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AEE6" w14:textId="0359EF05" w:rsidR="00D92F82" w:rsidRPr="00F2713B" w:rsidRDefault="003F6E2E" w:rsidP="003F6E2E">
      <w:pPr>
        <w:pStyle w:val="NoSpacing"/>
        <w:contextualSpacing/>
        <w:jc w:val="right"/>
        <w:rPr>
          <w:rFonts w:ascii="Arial" w:hAnsi="Arial" w:cs="Arial"/>
          <w:sz w:val="24"/>
          <w:szCs w:val="24"/>
          <w:u w:val="single"/>
          <w:lang w:val="mn-MN"/>
        </w:rPr>
      </w:pPr>
      <w:r w:rsidRPr="00F2713B">
        <w:rPr>
          <w:rFonts w:ascii="Arial" w:hAnsi="Arial" w:cs="Arial"/>
          <w:sz w:val="24"/>
          <w:szCs w:val="24"/>
          <w:u w:val="single"/>
          <w:lang w:val="mn-MN"/>
        </w:rPr>
        <w:t xml:space="preserve">Төсөл </w:t>
      </w:r>
    </w:p>
    <w:p w14:paraId="03C41197" w14:textId="3F0E2C30" w:rsidR="00537F57" w:rsidRDefault="00957666" w:rsidP="003F6E2E">
      <w:pPr>
        <w:pStyle w:val="NoSpacing"/>
        <w:spacing w:after="120"/>
        <w:contextualSpacing/>
        <w:jc w:val="center"/>
        <w:rPr>
          <w:rFonts w:ascii="Arial" w:hAnsi="Arial" w:cs="Arial"/>
          <w:b/>
          <w:bCs/>
          <w:sz w:val="24"/>
          <w:szCs w:val="24"/>
          <w:lang w:val="mn-MN"/>
        </w:rPr>
      </w:pPr>
      <w:r w:rsidRPr="00F2713B">
        <w:rPr>
          <w:rFonts w:ascii="Arial" w:hAnsi="Arial" w:cs="Arial"/>
          <w:b/>
          <w:bCs/>
          <w:sz w:val="24"/>
          <w:szCs w:val="24"/>
          <w:lang w:val="mn-MN"/>
        </w:rPr>
        <w:t>Т</w:t>
      </w:r>
      <w:r w:rsidR="009A273C" w:rsidRPr="00F2713B">
        <w:rPr>
          <w:rFonts w:ascii="Arial" w:hAnsi="Arial" w:cs="Arial"/>
          <w:b/>
          <w:bCs/>
          <w:sz w:val="24"/>
          <w:szCs w:val="24"/>
          <w:lang w:val="mn-MN"/>
        </w:rPr>
        <w:t>АНИЛЦУУЛГА</w:t>
      </w:r>
    </w:p>
    <w:p w14:paraId="1250611B" w14:textId="77777777" w:rsidR="008C7B8C" w:rsidRPr="00F2713B" w:rsidRDefault="008C7B8C" w:rsidP="003F6E2E">
      <w:pPr>
        <w:pStyle w:val="NoSpacing"/>
        <w:spacing w:after="120"/>
        <w:contextualSpacing/>
        <w:jc w:val="center"/>
        <w:rPr>
          <w:rFonts w:ascii="Arial" w:hAnsi="Arial" w:cs="Arial"/>
          <w:b/>
          <w:bCs/>
          <w:sz w:val="24"/>
          <w:szCs w:val="24"/>
          <w:lang w:val="mn-MN"/>
        </w:rPr>
      </w:pPr>
    </w:p>
    <w:p w14:paraId="78D49398" w14:textId="6300B16F" w:rsidR="00A21A26" w:rsidRDefault="00957666" w:rsidP="003F6E2E">
      <w:pPr>
        <w:pStyle w:val="NoSpacing"/>
        <w:spacing w:after="120"/>
        <w:ind w:left="5103" w:firstLine="567"/>
        <w:contextualSpacing/>
        <w:jc w:val="both"/>
        <w:rPr>
          <w:rFonts w:ascii="Arial" w:hAnsi="Arial" w:cs="Arial"/>
          <w:color w:val="000000" w:themeColor="text1"/>
          <w:sz w:val="24"/>
          <w:szCs w:val="24"/>
          <w:lang w:val="mn-MN"/>
        </w:rPr>
      </w:pPr>
      <w:r w:rsidRPr="00F2713B">
        <w:rPr>
          <w:rFonts w:ascii="Arial" w:hAnsi="Arial" w:cs="Arial"/>
          <w:sz w:val="24"/>
          <w:szCs w:val="24"/>
          <w:lang w:val="mn-MN"/>
        </w:rPr>
        <w:t>О</w:t>
      </w:r>
      <w:r w:rsidR="00537F57" w:rsidRPr="00F2713B">
        <w:rPr>
          <w:rFonts w:ascii="Arial" w:hAnsi="Arial" w:cs="Arial"/>
          <w:sz w:val="24"/>
          <w:szCs w:val="24"/>
          <w:lang w:val="mn-MN"/>
        </w:rPr>
        <w:t xml:space="preserve">рон сууцны </w:t>
      </w:r>
      <w:r w:rsidRPr="00F2713B">
        <w:rPr>
          <w:rFonts w:ascii="Arial" w:hAnsi="Arial" w:cs="Arial"/>
          <w:sz w:val="24"/>
          <w:szCs w:val="24"/>
          <w:lang w:val="mn-MN"/>
        </w:rPr>
        <w:t xml:space="preserve">болон орон сууцны бус зориулалттай </w:t>
      </w:r>
      <w:r w:rsidR="00537F57" w:rsidRPr="00F2713B">
        <w:rPr>
          <w:rFonts w:ascii="Arial" w:hAnsi="Arial" w:cs="Arial"/>
          <w:sz w:val="24"/>
          <w:szCs w:val="24"/>
          <w:lang w:val="mn-MN"/>
        </w:rPr>
        <w:t>байшингийн дундын</w:t>
      </w:r>
      <w:r w:rsidRPr="00F2713B">
        <w:rPr>
          <w:rFonts w:ascii="Arial" w:hAnsi="Arial" w:cs="Arial"/>
          <w:sz w:val="24"/>
          <w:szCs w:val="24"/>
          <w:lang w:val="mn-MN"/>
        </w:rPr>
        <w:t xml:space="preserve"> </w:t>
      </w:r>
      <w:r w:rsidR="00537F57" w:rsidRPr="00F2713B">
        <w:rPr>
          <w:rFonts w:ascii="Arial" w:hAnsi="Arial" w:cs="Arial"/>
          <w:sz w:val="24"/>
          <w:szCs w:val="24"/>
          <w:lang w:val="mn-MN"/>
        </w:rPr>
        <w:t>өмчлөлийн эд хөрөнгийн менежменти</w:t>
      </w:r>
      <w:r w:rsidR="003F6E2E" w:rsidRPr="00F2713B">
        <w:rPr>
          <w:rFonts w:ascii="Arial" w:hAnsi="Arial" w:cs="Arial"/>
          <w:sz w:val="24"/>
          <w:szCs w:val="24"/>
          <w:lang w:val="mn-MN"/>
        </w:rPr>
        <w:t xml:space="preserve">йн тухай </w:t>
      </w:r>
      <w:r w:rsidR="00537F57" w:rsidRPr="00F2713B">
        <w:rPr>
          <w:rFonts w:ascii="Arial" w:eastAsia="Times New Roman" w:hAnsi="Arial" w:cs="Arial"/>
          <w:color w:val="000000" w:themeColor="text1"/>
          <w:sz w:val="24"/>
          <w:szCs w:val="24"/>
          <w:lang w:val="mn-MN"/>
        </w:rPr>
        <w:t xml:space="preserve">хуулийн </w:t>
      </w:r>
      <w:r w:rsidR="00537F57" w:rsidRPr="00F2713B">
        <w:rPr>
          <w:rFonts w:ascii="Arial" w:hAnsi="Arial" w:cs="Arial"/>
          <w:color w:val="000000" w:themeColor="text1"/>
          <w:sz w:val="24"/>
          <w:szCs w:val="24"/>
          <w:lang w:val="mn-MN"/>
        </w:rPr>
        <w:t>төслийн т</w:t>
      </w:r>
      <w:r w:rsidR="00292EC7" w:rsidRPr="00F2713B">
        <w:rPr>
          <w:rFonts w:ascii="Arial" w:hAnsi="Arial" w:cs="Arial"/>
          <w:color w:val="000000" w:themeColor="text1"/>
          <w:sz w:val="24"/>
          <w:szCs w:val="24"/>
          <w:lang w:val="mn-MN"/>
        </w:rPr>
        <w:t>алаар</w:t>
      </w:r>
    </w:p>
    <w:p w14:paraId="2CA3CB30" w14:textId="77777777" w:rsidR="008D309A" w:rsidRPr="00F2713B" w:rsidRDefault="008D309A" w:rsidP="003F6E2E">
      <w:pPr>
        <w:pStyle w:val="NoSpacing"/>
        <w:spacing w:after="120"/>
        <w:ind w:left="5103" w:firstLine="567"/>
        <w:contextualSpacing/>
        <w:jc w:val="both"/>
        <w:rPr>
          <w:rFonts w:ascii="Arial" w:hAnsi="Arial" w:cs="Arial"/>
          <w:sz w:val="24"/>
          <w:szCs w:val="24"/>
          <w:lang w:val="mn-MN"/>
        </w:rPr>
      </w:pPr>
    </w:p>
    <w:p w14:paraId="44594728" w14:textId="29E3966C" w:rsidR="003F6E2E" w:rsidRDefault="003F6E2E" w:rsidP="003355E5">
      <w:pPr>
        <w:spacing w:after="120"/>
        <w:ind w:firstLine="720"/>
        <w:contextualSpacing/>
        <w:jc w:val="both"/>
        <w:rPr>
          <w:rFonts w:ascii="Arial" w:eastAsia="Arial" w:hAnsi="Arial" w:cs="Arial"/>
        </w:rPr>
      </w:pPr>
      <w:proofErr w:type="spellStart"/>
      <w:r w:rsidRPr="001B7A13">
        <w:rPr>
          <w:rFonts w:ascii="Arial" w:eastAsia="Arial" w:hAnsi="Arial" w:cs="Arial"/>
          <w:color w:val="000000" w:themeColor="text1"/>
        </w:rPr>
        <w:t>Сууц</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өмчлөгчдийн</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холбооны</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эрх</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зүйн</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байдал</w:t>
      </w:r>
      <w:proofErr w:type="spellEnd"/>
      <w:r w:rsidRPr="001B7A13">
        <w:rPr>
          <w:rFonts w:ascii="Arial" w:eastAsia="Arial" w:hAnsi="Arial" w:cs="Arial"/>
          <w:color w:val="000000" w:themeColor="text1"/>
        </w:rPr>
        <w:t xml:space="preserve">, </w:t>
      </w:r>
      <w:r w:rsidR="000A5639" w:rsidRPr="001B7A13">
        <w:rPr>
          <w:rFonts w:ascii="Arial" w:eastAsia="Arial" w:hAnsi="Arial" w:cs="Arial"/>
          <w:color w:val="000000" w:themeColor="text1"/>
          <w:lang w:val="mn-MN"/>
        </w:rPr>
        <w:t xml:space="preserve">нийтийн зориулалттай орон сууцны байшингийн </w:t>
      </w:r>
      <w:proofErr w:type="spellStart"/>
      <w:r w:rsidRPr="001B7A13">
        <w:rPr>
          <w:rFonts w:ascii="Arial" w:eastAsia="Arial" w:hAnsi="Arial" w:cs="Arial"/>
          <w:color w:val="000000" w:themeColor="text1"/>
        </w:rPr>
        <w:t>дундын</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өмчлөлийн</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эд</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хөрөнгийн</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тухай</w:t>
      </w:r>
      <w:proofErr w:type="spellEnd"/>
      <w:r w:rsidRPr="001B7A13">
        <w:rPr>
          <w:rFonts w:ascii="Arial" w:eastAsia="Arial" w:hAnsi="Arial" w:cs="Arial"/>
          <w:color w:val="000000" w:themeColor="text1"/>
        </w:rPr>
        <w:t xml:space="preserve"> </w:t>
      </w:r>
      <w:proofErr w:type="spellStart"/>
      <w:r w:rsidRPr="001B7A13">
        <w:rPr>
          <w:rFonts w:ascii="Arial" w:eastAsia="Arial" w:hAnsi="Arial" w:cs="Arial"/>
          <w:color w:val="000000" w:themeColor="text1"/>
        </w:rPr>
        <w:t>хууль</w:t>
      </w:r>
      <w:proofErr w:type="spellEnd"/>
      <w:r w:rsidRPr="001B7A13">
        <w:rPr>
          <w:rFonts w:ascii="Arial" w:eastAsia="Arial" w:hAnsi="Arial" w:cs="Arial"/>
          <w:color w:val="000000" w:themeColor="text1"/>
        </w:rPr>
        <w:t xml:space="preserve"> </w:t>
      </w:r>
      <w:r w:rsidRPr="00F2713B">
        <w:rPr>
          <w:rFonts w:ascii="Arial" w:eastAsia="Arial" w:hAnsi="Arial" w:cs="Arial"/>
        </w:rPr>
        <w:t xml:space="preserve">2003 </w:t>
      </w:r>
      <w:proofErr w:type="spellStart"/>
      <w:r w:rsidRPr="00F2713B">
        <w:rPr>
          <w:rFonts w:ascii="Arial" w:eastAsia="Arial" w:hAnsi="Arial" w:cs="Arial"/>
        </w:rPr>
        <w:t>онд</w:t>
      </w:r>
      <w:proofErr w:type="spellEnd"/>
      <w:r w:rsidRPr="00F2713B">
        <w:rPr>
          <w:rFonts w:ascii="Arial" w:eastAsia="Arial" w:hAnsi="Arial" w:cs="Arial"/>
        </w:rPr>
        <w:t xml:space="preserve"> </w:t>
      </w:r>
      <w:proofErr w:type="spellStart"/>
      <w:r w:rsidRPr="00F2713B">
        <w:rPr>
          <w:rFonts w:ascii="Arial" w:eastAsia="Arial" w:hAnsi="Arial" w:cs="Arial"/>
        </w:rPr>
        <w:t>батлагдсан</w:t>
      </w:r>
      <w:proofErr w:type="spellEnd"/>
      <w:r w:rsidRPr="00F2713B">
        <w:rPr>
          <w:rFonts w:ascii="Arial" w:eastAsia="Arial" w:hAnsi="Arial" w:cs="Arial"/>
        </w:rPr>
        <w:t xml:space="preserve"> </w:t>
      </w:r>
      <w:proofErr w:type="spellStart"/>
      <w:r w:rsidRPr="00F2713B">
        <w:rPr>
          <w:rFonts w:ascii="Arial" w:eastAsia="Arial" w:hAnsi="Arial" w:cs="Arial"/>
        </w:rPr>
        <w:t>бөгөөд</w:t>
      </w:r>
      <w:proofErr w:type="spellEnd"/>
      <w:r w:rsidRPr="00F2713B">
        <w:rPr>
          <w:rFonts w:ascii="Arial" w:eastAsia="Arial" w:hAnsi="Arial" w:cs="Arial"/>
        </w:rPr>
        <w:t xml:space="preserve"> </w:t>
      </w:r>
      <w:r w:rsidR="003355E5" w:rsidRPr="00F2713B">
        <w:rPr>
          <w:rFonts w:ascii="Arial" w:eastAsia="Arial" w:hAnsi="Arial" w:cs="Arial"/>
        </w:rPr>
        <w:t xml:space="preserve">2005-2024 </w:t>
      </w:r>
      <w:proofErr w:type="spellStart"/>
      <w:r w:rsidR="003355E5" w:rsidRPr="00F2713B">
        <w:rPr>
          <w:rFonts w:ascii="Arial" w:eastAsia="Arial" w:hAnsi="Arial" w:cs="Arial"/>
        </w:rPr>
        <w:t>оны</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хооронд</w:t>
      </w:r>
      <w:proofErr w:type="spellEnd"/>
      <w:r w:rsidR="003355E5" w:rsidRPr="00F2713B">
        <w:rPr>
          <w:rFonts w:ascii="Arial" w:eastAsia="Arial" w:hAnsi="Arial" w:cs="Arial"/>
        </w:rPr>
        <w:t xml:space="preserve"> 6 </w:t>
      </w:r>
      <w:proofErr w:type="spellStart"/>
      <w:r w:rsidR="003355E5" w:rsidRPr="00F2713B">
        <w:rPr>
          <w:rFonts w:ascii="Arial" w:eastAsia="Arial" w:hAnsi="Arial" w:cs="Arial"/>
        </w:rPr>
        <w:t>удаа</w:t>
      </w:r>
      <w:proofErr w:type="spellEnd"/>
      <w:r w:rsidR="003355E5" w:rsidRPr="00F2713B">
        <w:rPr>
          <w:rFonts w:ascii="Arial" w:eastAsia="Arial" w:hAnsi="Arial" w:cs="Arial"/>
        </w:rPr>
        <w:t xml:space="preserve"> </w:t>
      </w:r>
      <w:r w:rsidR="00557321">
        <w:rPr>
          <w:rFonts w:ascii="Arial" w:eastAsia="Arial" w:hAnsi="Arial" w:cs="Arial"/>
          <w:lang w:val="mn-MN"/>
        </w:rPr>
        <w:t xml:space="preserve">нэмэлт, </w:t>
      </w:r>
      <w:proofErr w:type="spellStart"/>
      <w:r w:rsidR="003355E5" w:rsidRPr="00F2713B">
        <w:rPr>
          <w:rFonts w:ascii="Arial" w:eastAsia="Arial" w:hAnsi="Arial" w:cs="Arial"/>
        </w:rPr>
        <w:t>өөрчлөлт</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орсны</w:t>
      </w:r>
      <w:proofErr w:type="spellEnd"/>
      <w:r w:rsidR="003355E5" w:rsidRPr="00F2713B">
        <w:rPr>
          <w:rFonts w:ascii="Arial" w:eastAsia="Arial" w:hAnsi="Arial" w:cs="Arial"/>
        </w:rPr>
        <w:t xml:space="preserve"> 5 </w:t>
      </w:r>
      <w:proofErr w:type="spellStart"/>
      <w:r w:rsidR="003355E5" w:rsidRPr="00F2713B">
        <w:rPr>
          <w:rFonts w:ascii="Arial" w:eastAsia="Arial" w:hAnsi="Arial" w:cs="Arial"/>
        </w:rPr>
        <w:t>нь</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бус</w:t>
      </w:r>
      <w:r w:rsidR="006E20E7">
        <w:rPr>
          <w:rFonts w:ascii="Arial" w:eastAsia="Arial" w:hAnsi="Arial" w:cs="Arial"/>
        </w:rPr>
        <w:t>ад</w:t>
      </w:r>
      <w:proofErr w:type="spellEnd"/>
      <w:r w:rsidR="006E20E7">
        <w:rPr>
          <w:rFonts w:ascii="Arial" w:eastAsia="Arial" w:hAnsi="Arial" w:cs="Arial"/>
        </w:rPr>
        <w:t xml:space="preserve"> </w:t>
      </w:r>
      <w:proofErr w:type="spellStart"/>
      <w:r w:rsidR="006E20E7">
        <w:rPr>
          <w:rFonts w:ascii="Arial" w:eastAsia="Arial" w:hAnsi="Arial" w:cs="Arial"/>
        </w:rPr>
        <w:t>хуулийг</w:t>
      </w:r>
      <w:proofErr w:type="spellEnd"/>
      <w:r w:rsidR="006E20E7">
        <w:rPr>
          <w:rFonts w:ascii="Arial" w:eastAsia="Arial" w:hAnsi="Arial" w:cs="Arial"/>
        </w:rPr>
        <w:t xml:space="preserve"> </w:t>
      </w:r>
      <w:proofErr w:type="spellStart"/>
      <w:r w:rsidR="006E20E7">
        <w:rPr>
          <w:rFonts w:ascii="Arial" w:eastAsia="Arial" w:hAnsi="Arial" w:cs="Arial"/>
        </w:rPr>
        <w:t>дагалдан</w:t>
      </w:r>
      <w:proofErr w:type="spellEnd"/>
      <w:r w:rsidR="006E20E7">
        <w:rPr>
          <w:rFonts w:ascii="Arial" w:eastAsia="Arial" w:hAnsi="Arial" w:cs="Arial"/>
        </w:rPr>
        <w:t xml:space="preserve"> </w:t>
      </w:r>
      <w:proofErr w:type="spellStart"/>
      <w:r w:rsidR="006E20E7">
        <w:rPr>
          <w:rFonts w:ascii="Arial" w:eastAsia="Arial" w:hAnsi="Arial" w:cs="Arial"/>
        </w:rPr>
        <w:t>нэр</w:t>
      </w:r>
      <w:proofErr w:type="spellEnd"/>
      <w:r w:rsidR="006E20E7">
        <w:rPr>
          <w:rFonts w:ascii="Arial" w:eastAsia="Arial" w:hAnsi="Arial" w:cs="Arial"/>
        </w:rPr>
        <w:t xml:space="preserve"> </w:t>
      </w:r>
      <w:proofErr w:type="spellStart"/>
      <w:r w:rsidR="006E20E7">
        <w:rPr>
          <w:rFonts w:ascii="Arial" w:eastAsia="Arial" w:hAnsi="Arial" w:cs="Arial"/>
        </w:rPr>
        <w:t>томьёо</w:t>
      </w:r>
      <w:proofErr w:type="spellEnd"/>
      <w:r w:rsidR="006E20E7">
        <w:rPr>
          <w:rFonts w:ascii="Arial" w:eastAsia="Arial" w:hAnsi="Arial" w:cs="Arial"/>
        </w:rPr>
        <w:t xml:space="preserve"> </w:t>
      </w:r>
      <w:proofErr w:type="spellStart"/>
      <w:r w:rsidR="006E20E7">
        <w:rPr>
          <w:rFonts w:ascii="Arial" w:eastAsia="Arial" w:hAnsi="Arial" w:cs="Arial"/>
        </w:rPr>
        <w:t>ж</w:t>
      </w:r>
      <w:r w:rsidR="003355E5" w:rsidRPr="00F2713B">
        <w:rPr>
          <w:rFonts w:ascii="Arial" w:eastAsia="Arial" w:hAnsi="Arial" w:cs="Arial"/>
        </w:rPr>
        <w:t>игдлэх</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зорилготой</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бол</w:t>
      </w:r>
      <w:proofErr w:type="spellEnd"/>
      <w:r w:rsidR="003355E5" w:rsidRPr="00F2713B">
        <w:rPr>
          <w:rFonts w:ascii="Arial" w:eastAsia="Arial" w:hAnsi="Arial" w:cs="Arial"/>
        </w:rPr>
        <w:t xml:space="preserve"> 2005 </w:t>
      </w:r>
      <w:proofErr w:type="spellStart"/>
      <w:r w:rsidR="003355E5" w:rsidRPr="00F2713B">
        <w:rPr>
          <w:rFonts w:ascii="Arial" w:eastAsia="Arial" w:hAnsi="Arial" w:cs="Arial"/>
        </w:rPr>
        <w:t>онд</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хуулийн</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зохицуулах</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үндсэн</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харилцаанд</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хамаарал</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бүхий</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буюу</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сууц</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өмчлөгчдийн</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холбоо</w:t>
      </w:r>
      <w:proofErr w:type="spellEnd"/>
      <w:r w:rsidR="006E20E7">
        <w:rPr>
          <w:rFonts w:ascii="Arial" w:eastAsia="Arial" w:hAnsi="Arial" w:cs="Arial"/>
          <w:lang w:val="mn-MN"/>
        </w:rPr>
        <w:t>ны</w:t>
      </w:r>
      <w:r w:rsidR="003355E5" w:rsidRPr="00F2713B">
        <w:rPr>
          <w:rFonts w:ascii="Arial" w:eastAsia="Arial" w:hAnsi="Arial" w:cs="Arial"/>
        </w:rPr>
        <w:t xml:space="preserve"> </w:t>
      </w:r>
      <w:proofErr w:type="spellStart"/>
      <w:r w:rsidR="003355E5" w:rsidRPr="00F2713B">
        <w:rPr>
          <w:rFonts w:ascii="Arial" w:eastAsia="Arial" w:hAnsi="Arial" w:cs="Arial"/>
        </w:rPr>
        <w:t>бүх</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гишүүдийн</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хурлаар</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хэлэлцэн</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шийдвэрлэх</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асуудалд</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орчны</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газар</w:t>
      </w:r>
      <w:proofErr w:type="spellEnd"/>
      <w:r w:rsidR="003355E5" w:rsidRPr="00F2713B">
        <w:rPr>
          <w:rFonts w:ascii="Arial" w:eastAsia="Arial" w:hAnsi="Arial" w:cs="Arial"/>
        </w:rPr>
        <w:t>”-</w:t>
      </w:r>
      <w:proofErr w:type="spellStart"/>
      <w:r w:rsidR="003355E5" w:rsidRPr="00F2713B">
        <w:rPr>
          <w:rFonts w:ascii="Arial" w:eastAsia="Arial" w:hAnsi="Arial" w:cs="Arial"/>
        </w:rPr>
        <w:t>тай</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холбоотой</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н</w:t>
      </w:r>
      <w:r w:rsidR="006E20E7">
        <w:rPr>
          <w:rFonts w:ascii="Arial" w:eastAsia="Arial" w:hAnsi="Arial" w:cs="Arial"/>
        </w:rPr>
        <w:t>эмэлт</w:t>
      </w:r>
      <w:proofErr w:type="spellEnd"/>
      <w:r w:rsidR="006E20E7">
        <w:rPr>
          <w:rFonts w:ascii="Arial" w:eastAsia="Arial" w:hAnsi="Arial" w:cs="Arial"/>
        </w:rPr>
        <w:t xml:space="preserve"> </w:t>
      </w:r>
      <w:proofErr w:type="spellStart"/>
      <w:r w:rsidR="006E20E7">
        <w:rPr>
          <w:rFonts w:ascii="Arial" w:eastAsia="Arial" w:hAnsi="Arial" w:cs="Arial"/>
        </w:rPr>
        <w:t>орсон</w:t>
      </w:r>
      <w:proofErr w:type="spellEnd"/>
      <w:r w:rsidR="006E20E7">
        <w:rPr>
          <w:rFonts w:ascii="Arial" w:eastAsia="Arial" w:hAnsi="Arial" w:cs="Arial"/>
        </w:rPr>
        <w:t xml:space="preserve"> </w:t>
      </w:r>
      <w:proofErr w:type="spellStart"/>
      <w:r w:rsidR="006E20E7">
        <w:rPr>
          <w:rFonts w:ascii="Arial" w:eastAsia="Arial" w:hAnsi="Arial" w:cs="Arial"/>
        </w:rPr>
        <w:t>байна</w:t>
      </w:r>
      <w:proofErr w:type="spellEnd"/>
      <w:r w:rsidR="006E20E7">
        <w:rPr>
          <w:rFonts w:ascii="Arial" w:eastAsia="Arial" w:hAnsi="Arial" w:cs="Arial"/>
        </w:rPr>
        <w:t xml:space="preserve">. </w:t>
      </w:r>
      <w:proofErr w:type="spellStart"/>
      <w:r w:rsidR="006E20E7">
        <w:rPr>
          <w:rFonts w:ascii="Arial" w:eastAsia="Arial" w:hAnsi="Arial" w:cs="Arial"/>
        </w:rPr>
        <w:t>Энэ</w:t>
      </w:r>
      <w:proofErr w:type="spellEnd"/>
      <w:r w:rsidR="006E20E7">
        <w:rPr>
          <w:rFonts w:ascii="Arial" w:eastAsia="Arial" w:hAnsi="Arial" w:cs="Arial"/>
        </w:rPr>
        <w:t xml:space="preserve"> </w:t>
      </w:r>
      <w:proofErr w:type="spellStart"/>
      <w:r w:rsidR="006E20E7">
        <w:rPr>
          <w:rFonts w:ascii="Arial" w:eastAsia="Arial" w:hAnsi="Arial" w:cs="Arial"/>
        </w:rPr>
        <w:t>нь</w:t>
      </w:r>
      <w:proofErr w:type="spellEnd"/>
      <w:r w:rsidR="006E20E7">
        <w:rPr>
          <w:rFonts w:ascii="Arial" w:eastAsia="Arial" w:hAnsi="Arial" w:cs="Arial"/>
        </w:rPr>
        <w:t xml:space="preserve"> </w:t>
      </w:r>
      <w:proofErr w:type="spellStart"/>
      <w:r w:rsidR="003355E5" w:rsidRPr="00F2713B">
        <w:rPr>
          <w:rFonts w:ascii="Arial" w:eastAsia="Arial" w:hAnsi="Arial" w:cs="Arial"/>
        </w:rPr>
        <w:t>батлагдсан</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үеэс</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хойш</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зарчмын</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шинжтэй</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өөрчлөлт</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ороогүй</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буюу</w:t>
      </w:r>
      <w:proofErr w:type="spellEnd"/>
      <w:r w:rsidR="003355E5" w:rsidRPr="00F2713B">
        <w:rPr>
          <w:rFonts w:ascii="Arial" w:eastAsia="Arial" w:hAnsi="Arial" w:cs="Arial"/>
        </w:rPr>
        <w:t xml:space="preserve"> 2003 </w:t>
      </w:r>
      <w:proofErr w:type="spellStart"/>
      <w:r w:rsidR="003355E5" w:rsidRPr="00F2713B">
        <w:rPr>
          <w:rFonts w:ascii="Arial" w:eastAsia="Arial" w:hAnsi="Arial" w:cs="Arial"/>
        </w:rPr>
        <w:t>онд</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батлагдаж</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байсан</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агуулгаараа</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хэрэгжиж</w:t>
      </w:r>
      <w:proofErr w:type="spellEnd"/>
      <w:r w:rsidR="003355E5" w:rsidRPr="00F2713B">
        <w:rPr>
          <w:rFonts w:ascii="Arial" w:eastAsia="Arial" w:hAnsi="Arial" w:cs="Arial"/>
        </w:rPr>
        <w:t xml:space="preserve"> </w:t>
      </w:r>
      <w:proofErr w:type="spellStart"/>
      <w:r w:rsidR="003355E5" w:rsidRPr="00F2713B">
        <w:rPr>
          <w:rFonts w:ascii="Arial" w:eastAsia="Arial" w:hAnsi="Arial" w:cs="Arial"/>
        </w:rPr>
        <w:t>бай</w:t>
      </w:r>
      <w:proofErr w:type="spellEnd"/>
      <w:r w:rsidR="007022E8">
        <w:rPr>
          <w:rFonts w:ascii="Arial" w:eastAsia="Arial" w:hAnsi="Arial" w:cs="Arial"/>
          <w:lang w:val="mn-MN"/>
        </w:rPr>
        <w:t>на</w:t>
      </w:r>
      <w:r w:rsidR="003355E5" w:rsidRPr="00F2713B">
        <w:rPr>
          <w:rFonts w:ascii="Arial" w:eastAsia="Arial" w:hAnsi="Arial" w:cs="Arial"/>
        </w:rPr>
        <w:t xml:space="preserve">. </w:t>
      </w:r>
    </w:p>
    <w:p w14:paraId="59673EDD" w14:textId="77777777" w:rsidR="00E07B58" w:rsidRPr="00F2713B" w:rsidRDefault="00E07B58" w:rsidP="003355E5">
      <w:pPr>
        <w:spacing w:after="120"/>
        <w:ind w:firstLine="720"/>
        <w:contextualSpacing/>
        <w:jc w:val="both"/>
        <w:rPr>
          <w:rFonts w:ascii="Arial" w:eastAsia="Arial" w:hAnsi="Arial" w:cs="Arial"/>
        </w:rPr>
      </w:pPr>
    </w:p>
    <w:p w14:paraId="01064524" w14:textId="0BCA8711" w:rsidR="007022E8" w:rsidRPr="007E442C" w:rsidRDefault="007022E8" w:rsidP="00DB6BA1">
      <w:pPr>
        <w:spacing w:after="120"/>
        <w:ind w:firstLine="720"/>
        <w:jc w:val="both"/>
        <w:rPr>
          <w:rFonts w:ascii="Arial" w:hAnsi="Arial" w:cs="Arial"/>
          <w:noProof/>
        </w:rPr>
      </w:pPr>
      <w:r>
        <w:rPr>
          <w:rFonts w:ascii="Arial" w:hAnsi="Arial" w:cs="Arial"/>
          <w:noProof/>
        </w:rPr>
        <w:t>Хууль хэрэгжс</w:t>
      </w:r>
      <w:r w:rsidR="00C80DA6">
        <w:rPr>
          <w:rFonts w:ascii="Arial" w:hAnsi="Arial" w:cs="Arial"/>
          <w:noProof/>
          <w:lang w:val="mn-MN"/>
        </w:rPr>
        <w:t>э</w:t>
      </w:r>
      <w:r>
        <w:rPr>
          <w:rFonts w:ascii="Arial" w:hAnsi="Arial" w:cs="Arial"/>
          <w:noProof/>
        </w:rPr>
        <w:t xml:space="preserve">нээс хойш 15 жилийн дараа буюу </w:t>
      </w:r>
      <w:r w:rsidRPr="007E442C">
        <w:rPr>
          <w:rFonts w:ascii="Arial" w:hAnsi="Arial" w:cs="Arial"/>
          <w:noProof/>
        </w:rPr>
        <w:t>2018 оны байдлаар</w:t>
      </w:r>
      <w:r>
        <w:rPr>
          <w:rFonts w:ascii="Arial" w:hAnsi="Arial" w:cs="Arial"/>
          <w:noProof/>
        </w:rPr>
        <w:t xml:space="preserve"> Манай улсад</w:t>
      </w:r>
      <w:r w:rsidRPr="007E442C">
        <w:rPr>
          <w:rFonts w:ascii="Arial" w:hAnsi="Arial" w:cs="Arial"/>
          <w:noProof/>
        </w:rPr>
        <w:t xml:space="preserve"> нийт 894,496 өрх байгаагийн 387,453 өрх нь нийслэлд, 507,043 өрх нь орон нутагт амьдарч байна.</w:t>
      </w:r>
      <w:r w:rsidR="00B4158F">
        <w:rPr>
          <w:rFonts w:ascii="Arial" w:hAnsi="Arial" w:cs="Arial"/>
          <w:noProof/>
        </w:rPr>
        <w:t xml:space="preserve"> </w:t>
      </w:r>
      <w:r w:rsidRPr="007E442C">
        <w:rPr>
          <w:rFonts w:ascii="Arial" w:hAnsi="Arial" w:cs="Arial"/>
          <w:noProof/>
        </w:rPr>
        <w:t>Нийслэлийн 174,491 өрх нийтийн зориулалттай орон сууцанд, 3664 өрх нь амины орон сууцанд, 107,878 өрх нь гэр хорооллын байшинд, 101,136 өрх нь гэрт амьдарч, 284 өрх нь өөрийн гэсэн орон гэргүй байна.</w:t>
      </w:r>
      <w:r w:rsidR="00DB6BA1">
        <w:rPr>
          <w:rFonts w:ascii="Arial" w:hAnsi="Arial" w:cs="Arial"/>
          <w:noProof/>
        </w:rPr>
        <w:t xml:space="preserve"> </w:t>
      </w:r>
      <w:r w:rsidRPr="007E442C">
        <w:rPr>
          <w:rFonts w:ascii="Arial" w:hAnsi="Arial" w:cs="Arial"/>
          <w:noProof/>
        </w:rPr>
        <w:t>Орон нутгийн 194,307 өрх аймгуудын төвд амьдарч байна. Аймгуудын төвд амьдарч байгаа эдгээр өрхийн 58,838 өрх нь нийтийн болон амины орон сууцанд, 135,469 өрх нь гэр, гэр хорооллын байшинд амьдарч байна.</w:t>
      </w:r>
    </w:p>
    <w:p w14:paraId="275D1971" w14:textId="77777777" w:rsidR="00C80DA6" w:rsidRDefault="007022E8" w:rsidP="007022E8">
      <w:pPr>
        <w:spacing w:before="120"/>
        <w:ind w:firstLine="720"/>
        <w:contextualSpacing/>
        <w:jc w:val="both"/>
        <w:rPr>
          <w:rFonts w:ascii="Arial" w:hAnsi="Arial" w:cs="Arial"/>
          <w:noProof/>
        </w:rPr>
      </w:pPr>
      <w:r w:rsidRPr="007E442C">
        <w:rPr>
          <w:rFonts w:ascii="Arial" w:hAnsi="Arial" w:cs="Arial"/>
          <w:noProof/>
        </w:rPr>
        <w:t>Ирэх 5 жилд нийслэлийн 216,913 өрх, орон нутгийн 121,929 өрх орон сууц худалдан авах хүсэлтэй байгаа бөгөөд тэдгээрээс нийслэлийн 16,3 хувь буюу 35,497 өрх, аймгуудын 9,6 хувь буюу 11,738 өрх нь орон сууц худалдан авах чадвар нь баталгаажсан эрэлттэ</w:t>
      </w:r>
      <w:r>
        <w:rPr>
          <w:rFonts w:ascii="Arial" w:hAnsi="Arial" w:cs="Arial"/>
          <w:noProof/>
        </w:rPr>
        <w:t>й, н</w:t>
      </w:r>
      <w:r w:rsidRPr="007E442C">
        <w:rPr>
          <w:rFonts w:ascii="Arial" w:hAnsi="Arial" w:cs="Arial"/>
          <w:noProof/>
        </w:rPr>
        <w:t>ийслэлийн 73,336 өрх, орон нутгийн 37,266 өрх өөрийн өмчлөлийн газартаа инженерийн хангамж бүхий амины орон сууц барих, нийслэлд 44,747 өрх, орон нутагт 32,048 өрх орон сууц түрээслэн амьдрах хэрэгцээтэй байна.</w:t>
      </w:r>
      <w:r>
        <w:rPr>
          <w:rFonts w:ascii="Arial" w:hAnsi="Arial" w:cs="Arial"/>
          <w:noProof/>
        </w:rPr>
        <w:t>” гэжээ.</w:t>
      </w:r>
      <w:r>
        <w:rPr>
          <w:rStyle w:val="FootnoteReference"/>
          <w:rFonts w:ascii="Arial" w:hAnsi="Arial" w:cs="Arial"/>
          <w:noProof/>
        </w:rPr>
        <w:footnoteReference w:id="1"/>
      </w:r>
      <w:r>
        <w:rPr>
          <w:rFonts w:ascii="Arial" w:hAnsi="Arial" w:cs="Arial"/>
          <w:noProof/>
        </w:rPr>
        <w:t xml:space="preserve"> </w:t>
      </w:r>
    </w:p>
    <w:p w14:paraId="1B9ABA57" w14:textId="7595A540" w:rsidR="007022E8" w:rsidRDefault="007022E8" w:rsidP="007022E8">
      <w:pPr>
        <w:spacing w:before="120"/>
        <w:ind w:firstLine="720"/>
        <w:contextualSpacing/>
        <w:jc w:val="both"/>
        <w:rPr>
          <w:rFonts w:ascii="Arial" w:hAnsi="Arial" w:cs="Arial"/>
          <w:lang w:val="mn-MN"/>
        </w:rPr>
      </w:pPr>
      <w:r>
        <w:rPr>
          <w:rFonts w:ascii="Arial" w:hAnsi="Arial" w:cs="Arial"/>
          <w:noProof/>
        </w:rPr>
        <w:t>Тэгвэл 2024 оны</w:t>
      </w:r>
      <w:r w:rsidR="00C000FD">
        <w:rPr>
          <w:rFonts w:ascii="Arial" w:hAnsi="Arial" w:cs="Arial"/>
          <w:noProof/>
        </w:rPr>
        <w:t xml:space="preserve"> жилийн</w:t>
      </w:r>
      <w:r>
        <w:rPr>
          <w:rFonts w:ascii="Arial" w:hAnsi="Arial" w:cs="Arial"/>
          <w:noProof/>
        </w:rPr>
        <w:t xml:space="preserve"> эцсийн байдлаар Хот байгуулалт, барилга, орон сууцжуулалтын яамнаас </w:t>
      </w:r>
      <w:r w:rsidR="00C000FD">
        <w:rPr>
          <w:rFonts w:ascii="Arial" w:hAnsi="Arial" w:cs="Arial"/>
          <w:noProof/>
        </w:rPr>
        <w:t xml:space="preserve">ирүүлсэн </w:t>
      </w:r>
      <w:r>
        <w:rPr>
          <w:rFonts w:ascii="Arial" w:hAnsi="Arial" w:cs="Arial"/>
          <w:noProof/>
        </w:rPr>
        <w:t xml:space="preserve">тоогоор </w:t>
      </w:r>
      <w:r>
        <w:rPr>
          <w:rFonts w:ascii="Arial" w:hAnsi="Arial" w:cs="Arial"/>
          <w:lang w:val="mn-MN"/>
        </w:rPr>
        <w:t xml:space="preserve">орон сууцанд амьдардаг өрхийн тоо нийслэлд 238,663, орон нутагт 56,608 болж өөрчлөгдсөн байна. </w:t>
      </w:r>
    </w:p>
    <w:p w14:paraId="7B02C1B6" w14:textId="77777777" w:rsidR="007022E8" w:rsidRPr="007022E8" w:rsidRDefault="007022E8" w:rsidP="007022E8">
      <w:pPr>
        <w:spacing w:before="120"/>
        <w:ind w:firstLine="720"/>
        <w:contextualSpacing/>
        <w:jc w:val="both"/>
        <w:rPr>
          <w:rFonts w:ascii="Arial" w:hAnsi="Arial" w:cs="Arial"/>
          <w:noProof/>
        </w:rPr>
      </w:pPr>
    </w:p>
    <w:p w14:paraId="1D815C15" w14:textId="082044BD" w:rsidR="006F3688" w:rsidRDefault="007022E8" w:rsidP="00863E30">
      <w:pPr>
        <w:ind w:firstLine="720"/>
        <w:contextualSpacing/>
        <w:jc w:val="both"/>
        <w:rPr>
          <w:rFonts w:ascii="Arial" w:hAnsi="Arial" w:cs="Arial"/>
          <w:lang w:val="mn-MN"/>
        </w:rPr>
      </w:pPr>
      <w:proofErr w:type="spellStart"/>
      <w:r>
        <w:rPr>
          <w:rFonts w:ascii="Arial" w:hAnsi="Arial" w:cs="Arial"/>
          <w:color w:val="000000" w:themeColor="text1"/>
        </w:rPr>
        <w:t>Түүнчлэн</w:t>
      </w:r>
      <w:proofErr w:type="spellEnd"/>
      <w:r>
        <w:rPr>
          <w:rFonts w:ascii="Arial" w:hAnsi="Arial" w:cs="Arial"/>
          <w:color w:val="000000" w:themeColor="text1"/>
        </w:rPr>
        <w:t xml:space="preserve"> </w:t>
      </w:r>
      <w:r>
        <w:rPr>
          <w:rFonts w:ascii="Arial" w:hAnsi="Arial" w:cs="Arial"/>
          <w:lang w:val="mn-MN"/>
        </w:rPr>
        <w:t>Нийслэлийн хот байгуулалтын мэдээллийн санд 2006 оноос хойш 2024 оны дуусталх хугацаанд бүртгэгдсэн орон сууц, аялал жуулчлал-байр сууцны зориулалттай 5551 барилга байгаа талаар албаны тоон мэдээлэл байна.</w:t>
      </w:r>
      <w:r w:rsidR="00C000FD">
        <w:rPr>
          <w:rStyle w:val="FootnoteReference"/>
          <w:rFonts w:ascii="Arial" w:hAnsi="Arial" w:cs="Arial"/>
          <w:lang w:val="mn-MN"/>
        </w:rPr>
        <w:footnoteReference w:id="2"/>
      </w:r>
      <w:r>
        <w:rPr>
          <w:rFonts w:ascii="Arial" w:hAnsi="Arial" w:cs="Arial"/>
          <w:lang w:val="mn-MN"/>
        </w:rPr>
        <w:t xml:space="preserve"> </w:t>
      </w:r>
    </w:p>
    <w:p w14:paraId="1A3AE1BF" w14:textId="77777777" w:rsidR="007022E8" w:rsidRPr="00F2713B" w:rsidRDefault="007022E8" w:rsidP="00863E30">
      <w:pPr>
        <w:ind w:firstLine="720"/>
        <w:contextualSpacing/>
        <w:jc w:val="both"/>
        <w:rPr>
          <w:rFonts w:ascii="Arial" w:hAnsi="Arial" w:cs="Arial"/>
        </w:rPr>
      </w:pPr>
    </w:p>
    <w:p w14:paraId="03E93569" w14:textId="0BD61A4F" w:rsidR="002E0986" w:rsidRPr="00B16C91" w:rsidRDefault="003355E5" w:rsidP="00B16C91">
      <w:pPr>
        <w:spacing w:after="120"/>
        <w:ind w:firstLine="720"/>
        <w:contextualSpacing/>
        <w:jc w:val="both"/>
        <w:rPr>
          <w:rFonts w:ascii="Arial" w:hAnsi="Arial" w:cs="Arial"/>
          <w:color w:val="000000" w:themeColor="text1"/>
        </w:rPr>
      </w:pPr>
      <w:proofErr w:type="spellStart"/>
      <w:r w:rsidRPr="0018781B">
        <w:rPr>
          <w:rFonts w:ascii="Arial" w:hAnsi="Arial" w:cs="Arial"/>
          <w:color w:val="000000" w:themeColor="text1"/>
        </w:rPr>
        <w:t>Дээрх</w:t>
      </w:r>
      <w:proofErr w:type="spellEnd"/>
      <w:r w:rsidRPr="0018781B">
        <w:rPr>
          <w:rFonts w:ascii="Arial" w:hAnsi="Arial" w:cs="Arial"/>
          <w:color w:val="000000" w:themeColor="text1"/>
        </w:rPr>
        <w:t xml:space="preserve"> </w:t>
      </w:r>
      <w:proofErr w:type="spellStart"/>
      <w:r w:rsidR="00496A3C" w:rsidRPr="0018781B">
        <w:rPr>
          <w:rFonts w:ascii="Arial" w:hAnsi="Arial" w:cs="Arial"/>
          <w:color w:val="000000" w:themeColor="text1"/>
        </w:rPr>
        <w:t>ү</w:t>
      </w:r>
      <w:r w:rsidR="00BD7215" w:rsidRPr="0018781B">
        <w:rPr>
          <w:rFonts w:ascii="Arial" w:hAnsi="Arial" w:cs="Arial"/>
          <w:color w:val="000000" w:themeColor="text1"/>
        </w:rPr>
        <w:t>зүүлэлттэй</w:t>
      </w:r>
      <w:proofErr w:type="spellEnd"/>
      <w:r w:rsidR="00BD7215" w:rsidRPr="0018781B">
        <w:rPr>
          <w:rFonts w:ascii="Arial" w:hAnsi="Arial" w:cs="Arial"/>
          <w:color w:val="000000" w:themeColor="text1"/>
        </w:rPr>
        <w:t xml:space="preserve"> </w:t>
      </w:r>
      <w:proofErr w:type="spellStart"/>
      <w:r w:rsidR="00BD7215" w:rsidRPr="0018781B">
        <w:rPr>
          <w:rFonts w:ascii="Arial" w:hAnsi="Arial" w:cs="Arial"/>
          <w:color w:val="000000" w:themeColor="text1"/>
        </w:rPr>
        <w:t>холбоотойгоор</w:t>
      </w:r>
      <w:proofErr w:type="spellEnd"/>
      <w:r w:rsidR="00BD7215" w:rsidRPr="0018781B">
        <w:rPr>
          <w:rFonts w:ascii="Arial" w:hAnsi="Arial" w:cs="Arial"/>
          <w:color w:val="000000" w:themeColor="text1"/>
        </w:rPr>
        <w:t xml:space="preserve"> </w:t>
      </w:r>
      <w:proofErr w:type="spellStart"/>
      <w:r w:rsidR="00BD7215" w:rsidRPr="0018781B">
        <w:rPr>
          <w:rFonts w:ascii="Arial" w:hAnsi="Arial" w:cs="Arial"/>
          <w:color w:val="000000" w:themeColor="text1"/>
        </w:rPr>
        <w:t>сууц</w:t>
      </w:r>
      <w:proofErr w:type="spellEnd"/>
      <w:r w:rsidR="00BD7215" w:rsidRPr="0018781B">
        <w:rPr>
          <w:rFonts w:ascii="Arial" w:hAnsi="Arial" w:cs="Arial"/>
          <w:color w:val="000000" w:themeColor="text1"/>
        </w:rPr>
        <w:t xml:space="preserve"> </w:t>
      </w:r>
      <w:proofErr w:type="spellStart"/>
      <w:r w:rsidR="00BD7215" w:rsidRPr="0018781B">
        <w:rPr>
          <w:rFonts w:ascii="Arial" w:hAnsi="Arial" w:cs="Arial"/>
          <w:color w:val="000000" w:themeColor="text1"/>
        </w:rPr>
        <w:t>өмчлөгчдийн</w:t>
      </w:r>
      <w:proofErr w:type="spellEnd"/>
      <w:r w:rsidR="00BD7215" w:rsidRPr="0018781B">
        <w:rPr>
          <w:rFonts w:ascii="Arial" w:hAnsi="Arial" w:cs="Arial"/>
          <w:color w:val="000000" w:themeColor="text1"/>
        </w:rPr>
        <w:t xml:space="preserve"> </w:t>
      </w:r>
      <w:proofErr w:type="spellStart"/>
      <w:r w:rsidR="00BD7215" w:rsidRPr="0018781B">
        <w:rPr>
          <w:rFonts w:ascii="Arial" w:hAnsi="Arial" w:cs="Arial"/>
          <w:color w:val="000000" w:themeColor="text1"/>
        </w:rPr>
        <w:t>холбоо</w:t>
      </w:r>
      <w:r w:rsidR="00671F85" w:rsidRPr="0018781B">
        <w:rPr>
          <w:rFonts w:ascii="Arial" w:hAnsi="Arial" w:cs="Arial"/>
          <w:color w:val="000000" w:themeColor="text1"/>
        </w:rPr>
        <w:t>ны</w:t>
      </w:r>
      <w:proofErr w:type="spellEnd"/>
      <w:r w:rsidR="00496A3C" w:rsidRPr="0018781B">
        <w:rPr>
          <w:rFonts w:ascii="Arial" w:hAnsi="Arial" w:cs="Arial"/>
          <w:color w:val="000000" w:themeColor="text1"/>
        </w:rPr>
        <w:t xml:space="preserve"> </w:t>
      </w:r>
      <w:r w:rsidR="00BD7215" w:rsidRPr="0018781B">
        <w:rPr>
          <w:rFonts w:ascii="Arial" w:hAnsi="Arial" w:cs="Arial"/>
          <w:color w:val="000000" w:themeColor="text1"/>
        </w:rPr>
        <w:t>/</w:t>
      </w:r>
      <w:r w:rsidR="00BD7215" w:rsidRPr="0018781B">
        <w:rPr>
          <w:rFonts w:ascii="Arial" w:hAnsi="Arial" w:cs="Arial"/>
          <w:color w:val="000000" w:themeColor="text1"/>
          <w:lang w:val="mn-MN"/>
        </w:rPr>
        <w:t>цаашид “СӨХ</w:t>
      </w:r>
      <w:r w:rsidR="00BD7215">
        <w:rPr>
          <w:rFonts w:ascii="Arial" w:hAnsi="Arial" w:cs="Arial"/>
          <w:color w:val="000000" w:themeColor="text1"/>
          <w:lang w:val="mn-MN"/>
        </w:rPr>
        <w:t>” гэх</w:t>
      </w:r>
      <w:r w:rsidR="00BD7215">
        <w:rPr>
          <w:rFonts w:ascii="Arial" w:hAnsi="Arial" w:cs="Arial"/>
          <w:color w:val="000000" w:themeColor="text1"/>
        </w:rPr>
        <w:t>/</w:t>
      </w:r>
      <w:r w:rsidR="00BD7215">
        <w:rPr>
          <w:rFonts w:ascii="Arial" w:hAnsi="Arial" w:cs="Arial"/>
          <w:color w:val="000000" w:themeColor="text1"/>
          <w:lang w:val="mn-MN"/>
        </w:rPr>
        <w:t xml:space="preserve"> </w:t>
      </w:r>
      <w:proofErr w:type="spellStart"/>
      <w:r w:rsidR="00496A3C" w:rsidRPr="00F2713B">
        <w:rPr>
          <w:rFonts w:ascii="Arial" w:hAnsi="Arial" w:cs="Arial"/>
          <w:color w:val="000000" w:themeColor="text1"/>
        </w:rPr>
        <w:t>тоо</w:t>
      </w:r>
      <w:proofErr w:type="spellEnd"/>
      <w:r w:rsidR="00496A3C" w:rsidRPr="00F2713B">
        <w:rPr>
          <w:rFonts w:ascii="Arial" w:hAnsi="Arial" w:cs="Arial"/>
          <w:color w:val="000000" w:themeColor="text1"/>
        </w:rPr>
        <w:t xml:space="preserve"> </w:t>
      </w:r>
      <w:proofErr w:type="spellStart"/>
      <w:r w:rsidR="00496A3C" w:rsidRPr="00F2713B">
        <w:rPr>
          <w:rFonts w:ascii="Arial" w:hAnsi="Arial" w:cs="Arial"/>
          <w:color w:val="000000" w:themeColor="text1"/>
        </w:rPr>
        <w:t>жил</w:t>
      </w:r>
      <w:proofErr w:type="spellEnd"/>
      <w:r w:rsidR="00496A3C" w:rsidRPr="00F2713B">
        <w:rPr>
          <w:rFonts w:ascii="Arial" w:hAnsi="Arial" w:cs="Arial"/>
          <w:color w:val="000000" w:themeColor="text1"/>
        </w:rPr>
        <w:t xml:space="preserve"> </w:t>
      </w:r>
      <w:proofErr w:type="spellStart"/>
      <w:r w:rsidR="00496A3C" w:rsidRPr="00F2713B">
        <w:rPr>
          <w:rFonts w:ascii="Arial" w:hAnsi="Arial" w:cs="Arial"/>
          <w:color w:val="000000" w:themeColor="text1"/>
        </w:rPr>
        <w:t>бүр</w:t>
      </w:r>
      <w:proofErr w:type="spellEnd"/>
      <w:r w:rsidR="00496A3C" w:rsidRPr="00F2713B">
        <w:rPr>
          <w:rFonts w:ascii="Arial" w:hAnsi="Arial" w:cs="Arial"/>
          <w:color w:val="000000" w:themeColor="text1"/>
        </w:rPr>
        <w:t xml:space="preserve"> </w:t>
      </w:r>
      <w:proofErr w:type="spellStart"/>
      <w:r w:rsidR="00496A3C" w:rsidRPr="00F2713B">
        <w:rPr>
          <w:rFonts w:ascii="Arial" w:hAnsi="Arial" w:cs="Arial"/>
          <w:color w:val="000000" w:themeColor="text1"/>
        </w:rPr>
        <w:t>нэмэгдэж</w:t>
      </w:r>
      <w:proofErr w:type="spellEnd"/>
      <w:r w:rsidR="00496A3C" w:rsidRPr="00F2713B">
        <w:rPr>
          <w:rFonts w:ascii="Arial" w:hAnsi="Arial" w:cs="Arial"/>
          <w:color w:val="000000" w:themeColor="text1"/>
        </w:rPr>
        <w:t xml:space="preserve">, </w:t>
      </w:r>
      <w:r w:rsidR="00B16C91">
        <w:rPr>
          <w:rFonts w:ascii="Arial" w:hAnsi="Arial" w:cs="Arial"/>
          <w:lang w:val="mn-MN"/>
        </w:rPr>
        <w:t>улсын хэмжээнд 2024 оны байдлаар нийт 1839 СӨХ үйл ажиллагаа явуулж байгаагаас Нийслэлд 1648, орон нутагт 191 СӨХ байна</w:t>
      </w:r>
      <w:r w:rsidR="00B16C91">
        <w:rPr>
          <w:rStyle w:val="FootnoteReference"/>
          <w:rFonts w:ascii="Arial" w:hAnsi="Arial" w:cs="Arial"/>
          <w:lang w:val="mn-MN"/>
        </w:rPr>
        <w:footnoteReference w:id="3"/>
      </w:r>
      <w:r w:rsidR="00B16C91">
        <w:rPr>
          <w:rFonts w:ascii="Arial" w:hAnsi="Arial" w:cs="Arial"/>
          <w:color w:val="000000" w:themeColor="text1"/>
        </w:rPr>
        <w:t xml:space="preserve"> </w:t>
      </w:r>
      <w:proofErr w:type="spellStart"/>
      <w:r w:rsidR="00B16C91">
        <w:rPr>
          <w:rFonts w:ascii="Arial" w:hAnsi="Arial" w:cs="Arial"/>
          <w:color w:val="000000" w:themeColor="text1"/>
        </w:rPr>
        <w:t>гэсэн</w:t>
      </w:r>
      <w:proofErr w:type="spellEnd"/>
      <w:r w:rsidR="00B16C91">
        <w:rPr>
          <w:rFonts w:ascii="Arial" w:hAnsi="Arial" w:cs="Arial"/>
          <w:color w:val="000000" w:themeColor="text1"/>
        </w:rPr>
        <w:t xml:space="preserve"> </w:t>
      </w:r>
      <w:proofErr w:type="spellStart"/>
      <w:r w:rsidR="00B16C91">
        <w:rPr>
          <w:rFonts w:ascii="Arial" w:hAnsi="Arial" w:cs="Arial"/>
          <w:color w:val="000000" w:themeColor="text1"/>
        </w:rPr>
        <w:t>бол</w:t>
      </w:r>
      <w:proofErr w:type="spellEnd"/>
      <w:r w:rsidR="00B16C91">
        <w:rPr>
          <w:rFonts w:ascii="Arial" w:hAnsi="Arial" w:cs="Arial"/>
          <w:color w:val="000000" w:themeColor="text1"/>
        </w:rPr>
        <w:t xml:space="preserve"> </w:t>
      </w:r>
      <w:proofErr w:type="spellStart"/>
      <w:r w:rsidR="00B16C91">
        <w:rPr>
          <w:rFonts w:ascii="Arial" w:hAnsi="Arial" w:cs="Arial"/>
          <w:color w:val="000000" w:themeColor="text1"/>
        </w:rPr>
        <w:t>Сууц</w:t>
      </w:r>
      <w:proofErr w:type="spellEnd"/>
      <w:r w:rsidR="00B16C91">
        <w:rPr>
          <w:rFonts w:ascii="Arial" w:hAnsi="Arial" w:cs="Arial"/>
          <w:color w:val="000000" w:themeColor="text1"/>
        </w:rPr>
        <w:t xml:space="preserve"> </w:t>
      </w:r>
      <w:proofErr w:type="spellStart"/>
      <w:r w:rsidR="00B16C91">
        <w:rPr>
          <w:rFonts w:ascii="Arial" w:hAnsi="Arial" w:cs="Arial"/>
          <w:color w:val="000000" w:themeColor="text1"/>
        </w:rPr>
        <w:t>өмчлөгчдийн</w:t>
      </w:r>
      <w:proofErr w:type="spellEnd"/>
      <w:r w:rsidR="00B16C91">
        <w:rPr>
          <w:rFonts w:ascii="Arial" w:hAnsi="Arial" w:cs="Arial"/>
          <w:color w:val="000000" w:themeColor="text1"/>
        </w:rPr>
        <w:t xml:space="preserve"> </w:t>
      </w:r>
      <w:proofErr w:type="spellStart"/>
      <w:r w:rsidR="00B16C91">
        <w:rPr>
          <w:rFonts w:ascii="Arial" w:hAnsi="Arial" w:cs="Arial"/>
          <w:color w:val="000000" w:themeColor="text1"/>
        </w:rPr>
        <w:t>холбооны</w:t>
      </w:r>
      <w:proofErr w:type="spellEnd"/>
      <w:r w:rsidR="00B16C91">
        <w:rPr>
          <w:rFonts w:ascii="Arial" w:hAnsi="Arial" w:cs="Arial"/>
          <w:color w:val="000000" w:themeColor="text1"/>
        </w:rPr>
        <w:t xml:space="preserve"> </w:t>
      </w:r>
      <w:proofErr w:type="spellStart"/>
      <w:r w:rsidR="00B16C91">
        <w:rPr>
          <w:rFonts w:ascii="Arial" w:hAnsi="Arial" w:cs="Arial"/>
          <w:color w:val="000000" w:themeColor="text1"/>
        </w:rPr>
        <w:t>Дээд</w:t>
      </w:r>
      <w:proofErr w:type="spellEnd"/>
      <w:r w:rsidR="00B16C91">
        <w:rPr>
          <w:rFonts w:ascii="Arial" w:hAnsi="Arial" w:cs="Arial"/>
          <w:color w:val="000000" w:themeColor="text1"/>
        </w:rPr>
        <w:t xml:space="preserve"> </w:t>
      </w:r>
      <w:proofErr w:type="spellStart"/>
      <w:r w:rsidR="00B16C91">
        <w:rPr>
          <w:rFonts w:ascii="Arial" w:hAnsi="Arial" w:cs="Arial"/>
          <w:color w:val="000000" w:themeColor="text1"/>
        </w:rPr>
        <w:t>зөвлөлөөс</w:t>
      </w:r>
      <w:proofErr w:type="spellEnd"/>
      <w:r w:rsidR="00B16C91">
        <w:rPr>
          <w:rFonts w:ascii="Arial" w:hAnsi="Arial" w:cs="Arial"/>
          <w:color w:val="000000" w:themeColor="text1"/>
        </w:rPr>
        <w:t xml:space="preserve"> </w:t>
      </w:r>
      <w:r w:rsidR="00EB034E" w:rsidRPr="00F2713B">
        <w:rPr>
          <w:rFonts w:ascii="Arial" w:hAnsi="Arial" w:cs="Arial"/>
          <w:noProof/>
          <w:lang w:val="mn-MN"/>
        </w:rPr>
        <w:t>2024 оны байдлаар улсын хэмжээнд сууц өмчлөгчдийн 1696 холбоо, үүнээс 1562 нь Улаанбаатар хот</w:t>
      </w:r>
      <w:r w:rsidR="00EB034E">
        <w:rPr>
          <w:rFonts w:ascii="Arial" w:hAnsi="Arial" w:cs="Arial"/>
          <w:noProof/>
          <w:lang w:val="mn-MN"/>
        </w:rPr>
        <w:t>од</w:t>
      </w:r>
      <w:r w:rsidR="003E2069">
        <w:rPr>
          <w:rFonts w:ascii="Arial" w:hAnsi="Arial" w:cs="Arial"/>
          <w:noProof/>
          <w:lang w:val="mn-MN"/>
        </w:rPr>
        <w:t xml:space="preserve">, 134 нь </w:t>
      </w:r>
      <w:r w:rsidR="003E2069">
        <w:rPr>
          <w:rFonts w:ascii="Arial" w:hAnsi="Arial" w:cs="Arial"/>
          <w:color w:val="000000" w:themeColor="text1"/>
          <w:lang w:val="mn-MN"/>
        </w:rPr>
        <w:t xml:space="preserve">орон нутагт, 1062 нь СӨХ-ны дээд зөвлөлийн гишүүн </w:t>
      </w:r>
      <w:proofErr w:type="spellStart"/>
      <w:r w:rsidR="00E31ED9">
        <w:rPr>
          <w:rFonts w:ascii="Arial" w:hAnsi="Arial" w:cs="Arial"/>
          <w:color w:val="000000" w:themeColor="text1"/>
        </w:rPr>
        <w:t>б</w:t>
      </w:r>
      <w:r w:rsidR="00B16C91">
        <w:rPr>
          <w:rFonts w:ascii="Arial" w:hAnsi="Arial" w:cs="Arial"/>
          <w:color w:val="000000" w:themeColor="text1"/>
        </w:rPr>
        <w:t>айдлаар</w:t>
      </w:r>
      <w:proofErr w:type="spellEnd"/>
      <w:r w:rsidR="00EB034E">
        <w:rPr>
          <w:rFonts w:ascii="Arial" w:hAnsi="Arial" w:cs="Arial"/>
          <w:noProof/>
          <w:lang w:val="mn-MN"/>
        </w:rPr>
        <w:t xml:space="preserve"> </w:t>
      </w:r>
      <w:proofErr w:type="spellStart"/>
      <w:r w:rsidR="00EB034E">
        <w:rPr>
          <w:rFonts w:ascii="Arial" w:hAnsi="Arial" w:cs="Arial"/>
        </w:rPr>
        <w:t>үйл</w:t>
      </w:r>
      <w:proofErr w:type="spellEnd"/>
      <w:r w:rsidR="00EB034E">
        <w:rPr>
          <w:rFonts w:ascii="Arial" w:hAnsi="Arial" w:cs="Arial"/>
        </w:rPr>
        <w:t xml:space="preserve"> </w:t>
      </w:r>
      <w:proofErr w:type="spellStart"/>
      <w:r w:rsidR="00EB034E">
        <w:rPr>
          <w:rFonts w:ascii="Arial" w:hAnsi="Arial" w:cs="Arial"/>
        </w:rPr>
        <w:t>ажиллагаа</w:t>
      </w:r>
      <w:proofErr w:type="spellEnd"/>
      <w:r w:rsidR="00EB034E">
        <w:rPr>
          <w:rFonts w:ascii="Arial" w:hAnsi="Arial" w:cs="Arial"/>
        </w:rPr>
        <w:t xml:space="preserve"> </w:t>
      </w:r>
      <w:proofErr w:type="spellStart"/>
      <w:r w:rsidR="00EB034E">
        <w:rPr>
          <w:rFonts w:ascii="Arial" w:hAnsi="Arial" w:cs="Arial"/>
        </w:rPr>
        <w:t>явуулж</w:t>
      </w:r>
      <w:proofErr w:type="spellEnd"/>
      <w:r w:rsidR="00EB034E" w:rsidRPr="00F2713B">
        <w:rPr>
          <w:rFonts w:ascii="Arial" w:hAnsi="Arial" w:cs="Arial"/>
        </w:rPr>
        <w:t xml:space="preserve"> </w:t>
      </w:r>
      <w:proofErr w:type="spellStart"/>
      <w:r w:rsidR="00EB034E" w:rsidRPr="00F2713B">
        <w:rPr>
          <w:rFonts w:ascii="Arial" w:hAnsi="Arial" w:cs="Arial"/>
        </w:rPr>
        <w:t>бай</w:t>
      </w:r>
      <w:r w:rsidR="00B16C91">
        <w:rPr>
          <w:rFonts w:ascii="Arial" w:hAnsi="Arial" w:cs="Arial"/>
        </w:rPr>
        <w:t>гаа</w:t>
      </w:r>
      <w:proofErr w:type="spellEnd"/>
      <w:r w:rsidR="00B16C91">
        <w:rPr>
          <w:rFonts w:ascii="Arial" w:hAnsi="Arial" w:cs="Arial"/>
        </w:rPr>
        <w:t xml:space="preserve"> </w:t>
      </w:r>
      <w:proofErr w:type="spellStart"/>
      <w:r w:rsidR="00B16C91">
        <w:rPr>
          <w:rFonts w:ascii="Arial" w:hAnsi="Arial" w:cs="Arial"/>
        </w:rPr>
        <w:t>талаар</w:t>
      </w:r>
      <w:proofErr w:type="spellEnd"/>
      <w:r w:rsidR="00B16C91">
        <w:rPr>
          <w:rFonts w:ascii="Arial" w:hAnsi="Arial" w:cs="Arial"/>
        </w:rPr>
        <w:t xml:space="preserve"> </w:t>
      </w:r>
      <w:proofErr w:type="spellStart"/>
      <w:r w:rsidR="00B16C91">
        <w:rPr>
          <w:rFonts w:ascii="Arial" w:hAnsi="Arial" w:cs="Arial"/>
        </w:rPr>
        <w:t>дурдсан</w:t>
      </w:r>
      <w:proofErr w:type="spellEnd"/>
      <w:r w:rsidR="00B16C91">
        <w:rPr>
          <w:rFonts w:ascii="Arial" w:hAnsi="Arial" w:cs="Arial"/>
        </w:rPr>
        <w:t xml:space="preserve"> </w:t>
      </w:r>
      <w:proofErr w:type="spellStart"/>
      <w:r w:rsidR="00B16C91">
        <w:rPr>
          <w:rFonts w:ascii="Arial" w:hAnsi="Arial" w:cs="Arial"/>
        </w:rPr>
        <w:t>нь</w:t>
      </w:r>
      <w:proofErr w:type="spellEnd"/>
      <w:r w:rsidR="00B16C91">
        <w:rPr>
          <w:rFonts w:ascii="Arial" w:hAnsi="Arial" w:cs="Arial"/>
        </w:rPr>
        <w:t xml:space="preserve"> </w:t>
      </w:r>
      <w:proofErr w:type="spellStart"/>
      <w:r w:rsidR="00B16C91">
        <w:rPr>
          <w:rFonts w:ascii="Arial" w:hAnsi="Arial" w:cs="Arial"/>
        </w:rPr>
        <w:t>тоон</w:t>
      </w:r>
      <w:proofErr w:type="spellEnd"/>
      <w:r w:rsidR="00B16C91">
        <w:rPr>
          <w:rFonts w:ascii="Arial" w:hAnsi="Arial" w:cs="Arial"/>
        </w:rPr>
        <w:t xml:space="preserve"> </w:t>
      </w:r>
      <w:proofErr w:type="spellStart"/>
      <w:r w:rsidR="00B16C91">
        <w:rPr>
          <w:rFonts w:ascii="Arial" w:hAnsi="Arial" w:cs="Arial"/>
        </w:rPr>
        <w:t>мэдээллүүд</w:t>
      </w:r>
      <w:proofErr w:type="spellEnd"/>
      <w:r w:rsidR="00B16C91">
        <w:rPr>
          <w:rFonts w:ascii="Arial" w:hAnsi="Arial" w:cs="Arial"/>
        </w:rPr>
        <w:t xml:space="preserve"> </w:t>
      </w:r>
      <w:proofErr w:type="spellStart"/>
      <w:r w:rsidR="00B16C91">
        <w:rPr>
          <w:rFonts w:ascii="Arial" w:hAnsi="Arial" w:cs="Arial"/>
        </w:rPr>
        <w:t>нэгдмэл</w:t>
      </w:r>
      <w:proofErr w:type="spellEnd"/>
      <w:r w:rsidR="00B16C91">
        <w:rPr>
          <w:rFonts w:ascii="Arial" w:hAnsi="Arial" w:cs="Arial"/>
        </w:rPr>
        <w:t xml:space="preserve"> </w:t>
      </w:r>
      <w:proofErr w:type="spellStart"/>
      <w:r w:rsidR="00B16C91">
        <w:rPr>
          <w:rFonts w:ascii="Arial" w:hAnsi="Arial" w:cs="Arial"/>
        </w:rPr>
        <w:t>бус</w:t>
      </w:r>
      <w:proofErr w:type="spellEnd"/>
      <w:r w:rsidR="00B16C91">
        <w:rPr>
          <w:rFonts w:ascii="Arial" w:hAnsi="Arial" w:cs="Arial"/>
        </w:rPr>
        <w:t xml:space="preserve"> </w:t>
      </w:r>
      <w:proofErr w:type="spellStart"/>
      <w:r w:rsidR="00B16C91">
        <w:rPr>
          <w:rFonts w:ascii="Arial" w:hAnsi="Arial" w:cs="Arial"/>
        </w:rPr>
        <w:t>байгааг</w:t>
      </w:r>
      <w:proofErr w:type="spellEnd"/>
      <w:r w:rsidR="00B16C91">
        <w:rPr>
          <w:rFonts w:ascii="Arial" w:hAnsi="Arial" w:cs="Arial"/>
        </w:rPr>
        <w:t xml:space="preserve"> </w:t>
      </w:r>
      <w:proofErr w:type="spellStart"/>
      <w:r w:rsidR="00B16C91">
        <w:rPr>
          <w:rFonts w:ascii="Arial" w:hAnsi="Arial" w:cs="Arial"/>
        </w:rPr>
        <w:t>илэрхийлж</w:t>
      </w:r>
      <w:proofErr w:type="spellEnd"/>
      <w:r w:rsidR="00B16C91">
        <w:rPr>
          <w:rFonts w:ascii="Arial" w:hAnsi="Arial" w:cs="Arial"/>
        </w:rPr>
        <w:t xml:space="preserve"> </w:t>
      </w:r>
      <w:proofErr w:type="spellStart"/>
      <w:r w:rsidR="00B16C91">
        <w:rPr>
          <w:rFonts w:ascii="Arial" w:hAnsi="Arial" w:cs="Arial"/>
        </w:rPr>
        <w:t>байна</w:t>
      </w:r>
      <w:proofErr w:type="spellEnd"/>
      <w:r w:rsidR="00B16C91">
        <w:rPr>
          <w:rFonts w:ascii="Arial" w:hAnsi="Arial" w:cs="Arial"/>
        </w:rPr>
        <w:t xml:space="preserve">. </w:t>
      </w:r>
    </w:p>
    <w:p w14:paraId="161AE732" w14:textId="77777777" w:rsidR="002E0986" w:rsidRDefault="002E0986" w:rsidP="00540742">
      <w:pPr>
        <w:spacing w:before="120"/>
        <w:ind w:firstLine="720"/>
        <w:contextualSpacing/>
        <w:jc w:val="both"/>
        <w:rPr>
          <w:rFonts w:ascii="Arial" w:hAnsi="Arial" w:cs="Arial"/>
        </w:rPr>
      </w:pPr>
    </w:p>
    <w:p w14:paraId="6CFFF4E3" w14:textId="2FBBED31" w:rsidR="00E07B58" w:rsidRPr="000515C8" w:rsidRDefault="000D5E9E" w:rsidP="00B16C91">
      <w:pPr>
        <w:pStyle w:val="NoSpacing"/>
        <w:spacing w:after="120"/>
        <w:ind w:firstLine="720"/>
        <w:contextualSpacing/>
        <w:jc w:val="both"/>
        <w:rPr>
          <w:rFonts w:ascii="Arial" w:hAnsi="Arial" w:cs="Arial"/>
          <w:color w:val="000000" w:themeColor="text1"/>
          <w:sz w:val="24"/>
          <w:szCs w:val="24"/>
          <w:lang w:val="mn-MN"/>
        </w:rPr>
      </w:pPr>
      <w:r w:rsidRPr="00F2713B">
        <w:rPr>
          <w:rFonts w:ascii="Arial" w:hAnsi="Arial" w:cs="Arial"/>
          <w:color w:val="000000" w:themeColor="text1"/>
          <w:sz w:val="24"/>
          <w:szCs w:val="24"/>
          <w:lang w:val="mn-MN"/>
        </w:rPr>
        <w:lastRenderedPageBreak/>
        <w:t>Нийслэлийн Засаг даргын Тамгын газрын Нийслэлийн үйлчилгээний нэгдсэн төвөөс хийсэн судалгаагаар орон сууцны ашиглалт, үйлчилгээ хариуцсан байгуулла</w:t>
      </w:r>
      <w:r w:rsidR="00BD7215">
        <w:rPr>
          <w:rFonts w:ascii="Arial" w:hAnsi="Arial" w:cs="Arial"/>
          <w:color w:val="000000" w:themeColor="text1"/>
          <w:sz w:val="24"/>
          <w:szCs w:val="24"/>
          <w:lang w:val="mn-MN"/>
        </w:rPr>
        <w:t>га болон СӨХ-</w:t>
      </w:r>
      <w:r w:rsidRPr="00F2713B">
        <w:rPr>
          <w:rFonts w:ascii="Arial" w:hAnsi="Arial" w:cs="Arial"/>
          <w:color w:val="000000" w:themeColor="text1"/>
          <w:sz w:val="24"/>
          <w:szCs w:val="24"/>
          <w:lang w:val="mn-MN"/>
        </w:rPr>
        <w:t>дын үйл ажиллагаатай холбоотойгоор иргэдээс 2020 оноос 2023 оны 7 дугаар сарын 25-ны өдрийг хүртэлх хугацаанд 15174 өргөдөл, гомдол гаргасан байна. Мөн нийслэлийн 9 дүүргийн хэмжээнд иргэний хэргийн анхан шатны шүүхэд 2018-</w:t>
      </w:r>
      <w:r w:rsidR="00684247">
        <w:rPr>
          <w:rFonts w:ascii="Arial" w:hAnsi="Arial" w:cs="Arial"/>
          <w:color w:val="000000" w:themeColor="text1"/>
          <w:sz w:val="24"/>
          <w:szCs w:val="24"/>
          <w:lang w:val="mn-MN"/>
        </w:rPr>
        <w:t>2022 онд СӨХ-</w:t>
      </w:r>
      <w:r w:rsidRPr="00F2713B">
        <w:rPr>
          <w:rFonts w:ascii="Arial" w:hAnsi="Arial" w:cs="Arial"/>
          <w:color w:val="000000" w:themeColor="text1"/>
          <w:sz w:val="24"/>
          <w:szCs w:val="24"/>
          <w:lang w:val="mn-MN"/>
        </w:rPr>
        <w:t xml:space="preserve">той хамааралтай нийт 5360 нэхэмжлэл гаргаж, хэрэг хянан шийдвэрлэх ажиллагаа явагдсан байх бөгөөд СӨХ-ны төлбөрөө төлөхгүй байгаа, СӨХ-ны ашиглах эрхтэй газрыг бусдын хууль бус эзэмшлээс чөлөөлүүлэх тухай шаардлага бүхий нэхэмжлэл дийлэнх </w:t>
      </w:r>
      <w:r w:rsidRPr="000515C8">
        <w:rPr>
          <w:rFonts w:ascii="Arial" w:hAnsi="Arial" w:cs="Arial"/>
          <w:color w:val="000000" w:themeColor="text1"/>
          <w:sz w:val="24"/>
          <w:szCs w:val="24"/>
          <w:lang w:val="mn-MN"/>
        </w:rPr>
        <w:t>хувийг эзэлж байна.</w:t>
      </w:r>
      <w:r w:rsidRPr="000515C8">
        <w:rPr>
          <w:rFonts w:ascii="Arial" w:hAnsi="Arial" w:cs="Arial"/>
          <w:color w:val="000000" w:themeColor="text1"/>
          <w:sz w:val="20"/>
          <w:szCs w:val="20"/>
          <w:vertAlign w:val="superscript"/>
        </w:rPr>
        <w:footnoteReference w:id="4"/>
      </w:r>
      <w:r w:rsidRPr="000515C8">
        <w:rPr>
          <w:rFonts w:ascii="Arial" w:hAnsi="Arial" w:cs="Arial"/>
          <w:color w:val="000000" w:themeColor="text1"/>
          <w:sz w:val="24"/>
          <w:szCs w:val="24"/>
          <w:lang w:val="mn-MN"/>
        </w:rPr>
        <w:t xml:space="preserve"> </w:t>
      </w:r>
    </w:p>
    <w:p w14:paraId="7E43B303" w14:textId="3493E152" w:rsidR="00B16C91" w:rsidRDefault="00106A80" w:rsidP="00B16C91">
      <w:pPr>
        <w:tabs>
          <w:tab w:val="left" w:pos="993"/>
        </w:tabs>
        <w:jc w:val="both"/>
        <w:rPr>
          <w:rFonts w:ascii="Arial" w:hAnsi="Arial" w:cs="Arial"/>
          <w:color w:val="000000" w:themeColor="text1"/>
        </w:rPr>
      </w:pPr>
      <w:r>
        <w:rPr>
          <w:rFonts w:ascii="Arial" w:eastAsia="Arial" w:hAnsi="Arial" w:cs="Arial"/>
          <w:color w:val="000000" w:themeColor="text1"/>
          <w:lang w:val="mn-MN"/>
        </w:rPr>
        <w:tab/>
      </w:r>
      <w:r w:rsidR="00C743CE" w:rsidRPr="002221E5">
        <w:rPr>
          <w:rFonts w:ascii="Arial" w:eastAsia="Arial" w:hAnsi="Arial" w:cs="Arial"/>
          <w:color w:val="000000" w:themeColor="text1"/>
          <w:lang w:val="mn-MN"/>
        </w:rPr>
        <w:t xml:space="preserve">Дээрх хууль хэрэгжиж эхэлснээр </w:t>
      </w:r>
      <w:r w:rsidR="002221E5" w:rsidRPr="002221E5">
        <w:rPr>
          <w:rFonts w:ascii="Arial" w:hAnsi="Arial" w:cs="Arial"/>
          <w:color w:val="000000" w:themeColor="text1"/>
          <w:shd w:val="clear" w:color="auto" w:fill="FFFFFF"/>
          <w:lang w:val="mn-MN"/>
        </w:rPr>
        <w:t>иргэд үл хөдлөх эд хөрөнгө өмчлөх, эрүүл, аюулгүй, таатай орчинд амьдрах эрхээ эдлэх нөхц</w:t>
      </w:r>
      <w:r w:rsidR="008D309A">
        <w:rPr>
          <w:rFonts w:ascii="Arial" w:hAnsi="Arial" w:cs="Arial"/>
          <w:color w:val="000000" w:themeColor="text1"/>
          <w:shd w:val="clear" w:color="auto" w:fill="FFFFFF"/>
          <w:lang w:val="mn-MN"/>
        </w:rPr>
        <w:t>ө</w:t>
      </w:r>
      <w:r w:rsidR="002221E5" w:rsidRPr="002221E5">
        <w:rPr>
          <w:rFonts w:ascii="Arial" w:hAnsi="Arial" w:cs="Arial"/>
          <w:color w:val="000000" w:themeColor="text1"/>
          <w:shd w:val="clear" w:color="auto" w:fill="FFFFFF"/>
          <w:lang w:val="mn-MN"/>
        </w:rPr>
        <w:t>лийг бүрдүүлсэн</w:t>
      </w:r>
      <w:r w:rsidR="002221E5">
        <w:rPr>
          <w:rFonts w:ascii="Arial" w:hAnsi="Arial" w:cs="Arial"/>
          <w:color w:val="000000" w:themeColor="text1"/>
          <w:shd w:val="clear" w:color="auto" w:fill="FFFFFF"/>
        </w:rPr>
        <w:t xml:space="preserve">, </w:t>
      </w:r>
      <w:proofErr w:type="spellStart"/>
      <w:r w:rsidR="002221E5">
        <w:rPr>
          <w:rFonts w:ascii="Arial" w:hAnsi="Arial" w:cs="Arial"/>
          <w:color w:val="000000" w:themeColor="text1"/>
          <w:shd w:val="clear" w:color="auto" w:fill="FFFFFF"/>
        </w:rPr>
        <w:t>н</w:t>
      </w:r>
      <w:r w:rsidR="002221E5" w:rsidRPr="002221E5">
        <w:rPr>
          <w:rFonts w:ascii="Arial" w:hAnsi="Arial" w:cs="Arial"/>
          <w:color w:val="000000" w:themeColor="text1"/>
        </w:rPr>
        <w:t>ийтийн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зориулалттай</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орон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сууцны</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байшингийн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дундын</w:t>
      </w:r>
      <w:proofErr w:type="spellEnd"/>
      <w:r w:rsidR="002221E5" w:rsidRPr="002221E5">
        <w:rPr>
          <w:rFonts w:ascii="Arial" w:hAnsi="Arial" w:cs="Arial"/>
          <w:color w:val="000000" w:themeColor="text1"/>
        </w:rPr>
        <w:t xml:space="preserve"> </w:t>
      </w:r>
      <w:r w:rsidR="002221E5" w:rsidRPr="002221E5">
        <w:rPr>
          <w:rFonts w:ascii="Arial" w:hAnsi="Arial" w:cs="Arial"/>
          <w:color w:val="000000" w:themeColor="text1"/>
          <w:lang w:val="mn-MN"/>
        </w:rPr>
        <w:t>ө</w:t>
      </w:r>
      <w:proofErr w:type="spellStart"/>
      <w:r w:rsidR="002221E5" w:rsidRPr="002221E5">
        <w:rPr>
          <w:rFonts w:ascii="Arial" w:hAnsi="Arial" w:cs="Arial"/>
          <w:color w:val="000000" w:themeColor="text1"/>
        </w:rPr>
        <w:t>мчл</w:t>
      </w:r>
      <w:proofErr w:type="spellEnd"/>
      <w:r w:rsidR="002221E5" w:rsidRPr="002221E5">
        <w:rPr>
          <w:rFonts w:ascii="Arial" w:hAnsi="Arial" w:cs="Arial"/>
          <w:color w:val="000000" w:themeColor="text1"/>
          <w:lang w:val="mn-MN"/>
        </w:rPr>
        <w:t>ө</w:t>
      </w:r>
      <w:proofErr w:type="spellStart"/>
      <w:r w:rsidR="002221E5" w:rsidRPr="002221E5">
        <w:rPr>
          <w:rFonts w:ascii="Arial" w:hAnsi="Arial" w:cs="Arial"/>
          <w:color w:val="000000" w:themeColor="text1"/>
        </w:rPr>
        <w:t>лийн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эд</w:t>
      </w:r>
      <w:proofErr w:type="spellEnd"/>
      <w:r w:rsidR="002221E5" w:rsidRPr="002221E5">
        <w:rPr>
          <w:rFonts w:ascii="Arial" w:hAnsi="Arial" w:cs="Arial"/>
          <w:color w:val="000000" w:themeColor="text1"/>
        </w:rPr>
        <w:t xml:space="preserve"> х</w:t>
      </w:r>
      <w:r w:rsidR="002221E5" w:rsidRPr="002221E5">
        <w:rPr>
          <w:rFonts w:ascii="Arial" w:hAnsi="Arial" w:cs="Arial"/>
          <w:color w:val="000000" w:themeColor="text1"/>
          <w:lang w:val="mn-MN"/>
        </w:rPr>
        <w:t>ө</w:t>
      </w:r>
      <w:r w:rsidR="002221E5" w:rsidRPr="002221E5">
        <w:rPr>
          <w:rFonts w:ascii="Arial" w:hAnsi="Arial" w:cs="Arial"/>
          <w:color w:val="000000" w:themeColor="text1"/>
        </w:rPr>
        <w:t>р</w:t>
      </w:r>
      <w:r w:rsidR="002221E5" w:rsidRPr="002221E5">
        <w:rPr>
          <w:rFonts w:ascii="Arial" w:hAnsi="Arial" w:cs="Arial"/>
          <w:color w:val="000000" w:themeColor="text1"/>
          <w:lang w:val="mn-MN"/>
        </w:rPr>
        <w:t>ө</w:t>
      </w:r>
      <w:proofErr w:type="spellStart"/>
      <w:r w:rsidR="002221E5" w:rsidRPr="002221E5">
        <w:rPr>
          <w:rFonts w:ascii="Arial" w:hAnsi="Arial" w:cs="Arial"/>
          <w:color w:val="000000" w:themeColor="text1"/>
        </w:rPr>
        <w:t>нгийн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ашиглалтын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хэвийн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байдлыг</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хангах</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сууц</w:t>
      </w:r>
      <w:proofErr w:type="spellEnd"/>
      <w:r w:rsidR="002221E5" w:rsidRPr="002221E5">
        <w:rPr>
          <w:rFonts w:ascii="Arial" w:hAnsi="Arial" w:cs="Arial"/>
          <w:color w:val="000000" w:themeColor="text1"/>
        </w:rPr>
        <w:t xml:space="preserve"> </w:t>
      </w:r>
      <w:r w:rsidR="002221E5" w:rsidRPr="002221E5">
        <w:rPr>
          <w:rFonts w:ascii="Arial" w:hAnsi="Arial" w:cs="Arial"/>
          <w:color w:val="000000" w:themeColor="text1"/>
          <w:lang w:val="mn-MN"/>
        </w:rPr>
        <w:t>ө</w:t>
      </w:r>
      <w:proofErr w:type="spellStart"/>
      <w:r w:rsidR="002221E5" w:rsidRPr="002221E5">
        <w:rPr>
          <w:rFonts w:ascii="Arial" w:hAnsi="Arial" w:cs="Arial"/>
          <w:color w:val="000000" w:themeColor="text1"/>
        </w:rPr>
        <w:t>мчл</w:t>
      </w:r>
      <w:proofErr w:type="spellEnd"/>
      <w:r w:rsidR="002221E5" w:rsidRPr="002221E5">
        <w:rPr>
          <w:rFonts w:ascii="Arial" w:hAnsi="Arial" w:cs="Arial"/>
          <w:color w:val="000000" w:themeColor="text1"/>
          <w:lang w:val="mn-MN"/>
        </w:rPr>
        <w:t>ө</w:t>
      </w:r>
      <w:proofErr w:type="spellStart"/>
      <w:r w:rsidR="002221E5" w:rsidRPr="002221E5">
        <w:rPr>
          <w:rFonts w:ascii="Arial" w:hAnsi="Arial" w:cs="Arial"/>
          <w:color w:val="000000" w:themeColor="text1"/>
        </w:rPr>
        <w:t>гчдийн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эрх</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ашиг</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сонирхлыг</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хамгаалах</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дундын</w:t>
      </w:r>
      <w:proofErr w:type="spellEnd"/>
      <w:r w:rsidR="002221E5" w:rsidRPr="002221E5">
        <w:rPr>
          <w:rFonts w:ascii="Arial" w:hAnsi="Arial" w:cs="Arial"/>
          <w:color w:val="000000" w:themeColor="text1"/>
        </w:rPr>
        <w:t xml:space="preserve"> </w:t>
      </w:r>
      <w:r w:rsidR="002221E5" w:rsidRPr="002221E5">
        <w:rPr>
          <w:rFonts w:ascii="Arial" w:hAnsi="Arial" w:cs="Arial"/>
          <w:color w:val="000000" w:themeColor="text1"/>
          <w:lang w:val="mn-MN"/>
        </w:rPr>
        <w:t>ө</w:t>
      </w:r>
      <w:proofErr w:type="spellStart"/>
      <w:r w:rsidR="002221E5" w:rsidRPr="002221E5">
        <w:rPr>
          <w:rFonts w:ascii="Arial" w:hAnsi="Arial" w:cs="Arial"/>
          <w:color w:val="000000" w:themeColor="text1"/>
        </w:rPr>
        <w:t>мчл</w:t>
      </w:r>
      <w:proofErr w:type="spellEnd"/>
      <w:r w:rsidR="002221E5" w:rsidRPr="002221E5">
        <w:rPr>
          <w:rFonts w:ascii="Arial" w:hAnsi="Arial" w:cs="Arial"/>
          <w:color w:val="000000" w:themeColor="text1"/>
          <w:lang w:val="mn-MN"/>
        </w:rPr>
        <w:t>ө</w:t>
      </w:r>
      <w:proofErr w:type="spellStart"/>
      <w:r w:rsidR="002221E5" w:rsidRPr="002221E5">
        <w:rPr>
          <w:rFonts w:ascii="Arial" w:hAnsi="Arial" w:cs="Arial"/>
          <w:color w:val="000000" w:themeColor="text1"/>
        </w:rPr>
        <w:t>лийн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эд</w:t>
      </w:r>
      <w:proofErr w:type="spellEnd"/>
      <w:r w:rsidR="002221E5" w:rsidRPr="002221E5">
        <w:rPr>
          <w:rFonts w:ascii="Arial" w:hAnsi="Arial" w:cs="Arial"/>
          <w:color w:val="000000" w:themeColor="text1"/>
        </w:rPr>
        <w:t xml:space="preserve"> х</w:t>
      </w:r>
      <w:r w:rsidR="002221E5" w:rsidRPr="002221E5">
        <w:rPr>
          <w:rFonts w:ascii="Arial" w:hAnsi="Arial" w:cs="Arial"/>
          <w:color w:val="000000" w:themeColor="text1"/>
          <w:lang w:val="mn-MN"/>
        </w:rPr>
        <w:t>ө</w:t>
      </w:r>
      <w:r w:rsidR="002221E5" w:rsidRPr="002221E5">
        <w:rPr>
          <w:rFonts w:ascii="Arial" w:hAnsi="Arial" w:cs="Arial"/>
          <w:color w:val="000000" w:themeColor="text1"/>
        </w:rPr>
        <w:t>р</w:t>
      </w:r>
      <w:r w:rsidR="002221E5" w:rsidRPr="002221E5">
        <w:rPr>
          <w:rFonts w:ascii="Arial" w:hAnsi="Arial" w:cs="Arial"/>
          <w:color w:val="000000" w:themeColor="text1"/>
          <w:lang w:val="mn-MN"/>
        </w:rPr>
        <w:t>ө</w:t>
      </w:r>
      <w:proofErr w:type="spellStart"/>
      <w:r w:rsidR="002221E5" w:rsidRPr="002221E5">
        <w:rPr>
          <w:rFonts w:ascii="Arial" w:hAnsi="Arial" w:cs="Arial"/>
          <w:color w:val="000000" w:themeColor="text1"/>
        </w:rPr>
        <w:t>нгийн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эзэмшил</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ашиглалт</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хамгаалалтыг</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эрхлэн</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хариуцах</w:t>
      </w:r>
      <w:proofErr w:type="spellEnd"/>
      <w:r w:rsidR="002221E5" w:rsidRPr="002221E5">
        <w:rPr>
          <w:rFonts w:ascii="Arial" w:hAnsi="Arial" w:cs="Arial"/>
          <w:color w:val="000000" w:themeColor="text1"/>
        </w:rPr>
        <w:t xml:space="preserve"> </w:t>
      </w:r>
      <w:proofErr w:type="spellStart"/>
      <w:r w:rsidR="002221E5" w:rsidRPr="002221E5">
        <w:rPr>
          <w:rFonts w:ascii="Arial" w:hAnsi="Arial" w:cs="Arial"/>
          <w:color w:val="000000" w:themeColor="text1"/>
        </w:rPr>
        <w:t>зорилготой</w:t>
      </w:r>
      <w:proofErr w:type="spellEnd"/>
      <w:r w:rsidR="002221E5" w:rsidRPr="002221E5">
        <w:rPr>
          <w:rFonts w:ascii="Arial" w:hAnsi="Arial" w:cs="Arial"/>
          <w:color w:val="000000" w:themeColor="text1"/>
        </w:rPr>
        <w:t xml:space="preserve"> </w:t>
      </w:r>
      <w:r w:rsidR="00E841E2">
        <w:rPr>
          <w:rFonts w:ascii="Arial" w:hAnsi="Arial" w:cs="Arial"/>
          <w:color w:val="000000" w:themeColor="text1"/>
          <w:lang w:val="mn-MN"/>
        </w:rPr>
        <w:t>бие даасан байгууллага СӨХ-г</w:t>
      </w:r>
      <w:r w:rsidR="002221E5" w:rsidRPr="002221E5">
        <w:rPr>
          <w:rFonts w:ascii="Arial" w:hAnsi="Arial" w:cs="Arial"/>
          <w:color w:val="000000" w:themeColor="text1"/>
          <w:lang w:val="mn-MN"/>
        </w:rPr>
        <w:t xml:space="preserve"> сууц өмчлөгчид </w:t>
      </w:r>
      <w:proofErr w:type="spellStart"/>
      <w:r w:rsidR="002221E5" w:rsidRPr="002221E5">
        <w:rPr>
          <w:rFonts w:ascii="Arial" w:hAnsi="Arial" w:cs="Arial"/>
          <w:color w:val="000000" w:themeColor="text1"/>
        </w:rPr>
        <w:t>бай</w:t>
      </w:r>
      <w:proofErr w:type="spellEnd"/>
      <w:r w:rsidR="002221E5" w:rsidRPr="002221E5">
        <w:rPr>
          <w:rFonts w:ascii="Arial" w:hAnsi="Arial" w:cs="Arial"/>
          <w:color w:val="000000" w:themeColor="text1"/>
          <w:lang w:val="mn-MN"/>
        </w:rPr>
        <w:t>гуулан ажиллах боломж бүрдсэн</w:t>
      </w:r>
      <w:r>
        <w:rPr>
          <w:rFonts w:ascii="Arial" w:hAnsi="Arial" w:cs="Arial"/>
          <w:color w:val="000000" w:themeColor="text1"/>
        </w:rPr>
        <w:t xml:space="preserve">, </w:t>
      </w:r>
      <w:proofErr w:type="spellStart"/>
      <w:r>
        <w:rPr>
          <w:rFonts w:ascii="Arial" w:hAnsi="Arial" w:cs="Arial"/>
          <w:color w:val="000000" w:themeColor="text1"/>
        </w:rPr>
        <w:t>х</w:t>
      </w:r>
      <w:r w:rsidR="002221E5" w:rsidRPr="00106A80">
        <w:rPr>
          <w:rFonts w:ascii="Arial" w:hAnsi="Arial" w:cs="Arial"/>
          <w:color w:val="000000" w:themeColor="text1"/>
        </w:rPr>
        <w:t>увийн</w:t>
      </w:r>
      <w:proofErr w:type="spellEnd"/>
      <w:r w:rsidR="002221E5" w:rsidRPr="00106A80">
        <w:rPr>
          <w:rFonts w:ascii="Arial" w:hAnsi="Arial" w:cs="Arial"/>
          <w:color w:val="000000" w:themeColor="text1"/>
        </w:rPr>
        <w:t xml:space="preserve"> </w:t>
      </w:r>
      <w:r w:rsidR="002221E5" w:rsidRPr="00106A80">
        <w:rPr>
          <w:rFonts w:ascii="Arial" w:hAnsi="Arial" w:cs="Arial"/>
          <w:color w:val="000000" w:themeColor="text1"/>
          <w:lang w:val="mn-MN"/>
        </w:rPr>
        <w:t>сууц ө</w:t>
      </w:r>
      <w:proofErr w:type="spellStart"/>
      <w:r w:rsidR="002221E5" w:rsidRPr="00106A80">
        <w:rPr>
          <w:rFonts w:ascii="Arial" w:hAnsi="Arial" w:cs="Arial"/>
          <w:color w:val="000000" w:themeColor="text1"/>
        </w:rPr>
        <w:t>мчл</w:t>
      </w:r>
      <w:proofErr w:type="spellEnd"/>
      <w:r w:rsidR="002221E5" w:rsidRPr="00106A80">
        <w:rPr>
          <w:rFonts w:ascii="Arial" w:hAnsi="Arial" w:cs="Arial"/>
          <w:color w:val="000000" w:themeColor="text1"/>
          <w:lang w:val="mn-MN"/>
        </w:rPr>
        <w:t>ө</w:t>
      </w:r>
      <w:proofErr w:type="spellStart"/>
      <w:r w:rsidR="002221E5" w:rsidRPr="00106A80">
        <w:rPr>
          <w:rFonts w:ascii="Arial" w:hAnsi="Arial" w:cs="Arial"/>
          <w:color w:val="000000" w:themeColor="text1"/>
        </w:rPr>
        <w:t>гчид</w:t>
      </w:r>
      <w:proofErr w:type="spellEnd"/>
      <w:r w:rsidR="002221E5" w:rsidRPr="00106A80">
        <w:rPr>
          <w:rFonts w:ascii="Arial" w:hAnsi="Arial" w:cs="Arial"/>
          <w:color w:val="000000" w:themeColor="text1"/>
        </w:rPr>
        <w:t xml:space="preserve"> </w:t>
      </w:r>
      <w:r w:rsidR="002221E5" w:rsidRPr="00106A80">
        <w:rPr>
          <w:rFonts w:ascii="Arial" w:hAnsi="Arial" w:cs="Arial"/>
          <w:color w:val="000000" w:themeColor="text1"/>
          <w:lang w:val="mn-MN"/>
        </w:rPr>
        <w:t>өө</w:t>
      </w:r>
      <w:proofErr w:type="spellStart"/>
      <w:r w:rsidR="002221E5" w:rsidRPr="00106A80">
        <w:rPr>
          <w:rFonts w:ascii="Arial" w:hAnsi="Arial" w:cs="Arial"/>
          <w:color w:val="000000" w:themeColor="text1"/>
        </w:rPr>
        <w:t>рийн</w:t>
      </w:r>
      <w:proofErr w:type="spellEnd"/>
      <w:r w:rsidR="002221E5" w:rsidRPr="00106A80">
        <w:rPr>
          <w:rFonts w:ascii="Arial" w:hAnsi="Arial" w:cs="Arial"/>
          <w:color w:val="000000" w:themeColor="text1"/>
        </w:rPr>
        <w:t xml:space="preserve"> </w:t>
      </w:r>
      <w:r w:rsidR="002221E5" w:rsidRPr="00106A80">
        <w:rPr>
          <w:rFonts w:ascii="Arial" w:hAnsi="Arial" w:cs="Arial"/>
          <w:color w:val="000000" w:themeColor="text1"/>
          <w:lang w:val="mn-MN"/>
        </w:rPr>
        <w:t>ү</w:t>
      </w:r>
      <w:r w:rsidR="002221E5" w:rsidRPr="00106A80">
        <w:rPr>
          <w:rFonts w:ascii="Arial" w:hAnsi="Arial" w:cs="Arial"/>
          <w:color w:val="000000" w:themeColor="text1"/>
        </w:rPr>
        <w:t>л х</w:t>
      </w:r>
      <w:r w:rsidR="002221E5" w:rsidRPr="00106A80">
        <w:rPr>
          <w:rFonts w:ascii="Arial" w:hAnsi="Arial" w:cs="Arial"/>
          <w:color w:val="000000" w:themeColor="text1"/>
          <w:lang w:val="mn-MN"/>
        </w:rPr>
        <w:t>ө</w:t>
      </w:r>
      <w:proofErr w:type="spellStart"/>
      <w:r w:rsidR="002221E5" w:rsidRPr="00106A80">
        <w:rPr>
          <w:rFonts w:ascii="Arial" w:hAnsi="Arial" w:cs="Arial"/>
          <w:color w:val="000000" w:themeColor="text1"/>
        </w:rPr>
        <w:t>дл</w:t>
      </w:r>
      <w:proofErr w:type="spellEnd"/>
      <w:r w:rsidR="002221E5" w:rsidRPr="00106A80">
        <w:rPr>
          <w:rFonts w:ascii="Arial" w:hAnsi="Arial" w:cs="Arial"/>
          <w:color w:val="000000" w:themeColor="text1"/>
          <w:lang w:val="mn-MN"/>
        </w:rPr>
        <w:t>ө</w:t>
      </w:r>
      <w:r w:rsidR="002221E5" w:rsidRPr="00106A80">
        <w:rPr>
          <w:rFonts w:ascii="Arial" w:hAnsi="Arial" w:cs="Arial"/>
          <w:color w:val="000000" w:themeColor="text1"/>
        </w:rPr>
        <w:t xml:space="preserve">х </w:t>
      </w:r>
      <w:proofErr w:type="spellStart"/>
      <w:r w:rsidR="002221E5" w:rsidRPr="00106A80">
        <w:rPr>
          <w:rFonts w:ascii="Arial" w:hAnsi="Arial" w:cs="Arial"/>
          <w:color w:val="000000" w:themeColor="text1"/>
        </w:rPr>
        <w:t>х</w:t>
      </w:r>
      <w:proofErr w:type="spellEnd"/>
      <w:r w:rsidR="002221E5" w:rsidRPr="00106A80">
        <w:rPr>
          <w:rFonts w:ascii="Arial" w:hAnsi="Arial" w:cs="Arial"/>
          <w:color w:val="000000" w:themeColor="text1"/>
          <w:lang w:val="mn-MN"/>
        </w:rPr>
        <w:t>ө</w:t>
      </w:r>
      <w:r w:rsidR="002221E5" w:rsidRPr="00106A80">
        <w:rPr>
          <w:rFonts w:ascii="Arial" w:hAnsi="Arial" w:cs="Arial"/>
          <w:color w:val="000000" w:themeColor="text1"/>
        </w:rPr>
        <w:t>р</w:t>
      </w:r>
      <w:r w:rsidR="002221E5" w:rsidRPr="00106A80">
        <w:rPr>
          <w:rFonts w:ascii="Arial" w:hAnsi="Arial" w:cs="Arial"/>
          <w:color w:val="000000" w:themeColor="text1"/>
          <w:lang w:val="mn-MN"/>
        </w:rPr>
        <w:t>ө</w:t>
      </w:r>
      <w:proofErr w:type="spellStart"/>
      <w:r w:rsidR="002221E5" w:rsidRPr="00106A80">
        <w:rPr>
          <w:rFonts w:ascii="Arial" w:hAnsi="Arial" w:cs="Arial"/>
          <w:color w:val="000000" w:themeColor="text1"/>
        </w:rPr>
        <w:t>нг</w:t>
      </w:r>
      <w:proofErr w:type="spellEnd"/>
      <w:r w:rsidR="002221E5" w:rsidRPr="00106A80">
        <w:rPr>
          <w:rFonts w:ascii="Arial" w:hAnsi="Arial" w:cs="Arial"/>
          <w:color w:val="000000" w:themeColor="text1"/>
          <w:lang w:val="mn-MN"/>
        </w:rPr>
        <w:t>ө</w:t>
      </w:r>
      <w:r w:rsidR="002221E5" w:rsidRPr="00106A80">
        <w:rPr>
          <w:rFonts w:ascii="Arial" w:hAnsi="Arial" w:cs="Arial"/>
          <w:color w:val="000000" w:themeColor="text1"/>
        </w:rPr>
        <w:t>д</w:t>
      </w:r>
      <w:r w:rsidR="00E841E2">
        <w:rPr>
          <w:rFonts w:ascii="Arial" w:hAnsi="Arial" w:cs="Arial"/>
          <w:color w:val="000000" w:themeColor="text1"/>
          <w:lang w:val="mn-MN"/>
        </w:rPr>
        <w:t>өө СӨХ-оор</w:t>
      </w:r>
      <w:r w:rsidR="002221E5" w:rsidRPr="00106A80">
        <w:rPr>
          <w:rFonts w:ascii="Arial" w:hAnsi="Arial" w:cs="Arial"/>
          <w:color w:val="000000" w:themeColor="text1"/>
          <w:lang w:val="mn-MN"/>
        </w:rPr>
        <w:t xml:space="preserve"> дамжуулан хөрөнгө оруулалт хийдэг </w:t>
      </w:r>
      <w:r>
        <w:rPr>
          <w:rFonts w:ascii="Arial" w:hAnsi="Arial" w:cs="Arial"/>
          <w:color w:val="000000" w:themeColor="text1"/>
          <w:lang w:val="mn-MN"/>
        </w:rPr>
        <w:t>болсон гэх мэт эерэг</w:t>
      </w:r>
      <w:r w:rsidR="00367147">
        <w:rPr>
          <w:rFonts w:ascii="Arial" w:hAnsi="Arial" w:cs="Arial"/>
          <w:color w:val="000000" w:themeColor="text1"/>
          <w:lang w:val="mn-MN"/>
        </w:rPr>
        <w:t xml:space="preserve"> үр дагаврууд гарсан б</w:t>
      </w:r>
      <w:r w:rsidR="00B16C91">
        <w:rPr>
          <w:rFonts w:ascii="Arial" w:hAnsi="Arial" w:cs="Arial"/>
          <w:color w:val="000000" w:themeColor="text1"/>
          <w:lang w:val="mn-MN"/>
        </w:rPr>
        <w:t xml:space="preserve">оловч </w:t>
      </w:r>
      <w:r w:rsidRPr="00580045">
        <w:rPr>
          <w:rFonts w:ascii="Arial" w:hAnsi="Arial" w:cs="Arial"/>
          <w:color w:val="000000" w:themeColor="text1"/>
          <w:lang w:val="mn-MN"/>
        </w:rPr>
        <w:t>СӨХ</w:t>
      </w:r>
      <w:r w:rsidR="00B16C91">
        <w:rPr>
          <w:rFonts w:ascii="Arial" w:hAnsi="Arial" w:cs="Arial"/>
          <w:color w:val="000000" w:themeColor="text1"/>
          <w:lang w:val="mn-MN"/>
        </w:rPr>
        <w:t>, дундын өмчлөлийн эд хөрөнгийн менежменттэй холбоотой дараах хүндрэлтэй асуудлууд гарч байгааг Хуулийн хэрэгжилтийн үр дагаврын үнэлгээ нэгтгэн дүгнэсэн байна. Үүнд</w:t>
      </w:r>
      <w:r w:rsidR="00B16C91">
        <w:rPr>
          <w:rFonts w:ascii="Arial" w:hAnsi="Arial" w:cs="Arial"/>
          <w:color w:val="000000" w:themeColor="text1"/>
        </w:rPr>
        <w:t>;</w:t>
      </w:r>
    </w:p>
    <w:p w14:paraId="21B78D2B" w14:textId="2837D46B" w:rsidR="004704F6" w:rsidRDefault="00B16C91" w:rsidP="00B16C91">
      <w:pPr>
        <w:tabs>
          <w:tab w:val="left" w:pos="993"/>
        </w:tabs>
        <w:jc w:val="both"/>
        <w:rPr>
          <w:rFonts w:ascii="Arial" w:eastAsia="Arial" w:hAnsi="Arial" w:cs="Arial"/>
          <w:lang w:val="mn-MN"/>
        </w:rPr>
      </w:pPr>
      <w:r>
        <w:rPr>
          <w:rFonts w:ascii="Arial" w:hAnsi="Arial" w:cs="Arial"/>
          <w:color w:val="000000" w:themeColor="text1"/>
        </w:rPr>
        <w:tab/>
        <w:t>1.</w:t>
      </w:r>
      <w:r w:rsidR="007E2F45" w:rsidRPr="00580045">
        <w:rPr>
          <w:rFonts w:ascii="Arial" w:eastAsia="Arial" w:hAnsi="Arial" w:cs="Arial"/>
          <w:lang w:val="mn-MN"/>
        </w:rPr>
        <w:t xml:space="preserve">Сууц өмчлөгчид </w:t>
      </w:r>
      <w:r w:rsidR="004704F6">
        <w:rPr>
          <w:rFonts w:ascii="Arial" w:eastAsia="Arial" w:hAnsi="Arial" w:cs="Arial"/>
          <w:lang w:val="mn-MN"/>
        </w:rPr>
        <w:t xml:space="preserve">дундын өмчлөлийн хөрөнгийн ашиглалт, засвар, үйлчилгээтэй холбогдон гарсан зардал буюу СӨХ-ны </w:t>
      </w:r>
      <w:r w:rsidR="007E2F45" w:rsidRPr="00580045">
        <w:rPr>
          <w:rFonts w:ascii="Arial" w:eastAsia="Arial" w:hAnsi="Arial" w:cs="Arial"/>
          <w:lang w:val="mn-MN"/>
        </w:rPr>
        <w:t>төлбөр</w:t>
      </w:r>
      <w:r w:rsidR="004704F6">
        <w:rPr>
          <w:rFonts w:ascii="Arial" w:eastAsia="Arial" w:hAnsi="Arial" w:cs="Arial"/>
          <w:lang w:val="mn-MN"/>
        </w:rPr>
        <w:t xml:space="preserve"> төлөлт хангалтгүйгээс </w:t>
      </w:r>
      <w:r w:rsidR="00E841E2" w:rsidRPr="00580045">
        <w:rPr>
          <w:rFonts w:ascii="Arial" w:eastAsia="Arial" w:hAnsi="Arial" w:cs="Arial"/>
          <w:lang w:val="mn-MN"/>
        </w:rPr>
        <w:t>СӨХ-нд ихээхэн хэмжээний авлага үүс</w:t>
      </w:r>
      <w:r w:rsidR="003B6239">
        <w:rPr>
          <w:rFonts w:ascii="Arial" w:eastAsia="Arial" w:hAnsi="Arial" w:cs="Arial"/>
          <w:lang w:val="mn-MN"/>
        </w:rPr>
        <w:t>эж</w:t>
      </w:r>
      <w:r w:rsidR="004704F6">
        <w:rPr>
          <w:rFonts w:ascii="Arial" w:eastAsia="Arial" w:hAnsi="Arial" w:cs="Arial"/>
          <w:lang w:val="mn-MN"/>
        </w:rPr>
        <w:t xml:space="preserve">, </w:t>
      </w:r>
      <w:r w:rsidR="00E841E2" w:rsidRPr="00580045">
        <w:rPr>
          <w:rFonts w:ascii="Arial" w:eastAsia="Arial" w:hAnsi="Arial" w:cs="Arial"/>
          <w:lang w:val="mn-MN"/>
        </w:rPr>
        <w:t>дундын өмчлөлийн эд хөрөнгөд хийгдэх цэвэрлэгээ, үйлчилгээ, засвар арчлалтад доголдол гар</w:t>
      </w:r>
      <w:r w:rsidR="004704F6">
        <w:rPr>
          <w:rFonts w:ascii="Arial" w:eastAsia="Arial" w:hAnsi="Arial" w:cs="Arial"/>
          <w:lang w:val="mn-MN"/>
        </w:rPr>
        <w:t xml:space="preserve">ах үндсэн суурь болдог байна. </w:t>
      </w:r>
    </w:p>
    <w:p w14:paraId="3BE82BCC" w14:textId="77777777" w:rsidR="00F721F5" w:rsidRDefault="004704F6" w:rsidP="00F721F5">
      <w:pPr>
        <w:tabs>
          <w:tab w:val="left" w:pos="993"/>
        </w:tabs>
        <w:jc w:val="both"/>
        <w:rPr>
          <w:rFonts w:ascii="Arial" w:hAnsi="Arial" w:cs="Arial"/>
          <w:color w:val="000000" w:themeColor="text1"/>
        </w:rPr>
      </w:pPr>
      <w:r>
        <w:rPr>
          <w:rFonts w:ascii="Arial" w:eastAsia="Arial" w:hAnsi="Arial" w:cs="Arial"/>
          <w:lang w:val="mn-MN"/>
        </w:rPr>
        <w:tab/>
        <w:t>2.</w:t>
      </w:r>
      <w:r w:rsidR="007E2F45" w:rsidRPr="00580045">
        <w:rPr>
          <w:rFonts w:ascii="Arial" w:eastAsia="Arial" w:hAnsi="Arial" w:cs="Arial"/>
          <w:lang w:val="mn-MN"/>
        </w:rPr>
        <w:t>СӨХ</w:t>
      </w:r>
      <w:r>
        <w:rPr>
          <w:rFonts w:ascii="Arial" w:eastAsia="Arial" w:hAnsi="Arial" w:cs="Arial"/>
          <w:lang w:val="mn-MN"/>
        </w:rPr>
        <w:t xml:space="preserve"> өөрөө төлбөрийн чадвар сул байгаагаас ажиллах хүчний хомсдолд орох буюу </w:t>
      </w:r>
      <w:r w:rsidR="001035A4">
        <w:rPr>
          <w:rFonts w:ascii="Arial" w:eastAsia="Arial" w:hAnsi="Arial" w:cs="Arial"/>
          <w:lang w:val="mn-MN"/>
        </w:rPr>
        <w:t xml:space="preserve">ихэвчлэн </w:t>
      </w:r>
      <w:r w:rsidR="00E841E2" w:rsidRPr="00580045">
        <w:rPr>
          <w:rFonts w:ascii="Arial" w:eastAsia="Arial" w:hAnsi="Arial" w:cs="Arial"/>
          <w:lang w:val="mn-MN"/>
        </w:rPr>
        <w:t xml:space="preserve">тэтгэвэрт гарсан </w:t>
      </w:r>
      <w:r w:rsidR="001035A4">
        <w:rPr>
          <w:rFonts w:ascii="Arial" w:eastAsia="Arial" w:hAnsi="Arial" w:cs="Arial"/>
          <w:lang w:val="mn-MN"/>
        </w:rPr>
        <w:t>иргэд</w:t>
      </w:r>
      <w:r w:rsidR="00F721F5">
        <w:rPr>
          <w:rFonts w:ascii="Arial" w:eastAsia="Arial" w:hAnsi="Arial" w:cs="Arial"/>
          <w:lang w:val="mn-MN"/>
        </w:rPr>
        <w:t xml:space="preserve"> ажилладаг, түүнчлэн хуулийн этгээдийн эрхгүй боловч хуулийн этгээдийн эрхгүй байгууллагын талаарх хууль эрх зүйн орчин тодорхойгүйгээс хуулийн этгээдийн нэгэн адил </w:t>
      </w:r>
      <w:r w:rsidR="007E2F45" w:rsidRPr="00580045">
        <w:rPr>
          <w:rFonts w:ascii="Arial" w:eastAsia="Arial" w:hAnsi="Arial" w:cs="Arial"/>
          <w:lang w:val="mn-MN"/>
        </w:rPr>
        <w:t>НД</w:t>
      </w:r>
      <w:r w:rsidR="00E841E2" w:rsidRPr="00580045">
        <w:rPr>
          <w:rFonts w:ascii="Arial" w:eastAsia="Arial" w:hAnsi="Arial" w:cs="Arial"/>
          <w:lang w:val="mn-MN"/>
        </w:rPr>
        <w:t>Ш</w:t>
      </w:r>
      <w:r w:rsidR="00D93BA8" w:rsidRPr="00580045">
        <w:rPr>
          <w:rFonts w:ascii="Arial" w:eastAsia="Arial" w:hAnsi="Arial" w:cs="Arial"/>
          <w:lang w:val="mn-MN"/>
        </w:rPr>
        <w:t xml:space="preserve">, ХХОАТ ногдуулдаг, дундын өмчлөлийн эд хөрөнгөд цахилгааны төлбөрийг аж ахуйн нэгжийн </w:t>
      </w:r>
      <w:r w:rsidR="007E2F45" w:rsidRPr="00580045">
        <w:rPr>
          <w:rFonts w:ascii="Arial" w:eastAsia="Arial" w:hAnsi="Arial" w:cs="Arial"/>
          <w:lang w:val="mn-MN"/>
        </w:rPr>
        <w:t xml:space="preserve"> тарифаар тооцдогоос СӨХ өрийн дарамтад </w:t>
      </w:r>
      <w:r w:rsidR="00F721F5">
        <w:rPr>
          <w:rFonts w:ascii="Arial" w:eastAsia="Arial" w:hAnsi="Arial" w:cs="Arial"/>
          <w:lang w:val="mn-MN"/>
        </w:rPr>
        <w:t>ордог</w:t>
      </w:r>
      <w:r w:rsidR="007E2F45" w:rsidRPr="00580045">
        <w:rPr>
          <w:rFonts w:ascii="Arial" w:eastAsia="Arial" w:hAnsi="Arial" w:cs="Arial"/>
          <w:lang w:val="mn-MN"/>
        </w:rPr>
        <w:t>;</w:t>
      </w:r>
    </w:p>
    <w:p w14:paraId="65C27F4C" w14:textId="77777777" w:rsidR="00FD2DA8" w:rsidRDefault="00F721F5" w:rsidP="00FD2DA8">
      <w:pPr>
        <w:tabs>
          <w:tab w:val="left" w:pos="993"/>
        </w:tabs>
        <w:jc w:val="both"/>
        <w:rPr>
          <w:rFonts w:ascii="Arial" w:hAnsi="Arial" w:cs="Arial"/>
          <w:color w:val="000000" w:themeColor="text1"/>
        </w:rPr>
      </w:pPr>
      <w:r>
        <w:rPr>
          <w:rFonts w:ascii="Arial" w:hAnsi="Arial" w:cs="Arial"/>
          <w:color w:val="000000" w:themeColor="text1"/>
        </w:rPr>
        <w:tab/>
        <w:t>3.</w:t>
      </w:r>
      <w:r w:rsidR="007E2F45" w:rsidRPr="00580045">
        <w:rPr>
          <w:rFonts w:ascii="Arial" w:eastAsia="Arial" w:hAnsi="Arial" w:cs="Arial"/>
          <w:lang w:val="mn-MN"/>
        </w:rPr>
        <w:t>СӨХ-ны төлбөрөө төл</w:t>
      </w:r>
      <w:r>
        <w:rPr>
          <w:rFonts w:ascii="Arial" w:eastAsia="Arial" w:hAnsi="Arial" w:cs="Arial"/>
          <w:lang w:val="mn-MN"/>
        </w:rPr>
        <w:t xml:space="preserve">өөгүй боловч </w:t>
      </w:r>
      <w:r w:rsidR="00D93BA8" w:rsidRPr="00580045">
        <w:rPr>
          <w:rFonts w:ascii="Arial" w:eastAsia="Arial" w:hAnsi="Arial" w:cs="Arial"/>
          <w:lang w:val="mn-MN"/>
        </w:rPr>
        <w:t>дундын өмчлөлийн эд хөрөнгийг</w:t>
      </w:r>
      <w:r>
        <w:rPr>
          <w:rFonts w:ascii="Arial" w:eastAsia="Arial" w:hAnsi="Arial" w:cs="Arial"/>
          <w:lang w:val="mn-MN"/>
        </w:rPr>
        <w:t xml:space="preserve"> ашиглах байдалд хориглолт хязгаарлалт тогтоох </w:t>
      </w:r>
      <w:r w:rsidR="00FD2DA8">
        <w:rPr>
          <w:rFonts w:ascii="Arial" w:eastAsia="Arial" w:hAnsi="Arial" w:cs="Arial"/>
          <w:lang w:val="mn-MN"/>
        </w:rPr>
        <w:t xml:space="preserve">хууль эрх зүйн боломж байхгүйгээс зарим хэсэг нь бусдын төлсөн төлбөрөөр шимэгчлэн амьдарч, төлбөр төлдөггүй байдал үргэлжилсээр байгаа нь </w:t>
      </w:r>
      <w:r w:rsidR="00D93BA8" w:rsidRPr="00580045">
        <w:rPr>
          <w:rFonts w:ascii="Arial" w:eastAsia="Arial" w:hAnsi="Arial" w:cs="Arial"/>
          <w:lang w:val="mn-MN"/>
        </w:rPr>
        <w:t>шударга ёс</w:t>
      </w:r>
      <w:r w:rsidR="00FD2DA8">
        <w:rPr>
          <w:rFonts w:ascii="Arial" w:eastAsia="Arial" w:hAnsi="Arial" w:cs="Arial"/>
          <w:lang w:val="mn-MN"/>
        </w:rPr>
        <w:t xml:space="preserve">ны </w:t>
      </w:r>
      <w:r w:rsidR="00D93BA8" w:rsidRPr="00580045">
        <w:rPr>
          <w:rFonts w:ascii="Arial" w:eastAsia="Arial" w:hAnsi="Arial" w:cs="Arial"/>
          <w:lang w:val="mn-MN"/>
        </w:rPr>
        <w:t>зарчим алдагдсан</w:t>
      </w:r>
      <w:r w:rsidR="007E2F45" w:rsidRPr="00580045">
        <w:rPr>
          <w:rFonts w:ascii="Arial" w:eastAsia="Arial" w:hAnsi="Arial" w:cs="Arial"/>
          <w:lang w:val="mn-MN"/>
        </w:rPr>
        <w:t>;</w:t>
      </w:r>
    </w:p>
    <w:p w14:paraId="791E2E59" w14:textId="259264A4" w:rsidR="00FD2DA8" w:rsidRDefault="00FD2DA8" w:rsidP="00FD2DA8">
      <w:pPr>
        <w:tabs>
          <w:tab w:val="left" w:pos="993"/>
        </w:tabs>
        <w:jc w:val="both"/>
        <w:rPr>
          <w:rFonts w:ascii="Arial" w:hAnsi="Arial" w:cs="Arial"/>
          <w:color w:val="000000" w:themeColor="text1"/>
        </w:rPr>
      </w:pPr>
      <w:r>
        <w:rPr>
          <w:rFonts w:ascii="Arial" w:hAnsi="Arial" w:cs="Arial"/>
          <w:color w:val="000000" w:themeColor="text1"/>
        </w:rPr>
        <w:tab/>
        <w:t>4.</w:t>
      </w:r>
      <w:r w:rsidR="00D93BA8" w:rsidRPr="00580045">
        <w:rPr>
          <w:rFonts w:ascii="Arial" w:eastAsia="Arial" w:hAnsi="Arial" w:cs="Arial"/>
          <w:lang w:val="mn-MN"/>
        </w:rPr>
        <w:t>Дангаар өмчлөх сууцаа</w:t>
      </w:r>
      <w:r w:rsidR="007E2F45" w:rsidRPr="00580045">
        <w:rPr>
          <w:rFonts w:ascii="Arial" w:eastAsia="Arial" w:hAnsi="Arial" w:cs="Arial"/>
          <w:lang w:val="mn-MN"/>
        </w:rPr>
        <w:t xml:space="preserve"> түрээсэлж байгаа, </w:t>
      </w:r>
      <w:r w:rsidR="00D93BA8" w:rsidRPr="00580045">
        <w:rPr>
          <w:rFonts w:ascii="Arial" w:eastAsia="Arial" w:hAnsi="Arial" w:cs="Arial"/>
          <w:lang w:val="mn-MN"/>
        </w:rPr>
        <w:t xml:space="preserve">эсхүл </w:t>
      </w:r>
      <w:r>
        <w:rPr>
          <w:rFonts w:ascii="Arial" w:eastAsia="Arial" w:hAnsi="Arial" w:cs="Arial"/>
          <w:lang w:val="mn-MN"/>
        </w:rPr>
        <w:t>өмчлөх эрхээ шилжүүлж</w:t>
      </w:r>
      <w:r w:rsidR="00D93BA8" w:rsidRPr="00580045">
        <w:rPr>
          <w:rFonts w:ascii="Arial" w:eastAsia="Arial" w:hAnsi="Arial" w:cs="Arial"/>
          <w:lang w:val="mn-MN"/>
        </w:rPr>
        <w:t xml:space="preserve"> байгаа айл өрх, аж ахуйн нэгж байгууллага нь</w:t>
      </w:r>
      <w:r w:rsidR="007E2F45" w:rsidRPr="00580045">
        <w:rPr>
          <w:rFonts w:ascii="Arial" w:eastAsia="Arial" w:hAnsi="Arial" w:cs="Arial"/>
          <w:lang w:val="mn-MN"/>
        </w:rPr>
        <w:t xml:space="preserve"> СӨХ-ны төлбөр</w:t>
      </w:r>
      <w:r>
        <w:rPr>
          <w:rFonts w:ascii="Arial" w:eastAsia="Arial" w:hAnsi="Arial" w:cs="Arial"/>
          <w:lang w:val="mn-MN"/>
        </w:rPr>
        <w:t>ийн үлдэгдэлтэй чигт нь дараагийн өмчлөгчид үлдээдэг, үл хөдлөх эд хөрөнгийн эрх шилжихэд түүнтэй холбоотой дуусаагүй үүрэг байгааг тодруулах механизм байхгүй байгаа</w:t>
      </w:r>
      <w:r w:rsidR="003B6239">
        <w:rPr>
          <w:rFonts w:ascii="Arial" w:eastAsia="Arial" w:hAnsi="Arial" w:cs="Arial"/>
          <w:lang w:val="mn-MN"/>
        </w:rPr>
        <w:t>гаа</w:t>
      </w:r>
      <w:r>
        <w:rPr>
          <w:rFonts w:ascii="Arial" w:eastAsia="Arial" w:hAnsi="Arial" w:cs="Arial"/>
          <w:lang w:val="mn-MN"/>
        </w:rPr>
        <w:t>с СӨХ, өмчлөгчдийн хооронд эцэс, төгсгөлгүй маргаан үүсгэдэг</w:t>
      </w:r>
      <w:r w:rsidR="007E2F45" w:rsidRPr="00580045">
        <w:rPr>
          <w:rFonts w:ascii="Arial" w:eastAsia="Arial" w:hAnsi="Arial" w:cs="Arial"/>
          <w:lang w:val="mn-MN"/>
        </w:rPr>
        <w:t>;</w:t>
      </w:r>
    </w:p>
    <w:p w14:paraId="04A76FCD" w14:textId="77777777" w:rsidR="00FC2DF6" w:rsidRDefault="00FD2DA8" w:rsidP="00FC2DF6">
      <w:pPr>
        <w:tabs>
          <w:tab w:val="left" w:pos="993"/>
        </w:tabs>
        <w:jc w:val="both"/>
        <w:rPr>
          <w:rFonts w:ascii="Arial" w:hAnsi="Arial" w:cs="Arial"/>
          <w:color w:val="000000" w:themeColor="text1"/>
        </w:rPr>
      </w:pPr>
      <w:r>
        <w:rPr>
          <w:rFonts w:ascii="Arial" w:hAnsi="Arial" w:cs="Arial"/>
          <w:color w:val="000000" w:themeColor="text1"/>
        </w:rPr>
        <w:tab/>
        <w:t>5.</w:t>
      </w:r>
      <w:r w:rsidR="00FC2DF6">
        <w:rPr>
          <w:rFonts w:ascii="Arial" w:hAnsi="Arial" w:cs="Arial"/>
          <w:color w:val="000000" w:themeColor="text1"/>
          <w:lang w:val="mn-MN"/>
        </w:rPr>
        <w:t xml:space="preserve">Хуримтлалын сан үүсгэдэггүйгээс томоохон хэмжээний засвар шинэчлэлт тухайлбал </w:t>
      </w:r>
      <w:r w:rsidR="00FC2DF6">
        <w:rPr>
          <w:rFonts w:ascii="Arial" w:eastAsia="Arial" w:hAnsi="Arial" w:cs="Arial"/>
          <w:lang w:val="mn-MN"/>
        </w:rPr>
        <w:t>б</w:t>
      </w:r>
      <w:r w:rsidR="007E2F45" w:rsidRPr="00580045">
        <w:rPr>
          <w:rFonts w:ascii="Arial" w:eastAsia="Arial" w:hAnsi="Arial" w:cs="Arial"/>
          <w:lang w:val="mn-MN"/>
        </w:rPr>
        <w:t xml:space="preserve">арилгын дээвэр, гадна фасад зэрэг өндөр өртөгтэй ажлыг СӨХ хийх </w:t>
      </w:r>
      <w:r w:rsidR="00D93BA8" w:rsidRPr="00580045">
        <w:rPr>
          <w:rFonts w:ascii="Arial" w:eastAsia="Arial" w:hAnsi="Arial" w:cs="Arial"/>
          <w:lang w:val="mn-MN"/>
        </w:rPr>
        <w:t>санхүүгийн боломжгүй</w:t>
      </w:r>
      <w:r w:rsidR="00FC2DF6">
        <w:rPr>
          <w:rFonts w:ascii="Arial" w:eastAsia="Arial" w:hAnsi="Arial" w:cs="Arial"/>
          <w:lang w:val="mn-MN"/>
        </w:rPr>
        <w:t>гээс нийслэл, орон нутгийг төсвөөс тодорхой шалгуургүйгээр санхүүжилт олгодог</w:t>
      </w:r>
      <w:r w:rsidR="007E2F45" w:rsidRPr="00580045">
        <w:rPr>
          <w:rFonts w:ascii="Arial" w:eastAsia="Arial" w:hAnsi="Arial" w:cs="Arial"/>
          <w:lang w:val="mn-MN"/>
        </w:rPr>
        <w:t>;</w:t>
      </w:r>
    </w:p>
    <w:p w14:paraId="495AF6CC" w14:textId="77777777" w:rsidR="00FC2DF6" w:rsidRDefault="00FC2DF6" w:rsidP="00FC2DF6">
      <w:pPr>
        <w:tabs>
          <w:tab w:val="left" w:pos="993"/>
        </w:tabs>
        <w:jc w:val="both"/>
        <w:rPr>
          <w:rFonts w:ascii="Arial" w:hAnsi="Arial" w:cs="Arial"/>
          <w:color w:val="000000" w:themeColor="text1"/>
        </w:rPr>
      </w:pPr>
      <w:r>
        <w:rPr>
          <w:rFonts w:ascii="Arial" w:hAnsi="Arial" w:cs="Arial"/>
          <w:color w:val="000000" w:themeColor="text1"/>
        </w:rPr>
        <w:tab/>
        <w:t xml:space="preserve">6.Барилгын </w:t>
      </w:r>
      <w:proofErr w:type="spellStart"/>
      <w:r>
        <w:rPr>
          <w:rFonts w:ascii="Arial" w:hAnsi="Arial" w:cs="Arial"/>
          <w:color w:val="000000" w:themeColor="text1"/>
        </w:rPr>
        <w:t>доорх</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орчны</w:t>
      </w:r>
      <w:proofErr w:type="spellEnd"/>
      <w:r>
        <w:rPr>
          <w:rFonts w:ascii="Arial" w:hAnsi="Arial" w:cs="Arial"/>
          <w:color w:val="000000" w:themeColor="text1"/>
        </w:rPr>
        <w:t xml:space="preserve"> </w:t>
      </w:r>
      <w:proofErr w:type="spellStart"/>
      <w:r>
        <w:rPr>
          <w:rFonts w:ascii="Arial" w:hAnsi="Arial" w:cs="Arial"/>
          <w:color w:val="000000" w:themeColor="text1"/>
        </w:rPr>
        <w:t>газрын</w:t>
      </w:r>
      <w:proofErr w:type="spellEnd"/>
      <w:r>
        <w:rPr>
          <w:rFonts w:ascii="Arial" w:hAnsi="Arial" w:cs="Arial"/>
          <w:color w:val="000000" w:themeColor="text1"/>
        </w:rPr>
        <w:t xml:space="preserve"> </w:t>
      </w:r>
      <w:proofErr w:type="spellStart"/>
      <w:r>
        <w:rPr>
          <w:rFonts w:ascii="Arial" w:hAnsi="Arial" w:cs="Arial"/>
          <w:color w:val="000000" w:themeColor="text1"/>
        </w:rPr>
        <w:t>бүртгэл</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үл</w:t>
      </w:r>
      <w:proofErr w:type="spellEnd"/>
      <w:r>
        <w:rPr>
          <w:rFonts w:ascii="Arial" w:hAnsi="Arial" w:cs="Arial"/>
          <w:color w:val="000000" w:themeColor="text1"/>
        </w:rPr>
        <w:t xml:space="preserve"> </w:t>
      </w:r>
      <w:proofErr w:type="spellStart"/>
      <w:r>
        <w:rPr>
          <w:rFonts w:ascii="Arial" w:hAnsi="Arial" w:cs="Arial"/>
          <w:color w:val="000000" w:themeColor="text1"/>
        </w:rPr>
        <w:t>хөдлөх</w:t>
      </w:r>
      <w:proofErr w:type="spellEnd"/>
      <w:r>
        <w:rPr>
          <w:rFonts w:ascii="Arial" w:hAnsi="Arial" w:cs="Arial"/>
          <w:color w:val="000000" w:themeColor="text1"/>
        </w:rPr>
        <w:t xml:space="preserve"> </w:t>
      </w:r>
      <w:proofErr w:type="spellStart"/>
      <w:r>
        <w:rPr>
          <w:rFonts w:ascii="Arial" w:hAnsi="Arial" w:cs="Arial"/>
          <w:color w:val="000000" w:themeColor="text1"/>
        </w:rPr>
        <w:t>эд</w:t>
      </w:r>
      <w:proofErr w:type="spellEnd"/>
      <w:r>
        <w:rPr>
          <w:rFonts w:ascii="Arial" w:hAnsi="Arial" w:cs="Arial"/>
          <w:color w:val="000000" w:themeColor="text1"/>
        </w:rPr>
        <w:t xml:space="preserve"> </w:t>
      </w:r>
      <w:proofErr w:type="spellStart"/>
      <w:r>
        <w:rPr>
          <w:rFonts w:ascii="Arial" w:hAnsi="Arial" w:cs="Arial"/>
          <w:color w:val="000000" w:themeColor="text1"/>
        </w:rPr>
        <w:t>хөрөнгийн</w:t>
      </w:r>
      <w:proofErr w:type="spellEnd"/>
      <w:r>
        <w:rPr>
          <w:rFonts w:ascii="Arial" w:hAnsi="Arial" w:cs="Arial"/>
          <w:color w:val="000000" w:themeColor="text1"/>
        </w:rPr>
        <w:t xml:space="preserve"> </w:t>
      </w:r>
      <w:proofErr w:type="spellStart"/>
      <w:r>
        <w:rPr>
          <w:rFonts w:ascii="Arial" w:hAnsi="Arial" w:cs="Arial"/>
          <w:color w:val="000000" w:themeColor="text1"/>
        </w:rPr>
        <w:t>бүртгэлийн</w:t>
      </w:r>
      <w:proofErr w:type="spellEnd"/>
      <w:r>
        <w:rPr>
          <w:rFonts w:ascii="Arial" w:hAnsi="Arial" w:cs="Arial"/>
          <w:color w:val="000000" w:themeColor="text1"/>
        </w:rPr>
        <w:t xml:space="preserve"> </w:t>
      </w:r>
      <w:proofErr w:type="spellStart"/>
      <w:r>
        <w:rPr>
          <w:rFonts w:ascii="Arial" w:hAnsi="Arial" w:cs="Arial"/>
          <w:color w:val="000000" w:themeColor="text1"/>
        </w:rPr>
        <w:t>систем</w:t>
      </w:r>
      <w:proofErr w:type="spellEnd"/>
      <w:r>
        <w:rPr>
          <w:rFonts w:ascii="Arial" w:hAnsi="Arial" w:cs="Arial"/>
          <w:color w:val="000000" w:themeColor="text1"/>
        </w:rPr>
        <w:t xml:space="preserve"> </w:t>
      </w:r>
      <w:proofErr w:type="spellStart"/>
      <w:r>
        <w:rPr>
          <w:rFonts w:ascii="Arial" w:hAnsi="Arial" w:cs="Arial"/>
          <w:color w:val="000000" w:themeColor="text1"/>
        </w:rPr>
        <w:t>тусдаа</w:t>
      </w:r>
      <w:proofErr w:type="spellEnd"/>
      <w:r>
        <w:rPr>
          <w:rFonts w:ascii="Arial" w:hAnsi="Arial" w:cs="Arial"/>
          <w:color w:val="000000" w:themeColor="text1"/>
        </w:rPr>
        <w:t xml:space="preserve"> </w:t>
      </w:r>
      <w:proofErr w:type="spellStart"/>
      <w:r>
        <w:rPr>
          <w:rFonts w:ascii="Arial" w:hAnsi="Arial" w:cs="Arial"/>
          <w:color w:val="000000" w:themeColor="text1"/>
        </w:rPr>
        <w:t>байдаг</w:t>
      </w:r>
      <w:proofErr w:type="spellEnd"/>
      <w:r>
        <w:rPr>
          <w:rFonts w:ascii="Arial" w:hAnsi="Arial" w:cs="Arial"/>
          <w:color w:val="000000" w:themeColor="text1"/>
        </w:rPr>
        <w:t xml:space="preserve">, </w:t>
      </w:r>
      <w:r w:rsidR="007E2F45" w:rsidRPr="00580045">
        <w:rPr>
          <w:rFonts w:ascii="Arial" w:eastAsia="Arial" w:hAnsi="Arial" w:cs="Arial"/>
          <w:lang w:val="mn-MN"/>
        </w:rPr>
        <w:t>СӨХ-д газар ашиглах эрх</w:t>
      </w:r>
      <w:r>
        <w:rPr>
          <w:rFonts w:ascii="Arial" w:eastAsia="Arial" w:hAnsi="Arial" w:cs="Arial"/>
          <w:lang w:val="mn-MN"/>
        </w:rPr>
        <w:t xml:space="preserve"> олгож, газрын асуудлыг түр аргацаасан байдлаар шийдсэн байгаагаас тухайн орон сууцны орчны газрын эрх барилгын компанид, СӨХ-ны захирал эсхүл, нийтийн захиргааны байгууллагаас орчны газрыг бусад этгээдэд шилжүүлэх замаар иргэдийн өмчлөх эрхийг </w:t>
      </w:r>
      <w:r w:rsidR="007E2F45" w:rsidRPr="00580045">
        <w:rPr>
          <w:rFonts w:ascii="Arial" w:eastAsia="Arial" w:hAnsi="Arial" w:cs="Arial"/>
          <w:lang w:val="mn-MN"/>
        </w:rPr>
        <w:t>зөрчдөг;</w:t>
      </w:r>
    </w:p>
    <w:p w14:paraId="66D09FDB" w14:textId="77777777" w:rsidR="00AE6A8D" w:rsidRDefault="00FC2DF6" w:rsidP="00AE6A8D">
      <w:pPr>
        <w:tabs>
          <w:tab w:val="left" w:pos="993"/>
        </w:tabs>
        <w:jc w:val="both"/>
        <w:rPr>
          <w:rFonts w:ascii="Arial" w:hAnsi="Arial" w:cs="Arial"/>
          <w:color w:val="000000" w:themeColor="text1"/>
        </w:rPr>
      </w:pPr>
      <w:r>
        <w:rPr>
          <w:rFonts w:ascii="Arial" w:hAnsi="Arial" w:cs="Arial"/>
          <w:color w:val="000000" w:themeColor="text1"/>
        </w:rPr>
        <w:tab/>
        <w:t xml:space="preserve">7.СӨХ-ны </w:t>
      </w:r>
      <w:proofErr w:type="spellStart"/>
      <w:r>
        <w:rPr>
          <w:rFonts w:ascii="Arial" w:hAnsi="Arial" w:cs="Arial"/>
          <w:color w:val="000000" w:themeColor="text1"/>
        </w:rPr>
        <w:t>үйл</w:t>
      </w:r>
      <w:proofErr w:type="spellEnd"/>
      <w:r>
        <w:rPr>
          <w:rFonts w:ascii="Arial" w:hAnsi="Arial" w:cs="Arial"/>
          <w:color w:val="000000" w:themeColor="text1"/>
        </w:rPr>
        <w:t xml:space="preserve"> </w:t>
      </w:r>
      <w:proofErr w:type="spellStart"/>
      <w:r>
        <w:rPr>
          <w:rFonts w:ascii="Arial" w:hAnsi="Arial" w:cs="Arial"/>
          <w:color w:val="000000" w:themeColor="text1"/>
        </w:rPr>
        <w:t>ажиллагаанд</w:t>
      </w:r>
      <w:proofErr w:type="spellEnd"/>
      <w:r>
        <w:rPr>
          <w:rFonts w:ascii="Arial" w:hAnsi="Arial" w:cs="Arial"/>
          <w:color w:val="000000" w:themeColor="text1"/>
        </w:rPr>
        <w:t xml:space="preserve"> </w:t>
      </w:r>
      <w:proofErr w:type="spellStart"/>
      <w:r>
        <w:rPr>
          <w:rFonts w:ascii="Arial" w:hAnsi="Arial" w:cs="Arial"/>
          <w:color w:val="000000" w:themeColor="text1"/>
        </w:rPr>
        <w:t>тавих</w:t>
      </w:r>
      <w:proofErr w:type="spellEnd"/>
      <w:r>
        <w:rPr>
          <w:rFonts w:ascii="Arial" w:hAnsi="Arial" w:cs="Arial"/>
          <w:color w:val="000000" w:themeColor="text1"/>
        </w:rPr>
        <w:t xml:space="preserve"> </w:t>
      </w:r>
      <w:proofErr w:type="spellStart"/>
      <w:r>
        <w:rPr>
          <w:rFonts w:ascii="Arial" w:hAnsi="Arial" w:cs="Arial"/>
          <w:color w:val="000000" w:themeColor="text1"/>
        </w:rPr>
        <w:t>нийтийн</w:t>
      </w:r>
      <w:proofErr w:type="spellEnd"/>
      <w:r>
        <w:rPr>
          <w:rFonts w:ascii="Arial" w:hAnsi="Arial" w:cs="Arial"/>
          <w:color w:val="000000" w:themeColor="text1"/>
        </w:rPr>
        <w:t xml:space="preserve"> </w:t>
      </w:r>
      <w:proofErr w:type="spellStart"/>
      <w:r>
        <w:rPr>
          <w:rFonts w:ascii="Arial" w:hAnsi="Arial" w:cs="Arial"/>
          <w:color w:val="000000" w:themeColor="text1"/>
        </w:rPr>
        <w:t>эрх</w:t>
      </w:r>
      <w:proofErr w:type="spellEnd"/>
      <w:r>
        <w:rPr>
          <w:rFonts w:ascii="Arial" w:hAnsi="Arial" w:cs="Arial"/>
          <w:color w:val="000000" w:themeColor="text1"/>
        </w:rPr>
        <w:t xml:space="preserve"> </w:t>
      </w:r>
      <w:proofErr w:type="spellStart"/>
      <w:r>
        <w:rPr>
          <w:rFonts w:ascii="Arial" w:hAnsi="Arial" w:cs="Arial"/>
          <w:color w:val="000000" w:themeColor="text1"/>
        </w:rPr>
        <w:t>зүйн</w:t>
      </w:r>
      <w:proofErr w:type="spellEnd"/>
      <w:r>
        <w:rPr>
          <w:rFonts w:ascii="Arial" w:hAnsi="Arial" w:cs="Arial"/>
          <w:color w:val="000000" w:themeColor="text1"/>
        </w:rPr>
        <w:t xml:space="preserve"> </w:t>
      </w:r>
      <w:proofErr w:type="spellStart"/>
      <w:r>
        <w:rPr>
          <w:rFonts w:ascii="Arial" w:hAnsi="Arial" w:cs="Arial"/>
          <w:color w:val="000000" w:themeColor="text1"/>
        </w:rPr>
        <w:t>нэгдсэн</w:t>
      </w:r>
      <w:proofErr w:type="spellEnd"/>
      <w:r>
        <w:rPr>
          <w:rFonts w:ascii="Arial" w:hAnsi="Arial" w:cs="Arial"/>
          <w:color w:val="000000" w:themeColor="text1"/>
        </w:rPr>
        <w:t xml:space="preserve"> </w:t>
      </w:r>
      <w:proofErr w:type="spellStart"/>
      <w:r>
        <w:rPr>
          <w:rFonts w:ascii="Arial" w:hAnsi="Arial" w:cs="Arial"/>
          <w:color w:val="000000" w:themeColor="text1"/>
        </w:rPr>
        <w:t>удирдлагын</w:t>
      </w:r>
      <w:proofErr w:type="spellEnd"/>
      <w:r>
        <w:rPr>
          <w:rFonts w:ascii="Arial" w:hAnsi="Arial" w:cs="Arial"/>
          <w:color w:val="000000" w:themeColor="text1"/>
        </w:rPr>
        <w:t xml:space="preserve"> </w:t>
      </w:r>
      <w:proofErr w:type="spellStart"/>
      <w:r>
        <w:rPr>
          <w:rFonts w:ascii="Arial" w:hAnsi="Arial" w:cs="Arial"/>
          <w:color w:val="000000" w:themeColor="text1"/>
        </w:rPr>
        <w:t>тогтолцоо</w:t>
      </w:r>
      <w:proofErr w:type="spellEnd"/>
      <w:r>
        <w:rPr>
          <w:rFonts w:ascii="Arial" w:hAnsi="Arial" w:cs="Arial"/>
          <w:color w:val="000000" w:themeColor="text1"/>
        </w:rPr>
        <w:t xml:space="preserve"> </w:t>
      </w:r>
      <w:proofErr w:type="spellStart"/>
      <w:r>
        <w:rPr>
          <w:rFonts w:ascii="Arial" w:hAnsi="Arial" w:cs="Arial"/>
          <w:color w:val="000000" w:themeColor="text1"/>
        </w:rPr>
        <w:t>байхгүйгээс</w:t>
      </w:r>
      <w:proofErr w:type="spellEnd"/>
      <w:r>
        <w:rPr>
          <w:rFonts w:ascii="Arial" w:hAnsi="Arial" w:cs="Arial"/>
          <w:color w:val="000000" w:themeColor="text1"/>
        </w:rPr>
        <w:t xml:space="preserve"> </w:t>
      </w:r>
      <w:proofErr w:type="spellStart"/>
      <w:r>
        <w:rPr>
          <w:rFonts w:ascii="Arial" w:hAnsi="Arial" w:cs="Arial"/>
          <w:color w:val="000000" w:themeColor="text1"/>
        </w:rPr>
        <w:t>хэн</w:t>
      </w:r>
      <w:proofErr w:type="spellEnd"/>
      <w:r>
        <w:rPr>
          <w:rFonts w:ascii="Arial" w:hAnsi="Arial" w:cs="Arial"/>
          <w:color w:val="000000" w:themeColor="text1"/>
        </w:rPr>
        <w:t xml:space="preserve"> </w:t>
      </w:r>
      <w:proofErr w:type="spellStart"/>
      <w:r>
        <w:rPr>
          <w:rFonts w:ascii="Arial" w:hAnsi="Arial" w:cs="Arial"/>
          <w:color w:val="000000" w:themeColor="text1"/>
        </w:rPr>
        <w:t>хяналт</w:t>
      </w:r>
      <w:proofErr w:type="spellEnd"/>
      <w:r>
        <w:rPr>
          <w:rFonts w:ascii="Arial" w:hAnsi="Arial" w:cs="Arial"/>
          <w:color w:val="000000" w:themeColor="text1"/>
        </w:rPr>
        <w:t xml:space="preserve"> </w:t>
      </w:r>
      <w:proofErr w:type="spellStart"/>
      <w:r>
        <w:rPr>
          <w:rFonts w:ascii="Arial" w:hAnsi="Arial" w:cs="Arial"/>
          <w:color w:val="000000" w:themeColor="text1"/>
        </w:rPr>
        <w:t>тавих</w:t>
      </w:r>
      <w:proofErr w:type="spellEnd"/>
      <w:r>
        <w:rPr>
          <w:rFonts w:ascii="Arial" w:hAnsi="Arial" w:cs="Arial"/>
          <w:color w:val="000000" w:themeColor="text1"/>
        </w:rPr>
        <w:t xml:space="preserve">, </w:t>
      </w:r>
      <w:proofErr w:type="spellStart"/>
      <w:r>
        <w:rPr>
          <w:rFonts w:ascii="Arial" w:hAnsi="Arial" w:cs="Arial"/>
          <w:color w:val="000000" w:themeColor="text1"/>
        </w:rPr>
        <w:t>бүртгэлийг</w:t>
      </w:r>
      <w:proofErr w:type="spellEnd"/>
      <w:r>
        <w:rPr>
          <w:rFonts w:ascii="Arial" w:hAnsi="Arial" w:cs="Arial"/>
          <w:color w:val="000000" w:themeColor="text1"/>
        </w:rPr>
        <w:t xml:space="preserve"> </w:t>
      </w:r>
      <w:proofErr w:type="spellStart"/>
      <w:r>
        <w:rPr>
          <w:rFonts w:ascii="Arial" w:hAnsi="Arial" w:cs="Arial"/>
          <w:color w:val="000000" w:themeColor="text1"/>
        </w:rPr>
        <w:t>хэрхэн</w:t>
      </w:r>
      <w:proofErr w:type="spellEnd"/>
      <w:r>
        <w:rPr>
          <w:rFonts w:ascii="Arial" w:hAnsi="Arial" w:cs="Arial"/>
          <w:color w:val="000000" w:themeColor="text1"/>
        </w:rPr>
        <w:t xml:space="preserve"> </w:t>
      </w:r>
      <w:proofErr w:type="spellStart"/>
      <w:r>
        <w:rPr>
          <w:rFonts w:ascii="Arial" w:hAnsi="Arial" w:cs="Arial"/>
          <w:color w:val="000000" w:themeColor="text1"/>
        </w:rPr>
        <w:t>хэрэгжүүлэх</w:t>
      </w:r>
      <w:proofErr w:type="spellEnd"/>
      <w:r>
        <w:rPr>
          <w:rFonts w:ascii="Arial" w:hAnsi="Arial" w:cs="Arial"/>
          <w:color w:val="000000" w:themeColor="text1"/>
        </w:rPr>
        <w:t xml:space="preserve">, СӨХ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lastRenderedPageBreak/>
        <w:t>төрийн</w:t>
      </w:r>
      <w:proofErr w:type="spellEnd"/>
      <w:r>
        <w:rPr>
          <w:rFonts w:ascii="Arial" w:hAnsi="Arial" w:cs="Arial"/>
          <w:color w:val="000000" w:themeColor="text1"/>
        </w:rPr>
        <w:t xml:space="preserve"> </w:t>
      </w:r>
      <w:proofErr w:type="spellStart"/>
      <w:r>
        <w:rPr>
          <w:rFonts w:ascii="Arial" w:hAnsi="Arial" w:cs="Arial"/>
          <w:color w:val="000000" w:themeColor="text1"/>
        </w:rPr>
        <w:t>захиргааны</w:t>
      </w:r>
      <w:proofErr w:type="spellEnd"/>
      <w:r>
        <w:rPr>
          <w:rFonts w:ascii="Arial" w:hAnsi="Arial" w:cs="Arial"/>
          <w:color w:val="000000" w:themeColor="text1"/>
        </w:rPr>
        <w:t xml:space="preserve"> </w:t>
      </w:r>
      <w:proofErr w:type="spellStart"/>
      <w:r>
        <w:rPr>
          <w:rFonts w:ascii="Arial" w:hAnsi="Arial" w:cs="Arial"/>
          <w:color w:val="000000" w:themeColor="text1"/>
        </w:rPr>
        <w:t>байгууллагын</w:t>
      </w:r>
      <w:proofErr w:type="spellEnd"/>
      <w:r>
        <w:rPr>
          <w:rFonts w:ascii="Arial" w:hAnsi="Arial" w:cs="Arial"/>
          <w:color w:val="000000" w:themeColor="text1"/>
        </w:rPr>
        <w:t xml:space="preserve"> </w:t>
      </w:r>
      <w:proofErr w:type="spellStart"/>
      <w:r>
        <w:rPr>
          <w:rFonts w:ascii="Arial" w:hAnsi="Arial" w:cs="Arial"/>
          <w:color w:val="000000" w:themeColor="text1"/>
        </w:rPr>
        <w:t>хоорондын</w:t>
      </w:r>
      <w:proofErr w:type="spellEnd"/>
      <w:r>
        <w:rPr>
          <w:rFonts w:ascii="Arial" w:hAnsi="Arial" w:cs="Arial"/>
          <w:color w:val="000000" w:themeColor="text1"/>
        </w:rPr>
        <w:t xml:space="preserve"> </w:t>
      </w:r>
      <w:proofErr w:type="spellStart"/>
      <w:r>
        <w:rPr>
          <w:rFonts w:ascii="Arial" w:hAnsi="Arial" w:cs="Arial"/>
          <w:color w:val="000000" w:themeColor="text1"/>
        </w:rPr>
        <w:t>хэрхэн</w:t>
      </w:r>
      <w:proofErr w:type="spellEnd"/>
      <w:r>
        <w:rPr>
          <w:rFonts w:ascii="Arial" w:hAnsi="Arial" w:cs="Arial"/>
          <w:color w:val="000000" w:themeColor="text1"/>
        </w:rPr>
        <w:t xml:space="preserve"> </w:t>
      </w:r>
      <w:proofErr w:type="spellStart"/>
      <w:r>
        <w:rPr>
          <w:rFonts w:ascii="Arial" w:hAnsi="Arial" w:cs="Arial"/>
          <w:color w:val="000000" w:themeColor="text1"/>
        </w:rPr>
        <w:t>харилцах</w:t>
      </w:r>
      <w:proofErr w:type="spellEnd"/>
      <w:r>
        <w:rPr>
          <w:rFonts w:ascii="Arial" w:hAnsi="Arial" w:cs="Arial"/>
          <w:color w:val="000000" w:themeColor="text1"/>
        </w:rPr>
        <w:t xml:space="preserve"> </w:t>
      </w:r>
      <w:proofErr w:type="spellStart"/>
      <w:r>
        <w:rPr>
          <w:rFonts w:ascii="Arial" w:hAnsi="Arial" w:cs="Arial"/>
          <w:color w:val="000000" w:themeColor="text1"/>
        </w:rPr>
        <w:t>зэрэг</w:t>
      </w:r>
      <w:proofErr w:type="spellEnd"/>
      <w:r>
        <w:rPr>
          <w:rFonts w:ascii="Arial" w:hAnsi="Arial" w:cs="Arial"/>
          <w:color w:val="000000" w:themeColor="text1"/>
        </w:rPr>
        <w:t xml:space="preserve"> </w:t>
      </w:r>
      <w:proofErr w:type="spellStart"/>
      <w:r>
        <w:rPr>
          <w:rFonts w:ascii="Arial" w:hAnsi="Arial" w:cs="Arial"/>
          <w:color w:val="000000" w:themeColor="text1"/>
        </w:rPr>
        <w:t>асуудал</w:t>
      </w:r>
      <w:proofErr w:type="spellEnd"/>
      <w:r>
        <w:rPr>
          <w:rFonts w:ascii="Arial" w:hAnsi="Arial" w:cs="Arial"/>
          <w:color w:val="000000" w:themeColor="text1"/>
        </w:rPr>
        <w:t xml:space="preserve"> </w:t>
      </w:r>
      <w:proofErr w:type="spellStart"/>
      <w:r>
        <w:rPr>
          <w:rFonts w:ascii="Arial" w:hAnsi="Arial" w:cs="Arial"/>
          <w:color w:val="000000" w:themeColor="text1"/>
        </w:rPr>
        <w:t>тодорхойгүйгээс</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орон</w:t>
      </w:r>
      <w:proofErr w:type="spellEnd"/>
      <w:r>
        <w:rPr>
          <w:rFonts w:ascii="Arial" w:hAnsi="Arial" w:cs="Arial"/>
          <w:color w:val="000000" w:themeColor="text1"/>
        </w:rPr>
        <w:t xml:space="preserve">  </w:t>
      </w:r>
      <w:proofErr w:type="spellStart"/>
      <w:r>
        <w:rPr>
          <w:rFonts w:ascii="Arial" w:hAnsi="Arial" w:cs="Arial"/>
          <w:color w:val="000000" w:themeColor="text1"/>
        </w:rPr>
        <w:t>сууцны</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талаарх</w:t>
      </w:r>
      <w:proofErr w:type="spellEnd"/>
      <w:r>
        <w:rPr>
          <w:rFonts w:ascii="Arial" w:hAnsi="Arial" w:cs="Arial"/>
          <w:color w:val="000000" w:themeColor="text1"/>
        </w:rPr>
        <w:t xml:space="preserve"> </w:t>
      </w:r>
      <w:proofErr w:type="spellStart"/>
      <w:r>
        <w:rPr>
          <w:rFonts w:ascii="Arial" w:hAnsi="Arial" w:cs="Arial"/>
          <w:color w:val="000000" w:themeColor="text1"/>
        </w:rPr>
        <w:t>нэгдсэн</w:t>
      </w:r>
      <w:proofErr w:type="spellEnd"/>
      <w:r>
        <w:rPr>
          <w:rFonts w:ascii="Arial" w:hAnsi="Arial" w:cs="Arial"/>
          <w:color w:val="000000" w:themeColor="text1"/>
        </w:rPr>
        <w:t xml:space="preserve"> </w:t>
      </w:r>
      <w:proofErr w:type="spellStart"/>
      <w:r>
        <w:rPr>
          <w:rFonts w:ascii="Arial" w:hAnsi="Arial" w:cs="Arial"/>
          <w:color w:val="000000" w:themeColor="text1"/>
        </w:rPr>
        <w:t>бодлого</w:t>
      </w:r>
      <w:proofErr w:type="spellEnd"/>
      <w:r>
        <w:rPr>
          <w:rFonts w:ascii="Arial" w:hAnsi="Arial" w:cs="Arial"/>
          <w:color w:val="000000" w:themeColor="text1"/>
        </w:rPr>
        <w:t xml:space="preserve"> </w:t>
      </w:r>
      <w:proofErr w:type="spellStart"/>
      <w:r>
        <w:rPr>
          <w:rFonts w:ascii="Arial" w:hAnsi="Arial" w:cs="Arial"/>
          <w:color w:val="000000" w:themeColor="text1"/>
        </w:rPr>
        <w:t>алдагдсан</w:t>
      </w:r>
      <w:proofErr w:type="spellEnd"/>
      <w:r>
        <w:rPr>
          <w:rFonts w:ascii="Arial" w:hAnsi="Arial" w:cs="Arial"/>
          <w:color w:val="000000" w:themeColor="text1"/>
        </w:rPr>
        <w:t xml:space="preserve">, </w:t>
      </w:r>
      <w:proofErr w:type="spellStart"/>
      <w:r w:rsidR="00AE6A8D">
        <w:rPr>
          <w:rFonts w:ascii="Arial" w:hAnsi="Arial" w:cs="Arial"/>
          <w:color w:val="000000" w:themeColor="text1"/>
        </w:rPr>
        <w:t>хууль</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тогтоомжийн</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хэрэгжилтийг</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хангах</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боломжгүй</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болж</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нэгдсэн</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тоон</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статистик</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бусад</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мэдээлэл</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төрд</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болоод</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төрийн</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бус</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байгууллагад</w:t>
      </w:r>
      <w:proofErr w:type="spellEnd"/>
      <w:r w:rsidR="00AE6A8D">
        <w:rPr>
          <w:rFonts w:ascii="Arial" w:hAnsi="Arial" w:cs="Arial"/>
          <w:color w:val="000000" w:themeColor="text1"/>
        </w:rPr>
        <w:t xml:space="preserve"> </w:t>
      </w:r>
      <w:proofErr w:type="spellStart"/>
      <w:r w:rsidR="00AE6A8D">
        <w:rPr>
          <w:rFonts w:ascii="Arial" w:hAnsi="Arial" w:cs="Arial"/>
          <w:color w:val="000000" w:themeColor="text1"/>
        </w:rPr>
        <w:t>байхгүй</w:t>
      </w:r>
      <w:proofErr w:type="spellEnd"/>
      <w:r w:rsidR="00AE6A8D">
        <w:rPr>
          <w:rFonts w:ascii="Arial" w:hAnsi="Arial" w:cs="Arial"/>
          <w:color w:val="000000" w:themeColor="text1"/>
        </w:rPr>
        <w:t>;</w:t>
      </w:r>
    </w:p>
    <w:p w14:paraId="025141FF" w14:textId="30D45C1B" w:rsidR="00AE6A8D" w:rsidRDefault="00AE6A8D" w:rsidP="00AE6A8D">
      <w:pPr>
        <w:tabs>
          <w:tab w:val="left" w:pos="993"/>
        </w:tabs>
        <w:jc w:val="both"/>
        <w:rPr>
          <w:rFonts w:ascii="Arial" w:hAnsi="Arial" w:cs="Arial"/>
          <w:color w:val="000000" w:themeColor="text1"/>
        </w:rPr>
      </w:pPr>
      <w:r>
        <w:rPr>
          <w:rFonts w:ascii="Arial" w:hAnsi="Arial" w:cs="Arial"/>
          <w:color w:val="000000" w:themeColor="text1"/>
        </w:rPr>
        <w:tab/>
        <w:t>8.</w:t>
      </w:r>
      <w:r>
        <w:rPr>
          <w:rFonts w:ascii="Arial" w:hAnsi="Arial" w:cs="Arial"/>
          <w:color w:val="000000" w:themeColor="text1"/>
          <w:lang w:val="mn-MN"/>
        </w:rPr>
        <w:t xml:space="preserve">Иргэдийн зүгээс </w:t>
      </w:r>
      <w:r w:rsidR="004B49AD" w:rsidRPr="00580045">
        <w:rPr>
          <w:rFonts w:ascii="Arial" w:eastAsia="Arial" w:hAnsi="Arial" w:cs="Arial"/>
          <w:lang w:val="mn-MN"/>
        </w:rPr>
        <w:t>СӨХ</w:t>
      </w:r>
      <w:r>
        <w:rPr>
          <w:rFonts w:ascii="Arial" w:eastAsia="Arial" w:hAnsi="Arial" w:cs="Arial"/>
          <w:lang w:val="mn-MN"/>
        </w:rPr>
        <w:t>-г ойлгох ойлголт нэг мөр тогтоогүй, үйл ажиллагаанд сэтгэл хангалуун бус байдаг, орон сууцтай холбоотой мэргэжлийн үйлчилгээ үзүүлж буй хангагч болон мэргэжлийн байгууллагаас СӨХ-г ялгаж, салгаж ойлгодог хэсгийн хувь хэмжээ бага, гадна талаас шүүмжлэхээс СӨХ-ны үйл ажиллагаа, хуралд идэвх муутай оролцдог, нөгөө талаас СӨХ-д нь үйл ажиллагааны тайланг гишүүддээ тайлагнадаггүй, СӨХ-г хувийн эрх ашиг, сонирхлыг хангах хэрэгсэл болгон ашигладаг, үзүүлж буй цэвэрлэгээ, үйлчилгээ нь хангалтгүй зэрэг өмчлөгч, СӨХ хоорондын зөрчилдөөнөөс үүссэн асуудлууд</w:t>
      </w:r>
      <w:r w:rsidR="007E2F45" w:rsidRPr="00580045">
        <w:rPr>
          <w:rFonts w:ascii="Arial" w:eastAsia="Arial" w:hAnsi="Arial" w:cs="Arial"/>
          <w:lang w:val="mn-MN"/>
        </w:rPr>
        <w:t>;</w:t>
      </w:r>
    </w:p>
    <w:p w14:paraId="33D1F377" w14:textId="5DDE55B2" w:rsidR="007E2F45" w:rsidRDefault="00AE6A8D" w:rsidP="00AE6A8D">
      <w:pPr>
        <w:tabs>
          <w:tab w:val="left" w:pos="993"/>
        </w:tabs>
        <w:jc w:val="both"/>
        <w:rPr>
          <w:rFonts w:ascii="Arial" w:eastAsia="Arial" w:hAnsi="Arial" w:cs="Arial"/>
          <w:lang w:val="mn-MN"/>
        </w:rPr>
      </w:pPr>
      <w:r>
        <w:rPr>
          <w:rFonts w:ascii="Arial" w:hAnsi="Arial" w:cs="Arial"/>
          <w:color w:val="000000" w:themeColor="text1"/>
        </w:rPr>
        <w:tab/>
        <w:t>9.</w:t>
      </w:r>
      <w:r w:rsidR="007E2F45" w:rsidRPr="00580045">
        <w:rPr>
          <w:rFonts w:ascii="Arial" w:eastAsia="Arial" w:hAnsi="Arial" w:cs="Arial"/>
          <w:lang w:val="mn-MN"/>
        </w:rPr>
        <w:t>Шинээр ашиглалтад орж байгаа орон сууцны хорооллыг барьсан барилгын компани өөрсдөө дур мэдэн СӨХ байгуулж, төлбөр нэхдэг</w:t>
      </w:r>
      <w:r w:rsidR="004B49AD" w:rsidRPr="00580045">
        <w:rPr>
          <w:rFonts w:ascii="Arial" w:eastAsia="Arial" w:hAnsi="Arial" w:cs="Arial"/>
          <w:lang w:val="mn-MN"/>
        </w:rPr>
        <w:t>, засвар, арчлалтын хуримтлал үүсгэж чаддаг</w:t>
      </w:r>
      <w:r>
        <w:rPr>
          <w:rFonts w:ascii="Arial" w:eastAsia="Arial" w:hAnsi="Arial" w:cs="Arial"/>
          <w:lang w:val="mn-MN"/>
        </w:rPr>
        <w:t>, шинээр баригдсан барилгын улсын комисс хүлээж авахад өмчлөгчдийн төлөөлөл оролцдоггүй, барилгын компанийн зүгээс тухайн барилга Монгол Улсын холбогдох норм стандартын дагуу баригдсан болохыг нотлох барилгын зураг, техникийн бусад барим</w:t>
      </w:r>
      <w:r w:rsidR="002D7790">
        <w:rPr>
          <w:rFonts w:ascii="Arial" w:eastAsia="Arial" w:hAnsi="Arial" w:cs="Arial"/>
          <w:lang w:val="mn-MN"/>
        </w:rPr>
        <w:t>т</w:t>
      </w:r>
      <w:r>
        <w:rPr>
          <w:rFonts w:ascii="Arial" w:eastAsia="Arial" w:hAnsi="Arial" w:cs="Arial"/>
          <w:lang w:val="mn-MN"/>
        </w:rPr>
        <w:t xml:space="preserve"> бичгийг өмчлөгчдийн төлөөлөл болох СӨХ-д хүлээлгэн өгдөггүйгээс эцэст нь иргэд эд хөрөнгө, мөнгөөрөө хохирдог зэрэг тулгамдсан асуудлууд байна. </w:t>
      </w:r>
    </w:p>
    <w:p w14:paraId="1F9CADA3" w14:textId="0EB36214" w:rsidR="00C7202F" w:rsidRDefault="00C7202F" w:rsidP="009A0316">
      <w:pPr>
        <w:pStyle w:val="NoSpacing"/>
        <w:contextualSpacing/>
        <w:jc w:val="both"/>
        <w:rPr>
          <w:rFonts w:ascii="Arial" w:hAnsi="Arial" w:cs="Arial"/>
          <w:sz w:val="24"/>
          <w:szCs w:val="24"/>
          <w:lang w:val="mn-MN"/>
        </w:rPr>
      </w:pPr>
    </w:p>
    <w:p w14:paraId="24B840D3" w14:textId="2AAE1CCD" w:rsidR="00F2713B" w:rsidRPr="009A0316" w:rsidRDefault="004B1FFF" w:rsidP="009A0316">
      <w:pPr>
        <w:ind w:firstLine="720"/>
        <w:jc w:val="both"/>
        <w:rPr>
          <w:rFonts w:ascii="Arial" w:eastAsia="Arial" w:hAnsi="Arial" w:cs="Arial"/>
          <w:lang w:val="mn-MN"/>
        </w:rPr>
      </w:pPr>
      <w:r w:rsidRPr="00F2713B">
        <w:rPr>
          <w:rFonts w:ascii="Arial" w:hAnsi="Arial" w:cs="Arial"/>
          <w:bCs/>
          <w:color w:val="000000" w:themeColor="text1"/>
          <w:lang w:val="mn-MN"/>
        </w:rPr>
        <w:t xml:space="preserve">Хуулийн төслийг </w:t>
      </w:r>
      <w:proofErr w:type="spellStart"/>
      <w:r w:rsidR="004312B6">
        <w:rPr>
          <w:rFonts w:ascii="Arial" w:hAnsi="Arial" w:cs="Arial"/>
          <w:color w:val="000000" w:themeColor="text1"/>
        </w:rPr>
        <w:t>Барилга</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хот</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байгуулалтын</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яамны</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захиалгаар</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хийлгэсэн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Сууц</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өмчлөгчдийн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холбооны</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эрх</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зүйн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байдал</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нийтийн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зориулалттай</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орон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сууцны</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байшингийн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дундын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өмчлөлийн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эд</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хөрөнгийн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тухай</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хуулийн</w:t>
      </w:r>
      <w:proofErr w:type="spellEnd"/>
      <w:r w:rsidR="004312B6" w:rsidRPr="004312B6">
        <w:rPr>
          <w:rFonts w:ascii="Arial" w:hAnsi="Arial" w:cs="Arial"/>
          <w:color w:val="000000" w:themeColor="text1"/>
        </w:rPr>
        <w:t xml:space="preserve"> </w:t>
      </w:r>
      <w:proofErr w:type="spellStart"/>
      <w:r w:rsidR="004312B6" w:rsidRPr="004312B6">
        <w:rPr>
          <w:rFonts w:ascii="Arial" w:hAnsi="Arial" w:cs="Arial"/>
          <w:color w:val="000000" w:themeColor="text1"/>
        </w:rPr>
        <w:t>хэрэгжилтий</w:t>
      </w:r>
      <w:r w:rsidR="004312B6">
        <w:rPr>
          <w:rFonts w:ascii="Arial" w:hAnsi="Arial" w:cs="Arial"/>
          <w:color w:val="000000" w:themeColor="text1"/>
        </w:rPr>
        <w:t>н</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үр</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дагаварт</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хийсэн</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үнэлгээ</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судалгааны</w:t>
      </w:r>
      <w:proofErr w:type="spellEnd"/>
      <w:r w:rsidR="004312B6">
        <w:rPr>
          <w:rFonts w:ascii="Arial" w:hAnsi="Arial" w:cs="Arial"/>
          <w:color w:val="000000" w:themeColor="text1"/>
        </w:rPr>
        <w:t xml:space="preserve"> </w:t>
      </w:r>
      <w:proofErr w:type="spellStart"/>
      <w:r w:rsidR="004312B6">
        <w:rPr>
          <w:rFonts w:ascii="Arial" w:hAnsi="Arial" w:cs="Arial"/>
          <w:color w:val="000000" w:themeColor="text1"/>
        </w:rPr>
        <w:t>тайлан</w:t>
      </w:r>
      <w:proofErr w:type="spellEnd"/>
      <w:r w:rsidR="004312B6">
        <w:rPr>
          <w:rFonts w:ascii="Arial" w:hAnsi="Arial" w:cs="Arial"/>
          <w:color w:val="000000" w:themeColor="text1"/>
        </w:rPr>
        <w:t xml:space="preserve"> </w:t>
      </w:r>
      <w:r w:rsidR="004312B6" w:rsidRPr="004312B6">
        <w:rPr>
          <w:rFonts w:ascii="Arial" w:hAnsi="Arial" w:cs="Arial"/>
          <w:color w:val="000000" w:themeColor="text1"/>
        </w:rPr>
        <w:t>2021</w:t>
      </w:r>
      <w:r w:rsidR="004312B6">
        <w:rPr>
          <w:rFonts w:ascii="Arial" w:hAnsi="Arial" w:cs="Arial"/>
          <w:color w:val="000000" w:themeColor="text1"/>
          <w:lang w:val="mn-MN"/>
        </w:rPr>
        <w:t xml:space="preserve"> он, </w:t>
      </w:r>
      <w:r w:rsidRPr="004312B6">
        <w:rPr>
          <w:rFonts w:ascii="Arial" w:hAnsi="Arial" w:cs="Arial"/>
          <w:bCs/>
          <w:color w:val="000000" w:themeColor="text1"/>
          <w:lang w:val="mn-MN"/>
        </w:rPr>
        <w:t xml:space="preserve">Нийслэлийн </w:t>
      </w:r>
      <w:r w:rsidRPr="00F2713B">
        <w:rPr>
          <w:rFonts w:ascii="Arial" w:hAnsi="Arial" w:cs="Arial"/>
          <w:bCs/>
          <w:color w:val="000000" w:themeColor="text1"/>
          <w:lang w:val="mn-MN"/>
        </w:rPr>
        <w:t xml:space="preserve">Засаг даргын Тамгын газрын захиалгаар </w:t>
      </w:r>
      <w:r w:rsidRPr="00F2713B">
        <w:rPr>
          <w:rFonts w:ascii="Arial" w:hAnsi="Arial" w:cs="Arial"/>
        </w:rPr>
        <w:t>“</w:t>
      </w:r>
      <w:proofErr w:type="spellStart"/>
      <w:r w:rsidRPr="00F2713B">
        <w:rPr>
          <w:rFonts w:ascii="Arial" w:hAnsi="Arial" w:cs="Arial"/>
        </w:rPr>
        <w:t>Өмгөөллийн</w:t>
      </w:r>
      <w:proofErr w:type="spellEnd"/>
      <w:r w:rsidRPr="00F2713B">
        <w:rPr>
          <w:rFonts w:ascii="Arial" w:hAnsi="Arial" w:cs="Arial"/>
        </w:rPr>
        <w:t xml:space="preserve"> </w:t>
      </w:r>
      <w:proofErr w:type="spellStart"/>
      <w:r w:rsidRPr="00F2713B">
        <w:rPr>
          <w:rFonts w:ascii="Arial" w:hAnsi="Arial" w:cs="Arial"/>
        </w:rPr>
        <w:t>Сентрал</w:t>
      </w:r>
      <w:proofErr w:type="spellEnd"/>
      <w:r w:rsidRPr="00F2713B">
        <w:rPr>
          <w:rFonts w:ascii="Arial" w:hAnsi="Arial" w:cs="Arial"/>
        </w:rPr>
        <w:t xml:space="preserve"> </w:t>
      </w:r>
      <w:proofErr w:type="spellStart"/>
      <w:r w:rsidRPr="00F2713B">
        <w:rPr>
          <w:rFonts w:ascii="Arial" w:hAnsi="Arial" w:cs="Arial"/>
        </w:rPr>
        <w:t>консалтинг</w:t>
      </w:r>
      <w:proofErr w:type="spellEnd"/>
      <w:r w:rsidRPr="00F2713B">
        <w:rPr>
          <w:rFonts w:ascii="Arial" w:hAnsi="Arial" w:cs="Arial"/>
        </w:rPr>
        <w:t>” ХХН-</w:t>
      </w:r>
      <w:proofErr w:type="spellStart"/>
      <w:r w:rsidRPr="00F2713B">
        <w:rPr>
          <w:rFonts w:ascii="Arial" w:hAnsi="Arial" w:cs="Arial"/>
        </w:rPr>
        <w:t>ийн</w:t>
      </w:r>
      <w:proofErr w:type="spellEnd"/>
      <w:r w:rsidRPr="00F2713B">
        <w:rPr>
          <w:rFonts w:ascii="Arial" w:hAnsi="Arial" w:cs="Arial"/>
        </w:rPr>
        <w:t xml:space="preserve"> </w:t>
      </w:r>
      <w:proofErr w:type="spellStart"/>
      <w:r w:rsidRPr="00F2713B">
        <w:rPr>
          <w:rFonts w:ascii="Arial" w:hAnsi="Arial" w:cs="Arial"/>
        </w:rPr>
        <w:t>Зөвлөх</w:t>
      </w:r>
      <w:proofErr w:type="spellEnd"/>
      <w:r w:rsidRPr="00F2713B">
        <w:rPr>
          <w:rFonts w:ascii="Arial" w:hAnsi="Arial" w:cs="Arial"/>
        </w:rPr>
        <w:t xml:space="preserve"> </w:t>
      </w:r>
      <w:proofErr w:type="spellStart"/>
      <w:r w:rsidRPr="00F2713B">
        <w:rPr>
          <w:rFonts w:ascii="Arial" w:hAnsi="Arial" w:cs="Arial"/>
        </w:rPr>
        <w:t>баг</w:t>
      </w:r>
      <w:proofErr w:type="spellEnd"/>
      <w:r w:rsidRPr="00F2713B">
        <w:rPr>
          <w:rFonts w:ascii="Arial" w:hAnsi="Arial" w:cs="Arial"/>
          <w:lang w:val="mn-MN"/>
        </w:rPr>
        <w:t>ийн хийсэн</w:t>
      </w:r>
      <w:r w:rsidRPr="00F2713B">
        <w:rPr>
          <w:rFonts w:ascii="Arial" w:hAnsi="Arial" w:cs="Arial"/>
          <w:bCs/>
          <w:color w:val="000000" w:themeColor="text1"/>
          <w:lang w:val="mn-MN"/>
        </w:rPr>
        <w:t xml:space="preserve">  “</w:t>
      </w:r>
      <w:proofErr w:type="spellStart"/>
      <w:r w:rsidRPr="00F2713B">
        <w:rPr>
          <w:rFonts w:ascii="Arial" w:hAnsi="Arial" w:cs="Arial"/>
        </w:rPr>
        <w:t>Сууц</w:t>
      </w:r>
      <w:proofErr w:type="spellEnd"/>
      <w:r w:rsidRPr="00F2713B">
        <w:rPr>
          <w:rFonts w:ascii="Arial" w:hAnsi="Arial" w:cs="Arial"/>
        </w:rPr>
        <w:t xml:space="preserve"> </w:t>
      </w:r>
      <w:proofErr w:type="spellStart"/>
      <w:r w:rsidRPr="00F2713B">
        <w:rPr>
          <w:rFonts w:ascii="Arial" w:hAnsi="Arial" w:cs="Arial"/>
        </w:rPr>
        <w:t>өмчлөгчдийн</w:t>
      </w:r>
      <w:proofErr w:type="spellEnd"/>
      <w:r w:rsidRPr="00F2713B">
        <w:rPr>
          <w:rFonts w:ascii="Arial" w:hAnsi="Arial" w:cs="Arial"/>
        </w:rPr>
        <w:t xml:space="preserve"> </w:t>
      </w:r>
      <w:proofErr w:type="spellStart"/>
      <w:r w:rsidRPr="00F2713B">
        <w:rPr>
          <w:rFonts w:ascii="Arial" w:hAnsi="Arial" w:cs="Arial"/>
        </w:rPr>
        <w:t>холбооны</w:t>
      </w:r>
      <w:proofErr w:type="spellEnd"/>
      <w:r w:rsidRPr="00F2713B">
        <w:rPr>
          <w:rFonts w:ascii="Arial" w:hAnsi="Arial" w:cs="Arial"/>
        </w:rPr>
        <w:t xml:space="preserve"> </w:t>
      </w:r>
      <w:proofErr w:type="spellStart"/>
      <w:r w:rsidRPr="00F2713B">
        <w:rPr>
          <w:rFonts w:ascii="Arial" w:hAnsi="Arial" w:cs="Arial"/>
        </w:rPr>
        <w:t>эрх</w:t>
      </w:r>
      <w:proofErr w:type="spellEnd"/>
      <w:r w:rsidRPr="00F2713B">
        <w:rPr>
          <w:rFonts w:ascii="Arial" w:hAnsi="Arial" w:cs="Arial"/>
        </w:rPr>
        <w:t xml:space="preserve"> </w:t>
      </w:r>
      <w:proofErr w:type="spellStart"/>
      <w:r w:rsidRPr="00F2713B">
        <w:rPr>
          <w:rFonts w:ascii="Arial" w:hAnsi="Arial" w:cs="Arial"/>
        </w:rPr>
        <w:t>зүйн</w:t>
      </w:r>
      <w:proofErr w:type="spellEnd"/>
      <w:r w:rsidRPr="00F2713B">
        <w:rPr>
          <w:rFonts w:ascii="Arial" w:hAnsi="Arial" w:cs="Arial"/>
        </w:rPr>
        <w:t xml:space="preserve"> </w:t>
      </w:r>
      <w:proofErr w:type="spellStart"/>
      <w:r w:rsidRPr="00F2713B">
        <w:rPr>
          <w:rFonts w:ascii="Arial" w:hAnsi="Arial" w:cs="Arial"/>
        </w:rPr>
        <w:t>байдал</w:t>
      </w:r>
      <w:proofErr w:type="spellEnd"/>
      <w:r w:rsidRPr="00F2713B">
        <w:rPr>
          <w:rFonts w:ascii="Arial" w:hAnsi="Arial" w:cs="Arial"/>
        </w:rPr>
        <w:t xml:space="preserve">, </w:t>
      </w:r>
      <w:proofErr w:type="spellStart"/>
      <w:r w:rsidRPr="00F2713B">
        <w:rPr>
          <w:rFonts w:ascii="Arial" w:hAnsi="Arial" w:cs="Arial"/>
        </w:rPr>
        <w:t>нийтийн</w:t>
      </w:r>
      <w:proofErr w:type="spellEnd"/>
      <w:r w:rsidRPr="00F2713B">
        <w:rPr>
          <w:rFonts w:ascii="Arial" w:hAnsi="Arial" w:cs="Arial"/>
        </w:rPr>
        <w:t xml:space="preserve"> </w:t>
      </w:r>
      <w:proofErr w:type="spellStart"/>
      <w:r w:rsidRPr="00F2713B">
        <w:rPr>
          <w:rFonts w:ascii="Arial" w:hAnsi="Arial" w:cs="Arial"/>
        </w:rPr>
        <w:t>зориулалттай</w:t>
      </w:r>
      <w:proofErr w:type="spellEnd"/>
      <w:r w:rsidRPr="00F2713B">
        <w:rPr>
          <w:rFonts w:ascii="Arial" w:hAnsi="Arial" w:cs="Arial"/>
        </w:rPr>
        <w:t xml:space="preserve"> </w:t>
      </w:r>
      <w:proofErr w:type="spellStart"/>
      <w:r w:rsidRPr="00F2713B">
        <w:rPr>
          <w:rFonts w:ascii="Arial" w:hAnsi="Arial" w:cs="Arial"/>
        </w:rPr>
        <w:t>орон</w:t>
      </w:r>
      <w:proofErr w:type="spellEnd"/>
      <w:r w:rsidRPr="00F2713B">
        <w:rPr>
          <w:rFonts w:ascii="Arial" w:hAnsi="Arial" w:cs="Arial"/>
        </w:rPr>
        <w:t xml:space="preserve"> </w:t>
      </w:r>
      <w:proofErr w:type="spellStart"/>
      <w:r w:rsidRPr="00F2713B">
        <w:rPr>
          <w:rFonts w:ascii="Arial" w:hAnsi="Arial" w:cs="Arial"/>
        </w:rPr>
        <w:t>сууцны</w:t>
      </w:r>
      <w:proofErr w:type="spellEnd"/>
      <w:r w:rsidRPr="00F2713B">
        <w:rPr>
          <w:rFonts w:ascii="Arial" w:hAnsi="Arial" w:cs="Arial"/>
        </w:rPr>
        <w:t xml:space="preserve"> </w:t>
      </w:r>
      <w:proofErr w:type="spellStart"/>
      <w:r w:rsidRPr="00F2713B">
        <w:rPr>
          <w:rFonts w:ascii="Arial" w:hAnsi="Arial" w:cs="Arial"/>
        </w:rPr>
        <w:t>байшингийн</w:t>
      </w:r>
      <w:proofErr w:type="spellEnd"/>
      <w:r w:rsidRPr="00F2713B">
        <w:rPr>
          <w:rFonts w:ascii="Arial" w:hAnsi="Arial" w:cs="Arial"/>
        </w:rPr>
        <w:t xml:space="preserve"> </w:t>
      </w:r>
      <w:proofErr w:type="spellStart"/>
      <w:r w:rsidRPr="00F2713B">
        <w:rPr>
          <w:rFonts w:ascii="Arial" w:hAnsi="Arial" w:cs="Arial"/>
        </w:rPr>
        <w:t>дундын</w:t>
      </w:r>
      <w:proofErr w:type="spellEnd"/>
      <w:r w:rsidRPr="00F2713B">
        <w:rPr>
          <w:rFonts w:ascii="Arial" w:hAnsi="Arial" w:cs="Arial"/>
        </w:rPr>
        <w:t xml:space="preserve"> </w:t>
      </w:r>
      <w:proofErr w:type="spellStart"/>
      <w:r w:rsidRPr="00F2713B">
        <w:rPr>
          <w:rFonts w:ascii="Arial" w:hAnsi="Arial" w:cs="Arial"/>
        </w:rPr>
        <w:t>өмчлөлийн</w:t>
      </w:r>
      <w:proofErr w:type="spellEnd"/>
      <w:r w:rsidRPr="00F2713B">
        <w:rPr>
          <w:rFonts w:ascii="Arial" w:hAnsi="Arial" w:cs="Arial"/>
        </w:rPr>
        <w:t xml:space="preserve"> </w:t>
      </w:r>
      <w:proofErr w:type="spellStart"/>
      <w:r w:rsidRPr="00F2713B">
        <w:rPr>
          <w:rFonts w:ascii="Arial" w:hAnsi="Arial" w:cs="Arial"/>
        </w:rPr>
        <w:t>эд</w:t>
      </w:r>
      <w:proofErr w:type="spellEnd"/>
      <w:r w:rsidRPr="00F2713B">
        <w:rPr>
          <w:rFonts w:ascii="Arial" w:hAnsi="Arial" w:cs="Arial"/>
        </w:rPr>
        <w:t xml:space="preserve"> </w:t>
      </w:r>
      <w:proofErr w:type="spellStart"/>
      <w:r w:rsidRPr="00F2713B">
        <w:rPr>
          <w:rFonts w:ascii="Arial" w:hAnsi="Arial" w:cs="Arial"/>
        </w:rPr>
        <w:t>хөрөнгийн</w:t>
      </w:r>
      <w:proofErr w:type="spellEnd"/>
      <w:r w:rsidRPr="00F2713B">
        <w:rPr>
          <w:rFonts w:ascii="Arial" w:hAnsi="Arial" w:cs="Arial"/>
        </w:rPr>
        <w:t xml:space="preserve"> </w:t>
      </w:r>
      <w:proofErr w:type="spellStart"/>
      <w:r w:rsidRPr="00F2713B">
        <w:rPr>
          <w:rFonts w:ascii="Arial" w:hAnsi="Arial" w:cs="Arial"/>
        </w:rPr>
        <w:t>тухай</w:t>
      </w:r>
      <w:proofErr w:type="spellEnd"/>
      <w:r w:rsidRPr="00F2713B">
        <w:rPr>
          <w:rFonts w:ascii="Arial" w:hAnsi="Arial" w:cs="Arial"/>
        </w:rPr>
        <w:t xml:space="preserve"> </w:t>
      </w:r>
      <w:proofErr w:type="spellStart"/>
      <w:r w:rsidRPr="00F2713B">
        <w:rPr>
          <w:rFonts w:ascii="Arial" w:hAnsi="Arial" w:cs="Arial"/>
        </w:rPr>
        <w:t>хуулийн</w:t>
      </w:r>
      <w:proofErr w:type="spellEnd"/>
      <w:r w:rsidRPr="00F2713B">
        <w:rPr>
          <w:rFonts w:ascii="Arial" w:hAnsi="Arial" w:cs="Arial"/>
        </w:rPr>
        <w:t xml:space="preserve"> </w:t>
      </w:r>
      <w:proofErr w:type="spellStart"/>
      <w:r w:rsidRPr="00F2713B">
        <w:rPr>
          <w:rFonts w:ascii="Arial" w:hAnsi="Arial" w:cs="Arial"/>
        </w:rPr>
        <w:t>хэрэгжилтийн</w:t>
      </w:r>
      <w:proofErr w:type="spellEnd"/>
      <w:r w:rsidRPr="00F2713B">
        <w:rPr>
          <w:rFonts w:ascii="Arial" w:hAnsi="Arial" w:cs="Arial"/>
        </w:rPr>
        <w:t xml:space="preserve"> </w:t>
      </w:r>
      <w:proofErr w:type="spellStart"/>
      <w:r w:rsidRPr="00F2713B">
        <w:rPr>
          <w:rFonts w:ascii="Arial" w:hAnsi="Arial" w:cs="Arial"/>
        </w:rPr>
        <w:t>үр</w:t>
      </w:r>
      <w:proofErr w:type="spellEnd"/>
      <w:r w:rsidRPr="00F2713B">
        <w:rPr>
          <w:rFonts w:ascii="Arial" w:hAnsi="Arial" w:cs="Arial"/>
        </w:rPr>
        <w:t xml:space="preserve"> </w:t>
      </w:r>
      <w:proofErr w:type="spellStart"/>
      <w:r w:rsidRPr="00F2713B">
        <w:rPr>
          <w:rFonts w:ascii="Arial" w:hAnsi="Arial" w:cs="Arial"/>
        </w:rPr>
        <w:t>дагаварт</w:t>
      </w:r>
      <w:proofErr w:type="spellEnd"/>
      <w:r w:rsidRPr="00F2713B">
        <w:rPr>
          <w:rFonts w:ascii="Arial" w:hAnsi="Arial" w:cs="Arial"/>
        </w:rPr>
        <w:t xml:space="preserve"> </w:t>
      </w:r>
      <w:proofErr w:type="spellStart"/>
      <w:r w:rsidRPr="00F2713B">
        <w:rPr>
          <w:rFonts w:ascii="Arial" w:hAnsi="Arial" w:cs="Arial"/>
        </w:rPr>
        <w:t>хийсэн</w:t>
      </w:r>
      <w:proofErr w:type="spellEnd"/>
      <w:r w:rsidRPr="00F2713B">
        <w:rPr>
          <w:rFonts w:ascii="Arial" w:hAnsi="Arial" w:cs="Arial"/>
        </w:rPr>
        <w:t xml:space="preserve"> </w:t>
      </w:r>
      <w:proofErr w:type="spellStart"/>
      <w:r w:rsidRPr="00F2713B">
        <w:rPr>
          <w:rFonts w:ascii="Arial" w:hAnsi="Arial" w:cs="Arial"/>
        </w:rPr>
        <w:t>үнэлгээ</w:t>
      </w:r>
      <w:proofErr w:type="spellEnd"/>
      <w:r w:rsidRPr="00F2713B">
        <w:rPr>
          <w:rFonts w:ascii="Arial" w:hAnsi="Arial" w:cs="Arial"/>
          <w:lang w:val="mn-MN"/>
        </w:rPr>
        <w:t>”</w:t>
      </w:r>
      <w:r w:rsidR="000A4ED0">
        <w:rPr>
          <w:rFonts w:ascii="Arial" w:hAnsi="Arial" w:cs="Arial"/>
          <w:lang w:val="mn-MN"/>
        </w:rPr>
        <w:t xml:space="preserve"> </w:t>
      </w:r>
      <w:r w:rsidR="000A4ED0">
        <w:rPr>
          <w:rFonts w:ascii="Arial" w:hAnsi="Arial" w:cs="Arial"/>
        </w:rPr>
        <w:t>/</w:t>
      </w:r>
      <w:r w:rsidR="000A4ED0">
        <w:rPr>
          <w:rFonts w:ascii="Arial" w:hAnsi="Arial" w:cs="Arial"/>
          <w:lang w:val="mn-MN"/>
        </w:rPr>
        <w:t xml:space="preserve">Хавсралт-1 </w:t>
      </w:r>
      <w:r w:rsidR="000A4ED0">
        <w:rPr>
          <w:rFonts w:ascii="Arial" w:hAnsi="Arial" w:cs="Arial"/>
          <w:bCs/>
          <w:color w:val="000000" w:themeColor="text1"/>
          <w:lang w:val="mn-MN"/>
        </w:rPr>
        <w:t>“</w:t>
      </w:r>
      <w:proofErr w:type="spellStart"/>
      <w:r w:rsidR="000A4ED0" w:rsidRPr="008B0CEB">
        <w:rPr>
          <w:rFonts w:ascii="Arial" w:hAnsi="Arial" w:cs="Arial"/>
        </w:rPr>
        <w:t>Монгол</w:t>
      </w:r>
      <w:proofErr w:type="spellEnd"/>
      <w:r w:rsidR="000A4ED0" w:rsidRPr="008B0CEB">
        <w:rPr>
          <w:rFonts w:ascii="Arial" w:hAnsi="Arial" w:cs="Arial"/>
        </w:rPr>
        <w:t xml:space="preserve"> </w:t>
      </w:r>
      <w:proofErr w:type="spellStart"/>
      <w:r w:rsidR="000A4ED0" w:rsidRPr="008B0CEB">
        <w:rPr>
          <w:rFonts w:ascii="Arial" w:hAnsi="Arial" w:cs="Arial"/>
        </w:rPr>
        <w:t>Улсын</w:t>
      </w:r>
      <w:proofErr w:type="spellEnd"/>
      <w:r w:rsidR="000A4ED0" w:rsidRPr="008B0CEB">
        <w:rPr>
          <w:rFonts w:ascii="Arial" w:hAnsi="Arial" w:cs="Arial"/>
        </w:rPr>
        <w:t xml:space="preserve"> </w:t>
      </w:r>
      <w:proofErr w:type="spellStart"/>
      <w:r w:rsidR="000A4ED0" w:rsidRPr="008B0CEB">
        <w:rPr>
          <w:rFonts w:ascii="Arial" w:hAnsi="Arial" w:cs="Arial"/>
        </w:rPr>
        <w:t>Их</w:t>
      </w:r>
      <w:proofErr w:type="spellEnd"/>
      <w:r w:rsidR="000A4ED0" w:rsidRPr="008B0CEB">
        <w:rPr>
          <w:rFonts w:ascii="Arial" w:hAnsi="Arial" w:cs="Arial"/>
        </w:rPr>
        <w:t xml:space="preserve"> </w:t>
      </w:r>
      <w:proofErr w:type="spellStart"/>
      <w:r w:rsidR="000A4ED0" w:rsidRPr="008B0CEB">
        <w:rPr>
          <w:rFonts w:ascii="Arial" w:hAnsi="Arial" w:cs="Arial"/>
        </w:rPr>
        <w:t>Хурлын</w:t>
      </w:r>
      <w:proofErr w:type="spellEnd"/>
      <w:r w:rsidR="000A4ED0" w:rsidRPr="008B0CEB">
        <w:rPr>
          <w:rFonts w:ascii="Arial" w:hAnsi="Arial" w:cs="Arial"/>
          <w:shd w:val="clear" w:color="auto" w:fill="FFFFFF"/>
        </w:rPr>
        <w:t xml:space="preserve"> 201</w:t>
      </w:r>
      <w:r w:rsidR="000A4ED0" w:rsidRPr="008B0CEB">
        <w:rPr>
          <w:rFonts w:ascii="Arial" w:hAnsi="Arial" w:cs="Arial"/>
          <w:shd w:val="clear" w:color="auto" w:fill="FFFFFF"/>
          <w:lang w:val="mn-MN"/>
        </w:rPr>
        <w:t>7</w:t>
      </w:r>
      <w:r w:rsidR="000A4ED0" w:rsidRPr="008B0CEB">
        <w:rPr>
          <w:rFonts w:ascii="Arial" w:hAnsi="Arial" w:cs="Arial"/>
          <w:shd w:val="clear" w:color="auto" w:fill="FFFFFF"/>
        </w:rPr>
        <w:t xml:space="preserve"> </w:t>
      </w:r>
      <w:r w:rsidR="000A4ED0">
        <w:rPr>
          <w:rFonts w:ascii="Arial" w:hAnsi="Arial" w:cs="Arial"/>
          <w:shd w:val="clear" w:color="auto" w:fill="FFFFFF"/>
          <w:lang w:val="mn-MN"/>
        </w:rPr>
        <w:t xml:space="preserve">оны хаврын </w:t>
      </w:r>
      <w:r w:rsidR="000A4ED0" w:rsidRPr="008B0CEB">
        <w:rPr>
          <w:rFonts w:ascii="Arial" w:hAnsi="Arial" w:cs="Arial"/>
          <w:shd w:val="clear" w:color="auto" w:fill="FFFFFF"/>
          <w:lang w:val="mn-MN"/>
        </w:rPr>
        <w:t xml:space="preserve">ээлжит чуулганы </w:t>
      </w:r>
      <w:r w:rsidR="000A4ED0" w:rsidRPr="008B0CEB">
        <w:rPr>
          <w:rFonts w:ascii="Arial" w:hAnsi="Arial" w:cs="Arial"/>
          <w:lang w:val="mn-MN"/>
        </w:rPr>
        <w:t>Өргөдлийн байнгын хорооны 4</w:t>
      </w:r>
      <w:r w:rsidR="000A4ED0" w:rsidRPr="008B0CEB">
        <w:rPr>
          <w:rFonts w:ascii="Arial" w:hAnsi="Arial" w:cs="Arial"/>
        </w:rPr>
        <w:t xml:space="preserve"> </w:t>
      </w:r>
      <w:r w:rsidR="000A4ED0">
        <w:rPr>
          <w:rFonts w:ascii="Arial" w:hAnsi="Arial" w:cs="Arial"/>
          <w:lang w:val="mn-MN"/>
        </w:rPr>
        <w:t xml:space="preserve">дүгээр сарын 12-ны өдрийн </w:t>
      </w:r>
      <w:r w:rsidR="000A4ED0" w:rsidRPr="008B0CEB">
        <w:rPr>
          <w:rFonts w:ascii="Arial" w:hAnsi="Arial" w:cs="Arial"/>
          <w:lang w:val="mn-MN"/>
        </w:rPr>
        <w:t xml:space="preserve"> </w:t>
      </w:r>
      <w:r w:rsidR="000A4ED0">
        <w:rPr>
          <w:rFonts w:ascii="Arial" w:hAnsi="Arial" w:cs="Arial"/>
          <w:lang w:val="mn-MN"/>
        </w:rPr>
        <w:t>хуралдааны тэмдэглэл”, Хавсралт-2 “Шүүхийн практик”, Хавсралт-3 “</w:t>
      </w:r>
      <w:r w:rsidR="000A4ED0">
        <w:rPr>
          <w:rFonts w:ascii="Arial" w:eastAsia="Calibri" w:hAnsi="Arial" w:cs="Arial"/>
          <w:lang w:val="mn-MN"/>
        </w:rPr>
        <w:t>С</w:t>
      </w:r>
      <w:r w:rsidR="000A4ED0" w:rsidRPr="00774A27">
        <w:rPr>
          <w:rFonts w:ascii="Arial" w:eastAsia="Calibri" w:hAnsi="Arial" w:cs="Arial"/>
          <w:lang w:val="mn-MN"/>
        </w:rPr>
        <w:t>ууц өмчлөгчдийн холбооны эрх зүйн байдал, нийтийн зориулалттай орон сууцны байшингийн дундын</w:t>
      </w:r>
      <w:r w:rsidR="000A4ED0">
        <w:rPr>
          <w:rFonts w:ascii="Arial" w:eastAsia="Calibri" w:hAnsi="Arial" w:cs="Arial"/>
          <w:lang w:val="mn-MN"/>
        </w:rPr>
        <w:t xml:space="preserve"> </w:t>
      </w:r>
      <w:r w:rsidR="000A4ED0" w:rsidRPr="00774A27">
        <w:rPr>
          <w:rFonts w:ascii="Arial" w:eastAsia="Calibri" w:hAnsi="Arial" w:cs="Arial"/>
          <w:lang w:val="mn-MN"/>
        </w:rPr>
        <w:t xml:space="preserve">өмчлөлийн эд хөрөнгийн тухай” хуулийн </w:t>
      </w:r>
      <w:r w:rsidR="000A4ED0">
        <w:rPr>
          <w:rFonts w:ascii="Arial" w:eastAsia="Calibri" w:hAnsi="Arial" w:cs="Arial"/>
          <w:lang w:val="mn-MN"/>
        </w:rPr>
        <w:t xml:space="preserve">хэлэлцүүлгийн тэмдэглэл” </w:t>
      </w:r>
      <w:r w:rsidRPr="00F2713B">
        <w:rPr>
          <w:rFonts w:ascii="Arial" w:hAnsi="Arial" w:cs="Arial"/>
          <w:lang w:val="mn-MN"/>
        </w:rPr>
        <w:t xml:space="preserve">2023 он, Хууль зүй, дотоод хэргийн яамны захиалгаар хийсэн </w:t>
      </w:r>
      <w:r w:rsidRPr="00F2713B">
        <w:rPr>
          <w:rFonts w:ascii="Arial" w:hAnsi="Arial" w:cs="Arial"/>
          <w:color w:val="000000" w:themeColor="text1"/>
          <w:lang w:val="mn-MN"/>
        </w:rPr>
        <w:t>“Сууц өмчлөгчдийн холбооны эрх зүйн байдал, нийтийн зориулалттай орон сууцны байшингийн дундын өмчлөлийн эд хөрөнгийн тухай хуулийн хэрэгжилтийн үр дагав</w:t>
      </w:r>
      <w:proofErr w:type="spellStart"/>
      <w:r w:rsidRPr="00F2713B">
        <w:rPr>
          <w:rFonts w:ascii="Arial" w:hAnsi="Arial" w:cs="Arial"/>
          <w:color w:val="000000" w:themeColor="text1"/>
        </w:rPr>
        <w:t>рын</w:t>
      </w:r>
      <w:proofErr w:type="spellEnd"/>
      <w:r w:rsidRPr="00F2713B">
        <w:rPr>
          <w:rFonts w:ascii="Arial" w:hAnsi="Arial" w:cs="Arial"/>
          <w:color w:val="000000" w:themeColor="text1"/>
        </w:rPr>
        <w:t xml:space="preserve"> </w:t>
      </w:r>
      <w:r w:rsidRPr="00F2713B">
        <w:rPr>
          <w:rFonts w:ascii="Arial" w:hAnsi="Arial" w:cs="Arial"/>
          <w:color w:val="000000" w:themeColor="text1"/>
          <w:lang w:val="mn-MN"/>
        </w:rPr>
        <w:t>үнэлгээ”</w:t>
      </w:r>
      <w:r w:rsidR="00671F85" w:rsidRPr="00F2713B">
        <w:rPr>
          <w:rFonts w:ascii="Arial" w:hAnsi="Arial" w:cs="Arial"/>
          <w:color w:val="000000" w:themeColor="text1"/>
          <w:lang w:val="mn-MN"/>
        </w:rPr>
        <w:t xml:space="preserve">, </w:t>
      </w:r>
      <w:r w:rsidR="00BA2F4F">
        <w:rPr>
          <w:rFonts w:ascii="Arial" w:hAnsi="Arial" w:cs="Arial"/>
          <w:color w:val="000000" w:themeColor="text1"/>
          <w:lang w:val="mn-MN"/>
        </w:rPr>
        <w:t xml:space="preserve">мөн тус яамны захиалгаар Хууль зүйн үндэсний хүрээлэн “Нийтийн зориулалттай орон сууцны байшингийн дундын өмчлөлийн эд хөрөнгийн менежментийн тухай хуулийн төслийн үр нөлөөний үнэлгээ” судалгааны тайлан 2024 оны 4 дүгээр сар, </w:t>
      </w:r>
      <w:r w:rsidR="00723823" w:rsidRPr="00F2713B">
        <w:rPr>
          <w:rFonts w:ascii="Arial" w:hAnsi="Arial" w:cs="Arial"/>
          <w:color w:val="000000" w:themeColor="text1"/>
          <w:lang w:val="mn-MN"/>
        </w:rPr>
        <w:t xml:space="preserve">бусад онолын бүтээл, өөрийн орны эрх зүйн суурь зарчим, бусад улсын жишгийг </w:t>
      </w:r>
      <w:r w:rsidR="003A562B" w:rsidRPr="00F2713B">
        <w:rPr>
          <w:rFonts w:ascii="Arial" w:eastAsia="Arial" w:hAnsi="Arial" w:cs="Arial"/>
          <w:lang w:val="mn-MN"/>
        </w:rPr>
        <w:t>харгалзан үз</w:t>
      </w:r>
      <w:r w:rsidR="009A0316">
        <w:rPr>
          <w:rFonts w:ascii="Arial" w:eastAsia="Arial" w:hAnsi="Arial" w:cs="Arial"/>
          <w:lang w:val="mn-MN"/>
        </w:rPr>
        <w:t>эж, хуулийн төслийг боловсруулсан</w:t>
      </w:r>
      <w:r w:rsidR="003A562B" w:rsidRPr="00F2713B">
        <w:rPr>
          <w:rFonts w:ascii="Arial" w:eastAsia="Arial" w:hAnsi="Arial" w:cs="Arial"/>
          <w:lang w:val="mn-MN"/>
        </w:rPr>
        <w:t xml:space="preserve"> болно. </w:t>
      </w:r>
      <w:r w:rsidR="009A0316">
        <w:rPr>
          <w:rFonts w:ascii="Arial" w:eastAsia="Arial" w:hAnsi="Arial" w:cs="Arial"/>
          <w:lang w:val="mn-MN"/>
        </w:rPr>
        <w:t>Хуулийн төслийн зохицуулалтыг бүлэглэн танилцуулж байна.</w:t>
      </w:r>
    </w:p>
    <w:p w14:paraId="3754EE03" w14:textId="137FB10F" w:rsidR="006A0BDD" w:rsidRDefault="00053351" w:rsidP="00F2713B">
      <w:pPr>
        <w:pStyle w:val="NoSpacing"/>
        <w:spacing w:before="120" w:after="120"/>
        <w:ind w:firstLine="720"/>
        <w:contextualSpacing/>
        <w:jc w:val="both"/>
        <w:rPr>
          <w:rFonts w:ascii="Arial" w:hAnsi="Arial" w:cs="Arial"/>
          <w:b/>
          <w:bCs/>
          <w:color w:val="000000" w:themeColor="text1"/>
          <w:sz w:val="24"/>
          <w:szCs w:val="24"/>
          <w:lang w:val="mn-MN"/>
        </w:rPr>
      </w:pPr>
      <w:r w:rsidRPr="00F2713B">
        <w:rPr>
          <w:rFonts w:ascii="Arial" w:hAnsi="Arial" w:cs="Arial"/>
          <w:b/>
          <w:bCs/>
          <w:color w:val="000000" w:themeColor="text1"/>
          <w:sz w:val="24"/>
          <w:szCs w:val="24"/>
          <w:lang w:val="mn-MN"/>
        </w:rPr>
        <w:t>Нэг</w:t>
      </w:r>
      <w:r w:rsidR="009622E2" w:rsidRPr="00F2713B">
        <w:rPr>
          <w:rFonts w:ascii="Arial" w:hAnsi="Arial" w:cs="Arial"/>
          <w:b/>
          <w:bCs/>
          <w:color w:val="000000" w:themeColor="text1"/>
          <w:sz w:val="24"/>
          <w:szCs w:val="24"/>
          <w:lang w:val="mn-MN"/>
        </w:rPr>
        <w:t>дүгээр бүлэг</w:t>
      </w:r>
      <w:r w:rsidR="006A0BDD" w:rsidRPr="00F2713B">
        <w:rPr>
          <w:rFonts w:ascii="Arial" w:hAnsi="Arial" w:cs="Arial"/>
          <w:b/>
          <w:bCs/>
          <w:color w:val="000000" w:themeColor="text1"/>
          <w:sz w:val="24"/>
          <w:szCs w:val="24"/>
          <w:lang w:val="mn-MN"/>
        </w:rPr>
        <w:t>. Нийтлэг үндэслэл</w:t>
      </w:r>
    </w:p>
    <w:p w14:paraId="04DC5398" w14:textId="4FEB4B05" w:rsidR="00F2713B" w:rsidRPr="009A0316" w:rsidRDefault="009A0316" w:rsidP="009A0316">
      <w:pPr>
        <w:spacing w:after="120"/>
        <w:ind w:firstLine="720"/>
        <w:jc w:val="both"/>
        <w:rPr>
          <w:rFonts w:ascii="Arial" w:eastAsiaTheme="minorHAnsi" w:hAnsi="Arial" w:cs="Arial"/>
          <w:lang w:val="mn-MN"/>
        </w:rPr>
      </w:pPr>
      <w:r w:rsidRPr="00F2713B">
        <w:rPr>
          <w:rFonts w:ascii="Arial" w:eastAsiaTheme="minorHAnsi" w:hAnsi="Arial" w:cs="Arial"/>
          <w:noProof/>
        </w:rPr>
        <w:t>Сууц өмчлөгчдийн холбооны эрх зүйн байдал, нийтийн зориулалттай орон сууцны байшингийн дунд</w:t>
      </w:r>
      <w:r>
        <w:rPr>
          <w:rFonts w:ascii="Arial" w:eastAsiaTheme="minorHAnsi" w:hAnsi="Arial" w:cs="Arial"/>
          <w:noProof/>
        </w:rPr>
        <w:t>ын өмчлөлийн эд хөрөнгийн</w:t>
      </w:r>
      <w:r w:rsidRPr="00F2713B">
        <w:rPr>
          <w:rFonts w:ascii="Arial" w:eastAsiaTheme="minorHAnsi" w:hAnsi="Arial" w:cs="Arial"/>
          <w:noProof/>
        </w:rPr>
        <w:t xml:space="preserve"> тухай хуулийн шинэчилсэн найруулгын төслөөр одоо зохицуулж байгаа харилцааг өргөжүүлэн </w:t>
      </w:r>
      <w:r w:rsidRPr="00F2713B">
        <w:rPr>
          <w:rFonts w:ascii="Arial" w:eastAsiaTheme="minorHAnsi" w:hAnsi="Arial" w:cs="Arial"/>
          <w:lang w:val="mn-MN"/>
        </w:rPr>
        <w:t>орон сууцны болон орон сууцны бус зориулалттай байшингийн дундын өмчлөлийн эд хөрөнгийн өмчлөл, эзэмшил, ашиглалт, хамгаалалт, менежментийг зохистойгоор удирдах, түүнтэй холбогдон үүсэх харилцааг зохицуулах замаар иргэдийн эрүүл, аюулгүй орчинд амьдрах болон өмчлөх эрхийг хангах зорилгоор хуулийн төслийг боловсрууллаа.</w:t>
      </w:r>
    </w:p>
    <w:p w14:paraId="4BCF8D43" w14:textId="1C7812E3" w:rsidR="009A0316" w:rsidRDefault="009A0316" w:rsidP="00F2713B">
      <w:pPr>
        <w:pStyle w:val="NoSpacing"/>
        <w:ind w:firstLine="720"/>
        <w:contextualSpacing/>
        <w:jc w:val="both"/>
        <w:rPr>
          <w:rFonts w:ascii="Arial" w:hAnsi="Arial" w:cs="Arial"/>
          <w:bCs/>
          <w:color w:val="000000" w:themeColor="text1"/>
          <w:sz w:val="24"/>
          <w:szCs w:val="24"/>
        </w:rPr>
      </w:pPr>
      <w:r>
        <w:rPr>
          <w:rFonts w:ascii="Arial" w:hAnsi="Arial" w:cs="Arial"/>
          <w:bCs/>
          <w:color w:val="000000" w:themeColor="text1"/>
          <w:sz w:val="24"/>
          <w:szCs w:val="24"/>
          <w:lang w:val="mn-MN"/>
        </w:rPr>
        <w:t xml:space="preserve">Хуулийн төслийн Нэгдүгээр бүлэгт </w:t>
      </w:r>
      <w:r w:rsidR="00053351" w:rsidRPr="00F2713B">
        <w:rPr>
          <w:rFonts w:ascii="Arial" w:hAnsi="Arial" w:cs="Arial"/>
          <w:bCs/>
          <w:color w:val="000000" w:themeColor="text1"/>
          <w:sz w:val="24"/>
          <w:szCs w:val="24"/>
          <w:lang w:val="mn-MN"/>
        </w:rPr>
        <w:t xml:space="preserve">Хуулийн </w:t>
      </w:r>
      <w:r w:rsidR="009D0D86">
        <w:rPr>
          <w:rFonts w:ascii="Arial" w:hAnsi="Arial" w:cs="Arial"/>
          <w:bCs/>
          <w:color w:val="000000" w:themeColor="text1"/>
          <w:sz w:val="24"/>
          <w:szCs w:val="24"/>
          <w:lang w:val="mn-MN"/>
        </w:rPr>
        <w:t>зорилт</w:t>
      </w:r>
      <w:r w:rsidR="003A562B" w:rsidRPr="00F2713B">
        <w:rPr>
          <w:rFonts w:ascii="Arial" w:hAnsi="Arial" w:cs="Arial"/>
          <w:bCs/>
          <w:color w:val="000000" w:themeColor="text1"/>
          <w:sz w:val="24"/>
          <w:szCs w:val="24"/>
          <w:lang w:val="mn-MN"/>
        </w:rPr>
        <w:t xml:space="preserve">, зохицуулах харилцаа, хамрах хүрээ, зохицуулалтад хамаарахгүй харилцаа, хуульд хэрэглэгдэх нэр томьёо, дундын өмчлөлийн эд хөрөнгийн талаар баримтлах зарчим зэрэг нийтлэг, </w:t>
      </w:r>
      <w:r w:rsidR="00053351" w:rsidRPr="00F2713B">
        <w:rPr>
          <w:rFonts w:ascii="Arial" w:hAnsi="Arial" w:cs="Arial"/>
          <w:bCs/>
          <w:color w:val="000000" w:themeColor="text1"/>
          <w:sz w:val="24"/>
          <w:szCs w:val="24"/>
          <w:lang w:val="mn-MN"/>
        </w:rPr>
        <w:t>зарчм</w:t>
      </w:r>
      <w:r w:rsidR="006A0BDD" w:rsidRPr="00F2713B">
        <w:rPr>
          <w:rFonts w:ascii="Arial" w:hAnsi="Arial" w:cs="Arial"/>
          <w:bCs/>
          <w:color w:val="000000" w:themeColor="text1"/>
          <w:sz w:val="24"/>
          <w:szCs w:val="24"/>
          <w:lang w:val="mn-MN"/>
        </w:rPr>
        <w:t>ын шинжтэй</w:t>
      </w:r>
      <w:r w:rsidR="003A562B" w:rsidRPr="00F2713B">
        <w:rPr>
          <w:rFonts w:ascii="Arial" w:hAnsi="Arial" w:cs="Arial"/>
          <w:bCs/>
          <w:color w:val="000000" w:themeColor="text1"/>
          <w:sz w:val="24"/>
          <w:szCs w:val="24"/>
          <w:lang w:val="mn-MN"/>
        </w:rPr>
        <w:t>, материаллаг</w:t>
      </w:r>
      <w:r w:rsidR="006A0BDD" w:rsidRPr="00F2713B">
        <w:rPr>
          <w:rFonts w:ascii="Arial" w:hAnsi="Arial" w:cs="Arial"/>
          <w:bCs/>
          <w:color w:val="000000" w:themeColor="text1"/>
          <w:sz w:val="24"/>
          <w:szCs w:val="24"/>
          <w:lang w:val="mn-MN"/>
        </w:rPr>
        <w:t xml:space="preserve"> зохицуулалты</w:t>
      </w:r>
      <w:r w:rsidR="003A562B" w:rsidRPr="00F2713B">
        <w:rPr>
          <w:rFonts w:ascii="Arial" w:hAnsi="Arial" w:cs="Arial"/>
          <w:bCs/>
          <w:color w:val="000000" w:themeColor="text1"/>
          <w:sz w:val="24"/>
          <w:szCs w:val="24"/>
          <w:lang w:val="mn-MN"/>
        </w:rPr>
        <w:t xml:space="preserve">г </w:t>
      </w:r>
      <w:r>
        <w:rPr>
          <w:rFonts w:ascii="Arial" w:hAnsi="Arial" w:cs="Arial"/>
          <w:bCs/>
          <w:color w:val="000000" w:themeColor="text1"/>
          <w:sz w:val="24"/>
          <w:szCs w:val="24"/>
          <w:lang w:val="mn-MN"/>
        </w:rPr>
        <w:t xml:space="preserve">тусгасан </w:t>
      </w:r>
      <w:r w:rsidR="003A562B" w:rsidRPr="00F2713B">
        <w:rPr>
          <w:rFonts w:ascii="Arial" w:hAnsi="Arial" w:cs="Arial"/>
          <w:bCs/>
          <w:color w:val="000000" w:themeColor="text1"/>
          <w:sz w:val="24"/>
          <w:szCs w:val="24"/>
          <w:lang w:val="mn-MN"/>
        </w:rPr>
        <w:t>болно</w:t>
      </w:r>
      <w:r w:rsidR="006A0BDD" w:rsidRPr="00F2713B">
        <w:rPr>
          <w:rFonts w:ascii="Arial" w:hAnsi="Arial" w:cs="Arial"/>
          <w:bCs/>
          <w:color w:val="000000" w:themeColor="text1"/>
          <w:sz w:val="24"/>
          <w:szCs w:val="24"/>
        </w:rPr>
        <w:t>.</w:t>
      </w:r>
      <w:r w:rsidR="00F2713B">
        <w:rPr>
          <w:rFonts w:ascii="Arial" w:hAnsi="Arial" w:cs="Arial"/>
          <w:bCs/>
          <w:color w:val="000000" w:themeColor="text1"/>
          <w:sz w:val="24"/>
          <w:szCs w:val="24"/>
        </w:rPr>
        <w:t xml:space="preserve"> </w:t>
      </w:r>
    </w:p>
    <w:p w14:paraId="6D4236B3" w14:textId="4BAA9E8B" w:rsidR="00477310" w:rsidRPr="00F2713B" w:rsidRDefault="003A562B" w:rsidP="00F2713B">
      <w:pPr>
        <w:pStyle w:val="NoSpacing"/>
        <w:ind w:firstLine="720"/>
        <w:contextualSpacing/>
        <w:jc w:val="both"/>
        <w:rPr>
          <w:rFonts w:ascii="Arial" w:hAnsi="Arial" w:cs="Arial"/>
          <w:bCs/>
          <w:color w:val="000000" w:themeColor="text1"/>
          <w:sz w:val="24"/>
          <w:szCs w:val="24"/>
        </w:rPr>
      </w:pPr>
      <w:r w:rsidRPr="00F2713B">
        <w:rPr>
          <w:rFonts w:ascii="Arial" w:hAnsi="Arial" w:cs="Arial"/>
          <w:sz w:val="24"/>
          <w:szCs w:val="24"/>
          <w:lang w:val="mn-MN"/>
        </w:rPr>
        <w:lastRenderedPageBreak/>
        <w:t>Хуулийн төслөөр зохицуула</w:t>
      </w:r>
      <w:r w:rsidR="006E20E7">
        <w:rPr>
          <w:rFonts w:ascii="Arial" w:hAnsi="Arial" w:cs="Arial"/>
          <w:sz w:val="24"/>
          <w:szCs w:val="24"/>
          <w:lang w:val="mn-MN"/>
        </w:rPr>
        <w:t>х</w:t>
      </w:r>
      <w:r w:rsidRPr="00F2713B">
        <w:rPr>
          <w:rFonts w:ascii="Arial" w:hAnsi="Arial" w:cs="Arial"/>
          <w:sz w:val="24"/>
          <w:szCs w:val="24"/>
          <w:lang w:val="mn-MN"/>
        </w:rPr>
        <w:t xml:space="preserve"> харилцаа өргөжиж байгаатай холбоотойгоор “амины орон сууц”, “орон сууцны бус зориулалттай</w:t>
      </w:r>
      <w:r w:rsidR="00CC00F8">
        <w:rPr>
          <w:rFonts w:ascii="Arial" w:hAnsi="Arial" w:cs="Arial"/>
          <w:sz w:val="24"/>
          <w:szCs w:val="24"/>
          <w:lang w:val="mn-MN"/>
        </w:rPr>
        <w:t xml:space="preserve"> байшин</w:t>
      </w:r>
      <w:r w:rsidRPr="00F2713B">
        <w:rPr>
          <w:rFonts w:ascii="Arial" w:hAnsi="Arial" w:cs="Arial"/>
          <w:sz w:val="24"/>
          <w:szCs w:val="24"/>
          <w:lang w:val="mn-MN"/>
        </w:rPr>
        <w:t>”, “түрээслээд өмчлөх эрхтэй сууц эзэмшигч”, “оро</w:t>
      </w:r>
      <w:r w:rsidR="00CC00F8">
        <w:rPr>
          <w:rFonts w:ascii="Arial" w:hAnsi="Arial" w:cs="Arial"/>
          <w:sz w:val="24"/>
          <w:szCs w:val="24"/>
          <w:lang w:val="mn-MN"/>
        </w:rPr>
        <w:t>н сууцны байшингийн үйлчилгээний</w:t>
      </w:r>
      <w:r w:rsidRPr="00F2713B">
        <w:rPr>
          <w:rFonts w:ascii="Arial" w:hAnsi="Arial" w:cs="Arial"/>
          <w:sz w:val="24"/>
          <w:szCs w:val="24"/>
          <w:lang w:val="mn-MN"/>
        </w:rPr>
        <w:t xml:space="preserve"> талбай өмчлөгч”</w:t>
      </w:r>
      <w:r w:rsidR="00882BF1">
        <w:rPr>
          <w:rFonts w:ascii="Arial" w:hAnsi="Arial" w:cs="Arial"/>
          <w:sz w:val="24"/>
          <w:szCs w:val="24"/>
          <w:lang w:val="mn-MN"/>
        </w:rPr>
        <w:t>, “оршин суугчдын дүрэм”</w:t>
      </w:r>
      <w:r w:rsidRPr="00F2713B">
        <w:rPr>
          <w:rFonts w:ascii="Arial" w:hAnsi="Arial" w:cs="Arial"/>
          <w:sz w:val="24"/>
          <w:szCs w:val="24"/>
          <w:lang w:val="mn-MN"/>
        </w:rPr>
        <w:t xml:space="preserve"> зэрэг нэр томьёог шинээр тодорхойлов. </w:t>
      </w:r>
      <w:r w:rsidR="00477310" w:rsidRPr="00F2713B">
        <w:rPr>
          <w:rFonts w:ascii="Arial" w:hAnsi="Arial" w:cs="Arial"/>
          <w:sz w:val="24"/>
          <w:szCs w:val="24"/>
          <w:lang w:val="mn-MN"/>
        </w:rPr>
        <w:t>Дундын өмчлөлийн эд хөрөнгийн өмчлөл, эзэмшил, ашиглалт, хамгаалалт, менежмент</w:t>
      </w:r>
      <w:r w:rsidR="005C2082" w:rsidRPr="00F2713B">
        <w:rPr>
          <w:rFonts w:ascii="Arial" w:hAnsi="Arial" w:cs="Arial"/>
          <w:sz w:val="24"/>
          <w:szCs w:val="24"/>
          <w:lang w:val="mn-MN"/>
        </w:rPr>
        <w:t>ийг сайжруулах, хууль хэрэглээг нэг мөр болгоход т</w:t>
      </w:r>
      <w:r w:rsidR="006E20E7">
        <w:rPr>
          <w:rFonts w:ascii="Arial" w:hAnsi="Arial" w:cs="Arial"/>
          <w:sz w:val="24"/>
          <w:szCs w:val="24"/>
          <w:lang w:val="mn-MN"/>
        </w:rPr>
        <w:t>у</w:t>
      </w:r>
      <w:r w:rsidR="005C2082" w:rsidRPr="00F2713B">
        <w:rPr>
          <w:rFonts w:ascii="Arial" w:hAnsi="Arial" w:cs="Arial"/>
          <w:sz w:val="24"/>
          <w:szCs w:val="24"/>
          <w:lang w:val="mn-MN"/>
        </w:rPr>
        <w:t xml:space="preserve">слах зорилгоор хуулиар зохицуулах харилцаанд баримтлах суурь зарчмыг </w:t>
      </w:r>
      <w:r w:rsidR="009A0316">
        <w:rPr>
          <w:rFonts w:ascii="Arial" w:hAnsi="Arial" w:cs="Arial"/>
          <w:sz w:val="24"/>
          <w:szCs w:val="24"/>
          <w:lang w:val="mn-MN"/>
        </w:rPr>
        <w:t>зааж өгснөөр хуул</w:t>
      </w:r>
      <w:r w:rsidR="00C538E6">
        <w:rPr>
          <w:rFonts w:ascii="Arial" w:hAnsi="Arial" w:cs="Arial"/>
          <w:sz w:val="24"/>
          <w:szCs w:val="24"/>
          <w:lang w:val="mn-MN"/>
        </w:rPr>
        <w:t>ь</w:t>
      </w:r>
      <w:r w:rsidR="009A0316">
        <w:rPr>
          <w:rFonts w:ascii="Arial" w:hAnsi="Arial" w:cs="Arial"/>
          <w:sz w:val="24"/>
          <w:szCs w:val="24"/>
          <w:lang w:val="mn-MN"/>
        </w:rPr>
        <w:t xml:space="preserve"> хэрэглээний явцад хуулийг нэг мөр ойлгоход дэмжлэг үзүүлэх юм</w:t>
      </w:r>
      <w:r w:rsidR="005C2082" w:rsidRPr="00F2713B">
        <w:rPr>
          <w:rFonts w:ascii="Arial" w:hAnsi="Arial" w:cs="Arial"/>
          <w:sz w:val="24"/>
          <w:szCs w:val="24"/>
          <w:lang w:val="mn-MN"/>
        </w:rPr>
        <w:t xml:space="preserve">. </w:t>
      </w:r>
      <w:r w:rsidR="00477310" w:rsidRPr="00F2713B">
        <w:rPr>
          <w:rFonts w:ascii="Arial" w:hAnsi="Arial" w:cs="Arial"/>
          <w:sz w:val="24"/>
          <w:szCs w:val="24"/>
          <w:lang w:val="mn-MN"/>
        </w:rPr>
        <w:t xml:space="preserve"> </w:t>
      </w:r>
    </w:p>
    <w:p w14:paraId="45364957" w14:textId="77777777" w:rsidR="009622E2" w:rsidRDefault="009622E2" w:rsidP="00863E30">
      <w:pPr>
        <w:pStyle w:val="NoSpacing"/>
        <w:contextualSpacing/>
        <w:rPr>
          <w:rFonts w:ascii="Arial" w:hAnsi="Arial" w:cs="Arial"/>
          <w:b/>
          <w:bCs/>
          <w:sz w:val="24"/>
          <w:szCs w:val="24"/>
          <w:lang w:val="mn-MN"/>
        </w:rPr>
      </w:pPr>
    </w:p>
    <w:p w14:paraId="183D786C" w14:textId="0EBDAB65" w:rsidR="009A0316" w:rsidRPr="00882BF1" w:rsidRDefault="00882BF1" w:rsidP="00882BF1">
      <w:pPr>
        <w:spacing w:after="120"/>
        <w:ind w:firstLine="720"/>
        <w:jc w:val="both"/>
        <w:rPr>
          <w:rFonts w:ascii="Arial" w:eastAsiaTheme="minorHAnsi" w:hAnsi="Arial" w:cs="Arial"/>
          <w:noProof/>
        </w:rPr>
      </w:pPr>
      <w:r>
        <w:rPr>
          <w:rFonts w:ascii="Arial" w:eastAsiaTheme="minorHAnsi" w:hAnsi="Arial" w:cs="Arial"/>
          <w:noProof/>
        </w:rPr>
        <w:t>О</w:t>
      </w:r>
      <w:r w:rsidR="009A0316" w:rsidRPr="00F2713B">
        <w:rPr>
          <w:rFonts w:ascii="Arial" w:eastAsiaTheme="minorHAnsi" w:hAnsi="Arial" w:cs="Arial"/>
          <w:noProof/>
        </w:rPr>
        <w:t>рон сууцны суурийн болон доод давхарт аж ахуйн үйл ажиллагаа явуулах зориулалтын талбайгүй боловч нэг давхрыг засаж өөрчлөн сууцны бус зориулалтаар ашигладаг, нийтийн зориулалттай орон сууцанд анхнаасаа сууцны бус арилжааны зориулалттай хэсэг төлөвлөж ашиглалтад оруулж, өмчлөх эрхийг баталгаажуулдаг, дундын</w:t>
      </w:r>
      <w:r w:rsidR="009A0316">
        <w:rPr>
          <w:rFonts w:ascii="Arial" w:eastAsiaTheme="minorHAnsi" w:hAnsi="Arial" w:cs="Arial"/>
          <w:noProof/>
        </w:rPr>
        <w:t xml:space="preserve"> өмчлөлийн инженерийн шугам сүлжээ</w:t>
      </w:r>
      <w:r w:rsidR="009A0316" w:rsidRPr="00F2713B">
        <w:rPr>
          <w:rFonts w:ascii="Arial" w:eastAsiaTheme="minorHAnsi" w:hAnsi="Arial" w:cs="Arial"/>
          <w:noProof/>
        </w:rPr>
        <w:t xml:space="preserve"> бүхий амины орон сууцны хороолол, хотхон баригдсан</w:t>
      </w:r>
      <w:r w:rsidR="009A0316" w:rsidRPr="002E53CA">
        <w:rPr>
          <w:rFonts w:ascii="Arial" w:eastAsiaTheme="minorHAnsi" w:hAnsi="Arial" w:cs="Arial"/>
          <w:noProof/>
          <w:color w:val="000000" w:themeColor="text1"/>
          <w:lang w:val="mn-MN"/>
        </w:rPr>
        <w:t>,</w:t>
      </w:r>
      <w:r w:rsidR="009A0316" w:rsidRPr="002E53CA">
        <w:rPr>
          <w:rFonts w:ascii="Arial" w:eastAsiaTheme="minorHAnsi" w:hAnsi="Arial" w:cs="Arial"/>
          <w:noProof/>
          <w:color w:val="000000" w:themeColor="text1"/>
        </w:rPr>
        <w:t xml:space="preserve"> </w:t>
      </w:r>
      <w:r w:rsidR="009A0316" w:rsidRPr="002E53CA">
        <w:rPr>
          <w:rFonts w:ascii="Arial" w:hAnsi="Arial" w:cs="Arial"/>
          <w:noProof/>
          <w:color w:val="000000" w:themeColor="text1"/>
          <w:lang w:val="mn-MN"/>
        </w:rPr>
        <w:t xml:space="preserve">түрээслээд өмчлүүлэх төсөл, хөтөлбөрийн хүрээнд баригдсан орон сууцны байшин </w:t>
      </w:r>
      <w:r w:rsidR="009A0316" w:rsidRPr="002E53CA">
        <w:rPr>
          <w:rFonts w:ascii="Arial" w:eastAsiaTheme="minorHAnsi" w:hAnsi="Arial" w:cs="Arial"/>
          <w:noProof/>
          <w:color w:val="000000" w:themeColor="text1"/>
        </w:rPr>
        <w:t xml:space="preserve">зэрэг </w:t>
      </w:r>
      <w:r w:rsidR="009A0316" w:rsidRPr="00F2713B">
        <w:rPr>
          <w:rFonts w:ascii="Arial" w:eastAsiaTheme="minorHAnsi" w:hAnsi="Arial" w:cs="Arial"/>
          <w:noProof/>
        </w:rPr>
        <w:t>нийтийн орон сууцнаас гадна дундын өмчлөлийн эд хөрөнгө бүхий барилга байгууламжийн олон хэлбэр, төрөл үүс</w:t>
      </w:r>
      <w:r w:rsidR="009A0316" w:rsidRPr="00F2713B">
        <w:rPr>
          <w:rFonts w:ascii="Arial" w:eastAsiaTheme="minorHAnsi" w:hAnsi="Arial" w:cs="Arial"/>
          <w:noProof/>
          <w:lang w:val="mn-MN"/>
        </w:rPr>
        <w:t>с</w:t>
      </w:r>
      <w:r w:rsidR="009A0316" w:rsidRPr="00F2713B">
        <w:rPr>
          <w:rFonts w:ascii="Arial" w:eastAsiaTheme="minorHAnsi" w:hAnsi="Arial" w:cs="Arial"/>
          <w:noProof/>
        </w:rPr>
        <w:t xml:space="preserve">эн байгааг </w:t>
      </w:r>
      <w:r>
        <w:rPr>
          <w:rFonts w:ascii="Arial" w:eastAsiaTheme="minorHAnsi" w:hAnsi="Arial" w:cs="Arial"/>
          <w:noProof/>
        </w:rPr>
        <w:t>хуулийн төслөөр зохицуулахаар тусгалаа</w:t>
      </w:r>
      <w:r w:rsidR="009A0316" w:rsidRPr="00F2713B">
        <w:rPr>
          <w:rFonts w:ascii="Arial" w:eastAsiaTheme="minorHAnsi" w:hAnsi="Arial" w:cs="Arial"/>
          <w:noProof/>
        </w:rPr>
        <w:t xml:space="preserve">. </w:t>
      </w:r>
    </w:p>
    <w:p w14:paraId="08CF6001" w14:textId="4DB1E7BB" w:rsidR="009622E2" w:rsidRPr="00F2713B" w:rsidRDefault="009622E2" w:rsidP="00863E30">
      <w:pPr>
        <w:pStyle w:val="NoSpacing"/>
        <w:ind w:firstLine="720"/>
        <w:contextualSpacing/>
        <w:jc w:val="both"/>
        <w:rPr>
          <w:rFonts w:ascii="Arial" w:hAnsi="Arial" w:cs="Arial"/>
          <w:b/>
          <w:bCs/>
          <w:sz w:val="24"/>
          <w:szCs w:val="24"/>
          <w:lang w:val="mn-MN"/>
        </w:rPr>
      </w:pPr>
      <w:r w:rsidRPr="00F2713B">
        <w:rPr>
          <w:rFonts w:ascii="Arial" w:hAnsi="Arial" w:cs="Arial"/>
          <w:b/>
          <w:bCs/>
          <w:sz w:val="24"/>
          <w:szCs w:val="24"/>
          <w:lang w:val="mn-MN"/>
        </w:rPr>
        <w:t>Хоёрдугаар бүлэг</w:t>
      </w:r>
      <w:r w:rsidR="009B72FF" w:rsidRPr="00F2713B">
        <w:rPr>
          <w:rFonts w:ascii="Arial" w:hAnsi="Arial" w:cs="Arial"/>
          <w:b/>
          <w:bCs/>
          <w:sz w:val="24"/>
          <w:szCs w:val="24"/>
        </w:rPr>
        <w:t>.</w:t>
      </w:r>
      <w:r w:rsidR="004C391C">
        <w:rPr>
          <w:rFonts w:ascii="Arial" w:hAnsi="Arial" w:cs="Arial"/>
          <w:b/>
          <w:bCs/>
          <w:sz w:val="24"/>
          <w:szCs w:val="24"/>
        </w:rPr>
        <w:t>Д</w:t>
      </w:r>
      <w:r w:rsidRPr="00F2713B">
        <w:rPr>
          <w:rFonts w:ascii="Arial" w:hAnsi="Arial" w:cs="Arial"/>
          <w:b/>
          <w:bCs/>
          <w:sz w:val="24"/>
          <w:szCs w:val="24"/>
          <w:lang w:val="mn-MN"/>
        </w:rPr>
        <w:t>ундын өмчлөлийн эд хөрөнгө</w:t>
      </w:r>
    </w:p>
    <w:p w14:paraId="1AD5072A" w14:textId="77777777" w:rsidR="009622E2" w:rsidRPr="00F2713B" w:rsidRDefault="009622E2" w:rsidP="00863E30">
      <w:pPr>
        <w:pStyle w:val="NoSpacing"/>
        <w:ind w:left="1440"/>
        <w:contextualSpacing/>
        <w:jc w:val="both"/>
        <w:rPr>
          <w:rFonts w:ascii="Arial" w:hAnsi="Arial" w:cs="Arial"/>
          <w:sz w:val="24"/>
          <w:szCs w:val="24"/>
          <w:lang w:val="mn-MN"/>
        </w:rPr>
      </w:pPr>
    </w:p>
    <w:p w14:paraId="572406EC" w14:textId="07A3CF43" w:rsidR="00882BF1" w:rsidRDefault="00CC00F8" w:rsidP="005C2082">
      <w:pPr>
        <w:pStyle w:val="NoSpacing"/>
        <w:spacing w:after="120"/>
        <w:contextualSpacing/>
        <w:jc w:val="both"/>
        <w:rPr>
          <w:rFonts w:ascii="Arial" w:hAnsi="Arial" w:cs="Arial"/>
          <w:sz w:val="24"/>
          <w:szCs w:val="24"/>
          <w:lang w:val="mn-MN"/>
        </w:rPr>
      </w:pPr>
      <w:r>
        <w:rPr>
          <w:rFonts w:ascii="Arial" w:hAnsi="Arial" w:cs="Arial"/>
          <w:sz w:val="24"/>
          <w:szCs w:val="24"/>
          <w:lang w:val="mn-MN"/>
        </w:rPr>
        <w:tab/>
        <w:t>О</w:t>
      </w:r>
      <w:r w:rsidR="00B727F5" w:rsidRPr="00F2713B">
        <w:rPr>
          <w:rFonts w:ascii="Arial" w:hAnsi="Arial" w:cs="Arial"/>
          <w:sz w:val="24"/>
          <w:szCs w:val="24"/>
          <w:lang w:val="mn-MN"/>
        </w:rPr>
        <w:t>рон сууцны</w:t>
      </w:r>
      <w:r w:rsidR="005C2082" w:rsidRPr="00F2713B">
        <w:rPr>
          <w:rFonts w:ascii="Arial" w:hAnsi="Arial" w:cs="Arial"/>
          <w:sz w:val="24"/>
          <w:szCs w:val="24"/>
          <w:lang w:val="mn-MN"/>
        </w:rPr>
        <w:t xml:space="preserve"> </w:t>
      </w:r>
      <w:r w:rsidR="00882BF1">
        <w:rPr>
          <w:rFonts w:ascii="Arial" w:hAnsi="Arial" w:cs="Arial"/>
          <w:sz w:val="24"/>
          <w:szCs w:val="24"/>
          <w:lang w:val="mn-MN"/>
        </w:rPr>
        <w:t xml:space="preserve">болон орон сууцны бус зориулалттай </w:t>
      </w:r>
      <w:r w:rsidR="00B727F5" w:rsidRPr="00F2713B">
        <w:rPr>
          <w:rFonts w:ascii="Arial" w:hAnsi="Arial" w:cs="Arial"/>
          <w:sz w:val="24"/>
          <w:szCs w:val="24"/>
          <w:lang w:val="mn-MN"/>
        </w:rPr>
        <w:t>байшингийн дундын өмчлөлийн э</w:t>
      </w:r>
      <w:r w:rsidR="00477310" w:rsidRPr="00F2713B">
        <w:rPr>
          <w:rFonts w:ascii="Arial" w:hAnsi="Arial" w:cs="Arial"/>
          <w:sz w:val="24"/>
          <w:szCs w:val="24"/>
          <w:lang w:val="mn-MN"/>
        </w:rPr>
        <w:t>д хөрөнгө</w:t>
      </w:r>
      <w:r w:rsidR="005C2082" w:rsidRPr="00F2713B">
        <w:rPr>
          <w:rFonts w:ascii="Arial" w:hAnsi="Arial" w:cs="Arial"/>
          <w:sz w:val="24"/>
          <w:szCs w:val="24"/>
          <w:lang w:val="mn-MN"/>
        </w:rPr>
        <w:t xml:space="preserve">д хамаарах зүйлсийг тодорхойлсон бөгөөд энэ </w:t>
      </w:r>
      <w:r w:rsidR="006E20E7">
        <w:rPr>
          <w:rFonts w:ascii="Arial" w:hAnsi="Arial" w:cs="Arial"/>
          <w:sz w:val="24"/>
          <w:szCs w:val="24"/>
          <w:lang w:val="mn-MN"/>
        </w:rPr>
        <w:t xml:space="preserve">нь </w:t>
      </w:r>
      <w:r w:rsidR="005C2082" w:rsidRPr="00F2713B">
        <w:rPr>
          <w:rFonts w:ascii="Arial" w:hAnsi="Arial" w:cs="Arial"/>
          <w:sz w:val="24"/>
          <w:szCs w:val="24"/>
          <w:lang w:val="mn-MN"/>
        </w:rPr>
        <w:t>Иргэний хуульд заасантай нийцэж байгаа болно.</w:t>
      </w:r>
      <w:r w:rsidR="00882BF1">
        <w:rPr>
          <w:rFonts w:ascii="Arial" w:hAnsi="Arial" w:cs="Arial"/>
          <w:sz w:val="24"/>
          <w:szCs w:val="24"/>
          <w:lang w:val="mn-MN"/>
        </w:rPr>
        <w:t xml:space="preserve"> Дундын өмчлөлийн эд хөрөнгийн талаарх ойлголт нь онолын хувьд харьцангуй тогтсон боловч практикт хангагч байгууллага, СӨХ хооронд маргаан гарах тохиолдол цөөнгүй байд</w:t>
      </w:r>
      <w:r w:rsidR="00C538E6">
        <w:rPr>
          <w:rFonts w:ascii="Arial" w:hAnsi="Arial" w:cs="Arial"/>
          <w:sz w:val="24"/>
          <w:szCs w:val="24"/>
          <w:lang w:val="mn-MN"/>
        </w:rPr>
        <w:t xml:space="preserve">гийг </w:t>
      </w:r>
      <w:r w:rsidR="00882BF1">
        <w:rPr>
          <w:rFonts w:ascii="Arial" w:hAnsi="Arial" w:cs="Arial"/>
          <w:sz w:val="24"/>
          <w:szCs w:val="24"/>
          <w:lang w:val="mn-MN"/>
        </w:rPr>
        <w:t>илүү тодорхой болгож өглөө.</w:t>
      </w:r>
    </w:p>
    <w:p w14:paraId="5566A7A4" w14:textId="325300A0" w:rsidR="00894B35" w:rsidRPr="00F2713B" w:rsidRDefault="005C2082" w:rsidP="00882BF1">
      <w:pPr>
        <w:pStyle w:val="NoSpacing"/>
        <w:spacing w:after="120"/>
        <w:ind w:firstLine="720"/>
        <w:contextualSpacing/>
        <w:jc w:val="both"/>
        <w:rPr>
          <w:rFonts w:ascii="Arial" w:hAnsi="Arial" w:cs="Arial"/>
          <w:b/>
          <w:bCs/>
          <w:sz w:val="24"/>
          <w:szCs w:val="24"/>
        </w:rPr>
      </w:pPr>
      <w:proofErr w:type="spellStart"/>
      <w:r w:rsidRPr="00F2713B">
        <w:rPr>
          <w:rFonts w:ascii="Arial" w:hAnsi="Arial" w:cs="Arial"/>
          <w:sz w:val="24"/>
          <w:szCs w:val="24"/>
        </w:rPr>
        <w:t>Хуулийн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төслийн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үйлчлэлд</w:t>
      </w:r>
      <w:proofErr w:type="spellEnd"/>
      <w:r w:rsidRPr="00F2713B">
        <w:rPr>
          <w:rFonts w:ascii="Arial" w:hAnsi="Arial" w:cs="Arial"/>
          <w:sz w:val="24"/>
          <w:szCs w:val="24"/>
        </w:rPr>
        <w:t xml:space="preserve"> </w:t>
      </w:r>
      <w:proofErr w:type="spellStart"/>
      <w:r w:rsidRPr="00F2713B">
        <w:rPr>
          <w:rFonts w:ascii="Arial" w:hAnsi="Arial" w:cs="Arial"/>
          <w:sz w:val="24"/>
          <w:szCs w:val="24"/>
        </w:rPr>
        <w:t>хамаарах</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байшингийн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үндсэн</w:t>
      </w:r>
      <w:proofErr w:type="spellEnd"/>
      <w:r w:rsidRPr="00F2713B">
        <w:rPr>
          <w:rFonts w:ascii="Arial" w:hAnsi="Arial" w:cs="Arial"/>
          <w:sz w:val="24"/>
          <w:szCs w:val="24"/>
        </w:rPr>
        <w:t xml:space="preserve"> </w:t>
      </w:r>
      <w:proofErr w:type="spellStart"/>
      <w:r w:rsidRPr="00F2713B">
        <w:rPr>
          <w:rFonts w:ascii="Arial" w:hAnsi="Arial" w:cs="Arial"/>
          <w:sz w:val="24"/>
          <w:szCs w:val="24"/>
        </w:rPr>
        <w:t>бүтээц</w:t>
      </w:r>
      <w:proofErr w:type="spellEnd"/>
      <w:r w:rsidRPr="00F2713B">
        <w:rPr>
          <w:rFonts w:ascii="Arial" w:hAnsi="Arial" w:cs="Arial"/>
          <w:sz w:val="24"/>
          <w:szCs w:val="24"/>
        </w:rPr>
        <w:t xml:space="preserve">, </w:t>
      </w:r>
      <w:proofErr w:type="spellStart"/>
      <w:r w:rsidRPr="00F2713B">
        <w:rPr>
          <w:rFonts w:ascii="Arial" w:hAnsi="Arial" w:cs="Arial"/>
          <w:sz w:val="24"/>
          <w:szCs w:val="24"/>
        </w:rPr>
        <w:t>болон</w:t>
      </w:r>
      <w:proofErr w:type="spellEnd"/>
      <w:r w:rsidRPr="00F2713B">
        <w:rPr>
          <w:rFonts w:ascii="Arial" w:hAnsi="Arial" w:cs="Arial"/>
          <w:sz w:val="24"/>
          <w:szCs w:val="24"/>
        </w:rPr>
        <w:t xml:space="preserve"> </w:t>
      </w:r>
      <w:proofErr w:type="spellStart"/>
      <w:r w:rsidRPr="00F2713B">
        <w:rPr>
          <w:rFonts w:ascii="Arial" w:hAnsi="Arial" w:cs="Arial"/>
          <w:sz w:val="24"/>
          <w:szCs w:val="24"/>
        </w:rPr>
        <w:t>аюулгүй</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байдлыг</w:t>
      </w:r>
      <w:proofErr w:type="spellEnd"/>
      <w:r w:rsidRPr="00F2713B">
        <w:rPr>
          <w:rFonts w:ascii="Arial" w:hAnsi="Arial" w:cs="Arial"/>
          <w:sz w:val="24"/>
          <w:szCs w:val="24"/>
        </w:rPr>
        <w:t xml:space="preserve"> </w:t>
      </w:r>
      <w:proofErr w:type="spellStart"/>
      <w:r w:rsidRPr="00F2713B">
        <w:rPr>
          <w:rFonts w:ascii="Arial" w:hAnsi="Arial" w:cs="Arial"/>
          <w:sz w:val="24"/>
          <w:szCs w:val="24"/>
        </w:rPr>
        <w:t>хангахад</w:t>
      </w:r>
      <w:proofErr w:type="spellEnd"/>
      <w:r w:rsidRPr="00F2713B">
        <w:rPr>
          <w:rFonts w:ascii="Arial" w:hAnsi="Arial" w:cs="Arial"/>
          <w:sz w:val="24"/>
          <w:szCs w:val="24"/>
        </w:rPr>
        <w:t xml:space="preserve"> </w:t>
      </w:r>
      <w:proofErr w:type="spellStart"/>
      <w:r w:rsidRPr="00F2713B">
        <w:rPr>
          <w:rFonts w:ascii="Arial" w:hAnsi="Arial" w:cs="Arial"/>
          <w:sz w:val="24"/>
          <w:szCs w:val="24"/>
        </w:rPr>
        <w:t>шаардлагатай</w:t>
      </w:r>
      <w:proofErr w:type="spellEnd"/>
      <w:r w:rsidRPr="00F2713B">
        <w:rPr>
          <w:rFonts w:ascii="Arial" w:hAnsi="Arial" w:cs="Arial"/>
          <w:sz w:val="24"/>
          <w:szCs w:val="24"/>
        </w:rPr>
        <w:t xml:space="preserve"> </w:t>
      </w:r>
      <w:proofErr w:type="spellStart"/>
      <w:r w:rsidRPr="00F2713B">
        <w:rPr>
          <w:rFonts w:ascii="Arial" w:hAnsi="Arial" w:cs="Arial"/>
          <w:sz w:val="24"/>
          <w:szCs w:val="24"/>
        </w:rPr>
        <w:t>хэсгүүд</w:t>
      </w:r>
      <w:proofErr w:type="spellEnd"/>
      <w:r w:rsidRPr="00F2713B">
        <w:rPr>
          <w:rFonts w:ascii="Arial" w:hAnsi="Arial" w:cs="Arial"/>
          <w:sz w:val="24"/>
          <w:szCs w:val="24"/>
        </w:rPr>
        <w:t xml:space="preserve">, </w:t>
      </w:r>
      <w:proofErr w:type="spellStart"/>
      <w:r w:rsidRPr="00F2713B">
        <w:rPr>
          <w:rFonts w:ascii="Arial" w:hAnsi="Arial" w:cs="Arial"/>
          <w:sz w:val="24"/>
          <w:szCs w:val="24"/>
        </w:rPr>
        <w:t>өмчлөгчдийн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нийтлэг</w:t>
      </w:r>
      <w:proofErr w:type="spellEnd"/>
      <w:r w:rsidRPr="00F2713B">
        <w:rPr>
          <w:rFonts w:ascii="Arial" w:hAnsi="Arial" w:cs="Arial"/>
          <w:sz w:val="24"/>
          <w:szCs w:val="24"/>
        </w:rPr>
        <w:t xml:space="preserve"> </w:t>
      </w:r>
      <w:proofErr w:type="spellStart"/>
      <w:r w:rsidRPr="00F2713B">
        <w:rPr>
          <w:rFonts w:ascii="Arial" w:hAnsi="Arial" w:cs="Arial"/>
          <w:sz w:val="24"/>
          <w:szCs w:val="24"/>
        </w:rPr>
        <w:t>ашиглалтад</w:t>
      </w:r>
      <w:proofErr w:type="spellEnd"/>
      <w:r w:rsidRPr="00F2713B">
        <w:rPr>
          <w:rFonts w:ascii="Arial" w:hAnsi="Arial" w:cs="Arial"/>
          <w:sz w:val="24"/>
          <w:szCs w:val="24"/>
        </w:rPr>
        <w:t xml:space="preserve"> </w:t>
      </w:r>
      <w:proofErr w:type="spellStart"/>
      <w:r w:rsidRPr="00F2713B">
        <w:rPr>
          <w:rFonts w:ascii="Arial" w:hAnsi="Arial" w:cs="Arial"/>
          <w:sz w:val="24"/>
          <w:szCs w:val="24"/>
        </w:rPr>
        <w:t>зориулсан</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байгууламж</w:t>
      </w:r>
      <w:proofErr w:type="spellEnd"/>
      <w:r w:rsidRPr="00F2713B">
        <w:rPr>
          <w:rFonts w:ascii="Arial" w:hAnsi="Arial" w:cs="Arial"/>
          <w:sz w:val="24"/>
          <w:szCs w:val="24"/>
        </w:rPr>
        <w:t xml:space="preserve">, </w:t>
      </w:r>
      <w:proofErr w:type="spellStart"/>
      <w:r w:rsidRPr="00F2713B">
        <w:rPr>
          <w:rFonts w:ascii="Arial" w:hAnsi="Arial" w:cs="Arial"/>
          <w:sz w:val="24"/>
          <w:szCs w:val="24"/>
        </w:rPr>
        <w:t>техникийн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тоноглол</w:t>
      </w:r>
      <w:proofErr w:type="spellEnd"/>
      <w:r w:rsidRPr="00F2713B">
        <w:rPr>
          <w:rFonts w:ascii="Arial" w:hAnsi="Arial" w:cs="Arial"/>
          <w:sz w:val="24"/>
          <w:szCs w:val="24"/>
        </w:rPr>
        <w:t xml:space="preserve">, </w:t>
      </w:r>
      <w:proofErr w:type="spellStart"/>
      <w:r w:rsidRPr="00F2713B">
        <w:rPr>
          <w:rFonts w:ascii="Arial" w:hAnsi="Arial" w:cs="Arial"/>
          <w:sz w:val="24"/>
          <w:szCs w:val="24"/>
        </w:rPr>
        <w:t>бусад</w:t>
      </w:r>
      <w:proofErr w:type="spellEnd"/>
      <w:r w:rsidRPr="00F2713B">
        <w:rPr>
          <w:rFonts w:ascii="Arial" w:hAnsi="Arial" w:cs="Arial"/>
          <w:sz w:val="24"/>
          <w:szCs w:val="24"/>
        </w:rPr>
        <w:t xml:space="preserve"> </w:t>
      </w:r>
      <w:proofErr w:type="spellStart"/>
      <w:r w:rsidRPr="00F2713B">
        <w:rPr>
          <w:rFonts w:ascii="Arial" w:hAnsi="Arial" w:cs="Arial"/>
          <w:sz w:val="24"/>
          <w:szCs w:val="24"/>
        </w:rPr>
        <w:t>шугам</w:t>
      </w:r>
      <w:proofErr w:type="spellEnd"/>
      <w:r w:rsidRPr="00F2713B">
        <w:rPr>
          <w:rFonts w:ascii="Arial" w:hAnsi="Arial" w:cs="Arial"/>
          <w:sz w:val="24"/>
          <w:szCs w:val="24"/>
        </w:rPr>
        <w:t xml:space="preserve"> </w:t>
      </w:r>
      <w:proofErr w:type="spellStart"/>
      <w:r w:rsidRPr="00F2713B">
        <w:rPr>
          <w:rFonts w:ascii="Arial" w:hAnsi="Arial" w:cs="Arial"/>
          <w:sz w:val="24"/>
          <w:szCs w:val="24"/>
        </w:rPr>
        <w:t>сүлжээ</w:t>
      </w:r>
      <w:proofErr w:type="spellEnd"/>
      <w:r w:rsidRPr="00F2713B">
        <w:rPr>
          <w:rFonts w:ascii="Arial" w:hAnsi="Arial" w:cs="Arial"/>
          <w:sz w:val="24"/>
          <w:szCs w:val="24"/>
        </w:rPr>
        <w:t xml:space="preserve"> </w:t>
      </w:r>
      <w:proofErr w:type="spellStart"/>
      <w:r w:rsidRPr="00F2713B">
        <w:rPr>
          <w:rFonts w:ascii="Arial" w:hAnsi="Arial" w:cs="Arial"/>
          <w:sz w:val="24"/>
          <w:szCs w:val="24"/>
        </w:rPr>
        <w:t>зэрэг</w:t>
      </w:r>
      <w:proofErr w:type="spellEnd"/>
      <w:r w:rsidRPr="00F2713B">
        <w:rPr>
          <w:rFonts w:ascii="Arial" w:hAnsi="Arial" w:cs="Arial"/>
          <w:sz w:val="24"/>
          <w:szCs w:val="24"/>
        </w:rPr>
        <w:t xml:space="preserve"> </w:t>
      </w:r>
      <w:proofErr w:type="spellStart"/>
      <w:r w:rsidRPr="00F2713B">
        <w:rPr>
          <w:rFonts w:ascii="Arial" w:hAnsi="Arial" w:cs="Arial"/>
          <w:sz w:val="24"/>
          <w:szCs w:val="24"/>
        </w:rPr>
        <w:t>нь</w:t>
      </w:r>
      <w:proofErr w:type="spellEnd"/>
      <w:r w:rsidRPr="00F2713B">
        <w:rPr>
          <w:rFonts w:ascii="Arial" w:hAnsi="Arial" w:cs="Arial"/>
          <w:sz w:val="24"/>
          <w:szCs w:val="24"/>
        </w:rPr>
        <w:t xml:space="preserve"> </w:t>
      </w:r>
      <w:proofErr w:type="spellStart"/>
      <w:r w:rsidRPr="00F2713B">
        <w:rPr>
          <w:rFonts w:ascii="Arial" w:hAnsi="Arial" w:cs="Arial"/>
          <w:sz w:val="24"/>
          <w:szCs w:val="24"/>
        </w:rPr>
        <w:t>дангаар</w:t>
      </w:r>
      <w:proofErr w:type="spellEnd"/>
      <w:r w:rsidRPr="00F2713B">
        <w:rPr>
          <w:rFonts w:ascii="Arial" w:hAnsi="Arial" w:cs="Arial"/>
          <w:sz w:val="24"/>
          <w:szCs w:val="24"/>
        </w:rPr>
        <w:t xml:space="preserve"> </w:t>
      </w:r>
      <w:proofErr w:type="spellStart"/>
      <w:r w:rsidRPr="00F2713B">
        <w:rPr>
          <w:rFonts w:ascii="Arial" w:hAnsi="Arial" w:cs="Arial"/>
          <w:sz w:val="24"/>
          <w:szCs w:val="24"/>
        </w:rPr>
        <w:t>өмчлөх</w:t>
      </w:r>
      <w:proofErr w:type="spellEnd"/>
      <w:r w:rsidRPr="00F2713B">
        <w:rPr>
          <w:rFonts w:ascii="Arial" w:hAnsi="Arial" w:cs="Arial"/>
          <w:sz w:val="24"/>
          <w:szCs w:val="24"/>
        </w:rPr>
        <w:t xml:space="preserve"> </w:t>
      </w:r>
      <w:proofErr w:type="spellStart"/>
      <w:r w:rsidRPr="00F2713B">
        <w:rPr>
          <w:rFonts w:ascii="Arial" w:hAnsi="Arial" w:cs="Arial"/>
          <w:sz w:val="24"/>
          <w:szCs w:val="24"/>
        </w:rPr>
        <w:t>өмч</w:t>
      </w:r>
      <w:proofErr w:type="spellEnd"/>
      <w:r w:rsidRPr="00F2713B">
        <w:rPr>
          <w:rFonts w:ascii="Arial" w:hAnsi="Arial" w:cs="Arial"/>
          <w:sz w:val="24"/>
          <w:szCs w:val="24"/>
        </w:rPr>
        <w:t xml:space="preserve"> </w:t>
      </w:r>
      <w:proofErr w:type="spellStart"/>
      <w:r w:rsidRPr="00F2713B">
        <w:rPr>
          <w:rFonts w:ascii="Arial" w:hAnsi="Arial" w:cs="Arial"/>
          <w:sz w:val="24"/>
          <w:szCs w:val="24"/>
        </w:rPr>
        <w:t>биш</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байх</w:t>
      </w:r>
      <w:proofErr w:type="spellEnd"/>
      <w:r w:rsidRPr="00F2713B">
        <w:rPr>
          <w:rFonts w:ascii="Arial" w:hAnsi="Arial" w:cs="Arial"/>
          <w:sz w:val="24"/>
          <w:szCs w:val="24"/>
        </w:rPr>
        <w:t xml:space="preserve"> </w:t>
      </w:r>
      <w:proofErr w:type="spellStart"/>
      <w:r w:rsidRPr="00F2713B">
        <w:rPr>
          <w:rFonts w:ascii="Arial" w:hAnsi="Arial" w:cs="Arial"/>
          <w:sz w:val="24"/>
          <w:szCs w:val="24"/>
        </w:rPr>
        <w:t>үндсэн</w:t>
      </w:r>
      <w:proofErr w:type="spellEnd"/>
      <w:r w:rsidRPr="00F2713B">
        <w:rPr>
          <w:rFonts w:ascii="Arial" w:hAnsi="Arial" w:cs="Arial"/>
          <w:sz w:val="24"/>
          <w:szCs w:val="24"/>
        </w:rPr>
        <w:t xml:space="preserve"> </w:t>
      </w:r>
      <w:proofErr w:type="spellStart"/>
      <w:r w:rsidRPr="00F2713B">
        <w:rPr>
          <w:rFonts w:ascii="Arial" w:hAnsi="Arial" w:cs="Arial"/>
          <w:sz w:val="24"/>
          <w:szCs w:val="24"/>
        </w:rPr>
        <w:t>зарчмыг</w:t>
      </w:r>
      <w:proofErr w:type="spellEnd"/>
      <w:r w:rsidRPr="00F2713B">
        <w:rPr>
          <w:rFonts w:ascii="Arial" w:hAnsi="Arial" w:cs="Arial"/>
          <w:sz w:val="24"/>
          <w:szCs w:val="24"/>
        </w:rPr>
        <w:t xml:space="preserve"> </w:t>
      </w:r>
      <w:proofErr w:type="spellStart"/>
      <w:r w:rsidRPr="00F2713B">
        <w:rPr>
          <w:rFonts w:ascii="Arial" w:hAnsi="Arial" w:cs="Arial"/>
          <w:sz w:val="24"/>
          <w:szCs w:val="24"/>
        </w:rPr>
        <w:t>тодорхойлж</w:t>
      </w:r>
      <w:proofErr w:type="spellEnd"/>
      <w:r w:rsidRPr="00F2713B">
        <w:rPr>
          <w:rFonts w:ascii="Arial" w:hAnsi="Arial" w:cs="Arial"/>
          <w:sz w:val="24"/>
          <w:szCs w:val="24"/>
        </w:rPr>
        <w:t xml:space="preserve"> </w:t>
      </w:r>
      <w:proofErr w:type="spellStart"/>
      <w:r w:rsidRPr="00F2713B">
        <w:rPr>
          <w:rFonts w:ascii="Arial" w:hAnsi="Arial" w:cs="Arial"/>
          <w:sz w:val="24"/>
          <w:szCs w:val="24"/>
        </w:rPr>
        <w:t>өгснөөр</w:t>
      </w:r>
      <w:proofErr w:type="spellEnd"/>
      <w:r w:rsidRPr="00F2713B">
        <w:rPr>
          <w:rFonts w:ascii="Arial" w:hAnsi="Arial" w:cs="Arial"/>
          <w:sz w:val="24"/>
          <w:szCs w:val="24"/>
        </w:rPr>
        <w:t xml:space="preserve"> </w:t>
      </w:r>
      <w:proofErr w:type="spellStart"/>
      <w:r w:rsidRPr="00F2713B">
        <w:rPr>
          <w:rFonts w:ascii="Arial" w:hAnsi="Arial" w:cs="Arial"/>
          <w:sz w:val="24"/>
          <w:szCs w:val="24"/>
        </w:rPr>
        <w:t>дундын</w:t>
      </w:r>
      <w:proofErr w:type="spellEnd"/>
      <w:r w:rsidRPr="00F2713B">
        <w:rPr>
          <w:rFonts w:ascii="Arial" w:hAnsi="Arial" w:cs="Arial"/>
          <w:sz w:val="24"/>
          <w:szCs w:val="24"/>
        </w:rPr>
        <w:t xml:space="preserve"> </w:t>
      </w:r>
      <w:proofErr w:type="spellStart"/>
      <w:r w:rsidRPr="00F2713B">
        <w:rPr>
          <w:rFonts w:ascii="Arial" w:hAnsi="Arial" w:cs="Arial"/>
          <w:sz w:val="24"/>
          <w:szCs w:val="24"/>
        </w:rPr>
        <w:t>өмчлөлийн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эд</w:t>
      </w:r>
      <w:proofErr w:type="spellEnd"/>
      <w:r w:rsidRPr="00F2713B">
        <w:rPr>
          <w:rFonts w:ascii="Arial" w:hAnsi="Arial" w:cs="Arial"/>
          <w:sz w:val="24"/>
          <w:szCs w:val="24"/>
        </w:rPr>
        <w:t xml:space="preserve"> </w:t>
      </w:r>
      <w:proofErr w:type="spellStart"/>
      <w:r w:rsidRPr="00F2713B">
        <w:rPr>
          <w:rFonts w:ascii="Arial" w:hAnsi="Arial" w:cs="Arial"/>
          <w:sz w:val="24"/>
          <w:szCs w:val="24"/>
        </w:rPr>
        <w:t>хөрөнгийг</w:t>
      </w:r>
      <w:proofErr w:type="spellEnd"/>
      <w:r w:rsidRPr="00F2713B">
        <w:rPr>
          <w:rFonts w:ascii="Arial" w:hAnsi="Arial" w:cs="Arial"/>
          <w:sz w:val="24"/>
          <w:szCs w:val="24"/>
        </w:rPr>
        <w:t xml:space="preserve"> </w:t>
      </w:r>
      <w:proofErr w:type="spellStart"/>
      <w:r w:rsidRPr="00F2713B">
        <w:rPr>
          <w:rFonts w:ascii="Arial" w:hAnsi="Arial" w:cs="Arial"/>
          <w:sz w:val="24"/>
          <w:szCs w:val="24"/>
        </w:rPr>
        <w:t>дур</w:t>
      </w:r>
      <w:proofErr w:type="spellEnd"/>
      <w:r w:rsidRPr="00F2713B">
        <w:rPr>
          <w:rFonts w:ascii="Arial" w:hAnsi="Arial" w:cs="Arial"/>
          <w:sz w:val="24"/>
          <w:szCs w:val="24"/>
        </w:rPr>
        <w:t xml:space="preserve"> </w:t>
      </w:r>
      <w:proofErr w:type="spellStart"/>
      <w:r w:rsidRPr="00F2713B">
        <w:rPr>
          <w:rFonts w:ascii="Arial" w:hAnsi="Arial" w:cs="Arial"/>
          <w:sz w:val="24"/>
          <w:szCs w:val="24"/>
        </w:rPr>
        <w:t>мэдэн</w:t>
      </w:r>
      <w:proofErr w:type="spellEnd"/>
      <w:r w:rsidRPr="00F2713B">
        <w:rPr>
          <w:rFonts w:ascii="Arial" w:hAnsi="Arial" w:cs="Arial"/>
          <w:sz w:val="24"/>
          <w:szCs w:val="24"/>
        </w:rPr>
        <w:t xml:space="preserve"> </w:t>
      </w:r>
      <w:proofErr w:type="spellStart"/>
      <w:r w:rsidRPr="00F2713B">
        <w:rPr>
          <w:rFonts w:ascii="Arial" w:hAnsi="Arial" w:cs="Arial"/>
          <w:sz w:val="24"/>
          <w:szCs w:val="24"/>
        </w:rPr>
        <w:t>нийтийн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зориулалтыг</w:t>
      </w:r>
      <w:proofErr w:type="spellEnd"/>
      <w:r w:rsidRPr="00F2713B">
        <w:rPr>
          <w:rFonts w:ascii="Arial" w:hAnsi="Arial" w:cs="Arial"/>
          <w:sz w:val="24"/>
          <w:szCs w:val="24"/>
        </w:rPr>
        <w:t xml:space="preserve"> </w:t>
      </w:r>
      <w:proofErr w:type="spellStart"/>
      <w:r w:rsidRPr="00F2713B">
        <w:rPr>
          <w:rFonts w:ascii="Arial" w:hAnsi="Arial" w:cs="Arial"/>
          <w:sz w:val="24"/>
          <w:szCs w:val="24"/>
        </w:rPr>
        <w:t>хязгаарлан</w:t>
      </w:r>
      <w:proofErr w:type="spellEnd"/>
      <w:r w:rsidRPr="00F2713B">
        <w:rPr>
          <w:rFonts w:ascii="Arial" w:hAnsi="Arial" w:cs="Arial"/>
          <w:sz w:val="24"/>
          <w:szCs w:val="24"/>
        </w:rPr>
        <w:t xml:space="preserve"> </w:t>
      </w:r>
      <w:proofErr w:type="spellStart"/>
      <w:r w:rsidRPr="00F2713B">
        <w:rPr>
          <w:rFonts w:ascii="Arial" w:hAnsi="Arial" w:cs="Arial"/>
          <w:sz w:val="24"/>
          <w:szCs w:val="24"/>
        </w:rPr>
        <w:t>өөрийн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эзэмшилд</w:t>
      </w:r>
      <w:proofErr w:type="spellEnd"/>
      <w:r w:rsidRPr="00F2713B">
        <w:rPr>
          <w:rFonts w:ascii="Arial" w:hAnsi="Arial" w:cs="Arial"/>
          <w:sz w:val="24"/>
          <w:szCs w:val="24"/>
        </w:rPr>
        <w:t xml:space="preserve"> </w:t>
      </w:r>
      <w:proofErr w:type="spellStart"/>
      <w:r w:rsidRPr="00F2713B">
        <w:rPr>
          <w:rFonts w:ascii="Arial" w:hAnsi="Arial" w:cs="Arial"/>
          <w:sz w:val="24"/>
          <w:szCs w:val="24"/>
        </w:rPr>
        <w:t>авдаг</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байдлыг</w:t>
      </w:r>
      <w:proofErr w:type="spellEnd"/>
      <w:r w:rsidRPr="00F2713B">
        <w:rPr>
          <w:rFonts w:ascii="Arial" w:hAnsi="Arial" w:cs="Arial"/>
          <w:sz w:val="24"/>
          <w:szCs w:val="24"/>
        </w:rPr>
        <w:t xml:space="preserve"> </w:t>
      </w:r>
      <w:r w:rsidR="006E20E7">
        <w:rPr>
          <w:rFonts w:ascii="Arial" w:hAnsi="Arial" w:cs="Arial"/>
          <w:sz w:val="24"/>
          <w:szCs w:val="24"/>
          <w:lang w:val="mn-MN"/>
        </w:rPr>
        <w:t xml:space="preserve">таслан </w:t>
      </w:r>
      <w:proofErr w:type="spellStart"/>
      <w:r w:rsidRPr="00F2713B">
        <w:rPr>
          <w:rFonts w:ascii="Arial" w:hAnsi="Arial" w:cs="Arial"/>
          <w:sz w:val="24"/>
          <w:szCs w:val="24"/>
        </w:rPr>
        <w:t>зогсоох</w:t>
      </w:r>
      <w:proofErr w:type="spellEnd"/>
      <w:r w:rsidRPr="00F2713B">
        <w:rPr>
          <w:rFonts w:ascii="Arial" w:hAnsi="Arial" w:cs="Arial"/>
          <w:sz w:val="24"/>
          <w:szCs w:val="24"/>
        </w:rPr>
        <w:t xml:space="preserve">, </w:t>
      </w:r>
      <w:proofErr w:type="spellStart"/>
      <w:r w:rsidRPr="00F2713B">
        <w:rPr>
          <w:rFonts w:ascii="Arial" w:hAnsi="Arial" w:cs="Arial"/>
          <w:sz w:val="24"/>
          <w:szCs w:val="24"/>
        </w:rPr>
        <w:t>бусад</w:t>
      </w:r>
      <w:proofErr w:type="spellEnd"/>
      <w:r w:rsidRPr="00F2713B">
        <w:rPr>
          <w:rFonts w:ascii="Arial" w:hAnsi="Arial" w:cs="Arial"/>
          <w:sz w:val="24"/>
          <w:szCs w:val="24"/>
        </w:rPr>
        <w:t xml:space="preserve"> </w:t>
      </w:r>
      <w:proofErr w:type="spellStart"/>
      <w:r w:rsidRPr="00F2713B">
        <w:rPr>
          <w:rFonts w:ascii="Arial" w:hAnsi="Arial" w:cs="Arial"/>
          <w:sz w:val="24"/>
          <w:szCs w:val="24"/>
        </w:rPr>
        <w:t>өмчлөг</w:t>
      </w:r>
      <w:r w:rsidR="00C538E6">
        <w:rPr>
          <w:rFonts w:ascii="Arial" w:hAnsi="Arial" w:cs="Arial"/>
          <w:sz w:val="24"/>
          <w:szCs w:val="24"/>
        </w:rPr>
        <w:t>ч</w:t>
      </w:r>
      <w:r w:rsidRPr="00F2713B">
        <w:rPr>
          <w:rFonts w:ascii="Arial" w:hAnsi="Arial" w:cs="Arial"/>
          <w:sz w:val="24"/>
          <w:szCs w:val="24"/>
        </w:rPr>
        <w:t>дийн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эрхийг</w:t>
      </w:r>
      <w:proofErr w:type="spellEnd"/>
      <w:r w:rsidRPr="00F2713B">
        <w:rPr>
          <w:rFonts w:ascii="Arial" w:hAnsi="Arial" w:cs="Arial"/>
          <w:sz w:val="24"/>
          <w:szCs w:val="24"/>
        </w:rPr>
        <w:t xml:space="preserve"> </w:t>
      </w:r>
      <w:proofErr w:type="spellStart"/>
      <w:r w:rsidRPr="00F2713B">
        <w:rPr>
          <w:rFonts w:ascii="Arial" w:hAnsi="Arial" w:cs="Arial"/>
          <w:sz w:val="24"/>
          <w:szCs w:val="24"/>
        </w:rPr>
        <w:t>хамгаалах</w:t>
      </w:r>
      <w:proofErr w:type="spellEnd"/>
      <w:r w:rsidRPr="00F2713B">
        <w:rPr>
          <w:rFonts w:ascii="Arial" w:hAnsi="Arial" w:cs="Arial"/>
          <w:sz w:val="24"/>
          <w:szCs w:val="24"/>
        </w:rPr>
        <w:t xml:space="preserve"> </w:t>
      </w:r>
      <w:proofErr w:type="spellStart"/>
      <w:r w:rsidRPr="00F2713B">
        <w:rPr>
          <w:rFonts w:ascii="Arial" w:hAnsi="Arial" w:cs="Arial"/>
          <w:sz w:val="24"/>
          <w:szCs w:val="24"/>
        </w:rPr>
        <w:t>баталгаа</w:t>
      </w:r>
      <w:proofErr w:type="spellEnd"/>
      <w:r w:rsidRPr="00F2713B">
        <w:rPr>
          <w:rFonts w:ascii="Arial" w:hAnsi="Arial" w:cs="Arial"/>
          <w:sz w:val="24"/>
          <w:szCs w:val="24"/>
        </w:rPr>
        <w:t xml:space="preserve"> </w:t>
      </w:r>
      <w:proofErr w:type="spellStart"/>
      <w:r w:rsidRPr="00F2713B">
        <w:rPr>
          <w:rFonts w:ascii="Arial" w:hAnsi="Arial" w:cs="Arial"/>
          <w:sz w:val="24"/>
          <w:szCs w:val="24"/>
        </w:rPr>
        <w:t>болох</w:t>
      </w:r>
      <w:proofErr w:type="spellEnd"/>
      <w:r w:rsidRPr="00F2713B">
        <w:rPr>
          <w:rFonts w:ascii="Arial" w:hAnsi="Arial" w:cs="Arial"/>
          <w:sz w:val="24"/>
          <w:szCs w:val="24"/>
        </w:rPr>
        <w:t xml:space="preserve"> </w:t>
      </w:r>
      <w:proofErr w:type="spellStart"/>
      <w:r w:rsidRPr="00F2713B">
        <w:rPr>
          <w:rFonts w:ascii="Arial" w:hAnsi="Arial" w:cs="Arial"/>
          <w:sz w:val="24"/>
          <w:szCs w:val="24"/>
        </w:rPr>
        <w:t>юм</w:t>
      </w:r>
      <w:proofErr w:type="spellEnd"/>
      <w:r w:rsidRPr="00F2713B">
        <w:rPr>
          <w:rFonts w:ascii="Arial" w:hAnsi="Arial" w:cs="Arial"/>
          <w:b/>
          <w:bCs/>
          <w:sz w:val="24"/>
          <w:szCs w:val="24"/>
        </w:rPr>
        <w:t>.</w:t>
      </w:r>
    </w:p>
    <w:p w14:paraId="1286E764" w14:textId="77777777" w:rsidR="005C2082" w:rsidRPr="00F2713B" w:rsidRDefault="005C2082" w:rsidP="005C2082">
      <w:pPr>
        <w:pStyle w:val="NoSpacing"/>
        <w:spacing w:after="120"/>
        <w:contextualSpacing/>
        <w:jc w:val="both"/>
        <w:rPr>
          <w:rFonts w:ascii="Arial" w:hAnsi="Arial" w:cs="Arial"/>
          <w:b/>
          <w:bCs/>
          <w:sz w:val="24"/>
          <w:szCs w:val="24"/>
        </w:rPr>
      </w:pPr>
    </w:p>
    <w:p w14:paraId="78A3F1ED" w14:textId="6D8F35FD" w:rsidR="00894B35" w:rsidRDefault="005C2082" w:rsidP="00F2713B">
      <w:pPr>
        <w:pStyle w:val="NoSpacing"/>
        <w:spacing w:after="120"/>
        <w:contextualSpacing/>
        <w:jc w:val="both"/>
        <w:rPr>
          <w:rFonts w:ascii="Arial" w:hAnsi="Arial" w:cs="Arial"/>
          <w:sz w:val="24"/>
          <w:szCs w:val="24"/>
          <w:lang w:val="mn-MN"/>
        </w:rPr>
      </w:pPr>
      <w:r w:rsidRPr="00F2713B">
        <w:rPr>
          <w:rFonts w:ascii="Arial" w:hAnsi="Arial" w:cs="Arial"/>
          <w:b/>
          <w:bCs/>
          <w:sz w:val="24"/>
          <w:szCs w:val="24"/>
        </w:rPr>
        <w:tab/>
      </w:r>
      <w:proofErr w:type="spellStart"/>
      <w:r w:rsidRPr="00F2713B">
        <w:rPr>
          <w:rFonts w:ascii="Arial" w:hAnsi="Arial" w:cs="Arial"/>
          <w:sz w:val="24"/>
          <w:szCs w:val="24"/>
        </w:rPr>
        <w:t>Амины</w:t>
      </w:r>
      <w:proofErr w:type="spellEnd"/>
      <w:r w:rsidRPr="00F2713B">
        <w:rPr>
          <w:rFonts w:ascii="Arial" w:hAnsi="Arial" w:cs="Arial"/>
          <w:sz w:val="24"/>
          <w:szCs w:val="24"/>
        </w:rPr>
        <w:t xml:space="preserve"> </w:t>
      </w:r>
      <w:proofErr w:type="spellStart"/>
      <w:r w:rsidRPr="00F2713B">
        <w:rPr>
          <w:rFonts w:ascii="Arial" w:hAnsi="Arial" w:cs="Arial"/>
          <w:sz w:val="24"/>
          <w:szCs w:val="24"/>
        </w:rPr>
        <w:t>орон</w:t>
      </w:r>
      <w:proofErr w:type="spellEnd"/>
      <w:r w:rsidRPr="00F2713B">
        <w:rPr>
          <w:rFonts w:ascii="Arial" w:hAnsi="Arial" w:cs="Arial"/>
          <w:sz w:val="24"/>
          <w:szCs w:val="24"/>
        </w:rPr>
        <w:t xml:space="preserve"> </w:t>
      </w:r>
      <w:proofErr w:type="spellStart"/>
      <w:r w:rsidRPr="00F2713B">
        <w:rPr>
          <w:rFonts w:ascii="Arial" w:hAnsi="Arial" w:cs="Arial"/>
          <w:sz w:val="24"/>
          <w:szCs w:val="24"/>
        </w:rPr>
        <w:t>сууцны</w:t>
      </w:r>
      <w:proofErr w:type="spellEnd"/>
      <w:r w:rsidRPr="00F2713B">
        <w:rPr>
          <w:rFonts w:ascii="Arial" w:hAnsi="Arial" w:cs="Arial"/>
          <w:sz w:val="24"/>
          <w:szCs w:val="24"/>
        </w:rPr>
        <w:t xml:space="preserve"> </w:t>
      </w:r>
      <w:proofErr w:type="spellStart"/>
      <w:r w:rsidR="00882BF1">
        <w:rPr>
          <w:rFonts w:ascii="Arial" w:hAnsi="Arial" w:cs="Arial"/>
          <w:sz w:val="24"/>
          <w:szCs w:val="24"/>
        </w:rPr>
        <w:t>хороолол</w:t>
      </w:r>
      <w:proofErr w:type="spellEnd"/>
      <w:r w:rsidR="00882BF1">
        <w:rPr>
          <w:rFonts w:ascii="Arial" w:hAnsi="Arial" w:cs="Arial"/>
          <w:sz w:val="24"/>
          <w:szCs w:val="24"/>
        </w:rPr>
        <w:t xml:space="preserve"> </w:t>
      </w:r>
      <w:proofErr w:type="spellStart"/>
      <w:r w:rsidR="00882BF1">
        <w:rPr>
          <w:rFonts w:ascii="Arial" w:hAnsi="Arial" w:cs="Arial"/>
          <w:sz w:val="24"/>
          <w:szCs w:val="24"/>
        </w:rPr>
        <w:t>хотхоны</w:t>
      </w:r>
      <w:proofErr w:type="spellEnd"/>
      <w:r w:rsidR="00882BF1">
        <w:rPr>
          <w:rFonts w:ascii="Arial" w:hAnsi="Arial" w:cs="Arial"/>
          <w:sz w:val="24"/>
          <w:szCs w:val="24"/>
        </w:rPr>
        <w:t xml:space="preserve"> </w:t>
      </w:r>
      <w:proofErr w:type="spellStart"/>
      <w:r w:rsidRPr="00F2713B">
        <w:rPr>
          <w:rFonts w:ascii="Arial" w:hAnsi="Arial" w:cs="Arial"/>
          <w:sz w:val="24"/>
          <w:szCs w:val="24"/>
        </w:rPr>
        <w:t>тухайд</w:t>
      </w:r>
      <w:proofErr w:type="spellEnd"/>
      <w:r w:rsidRPr="00F2713B">
        <w:rPr>
          <w:rFonts w:ascii="Arial" w:hAnsi="Arial" w:cs="Arial"/>
          <w:sz w:val="24"/>
          <w:szCs w:val="24"/>
        </w:rPr>
        <w:t xml:space="preserve"> </w:t>
      </w:r>
      <w:proofErr w:type="spellStart"/>
      <w:r w:rsidRPr="00F2713B">
        <w:rPr>
          <w:rFonts w:ascii="Arial" w:hAnsi="Arial" w:cs="Arial"/>
          <w:sz w:val="24"/>
          <w:szCs w:val="24"/>
        </w:rPr>
        <w:t>дундын</w:t>
      </w:r>
      <w:proofErr w:type="spellEnd"/>
      <w:r w:rsidRPr="00F2713B">
        <w:rPr>
          <w:rFonts w:ascii="Arial" w:hAnsi="Arial" w:cs="Arial"/>
          <w:sz w:val="24"/>
          <w:szCs w:val="24"/>
        </w:rPr>
        <w:t xml:space="preserve"> </w:t>
      </w:r>
      <w:proofErr w:type="spellStart"/>
      <w:r w:rsidRPr="00F2713B">
        <w:rPr>
          <w:rFonts w:ascii="Arial" w:hAnsi="Arial" w:cs="Arial"/>
          <w:sz w:val="24"/>
          <w:szCs w:val="24"/>
        </w:rPr>
        <w:t>өмчлөлийн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зүйл</w:t>
      </w:r>
      <w:proofErr w:type="spellEnd"/>
      <w:r w:rsidRPr="00F2713B">
        <w:rPr>
          <w:rFonts w:ascii="Arial" w:hAnsi="Arial" w:cs="Arial"/>
          <w:sz w:val="24"/>
          <w:szCs w:val="24"/>
        </w:rPr>
        <w:t xml:space="preserve"> </w:t>
      </w:r>
      <w:proofErr w:type="spellStart"/>
      <w:r w:rsidRPr="00F2713B">
        <w:rPr>
          <w:rFonts w:ascii="Arial" w:hAnsi="Arial" w:cs="Arial"/>
          <w:sz w:val="24"/>
          <w:szCs w:val="24"/>
        </w:rPr>
        <w:t>нь</w:t>
      </w:r>
      <w:proofErr w:type="spellEnd"/>
      <w:r w:rsidRPr="00F2713B">
        <w:rPr>
          <w:rFonts w:ascii="Arial" w:hAnsi="Arial" w:cs="Arial"/>
          <w:sz w:val="24"/>
          <w:szCs w:val="24"/>
        </w:rPr>
        <w:t xml:space="preserve"> </w:t>
      </w:r>
      <w:proofErr w:type="spellStart"/>
      <w:r w:rsidRPr="00F2713B">
        <w:rPr>
          <w:rFonts w:ascii="Arial" w:hAnsi="Arial" w:cs="Arial"/>
          <w:sz w:val="24"/>
          <w:szCs w:val="24"/>
        </w:rPr>
        <w:t>нийтийн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зориулалттай</w:t>
      </w:r>
      <w:proofErr w:type="spellEnd"/>
      <w:r w:rsidRPr="00F2713B">
        <w:rPr>
          <w:rFonts w:ascii="Arial" w:hAnsi="Arial" w:cs="Arial"/>
          <w:sz w:val="24"/>
          <w:szCs w:val="24"/>
        </w:rPr>
        <w:t xml:space="preserve"> </w:t>
      </w:r>
      <w:proofErr w:type="spellStart"/>
      <w:r w:rsidRPr="00F2713B">
        <w:rPr>
          <w:rFonts w:ascii="Arial" w:hAnsi="Arial" w:cs="Arial"/>
          <w:sz w:val="24"/>
          <w:szCs w:val="24"/>
        </w:rPr>
        <w:t>орон</w:t>
      </w:r>
      <w:proofErr w:type="spellEnd"/>
      <w:r w:rsidRPr="00F2713B">
        <w:rPr>
          <w:rFonts w:ascii="Arial" w:hAnsi="Arial" w:cs="Arial"/>
          <w:sz w:val="24"/>
          <w:szCs w:val="24"/>
        </w:rPr>
        <w:t xml:space="preserve"> </w:t>
      </w:r>
      <w:proofErr w:type="spellStart"/>
      <w:r w:rsidRPr="00F2713B">
        <w:rPr>
          <w:rFonts w:ascii="Arial" w:hAnsi="Arial" w:cs="Arial"/>
          <w:sz w:val="24"/>
          <w:szCs w:val="24"/>
        </w:rPr>
        <w:t>сууцнаас</w:t>
      </w:r>
      <w:proofErr w:type="spellEnd"/>
      <w:r w:rsidRPr="00F2713B">
        <w:rPr>
          <w:rFonts w:ascii="Arial" w:hAnsi="Arial" w:cs="Arial"/>
          <w:sz w:val="24"/>
          <w:szCs w:val="24"/>
        </w:rPr>
        <w:t xml:space="preserve"> </w:t>
      </w:r>
      <w:proofErr w:type="spellStart"/>
      <w:r w:rsidR="00882BF1">
        <w:rPr>
          <w:rFonts w:ascii="Arial" w:hAnsi="Arial" w:cs="Arial"/>
          <w:sz w:val="24"/>
          <w:szCs w:val="24"/>
        </w:rPr>
        <w:t>бага</w:t>
      </w:r>
      <w:proofErr w:type="spellEnd"/>
      <w:r w:rsidR="00882BF1">
        <w:rPr>
          <w:rFonts w:ascii="Arial" w:hAnsi="Arial" w:cs="Arial"/>
          <w:sz w:val="24"/>
          <w:szCs w:val="24"/>
        </w:rPr>
        <w:t xml:space="preserve"> </w:t>
      </w:r>
      <w:proofErr w:type="spellStart"/>
      <w:r w:rsidR="00882BF1">
        <w:rPr>
          <w:rFonts w:ascii="Arial" w:hAnsi="Arial" w:cs="Arial"/>
          <w:sz w:val="24"/>
          <w:szCs w:val="24"/>
        </w:rPr>
        <w:t>зэрэг</w:t>
      </w:r>
      <w:proofErr w:type="spellEnd"/>
      <w:r w:rsidR="00882BF1">
        <w:rPr>
          <w:rFonts w:ascii="Arial" w:hAnsi="Arial" w:cs="Arial"/>
          <w:sz w:val="24"/>
          <w:szCs w:val="24"/>
        </w:rPr>
        <w:t xml:space="preserve"> </w:t>
      </w:r>
      <w:proofErr w:type="spellStart"/>
      <w:r w:rsidRPr="00F2713B">
        <w:rPr>
          <w:rFonts w:ascii="Arial" w:hAnsi="Arial" w:cs="Arial"/>
          <w:sz w:val="24"/>
          <w:szCs w:val="24"/>
        </w:rPr>
        <w:t>ялгаатай</w:t>
      </w:r>
      <w:proofErr w:type="spellEnd"/>
      <w:r w:rsidRPr="00F2713B">
        <w:rPr>
          <w:rFonts w:ascii="Arial" w:hAnsi="Arial" w:cs="Arial"/>
          <w:sz w:val="24"/>
          <w:szCs w:val="24"/>
        </w:rPr>
        <w:t xml:space="preserve"> </w:t>
      </w:r>
      <w:proofErr w:type="spellStart"/>
      <w:r w:rsidRPr="00F2713B">
        <w:rPr>
          <w:rFonts w:ascii="Arial" w:hAnsi="Arial" w:cs="Arial"/>
          <w:sz w:val="24"/>
          <w:szCs w:val="24"/>
        </w:rPr>
        <w:t>буюу</w:t>
      </w:r>
      <w:proofErr w:type="spellEnd"/>
      <w:r w:rsidRPr="00F2713B">
        <w:rPr>
          <w:rFonts w:ascii="Arial" w:hAnsi="Arial" w:cs="Arial"/>
          <w:sz w:val="24"/>
          <w:szCs w:val="24"/>
        </w:rPr>
        <w:t xml:space="preserve"> </w:t>
      </w:r>
      <w:proofErr w:type="spellStart"/>
      <w:r w:rsidRPr="00F2713B">
        <w:rPr>
          <w:rFonts w:ascii="Arial" w:hAnsi="Arial" w:cs="Arial"/>
          <w:sz w:val="24"/>
          <w:szCs w:val="24"/>
        </w:rPr>
        <w:t>нийтийн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зориулалттай</w:t>
      </w:r>
      <w:proofErr w:type="spellEnd"/>
      <w:r w:rsidRPr="00F2713B">
        <w:rPr>
          <w:rFonts w:ascii="Arial" w:hAnsi="Arial" w:cs="Arial"/>
          <w:sz w:val="24"/>
          <w:szCs w:val="24"/>
        </w:rPr>
        <w:t xml:space="preserve"> </w:t>
      </w:r>
      <w:proofErr w:type="spellStart"/>
      <w:r w:rsidRPr="00F2713B">
        <w:rPr>
          <w:rFonts w:ascii="Arial" w:hAnsi="Arial" w:cs="Arial"/>
          <w:sz w:val="24"/>
          <w:szCs w:val="24"/>
        </w:rPr>
        <w:t>орон</w:t>
      </w:r>
      <w:proofErr w:type="spellEnd"/>
      <w:r w:rsidRPr="00F2713B">
        <w:rPr>
          <w:rFonts w:ascii="Arial" w:hAnsi="Arial" w:cs="Arial"/>
          <w:sz w:val="24"/>
          <w:szCs w:val="24"/>
        </w:rPr>
        <w:t xml:space="preserve"> </w:t>
      </w:r>
      <w:proofErr w:type="spellStart"/>
      <w:r w:rsidRPr="00F2713B">
        <w:rPr>
          <w:rFonts w:ascii="Arial" w:hAnsi="Arial" w:cs="Arial"/>
          <w:sz w:val="24"/>
          <w:szCs w:val="24"/>
        </w:rPr>
        <w:t>сууцанд</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байдаг</w:t>
      </w:r>
      <w:proofErr w:type="spellEnd"/>
      <w:r w:rsidRPr="00F2713B">
        <w:rPr>
          <w:rFonts w:ascii="Arial" w:hAnsi="Arial" w:cs="Arial"/>
          <w:sz w:val="24"/>
          <w:szCs w:val="24"/>
        </w:rPr>
        <w:t xml:space="preserve"> </w:t>
      </w:r>
      <w:proofErr w:type="spellStart"/>
      <w:r w:rsidRPr="00F2713B">
        <w:rPr>
          <w:rFonts w:ascii="Arial" w:hAnsi="Arial" w:cs="Arial"/>
          <w:sz w:val="24"/>
          <w:szCs w:val="24"/>
        </w:rPr>
        <w:t>зарим</w:t>
      </w:r>
      <w:proofErr w:type="spellEnd"/>
      <w:r w:rsidRPr="00F2713B">
        <w:rPr>
          <w:rFonts w:ascii="Arial" w:hAnsi="Arial" w:cs="Arial"/>
          <w:sz w:val="24"/>
          <w:szCs w:val="24"/>
        </w:rPr>
        <w:t xml:space="preserve"> </w:t>
      </w:r>
      <w:proofErr w:type="spellStart"/>
      <w:r w:rsidRPr="00F2713B">
        <w:rPr>
          <w:rFonts w:ascii="Arial" w:hAnsi="Arial" w:cs="Arial"/>
          <w:sz w:val="24"/>
          <w:szCs w:val="24"/>
        </w:rPr>
        <w:t>дундын</w:t>
      </w:r>
      <w:proofErr w:type="spellEnd"/>
      <w:r w:rsidRPr="00F2713B">
        <w:rPr>
          <w:rFonts w:ascii="Arial" w:hAnsi="Arial" w:cs="Arial"/>
          <w:sz w:val="24"/>
          <w:szCs w:val="24"/>
        </w:rPr>
        <w:t xml:space="preserve"> </w:t>
      </w:r>
      <w:proofErr w:type="spellStart"/>
      <w:r w:rsidRPr="00F2713B">
        <w:rPr>
          <w:rFonts w:ascii="Arial" w:hAnsi="Arial" w:cs="Arial"/>
          <w:sz w:val="24"/>
          <w:szCs w:val="24"/>
        </w:rPr>
        <w:t>өмчлөлийн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зүйлс</w:t>
      </w:r>
      <w:proofErr w:type="spellEnd"/>
      <w:r w:rsidRPr="00F2713B">
        <w:rPr>
          <w:rFonts w:ascii="Arial" w:hAnsi="Arial" w:cs="Arial"/>
          <w:sz w:val="24"/>
          <w:szCs w:val="24"/>
        </w:rPr>
        <w:t xml:space="preserve"> </w:t>
      </w:r>
      <w:proofErr w:type="spellStart"/>
      <w:r w:rsidRPr="00F2713B">
        <w:rPr>
          <w:rFonts w:ascii="Arial" w:hAnsi="Arial" w:cs="Arial"/>
          <w:sz w:val="24"/>
          <w:szCs w:val="24"/>
        </w:rPr>
        <w:t>амины</w:t>
      </w:r>
      <w:proofErr w:type="spellEnd"/>
      <w:r w:rsidRPr="00F2713B">
        <w:rPr>
          <w:rFonts w:ascii="Arial" w:hAnsi="Arial" w:cs="Arial"/>
          <w:sz w:val="24"/>
          <w:szCs w:val="24"/>
        </w:rPr>
        <w:t xml:space="preserve"> </w:t>
      </w:r>
      <w:proofErr w:type="spellStart"/>
      <w:r w:rsidRPr="00F2713B">
        <w:rPr>
          <w:rFonts w:ascii="Arial" w:hAnsi="Arial" w:cs="Arial"/>
          <w:sz w:val="24"/>
          <w:szCs w:val="24"/>
        </w:rPr>
        <w:t>орон</w:t>
      </w:r>
      <w:proofErr w:type="spellEnd"/>
      <w:r w:rsidRPr="00F2713B">
        <w:rPr>
          <w:rFonts w:ascii="Arial" w:hAnsi="Arial" w:cs="Arial"/>
          <w:sz w:val="24"/>
          <w:szCs w:val="24"/>
        </w:rPr>
        <w:t xml:space="preserve"> </w:t>
      </w:r>
      <w:proofErr w:type="spellStart"/>
      <w:r w:rsidRPr="00F2713B">
        <w:rPr>
          <w:rFonts w:ascii="Arial" w:hAnsi="Arial" w:cs="Arial"/>
          <w:sz w:val="24"/>
          <w:szCs w:val="24"/>
        </w:rPr>
        <w:t>сууцанд</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байхгүй</w:t>
      </w:r>
      <w:proofErr w:type="spellEnd"/>
      <w:r w:rsidRPr="00F2713B">
        <w:rPr>
          <w:rFonts w:ascii="Arial" w:hAnsi="Arial" w:cs="Arial"/>
          <w:sz w:val="24"/>
          <w:szCs w:val="24"/>
        </w:rPr>
        <w:t xml:space="preserve"> </w:t>
      </w:r>
      <w:proofErr w:type="spellStart"/>
      <w:r w:rsidRPr="00F2713B">
        <w:rPr>
          <w:rFonts w:ascii="Arial" w:hAnsi="Arial" w:cs="Arial"/>
          <w:sz w:val="24"/>
          <w:szCs w:val="24"/>
        </w:rPr>
        <w:t>тул</w:t>
      </w:r>
      <w:proofErr w:type="spellEnd"/>
      <w:r w:rsidRPr="00F2713B">
        <w:rPr>
          <w:rFonts w:ascii="Arial" w:hAnsi="Arial" w:cs="Arial"/>
          <w:sz w:val="24"/>
          <w:szCs w:val="24"/>
        </w:rPr>
        <w:t xml:space="preserve"> </w:t>
      </w:r>
      <w:proofErr w:type="spellStart"/>
      <w:r w:rsidR="00882BF1">
        <w:rPr>
          <w:rFonts w:ascii="Arial" w:hAnsi="Arial" w:cs="Arial"/>
          <w:sz w:val="24"/>
          <w:szCs w:val="24"/>
        </w:rPr>
        <w:t>хуулийн</w:t>
      </w:r>
      <w:proofErr w:type="spellEnd"/>
      <w:r w:rsidR="00882BF1">
        <w:rPr>
          <w:rFonts w:ascii="Arial" w:hAnsi="Arial" w:cs="Arial"/>
          <w:sz w:val="24"/>
          <w:szCs w:val="24"/>
        </w:rPr>
        <w:t xml:space="preserve"> </w:t>
      </w:r>
      <w:proofErr w:type="spellStart"/>
      <w:r w:rsidRPr="00F2713B">
        <w:rPr>
          <w:rFonts w:ascii="Arial" w:hAnsi="Arial" w:cs="Arial"/>
          <w:sz w:val="24"/>
          <w:szCs w:val="24"/>
        </w:rPr>
        <w:t>төсөлд</w:t>
      </w:r>
      <w:proofErr w:type="spellEnd"/>
      <w:r w:rsidRPr="00F2713B">
        <w:rPr>
          <w:rFonts w:ascii="Arial" w:hAnsi="Arial" w:cs="Arial"/>
          <w:sz w:val="24"/>
          <w:szCs w:val="24"/>
        </w:rPr>
        <w:t xml:space="preserve"> </w:t>
      </w:r>
      <w:proofErr w:type="spellStart"/>
      <w:r w:rsidRPr="00F2713B">
        <w:rPr>
          <w:rFonts w:ascii="Arial" w:hAnsi="Arial" w:cs="Arial"/>
          <w:sz w:val="24"/>
          <w:szCs w:val="24"/>
        </w:rPr>
        <w:t>ялга</w:t>
      </w:r>
      <w:r w:rsidR="00882BF1">
        <w:rPr>
          <w:rFonts w:ascii="Arial" w:hAnsi="Arial" w:cs="Arial"/>
          <w:sz w:val="24"/>
          <w:szCs w:val="24"/>
        </w:rPr>
        <w:t>м</w:t>
      </w:r>
      <w:r w:rsidRPr="00F2713B">
        <w:rPr>
          <w:rFonts w:ascii="Arial" w:hAnsi="Arial" w:cs="Arial"/>
          <w:sz w:val="24"/>
          <w:szCs w:val="24"/>
        </w:rPr>
        <w:t>ж</w:t>
      </w:r>
      <w:r w:rsidR="00882BF1">
        <w:rPr>
          <w:rFonts w:ascii="Arial" w:hAnsi="Arial" w:cs="Arial"/>
          <w:sz w:val="24"/>
          <w:szCs w:val="24"/>
        </w:rPr>
        <w:t>тай</w:t>
      </w:r>
      <w:proofErr w:type="spellEnd"/>
      <w:r w:rsidR="00882BF1">
        <w:rPr>
          <w:rFonts w:ascii="Arial" w:hAnsi="Arial" w:cs="Arial"/>
          <w:sz w:val="24"/>
          <w:szCs w:val="24"/>
        </w:rPr>
        <w:t xml:space="preserve"> </w:t>
      </w:r>
      <w:proofErr w:type="spellStart"/>
      <w:r w:rsidR="00882BF1">
        <w:rPr>
          <w:rFonts w:ascii="Arial" w:hAnsi="Arial" w:cs="Arial"/>
          <w:sz w:val="24"/>
          <w:szCs w:val="24"/>
        </w:rPr>
        <w:t>байдлаар</w:t>
      </w:r>
      <w:proofErr w:type="spellEnd"/>
      <w:r w:rsidRPr="00F2713B">
        <w:rPr>
          <w:rFonts w:ascii="Arial" w:hAnsi="Arial" w:cs="Arial"/>
          <w:sz w:val="24"/>
          <w:szCs w:val="24"/>
        </w:rPr>
        <w:t xml:space="preserve"> </w:t>
      </w:r>
      <w:proofErr w:type="spellStart"/>
      <w:r w:rsidRPr="00F2713B">
        <w:rPr>
          <w:rFonts w:ascii="Arial" w:hAnsi="Arial" w:cs="Arial"/>
          <w:sz w:val="24"/>
          <w:szCs w:val="24"/>
        </w:rPr>
        <w:t>тусгасан</w:t>
      </w:r>
      <w:proofErr w:type="spellEnd"/>
      <w:r w:rsidRPr="00F2713B">
        <w:rPr>
          <w:rFonts w:ascii="Arial" w:hAnsi="Arial" w:cs="Arial"/>
          <w:sz w:val="24"/>
          <w:szCs w:val="24"/>
        </w:rPr>
        <w:t xml:space="preserve"> </w:t>
      </w:r>
      <w:proofErr w:type="spellStart"/>
      <w:r w:rsidRPr="00F2713B">
        <w:rPr>
          <w:rFonts w:ascii="Arial" w:hAnsi="Arial" w:cs="Arial"/>
          <w:sz w:val="24"/>
          <w:szCs w:val="24"/>
        </w:rPr>
        <w:t>болно</w:t>
      </w:r>
      <w:proofErr w:type="spellEnd"/>
      <w:r w:rsidRPr="00F2713B">
        <w:rPr>
          <w:rFonts w:ascii="Arial" w:hAnsi="Arial" w:cs="Arial"/>
          <w:sz w:val="24"/>
          <w:szCs w:val="24"/>
        </w:rPr>
        <w:t>.</w:t>
      </w:r>
      <w:r w:rsidR="00F2713B">
        <w:rPr>
          <w:rFonts w:ascii="Arial" w:hAnsi="Arial" w:cs="Arial"/>
          <w:sz w:val="24"/>
          <w:szCs w:val="24"/>
        </w:rPr>
        <w:t xml:space="preserve"> </w:t>
      </w:r>
    </w:p>
    <w:p w14:paraId="2FB3B39E" w14:textId="77777777" w:rsidR="008C7B8C" w:rsidRPr="00F2713B" w:rsidRDefault="008C7B8C" w:rsidP="00F2713B">
      <w:pPr>
        <w:pStyle w:val="NoSpacing"/>
        <w:spacing w:after="120"/>
        <w:contextualSpacing/>
        <w:jc w:val="both"/>
        <w:rPr>
          <w:rFonts w:ascii="Arial" w:hAnsi="Arial" w:cs="Arial"/>
          <w:sz w:val="24"/>
          <w:szCs w:val="24"/>
        </w:rPr>
      </w:pPr>
    </w:p>
    <w:p w14:paraId="0676B8DB" w14:textId="2F7EA7AB" w:rsidR="00894B35" w:rsidRPr="00F2713B" w:rsidRDefault="00894B35" w:rsidP="00863E30">
      <w:pPr>
        <w:pStyle w:val="NoSpacing"/>
        <w:ind w:firstLine="720"/>
        <w:contextualSpacing/>
        <w:jc w:val="both"/>
        <w:rPr>
          <w:rFonts w:ascii="Arial" w:hAnsi="Arial" w:cs="Arial"/>
          <w:b/>
          <w:bCs/>
          <w:sz w:val="24"/>
          <w:szCs w:val="24"/>
          <w:lang w:val="mn-MN"/>
        </w:rPr>
      </w:pPr>
      <w:r w:rsidRPr="00F2713B">
        <w:rPr>
          <w:rFonts w:ascii="Arial" w:hAnsi="Arial" w:cs="Arial"/>
          <w:b/>
          <w:bCs/>
          <w:sz w:val="24"/>
          <w:szCs w:val="24"/>
          <w:lang w:val="mn-MN"/>
        </w:rPr>
        <w:t>Гуравдугаар бүлэг</w:t>
      </w:r>
      <w:r w:rsidRPr="00F2713B">
        <w:rPr>
          <w:rFonts w:ascii="Arial" w:hAnsi="Arial" w:cs="Arial"/>
          <w:b/>
          <w:bCs/>
          <w:sz w:val="24"/>
          <w:szCs w:val="24"/>
        </w:rPr>
        <w:t>.</w:t>
      </w:r>
      <w:r w:rsidR="00A13013" w:rsidRPr="00F2713B">
        <w:rPr>
          <w:rFonts w:ascii="Arial" w:hAnsi="Arial" w:cs="Arial"/>
          <w:b/>
          <w:bCs/>
          <w:sz w:val="24"/>
          <w:szCs w:val="24"/>
          <w:lang w:val="mn-MN"/>
        </w:rPr>
        <w:t>Д</w:t>
      </w:r>
      <w:r w:rsidRPr="00F2713B">
        <w:rPr>
          <w:rFonts w:ascii="Arial" w:hAnsi="Arial" w:cs="Arial"/>
          <w:b/>
          <w:bCs/>
          <w:sz w:val="24"/>
          <w:szCs w:val="24"/>
          <w:lang w:val="mn-MN"/>
        </w:rPr>
        <w:t>ундын өмчлөлийн эд хөрөнгийг өмчлөх, эзэмших, ашиглах</w:t>
      </w:r>
    </w:p>
    <w:p w14:paraId="30D94450" w14:textId="77777777" w:rsidR="00894B35" w:rsidRPr="00F2713B" w:rsidRDefault="00894B35" w:rsidP="00863E30">
      <w:pPr>
        <w:pStyle w:val="NoSpacing"/>
        <w:ind w:firstLine="720"/>
        <w:contextualSpacing/>
        <w:jc w:val="both"/>
        <w:rPr>
          <w:rFonts w:ascii="Arial" w:hAnsi="Arial" w:cs="Arial"/>
          <w:sz w:val="24"/>
          <w:szCs w:val="24"/>
          <w:lang w:val="mn-MN"/>
        </w:rPr>
      </w:pPr>
    </w:p>
    <w:p w14:paraId="18D089EE" w14:textId="761A2298" w:rsidR="00B727F5" w:rsidRPr="00F2713B" w:rsidRDefault="00A41059" w:rsidP="00863E30">
      <w:pPr>
        <w:pStyle w:val="NoSpacing"/>
        <w:ind w:firstLine="720"/>
        <w:contextualSpacing/>
        <w:jc w:val="both"/>
        <w:rPr>
          <w:rFonts w:ascii="Arial" w:hAnsi="Arial" w:cs="Arial"/>
          <w:sz w:val="24"/>
          <w:szCs w:val="24"/>
        </w:rPr>
      </w:pPr>
      <w:r>
        <w:rPr>
          <w:rFonts w:ascii="Arial" w:hAnsi="Arial" w:cs="Arial"/>
          <w:sz w:val="24"/>
          <w:szCs w:val="24"/>
          <w:lang w:val="mn-MN"/>
        </w:rPr>
        <w:t>Энэ</w:t>
      </w:r>
      <w:r w:rsidR="00A13013" w:rsidRPr="00F2713B">
        <w:rPr>
          <w:rFonts w:ascii="Arial" w:hAnsi="Arial" w:cs="Arial"/>
          <w:sz w:val="24"/>
          <w:szCs w:val="24"/>
          <w:lang w:val="mn-MN"/>
        </w:rPr>
        <w:t xml:space="preserve"> бүлэгт д</w:t>
      </w:r>
      <w:r w:rsidR="00B727F5" w:rsidRPr="00F2713B">
        <w:rPr>
          <w:rFonts w:ascii="Arial" w:hAnsi="Arial" w:cs="Arial"/>
          <w:sz w:val="24"/>
          <w:szCs w:val="24"/>
          <w:lang w:val="mn-MN"/>
        </w:rPr>
        <w:t>ундын өмчлөлийн эд хөрөнгийн өмчлөл, эзэмших, ашиглах, улсын болон орон нутгийн төсөв, гадаадын зээл, тусламжийн хөрөнгөөр бий болсон эд хөрөнгийн өмчлөл, эзэмшил, ашиглалт, орон сууцны байшингийн дундын өмчлөлийн эд хөрөнгийг бусдад эзэмшүүлэх, ашиглуулах журам, орон сууцны байшингийн хонгил, сууцны бус зориулалттай техникийн болон нэгдүгээр давхрын үйлчилгээний өрөө, орон сууцны бай</w:t>
      </w:r>
      <w:r w:rsidR="00D3431F" w:rsidRPr="00F2713B">
        <w:rPr>
          <w:rFonts w:ascii="Arial" w:hAnsi="Arial" w:cs="Arial"/>
          <w:sz w:val="24"/>
          <w:szCs w:val="24"/>
          <w:lang w:val="mn-MN"/>
        </w:rPr>
        <w:t>шин дахь СӨХ-</w:t>
      </w:r>
      <w:r w:rsidR="00B727F5" w:rsidRPr="00F2713B">
        <w:rPr>
          <w:rFonts w:ascii="Arial" w:hAnsi="Arial" w:cs="Arial"/>
          <w:sz w:val="24"/>
          <w:szCs w:val="24"/>
          <w:lang w:val="mn-MN"/>
        </w:rPr>
        <w:t>ны өрөө, орон сууцны байшингийн цахилгаан шатны ашиглалт, үйлчилгээ,</w:t>
      </w:r>
      <w:r w:rsidR="00882BF1">
        <w:rPr>
          <w:rFonts w:ascii="Arial" w:hAnsi="Arial" w:cs="Arial"/>
          <w:sz w:val="24"/>
          <w:szCs w:val="24"/>
          <w:lang w:val="mn-MN"/>
        </w:rPr>
        <w:t xml:space="preserve"> хог хаягдал цуглуулах цэг, хүүхдийн тоглоомын талбай,</w:t>
      </w:r>
      <w:r w:rsidR="00B727F5" w:rsidRPr="00F2713B">
        <w:rPr>
          <w:rFonts w:ascii="Arial" w:hAnsi="Arial" w:cs="Arial"/>
          <w:sz w:val="24"/>
          <w:szCs w:val="24"/>
          <w:lang w:val="mn-MN"/>
        </w:rPr>
        <w:t xml:space="preserve"> орон сууцны байшинд гэрийн тэжээвэр амьтан тэжээх, </w:t>
      </w:r>
      <w:r w:rsidR="00EA1653" w:rsidRPr="00F2713B">
        <w:rPr>
          <w:rFonts w:ascii="Arial" w:hAnsi="Arial" w:cs="Arial"/>
          <w:sz w:val="24"/>
          <w:szCs w:val="24"/>
          <w:lang w:val="mn-MN"/>
        </w:rPr>
        <w:t xml:space="preserve">гадна орчны тохижилт, ашиглалт, </w:t>
      </w:r>
      <w:r w:rsidR="00B727F5" w:rsidRPr="00F2713B">
        <w:rPr>
          <w:rFonts w:ascii="Arial" w:hAnsi="Arial" w:cs="Arial"/>
          <w:sz w:val="24"/>
          <w:szCs w:val="24"/>
          <w:lang w:val="mn-MN"/>
        </w:rPr>
        <w:t xml:space="preserve">орон сууцны байшингийн </w:t>
      </w:r>
      <w:r w:rsidR="00B223E5" w:rsidRPr="00F2713B">
        <w:rPr>
          <w:rFonts w:ascii="Arial" w:hAnsi="Arial" w:cs="Arial"/>
          <w:sz w:val="24"/>
          <w:szCs w:val="24"/>
          <w:lang w:val="mn-MN"/>
        </w:rPr>
        <w:t>гадна</w:t>
      </w:r>
      <w:r w:rsidR="00B727F5" w:rsidRPr="00F2713B">
        <w:rPr>
          <w:rFonts w:ascii="Arial" w:hAnsi="Arial" w:cs="Arial"/>
          <w:sz w:val="24"/>
          <w:szCs w:val="24"/>
          <w:lang w:val="mn-MN"/>
        </w:rPr>
        <w:t xml:space="preserve"> тал /фасад/-ын хийц, бүтээц, өнгө болон</w:t>
      </w:r>
      <w:r w:rsidR="00B727F5" w:rsidRPr="00F2713B">
        <w:rPr>
          <w:rFonts w:ascii="Arial" w:hAnsi="Arial" w:cs="Arial"/>
          <w:b/>
          <w:bCs/>
          <w:sz w:val="24"/>
          <w:szCs w:val="24"/>
          <w:lang w:val="mn-MN"/>
        </w:rPr>
        <w:t xml:space="preserve"> </w:t>
      </w:r>
      <w:r w:rsidR="00B727F5" w:rsidRPr="00F2713B">
        <w:rPr>
          <w:rFonts w:ascii="Arial" w:hAnsi="Arial" w:cs="Arial"/>
          <w:sz w:val="24"/>
          <w:szCs w:val="24"/>
          <w:lang w:val="mn-MN"/>
        </w:rPr>
        <w:t>дундын өмчлөлийн эд хөрөнгийн үндсэн бүтээц, хийцийг өөрчлөх</w:t>
      </w:r>
      <w:r w:rsidR="00882BF1">
        <w:rPr>
          <w:rFonts w:ascii="Arial" w:hAnsi="Arial" w:cs="Arial"/>
          <w:sz w:val="24"/>
          <w:szCs w:val="24"/>
          <w:lang w:val="mn-MN"/>
        </w:rPr>
        <w:t xml:space="preserve"> зэрэг зэрэгцэн амьдрах хэв маягийн онцлог байдлыг илтгэх зарим дундын өмчлөлийн эд хөрөнгийн ашиглалт, засвар үйлчилгээтэй холбоотой</w:t>
      </w:r>
      <w:r w:rsidR="00894B35" w:rsidRPr="00F2713B">
        <w:rPr>
          <w:rFonts w:ascii="Arial" w:hAnsi="Arial" w:cs="Arial"/>
          <w:sz w:val="24"/>
          <w:szCs w:val="24"/>
          <w:lang w:val="mn-MN"/>
        </w:rPr>
        <w:t xml:space="preserve"> журмын тухай</w:t>
      </w:r>
      <w:r w:rsidR="00894B35" w:rsidRPr="00F2713B">
        <w:rPr>
          <w:rFonts w:ascii="Arial" w:hAnsi="Arial" w:cs="Arial"/>
          <w:sz w:val="24"/>
          <w:szCs w:val="24"/>
        </w:rPr>
        <w:t xml:space="preserve"> </w:t>
      </w:r>
      <w:proofErr w:type="spellStart"/>
      <w:r w:rsidR="004D3CA5" w:rsidRPr="00F2713B">
        <w:rPr>
          <w:rFonts w:ascii="Arial" w:hAnsi="Arial" w:cs="Arial"/>
          <w:sz w:val="24"/>
          <w:szCs w:val="24"/>
        </w:rPr>
        <w:t>тусгасан</w:t>
      </w:r>
      <w:proofErr w:type="spellEnd"/>
      <w:r w:rsidR="00894B35" w:rsidRPr="00F2713B">
        <w:rPr>
          <w:rFonts w:ascii="Arial" w:hAnsi="Arial" w:cs="Arial"/>
          <w:sz w:val="24"/>
          <w:szCs w:val="24"/>
        </w:rPr>
        <w:t>.</w:t>
      </w:r>
    </w:p>
    <w:p w14:paraId="24C3235E" w14:textId="77777777" w:rsidR="00534CA5" w:rsidRPr="00F2713B" w:rsidRDefault="00534CA5" w:rsidP="00863E30">
      <w:pPr>
        <w:pStyle w:val="NoSpacing"/>
        <w:ind w:firstLine="720"/>
        <w:contextualSpacing/>
        <w:jc w:val="both"/>
        <w:rPr>
          <w:rFonts w:ascii="Arial" w:hAnsi="Arial" w:cs="Arial"/>
          <w:sz w:val="24"/>
          <w:szCs w:val="24"/>
        </w:rPr>
      </w:pPr>
    </w:p>
    <w:p w14:paraId="26654AB6" w14:textId="26208330" w:rsidR="00534CA5" w:rsidRDefault="00534CA5" w:rsidP="00F2713B">
      <w:pPr>
        <w:pStyle w:val="NoSpacing"/>
        <w:ind w:firstLine="720"/>
        <w:jc w:val="both"/>
        <w:rPr>
          <w:rFonts w:ascii="Arial" w:hAnsi="Arial" w:cs="Arial"/>
          <w:sz w:val="24"/>
          <w:szCs w:val="24"/>
          <w:lang w:val="mn-MN"/>
        </w:rPr>
      </w:pPr>
      <w:r w:rsidRPr="00F2713B">
        <w:rPr>
          <w:rFonts w:ascii="Arial" w:hAnsi="Arial" w:cs="Arial"/>
          <w:sz w:val="24"/>
          <w:szCs w:val="24"/>
          <w:lang w:val="mn-MN"/>
        </w:rPr>
        <w:lastRenderedPageBreak/>
        <w:t>Цаашлаад хуулийн төсөлд орон сууцны байшингийн дундын өмчлөлийн дараах эд хөрөнгийн үндсэн бүтээц, хийцийг анхны зураг төслөөс өөрчлөх, нэмэлт ачаалал өгч давхарлах, өргөтгөхийг хориглосон зохицуулалт тусга</w:t>
      </w:r>
      <w:r w:rsidR="00C538E6">
        <w:rPr>
          <w:rFonts w:ascii="Arial" w:hAnsi="Arial" w:cs="Arial"/>
          <w:sz w:val="24"/>
          <w:szCs w:val="24"/>
          <w:lang w:val="mn-MN"/>
        </w:rPr>
        <w:t>в</w:t>
      </w:r>
      <w:r w:rsidRPr="00F2713B">
        <w:rPr>
          <w:rFonts w:ascii="Arial" w:hAnsi="Arial" w:cs="Arial"/>
          <w:sz w:val="24"/>
          <w:szCs w:val="24"/>
          <w:lang w:val="mn-MN"/>
        </w:rPr>
        <w:t>. Үүнд:</w:t>
      </w:r>
    </w:p>
    <w:p w14:paraId="6B43450F" w14:textId="77777777" w:rsidR="008C7B8C" w:rsidRPr="00F2713B" w:rsidRDefault="008C7B8C" w:rsidP="00F2713B">
      <w:pPr>
        <w:pStyle w:val="NoSpacing"/>
        <w:ind w:firstLine="720"/>
        <w:jc w:val="both"/>
        <w:rPr>
          <w:rFonts w:ascii="Arial" w:hAnsi="Arial" w:cs="Arial"/>
          <w:sz w:val="24"/>
          <w:szCs w:val="24"/>
          <w:lang w:val="mn-MN"/>
        </w:rPr>
      </w:pPr>
    </w:p>
    <w:p w14:paraId="16EFDF1E" w14:textId="77777777" w:rsidR="00534CA5" w:rsidRPr="00F2713B" w:rsidRDefault="00534CA5" w:rsidP="00863E30">
      <w:pPr>
        <w:pStyle w:val="NoSpacing"/>
        <w:numPr>
          <w:ilvl w:val="2"/>
          <w:numId w:val="41"/>
        </w:numPr>
        <w:jc w:val="both"/>
        <w:rPr>
          <w:rFonts w:ascii="Arial" w:hAnsi="Arial" w:cs="Arial"/>
          <w:sz w:val="24"/>
          <w:szCs w:val="24"/>
          <w:lang w:val="mn-MN"/>
        </w:rPr>
      </w:pPr>
      <w:r w:rsidRPr="00F2713B">
        <w:rPr>
          <w:rFonts w:ascii="Arial" w:hAnsi="Arial" w:cs="Arial"/>
          <w:sz w:val="24"/>
          <w:szCs w:val="24"/>
          <w:lang w:val="mn-MN"/>
        </w:rPr>
        <w:t xml:space="preserve">гадна хана, даацын хана, багана; </w:t>
      </w:r>
    </w:p>
    <w:p w14:paraId="0B4F41D1" w14:textId="77777777" w:rsidR="00534CA5" w:rsidRPr="00F2713B" w:rsidRDefault="00534CA5" w:rsidP="00863E30">
      <w:pPr>
        <w:pStyle w:val="NoSpacing"/>
        <w:numPr>
          <w:ilvl w:val="2"/>
          <w:numId w:val="41"/>
        </w:numPr>
        <w:jc w:val="both"/>
        <w:rPr>
          <w:rFonts w:ascii="Arial" w:hAnsi="Arial" w:cs="Arial"/>
          <w:sz w:val="24"/>
          <w:szCs w:val="24"/>
          <w:lang w:val="mn-MN"/>
        </w:rPr>
      </w:pPr>
      <w:r w:rsidRPr="00F2713B">
        <w:rPr>
          <w:rFonts w:ascii="Arial" w:hAnsi="Arial" w:cs="Arial"/>
          <w:sz w:val="24"/>
          <w:szCs w:val="24"/>
          <w:lang w:val="mn-MN"/>
        </w:rPr>
        <w:t>доод хонгил, дээвэр, дээврийн хонгил;</w:t>
      </w:r>
    </w:p>
    <w:p w14:paraId="7A9CA013" w14:textId="77777777" w:rsidR="00534CA5" w:rsidRPr="00F2713B" w:rsidRDefault="00534CA5" w:rsidP="00863E30">
      <w:pPr>
        <w:pStyle w:val="NoSpacing"/>
        <w:numPr>
          <w:ilvl w:val="2"/>
          <w:numId w:val="41"/>
        </w:numPr>
        <w:jc w:val="both"/>
        <w:rPr>
          <w:rFonts w:ascii="Arial" w:hAnsi="Arial" w:cs="Arial"/>
          <w:sz w:val="24"/>
          <w:szCs w:val="24"/>
          <w:lang w:val="mn-MN"/>
        </w:rPr>
      </w:pPr>
      <w:r w:rsidRPr="00F2713B">
        <w:rPr>
          <w:rFonts w:ascii="Arial" w:hAnsi="Arial" w:cs="Arial"/>
          <w:sz w:val="24"/>
          <w:szCs w:val="24"/>
          <w:lang w:val="mn-MN"/>
        </w:rPr>
        <w:t>орцны цонх, хаалга, довжоо, саравч, хог зайлуулах хоолой.</w:t>
      </w:r>
    </w:p>
    <w:p w14:paraId="65B5FF19" w14:textId="77777777" w:rsidR="00534CA5" w:rsidRPr="00F2713B" w:rsidRDefault="00534CA5" w:rsidP="00863E30">
      <w:pPr>
        <w:pStyle w:val="NoSpacing"/>
        <w:numPr>
          <w:ilvl w:val="2"/>
          <w:numId w:val="41"/>
        </w:numPr>
        <w:jc w:val="both"/>
        <w:rPr>
          <w:rFonts w:ascii="Arial" w:hAnsi="Arial" w:cs="Arial"/>
          <w:sz w:val="24"/>
          <w:szCs w:val="24"/>
          <w:lang w:val="mn-MN"/>
        </w:rPr>
      </w:pPr>
      <w:r w:rsidRPr="00F2713B">
        <w:rPr>
          <w:rFonts w:ascii="Arial" w:hAnsi="Arial" w:cs="Arial"/>
          <w:sz w:val="24"/>
          <w:szCs w:val="24"/>
          <w:lang w:val="mn-MN"/>
        </w:rPr>
        <w:t>цахилгаан болон явган хүний шат, шатны хонгил;</w:t>
      </w:r>
    </w:p>
    <w:p w14:paraId="12084836" w14:textId="77777777" w:rsidR="00534CA5" w:rsidRPr="00F2713B" w:rsidRDefault="00534CA5" w:rsidP="00863E30">
      <w:pPr>
        <w:pStyle w:val="NoSpacing"/>
        <w:numPr>
          <w:ilvl w:val="2"/>
          <w:numId w:val="41"/>
        </w:numPr>
        <w:jc w:val="both"/>
        <w:rPr>
          <w:rFonts w:ascii="Arial" w:hAnsi="Arial" w:cs="Arial"/>
          <w:sz w:val="24"/>
          <w:szCs w:val="24"/>
          <w:lang w:val="mn-MN"/>
        </w:rPr>
      </w:pPr>
      <w:r w:rsidRPr="00F2713B">
        <w:rPr>
          <w:rFonts w:ascii="Arial" w:hAnsi="Arial" w:cs="Arial"/>
          <w:sz w:val="24"/>
          <w:szCs w:val="24"/>
          <w:lang w:val="mn-MN"/>
        </w:rPr>
        <w:t>орон сууцны байшингийн халаалт болон халуун, хүйтэн усны шугам сүлжээний удирдах зангилааны анхны хаалт, цахилгааны оролтын самбар, холбооны шугамын давхрын холболтын хайрцаг хүртэлх, шалны +0.00 тэмдэгтээс дээших бохир усны шугам сүлжээ;</w:t>
      </w:r>
    </w:p>
    <w:p w14:paraId="796FC409" w14:textId="28201C9C" w:rsidR="00534CA5" w:rsidRPr="00F2713B" w:rsidRDefault="00534CA5" w:rsidP="00863E30">
      <w:pPr>
        <w:pStyle w:val="NoSpacing"/>
        <w:numPr>
          <w:ilvl w:val="2"/>
          <w:numId w:val="41"/>
        </w:numPr>
        <w:jc w:val="both"/>
        <w:rPr>
          <w:rFonts w:ascii="Arial" w:hAnsi="Arial" w:cs="Arial"/>
          <w:sz w:val="24"/>
          <w:szCs w:val="24"/>
          <w:lang w:val="mn-MN"/>
        </w:rPr>
      </w:pPr>
      <w:r w:rsidRPr="00F2713B">
        <w:rPr>
          <w:rFonts w:ascii="Arial" w:hAnsi="Arial" w:cs="Arial"/>
          <w:sz w:val="24"/>
          <w:szCs w:val="24"/>
          <w:lang w:val="mn-MN"/>
        </w:rPr>
        <w:t>орон сууцны дээрх болон доорх нийтийн зориулалттай усан сан, машины зогсоол, тэдгээртэй адилтгах байгууламж зэрэг эд хөрөнгө.</w:t>
      </w:r>
    </w:p>
    <w:p w14:paraId="41052608" w14:textId="77777777" w:rsidR="00E52AE8" w:rsidRPr="00F2713B" w:rsidRDefault="00E52AE8" w:rsidP="00863E30">
      <w:pPr>
        <w:pStyle w:val="NoSpacing"/>
        <w:jc w:val="both"/>
        <w:rPr>
          <w:rFonts w:ascii="Arial" w:hAnsi="Arial" w:cs="Arial"/>
          <w:sz w:val="24"/>
          <w:szCs w:val="24"/>
          <w:lang w:val="mn-MN"/>
        </w:rPr>
      </w:pPr>
    </w:p>
    <w:p w14:paraId="26A6A3D5" w14:textId="4F03325D" w:rsidR="00E52AE8" w:rsidRPr="00F2713B" w:rsidRDefault="00E52AE8" w:rsidP="00863E30">
      <w:pPr>
        <w:pStyle w:val="NoSpacing"/>
        <w:ind w:firstLine="720"/>
        <w:jc w:val="both"/>
        <w:rPr>
          <w:rFonts w:ascii="Arial" w:hAnsi="Arial" w:cs="Arial"/>
          <w:sz w:val="24"/>
          <w:szCs w:val="24"/>
          <w:lang w:val="mn-MN"/>
        </w:rPr>
      </w:pPr>
      <w:r w:rsidRPr="00F2713B">
        <w:rPr>
          <w:rFonts w:ascii="Arial" w:hAnsi="Arial" w:cs="Arial"/>
          <w:sz w:val="24"/>
          <w:szCs w:val="24"/>
          <w:lang w:val="mn-MN"/>
        </w:rPr>
        <w:t xml:space="preserve">Дээрх зохицуулалт нь Иргэний хуулийн 148.2.2 дахь </w:t>
      </w:r>
      <w:r w:rsidR="004D3CA5" w:rsidRPr="00F2713B">
        <w:rPr>
          <w:rFonts w:ascii="Arial" w:hAnsi="Arial" w:cs="Arial"/>
          <w:sz w:val="24"/>
          <w:szCs w:val="24"/>
          <w:lang w:val="mn-MN"/>
        </w:rPr>
        <w:t xml:space="preserve">заалтад </w:t>
      </w:r>
      <w:r w:rsidRPr="00F2713B">
        <w:rPr>
          <w:rFonts w:ascii="Arial" w:hAnsi="Arial" w:cs="Arial"/>
          <w:sz w:val="24"/>
          <w:szCs w:val="24"/>
          <w:lang w:val="mn-MN"/>
        </w:rPr>
        <w:t>заасан сууц, сууцны зориулалттай бус хэсгийг ашиглах, түүнд өөрчлөл</w:t>
      </w:r>
      <w:r w:rsidR="00A70473" w:rsidRPr="00F2713B">
        <w:rPr>
          <w:rFonts w:ascii="Arial" w:hAnsi="Arial" w:cs="Arial"/>
          <w:sz w:val="24"/>
          <w:szCs w:val="24"/>
          <w:lang w:val="mn-MN"/>
        </w:rPr>
        <w:t>т</w:t>
      </w:r>
      <w:r w:rsidRPr="00F2713B">
        <w:rPr>
          <w:rFonts w:ascii="Arial" w:hAnsi="Arial" w:cs="Arial"/>
          <w:sz w:val="24"/>
          <w:szCs w:val="24"/>
          <w:lang w:val="mn-MN"/>
        </w:rPr>
        <w:t xml:space="preserve">, шинэчлэлт хийхдээ хууль тогтоомжид заасан стандартыг биелүүлэх, хууль ёсны бусад эрх ашгийг зөрчихгүй байх үүрэгтэй нийцэж байх бөгөөд Иргэний хуульд тусгаагүй харилцааг нарийвчлан зохицуулсан </w:t>
      </w:r>
      <w:proofErr w:type="spellStart"/>
      <w:r w:rsidRPr="00F2713B">
        <w:rPr>
          <w:rFonts w:ascii="Arial" w:hAnsi="Arial" w:cs="Arial"/>
          <w:sz w:val="24"/>
          <w:szCs w:val="24"/>
        </w:rPr>
        <w:t>нь</w:t>
      </w:r>
      <w:proofErr w:type="spellEnd"/>
      <w:r w:rsidRPr="00F2713B">
        <w:rPr>
          <w:rFonts w:ascii="Arial" w:hAnsi="Arial" w:cs="Arial"/>
          <w:sz w:val="24"/>
          <w:szCs w:val="24"/>
        </w:rPr>
        <w:t xml:space="preserve"> </w:t>
      </w:r>
      <w:proofErr w:type="spellStart"/>
      <w:r w:rsidRPr="00F2713B">
        <w:rPr>
          <w:rFonts w:ascii="Arial" w:hAnsi="Arial" w:cs="Arial"/>
          <w:sz w:val="24"/>
          <w:szCs w:val="24"/>
        </w:rPr>
        <w:t>эерэг</w:t>
      </w:r>
      <w:proofErr w:type="spellEnd"/>
      <w:r w:rsidRPr="00F2713B">
        <w:rPr>
          <w:rFonts w:ascii="Arial" w:hAnsi="Arial" w:cs="Arial"/>
          <w:sz w:val="24"/>
          <w:szCs w:val="24"/>
        </w:rPr>
        <w:t xml:space="preserve"> </w:t>
      </w:r>
      <w:proofErr w:type="spellStart"/>
      <w:r w:rsidRPr="00F2713B">
        <w:rPr>
          <w:rFonts w:ascii="Arial" w:hAnsi="Arial" w:cs="Arial"/>
          <w:sz w:val="24"/>
          <w:szCs w:val="24"/>
        </w:rPr>
        <w:t>үр</w:t>
      </w:r>
      <w:proofErr w:type="spellEnd"/>
      <w:r w:rsidRPr="00F2713B">
        <w:rPr>
          <w:rFonts w:ascii="Arial" w:hAnsi="Arial" w:cs="Arial"/>
          <w:sz w:val="24"/>
          <w:szCs w:val="24"/>
        </w:rPr>
        <w:t xml:space="preserve"> </w:t>
      </w:r>
      <w:proofErr w:type="spellStart"/>
      <w:r w:rsidRPr="00F2713B">
        <w:rPr>
          <w:rFonts w:ascii="Arial" w:hAnsi="Arial" w:cs="Arial"/>
          <w:sz w:val="24"/>
          <w:szCs w:val="24"/>
        </w:rPr>
        <w:t>дагавар</w:t>
      </w:r>
      <w:proofErr w:type="spellEnd"/>
      <w:r w:rsidRPr="00F2713B">
        <w:rPr>
          <w:rFonts w:ascii="Arial" w:hAnsi="Arial" w:cs="Arial"/>
          <w:sz w:val="24"/>
          <w:szCs w:val="24"/>
        </w:rPr>
        <w:t xml:space="preserve"> </w:t>
      </w:r>
      <w:proofErr w:type="spellStart"/>
      <w:r w:rsidRPr="00F2713B">
        <w:rPr>
          <w:rFonts w:ascii="Arial" w:hAnsi="Arial" w:cs="Arial"/>
          <w:sz w:val="24"/>
          <w:szCs w:val="24"/>
        </w:rPr>
        <w:t>үүсгэхээр</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байна</w:t>
      </w:r>
      <w:proofErr w:type="spellEnd"/>
      <w:r w:rsidRPr="00F2713B">
        <w:rPr>
          <w:rFonts w:ascii="Arial" w:hAnsi="Arial" w:cs="Arial"/>
          <w:sz w:val="24"/>
          <w:szCs w:val="24"/>
        </w:rPr>
        <w:t>.</w:t>
      </w:r>
      <w:r w:rsidRPr="00F2713B">
        <w:rPr>
          <w:rFonts w:ascii="Arial" w:hAnsi="Arial" w:cs="Arial"/>
          <w:sz w:val="24"/>
          <w:szCs w:val="24"/>
          <w:lang w:val="mn-MN"/>
        </w:rPr>
        <w:t xml:space="preserve"> </w:t>
      </w:r>
    </w:p>
    <w:p w14:paraId="7B5A0C79" w14:textId="3FE1AC06" w:rsidR="00894B35" w:rsidRPr="00F2713B" w:rsidRDefault="00894B35" w:rsidP="00863E30">
      <w:pPr>
        <w:pStyle w:val="NoSpacing"/>
        <w:contextualSpacing/>
        <w:jc w:val="both"/>
        <w:rPr>
          <w:rFonts w:ascii="Arial" w:hAnsi="Arial" w:cs="Arial"/>
          <w:sz w:val="24"/>
          <w:szCs w:val="24"/>
        </w:rPr>
      </w:pPr>
    </w:p>
    <w:p w14:paraId="224EF86A" w14:textId="5D0B7707" w:rsidR="00894B35" w:rsidRPr="00F2713B" w:rsidRDefault="00894B35" w:rsidP="00863E30">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Сууц өмчлөгчид орон сууцны байшингийн дундын өмчлөлийн эд хөрөнгийг</w:t>
      </w:r>
      <w:r w:rsidR="001929C5" w:rsidRPr="00F2713B">
        <w:rPr>
          <w:rFonts w:ascii="Arial" w:hAnsi="Arial" w:cs="Arial"/>
          <w:sz w:val="24"/>
          <w:szCs w:val="24"/>
          <w:lang w:val="mn-MN"/>
        </w:rPr>
        <w:t xml:space="preserve"> дундаа хамтран өмчилнө</w:t>
      </w:r>
      <w:r w:rsidRPr="00F2713B">
        <w:rPr>
          <w:rFonts w:ascii="Arial" w:hAnsi="Arial" w:cs="Arial"/>
          <w:sz w:val="24"/>
          <w:szCs w:val="24"/>
          <w:lang w:val="mn-MN"/>
        </w:rPr>
        <w:t>.</w:t>
      </w:r>
      <w:r w:rsidR="007513DF">
        <w:rPr>
          <w:rFonts w:ascii="Arial" w:hAnsi="Arial" w:cs="Arial"/>
          <w:sz w:val="24"/>
          <w:szCs w:val="24"/>
          <w:lang w:val="mn-MN"/>
        </w:rPr>
        <w:t xml:space="preserve"> </w:t>
      </w:r>
      <w:r w:rsidRPr="00F2713B">
        <w:rPr>
          <w:rFonts w:ascii="Arial" w:hAnsi="Arial" w:cs="Arial"/>
          <w:sz w:val="24"/>
          <w:szCs w:val="24"/>
          <w:lang w:val="mn-MN"/>
        </w:rPr>
        <w:t>Орон сууцны байшингийн дундын өмчлөлийн</w:t>
      </w:r>
      <w:r w:rsidR="004C391C">
        <w:rPr>
          <w:rFonts w:ascii="Arial" w:hAnsi="Arial" w:cs="Arial"/>
          <w:sz w:val="24"/>
          <w:szCs w:val="24"/>
          <w:lang w:val="mn-MN"/>
        </w:rPr>
        <w:t xml:space="preserve"> эд хөрөнгийг энэ хуулийн 7</w:t>
      </w:r>
      <w:r w:rsidRPr="00F2713B">
        <w:rPr>
          <w:rFonts w:ascii="Arial" w:hAnsi="Arial" w:cs="Arial"/>
          <w:sz w:val="24"/>
          <w:szCs w:val="24"/>
          <w:lang w:val="mn-MN"/>
        </w:rPr>
        <w:t>.1-д заасныг</w:t>
      </w:r>
      <w:r w:rsidR="00EA1653" w:rsidRPr="00F2713B">
        <w:rPr>
          <w:rFonts w:ascii="Arial" w:hAnsi="Arial" w:cs="Arial"/>
          <w:sz w:val="24"/>
          <w:szCs w:val="24"/>
          <w:lang w:val="mn-MN"/>
        </w:rPr>
        <w:t xml:space="preserve"> зөрчиж нэг</w:t>
      </w:r>
      <w:r w:rsidRPr="00F2713B">
        <w:rPr>
          <w:rFonts w:ascii="Arial" w:hAnsi="Arial" w:cs="Arial"/>
          <w:sz w:val="24"/>
          <w:szCs w:val="24"/>
          <w:lang w:val="mn-MN"/>
        </w:rPr>
        <w:t xml:space="preserve"> өмчлөгч болон бусад иргэн, хуулийн этгээдийн өмчлөлд шилжүүлэхийг хоригло</w:t>
      </w:r>
      <w:r w:rsidR="006E2D40" w:rsidRPr="00F2713B">
        <w:rPr>
          <w:rFonts w:ascii="Arial" w:hAnsi="Arial" w:cs="Arial"/>
          <w:sz w:val="24"/>
          <w:szCs w:val="24"/>
          <w:lang w:val="mn-MN"/>
        </w:rPr>
        <w:t xml:space="preserve">х, </w:t>
      </w:r>
      <w:r w:rsidRPr="00F2713B">
        <w:rPr>
          <w:rFonts w:ascii="Arial" w:hAnsi="Arial" w:cs="Arial"/>
          <w:sz w:val="24"/>
          <w:szCs w:val="24"/>
          <w:lang w:val="mn-MN"/>
        </w:rPr>
        <w:t>орон сууцны байшингийн дундын өмчлөлийн эд хөрөнгийг дундаа хамтран өмчлөхдөө инженерийн шугам сүлжээ, тоног төхөөрөмжийн ашиглалт, засвар, үйлчилгээ эрхэлж буй мэргэжлийн байгууллагын үйл ажиллагаанд саад учруулах</w:t>
      </w:r>
      <w:r w:rsidR="006E2D40" w:rsidRPr="00F2713B">
        <w:rPr>
          <w:rFonts w:ascii="Arial" w:hAnsi="Arial" w:cs="Arial"/>
          <w:sz w:val="24"/>
          <w:szCs w:val="24"/>
          <w:lang w:val="mn-MN"/>
        </w:rPr>
        <w:t>гүйгээр ашиглах хүрээ хязгаарыг зааж өглөө.</w:t>
      </w:r>
    </w:p>
    <w:p w14:paraId="4F914336" w14:textId="77777777" w:rsidR="00894B35" w:rsidRPr="00F2713B" w:rsidRDefault="00894B35" w:rsidP="00863E30">
      <w:pPr>
        <w:pStyle w:val="NoSpacing"/>
        <w:ind w:firstLine="720"/>
        <w:contextualSpacing/>
        <w:jc w:val="both"/>
        <w:rPr>
          <w:rFonts w:ascii="Arial" w:hAnsi="Arial" w:cs="Arial"/>
          <w:b/>
          <w:bCs/>
          <w:sz w:val="24"/>
          <w:szCs w:val="24"/>
        </w:rPr>
      </w:pPr>
    </w:p>
    <w:p w14:paraId="24796921" w14:textId="62595107" w:rsidR="00B74144" w:rsidRPr="00F2713B" w:rsidRDefault="00EA1653" w:rsidP="006E2D40">
      <w:pPr>
        <w:pStyle w:val="NoSpacing"/>
        <w:spacing w:after="120"/>
        <w:ind w:firstLine="720"/>
        <w:jc w:val="both"/>
        <w:rPr>
          <w:rFonts w:ascii="Arial" w:hAnsi="Arial" w:cs="Arial"/>
          <w:sz w:val="24"/>
          <w:szCs w:val="24"/>
          <w:lang w:val="mn-MN"/>
        </w:rPr>
      </w:pPr>
      <w:r w:rsidRPr="00F2713B">
        <w:rPr>
          <w:rFonts w:ascii="Arial" w:hAnsi="Arial" w:cs="Arial"/>
          <w:sz w:val="24"/>
          <w:szCs w:val="24"/>
          <w:lang w:val="mn-MN"/>
        </w:rPr>
        <w:t>Улсын болон орон нутгийн төсөв, гадаадын зээл, тусламжийн хөрөнгө оруулалтаар</w:t>
      </w:r>
      <w:r w:rsidR="006E2D40" w:rsidRPr="00F2713B">
        <w:rPr>
          <w:rFonts w:ascii="Arial" w:hAnsi="Arial" w:cs="Arial"/>
          <w:sz w:val="24"/>
          <w:szCs w:val="24"/>
          <w:lang w:val="mn-MN"/>
        </w:rPr>
        <w:t xml:space="preserve"> тухайн барилга, түүний </w:t>
      </w:r>
      <w:r w:rsidRPr="00F2713B">
        <w:rPr>
          <w:rFonts w:ascii="Arial" w:hAnsi="Arial" w:cs="Arial"/>
          <w:sz w:val="24"/>
          <w:szCs w:val="24"/>
          <w:lang w:val="mn-MN"/>
        </w:rPr>
        <w:t xml:space="preserve">орчны газарт </w:t>
      </w:r>
      <w:r w:rsidR="006E2D40" w:rsidRPr="00F2713B">
        <w:rPr>
          <w:rFonts w:ascii="Arial" w:hAnsi="Arial" w:cs="Arial"/>
          <w:sz w:val="24"/>
          <w:szCs w:val="24"/>
          <w:lang w:val="mn-MN"/>
        </w:rPr>
        <w:t xml:space="preserve">тодорхой эд хөрөнгө </w:t>
      </w:r>
      <w:r w:rsidRPr="00F2713B">
        <w:rPr>
          <w:rFonts w:ascii="Arial" w:hAnsi="Arial" w:cs="Arial"/>
          <w:sz w:val="24"/>
          <w:szCs w:val="24"/>
          <w:lang w:val="mn-MN"/>
        </w:rPr>
        <w:t>бий боло</w:t>
      </w:r>
      <w:r w:rsidR="006E2D40" w:rsidRPr="00F2713B">
        <w:rPr>
          <w:rFonts w:ascii="Arial" w:hAnsi="Arial" w:cs="Arial"/>
          <w:sz w:val="24"/>
          <w:szCs w:val="24"/>
          <w:lang w:val="mn-MN"/>
        </w:rPr>
        <w:t xml:space="preserve">х тохиолдол байдаг бөгөөд үүнийг хэрхэх талаар зохицуулаагүй байгаа нь </w:t>
      </w:r>
      <w:r w:rsidRPr="00F2713B">
        <w:rPr>
          <w:rFonts w:ascii="Arial" w:hAnsi="Arial" w:cs="Arial"/>
          <w:sz w:val="24"/>
          <w:szCs w:val="24"/>
          <w:lang w:val="mn-MN"/>
        </w:rPr>
        <w:t>эд хөрөнг</w:t>
      </w:r>
      <w:r w:rsidR="006E2D40" w:rsidRPr="00F2713B">
        <w:rPr>
          <w:rFonts w:ascii="Arial" w:hAnsi="Arial" w:cs="Arial"/>
          <w:sz w:val="24"/>
          <w:szCs w:val="24"/>
          <w:lang w:val="mn-MN"/>
        </w:rPr>
        <w:t>ө эзэнгүйдэх, зарим этгээд дур мэдэн завших зэрэг эрсд</w:t>
      </w:r>
      <w:r w:rsidR="007513DF">
        <w:rPr>
          <w:rFonts w:ascii="Arial" w:hAnsi="Arial" w:cs="Arial"/>
          <w:sz w:val="24"/>
          <w:szCs w:val="24"/>
          <w:lang w:val="mn-MN"/>
        </w:rPr>
        <w:t>э</w:t>
      </w:r>
      <w:r w:rsidR="006E2D40" w:rsidRPr="00F2713B">
        <w:rPr>
          <w:rFonts w:ascii="Arial" w:hAnsi="Arial" w:cs="Arial"/>
          <w:sz w:val="24"/>
          <w:szCs w:val="24"/>
          <w:lang w:val="mn-MN"/>
        </w:rPr>
        <w:t>лийг үүсгэдэг тул ийнхүү үүссэн хөрөнгийг т</w:t>
      </w:r>
      <w:r w:rsidRPr="00F2713B">
        <w:rPr>
          <w:rFonts w:ascii="Arial" w:hAnsi="Arial" w:cs="Arial"/>
          <w:sz w:val="24"/>
          <w:szCs w:val="24"/>
          <w:lang w:val="mn-MN"/>
        </w:rPr>
        <w:t>ухайн</w:t>
      </w:r>
      <w:r w:rsidR="006E2D40" w:rsidRPr="00F2713B">
        <w:rPr>
          <w:rFonts w:ascii="Arial" w:hAnsi="Arial" w:cs="Arial"/>
          <w:sz w:val="24"/>
          <w:szCs w:val="24"/>
          <w:lang w:val="mn-MN"/>
        </w:rPr>
        <w:t xml:space="preserve"> байшинги</w:t>
      </w:r>
      <w:r w:rsidR="00882BF1">
        <w:rPr>
          <w:rFonts w:ascii="Arial" w:hAnsi="Arial" w:cs="Arial"/>
          <w:sz w:val="24"/>
          <w:szCs w:val="24"/>
          <w:lang w:val="mn-MN"/>
        </w:rPr>
        <w:t>й</w:t>
      </w:r>
      <w:r w:rsidR="006E2D40" w:rsidRPr="00F2713B">
        <w:rPr>
          <w:rFonts w:ascii="Arial" w:hAnsi="Arial" w:cs="Arial"/>
          <w:sz w:val="24"/>
          <w:szCs w:val="24"/>
          <w:lang w:val="mn-MN"/>
        </w:rPr>
        <w:t>н</w:t>
      </w:r>
      <w:r w:rsidRPr="00F2713B">
        <w:rPr>
          <w:rFonts w:ascii="Arial" w:hAnsi="Arial" w:cs="Arial"/>
          <w:sz w:val="24"/>
          <w:szCs w:val="24"/>
          <w:lang w:val="mn-MN"/>
        </w:rPr>
        <w:t xml:space="preserve"> дундын өмчлөлийн эд хөрөнгө</w:t>
      </w:r>
      <w:r w:rsidR="00882BF1">
        <w:rPr>
          <w:rFonts w:ascii="Arial" w:hAnsi="Arial" w:cs="Arial"/>
          <w:sz w:val="24"/>
          <w:szCs w:val="24"/>
          <w:lang w:val="mn-MN"/>
        </w:rPr>
        <w:t>өр тооцох эсхүл</w:t>
      </w:r>
      <w:r w:rsidR="006E2D40" w:rsidRPr="00F2713B">
        <w:rPr>
          <w:rFonts w:ascii="Arial" w:hAnsi="Arial" w:cs="Arial"/>
          <w:sz w:val="24"/>
          <w:szCs w:val="24"/>
          <w:lang w:val="mn-MN"/>
        </w:rPr>
        <w:t>,</w:t>
      </w:r>
      <w:r w:rsidR="00882BF1">
        <w:rPr>
          <w:rFonts w:ascii="Arial" w:hAnsi="Arial" w:cs="Arial"/>
          <w:sz w:val="24"/>
          <w:szCs w:val="24"/>
          <w:lang w:val="mn-MN"/>
        </w:rPr>
        <w:t xml:space="preserve"> улс, орон нутгийн байгууллагаас уг хөрөнгийг шууд дундын өмчид шилжүүлэхгүйгээр ашиглуулах бол энэ талаар холбогдох гэрээнд нарий</w:t>
      </w:r>
      <w:r w:rsidR="007513DF">
        <w:rPr>
          <w:rFonts w:ascii="Arial" w:hAnsi="Arial" w:cs="Arial"/>
          <w:sz w:val="24"/>
          <w:szCs w:val="24"/>
          <w:lang w:val="mn-MN"/>
        </w:rPr>
        <w:t>в</w:t>
      </w:r>
      <w:r w:rsidR="00882BF1">
        <w:rPr>
          <w:rFonts w:ascii="Arial" w:hAnsi="Arial" w:cs="Arial"/>
          <w:sz w:val="24"/>
          <w:szCs w:val="24"/>
          <w:lang w:val="mn-MN"/>
        </w:rPr>
        <w:t>члах заах талаар тусгалаа</w:t>
      </w:r>
      <w:r w:rsidR="006E2D40" w:rsidRPr="00F2713B">
        <w:rPr>
          <w:rFonts w:ascii="Arial" w:hAnsi="Arial" w:cs="Arial"/>
          <w:sz w:val="24"/>
          <w:szCs w:val="24"/>
          <w:lang w:val="mn-MN"/>
        </w:rPr>
        <w:t xml:space="preserve">.  </w:t>
      </w:r>
    </w:p>
    <w:p w14:paraId="543CDF80" w14:textId="40735CF2" w:rsidR="009D16AF" w:rsidRPr="00F2713B" w:rsidRDefault="00D3431F" w:rsidP="006E2D40">
      <w:pPr>
        <w:ind w:firstLine="720"/>
        <w:jc w:val="both"/>
        <w:rPr>
          <w:rFonts w:ascii="Arial" w:eastAsia="Calibri" w:hAnsi="Arial" w:cs="Arial"/>
          <w:color w:val="000000" w:themeColor="text1"/>
          <w:lang w:val="mn-MN"/>
        </w:rPr>
      </w:pPr>
      <w:r w:rsidRPr="00F2713B">
        <w:rPr>
          <w:rFonts w:ascii="Arial" w:eastAsia="Calibri" w:hAnsi="Arial" w:cs="Arial"/>
          <w:lang w:val="mn-MN"/>
        </w:rPr>
        <w:t>СӨХ</w:t>
      </w:r>
      <w:r w:rsidR="003B0890" w:rsidRPr="00F2713B">
        <w:rPr>
          <w:rFonts w:ascii="Arial" w:eastAsia="Calibri" w:hAnsi="Arial" w:cs="Arial"/>
          <w:lang w:val="mn-MN"/>
        </w:rPr>
        <w:t xml:space="preserve"> дундын өмчлөлийн эд хөрөнгийн ашиглалтыг сайжруулах, үр ашгийг дээшлүүлэх, ашиг олох зорилгоор холбооны </w:t>
      </w:r>
      <w:r w:rsidR="003B0890" w:rsidRPr="00F2713B">
        <w:rPr>
          <w:rFonts w:ascii="Arial" w:eastAsia="Calibri" w:hAnsi="Arial" w:cs="Arial"/>
          <w:color w:val="000000" w:themeColor="text1"/>
          <w:lang w:val="mn-MN"/>
        </w:rPr>
        <w:t>бүх гишүүдийн хурлаар шийдвэрлүүлсний үндсэн дээр тухайн эд хөрөнгийг хүн, хуулийн этгээдэд гэрээгээр эзэмшүүл</w:t>
      </w:r>
      <w:r w:rsidR="007513DF">
        <w:rPr>
          <w:rFonts w:ascii="Arial" w:eastAsia="Calibri" w:hAnsi="Arial" w:cs="Arial"/>
          <w:color w:val="000000" w:themeColor="text1"/>
          <w:lang w:val="mn-MN"/>
        </w:rPr>
        <w:t>эх</w:t>
      </w:r>
      <w:r w:rsidR="003B0890" w:rsidRPr="00F2713B">
        <w:rPr>
          <w:rFonts w:ascii="Arial" w:eastAsia="Calibri" w:hAnsi="Arial" w:cs="Arial"/>
          <w:color w:val="000000" w:themeColor="text1"/>
          <w:lang w:val="mn-MN"/>
        </w:rPr>
        <w:t>, ашиглуул</w:t>
      </w:r>
      <w:r w:rsidR="00F05D8F">
        <w:rPr>
          <w:rFonts w:ascii="Arial" w:eastAsia="Calibri" w:hAnsi="Arial" w:cs="Arial"/>
          <w:color w:val="000000" w:themeColor="text1"/>
          <w:lang w:val="mn-MN"/>
        </w:rPr>
        <w:t>а</w:t>
      </w:r>
      <w:r w:rsidR="007513DF">
        <w:rPr>
          <w:rFonts w:ascii="Arial" w:eastAsia="Calibri" w:hAnsi="Arial" w:cs="Arial"/>
          <w:color w:val="000000" w:themeColor="text1"/>
          <w:lang w:val="mn-MN"/>
        </w:rPr>
        <w:t>х</w:t>
      </w:r>
      <w:r w:rsidR="003B0890" w:rsidRPr="00F2713B">
        <w:rPr>
          <w:rFonts w:ascii="Arial" w:eastAsia="Calibri" w:hAnsi="Arial" w:cs="Arial"/>
          <w:color w:val="000000" w:themeColor="text1"/>
          <w:lang w:val="mn-MN"/>
        </w:rPr>
        <w:t xml:space="preserve"> </w:t>
      </w:r>
      <w:r w:rsidR="006E2D40" w:rsidRPr="00F2713B">
        <w:rPr>
          <w:rFonts w:ascii="Arial" w:eastAsia="Calibri" w:hAnsi="Arial" w:cs="Arial"/>
          <w:color w:val="000000" w:themeColor="text1"/>
          <w:lang w:val="mn-MN"/>
        </w:rPr>
        <w:t xml:space="preserve">эрхтэй байхаар зааж өгснөөр эд хөрөнгийг </w:t>
      </w:r>
      <w:r w:rsidR="00FE21D4">
        <w:rPr>
          <w:rFonts w:ascii="Arial" w:eastAsia="Calibri" w:hAnsi="Arial" w:cs="Arial"/>
          <w:color w:val="000000" w:themeColor="text1"/>
          <w:lang w:val="mn-MN"/>
        </w:rPr>
        <w:t xml:space="preserve">эдийн засгийн </w:t>
      </w:r>
      <w:r w:rsidR="006E2D40" w:rsidRPr="00F2713B">
        <w:rPr>
          <w:rFonts w:ascii="Arial" w:eastAsia="Calibri" w:hAnsi="Arial" w:cs="Arial"/>
          <w:color w:val="000000" w:themeColor="text1"/>
          <w:lang w:val="mn-MN"/>
        </w:rPr>
        <w:t xml:space="preserve">эргэлтэд оруулах, үүнээс бий болсон үр шимийг </w:t>
      </w:r>
      <w:r w:rsidR="00FE21D4">
        <w:rPr>
          <w:rFonts w:ascii="Arial" w:eastAsia="Calibri" w:hAnsi="Arial" w:cs="Arial"/>
          <w:color w:val="000000" w:themeColor="text1"/>
          <w:lang w:val="mn-MN"/>
        </w:rPr>
        <w:t>дундын өмчлөлийн бусад хөрөнгийн засвар, үйлчилгээнд хөрөнгө оруулах</w:t>
      </w:r>
      <w:r w:rsidR="006E2D40" w:rsidRPr="00F2713B">
        <w:rPr>
          <w:rFonts w:ascii="Arial" w:eastAsia="Calibri" w:hAnsi="Arial" w:cs="Arial"/>
          <w:color w:val="000000" w:themeColor="text1"/>
          <w:lang w:val="mn-MN"/>
        </w:rPr>
        <w:t>, ингэснээр хөрөнгийн үнэ цэн нэмэгдэх зэрэг ач холбогдолтой болно</w:t>
      </w:r>
      <w:r w:rsidR="003B0890" w:rsidRPr="00F2713B">
        <w:rPr>
          <w:rFonts w:ascii="Arial" w:eastAsia="Calibri" w:hAnsi="Arial" w:cs="Arial"/>
          <w:color w:val="000000" w:themeColor="text1"/>
          <w:lang w:val="mn-MN"/>
        </w:rPr>
        <w:t>.</w:t>
      </w:r>
      <w:r w:rsidR="006E2D40" w:rsidRPr="00F2713B">
        <w:rPr>
          <w:rFonts w:ascii="Arial" w:eastAsia="Calibri" w:hAnsi="Arial" w:cs="Arial"/>
          <w:color w:val="000000" w:themeColor="text1"/>
          <w:lang w:val="mn-MN"/>
        </w:rPr>
        <w:t xml:space="preserve"> Харин </w:t>
      </w:r>
      <w:r w:rsidR="009D16AF" w:rsidRPr="00F2713B">
        <w:rPr>
          <w:rFonts w:ascii="Arial" w:hAnsi="Arial" w:cs="Arial"/>
          <w:lang w:val="mn-MN"/>
        </w:rPr>
        <w:t>байшингийн</w:t>
      </w:r>
      <w:r w:rsidR="006E2D40" w:rsidRPr="00F2713B">
        <w:rPr>
          <w:rFonts w:ascii="Arial" w:hAnsi="Arial" w:cs="Arial"/>
          <w:lang w:val="mn-MN"/>
        </w:rPr>
        <w:t xml:space="preserve"> ус, дулаан, цахилгаанаар хангагдах, түүнтэй холбоотой засвар үйлчилгээг тогтмол хийж байх зорилгоор</w:t>
      </w:r>
      <w:r w:rsidR="009D16AF" w:rsidRPr="00F2713B">
        <w:rPr>
          <w:rFonts w:ascii="Arial" w:hAnsi="Arial" w:cs="Arial"/>
          <w:lang w:val="mn-MN"/>
        </w:rPr>
        <w:t xml:space="preserve"> сууцны бус зо</w:t>
      </w:r>
      <w:r w:rsidR="00A70473" w:rsidRPr="00F2713B">
        <w:rPr>
          <w:rFonts w:ascii="Arial" w:hAnsi="Arial" w:cs="Arial"/>
          <w:lang w:val="mn-MN"/>
        </w:rPr>
        <w:t>риулалттай техникийн өрөөг хүн</w:t>
      </w:r>
      <w:r w:rsidR="009D16AF" w:rsidRPr="00F2713B">
        <w:rPr>
          <w:rFonts w:ascii="Arial" w:hAnsi="Arial" w:cs="Arial"/>
          <w:lang w:val="mn-MN"/>
        </w:rPr>
        <w:t>, хуулийн этгээдэд эзэмшүүлж, ашиглуулахыг хоригло</w:t>
      </w:r>
      <w:r w:rsidR="006E2D40" w:rsidRPr="00F2713B">
        <w:rPr>
          <w:rFonts w:ascii="Arial" w:hAnsi="Arial" w:cs="Arial"/>
          <w:lang w:val="mn-MN"/>
        </w:rPr>
        <w:t xml:space="preserve">ж, </w:t>
      </w:r>
      <w:r w:rsidR="00FE21D4">
        <w:rPr>
          <w:rFonts w:ascii="Arial" w:hAnsi="Arial" w:cs="Arial"/>
          <w:lang w:val="mn-MN"/>
        </w:rPr>
        <w:t xml:space="preserve">түүнд зөвхөн хангагч </w:t>
      </w:r>
      <w:r w:rsidR="006E2D40" w:rsidRPr="00F2713B">
        <w:rPr>
          <w:rFonts w:ascii="Arial" w:hAnsi="Arial" w:cs="Arial"/>
          <w:lang w:val="mn-MN"/>
        </w:rPr>
        <w:t>байгууллага үйл ажиллагаагаа хэвийн явуулах нөхцөлийг бүрдүүлэв</w:t>
      </w:r>
      <w:r w:rsidR="009D16AF" w:rsidRPr="00F2713B">
        <w:rPr>
          <w:rFonts w:ascii="Arial" w:hAnsi="Arial" w:cs="Arial"/>
          <w:lang w:val="mn-MN"/>
        </w:rPr>
        <w:t>.</w:t>
      </w:r>
    </w:p>
    <w:p w14:paraId="4D35C168" w14:textId="1ECAC57F" w:rsidR="009D16AF" w:rsidRPr="00F2713B" w:rsidRDefault="009D16AF" w:rsidP="00863E30">
      <w:pPr>
        <w:pStyle w:val="NoSpacing"/>
        <w:ind w:firstLine="720"/>
        <w:contextualSpacing/>
        <w:jc w:val="both"/>
        <w:rPr>
          <w:rFonts w:ascii="Arial" w:hAnsi="Arial" w:cs="Arial"/>
          <w:sz w:val="24"/>
          <w:szCs w:val="24"/>
          <w:lang w:val="mn-MN"/>
        </w:rPr>
      </w:pPr>
    </w:p>
    <w:p w14:paraId="70B9B223" w14:textId="2DA0DBE0" w:rsidR="009D16AF" w:rsidRPr="00F2713B" w:rsidRDefault="006E2D40" w:rsidP="00A70473">
      <w:pPr>
        <w:ind w:firstLine="720"/>
        <w:jc w:val="both"/>
        <w:rPr>
          <w:rFonts w:ascii="Arial" w:eastAsia="Calibri" w:hAnsi="Arial" w:cs="Arial"/>
          <w:lang w:val="mn-MN"/>
        </w:rPr>
      </w:pPr>
      <w:r w:rsidRPr="00F2713B">
        <w:rPr>
          <w:rFonts w:ascii="Arial" w:eastAsia="Calibri" w:hAnsi="Arial" w:cs="Arial"/>
          <w:lang w:val="mn-MN"/>
        </w:rPr>
        <w:t>Дундын өмчлөлийн эд хөрөнгийн менежментийг хэрэгжүүлэх, засвар, арчлалт, хамгаалалтыг хариуцах СӨХ-</w:t>
      </w:r>
      <w:r w:rsidR="00F05D8F">
        <w:rPr>
          <w:rFonts w:ascii="Arial" w:eastAsia="Calibri" w:hAnsi="Arial" w:cs="Arial"/>
          <w:lang w:val="mn-MN"/>
        </w:rPr>
        <w:t>ны</w:t>
      </w:r>
      <w:r w:rsidRPr="00F2713B">
        <w:rPr>
          <w:rFonts w:ascii="Arial" w:eastAsia="Calibri" w:hAnsi="Arial" w:cs="Arial"/>
          <w:lang w:val="mn-MN"/>
        </w:rPr>
        <w:t xml:space="preserve"> ажиллах орчин нөхцөлийн асуудал хүндрэлтэй байгааг шийдвэрлэх зорилгоор тухайн б</w:t>
      </w:r>
      <w:r w:rsidR="00A70473" w:rsidRPr="00F2713B">
        <w:rPr>
          <w:rFonts w:ascii="Arial" w:eastAsia="Calibri" w:hAnsi="Arial" w:cs="Arial"/>
          <w:lang w:val="mn-MN"/>
        </w:rPr>
        <w:t>айшин</w:t>
      </w:r>
      <w:r w:rsidRPr="00F2713B">
        <w:rPr>
          <w:rFonts w:ascii="Arial" w:eastAsia="Calibri" w:hAnsi="Arial" w:cs="Arial"/>
          <w:lang w:val="mn-MN"/>
        </w:rPr>
        <w:t xml:space="preserve"> нь</w:t>
      </w:r>
      <w:r w:rsidR="00A70473" w:rsidRPr="00F2713B">
        <w:rPr>
          <w:rFonts w:ascii="Arial" w:eastAsia="Calibri" w:hAnsi="Arial" w:cs="Arial"/>
          <w:lang w:val="mn-MN"/>
        </w:rPr>
        <w:t xml:space="preserve"> </w:t>
      </w:r>
      <w:r w:rsidR="00D3431F" w:rsidRPr="00F2713B">
        <w:rPr>
          <w:rFonts w:ascii="Arial" w:eastAsia="Calibri" w:hAnsi="Arial" w:cs="Arial"/>
          <w:lang w:val="mn-MN"/>
        </w:rPr>
        <w:t>СӨХ</w:t>
      </w:r>
      <w:r w:rsidR="00A70473" w:rsidRPr="00F2713B">
        <w:rPr>
          <w:rFonts w:ascii="Arial" w:eastAsia="Calibri" w:hAnsi="Arial" w:cs="Arial"/>
          <w:lang w:val="mn-MN"/>
        </w:rPr>
        <w:t xml:space="preserve"> байрлаж, үйл ажиллагаа яв</w:t>
      </w:r>
      <w:r w:rsidR="00F0413D" w:rsidRPr="00F2713B">
        <w:rPr>
          <w:rFonts w:ascii="Arial" w:eastAsia="Calibri" w:hAnsi="Arial" w:cs="Arial"/>
          <w:lang w:val="mn-MN"/>
        </w:rPr>
        <w:t>уулахад зориулсан өрөөтэй байх</w:t>
      </w:r>
      <w:r w:rsidRPr="00F2713B">
        <w:rPr>
          <w:rFonts w:ascii="Arial" w:eastAsia="Calibri" w:hAnsi="Arial" w:cs="Arial"/>
          <w:lang w:val="mn-MN"/>
        </w:rPr>
        <w:t xml:space="preserve">, </w:t>
      </w:r>
      <w:r w:rsidR="00A70473" w:rsidRPr="00F2713B">
        <w:rPr>
          <w:rFonts w:ascii="Arial" w:eastAsia="Calibri" w:hAnsi="Arial" w:cs="Arial"/>
          <w:lang w:val="mn-MN"/>
        </w:rPr>
        <w:t xml:space="preserve">өрөөнд </w:t>
      </w:r>
      <w:r w:rsidR="00F0413D" w:rsidRPr="00F2713B">
        <w:rPr>
          <w:rFonts w:ascii="Arial" w:eastAsia="Calibri" w:hAnsi="Arial" w:cs="Arial"/>
          <w:lang w:val="mn-MN"/>
        </w:rPr>
        <w:t>СӨХ-</w:t>
      </w:r>
      <w:r w:rsidR="00A70473" w:rsidRPr="00F2713B">
        <w:rPr>
          <w:rFonts w:ascii="Arial" w:eastAsia="Calibri" w:hAnsi="Arial" w:cs="Arial"/>
          <w:lang w:val="mn-MN"/>
        </w:rPr>
        <w:t xml:space="preserve">оос өөр хүн, хуулийн этгээд байрлаж, үйл ажиллагаа явуулахгүй </w:t>
      </w:r>
      <w:r w:rsidR="00F0413D" w:rsidRPr="00F2713B">
        <w:rPr>
          <w:rFonts w:ascii="Arial" w:eastAsia="Calibri" w:hAnsi="Arial" w:cs="Arial"/>
          <w:lang w:val="mn-MN"/>
        </w:rPr>
        <w:t>байх</w:t>
      </w:r>
      <w:r w:rsidRPr="00F2713B">
        <w:rPr>
          <w:rFonts w:ascii="Arial" w:eastAsia="Calibri" w:hAnsi="Arial" w:cs="Arial"/>
          <w:lang w:val="mn-MN"/>
        </w:rPr>
        <w:t xml:space="preserve"> болон </w:t>
      </w:r>
      <w:r w:rsidR="00A70473" w:rsidRPr="00F2713B">
        <w:rPr>
          <w:rFonts w:ascii="Arial" w:eastAsia="Calibri" w:hAnsi="Arial" w:cs="Arial"/>
          <w:lang w:val="mn-MN"/>
        </w:rPr>
        <w:t>б</w:t>
      </w:r>
      <w:r w:rsidR="009D16AF" w:rsidRPr="00F2713B">
        <w:rPr>
          <w:rFonts w:ascii="Arial" w:hAnsi="Arial" w:cs="Arial"/>
          <w:lang w:val="mn-MN"/>
        </w:rPr>
        <w:t>арилгын ажлын захиалагч, зураг төс</w:t>
      </w:r>
      <w:r w:rsidR="00A70473" w:rsidRPr="00F2713B">
        <w:rPr>
          <w:rFonts w:ascii="Arial" w:hAnsi="Arial" w:cs="Arial"/>
          <w:lang w:val="mn-MN"/>
        </w:rPr>
        <w:t>өл зохиогч, гүйцэтгэгч нь уг</w:t>
      </w:r>
      <w:r w:rsidR="009D16AF" w:rsidRPr="00F2713B">
        <w:rPr>
          <w:rFonts w:ascii="Arial" w:hAnsi="Arial" w:cs="Arial"/>
          <w:lang w:val="mn-MN"/>
        </w:rPr>
        <w:t xml:space="preserve"> өрөөг орон сууцны байшингийн доод болон дээврийн хонгилд</w:t>
      </w:r>
      <w:r w:rsidR="00F0413D" w:rsidRPr="00F2713B">
        <w:rPr>
          <w:rFonts w:ascii="Arial" w:hAnsi="Arial" w:cs="Arial"/>
          <w:lang w:val="mn-MN"/>
        </w:rPr>
        <w:t xml:space="preserve"> төлөвлөх, байгуулахыг хориглосон зохицуулалтыг тусгаж өгсөн</w:t>
      </w:r>
      <w:r w:rsidR="009D16AF" w:rsidRPr="00F2713B">
        <w:rPr>
          <w:rFonts w:ascii="Arial" w:hAnsi="Arial" w:cs="Arial"/>
          <w:lang w:val="mn-MN"/>
        </w:rPr>
        <w:t>.</w:t>
      </w:r>
    </w:p>
    <w:p w14:paraId="03CF1BFA" w14:textId="77777777" w:rsidR="00E8299A" w:rsidRPr="00F2713B" w:rsidRDefault="00E8299A" w:rsidP="00863E30">
      <w:pPr>
        <w:pStyle w:val="NoSpacing"/>
        <w:ind w:firstLine="720"/>
        <w:contextualSpacing/>
        <w:jc w:val="both"/>
        <w:rPr>
          <w:rFonts w:ascii="Arial" w:hAnsi="Arial" w:cs="Arial"/>
          <w:sz w:val="24"/>
          <w:szCs w:val="24"/>
          <w:lang w:val="mn-MN"/>
        </w:rPr>
      </w:pPr>
    </w:p>
    <w:p w14:paraId="6E3E99CD" w14:textId="0F1FF3A0" w:rsidR="00484AF3" w:rsidRPr="00F2713B" w:rsidRDefault="00E8299A" w:rsidP="00863E30">
      <w:pPr>
        <w:ind w:firstLine="720"/>
        <w:jc w:val="both"/>
        <w:rPr>
          <w:rFonts w:ascii="Arial" w:hAnsi="Arial" w:cs="Arial"/>
          <w:noProof/>
        </w:rPr>
      </w:pPr>
      <w:r w:rsidRPr="00F2713B">
        <w:rPr>
          <w:rFonts w:ascii="Arial" w:hAnsi="Arial" w:cs="Arial"/>
          <w:noProof/>
        </w:rPr>
        <w:t>Улс, орон нутгийн төсвийн хөрөнгөөр 2006-2011 онд 253, 2012-2020 онд 142, 2006-2020 онд нийт 395 цахилгаан шатанд их засвар хийгдсэн болон шинэч</w:t>
      </w:r>
      <w:r w:rsidR="006E2D40" w:rsidRPr="00F2713B">
        <w:rPr>
          <w:rFonts w:ascii="Arial" w:hAnsi="Arial" w:cs="Arial"/>
          <w:noProof/>
        </w:rPr>
        <w:t xml:space="preserve">илсэн бөгөөд </w:t>
      </w:r>
      <w:r w:rsidR="008313BE" w:rsidRPr="00F2713B">
        <w:rPr>
          <w:rFonts w:ascii="Arial" w:hAnsi="Arial" w:cs="Arial"/>
          <w:noProof/>
        </w:rPr>
        <w:t xml:space="preserve">цахилгаан шатны ашиглалт, үйлчилгээний асуудал нь тулгамдсан хэвээр байгаа тул </w:t>
      </w:r>
      <w:r w:rsidR="00D3431F" w:rsidRPr="00F2713B">
        <w:rPr>
          <w:rFonts w:ascii="Arial" w:hAnsi="Arial" w:cs="Arial"/>
          <w:lang w:val="mn-MN"/>
        </w:rPr>
        <w:t>СӨХ</w:t>
      </w:r>
      <w:r w:rsidR="00484AF3" w:rsidRPr="00F2713B">
        <w:rPr>
          <w:rFonts w:ascii="Arial" w:hAnsi="Arial" w:cs="Arial"/>
          <w:lang w:val="mn-MN"/>
        </w:rPr>
        <w:t xml:space="preserve"> орон сууцны</w:t>
      </w:r>
      <w:r w:rsidR="008313BE" w:rsidRPr="00F2713B">
        <w:rPr>
          <w:rFonts w:ascii="Arial" w:hAnsi="Arial" w:cs="Arial"/>
          <w:lang w:val="mn-MN"/>
        </w:rPr>
        <w:t xml:space="preserve"> болон орон сууцны бус зориулалттай</w:t>
      </w:r>
      <w:r w:rsidR="00484AF3" w:rsidRPr="00F2713B">
        <w:rPr>
          <w:rFonts w:ascii="Arial" w:hAnsi="Arial" w:cs="Arial"/>
          <w:lang w:val="mn-MN"/>
        </w:rPr>
        <w:t xml:space="preserve"> байшингийн цахилгаан шатны ашиглалт, үйлчилгээний талаар </w:t>
      </w:r>
      <w:r w:rsidR="00F05D8F">
        <w:rPr>
          <w:rFonts w:ascii="Arial" w:hAnsi="Arial" w:cs="Arial"/>
          <w:lang w:val="mn-MN"/>
        </w:rPr>
        <w:t>тодорхой</w:t>
      </w:r>
      <w:r w:rsidR="00F05D8F" w:rsidRPr="00F2713B">
        <w:rPr>
          <w:rFonts w:ascii="Arial" w:hAnsi="Arial" w:cs="Arial"/>
          <w:lang w:val="mn-MN"/>
        </w:rPr>
        <w:t xml:space="preserve"> </w:t>
      </w:r>
      <w:r w:rsidR="00484AF3" w:rsidRPr="00F2713B">
        <w:rPr>
          <w:rFonts w:ascii="Arial" w:hAnsi="Arial" w:cs="Arial"/>
          <w:lang w:val="mn-MN"/>
        </w:rPr>
        <w:t xml:space="preserve">шаардлагыг </w:t>
      </w:r>
      <w:r w:rsidR="008313BE" w:rsidRPr="00F2713B">
        <w:rPr>
          <w:rFonts w:ascii="Arial" w:hAnsi="Arial" w:cs="Arial"/>
          <w:lang w:val="mn-MN"/>
        </w:rPr>
        <w:t>заалаа.</w:t>
      </w:r>
    </w:p>
    <w:p w14:paraId="729F40C9" w14:textId="77777777" w:rsidR="00484AF3" w:rsidRPr="00F2713B" w:rsidRDefault="00484AF3" w:rsidP="00863E30">
      <w:pPr>
        <w:pStyle w:val="NoSpacing"/>
        <w:contextualSpacing/>
        <w:jc w:val="both"/>
        <w:rPr>
          <w:rFonts w:ascii="Arial" w:hAnsi="Arial" w:cs="Arial"/>
          <w:sz w:val="24"/>
          <w:szCs w:val="24"/>
          <w:lang w:val="mn-MN"/>
        </w:rPr>
      </w:pPr>
    </w:p>
    <w:p w14:paraId="5BB7F0E2" w14:textId="5A1BCD9A" w:rsidR="00F01230" w:rsidRPr="00F2713B" w:rsidRDefault="00F955B7" w:rsidP="00F0413D">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Түүнчлэн</w:t>
      </w:r>
      <w:r w:rsidR="008313BE" w:rsidRPr="00F2713B">
        <w:rPr>
          <w:rFonts w:ascii="Arial" w:hAnsi="Arial" w:cs="Arial"/>
          <w:sz w:val="24"/>
          <w:szCs w:val="24"/>
          <w:lang w:val="mn-MN"/>
        </w:rPr>
        <w:t xml:space="preserve"> зохицуулалтгүй байгаа нэг төрлийн харилцаа бол</w:t>
      </w:r>
      <w:r w:rsidRPr="00F2713B">
        <w:rPr>
          <w:rFonts w:ascii="Arial" w:hAnsi="Arial" w:cs="Arial"/>
          <w:sz w:val="24"/>
          <w:szCs w:val="24"/>
          <w:lang w:val="mn-MN"/>
        </w:rPr>
        <w:t xml:space="preserve"> </w:t>
      </w:r>
      <w:r w:rsidR="00F0413D" w:rsidRPr="00F2713B">
        <w:rPr>
          <w:rFonts w:ascii="Arial" w:hAnsi="Arial" w:cs="Arial"/>
          <w:sz w:val="24"/>
          <w:szCs w:val="24"/>
          <w:lang w:val="mn-MN"/>
        </w:rPr>
        <w:t>с</w:t>
      </w:r>
      <w:r w:rsidR="00F01230" w:rsidRPr="00F2713B">
        <w:rPr>
          <w:rFonts w:ascii="Arial" w:hAnsi="Arial" w:cs="Arial"/>
          <w:sz w:val="24"/>
          <w:szCs w:val="24"/>
          <w:lang w:val="mn-MN"/>
        </w:rPr>
        <w:t>ууц өмчлөгч нь орон сууцны байшин, сууц, орчны газарт гэрийн тэжээвэр амьт</w:t>
      </w:r>
      <w:r w:rsidR="008313BE" w:rsidRPr="00F2713B">
        <w:rPr>
          <w:rFonts w:ascii="Arial" w:hAnsi="Arial" w:cs="Arial"/>
          <w:sz w:val="24"/>
          <w:szCs w:val="24"/>
          <w:lang w:val="mn-MN"/>
        </w:rPr>
        <w:t>а</w:t>
      </w:r>
      <w:r w:rsidR="00F01230" w:rsidRPr="00F2713B">
        <w:rPr>
          <w:rFonts w:ascii="Arial" w:hAnsi="Arial" w:cs="Arial"/>
          <w:sz w:val="24"/>
          <w:szCs w:val="24"/>
          <w:lang w:val="mn-MN"/>
        </w:rPr>
        <w:t>н</w:t>
      </w:r>
      <w:r w:rsidR="008313BE" w:rsidRPr="00F2713B">
        <w:rPr>
          <w:rFonts w:ascii="Arial" w:hAnsi="Arial" w:cs="Arial"/>
          <w:sz w:val="24"/>
          <w:szCs w:val="24"/>
          <w:lang w:val="mn-MN"/>
        </w:rPr>
        <w:t xml:space="preserve"> тэжээх тухай асуудал юм. Иймд с</w:t>
      </w:r>
      <w:r w:rsidR="00F01230" w:rsidRPr="00F2713B">
        <w:rPr>
          <w:rFonts w:ascii="Arial" w:hAnsi="Arial" w:cs="Arial"/>
          <w:sz w:val="24"/>
          <w:szCs w:val="24"/>
          <w:lang w:val="mn-MN"/>
        </w:rPr>
        <w:t>ууц өмчлөгч нь орон сууцны байшин, сууц, орчны газарт гэрийн тэжээвэр амьтан тэжээх, асран хамгаалах бол дундын өмчлөлийн эд хөрөнгө болон орчны газрын цэвэрлэгээ, үйлчилгээтэй холбогдсон нэмэлт төлбөр төл</w:t>
      </w:r>
      <w:r w:rsidR="008313BE" w:rsidRPr="00F2713B">
        <w:rPr>
          <w:rFonts w:ascii="Arial" w:hAnsi="Arial" w:cs="Arial"/>
          <w:sz w:val="24"/>
          <w:szCs w:val="24"/>
          <w:lang w:val="mn-MN"/>
        </w:rPr>
        <w:t xml:space="preserve">дөг байх, </w:t>
      </w:r>
      <w:r w:rsidR="00F01230" w:rsidRPr="00F2713B">
        <w:rPr>
          <w:rFonts w:ascii="Arial" w:hAnsi="Arial" w:cs="Arial"/>
          <w:sz w:val="24"/>
          <w:szCs w:val="24"/>
          <w:lang w:val="mn-MN"/>
        </w:rPr>
        <w:t>тэжээвэр амьтан тэжээх, асран хамгаалахтай холбогдсон харилцааг Гэрийн тэжээвэр амьтны тухай хуулиар нарийвчлан зохицуул</w:t>
      </w:r>
      <w:r w:rsidR="008313BE" w:rsidRPr="00F2713B">
        <w:rPr>
          <w:rFonts w:ascii="Arial" w:hAnsi="Arial" w:cs="Arial"/>
          <w:sz w:val="24"/>
          <w:szCs w:val="24"/>
          <w:lang w:val="mn-MN"/>
        </w:rPr>
        <w:t>ахаар тусгалаа</w:t>
      </w:r>
      <w:r w:rsidR="00F01230" w:rsidRPr="00F2713B">
        <w:rPr>
          <w:rFonts w:ascii="Arial" w:hAnsi="Arial" w:cs="Arial"/>
          <w:sz w:val="24"/>
          <w:szCs w:val="24"/>
          <w:lang w:val="mn-MN"/>
        </w:rPr>
        <w:t>.</w:t>
      </w:r>
    </w:p>
    <w:p w14:paraId="162BA438" w14:textId="648F4E14" w:rsidR="00F01230" w:rsidRPr="00F2713B" w:rsidRDefault="00F01230" w:rsidP="00863E30">
      <w:pPr>
        <w:pStyle w:val="NoSpacing"/>
        <w:ind w:firstLine="720"/>
        <w:contextualSpacing/>
        <w:jc w:val="both"/>
        <w:rPr>
          <w:rFonts w:ascii="Arial" w:hAnsi="Arial" w:cs="Arial"/>
          <w:sz w:val="24"/>
          <w:szCs w:val="24"/>
          <w:lang w:val="mn-MN"/>
        </w:rPr>
      </w:pPr>
    </w:p>
    <w:p w14:paraId="65F829B2" w14:textId="2B7F36AE" w:rsidR="00F4333D" w:rsidRPr="00FE21D4" w:rsidRDefault="00F0413D" w:rsidP="00FE21D4">
      <w:pPr>
        <w:ind w:firstLine="720"/>
        <w:jc w:val="both"/>
        <w:rPr>
          <w:rFonts w:ascii="Arial" w:eastAsia="Calibri" w:hAnsi="Arial" w:cs="Arial"/>
          <w:color w:val="000000" w:themeColor="text1"/>
        </w:rPr>
      </w:pPr>
      <w:r w:rsidRPr="00F2713B">
        <w:rPr>
          <w:rFonts w:ascii="Arial" w:eastAsia="Calibri" w:hAnsi="Arial" w:cs="Arial"/>
          <w:color w:val="000000" w:themeColor="text1"/>
          <w:lang w:val="mn-MN"/>
        </w:rPr>
        <w:t xml:space="preserve">Орон сууцны байшин нь </w:t>
      </w:r>
      <w:r w:rsidRPr="00F2713B">
        <w:rPr>
          <w:rFonts w:ascii="Arial" w:eastAsia="Calibri" w:hAnsi="Arial" w:cs="Arial"/>
          <w:color w:val="000000" w:themeColor="text1"/>
        </w:rPr>
        <w:t> </w:t>
      </w:r>
      <w:proofErr w:type="spellStart"/>
      <w:r w:rsidRPr="00F2713B">
        <w:rPr>
          <w:rFonts w:ascii="Arial" w:eastAsia="Calibri" w:hAnsi="Arial" w:cs="Arial"/>
          <w:color w:val="000000" w:themeColor="text1"/>
        </w:rPr>
        <w:t>Барилгын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тухай</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хууль</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болон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холбогдох</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стандартын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дагуу</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хийгдсэн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ногоон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байгууламж</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автозам</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зогсоол</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явган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хүний</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зам</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гарц</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оршин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суугчдын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амрах</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болон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хүүхдийн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тоглоомын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талбай</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уран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барилгын</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жижиг</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хэлбэр</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гэрэлтүүлэг</w:t>
      </w:r>
      <w:proofErr w:type="spellEnd"/>
      <w:r w:rsidR="00C96861" w:rsidRPr="00F2713B">
        <w:rPr>
          <w:rFonts w:ascii="Arial" w:eastAsia="Calibri" w:hAnsi="Arial" w:cs="Arial"/>
          <w:color w:val="000000" w:themeColor="text1"/>
          <w:lang w:val="mn-MN"/>
        </w:rPr>
        <w:t>, хог</w:t>
      </w:r>
      <w:r w:rsidR="005D18BF">
        <w:rPr>
          <w:rFonts w:ascii="Arial" w:eastAsia="Calibri" w:hAnsi="Arial" w:cs="Arial"/>
          <w:color w:val="000000" w:themeColor="text1"/>
          <w:lang w:val="mn-MN"/>
        </w:rPr>
        <w:t>ий</w:t>
      </w:r>
      <w:r w:rsidR="00C96861" w:rsidRPr="00F2713B">
        <w:rPr>
          <w:rFonts w:ascii="Arial" w:eastAsia="Calibri" w:hAnsi="Arial" w:cs="Arial"/>
          <w:color w:val="000000" w:themeColor="text1"/>
          <w:lang w:val="mn-MN"/>
        </w:rPr>
        <w:t>н цэг</w:t>
      </w:r>
      <w:r w:rsidRPr="00F2713B">
        <w:rPr>
          <w:rFonts w:ascii="Arial" w:eastAsia="Calibri" w:hAnsi="Arial" w:cs="Arial"/>
          <w:color w:val="000000" w:themeColor="text1"/>
        </w:rPr>
        <w:t xml:space="preserve"> </w:t>
      </w:r>
      <w:r w:rsidRPr="00F2713B">
        <w:rPr>
          <w:rFonts w:ascii="Arial" w:eastAsia="Calibri" w:hAnsi="Arial" w:cs="Arial"/>
          <w:color w:val="000000" w:themeColor="text1"/>
          <w:lang w:val="mn-MN"/>
        </w:rPr>
        <w:t xml:space="preserve">зэрэг </w:t>
      </w:r>
      <w:proofErr w:type="spellStart"/>
      <w:r w:rsidR="00556AE3" w:rsidRPr="00F2713B">
        <w:rPr>
          <w:rFonts w:ascii="Arial" w:eastAsia="Calibri" w:hAnsi="Arial" w:cs="Arial"/>
          <w:color w:val="000000" w:themeColor="text1"/>
        </w:rPr>
        <w:t>гадна</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орчны</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тохижилтыг</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холбогдох</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хууль</w:t>
      </w:r>
      <w:proofErr w:type="spellEnd"/>
      <w:r w:rsidR="00A41059">
        <w:rPr>
          <w:rFonts w:ascii="Arial" w:eastAsia="Calibri" w:hAnsi="Arial" w:cs="Arial"/>
          <w:color w:val="000000" w:themeColor="text1"/>
          <w:lang w:val="mn-MN"/>
        </w:rPr>
        <w:t>,</w:t>
      </w:r>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дүрэм</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журамд</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заасан</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стандартын</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дагуу</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байгуулах</w:t>
      </w:r>
      <w:proofErr w:type="spellEnd"/>
      <w:r w:rsidR="00556AE3" w:rsidRPr="00F2713B">
        <w:rPr>
          <w:rFonts w:ascii="Arial" w:eastAsia="Calibri" w:hAnsi="Arial" w:cs="Arial"/>
          <w:color w:val="000000" w:themeColor="text1"/>
          <w:lang w:val="mn-MN"/>
        </w:rPr>
        <w:t xml:space="preserve"> бөгөөд</w:t>
      </w:r>
      <w:r w:rsidR="00C96861" w:rsidRPr="00F2713B">
        <w:rPr>
          <w:rFonts w:ascii="Arial" w:hAnsi="Arial" w:cs="Arial"/>
          <w:color w:val="FF0000"/>
          <w:lang w:val="mn-MN"/>
        </w:rPr>
        <w:t xml:space="preserve"> </w:t>
      </w:r>
      <w:r w:rsidR="00556AE3" w:rsidRPr="00F2713B">
        <w:rPr>
          <w:rFonts w:ascii="Arial" w:hAnsi="Arial" w:cs="Arial"/>
          <w:color w:val="000000" w:themeColor="text1"/>
          <w:lang w:val="mn-MN"/>
        </w:rPr>
        <w:t xml:space="preserve">тэдгээрийн ашиглалтыг сайжруулах хүрээнд СӨХ </w:t>
      </w:r>
      <w:r w:rsidR="00C96861" w:rsidRPr="00F2713B">
        <w:rPr>
          <w:rFonts w:ascii="Arial" w:hAnsi="Arial" w:cs="Arial"/>
          <w:color w:val="000000" w:themeColor="text1"/>
          <w:lang w:val="mn-MN"/>
        </w:rPr>
        <w:t>14 хоног тутам үзлэг, шалгалт хий</w:t>
      </w:r>
      <w:r w:rsidR="00556AE3" w:rsidRPr="00F2713B">
        <w:rPr>
          <w:rFonts w:ascii="Arial" w:hAnsi="Arial" w:cs="Arial"/>
          <w:color w:val="000000" w:themeColor="text1"/>
          <w:lang w:val="mn-MN"/>
        </w:rPr>
        <w:t>ж,</w:t>
      </w:r>
      <w:r w:rsidR="00C96861" w:rsidRPr="00F2713B">
        <w:rPr>
          <w:rFonts w:ascii="Arial" w:hAnsi="Arial" w:cs="Arial"/>
          <w:color w:val="000000" w:themeColor="text1"/>
          <w:lang w:val="mn-MN"/>
        </w:rPr>
        <w:t xml:space="preserve"> </w:t>
      </w:r>
      <w:proofErr w:type="spellStart"/>
      <w:r w:rsidRPr="00F2713B">
        <w:rPr>
          <w:rFonts w:ascii="Arial" w:eastAsia="Calibri" w:hAnsi="Arial" w:cs="Arial"/>
          <w:color w:val="000000" w:themeColor="text1"/>
        </w:rPr>
        <w:t>арчлалт</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хамгаалалт</w:t>
      </w:r>
      <w:proofErr w:type="spellEnd"/>
      <w:r w:rsidRPr="00F2713B">
        <w:rPr>
          <w:rFonts w:ascii="Arial" w:eastAsia="Calibri" w:hAnsi="Arial" w:cs="Arial"/>
          <w:color w:val="000000" w:themeColor="text1"/>
        </w:rPr>
        <w:t xml:space="preserve">, </w:t>
      </w:r>
      <w:proofErr w:type="spellStart"/>
      <w:r w:rsidRPr="00F2713B">
        <w:rPr>
          <w:rFonts w:ascii="Arial" w:eastAsia="Calibri" w:hAnsi="Arial" w:cs="Arial"/>
          <w:color w:val="000000" w:themeColor="text1"/>
        </w:rPr>
        <w:t>засвар</w:t>
      </w:r>
      <w:proofErr w:type="spellEnd"/>
      <w:r w:rsidR="00556AE3" w:rsidRPr="00F2713B">
        <w:rPr>
          <w:rFonts w:ascii="Arial" w:eastAsia="Calibri" w:hAnsi="Arial" w:cs="Arial"/>
          <w:color w:val="000000" w:themeColor="text1"/>
          <w:lang w:val="mn-MN"/>
        </w:rPr>
        <w:t>,</w:t>
      </w:r>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үйлчилгээг</w:t>
      </w:r>
      <w:proofErr w:type="spellEnd"/>
      <w:r w:rsidR="00556AE3" w:rsidRPr="00F2713B">
        <w:rPr>
          <w:rFonts w:ascii="Arial" w:eastAsia="Calibri" w:hAnsi="Arial" w:cs="Arial"/>
          <w:color w:val="000000" w:themeColor="text1"/>
        </w:rPr>
        <w:t xml:space="preserve"> </w:t>
      </w:r>
      <w:proofErr w:type="spellStart"/>
      <w:r w:rsidR="00556AE3" w:rsidRPr="00F2713B">
        <w:rPr>
          <w:rFonts w:ascii="Arial" w:eastAsia="Calibri" w:hAnsi="Arial" w:cs="Arial"/>
          <w:color w:val="000000" w:themeColor="text1"/>
        </w:rPr>
        <w:t>хариуцах</w:t>
      </w:r>
      <w:proofErr w:type="spellEnd"/>
      <w:r w:rsidR="008737F6" w:rsidRPr="00F2713B">
        <w:rPr>
          <w:rFonts w:ascii="Arial" w:eastAsia="Calibri" w:hAnsi="Arial" w:cs="Arial"/>
          <w:color w:val="000000" w:themeColor="text1"/>
          <w:lang w:val="mn-MN"/>
        </w:rPr>
        <w:t>, түүнчлэн СӨХ, түүний гишүүд авто зогсоолын анхны төлөвлөлтийг өөрчлөхийг х</w:t>
      </w:r>
      <w:r w:rsidR="00556AE3" w:rsidRPr="00F2713B">
        <w:rPr>
          <w:rFonts w:ascii="Arial" w:eastAsia="Calibri" w:hAnsi="Arial" w:cs="Arial"/>
          <w:color w:val="000000" w:themeColor="text1"/>
          <w:lang w:val="mn-MN"/>
        </w:rPr>
        <w:t>ориглохоос гадна СӨХ-</w:t>
      </w:r>
      <w:r w:rsidR="00556AE3" w:rsidRPr="00F2713B">
        <w:rPr>
          <w:rFonts w:ascii="Arial" w:hAnsi="Arial" w:cs="Arial"/>
          <w:color w:val="000000" w:themeColor="text1"/>
          <w:lang w:val="mn-MN"/>
        </w:rPr>
        <w:t>ны дүрэмд өөрөөр заагаагүй бол сууц өмчлөгч, эзэмшигчээс бусад этгээд орон сууцны байшингийн ил авто зогсоолд тээврийн хэрэгслээ 3 болон түүнээс дээш хоног зөвшөөрөлгүй байрлуулсан тохиолдолд тээврийн хэрэгслийг зохих журмын дагуу зөөж, шилжүүлэх арга хэмжээ</w:t>
      </w:r>
      <w:r w:rsidR="00556AE3" w:rsidRPr="00F2713B">
        <w:rPr>
          <w:rFonts w:ascii="Arial" w:eastAsia="Calibri" w:hAnsi="Arial" w:cs="Arial"/>
          <w:color w:val="000000" w:themeColor="text1"/>
          <w:lang w:val="mn-MN"/>
        </w:rPr>
        <w:t xml:space="preserve">г авахаар </w:t>
      </w:r>
      <w:r w:rsidR="00C96861" w:rsidRPr="00F2713B">
        <w:rPr>
          <w:rFonts w:ascii="Arial" w:eastAsia="Calibri" w:hAnsi="Arial" w:cs="Arial"/>
          <w:color w:val="000000" w:themeColor="text1"/>
          <w:lang w:val="mn-MN"/>
        </w:rPr>
        <w:t xml:space="preserve">тус тус </w:t>
      </w:r>
      <w:proofErr w:type="spellStart"/>
      <w:r w:rsidRPr="00F2713B">
        <w:rPr>
          <w:rFonts w:ascii="Arial" w:eastAsia="Calibri" w:hAnsi="Arial" w:cs="Arial"/>
          <w:color w:val="000000" w:themeColor="text1"/>
        </w:rPr>
        <w:t>зохицуулсан</w:t>
      </w:r>
      <w:proofErr w:type="spellEnd"/>
      <w:r w:rsidRPr="00F2713B">
        <w:rPr>
          <w:rFonts w:ascii="Arial" w:eastAsia="Calibri" w:hAnsi="Arial" w:cs="Arial"/>
          <w:color w:val="000000" w:themeColor="text1"/>
        </w:rPr>
        <w:t xml:space="preserve">. </w:t>
      </w:r>
    </w:p>
    <w:p w14:paraId="2AC1BCB0" w14:textId="24B01A07" w:rsidR="004D3470" w:rsidRPr="00F2713B" w:rsidRDefault="00F4333D" w:rsidP="008313BE">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Орон сууцны байшингийн гадна тал /фасад/-ын үндсэн хийц, бүтээц, өнгийг өөрчлөх асуудлыг аймаг, нийслэлийн Ерөнхий архитектор шийдвэрлэн</w:t>
      </w:r>
      <w:r w:rsidR="00D3431F" w:rsidRPr="00F2713B">
        <w:rPr>
          <w:rFonts w:ascii="Arial" w:hAnsi="Arial" w:cs="Arial"/>
          <w:sz w:val="24"/>
          <w:szCs w:val="24"/>
          <w:lang w:val="mn-MN"/>
        </w:rPr>
        <w:t>э. СӨХ</w:t>
      </w:r>
      <w:r w:rsidRPr="00F2713B">
        <w:rPr>
          <w:rFonts w:ascii="Arial" w:hAnsi="Arial" w:cs="Arial"/>
          <w:sz w:val="24"/>
          <w:szCs w:val="24"/>
          <w:lang w:val="mn-MN"/>
        </w:rPr>
        <w:t xml:space="preserve"> орон сууцны байшингийн гадна тал /фасад/-ын үндсэн хийц, бүтээц, өнгийг өөрчлөх саналаа уг байшин</w:t>
      </w:r>
      <w:r w:rsidR="0098130E">
        <w:rPr>
          <w:rFonts w:ascii="Arial" w:hAnsi="Arial" w:cs="Arial"/>
          <w:sz w:val="24"/>
          <w:szCs w:val="24"/>
          <w:lang w:val="mn-MN"/>
        </w:rPr>
        <w:t>гийн</w:t>
      </w:r>
      <w:r w:rsidRPr="00F2713B">
        <w:rPr>
          <w:rFonts w:ascii="Arial" w:hAnsi="Arial" w:cs="Arial"/>
          <w:sz w:val="24"/>
          <w:szCs w:val="24"/>
          <w:lang w:val="mn-MN"/>
        </w:rPr>
        <w:t xml:space="preserve"> </w:t>
      </w:r>
      <w:r w:rsidR="0098130E">
        <w:rPr>
          <w:rFonts w:ascii="Arial" w:hAnsi="Arial" w:cs="Arial"/>
          <w:sz w:val="24"/>
          <w:szCs w:val="24"/>
          <w:lang w:val="mn-MN"/>
        </w:rPr>
        <w:t>харъяал</w:t>
      </w:r>
      <w:r w:rsidR="00C87583">
        <w:rPr>
          <w:rFonts w:ascii="Arial" w:hAnsi="Arial" w:cs="Arial"/>
          <w:sz w:val="24"/>
          <w:szCs w:val="24"/>
          <w:lang w:val="mn-MN"/>
        </w:rPr>
        <w:t>лын дагуу</w:t>
      </w:r>
      <w:r w:rsidRPr="00F2713B">
        <w:rPr>
          <w:rFonts w:ascii="Arial" w:hAnsi="Arial" w:cs="Arial"/>
          <w:sz w:val="24"/>
          <w:szCs w:val="24"/>
          <w:lang w:val="mn-MN"/>
        </w:rPr>
        <w:t xml:space="preserve"> аймаг, нийслэлийн Ерөнхий архитекторт хүргүүл</w:t>
      </w:r>
      <w:r w:rsidR="008313BE" w:rsidRPr="00F2713B">
        <w:rPr>
          <w:rFonts w:ascii="Arial" w:hAnsi="Arial" w:cs="Arial"/>
          <w:sz w:val="24"/>
          <w:szCs w:val="24"/>
          <w:lang w:val="mn-MN"/>
        </w:rPr>
        <w:t xml:space="preserve">эх, </w:t>
      </w:r>
      <w:r w:rsidR="004D3470" w:rsidRPr="00F2713B">
        <w:rPr>
          <w:rFonts w:ascii="Arial" w:hAnsi="Arial" w:cs="Arial"/>
          <w:sz w:val="24"/>
          <w:szCs w:val="24"/>
          <w:lang w:val="mn-MN"/>
        </w:rPr>
        <w:t xml:space="preserve">дундын өмчлөлийн </w:t>
      </w:r>
      <w:r w:rsidR="008313BE" w:rsidRPr="00F2713B">
        <w:rPr>
          <w:rFonts w:ascii="Arial" w:hAnsi="Arial" w:cs="Arial"/>
          <w:sz w:val="24"/>
          <w:szCs w:val="24"/>
          <w:lang w:val="mn-MN"/>
        </w:rPr>
        <w:t>зарим</w:t>
      </w:r>
      <w:r w:rsidR="004D3470" w:rsidRPr="00F2713B">
        <w:rPr>
          <w:rFonts w:ascii="Arial" w:hAnsi="Arial" w:cs="Arial"/>
          <w:sz w:val="24"/>
          <w:szCs w:val="24"/>
          <w:lang w:val="mn-MN"/>
        </w:rPr>
        <w:t xml:space="preserve"> эд хөрөнгийн үндсэн бүтээц, хийцийг анхны зураг төслөөс өөрчлөх, нэмэлт ачаалал өгч давхарлах, өргөтгөхийг хоригло</w:t>
      </w:r>
      <w:r w:rsidR="008313BE" w:rsidRPr="00F2713B">
        <w:rPr>
          <w:rFonts w:ascii="Arial" w:hAnsi="Arial" w:cs="Arial"/>
          <w:sz w:val="24"/>
          <w:szCs w:val="24"/>
          <w:lang w:val="mn-MN"/>
        </w:rPr>
        <w:t>х болон зориулалтыг өөрчлөх боломжгүй хэсгийг ялгаж томьёолов.</w:t>
      </w:r>
    </w:p>
    <w:p w14:paraId="7F7B1941" w14:textId="08BD5809" w:rsidR="00B74144" w:rsidRPr="00F2713B" w:rsidRDefault="00B74144" w:rsidP="00863E30">
      <w:pPr>
        <w:pStyle w:val="NoSpacing"/>
        <w:contextualSpacing/>
        <w:jc w:val="both"/>
        <w:rPr>
          <w:rFonts w:ascii="Arial" w:hAnsi="Arial" w:cs="Arial"/>
          <w:sz w:val="24"/>
          <w:szCs w:val="24"/>
          <w:lang w:val="mn-MN"/>
        </w:rPr>
      </w:pPr>
    </w:p>
    <w:p w14:paraId="1348244A" w14:textId="331AE305" w:rsidR="00B727F5" w:rsidRDefault="00EB5936" w:rsidP="00FE21D4">
      <w:pPr>
        <w:pStyle w:val="NoSpacing"/>
        <w:jc w:val="center"/>
        <w:rPr>
          <w:rFonts w:ascii="Arial" w:hAnsi="Arial" w:cs="Arial"/>
          <w:b/>
          <w:bCs/>
          <w:sz w:val="24"/>
          <w:szCs w:val="24"/>
          <w:lang w:val="mn-MN"/>
        </w:rPr>
      </w:pPr>
      <w:r w:rsidRPr="00F2713B">
        <w:rPr>
          <w:rFonts w:ascii="Arial" w:hAnsi="Arial" w:cs="Arial"/>
          <w:b/>
          <w:sz w:val="24"/>
          <w:szCs w:val="24"/>
          <w:lang w:val="mn-MN"/>
        </w:rPr>
        <w:t>Дөрөвдүгээр бүлэг</w:t>
      </w:r>
      <w:r w:rsidR="009B72FF" w:rsidRPr="00F2713B">
        <w:rPr>
          <w:rFonts w:ascii="Arial" w:hAnsi="Arial" w:cs="Arial"/>
          <w:b/>
          <w:sz w:val="24"/>
          <w:szCs w:val="24"/>
        </w:rPr>
        <w:t>.</w:t>
      </w:r>
      <w:r w:rsidR="00FE21D4" w:rsidRPr="00FE21D4">
        <w:rPr>
          <w:rFonts w:ascii="Arial" w:hAnsi="Arial" w:cs="Arial"/>
          <w:b/>
          <w:bCs/>
          <w:lang w:val="mn-MN"/>
        </w:rPr>
        <w:t xml:space="preserve"> </w:t>
      </w:r>
      <w:r w:rsidR="00FE21D4" w:rsidRPr="00D50A69">
        <w:rPr>
          <w:rFonts w:ascii="Arial" w:hAnsi="Arial" w:cs="Arial"/>
          <w:b/>
          <w:bCs/>
          <w:sz w:val="24"/>
          <w:szCs w:val="24"/>
          <w:lang w:val="mn-MN"/>
        </w:rPr>
        <w:t>Орон сууцны</w:t>
      </w:r>
      <w:r w:rsidR="00FE21D4">
        <w:rPr>
          <w:rFonts w:ascii="Arial" w:hAnsi="Arial" w:cs="Arial"/>
          <w:b/>
          <w:bCs/>
          <w:sz w:val="24"/>
          <w:szCs w:val="24"/>
          <w:lang w:val="mn-MN"/>
        </w:rPr>
        <w:t xml:space="preserve"> болон орон сууцны бус зориулалттай</w:t>
      </w:r>
      <w:r w:rsidR="00FE21D4" w:rsidRPr="00D50A69">
        <w:rPr>
          <w:rFonts w:ascii="Arial" w:hAnsi="Arial" w:cs="Arial"/>
          <w:b/>
          <w:bCs/>
          <w:sz w:val="24"/>
          <w:szCs w:val="24"/>
          <w:lang w:val="mn-MN"/>
        </w:rPr>
        <w:t xml:space="preserve"> байшингийн</w:t>
      </w:r>
      <w:r w:rsidR="00FE21D4">
        <w:rPr>
          <w:rFonts w:ascii="Arial" w:hAnsi="Arial" w:cs="Arial"/>
          <w:b/>
          <w:bCs/>
          <w:sz w:val="24"/>
          <w:szCs w:val="24"/>
          <w:lang w:val="mn-MN"/>
        </w:rPr>
        <w:t xml:space="preserve"> доорх болон </w:t>
      </w:r>
      <w:r w:rsidR="00FE21D4" w:rsidRPr="00D50A69">
        <w:rPr>
          <w:rFonts w:ascii="Arial" w:hAnsi="Arial" w:cs="Arial"/>
          <w:b/>
          <w:bCs/>
          <w:sz w:val="24"/>
          <w:szCs w:val="24"/>
          <w:lang w:val="mn-MN"/>
        </w:rPr>
        <w:t>орчны газар</w:t>
      </w:r>
    </w:p>
    <w:p w14:paraId="4783311B" w14:textId="77777777" w:rsidR="00FE21D4" w:rsidRPr="00FE21D4" w:rsidRDefault="00FE21D4" w:rsidP="00FE21D4">
      <w:pPr>
        <w:pStyle w:val="NoSpacing"/>
        <w:jc w:val="center"/>
        <w:rPr>
          <w:rFonts w:ascii="Arial" w:hAnsi="Arial" w:cs="Arial"/>
          <w:b/>
          <w:bCs/>
          <w:sz w:val="24"/>
          <w:szCs w:val="24"/>
          <w:lang w:val="mn-MN"/>
        </w:rPr>
      </w:pPr>
    </w:p>
    <w:p w14:paraId="219F247B" w14:textId="0FFDBD36" w:rsidR="009A0316" w:rsidRDefault="009A0316" w:rsidP="009A0316">
      <w:pPr>
        <w:ind w:firstLine="720"/>
        <w:jc w:val="both"/>
        <w:rPr>
          <w:rFonts w:ascii="Arial" w:hAnsi="Arial" w:cs="Arial"/>
          <w:lang w:val="mn-MN"/>
        </w:rPr>
      </w:pPr>
      <w:r w:rsidRPr="002D5CB3">
        <w:rPr>
          <w:rFonts w:ascii="Arial" w:hAnsi="Arial" w:cs="Arial"/>
          <w:lang w:val="mn-MN"/>
        </w:rPr>
        <w:t xml:space="preserve">Иргэний хуулийн </w:t>
      </w:r>
      <w:r w:rsidRPr="002D5CB3">
        <w:rPr>
          <w:rFonts w:ascii="Arial" w:hAnsi="Arial" w:cs="Arial"/>
        </w:rPr>
        <w:t>84.3</w:t>
      </w:r>
      <w:r>
        <w:rPr>
          <w:rFonts w:ascii="Arial" w:hAnsi="Arial" w:cs="Arial"/>
          <w:lang w:val="mn-MN"/>
        </w:rPr>
        <w:t xml:space="preserve"> дахь</w:t>
      </w:r>
      <w:r w:rsidRPr="002D5CB3">
        <w:rPr>
          <w:rFonts w:ascii="Arial" w:hAnsi="Arial" w:cs="Arial"/>
          <w:lang w:val="mn-MN"/>
        </w:rPr>
        <w:t xml:space="preserve"> хэсэгт “</w:t>
      </w:r>
      <w:proofErr w:type="spellStart"/>
      <w:r w:rsidRPr="002D5CB3">
        <w:rPr>
          <w:rFonts w:ascii="Arial" w:hAnsi="Arial" w:cs="Arial"/>
        </w:rPr>
        <w:t>Газар</w:t>
      </w:r>
      <w:proofErr w:type="spellEnd"/>
      <w:r w:rsidRPr="002D5CB3">
        <w:rPr>
          <w:rFonts w:ascii="Arial" w:hAnsi="Arial" w:cs="Arial"/>
        </w:rPr>
        <w:t xml:space="preserve">, </w:t>
      </w:r>
      <w:proofErr w:type="spellStart"/>
      <w:r w:rsidRPr="002D5CB3">
        <w:rPr>
          <w:rFonts w:ascii="Arial" w:hAnsi="Arial" w:cs="Arial"/>
        </w:rPr>
        <w:t>түүнээс</w:t>
      </w:r>
      <w:proofErr w:type="spellEnd"/>
      <w:r w:rsidRPr="002D5CB3">
        <w:rPr>
          <w:rFonts w:ascii="Arial" w:hAnsi="Arial" w:cs="Arial"/>
        </w:rPr>
        <w:t xml:space="preserve"> </w:t>
      </w:r>
      <w:proofErr w:type="spellStart"/>
      <w:r w:rsidRPr="002D5CB3">
        <w:rPr>
          <w:rFonts w:ascii="Arial" w:hAnsi="Arial" w:cs="Arial"/>
        </w:rPr>
        <w:t>салгамагц</w:t>
      </w:r>
      <w:proofErr w:type="spellEnd"/>
      <w:r w:rsidRPr="002D5CB3">
        <w:rPr>
          <w:rFonts w:ascii="Arial" w:hAnsi="Arial" w:cs="Arial"/>
        </w:rPr>
        <w:t xml:space="preserve"> </w:t>
      </w:r>
      <w:proofErr w:type="spellStart"/>
      <w:r w:rsidRPr="002D5CB3">
        <w:rPr>
          <w:rFonts w:ascii="Arial" w:hAnsi="Arial" w:cs="Arial"/>
        </w:rPr>
        <w:t>зориулалтын</w:t>
      </w:r>
      <w:proofErr w:type="spellEnd"/>
      <w:r w:rsidRPr="002D5CB3">
        <w:rPr>
          <w:rFonts w:ascii="Arial" w:hAnsi="Arial" w:cs="Arial"/>
        </w:rPr>
        <w:t xml:space="preserve"> </w:t>
      </w:r>
      <w:proofErr w:type="spellStart"/>
      <w:r w:rsidRPr="002D5CB3">
        <w:rPr>
          <w:rFonts w:ascii="Arial" w:hAnsi="Arial" w:cs="Arial"/>
        </w:rPr>
        <w:t>дагуу</w:t>
      </w:r>
      <w:proofErr w:type="spellEnd"/>
      <w:r w:rsidRPr="002D5CB3">
        <w:rPr>
          <w:rFonts w:ascii="Arial" w:hAnsi="Arial" w:cs="Arial"/>
        </w:rPr>
        <w:t xml:space="preserve"> </w:t>
      </w:r>
      <w:proofErr w:type="spellStart"/>
      <w:r w:rsidRPr="002D5CB3">
        <w:rPr>
          <w:rFonts w:ascii="Arial" w:hAnsi="Arial" w:cs="Arial"/>
        </w:rPr>
        <w:t>ашиглаж</w:t>
      </w:r>
      <w:proofErr w:type="spellEnd"/>
      <w:r w:rsidRPr="002D5CB3">
        <w:rPr>
          <w:rFonts w:ascii="Arial" w:hAnsi="Arial" w:cs="Arial"/>
        </w:rPr>
        <w:t xml:space="preserve"> </w:t>
      </w:r>
      <w:proofErr w:type="spellStart"/>
      <w:r w:rsidRPr="002D5CB3">
        <w:rPr>
          <w:rFonts w:ascii="Arial" w:hAnsi="Arial" w:cs="Arial"/>
        </w:rPr>
        <w:t>үл</w:t>
      </w:r>
      <w:proofErr w:type="spellEnd"/>
      <w:r w:rsidRPr="002D5CB3">
        <w:rPr>
          <w:rFonts w:ascii="Arial" w:hAnsi="Arial" w:cs="Arial"/>
        </w:rPr>
        <w:t xml:space="preserve"> </w:t>
      </w:r>
      <w:proofErr w:type="spellStart"/>
      <w:r w:rsidRPr="002D5CB3">
        <w:rPr>
          <w:rFonts w:ascii="Arial" w:hAnsi="Arial" w:cs="Arial"/>
        </w:rPr>
        <w:t>болох</w:t>
      </w:r>
      <w:proofErr w:type="spellEnd"/>
      <w:r w:rsidRPr="002D5CB3">
        <w:rPr>
          <w:rFonts w:ascii="Arial" w:hAnsi="Arial" w:cs="Arial"/>
        </w:rPr>
        <w:t xml:space="preserve"> </w:t>
      </w:r>
      <w:proofErr w:type="spellStart"/>
      <w:r w:rsidRPr="002D5CB3">
        <w:rPr>
          <w:rFonts w:ascii="Arial" w:hAnsi="Arial" w:cs="Arial"/>
        </w:rPr>
        <w:t>эд</w:t>
      </w:r>
      <w:proofErr w:type="spellEnd"/>
      <w:r w:rsidRPr="002D5CB3">
        <w:rPr>
          <w:rFonts w:ascii="Arial" w:hAnsi="Arial" w:cs="Arial"/>
        </w:rPr>
        <w:t xml:space="preserve"> </w:t>
      </w:r>
      <w:proofErr w:type="spellStart"/>
      <w:r w:rsidRPr="002D5CB3">
        <w:rPr>
          <w:rFonts w:ascii="Arial" w:hAnsi="Arial" w:cs="Arial"/>
        </w:rPr>
        <w:t>юмс</w:t>
      </w:r>
      <w:proofErr w:type="spellEnd"/>
      <w:r w:rsidRPr="002D5CB3">
        <w:rPr>
          <w:rFonts w:ascii="Arial" w:hAnsi="Arial" w:cs="Arial"/>
        </w:rPr>
        <w:t xml:space="preserve"> </w:t>
      </w:r>
      <w:proofErr w:type="spellStart"/>
      <w:r w:rsidRPr="002D5CB3">
        <w:rPr>
          <w:rFonts w:ascii="Arial" w:hAnsi="Arial" w:cs="Arial"/>
        </w:rPr>
        <w:t>үл</w:t>
      </w:r>
      <w:proofErr w:type="spellEnd"/>
      <w:r w:rsidRPr="002D5CB3">
        <w:rPr>
          <w:rFonts w:ascii="Arial" w:hAnsi="Arial" w:cs="Arial"/>
        </w:rPr>
        <w:t xml:space="preserve"> </w:t>
      </w:r>
      <w:proofErr w:type="spellStart"/>
      <w:r w:rsidRPr="002D5CB3">
        <w:rPr>
          <w:rFonts w:ascii="Arial" w:hAnsi="Arial" w:cs="Arial"/>
        </w:rPr>
        <w:t>хөдлөх</w:t>
      </w:r>
      <w:proofErr w:type="spellEnd"/>
      <w:r w:rsidRPr="002D5CB3">
        <w:rPr>
          <w:rFonts w:ascii="Arial" w:hAnsi="Arial" w:cs="Arial"/>
        </w:rPr>
        <w:t xml:space="preserve"> </w:t>
      </w:r>
      <w:proofErr w:type="spellStart"/>
      <w:r w:rsidRPr="002D5CB3">
        <w:rPr>
          <w:rFonts w:ascii="Arial" w:hAnsi="Arial" w:cs="Arial"/>
        </w:rPr>
        <w:t>эд</w:t>
      </w:r>
      <w:proofErr w:type="spellEnd"/>
      <w:r w:rsidRPr="002D5CB3">
        <w:rPr>
          <w:rFonts w:ascii="Arial" w:hAnsi="Arial" w:cs="Arial"/>
        </w:rPr>
        <w:t xml:space="preserve"> </w:t>
      </w:r>
      <w:proofErr w:type="spellStart"/>
      <w:r w:rsidRPr="002D5CB3">
        <w:rPr>
          <w:rFonts w:ascii="Arial" w:hAnsi="Arial" w:cs="Arial"/>
        </w:rPr>
        <w:t>хөрөнгөд</w:t>
      </w:r>
      <w:proofErr w:type="spellEnd"/>
      <w:r w:rsidRPr="002D5CB3">
        <w:rPr>
          <w:rFonts w:ascii="Arial" w:hAnsi="Arial" w:cs="Arial"/>
        </w:rPr>
        <w:t xml:space="preserve"> </w:t>
      </w:r>
      <w:proofErr w:type="spellStart"/>
      <w:r w:rsidRPr="002D5CB3">
        <w:rPr>
          <w:rFonts w:ascii="Arial" w:hAnsi="Arial" w:cs="Arial"/>
        </w:rPr>
        <w:t>хамаарна</w:t>
      </w:r>
      <w:proofErr w:type="spellEnd"/>
      <w:r w:rsidRPr="002D5CB3">
        <w:rPr>
          <w:rFonts w:ascii="Arial" w:hAnsi="Arial" w:cs="Arial"/>
        </w:rPr>
        <w:t>.</w:t>
      </w:r>
      <w:r w:rsidRPr="002D5CB3">
        <w:rPr>
          <w:rFonts w:ascii="Arial" w:hAnsi="Arial" w:cs="Arial"/>
          <w:lang w:val="mn-MN"/>
        </w:rPr>
        <w:t xml:space="preserve">”  гэж,  мөн хуулийн </w:t>
      </w:r>
      <w:r w:rsidRPr="002D5CB3">
        <w:rPr>
          <w:rFonts w:ascii="Arial" w:hAnsi="Arial" w:cs="Arial"/>
        </w:rPr>
        <w:t>85.2</w:t>
      </w:r>
      <w:r w:rsidRPr="002D5CB3">
        <w:rPr>
          <w:rFonts w:ascii="Arial" w:hAnsi="Arial" w:cs="Arial"/>
          <w:lang w:val="mn-MN"/>
        </w:rPr>
        <w:t xml:space="preserve">  дахь хэсэгт “</w:t>
      </w:r>
      <w:proofErr w:type="spellStart"/>
      <w:r w:rsidRPr="002D5CB3">
        <w:rPr>
          <w:rFonts w:ascii="Arial" w:hAnsi="Arial" w:cs="Arial"/>
        </w:rPr>
        <w:t>Түр</w:t>
      </w:r>
      <w:proofErr w:type="spellEnd"/>
      <w:r w:rsidRPr="002D5CB3">
        <w:rPr>
          <w:rFonts w:ascii="Arial" w:hAnsi="Arial" w:cs="Arial"/>
        </w:rPr>
        <w:t xml:space="preserve"> </w:t>
      </w:r>
      <w:proofErr w:type="spellStart"/>
      <w:r w:rsidRPr="002D5CB3">
        <w:rPr>
          <w:rFonts w:ascii="Arial" w:hAnsi="Arial" w:cs="Arial"/>
        </w:rPr>
        <w:t>зуурын</w:t>
      </w:r>
      <w:proofErr w:type="spellEnd"/>
      <w:r w:rsidRPr="002D5CB3">
        <w:rPr>
          <w:rFonts w:ascii="Arial" w:hAnsi="Arial" w:cs="Arial"/>
        </w:rPr>
        <w:t xml:space="preserve"> </w:t>
      </w:r>
      <w:proofErr w:type="spellStart"/>
      <w:r w:rsidRPr="002D5CB3">
        <w:rPr>
          <w:rFonts w:ascii="Arial" w:hAnsi="Arial" w:cs="Arial"/>
        </w:rPr>
        <w:t>хэрэгцээ</w:t>
      </w:r>
      <w:proofErr w:type="spellEnd"/>
      <w:r w:rsidRPr="002D5CB3">
        <w:rPr>
          <w:rFonts w:ascii="Arial" w:hAnsi="Arial" w:cs="Arial"/>
        </w:rPr>
        <w:t xml:space="preserve"> </w:t>
      </w:r>
      <w:proofErr w:type="spellStart"/>
      <w:r w:rsidRPr="002D5CB3">
        <w:rPr>
          <w:rFonts w:ascii="Arial" w:hAnsi="Arial" w:cs="Arial"/>
        </w:rPr>
        <w:t>хангах</w:t>
      </w:r>
      <w:proofErr w:type="spellEnd"/>
      <w:r w:rsidRPr="002D5CB3">
        <w:rPr>
          <w:rFonts w:ascii="Arial" w:hAnsi="Arial" w:cs="Arial"/>
        </w:rPr>
        <w:t xml:space="preserve"> </w:t>
      </w:r>
      <w:proofErr w:type="spellStart"/>
      <w:r w:rsidRPr="002D5CB3">
        <w:rPr>
          <w:rFonts w:ascii="Arial" w:hAnsi="Arial" w:cs="Arial"/>
        </w:rPr>
        <w:t>зорилгоор</w:t>
      </w:r>
      <w:proofErr w:type="spellEnd"/>
      <w:r w:rsidRPr="002D5CB3">
        <w:rPr>
          <w:rFonts w:ascii="Arial" w:hAnsi="Arial" w:cs="Arial"/>
        </w:rPr>
        <w:t xml:space="preserve"> </w:t>
      </w:r>
      <w:proofErr w:type="spellStart"/>
      <w:r w:rsidRPr="002D5CB3">
        <w:rPr>
          <w:rFonts w:ascii="Arial" w:hAnsi="Arial" w:cs="Arial"/>
        </w:rPr>
        <w:t>бус</w:t>
      </w:r>
      <w:proofErr w:type="spellEnd"/>
      <w:r w:rsidRPr="002D5CB3">
        <w:rPr>
          <w:rFonts w:ascii="Arial" w:hAnsi="Arial" w:cs="Arial"/>
        </w:rPr>
        <w:t xml:space="preserve"> </w:t>
      </w:r>
      <w:proofErr w:type="spellStart"/>
      <w:r w:rsidRPr="002D5CB3">
        <w:rPr>
          <w:rFonts w:ascii="Arial" w:hAnsi="Arial" w:cs="Arial"/>
        </w:rPr>
        <w:t>байнгын</w:t>
      </w:r>
      <w:proofErr w:type="spellEnd"/>
      <w:r w:rsidRPr="002D5CB3">
        <w:rPr>
          <w:rFonts w:ascii="Arial" w:hAnsi="Arial" w:cs="Arial"/>
        </w:rPr>
        <w:t xml:space="preserve"> </w:t>
      </w:r>
      <w:proofErr w:type="spellStart"/>
      <w:r w:rsidRPr="002D5CB3">
        <w:rPr>
          <w:rFonts w:ascii="Arial" w:hAnsi="Arial" w:cs="Arial"/>
        </w:rPr>
        <w:t>зориулалттай</w:t>
      </w:r>
      <w:proofErr w:type="spellEnd"/>
      <w:r w:rsidRPr="002D5CB3">
        <w:rPr>
          <w:rFonts w:ascii="Arial" w:hAnsi="Arial" w:cs="Arial"/>
        </w:rPr>
        <w:t xml:space="preserve">, </w:t>
      </w:r>
      <w:proofErr w:type="spellStart"/>
      <w:r w:rsidRPr="002D5CB3">
        <w:rPr>
          <w:rFonts w:ascii="Arial" w:hAnsi="Arial" w:cs="Arial"/>
        </w:rPr>
        <w:t>газартай</w:t>
      </w:r>
      <w:proofErr w:type="spellEnd"/>
      <w:r w:rsidRPr="002D5CB3">
        <w:rPr>
          <w:rFonts w:ascii="Arial" w:hAnsi="Arial" w:cs="Arial"/>
        </w:rPr>
        <w:t xml:space="preserve"> </w:t>
      </w:r>
      <w:proofErr w:type="spellStart"/>
      <w:r w:rsidRPr="002D5CB3">
        <w:rPr>
          <w:rFonts w:ascii="Arial" w:hAnsi="Arial" w:cs="Arial"/>
        </w:rPr>
        <w:t>салшгүй</w:t>
      </w:r>
      <w:proofErr w:type="spellEnd"/>
      <w:r w:rsidRPr="002D5CB3">
        <w:rPr>
          <w:rFonts w:ascii="Arial" w:hAnsi="Arial" w:cs="Arial"/>
        </w:rPr>
        <w:t xml:space="preserve"> </w:t>
      </w:r>
      <w:proofErr w:type="spellStart"/>
      <w:r w:rsidRPr="002D5CB3">
        <w:rPr>
          <w:rFonts w:ascii="Arial" w:hAnsi="Arial" w:cs="Arial"/>
        </w:rPr>
        <w:t>бэхлэгдсэн</w:t>
      </w:r>
      <w:proofErr w:type="spellEnd"/>
      <w:r w:rsidRPr="002D5CB3">
        <w:rPr>
          <w:rFonts w:ascii="Arial" w:hAnsi="Arial" w:cs="Arial"/>
        </w:rPr>
        <w:t xml:space="preserve"> </w:t>
      </w:r>
      <w:proofErr w:type="spellStart"/>
      <w:r w:rsidRPr="002D5CB3">
        <w:rPr>
          <w:rFonts w:ascii="Arial" w:hAnsi="Arial" w:cs="Arial"/>
        </w:rPr>
        <w:t>байшин</w:t>
      </w:r>
      <w:proofErr w:type="spellEnd"/>
      <w:r w:rsidRPr="002D5CB3">
        <w:rPr>
          <w:rFonts w:ascii="Arial" w:hAnsi="Arial" w:cs="Arial"/>
        </w:rPr>
        <w:t xml:space="preserve">, </w:t>
      </w:r>
      <w:proofErr w:type="spellStart"/>
      <w:r w:rsidRPr="002D5CB3">
        <w:rPr>
          <w:rFonts w:ascii="Arial" w:hAnsi="Arial" w:cs="Arial"/>
        </w:rPr>
        <w:t>барилга</w:t>
      </w:r>
      <w:proofErr w:type="spellEnd"/>
      <w:r w:rsidRPr="002D5CB3">
        <w:rPr>
          <w:rFonts w:ascii="Arial" w:hAnsi="Arial" w:cs="Arial"/>
        </w:rPr>
        <w:t xml:space="preserve">, </w:t>
      </w:r>
      <w:proofErr w:type="spellStart"/>
      <w:r w:rsidRPr="002D5CB3">
        <w:rPr>
          <w:rFonts w:ascii="Arial" w:hAnsi="Arial" w:cs="Arial"/>
        </w:rPr>
        <w:t>байгууламж</w:t>
      </w:r>
      <w:proofErr w:type="spellEnd"/>
      <w:r w:rsidRPr="002D5CB3">
        <w:rPr>
          <w:rFonts w:ascii="Arial" w:hAnsi="Arial" w:cs="Arial"/>
        </w:rPr>
        <w:t xml:space="preserve"> </w:t>
      </w:r>
      <w:proofErr w:type="spellStart"/>
      <w:r w:rsidRPr="002D5CB3">
        <w:rPr>
          <w:rFonts w:ascii="Arial" w:hAnsi="Arial" w:cs="Arial"/>
        </w:rPr>
        <w:t>болон</w:t>
      </w:r>
      <w:proofErr w:type="spellEnd"/>
      <w:r w:rsidRPr="002D5CB3">
        <w:rPr>
          <w:rFonts w:ascii="Arial" w:hAnsi="Arial" w:cs="Arial"/>
        </w:rPr>
        <w:t xml:space="preserve"> </w:t>
      </w:r>
      <w:proofErr w:type="spellStart"/>
      <w:r w:rsidRPr="002D5CB3">
        <w:rPr>
          <w:rFonts w:ascii="Arial" w:hAnsi="Arial" w:cs="Arial"/>
        </w:rPr>
        <w:t>бусад</w:t>
      </w:r>
      <w:proofErr w:type="spellEnd"/>
      <w:r w:rsidRPr="002D5CB3">
        <w:rPr>
          <w:rFonts w:ascii="Arial" w:hAnsi="Arial" w:cs="Arial"/>
        </w:rPr>
        <w:t xml:space="preserve"> </w:t>
      </w:r>
      <w:proofErr w:type="spellStart"/>
      <w:r w:rsidRPr="002D5CB3">
        <w:rPr>
          <w:rFonts w:ascii="Arial" w:hAnsi="Arial" w:cs="Arial"/>
        </w:rPr>
        <w:t>зүйл</w:t>
      </w:r>
      <w:proofErr w:type="spellEnd"/>
      <w:r w:rsidRPr="002D5CB3">
        <w:rPr>
          <w:rFonts w:ascii="Arial" w:hAnsi="Arial" w:cs="Arial"/>
        </w:rPr>
        <w:t xml:space="preserve"> </w:t>
      </w:r>
      <w:proofErr w:type="spellStart"/>
      <w:r w:rsidRPr="002D5CB3">
        <w:rPr>
          <w:rFonts w:ascii="Arial" w:hAnsi="Arial" w:cs="Arial"/>
        </w:rPr>
        <w:t>нь</w:t>
      </w:r>
      <w:proofErr w:type="spellEnd"/>
      <w:r w:rsidRPr="002D5CB3">
        <w:rPr>
          <w:rFonts w:ascii="Arial" w:hAnsi="Arial" w:cs="Arial"/>
        </w:rPr>
        <w:t xml:space="preserve"> </w:t>
      </w:r>
      <w:proofErr w:type="spellStart"/>
      <w:r w:rsidRPr="002D5CB3">
        <w:rPr>
          <w:rFonts w:ascii="Arial" w:hAnsi="Arial" w:cs="Arial"/>
        </w:rPr>
        <w:t>газрын</w:t>
      </w:r>
      <w:proofErr w:type="spellEnd"/>
      <w:r w:rsidRPr="002D5CB3">
        <w:rPr>
          <w:rFonts w:ascii="Arial" w:hAnsi="Arial" w:cs="Arial"/>
        </w:rPr>
        <w:t xml:space="preserve"> </w:t>
      </w:r>
      <w:proofErr w:type="spellStart"/>
      <w:r w:rsidRPr="002D5CB3">
        <w:rPr>
          <w:rFonts w:ascii="Arial" w:hAnsi="Arial" w:cs="Arial"/>
        </w:rPr>
        <w:t>үндсэн</w:t>
      </w:r>
      <w:proofErr w:type="spellEnd"/>
      <w:r w:rsidRPr="002D5CB3">
        <w:rPr>
          <w:rFonts w:ascii="Arial" w:hAnsi="Arial" w:cs="Arial"/>
        </w:rPr>
        <w:t xml:space="preserve"> </w:t>
      </w:r>
      <w:proofErr w:type="spellStart"/>
      <w:r w:rsidRPr="002D5CB3">
        <w:rPr>
          <w:rFonts w:ascii="Arial" w:hAnsi="Arial" w:cs="Arial"/>
        </w:rPr>
        <w:t>бүрдэл</w:t>
      </w:r>
      <w:proofErr w:type="spellEnd"/>
      <w:r w:rsidRPr="002D5CB3">
        <w:rPr>
          <w:rFonts w:ascii="Arial" w:hAnsi="Arial" w:cs="Arial"/>
        </w:rPr>
        <w:t xml:space="preserve"> </w:t>
      </w:r>
      <w:proofErr w:type="spellStart"/>
      <w:r w:rsidRPr="002D5CB3">
        <w:rPr>
          <w:rFonts w:ascii="Arial" w:hAnsi="Arial" w:cs="Arial"/>
        </w:rPr>
        <w:t>хэсэг</w:t>
      </w:r>
      <w:proofErr w:type="spellEnd"/>
      <w:r w:rsidRPr="002D5CB3">
        <w:rPr>
          <w:rFonts w:ascii="Arial" w:hAnsi="Arial" w:cs="Arial"/>
        </w:rPr>
        <w:t xml:space="preserve"> </w:t>
      </w:r>
      <w:proofErr w:type="spellStart"/>
      <w:r w:rsidRPr="002D5CB3">
        <w:rPr>
          <w:rFonts w:ascii="Arial" w:hAnsi="Arial" w:cs="Arial"/>
        </w:rPr>
        <w:t>байна</w:t>
      </w:r>
      <w:proofErr w:type="spellEnd"/>
      <w:r w:rsidRPr="002D5CB3">
        <w:rPr>
          <w:rFonts w:ascii="Arial" w:hAnsi="Arial" w:cs="Arial"/>
        </w:rPr>
        <w:t>.</w:t>
      </w:r>
      <w:r w:rsidRPr="002D5CB3">
        <w:rPr>
          <w:rFonts w:ascii="Arial" w:hAnsi="Arial" w:cs="Arial"/>
          <w:lang w:val="mn-MN"/>
        </w:rPr>
        <w:t xml:space="preserve">” </w:t>
      </w:r>
      <w:r>
        <w:rPr>
          <w:rFonts w:ascii="Arial" w:hAnsi="Arial" w:cs="Arial"/>
          <w:lang w:val="mn-MN"/>
        </w:rPr>
        <w:t>г</w:t>
      </w:r>
      <w:r w:rsidRPr="002D5CB3">
        <w:rPr>
          <w:rFonts w:ascii="Arial" w:hAnsi="Arial" w:cs="Arial"/>
          <w:lang w:val="mn-MN"/>
        </w:rPr>
        <w:t>эж заасан</w:t>
      </w:r>
      <w:r>
        <w:rPr>
          <w:rFonts w:ascii="Arial" w:hAnsi="Arial" w:cs="Arial"/>
          <w:lang w:val="mn-MN"/>
        </w:rPr>
        <w:t xml:space="preserve">. </w:t>
      </w:r>
      <w:r w:rsidRPr="006B2790">
        <w:rPr>
          <w:rFonts w:ascii="Arial" w:hAnsi="Arial" w:cs="Arial"/>
          <w:lang w:val="mn-MN"/>
        </w:rPr>
        <w:t xml:space="preserve">Иргэний эрх зүйн эдийн баялгийн эрх зүйн үндсэн зарчим болох хөрсөнд бэхлэгдсэн зүйл хөрсөндөө үлдэх зарчимд үл хамаарах тохиолдлуудыг туйлын тодорхой тусгах, үүний нэг илэрхийлэл нь  “Кондоминиум” эрх /үл хөдлөх хөрөнгийн доорх болон орчны газрыг үл хөдлөх хөрөнгө өмчлөгчид захиран зарцуулах эрх/ болохыг анхаарч зохицуулах шаардлага нэгэнт тулгарсан байна. </w:t>
      </w:r>
    </w:p>
    <w:p w14:paraId="71474119" w14:textId="77777777" w:rsidR="009A0316" w:rsidRPr="006B2790" w:rsidRDefault="009A0316" w:rsidP="009A0316">
      <w:pPr>
        <w:ind w:firstLine="720"/>
        <w:jc w:val="both"/>
        <w:rPr>
          <w:rFonts w:ascii="Arial" w:hAnsi="Arial" w:cs="Arial"/>
          <w:lang w:val="mn-MN"/>
        </w:rPr>
      </w:pPr>
    </w:p>
    <w:p w14:paraId="559941AF" w14:textId="50A14996" w:rsidR="009A0316" w:rsidRDefault="009A0316" w:rsidP="009A0316">
      <w:pPr>
        <w:ind w:firstLine="720"/>
        <w:jc w:val="both"/>
        <w:rPr>
          <w:rFonts w:ascii="Arial" w:hAnsi="Arial" w:cs="Arial"/>
          <w:lang w:val="mn-MN"/>
        </w:rPr>
      </w:pPr>
      <w:r w:rsidRPr="006B2790">
        <w:rPr>
          <w:rFonts w:ascii="Arial" w:hAnsi="Arial" w:cs="Arial"/>
          <w:lang w:val="mn-MN"/>
        </w:rPr>
        <w:t>Монгол Улсы</w:t>
      </w:r>
      <w:r>
        <w:rPr>
          <w:rFonts w:ascii="Arial" w:hAnsi="Arial" w:cs="Arial"/>
          <w:lang w:val="mn-MN"/>
        </w:rPr>
        <w:t>н Их Хурлаас 2017 онд баталсан</w:t>
      </w:r>
      <w:r w:rsidRPr="006B2790">
        <w:rPr>
          <w:rFonts w:ascii="Arial" w:hAnsi="Arial" w:cs="Arial"/>
          <w:lang w:val="mn-MN"/>
        </w:rPr>
        <w:t xml:space="preserve"> Эд хөрөнгийн эрхийн улсын  бүртгэлийн тухай хуульд орон сууц болон хэсгээр өмчлөх дундын өмчлөлийн үл хөдлөх эд хөрөнгийн эрхийг тухайн үл хөдлөх эд хөрөнгийн доорх болон орчны газрын нэгж талбарын дугаарт үндэслэн бүртгэхээр тусгагдсан. </w:t>
      </w:r>
      <w:r>
        <w:rPr>
          <w:rFonts w:ascii="Arial" w:hAnsi="Arial" w:cs="Arial"/>
          <w:lang w:val="mn-MN"/>
        </w:rPr>
        <w:t>Хуулийн дээрх зохицуулалтыг</w:t>
      </w:r>
      <w:r w:rsidRPr="006B2790">
        <w:rPr>
          <w:rFonts w:ascii="Arial" w:hAnsi="Arial" w:cs="Arial"/>
          <w:lang w:val="mn-MN"/>
        </w:rPr>
        <w:t xml:space="preserve"> хэрэгжүүлэх боломжийг бүрдүүлж,</w:t>
      </w:r>
      <w:r>
        <w:rPr>
          <w:rFonts w:ascii="Arial" w:hAnsi="Arial" w:cs="Arial"/>
          <w:lang w:val="mn-MN"/>
        </w:rPr>
        <w:t xml:space="preserve"> Газрын тухай хуульд</w:t>
      </w:r>
      <w:r w:rsidRPr="006B2790">
        <w:rPr>
          <w:rFonts w:ascii="Arial" w:hAnsi="Arial" w:cs="Arial"/>
          <w:lang w:val="mn-MN"/>
        </w:rPr>
        <w:t xml:space="preserve"> холбогдох зохицуулалты</w:t>
      </w:r>
      <w:r>
        <w:rPr>
          <w:rFonts w:ascii="Arial" w:hAnsi="Arial" w:cs="Arial"/>
          <w:lang w:val="mn-MN"/>
        </w:rPr>
        <w:t xml:space="preserve">г бий </w:t>
      </w:r>
      <w:r>
        <w:rPr>
          <w:rFonts w:ascii="Arial" w:hAnsi="Arial" w:cs="Arial"/>
          <w:lang w:val="mn-MN"/>
        </w:rPr>
        <w:lastRenderedPageBreak/>
        <w:t xml:space="preserve">болгох шаардлагаар </w:t>
      </w:r>
      <w:r w:rsidRPr="00FB4F61">
        <w:rPr>
          <w:rFonts w:ascii="Arial" w:hAnsi="Arial" w:cs="Arial"/>
          <w:lang w:val="mn-MN"/>
        </w:rPr>
        <w:t>нийтийн зориулалттай орон сууцны байшин</w:t>
      </w:r>
      <w:r>
        <w:rPr>
          <w:rFonts w:ascii="Arial" w:hAnsi="Arial" w:cs="Arial"/>
          <w:lang w:val="mn-MN"/>
        </w:rPr>
        <w:t xml:space="preserve">, </w:t>
      </w:r>
      <w:proofErr w:type="spellStart"/>
      <w:r w:rsidRPr="00FB4F61">
        <w:rPr>
          <w:rFonts w:ascii="Arial" w:hAnsi="Arial" w:cs="Arial"/>
        </w:rPr>
        <w:t>орон</w:t>
      </w:r>
      <w:proofErr w:type="spellEnd"/>
      <w:r w:rsidRPr="00FB4F61">
        <w:rPr>
          <w:rFonts w:ascii="Arial" w:hAnsi="Arial" w:cs="Arial"/>
        </w:rPr>
        <w:t xml:space="preserve"> </w:t>
      </w:r>
      <w:proofErr w:type="spellStart"/>
      <w:r w:rsidRPr="00FB4F61">
        <w:rPr>
          <w:rFonts w:ascii="Arial" w:hAnsi="Arial" w:cs="Arial"/>
        </w:rPr>
        <w:t>сууцны</w:t>
      </w:r>
      <w:proofErr w:type="spellEnd"/>
      <w:r w:rsidRPr="00FB4F61">
        <w:rPr>
          <w:rFonts w:ascii="Arial" w:hAnsi="Arial" w:cs="Arial"/>
        </w:rPr>
        <w:t xml:space="preserve"> </w:t>
      </w:r>
      <w:proofErr w:type="spellStart"/>
      <w:r w:rsidRPr="00FB4F61">
        <w:rPr>
          <w:rFonts w:ascii="Arial" w:hAnsi="Arial" w:cs="Arial"/>
        </w:rPr>
        <w:t>бус</w:t>
      </w:r>
      <w:proofErr w:type="spellEnd"/>
      <w:r w:rsidRPr="00FB4F61">
        <w:rPr>
          <w:rFonts w:ascii="Arial" w:hAnsi="Arial" w:cs="Arial"/>
        </w:rPr>
        <w:t xml:space="preserve"> </w:t>
      </w:r>
      <w:proofErr w:type="spellStart"/>
      <w:r w:rsidRPr="00FB4F61">
        <w:rPr>
          <w:rFonts w:ascii="Arial" w:hAnsi="Arial" w:cs="Arial"/>
        </w:rPr>
        <w:t>зориулалттай</w:t>
      </w:r>
      <w:proofErr w:type="spellEnd"/>
      <w:r w:rsidRPr="00FB4F61">
        <w:rPr>
          <w:rFonts w:ascii="Arial" w:hAnsi="Arial" w:cs="Arial"/>
        </w:rPr>
        <w:t xml:space="preserve"> </w:t>
      </w:r>
      <w:proofErr w:type="spellStart"/>
      <w:r w:rsidRPr="00FB4F61">
        <w:rPr>
          <w:rFonts w:ascii="Arial" w:hAnsi="Arial" w:cs="Arial"/>
        </w:rPr>
        <w:t>байшин</w:t>
      </w:r>
      <w:proofErr w:type="spellEnd"/>
      <w:r w:rsidRPr="00FB4F61">
        <w:rPr>
          <w:rFonts w:ascii="Arial" w:hAnsi="Arial" w:cs="Arial"/>
          <w:lang w:val="mn-MN"/>
        </w:rPr>
        <w:t xml:space="preserve"> буюу хүн аж төрөх, суурьшин амьдрах зориулалтгүй, ажлын байрны болон аж ахуй эрхлэх зориулалттай, хоёр</w:t>
      </w:r>
      <w:r w:rsidRPr="00FB4F61">
        <w:rPr>
          <w:rFonts w:ascii="Arial" w:hAnsi="Arial" w:cs="Arial"/>
        </w:rPr>
        <w:t xml:space="preserve"> </w:t>
      </w:r>
      <w:proofErr w:type="spellStart"/>
      <w:r w:rsidRPr="00FB4F61">
        <w:rPr>
          <w:rFonts w:ascii="Arial" w:hAnsi="Arial" w:cs="Arial"/>
        </w:rPr>
        <w:t>буюу</w:t>
      </w:r>
      <w:proofErr w:type="spellEnd"/>
      <w:r w:rsidRPr="00FB4F61">
        <w:rPr>
          <w:rFonts w:ascii="Arial" w:hAnsi="Arial" w:cs="Arial"/>
        </w:rPr>
        <w:t xml:space="preserve"> </w:t>
      </w:r>
      <w:proofErr w:type="spellStart"/>
      <w:r w:rsidRPr="00FB4F61">
        <w:rPr>
          <w:rFonts w:ascii="Arial" w:hAnsi="Arial" w:cs="Arial"/>
        </w:rPr>
        <w:t>түүнээс</w:t>
      </w:r>
      <w:proofErr w:type="spellEnd"/>
      <w:r w:rsidRPr="00FB4F61">
        <w:rPr>
          <w:rFonts w:ascii="Arial" w:hAnsi="Arial" w:cs="Arial"/>
        </w:rPr>
        <w:t xml:space="preserve"> </w:t>
      </w:r>
      <w:proofErr w:type="spellStart"/>
      <w:r w:rsidRPr="00FB4F61">
        <w:rPr>
          <w:rFonts w:ascii="Arial" w:hAnsi="Arial" w:cs="Arial"/>
        </w:rPr>
        <w:t>дээш</w:t>
      </w:r>
      <w:proofErr w:type="spellEnd"/>
      <w:r w:rsidRPr="00FB4F61">
        <w:rPr>
          <w:rFonts w:ascii="Arial" w:hAnsi="Arial" w:cs="Arial"/>
        </w:rPr>
        <w:t xml:space="preserve"> </w:t>
      </w:r>
      <w:proofErr w:type="spellStart"/>
      <w:r w:rsidRPr="00FB4F61">
        <w:rPr>
          <w:rFonts w:ascii="Arial" w:hAnsi="Arial" w:cs="Arial"/>
        </w:rPr>
        <w:t>өмчлөгчийн</w:t>
      </w:r>
      <w:proofErr w:type="spellEnd"/>
      <w:r w:rsidRPr="00FB4F61">
        <w:rPr>
          <w:rFonts w:ascii="Arial" w:hAnsi="Arial" w:cs="Arial"/>
        </w:rPr>
        <w:t xml:space="preserve"> </w:t>
      </w:r>
      <w:proofErr w:type="spellStart"/>
      <w:r w:rsidRPr="00FB4F61">
        <w:rPr>
          <w:rFonts w:ascii="Arial" w:hAnsi="Arial" w:cs="Arial"/>
        </w:rPr>
        <w:t>дангаар</w:t>
      </w:r>
      <w:proofErr w:type="spellEnd"/>
      <w:r w:rsidRPr="00FB4F61">
        <w:rPr>
          <w:rFonts w:ascii="Arial" w:hAnsi="Arial" w:cs="Arial"/>
        </w:rPr>
        <w:t xml:space="preserve"> </w:t>
      </w:r>
      <w:proofErr w:type="spellStart"/>
      <w:r w:rsidRPr="00FB4F61">
        <w:rPr>
          <w:rFonts w:ascii="Arial" w:hAnsi="Arial" w:cs="Arial"/>
        </w:rPr>
        <w:t>өмчлөлд</w:t>
      </w:r>
      <w:proofErr w:type="spellEnd"/>
      <w:r w:rsidRPr="00FB4F61">
        <w:rPr>
          <w:rFonts w:ascii="Arial" w:hAnsi="Arial" w:cs="Arial"/>
        </w:rPr>
        <w:t xml:space="preserve"> </w:t>
      </w:r>
      <w:proofErr w:type="spellStart"/>
      <w:r w:rsidRPr="00FB4F61">
        <w:rPr>
          <w:rFonts w:ascii="Arial" w:hAnsi="Arial" w:cs="Arial"/>
        </w:rPr>
        <w:t>хуваагдсан</w:t>
      </w:r>
      <w:proofErr w:type="spellEnd"/>
      <w:r w:rsidRPr="00FB4F61">
        <w:rPr>
          <w:rFonts w:ascii="Arial" w:hAnsi="Arial" w:cs="Arial"/>
        </w:rPr>
        <w:t xml:space="preserve"> </w:t>
      </w:r>
      <w:proofErr w:type="spellStart"/>
      <w:r w:rsidRPr="00FB4F61">
        <w:rPr>
          <w:rFonts w:ascii="Arial" w:hAnsi="Arial" w:cs="Arial"/>
        </w:rPr>
        <w:t>барилг</w:t>
      </w:r>
      <w:proofErr w:type="spellEnd"/>
      <w:r w:rsidRPr="00FB4F61">
        <w:rPr>
          <w:rFonts w:ascii="Arial" w:hAnsi="Arial" w:cs="Arial"/>
          <w:lang w:val="mn-MN"/>
        </w:rPr>
        <w:t>а</w:t>
      </w:r>
      <w:r>
        <w:rPr>
          <w:rFonts w:ascii="Arial" w:hAnsi="Arial" w:cs="Arial"/>
          <w:lang w:val="mn-MN"/>
        </w:rPr>
        <w:t xml:space="preserve">д дундын өмчлөлийн эрх буюу тухайн барилгын доорх болон орчны газрыг барилгын өмчлөгчид ногдох хэсгээр </w:t>
      </w:r>
      <w:r w:rsidR="00FE21D4">
        <w:rPr>
          <w:rFonts w:ascii="Arial" w:hAnsi="Arial" w:cs="Arial"/>
          <w:lang w:val="mn-MN"/>
        </w:rPr>
        <w:t xml:space="preserve">тодорхой газар ашиглах эрхийн төрлөөр </w:t>
      </w:r>
      <w:r>
        <w:rPr>
          <w:rFonts w:ascii="Arial" w:hAnsi="Arial" w:cs="Arial"/>
          <w:lang w:val="mn-MN"/>
        </w:rPr>
        <w:t>шилжүүлэн авах, энэ нь үл хөдлөх хөрөнгийн хамт дагалдан ирэх дундын мэдлийн газрын эрх болох ю</w:t>
      </w:r>
      <w:r w:rsidR="00FE21D4">
        <w:rPr>
          <w:rFonts w:ascii="Arial" w:hAnsi="Arial" w:cs="Arial"/>
          <w:lang w:val="mn-MN"/>
        </w:rPr>
        <w:t xml:space="preserve">м. Монгол Улсын Үндсэн хуульд заасан зарчимд нийцүүлэн </w:t>
      </w:r>
      <w:r w:rsidR="00FE21D4">
        <w:rPr>
          <w:rFonts w:ascii="Arial" w:eastAsia="Arial" w:hAnsi="Arial" w:cs="Arial"/>
          <w:lang w:val="mn-MN"/>
        </w:rPr>
        <w:t>энэхүү газрын эрх нь гадаадын иргэн, хар</w:t>
      </w:r>
      <w:r w:rsidR="008D4DDB">
        <w:rPr>
          <w:rFonts w:ascii="Arial" w:eastAsia="Arial" w:hAnsi="Arial" w:cs="Arial"/>
          <w:lang w:val="mn-MN"/>
        </w:rPr>
        <w:t>ъ</w:t>
      </w:r>
      <w:r w:rsidR="00FE21D4">
        <w:rPr>
          <w:rFonts w:ascii="Arial" w:eastAsia="Arial" w:hAnsi="Arial" w:cs="Arial"/>
          <w:lang w:val="mn-MN"/>
        </w:rPr>
        <w:t>яалагүй хүн, мөн түрээслэгч этгээдэд хамааралгүй байхаар боловсруулав.</w:t>
      </w:r>
    </w:p>
    <w:p w14:paraId="7379BC19" w14:textId="77777777" w:rsidR="009A0316" w:rsidRDefault="009A0316" w:rsidP="009A0316">
      <w:pPr>
        <w:pStyle w:val="NoSpacing"/>
        <w:ind w:firstLine="720"/>
        <w:jc w:val="both"/>
        <w:rPr>
          <w:rFonts w:ascii="Arial" w:hAnsi="Arial" w:cs="Arial"/>
          <w:sz w:val="24"/>
          <w:szCs w:val="24"/>
          <w:lang w:val="mn-MN"/>
        </w:rPr>
      </w:pPr>
    </w:p>
    <w:p w14:paraId="20321002" w14:textId="0AE5CBD5" w:rsidR="009A0316" w:rsidRPr="00DE744C" w:rsidRDefault="009A0316" w:rsidP="009A0316">
      <w:pPr>
        <w:pStyle w:val="NoSpacing"/>
        <w:ind w:firstLine="720"/>
        <w:jc w:val="both"/>
        <w:rPr>
          <w:rFonts w:ascii="Arial" w:hAnsi="Arial" w:cs="Arial"/>
          <w:sz w:val="24"/>
          <w:szCs w:val="24"/>
          <w:lang w:val="mn-MN"/>
        </w:rPr>
      </w:pPr>
      <w:r>
        <w:rPr>
          <w:rFonts w:ascii="Arial" w:hAnsi="Arial" w:cs="Arial"/>
          <w:sz w:val="24"/>
          <w:szCs w:val="24"/>
          <w:lang w:val="mn-MN"/>
        </w:rPr>
        <w:t xml:space="preserve">Энэхүү </w:t>
      </w:r>
      <w:r w:rsidRPr="00FB4F61">
        <w:rPr>
          <w:rFonts w:ascii="Arial" w:hAnsi="Arial" w:cs="Arial"/>
          <w:sz w:val="24"/>
          <w:szCs w:val="24"/>
          <w:lang w:val="mn-MN"/>
        </w:rPr>
        <w:t>газрын эрхийн хугацаа нь барилга байгууламжи</w:t>
      </w:r>
      <w:r>
        <w:rPr>
          <w:rFonts w:ascii="Arial" w:hAnsi="Arial" w:cs="Arial"/>
          <w:sz w:val="24"/>
          <w:szCs w:val="24"/>
          <w:lang w:val="mn-MN"/>
        </w:rPr>
        <w:t>йн</w:t>
      </w:r>
      <w:r w:rsidR="00FE21D4">
        <w:rPr>
          <w:rFonts w:ascii="Arial" w:hAnsi="Arial" w:cs="Arial"/>
          <w:sz w:val="24"/>
          <w:szCs w:val="24"/>
          <w:lang w:val="mn-MN"/>
        </w:rPr>
        <w:t xml:space="preserve"> оршин байх </w:t>
      </w:r>
      <w:r>
        <w:rPr>
          <w:rFonts w:ascii="Arial" w:hAnsi="Arial" w:cs="Arial"/>
          <w:sz w:val="24"/>
          <w:szCs w:val="24"/>
          <w:lang w:val="mn-MN"/>
        </w:rPr>
        <w:t xml:space="preserve">хугацаатай адил байх бөгөөд </w:t>
      </w:r>
      <w:r w:rsidRPr="00FB4F61">
        <w:rPr>
          <w:rFonts w:ascii="Arial" w:hAnsi="Arial" w:cs="Arial"/>
          <w:sz w:val="24"/>
          <w:szCs w:val="24"/>
          <w:lang w:val="mn-MN"/>
        </w:rPr>
        <w:t>барилгын үл хөдлөх хөрөнгийн өмчлөх эрхийн салшгүй хэсэг бөгөөд дангаара</w:t>
      </w:r>
      <w:r>
        <w:rPr>
          <w:rFonts w:ascii="Arial" w:hAnsi="Arial" w:cs="Arial"/>
          <w:sz w:val="24"/>
          <w:szCs w:val="24"/>
          <w:lang w:val="mn-MN"/>
        </w:rPr>
        <w:t>а</w:t>
      </w:r>
      <w:r w:rsidRPr="00FB4F61">
        <w:rPr>
          <w:rFonts w:ascii="Arial" w:hAnsi="Arial" w:cs="Arial"/>
          <w:sz w:val="24"/>
          <w:szCs w:val="24"/>
          <w:lang w:val="mn-MN"/>
        </w:rPr>
        <w:t xml:space="preserve"> худалдах, худалдан авах, өв залгамжлах</w:t>
      </w:r>
      <w:r>
        <w:rPr>
          <w:rFonts w:ascii="Arial" w:hAnsi="Arial" w:cs="Arial"/>
          <w:sz w:val="24"/>
          <w:szCs w:val="24"/>
          <w:lang w:val="mn-MN"/>
        </w:rPr>
        <w:t xml:space="preserve"> болон барьцааны зүйл болохгүй байхаар тусга</w:t>
      </w:r>
      <w:r w:rsidR="00FE21D4">
        <w:rPr>
          <w:rFonts w:ascii="Arial" w:hAnsi="Arial" w:cs="Arial"/>
          <w:sz w:val="24"/>
          <w:szCs w:val="24"/>
          <w:lang w:val="mn-MN"/>
        </w:rPr>
        <w:t>лаа</w:t>
      </w:r>
      <w:r>
        <w:rPr>
          <w:rFonts w:ascii="Arial" w:hAnsi="Arial" w:cs="Arial"/>
          <w:sz w:val="24"/>
          <w:szCs w:val="24"/>
          <w:lang w:val="mn-MN"/>
        </w:rPr>
        <w:t>.</w:t>
      </w:r>
      <w:r w:rsidR="00FE21D4">
        <w:rPr>
          <w:rFonts w:ascii="Arial" w:hAnsi="Arial" w:cs="Arial"/>
          <w:sz w:val="24"/>
          <w:szCs w:val="24"/>
          <w:lang w:val="mn-MN"/>
        </w:rPr>
        <w:t xml:space="preserve"> </w:t>
      </w:r>
      <w:r>
        <w:rPr>
          <w:rFonts w:ascii="Arial" w:eastAsia="Arial" w:hAnsi="Arial" w:cs="Arial"/>
          <w:sz w:val="24"/>
          <w:szCs w:val="24"/>
          <w:lang w:val="mn-MN"/>
        </w:rPr>
        <w:t>Түүнчлэн б</w:t>
      </w:r>
      <w:proofErr w:type="spellStart"/>
      <w:r w:rsidRPr="00FB4F61">
        <w:rPr>
          <w:rFonts w:ascii="Arial" w:eastAsia="Arial" w:hAnsi="Arial" w:cs="Arial"/>
          <w:sz w:val="24"/>
          <w:szCs w:val="24"/>
        </w:rPr>
        <w:t>арилгын</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ашиглалтын</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хугацаа</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дууссан</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эсхүл</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нурсан</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эвдэрсэн</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нь</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дундын</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мэдлийн</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газрын</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эрх</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дуусгавар</w:t>
      </w:r>
      <w:proofErr w:type="spellEnd"/>
      <w:r w:rsidRPr="00FB4F61">
        <w:rPr>
          <w:rFonts w:ascii="Arial" w:eastAsia="Arial" w:hAnsi="Arial" w:cs="Arial"/>
          <w:sz w:val="24"/>
          <w:szCs w:val="24"/>
        </w:rPr>
        <w:t xml:space="preserve"> </w:t>
      </w:r>
      <w:proofErr w:type="spellStart"/>
      <w:r w:rsidRPr="00FB4F61">
        <w:rPr>
          <w:rFonts w:ascii="Arial" w:eastAsia="Arial" w:hAnsi="Arial" w:cs="Arial"/>
          <w:sz w:val="24"/>
          <w:szCs w:val="24"/>
        </w:rPr>
        <w:t>болгох</w:t>
      </w:r>
      <w:proofErr w:type="spellEnd"/>
      <w:r w:rsidRPr="00FB4F61">
        <w:rPr>
          <w:rFonts w:ascii="Arial" w:eastAsia="Arial" w:hAnsi="Arial" w:cs="Arial"/>
          <w:sz w:val="24"/>
          <w:szCs w:val="24"/>
          <w:lang w:val="mn-MN"/>
        </w:rPr>
        <w:t xml:space="preserve"> үндэслэл болохгүй</w:t>
      </w:r>
      <w:r>
        <w:rPr>
          <w:rFonts w:ascii="Arial" w:eastAsia="Arial" w:hAnsi="Arial" w:cs="Arial"/>
          <w:sz w:val="24"/>
          <w:szCs w:val="24"/>
          <w:lang w:val="mn-MN"/>
        </w:rPr>
        <w:t xml:space="preserve"> бөгөөд </w:t>
      </w:r>
      <w:r w:rsidR="00FE21D4">
        <w:rPr>
          <w:rFonts w:ascii="Arial" w:eastAsia="Arial" w:hAnsi="Arial" w:cs="Arial"/>
          <w:sz w:val="24"/>
          <w:szCs w:val="24"/>
          <w:lang w:val="mn-MN"/>
        </w:rPr>
        <w:t xml:space="preserve">газар ашиглах эрхтэй этгээдүүд тухайн барилгын даатгал болон бусад аргаар сэргээх боломжтой байх тохиолдолд газрын эрх нь хадгалагдаж байхаар боловсрууллаа. </w:t>
      </w:r>
    </w:p>
    <w:p w14:paraId="5F34F3CF" w14:textId="75780C94" w:rsidR="009A0316" w:rsidRPr="00F2713B" w:rsidRDefault="009A0316" w:rsidP="00863E30">
      <w:pPr>
        <w:pStyle w:val="NoSpacing"/>
        <w:contextualSpacing/>
        <w:jc w:val="both"/>
        <w:rPr>
          <w:rFonts w:ascii="Arial" w:hAnsi="Arial" w:cs="Arial"/>
          <w:sz w:val="24"/>
          <w:szCs w:val="24"/>
          <w:lang w:val="mn-MN"/>
        </w:rPr>
      </w:pPr>
    </w:p>
    <w:p w14:paraId="6FDA3063" w14:textId="24826573" w:rsidR="008313BE" w:rsidRPr="00F2713B" w:rsidRDefault="008313BE" w:rsidP="00531006">
      <w:pPr>
        <w:pStyle w:val="NoSpacing"/>
        <w:spacing w:after="120"/>
        <w:ind w:firstLine="720"/>
        <w:contextualSpacing/>
        <w:jc w:val="both"/>
        <w:rPr>
          <w:rFonts w:ascii="Arial" w:hAnsi="Arial" w:cs="Arial"/>
          <w:sz w:val="24"/>
          <w:szCs w:val="24"/>
          <w:lang w:val="mn-MN"/>
        </w:rPr>
      </w:pPr>
      <w:r w:rsidRPr="00F2713B">
        <w:rPr>
          <w:rFonts w:ascii="Arial" w:hAnsi="Arial" w:cs="Arial"/>
          <w:sz w:val="24"/>
          <w:szCs w:val="24"/>
          <w:lang w:val="mn-MN"/>
        </w:rPr>
        <w:t xml:space="preserve">Орон сууцны </w:t>
      </w:r>
      <w:r w:rsidR="003C78DC">
        <w:rPr>
          <w:rFonts w:ascii="Arial" w:hAnsi="Arial" w:cs="Arial"/>
          <w:sz w:val="24"/>
          <w:szCs w:val="24"/>
          <w:lang w:val="mn-MN"/>
        </w:rPr>
        <w:t xml:space="preserve">байшингийн </w:t>
      </w:r>
      <w:r w:rsidRPr="00F2713B">
        <w:rPr>
          <w:rFonts w:ascii="Arial" w:hAnsi="Arial" w:cs="Arial"/>
          <w:sz w:val="24"/>
          <w:szCs w:val="24"/>
          <w:lang w:val="mn-MN"/>
        </w:rPr>
        <w:t xml:space="preserve">орчны болон дэвсгэр газрын асуудал нь ихээхэн маргаан дагуулсан бөгөөд эрх зүйн хувьд </w:t>
      </w:r>
      <w:r w:rsidR="00A41059">
        <w:rPr>
          <w:rFonts w:ascii="Arial" w:hAnsi="Arial" w:cs="Arial"/>
          <w:sz w:val="24"/>
          <w:szCs w:val="24"/>
          <w:lang w:val="mn-MN"/>
        </w:rPr>
        <w:t>боловсро</w:t>
      </w:r>
      <w:r w:rsidR="004C391C">
        <w:rPr>
          <w:rFonts w:ascii="Arial" w:hAnsi="Arial" w:cs="Arial"/>
          <w:sz w:val="24"/>
          <w:szCs w:val="24"/>
          <w:lang w:val="mn-MN"/>
        </w:rPr>
        <w:t>н</w:t>
      </w:r>
      <w:r w:rsidR="00531006" w:rsidRPr="00F2713B">
        <w:rPr>
          <w:rFonts w:ascii="Arial" w:hAnsi="Arial" w:cs="Arial"/>
          <w:sz w:val="24"/>
          <w:szCs w:val="24"/>
          <w:lang w:val="mn-MN"/>
        </w:rPr>
        <w:t>гуй болгож шийдвэрлэх шаардлагатай асуудлын нэг юм. Гэвч энэ асуудал газрын харилцааг зохицуулсан суурь хуулийн үзэл баримтлалд эхлээд тусгалаа олох шаардлагатай тул</w:t>
      </w:r>
      <w:r w:rsidR="00FE21D4">
        <w:rPr>
          <w:rFonts w:ascii="Arial" w:hAnsi="Arial" w:cs="Arial"/>
          <w:sz w:val="24"/>
          <w:szCs w:val="24"/>
          <w:lang w:val="mn-MN"/>
        </w:rPr>
        <w:t xml:space="preserve"> Газрын тухай хуульд нэмэлт, өөрчлөлт оруулах тухай хуулийн төслийг дагалдуулан боловсруулж,</w:t>
      </w:r>
      <w:r w:rsidR="00531006" w:rsidRPr="00F2713B">
        <w:rPr>
          <w:rFonts w:ascii="Arial" w:hAnsi="Arial" w:cs="Arial"/>
          <w:sz w:val="24"/>
          <w:szCs w:val="24"/>
          <w:lang w:val="mn-MN"/>
        </w:rPr>
        <w:t xml:space="preserve"> орчны газрыг ашиглах гэрээг </w:t>
      </w:r>
      <w:r w:rsidR="00C50EC5">
        <w:rPr>
          <w:rFonts w:ascii="Arial" w:hAnsi="Arial" w:cs="Arial"/>
          <w:sz w:val="24"/>
          <w:szCs w:val="24"/>
          <w:lang w:val="mn-MN"/>
        </w:rPr>
        <w:t xml:space="preserve">тухайн байшингийн өмчлөгчдийг төлөөлүүлэн </w:t>
      </w:r>
      <w:r w:rsidR="00531006" w:rsidRPr="00F2713B">
        <w:rPr>
          <w:rFonts w:ascii="Arial" w:hAnsi="Arial" w:cs="Arial"/>
          <w:sz w:val="24"/>
          <w:szCs w:val="24"/>
          <w:lang w:val="mn-MN"/>
        </w:rPr>
        <w:t xml:space="preserve">СӨХ нь газрын албатай байгуулж ажиллахаар зохицууллаа. </w:t>
      </w:r>
    </w:p>
    <w:p w14:paraId="6754088D" w14:textId="77777777" w:rsidR="00531006" w:rsidRPr="00F2713B" w:rsidRDefault="00531006" w:rsidP="00531006">
      <w:pPr>
        <w:pStyle w:val="NoSpacing"/>
        <w:spacing w:after="120"/>
        <w:ind w:firstLine="720"/>
        <w:contextualSpacing/>
        <w:jc w:val="both"/>
        <w:rPr>
          <w:rFonts w:ascii="Arial" w:hAnsi="Arial" w:cs="Arial"/>
          <w:sz w:val="24"/>
          <w:szCs w:val="24"/>
          <w:lang w:val="mn-MN"/>
        </w:rPr>
      </w:pPr>
    </w:p>
    <w:p w14:paraId="56F4E2E7" w14:textId="76905054" w:rsidR="0001281F" w:rsidRDefault="00531006" w:rsidP="00092B98">
      <w:pPr>
        <w:pStyle w:val="NoSpacing"/>
        <w:ind w:firstLine="720"/>
        <w:contextualSpacing/>
        <w:jc w:val="both"/>
        <w:rPr>
          <w:rFonts w:ascii="Arial" w:hAnsi="Arial" w:cs="Arial"/>
          <w:sz w:val="24"/>
          <w:szCs w:val="24"/>
        </w:rPr>
      </w:pPr>
      <w:r w:rsidRPr="00F2713B">
        <w:rPr>
          <w:rFonts w:ascii="Arial" w:hAnsi="Arial" w:cs="Arial"/>
          <w:sz w:val="24"/>
          <w:szCs w:val="24"/>
          <w:lang w:val="mn-MN"/>
        </w:rPr>
        <w:t>О</w:t>
      </w:r>
      <w:r w:rsidR="00B727F5" w:rsidRPr="00F2713B">
        <w:rPr>
          <w:rFonts w:ascii="Arial" w:hAnsi="Arial" w:cs="Arial"/>
          <w:sz w:val="24"/>
          <w:szCs w:val="24"/>
          <w:lang w:val="mn-MN"/>
        </w:rPr>
        <w:t>рон сууцны байшингийн орчны газар,</w:t>
      </w:r>
      <w:r w:rsidR="003D6E15" w:rsidRPr="00F2713B">
        <w:rPr>
          <w:rFonts w:ascii="Arial" w:hAnsi="Arial" w:cs="Arial"/>
          <w:sz w:val="24"/>
          <w:szCs w:val="24"/>
          <w:lang w:val="mn-MN"/>
        </w:rPr>
        <w:t xml:space="preserve"> түүнийг СӨХ-</w:t>
      </w:r>
      <w:r w:rsidR="00B727F5" w:rsidRPr="00F2713B">
        <w:rPr>
          <w:rFonts w:ascii="Arial" w:hAnsi="Arial" w:cs="Arial"/>
          <w:sz w:val="24"/>
          <w:szCs w:val="24"/>
          <w:lang w:val="mn-MN"/>
        </w:rPr>
        <w:t>нд шилжүүлэх журам, орчны газрын төлөвлөлт, орчны газрын ашиглах гэрээ, тохижилт, арчилгаа, хамгаалалт, цэвэрлэгээ, үйлчилгээ,</w:t>
      </w:r>
      <w:r w:rsidR="00F073F5" w:rsidRPr="00F2713B">
        <w:rPr>
          <w:rFonts w:ascii="Arial" w:hAnsi="Arial" w:cs="Arial"/>
          <w:sz w:val="24"/>
          <w:szCs w:val="24"/>
          <w:lang w:val="mn-MN"/>
        </w:rPr>
        <w:t xml:space="preserve"> </w:t>
      </w:r>
      <w:r w:rsidR="00B727F5" w:rsidRPr="00F2713B">
        <w:rPr>
          <w:rFonts w:ascii="Arial" w:hAnsi="Arial" w:cs="Arial"/>
          <w:sz w:val="24"/>
          <w:szCs w:val="24"/>
          <w:lang w:val="mn-MN"/>
        </w:rPr>
        <w:t>хориглох зүйл болон орчны газрыг хууль бус барилга байгууламжаас чөлөөлөх</w:t>
      </w:r>
      <w:r w:rsidR="00EB5936" w:rsidRPr="00F2713B">
        <w:rPr>
          <w:rFonts w:ascii="Arial" w:hAnsi="Arial" w:cs="Arial"/>
          <w:sz w:val="24"/>
          <w:szCs w:val="24"/>
          <w:lang w:val="mn-MN"/>
        </w:rPr>
        <w:t xml:space="preserve"> журмын тухай </w:t>
      </w:r>
      <w:r w:rsidR="00AB440D" w:rsidRPr="00F2713B">
        <w:rPr>
          <w:rFonts w:ascii="Arial" w:hAnsi="Arial" w:cs="Arial"/>
          <w:sz w:val="24"/>
          <w:szCs w:val="24"/>
          <w:lang w:val="mn-MN"/>
        </w:rPr>
        <w:t>заасан</w:t>
      </w:r>
      <w:r w:rsidR="00AB440D" w:rsidRPr="00F2713B">
        <w:rPr>
          <w:rFonts w:ascii="Arial" w:hAnsi="Arial" w:cs="Arial"/>
          <w:sz w:val="24"/>
          <w:szCs w:val="24"/>
        </w:rPr>
        <w:t>.</w:t>
      </w:r>
    </w:p>
    <w:p w14:paraId="10CC2164" w14:textId="77777777" w:rsidR="00092B98" w:rsidRPr="00092B98" w:rsidRDefault="00092B98" w:rsidP="00092B98">
      <w:pPr>
        <w:pStyle w:val="NoSpacing"/>
        <w:ind w:firstLine="720"/>
        <w:contextualSpacing/>
        <w:jc w:val="both"/>
        <w:rPr>
          <w:rFonts w:ascii="Arial" w:hAnsi="Arial" w:cs="Arial"/>
          <w:sz w:val="24"/>
          <w:szCs w:val="24"/>
        </w:rPr>
      </w:pPr>
    </w:p>
    <w:p w14:paraId="754BA39B" w14:textId="77777777" w:rsidR="0001281F" w:rsidRPr="00F2713B" w:rsidRDefault="0001281F" w:rsidP="00092B98">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Орон сууцны байшингийн орчны газар нь тухайн орон сууцны байшингийн оршин суугчдад зориулсан ногоон байгууламж, зүлэг, хүүхдийн тоглоомын болон спорт талбай, сүүдрэвч, гэрэлтүүлэг, явган хүний зам, авто машины зогсоол, тэдгээртэй адилтгах байгууламж бүхий нийтийн эдэлбэр газар байна.</w:t>
      </w:r>
    </w:p>
    <w:p w14:paraId="71D05F00" w14:textId="77777777" w:rsidR="0001281F" w:rsidRPr="00F2713B" w:rsidRDefault="0001281F" w:rsidP="00092B98">
      <w:pPr>
        <w:pStyle w:val="NoSpacing"/>
        <w:ind w:firstLine="450"/>
        <w:contextualSpacing/>
        <w:jc w:val="both"/>
        <w:rPr>
          <w:rFonts w:ascii="Arial" w:hAnsi="Arial" w:cs="Arial"/>
          <w:sz w:val="24"/>
          <w:szCs w:val="24"/>
          <w:lang w:val="mn-MN"/>
        </w:rPr>
      </w:pPr>
    </w:p>
    <w:p w14:paraId="1E4E758C" w14:textId="0BC6982C" w:rsidR="0001281F" w:rsidRPr="00F2713B" w:rsidRDefault="0001281F" w:rsidP="00531006">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Орон сууцны байшингийн захиалагч буюу орчны газрын эзэмшигч нь тухайн барилга ашиглалтад орсноос хойш 3 сарын дотор газар эзэмших гэрээг цуцлах, газар ашиглах</w:t>
      </w:r>
      <w:r w:rsidR="00D3431F" w:rsidRPr="00F2713B">
        <w:rPr>
          <w:rFonts w:ascii="Arial" w:hAnsi="Arial" w:cs="Arial"/>
          <w:sz w:val="24"/>
          <w:szCs w:val="24"/>
          <w:lang w:val="mn-MN"/>
        </w:rPr>
        <w:t xml:space="preserve"> эрхийг холбогдох СӨХ-</w:t>
      </w:r>
      <w:r w:rsidRPr="00F2713B">
        <w:rPr>
          <w:rFonts w:ascii="Arial" w:hAnsi="Arial" w:cs="Arial"/>
          <w:sz w:val="24"/>
          <w:szCs w:val="24"/>
          <w:lang w:val="mn-MN"/>
        </w:rPr>
        <w:t>нд шилжүүлэх хүсэлтээ аймаг, нийслэлийн Засаг даргад гаргана. Аймаг, нийслэлийн Засаг дарга газар эзэмших гэрээг цуцлах, газар ашиглах эрхийг х</w:t>
      </w:r>
      <w:r w:rsidR="003D6E15" w:rsidRPr="00F2713B">
        <w:rPr>
          <w:rFonts w:ascii="Arial" w:hAnsi="Arial" w:cs="Arial"/>
          <w:sz w:val="24"/>
          <w:szCs w:val="24"/>
          <w:lang w:val="mn-MN"/>
        </w:rPr>
        <w:t>олбогдох СӨХ-</w:t>
      </w:r>
      <w:r w:rsidRPr="00F2713B">
        <w:rPr>
          <w:rFonts w:ascii="Arial" w:hAnsi="Arial" w:cs="Arial"/>
          <w:sz w:val="24"/>
          <w:szCs w:val="24"/>
          <w:lang w:val="mn-MN"/>
        </w:rPr>
        <w:t>нд шилжүүлэх хүсэлтийг хүлээн аваад 30 хоногийн дотор орчны газрыг ашиглах эрхийг х</w:t>
      </w:r>
      <w:r w:rsidR="003D6E15" w:rsidRPr="00F2713B">
        <w:rPr>
          <w:rFonts w:ascii="Arial" w:hAnsi="Arial" w:cs="Arial"/>
          <w:sz w:val="24"/>
          <w:szCs w:val="24"/>
          <w:lang w:val="mn-MN"/>
        </w:rPr>
        <w:t>олбогдох</w:t>
      </w:r>
      <w:r w:rsidR="00092B98">
        <w:rPr>
          <w:rFonts w:ascii="Arial" w:hAnsi="Arial" w:cs="Arial"/>
          <w:sz w:val="24"/>
          <w:szCs w:val="24"/>
          <w:lang w:val="mn-MN"/>
        </w:rPr>
        <w:t xml:space="preserve"> өмчлөгчдөд олгож, тэдгээрийг төлөөлүүлэн</w:t>
      </w:r>
      <w:r w:rsidR="003D6E15" w:rsidRPr="00F2713B">
        <w:rPr>
          <w:rFonts w:ascii="Arial" w:hAnsi="Arial" w:cs="Arial"/>
          <w:sz w:val="24"/>
          <w:szCs w:val="24"/>
          <w:lang w:val="mn-MN"/>
        </w:rPr>
        <w:t xml:space="preserve"> СӨХ-</w:t>
      </w:r>
      <w:r w:rsidR="00092B98">
        <w:rPr>
          <w:rFonts w:ascii="Arial" w:hAnsi="Arial" w:cs="Arial"/>
          <w:sz w:val="24"/>
          <w:szCs w:val="24"/>
          <w:lang w:val="mn-MN"/>
        </w:rPr>
        <w:t>той гэрээ байгуулна</w:t>
      </w:r>
      <w:r w:rsidRPr="00F2713B">
        <w:rPr>
          <w:rFonts w:ascii="Arial" w:hAnsi="Arial" w:cs="Arial"/>
          <w:sz w:val="24"/>
          <w:szCs w:val="24"/>
          <w:lang w:val="mn-MN"/>
        </w:rPr>
        <w:t>. Орчны газрыг ашигла</w:t>
      </w:r>
      <w:r w:rsidR="003D6E15" w:rsidRPr="00F2713B">
        <w:rPr>
          <w:rFonts w:ascii="Arial" w:hAnsi="Arial" w:cs="Arial"/>
          <w:sz w:val="24"/>
          <w:szCs w:val="24"/>
          <w:lang w:val="mn-MN"/>
        </w:rPr>
        <w:t>х эрх</w:t>
      </w:r>
      <w:r w:rsidR="00092B98">
        <w:rPr>
          <w:rFonts w:ascii="Arial" w:hAnsi="Arial" w:cs="Arial"/>
          <w:sz w:val="24"/>
          <w:szCs w:val="24"/>
          <w:lang w:val="mn-MN"/>
        </w:rPr>
        <w:t xml:space="preserve">тэй холбоотой бусад </w:t>
      </w:r>
      <w:r w:rsidRPr="00F2713B">
        <w:rPr>
          <w:rFonts w:ascii="Arial" w:hAnsi="Arial" w:cs="Arial"/>
          <w:sz w:val="24"/>
          <w:szCs w:val="24"/>
          <w:lang w:val="mn-MN"/>
        </w:rPr>
        <w:t>харилцааг Газрын тухай хуулиар нарийвчлан зохицуул</w:t>
      </w:r>
      <w:r w:rsidR="00531006" w:rsidRPr="00F2713B">
        <w:rPr>
          <w:rFonts w:ascii="Arial" w:hAnsi="Arial" w:cs="Arial"/>
          <w:sz w:val="24"/>
          <w:szCs w:val="24"/>
          <w:lang w:val="mn-MN"/>
        </w:rPr>
        <w:t>ах</w:t>
      </w:r>
      <w:r w:rsidR="00092B98">
        <w:rPr>
          <w:rFonts w:ascii="Arial" w:hAnsi="Arial" w:cs="Arial"/>
          <w:sz w:val="24"/>
          <w:szCs w:val="24"/>
          <w:lang w:val="mn-MN"/>
        </w:rPr>
        <w:t xml:space="preserve"> бөгөөд</w:t>
      </w:r>
      <w:r w:rsidR="00531006" w:rsidRPr="00F2713B">
        <w:rPr>
          <w:rFonts w:ascii="Arial" w:hAnsi="Arial" w:cs="Arial"/>
          <w:sz w:val="24"/>
          <w:szCs w:val="24"/>
          <w:lang w:val="mn-MN"/>
        </w:rPr>
        <w:t xml:space="preserve"> о</w:t>
      </w:r>
      <w:r w:rsidRPr="00F2713B">
        <w:rPr>
          <w:rFonts w:ascii="Arial" w:hAnsi="Arial" w:cs="Arial"/>
          <w:sz w:val="24"/>
          <w:szCs w:val="24"/>
          <w:lang w:val="mn-MN"/>
        </w:rPr>
        <w:t>рон сууцны байшингийн орчны газрыг тохижуулах, арчлах, цэвэрлэх, хамгаалах</w:t>
      </w:r>
      <w:r w:rsidR="00ED2E29" w:rsidRPr="00F2713B">
        <w:rPr>
          <w:rFonts w:ascii="Arial" w:hAnsi="Arial" w:cs="Arial"/>
          <w:sz w:val="24"/>
          <w:szCs w:val="24"/>
          <w:lang w:val="mn-MN"/>
        </w:rPr>
        <w:t xml:space="preserve"> үүргийг СӨХ</w:t>
      </w:r>
      <w:r w:rsidRPr="00F2713B">
        <w:rPr>
          <w:rFonts w:ascii="Arial" w:hAnsi="Arial" w:cs="Arial"/>
          <w:sz w:val="24"/>
          <w:szCs w:val="24"/>
          <w:lang w:val="mn-MN"/>
        </w:rPr>
        <w:t xml:space="preserve"> хариуца</w:t>
      </w:r>
      <w:r w:rsidR="00531006" w:rsidRPr="00F2713B">
        <w:rPr>
          <w:rFonts w:ascii="Arial" w:hAnsi="Arial" w:cs="Arial"/>
          <w:sz w:val="24"/>
          <w:szCs w:val="24"/>
          <w:lang w:val="mn-MN"/>
        </w:rPr>
        <w:t>хаар тусгалаа</w:t>
      </w:r>
      <w:r w:rsidRPr="00F2713B">
        <w:rPr>
          <w:rFonts w:ascii="Arial" w:hAnsi="Arial" w:cs="Arial"/>
          <w:sz w:val="24"/>
          <w:szCs w:val="24"/>
          <w:lang w:val="mn-MN"/>
        </w:rPr>
        <w:t>.</w:t>
      </w:r>
    </w:p>
    <w:p w14:paraId="2E845FBD" w14:textId="3D2D84F5" w:rsidR="00EB5936" w:rsidRPr="00F2713B" w:rsidRDefault="00EB5936" w:rsidP="00ED2E29">
      <w:pPr>
        <w:pStyle w:val="NoSpacing"/>
        <w:contextualSpacing/>
        <w:jc w:val="both"/>
        <w:rPr>
          <w:rFonts w:ascii="Arial" w:hAnsi="Arial" w:cs="Arial"/>
          <w:sz w:val="24"/>
          <w:szCs w:val="24"/>
          <w:lang w:val="mn-MN"/>
        </w:rPr>
      </w:pPr>
    </w:p>
    <w:p w14:paraId="3F0CD3A4" w14:textId="68A9CCA4" w:rsidR="009B72FF" w:rsidRPr="00F2713B" w:rsidRDefault="00EB5936" w:rsidP="00531006">
      <w:pPr>
        <w:pStyle w:val="NoSpacing"/>
        <w:ind w:firstLine="720"/>
        <w:jc w:val="both"/>
        <w:rPr>
          <w:rFonts w:ascii="Arial" w:hAnsi="Arial" w:cs="Arial"/>
          <w:b/>
          <w:bCs/>
          <w:sz w:val="24"/>
          <w:szCs w:val="24"/>
          <w:lang w:val="mn-MN"/>
        </w:rPr>
      </w:pPr>
      <w:r w:rsidRPr="00F2713B">
        <w:rPr>
          <w:rFonts w:ascii="Arial" w:hAnsi="Arial" w:cs="Arial"/>
          <w:b/>
          <w:sz w:val="24"/>
          <w:szCs w:val="24"/>
          <w:lang w:val="mn-MN"/>
        </w:rPr>
        <w:t>Тавдугаар бүлэг</w:t>
      </w:r>
      <w:r w:rsidR="009B72FF" w:rsidRPr="00F2713B">
        <w:rPr>
          <w:rFonts w:ascii="Arial" w:hAnsi="Arial" w:cs="Arial"/>
          <w:b/>
          <w:sz w:val="24"/>
          <w:szCs w:val="24"/>
        </w:rPr>
        <w:t xml:space="preserve">. </w:t>
      </w:r>
      <w:r w:rsidR="00ED2E29" w:rsidRPr="00F2713B">
        <w:rPr>
          <w:rFonts w:ascii="Arial" w:hAnsi="Arial" w:cs="Arial"/>
          <w:b/>
          <w:bCs/>
          <w:sz w:val="24"/>
          <w:szCs w:val="24"/>
          <w:lang w:val="mn-MN"/>
        </w:rPr>
        <w:t>Д</w:t>
      </w:r>
      <w:r w:rsidR="009B72FF" w:rsidRPr="00F2713B">
        <w:rPr>
          <w:rFonts w:ascii="Arial" w:hAnsi="Arial" w:cs="Arial"/>
          <w:b/>
          <w:bCs/>
          <w:sz w:val="24"/>
          <w:szCs w:val="24"/>
          <w:lang w:val="mn-MN"/>
        </w:rPr>
        <w:t>ундын өмчлөлийн эд хөрөнгийн засвар, үйлчилгээ, тэдгээрийн зардлыг хуваарилах</w:t>
      </w:r>
    </w:p>
    <w:p w14:paraId="3D469D58" w14:textId="13C85033" w:rsidR="00B727F5" w:rsidRPr="00F2713B" w:rsidRDefault="00B727F5" w:rsidP="00863E30">
      <w:pPr>
        <w:pStyle w:val="NoSpacing"/>
        <w:contextualSpacing/>
        <w:jc w:val="both"/>
        <w:rPr>
          <w:rFonts w:ascii="Arial" w:hAnsi="Arial" w:cs="Arial"/>
          <w:sz w:val="24"/>
          <w:szCs w:val="24"/>
          <w:lang w:val="mn-MN"/>
        </w:rPr>
      </w:pPr>
    </w:p>
    <w:p w14:paraId="590F0DF0" w14:textId="5690D80E" w:rsidR="00B727F5" w:rsidRDefault="00531006" w:rsidP="00863E30">
      <w:pPr>
        <w:pStyle w:val="NoSpacing"/>
        <w:ind w:firstLine="720"/>
        <w:contextualSpacing/>
        <w:jc w:val="both"/>
        <w:rPr>
          <w:rFonts w:ascii="Arial" w:hAnsi="Arial" w:cs="Arial"/>
          <w:sz w:val="24"/>
          <w:szCs w:val="24"/>
        </w:rPr>
      </w:pPr>
      <w:r w:rsidRPr="00F2713B">
        <w:rPr>
          <w:rFonts w:ascii="Arial" w:hAnsi="Arial" w:cs="Arial"/>
          <w:sz w:val="24"/>
          <w:szCs w:val="24"/>
          <w:lang w:val="mn-MN"/>
        </w:rPr>
        <w:t>О</w:t>
      </w:r>
      <w:r w:rsidR="00B727F5" w:rsidRPr="00F2713B">
        <w:rPr>
          <w:rFonts w:ascii="Arial" w:hAnsi="Arial" w:cs="Arial"/>
          <w:sz w:val="24"/>
          <w:szCs w:val="24"/>
          <w:lang w:val="mn-MN"/>
        </w:rPr>
        <w:t xml:space="preserve">рон сууцны </w:t>
      </w:r>
      <w:r w:rsidR="00FA0AAA" w:rsidRPr="00F2713B">
        <w:rPr>
          <w:rFonts w:ascii="Arial" w:hAnsi="Arial" w:cs="Arial"/>
          <w:bCs/>
          <w:sz w:val="24"/>
          <w:szCs w:val="24"/>
          <w:lang w:val="mn-MN"/>
        </w:rPr>
        <w:t>болон орон сууцны бус зориулалттай</w:t>
      </w:r>
      <w:r w:rsidR="00FA0AAA" w:rsidRPr="00F2713B">
        <w:rPr>
          <w:rFonts w:ascii="Arial" w:hAnsi="Arial" w:cs="Arial"/>
          <w:b/>
          <w:bCs/>
          <w:sz w:val="24"/>
          <w:szCs w:val="24"/>
          <w:lang w:val="mn-MN"/>
        </w:rPr>
        <w:t xml:space="preserve"> </w:t>
      </w:r>
      <w:r w:rsidR="00B727F5" w:rsidRPr="00F2713B">
        <w:rPr>
          <w:rFonts w:ascii="Arial" w:hAnsi="Arial" w:cs="Arial"/>
          <w:sz w:val="24"/>
          <w:szCs w:val="24"/>
          <w:lang w:val="mn-MN"/>
        </w:rPr>
        <w:t xml:space="preserve">байшингийн засвар, үйлчилгээ, </w:t>
      </w:r>
      <w:r w:rsidR="00B727F5" w:rsidRPr="00F2713B">
        <w:rPr>
          <w:rFonts w:ascii="Arial" w:hAnsi="Arial" w:cs="Arial"/>
          <w:color w:val="000000" w:themeColor="text1"/>
          <w:sz w:val="24"/>
          <w:szCs w:val="24"/>
          <w:lang w:val="mn-MN"/>
        </w:rPr>
        <w:t>дундын өмчлөлийн эд хөрөнгийн засвар, арчлалт, хамгаалалт, үйлчилгээний зардлын хэмжээ</w:t>
      </w:r>
      <w:r w:rsidR="00B727F5" w:rsidRPr="00F2713B">
        <w:rPr>
          <w:rFonts w:ascii="Arial" w:hAnsi="Arial" w:cs="Arial"/>
          <w:sz w:val="24"/>
          <w:szCs w:val="24"/>
          <w:lang w:val="mn-MN"/>
        </w:rPr>
        <w:t>, төлөх журам, о</w:t>
      </w:r>
      <w:r w:rsidR="00B727F5" w:rsidRPr="00F2713B">
        <w:rPr>
          <w:rFonts w:ascii="Arial" w:hAnsi="Arial" w:cs="Arial"/>
          <w:color w:val="000000" w:themeColor="text1"/>
          <w:sz w:val="24"/>
          <w:szCs w:val="24"/>
          <w:lang w:val="mn-MN"/>
        </w:rPr>
        <w:t xml:space="preserve">рон сууцны байшингийн дундын </w:t>
      </w:r>
      <w:r w:rsidR="00B727F5" w:rsidRPr="00F2713B">
        <w:rPr>
          <w:rFonts w:ascii="Arial" w:hAnsi="Arial" w:cs="Arial"/>
          <w:color w:val="000000" w:themeColor="text1"/>
          <w:sz w:val="24"/>
          <w:szCs w:val="24"/>
          <w:lang w:val="mn-MN"/>
        </w:rPr>
        <w:lastRenderedPageBreak/>
        <w:t>ашиглалтын талбайн цахилгааны төлбөрийг төлөх, байшингийн хонгил дахь а</w:t>
      </w:r>
      <w:r w:rsidR="00B727F5" w:rsidRPr="00F2713B">
        <w:rPr>
          <w:rFonts w:ascii="Arial" w:hAnsi="Arial" w:cs="Arial"/>
          <w:sz w:val="24"/>
          <w:szCs w:val="24"/>
          <w:lang w:val="mn-MN"/>
        </w:rPr>
        <w:t>вто зогсоолын цэвэрлэгээ, үйлчилгээ, дулаан, цахилгааны зардлыг төлөх журам, хориглох зүйл</w:t>
      </w:r>
      <w:r w:rsidR="00497B21" w:rsidRPr="00F2713B">
        <w:rPr>
          <w:rFonts w:ascii="Arial" w:hAnsi="Arial" w:cs="Arial"/>
          <w:sz w:val="24"/>
          <w:szCs w:val="24"/>
          <w:lang w:val="mn-MN"/>
        </w:rPr>
        <w:t>ийн тухай заасан</w:t>
      </w:r>
      <w:r w:rsidR="00497B21" w:rsidRPr="00F2713B">
        <w:rPr>
          <w:rFonts w:ascii="Arial" w:hAnsi="Arial" w:cs="Arial"/>
          <w:sz w:val="24"/>
          <w:szCs w:val="24"/>
        </w:rPr>
        <w:t>.</w:t>
      </w:r>
      <w:r w:rsidRPr="00F2713B">
        <w:rPr>
          <w:rFonts w:ascii="Arial" w:hAnsi="Arial" w:cs="Arial"/>
          <w:sz w:val="24"/>
          <w:szCs w:val="24"/>
        </w:rPr>
        <w:t xml:space="preserve"> СӨХ-</w:t>
      </w:r>
      <w:proofErr w:type="spellStart"/>
      <w:r w:rsidR="00A03972">
        <w:rPr>
          <w:rFonts w:ascii="Arial" w:hAnsi="Arial" w:cs="Arial"/>
          <w:sz w:val="24"/>
          <w:szCs w:val="24"/>
        </w:rPr>
        <w:t>ны</w:t>
      </w:r>
      <w:proofErr w:type="spellEnd"/>
      <w:r w:rsidRPr="00F2713B">
        <w:rPr>
          <w:rFonts w:ascii="Arial" w:hAnsi="Arial" w:cs="Arial"/>
          <w:sz w:val="24"/>
          <w:szCs w:val="24"/>
        </w:rPr>
        <w:t xml:space="preserve"> </w:t>
      </w:r>
      <w:proofErr w:type="spellStart"/>
      <w:r w:rsidRPr="00F2713B">
        <w:rPr>
          <w:rFonts w:ascii="Arial" w:hAnsi="Arial" w:cs="Arial"/>
          <w:sz w:val="24"/>
          <w:szCs w:val="24"/>
        </w:rPr>
        <w:t>төлбөр</w:t>
      </w:r>
      <w:proofErr w:type="spellEnd"/>
      <w:r w:rsidRPr="00F2713B">
        <w:rPr>
          <w:rFonts w:ascii="Arial" w:hAnsi="Arial" w:cs="Arial"/>
          <w:sz w:val="24"/>
          <w:szCs w:val="24"/>
        </w:rPr>
        <w:t xml:space="preserve"> </w:t>
      </w:r>
      <w:proofErr w:type="spellStart"/>
      <w:r w:rsidRPr="00F2713B">
        <w:rPr>
          <w:rFonts w:ascii="Arial" w:hAnsi="Arial" w:cs="Arial"/>
          <w:sz w:val="24"/>
          <w:szCs w:val="24"/>
        </w:rPr>
        <w:t>гэдэг</w:t>
      </w:r>
      <w:proofErr w:type="spellEnd"/>
      <w:r w:rsidRPr="00F2713B">
        <w:rPr>
          <w:rFonts w:ascii="Arial" w:hAnsi="Arial" w:cs="Arial"/>
          <w:sz w:val="24"/>
          <w:szCs w:val="24"/>
        </w:rPr>
        <w:t xml:space="preserve"> </w:t>
      </w:r>
      <w:proofErr w:type="spellStart"/>
      <w:r w:rsidRPr="00F2713B">
        <w:rPr>
          <w:rFonts w:ascii="Arial" w:hAnsi="Arial" w:cs="Arial"/>
          <w:sz w:val="24"/>
          <w:szCs w:val="24"/>
        </w:rPr>
        <w:t>нь</w:t>
      </w:r>
      <w:proofErr w:type="spellEnd"/>
      <w:r w:rsidRPr="00F2713B">
        <w:rPr>
          <w:rFonts w:ascii="Arial" w:hAnsi="Arial" w:cs="Arial"/>
          <w:sz w:val="24"/>
          <w:szCs w:val="24"/>
        </w:rPr>
        <w:t xml:space="preserve"> </w:t>
      </w:r>
      <w:proofErr w:type="spellStart"/>
      <w:r w:rsidRPr="00F2713B">
        <w:rPr>
          <w:rFonts w:ascii="Arial" w:hAnsi="Arial" w:cs="Arial"/>
          <w:sz w:val="24"/>
          <w:szCs w:val="24"/>
        </w:rPr>
        <w:t>ямар</w:t>
      </w:r>
      <w:proofErr w:type="spellEnd"/>
      <w:r w:rsidRPr="00F2713B">
        <w:rPr>
          <w:rFonts w:ascii="Arial" w:hAnsi="Arial" w:cs="Arial"/>
          <w:sz w:val="24"/>
          <w:szCs w:val="24"/>
        </w:rPr>
        <w:t xml:space="preserve"> </w:t>
      </w:r>
      <w:proofErr w:type="spellStart"/>
      <w:r w:rsidRPr="00F2713B">
        <w:rPr>
          <w:rFonts w:ascii="Arial" w:hAnsi="Arial" w:cs="Arial"/>
          <w:sz w:val="24"/>
          <w:szCs w:val="24"/>
        </w:rPr>
        <w:t>зардлуудыг</w:t>
      </w:r>
      <w:proofErr w:type="spellEnd"/>
      <w:r w:rsidRPr="00F2713B">
        <w:rPr>
          <w:rFonts w:ascii="Arial" w:hAnsi="Arial" w:cs="Arial"/>
          <w:sz w:val="24"/>
          <w:szCs w:val="24"/>
        </w:rPr>
        <w:t xml:space="preserve"> </w:t>
      </w:r>
      <w:proofErr w:type="spellStart"/>
      <w:r w:rsidRPr="00F2713B">
        <w:rPr>
          <w:rFonts w:ascii="Arial" w:hAnsi="Arial" w:cs="Arial"/>
          <w:sz w:val="24"/>
          <w:szCs w:val="24"/>
        </w:rPr>
        <w:t>санхүүжүүлэх</w:t>
      </w:r>
      <w:proofErr w:type="spellEnd"/>
      <w:r w:rsidRPr="00F2713B">
        <w:rPr>
          <w:rFonts w:ascii="Arial" w:hAnsi="Arial" w:cs="Arial"/>
          <w:sz w:val="24"/>
          <w:szCs w:val="24"/>
        </w:rPr>
        <w:t xml:space="preserve"> </w:t>
      </w:r>
      <w:proofErr w:type="spellStart"/>
      <w:r w:rsidRPr="00F2713B">
        <w:rPr>
          <w:rFonts w:ascii="Arial" w:hAnsi="Arial" w:cs="Arial"/>
          <w:sz w:val="24"/>
          <w:szCs w:val="24"/>
        </w:rPr>
        <w:t>зорилготой</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байдаг</w:t>
      </w:r>
      <w:proofErr w:type="spellEnd"/>
      <w:r w:rsidRPr="00F2713B">
        <w:rPr>
          <w:rFonts w:ascii="Arial" w:hAnsi="Arial" w:cs="Arial"/>
          <w:sz w:val="24"/>
          <w:szCs w:val="24"/>
        </w:rPr>
        <w:t xml:space="preserve"> </w:t>
      </w:r>
      <w:proofErr w:type="spellStart"/>
      <w:r w:rsidRPr="00F2713B">
        <w:rPr>
          <w:rFonts w:ascii="Arial" w:hAnsi="Arial" w:cs="Arial"/>
          <w:sz w:val="24"/>
          <w:szCs w:val="24"/>
        </w:rPr>
        <w:t>талаар</w:t>
      </w:r>
      <w:proofErr w:type="spellEnd"/>
      <w:r w:rsidRPr="00F2713B">
        <w:rPr>
          <w:rFonts w:ascii="Arial" w:hAnsi="Arial" w:cs="Arial"/>
          <w:sz w:val="24"/>
          <w:szCs w:val="24"/>
        </w:rPr>
        <w:t xml:space="preserve"> </w:t>
      </w:r>
      <w:proofErr w:type="spellStart"/>
      <w:r w:rsidRPr="00F2713B">
        <w:rPr>
          <w:rFonts w:ascii="Arial" w:hAnsi="Arial" w:cs="Arial"/>
          <w:sz w:val="24"/>
          <w:szCs w:val="24"/>
        </w:rPr>
        <w:t>тусгаж</w:t>
      </w:r>
      <w:proofErr w:type="spellEnd"/>
      <w:r w:rsidRPr="00F2713B">
        <w:rPr>
          <w:rFonts w:ascii="Arial" w:hAnsi="Arial" w:cs="Arial"/>
          <w:sz w:val="24"/>
          <w:szCs w:val="24"/>
        </w:rPr>
        <w:t xml:space="preserve">, </w:t>
      </w:r>
      <w:proofErr w:type="spellStart"/>
      <w:r w:rsidRPr="00F2713B">
        <w:rPr>
          <w:rFonts w:ascii="Arial" w:hAnsi="Arial" w:cs="Arial"/>
          <w:sz w:val="24"/>
          <w:szCs w:val="24"/>
        </w:rPr>
        <w:t>энэхүү</w:t>
      </w:r>
      <w:proofErr w:type="spellEnd"/>
      <w:r w:rsidRPr="00F2713B">
        <w:rPr>
          <w:rFonts w:ascii="Arial" w:hAnsi="Arial" w:cs="Arial"/>
          <w:sz w:val="24"/>
          <w:szCs w:val="24"/>
        </w:rPr>
        <w:t xml:space="preserve"> </w:t>
      </w:r>
      <w:proofErr w:type="spellStart"/>
      <w:r w:rsidRPr="00F2713B">
        <w:rPr>
          <w:rFonts w:ascii="Arial" w:hAnsi="Arial" w:cs="Arial"/>
          <w:sz w:val="24"/>
          <w:szCs w:val="24"/>
        </w:rPr>
        <w:t>төлбөрийг</w:t>
      </w:r>
      <w:proofErr w:type="spellEnd"/>
      <w:r w:rsidRPr="00F2713B">
        <w:rPr>
          <w:rFonts w:ascii="Arial" w:hAnsi="Arial" w:cs="Arial"/>
          <w:sz w:val="24"/>
          <w:szCs w:val="24"/>
        </w:rPr>
        <w:t xml:space="preserve"> </w:t>
      </w:r>
      <w:proofErr w:type="spellStart"/>
      <w:r w:rsidRPr="00F2713B">
        <w:rPr>
          <w:rFonts w:ascii="Arial" w:hAnsi="Arial" w:cs="Arial"/>
          <w:sz w:val="24"/>
          <w:szCs w:val="24"/>
        </w:rPr>
        <w:t>хэт</w:t>
      </w:r>
      <w:proofErr w:type="spellEnd"/>
      <w:r w:rsidRPr="00F2713B">
        <w:rPr>
          <w:rFonts w:ascii="Arial" w:hAnsi="Arial" w:cs="Arial"/>
          <w:sz w:val="24"/>
          <w:szCs w:val="24"/>
        </w:rPr>
        <w:t xml:space="preserve"> </w:t>
      </w:r>
      <w:proofErr w:type="spellStart"/>
      <w:r w:rsidRPr="00F2713B">
        <w:rPr>
          <w:rFonts w:ascii="Arial" w:hAnsi="Arial" w:cs="Arial"/>
          <w:sz w:val="24"/>
          <w:szCs w:val="24"/>
        </w:rPr>
        <w:t>өндөр</w:t>
      </w:r>
      <w:proofErr w:type="spellEnd"/>
      <w:r w:rsidRPr="00F2713B">
        <w:rPr>
          <w:rFonts w:ascii="Arial" w:hAnsi="Arial" w:cs="Arial"/>
          <w:sz w:val="24"/>
          <w:szCs w:val="24"/>
        </w:rPr>
        <w:t xml:space="preserve">, </w:t>
      </w:r>
      <w:proofErr w:type="spellStart"/>
      <w:r w:rsidRPr="00F2713B">
        <w:rPr>
          <w:rFonts w:ascii="Arial" w:hAnsi="Arial" w:cs="Arial"/>
          <w:sz w:val="24"/>
          <w:szCs w:val="24"/>
        </w:rPr>
        <w:t>эсхүл</w:t>
      </w:r>
      <w:proofErr w:type="spellEnd"/>
      <w:r w:rsidRPr="00F2713B">
        <w:rPr>
          <w:rFonts w:ascii="Arial" w:hAnsi="Arial" w:cs="Arial"/>
          <w:sz w:val="24"/>
          <w:szCs w:val="24"/>
        </w:rPr>
        <w:t xml:space="preserve"> </w:t>
      </w:r>
      <w:proofErr w:type="spellStart"/>
      <w:r w:rsidRPr="00F2713B">
        <w:rPr>
          <w:rFonts w:ascii="Arial" w:hAnsi="Arial" w:cs="Arial"/>
          <w:sz w:val="24"/>
          <w:szCs w:val="24"/>
        </w:rPr>
        <w:t>хэт</w:t>
      </w:r>
      <w:proofErr w:type="spellEnd"/>
      <w:r w:rsidRPr="00F2713B">
        <w:rPr>
          <w:rFonts w:ascii="Arial" w:hAnsi="Arial" w:cs="Arial"/>
          <w:sz w:val="24"/>
          <w:szCs w:val="24"/>
        </w:rPr>
        <w:t xml:space="preserve"> </w:t>
      </w:r>
      <w:proofErr w:type="spellStart"/>
      <w:r w:rsidRPr="00F2713B">
        <w:rPr>
          <w:rFonts w:ascii="Arial" w:hAnsi="Arial" w:cs="Arial"/>
          <w:sz w:val="24"/>
          <w:szCs w:val="24"/>
        </w:rPr>
        <w:t>багаар</w:t>
      </w:r>
      <w:proofErr w:type="spellEnd"/>
      <w:r w:rsidRPr="00F2713B">
        <w:rPr>
          <w:rFonts w:ascii="Arial" w:hAnsi="Arial" w:cs="Arial"/>
          <w:sz w:val="24"/>
          <w:szCs w:val="24"/>
        </w:rPr>
        <w:t xml:space="preserve"> </w:t>
      </w:r>
      <w:proofErr w:type="spellStart"/>
      <w:r w:rsidRPr="00F2713B">
        <w:rPr>
          <w:rFonts w:ascii="Arial" w:hAnsi="Arial" w:cs="Arial"/>
          <w:sz w:val="24"/>
          <w:szCs w:val="24"/>
        </w:rPr>
        <w:t>тогтоох</w:t>
      </w:r>
      <w:proofErr w:type="spellEnd"/>
      <w:r w:rsidRPr="00F2713B">
        <w:rPr>
          <w:rFonts w:ascii="Arial" w:hAnsi="Arial" w:cs="Arial"/>
          <w:sz w:val="24"/>
          <w:szCs w:val="24"/>
        </w:rPr>
        <w:t xml:space="preserve"> </w:t>
      </w:r>
      <w:proofErr w:type="spellStart"/>
      <w:r w:rsidRPr="00F2713B">
        <w:rPr>
          <w:rFonts w:ascii="Arial" w:hAnsi="Arial" w:cs="Arial"/>
          <w:sz w:val="24"/>
          <w:szCs w:val="24"/>
        </w:rPr>
        <w:t>нь</w:t>
      </w:r>
      <w:proofErr w:type="spellEnd"/>
      <w:r w:rsidRPr="00F2713B">
        <w:rPr>
          <w:rFonts w:ascii="Arial" w:hAnsi="Arial" w:cs="Arial"/>
          <w:sz w:val="24"/>
          <w:szCs w:val="24"/>
        </w:rPr>
        <w:t xml:space="preserve"> </w:t>
      </w:r>
      <w:proofErr w:type="spellStart"/>
      <w:r w:rsidRPr="00F2713B">
        <w:rPr>
          <w:rFonts w:ascii="Arial" w:hAnsi="Arial" w:cs="Arial"/>
          <w:sz w:val="24"/>
          <w:szCs w:val="24"/>
        </w:rPr>
        <w:t>дундын</w:t>
      </w:r>
      <w:proofErr w:type="spellEnd"/>
      <w:r w:rsidRPr="00F2713B">
        <w:rPr>
          <w:rFonts w:ascii="Arial" w:hAnsi="Arial" w:cs="Arial"/>
          <w:sz w:val="24"/>
          <w:szCs w:val="24"/>
        </w:rPr>
        <w:t xml:space="preserve"> </w:t>
      </w:r>
      <w:proofErr w:type="spellStart"/>
      <w:r w:rsidRPr="00F2713B">
        <w:rPr>
          <w:rFonts w:ascii="Arial" w:hAnsi="Arial" w:cs="Arial"/>
          <w:sz w:val="24"/>
          <w:szCs w:val="24"/>
        </w:rPr>
        <w:t>өмчлөлийн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эд</w:t>
      </w:r>
      <w:proofErr w:type="spellEnd"/>
      <w:r w:rsidRPr="00F2713B">
        <w:rPr>
          <w:rFonts w:ascii="Arial" w:hAnsi="Arial" w:cs="Arial"/>
          <w:sz w:val="24"/>
          <w:szCs w:val="24"/>
        </w:rPr>
        <w:t xml:space="preserve"> </w:t>
      </w:r>
      <w:proofErr w:type="spellStart"/>
      <w:r w:rsidRPr="00F2713B">
        <w:rPr>
          <w:rFonts w:ascii="Arial" w:hAnsi="Arial" w:cs="Arial"/>
          <w:sz w:val="24"/>
          <w:szCs w:val="24"/>
        </w:rPr>
        <w:t>хөрөнгийг</w:t>
      </w:r>
      <w:proofErr w:type="spellEnd"/>
      <w:r w:rsidRPr="00F2713B">
        <w:rPr>
          <w:rFonts w:ascii="Arial" w:hAnsi="Arial" w:cs="Arial"/>
          <w:sz w:val="24"/>
          <w:szCs w:val="24"/>
        </w:rPr>
        <w:t xml:space="preserve"> </w:t>
      </w:r>
      <w:proofErr w:type="spellStart"/>
      <w:r w:rsidRPr="00F2713B">
        <w:rPr>
          <w:rFonts w:ascii="Arial" w:hAnsi="Arial" w:cs="Arial"/>
          <w:sz w:val="24"/>
          <w:szCs w:val="24"/>
        </w:rPr>
        <w:t>ашиглалтад</w:t>
      </w:r>
      <w:proofErr w:type="spellEnd"/>
      <w:r w:rsidR="00092B98">
        <w:rPr>
          <w:rFonts w:ascii="Arial" w:hAnsi="Arial" w:cs="Arial"/>
          <w:sz w:val="24"/>
          <w:szCs w:val="24"/>
        </w:rPr>
        <w:t xml:space="preserve"> </w:t>
      </w:r>
      <w:proofErr w:type="spellStart"/>
      <w:r w:rsidR="00092B98">
        <w:rPr>
          <w:rFonts w:ascii="Arial" w:hAnsi="Arial" w:cs="Arial"/>
          <w:sz w:val="24"/>
          <w:szCs w:val="24"/>
        </w:rPr>
        <w:t>болон</w:t>
      </w:r>
      <w:proofErr w:type="spellEnd"/>
      <w:r w:rsidR="00092B98">
        <w:rPr>
          <w:rFonts w:ascii="Arial" w:hAnsi="Arial" w:cs="Arial"/>
          <w:sz w:val="24"/>
          <w:szCs w:val="24"/>
        </w:rPr>
        <w:t xml:space="preserve"> </w:t>
      </w:r>
      <w:proofErr w:type="spellStart"/>
      <w:r w:rsidR="00092B98">
        <w:rPr>
          <w:rFonts w:ascii="Arial" w:hAnsi="Arial" w:cs="Arial"/>
          <w:sz w:val="24"/>
          <w:szCs w:val="24"/>
        </w:rPr>
        <w:t>өмчлөгчдийн</w:t>
      </w:r>
      <w:proofErr w:type="spellEnd"/>
      <w:r w:rsidR="00092B98">
        <w:rPr>
          <w:rFonts w:ascii="Arial" w:hAnsi="Arial" w:cs="Arial"/>
          <w:sz w:val="24"/>
          <w:szCs w:val="24"/>
        </w:rPr>
        <w:t xml:space="preserve"> </w:t>
      </w:r>
      <w:proofErr w:type="spellStart"/>
      <w:r w:rsidR="00092B98">
        <w:rPr>
          <w:rFonts w:ascii="Arial" w:hAnsi="Arial" w:cs="Arial"/>
          <w:sz w:val="24"/>
          <w:szCs w:val="24"/>
        </w:rPr>
        <w:t>эрх</w:t>
      </w:r>
      <w:proofErr w:type="spellEnd"/>
      <w:r w:rsidR="00092B98">
        <w:rPr>
          <w:rFonts w:ascii="Arial" w:hAnsi="Arial" w:cs="Arial"/>
          <w:sz w:val="24"/>
          <w:szCs w:val="24"/>
        </w:rPr>
        <w:t xml:space="preserve"> </w:t>
      </w:r>
      <w:proofErr w:type="spellStart"/>
      <w:r w:rsidR="00092B98">
        <w:rPr>
          <w:rFonts w:ascii="Arial" w:hAnsi="Arial" w:cs="Arial"/>
          <w:sz w:val="24"/>
          <w:szCs w:val="24"/>
        </w:rPr>
        <w:t>ашигт</w:t>
      </w:r>
      <w:proofErr w:type="spellEnd"/>
      <w:r w:rsidRPr="00F2713B">
        <w:rPr>
          <w:rFonts w:ascii="Arial" w:hAnsi="Arial" w:cs="Arial"/>
          <w:sz w:val="24"/>
          <w:szCs w:val="24"/>
        </w:rPr>
        <w:t xml:space="preserve"> </w:t>
      </w:r>
      <w:proofErr w:type="spellStart"/>
      <w:r w:rsidRPr="00F2713B">
        <w:rPr>
          <w:rFonts w:ascii="Arial" w:hAnsi="Arial" w:cs="Arial"/>
          <w:sz w:val="24"/>
          <w:szCs w:val="24"/>
        </w:rPr>
        <w:t>хамааралтай</w:t>
      </w:r>
      <w:proofErr w:type="spellEnd"/>
      <w:r w:rsidRPr="00F2713B">
        <w:rPr>
          <w:rFonts w:ascii="Arial" w:hAnsi="Arial" w:cs="Arial"/>
          <w:sz w:val="24"/>
          <w:szCs w:val="24"/>
        </w:rPr>
        <w:t xml:space="preserve"> </w:t>
      </w:r>
      <w:proofErr w:type="spellStart"/>
      <w:r w:rsidRPr="00F2713B">
        <w:rPr>
          <w:rFonts w:ascii="Arial" w:hAnsi="Arial" w:cs="Arial"/>
          <w:sz w:val="24"/>
          <w:szCs w:val="24"/>
        </w:rPr>
        <w:t>тул</w:t>
      </w:r>
      <w:proofErr w:type="spellEnd"/>
      <w:r w:rsidRPr="00F2713B">
        <w:rPr>
          <w:rFonts w:ascii="Arial" w:hAnsi="Arial" w:cs="Arial"/>
          <w:sz w:val="24"/>
          <w:szCs w:val="24"/>
        </w:rPr>
        <w:t xml:space="preserve"> </w:t>
      </w:r>
      <w:proofErr w:type="spellStart"/>
      <w:r w:rsidRPr="00F2713B">
        <w:rPr>
          <w:rFonts w:ascii="Arial" w:hAnsi="Arial" w:cs="Arial"/>
          <w:sz w:val="24"/>
          <w:szCs w:val="24"/>
        </w:rPr>
        <w:t>холбогдох</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байгууллагаас</w:t>
      </w:r>
      <w:proofErr w:type="spellEnd"/>
      <w:r w:rsidRPr="00F2713B">
        <w:rPr>
          <w:rFonts w:ascii="Arial" w:hAnsi="Arial" w:cs="Arial"/>
          <w:sz w:val="24"/>
          <w:szCs w:val="24"/>
        </w:rPr>
        <w:t xml:space="preserve"> </w:t>
      </w:r>
      <w:proofErr w:type="spellStart"/>
      <w:r w:rsidRPr="00F2713B">
        <w:rPr>
          <w:rFonts w:ascii="Arial" w:hAnsi="Arial" w:cs="Arial"/>
          <w:sz w:val="24"/>
          <w:szCs w:val="24"/>
        </w:rPr>
        <w:t>баталсан</w:t>
      </w:r>
      <w:proofErr w:type="spellEnd"/>
      <w:r w:rsidRPr="00F2713B">
        <w:rPr>
          <w:rFonts w:ascii="Arial" w:hAnsi="Arial" w:cs="Arial"/>
          <w:sz w:val="24"/>
          <w:szCs w:val="24"/>
        </w:rPr>
        <w:t xml:space="preserve"> </w:t>
      </w:r>
      <w:proofErr w:type="spellStart"/>
      <w:r w:rsidRPr="00F2713B">
        <w:rPr>
          <w:rFonts w:ascii="Arial" w:hAnsi="Arial" w:cs="Arial"/>
          <w:sz w:val="24"/>
          <w:szCs w:val="24"/>
        </w:rPr>
        <w:t>итгэлцүүрийг</w:t>
      </w:r>
      <w:proofErr w:type="spellEnd"/>
      <w:r w:rsidRPr="00F2713B">
        <w:rPr>
          <w:rFonts w:ascii="Arial" w:hAnsi="Arial" w:cs="Arial"/>
          <w:sz w:val="24"/>
          <w:szCs w:val="24"/>
        </w:rPr>
        <w:t xml:space="preserve"> </w:t>
      </w:r>
      <w:proofErr w:type="spellStart"/>
      <w:r w:rsidRPr="00F2713B">
        <w:rPr>
          <w:rFonts w:ascii="Arial" w:hAnsi="Arial" w:cs="Arial"/>
          <w:sz w:val="24"/>
          <w:szCs w:val="24"/>
        </w:rPr>
        <w:t>ашиглан</w:t>
      </w:r>
      <w:proofErr w:type="spellEnd"/>
      <w:r w:rsidRPr="00F2713B">
        <w:rPr>
          <w:rFonts w:ascii="Arial" w:hAnsi="Arial" w:cs="Arial"/>
          <w:sz w:val="24"/>
          <w:szCs w:val="24"/>
        </w:rPr>
        <w:t xml:space="preserve"> </w:t>
      </w:r>
      <w:proofErr w:type="spellStart"/>
      <w:r w:rsidRPr="00F2713B">
        <w:rPr>
          <w:rFonts w:ascii="Arial" w:hAnsi="Arial" w:cs="Arial"/>
          <w:sz w:val="24"/>
          <w:szCs w:val="24"/>
        </w:rPr>
        <w:t>баталдаг</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байхаар</w:t>
      </w:r>
      <w:proofErr w:type="spellEnd"/>
      <w:r w:rsidRPr="00F2713B">
        <w:rPr>
          <w:rFonts w:ascii="Arial" w:hAnsi="Arial" w:cs="Arial"/>
          <w:sz w:val="24"/>
          <w:szCs w:val="24"/>
        </w:rPr>
        <w:t xml:space="preserve"> </w:t>
      </w:r>
      <w:proofErr w:type="spellStart"/>
      <w:r w:rsidRPr="00F2713B">
        <w:rPr>
          <w:rFonts w:ascii="Arial" w:hAnsi="Arial" w:cs="Arial"/>
          <w:sz w:val="24"/>
          <w:szCs w:val="24"/>
        </w:rPr>
        <w:t>тусгалаа</w:t>
      </w:r>
      <w:proofErr w:type="spellEnd"/>
      <w:r w:rsidRPr="00F2713B">
        <w:rPr>
          <w:rFonts w:ascii="Arial" w:hAnsi="Arial" w:cs="Arial"/>
          <w:sz w:val="24"/>
          <w:szCs w:val="24"/>
        </w:rPr>
        <w:t xml:space="preserve">. </w:t>
      </w:r>
    </w:p>
    <w:p w14:paraId="6E6BEC11" w14:textId="77777777" w:rsidR="00E07B58" w:rsidRPr="00F2713B" w:rsidRDefault="00E07B58" w:rsidP="00863E30">
      <w:pPr>
        <w:pStyle w:val="NoSpacing"/>
        <w:ind w:firstLine="720"/>
        <w:contextualSpacing/>
        <w:jc w:val="both"/>
        <w:rPr>
          <w:rFonts w:ascii="Arial" w:hAnsi="Arial" w:cs="Arial"/>
          <w:sz w:val="24"/>
          <w:szCs w:val="24"/>
        </w:rPr>
      </w:pPr>
    </w:p>
    <w:p w14:paraId="1E631172" w14:textId="6FB179CA" w:rsidR="00531006" w:rsidRPr="00F2713B" w:rsidRDefault="00531006" w:rsidP="00863E30">
      <w:pPr>
        <w:pStyle w:val="NoSpacing"/>
        <w:ind w:firstLine="720"/>
        <w:contextualSpacing/>
        <w:jc w:val="both"/>
        <w:rPr>
          <w:rFonts w:ascii="Arial" w:hAnsi="Arial" w:cs="Arial"/>
          <w:sz w:val="24"/>
          <w:szCs w:val="24"/>
        </w:rPr>
      </w:pPr>
      <w:proofErr w:type="spellStart"/>
      <w:r w:rsidRPr="00F2713B">
        <w:rPr>
          <w:rFonts w:ascii="Arial" w:hAnsi="Arial" w:cs="Arial"/>
          <w:sz w:val="24"/>
          <w:szCs w:val="24"/>
        </w:rPr>
        <w:t>Түүнчлэн</w:t>
      </w:r>
      <w:proofErr w:type="spellEnd"/>
      <w:r w:rsidRPr="00F2713B">
        <w:rPr>
          <w:rFonts w:ascii="Arial" w:hAnsi="Arial" w:cs="Arial"/>
          <w:sz w:val="24"/>
          <w:szCs w:val="24"/>
        </w:rPr>
        <w:t xml:space="preserve"> СӨХ-</w:t>
      </w:r>
      <w:proofErr w:type="spellStart"/>
      <w:r w:rsidRPr="00F2713B">
        <w:rPr>
          <w:rFonts w:ascii="Arial" w:hAnsi="Arial" w:cs="Arial"/>
          <w:sz w:val="24"/>
          <w:szCs w:val="24"/>
        </w:rPr>
        <w:t>ны</w:t>
      </w:r>
      <w:proofErr w:type="spellEnd"/>
      <w:r w:rsidRPr="00F2713B">
        <w:rPr>
          <w:rFonts w:ascii="Arial" w:hAnsi="Arial" w:cs="Arial"/>
          <w:sz w:val="24"/>
          <w:szCs w:val="24"/>
        </w:rPr>
        <w:t xml:space="preserve"> </w:t>
      </w:r>
      <w:proofErr w:type="spellStart"/>
      <w:r w:rsidRPr="00F2713B">
        <w:rPr>
          <w:rFonts w:ascii="Arial" w:hAnsi="Arial" w:cs="Arial"/>
          <w:sz w:val="24"/>
          <w:szCs w:val="24"/>
        </w:rPr>
        <w:t>төлбөрийн</w:t>
      </w:r>
      <w:proofErr w:type="spellEnd"/>
      <w:r w:rsidRPr="00F2713B">
        <w:rPr>
          <w:rFonts w:ascii="Arial" w:hAnsi="Arial" w:cs="Arial"/>
          <w:sz w:val="24"/>
          <w:szCs w:val="24"/>
        </w:rPr>
        <w:t xml:space="preserve"> </w:t>
      </w:r>
      <w:proofErr w:type="spellStart"/>
      <w:r w:rsidRPr="00F2713B">
        <w:rPr>
          <w:rFonts w:ascii="Arial" w:hAnsi="Arial" w:cs="Arial"/>
          <w:sz w:val="24"/>
          <w:szCs w:val="24"/>
        </w:rPr>
        <w:t>тодорхой</w:t>
      </w:r>
      <w:proofErr w:type="spellEnd"/>
      <w:r w:rsidRPr="00F2713B">
        <w:rPr>
          <w:rFonts w:ascii="Arial" w:hAnsi="Arial" w:cs="Arial"/>
          <w:sz w:val="24"/>
          <w:szCs w:val="24"/>
        </w:rPr>
        <w:t xml:space="preserve"> </w:t>
      </w:r>
      <w:proofErr w:type="spellStart"/>
      <w:r w:rsidRPr="00F2713B">
        <w:rPr>
          <w:rFonts w:ascii="Arial" w:hAnsi="Arial" w:cs="Arial"/>
          <w:sz w:val="24"/>
          <w:szCs w:val="24"/>
        </w:rPr>
        <w:t>хувь</w:t>
      </w:r>
      <w:proofErr w:type="spellEnd"/>
      <w:r w:rsidRPr="00F2713B">
        <w:rPr>
          <w:rFonts w:ascii="Arial" w:hAnsi="Arial" w:cs="Arial"/>
          <w:sz w:val="24"/>
          <w:szCs w:val="24"/>
        </w:rPr>
        <w:t xml:space="preserve"> </w:t>
      </w:r>
      <w:proofErr w:type="spellStart"/>
      <w:r w:rsidRPr="00F2713B">
        <w:rPr>
          <w:rFonts w:ascii="Arial" w:hAnsi="Arial" w:cs="Arial"/>
          <w:sz w:val="24"/>
          <w:szCs w:val="24"/>
        </w:rPr>
        <w:t>нь</w:t>
      </w:r>
      <w:proofErr w:type="spellEnd"/>
      <w:r w:rsidRPr="00F2713B">
        <w:rPr>
          <w:rFonts w:ascii="Arial" w:hAnsi="Arial" w:cs="Arial"/>
          <w:sz w:val="24"/>
          <w:szCs w:val="24"/>
        </w:rPr>
        <w:t xml:space="preserve"> </w:t>
      </w:r>
      <w:proofErr w:type="spellStart"/>
      <w:r w:rsidRPr="00F2713B">
        <w:rPr>
          <w:rFonts w:ascii="Arial" w:hAnsi="Arial" w:cs="Arial"/>
          <w:sz w:val="24"/>
          <w:szCs w:val="24"/>
        </w:rPr>
        <w:t>их</w:t>
      </w:r>
      <w:proofErr w:type="spellEnd"/>
      <w:r w:rsidRPr="00F2713B">
        <w:rPr>
          <w:rFonts w:ascii="Arial" w:hAnsi="Arial" w:cs="Arial"/>
          <w:sz w:val="24"/>
          <w:szCs w:val="24"/>
        </w:rPr>
        <w:t xml:space="preserve"> </w:t>
      </w:r>
      <w:proofErr w:type="spellStart"/>
      <w:r w:rsidRPr="00F2713B">
        <w:rPr>
          <w:rFonts w:ascii="Arial" w:hAnsi="Arial" w:cs="Arial"/>
          <w:sz w:val="24"/>
          <w:szCs w:val="24"/>
        </w:rPr>
        <w:t>засвар</w:t>
      </w:r>
      <w:proofErr w:type="spellEnd"/>
      <w:r w:rsidRPr="00F2713B">
        <w:rPr>
          <w:rFonts w:ascii="Arial" w:hAnsi="Arial" w:cs="Arial"/>
          <w:sz w:val="24"/>
          <w:szCs w:val="24"/>
        </w:rPr>
        <w:t xml:space="preserve">, </w:t>
      </w:r>
      <w:proofErr w:type="spellStart"/>
      <w:r w:rsidRPr="00F2713B">
        <w:rPr>
          <w:rFonts w:ascii="Arial" w:hAnsi="Arial" w:cs="Arial"/>
          <w:sz w:val="24"/>
          <w:szCs w:val="24"/>
        </w:rPr>
        <w:t>бусад</w:t>
      </w:r>
      <w:proofErr w:type="spellEnd"/>
      <w:r w:rsidRPr="00F2713B">
        <w:rPr>
          <w:rFonts w:ascii="Arial" w:hAnsi="Arial" w:cs="Arial"/>
          <w:sz w:val="24"/>
          <w:szCs w:val="24"/>
        </w:rPr>
        <w:t xml:space="preserve"> </w:t>
      </w:r>
      <w:proofErr w:type="spellStart"/>
      <w:r w:rsidRPr="00F2713B">
        <w:rPr>
          <w:rFonts w:ascii="Arial" w:hAnsi="Arial" w:cs="Arial"/>
          <w:sz w:val="24"/>
          <w:szCs w:val="24"/>
        </w:rPr>
        <w:t>их</w:t>
      </w:r>
      <w:proofErr w:type="spellEnd"/>
      <w:r w:rsidRPr="00F2713B">
        <w:rPr>
          <w:rFonts w:ascii="Arial" w:hAnsi="Arial" w:cs="Arial"/>
          <w:sz w:val="24"/>
          <w:szCs w:val="24"/>
        </w:rPr>
        <w:t xml:space="preserve"> </w:t>
      </w:r>
      <w:proofErr w:type="spellStart"/>
      <w:r w:rsidRPr="00F2713B">
        <w:rPr>
          <w:rFonts w:ascii="Arial" w:hAnsi="Arial" w:cs="Arial"/>
          <w:sz w:val="24"/>
          <w:szCs w:val="24"/>
        </w:rPr>
        <w:t>хэмжээний</w:t>
      </w:r>
      <w:proofErr w:type="spellEnd"/>
      <w:r w:rsidRPr="00F2713B">
        <w:rPr>
          <w:rFonts w:ascii="Arial" w:hAnsi="Arial" w:cs="Arial"/>
          <w:sz w:val="24"/>
          <w:szCs w:val="24"/>
        </w:rPr>
        <w:t xml:space="preserve"> </w:t>
      </w:r>
      <w:proofErr w:type="spellStart"/>
      <w:r w:rsidRPr="00F2713B">
        <w:rPr>
          <w:rFonts w:ascii="Arial" w:hAnsi="Arial" w:cs="Arial"/>
          <w:sz w:val="24"/>
          <w:szCs w:val="24"/>
        </w:rPr>
        <w:t>зардлыг</w:t>
      </w:r>
      <w:proofErr w:type="spellEnd"/>
      <w:r w:rsidRPr="00F2713B">
        <w:rPr>
          <w:rFonts w:ascii="Arial" w:hAnsi="Arial" w:cs="Arial"/>
          <w:sz w:val="24"/>
          <w:szCs w:val="24"/>
        </w:rPr>
        <w:t xml:space="preserve"> </w:t>
      </w:r>
      <w:proofErr w:type="spellStart"/>
      <w:r w:rsidRPr="00F2713B">
        <w:rPr>
          <w:rFonts w:ascii="Arial" w:hAnsi="Arial" w:cs="Arial"/>
          <w:sz w:val="24"/>
          <w:szCs w:val="24"/>
        </w:rPr>
        <w:t>санхүүжүүлэх</w:t>
      </w:r>
      <w:proofErr w:type="spellEnd"/>
      <w:r w:rsidRPr="00F2713B">
        <w:rPr>
          <w:rFonts w:ascii="Arial" w:hAnsi="Arial" w:cs="Arial"/>
          <w:sz w:val="24"/>
          <w:szCs w:val="24"/>
        </w:rPr>
        <w:t xml:space="preserve"> </w:t>
      </w:r>
      <w:proofErr w:type="spellStart"/>
      <w:r w:rsidRPr="00F2713B">
        <w:rPr>
          <w:rFonts w:ascii="Arial" w:hAnsi="Arial" w:cs="Arial"/>
          <w:sz w:val="24"/>
          <w:szCs w:val="24"/>
        </w:rPr>
        <w:t>зорилгоор</w:t>
      </w:r>
      <w:proofErr w:type="spellEnd"/>
      <w:r w:rsidRPr="00F2713B">
        <w:rPr>
          <w:rFonts w:ascii="Arial" w:hAnsi="Arial" w:cs="Arial"/>
          <w:sz w:val="24"/>
          <w:szCs w:val="24"/>
        </w:rPr>
        <w:t xml:space="preserve"> </w:t>
      </w:r>
      <w:r w:rsidR="005F4016">
        <w:rPr>
          <w:rFonts w:ascii="Arial" w:hAnsi="Arial" w:cs="Arial"/>
          <w:sz w:val="24"/>
          <w:szCs w:val="24"/>
          <w:lang w:val="mn-MN"/>
        </w:rPr>
        <w:t>нөөц хөрөнгийг хуримтлуулах нэг</w:t>
      </w:r>
      <w:r w:rsidR="00092B98">
        <w:rPr>
          <w:rFonts w:ascii="Arial" w:hAnsi="Arial" w:cs="Arial"/>
          <w:sz w:val="24"/>
          <w:szCs w:val="24"/>
          <w:lang w:val="mn-MN"/>
        </w:rPr>
        <w:t>д</w:t>
      </w:r>
      <w:r w:rsidR="005F4016">
        <w:rPr>
          <w:rFonts w:ascii="Arial" w:hAnsi="Arial" w:cs="Arial"/>
          <w:sz w:val="24"/>
          <w:szCs w:val="24"/>
          <w:lang w:val="mn-MN"/>
        </w:rPr>
        <w:t xml:space="preserve">сэн </w:t>
      </w:r>
      <w:proofErr w:type="spellStart"/>
      <w:r w:rsidRPr="00F2713B">
        <w:rPr>
          <w:rFonts w:ascii="Arial" w:hAnsi="Arial" w:cs="Arial"/>
          <w:sz w:val="24"/>
          <w:szCs w:val="24"/>
        </w:rPr>
        <w:t>санд</w:t>
      </w:r>
      <w:proofErr w:type="spellEnd"/>
      <w:r w:rsidRPr="00F2713B">
        <w:rPr>
          <w:rFonts w:ascii="Arial" w:hAnsi="Arial" w:cs="Arial"/>
          <w:sz w:val="24"/>
          <w:szCs w:val="24"/>
        </w:rPr>
        <w:t xml:space="preserve"> </w:t>
      </w:r>
      <w:proofErr w:type="spellStart"/>
      <w:r w:rsidRPr="00F2713B">
        <w:rPr>
          <w:rFonts w:ascii="Arial" w:hAnsi="Arial" w:cs="Arial"/>
          <w:sz w:val="24"/>
          <w:szCs w:val="24"/>
        </w:rPr>
        <w:t>төвлөрдөг</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байх</w:t>
      </w:r>
      <w:proofErr w:type="spellEnd"/>
      <w:r w:rsidRPr="00F2713B">
        <w:rPr>
          <w:rFonts w:ascii="Arial" w:hAnsi="Arial" w:cs="Arial"/>
          <w:sz w:val="24"/>
          <w:szCs w:val="24"/>
        </w:rPr>
        <w:t xml:space="preserve">, </w:t>
      </w:r>
      <w:proofErr w:type="spellStart"/>
      <w:r w:rsidRPr="00F2713B">
        <w:rPr>
          <w:rFonts w:ascii="Arial" w:hAnsi="Arial" w:cs="Arial"/>
          <w:sz w:val="24"/>
          <w:szCs w:val="24"/>
        </w:rPr>
        <w:t>үүнийг</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байршуулах</w:t>
      </w:r>
      <w:proofErr w:type="spellEnd"/>
      <w:r w:rsidRPr="00F2713B">
        <w:rPr>
          <w:rFonts w:ascii="Arial" w:hAnsi="Arial" w:cs="Arial"/>
          <w:sz w:val="24"/>
          <w:szCs w:val="24"/>
        </w:rPr>
        <w:t xml:space="preserve">, </w:t>
      </w:r>
      <w:proofErr w:type="spellStart"/>
      <w:r w:rsidRPr="00F2713B">
        <w:rPr>
          <w:rFonts w:ascii="Arial" w:hAnsi="Arial" w:cs="Arial"/>
          <w:sz w:val="24"/>
          <w:szCs w:val="24"/>
        </w:rPr>
        <w:t>зарцуулах</w:t>
      </w:r>
      <w:proofErr w:type="spellEnd"/>
      <w:r w:rsidR="00C50199">
        <w:rPr>
          <w:rFonts w:ascii="Arial" w:hAnsi="Arial" w:cs="Arial"/>
          <w:sz w:val="24"/>
          <w:szCs w:val="24"/>
          <w:lang w:val="mn-MN"/>
        </w:rPr>
        <w:t>, тайлагнах</w:t>
      </w:r>
      <w:r w:rsidRPr="00F2713B">
        <w:rPr>
          <w:rFonts w:ascii="Arial" w:hAnsi="Arial" w:cs="Arial"/>
          <w:sz w:val="24"/>
          <w:szCs w:val="24"/>
        </w:rPr>
        <w:t xml:space="preserve"> </w:t>
      </w:r>
      <w:proofErr w:type="spellStart"/>
      <w:r w:rsidRPr="00F2713B">
        <w:rPr>
          <w:rFonts w:ascii="Arial" w:hAnsi="Arial" w:cs="Arial"/>
          <w:sz w:val="24"/>
          <w:szCs w:val="24"/>
        </w:rPr>
        <w:t>журам</w:t>
      </w:r>
      <w:proofErr w:type="spellEnd"/>
      <w:r w:rsidRPr="00F2713B">
        <w:rPr>
          <w:rFonts w:ascii="Arial" w:hAnsi="Arial" w:cs="Arial"/>
          <w:sz w:val="24"/>
          <w:szCs w:val="24"/>
        </w:rPr>
        <w:t xml:space="preserve"> </w:t>
      </w:r>
      <w:proofErr w:type="spellStart"/>
      <w:r w:rsidRPr="00F2713B">
        <w:rPr>
          <w:rFonts w:ascii="Arial" w:hAnsi="Arial" w:cs="Arial"/>
          <w:sz w:val="24"/>
          <w:szCs w:val="24"/>
        </w:rPr>
        <w:t>тодорхой</w:t>
      </w:r>
      <w:proofErr w:type="spellEnd"/>
      <w:r w:rsidRPr="00F2713B">
        <w:rPr>
          <w:rFonts w:ascii="Arial" w:hAnsi="Arial" w:cs="Arial"/>
          <w:sz w:val="24"/>
          <w:szCs w:val="24"/>
        </w:rPr>
        <w:t xml:space="preserve"> </w:t>
      </w:r>
      <w:proofErr w:type="spellStart"/>
      <w:r w:rsidRPr="00F2713B">
        <w:rPr>
          <w:rFonts w:ascii="Arial" w:hAnsi="Arial" w:cs="Arial"/>
          <w:sz w:val="24"/>
          <w:szCs w:val="24"/>
        </w:rPr>
        <w:t>байхаар</w:t>
      </w:r>
      <w:proofErr w:type="spellEnd"/>
      <w:r w:rsidRPr="00F2713B">
        <w:rPr>
          <w:rFonts w:ascii="Arial" w:hAnsi="Arial" w:cs="Arial"/>
          <w:sz w:val="24"/>
          <w:szCs w:val="24"/>
        </w:rPr>
        <w:t xml:space="preserve"> </w:t>
      </w:r>
      <w:proofErr w:type="spellStart"/>
      <w:r w:rsidRPr="00F2713B">
        <w:rPr>
          <w:rFonts w:ascii="Arial" w:hAnsi="Arial" w:cs="Arial"/>
          <w:sz w:val="24"/>
          <w:szCs w:val="24"/>
        </w:rPr>
        <w:t>төсөлд</w:t>
      </w:r>
      <w:proofErr w:type="spellEnd"/>
      <w:r w:rsidRPr="00F2713B">
        <w:rPr>
          <w:rFonts w:ascii="Arial" w:hAnsi="Arial" w:cs="Arial"/>
          <w:sz w:val="24"/>
          <w:szCs w:val="24"/>
        </w:rPr>
        <w:t xml:space="preserve"> </w:t>
      </w:r>
      <w:proofErr w:type="spellStart"/>
      <w:r w:rsidRPr="00F2713B">
        <w:rPr>
          <w:rFonts w:ascii="Arial" w:hAnsi="Arial" w:cs="Arial"/>
          <w:sz w:val="24"/>
          <w:szCs w:val="24"/>
        </w:rPr>
        <w:t>тусгалаа</w:t>
      </w:r>
      <w:proofErr w:type="spellEnd"/>
      <w:r w:rsidRPr="00F2713B">
        <w:rPr>
          <w:rFonts w:ascii="Arial" w:hAnsi="Arial" w:cs="Arial"/>
          <w:sz w:val="24"/>
          <w:szCs w:val="24"/>
        </w:rPr>
        <w:t xml:space="preserve">. </w:t>
      </w:r>
    </w:p>
    <w:p w14:paraId="604F3A78" w14:textId="765711FB" w:rsidR="00AF3C39" w:rsidRPr="00F2713B" w:rsidRDefault="00AF3C39" w:rsidP="00863E30">
      <w:pPr>
        <w:pStyle w:val="NoSpacing"/>
        <w:ind w:firstLine="720"/>
        <w:contextualSpacing/>
        <w:jc w:val="both"/>
        <w:rPr>
          <w:rFonts w:ascii="Arial" w:hAnsi="Arial" w:cs="Arial"/>
          <w:sz w:val="24"/>
          <w:szCs w:val="24"/>
          <w:lang w:val="mn-MN"/>
        </w:rPr>
      </w:pPr>
    </w:p>
    <w:p w14:paraId="08D040C5" w14:textId="1D1A2E47" w:rsidR="00AF3C39" w:rsidRPr="00F2713B" w:rsidRDefault="00FA0AAA" w:rsidP="00863E30">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СӨХ</w:t>
      </w:r>
      <w:r w:rsidR="00AF3C39" w:rsidRPr="00F2713B">
        <w:rPr>
          <w:rFonts w:ascii="Arial" w:hAnsi="Arial" w:cs="Arial"/>
          <w:sz w:val="24"/>
          <w:szCs w:val="24"/>
          <w:lang w:val="mn-MN"/>
        </w:rPr>
        <w:t xml:space="preserve"> нь дундын өмчлөлийн эд хөрөнгийн засвар, үйлчилгээ, орчны газар, зам, талбайн тохижилтын ажлыг тогтмол хийж, холбогдох зардлыг хариуцна. </w:t>
      </w:r>
      <w:r w:rsidRPr="00F2713B">
        <w:rPr>
          <w:rFonts w:ascii="Arial" w:hAnsi="Arial" w:cs="Arial"/>
          <w:sz w:val="24"/>
          <w:szCs w:val="24"/>
          <w:lang w:val="mn-MN"/>
        </w:rPr>
        <w:t xml:space="preserve">СӨХ </w:t>
      </w:r>
      <w:r w:rsidR="00AF3C39" w:rsidRPr="00F2713B">
        <w:rPr>
          <w:rFonts w:ascii="Arial" w:hAnsi="Arial" w:cs="Arial"/>
          <w:sz w:val="24"/>
          <w:szCs w:val="24"/>
          <w:lang w:val="mn-MN"/>
        </w:rPr>
        <w:t xml:space="preserve">нь дундын өмчлөлийн эд хөрөнгийн засвар, үйлчилгээ, тохижилтын ажлыг </w:t>
      </w:r>
      <w:r w:rsidRPr="00F2713B">
        <w:rPr>
          <w:rFonts w:ascii="Arial" w:hAnsi="Arial" w:cs="Arial"/>
          <w:sz w:val="24"/>
          <w:szCs w:val="24"/>
          <w:lang w:val="mn-MN"/>
        </w:rPr>
        <w:t xml:space="preserve">СӨХ </w:t>
      </w:r>
      <w:r w:rsidR="00AF3C39" w:rsidRPr="00F2713B">
        <w:rPr>
          <w:rFonts w:ascii="Arial" w:hAnsi="Arial" w:cs="Arial"/>
          <w:sz w:val="24"/>
          <w:szCs w:val="24"/>
          <w:lang w:val="mn-MN"/>
        </w:rPr>
        <w:t xml:space="preserve">өөрөө, эсхүл </w:t>
      </w:r>
      <w:r w:rsidR="00092B98">
        <w:rPr>
          <w:rFonts w:ascii="Arial" w:hAnsi="Arial" w:cs="Arial"/>
          <w:sz w:val="24"/>
          <w:szCs w:val="24"/>
          <w:lang w:val="mn-MN"/>
        </w:rPr>
        <w:t xml:space="preserve">хөрөнгийн менежментийн болон бусад </w:t>
      </w:r>
      <w:r w:rsidR="00AF3C39" w:rsidRPr="00F2713B">
        <w:rPr>
          <w:rFonts w:ascii="Arial" w:hAnsi="Arial" w:cs="Arial"/>
          <w:sz w:val="24"/>
          <w:szCs w:val="24"/>
          <w:lang w:val="mn-MN"/>
        </w:rPr>
        <w:t>эрх бүхий мэргэжлийн байгууллага буюу хувь хүнээр гэрээний үндсэн дээр гүйцэтгүүлж боло</w:t>
      </w:r>
      <w:r w:rsidR="00531006" w:rsidRPr="00F2713B">
        <w:rPr>
          <w:rFonts w:ascii="Arial" w:hAnsi="Arial" w:cs="Arial"/>
          <w:sz w:val="24"/>
          <w:szCs w:val="24"/>
          <w:lang w:val="mn-MN"/>
        </w:rPr>
        <w:t>хоор заалаа</w:t>
      </w:r>
      <w:r w:rsidR="00AF3C39" w:rsidRPr="00F2713B">
        <w:rPr>
          <w:rFonts w:ascii="Arial" w:hAnsi="Arial" w:cs="Arial"/>
          <w:sz w:val="24"/>
          <w:szCs w:val="24"/>
          <w:lang w:val="mn-MN"/>
        </w:rPr>
        <w:t>.</w:t>
      </w:r>
    </w:p>
    <w:p w14:paraId="3851748C" w14:textId="77777777" w:rsidR="00AF3C39" w:rsidRPr="00F2713B" w:rsidRDefault="00AF3C39" w:rsidP="00863E30">
      <w:pPr>
        <w:pStyle w:val="NoSpacing"/>
        <w:contextualSpacing/>
        <w:jc w:val="both"/>
        <w:rPr>
          <w:rFonts w:ascii="Arial" w:hAnsi="Arial" w:cs="Arial"/>
          <w:sz w:val="24"/>
          <w:szCs w:val="24"/>
          <w:lang w:val="mn-MN"/>
        </w:rPr>
      </w:pPr>
    </w:p>
    <w:p w14:paraId="17A53805" w14:textId="04495003" w:rsidR="00614085" w:rsidRPr="00F2713B" w:rsidRDefault="00AF3C39" w:rsidP="00863E30">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Орон сууцны инженерийн шугам сүлжээ, тоног төхөөрөмжид эвдрэл, гэм</w:t>
      </w:r>
      <w:r w:rsidR="00FA0AAA" w:rsidRPr="00F2713B">
        <w:rPr>
          <w:rFonts w:ascii="Arial" w:hAnsi="Arial" w:cs="Arial"/>
          <w:sz w:val="24"/>
          <w:szCs w:val="24"/>
          <w:lang w:val="mn-MN"/>
        </w:rPr>
        <w:t>тэл гарсан тухай бүр өмчлөгч</w:t>
      </w:r>
      <w:r w:rsidRPr="00F2713B">
        <w:rPr>
          <w:rFonts w:ascii="Arial" w:hAnsi="Arial" w:cs="Arial"/>
          <w:sz w:val="24"/>
          <w:szCs w:val="24"/>
          <w:lang w:val="mn-MN"/>
        </w:rPr>
        <w:t xml:space="preserve"> нь эрх бүхий мэргэжлийн байгууллагад нэн даруй мэдэгдэж, засвар, үйлчилгээ хийх хүнийг саадгүй нэвтрүүлж, түүнд шаардлагатай туслалц</w:t>
      </w:r>
      <w:r w:rsidR="00FA0AAA" w:rsidRPr="00F2713B">
        <w:rPr>
          <w:rFonts w:ascii="Arial" w:hAnsi="Arial" w:cs="Arial"/>
          <w:sz w:val="24"/>
          <w:szCs w:val="24"/>
          <w:lang w:val="mn-MN"/>
        </w:rPr>
        <w:t>аа үзүүлэх үүрэгтэй. Өмчлөгч</w:t>
      </w:r>
      <w:r w:rsidRPr="00F2713B">
        <w:rPr>
          <w:rFonts w:ascii="Arial" w:hAnsi="Arial" w:cs="Arial"/>
          <w:sz w:val="24"/>
          <w:szCs w:val="24"/>
          <w:lang w:val="mn-MN"/>
        </w:rPr>
        <w:t xml:space="preserve"> нь эзгүй үед сууцанд ус алдах, гал гарах зэрэг бусад оршин суугчдын аюулгүй байдал, эд хөрөнгөд хохирол учруулахуйц эвдрэл, гэмтэл гарсан тохиолдолд зайлшгүй шаардлагатай гэж үзвэл тухайн сууцанд нэвтрэн орж эвдрэл, гэмтлийг арилгаж болох бөгөөд энэ тухай </w:t>
      </w:r>
      <w:r w:rsidR="00FA0AAA" w:rsidRPr="00F2713B">
        <w:rPr>
          <w:rFonts w:ascii="Arial" w:hAnsi="Arial" w:cs="Arial"/>
          <w:sz w:val="24"/>
          <w:szCs w:val="24"/>
          <w:lang w:val="mn-MN"/>
        </w:rPr>
        <w:t xml:space="preserve">СӨХ </w:t>
      </w:r>
      <w:r w:rsidRPr="00F2713B">
        <w:rPr>
          <w:rFonts w:ascii="Arial" w:hAnsi="Arial" w:cs="Arial"/>
          <w:sz w:val="24"/>
          <w:szCs w:val="24"/>
          <w:lang w:val="mn-MN"/>
        </w:rPr>
        <w:t>буюу оршин суугчдын болон цагдаагийн байгууллагын төлөөлөгчийг байлцуулан акт үйл</w:t>
      </w:r>
      <w:r w:rsidR="00FA0AAA" w:rsidRPr="00F2713B">
        <w:rPr>
          <w:rFonts w:ascii="Arial" w:hAnsi="Arial" w:cs="Arial"/>
          <w:sz w:val="24"/>
          <w:szCs w:val="24"/>
          <w:lang w:val="mn-MN"/>
        </w:rPr>
        <w:t>дэж, эзгүй байсан өмчлөгчийн</w:t>
      </w:r>
      <w:r w:rsidRPr="00F2713B">
        <w:rPr>
          <w:rFonts w:ascii="Arial" w:hAnsi="Arial" w:cs="Arial"/>
          <w:sz w:val="24"/>
          <w:szCs w:val="24"/>
          <w:lang w:val="mn-MN"/>
        </w:rPr>
        <w:t xml:space="preserve"> эд хөрөнгийг хамгаалах арга хэмжээ авна. Орон сууцны орчны зам, талбайн хөдөлгөөнийг хааж бусдад саад учруулахыг хориглоно. Хэрэглэгч гэрээт мэргэжлийн байгууллагаар засвар, үйлчилгээ хийлгэх үед хэрэглэгчийн орон сууцны ус, дулаан, цахилгаан хангамжийг таслах шаардлага гарсан нөхцөлд түүний захиалга, хүсэлтийг үндэслэн таслалт, холболтыг хангагч саадгүй, нэн даруй хийж, гүйцэтгэлд нь хяналт тавих үүрэгтэй. Орон сууц </w:t>
      </w:r>
      <w:r w:rsidR="00FA0AAA" w:rsidRPr="00F2713B">
        <w:rPr>
          <w:rFonts w:ascii="Arial" w:hAnsi="Arial" w:cs="Arial"/>
          <w:sz w:val="24"/>
          <w:szCs w:val="24"/>
          <w:lang w:val="mn-MN"/>
        </w:rPr>
        <w:t xml:space="preserve">болон орон сууцны бус зориулалттай байшин </w:t>
      </w:r>
      <w:r w:rsidRPr="00F2713B">
        <w:rPr>
          <w:rFonts w:ascii="Arial" w:hAnsi="Arial" w:cs="Arial"/>
          <w:sz w:val="24"/>
          <w:szCs w:val="24"/>
          <w:lang w:val="mn-MN"/>
        </w:rPr>
        <w:t>болон дундын өмчлөлийн эд хөрөнгөд учирсан хохирол, гэмтэл /цэвэр, бохир ус, халаалт, хэрэглээний халуун усны шугам, тоног төхөөрөмж хагарч гэмтэх зэрэг/-ийг арилгах талаар гэрээгээр хүлээсэн үүргээ биелүүлээгүйгээс учирсан хохирлыг тухайн гэрээт мэргэжлийн байгууллага хариуцна.</w:t>
      </w:r>
    </w:p>
    <w:p w14:paraId="355F7D14" w14:textId="77777777" w:rsidR="00AF3C39" w:rsidRPr="00F2713B" w:rsidRDefault="00AF3C39" w:rsidP="00863E30">
      <w:pPr>
        <w:pStyle w:val="NoSpacing"/>
        <w:ind w:firstLine="720"/>
        <w:contextualSpacing/>
        <w:jc w:val="both"/>
        <w:rPr>
          <w:rFonts w:ascii="Arial" w:hAnsi="Arial" w:cs="Arial"/>
          <w:color w:val="000000" w:themeColor="text1"/>
          <w:sz w:val="24"/>
          <w:szCs w:val="24"/>
          <w:lang w:val="mn-MN"/>
        </w:rPr>
      </w:pPr>
    </w:p>
    <w:p w14:paraId="34A3A4CD" w14:textId="174A13D1" w:rsidR="00AF3C39" w:rsidRPr="00F2713B" w:rsidRDefault="00AF3C39" w:rsidP="00F2713B">
      <w:pPr>
        <w:pStyle w:val="NoSpacing"/>
        <w:ind w:firstLine="720"/>
        <w:contextualSpacing/>
        <w:jc w:val="both"/>
        <w:rPr>
          <w:rFonts w:ascii="Arial" w:hAnsi="Arial" w:cs="Arial"/>
          <w:color w:val="000000" w:themeColor="text1"/>
          <w:sz w:val="24"/>
          <w:szCs w:val="24"/>
          <w:lang w:val="mn-MN"/>
        </w:rPr>
      </w:pPr>
      <w:r w:rsidRPr="00F2713B">
        <w:rPr>
          <w:rFonts w:ascii="Arial" w:hAnsi="Arial" w:cs="Arial"/>
          <w:color w:val="000000" w:themeColor="text1"/>
          <w:sz w:val="24"/>
          <w:szCs w:val="24"/>
          <w:lang w:val="mn-MN"/>
        </w:rPr>
        <w:t>Орон сууцны байшингийн дундын өмчлөлийн зүйлийн ашиглалт, засвар, үйлчилгээтэй холбогдсон болон бусад нийтлэг зардлыг санхүүжүүлэхэд шаардлагатай, нэг гишүүний сар бүр төлөх төлбөрийн</w:t>
      </w:r>
      <w:r w:rsidR="00FA0AAA" w:rsidRPr="00F2713B">
        <w:rPr>
          <w:rFonts w:ascii="Arial" w:hAnsi="Arial" w:cs="Arial"/>
          <w:color w:val="000000" w:themeColor="text1"/>
          <w:sz w:val="24"/>
          <w:szCs w:val="24"/>
          <w:lang w:val="mn-MN"/>
        </w:rPr>
        <w:t xml:space="preserve"> хэмжээг СӨХ-</w:t>
      </w:r>
      <w:r w:rsidRPr="00F2713B">
        <w:rPr>
          <w:rFonts w:ascii="Arial" w:hAnsi="Arial" w:cs="Arial"/>
          <w:color w:val="000000" w:themeColor="text1"/>
          <w:sz w:val="24"/>
          <w:szCs w:val="24"/>
          <w:lang w:val="mn-MN"/>
        </w:rPr>
        <w:t>ны бүх гишүүдийн хурлаар тогтооно.</w:t>
      </w:r>
      <w:r w:rsidR="00F2713B">
        <w:rPr>
          <w:rFonts w:ascii="Arial" w:hAnsi="Arial" w:cs="Arial"/>
          <w:color w:val="000000" w:themeColor="text1"/>
          <w:sz w:val="24"/>
          <w:szCs w:val="24"/>
          <w:lang w:val="mn-MN"/>
        </w:rPr>
        <w:t xml:space="preserve"> </w:t>
      </w:r>
      <w:r w:rsidRPr="00F2713B">
        <w:rPr>
          <w:rFonts w:ascii="Arial" w:hAnsi="Arial" w:cs="Arial"/>
          <w:color w:val="000000" w:themeColor="text1"/>
          <w:sz w:val="24"/>
          <w:szCs w:val="24"/>
          <w:lang w:val="mn-MN"/>
        </w:rPr>
        <w:t xml:space="preserve">Орон сууцны байшингийн нэг буюу хэд хэдэн сууцанд хамаарах дундын өмчлөлийн эд хөрөнгө /инженерийн шугам сүлжээ, салхижуулалтын хоолой, давхрын хаалга болон бусад тоног төхөөрөмж гэх мэт/-ийн засвар, үйлчилгээтэй холбогдсон зардлыг тухайн </w:t>
      </w:r>
      <w:r w:rsidR="00A27610" w:rsidRPr="00F2713B">
        <w:rPr>
          <w:rFonts w:ascii="Arial" w:hAnsi="Arial" w:cs="Arial"/>
          <w:color w:val="000000" w:themeColor="text1"/>
          <w:sz w:val="24"/>
          <w:szCs w:val="24"/>
          <w:lang w:val="mn-MN"/>
        </w:rPr>
        <w:t>эд хөрөнгийг ашиглаж байгаа</w:t>
      </w:r>
      <w:r w:rsidRPr="00F2713B">
        <w:rPr>
          <w:rFonts w:ascii="Arial" w:hAnsi="Arial" w:cs="Arial"/>
          <w:color w:val="000000" w:themeColor="text1"/>
          <w:sz w:val="24"/>
          <w:szCs w:val="24"/>
          <w:lang w:val="mn-MN"/>
        </w:rPr>
        <w:t xml:space="preserve"> өмчлөгчид хувааж төлнө.</w:t>
      </w:r>
    </w:p>
    <w:p w14:paraId="04F60F9D" w14:textId="77777777" w:rsidR="00AF3C39" w:rsidRPr="00F2713B" w:rsidRDefault="00AF3C39" w:rsidP="00863E30">
      <w:pPr>
        <w:pStyle w:val="NoSpacing"/>
        <w:contextualSpacing/>
        <w:jc w:val="both"/>
        <w:rPr>
          <w:rFonts w:ascii="Arial" w:hAnsi="Arial" w:cs="Arial"/>
          <w:color w:val="000000" w:themeColor="text1"/>
          <w:sz w:val="24"/>
          <w:szCs w:val="24"/>
          <w:lang w:val="mn-MN"/>
        </w:rPr>
      </w:pPr>
    </w:p>
    <w:p w14:paraId="65A80501" w14:textId="44C16799" w:rsidR="00AF3C39" w:rsidRPr="00F2713B" w:rsidRDefault="00AF3C39" w:rsidP="00F2713B">
      <w:pPr>
        <w:pStyle w:val="NoSpacing"/>
        <w:ind w:firstLine="720"/>
        <w:contextualSpacing/>
        <w:jc w:val="both"/>
        <w:rPr>
          <w:rFonts w:ascii="Arial" w:hAnsi="Arial" w:cs="Arial"/>
          <w:color w:val="000000" w:themeColor="text1"/>
          <w:sz w:val="24"/>
          <w:szCs w:val="24"/>
          <w:lang w:val="mn-MN"/>
        </w:rPr>
      </w:pPr>
      <w:r w:rsidRPr="00F2713B">
        <w:rPr>
          <w:rFonts w:ascii="Arial" w:hAnsi="Arial" w:cs="Arial"/>
          <w:color w:val="000000" w:themeColor="text1"/>
          <w:sz w:val="24"/>
          <w:szCs w:val="24"/>
          <w:lang w:val="mn-MN"/>
        </w:rPr>
        <w:t xml:space="preserve">Дундын өмчлөлийн эд хөрөнгийн засвар, хамгаалалт, үйлчилгээтэй холбогдсон зардлыг </w:t>
      </w:r>
      <w:r w:rsidR="00092B98">
        <w:rPr>
          <w:rFonts w:ascii="Arial" w:hAnsi="Arial" w:cs="Arial"/>
          <w:color w:val="000000" w:themeColor="text1"/>
          <w:sz w:val="24"/>
          <w:szCs w:val="24"/>
          <w:lang w:val="mn-MN"/>
        </w:rPr>
        <w:t xml:space="preserve">зарим </w:t>
      </w:r>
      <w:r w:rsidRPr="00F2713B">
        <w:rPr>
          <w:rFonts w:ascii="Arial" w:hAnsi="Arial" w:cs="Arial"/>
          <w:color w:val="000000" w:themeColor="text1"/>
          <w:sz w:val="24"/>
          <w:szCs w:val="24"/>
          <w:lang w:val="mn-MN"/>
        </w:rPr>
        <w:t xml:space="preserve">сууц өмчлөгчдөөр бусад сууц өмчлөгчдөөс илүү өндөр хэмжээгээр төлүүлж болох </w:t>
      </w:r>
      <w:r w:rsidR="00092B98">
        <w:rPr>
          <w:rFonts w:ascii="Arial" w:hAnsi="Arial" w:cs="Arial"/>
          <w:color w:val="000000" w:themeColor="text1"/>
          <w:sz w:val="24"/>
          <w:szCs w:val="24"/>
          <w:lang w:val="mn-MN"/>
        </w:rPr>
        <w:t xml:space="preserve">нөхцөлийг заахдаа орон сууцны зориулалттай байшинд ашгийн төлөөх үйл ажиллагаа буюу аж ахуйн үйл ажиллагаа явуулж байгаа бол илүү өндөр төлбөр төлөх, </w:t>
      </w:r>
      <w:r w:rsidRPr="00F2713B">
        <w:rPr>
          <w:rFonts w:ascii="Arial" w:hAnsi="Arial" w:cs="Arial"/>
          <w:color w:val="000000" w:themeColor="text1"/>
          <w:sz w:val="24"/>
          <w:szCs w:val="24"/>
          <w:lang w:val="mn-MN"/>
        </w:rPr>
        <w:t>ийнхүү төлөх хэмжээг бүх гишүүдийн хурлаар тогтоо</w:t>
      </w:r>
      <w:r w:rsidR="00092B98">
        <w:rPr>
          <w:rFonts w:ascii="Arial" w:hAnsi="Arial" w:cs="Arial"/>
          <w:color w:val="000000" w:themeColor="text1"/>
          <w:sz w:val="24"/>
          <w:szCs w:val="24"/>
          <w:lang w:val="mn-MN"/>
        </w:rPr>
        <w:t>х</w:t>
      </w:r>
      <w:r w:rsidRPr="00F2713B">
        <w:rPr>
          <w:rFonts w:ascii="Arial" w:hAnsi="Arial" w:cs="Arial"/>
          <w:color w:val="000000" w:themeColor="text1"/>
          <w:sz w:val="24"/>
          <w:szCs w:val="24"/>
          <w:lang w:val="mn-MN"/>
        </w:rPr>
        <w:t>о</w:t>
      </w:r>
      <w:r w:rsidR="00092B98">
        <w:rPr>
          <w:rFonts w:ascii="Arial" w:hAnsi="Arial" w:cs="Arial"/>
          <w:color w:val="000000" w:themeColor="text1"/>
          <w:sz w:val="24"/>
          <w:szCs w:val="24"/>
          <w:lang w:val="mn-MN"/>
        </w:rPr>
        <w:t>ор заав</w:t>
      </w:r>
      <w:r w:rsidR="00F2713B">
        <w:rPr>
          <w:rFonts w:ascii="Arial" w:hAnsi="Arial" w:cs="Arial"/>
          <w:color w:val="000000" w:themeColor="text1"/>
          <w:sz w:val="24"/>
          <w:szCs w:val="24"/>
          <w:lang w:val="mn-MN"/>
        </w:rPr>
        <w:t xml:space="preserve">. </w:t>
      </w:r>
    </w:p>
    <w:p w14:paraId="64CFAA62" w14:textId="77777777" w:rsidR="00AF3C39" w:rsidRPr="00F2713B" w:rsidRDefault="00AF3C39" w:rsidP="00863E30">
      <w:pPr>
        <w:pStyle w:val="NoSpacing"/>
        <w:contextualSpacing/>
        <w:jc w:val="both"/>
        <w:rPr>
          <w:rFonts w:ascii="Arial" w:hAnsi="Arial" w:cs="Arial"/>
          <w:color w:val="000000" w:themeColor="text1"/>
          <w:sz w:val="24"/>
          <w:szCs w:val="24"/>
          <w:lang w:val="mn-MN"/>
        </w:rPr>
      </w:pPr>
    </w:p>
    <w:p w14:paraId="1351017A" w14:textId="659B5D91" w:rsidR="00AF3C39" w:rsidRDefault="00AF3C39" w:rsidP="0014372D">
      <w:pPr>
        <w:pStyle w:val="NoSpacing"/>
        <w:ind w:firstLine="720"/>
        <w:contextualSpacing/>
        <w:jc w:val="both"/>
        <w:rPr>
          <w:rFonts w:ascii="Arial" w:hAnsi="Arial" w:cs="Arial"/>
          <w:color w:val="000000" w:themeColor="text1"/>
          <w:sz w:val="24"/>
          <w:szCs w:val="24"/>
          <w:lang w:val="mn-MN"/>
        </w:rPr>
      </w:pPr>
      <w:r w:rsidRPr="00F2713B">
        <w:rPr>
          <w:rFonts w:ascii="Arial" w:hAnsi="Arial" w:cs="Arial"/>
          <w:color w:val="000000" w:themeColor="text1"/>
          <w:sz w:val="24"/>
          <w:szCs w:val="24"/>
          <w:lang w:val="mn-MN"/>
        </w:rPr>
        <w:t xml:space="preserve">Орон сууцны цахилгаан болон явган хүний шат, шатны хонгил, сууц хоорондын талбай болон тагт, сууцны доторх дундын ашиглалтын талбай, орцны хаалга, довжоо, </w:t>
      </w:r>
      <w:r w:rsidRPr="00F2713B">
        <w:rPr>
          <w:rFonts w:ascii="Arial" w:hAnsi="Arial" w:cs="Arial"/>
          <w:color w:val="000000" w:themeColor="text1"/>
          <w:sz w:val="24"/>
          <w:szCs w:val="24"/>
          <w:lang w:val="mn-MN"/>
        </w:rPr>
        <w:lastRenderedPageBreak/>
        <w:t>цонх, хог зайлуулах хоолойн засвар, үйлчилгээтэй холбогдсон, түүнчлэн өөр нийтлэг зардлыг санхүүжүүлэхэд сууц өмчлөгчдийн оролцох хэмжээг тодорхойлохдоо уг зардлыг тухайн орон сууцны нийт сууцны тоонд хуваана.</w:t>
      </w:r>
      <w:r w:rsidR="007C5904" w:rsidRPr="00F2713B">
        <w:rPr>
          <w:rFonts w:ascii="Arial" w:hAnsi="Arial" w:cs="Arial"/>
          <w:color w:val="000000" w:themeColor="text1"/>
          <w:sz w:val="24"/>
          <w:szCs w:val="24"/>
          <w:lang w:val="mn-MN"/>
        </w:rPr>
        <w:t xml:space="preserve"> </w:t>
      </w:r>
      <w:r w:rsidRPr="00F2713B">
        <w:rPr>
          <w:rFonts w:ascii="Arial" w:hAnsi="Arial" w:cs="Arial"/>
          <w:color w:val="000000" w:themeColor="text1"/>
          <w:sz w:val="24"/>
          <w:szCs w:val="24"/>
          <w:lang w:val="mn-MN"/>
        </w:rPr>
        <w:t>Орон сууцны дээвэр, доод хонгил, халаалт болон халуун, хүйтэн усны удирдах зангилааны анхны хаалт хүртэл, цахилгаан оролтын самбар хүртэл холбооны шугамын давхрын холболтын хайрцаг хүртэл, шалны +0.00 тэмдэгтээс дээших бохир усны шугам сүлжээ, тухайн орон сууцны дээрх болон доорх нийтийн зориулалттай усан сан, машины зогсоол, тэдгээртэй адилтгах байгууламж зэрэг дундын өмчлөлийн зүйлийн засвар үйлчилгээ, даатгал болон холбогдох бусад зайлшгүй зардлыг санхүүжүүлэхэд сууц өмчлөгчийн оролцох хэмжээг тодорхойлохдоо сууц эзэмшигчийн дангаар өмчлөх талбайг, тухайн орон сууцны байшингийн дангаар өмчлөх өмчлөлд байгаа нийт талбайд харьцуулан гаргана.</w:t>
      </w:r>
    </w:p>
    <w:p w14:paraId="46207AFC" w14:textId="77777777" w:rsidR="00F2713B" w:rsidRPr="00F2713B" w:rsidRDefault="00F2713B" w:rsidP="0014372D">
      <w:pPr>
        <w:pStyle w:val="NoSpacing"/>
        <w:ind w:firstLine="720"/>
        <w:contextualSpacing/>
        <w:jc w:val="both"/>
        <w:rPr>
          <w:rFonts w:ascii="Arial" w:hAnsi="Arial" w:cs="Arial"/>
          <w:color w:val="000000" w:themeColor="text1"/>
          <w:sz w:val="24"/>
          <w:szCs w:val="24"/>
          <w:lang w:val="mn-MN"/>
        </w:rPr>
      </w:pPr>
    </w:p>
    <w:p w14:paraId="1FD947BD" w14:textId="45756553" w:rsidR="00AF3C39" w:rsidRPr="00F2713B" w:rsidRDefault="00AF3C39" w:rsidP="00F2713B">
      <w:pPr>
        <w:pStyle w:val="NoSpacing"/>
        <w:spacing w:after="120"/>
        <w:ind w:firstLine="720"/>
        <w:contextualSpacing/>
        <w:jc w:val="both"/>
        <w:rPr>
          <w:rFonts w:ascii="Arial" w:hAnsi="Arial" w:cs="Arial"/>
          <w:color w:val="000000" w:themeColor="text1"/>
          <w:sz w:val="24"/>
          <w:szCs w:val="24"/>
          <w:lang w:val="mn-MN"/>
        </w:rPr>
      </w:pPr>
      <w:r w:rsidRPr="00F2713B">
        <w:rPr>
          <w:rFonts w:ascii="Arial" w:hAnsi="Arial" w:cs="Arial"/>
          <w:color w:val="000000" w:themeColor="text1"/>
          <w:sz w:val="24"/>
          <w:szCs w:val="24"/>
          <w:lang w:val="mn-MN"/>
        </w:rPr>
        <w:t>Орон сууцны байшингийн дунд</w:t>
      </w:r>
      <w:r w:rsidR="002550BE" w:rsidRPr="00F2713B">
        <w:rPr>
          <w:rFonts w:ascii="Arial" w:hAnsi="Arial" w:cs="Arial"/>
          <w:color w:val="000000" w:themeColor="text1"/>
          <w:sz w:val="24"/>
          <w:szCs w:val="24"/>
          <w:lang w:val="mn-MN"/>
        </w:rPr>
        <w:t xml:space="preserve">ын ашиглалтын талбайн цахилгааны </w:t>
      </w:r>
      <w:r w:rsidRPr="00F2713B">
        <w:rPr>
          <w:rFonts w:ascii="Arial" w:hAnsi="Arial" w:cs="Arial"/>
          <w:color w:val="000000" w:themeColor="text1"/>
          <w:sz w:val="24"/>
          <w:szCs w:val="24"/>
          <w:lang w:val="mn-MN"/>
        </w:rPr>
        <w:t xml:space="preserve"> </w:t>
      </w:r>
      <w:r w:rsidR="002550BE" w:rsidRPr="00F2713B">
        <w:rPr>
          <w:rFonts w:ascii="Arial" w:hAnsi="Arial" w:cs="Arial"/>
          <w:color w:val="000000" w:themeColor="text1"/>
          <w:sz w:val="24"/>
          <w:szCs w:val="24"/>
          <w:lang w:val="mn-MN"/>
        </w:rPr>
        <w:t>төлбөрийг СӨХ</w:t>
      </w:r>
      <w:r w:rsidRPr="00F2713B">
        <w:rPr>
          <w:rFonts w:ascii="Arial" w:hAnsi="Arial" w:cs="Arial"/>
          <w:color w:val="000000" w:themeColor="text1"/>
          <w:sz w:val="24"/>
          <w:szCs w:val="24"/>
          <w:lang w:val="mn-MN"/>
        </w:rPr>
        <w:t xml:space="preserve"> төл</w:t>
      </w:r>
      <w:r w:rsidR="0014372D" w:rsidRPr="00F2713B">
        <w:rPr>
          <w:rFonts w:ascii="Arial" w:hAnsi="Arial" w:cs="Arial"/>
          <w:color w:val="000000" w:themeColor="text1"/>
          <w:sz w:val="24"/>
          <w:szCs w:val="24"/>
          <w:lang w:val="mn-MN"/>
        </w:rPr>
        <w:t>өхдөө Э</w:t>
      </w:r>
      <w:r w:rsidRPr="00F2713B">
        <w:rPr>
          <w:rFonts w:ascii="Arial" w:hAnsi="Arial" w:cs="Arial"/>
          <w:color w:val="000000" w:themeColor="text1"/>
          <w:sz w:val="24"/>
          <w:szCs w:val="24"/>
          <w:lang w:val="mn-MN"/>
        </w:rPr>
        <w:t>рчим хүчний зохицуулах хорооноос баталсан айл өрхөд борлуулах цахилгааны тарифаар тооцо</w:t>
      </w:r>
      <w:r w:rsidR="0014372D" w:rsidRPr="00F2713B">
        <w:rPr>
          <w:rFonts w:ascii="Arial" w:hAnsi="Arial" w:cs="Arial"/>
          <w:color w:val="000000" w:themeColor="text1"/>
          <w:sz w:val="24"/>
          <w:szCs w:val="24"/>
          <w:lang w:val="mn-MN"/>
        </w:rPr>
        <w:t>хоор заалаа</w:t>
      </w:r>
      <w:r w:rsidRPr="00F2713B">
        <w:rPr>
          <w:rFonts w:ascii="Arial" w:hAnsi="Arial" w:cs="Arial"/>
          <w:color w:val="000000" w:themeColor="text1"/>
          <w:sz w:val="24"/>
          <w:szCs w:val="24"/>
          <w:lang w:val="mn-MN"/>
        </w:rPr>
        <w:t>.</w:t>
      </w:r>
      <w:r w:rsidR="00F2713B">
        <w:rPr>
          <w:rFonts w:ascii="Arial" w:hAnsi="Arial" w:cs="Arial"/>
          <w:color w:val="000000" w:themeColor="text1"/>
          <w:sz w:val="24"/>
          <w:szCs w:val="24"/>
          <w:lang w:val="mn-MN"/>
        </w:rPr>
        <w:t xml:space="preserve"> </w:t>
      </w:r>
      <w:r w:rsidR="007C5904" w:rsidRPr="00F2713B">
        <w:rPr>
          <w:rFonts w:ascii="Arial" w:hAnsi="Arial" w:cs="Arial"/>
          <w:sz w:val="24"/>
          <w:szCs w:val="24"/>
          <w:lang w:val="mn-MN"/>
        </w:rPr>
        <w:t>Орон сууцны байшингийн хонгил дахь авто зогсоолын цэвэрлэгээ, үйлчилгээ, дулаан, цахилгааны зардлыг тухайн зогсоолын өмчлөгч төл</w:t>
      </w:r>
      <w:r w:rsidR="0014372D" w:rsidRPr="00F2713B">
        <w:rPr>
          <w:rFonts w:ascii="Arial" w:hAnsi="Arial" w:cs="Arial"/>
          <w:sz w:val="24"/>
          <w:szCs w:val="24"/>
          <w:lang w:val="mn-MN"/>
        </w:rPr>
        <w:t>өх зэрэг төлбөр төлөхтэй холбоотой үндсэн хуваарилалтыг зааж өгөв</w:t>
      </w:r>
      <w:r w:rsidR="007C5904" w:rsidRPr="00F2713B">
        <w:rPr>
          <w:rFonts w:ascii="Arial" w:hAnsi="Arial" w:cs="Arial"/>
          <w:sz w:val="24"/>
          <w:szCs w:val="24"/>
          <w:lang w:val="mn-MN"/>
        </w:rPr>
        <w:t>.</w:t>
      </w:r>
    </w:p>
    <w:p w14:paraId="31968947" w14:textId="29AB02B7" w:rsidR="00B727F5" w:rsidRPr="00F2713B" w:rsidRDefault="00B727F5" w:rsidP="00863E30">
      <w:pPr>
        <w:pStyle w:val="NoSpacing"/>
        <w:contextualSpacing/>
        <w:jc w:val="both"/>
        <w:rPr>
          <w:rFonts w:ascii="Arial" w:hAnsi="Arial" w:cs="Arial"/>
          <w:sz w:val="24"/>
          <w:szCs w:val="24"/>
          <w:lang w:val="mn-MN"/>
        </w:rPr>
      </w:pPr>
    </w:p>
    <w:p w14:paraId="72AB45F3" w14:textId="602FA020" w:rsidR="002550BE" w:rsidRPr="00F2713B" w:rsidRDefault="002550BE" w:rsidP="00863E30">
      <w:pPr>
        <w:pStyle w:val="NoSpacing"/>
        <w:ind w:firstLine="720"/>
        <w:jc w:val="both"/>
        <w:rPr>
          <w:rFonts w:ascii="Arial" w:hAnsi="Arial" w:cs="Arial"/>
          <w:b/>
          <w:color w:val="000000" w:themeColor="text1"/>
          <w:sz w:val="24"/>
          <w:szCs w:val="24"/>
        </w:rPr>
      </w:pPr>
      <w:r w:rsidRPr="00F2713B">
        <w:rPr>
          <w:rFonts w:ascii="Arial" w:hAnsi="Arial" w:cs="Arial"/>
          <w:b/>
          <w:color w:val="000000" w:themeColor="text1"/>
          <w:sz w:val="24"/>
          <w:szCs w:val="24"/>
          <w:lang w:val="mn-MN"/>
        </w:rPr>
        <w:t>Зурга</w:t>
      </w:r>
      <w:r w:rsidR="00EB5936" w:rsidRPr="00F2713B">
        <w:rPr>
          <w:rFonts w:ascii="Arial" w:hAnsi="Arial" w:cs="Arial"/>
          <w:b/>
          <w:color w:val="000000" w:themeColor="text1"/>
          <w:sz w:val="24"/>
          <w:szCs w:val="24"/>
          <w:lang w:val="mn-MN"/>
        </w:rPr>
        <w:t>дугаар бүлэг</w:t>
      </w:r>
      <w:r w:rsidR="009B72FF" w:rsidRPr="00F2713B">
        <w:rPr>
          <w:rFonts w:ascii="Arial" w:hAnsi="Arial" w:cs="Arial"/>
          <w:b/>
          <w:color w:val="000000" w:themeColor="text1"/>
          <w:sz w:val="24"/>
          <w:szCs w:val="24"/>
          <w:lang w:val="mn-MN"/>
        </w:rPr>
        <w:t>.</w:t>
      </w:r>
      <w:r w:rsidRPr="00F2713B">
        <w:rPr>
          <w:rFonts w:ascii="Arial" w:hAnsi="Arial" w:cs="Arial"/>
          <w:b/>
          <w:color w:val="000000" w:themeColor="text1"/>
          <w:sz w:val="24"/>
          <w:szCs w:val="24"/>
          <w:lang w:val="mn-MN"/>
        </w:rPr>
        <w:t>Сууц өмчлөгчдийн холбоо</w:t>
      </w:r>
      <w:r w:rsidR="009B72FF" w:rsidRPr="00F2713B">
        <w:rPr>
          <w:rFonts w:ascii="Arial" w:hAnsi="Arial" w:cs="Arial"/>
          <w:b/>
          <w:color w:val="000000" w:themeColor="text1"/>
          <w:sz w:val="24"/>
          <w:szCs w:val="24"/>
        </w:rPr>
        <w:t xml:space="preserve"> </w:t>
      </w:r>
    </w:p>
    <w:p w14:paraId="4955EF1E" w14:textId="77777777" w:rsidR="002550BE" w:rsidRPr="00F2713B" w:rsidRDefault="002550BE" w:rsidP="00863E30">
      <w:pPr>
        <w:pStyle w:val="NoSpacing"/>
        <w:ind w:firstLine="720"/>
        <w:jc w:val="both"/>
        <w:rPr>
          <w:rFonts w:ascii="Arial" w:hAnsi="Arial" w:cs="Arial"/>
          <w:b/>
          <w:color w:val="000000" w:themeColor="text1"/>
          <w:sz w:val="24"/>
          <w:szCs w:val="24"/>
        </w:rPr>
      </w:pPr>
    </w:p>
    <w:p w14:paraId="03807940" w14:textId="565823CA" w:rsidR="002550BE" w:rsidRPr="00C97532" w:rsidRDefault="001A0989" w:rsidP="002550BE">
      <w:pPr>
        <w:pStyle w:val="NoSpacing"/>
        <w:ind w:firstLine="720"/>
        <w:jc w:val="both"/>
        <w:rPr>
          <w:rFonts w:ascii="Arial" w:hAnsi="Arial" w:cs="Arial"/>
          <w:color w:val="000000" w:themeColor="text1"/>
          <w:sz w:val="24"/>
          <w:szCs w:val="24"/>
          <w:lang w:val="mn-MN"/>
        </w:rPr>
      </w:pPr>
      <w:r w:rsidRPr="00F2713B">
        <w:rPr>
          <w:rFonts w:ascii="Arial" w:hAnsi="Arial" w:cs="Arial"/>
          <w:color w:val="000000" w:themeColor="text1"/>
          <w:sz w:val="24"/>
          <w:szCs w:val="24"/>
          <w:lang w:val="mn-MN"/>
        </w:rPr>
        <w:t>Энэ</w:t>
      </w:r>
      <w:r w:rsidR="002550BE" w:rsidRPr="00F2713B">
        <w:rPr>
          <w:rFonts w:ascii="Arial" w:hAnsi="Arial" w:cs="Arial"/>
          <w:sz w:val="24"/>
          <w:szCs w:val="24"/>
          <w:lang w:val="mn-MN"/>
        </w:rPr>
        <w:t xml:space="preserve"> бүлэгт СӨХ, түүнийг үүсгэн байгуулах, татан буулгах журам, СӨХ</w:t>
      </w:r>
      <w:r w:rsidR="00627F53">
        <w:rPr>
          <w:rFonts w:ascii="Arial" w:hAnsi="Arial" w:cs="Arial"/>
          <w:sz w:val="24"/>
          <w:szCs w:val="24"/>
          <w:lang w:val="mn-MN"/>
        </w:rPr>
        <w:t xml:space="preserve">-ны </w:t>
      </w:r>
      <w:r w:rsidR="00092B98">
        <w:rPr>
          <w:rFonts w:ascii="Arial" w:hAnsi="Arial" w:cs="Arial"/>
          <w:sz w:val="24"/>
          <w:szCs w:val="24"/>
          <w:lang w:val="mn-MN"/>
        </w:rPr>
        <w:t xml:space="preserve">оршин суугчдын </w:t>
      </w:r>
      <w:r w:rsidR="00627F53">
        <w:rPr>
          <w:rFonts w:ascii="Arial" w:hAnsi="Arial" w:cs="Arial"/>
          <w:sz w:val="24"/>
          <w:szCs w:val="24"/>
          <w:lang w:val="mn-MN"/>
        </w:rPr>
        <w:t>дүрэм, холбоог бүртгэх</w:t>
      </w:r>
      <w:r w:rsidR="002550BE" w:rsidRPr="00F2713B">
        <w:rPr>
          <w:rFonts w:ascii="Arial" w:hAnsi="Arial" w:cs="Arial"/>
          <w:sz w:val="24"/>
          <w:szCs w:val="24"/>
          <w:lang w:val="mn-MN"/>
        </w:rPr>
        <w:t>, холбооны төсөв,</w:t>
      </w:r>
      <w:r w:rsidR="00627F53">
        <w:rPr>
          <w:rFonts w:ascii="Arial" w:hAnsi="Arial" w:cs="Arial"/>
          <w:sz w:val="24"/>
          <w:szCs w:val="24"/>
          <w:lang w:val="mn-MN"/>
        </w:rPr>
        <w:t xml:space="preserve"> орлого,</w:t>
      </w:r>
      <w:r w:rsidR="002550BE" w:rsidRPr="00F2713B">
        <w:rPr>
          <w:rFonts w:ascii="Arial" w:hAnsi="Arial" w:cs="Arial"/>
          <w:sz w:val="24"/>
          <w:szCs w:val="24"/>
          <w:lang w:val="mn-MN"/>
        </w:rPr>
        <w:t xml:space="preserve"> барилгын ажлын захиалагчаас СӨХ-нд хүлээлгэж өгөх баримт бичиг холбооны санхүүгийн болон үйл ажиллагааны тайлан болон хориглох зүйл, </w:t>
      </w:r>
      <w:r w:rsidR="002550BE" w:rsidRPr="00C97532">
        <w:rPr>
          <w:rFonts w:ascii="Arial" w:hAnsi="Arial" w:cs="Arial"/>
          <w:color w:val="000000" w:themeColor="text1"/>
          <w:sz w:val="24"/>
          <w:szCs w:val="24"/>
          <w:lang w:val="mn-MN"/>
        </w:rPr>
        <w:t>СӨХ-ны эрх барих дээд байгууллага</w:t>
      </w:r>
      <w:r w:rsidR="005D6F36" w:rsidRPr="00C97532">
        <w:rPr>
          <w:rFonts w:ascii="Arial" w:hAnsi="Arial" w:cs="Arial"/>
          <w:color w:val="000000" w:themeColor="text1"/>
          <w:sz w:val="24"/>
          <w:szCs w:val="24"/>
          <w:lang w:val="mn-MN"/>
        </w:rPr>
        <w:t>, бүх гишүүдийн хурал хуралдах, хурлын шийдвэр хүчин төгөлдөр болох, СӨХ-ны удирдах зөвлөл</w:t>
      </w:r>
      <w:r w:rsidR="00192341">
        <w:rPr>
          <w:rFonts w:ascii="Arial" w:hAnsi="Arial" w:cs="Arial"/>
          <w:color w:val="000000" w:themeColor="text1"/>
          <w:sz w:val="24"/>
          <w:szCs w:val="24"/>
          <w:lang w:val="mn-MN"/>
        </w:rPr>
        <w:t xml:space="preserve">, ерөнхий менежер, </w:t>
      </w:r>
      <w:r w:rsidR="005D6F36" w:rsidRPr="00C97532">
        <w:rPr>
          <w:rFonts w:ascii="Arial" w:hAnsi="Arial" w:cs="Arial"/>
          <w:color w:val="000000" w:themeColor="text1"/>
          <w:sz w:val="24"/>
          <w:szCs w:val="24"/>
          <w:lang w:val="mn-MN"/>
        </w:rPr>
        <w:t>хяналтын зөвлөл, тэдгээрийн чиг</w:t>
      </w:r>
      <w:r w:rsidR="00627F53" w:rsidRPr="00C97532">
        <w:rPr>
          <w:rFonts w:ascii="Arial" w:hAnsi="Arial" w:cs="Arial"/>
          <w:color w:val="000000" w:themeColor="text1"/>
          <w:sz w:val="24"/>
          <w:szCs w:val="24"/>
          <w:lang w:val="mn-MN"/>
        </w:rPr>
        <w:t xml:space="preserve"> үүргийн</w:t>
      </w:r>
      <w:r w:rsidR="005D6F36" w:rsidRPr="00C97532">
        <w:rPr>
          <w:rFonts w:ascii="Arial" w:hAnsi="Arial" w:cs="Arial"/>
          <w:color w:val="000000" w:themeColor="text1"/>
          <w:sz w:val="24"/>
          <w:szCs w:val="24"/>
          <w:lang w:val="mn-MN"/>
        </w:rPr>
        <w:t xml:space="preserve"> талаар тус тус нарийвчлан тусгасан.  </w:t>
      </w:r>
    </w:p>
    <w:p w14:paraId="30D51F1C" w14:textId="77777777" w:rsidR="00E07B58" w:rsidRPr="00F2713B" w:rsidRDefault="00E07B58" w:rsidP="002550BE">
      <w:pPr>
        <w:pStyle w:val="NoSpacing"/>
        <w:ind w:firstLine="720"/>
        <w:jc w:val="both"/>
        <w:rPr>
          <w:rFonts w:ascii="Arial" w:hAnsi="Arial" w:cs="Arial"/>
          <w:sz w:val="24"/>
          <w:szCs w:val="24"/>
          <w:lang w:val="mn-MN"/>
        </w:rPr>
      </w:pPr>
    </w:p>
    <w:p w14:paraId="354A2648" w14:textId="238FBAD3" w:rsidR="006F038F" w:rsidRPr="00F2713B" w:rsidRDefault="006F038F" w:rsidP="002550BE">
      <w:pPr>
        <w:pStyle w:val="NoSpacing"/>
        <w:ind w:firstLine="720"/>
        <w:jc w:val="both"/>
        <w:rPr>
          <w:rFonts w:ascii="Arial" w:hAnsi="Arial" w:cs="Arial"/>
          <w:sz w:val="24"/>
          <w:szCs w:val="24"/>
          <w:lang w:val="mn-MN"/>
        </w:rPr>
      </w:pPr>
      <w:r w:rsidRPr="00F2713B">
        <w:rPr>
          <w:rFonts w:ascii="Arial" w:hAnsi="Arial" w:cs="Arial"/>
          <w:sz w:val="24"/>
          <w:szCs w:val="24"/>
          <w:lang w:val="mn-MN"/>
        </w:rPr>
        <w:t>Хуулийн төслөөр</w:t>
      </w:r>
      <w:r w:rsidR="007F2DA8">
        <w:rPr>
          <w:rFonts w:ascii="Arial" w:hAnsi="Arial" w:cs="Arial"/>
          <w:sz w:val="24"/>
          <w:szCs w:val="24"/>
          <w:lang w:val="mn-MN"/>
        </w:rPr>
        <w:t xml:space="preserve"> СӨХ-ны</w:t>
      </w:r>
      <w:r w:rsidRPr="00F2713B">
        <w:rPr>
          <w:rFonts w:ascii="Arial" w:hAnsi="Arial" w:cs="Arial"/>
          <w:sz w:val="24"/>
          <w:szCs w:val="24"/>
          <w:lang w:val="mn-MN"/>
        </w:rPr>
        <w:t xml:space="preserve"> үйл ажиллагаа ил тод, нээлттэй байх, хөндлөнгийн байгууллагаар санхүүгийн болон бусад үйл ажиллагааг үнэлүүлдэг байх</w:t>
      </w:r>
      <w:r w:rsidR="00092B98">
        <w:rPr>
          <w:rFonts w:ascii="Arial" w:hAnsi="Arial" w:cs="Arial"/>
          <w:sz w:val="24"/>
          <w:szCs w:val="24"/>
          <w:lang w:val="mn-MN"/>
        </w:rPr>
        <w:t>, өмчлөгчид СӨХ-ны үйл ажиллагаанд оролцох оролцоог нэмэгдүүлэх зорилгоор цахим хурлын хэлбэр, СӨХ нь дотооддоо цахим платформ ашиглах байдлыг дэмжих чиглэлд зо</w:t>
      </w:r>
      <w:r w:rsidRPr="00F2713B">
        <w:rPr>
          <w:rFonts w:ascii="Arial" w:hAnsi="Arial" w:cs="Arial"/>
          <w:sz w:val="24"/>
          <w:szCs w:val="24"/>
          <w:lang w:val="mn-MN"/>
        </w:rPr>
        <w:t xml:space="preserve">хицуулалтууд тусгасан болно. </w:t>
      </w:r>
    </w:p>
    <w:p w14:paraId="72B8408C" w14:textId="77777777" w:rsidR="002550BE" w:rsidRPr="00F2713B" w:rsidRDefault="002550BE" w:rsidP="002550BE">
      <w:pPr>
        <w:pStyle w:val="NoSpacing"/>
        <w:contextualSpacing/>
        <w:jc w:val="both"/>
        <w:rPr>
          <w:rFonts w:ascii="Arial" w:hAnsi="Arial" w:cs="Arial"/>
          <w:sz w:val="24"/>
          <w:szCs w:val="24"/>
          <w:lang w:val="mn-MN"/>
        </w:rPr>
      </w:pPr>
    </w:p>
    <w:p w14:paraId="7051E535" w14:textId="006BAA72" w:rsidR="005D6F36" w:rsidRPr="00F2713B" w:rsidRDefault="002550BE" w:rsidP="006F038F">
      <w:pPr>
        <w:pStyle w:val="NoSpacing"/>
        <w:spacing w:after="120"/>
        <w:ind w:firstLine="720"/>
        <w:jc w:val="both"/>
        <w:rPr>
          <w:rFonts w:ascii="Arial" w:hAnsi="Arial" w:cs="Arial"/>
          <w:color w:val="000000" w:themeColor="text1"/>
          <w:sz w:val="24"/>
          <w:szCs w:val="24"/>
          <w:lang w:val="mn-MN"/>
        </w:rPr>
      </w:pPr>
      <w:r w:rsidRPr="00F2713B">
        <w:rPr>
          <w:rFonts w:ascii="Arial" w:hAnsi="Arial" w:cs="Arial"/>
          <w:sz w:val="24"/>
          <w:szCs w:val="24"/>
          <w:lang w:val="mn-MN"/>
        </w:rPr>
        <w:t>Орон сууцны</w:t>
      </w:r>
      <w:r w:rsidR="005D6F36" w:rsidRPr="00F2713B">
        <w:rPr>
          <w:rFonts w:ascii="Arial" w:hAnsi="Arial" w:cs="Arial"/>
          <w:sz w:val="24"/>
          <w:szCs w:val="24"/>
          <w:lang w:val="mn-MN"/>
        </w:rPr>
        <w:t xml:space="preserve"> болон орон сууцны бус зориулалттай</w:t>
      </w:r>
      <w:r w:rsidRPr="00F2713B">
        <w:rPr>
          <w:rFonts w:ascii="Arial" w:hAnsi="Arial" w:cs="Arial"/>
          <w:sz w:val="24"/>
          <w:szCs w:val="24"/>
          <w:lang w:val="mn-MN"/>
        </w:rPr>
        <w:t xml:space="preserve"> нэг бай</w:t>
      </w:r>
      <w:r w:rsidR="005D6F36" w:rsidRPr="00F2713B">
        <w:rPr>
          <w:rFonts w:ascii="Arial" w:hAnsi="Arial" w:cs="Arial"/>
          <w:sz w:val="24"/>
          <w:szCs w:val="24"/>
          <w:lang w:val="mn-MN"/>
        </w:rPr>
        <w:t>шинд нэг СӨХ</w:t>
      </w:r>
      <w:r w:rsidRPr="00F2713B">
        <w:rPr>
          <w:rFonts w:ascii="Arial" w:hAnsi="Arial" w:cs="Arial"/>
          <w:sz w:val="24"/>
          <w:szCs w:val="24"/>
          <w:lang w:val="mn-MN"/>
        </w:rPr>
        <w:t xml:space="preserve"> байх бөгөөд зэрэгцэн орших хэд хэд</w:t>
      </w:r>
      <w:r w:rsidR="005D6F36" w:rsidRPr="00F2713B">
        <w:rPr>
          <w:rFonts w:ascii="Arial" w:hAnsi="Arial" w:cs="Arial"/>
          <w:sz w:val="24"/>
          <w:szCs w:val="24"/>
          <w:lang w:val="mn-MN"/>
        </w:rPr>
        <w:t xml:space="preserve">эн орон сууцны байшин дахь </w:t>
      </w:r>
      <w:r w:rsidRPr="00F2713B">
        <w:rPr>
          <w:rFonts w:ascii="Arial" w:hAnsi="Arial" w:cs="Arial"/>
          <w:sz w:val="24"/>
          <w:szCs w:val="24"/>
          <w:lang w:val="mn-MN"/>
        </w:rPr>
        <w:t>өмчлөгчид нэгдэн нэг холбоо байгуулж болно</w:t>
      </w:r>
      <w:r w:rsidRPr="00F2713B">
        <w:rPr>
          <w:rFonts w:ascii="Arial" w:hAnsi="Arial" w:cs="Arial"/>
          <w:color w:val="000000" w:themeColor="text1"/>
          <w:sz w:val="24"/>
          <w:szCs w:val="24"/>
          <w:lang w:val="mn-MN"/>
        </w:rPr>
        <w:t>.</w:t>
      </w:r>
      <w:r w:rsidRPr="00F2713B">
        <w:rPr>
          <w:rFonts w:ascii="Arial" w:hAnsi="Arial" w:cs="Arial"/>
          <w:color w:val="000000" w:themeColor="text1"/>
          <w:sz w:val="24"/>
          <w:szCs w:val="24"/>
        </w:rPr>
        <w:t xml:space="preserve"> </w:t>
      </w:r>
      <w:r w:rsidR="005D6F36" w:rsidRPr="00F2713B">
        <w:rPr>
          <w:rFonts w:ascii="Arial" w:hAnsi="Arial" w:cs="Arial"/>
          <w:color w:val="000000" w:themeColor="text1"/>
          <w:sz w:val="24"/>
          <w:szCs w:val="24"/>
          <w:lang w:val="mn-MN"/>
        </w:rPr>
        <w:t>Дундын өмчлөлийн нэг инженерийн байгууламж болон гадна орчны тохижилт бүхий амины орон сууны нэг хотхонд нэг холбоо байх бөгөөд зэрэгцэн орших хэд хэдэн  амины орон сууцны хотхон нэгдэн нэг холбоо байгуулж болно.Орон сууцны зориулалттай байшингийн үйлчилгээний талбайн өмчлөгч нь СӨХ-ны гишүүн бай</w:t>
      </w:r>
      <w:r w:rsidR="0014372D" w:rsidRPr="00F2713B">
        <w:rPr>
          <w:rFonts w:ascii="Arial" w:hAnsi="Arial" w:cs="Arial"/>
          <w:color w:val="000000" w:themeColor="text1"/>
          <w:sz w:val="24"/>
          <w:szCs w:val="24"/>
          <w:lang w:val="mn-MN"/>
        </w:rPr>
        <w:t>хаар зааснаар шүүхийн практикт янз бүрээр шийдэж буй асуудлыг нэг мөр болгох, зохицуулалт юм</w:t>
      </w:r>
      <w:r w:rsidR="00417329">
        <w:rPr>
          <w:rFonts w:ascii="Arial" w:hAnsi="Arial" w:cs="Arial"/>
          <w:color w:val="000000" w:themeColor="text1"/>
          <w:sz w:val="24"/>
          <w:szCs w:val="24"/>
          <w:lang w:val="mn-MN"/>
        </w:rPr>
        <w:t>.</w:t>
      </w:r>
    </w:p>
    <w:p w14:paraId="0AD8BC61" w14:textId="4879F35F" w:rsidR="002550BE" w:rsidRPr="00F2713B" w:rsidRDefault="005D6F36" w:rsidP="00F2713B">
      <w:pPr>
        <w:pStyle w:val="NoSpacing"/>
        <w:ind w:firstLine="720"/>
        <w:jc w:val="both"/>
        <w:rPr>
          <w:rFonts w:ascii="Arial" w:hAnsi="Arial" w:cs="Arial"/>
          <w:sz w:val="24"/>
          <w:szCs w:val="24"/>
        </w:rPr>
      </w:pPr>
      <w:r w:rsidRPr="00F2713B">
        <w:rPr>
          <w:rFonts w:ascii="Arial" w:hAnsi="Arial" w:cs="Arial"/>
          <w:color w:val="000000" w:themeColor="text1"/>
          <w:sz w:val="24"/>
          <w:szCs w:val="24"/>
          <w:lang w:val="mn-MN"/>
        </w:rPr>
        <w:t>СӨХ</w:t>
      </w:r>
      <w:r w:rsidR="0014372D" w:rsidRPr="00F2713B">
        <w:rPr>
          <w:rFonts w:ascii="Arial" w:hAnsi="Arial" w:cs="Arial"/>
          <w:color w:val="000000" w:themeColor="text1"/>
          <w:sz w:val="24"/>
          <w:szCs w:val="24"/>
          <w:lang w:val="mn-MN"/>
        </w:rPr>
        <w:t xml:space="preserve">-ны үндсэн </w:t>
      </w:r>
      <w:proofErr w:type="spellStart"/>
      <w:r w:rsidR="00730529" w:rsidRPr="00F2713B">
        <w:rPr>
          <w:rFonts w:ascii="Arial" w:hAnsi="Arial" w:cs="Arial"/>
          <w:color w:val="000000" w:themeColor="text1"/>
          <w:sz w:val="24"/>
          <w:szCs w:val="24"/>
        </w:rPr>
        <w:t>чиг</w:t>
      </w:r>
      <w:proofErr w:type="spellEnd"/>
      <w:r w:rsidR="00730529" w:rsidRPr="00F2713B">
        <w:rPr>
          <w:rFonts w:ascii="Arial" w:hAnsi="Arial" w:cs="Arial"/>
          <w:color w:val="000000" w:themeColor="text1"/>
          <w:sz w:val="24"/>
          <w:szCs w:val="24"/>
        </w:rPr>
        <w:t xml:space="preserve"> </w:t>
      </w:r>
      <w:proofErr w:type="spellStart"/>
      <w:r w:rsidR="00730529" w:rsidRPr="00F2713B">
        <w:rPr>
          <w:rFonts w:ascii="Arial" w:hAnsi="Arial" w:cs="Arial"/>
          <w:color w:val="000000" w:themeColor="text1"/>
          <w:sz w:val="24"/>
          <w:szCs w:val="24"/>
        </w:rPr>
        <w:t>үүр</w:t>
      </w:r>
      <w:r w:rsidR="0014372D" w:rsidRPr="00F2713B">
        <w:rPr>
          <w:rFonts w:ascii="Arial" w:hAnsi="Arial" w:cs="Arial"/>
          <w:color w:val="000000" w:themeColor="text1"/>
          <w:sz w:val="24"/>
          <w:szCs w:val="24"/>
        </w:rPr>
        <w:t>эгт</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хамаарах</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асуудал</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түүний</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удирдах</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дээд</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байгууллага</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хуралдах</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журам</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өмчлөгч</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эзэмшигчдийн</w:t>
      </w:r>
      <w:proofErr w:type="spellEnd"/>
      <w:r w:rsidR="0014372D" w:rsidRPr="00F2713B">
        <w:rPr>
          <w:rFonts w:ascii="Arial" w:hAnsi="Arial" w:cs="Arial"/>
          <w:color w:val="000000" w:themeColor="text1"/>
          <w:sz w:val="24"/>
          <w:szCs w:val="24"/>
        </w:rPr>
        <w:t xml:space="preserve"> СӨХ-</w:t>
      </w:r>
      <w:proofErr w:type="spellStart"/>
      <w:r w:rsidR="0014372D" w:rsidRPr="00F2713B">
        <w:rPr>
          <w:rFonts w:ascii="Arial" w:hAnsi="Arial" w:cs="Arial"/>
          <w:color w:val="000000" w:themeColor="text1"/>
          <w:sz w:val="24"/>
          <w:szCs w:val="24"/>
        </w:rPr>
        <w:t>ны</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үйл</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ажиллагаанд</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оролцох</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оролцоог</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нэмэгдүүлэх</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зорилгоор</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цахим</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байдлаар</w:t>
      </w:r>
      <w:proofErr w:type="spellEnd"/>
      <w:r w:rsidR="0014372D" w:rsidRPr="00F2713B">
        <w:rPr>
          <w:rFonts w:ascii="Arial" w:hAnsi="Arial" w:cs="Arial"/>
          <w:color w:val="000000" w:themeColor="text1"/>
          <w:sz w:val="24"/>
          <w:szCs w:val="24"/>
        </w:rPr>
        <w:t xml:space="preserve"> СӨХ-</w:t>
      </w:r>
      <w:proofErr w:type="spellStart"/>
      <w:r w:rsidR="0014372D" w:rsidRPr="00F2713B">
        <w:rPr>
          <w:rFonts w:ascii="Arial" w:hAnsi="Arial" w:cs="Arial"/>
          <w:color w:val="000000" w:themeColor="text1"/>
          <w:sz w:val="24"/>
          <w:szCs w:val="24"/>
        </w:rPr>
        <w:t>ны</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үйл</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ажиллагаанд</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оролцох</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боломж</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нөхцөлийг</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хангах</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зэрэг</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онцлог</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зохицуулалт</w:t>
      </w:r>
      <w:proofErr w:type="spellEnd"/>
      <w:r w:rsidR="0014372D" w:rsidRPr="00F2713B">
        <w:rPr>
          <w:rFonts w:ascii="Arial" w:hAnsi="Arial" w:cs="Arial"/>
          <w:color w:val="000000" w:themeColor="text1"/>
          <w:sz w:val="24"/>
          <w:szCs w:val="24"/>
        </w:rPr>
        <w:t xml:space="preserve"> </w:t>
      </w:r>
      <w:proofErr w:type="spellStart"/>
      <w:r w:rsidR="0014372D" w:rsidRPr="00F2713B">
        <w:rPr>
          <w:rFonts w:ascii="Arial" w:hAnsi="Arial" w:cs="Arial"/>
          <w:color w:val="000000" w:themeColor="text1"/>
          <w:sz w:val="24"/>
          <w:szCs w:val="24"/>
        </w:rPr>
        <w:t>тусгалаа</w:t>
      </w:r>
      <w:proofErr w:type="spellEnd"/>
      <w:r w:rsidR="0014372D" w:rsidRPr="00F2713B">
        <w:rPr>
          <w:rFonts w:ascii="Arial" w:hAnsi="Arial" w:cs="Arial"/>
          <w:color w:val="000000" w:themeColor="text1"/>
          <w:sz w:val="24"/>
          <w:szCs w:val="24"/>
        </w:rPr>
        <w:t xml:space="preserve">. </w:t>
      </w:r>
      <w:r w:rsidR="006F038F" w:rsidRPr="00F2713B">
        <w:rPr>
          <w:rFonts w:ascii="Arial" w:hAnsi="Arial" w:cs="Arial"/>
          <w:sz w:val="24"/>
          <w:szCs w:val="24"/>
          <w:lang w:val="mn-MN"/>
        </w:rPr>
        <w:t>Мөн шинээр ашиглалтад орсон барилгад СӨХ байгуулах журам, хугацаа, өмчлөгч этгээдүүд байгуулж чадаагүй</w:t>
      </w:r>
      <w:r w:rsidR="00627F53">
        <w:rPr>
          <w:rFonts w:ascii="Arial" w:hAnsi="Arial" w:cs="Arial"/>
          <w:sz w:val="24"/>
          <w:szCs w:val="24"/>
          <w:lang w:val="mn-MN"/>
        </w:rPr>
        <w:t xml:space="preserve"> тохиолдолд</w:t>
      </w:r>
      <w:r w:rsidR="006F038F" w:rsidRPr="00F2713B">
        <w:rPr>
          <w:rFonts w:ascii="Arial" w:hAnsi="Arial" w:cs="Arial"/>
          <w:sz w:val="24"/>
          <w:szCs w:val="24"/>
          <w:lang w:val="mn-MN"/>
        </w:rPr>
        <w:t xml:space="preserve"> орон нутгийн засаг захиргааны байгууллагаас оролцох журмыг зааснаар дундын өмчлөлийн эд хөрөнгө эзэнгүйдэхгүй байх нөхцөлийг хангахад чиглэгдсэн зохицуулалт юм.  </w:t>
      </w:r>
    </w:p>
    <w:p w14:paraId="3482A38C" w14:textId="77777777" w:rsidR="006F038F" w:rsidRPr="00F2713B" w:rsidRDefault="006F038F" w:rsidP="006F038F">
      <w:pPr>
        <w:pStyle w:val="NoSpacing"/>
        <w:spacing w:after="120"/>
        <w:ind w:firstLine="629"/>
        <w:contextualSpacing/>
        <w:jc w:val="both"/>
        <w:rPr>
          <w:rFonts w:ascii="Arial" w:hAnsi="Arial" w:cs="Arial"/>
          <w:sz w:val="24"/>
          <w:szCs w:val="24"/>
          <w:lang w:val="mn-MN"/>
        </w:rPr>
      </w:pPr>
    </w:p>
    <w:p w14:paraId="535E29D9" w14:textId="6F9BD4E2" w:rsidR="00ED3B31" w:rsidRPr="00F2713B" w:rsidRDefault="002550BE" w:rsidP="006F038F">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Орон сууцны байшинг барьж ашиглалтад оруулсан хүн, хуулийн этгээд, тэдгээрийн хамаарал бүхи</w:t>
      </w:r>
      <w:r w:rsidR="00162B5E" w:rsidRPr="00F2713B">
        <w:rPr>
          <w:rFonts w:ascii="Arial" w:hAnsi="Arial" w:cs="Arial"/>
          <w:sz w:val="24"/>
          <w:szCs w:val="24"/>
          <w:lang w:val="mn-MN"/>
        </w:rPr>
        <w:t>й этгээд СӨХ</w:t>
      </w:r>
      <w:r w:rsidRPr="00F2713B">
        <w:rPr>
          <w:rFonts w:ascii="Arial" w:hAnsi="Arial" w:cs="Arial"/>
          <w:sz w:val="24"/>
          <w:szCs w:val="24"/>
          <w:lang w:val="mn-MN"/>
        </w:rPr>
        <w:t xml:space="preserve"> байгуулж ажиллуулахыг хоригло</w:t>
      </w:r>
      <w:r w:rsidR="006F038F" w:rsidRPr="00F2713B">
        <w:rPr>
          <w:rFonts w:ascii="Arial" w:hAnsi="Arial" w:cs="Arial"/>
          <w:sz w:val="24"/>
          <w:szCs w:val="24"/>
          <w:lang w:val="mn-MN"/>
        </w:rPr>
        <w:t xml:space="preserve">сноор СӨХ-г </w:t>
      </w:r>
      <w:r w:rsidR="006F038F" w:rsidRPr="00F2713B">
        <w:rPr>
          <w:rFonts w:ascii="Arial" w:hAnsi="Arial" w:cs="Arial"/>
          <w:sz w:val="24"/>
          <w:szCs w:val="24"/>
          <w:lang w:val="mn-MN"/>
        </w:rPr>
        <w:lastRenderedPageBreak/>
        <w:t>ашгийн зорилгоор ажиллуулж байгаа явдал зогсоно гэж үзэж байна. Иймд барилгын компани нь барилгыг ашиглалтад оруулснаас хойш тодорхой хугацааны дотор барилгатай холбоотой холбогдох баримт бичиг, эд хөрөнгийг СӨХ-</w:t>
      </w:r>
      <w:r w:rsidR="00417329">
        <w:rPr>
          <w:rFonts w:ascii="Arial" w:hAnsi="Arial" w:cs="Arial"/>
          <w:sz w:val="24"/>
          <w:szCs w:val="24"/>
          <w:lang w:val="mn-MN"/>
        </w:rPr>
        <w:t>н</w:t>
      </w:r>
      <w:r w:rsidR="006F038F" w:rsidRPr="00F2713B">
        <w:rPr>
          <w:rFonts w:ascii="Arial" w:hAnsi="Arial" w:cs="Arial"/>
          <w:sz w:val="24"/>
          <w:szCs w:val="24"/>
          <w:lang w:val="mn-MN"/>
        </w:rPr>
        <w:t>д хү</w:t>
      </w:r>
      <w:r w:rsidR="00627F53">
        <w:rPr>
          <w:rFonts w:ascii="Arial" w:hAnsi="Arial" w:cs="Arial"/>
          <w:sz w:val="24"/>
          <w:szCs w:val="24"/>
          <w:lang w:val="mn-MN"/>
        </w:rPr>
        <w:t>лээлгэн өгөх, барилга зүгшрүүлэ</w:t>
      </w:r>
      <w:r w:rsidR="006F038F" w:rsidRPr="00F2713B">
        <w:rPr>
          <w:rFonts w:ascii="Arial" w:hAnsi="Arial" w:cs="Arial"/>
          <w:sz w:val="24"/>
          <w:szCs w:val="24"/>
          <w:lang w:val="mn-MN"/>
        </w:rPr>
        <w:t xml:space="preserve">х хугацаанд СӨХ-той хамтран ажиллах талаар тусгалаа. </w:t>
      </w:r>
    </w:p>
    <w:p w14:paraId="39DCFE54" w14:textId="77777777" w:rsidR="006F038F" w:rsidRPr="00F2713B" w:rsidRDefault="006F038F" w:rsidP="006F038F">
      <w:pPr>
        <w:pStyle w:val="NoSpacing"/>
        <w:ind w:firstLine="720"/>
        <w:contextualSpacing/>
        <w:jc w:val="both"/>
        <w:rPr>
          <w:rFonts w:ascii="Arial" w:hAnsi="Arial" w:cs="Arial"/>
          <w:sz w:val="24"/>
          <w:szCs w:val="24"/>
          <w:lang w:val="mn-MN"/>
        </w:rPr>
      </w:pPr>
    </w:p>
    <w:p w14:paraId="5E7848FD" w14:textId="2AAB278F" w:rsidR="00ED3B31" w:rsidRPr="00F2713B" w:rsidRDefault="00ED3B31" w:rsidP="003E1DF8">
      <w:pPr>
        <w:pStyle w:val="NoSpacing"/>
        <w:ind w:firstLine="720"/>
        <w:jc w:val="both"/>
        <w:rPr>
          <w:rFonts w:ascii="Arial" w:hAnsi="Arial" w:cs="Arial"/>
          <w:sz w:val="24"/>
          <w:szCs w:val="24"/>
          <w:lang w:val="mn-MN"/>
        </w:rPr>
      </w:pPr>
      <w:r w:rsidRPr="00F2713B">
        <w:rPr>
          <w:rFonts w:ascii="Arial" w:hAnsi="Arial" w:cs="Arial"/>
          <w:sz w:val="24"/>
          <w:szCs w:val="24"/>
          <w:lang w:val="mn-MN"/>
        </w:rPr>
        <w:t xml:space="preserve">Судалгаагаар СӨХ-ны захирлууд нэгдмэл сонирхолтой хүнийг буюу өөрийн хамаатан садныг ихэвчлэн СӨХ-ны Удирдах болон Хяналтын зөвлөлд </w:t>
      </w:r>
      <w:r w:rsidR="00E43A63">
        <w:rPr>
          <w:rFonts w:ascii="Arial" w:hAnsi="Arial" w:cs="Arial"/>
          <w:sz w:val="24"/>
          <w:szCs w:val="24"/>
          <w:lang w:val="mn-MN"/>
        </w:rPr>
        <w:t>ажиллуулдаг, Удирдах зөвлөл, Х</w:t>
      </w:r>
      <w:r w:rsidRPr="00F2713B">
        <w:rPr>
          <w:rFonts w:ascii="Arial" w:hAnsi="Arial" w:cs="Arial"/>
          <w:sz w:val="24"/>
          <w:szCs w:val="24"/>
          <w:lang w:val="mn-MN"/>
        </w:rPr>
        <w:t xml:space="preserve">яналтын зөвлөлийг бүх гишүүдийн хурлаар томилдоггүй зэрэг </w:t>
      </w:r>
      <w:r w:rsidRPr="00E43A63">
        <w:rPr>
          <w:rFonts w:ascii="Arial" w:hAnsi="Arial" w:cs="Arial"/>
          <w:color w:val="000000" w:themeColor="text1"/>
          <w:sz w:val="24"/>
          <w:szCs w:val="24"/>
          <w:lang w:val="mn-MN"/>
        </w:rPr>
        <w:t>зөрчлүүд илэрсэн</w:t>
      </w:r>
      <w:r w:rsidRPr="00E43A63">
        <w:rPr>
          <w:rFonts w:ascii="Arial" w:hAnsi="Arial" w:cs="Arial"/>
          <w:noProof/>
          <w:color w:val="000000" w:themeColor="text1"/>
          <w:sz w:val="24"/>
          <w:szCs w:val="24"/>
          <w:lang w:val="mn-MN"/>
        </w:rPr>
        <w:t>.</w:t>
      </w:r>
      <w:r w:rsidRPr="00E43A63">
        <w:rPr>
          <w:rStyle w:val="FootnoteReference"/>
          <w:rFonts w:ascii="Arial" w:hAnsi="Arial" w:cs="Arial"/>
          <w:noProof/>
          <w:color w:val="000000" w:themeColor="text1"/>
          <w:sz w:val="24"/>
          <w:szCs w:val="24"/>
          <w:lang w:val="mn-MN"/>
        </w:rPr>
        <w:footnoteReference w:id="5"/>
      </w:r>
      <w:r w:rsidRPr="00E43A63">
        <w:rPr>
          <w:rFonts w:ascii="Arial" w:hAnsi="Arial" w:cs="Arial"/>
          <w:noProof/>
          <w:color w:val="000000" w:themeColor="text1"/>
          <w:sz w:val="24"/>
          <w:szCs w:val="24"/>
          <w:lang w:val="mn-MN"/>
        </w:rPr>
        <w:t xml:space="preserve"> </w:t>
      </w:r>
      <w:r w:rsidR="006F038F" w:rsidRPr="00E43A63">
        <w:rPr>
          <w:rFonts w:ascii="Arial" w:hAnsi="Arial" w:cs="Arial"/>
          <w:noProof/>
          <w:color w:val="000000" w:themeColor="text1"/>
          <w:sz w:val="24"/>
          <w:szCs w:val="24"/>
          <w:lang w:val="mn-MN"/>
        </w:rPr>
        <w:t xml:space="preserve">Иймээс </w:t>
      </w:r>
      <w:r w:rsidR="006F038F" w:rsidRPr="00F2713B">
        <w:rPr>
          <w:rFonts w:ascii="Arial" w:hAnsi="Arial" w:cs="Arial"/>
          <w:noProof/>
          <w:sz w:val="24"/>
          <w:szCs w:val="24"/>
          <w:lang w:val="mn-MN"/>
        </w:rPr>
        <w:t xml:space="preserve">төсөлд </w:t>
      </w:r>
      <w:r w:rsidRPr="00F2713B">
        <w:rPr>
          <w:rFonts w:ascii="Arial" w:hAnsi="Arial" w:cs="Arial"/>
          <w:sz w:val="24"/>
          <w:szCs w:val="24"/>
          <w:lang w:val="mn-MN"/>
        </w:rPr>
        <w:t xml:space="preserve">СӨХ удирдах зөвлөлийн бүрэлдэхүүнд </w:t>
      </w:r>
      <w:r w:rsidR="003E1DF8" w:rsidRPr="00F2713B">
        <w:rPr>
          <w:rFonts w:ascii="Arial" w:hAnsi="Arial" w:cs="Arial"/>
          <w:sz w:val="24"/>
          <w:szCs w:val="24"/>
          <w:lang w:val="mn-MN"/>
        </w:rPr>
        <w:t xml:space="preserve">тухайн орон сууцны байшинд байнга оршин суудаг өмчлөгч, эзэмшигч, иргэний эрх зүйн бүрэн чадамжтай хүнийг сонгоно гэж, </w:t>
      </w:r>
      <w:r w:rsidRPr="00F2713B">
        <w:rPr>
          <w:rFonts w:ascii="Arial" w:hAnsi="Arial" w:cs="Arial"/>
          <w:sz w:val="24"/>
          <w:szCs w:val="24"/>
          <w:lang w:val="mn-MN"/>
        </w:rPr>
        <w:t xml:space="preserve">удирдах зөвлөлийн гишүүнийг сууц өмчлөгчдийн олонхын саналаар сонгоно гэж тус тус заасан нь дурдсан асуудлыг шийдвэрлэхэд ач холбогдолтой гэж үзэж байна. </w:t>
      </w:r>
    </w:p>
    <w:p w14:paraId="5AD4F553" w14:textId="5FE6E6BE" w:rsidR="00ED3B31" w:rsidRPr="00F2713B" w:rsidRDefault="00ED3B31" w:rsidP="00ED3B31">
      <w:pPr>
        <w:pStyle w:val="NoSpacing"/>
        <w:contextualSpacing/>
        <w:jc w:val="both"/>
        <w:rPr>
          <w:rFonts w:ascii="Arial" w:hAnsi="Arial" w:cs="Arial"/>
          <w:b/>
          <w:bCs/>
          <w:sz w:val="24"/>
          <w:szCs w:val="24"/>
          <w:lang w:val="mn-MN"/>
        </w:rPr>
      </w:pPr>
    </w:p>
    <w:p w14:paraId="31C8D771" w14:textId="4A08A9EB" w:rsidR="00ED3B31" w:rsidRPr="00F2713B" w:rsidRDefault="001A6F7F" w:rsidP="001A6F7F">
      <w:pPr>
        <w:pStyle w:val="NoSpacing"/>
        <w:ind w:firstLine="720"/>
        <w:jc w:val="both"/>
        <w:rPr>
          <w:rFonts w:ascii="Arial" w:hAnsi="Arial" w:cs="Arial"/>
          <w:sz w:val="24"/>
          <w:szCs w:val="24"/>
          <w:lang w:val="mn-MN"/>
        </w:rPr>
      </w:pPr>
      <w:r w:rsidRPr="00F2713B">
        <w:rPr>
          <w:rFonts w:ascii="Arial" w:hAnsi="Arial" w:cs="Arial"/>
          <w:bCs/>
          <w:sz w:val="24"/>
          <w:szCs w:val="24"/>
          <w:lang w:val="mn-MN"/>
        </w:rPr>
        <w:t>Мөн энэ</w:t>
      </w:r>
      <w:r w:rsidRPr="00F2713B">
        <w:rPr>
          <w:rFonts w:ascii="Arial" w:hAnsi="Arial" w:cs="Arial"/>
          <w:b/>
          <w:bCs/>
          <w:sz w:val="24"/>
          <w:szCs w:val="24"/>
          <w:lang w:val="mn-MN"/>
        </w:rPr>
        <w:t xml:space="preserve"> </w:t>
      </w:r>
      <w:r w:rsidR="00ED3B31" w:rsidRPr="00F2713B">
        <w:rPr>
          <w:rFonts w:ascii="Arial" w:hAnsi="Arial" w:cs="Arial"/>
          <w:sz w:val="24"/>
          <w:szCs w:val="24"/>
          <w:lang w:val="mn-MN"/>
        </w:rPr>
        <w:t>бүлэгт</w:t>
      </w:r>
      <w:r w:rsidR="00ED3B31" w:rsidRPr="00F2713B">
        <w:rPr>
          <w:rFonts w:ascii="Arial" w:hAnsi="Arial" w:cs="Arial"/>
          <w:b/>
          <w:bCs/>
          <w:sz w:val="24"/>
          <w:szCs w:val="24"/>
          <w:lang w:val="mn-MN"/>
        </w:rPr>
        <w:t xml:space="preserve"> </w:t>
      </w:r>
      <w:r w:rsidRPr="00F2713B">
        <w:rPr>
          <w:rFonts w:ascii="Arial" w:hAnsi="Arial" w:cs="Arial"/>
          <w:sz w:val="24"/>
          <w:szCs w:val="24"/>
          <w:lang w:val="mn-MN"/>
        </w:rPr>
        <w:t>СӨХ-</w:t>
      </w:r>
      <w:r w:rsidR="00ED3B31" w:rsidRPr="00F2713B">
        <w:rPr>
          <w:rFonts w:ascii="Arial" w:hAnsi="Arial" w:cs="Arial"/>
          <w:sz w:val="24"/>
          <w:szCs w:val="24"/>
          <w:lang w:val="mn-MN"/>
        </w:rPr>
        <w:t>ны</w:t>
      </w:r>
      <w:r w:rsidR="00ED3B31" w:rsidRPr="00F2713B">
        <w:rPr>
          <w:rFonts w:ascii="Arial" w:hAnsi="Arial" w:cs="Arial"/>
          <w:b/>
          <w:bCs/>
          <w:sz w:val="24"/>
          <w:szCs w:val="24"/>
          <w:lang w:val="mn-MN"/>
        </w:rPr>
        <w:t xml:space="preserve"> </w:t>
      </w:r>
      <w:r w:rsidR="00ED3B31" w:rsidRPr="00F2713B">
        <w:rPr>
          <w:rFonts w:ascii="Arial" w:hAnsi="Arial" w:cs="Arial"/>
          <w:sz w:val="24"/>
          <w:szCs w:val="24"/>
          <w:lang w:val="mn-MN"/>
        </w:rPr>
        <w:t>Хя</w:t>
      </w:r>
      <w:r w:rsidRPr="00F2713B">
        <w:rPr>
          <w:rFonts w:ascii="Arial" w:hAnsi="Arial" w:cs="Arial"/>
          <w:sz w:val="24"/>
          <w:szCs w:val="24"/>
          <w:lang w:val="mn-MN"/>
        </w:rPr>
        <w:t>налтын зөвлөл, түүний чиг үүргийг заасан</w:t>
      </w:r>
      <w:r w:rsidR="00ED3B31" w:rsidRPr="00F2713B">
        <w:rPr>
          <w:rFonts w:ascii="Arial" w:hAnsi="Arial" w:cs="Arial"/>
          <w:sz w:val="24"/>
          <w:szCs w:val="24"/>
        </w:rPr>
        <w:t>.</w:t>
      </w:r>
      <w:r w:rsidR="00ED3B31" w:rsidRPr="00F2713B">
        <w:rPr>
          <w:rFonts w:ascii="Arial" w:hAnsi="Arial" w:cs="Arial"/>
          <w:sz w:val="24"/>
          <w:szCs w:val="24"/>
          <w:lang w:val="mn-MN"/>
        </w:rPr>
        <w:t xml:space="preserve"> Хяналтын зөвлөл нь сууц өмчлөгчдийг</w:t>
      </w:r>
      <w:r w:rsidRPr="00F2713B">
        <w:rPr>
          <w:rFonts w:ascii="Arial" w:hAnsi="Arial" w:cs="Arial"/>
          <w:sz w:val="24"/>
          <w:szCs w:val="24"/>
          <w:lang w:val="mn-MN"/>
        </w:rPr>
        <w:t xml:space="preserve"> төлөөлж СӨХ-</w:t>
      </w:r>
      <w:r w:rsidR="00ED3B31" w:rsidRPr="00F2713B">
        <w:rPr>
          <w:rFonts w:ascii="Arial" w:hAnsi="Arial" w:cs="Arial"/>
          <w:sz w:val="24"/>
          <w:szCs w:val="24"/>
          <w:lang w:val="mn-MN"/>
        </w:rPr>
        <w:t>ны үйл ажиллагаанд хяналт тавьж ажиллана.</w:t>
      </w:r>
      <w:r w:rsidR="00ED3B31" w:rsidRPr="00F2713B">
        <w:rPr>
          <w:rFonts w:ascii="Arial" w:hAnsi="Arial" w:cs="Arial"/>
          <w:sz w:val="24"/>
          <w:szCs w:val="24"/>
        </w:rPr>
        <w:t xml:space="preserve"> </w:t>
      </w:r>
      <w:r w:rsidR="00ED3B31" w:rsidRPr="00F2713B">
        <w:rPr>
          <w:rFonts w:ascii="Arial" w:hAnsi="Arial" w:cs="Arial"/>
          <w:sz w:val="24"/>
          <w:szCs w:val="24"/>
          <w:lang w:val="mn-MN"/>
        </w:rPr>
        <w:t>Холбоонд хамрагдсан байшингийн тооноос хамаарч 3-аас доошгүй хүний бүрэлдэхүүнтэй, орон тооны бус хяналтын зөвлөлийг байгуулна.</w:t>
      </w:r>
      <w:r w:rsidR="00ED3B31" w:rsidRPr="00F2713B">
        <w:rPr>
          <w:rFonts w:ascii="Arial" w:hAnsi="Arial" w:cs="Arial"/>
          <w:sz w:val="24"/>
          <w:szCs w:val="24"/>
        </w:rPr>
        <w:t xml:space="preserve"> </w:t>
      </w:r>
      <w:r w:rsidR="00ED3B31" w:rsidRPr="00F2713B">
        <w:rPr>
          <w:rFonts w:ascii="Arial" w:hAnsi="Arial" w:cs="Arial"/>
          <w:sz w:val="24"/>
          <w:szCs w:val="24"/>
          <w:lang w:val="mn-MN"/>
        </w:rPr>
        <w:t>Хяналтын зөвлөлийн гишүүдийн олонх нь оролцсоноор хяналтын зөвлөлийн хурал хүчин төгөлдөр болно.</w:t>
      </w:r>
      <w:r w:rsidR="00ED3B31" w:rsidRPr="00F2713B">
        <w:rPr>
          <w:rFonts w:ascii="Arial" w:hAnsi="Arial" w:cs="Arial"/>
          <w:sz w:val="24"/>
          <w:szCs w:val="24"/>
        </w:rPr>
        <w:t xml:space="preserve"> </w:t>
      </w:r>
      <w:r w:rsidR="00ED3B31" w:rsidRPr="00F2713B">
        <w:rPr>
          <w:rFonts w:ascii="Arial" w:hAnsi="Arial" w:cs="Arial"/>
          <w:sz w:val="24"/>
          <w:szCs w:val="24"/>
          <w:lang w:val="mn-MN"/>
        </w:rPr>
        <w:t>Хуралд оролцогчдын олонхын саналаар хяналтын зөвлөлийн хурлын шийдвэр хүчин төгөлдөр болно.</w:t>
      </w:r>
      <w:r w:rsidR="00ED3B31" w:rsidRPr="00F2713B">
        <w:rPr>
          <w:rFonts w:ascii="Arial" w:hAnsi="Arial" w:cs="Arial"/>
          <w:sz w:val="24"/>
          <w:szCs w:val="24"/>
        </w:rPr>
        <w:t xml:space="preserve"> </w:t>
      </w:r>
      <w:r w:rsidR="00ED3B31" w:rsidRPr="00F2713B">
        <w:rPr>
          <w:rFonts w:ascii="Arial" w:hAnsi="Arial" w:cs="Arial"/>
          <w:sz w:val="24"/>
          <w:szCs w:val="24"/>
          <w:lang w:val="mn-MN"/>
        </w:rPr>
        <w:t>Дундын өмчлөлийн эд хөрөнгийг ашиглан шамшигдуулсан, үрэгдүүлсэн, бусад хэлбэрээр хохирол учруулсан гэж хяналтын зөвлөл үзвэл хохирлыг арилгуулахаар шүүх, цагдаагийн байгууллагад хандаж шийдвэрлүүлнэ.</w:t>
      </w:r>
    </w:p>
    <w:p w14:paraId="3411CC41" w14:textId="77777777" w:rsidR="00ED3B31" w:rsidRPr="00F2713B" w:rsidRDefault="00ED3B31" w:rsidP="00F2713B">
      <w:pPr>
        <w:pStyle w:val="NoSpacing"/>
        <w:jc w:val="both"/>
        <w:rPr>
          <w:rFonts w:ascii="Arial" w:hAnsi="Arial" w:cs="Arial"/>
          <w:b/>
          <w:color w:val="000000" w:themeColor="text1"/>
          <w:sz w:val="24"/>
          <w:szCs w:val="24"/>
        </w:rPr>
      </w:pPr>
    </w:p>
    <w:p w14:paraId="5FAB5236" w14:textId="1FD32A5D" w:rsidR="001A2DE4" w:rsidRPr="00F2713B" w:rsidRDefault="007F2DA8" w:rsidP="001A2DE4">
      <w:pPr>
        <w:pStyle w:val="NoSpacing"/>
        <w:ind w:firstLine="720"/>
        <w:jc w:val="both"/>
        <w:rPr>
          <w:rFonts w:ascii="Arial" w:hAnsi="Arial" w:cs="Arial"/>
          <w:b/>
          <w:bCs/>
          <w:color w:val="000000" w:themeColor="text1"/>
          <w:sz w:val="24"/>
          <w:szCs w:val="24"/>
          <w:lang w:val="mn-MN"/>
        </w:rPr>
      </w:pPr>
      <w:r>
        <w:rPr>
          <w:rFonts w:ascii="Arial" w:hAnsi="Arial" w:cs="Arial"/>
          <w:b/>
          <w:bCs/>
          <w:color w:val="000000" w:themeColor="text1"/>
          <w:sz w:val="24"/>
          <w:szCs w:val="24"/>
          <w:lang w:val="mn-MN"/>
        </w:rPr>
        <w:t>Долоодугаар бүлэг.Ө</w:t>
      </w:r>
      <w:r w:rsidR="001A2DE4" w:rsidRPr="00F2713B">
        <w:rPr>
          <w:rFonts w:ascii="Arial" w:hAnsi="Arial" w:cs="Arial"/>
          <w:b/>
          <w:bCs/>
          <w:color w:val="000000" w:themeColor="text1"/>
          <w:sz w:val="24"/>
          <w:szCs w:val="24"/>
          <w:lang w:val="mn-MN"/>
        </w:rPr>
        <w:t>мчлөгч, түүний эрх, үүрэг, хүлээх хариуцлага.</w:t>
      </w:r>
    </w:p>
    <w:p w14:paraId="52073594" w14:textId="77777777" w:rsidR="001A2DE4" w:rsidRPr="00F2713B" w:rsidRDefault="001A2DE4" w:rsidP="001A2DE4">
      <w:pPr>
        <w:pStyle w:val="NoSpacing"/>
        <w:ind w:firstLine="720"/>
        <w:jc w:val="both"/>
        <w:rPr>
          <w:rFonts w:ascii="Arial" w:hAnsi="Arial" w:cs="Arial"/>
          <w:b/>
          <w:bCs/>
          <w:color w:val="000000" w:themeColor="text1"/>
          <w:sz w:val="24"/>
          <w:szCs w:val="24"/>
          <w:lang w:val="mn-MN"/>
        </w:rPr>
      </w:pPr>
    </w:p>
    <w:p w14:paraId="7DD3CA77" w14:textId="0645583C" w:rsidR="001A2DE4" w:rsidRDefault="001A2DE4" w:rsidP="001A2DE4">
      <w:pPr>
        <w:pStyle w:val="NoSpacing"/>
        <w:ind w:firstLine="720"/>
        <w:jc w:val="both"/>
        <w:rPr>
          <w:rFonts w:ascii="Arial" w:hAnsi="Arial" w:cs="Arial"/>
          <w:bCs/>
          <w:sz w:val="24"/>
          <w:szCs w:val="24"/>
          <w:lang w:val="mn-MN"/>
        </w:rPr>
      </w:pPr>
      <w:r w:rsidRPr="00F2713B">
        <w:rPr>
          <w:rFonts w:ascii="Arial" w:hAnsi="Arial" w:cs="Arial"/>
          <w:bCs/>
          <w:color w:val="000000" w:themeColor="text1"/>
          <w:sz w:val="24"/>
          <w:szCs w:val="24"/>
          <w:lang w:val="mn-MN"/>
        </w:rPr>
        <w:t>Энэ бүлэгт өмчлөгч, түүний эрх, үүрэг, с</w:t>
      </w:r>
      <w:r w:rsidRPr="00F2713B">
        <w:rPr>
          <w:rFonts w:ascii="Arial" w:hAnsi="Arial" w:cs="Arial"/>
          <w:bCs/>
          <w:sz w:val="24"/>
          <w:szCs w:val="24"/>
          <w:lang w:val="mn-MN"/>
        </w:rPr>
        <w:t>ууц өмчлөгч болон орон сууцны байшингийн үйлчилгээний талбайн өмчлөгчийн өмчлөлд байгаа</w:t>
      </w:r>
      <w:r w:rsidRPr="00F2713B">
        <w:rPr>
          <w:rFonts w:ascii="Arial" w:hAnsi="Arial" w:cs="Arial"/>
          <w:sz w:val="24"/>
          <w:szCs w:val="24"/>
          <w:lang w:val="mn-MN"/>
        </w:rPr>
        <w:t xml:space="preserve"> </w:t>
      </w:r>
      <w:r w:rsidRPr="00F2713B">
        <w:rPr>
          <w:rFonts w:ascii="Arial" w:hAnsi="Arial" w:cs="Arial"/>
          <w:bCs/>
          <w:sz w:val="24"/>
          <w:szCs w:val="24"/>
          <w:lang w:val="mn-MN"/>
        </w:rPr>
        <w:t>сууц, үйлчилгээний талбайг түрээслэх, хөлслөх тохиолдолд үүсэх эрх, үүрэг, хариуцлага, шүүхэд нэхэмжлэл гаргах асуудлыг зохицуулсан.</w:t>
      </w:r>
      <w:r w:rsidR="00F654F5">
        <w:rPr>
          <w:rFonts w:ascii="Arial" w:hAnsi="Arial" w:cs="Arial"/>
          <w:bCs/>
          <w:sz w:val="24"/>
          <w:szCs w:val="24"/>
          <w:lang w:val="mn-MN"/>
        </w:rPr>
        <w:t xml:space="preserve"> Хуулийн төсөл нь өмчлөгчийн хариуцлагыг нэмэгдүүлэх буюу дундын өмчлөлийн зүйл нь дангаар өмчлөлөөс салгах боломжгүй бөгөөд тухайн өмчлөгчийн өөрийн зүйл гэсэн хандлагыг төлөвшүүлэх, дундын өмчлөлийн эд хөрөнгөд хөрөнгө оруулалт хийж байж дангаар өмчлөлийн зүйл эдийн засгийн үнэ цэнээ урт хугацаанд хадгалах боломжтой болохыг илэрхийлэх чиглэлийн зохицуулалтууд тусгагдсан болно. </w:t>
      </w:r>
    </w:p>
    <w:p w14:paraId="70A2F45C" w14:textId="77777777" w:rsidR="00F654F5" w:rsidRDefault="00F654F5" w:rsidP="001A2DE4">
      <w:pPr>
        <w:pStyle w:val="NoSpacing"/>
        <w:ind w:firstLine="720"/>
        <w:jc w:val="both"/>
        <w:rPr>
          <w:rFonts w:ascii="Arial" w:hAnsi="Arial" w:cs="Arial"/>
          <w:bCs/>
          <w:sz w:val="24"/>
          <w:szCs w:val="24"/>
          <w:lang w:val="mn-MN"/>
        </w:rPr>
      </w:pPr>
    </w:p>
    <w:p w14:paraId="333699A3" w14:textId="4469A1B5" w:rsidR="00F654F5" w:rsidRPr="00F2713B" w:rsidRDefault="00F654F5" w:rsidP="001A2DE4">
      <w:pPr>
        <w:pStyle w:val="NoSpacing"/>
        <w:ind w:firstLine="720"/>
        <w:jc w:val="both"/>
        <w:rPr>
          <w:rFonts w:ascii="Arial" w:hAnsi="Arial" w:cs="Arial"/>
          <w:bCs/>
          <w:sz w:val="24"/>
          <w:szCs w:val="24"/>
          <w:lang w:val="mn-MN"/>
        </w:rPr>
      </w:pPr>
      <w:r>
        <w:rPr>
          <w:rFonts w:ascii="Arial" w:hAnsi="Arial" w:cs="Arial"/>
          <w:bCs/>
          <w:sz w:val="24"/>
          <w:szCs w:val="24"/>
          <w:lang w:val="mn-MN"/>
        </w:rPr>
        <w:t>Түүнчлэн олон этгээдтэй зэрэгцэн амьдарч байгаа тул бусад этгээдийн эрх, ашиг сонирхлыг зөрчихгүйгээр өмчлөх эрхээ хэрэгжүүлэх, бусад этгээдэд өмчлөлийн зүйлээ шилжүүлсэн ч өмчлөгчийн үүрэг хариуцлага хэвээр хадгалагддаг байхаар тусгалаа.</w:t>
      </w:r>
    </w:p>
    <w:p w14:paraId="00055FC7" w14:textId="58749F4C" w:rsidR="00804CDF" w:rsidRPr="00F2713B" w:rsidRDefault="00804CDF" w:rsidP="00804CDF">
      <w:pPr>
        <w:pStyle w:val="NoSpacing"/>
        <w:contextualSpacing/>
        <w:jc w:val="both"/>
        <w:rPr>
          <w:rFonts w:ascii="Arial" w:hAnsi="Arial" w:cs="Arial"/>
          <w:color w:val="000000" w:themeColor="text1"/>
          <w:sz w:val="24"/>
          <w:szCs w:val="24"/>
          <w:lang w:val="mn-MN"/>
        </w:rPr>
      </w:pPr>
    </w:p>
    <w:p w14:paraId="354C1638" w14:textId="0DBD85C1" w:rsidR="00804CDF" w:rsidRDefault="00804CDF" w:rsidP="00F2713B">
      <w:pPr>
        <w:pStyle w:val="NoSpacing"/>
        <w:ind w:firstLine="720"/>
        <w:jc w:val="both"/>
        <w:rPr>
          <w:rFonts w:ascii="Arial" w:hAnsi="Arial" w:cs="Arial"/>
          <w:color w:val="000000" w:themeColor="text1"/>
          <w:sz w:val="24"/>
          <w:szCs w:val="24"/>
          <w:lang w:val="mn-MN"/>
        </w:rPr>
      </w:pPr>
      <w:r w:rsidRPr="00F2713B">
        <w:rPr>
          <w:rFonts w:ascii="Arial" w:hAnsi="Arial" w:cs="Arial"/>
          <w:color w:val="000000" w:themeColor="text1"/>
          <w:sz w:val="24"/>
          <w:szCs w:val="24"/>
          <w:lang w:val="mn-MN"/>
        </w:rPr>
        <w:t>Орон сууцны зориулалттай байшинд с</w:t>
      </w:r>
      <w:r w:rsidRPr="00F2713B">
        <w:rPr>
          <w:rFonts w:ascii="Arial" w:hAnsi="Arial" w:cs="Arial"/>
          <w:color w:val="000000" w:themeColor="text1"/>
          <w:sz w:val="24"/>
          <w:szCs w:val="24"/>
          <w:shd w:val="clear" w:color="auto" w:fill="FFFFFF"/>
          <w:lang w:val="mn-MN"/>
        </w:rPr>
        <w:t>ууц, талбай өмчлөгч, орон сууцны бус зориулалттай байшинд талбай өмчлөгч, амины орон сууцны хотхонд амины орон сууц өмчлөгч нь тухайн байшингийн</w:t>
      </w:r>
      <w:r w:rsidRPr="00F2713B">
        <w:rPr>
          <w:rFonts w:ascii="Arial" w:hAnsi="Arial" w:cs="Arial"/>
          <w:color w:val="000000" w:themeColor="text1"/>
          <w:sz w:val="24"/>
          <w:szCs w:val="24"/>
          <w:lang w:val="mn-MN"/>
        </w:rPr>
        <w:t xml:space="preserve"> дундын өмчлөлийн эд хөрөнгийг хариуцсан СӨХ-</w:t>
      </w:r>
      <w:r w:rsidRPr="00F2713B">
        <w:rPr>
          <w:rFonts w:ascii="Arial" w:hAnsi="Arial" w:cs="Arial"/>
          <w:color w:val="000000" w:themeColor="text1"/>
          <w:sz w:val="24"/>
          <w:szCs w:val="24"/>
          <w:shd w:val="clear" w:color="auto" w:fill="FFFFFF"/>
          <w:lang w:val="mn-MN"/>
        </w:rPr>
        <w:t>ны гишүүн байна.</w:t>
      </w:r>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Харин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орон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сууцны</w:t>
      </w:r>
      <w:proofErr w:type="spellEnd"/>
      <w:r w:rsidRPr="00F2713B">
        <w:rPr>
          <w:rFonts w:ascii="Arial" w:hAnsi="Arial" w:cs="Arial"/>
          <w:sz w:val="24"/>
          <w:szCs w:val="24"/>
          <w:shd w:val="clear" w:color="auto" w:fill="FFFFFF"/>
        </w:rPr>
        <w:t xml:space="preserve"> </w:t>
      </w:r>
      <w:r w:rsidRPr="00F2713B">
        <w:rPr>
          <w:rFonts w:ascii="Arial" w:hAnsi="Arial" w:cs="Arial"/>
          <w:sz w:val="24"/>
          <w:szCs w:val="24"/>
          <w:shd w:val="clear" w:color="auto" w:fill="FFFFFF"/>
          <w:lang w:val="mn-MN"/>
        </w:rPr>
        <w:t>байшинд</w:t>
      </w:r>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төрийн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болон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орон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нутгийн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өмчийн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сууц</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байгаа</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бол</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өмчлөгчийн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эрх</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бүхий</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байгууллагаас</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томилсон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төлөөлөгч</w:t>
      </w:r>
      <w:proofErr w:type="spellEnd"/>
      <w:r w:rsidRPr="00F2713B">
        <w:rPr>
          <w:rFonts w:ascii="Arial" w:hAnsi="Arial" w:cs="Arial"/>
          <w:sz w:val="24"/>
          <w:szCs w:val="24"/>
          <w:shd w:val="clear" w:color="auto" w:fill="FFFFFF"/>
        </w:rPr>
        <w:t xml:space="preserve"> </w:t>
      </w:r>
      <w:r w:rsidRPr="00F2713B">
        <w:rPr>
          <w:rFonts w:ascii="Arial" w:hAnsi="Arial" w:cs="Arial"/>
          <w:sz w:val="24"/>
          <w:szCs w:val="24"/>
          <w:shd w:val="clear" w:color="auto" w:fill="FFFFFF"/>
          <w:lang w:val="mn-MN"/>
        </w:rPr>
        <w:t>СӨХ-</w:t>
      </w:r>
      <w:proofErr w:type="spellStart"/>
      <w:r w:rsidRPr="00F2713B">
        <w:rPr>
          <w:rFonts w:ascii="Arial" w:hAnsi="Arial" w:cs="Arial"/>
          <w:sz w:val="24"/>
          <w:szCs w:val="24"/>
          <w:shd w:val="clear" w:color="auto" w:fill="FFFFFF"/>
        </w:rPr>
        <w:t>ны</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гишүүн</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байх</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бөгөөд</w:t>
      </w:r>
      <w:proofErr w:type="spellEnd"/>
      <w:r w:rsidRPr="00F2713B">
        <w:rPr>
          <w:rFonts w:ascii="Arial" w:hAnsi="Arial" w:cs="Arial"/>
          <w:sz w:val="24"/>
          <w:szCs w:val="24"/>
          <w:shd w:val="clear" w:color="auto" w:fill="FFFFFF"/>
        </w:rPr>
        <w:t xml:space="preserve"> </w:t>
      </w:r>
      <w:proofErr w:type="spellStart"/>
      <w:r w:rsidRPr="00F2713B">
        <w:rPr>
          <w:rFonts w:ascii="Arial" w:hAnsi="Arial" w:cs="Arial"/>
          <w:sz w:val="24"/>
          <w:szCs w:val="24"/>
          <w:shd w:val="clear" w:color="auto" w:fill="FFFFFF"/>
        </w:rPr>
        <w:t>тэдгээртэй</w:t>
      </w:r>
      <w:proofErr w:type="spellEnd"/>
      <w:r w:rsidRPr="00F2713B">
        <w:rPr>
          <w:rFonts w:ascii="Arial" w:hAnsi="Arial" w:cs="Arial"/>
          <w:sz w:val="24"/>
          <w:szCs w:val="24"/>
          <w:shd w:val="clear" w:color="auto" w:fill="FFFFFF"/>
        </w:rPr>
        <w:t xml:space="preserve"> </w:t>
      </w:r>
      <w:r w:rsidRPr="00F2713B">
        <w:rPr>
          <w:rFonts w:ascii="Arial" w:hAnsi="Arial" w:cs="Arial"/>
          <w:sz w:val="24"/>
          <w:szCs w:val="24"/>
          <w:shd w:val="clear" w:color="auto" w:fill="FFFFFF"/>
          <w:lang w:val="mn-MN"/>
        </w:rPr>
        <w:t>СӨХ нь холбооны гишүүний эдлэх эрх, хүлээх үүрэг, хариуцлагыг тусгасан гэрээг байгуул</w:t>
      </w:r>
      <w:r w:rsidR="00CA721D" w:rsidRPr="00F2713B">
        <w:rPr>
          <w:rFonts w:ascii="Arial" w:hAnsi="Arial" w:cs="Arial"/>
          <w:sz w:val="24"/>
          <w:szCs w:val="24"/>
          <w:shd w:val="clear" w:color="auto" w:fill="FFFFFF"/>
          <w:lang w:val="mn-MN"/>
        </w:rPr>
        <w:t>ж,</w:t>
      </w:r>
      <w:r w:rsidRPr="00F2713B">
        <w:rPr>
          <w:rFonts w:ascii="Arial" w:hAnsi="Arial" w:cs="Arial"/>
          <w:sz w:val="24"/>
          <w:szCs w:val="24"/>
          <w:shd w:val="clear" w:color="auto" w:fill="FFFFFF"/>
          <w:lang w:val="mn-MN"/>
        </w:rPr>
        <w:t xml:space="preserve"> </w:t>
      </w:r>
      <w:r w:rsidRPr="00F2713B">
        <w:rPr>
          <w:rFonts w:ascii="Arial" w:hAnsi="Arial" w:cs="Arial"/>
          <w:sz w:val="24"/>
          <w:szCs w:val="24"/>
          <w:lang w:val="mn-MN"/>
        </w:rPr>
        <w:t xml:space="preserve">гэрээний загварыг хууль зүйн болон </w:t>
      </w:r>
      <w:r w:rsidRPr="00F2713B">
        <w:rPr>
          <w:rFonts w:ascii="Arial" w:hAnsi="Arial" w:cs="Arial"/>
          <w:color w:val="000000" w:themeColor="text1"/>
          <w:sz w:val="24"/>
          <w:szCs w:val="24"/>
          <w:lang w:val="mn-MN"/>
        </w:rPr>
        <w:t xml:space="preserve">орон сууцны асуудал эрхэлсэн төрийн захиргааны төв байгууллага хамтран батлахаар </w:t>
      </w:r>
      <w:r w:rsidR="00F654F5">
        <w:rPr>
          <w:rFonts w:ascii="Arial" w:hAnsi="Arial" w:cs="Arial"/>
          <w:color w:val="000000" w:themeColor="text1"/>
          <w:sz w:val="24"/>
          <w:szCs w:val="24"/>
          <w:lang w:val="mn-MN"/>
        </w:rPr>
        <w:t>зохицуулав</w:t>
      </w:r>
      <w:r w:rsidRPr="00F2713B">
        <w:rPr>
          <w:rFonts w:ascii="Arial" w:hAnsi="Arial" w:cs="Arial"/>
          <w:color w:val="000000" w:themeColor="text1"/>
          <w:sz w:val="24"/>
          <w:szCs w:val="24"/>
          <w:lang w:val="mn-MN"/>
        </w:rPr>
        <w:t>.</w:t>
      </w:r>
      <w:r w:rsidR="00F654F5">
        <w:rPr>
          <w:rFonts w:ascii="Arial" w:hAnsi="Arial" w:cs="Arial"/>
          <w:color w:val="000000" w:themeColor="text1"/>
          <w:sz w:val="24"/>
          <w:szCs w:val="24"/>
          <w:lang w:val="mn-MN"/>
        </w:rPr>
        <w:t xml:space="preserve"> Түүнчлэн хуулийн төслийн үйлчлэлд хамаарах байшинд дангаар өмчлөлийн сууц, талбайг хууль, гэрээний дагуу шилжүүлж авснаар тухайн этгээд </w:t>
      </w:r>
      <w:r w:rsidR="00F654F5">
        <w:rPr>
          <w:rFonts w:ascii="Arial" w:hAnsi="Arial" w:cs="Arial"/>
          <w:color w:val="000000" w:themeColor="text1"/>
          <w:sz w:val="24"/>
          <w:szCs w:val="24"/>
          <w:lang w:val="mn-MN"/>
        </w:rPr>
        <w:lastRenderedPageBreak/>
        <w:t xml:space="preserve">дундын өмчлөлийн эд хөрөнгийн эрх, үүрэг болон тухайн байшингийн СӨХ-ны гишүүний эрх, үүрэг дагалдан ирэх тухай тусгалаа. </w:t>
      </w:r>
    </w:p>
    <w:p w14:paraId="7C6A3534" w14:textId="77777777" w:rsidR="00E07B58" w:rsidRPr="00F2713B" w:rsidRDefault="00E07B58" w:rsidP="00F2713B">
      <w:pPr>
        <w:pStyle w:val="NoSpacing"/>
        <w:ind w:firstLine="720"/>
        <w:jc w:val="both"/>
        <w:rPr>
          <w:rFonts w:ascii="Arial" w:hAnsi="Arial" w:cs="Arial"/>
          <w:color w:val="000000" w:themeColor="text1"/>
          <w:sz w:val="24"/>
          <w:szCs w:val="24"/>
          <w:lang w:val="mn-MN"/>
        </w:rPr>
      </w:pPr>
    </w:p>
    <w:p w14:paraId="19C4FFEB" w14:textId="3AC0E979" w:rsidR="00CA721D" w:rsidRPr="00F2713B" w:rsidRDefault="00CA721D" w:rsidP="00CA721D">
      <w:pPr>
        <w:ind w:firstLine="720"/>
        <w:jc w:val="both"/>
        <w:rPr>
          <w:rFonts w:ascii="Arial" w:eastAsia="Calibri" w:hAnsi="Arial" w:cs="Arial"/>
          <w:lang w:val="mn-MN"/>
        </w:rPr>
      </w:pPr>
      <w:r w:rsidRPr="00F2713B">
        <w:rPr>
          <w:rFonts w:ascii="Arial" w:eastAsia="Calibri" w:hAnsi="Arial" w:cs="Arial"/>
          <w:lang w:val="mn-MN"/>
        </w:rPr>
        <w:t>Сууц, үйлчилгээний талбайг худалдан авагч нь тухайн сууц, үйлчилгээний талбайг өөрийн өмчлөлдөө шилжүүлэхээс өмнө уг сууц, талбайтай холбоотой биелэгдээгүй үүрэг байгаа эсэхийг худалдагч болон СӨХ-оос магадлах үүрэгтэй бөгөөд уг үүргийг биелүүлээгүйгээс үүсэх үр дагаврыг өөрөө бүрэн хариуцна.</w:t>
      </w:r>
    </w:p>
    <w:p w14:paraId="359A9DCF" w14:textId="77777777" w:rsidR="00CA721D" w:rsidRPr="00F2713B" w:rsidRDefault="00CA721D" w:rsidP="00CA721D">
      <w:pPr>
        <w:jc w:val="both"/>
        <w:rPr>
          <w:rFonts w:ascii="Arial" w:eastAsia="Calibri" w:hAnsi="Arial" w:cs="Arial"/>
          <w:strike/>
          <w:lang w:val="mn-MN"/>
        </w:rPr>
      </w:pPr>
    </w:p>
    <w:p w14:paraId="7C298DC0" w14:textId="62216347" w:rsidR="00804CDF" w:rsidRPr="00F2713B" w:rsidRDefault="00CA721D" w:rsidP="00472292">
      <w:pPr>
        <w:spacing w:after="160"/>
        <w:ind w:firstLine="720"/>
        <w:jc w:val="both"/>
        <w:rPr>
          <w:rFonts w:ascii="Arial" w:hAnsi="Arial" w:cs="Arial"/>
          <w:color w:val="000000" w:themeColor="text1"/>
        </w:rPr>
      </w:pPr>
      <w:r w:rsidRPr="00F2713B">
        <w:rPr>
          <w:rFonts w:ascii="Arial" w:hAnsi="Arial" w:cs="Arial"/>
          <w:color w:val="000000" w:themeColor="text1"/>
          <w:lang w:val="mn-MN"/>
        </w:rPr>
        <w:t xml:space="preserve">Түүнчлэн </w:t>
      </w:r>
      <w:proofErr w:type="spellStart"/>
      <w:r w:rsidRPr="00F2713B">
        <w:rPr>
          <w:rFonts w:ascii="Arial" w:hAnsi="Arial" w:cs="Arial"/>
          <w:color w:val="000000" w:themeColor="text1"/>
        </w:rPr>
        <w:t>өмчлөгч</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нь</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энэ</w:t>
      </w:r>
      <w:proofErr w:type="spellEnd"/>
      <w:r w:rsidRPr="00F2713B">
        <w:rPr>
          <w:rFonts w:ascii="Arial" w:hAnsi="Arial" w:cs="Arial"/>
          <w:color w:val="000000" w:themeColor="text1"/>
        </w:rPr>
        <w:t xml:space="preserve"> </w:t>
      </w:r>
      <w:r w:rsidRPr="00F2713B">
        <w:rPr>
          <w:rFonts w:ascii="Arial" w:hAnsi="Arial" w:cs="Arial"/>
          <w:color w:val="000000" w:themeColor="text1"/>
          <w:lang w:val="mn-MN"/>
        </w:rPr>
        <w:t xml:space="preserve">хуульд </w:t>
      </w:r>
      <w:proofErr w:type="spellStart"/>
      <w:r w:rsidRPr="00F2713B">
        <w:rPr>
          <w:rFonts w:ascii="Arial" w:hAnsi="Arial" w:cs="Arial"/>
          <w:color w:val="000000" w:themeColor="text1"/>
        </w:rPr>
        <w:t>заасан</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дангаар</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өмчлөх</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болон</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дундын</w:t>
      </w:r>
      <w:proofErr w:type="spellEnd"/>
      <w:r w:rsidRPr="00F2713B">
        <w:rPr>
          <w:rFonts w:ascii="Arial" w:hAnsi="Arial" w:cs="Arial"/>
          <w:color w:val="000000" w:themeColor="text1"/>
        </w:rPr>
        <w:t xml:space="preserve"> </w:t>
      </w:r>
      <w:r w:rsidRPr="00F2713B">
        <w:rPr>
          <w:rFonts w:ascii="Arial" w:hAnsi="Arial" w:cs="Arial"/>
          <w:color w:val="000000" w:themeColor="text1"/>
          <w:lang w:val="mn-MN"/>
        </w:rPr>
        <w:t xml:space="preserve"> </w:t>
      </w:r>
      <w:proofErr w:type="spellStart"/>
      <w:r w:rsidRPr="00F2713B">
        <w:rPr>
          <w:rFonts w:ascii="Arial" w:hAnsi="Arial" w:cs="Arial"/>
          <w:color w:val="000000" w:themeColor="text1"/>
        </w:rPr>
        <w:t>өмчлөлийн</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зүйлсийг</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зохистой</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ашиглах</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үүргийг</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өөрийн</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өрхийн</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гишүүд</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дангаар</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өмчлөлийн</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орон</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сууцанд</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амьдарч</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байгаа</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бусад</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этгээд</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үйлчилгээний</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талбай</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өмчлөгч</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бол</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тухайн</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талбайд</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ажиллаж</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байгаа</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ажилтнуудад</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сахиулах</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үүрэгтэй</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байхаар</w:t>
      </w:r>
      <w:proofErr w:type="spellEnd"/>
      <w:r w:rsidRPr="00F2713B">
        <w:rPr>
          <w:rFonts w:ascii="Arial" w:hAnsi="Arial" w:cs="Arial"/>
          <w:color w:val="000000" w:themeColor="text1"/>
        </w:rPr>
        <w:t xml:space="preserve"> </w:t>
      </w:r>
      <w:proofErr w:type="spellStart"/>
      <w:r w:rsidRPr="00F2713B">
        <w:rPr>
          <w:rFonts w:ascii="Arial" w:hAnsi="Arial" w:cs="Arial"/>
          <w:color w:val="000000" w:themeColor="text1"/>
        </w:rPr>
        <w:t>заасан</w:t>
      </w:r>
      <w:proofErr w:type="spellEnd"/>
      <w:r w:rsidRPr="00F2713B">
        <w:rPr>
          <w:rFonts w:ascii="Arial" w:hAnsi="Arial" w:cs="Arial"/>
          <w:color w:val="000000" w:themeColor="text1"/>
        </w:rPr>
        <w:t>.</w:t>
      </w:r>
    </w:p>
    <w:p w14:paraId="2C170491" w14:textId="2AA5C2F0" w:rsidR="00863D44" w:rsidRPr="00F2713B" w:rsidRDefault="00804CDF" w:rsidP="00472292">
      <w:pPr>
        <w:pStyle w:val="NoSpacing"/>
        <w:spacing w:after="120"/>
        <w:ind w:firstLine="720"/>
        <w:jc w:val="both"/>
        <w:rPr>
          <w:rFonts w:ascii="Arial" w:hAnsi="Arial" w:cs="Arial"/>
          <w:color w:val="000000" w:themeColor="text1"/>
          <w:sz w:val="24"/>
          <w:szCs w:val="24"/>
          <w:lang w:val="mn-MN"/>
        </w:rPr>
      </w:pPr>
      <w:r w:rsidRPr="00F2713B">
        <w:rPr>
          <w:rFonts w:ascii="Arial" w:hAnsi="Arial" w:cs="Arial"/>
          <w:sz w:val="24"/>
          <w:szCs w:val="24"/>
          <w:lang w:val="mn-MN"/>
        </w:rPr>
        <w:t xml:space="preserve">Сууц өмчлөгч </w:t>
      </w:r>
      <w:r w:rsidR="00CA721D" w:rsidRPr="00F2713B">
        <w:rPr>
          <w:rFonts w:ascii="Arial" w:hAnsi="Arial" w:cs="Arial"/>
          <w:sz w:val="24"/>
          <w:szCs w:val="24"/>
          <w:lang w:val="mn-MN"/>
        </w:rPr>
        <w:t xml:space="preserve">болон орон сууцны байшингийн үйлчилгээний талбайн өмчлөгч нь </w:t>
      </w:r>
      <w:r w:rsidRPr="00F2713B">
        <w:rPr>
          <w:rFonts w:ascii="Arial" w:hAnsi="Arial" w:cs="Arial"/>
          <w:sz w:val="24"/>
          <w:szCs w:val="24"/>
          <w:lang w:val="mn-MN"/>
        </w:rPr>
        <w:t xml:space="preserve">өөрийн </w:t>
      </w:r>
      <w:r w:rsidR="00863D44" w:rsidRPr="00F2713B">
        <w:rPr>
          <w:rFonts w:ascii="Arial" w:hAnsi="Arial" w:cs="Arial"/>
          <w:sz w:val="24"/>
          <w:szCs w:val="24"/>
          <w:lang w:val="mn-MN"/>
        </w:rPr>
        <w:t xml:space="preserve">өмчлөлийн </w:t>
      </w:r>
      <w:r w:rsidRPr="00F2713B">
        <w:rPr>
          <w:rFonts w:ascii="Arial" w:hAnsi="Arial" w:cs="Arial"/>
          <w:sz w:val="24"/>
          <w:szCs w:val="24"/>
          <w:lang w:val="mn-MN"/>
        </w:rPr>
        <w:t>сууц</w:t>
      </w:r>
      <w:r w:rsidR="00863D44" w:rsidRPr="00F2713B">
        <w:rPr>
          <w:rFonts w:ascii="Arial" w:hAnsi="Arial" w:cs="Arial"/>
          <w:sz w:val="24"/>
          <w:szCs w:val="24"/>
          <w:lang w:val="mn-MN"/>
        </w:rPr>
        <w:t xml:space="preserve"> болон үйлчилгээний талбайг</w:t>
      </w:r>
      <w:r w:rsidRPr="00F2713B">
        <w:rPr>
          <w:rFonts w:ascii="Arial" w:hAnsi="Arial" w:cs="Arial"/>
          <w:sz w:val="24"/>
          <w:szCs w:val="24"/>
          <w:lang w:val="mn-MN"/>
        </w:rPr>
        <w:t xml:space="preserve"> бусдад түрээслэх</w:t>
      </w:r>
      <w:r w:rsidR="00863D44" w:rsidRPr="00F2713B">
        <w:rPr>
          <w:rFonts w:ascii="Arial" w:hAnsi="Arial" w:cs="Arial"/>
          <w:sz w:val="24"/>
          <w:szCs w:val="24"/>
          <w:lang w:val="mn-MN"/>
        </w:rPr>
        <w:t>, хөлслөх</w:t>
      </w:r>
      <w:r w:rsidRPr="00F2713B">
        <w:rPr>
          <w:rFonts w:ascii="Arial" w:hAnsi="Arial" w:cs="Arial"/>
          <w:sz w:val="24"/>
          <w:szCs w:val="24"/>
          <w:lang w:val="mn-MN"/>
        </w:rPr>
        <w:t xml:space="preserve"> бол </w:t>
      </w:r>
      <w:r w:rsidRPr="00F2713B">
        <w:rPr>
          <w:rFonts w:ascii="Arial" w:hAnsi="Arial" w:cs="Arial"/>
          <w:color w:val="000000" w:themeColor="text1"/>
          <w:sz w:val="24"/>
          <w:szCs w:val="24"/>
          <w:lang w:val="mn-MN"/>
        </w:rPr>
        <w:t>дундын өмчлөлийн зүйлийн ашиглалт, засвар, үйлчилгээтэй болон мэргэжлийн байгууллагаас үзүүлсэн үйлчилгээтэй</w:t>
      </w:r>
      <w:r w:rsidR="00863D44" w:rsidRPr="00F2713B">
        <w:rPr>
          <w:rFonts w:ascii="Arial" w:hAnsi="Arial" w:cs="Arial"/>
          <w:color w:val="000000" w:themeColor="text1"/>
          <w:sz w:val="24"/>
          <w:szCs w:val="24"/>
          <w:lang w:val="mn-MN"/>
        </w:rPr>
        <w:t xml:space="preserve"> холбогдсон төлбөрийг </w:t>
      </w:r>
      <w:r w:rsidRPr="00F2713B">
        <w:rPr>
          <w:rFonts w:ascii="Arial" w:hAnsi="Arial" w:cs="Arial"/>
          <w:color w:val="000000" w:themeColor="text1"/>
          <w:sz w:val="24"/>
          <w:szCs w:val="24"/>
          <w:lang w:val="mn-MN"/>
        </w:rPr>
        <w:t>өмчлөгч, түрээслэгч</w:t>
      </w:r>
      <w:r w:rsidR="00863D44" w:rsidRPr="00F2713B">
        <w:rPr>
          <w:rFonts w:ascii="Arial" w:hAnsi="Arial" w:cs="Arial"/>
          <w:color w:val="000000" w:themeColor="text1"/>
          <w:sz w:val="24"/>
          <w:szCs w:val="24"/>
          <w:lang w:val="mn-MN"/>
        </w:rPr>
        <w:t>, хөлслөгч</w:t>
      </w:r>
      <w:r w:rsidRPr="00F2713B">
        <w:rPr>
          <w:rFonts w:ascii="Arial" w:hAnsi="Arial" w:cs="Arial"/>
          <w:color w:val="000000" w:themeColor="text1"/>
          <w:sz w:val="24"/>
          <w:szCs w:val="24"/>
          <w:lang w:val="mn-MN"/>
        </w:rPr>
        <w:t xml:space="preserve">ийн хэн нь хариуцан төлөхийг </w:t>
      </w:r>
      <w:r w:rsidRPr="00F2713B">
        <w:rPr>
          <w:rFonts w:ascii="Arial" w:hAnsi="Arial" w:cs="Arial"/>
          <w:sz w:val="24"/>
          <w:szCs w:val="24"/>
          <w:lang w:val="mn-MN"/>
        </w:rPr>
        <w:t xml:space="preserve">түрээсийн гэрээнд </w:t>
      </w:r>
      <w:r w:rsidRPr="00F2713B">
        <w:rPr>
          <w:rFonts w:ascii="Arial" w:hAnsi="Arial" w:cs="Arial"/>
          <w:color w:val="000000" w:themeColor="text1"/>
          <w:sz w:val="24"/>
          <w:szCs w:val="24"/>
          <w:lang w:val="mn-MN"/>
        </w:rPr>
        <w:t>тодорхой тусгана.</w:t>
      </w:r>
      <w:r w:rsidRPr="00F2713B">
        <w:rPr>
          <w:rFonts w:ascii="Arial" w:hAnsi="Arial" w:cs="Arial"/>
          <w:sz w:val="24"/>
          <w:szCs w:val="24"/>
          <w:lang w:val="mn-MN"/>
        </w:rPr>
        <w:t xml:space="preserve"> Тус </w:t>
      </w:r>
      <w:r w:rsidRPr="00F2713B">
        <w:rPr>
          <w:rFonts w:ascii="Arial" w:hAnsi="Arial" w:cs="Arial"/>
          <w:color w:val="000000" w:themeColor="text1"/>
          <w:sz w:val="24"/>
          <w:szCs w:val="24"/>
          <w:lang w:val="mn-MN"/>
        </w:rPr>
        <w:t>түрээсийн гэрээнд өөрөөр заагаагүй бол орон сууцны дундын өмчлөлийн зүйлийн ашиглалт, засвар, үйлчилгээ болон мэргэжлийн байгууллагаас үзүүлсэн үйлчилгээтэй холбогдсон төлбөрийг түрээсийн гэрээ хүчин төгөлдөр үйлчлэх хугацаанд түрээслэгч</w:t>
      </w:r>
      <w:r w:rsidR="00863D44" w:rsidRPr="00F2713B">
        <w:rPr>
          <w:rFonts w:ascii="Arial" w:hAnsi="Arial" w:cs="Arial"/>
          <w:color w:val="000000" w:themeColor="text1"/>
          <w:sz w:val="24"/>
          <w:szCs w:val="24"/>
          <w:lang w:val="mn-MN"/>
        </w:rPr>
        <w:t>, хөлслөгч</w:t>
      </w:r>
      <w:r w:rsidRPr="00F2713B">
        <w:rPr>
          <w:rFonts w:ascii="Arial" w:hAnsi="Arial" w:cs="Arial"/>
          <w:color w:val="000000" w:themeColor="text1"/>
          <w:sz w:val="24"/>
          <w:szCs w:val="24"/>
          <w:lang w:val="mn-MN"/>
        </w:rPr>
        <w:t xml:space="preserve"> төлнө.</w:t>
      </w:r>
      <w:r w:rsidR="00863D44" w:rsidRPr="00F2713B">
        <w:rPr>
          <w:rFonts w:ascii="Arial" w:hAnsi="Arial" w:cs="Arial"/>
          <w:color w:val="000000" w:themeColor="text1"/>
          <w:sz w:val="24"/>
          <w:szCs w:val="24"/>
          <w:lang w:val="mn-MN"/>
        </w:rPr>
        <w:t xml:space="preserve"> Өмчлөгч нь өөрийн дангаар өмчлөлийн зүйлийг бусад этгээдийн эзэмшилд шилжүүлсэн бол эн</w:t>
      </w:r>
      <w:r w:rsidR="00D142E3" w:rsidRPr="00F2713B">
        <w:rPr>
          <w:rFonts w:ascii="Arial" w:hAnsi="Arial" w:cs="Arial"/>
          <w:color w:val="000000" w:themeColor="text1"/>
          <w:sz w:val="24"/>
          <w:szCs w:val="24"/>
          <w:lang w:val="mn-MN"/>
        </w:rPr>
        <w:t>э талаар СӨХ-нд</w:t>
      </w:r>
      <w:r w:rsidR="00863D44" w:rsidRPr="00F2713B">
        <w:rPr>
          <w:rFonts w:ascii="Arial" w:hAnsi="Arial" w:cs="Arial"/>
          <w:color w:val="000000" w:themeColor="text1"/>
          <w:sz w:val="24"/>
          <w:szCs w:val="24"/>
          <w:lang w:val="mn-MN"/>
        </w:rPr>
        <w:t xml:space="preserve"> мэдэгдэж, бүртгэлд тэмдэглүү</w:t>
      </w:r>
      <w:r w:rsidR="00472292" w:rsidRPr="00F2713B">
        <w:rPr>
          <w:rFonts w:ascii="Arial" w:hAnsi="Arial" w:cs="Arial"/>
          <w:color w:val="000000" w:themeColor="text1"/>
          <w:sz w:val="24"/>
          <w:szCs w:val="24"/>
          <w:lang w:val="mn-MN"/>
        </w:rPr>
        <w:t>лж байх ингэснээр дундын өмчлөлийн эд хөрөнгийн засвар, үйлчилгээтэй холбоотой зардлыг төлдөг байдал буурна гэж үзэж байна.</w:t>
      </w:r>
      <w:r w:rsidR="00863D44" w:rsidRPr="00F2713B">
        <w:rPr>
          <w:rFonts w:ascii="Arial" w:hAnsi="Arial" w:cs="Arial"/>
          <w:color w:val="000000" w:themeColor="text1"/>
          <w:sz w:val="24"/>
          <w:szCs w:val="24"/>
          <w:lang w:val="mn-MN"/>
        </w:rPr>
        <w:t xml:space="preserve"> </w:t>
      </w:r>
    </w:p>
    <w:p w14:paraId="517E01C1" w14:textId="28C22CA7" w:rsidR="00863D44" w:rsidRPr="00F2713B" w:rsidRDefault="00863D44" w:rsidP="00472292">
      <w:pPr>
        <w:spacing w:after="120"/>
        <w:ind w:firstLine="720"/>
        <w:jc w:val="both"/>
        <w:rPr>
          <w:rFonts w:ascii="Arial" w:eastAsia="Calibri" w:hAnsi="Arial" w:cs="Arial"/>
          <w:lang w:val="mn-MN"/>
        </w:rPr>
      </w:pPr>
      <w:r w:rsidRPr="00F2713B">
        <w:rPr>
          <w:rFonts w:ascii="Arial" w:eastAsia="Calibri" w:hAnsi="Arial" w:cs="Arial"/>
          <w:lang w:val="mn-MN"/>
        </w:rPr>
        <w:t xml:space="preserve">Сууц өмчлөгч болон орон сууцны байшингийн үйлчилгээний талбайн өмчлөгч, түрээслэгч, хөлслөгч </w:t>
      </w:r>
      <w:r w:rsidR="00472292" w:rsidRPr="00F2713B">
        <w:rPr>
          <w:rFonts w:ascii="Arial" w:eastAsia="Calibri" w:hAnsi="Arial" w:cs="Arial"/>
          <w:lang w:val="mn-MN"/>
        </w:rPr>
        <w:t xml:space="preserve">дундын хөрөнгийн засвар, арчлалт, үйлчилгээний зардал төлөх үүргээ </w:t>
      </w:r>
      <w:r w:rsidRPr="00F2713B">
        <w:rPr>
          <w:rFonts w:ascii="Arial" w:eastAsia="Calibri" w:hAnsi="Arial" w:cs="Arial"/>
          <w:lang w:val="mn-MN"/>
        </w:rPr>
        <w:t>үүргээ хүндэтгэн үзэх шалтгаангүйгээр сайн дураар биелүүлээгүй бол хугацаа хэтэрсэн хоног тутам төлөөгүй төлбөрийн 0.5 хувьтай тэнцэх алданги төл</w:t>
      </w:r>
      <w:r w:rsidR="00472292" w:rsidRPr="00F2713B">
        <w:rPr>
          <w:rFonts w:ascii="Arial" w:eastAsia="Calibri" w:hAnsi="Arial" w:cs="Arial"/>
          <w:lang w:val="mn-MN"/>
        </w:rPr>
        <w:t xml:space="preserve">өх, </w:t>
      </w:r>
      <w:r w:rsidRPr="00F2713B">
        <w:rPr>
          <w:rFonts w:ascii="Arial" w:eastAsia="Calibri" w:hAnsi="Arial" w:cs="Arial"/>
          <w:lang w:val="mn-MN"/>
        </w:rPr>
        <w:t>зургаан сараас дээш хугацаанд хүндэтгэн үзэх шалтгаангүйгээр биелүүлэ</w:t>
      </w:r>
      <w:r w:rsidR="00684247">
        <w:rPr>
          <w:rFonts w:ascii="Arial" w:eastAsia="Calibri" w:hAnsi="Arial" w:cs="Arial"/>
          <w:lang w:val="mn-MN"/>
        </w:rPr>
        <w:t>эгүй бол СӨХ-</w:t>
      </w:r>
      <w:r w:rsidRPr="00F2713B">
        <w:rPr>
          <w:rFonts w:ascii="Arial" w:eastAsia="Calibri" w:hAnsi="Arial" w:cs="Arial"/>
          <w:lang w:val="mn-MN"/>
        </w:rPr>
        <w:t xml:space="preserve">ны хүсэлтийн дагуу Монголбанкны зээлийн мэдээллийн санд бүртгэж, </w:t>
      </w:r>
      <w:r w:rsidRPr="00F2713B">
        <w:rPr>
          <w:rFonts w:ascii="Arial" w:eastAsia="Calibri" w:hAnsi="Arial" w:cs="Arial"/>
          <w:color w:val="000000" w:themeColor="text1"/>
          <w:lang w:val="mn-MN"/>
        </w:rPr>
        <w:t>тухайн этгээдийн зээлжих зэрэглэлийг тогтооход харгалза</w:t>
      </w:r>
      <w:r w:rsidR="00472292" w:rsidRPr="00F2713B">
        <w:rPr>
          <w:rFonts w:ascii="Arial" w:eastAsia="Calibri" w:hAnsi="Arial" w:cs="Arial"/>
          <w:color w:val="000000" w:themeColor="text1"/>
          <w:lang w:val="mn-MN"/>
        </w:rPr>
        <w:t xml:space="preserve">н үздэг болох зохицуулалтыг тусгав. </w:t>
      </w:r>
      <w:r w:rsidRPr="00F2713B">
        <w:rPr>
          <w:rFonts w:ascii="Arial" w:eastAsia="Calibri" w:hAnsi="Arial" w:cs="Arial"/>
          <w:color w:val="000000" w:themeColor="text1"/>
          <w:lang w:val="mn-MN"/>
        </w:rPr>
        <w:t xml:space="preserve"> </w:t>
      </w:r>
    </w:p>
    <w:p w14:paraId="6E12EE43" w14:textId="6E6B2AFA" w:rsidR="002213F0" w:rsidRDefault="00472292" w:rsidP="002213F0">
      <w:pPr>
        <w:ind w:firstLine="720"/>
        <w:jc w:val="both"/>
        <w:rPr>
          <w:rFonts w:ascii="Arial" w:eastAsia="Calibri" w:hAnsi="Arial" w:cs="Arial"/>
          <w:color w:val="000000" w:themeColor="text1"/>
          <w:lang w:val="mn-MN"/>
        </w:rPr>
      </w:pPr>
      <w:r w:rsidRPr="00F2713B">
        <w:rPr>
          <w:rFonts w:ascii="Arial" w:eastAsia="Calibri" w:hAnsi="Arial" w:cs="Arial"/>
          <w:color w:val="000000" w:themeColor="text1"/>
          <w:lang w:val="mn-MN"/>
        </w:rPr>
        <w:t>Дээр дурдсан</w:t>
      </w:r>
      <w:r w:rsidR="002213F0" w:rsidRPr="00F2713B">
        <w:rPr>
          <w:rFonts w:ascii="Arial" w:eastAsia="Calibri" w:hAnsi="Arial" w:cs="Arial"/>
          <w:color w:val="000000" w:themeColor="text1"/>
          <w:lang w:val="mn-MN"/>
        </w:rPr>
        <w:t xml:space="preserve"> хүндэтгэн үзэх шалтгаан</w:t>
      </w:r>
      <w:r w:rsidRPr="00F2713B">
        <w:rPr>
          <w:rFonts w:ascii="Arial" w:eastAsia="Calibri" w:hAnsi="Arial" w:cs="Arial"/>
          <w:color w:val="000000" w:themeColor="text1"/>
          <w:lang w:val="mn-MN"/>
        </w:rPr>
        <w:t xml:space="preserve"> гэдэгт</w:t>
      </w:r>
      <w:r w:rsidR="002213F0" w:rsidRPr="00F2713B">
        <w:rPr>
          <w:rFonts w:ascii="Arial" w:eastAsia="Calibri" w:hAnsi="Arial" w:cs="Arial"/>
          <w:color w:val="000000" w:themeColor="text1"/>
          <w:lang w:val="mn-MN"/>
        </w:rPr>
        <w:t xml:space="preserve"> хуульд заасан эрх бүхий этгээдийн зарласан нийтийг хамарсан дайчилгаанд хамрагдсан, хуульд заасан эрх бүхий этгээдийн зарласан нийтийг хамарсан аюулт халдварт өвчний улмаас хорио цээр тогтоосон бүсэд хоригдсон,хуульд заасан эрх бүхий этгээдээс албан ёсоор зарласныг нотолсон галын болон байгалийн гэнэтийн аюул, эсхүл давагдашгүй хүчин зүйл /усны үер, ган, зуд, аюултай цасан болон шороон шуурга, газар хөдлөлт/ гэсэн тохиолдлыг хамруулж ойлгохоор тусгасан болно.</w:t>
      </w:r>
      <w:r w:rsidR="00A06028">
        <w:rPr>
          <w:rFonts w:ascii="Arial" w:eastAsia="Calibri" w:hAnsi="Arial" w:cs="Arial"/>
          <w:color w:val="000000" w:themeColor="text1"/>
          <w:lang w:val="mn-MN"/>
        </w:rPr>
        <w:t xml:space="preserve"> </w:t>
      </w:r>
    </w:p>
    <w:p w14:paraId="2007CECB" w14:textId="77777777" w:rsidR="00F654F5" w:rsidRDefault="00F654F5" w:rsidP="002213F0">
      <w:pPr>
        <w:ind w:firstLine="720"/>
        <w:jc w:val="both"/>
        <w:rPr>
          <w:rFonts w:ascii="Arial" w:eastAsia="Calibri" w:hAnsi="Arial" w:cs="Arial"/>
          <w:color w:val="000000" w:themeColor="text1"/>
          <w:lang w:val="mn-MN"/>
        </w:rPr>
      </w:pPr>
    </w:p>
    <w:p w14:paraId="7F02D5AC" w14:textId="308BF725" w:rsidR="00F654F5" w:rsidRDefault="00F654F5" w:rsidP="002213F0">
      <w:pPr>
        <w:ind w:firstLine="720"/>
        <w:jc w:val="both"/>
        <w:rPr>
          <w:rFonts w:ascii="Arial" w:eastAsia="Calibri" w:hAnsi="Arial" w:cs="Arial"/>
          <w:color w:val="000000" w:themeColor="text1"/>
          <w:lang w:val="mn-MN"/>
        </w:rPr>
      </w:pPr>
      <w:r>
        <w:rPr>
          <w:rFonts w:ascii="Arial" w:eastAsia="Calibri" w:hAnsi="Arial" w:cs="Arial"/>
          <w:color w:val="000000" w:themeColor="text1"/>
          <w:lang w:val="mn-MN"/>
        </w:rPr>
        <w:t xml:space="preserve">Түүнчлэн энэ бүлэгт Иргэний хуульд заасан өмчлөх туйлын эрхийг хязгаарлах буюу нийтийн зориулалттай орон сууцанд зэрэгцэн амьдрах бусад этгээдийн эрхэнд ноцтойгоор халдсан, уг алдааг залруулахгүй байх тохиолдолд болон СӨХ-ны гишүүний төлбөрөө удаа дараа төлөхгүйгээр холбогдох босго давсан өмчлөгчийн өмчлөх эрхийг шилжүүлэх нэхэмжлэлийг СӨХ өөрийн төлөөлөгчөөр дамжуулан шүүхэд гаргадаг байх зохицуулалтыг мөн хуульд нийцүүлэн тусгалаа. </w:t>
      </w:r>
    </w:p>
    <w:p w14:paraId="50BEE99B" w14:textId="54E6D955" w:rsidR="00A06028" w:rsidRDefault="00A06028" w:rsidP="002213F0">
      <w:pPr>
        <w:ind w:firstLine="720"/>
        <w:jc w:val="both"/>
        <w:rPr>
          <w:rFonts w:ascii="Arial" w:eastAsia="Calibri" w:hAnsi="Arial" w:cs="Arial"/>
          <w:color w:val="000000" w:themeColor="text1"/>
          <w:lang w:val="mn-MN"/>
        </w:rPr>
      </w:pPr>
    </w:p>
    <w:p w14:paraId="0F8631D7" w14:textId="0A5ACA17" w:rsidR="00385599" w:rsidRPr="00C44172" w:rsidRDefault="001A2DE4" w:rsidP="00385599">
      <w:pPr>
        <w:pStyle w:val="NoSpacing"/>
        <w:jc w:val="center"/>
        <w:rPr>
          <w:rFonts w:ascii="Arial" w:hAnsi="Arial" w:cs="Arial"/>
          <w:b/>
          <w:bCs/>
          <w:sz w:val="24"/>
          <w:szCs w:val="24"/>
          <w:lang w:val="mn-MN"/>
        </w:rPr>
      </w:pPr>
      <w:r w:rsidRPr="00F2713B">
        <w:rPr>
          <w:rFonts w:ascii="Arial" w:hAnsi="Arial" w:cs="Arial"/>
          <w:b/>
          <w:bCs/>
          <w:sz w:val="24"/>
          <w:szCs w:val="24"/>
          <w:lang w:val="mn-MN"/>
        </w:rPr>
        <w:t>Наймдугаар бүлэг.</w:t>
      </w:r>
      <w:r w:rsidR="00385599" w:rsidRPr="00385599">
        <w:rPr>
          <w:rFonts w:ascii="Arial" w:hAnsi="Arial" w:cs="Arial"/>
          <w:b/>
          <w:bCs/>
          <w:lang w:val="mn-MN"/>
        </w:rPr>
        <w:t xml:space="preserve"> </w:t>
      </w:r>
      <w:r w:rsidR="00385599" w:rsidRPr="00C44172">
        <w:rPr>
          <w:rFonts w:ascii="Arial" w:hAnsi="Arial" w:cs="Arial"/>
          <w:b/>
          <w:bCs/>
          <w:sz w:val="24"/>
          <w:szCs w:val="24"/>
          <w:lang w:val="mn-MN"/>
        </w:rPr>
        <w:t>Дундын өмчлөлий</w:t>
      </w:r>
      <w:r w:rsidR="00385599">
        <w:rPr>
          <w:rFonts w:ascii="Arial" w:hAnsi="Arial" w:cs="Arial"/>
          <w:b/>
          <w:bCs/>
          <w:sz w:val="24"/>
          <w:szCs w:val="24"/>
          <w:lang w:val="mn-MN"/>
        </w:rPr>
        <w:t xml:space="preserve">н эд хөрөнгийн засвар, арчлалт, </w:t>
      </w:r>
      <w:r w:rsidR="00385599" w:rsidRPr="00C44172">
        <w:rPr>
          <w:rFonts w:ascii="Arial" w:hAnsi="Arial" w:cs="Arial"/>
          <w:b/>
          <w:bCs/>
          <w:sz w:val="24"/>
          <w:szCs w:val="24"/>
          <w:lang w:val="mn-MN"/>
        </w:rPr>
        <w:t>хамгаалалтыг хариуцсан хангагч болон мэргэжлийн байгууллага</w:t>
      </w:r>
    </w:p>
    <w:p w14:paraId="03F9F968" w14:textId="7C7E2CB6" w:rsidR="008C7B8C" w:rsidRPr="00F2713B" w:rsidRDefault="008C7B8C" w:rsidP="00F2713B">
      <w:pPr>
        <w:pStyle w:val="NoSpacing"/>
        <w:ind w:firstLine="720"/>
        <w:jc w:val="both"/>
        <w:rPr>
          <w:rFonts w:ascii="Arial" w:hAnsi="Arial" w:cs="Arial"/>
          <w:b/>
          <w:bCs/>
          <w:color w:val="000000" w:themeColor="text1"/>
          <w:sz w:val="24"/>
          <w:szCs w:val="24"/>
          <w:lang w:val="mn-MN"/>
        </w:rPr>
      </w:pPr>
    </w:p>
    <w:p w14:paraId="3B55C4D0" w14:textId="715A9AAA" w:rsidR="001A2DE4" w:rsidRPr="00F2713B" w:rsidRDefault="001A2DE4" w:rsidP="001A2DE4">
      <w:pPr>
        <w:pStyle w:val="NoSpacing"/>
        <w:ind w:firstLine="720"/>
        <w:jc w:val="both"/>
        <w:rPr>
          <w:rFonts w:ascii="Arial" w:hAnsi="Arial" w:cs="Arial"/>
          <w:bCs/>
          <w:color w:val="000000" w:themeColor="text1"/>
          <w:sz w:val="24"/>
          <w:szCs w:val="24"/>
          <w:lang w:val="mn-MN"/>
        </w:rPr>
      </w:pPr>
      <w:r w:rsidRPr="00F2713B">
        <w:rPr>
          <w:rFonts w:ascii="Arial" w:hAnsi="Arial" w:cs="Arial"/>
          <w:bCs/>
          <w:color w:val="000000" w:themeColor="text1"/>
          <w:sz w:val="24"/>
          <w:szCs w:val="24"/>
          <w:lang w:val="mn-MN"/>
        </w:rPr>
        <w:t>Энэ бүлэгт Орон сууцны байшингийн дундын өмчлөлийн эд хөрөнгийн менежмент, засвар, арчлалт, хамгаалалт, үйлчилгээг мэргэжлийн байгууллагаар гүйцэтгүүлэх, мэргэжлийн байгууллагыг сонгон шалгаруулах, түүнтэй гэрээ байгуулах, цуцлах, мэ</w:t>
      </w:r>
      <w:r w:rsidR="00E76B67" w:rsidRPr="00F2713B">
        <w:rPr>
          <w:rFonts w:ascii="Arial" w:hAnsi="Arial" w:cs="Arial"/>
          <w:bCs/>
          <w:color w:val="000000" w:themeColor="text1"/>
          <w:sz w:val="24"/>
          <w:szCs w:val="24"/>
          <w:lang w:val="mn-MN"/>
        </w:rPr>
        <w:t>р</w:t>
      </w:r>
      <w:r w:rsidRPr="00F2713B">
        <w:rPr>
          <w:rFonts w:ascii="Arial" w:hAnsi="Arial" w:cs="Arial"/>
          <w:bCs/>
          <w:color w:val="000000" w:themeColor="text1"/>
          <w:sz w:val="24"/>
          <w:szCs w:val="24"/>
          <w:lang w:val="mn-MN"/>
        </w:rPr>
        <w:t xml:space="preserve">гэжлийн байгууллагын чиг үүрэг, гэм хорыг арилгах </w:t>
      </w:r>
      <w:r w:rsidR="00E76B67" w:rsidRPr="00F2713B">
        <w:rPr>
          <w:rFonts w:ascii="Arial" w:hAnsi="Arial" w:cs="Arial"/>
          <w:bCs/>
          <w:color w:val="000000" w:themeColor="text1"/>
          <w:sz w:val="24"/>
          <w:szCs w:val="24"/>
          <w:lang w:val="mn-MN"/>
        </w:rPr>
        <w:t>т</w:t>
      </w:r>
      <w:r w:rsidRPr="00F2713B">
        <w:rPr>
          <w:rFonts w:ascii="Arial" w:hAnsi="Arial" w:cs="Arial"/>
          <w:bCs/>
          <w:color w:val="000000" w:themeColor="text1"/>
          <w:sz w:val="24"/>
          <w:szCs w:val="24"/>
          <w:lang w:val="mn-MN"/>
        </w:rPr>
        <w:t>алаар з</w:t>
      </w:r>
      <w:r w:rsidR="00D53B0D" w:rsidRPr="00F2713B">
        <w:rPr>
          <w:rFonts w:ascii="Arial" w:hAnsi="Arial" w:cs="Arial"/>
          <w:bCs/>
          <w:color w:val="000000" w:themeColor="text1"/>
          <w:sz w:val="24"/>
          <w:szCs w:val="24"/>
          <w:lang w:val="mn-MN"/>
        </w:rPr>
        <w:t>о</w:t>
      </w:r>
      <w:r w:rsidRPr="00F2713B">
        <w:rPr>
          <w:rFonts w:ascii="Arial" w:hAnsi="Arial" w:cs="Arial"/>
          <w:bCs/>
          <w:color w:val="000000" w:themeColor="text1"/>
          <w:sz w:val="24"/>
          <w:szCs w:val="24"/>
          <w:lang w:val="mn-MN"/>
        </w:rPr>
        <w:t>хицуулсан.</w:t>
      </w:r>
    </w:p>
    <w:p w14:paraId="6F0B660D" w14:textId="723BCCF2" w:rsidR="00E76B67" w:rsidRPr="00F2713B" w:rsidRDefault="00E76B67" w:rsidP="00E76B67">
      <w:pPr>
        <w:pStyle w:val="NoSpacing"/>
        <w:contextualSpacing/>
        <w:jc w:val="both"/>
        <w:rPr>
          <w:rFonts w:ascii="Arial" w:hAnsi="Arial" w:cs="Arial"/>
          <w:color w:val="000000" w:themeColor="text1"/>
          <w:sz w:val="24"/>
          <w:szCs w:val="24"/>
          <w:lang w:val="mn-MN"/>
        </w:rPr>
      </w:pPr>
    </w:p>
    <w:p w14:paraId="2356FA55" w14:textId="6759F491" w:rsidR="00E76B67" w:rsidRPr="00F2713B" w:rsidRDefault="00E76B67" w:rsidP="00E76B67">
      <w:pPr>
        <w:pStyle w:val="NoSpacing"/>
        <w:ind w:firstLine="720"/>
        <w:contextualSpacing/>
        <w:jc w:val="both"/>
        <w:rPr>
          <w:rFonts w:ascii="Arial" w:hAnsi="Arial" w:cs="Arial"/>
          <w:color w:val="000000" w:themeColor="text1"/>
          <w:sz w:val="24"/>
          <w:szCs w:val="24"/>
        </w:rPr>
      </w:pPr>
      <w:r w:rsidRPr="00F2713B">
        <w:rPr>
          <w:rFonts w:ascii="Arial" w:hAnsi="Arial" w:cs="Arial"/>
          <w:color w:val="000000" w:themeColor="text1"/>
          <w:sz w:val="24"/>
          <w:szCs w:val="24"/>
          <w:lang w:val="mn-MN"/>
        </w:rPr>
        <w:t xml:space="preserve">СӨХ нь орон сууцны байшингийн дундын өмчлөлийн эд хөрөнгө, шугам сүлжээний засвар, үйлчилгээг гэрээний үндсэн дээр мэргэжлийн байгууллагаар гүйцэтгүүлж болно. </w:t>
      </w:r>
      <w:r w:rsidRPr="00F2713B">
        <w:rPr>
          <w:rFonts w:ascii="Arial" w:hAnsi="Arial" w:cs="Arial"/>
          <w:sz w:val="24"/>
          <w:szCs w:val="24"/>
          <w:lang w:val="mn-MN"/>
        </w:rPr>
        <w:t>Мэргэжлийн байгууллага нь орон сууцны байшингийн</w:t>
      </w:r>
      <w:r w:rsidRPr="00F2713B">
        <w:rPr>
          <w:rFonts w:ascii="Arial" w:hAnsi="Arial" w:cs="Arial"/>
          <w:color w:val="000000" w:themeColor="text1"/>
          <w:sz w:val="24"/>
          <w:szCs w:val="24"/>
          <w:lang w:val="mn-MN"/>
        </w:rPr>
        <w:t xml:space="preserve"> дундын өмчлөлийн эд хөрөнгө, шугам сүлжээний засвар, үйлчилгээ үзүүлэх тусгай зөвшөөрөлтэй хуулийн этгээ</w:t>
      </w:r>
      <w:r w:rsidR="00C902CD">
        <w:rPr>
          <w:rFonts w:ascii="Arial" w:hAnsi="Arial" w:cs="Arial"/>
          <w:color w:val="000000" w:themeColor="text1"/>
          <w:sz w:val="24"/>
          <w:szCs w:val="24"/>
          <w:lang w:val="mn-MN"/>
        </w:rPr>
        <w:t>д байна. СӨХ</w:t>
      </w:r>
      <w:r w:rsidRPr="00F2713B">
        <w:rPr>
          <w:rFonts w:ascii="Arial" w:hAnsi="Arial" w:cs="Arial"/>
          <w:color w:val="000000" w:themeColor="text1"/>
          <w:sz w:val="24"/>
          <w:szCs w:val="24"/>
          <w:lang w:val="mn-MN"/>
        </w:rPr>
        <w:t xml:space="preserve"> нь мэргэжлийн байгууллагыг нээлттэй сонгон шалгаруулалтын үндсэн дээр чөлөөтэй сонгоно. Мэргэжлийн байгууллагад тавих шаардлага, гэрээ байгуулах хугацаа, сонгон шалгаруулалт явуула</w:t>
      </w:r>
      <w:r w:rsidR="009F1D98">
        <w:rPr>
          <w:rFonts w:ascii="Arial" w:hAnsi="Arial" w:cs="Arial"/>
          <w:color w:val="000000" w:themeColor="text1"/>
          <w:sz w:val="24"/>
          <w:szCs w:val="24"/>
          <w:lang w:val="mn-MN"/>
        </w:rPr>
        <w:t>х журмыг СӨХ-</w:t>
      </w:r>
      <w:r w:rsidRPr="00F2713B">
        <w:rPr>
          <w:rFonts w:ascii="Arial" w:hAnsi="Arial" w:cs="Arial"/>
          <w:color w:val="000000" w:themeColor="text1"/>
          <w:sz w:val="24"/>
          <w:szCs w:val="24"/>
          <w:lang w:val="mn-MN"/>
        </w:rPr>
        <w:t xml:space="preserve">ны Удирдах зөвлөл батална. Энэ хуульд заасны дагуу сонгон шалгаруулсан мэргэжлийн байгууллагатай </w:t>
      </w:r>
      <w:r w:rsidR="009F1D98">
        <w:rPr>
          <w:rFonts w:ascii="Arial" w:hAnsi="Arial" w:cs="Arial"/>
          <w:color w:val="000000" w:themeColor="text1"/>
          <w:sz w:val="24"/>
          <w:szCs w:val="24"/>
          <w:lang w:val="mn-MN"/>
        </w:rPr>
        <w:t>СӨХ-</w:t>
      </w:r>
      <w:r w:rsidRPr="00F2713B">
        <w:rPr>
          <w:rFonts w:ascii="Arial" w:hAnsi="Arial" w:cs="Arial"/>
          <w:color w:val="000000" w:themeColor="text1"/>
          <w:sz w:val="24"/>
          <w:szCs w:val="24"/>
          <w:lang w:val="mn-MN"/>
        </w:rPr>
        <w:t>ны гүйцэтгэх захирал гэрээ байгуулна. Гэрээний загварыг орон сууцны болон хууль зүйн асуудал эрхэлсэн төрийн захиргааны төв байгууллага хамтран батална.</w:t>
      </w:r>
    </w:p>
    <w:p w14:paraId="5ACE6139" w14:textId="77777777" w:rsidR="00E76B67" w:rsidRPr="00F2713B" w:rsidRDefault="00E76B67" w:rsidP="00E76B67">
      <w:pPr>
        <w:pStyle w:val="NoSpacing"/>
        <w:contextualSpacing/>
        <w:jc w:val="both"/>
        <w:rPr>
          <w:rFonts w:ascii="Arial" w:hAnsi="Arial" w:cs="Arial"/>
          <w:color w:val="000000" w:themeColor="text1"/>
          <w:sz w:val="24"/>
          <w:szCs w:val="24"/>
          <w:lang w:val="mn-MN"/>
        </w:rPr>
      </w:pPr>
    </w:p>
    <w:p w14:paraId="328DB2EB" w14:textId="1E817575" w:rsidR="00E76B67" w:rsidRPr="00F2713B" w:rsidRDefault="00E76B67" w:rsidP="00BF7D2C">
      <w:pPr>
        <w:pStyle w:val="NoSpacing"/>
        <w:ind w:firstLine="720"/>
        <w:contextualSpacing/>
        <w:jc w:val="both"/>
        <w:rPr>
          <w:rFonts w:ascii="Arial" w:hAnsi="Arial" w:cs="Arial"/>
          <w:color w:val="000000" w:themeColor="text1"/>
          <w:sz w:val="24"/>
          <w:szCs w:val="24"/>
          <w:lang w:val="mn-MN"/>
        </w:rPr>
      </w:pPr>
      <w:r w:rsidRPr="00F2713B">
        <w:rPr>
          <w:rFonts w:ascii="Arial" w:hAnsi="Arial" w:cs="Arial"/>
          <w:color w:val="000000" w:themeColor="text1"/>
          <w:sz w:val="24"/>
          <w:szCs w:val="24"/>
          <w:lang w:val="mn-MN"/>
        </w:rPr>
        <w:t xml:space="preserve">Мэргэжлийн байгууллага </w:t>
      </w:r>
      <w:r w:rsidR="00BF7D2C" w:rsidRPr="00F2713B">
        <w:rPr>
          <w:rFonts w:ascii="Arial" w:hAnsi="Arial" w:cs="Arial"/>
          <w:color w:val="000000" w:themeColor="text1"/>
          <w:sz w:val="24"/>
          <w:szCs w:val="24"/>
          <w:lang w:val="mn-MN"/>
        </w:rPr>
        <w:t xml:space="preserve">нь </w:t>
      </w:r>
      <w:r w:rsidRPr="00F2713B">
        <w:rPr>
          <w:rFonts w:ascii="Arial" w:hAnsi="Arial" w:cs="Arial"/>
          <w:color w:val="000000" w:themeColor="text1"/>
          <w:sz w:val="24"/>
          <w:szCs w:val="24"/>
          <w:lang w:val="mn-MN"/>
        </w:rPr>
        <w:t>орон сууцны байшингийн дундын өмчлөлийн эд хөрөнгөд гэрээний дагуу засвар, үйлчилгээ хийсэн тохиолдолд зардлы</w:t>
      </w:r>
      <w:r w:rsidR="00BF7D2C" w:rsidRPr="00F2713B">
        <w:rPr>
          <w:rFonts w:ascii="Arial" w:hAnsi="Arial" w:cs="Arial"/>
          <w:color w:val="000000" w:themeColor="text1"/>
          <w:sz w:val="24"/>
          <w:szCs w:val="24"/>
          <w:lang w:val="mn-MN"/>
        </w:rPr>
        <w:t xml:space="preserve">г холбооноос тухай бүр төлүүлэх, </w:t>
      </w:r>
      <w:r w:rsidRPr="00F2713B">
        <w:rPr>
          <w:rFonts w:ascii="Arial" w:hAnsi="Arial" w:cs="Arial"/>
          <w:color w:val="000000" w:themeColor="text1"/>
          <w:sz w:val="24"/>
          <w:szCs w:val="24"/>
          <w:lang w:val="mn-MN"/>
        </w:rPr>
        <w:t>цэвэр, бохир ус, дулаан, цахилгаан, харилцаа холбооны зэрэг үйлчи</w:t>
      </w:r>
      <w:r w:rsidR="00BF7D2C" w:rsidRPr="00F2713B">
        <w:rPr>
          <w:rFonts w:ascii="Arial" w:hAnsi="Arial" w:cs="Arial"/>
          <w:color w:val="000000" w:themeColor="text1"/>
          <w:sz w:val="24"/>
          <w:szCs w:val="24"/>
          <w:lang w:val="mn-MN"/>
        </w:rPr>
        <w:t xml:space="preserve">лгээг хэрэглэгч хүртэл хариуцах, </w:t>
      </w:r>
      <w:r w:rsidRPr="00F2713B">
        <w:rPr>
          <w:rFonts w:ascii="Arial" w:hAnsi="Arial" w:cs="Arial"/>
          <w:color w:val="000000" w:themeColor="text1"/>
          <w:sz w:val="24"/>
          <w:szCs w:val="24"/>
          <w:lang w:val="mn-MN"/>
        </w:rPr>
        <w:t>дундын өмчлөлийн эд хөрөнгийн хэвийн ажиллагаанд байнгын хяналт тавьж, хэвийн ажиллагааг хангах</w:t>
      </w:r>
      <w:r w:rsidR="00BF7D2C" w:rsidRPr="00F2713B">
        <w:rPr>
          <w:rFonts w:ascii="Arial" w:hAnsi="Arial" w:cs="Arial"/>
          <w:color w:val="000000" w:themeColor="text1"/>
          <w:sz w:val="24"/>
          <w:szCs w:val="24"/>
          <w:lang w:val="mn-MN"/>
        </w:rPr>
        <w:t xml:space="preserve"> үүднээс СӨХ-</w:t>
      </w:r>
      <w:r w:rsidRPr="00F2713B">
        <w:rPr>
          <w:rFonts w:ascii="Arial" w:hAnsi="Arial" w:cs="Arial"/>
          <w:color w:val="000000" w:themeColor="text1"/>
          <w:sz w:val="24"/>
          <w:szCs w:val="24"/>
          <w:lang w:val="mn-MN"/>
        </w:rPr>
        <w:t>той хамтран жилд 2-оос доошгүй удаа урьдчилан сэргийлэх үзлэг явуулж, дүгнэлт гарган шаардлагатай арга хэм</w:t>
      </w:r>
      <w:r w:rsidR="00BF7D2C" w:rsidRPr="00F2713B">
        <w:rPr>
          <w:rFonts w:ascii="Arial" w:hAnsi="Arial" w:cs="Arial"/>
          <w:color w:val="000000" w:themeColor="text1"/>
          <w:sz w:val="24"/>
          <w:szCs w:val="24"/>
          <w:lang w:val="mn-MN"/>
        </w:rPr>
        <w:t xml:space="preserve">жээ авах ажлыг зохион байгуулах, </w:t>
      </w:r>
      <w:r w:rsidRPr="00F2713B">
        <w:rPr>
          <w:rFonts w:ascii="Arial" w:hAnsi="Arial" w:cs="Arial"/>
          <w:color w:val="000000" w:themeColor="text1"/>
          <w:sz w:val="24"/>
          <w:szCs w:val="24"/>
          <w:lang w:val="mn-MN"/>
        </w:rPr>
        <w:t>орон сууцны инженерийн гадна шугам сүлжээ, тоног төхөөрөмжийн засвар, үйлчилгээг тогтоосон хугацаанд хийж, ашиглалт</w:t>
      </w:r>
      <w:r w:rsidR="00BF7D2C" w:rsidRPr="00F2713B">
        <w:rPr>
          <w:rFonts w:ascii="Arial" w:hAnsi="Arial" w:cs="Arial"/>
          <w:color w:val="000000" w:themeColor="text1"/>
          <w:sz w:val="24"/>
          <w:szCs w:val="24"/>
          <w:lang w:val="mn-MN"/>
        </w:rPr>
        <w:t>ын хэвийн үйл ажиллагааг хангах зэрэг чиг үүргийг хэрэгжүүлэхээр тусгалаа.</w:t>
      </w:r>
    </w:p>
    <w:p w14:paraId="01955CD7" w14:textId="2B0DC875" w:rsidR="00D53B0D" w:rsidRPr="00F2713B" w:rsidRDefault="00D53B0D" w:rsidP="00BF7D2C">
      <w:pPr>
        <w:pStyle w:val="NoSpacing"/>
        <w:jc w:val="both"/>
        <w:rPr>
          <w:rFonts w:ascii="Arial" w:hAnsi="Arial" w:cs="Arial"/>
          <w:bCs/>
          <w:color w:val="000000" w:themeColor="text1"/>
          <w:sz w:val="24"/>
          <w:szCs w:val="24"/>
          <w:lang w:val="mn-MN"/>
        </w:rPr>
      </w:pPr>
    </w:p>
    <w:p w14:paraId="33FE2368" w14:textId="5897D435" w:rsidR="00D53B0D" w:rsidRDefault="00D53B0D" w:rsidP="00F2713B">
      <w:pPr>
        <w:pStyle w:val="NoSpacing"/>
        <w:ind w:firstLine="720"/>
        <w:jc w:val="both"/>
        <w:rPr>
          <w:rFonts w:ascii="Arial" w:hAnsi="Arial" w:cs="Arial"/>
          <w:bCs/>
          <w:color w:val="000000" w:themeColor="text1"/>
          <w:sz w:val="24"/>
          <w:szCs w:val="24"/>
          <w:lang w:val="mn-MN"/>
        </w:rPr>
      </w:pPr>
      <w:r w:rsidRPr="00F2713B">
        <w:rPr>
          <w:rFonts w:ascii="Arial" w:hAnsi="Arial" w:cs="Arial"/>
          <w:b/>
          <w:bCs/>
          <w:color w:val="000000" w:themeColor="text1"/>
          <w:sz w:val="24"/>
          <w:szCs w:val="24"/>
          <w:lang w:val="mn-MN"/>
        </w:rPr>
        <w:t>Есдүгээр бүлэг.СӨХ-ны үйл ажиллагааны нэгдсэн удирдлага</w:t>
      </w:r>
      <w:r w:rsidRPr="00F2713B">
        <w:rPr>
          <w:rFonts w:ascii="Arial" w:hAnsi="Arial" w:cs="Arial"/>
          <w:bCs/>
          <w:color w:val="000000" w:themeColor="text1"/>
          <w:sz w:val="24"/>
          <w:szCs w:val="24"/>
          <w:lang w:val="mn-MN"/>
        </w:rPr>
        <w:t xml:space="preserve"> </w:t>
      </w:r>
    </w:p>
    <w:p w14:paraId="53B4E113" w14:textId="77777777" w:rsidR="00E07B58" w:rsidRPr="00F2713B" w:rsidRDefault="00E07B58" w:rsidP="00F2713B">
      <w:pPr>
        <w:pStyle w:val="NoSpacing"/>
        <w:ind w:firstLine="720"/>
        <w:jc w:val="both"/>
        <w:rPr>
          <w:rFonts w:ascii="Arial" w:hAnsi="Arial" w:cs="Arial"/>
          <w:bCs/>
          <w:color w:val="000000" w:themeColor="text1"/>
          <w:sz w:val="24"/>
          <w:szCs w:val="24"/>
          <w:lang w:val="mn-MN"/>
        </w:rPr>
      </w:pPr>
    </w:p>
    <w:p w14:paraId="34D85479" w14:textId="15C98ED1" w:rsidR="008C7B8C" w:rsidRDefault="00472292" w:rsidP="001A2DE4">
      <w:pPr>
        <w:pStyle w:val="NoSpacing"/>
        <w:ind w:firstLine="720"/>
        <w:jc w:val="both"/>
        <w:rPr>
          <w:rFonts w:ascii="Arial" w:hAnsi="Arial" w:cs="Arial"/>
          <w:bCs/>
          <w:color w:val="000000" w:themeColor="text1"/>
          <w:sz w:val="24"/>
          <w:szCs w:val="24"/>
          <w:lang w:val="mn-MN"/>
        </w:rPr>
      </w:pPr>
      <w:r w:rsidRPr="00F2713B">
        <w:rPr>
          <w:rFonts w:ascii="Arial" w:hAnsi="Arial" w:cs="Arial"/>
          <w:bCs/>
          <w:color w:val="000000" w:themeColor="text1"/>
          <w:sz w:val="24"/>
          <w:szCs w:val="24"/>
          <w:lang w:val="mn-MN"/>
        </w:rPr>
        <w:t>Хуулийн хэрэгжилтийн үр дагаврын үнэлгээгээр гарсан дүгнэлт болон бусад нөхцөл байдлаас харахад СӨХ-</w:t>
      </w:r>
      <w:r w:rsidR="00875AFA">
        <w:rPr>
          <w:rFonts w:ascii="Arial" w:hAnsi="Arial" w:cs="Arial"/>
          <w:bCs/>
          <w:color w:val="000000" w:themeColor="text1"/>
          <w:sz w:val="24"/>
          <w:szCs w:val="24"/>
          <w:lang w:val="mn-MN"/>
        </w:rPr>
        <w:t>ны</w:t>
      </w:r>
      <w:r w:rsidRPr="00F2713B">
        <w:rPr>
          <w:rFonts w:ascii="Arial" w:hAnsi="Arial" w:cs="Arial"/>
          <w:bCs/>
          <w:color w:val="000000" w:themeColor="text1"/>
          <w:sz w:val="24"/>
          <w:szCs w:val="24"/>
          <w:lang w:val="mn-MN"/>
        </w:rPr>
        <w:t xml:space="preserve"> үйл ажиллагааны талаарх нэгдсэн удирдлага, зохион байгуулалт байхгүй байгаа нь нэг талаар СӨХ-г дур зоргоор авирлах, өмчлөх эрх хохирох, нөгөө талаар өмчлөгч нь дундын өмчлөлийн эд хөрөнгийн талаар хүлээсэн үүргээ биелүүлэхгүй байх, зарим талаар ийм үүрэгтэй гэдгээ ч ухамсарлахгүй байх байдалд хүргэсэн томоохон шалтгаануудын нэг гэж үзэж болохоор байна.</w:t>
      </w:r>
    </w:p>
    <w:p w14:paraId="66C00F32" w14:textId="29B23642" w:rsidR="00472292" w:rsidRPr="00F2713B" w:rsidRDefault="00472292" w:rsidP="001A2DE4">
      <w:pPr>
        <w:pStyle w:val="NoSpacing"/>
        <w:ind w:firstLine="720"/>
        <w:jc w:val="both"/>
        <w:rPr>
          <w:rFonts w:ascii="Arial" w:hAnsi="Arial" w:cs="Arial"/>
          <w:bCs/>
          <w:color w:val="000000" w:themeColor="text1"/>
          <w:sz w:val="24"/>
          <w:szCs w:val="24"/>
          <w:lang w:val="mn-MN"/>
        </w:rPr>
      </w:pPr>
      <w:r w:rsidRPr="00F2713B">
        <w:rPr>
          <w:rFonts w:ascii="Arial" w:hAnsi="Arial" w:cs="Arial"/>
          <w:bCs/>
          <w:color w:val="000000" w:themeColor="text1"/>
          <w:sz w:val="24"/>
          <w:szCs w:val="24"/>
          <w:lang w:val="mn-MN"/>
        </w:rPr>
        <w:t xml:space="preserve"> </w:t>
      </w:r>
    </w:p>
    <w:p w14:paraId="68AB1C52" w14:textId="5F0B2349" w:rsidR="006E5BF4" w:rsidRPr="00F2713B" w:rsidRDefault="00472292" w:rsidP="001A2DE4">
      <w:pPr>
        <w:pStyle w:val="NoSpacing"/>
        <w:ind w:firstLine="720"/>
        <w:jc w:val="both"/>
        <w:rPr>
          <w:rFonts w:ascii="Arial" w:hAnsi="Arial" w:cs="Arial"/>
          <w:bCs/>
          <w:color w:val="000000" w:themeColor="text1"/>
          <w:sz w:val="24"/>
          <w:szCs w:val="24"/>
          <w:lang w:val="mn-MN"/>
        </w:rPr>
      </w:pPr>
      <w:r w:rsidRPr="00F2713B">
        <w:rPr>
          <w:rFonts w:ascii="Arial" w:hAnsi="Arial" w:cs="Arial"/>
          <w:bCs/>
          <w:color w:val="000000" w:themeColor="text1"/>
          <w:sz w:val="24"/>
          <w:szCs w:val="24"/>
          <w:lang w:val="mn-MN"/>
        </w:rPr>
        <w:t>СӨХ-</w:t>
      </w:r>
      <w:r w:rsidR="00875AFA">
        <w:rPr>
          <w:rFonts w:ascii="Arial" w:hAnsi="Arial" w:cs="Arial"/>
          <w:bCs/>
          <w:color w:val="000000" w:themeColor="text1"/>
          <w:sz w:val="24"/>
          <w:szCs w:val="24"/>
          <w:lang w:val="mn-MN"/>
        </w:rPr>
        <w:t>ны</w:t>
      </w:r>
      <w:r w:rsidRPr="00F2713B">
        <w:rPr>
          <w:rFonts w:ascii="Arial" w:hAnsi="Arial" w:cs="Arial"/>
          <w:bCs/>
          <w:color w:val="000000" w:themeColor="text1"/>
          <w:sz w:val="24"/>
          <w:szCs w:val="24"/>
          <w:lang w:val="mn-MN"/>
        </w:rPr>
        <w:t xml:space="preserve"> бүртгэлийн асуудал дүүрэг дээр явагддаг, үйл ажиллагаанд нь хяналт тавих этгээд байдаггүй, нийслэлийн эрхлэх асуудлын чиг үүрэгт хамаардаг боловч яг оновчтой нэгдсэн удирдлага байдаггүй зэрэг </w:t>
      </w:r>
      <w:r w:rsidR="00F2713B" w:rsidRPr="00F2713B">
        <w:rPr>
          <w:rFonts w:ascii="Arial" w:hAnsi="Arial" w:cs="Arial"/>
          <w:bCs/>
          <w:color w:val="000000" w:themeColor="text1"/>
          <w:sz w:val="24"/>
          <w:szCs w:val="24"/>
          <w:lang w:val="mn-MN"/>
        </w:rPr>
        <w:t>зөрчил дутагдал илэрдэг. Иймд СӨХ-ны үйл ажиллагааг нэгдсэн удирдлагаар хангах, тэдгээрийн үйл ажиллагаанд зөвлөн туслах, дундын өмчлөлийн менежментийг сайжруулах зорилгоор одоо үйл ажиллагаа явуулж байгаа 1200 гаруй СӨХ-</w:t>
      </w:r>
      <w:r w:rsidR="00875AFA">
        <w:rPr>
          <w:rFonts w:ascii="Arial" w:hAnsi="Arial" w:cs="Arial"/>
          <w:bCs/>
          <w:color w:val="000000" w:themeColor="text1"/>
          <w:sz w:val="24"/>
          <w:szCs w:val="24"/>
          <w:lang w:val="mn-MN"/>
        </w:rPr>
        <w:t>ны</w:t>
      </w:r>
      <w:r w:rsidR="00875AFA" w:rsidRPr="00F2713B">
        <w:rPr>
          <w:rFonts w:ascii="Arial" w:hAnsi="Arial" w:cs="Arial"/>
          <w:bCs/>
          <w:color w:val="000000" w:themeColor="text1"/>
          <w:sz w:val="24"/>
          <w:szCs w:val="24"/>
          <w:lang w:val="mn-MN"/>
        </w:rPr>
        <w:t xml:space="preserve"> </w:t>
      </w:r>
      <w:r w:rsidR="00F2713B" w:rsidRPr="00F2713B">
        <w:rPr>
          <w:rFonts w:ascii="Arial" w:hAnsi="Arial" w:cs="Arial"/>
          <w:bCs/>
          <w:color w:val="000000" w:themeColor="text1"/>
          <w:sz w:val="24"/>
          <w:szCs w:val="24"/>
          <w:lang w:val="mn-MN"/>
        </w:rPr>
        <w:t>гишүүнчл</w:t>
      </w:r>
      <w:r w:rsidR="009F6C05">
        <w:rPr>
          <w:rFonts w:ascii="Arial" w:hAnsi="Arial" w:cs="Arial"/>
          <w:bCs/>
          <w:color w:val="000000" w:themeColor="text1"/>
          <w:sz w:val="24"/>
          <w:szCs w:val="24"/>
          <w:lang w:val="mn-MN"/>
        </w:rPr>
        <w:t>эл бүхий СӨХ-</w:t>
      </w:r>
      <w:r w:rsidR="00F2713B" w:rsidRPr="00F2713B">
        <w:rPr>
          <w:rFonts w:ascii="Arial" w:hAnsi="Arial" w:cs="Arial"/>
          <w:bCs/>
          <w:color w:val="000000" w:themeColor="text1"/>
          <w:sz w:val="24"/>
          <w:szCs w:val="24"/>
          <w:lang w:val="mn-MN"/>
        </w:rPr>
        <w:t>ны дээд зөвлөл</w:t>
      </w:r>
      <w:r w:rsidR="006E022D">
        <w:rPr>
          <w:rFonts w:ascii="Arial" w:hAnsi="Arial" w:cs="Arial"/>
          <w:bCs/>
          <w:color w:val="000000" w:themeColor="text1"/>
          <w:sz w:val="24"/>
          <w:szCs w:val="24"/>
          <w:lang w:val="mn-MN"/>
        </w:rPr>
        <w:t xml:space="preserve"> </w:t>
      </w:r>
      <w:r w:rsidR="00F2713B" w:rsidRPr="00F2713B">
        <w:rPr>
          <w:rFonts w:ascii="Arial" w:hAnsi="Arial" w:cs="Arial"/>
          <w:bCs/>
          <w:color w:val="000000" w:themeColor="text1"/>
          <w:sz w:val="24"/>
          <w:szCs w:val="24"/>
          <w:lang w:val="mn-MN"/>
        </w:rPr>
        <w:t>энэ талаарх мэргэжлийн үйл ажиллагаанд дэмжлэг үзүүлэх, хяналт тавих чиг үүрэгтэй байхаар, түүнчлэн</w:t>
      </w:r>
      <w:r w:rsidR="00D53B0D" w:rsidRPr="00F2713B">
        <w:rPr>
          <w:rFonts w:ascii="Arial" w:hAnsi="Arial" w:cs="Arial"/>
          <w:bCs/>
          <w:color w:val="000000" w:themeColor="text1"/>
          <w:sz w:val="24"/>
          <w:szCs w:val="24"/>
          <w:lang w:val="mn-MN"/>
        </w:rPr>
        <w:t xml:space="preserve"> </w:t>
      </w:r>
      <w:r w:rsidR="00F2713B" w:rsidRPr="00F2713B">
        <w:rPr>
          <w:rFonts w:ascii="Arial" w:hAnsi="Arial" w:cs="Arial"/>
          <w:bCs/>
          <w:color w:val="000000" w:themeColor="text1"/>
          <w:sz w:val="24"/>
          <w:szCs w:val="24"/>
          <w:lang w:val="mn-MN"/>
        </w:rPr>
        <w:t>с</w:t>
      </w:r>
      <w:r w:rsidR="00D53B0D" w:rsidRPr="00F2713B">
        <w:rPr>
          <w:rFonts w:ascii="Arial" w:hAnsi="Arial" w:cs="Arial"/>
          <w:bCs/>
          <w:color w:val="000000" w:themeColor="text1"/>
          <w:sz w:val="24"/>
          <w:szCs w:val="24"/>
          <w:lang w:val="mn-MN"/>
        </w:rPr>
        <w:t>ум, дүүргийн Засаг дарг</w:t>
      </w:r>
      <w:r w:rsidR="006E022D">
        <w:rPr>
          <w:rFonts w:ascii="Arial" w:hAnsi="Arial" w:cs="Arial"/>
          <w:bCs/>
          <w:color w:val="000000" w:themeColor="text1"/>
          <w:sz w:val="24"/>
          <w:szCs w:val="24"/>
          <w:lang w:val="mn-MN"/>
        </w:rPr>
        <w:t xml:space="preserve">аас СӨХ-той харилцах харилцаа, их засвар хийхэд улс, орон нутгийн төсвөөс үзүүлэх дэмжлэгтэй холбоотой харилцааг энэ </w:t>
      </w:r>
      <w:r w:rsidR="00F2713B" w:rsidRPr="00F2713B">
        <w:rPr>
          <w:rFonts w:ascii="Arial" w:hAnsi="Arial" w:cs="Arial"/>
          <w:bCs/>
          <w:color w:val="000000" w:themeColor="text1"/>
          <w:sz w:val="24"/>
          <w:szCs w:val="24"/>
          <w:lang w:val="mn-MN"/>
        </w:rPr>
        <w:t xml:space="preserve">бүлэгт тусгалаа. </w:t>
      </w:r>
    </w:p>
    <w:p w14:paraId="0EB15B6D" w14:textId="4B58ED63" w:rsidR="006E5BF4" w:rsidRPr="00F2713B" w:rsidRDefault="006E5BF4" w:rsidP="001A2DE4">
      <w:pPr>
        <w:pStyle w:val="NoSpacing"/>
        <w:ind w:firstLine="720"/>
        <w:jc w:val="both"/>
        <w:rPr>
          <w:rFonts w:ascii="Arial" w:hAnsi="Arial" w:cs="Arial"/>
          <w:bCs/>
          <w:color w:val="000000" w:themeColor="text1"/>
          <w:sz w:val="24"/>
          <w:szCs w:val="24"/>
          <w:lang w:val="mn-MN"/>
        </w:rPr>
      </w:pPr>
    </w:p>
    <w:p w14:paraId="3E1EE1F7" w14:textId="49558EFF" w:rsidR="00DD0507" w:rsidRPr="00F2713B" w:rsidRDefault="006E5BF4" w:rsidP="00F2713B">
      <w:pPr>
        <w:ind w:firstLine="720"/>
        <w:jc w:val="both"/>
        <w:rPr>
          <w:rFonts w:ascii="Arial" w:eastAsia="Calibri" w:hAnsi="Arial" w:cs="Arial"/>
        </w:rPr>
      </w:pPr>
      <w:r w:rsidRPr="00F2713B">
        <w:rPr>
          <w:rFonts w:ascii="Arial" w:eastAsia="Calibri" w:hAnsi="Arial" w:cs="Arial"/>
        </w:rPr>
        <w:t>СӨХ-</w:t>
      </w:r>
      <w:proofErr w:type="spellStart"/>
      <w:r w:rsidRPr="00F2713B">
        <w:rPr>
          <w:rFonts w:ascii="Arial" w:eastAsia="Calibri" w:hAnsi="Arial" w:cs="Arial"/>
        </w:rPr>
        <w:t>ны</w:t>
      </w:r>
      <w:proofErr w:type="spellEnd"/>
      <w:r w:rsidRPr="00F2713B">
        <w:rPr>
          <w:rFonts w:ascii="Arial" w:eastAsia="Calibri" w:hAnsi="Arial" w:cs="Arial"/>
        </w:rPr>
        <w:t xml:space="preserve"> </w:t>
      </w:r>
      <w:proofErr w:type="spellStart"/>
      <w:r w:rsidRPr="00F2713B">
        <w:rPr>
          <w:rFonts w:ascii="Arial" w:eastAsia="Calibri" w:hAnsi="Arial" w:cs="Arial"/>
        </w:rPr>
        <w:t>үйл</w:t>
      </w:r>
      <w:proofErr w:type="spellEnd"/>
      <w:r w:rsidRPr="00F2713B">
        <w:rPr>
          <w:rFonts w:ascii="Arial" w:eastAsia="Calibri" w:hAnsi="Arial" w:cs="Arial"/>
        </w:rPr>
        <w:t xml:space="preserve"> </w:t>
      </w:r>
      <w:proofErr w:type="spellStart"/>
      <w:r w:rsidRPr="00F2713B">
        <w:rPr>
          <w:rFonts w:ascii="Arial" w:eastAsia="Calibri" w:hAnsi="Arial" w:cs="Arial"/>
        </w:rPr>
        <w:t>ажиллагааг</w:t>
      </w:r>
      <w:proofErr w:type="spellEnd"/>
      <w:r w:rsidRPr="00F2713B">
        <w:rPr>
          <w:rFonts w:ascii="Arial" w:eastAsia="Calibri" w:hAnsi="Arial" w:cs="Arial"/>
        </w:rPr>
        <w:t xml:space="preserve"> </w:t>
      </w:r>
      <w:proofErr w:type="spellStart"/>
      <w:r w:rsidRPr="00F2713B">
        <w:rPr>
          <w:rFonts w:ascii="Arial" w:eastAsia="Calibri" w:hAnsi="Arial" w:cs="Arial"/>
        </w:rPr>
        <w:t>нэгдсэн</w:t>
      </w:r>
      <w:proofErr w:type="spellEnd"/>
      <w:r w:rsidRPr="00F2713B">
        <w:rPr>
          <w:rFonts w:ascii="Arial" w:eastAsia="Calibri" w:hAnsi="Arial" w:cs="Arial"/>
        </w:rPr>
        <w:t xml:space="preserve"> </w:t>
      </w:r>
      <w:proofErr w:type="spellStart"/>
      <w:r w:rsidRPr="00F2713B">
        <w:rPr>
          <w:rFonts w:ascii="Arial" w:eastAsia="Calibri" w:hAnsi="Arial" w:cs="Arial"/>
        </w:rPr>
        <w:t>удирдлагаар</w:t>
      </w:r>
      <w:proofErr w:type="spellEnd"/>
      <w:r w:rsidRPr="00F2713B">
        <w:rPr>
          <w:rFonts w:ascii="Arial" w:eastAsia="Calibri" w:hAnsi="Arial" w:cs="Arial"/>
        </w:rPr>
        <w:t xml:space="preserve"> </w:t>
      </w:r>
      <w:proofErr w:type="spellStart"/>
      <w:r w:rsidRPr="00F2713B">
        <w:rPr>
          <w:rFonts w:ascii="Arial" w:eastAsia="Calibri" w:hAnsi="Arial" w:cs="Arial"/>
        </w:rPr>
        <w:t>хангах</w:t>
      </w:r>
      <w:proofErr w:type="spellEnd"/>
      <w:r w:rsidRPr="00F2713B">
        <w:rPr>
          <w:rFonts w:ascii="Arial" w:eastAsia="Calibri" w:hAnsi="Arial" w:cs="Arial"/>
        </w:rPr>
        <w:t xml:space="preserve">, </w:t>
      </w:r>
      <w:proofErr w:type="spellStart"/>
      <w:r w:rsidRPr="00F2713B">
        <w:rPr>
          <w:rFonts w:ascii="Arial" w:eastAsia="Calibri" w:hAnsi="Arial" w:cs="Arial"/>
        </w:rPr>
        <w:t>нийтийн</w:t>
      </w:r>
      <w:proofErr w:type="spellEnd"/>
      <w:r w:rsidRPr="00F2713B">
        <w:rPr>
          <w:rFonts w:ascii="Arial" w:eastAsia="Calibri" w:hAnsi="Arial" w:cs="Arial"/>
        </w:rPr>
        <w:t xml:space="preserve"> </w:t>
      </w:r>
      <w:proofErr w:type="spellStart"/>
      <w:r w:rsidRPr="00F2713B">
        <w:rPr>
          <w:rFonts w:ascii="Arial" w:eastAsia="Calibri" w:hAnsi="Arial" w:cs="Arial"/>
        </w:rPr>
        <w:t>орон</w:t>
      </w:r>
      <w:proofErr w:type="spellEnd"/>
      <w:r w:rsidRPr="00F2713B">
        <w:rPr>
          <w:rFonts w:ascii="Arial" w:eastAsia="Calibri" w:hAnsi="Arial" w:cs="Arial"/>
        </w:rPr>
        <w:t xml:space="preserve"> </w:t>
      </w:r>
      <w:proofErr w:type="spellStart"/>
      <w:r w:rsidRPr="00F2713B">
        <w:rPr>
          <w:rFonts w:ascii="Arial" w:eastAsia="Calibri" w:hAnsi="Arial" w:cs="Arial"/>
        </w:rPr>
        <w:t>сууцны</w:t>
      </w:r>
      <w:proofErr w:type="spellEnd"/>
      <w:r w:rsidRPr="00F2713B">
        <w:rPr>
          <w:rFonts w:ascii="Arial" w:eastAsia="Calibri" w:hAnsi="Arial" w:cs="Arial"/>
        </w:rPr>
        <w:t xml:space="preserve"> </w:t>
      </w:r>
      <w:proofErr w:type="spellStart"/>
      <w:r w:rsidRPr="00F2713B">
        <w:rPr>
          <w:rFonts w:ascii="Arial" w:eastAsia="Calibri" w:hAnsi="Arial" w:cs="Arial"/>
        </w:rPr>
        <w:t>болон</w:t>
      </w:r>
      <w:proofErr w:type="spellEnd"/>
      <w:r w:rsidRPr="00F2713B">
        <w:rPr>
          <w:rFonts w:ascii="Arial" w:eastAsia="Calibri" w:hAnsi="Arial" w:cs="Arial"/>
        </w:rPr>
        <w:t xml:space="preserve"> </w:t>
      </w:r>
      <w:proofErr w:type="spellStart"/>
      <w:r w:rsidRPr="00F2713B">
        <w:rPr>
          <w:rFonts w:ascii="Arial" w:eastAsia="Calibri" w:hAnsi="Arial" w:cs="Arial"/>
        </w:rPr>
        <w:t>үйлчилгээний</w:t>
      </w:r>
      <w:proofErr w:type="spellEnd"/>
      <w:r w:rsidRPr="00F2713B">
        <w:rPr>
          <w:rFonts w:ascii="Arial" w:eastAsia="Calibri" w:hAnsi="Arial" w:cs="Arial"/>
        </w:rPr>
        <w:t xml:space="preserve"> </w:t>
      </w:r>
      <w:proofErr w:type="spellStart"/>
      <w:r w:rsidRPr="00F2713B">
        <w:rPr>
          <w:rFonts w:ascii="Arial" w:eastAsia="Calibri" w:hAnsi="Arial" w:cs="Arial"/>
        </w:rPr>
        <w:t>барилгын</w:t>
      </w:r>
      <w:proofErr w:type="spellEnd"/>
      <w:r w:rsidRPr="00F2713B">
        <w:rPr>
          <w:rFonts w:ascii="Arial" w:eastAsia="Calibri" w:hAnsi="Arial" w:cs="Arial"/>
        </w:rPr>
        <w:t xml:space="preserve"> </w:t>
      </w:r>
      <w:proofErr w:type="spellStart"/>
      <w:r w:rsidRPr="00F2713B">
        <w:rPr>
          <w:rFonts w:ascii="Arial" w:eastAsia="Calibri" w:hAnsi="Arial" w:cs="Arial"/>
        </w:rPr>
        <w:t>засвар</w:t>
      </w:r>
      <w:proofErr w:type="spellEnd"/>
      <w:r w:rsidRPr="00F2713B">
        <w:rPr>
          <w:rFonts w:ascii="Arial" w:eastAsia="Calibri" w:hAnsi="Arial" w:cs="Arial"/>
        </w:rPr>
        <w:t xml:space="preserve">, </w:t>
      </w:r>
      <w:proofErr w:type="spellStart"/>
      <w:r w:rsidRPr="00F2713B">
        <w:rPr>
          <w:rFonts w:ascii="Arial" w:eastAsia="Calibri" w:hAnsi="Arial" w:cs="Arial"/>
        </w:rPr>
        <w:t>арчлалт</w:t>
      </w:r>
      <w:proofErr w:type="spellEnd"/>
      <w:r w:rsidRPr="00F2713B">
        <w:rPr>
          <w:rFonts w:ascii="Arial" w:eastAsia="Calibri" w:hAnsi="Arial" w:cs="Arial"/>
        </w:rPr>
        <w:t xml:space="preserve">, </w:t>
      </w:r>
      <w:proofErr w:type="spellStart"/>
      <w:r w:rsidRPr="00F2713B">
        <w:rPr>
          <w:rFonts w:ascii="Arial" w:eastAsia="Calibri" w:hAnsi="Arial" w:cs="Arial"/>
        </w:rPr>
        <w:t>ашиглалт</w:t>
      </w:r>
      <w:proofErr w:type="spellEnd"/>
      <w:r w:rsidRPr="00F2713B">
        <w:rPr>
          <w:rFonts w:ascii="Arial" w:eastAsia="Calibri" w:hAnsi="Arial" w:cs="Arial"/>
        </w:rPr>
        <w:t xml:space="preserve">, </w:t>
      </w:r>
      <w:proofErr w:type="spellStart"/>
      <w:r w:rsidRPr="00F2713B">
        <w:rPr>
          <w:rFonts w:ascii="Arial" w:eastAsia="Calibri" w:hAnsi="Arial" w:cs="Arial"/>
        </w:rPr>
        <w:t>зохион</w:t>
      </w:r>
      <w:proofErr w:type="spellEnd"/>
      <w:r w:rsidRPr="00F2713B">
        <w:rPr>
          <w:rFonts w:ascii="Arial" w:eastAsia="Calibri" w:hAnsi="Arial" w:cs="Arial"/>
        </w:rPr>
        <w:t xml:space="preserve"> </w:t>
      </w:r>
      <w:proofErr w:type="spellStart"/>
      <w:r w:rsidRPr="00F2713B">
        <w:rPr>
          <w:rFonts w:ascii="Arial" w:eastAsia="Calibri" w:hAnsi="Arial" w:cs="Arial"/>
        </w:rPr>
        <w:t>байгуулалттай</w:t>
      </w:r>
      <w:proofErr w:type="spellEnd"/>
      <w:r w:rsidRPr="00F2713B">
        <w:rPr>
          <w:rFonts w:ascii="Arial" w:eastAsia="Calibri" w:hAnsi="Arial" w:cs="Arial"/>
        </w:rPr>
        <w:t xml:space="preserve"> </w:t>
      </w:r>
      <w:proofErr w:type="spellStart"/>
      <w:r w:rsidRPr="00F2713B">
        <w:rPr>
          <w:rFonts w:ascii="Arial" w:eastAsia="Calibri" w:hAnsi="Arial" w:cs="Arial"/>
        </w:rPr>
        <w:t>холбоотой</w:t>
      </w:r>
      <w:proofErr w:type="spellEnd"/>
      <w:r w:rsidRPr="00F2713B">
        <w:rPr>
          <w:rFonts w:ascii="Arial" w:eastAsia="Calibri" w:hAnsi="Arial" w:cs="Arial"/>
        </w:rPr>
        <w:t xml:space="preserve"> </w:t>
      </w:r>
      <w:proofErr w:type="spellStart"/>
      <w:r w:rsidRPr="00F2713B">
        <w:rPr>
          <w:rFonts w:ascii="Arial" w:eastAsia="Calibri" w:hAnsi="Arial" w:cs="Arial"/>
        </w:rPr>
        <w:t>асуудлыг</w:t>
      </w:r>
      <w:proofErr w:type="spellEnd"/>
      <w:r w:rsidRPr="00F2713B">
        <w:rPr>
          <w:rFonts w:ascii="Arial" w:eastAsia="Calibri" w:hAnsi="Arial" w:cs="Arial"/>
        </w:rPr>
        <w:t xml:space="preserve"> </w:t>
      </w:r>
      <w:proofErr w:type="spellStart"/>
      <w:r w:rsidRPr="00F2713B">
        <w:rPr>
          <w:rFonts w:ascii="Arial" w:eastAsia="Calibri" w:hAnsi="Arial" w:cs="Arial"/>
        </w:rPr>
        <w:t>үр</w:t>
      </w:r>
      <w:proofErr w:type="spellEnd"/>
      <w:r w:rsidRPr="00F2713B">
        <w:rPr>
          <w:rFonts w:ascii="Arial" w:eastAsia="Calibri" w:hAnsi="Arial" w:cs="Arial"/>
        </w:rPr>
        <w:t xml:space="preserve"> </w:t>
      </w:r>
      <w:proofErr w:type="spellStart"/>
      <w:r w:rsidRPr="00F2713B">
        <w:rPr>
          <w:rFonts w:ascii="Arial" w:eastAsia="Calibri" w:hAnsi="Arial" w:cs="Arial"/>
        </w:rPr>
        <w:t>дүнтэйгээр</w:t>
      </w:r>
      <w:proofErr w:type="spellEnd"/>
      <w:r w:rsidRPr="00F2713B">
        <w:rPr>
          <w:rFonts w:ascii="Arial" w:eastAsia="Calibri" w:hAnsi="Arial" w:cs="Arial"/>
        </w:rPr>
        <w:t xml:space="preserve"> </w:t>
      </w:r>
      <w:proofErr w:type="spellStart"/>
      <w:r w:rsidRPr="00F2713B">
        <w:rPr>
          <w:rFonts w:ascii="Arial" w:eastAsia="Calibri" w:hAnsi="Arial" w:cs="Arial"/>
        </w:rPr>
        <w:t>шийдвэрлэх</w:t>
      </w:r>
      <w:proofErr w:type="spellEnd"/>
      <w:r w:rsidRPr="00F2713B">
        <w:rPr>
          <w:rFonts w:ascii="Arial" w:eastAsia="Calibri" w:hAnsi="Arial" w:cs="Arial"/>
        </w:rPr>
        <w:t xml:space="preserve">, </w:t>
      </w:r>
      <w:proofErr w:type="spellStart"/>
      <w:r w:rsidRPr="00F2713B">
        <w:rPr>
          <w:rFonts w:ascii="Arial" w:eastAsia="Calibri" w:hAnsi="Arial" w:cs="Arial"/>
        </w:rPr>
        <w:t>оршин</w:t>
      </w:r>
      <w:proofErr w:type="spellEnd"/>
      <w:r w:rsidRPr="00F2713B">
        <w:rPr>
          <w:rFonts w:ascii="Arial" w:eastAsia="Calibri" w:hAnsi="Arial" w:cs="Arial"/>
        </w:rPr>
        <w:t xml:space="preserve"> </w:t>
      </w:r>
      <w:proofErr w:type="spellStart"/>
      <w:r w:rsidRPr="00F2713B">
        <w:rPr>
          <w:rFonts w:ascii="Arial" w:eastAsia="Calibri" w:hAnsi="Arial" w:cs="Arial"/>
        </w:rPr>
        <w:t>суугчдын</w:t>
      </w:r>
      <w:proofErr w:type="spellEnd"/>
      <w:r w:rsidRPr="00F2713B">
        <w:rPr>
          <w:rFonts w:ascii="Arial" w:eastAsia="Calibri" w:hAnsi="Arial" w:cs="Arial"/>
        </w:rPr>
        <w:t xml:space="preserve"> </w:t>
      </w:r>
      <w:proofErr w:type="spellStart"/>
      <w:r w:rsidRPr="00F2713B">
        <w:rPr>
          <w:rFonts w:ascii="Arial" w:eastAsia="Calibri" w:hAnsi="Arial" w:cs="Arial"/>
        </w:rPr>
        <w:t>амьдрах</w:t>
      </w:r>
      <w:proofErr w:type="spellEnd"/>
      <w:r w:rsidRPr="00F2713B">
        <w:rPr>
          <w:rFonts w:ascii="Arial" w:eastAsia="Calibri" w:hAnsi="Arial" w:cs="Arial"/>
        </w:rPr>
        <w:t xml:space="preserve"> </w:t>
      </w:r>
      <w:proofErr w:type="spellStart"/>
      <w:r w:rsidRPr="00F2713B">
        <w:rPr>
          <w:rFonts w:ascii="Arial" w:eastAsia="Calibri" w:hAnsi="Arial" w:cs="Arial"/>
        </w:rPr>
        <w:t>орчныг</w:t>
      </w:r>
      <w:proofErr w:type="spellEnd"/>
      <w:r w:rsidRPr="00F2713B">
        <w:rPr>
          <w:rFonts w:ascii="Arial" w:eastAsia="Calibri" w:hAnsi="Arial" w:cs="Arial"/>
        </w:rPr>
        <w:t xml:space="preserve"> </w:t>
      </w:r>
      <w:proofErr w:type="spellStart"/>
      <w:r w:rsidRPr="00F2713B">
        <w:rPr>
          <w:rFonts w:ascii="Arial" w:eastAsia="Calibri" w:hAnsi="Arial" w:cs="Arial"/>
        </w:rPr>
        <w:t>сайжруулахад</w:t>
      </w:r>
      <w:proofErr w:type="spellEnd"/>
      <w:r w:rsidRPr="00F2713B">
        <w:rPr>
          <w:rFonts w:ascii="Arial" w:eastAsia="Calibri" w:hAnsi="Arial" w:cs="Arial"/>
        </w:rPr>
        <w:t xml:space="preserve"> </w:t>
      </w:r>
      <w:proofErr w:type="spellStart"/>
      <w:r w:rsidRPr="00F2713B">
        <w:rPr>
          <w:rFonts w:ascii="Arial" w:eastAsia="Calibri" w:hAnsi="Arial" w:cs="Arial"/>
        </w:rPr>
        <w:t>туслах</w:t>
      </w:r>
      <w:proofErr w:type="spellEnd"/>
      <w:r w:rsidRPr="00F2713B">
        <w:rPr>
          <w:rFonts w:ascii="Arial" w:eastAsia="Calibri" w:hAnsi="Arial" w:cs="Arial"/>
        </w:rPr>
        <w:t xml:space="preserve"> </w:t>
      </w:r>
      <w:proofErr w:type="spellStart"/>
      <w:r w:rsidRPr="00F2713B">
        <w:rPr>
          <w:rFonts w:ascii="Arial" w:eastAsia="Calibri" w:hAnsi="Arial" w:cs="Arial"/>
        </w:rPr>
        <w:t>чиг</w:t>
      </w:r>
      <w:proofErr w:type="spellEnd"/>
      <w:r w:rsidRPr="00F2713B">
        <w:rPr>
          <w:rFonts w:ascii="Arial" w:eastAsia="Calibri" w:hAnsi="Arial" w:cs="Arial"/>
        </w:rPr>
        <w:t xml:space="preserve"> </w:t>
      </w:r>
      <w:proofErr w:type="spellStart"/>
      <w:r w:rsidRPr="00F2713B">
        <w:rPr>
          <w:rFonts w:ascii="Arial" w:eastAsia="Calibri" w:hAnsi="Arial" w:cs="Arial"/>
        </w:rPr>
        <w:t>үүрэгтэй</w:t>
      </w:r>
      <w:proofErr w:type="spellEnd"/>
      <w:r w:rsidR="00D142E3" w:rsidRPr="00F2713B">
        <w:rPr>
          <w:rFonts w:ascii="Arial" w:eastAsia="Calibri" w:hAnsi="Arial" w:cs="Arial"/>
        </w:rPr>
        <w:t xml:space="preserve"> СӨХ-</w:t>
      </w:r>
      <w:proofErr w:type="spellStart"/>
      <w:r w:rsidR="0051756D">
        <w:rPr>
          <w:rFonts w:ascii="Arial" w:eastAsia="Calibri" w:hAnsi="Arial" w:cs="Arial"/>
        </w:rPr>
        <w:t>ны</w:t>
      </w:r>
      <w:proofErr w:type="spellEnd"/>
      <w:r w:rsidR="0051756D">
        <w:rPr>
          <w:rFonts w:ascii="Arial" w:eastAsia="Calibri" w:hAnsi="Arial" w:cs="Arial"/>
        </w:rPr>
        <w:t xml:space="preserve"> </w:t>
      </w:r>
      <w:proofErr w:type="spellStart"/>
      <w:r w:rsidR="0051756D">
        <w:rPr>
          <w:rFonts w:ascii="Arial" w:eastAsia="Calibri" w:hAnsi="Arial" w:cs="Arial"/>
        </w:rPr>
        <w:t>дээд</w:t>
      </w:r>
      <w:proofErr w:type="spellEnd"/>
      <w:r w:rsidR="0051756D">
        <w:rPr>
          <w:rFonts w:ascii="Arial" w:eastAsia="Calibri" w:hAnsi="Arial" w:cs="Arial"/>
        </w:rPr>
        <w:t xml:space="preserve"> </w:t>
      </w:r>
      <w:proofErr w:type="spellStart"/>
      <w:r w:rsidR="0051756D">
        <w:rPr>
          <w:rFonts w:ascii="Arial" w:eastAsia="Calibri" w:hAnsi="Arial" w:cs="Arial"/>
        </w:rPr>
        <w:t>зөвлөл</w:t>
      </w:r>
      <w:r w:rsidR="006E022D">
        <w:rPr>
          <w:rFonts w:ascii="Arial" w:eastAsia="Calibri" w:hAnsi="Arial" w:cs="Arial"/>
        </w:rPr>
        <w:t>ий</w:t>
      </w:r>
      <w:r w:rsidR="000C5474">
        <w:rPr>
          <w:rFonts w:ascii="Arial" w:eastAsia="Calibri" w:hAnsi="Arial" w:cs="Arial"/>
        </w:rPr>
        <w:t>н</w:t>
      </w:r>
      <w:proofErr w:type="spellEnd"/>
      <w:r w:rsidR="006E022D">
        <w:rPr>
          <w:rFonts w:ascii="Arial" w:eastAsia="Calibri" w:hAnsi="Arial" w:cs="Arial"/>
        </w:rPr>
        <w:t xml:space="preserve"> </w:t>
      </w:r>
      <w:proofErr w:type="spellStart"/>
      <w:r w:rsidR="006E022D">
        <w:rPr>
          <w:rFonts w:ascii="Arial" w:eastAsia="Calibri" w:hAnsi="Arial" w:cs="Arial"/>
        </w:rPr>
        <w:t>нэрийг</w:t>
      </w:r>
      <w:proofErr w:type="spellEnd"/>
      <w:r w:rsidR="006E022D">
        <w:rPr>
          <w:rFonts w:ascii="Arial" w:eastAsia="Calibri" w:hAnsi="Arial" w:cs="Arial"/>
        </w:rPr>
        <w:t xml:space="preserve"> </w:t>
      </w:r>
      <w:proofErr w:type="spellStart"/>
      <w:r w:rsidR="006E022D">
        <w:rPr>
          <w:rFonts w:ascii="Arial" w:eastAsia="Calibri" w:hAnsi="Arial" w:cs="Arial"/>
        </w:rPr>
        <w:t>нь</w:t>
      </w:r>
      <w:proofErr w:type="spellEnd"/>
      <w:r w:rsidR="006E022D">
        <w:rPr>
          <w:rFonts w:ascii="Arial" w:eastAsia="Calibri" w:hAnsi="Arial" w:cs="Arial"/>
        </w:rPr>
        <w:t xml:space="preserve"> </w:t>
      </w:r>
      <w:proofErr w:type="spellStart"/>
      <w:r w:rsidR="006E022D">
        <w:rPr>
          <w:rFonts w:ascii="Arial" w:eastAsia="Calibri" w:hAnsi="Arial" w:cs="Arial"/>
        </w:rPr>
        <w:t>өөрчлөн</w:t>
      </w:r>
      <w:proofErr w:type="spellEnd"/>
      <w:r w:rsidR="006E022D">
        <w:rPr>
          <w:rFonts w:ascii="Arial" w:eastAsia="Calibri" w:hAnsi="Arial" w:cs="Arial"/>
        </w:rPr>
        <w:t xml:space="preserve"> </w:t>
      </w:r>
      <w:proofErr w:type="spellStart"/>
      <w:r w:rsidR="006E022D">
        <w:rPr>
          <w:rFonts w:ascii="Arial" w:eastAsia="Calibri" w:hAnsi="Arial" w:cs="Arial"/>
        </w:rPr>
        <w:t>Нэгдсэн</w:t>
      </w:r>
      <w:proofErr w:type="spellEnd"/>
      <w:r w:rsidR="006E022D">
        <w:rPr>
          <w:rFonts w:ascii="Arial" w:eastAsia="Calibri" w:hAnsi="Arial" w:cs="Arial"/>
        </w:rPr>
        <w:t xml:space="preserve"> </w:t>
      </w:r>
      <w:proofErr w:type="spellStart"/>
      <w:r w:rsidR="006E022D">
        <w:rPr>
          <w:rFonts w:ascii="Arial" w:eastAsia="Calibri" w:hAnsi="Arial" w:cs="Arial"/>
        </w:rPr>
        <w:t>холбоо</w:t>
      </w:r>
      <w:proofErr w:type="spellEnd"/>
      <w:r w:rsidR="006E022D">
        <w:rPr>
          <w:rFonts w:ascii="Arial" w:eastAsia="Calibri" w:hAnsi="Arial" w:cs="Arial"/>
        </w:rPr>
        <w:t xml:space="preserve"> </w:t>
      </w:r>
      <w:proofErr w:type="spellStart"/>
      <w:r w:rsidR="006E022D">
        <w:rPr>
          <w:rFonts w:ascii="Arial" w:eastAsia="Calibri" w:hAnsi="Arial" w:cs="Arial"/>
        </w:rPr>
        <w:t>болгон</w:t>
      </w:r>
      <w:proofErr w:type="spellEnd"/>
      <w:r w:rsidR="006E022D">
        <w:rPr>
          <w:rFonts w:ascii="Arial" w:eastAsia="Calibri" w:hAnsi="Arial" w:cs="Arial"/>
        </w:rPr>
        <w:t xml:space="preserve">, </w:t>
      </w:r>
      <w:proofErr w:type="spellStart"/>
      <w:r w:rsidR="006E022D">
        <w:rPr>
          <w:rFonts w:ascii="Arial" w:eastAsia="Calibri" w:hAnsi="Arial" w:cs="Arial"/>
        </w:rPr>
        <w:t>нийт</w:t>
      </w:r>
      <w:proofErr w:type="spellEnd"/>
      <w:r w:rsidR="0051756D">
        <w:rPr>
          <w:rFonts w:ascii="Arial" w:eastAsia="Calibri" w:hAnsi="Arial" w:cs="Arial"/>
        </w:rPr>
        <w:t xml:space="preserve"> СӨХ-</w:t>
      </w:r>
      <w:proofErr w:type="spellStart"/>
      <w:r w:rsidRPr="00F2713B">
        <w:rPr>
          <w:rFonts w:ascii="Arial" w:eastAsia="Calibri" w:hAnsi="Arial" w:cs="Arial"/>
        </w:rPr>
        <w:t>дын</w:t>
      </w:r>
      <w:proofErr w:type="spellEnd"/>
      <w:r w:rsidRPr="00F2713B">
        <w:rPr>
          <w:rFonts w:ascii="Arial" w:eastAsia="Calibri" w:hAnsi="Arial" w:cs="Arial"/>
        </w:rPr>
        <w:t xml:space="preserve"> </w:t>
      </w:r>
      <w:proofErr w:type="spellStart"/>
      <w:r w:rsidRPr="00F2713B">
        <w:rPr>
          <w:rFonts w:ascii="Arial" w:eastAsia="Calibri" w:hAnsi="Arial" w:cs="Arial"/>
        </w:rPr>
        <w:t>гишүүнчлэлтэй</w:t>
      </w:r>
      <w:proofErr w:type="spellEnd"/>
      <w:r w:rsidRPr="00F2713B">
        <w:rPr>
          <w:rFonts w:ascii="Arial" w:eastAsia="Calibri" w:hAnsi="Arial" w:cs="Arial"/>
        </w:rPr>
        <w:t xml:space="preserve">, </w:t>
      </w:r>
      <w:proofErr w:type="spellStart"/>
      <w:r w:rsidRPr="00F2713B">
        <w:rPr>
          <w:rFonts w:ascii="Arial" w:eastAsia="Calibri" w:hAnsi="Arial" w:cs="Arial"/>
        </w:rPr>
        <w:t>төрийн</w:t>
      </w:r>
      <w:proofErr w:type="spellEnd"/>
      <w:r w:rsidRPr="00F2713B">
        <w:rPr>
          <w:rFonts w:ascii="Arial" w:eastAsia="Calibri" w:hAnsi="Arial" w:cs="Arial"/>
        </w:rPr>
        <w:t xml:space="preserve"> </w:t>
      </w:r>
      <w:proofErr w:type="spellStart"/>
      <w:r w:rsidRPr="00F2713B">
        <w:rPr>
          <w:rFonts w:ascii="Arial" w:eastAsia="Calibri" w:hAnsi="Arial" w:cs="Arial"/>
        </w:rPr>
        <w:t>бус</w:t>
      </w:r>
      <w:proofErr w:type="spellEnd"/>
      <w:r w:rsidRPr="00F2713B">
        <w:rPr>
          <w:rFonts w:ascii="Arial" w:eastAsia="Calibri" w:hAnsi="Arial" w:cs="Arial"/>
        </w:rPr>
        <w:t xml:space="preserve"> </w:t>
      </w:r>
      <w:proofErr w:type="spellStart"/>
      <w:r w:rsidRPr="00F2713B">
        <w:rPr>
          <w:rFonts w:ascii="Arial" w:eastAsia="Calibri" w:hAnsi="Arial" w:cs="Arial"/>
        </w:rPr>
        <w:t>байгууллагын</w:t>
      </w:r>
      <w:proofErr w:type="spellEnd"/>
      <w:r w:rsidRPr="00F2713B">
        <w:rPr>
          <w:rFonts w:ascii="Arial" w:eastAsia="Calibri" w:hAnsi="Arial" w:cs="Arial"/>
        </w:rPr>
        <w:t xml:space="preserve"> </w:t>
      </w:r>
      <w:proofErr w:type="spellStart"/>
      <w:r w:rsidRPr="00F2713B">
        <w:rPr>
          <w:rFonts w:ascii="Arial" w:eastAsia="Calibri" w:hAnsi="Arial" w:cs="Arial"/>
        </w:rPr>
        <w:t>хэл</w:t>
      </w:r>
      <w:r w:rsidR="00DD0507" w:rsidRPr="00F2713B">
        <w:rPr>
          <w:rFonts w:ascii="Arial" w:eastAsia="Calibri" w:hAnsi="Arial" w:cs="Arial"/>
        </w:rPr>
        <w:t>бэрээр</w:t>
      </w:r>
      <w:proofErr w:type="spellEnd"/>
      <w:r w:rsidR="00DD0507" w:rsidRPr="00F2713B">
        <w:rPr>
          <w:rFonts w:ascii="Arial" w:eastAsia="Calibri" w:hAnsi="Arial" w:cs="Arial"/>
        </w:rPr>
        <w:t xml:space="preserve"> </w:t>
      </w:r>
      <w:proofErr w:type="spellStart"/>
      <w:r w:rsidR="00DD0507" w:rsidRPr="00F2713B">
        <w:rPr>
          <w:rFonts w:ascii="Arial" w:eastAsia="Calibri" w:hAnsi="Arial" w:cs="Arial"/>
        </w:rPr>
        <w:t>үйл</w:t>
      </w:r>
      <w:proofErr w:type="spellEnd"/>
      <w:r w:rsidR="00DD0507" w:rsidRPr="00F2713B">
        <w:rPr>
          <w:rFonts w:ascii="Arial" w:eastAsia="Calibri" w:hAnsi="Arial" w:cs="Arial"/>
        </w:rPr>
        <w:t xml:space="preserve"> </w:t>
      </w:r>
      <w:proofErr w:type="spellStart"/>
      <w:r w:rsidR="00DD0507" w:rsidRPr="00F2713B">
        <w:rPr>
          <w:rFonts w:ascii="Arial" w:eastAsia="Calibri" w:hAnsi="Arial" w:cs="Arial"/>
        </w:rPr>
        <w:t>ажиллагаагаа</w:t>
      </w:r>
      <w:proofErr w:type="spellEnd"/>
      <w:r w:rsidR="00DD0507" w:rsidRPr="00F2713B">
        <w:rPr>
          <w:rFonts w:ascii="Arial" w:eastAsia="Calibri" w:hAnsi="Arial" w:cs="Arial"/>
        </w:rPr>
        <w:t xml:space="preserve"> </w:t>
      </w:r>
      <w:proofErr w:type="spellStart"/>
      <w:r w:rsidR="00DD0507" w:rsidRPr="00F2713B">
        <w:rPr>
          <w:rFonts w:ascii="Arial" w:eastAsia="Calibri" w:hAnsi="Arial" w:cs="Arial"/>
        </w:rPr>
        <w:t>явуулахаар</w:t>
      </w:r>
      <w:proofErr w:type="spellEnd"/>
      <w:r w:rsidR="00DD0507" w:rsidRPr="00F2713B">
        <w:rPr>
          <w:rFonts w:ascii="Arial" w:eastAsia="Calibri" w:hAnsi="Arial" w:cs="Arial"/>
        </w:rPr>
        <w:t xml:space="preserve"> </w:t>
      </w:r>
      <w:proofErr w:type="spellStart"/>
      <w:r w:rsidR="00DD0507" w:rsidRPr="00F2713B">
        <w:rPr>
          <w:rFonts w:ascii="Arial" w:eastAsia="Calibri" w:hAnsi="Arial" w:cs="Arial"/>
        </w:rPr>
        <w:t>тусга</w:t>
      </w:r>
      <w:r w:rsidR="006E022D">
        <w:rPr>
          <w:rFonts w:ascii="Arial" w:eastAsia="Calibri" w:hAnsi="Arial" w:cs="Arial"/>
        </w:rPr>
        <w:t>лаа</w:t>
      </w:r>
      <w:proofErr w:type="spellEnd"/>
      <w:r w:rsidR="006E022D">
        <w:rPr>
          <w:rFonts w:ascii="Arial" w:eastAsia="Calibri" w:hAnsi="Arial" w:cs="Arial"/>
        </w:rPr>
        <w:t xml:space="preserve">. </w:t>
      </w:r>
      <w:proofErr w:type="spellStart"/>
      <w:r w:rsidR="006E022D">
        <w:rPr>
          <w:rFonts w:ascii="Arial" w:eastAsia="Calibri" w:hAnsi="Arial" w:cs="Arial"/>
        </w:rPr>
        <w:t>Нэгдсэн</w:t>
      </w:r>
      <w:proofErr w:type="spellEnd"/>
      <w:r w:rsidR="006E022D">
        <w:rPr>
          <w:rFonts w:ascii="Arial" w:eastAsia="Calibri" w:hAnsi="Arial" w:cs="Arial"/>
        </w:rPr>
        <w:t xml:space="preserve"> </w:t>
      </w:r>
      <w:proofErr w:type="spellStart"/>
      <w:r w:rsidR="006E022D">
        <w:rPr>
          <w:rFonts w:ascii="Arial" w:eastAsia="Calibri" w:hAnsi="Arial" w:cs="Arial"/>
        </w:rPr>
        <w:t>холбоо</w:t>
      </w:r>
      <w:proofErr w:type="spellEnd"/>
      <w:r w:rsidR="006E022D">
        <w:rPr>
          <w:rFonts w:ascii="Arial" w:eastAsia="Calibri" w:hAnsi="Arial" w:cs="Arial"/>
        </w:rPr>
        <w:t xml:space="preserve"> </w:t>
      </w:r>
      <w:proofErr w:type="spellStart"/>
      <w:r w:rsidR="006E022D">
        <w:rPr>
          <w:rFonts w:ascii="Arial" w:eastAsia="Calibri" w:hAnsi="Arial" w:cs="Arial"/>
        </w:rPr>
        <w:t>нь</w:t>
      </w:r>
      <w:proofErr w:type="spellEnd"/>
      <w:r w:rsidR="006E022D">
        <w:rPr>
          <w:rFonts w:ascii="Arial" w:eastAsia="Calibri" w:hAnsi="Arial" w:cs="Arial"/>
        </w:rPr>
        <w:t xml:space="preserve"> </w:t>
      </w:r>
      <w:proofErr w:type="spellStart"/>
      <w:r w:rsidR="006E022D">
        <w:rPr>
          <w:rFonts w:ascii="Arial" w:eastAsia="Calibri" w:hAnsi="Arial" w:cs="Arial"/>
        </w:rPr>
        <w:t>дараах</w:t>
      </w:r>
      <w:proofErr w:type="spellEnd"/>
      <w:r w:rsidR="00DD0507" w:rsidRPr="00F2713B">
        <w:rPr>
          <w:rFonts w:ascii="Arial" w:eastAsia="Calibri" w:hAnsi="Arial" w:cs="Arial"/>
        </w:rPr>
        <w:t xml:space="preserve"> </w:t>
      </w:r>
      <w:r w:rsidR="00DD0507" w:rsidRPr="00F2713B">
        <w:rPr>
          <w:rFonts w:ascii="Arial" w:eastAsia="Calibri" w:hAnsi="Arial" w:cs="Arial"/>
          <w:lang w:val="mn-MN"/>
        </w:rPr>
        <w:t>чиг үүрэгтэй бай</w:t>
      </w:r>
      <w:r w:rsidR="00F2713B" w:rsidRPr="00F2713B">
        <w:rPr>
          <w:rFonts w:ascii="Arial" w:eastAsia="Calibri" w:hAnsi="Arial" w:cs="Arial"/>
          <w:lang w:val="mn-MN"/>
        </w:rPr>
        <w:t>хаар заалаа.</w:t>
      </w:r>
    </w:p>
    <w:p w14:paraId="4779B03C" w14:textId="77777777" w:rsidR="00DD0507" w:rsidRPr="00F2713B" w:rsidRDefault="00DD0507" w:rsidP="00DD0507">
      <w:pPr>
        <w:ind w:firstLine="720"/>
        <w:jc w:val="both"/>
        <w:rPr>
          <w:rFonts w:ascii="Arial" w:eastAsia="Calibri" w:hAnsi="Arial" w:cs="Arial"/>
          <w:lang w:val="mn-MN"/>
        </w:rPr>
      </w:pPr>
    </w:p>
    <w:p w14:paraId="16A5A5CF" w14:textId="77777777" w:rsidR="00DD0507" w:rsidRPr="00F2713B" w:rsidRDefault="00DD0507" w:rsidP="00DD0507">
      <w:pPr>
        <w:ind w:firstLine="720"/>
        <w:jc w:val="both"/>
        <w:rPr>
          <w:rFonts w:ascii="Arial" w:eastAsia="Calibri" w:hAnsi="Arial" w:cs="Arial"/>
        </w:rPr>
      </w:pPr>
      <w:r w:rsidRPr="00F2713B">
        <w:rPr>
          <w:rFonts w:ascii="Arial" w:eastAsia="Calibri" w:hAnsi="Arial" w:cs="Arial"/>
          <w:lang w:val="mn-MN"/>
        </w:rPr>
        <w:lastRenderedPageBreak/>
        <w:t>-</w:t>
      </w:r>
      <w:proofErr w:type="spellStart"/>
      <w:r w:rsidR="006E5BF4" w:rsidRPr="00F2713B">
        <w:rPr>
          <w:rFonts w:ascii="Arial" w:eastAsia="Calibri" w:hAnsi="Arial" w:cs="Arial"/>
        </w:rPr>
        <w:t>нийтийн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орон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сууцны</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дундын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өмчлөлийн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зүйлсийн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ашиглалтыг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сайжруулах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талаар</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бодлого</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удирдамж</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боловсруулах</w:t>
      </w:r>
      <w:proofErr w:type="spellEnd"/>
      <w:r w:rsidR="006E5BF4" w:rsidRPr="00F2713B">
        <w:rPr>
          <w:rFonts w:ascii="Arial" w:eastAsia="Calibri" w:hAnsi="Arial" w:cs="Arial"/>
        </w:rPr>
        <w:t xml:space="preserve">, </w:t>
      </w:r>
    </w:p>
    <w:p w14:paraId="1AA9BB30" w14:textId="41E2C39E" w:rsidR="00DD0507" w:rsidRPr="00F2713B" w:rsidRDefault="00DD0507" w:rsidP="00DD0507">
      <w:pPr>
        <w:ind w:firstLine="720"/>
        <w:jc w:val="both"/>
        <w:rPr>
          <w:rFonts w:ascii="Arial" w:eastAsia="Calibri" w:hAnsi="Arial" w:cs="Arial"/>
          <w:lang w:val="mn-MN"/>
        </w:rPr>
      </w:pPr>
      <w:r w:rsidRPr="00F2713B">
        <w:rPr>
          <w:rFonts w:ascii="Arial" w:eastAsia="Calibri" w:hAnsi="Arial" w:cs="Arial"/>
          <w:lang w:val="mn-MN"/>
        </w:rPr>
        <w:t>-</w:t>
      </w:r>
      <w:r w:rsidR="00B5175D">
        <w:rPr>
          <w:rFonts w:ascii="Arial" w:eastAsia="Calibri" w:hAnsi="Arial" w:cs="Arial"/>
        </w:rPr>
        <w:t>СӨХ-</w:t>
      </w:r>
      <w:proofErr w:type="spellStart"/>
      <w:r w:rsidR="006E5BF4" w:rsidRPr="00F2713B">
        <w:rPr>
          <w:rFonts w:ascii="Arial" w:eastAsia="Calibri" w:hAnsi="Arial" w:cs="Arial"/>
        </w:rPr>
        <w:t>дын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үйл</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ажиллагааг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зохицуулах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дүрэм</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журам</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боловсруулахад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дэмжлэг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үзүүлэх</w:t>
      </w:r>
      <w:proofErr w:type="spellEnd"/>
      <w:r w:rsidR="006E5BF4" w:rsidRPr="00F2713B">
        <w:rPr>
          <w:rFonts w:ascii="Arial" w:eastAsia="Calibri" w:hAnsi="Arial" w:cs="Arial"/>
        </w:rPr>
        <w:t>,</w:t>
      </w:r>
      <w:r w:rsidR="006E5BF4" w:rsidRPr="00F2713B">
        <w:rPr>
          <w:rFonts w:ascii="Arial" w:eastAsia="Calibri" w:hAnsi="Arial" w:cs="Arial"/>
          <w:lang w:val="mn-MN"/>
        </w:rPr>
        <w:t xml:space="preserve"> </w:t>
      </w:r>
    </w:p>
    <w:p w14:paraId="4835891A" w14:textId="009AB47F" w:rsidR="00DD0507" w:rsidRPr="00F2713B" w:rsidRDefault="00B5175D" w:rsidP="00DD0507">
      <w:pPr>
        <w:ind w:firstLine="720"/>
        <w:jc w:val="both"/>
        <w:rPr>
          <w:rFonts w:ascii="Arial" w:eastAsia="Calibri" w:hAnsi="Arial" w:cs="Arial"/>
        </w:rPr>
      </w:pPr>
      <w:r>
        <w:rPr>
          <w:rFonts w:ascii="Arial" w:eastAsia="Calibri" w:hAnsi="Arial" w:cs="Arial"/>
          <w:lang w:val="mn-MN"/>
        </w:rPr>
        <w:t>-СӨХ-</w:t>
      </w:r>
      <w:r w:rsidR="006E5BF4" w:rsidRPr="00F2713B">
        <w:rPr>
          <w:rFonts w:ascii="Arial" w:eastAsia="Calibri" w:hAnsi="Arial" w:cs="Arial"/>
          <w:lang w:val="mn-MN"/>
        </w:rPr>
        <w:t xml:space="preserve">дын </w:t>
      </w:r>
      <w:proofErr w:type="spellStart"/>
      <w:r w:rsidR="006E5BF4" w:rsidRPr="00F2713B">
        <w:rPr>
          <w:rFonts w:ascii="Arial" w:eastAsia="Calibri" w:hAnsi="Arial" w:cs="Arial"/>
        </w:rPr>
        <w:t>баримтлах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үйл</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ажиллагааны</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стандарт</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заавар</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гарын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авлага</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боловсруулах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тэдгээрийг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хэрэгжүүлэхэд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туслах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зөвлөгөө</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дэмжлэг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үзүүлэх</w:t>
      </w:r>
      <w:proofErr w:type="spellEnd"/>
      <w:r w:rsidR="006E5BF4" w:rsidRPr="00F2713B">
        <w:rPr>
          <w:rFonts w:ascii="Arial" w:eastAsia="Calibri" w:hAnsi="Arial" w:cs="Arial"/>
        </w:rPr>
        <w:t xml:space="preserve">, </w:t>
      </w:r>
    </w:p>
    <w:p w14:paraId="76630A44" w14:textId="77777777" w:rsidR="00A06028" w:rsidRDefault="00B5175D" w:rsidP="00773A31">
      <w:pPr>
        <w:ind w:firstLine="720"/>
        <w:jc w:val="both"/>
        <w:rPr>
          <w:rFonts w:ascii="Arial" w:eastAsia="Calibri" w:hAnsi="Arial" w:cs="Arial"/>
        </w:rPr>
      </w:pPr>
      <w:r>
        <w:rPr>
          <w:rFonts w:ascii="Arial" w:eastAsia="Calibri" w:hAnsi="Arial" w:cs="Arial"/>
          <w:lang w:val="mn-MN"/>
        </w:rPr>
        <w:t>-СӨХ-</w:t>
      </w:r>
      <w:r w:rsidR="00DD0507" w:rsidRPr="00F2713B">
        <w:rPr>
          <w:rFonts w:ascii="Arial" w:eastAsia="Calibri" w:hAnsi="Arial" w:cs="Arial"/>
          <w:lang w:val="mn-MN"/>
        </w:rPr>
        <w:t xml:space="preserve">дод </w:t>
      </w:r>
      <w:proofErr w:type="spellStart"/>
      <w:r w:rsidR="006E5BF4" w:rsidRPr="00F2713B">
        <w:rPr>
          <w:rFonts w:ascii="Arial" w:eastAsia="Calibri" w:hAnsi="Arial" w:cs="Arial"/>
        </w:rPr>
        <w:t>хууль</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эрх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зүй</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санхүүгийн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удирдлага</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техник</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ашиглалтын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асуудлаар</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зөвлөгөө</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өгөх</w:t>
      </w:r>
      <w:proofErr w:type="spellEnd"/>
      <w:r w:rsidR="00773A31">
        <w:rPr>
          <w:rFonts w:ascii="Arial" w:eastAsia="Calibri" w:hAnsi="Arial" w:cs="Arial"/>
        </w:rPr>
        <w:t>,</w:t>
      </w:r>
    </w:p>
    <w:p w14:paraId="0E430D9D" w14:textId="77777777" w:rsidR="00A06028" w:rsidRDefault="00A06028" w:rsidP="00773A31">
      <w:pPr>
        <w:ind w:firstLine="720"/>
        <w:jc w:val="both"/>
        <w:rPr>
          <w:rFonts w:ascii="Arial" w:eastAsia="Calibri" w:hAnsi="Arial" w:cs="Arial"/>
        </w:rPr>
      </w:pPr>
      <w:r>
        <w:rPr>
          <w:rFonts w:ascii="Arial" w:eastAsia="Calibri" w:hAnsi="Arial" w:cs="Arial"/>
          <w:lang w:val="mn-MN"/>
        </w:rPr>
        <w:t>-СӨХ-дыг</w:t>
      </w:r>
      <w:r w:rsidR="00773A31">
        <w:rPr>
          <w:rFonts w:ascii="Arial" w:eastAsia="Calibri" w:hAnsi="Arial" w:cs="Arial"/>
        </w:rPr>
        <w:t xml:space="preserve"> </w:t>
      </w:r>
      <w:proofErr w:type="spellStart"/>
      <w:r w:rsidR="00773A31">
        <w:rPr>
          <w:rFonts w:ascii="Arial" w:eastAsia="Calibri" w:hAnsi="Arial" w:cs="Arial"/>
        </w:rPr>
        <w:t>ч</w:t>
      </w:r>
      <w:r w:rsidR="006E5BF4" w:rsidRPr="00F2713B">
        <w:rPr>
          <w:rFonts w:ascii="Arial" w:eastAsia="Calibri" w:hAnsi="Arial" w:cs="Arial"/>
        </w:rPr>
        <w:t>адавхжуулах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сургалт</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зохион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байгуулах</w:t>
      </w:r>
      <w:proofErr w:type="spellEnd"/>
      <w:r w:rsidR="006E5BF4" w:rsidRPr="00F2713B">
        <w:rPr>
          <w:rFonts w:ascii="Arial" w:eastAsia="Calibri" w:hAnsi="Arial" w:cs="Arial"/>
        </w:rPr>
        <w:t>,</w:t>
      </w:r>
      <w:r w:rsidR="00773A31">
        <w:rPr>
          <w:rFonts w:ascii="Arial" w:eastAsia="Calibri" w:hAnsi="Arial" w:cs="Arial"/>
        </w:rPr>
        <w:t xml:space="preserve"> </w:t>
      </w:r>
    </w:p>
    <w:p w14:paraId="15EF6BD1" w14:textId="77777777" w:rsidR="00A06028" w:rsidRDefault="00A06028" w:rsidP="00773A31">
      <w:pPr>
        <w:ind w:firstLine="720"/>
        <w:jc w:val="both"/>
        <w:rPr>
          <w:rFonts w:ascii="Arial" w:eastAsia="Calibri" w:hAnsi="Arial" w:cs="Arial"/>
        </w:rPr>
      </w:pPr>
      <w:r>
        <w:rPr>
          <w:rFonts w:ascii="Arial" w:eastAsia="Calibri" w:hAnsi="Arial" w:cs="Arial"/>
          <w:lang w:val="mn-MN"/>
        </w:rPr>
        <w:t xml:space="preserve">-СӨХ-дын </w:t>
      </w:r>
      <w:proofErr w:type="spellStart"/>
      <w:r w:rsidR="006E5BF4" w:rsidRPr="00F2713B">
        <w:rPr>
          <w:rFonts w:ascii="Arial" w:eastAsia="Calibri" w:hAnsi="Arial" w:cs="Arial"/>
        </w:rPr>
        <w:t>үйл</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ажиллагаанд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тогтмол</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хяналт</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тавих</w:t>
      </w:r>
      <w:proofErr w:type="spellEnd"/>
      <w:r w:rsidR="006E5BF4" w:rsidRPr="00F2713B">
        <w:rPr>
          <w:rFonts w:ascii="Arial" w:eastAsia="Calibri" w:hAnsi="Arial" w:cs="Arial"/>
        </w:rPr>
        <w:t xml:space="preserve">, </w:t>
      </w:r>
    </w:p>
    <w:p w14:paraId="01A1ADAF" w14:textId="35B823DD" w:rsidR="006E022D" w:rsidRDefault="006E022D" w:rsidP="00773A31">
      <w:pPr>
        <w:ind w:firstLine="720"/>
        <w:jc w:val="both"/>
        <w:rPr>
          <w:rFonts w:ascii="Arial" w:eastAsia="Calibri" w:hAnsi="Arial" w:cs="Arial"/>
        </w:rPr>
      </w:pPr>
      <w:r>
        <w:rPr>
          <w:rFonts w:ascii="Arial" w:eastAsia="Calibri" w:hAnsi="Arial" w:cs="Arial"/>
        </w:rPr>
        <w:t>-</w:t>
      </w:r>
      <w:proofErr w:type="spellStart"/>
      <w:r>
        <w:rPr>
          <w:rFonts w:ascii="Arial" w:eastAsia="Calibri" w:hAnsi="Arial" w:cs="Arial"/>
        </w:rPr>
        <w:t>хөрөнгийн</w:t>
      </w:r>
      <w:proofErr w:type="spellEnd"/>
      <w:r>
        <w:rPr>
          <w:rFonts w:ascii="Arial" w:eastAsia="Calibri" w:hAnsi="Arial" w:cs="Arial"/>
        </w:rPr>
        <w:t xml:space="preserve"> </w:t>
      </w:r>
      <w:proofErr w:type="spellStart"/>
      <w:r>
        <w:rPr>
          <w:rFonts w:ascii="Arial" w:eastAsia="Calibri" w:hAnsi="Arial" w:cs="Arial"/>
        </w:rPr>
        <w:t>менежментийн</w:t>
      </w:r>
      <w:proofErr w:type="spellEnd"/>
      <w:r>
        <w:rPr>
          <w:rFonts w:ascii="Arial" w:eastAsia="Calibri" w:hAnsi="Arial" w:cs="Arial"/>
        </w:rPr>
        <w:t xml:space="preserve"> </w:t>
      </w:r>
      <w:proofErr w:type="spellStart"/>
      <w:r>
        <w:rPr>
          <w:rFonts w:ascii="Arial" w:eastAsia="Calibri" w:hAnsi="Arial" w:cs="Arial"/>
        </w:rPr>
        <w:t>мэргэжилтэн</w:t>
      </w:r>
      <w:proofErr w:type="spellEnd"/>
      <w:r>
        <w:rPr>
          <w:rFonts w:ascii="Arial" w:eastAsia="Calibri" w:hAnsi="Arial" w:cs="Arial"/>
        </w:rPr>
        <w:t xml:space="preserve"> </w:t>
      </w:r>
      <w:proofErr w:type="spellStart"/>
      <w:r>
        <w:rPr>
          <w:rFonts w:ascii="Arial" w:eastAsia="Calibri" w:hAnsi="Arial" w:cs="Arial"/>
        </w:rPr>
        <w:t>бэлтгэх</w:t>
      </w:r>
      <w:proofErr w:type="spellEnd"/>
      <w:r>
        <w:rPr>
          <w:rFonts w:ascii="Arial" w:eastAsia="Calibri" w:hAnsi="Arial" w:cs="Arial"/>
        </w:rPr>
        <w:t>;</w:t>
      </w:r>
    </w:p>
    <w:p w14:paraId="2BBB101A" w14:textId="77777777" w:rsidR="00A06028" w:rsidRDefault="00A06028" w:rsidP="00773A31">
      <w:pPr>
        <w:ind w:firstLine="720"/>
        <w:jc w:val="both"/>
        <w:rPr>
          <w:rFonts w:ascii="Arial" w:eastAsia="Calibri" w:hAnsi="Arial" w:cs="Arial"/>
        </w:rPr>
      </w:pPr>
      <w:r>
        <w:rPr>
          <w:rFonts w:ascii="Arial" w:eastAsia="Calibri" w:hAnsi="Arial" w:cs="Arial"/>
          <w:lang w:val="mn-MN"/>
        </w:rPr>
        <w:t>-</w:t>
      </w:r>
      <w:proofErr w:type="spellStart"/>
      <w:r w:rsidR="006E5BF4" w:rsidRPr="00F2713B">
        <w:rPr>
          <w:rFonts w:ascii="Arial" w:eastAsia="Calibri" w:hAnsi="Arial" w:cs="Arial"/>
        </w:rPr>
        <w:t>дундын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өмчлөлийн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зүйлд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хийгдсэн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засвар</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үйлчилгээний</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чанар</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санхүүгийн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тайлангийн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үнэн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зөв</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байдлыг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шалгах</w:t>
      </w:r>
      <w:proofErr w:type="spellEnd"/>
      <w:r w:rsidR="006E5BF4" w:rsidRPr="00F2713B">
        <w:rPr>
          <w:rFonts w:ascii="Arial" w:eastAsia="Calibri" w:hAnsi="Arial" w:cs="Arial"/>
        </w:rPr>
        <w:t xml:space="preserve">, </w:t>
      </w:r>
    </w:p>
    <w:p w14:paraId="5D0BD21B" w14:textId="5B3A3BB5" w:rsidR="00A06028" w:rsidRDefault="00A06028" w:rsidP="00773A31">
      <w:pPr>
        <w:ind w:firstLine="720"/>
        <w:jc w:val="both"/>
        <w:rPr>
          <w:rFonts w:ascii="Arial" w:eastAsia="Calibri" w:hAnsi="Arial" w:cs="Arial"/>
        </w:rPr>
      </w:pPr>
      <w:r>
        <w:rPr>
          <w:rFonts w:ascii="Arial" w:eastAsia="Calibri" w:hAnsi="Arial" w:cs="Arial"/>
          <w:lang w:val="mn-MN"/>
        </w:rPr>
        <w:t>-</w:t>
      </w:r>
      <w:proofErr w:type="spellStart"/>
      <w:r w:rsidR="00773A31">
        <w:rPr>
          <w:rFonts w:ascii="Arial" w:eastAsia="Calibri" w:hAnsi="Arial" w:cs="Arial"/>
        </w:rPr>
        <w:t>холбооды</w:t>
      </w:r>
      <w:r w:rsidR="00875AFA">
        <w:rPr>
          <w:rFonts w:ascii="Arial" w:eastAsia="Calibri" w:hAnsi="Arial" w:cs="Arial"/>
        </w:rPr>
        <w:t>н</w:t>
      </w:r>
      <w:proofErr w:type="spellEnd"/>
      <w:r w:rsidR="00773A31">
        <w:rPr>
          <w:rFonts w:ascii="Arial" w:eastAsia="Calibri" w:hAnsi="Arial" w:cs="Arial"/>
        </w:rPr>
        <w:t xml:space="preserve"> </w:t>
      </w:r>
      <w:r>
        <w:rPr>
          <w:rFonts w:ascii="Arial" w:eastAsia="Calibri" w:hAnsi="Arial" w:cs="Arial"/>
          <w:lang w:val="mn-MN"/>
        </w:rPr>
        <w:t xml:space="preserve">санхүүгийн </w:t>
      </w:r>
      <w:proofErr w:type="spellStart"/>
      <w:r w:rsidR="006E5BF4" w:rsidRPr="00F2713B">
        <w:rPr>
          <w:rFonts w:ascii="Arial" w:eastAsia="Calibri" w:hAnsi="Arial" w:cs="Arial"/>
        </w:rPr>
        <w:t>ил</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тод</w:t>
      </w:r>
      <w:proofErr w:type="spellEnd"/>
      <w:r w:rsidR="006E5BF4" w:rsidRPr="00F2713B">
        <w:rPr>
          <w:rFonts w:ascii="Arial" w:eastAsia="Calibri" w:hAnsi="Arial" w:cs="Arial"/>
        </w:rPr>
        <w:t xml:space="preserve"> </w:t>
      </w:r>
      <w:r>
        <w:rPr>
          <w:rFonts w:ascii="Arial" w:eastAsia="Calibri" w:hAnsi="Arial" w:cs="Arial"/>
          <w:lang w:val="mn-MN"/>
        </w:rPr>
        <w:t xml:space="preserve">байдалд хяналт тавих, ил тод </w:t>
      </w:r>
      <w:proofErr w:type="spellStart"/>
      <w:r w:rsidR="006E5BF4" w:rsidRPr="00F2713B">
        <w:rPr>
          <w:rFonts w:ascii="Arial" w:eastAsia="Calibri" w:hAnsi="Arial" w:cs="Arial"/>
        </w:rPr>
        <w:t>байдлыг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хангах</w:t>
      </w:r>
      <w:r w:rsidR="00773A31">
        <w:rPr>
          <w:rFonts w:ascii="Arial" w:eastAsia="Calibri" w:hAnsi="Arial" w:cs="Arial"/>
        </w:rPr>
        <w:t>ад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зөвлөмж</w:t>
      </w:r>
      <w:proofErr w:type="spellEnd"/>
      <w:r>
        <w:rPr>
          <w:rFonts w:ascii="Arial" w:eastAsia="Calibri" w:hAnsi="Arial" w:cs="Arial"/>
          <w:lang w:val="mn-MN"/>
        </w:rPr>
        <w:t>, сургалт зохион байгуулах</w:t>
      </w:r>
      <w:r w:rsidR="006E5BF4" w:rsidRPr="00F2713B">
        <w:rPr>
          <w:rFonts w:ascii="Arial" w:eastAsia="Calibri" w:hAnsi="Arial" w:cs="Arial"/>
        </w:rPr>
        <w:t>,</w:t>
      </w:r>
    </w:p>
    <w:p w14:paraId="2D028CAC" w14:textId="77777777" w:rsidR="00A06028" w:rsidRDefault="00A06028" w:rsidP="00773A31">
      <w:pPr>
        <w:ind w:firstLine="720"/>
        <w:jc w:val="both"/>
        <w:rPr>
          <w:rFonts w:ascii="Arial" w:eastAsia="Calibri" w:hAnsi="Arial" w:cs="Arial"/>
        </w:rPr>
      </w:pPr>
      <w:r>
        <w:rPr>
          <w:rFonts w:ascii="Arial" w:eastAsia="Calibri" w:hAnsi="Arial" w:cs="Arial"/>
          <w:lang w:val="mn-MN"/>
        </w:rPr>
        <w:t>-</w:t>
      </w:r>
      <w:r w:rsidR="00773A31">
        <w:rPr>
          <w:rFonts w:ascii="Arial" w:eastAsia="Calibri" w:hAnsi="Arial" w:cs="Arial"/>
        </w:rPr>
        <w:t xml:space="preserve"> </w:t>
      </w:r>
      <w:proofErr w:type="spellStart"/>
      <w:r w:rsidR="006E5BF4" w:rsidRPr="00F2713B">
        <w:rPr>
          <w:rFonts w:ascii="Arial" w:eastAsia="Calibri" w:hAnsi="Arial" w:cs="Arial"/>
        </w:rPr>
        <w:t>орон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сууцны</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дундын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өмчлөлийн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засвар</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үйлчилгээ</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ашиглалт</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холбооны</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үйл</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ажиллагааны</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талаар</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мэдээлэл</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солилцох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платформ</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хөгжүүлэх</w:t>
      </w:r>
      <w:proofErr w:type="spellEnd"/>
      <w:r w:rsidR="00B5175D">
        <w:rPr>
          <w:rFonts w:ascii="Arial" w:eastAsia="Calibri" w:hAnsi="Arial" w:cs="Arial"/>
        </w:rPr>
        <w:t xml:space="preserve">, </w:t>
      </w:r>
    </w:p>
    <w:p w14:paraId="54593AF4" w14:textId="77777777" w:rsidR="00A06028" w:rsidRDefault="00A06028" w:rsidP="00773A31">
      <w:pPr>
        <w:ind w:firstLine="720"/>
        <w:jc w:val="both"/>
        <w:rPr>
          <w:rFonts w:ascii="Arial" w:eastAsia="Calibri" w:hAnsi="Arial" w:cs="Arial"/>
        </w:rPr>
      </w:pPr>
      <w:r>
        <w:rPr>
          <w:rFonts w:ascii="Arial" w:eastAsia="Calibri" w:hAnsi="Arial" w:cs="Arial"/>
          <w:lang w:val="mn-MN"/>
        </w:rPr>
        <w:t>-</w:t>
      </w:r>
      <w:r w:rsidR="00B5175D">
        <w:rPr>
          <w:rFonts w:ascii="Arial" w:eastAsia="Calibri" w:hAnsi="Arial" w:cs="Arial"/>
        </w:rPr>
        <w:t>СӨХ-</w:t>
      </w:r>
      <w:proofErr w:type="spellStart"/>
      <w:r w:rsidR="006E5BF4" w:rsidRPr="00F2713B">
        <w:rPr>
          <w:rFonts w:ascii="Arial" w:eastAsia="Calibri" w:hAnsi="Arial" w:cs="Arial"/>
        </w:rPr>
        <w:t>дын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мэдээллийн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сан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үүсгэх</w:t>
      </w:r>
      <w:proofErr w:type="spellEnd"/>
      <w:r w:rsidR="006E5BF4" w:rsidRPr="00F2713B">
        <w:rPr>
          <w:rFonts w:ascii="Arial" w:eastAsia="Calibri" w:hAnsi="Arial" w:cs="Arial"/>
        </w:rPr>
        <w:t xml:space="preserve">, </w:t>
      </w:r>
    </w:p>
    <w:p w14:paraId="4612F6C5" w14:textId="77777777" w:rsidR="00A06028" w:rsidRDefault="00A06028" w:rsidP="00773A31">
      <w:pPr>
        <w:ind w:firstLine="720"/>
        <w:jc w:val="both"/>
        <w:rPr>
          <w:rFonts w:ascii="Arial" w:eastAsia="Calibri" w:hAnsi="Arial" w:cs="Arial"/>
        </w:rPr>
      </w:pPr>
      <w:r>
        <w:rPr>
          <w:rFonts w:ascii="Arial" w:eastAsia="Calibri" w:hAnsi="Arial" w:cs="Arial"/>
          <w:lang w:val="mn-MN"/>
        </w:rPr>
        <w:t>-</w:t>
      </w:r>
      <w:proofErr w:type="spellStart"/>
      <w:r w:rsidR="006E5BF4" w:rsidRPr="00F2713B">
        <w:rPr>
          <w:rFonts w:ascii="Arial" w:eastAsia="Calibri" w:hAnsi="Arial" w:cs="Arial"/>
        </w:rPr>
        <w:t>холбоодын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дунд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хэрэгжих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орон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сууцны</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сайжруулалт</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ногоон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байгууламж</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эрчим</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хүчний</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хэмнэлтийн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болон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бусад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төслүүдийг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дэмжих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санхүүжилт</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татах</w:t>
      </w:r>
      <w:proofErr w:type="spellEnd"/>
      <w:r w:rsidR="006E5BF4" w:rsidRPr="00F2713B">
        <w:rPr>
          <w:rFonts w:ascii="Arial" w:eastAsia="Calibri" w:hAnsi="Arial" w:cs="Arial"/>
        </w:rPr>
        <w:t xml:space="preserve">, </w:t>
      </w:r>
    </w:p>
    <w:p w14:paraId="7D649878" w14:textId="77777777" w:rsidR="00A06028" w:rsidRDefault="00A06028" w:rsidP="00773A31">
      <w:pPr>
        <w:ind w:firstLine="720"/>
        <w:jc w:val="both"/>
        <w:rPr>
          <w:rFonts w:ascii="Arial" w:eastAsia="Calibri" w:hAnsi="Arial" w:cs="Arial"/>
        </w:rPr>
      </w:pPr>
      <w:r>
        <w:rPr>
          <w:rFonts w:ascii="Arial" w:eastAsia="Calibri" w:hAnsi="Arial" w:cs="Arial"/>
          <w:lang w:val="mn-MN"/>
        </w:rPr>
        <w:t>-</w:t>
      </w:r>
      <w:proofErr w:type="spellStart"/>
      <w:r w:rsidR="006E5BF4" w:rsidRPr="00F2713B">
        <w:rPr>
          <w:rFonts w:ascii="Arial" w:eastAsia="Calibri" w:hAnsi="Arial" w:cs="Arial"/>
        </w:rPr>
        <w:t>төрийн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болон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төрийн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бус</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байгууллага</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олон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улсын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байгууллагуудтай</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хамтарч</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ажиллаж</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туршлага</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с</w:t>
      </w:r>
      <w:r w:rsidR="00B5175D">
        <w:rPr>
          <w:rFonts w:ascii="Arial" w:eastAsia="Calibri" w:hAnsi="Arial" w:cs="Arial"/>
        </w:rPr>
        <w:t>олилцох</w:t>
      </w:r>
      <w:proofErr w:type="spellEnd"/>
      <w:r w:rsidR="00B5175D">
        <w:rPr>
          <w:rFonts w:ascii="Arial" w:eastAsia="Calibri" w:hAnsi="Arial" w:cs="Arial"/>
        </w:rPr>
        <w:t xml:space="preserve">, </w:t>
      </w:r>
    </w:p>
    <w:p w14:paraId="2624A37C" w14:textId="4375ECA8" w:rsidR="00DD0507" w:rsidRDefault="00A06028" w:rsidP="00773A31">
      <w:pPr>
        <w:ind w:firstLine="720"/>
        <w:jc w:val="both"/>
        <w:rPr>
          <w:rFonts w:ascii="Arial" w:eastAsia="Calibri" w:hAnsi="Arial" w:cs="Arial"/>
        </w:rPr>
      </w:pPr>
      <w:r>
        <w:rPr>
          <w:rFonts w:ascii="Arial" w:eastAsia="Calibri" w:hAnsi="Arial" w:cs="Arial"/>
          <w:lang w:val="mn-MN"/>
        </w:rPr>
        <w:t>-</w:t>
      </w:r>
      <w:r w:rsidR="00B5175D">
        <w:rPr>
          <w:rFonts w:ascii="Arial" w:eastAsia="Calibri" w:hAnsi="Arial" w:cs="Arial"/>
        </w:rPr>
        <w:t>СӨХ-</w:t>
      </w:r>
      <w:proofErr w:type="spellStart"/>
      <w:r w:rsidR="006E5BF4" w:rsidRPr="00F2713B">
        <w:rPr>
          <w:rFonts w:ascii="Arial" w:eastAsia="Calibri" w:hAnsi="Arial" w:cs="Arial"/>
        </w:rPr>
        <w:t>дын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эрх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ашгийг</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төлөөлөх</w:t>
      </w:r>
      <w:proofErr w:type="spellEnd"/>
      <w:r w:rsidR="006E5BF4" w:rsidRPr="00F2713B">
        <w:rPr>
          <w:rFonts w:ascii="Arial" w:eastAsia="Calibri" w:hAnsi="Arial" w:cs="Arial"/>
        </w:rPr>
        <w:t xml:space="preserve"> </w:t>
      </w:r>
      <w:proofErr w:type="spellStart"/>
      <w:r w:rsidR="00773A31">
        <w:rPr>
          <w:rFonts w:ascii="Arial" w:eastAsia="Calibri" w:hAnsi="Arial" w:cs="Arial"/>
        </w:rPr>
        <w:t>зэрэг</w:t>
      </w:r>
      <w:proofErr w:type="spellEnd"/>
      <w:r w:rsidR="00773A31">
        <w:rPr>
          <w:rFonts w:ascii="Arial" w:eastAsia="Calibri" w:hAnsi="Arial" w:cs="Arial"/>
        </w:rPr>
        <w:t xml:space="preserve"> </w:t>
      </w:r>
      <w:proofErr w:type="spellStart"/>
      <w:r w:rsidR="00773A31">
        <w:rPr>
          <w:rFonts w:ascii="Arial" w:eastAsia="Calibri" w:hAnsi="Arial" w:cs="Arial"/>
        </w:rPr>
        <w:t>чиг</w:t>
      </w:r>
      <w:proofErr w:type="spellEnd"/>
      <w:r w:rsidR="00773A31">
        <w:rPr>
          <w:rFonts w:ascii="Arial" w:eastAsia="Calibri" w:hAnsi="Arial" w:cs="Arial"/>
        </w:rPr>
        <w:t xml:space="preserve"> </w:t>
      </w:r>
      <w:proofErr w:type="spellStart"/>
      <w:r w:rsidR="00773A31">
        <w:rPr>
          <w:rFonts w:ascii="Arial" w:eastAsia="Calibri" w:hAnsi="Arial" w:cs="Arial"/>
        </w:rPr>
        <w:t>үүрэгтэй</w:t>
      </w:r>
      <w:proofErr w:type="spellEnd"/>
      <w:r w:rsidR="00773A31">
        <w:rPr>
          <w:rFonts w:ascii="Arial" w:eastAsia="Calibri" w:hAnsi="Arial" w:cs="Arial"/>
        </w:rPr>
        <w:t xml:space="preserve"> </w:t>
      </w:r>
      <w:proofErr w:type="spellStart"/>
      <w:r w:rsidR="00773A31">
        <w:rPr>
          <w:rFonts w:ascii="Arial" w:eastAsia="Calibri" w:hAnsi="Arial" w:cs="Arial"/>
        </w:rPr>
        <w:t>байхаар</w:t>
      </w:r>
      <w:proofErr w:type="spellEnd"/>
      <w:r w:rsidR="00773A31">
        <w:rPr>
          <w:rFonts w:ascii="Arial" w:eastAsia="Calibri" w:hAnsi="Arial" w:cs="Arial"/>
        </w:rPr>
        <w:t xml:space="preserve"> </w:t>
      </w:r>
      <w:proofErr w:type="spellStart"/>
      <w:r w:rsidR="00773A31">
        <w:rPr>
          <w:rFonts w:ascii="Arial" w:eastAsia="Calibri" w:hAnsi="Arial" w:cs="Arial"/>
        </w:rPr>
        <w:t>тусгав</w:t>
      </w:r>
      <w:proofErr w:type="spellEnd"/>
      <w:r w:rsidR="00773A31">
        <w:rPr>
          <w:rFonts w:ascii="Arial" w:eastAsia="Calibri" w:hAnsi="Arial" w:cs="Arial"/>
        </w:rPr>
        <w:t>.</w:t>
      </w:r>
    </w:p>
    <w:p w14:paraId="127895D7" w14:textId="77777777" w:rsidR="008C7B8C" w:rsidRPr="00F2713B" w:rsidRDefault="008C7B8C" w:rsidP="00773A31">
      <w:pPr>
        <w:ind w:firstLine="720"/>
        <w:jc w:val="both"/>
        <w:rPr>
          <w:rFonts w:ascii="Arial" w:eastAsia="Calibri" w:hAnsi="Arial" w:cs="Arial"/>
        </w:rPr>
      </w:pPr>
    </w:p>
    <w:p w14:paraId="0EC265DC" w14:textId="70DE3D6D" w:rsidR="006E5BF4" w:rsidRDefault="00773A31" w:rsidP="00773A31">
      <w:pPr>
        <w:ind w:firstLine="720"/>
        <w:jc w:val="both"/>
        <w:rPr>
          <w:rFonts w:ascii="Arial" w:eastAsia="Calibri" w:hAnsi="Arial" w:cs="Arial"/>
          <w:lang w:val="mn-MN"/>
        </w:rPr>
      </w:pPr>
      <w:r>
        <w:rPr>
          <w:rFonts w:ascii="Arial" w:eastAsia="Calibri" w:hAnsi="Arial" w:cs="Arial"/>
          <w:lang w:val="mn-MN"/>
        </w:rPr>
        <w:t xml:space="preserve">Түүнчлэн </w:t>
      </w:r>
      <w:proofErr w:type="spellStart"/>
      <w:r w:rsidR="006E5BF4" w:rsidRPr="00F2713B">
        <w:rPr>
          <w:rFonts w:ascii="Arial" w:eastAsia="Calibri" w:hAnsi="Arial" w:cs="Arial"/>
        </w:rPr>
        <w:t>Барилгын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тухай</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хуульд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заасны</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дагуу</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энэ</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хуулийн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үйлчлэлд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хамаарах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байшин</w:t>
      </w:r>
      <w:proofErr w:type="spellEnd"/>
      <w:r w:rsidR="006E5BF4" w:rsidRPr="00F2713B">
        <w:rPr>
          <w:rFonts w:ascii="Arial" w:eastAsia="Calibri" w:hAnsi="Arial" w:cs="Arial"/>
          <w:lang w:val="mn-MN"/>
        </w:rPr>
        <w:t>г</w:t>
      </w:r>
      <w:r w:rsidR="006E5BF4" w:rsidRPr="00F2713B">
        <w:rPr>
          <w:rFonts w:ascii="Arial" w:eastAsia="Calibri" w:hAnsi="Arial" w:cs="Arial"/>
        </w:rPr>
        <w:t xml:space="preserve"> </w:t>
      </w:r>
      <w:proofErr w:type="spellStart"/>
      <w:r w:rsidR="006E5BF4" w:rsidRPr="00F2713B">
        <w:rPr>
          <w:rFonts w:ascii="Arial" w:eastAsia="Calibri" w:hAnsi="Arial" w:cs="Arial"/>
        </w:rPr>
        <w:t>ашиглалтад</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хүлээж</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авах</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улсын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комиссын</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бүрэлдэхүүнд</w:t>
      </w:r>
      <w:proofErr w:type="spellEnd"/>
      <w:r w:rsidR="006E022D">
        <w:rPr>
          <w:rFonts w:ascii="Arial" w:eastAsia="Calibri" w:hAnsi="Arial" w:cs="Arial"/>
        </w:rPr>
        <w:t xml:space="preserve"> </w:t>
      </w:r>
      <w:r w:rsidR="006E022D">
        <w:rPr>
          <w:rFonts w:ascii="Arial" w:eastAsia="Calibri" w:hAnsi="Arial" w:cs="Arial"/>
          <w:lang w:val="mn-MN"/>
        </w:rPr>
        <w:t xml:space="preserve">Нэгдсэн холбооноос </w:t>
      </w:r>
      <w:r w:rsidR="006E5BF4" w:rsidRPr="00F2713B">
        <w:rPr>
          <w:rFonts w:ascii="Arial" w:eastAsia="Calibri" w:hAnsi="Arial" w:cs="Arial"/>
        </w:rPr>
        <w:t xml:space="preserve"> </w:t>
      </w:r>
      <w:proofErr w:type="spellStart"/>
      <w:r w:rsidR="006E5BF4" w:rsidRPr="00F2713B">
        <w:rPr>
          <w:rFonts w:ascii="Arial" w:eastAsia="Calibri" w:hAnsi="Arial" w:cs="Arial"/>
        </w:rPr>
        <w:t>төлөөлөл</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орж</w:t>
      </w:r>
      <w:proofErr w:type="spellEnd"/>
      <w:r w:rsidR="006E5BF4" w:rsidRPr="00F2713B">
        <w:rPr>
          <w:rFonts w:ascii="Arial" w:eastAsia="Calibri" w:hAnsi="Arial" w:cs="Arial"/>
        </w:rPr>
        <w:t xml:space="preserve"> </w:t>
      </w:r>
      <w:proofErr w:type="spellStart"/>
      <w:r w:rsidR="006E5BF4" w:rsidRPr="00F2713B">
        <w:rPr>
          <w:rFonts w:ascii="Arial" w:eastAsia="Calibri" w:hAnsi="Arial" w:cs="Arial"/>
        </w:rPr>
        <w:t>ажилла</w:t>
      </w:r>
      <w:r>
        <w:rPr>
          <w:rFonts w:ascii="Arial" w:eastAsia="Calibri" w:hAnsi="Arial" w:cs="Arial"/>
        </w:rPr>
        <w:t>х</w:t>
      </w:r>
      <w:proofErr w:type="spellEnd"/>
      <w:r>
        <w:rPr>
          <w:rFonts w:ascii="Arial" w:eastAsia="Calibri" w:hAnsi="Arial" w:cs="Arial"/>
        </w:rPr>
        <w:t xml:space="preserve"> </w:t>
      </w:r>
      <w:proofErr w:type="spellStart"/>
      <w:r>
        <w:rPr>
          <w:rFonts w:ascii="Arial" w:eastAsia="Calibri" w:hAnsi="Arial" w:cs="Arial"/>
        </w:rPr>
        <w:t>болон</w:t>
      </w:r>
      <w:proofErr w:type="spellEnd"/>
      <w:r>
        <w:rPr>
          <w:rFonts w:ascii="Arial" w:eastAsia="Calibri" w:hAnsi="Arial" w:cs="Arial"/>
        </w:rPr>
        <w:t xml:space="preserve"> </w:t>
      </w:r>
      <w:proofErr w:type="spellStart"/>
      <w:r>
        <w:rPr>
          <w:rFonts w:ascii="Arial" w:eastAsia="Calibri" w:hAnsi="Arial" w:cs="Arial"/>
        </w:rPr>
        <w:t>шаардлагатай</w:t>
      </w:r>
      <w:proofErr w:type="spellEnd"/>
      <w:r>
        <w:rPr>
          <w:rFonts w:ascii="Arial" w:eastAsia="Calibri" w:hAnsi="Arial" w:cs="Arial"/>
        </w:rPr>
        <w:t xml:space="preserve"> </w:t>
      </w:r>
      <w:proofErr w:type="spellStart"/>
      <w:r>
        <w:rPr>
          <w:rFonts w:ascii="Arial" w:eastAsia="Calibri" w:hAnsi="Arial" w:cs="Arial"/>
        </w:rPr>
        <w:t>бол</w:t>
      </w:r>
      <w:proofErr w:type="spellEnd"/>
      <w:r>
        <w:rPr>
          <w:rFonts w:ascii="Arial" w:eastAsia="Calibri" w:hAnsi="Arial" w:cs="Arial"/>
        </w:rPr>
        <w:t xml:space="preserve"> </w:t>
      </w:r>
      <w:r w:rsidR="006E5BF4" w:rsidRPr="00F2713B">
        <w:rPr>
          <w:rFonts w:ascii="Arial" w:eastAsia="Calibri" w:hAnsi="Arial" w:cs="Arial"/>
          <w:lang w:val="mn-MN"/>
        </w:rPr>
        <w:t>дундын өмчлөлийн эд хөрөнгийн менежментийг сайжруулах талаар энэ хуульд заасан төрийн чиг үүргийг гэрээний үндсэн дээр эр</w:t>
      </w:r>
      <w:r w:rsidR="00DD0507" w:rsidRPr="00F2713B">
        <w:rPr>
          <w:rFonts w:ascii="Arial" w:eastAsia="Calibri" w:hAnsi="Arial" w:cs="Arial"/>
          <w:lang w:val="mn-MN"/>
        </w:rPr>
        <w:t>х шилжүүлэн</w:t>
      </w:r>
      <w:r w:rsidR="000B307A" w:rsidRPr="00F2713B">
        <w:rPr>
          <w:rFonts w:ascii="Arial" w:eastAsia="Calibri" w:hAnsi="Arial" w:cs="Arial"/>
          <w:lang w:val="mn-MN"/>
        </w:rPr>
        <w:t xml:space="preserve"> авч гүйцэтгэж бол</w:t>
      </w:r>
      <w:r w:rsidR="00F2713B" w:rsidRPr="00F2713B">
        <w:rPr>
          <w:rFonts w:ascii="Arial" w:eastAsia="Calibri" w:hAnsi="Arial" w:cs="Arial"/>
          <w:lang w:val="mn-MN"/>
        </w:rPr>
        <w:t>ох тухай зохицуулалт тусгав.</w:t>
      </w:r>
    </w:p>
    <w:p w14:paraId="044BAC66" w14:textId="4CC50CE9" w:rsidR="006E022D" w:rsidRDefault="006E022D" w:rsidP="00773A31">
      <w:pPr>
        <w:ind w:firstLine="720"/>
        <w:jc w:val="both"/>
        <w:rPr>
          <w:rFonts w:ascii="Arial" w:eastAsia="Calibri" w:hAnsi="Arial" w:cs="Arial"/>
          <w:lang w:val="mn-MN"/>
        </w:rPr>
      </w:pPr>
      <w:r>
        <w:rPr>
          <w:rFonts w:ascii="Arial" w:eastAsia="Calibri" w:hAnsi="Arial" w:cs="Arial"/>
          <w:lang w:val="mn-MN"/>
        </w:rPr>
        <w:t>Мөн Нэгдсэн холбооны зайлшгүй байх бүтэц, тэдгээрийн чиг үүргийг зааж өглөө. Нэгдсэн холбоо нь төрийн бус байгууллага бөгөөд хуульд заасан нийтийн эрх зүйн этгээд, хараат бус, бие даасан байдлаар үйл ажиллагаагаа явуулахаар зохицуулав.</w:t>
      </w:r>
    </w:p>
    <w:p w14:paraId="64271B06" w14:textId="2A31FD3D" w:rsidR="00A9203D" w:rsidRDefault="00A9203D" w:rsidP="00773A31">
      <w:pPr>
        <w:ind w:firstLine="720"/>
        <w:jc w:val="both"/>
        <w:rPr>
          <w:rFonts w:ascii="Arial" w:eastAsia="Calibri" w:hAnsi="Arial" w:cs="Arial"/>
          <w:lang w:val="mn-MN"/>
        </w:rPr>
      </w:pPr>
    </w:p>
    <w:p w14:paraId="2DE72F7E" w14:textId="77777777" w:rsidR="006E022D" w:rsidRDefault="006E022D" w:rsidP="006E022D">
      <w:pPr>
        <w:pStyle w:val="NoSpacing"/>
        <w:ind w:firstLine="720"/>
        <w:jc w:val="both"/>
        <w:rPr>
          <w:rFonts w:ascii="Arial" w:hAnsi="Arial" w:cs="Arial"/>
          <w:sz w:val="24"/>
          <w:szCs w:val="24"/>
          <w:lang w:val="mn-MN"/>
        </w:rPr>
      </w:pPr>
      <w:r>
        <w:rPr>
          <w:rFonts w:ascii="Arial" w:hAnsi="Arial" w:cs="Arial"/>
          <w:bCs/>
          <w:color w:val="000000" w:themeColor="text1"/>
          <w:sz w:val="24"/>
          <w:szCs w:val="24"/>
          <w:lang w:val="mn-MN"/>
        </w:rPr>
        <w:t xml:space="preserve">Сум, дүүргийн буюу анхан шатны нэгжийн Засаг даргаас СӨХ-той хэрхэн хамтран ажиллах хэлбэрийг тодорхойлж, </w:t>
      </w:r>
      <w:r w:rsidR="00D523F1" w:rsidRPr="00F2713B">
        <w:rPr>
          <w:rFonts w:ascii="Arial" w:hAnsi="Arial" w:cs="Arial"/>
          <w:bCs/>
          <w:color w:val="000000" w:themeColor="text1"/>
          <w:sz w:val="24"/>
          <w:szCs w:val="24"/>
          <w:lang w:val="mn-MN"/>
        </w:rPr>
        <w:t>дундын өмчлөл</w:t>
      </w:r>
      <w:r w:rsidR="00D53B0D" w:rsidRPr="00F2713B">
        <w:rPr>
          <w:rFonts w:ascii="Arial" w:hAnsi="Arial" w:cs="Arial"/>
          <w:bCs/>
          <w:color w:val="000000" w:themeColor="text1"/>
          <w:sz w:val="24"/>
          <w:szCs w:val="24"/>
          <w:lang w:val="mn-MN"/>
        </w:rPr>
        <w:t xml:space="preserve">ийн </w:t>
      </w:r>
      <w:r w:rsidR="00D523F1" w:rsidRPr="00F2713B">
        <w:rPr>
          <w:rFonts w:ascii="Arial" w:hAnsi="Arial" w:cs="Arial"/>
          <w:bCs/>
          <w:color w:val="000000" w:themeColor="text1"/>
          <w:sz w:val="24"/>
          <w:szCs w:val="24"/>
          <w:lang w:val="mn-MN"/>
        </w:rPr>
        <w:t xml:space="preserve">эд </w:t>
      </w:r>
      <w:r w:rsidR="00D523F1" w:rsidRPr="00F2713B">
        <w:rPr>
          <w:rFonts w:ascii="Arial" w:hAnsi="Arial" w:cs="Arial"/>
          <w:sz w:val="24"/>
          <w:szCs w:val="24"/>
          <w:lang w:val="mn-MN"/>
        </w:rPr>
        <w:t>хөрөнгөд хамаарах дээвэр, цахилгаан шат, шугам сүлжээнд их засвар хийх, эсхүл шинэчлэхэд шаардагдах зардлыг улсын болон орон нутгийн төсвөөс санхүүжүүлж</w:t>
      </w:r>
      <w:r>
        <w:rPr>
          <w:rFonts w:ascii="Arial" w:hAnsi="Arial" w:cs="Arial"/>
          <w:sz w:val="24"/>
          <w:szCs w:val="24"/>
          <w:lang w:val="mn-MN"/>
        </w:rPr>
        <w:t xml:space="preserve"> журмыг зааж өглөө. </w:t>
      </w:r>
    </w:p>
    <w:p w14:paraId="4109F2B2" w14:textId="223CD7A8" w:rsidR="006E022D" w:rsidRDefault="006E022D" w:rsidP="006E022D">
      <w:pPr>
        <w:ind w:firstLine="720"/>
        <w:jc w:val="both"/>
        <w:rPr>
          <w:rFonts w:ascii="Arial" w:hAnsi="Arial" w:cs="Arial"/>
          <w:lang w:val="mn-MN"/>
        </w:rPr>
      </w:pPr>
      <w:r>
        <w:rPr>
          <w:rFonts w:ascii="Arial" w:hAnsi="Arial" w:cs="Arial"/>
          <w:lang w:val="mn-MN"/>
        </w:rPr>
        <w:t xml:space="preserve">Сүүлийн 5 жилийн байдлаар нийтийн зориулалттай орон сууцны барилгын дээвэр, цахилгаан шат, фасадын 121 засварт 72,224.75 сая төгрөгийн санхүүжилтийг </w:t>
      </w:r>
      <w:r w:rsidRPr="00764CE5">
        <w:rPr>
          <w:rFonts w:ascii="Arial" w:hAnsi="Arial" w:cs="Arial"/>
          <w:b/>
          <w:bCs/>
          <w:lang w:val="mn-MN"/>
        </w:rPr>
        <w:t>улсын төсвийн хөрөнгөөр</w:t>
      </w:r>
      <w:r>
        <w:rPr>
          <w:rFonts w:ascii="Arial" w:hAnsi="Arial" w:cs="Arial"/>
          <w:lang w:val="mn-MN"/>
        </w:rPr>
        <w:t xml:space="preserve"> хийсэн</w:t>
      </w:r>
      <w:r>
        <w:rPr>
          <w:rStyle w:val="FootnoteReference"/>
          <w:rFonts w:ascii="Arial" w:hAnsi="Arial" w:cs="Arial"/>
          <w:lang w:val="mn-MN"/>
        </w:rPr>
        <w:footnoteReference w:id="6"/>
      </w:r>
      <w:r>
        <w:rPr>
          <w:rFonts w:ascii="Arial" w:hAnsi="Arial" w:cs="Arial"/>
          <w:lang w:val="mn-MN"/>
        </w:rPr>
        <w:t xml:space="preserve"> бол Нийслэлийн хэмжээнд 2020-2024 онд байдлаар нийтийн зориулалттай орон сууцны барилгын дээвэр, цахилгаан шат, фасадын засварт улсын төсө</w:t>
      </w:r>
      <w:r w:rsidR="00875AFA">
        <w:rPr>
          <w:rFonts w:ascii="Arial" w:hAnsi="Arial" w:cs="Arial"/>
          <w:lang w:val="mn-MN"/>
        </w:rPr>
        <w:t>в</w:t>
      </w:r>
      <w:r>
        <w:rPr>
          <w:rFonts w:ascii="Arial" w:hAnsi="Arial" w:cs="Arial"/>
          <w:lang w:val="mn-MN"/>
        </w:rPr>
        <w:t>, нийслэлийн төсөв, нийслэлийн орон нутгийн хөгжлийн төсөв, дүүргийн төсөв, дүүргийн орон нутгийн хөгжлийн төсвийн хөрөнгө оруулалтаар нийт 156514.7 сая төгрөгийн санхүүжилт хийсэн байна.</w:t>
      </w:r>
      <w:r>
        <w:rPr>
          <w:rStyle w:val="FootnoteReference"/>
          <w:rFonts w:ascii="Arial" w:hAnsi="Arial" w:cs="Arial"/>
          <w:lang w:val="mn-MN"/>
        </w:rPr>
        <w:footnoteReference w:id="7"/>
      </w:r>
      <w:r>
        <w:rPr>
          <w:rFonts w:ascii="Arial" w:hAnsi="Arial" w:cs="Arial"/>
          <w:lang w:val="mn-MN"/>
        </w:rPr>
        <w:t xml:space="preserve"> </w:t>
      </w:r>
    </w:p>
    <w:p w14:paraId="624E8372" w14:textId="77777777" w:rsidR="006E022D" w:rsidRDefault="006E022D" w:rsidP="006E022D">
      <w:pPr>
        <w:ind w:firstLine="720"/>
        <w:jc w:val="both"/>
        <w:rPr>
          <w:rFonts w:ascii="Arial" w:hAnsi="Arial" w:cs="Arial"/>
          <w:lang w:val="mn-MN"/>
        </w:rPr>
      </w:pPr>
    </w:p>
    <w:p w14:paraId="4BA0C834" w14:textId="276F656E" w:rsidR="006E022D" w:rsidRPr="00586DCA" w:rsidRDefault="006E022D" w:rsidP="006E022D">
      <w:pPr>
        <w:ind w:firstLine="720"/>
        <w:jc w:val="both"/>
        <w:rPr>
          <w:rFonts w:ascii="Arial" w:hAnsi="Arial" w:cs="Arial"/>
          <w:lang w:val="mn-MN"/>
        </w:rPr>
      </w:pPr>
      <w:r>
        <w:rPr>
          <w:rFonts w:ascii="Arial" w:hAnsi="Arial" w:cs="Arial"/>
          <w:lang w:val="mn-MN"/>
        </w:rPr>
        <w:t xml:space="preserve">Гэвч энэ нь хувийн хөрөнгөд улсын төсвийн мөнгийг зарцуулж байгаа хэлбэр боловч ямар нэг шалгуур, шаардлага тодорхойгүй бөгөөд улс, орон нутгийн төсвөөс 1-ээс дээш удаа санхүүжилт авсан барилга байгууламж мөн байна. Иймд энэ байдлыг цэгцлэх зорилгоор улс, орон нутгийн төсвөөс их хэмжээний засварт нэг удаа санхүүжилт олгоход тавигдах шалгуурыг тухайн засвар өөрчлөлт хийгдэх нь гарцаагүй </w:t>
      </w:r>
      <w:r>
        <w:rPr>
          <w:rFonts w:ascii="Arial" w:hAnsi="Arial" w:cs="Arial"/>
          <w:lang w:val="mn-MN"/>
        </w:rPr>
        <w:lastRenderedPageBreak/>
        <w:t>байх, засвар өөрчлөлт хийх барилга нь ашиглалтын хугацаа дуусаагүй байх, тухайн засвар нь барилгын ашиглалт, насжилтыг уртасгах үр өгөөжтэй байх,</w:t>
      </w:r>
      <w:r w:rsidR="001B226A">
        <w:rPr>
          <w:rFonts w:ascii="Arial" w:hAnsi="Arial" w:cs="Arial"/>
          <w:lang w:val="mn-MN"/>
        </w:rPr>
        <w:t xml:space="preserve"> оршин суугчид нь зардлын тодорхой хувийг санхүүжүүлэх боломжтой байх тохиолдолд улс, орон нутгийн төсвөөс санхүүжилт олгохоор заалаа. </w:t>
      </w:r>
    </w:p>
    <w:p w14:paraId="49F59C06" w14:textId="7792EDD9" w:rsidR="00F25794" w:rsidRPr="00F2713B" w:rsidRDefault="006E022D" w:rsidP="001B226A">
      <w:pPr>
        <w:ind w:firstLine="720"/>
        <w:jc w:val="both"/>
        <w:rPr>
          <w:rFonts w:ascii="Arial" w:hAnsi="Arial" w:cs="Arial"/>
          <w:bCs/>
          <w:color w:val="000000" w:themeColor="text1"/>
          <w:lang w:val="mn-MN"/>
        </w:rPr>
      </w:pPr>
      <w:r>
        <w:rPr>
          <w:rFonts w:ascii="Arial" w:hAnsi="Arial" w:cs="Arial"/>
          <w:lang w:val="mn-MN"/>
        </w:rPr>
        <w:t xml:space="preserve"> </w:t>
      </w:r>
    </w:p>
    <w:p w14:paraId="2F7B5997" w14:textId="1B3B89DC" w:rsidR="00D53B0D" w:rsidRPr="00F2713B" w:rsidRDefault="005D59ED" w:rsidP="00863E30">
      <w:pPr>
        <w:pStyle w:val="NoSpacing"/>
        <w:ind w:firstLine="720"/>
        <w:jc w:val="both"/>
        <w:rPr>
          <w:rFonts w:ascii="Arial" w:hAnsi="Arial" w:cs="Arial"/>
          <w:b/>
          <w:bCs/>
          <w:color w:val="000000" w:themeColor="text1"/>
          <w:sz w:val="24"/>
          <w:szCs w:val="24"/>
          <w:lang w:val="mn-MN"/>
        </w:rPr>
      </w:pPr>
      <w:r w:rsidRPr="00F2713B">
        <w:rPr>
          <w:rFonts w:ascii="Arial" w:hAnsi="Arial" w:cs="Arial"/>
          <w:b/>
          <w:bCs/>
          <w:color w:val="000000" w:themeColor="text1"/>
          <w:sz w:val="24"/>
          <w:szCs w:val="24"/>
          <w:lang w:val="mn-MN"/>
        </w:rPr>
        <w:t>Ар</w:t>
      </w:r>
      <w:r w:rsidR="001B226A">
        <w:rPr>
          <w:rFonts w:ascii="Arial" w:hAnsi="Arial" w:cs="Arial"/>
          <w:b/>
          <w:bCs/>
          <w:color w:val="000000" w:themeColor="text1"/>
          <w:sz w:val="24"/>
          <w:szCs w:val="24"/>
          <w:lang w:val="mn-MN"/>
        </w:rPr>
        <w:t>авдугаа</w:t>
      </w:r>
      <w:r w:rsidRPr="00F2713B">
        <w:rPr>
          <w:rFonts w:ascii="Arial" w:hAnsi="Arial" w:cs="Arial"/>
          <w:b/>
          <w:bCs/>
          <w:color w:val="000000" w:themeColor="text1"/>
          <w:sz w:val="24"/>
          <w:szCs w:val="24"/>
          <w:lang w:val="mn-MN"/>
        </w:rPr>
        <w:t xml:space="preserve">р </w:t>
      </w:r>
      <w:r w:rsidR="001B226A">
        <w:rPr>
          <w:rFonts w:ascii="Arial" w:hAnsi="Arial" w:cs="Arial"/>
          <w:b/>
          <w:bCs/>
          <w:color w:val="000000" w:themeColor="text1"/>
          <w:sz w:val="24"/>
          <w:szCs w:val="24"/>
          <w:lang w:val="mn-MN"/>
        </w:rPr>
        <w:t>бүлэг</w:t>
      </w:r>
      <w:r w:rsidRPr="00F2713B">
        <w:rPr>
          <w:rFonts w:ascii="Arial" w:hAnsi="Arial" w:cs="Arial"/>
          <w:b/>
          <w:bCs/>
          <w:color w:val="000000" w:themeColor="text1"/>
          <w:sz w:val="24"/>
          <w:szCs w:val="24"/>
          <w:lang w:val="mn-MN"/>
        </w:rPr>
        <w:t>.</w:t>
      </w:r>
      <w:r w:rsidR="00D53B0D" w:rsidRPr="00F2713B">
        <w:rPr>
          <w:rFonts w:ascii="Arial" w:hAnsi="Arial" w:cs="Arial"/>
          <w:b/>
          <w:bCs/>
          <w:color w:val="000000" w:themeColor="text1"/>
          <w:sz w:val="24"/>
          <w:szCs w:val="24"/>
          <w:lang w:val="mn-MN"/>
        </w:rPr>
        <w:t>Бусад зүйл.</w:t>
      </w:r>
    </w:p>
    <w:p w14:paraId="2DA167CA" w14:textId="6B57FEC2" w:rsidR="005D59ED" w:rsidRPr="00F2713B" w:rsidRDefault="005D59ED" w:rsidP="00863E30">
      <w:pPr>
        <w:pStyle w:val="NoSpacing"/>
        <w:ind w:firstLine="720"/>
        <w:jc w:val="both"/>
        <w:rPr>
          <w:rFonts w:ascii="Arial" w:hAnsi="Arial" w:cs="Arial"/>
          <w:bCs/>
          <w:color w:val="000000" w:themeColor="text1"/>
          <w:sz w:val="24"/>
          <w:szCs w:val="24"/>
          <w:lang w:val="mn-MN"/>
        </w:rPr>
      </w:pPr>
    </w:p>
    <w:p w14:paraId="2E2EFAE1" w14:textId="5999FFA6" w:rsidR="005D59ED" w:rsidRDefault="005D59ED" w:rsidP="005D59ED">
      <w:pPr>
        <w:pStyle w:val="NoSpacing"/>
        <w:ind w:firstLine="720"/>
        <w:contextualSpacing/>
        <w:jc w:val="both"/>
        <w:rPr>
          <w:rFonts w:ascii="Arial" w:hAnsi="Arial" w:cs="Arial"/>
          <w:sz w:val="24"/>
          <w:szCs w:val="24"/>
          <w:lang w:val="mn-MN"/>
        </w:rPr>
      </w:pPr>
      <w:r w:rsidRPr="00F2713B">
        <w:rPr>
          <w:rFonts w:ascii="Arial" w:hAnsi="Arial" w:cs="Arial"/>
          <w:sz w:val="24"/>
          <w:szCs w:val="24"/>
          <w:lang w:val="mn-MN"/>
        </w:rPr>
        <w:t>Энэ бүлэгт хууль зөрчигчид хүлээлгэх хариуцлага болон хууль хүчин төгөлдөр болох тухай заасан. Энэ хуулийг зөрчсөн албан тушаалтны үйлдэл нь гэмт хэргийн шинжгүй бол Төрийн албаны тухай хуульд заасан хариуцлага хүлээлгэнэ. Энэ хуулийг зөрчсөн хүн, хуулийн  этгээдэд Эрүүгийн хууль, эсхүл Зөрчлийн тухай хуульд заасан хариуцлага хүлээлгэнэ.</w:t>
      </w:r>
    </w:p>
    <w:p w14:paraId="03F16B9C" w14:textId="061B240D" w:rsidR="00385599" w:rsidRDefault="00385599" w:rsidP="005D59ED">
      <w:pPr>
        <w:pStyle w:val="NoSpacing"/>
        <w:ind w:firstLine="720"/>
        <w:contextualSpacing/>
        <w:jc w:val="both"/>
        <w:rPr>
          <w:rFonts w:ascii="Arial" w:hAnsi="Arial" w:cs="Arial"/>
          <w:sz w:val="24"/>
          <w:szCs w:val="24"/>
          <w:lang w:val="mn-MN"/>
        </w:rPr>
      </w:pPr>
    </w:p>
    <w:p w14:paraId="0D62F758" w14:textId="77777777" w:rsidR="009A0316" w:rsidRDefault="009A0316" w:rsidP="009A0316">
      <w:pPr>
        <w:pStyle w:val="NoSpacing"/>
        <w:spacing w:after="120"/>
        <w:ind w:firstLine="720"/>
        <w:contextualSpacing/>
        <w:jc w:val="both"/>
        <w:rPr>
          <w:rFonts w:ascii="Arial" w:hAnsi="Arial" w:cs="Arial"/>
          <w:color w:val="000000" w:themeColor="text1"/>
          <w:sz w:val="24"/>
          <w:szCs w:val="24"/>
          <w:lang w:val="mn-MN"/>
        </w:rPr>
      </w:pPr>
      <w:r w:rsidRPr="00F2713B">
        <w:rPr>
          <w:rFonts w:ascii="Arial" w:hAnsi="Arial" w:cs="Arial"/>
          <w:sz w:val="24"/>
          <w:szCs w:val="24"/>
          <w:lang w:val="mn-MN"/>
        </w:rPr>
        <w:t xml:space="preserve">Орон сууцны болон орон сууцны бус зориулалттай байшингийн дундын өмчлөлийн эд хөрөнгийн менежментийн тухай </w:t>
      </w:r>
      <w:r w:rsidRPr="00F2713B">
        <w:rPr>
          <w:rFonts w:ascii="Arial" w:eastAsia="Times New Roman" w:hAnsi="Arial" w:cs="Arial"/>
          <w:color w:val="000000" w:themeColor="text1"/>
          <w:sz w:val="24"/>
          <w:szCs w:val="24"/>
          <w:lang w:val="mn-MN"/>
        </w:rPr>
        <w:t xml:space="preserve">хуулийн </w:t>
      </w:r>
      <w:r>
        <w:rPr>
          <w:rFonts w:ascii="Arial" w:hAnsi="Arial" w:cs="Arial"/>
          <w:color w:val="000000" w:themeColor="text1"/>
          <w:sz w:val="24"/>
          <w:szCs w:val="24"/>
          <w:lang w:val="mn-MN"/>
        </w:rPr>
        <w:t>төсөл нь Монгол Улсын Үндсэн хуульд нийцсэн бөгөөд хууль хоорондын уялдаа холбоог хангах зорилгоор хуулийн төсөлтэй холбогдуулан дараах хуулийн төслийг боловсруулсан болно.</w:t>
      </w:r>
    </w:p>
    <w:p w14:paraId="28B7AE2F" w14:textId="77777777" w:rsidR="009A0316" w:rsidRPr="004D2E77" w:rsidRDefault="009A0316" w:rsidP="009A0316">
      <w:pPr>
        <w:pStyle w:val="NoSpacing"/>
        <w:spacing w:after="120"/>
        <w:ind w:firstLine="720"/>
        <w:contextualSpacing/>
        <w:jc w:val="both"/>
        <w:rPr>
          <w:rFonts w:ascii="Arial" w:hAnsi="Arial" w:cs="Arial"/>
          <w:color w:val="000000" w:themeColor="text1"/>
          <w:sz w:val="28"/>
          <w:szCs w:val="28"/>
          <w:lang w:val="mn-MN"/>
        </w:rPr>
      </w:pPr>
    </w:p>
    <w:p w14:paraId="29A208EF"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1.</w:t>
      </w:r>
      <w:r w:rsidRPr="004D2E77">
        <w:rPr>
          <w:rFonts w:ascii="Arial" w:hAnsi="Arial" w:cs="Arial"/>
          <w:noProof/>
          <w:sz w:val="24"/>
          <w:szCs w:val="24"/>
        </w:rPr>
        <w:t xml:space="preserve">Газрын тухай хуульд нэмэлт, өөрчлөлт оруулах тухай, </w:t>
      </w:r>
    </w:p>
    <w:p w14:paraId="483D73B8"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2.</w:t>
      </w:r>
      <w:r w:rsidRPr="004D2E77">
        <w:rPr>
          <w:rFonts w:ascii="Arial" w:hAnsi="Arial" w:cs="Arial"/>
          <w:noProof/>
          <w:sz w:val="24"/>
          <w:szCs w:val="24"/>
        </w:rPr>
        <w:t>Газрын төлбөрийн тухай хуульд нэмэлт өөрчлөлт оруулах тухай,</w:t>
      </w:r>
    </w:p>
    <w:p w14:paraId="788D2AD7"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3.</w:t>
      </w:r>
      <w:r w:rsidRPr="004D2E77">
        <w:rPr>
          <w:rFonts w:ascii="Arial" w:hAnsi="Arial" w:cs="Arial"/>
          <w:noProof/>
          <w:sz w:val="24"/>
          <w:szCs w:val="24"/>
        </w:rPr>
        <w:t xml:space="preserve">Монгол Улсын Засаг захиргаа, нутаг дэвсгэрийн нэгж, түүний удирдлагын тухай хуульд нэмэлт оруулах тухай, </w:t>
      </w:r>
    </w:p>
    <w:p w14:paraId="5AB16181"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4.</w:t>
      </w:r>
      <w:r w:rsidRPr="004D2E77">
        <w:rPr>
          <w:rFonts w:ascii="Arial" w:hAnsi="Arial" w:cs="Arial"/>
          <w:noProof/>
          <w:sz w:val="24"/>
          <w:szCs w:val="24"/>
        </w:rPr>
        <w:t xml:space="preserve">Зөрчлийн тухай хуульд нэмэлт оруулах тухай, </w:t>
      </w:r>
    </w:p>
    <w:p w14:paraId="61F6852D"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5.</w:t>
      </w:r>
      <w:r w:rsidRPr="004D2E77">
        <w:rPr>
          <w:rFonts w:ascii="Arial" w:hAnsi="Arial" w:cs="Arial"/>
          <w:noProof/>
          <w:sz w:val="24"/>
          <w:szCs w:val="24"/>
        </w:rPr>
        <w:t xml:space="preserve">Зөрчил шалган шийдвэрлэх тухай хуульд нэмэлт оруулах тухай, </w:t>
      </w:r>
    </w:p>
    <w:p w14:paraId="495FFE17"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6.</w:t>
      </w:r>
      <w:r w:rsidRPr="004D2E77">
        <w:rPr>
          <w:rFonts w:ascii="Arial" w:hAnsi="Arial" w:cs="Arial"/>
          <w:noProof/>
          <w:sz w:val="24"/>
          <w:szCs w:val="24"/>
        </w:rPr>
        <w:t xml:space="preserve">Барилгын тухай хуульд нэмэлт, өөрчлөлт оруулах тухай, </w:t>
      </w:r>
    </w:p>
    <w:p w14:paraId="02A3A408"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7.</w:t>
      </w:r>
      <w:r w:rsidRPr="004D2E77">
        <w:rPr>
          <w:rFonts w:ascii="Arial" w:hAnsi="Arial" w:cs="Arial"/>
          <w:noProof/>
          <w:sz w:val="24"/>
          <w:szCs w:val="24"/>
        </w:rPr>
        <w:t xml:space="preserve">Эрчим хүчний тухай хуульд нэмэлт оруулах тухай, </w:t>
      </w:r>
    </w:p>
    <w:p w14:paraId="5AD87B0E"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8.</w:t>
      </w:r>
      <w:r w:rsidRPr="004D2E77">
        <w:rPr>
          <w:rFonts w:ascii="Arial" w:hAnsi="Arial" w:cs="Arial"/>
          <w:noProof/>
          <w:sz w:val="24"/>
          <w:szCs w:val="24"/>
        </w:rPr>
        <w:t xml:space="preserve">Хот байгуулалтын тухай хуульд нэмэлт оруулах тухай, </w:t>
      </w:r>
    </w:p>
    <w:p w14:paraId="3DF5B21D"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9.</w:t>
      </w:r>
      <w:r w:rsidRPr="004D2E77">
        <w:rPr>
          <w:rFonts w:ascii="Arial" w:hAnsi="Arial" w:cs="Arial"/>
          <w:noProof/>
          <w:sz w:val="24"/>
          <w:szCs w:val="24"/>
        </w:rPr>
        <w:t xml:space="preserve">Орон сууцны тухай хуульд өөрчлөлт оруулах тухай, </w:t>
      </w:r>
    </w:p>
    <w:p w14:paraId="15BECDD7"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10.</w:t>
      </w:r>
      <w:r w:rsidRPr="004D2E77">
        <w:rPr>
          <w:rFonts w:ascii="Arial" w:hAnsi="Arial" w:cs="Arial"/>
          <w:noProof/>
          <w:sz w:val="24"/>
          <w:szCs w:val="24"/>
        </w:rPr>
        <w:t xml:space="preserve">Орон сууц хувьчлах тухай хуульд өөрчлөлт оруулах тухай, </w:t>
      </w:r>
    </w:p>
    <w:p w14:paraId="53EB79A3"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11.</w:t>
      </w:r>
      <w:r w:rsidRPr="004D2E77">
        <w:rPr>
          <w:rFonts w:ascii="Arial" w:hAnsi="Arial" w:cs="Arial"/>
          <w:noProof/>
          <w:sz w:val="24"/>
          <w:szCs w:val="24"/>
        </w:rPr>
        <w:t xml:space="preserve">Орон сууцны болон орон сууцны бус зориулалттай байшингийн дундын өмчлөлийн эд хөрөнгийн менежментийн тухай хуулийг дагаж мөрдөх журмын тухай, </w:t>
      </w:r>
    </w:p>
    <w:p w14:paraId="0BA63577" w14:textId="77777777" w:rsidR="009A0316" w:rsidRPr="004D2E77" w:rsidRDefault="009A0316" w:rsidP="009A0316">
      <w:pPr>
        <w:pStyle w:val="NoSpacing"/>
        <w:spacing w:after="120"/>
        <w:ind w:firstLine="720"/>
        <w:contextualSpacing/>
        <w:jc w:val="both"/>
        <w:rPr>
          <w:rFonts w:ascii="Arial" w:hAnsi="Arial" w:cs="Arial"/>
          <w:noProof/>
          <w:sz w:val="24"/>
          <w:szCs w:val="24"/>
        </w:rPr>
      </w:pPr>
      <w:r w:rsidRPr="004D2E77">
        <w:rPr>
          <w:rFonts w:ascii="Arial" w:hAnsi="Arial" w:cs="Arial"/>
          <w:noProof/>
          <w:sz w:val="24"/>
          <w:szCs w:val="24"/>
          <w:lang w:val="mn-MN"/>
        </w:rPr>
        <w:t>12.</w:t>
      </w:r>
      <w:r w:rsidRPr="004D2E77">
        <w:rPr>
          <w:rFonts w:ascii="Arial" w:hAnsi="Arial" w:cs="Arial"/>
          <w:noProof/>
          <w:sz w:val="24"/>
          <w:szCs w:val="24"/>
        </w:rPr>
        <w:t>Сууц өмчлөгчдийн холбооны эрх зүйн байдал, нийтийн зориулалттай орон сууцны байшингийн дундын өмчлөлийн эд хөрөнгийн тухай хууль хүчингүй болсонд тооцох тухай.</w:t>
      </w:r>
    </w:p>
    <w:p w14:paraId="025DC224" w14:textId="77777777" w:rsidR="009A0316" w:rsidRPr="00E62D57" w:rsidRDefault="009A0316" w:rsidP="009A0316">
      <w:pPr>
        <w:pStyle w:val="NoSpacing"/>
        <w:spacing w:after="120"/>
        <w:ind w:firstLine="720"/>
        <w:contextualSpacing/>
        <w:jc w:val="both"/>
        <w:rPr>
          <w:rFonts w:ascii="Arial" w:hAnsi="Arial" w:cs="Arial"/>
          <w:color w:val="000000" w:themeColor="text1"/>
          <w:sz w:val="24"/>
          <w:szCs w:val="24"/>
          <w:lang w:val="mn-MN"/>
        </w:rPr>
      </w:pPr>
    </w:p>
    <w:p w14:paraId="5384764F" w14:textId="77777777" w:rsidR="00F2713B" w:rsidRPr="00F2713B" w:rsidRDefault="00F2713B" w:rsidP="00863E30">
      <w:pPr>
        <w:pStyle w:val="NoSpacing"/>
        <w:ind w:firstLine="720"/>
        <w:jc w:val="both"/>
        <w:rPr>
          <w:rFonts w:ascii="Arial" w:hAnsi="Arial" w:cs="Arial"/>
          <w:bCs/>
          <w:color w:val="000000" w:themeColor="text1"/>
          <w:sz w:val="24"/>
          <w:szCs w:val="24"/>
          <w:lang w:val="mn-MN"/>
        </w:rPr>
      </w:pPr>
    </w:p>
    <w:p w14:paraId="63DAA6EB" w14:textId="3BCD4322" w:rsidR="00E76B67" w:rsidRPr="00F2713B" w:rsidRDefault="005D59ED" w:rsidP="00F2713B">
      <w:pPr>
        <w:pStyle w:val="NoSpacing"/>
        <w:contextualSpacing/>
        <w:jc w:val="center"/>
        <w:rPr>
          <w:rFonts w:ascii="Arial" w:hAnsi="Arial" w:cs="Arial"/>
          <w:color w:val="000000" w:themeColor="text1"/>
          <w:sz w:val="24"/>
          <w:szCs w:val="24"/>
          <w:lang w:val="mn-MN"/>
        </w:rPr>
      </w:pPr>
      <w:r w:rsidRPr="00F2713B">
        <w:rPr>
          <w:rFonts w:ascii="Arial" w:hAnsi="Arial" w:cs="Arial"/>
          <w:color w:val="000000" w:themeColor="text1"/>
          <w:sz w:val="24"/>
          <w:szCs w:val="24"/>
          <w:lang w:val="mn-MN"/>
        </w:rPr>
        <w:t>-----оОо---</w:t>
      </w:r>
    </w:p>
    <w:p w14:paraId="6C79B884" w14:textId="517E2361" w:rsidR="00E76B67" w:rsidRPr="00F2713B" w:rsidRDefault="00E76B67" w:rsidP="00863E30">
      <w:pPr>
        <w:pStyle w:val="NoSpacing"/>
        <w:ind w:firstLine="720"/>
        <w:jc w:val="both"/>
        <w:rPr>
          <w:rFonts w:ascii="Arial" w:hAnsi="Arial" w:cs="Arial"/>
          <w:b/>
          <w:bCs/>
          <w:color w:val="000000" w:themeColor="text1"/>
          <w:sz w:val="24"/>
          <w:szCs w:val="24"/>
          <w:lang w:val="mn-MN"/>
        </w:rPr>
      </w:pPr>
    </w:p>
    <w:p w14:paraId="674BC0F3" w14:textId="77777777" w:rsidR="008D413E" w:rsidRPr="00F2713B" w:rsidRDefault="008D413E" w:rsidP="00863E30">
      <w:pPr>
        <w:contextualSpacing/>
        <w:rPr>
          <w:rFonts w:ascii="Arial" w:hAnsi="Arial" w:cs="Arial"/>
        </w:rPr>
      </w:pPr>
    </w:p>
    <w:sectPr w:rsidR="008D413E" w:rsidRPr="00F2713B" w:rsidSect="00BE1E79">
      <w:footerReference w:type="even" r:id="rId8"/>
      <w:footerReference w:type="default" r:id="rId9"/>
      <w:pgSz w:w="11909" w:h="16834"/>
      <w:pgMar w:top="864" w:right="864" w:bottom="864"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5730" w14:textId="77777777" w:rsidR="00A81BF7" w:rsidRDefault="00A81BF7" w:rsidP="009A273C">
      <w:r>
        <w:separator/>
      </w:r>
    </w:p>
  </w:endnote>
  <w:endnote w:type="continuationSeparator" w:id="0">
    <w:p w14:paraId="1C959F25" w14:textId="77777777" w:rsidR="00A81BF7" w:rsidRDefault="00A81BF7" w:rsidP="009A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674097"/>
      <w:docPartObj>
        <w:docPartGallery w:val="Page Numbers (Bottom of Page)"/>
        <w:docPartUnique/>
      </w:docPartObj>
    </w:sdtPr>
    <w:sdtContent>
      <w:p w14:paraId="40E65607" w14:textId="77777777" w:rsidR="00BE1910" w:rsidRDefault="00BE1910" w:rsidP="00BE1E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F237C" w14:textId="77777777" w:rsidR="00BE1910" w:rsidRDefault="00BE1910" w:rsidP="00BE1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8537416"/>
      <w:docPartObj>
        <w:docPartGallery w:val="Page Numbers (Bottom of Page)"/>
        <w:docPartUnique/>
      </w:docPartObj>
    </w:sdtPr>
    <w:sdtContent>
      <w:p w14:paraId="15C7F96E" w14:textId="2E5E193F" w:rsidR="00BE1910" w:rsidRDefault="00BE1910" w:rsidP="00BE1E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D2E7E">
          <w:rPr>
            <w:rStyle w:val="PageNumber"/>
            <w:noProof/>
          </w:rPr>
          <w:t>1</w:t>
        </w:r>
        <w:r>
          <w:rPr>
            <w:rStyle w:val="PageNumber"/>
          </w:rPr>
          <w:fldChar w:fldCharType="end"/>
        </w:r>
      </w:p>
    </w:sdtContent>
  </w:sdt>
  <w:p w14:paraId="33B8BB84" w14:textId="77777777" w:rsidR="00BE1910" w:rsidRDefault="00BE1910" w:rsidP="00BE1E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7CD4" w14:textId="77777777" w:rsidR="00A81BF7" w:rsidRDefault="00A81BF7" w:rsidP="009A273C">
      <w:r>
        <w:separator/>
      </w:r>
    </w:p>
  </w:footnote>
  <w:footnote w:type="continuationSeparator" w:id="0">
    <w:p w14:paraId="281EC590" w14:textId="77777777" w:rsidR="00A81BF7" w:rsidRDefault="00A81BF7" w:rsidP="009A273C">
      <w:r>
        <w:continuationSeparator/>
      </w:r>
    </w:p>
  </w:footnote>
  <w:footnote w:id="1">
    <w:p w14:paraId="0A2D7DBF" w14:textId="77777777" w:rsidR="007022E8" w:rsidRPr="00E730A8" w:rsidRDefault="007022E8" w:rsidP="007022E8">
      <w:pPr>
        <w:pStyle w:val="FootnoteText"/>
        <w:rPr>
          <w:lang w:val="mn-MN"/>
        </w:rPr>
      </w:pPr>
      <w:r>
        <w:rPr>
          <w:rStyle w:val="FootnoteReference"/>
        </w:rPr>
        <w:footnoteRef/>
      </w:r>
      <w:r>
        <w:t xml:space="preserve"> </w:t>
      </w:r>
      <w:r>
        <w:rPr>
          <w:lang w:val="mn-MN"/>
        </w:rPr>
        <w:t>Монгол Улсын Засгийн газрын 2019 оны 202 дугаар тогтоолоор батлагдсан “150 айл-орон сууц” Үндэсний хөтөлбөрийн Нэг.Ерөнхий мэдээлэл хэсгээс</w:t>
      </w:r>
      <w:r>
        <w:t>;</w:t>
      </w:r>
    </w:p>
  </w:footnote>
  <w:footnote w:id="2">
    <w:p w14:paraId="58F9B94F" w14:textId="4C22FAE9" w:rsidR="00C000FD" w:rsidRPr="00C000FD" w:rsidRDefault="00C000FD">
      <w:pPr>
        <w:pStyle w:val="FootnoteText"/>
      </w:pPr>
      <w:r>
        <w:rPr>
          <w:rStyle w:val="FootnoteReference"/>
        </w:rPr>
        <w:footnoteRef/>
      </w:r>
      <w:r>
        <w:t xml:space="preserve"> </w:t>
      </w:r>
      <w:r>
        <w:rPr>
          <w:lang w:val="mn-MN"/>
        </w:rPr>
        <w:t>Нийслэлийн Засаг даргын Тамгын газраас ирүүлсэн тоон мэдээлэл</w:t>
      </w:r>
      <w:r>
        <w:t>;</w:t>
      </w:r>
    </w:p>
  </w:footnote>
  <w:footnote w:id="3">
    <w:p w14:paraId="61549557" w14:textId="6EE01E6B" w:rsidR="00B16C91" w:rsidRPr="00B16C91" w:rsidRDefault="00B16C91">
      <w:pPr>
        <w:pStyle w:val="FootnoteText"/>
        <w:rPr>
          <w:lang w:val="mn-MN"/>
        </w:rPr>
      </w:pPr>
      <w:r>
        <w:rPr>
          <w:rStyle w:val="FootnoteReference"/>
        </w:rPr>
        <w:footnoteRef/>
      </w:r>
      <w:r>
        <w:t xml:space="preserve"> </w:t>
      </w:r>
      <w:r>
        <w:rPr>
          <w:lang w:val="mn-MN"/>
        </w:rPr>
        <w:t>Хот байгуулалт, барилга, орон сууцжуулалтын яамнаас ирүүлсэн тоон мэдээлэл.</w:t>
      </w:r>
    </w:p>
  </w:footnote>
  <w:footnote w:id="4">
    <w:p w14:paraId="625C935F" w14:textId="213785B6" w:rsidR="006E20E7" w:rsidRPr="000515C8" w:rsidRDefault="00BE1910" w:rsidP="000D5E9E">
      <w:pPr>
        <w:pStyle w:val="NoSpacing"/>
        <w:jc w:val="both"/>
        <w:rPr>
          <w:rFonts w:ascii="Arial" w:hAnsi="Arial" w:cs="Arial"/>
          <w:color w:val="000000" w:themeColor="text1"/>
          <w:sz w:val="20"/>
          <w:szCs w:val="20"/>
          <w:lang w:val="mn-MN"/>
        </w:rPr>
      </w:pPr>
      <w:r w:rsidRPr="000515C8">
        <w:rPr>
          <w:rStyle w:val="FootnoteReference"/>
          <w:rFonts w:ascii="Arial" w:hAnsi="Arial" w:cs="Arial"/>
          <w:color w:val="000000" w:themeColor="text1"/>
          <w:sz w:val="20"/>
          <w:szCs w:val="20"/>
        </w:rPr>
        <w:footnoteRef/>
      </w:r>
      <w:r w:rsidR="006E797A">
        <w:rPr>
          <w:rFonts w:ascii="Arial" w:hAnsi="Arial" w:cs="Arial"/>
          <w:color w:val="000000" w:themeColor="text1"/>
          <w:sz w:val="20"/>
          <w:szCs w:val="20"/>
          <w:lang w:val="mn-MN"/>
        </w:rPr>
        <w:t>Нийслэлийн Засаг даргын Тамгын газар</w:t>
      </w:r>
      <w:r w:rsidR="000515C8" w:rsidRPr="000515C8">
        <w:rPr>
          <w:rFonts w:ascii="Arial" w:hAnsi="Arial" w:cs="Arial"/>
          <w:color w:val="000000" w:themeColor="text1"/>
          <w:sz w:val="20"/>
          <w:szCs w:val="20"/>
          <w:lang w:val="mn-MN"/>
        </w:rPr>
        <w:t xml:space="preserve"> </w:t>
      </w:r>
      <w:r w:rsidR="006E797A">
        <w:rPr>
          <w:rFonts w:ascii="Arial" w:hAnsi="Arial" w:cs="Arial"/>
          <w:color w:val="000000" w:themeColor="text1"/>
          <w:sz w:val="20"/>
          <w:szCs w:val="20"/>
          <w:lang w:val="mn-MN"/>
        </w:rPr>
        <w:t>“</w:t>
      </w:r>
      <w:r w:rsidRPr="000515C8">
        <w:rPr>
          <w:rFonts w:ascii="Arial" w:hAnsi="Arial" w:cs="Arial"/>
          <w:color w:val="000000" w:themeColor="text1"/>
          <w:sz w:val="20"/>
          <w:szCs w:val="20"/>
          <w:lang w:val="mn-MN"/>
        </w:rPr>
        <w:t>Сууц өмчлөгчдийн холбооны эрх зүйн байдал, нийтийн зориулалттай орон сууцны байшингийн дундын өмчлөлийн эд хөрөнгийн тухай хуулийн хэрэгжилтийн үр дагаварт хийсэн үнэлгээ.</w:t>
      </w:r>
      <w:r w:rsidR="006E797A">
        <w:rPr>
          <w:rFonts w:ascii="Arial" w:hAnsi="Arial" w:cs="Arial"/>
          <w:color w:val="000000" w:themeColor="text1"/>
          <w:sz w:val="20"/>
          <w:szCs w:val="20"/>
          <w:lang w:val="mn-MN"/>
        </w:rPr>
        <w:t>”</w:t>
      </w:r>
      <w:r w:rsidRPr="000515C8">
        <w:rPr>
          <w:rFonts w:ascii="Arial" w:hAnsi="Arial" w:cs="Arial"/>
          <w:color w:val="000000" w:themeColor="text1"/>
          <w:sz w:val="20"/>
          <w:szCs w:val="20"/>
          <w:lang w:val="mn-MN"/>
        </w:rPr>
        <w:t xml:space="preserve"> 2023 он</w:t>
      </w:r>
      <w:r w:rsidR="00B22FCC">
        <w:rPr>
          <w:rFonts w:ascii="Arial" w:hAnsi="Arial" w:cs="Arial"/>
          <w:color w:val="000000" w:themeColor="text1"/>
          <w:sz w:val="20"/>
          <w:szCs w:val="20"/>
          <w:lang w:val="mn-MN"/>
        </w:rPr>
        <w:t>, 18 дахь тал</w:t>
      </w:r>
    </w:p>
  </w:footnote>
  <w:footnote w:id="5">
    <w:p w14:paraId="3A4FB58B" w14:textId="1C2FCBF8" w:rsidR="00ED3B31" w:rsidRPr="00E43A63" w:rsidRDefault="00CE5EFC" w:rsidP="00ED3B31">
      <w:pPr>
        <w:pStyle w:val="FootnoteText"/>
        <w:jc w:val="both"/>
        <w:rPr>
          <w:rFonts w:ascii="Arial" w:hAnsi="Arial" w:cs="Arial"/>
          <w:color w:val="000000" w:themeColor="text1"/>
          <w:sz w:val="20"/>
          <w:szCs w:val="20"/>
        </w:rPr>
      </w:pPr>
      <w:r w:rsidRPr="00E43A63">
        <w:rPr>
          <w:rStyle w:val="FootnoteReference"/>
          <w:rFonts w:ascii="Arial" w:hAnsi="Arial" w:cs="Arial"/>
          <w:color w:val="000000" w:themeColor="text1"/>
          <w:sz w:val="18"/>
          <w:szCs w:val="18"/>
        </w:rPr>
        <w:footnoteRef/>
      </w:r>
      <w:r w:rsidR="006E797A">
        <w:rPr>
          <w:rFonts w:ascii="Arial" w:hAnsi="Arial" w:cs="Arial"/>
          <w:color w:val="000000" w:themeColor="text1"/>
          <w:sz w:val="20"/>
          <w:szCs w:val="20"/>
        </w:rPr>
        <w:t>Барилга, хот байгуулалтын яам</w:t>
      </w:r>
      <w:r w:rsidR="00ED3B31" w:rsidRPr="00E43A63">
        <w:rPr>
          <w:rFonts w:ascii="Arial" w:hAnsi="Arial" w:cs="Arial"/>
          <w:color w:val="000000" w:themeColor="text1"/>
          <w:sz w:val="20"/>
          <w:szCs w:val="20"/>
        </w:rPr>
        <w:t xml:space="preserve"> “Сууц өмчлөгчдийн холбооны эрх зүйн байдал, нийтийн зориулалттай орон сууцны байшингийн дундын өмчлөлийн эд хөрөнгийн тухай хуулийн хэрэгжилтийн үр дагаварт хийсэн үнэлгээ”, Судалгааны тайлан, УБ, 2021</w:t>
      </w:r>
    </w:p>
  </w:footnote>
  <w:footnote w:id="6">
    <w:p w14:paraId="316D7B72" w14:textId="77777777" w:rsidR="006E022D" w:rsidRPr="00E359C4" w:rsidRDefault="006E022D" w:rsidP="006E022D">
      <w:pPr>
        <w:pStyle w:val="FootnoteText"/>
        <w:rPr>
          <w:lang w:val="mn-MN"/>
        </w:rPr>
      </w:pPr>
      <w:r>
        <w:rPr>
          <w:rStyle w:val="FootnoteReference"/>
        </w:rPr>
        <w:footnoteRef/>
      </w:r>
      <w:r>
        <w:t xml:space="preserve"> </w:t>
      </w:r>
      <w:r>
        <w:rPr>
          <w:lang w:val="mn-MN"/>
        </w:rPr>
        <w:t>Хот байгуулалт, барилга, орон сууцжуулалтын яамны албан бичиг</w:t>
      </w:r>
    </w:p>
  </w:footnote>
  <w:footnote w:id="7">
    <w:p w14:paraId="4B5A87BC" w14:textId="77777777" w:rsidR="006E022D" w:rsidRPr="004F0A56" w:rsidRDefault="006E022D" w:rsidP="006E022D">
      <w:pPr>
        <w:pStyle w:val="FootnoteText"/>
        <w:rPr>
          <w:lang w:val="mn-MN"/>
        </w:rPr>
      </w:pPr>
      <w:r>
        <w:rPr>
          <w:rStyle w:val="FootnoteReference"/>
        </w:rPr>
        <w:footnoteRef/>
      </w:r>
      <w:r>
        <w:t xml:space="preserve"> </w:t>
      </w:r>
      <w:r>
        <w:rPr>
          <w:lang w:val="mn-MN"/>
        </w:rPr>
        <w:t>Нийслэлийн Засаг даргын албан бичиг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CB7"/>
    <w:multiLevelType w:val="hybridMultilevel"/>
    <w:tmpl w:val="060AEBEC"/>
    <w:lvl w:ilvl="0" w:tplc="EFB20656">
      <w:start w:val="11"/>
      <w:numFmt w:val="bullet"/>
      <w:lvlText w:val="-"/>
      <w:lvlJc w:val="left"/>
      <w:pPr>
        <w:ind w:left="1260" w:hanging="360"/>
      </w:pPr>
      <w:rPr>
        <w:rFonts w:ascii="Arial" w:eastAsia="Times New Roman" w:hAnsi="Arial" w:cs="Arial" w:hint="default"/>
        <w:sz w:val="24"/>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80129A"/>
    <w:multiLevelType w:val="hybridMultilevel"/>
    <w:tmpl w:val="AD5EA33A"/>
    <w:lvl w:ilvl="0" w:tplc="57585C06">
      <w:start w:val="1"/>
      <w:numFmt w:val="bullet"/>
      <w:lvlText w:val="-"/>
      <w:lvlJc w:val="left"/>
      <w:pPr>
        <w:ind w:left="1170" w:hanging="360"/>
      </w:pPr>
      <w:rPr>
        <w:rFonts w:ascii="Arial" w:eastAsia="Arial"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316209C"/>
    <w:multiLevelType w:val="hybridMultilevel"/>
    <w:tmpl w:val="62B2BAB2"/>
    <w:lvl w:ilvl="0" w:tplc="57585C0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6066C"/>
    <w:multiLevelType w:val="hybridMultilevel"/>
    <w:tmpl w:val="24FC3BC4"/>
    <w:lvl w:ilvl="0" w:tplc="EFB20656">
      <w:start w:val="11"/>
      <w:numFmt w:val="bullet"/>
      <w:lvlText w:val="-"/>
      <w:lvlJc w:val="left"/>
      <w:pPr>
        <w:ind w:left="810" w:hanging="360"/>
      </w:pPr>
      <w:rPr>
        <w:rFonts w:ascii="Arial" w:eastAsia="Times New Roman" w:hAnsi="Arial" w:cs="Arial"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97C1C25"/>
    <w:multiLevelType w:val="hybridMultilevel"/>
    <w:tmpl w:val="E53027F2"/>
    <w:lvl w:ilvl="0" w:tplc="57585C06">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10061A"/>
    <w:multiLevelType w:val="hybridMultilevel"/>
    <w:tmpl w:val="9C0AC3EC"/>
    <w:lvl w:ilvl="0" w:tplc="57585C06">
      <w:start w:val="1"/>
      <w:numFmt w:val="bullet"/>
      <w:lvlText w:val="-"/>
      <w:lvlJc w:val="left"/>
      <w:pPr>
        <w:ind w:left="1170" w:hanging="360"/>
      </w:pPr>
      <w:rPr>
        <w:rFonts w:ascii="Arial" w:eastAsia="Arial" w:hAnsi="Arial" w:cs="Aria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BEA47D5"/>
    <w:multiLevelType w:val="hybridMultilevel"/>
    <w:tmpl w:val="E5D4863E"/>
    <w:lvl w:ilvl="0" w:tplc="EFB20656">
      <w:start w:val="11"/>
      <w:numFmt w:val="bullet"/>
      <w:lvlText w:val="-"/>
      <w:lvlJc w:val="left"/>
      <w:pPr>
        <w:ind w:left="1070" w:hanging="360"/>
      </w:pPr>
      <w:rPr>
        <w:rFonts w:ascii="Arial" w:eastAsia="Times New Roman" w:hAnsi="Arial" w:cs="Arial" w:hint="default"/>
        <w:sz w:val="24"/>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0D2B5769"/>
    <w:multiLevelType w:val="hybridMultilevel"/>
    <w:tmpl w:val="5092653E"/>
    <w:lvl w:ilvl="0" w:tplc="57585C06">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F32BC7"/>
    <w:multiLevelType w:val="hybridMultilevel"/>
    <w:tmpl w:val="74C2D580"/>
    <w:lvl w:ilvl="0" w:tplc="EFB20656">
      <w:start w:val="11"/>
      <w:numFmt w:val="bullet"/>
      <w:lvlText w:val="-"/>
      <w:lvlJc w:val="left"/>
      <w:pPr>
        <w:ind w:left="1170" w:hanging="360"/>
      </w:pPr>
      <w:rPr>
        <w:rFonts w:ascii="Arial" w:eastAsia="Times New Roman" w:hAnsi="Arial" w:cs="Arial" w:hint="default"/>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3444B81"/>
    <w:multiLevelType w:val="hybridMultilevel"/>
    <w:tmpl w:val="14D0BA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E73E0"/>
    <w:multiLevelType w:val="hybridMultilevel"/>
    <w:tmpl w:val="655847F6"/>
    <w:lvl w:ilvl="0" w:tplc="EFB20656">
      <w:start w:val="11"/>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55071"/>
    <w:multiLevelType w:val="hybridMultilevel"/>
    <w:tmpl w:val="7FE02770"/>
    <w:lvl w:ilvl="0" w:tplc="EFB20656">
      <w:start w:val="11"/>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073D2"/>
    <w:multiLevelType w:val="hybridMultilevel"/>
    <w:tmpl w:val="18A6FA16"/>
    <w:lvl w:ilvl="0" w:tplc="EFB20656">
      <w:start w:val="11"/>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21F95"/>
    <w:multiLevelType w:val="hybridMultilevel"/>
    <w:tmpl w:val="B1E638AE"/>
    <w:lvl w:ilvl="0" w:tplc="EFB20656">
      <w:start w:val="11"/>
      <w:numFmt w:val="bullet"/>
      <w:lvlText w:val="-"/>
      <w:lvlJc w:val="left"/>
      <w:pPr>
        <w:ind w:left="1260" w:hanging="360"/>
      </w:pPr>
      <w:rPr>
        <w:rFonts w:ascii="Arial" w:eastAsia="Times New Roman" w:hAnsi="Arial" w:cs="Arial" w:hint="default"/>
        <w:sz w:val="24"/>
      </w:rPr>
    </w:lvl>
    <w:lvl w:ilvl="1" w:tplc="04090003" w:tentative="1">
      <w:start w:val="1"/>
      <w:numFmt w:val="bullet"/>
      <w:lvlText w:val="o"/>
      <w:lvlJc w:val="left"/>
      <w:pPr>
        <w:ind w:left="1980" w:hanging="360"/>
      </w:pPr>
      <w:rPr>
        <w:rFonts w:ascii="Courier New" w:hAnsi="Courier New" w:cs="Courier New" w:hint="default"/>
      </w:rPr>
    </w:lvl>
    <w:lvl w:ilvl="2" w:tplc="57585C06">
      <w:start w:val="1"/>
      <w:numFmt w:val="bullet"/>
      <w:lvlText w:val="-"/>
      <w:lvlJc w:val="left"/>
      <w:pPr>
        <w:ind w:left="1080" w:hanging="360"/>
      </w:pPr>
      <w:rPr>
        <w:rFonts w:ascii="Arial" w:eastAsia="Arial" w:hAnsi="Arial" w:cs="Arial"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B4861EC"/>
    <w:multiLevelType w:val="hybridMultilevel"/>
    <w:tmpl w:val="DD42AE6C"/>
    <w:lvl w:ilvl="0" w:tplc="57585C0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417ED"/>
    <w:multiLevelType w:val="hybridMultilevel"/>
    <w:tmpl w:val="04AA649E"/>
    <w:lvl w:ilvl="0" w:tplc="EFB20656">
      <w:start w:val="11"/>
      <w:numFmt w:val="bullet"/>
      <w:lvlText w:val="-"/>
      <w:lvlJc w:val="left"/>
      <w:pPr>
        <w:ind w:left="2160" w:hanging="360"/>
      </w:pPr>
      <w:rPr>
        <w:rFonts w:ascii="Arial" w:eastAsia="Times New Roman" w:hAnsi="Arial" w:cs="Aria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C3E1B60"/>
    <w:multiLevelType w:val="hybridMultilevel"/>
    <w:tmpl w:val="CEF64AF6"/>
    <w:lvl w:ilvl="0" w:tplc="57585C06">
      <w:start w:val="1"/>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F675C"/>
    <w:multiLevelType w:val="hybridMultilevel"/>
    <w:tmpl w:val="FB324262"/>
    <w:lvl w:ilvl="0" w:tplc="EFB20656">
      <w:start w:val="11"/>
      <w:numFmt w:val="bullet"/>
      <w:lvlText w:val="-"/>
      <w:lvlJc w:val="left"/>
      <w:pPr>
        <w:ind w:left="810" w:hanging="360"/>
      </w:pPr>
      <w:rPr>
        <w:rFonts w:ascii="Arial" w:eastAsia="Times New Roman" w:hAnsi="Arial" w:cs="Arial"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13639F9"/>
    <w:multiLevelType w:val="hybridMultilevel"/>
    <w:tmpl w:val="8460F076"/>
    <w:lvl w:ilvl="0" w:tplc="EFB20656">
      <w:start w:val="11"/>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55065"/>
    <w:multiLevelType w:val="hybridMultilevel"/>
    <w:tmpl w:val="FA3A0BA2"/>
    <w:lvl w:ilvl="0" w:tplc="57585C06">
      <w:start w:val="1"/>
      <w:numFmt w:val="bullet"/>
      <w:lvlText w:val="-"/>
      <w:lvlJc w:val="left"/>
      <w:pPr>
        <w:ind w:left="1170" w:hanging="360"/>
      </w:pPr>
      <w:rPr>
        <w:rFonts w:ascii="Arial" w:eastAsia="Arial" w:hAnsi="Arial" w:cs="Aria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A140739"/>
    <w:multiLevelType w:val="hybridMultilevel"/>
    <w:tmpl w:val="92682DBE"/>
    <w:lvl w:ilvl="0" w:tplc="57585C0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C59FA"/>
    <w:multiLevelType w:val="hybridMultilevel"/>
    <w:tmpl w:val="4E081BF6"/>
    <w:lvl w:ilvl="0" w:tplc="EFB20656">
      <w:start w:val="11"/>
      <w:numFmt w:val="bullet"/>
      <w:lvlText w:val="-"/>
      <w:lvlJc w:val="left"/>
      <w:pPr>
        <w:ind w:left="1080" w:hanging="360"/>
      </w:pPr>
      <w:rPr>
        <w:rFonts w:ascii="Arial" w:eastAsia="Times New Roman"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3A1A85"/>
    <w:multiLevelType w:val="hybridMultilevel"/>
    <w:tmpl w:val="1530496C"/>
    <w:lvl w:ilvl="0" w:tplc="EFB20656">
      <w:start w:val="11"/>
      <w:numFmt w:val="bullet"/>
      <w:lvlText w:val="-"/>
      <w:lvlJc w:val="left"/>
      <w:pPr>
        <w:ind w:left="2160" w:hanging="360"/>
      </w:pPr>
      <w:rPr>
        <w:rFonts w:ascii="Arial" w:eastAsia="Times New Roman" w:hAnsi="Arial" w:cs="Aria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6C56D1F"/>
    <w:multiLevelType w:val="hybridMultilevel"/>
    <w:tmpl w:val="2BFEFB1C"/>
    <w:lvl w:ilvl="0" w:tplc="EFB20656">
      <w:start w:val="11"/>
      <w:numFmt w:val="bullet"/>
      <w:lvlText w:val="-"/>
      <w:lvlJc w:val="left"/>
      <w:pPr>
        <w:ind w:left="1260" w:hanging="360"/>
      </w:pPr>
      <w:rPr>
        <w:rFonts w:ascii="Arial" w:eastAsia="Times New Roman" w:hAnsi="Arial" w:cs="Arial"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C73DD1"/>
    <w:multiLevelType w:val="hybridMultilevel"/>
    <w:tmpl w:val="945064D8"/>
    <w:lvl w:ilvl="0" w:tplc="EFB20656">
      <w:start w:val="11"/>
      <w:numFmt w:val="bullet"/>
      <w:lvlText w:val="-"/>
      <w:lvlJc w:val="left"/>
      <w:pPr>
        <w:ind w:left="1260" w:hanging="360"/>
      </w:pPr>
      <w:rPr>
        <w:rFonts w:ascii="Arial" w:eastAsia="Times New Roman" w:hAnsi="Arial" w:cs="Arial"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6C97760"/>
    <w:multiLevelType w:val="hybridMultilevel"/>
    <w:tmpl w:val="F1B2FE7C"/>
    <w:lvl w:ilvl="0" w:tplc="57585C06">
      <w:start w:val="1"/>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241ACE"/>
    <w:multiLevelType w:val="hybridMultilevel"/>
    <w:tmpl w:val="F0BE6C7C"/>
    <w:lvl w:ilvl="0" w:tplc="EFB20656">
      <w:start w:val="11"/>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217A2"/>
    <w:multiLevelType w:val="hybridMultilevel"/>
    <w:tmpl w:val="DB886F96"/>
    <w:lvl w:ilvl="0" w:tplc="57585C0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E6D4F"/>
    <w:multiLevelType w:val="hybridMultilevel"/>
    <w:tmpl w:val="908AA4C0"/>
    <w:lvl w:ilvl="0" w:tplc="EFB20656">
      <w:start w:val="11"/>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E10D7"/>
    <w:multiLevelType w:val="hybridMultilevel"/>
    <w:tmpl w:val="6534D224"/>
    <w:lvl w:ilvl="0" w:tplc="EFB20656">
      <w:start w:val="11"/>
      <w:numFmt w:val="bullet"/>
      <w:lvlText w:val="-"/>
      <w:lvlJc w:val="left"/>
      <w:pPr>
        <w:ind w:left="990" w:hanging="360"/>
      </w:pPr>
      <w:rPr>
        <w:rFonts w:ascii="Arial" w:eastAsia="Times New Roman" w:hAnsi="Arial" w:cs="Arial"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0953393"/>
    <w:multiLevelType w:val="hybridMultilevel"/>
    <w:tmpl w:val="B2141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15234"/>
    <w:multiLevelType w:val="hybridMultilevel"/>
    <w:tmpl w:val="D6369822"/>
    <w:lvl w:ilvl="0" w:tplc="57585C06">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1B2E34"/>
    <w:multiLevelType w:val="hybridMultilevel"/>
    <w:tmpl w:val="6F6271CC"/>
    <w:lvl w:ilvl="0" w:tplc="57585C0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C5044"/>
    <w:multiLevelType w:val="hybridMultilevel"/>
    <w:tmpl w:val="FCDAFAA2"/>
    <w:lvl w:ilvl="0" w:tplc="EFB20656">
      <w:start w:val="11"/>
      <w:numFmt w:val="bullet"/>
      <w:lvlText w:val="-"/>
      <w:lvlJc w:val="left"/>
      <w:pPr>
        <w:ind w:left="1080" w:hanging="360"/>
      </w:pPr>
      <w:rPr>
        <w:rFonts w:ascii="Arial" w:eastAsia="Times New Roman"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7F6D7C"/>
    <w:multiLevelType w:val="hybridMultilevel"/>
    <w:tmpl w:val="231C66C4"/>
    <w:lvl w:ilvl="0" w:tplc="0409000F">
      <w:start w:val="1"/>
      <w:numFmt w:val="decimal"/>
      <w:lvlText w:val="%1."/>
      <w:lvlJc w:val="left"/>
      <w:pPr>
        <w:ind w:left="1211"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97698E"/>
    <w:multiLevelType w:val="hybridMultilevel"/>
    <w:tmpl w:val="522AB054"/>
    <w:lvl w:ilvl="0" w:tplc="57585C06">
      <w:start w:val="1"/>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A20181"/>
    <w:multiLevelType w:val="hybridMultilevel"/>
    <w:tmpl w:val="9FECBC1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7" w15:restartNumberingAfterBreak="0">
    <w:nsid w:val="64EF6907"/>
    <w:multiLevelType w:val="hybridMultilevel"/>
    <w:tmpl w:val="E66EA112"/>
    <w:lvl w:ilvl="0" w:tplc="EFB20656">
      <w:start w:val="11"/>
      <w:numFmt w:val="bullet"/>
      <w:lvlText w:val="-"/>
      <w:lvlJc w:val="left"/>
      <w:pPr>
        <w:ind w:left="1080" w:hanging="360"/>
      </w:pPr>
      <w:rPr>
        <w:rFonts w:ascii="Arial" w:eastAsia="Times New Roman"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B32FE0"/>
    <w:multiLevelType w:val="multilevel"/>
    <w:tmpl w:val="517097A4"/>
    <w:lvl w:ilvl="0">
      <w:start w:val="1"/>
      <w:numFmt w:val="decimal"/>
      <w:lvlText w:val="%1."/>
      <w:lvlJc w:val="left"/>
      <w:pPr>
        <w:ind w:left="360" w:hanging="360"/>
      </w:pPr>
    </w:lvl>
    <w:lvl w:ilvl="1">
      <w:start w:val="1"/>
      <w:numFmt w:val="lowerLetter"/>
      <w:lvlText w:val="%2."/>
      <w:lvlJc w:val="left"/>
      <w:pPr>
        <w:ind w:left="796" w:hanging="360"/>
      </w:pPr>
    </w:lvl>
    <w:lvl w:ilvl="2">
      <w:start w:val="11"/>
      <w:numFmt w:val="bullet"/>
      <w:lvlText w:val="-"/>
      <w:lvlJc w:val="left"/>
      <w:pPr>
        <w:ind w:left="1070" w:hanging="360"/>
      </w:pPr>
      <w:rPr>
        <w:rFonts w:ascii="Arial" w:eastAsia="Times New Roman" w:hAnsi="Arial" w:cs="Arial" w:hint="default"/>
        <w:sz w:val="24"/>
      </w:r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9" w15:restartNumberingAfterBreak="0">
    <w:nsid w:val="67C665EA"/>
    <w:multiLevelType w:val="hybridMultilevel"/>
    <w:tmpl w:val="15F016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0" w15:restartNumberingAfterBreak="0">
    <w:nsid w:val="693268F8"/>
    <w:multiLevelType w:val="hybridMultilevel"/>
    <w:tmpl w:val="88B2BCB8"/>
    <w:lvl w:ilvl="0" w:tplc="57585C06">
      <w:start w:val="1"/>
      <w:numFmt w:val="bullet"/>
      <w:lvlText w:val="-"/>
      <w:lvlJc w:val="left"/>
      <w:pPr>
        <w:ind w:left="1170" w:hanging="360"/>
      </w:pPr>
      <w:rPr>
        <w:rFonts w:ascii="Arial" w:eastAsia="Arial" w:hAnsi="Arial" w:cs="Aria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6DCB467D"/>
    <w:multiLevelType w:val="hybridMultilevel"/>
    <w:tmpl w:val="B3E62108"/>
    <w:lvl w:ilvl="0" w:tplc="EFB20656">
      <w:start w:val="11"/>
      <w:numFmt w:val="bullet"/>
      <w:lvlText w:val="-"/>
      <w:lvlJc w:val="left"/>
      <w:pPr>
        <w:ind w:left="1080" w:hanging="360"/>
      </w:pPr>
      <w:rPr>
        <w:rFonts w:ascii="Arial" w:eastAsia="Times New Roman"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0B5F60"/>
    <w:multiLevelType w:val="hybridMultilevel"/>
    <w:tmpl w:val="75548D74"/>
    <w:lvl w:ilvl="0" w:tplc="EFB20656">
      <w:start w:val="11"/>
      <w:numFmt w:val="bullet"/>
      <w:lvlText w:val="-"/>
      <w:lvlJc w:val="left"/>
      <w:pPr>
        <w:ind w:left="1080" w:hanging="360"/>
      </w:pPr>
      <w:rPr>
        <w:rFonts w:ascii="Arial" w:eastAsia="Times New Roman"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D473E3"/>
    <w:multiLevelType w:val="hybridMultilevel"/>
    <w:tmpl w:val="3ED86146"/>
    <w:lvl w:ilvl="0" w:tplc="EFB20656">
      <w:start w:val="11"/>
      <w:numFmt w:val="bullet"/>
      <w:lvlText w:val="-"/>
      <w:lvlJc w:val="left"/>
      <w:pPr>
        <w:ind w:left="990" w:hanging="360"/>
      </w:pPr>
      <w:rPr>
        <w:rFonts w:ascii="Arial" w:eastAsia="Times New Roman" w:hAnsi="Arial" w:cs="Arial"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73537D48"/>
    <w:multiLevelType w:val="hybridMultilevel"/>
    <w:tmpl w:val="2D429F74"/>
    <w:lvl w:ilvl="0" w:tplc="EFB20656">
      <w:start w:val="11"/>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B5B35"/>
    <w:multiLevelType w:val="hybridMultilevel"/>
    <w:tmpl w:val="B4FC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920D3E"/>
    <w:multiLevelType w:val="hybridMultilevel"/>
    <w:tmpl w:val="5F20A67C"/>
    <w:lvl w:ilvl="0" w:tplc="EFB20656">
      <w:start w:val="11"/>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D3E83"/>
    <w:multiLevelType w:val="hybridMultilevel"/>
    <w:tmpl w:val="C4188316"/>
    <w:lvl w:ilvl="0" w:tplc="EFB20656">
      <w:start w:val="11"/>
      <w:numFmt w:val="bullet"/>
      <w:lvlText w:val="-"/>
      <w:lvlJc w:val="left"/>
      <w:pPr>
        <w:ind w:left="1512" w:hanging="360"/>
      </w:pPr>
      <w:rPr>
        <w:rFonts w:ascii="Arial" w:eastAsia="Times New Roman" w:hAnsi="Arial" w:cs="Arial" w:hint="default"/>
        <w:sz w:val="24"/>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8" w15:restartNumberingAfterBreak="0">
    <w:nsid w:val="7FA81C51"/>
    <w:multiLevelType w:val="hybridMultilevel"/>
    <w:tmpl w:val="228CE036"/>
    <w:lvl w:ilvl="0" w:tplc="EFB20656">
      <w:start w:val="11"/>
      <w:numFmt w:val="bullet"/>
      <w:lvlText w:val="-"/>
      <w:lvlJc w:val="left"/>
      <w:pPr>
        <w:ind w:left="1211" w:hanging="360"/>
      </w:pPr>
      <w:rPr>
        <w:rFonts w:ascii="Arial" w:eastAsia="Times New Roman" w:hAnsi="Aria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D97F80"/>
    <w:multiLevelType w:val="hybridMultilevel"/>
    <w:tmpl w:val="71CAD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077027">
    <w:abstractNumId w:val="48"/>
  </w:num>
  <w:num w:numId="2" w16cid:durableId="1547567673">
    <w:abstractNumId w:val="42"/>
  </w:num>
  <w:num w:numId="3" w16cid:durableId="1025836531">
    <w:abstractNumId w:val="15"/>
  </w:num>
  <w:num w:numId="4" w16cid:durableId="581724829">
    <w:abstractNumId w:val="18"/>
  </w:num>
  <w:num w:numId="5" w16cid:durableId="590360317">
    <w:abstractNumId w:val="22"/>
  </w:num>
  <w:num w:numId="6" w16cid:durableId="1269459711">
    <w:abstractNumId w:val="6"/>
  </w:num>
  <w:num w:numId="7" w16cid:durableId="264001140">
    <w:abstractNumId w:val="29"/>
  </w:num>
  <w:num w:numId="8" w16cid:durableId="133452712">
    <w:abstractNumId w:val="37"/>
  </w:num>
  <w:num w:numId="9" w16cid:durableId="2112823478">
    <w:abstractNumId w:val="26"/>
  </w:num>
  <w:num w:numId="10" w16cid:durableId="1797328821">
    <w:abstractNumId w:val="17"/>
  </w:num>
  <w:num w:numId="11" w16cid:durableId="365372500">
    <w:abstractNumId w:val="3"/>
  </w:num>
  <w:num w:numId="12" w16cid:durableId="1505321492">
    <w:abstractNumId w:val="47"/>
  </w:num>
  <w:num w:numId="13" w16cid:durableId="1608275553">
    <w:abstractNumId w:val="28"/>
  </w:num>
  <w:num w:numId="14" w16cid:durableId="1285768672">
    <w:abstractNumId w:val="10"/>
  </w:num>
  <w:num w:numId="15" w16cid:durableId="1084492551">
    <w:abstractNumId w:val="11"/>
  </w:num>
  <w:num w:numId="16" w16cid:durableId="339360689">
    <w:abstractNumId w:val="21"/>
  </w:num>
  <w:num w:numId="17" w16cid:durableId="1829665273">
    <w:abstractNumId w:val="41"/>
  </w:num>
  <w:num w:numId="18" w16cid:durableId="464086620">
    <w:abstractNumId w:val="12"/>
  </w:num>
  <w:num w:numId="19" w16cid:durableId="2145074055">
    <w:abstractNumId w:val="43"/>
  </w:num>
  <w:num w:numId="20" w16cid:durableId="2092240078">
    <w:abstractNumId w:val="33"/>
  </w:num>
  <w:num w:numId="21" w16cid:durableId="1539656833">
    <w:abstractNumId w:val="8"/>
  </w:num>
  <w:num w:numId="22" w16cid:durableId="1243761172">
    <w:abstractNumId w:val="24"/>
  </w:num>
  <w:num w:numId="23" w16cid:durableId="2037348318">
    <w:abstractNumId w:val="44"/>
  </w:num>
  <w:num w:numId="24" w16cid:durableId="337855861">
    <w:abstractNumId w:val="32"/>
  </w:num>
  <w:num w:numId="25" w16cid:durableId="266888937">
    <w:abstractNumId w:val="2"/>
  </w:num>
  <w:num w:numId="26" w16cid:durableId="1654290252">
    <w:abstractNumId w:val="45"/>
  </w:num>
  <w:num w:numId="27" w16cid:durableId="925457361">
    <w:abstractNumId w:val="23"/>
  </w:num>
  <w:num w:numId="28" w16cid:durableId="167067313">
    <w:abstractNumId w:val="13"/>
  </w:num>
  <w:num w:numId="29" w16cid:durableId="1089354996">
    <w:abstractNumId w:val="31"/>
  </w:num>
  <w:num w:numId="30" w16cid:durableId="190841117">
    <w:abstractNumId w:val="4"/>
  </w:num>
  <w:num w:numId="31" w16cid:durableId="695077035">
    <w:abstractNumId w:val="7"/>
  </w:num>
  <w:num w:numId="32" w16cid:durableId="639309824">
    <w:abstractNumId w:val="1"/>
  </w:num>
  <w:num w:numId="33" w16cid:durableId="264769194">
    <w:abstractNumId w:val="16"/>
  </w:num>
  <w:num w:numId="34" w16cid:durableId="238754126">
    <w:abstractNumId w:val="40"/>
  </w:num>
  <w:num w:numId="35" w16cid:durableId="576090414">
    <w:abstractNumId w:val="30"/>
  </w:num>
  <w:num w:numId="36" w16cid:durableId="1496066798">
    <w:abstractNumId w:val="5"/>
  </w:num>
  <w:num w:numId="37" w16cid:durableId="131099651">
    <w:abstractNumId w:val="19"/>
  </w:num>
  <w:num w:numId="38" w16cid:durableId="1280338745">
    <w:abstractNumId w:val="0"/>
  </w:num>
  <w:num w:numId="39" w16cid:durableId="1690721178">
    <w:abstractNumId w:val="14"/>
  </w:num>
  <w:num w:numId="40" w16cid:durableId="1344669206">
    <w:abstractNumId w:val="34"/>
  </w:num>
  <w:num w:numId="41" w16cid:durableId="1946107802">
    <w:abstractNumId w:val="38"/>
  </w:num>
  <w:num w:numId="42" w16cid:durableId="2073195246">
    <w:abstractNumId w:val="20"/>
  </w:num>
  <w:num w:numId="43" w16cid:durableId="473186136">
    <w:abstractNumId w:val="46"/>
  </w:num>
  <w:num w:numId="44" w16cid:durableId="320306465">
    <w:abstractNumId w:val="27"/>
  </w:num>
  <w:num w:numId="45" w16cid:durableId="1751540936">
    <w:abstractNumId w:val="9"/>
  </w:num>
  <w:num w:numId="46" w16cid:durableId="319620963">
    <w:abstractNumId w:val="36"/>
  </w:num>
  <w:num w:numId="47" w16cid:durableId="1227377127">
    <w:abstractNumId w:val="39"/>
  </w:num>
  <w:num w:numId="48" w16cid:durableId="1266379929">
    <w:abstractNumId w:val="49"/>
  </w:num>
  <w:num w:numId="49" w16cid:durableId="375549896">
    <w:abstractNumId w:val="35"/>
  </w:num>
  <w:num w:numId="50" w16cid:durableId="7761727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3C"/>
    <w:rsid w:val="0001281F"/>
    <w:rsid w:val="000133C5"/>
    <w:rsid w:val="00016151"/>
    <w:rsid w:val="00032791"/>
    <w:rsid w:val="000376EF"/>
    <w:rsid w:val="000401A2"/>
    <w:rsid w:val="0004110D"/>
    <w:rsid w:val="000515C8"/>
    <w:rsid w:val="00052A21"/>
    <w:rsid w:val="00053351"/>
    <w:rsid w:val="00065A0E"/>
    <w:rsid w:val="000754B9"/>
    <w:rsid w:val="00082C7D"/>
    <w:rsid w:val="00086372"/>
    <w:rsid w:val="00092B98"/>
    <w:rsid w:val="000A4ED0"/>
    <w:rsid w:val="000A5639"/>
    <w:rsid w:val="000B12FD"/>
    <w:rsid w:val="000B2F8C"/>
    <w:rsid w:val="000B307A"/>
    <w:rsid w:val="000B77FD"/>
    <w:rsid w:val="000C5474"/>
    <w:rsid w:val="000D429C"/>
    <w:rsid w:val="000D4ED5"/>
    <w:rsid w:val="000D5E9E"/>
    <w:rsid w:val="000E6283"/>
    <w:rsid w:val="000F0211"/>
    <w:rsid w:val="000F0C98"/>
    <w:rsid w:val="000F4509"/>
    <w:rsid w:val="00101FE5"/>
    <w:rsid w:val="001035A4"/>
    <w:rsid w:val="001052C8"/>
    <w:rsid w:val="00106A80"/>
    <w:rsid w:val="00107EC5"/>
    <w:rsid w:val="00111E4D"/>
    <w:rsid w:val="00115590"/>
    <w:rsid w:val="001243F6"/>
    <w:rsid w:val="00130CDE"/>
    <w:rsid w:val="00132D6A"/>
    <w:rsid w:val="00135E17"/>
    <w:rsid w:val="00141E34"/>
    <w:rsid w:val="0014372D"/>
    <w:rsid w:val="0015478A"/>
    <w:rsid w:val="00162B5E"/>
    <w:rsid w:val="00164883"/>
    <w:rsid w:val="001757B1"/>
    <w:rsid w:val="00177CF9"/>
    <w:rsid w:val="001832D3"/>
    <w:rsid w:val="0018599A"/>
    <w:rsid w:val="0018781B"/>
    <w:rsid w:val="00192341"/>
    <w:rsid w:val="001929C5"/>
    <w:rsid w:val="001A0989"/>
    <w:rsid w:val="001A185A"/>
    <w:rsid w:val="001A2DE4"/>
    <w:rsid w:val="001A6F7F"/>
    <w:rsid w:val="001B0476"/>
    <w:rsid w:val="001B226A"/>
    <w:rsid w:val="001B3DFD"/>
    <w:rsid w:val="001B7A13"/>
    <w:rsid w:val="001C7253"/>
    <w:rsid w:val="001E3D43"/>
    <w:rsid w:val="001E4EDC"/>
    <w:rsid w:val="0020123A"/>
    <w:rsid w:val="00201B75"/>
    <w:rsid w:val="00207DDC"/>
    <w:rsid w:val="00211AD4"/>
    <w:rsid w:val="00214984"/>
    <w:rsid w:val="002213F0"/>
    <w:rsid w:val="002221E5"/>
    <w:rsid w:val="0022792E"/>
    <w:rsid w:val="002357C2"/>
    <w:rsid w:val="00241EB7"/>
    <w:rsid w:val="00242D9F"/>
    <w:rsid w:val="002550BE"/>
    <w:rsid w:val="002877F2"/>
    <w:rsid w:val="00292EC7"/>
    <w:rsid w:val="002A633F"/>
    <w:rsid w:val="002B159B"/>
    <w:rsid w:val="002C303F"/>
    <w:rsid w:val="002C36A5"/>
    <w:rsid w:val="002C7D1A"/>
    <w:rsid w:val="002D1536"/>
    <w:rsid w:val="002D27AB"/>
    <w:rsid w:val="002D2FA0"/>
    <w:rsid w:val="002D7790"/>
    <w:rsid w:val="002E0986"/>
    <w:rsid w:val="002E53CA"/>
    <w:rsid w:val="002E7AF4"/>
    <w:rsid w:val="002F183E"/>
    <w:rsid w:val="002F253D"/>
    <w:rsid w:val="003075EF"/>
    <w:rsid w:val="00311755"/>
    <w:rsid w:val="003308AF"/>
    <w:rsid w:val="003355E5"/>
    <w:rsid w:val="00337442"/>
    <w:rsid w:val="00342077"/>
    <w:rsid w:val="003424DA"/>
    <w:rsid w:val="003460DA"/>
    <w:rsid w:val="00351038"/>
    <w:rsid w:val="00355ECF"/>
    <w:rsid w:val="00356B29"/>
    <w:rsid w:val="003605BC"/>
    <w:rsid w:val="00367147"/>
    <w:rsid w:val="00374CB2"/>
    <w:rsid w:val="00385599"/>
    <w:rsid w:val="003906B2"/>
    <w:rsid w:val="00396B74"/>
    <w:rsid w:val="003A08FD"/>
    <w:rsid w:val="003A562B"/>
    <w:rsid w:val="003B0890"/>
    <w:rsid w:val="003B6239"/>
    <w:rsid w:val="003B6833"/>
    <w:rsid w:val="003C78DC"/>
    <w:rsid w:val="003D4D05"/>
    <w:rsid w:val="003D6E15"/>
    <w:rsid w:val="003E1DF8"/>
    <w:rsid w:val="003E2069"/>
    <w:rsid w:val="003E3142"/>
    <w:rsid w:val="003E3B74"/>
    <w:rsid w:val="003E4D94"/>
    <w:rsid w:val="003F6E2E"/>
    <w:rsid w:val="0040303C"/>
    <w:rsid w:val="00407B87"/>
    <w:rsid w:val="00411F59"/>
    <w:rsid w:val="00417329"/>
    <w:rsid w:val="00417C5A"/>
    <w:rsid w:val="004312B6"/>
    <w:rsid w:val="004328F1"/>
    <w:rsid w:val="004339C2"/>
    <w:rsid w:val="00442E8D"/>
    <w:rsid w:val="00460A99"/>
    <w:rsid w:val="00465D77"/>
    <w:rsid w:val="004704F6"/>
    <w:rsid w:val="00472292"/>
    <w:rsid w:val="00473A0D"/>
    <w:rsid w:val="00473B8C"/>
    <w:rsid w:val="004749BA"/>
    <w:rsid w:val="00474DCC"/>
    <w:rsid w:val="00477010"/>
    <w:rsid w:val="00477310"/>
    <w:rsid w:val="00477D19"/>
    <w:rsid w:val="00484AF3"/>
    <w:rsid w:val="00490868"/>
    <w:rsid w:val="00496A3C"/>
    <w:rsid w:val="004971A6"/>
    <w:rsid w:val="00497B21"/>
    <w:rsid w:val="004A1100"/>
    <w:rsid w:val="004B1FFF"/>
    <w:rsid w:val="004B49AD"/>
    <w:rsid w:val="004C391C"/>
    <w:rsid w:val="004C3C2B"/>
    <w:rsid w:val="004D2E77"/>
    <w:rsid w:val="004D2E7E"/>
    <w:rsid w:val="004D3470"/>
    <w:rsid w:val="004D3CA5"/>
    <w:rsid w:val="004D6AD9"/>
    <w:rsid w:val="004E600D"/>
    <w:rsid w:val="004F4A66"/>
    <w:rsid w:val="0051756D"/>
    <w:rsid w:val="005213E7"/>
    <w:rsid w:val="00531006"/>
    <w:rsid w:val="00533148"/>
    <w:rsid w:val="00534CA5"/>
    <w:rsid w:val="00536060"/>
    <w:rsid w:val="00537F57"/>
    <w:rsid w:val="00540742"/>
    <w:rsid w:val="005544BF"/>
    <w:rsid w:val="00556AE3"/>
    <w:rsid w:val="00557321"/>
    <w:rsid w:val="00561BAE"/>
    <w:rsid w:val="00573B64"/>
    <w:rsid w:val="005768C2"/>
    <w:rsid w:val="005769DE"/>
    <w:rsid w:val="00580045"/>
    <w:rsid w:val="00582193"/>
    <w:rsid w:val="00595810"/>
    <w:rsid w:val="005B1B98"/>
    <w:rsid w:val="005C2082"/>
    <w:rsid w:val="005C2D15"/>
    <w:rsid w:val="005D18BF"/>
    <w:rsid w:val="005D59ED"/>
    <w:rsid w:val="005D6F36"/>
    <w:rsid w:val="005E77CB"/>
    <w:rsid w:val="005F4016"/>
    <w:rsid w:val="005F7FDB"/>
    <w:rsid w:val="00614085"/>
    <w:rsid w:val="006214E0"/>
    <w:rsid w:val="00625B59"/>
    <w:rsid w:val="00627D2E"/>
    <w:rsid w:val="00627F53"/>
    <w:rsid w:val="00630197"/>
    <w:rsid w:val="006457AF"/>
    <w:rsid w:val="00656E5C"/>
    <w:rsid w:val="0066237E"/>
    <w:rsid w:val="0066401B"/>
    <w:rsid w:val="00671F85"/>
    <w:rsid w:val="00676408"/>
    <w:rsid w:val="00684247"/>
    <w:rsid w:val="00685C90"/>
    <w:rsid w:val="006A0BDD"/>
    <w:rsid w:val="006A4E4A"/>
    <w:rsid w:val="006C2240"/>
    <w:rsid w:val="006C29A3"/>
    <w:rsid w:val="006D0064"/>
    <w:rsid w:val="006D3C53"/>
    <w:rsid w:val="006D6B12"/>
    <w:rsid w:val="006E022D"/>
    <w:rsid w:val="006E024B"/>
    <w:rsid w:val="006E20E7"/>
    <w:rsid w:val="006E2202"/>
    <w:rsid w:val="006E2D40"/>
    <w:rsid w:val="006E3E73"/>
    <w:rsid w:val="006E5BE2"/>
    <w:rsid w:val="006E5BF4"/>
    <w:rsid w:val="006E797A"/>
    <w:rsid w:val="006F038F"/>
    <w:rsid w:val="006F3688"/>
    <w:rsid w:val="006F56E6"/>
    <w:rsid w:val="007022E8"/>
    <w:rsid w:val="00707C3F"/>
    <w:rsid w:val="0072107F"/>
    <w:rsid w:val="00723823"/>
    <w:rsid w:val="007240D4"/>
    <w:rsid w:val="00730529"/>
    <w:rsid w:val="00731AD0"/>
    <w:rsid w:val="0073509F"/>
    <w:rsid w:val="00736475"/>
    <w:rsid w:val="007364AD"/>
    <w:rsid w:val="00740D58"/>
    <w:rsid w:val="007456DE"/>
    <w:rsid w:val="007513DF"/>
    <w:rsid w:val="0075236B"/>
    <w:rsid w:val="00753BE1"/>
    <w:rsid w:val="00766BE2"/>
    <w:rsid w:val="00767A5E"/>
    <w:rsid w:val="0077134C"/>
    <w:rsid w:val="007735F5"/>
    <w:rsid w:val="00773A31"/>
    <w:rsid w:val="00783406"/>
    <w:rsid w:val="007838F8"/>
    <w:rsid w:val="007A35B2"/>
    <w:rsid w:val="007A3AF3"/>
    <w:rsid w:val="007B17D6"/>
    <w:rsid w:val="007B63C1"/>
    <w:rsid w:val="007C5904"/>
    <w:rsid w:val="007D1FB0"/>
    <w:rsid w:val="007D4D56"/>
    <w:rsid w:val="007E0497"/>
    <w:rsid w:val="007E2F45"/>
    <w:rsid w:val="007F1FE3"/>
    <w:rsid w:val="007F2DA8"/>
    <w:rsid w:val="00800651"/>
    <w:rsid w:val="00800995"/>
    <w:rsid w:val="00804CDF"/>
    <w:rsid w:val="0080595C"/>
    <w:rsid w:val="00815785"/>
    <w:rsid w:val="008272C8"/>
    <w:rsid w:val="00827B06"/>
    <w:rsid w:val="008313BE"/>
    <w:rsid w:val="00832B26"/>
    <w:rsid w:val="00832B80"/>
    <w:rsid w:val="00835F27"/>
    <w:rsid w:val="00841A60"/>
    <w:rsid w:val="00851ACF"/>
    <w:rsid w:val="00863D44"/>
    <w:rsid w:val="00863E30"/>
    <w:rsid w:val="00865C75"/>
    <w:rsid w:val="008737F6"/>
    <w:rsid w:val="00875AFA"/>
    <w:rsid w:val="00882BF1"/>
    <w:rsid w:val="008923A5"/>
    <w:rsid w:val="00894B35"/>
    <w:rsid w:val="0089733D"/>
    <w:rsid w:val="008A2EEF"/>
    <w:rsid w:val="008B0CEB"/>
    <w:rsid w:val="008C7B8C"/>
    <w:rsid w:val="008D262A"/>
    <w:rsid w:val="008D309A"/>
    <w:rsid w:val="008D413E"/>
    <w:rsid w:val="008D4D3A"/>
    <w:rsid w:val="008D4DDB"/>
    <w:rsid w:val="008F3E28"/>
    <w:rsid w:val="008F554E"/>
    <w:rsid w:val="009057E4"/>
    <w:rsid w:val="00927BC5"/>
    <w:rsid w:val="00932945"/>
    <w:rsid w:val="009532BB"/>
    <w:rsid w:val="009534B1"/>
    <w:rsid w:val="009550B5"/>
    <w:rsid w:val="0095648A"/>
    <w:rsid w:val="00957666"/>
    <w:rsid w:val="009622E2"/>
    <w:rsid w:val="00965CBC"/>
    <w:rsid w:val="0097155C"/>
    <w:rsid w:val="0098130E"/>
    <w:rsid w:val="009831F5"/>
    <w:rsid w:val="009964FD"/>
    <w:rsid w:val="0099699C"/>
    <w:rsid w:val="00997109"/>
    <w:rsid w:val="009A0316"/>
    <w:rsid w:val="009A273C"/>
    <w:rsid w:val="009B0F54"/>
    <w:rsid w:val="009B12F0"/>
    <w:rsid w:val="009B292D"/>
    <w:rsid w:val="009B358C"/>
    <w:rsid w:val="009B4F3E"/>
    <w:rsid w:val="009B551F"/>
    <w:rsid w:val="009B72FF"/>
    <w:rsid w:val="009C3335"/>
    <w:rsid w:val="009C3BE4"/>
    <w:rsid w:val="009D0D86"/>
    <w:rsid w:val="009D16AF"/>
    <w:rsid w:val="009D5873"/>
    <w:rsid w:val="009D7324"/>
    <w:rsid w:val="009E5B1A"/>
    <w:rsid w:val="009F1D98"/>
    <w:rsid w:val="009F2D8C"/>
    <w:rsid w:val="009F6C05"/>
    <w:rsid w:val="009F7816"/>
    <w:rsid w:val="00A03972"/>
    <w:rsid w:val="00A0408F"/>
    <w:rsid w:val="00A06028"/>
    <w:rsid w:val="00A12B03"/>
    <w:rsid w:val="00A13013"/>
    <w:rsid w:val="00A20F1E"/>
    <w:rsid w:val="00A211DE"/>
    <w:rsid w:val="00A21A26"/>
    <w:rsid w:val="00A23862"/>
    <w:rsid w:val="00A27610"/>
    <w:rsid w:val="00A277EF"/>
    <w:rsid w:val="00A32C49"/>
    <w:rsid w:val="00A41059"/>
    <w:rsid w:val="00A43258"/>
    <w:rsid w:val="00A70473"/>
    <w:rsid w:val="00A81BF7"/>
    <w:rsid w:val="00A8754A"/>
    <w:rsid w:val="00A9203D"/>
    <w:rsid w:val="00AA3A8D"/>
    <w:rsid w:val="00AB0822"/>
    <w:rsid w:val="00AB440D"/>
    <w:rsid w:val="00AB4437"/>
    <w:rsid w:val="00AB5FA8"/>
    <w:rsid w:val="00AC0F7B"/>
    <w:rsid w:val="00AE3398"/>
    <w:rsid w:val="00AE40FF"/>
    <w:rsid w:val="00AE650D"/>
    <w:rsid w:val="00AE6A8D"/>
    <w:rsid w:val="00AE7E58"/>
    <w:rsid w:val="00AF1787"/>
    <w:rsid w:val="00AF3C39"/>
    <w:rsid w:val="00B013DD"/>
    <w:rsid w:val="00B16C91"/>
    <w:rsid w:val="00B223E5"/>
    <w:rsid w:val="00B22861"/>
    <w:rsid w:val="00B22FCC"/>
    <w:rsid w:val="00B23945"/>
    <w:rsid w:val="00B331BB"/>
    <w:rsid w:val="00B36750"/>
    <w:rsid w:val="00B37712"/>
    <w:rsid w:val="00B4158F"/>
    <w:rsid w:val="00B42412"/>
    <w:rsid w:val="00B43EC7"/>
    <w:rsid w:val="00B449B5"/>
    <w:rsid w:val="00B5175D"/>
    <w:rsid w:val="00B519F6"/>
    <w:rsid w:val="00B56927"/>
    <w:rsid w:val="00B727F5"/>
    <w:rsid w:val="00B736BB"/>
    <w:rsid w:val="00B74144"/>
    <w:rsid w:val="00B96276"/>
    <w:rsid w:val="00BA2F4F"/>
    <w:rsid w:val="00BA4128"/>
    <w:rsid w:val="00BB3A8D"/>
    <w:rsid w:val="00BC26C8"/>
    <w:rsid w:val="00BD7215"/>
    <w:rsid w:val="00BE1910"/>
    <w:rsid w:val="00BE1E79"/>
    <w:rsid w:val="00BF7D2C"/>
    <w:rsid w:val="00C000FD"/>
    <w:rsid w:val="00C01439"/>
    <w:rsid w:val="00C27CA7"/>
    <w:rsid w:val="00C415F4"/>
    <w:rsid w:val="00C43196"/>
    <w:rsid w:val="00C50199"/>
    <w:rsid w:val="00C50EC5"/>
    <w:rsid w:val="00C52E81"/>
    <w:rsid w:val="00C52F7F"/>
    <w:rsid w:val="00C538E6"/>
    <w:rsid w:val="00C665EC"/>
    <w:rsid w:val="00C66728"/>
    <w:rsid w:val="00C7202F"/>
    <w:rsid w:val="00C743CE"/>
    <w:rsid w:val="00C75FED"/>
    <w:rsid w:val="00C80DA6"/>
    <w:rsid w:val="00C87583"/>
    <w:rsid w:val="00C902CD"/>
    <w:rsid w:val="00C915D8"/>
    <w:rsid w:val="00C967CE"/>
    <w:rsid w:val="00C96861"/>
    <w:rsid w:val="00C97532"/>
    <w:rsid w:val="00CA1139"/>
    <w:rsid w:val="00CA58D2"/>
    <w:rsid w:val="00CA721D"/>
    <w:rsid w:val="00CC00F8"/>
    <w:rsid w:val="00CD1EFC"/>
    <w:rsid w:val="00CE5EFC"/>
    <w:rsid w:val="00D13CE5"/>
    <w:rsid w:val="00D142E3"/>
    <w:rsid w:val="00D15AEC"/>
    <w:rsid w:val="00D243CB"/>
    <w:rsid w:val="00D26B92"/>
    <w:rsid w:val="00D3431F"/>
    <w:rsid w:val="00D36414"/>
    <w:rsid w:val="00D36A03"/>
    <w:rsid w:val="00D523F1"/>
    <w:rsid w:val="00D536C4"/>
    <w:rsid w:val="00D53B0D"/>
    <w:rsid w:val="00D56DCF"/>
    <w:rsid w:val="00D6381B"/>
    <w:rsid w:val="00D71018"/>
    <w:rsid w:val="00D74FC1"/>
    <w:rsid w:val="00D762C7"/>
    <w:rsid w:val="00D80ED7"/>
    <w:rsid w:val="00D82B9D"/>
    <w:rsid w:val="00D92EEA"/>
    <w:rsid w:val="00D92F82"/>
    <w:rsid w:val="00D93BA8"/>
    <w:rsid w:val="00DA4970"/>
    <w:rsid w:val="00DA53C5"/>
    <w:rsid w:val="00DB30C4"/>
    <w:rsid w:val="00DB6BA1"/>
    <w:rsid w:val="00DD0507"/>
    <w:rsid w:val="00DE0A69"/>
    <w:rsid w:val="00DE0D93"/>
    <w:rsid w:val="00DE744C"/>
    <w:rsid w:val="00DF2FE0"/>
    <w:rsid w:val="00E036B4"/>
    <w:rsid w:val="00E07B58"/>
    <w:rsid w:val="00E10D3A"/>
    <w:rsid w:val="00E12DB6"/>
    <w:rsid w:val="00E265CD"/>
    <w:rsid w:val="00E31ED9"/>
    <w:rsid w:val="00E345C0"/>
    <w:rsid w:val="00E4222D"/>
    <w:rsid w:val="00E42A61"/>
    <w:rsid w:val="00E4353C"/>
    <w:rsid w:val="00E43A63"/>
    <w:rsid w:val="00E52AE8"/>
    <w:rsid w:val="00E62D57"/>
    <w:rsid w:val="00E64D02"/>
    <w:rsid w:val="00E74965"/>
    <w:rsid w:val="00E76B67"/>
    <w:rsid w:val="00E80464"/>
    <w:rsid w:val="00E81E91"/>
    <w:rsid w:val="00E81EC0"/>
    <w:rsid w:val="00E8281F"/>
    <w:rsid w:val="00E8299A"/>
    <w:rsid w:val="00E83EA4"/>
    <w:rsid w:val="00E841E2"/>
    <w:rsid w:val="00E90C99"/>
    <w:rsid w:val="00E958FD"/>
    <w:rsid w:val="00E95A54"/>
    <w:rsid w:val="00EA1653"/>
    <w:rsid w:val="00EB034E"/>
    <w:rsid w:val="00EB1D1F"/>
    <w:rsid w:val="00EB5936"/>
    <w:rsid w:val="00ED14CF"/>
    <w:rsid w:val="00ED2894"/>
    <w:rsid w:val="00ED2E29"/>
    <w:rsid w:val="00ED3B31"/>
    <w:rsid w:val="00EE4302"/>
    <w:rsid w:val="00F01230"/>
    <w:rsid w:val="00F0230F"/>
    <w:rsid w:val="00F0413D"/>
    <w:rsid w:val="00F05D8F"/>
    <w:rsid w:val="00F073F5"/>
    <w:rsid w:val="00F1083B"/>
    <w:rsid w:val="00F126D9"/>
    <w:rsid w:val="00F25794"/>
    <w:rsid w:val="00F2713B"/>
    <w:rsid w:val="00F36535"/>
    <w:rsid w:val="00F4333D"/>
    <w:rsid w:val="00F473AF"/>
    <w:rsid w:val="00F539EA"/>
    <w:rsid w:val="00F54A14"/>
    <w:rsid w:val="00F654F5"/>
    <w:rsid w:val="00F721F5"/>
    <w:rsid w:val="00F7331E"/>
    <w:rsid w:val="00F747DF"/>
    <w:rsid w:val="00F75B99"/>
    <w:rsid w:val="00F81394"/>
    <w:rsid w:val="00F81CBD"/>
    <w:rsid w:val="00F94621"/>
    <w:rsid w:val="00F955B7"/>
    <w:rsid w:val="00FA0AAA"/>
    <w:rsid w:val="00FA0E74"/>
    <w:rsid w:val="00FA2AD1"/>
    <w:rsid w:val="00FA620C"/>
    <w:rsid w:val="00FB0011"/>
    <w:rsid w:val="00FB2842"/>
    <w:rsid w:val="00FB3313"/>
    <w:rsid w:val="00FC2DF6"/>
    <w:rsid w:val="00FC588C"/>
    <w:rsid w:val="00FC596D"/>
    <w:rsid w:val="00FD2DA8"/>
    <w:rsid w:val="00FE04B3"/>
    <w:rsid w:val="00FE21D4"/>
    <w:rsid w:val="00FE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B202"/>
  <w15:chartTrackingRefBased/>
  <w15:docId w15:val="{5158962F-5C2E-394F-B171-118038EC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9A273C"/>
    <w:rPr>
      <w:rFonts w:ascii="Calibri" w:eastAsia="Calibri" w:hAnsi="Calibri" w:cs="Times New Roman"/>
      <w:sz w:val="22"/>
      <w:szCs w:val="22"/>
    </w:rPr>
  </w:style>
  <w:style w:type="character" w:customStyle="1" w:styleId="NoSpacingChar">
    <w:name w:val="No Spacing Char"/>
    <w:basedOn w:val="DefaultParagraphFont"/>
    <w:link w:val="NoSpacing"/>
    <w:rsid w:val="009A273C"/>
    <w:rPr>
      <w:rFonts w:ascii="Calibri" w:eastAsia="Calibri" w:hAnsi="Calibri" w:cs="Times New Roman"/>
      <w:sz w:val="22"/>
      <w:szCs w:val="22"/>
      <w:lang w:val="en-US"/>
    </w:r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OOTNOTES,fn,ADB"/>
    <w:basedOn w:val="Normal"/>
    <w:link w:val="FootnoteTextChar"/>
    <w:uiPriority w:val="99"/>
    <w:unhideWhenUsed/>
    <w:qFormat/>
    <w:rsid w:val="009A273C"/>
    <w:rPr>
      <w:rFonts w:asciiTheme="minorHAnsi" w:eastAsiaTheme="minorEastAsia" w:hAnsiTheme="minorHAnsi" w:cstheme="minorBidi"/>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qFormat/>
    <w:rsid w:val="009A273C"/>
    <w:rPr>
      <w:rFonts w:eastAsiaTheme="minorEastAsia"/>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9A273C"/>
    <w:rPr>
      <w:vertAlign w:val="superscript"/>
    </w:rPr>
  </w:style>
  <w:style w:type="paragraph" w:styleId="Footer">
    <w:name w:val="footer"/>
    <w:basedOn w:val="Normal"/>
    <w:link w:val="FooterChar"/>
    <w:uiPriority w:val="99"/>
    <w:unhideWhenUsed/>
    <w:rsid w:val="009A273C"/>
    <w:pPr>
      <w:tabs>
        <w:tab w:val="center" w:pos="4680"/>
        <w:tab w:val="right" w:pos="9360"/>
      </w:tabs>
    </w:pPr>
  </w:style>
  <w:style w:type="character" w:customStyle="1" w:styleId="FooterChar">
    <w:name w:val="Footer Char"/>
    <w:basedOn w:val="DefaultParagraphFont"/>
    <w:link w:val="Footer"/>
    <w:uiPriority w:val="99"/>
    <w:rsid w:val="009A273C"/>
    <w:rPr>
      <w:rFonts w:ascii="Times New Roman" w:eastAsia="Times New Roman" w:hAnsi="Times New Roman" w:cs="Times New Roman"/>
    </w:rPr>
  </w:style>
  <w:style w:type="character" w:styleId="PageNumber">
    <w:name w:val="page number"/>
    <w:basedOn w:val="DefaultParagraphFont"/>
    <w:uiPriority w:val="99"/>
    <w:semiHidden/>
    <w:unhideWhenUsed/>
    <w:rsid w:val="009A273C"/>
  </w:style>
  <w:style w:type="paragraph" w:styleId="NormalWeb">
    <w:name w:val="Normal (Web)"/>
    <w:basedOn w:val="Normal"/>
    <w:uiPriority w:val="99"/>
    <w:unhideWhenUsed/>
    <w:rsid w:val="004A1100"/>
    <w:pPr>
      <w:spacing w:after="150"/>
    </w:pPr>
    <w:rPr>
      <w:rFonts w:eastAsiaTheme="minorEastAsia"/>
    </w:rPr>
  </w:style>
  <w:style w:type="character" w:styleId="Hyperlink">
    <w:name w:val="Hyperlink"/>
    <w:basedOn w:val="DefaultParagraphFont"/>
    <w:uiPriority w:val="99"/>
    <w:unhideWhenUsed/>
    <w:rsid w:val="00496A3C"/>
    <w:rPr>
      <w:color w:val="0563C1" w:themeColor="hyperlink"/>
      <w:u w:val="single"/>
    </w:rPr>
  </w:style>
  <w:style w:type="paragraph" w:styleId="ListParagraph">
    <w:name w:val="List Paragraph"/>
    <w:basedOn w:val="Normal"/>
    <w:uiPriority w:val="34"/>
    <w:qFormat/>
    <w:rsid w:val="00832B26"/>
    <w:pPr>
      <w:ind w:left="720"/>
      <w:contextualSpacing/>
    </w:pPr>
  </w:style>
  <w:style w:type="character" w:customStyle="1" w:styleId="apple-converted-space">
    <w:name w:val="apple-converted-space"/>
    <w:basedOn w:val="DefaultParagraphFont"/>
    <w:rsid w:val="00EE4302"/>
  </w:style>
  <w:style w:type="character" w:styleId="CommentReference">
    <w:name w:val="annotation reference"/>
    <w:basedOn w:val="DefaultParagraphFont"/>
    <w:uiPriority w:val="99"/>
    <w:semiHidden/>
    <w:unhideWhenUsed/>
    <w:rsid w:val="0004110D"/>
    <w:rPr>
      <w:sz w:val="16"/>
      <w:szCs w:val="16"/>
    </w:rPr>
  </w:style>
  <w:style w:type="paragraph" w:styleId="CommentText">
    <w:name w:val="annotation text"/>
    <w:basedOn w:val="Normal"/>
    <w:link w:val="CommentTextChar"/>
    <w:uiPriority w:val="99"/>
    <w:semiHidden/>
    <w:unhideWhenUsed/>
    <w:rsid w:val="0004110D"/>
    <w:rPr>
      <w:sz w:val="20"/>
      <w:szCs w:val="20"/>
    </w:rPr>
  </w:style>
  <w:style w:type="character" w:customStyle="1" w:styleId="CommentTextChar">
    <w:name w:val="Comment Text Char"/>
    <w:basedOn w:val="DefaultParagraphFont"/>
    <w:link w:val="CommentText"/>
    <w:uiPriority w:val="99"/>
    <w:semiHidden/>
    <w:rsid w:val="00041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10D"/>
    <w:rPr>
      <w:b/>
      <w:bCs/>
    </w:rPr>
  </w:style>
  <w:style w:type="character" w:customStyle="1" w:styleId="CommentSubjectChar">
    <w:name w:val="Comment Subject Char"/>
    <w:basedOn w:val="CommentTextChar"/>
    <w:link w:val="CommentSubject"/>
    <w:uiPriority w:val="99"/>
    <w:semiHidden/>
    <w:rsid w:val="0004110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41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10D"/>
    <w:rPr>
      <w:rFonts w:ascii="Segoe UI" w:eastAsia="Times New Roman" w:hAnsi="Segoe UI" w:cs="Segoe UI"/>
      <w:sz w:val="18"/>
      <w:szCs w:val="18"/>
    </w:rPr>
  </w:style>
  <w:style w:type="character" w:customStyle="1" w:styleId="pull-right">
    <w:name w:val="pull-right"/>
    <w:basedOn w:val="DefaultParagraphFont"/>
    <w:rsid w:val="0089733D"/>
  </w:style>
  <w:style w:type="paragraph" w:styleId="EndnoteText">
    <w:name w:val="endnote text"/>
    <w:basedOn w:val="Normal"/>
    <w:link w:val="EndnoteTextChar"/>
    <w:uiPriority w:val="99"/>
    <w:semiHidden/>
    <w:unhideWhenUsed/>
    <w:rsid w:val="00A8754A"/>
    <w:rPr>
      <w:sz w:val="20"/>
      <w:szCs w:val="20"/>
    </w:rPr>
  </w:style>
  <w:style w:type="character" w:customStyle="1" w:styleId="EndnoteTextChar">
    <w:name w:val="Endnote Text Char"/>
    <w:basedOn w:val="DefaultParagraphFont"/>
    <w:link w:val="EndnoteText"/>
    <w:uiPriority w:val="99"/>
    <w:semiHidden/>
    <w:rsid w:val="00A875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8754A"/>
    <w:rPr>
      <w:vertAlign w:val="superscript"/>
    </w:rPr>
  </w:style>
  <w:style w:type="paragraph" w:styleId="BodyText">
    <w:name w:val="Body Text"/>
    <w:basedOn w:val="Normal"/>
    <w:link w:val="BodyTextChar"/>
    <w:rsid w:val="008B0CEB"/>
    <w:pPr>
      <w:widowControl w:val="0"/>
      <w:suppressAutoHyphens/>
      <w:spacing w:after="120"/>
    </w:pPr>
    <w:rPr>
      <w:rFonts w:eastAsia="SimSun" w:cs="Mangal"/>
      <w:kern w:val="1"/>
      <w:lang w:eastAsia="zh-CN" w:bidi="hi-IN"/>
    </w:rPr>
  </w:style>
  <w:style w:type="character" w:customStyle="1" w:styleId="BodyTextChar">
    <w:name w:val="Body Text Char"/>
    <w:basedOn w:val="DefaultParagraphFont"/>
    <w:link w:val="BodyText"/>
    <w:rsid w:val="008B0CEB"/>
    <w:rPr>
      <w:rFonts w:ascii="Times New Roman" w:eastAsia="SimSun" w:hAnsi="Times New Roman" w:cs="Mangal"/>
      <w:kern w:val="1"/>
      <w:lang w:eastAsia="zh-CN" w:bidi="hi-IN"/>
    </w:rPr>
  </w:style>
  <w:style w:type="paragraph" w:styleId="Header">
    <w:name w:val="header"/>
    <w:basedOn w:val="Normal"/>
    <w:link w:val="HeaderChar"/>
    <w:uiPriority w:val="99"/>
    <w:unhideWhenUsed/>
    <w:rsid w:val="008B0CEB"/>
    <w:pPr>
      <w:tabs>
        <w:tab w:val="center" w:pos="4320"/>
        <w:tab w:val="right" w:pos="8640"/>
      </w:tabs>
    </w:pPr>
  </w:style>
  <w:style w:type="character" w:customStyle="1" w:styleId="HeaderChar">
    <w:name w:val="Header Char"/>
    <w:basedOn w:val="DefaultParagraphFont"/>
    <w:link w:val="Header"/>
    <w:uiPriority w:val="99"/>
    <w:rsid w:val="008B0CEB"/>
    <w:rPr>
      <w:rFonts w:ascii="Times New Roman" w:eastAsia="Times New Roman" w:hAnsi="Times New Roman" w:cs="Times New Roman"/>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AB0822"/>
    <w:pPr>
      <w:spacing w:after="160" w:line="240" w:lineRule="exact"/>
      <w:ind w:left="714" w:hanging="357"/>
      <w:jc w:val="both"/>
    </w:pPr>
    <w:rPr>
      <w:rFonts w:asciiTheme="minorHAnsi" w:eastAsiaTheme="minorHAnsi" w:hAnsiTheme="minorHAnsi" w:cstheme="minorBidi"/>
      <w:vertAlign w:val="superscript"/>
    </w:rPr>
  </w:style>
  <w:style w:type="paragraph" w:styleId="Revision">
    <w:name w:val="Revision"/>
    <w:hidden/>
    <w:uiPriority w:val="99"/>
    <w:semiHidden/>
    <w:rsid w:val="00B415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42CF-6AD4-4C9F-AD17-3FC9FBA2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6785</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Munkh-Erdene</dc:creator>
  <cp:keywords/>
  <dc:description/>
  <cp:lastModifiedBy>Microsoft Office User</cp:lastModifiedBy>
  <cp:revision>2</cp:revision>
  <cp:lastPrinted>2024-05-14T09:38:00Z</cp:lastPrinted>
  <dcterms:created xsi:type="dcterms:W3CDTF">2025-03-22T10:56:00Z</dcterms:created>
  <dcterms:modified xsi:type="dcterms:W3CDTF">2025-03-22T10:56:00Z</dcterms:modified>
</cp:coreProperties>
</file>