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5E9E2" w14:textId="3FA524F2" w:rsidR="00EC2D0E" w:rsidRDefault="00EC2D0E" w:rsidP="00846F4F">
      <w:pPr>
        <w:snapToGrid w:val="0"/>
        <w:jc w:val="center"/>
        <w:rPr>
          <w:rFonts w:ascii="Arial" w:hAnsi="Arial" w:cs="Arial"/>
          <w:b/>
        </w:rPr>
      </w:pPr>
    </w:p>
    <w:p w14:paraId="3D872D55" w14:textId="77777777" w:rsidR="00D17BD9" w:rsidRDefault="00D17BD9" w:rsidP="00846F4F">
      <w:pPr>
        <w:snapToGrid w:val="0"/>
        <w:jc w:val="center"/>
        <w:rPr>
          <w:rFonts w:ascii="Arial" w:hAnsi="Arial" w:cs="Arial"/>
          <w:b/>
        </w:rPr>
      </w:pPr>
    </w:p>
    <w:p w14:paraId="5AFB6037" w14:textId="411B9690" w:rsidR="00B13B4E" w:rsidRDefault="00B13B4E" w:rsidP="00846F4F">
      <w:pPr>
        <w:snapToGrid w:val="0"/>
        <w:jc w:val="center"/>
        <w:rPr>
          <w:rFonts w:ascii="Arial" w:hAnsi="Arial" w:cs="Arial"/>
          <w:b/>
        </w:rPr>
      </w:pPr>
      <w:r w:rsidRPr="009D344E">
        <w:rPr>
          <w:rFonts w:ascii="Arial" w:hAnsi="Arial" w:cs="Arial"/>
          <w:b/>
        </w:rPr>
        <w:t>МОНГОЛ УЛСЫН ХУУЛЬ</w:t>
      </w:r>
    </w:p>
    <w:p w14:paraId="5A6BE807" w14:textId="77777777" w:rsidR="00AE1F7D" w:rsidRPr="009D344E" w:rsidRDefault="00AE1F7D" w:rsidP="00846F4F">
      <w:pPr>
        <w:snapToGrid w:val="0"/>
        <w:jc w:val="center"/>
        <w:rPr>
          <w:rFonts w:ascii="Arial" w:hAnsi="Arial" w:cs="Arial"/>
          <w:b/>
        </w:rPr>
      </w:pPr>
    </w:p>
    <w:p w14:paraId="78A6F844" w14:textId="77777777" w:rsidR="00B13B4E" w:rsidRPr="009D344E" w:rsidRDefault="00B13B4E" w:rsidP="00B13B4E">
      <w:pPr>
        <w:snapToGrid w:val="0"/>
        <w:jc w:val="both"/>
        <w:rPr>
          <w:rFonts w:ascii="Arial" w:hAnsi="Arial" w:cs="Arial"/>
        </w:rPr>
      </w:pPr>
    </w:p>
    <w:p w14:paraId="388F4430" w14:textId="3C888DA5" w:rsidR="00B13B4E" w:rsidRPr="009D344E" w:rsidRDefault="00B13B4E" w:rsidP="00B13B4E">
      <w:pPr>
        <w:snapToGrid w:val="0"/>
        <w:contextualSpacing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</w:rPr>
        <w:t>2024</w:t>
      </w:r>
      <w:r w:rsidRPr="009D344E">
        <w:rPr>
          <w:rFonts w:ascii="Arial" w:hAnsi="Arial" w:cs="Arial"/>
          <w:lang w:val="mn-MN"/>
        </w:rPr>
        <w:t xml:space="preserve"> </w:t>
      </w:r>
      <w:proofErr w:type="spellStart"/>
      <w:r w:rsidRPr="009D344E">
        <w:rPr>
          <w:rFonts w:ascii="Arial" w:hAnsi="Arial" w:cs="Arial"/>
        </w:rPr>
        <w:t>оны</w:t>
      </w:r>
      <w:proofErr w:type="spellEnd"/>
      <w:r w:rsidR="00AE1F7D">
        <w:rPr>
          <w:rFonts w:ascii="Arial" w:hAnsi="Arial" w:cs="Arial"/>
        </w:rPr>
        <w:t xml:space="preserve"> </w:t>
      </w:r>
      <w:r w:rsidR="00AE1F7D">
        <w:rPr>
          <w:rFonts w:ascii="Arial" w:hAnsi="Arial" w:cs="Arial"/>
          <w:lang w:val="mn-MN"/>
        </w:rPr>
        <w:t>...</w:t>
      </w:r>
      <w:r w:rsidR="00AE1F7D">
        <w:rPr>
          <w:rFonts w:ascii="Arial" w:hAnsi="Arial" w:cs="Arial"/>
        </w:rPr>
        <w:t xml:space="preserve"> д</w:t>
      </w:r>
      <w:r w:rsidR="00AE1F7D">
        <w:rPr>
          <w:rFonts w:ascii="Arial" w:hAnsi="Arial" w:cs="Arial"/>
          <w:lang w:val="mn-MN"/>
        </w:rPr>
        <w:t>үгээ</w:t>
      </w:r>
      <w:r w:rsidRPr="009D344E">
        <w:rPr>
          <w:rFonts w:ascii="Arial" w:hAnsi="Arial" w:cs="Arial"/>
        </w:rPr>
        <w:t>р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="00AE1F7D">
        <w:rPr>
          <w:rFonts w:ascii="Arial" w:hAnsi="Arial" w:cs="Arial"/>
          <w:lang w:val="mn-MN"/>
        </w:rPr>
        <w:tab/>
      </w:r>
      <w:r w:rsidRPr="009D344E">
        <w:rPr>
          <w:rFonts w:ascii="Arial" w:hAnsi="Arial" w:cs="Arial"/>
          <w:lang w:val="mn-MN"/>
        </w:rPr>
        <w:tab/>
      </w:r>
      <w:r w:rsidRPr="009D344E">
        <w:rPr>
          <w:rFonts w:ascii="Arial" w:hAnsi="Arial" w:cs="Arial"/>
          <w:lang w:val="mn-MN"/>
        </w:rPr>
        <w:tab/>
      </w:r>
      <w:r w:rsidR="007E3222">
        <w:rPr>
          <w:rFonts w:ascii="Arial" w:hAnsi="Arial" w:cs="Arial"/>
          <w:lang w:val="mn-MN"/>
        </w:rPr>
        <w:tab/>
        <w:t xml:space="preserve">          </w:t>
      </w:r>
      <w:r w:rsidRPr="009D344E">
        <w:rPr>
          <w:rFonts w:ascii="Arial" w:hAnsi="Arial" w:cs="Arial"/>
          <w:lang w:val="mn-MN"/>
        </w:rPr>
        <w:t>Улаанбаатар</w:t>
      </w:r>
    </w:p>
    <w:p w14:paraId="6B37A619" w14:textId="6B889D66" w:rsidR="00B13B4E" w:rsidRDefault="00B13B4E" w:rsidP="00B13B4E">
      <w:pPr>
        <w:snapToGrid w:val="0"/>
        <w:contextualSpacing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сарын </w:t>
      </w:r>
      <w:r w:rsidR="00AE1F7D">
        <w:rPr>
          <w:rFonts w:ascii="Arial" w:hAnsi="Arial" w:cs="Arial"/>
          <w:lang w:val="mn-MN"/>
        </w:rPr>
        <w:t>...</w:t>
      </w:r>
      <w:r>
        <w:rPr>
          <w:rFonts w:ascii="Arial" w:hAnsi="Arial" w:cs="Arial"/>
          <w:lang w:val="mn-MN"/>
        </w:rPr>
        <w:t>-ны өдөр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9D344E">
        <w:rPr>
          <w:rFonts w:ascii="Arial" w:hAnsi="Arial" w:cs="Arial"/>
          <w:lang w:val="mn-MN"/>
        </w:rPr>
        <w:tab/>
      </w:r>
      <w:r w:rsidRPr="009D344E">
        <w:rPr>
          <w:rFonts w:ascii="Arial" w:hAnsi="Arial" w:cs="Arial"/>
          <w:lang w:val="mn-MN"/>
        </w:rPr>
        <w:tab/>
      </w:r>
      <w:r w:rsidR="007E3222">
        <w:rPr>
          <w:rFonts w:ascii="Arial" w:hAnsi="Arial" w:cs="Arial"/>
          <w:lang w:val="mn-MN"/>
        </w:rPr>
        <w:tab/>
        <w:t xml:space="preserve">        </w:t>
      </w:r>
      <w:r w:rsidRPr="009D344E">
        <w:rPr>
          <w:rFonts w:ascii="Arial" w:hAnsi="Arial" w:cs="Arial"/>
          <w:lang w:val="mn-MN"/>
        </w:rPr>
        <w:t>хот</w:t>
      </w:r>
    </w:p>
    <w:p w14:paraId="44E20282" w14:textId="77777777" w:rsidR="00AE1F7D" w:rsidRPr="009D344E" w:rsidRDefault="00AE1F7D" w:rsidP="00B13B4E">
      <w:pPr>
        <w:snapToGrid w:val="0"/>
        <w:contextualSpacing/>
        <w:jc w:val="both"/>
        <w:rPr>
          <w:rFonts w:ascii="Arial" w:hAnsi="Arial" w:cs="Arial"/>
          <w:lang w:val="mn-MN"/>
        </w:rPr>
      </w:pPr>
    </w:p>
    <w:p w14:paraId="50EC03EB" w14:textId="18FC96A6" w:rsidR="00B13B4E" w:rsidRDefault="00B13B4E" w:rsidP="00846F4F">
      <w:pPr>
        <w:snapToGrid w:val="0"/>
        <w:contextualSpacing/>
        <w:rPr>
          <w:rFonts w:ascii="Arial" w:hAnsi="Arial" w:cs="Arial"/>
          <w:lang w:val="mn-MN"/>
        </w:rPr>
      </w:pPr>
    </w:p>
    <w:p w14:paraId="2D2C0F9C" w14:textId="77777777" w:rsidR="00AE1F7D" w:rsidRPr="009D344E" w:rsidRDefault="00AE1F7D" w:rsidP="00846F4F">
      <w:pPr>
        <w:snapToGrid w:val="0"/>
        <w:contextualSpacing/>
        <w:rPr>
          <w:rFonts w:ascii="Arial" w:hAnsi="Arial" w:cs="Arial"/>
          <w:lang w:val="mn-MN"/>
        </w:rPr>
      </w:pPr>
    </w:p>
    <w:p w14:paraId="0A71C06D" w14:textId="5013FCD2" w:rsidR="00AE1F7D" w:rsidRPr="00600985" w:rsidRDefault="0055190C" w:rsidP="00600985">
      <w:pPr>
        <w:snapToGrid w:val="0"/>
        <w:contextualSpacing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>БАРИЛГЫН</w:t>
      </w:r>
      <w:r w:rsidR="00AE1F7D">
        <w:rPr>
          <w:rFonts w:ascii="Arial" w:hAnsi="Arial" w:cs="Arial"/>
          <w:b/>
          <w:lang w:val="mn-MN"/>
        </w:rPr>
        <w:t xml:space="preserve"> ТУХАЙ </w:t>
      </w:r>
      <w:r w:rsidR="00600985">
        <w:rPr>
          <w:rFonts w:ascii="Arial" w:hAnsi="Arial" w:cs="Arial"/>
          <w:b/>
          <w:lang w:val="mn-MN"/>
        </w:rPr>
        <w:t>ХУУЛЬ</w:t>
      </w:r>
      <w:r w:rsidR="00B13B4E" w:rsidRPr="009D344E">
        <w:rPr>
          <w:rFonts w:ascii="Arial" w:hAnsi="Arial" w:cs="Arial"/>
          <w:b/>
          <w:lang w:val="mn-MN"/>
        </w:rPr>
        <w:t>Д</w:t>
      </w:r>
      <w:r w:rsidR="00D9550E">
        <w:rPr>
          <w:rFonts w:ascii="Arial" w:hAnsi="Arial" w:cs="Arial"/>
          <w:b/>
        </w:rPr>
        <w:t xml:space="preserve"> </w:t>
      </w:r>
    </w:p>
    <w:p w14:paraId="2314EB9A" w14:textId="0C9DC050" w:rsidR="00B13B4E" w:rsidRDefault="00B613B3" w:rsidP="00AE1F7D">
      <w:pPr>
        <w:snapToGrid w:val="0"/>
        <w:contextualSpacing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>НЭМЭЛТ</w:t>
      </w:r>
      <w:r w:rsidR="003A4702">
        <w:rPr>
          <w:rFonts w:ascii="Arial" w:hAnsi="Arial" w:cs="Arial"/>
          <w:b/>
          <w:lang w:val="mn-MN"/>
        </w:rPr>
        <w:t>, ӨӨРЧЛӨЛТ</w:t>
      </w:r>
      <w:r w:rsidR="00B13B4E" w:rsidRPr="009D344E">
        <w:rPr>
          <w:rFonts w:ascii="Arial" w:hAnsi="Arial" w:cs="Arial"/>
          <w:b/>
          <w:lang w:val="mn-MN"/>
        </w:rPr>
        <w:t xml:space="preserve"> ОРУУЛАХ ТУХАЙ</w:t>
      </w:r>
    </w:p>
    <w:p w14:paraId="04CD2C14" w14:textId="77777777" w:rsidR="00AE1F7D" w:rsidRPr="009D344E" w:rsidRDefault="00AE1F7D" w:rsidP="00AE1F7D">
      <w:pPr>
        <w:snapToGrid w:val="0"/>
        <w:contextualSpacing/>
        <w:jc w:val="center"/>
        <w:rPr>
          <w:rFonts w:ascii="Arial" w:hAnsi="Arial" w:cs="Arial"/>
          <w:b/>
          <w:lang w:val="mn-MN"/>
        </w:rPr>
      </w:pPr>
    </w:p>
    <w:p w14:paraId="749F3075" w14:textId="77777777" w:rsidR="00B13B4E" w:rsidRPr="00D008F6" w:rsidRDefault="00B13B4E" w:rsidP="00B13B4E">
      <w:pPr>
        <w:jc w:val="both"/>
        <w:rPr>
          <w:rFonts w:ascii="Arial" w:hAnsi="Arial" w:cs="Arial"/>
          <w:lang w:val="mn-MN"/>
        </w:rPr>
      </w:pPr>
    </w:p>
    <w:p w14:paraId="7A68DC50" w14:textId="4E0325E0" w:rsidR="00925213" w:rsidRPr="00600985" w:rsidRDefault="00B13B4E" w:rsidP="001A03C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 w:rsidRPr="00600985">
        <w:rPr>
          <w:rFonts w:ascii="Arial" w:hAnsi="Arial" w:cs="Arial"/>
          <w:b/>
          <w:lang w:val="mn-MN"/>
        </w:rPr>
        <w:t>1 дүгээр зүйл.</w:t>
      </w:r>
      <w:r w:rsidR="00D21B76" w:rsidRPr="00600985">
        <w:rPr>
          <w:rFonts w:ascii="Arial" w:hAnsi="Arial" w:cs="Arial"/>
          <w:bCs/>
          <w:lang w:val="mn-MN"/>
        </w:rPr>
        <w:t>Барилгын</w:t>
      </w:r>
      <w:r w:rsidR="00206C8C" w:rsidRPr="00600985">
        <w:rPr>
          <w:rFonts w:ascii="Arial" w:hAnsi="Arial" w:cs="Arial"/>
          <w:bCs/>
          <w:lang w:val="mn-MN"/>
        </w:rPr>
        <w:t xml:space="preserve"> тухай </w:t>
      </w:r>
      <w:r w:rsidR="005F4640" w:rsidRPr="00600985">
        <w:rPr>
          <w:rFonts w:ascii="Arial" w:hAnsi="Arial" w:cs="Arial"/>
          <w:bCs/>
          <w:lang w:val="mn-MN"/>
        </w:rPr>
        <w:t>хуул</w:t>
      </w:r>
      <w:r w:rsidR="00D21B76" w:rsidRPr="00600985">
        <w:rPr>
          <w:rFonts w:ascii="Arial" w:hAnsi="Arial" w:cs="Arial"/>
          <w:bCs/>
          <w:lang w:val="mn-MN"/>
        </w:rPr>
        <w:t>ийн</w:t>
      </w:r>
      <w:r w:rsidR="005F4640" w:rsidRPr="00600985">
        <w:rPr>
          <w:rFonts w:ascii="Arial" w:hAnsi="Arial" w:cs="Arial"/>
          <w:bCs/>
        </w:rPr>
        <w:t xml:space="preserve"> </w:t>
      </w:r>
      <w:r w:rsidR="00D21B76" w:rsidRPr="00600985">
        <w:rPr>
          <w:rFonts w:ascii="Arial" w:hAnsi="Arial" w:cs="Arial"/>
          <w:lang w:val="mn-MN"/>
        </w:rPr>
        <w:t>27</w:t>
      </w:r>
      <w:r w:rsidR="00B613B3" w:rsidRPr="00600985">
        <w:rPr>
          <w:rFonts w:ascii="Arial" w:hAnsi="Arial" w:cs="Arial"/>
          <w:lang w:val="mn-MN"/>
        </w:rPr>
        <w:t xml:space="preserve"> дугаар зүйлийн </w:t>
      </w:r>
      <w:r w:rsidR="00D21B76" w:rsidRPr="00600985">
        <w:rPr>
          <w:rFonts w:ascii="Arial" w:hAnsi="Arial" w:cs="Arial"/>
          <w:lang w:val="mn-MN"/>
        </w:rPr>
        <w:t>27.3</w:t>
      </w:r>
      <w:r w:rsidR="00B613B3" w:rsidRPr="00600985">
        <w:rPr>
          <w:rFonts w:ascii="Arial" w:hAnsi="Arial" w:cs="Arial"/>
          <w:lang w:val="mn-MN"/>
        </w:rPr>
        <w:t xml:space="preserve"> </w:t>
      </w:r>
      <w:r w:rsidR="00D21B76" w:rsidRPr="00600985">
        <w:rPr>
          <w:rFonts w:ascii="Arial" w:hAnsi="Arial" w:cs="Arial"/>
          <w:lang w:val="mn-MN"/>
        </w:rPr>
        <w:t>дахь хэсэгт</w:t>
      </w:r>
      <w:r w:rsidR="005F4640" w:rsidRPr="00600985">
        <w:rPr>
          <w:rFonts w:ascii="Arial" w:hAnsi="Arial" w:cs="Arial"/>
          <w:bCs/>
        </w:rPr>
        <w:t xml:space="preserve"> </w:t>
      </w:r>
      <w:r w:rsidR="00206C8C" w:rsidRPr="00600985">
        <w:rPr>
          <w:rFonts w:ascii="Arial" w:hAnsi="Arial" w:cs="Arial"/>
          <w:bCs/>
          <w:lang w:val="mn-MN"/>
        </w:rPr>
        <w:t>до</w:t>
      </w:r>
      <w:r w:rsidR="00592FB6" w:rsidRPr="00600985">
        <w:rPr>
          <w:rFonts w:ascii="Arial" w:hAnsi="Arial" w:cs="Arial"/>
          <w:bCs/>
          <w:lang w:val="mn-MN"/>
        </w:rPr>
        <w:t>о</w:t>
      </w:r>
      <w:r w:rsidR="00206C8C" w:rsidRPr="00600985">
        <w:rPr>
          <w:rFonts w:ascii="Arial" w:hAnsi="Arial" w:cs="Arial"/>
          <w:bCs/>
          <w:lang w:val="mn-MN"/>
        </w:rPr>
        <w:t xml:space="preserve">р дурдсан агуулгатай </w:t>
      </w:r>
      <w:r w:rsidR="00D21B76" w:rsidRPr="00600985">
        <w:rPr>
          <w:rFonts w:ascii="Arial" w:hAnsi="Arial" w:cs="Arial"/>
          <w:lang w:val="mn-MN"/>
        </w:rPr>
        <w:t>27.3.4</w:t>
      </w:r>
      <w:r w:rsidR="00B613B3" w:rsidRPr="00600985">
        <w:rPr>
          <w:rFonts w:ascii="Arial" w:hAnsi="Arial" w:cs="Arial"/>
          <w:lang w:val="mn-MN"/>
        </w:rPr>
        <w:t xml:space="preserve"> дэх заалт</w:t>
      </w:r>
      <w:r w:rsidR="00925213" w:rsidRPr="00600985">
        <w:rPr>
          <w:rFonts w:ascii="Arial" w:hAnsi="Arial" w:cs="Arial"/>
          <w:bCs/>
          <w:lang w:val="mn-MN"/>
        </w:rPr>
        <w:t xml:space="preserve"> </w:t>
      </w:r>
      <w:r w:rsidR="00206C8C" w:rsidRPr="00600985">
        <w:rPr>
          <w:rFonts w:ascii="Arial" w:hAnsi="Arial" w:cs="Arial"/>
          <w:bCs/>
          <w:lang w:val="mn-MN"/>
        </w:rPr>
        <w:t>нэмсүгэй</w:t>
      </w:r>
      <w:r w:rsidR="005F4640" w:rsidRPr="00600985">
        <w:rPr>
          <w:rFonts w:ascii="Arial" w:hAnsi="Arial" w:cs="Arial"/>
          <w:bCs/>
        </w:rPr>
        <w:t>:</w:t>
      </w:r>
    </w:p>
    <w:p w14:paraId="4C6327F5" w14:textId="552C68EF" w:rsidR="00206C8C" w:rsidRPr="00600985" w:rsidRDefault="00206C8C" w:rsidP="00D21B76">
      <w:pPr>
        <w:pStyle w:val="NormalWeb"/>
        <w:spacing w:after="0" w:line="300" w:lineRule="atLeast"/>
        <w:ind w:firstLine="720"/>
        <w:jc w:val="both"/>
        <w:rPr>
          <w:rFonts w:ascii="Arial" w:eastAsiaTheme="minorEastAsia" w:hAnsi="Arial" w:cs="Arial"/>
          <w:iCs/>
          <w:lang w:val="mn-MN"/>
        </w:rPr>
      </w:pPr>
      <w:r w:rsidRPr="00600985">
        <w:rPr>
          <w:rFonts w:ascii="Arial" w:hAnsi="Arial" w:cs="Arial"/>
          <w:lang w:val="mn-MN"/>
        </w:rPr>
        <w:t>“</w:t>
      </w:r>
      <w:r w:rsidR="00D21B76" w:rsidRPr="00600985">
        <w:rPr>
          <w:rFonts w:ascii="Arial" w:hAnsi="Arial" w:cs="Arial"/>
          <w:iCs/>
          <w:lang w:val="mn-MN"/>
        </w:rPr>
        <w:t>27.3.4.</w:t>
      </w:r>
      <w:r w:rsidR="00D21B76" w:rsidRPr="00600985">
        <w:rPr>
          <w:rFonts w:ascii="Arial" w:hAnsi="Arial" w:cs="Arial"/>
          <w:lang w:val="mn-MN"/>
        </w:rPr>
        <w:t xml:space="preserve"> Хот байгуулалтын тухай хуулийн 12 дугаар зүйлийн 12.4, 12.5, 12.6-д заасан хот, тосгоны ерөнхий болон хэсэгчилсэн төлөвлөгөөнд </w:t>
      </w:r>
      <w:r w:rsidR="00D21B76" w:rsidRPr="00600985">
        <w:rPr>
          <w:rFonts w:ascii="Arial" w:hAnsi="Arial" w:cs="Arial"/>
          <w:lang w:val="mn-MN"/>
        </w:rPr>
        <w:t>нийцээгүй</w:t>
      </w:r>
      <w:r w:rsidR="00B613B3" w:rsidRPr="00600985">
        <w:rPr>
          <w:rFonts w:ascii="Arial" w:hAnsi="Arial" w:cs="Arial"/>
          <w:iCs/>
          <w:lang w:val="mn-MN"/>
        </w:rPr>
        <w:t>.</w:t>
      </w:r>
      <w:r w:rsidR="00B613B3" w:rsidRPr="00600985">
        <w:rPr>
          <w:rFonts w:ascii="Arial" w:hAnsi="Arial" w:cs="Arial"/>
          <w:iCs/>
          <w:lang w:val="mn-MN"/>
        </w:rPr>
        <w:t>”</w:t>
      </w:r>
    </w:p>
    <w:p w14:paraId="1A70172D" w14:textId="22241006" w:rsidR="00F26871" w:rsidRPr="00600985" w:rsidRDefault="00620228" w:rsidP="00B613B3">
      <w:pPr>
        <w:ind w:firstLine="720"/>
        <w:jc w:val="both"/>
        <w:rPr>
          <w:rFonts w:ascii="Arial" w:hAnsi="Arial" w:cs="Arial"/>
          <w:bCs/>
          <w:lang w:val="mn-MN"/>
        </w:rPr>
      </w:pPr>
      <w:r w:rsidRPr="00600985">
        <w:rPr>
          <w:rFonts w:ascii="Arial" w:hAnsi="Arial" w:cs="Arial"/>
          <w:b/>
          <w:lang w:val="mn-MN"/>
        </w:rPr>
        <w:t>2 дугаар зүйл.</w:t>
      </w:r>
      <w:r w:rsidR="00F26871" w:rsidRPr="00600985">
        <w:rPr>
          <w:rFonts w:ascii="Arial" w:hAnsi="Arial" w:cs="Arial"/>
          <w:bCs/>
          <w:lang w:val="mn-MN"/>
        </w:rPr>
        <w:t>Барилгын тухай хуулийн</w:t>
      </w:r>
      <w:r w:rsidR="00F26871" w:rsidRPr="00600985">
        <w:rPr>
          <w:rFonts w:ascii="Arial" w:hAnsi="Arial" w:cs="Arial"/>
          <w:bCs/>
          <w:lang w:val="mn-MN"/>
        </w:rPr>
        <w:t xml:space="preserve"> 7 дугаар зүйлийн 7.1.3 дахь заалтыг дор дурдсанаар өөрчлөн найруулсугай:</w:t>
      </w:r>
    </w:p>
    <w:p w14:paraId="5C8789B9" w14:textId="56BB6C5A" w:rsidR="00F26871" w:rsidRPr="00600985" w:rsidRDefault="00F26871" w:rsidP="00B613B3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2F15086C" w14:textId="209334A2" w:rsidR="00F26871" w:rsidRPr="00600985" w:rsidRDefault="00F26871" w:rsidP="00F26871">
      <w:pPr>
        <w:spacing w:line="300" w:lineRule="atLeast"/>
        <w:ind w:firstLine="720"/>
        <w:jc w:val="both"/>
        <w:rPr>
          <w:rFonts w:ascii="Arial" w:hAnsi="Arial" w:cs="Arial"/>
          <w:lang w:val="mn-MN"/>
        </w:rPr>
      </w:pPr>
      <w:r w:rsidRPr="00600985">
        <w:rPr>
          <w:rFonts w:ascii="Arial" w:hAnsi="Arial" w:cs="Arial"/>
          <w:bCs/>
          <w:lang w:val="mn-MN"/>
        </w:rPr>
        <w:t>“</w:t>
      </w:r>
      <w:r w:rsidRPr="00600985">
        <w:rPr>
          <w:rFonts w:ascii="Arial" w:hAnsi="Arial" w:cs="Arial"/>
          <w:lang w:val="mn-MN"/>
        </w:rPr>
        <w:t>7.1.3.энэ хууль болон хот байгуулалтын тухай хуулийн 12 дугаар зүйлийн 12.4, 12.5, 12.6-д заасан хот, тосгоны ерөнхий болон хэсэгчилсэн төлөвлөгөөний шаардлагад нийцэж байгаа эсэх.</w:t>
      </w:r>
      <w:r w:rsidRPr="00600985">
        <w:rPr>
          <w:rFonts w:ascii="Arial" w:hAnsi="Arial" w:cs="Arial"/>
          <w:lang w:val="mn-MN"/>
        </w:rPr>
        <w:t>”</w:t>
      </w:r>
    </w:p>
    <w:p w14:paraId="3DBDFA99" w14:textId="0279643C" w:rsidR="00F26871" w:rsidRPr="00600985" w:rsidRDefault="00F26871" w:rsidP="00F26871">
      <w:pPr>
        <w:jc w:val="both"/>
        <w:rPr>
          <w:rFonts w:ascii="Arial" w:hAnsi="Arial" w:cs="Arial"/>
          <w:bCs/>
          <w:lang w:val="mn-MN"/>
        </w:rPr>
      </w:pPr>
    </w:p>
    <w:p w14:paraId="78D91335" w14:textId="43419191" w:rsidR="00547740" w:rsidRPr="00600985" w:rsidRDefault="00F26871" w:rsidP="00B613B3">
      <w:pPr>
        <w:ind w:firstLine="720"/>
        <w:jc w:val="both"/>
        <w:rPr>
          <w:rFonts w:ascii="Arial" w:hAnsi="Arial" w:cs="Arial"/>
          <w:lang w:val="mn-MN"/>
        </w:rPr>
      </w:pPr>
      <w:r w:rsidRPr="00600985">
        <w:rPr>
          <w:rFonts w:ascii="Arial" w:hAnsi="Arial" w:cs="Arial"/>
          <w:b/>
          <w:bCs/>
          <w:lang w:val="mn-MN"/>
        </w:rPr>
        <w:t xml:space="preserve">3 дугаар зүйл. </w:t>
      </w:r>
      <w:r w:rsidRPr="00600985">
        <w:rPr>
          <w:rFonts w:ascii="Arial" w:hAnsi="Arial" w:cs="Arial"/>
          <w:bCs/>
          <w:lang w:val="mn-MN"/>
        </w:rPr>
        <w:t>Барилгын</w:t>
      </w:r>
      <w:r w:rsidR="00B613B3" w:rsidRPr="00600985">
        <w:rPr>
          <w:rFonts w:ascii="Arial" w:hAnsi="Arial" w:cs="Arial"/>
          <w:bCs/>
          <w:lang w:val="mn-MN"/>
        </w:rPr>
        <w:t xml:space="preserve"> тухай </w:t>
      </w:r>
      <w:r w:rsidRPr="00600985">
        <w:rPr>
          <w:rFonts w:ascii="Arial" w:hAnsi="Arial" w:cs="Arial"/>
          <w:bCs/>
          <w:lang w:val="mn-MN"/>
        </w:rPr>
        <w:t>хуул</w:t>
      </w:r>
      <w:proofErr w:type="spellStart"/>
      <w:r w:rsidR="00B613B3" w:rsidRPr="00600985">
        <w:rPr>
          <w:rFonts w:ascii="Arial" w:hAnsi="Arial" w:cs="Arial"/>
          <w:bCs/>
        </w:rPr>
        <w:t>ийн</w:t>
      </w:r>
      <w:proofErr w:type="spellEnd"/>
      <w:r w:rsidR="00B613B3" w:rsidRPr="00600985">
        <w:rPr>
          <w:rFonts w:ascii="Arial" w:hAnsi="Arial" w:cs="Arial"/>
          <w:bCs/>
        </w:rPr>
        <w:t xml:space="preserve"> </w:t>
      </w:r>
      <w:r w:rsidR="00B613B3" w:rsidRPr="00600985">
        <w:rPr>
          <w:rFonts w:ascii="Arial" w:hAnsi="Arial" w:cs="Arial"/>
          <w:lang w:val="mn-MN"/>
        </w:rPr>
        <w:t xml:space="preserve">12 </w:t>
      </w:r>
      <w:r w:rsidR="00B613B3" w:rsidRPr="00600985">
        <w:rPr>
          <w:rFonts w:ascii="Arial" w:hAnsi="Arial" w:cs="Arial"/>
          <w:lang w:val="mn-MN"/>
        </w:rPr>
        <w:t xml:space="preserve">зүйлийн </w:t>
      </w:r>
      <w:r w:rsidR="009E6547" w:rsidRPr="00600985">
        <w:rPr>
          <w:rFonts w:ascii="Arial" w:hAnsi="Arial" w:cs="Arial"/>
          <w:lang w:val="mn-MN"/>
        </w:rPr>
        <w:t>12.1.1 дэх заалтын “эрх бүхий байгууллагаас” гэсний өмнө “</w:t>
      </w:r>
      <w:r w:rsidR="009E6547" w:rsidRPr="00600985">
        <w:rPr>
          <w:rFonts w:ascii="Arial" w:hAnsi="Arial" w:cs="Arial"/>
          <w:lang w:val="mn-MN"/>
        </w:rPr>
        <w:t>Хот байгуулалтын тухай хуулийн 12 дугаар зүйлийн 12.4, 12.5, 12.6-д заасан хот, тосгоны ерөнхий болон хэсэгчилсэн төлөвлөгөө болон</w:t>
      </w:r>
      <w:r w:rsidR="009E6547" w:rsidRPr="00600985">
        <w:rPr>
          <w:rFonts w:ascii="Arial" w:hAnsi="Arial" w:cs="Arial"/>
          <w:shd w:val="clear" w:color="auto" w:fill="FFFFFF"/>
          <w:lang w:val="mn-MN"/>
        </w:rPr>
        <w:t>”</w:t>
      </w:r>
      <w:r w:rsidR="009E6547" w:rsidRPr="00600985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B613B3" w:rsidRPr="00600985">
        <w:rPr>
          <w:rFonts w:ascii="Arial" w:hAnsi="Arial" w:cs="Arial"/>
          <w:shd w:val="clear" w:color="auto" w:fill="FFFFFF"/>
        </w:rPr>
        <w:t>гэж</w:t>
      </w:r>
      <w:proofErr w:type="spellEnd"/>
      <w:r w:rsidR="001100D1" w:rsidRPr="00600985">
        <w:rPr>
          <w:rFonts w:ascii="Arial" w:hAnsi="Arial" w:cs="Arial"/>
          <w:lang w:val="mn-MN"/>
        </w:rPr>
        <w:t xml:space="preserve"> </w:t>
      </w:r>
      <w:r w:rsidR="00B13B4E" w:rsidRPr="00600985">
        <w:rPr>
          <w:rFonts w:ascii="Arial" w:hAnsi="Arial" w:cs="Arial"/>
          <w:lang w:val="mn-MN"/>
        </w:rPr>
        <w:t>нэмсүгэй.</w:t>
      </w:r>
    </w:p>
    <w:p w14:paraId="3518FD65" w14:textId="77777777" w:rsidR="00E202E4" w:rsidRPr="00600985" w:rsidRDefault="00E202E4" w:rsidP="007B7703">
      <w:pPr>
        <w:suppressAutoHyphens/>
        <w:snapToGrid w:val="0"/>
        <w:jc w:val="both"/>
        <w:rPr>
          <w:rFonts w:ascii="Arial" w:hAnsi="Arial" w:cs="Arial"/>
          <w:b/>
          <w:strike/>
          <w:lang w:val="mn-MN" w:eastAsia="zh-CN"/>
        </w:rPr>
      </w:pPr>
    </w:p>
    <w:p w14:paraId="6A5C93AA" w14:textId="454DD572" w:rsidR="00E202E4" w:rsidRPr="00600985" w:rsidRDefault="009E6547" w:rsidP="00E202E4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  <w:r w:rsidRPr="00600985">
        <w:rPr>
          <w:rFonts w:ascii="Arial" w:hAnsi="Arial" w:cs="Arial"/>
          <w:b/>
          <w:lang w:val="mn-MN" w:eastAsia="zh-CN"/>
        </w:rPr>
        <w:t>4 дүгээр</w:t>
      </w:r>
      <w:r w:rsidR="00E202E4" w:rsidRPr="00600985">
        <w:rPr>
          <w:rFonts w:ascii="Arial" w:hAnsi="Arial" w:cs="Arial"/>
          <w:b/>
          <w:lang w:val="mn-MN" w:eastAsia="zh-CN"/>
        </w:rPr>
        <w:t xml:space="preserve"> зүйл.</w:t>
      </w:r>
      <w:r w:rsidR="00E202E4" w:rsidRPr="00600985">
        <w:rPr>
          <w:rFonts w:ascii="Arial" w:hAnsi="Arial" w:cs="Arial"/>
          <w:lang w:val="mn-MN"/>
        </w:rPr>
        <w:t xml:space="preserve">Энэ хуулийг </w:t>
      </w:r>
      <w:r w:rsidR="00B613B3" w:rsidRPr="00600985">
        <w:rPr>
          <w:rFonts w:ascii="Arial" w:hAnsi="Arial" w:cs="Arial"/>
          <w:lang w:val="mn-MN"/>
        </w:rPr>
        <w:t>батлагдсан</w:t>
      </w:r>
      <w:r w:rsidR="00E202E4" w:rsidRPr="00600985">
        <w:rPr>
          <w:rFonts w:ascii="Arial" w:hAnsi="Arial" w:cs="Arial"/>
          <w:lang w:val="mn-MN"/>
        </w:rPr>
        <w:t xml:space="preserve"> өдрөөс эхлэн дагаж мөрдөнө.</w:t>
      </w:r>
    </w:p>
    <w:p w14:paraId="0952489C" w14:textId="763C5FB1" w:rsidR="00846F4F" w:rsidRDefault="00846F4F" w:rsidP="00846F4F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052FFBA5" w14:textId="1CD5AF00" w:rsidR="001D48DE" w:rsidRDefault="001D48DE" w:rsidP="00846F4F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4CA76678" w14:textId="77777777" w:rsidR="001D48DE" w:rsidRPr="00846F4F" w:rsidRDefault="001D48DE" w:rsidP="00846F4F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  <w:bookmarkStart w:id="0" w:name="_GoBack"/>
      <w:bookmarkEnd w:id="0"/>
    </w:p>
    <w:p w14:paraId="432F8B50" w14:textId="036EE5A0" w:rsidR="000F3756" w:rsidRPr="007B7703" w:rsidRDefault="000F3756" w:rsidP="005376CB">
      <w:pPr>
        <w:jc w:val="center"/>
        <w:rPr>
          <w:rFonts w:ascii="Arial" w:hAnsi="Arial" w:cs="Arial"/>
          <w:lang w:val="mn-MN"/>
        </w:rPr>
      </w:pPr>
      <w:r w:rsidRPr="007B7703">
        <w:rPr>
          <w:rFonts w:ascii="Arial" w:hAnsi="Arial" w:cs="Arial"/>
          <w:lang w:val="mn-MN"/>
        </w:rPr>
        <w:t>Гарын үсэг</w:t>
      </w:r>
    </w:p>
    <w:p w14:paraId="1AB491CF" w14:textId="77777777" w:rsidR="00B13B4E" w:rsidRDefault="00B13B4E" w:rsidP="005376CB">
      <w:pPr>
        <w:snapToGrid w:val="0"/>
        <w:rPr>
          <w:rFonts w:ascii="Arial" w:hAnsi="Arial" w:cs="Arial"/>
          <w:b/>
        </w:rPr>
      </w:pPr>
    </w:p>
    <w:p w14:paraId="1C4A62AE" w14:textId="77777777" w:rsidR="00B13B4E" w:rsidRDefault="00B13B4E" w:rsidP="00846F4F">
      <w:pPr>
        <w:snapToGrid w:val="0"/>
        <w:rPr>
          <w:rFonts w:ascii="Arial" w:hAnsi="Arial" w:cs="Arial"/>
          <w:b/>
        </w:rPr>
      </w:pPr>
    </w:p>
    <w:p w14:paraId="01290A2F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090ECA91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50582D65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5FB326BF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6514E83C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197ECA8A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4070084F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63D56F44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29ADB3AE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4076C496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3FB0DBA7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0DA27770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47B4F43C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232A1763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64308110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6F2798A0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5C1B2778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0391DFE2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4301377C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28693310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247DAF86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59165677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1E13F341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702D0C90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5F64A669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4160EB0E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5F416158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438C6F76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037AB964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6B8C56DF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112626E9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06F673E6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331C6D07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0ABD77BB" w14:textId="77777777" w:rsidR="00E202E4" w:rsidRDefault="00E202E4" w:rsidP="006322A8">
      <w:pPr>
        <w:snapToGrid w:val="0"/>
        <w:rPr>
          <w:rFonts w:ascii="Arial" w:hAnsi="Arial" w:cs="Arial"/>
          <w:bCs/>
        </w:rPr>
      </w:pPr>
    </w:p>
    <w:p w14:paraId="14BBB39F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15E5076E" w14:textId="77777777" w:rsidR="00BF073B" w:rsidRDefault="00BF073B" w:rsidP="00BF073B">
      <w:pPr>
        <w:jc w:val="right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lastRenderedPageBreak/>
        <w:t>Ёсчлох хувь</w:t>
      </w:r>
    </w:p>
    <w:p w14:paraId="20823E85" w14:textId="5170CE1D" w:rsidR="00D17BD9" w:rsidRDefault="00D17BD9" w:rsidP="00B13B4E">
      <w:pPr>
        <w:snapToGrid w:val="0"/>
        <w:jc w:val="center"/>
        <w:rPr>
          <w:rFonts w:ascii="Arial" w:hAnsi="Arial" w:cs="Arial"/>
          <w:b/>
        </w:rPr>
      </w:pPr>
    </w:p>
    <w:p w14:paraId="6FA01017" w14:textId="77777777" w:rsidR="004F4ED5" w:rsidRDefault="004F4ED5" w:rsidP="00B13B4E">
      <w:pPr>
        <w:snapToGrid w:val="0"/>
        <w:jc w:val="center"/>
        <w:rPr>
          <w:rFonts w:ascii="Arial" w:hAnsi="Arial" w:cs="Arial"/>
          <w:b/>
        </w:rPr>
      </w:pPr>
    </w:p>
    <w:p w14:paraId="68BAD7F1" w14:textId="77777777" w:rsidR="00B13B4E" w:rsidRPr="009D344E" w:rsidRDefault="00B13B4E" w:rsidP="00B13B4E">
      <w:pPr>
        <w:snapToGrid w:val="0"/>
        <w:jc w:val="center"/>
        <w:rPr>
          <w:rFonts w:ascii="Arial" w:hAnsi="Arial" w:cs="Arial"/>
          <w:b/>
        </w:rPr>
      </w:pPr>
      <w:r w:rsidRPr="009D344E">
        <w:rPr>
          <w:rFonts w:ascii="Arial" w:hAnsi="Arial" w:cs="Arial"/>
          <w:b/>
        </w:rPr>
        <w:t>МОНГОЛ УЛСЫН ХУУЛЬ</w:t>
      </w:r>
    </w:p>
    <w:p w14:paraId="62FB251F" w14:textId="77777777" w:rsidR="00B13B4E" w:rsidRPr="009D344E" w:rsidRDefault="00B13B4E" w:rsidP="00B13B4E">
      <w:pPr>
        <w:snapToGrid w:val="0"/>
        <w:jc w:val="both"/>
        <w:rPr>
          <w:rFonts w:ascii="Arial" w:hAnsi="Arial" w:cs="Arial"/>
        </w:rPr>
      </w:pPr>
    </w:p>
    <w:p w14:paraId="57CBF7AB" w14:textId="2008EF09" w:rsidR="00B13B4E" w:rsidRPr="009D344E" w:rsidRDefault="00B13B4E" w:rsidP="00B13B4E">
      <w:pPr>
        <w:snapToGrid w:val="0"/>
        <w:contextualSpacing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</w:rPr>
        <w:t>2024</w:t>
      </w:r>
      <w:r w:rsidRPr="009D344E">
        <w:rPr>
          <w:rFonts w:ascii="Arial" w:hAnsi="Arial" w:cs="Arial"/>
          <w:lang w:val="mn-MN"/>
        </w:rPr>
        <w:t xml:space="preserve"> </w:t>
      </w:r>
      <w:proofErr w:type="spellStart"/>
      <w:r w:rsidRPr="009D344E">
        <w:rPr>
          <w:rFonts w:ascii="Arial" w:hAnsi="Arial" w:cs="Arial"/>
        </w:rPr>
        <w:t>оны</w:t>
      </w:r>
      <w:proofErr w:type="spellEnd"/>
      <w:r w:rsidR="007E3222">
        <w:rPr>
          <w:rFonts w:ascii="Arial" w:hAnsi="Arial" w:cs="Arial"/>
        </w:rPr>
        <w:t xml:space="preserve"> 06 </w:t>
      </w:r>
      <w:proofErr w:type="spellStart"/>
      <w:r w:rsidRPr="009D344E">
        <w:rPr>
          <w:rFonts w:ascii="Arial" w:hAnsi="Arial" w:cs="Arial"/>
        </w:rPr>
        <w:t>дугаар</w:t>
      </w:r>
      <w:proofErr w:type="spellEnd"/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9D344E">
        <w:rPr>
          <w:rFonts w:ascii="Arial" w:hAnsi="Arial" w:cs="Arial"/>
          <w:lang w:val="mn-MN"/>
        </w:rPr>
        <w:tab/>
      </w:r>
      <w:r w:rsidRPr="009D344E">
        <w:rPr>
          <w:rFonts w:ascii="Arial" w:hAnsi="Arial" w:cs="Arial"/>
          <w:lang w:val="mn-MN"/>
        </w:rPr>
        <w:tab/>
      </w:r>
      <w:r w:rsidR="00D746F9">
        <w:rPr>
          <w:rFonts w:ascii="Arial" w:hAnsi="Arial" w:cs="Arial"/>
          <w:lang w:val="mn-MN"/>
        </w:rPr>
        <w:tab/>
      </w:r>
      <w:r w:rsidR="007E3222">
        <w:rPr>
          <w:rFonts w:ascii="Arial" w:hAnsi="Arial" w:cs="Arial"/>
          <w:lang w:val="mn-MN"/>
        </w:rPr>
        <w:t xml:space="preserve">          </w:t>
      </w:r>
      <w:r w:rsidRPr="009D344E">
        <w:rPr>
          <w:rFonts w:ascii="Arial" w:hAnsi="Arial" w:cs="Arial"/>
          <w:lang w:val="mn-MN"/>
        </w:rPr>
        <w:t>Улаанбаатар</w:t>
      </w:r>
    </w:p>
    <w:p w14:paraId="46E93A0E" w14:textId="28C79E89" w:rsidR="00B13B4E" w:rsidRPr="009D344E" w:rsidRDefault="00B13B4E" w:rsidP="00B13B4E">
      <w:pPr>
        <w:snapToGrid w:val="0"/>
        <w:contextualSpacing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сарын </w:t>
      </w:r>
      <w:r w:rsidR="007E3222">
        <w:rPr>
          <w:rFonts w:ascii="Arial" w:hAnsi="Arial" w:cs="Arial"/>
          <w:lang w:val="mn-MN"/>
        </w:rPr>
        <w:t>05</w:t>
      </w:r>
      <w:r>
        <w:rPr>
          <w:rFonts w:ascii="Arial" w:hAnsi="Arial" w:cs="Arial"/>
          <w:lang w:val="mn-MN"/>
        </w:rPr>
        <w:t>-ны өдөр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9D344E">
        <w:rPr>
          <w:rFonts w:ascii="Arial" w:hAnsi="Arial" w:cs="Arial"/>
          <w:lang w:val="mn-MN"/>
        </w:rPr>
        <w:tab/>
      </w:r>
      <w:r w:rsidRPr="009D344E">
        <w:rPr>
          <w:rFonts w:ascii="Arial" w:hAnsi="Arial" w:cs="Arial"/>
          <w:lang w:val="mn-MN"/>
        </w:rPr>
        <w:tab/>
      </w:r>
      <w:r w:rsidR="00D746F9">
        <w:rPr>
          <w:rFonts w:ascii="Arial" w:hAnsi="Arial" w:cs="Arial"/>
          <w:lang w:val="mn-MN"/>
        </w:rPr>
        <w:tab/>
        <w:t xml:space="preserve">        </w:t>
      </w:r>
      <w:r w:rsidRPr="009D344E">
        <w:rPr>
          <w:rFonts w:ascii="Arial" w:hAnsi="Arial" w:cs="Arial"/>
          <w:lang w:val="mn-MN"/>
        </w:rPr>
        <w:t>хот</w:t>
      </w:r>
    </w:p>
    <w:p w14:paraId="7922C244" w14:textId="39095D01" w:rsidR="00B13B4E" w:rsidRDefault="00B13B4E" w:rsidP="00B13B4E">
      <w:pPr>
        <w:snapToGrid w:val="0"/>
        <w:jc w:val="both"/>
        <w:rPr>
          <w:rFonts w:ascii="Arial" w:hAnsi="Arial" w:cs="Arial"/>
          <w:lang w:val="mn-MN"/>
        </w:rPr>
      </w:pPr>
    </w:p>
    <w:p w14:paraId="3741BB91" w14:textId="77777777" w:rsidR="00AE0ED8" w:rsidRDefault="00AE0ED8" w:rsidP="00B13B4E">
      <w:pPr>
        <w:snapToGrid w:val="0"/>
        <w:jc w:val="both"/>
        <w:rPr>
          <w:rFonts w:ascii="Arial" w:hAnsi="Arial" w:cs="Arial"/>
          <w:lang w:val="mn-MN"/>
        </w:rPr>
      </w:pPr>
    </w:p>
    <w:p w14:paraId="7AC483F7" w14:textId="77777777" w:rsidR="00323CA3" w:rsidRDefault="00B13B4E" w:rsidP="00B13B4E">
      <w:pPr>
        <w:snapToGrid w:val="0"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ЗӨРЧИЛ ШАЛГАН ШИЙДВЭРЛЭХ </w:t>
      </w:r>
    </w:p>
    <w:p w14:paraId="57170292" w14:textId="1FA72AF3" w:rsidR="00323CA3" w:rsidRDefault="00B13B4E" w:rsidP="00323CA3">
      <w:pPr>
        <w:snapToGrid w:val="0"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ТУХАЙ ХУУЛЬД ӨӨРЧЛӨЛТ </w:t>
      </w:r>
    </w:p>
    <w:p w14:paraId="64CAD446" w14:textId="39A3AC55" w:rsidR="00B13B4E" w:rsidRDefault="00B13B4E" w:rsidP="00323CA3">
      <w:pPr>
        <w:snapToGrid w:val="0"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>ОРУУЛАХ ТУХАЙ</w:t>
      </w:r>
    </w:p>
    <w:p w14:paraId="3FFDF04B" w14:textId="77777777" w:rsidR="00B13B4E" w:rsidRDefault="00B13B4E" w:rsidP="00B13B4E">
      <w:pPr>
        <w:snapToGrid w:val="0"/>
        <w:jc w:val="both"/>
        <w:rPr>
          <w:rFonts w:ascii="Arial" w:hAnsi="Arial" w:cs="Arial"/>
          <w:lang w:val="mn-MN"/>
        </w:rPr>
      </w:pPr>
    </w:p>
    <w:p w14:paraId="1511DC48" w14:textId="4457F7DE" w:rsidR="00B13B4E" w:rsidRPr="005F2F44" w:rsidRDefault="00B13B4E" w:rsidP="005F2F44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b/>
          <w:lang w:val="mn-MN"/>
        </w:rPr>
        <w:t>1 дүгээр зүйл.</w:t>
      </w:r>
      <w:r>
        <w:rPr>
          <w:rFonts w:ascii="Arial" w:hAnsi="Arial" w:cs="Arial"/>
          <w:lang w:val="mn-MN"/>
        </w:rPr>
        <w:t xml:space="preserve">Зөрчил шалган шийдвэрлэх тухай хуулийн 1.8 дугаар зүйлийн 6.8 дахь </w:t>
      </w:r>
      <w:r w:rsidR="00413B4C" w:rsidRPr="00CD1D3C">
        <w:rPr>
          <w:rFonts w:ascii="Arial" w:hAnsi="Arial" w:cs="Arial"/>
          <w:lang w:val="mn-MN"/>
        </w:rPr>
        <w:t xml:space="preserve">заалтын </w:t>
      </w:r>
      <w:r>
        <w:rPr>
          <w:rFonts w:ascii="Arial" w:hAnsi="Arial" w:cs="Arial"/>
          <w:lang w:val="mn-MN"/>
        </w:rPr>
        <w:t>“17.1 дүгээр зүйлийн 1, 2, 3, 5, 6, 9, 10,</w:t>
      </w:r>
      <w:r w:rsidR="00AC11E2">
        <w:rPr>
          <w:rFonts w:ascii="Arial" w:hAnsi="Arial" w:cs="Arial"/>
          <w:lang w:val="mn-MN"/>
        </w:rPr>
        <w:t xml:space="preserve"> 11, 12, 13, 15 дахь хэсэг</w:t>
      </w:r>
      <w:r>
        <w:rPr>
          <w:rFonts w:ascii="Arial" w:hAnsi="Arial" w:cs="Arial"/>
          <w:lang w:val="mn-MN"/>
        </w:rPr>
        <w:t>” гэснийг “17.1 дүгээр зүйлийн 1, 2, 3, 5, 6, 9,</w:t>
      </w:r>
      <w:r w:rsidR="00AC11E2">
        <w:rPr>
          <w:rFonts w:ascii="Arial" w:hAnsi="Arial" w:cs="Arial"/>
          <w:lang w:val="mn-MN"/>
        </w:rPr>
        <w:t xml:space="preserve"> 11, 12, 13, 15, 17, 20 дахь хэсэг</w:t>
      </w:r>
      <w:r>
        <w:rPr>
          <w:rFonts w:ascii="Arial" w:hAnsi="Arial" w:cs="Arial"/>
          <w:lang w:val="mn-MN"/>
        </w:rPr>
        <w:t xml:space="preserve">” гэж, мөн зүйлийн </w:t>
      </w:r>
      <w:r w:rsidR="00AD081F">
        <w:rPr>
          <w:rFonts w:ascii="Arial" w:hAnsi="Arial" w:cs="Arial"/>
          <w:shd w:val="clear" w:color="auto" w:fill="FFFFFF"/>
          <w:lang w:val="mn-MN"/>
        </w:rPr>
        <w:t xml:space="preserve">6.50 дахь </w:t>
      </w:r>
      <w:r w:rsidR="00553169" w:rsidRPr="00566739">
        <w:rPr>
          <w:rFonts w:ascii="Arial" w:hAnsi="Arial" w:cs="Arial"/>
          <w:lang w:val="mn-MN"/>
        </w:rPr>
        <w:t>заалтын</w:t>
      </w:r>
      <w:r w:rsidR="00553169">
        <w:rPr>
          <w:rFonts w:ascii="Arial" w:hAnsi="Arial" w:cs="Arial"/>
          <w:shd w:val="clear" w:color="auto" w:fill="FFFFFF"/>
          <w:lang w:val="mn-MN"/>
        </w:rPr>
        <w:t xml:space="preserve"> </w:t>
      </w:r>
      <w:r w:rsidR="00AD081F">
        <w:rPr>
          <w:rFonts w:ascii="Arial" w:hAnsi="Arial" w:cs="Arial"/>
          <w:shd w:val="clear" w:color="auto" w:fill="FFFFFF"/>
          <w:lang w:val="mn-MN"/>
        </w:rPr>
        <w:t>“17.1 дүгээр зүйлийн 14, 15, 17, 20 дахь</w:t>
      </w:r>
      <w:r w:rsidR="00566739">
        <w:rPr>
          <w:rFonts w:ascii="Arial" w:hAnsi="Arial" w:cs="Arial"/>
          <w:shd w:val="clear" w:color="auto" w:fill="FFFFFF"/>
          <w:lang w:val="mn-MN"/>
        </w:rPr>
        <w:t xml:space="preserve"> хэсэг</w:t>
      </w:r>
      <w:r w:rsidR="008730D2">
        <w:rPr>
          <w:rFonts w:ascii="Arial" w:hAnsi="Arial" w:cs="Arial"/>
          <w:shd w:val="clear" w:color="auto" w:fill="FFFFFF"/>
          <w:lang w:val="mn-MN"/>
        </w:rPr>
        <w:t>т</w:t>
      </w:r>
      <w:r w:rsidR="00AD081F">
        <w:rPr>
          <w:rFonts w:ascii="Arial" w:hAnsi="Arial" w:cs="Arial"/>
          <w:shd w:val="clear" w:color="auto" w:fill="FFFFFF"/>
          <w:lang w:val="mn-MN"/>
        </w:rPr>
        <w:t>” гэснийг “17.1 дүгээр зүйлийн 14, 37, 38, 39 дэх</w:t>
      </w:r>
      <w:r w:rsidR="00566739">
        <w:rPr>
          <w:rFonts w:ascii="Arial" w:hAnsi="Arial" w:cs="Arial"/>
          <w:shd w:val="clear" w:color="auto" w:fill="FFFFFF"/>
          <w:lang w:val="mn-MN"/>
        </w:rPr>
        <w:t xml:space="preserve"> хэсэг</w:t>
      </w:r>
      <w:r w:rsidR="008730D2">
        <w:rPr>
          <w:rFonts w:ascii="Arial" w:hAnsi="Arial" w:cs="Arial"/>
          <w:shd w:val="clear" w:color="auto" w:fill="FFFFFF"/>
          <w:lang w:val="mn-MN"/>
        </w:rPr>
        <w:t>т</w:t>
      </w:r>
      <w:r w:rsidR="00AD081F">
        <w:rPr>
          <w:rFonts w:ascii="Arial" w:hAnsi="Arial" w:cs="Arial"/>
          <w:shd w:val="clear" w:color="auto" w:fill="FFFFFF"/>
          <w:lang w:val="mn-MN"/>
        </w:rPr>
        <w:t xml:space="preserve">” гэж, </w:t>
      </w:r>
      <w:r w:rsidR="004A72ED" w:rsidRPr="00EE129C">
        <w:rPr>
          <w:rFonts w:ascii="Arial" w:hAnsi="Arial" w:cs="Arial"/>
          <w:shd w:val="clear" w:color="auto" w:fill="FFFFFF"/>
          <w:lang w:val="mn-MN"/>
        </w:rPr>
        <w:t>мөн зүйлийн</w:t>
      </w:r>
      <w:r w:rsidR="004A72ED">
        <w:rPr>
          <w:rFonts w:ascii="Arial" w:hAnsi="Arial" w:cs="Arial"/>
          <w:shd w:val="clear" w:color="auto" w:fill="FFFFFF"/>
          <w:lang w:val="mn-MN"/>
        </w:rPr>
        <w:t xml:space="preserve"> </w:t>
      </w:r>
      <w:r>
        <w:rPr>
          <w:rFonts w:ascii="Arial" w:hAnsi="Arial" w:cs="Arial"/>
          <w:lang w:val="mn-MN"/>
        </w:rPr>
        <w:t xml:space="preserve">7 дахь </w:t>
      </w:r>
      <w:r w:rsidRPr="00E5246A">
        <w:rPr>
          <w:rFonts w:ascii="Arial" w:hAnsi="Arial" w:cs="Arial"/>
          <w:lang w:val="mn-MN"/>
        </w:rPr>
        <w:t>хэсгийн “</w:t>
      </w:r>
      <w:r w:rsidRPr="001A70D6">
        <w:rPr>
          <w:rFonts w:ascii="Arial" w:hAnsi="Arial" w:cs="Arial"/>
          <w:shd w:val="clear" w:color="auto" w:fill="FFFFFF"/>
        </w:rPr>
        <w:t xml:space="preserve">17.1 </w:t>
      </w:r>
      <w:proofErr w:type="spellStart"/>
      <w:r w:rsidRPr="001A70D6">
        <w:rPr>
          <w:rFonts w:ascii="Arial" w:hAnsi="Arial" w:cs="Arial"/>
          <w:shd w:val="clear" w:color="auto" w:fill="FFFFFF"/>
        </w:rPr>
        <w:t>дүгээр</w:t>
      </w:r>
      <w:proofErr w:type="spellEnd"/>
      <w:r w:rsidRPr="001A70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A70D6">
        <w:rPr>
          <w:rFonts w:ascii="Arial" w:hAnsi="Arial" w:cs="Arial"/>
          <w:shd w:val="clear" w:color="auto" w:fill="FFFFFF"/>
        </w:rPr>
        <w:t>зүйлийн</w:t>
      </w:r>
      <w:proofErr w:type="spellEnd"/>
      <w:r w:rsidRPr="00E5246A">
        <w:rPr>
          <w:rFonts w:ascii="Arial" w:hAnsi="Arial" w:cs="Arial"/>
          <w:shd w:val="clear" w:color="auto" w:fill="FFFFFF"/>
        </w:rPr>
        <w:t xml:space="preserve"> 7,</w:t>
      </w:r>
      <w:r>
        <w:rPr>
          <w:rFonts w:ascii="Arial" w:hAnsi="Arial" w:cs="Arial"/>
          <w:shd w:val="clear" w:color="auto" w:fill="FFFFFF"/>
          <w:lang w:val="mn-MN"/>
        </w:rPr>
        <w:t xml:space="preserve">” гэснийг </w:t>
      </w:r>
      <w:r w:rsidRPr="001A70D6">
        <w:rPr>
          <w:rFonts w:ascii="Arial" w:hAnsi="Arial" w:cs="Arial"/>
          <w:shd w:val="clear" w:color="auto" w:fill="FFFFFF"/>
          <w:lang w:val="mn-MN"/>
        </w:rPr>
        <w:t>“</w:t>
      </w:r>
      <w:r w:rsidRPr="001A70D6">
        <w:rPr>
          <w:rFonts w:ascii="Arial" w:hAnsi="Arial" w:cs="Arial"/>
          <w:shd w:val="clear" w:color="auto" w:fill="FFFFFF"/>
        </w:rPr>
        <w:t xml:space="preserve">17.1 </w:t>
      </w:r>
      <w:proofErr w:type="spellStart"/>
      <w:r w:rsidRPr="001A70D6">
        <w:rPr>
          <w:rFonts w:ascii="Arial" w:hAnsi="Arial" w:cs="Arial"/>
          <w:shd w:val="clear" w:color="auto" w:fill="FFFFFF"/>
        </w:rPr>
        <w:t>дүгээр</w:t>
      </w:r>
      <w:proofErr w:type="spellEnd"/>
      <w:r w:rsidRPr="001A70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A70D6">
        <w:rPr>
          <w:rFonts w:ascii="Arial" w:hAnsi="Arial" w:cs="Arial"/>
          <w:shd w:val="clear" w:color="auto" w:fill="FFFFFF"/>
        </w:rPr>
        <w:t>зүйлий</w:t>
      </w:r>
      <w:proofErr w:type="spellEnd"/>
      <w:r w:rsidRPr="001A70D6">
        <w:rPr>
          <w:rFonts w:ascii="Arial" w:hAnsi="Arial" w:cs="Arial"/>
          <w:shd w:val="clear" w:color="auto" w:fill="FFFFFF"/>
          <w:lang w:val="mn-MN"/>
        </w:rPr>
        <w:t>н” гэж</w:t>
      </w:r>
      <w:r w:rsidR="00AC11E2">
        <w:rPr>
          <w:rFonts w:ascii="Arial" w:hAnsi="Arial" w:cs="Arial"/>
          <w:shd w:val="clear" w:color="auto" w:fill="FFFFFF"/>
          <w:lang w:val="mn-MN"/>
        </w:rPr>
        <w:t xml:space="preserve"> </w:t>
      </w:r>
      <w:r>
        <w:rPr>
          <w:rFonts w:ascii="Arial" w:hAnsi="Arial" w:cs="Arial"/>
          <w:shd w:val="clear" w:color="auto" w:fill="FFFFFF"/>
          <w:lang w:val="mn-MN"/>
        </w:rPr>
        <w:t>тус тус өөрчилсүгэй.</w:t>
      </w:r>
    </w:p>
    <w:p w14:paraId="3061002F" w14:textId="1450D4BB" w:rsidR="00D17D98" w:rsidRDefault="00D17D98" w:rsidP="00B13B4E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7BFDD29C" w14:textId="3B67000F" w:rsidR="00D17D98" w:rsidRPr="005F2F44" w:rsidRDefault="00D17D98" w:rsidP="00B13B4E">
      <w:pPr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ab/>
      </w:r>
      <w:r w:rsidRPr="005F2F44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5F2F44">
        <w:rPr>
          <w:rFonts w:ascii="Arial" w:hAnsi="Arial" w:cs="Arial"/>
          <w:color w:val="000000" w:themeColor="text1"/>
          <w:lang w:val="mn-MN"/>
        </w:rPr>
        <w:t xml:space="preserve">Энэ хуулийг </w:t>
      </w:r>
      <w:r w:rsidRPr="005F2F44">
        <w:rPr>
          <w:rFonts w:ascii="Arial" w:hAnsi="Arial" w:cs="Arial"/>
          <w:bCs/>
          <w:lang w:val="mn-MN"/>
        </w:rPr>
        <w:t>Зөрчлийн тухай хуульд нэмэлт, өөрчлөлт оруулах тухай хууль хүчин төгөлдөр болсон өдрөөс эхлэн дагаж мөрдөнө.</w:t>
      </w:r>
    </w:p>
    <w:p w14:paraId="693C6A9B" w14:textId="77777777" w:rsidR="00B13B4E" w:rsidRPr="00157924" w:rsidRDefault="00B13B4E" w:rsidP="00B13B4E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4DD29BD7" w14:textId="797A037B" w:rsidR="00B13B4E" w:rsidRDefault="00B13B4E" w:rsidP="00B13B4E">
      <w:pPr>
        <w:snapToGrid w:val="0"/>
        <w:jc w:val="both"/>
        <w:rPr>
          <w:rFonts w:ascii="Arial" w:hAnsi="Arial" w:cs="Arial"/>
          <w:lang w:val="mn-MN"/>
        </w:rPr>
      </w:pPr>
    </w:p>
    <w:p w14:paraId="58E48330" w14:textId="77777777" w:rsidR="00D17D98" w:rsidRDefault="00D17D98" w:rsidP="00B13B4E">
      <w:pPr>
        <w:snapToGrid w:val="0"/>
        <w:jc w:val="both"/>
        <w:rPr>
          <w:rFonts w:ascii="Arial" w:hAnsi="Arial" w:cs="Arial"/>
          <w:lang w:val="mn-MN"/>
        </w:rPr>
      </w:pPr>
    </w:p>
    <w:p w14:paraId="26B01C59" w14:textId="77777777" w:rsidR="000F3756" w:rsidRPr="005F2F44" w:rsidRDefault="000F3756" w:rsidP="000F3756">
      <w:pPr>
        <w:jc w:val="center"/>
        <w:rPr>
          <w:rFonts w:ascii="Arial" w:hAnsi="Arial" w:cs="Arial"/>
          <w:lang w:val="mn-MN"/>
        </w:rPr>
      </w:pPr>
      <w:r w:rsidRPr="005F2F44">
        <w:rPr>
          <w:rFonts w:ascii="Arial" w:hAnsi="Arial" w:cs="Arial"/>
          <w:lang w:val="mn-MN"/>
        </w:rPr>
        <w:t>Гарын үсэг</w:t>
      </w:r>
    </w:p>
    <w:p w14:paraId="23B177A6" w14:textId="02F15799" w:rsidR="00B13B4E" w:rsidRDefault="00B13B4E" w:rsidP="00B13B4E">
      <w:pPr>
        <w:jc w:val="center"/>
        <w:rPr>
          <w:rFonts w:ascii="Arial" w:hAnsi="Arial" w:cs="Arial"/>
          <w:lang w:val="mn-MN"/>
        </w:rPr>
      </w:pPr>
    </w:p>
    <w:p w14:paraId="6A47EE66" w14:textId="77777777" w:rsidR="00B13B4E" w:rsidRDefault="00B13B4E" w:rsidP="00B13B4E">
      <w:pPr>
        <w:snapToGrid w:val="0"/>
        <w:jc w:val="both"/>
        <w:rPr>
          <w:rFonts w:ascii="Arial" w:hAnsi="Arial" w:cs="Arial"/>
          <w:lang w:val="mn-MN"/>
        </w:rPr>
      </w:pPr>
    </w:p>
    <w:p w14:paraId="6491A9C0" w14:textId="77777777" w:rsidR="00B13B4E" w:rsidRDefault="00B13B4E" w:rsidP="00B13B4E">
      <w:pPr>
        <w:snapToGrid w:val="0"/>
        <w:jc w:val="both"/>
        <w:rPr>
          <w:rFonts w:ascii="Arial" w:hAnsi="Arial" w:cs="Arial"/>
          <w:lang w:val="mn-MN"/>
        </w:rPr>
      </w:pPr>
    </w:p>
    <w:p w14:paraId="432A1DC4" w14:textId="77777777" w:rsidR="00B13B4E" w:rsidRDefault="00B13B4E" w:rsidP="00B13B4E">
      <w:pPr>
        <w:snapToGrid w:val="0"/>
        <w:jc w:val="both"/>
        <w:rPr>
          <w:rFonts w:ascii="Arial" w:hAnsi="Arial" w:cs="Arial"/>
          <w:lang w:val="mn-MN"/>
        </w:rPr>
      </w:pPr>
    </w:p>
    <w:p w14:paraId="41C4BB13" w14:textId="77777777" w:rsidR="00B13B4E" w:rsidRDefault="00B13B4E" w:rsidP="00B13B4E">
      <w:pPr>
        <w:snapToGrid w:val="0"/>
        <w:jc w:val="both"/>
        <w:rPr>
          <w:rFonts w:ascii="Arial" w:hAnsi="Arial" w:cs="Arial"/>
          <w:lang w:val="mn-MN"/>
        </w:rPr>
      </w:pPr>
    </w:p>
    <w:p w14:paraId="33499DB2" w14:textId="77777777" w:rsidR="00B13B4E" w:rsidRDefault="00B13B4E" w:rsidP="00B13B4E">
      <w:pPr>
        <w:snapToGrid w:val="0"/>
        <w:jc w:val="both"/>
        <w:rPr>
          <w:rFonts w:ascii="Arial" w:hAnsi="Arial" w:cs="Arial"/>
          <w:lang w:val="mn-MN"/>
        </w:rPr>
      </w:pPr>
    </w:p>
    <w:p w14:paraId="2A338EAE" w14:textId="77777777" w:rsidR="00B13B4E" w:rsidRDefault="00B13B4E" w:rsidP="00B13B4E">
      <w:pPr>
        <w:snapToGrid w:val="0"/>
        <w:jc w:val="both"/>
        <w:rPr>
          <w:rFonts w:ascii="Arial" w:hAnsi="Arial" w:cs="Arial"/>
          <w:lang w:val="mn-MN"/>
        </w:rPr>
      </w:pPr>
    </w:p>
    <w:p w14:paraId="16F57AF6" w14:textId="77777777" w:rsidR="00B13B4E" w:rsidRDefault="00B13B4E" w:rsidP="00B13B4E">
      <w:pPr>
        <w:snapToGrid w:val="0"/>
        <w:jc w:val="both"/>
        <w:rPr>
          <w:rFonts w:ascii="Arial" w:hAnsi="Arial" w:cs="Arial"/>
          <w:lang w:val="mn-MN"/>
        </w:rPr>
      </w:pPr>
    </w:p>
    <w:p w14:paraId="627AE95C" w14:textId="77777777" w:rsidR="00B13B4E" w:rsidRDefault="00B13B4E" w:rsidP="00B13B4E">
      <w:pPr>
        <w:snapToGrid w:val="0"/>
        <w:jc w:val="both"/>
        <w:rPr>
          <w:rFonts w:ascii="Arial" w:hAnsi="Arial" w:cs="Arial"/>
          <w:lang w:val="mn-MN"/>
        </w:rPr>
      </w:pPr>
    </w:p>
    <w:p w14:paraId="20575EE4" w14:textId="77777777" w:rsidR="00B13B4E" w:rsidRDefault="00B13B4E" w:rsidP="00B13B4E">
      <w:pPr>
        <w:snapToGrid w:val="0"/>
        <w:jc w:val="both"/>
        <w:rPr>
          <w:rFonts w:ascii="Arial" w:hAnsi="Arial" w:cs="Arial"/>
          <w:lang w:val="mn-MN"/>
        </w:rPr>
      </w:pPr>
    </w:p>
    <w:p w14:paraId="52E01CF4" w14:textId="77777777" w:rsidR="00B13B4E" w:rsidRDefault="00B13B4E" w:rsidP="00B13B4E">
      <w:pPr>
        <w:snapToGrid w:val="0"/>
        <w:jc w:val="both"/>
        <w:rPr>
          <w:rFonts w:ascii="Arial" w:hAnsi="Arial" w:cs="Arial"/>
          <w:lang w:val="mn-MN"/>
        </w:rPr>
      </w:pPr>
    </w:p>
    <w:p w14:paraId="7AC3AB75" w14:textId="77777777" w:rsidR="00B13B4E" w:rsidRDefault="00B13B4E" w:rsidP="00B13B4E">
      <w:pPr>
        <w:snapToGrid w:val="0"/>
        <w:jc w:val="both"/>
        <w:rPr>
          <w:rFonts w:ascii="Arial" w:hAnsi="Arial" w:cs="Arial"/>
          <w:lang w:val="mn-MN"/>
        </w:rPr>
      </w:pPr>
    </w:p>
    <w:p w14:paraId="3F959A25" w14:textId="77777777" w:rsidR="00B13B4E" w:rsidRDefault="00B13B4E" w:rsidP="00B13B4E">
      <w:pPr>
        <w:snapToGrid w:val="0"/>
        <w:jc w:val="both"/>
        <w:rPr>
          <w:rFonts w:ascii="Arial" w:hAnsi="Arial" w:cs="Arial"/>
          <w:lang w:val="mn-MN"/>
        </w:rPr>
      </w:pPr>
    </w:p>
    <w:p w14:paraId="694753FB" w14:textId="77777777" w:rsidR="00B13B4E" w:rsidRDefault="00B13B4E" w:rsidP="00B13B4E">
      <w:pPr>
        <w:snapToGrid w:val="0"/>
        <w:jc w:val="both"/>
        <w:rPr>
          <w:rFonts w:ascii="Arial" w:hAnsi="Arial" w:cs="Arial"/>
          <w:lang w:val="mn-MN"/>
        </w:rPr>
      </w:pPr>
    </w:p>
    <w:p w14:paraId="706DBC84" w14:textId="77777777" w:rsidR="00B13B4E" w:rsidRDefault="00B13B4E" w:rsidP="00B13B4E">
      <w:pPr>
        <w:snapToGrid w:val="0"/>
        <w:jc w:val="both"/>
        <w:rPr>
          <w:rFonts w:ascii="Arial" w:hAnsi="Arial" w:cs="Arial"/>
          <w:lang w:val="mn-MN"/>
        </w:rPr>
      </w:pPr>
    </w:p>
    <w:p w14:paraId="3CE60937" w14:textId="77777777" w:rsidR="00B13B4E" w:rsidRDefault="00B13B4E" w:rsidP="00B13B4E">
      <w:pPr>
        <w:snapToGrid w:val="0"/>
        <w:jc w:val="both"/>
        <w:rPr>
          <w:rFonts w:ascii="Arial" w:hAnsi="Arial" w:cs="Arial"/>
          <w:lang w:val="mn-MN"/>
        </w:rPr>
      </w:pPr>
    </w:p>
    <w:p w14:paraId="5FFC6728" w14:textId="77777777" w:rsidR="00B13B4E" w:rsidRDefault="00B13B4E" w:rsidP="00B13B4E">
      <w:pPr>
        <w:snapToGrid w:val="0"/>
        <w:jc w:val="both"/>
        <w:rPr>
          <w:rFonts w:ascii="Arial" w:hAnsi="Arial" w:cs="Arial"/>
          <w:lang w:val="mn-MN"/>
        </w:rPr>
      </w:pPr>
    </w:p>
    <w:p w14:paraId="710E641C" w14:textId="77777777" w:rsidR="00B13B4E" w:rsidRDefault="00B13B4E" w:rsidP="00B13B4E">
      <w:pPr>
        <w:snapToGrid w:val="0"/>
        <w:jc w:val="both"/>
        <w:rPr>
          <w:rFonts w:ascii="Arial" w:hAnsi="Arial" w:cs="Arial"/>
          <w:lang w:val="mn-MN"/>
        </w:rPr>
      </w:pPr>
    </w:p>
    <w:p w14:paraId="50238CAB" w14:textId="77777777" w:rsidR="00B13B4E" w:rsidRDefault="00B13B4E" w:rsidP="00B13B4E">
      <w:pPr>
        <w:snapToGrid w:val="0"/>
        <w:jc w:val="both"/>
        <w:rPr>
          <w:rFonts w:ascii="Arial" w:hAnsi="Arial" w:cs="Arial"/>
          <w:lang w:val="mn-MN"/>
        </w:rPr>
      </w:pPr>
    </w:p>
    <w:p w14:paraId="6571561A" w14:textId="77777777" w:rsidR="00323CA3" w:rsidRDefault="00323CA3" w:rsidP="00B13B4E">
      <w:pPr>
        <w:snapToGrid w:val="0"/>
        <w:jc w:val="both"/>
        <w:rPr>
          <w:rFonts w:ascii="Arial" w:hAnsi="Arial" w:cs="Arial"/>
          <w:lang w:val="mn-MN"/>
        </w:rPr>
      </w:pPr>
    </w:p>
    <w:p w14:paraId="10E153A1" w14:textId="77777777" w:rsidR="00D17D98" w:rsidRDefault="00D17D98" w:rsidP="00B13B4E">
      <w:pPr>
        <w:snapToGrid w:val="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0E5AD171" w14:textId="77777777" w:rsidR="00BF073B" w:rsidRDefault="00BF073B" w:rsidP="00BF073B">
      <w:pPr>
        <w:jc w:val="right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lastRenderedPageBreak/>
        <w:t>Ёсчлох хувь</w:t>
      </w:r>
    </w:p>
    <w:p w14:paraId="1803CD8E" w14:textId="1E9E9B10" w:rsidR="00D17BD9" w:rsidRDefault="00D17BD9" w:rsidP="00B13B4E">
      <w:pPr>
        <w:snapToGrid w:val="0"/>
        <w:rPr>
          <w:rFonts w:ascii="Arial" w:hAnsi="Arial" w:cs="Arial"/>
        </w:rPr>
      </w:pPr>
    </w:p>
    <w:p w14:paraId="45AF8A3B" w14:textId="77777777" w:rsidR="004F4ED5" w:rsidRDefault="004F4ED5" w:rsidP="00B13B4E">
      <w:pPr>
        <w:snapToGrid w:val="0"/>
        <w:rPr>
          <w:rFonts w:ascii="Arial" w:hAnsi="Arial" w:cs="Arial"/>
        </w:rPr>
      </w:pPr>
    </w:p>
    <w:p w14:paraId="0F184F4F" w14:textId="6FC57919" w:rsidR="00B13B4E" w:rsidRPr="009D344E" w:rsidRDefault="00B13B4E" w:rsidP="00AE0ED8">
      <w:pPr>
        <w:snapToGrid w:val="0"/>
        <w:jc w:val="center"/>
        <w:rPr>
          <w:rFonts w:ascii="Arial" w:hAnsi="Arial" w:cs="Arial"/>
          <w:b/>
        </w:rPr>
      </w:pPr>
      <w:r w:rsidRPr="009D344E">
        <w:rPr>
          <w:rFonts w:ascii="Arial" w:hAnsi="Arial" w:cs="Arial"/>
          <w:b/>
        </w:rPr>
        <w:t>МОНГОЛ УЛСЫН ХУУЛЬ</w:t>
      </w:r>
    </w:p>
    <w:p w14:paraId="32A73456" w14:textId="77777777" w:rsidR="00B13B4E" w:rsidRPr="009D344E" w:rsidRDefault="00B13B4E" w:rsidP="00B13B4E">
      <w:pPr>
        <w:snapToGrid w:val="0"/>
        <w:jc w:val="both"/>
        <w:rPr>
          <w:rFonts w:ascii="Arial" w:hAnsi="Arial" w:cs="Arial"/>
        </w:rPr>
      </w:pPr>
    </w:p>
    <w:p w14:paraId="538F8847" w14:textId="0B9565DC" w:rsidR="00B13B4E" w:rsidRPr="009D344E" w:rsidRDefault="00B13B4E" w:rsidP="00B13B4E">
      <w:pPr>
        <w:snapToGrid w:val="0"/>
        <w:contextualSpacing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</w:rPr>
        <w:t>2024</w:t>
      </w:r>
      <w:r w:rsidRPr="009D344E">
        <w:rPr>
          <w:rFonts w:ascii="Arial" w:hAnsi="Arial" w:cs="Arial"/>
          <w:lang w:val="mn-MN"/>
        </w:rPr>
        <w:t xml:space="preserve"> </w:t>
      </w:r>
      <w:proofErr w:type="spellStart"/>
      <w:r w:rsidRPr="009D344E">
        <w:rPr>
          <w:rFonts w:ascii="Arial" w:hAnsi="Arial" w:cs="Arial"/>
        </w:rPr>
        <w:t>он</w:t>
      </w:r>
      <w:r w:rsidR="007E3222">
        <w:rPr>
          <w:rFonts w:ascii="Arial" w:hAnsi="Arial" w:cs="Arial"/>
        </w:rPr>
        <w:t>ы</w:t>
      </w:r>
      <w:proofErr w:type="spellEnd"/>
      <w:r w:rsidR="007E3222">
        <w:rPr>
          <w:rFonts w:ascii="Arial" w:hAnsi="Arial" w:cs="Arial"/>
        </w:rPr>
        <w:t xml:space="preserve"> 06 </w:t>
      </w:r>
      <w:proofErr w:type="spellStart"/>
      <w:r w:rsidRPr="009D344E">
        <w:rPr>
          <w:rFonts w:ascii="Arial" w:hAnsi="Arial" w:cs="Arial"/>
        </w:rPr>
        <w:t>дугаар</w:t>
      </w:r>
      <w:proofErr w:type="spellEnd"/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9D344E">
        <w:rPr>
          <w:rFonts w:ascii="Arial" w:hAnsi="Arial" w:cs="Arial"/>
          <w:lang w:val="mn-MN"/>
        </w:rPr>
        <w:tab/>
      </w:r>
      <w:r w:rsidRPr="009D344E">
        <w:rPr>
          <w:rFonts w:ascii="Arial" w:hAnsi="Arial" w:cs="Arial"/>
          <w:lang w:val="mn-MN"/>
        </w:rPr>
        <w:tab/>
      </w:r>
      <w:r w:rsidR="00D746F9">
        <w:rPr>
          <w:rFonts w:ascii="Arial" w:hAnsi="Arial" w:cs="Arial"/>
          <w:lang w:val="mn-MN"/>
        </w:rPr>
        <w:tab/>
      </w:r>
      <w:r w:rsidR="007E3222">
        <w:rPr>
          <w:rFonts w:ascii="Arial" w:hAnsi="Arial" w:cs="Arial"/>
          <w:lang w:val="mn-MN"/>
        </w:rPr>
        <w:t xml:space="preserve">          </w:t>
      </w:r>
      <w:r w:rsidRPr="009D344E">
        <w:rPr>
          <w:rFonts w:ascii="Arial" w:hAnsi="Arial" w:cs="Arial"/>
          <w:lang w:val="mn-MN"/>
        </w:rPr>
        <w:t>Улаанбаатар</w:t>
      </w:r>
    </w:p>
    <w:p w14:paraId="446BFF1C" w14:textId="1ED1B50C" w:rsidR="00B13B4E" w:rsidRPr="009D344E" w:rsidRDefault="00B13B4E" w:rsidP="00B13B4E">
      <w:pPr>
        <w:snapToGrid w:val="0"/>
        <w:contextualSpacing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сарын </w:t>
      </w:r>
      <w:r w:rsidR="007E3222">
        <w:rPr>
          <w:rFonts w:ascii="Arial" w:hAnsi="Arial" w:cs="Arial"/>
          <w:lang w:val="mn-MN"/>
        </w:rPr>
        <w:t>05</w:t>
      </w:r>
      <w:r>
        <w:rPr>
          <w:rFonts w:ascii="Arial" w:hAnsi="Arial" w:cs="Arial"/>
          <w:lang w:val="mn-MN"/>
        </w:rPr>
        <w:t>-ны өдөр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9D344E">
        <w:rPr>
          <w:rFonts w:ascii="Arial" w:hAnsi="Arial" w:cs="Arial"/>
          <w:lang w:val="mn-MN"/>
        </w:rPr>
        <w:tab/>
      </w:r>
      <w:r w:rsidRPr="009D344E">
        <w:rPr>
          <w:rFonts w:ascii="Arial" w:hAnsi="Arial" w:cs="Arial"/>
          <w:lang w:val="mn-MN"/>
        </w:rPr>
        <w:tab/>
      </w:r>
      <w:r w:rsidR="00D746F9">
        <w:rPr>
          <w:rFonts w:ascii="Arial" w:hAnsi="Arial" w:cs="Arial"/>
          <w:lang w:val="mn-MN"/>
        </w:rPr>
        <w:tab/>
        <w:t xml:space="preserve">        </w:t>
      </w:r>
      <w:r w:rsidRPr="009D344E">
        <w:rPr>
          <w:rFonts w:ascii="Arial" w:hAnsi="Arial" w:cs="Arial"/>
          <w:lang w:val="mn-MN"/>
        </w:rPr>
        <w:t>хот</w:t>
      </w:r>
    </w:p>
    <w:p w14:paraId="7E269D8D" w14:textId="77777777" w:rsidR="00B13B4E" w:rsidRPr="000F2B1A" w:rsidRDefault="00B13B4E" w:rsidP="00B13B4E">
      <w:pPr>
        <w:snapToGrid w:val="0"/>
        <w:jc w:val="both"/>
        <w:rPr>
          <w:rFonts w:ascii="Arial" w:hAnsi="Arial" w:cs="Arial"/>
          <w:lang w:val="mn-MN"/>
        </w:rPr>
      </w:pPr>
    </w:p>
    <w:p w14:paraId="2A7715E5" w14:textId="77777777" w:rsidR="00B13B4E" w:rsidRPr="000F2B1A" w:rsidRDefault="00B13B4E" w:rsidP="00B13B4E">
      <w:pPr>
        <w:snapToGrid w:val="0"/>
        <w:jc w:val="center"/>
        <w:rPr>
          <w:rFonts w:ascii="Arial" w:hAnsi="Arial" w:cs="Arial"/>
          <w:lang w:val="mn-MN"/>
        </w:rPr>
      </w:pPr>
    </w:p>
    <w:p w14:paraId="76C80AE4" w14:textId="77777777" w:rsidR="00D17D98" w:rsidRDefault="00B13B4E" w:rsidP="00B13B4E">
      <w:pPr>
        <w:spacing w:line="180" w:lineRule="atLeast"/>
        <w:jc w:val="center"/>
        <w:rPr>
          <w:rFonts w:ascii="Arial" w:hAnsi="Arial" w:cs="Arial"/>
          <w:b/>
          <w:lang w:val="mn-MN"/>
        </w:rPr>
      </w:pPr>
      <w:r w:rsidRPr="00943C68">
        <w:rPr>
          <w:rFonts w:ascii="Arial" w:hAnsi="Arial" w:cs="Arial"/>
          <w:b/>
          <w:lang w:val="mn-MN"/>
        </w:rPr>
        <w:t xml:space="preserve">ЭРҮҮГИЙН ХЭРЭГ ХЯНАН ШИЙДВЭРЛЭХ </w:t>
      </w:r>
    </w:p>
    <w:p w14:paraId="0DAA9C35" w14:textId="77777777" w:rsidR="00D17D98" w:rsidRDefault="00B13B4E" w:rsidP="00D17D98">
      <w:pPr>
        <w:spacing w:line="180" w:lineRule="atLeast"/>
        <w:jc w:val="center"/>
        <w:rPr>
          <w:rFonts w:ascii="Arial" w:hAnsi="Arial" w:cs="Arial"/>
          <w:b/>
          <w:lang w:val="mn-MN"/>
        </w:rPr>
      </w:pPr>
      <w:r w:rsidRPr="00943C68">
        <w:rPr>
          <w:rFonts w:ascii="Arial" w:hAnsi="Arial" w:cs="Arial"/>
          <w:b/>
          <w:lang w:val="mn-MN"/>
        </w:rPr>
        <w:t xml:space="preserve">ТУХАЙ ХУУЛЬД </w:t>
      </w:r>
      <w:r w:rsidR="006A28CF">
        <w:rPr>
          <w:rFonts w:ascii="Arial" w:hAnsi="Arial" w:cs="Arial"/>
          <w:b/>
          <w:lang w:val="mn-MN"/>
        </w:rPr>
        <w:t>ӨӨРЧЛӨЛТ</w:t>
      </w:r>
      <w:r w:rsidRPr="00943C68">
        <w:rPr>
          <w:rFonts w:ascii="Arial" w:hAnsi="Arial" w:cs="Arial"/>
          <w:b/>
          <w:lang w:val="mn-MN"/>
        </w:rPr>
        <w:t xml:space="preserve"> </w:t>
      </w:r>
    </w:p>
    <w:p w14:paraId="68AFDF48" w14:textId="6360A519" w:rsidR="00B13B4E" w:rsidRPr="00943C68" w:rsidRDefault="00B13B4E" w:rsidP="00D17D98">
      <w:pPr>
        <w:spacing w:line="180" w:lineRule="atLeast"/>
        <w:jc w:val="center"/>
        <w:rPr>
          <w:rFonts w:ascii="Arial" w:hAnsi="Arial" w:cs="Arial"/>
          <w:b/>
          <w:lang w:val="mn-MN"/>
        </w:rPr>
      </w:pPr>
      <w:r w:rsidRPr="00943C68">
        <w:rPr>
          <w:rFonts w:ascii="Arial" w:hAnsi="Arial" w:cs="Arial"/>
          <w:b/>
          <w:lang w:val="mn-MN"/>
        </w:rPr>
        <w:t>ОРУУЛАХ ТУХАЙ</w:t>
      </w:r>
    </w:p>
    <w:p w14:paraId="3E15CA10" w14:textId="77777777" w:rsidR="00B13B4E" w:rsidRPr="00943C68" w:rsidRDefault="00B13B4E" w:rsidP="00B13B4E">
      <w:pPr>
        <w:snapToGrid w:val="0"/>
        <w:jc w:val="both"/>
        <w:rPr>
          <w:rFonts w:ascii="Arial" w:hAnsi="Arial" w:cs="Arial"/>
          <w:lang w:val="mn-MN"/>
        </w:rPr>
      </w:pPr>
    </w:p>
    <w:p w14:paraId="64F599C8" w14:textId="4BE3BF4F" w:rsidR="00B13B4E" w:rsidRPr="002918ED" w:rsidRDefault="00B13B4E" w:rsidP="00B13B4E">
      <w:pPr>
        <w:ind w:firstLine="720"/>
        <w:jc w:val="both"/>
        <w:rPr>
          <w:rFonts w:ascii="Arial" w:hAnsi="Arial" w:cs="Arial"/>
          <w:iCs/>
          <w:lang w:val="mn-MN"/>
        </w:rPr>
      </w:pPr>
      <w:r w:rsidRPr="00943C68">
        <w:rPr>
          <w:rFonts w:ascii="Arial" w:hAnsi="Arial" w:cs="Arial"/>
          <w:b/>
          <w:lang w:val="mn-MN"/>
        </w:rPr>
        <w:t>1 дүгээр зүйл.</w:t>
      </w:r>
      <w:r w:rsidRPr="00943C68">
        <w:rPr>
          <w:rFonts w:ascii="Arial" w:hAnsi="Arial" w:cs="Arial"/>
          <w:lang w:val="mn-MN"/>
        </w:rPr>
        <w:t xml:space="preserve">Эрүүгийн хэрэг хянан шийдвэрлэх тухай </w:t>
      </w:r>
      <w:r w:rsidR="00FA2AF8" w:rsidRPr="002E5B51">
        <w:rPr>
          <w:rFonts w:ascii="Arial" w:hAnsi="Arial" w:cs="Arial"/>
          <w:lang w:val="mn-MN"/>
        </w:rPr>
        <w:t xml:space="preserve">хуулийн </w:t>
      </w:r>
      <w:r w:rsidRPr="00943C68">
        <w:rPr>
          <w:rFonts w:ascii="Arial" w:hAnsi="Arial" w:cs="Arial"/>
          <w:lang w:val="mn-MN"/>
        </w:rPr>
        <w:t xml:space="preserve">1.8 дугаар зүйлийн </w:t>
      </w:r>
      <w:r>
        <w:rPr>
          <w:rFonts w:ascii="Arial" w:hAnsi="Arial" w:cs="Arial"/>
          <w:lang w:val="mn-MN"/>
        </w:rPr>
        <w:t xml:space="preserve">1 дэх хэсгийн </w:t>
      </w:r>
      <w:r w:rsidRPr="00943C68">
        <w:rPr>
          <w:rFonts w:ascii="Arial" w:hAnsi="Arial" w:cs="Arial"/>
          <w:lang w:val="mn-MN"/>
        </w:rPr>
        <w:t>“Энэ хуульд заасан үндэслэл, журмаас гадуур” гэснийг “Хуульд заасан үндэслэл, журмаас гадуур” гэж өөрчилсүгэй.</w:t>
      </w:r>
    </w:p>
    <w:p w14:paraId="7F179BB1" w14:textId="77777777" w:rsidR="00AC2289" w:rsidRDefault="00AC2289" w:rsidP="00AC2289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47BCC95D" w14:textId="77777777" w:rsidR="00AC2289" w:rsidRPr="002E5B51" w:rsidRDefault="00AC2289" w:rsidP="00AC2289">
      <w:pPr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ab/>
      </w:r>
      <w:r w:rsidRPr="002E5B51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2E5B51">
        <w:rPr>
          <w:rFonts w:ascii="Arial" w:hAnsi="Arial" w:cs="Arial"/>
          <w:color w:val="000000" w:themeColor="text1"/>
          <w:lang w:val="mn-MN"/>
        </w:rPr>
        <w:t xml:space="preserve">Энэ хуулийг </w:t>
      </w:r>
      <w:r w:rsidRPr="002E5B51">
        <w:rPr>
          <w:rFonts w:ascii="Arial" w:hAnsi="Arial" w:cs="Arial"/>
          <w:bCs/>
          <w:lang w:val="mn-MN"/>
        </w:rPr>
        <w:t>Зөрчлийн тухай хуульд нэмэлт, өөрчлөлт оруулах тухай хууль хүчин төгөлдөр болсон өдрөөс эхлэн дагаж мөрдөнө.</w:t>
      </w:r>
    </w:p>
    <w:p w14:paraId="6B9BF692" w14:textId="77777777" w:rsidR="00B13B4E" w:rsidRPr="000F2B1A" w:rsidRDefault="00B13B4E" w:rsidP="00B13B4E">
      <w:pPr>
        <w:snapToGrid w:val="0"/>
        <w:jc w:val="both"/>
        <w:rPr>
          <w:rFonts w:ascii="Arial" w:hAnsi="Arial" w:cs="Arial"/>
          <w:lang w:val="mn-MN"/>
        </w:rPr>
      </w:pPr>
    </w:p>
    <w:p w14:paraId="4C09CF95" w14:textId="3085DC90" w:rsidR="00B13B4E" w:rsidRDefault="00B13B4E" w:rsidP="00B13B4E">
      <w:pPr>
        <w:snapToGrid w:val="0"/>
        <w:jc w:val="both"/>
        <w:rPr>
          <w:rFonts w:ascii="Arial" w:hAnsi="Arial" w:cs="Arial"/>
        </w:rPr>
      </w:pPr>
    </w:p>
    <w:p w14:paraId="1A6B49BF" w14:textId="77777777" w:rsidR="00AC2289" w:rsidRPr="00851BAE" w:rsidRDefault="00AC2289" w:rsidP="00B13B4E">
      <w:pPr>
        <w:snapToGrid w:val="0"/>
        <w:jc w:val="both"/>
        <w:rPr>
          <w:rFonts w:ascii="Arial" w:hAnsi="Arial" w:cs="Arial"/>
        </w:rPr>
      </w:pPr>
    </w:p>
    <w:p w14:paraId="06ECFE8D" w14:textId="77777777" w:rsidR="00F71AD9" w:rsidRPr="002E5B51" w:rsidRDefault="00F71AD9" w:rsidP="00F71AD9">
      <w:pPr>
        <w:jc w:val="center"/>
        <w:rPr>
          <w:rFonts w:ascii="Arial" w:hAnsi="Arial" w:cs="Arial"/>
          <w:lang w:val="mn-MN"/>
        </w:rPr>
      </w:pPr>
      <w:r w:rsidRPr="002E5B51">
        <w:rPr>
          <w:rFonts w:ascii="Arial" w:hAnsi="Arial" w:cs="Arial"/>
          <w:lang w:val="mn-MN"/>
        </w:rPr>
        <w:t>Гарын үсэг</w:t>
      </w:r>
    </w:p>
    <w:p w14:paraId="2F6D7114" w14:textId="4C88FF78" w:rsidR="00B13B4E" w:rsidRPr="000F2B1A" w:rsidRDefault="00B13B4E" w:rsidP="00B13B4E">
      <w:pPr>
        <w:snapToGrid w:val="0"/>
        <w:jc w:val="center"/>
        <w:rPr>
          <w:rFonts w:ascii="Arial" w:hAnsi="Arial" w:cs="Arial"/>
          <w:lang w:val="mn-MN"/>
        </w:rPr>
      </w:pPr>
    </w:p>
    <w:p w14:paraId="1497DFF7" w14:textId="77777777" w:rsidR="00B13B4E" w:rsidRDefault="00B13B4E" w:rsidP="00B13B4E">
      <w:pPr>
        <w:snapToGrid w:val="0"/>
        <w:rPr>
          <w:rFonts w:ascii="Arial" w:hAnsi="Arial" w:cs="Arial"/>
        </w:rPr>
      </w:pPr>
    </w:p>
    <w:p w14:paraId="2177B616" w14:textId="77777777" w:rsidR="00B13B4E" w:rsidRDefault="00B13B4E" w:rsidP="00B13B4E">
      <w:pPr>
        <w:snapToGrid w:val="0"/>
        <w:rPr>
          <w:rFonts w:ascii="Arial" w:hAnsi="Arial" w:cs="Arial"/>
        </w:rPr>
      </w:pPr>
    </w:p>
    <w:p w14:paraId="08913C0B" w14:textId="77777777" w:rsidR="00B13B4E" w:rsidRDefault="00B13B4E" w:rsidP="00B13B4E">
      <w:pPr>
        <w:snapToGrid w:val="0"/>
        <w:rPr>
          <w:rFonts w:ascii="Arial" w:hAnsi="Arial" w:cs="Arial"/>
        </w:rPr>
      </w:pPr>
    </w:p>
    <w:p w14:paraId="46B92180" w14:textId="77777777" w:rsidR="00B13B4E" w:rsidRDefault="00B13B4E" w:rsidP="00B13B4E">
      <w:pPr>
        <w:snapToGrid w:val="0"/>
        <w:rPr>
          <w:rFonts w:ascii="Arial" w:hAnsi="Arial" w:cs="Arial"/>
        </w:rPr>
      </w:pPr>
    </w:p>
    <w:p w14:paraId="47470B7C" w14:textId="77777777" w:rsidR="00B13B4E" w:rsidRDefault="00B13B4E" w:rsidP="00B13B4E">
      <w:pPr>
        <w:snapToGrid w:val="0"/>
        <w:rPr>
          <w:rFonts w:ascii="Arial" w:hAnsi="Arial" w:cs="Arial"/>
        </w:rPr>
      </w:pPr>
    </w:p>
    <w:p w14:paraId="0B9061AD" w14:textId="77777777" w:rsidR="00B13B4E" w:rsidRDefault="00B13B4E" w:rsidP="00B13B4E">
      <w:pPr>
        <w:snapToGrid w:val="0"/>
        <w:rPr>
          <w:rFonts w:ascii="Arial" w:hAnsi="Arial" w:cs="Arial"/>
        </w:rPr>
      </w:pPr>
    </w:p>
    <w:p w14:paraId="3CFFE438" w14:textId="77777777" w:rsidR="00B13B4E" w:rsidRDefault="00B13B4E" w:rsidP="00B13B4E">
      <w:pPr>
        <w:snapToGrid w:val="0"/>
        <w:rPr>
          <w:rFonts w:ascii="Arial" w:hAnsi="Arial" w:cs="Arial"/>
        </w:rPr>
      </w:pPr>
    </w:p>
    <w:p w14:paraId="3FE2FEED" w14:textId="77777777" w:rsidR="00B13B4E" w:rsidRDefault="00B13B4E" w:rsidP="00B13B4E">
      <w:pPr>
        <w:snapToGrid w:val="0"/>
        <w:rPr>
          <w:rFonts w:ascii="Arial" w:hAnsi="Arial" w:cs="Arial"/>
        </w:rPr>
      </w:pPr>
    </w:p>
    <w:p w14:paraId="025AA7FD" w14:textId="77777777" w:rsidR="00B13B4E" w:rsidRDefault="00B13B4E" w:rsidP="00B13B4E">
      <w:pPr>
        <w:snapToGrid w:val="0"/>
        <w:rPr>
          <w:rFonts w:ascii="Arial" w:hAnsi="Arial" w:cs="Arial"/>
        </w:rPr>
      </w:pPr>
    </w:p>
    <w:p w14:paraId="6AEB38E0" w14:textId="77777777" w:rsidR="00B13B4E" w:rsidRDefault="00B13B4E" w:rsidP="00B13B4E">
      <w:pPr>
        <w:snapToGrid w:val="0"/>
        <w:rPr>
          <w:rFonts w:ascii="Arial" w:hAnsi="Arial" w:cs="Arial"/>
        </w:rPr>
      </w:pPr>
    </w:p>
    <w:p w14:paraId="5CF1CA68" w14:textId="77777777" w:rsidR="00B13B4E" w:rsidRDefault="00B13B4E" w:rsidP="00B13B4E">
      <w:pPr>
        <w:snapToGrid w:val="0"/>
        <w:rPr>
          <w:rFonts w:ascii="Arial" w:hAnsi="Arial" w:cs="Arial"/>
        </w:rPr>
      </w:pPr>
    </w:p>
    <w:p w14:paraId="42EEF13D" w14:textId="77777777" w:rsidR="00B13B4E" w:rsidRDefault="00B13B4E" w:rsidP="00B13B4E">
      <w:pPr>
        <w:snapToGrid w:val="0"/>
        <w:rPr>
          <w:rFonts w:ascii="Arial" w:hAnsi="Arial" w:cs="Arial"/>
        </w:rPr>
      </w:pPr>
    </w:p>
    <w:p w14:paraId="63A99BDB" w14:textId="77777777" w:rsidR="00B13B4E" w:rsidRDefault="00B13B4E" w:rsidP="00B13B4E">
      <w:pPr>
        <w:snapToGrid w:val="0"/>
        <w:rPr>
          <w:rFonts w:ascii="Arial" w:hAnsi="Arial" w:cs="Arial"/>
        </w:rPr>
      </w:pPr>
    </w:p>
    <w:p w14:paraId="7CCD1392" w14:textId="77777777" w:rsidR="00B13B4E" w:rsidRDefault="00B13B4E" w:rsidP="00B13B4E">
      <w:pPr>
        <w:snapToGrid w:val="0"/>
        <w:rPr>
          <w:rFonts w:ascii="Arial" w:hAnsi="Arial" w:cs="Arial"/>
        </w:rPr>
      </w:pPr>
    </w:p>
    <w:p w14:paraId="6274C145" w14:textId="77777777" w:rsidR="00B13B4E" w:rsidRDefault="00B13B4E" w:rsidP="00B13B4E">
      <w:pPr>
        <w:snapToGrid w:val="0"/>
        <w:rPr>
          <w:rFonts w:ascii="Arial" w:hAnsi="Arial" w:cs="Arial"/>
        </w:rPr>
      </w:pPr>
    </w:p>
    <w:p w14:paraId="34277060" w14:textId="77777777" w:rsidR="00B13B4E" w:rsidRDefault="00B13B4E" w:rsidP="00B13B4E">
      <w:pPr>
        <w:snapToGrid w:val="0"/>
        <w:rPr>
          <w:rFonts w:ascii="Arial" w:hAnsi="Arial" w:cs="Arial"/>
        </w:rPr>
      </w:pPr>
    </w:p>
    <w:p w14:paraId="680ED376" w14:textId="77777777" w:rsidR="00B13B4E" w:rsidRDefault="00B13B4E" w:rsidP="00B13B4E">
      <w:pPr>
        <w:snapToGrid w:val="0"/>
        <w:rPr>
          <w:rFonts w:ascii="Arial" w:hAnsi="Arial" w:cs="Arial"/>
        </w:rPr>
      </w:pPr>
    </w:p>
    <w:p w14:paraId="1BD345BD" w14:textId="77777777" w:rsidR="00B13B4E" w:rsidRDefault="00B13B4E" w:rsidP="00B13B4E">
      <w:pPr>
        <w:snapToGrid w:val="0"/>
        <w:rPr>
          <w:rFonts w:ascii="Arial" w:hAnsi="Arial" w:cs="Arial"/>
        </w:rPr>
      </w:pPr>
    </w:p>
    <w:p w14:paraId="13271E68" w14:textId="77777777" w:rsidR="00B13B4E" w:rsidRDefault="00B13B4E" w:rsidP="00B13B4E">
      <w:pPr>
        <w:snapToGrid w:val="0"/>
        <w:rPr>
          <w:rFonts w:ascii="Arial" w:hAnsi="Arial" w:cs="Arial"/>
        </w:rPr>
      </w:pPr>
    </w:p>
    <w:p w14:paraId="5EC63ED7" w14:textId="77777777" w:rsidR="00B13B4E" w:rsidRDefault="00B13B4E" w:rsidP="00B13B4E">
      <w:pPr>
        <w:snapToGrid w:val="0"/>
        <w:rPr>
          <w:rFonts w:ascii="Arial" w:hAnsi="Arial" w:cs="Arial"/>
        </w:rPr>
      </w:pPr>
    </w:p>
    <w:p w14:paraId="000E1C59" w14:textId="77777777" w:rsidR="00B13B4E" w:rsidRDefault="00B13B4E" w:rsidP="00B13B4E">
      <w:pPr>
        <w:snapToGrid w:val="0"/>
        <w:rPr>
          <w:rFonts w:ascii="Arial" w:hAnsi="Arial" w:cs="Arial"/>
        </w:rPr>
      </w:pPr>
    </w:p>
    <w:p w14:paraId="41A7AD72" w14:textId="77777777" w:rsidR="00903805" w:rsidRDefault="00903805" w:rsidP="00B13B4E">
      <w:pPr>
        <w:snapToGrid w:val="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4D21A4A8" w14:textId="77777777" w:rsidR="00BF073B" w:rsidRDefault="00BF073B" w:rsidP="00BF073B">
      <w:pPr>
        <w:jc w:val="right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lastRenderedPageBreak/>
        <w:t>Ёсчлох хувь</w:t>
      </w:r>
    </w:p>
    <w:p w14:paraId="3C39B4BE" w14:textId="705B7171" w:rsidR="00D17BD9" w:rsidRDefault="00D17BD9" w:rsidP="00B13B4E">
      <w:pPr>
        <w:snapToGrid w:val="0"/>
        <w:rPr>
          <w:rFonts w:ascii="Arial" w:hAnsi="Arial" w:cs="Arial"/>
        </w:rPr>
      </w:pPr>
    </w:p>
    <w:p w14:paraId="7F1C010C" w14:textId="77777777" w:rsidR="004F4ED5" w:rsidRDefault="004F4ED5" w:rsidP="00B13B4E">
      <w:pPr>
        <w:snapToGrid w:val="0"/>
        <w:rPr>
          <w:rFonts w:ascii="Arial" w:hAnsi="Arial" w:cs="Arial"/>
        </w:rPr>
      </w:pPr>
    </w:p>
    <w:p w14:paraId="5014E9F4" w14:textId="77777777" w:rsidR="00B13B4E" w:rsidRPr="009D344E" w:rsidRDefault="00B13B4E" w:rsidP="00B13B4E">
      <w:pPr>
        <w:snapToGrid w:val="0"/>
        <w:jc w:val="center"/>
        <w:rPr>
          <w:rFonts w:ascii="Arial" w:hAnsi="Arial" w:cs="Arial"/>
          <w:b/>
        </w:rPr>
      </w:pPr>
      <w:r w:rsidRPr="009D344E">
        <w:rPr>
          <w:rFonts w:ascii="Arial" w:hAnsi="Arial" w:cs="Arial"/>
          <w:b/>
        </w:rPr>
        <w:t>МОНГОЛ УЛСЫН ХУУЛЬ</w:t>
      </w:r>
    </w:p>
    <w:p w14:paraId="4D601792" w14:textId="77777777" w:rsidR="00B13B4E" w:rsidRPr="009D344E" w:rsidRDefault="00B13B4E" w:rsidP="00B13B4E">
      <w:pPr>
        <w:snapToGrid w:val="0"/>
        <w:jc w:val="both"/>
        <w:rPr>
          <w:rFonts w:ascii="Arial" w:hAnsi="Arial" w:cs="Arial"/>
        </w:rPr>
      </w:pPr>
    </w:p>
    <w:p w14:paraId="7A752563" w14:textId="308568AE" w:rsidR="00B13B4E" w:rsidRPr="009D344E" w:rsidRDefault="00B13B4E" w:rsidP="00B13B4E">
      <w:pPr>
        <w:snapToGrid w:val="0"/>
        <w:contextualSpacing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</w:rPr>
        <w:t>202</w:t>
      </w:r>
      <w:r w:rsidR="00321C88">
        <w:rPr>
          <w:rFonts w:ascii="Arial" w:hAnsi="Arial" w:cs="Arial"/>
        </w:rPr>
        <w:t>4</w:t>
      </w:r>
      <w:r w:rsidRPr="009D344E">
        <w:rPr>
          <w:rFonts w:ascii="Arial" w:hAnsi="Arial" w:cs="Arial"/>
          <w:lang w:val="mn-MN"/>
        </w:rPr>
        <w:t xml:space="preserve"> </w:t>
      </w:r>
      <w:proofErr w:type="spellStart"/>
      <w:r w:rsidRPr="009D344E">
        <w:rPr>
          <w:rFonts w:ascii="Arial" w:hAnsi="Arial" w:cs="Arial"/>
        </w:rPr>
        <w:t>оны</w:t>
      </w:r>
      <w:proofErr w:type="spellEnd"/>
      <w:r w:rsidR="00F65E12">
        <w:rPr>
          <w:rFonts w:ascii="Arial" w:hAnsi="Arial" w:cs="Arial"/>
        </w:rPr>
        <w:t xml:space="preserve"> 06 </w:t>
      </w:r>
      <w:proofErr w:type="spellStart"/>
      <w:r w:rsidRPr="009D344E">
        <w:rPr>
          <w:rFonts w:ascii="Arial" w:hAnsi="Arial" w:cs="Arial"/>
        </w:rPr>
        <w:t>дугаар</w:t>
      </w:r>
      <w:proofErr w:type="spellEnd"/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9D344E">
        <w:rPr>
          <w:rFonts w:ascii="Arial" w:hAnsi="Arial" w:cs="Arial"/>
          <w:lang w:val="mn-MN"/>
        </w:rPr>
        <w:tab/>
      </w:r>
      <w:r w:rsidRPr="009D344E">
        <w:rPr>
          <w:rFonts w:ascii="Arial" w:hAnsi="Arial" w:cs="Arial"/>
          <w:lang w:val="mn-MN"/>
        </w:rPr>
        <w:tab/>
      </w:r>
      <w:r w:rsidR="00F65E12">
        <w:rPr>
          <w:rFonts w:ascii="Arial" w:hAnsi="Arial" w:cs="Arial"/>
          <w:lang w:val="mn-MN"/>
        </w:rPr>
        <w:tab/>
        <w:t xml:space="preserve">          </w:t>
      </w:r>
      <w:r w:rsidRPr="009D344E">
        <w:rPr>
          <w:rFonts w:ascii="Arial" w:hAnsi="Arial" w:cs="Arial"/>
          <w:lang w:val="mn-MN"/>
        </w:rPr>
        <w:t>Улаанбаатар</w:t>
      </w:r>
    </w:p>
    <w:p w14:paraId="4FB876FA" w14:textId="40A20A71" w:rsidR="00B13B4E" w:rsidRPr="009D344E" w:rsidRDefault="00B13B4E" w:rsidP="00B13B4E">
      <w:pPr>
        <w:snapToGrid w:val="0"/>
        <w:contextualSpacing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сарын </w:t>
      </w:r>
      <w:r w:rsidR="00F65E12">
        <w:rPr>
          <w:rFonts w:ascii="Arial" w:hAnsi="Arial" w:cs="Arial"/>
          <w:lang w:val="mn-MN"/>
        </w:rPr>
        <w:t>05</w:t>
      </w:r>
      <w:r>
        <w:rPr>
          <w:rFonts w:ascii="Arial" w:hAnsi="Arial" w:cs="Arial"/>
          <w:lang w:val="mn-MN"/>
        </w:rPr>
        <w:t>-ны өдөр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9D344E">
        <w:rPr>
          <w:rFonts w:ascii="Arial" w:hAnsi="Arial" w:cs="Arial"/>
          <w:lang w:val="mn-MN"/>
        </w:rPr>
        <w:tab/>
      </w:r>
      <w:r w:rsidRPr="009D344E">
        <w:rPr>
          <w:rFonts w:ascii="Arial" w:hAnsi="Arial" w:cs="Arial"/>
          <w:lang w:val="mn-MN"/>
        </w:rPr>
        <w:tab/>
      </w:r>
      <w:r w:rsidR="00F65E12">
        <w:rPr>
          <w:rFonts w:ascii="Arial" w:hAnsi="Arial" w:cs="Arial"/>
          <w:lang w:val="mn-MN"/>
        </w:rPr>
        <w:tab/>
        <w:t xml:space="preserve">        </w:t>
      </w:r>
      <w:r w:rsidRPr="009D344E">
        <w:rPr>
          <w:rFonts w:ascii="Arial" w:hAnsi="Arial" w:cs="Arial"/>
          <w:lang w:val="mn-MN"/>
        </w:rPr>
        <w:t>хот</w:t>
      </w:r>
    </w:p>
    <w:p w14:paraId="72B92AE9" w14:textId="729BA316" w:rsidR="00B13B4E" w:rsidRDefault="00B13B4E" w:rsidP="00B13B4E">
      <w:pPr>
        <w:snapToGrid w:val="0"/>
        <w:contextualSpacing/>
        <w:jc w:val="center"/>
        <w:rPr>
          <w:rFonts w:ascii="Arial" w:hAnsi="Arial" w:cs="Arial"/>
          <w:lang w:val="mn-MN"/>
        </w:rPr>
      </w:pPr>
    </w:p>
    <w:p w14:paraId="57CC6778" w14:textId="77777777" w:rsidR="0015298E" w:rsidRPr="009D344E" w:rsidRDefault="0015298E" w:rsidP="00B13B4E">
      <w:pPr>
        <w:snapToGrid w:val="0"/>
        <w:contextualSpacing/>
        <w:jc w:val="center"/>
        <w:rPr>
          <w:rFonts w:ascii="Arial" w:hAnsi="Arial" w:cs="Arial"/>
          <w:lang w:val="mn-MN"/>
        </w:rPr>
      </w:pPr>
    </w:p>
    <w:p w14:paraId="1F0CBCCD" w14:textId="77777777" w:rsidR="00467488" w:rsidRDefault="00B13B4E" w:rsidP="00B13B4E">
      <w:pPr>
        <w:snapToGrid w:val="0"/>
        <w:contextualSpacing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ЗАХИРГААНЫ ХЭРЭГ ШҮҮХЭД ХЯНАН </w:t>
      </w:r>
    </w:p>
    <w:p w14:paraId="798A8117" w14:textId="77777777" w:rsidR="00467488" w:rsidRDefault="00B13B4E" w:rsidP="00B13B4E">
      <w:pPr>
        <w:snapToGrid w:val="0"/>
        <w:contextualSpacing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ШИЙДВЭРЛЭХ ТУХАЙ ХУУЛЬД </w:t>
      </w:r>
    </w:p>
    <w:p w14:paraId="34034608" w14:textId="7F49A269" w:rsidR="00B13B4E" w:rsidRPr="00273FEF" w:rsidRDefault="00B13B4E" w:rsidP="00273FEF">
      <w:pPr>
        <w:snapToGrid w:val="0"/>
        <w:contextualSpacing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НЭМЭЛТ </w:t>
      </w:r>
      <w:r w:rsidRPr="009D344E">
        <w:rPr>
          <w:rFonts w:ascii="Arial" w:hAnsi="Arial" w:cs="Arial"/>
          <w:b/>
          <w:lang w:val="mn-MN"/>
        </w:rPr>
        <w:t>ОРУУЛАХ ТУХАЙ</w:t>
      </w:r>
    </w:p>
    <w:p w14:paraId="7CA282C2" w14:textId="77777777" w:rsidR="00B13B4E" w:rsidRPr="00D008F6" w:rsidRDefault="00B13B4E" w:rsidP="00B13B4E">
      <w:pPr>
        <w:jc w:val="both"/>
        <w:rPr>
          <w:rFonts w:ascii="Arial" w:hAnsi="Arial" w:cs="Arial"/>
          <w:lang w:val="mn-MN"/>
        </w:rPr>
      </w:pPr>
    </w:p>
    <w:p w14:paraId="017F553A" w14:textId="4487B5D8" w:rsidR="00B13B4E" w:rsidRPr="00FA1BA0" w:rsidRDefault="00B13B4E" w:rsidP="00B13B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lang w:val="mn-MN"/>
        </w:rPr>
        <w:t>1 дүгээр зүйл.</w:t>
      </w:r>
      <w:r>
        <w:rPr>
          <w:rFonts w:ascii="Arial" w:hAnsi="Arial" w:cs="Arial"/>
          <w:lang w:val="mn-MN"/>
        </w:rPr>
        <w:t>Захиргааны хэрэг шүүхэд хянан шийдвэрлэх тухай хуулийн 62 дугаар зүйлд до</w:t>
      </w:r>
      <w:r w:rsidR="00592FB6">
        <w:rPr>
          <w:rFonts w:ascii="Arial" w:hAnsi="Arial" w:cs="Arial"/>
          <w:lang w:val="mn-MN"/>
        </w:rPr>
        <w:t>о</w:t>
      </w:r>
      <w:r>
        <w:rPr>
          <w:rFonts w:ascii="Arial" w:hAnsi="Arial" w:cs="Arial"/>
          <w:lang w:val="mn-MN"/>
        </w:rPr>
        <w:t>р дурдсан агуулгатай 62.1.6 дахь заалт нэмсүгэй</w:t>
      </w:r>
      <w:r w:rsidR="008E5233" w:rsidRPr="00FA1BA0">
        <w:rPr>
          <w:rFonts w:ascii="Arial" w:hAnsi="Arial" w:cs="Arial"/>
        </w:rPr>
        <w:t>:</w:t>
      </w:r>
    </w:p>
    <w:p w14:paraId="0CF53238" w14:textId="77777777" w:rsidR="00B13B4E" w:rsidRPr="00020CCE" w:rsidRDefault="00B13B4E" w:rsidP="00B13B4E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</w:p>
    <w:p w14:paraId="35943EE6" w14:textId="1AE8CA6D" w:rsidR="00B13B4E" w:rsidRPr="00020CCE" w:rsidRDefault="00B13B4E" w:rsidP="00B13B4E">
      <w:pPr>
        <w:jc w:val="both"/>
        <w:rPr>
          <w:rFonts w:ascii="Arial" w:hAnsi="Arial" w:cs="Arial"/>
          <w:lang w:val="mn-MN"/>
        </w:rPr>
      </w:pPr>
      <w:r w:rsidRPr="00020CCE">
        <w:rPr>
          <w:rFonts w:ascii="Arial" w:hAnsi="Arial" w:cs="Arial"/>
          <w:lang w:val="mn-MN"/>
        </w:rPr>
        <w:tab/>
      </w:r>
      <w:r w:rsidR="00BD7573">
        <w:rPr>
          <w:rFonts w:ascii="Arial" w:hAnsi="Arial" w:cs="Arial"/>
          <w:lang w:val="mn-MN"/>
        </w:rPr>
        <w:tab/>
      </w:r>
      <w:r w:rsidRPr="00020CCE">
        <w:rPr>
          <w:rFonts w:ascii="Arial" w:hAnsi="Arial" w:cs="Arial"/>
          <w:lang w:val="mn-MN"/>
        </w:rPr>
        <w:t>“</w:t>
      </w:r>
      <w:r>
        <w:rPr>
          <w:rFonts w:ascii="Arial" w:hAnsi="Arial" w:cs="Arial"/>
          <w:lang w:val="mn-MN"/>
        </w:rPr>
        <w:t>62.1.6.э</w:t>
      </w:r>
      <w:r w:rsidRPr="00020CCE">
        <w:rPr>
          <w:rFonts w:ascii="Arial" w:hAnsi="Arial" w:cs="Arial"/>
          <w:lang w:val="mn-MN"/>
        </w:rPr>
        <w:t>нэ хуулийн 112 дугаар зүйлийн 112.1.3</w:t>
      </w:r>
      <w:r>
        <w:rPr>
          <w:rFonts w:ascii="Arial" w:hAnsi="Arial" w:cs="Arial"/>
          <w:lang w:val="mn-MN"/>
        </w:rPr>
        <w:t>, 112.4.1</w:t>
      </w:r>
      <w:r w:rsidRPr="00020CCE">
        <w:rPr>
          <w:rFonts w:ascii="Arial" w:hAnsi="Arial" w:cs="Arial"/>
          <w:lang w:val="mn-MN"/>
        </w:rPr>
        <w:t>-д заасан м</w:t>
      </w:r>
      <w:proofErr w:type="spellStart"/>
      <w:r w:rsidRPr="00020CCE">
        <w:rPr>
          <w:rFonts w:ascii="Arial" w:hAnsi="Arial" w:cs="Arial"/>
          <w:shd w:val="clear" w:color="auto" w:fill="FFFFFF"/>
        </w:rPr>
        <w:t>аргаан</w:t>
      </w:r>
      <w:r>
        <w:rPr>
          <w:rFonts w:ascii="Arial" w:hAnsi="Arial" w:cs="Arial"/>
          <w:shd w:val="clear" w:color="auto" w:fill="FFFFFF"/>
        </w:rPr>
        <w:t>ыг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шийдвэрлэсэн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холбогдох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сонгуулийн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хорооны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шийдвэр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бол</w:t>
      </w:r>
      <w:proofErr w:type="spellEnd"/>
      <w:r w:rsidRPr="00020CCE">
        <w:rPr>
          <w:rFonts w:ascii="Arial" w:hAnsi="Arial" w:cs="Arial"/>
          <w:shd w:val="clear" w:color="auto" w:fill="FFFFFF"/>
        </w:rPr>
        <w:t>.</w:t>
      </w:r>
      <w:r w:rsidRPr="00020CCE">
        <w:rPr>
          <w:rFonts w:ascii="Arial" w:hAnsi="Arial" w:cs="Arial"/>
          <w:shd w:val="clear" w:color="auto" w:fill="FFFFFF"/>
          <w:lang w:val="mn-MN"/>
        </w:rPr>
        <w:t>”</w:t>
      </w:r>
    </w:p>
    <w:p w14:paraId="2025272E" w14:textId="77777777" w:rsidR="00C90E0B" w:rsidRDefault="00C90E0B" w:rsidP="003707DF">
      <w:pPr>
        <w:jc w:val="both"/>
        <w:rPr>
          <w:rFonts w:ascii="Arial" w:hAnsi="Arial" w:cs="Arial"/>
          <w:lang w:val="mn-MN"/>
        </w:rPr>
      </w:pPr>
    </w:p>
    <w:p w14:paraId="24B95685" w14:textId="4FD10121" w:rsidR="003707DF" w:rsidRPr="00C90E0B" w:rsidRDefault="003707DF" w:rsidP="003707DF">
      <w:pPr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ab/>
      </w:r>
      <w:r w:rsidRPr="00C90E0B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C90E0B">
        <w:rPr>
          <w:rFonts w:ascii="Arial" w:hAnsi="Arial" w:cs="Arial"/>
          <w:color w:val="000000" w:themeColor="text1"/>
          <w:lang w:val="mn-MN"/>
        </w:rPr>
        <w:t xml:space="preserve">Энэ хуулийг </w:t>
      </w:r>
      <w:r w:rsidRPr="00C90E0B">
        <w:rPr>
          <w:rFonts w:ascii="Arial" w:hAnsi="Arial" w:cs="Arial"/>
          <w:bCs/>
          <w:lang w:val="mn-MN"/>
        </w:rPr>
        <w:t>Зөрчлийн тухай хуульд нэмэлт, өөрчлөлт оруулах тухай хууль хүчин төгөлдөр болсон өдрөөс эхлэн дагаж мөрдөнө.</w:t>
      </w:r>
    </w:p>
    <w:p w14:paraId="7538E6FB" w14:textId="77777777" w:rsidR="003707DF" w:rsidRPr="000F2B1A" w:rsidRDefault="003707DF" w:rsidP="003707DF">
      <w:pPr>
        <w:snapToGrid w:val="0"/>
        <w:jc w:val="both"/>
        <w:rPr>
          <w:rFonts w:ascii="Arial" w:hAnsi="Arial" w:cs="Arial"/>
          <w:lang w:val="mn-MN"/>
        </w:rPr>
      </w:pPr>
    </w:p>
    <w:p w14:paraId="46815F35" w14:textId="4C63308B" w:rsidR="00B13B4E" w:rsidRDefault="00B13B4E" w:rsidP="00B13B4E">
      <w:pPr>
        <w:ind w:firstLine="720"/>
        <w:jc w:val="both"/>
        <w:rPr>
          <w:rFonts w:ascii="Arial" w:hAnsi="Arial" w:cs="Arial"/>
          <w:lang w:val="mn-MN"/>
        </w:rPr>
      </w:pPr>
    </w:p>
    <w:p w14:paraId="46FE05D2" w14:textId="77777777" w:rsidR="00B13B4E" w:rsidRPr="009D344E" w:rsidRDefault="00B13B4E" w:rsidP="00B13B4E">
      <w:pPr>
        <w:jc w:val="both"/>
        <w:rPr>
          <w:rFonts w:ascii="Arial" w:hAnsi="Arial" w:cs="Arial"/>
          <w:lang w:val="mn-MN"/>
        </w:rPr>
      </w:pPr>
    </w:p>
    <w:p w14:paraId="44CA20B0" w14:textId="77777777" w:rsidR="00747A53" w:rsidRPr="00C90E0B" w:rsidRDefault="00747A53" w:rsidP="00747A53">
      <w:pPr>
        <w:jc w:val="center"/>
        <w:rPr>
          <w:rFonts w:ascii="Arial" w:hAnsi="Arial" w:cs="Arial"/>
          <w:lang w:val="mn-MN"/>
        </w:rPr>
      </w:pPr>
      <w:r w:rsidRPr="00C90E0B">
        <w:rPr>
          <w:rFonts w:ascii="Arial" w:hAnsi="Arial" w:cs="Arial"/>
          <w:lang w:val="mn-MN"/>
        </w:rPr>
        <w:t>Гарын үсэг</w:t>
      </w:r>
    </w:p>
    <w:p w14:paraId="135A598E" w14:textId="77777777" w:rsidR="00B13B4E" w:rsidRPr="000F2B1A" w:rsidRDefault="00B13B4E" w:rsidP="00B13B4E">
      <w:pPr>
        <w:snapToGrid w:val="0"/>
        <w:rPr>
          <w:rFonts w:ascii="Arial" w:hAnsi="Arial" w:cs="Arial"/>
        </w:rPr>
      </w:pPr>
    </w:p>
    <w:p w14:paraId="0C2A62CC" w14:textId="77777777" w:rsidR="00B13B4E" w:rsidRDefault="00B13B4E" w:rsidP="00B13B4E">
      <w:pPr>
        <w:snapToGrid w:val="0"/>
        <w:rPr>
          <w:rFonts w:ascii="Arial" w:hAnsi="Arial" w:cs="Arial"/>
        </w:rPr>
      </w:pPr>
    </w:p>
    <w:p w14:paraId="511CE727" w14:textId="77777777" w:rsidR="00B13B4E" w:rsidRDefault="00B13B4E" w:rsidP="00B13B4E">
      <w:pPr>
        <w:snapToGrid w:val="0"/>
        <w:rPr>
          <w:rFonts w:ascii="Arial" w:hAnsi="Arial" w:cs="Arial"/>
        </w:rPr>
      </w:pPr>
    </w:p>
    <w:p w14:paraId="5CDCA21A" w14:textId="77777777" w:rsidR="00B13B4E" w:rsidRDefault="00B13B4E" w:rsidP="00B13B4E">
      <w:pPr>
        <w:snapToGrid w:val="0"/>
        <w:rPr>
          <w:rFonts w:ascii="Arial" w:hAnsi="Arial" w:cs="Arial"/>
        </w:rPr>
      </w:pPr>
    </w:p>
    <w:p w14:paraId="17439E9B" w14:textId="77777777" w:rsidR="00B13B4E" w:rsidRDefault="00B13B4E" w:rsidP="00B13B4E">
      <w:pPr>
        <w:snapToGrid w:val="0"/>
        <w:rPr>
          <w:rFonts w:ascii="Arial" w:hAnsi="Arial" w:cs="Arial"/>
        </w:rPr>
      </w:pPr>
    </w:p>
    <w:p w14:paraId="18286E03" w14:textId="77777777" w:rsidR="00B13B4E" w:rsidRDefault="00B13B4E" w:rsidP="00B13B4E">
      <w:pPr>
        <w:snapToGrid w:val="0"/>
        <w:rPr>
          <w:rFonts w:ascii="Arial" w:hAnsi="Arial" w:cs="Arial"/>
        </w:rPr>
      </w:pPr>
    </w:p>
    <w:p w14:paraId="62112A6D" w14:textId="77777777" w:rsidR="00B13B4E" w:rsidRDefault="00B13B4E" w:rsidP="00B13B4E">
      <w:pPr>
        <w:snapToGrid w:val="0"/>
        <w:rPr>
          <w:rFonts w:ascii="Arial" w:hAnsi="Arial" w:cs="Arial"/>
        </w:rPr>
      </w:pPr>
    </w:p>
    <w:p w14:paraId="4795806C" w14:textId="77777777" w:rsidR="00B13B4E" w:rsidRDefault="00B13B4E" w:rsidP="00B13B4E">
      <w:pPr>
        <w:snapToGrid w:val="0"/>
        <w:rPr>
          <w:rFonts w:ascii="Arial" w:hAnsi="Arial" w:cs="Arial"/>
        </w:rPr>
      </w:pPr>
    </w:p>
    <w:p w14:paraId="4D6C8D7E" w14:textId="77777777" w:rsidR="00B13B4E" w:rsidRDefault="00B13B4E" w:rsidP="00B13B4E">
      <w:pPr>
        <w:snapToGrid w:val="0"/>
        <w:rPr>
          <w:rFonts w:ascii="Arial" w:hAnsi="Arial" w:cs="Arial"/>
        </w:rPr>
      </w:pPr>
    </w:p>
    <w:p w14:paraId="587D07F1" w14:textId="77777777" w:rsidR="00B13B4E" w:rsidRDefault="00B13B4E" w:rsidP="00B13B4E">
      <w:pPr>
        <w:snapToGrid w:val="0"/>
        <w:rPr>
          <w:rFonts w:ascii="Arial" w:hAnsi="Arial" w:cs="Arial"/>
        </w:rPr>
      </w:pPr>
    </w:p>
    <w:p w14:paraId="4FA69B57" w14:textId="77777777" w:rsidR="00B13B4E" w:rsidRDefault="00B13B4E" w:rsidP="00B13B4E">
      <w:pPr>
        <w:snapToGrid w:val="0"/>
        <w:rPr>
          <w:rFonts w:ascii="Arial" w:hAnsi="Arial" w:cs="Arial"/>
        </w:rPr>
      </w:pPr>
    </w:p>
    <w:p w14:paraId="45A23CEF" w14:textId="77777777" w:rsidR="00B13B4E" w:rsidRDefault="00B13B4E" w:rsidP="00B13B4E">
      <w:pPr>
        <w:snapToGrid w:val="0"/>
        <w:rPr>
          <w:rFonts w:ascii="Arial" w:hAnsi="Arial" w:cs="Arial"/>
        </w:rPr>
      </w:pPr>
    </w:p>
    <w:p w14:paraId="7C087EFA" w14:textId="77777777" w:rsidR="00B13B4E" w:rsidRDefault="00B13B4E" w:rsidP="00B13B4E">
      <w:pPr>
        <w:snapToGrid w:val="0"/>
        <w:rPr>
          <w:rFonts w:ascii="Arial" w:hAnsi="Arial" w:cs="Arial"/>
        </w:rPr>
      </w:pPr>
    </w:p>
    <w:p w14:paraId="6CFC3B12" w14:textId="77777777" w:rsidR="00B13B4E" w:rsidRDefault="00B13B4E" w:rsidP="00B13B4E">
      <w:pPr>
        <w:snapToGrid w:val="0"/>
        <w:rPr>
          <w:rFonts w:ascii="Arial" w:hAnsi="Arial" w:cs="Arial"/>
        </w:rPr>
      </w:pPr>
    </w:p>
    <w:p w14:paraId="2373244A" w14:textId="77777777" w:rsidR="00B13B4E" w:rsidRDefault="00B13B4E" w:rsidP="00B13B4E">
      <w:pPr>
        <w:snapToGrid w:val="0"/>
        <w:rPr>
          <w:rFonts w:ascii="Arial" w:hAnsi="Arial" w:cs="Arial"/>
        </w:rPr>
      </w:pPr>
    </w:p>
    <w:p w14:paraId="13440360" w14:textId="77777777" w:rsidR="00B13B4E" w:rsidRDefault="00B13B4E" w:rsidP="00B13B4E">
      <w:pPr>
        <w:snapToGrid w:val="0"/>
        <w:rPr>
          <w:rFonts w:ascii="Arial" w:hAnsi="Arial" w:cs="Arial"/>
        </w:rPr>
      </w:pPr>
    </w:p>
    <w:p w14:paraId="33424135" w14:textId="77777777" w:rsidR="00B13B4E" w:rsidRDefault="00B13B4E" w:rsidP="00B13B4E">
      <w:pPr>
        <w:snapToGrid w:val="0"/>
        <w:rPr>
          <w:rFonts w:ascii="Arial" w:hAnsi="Arial" w:cs="Arial"/>
        </w:rPr>
      </w:pPr>
    </w:p>
    <w:p w14:paraId="0FCC6519" w14:textId="77777777" w:rsidR="00B13B4E" w:rsidRDefault="00B13B4E" w:rsidP="00B13B4E">
      <w:pPr>
        <w:snapToGrid w:val="0"/>
        <w:rPr>
          <w:rFonts w:ascii="Arial" w:hAnsi="Arial" w:cs="Arial"/>
        </w:rPr>
      </w:pPr>
    </w:p>
    <w:p w14:paraId="2F4F3791" w14:textId="77777777" w:rsidR="00B13B4E" w:rsidRDefault="00B13B4E" w:rsidP="00B13B4E">
      <w:pPr>
        <w:snapToGrid w:val="0"/>
        <w:rPr>
          <w:rFonts w:ascii="Arial" w:hAnsi="Arial" w:cs="Arial"/>
        </w:rPr>
      </w:pPr>
    </w:p>
    <w:p w14:paraId="0D137418" w14:textId="77777777" w:rsidR="00B13B4E" w:rsidRDefault="00B13B4E" w:rsidP="00B13B4E">
      <w:pPr>
        <w:snapToGrid w:val="0"/>
        <w:rPr>
          <w:rFonts w:ascii="Arial" w:hAnsi="Arial" w:cs="Arial"/>
        </w:rPr>
      </w:pPr>
    </w:p>
    <w:p w14:paraId="7F294705" w14:textId="77777777" w:rsidR="00010CE5" w:rsidRDefault="00010CE5" w:rsidP="00010CE5">
      <w:pPr>
        <w:snapToGrid w:val="0"/>
        <w:rPr>
          <w:rFonts w:ascii="Arial" w:hAnsi="Arial" w:cs="Arial"/>
          <w:b/>
        </w:rPr>
      </w:pPr>
    </w:p>
    <w:p w14:paraId="122A9629" w14:textId="77777777" w:rsidR="00010CE5" w:rsidRDefault="00010CE5" w:rsidP="00B13B4E">
      <w:pPr>
        <w:snapToGrid w:val="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1EB69B3F" w14:textId="77777777" w:rsidR="00BF073B" w:rsidRDefault="00BF073B" w:rsidP="00BF073B">
      <w:pPr>
        <w:jc w:val="right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lastRenderedPageBreak/>
        <w:t>Ёсчлох хувь</w:t>
      </w:r>
    </w:p>
    <w:p w14:paraId="35299232" w14:textId="43CBEEF6" w:rsidR="0015298E" w:rsidRDefault="0015298E" w:rsidP="00B13B4E">
      <w:pPr>
        <w:snapToGrid w:val="0"/>
        <w:jc w:val="right"/>
        <w:rPr>
          <w:rFonts w:ascii="Arial" w:hAnsi="Arial" w:cs="Arial"/>
          <w:b/>
        </w:rPr>
      </w:pPr>
    </w:p>
    <w:p w14:paraId="019B1A41" w14:textId="77777777" w:rsidR="004F4ED5" w:rsidRDefault="004F4ED5" w:rsidP="00B13B4E">
      <w:pPr>
        <w:snapToGrid w:val="0"/>
        <w:jc w:val="right"/>
        <w:rPr>
          <w:rFonts w:ascii="Arial" w:hAnsi="Arial" w:cs="Arial"/>
          <w:b/>
        </w:rPr>
      </w:pPr>
    </w:p>
    <w:p w14:paraId="62D028E3" w14:textId="77777777" w:rsidR="00B13B4E" w:rsidRPr="009D344E" w:rsidRDefault="00B13B4E" w:rsidP="00B13B4E">
      <w:pPr>
        <w:snapToGrid w:val="0"/>
        <w:jc w:val="center"/>
        <w:rPr>
          <w:rFonts w:ascii="Arial" w:hAnsi="Arial" w:cs="Arial"/>
          <w:b/>
        </w:rPr>
      </w:pPr>
      <w:r w:rsidRPr="009D344E">
        <w:rPr>
          <w:rFonts w:ascii="Arial" w:hAnsi="Arial" w:cs="Arial"/>
          <w:b/>
        </w:rPr>
        <w:t>МОНГОЛ УЛСЫН ХУУЛЬ</w:t>
      </w:r>
    </w:p>
    <w:p w14:paraId="66BD859F" w14:textId="77777777" w:rsidR="00B13B4E" w:rsidRPr="009D344E" w:rsidRDefault="00B13B4E" w:rsidP="00B13B4E">
      <w:pPr>
        <w:snapToGrid w:val="0"/>
        <w:jc w:val="both"/>
        <w:rPr>
          <w:rFonts w:ascii="Arial" w:hAnsi="Arial" w:cs="Arial"/>
        </w:rPr>
      </w:pPr>
    </w:p>
    <w:p w14:paraId="0FBC19F4" w14:textId="18AAAED5" w:rsidR="00B13B4E" w:rsidRPr="009D344E" w:rsidRDefault="00B13B4E" w:rsidP="00B13B4E">
      <w:pPr>
        <w:snapToGrid w:val="0"/>
        <w:contextualSpacing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</w:rPr>
        <w:t>2024</w:t>
      </w:r>
      <w:r w:rsidRPr="009D344E">
        <w:rPr>
          <w:rFonts w:ascii="Arial" w:hAnsi="Arial" w:cs="Arial"/>
          <w:lang w:val="mn-MN"/>
        </w:rPr>
        <w:t xml:space="preserve"> </w:t>
      </w:r>
      <w:proofErr w:type="spellStart"/>
      <w:r w:rsidRPr="009D344E">
        <w:rPr>
          <w:rFonts w:ascii="Arial" w:hAnsi="Arial" w:cs="Arial"/>
        </w:rPr>
        <w:t>оны</w:t>
      </w:r>
      <w:proofErr w:type="spellEnd"/>
      <w:r w:rsidR="00F65E12">
        <w:rPr>
          <w:rFonts w:ascii="Arial" w:hAnsi="Arial" w:cs="Arial"/>
        </w:rPr>
        <w:t xml:space="preserve"> 06</w:t>
      </w:r>
      <w:r w:rsidRPr="009D344E">
        <w:rPr>
          <w:rFonts w:ascii="Arial" w:hAnsi="Arial" w:cs="Arial"/>
        </w:rPr>
        <w:t xml:space="preserve"> </w:t>
      </w:r>
      <w:proofErr w:type="spellStart"/>
      <w:r w:rsidRPr="009D344E">
        <w:rPr>
          <w:rFonts w:ascii="Arial" w:hAnsi="Arial" w:cs="Arial"/>
        </w:rPr>
        <w:t>дугаар</w:t>
      </w:r>
      <w:proofErr w:type="spellEnd"/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9D344E">
        <w:rPr>
          <w:rFonts w:ascii="Arial" w:hAnsi="Arial" w:cs="Arial"/>
          <w:lang w:val="mn-MN"/>
        </w:rPr>
        <w:tab/>
      </w:r>
      <w:r w:rsidRPr="009D344E">
        <w:rPr>
          <w:rFonts w:ascii="Arial" w:hAnsi="Arial" w:cs="Arial"/>
          <w:lang w:val="mn-MN"/>
        </w:rPr>
        <w:tab/>
      </w:r>
      <w:r w:rsidR="00F65E12">
        <w:rPr>
          <w:rFonts w:ascii="Arial" w:hAnsi="Arial" w:cs="Arial"/>
          <w:lang w:val="mn-MN"/>
        </w:rPr>
        <w:tab/>
        <w:t xml:space="preserve">          </w:t>
      </w:r>
      <w:r w:rsidRPr="009D344E">
        <w:rPr>
          <w:rFonts w:ascii="Arial" w:hAnsi="Arial" w:cs="Arial"/>
          <w:lang w:val="mn-MN"/>
        </w:rPr>
        <w:t>Улаанбаатар</w:t>
      </w:r>
    </w:p>
    <w:p w14:paraId="3E3C5C6A" w14:textId="2789F8D5" w:rsidR="00B13B4E" w:rsidRPr="009D344E" w:rsidRDefault="00B13B4E" w:rsidP="00B13B4E">
      <w:pPr>
        <w:snapToGrid w:val="0"/>
        <w:contextualSpacing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сарын </w:t>
      </w:r>
      <w:r w:rsidR="00F65E12">
        <w:rPr>
          <w:rFonts w:ascii="Arial" w:hAnsi="Arial" w:cs="Arial"/>
          <w:lang w:val="mn-MN"/>
        </w:rPr>
        <w:t>05</w:t>
      </w:r>
      <w:r>
        <w:rPr>
          <w:rFonts w:ascii="Arial" w:hAnsi="Arial" w:cs="Arial"/>
          <w:lang w:val="mn-MN"/>
        </w:rPr>
        <w:t>-ны өдөр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9D344E">
        <w:rPr>
          <w:rFonts w:ascii="Arial" w:hAnsi="Arial" w:cs="Arial"/>
          <w:lang w:val="mn-MN"/>
        </w:rPr>
        <w:tab/>
      </w:r>
      <w:r w:rsidRPr="009D344E">
        <w:rPr>
          <w:rFonts w:ascii="Arial" w:hAnsi="Arial" w:cs="Arial"/>
          <w:lang w:val="mn-MN"/>
        </w:rPr>
        <w:tab/>
      </w:r>
      <w:r w:rsidR="00F65E12">
        <w:rPr>
          <w:rFonts w:ascii="Arial" w:hAnsi="Arial" w:cs="Arial"/>
          <w:lang w:val="mn-MN"/>
        </w:rPr>
        <w:tab/>
        <w:t xml:space="preserve">        </w:t>
      </w:r>
      <w:r w:rsidRPr="009D344E">
        <w:rPr>
          <w:rFonts w:ascii="Arial" w:hAnsi="Arial" w:cs="Arial"/>
          <w:lang w:val="mn-MN"/>
        </w:rPr>
        <w:t>хот</w:t>
      </w:r>
    </w:p>
    <w:p w14:paraId="2CB21FE2" w14:textId="77777777" w:rsidR="00B13B4E" w:rsidRPr="009D344E" w:rsidRDefault="00B13B4E" w:rsidP="00B13B4E">
      <w:pPr>
        <w:snapToGrid w:val="0"/>
        <w:contextualSpacing/>
        <w:jc w:val="both"/>
        <w:rPr>
          <w:rFonts w:ascii="Arial" w:hAnsi="Arial" w:cs="Arial"/>
          <w:lang w:val="mn-MN"/>
        </w:rPr>
      </w:pPr>
    </w:p>
    <w:p w14:paraId="487DDE9E" w14:textId="77777777" w:rsidR="00B13B4E" w:rsidRPr="009D344E" w:rsidRDefault="00B13B4E" w:rsidP="00B13B4E">
      <w:pPr>
        <w:snapToGrid w:val="0"/>
        <w:contextualSpacing/>
        <w:jc w:val="center"/>
        <w:rPr>
          <w:rFonts w:ascii="Arial" w:hAnsi="Arial" w:cs="Arial"/>
          <w:lang w:val="mn-MN"/>
        </w:rPr>
      </w:pPr>
    </w:p>
    <w:p w14:paraId="1FD2321C" w14:textId="77777777" w:rsidR="00B13B4E" w:rsidRPr="009D344E" w:rsidRDefault="00B13B4E" w:rsidP="00B13B4E">
      <w:pPr>
        <w:snapToGrid w:val="0"/>
        <w:contextualSpacing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>ТӨРИЙН АЛБАНЫ</w:t>
      </w:r>
      <w:r w:rsidRPr="009D344E">
        <w:rPr>
          <w:rFonts w:ascii="Arial" w:hAnsi="Arial" w:cs="Arial"/>
          <w:b/>
          <w:lang w:val="mn-MN"/>
        </w:rPr>
        <w:t xml:space="preserve"> ТУХАЙ ХУУЛЬД</w:t>
      </w:r>
    </w:p>
    <w:p w14:paraId="6EA3FDA9" w14:textId="46E8A209" w:rsidR="00B13B4E" w:rsidRPr="00273FEF" w:rsidRDefault="00B13B4E" w:rsidP="00273FEF">
      <w:pPr>
        <w:snapToGrid w:val="0"/>
        <w:contextualSpacing/>
        <w:jc w:val="center"/>
        <w:rPr>
          <w:rFonts w:ascii="Arial" w:hAnsi="Arial" w:cs="Arial"/>
          <w:b/>
          <w:lang w:val="mn-MN"/>
        </w:rPr>
      </w:pPr>
      <w:r w:rsidRPr="009D344E">
        <w:rPr>
          <w:rFonts w:ascii="Arial" w:hAnsi="Arial" w:cs="Arial"/>
          <w:b/>
          <w:lang w:val="mn-MN"/>
        </w:rPr>
        <w:t xml:space="preserve"> </w:t>
      </w:r>
      <w:r w:rsidR="00592FB6">
        <w:rPr>
          <w:rFonts w:ascii="Arial" w:hAnsi="Arial" w:cs="Arial"/>
          <w:b/>
          <w:lang w:val="mn-MN"/>
        </w:rPr>
        <w:t>НЭМЭЛТ</w:t>
      </w:r>
      <w:r w:rsidRPr="009D344E">
        <w:rPr>
          <w:rFonts w:ascii="Arial" w:hAnsi="Arial" w:cs="Arial"/>
          <w:b/>
          <w:lang w:val="mn-MN"/>
        </w:rPr>
        <w:t xml:space="preserve"> ОРУУЛАХ ТУХАЙ</w:t>
      </w:r>
    </w:p>
    <w:p w14:paraId="244722F9" w14:textId="77777777" w:rsidR="00B13B4E" w:rsidRPr="00D008F6" w:rsidRDefault="00B13B4E" w:rsidP="00B13B4E">
      <w:pPr>
        <w:jc w:val="both"/>
        <w:rPr>
          <w:rFonts w:ascii="Arial" w:hAnsi="Arial" w:cs="Arial"/>
          <w:lang w:val="mn-MN"/>
        </w:rPr>
      </w:pPr>
    </w:p>
    <w:p w14:paraId="5815778F" w14:textId="6305F420" w:rsidR="00592FB6" w:rsidRDefault="00B13B4E" w:rsidP="00B13B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lang w:val="mn-MN"/>
        </w:rPr>
        <w:t>1 дүгээр зүйл.</w:t>
      </w:r>
      <w:r>
        <w:rPr>
          <w:rFonts w:ascii="Arial" w:hAnsi="Arial" w:cs="Arial"/>
          <w:lang w:val="mn-MN"/>
        </w:rPr>
        <w:t xml:space="preserve">Төрийн албаны тухай хуулийн 52 дугаар </w:t>
      </w:r>
      <w:r w:rsidR="00592FB6">
        <w:rPr>
          <w:rFonts w:ascii="Arial" w:hAnsi="Arial" w:cs="Arial"/>
          <w:lang w:val="mn-MN"/>
        </w:rPr>
        <w:t xml:space="preserve">зүйлд доор дурдсан агуулгатай </w:t>
      </w:r>
      <w:r w:rsidR="008E5233" w:rsidRPr="00C90E0B">
        <w:rPr>
          <w:rFonts w:ascii="Arial" w:hAnsi="Arial" w:cs="Arial"/>
          <w:lang w:val="mn-MN"/>
        </w:rPr>
        <w:t>52.4 дэх</w:t>
      </w:r>
      <w:r w:rsidR="008E5233">
        <w:rPr>
          <w:rFonts w:ascii="Arial" w:hAnsi="Arial" w:cs="Arial"/>
          <w:lang w:val="mn-MN"/>
        </w:rPr>
        <w:t xml:space="preserve"> </w:t>
      </w:r>
      <w:r w:rsidR="00592FB6">
        <w:rPr>
          <w:rFonts w:ascii="Arial" w:hAnsi="Arial" w:cs="Arial"/>
          <w:lang w:val="mn-MN"/>
        </w:rPr>
        <w:t>хэсэг нэмсүгэй</w:t>
      </w:r>
      <w:r w:rsidR="00592FB6">
        <w:rPr>
          <w:rFonts w:ascii="Arial" w:hAnsi="Arial" w:cs="Arial"/>
        </w:rPr>
        <w:t>:</w:t>
      </w:r>
    </w:p>
    <w:p w14:paraId="4A987F44" w14:textId="77777777" w:rsidR="00592FB6" w:rsidRDefault="00592FB6" w:rsidP="00B13B4E">
      <w:pPr>
        <w:jc w:val="both"/>
        <w:rPr>
          <w:rFonts w:ascii="Arial" w:hAnsi="Arial" w:cs="Arial"/>
        </w:rPr>
      </w:pPr>
    </w:p>
    <w:p w14:paraId="57573722" w14:textId="24C56DA9" w:rsidR="00B13B4E" w:rsidRPr="00592FB6" w:rsidRDefault="00873218" w:rsidP="00873218">
      <w:pPr>
        <w:shd w:val="clear" w:color="auto" w:fill="FFFFFF"/>
        <w:ind w:firstLine="72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lang w:val="mn-MN"/>
        </w:rPr>
        <w:t>“</w:t>
      </w:r>
      <w:r w:rsidR="00592FB6" w:rsidRPr="00592FB6">
        <w:rPr>
          <w:rFonts w:ascii="Arial" w:hAnsi="Arial" w:cs="Arial"/>
          <w:lang w:val="mn-MN"/>
        </w:rPr>
        <w:t>52.4.Төрийн жинхэнэ албан хаагчийн байнгын бус ажиллагаатай сонгуулийн байгууллагад ажилласан байдлыг тухайн жилийн гүйцэтгэлийн төлөвлөгөөний биелэлтэд нэмэлт ажлаар тусгаж, үнэлж дүгнэнэ.</w:t>
      </w:r>
      <w:r>
        <w:rPr>
          <w:rFonts w:ascii="Arial" w:hAnsi="Arial" w:cs="Arial"/>
          <w:lang w:val="mn-MN"/>
        </w:rPr>
        <w:t>”</w:t>
      </w:r>
      <w:r w:rsidR="00592FB6" w:rsidRPr="00592FB6">
        <w:rPr>
          <w:rFonts w:ascii="Arial" w:hAnsi="Arial" w:cs="Arial"/>
          <w:lang w:val="mn-MN"/>
        </w:rPr>
        <w:t xml:space="preserve"> </w:t>
      </w:r>
    </w:p>
    <w:p w14:paraId="47EAEE9D" w14:textId="77777777" w:rsidR="00B13B4E" w:rsidRDefault="00B13B4E" w:rsidP="00B13B4E">
      <w:pPr>
        <w:jc w:val="both"/>
        <w:rPr>
          <w:rFonts w:ascii="Arial" w:hAnsi="Arial" w:cs="Arial"/>
          <w:lang w:val="mn-MN"/>
        </w:rPr>
      </w:pPr>
    </w:p>
    <w:p w14:paraId="298912FE" w14:textId="77777777" w:rsidR="008E5233" w:rsidRPr="003C4594" w:rsidRDefault="008E5233" w:rsidP="008E5233">
      <w:pPr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ab/>
      </w:r>
      <w:r w:rsidRPr="003C4594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3C4594">
        <w:rPr>
          <w:rFonts w:ascii="Arial" w:hAnsi="Arial" w:cs="Arial"/>
          <w:color w:val="000000" w:themeColor="text1"/>
          <w:lang w:val="mn-MN"/>
        </w:rPr>
        <w:t xml:space="preserve">Энэ хуулийг </w:t>
      </w:r>
      <w:r w:rsidRPr="003C4594">
        <w:rPr>
          <w:rFonts w:ascii="Arial" w:hAnsi="Arial" w:cs="Arial"/>
          <w:bCs/>
          <w:lang w:val="mn-MN"/>
        </w:rPr>
        <w:t>Зөрчлийн тухай хуульд нэмэлт, өөрчлөлт оруулах тухай хууль хүчин төгөлдөр болсон өдрөөс эхлэн дагаж мөрдөнө.</w:t>
      </w:r>
    </w:p>
    <w:p w14:paraId="0AAA5253" w14:textId="77777777" w:rsidR="008E5233" w:rsidRPr="000F2B1A" w:rsidRDefault="008E5233" w:rsidP="008E5233">
      <w:pPr>
        <w:snapToGrid w:val="0"/>
        <w:jc w:val="both"/>
        <w:rPr>
          <w:rFonts w:ascii="Arial" w:hAnsi="Arial" w:cs="Arial"/>
          <w:lang w:val="mn-MN"/>
        </w:rPr>
      </w:pPr>
    </w:p>
    <w:p w14:paraId="7B0608AB" w14:textId="31877764" w:rsidR="00691028" w:rsidRDefault="00691028" w:rsidP="00B13B4E">
      <w:pPr>
        <w:jc w:val="both"/>
        <w:rPr>
          <w:rFonts w:ascii="Arial" w:hAnsi="Arial" w:cs="Arial"/>
          <w:lang w:val="mn-MN"/>
        </w:rPr>
      </w:pPr>
    </w:p>
    <w:p w14:paraId="34FC0721" w14:textId="77777777" w:rsidR="00691028" w:rsidRPr="009D344E" w:rsidRDefault="00691028" w:rsidP="00B13B4E">
      <w:pPr>
        <w:jc w:val="both"/>
        <w:rPr>
          <w:rFonts w:ascii="Arial" w:hAnsi="Arial" w:cs="Arial"/>
          <w:lang w:val="mn-MN"/>
        </w:rPr>
      </w:pPr>
    </w:p>
    <w:p w14:paraId="0F809A5F" w14:textId="77777777" w:rsidR="00747A53" w:rsidRPr="003C4594" w:rsidRDefault="00747A53" w:rsidP="00747A53">
      <w:pPr>
        <w:jc w:val="center"/>
        <w:rPr>
          <w:rFonts w:ascii="Arial" w:hAnsi="Arial" w:cs="Arial"/>
          <w:lang w:val="mn-MN"/>
        </w:rPr>
      </w:pPr>
      <w:r w:rsidRPr="003C4594">
        <w:rPr>
          <w:rFonts w:ascii="Arial" w:hAnsi="Arial" w:cs="Arial"/>
          <w:lang w:val="mn-MN"/>
        </w:rPr>
        <w:t>Гарын үсэг</w:t>
      </w:r>
    </w:p>
    <w:p w14:paraId="311EA6B7" w14:textId="1954D62F" w:rsidR="00B13B4E" w:rsidRDefault="00B13B4E" w:rsidP="00B13B4E">
      <w:pPr>
        <w:jc w:val="center"/>
        <w:rPr>
          <w:rFonts w:ascii="Arial" w:hAnsi="Arial" w:cs="Arial"/>
          <w:lang w:val="mn-MN"/>
        </w:rPr>
      </w:pPr>
    </w:p>
    <w:p w14:paraId="7FEE7E96" w14:textId="77777777" w:rsidR="00B13B4E" w:rsidRDefault="00B13B4E" w:rsidP="00B13B4E">
      <w:pPr>
        <w:snapToGrid w:val="0"/>
        <w:rPr>
          <w:rFonts w:ascii="Arial" w:hAnsi="Arial" w:cs="Arial"/>
        </w:rPr>
      </w:pPr>
    </w:p>
    <w:p w14:paraId="7B7B44F6" w14:textId="77777777" w:rsidR="00B13B4E" w:rsidRDefault="00B13B4E" w:rsidP="00B13B4E">
      <w:pPr>
        <w:snapToGrid w:val="0"/>
        <w:rPr>
          <w:rFonts w:ascii="Arial" w:hAnsi="Arial" w:cs="Arial"/>
        </w:rPr>
      </w:pPr>
    </w:p>
    <w:p w14:paraId="431196F7" w14:textId="77777777" w:rsidR="00B13B4E" w:rsidRDefault="00B13B4E" w:rsidP="00B13B4E">
      <w:pPr>
        <w:snapToGrid w:val="0"/>
        <w:rPr>
          <w:rFonts w:ascii="Arial" w:hAnsi="Arial" w:cs="Arial"/>
        </w:rPr>
      </w:pPr>
    </w:p>
    <w:p w14:paraId="14D9567A" w14:textId="77777777" w:rsidR="00B13B4E" w:rsidRDefault="00B13B4E" w:rsidP="00B13B4E">
      <w:pPr>
        <w:snapToGrid w:val="0"/>
        <w:rPr>
          <w:rFonts w:ascii="Arial" w:hAnsi="Arial" w:cs="Arial"/>
        </w:rPr>
      </w:pPr>
    </w:p>
    <w:p w14:paraId="70D74A81" w14:textId="77777777" w:rsidR="00B13B4E" w:rsidRDefault="00B13B4E" w:rsidP="00B13B4E">
      <w:pPr>
        <w:snapToGrid w:val="0"/>
        <w:rPr>
          <w:rFonts w:ascii="Arial" w:hAnsi="Arial" w:cs="Arial"/>
        </w:rPr>
      </w:pPr>
    </w:p>
    <w:p w14:paraId="0E521BF2" w14:textId="77777777" w:rsidR="00B13B4E" w:rsidRDefault="00B13B4E" w:rsidP="00B13B4E">
      <w:pPr>
        <w:snapToGrid w:val="0"/>
        <w:rPr>
          <w:rFonts w:ascii="Arial" w:hAnsi="Arial" w:cs="Arial"/>
        </w:rPr>
      </w:pPr>
    </w:p>
    <w:p w14:paraId="7F06C7BC" w14:textId="77777777" w:rsidR="00B13B4E" w:rsidRDefault="00B13B4E" w:rsidP="00B13B4E">
      <w:pPr>
        <w:snapToGrid w:val="0"/>
        <w:rPr>
          <w:rFonts w:ascii="Arial" w:hAnsi="Arial" w:cs="Arial"/>
        </w:rPr>
      </w:pPr>
    </w:p>
    <w:p w14:paraId="422979AC" w14:textId="77777777" w:rsidR="00B13B4E" w:rsidRDefault="00B13B4E" w:rsidP="00B13B4E">
      <w:pPr>
        <w:snapToGrid w:val="0"/>
        <w:rPr>
          <w:rFonts w:ascii="Arial" w:hAnsi="Arial" w:cs="Arial"/>
        </w:rPr>
      </w:pPr>
    </w:p>
    <w:p w14:paraId="4C2D976C" w14:textId="77777777" w:rsidR="00B13B4E" w:rsidRDefault="00B13B4E" w:rsidP="00B13B4E">
      <w:pPr>
        <w:snapToGrid w:val="0"/>
        <w:rPr>
          <w:rFonts w:ascii="Arial" w:hAnsi="Arial" w:cs="Arial"/>
        </w:rPr>
      </w:pPr>
    </w:p>
    <w:p w14:paraId="0C16DF35" w14:textId="77777777" w:rsidR="00B13B4E" w:rsidRDefault="00B13B4E" w:rsidP="00B13B4E">
      <w:pPr>
        <w:snapToGrid w:val="0"/>
        <w:rPr>
          <w:rFonts w:ascii="Arial" w:hAnsi="Arial" w:cs="Arial"/>
        </w:rPr>
      </w:pPr>
    </w:p>
    <w:p w14:paraId="647DA6FA" w14:textId="77777777" w:rsidR="00B13B4E" w:rsidRDefault="00B13B4E" w:rsidP="00B13B4E">
      <w:pPr>
        <w:snapToGrid w:val="0"/>
        <w:rPr>
          <w:rFonts w:ascii="Arial" w:hAnsi="Arial" w:cs="Arial"/>
        </w:rPr>
      </w:pPr>
    </w:p>
    <w:p w14:paraId="437BC3E6" w14:textId="77777777" w:rsidR="00B13B4E" w:rsidRDefault="00B13B4E" w:rsidP="00B13B4E">
      <w:pPr>
        <w:snapToGrid w:val="0"/>
        <w:rPr>
          <w:rFonts w:ascii="Arial" w:hAnsi="Arial" w:cs="Arial"/>
        </w:rPr>
      </w:pPr>
    </w:p>
    <w:p w14:paraId="7E172ACA" w14:textId="77777777" w:rsidR="00B13B4E" w:rsidRDefault="00B13B4E" w:rsidP="00B13B4E">
      <w:pPr>
        <w:snapToGrid w:val="0"/>
        <w:rPr>
          <w:rFonts w:ascii="Arial" w:hAnsi="Arial" w:cs="Arial"/>
        </w:rPr>
      </w:pPr>
    </w:p>
    <w:p w14:paraId="59D17839" w14:textId="77777777" w:rsidR="00B13B4E" w:rsidRDefault="00B13B4E" w:rsidP="00B13B4E">
      <w:pPr>
        <w:snapToGrid w:val="0"/>
        <w:rPr>
          <w:rFonts w:ascii="Arial" w:hAnsi="Arial" w:cs="Arial"/>
        </w:rPr>
      </w:pPr>
    </w:p>
    <w:p w14:paraId="53FE11D3" w14:textId="77777777" w:rsidR="00B13B4E" w:rsidRDefault="00B13B4E" w:rsidP="00B13B4E">
      <w:pPr>
        <w:snapToGrid w:val="0"/>
        <w:rPr>
          <w:rFonts w:ascii="Arial" w:hAnsi="Arial" w:cs="Arial"/>
        </w:rPr>
      </w:pPr>
    </w:p>
    <w:p w14:paraId="54FEB3CD" w14:textId="77777777" w:rsidR="00B13B4E" w:rsidRDefault="00B13B4E" w:rsidP="00B13B4E">
      <w:pPr>
        <w:snapToGrid w:val="0"/>
        <w:rPr>
          <w:rFonts w:ascii="Arial" w:hAnsi="Arial" w:cs="Arial"/>
        </w:rPr>
      </w:pPr>
    </w:p>
    <w:p w14:paraId="4A44ABBE" w14:textId="77777777" w:rsidR="00B13B4E" w:rsidRDefault="00B13B4E" w:rsidP="00B13B4E">
      <w:pPr>
        <w:snapToGrid w:val="0"/>
        <w:rPr>
          <w:rFonts w:ascii="Arial" w:hAnsi="Arial" w:cs="Arial"/>
        </w:rPr>
      </w:pPr>
    </w:p>
    <w:p w14:paraId="477D83EC" w14:textId="77777777" w:rsidR="00B13B4E" w:rsidRDefault="00B13B4E" w:rsidP="00B13B4E">
      <w:pPr>
        <w:snapToGrid w:val="0"/>
        <w:rPr>
          <w:rFonts w:ascii="Arial" w:hAnsi="Arial" w:cs="Arial"/>
        </w:rPr>
      </w:pPr>
    </w:p>
    <w:p w14:paraId="353ABDCA" w14:textId="77777777" w:rsidR="00B13B4E" w:rsidRDefault="00B13B4E" w:rsidP="00B13B4E">
      <w:pPr>
        <w:snapToGrid w:val="0"/>
        <w:rPr>
          <w:rFonts w:ascii="Arial" w:hAnsi="Arial" w:cs="Arial"/>
        </w:rPr>
      </w:pPr>
    </w:p>
    <w:p w14:paraId="044B2DB1" w14:textId="77777777" w:rsidR="00B13B4E" w:rsidRDefault="00B13B4E" w:rsidP="00B13B4E">
      <w:pPr>
        <w:snapToGrid w:val="0"/>
        <w:rPr>
          <w:rFonts w:ascii="Arial" w:hAnsi="Arial" w:cs="Arial"/>
        </w:rPr>
      </w:pPr>
    </w:p>
    <w:p w14:paraId="37899F7E" w14:textId="77777777" w:rsidR="000D70E1" w:rsidRDefault="000D70E1" w:rsidP="000D70E1">
      <w:pPr>
        <w:snapToGrid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6E8E09" w14:textId="77777777" w:rsidR="00BF073B" w:rsidRDefault="00BF073B" w:rsidP="00BF073B">
      <w:pPr>
        <w:jc w:val="right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lastRenderedPageBreak/>
        <w:t>Ёсчлох хувь</w:t>
      </w:r>
    </w:p>
    <w:p w14:paraId="7A21A300" w14:textId="70FF8626" w:rsidR="0015298E" w:rsidRDefault="0015298E" w:rsidP="00292845">
      <w:pPr>
        <w:snapToGrid w:val="0"/>
        <w:rPr>
          <w:rFonts w:ascii="Arial" w:hAnsi="Arial" w:cs="Arial"/>
          <w:b/>
        </w:rPr>
      </w:pPr>
    </w:p>
    <w:p w14:paraId="15CA4DCD" w14:textId="77777777" w:rsidR="004F4ED5" w:rsidRDefault="004F4ED5" w:rsidP="00292845">
      <w:pPr>
        <w:snapToGrid w:val="0"/>
        <w:rPr>
          <w:rFonts w:ascii="Arial" w:hAnsi="Arial" w:cs="Arial"/>
          <w:b/>
        </w:rPr>
      </w:pPr>
    </w:p>
    <w:p w14:paraId="1BA70CE3" w14:textId="77777777" w:rsidR="00B13B4E" w:rsidRPr="009D344E" w:rsidRDefault="00B13B4E" w:rsidP="00B13B4E">
      <w:pPr>
        <w:snapToGrid w:val="0"/>
        <w:jc w:val="center"/>
        <w:rPr>
          <w:rFonts w:ascii="Arial" w:hAnsi="Arial" w:cs="Arial"/>
          <w:b/>
        </w:rPr>
      </w:pPr>
      <w:r w:rsidRPr="009D344E">
        <w:rPr>
          <w:rFonts w:ascii="Arial" w:hAnsi="Arial" w:cs="Arial"/>
          <w:b/>
        </w:rPr>
        <w:t>МОНГОЛ УЛСЫН ХУУЛЬ</w:t>
      </w:r>
    </w:p>
    <w:p w14:paraId="72A610B7" w14:textId="77777777" w:rsidR="00B13B4E" w:rsidRPr="009D344E" w:rsidRDefault="00B13B4E" w:rsidP="00B13B4E">
      <w:pPr>
        <w:snapToGrid w:val="0"/>
        <w:jc w:val="both"/>
        <w:rPr>
          <w:rFonts w:ascii="Arial" w:hAnsi="Arial" w:cs="Arial"/>
        </w:rPr>
      </w:pPr>
    </w:p>
    <w:p w14:paraId="67DC3BC8" w14:textId="1467E707" w:rsidR="00B13B4E" w:rsidRPr="009D344E" w:rsidRDefault="00B13B4E" w:rsidP="00B13B4E">
      <w:pPr>
        <w:snapToGrid w:val="0"/>
        <w:contextualSpacing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</w:rPr>
        <w:t>2024</w:t>
      </w:r>
      <w:r w:rsidRPr="009D344E">
        <w:rPr>
          <w:rFonts w:ascii="Arial" w:hAnsi="Arial" w:cs="Arial"/>
          <w:lang w:val="mn-MN"/>
        </w:rPr>
        <w:t xml:space="preserve"> </w:t>
      </w:r>
      <w:proofErr w:type="spellStart"/>
      <w:r w:rsidRPr="009D344E">
        <w:rPr>
          <w:rFonts w:ascii="Arial" w:hAnsi="Arial" w:cs="Arial"/>
        </w:rPr>
        <w:t>оны</w:t>
      </w:r>
      <w:proofErr w:type="spellEnd"/>
      <w:r w:rsidR="002D4E8E">
        <w:rPr>
          <w:rFonts w:ascii="Arial" w:hAnsi="Arial" w:cs="Arial"/>
        </w:rPr>
        <w:t xml:space="preserve"> 06</w:t>
      </w:r>
      <w:r w:rsidRPr="009D344E">
        <w:rPr>
          <w:rFonts w:ascii="Arial" w:hAnsi="Arial" w:cs="Arial"/>
        </w:rPr>
        <w:t xml:space="preserve"> </w:t>
      </w:r>
      <w:proofErr w:type="spellStart"/>
      <w:r w:rsidRPr="009D344E">
        <w:rPr>
          <w:rFonts w:ascii="Arial" w:hAnsi="Arial" w:cs="Arial"/>
        </w:rPr>
        <w:t>дугаар</w:t>
      </w:r>
      <w:proofErr w:type="spellEnd"/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9D344E">
        <w:rPr>
          <w:rFonts w:ascii="Arial" w:hAnsi="Arial" w:cs="Arial"/>
          <w:lang w:val="mn-MN"/>
        </w:rPr>
        <w:tab/>
      </w:r>
      <w:r w:rsidRPr="009D344E">
        <w:rPr>
          <w:rFonts w:ascii="Arial" w:hAnsi="Arial" w:cs="Arial"/>
          <w:lang w:val="mn-MN"/>
        </w:rPr>
        <w:tab/>
      </w:r>
      <w:r w:rsidR="002D4E8E">
        <w:rPr>
          <w:rFonts w:ascii="Arial" w:hAnsi="Arial" w:cs="Arial"/>
          <w:lang w:val="mn-MN"/>
        </w:rPr>
        <w:tab/>
        <w:t xml:space="preserve">          </w:t>
      </w:r>
      <w:r w:rsidRPr="009D344E">
        <w:rPr>
          <w:rFonts w:ascii="Arial" w:hAnsi="Arial" w:cs="Arial"/>
          <w:lang w:val="mn-MN"/>
        </w:rPr>
        <w:t>Улаанбаатар</w:t>
      </w:r>
    </w:p>
    <w:p w14:paraId="06EE58E0" w14:textId="0D031802" w:rsidR="00B13B4E" w:rsidRPr="009D344E" w:rsidRDefault="00B13B4E" w:rsidP="00B13B4E">
      <w:pPr>
        <w:snapToGrid w:val="0"/>
        <w:contextualSpacing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сарын </w:t>
      </w:r>
      <w:r w:rsidR="002D4E8E">
        <w:rPr>
          <w:rFonts w:ascii="Arial" w:hAnsi="Arial" w:cs="Arial"/>
          <w:lang w:val="mn-MN"/>
        </w:rPr>
        <w:t>05</w:t>
      </w:r>
      <w:r>
        <w:rPr>
          <w:rFonts w:ascii="Arial" w:hAnsi="Arial" w:cs="Arial"/>
          <w:lang w:val="mn-MN"/>
        </w:rPr>
        <w:t>-ны өдөр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9D344E">
        <w:rPr>
          <w:rFonts w:ascii="Arial" w:hAnsi="Arial" w:cs="Arial"/>
          <w:lang w:val="mn-MN"/>
        </w:rPr>
        <w:tab/>
      </w:r>
      <w:r w:rsidRPr="009D344E">
        <w:rPr>
          <w:rFonts w:ascii="Arial" w:hAnsi="Arial" w:cs="Arial"/>
          <w:lang w:val="mn-MN"/>
        </w:rPr>
        <w:tab/>
      </w:r>
      <w:r w:rsidR="002D4E8E">
        <w:rPr>
          <w:rFonts w:ascii="Arial" w:hAnsi="Arial" w:cs="Arial"/>
          <w:lang w:val="mn-MN"/>
        </w:rPr>
        <w:tab/>
        <w:t xml:space="preserve">        </w:t>
      </w:r>
      <w:r w:rsidRPr="009D344E">
        <w:rPr>
          <w:rFonts w:ascii="Arial" w:hAnsi="Arial" w:cs="Arial"/>
          <w:lang w:val="mn-MN"/>
        </w:rPr>
        <w:t>хот</w:t>
      </w:r>
    </w:p>
    <w:p w14:paraId="00D44E77" w14:textId="77777777" w:rsidR="00B13B4E" w:rsidRPr="009D344E" w:rsidRDefault="00B13B4E" w:rsidP="00B13B4E">
      <w:pPr>
        <w:snapToGrid w:val="0"/>
        <w:contextualSpacing/>
        <w:jc w:val="both"/>
        <w:rPr>
          <w:rFonts w:ascii="Arial" w:hAnsi="Arial" w:cs="Arial"/>
          <w:lang w:val="mn-MN"/>
        </w:rPr>
      </w:pPr>
    </w:p>
    <w:p w14:paraId="6BD2CA79" w14:textId="77777777" w:rsidR="00B13B4E" w:rsidRPr="009D344E" w:rsidRDefault="00B13B4E" w:rsidP="00B13B4E">
      <w:pPr>
        <w:snapToGrid w:val="0"/>
        <w:contextualSpacing/>
        <w:jc w:val="center"/>
        <w:rPr>
          <w:rFonts w:ascii="Arial" w:hAnsi="Arial" w:cs="Arial"/>
          <w:lang w:val="mn-MN"/>
        </w:rPr>
      </w:pPr>
    </w:p>
    <w:p w14:paraId="63FA6203" w14:textId="77777777" w:rsidR="004F75A3" w:rsidRDefault="00B13B4E" w:rsidP="00B13B4E">
      <w:pPr>
        <w:snapToGrid w:val="0"/>
        <w:contextualSpacing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СОНГУУЛИЙН АВТОМАТЖУУЛСАН </w:t>
      </w:r>
    </w:p>
    <w:p w14:paraId="6621664C" w14:textId="77777777" w:rsidR="004F75A3" w:rsidRDefault="00B13B4E" w:rsidP="004F75A3">
      <w:pPr>
        <w:snapToGrid w:val="0"/>
        <w:contextualSpacing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>СИСТЕМИЙН</w:t>
      </w:r>
      <w:r w:rsidRPr="009D344E">
        <w:rPr>
          <w:rFonts w:ascii="Arial" w:hAnsi="Arial" w:cs="Arial"/>
          <w:b/>
          <w:lang w:val="mn-MN"/>
        </w:rPr>
        <w:t xml:space="preserve"> ТУХАЙ ХУУЛЬД</w:t>
      </w:r>
      <w:r>
        <w:rPr>
          <w:rFonts w:ascii="Arial" w:hAnsi="Arial" w:cs="Arial"/>
          <w:b/>
          <w:lang w:val="mn-MN"/>
        </w:rPr>
        <w:t xml:space="preserve"> </w:t>
      </w:r>
    </w:p>
    <w:p w14:paraId="7F5BC29E" w14:textId="77777777" w:rsidR="004F75A3" w:rsidRDefault="00B13B4E" w:rsidP="004F75A3">
      <w:pPr>
        <w:snapToGrid w:val="0"/>
        <w:contextualSpacing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>НЭМЭЛТ, ӨӨРЧЛӨЛТ</w:t>
      </w:r>
      <w:r w:rsidRPr="009D344E">
        <w:rPr>
          <w:rFonts w:ascii="Arial" w:hAnsi="Arial" w:cs="Arial"/>
          <w:b/>
          <w:lang w:val="mn-MN"/>
        </w:rPr>
        <w:t xml:space="preserve"> </w:t>
      </w:r>
    </w:p>
    <w:p w14:paraId="41B61279" w14:textId="7E4620DB" w:rsidR="00B13B4E" w:rsidRPr="004F75A3" w:rsidRDefault="00B13B4E" w:rsidP="004F75A3">
      <w:pPr>
        <w:snapToGrid w:val="0"/>
        <w:contextualSpacing/>
        <w:jc w:val="center"/>
        <w:rPr>
          <w:rFonts w:ascii="Arial" w:hAnsi="Arial" w:cs="Arial"/>
          <w:b/>
          <w:lang w:val="mn-MN"/>
        </w:rPr>
      </w:pPr>
      <w:r w:rsidRPr="009D344E">
        <w:rPr>
          <w:rFonts w:ascii="Arial" w:hAnsi="Arial" w:cs="Arial"/>
          <w:b/>
          <w:lang w:val="mn-MN"/>
        </w:rPr>
        <w:t>ОРУУЛАХ ТУХАЙ</w:t>
      </w:r>
    </w:p>
    <w:p w14:paraId="00EF8101" w14:textId="77777777" w:rsidR="00B13B4E" w:rsidRPr="00D008F6" w:rsidRDefault="00B13B4E" w:rsidP="00B13B4E">
      <w:pPr>
        <w:jc w:val="both"/>
        <w:rPr>
          <w:rFonts w:ascii="Arial" w:hAnsi="Arial" w:cs="Arial"/>
          <w:lang w:val="mn-MN"/>
        </w:rPr>
      </w:pPr>
    </w:p>
    <w:p w14:paraId="7F34BD0E" w14:textId="1B57F435" w:rsidR="00B13B4E" w:rsidRPr="009439A2" w:rsidRDefault="00B13B4E" w:rsidP="00B13B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lang w:val="mn-MN"/>
        </w:rPr>
        <w:t>1 дүгээр зүйл.</w:t>
      </w:r>
      <w:r>
        <w:rPr>
          <w:rFonts w:ascii="Arial" w:hAnsi="Arial" w:cs="Arial"/>
          <w:lang w:val="mn-MN"/>
        </w:rPr>
        <w:t>Сонгуулийн автоматжуулсан системийн тухай хуульд до</w:t>
      </w:r>
      <w:r w:rsidR="00592FB6">
        <w:rPr>
          <w:rFonts w:ascii="Arial" w:hAnsi="Arial" w:cs="Arial"/>
          <w:lang w:val="mn-MN"/>
        </w:rPr>
        <w:t>о</w:t>
      </w:r>
      <w:r>
        <w:rPr>
          <w:rFonts w:ascii="Arial" w:hAnsi="Arial" w:cs="Arial"/>
          <w:lang w:val="mn-MN"/>
        </w:rPr>
        <w:t xml:space="preserve">р дурдсан агуулгатай </w:t>
      </w:r>
      <w:r w:rsidR="00E438F1" w:rsidRPr="00B06115">
        <w:rPr>
          <w:rFonts w:ascii="Arial" w:hAnsi="Arial" w:cs="Arial"/>
          <w:lang w:val="mn-MN"/>
        </w:rPr>
        <w:t>дараах</w:t>
      </w:r>
      <w:r w:rsidR="00E438F1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хэсэг нэмсүгэй</w:t>
      </w:r>
      <w:r w:rsidR="009439A2" w:rsidRPr="00B06115">
        <w:rPr>
          <w:rFonts w:ascii="Arial" w:hAnsi="Arial" w:cs="Arial"/>
        </w:rPr>
        <w:t>:</w:t>
      </w:r>
    </w:p>
    <w:p w14:paraId="3919AEA1" w14:textId="77777777" w:rsidR="000117B5" w:rsidRDefault="00B13B4E" w:rsidP="00B13B4E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</w:p>
    <w:p w14:paraId="2545BD0C" w14:textId="726C5F20" w:rsidR="00B13B4E" w:rsidRPr="00B06115" w:rsidRDefault="000117B5" w:rsidP="000117B5">
      <w:pPr>
        <w:ind w:left="720" w:firstLine="720"/>
        <w:jc w:val="both"/>
        <w:rPr>
          <w:rFonts w:ascii="Arial" w:hAnsi="Arial" w:cs="Arial"/>
          <w:b/>
        </w:rPr>
      </w:pPr>
      <w:r w:rsidRPr="00B06115">
        <w:rPr>
          <w:rFonts w:ascii="Arial" w:hAnsi="Arial" w:cs="Arial"/>
          <w:b/>
          <w:lang w:val="mn-MN"/>
        </w:rPr>
        <w:t>1/6</w:t>
      </w:r>
      <w:r w:rsidR="003A5BC4" w:rsidRPr="00B06115">
        <w:rPr>
          <w:rFonts w:ascii="Arial" w:hAnsi="Arial" w:cs="Arial"/>
          <w:b/>
          <w:lang w:val="mn-MN"/>
        </w:rPr>
        <w:t xml:space="preserve"> дугаар зүйлийн 6.2 дахь хэсэг</w:t>
      </w:r>
      <w:r w:rsidR="003A5BC4" w:rsidRPr="00B06115">
        <w:rPr>
          <w:rFonts w:ascii="Arial" w:hAnsi="Arial" w:cs="Arial"/>
          <w:b/>
        </w:rPr>
        <w:t>:</w:t>
      </w:r>
    </w:p>
    <w:p w14:paraId="4ADD1C5B" w14:textId="77777777" w:rsidR="003A5BC4" w:rsidRDefault="00B13B4E" w:rsidP="001103A2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</w:p>
    <w:p w14:paraId="7F723738" w14:textId="10E337E3" w:rsidR="001103A2" w:rsidRPr="001103A2" w:rsidRDefault="000117B5" w:rsidP="003A5BC4">
      <w:pPr>
        <w:pStyle w:val="NormalWeb"/>
        <w:shd w:val="clear" w:color="auto" w:fill="FFFFFF"/>
        <w:spacing w:before="0" w:beforeAutospacing="0" w:after="0" w:afterAutospacing="0" w:line="300" w:lineRule="atLeast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“</w:t>
      </w:r>
      <w:r w:rsidR="001103A2" w:rsidRPr="001103A2">
        <w:rPr>
          <w:rFonts w:ascii="Arial" w:hAnsi="Arial" w:cs="Arial"/>
        </w:rPr>
        <w:t xml:space="preserve">6.2.Сонгуулийн </w:t>
      </w:r>
      <w:proofErr w:type="spellStart"/>
      <w:r w:rsidR="001103A2" w:rsidRPr="001103A2">
        <w:rPr>
          <w:rFonts w:ascii="Arial" w:hAnsi="Arial" w:cs="Arial"/>
        </w:rPr>
        <w:t>автоматжуулсан</w:t>
      </w:r>
      <w:proofErr w:type="spellEnd"/>
      <w:r w:rsidR="001103A2" w:rsidRPr="001103A2">
        <w:rPr>
          <w:rFonts w:ascii="Arial" w:hAnsi="Arial" w:cs="Arial"/>
        </w:rPr>
        <w:t xml:space="preserve"> </w:t>
      </w:r>
      <w:proofErr w:type="spellStart"/>
      <w:r w:rsidR="001103A2" w:rsidRPr="001103A2">
        <w:rPr>
          <w:rFonts w:ascii="Arial" w:hAnsi="Arial" w:cs="Arial"/>
        </w:rPr>
        <w:t>системийг</w:t>
      </w:r>
      <w:proofErr w:type="spellEnd"/>
      <w:r w:rsidR="001103A2" w:rsidRPr="001103A2">
        <w:rPr>
          <w:rFonts w:ascii="Arial" w:hAnsi="Arial" w:cs="Arial"/>
        </w:rPr>
        <w:t xml:space="preserve"> </w:t>
      </w:r>
      <w:proofErr w:type="spellStart"/>
      <w:r w:rsidR="001103A2" w:rsidRPr="001103A2">
        <w:rPr>
          <w:rFonts w:ascii="Arial" w:hAnsi="Arial" w:cs="Arial"/>
        </w:rPr>
        <w:t>аймаг</w:t>
      </w:r>
      <w:proofErr w:type="spellEnd"/>
      <w:r w:rsidR="001103A2" w:rsidRPr="001103A2">
        <w:rPr>
          <w:rFonts w:ascii="Arial" w:hAnsi="Arial" w:cs="Arial"/>
        </w:rPr>
        <w:t xml:space="preserve">, </w:t>
      </w:r>
      <w:proofErr w:type="spellStart"/>
      <w:r w:rsidR="001103A2" w:rsidRPr="001103A2">
        <w:rPr>
          <w:rFonts w:ascii="Arial" w:hAnsi="Arial" w:cs="Arial"/>
        </w:rPr>
        <w:t>сум</w:t>
      </w:r>
      <w:proofErr w:type="spellEnd"/>
      <w:r w:rsidR="001103A2" w:rsidRPr="001103A2">
        <w:rPr>
          <w:rFonts w:ascii="Arial" w:hAnsi="Arial" w:cs="Arial"/>
        </w:rPr>
        <w:t xml:space="preserve">, </w:t>
      </w:r>
      <w:proofErr w:type="spellStart"/>
      <w:r w:rsidR="00A57359" w:rsidRPr="00D1711A">
        <w:rPr>
          <w:rFonts w:ascii="Arial" w:hAnsi="Arial" w:cs="Arial"/>
        </w:rPr>
        <w:t>нийслэл</w:t>
      </w:r>
      <w:proofErr w:type="spellEnd"/>
      <w:r w:rsidR="00A57359" w:rsidRPr="00D1711A">
        <w:rPr>
          <w:rFonts w:ascii="Arial" w:hAnsi="Arial" w:cs="Arial"/>
        </w:rPr>
        <w:t>,</w:t>
      </w:r>
      <w:r w:rsidR="00A57359" w:rsidRPr="00A57359">
        <w:rPr>
          <w:rFonts w:ascii="Arial" w:hAnsi="Arial" w:cs="Arial"/>
        </w:rPr>
        <w:t xml:space="preserve"> </w:t>
      </w:r>
      <w:proofErr w:type="spellStart"/>
      <w:r w:rsidR="001103A2" w:rsidRPr="001103A2">
        <w:rPr>
          <w:rFonts w:ascii="Arial" w:hAnsi="Arial" w:cs="Arial"/>
        </w:rPr>
        <w:t>дүүргийн</w:t>
      </w:r>
      <w:proofErr w:type="spellEnd"/>
      <w:r w:rsidR="001103A2" w:rsidRPr="001103A2">
        <w:rPr>
          <w:rFonts w:ascii="Arial" w:hAnsi="Arial" w:cs="Arial"/>
        </w:rPr>
        <w:t xml:space="preserve"> </w:t>
      </w:r>
      <w:proofErr w:type="spellStart"/>
      <w:r w:rsidR="001103A2" w:rsidRPr="001103A2">
        <w:rPr>
          <w:rFonts w:ascii="Arial" w:hAnsi="Arial" w:cs="Arial"/>
        </w:rPr>
        <w:t>иргэдийн</w:t>
      </w:r>
      <w:proofErr w:type="spellEnd"/>
      <w:r w:rsidR="001103A2" w:rsidRPr="001103A2">
        <w:rPr>
          <w:rFonts w:ascii="Arial" w:hAnsi="Arial" w:cs="Arial"/>
        </w:rPr>
        <w:t xml:space="preserve"> </w:t>
      </w:r>
      <w:proofErr w:type="spellStart"/>
      <w:r w:rsidR="001103A2" w:rsidRPr="001103A2">
        <w:rPr>
          <w:rFonts w:ascii="Arial" w:hAnsi="Arial" w:cs="Arial"/>
        </w:rPr>
        <w:t>Төлөөлөгчдийн</w:t>
      </w:r>
      <w:proofErr w:type="spellEnd"/>
      <w:r w:rsidR="001103A2" w:rsidRPr="001103A2">
        <w:rPr>
          <w:rFonts w:ascii="Arial" w:hAnsi="Arial" w:cs="Arial"/>
        </w:rPr>
        <w:t xml:space="preserve"> </w:t>
      </w:r>
      <w:proofErr w:type="spellStart"/>
      <w:r w:rsidR="001103A2" w:rsidRPr="001103A2">
        <w:rPr>
          <w:rFonts w:ascii="Arial" w:hAnsi="Arial" w:cs="Arial"/>
        </w:rPr>
        <w:t>Хурлын</w:t>
      </w:r>
      <w:proofErr w:type="spellEnd"/>
      <w:r w:rsidR="001103A2">
        <w:rPr>
          <w:rFonts w:ascii="Arial" w:hAnsi="Arial" w:cs="Arial"/>
        </w:rPr>
        <w:t xml:space="preserve"> </w:t>
      </w:r>
      <w:proofErr w:type="spellStart"/>
      <w:r w:rsidR="001103A2" w:rsidRPr="001103A2">
        <w:rPr>
          <w:rFonts w:ascii="Arial" w:hAnsi="Arial" w:cs="Arial"/>
        </w:rPr>
        <w:t>ээлжит</w:t>
      </w:r>
      <w:proofErr w:type="spellEnd"/>
      <w:r w:rsidR="001103A2" w:rsidRPr="001103A2">
        <w:rPr>
          <w:rFonts w:ascii="Arial" w:hAnsi="Arial" w:cs="Arial"/>
        </w:rPr>
        <w:t xml:space="preserve"> </w:t>
      </w:r>
      <w:proofErr w:type="spellStart"/>
      <w:r w:rsidR="001103A2" w:rsidRPr="001103A2">
        <w:rPr>
          <w:rFonts w:ascii="Arial" w:hAnsi="Arial" w:cs="Arial"/>
        </w:rPr>
        <w:t>сонгуульд</w:t>
      </w:r>
      <w:proofErr w:type="spellEnd"/>
      <w:r w:rsidR="001103A2" w:rsidRPr="001103A2">
        <w:rPr>
          <w:rFonts w:ascii="Arial" w:hAnsi="Arial" w:cs="Arial"/>
        </w:rPr>
        <w:t xml:space="preserve"> </w:t>
      </w:r>
      <w:proofErr w:type="spellStart"/>
      <w:r w:rsidR="001103A2" w:rsidRPr="001103A2">
        <w:rPr>
          <w:rFonts w:ascii="Arial" w:hAnsi="Arial" w:cs="Arial"/>
        </w:rPr>
        <w:t>хэрэглэх</w:t>
      </w:r>
      <w:proofErr w:type="spellEnd"/>
      <w:r w:rsidR="001103A2" w:rsidRPr="001103A2">
        <w:rPr>
          <w:rFonts w:ascii="Arial" w:hAnsi="Arial" w:cs="Arial"/>
        </w:rPr>
        <w:t xml:space="preserve"> </w:t>
      </w:r>
      <w:proofErr w:type="spellStart"/>
      <w:r w:rsidR="001103A2" w:rsidRPr="001103A2">
        <w:rPr>
          <w:rFonts w:ascii="Arial" w:hAnsi="Arial" w:cs="Arial"/>
        </w:rPr>
        <w:t>талаар</w:t>
      </w:r>
      <w:proofErr w:type="spellEnd"/>
      <w:r w:rsidR="001103A2" w:rsidRPr="001103A2">
        <w:rPr>
          <w:rFonts w:ascii="Arial" w:hAnsi="Arial" w:cs="Arial"/>
        </w:rPr>
        <w:t xml:space="preserve"> </w:t>
      </w:r>
      <w:proofErr w:type="spellStart"/>
      <w:r w:rsidR="001103A2" w:rsidRPr="001103A2">
        <w:rPr>
          <w:rFonts w:ascii="Arial" w:hAnsi="Arial" w:cs="Arial"/>
        </w:rPr>
        <w:t>гаргасан</w:t>
      </w:r>
      <w:proofErr w:type="spellEnd"/>
      <w:r w:rsidR="001103A2" w:rsidRPr="001103A2">
        <w:rPr>
          <w:rFonts w:ascii="Arial" w:hAnsi="Arial" w:cs="Arial"/>
        </w:rPr>
        <w:t xml:space="preserve"> </w:t>
      </w:r>
      <w:proofErr w:type="spellStart"/>
      <w:r w:rsidR="001103A2" w:rsidRPr="001103A2">
        <w:rPr>
          <w:rFonts w:ascii="Arial" w:hAnsi="Arial" w:cs="Arial"/>
        </w:rPr>
        <w:t>энэ</w:t>
      </w:r>
      <w:proofErr w:type="spellEnd"/>
      <w:r w:rsidR="001103A2" w:rsidRPr="001103A2">
        <w:rPr>
          <w:rFonts w:ascii="Arial" w:hAnsi="Arial" w:cs="Arial"/>
        </w:rPr>
        <w:t xml:space="preserve"> </w:t>
      </w:r>
      <w:proofErr w:type="spellStart"/>
      <w:r w:rsidR="001103A2" w:rsidRPr="001103A2">
        <w:rPr>
          <w:rFonts w:ascii="Arial" w:hAnsi="Arial" w:cs="Arial"/>
        </w:rPr>
        <w:t>хуулийн</w:t>
      </w:r>
      <w:proofErr w:type="spellEnd"/>
      <w:r w:rsidR="001103A2" w:rsidRPr="001103A2">
        <w:rPr>
          <w:rFonts w:ascii="Arial" w:hAnsi="Arial" w:cs="Arial"/>
        </w:rPr>
        <w:t xml:space="preserve"> 6.1.1-д </w:t>
      </w:r>
      <w:proofErr w:type="spellStart"/>
      <w:r w:rsidR="001103A2" w:rsidRPr="001103A2">
        <w:rPr>
          <w:rFonts w:ascii="Arial" w:hAnsi="Arial" w:cs="Arial"/>
        </w:rPr>
        <w:t>заасан</w:t>
      </w:r>
      <w:proofErr w:type="spellEnd"/>
      <w:r w:rsidR="001103A2" w:rsidRPr="001103A2">
        <w:rPr>
          <w:rFonts w:ascii="Arial" w:hAnsi="Arial" w:cs="Arial"/>
        </w:rPr>
        <w:t xml:space="preserve"> </w:t>
      </w:r>
      <w:proofErr w:type="spellStart"/>
      <w:r w:rsidR="001103A2" w:rsidRPr="001103A2">
        <w:rPr>
          <w:rFonts w:ascii="Arial" w:hAnsi="Arial" w:cs="Arial"/>
        </w:rPr>
        <w:t>шийдвэр</w:t>
      </w:r>
      <w:r w:rsidR="00A62799">
        <w:rPr>
          <w:rFonts w:ascii="Arial" w:hAnsi="Arial" w:cs="Arial"/>
        </w:rPr>
        <w:t>ийг</w:t>
      </w:r>
      <w:proofErr w:type="spellEnd"/>
      <w:r w:rsidR="00A62799">
        <w:rPr>
          <w:rFonts w:ascii="Arial" w:hAnsi="Arial" w:cs="Arial"/>
        </w:rPr>
        <w:t xml:space="preserve"> </w:t>
      </w:r>
      <w:proofErr w:type="spellStart"/>
      <w:r w:rsidR="001103A2" w:rsidRPr="001103A2">
        <w:rPr>
          <w:rFonts w:ascii="Arial" w:hAnsi="Arial" w:cs="Arial"/>
        </w:rPr>
        <w:t>тухайн</w:t>
      </w:r>
      <w:proofErr w:type="spellEnd"/>
      <w:r w:rsidR="001103A2" w:rsidRPr="001103A2">
        <w:rPr>
          <w:rFonts w:ascii="Arial" w:hAnsi="Arial" w:cs="Arial"/>
        </w:rPr>
        <w:t xml:space="preserve"> </w:t>
      </w:r>
      <w:proofErr w:type="spellStart"/>
      <w:r w:rsidR="001103A2" w:rsidRPr="001103A2">
        <w:rPr>
          <w:rFonts w:ascii="Arial" w:hAnsi="Arial" w:cs="Arial"/>
        </w:rPr>
        <w:t>аймаг</w:t>
      </w:r>
      <w:proofErr w:type="spellEnd"/>
      <w:r w:rsidR="001103A2" w:rsidRPr="001103A2">
        <w:rPr>
          <w:rFonts w:ascii="Arial" w:hAnsi="Arial" w:cs="Arial"/>
        </w:rPr>
        <w:t xml:space="preserve">, </w:t>
      </w:r>
      <w:proofErr w:type="spellStart"/>
      <w:r w:rsidR="001103A2" w:rsidRPr="001103A2">
        <w:rPr>
          <w:rFonts w:ascii="Arial" w:hAnsi="Arial" w:cs="Arial"/>
        </w:rPr>
        <w:t>сум</w:t>
      </w:r>
      <w:proofErr w:type="spellEnd"/>
      <w:r w:rsidR="001103A2" w:rsidRPr="001103A2">
        <w:rPr>
          <w:rFonts w:ascii="Arial" w:hAnsi="Arial" w:cs="Arial"/>
        </w:rPr>
        <w:t xml:space="preserve">, </w:t>
      </w:r>
      <w:proofErr w:type="spellStart"/>
      <w:r w:rsidR="00E438F1" w:rsidRPr="00B95750">
        <w:rPr>
          <w:rFonts w:ascii="Arial" w:hAnsi="Arial" w:cs="Arial"/>
        </w:rPr>
        <w:t>нийслэл</w:t>
      </w:r>
      <w:proofErr w:type="spellEnd"/>
      <w:r w:rsidR="00E438F1" w:rsidRPr="00B95750">
        <w:rPr>
          <w:rFonts w:ascii="Arial" w:hAnsi="Arial" w:cs="Arial"/>
        </w:rPr>
        <w:t>,</w:t>
      </w:r>
      <w:r w:rsidR="00E438F1">
        <w:rPr>
          <w:rFonts w:ascii="Arial" w:hAnsi="Arial" w:cs="Arial"/>
        </w:rPr>
        <w:t xml:space="preserve"> </w:t>
      </w:r>
      <w:proofErr w:type="spellStart"/>
      <w:r w:rsidR="001103A2" w:rsidRPr="001103A2">
        <w:rPr>
          <w:rFonts w:ascii="Arial" w:hAnsi="Arial" w:cs="Arial"/>
        </w:rPr>
        <w:t>дүүргийн</w:t>
      </w:r>
      <w:proofErr w:type="spellEnd"/>
      <w:r w:rsidR="001103A2" w:rsidRPr="001103A2">
        <w:rPr>
          <w:rFonts w:ascii="Arial" w:hAnsi="Arial" w:cs="Arial"/>
        </w:rPr>
        <w:t xml:space="preserve"> </w:t>
      </w:r>
      <w:proofErr w:type="spellStart"/>
      <w:r w:rsidR="001103A2" w:rsidRPr="001103A2">
        <w:rPr>
          <w:rFonts w:ascii="Arial" w:hAnsi="Arial" w:cs="Arial"/>
        </w:rPr>
        <w:t>иргэдийн</w:t>
      </w:r>
      <w:proofErr w:type="spellEnd"/>
      <w:r w:rsidR="001103A2" w:rsidRPr="001103A2">
        <w:rPr>
          <w:rFonts w:ascii="Arial" w:hAnsi="Arial" w:cs="Arial"/>
        </w:rPr>
        <w:t xml:space="preserve"> </w:t>
      </w:r>
      <w:proofErr w:type="spellStart"/>
      <w:r w:rsidR="001103A2" w:rsidRPr="001103A2">
        <w:rPr>
          <w:rFonts w:ascii="Arial" w:hAnsi="Arial" w:cs="Arial"/>
        </w:rPr>
        <w:t>Төлөөлөгчдийн</w:t>
      </w:r>
      <w:proofErr w:type="spellEnd"/>
      <w:r w:rsidR="001103A2" w:rsidRPr="001103A2">
        <w:rPr>
          <w:rFonts w:ascii="Arial" w:hAnsi="Arial" w:cs="Arial"/>
        </w:rPr>
        <w:t xml:space="preserve"> </w:t>
      </w:r>
      <w:proofErr w:type="spellStart"/>
      <w:r w:rsidR="001103A2" w:rsidRPr="001103A2">
        <w:rPr>
          <w:rFonts w:ascii="Arial" w:hAnsi="Arial" w:cs="Arial"/>
        </w:rPr>
        <w:t>Хурлын</w:t>
      </w:r>
      <w:proofErr w:type="spellEnd"/>
      <w:r w:rsidR="001103A2">
        <w:rPr>
          <w:rFonts w:ascii="Arial" w:hAnsi="Arial" w:cs="Arial"/>
        </w:rPr>
        <w:t xml:space="preserve"> </w:t>
      </w:r>
      <w:proofErr w:type="spellStart"/>
      <w:r w:rsidR="001103A2" w:rsidRPr="001103A2">
        <w:rPr>
          <w:rFonts w:ascii="Arial" w:hAnsi="Arial" w:cs="Arial"/>
        </w:rPr>
        <w:t>нөхөн</w:t>
      </w:r>
      <w:proofErr w:type="spellEnd"/>
      <w:r w:rsidR="001103A2" w:rsidRPr="001103A2">
        <w:rPr>
          <w:rFonts w:ascii="Arial" w:hAnsi="Arial" w:cs="Arial"/>
        </w:rPr>
        <w:t xml:space="preserve"> </w:t>
      </w:r>
      <w:proofErr w:type="spellStart"/>
      <w:r w:rsidR="001103A2" w:rsidRPr="001103A2">
        <w:rPr>
          <w:rFonts w:ascii="Arial" w:hAnsi="Arial" w:cs="Arial"/>
        </w:rPr>
        <w:t>болон</w:t>
      </w:r>
      <w:proofErr w:type="spellEnd"/>
      <w:r w:rsidR="001103A2" w:rsidRPr="001103A2">
        <w:rPr>
          <w:rFonts w:ascii="Arial" w:hAnsi="Arial" w:cs="Arial"/>
        </w:rPr>
        <w:t xml:space="preserve"> </w:t>
      </w:r>
      <w:proofErr w:type="spellStart"/>
      <w:r w:rsidR="001103A2" w:rsidRPr="001103A2">
        <w:rPr>
          <w:rFonts w:ascii="Arial" w:hAnsi="Arial" w:cs="Arial"/>
        </w:rPr>
        <w:t>дахин</w:t>
      </w:r>
      <w:proofErr w:type="spellEnd"/>
      <w:r w:rsidR="001103A2" w:rsidRPr="001103A2">
        <w:rPr>
          <w:rFonts w:ascii="Arial" w:hAnsi="Arial" w:cs="Arial"/>
        </w:rPr>
        <w:t xml:space="preserve"> </w:t>
      </w:r>
      <w:proofErr w:type="spellStart"/>
      <w:r w:rsidR="001103A2" w:rsidRPr="001103A2">
        <w:rPr>
          <w:rFonts w:ascii="Arial" w:hAnsi="Arial" w:cs="Arial"/>
        </w:rPr>
        <w:t>сонгуульд</w:t>
      </w:r>
      <w:proofErr w:type="spellEnd"/>
      <w:r w:rsidR="001103A2" w:rsidRPr="001103A2">
        <w:rPr>
          <w:rFonts w:ascii="Arial" w:hAnsi="Arial" w:cs="Arial"/>
        </w:rPr>
        <w:t xml:space="preserve"> </w:t>
      </w:r>
      <w:proofErr w:type="spellStart"/>
      <w:r w:rsidR="001103A2">
        <w:rPr>
          <w:rFonts w:ascii="Arial" w:hAnsi="Arial" w:cs="Arial"/>
        </w:rPr>
        <w:t>мөн</w:t>
      </w:r>
      <w:proofErr w:type="spellEnd"/>
      <w:r w:rsidR="001103A2">
        <w:rPr>
          <w:rFonts w:ascii="Arial" w:hAnsi="Arial" w:cs="Arial"/>
        </w:rPr>
        <w:t xml:space="preserve"> </w:t>
      </w:r>
      <w:proofErr w:type="spellStart"/>
      <w:r w:rsidR="001103A2">
        <w:rPr>
          <w:rFonts w:ascii="Arial" w:hAnsi="Arial" w:cs="Arial"/>
        </w:rPr>
        <w:t>адил</w:t>
      </w:r>
      <w:proofErr w:type="spellEnd"/>
      <w:r w:rsidR="001103A2">
        <w:rPr>
          <w:rFonts w:ascii="Arial" w:hAnsi="Arial" w:cs="Arial"/>
        </w:rPr>
        <w:t xml:space="preserve"> </w:t>
      </w:r>
      <w:proofErr w:type="spellStart"/>
      <w:r w:rsidR="001103A2" w:rsidRPr="001103A2">
        <w:rPr>
          <w:rFonts w:ascii="Arial" w:hAnsi="Arial" w:cs="Arial"/>
        </w:rPr>
        <w:t>хэрэглэнэ</w:t>
      </w:r>
      <w:proofErr w:type="spellEnd"/>
      <w:r w:rsidR="001103A2" w:rsidRPr="001103A2">
        <w:rPr>
          <w:rFonts w:ascii="Arial" w:hAnsi="Arial" w:cs="Arial"/>
        </w:rPr>
        <w:t>.”</w:t>
      </w:r>
    </w:p>
    <w:p w14:paraId="4A170504" w14:textId="77777777" w:rsidR="003A5BC4" w:rsidRDefault="003A5BC4" w:rsidP="003A5BC4">
      <w:pPr>
        <w:ind w:left="720" w:firstLine="720"/>
        <w:jc w:val="both"/>
        <w:rPr>
          <w:rFonts w:ascii="Arial" w:hAnsi="Arial" w:cs="Arial"/>
          <w:b/>
          <w:i/>
          <w:lang w:val="mn-MN"/>
        </w:rPr>
      </w:pPr>
    </w:p>
    <w:p w14:paraId="398CAE30" w14:textId="3209E6DD" w:rsidR="003A5BC4" w:rsidRPr="00B95750" w:rsidRDefault="003A5BC4" w:rsidP="003A5BC4">
      <w:pPr>
        <w:ind w:left="720" w:firstLine="720"/>
        <w:jc w:val="both"/>
        <w:rPr>
          <w:rFonts w:ascii="Arial" w:hAnsi="Arial" w:cs="Arial"/>
          <w:b/>
        </w:rPr>
      </w:pPr>
      <w:r w:rsidRPr="00B95750">
        <w:rPr>
          <w:rFonts w:ascii="Arial" w:hAnsi="Arial" w:cs="Arial"/>
          <w:b/>
        </w:rPr>
        <w:t>2</w:t>
      </w:r>
      <w:r w:rsidRPr="00B95750">
        <w:rPr>
          <w:rFonts w:ascii="Arial" w:hAnsi="Arial" w:cs="Arial"/>
          <w:b/>
          <w:lang w:val="mn-MN"/>
        </w:rPr>
        <w:t>/</w:t>
      </w:r>
      <w:r w:rsidRPr="00B95750">
        <w:rPr>
          <w:rFonts w:ascii="Arial" w:hAnsi="Arial" w:cs="Arial"/>
          <w:b/>
        </w:rPr>
        <w:t>14</w:t>
      </w:r>
      <w:r w:rsidRPr="00B95750">
        <w:rPr>
          <w:rFonts w:ascii="Arial" w:hAnsi="Arial" w:cs="Arial"/>
          <w:b/>
          <w:lang w:val="mn-MN"/>
        </w:rPr>
        <w:t xml:space="preserve"> д</w:t>
      </w:r>
      <w:proofErr w:type="spellStart"/>
      <w:r w:rsidRPr="00B95750">
        <w:rPr>
          <w:rFonts w:ascii="Arial" w:hAnsi="Arial" w:cs="Arial"/>
          <w:b/>
        </w:rPr>
        <w:t>үгээ</w:t>
      </w:r>
      <w:proofErr w:type="spellEnd"/>
      <w:r w:rsidRPr="00B95750">
        <w:rPr>
          <w:rFonts w:ascii="Arial" w:hAnsi="Arial" w:cs="Arial"/>
          <w:b/>
          <w:lang w:val="mn-MN"/>
        </w:rPr>
        <w:t>р зүйлийн 14.4,</w:t>
      </w:r>
      <w:r w:rsidR="00A57359" w:rsidRPr="00B95750">
        <w:rPr>
          <w:rFonts w:ascii="Arial" w:hAnsi="Arial" w:cs="Arial"/>
          <w:b/>
          <w:lang w:val="mn-MN"/>
        </w:rPr>
        <w:t xml:space="preserve"> 14.5</w:t>
      </w:r>
      <w:r w:rsidRPr="00B95750">
        <w:rPr>
          <w:rFonts w:ascii="Arial" w:hAnsi="Arial" w:cs="Arial"/>
          <w:b/>
          <w:lang w:val="mn-MN"/>
        </w:rPr>
        <w:t xml:space="preserve"> д</w:t>
      </w:r>
      <w:r w:rsidR="00A57359" w:rsidRPr="00B95750">
        <w:rPr>
          <w:rFonts w:ascii="Arial" w:hAnsi="Arial" w:cs="Arial"/>
          <w:b/>
          <w:lang w:val="mn-MN"/>
        </w:rPr>
        <w:t>ахь</w:t>
      </w:r>
      <w:r w:rsidRPr="00B95750">
        <w:rPr>
          <w:rFonts w:ascii="Arial" w:hAnsi="Arial" w:cs="Arial"/>
          <w:b/>
          <w:lang w:val="mn-MN"/>
        </w:rPr>
        <w:t xml:space="preserve"> хэсэг</w:t>
      </w:r>
      <w:r w:rsidRPr="00B95750">
        <w:rPr>
          <w:rFonts w:ascii="Arial" w:hAnsi="Arial" w:cs="Arial"/>
          <w:b/>
        </w:rPr>
        <w:t>:</w:t>
      </w:r>
    </w:p>
    <w:p w14:paraId="5BBD5295" w14:textId="77777777" w:rsidR="00B13B4E" w:rsidRDefault="00B13B4E" w:rsidP="00B13B4E">
      <w:pPr>
        <w:jc w:val="both"/>
        <w:rPr>
          <w:rFonts w:ascii="Arial" w:hAnsi="Arial" w:cs="Arial"/>
          <w:lang w:val="mn-MN"/>
        </w:rPr>
      </w:pPr>
    </w:p>
    <w:p w14:paraId="0916060F" w14:textId="1BD56538" w:rsidR="00B13B4E" w:rsidRDefault="00B13B4E" w:rsidP="001103A2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“14.4.Мэдээллийн технологийн төвийн </w:t>
      </w:r>
      <w:r w:rsidR="006A28CF">
        <w:rPr>
          <w:rFonts w:ascii="Arial" w:hAnsi="Arial" w:cs="Arial"/>
          <w:lang w:val="mn-MN"/>
        </w:rPr>
        <w:t>саналыг үндэслэн</w:t>
      </w:r>
      <w:r>
        <w:rPr>
          <w:rFonts w:ascii="Arial" w:hAnsi="Arial" w:cs="Arial"/>
          <w:lang w:val="mn-MN"/>
        </w:rPr>
        <w:t xml:space="preserve"> </w:t>
      </w:r>
      <w:r w:rsidR="00A1305E" w:rsidRPr="00BF073B">
        <w:rPr>
          <w:rFonts w:ascii="Arial" w:hAnsi="Arial" w:cs="Arial"/>
          <w:lang w:val="mn-MN"/>
        </w:rPr>
        <w:t>мэдээллийн технологийн</w:t>
      </w:r>
      <w:r w:rsidR="00A1305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 xml:space="preserve">даамлын орон тооны дээд хязгаарыг </w:t>
      </w:r>
      <w:r w:rsidR="006A28CF">
        <w:rPr>
          <w:rFonts w:ascii="Arial" w:hAnsi="Arial" w:cs="Arial"/>
          <w:lang w:val="mn-MN"/>
        </w:rPr>
        <w:t xml:space="preserve">Сонгуулийн ерөнхий хороо </w:t>
      </w:r>
      <w:r>
        <w:rPr>
          <w:rFonts w:ascii="Arial" w:hAnsi="Arial" w:cs="Arial"/>
          <w:lang w:val="mn-MN"/>
        </w:rPr>
        <w:t>батална.</w:t>
      </w:r>
    </w:p>
    <w:p w14:paraId="2CF31E74" w14:textId="77777777" w:rsidR="00B13B4E" w:rsidRDefault="00B13B4E" w:rsidP="00B13B4E">
      <w:pPr>
        <w:jc w:val="both"/>
        <w:rPr>
          <w:rFonts w:ascii="Arial" w:hAnsi="Arial" w:cs="Arial"/>
          <w:lang w:val="mn-MN"/>
        </w:rPr>
      </w:pPr>
    </w:p>
    <w:p w14:paraId="05E41A0B" w14:textId="77777777" w:rsidR="00B13B4E" w:rsidRDefault="00B13B4E" w:rsidP="00B13B4E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 14.5.Аймаг, нийслэлийн сонгуулийн хороо нь мэдээллийн технологийн багийн саналыг үндэслэн энэ хуулийн 14.</w:t>
      </w:r>
      <w:r w:rsidR="006A28CF">
        <w:rPr>
          <w:rFonts w:ascii="Arial" w:hAnsi="Arial" w:cs="Arial"/>
          <w:lang w:val="mn-MN"/>
        </w:rPr>
        <w:t>4</w:t>
      </w:r>
      <w:r>
        <w:rPr>
          <w:rFonts w:ascii="Arial" w:hAnsi="Arial" w:cs="Arial"/>
          <w:lang w:val="mn-MN"/>
        </w:rPr>
        <w:t>-т заасан орон тооны хязгаарт багтаан мэдээллийн технологийн даамлыг томилно.”</w:t>
      </w:r>
    </w:p>
    <w:p w14:paraId="064DF45D" w14:textId="77777777" w:rsidR="00A57359" w:rsidRDefault="00A57359" w:rsidP="00A57359">
      <w:pPr>
        <w:ind w:left="720" w:firstLine="720"/>
        <w:jc w:val="both"/>
        <w:rPr>
          <w:rFonts w:ascii="Arial" w:hAnsi="Arial" w:cs="Arial"/>
          <w:b/>
          <w:i/>
        </w:rPr>
      </w:pPr>
    </w:p>
    <w:p w14:paraId="326D3B83" w14:textId="569C3618" w:rsidR="00A57359" w:rsidRPr="00B95750" w:rsidRDefault="00A57359" w:rsidP="00A57359">
      <w:pPr>
        <w:ind w:left="720" w:firstLine="720"/>
        <w:jc w:val="both"/>
        <w:rPr>
          <w:rFonts w:ascii="Arial" w:hAnsi="Arial" w:cs="Arial"/>
          <w:b/>
        </w:rPr>
      </w:pPr>
      <w:r w:rsidRPr="00B95750">
        <w:rPr>
          <w:rFonts w:ascii="Arial" w:hAnsi="Arial" w:cs="Arial"/>
          <w:b/>
          <w:lang w:val="mn-MN"/>
        </w:rPr>
        <w:t>3/</w:t>
      </w:r>
      <w:r w:rsidRPr="00B95750">
        <w:rPr>
          <w:rFonts w:ascii="Arial" w:hAnsi="Arial" w:cs="Arial"/>
          <w:b/>
        </w:rPr>
        <w:t>21</w:t>
      </w:r>
      <w:r w:rsidRPr="00B95750">
        <w:rPr>
          <w:rFonts w:ascii="Arial" w:hAnsi="Arial" w:cs="Arial"/>
          <w:b/>
          <w:lang w:val="mn-MN"/>
        </w:rPr>
        <w:t xml:space="preserve"> д</w:t>
      </w:r>
      <w:proofErr w:type="spellStart"/>
      <w:r w:rsidRPr="00B95750">
        <w:rPr>
          <w:rFonts w:ascii="Arial" w:hAnsi="Arial" w:cs="Arial"/>
          <w:b/>
        </w:rPr>
        <w:t>үгээ</w:t>
      </w:r>
      <w:proofErr w:type="spellEnd"/>
      <w:r w:rsidRPr="00B95750">
        <w:rPr>
          <w:rFonts w:ascii="Arial" w:hAnsi="Arial" w:cs="Arial"/>
          <w:b/>
          <w:lang w:val="mn-MN"/>
        </w:rPr>
        <w:t>р зүйлийн 21.6 дахь хэсэг</w:t>
      </w:r>
      <w:r w:rsidRPr="00B95750">
        <w:rPr>
          <w:rFonts w:ascii="Arial" w:hAnsi="Arial" w:cs="Arial"/>
          <w:b/>
        </w:rPr>
        <w:t>:</w:t>
      </w:r>
    </w:p>
    <w:p w14:paraId="1AC7B991" w14:textId="77777777" w:rsidR="00B13B4E" w:rsidRDefault="00B13B4E" w:rsidP="00B13B4E">
      <w:pPr>
        <w:jc w:val="both"/>
        <w:rPr>
          <w:rFonts w:ascii="Arial" w:hAnsi="Arial" w:cs="Arial"/>
          <w:lang w:val="mn-MN"/>
        </w:rPr>
      </w:pPr>
    </w:p>
    <w:p w14:paraId="7B26B189" w14:textId="32F04AAF" w:rsidR="00B13B4E" w:rsidRPr="001103A2" w:rsidRDefault="00B13B4E" w:rsidP="001103A2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“</w:t>
      </w:r>
      <w:r w:rsidRPr="004B77A3">
        <w:rPr>
          <w:rFonts w:ascii="Arial" w:hAnsi="Arial" w:cs="Arial"/>
        </w:rPr>
        <w:t>21.6.</w:t>
      </w:r>
      <w:r w:rsidRPr="004B77A3">
        <w:rPr>
          <w:rFonts w:ascii="Arial" w:hAnsi="Arial" w:cs="Arial"/>
          <w:lang w:val="mn-MN"/>
        </w:rPr>
        <w:t>Сонгуулийн автоматжуулсан системийн техник хэрэгсэл, тоног төхөөрөмж, программ хангамжийг стандартын шаардлага хангасан</w:t>
      </w:r>
      <w:r w:rsidR="00292845">
        <w:rPr>
          <w:rFonts w:ascii="Arial" w:hAnsi="Arial" w:cs="Arial"/>
          <w:lang w:val="mn-MN"/>
        </w:rPr>
        <w:t xml:space="preserve">, </w:t>
      </w:r>
      <w:r w:rsidRPr="00C86783">
        <w:rPr>
          <w:rFonts w:ascii="Arial" w:hAnsi="Arial" w:cs="Arial"/>
          <w:color w:val="000000" w:themeColor="text1"/>
          <w:lang w:val="mn-MN"/>
        </w:rPr>
        <w:t>Төрийн хамгаалалт</w:t>
      </w:r>
      <w:r w:rsidR="00292845" w:rsidRPr="00C86783">
        <w:rPr>
          <w:rFonts w:ascii="Arial" w:hAnsi="Arial" w:cs="Arial"/>
          <w:color w:val="000000" w:themeColor="text1"/>
          <w:lang w:val="mn-MN"/>
        </w:rPr>
        <w:t>тай</w:t>
      </w:r>
      <w:r w:rsidR="00292845">
        <w:rPr>
          <w:rFonts w:ascii="Arial" w:hAnsi="Arial" w:cs="Arial"/>
          <w:lang w:val="mn-MN"/>
        </w:rPr>
        <w:t xml:space="preserve"> байранд </w:t>
      </w:r>
      <w:r w:rsidRPr="004B77A3">
        <w:rPr>
          <w:rFonts w:ascii="Arial" w:hAnsi="Arial" w:cs="Arial"/>
          <w:lang w:val="mn-MN"/>
        </w:rPr>
        <w:t>хадгална.</w:t>
      </w:r>
      <w:r>
        <w:rPr>
          <w:rFonts w:ascii="Arial" w:hAnsi="Arial" w:cs="Arial"/>
          <w:lang w:val="mn-MN"/>
        </w:rPr>
        <w:t>”</w:t>
      </w:r>
    </w:p>
    <w:p w14:paraId="384242B3" w14:textId="77777777" w:rsidR="00C86783" w:rsidRDefault="00C86783" w:rsidP="00B13B4E">
      <w:pPr>
        <w:ind w:firstLine="720"/>
        <w:jc w:val="both"/>
        <w:rPr>
          <w:rFonts w:ascii="Arial" w:hAnsi="Arial" w:cs="Arial"/>
          <w:highlight w:val="yellow"/>
          <w:lang w:val="mn-MN"/>
        </w:rPr>
      </w:pPr>
    </w:p>
    <w:p w14:paraId="3F86DCA7" w14:textId="1023467C" w:rsidR="00B13B4E" w:rsidRPr="00C35904" w:rsidRDefault="00B13B4E" w:rsidP="00B13B4E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b/>
          <w:lang w:val="mn-MN"/>
        </w:rPr>
        <w:t>2 дугаар зүйл.</w:t>
      </w:r>
      <w:r>
        <w:rPr>
          <w:rFonts w:ascii="Arial" w:hAnsi="Arial" w:cs="Arial"/>
          <w:lang w:val="mn-MN"/>
        </w:rPr>
        <w:t xml:space="preserve">Сонгуулийн автоматжуулсан системийн тухай хуулийн 6 дугаар зүйлийн 6.1.2 дахь заалтын “ашиглахтай холбогдон шаардагдах” гэснийг “ашиглах, аюулгүй байдлыг хангахад шаардагдах” гэж, 12 дугаар зүйлийн 12.2 дахь хэсгийн </w:t>
      </w:r>
      <w:r w:rsidRPr="00C35904">
        <w:rPr>
          <w:rFonts w:ascii="Arial" w:hAnsi="Arial" w:cs="Arial"/>
          <w:lang w:val="mn-MN"/>
        </w:rPr>
        <w:t>“</w:t>
      </w:r>
      <w:proofErr w:type="spellStart"/>
      <w:r w:rsidRPr="00C35904">
        <w:rPr>
          <w:rFonts w:ascii="Arial" w:hAnsi="Arial" w:cs="Arial"/>
        </w:rPr>
        <w:t>Төрийн</w:t>
      </w:r>
      <w:proofErr w:type="spellEnd"/>
      <w:r w:rsidRPr="00C35904">
        <w:rPr>
          <w:rFonts w:ascii="Arial" w:hAnsi="Arial" w:cs="Arial"/>
        </w:rPr>
        <w:t xml:space="preserve"> </w:t>
      </w:r>
      <w:proofErr w:type="spellStart"/>
      <w:r w:rsidRPr="00C35904">
        <w:rPr>
          <w:rFonts w:ascii="Arial" w:hAnsi="Arial" w:cs="Arial"/>
        </w:rPr>
        <w:t>албаны</w:t>
      </w:r>
      <w:proofErr w:type="spellEnd"/>
      <w:r w:rsidRPr="00C35904">
        <w:rPr>
          <w:rFonts w:ascii="Arial" w:hAnsi="Arial" w:cs="Arial"/>
        </w:rPr>
        <w:t xml:space="preserve"> </w:t>
      </w:r>
      <w:proofErr w:type="spellStart"/>
      <w:r w:rsidRPr="00C35904">
        <w:rPr>
          <w:rFonts w:ascii="Arial" w:hAnsi="Arial" w:cs="Arial"/>
        </w:rPr>
        <w:t>тухай</w:t>
      </w:r>
      <w:proofErr w:type="spellEnd"/>
      <w:r w:rsidRPr="00C35904">
        <w:rPr>
          <w:rFonts w:ascii="Arial" w:hAnsi="Arial" w:cs="Arial"/>
        </w:rPr>
        <w:t xml:space="preserve"> </w:t>
      </w:r>
      <w:proofErr w:type="spellStart"/>
      <w:r w:rsidRPr="00C35904">
        <w:rPr>
          <w:rFonts w:ascii="Arial" w:hAnsi="Arial" w:cs="Arial"/>
        </w:rPr>
        <w:t>хуульд</w:t>
      </w:r>
      <w:proofErr w:type="spellEnd"/>
      <w:r w:rsidRPr="00C35904">
        <w:rPr>
          <w:rFonts w:ascii="Arial" w:hAnsi="Arial" w:cs="Arial"/>
        </w:rPr>
        <w:t xml:space="preserve"> </w:t>
      </w:r>
      <w:proofErr w:type="spellStart"/>
      <w:r w:rsidRPr="00C35904">
        <w:rPr>
          <w:rFonts w:ascii="Arial" w:hAnsi="Arial" w:cs="Arial"/>
        </w:rPr>
        <w:t>заасан</w:t>
      </w:r>
      <w:proofErr w:type="spellEnd"/>
      <w:r w:rsidRPr="00C35904">
        <w:rPr>
          <w:rFonts w:ascii="Arial" w:hAnsi="Arial" w:cs="Arial"/>
        </w:rPr>
        <w:t xml:space="preserve"> </w:t>
      </w:r>
      <w:proofErr w:type="spellStart"/>
      <w:r w:rsidRPr="00C35904">
        <w:rPr>
          <w:rFonts w:ascii="Arial" w:hAnsi="Arial" w:cs="Arial"/>
        </w:rPr>
        <w:t>ажиллах</w:t>
      </w:r>
      <w:proofErr w:type="spellEnd"/>
      <w:r w:rsidRPr="00C35904">
        <w:rPr>
          <w:rFonts w:ascii="Arial" w:hAnsi="Arial" w:cs="Arial"/>
        </w:rPr>
        <w:t xml:space="preserve"> </w:t>
      </w:r>
      <w:proofErr w:type="spellStart"/>
      <w:r w:rsidRPr="00C35904">
        <w:rPr>
          <w:rFonts w:ascii="Arial" w:hAnsi="Arial" w:cs="Arial"/>
        </w:rPr>
        <w:t>нөхцөл</w:t>
      </w:r>
      <w:proofErr w:type="spellEnd"/>
      <w:r w:rsidR="00522C91">
        <w:rPr>
          <w:rFonts w:ascii="Arial" w:hAnsi="Arial" w:cs="Arial"/>
          <w:b/>
          <w:i/>
        </w:rPr>
        <w:t xml:space="preserve"> </w:t>
      </w:r>
      <w:proofErr w:type="spellStart"/>
      <w:r w:rsidRPr="00C35904">
        <w:rPr>
          <w:rFonts w:ascii="Arial" w:hAnsi="Arial" w:cs="Arial"/>
        </w:rPr>
        <w:t>баталгаагаар</w:t>
      </w:r>
      <w:proofErr w:type="spellEnd"/>
      <w:r w:rsidRPr="00C35904">
        <w:rPr>
          <w:rFonts w:ascii="Arial" w:hAnsi="Arial" w:cs="Arial"/>
        </w:rPr>
        <w:t xml:space="preserve"> </w:t>
      </w:r>
      <w:proofErr w:type="spellStart"/>
      <w:r w:rsidRPr="00C35904">
        <w:rPr>
          <w:rFonts w:ascii="Arial" w:hAnsi="Arial" w:cs="Arial"/>
        </w:rPr>
        <w:t>хангагдан</w:t>
      </w:r>
      <w:proofErr w:type="spellEnd"/>
      <w:r w:rsidRPr="00C35904">
        <w:rPr>
          <w:rFonts w:ascii="Arial" w:hAnsi="Arial" w:cs="Arial"/>
          <w:lang w:val="mn-MN"/>
        </w:rPr>
        <w:t>а</w:t>
      </w:r>
      <w:r>
        <w:rPr>
          <w:rFonts w:ascii="Arial" w:hAnsi="Arial" w:cs="Arial"/>
          <w:lang w:val="mn-MN"/>
        </w:rPr>
        <w:t>” гэснийг “</w:t>
      </w:r>
      <w:r w:rsidRPr="00C35904">
        <w:rPr>
          <w:rFonts w:ascii="Arial" w:hAnsi="Arial" w:cs="Arial"/>
          <w:lang w:val="mn-MN"/>
        </w:rPr>
        <w:t xml:space="preserve">албан хаагчийг томилохдоо </w:t>
      </w:r>
      <w:r w:rsidRPr="00A66AB7">
        <w:rPr>
          <w:rFonts w:ascii="Arial" w:hAnsi="Arial" w:cs="Arial"/>
          <w:color w:val="000000" w:themeColor="text1"/>
          <w:lang w:val="mn-MN"/>
        </w:rPr>
        <w:t xml:space="preserve">тагнуулын байгууллагаас </w:t>
      </w:r>
      <w:r w:rsidRPr="00C35904">
        <w:rPr>
          <w:rFonts w:ascii="Arial" w:hAnsi="Arial" w:cs="Arial"/>
          <w:lang w:val="mn-MN"/>
        </w:rPr>
        <w:t>санал ав</w:t>
      </w:r>
      <w:r w:rsidR="00CC2183">
        <w:rPr>
          <w:rFonts w:ascii="Arial" w:hAnsi="Arial" w:cs="Arial"/>
          <w:lang w:val="mn-MN"/>
        </w:rPr>
        <w:t>н</w:t>
      </w:r>
      <w:r w:rsidRPr="00C35904">
        <w:rPr>
          <w:rFonts w:ascii="Arial" w:hAnsi="Arial" w:cs="Arial"/>
          <w:lang w:val="mn-MN"/>
        </w:rPr>
        <w:t xml:space="preserve">а” </w:t>
      </w:r>
      <w:r>
        <w:rPr>
          <w:rFonts w:ascii="Arial" w:hAnsi="Arial" w:cs="Arial"/>
          <w:lang w:val="mn-MN"/>
        </w:rPr>
        <w:t>г</w:t>
      </w:r>
      <w:r w:rsidRPr="00C35904">
        <w:rPr>
          <w:rFonts w:ascii="Arial" w:hAnsi="Arial" w:cs="Arial"/>
          <w:lang w:val="mn-MN"/>
        </w:rPr>
        <w:t>эж</w:t>
      </w:r>
      <w:r>
        <w:rPr>
          <w:rFonts w:ascii="Arial" w:hAnsi="Arial" w:cs="Arial"/>
          <w:lang w:val="mn-MN"/>
        </w:rPr>
        <w:t>, 13 дугаар зүйлийн 13.1 дэх хэсгийн “нийслэлийн” гэснийг “</w:t>
      </w:r>
      <w:r w:rsidR="00CC2183">
        <w:rPr>
          <w:rFonts w:ascii="Arial" w:hAnsi="Arial" w:cs="Arial"/>
          <w:lang w:val="mn-MN"/>
        </w:rPr>
        <w:t xml:space="preserve">сум, </w:t>
      </w:r>
      <w:r w:rsidR="00205255" w:rsidRPr="00C745C8">
        <w:rPr>
          <w:rFonts w:ascii="Arial" w:hAnsi="Arial" w:cs="Arial"/>
          <w:lang w:val="mn-MN"/>
        </w:rPr>
        <w:t>нийслэл,</w:t>
      </w:r>
      <w:r w:rsidR="00205255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 xml:space="preserve">дүүргийн” гэж, “5” гэснийг “7” гэж, 14 дүгээр зүйлийн 14.2 дахь хэсгийн “төвийн” гэснийг “төв, багийн” гэж, 15 дугаар зүйлийн </w:t>
      </w:r>
      <w:r w:rsidR="00292845">
        <w:rPr>
          <w:rFonts w:ascii="Arial" w:hAnsi="Arial" w:cs="Arial"/>
          <w:lang w:val="mn-MN"/>
        </w:rPr>
        <w:t xml:space="preserve">15.2 дахь хэсгийн “бүрдэлд” гэснийг “бүрдлийг тогтоож, түүнд” гэж, </w:t>
      </w:r>
      <w:r w:rsidR="00A1305E" w:rsidRPr="00BF073B">
        <w:rPr>
          <w:rFonts w:ascii="Arial" w:hAnsi="Arial" w:cs="Arial"/>
          <w:shd w:val="clear" w:color="auto" w:fill="FFFFFF"/>
          <w:lang w:val="mn-MN"/>
        </w:rPr>
        <w:t>мөн зүйлийн</w:t>
      </w:r>
      <w:r w:rsidR="00A1305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15.4 дэх хэсгийн “төхөөрөмжийг” гэснийг “төхөөрөмж, програм</w:t>
      </w:r>
      <w:r w:rsidR="00292845">
        <w:rPr>
          <w:rFonts w:ascii="Arial" w:hAnsi="Arial" w:cs="Arial"/>
          <w:lang w:val="mn-MN"/>
        </w:rPr>
        <w:t>м</w:t>
      </w:r>
      <w:r>
        <w:rPr>
          <w:rFonts w:ascii="Arial" w:hAnsi="Arial" w:cs="Arial"/>
          <w:lang w:val="mn-MN"/>
        </w:rPr>
        <w:t xml:space="preserve"> хангамжийг” гэж, 17 дугаар зүйлийн 17.1.1 дэх заалтын “тойрог,” гэснийг “тойрог, мандат, хэсгийн хороо,” гэж, </w:t>
      </w:r>
      <w:r w:rsidR="00A1305E" w:rsidRPr="00BF073B">
        <w:rPr>
          <w:rFonts w:ascii="Arial" w:hAnsi="Arial" w:cs="Arial"/>
          <w:shd w:val="clear" w:color="auto" w:fill="FFFFFF"/>
          <w:lang w:val="mn-MN"/>
        </w:rPr>
        <w:t>мөн зүйлийн</w:t>
      </w:r>
      <w:r w:rsidR="00A1305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 xml:space="preserve">17.1.2 дахь заалтын “дэвшигчид” гэснийг “дэвшигчид, нам, эвсэл” гэж, </w:t>
      </w:r>
      <w:r w:rsidR="00A1305E" w:rsidRPr="00BF073B">
        <w:rPr>
          <w:rFonts w:ascii="Arial" w:hAnsi="Arial" w:cs="Arial"/>
          <w:shd w:val="clear" w:color="auto" w:fill="FFFFFF"/>
          <w:lang w:val="mn-MN"/>
        </w:rPr>
        <w:t>мөн зүйлийн</w:t>
      </w:r>
      <w:r w:rsidR="00A1305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 xml:space="preserve">17.1.4 дэх </w:t>
      </w:r>
      <w:r>
        <w:rPr>
          <w:rFonts w:ascii="Arial" w:hAnsi="Arial" w:cs="Arial"/>
          <w:lang w:val="mn-MN"/>
        </w:rPr>
        <w:lastRenderedPageBreak/>
        <w:t>заалтын “явц” гэснийг “ирц” гэж, 21 дүгээр зүйлийн 21.2.3 дахь заалтын “бүрэн хаах” гэснийг “хаах арга хэмжээ авах” гэж тус тус өөрчилсүгэй.</w:t>
      </w:r>
    </w:p>
    <w:p w14:paraId="33CBCA09" w14:textId="77777777" w:rsidR="00B13B4E" w:rsidRDefault="00B13B4E" w:rsidP="00B13B4E">
      <w:pPr>
        <w:ind w:firstLine="720"/>
        <w:jc w:val="both"/>
        <w:rPr>
          <w:rFonts w:ascii="Arial" w:hAnsi="Arial" w:cs="Arial"/>
          <w:lang w:val="mn-MN"/>
        </w:rPr>
      </w:pPr>
    </w:p>
    <w:p w14:paraId="2C128D2B" w14:textId="77777777" w:rsidR="00B13B4E" w:rsidRPr="00A95928" w:rsidRDefault="00B13B4E" w:rsidP="00B13B4E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b/>
          <w:lang w:val="mn-MN"/>
        </w:rPr>
        <w:t>3 дугаар зүйл.</w:t>
      </w:r>
      <w:r>
        <w:rPr>
          <w:rFonts w:ascii="Arial" w:hAnsi="Arial" w:cs="Arial"/>
          <w:lang w:val="mn-MN"/>
        </w:rPr>
        <w:t>Сонгуулийн автоматжуулсан системийн тухай хуулийн 14 дүгээр зүйлийн 14.2 дахь хэсгийн “сонгуулийн зохих шатны хороотой гэрээний үндсэн дээр ажиллах бөгөөд” гэснийг хассугай.</w:t>
      </w:r>
    </w:p>
    <w:p w14:paraId="72B19C00" w14:textId="77777777" w:rsidR="008B29B2" w:rsidRDefault="008B29B2" w:rsidP="008B29B2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22BAACCE" w14:textId="1BBC28D1" w:rsidR="008B29B2" w:rsidRPr="006C19E8" w:rsidRDefault="008B29B2" w:rsidP="008B29B2">
      <w:pPr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ab/>
      </w:r>
      <w:r w:rsidR="00DF4EDB" w:rsidRPr="006C19E8">
        <w:rPr>
          <w:rFonts w:ascii="Arial" w:hAnsi="Arial" w:cs="Arial"/>
          <w:b/>
          <w:color w:val="000000" w:themeColor="text1"/>
        </w:rPr>
        <w:t>4</w:t>
      </w:r>
      <w:r w:rsidRPr="006C19E8">
        <w:rPr>
          <w:rFonts w:ascii="Arial" w:hAnsi="Arial" w:cs="Arial"/>
          <w:b/>
          <w:color w:val="000000" w:themeColor="text1"/>
          <w:lang w:val="mn-MN"/>
        </w:rPr>
        <w:t xml:space="preserve"> д</w:t>
      </w:r>
      <w:proofErr w:type="spellStart"/>
      <w:r w:rsidR="00DF4EDB" w:rsidRPr="006C19E8">
        <w:rPr>
          <w:rFonts w:ascii="Arial" w:hAnsi="Arial" w:cs="Arial"/>
          <w:b/>
          <w:color w:val="000000" w:themeColor="text1"/>
        </w:rPr>
        <w:t>үгээ</w:t>
      </w:r>
      <w:proofErr w:type="spellEnd"/>
      <w:r w:rsidRPr="006C19E8">
        <w:rPr>
          <w:rFonts w:ascii="Arial" w:hAnsi="Arial" w:cs="Arial"/>
          <w:b/>
          <w:color w:val="000000" w:themeColor="text1"/>
          <w:lang w:val="mn-MN"/>
        </w:rPr>
        <w:t>р зүйл.</w:t>
      </w:r>
      <w:r w:rsidRPr="006C19E8">
        <w:rPr>
          <w:rFonts w:ascii="Arial" w:hAnsi="Arial" w:cs="Arial"/>
          <w:color w:val="000000" w:themeColor="text1"/>
          <w:lang w:val="mn-MN"/>
        </w:rPr>
        <w:t xml:space="preserve">Энэ хуулийг </w:t>
      </w:r>
      <w:r w:rsidRPr="006C19E8">
        <w:rPr>
          <w:rFonts w:ascii="Arial" w:hAnsi="Arial" w:cs="Arial"/>
          <w:bCs/>
          <w:lang w:val="mn-MN"/>
        </w:rPr>
        <w:t>Зөрчлийн тухай хуульд нэмэлт, өөрчлөлт оруулах тухай хууль хүчин төгөлдөр болсон өдрөөс эхлэн дагаж мөрдөнө.</w:t>
      </w:r>
    </w:p>
    <w:p w14:paraId="262BA4E2" w14:textId="77777777" w:rsidR="008B29B2" w:rsidRPr="009D344E" w:rsidRDefault="008B29B2" w:rsidP="00B13B4E">
      <w:pPr>
        <w:suppressAutoHyphens/>
        <w:snapToGrid w:val="0"/>
        <w:ind w:firstLine="720"/>
        <w:jc w:val="both"/>
        <w:rPr>
          <w:rFonts w:ascii="Arial" w:eastAsia="Arial" w:hAnsi="Arial" w:cs="Arial"/>
          <w:lang w:val="mn-MN" w:eastAsia="zh-CN"/>
        </w:rPr>
      </w:pPr>
    </w:p>
    <w:p w14:paraId="28652172" w14:textId="0E8F63AB" w:rsidR="00B13B4E" w:rsidRDefault="00B13B4E" w:rsidP="00B13B4E">
      <w:pPr>
        <w:jc w:val="both"/>
        <w:rPr>
          <w:rFonts w:ascii="Arial" w:hAnsi="Arial" w:cs="Arial"/>
          <w:lang w:val="mn-MN"/>
        </w:rPr>
      </w:pPr>
    </w:p>
    <w:p w14:paraId="2DEF608E" w14:textId="77777777" w:rsidR="0029526B" w:rsidRPr="009D344E" w:rsidRDefault="0029526B" w:rsidP="00B13B4E">
      <w:pPr>
        <w:jc w:val="both"/>
        <w:rPr>
          <w:rFonts w:ascii="Arial" w:hAnsi="Arial" w:cs="Arial"/>
          <w:lang w:val="mn-MN"/>
        </w:rPr>
      </w:pPr>
    </w:p>
    <w:p w14:paraId="130D4C64" w14:textId="77777777" w:rsidR="0029526B" w:rsidRPr="006C19E8" w:rsidRDefault="0029526B" w:rsidP="0029526B">
      <w:pPr>
        <w:jc w:val="center"/>
        <w:rPr>
          <w:rFonts w:ascii="Arial" w:hAnsi="Arial" w:cs="Arial"/>
          <w:lang w:val="mn-MN"/>
        </w:rPr>
      </w:pPr>
      <w:r w:rsidRPr="006C19E8">
        <w:rPr>
          <w:rFonts w:ascii="Arial" w:hAnsi="Arial" w:cs="Arial"/>
          <w:lang w:val="mn-MN"/>
        </w:rPr>
        <w:t>Гарын үсэг</w:t>
      </w:r>
    </w:p>
    <w:p w14:paraId="4AC0DBD8" w14:textId="18C84314" w:rsidR="00CB4EC0" w:rsidRPr="00043266" w:rsidRDefault="00CB4EC0" w:rsidP="00043266">
      <w:pPr>
        <w:jc w:val="center"/>
        <w:rPr>
          <w:rFonts w:ascii="Arial" w:hAnsi="Arial" w:cs="Arial"/>
          <w:lang w:val="mn-MN"/>
        </w:rPr>
      </w:pPr>
    </w:p>
    <w:p w14:paraId="63BEC79B" w14:textId="77777777" w:rsidR="00CB4EC0" w:rsidRDefault="00CB4EC0" w:rsidP="00B13B4E">
      <w:pPr>
        <w:snapToGrid w:val="0"/>
        <w:rPr>
          <w:rFonts w:ascii="Arial" w:hAnsi="Arial" w:cs="Arial"/>
        </w:rPr>
      </w:pPr>
    </w:p>
    <w:sectPr w:rsidR="00CB4EC0" w:rsidSect="004F4ED5">
      <w:headerReference w:type="default" r:id="rId7"/>
      <w:pgSz w:w="11900" w:h="16840"/>
      <w:pgMar w:top="1138" w:right="850" w:bottom="1138" w:left="169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61909B" w14:textId="77777777" w:rsidR="0086724F" w:rsidRDefault="0086724F" w:rsidP="00AE1F7D">
      <w:r>
        <w:separator/>
      </w:r>
    </w:p>
  </w:endnote>
  <w:endnote w:type="continuationSeparator" w:id="0">
    <w:p w14:paraId="56739966" w14:textId="77777777" w:rsidR="0086724F" w:rsidRDefault="0086724F" w:rsidP="00AE1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CD45D" w14:textId="77777777" w:rsidR="0086724F" w:rsidRDefault="0086724F" w:rsidP="00AE1F7D">
      <w:r>
        <w:separator/>
      </w:r>
    </w:p>
  </w:footnote>
  <w:footnote w:type="continuationSeparator" w:id="0">
    <w:p w14:paraId="24050BAB" w14:textId="77777777" w:rsidR="0086724F" w:rsidRDefault="0086724F" w:rsidP="00AE1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A2D53" w14:textId="2A183AB2" w:rsidR="00AE1F7D" w:rsidRPr="00AE1F7D" w:rsidRDefault="00AE1F7D" w:rsidP="00AE1F7D">
    <w:pPr>
      <w:pStyle w:val="Header"/>
      <w:jc w:val="right"/>
      <w:rPr>
        <w:rFonts w:ascii="Arial" w:hAnsi="Arial" w:cs="Arial"/>
        <w:lang w:val="mn-MN"/>
      </w:rPr>
    </w:pPr>
    <w:r w:rsidRPr="00AE1F7D">
      <w:rPr>
        <w:rFonts w:ascii="Arial" w:hAnsi="Arial" w:cs="Arial"/>
        <w:lang w:val="mn-MN"/>
      </w:rPr>
      <w:t>Төсөл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B4E"/>
    <w:rsid w:val="00010CE5"/>
    <w:rsid w:val="000117B5"/>
    <w:rsid w:val="00026B67"/>
    <w:rsid w:val="00030DAB"/>
    <w:rsid w:val="00031BBF"/>
    <w:rsid w:val="00040174"/>
    <w:rsid w:val="00043266"/>
    <w:rsid w:val="000707B4"/>
    <w:rsid w:val="000D70E1"/>
    <w:rsid w:val="000F23EC"/>
    <w:rsid w:val="000F3756"/>
    <w:rsid w:val="0010040E"/>
    <w:rsid w:val="001100D1"/>
    <w:rsid w:val="001103A2"/>
    <w:rsid w:val="00126B49"/>
    <w:rsid w:val="0015298E"/>
    <w:rsid w:val="00157924"/>
    <w:rsid w:val="00176921"/>
    <w:rsid w:val="001A03C0"/>
    <w:rsid w:val="001A5C6C"/>
    <w:rsid w:val="001A70D6"/>
    <w:rsid w:val="001A7E54"/>
    <w:rsid w:val="001C0412"/>
    <w:rsid w:val="001D48DE"/>
    <w:rsid w:val="00205255"/>
    <w:rsid w:val="00206C8C"/>
    <w:rsid w:val="00231274"/>
    <w:rsid w:val="00263963"/>
    <w:rsid w:val="00273FEF"/>
    <w:rsid w:val="00287756"/>
    <w:rsid w:val="00292845"/>
    <w:rsid w:val="0029526B"/>
    <w:rsid w:val="002A1814"/>
    <w:rsid w:val="002D4E8E"/>
    <w:rsid w:val="002E5B51"/>
    <w:rsid w:val="00321C88"/>
    <w:rsid w:val="00323CA3"/>
    <w:rsid w:val="00335A96"/>
    <w:rsid w:val="003533A7"/>
    <w:rsid w:val="003707DF"/>
    <w:rsid w:val="003A4702"/>
    <w:rsid w:val="003A5BC4"/>
    <w:rsid w:val="003C32B6"/>
    <w:rsid w:val="003C4594"/>
    <w:rsid w:val="003C60ED"/>
    <w:rsid w:val="003C6E21"/>
    <w:rsid w:val="00413B4C"/>
    <w:rsid w:val="00435E6B"/>
    <w:rsid w:val="00441648"/>
    <w:rsid w:val="0044455C"/>
    <w:rsid w:val="004520F2"/>
    <w:rsid w:val="00454E68"/>
    <w:rsid w:val="00464D41"/>
    <w:rsid w:val="00467488"/>
    <w:rsid w:val="00475A79"/>
    <w:rsid w:val="004A72ED"/>
    <w:rsid w:val="004C634D"/>
    <w:rsid w:val="004F4ED5"/>
    <w:rsid w:val="004F75A3"/>
    <w:rsid w:val="00502D2A"/>
    <w:rsid w:val="00522C91"/>
    <w:rsid w:val="00534706"/>
    <w:rsid w:val="00535A66"/>
    <w:rsid w:val="005376CB"/>
    <w:rsid w:val="00547740"/>
    <w:rsid w:val="0055190C"/>
    <w:rsid w:val="00553169"/>
    <w:rsid w:val="00566739"/>
    <w:rsid w:val="00573DC0"/>
    <w:rsid w:val="00592FB6"/>
    <w:rsid w:val="00594987"/>
    <w:rsid w:val="005F2F44"/>
    <w:rsid w:val="005F4640"/>
    <w:rsid w:val="00600985"/>
    <w:rsid w:val="00620228"/>
    <w:rsid w:val="00625379"/>
    <w:rsid w:val="00627CDE"/>
    <w:rsid w:val="006322A8"/>
    <w:rsid w:val="00651CF0"/>
    <w:rsid w:val="00666AC6"/>
    <w:rsid w:val="00667747"/>
    <w:rsid w:val="00670539"/>
    <w:rsid w:val="00691028"/>
    <w:rsid w:val="006A28CF"/>
    <w:rsid w:val="006C19E8"/>
    <w:rsid w:val="006F79E5"/>
    <w:rsid w:val="007203EE"/>
    <w:rsid w:val="007232E7"/>
    <w:rsid w:val="00730836"/>
    <w:rsid w:val="00747A53"/>
    <w:rsid w:val="00781ECB"/>
    <w:rsid w:val="0078792E"/>
    <w:rsid w:val="007B0F1B"/>
    <w:rsid w:val="007B45F9"/>
    <w:rsid w:val="007B7703"/>
    <w:rsid w:val="007C7A67"/>
    <w:rsid w:val="007E3222"/>
    <w:rsid w:val="00813BDE"/>
    <w:rsid w:val="00815141"/>
    <w:rsid w:val="00826E5D"/>
    <w:rsid w:val="00846F4F"/>
    <w:rsid w:val="0086724F"/>
    <w:rsid w:val="0087239C"/>
    <w:rsid w:val="008730D2"/>
    <w:rsid w:val="00873218"/>
    <w:rsid w:val="008B29B2"/>
    <w:rsid w:val="008C4573"/>
    <w:rsid w:val="008E5233"/>
    <w:rsid w:val="008E622D"/>
    <w:rsid w:val="008F17B5"/>
    <w:rsid w:val="00903805"/>
    <w:rsid w:val="00925213"/>
    <w:rsid w:val="009439A2"/>
    <w:rsid w:val="0096212E"/>
    <w:rsid w:val="0098718A"/>
    <w:rsid w:val="009E6547"/>
    <w:rsid w:val="009F0C1B"/>
    <w:rsid w:val="00A1305E"/>
    <w:rsid w:val="00A57359"/>
    <w:rsid w:val="00A6068B"/>
    <w:rsid w:val="00A62799"/>
    <w:rsid w:val="00A66AB7"/>
    <w:rsid w:val="00AB67C9"/>
    <w:rsid w:val="00AB6A11"/>
    <w:rsid w:val="00AC1054"/>
    <w:rsid w:val="00AC11E2"/>
    <w:rsid w:val="00AC2289"/>
    <w:rsid w:val="00AD081F"/>
    <w:rsid w:val="00AD6653"/>
    <w:rsid w:val="00AE0ED8"/>
    <w:rsid w:val="00AE1F7D"/>
    <w:rsid w:val="00B06115"/>
    <w:rsid w:val="00B13B4E"/>
    <w:rsid w:val="00B613B3"/>
    <w:rsid w:val="00B95750"/>
    <w:rsid w:val="00BA38BC"/>
    <w:rsid w:val="00BD7573"/>
    <w:rsid w:val="00BE06EB"/>
    <w:rsid w:val="00BF073B"/>
    <w:rsid w:val="00BF7E1A"/>
    <w:rsid w:val="00C3504A"/>
    <w:rsid w:val="00C7305D"/>
    <w:rsid w:val="00C745C8"/>
    <w:rsid w:val="00C76DF7"/>
    <w:rsid w:val="00C86783"/>
    <w:rsid w:val="00C90E0B"/>
    <w:rsid w:val="00C93602"/>
    <w:rsid w:val="00CA3252"/>
    <w:rsid w:val="00CA622C"/>
    <w:rsid w:val="00CB1096"/>
    <w:rsid w:val="00CB2769"/>
    <w:rsid w:val="00CB4EC0"/>
    <w:rsid w:val="00CC2183"/>
    <w:rsid w:val="00CD1D3C"/>
    <w:rsid w:val="00D1711A"/>
    <w:rsid w:val="00D17BD9"/>
    <w:rsid w:val="00D17D98"/>
    <w:rsid w:val="00D21B76"/>
    <w:rsid w:val="00D3328F"/>
    <w:rsid w:val="00D746F9"/>
    <w:rsid w:val="00D9550E"/>
    <w:rsid w:val="00DC7D21"/>
    <w:rsid w:val="00DE3ED0"/>
    <w:rsid w:val="00DF4EDB"/>
    <w:rsid w:val="00E04B1C"/>
    <w:rsid w:val="00E12998"/>
    <w:rsid w:val="00E202E4"/>
    <w:rsid w:val="00E438F1"/>
    <w:rsid w:val="00EA4CB6"/>
    <w:rsid w:val="00EA722D"/>
    <w:rsid w:val="00EC0FB4"/>
    <w:rsid w:val="00EC2D0E"/>
    <w:rsid w:val="00EE129C"/>
    <w:rsid w:val="00F12419"/>
    <w:rsid w:val="00F1536C"/>
    <w:rsid w:val="00F26871"/>
    <w:rsid w:val="00F271FC"/>
    <w:rsid w:val="00F65E12"/>
    <w:rsid w:val="00F71AD9"/>
    <w:rsid w:val="00F97022"/>
    <w:rsid w:val="00FA1BA0"/>
    <w:rsid w:val="00FA2AF8"/>
    <w:rsid w:val="00FB1624"/>
    <w:rsid w:val="00FD2FE7"/>
    <w:rsid w:val="00FE70E6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F0476"/>
  <w15:chartTrackingRefBased/>
  <w15:docId w15:val="{5084E90D-043A-8544-833C-CA0F9F27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B4E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3B4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1A7E54"/>
  </w:style>
  <w:style w:type="paragraph" w:styleId="Header">
    <w:name w:val="header"/>
    <w:basedOn w:val="Normal"/>
    <w:link w:val="HeaderChar"/>
    <w:uiPriority w:val="99"/>
    <w:unhideWhenUsed/>
    <w:rsid w:val="00AE1F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F7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E1F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F7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AB371C-3E5F-4A06-92C6-981F4AAB7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DELL</cp:lastModifiedBy>
  <cp:revision>2</cp:revision>
  <cp:lastPrinted>2024-06-05T09:47:00Z</cp:lastPrinted>
  <dcterms:created xsi:type="dcterms:W3CDTF">2024-10-29T05:10:00Z</dcterms:created>
  <dcterms:modified xsi:type="dcterms:W3CDTF">2024-10-29T05:10:00Z</dcterms:modified>
</cp:coreProperties>
</file>