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3F2890" w14:textId="69EB5CF2" w:rsidR="0015773E" w:rsidRPr="00413643" w:rsidRDefault="0015773E" w:rsidP="0015773E">
      <w:pPr>
        <w:jc w:val="center"/>
        <w:rPr>
          <w:rFonts w:ascii="Arial" w:hAnsi="Arial" w:cs="Arial"/>
          <w:b/>
          <w:color w:val="000000" w:themeColor="text1"/>
          <w:lang w:val="mn-MN"/>
        </w:rPr>
      </w:pPr>
      <w:r w:rsidRPr="00413643">
        <w:rPr>
          <w:rFonts w:ascii="Arial" w:hAnsi="Arial" w:cs="Arial"/>
          <w:b/>
          <w:color w:val="000000" w:themeColor="text1"/>
          <w:lang w:val="mn-MN"/>
        </w:rPr>
        <w:t>ХУВЬ ХҮНИЙ ОРЛОГЫН АЛБАН ТАТВАРЫН ТУХАЙ</w:t>
      </w:r>
    </w:p>
    <w:p w14:paraId="7AC82B07" w14:textId="77777777" w:rsidR="00D2779A" w:rsidRPr="00413643" w:rsidRDefault="0015773E" w:rsidP="00D2779A">
      <w:pPr>
        <w:shd w:val="clear" w:color="auto" w:fill="FFFFFF"/>
        <w:jc w:val="center"/>
        <w:rPr>
          <w:rFonts w:ascii="Arial" w:hAnsi="Arial" w:cs="Arial"/>
          <w:b/>
          <w:color w:val="000000" w:themeColor="text1"/>
          <w:lang w:val="mn-MN"/>
        </w:rPr>
      </w:pPr>
      <w:r w:rsidRPr="00413643">
        <w:rPr>
          <w:rFonts w:ascii="Arial" w:hAnsi="Arial" w:cs="Arial"/>
          <w:b/>
          <w:color w:val="000000" w:themeColor="text1"/>
          <w:lang w:val="mn-MN"/>
        </w:rPr>
        <w:t>ХУУЛЬД ӨӨРЧЛӨЛТ ОРУУЛАХ ТУХАЙ</w:t>
      </w:r>
      <w:r w:rsidR="00D2779A" w:rsidRPr="00413643">
        <w:rPr>
          <w:rFonts w:ascii="Arial" w:hAnsi="Arial" w:cs="Arial"/>
          <w:b/>
          <w:color w:val="000000" w:themeColor="text1"/>
          <w:lang w:val="mn-MN"/>
        </w:rPr>
        <w:t xml:space="preserve"> </w:t>
      </w:r>
      <w:r w:rsidRPr="00413643">
        <w:rPr>
          <w:rFonts w:ascii="Arial" w:hAnsi="Arial" w:cs="Arial"/>
          <w:b/>
          <w:color w:val="000000" w:themeColor="text1"/>
          <w:lang w:val="mn-MN"/>
        </w:rPr>
        <w:t xml:space="preserve">ХУУЛИЙН </w:t>
      </w:r>
    </w:p>
    <w:p w14:paraId="1970FB7D" w14:textId="0452E281" w:rsidR="005120CD" w:rsidRPr="00413643" w:rsidRDefault="0015773E" w:rsidP="00D2779A">
      <w:pPr>
        <w:shd w:val="clear" w:color="auto" w:fill="FFFFFF"/>
        <w:jc w:val="center"/>
        <w:rPr>
          <w:rFonts w:ascii="Arial" w:hAnsi="Arial" w:cs="Arial"/>
          <w:b/>
          <w:color w:val="000000" w:themeColor="text1"/>
          <w:lang w:val="mn-MN"/>
        </w:rPr>
      </w:pPr>
      <w:r w:rsidRPr="00413643">
        <w:rPr>
          <w:rFonts w:ascii="Arial" w:hAnsi="Arial" w:cs="Arial"/>
          <w:b/>
          <w:color w:val="000000" w:themeColor="text1"/>
          <w:lang w:val="mn-MN"/>
        </w:rPr>
        <w:t>ТӨСЛИЙН ТАНИЛЦУУЛГА</w:t>
      </w:r>
    </w:p>
    <w:p w14:paraId="109B0CFA" w14:textId="77777777" w:rsidR="006F7D84" w:rsidRPr="00413643" w:rsidRDefault="006F7D84" w:rsidP="0015773E">
      <w:pPr>
        <w:jc w:val="center"/>
        <w:rPr>
          <w:rFonts w:ascii="Arial" w:hAnsi="Arial" w:cs="Arial"/>
          <w:b/>
          <w:color w:val="000000" w:themeColor="text1"/>
          <w:lang w:val="mn-MN"/>
        </w:rPr>
      </w:pPr>
    </w:p>
    <w:p w14:paraId="35E3722E" w14:textId="77777777" w:rsidR="006F7D84" w:rsidRPr="00413643" w:rsidRDefault="006F7D84" w:rsidP="006F7D84">
      <w:pPr>
        <w:jc w:val="right"/>
        <w:rPr>
          <w:rFonts w:ascii="Arial" w:hAnsi="Arial" w:cs="Arial"/>
          <w:i/>
          <w:color w:val="000000" w:themeColor="text1"/>
          <w:lang w:val="mn-MN"/>
        </w:rPr>
      </w:pPr>
      <w:r w:rsidRPr="00413643">
        <w:rPr>
          <w:rFonts w:ascii="Arial" w:hAnsi="Arial" w:cs="Arial"/>
          <w:i/>
          <w:color w:val="000000" w:themeColor="text1"/>
          <w:lang w:val="mn-MN"/>
        </w:rPr>
        <w:t xml:space="preserve">Хуулийн төслийн </w:t>
      </w:r>
    </w:p>
    <w:p w14:paraId="581CDBA6" w14:textId="29442245" w:rsidR="0015773E" w:rsidRPr="00413643" w:rsidRDefault="006F7D84" w:rsidP="006F7D84">
      <w:pPr>
        <w:jc w:val="right"/>
        <w:rPr>
          <w:rFonts w:ascii="Arial" w:hAnsi="Arial" w:cs="Arial"/>
          <w:i/>
          <w:color w:val="000000" w:themeColor="text1"/>
          <w:lang w:val="mn-MN"/>
        </w:rPr>
      </w:pPr>
      <w:r w:rsidRPr="00413643">
        <w:rPr>
          <w:rFonts w:ascii="Arial" w:hAnsi="Arial" w:cs="Arial"/>
          <w:i/>
          <w:color w:val="000000" w:themeColor="text1"/>
          <w:lang w:val="mn-MN"/>
        </w:rPr>
        <w:t>дэлгэрэнгүй танилцуулга</w:t>
      </w:r>
    </w:p>
    <w:p w14:paraId="2745A25F" w14:textId="77777777" w:rsidR="000E3550" w:rsidRPr="00413643" w:rsidRDefault="000E3550" w:rsidP="00071352">
      <w:pPr>
        <w:jc w:val="both"/>
        <w:rPr>
          <w:rFonts w:ascii="Arial" w:hAnsi="Arial" w:cs="Arial"/>
          <w:color w:val="000000" w:themeColor="text1"/>
          <w:lang w:val="mn-MN"/>
        </w:rPr>
      </w:pPr>
    </w:p>
    <w:p w14:paraId="635BBAC6" w14:textId="77777777" w:rsidR="00C67580" w:rsidRPr="00413643" w:rsidRDefault="00C67580" w:rsidP="00C67580">
      <w:pPr>
        <w:ind w:firstLine="720"/>
        <w:jc w:val="both"/>
        <w:rPr>
          <w:rFonts w:ascii="Arial" w:hAnsi="Arial" w:cs="Arial"/>
          <w:color w:val="000000" w:themeColor="text1"/>
          <w:lang w:val="mn-MN"/>
        </w:rPr>
      </w:pPr>
      <w:r w:rsidRPr="00413643">
        <w:rPr>
          <w:rFonts w:ascii="Arial" w:eastAsia="Arial" w:hAnsi="Arial" w:cs="Arial"/>
          <w:color w:val="000000" w:themeColor="text1"/>
          <w:lang w:val="mn-MN"/>
        </w:rPr>
        <w:t xml:space="preserve">Улсын Их Хурлын 2024 оны 21 дүгээр тогтоолоор баталсан Монгол Улсын Засгийн газрын 2024-2028 оны үйл ажиллагааны хөтөлбөрийн Татвар, нийгмийн даатгалын шинэчлэл зорилтын 3.2.1.4.-т “Бага, дунд орлоготой иргэдийн татварын ачааллыг бууруулах бодлого баримтална.” гэж, 3.2.1.8-д “Хөдөө орон нутгаас Улаанбаатар хотыг чиглэсэн шилжилт хөдөлгөөнийг бууруулах, Улаанбаатар хотын төвлөрлийг сааруулах зорилгоор бүсийн ялгаатай татварын тогтолцоог бүрдүүлнэ.” гэж тусгасан.  </w:t>
      </w:r>
      <w:r w:rsidRPr="00413643">
        <w:rPr>
          <w:rFonts w:ascii="Arial" w:hAnsi="Arial" w:cs="Arial"/>
          <w:color w:val="000000" w:themeColor="text1"/>
          <w:lang w:val="mn-MN"/>
        </w:rPr>
        <w:t xml:space="preserve">  </w:t>
      </w:r>
    </w:p>
    <w:p w14:paraId="4E18AB0D" w14:textId="77777777" w:rsidR="00C67580" w:rsidRPr="00413643" w:rsidRDefault="00C67580" w:rsidP="000E3550">
      <w:pPr>
        <w:ind w:firstLine="720"/>
        <w:jc w:val="both"/>
        <w:rPr>
          <w:rFonts w:ascii="Arial" w:hAnsi="Arial" w:cs="Arial"/>
          <w:color w:val="000000" w:themeColor="text1"/>
          <w:lang w:val="mn-MN"/>
        </w:rPr>
      </w:pPr>
    </w:p>
    <w:p w14:paraId="6F48E9F3" w14:textId="04C89A98" w:rsidR="000E3550" w:rsidRPr="00413643" w:rsidRDefault="000E3550" w:rsidP="000E3550">
      <w:pPr>
        <w:ind w:firstLine="720"/>
        <w:jc w:val="both"/>
        <w:rPr>
          <w:rFonts w:ascii="Arial" w:hAnsi="Arial" w:cs="Arial"/>
          <w:color w:val="000000" w:themeColor="text1"/>
          <w:lang w:val="mn-MN"/>
        </w:rPr>
      </w:pPr>
      <w:r w:rsidRPr="00413643">
        <w:rPr>
          <w:rFonts w:ascii="Arial" w:hAnsi="Arial" w:cs="Arial"/>
          <w:color w:val="000000" w:themeColor="text1"/>
          <w:lang w:val="mn-MN"/>
        </w:rPr>
        <w:t xml:space="preserve">Улсын Их Хурлаас Монгол Улсыг бүсчлэн хөгжүүлэх, </w:t>
      </w:r>
      <w:r w:rsidRPr="00413643">
        <w:rPr>
          <w:rFonts w:ascii="Arial" w:hAnsi="Arial" w:cs="Arial"/>
          <w:color w:val="000000" w:themeColor="text1"/>
          <w:shd w:val="clear" w:color="auto" w:fill="FFFFFF"/>
          <w:lang w:val="mn-MN"/>
        </w:rPr>
        <w:t xml:space="preserve">бүс нутаг, хот, хөдөөгийн хөгжлийг дэмжих талаар урт болон дунд хугацааны </w:t>
      </w:r>
      <w:r w:rsidRPr="00413643">
        <w:rPr>
          <w:rFonts w:ascii="Arial" w:hAnsi="Arial" w:cs="Arial"/>
          <w:color w:val="000000" w:themeColor="text1"/>
          <w:lang w:val="mn-MN"/>
        </w:rPr>
        <w:t>төрийн бодлого, хууль тогтоомжийг батлан, бүсчилсэн хөгжлийн эрх зүйн зохицуулалтыг бүрдүүлэн ажиллаж ирсэн хэдий ч бүс нутгийн иргэдийн орлогын түвшин ялгаатай, зарим бараа бүтээгдэхүүний үнэ төвийн бүс, нийслэл Улаанбаатар хотоос харьцангуй өндөр, бүс нутгийн хөгжлийн ялгаа зэргээс үүдэн төвийн бүс, түүнчлэн Улаанбаатар хот</w:t>
      </w:r>
      <w:r w:rsidR="00413643">
        <w:rPr>
          <w:rFonts w:ascii="Arial" w:hAnsi="Arial" w:cs="Arial"/>
          <w:color w:val="000000" w:themeColor="text1"/>
          <w:lang w:val="mn-MN"/>
        </w:rPr>
        <w:t xml:space="preserve"> </w:t>
      </w:r>
      <w:r w:rsidRPr="00413643">
        <w:rPr>
          <w:rFonts w:ascii="Arial" w:hAnsi="Arial" w:cs="Arial"/>
          <w:color w:val="000000" w:themeColor="text1"/>
          <w:lang w:val="mn-MN"/>
        </w:rPr>
        <w:t xml:space="preserve">руу шилжин ажиллаж, амьдрах иргэдийн эрмэлзэл төдийлөн буурахгүй байна. </w:t>
      </w:r>
    </w:p>
    <w:p w14:paraId="37BA8351" w14:textId="55E4FA87" w:rsidR="00E9160F" w:rsidRPr="00413643" w:rsidRDefault="00E9160F">
      <w:pPr>
        <w:rPr>
          <w:color w:val="000000" w:themeColor="text1"/>
          <w:lang w:val="mn-MN"/>
        </w:rPr>
      </w:pPr>
    </w:p>
    <w:p w14:paraId="1CFEB53E" w14:textId="2DDDCF99" w:rsidR="007429AD" w:rsidRPr="00413643" w:rsidRDefault="007429AD" w:rsidP="007429AD">
      <w:pPr>
        <w:ind w:firstLine="720"/>
        <w:jc w:val="both"/>
        <w:rPr>
          <w:rFonts w:ascii="Arial" w:hAnsi="Arial" w:cs="Arial"/>
          <w:color w:val="000000" w:themeColor="text1"/>
          <w:lang w:val="mn-MN"/>
        </w:rPr>
      </w:pPr>
      <w:r w:rsidRPr="00413643">
        <w:rPr>
          <w:rFonts w:ascii="Arial" w:hAnsi="Arial" w:cs="Arial"/>
          <w:color w:val="000000" w:themeColor="text1"/>
          <w:lang w:val="mn-MN"/>
        </w:rPr>
        <w:t xml:space="preserve">Улсын Их Хурал </w:t>
      </w:r>
      <w:r w:rsidR="00071352" w:rsidRPr="00413643">
        <w:rPr>
          <w:rFonts w:ascii="Arial" w:hAnsi="Arial" w:cs="Arial"/>
          <w:color w:val="000000" w:themeColor="text1"/>
          <w:lang w:val="mn-MN"/>
        </w:rPr>
        <w:t xml:space="preserve">өнгөрсөн хугацаанд </w:t>
      </w:r>
      <w:r w:rsidRPr="00413643">
        <w:rPr>
          <w:rFonts w:ascii="Arial" w:hAnsi="Arial" w:cs="Arial"/>
          <w:color w:val="000000" w:themeColor="text1"/>
          <w:lang w:val="mn-MN"/>
        </w:rPr>
        <w:t xml:space="preserve">орон нутагт төрийн албан хаагчдыг тогтвор суурьшилтай ажиллаж, амьдрах боломжоор хангах бодлогын хүрээнд төрийн албан хаагчид үндсэн цалингийн нэмэгдэл олгох, орон нутагт бизнес эрхлэх таатай орчныг бүрдүүлэх зорилтын хүрээнд алслагдсан аймаг, суманд оршин суудаг, тухайн орон нутагт бүртгэлтэй татвар төлөгчийн үйл ажиллагааны орлогод ногдох албан татварыг хөнгөлөх зэрэг бодлогын арга хэмжээг авч хэрэгжүүлж байгаа ч эдгээр нь зөвхөн төрийн албан хаагчид болон бизнес эрхлэгчдийг хамарч байгаа бөгөөд бүс нутагт амьдарч байгаа нийт иргэдэд чиглэсэн бодлого, арга хэмжээ шаардлагатай хэвээр байна.    </w:t>
      </w:r>
    </w:p>
    <w:p w14:paraId="73C985FB" w14:textId="77777777" w:rsidR="00420D44" w:rsidRPr="00413643" w:rsidRDefault="00420D44" w:rsidP="007429AD">
      <w:pPr>
        <w:ind w:firstLine="720"/>
        <w:jc w:val="both"/>
        <w:rPr>
          <w:rFonts w:ascii="Arial" w:hAnsi="Arial" w:cs="Arial"/>
          <w:color w:val="000000" w:themeColor="text1"/>
          <w:lang w:val="mn-MN"/>
        </w:rPr>
      </w:pPr>
    </w:p>
    <w:p w14:paraId="6C3F91D0" w14:textId="5DC9BD6A" w:rsidR="00420D44" w:rsidRPr="00413643" w:rsidRDefault="00420D44" w:rsidP="007429AD">
      <w:pPr>
        <w:ind w:firstLine="720"/>
        <w:jc w:val="both"/>
        <w:rPr>
          <w:rFonts w:ascii="Arial" w:hAnsi="Arial" w:cs="Arial"/>
          <w:color w:val="000000" w:themeColor="text1"/>
          <w:lang w:val="mn-MN"/>
        </w:rPr>
      </w:pPr>
      <w:r w:rsidRPr="00413643">
        <w:rPr>
          <w:rFonts w:ascii="Arial" w:eastAsia="Arial" w:hAnsi="Arial" w:cs="Arial"/>
          <w:color w:val="000000" w:themeColor="text1"/>
          <w:lang w:val="mn-MN"/>
        </w:rPr>
        <w:t>Хүн амын шилжилт хөдөлгөөнийг авч үзэхэд нийслэл Улаанбаатар хотод сүүлийн 3 жилийн хугацаанд жил бүр 31-37 мянган иргэн шилжин ирсэн бол 7-16 мянган иргэн шилжин явсан байна.</w:t>
      </w:r>
    </w:p>
    <w:p w14:paraId="4C6BF079" w14:textId="727BD4F3" w:rsidR="0015773E" w:rsidRPr="00413643" w:rsidRDefault="0015773E">
      <w:pPr>
        <w:rPr>
          <w:color w:val="000000" w:themeColor="text1"/>
          <w:lang w:val="mn-MN"/>
        </w:rPr>
      </w:pPr>
    </w:p>
    <w:p w14:paraId="6E39A956" w14:textId="486511D9" w:rsidR="007429AD" w:rsidRPr="00413643" w:rsidRDefault="007429AD" w:rsidP="007429AD">
      <w:pPr>
        <w:ind w:firstLine="720"/>
        <w:jc w:val="both"/>
        <w:rPr>
          <w:rFonts w:ascii="Arial" w:hAnsi="Arial" w:cs="Arial"/>
          <w:color w:val="000000" w:themeColor="text1"/>
          <w:lang w:val="mn-MN"/>
        </w:rPr>
      </w:pPr>
      <w:r w:rsidRPr="00413643">
        <w:rPr>
          <w:rFonts w:ascii="Arial" w:hAnsi="Arial" w:cs="Arial"/>
          <w:color w:val="000000" w:themeColor="text1"/>
          <w:lang w:val="mn-MN"/>
        </w:rPr>
        <w:t>Хөдөлмөр, нийгмийн хамгааллын яамны Цалин хөлсний бүтцийн 2023 оны судалгаагаар Баруун бүс нутгийн иргэдийн үндсэн цалингийн хэмжээ улсын дунджаас 353.7 мянган төгрөгөөр буюу 24.5 хувиар бага байна. Ажиллагчдын нийт цалингийн дунджийг байршил, бүс тус бүрээр харьцуулан авч үзсэн тус судалгааны үр дүнгээр Завхан аймгийн нийт цалингийн дундаж улсын дунжаас 56.3 хувиар бага байгаа нь улсын дунджаас хамгийн бага нь байна.</w:t>
      </w:r>
    </w:p>
    <w:p w14:paraId="35224CF1" w14:textId="77777777" w:rsidR="007429AD" w:rsidRPr="00413643" w:rsidRDefault="007429AD" w:rsidP="007429AD">
      <w:pPr>
        <w:ind w:firstLine="720"/>
        <w:jc w:val="both"/>
        <w:rPr>
          <w:rFonts w:ascii="Arial" w:hAnsi="Arial" w:cs="Arial"/>
          <w:color w:val="000000" w:themeColor="text1"/>
          <w:lang w:val="mn-MN"/>
        </w:rPr>
      </w:pPr>
    </w:p>
    <w:p w14:paraId="7FEE8766" w14:textId="77777777" w:rsidR="007429AD" w:rsidRPr="00413643" w:rsidRDefault="007429AD" w:rsidP="007429AD">
      <w:pPr>
        <w:ind w:firstLine="720"/>
        <w:jc w:val="both"/>
        <w:rPr>
          <w:rFonts w:ascii="Arial" w:hAnsi="Arial" w:cs="Arial"/>
          <w:color w:val="000000" w:themeColor="text1"/>
          <w:lang w:val="mn-MN"/>
        </w:rPr>
      </w:pPr>
      <w:r w:rsidRPr="00413643">
        <w:rPr>
          <w:rFonts w:ascii="Arial" w:hAnsi="Arial" w:cs="Arial"/>
          <w:color w:val="000000" w:themeColor="text1"/>
          <w:lang w:val="mn-MN"/>
        </w:rPr>
        <w:t xml:space="preserve">Үндэсний статистикийн хорооны 2024 оны 2 дугаар сарын Монгол Улсын нийгэм, эдийн засгийн байдлын танилцуулгад нийгмийн даатгалын шимтгэл төлөлтийн тайланд үндэслэн гаргасан ажиллагсдын сарын дундаж цалингийн хэмжээгээр баруун бүс хамгийн бага буюу улсын дунджаас 22.8 хувиар бага байна. </w:t>
      </w:r>
    </w:p>
    <w:p w14:paraId="7CCD49B0" w14:textId="77777777" w:rsidR="007429AD" w:rsidRPr="00413643" w:rsidRDefault="007429AD" w:rsidP="007429AD">
      <w:pPr>
        <w:ind w:firstLine="720"/>
        <w:jc w:val="both"/>
        <w:rPr>
          <w:rFonts w:ascii="Arial" w:hAnsi="Arial" w:cs="Arial"/>
          <w:color w:val="000000" w:themeColor="text1"/>
          <w:lang w:val="mn-MN"/>
        </w:rPr>
      </w:pPr>
    </w:p>
    <w:p w14:paraId="6A90EC08" w14:textId="77777777" w:rsidR="007429AD" w:rsidRPr="00413643" w:rsidRDefault="007429AD" w:rsidP="007429AD">
      <w:pPr>
        <w:ind w:firstLine="720"/>
        <w:jc w:val="both"/>
        <w:rPr>
          <w:rFonts w:ascii="Arial" w:hAnsi="Arial" w:cs="Arial"/>
          <w:color w:val="000000" w:themeColor="text1"/>
          <w:lang w:val="mn-MN"/>
        </w:rPr>
      </w:pPr>
      <w:r w:rsidRPr="00413643">
        <w:rPr>
          <w:rFonts w:ascii="Arial" w:hAnsi="Arial" w:cs="Arial"/>
          <w:color w:val="000000" w:themeColor="text1"/>
          <w:lang w:val="mn-MN"/>
        </w:rPr>
        <w:lastRenderedPageBreak/>
        <w:t>Эдгээр судалгааны үр дүн нь алслагдсан баруун бүс нутгийн иргэдийн цалингийн хэмжээ улсын дунджаас доогуур байгааг харуулж байна. Гэтэл улсын дунджаас бага цалинтай тухайн бүс нутагт шатахууны үнэ өндөр, өргөн хэрэглээний зарим бараа бүтээгдэхүүний үнэ харьцангуй өндөр байгаа нь иргэдийн амьдралд нөлөө үзүүлж байна.</w:t>
      </w:r>
    </w:p>
    <w:p w14:paraId="54BBDBED" w14:textId="77777777" w:rsidR="007429AD" w:rsidRPr="00413643" w:rsidRDefault="007429AD" w:rsidP="007429AD">
      <w:pPr>
        <w:ind w:firstLine="720"/>
        <w:jc w:val="both"/>
        <w:rPr>
          <w:rFonts w:ascii="Arial" w:hAnsi="Arial" w:cs="Arial"/>
          <w:color w:val="000000" w:themeColor="text1"/>
          <w:lang w:val="mn-MN"/>
        </w:rPr>
      </w:pPr>
    </w:p>
    <w:p w14:paraId="13A56EC8" w14:textId="478176CB" w:rsidR="007429AD" w:rsidRPr="00413643" w:rsidRDefault="007429AD" w:rsidP="00387A23">
      <w:pPr>
        <w:ind w:firstLine="720"/>
        <w:jc w:val="both"/>
        <w:rPr>
          <w:rFonts w:ascii="Arial" w:hAnsi="Arial" w:cs="Arial"/>
          <w:color w:val="000000" w:themeColor="text1"/>
          <w:lang w:val="mn-MN"/>
        </w:rPr>
      </w:pPr>
      <w:r w:rsidRPr="00413643">
        <w:rPr>
          <w:rFonts w:ascii="Arial" w:hAnsi="Arial" w:cs="Arial"/>
          <w:color w:val="000000" w:themeColor="text1"/>
          <w:lang w:val="mn-MN"/>
        </w:rPr>
        <w:t>Тухайлбал, Үндэсний статистикийн хорооны мэдээлэлд үндэслэн авч үзэхэд АИ92 бензиний үнэ баруун бүсийн аймгуудад Улаанбаатар хотоос 18.1-22.0 хувиар, дизелийн түлш 4.0-9.0 хувиар, гурилын үнэ 4.8-48.7 хувиар тус тус өндөр байна. Үндэсний статистикийн хорооны</w:t>
      </w:r>
      <w:r w:rsidR="00413643">
        <w:rPr>
          <w:rFonts w:ascii="Arial" w:hAnsi="Arial" w:cs="Arial"/>
          <w:color w:val="000000" w:themeColor="text1"/>
          <w:lang w:val="mn-MN"/>
        </w:rPr>
        <w:t xml:space="preserve"> 2022 оны Монгол Улсын статисти</w:t>
      </w:r>
      <w:r w:rsidRPr="00413643">
        <w:rPr>
          <w:rFonts w:ascii="Arial" w:hAnsi="Arial" w:cs="Arial"/>
          <w:color w:val="000000" w:themeColor="text1"/>
          <w:lang w:val="mn-MN"/>
        </w:rPr>
        <w:t>кийн эмхэтгэлд тусгагдсан хүний хөгжлийн үзүүлэлтүүдээс ав</w:t>
      </w:r>
      <w:r w:rsidR="00413643">
        <w:rPr>
          <w:rFonts w:ascii="Arial" w:hAnsi="Arial" w:cs="Arial"/>
          <w:color w:val="000000" w:themeColor="text1"/>
          <w:lang w:val="mn-MN"/>
        </w:rPr>
        <w:t>ч үзвэл дундаж наслалт, боловсро</w:t>
      </w:r>
      <w:r w:rsidRPr="00413643">
        <w:rPr>
          <w:rFonts w:ascii="Arial" w:hAnsi="Arial" w:cs="Arial"/>
          <w:color w:val="000000" w:themeColor="text1"/>
          <w:lang w:val="mn-MN"/>
        </w:rPr>
        <w:t>лын түвшин, орлогын индекст тулгуурлан гаргадаг хүний хөгжлийн индексээр баруун бүс нутаг улсын дунджаас 0.062 функтээр бага байгаа нь бусад бүс нутгаас хамгийн доогуур үзүүлэлт байна.</w:t>
      </w:r>
    </w:p>
    <w:p w14:paraId="40226644" w14:textId="77777777" w:rsidR="00290B0C" w:rsidRPr="00413643" w:rsidRDefault="00290B0C" w:rsidP="00387A23">
      <w:pPr>
        <w:ind w:firstLine="720"/>
        <w:jc w:val="both"/>
        <w:rPr>
          <w:rFonts w:ascii="Arial" w:hAnsi="Arial" w:cs="Arial"/>
          <w:color w:val="000000" w:themeColor="text1"/>
          <w:lang w:val="mn-MN"/>
        </w:rPr>
      </w:pPr>
    </w:p>
    <w:p w14:paraId="0872DEC7" w14:textId="77777777" w:rsidR="00290B0C" w:rsidRPr="00413643" w:rsidRDefault="00290B0C" w:rsidP="00290B0C">
      <w:pPr>
        <w:ind w:firstLine="720"/>
        <w:jc w:val="both"/>
        <w:rPr>
          <w:rFonts w:ascii="Arial" w:hAnsi="Arial" w:cs="Arial"/>
          <w:color w:val="000000" w:themeColor="text1"/>
          <w:lang w:val="mn-MN"/>
        </w:rPr>
      </w:pPr>
      <w:r w:rsidRPr="00413643">
        <w:rPr>
          <w:rFonts w:ascii="Arial" w:hAnsi="Arial" w:cs="Arial"/>
          <w:color w:val="000000" w:themeColor="text1"/>
          <w:lang w:val="mn-MN"/>
        </w:rPr>
        <w:t xml:space="preserve">Гадаадын улс орнуудад хүн амын нягтшил багатай, алслагдсан нутагт ажиллаж, амьдарч байгаа иргэдэд зориулсан, бараа бүтээгдэхүүний үнийн зөрүү, өртгийг нөхөхөд чиглэсэн хувь хүний орлогын албан татварын хөнгөлөлт, чөлөөлөлт үзүүлдэг зохицуулалтууд байна.  </w:t>
      </w:r>
    </w:p>
    <w:p w14:paraId="5E4555A6" w14:textId="77777777" w:rsidR="00290B0C" w:rsidRPr="00413643" w:rsidRDefault="00290B0C" w:rsidP="00290B0C">
      <w:pPr>
        <w:ind w:firstLine="720"/>
        <w:jc w:val="both"/>
        <w:rPr>
          <w:rFonts w:ascii="Arial" w:hAnsi="Arial" w:cs="Arial"/>
          <w:color w:val="000000" w:themeColor="text1"/>
          <w:lang w:val="mn-MN"/>
        </w:rPr>
      </w:pPr>
    </w:p>
    <w:p w14:paraId="225608ED" w14:textId="2EC942E5" w:rsidR="00290B0C" w:rsidRPr="00413643" w:rsidRDefault="00290B0C" w:rsidP="00290B0C">
      <w:pPr>
        <w:ind w:firstLine="720"/>
        <w:jc w:val="both"/>
        <w:rPr>
          <w:rFonts w:ascii="Arial" w:hAnsi="Arial" w:cs="Arial"/>
          <w:color w:val="000000" w:themeColor="text1"/>
          <w:lang w:val="mn-MN"/>
        </w:rPr>
      </w:pPr>
      <w:r w:rsidRPr="00413643">
        <w:rPr>
          <w:rFonts w:ascii="Arial" w:hAnsi="Arial" w:cs="Arial"/>
          <w:color w:val="000000" w:themeColor="text1"/>
          <w:lang w:val="mn-MN"/>
        </w:rPr>
        <w:t>Түүнчлэн Нийтийн өргөдөл, гомдлын системд нэр бүхий иргэн хувь хүний орлогын албан татварын хэмжээг 1 хувь болгон бууруулах талаар өргөдөл гарган түүнийг дэмжиж 100 мянган хүн гарын үсэг зурсан байна.  </w:t>
      </w:r>
    </w:p>
    <w:p w14:paraId="4FD4A053" w14:textId="59A12B69" w:rsidR="0015773E" w:rsidRPr="00413643" w:rsidRDefault="0015773E">
      <w:pPr>
        <w:rPr>
          <w:color w:val="000000" w:themeColor="text1"/>
          <w:lang w:val="mn-MN"/>
        </w:rPr>
      </w:pPr>
    </w:p>
    <w:p w14:paraId="6AA01A31" w14:textId="22AC9410" w:rsidR="00583B28" w:rsidRPr="00413643" w:rsidRDefault="006D7197" w:rsidP="006D7197">
      <w:pPr>
        <w:ind w:firstLine="720"/>
        <w:jc w:val="both"/>
        <w:rPr>
          <w:rFonts w:ascii="Arial" w:hAnsi="Arial" w:cs="Arial"/>
          <w:color w:val="000000" w:themeColor="text1"/>
          <w:shd w:val="clear" w:color="auto" w:fill="FFFFFF"/>
          <w:lang w:val="mn-MN"/>
        </w:rPr>
      </w:pPr>
      <w:r w:rsidRPr="00413643">
        <w:rPr>
          <w:rFonts w:ascii="Arial" w:hAnsi="Arial" w:cs="Arial"/>
          <w:color w:val="000000" w:themeColor="text1"/>
          <w:lang w:val="mn-MN"/>
        </w:rPr>
        <w:t>Эдгээр үндэслэл, шаардлагыг харгалзан үзэж холбогдох хуулийн төслийг боловсруул</w:t>
      </w:r>
      <w:r w:rsidR="00347538" w:rsidRPr="00413643">
        <w:rPr>
          <w:rFonts w:ascii="Arial" w:hAnsi="Arial" w:cs="Arial"/>
          <w:color w:val="000000" w:themeColor="text1"/>
          <w:lang w:val="mn-MN"/>
        </w:rPr>
        <w:t>лаа</w:t>
      </w:r>
      <w:r w:rsidRPr="00413643">
        <w:rPr>
          <w:rFonts w:ascii="Arial" w:hAnsi="Arial" w:cs="Arial"/>
          <w:color w:val="000000" w:themeColor="text1"/>
          <w:lang w:val="mn-MN"/>
        </w:rPr>
        <w:t xml:space="preserve">. </w:t>
      </w:r>
      <w:r w:rsidR="00347538" w:rsidRPr="00413643">
        <w:rPr>
          <w:rFonts w:ascii="Arial" w:hAnsi="Arial" w:cs="Arial"/>
          <w:color w:val="000000" w:themeColor="text1"/>
          <w:lang w:val="mn-MN"/>
        </w:rPr>
        <w:t>Хуулийн төсөл нь</w:t>
      </w:r>
      <w:r w:rsidR="00C721FD" w:rsidRPr="00413643">
        <w:rPr>
          <w:rFonts w:ascii="Arial" w:hAnsi="Arial" w:cs="Arial"/>
          <w:color w:val="000000" w:themeColor="text1"/>
          <w:lang w:val="mn-MN"/>
        </w:rPr>
        <w:t xml:space="preserve"> нийслэл Улаанбаатар хот, нийслэл Улаанбаатар хотоос 1000 км хүртэл хол алслагдсан, 1000 км-ээс дээш </w:t>
      </w:r>
      <w:r w:rsidR="00347538" w:rsidRPr="00413643">
        <w:rPr>
          <w:rFonts w:ascii="Arial" w:hAnsi="Arial" w:cs="Arial"/>
          <w:color w:val="000000" w:themeColor="text1"/>
          <w:lang w:val="mn-MN"/>
        </w:rPr>
        <w:t xml:space="preserve">алслагдсан </w:t>
      </w:r>
      <w:r w:rsidR="00C721FD" w:rsidRPr="00413643">
        <w:rPr>
          <w:rFonts w:ascii="Arial" w:hAnsi="Arial" w:cs="Arial"/>
          <w:color w:val="000000" w:themeColor="text1"/>
          <w:lang w:val="mn-MN"/>
        </w:rPr>
        <w:t xml:space="preserve">гэсэн 3 шатлалтайгаар тухайн </w:t>
      </w:r>
      <w:r w:rsidR="00347538" w:rsidRPr="00413643">
        <w:rPr>
          <w:rFonts w:ascii="Arial" w:hAnsi="Arial" w:cs="Arial"/>
          <w:color w:val="000000" w:themeColor="text1"/>
          <w:lang w:val="mn-MN"/>
        </w:rPr>
        <w:t xml:space="preserve">аймаг, суманд </w:t>
      </w:r>
      <w:r w:rsidR="00347538" w:rsidRPr="00413643">
        <w:rPr>
          <w:rFonts w:ascii="Arial" w:hAnsi="Arial" w:cs="Arial"/>
          <w:color w:val="000000" w:themeColor="text1"/>
          <w:shd w:val="clear" w:color="auto" w:fill="FFFFFF"/>
          <w:lang w:val="mn-MN"/>
        </w:rPr>
        <w:t>оршин суудаг, тухайн орон нутагт бүртгэлтэй албан татвар төлөгчийн цалин, хөдөлмөрийн хөлс, шагнал, урамшуулал болон тэдгээртэй адилтгах хөдөлмөр эрхлэлтийн орлого болон шууд бус орлогод албан татвар ногдуулах хувь, хэмжээг бууруулах зорилготой.</w:t>
      </w:r>
      <w:r w:rsidR="00E159FD" w:rsidRPr="00413643">
        <w:rPr>
          <w:rFonts w:ascii="Arial" w:hAnsi="Arial" w:cs="Arial"/>
          <w:color w:val="000000" w:themeColor="text1"/>
          <w:shd w:val="clear" w:color="auto" w:fill="FFFFFF"/>
          <w:lang w:val="mn-MN"/>
        </w:rPr>
        <w:t xml:space="preserve"> </w:t>
      </w:r>
      <w:r w:rsidR="00347538" w:rsidRPr="00413643">
        <w:rPr>
          <w:rFonts w:ascii="Arial" w:hAnsi="Arial" w:cs="Arial"/>
          <w:color w:val="000000" w:themeColor="text1"/>
          <w:shd w:val="clear" w:color="auto" w:fill="FFFFFF"/>
          <w:lang w:val="mn-MN"/>
        </w:rPr>
        <w:t xml:space="preserve"> </w:t>
      </w:r>
    </w:p>
    <w:p w14:paraId="42A490DF" w14:textId="77777777" w:rsidR="00583B28" w:rsidRPr="00413643" w:rsidRDefault="00583B28" w:rsidP="006D7197">
      <w:pPr>
        <w:ind w:firstLine="720"/>
        <w:jc w:val="both"/>
        <w:rPr>
          <w:rFonts w:ascii="Arial" w:hAnsi="Arial" w:cs="Arial"/>
          <w:color w:val="000000" w:themeColor="text1"/>
          <w:shd w:val="clear" w:color="auto" w:fill="FFFFFF"/>
          <w:lang w:val="mn-MN"/>
        </w:rPr>
      </w:pPr>
    </w:p>
    <w:p w14:paraId="5083CB9F" w14:textId="5D91AFD8" w:rsidR="00927BEA" w:rsidRPr="00413643" w:rsidRDefault="00583B28" w:rsidP="00583B28">
      <w:pPr>
        <w:ind w:firstLine="720"/>
        <w:jc w:val="both"/>
        <w:rPr>
          <w:rFonts w:ascii="Arial" w:hAnsi="Arial" w:cs="Arial"/>
          <w:color w:val="000000" w:themeColor="text1"/>
          <w:lang w:val="mn-MN"/>
        </w:rPr>
      </w:pPr>
      <w:r w:rsidRPr="00413643">
        <w:rPr>
          <w:rFonts w:ascii="Arial" w:hAnsi="Arial" w:cs="Arial"/>
          <w:color w:val="000000" w:themeColor="text1"/>
          <w:lang w:val="mn-MN"/>
        </w:rPr>
        <w:t>Хууль тогтоомжийн тухай хуулийн 24 дүгээр зүйлд заасан хуульд өөрчлөлт оруулах тухай хуулийн төсөл</w:t>
      </w:r>
      <w:r w:rsidR="004276A2" w:rsidRPr="00413643">
        <w:rPr>
          <w:rFonts w:ascii="Arial" w:hAnsi="Arial" w:cs="Arial"/>
          <w:color w:val="000000" w:themeColor="text1"/>
          <w:lang w:val="mn-MN"/>
        </w:rPr>
        <w:t xml:space="preserve"> хэлбэрээр</w:t>
      </w:r>
      <w:r w:rsidR="00572CB6" w:rsidRPr="00413643">
        <w:rPr>
          <w:rFonts w:ascii="Arial" w:hAnsi="Arial" w:cs="Arial"/>
          <w:color w:val="000000" w:themeColor="text1"/>
          <w:lang w:val="mn-MN"/>
        </w:rPr>
        <w:t xml:space="preserve"> төслийг</w:t>
      </w:r>
      <w:r w:rsidRPr="00413643">
        <w:rPr>
          <w:rFonts w:ascii="Arial" w:hAnsi="Arial" w:cs="Arial"/>
          <w:color w:val="000000" w:themeColor="text1"/>
          <w:lang w:val="mn-MN"/>
        </w:rPr>
        <w:t xml:space="preserve"> </w:t>
      </w:r>
      <w:r w:rsidR="00DA6424" w:rsidRPr="00413643">
        <w:rPr>
          <w:rFonts w:ascii="Arial" w:hAnsi="Arial" w:cs="Arial"/>
          <w:color w:val="000000" w:themeColor="text1"/>
          <w:lang w:val="mn-MN"/>
        </w:rPr>
        <w:t xml:space="preserve">боловсруулсан бөгөөд хуулийн төсөл </w:t>
      </w:r>
      <w:r w:rsidR="00572CB6" w:rsidRPr="00413643">
        <w:rPr>
          <w:rFonts w:ascii="Arial" w:hAnsi="Arial" w:cs="Arial"/>
          <w:color w:val="000000" w:themeColor="text1"/>
          <w:lang w:val="mn-MN"/>
        </w:rPr>
        <w:t>2</w:t>
      </w:r>
      <w:r w:rsidRPr="00413643">
        <w:rPr>
          <w:rFonts w:ascii="Arial" w:hAnsi="Arial" w:cs="Arial"/>
          <w:color w:val="000000" w:themeColor="text1"/>
          <w:lang w:val="mn-MN"/>
        </w:rPr>
        <w:t xml:space="preserve"> зүйлтэй.</w:t>
      </w:r>
    </w:p>
    <w:p w14:paraId="61926C38" w14:textId="77777777" w:rsidR="00927BEA" w:rsidRPr="00413643" w:rsidRDefault="00927BEA" w:rsidP="00583B28">
      <w:pPr>
        <w:ind w:firstLine="720"/>
        <w:jc w:val="both"/>
        <w:rPr>
          <w:rFonts w:ascii="Arial" w:hAnsi="Arial" w:cs="Arial"/>
          <w:color w:val="000000" w:themeColor="text1"/>
          <w:lang w:val="mn-MN"/>
        </w:rPr>
      </w:pPr>
    </w:p>
    <w:p w14:paraId="09F7BC3C" w14:textId="2812ED4F" w:rsidR="00572CB6" w:rsidRPr="00413643" w:rsidRDefault="00572CB6" w:rsidP="00572CB6">
      <w:pPr>
        <w:ind w:firstLine="720"/>
        <w:jc w:val="both"/>
        <w:rPr>
          <w:rFonts w:ascii="Arial" w:hAnsi="Arial" w:cs="Arial"/>
          <w:color w:val="000000" w:themeColor="text1"/>
          <w:lang w:val="mn-MN"/>
        </w:rPr>
      </w:pPr>
      <w:r w:rsidRPr="00413643">
        <w:rPr>
          <w:rFonts w:ascii="Arial" w:hAnsi="Arial" w:cs="Arial"/>
          <w:color w:val="000000" w:themeColor="text1"/>
          <w:lang w:val="mn-MN"/>
        </w:rPr>
        <w:t xml:space="preserve">Нэгдүгээр зүйлд Хувь хүний орлогын албан татварын тухай хуулийн 21 дүгээр зүйлийн 21.1 дэх хэсгийг өөрчлөн найруулж, </w:t>
      </w:r>
      <w:r w:rsidRPr="00413643">
        <w:rPr>
          <w:rFonts w:ascii="Arial" w:hAnsi="Arial" w:cs="Arial"/>
          <w:color w:val="000000" w:themeColor="text1"/>
          <w:shd w:val="clear" w:color="auto" w:fill="FFFFFF"/>
          <w:lang w:val="mn-MN"/>
        </w:rPr>
        <w:t>цалин, хөдөлмөрийн хөлс, шагнал, урамшуулал болон тэдгээртэй адилтгах хөдөлмөр эрхлэлтийн орлого болон шууд бус орлогод албан татвар ногдуулах хувь, хэмжээг</w:t>
      </w:r>
      <w:r w:rsidRPr="00413643">
        <w:rPr>
          <w:rFonts w:ascii="Arial" w:hAnsi="Arial" w:cs="Arial"/>
          <w:color w:val="000000" w:themeColor="text1"/>
          <w:lang w:val="mn-MN"/>
        </w:rPr>
        <w:t xml:space="preserve"> нийслэл Улаанбаатар хотод </w:t>
      </w:r>
      <w:r w:rsidRPr="00413643">
        <w:rPr>
          <w:rFonts w:ascii="Arial" w:hAnsi="Arial" w:cs="Arial"/>
          <w:bCs/>
          <w:color w:val="000000" w:themeColor="text1"/>
          <w:shd w:val="clear" w:color="auto" w:fill="FFFFFF"/>
          <w:lang w:val="mn-MN"/>
        </w:rPr>
        <w:t>оршин суудаг, тус хотод бүртгэлтэй албан татвар төлөгчийн орлогод</w:t>
      </w:r>
      <w:r w:rsidRPr="00413643">
        <w:rPr>
          <w:rFonts w:ascii="Arial" w:hAnsi="Arial" w:cs="Arial"/>
          <w:color w:val="000000" w:themeColor="text1"/>
          <w:lang w:val="mn-MN"/>
        </w:rPr>
        <w:t xml:space="preserve"> 5 хувиар, </w:t>
      </w:r>
      <w:r w:rsidRPr="00413643">
        <w:rPr>
          <w:rFonts w:ascii="Arial" w:hAnsi="Arial" w:cs="Arial"/>
          <w:bCs/>
          <w:color w:val="000000" w:themeColor="text1"/>
          <w:lang w:val="mn-MN"/>
        </w:rPr>
        <w:t xml:space="preserve">аймаг, сумын төв нь нийслэл Улаанбаатар </w:t>
      </w:r>
      <w:r w:rsidRPr="00413643">
        <w:rPr>
          <w:rFonts w:ascii="Arial" w:hAnsi="Arial" w:cs="Arial"/>
          <w:bCs/>
          <w:color w:val="000000" w:themeColor="text1"/>
          <w:shd w:val="clear" w:color="auto" w:fill="FFFFFF"/>
          <w:lang w:val="mn-MN"/>
        </w:rPr>
        <w:t>хотоос 1000 хүртэл км хол алслагдсан аймаг, суманд оршин суудаг, тухайн орон нутагт бүртгэлтэй албан татвар төлөгчийн орлогод</w:t>
      </w:r>
      <w:r w:rsidRPr="00413643">
        <w:rPr>
          <w:rFonts w:ascii="Arial" w:hAnsi="Arial" w:cs="Arial"/>
          <w:bCs/>
          <w:color w:val="000000" w:themeColor="text1"/>
          <w:lang w:val="mn-MN"/>
        </w:rPr>
        <w:t xml:space="preserve"> 3 хувиар, 1000 км-ээс дээш алслагдсан бол 1 хувиар тогтоохоор тусгалаа. </w:t>
      </w:r>
      <w:r w:rsidRPr="00413643">
        <w:rPr>
          <w:rFonts w:ascii="Arial" w:hAnsi="Arial" w:cs="Arial"/>
          <w:color w:val="000000" w:themeColor="text1"/>
          <w:lang w:val="mn-MN"/>
        </w:rPr>
        <w:t xml:space="preserve"> </w:t>
      </w:r>
    </w:p>
    <w:p w14:paraId="7FFD0416" w14:textId="77777777" w:rsidR="00572CB6" w:rsidRPr="00413643" w:rsidRDefault="00572CB6" w:rsidP="00572CB6">
      <w:pPr>
        <w:ind w:firstLine="720"/>
        <w:jc w:val="both"/>
        <w:rPr>
          <w:rFonts w:ascii="Arial" w:hAnsi="Arial" w:cs="Arial"/>
          <w:color w:val="000000" w:themeColor="text1"/>
          <w:lang w:val="mn-MN"/>
        </w:rPr>
      </w:pPr>
    </w:p>
    <w:p w14:paraId="54520F2E" w14:textId="77777777" w:rsidR="00572CB6" w:rsidRPr="00413643" w:rsidRDefault="00572CB6" w:rsidP="00572CB6">
      <w:pPr>
        <w:jc w:val="both"/>
        <w:rPr>
          <w:rFonts w:ascii="Arial" w:hAnsi="Arial" w:cs="Arial"/>
          <w:color w:val="000000" w:themeColor="text1"/>
          <w:shd w:val="clear" w:color="auto" w:fill="FFFFFF"/>
          <w:lang w:val="mn-MN"/>
        </w:rPr>
      </w:pPr>
      <w:r w:rsidRPr="00413643">
        <w:rPr>
          <w:rFonts w:ascii="Arial" w:hAnsi="Arial" w:cs="Arial"/>
          <w:color w:val="000000" w:themeColor="text1"/>
          <w:shd w:val="clear" w:color="auto" w:fill="FFFFFF"/>
          <w:lang w:val="mn-MN"/>
        </w:rPr>
        <w:tab/>
        <w:t>Хоёрдугаар зүйлд энэ хуулийн дагаж мөрдөх хугацааг 2026 оны 01 дүгээр сарын 01-ний өдрөөс эхлэн дагаж мөрдөхөөр заасан болно.</w:t>
      </w:r>
    </w:p>
    <w:p w14:paraId="5C784392" w14:textId="77777777" w:rsidR="00572CB6" w:rsidRPr="00413643" w:rsidRDefault="00572CB6" w:rsidP="00572CB6">
      <w:pPr>
        <w:jc w:val="both"/>
        <w:rPr>
          <w:rFonts w:ascii="Arial" w:hAnsi="Arial" w:cs="Arial"/>
          <w:color w:val="000000" w:themeColor="text1"/>
          <w:shd w:val="clear" w:color="auto" w:fill="FFFFFF"/>
          <w:lang w:val="mn-MN"/>
        </w:rPr>
      </w:pPr>
    </w:p>
    <w:p w14:paraId="12FE528F" w14:textId="129DC9D6" w:rsidR="00572CB6" w:rsidRPr="00413643" w:rsidRDefault="00572CB6" w:rsidP="00572CB6">
      <w:pPr>
        <w:ind w:firstLine="720"/>
        <w:jc w:val="both"/>
        <w:rPr>
          <w:rFonts w:ascii="Arial" w:hAnsi="Arial" w:cs="Arial"/>
          <w:color w:val="000000" w:themeColor="text1"/>
          <w:shd w:val="clear" w:color="auto" w:fill="FFFFFF"/>
          <w:lang w:val="mn-MN"/>
        </w:rPr>
      </w:pPr>
      <w:r w:rsidRPr="00413643">
        <w:rPr>
          <w:rFonts w:ascii="Arial" w:hAnsi="Arial" w:cs="Arial"/>
          <w:color w:val="000000" w:themeColor="text1"/>
          <w:shd w:val="clear" w:color="auto" w:fill="FFFFFF"/>
          <w:lang w:val="mn-MN"/>
        </w:rPr>
        <w:lastRenderedPageBreak/>
        <w:t xml:space="preserve">Хуулийн төсөл батлагдсанаар нийслэл Улаанбаатар хотод, түүнээс 1000 хүртэл км алслагдсан, 1000 км-ээс дээш алслагдсан гэсэн 3 шатлалтайгаар хувь хүний орлогын албан татвар төлөгчийн зөвхөн цалин, хөдөлмөрийн хөлс, шагнал, урамшуулал болон тэдгээртэй адилтгах хөдөлмөр эрхлэлтийн орлого болон шууд бус орлогод албан татвар ногдуулах хувь, хэмжээ буурч тухайн хувь, хэмжээгээр орлого иргэдэд бодит орлого болно. Түүнчлэн </w:t>
      </w:r>
      <w:r w:rsidRPr="00413643">
        <w:rPr>
          <w:rFonts w:ascii="Arial" w:hAnsi="Arial" w:cs="Arial"/>
          <w:color w:val="000000" w:themeColor="text1"/>
          <w:lang w:val="mn-MN"/>
        </w:rPr>
        <w:t xml:space="preserve">шатлалтайгаар </w:t>
      </w:r>
      <w:r w:rsidRPr="00413643">
        <w:rPr>
          <w:rFonts w:ascii="Arial" w:hAnsi="Arial" w:cs="Arial"/>
          <w:color w:val="000000" w:themeColor="text1"/>
          <w:shd w:val="clear" w:color="auto" w:fill="FFFFFF"/>
          <w:lang w:val="mn-MN"/>
        </w:rPr>
        <w:t xml:space="preserve">цалин, хөдөлмөрийн хөлс, шагнал, урамшуулал болон тэдгээртэй адилтгах хөдөлмөр эрхлэлтийн орлого болон шууд бус </w:t>
      </w:r>
      <w:r w:rsidRPr="00413643">
        <w:rPr>
          <w:rFonts w:ascii="Arial" w:hAnsi="Arial" w:cs="Arial"/>
          <w:color w:val="000000" w:themeColor="text1"/>
          <w:lang w:val="mn-MN"/>
        </w:rPr>
        <w:t xml:space="preserve">орлогын албан татварын хувь хэмжээг бууруулснаар алслагдсан бүс нутагт ажиллаж, амьдарч байгаа иргэний гарт үлдэх цалин хөлсийг илүү нэмэгдүүлснээр хөдөө орон нутгаас Улаанбаатар хотыг чиглэсэн иргэдийн шилжилт хөдөлгөөн багасна. </w:t>
      </w:r>
    </w:p>
    <w:p w14:paraId="4F09B821" w14:textId="6B3B7B03" w:rsidR="00CE3630" w:rsidRPr="00413643" w:rsidRDefault="00CE3630" w:rsidP="00CE3630">
      <w:pPr>
        <w:tabs>
          <w:tab w:val="left" w:pos="709"/>
          <w:tab w:val="left" w:pos="993"/>
          <w:tab w:val="left" w:pos="1276"/>
        </w:tabs>
        <w:jc w:val="both"/>
        <w:rPr>
          <w:rFonts w:ascii="Arial" w:hAnsi="Arial" w:cs="Arial"/>
          <w:color w:val="000000" w:themeColor="text1"/>
          <w:shd w:val="clear" w:color="auto" w:fill="FFFFFF"/>
          <w:lang w:val="mn-MN"/>
        </w:rPr>
      </w:pPr>
    </w:p>
    <w:p w14:paraId="42E99764" w14:textId="77777777" w:rsidR="00CE3630" w:rsidRPr="00413643" w:rsidRDefault="00CE3630" w:rsidP="00CE3630">
      <w:pPr>
        <w:tabs>
          <w:tab w:val="left" w:pos="709"/>
          <w:tab w:val="left" w:pos="993"/>
          <w:tab w:val="left" w:pos="1276"/>
        </w:tabs>
        <w:jc w:val="both"/>
        <w:rPr>
          <w:rFonts w:ascii="Arial" w:hAnsi="Arial" w:cs="Arial"/>
          <w:color w:val="000000" w:themeColor="text1"/>
          <w:shd w:val="clear" w:color="auto" w:fill="FFFFFF"/>
          <w:lang w:val="mn-MN"/>
        </w:rPr>
      </w:pPr>
      <w:r w:rsidRPr="00413643">
        <w:rPr>
          <w:rFonts w:ascii="Arial" w:hAnsi="Arial" w:cs="Arial"/>
          <w:color w:val="000000" w:themeColor="text1"/>
          <w:shd w:val="clear" w:color="auto" w:fill="FFFFFF"/>
          <w:lang w:val="mn-MN"/>
        </w:rPr>
        <w:tab/>
        <w:t xml:space="preserve">Энэ хуулийн төсөл нь Монгол Улсын Үндсэн хуульд нийцсэн ба бусад хууль тогтоомжид өөрчлөлт оруулах шаардлага үүсэхгүй. </w:t>
      </w:r>
    </w:p>
    <w:p w14:paraId="1688CF79" w14:textId="77777777" w:rsidR="00CE3630" w:rsidRPr="00413643" w:rsidRDefault="00CE3630" w:rsidP="00583B28">
      <w:pPr>
        <w:jc w:val="both"/>
        <w:rPr>
          <w:rFonts w:ascii="Arial" w:hAnsi="Arial" w:cs="Arial"/>
          <w:color w:val="000000" w:themeColor="text1"/>
          <w:shd w:val="clear" w:color="auto" w:fill="FFFFFF"/>
          <w:lang w:val="mn-MN"/>
        </w:rPr>
      </w:pPr>
    </w:p>
    <w:p w14:paraId="06270E5B" w14:textId="1B19AA3C" w:rsidR="006D7197" w:rsidRPr="00413643" w:rsidRDefault="006D7197" w:rsidP="006D7197">
      <w:pPr>
        <w:ind w:firstLine="720"/>
        <w:jc w:val="both"/>
        <w:rPr>
          <w:rFonts w:ascii="Arial" w:hAnsi="Arial" w:cs="Arial"/>
          <w:color w:val="000000" w:themeColor="text1"/>
          <w:lang w:val="mn-MN"/>
        </w:rPr>
      </w:pPr>
      <w:r w:rsidRPr="00413643">
        <w:rPr>
          <w:rFonts w:ascii="Arial" w:hAnsi="Arial" w:cs="Arial"/>
          <w:color w:val="000000" w:themeColor="text1"/>
          <w:shd w:val="clear" w:color="auto" w:fill="FFFFFF"/>
          <w:lang w:val="mn-MN"/>
        </w:rPr>
        <w:t xml:space="preserve">   </w:t>
      </w:r>
      <w:r w:rsidRPr="00413643">
        <w:rPr>
          <w:rFonts w:ascii="Arial" w:hAnsi="Arial" w:cs="Arial"/>
          <w:color w:val="000000" w:themeColor="text1"/>
          <w:lang w:val="mn-MN"/>
        </w:rPr>
        <w:t xml:space="preserve"> </w:t>
      </w:r>
    </w:p>
    <w:p w14:paraId="134630F8" w14:textId="77777777" w:rsidR="00950838" w:rsidRPr="00413643" w:rsidRDefault="00950838" w:rsidP="00950838">
      <w:pPr>
        <w:jc w:val="center"/>
        <w:rPr>
          <w:color w:val="000000" w:themeColor="text1"/>
          <w:lang w:val="mn-MN"/>
        </w:rPr>
      </w:pPr>
    </w:p>
    <w:p w14:paraId="266BADC8" w14:textId="77777777" w:rsidR="00950838" w:rsidRPr="00413643" w:rsidRDefault="00950838" w:rsidP="00950838">
      <w:pPr>
        <w:jc w:val="center"/>
        <w:rPr>
          <w:color w:val="000000" w:themeColor="text1"/>
          <w:lang w:val="mn-MN"/>
        </w:rPr>
      </w:pPr>
    </w:p>
    <w:p w14:paraId="0F6ECC36" w14:textId="77777777" w:rsidR="00950838" w:rsidRPr="00413643" w:rsidRDefault="00950838" w:rsidP="00950838">
      <w:pPr>
        <w:jc w:val="center"/>
        <w:rPr>
          <w:color w:val="000000" w:themeColor="text1"/>
          <w:lang w:val="mn-MN"/>
        </w:rPr>
      </w:pPr>
    </w:p>
    <w:p w14:paraId="3BFC6A70" w14:textId="0BF6A042" w:rsidR="0015773E" w:rsidRPr="00413643" w:rsidRDefault="00950838" w:rsidP="00950838">
      <w:pPr>
        <w:jc w:val="center"/>
        <w:rPr>
          <w:color w:val="000000" w:themeColor="text1"/>
          <w:lang w:val="mn-MN"/>
        </w:rPr>
      </w:pPr>
      <w:r w:rsidRPr="00413643">
        <w:rPr>
          <w:color w:val="000000" w:themeColor="text1"/>
          <w:lang w:val="mn-MN"/>
        </w:rPr>
        <w:t>ХУУЛЬ САНААЧЛАГЧ</w:t>
      </w:r>
    </w:p>
    <w:p w14:paraId="63BE4816" w14:textId="58556B14" w:rsidR="0015773E" w:rsidRPr="00413643" w:rsidRDefault="0015773E">
      <w:pPr>
        <w:rPr>
          <w:color w:val="000000" w:themeColor="text1"/>
          <w:lang w:val="mn-MN"/>
        </w:rPr>
      </w:pPr>
    </w:p>
    <w:p w14:paraId="5FF9B28F" w14:textId="0943FF0E" w:rsidR="0088082D" w:rsidRPr="00413643" w:rsidRDefault="0088082D">
      <w:pPr>
        <w:rPr>
          <w:color w:val="000000" w:themeColor="text1"/>
          <w:lang w:val="mn-MN"/>
        </w:rPr>
      </w:pPr>
    </w:p>
    <w:p w14:paraId="109C6D2B" w14:textId="5C14BD1F" w:rsidR="0088082D" w:rsidRPr="00413643" w:rsidRDefault="0088082D">
      <w:pPr>
        <w:rPr>
          <w:color w:val="000000" w:themeColor="text1"/>
          <w:lang w:val="mn-MN"/>
        </w:rPr>
      </w:pPr>
    </w:p>
    <w:p w14:paraId="22A83870" w14:textId="2A89E2ED" w:rsidR="0088082D" w:rsidRPr="00413643" w:rsidRDefault="0088082D">
      <w:pPr>
        <w:rPr>
          <w:color w:val="000000" w:themeColor="text1"/>
          <w:lang w:val="mn-MN"/>
        </w:rPr>
      </w:pPr>
    </w:p>
    <w:p w14:paraId="06D36775" w14:textId="7734A04F" w:rsidR="0088082D" w:rsidRPr="00413643" w:rsidRDefault="0088082D">
      <w:pPr>
        <w:rPr>
          <w:color w:val="000000" w:themeColor="text1"/>
          <w:lang w:val="mn-MN"/>
        </w:rPr>
      </w:pPr>
    </w:p>
    <w:p w14:paraId="38F6E85E" w14:textId="733D26C0" w:rsidR="0088082D" w:rsidRPr="00413643" w:rsidRDefault="0088082D">
      <w:pPr>
        <w:rPr>
          <w:color w:val="000000" w:themeColor="text1"/>
          <w:lang w:val="mn-MN"/>
        </w:rPr>
      </w:pPr>
    </w:p>
    <w:p w14:paraId="0C049455" w14:textId="26BB28AB" w:rsidR="0088082D" w:rsidRPr="00413643" w:rsidRDefault="0088082D">
      <w:pPr>
        <w:rPr>
          <w:color w:val="000000" w:themeColor="text1"/>
          <w:lang w:val="mn-MN"/>
        </w:rPr>
      </w:pPr>
    </w:p>
    <w:p w14:paraId="7513ECE7" w14:textId="18745062" w:rsidR="0088082D" w:rsidRPr="00413643" w:rsidRDefault="0088082D">
      <w:pPr>
        <w:rPr>
          <w:color w:val="000000" w:themeColor="text1"/>
          <w:lang w:val="mn-MN"/>
        </w:rPr>
      </w:pPr>
    </w:p>
    <w:p w14:paraId="413C79D2" w14:textId="481A4C4C" w:rsidR="0088082D" w:rsidRPr="00413643" w:rsidRDefault="0088082D">
      <w:pPr>
        <w:rPr>
          <w:color w:val="000000" w:themeColor="text1"/>
          <w:lang w:val="mn-MN"/>
        </w:rPr>
      </w:pPr>
    </w:p>
    <w:p w14:paraId="7E19F538" w14:textId="5D243555" w:rsidR="00874DC0" w:rsidRPr="00413643" w:rsidRDefault="00874DC0" w:rsidP="008A060A">
      <w:pPr>
        <w:jc w:val="right"/>
        <w:rPr>
          <w:color w:val="000000" w:themeColor="text1"/>
          <w:lang w:val="mn-MN"/>
        </w:rPr>
      </w:pPr>
    </w:p>
    <w:p w14:paraId="511ED312" w14:textId="26944789" w:rsidR="001B15B6" w:rsidRPr="00413643" w:rsidRDefault="001B15B6" w:rsidP="008A060A">
      <w:pPr>
        <w:jc w:val="right"/>
        <w:rPr>
          <w:color w:val="000000" w:themeColor="text1"/>
          <w:lang w:val="mn-MN"/>
        </w:rPr>
      </w:pPr>
    </w:p>
    <w:p w14:paraId="21891F20" w14:textId="247BC5A0" w:rsidR="001B15B6" w:rsidRPr="00413643" w:rsidRDefault="001B15B6" w:rsidP="008A060A">
      <w:pPr>
        <w:jc w:val="right"/>
        <w:rPr>
          <w:color w:val="000000" w:themeColor="text1"/>
          <w:lang w:val="mn-MN"/>
        </w:rPr>
      </w:pPr>
    </w:p>
    <w:p w14:paraId="3B594B0A" w14:textId="6BA09626" w:rsidR="001B15B6" w:rsidRPr="00413643" w:rsidRDefault="001B15B6" w:rsidP="008A060A">
      <w:pPr>
        <w:jc w:val="right"/>
        <w:rPr>
          <w:color w:val="000000" w:themeColor="text1"/>
          <w:lang w:val="mn-MN"/>
        </w:rPr>
      </w:pPr>
    </w:p>
    <w:p w14:paraId="0AAD0FA4" w14:textId="2C3DC658" w:rsidR="001B15B6" w:rsidRPr="00413643" w:rsidRDefault="001B15B6" w:rsidP="008A060A">
      <w:pPr>
        <w:jc w:val="right"/>
        <w:rPr>
          <w:color w:val="000000" w:themeColor="text1"/>
          <w:lang w:val="mn-MN"/>
        </w:rPr>
      </w:pPr>
    </w:p>
    <w:p w14:paraId="58EEE78C" w14:textId="6035CDEF" w:rsidR="001B15B6" w:rsidRPr="00413643" w:rsidRDefault="001B15B6" w:rsidP="008A060A">
      <w:pPr>
        <w:jc w:val="right"/>
        <w:rPr>
          <w:color w:val="000000" w:themeColor="text1"/>
          <w:lang w:val="mn-MN"/>
        </w:rPr>
      </w:pPr>
    </w:p>
    <w:p w14:paraId="0B2A2F21" w14:textId="6C5ECEA4" w:rsidR="001B15B6" w:rsidRPr="00413643" w:rsidRDefault="001B15B6" w:rsidP="008A060A">
      <w:pPr>
        <w:jc w:val="right"/>
        <w:rPr>
          <w:color w:val="000000" w:themeColor="text1"/>
          <w:lang w:val="mn-MN"/>
        </w:rPr>
      </w:pPr>
    </w:p>
    <w:p w14:paraId="0C2A58A0" w14:textId="4F96AD18" w:rsidR="001B15B6" w:rsidRPr="00413643" w:rsidRDefault="001B15B6" w:rsidP="008A060A">
      <w:pPr>
        <w:jc w:val="right"/>
        <w:rPr>
          <w:color w:val="000000" w:themeColor="text1"/>
          <w:lang w:val="mn-MN"/>
        </w:rPr>
      </w:pPr>
    </w:p>
    <w:p w14:paraId="627B49AF" w14:textId="2EC6A1DB" w:rsidR="001B15B6" w:rsidRPr="00413643" w:rsidRDefault="001B15B6" w:rsidP="008A060A">
      <w:pPr>
        <w:jc w:val="right"/>
        <w:rPr>
          <w:color w:val="000000" w:themeColor="text1"/>
          <w:lang w:val="mn-MN"/>
        </w:rPr>
      </w:pPr>
    </w:p>
    <w:p w14:paraId="153C1BE3" w14:textId="3E069853" w:rsidR="001B15B6" w:rsidRPr="00413643" w:rsidRDefault="001B15B6" w:rsidP="008A060A">
      <w:pPr>
        <w:jc w:val="right"/>
        <w:rPr>
          <w:color w:val="000000" w:themeColor="text1"/>
          <w:lang w:val="mn-MN"/>
        </w:rPr>
      </w:pPr>
    </w:p>
    <w:p w14:paraId="1E0E7F39" w14:textId="2D3363BB" w:rsidR="001B15B6" w:rsidRPr="00413643" w:rsidRDefault="001B15B6" w:rsidP="008A060A">
      <w:pPr>
        <w:jc w:val="right"/>
        <w:rPr>
          <w:color w:val="000000" w:themeColor="text1"/>
          <w:lang w:val="mn-MN"/>
        </w:rPr>
      </w:pPr>
    </w:p>
    <w:p w14:paraId="2785D55A" w14:textId="54569E0F" w:rsidR="001B15B6" w:rsidRPr="00413643" w:rsidRDefault="001B15B6" w:rsidP="008A060A">
      <w:pPr>
        <w:jc w:val="right"/>
        <w:rPr>
          <w:color w:val="000000" w:themeColor="text1"/>
          <w:lang w:val="mn-MN"/>
        </w:rPr>
      </w:pPr>
    </w:p>
    <w:p w14:paraId="19FA806A" w14:textId="3A1D299E" w:rsidR="001B15B6" w:rsidRPr="00413643" w:rsidRDefault="001B15B6" w:rsidP="008A060A">
      <w:pPr>
        <w:jc w:val="right"/>
        <w:rPr>
          <w:color w:val="000000" w:themeColor="text1"/>
          <w:lang w:val="mn-MN"/>
        </w:rPr>
      </w:pPr>
    </w:p>
    <w:p w14:paraId="0BD25457" w14:textId="1EFA3B17" w:rsidR="001B15B6" w:rsidRPr="00413643" w:rsidRDefault="001B15B6" w:rsidP="008A060A">
      <w:pPr>
        <w:jc w:val="right"/>
        <w:rPr>
          <w:color w:val="000000" w:themeColor="text1"/>
          <w:lang w:val="mn-MN"/>
        </w:rPr>
      </w:pPr>
    </w:p>
    <w:p w14:paraId="00B99EA7" w14:textId="6C08101B" w:rsidR="001B15B6" w:rsidRPr="00413643" w:rsidRDefault="001B15B6" w:rsidP="008A060A">
      <w:pPr>
        <w:jc w:val="right"/>
        <w:rPr>
          <w:color w:val="000000" w:themeColor="text1"/>
          <w:lang w:val="mn-MN"/>
        </w:rPr>
      </w:pPr>
    </w:p>
    <w:p w14:paraId="0C5ED8CB" w14:textId="2DAFA1DD" w:rsidR="001B15B6" w:rsidRPr="00413643" w:rsidRDefault="001B15B6" w:rsidP="008A060A">
      <w:pPr>
        <w:jc w:val="right"/>
        <w:rPr>
          <w:color w:val="000000" w:themeColor="text1"/>
          <w:lang w:val="mn-MN"/>
        </w:rPr>
      </w:pPr>
    </w:p>
    <w:p w14:paraId="45E16504" w14:textId="72ED1A19" w:rsidR="001B15B6" w:rsidRPr="00413643" w:rsidRDefault="001B15B6" w:rsidP="008A060A">
      <w:pPr>
        <w:jc w:val="right"/>
        <w:rPr>
          <w:color w:val="000000" w:themeColor="text1"/>
          <w:lang w:val="mn-MN"/>
        </w:rPr>
      </w:pPr>
    </w:p>
    <w:p w14:paraId="0D0F3482" w14:textId="1B5E29C8" w:rsidR="001B15B6" w:rsidRPr="00413643" w:rsidRDefault="001B15B6" w:rsidP="008A060A">
      <w:pPr>
        <w:jc w:val="right"/>
        <w:rPr>
          <w:color w:val="000000" w:themeColor="text1"/>
          <w:lang w:val="mn-MN"/>
        </w:rPr>
      </w:pPr>
    </w:p>
    <w:p w14:paraId="0675AD3C" w14:textId="6B838686" w:rsidR="001B15B6" w:rsidRPr="00413643" w:rsidRDefault="001B15B6" w:rsidP="008A060A">
      <w:pPr>
        <w:jc w:val="right"/>
        <w:rPr>
          <w:color w:val="000000" w:themeColor="text1"/>
          <w:lang w:val="mn-MN"/>
        </w:rPr>
      </w:pPr>
    </w:p>
    <w:p w14:paraId="72B8F757" w14:textId="77777777" w:rsidR="00DC5D8A" w:rsidRPr="00413643" w:rsidRDefault="00DC5D8A" w:rsidP="009511DA">
      <w:pPr>
        <w:rPr>
          <w:rFonts w:ascii="Arial" w:hAnsi="Arial" w:cs="Arial"/>
          <w:b/>
          <w:color w:val="000000" w:themeColor="text1"/>
          <w:lang w:val="mn-MN"/>
        </w:rPr>
      </w:pPr>
    </w:p>
    <w:p w14:paraId="03B04B67" w14:textId="6FBE4DBB" w:rsidR="001B15B6" w:rsidRPr="00413643" w:rsidRDefault="001B15B6" w:rsidP="001B15B6">
      <w:pPr>
        <w:jc w:val="center"/>
        <w:rPr>
          <w:rFonts w:ascii="Arial" w:hAnsi="Arial" w:cs="Arial"/>
          <w:b/>
          <w:color w:val="000000" w:themeColor="text1"/>
          <w:lang w:val="mn-MN"/>
        </w:rPr>
      </w:pPr>
      <w:r w:rsidRPr="00413643">
        <w:rPr>
          <w:rFonts w:ascii="Arial" w:hAnsi="Arial" w:cs="Arial"/>
          <w:b/>
          <w:color w:val="000000" w:themeColor="text1"/>
          <w:lang w:val="mn-MN"/>
        </w:rPr>
        <w:t>ХУВЬ ХҮНИЙ ОРЛОГЫН АЛБАН ТАТВАРЫН ТУХАЙ</w:t>
      </w:r>
    </w:p>
    <w:p w14:paraId="1D494E7D" w14:textId="30399E44" w:rsidR="001B15B6" w:rsidRPr="00413643" w:rsidRDefault="001B15B6" w:rsidP="001B15B6">
      <w:pPr>
        <w:shd w:val="clear" w:color="auto" w:fill="FFFFFF"/>
        <w:jc w:val="center"/>
        <w:rPr>
          <w:rFonts w:ascii="Arial" w:hAnsi="Arial" w:cs="Arial"/>
          <w:b/>
          <w:color w:val="000000" w:themeColor="text1"/>
          <w:lang w:val="mn-MN"/>
        </w:rPr>
      </w:pPr>
      <w:r w:rsidRPr="00413643">
        <w:rPr>
          <w:rFonts w:ascii="Arial" w:hAnsi="Arial" w:cs="Arial"/>
          <w:b/>
          <w:color w:val="000000" w:themeColor="text1"/>
          <w:lang w:val="mn-MN"/>
        </w:rPr>
        <w:lastRenderedPageBreak/>
        <w:t>ХУУЛЬД ӨӨРЧЛӨЛТ ОРУУЛАХ ТУХАЙ</w:t>
      </w:r>
      <w:r w:rsidR="00DC5D8A" w:rsidRPr="00413643">
        <w:rPr>
          <w:rFonts w:ascii="Arial" w:hAnsi="Arial" w:cs="Arial"/>
          <w:b/>
          <w:color w:val="000000" w:themeColor="text1"/>
          <w:lang w:val="mn-MN"/>
        </w:rPr>
        <w:t xml:space="preserve"> ХУУЛИЙН</w:t>
      </w:r>
    </w:p>
    <w:p w14:paraId="2054E15C" w14:textId="0F5970E9" w:rsidR="001B15B6" w:rsidRPr="00413643" w:rsidRDefault="001B15B6" w:rsidP="001B15B6">
      <w:pPr>
        <w:jc w:val="center"/>
        <w:rPr>
          <w:rFonts w:ascii="Arial" w:hAnsi="Arial" w:cs="Arial"/>
          <w:b/>
          <w:color w:val="000000" w:themeColor="text1"/>
          <w:lang w:val="mn-MN"/>
        </w:rPr>
      </w:pPr>
      <w:r w:rsidRPr="00413643">
        <w:rPr>
          <w:rFonts w:ascii="Arial" w:hAnsi="Arial" w:cs="Arial"/>
          <w:b/>
          <w:color w:val="000000" w:themeColor="text1"/>
          <w:lang w:val="mn-MN"/>
        </w:rPr>
        <w:t xml:space="preserve">ТӨСЛИЙН </w:t>
      </w:r>
      <w:r w:rsidR="009749B5" w:rsidRPr="00413643">
        <w:rPr>
          <w:rFonts w:ascii="Arial" w:hAnsi="Arial" w:cs="Arial"/>
          <w:b/>
          <w:color w:val="000000" w:themeColor="text1"/>
          <w:lang w:val="mn-MN"/>
        </w:rPr>
        <w:t xml:space="preserve">ТОВЧ </w:t>
      </w:r>
      <w:r w:rsidRPr="00413643">
        <w:rPr>
          <w:rFonts w:ascii="Arial" w:hAnsi="Arial" w:cs="Arial"/>
          <w:b/>
          <w:color w:val="000000" w:themeColor="text1"/>
          <w:lang w:val="mn-MN"/>
        </w:rPr>
        <w:t>ТАНИЛЦУУЛГА</w:t>
      </w:r>
    </w:p>
    <w:p w14:paraId="4D62F11C" w14:textId="77777777" w:rsidR="001B15B6" w:rsidRPr="00413643" w:rsidRDefault="001B15B6" w:rsidP="009749B5">
      <w:pPr>
        <w:rPr>
          <w:rFonts w:ascii="Arial" w:hAnsi="Arial" w:cs="Arial"/>
          <w:color w:val="000000" w:themeColor="text1"/>
          <w:lang w:val="mn-MN"/>
        </w:rPr>
      </w:pPr>
    </w:p>
    <w:p w14:paraId="4B75AB56" w14:textId="77777777" w:rsidR="00DC5D8A" w:rsidRPr="00413643" w:rsidRDefault="00DC5D8A" w:rsidP="00DC5D8A">
      <w:pPr>
        <w:jc w:val="both"/>
        <w:rPr>
          <w:rFonts w:ascii="Arial" w:hAnsi="Arial" w:cs="Arial"/>
          <w:color w:val="000000" w:themeColor="text1"/>
          <w:lang w:val="mn-MN"/>
        </w:rPr>
      </w:pPr>
    </w:p>
    <w:p w14:paraId="7C3AD3B0" w14:textId="77777777" w:rsidR="00DC5D8A" w:rsidRPr="00413643" w:rsidRDefault="00DC5D8A" w:rsidP="00DC5D8A">
      <w:pPr>
        <w:ind w:firstLine="720"/>
        <w:jc w:val="both"/>
        <w:rPr>
          <w:rFonts w:ascii="Arial" w:hAnsi="Arial" w:cs="Arial"/>
          <w:color w:val="000000" w:themeColor="text1"/>
          <w:lang w:val="mn-MN"/>
        </w:rPr>
      </w:pPr>
      <w:r w:rsidRPr="00413643">
        <w:rPr>
          <w:rFonts w:ascii="Arial" w:eastAsia="Arial" w:hAnsi="Arial" w:cs="Arial"/>
          <w:color w:val="000000" w:themeColor="text1"/>
          <w:lang w:val="mn-MN"/>
        </w:rPr>
        <w:t xml:space="preserve">Улсын Их Хурлын 2024 оны 21 дүгээр тогтоолоор баталсан Монгол Улсын Засгийн газрын 2024-2028 оны үйл ажиллагааны хөтөлбөрийн Татвар, нийгмийн даатгалын шинэчлэл зорилтын 3.2.1.4.-т “Бага, дунд орлоготой иргэдийн татварын ачааллыг бууруулах бодлого баримтална.” гэж, 3.2.1.8-д “Хөдөө орон нутгаас Улаанбаатар хотыг чиглэсэн шилжилт хөдөлгөөнийг бууруулах, Улаанбаатар хотын төвлөрлийг сааруулах зорилгоор бүсийн ялгаатай татварын тогтолцоог бүрдүүлнэ.” гэж тусгасан.  </w:t>
      </w:r>
      <w:r w:rsidRPr="00413643">
        <w:rPr>
          <w:rFonts w:ascii="Arial" w:hAnsi="Arial" w:cs="Arial"/>
          <w:color w:val="000000" w:themeColor="text1"/>
          <w:lang w:val="mn-MN"/>
        </w:rPr>
        <w:t xml:space="preserve">  </w:t>
      </w:r>
    </w:p>
    <w:p w14:paraId="77D7F1C8" w14:textId="77777777" w:rsidR="00DC5D8A" w:rsidRPr="00413643" w:rsidRDefault="00DC5D8A" w:rsidP="00DC5D8A">
      <w:pPr>
        <w:ind w:firstLine="720"/>
        <w:jc w:val="both"/>
        <w:rPr>
          <w:rFonts w:ascii="Arial" w:hAnsi="Arial" w:cs="Arial"/>
          <w:color w:val="000000" w:themeColor="text1"/>
          <w:lang w:val="mn-MN"/>
        </w:rPr>
      </w:pPr>
    </w:p>
    <w:p w14:paraId="326386C2" w14:textId="4CB7204A" w:rsidR="00DC5D8A" w:rsidRPr="00413643" w:rsidRDefault="00DC5D8A" w:rsidP="00DC5D8A">
      <w:pPr>
        <w:ind w:firstLine="720"/>
        <w:jc w:val="both"/>
        <w:rPr>
          <w:rFonts w:ascii="Arial" w:hAnsi="Arial" w:cs="Arial"/>
          <w:color w:val="000000" w:themeColor="text1"/>
          <w:lang w:val="mn-MN"/>
        </w:rPr>
      </w:pPr>
      <w:r w:rsidRPr="00413643">
        <w:rPr>
          <w:rFonts w:ascii="Arial" w:hAnsi="Arial" w:cs="Arial"/>
          <w:color w:val="000000" w:themeColor="text1"/>
          <w:lang w:val="mn-MN"/>
        </w:rPr>
        <w:t xml:space="preserve">Улсын Их Хурлаас Монгол Улсыг бүсчлэн хөгжүүлэх, </w:t>
      </w:r>
      <w:r w:rsidRPr="00413643">
        <w:rPr>
          <w:rFonts w:ascii="Arial" w:hAnsi="Arial" w:cs="Arial"/>
          <w:color w:val="000000" w:themeColor="text1"/>
          <w:shd w:val="clear" w:color="auto" w:fill="FFFFFF"/>
          <w:lang w:val="mn-MN"/>
        </w:rPr>
        <w:t xml:space="preserve">бүс нутаг, хот, хөдөөгийн хөгжлийг дэмжих талаар урт болон дунд хугацааны </w:t>
      </w:r>
      <w:r w:rsidRPr="00413643">
        <w:rPr>
          <w:rFonts w:ascii="Arial" w:hAnsi="Arial" w:cs="Arial"/>
          <w:color w:val="000000" w:themeColor="text1"/>
          <w:lang w:val="mn-MN"/>
        </w:rPr>
        <w:t>төрийн бодлого, хууль тогтоомжийг батлан, бүсчилсэн хөгжлийн эрх зүйн зохицуулалтыг бүрдүүлэн ажиллаж ирсэн хэдий ч бүс нутгийн иргэдийн орлогын түвшин ялгаатай, зарим бараа бүтээгдэхүүний үнэ төвийн бүс, нийслэл Улаанбаатар хотоос харьцангуй өндөр, бүс нутгийн хөгжлийн ялгаа зэргээс үүдэн төвийн бүс, түүнчлэн Улаанбаатар хот</w:t>
      </w:r>
      <w:r w:rsidR="00413643">
        <w:rPr>
          <w:rFonts w:ascii="Arial" w:hAnsi="Arial" w:cs="Arial"/>
          <w:color w:val="000000" w:themeColor="text1"/>
          <w:lang w:val="mn-MN"/>
        </w:rPr>
        <w:t xml:space="preserve"> </w:t>
      </w:r>
      <w:r w:rsidRPr="00413643">
        <w:rPr>
          <w:rFonts w:ascii="Arial" w:hAnsi="Arial" w:cs="Arial"/>
          <w:color w:val="000000" w:themeColor="text1"/>
          <w:lang w:val="mn-MN"/>
        </w:rPr>
        <w:t xml:space="preserve">руу шилжин ажиллаж, амьдрах иргэдийн эрмэлзэл буурахгүй байна. </w:t>
      </w:r>
    </w:p>
    <w:p w14:paraId="2F35991E" w14:textId="77777777" w:rsidR="00DC5D8A" w:rsidRPr="00413643" w:rsidRDefault="00DC5D8A" w:rsidP="00DC5D8A">
      <w:pPr>
        <w:rPr>
          <w:color w:val="000000" w:themeColor="text1"/>
          <w:lang w:val="mn-MN"/>
        </w:rPr>
      </w:pPr>
    </w:p>
    <w:p w14:paraId="363FE92B" w14:textId="77777777" w:rsidR="00DC5D8A" w:rsidRPr="00413643" w:rsidRDefault="00DC5D8A" w:rsidP="00DC5D8A">
      <w:pPr>
        <w:ind w:firstLine="720"/>
        <w:jc w:val="both"/>
        <w:rPr>
          <w:rFonts w:ascii="Arial" w:hAnsi="Arial" w:cs="Arial"/>
          <w:color w:val="000000" w:themeColor="text1"/>
          <w:lang w:val="mn-MN"/>
        </w:rPr>
      </w:pPr>
      <w:r w:rsidRPr="00413643">
        <w:rPr>
          <w:rFonts w:ascii="Arial" w:hAnsi="Arial" w:cs="Arial"/>
          <w:color w:val="000000" w:themeColor="text1"/>
          <w:lang w:val="mn-MN"/>
        </w:rPr>
        <w:t xml:space="preserve">Улсын Их Хурал өнгөрсөн хугацаанд орон нутагт төрийн албан хаагчдыг тогтвор суурьшилтай ажиллаж, амьдрах боломжоор хангах бодлогын хүрээнд төрийн албан хаагчид үндсэн цалингийн нэмэгдэл олгох, орон нутагт бизнес эрхлэх таатай орчныг бүрдүүлэх зорилтын хүрээнд алслагдсан аймаг, суманд оршин суудаг, тухайн орон нутагт бүртгэлтэй татвар төлөгчийн үйл ажиллагааны орлогод ногдох албан татварыг хөнгөлөх зэрэг бодлогын арга хэмжээг авч хэрэгжүүлж байгаа ч эдгээр нь зөвхөн төрийн албан хаагчид болон бизнес эрхлэгчдийг хамарч байгаа бөгөөд бүс нутагт амьдарч байгаа нийт иргэдэд чиглэсэн бодлого, арга хэмжээ шаардлагатай хэвээр байна.    </w:t>
      </w:r>
    </w:p>
    <w:p w14:paraId="4CE0E538" w14:textId="77777777" w:rsidR="00DC5D8A" w:rsidRPr="00413643" w:rsidRDefault="00DC5D8A" w:rsidP="00DC5D8A">
      <w:pPr>
        <w:ind w:firstLine="720"/>
        <w:jc w:val="both"/>
        <w:rPr>
          <w:rFonts w:ascii="Arial" w:hAnsi="Arial" w:cs="Arial"/>
          <w:color w:val="000000" w:themeColor="text1"/>
          <w:lang w:val="mn-MN"/>
        </w:rPr>
      </w:pPr>
    </w:p>
    <w:p w14:paraId="6AC683F0" w14:textId="77777777" w:rsidR="00DC5D8A" w:rsidRPr="00413643" w:rsidRDefault="00DC5D8A" w:rsidP="00DC5D8A">
      <w:pPr>
        <w:ind w:firstLine="720"/>
        <w:jc w:val="both"/>
        <w:rPr>
          <w:rFonts w:ascii="Arial" w:hAnsi="Arial" w:cs="Arial"/>
          <w:color w:val="000000" w:themeColor="text1"/>
          <w:lang w:val="mn-MN"/>
        </w:rPr>
      </w:pPr>
      <w:r w:rsidRPr="00413643">
        <w:rPr>
          <w:rFonts w:ascii="Arial" w:eastAsia="Arial" w:hAnsi="Arial" w:cs="Arial"/>
          <w:color w:val="000000" w:themeColor="text1"/>
          <w:lang w:val="mn-MN"/>
        </w:rPr>
        <w:t>Хүн амын шилжилт хөдөлгөөнийг авч үзэхэд нийслэл Улаанбаатар хотод сүүлийн 3 жилийн хугацаанд жил бүр 31-37 мянган иргэн шилжин ирсэн бол 7-16 мянган иргэн шилжин явсан байна.</w:t>
      </w:r>
    </w:p>
    <w:p w14:paraId="5CC06BEC" w14:textId="77777777" w:rsidR="00DC5D8A" w:rsidRPr="00413643" w:rsidRDefault="00DC5D8A" w:rsidP="00DC5D8A">
      <w:pPr>
        <w:rPr>
          <w:color w:val="000000" w:themeColor="text1"/>
          <w:lang w:val="mn-MN"/>
        </w:rPr>
      </w:pPr>
    </w:p>
    <w:p w14:paraId="5CF91F90" w14:textId="77777777" w:rsidR="00DC5D8A" w:rsidRPr="00413643" w:rsidRDefault="00DC5D8A" w:rsidP="00DC5D8A">
      <w:pPr>
        <w:ind w:firstLine="720"/>
        <w:jc w:val="both"/>
        <w:rPr>
          <w:rFonts w:ascii="Arial" w:hAnsi="Arial" w:cs="Arial"/>
          <w:color w:val="000000" w:themeColor="text1"/>
          <w:lang w:val="mn-MN"/>
        </w:rPr>
      </w:pPr>
      <w:r w:rsidRPr="00413643">
        <w:rPr>
          <w:rFonts w:ascii="Arial" w:hAnsi="Arial" w:cs="Arial"/>
          <w:color w:val="000000" w:themeColor="text1"/>
          <w:lang w:val="mn-MN"/>
        </w:rPr>
        <w:t>Хөдөлмөр, нийгмийн хамгааллын яамны Цалин хөлсний бүтцийн 2023 оны судалгаагаар Баруун бүс нутгийн иргэдийн үндсэн цалингийн хэмжээ улсын дунджаас 353.7 мянган төгрөгөөр буюу 24.5 хувиар бага байна. Ажиллагчдын нийт цалингийн дунджийг байршил, бүс тус бүрээр харьцуулан авч үзсэн тус судалгааны үр дүнгээр Завхан аймгийн нийт цалингийн дундаж улсын дунжаас 56.3 хувиар бага байгаа нь улсын дунджаас хамгийн бага нь байна.</w:t>
      </w:r>
    </w:p>
    <w:p w14:paraId="4B9C1CCE" w14:textId="77777777" w:rsidR="00DC5D8A" w:rsidRPr="00413643" w:rsidRDefault="00DC5D8A" w:rsidP="004D727E">
      <w:pPr>
        <w:jc w:val="both"/>
        <w:rPr>
          <w:rFonts w:ascii="Arial" w:hAnsi="Arial" w:cs="Arial"/>
          <w:color w:val="000000" w:themeColor="text1"/>
          <w:lang w:val="mn-MN"/>
        </w:rPr>
      </w:pPr>
    </w:p>
    <w:p w14:paraId="3296BF23" w14:textId="54D6A000" w:rsidR="00DC5D8A" w:rsidRPr="00413643" w:rsidRDefault="00DC5D8A" w:rsidP="00DC5D8A">
      <w:pPr>
        <w:ind w:firstLine="720"/>
        <w:jc w:val="both"/>
        <w:rPr>
          <w:rFonts w:ascii="Arial" w:hAnsi="Arial" w:cs="Arial"/>
          <w:color w:val="000000" w:themeColor="text1"/>
          <w:lang w:val="mn-MN"/>
        </w:rPr>
      </w:pPr>
      <w:r w:rsidRPr="00413643">
        <w:rPr>
          <w:rFonts w:ascii="Arial" w:hAnsi="Arial" w:cs="Arial"/>
          <w:color w:val="000000" w:themeColor="text1"/>
          <w:lang w:val="mn-MN"/>
        </w:rPr>
        <w:t>Тухайлбал, Үндэсний статистикийн хорооны мэдээлэлд үндэслэн авч үзэхэд АИ92 бензиний үнэ баруун бүсийн аймгуудад Улаанбаатар хотоос 18.1-22.0 хувиар, дизелийн түлш 4.0-9.0 хувиар, гурилын үнэ 4.8-48.7 хувиар тус тус өндөр байна. Үндэсний статистикийн хорооны 2022 оны Монгол Улсын статистикийн эмхэтгэлд тусгагдсан хүний хөгжлийн үзүүлэлтүүдээс а</w:t>
      </w:r>
      <w:r w:rsidR="00413643">
        <w:rPr>
          <w:rFonts w:ascii="Arial" w:hAnsi="Arial" w:cs="Arial"/>
          <w:color w:val="000000" w:themeColor="text1"/>
          <w:lang w:val="mn-MN"/>
        </w:rPr>
        <w:t>вч үзвэл дундаж наслалт, боловсро</w:t>
      </w:r>
      <w:bookmarkStart w:id="0" w:name="_GoBack"/>
      <w:bookmarkEnd w:id="0"/>
      <w:r w:rsidRPr="00413643">
        <w:rPr>
          <w:rFonts w:ascii="Arial" w:hAnsi="Arial" w:cs="Arial"/>
          <w:color w:val="000000" w:themeColor="text1"/>
          <w:lang w:val="mn-MN"/>
        </w:rPr>
        <w:t>лын түвшин, орлогын индекст тулгуурлан гаргадаг хүний хөгжлийн индексээр баруун бүс нутаг улсын дунджаас 0.062 функтээр бага байгаа нь бусад бүс нутгаас хамгийн доогуур үзүүлэлт байна.</w:t>
      </w:r>
    </w:p>
    <w:p w14:paraId="2D71C50A" w14:textId="77777777" w:rsidR="00DC5D8A" w:rsidRPr="00413643" w:rsidRDefault="00DC5D8A" w:rsidP="00DC5D8A">
      <w:pPr>
        <w:rPr>
          <w:color w:val="000000" w:themeColor="text1"/>
          <w:lang w:val="mn-MN"/>
        </w:rPr>
      </w:pPr>
    </w:p>
    <w:p w14:paraId="6EEDD6FF" w14:textId="5EF3E6BD" w:rsidR="00DC5D8A" w:rsidRPr="00413643" w:rsidRDefault="00DC5D8A" w:rsidP="004D727E">
      <w:pPr>
        <w:ind w:firstLine="720"/>
        <w:jc w:val="both"/>
        <w:rPr>
          <w:rFonts w:ascii="Arial" w:hAnsi="Arial" w:cs="Arial"/>
          <w:color w:val="000000" w:themeColor="text1"/>
          <w:shd w:val="clear" w:color="auto" w:fill="FFFFFF"/>
          <w:lang w:val="mn-MN"/>
        </w:rPr>
      </w:pPr>
      <w:r w:rsidRPr="00413643">
        <w:rPr>
          <w:rFonts w:ascii="Arial" w:hAnsi="Arial" w:cs="Arial"/>
          <w:color w:val="000000" w:themeColor="text1"/>
          <w:lang w:val="mn-MN"/>
        </w:rPr>
        <w:t>Эдгээр үндэслэл, шаардлагыг харгалзан үзэж</w:t>
      </w:r>
      <w:r w:rsidR="009511DA" w:rsidRPr="00413643">
        <w:rPr>
          <w:rFonts w:ascii="Arial" w:hAnsi="Arial" w:cs="Arial"/>
          <w:color w:val="000000" w:themeColor="text1"/>
          <w:lang w:val="mn-MN"/>
        </w:rPr>
        <w:t xml:space="preserve"> </w:t>
      </w:r>
      <w:r w:rsidR="009511DA" w:rsidRPr="00413643">
        <w:rPr>
          <w:rFonts w:ascii="Arial" w:hAnsi="Arial" w:cs="Arial"/>
          <w:color w:val="000000" w:themeColor="text1"/>
          <w:shd w:val="clear" w:color="auto" w:fill="FFFFFF"/>
          <w:lang w:val="mn-MN"/>
        </w:rPr>
        <w:t xml:space="preserve">цалин, хөдөлмөрийн хөлс, шагнал, урамшуулал болон тэдгээртэй адилтгах хөдөлмөр эрхлэлтийн орлого болон шууд бус </w:t>
      </w:r>
      <w:r w:rsidR="009511DA" w:rsidRPr="00413643">
        <w:rPr>
          <w:rFonts w:ascii="Arial" w:hAnsi="Arial" w:cs="Arial"/>
          <w:color w:val="000000" w:themeColor="text1"/>
          <w:lang w:val="mn-MN"/>
        </w:rPr>
        <w:t xml:space="preserve">орлогын албан татварын хувь хэмжээг шатлалтайгаар бууруулж, иргэний бодит орлогыг нэмэгдүүлэх зорилгоор </w:t>
      </w:r>
      <w:r w:rsidRPr="00413643">
        <w:rPr>
          <w:rFonts w:ascii="Arial" w:hAnsi="Arial" w:cs="Arial"/>
          <w:color w:val="000000" w:themeColor="text1"/>
          <w:lang w:val="mn-MN"/>
        </w:rPr>
        <w:t xml:space="preserve">хуулийн төслийг боловсрууллаа. Хуулийн төсөл </w:t>
      </w:r>
      <w:r w:rsidRPr="00413643">
        <w:rPr>
          <w:rFonts w:ascii="Arial" w:hAnsi="Arial" w:cs="Arial"/>
          <w:color w:val="000000" w:themeColor="text1"/>
          <w:shd w:val="clear" w:color="auto" w:fill="FFFFFF"/>
          <w:lang w:val="mn-MN"/>
        </w:rPr>
        <w:t>цалин, хөдөлмөрийн хөлс, шагнал, урамшуулал болон тэдгээртэй адилтгах хөдөлмөр эрхлэлтийн орлого болон шууд бус орлогод албан татвар ногдуулах хувь, хэмжээг</w:t>
      </w:r>
      <w:r w:rsidRPr="00413643">
        <w:rPr>
          <w:rFonts w:ascii="Arial" w:hAnsi="Arial" w:cs="Arial"/>
          <w:color w:val="000000" w:themeColor="text1"/>
          <w:lang w:val="mn-MN"/>
        </w:rPr>
        <w:t xml:space="preserve"> нийслэл Улаанбаатар хотод </w:t>
      </w:r>
      <w:r w:rsidRPr="00413643">
        <w:rPr>
          <w:rFonts w:ascii="Arial" w:hAnsi="Arial" w:cs="Arial"/>
          <w:bCs/>
          <w:color w:val="000000" w:themeColor="text1"/>
          <w:shd w:val="clear" w:color="auto" w:fill="FFFFFF"/>
          <w:lang w:val="mn-MN"/>
        </w:rPr>
        <w:t>оршин суудаг, тус хотод бүртгэлтэй албан татвар төлөгчийн орлогод</w:t>
      </w:r>
      <w:r w:rsidRPr="00413643">
        <w:rPr>
          <w:rFonts w:ascii="Arial" w:hAnsi="Arial" w:cs="Arial"/>
          <w:color w:val="000000" w:themeColor="text1"/>
          <w:lang w:val="mn-MN"/>
        </w:rPr>
        <w:t xml:space="preserve"> 5 хувиар, </w:t>
      </w:r>
      <w:r w:rsidRPr="00413643">
        <w:rPr>
          <w:rFonts w:ascii="Arial" w:hAnsi="Arial" w:cs="Arial"/>
          <w:bCs/>
          <w:color w:val="000000" w:themeColor="text1"/>
          <w:lang w:val="mn-MN"/>
        </w:rPr>
        <w:t xml:space="preserve">аймаг, сумын төв нь нийслэл Улаанбаатар </w:t>
      </w:r>
      <w:r w:rsidRPr="00413643">
        <w:rPr>
          <w:rFonts w:ascii="Arial" w:hAnsi="Arial" w:cs="Arial"/>
          <w:bCs/>
          <w:color w:val="000000" w:themeColor="text1"/>
          <w:shd w:val="clear" w:color="auto" w:fill="FFFFFF"/>
          <w:lang w:val="mn-MN"/>
        </w:rPr>
        <w:t>хотоос 1000 хүртэл км хол алслагдсан аймаг, суманд оршин суудаг, тухайн орон нутагт бүртгэлтэй албан татвар төлөгчийн орлогод</w:t>
      </w:r>
      <w:r w:rsidRPr="00413643">
        <w:rPr>
          <w:rFonts w:ascii="Arial" w:hAnsi="Arial" w:cs="Arial"/>
          <w:bCs/>
          <w:color w:val="000000" w:themeColor="text1"/>
          <w:lang w:val="mn-MN"/>
        </w:rPr>
        <w:t xml:space="preserve"> 3 хувиар, 1000 км-ээс дээш алслагдсан бол 1 хувиар тогтоохоор тусгалаа. </w:t>
      </w:r>
      <w:r w:rsidRPr="00413643">
        <w:rPr>
          <w:rFonts w:ascii="Arial" w:hAnsi="Arial" w:cs="Arial"/>
          <w:color w:val="000000" w:themeColor="text1"/>
          <w:lang w:val="mn-MN"/>
        </w:rPr>
        <w:t xml:space="preserve"> </w:t>
      </w:r>
      <w:r w:rsidR="004D727E" w:rsidRPr="00413643">
        <w:rPr>
          <w:rFonts w:ascii="Arial" w:hAnsi="Arial" w:cs="Arial"/>
          <w:color w:val="000000" w:themeColor="text1"/>
          <w:shd w:val="clear" w:color="auto" w:fill="FFFFFF"/>
          <w:lang w:val="mn-MN"/>
        </w:rPr>
        <w:t>Э</w:t>
      </w:r>
      <w:r w:rsidRPr="00413643">
        <w:rPr>
          <w:rFonts w:ascii="Arial" w:hAnsi="Arial" w:cs="Arial"/>
          <w:color w:val="000000" w:themeColor="text1"/>
          <w:shd w:val="clear" w:color="auto" w:fill="FFFFFF"/>
          <w:lang w:val="mn-MN"/>
        </w:rPr>
        <w:t>нэ хуулийн дагаж мөрдөх хугацааг 2026 оны 01 дүгээр сарын 01-ний өдрөөс эхлэн дагаж мөрдөхөөр заасан болно.</w:t>
      </w:r>
    </w:p>
    <w:p w14:paraId="355DDFC9" w14:textId="77777777" w:rsidR="00DC5D8A" w:rsidRPr="00413643" w:rsidRDefault="00DC5D8A" w:rsidP="00DC5D8A">
      <w:pPr>
        <w:jc w:val="both"/>
        <w:rPr>
          <w:rFonts w:ascii="Arial" w:hAnsi="Arial" w:cs="Arial"/>
          <w:color w:val="000000" w:themeColor="text1"/>
          <w:shd w:val="clear" w:color="auto" w:fill="FFFFFF"/>
          <w:lang w:val="mn-MN"/>
        </w:rPr>
      </w:pPr>
    </w:p>
    <w:p w14:paraId="6DFDACC2" w14:textId="77777777" w:rsidR="00DC5D8A" w:rsidRPr="00413643" w:rsidRDefault="00DC5D8A" w:rsidP="00DC5D8A">
      <w:pPr>
        <w:jc w:val="both"/>
        <w:rPr>
          <w:rFonts w:ascii="Arial" w:hAnsi="Arial" w:cs="Arial"/>
          <w:color w:val="000000" w:themeColor="text1"/>
          <w:shd w:val="clear" w:color="auto" w:fill="FFFFFF"/>
          <w:lang w:val="mn-MN"/>
        </w:rPr>
      </w:pPr>
    </w:p>
    <w:p w14:paraId="363C0BA4" w14:textId="4DE7DA1E" w:rsidR="00DC5D8A" w:rsidRPr="00413643" w:rsidRDefault="00DC5D8A" w:rsidP="009511DA">
      <w:pPr>
        <w:ind w:firstLine="720"/>
        <w:jc w:val="both"/>
        <w:rPr>
          <w:color w:val="000000" w:themeColor="text1"/>
          <w:lang w:val="mn-MN"/>
        </w:rPr>
      </w:pPr>
      <w:r w:rsidRPr="00413643">
        <w:rPr>
          <w:rFonts w:ascii="Arial" w:hAnsi="Arial" w:cs="Arial"/>
          <w:color w:val="000000" w:themeColor="text1"/>
          <w:shd w:val="clear" w:color="auto" w:fill="FFFFFF"/>
          <w:lang w:val="mn-MN"/>
        </w:rPr>
        <w:t xml:space="preserve">   </w:t>
      </w:r>
      <w:r w:rsidRPr="00413643">
        <w:rPr>
          <w:rFonts w:ascii="Arial" w:hAnsi="Arial" w:cs="Arial"/>
          <w:color w:val="000000" w:themeColor="text1"/>
          <w:lang w:val="mn-MN"/>
        </w:rPr>
        <w:t xml:space="preserve"> </w:t>
      </w:r>
    </w:p>
    <w:p w14:paraId="2FBCB737" w14:textId="77777777" w:rsidR="00E27561" w:rsidRPr="00413643" w:rsidRDefault="00E27561" w:rsidP="001B15B6">
      <w:pPr>
        <w:jc w:val="center"/>
        <w:rPr>
          <w:color w:val="000000" w:themeColor="text1"/>
          <w:lang w:val="mn-MN"/>
        </w:rPr>
      </w:pPr>
    </w:p>
    <w:p w14:paraId="6A91D371" w14:textId="77777777" w:rsidR="00E27561" w:rsidRPr="00413643" w:rsidRDefault="00E27561" w:rsidP="001B15B6">
      <w:pPr>
        <w:jc w:val="center"/>
        <w:rPr>
          <w:color w:val="000000" w:themeColor="text1"/>
          <w:lang w:val="mn-MN"/>
        </w:rPr>
      </w:pPr>
    </w:p>
    <w:p w14:paraId="3D5FF8F8" w14:textId="75CD931E" w:rsidR="001B15B6" w:rsidRPr="00413643" w:rsidRDefault="001B15B6" w:rsidP="001B15B6">
      <w:pPr>
        <w:jc w:val="center"/>
        <w:rPr>
          <w:color w:val="000000" w:themeColor="text1"/>
          <w:lang w:val="mn-MN"/>
        </w:rPr>
      </w:pPr>
      <w:r w:rsidRPr="00413643">
        <w:rPr>
          <w:color w:val="000000" w:themeColor="text1"/>
          <w:lang w:val="mn-MN"/>
        </w:rPr>
        <w:t>ХУУЛЬ САНААЧЛАГЧ</w:t>
      </w:r>
    </w:p>
    <w:p w14:paraId="25DF1378" w14:textId="77777777" w:rsidR="001B15B6" w:rsidRPr="00413643" w:rsidRDefault="001B15B6" w:rsidP="001B15B6">
      <w:pPr>
        <w:rPr>
          <w:color w:val="000000" w:themeColor="text1"/>
          <w:lang w:val="mn-MN"/>
        </w:rPr>
      </w:pPr>
    </w:p>
    <w:p w14:paraId="79FAA01B" w14:textId="77777777" w:rsidR="001B15B6" w:rsidRPr="00413643" w:rsidRDefault="001B15B6" w:rsidP="001B15B6">
      <w:pPr>
        <w:rPr>
          <w:color w:val="000000" w:themeColor="text1"/>
          <w:lang w:val="mn-MN"/>
        </w:rPr>
      </w:pPr>
    </w:p>
    <w:p w14:paraId="1EDD30E2" w14:textId="77777777" w:rsidR="001B15B6" w:rsidRPr="00413643" w:rsidRDefault="001B15B6" w:rsidP="001B15B6">
      <w:pPr>
        <w:rPr>
          <w:color w:val="000000" w:themeColor="text1"/>
          <w:lang w:val="mn-MN"/>
        </w:rPr>
      </w:pPr>
    </w:p>
    <w:p w14:paraId="26A9185B" w14:textId="77777777" w:rsidR="001B15B6" w:rsidRPr="00413643" w:rsidRDefault="001B15B6" w:rsidP="001B15B6">
      <w:pPr>
        <w:rPr>
          <w:color w:val="000000" w:themeColor="text1"/>
          <w:lang w:val="mn-MN"/>
        </w:rPr>
      </w:pPr>
    </w:p>
    <w:p w14:paraId="4018351F" w14:textId="77777777" w:rsidR="001B15B6" w:rsidRPr="00413643" w:rsidRDefault="001B15B6" w:rsidP="001B15B6">
      <w:pPr>
        <w:rPr>
          <w:color w:val="000000" w:themeColor="text1"/>
          <w:lang w:val="mn-MN"/>
        </w:rPr>
      </w:pPr>
    </w:p>
    <w:p w14:paraId="7BBACCD6" w14:textId="77777777" w:rsidR="001B15B6" w:rsidRPr="00413643" w:rsidRDefault="001B15B6" w:rsidP="001B15B6">
      <w:pPr>
        <w:rPr>
          <w:color w:val="000000" w:themeColor="text1"/>
          <w:lang w:val="mn-MN"/>
        </w:rPr>
      </w:pPr>
    </w:p>
    <w:p w14:paraId="48512122" w14:textId="77777777" w:rsidR="001B15B6" w:rsidRPr="00413643" w:rsidRDefault="001B15B6" w:rsidP="001B15B6">
      <w:pPr>
        <w:rPr>
          <w:color w:val="000000" w:themeColor="text1"/>
          <w:lang w:val="mn-MN"/>
        </w:rPr>
      </w:pPr>
    </w:p>
    <w:p w14:paraId="6B70E4B3" w14:textId="77777777" w:rsidR="001B15B6" w:rsidRPr="00413643" w:rsidRDefault="001B15B6" w:rsidP="001B15B6">
      <w:pPr>
        <w:rPr>
          <w:color w:val="000000" w:themeColor="text1"/>
          <w:lang w:val="mn-MN"/>
        </w:rPr>
      </w:pPr>
    </w:p>
    <w:p w14:paraId="65028E94" w14:textId="77777777" w:rsidR="001B15B6" w:rsidRPr="00413643" w:rsidRDefault="001B15B6" w:rsidP="001B15B6">
      <w:pPr>
        <w:rPr>
          <w:color w:val="000000" w:themeColor="text1"/>
          <w:lang w:val="mn-MN"/>
        </w:rPr>
      </w:pPr>
    </w:p>
    <w:p w14:paraId="2FCCB792" w14:textId="5BAB1D4D" w:rsidR="001B15B6" w:rsidRPr="00413643" w:rsidRDefault="001B15B6" w:rsidP="008A060A">
      <w:pPr>
        <w:jc w:val="right"/>
        <w:rPr>
          <w:color w:val="000000" w:themeColor="text1"/>
          <w:lang w:val="mn-MN"/>
        </w:rPr>
      </w:pPr>
    </w:p>
    <w:p w14:paraId="4E8FF4D4" w14:textId="77777777" w:rsidR="001B15B6" w:rsidRPr="00413643" w:rsidRDefault="001B15B6" w:rsidP="008A060A">
      <w:pPr>
        <w:jc w:val="right"/>
        <w:rPr>
          <w:color w:val="000000" w:themeColor="text1"/>
          <w:lang w:val="mn-MN"/>
        </w:rPr>
      </w:pPr>
    </w:p>
    <w:sectPr w:rsidR="001B15B6" w:rsidRPr="00413643" w:rsidSect="004B197A">
      <w:pgSz w:w="12240" w:h="15840"/>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87AF2A" w14:textId="77777777" w:rsidR="00C07653" w:rsidRDefault="00C07653" w:rsidP="003504AA">
      <w:r>
        <w:separator/>
      </w:r>
    </w:p>
  </w:endnote>
  <w:endnote w:type="continuationSeparator" w:id="0">
    <w:p w14:paraId="2E6D14BA" w14:textId="77777777" w:rsidR="00C07653" w:rsidRDefault="00C07653" w:rsidP="003504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Mon">
    <w:altName w:val="Arial"/>
    <w:panose1 w:val="020B0500000000000000"/>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F19CB3" w14:textId="77777777" w:rsidR="00C07653" w:rsidRDefault="00C07653" w:rsidP="003504AA">
      <w:r>
        <w:separator/>
      </w:r>
    </w:p>
  </w:footnote>
  <w:footnote w:type="continuationSeparator" w:id="0">
    <w:p w14:paraId="55DA3288" w14:textId="77777777" w:rsidR="00C07653" w:rsidRDefault="00C07653" w:rsidP="003504A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5950832"/>
    <w:multiLevelType w:val="hybridMultilevel"/>
    <w:tmpl w:val="06564B74"/>
    <w:lvl w:ilvl="0" w:tplc="4394F7A4">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53EE"/>
    <w:rsid w:val="00000666"/>
    <w:rsid w:val="00015FE0"/>
    <w:rsid w:val="0001671F"/>
    <w:rsid w:val="00016851"/>
    <w:rsid w:val="00020DC1"/>
    <w:rsid w:val="00034125"/>
    <w:rsid w:val="00044C83"/>
    <w:rsid w:val="000531EE"/>
    <w:rsid w:val="00053979"/>
    <w:rsid w:val="000566D7"/>
    <w:rsid w:val="00062432"/>
    <w:rsid w:val="00062B6B"/>
    <w:rsid w:val="00071352"/>
    <w:rsid w:val="00080E41"/>
    <w:rsid w:val="00082CA2"/>
    <w:rsid w:val="00083805"/>
    <w:rsid w:val="000850D1"/>
    <w:rsid w:val="00085FE1"/>
    <w:rsid w:val="000A0EF1"/>
    <w:rsid w:val="000B3CE2"/>
    <w:rsid w:val="000C0CA9"/>
    <w:rsid w:val="000C135F"/>
    <w:rsid w:val="000C546E"/>
    <w:rsid w:val="000D4B9C"/>
    <w:rsid w:val="000D4F59"/>
    <w:rsid w:val="000E3550"/>
    <w:rsid w:val="000E4523"/>
    <w:rsid w:val="000E6E99"/>
    <w:rsid w:val="000E74DD"/>
    <w:rsid w:val="00101354"/>
    <w:rsid w:val="0010247C"/>
    <w:rsid w:val="00107319"/>
    <w:rsid w:val="0011724E"/>
    <w:rsid w:val="001217C2"/>
    <w:rsid w:val="00124D7F"/>
    <w:rsid w:val="001307A6"/>
    <w:rsid w:val="00145BE5"/>
    <w:rsid w:val="0015327F"/>
    <w:rsid w:val="0015773E"/>
    <w:rsid w:val="00160D27"/>
    <w:rsid w:val="001624F9"/>
    <w:rsid w:val="001A3B4E"/>
    <w:rsid w:val="001A5BE4"/>
    <w:rsid w:val="001B15B6"/>
    <w:rsid w:val="001B4425"/>
    <w:rsid w:val="001B73CB"/>
    <w:rsid w:val="001C332F"/>
    <w:rsid w:val="001E19F7"/>
    <w:rsid w:val="001F1404"/>
    <w:rsid w:val="001F647B"/>
    <w:rsid w:val="00200D4B"/>
    <w:rsid w:val="00214487"/>
    <w:rsid w:val="00220FBF"/>
    <w:rsid w:val="00223102"/>
    <w:rsid w:val="00223DEA"/>
    <w:rsid w:val="0023289C"/>
    <w:rsid w:val="00232C5F"/>
    <w:rsid w:val="002453EE"/>
    <w:rsid w:val="0025043F"/>
    <w:rsid w:val="00256A4A"/>
    <w:rsid w:val="002604DE"/>
    <w:rsid w:val="0026246F"/>
    <w:rsid w:val="00264FF4"/>
    <w:rsid w:val="00267D49"/>
    <w:rsid w:val="00290B0C"/>
    <w:rsid w:val="002934FC"/>
    <w:rsid w:val="002A5421"/>
    <w:rsid w:val="002B18E3"/>
    <w:rsid w:val="002B2220"/>
    <w:rsid w:val="002E0E69"/>
    <w:rsid w:val="002E7E90"/>
    <w:rsid w:val="002F72DA"/>
    <w:rsid w:val="00300A81"/>
    <w:rsid w:val="003014AC"/>
    <w:rsid w:val="003037DF"/>
    <w:rsid w:val="0030689F"/>
    <w:rsid w:val="00316941"/>
    <w:rsid w:val="00324B4B"/>
    <w:rsid w:val="00341D0A"/>
    <w:rsid w:val="00347538"/>
    <w:rsid w:val="003504AA"/>
    <w:rsid w:val="00355DB8"/>
    <w:rsid w:val="00365E66"/>
    <w:rsid w:val="003712CB"/>
    <w:rsid w:val="003724A2"/>
    <w:rsid w:val="00373765"/>
    <w:rsid w:val="0038023B"/>
    <w:rsid w:val="003849D7"/>
    <w:rsid w:val="00385AB1"/>
    <w:rsid w:val="00387A23"/>
    <w:rsid w:val="003927A6"/>
    <w:rsid w:val="00395655"/>
    <w:rsid w:val="003B6A05"/>
    <w:rsid w:val="003C038E"/>
    <w:rsid w:val="003C61A7"/>
    <w:rsid w:val="003F4571"/>
    <w:rsid w:val="003F6098"/>
    <w:rsid w:val="00400F05"/>
    <w:rsid w:val="0040548F"/>
    <w:rsid w:val="00405CE1"/>
    <w:rsid w:val="00410939"/>
    <w:rsid w:val="00413643"/>
    <w:rsid w:val="004206B6"/>
    <w:rsid w:val="00420D44"/>
    <w:rsid w:val="00422AD7"/>
    <w:rsid w:val="0042457D"/>
    <w:rsid w:val="004269AE"/>
    <w:rsid w:val="004276A2"/>
    <w:rsid w:val="00434C32"/>
    <w:rsid w:val="00434FBD"/>
    <w:rsid w:val="00435DE9"/>
    <w:rsid w:val="0043664B"/>
    <w:rsid w:val="00440AFA"/>
    <w:rsid w:val="004418C8"/>
    <w:rsid w:val="0044310D"/>
    <w:rsid w:val="00446C6B"/>
    <w:rsid w:val="004475E3"/>
    <w:rsid w:val="00464414"/>
    <w:rsid w:val="00474CE0"/>
    <w:rsid w:val="004827F3"/>
    <w:rsid w:val="00485EA2"/>
    <w:rsid w:val="00490466"/>
    <w:rsid w:val="0049490E"/>
    <w:rsid w:val="004A223B"/>
    <w:rsid w:val="004A4A09"/>
    <w:rsid w:val="004A6B2E"/>
    <w:rsid w:val="004B197A"/>
    <w:rsid w:val="004B6F78"/>
    <w:rsid w:val="004C0B67"/>
    <w:rsid w:val="004C4763"/>
    <w:rsid w:val="004D1054"/>
    <w:rsid w:val="004D19CC"/>
    <w:rsid w:val="004D727E"/>
    <w:rsid w:val="004F0065"/>
    <w:rsid w:val="004F6C82"/>
    <w:rsid w:val="00502BA1"/>
    <w:rsid w:val="00507270"/>
    <w:rsid w:val="005120CD"/>
    <w:rsid w:val="005123EC"/>
    <w:rsid w:val="005200D0"/>
    <w:rsid w:val="005214F7"/>
    <w:rsid w:val="00521615"/>
    <w:rsid w:val="00525C4D"/>
    <w:rsid w:val="0053033A"/>
    <w:rsid w:val="00536182"/>
    <w:rsid w:val="00537AE4"/>
    <w:rsid w:val="005449DA"/>
    <w:rsid w:val="00554FBA"/>
    <w:rsid w:val="00555D09"/>
    <w:rsid w:val="0055725C"/>
    <w:rsid w:val="0056402F"/>
    <w:rsid w:val="00572CB6"/>
    <w:rsid w:val="00583B28"/>
    <w:rsid w:val="00584F24"/>
    <w:rsid w:val="00595FCE"/>
    <w:rsid w:val="005A061B"/>
    <w:rsid w:val="005D1F39"/>
    <w:rsid w:val="005D2110"/>
    <w:rsid w:val="005D653B"/>
    <w:rsid w:val="005E3ED4"/>
    <w:rsid w:val="005F10C2"/>
    <w:rsid w:val="005F373A"/>
    <w:rsid w:val="005F3F56"/>
    <w:rsid w:val="005F442B"/>
    <w:rsid w:val="00603CEE"/>
    <w:rsid w:val="00610208"/>
    <w:rsid w:val="0061073B"/>
    <w:rsid w:val="006155FB"/>
    <w:rsid w:val="00621551"/>
    <w:rsid w:val="00624690"/>
    <w:rsid w:val="00635D19"/>
    <w:rsid w:val="0064554D"/>
    <w:rsid w:val="006572CA"/>
    <w:rsid w:val="0066703D"/>
    <w:rsid w:val="0067231E"/>
    <w:rsid w:val="00690399"/>
    <w:rsid w:val="006A1B9C"/>
    <w:rsid w:val="006A38BB"/>
    <w:rsid w:val="006B4000"/>
    <w:rsid w:val="006B64D9"/>
    <w:rsid w:val="006B671B"/>
    <w:rsid w:val="006C42C5"/>
    <w:rsid w:val="006C6403"/>
    <w:rsid w:val="006C6535"/>
    <w:rsid w:val="006D3309"/>
    <w:rsid w:val="006D6046"/>
    <w:rsid w:val="006D7197"/>
    <w:rsid w:val="006E7FE6"/>
    <w:rsid w:val="006F7D84"/>
    <w:rsid w:val="00702839"/>
    <w:rsid w:val="0071247C"/>
    <w:rsid w:val="00712DA9"/>
    <w:rsid w:val="007429AD"/>
    <w:rsid w:val="00747929"/>
    <w:rsid w:val="007514B3"/>
    <w:rsid w:val="00751E63"/>
    <w:rsid w:val="00755195"/>
    <w:rsid w:val="007A3663"/>
    <w:rsid w:val="007A6C71"/>
    <w:rsid w:val="007B231E"/>
    <w:rsid w:val="007C6A12"/>
    <w:rsid w:val="007D003B"/>
    <w:rsid w:val="007D0198"/>
    <w:rsid w:val="007E00E3"/>
    <w:rsid w:val="007E27AC"/>
    <w:rsid w:val="007F11F3"/>
    <w:rsid w:val="007F2E3E"/>
    <w:rsid w:val="007F6DBA"/>
    <w:rsid w:val="007F71C3"/>
    <w:rsid w:val="00800BF0"/>
    <w:rsid w:val="008067D0"/>
    <w:rsid w:val="008069A4"/>
    <w:rsid w:val="008102A4"/>
    <w:rsid w:val="00817990"/>
    <w:rsid w:val="00822FF2"/>
    <w:rsid w:val="008269CE"/>
    <w:rsid w:val="00834C6C"/>
    <w:rsid w:val="008407F6"/>
    <w:rsid w:val="00841733"/>
    <w:rsid w:val="008574D2"/>
    <w:rsid w:val="0086742B"/>
    <w:rsid w:val="008704D2"/>
    <w:rsid w:val="00871F0F"/>
    <w:rsid w:val="008746F5"/>
    <w:rsid w:val="00874DC0"/>
    <w:rsid w:val="00876F65"/>
    <w:rsid w:val="00877ADF"/>
    <w:rsid w:val="0088082D"/>
    <w:rsid w:val="0089609E"/>
    <w:rsid w:val="008A060A"/>
    <w:rsid w:val="008A1B62"/>
    <w:rsid w:val="008A40CB"/>
    <w:rsid w:val="008B2FC8"/>
    <w:rsid w:val="008B7582"/>
    <w:rsid w:val="008C23F9"/>
    <w:rsid w:val="008C57C8"/>
    <w:rsid w:val="008D00DC"/>
    <w:rsid w:val="00915029"/>
    <w:rsid w:val="009203DA"/>
    <w:rsid w:val="009209BF"/>
    <w:rsid w:val="00920F96"/>
    <w:rsid w:val="0092153B"/>
    <w:rsid w:val="00922192"/>
    <w:rsid w:val="00927BEA"/>
    <w:rsid w:val="00931AB3"/>
    <w:rsid w:val="009328F0"/>
    <w:rsid w:val="00935E6A"/>
    <w:rsid w:val="00945D93"/>
    <w:rsid w:val="00950838"/>
    <w:rsid w:val="009511DA"/>
    <w:rsid w:val="00952719"/>
    <w:rsid w:val="009574E8"/>
    <w:rsid w:val="00957D6F"/>
    <w:rsid w:val="00964163"/>
    <w:rsid w:val="009656B7"/>
    <w:rsid w:val="00967833"/>
    <w:rsid w:val="00970E26"/>
    <w:rsid w:val="009749B5"/>
    <w:rsid w:val="009839F0"/>
    <w:rsid w:val="0098682F"/>
    <w:rsid w:val="0099058C"/>
    <w:rsid w:val="00990922"/>
    <w:rsid w:val="009A0793"/>
    <w:rsid w:val="009A147F"/>
    <w:rsid w:val="009A181D"/>
    <w:rsid w:val="009B1BD0"/>
    <w:rsid w:val="009B5105"/>
    <w:rsid w:val="009D5759"/>
    <w:rsid w:val="009D734A"/>
    <w:rsid w:val="009E1DAD"/>
    <w:rsid w:val="009E49FB"/>
    <w:rsid w:val="009F5B50"/>
    <w:rsid w:val="00A02E17"/>
    <w:rsid w:val="00A113B8"/>
    <w:rsid w:val="00A14D60"/>
    <w:rsid w:val="00A24E5E"/>
    <w:rsid w:val="00A27951"/>
    <w:rsid w:val="00A3011A"/>
    <w:rsid w:val="00A40290"/>
    <w:rsid w:val="00A44614"/>
    <w:rsid w:val="00A45409"/>
    <w:rsid w:val="00A45DD8"/>
    <w:rsid w:val="00A663CD"/>
    <w:rsid w:val="00A81A86"/>
    <w:rsid w:val="00A81AD1"/>
    <w:rsid w:val="00A81E64"/>
    <w:rsid w:val="00A871D2"/>
    <w:rsid w:val="00A91BFA"/>
    <w:rsid w:val="00A920E7"/>
    <w:rsid w:val="00AB1989"/>
    <w:rsid w:val="00AC2E00"/>
    <w:rsid w:val="00AD7313"/>
    <w:rsid w:val="00AD7E13"/>
    <w:rsid w:val="00AE34E1"/>
    <w:rsid w:val="00AF1B71"/>
    <w:rsid w:val="00AF45FF"/>
    <w:rsid w:val="00AF5341"/>
    <w:rsid w:val="00B10FE6"/>
    <w:rsid w:val="00B16BDD"/>
    <w:rsid w:val="00B23A53"/>
    <w:rsid w:val="00B2699F"/>
    <w:rsid w:val="00B30791"/>
    <w:rsid w:val="00B30946"/>
    <w:rsid w:val="00B3105C"/>
    <w:rsid w:val="00B31E16"/>
    <w:rsid w:val="00B400AB"/>
    <w:rsid w:val="00B438C8"/>
    <w:rsid w:val="00B46B84"/>
    <w:rsid w:val="00B566F0"/>
    <w:rsid w:val="00B60412"/>
    <w:rsid w:val="00B60E41"/>
    <w:rsid w:val="00B62DF8"/>
    <w:rsid w:val="00B76EA9"/>
    <w:rsid w:val="00B77EA4"/>
    <w:rsid w:val="00B80D54"/>
    <w:rsid w:val="00B8203B"/>
    <w:rsid w:val="00B83BBE"/>
    <w:rsid w:val="00B84084"/>
    <w:rsid w:val="00B90520"/>
    <w:rsid w:val="00B9086D"/>
    <w:rsid w:val="00B967D5"/>
    <w:rsid w:val="00BA08AC"/>
    <w:rsid w:val="00BB1B91"/>
    <w:rsid w:val="00BC05E4"/>
    <w:rsid w:val="00BC17AB"/>
    <w:rsid w:val="00BD124F"/>
    <w:rsid w:val="00BD1CD4"/>
    <w:rsid w:val="00BD23AD"/>
    <w:rsid w:val="00BD4248"/>
    <w:rsid w:val="00BD475D"/>
    <w:rsid w:val="00BD58E7"/>
    <w:rsid w:val="00BD7FCF"/>
    <w:rsid w:val="00BE508E"/>
    <w:rsid w:val="00BE6189"/>
    <w:rsid w:val="00C050ED"/>
    <w:rsid w:val="00C07293"/>
    <w:rsid w:val="00C0734E"/>
    <w:rsid w:val="00C07653"/>
    <w:rsid w:val="00C12399"/>
    <w:rsid w:val="00C12921"/>
    <w:rsid w:val="00C17D30"/>
    <w:rsid w:val="00C247A9"/>
    <w:rsid w:val="00C24E91"/>
    <w:rsid w:val="00C2591E"/>
    <w:rsid w:val="00C35975"/>
    <w:rsid w:val="00C452AC"/>
    <w:rsid w:val="00C456E6"/>
    <w:rsid w:val="00C53E4A"/>
    <w:rsid w:val="00C60DDC"/>
    <w:rsid w:val="00C67580"/>
    <w:rsid w:val="00C67A3E"/>
    <w:rsid w:val="00C721FD"/>
    <w:rsid w:val="00C7768B"/>
    <w:rsid w:val="00C80EA5"/>
    <w:rsid w:val="00C84AF1"/>
    <w:rsid w:val="00CA4ED4"/>
    <w:rsid w:val="00CB2F02"/>
    <w:rsid w:val="00CC3ADA"/>
    <w:rsid w:val="00CE164E"/>
    <w:rsid w:val="00CE19C1"/>
    <w:rsid w:val="00CE3630"/>
    <w:rsid w:val="00CE5759"/>
    <w:rsid w:val="00CF0BE1"/>
    <w:rsid w:val="00CF10DE"/>
    <w:rsid w:val="00CF26AB"/>
    <w:rsid w:val="00D07897"/>
    <w:rsid w:val="00D162D2"/>
    <w:rsid w:val="00D209BD"/>
    <w:rsid w:val="00D2431D"/>
    <w:rsid w:val="00D25DCF"/>
    <w:rsid w:val="00D26D32"/>
    <w:rsid w:val="00D27247"/>
    <w:rsid w:val="00D2779A"/>
    <w:rsid w:val="00D27F17"/>
    <w:rsid w:val="00D30171"/>
    <w:rsid w:val="00D372B8"/>
    <w:rsid w:val="00D43AC9"/>
    <w:rsid w:val="00D505F0"/>
    <w:rsid w:val="00D50EFC"/>
    <w:rsid w:val="00D53E0D"/>
    <w:rsid w:val="00D55D1F"/>
    <w:rsid w:val="00D64153"/>
    <w:rsid w:val="00D6710E"/>
    <w:rsid w:val="00D80983"/>
    <w:rsid w:val="00D80AC0"/>
    <w:rsid w:val="00D902BD"/>
    <w:rsid w:val="00DA6424"/>
    <w:rsid w:val="00DB1D8B"/>
    <w:rsid w:val="00DB52AC"/>
    <w:rsid w:val="00DC12AF"/>
    <w:rsid w:val="00DC599D"/>
    <w:rsid w:val="00DC5D8A"/>
    <w:rsid w:val="00DD038D"/>
    <w:rsid w:val="00DD42CF"/>
    <w:rsid w:val="00DD601C"/>
    <w:rsid w:val="00DD6A37"/>
    <w:rsid w:val="00DE637E"/>
    <w:rsid w:val="00E03A8E"/>
    <w:rsid w:val="00E159FD"/>
    <w:rsid w:val="00E17846"/>
    <w:rsid w:val="00E22484"/>
    <w:rsid w:val="00E23F56"/>
    <w:rsid w:val="00E27561"/>
    <w:rsid w:val="00E31932"/>
    <w:rsid w:val="00E3206A"/>
    <w:rsid w:val="00E357A3"/>
    <w:rsid w:val="00E3581E"/>
    <w:rsid w:val="00E37573"/>
    <w:rsid w:val="00E43E52"/>
    <w:rsid w:val="00E45B31"/>
    <w:rsid w:val="00E47886"/>
    <w:rsid w:val="00E53ACF"/>
    <w:rsid w:val="00E65748"/>
    <w:rsid w:val="00E8599A"/>
    <w:rsid w:val="00E9160F"/>
    <w:rsid w:val="00EA0187"/>
    <w:rsid w:val="00EA314A"/>
    <w:rsid w:val="00EB3699"/>
    <w:rsid w:val="00ED2768"/>
    <w:rsid w:val="00ED791D"/>
    <w:rsid w:val="00EF3DC7"/>
    <w:rsid w:val="00EF3F8D"/>
    <w:rsid w:val="00F024EF"/>
    <w:rsid w:val="00F036EE"/>
    <w:rsid w:val="00F06A27"/>
    <w:rsid w:val="00F22E2F"/>
    <w:rsid w:val="00F24A87"/>
    <w:rsid w:val="00F26363"/>
    <w:rsid w:val="00F31800"/>
    <w:rsid w:val="00F3288F"/>
    <w:rsid w:val="00F34CC3"/>
    <w:rsid w:val="00F60177"/>
    <w:rsid w:val="00F65BC6"/>
    <w:rsid w:val="00F87952"/>
    <w:rsid w:val="00F901E0"/>
    <w:rsid w:val="00FB7741"/>
    <w:rsid w:val="00FC2243"/>
    <w:rsid w:val="00FE05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C0A643"/>
  <w15:chartTrackingRefBased/>
  <w15:docId w15:val="{700E1BAA-F752-A34D-802B-F58EC94CB3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197A"/>
    <w:rPr>
      <w:rFonts w:ascii="Arial Mon" w:eastAsia="Times New Roman" w:hAnsi="Arial Mo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D0198"/>
    <w:pPr>
      <w:ind w:left="720"/>
      <w:contextualSpacing/>
    </w:pPr>
  </w:style>
  <w:style w:type="character" w:styleId="Hyperlink">
    <w:name w:val="Hyperlink"/>
    <w:basedOn w:val="DefaultParagraphFont"/>
    <w:uiPriority w:val="99"/>
    <w:unhideWhenUsed/>
    <w:rsid w:val="003504AA"/>
    <w:rPr>
      <w:color w:val="0563C1" w:themeColor="hyperlink"/>
      <w:u w:val="single"/>
    </w:rPr>
  </w:style>
  <w:style w:type="paragraph" w:styleId="FootnoteText">
    <w:name w:val="footnote text"/>
    <w:basedOn w:val="Normal"/>
    <w:link w:val="FootnoteTextChar"/>
    <w:uiPriority w:val="99"/>
    <w:semiHidden/>
    <w:unhideWhenUsed/>
    <w:rsid w:val="003504AA"/>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3504AA"/>
    <w:rPr>
      <w:sz w:val="20"/>
      <w:szCs w:val="20"/>
    </w:rPr>
  </w:style>
  <w:style w:type="character" w:styleId="FootnoteReference">
    <w:name w:val="footnote reference"/>
    <w:basedOn w:val="DefaultParagraphFont"/>
    <w:uiPriority w:val="99"/>
    <w:semiHidden/>
    <w:unhideWhenUsed/>
    <w:rsid w:val="003504AA"/>
    <w:rPr>
      <w:vertAlign w:val="superscript"/>
    </w:rPr>
  </w:style>
  <w:style w:type="character" w:customStyle="1" w:styleId="normaltextrun">
    <w:name w:val="normaltextrun"/>
    <w:rsid w:val="003504AA"/>
  </w:style>
  <w:style w:type="table" w:styleId="TableGrid">
    <w:name w:val="Table Grid"/>
    <w:basedOn w:val="TableNormal"/>
    <w:uiPriority w:val="39"/>
    <w:rsid w:val="00044C8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5</Pages>
  <Words>1525</Words>
  <Characters>8694</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account</cp:lastModifiedBy>
  <cp:revision>54</cp:revision>
  <cp:lastPrinted>2024-04-23T08:16:00Z</cp:lastPrinted>
  <dcterms:created xsi:type="dcterms:W3CDTF">2024-05-29T03:34:00Z</dcterms:created>
  <dcterms:modified xsi:type="dcterms:W3CDTF">2025-04-11T03:19:00Z</dcterms:modified>
</cp:coreProperties>
</file>