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F09E6"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13EFD3BB"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2B7C3F43"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3464AE64"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5BD908EF"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08B22F27"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2437A4F1"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1D39F0B2"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1CF69C98"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6DC54E67"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37C409E8"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4902BB2E"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3E17307A" w14:textId="39299FA9" w:rsidR="00181B4C" w:rsidRDefault="00181B4C" w:rsidP="00181B4C">
      <w:pPr>
        <w:spacing w:after="0" w:line="240" w:lineRule="auto"/>
        <w:ind w:right="57"/>
        <w:jc w:val="center"/>
        <w:rPr>
          <w:rFonts w:ascii="Arial" w:hAnsi="Arial" w:cs="Arial"/>
          <w:b/>
          <w:bCs/>
          <w:color w:val="000000" w:themeColor="text1"/>
          <w:sz w:val="24"/>
          <w:szCs w:val="24"/>
        </w:rPr>
      </w:pPr>
    </w:p>
    <w:p w14:paraId="0CDED856" w14:textId="5C1E08B9" w:rsidR="00181B4C" w:rsidRDefault="00181B4C" w:rsidP="00181B4C">
      <w:pPr>
        <w:spacing w:after="0" w:line="240" w:lineRule="auto"/>
        <w:ind w:right="57"/>
        <w:jc w:val="center"/>
        <w:rPr>
          <w:rFonts w:ascii="Arial" w:hAnsi="Arial" w:cs="Arial"/>
          <w:b/>
          <w:bCs/>
          <w:color w:val="000000" w:themeColor="text1"/>
          <w:sz w:val="24"/>
          <w:szCs w:val="24"/>
        </w:rPr>
      </w:pPr>
    </w:p>
    <w:p w14:paraId="074184DE"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444F3257" w14:textId="7792DC16" w:rsidR="00181B4C" w:rsidRDefault="00181B4C" w:rsidP="00181B4C">
      <w:pPr>
        <w:spacing w:after="0" w:line="240" w:lineRule="auto"/>
        <w:ind w:right="57"/>
        <w:jc w:val="center"/>
        <w:rPr>
          <w:rFonts w:ascii="Arial" w:hAnsi="Arial" w:cs="Arial"/>
          <w:b/>
          <w:bCs/>
          <w:color w:val="000000" w:themeColor="text1"/>
          <w:sz w:val="24"/>
          <w:szCs w:val="24"/>
        </w:rPr>
      </w:pPr>
    </w:p>
    <w:p w14:paraId="581234F9"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394364F4" w14:textId="09A64208" w:rsidR="00181B4C" w:rsidRDefault="00181B4C" w:rsidP="00181B4C">
      <w:pPr>
        <w:spacing w:after="0" w:line="240" w:lineRule="auto"/>
        <w:ind w:right="57"/>
        <w:jc w:val="center"/>
        <w:rPr>
          <w:rFonts w:ascii="Arial" w:hAnsi="Arial" w:cs="Arial"/>
          <w:b/>
          <w:bCs/>
          <w:color w:val="000000" w:themeColor="text1"/>
          <w:sz w:val="24"/>
          <w:szCs w:val="24"/>
        </w:rPr>
      </w:pPr>
      <w:r w:rsidRPr="00181B4C">
        <w:rPr>
          <w:rFonts w:ascii="Arial" w:hAnsi="Arial" w:cs="Arial"/>
          <w:b/>
          <w:bCs/>
          <w:color w:val="000000" w:themeColor="text1"/>
          <w:sz w:val="24"/>
          <w:szCs w:val="24"/>
        </w:rPr>
        <w:t xml:space="preserve">ОНЦГОЙ АЛБАН ТАТВАРЫН </w:t>
      </w:r>
      <w:r w:rsidR="00A51EC6">
        <w:rPr>
          <w:rFonts w:ascii="Arial" w:hAnsi="Arial" w:cs="Arial"/>
          <w:b/>
          <w:bCs/>
          <w:color w:val="000000" w:themeColor="text1"/>
          <w:sz w:val="24"/>
          <w:szCs w:val="24"/>
        </w:rPr>
        <w:t xml:space="preserve">ТУХАЙ </w:t>
      </w:r>
      <w:r w:rsidRPr="00181B4C">
        <w:rPr>
          <w:rFonts w:ascii="Arial" w:hAnsi="Arial" w:cs="Arial"/>
          <w:b/>
          <w:bCs/>
          <w:color w:val="000000" w:themeColor="text1"/>
          <w:sz w:val="24"/>
          <w:szCs w:val="24"/>
        </w:rPr>
        <w:t xml:space="preserve">ХУУЛЬД </w:t>
      </w:r>
    </w:p>
    <w:p w14:paraId="6984B543" w14:textId="2D4B140A" w:rsidR="00181B4C" w:rsidRDefault="00181B4C" w:rsidP="00181B4C">
      <w:pPr>
        <w:spacing w:after="0" w:line="240" w:lineRule="auto"/>
        <w:ind w:right="57"/>
        <w:jc w:val="center"/>
        <w:rPr>
          <w:rFonts w:ascii="Arial" w:hAnsi="Arial" w:cs="Arial"/>
          <w:b/>
          <w:bCs/>
          <w:color w:val="000000" w:themeColor="text1"/>
          <w:sz w:val="24"/>
          <w:szCs w:val="24"/>
        </w:rPr>
      </w:pPr>
      <w:r w:rsidRPr="00181B4C">
        <w:rPr>
          <w:rFonts w:ascii="Arial" w:hAnsi="Arial" w:cs="Arial"/>
          <w:b/>
          <w:bCs/>
          <w:color w:val="000000" w:themeColor="text1"/>
          <w:sz w:val="24"/>
          <w:szCs w:val="24"/>
        </w:rPr>
        <w:t>НЭМЭЛТ, ӨӨРЧЛӨЛТ ОРУУЛАХ ТУХАЙ ХУУЛИЙН ТӨСЛИЙН ХЭРЭГЦЭЭ, ШААРДЛАГЫГ УРЬДЧИЛАН ТАНДСА</w:t>
      </w:r>
      <w:r>
        <w:rPr>
          <w:rFonts w:ascii="Arial" w:hAnsi="Arial" w:cs="Arial"/>
          <w:b/>
          <w:bCs/>
          <w:color w:val="000000" w:themeColor="text1"/>
          <w:sz w:val="24"/>
          <w:szCs w:val="24"/>
        </w:rPr>
        <w:t xml:space="preserve">Н </w:t>
      </w:r>
      <w:r w:rsidRPr="00181B4C">
        <w:rPr>
          <w:rFonts w:ascii="Arial" w:hAnsi="Arial" w:cs="Arial"/>
          <w:b/>
          <w:bCs/>
          <w:color w:val="000000" w:themeColor="text1"/>
          <w:sz w:val="24"/>
          <w:szCs w:val="24"/>
        </w:rPr>
        <w:t>ТУХАЙ ТАЙЛАН</w:t>
      </w:r>
    </w:p>
    <w:p w14:paraId="344C94B5" w14:textId="78F1ABC2" w:rsidR="00181B4C" w:rsidRDefault="00181B4C" w:rsidP="00181B4C">
      <w:pPr>
        <w:spacing w:after="0" w:line="240" w:lineRule="auto"/>
        <w:ind w:right="57"/>
        <w:jc w:val="center"/>
        <w:rPr>
          <w:rFonts w:ascii="Arial" w:hAnsi="Arial" w:cs="Arial"/>
          <w:b/>
          <w:bCs/>
          <w:color w:val="000000" w:themeColor="text1"/>
          <w:sz w:val="24"/>
          <w:szCs w:val="24"/>
        </w:rPr>
      </w:pPr>
    </w:p>
    <w:p w14:paraId="6A5720AB" w14:textId="2B8D2F3E" w:rsidR="00181B4C" w:rsidRDefault="00181B4C" w:rsidP="00181B4C">
      <w:pPr>
        <w:spacing w:after="0" w:line="240" w:lineRule="auto"/>
        <w:ind w:right="57"/>
        <w:jc w:val="center"/>
        <w:rPr>
          <w:rFonts w:ascii="Arial" w:hAnsi="Arial" w:cs="Arial"/>
          <w:b/>
          <w:bCs/>
          <w:color w:val="000000" w:themeColor="text1"/>
          <w:sz w:val="24"/>
          <w:szCs w:val="24"/>
        </w:rPr>
      </w:pPr>
    </w:p>
    <w:p w14:paraId="625A1F4F" w14:textId="367005F9" w:rsidR="00181B4C" w:rsidRDefault="00181B4C" w:rsidP="00181B4C">
      <w:pPr>
        <w:spacing w:after="0" w:line="240" w:lineRule="auto"/>
        <w:ind w:right="57"/>
        <w:jc w:val="center"/>
        <w:rPr>
          <w:rFonts w:ascii="Arial" w:hAnsi="Arial" w:cs="Arial"/>
          <w:b/>
          <w:bCs/>
          <w:color w:val="000000" w:themeColor="text1"/>
          <w:sz w:val="24"/>
          <w:szCs w:val="24"/>
        </w:rPr>
      </w:pPr>
    </w:p>
    <w:p w14:paraId="02A1E6FF" w14:textId="18276755" w:rsidR="00181B4C" w:rsidRDefault="00181B4C" w:rsidP="00181B4C">
      <w:pPr>
        <w:spacing w:after="0" w:line="240" w:lineRule="auto"/>
        <w:ind w:right="57"/>
        <w:jc w:val="center"/>
        <w:rPr>
          <w:rFonts w:ascii="Arial" w:hAnsi="Arial" w:cs="Arial"/>
          <w:b/>
          <w:bCs/>
          <w:color w:val="000000" w:themeColor="text1"/>
          <w:sz w:val="24"/>
          <w:szCs w:val="24"/>
        </w:rPr>
      </w:pPr>
    </w:p>
    <w:p w14:paraId="3AB3DF2E" w14:textId="2185B424" w:rsidR="00181B4C" w:rsidRDefault="00181B4C" w:rsidP="00181B4C">
      <w:pPr>
        <w:spacing w:after="0" w:line="240" w:lineRule="auto"/>
        <w:ind w:right="57"/>
        <w:jc w:val="center"/>
        <w:rPr>
          <w:rFonts w:ascii="Arial" w:hAnsi="Arial" w:cs="Arial"/>
          <w:b/>
          <w:bCs/>
          <w:color w:val="000000" w:themeColor="text1"/>
          <w:sz w:val="24"/>
          <w:szCs w:val="24"/>
        </w:rPr>
      </w:pPr>
    </w:p>
    <w:p w14:paraId="215C870C" w14:textId="75B59326" w:rsidR="00181B4C" w:rsidRDefault="00181B4C" w:rsidP="00181B4C">
      <w:pPr>
        <w:spacing w:after="0" w:line="240" w:lineRule="auto"/>
        <w:ind w:right="57"/>
        <w:jc w:val="center"/>
        <w:rPr>
          <w:rFonts w:ascii="Arial" w:hAnsi="Arial" w:cs="Arial"/>
          <w:b/>
          <w:bCs/>
          <w:color w:val="000000" w:themeColor="text1"/>
          <w:sz w:val="24"/>
          <w:szCs w:val="24"/>
        </w:rPr>
      </w:pPr>
    </w:p>
    <w:p w14:paraId="51DB170F" w14:textId="5D1076D6" w:rsidR="00181B4C" w:rsidRDefault="00181B4C" w:rsidP="00181B4C">
      <w:pPr>
        <w:spacing w:after="0" w:line="240" w:lineRule="auto"/>
        <w:ind w:right="57"/>
        <w:jc w:val="center"/>
        <w:rPr>
          <w:rFonts w:ascii="Arial" w:hAnsi="Arial" w:cs="Arial"/>
          <w:b/>
          <w:bCs/>
          <w:color w:val="000000" w:themeColor="text1"/>
          <w:sz w:val="24"/>
          <w:szCs w:val="24"/>
        </w:rPr>
      </w:pPr>
    </w:p>
    <w:p w14:paraId="5BABC828" w14:textId="682A8D41" w:rsidR="00181B4C" w:rsidRDefault="00181B4C" w:rsidP="00181B4C">
      <w:pPr>
        <w:spacing w:after="0" w:line="240" w:lineRule="auto"/>
        <w:ind w:right="57"/>
        <w:jc w:val="center"/>
        <w:rPr>
          <w:rFonts w:ascii="Arial" w:hAnsi="Arial" w:cs="Arial"/>
          <w:b/>
          <w:bCs/>
          <w:color w:val="000000" w:themeColor="text1"/>
          <w:sz w:val="24"/>
          <w:szCs w:val="24"/>
        </w:rPr>
      </w:pPr>
    </w:p>
    <w:p w14:paraId="4379F7F1" w14:textId="77777777" w:rsidR="00181B4C" w:rsidRPr="00181B4C" w:rsidRDefault="00181B4C" w:rsidP="00181B4C">
      <w:pPr>
        <w:spacing w:after="0" w:line="240" w:lineRule="auto"/>
        <w:ind w:right="57"/>
        <w:jc w:val="center"/>
        <w:rPr>
          <w:rFonts w:ascii="Arial" w:hAnsi="Arial" w:cs="Arial"/>
          <w:b/>
          <w:bCs/>
          <w:color w:val="000000" w:themeColor="text1"/>
          <w:sz w:val="24"/>
          <w:szCs w:val="24"/>
        </w:rPr>
      </w:pPr>
    </w:p>
    <w:p w14:paraId="3F7CFEAF" w14:textId="4D870D65" w:rsidR="00181B4C" w:rsidRDefault="00181B4C" w:rsidP="00181B4C">
      <w:pPr>
        <w:spacing w:after="0" w:line="240" w:lineRule="auto"/>
        <w:ind w:right="57"/>
        <w:jc w:val="center"/>
        <w:rPr>
          <w:rFonts w:ascii="Arial" w:hAnsi="Arial" w:cs="Arial"/>
          <w:b/>
          <w:bCs/>
          <w:color w:val="000000" w:themeColor="text1"/>
          <w:sz w:val="24"/>
          <w:szCs w:val="24"/>
        </w:rPr>
      </w:pPr>
    </w:p>
    <w:p w14:paraId="5119CCD5" w14:textId="65D3EBDB" w:rsidR="00181B4C" w:rsidRDefault="00181B4C" w:rsidP="00181B4C">
      <w:pPr>
        <w:spacing w:after="0" w:line="240" w:lineRule="auto"/>
        <w:ind w:right="57"/>
        <w:jc w:val="center"/>
        <w:rPr>
          <w:rFonts w:ascii="Arial" w:hAnsi="Arial" w:cs="Arial"/>
          <w:b/>
          <w:bCs/>
          <w:color w:val="000000" w:themeColor="text1"/>
          <w:sz w:val="24"/>
          <w:szCs w:val="24"/>
        </w:rPr>
      </w:pPr>
    </w:p>
    <w:p w14:paraId="0E0C20A8" w14:textId="024D7652" w:rsidR="00181B4C" w:rsidRDefault="00181B4C" w:rsidP="00181B4C">
      <w:pPr>
        <w:spacing w:after="0" w:line="240" w:lineRule="auto"/>
        <w:ind w:right="57"/>
        <w:jc w:val="center"/>
        <w:rPr>
          <w:rFonts w:ascii="Arial" w:hAnsi="Arial" w:cs="Arial"/>
          <w:b/>
          <w:bCs/>
          <w:color w:val="000000" w:themeColor="text1"/>
          <w:sz w:val="24"/>
          <w:szCs w:val="24"/>
        </w:rPr>
      </w:pPr>
    </w:p>
    <w:p w14:paraId="70C0DE7C" w14:textId="32242BD1" w:rsidR="00181B4C" w:rsidRDefault="00181B4C" w:rsidP="00181B4C">
      <w:pPr>
        <w:spacing w:after="0" w:line="240" w:lineRule="auto"/>
        <w:ind w:right="57"/>
        <w:jc w:val="center"/>
        <w:rPr>
          <w:rFonts w:ascii="Arial" w:hAnsi="Arial" w:cs="Arial"/>
          <w:b/>
          <w:bCs/>
          <w:color w:val="000000" w:themeColor="text1"/>
          <w:sz w:val="24"/>
          <w:szCs w:val="24"/>
        </w:rPr>
      </w:pPr>
    </w:p>
    <w:p w14:paraId="30B1C991" w14:textId="2F8E94F2" w:rsidR="00181B4C" w:rsidRDefault="00181B4C" w:rsidP="00181B4C">
      <w:pPr>
        <w:spacing w:after="0" w:line="240" w:lineRule="auto"/>
        <w:ind w:right="57"/>
        <w:jc w:val="center"/>
        <w:rPr>
          <w:rFonts w:ascii="Arial" w:hAnsi="Arial" w:cs="Arial"/>
          <w:b/>
          <w:bCs/>
          <w:color w:val="000000" w:themeColor="text1"/>
          <w:sz w:val="24"/>
          <w:szCs w:val="24"/>
        </w:rPr>
      </w:pPr>
    </w:p>
    <w:p w14:paraId="0BF4D684" w14:textId="4AD64E2F" w:rsidR="00181B4C" w:rsidRDefault="00181B4C" w:rsidP="00181B4C">
      <w:pPr>
        <w:spacing w:after="0" w:line="240" w:lineRule="auto"/>
        <w:ind w:right="57"/>
        <w:jc w:val="center"/>
        <w:rPr>
          <w:rFonts w:ascii="Arial" w:hAnsi="Arial" w:cs="Arial"/>
          <w:b/>
          <w:bCs/>
          <w:color w:val="000000" w:themeColor="text1"/>
          <w:sz w:val="24"/>
          <w:szCs w:val="24"/>
        </w:rPr>
      </w:pPr>
    </w:p>
    <w:p w14:paraId="1A823ED0" w14:textId="11B06DF5" w:rsidR="00181B4C" w:rsidRDefault="00181B4C" w:rsidP="00181B4C">
      <w:pPr>
        <w:spacing w:after="0" w:line="240" w:lineRule="auto"/>
        <w:ind w:right="57"/>
        <w:jc w:val="center"/>
        <w:rPr>
          <w:rFonts w:ascii="Arial" w:hAnsi="Arial" w:cs="Arial"/>
          <w:b/>
          <w:bCs/>
          <w:color w:val="000000" w:themeColor="text1"/>
          <w:sz w:val="24"/>
          <w:szCs w:val="24"/>
        </w:rPr>
      </w:pPr>
    </w:p>
    <w:p w14:paraId="387712EA" w14:textId="4B1D7CB7" w:rsidR="00181B4C" w:rsidRDefault="00181B4C" w:rsidP="00181B4C">
      <w:pPr>
        <w:spacing w:after="0" w:line="240" w:lineRule="auto"/>
        <w:ind w:right="57"/>
        <w:jc w:val="center"/>
        <w:rPr>
          <w:rFonts w:ascii="Arial" w:hAnsi="Arial" w:cs="Arial"/>
          <w:b/>
          <w:bCs/>
          <w:color w:val="000000" w:themeColor="text1"/>
          <w:sz w:val="24"/>
          <w:szCs w:val="24"/>
        </w:rPr>
      </w:pPr>
    </w:p>
    <w:p w14:paraId="45464CED" w14:textId="3501EEC6" w:rsidR="00181B4C" w:rsidRDefault="00181B4C" w:rsidP="00181B4C">
      <w:pPr>
        <w:spacing w:after="0" w:line="240" w:lineRule="auto"/>
        <w:ind w:right="57"/>
        <w:jc w:val="center"/>
        <w:rPr>
          <w:rFonts w:ascii="Arial" w:hAnsi="Arial" w:cs="Arial"/>
          <w:b/>
          <w:bCs/>
          <w:color w:val="000000" w:themeColor="text1"/>
          <w:sz w:val="24"/>
          <w:szCs w:val="24"/>
        </w:rPr>
      </w:pPr>
    </w:p>
    <w:p w14:paraId="2631F121" w14:textId="64FC589A" w:rsidR="00181B4C" w:rsidRDefault="00181B4C" w:rsidP="00181B4C">
      <w:pPr>
        <w:spacing w:after="0" w:line="240" w:lineRule="auto"/>
        <w:ind w:right="57"/>
        <w:jc w:val="center"/>
        <w:rPr>
          <w:rFonts w:ascii="Arial" w:hAnsi="Arial" w:cs="Arial"/>
          <w:b/>
          <w:bCs/>
          <w:color w:val="000000" w:themeColor="text1"/>
          <w:sz w:val="24"/>
          <w:szCs w:val="24"/>
        </w:rPr>
      </w:pPr>
    </w:p>
    <w:p w14:paraId="3FDFEF13" w14:textId="0CE391A9" w:rsidR="00181B4C" w:rsidRDefault="00181B4C" w:rsidP="00181B4C">
      <w:pPr>
        <w:spacing w:after="0" w:line="240" w:lineRule="auto"/>
        <w:ind w:right="57"/>
        <w:jc w:val="center"/>
        <w:rPr>
          <w:rFonts w:ascii="Arial" w:hAnsi="Arial" w:cs="Arial"/>
          <w:b/>
          <w:bCs/>
          <w:color w:val="000000" w:themeColor="text1"/>
          <w:sz w:val="24"/>
          <w:szCs w:val="24"/>
        </w:rPr>
      </w:pPr>
    </w:p>
    <w:p w14:paraId="1157A723" w14:textId="6AB399AB" w:rsidR="00181B4C" w:rsidRDefault="00181B4C" w:rsidP="00181B4C">
      <w:pPr>
        <w:spacing w:after="0" w:line="240" w:lineRule="auto"/>
        <w:ind w:right="57"/>
        <w:jc w:val="center"/>
        <w:rPr>
          <w:rFonts w:ascii="Arial" w:hAnsi="Arial" w:cs="Arial"/>
          <w:b/>
          <w:bCs/>
          <w:color w:val="000000" w:themeColor="text1"/>
          <w:sz w:val="24"/>
          <w:szCs w:val="24"/>
        </w:rPr>
      </w:pPr>
    </w:p>
    <w:p w14:paraId="071B188E" w14:textId="3589B47C" w:rsidR="00181B4C" w:rsidRDefault="00181B4C" w:rsidP="00181B4C">
      <w:pPr>
        <w:spacing w:after="0" w:line="240" w:lineRule="auto"/>
        <w:ind w:right="57"/>
        <w:jc w:val="center"/>
        <w:rPr>
          <w:rFonts w:ascii="Arial" w:hAnsi="Arial" w:cs="Arial"/>
          <w:b/>
          <w:bCs/>
          <w:color w:val="000000" w:themeColor="text1"/>
          <w:sz w:val="24"/>
          <w:szCs w:val="24"/>
        </w:rPr>
      </w:pPr>
    </w:p>
    <w:p w14:paraId="7EDDDC06" w14:textId="204ED05C" w:rsidR="00181B4C" w:rsidRDefault="00181B4C" w:rsidP="00181B4C">
      <w:pPr>
        <w:spacing w:after="0" w:line="240" w:lineRule="auto"/>
        <w:ind w:right="57"/>
        <w:jc w:val="center"/>
        <w:rPr>
          <w:rFonts w:ascii="Arial" w:hAnsi="Arial" w:cs="Arial"/>
          <w:b/>
          <w:bCs/>
          <w:color w:val="000000" w:themeColor="text1"/>
          <w:sz w:val="24"/>
          <w:szCs w:val="24"/>
        </w:rPr>
      </w:pPr>
    </w:p>
    <w:p w14:paraId="0A9C2EC5" w14:textId="24BAEAC6" w:rsidR="00181B4C" w:rsidRDefault="00181B4C" w:rsidP="00181B4C">
      <w:pPr>
        <w:spacing w:after="0" w:line="240" w:lineRule="auto"/>
        <w:ind w:right="57"/>
        <w:jc w:val="center"/>
        <w:rPr>
          <w:rFonts w:ascii="Arial" w:hAnsi="Arial" w:cs="Arial"/>
          <w:b/>
          <w:bCs/>
          <w:color w:val="000000" w:themeColor="text1"/>
          <w:sz w:val="24"/>
          <w:szCs w:val="24"/>
        </w:rPr>
      </w:pPr>
    </w:p>
    <w:p w14:paraId="31CD720A" w14:textId="319CC7BE" w:rsidR="00181B4C" w:rsidRDefault="00181B4C" w:rsidP="00181B4C">
      <w:pPr>
        <w:spacing w:after="0" w:line="240" w:lineRule="auto"/>
        <w:ind w:right="57"/>
        <w:jc w:val="center"/>
        <w:rPr>
          <w:rFonts w:ascii="Arial" w:hAnsi="Arial" w:cs="Arial"/>
          <w:b/>
          <w:bCs/>
          <w:color w:val="000000" w:themeColor="text1"/>
          <w:sz w:val="24"/>
          <w:szCs w:val="24"/>
        </w:rPr>
      </w:pPr>
    </w:p>
    <w:p w14:paraId="66A7A341" w14:textId="482EEFA5" w:rsidR="00181B4C" w:rsidRDefault="00181B4C" w:rsidP="00181B4C">
      <w:pPr>
        <w:spacing w:after="0" w:line="240" w:lineRule="auto"/>
        <w:ind w:right="57"/>
        <w:jc w:val="center"/>
        <w:rPr>
          <w:rFonts w:ascii="Arial" w:hAnsi="Arial" w:cs="Arial"/>
          <w:b/>
          <w:bCs/>
          <w:color w:val="000000" w:themeColor="text1"/>
          <w:sz w:val="24"/>
          <w:szCs w:val="24"/>
        </w:rPr>
      </w:pPr>
    </w:p>
    <w:p w14:paraId="4BAC7085" w14:textId="31658784" w:rsidR="00181B4C" w:rsidRDefault="00181B4C" w:rsidP="00181B4C">
      <w:pPr>
        <w:spacing w:after="0" w:line="240" w:lineRule="auto"/>
        <w:ind w:right="57"/>
        <w:jc w:val="center"/>
        <w:rPr>
          <w:rFonts w:ascii="Arial" w:hAnsi="Arial" w:cs="Arial"/>
          <w:b/>
          <w:bCs/>
          <w:color w:val="000000" w:themeColor="text1"/>
          <w:sz w:val="24"/>
          <w:szCs w:val="24"/>
        </w:rPr>
      </w:pPr>
    </w:p>
    <w:p w14:paraId="1F0CADB2" w14:textId="447037DE" w:rsidR="00181B4C" w:rsidRDefault="00181B4C" w:rsidP="00181B4C">
      <w:pPr>
        <w:spacing w:after="0" w:line="240" w:lineRule="auto"/>
        <w:ind w:right="57"/>
        <w:jc w:val="center"/>
        <w:rPr>
          <w:rFonts w:ascii="Arial" w:hAnsi="Arial" w:cs="Arial"/>
          <w:b/>
          <w:bCs/>
          <w:color w:val="000000" w:themeColor="text1"/>
          <w:sz w:val="24"/>
          <w:szCs w:val="24"/>
        </w:rPr>
      </w:pPr>
    </w:p>
    <w:p w14:paraId="201C0DF3" w14:textId="6F4FF5FF" w:rsidR="00181B4C" w:rsidRDefault="00181B4C" w:rsidP="00181B4C">
      <w:pPr>
        <w:spacing w:after="0" w:line="240" w:lineRule="auto"/>
        <w:ind w:right="57"/>
        <w:jc w:val="center"/>
        <w:rPr>
          <w:rFonts w:ascii="Arial" w:hAnsi="Arial" w:cs="Arial"/>
          <w:b/>
          <w:bCs/>
          <w:color w:val="000000" w:themeColor="text1"/>
          <w:sz w:val="24"/>
          <w:szCs w:val="24"/>
        </w:rPr>
      </w:pPr>
    </w:p>
    <w:p w14:paraId="4EE7B9CB" w14:textId="7EA129C4" w:rsidR="00181B4C" w:rsidRPr="00181B4C" w:rsidRDefault="00181B4C" w:rsidP="00181B4C">
      <w:pPr>
        <w:spacing w:after="0" w:line="240" w:lineRule="auto"/>
        <w:ind w:right="57"/>
        <w:jc w:val="center"/>
        <w:rPr>
          <w:rFonts w:ascii="Arial" w:hAnsi="Arial" w:cs="Arial"/>
          <w:b/>
          <w:bCs/>
          <w:color w:val="000000" w:themeColor="text1"/>
          <w:sz w:val="24"/>
          <w:szCs w:val="24"/>
        </w:rPr>
      </w:pPr>
      <w:r>
        <w:rPr>
          <w:rFonts w:ascii="Arial" w:hAnsi="Arial" w:cs="Arial"/>
          <w:b/>
          <w:bCs/>
          <w:color w:val="000000" w:themeColor="text1"/>
          <w:sz w:val="24"/>
          <w:szCs w:val="24"/>
        </w:rPr>
        <w:t>Улаанбаатар 2021</w:t>
      </w:r>
    </w:p>
    <w:p w14:paraId="42521C90" w14:textId="3FC28114" w:rsidR="00181B4C" w:rsidRDefault="00181B4C" w:rsidP="00181B4C">
      <w:pPr>
        <w:spacing w:after="0" w:line="240" w:lineRule="auto"/>
        <w:ind w:right="57"/>
        <w:jc w:val="center"/>
        <w:rPr>
          <w:rFonts w:ascii="Arial" w:hAnsi="Arial" w:cs="Arial"/>
          <w:b/>
          <w:bCs/>
          <w:color w:val="000000" w:themeColor="text1"/>
          <w:sz w:val="24"/>
          <w:szCs w:val="24"/>
        </w:rPr>
      </w:pPr>
      <w:r>
        <w:rPr>
          <w:rFonts w:ascii="Arial" w:hAnsi="Arial" w:cs="Arial"/>
          <w:b/>
          <w:bCs/>
          <w:color w:val="000000" w:themeColor="text1"/>
          <w:sz w:val="24"/>
          <w:szCs w:val="24"/>
        </w:rPr>
        <w:lastRenderedPageBreak/>
        <w:t>ГАРЧИГ</w:t>
      </w:r>
    </w:p>
    <w:p w14:paraId="23DEC0AC" w14:textId="7FDCE888" w:rsidR="00181B4C" w:rsidRDefault="00181B4C" w:rsidP="00181B4C">
      <w:pPr>
        <w:spacing w:after="0" w:line="240" w:lineRule="auto"/>
        <w:ind w:right="57"/>
        <w:jc w:val="both"/>
        <w:rPr>
          <w:rFonts w:ascii="Arial" w:hAnsi="Arial" w:cs="Arial"/>
          <w:b/>
          <w:bCs/>
          <w:color w:val="000000" w:themeColor="text1"/>
          <w:sz w:val="24"/>
          <w:szCs w:val="24"/>
        </w:rPr>
      </w:pPr>
    </w:p>
    <w:p w14:paraId="00BA7C86" w14:textId="4A3FEF84" w:rsidR="00181B4C" w:rsidRDefault="00181B4C" w:rsidP="00181B4C">
      <w:pPr>
        <w:spacing w:after="0" w:line="240" w:lineRule="auto"/>
        <w:ind w:right="57"/>
        <w:jc w:val="both"/>
        <w:rPr>
          <w:rFonts w:ascii="Arial" w:hAnsi="Arial" w:cs="Arial"/>
          <w:b/>
          <w:bCs/>
          <w:color w:val="000000" w:themeColor="text1"/>
          <w:sz w:val="24"/>
          <w:szCs w:val="24"/>
        </w:rPr>
      </w:pPr>
      <w:r w:rsidRPr="00181B4C">
        <w:rPr>
          <w:rFonts w:ascii="Arial" w:hAnsi="Arial" w:cs="Arial"/>
          <w:b/>
          <w:bCs/>
          <w:color w:val="000000" w:themeColor="text1"/>
          <w:sz w:val="24"/>
          <w:szCs w:val="24"/>
        </w:rPr>
        <w:t>НЭГ.</w:t>
      </w:r>
      <w:r w:rsidR="00A51EC6">
        <w:rPr>
          <w:rFonts w:ascii="Arial" w:hAnsi="Arial" w:cs="Arial"/>
          <w:b/>
          <w:bCs/>
          <w:color w:val="000000" w:themeColor="text1"/>
          <w:sz w:val="24"/>
          <w:szCs w:val="24"/>
        </w:rPr>
        <w:t xml:space="preserve"> </w:t>
      </w:r>
      <w:r w:rsidRPr="00181B4C">
        <w:rPr>
          <w:rFonts w:ascii="Arial" w:hAnsi="Arial" w:cs="Arial"/>
          <w:b/>
          <w:bCs/>
          <w:color w:val="000000" w:themeColor="text1"/>
          <w:sz w:val="24"/>
          <w:szCs w:val="24"/>
        </w:rPr>
        <w:t>АСУУДАЛД ДҮН ШИНЖИЛГЭЭ ХИЙ</w:t>
      </w:r>
      <w:r>
        <w:rPr>
          <w:rFonts w:ascii="Arial" w:hAnsi="Arial" w:cs="Arial"/>
          <w:b/>
          <w:bCs/>
          <w:color w:val="000000" w:themeColor="text1"/>
          <w:sz w:val="24"/>
          <w:szCs w:val="24"/>
        </w:rPr>
        <w:t>СЭН БАЙДАЛ</w:t>
      </w:r>
    </w:p>
    <w:p w14:paraId="5452544E" w14:textId="757914C4" w:rsidR="00181B4C" w:rsidRDefault="00181B4C" w:rsidP="00181B4C">
      <w:pPr>
        <w:spacing w:after="0" w:line="240" w:lineRule="auto"/>
        <w:ind w:right="57"/>
        <w:jc w:val="both"/>
        <w:rPr>
          <w:rFonts w:ascii="Arial" w:hAnsi="Arial" w:cs="Arial"/>
          <w:b/>
          <w:bCs/>
          <w:color w:val="000000" w:themeColor="text1"/>
          <w:sz w:val="24"/>
          <w:szCs w:val="24"/>
        </w:rPr>
      </w:pPr>
    </w:p>
    <w:p w14:paraId="15EEB6F9" w14:textId="11D48727" w:rsidR="00181B4C" w:rsidRPr="00181B4C" w:rsidRDefault="00181B4C" w:rsidP="00181B4C">
      <w:pPr>
        <w:spacing w:after="0" w:line="240" w:lineRule="auto"/>
        <w:ind w:right="57"/>
        <w:jc w:val="both"/>
        <w:rPr>
          <w:rFonts w:ascii="Arial" w:hAnsi="Arial" w:cs="Arial"/>
          <w:b/>
          <w:bCs/>
          <w:color w:val="000000" w:themeColor="text1"/>
          <w:sz w:val="24"/>
          <w:szCs w:val="24"/>
        </w:rPr>
      </w:pPr>
      <w:r w:rsidRPr="00181B4C">
        <w:rPr>
          <w:rFonts w:ascii="Arial" w:hAnsi="Arial" w:cs="Arial"/>
          <w:b/>
          <w:bCs/>
          <w:color w:val="000000" w:themeColor="text1"/>
          <w:sz w:val="24"/>
          <w:szCs w:val="24"/>
        </w:rPr>
        <w:t>ХОЁР.</w:t>
      </w:r>
      <w:r w:rsidR="00A51EC6">
        <w:rPr>
          <w:rFonts w:ascii="Arial" w:hAnsi="Arial" w:cs="Arial"/>
          <w:b/>
          <w:bCs/>
          <w:color w:val="000000" w:themeColor="text1"/>
          <w:sz w:val="24"/>
          <w:szCs w:val="24"/>
        </w:rPr>
        <w:t xml:space="preserve"> </w:t>
      </w:r>
      <w:r w:rsidRPr="00181B4C">
        <w:rPr>
          <w:rFonts w:ascii="Arial" w:hAnsi="Arial" w:cs="Arial"/>
          <w:b/>
          <w:bCs/>
          <w:color w:val="000000" w:themeColor="text1"/>
          <w:sz w:val="24"/>
          <w:szCs w:val="24"/>
        </w:rPr>
        <w:t>АСУУДЛЫГ ШИЙДВЭРЛЭХ ЗОРИЛГЫГ ТОДОРХОЙЛСОН БАЙДАЛ</w:t>
      </w:r>
    </w:p>
    <w:p w14:paraId="58D1B931" w14:textId="1DEEC8EB" w:rsidR="00181B4C" w:rsidRDefault="00181B4C" w:rsidP="00181B4C">
      <w:pPr>
        <w:spacing w:after="0" w:line="240" w:lineRule="auto"/>
        <w:ind w:right="57"/>
        <w:jc w:val="both"/>
        <w:rPr>
          <w:rFonts w:ascii="Arial" w:hAnsi="Arial" w:cs="Arial"/>
          <w:b/>
          <w:bCs/>
          <w:color w:val="000000" w:themeColor="text1"/>
          <w:sz w:val="24"/>
          <w:szCs w:val="24"/>
          <w:lang w:val="en-US"/>
        </w:rPr>
      </w:pPr>
    </w:p>
    <w:p w14:paraId="06973DBE" w14:textId="2151A1BC" w:rsidR="00503E68" w:rsidRPr="00181B4C" w:rsidRDefault="00503E68" w:rsidP="00503E68">
      <w:pPr>
        <w:spacing w:after="0" w:line="240" w:lineRule="auto"/>
        <w:ind w:left="57" w:right="57"/>
        <w:jc w:val="both"/>
        <w:rPr>
          <w:rFonts w:ascii="Arial" w:hAnsi="Arial" w:cs="Arial"/>
          <w:b/>
          <w:bCs/>
          <w:color w:val="000000" w:themeColor="text1"/>
          <w:sz w:val="24"/>
          <w:szCs w:val="24"/>
        </w:rPr>
      </w:pPr>
      <w:r w:rsidRPr="00181B4C">
        <w:rPr>
          <w:rFonts w:ascii="Arial" w:hAnsi="Arial" w:cs="Arial"/>
          <w:b/>
          <w:bCs/>
          <w:color w:val="000000" w:themeColor="text1"/>
          <w:sz w:val="24"/>
          <w:szCs w:val="24"/>
        </w:rPr>
        <w:t>ГУРАВ.</w:t>
      </w:r>
      <w:r w:rsidR="00A51EC6">
        <w:rPr>
          <w:rFonts w:ascii="Arial" w:hAnsi="Arial" w:cs="Arial"/>
          <w:b/>
          <w:bCs/>
          <w:color w:val="000000" w:themeColor="text1"/>
          <w:sz w:val="24"/>
          <w:szCs w:val="24"/>
        </w:rPr>
        <w:t xml:space="preserve"> </w:t>
      </w:r>
      <w:r w:rsidRPr="00181B4C">
        <w:rPr>
          <w:rFonts w:ascii="Arial" w:hAnsi="Arial" w:cs="Arial"/>
          <w:b/>
          <w:bCs/>
          <w:color w:val="000000" w:themeColor="text1"/>
          <w:sz w:val="24"/>
          <w:szCs w:val="24"/>
        </w:rPr>
        <w:t>АСУУДЛЫГ ЗОХИЦУУЛАХ ХУВИЛБАРУУД, ЭЕРЭГ, СӨРӨГ ҮР ДАГАВАРТ ХИЙСЭН ХАРЬЦУУЛАЛТ</w:t>
      </w:r>
    </w:p>
    <w:p w14:paraId="6C9EB3BD" w14:textId="52904DB3" w:rsidR="00503E68" w:rsidRDefault="00503E68" w:rsidP="00181B4C">
      <w:pPr>
        <w:spacing w:after="0" w:line="240" w:lineRule="auto"/>
        <w:ind w:right="57"/>
        <w:jc w:val="both"/>
        <w:rPr>
          <w:rFonts w:ascii="Arial" w:hAnsi="Arial" w:cs="Arial"/>
          <w:b/>
          <w:bCs/>
          <w:color w:val="000000" w:themeColor="text1"/>
          <w:sz w:val="24"/>
          <w:szCs w:val="24"/>
        </w:rPr>
      </w:pPr>
    </w:p>
    <w:p w14:paraId="2C50724C" w14:textId="0565EB67" w:rsidR="00503E68" w:rsidRPr="00181B4C" w:rsidRDefault="00503E68" w:rsidP="00503E68">
      <w:pPr>
        <w:spacing w:after="0" w:line="240" w:lineRule="auto"/>
        <w:ind w:right="57"/>
        <w:jc w:val="both"/>
        <w:rPr>
          <w:rFonts w:ascii="Arial" w:hAnsi="Arial" w:cs="Arial"/>
          <w:b/>
          <w:bCs/>
          <w:color w:val="000000" w:themeColor="text1"/>
          <w:sz w:val="24"/>
          <w:szCs w:val="24"/>
        </w:rPr>
      </w:pPr>
      <w:r w:rsidRPr="00181B4C">
        <w:rPr>
          <w:rFonts w:ascii="Arial" w:hAnsi="Arial" w:cs="Arial"/>
          <w:b/>
          <w:bCs/>
          <w:color w:val="000000" w:themeColor="text1"/>
          <w:sz w:val="24"/>
          <w:szCs w:val="24"/>
        </w:rPr>
        <w:t>ДӨРӨВ.СОНГОСОН ХУВИЛБАРЫН ҮР НӨЛӨӨГ ТАНДАН СУДАЛСАН БАЙДАЛ</w:t>
      </w:r>
    </w:p>
    <w:p w14:paraId="0501ACD7" w14:textId="13586942" w:rsidR="00503E68" w:rsidRDefault="00503E68" w:rsidP="00181B4C">
      <w:pPr>
        <w:spacing w:after="0" w:line="240" w:lineRule="auto"/>
        <w:ind w:right="57"/>
        <w:jc w:val="both"/>
        <w:rPr>
          <w:rFonts w:ascii="Arial" w:hAnsi="Arial" w:cs="Arial"/>
          <w:b/>
          <w:bCs/>
          <w:color w:val="000000" w:themeColor="text1"/>
          <w:sz w:val="24"/>
          <w:szCs w:val="24"/>
        </w:rPr>
      </w:pPr>
    </w:p>
    <w:p w14:paraId="1BC8E780" w14:textId="53B67679" w:rsidR="00503E68" w:rsidRPr="00C720DF" w:rsidRDefault="00503E68" w:rsidP="00503E68">
      <w:pPr>
        <w:spacing w:after="0" w:line="240" w:lineRule="auto"/>
        <w:ind w:right="57"/>
        <w:jc w:val="both"/>
        <w:rPr>
          <w:rFonts w:ascii="Arial" w:hAnsi="Arial" w:cs="Arial"/>
          <w:color w:val="000000" w:themeColor="text1"/>
          <w:sz w:val="24"/>
          <w:szCs w:val="24"/>
        </w:rPr>
      </w:pPr>
      <w:r w:rsidRPr="00C720DF">
        <w:rPr>
          <w:rFonts w:ascii="Arial" w:hAnsi="Arial" w:cs="Arial"/>
          <w:color w:val="000000" w:themeColor="text1"/>
          <w:sz w:val="24"/>
          <w:szCs w:val="24"/>
        </w:rPr>
        <w:t>4.1.</w:t>
      </w:r>
      <w:r w:rsidR="00A51EC6">
        <w:rPr>
          <w:rFonts w:ascii="Arial" w:hAnsi="Arial" w:cs="Arial"/>
          <w:color w:val="000000" w:themeColor="text1"/>
          <w:sz w:val="24"/>
          <w:szCs w:val="24"/>
        </w:rPr>
        <w:t xml:space="preserve"> </w:t>
      </w:r>
      <w:r w:rsidRPr="00C720DF">
        <w:rPr>
          <w:rFonts w:ascii="Arial" w:hAnsi="Arial" w:cs="Arial"/>
          <w:color w:val="000000" w:themeColor="text1"/>
          <w:sz w:val="24"/>
          <w:szCs w:val="24"/>
        </w:rPr>
        <w:t>Хүний эрхэд үзүүлэх үр нөлөө</w:t>
      </w:r>
    </w:p>
    <w:p w14:paraId="01BDC113" w14:textId="19EBDD3F" w:rsidR="00503E68" w:rsidRPr="00C720DF" w:rsidRDefault="00503E68" w:rsidP="00503E68">
      <w:pPr>
        <w:pStyle w:val="Caption"/>
        <w:spacing w:line="240" w:lineRule="auto"/>
        <w:rPr>
          <w:rFonts w:cs="Arial"/>
          <w:b w:val="0"/>
          <w:bCs w:val="0"/>
          <w:color w:val="000000" w:themeColor="text1"/>
          <w:sz w:val="24"/>
          <w:szCs w:val="24"/>
          <w:lang w:val="mn-MN"/>
        </w:rPr>
      </w:pPr>
      <w:r w:rsidRPr="00C720DF">
        <w:rPr>
          <w:rFonts w:cs="Arial"/>
          <w:b w:val="0"/>
          <w:bCs w:val="0"/>
          <w:color w:val="000000" w:themeColor="text1"/>
          <w:sz w:val="24"/>
          <w:szCs w:val="24"/>
          <w:lang w:val="mn-MN"/>
        </w:rPr>
        <w:t>4.2.</w:t>
      </w:r>
      <w:r w:rsidR="00A51EC6">
        <w:rPr>
          <w:rFonts w:cs="Arial"/>
          <w:b w:val="0"/>
          <w:bCs w:val="0"/>
          <w:color w:val="000000" w:themeColor="text1"/>
          <w:sz w:val="24"/>
          <w:szCs w:val="24"/>
          <w:lang w:val="mn-MN"/>
        </w:rPr>
        <w:t xml:space="preserve"> </w:t>
      </w:r>
      <w:r w:rsidRPr="00C720DF">
        <w:rPr>
          <w:rFonts w:cs="Arial"/>
          <w:b w:val="0"/>
          <w:bCs w:val="0"/>
          <w:color w:val="000000" w:themeColor="text1"/>
          <w:sz w:val="24"/>
          <w:szCs w:val="24"/>
          <w:lang w:val="mn-MN"/>
        </w:rPr>
        <w:t>Эдийн засагт үзүүлэх үр нөлөө</w:t>
      </w:r>
    </w:p>
    <w:p w14:paraId="7C2244D6" w14:textId="089372D6" w:rsidR="00503E68" w:rsidRPr="00C720DF" w:rsidRDefault="00503E68" w:rsidP="00503E68">
      <w:pPr>
        <w:pStyle w:val="Caption"/>
        <w:spacing w:line="240" w:lineRule="auto"/>
        <w:rPr>
          <w:rFonts w:cs="Arial"/>
          <w:b w:val="0"/>
          <w:bCs w:val="0"/>
          <w:color w:val="000000" w:themeColor="text1"/>
          <w:sz w:val="24"/>
          <w:szCs w:val="24"/>
          <w:lang w:val="mn-MN"/>
        </w:rPr>
      </w:pPr>
      <w:r w:rsidRPr="00C720DF">
        <w:rPr>
          <w:rFonts w:cs="Arial"/>
          <w:b w:val="0"/>
          <w:bCs w:val="0"/>
          <w:color w:val="000000" w:themeColor="text1"/>
          <w:sz w:val="24"/>
          <w:szCs w:val="24"/>
          <w:lang w:val="mn-MN"/>
        </w:rPr>
        <w:t>4.3.</w:t>
      </w:r>
      <w:r w:rsidR="00A51EC6">
        <w:rPr>
          <w:rFonts w:cs="Arial"/>
          <w:b w:val="0"/>
          <w:bCs w:val="0"/>
          <w:color w:val="000000" w:themeColor="text1"/>
          <w:sz w:val="24"/>
          <w:szCs w:val="24"/>
          <w:lang w:val="mn-MN"/>
        </w:rPr>
        <w:t xml:space="preserve"> </w:t>
      </w:r>
      <w:r w:rsidRPr="00C720DF">
        <w:rPr>
          <w:rFonts w:cs="Arial"/>
          <w:b w:val="0"/>
          <w:bCs w:val="0"/>
          <w:color w:val="000000" w:themeColor="text1"/>
          <w:sz w:val="24"/>
          <w:szCs w:val="24"/>
          <w:lang w:val="mn-MN"/>
        </w:rPr>
        <w:t>Нийгэмд үзүүлэх үр нөлөө</w:t>
      </w:r>
    </w:p>
    <w:p w14:paraId="5F85883B" w14:textId="1BA93105" w:rsidR="003D0FCF" w:rsidRPr="00C720DF" w:rsidRDefault="003D0FCF" w:rsidP="003D0FCF">
      <w:pPr>
        <w:pStyle w:val="Caption"/>
        <w:spacing w:line="240" w:lineRule="auto"/>
        <w:rPr>
          <w:rFonts w:cs="Arial"/>
          <w:b w:val="0"/>
          <w:bCs w:val="0"/>
          <w:color w:val="000000" w:themeColor="text1"/>
          <w:sz w:val="24"/>
          <w:szCs w:val="24"/>
          <w:lang w:val="mn-MN"/>
        </w:rPr>
      </w:pPr>
      <w:r w:rsidRPr="00C720DF">
        <w:rPr>
          <w:rFonts w:cs="Arial"/>
          <w:b w:val="0"/>
          <w:bCs w:val="0"/>
          <w:color w:val="000000" w:themeColor="text1"/>
          <w:sz w:val="24"/>
          <w:szCs w:val="24"/>
          <w:lang w:val="mn-MN"/>
        </w:rPr>
        <w:t>4.4.</w:t>
      </w:r>
      <w:r w:rsidR="00A51EC6">
        <w:rPr>
          <w:rFonts w:cs="Arial"/>
          <w:b w:val="0"/>
          <w:bCs w:val="0"/>
          <w:color w:val="000000" w:themeColor="text1"/>
          <w:sz w:val="24"/>
          <w:szCs w:val="24"/>
          <w:lang w:val="mn-MN"/>
        </w:rPr>
        <w:t xml:space="preserve"> </w:t>
      </w:r>
      <w:r w:rsidRPr="00C720DF">
        <w:rPr>
          <w:rFonts w:cs="Arial"/>
          <w:b w:val="0"/>
          <w:bCs w:val="0"/>
          <w:color w:val="000000" w:themeColor="text1"/>
          <w:sz w:val="24"/>
          <w:szCs w:val="24"/>
          <w:lang w:val="mn-MN"/>
        </w:rPr>
        <w:t>Байгаль орчинд үзүүлэх үр нөлөө</w:t>
      </w:r>
    </w:p>
    <w:p w14:paraId="19C6FBFC" w14:textId="77777777" w:rsidR="00503E68" w:rsidRPr="00503E68" w:rsidRDefault="00503E68" w:rsidP="00503E68">
      <w:pPr>
        <w:spacing w:after="0" w:line="240" w:lineRule="auto"/>
        <w:ind w:right="57"/>
        <w:jc w:val="both"/>
        <w:rPr>
          <w:rFonts w:ascii="Arial" w:hAnsi="Arial" w:cs="Arial"/>
          <w:color w:val="000000" w:themeColor="text1"/>
          <w:sz w:val="24"/>
          <w:szCs w:val="24"/>
        </w:rPr>
      </w:pPr>
    </w:p>
    <w:p w14:paraId="40B36B1B" w14:textId="44CA45E9" w:rsidR="00EB2E66" w:rsidRPr="00181B4C" w:rsidRDefault="00EB2E66" w:rsidP="00EB2E66">
      <w:pPr>
        <w:spacing w:after="0" w:line="240" w:lineRule="auto"/>
        <w:rPr>
          <w:rFonts w:ascii="Arial" w:hAnsi="Arial" w:cs="Arial"/>
          <w:b/>
          <w:color w:val="000000" w:themeColor="text1"/>
          <w:sz w:val="24"/>
          <w:szCs w:val="24"/>
        </w:rPr>
      </w:pPr>
      <w:r w:rsidRPr="00181B4C">
        <w:rPr>
          <w:rFonts w:ascii="Arial" w:hAnsi="Arial" w:cs="Arial"/>
          <w:b/>
          <w:color w:val="000000" w:themeColor="text1"/>
          <w:sz w:val="24"/>
          <w:szCs w:val="24"/>
        </w:rPr>
        <w:t>ТАВ.</w:t>
      </w:r>
      <w:r w:rsidR="00A51EC6">
        <w:rPr>
          <w:rFonts w:ascii="Arial" w:hAnsi="Arial" w:cs="Arial"/>
          <w:b/>
          <w:color w:val="000000" w:themeColor="text1"/>
          <w:sz w:val="24"/>
          <w:szCs w:val="24"/>
        </w:rPr>
        <w:t xml:space="preserve"> </w:t>
      </w:r>
      <w:r w:rsidRPr="00181B4C">
        <w:rPr>
          <w:rFonts w:ascii="Arial" w:hAnsi="Arial" w:cs="Arial"/>
          <w:b/>
          <w:color w:val="000000" w:themeColor="text1"/>
          <w:sz w:val="24"/>
          <w:szCs w:val="24"/>
        </w:rPr>
        <w:t>ЗОХИЦУУЛАЛТЫН ХУВИЛБАРУУДЫГ ХАРЬЦУУЛСАН ДҮГНЭЛТ</w:t>
      </w:r>
    </w:p>
    <w:p w14:paraId="41CACA8A" w14:textId="526EB068" w:rsidR="00503E68" w:rsidRDefault="00503E68" w:rsidP="00181B4C">
      <w:pPr>
        <w:spacing w:after="0" w:line="240" w:lineRule="auto"/>
        <w:ind w:right="57"/>
        <w:jc w:val="both"/>
        <w:rPr>
          <w:rFonts w:ascii="Arial" w:hAnsi="Arial" w:cs="Arial"/>
          <w:b/>
          <w:bCs/>
          <w:color w:val="000000" w:themeColor="text1"/>
          <w:sz w:val="24"/>
          <w:szCs w:val="24"/>
        </w:rPr>
      </w:pPr>
    </w:p>
    <w:p w14:paraId="6C163C17" w14:textId="1EE8E539" w:rsidR="002E46A6" w:rsidRPr="00181B4C" w:rsidRDefault="002E46A6" w:rsidP="00C720DF">
      <w:pPr>
        <w:spacing w:after="0" w:line="240" w:lineRule="auto"/>
        <w:ind w:right="57"/>
        <w:jc w:val="both"/>
        <w:rPr>
          <w:rFonts w:ascii="Arial" w:hAnsi="Arial" w:cs="Arial"/>
          <w:b/>
          <w:bCs/>
          <w:color w:val="000000" w:themeColor="text1"/>
          <w:sz w:val="24"/>
          <w:szCs w:val="24"/>
        </w:rPr>
      </w:pPr>
      <w:r w:rsidRPr="00181B4C">
        <w:rPr>
          <w:rFonts w:ascii="Arial" w:hAnsi="Arial" w:cs="Arial"/>
          <w:b/>
          <w:bCs/>
          <w:color w:val="000000" w:themeColor="text1"/>
          <w:sz w:val="24"/>
          <w:szCs w:val="24"/>
        </w:rPr>
        <w:t>ЗУРГАА.</w:t>
      </w:r>
      <w:r w:rsidR="00A51EC6">
        <w:rPr>
          <w:rFonts w:ascii="Arial" w:hAnsi="Arial" w:cs="Arial"/>
          <w:b/>
          <w:bCs/>
          <w:color w:val="000000" w:themeColor="text1"/>
          <w:sz w:val="24"/>
          <w:szCs w:val="24"/>
        </w:rPr>
        <w:t xml:space="preserve"> </w:t>
      </w:r>
      <w:r w:rsidRPr="00181B4C">
        <w:rPr>
          <w:rFonts w:ascii="Arial" w:hAnsi="Arial" w:cs="Arial"/>
          <w:b/>
          <w:bCs/>
          <w:color w:val="000000" w:themeColor="text1"/>
          <w:sz w:val="24"/>
          <w:szCs w:val="24"/>
        </w:rPr>
        <w:t>ОЛОН УЛСЫН БОЛОН БУСАД УЛСЫН ХУУЛЬ ЭРХ ЗҮЙН</w:t>
      </w:r>
      <w:r>
        <w:rPr>
          <w:rFonts w:ascii="Arial" w:hAnsi="Arial" w:cs="Arial"/>
          <w:b/>
          <w:bCs/>
          <w:color w:val="000000" w:themeColor="text1"/>
          <w:sz w:val="24"/>
          <w:szCs w:val="24"/>
        </w:rPr>
        <w:t xml:space="preserve"> </w:t>
      </w:r>
      <w:r w:rsidRPr="00181B4C">
        <w:rPr>
          <w:rFonts w:ascii="Arial" w:hAnsi="Arial" w:cs="Arial"/>
          <w:b/>
          <w:bCs/>
          <w:color w:val="000000" w:themeColor="text1"/>
          <w:sz w:val="24"/>
          <w:szCs w:val="24"/>
        </w:rPr>
        <w:t>ЗОХИЦУУЛАЛТТАЙ ХАРЬЦУУЛСАН БАЙДАЛ</w:t>
      </w:r>
    </w:p>
    <w:p w14:paraId="7B72543A" w14:textId="7FB83C1A" w:rsidR="002E46A6" w:rsidRDefault="002E46A6" w:rsidP="00181B4C">
      <w:pPr>
        <w:spacing w:after="0" w:line="240" w:lineRule="auto"/>
        <w:ind w:right="57"/>
        <w:jc w:val="both"/>
        <w:rPr>
          <w:rFonts w:ascii="Arial" w:hAnsi="Arial" w:cs="Arial"/>
          <w:b/>
          <w:bCs/>
          <w:color w:val="000000" w:themeColor="text1"/>
          <w:sz w:val="24"/>
          <w:szCs w:val="24"/>
        </w:rPr>
      </w:pPr>
    </w:p>
    <w:p w14:paraId="01B00543" w14:textId="67AE6C8F" w:rsidR="00C720DF" w:rsidRPr="00C720DF" w:rsidRDefault="00C720DF" w:rsidP="00C720DF">
      <w:pPr>
        <w:spacing w:after="0" w:line="240" w:lineRule="auto"/>
        <w:ind w:right="57"/>
        <w:jc w:val="both"/>
        <w:rPr>
          <w:rFonts w:ascii="Arial" w:hAnsi="Arial" w:cs="Arial"/>
          <w:color w:val="000000" w:themeColor="text1"/>
          <w:sz w:val="24"/>
          <w:szCs w:val="24"/>
        </w:rPr>
      </w:pPr>
      <w:r w:rsidRPr="00C720DF">
        <w:rPr>
          <w:rFonts w:ascii="Arial" w:hAnsi="Arial" w:cs="Arial"/>
          <w:color w:val="000000" w:themeColor="text1"/>
          <w:sz w:val="24"/>
          <w:szCs w:val="24"/>
        </w:rPr>
        <w:t>6.1.</w:t>
      </w:r>
      <w:r w:rsidR="00A51EC6">
        <w:rPr>
          <w:rFonts w:ascii="Arial" w:hAnsi="Arial" w:cs="Arial"/>
          <w:color w:val="000000" w:themeColor="text1"/>
          <w:sz w:val="24"/>
          <w:szCs w:val="24"/>
        </w:rPr>
        <w:t xml:space="preserve"> </w:t>
      </w:r>
      <w:r w:rsidRPr="00C720DF">
        <w:rPr>
          <w:rFonts w:ascii="Arial" w:hAnsi="Arial" w:cs="Arial"/>
          <w:color w:val="000000" w:themeColor="text1"/>
          <w:sz w:val="24"/>
          <w:szCs w:val="24"/>
        </w:rPr>
        <w:t>Казахстан улсын хууль тогтоомж</w:t>
      </w:r>
    </w:p>
    <w:p w14:paraId="3F904586" w14:textId="29879446" w:rsidR="00C720DF" w:rsidRDefault="00C720DF" w:rsidP="00C720DF">
      <w:pPr>
        <w:spacing w:after="0" w:line="240" w:lineRule="auto"/>
        <w:rPr>
          <w:rFonts w:ascii="Arial" w:eastAsia="Calibri" w:hAnsi="Arial" w:cs="Arial"/>
          <w:color w:val="000000" w:themeColor="text1"/>
          <w:sz w:val="24"/>
          <w:szCs w:val="24"/>
          <w:lang w:eastAsia="en-US"/>
        </w:rPr>
      </w:pPr>
      <w:r w:rsidRPr="00C720DF">
        <w:rPr>
          <w:rFonts w:ascii="Arial" w:eastAsia="Calibri" w:hAnsi="Arial" w:cs="Arial"/>
          <w:color w:val="000000" w:themeColor="text1"/>
          <w:sz w:val="24"/>
          <w:szCs w:val="24"/>
          <w:lang w:eastAsia="en-US"/>
        </w:rPr>
        <w:t>6.2.</w:t>
      </w:r>
      <w:r w:rsidR="00A51EC6">
        <w:rPr>
          <w:rFonts w:ascii="Arial" w:eastAsia="Calibri" w:hAnsi="Arial" w:cs="Arial"/>
          <w:color w:val="000000" w:themeColor="text1"/>
          <w:sz w:val="24"/>
          <w:szCs w:val="24"/>
          <w:lang w:eastAsia="en-US"/>
        </w:rPr>
        <w:t xml:space="preserve"> </w:t>
      </w:r>
      <w:r w:rsidRPr="00C720DF">
        <w:rPr>
          <w:rFonts w:ascii="Arial" w:eastAsia="Calibri" w:hAnsi="Arial" w:cs="Arial"/>
          <w:color w:val="000000" w:themeColor="text1"/>
          <w:sz w:val="24"/>
          <w:szCs w:val="24"/>
          <w:lang w:eastAsia="en-US"/>
        </w:rPr>
        <w:t>Бүгд Найрамдах Солонгос Улсын хууль тогтоомжийн</w:t>
      </w:r>
      <w:r>
        <w:rPr>
          <w:rFonts w:ascii="Arial" w:eastAsia="Calibri" w:hAnsi="Arial" w:cs="Arial"/>
          <w:color w:val="000000" w:themeColor="text1"/>
          <w:sz w:val="24"/>
          <w:szCs w:val="24"/>
          <w:lang w:val="en-US" w:eastAsia="en-US"/>
        </w:rPr>
        <w:t xml:space="preserve"> </w:t>
      </w:r>
      <w:proofErr w:type="spellStart"/>
      <w:r>
        <w:rPr>
          <w:rFonts w:ascii="Arial" w:eastAsia="Calibri" w:hAnsi="Arial" w:cs="Arial"/>
          <w:color w:val="000000" w:themeColor="text1"/>
          <w:sz w:val="24"/>
          <w:szCs w:val="24"/>
          <w:lang w:val="en-US" w:eastAsia="en-US"/>
        </w:rPr>
        <w:t>товч</w:t>
      </w:r>
      <w:proofErr w:type="spellEnd"/>
      <w:r>
        <w:rPr>
          <w:rFonts w:ascii="Arial" w:eastAsia="Calibri" w:hAnsi="Arial" w:cs="Arial"/>
          <w:color w:val="000000" w:themeColor="text1"/>
          <w:sz w:val="24"/>
          <w:szCs w:val="24"/>
          <w:lang w:val="en-US" w:eastAsia="en-US"/>
        </w:rPr>
        <w:t xml:space="preserve"> </w:t>
      </w:r>
      <w:proofErr w:type="spellStart"/>
      <w:r>
        <w:rPr>
          <w:rFonts w:ascii="Arial" w:eastAsia="Calibri" w:hAnsi="Arial" w:cs="Arial"/>
          <w:color w:val="000000" w:themeColor="text1"/>
          <w:sz w:val="24"/>
          <w:szCs w:val="24"/>
          <w:lang w:val="en-US" w:eastAsia="en-US"/>
        </w:rPr>
        <w:t>тойм</w:t>
      </w:r>
      <w:proofErr w:type="spellEnd"/>
      <w:r w:rsidRPr="00C720DF">
        <w:rPr>
          <w:rFonts w:ascii="Arial" w:eastAsia="Calibri" w:hAnsi="Arial" w:cs="Arial"/>
          <w:color w:val="000000" w:themeColor="text1"/>
          <w:sz w:val="24"/>
          <w:szCs w:val="24"/>
          <w:lang w:eastAsia="en-US"/>
        </w:rPr>
        <w:t xml:space="preserve"> </w:t>
      </w:r>
    </w:p>
    <w:p w14:paraId="27416ABC" w14:textId="5150119A" w:rsidR="00C720DF" w:rsidRDefault="00C720DF" w:rsidP="00C720DF">
      <w:pPr>
        <w:spacing w:after="0" w:line="240" w:lineRule="auto"/>
      </w:pPr>
      <w:r w:rsidRPr="00C720DF">
        <w:rPr>
          <w:rFonts w:ascii="Arial" w:eastAsia="Calibri" w:hAnsi="Arial" w:cs="Arial"/>
          <w:color w:val="000000" w:themeColor="text1"/>
          <w:sz w:val="24"/>
          <w:szCs w:val="24"/>
          <w:lang w:val="en-US" w:eastAsia="en-US"/>
        </w:rPr>
        <w:t>6.3.</w:t>
      </w:r>
      <w:r w:rsidR="00A51EC6">
        <w:rPr>
          <w:rFonts w:ascii="Arial" w:eastAsia="Calibri" w:hAnsi="Arial" w:cs="Arial"/>
          <w:color w:val="000000" w:themeColor="text1"/>
          <w:sz w:val="24"/>
          <w:szCs w:val="24"/>
          <w:lang w:eastAsia="en-US"/>
        </w:rPr>
        <w:t xml:space="preserve"> </w:t>
      </w:r>
      <w:r w:rsidRPr="00C720DF">
        <w:rPr>
          <w:rFonts w:ascii="Arial" w:eastAsia="Calibri" w:hAnsi="Arial" w:cs="Arial"/>
          <w:color w:val="000000" w:themeColor="text1"/>
          <w:sz w:val="24"/>
          <w:szCs w:val="24"/>
          <w:lang w:val="en-US" w:eastAsia="en-US"/>
        </w:rPr>
        <w:t>БНХАУ-</w:t>
      </w:r>
      <w:proofErr w:type="spellStart"/>
      <w:r w:rsidRPr="00C720DF">
        <w:rPr>
          <w:rFonts w:ascii="Arial" w:eastAsia="Calibri" w:hAnsi="Arial" w:cs="Arial"/>
          <w:color w:val="000000" w:themeColor="text1"/>
          <w:sz w:val="24"/>
          <w:szCs w:val="24"/>
          <w:lang w:val="en-US" w:eastAsia="en-US"/>
        </w:rPr>
        <w:t>ын</w:t>
      </w:r>
      <w:proofErr w:type="spellEnd"/>
      <w:r w:rsidRPr="00C720DF">
        <w:rPr>
          <w:rFonts w:ascii="Arial" w:eastAsia="Calibri" w:hAnsi="Arial" w:cs="Arial"/>
          <w:color w:val="000000" w:themeColor="text1"/>
          <w:sz w:val="24"/>
          <w:szCs w:val="24"/>
          <w:lang w:val="en-US" w:eastAsia="en-US"/>
        </w:rPr>
        <w:t xml:space="preserve"> </w:t>
      </w:r>
      <w:proofErr w:type="spellStart"/>
      <w:r w:rsidRPr="00C720DF">
        <w:rPr>
          <w:rFonts w:ascii="Arial" w:eastAsia="Calibri" w:hAnsi="Arial" w:cs="Arial"/>
          <w:color w:val="000000" w:themeColor="text1"/>
          <w:sz w:val="24"/>
          <w:szCs w:val="24"/>
          <w:lang w:val="en-US" w:eastAsia="en-US"/>
        </w:rPr>
        <w:t>хууль</w:t>
      </w:r>
      <w:proofErr w:type="spellEnd"/>
      <w:r w:rsidRPr="00C720DF">
        <w:rPr>
          <w:rFonts w:ascii="Arial" w:eastAsia="Calibri" w:hAnsi="Arial" w:cs="Arial"/>
          <w:color w:val="000000" w:themeColor="text1"/>
          <w:sz w:val="24"/>
          <w:szCs w:val="24"/>
          <w:lang w:val="en-US" w:eastAsia="en-US"/>
        </w:rPr>
        <w:t xml:space="preserve"> </w:t>
      </w:r>
      <w:proofErr w:type="spellStart"/>
      <w:r w:rsidRPr="00C720DF">
        <w:rPr>
          <w:rFonts w:ascii="Arial" w:eastAsia="Calibri" w:hAnsi="Arial" w:cs="Arial"/>
          <w:color w:val="000000" w:themeColor="text1"/>
          <w:sz w:val="24"/>
          <w:szCs w:val="24"/>
          <w:lang w:val="en-US" w:eastAsia="en-US"/>
        </w:rPr>
        <w:t>тогтоомжийн</w:t>
      </w:r>
      <w:proofErr w:type="spellEnd"/>
      <w:r w:rsidRPr="00C720DF">
        <w:rPr>
          <w:rFonts w:ascii="Arial" w:eastAsia="Calibri" w:hAnsi="Arial" w:cs="Arial"/>
          <w:color w:val="000000" w:themeColor="text1"/>
          <w:sz w:val="24"/>
          <w:szCs w:val="24"/>
          <w:lang w:val="en-US" w:eastAsia="en-US"/>
        </w:rPr>
        <w:t xml:space="preserve"> </w:t>
      </w:r>
      <w:proofErr w:type="spellStart"/>
      <w:r w:rsidRPr="00C720DF">
        <w:rPr>
          <w:rFonts w:ascii="Arial" w:eastAsia="Calibri" w:hAnsi="Arial" w:cs="Arial"/>
          <w:color w:val="000000" w:themeColor="text1"/>
          <w:sz w:val="24"/>
          <w:szCs w:val="24"/>
          <w:lang w:val="en-US" w:eastAsia="en-US"/>
        </w:rPr>
        <w:t>товч</w:t>
      </w:r>
      <w:proofErr w:type="spellEnd"/>
      <w:r w:rsidRPr="00C720DF">
        <w:rPr>
          <w:rFonts w:ascii="Arial" w:eastAsia="Calibri" w:hAnsi="Arial" w:cs="Arial"/>
          <w:color w:val="000000" w:themeColor="text1"/>
          <w:sz w:val="24"/>
          <w:szCs w:val="24"/>
          <w:lang w:val="en-US" w:eastAsia="en-US"/>
        </w:rPr>
        <w:t xml:space="preserve"> </w:t>
      </w:r>
      <w:proofErr w:type="spellStart"/>
      <w:r w:rsidRPr="00C720DF">
        <w:rPr>
          <w:rFonts w:ascii="Arial" w:eastAsia="Calibri" w:hAnsi="Arial" w:cs="Arial"/>
          <w:color w:val="000000" w:themeColor="text1"/>
          <w:sz w:val="24"/>
          <w:szCs w:val="24"/>
          <w:lang w:val="en-US" w:eastAsia="en-US"/>
        </w:rPr>
        <w:t>тойм</w:t>
      </w:r>
      <w:proofErr w:type="spellEnd"/>
    </w:p>
    <w:p w14:paraId="340926B7" w14:textId="07C0286D" w:rsidR="00C720DF" w:rsidRPr="00C720DF" w:rsidRDefault="00C720DF" w:rsidP="00C720DF">
      <w:pPr>
        <w:spacing w:after="0" w:line="240" w:lineRule="auto"/>
      </w:pPr>
      <w:r w:rsidRPr="00C720DF">
        <w:rPr>
          <w:rFonts w:ascii="Arial" w:eastAsia="Calibri" w:hAnsi="Arial" w:cs="Arial"/>
          <w:color w:val="000000" w:themeColor="text1"/>
          <w:sz w:val="24"/>
          <w:szCs w:val="24"/>
          <w:lang w:val="en-US" w:eastAsia="en-US"/>
        </w:rPr>
        <w:t>6.4.</w:t>
      </w:r>
      <w:r w:rsidR="00A51EC6">
        <w:rPr>
          <w:rFonts w:ascii="Arial" w:eastAsia="Calibri" w:hAnsi="Arial" w:cs="Arial"/>
          <w:color w:val="000000" w:themeColor="text1"/>
          <w:sz w:val="24"/>
          <w:szCs w:val="24"/>
          <w:lang w:eastAsia="en-US"/>
        </w:rPr>
        <w:t xml:space="preserve"> </w:t>
      </w:r>
      <w:proofErr w:type="spellStart"/>
      <w:r w:rsidRPr="00C720DF">
        <w:rPr>
          <w:rFonts w:ascii="Arial" w:eastAsia="Calibri" w:hAnsi="Arial" w:cs="Arial"/>
          <w:color w:val="000000" w:themeColor="text1"/>
          <w:sz w:val="24"/>
          <w:szCs w:val="24"/>
          <w:lang w:val="en-US" w:eastAsia="en-US"/>
        </w:rPr>
        <w:t>Энгийн</w:t>
      </w:r>
      <w:proofErr w:type="spellEnd"/>
      <w:r w:rsidRPr="00C720DF">
        <w:rPr>
          <w:rFonts w:ascii="Arial" w:eastAsia="Calibri" w:hAnsi="Arial" w:cs="Arial"/>
          <w:color w:val="000000" w:themeColor="text1"/>
          <w:sz w:val="24"/>
          <w:szCs w:val="24"/>
          <w:lang w:val="en-US" w:eastAsia="en-US"/>
        </w:rPr>
        <w:t xml:space="preserve"> </w:t>
      </w:r>
      <w:proofErr w:type="spellStart"/>
      <w:r w:rsidRPr="00C720DF">
        <w:rPr>
          <w:rFonts w:ascii="Arial" w:eastAsia="Calibri" w:hAnsi="Arial" w:cs="Arial"/>
          <w:color w:val="000000" w:themeColor="text1"/>
          <w:sz w:val="24"/>
          <w:szCs w:val="24"/>
          <w:lang w:val="en-US" w:eastAsia="en-US"/>
        </w:rPr>
        <w:t>тамхи</w:t>
      </w:r>
      <w:proofErr w:type="spellEnd"/>
      <w:r w:rsidRPr="00C720DF">
        <w:rPr>
          <w:rFonts w:ascii="Arial" w:eastAsia="Calibri" w:hAnsi="Arial" w:cs="Arial"/>
          <w:color w:val="000000" w:themeColor="text1"/>
          <w:sz w:val="24"/>
          <w:szCs w:val="24"/>
          <w:lang w:val="en-US" w:eastAsia="en-US"/>
        </w:rPr>
        <w:t xml:space="preserve"> </w:t>
      </w:r>
      <w:proofErr w:type="spellStart"/>
      <w:r w:rsidRPr="00C720DF">
        <w:rPr>
          <w:rFonts w:ascii="Arial" w:eastAsia="Calibri" w:hAnsi="Arial" w:cs="Arial"/>
          <w:color w:val="000000" w:themeColor="text1"/>
          <w:sz w:val="24"/>
          <w:szCs w:val="24"/>
          <w:lang w:val="en-US" w:eastAsia="en-US"/>
        </w:rPr>
        <w:t>болон</w:t>
      </w:r>
      <w:proofErr w:type="spellEnd"/>
      <w:r w:rsidRPr="00C720DF">
        <w:rPr>
          <w:rFonts w:ascii="Arial" w:eastAsia="Calibri" w:hAnsi="Arial" w:cs="Arial"/>
          <w:color w:val="000000" w:themeColor="text1"/>
          <w:sz w:val="24"/>
          <w:szCs w:val="24"/>
          <w:lang w:val="en-US" w:eastAsia="en-US"/>
        </w:rPr>
        <w:t xml:space="preserve"> </w:t>
      </w:r>
      <w:proofErr w:type="spellStart"/>
      <w:r w:rsidRPr="00C720DF">
        <w:rPr>
          <w:rFonts w:ascii="Arial" w:eastAsia="Calibri" w:hAnsi="Arial" w:cs="Arial"/>
          <w:color w:val="000000" w:themeColor="text1"/>
          <w:sz w:val="24"/>
          <w:szCs w:val="24"/>
          <w:lang w:val="en-US" w:eastAsia="en-US"/>
        </w:rPr>
        <w:t>электрон</w:t>
      </w:r>
      <w:proofErr w:type="spellEnd"/>
      <w:r w:rsidRPr="00C720DF">
        <w:rPr>
          <w:rFonts w:ascii="Arial" w:eastAsia="Calibri" w:hAnsi="Arial" w:cs="Arial"/>
          <w:color w:val="000000" w:themeColor="text1"/>
          <w:sz w:val="24"/>
          <w:szCs w:val="24"/>
          <w:lang w:val="en-US" w:eastAsia="en-US"/>
        </w:rPr>
        <w:t> </w:t>
      </w:r>
      <w:proofErr w:type="spellStart"/>
      <w:r w:rsidRPr="00C720DF">
        <w:rPr>
          <w:rFonts w:ascii="Arial" w:eastAsia="Calibri" w:hAnsi="Arial" w:cs="Arial"/>
          <w:color w:val="000000" w:themeColor="text1"/>
          <w:sz w:val="24"/>
          <w:szCs w:val="24"/>
          <w:lang w:val="en-US" w:eastAsia="en-US"/>
        </w:rPr>
        <w:t>тамхины</w:t>
      </w:r>
      <w:proofErr w:type="spellEnd"/>
      <w:r w:rsidRPr="00C720DF">
        <w:rPr>
          <w:rFonts w:ascii="Arial" w:eastAsia="Calibri" w:hAnsi="Arial" w:cs="Arial"/>
          <w:color w:val="000000" w:themeColor="text1"/>
          <w:sz w:val="24"/>
          <w:szCs w:val="24"/>
          <w:lang w:val="en-US" w:eastAsia="en-US"/>
        </w:rPr>
        <w:t> </w:t>
      </w:r>
      <w:proofErr w:type="spellStart"/>
      <w:r w:rsidRPr="00C720DF">
        <w:rPr>
          <w:rFonts w:ascii="Arial" w:eastAsia="Calibri" w:hAnsi="Arial" w:cs="Arial"/>
          <w:color w:val="000000" w:themeColor="text1"/>
          <w:sz w:val="24"/>
          <w:szCs w:val="24"/>
          <w:lang w:val="en-US" w:eastAsia="en-US"/>
        </w:rPr>
        <w:t>онцгой</w:t>
      </w:r>
      <w:proofErr w:type="spellEnd"/>
      <w:r w:rsidRPr="00C720DF">
        <w:rPr>
          <w:rFonts w:ascii="Arial" w:eastAsia="Calibri" w:hAnsi="Arial" w:cs="Arial"/>
          <w:color w:val="000000" w:themeColor="text1"/>
          <w:sz w:val="24"/>
          <w:szCs w:val="24"/>
          <w:lang w:val="en-US" w:eastAsia="en-US"/>
        </w:rPr>
        <w:t xml:space="preserve"> </w:t>
      </w:r>
      <w:proofErr w:type="spellStart"/>
      <w:r w:rsidRPr="00C720DF">
        <w:rPr>
          <w:rFonts w:ascii="Arial" w:eastAsia="Calibri" w:hAnsi="Arial" w:cs="Arial"/>
          <w:color w:val="000000" w:themeColor="text1"/>
          <w:sz w:val="24"/>
          <w:szCs w:val="24"/>
          <w:lang w:val="en-US" w:eastAsia="en-US"/>
        </w:rPr>
        <w:t>албан</w:t>
      </w:r>
      <w:proofErr w:type="spellEnd"/>
      <w:r w:rsidRPr="00C720DF">
        <w:rPr>
          <w:rFonts w:ascii="Arial" w:eastAsia="Calibri" w:hAnsi="Arial" w:cs="Arial"/>
          <w:color w:val="000000" w:themeColor="text1"/>
          <w:sz w:val="24"/>
          <w:szCs w:val="24"/>
          <w:lang w:val="en-US" w:eastAsia="en-US"/>
        </w:rPr>
        <w:t xml:space="preserve"> </w:t>
      </w:r>
      <w:proofErr w:type="spellStart"/>
      <w:r w:rsidRPr="00C720DF">
        <w:rPr>
          <w:rFonts w:ascii="Arial" w:eastAsia="Calibri" w:hAnsi="Arial" w:cs="Arial"/>
          <w:color w:val="000000" w:themeColor="text1"/>
          <w:sz w:val="24"/>
          <w:szCs w:val="24"/>
          <w:lang w:val="en-US" w:eastAsia="en-US"/>
        </w:rPr>
        <w:t>татварын</w:t>
      </w:r>
      <w:proofErr w:type="spellEnd"/>
      <w:r w:rsidRPr="00C720DF">
        <w:rPr>
          <w:rFonts w:ascii="Arial" w:eastAsia="Calibri" w:hAnsi="Arial" w:cs="Arial"/>
          <w:color w:val="000000" w:themeColor="text1"/>
          <w:sz w:val="24"/>
          <w:szCs w:val="24"/>
          <w:lang w:val="en-US" w:eastAsia="en-US"/>
        </w:rPr>
        <w:t xml:space="preserve"> </w:t>
      </w:r>
      <w:proofErr w:type="spellStart"/>
      <w:r w:rsidRPr="00C720DF">
        <w:rPr>
          <w:rFonts w:ascii="Arial" w:eastAsia="Calibri" w:hAnsi="Arial" w:cs="Arial"/>
          <w:color w:val="000000" w:themeColor="text1"/>
          <w:sz w:val="24"/>
          <w:szCs w:val="24"/>
          <w:lang w:val="en-US" w:eastAsia="en-US"/>
        </w:rPr>
        <w:t>байдал</w:t>
      </w:r>
      <w:proofErr w:type="spellEnd"/>
    </w:p>
    <w:p w14:paraId="59E6AE0D" w14:textId="3286B72B" w:rsidR="00C720DF" w:rsidRDefault="00C720DF" w:rsidP="00181B4C">
      <w:pPr>
        <w:spacing w:after="0" w:line="240" w:lineRule="auto"/>
        <w:ind w:right="57"/>
        <w:jc w:val="both"/>
        <w:rPr>
          <w:rFonts w:ascii="Arial" w:hAnsi="Arial" w:cs="Arial"/>
          <w:b/>
          <w:bCs/>
          <w:color w:val="000000" w:themeColor="text1"/>
          <w:sz w:val="24"/>
          <w:szCs w:val="24"/>
        </w:rPr>
      </w:pPr>
    </w:p>
    <w:p w14:paraId="752DCB41" w14:textId="1D6600AC" w:rsidR="00C720DF" w:rsidRDefault="00C720DF" w:rsidP="00181B4C">
      <w:pPr>
        <w:spacing w:after="0" w:line="240" w:lineRule="auto"/>
        <w:ind w:right="57"/>
        <w:jc w:val="both"/>
        <w:rPr>
          <w:rFonts w:ascii="Arial" w:hAnsi="Arial" w:cs="Arial"/>
          <w:b/>
          <w:bCs/>
          <w:color w:val="000000" w:themeColor="text1"/>
          <w:sz w:val="24"/>
          <w:szCs w:val="24"/>
        </w:rPr>
      </w:pPr>
      <w:r>
        <w:rPr>
          <w:rFonts w:ascii="Arial" w:hAnsi="Arial" w:cs="Arial"/>
          <w:b/>
          <w:bCs/>
          <w:color w:val="000000" w:themeColor="text1"/>
          <w:sz w:val="24"/>
          <w:szCs w:val="24"/>
        </w:rPr>
        <w:t>ДОЛОО.ЗӨВЛӨМЖ</w:t>
      </w:r>
    </w:p>
    <w:p w14:paraId="6D347DDB" w14:textId="11CD1D51" w:rsidR="00C720DF" w:rsidRDefault="00C720DF">
      <w:pPr>
        <w:rPr>
          <w:rFonts w:ascii="Arial" w:hAnsi="Arial" w:cs="Arial"/>
          <w:b/>
          <w:bCs/>
          <w:color w:val="000000" w:themeColor="text1"/>
          <w:sz w:val="24"/>
          <w:szCs w:val="24"/>
        </w:rPr>
      </w:pPr>
      <w:r>
        <w:rPr>
          <w:rFonts w:ascii="Arial" w:hAnsi="Arial" w:cs="Arial"/>
          <w:b/>
          <w:bCs/>
          <w:color w:val="000000" w:themeColor="text1"/>
          <w:sz w:val="24"/>
          <w:szCs w:val="24"/>
        </w:rPr>
        <w:br w:type="page"/>
      </w:r>
    </w:p>
    <w:p w14:paraId="04EA6F7E" w14:textId="77777777" w:rsidR="00C720DF" w:rsidRPr="00C720DF" w:rsidRDefault="00C720DF" w:rsidP="00181B4C">
      <w:pPr>
        <w:spacing w:after="0" w:line="240" w:lineRule="auto"/>
        <w:ind w:right="57"/>
        <w:jc w:val="both"/>
        <w:rPr>
          <w:rFonts w:ascii="Arial" w:hAnsi="Arial" w:cs="Arial"/>
          <w:b/>
          <w:bCs/>
          <w:color w:val="000000" w:themeColor="text1"/>
          <w:sz w:val="24"/>
          <w:szCs w:val="24"/>
        </w:rPr>
      </w:pPr>
    </w:p>
    <w:p w14:paraId="7FEFDFCB" w14:textId="1DD2E231" w:rsidR="00181B4C" w:rsidRDefault="00676F54" w:rsidP="00181B4C">
      <w:pPr>
        <w:spacing w:after="0" w:line="240" w:lineRule="auto"/>
        <w:ind w:right="57"/>
        <w:jc w:val="center"/>
        <w:rPr>
          <w:rFonts w:ascii="Arial" w:hAnsi="Arial" w:cs="Arial"/>
          <w:b/>
          <w:bCs/>
          <w:color w:val="000000" w:themeColor="text1"/>
          <w:sz w:val="24"/>
          <w:szCs w:val="24"/>
        </w:rPr>
      </w:pPr>
      <w:r w:rsidRPr="00181B4C">
        <w:rPr>
          <w:rFonts w:ascii="Arial" w:hAnsi="Arial" w:cs="Arial"/>
          <w:b/>
          <w:bCs/>
          <w:color w:val="000000" w:themeColor="text1"/>
          <w:sz w:val="24"/>
          <w:szCs w:val="24"/>
        </w:rPr>
        <w:t xml:space="preserve">ОНЦГОЙ АЛБАН ТАТВАРЫН </w:t>
      </w:r>
      <w:r w:rsidR="00A51EC6">
        <w:rPr>
          <w:rFonts w:ascii="Arial" w:hAnsi="Arial" w:cs="Arial"/>
          <w:b/>
          <w:bCs/>
          <w:color w:val="000000" w:themeColor="text1"/>
          <w:sz w:val="24"/>
          <w:szCs w:val="24"/>
        </w:rPr>
        <w:t xml:space="preserve">ТУХАЙ </w:t>
      </w:r>
      <w:r w:rsidRPr="00181B4C">
        <w:rPr>
          <w:rFonts w:ascii="Arial" w:hAnsi="Arial" w:cs="Arial"/>
          <w:b/>
          <w:bCs/>
          <w:color w:val="000000" w:themeColor="text1"/>
          <w:sz w:val="24"/>
          <w:szCs w:val="24"/>
        </w:rPr>
        <w:t xml:space="preserve">ХУУЛЬД </w:t>
      </w:r>
    </w:p>
    <w:p w14:paraId="242C1804" w14:textId="14619DD0" w:rsidR="00676F54" w:rsidRPr="00181B4C" w:rsidRDefault="00676F54" w:rsidP="00181B4C">
      <w:pPr>
        <w:spacing w:after="0" w:line="240" w:lineRule="auto"/>
        <w:ind w:right="57"/>
        <w:jc w:val="center"/>
        <w:rPr>
          <w:rFonts w:ascii="Arial" w:hAnsi="Arial" w:cs="Arial"/>
          <w:b/>
          <w:bCs/>
          <w:color w:val="000000" w:themeColor="text1"/>
          <w:sz w:val="24"/>
          <w:szCs w:val="24"/>
        </w:rPr>
      </w:pPr>
      <w:r w:rsidRPr="00181B4C">
        <w:rPr>
          <w:rFonts w:ascii="Arial" w:hAnsi="Arial" w:cs="Arial"/>
          <w:b/>
          <w:bCs/>
          <w:color w:val="000000" w:themeColor="text1"/>
          <w:sz w:val="24"/>
          <w:szCs w:val="24"/>
        </w:rPr>
        <w:t>НЭМЭЛТ</w:t>
      </w:r>
      <w:r w:rsidR="00B10FCD" w:rsidRPr="00181B4C">
        <w:rPr>
          <w:rFonts w:ascii="Arial" w:hAnsi="Arial" w:cs="Arial"/>
          <w:b/>
          <w:bCs/>
          <w:color w:val="000000" w:themeColor="text1"/>
          <w:sz w:val="24"/>
          <w:szCs w:val="24"/>
        </w:rPr>
        <w:t>, ӨӨРЧЛӨЛТ</w:t>
      </w:r>
      <w:r w:rsidRPr="00181B4C">
        <w:rPr>
          <w:rFonts w:ascii="Arial" w:hAnsi="Arial" w:cs="Arial"/>
          <w:b/>
          <w:bCs/>
          <w:color w:val="000000" w:themeColor="text1"/>
          <w:sz w:val="24"/>
          <w:szCs w:val="24"/>
        </w:rPr>
        <w:t xml:space="preserve"> ОРУУЛАХ ТУХАЙ ХУУЛИЙН ТӨСЛИЙН ХЭРЭГЦЭЭ, ШААРДЛАГЫГ УРЬДЧИЛАН</w:t>
      </w:r>
      <w:r w:rsidR="00E1551D" w:rsidRPr="00181B4C">
        <w:rPr>
          <w:rFonts w:ascii="Arial" w:hAnsi="Arial" w:cs="Arial"/>
          <w:b/>
          <w:bCs/>
          <w:color w:val="000000" w:themeColor="text1"/>
          <w:sz w:val="24"/>
          <w:szCs w:val="24"/>
        </w:rPr>
        <w:t xml:space="preserve"> </w:t>
      </w:r>
      <w:r w:rsidRPr="00181B4C">
        <w:rPr>
          <w:rFonts w:ascii="Arial" w:hAnsi="Arial" w:cs="Arial"/>
          <w:b/>
          <w:bCs/>
          <w:color w:val="000000" w:themeColor="text1"/>
          <w:sz w:val="24"/>
          <w:szCs w:val="24"/>
        </w:rPr>
        <w:t>ТАНДСА</w:t>
      </w:r>
      <w:r w:rsidR="00181B4C">
        <w:rPr>
          <w:rFonts w:ascii="Arial" w:hAnsi="Arial" w:cs="Arial"/>
          <w:b/>
          <w:bCs/>
          <w:color w:val="000000" w:themeColor="text1"/>
          <w:sz w:val="24"/>
          <w:szCs w:val="24"/>
        </w:rPr>
        <w:t xml:space="preserve">Н </w:t>
      </w:r>
      <w:r w:rsidRPr="00181B4C">
        <w:rPr>
          <w:rFonts w:ascii="Arial" w:hAnsi="Arial" w:cs="Arial"/>
          <w:b/>
          <w:bCs/>
          <w:color w:val="000000" w:themeColor="text1"/>
          <w:sz w:val="24"/>
          <w:szCs w:val="24"/>
        </w:rPr>
        <w:t>ТУХАЙ ТАЙЛАН</w:t>
      </w:r>
    </w:p>
    <w:p w14:paraId="4AA20CCC" w14:textId="77777777" w:rsidR="00E1551D" w:rsidRPr="00181B4C" w:rsidRDefault="00E1551D" w:rsidP="00181B4C">
      <w:pPr>
        <w:spacing w:after="0" w:line="240" w:lineRule="auto"/>
        <w:ind w:left="57" w:right="57"/>
        <w:jc w:val="center"/>
        <w:rPr>
          <w:rFonts w:ascii="Arial" w:hAnsi="Arial" w:cs="Arial"/>
          <w:color w:val="000000" w:themeColor="text1"/>
          <w:sz w:val="24"/>
          <w:szCs w:val="24"/>
        </w:rPr>
      </w:pPr>
    </w:p>
    <w:p w14:paraId="45D1CE0E" w14:textId="78D4BFD3" w:rsidR="00676F54" w:rsidRPr="00181B4C" w:rsidRDefault="00676F54" w:rsidP="00181B4C">
      <w:pPr>
        <w:spacing w:after="0" w:line="240" w:lineRule="auto"/>
        <w:ind w:right="57" w:firstLine="720"/>
        <w:jc w:val="both"/>
        <w:rPr>
          <w:rFonts w:ascii="Arial" w:hAnsi="Arial" w:cs="Arial"/>
          <w:color w:val="000000" w:themeColor="text1"/>
          <w:sz w:val="24"/>
          <w:szCs w:val="24"/>
        </w:rPr>
      </w:pPr>
      <w:r w:rsidRPr="00181B4C">
        <w:rPr>
          <w:rFonts w:ascii="Arial" w:hAnsi="Arial" w:cs="Arial"/>
          <w:color w:val="000000" w:themeColor="text1"/>
          <w:sz w:val="24"/>
          <w:szCs w:val="24"/>
        </w:rPr>
        <w:t>Энэхүү тайланг Монгол Улсын Засгийн газрын 2016 оны 59 д</w:t>
      </w:r>
      <w:r w:rsidR="00B10FCD" w:rsidRPr="00181B4C">
        <w:rPr>
          <w:rFonts w:ascii="Arial" w:hAnsi="Arial" w:cs="Arial"/>
          <w:color w:val="000000" w:themeColor="text1"/>
          <w:sz w:val="24"/>
          <w:szCs w:val="24"/>
        </w:rPr>
        <w:t>үгээ</w:t>
      </w:r>
      <w:r w:rsidRPr="00181B4C">
        <w:rPr>
          <w:rFonts w:ascii="Arial" w:hAnsi="Arial" w:cs="Arial"/>
          <w:color w:val="000000" w:themeColor="text1"/>
          <w:sz w:val="24"/>
          <w:szCs w:val="24"/>
        </w:rPr>
        <w:t>р тогтоолын 1</w:t>
      </w:r>
      <w:r w:rsidR="007444BB" w:rsidRPr="00181B4C">
        <w:rPr>
          <w:rFonts w:ascii="Arial" w:hAnsi="Arial" w:cs="Arial"/>
          <w:color w:val="000000" w:themeColor="text1"/>
          <w:sz w:val="24"/>
          <w:szCs w:val="24"/>
        </w:rPr>
        <w:t xml:space="preserve"> </w:t>
      </w:r>
      <w:r w:rsidRPr="00181B4C">
        <w:rPr>
          <w:rFonts w:ascii="Arial" w:hAnsi="Arial" w:cs="Arial"/>
          <w:color w:val="000000" w:themeColor="text1"/>
          <w:sz w:val="24"/>
          <w:szCs w:val="24"/>
        </w:rPr>
        <w:t xml:space="preserve">дүгээр </w:t>
      </w:r>
      <w:r w:rsidR="00B10FCD" w:rsidRPr="00181B4C">
        <w:rPr>
          <w:rFonts w:ascii="Arial" w:hAnsi="Arial" w:cs="Arial"/>
          <w:color w:val="000000" w:themeColor="text1"/>
          <w:sz w:val="24"/>
          <w:szCs w:val="24"/>
        </w:rPr>
        <w:t>х</w:t>
      </w:r>
      <w:r w:rsidRPr="00181B4C">
        <w:rPr>
          <w:rFonts w:ascii="Arial" w:hAnsi="Arial" w:cs="Arial"/>
          <w:color w:val="000000" w:themeColor="text1"/>
          <w:sz w:val="24"/>
          <w:szCs w:val="24"/>
        </w:rPr>
        <w:t>авсралтаар батлагдсан “</w:t>
      </w:r>
      <w:r w:rsidRPr="00181B4C">
        <w:rPr>
          <w:rFonts w:ascii="Arial" w:hAnsi="Arial" w:cs="Arial"/>
          <w:b/>
          <w:bCs/>
          <w:color w:val="000000" w:themeColor="text1"/>
          <w:sz w:val="24"/>
          <w:szCs w:val="24"/>
        </w:rPr>
        <w:t>Хуулийн төслийн хэрэгцээ, шаардлагыг урьдчилан тандан судлах аргачлал</w:t>
      </w:r>
      <w:r w:rsidRPr="00181B4C">
        <w:rPr>
          <w:rFonts w:ascii="Arial" w:hAnsi="Arial" w:cs="Arial"/>
          <w:color w:val="000000" w:themeColor="text1"/>
          <w:sz w:val="24"/>
          <w:szCs w:val="24"/>
        </w:rPr>
        <w:t>”-</w:t>
      </w:r>
      <w:r w:rsidR="00B10FCD" w:rsidRPr="00181B4C">
        <w:rPr>
          <w:rFonts w:ascii="Arial" w:hAnsi="Arial" w:cs="Arial"/>
          <w:color w:val="000000" w:themeColor="text1"/>
          <w:sz w:val="24"/>
          <w:szCs w:val="24"/>
        </w:rPr>
        <w:t>ы</w:t>
      </w:r>
      <w:r w:rsidRPr="00181B4C">
        <w:rPr>
          <w:rFonts w:ascii="Arial" w:hAnsi="Arial" w:cs="Arial"/>
          <w:color w:val="000000" w:themeColor="text1"/>
          <w:sz w:val="24"/>
          <w:szCs w:val="24"/>
        </w:rPr>
        <w:t>н дагуу хийж гүйцэтгэлээ.</w:t>
      </w:r>
      <w:r w:rsidR="00B10FCD" w:rsidRPr="00181B4C">
        <w:rPr>
          <w:rFonts w:ascii="Arial" w:hAnsi="Arial" w:cs="Arial"/>
          <w:color w:val="000000" w:themeColor="text1"/>
          <w:sz w:val="24"/>
          <w:szCs w:val="24"/>
        </w:rPr>
        <w:t xml:space="preserve"> </w:t>
      </w:r>
    </w:p>
    <w:p w14:paraId="1CDACC73" w14:textId="77777777" w:rsidR="00B10FCD" w:rsidRPr="00181B4C" w:rsidRDefault="00B10FCD" w:rsidP="00181B4C">
      <w:pPr>
        <w:spacing w:after="0" w:line="240" w:lineRule="auto"/>
        <w:ind w:left="57" w:right="57" w:firstLine="663"/>
        <w:jc w:val="both"/>
        <w:rPr>
          <w:rFonts w:ascii="Arial" w:hAnsi="Arial" w:cs="Arial"/>
          <w:color w:val="000000" w:themeColor="text1"/>
          <w:sz w:val="24"/>
          <w:szCs w:val="24"/>
        </w:rPr>
      </w:pPr>
    </w:p>
    <w:p w14:paraId="10E217B2" w14:textId="3E3C2E45" w:rsidR="00676F54" w:rsidRPr="00181B4C" w:rsidRDefault="00676F54" w:rsidP="00181B4C">
      <w:pPr>
        <w:spacing w:after="0" w:line="240" w:lineRule="auto"/>
        <w:ind w:left="57" w:right="57" w:firstLine="663"/>
        <w:jc w:val="both"/>
        <w:rPr>
          <w:rFonts w:ascii="Arial" w:hAnsi="Arial" w:cs="Arial"/>
          <w:b/>
          <w:bCs/>
          <w:color w:val="000000" w:themeColor="text1"/>
          <w:sz w:val="24"/>
          <w:szCs w:val="24"/>
          <w:lang w:val="en-US"/>
        </w:rPr>
      </w:pPr>
      <w:r w:rsidRPr="00181B4C">
        <w:rPr>
          <w:rFonts w:ascii="Arial" w:hAnsi="Arial" w:cs="Arial"/>
          <w:b/>
          <w:bCs/>
          <w:color w:val="000000" w:themeColor="text1"/>
          <w:sz w:val="24"/>
          <w:szCs w:val="24"/>
        </w:rPr>
        <w:t>НЭГ.</w:t>
      </w:r>
      <w:r w:rsidR="00A51EC6">
        <w:rPr>
          <w:rFonts w:ascii="Arial" w:hAnsi="Arial" w:cs="Arial"/>
          <w:b/>
          <w:bCs/>
          <w:color w:val="000000" w:themeColor="text1"/>
          <w:sz w:val="24"/>
          <w:szCs w:val="24"/>
        </w:rPr>
        <w:t xml:space="preserve"> </w:t>
      </w:r>
      <w:r w:rsidRPr="00181B4C">
        <w:rPr>
          <w:rFonts w:ascii="Arial" w:hAnsi="Arial" w:cs="Arial"/>
          <w:b/>
          <w:bCs/>
          <w:color w:val="000000" w:themeColor="text1"/>
          <w:sz w:val="24"/>
          <w:szCs w:val="24"/>
        </w:rPr>
        <w:t>АСУУДАЛД ДҮН ШИНЖИЛГЭЭ ХИЙ</w:t>
      </w:r>
      <w:r w:rsidR="00181B4C">
        <w:rPr>
          <w:rFonts w:ascii="Arial" w:hAnsi="Arial" w:cs="Arial"/>
          <w:b/>
          <w:bCs/>
          <w:color w:val="000000" w:themeColor="text1"/>
          <w:sz w:val="24"/>
          <w:szCs w:val="24"/>
        </w:rPr>
        <w:t>СЭН БАЙДАЛ</w:t>
      </w:r>
    </w:p>
    <w:p w14:paraId="24FF9A9D" w14:textId="77777777" w:rsidR="00181B4C" w:rsidRDefault="00181B4C" w:rsidP="00181B4C">
      <w:pPr>
        <w:spacing w:after="0" w:line="240" w:lineRule="auto"/>
        <w:ind w:firstLine="720"/>
        <w:contextualSpacing/>
        <w:jc w:val="both"/>
        <w:rPr>
          <w:rFonts w:ascii="Arial" w:eastAsia="Times New Roman" w:hAnsi="Arial" w:cs="Arial"/>
          <w:color w:val="000000" w:themeColor="text1"/>
          <w:sz w:val="24"/>
          <w:szCs w:val="24"/>
          <w:lang w:eastAsia="en-US"/>
        </w:rPr>
      </w:pPr>
    </w:p>
    <w:p w14:paraId="30E2ED7D" w14:textId="7749451E" w:rsidR="00BC1AAB" w:rsidRPr="00181B4C" w:rsidRDefault="00BC1AAB" w:rsidP="00181B4C">
      <w:pPr>
        <w:spacing w:after="0" w:line="240" w:lineRule="auto"/>
        <w:ind w:firstLine="720"/>
        <w:contextualSpacing/>
        <w:jc w:val="both"/>
        <w:rPr>
          <w:rFonts w:ascii="Arial" w:eastAsia="Times New Roman" w:hAnsi="Arial" w:cs="Arial"/>
          <w:color w:val="000000" w:themeColor="text1"/>
          <w:sz w:val="24"/>
          <w:szCs w:val="24"/>
          <w:lang w:eastAsia="en-US"/>
        </w:rPr>
      </w:pPr>
      <w:r w:rsidRPr="00181B4C">
        <w:rPr>
          <w:rFonts w:ascii="Arial" w:eastAsia="Times New Roman" w:hAnsi="Arial" w:cs="Arial"/>
          <w:color w:val="000000" w:themeColor="text1"/>
          <w:sz w:val="24"/>
          <w:szCs w:val="24"/>
          <w:lang w:eastAsia="en-US"/>
        </w:rPr>
        <w:t>Дэлхийн эрүүл мэндийн байгууллагын "Тамхины хяналтын суурь конвенци”-д манай улс 2004 онд нэгдэн орсон. Энэ конвенц</w:t>
      </w:r>
      <w:proofErr w:type="spellStart"/>
      <w:r w:rsidR="00A51EC6">
        <w:rPr>
          <w:rFonts w:ascii="Arial" w:eastAsia="Times New Roman" w:hAnsi="Arial" w:cs="Arial"/>
          <w:color w:val="000000" w:themeColor="text1"/>
          <w:sz w:val="24"/>
          <w:szCs w:val="24"/>
          <w:lang w:val="en-US" w:eastAsia="en-US"/>
        </w:rPr>
        <w:t>ий</w:t>
      </w:r>
      <w:proofErr w:type="spellEnd"/>
      <w:r w:rsidRPr="00181B4C">
        <w:rPr>
          <w:rFonts w:ascii="Arial" w:eastAsia="Times New Roman" w:hAnsi="Arial" w:cs="Arial"/>
          <w:color w:val="000000" w:themeColor="text1"/>
          <w:sz w:val="24"/>
          <w:szCs w:val="24"/>
          <w:lang w:eastAsia="en-US"/>
        </w:rPr>
        <w:t>н 3 дугаар хэсгийн 6 дугаар зүйлд тамхины татварыг нэмэгдүүлэх нь тамхины хэрэглээг дорвитой бууруулах хамгийн с</w:t>
      </w:r>
      <w:r w:rsidR="00A51EC6">
        <w:rPr>
          <w:rFonts w:ascii="Arial" w:eastAsia="Times New Roman" w:hAnsi="Arial" w:cs="Arial"/>
          <w:color w:val="000000" w:themeColor="text1"/>
          <w:sz w:val="24"/>
          <w:szCs w:val="24"/>
          <w:lang w:eastAsia="en-US"/>
        </w:rPr>
        <w:t>айн хөшүүрэг болохыг уг конвенци</w:t>
      </w:r>
      <w:r w:rsidRPr="00181B4C">
        <w:rPr>
          <w:rFonts w:ascii="Arial" w:eastAsia="Times New Roman" w:hAnsi="Arial" w:cs="Arial"/>
          <w:color w:val="000000" w:themeColor="text1"/>
          <w:sz w:val="24"/>
          <w:szCs w:val="24"/>
          <w:lang w:eastAsia="en-US"/>
        </w:rPr>
        <w:t>д нэгдсэн улсууд хүлээн зөвшөөрч байгааг дурдсан байдаг.</w:t>
      </w:r>
    </w:p>
    <w:p w14:paraId="0CBD9214" w14:textId="38DEAC7B" w:rsidR="00BC1AAB" w:rsidRDefault="00BC1AAB" w:rsidP="00181B4C">
      <w:pPr>
        <w:spacing w:after="0" w:line="240" w:lineRule="auto"/>
        <w:ind w:left="720"/>
        <w:contextualSpacing/>
        <w:jc w:val="both"/>
        <w:rPr>
          <w:rFonts w:ascii="Arial" w:eastAsia="Times New Roman" w:hAnsi="Arial" w:cs="Arial"/>
          <w:color w:val="000000" w:themeColor="text1"/>
          <w:sz w:val="24"/>
          <w:szCs w:val="24"/>
          <w:lang w:eastAsia="en-US"/>
        </w:rPr>
      </w:pPr>
    </w:p>
    <w:p w14:paraId="28800E73" w14:textId="5A4B08CA" w:rsidR="0029252F" w:rsidRPr="0029252F" w:rsidRDefault="0029252F" w:rsidP="0029252F">
      <w:pPr>
        <w:spacing w:after="0" w:line="240" w:lineRule="auto"/>
        <w:ind w:firstLine="720"/>
        <w:contextualSpacing/>
        <w:jc w:val="both"/>
        <w:rPr>
          <w:rFonts w:ascii="Arial" w:eastAsia="Times New Roman" w:hAnsi="Arial" w:cs="Arial"/>
          <w:color w:val="000000" w:themeColor="text1"/>
          <w:sz w:val="24"/>
          <w:szCs w:val="24"/>
          <w:lang w:eastAsia="en-US"/>
        </w:rPr>
      </w:pPr>
      <w:r w:rsidRPr="0029252F">
        <w:rPr>
          <w:rFonts w:ascii="Arial" w:eastAsia="Times New Roman" w:hAnsi="Arial" w:cs="Arial"/>
          <w:color w:val="000000" w:themeColor="text1"/>
          <w:sz w:val="24"/>
          <w:szCs w:val="24"/>
          <w:lang w:eastAsia="en-US"/>
        </w:rPr>
        <w:t xml:space="preserve">Манай </w:t>
      </w:r>
      <w:r w:rsidR="00503E68">
        <w:rPr>
          <w:rFonts w:ascii="Arial" w:eastAsia="Times New Roman" w:hAnsi="Arial" w:cs="Arial"/>
          <w:color w:val="000000" w:themeColor="text1"/>
          <w:sz w:val="24"/>
          <w:szCs w:val="24"/>
          <w:lang w:eastAsia="en-US"/>
        </w:rPr>
        <w:t>у</w:t>
      </w:r>
      <w:r w:rsidRPr="0029252F">
        <w:rPr>
          <w:rFonts w:ascii="Arial" w:eastAsia="Times New Roman" w:hAnsi="Arial" w:cs="Arial"/>
          <w:color w:val="000000" w:themeColor="text1"/>
          <w:sz w:val="24"/>
          <w:szCs w:val="24"/>
          <w:lang w:eastAsia="en-US"/>
        </w:rPr>
        <w:t>лсад авч хэрэгжүүлж буй тамхины хяналтын талаарх бодлогын арга хэмжээг олон улсын шилдэг туршлагатай харцуулж авч үзэхэд тамхины хяналтыг сайжруулахад гол нөлөө үзүүлдэг татварын хэмжээ олон улсын зөвлөмжөөс бараг 2 дахин бага бай</w:t>
      </w:r>
      <w:r w:rsidR="00503E68">
        <w:rPr>
          <w:rFonts w:ascii="Arial" w:eastAsia="Times New Roman" w:hAnsi="Arial" w:cs="Arial"/>
          <w:color w:val="000000" w:themeColor="text1"/>
          <w:sz w:val="24"/>
          <w:szCs w:val="24"/>
          <w:lang w:eastAsia="en-US"/>
        </w:rPr>
        <w:t>даг</w:t>
      </w:r>
      <w:r w:rsidRPr="0029252F">
        <w:rPr>
          <w:rFonts w:ascii="Arial" w:eastAsia="Times New Roman" w:hAnsi="Arial" w:cs="Arial"/>
          <w:color w:val="000000" w:themeColor="text1"/>
          <w:sz w:val="24"/>
          <w:szCs w:val="24"/>
          <w:lang w:eastAsia="en-US"/>
        </w:rPr>
        <w:t xml:space="preserve">. </w:t>
      </w:r>
    </w:p>
    <w:p w14:paraId="02CF7659" w14:textId="77777777" w:rsidR="00503E68" w:rsidRDefault="00503E68" w:rsidP="00503E68">
      <w:pPr>
        <w:spacing w:after="0" w:line="240" w:lineRule="auto"/>
        <w:contextualSpacing/>
        <w:jc w:val="both"/>
        <w:rPr>
          <w:rFonts w:ascii="Arial" w:eastAsia="Times New Roman" w:hAnsi="Arial" w:cs="Arial"/>
          <w:color w:val="000000" w:themeColor="text1"/>
          <w:sz w:val="24"/>
          <w:szCs w:val="24"/>
          <w:lang w:eastAsia="en-US"/>
        </w:rPr>
      </w:pPr>
    </w:p>
    <w:p w14:paraId="518BAD72" w14:textId="78468544" w:rsidR="0029252F" w:rsidRDefault="0029252F" w:rsidP="00503E68">
      <w:pPr>
        <w:spacing w:after="0" w:line="240" w:lineRule="auto"/>
        <w:ind w:firstLine="720"/>
        <w:contextualSpacing/>
        <w:jc w:val="both"/>
        <w:rPr>
          <w:rFonts w:ascii="Arial" w:eastAsia="Times New Roman" w:hAnsi="Arial" w:cs="Arial"/>
          <w:color w:val="000000" w:themeColor="text1"/>
          <w:sz w:val="24"/>
          <w:szCs w:val="24"/>
          <w:lang w:eastAsia="en-US"/>
        </w:rPr>
      </w:pPr>
      <w:r w:rsidRPr="0029252F">
        <w:rPr>
          <w:rFonts w:ascii="Arial" w:eastAsia="Times New Roman" w:hAnsi="Arial" w:cs="Arial"/>
          <w:color w:val="000000" w:themeColor="text1"/>
          <w:sz w:val="24"/>
          <w:szCs w:val="24"/>
          <w:lang w:eastAsia="en-US"/>
        </w:rPr>
        <w:t xml:space="preserve">Tамхины онцгой албан татвар 2020 онд 100 янжуурт 4’180 төгрөг буюу 1 хайрцаг тамхинд 832 төгрөг (US$0.3) бөгөөд хамгийн их зарагдаж буй тамхины үнэд эзлэх татварын хувь хэмжээ нь 33% байна. Энэ нь 2012 онд ногдуулж байсан татварын хувь хэмжээнээс (хамгийн их зарагдаж буй тамхины үнэд эзлэх татварын хувь 49.36% байсан) даруй 30%-аар буурсан байна. Иймд эхний ээлжинд тамхины татварын хэмжээг 2013 оны хэмжээнд хүргэх цаашлаад </w:t>
      </w:r>
      <w:r w:rsidR="00503E68">
        <w:rPr>
          <w:rFonts w:ascii="Arial" w:eastAsia="Times New Roman" w:hAnsi="Arial" w:cs="Arial"/>
          <w:color w:val="000000" w:themeColor="text1"/>
          <w:sz w:val="24"/>
          <w:szCs w:val="24"/>
          <w:lang w:eastAsia="en-US"/>
        </w:rPr>
        <w:t xml:space="preserve">үе </w:t>
      </w:r>
      <w:r w:rsidRPr="0029252F">
        <w:rPr>
          <w:rFonts w:ascii="Arial" w:eastAsia="Times New Roman" w:hAnsi="Arial" w:cs="Arial"/>
          <w:color w:val="000000" w:themeColor="text1"/>
          <w:sz w:val="24"/>
          <w:szCs w:val="24"/>
          <w:lang w:eastAsia="en-US"/>
        </w:rPr>
        <w:t>шат</w:t>
      </w:r>
      <w:r w:rsidR="00503E68">
        <w:rPr>
          <w:rFonts w:ascii="Arial" w:eastAsia="Times New Roman" w:hAnsi="Arial" w:cs="Arial"/>
          <w:color w:val="000000" w:themeColor="text1"/>
          <w:sz w:val="24"/>
          <w:szCs w:val="24"/>
          <w:lang w:eastAsia="en-US"/>
        </w:rPr>
        <w:t>тай</w:t>
      </w:r>
      <w:r w:rsidRPr="0029252F">
        <w:rPr>
          <w:rFonts w:ascii="Arial" w:eastAsia="Times New Roman" w:hAnsi="Arial" w:cs="Arial"/>
          <w:color w:val="000000" w:themeColor="text1"/>
          <w:sz w:val="24"/>
          <w:szCs w:val="24"/>
          <w:lang w:eastAsia="en-US"/>
        </w:rPr>
        <w:t xml:space="preserve"> дараатай </w:t>
      </w:r>
      <w:r w:rsidR="00503E68">
        <w:rPr>
          <w:rFonts w:ascii="Arial" w:eastAsia="Times New Roman" w:hAnsi="Arial" w:cs="Arial"/>
          <w:color w:val="000000" w:themeColor="text1"/>
          <w:sz w:val="24"/>
          <w:szCs w:val="24"/>
          <w:lang w:eastAsia="en-US"/>
        </w:rPr>
        <w:t xml:space="preserve">нэмэх </w:t>
      </w:r>
      <w:r w:rsidRPr="0029252F">
        <w:rPr>
          <w:rFonts w:ascii="Arial" w:eastAsia="Times New Roman" w:hAnsi="Arial" w:cs="Arial"/>
          <w:color w:val="000000" w:themeColor="text1"/>
          <w:sz w:val="24"/>
          <w:szCs w:val="24"/>
          <w:lang w:eastAsia="en-US"/>
        </w:rPr>
        <w:t>шаардлагатай байна.</w:t>
      </w:r>
    </w:p>
    <w:p w14:paraId="120E2E3B" w14:textId="77777777" w:rsidR="00F519A1" w:rsidRPr="00181B4C" w:rsidRDefault="00F519A1" w:rsidP="00503E68">
      <w:pPr>
        <w:spacing w:after="0" w:line="240" w:lineRule="auto"/>
        <w:contextualSpacing/>
        <w:jc w:val="both"/>
        <w:rPr>
          <w:rFonts w:ascii="Arial" w:eastAsia="Times New Roman" w:hAnsi="Arial" w:cs="Arial"/>
          <w:color w:val="000000" w:themeColor="text1"/>
          <w:sz w:val="24"/>
          <w:szCs w:val="24"/>
          <w:lang w:eastAsia="en-US"/>
        </w:rPr>
      </w:pPr>
    </w:p>
    <w:p w14:paraId="5F99CF8C" w14:textId="7B2C8FE6" w:rsidR="00BC1AAB" w:rsidRPr="00181B4C" w:rsidRDefault="00503E68" w:rsidP="00181B4C">
      <w:pPr>
        <w:spacing w:after="0" w:line="240" w:lineRule="auto"/>
        <w:ind w:firstLine="720"/>
        <w:contextualSpacing/>
        <w:jc w:val="both"/>
        <w:rPr>
          <w:rFonts w:ascii="Arial" w:eastAsia="Times New Roman" w:hAnsi="Arial" w:cs="Arial"/>
          <w:color w:val="000000" w:themeColor="text1"/>
          <w:sz w:val="24"/>
          <w:szCs w:val="24"/>
          <w:lang w:eastAsia="en-US"/>
        </w:rPr>
      </w:pPr>
      <w:r>
        <w:rPr>
          <w:rFonts w:ascii="Arial" w:eastAsia="Times New Roman" w:hAnsi="Arial" w:cs="Arial"/>
          <w:color w:val="000000" w:themeColor="text1"/>
          <w:sz w:val="24"/>
          <w:szCs w:val="24"/>
          <w:lang w:eastAsia="en-US"/>
        </w:rPr>
        <w:t xml:space="preserve">Иймч учраас </w:t>
      </w:r>
      <w:r w:rsidR="00BC1AAB" w:rsidRPr="00181B4C">
        <w:rPr>
          <w:rFonts w:ascii="Arial" w:eastAsia="Times New Roman" w:hAnsi="Arial" w:cs="Arial"/>
          <w:color w:val="000000" w:themeColor="text1"/>
          <w:sz w:val="24"/>
          <w:szCs w:val="24"/>
          <w:lang w:eastAsia="en-US"/>
        </w:rPr>
        <w:t xml:space="preserve">Монгол Улсын Их Хурлын 2021 оны 12 дугаар тогтоолоор баталсан “Монгол Улсын хууль тогтоомжийг 2024 он хүртэл боловсронгуй болгох үндсэн чиглэл”-ийн 136-д зарим шинэ төрлийн тамхи, тамхин бүтээгдэхүүний хэрэглээг зохицуулах эрх зүйн орчныг бүрдүүлэх чиглэлээр Тамхины хяналтын тухай хуульд нэмэлт, өөрчлөлт оруулах тухай хуулийн төсөл боловсруулахаар тусгагдсан.  </w:t>
      </w:r>
    </w:p>
    <w:p w14:paraId="2ABC163C" w14:textId="77777777" w:rsidR="00BC1AAB" w:rsidRPr="00181B4C" w:rsidRDefault="00BC1AAB" w:rsidP="00181B4C">
      <w:pPr>
        <w:spacing w:after="0" w:line="240" w:lineRule="auto"/>
        <w:ind w:firstLine="720"/>
        <w:contextualSpacing/>
        <w:jc w:val="both"/>
        <w:rPr>
          <w:rFonts w:ascii="Arial" w:eastAsia="Times New Roman" w:hAnsi="Arial" w:cs="Arial"/>
          <w:color w:val="000000" w:themeColor="text1"/>
          <w:sz w:val="24"/>
          <w:szCs w:val="24"/>
          <w:lang w:eastAsia="en-US"/>
        </w:rPr>
      </w:pPr>
    </w:p>
    <w:p w14:paraId="2F6F4523" w14:textId="4E1F4DBC" w:rsidR="00BC1AAB" w:rsidRDefault="00BC1AAB" w:rsidP="00181B4C">
      <w:pPr>
        <w:spacing w:after="0" w:line="240" w:lineRule="auto"/>
        <w:ind w:left="57" w:right="57" w:firstLine="663"/>
        <w:jc w:val="both"/>
        <w:rPr>
          <w:rFonts w:ascii="Arial" w:eastAsia="Calibri" w:hAnsi="Arial" w:cs="Arial"/>
          <w:color w:val="000000" w:themeColor="text1"/>
          <w:sz w:val="24"/>
          <w:szCs w:val="24"/>
          <w:lang w:val="en-US" w:eastAsia="en-US"/>
        </w:rPr>
      </w:pPr>
      <w:r w:rsidRPr="00181B4C">
        <w:rPr>
          <w:rFonts w:ascii="Arial" w:eastAsia="Calibri" w:hAnsi="Arial" w:cs="Arial"/>
          <w:color w:val="000000" w:themeColor="text1"/>
          <w:sz w:val="24"/>
          <w:szCs w:val="24"/>
          <w:lang w:eastAsia="en-US"/>
        </w:rPr>
        <w:t xml:space="preserve">Мөн Монгол Улсын Засгийн газрын 2017 оны 289 дүгээр тогтоолоор баталсан “Халдварт бус өвчинтэй тэмцэх үндэсний хөтөлбөр”-т заасан </w:t>
      </w:r>
      <w:r w:rsidRPr="00181B4C">
        <w:rPr>
          <w:rFonts w:ascii="Arial" w:eastAsia="Times New Roman" w:hAnsi="Arial" w:cs="Arial"/>
          <w:color w:val="000000" w:themeColor="text1"/>
          <w:sz w:val="24"/>
          <w:szCs w:val="24"/>
          <w:lang w:eastAsia="en-US"/>
        </w:rPr>
        <w:t xml:space="preserve">Хүн амын эрүүл аж төрөх мэдлэг, хандлагыг сайжруулах, байгууллага, аж ахуйн нэгжид эрүүл мэндийг дэмжих орчин бүрдүүлэх замаар халдварт бус өвчинд нөлөөлж байгаа анхдагч болон завсрын эрсдэлт хүчин зүйлсийн тархалтыг бууруулах зорилт </w:t>
      </w:r>
      <w:r w:rsidRPr="00181B4C">
        <w:rPr>
          <w:rFonts w:ascii="Arial" w:eastAsia="Times New Roman" w:hAnsi="Arial" w:cs="Arial"/>
          <w:color w:val="000000" w:themeColor="text1"/>
          <w:sz w:val="24"/>
          <w:szCs w:val="24"/>
          <w:lang w:val="en-US" w:eastAsia="en-US"/>
        </w:rPr>
        <w:t>/</w:t>
      </w:r>
      <w:proofErr w:type="spellStart"/>
      <w:r w:rsidRPr="00181B4C">
        <w:rPr>
          <w:rFonts w:ascii="Arial" w:eastAsia="Times New Roman" w:hAnsi="Arial" w:cs="Arial"/>
          <w:color w:val="000000" w:themeColor="text1"/>
          <w:sz w:val="24"/>
          <w:szCs w:val="24"/>
          <w:lang w:val="en-US" w:eastAsia="en-US"/>
        </w:rPr>
        <w:t>Зорилт</w:t>
      </w:r>
      <w:proofErr w:type="spellEnd"/>
      <w:r w:rsidRPr="00181B4C">
        <w:rPr>
          <w:rFonts w:ascii="Arial" w:eastAsia="Times New Roman" w:hAnsi="Arial" w:cs="Arial"/>
          <w:color w:val="000000" w:themeColor="text1"/>
          <w:sz w:val="24"/>
          <w:szCs w:val="24"/>
          <w:lang w:val="en-US" w:eastAsia="en-US"/>
        </w:rPr>
        <w:t xml:space="preserve"> 1/-</w:t>
      </w:r>
      <w:r w:rsidRPr="00181B4C">
        <w:rPr>
          <w:rFonts w:ascii="Arial" w:eastAsia="Times New Roman" w:hAnsi="Arial" w:cs="Arial"/>
          <w:color w:val="000000" w:themeColor="text1"/>
          <w:sz w:val="24"/>
          <w:szCs w:val="24"/>
          <w:lang w:eastAsia="en-US"/>
        </w:rPr>
        <w:t>ын хүрээнд “...</w:t>
      </w:r>
      <w:r w:rsidRPr="00181B4C">
        <w:rPr>
          <w:rFonts w:ascii="Arial" w:eastAsia="Calibri" w:hAnsi="Arial" w:cs="Arial"/>
          <w:color w:val="000000" w:themeColor="text1"/>
          <w:sz w:val="24"/>
          <w:szCs w:val="24"/>
          <w:lang w:eastAsia="en-US"/>
        </w:rPr>
        <w:t>тамхи ... зэрэг хүний эрүүл мэндэд эрсдэл учруулдаг хэрэглээг үнэ, татварын бодлогоор дамжуулан бууруулах, архи, тамхинд ногдуулах албан татварын хэмжээг жижиглэнгийн үнийн 50 хувьд хүргэх, усан болон электрон тамхины зохицуулалтыг утаат тамхины зохицуулалттай адилтгах асуудлыг холбогдох хууль тогтоомжид тусгах замаар шийдвэрлэх</w:t>
      </w:r>
      <w:r w:rsidRPr="00181B4C">
        <w:rPr>
          <w:rFonts w:ascii="Arial" w:eastAsia="Calibri" w:hAnsi="Arial" w:cs="Arial"/>
          <w:color w:val="000000" w:themeColor="text1"/>
          <w:sz w:val="24"/>
          <w:szCs w:val="24"/>
          <w:lang w:val="en-US" w:eastAsia="en-US"/>
        </w:rPr>
        <w:t>”-</w:t>
      </w:r>
      <w:proofErr w:type="spellStart"/>
      <w:r w:rsidRPr="00181B4C">
        <w:rPr>
          <w:rFonts w:ascii="Arial" w:eastAsia="Calibri" w:hAnsi="Arial" w:cs="Arial"/>
          <w:color w:val="000000" w:themeColor="text1"/>
          <w:sz w:val="24"/>
          <w:szCs w:val="24"/>
          <w:lang w:val="en-US" w:eastAsia="en-US"/>
        </w:rPr>
        <w:t>ээр</w:t>
      </w:r>
      <w:proofErr w:type="spellEnd"/>
      <w:r w:rsidRPr="00181B4C">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заасан</w:t>
      </w:r>
      <w:proofErr w:type="spellEnd"/>
      <w:r w:rsidRPr="00181B4C">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байна</w:t>
      </w:r>
      <w:proofErr w:type="spellEnd"/>
      <w:r w:rsidRPr="00181B4C">
        <w:rPr>
          <w:rFonts w:ascii="Arial" w:eastAsia="Calibri" w:hAnsi="Arial" w:cs="Arial"/>
          <w:color w:val="000000" w:themeColor="text1"/>
          <w:sz w:val="24"/>
          <w:szCs w:val="24"/>
          <w:lang w:val="en-US" w:eastAsia="en-US"/>
        </w:rPr>
        <w:t>.</w:t>
      </w:r>
    </w:p>
    <w:p w14:paraId="21F5FC11" w14:textId="77777777" w:rsidR="00181B4C" w:rsidRPr="00181B4C" w:rsidRDefault="00181B4C" w:rsidP="00181B4C">
      <w:pPr>
        <w:spacing w:after="0" w:line="240" w:lineRule="auto"/>
        <w:ind w:left="57" w:right="57" w:firstLine="663"/>
        <w:jc w:val="both"/>
        <w:rPr>
          <w:rFonts w:ascii="Arial" w:hAnsi="Arial" w:cs="Arial"/>
          <w:b/>
          <w:bCs/>
          <w:color w:val="000000" w:themeColor="text1"/>
          <w:sz w:val="24"/>
          <w:szCs w:val="24"/>
          <w:lang w:val="en-US"/>
        </w:rPr>
      </w:pPr>
    </w:p>
    <w:p w14:paraId="1EBF4610" w14:textId="15CB19CA" w:rsidR="003A48B2" w:rsidRPr="00181B4C" w:rsidRDefault="00503E68" w:rsidP="00181B4C">
      <w:pPr>
        <w:spacing w:after="0" w:line="240" w:lineRule="auto"/>
        <w:ind w:left="57" w:right="57" w:firstLine="663"/>
        <w:jc w:val="both"/>
        <w:rPr>
          <w:rFonts w:ascii="Arial" w:hAnsi="Arial" w:cs="Arial"/>
          <w:color w:val="000000" w:themeColor="text1"/>
          <w:sz w:val="24"/>
          <w:szCs w:val="24"/>
        </w:rPr>
      </w:pPr>
      <w:r>
        <w:rPr>
          <w:rFonts w:ascii="Arial" w:hAnsi="Arial" w:cs="Arial"/>
          <w:color w:val="000000" w:themeColor="text1"/>
          <w:sz w:val="24"/>
          <w:szCs w:val="24"/>
        </w:rPr>
        <w:t>Мөн</w:t>
      </w:r>
      <w:r w:rsidR="003A48B2" w:rsidRPr="00181B4C">
        <w:rPr>
          <w:rFonts w:ascii="Arial" w:hAnsi="Arial" w:cs="Arial"/>
          <w:color w:val="000000" w:themeColor="text1"/>
          <w:sz w:val="24"/>
          <w:szCs w:val="24"/>
        </w:rPr>
        <w:t xml:space="preserve"> </w:t>
      </w:r>
      <w:r w:rsidR="00676F54" w:rsidRPr="00181B4C">
        <w:rPr>
          <w:rFonts w:ascii="Arial" w:hAnsi="Arial" w:cs="Arial"/>
          <w:color w:val="000000" w:themeColor="text1"/>
          <w:sz w:val="24"/>
          <w:szCs w:val="24"/>
        </w:rPr>
        <w:t xml:space="preserve">“Тамхи” хэмээх </w:t>
      </w:r>
      <w:r w:rsidR="003A48B2" w:rsidRPr="00181B4C">
        <w:rPr>
          <w:rFonts w:ascii="Arial" w:hAnsi="Arial" w:cs="Arial"/>
          <w:color w:val="000000" w:themeColor="text1"/>
          <w:sz w:val="24"/>
          <w:szCs w:val="24"/>
        </w:rPr>
        <w:t>нэгдсэн нэр томъёог</w:t>
      </w:r>
      <w:r w:rsidR="00676F54" w:rsidRPr="00181B4C">
        <w:rPr>
          <w:rFonts w:ascii="Arial" w:hAnsi="Arial" w:cs="Arial"/>
          <w:color w:val="000000" w:themeColor="text1"/>
          <w:sz w:val="24"/>
          <w:szCs w:val="24"/>
        </w:rPr>
        <w:t xml:space="preserve"> Тамхины </w:t>
      </w:r>
      <w:r w:rsidR="00DE4FC0" w:rsidRPr="00181B4C">
        <w:rPr>
          <w:rFonts w:ascii="Arial" w:hAnsi="Arial" w:cs="Arial"/>
          <w:color w:val="000000" w:themeColor="text1"/>
          <w:sz w:val="24"/>
          <w:szCs w:val="24"/>
        </w:rPr>
        <w:t>х</w:t>
      </w:r>
      <w:r w:rsidR="00676F54" w:rsidRPr="00181B4C">
        <w:rPr>
          <w:rFonts w:ascii="Arial" w:hAnsi="Arial" w:cs="Arial"/>
          <w:color w:val="000000" w:themeColor="text1"/>
          <w:sz w:val="24"/>
          <w:szCs w:val="24"/>
        </w:rPr>
        <w:t>яналтын тух</w:t>
      </w:r>
      <w:r w:rsidR="003A48B2" w:rsidRPr="00181B4C">
        <w:rPr>
          <w:rFonts w:ascii="Arial" w:hAnsi="Arial" w:cs="Arial"/>
          <w:color w:val="000000" w:themeColor="text1"/>
          <w:sz w:val="24"/>
          <w:szCs w:val="24"/>
        </w:rPr>
        <w:t xml:space="preserve">ай хуулиар </w:t>
      </w:r>
      <w:r w:rsidR="002007F0" w:rsidRPr="00181B4C">
        <w:rPr>
          <w:rFonts w:ascii="Arial" w:hAnsi="Arial" w:cs="Arial"/>
          <w:color w:val="000000" w:themeColor="text1"/>
          <w:sz w:val="24"/>
          <w:szCs w:val="24"/>
        </w:rPr>
        <w:t xml:space="preserve">тухайлан </w:t>
      </w:r>
      <w:r w:rsidR="003A48B2" w:rsidRPr="00181B4C">
        <w:rPr>
          <w:rFonts w:ascii="Arial" w:hAnsi="Arial" w:cs="Arial"/>
          <w:color w:val="000000" w:themeColor="text1"/>
          <w:sz w:val="24"/>
          <w:szCs w:val="24"/>
        </w:rPr>
        <w:t>тодорхойлон тусгасан зүйл байдаг</w:t>
      </w:r>
      <w:r w:rsidR="002007F0" w:rsidRPr="00181B4C">
        <w:rPr>
          <w:rFonts w:ascii="Arial" w:hAnsi="Arial" w:cs="Arial"/>
          <w:color w:val="000000" w:themeColor="text1"/>
          <w:sz w:val="24"/>
          <w:szCs w:val="24"/>
        </w:rPr>
        <w:t>гүй</w:t>
      </w:r>
      <w:r w:rsidR="003A48B2" w:rsidRPr="00181B4C">
        <w:rPr>
          <w:rFonts w:ascii="Arial" w:hAnsi="Arial" w:cs="Arial"/>
          <w:color w:val="000000" w:themeColor="text1"/>
          <w:sz w:val="24"/>
          <w:szCs w:val="24"/>
        </w:rPr>
        <w:t>.</w:t>
      </w:r>
      <w:r w:rsidR="00676F54" w:rsidRPr="00181B4C">
        <w:rPr>
          <w:rFonts w:ascii="Arial" w:hAnsi="Arial" w:cs="Arial"/>
          <w:color w:val="000000" w:themeColor="text1"/>
          <w:sz w:val="24"/>
          <w:szCs w:val="24"/>
        </w:rPr>
        <w:t xml:space="preserve"> </w:t>
      </w:r>
    </w:p>
    <w:p w14:paraId="45536EF5" w14:textId="77777777" w:rsidR="003A48B2" w:rsidRPr="00181B4C" w:rsidRDefault="003A48B2" w:rsidP="00181B4C">
      <w:pPr>
        <w:spacing w:after="0" w:line="240" w:lineRule="auto"/>
        <w:ind w:left="57" w:right="57" w:firstLine="663"/>
        <w:jc w:val="both"/>
        <w:rPr>
          <w:rFonts w:ascii="Arial" w:hAnsi="Arial" w:cs="Arial"/>
          <w:color w:val="000000" w:themeColor="text1"/>
          <w:sz w:val="24"/>
          <w:szCs w:val="24"/>
        </w:rPr>
      </w:pPr>
    </w:p>
    <w:p w14:paraId="6F448B3B" w14:textId="0830680B" w:rsidR="00676F54" w:rsidRPr="00181B4C" w:rsidRDefault="00676F54" w:rsidP="00181B4C">
      <w:pPr>
        <w:spacing w:after="0" w:line="240" w:lineRule="auto"/>
        <w:ind w:left="57" w:right="57" w:firstLine="663"/>
        <w:jc w:val="both"/>
        <w:rPr>
          <w:rFonts w:ascii="Arial" w:hAnsi="Arial" w:cs="Arial"/>
          <w:color w:val="000000" w:themeColor="text1"/>
          <w:sz w:val="24"/>
          <w:szCs w:val="24"/>
        </w:rPr>
      </w:pPr>
      <w:r w:rsidRPr="00181B4C">
        <w:rPr>
          <w:rFonts w:ascii="Arial" w:hAnsi="Arial" w:cs="Arial"/>
          <w:color w:val="000000" w:themeColor="text1"/>
          <w:sz w:val="24"/>
          <w:szCs w:val="24"/>
        </w:rPr>
        <w:t>Т</w:t>
      </w:r>
      <w:r w:rsidR="003A48B2" w:rsidRPr="00181B4C">
        <w:rPr>
          <w:rFonts w:ascii="Arial" w:hAnsi="Arial" w:cs="Arial"/>
          <w:color w:val="000000" w:themeColor="text1"/>
          <w:sz w:val="24"/>
          <w:szCs w:val="24"/>
        </w:rPr>
        <w:t>амхины Хяналтын Суурь Конвенц</w:t>
      </w:r>
      <w:r w:rsidR="00A51EC6">
        <w:rPr>
          <w:rFonts w:ascii="Arial" w:hAnsi="Arial" w:cs="Arial"/>
          <w:color w:val="000000" w:themeColor="text1"/>
          <w:sz w:val="24"/>
          <w:szCs w:val="24"/>
        </w:rPr>
        <w:t>ид</w:t>
      </w:r>
      <w:r w:rsidR="003A48B2" w:rsidRPr="00181B4C">
        <w:rPr>
          <w:rFonts w:ascii="Arial" w:hAnsi="Arial" w:cs="Arial"/>
          <w:color w:val="000000" w:themeColor="text1"/>
          <w:sz w:val="24"/>
          <w:szCs w:val="24"/>
        </w:rPr>
        <w:t xml:space="preserve"> </w:t>
      </w:r>
      <w:r w:rsidRPr="00181B4C">
        <w:rPr>
          <w:rFonts w:ascii="Arial" w:hAnsi="Arial" w:cs="Arial"/>
          <w:color w:val="000000" w:themeColor="text1"/>
          <w:sz w:val="24"/>
          <w:szCs w:val="24"/>
        </w:rPr>
        <w:t>тодорхойлсноор “тамхи” хэмээх нэр том</w:t>
      </w:r>
      <w:r w:rsidR="00DE4FC0" w:rsidRPr="00181B4C">
        <w:rPr>
          <w:rFonts w:ascii="Arial" w:hAnsi="Arial" w:cs="Arial"/>
          <w:color w:val="000000" w:themeColor="text1"/>
          <w:sz w:val="24"/>
          <w:szCs w:val="24"/>
        </w:rPr>
        <w:t>ь</w:t>
      </w:r>
      <w:r w:rsidRPr="00181B4C">
        <w:rPr>
          <w:rFonts w:ascii="Arial" w:hAnsi="Arial" w:cs="Arial"/>
          <w:color w:val="000000" w:themeColor="text1"/>
          <w:sz w:val="24"/>
          <w:szCs w:val="24"/>
        </w:rPr>
        <w:t>ёо нь Генус никотиана ургамлын нэг аймагт багтдаг түүхий эд хэлбэрээр тарьж ургуулдаг Никотиана Табакум</w:t>
      </w:r>
      <w:r w:rsidR="00DE4FC0" w:rsidRPr="00181B4C">
        <w:rPr>
          <w:rFonts w:ascii="Arial" w:hAnsi="Arial" w:cs="Arial"/>
          <w:color w:val="000000" w:themeColor="text1"/>
          <w:sz w:val="24"/>
          <w:szCs w:val="24"/>
        </w:rPr>
        <w:t xml:space="preserve">, </w:t>
      </w:r>
      <w:r w:rsidRPr="00181B4C">
        <w:rPr>
          <w:rFonts w:ascii="Arial" w:hAnsi="Arial" w:cs="Arial"/>
          <w:color w:val="000000" w:themeColor="text1"/>
          <w:sz w:val="24"/>
          <w:szCs w:val="24"/>
        </w:rPr>
        <w:t>Никотиана Рустика зэрэг ургамлын төрлийн Nightshade бүлд хамаарах ургамл</w:t>
      </w:r>
      <w:r w:rsidR="00DE4FC0" w:rsidRPr="00181B4C">
        <w:rPr>
          <w:rFonts w:ascii="Arial" w:hAnsi="Arial" w:cs="Arial"/>
          <w:color w:val="000000" w:themeColor="text1"/>
          <w:sz w:val="24"/>
          <w:szCs w:val="24"/>
        </w:rPr>
        <w:t xml:space="preserve">ын нэр </w:t>
      </w:r>
      <w:r w:rsidRPr="00181B4C">
        <w:rPr>
          <w:rFonts w:ascii="Arial" w:hAnsi="Arial" w:cs="Arial"/>
          <w:color w:val="000000" w:themeColor="text1"/>
          <w:sz w:val="24"/>
          <w:szCs w:val="24"/>
        </w:rPr>
        <w:t>юм.</w:t>
      </w:r>
    </w:p>
    <w:p w14:paraId="62BC6AC7" w14:textId="77777777" w:rsidR="003A48B2" w:rsidRPr="00181B4C" w:rsidRDefault="003A48B2" w:rsidP="00181B4C">
      <w:pPr>
        <w:spacing w:after="0" w:line="240" w:lineRule="auto"/>
        <w:ind w:left="57" w:right="57" w:firstLine="663"/>
        <w:jc w:val="both"/>
        <w:rPr>
          <w:rFonts w:ascii="Arial" w:hAnsi="Arial" w:cs="Arial"/>
          <w:color w:val="000000" w:themeColor="text1"/>
          <w:sz w:val="24"/>
          <w:szCs w:val="24"/>
        </w:rPr>
      </w:pPr>
    </w:p>
    <w:p w14:paraId="5A88B2E4" w14:textId="7274C92A" w:rsidR="00676F54" w:rsidRPr="00181B4C" w:rsidRDefault="00676F54" w:rsidP="00181B4C">
      <w:pPr>
        <w:spacing w:after="0" w:line="240" w:lineRule="auto"/>
        <w:ind w:left="57" w:right="57" w:firstLine="663"/>
        <w:jc w:val="both"/>
        <w:rPr>
          <w:rFonts w:ascii="Arial" w:hAnsi="Arial" w:cs="Arial"/>
          <w:color w:val="000000" w:themeColor="text1"/>
          <w:sz w:val="24"/>
          <w:szCs w:val="24"/>
        </w:rPr>
      </w:pPr>
      <w:r w:rsidRPr="00181B4C">
        <w:rPr>
          <w:rFonts w:ascii="Arial" w:hAnsi="Arial" w:cs="Arial"/>
          <w:color w:val="000000" w:themeColor="text1"/>
          <w:sz w:val="24"/>
          <w:szCs w:val="24"/>
        </w:rPr>
        <w:t>Монгол Улсын зах зээлд нэвтэрч б</w:t>
      </w:r>
      <w:r w:rsidR="00DE4FC0" w:rsidRPr="00181B4C">
        <w:rPr>
          <w:rFonts w:ascii="Arial" w:hAnsi="Arial" w:cs="Arial"/>
          <w:color w:val="000000" w:themeColor="text1"/>
          <w:sz w:val="24"/>
          <w:szCs w:val="24"/>
        </w:rPr>
        <w:t>уй шинэ төрлийн инноваци бүтээгдэхүүнүүд</w:t>
      </w:r>
      <w:r w:rsidRPr="00181B4C">
        <w:rPr>
          <w:rFonts w:ascii="Arial" w:hAnsi="Arial" w:cs="Arial"/>
          <w:color w:val="000000" w:themeColor="text1"/>
          <w:sz w:val="24"/>
          <w:szCs w:val="24"/>
        </w:rPr>
        <w:t xml:space="preserve"> </w:t>
      </w:r>
      <w:r w:rsidR="00DE4FC0" w:rsidRPr="00181B4C">
        <w:rPr>
          <w:rFonts w:ascii="Arial" w:hAnsi="Arial" w:cs="Arial"/>
          <w:color w:val="000000" w:themeColor="text1"/>
          <w:sz w:val="24"/>
          <w:szCs w:val="24"/>
        </w:rPr>
        <w:t>т</w:t>
      </w:r>
      <w:r w:rsidRPr="00181B4C">
        <w:rPr>
          <w:rFonts w:ascii="Arial" w:hAnsi="Arial" w:cs="Arial"/>
          <w:color w:val="000000" w:themeColor="text1"/>
          <w:sz w:val="24"/>
          <w:szCs w:val="24"/>
        </w:rPr>
        <w:t>ехнологийн хувьд</w:t>
      </w:r>
      <w:r w:rsidR="00DE4FC0" w:rsidRPr="00181B4C">
        <w:rPr>
          <w:rFonts w:ascii="Arial" w:hAnsi="Arial" w:cs="Arial"/>
          <w:color w:val="000000" w:themeColor="text1"/>
          <w:sz w:val="24"/>
          <w:szCs w:val="24"/>
        </w:rPr>
        <w:t xml:space="preserve"> </w:t>
      </w:r>
      <w:r w:rsidRPr="00181B4C">
        <w:rPr>
          <w:rFonts w:ascii="Arial" w:hAnsi="Arial" w:cs="Arial"/>
          <w:color w:val="000000" w:themeColor="text1"/>
          <w:sz w:val="24"/>
          <w:szCs w:val="24"/>
        </w:rPr>
        <w:t>шингэн</w:t>
      </w:r>
      <w:r w:rsidR="00DE4FC0" w:rsidRPr="00181B4C">
        <w:rPr>
          <w:rFonts w:ascii="Arial" w:hAnsi="Arial" w:cs="Arial"/>
          <w:color w:val="000000" w:themeColor="text1"/>
          <w:sz w:val="24"/>
          <w:szCs w:val="24"/>
        </w:rPr>
        <w:t>,</w:t>
      </w:r>
      <w:r w:rsidRPr="00181B4C">
        <w:rPr>
          <w:rFonts w:ascii="Arial" w:hAnsi="Arial" w:cs="Arial"/>
          <w:color w:val="000000" w:themeColor="text1"/>
          <w:sz w:val="24"/>
          <w:szCs w:val="24"/>
        </w:rPr>
        <w:t xml:space="preserve"> холимог хэлбэрийн тамхи</w:t>
      </w:r>
      <w:r w:rsidR="00DE4FC0" w:rsidRPr="00181B4C">
        <w:rPr>
          <w:rFonts w:ascii="Arial" w:hAnsi="Arial" w:cs="Arial"/>
          <w:color w:val="000000" w:themeColor="text1"/>
          <w:sz w:val="24"/>
          <w:szCs w:val="24"/>
        </w:rPr>
        <w:t>йг</w:t>
      </w:r>
      <w:r w:rsidRPr="00181B4C">
        <w:rPr>
          <w:rFonts w:ascii="Arial" w:hAnsi="Arial" w:cs="Arial"/>
          <w:color w:val="000000" w:themeColor="text1"/>
          <w:sz w:val="24"/>
          <w:szCs w:val="24"/>
        </w:rPr>
        <w:t xml:space="preserve"> боловсруул</w:t>
      </w:r>
      <w:r w:rsidR="00DE4FC0" w:rsidRPr="00181B4C">
        <w:rPr>
          <w:rFonts w:ascii="Arial" w:hAnsi="Arial" w:cs="Arial"/>
          <w:color w:val="000000" w:themeColor="text1"/>
          <w:sz w:val="24"/>
          <w:szCs w:val="24"/>
        </w:rPr>
        <w:t>ан гаргаж</w:t>
      </w:r>
      <w:r w:rsidRPr="00181B4C">
        <w:rPr>
          <w:rFonts w:ascii="Arial" w:hAnsi="Arial" w:cs="Arial"/>
          <w:color w:val="000000" w:themeColor="text1"/>
          <w:sz w:val="24"/>
          <w:szCs w:val="24"/>
        </w:rPr>
        <w:t xml:space="preserve"> авсан </w:t>
      </w:r>
      <w:r w:rsidR="00DE06BB" w:rsidRPr="00181B4C">
        <w:rPr>
          <w:rFonts w:ascii="Arial" w:hAnsi="Arial" w:cs="Arial"/>
          <w:color w:val="000000" w:themeColor="text1"/>
          <w:sz w:val="24"/>
          <w:szCs w:val="24"/>
        </w:rPr>
        <w:t>бүрэлдэхүүн хэсгүүдийг ашиглах нь улам түгээмэл болж байна.</w:t>
      </w:r>
      <w:r w:rsidR="00DE4FC0" w:rsidRPr="00181B4C">
        <w:rPr>
          <w:rFonts w:ascii="Arial" w:hAnsi="Arial" w:cs="Arial"/>
          <w:color w:val="000000" w:themeColor="text1"/>
          <w:sz w:val="24"/>
          <w:szCs w:val="24"/>
        </w:rPr>
        <w:t xml:space="preserve"> Э</w:t>
      </w:r>
      <w:r w:rsidRPr="00181B4C">
        <w:rPr>
          <w:rFonts w:ascii="Arial" w:hAnsi="Arial" w:cs="Arial"/>
          <w:color w:val="000000" w:themeColor="text1"/>
          <w:sz w:val="24"/>
          <w:szCs w:val="24"/>
        </w:rPr>
        <w:t>дгээр бүтээгдэхүүн</w:t>
      </w:r>
      <w:r w:rsidR="00DE06BB" w:rsidRPr="00181B4C">
        <w:rPr>
          <w:rFonts w:ascii="Arial" w:hAnsi="Arial" w:cs="Arial"/>
          <w:color w:val="000000" w:themeColor="text1"/>
          <w:sz w:val="24"/>
          <w:szCs w:val="24"/>
        </w:rPr>
        <w:t>ийг тамхи гэсэн ойлголтод хамааруулж хууль эрх зүйн зохицуулалтыг боловсронгуй болгох, нэгдсэн стандарт, хяналттай болгох зайлшгүй шаардлага байна.</w:t>
      </w:r>
      <w:r w:rsidRPr="00181B4C">
        <w:rPr>
          <w:rFonts w:ascii="Arial" w:hAnsi="Arial" w:cs="Arial"/>
          <w:color w:val="000000" w:themeColor="text1"/>
          <w:sz w:val="24"/>
          <w:szCs w:val="24"/>
        </w:rPr>
        <w:t xml:space="preserve"> </w:t>
      </w:r>
    </w:p>
    <w:p w14:paraId="4943C213" w14:textId="77777777" w:rsidR="00F92D94" w:rsidRPr="00181B4C" w:rsidRDefault="00F92D94" w:rsidP="00181B4C">
      <w:pPr>
        <w:spacing w:after="0" w:line="240" w:lineRule="auto"/>
        <w:ind w:left="57" w:right="57" w:firstLine="663"/>
        <w:jc w:val="both"/>
        <w:rPr>
          <w:rFonts w:ascii="Arial" w:hAnsi="Arial" w:cs="Arial"/>
          <w:color w:val="000000" w:themeColor="text1"/>
          <w:sz w:val="24"/>
          <w:szCs w:val="24"/>
        </w:rPr>
      </w:pPr>
    </w:p>
    <w:p w14:paraId="4779264C" w14:textId="07A73769" w:rsidR="00676F54" w:rsidRPr="00181B4C" w:rsidRDefault="00676F54" w:rsidP="00181B4C">
      <w:pPr>
        <w:spacing w:after="0" w:line="240" w:lineRule="auto"/>
        <w:ind w:left="57" w:right="57" w:firstLine="663"/>
        <w:jc w:val="both"/>
        <w:rPr>
          <w:rFonts w:ascii="Arial" w:hAnsi="Arial" w:cs="Arial"/>
          <w:color w:val="000000" w:themeColor="text1"/>
          <w:sz w:val="24"/>
          <w:szCs w:val="24"/>
        </w:rPr>
      </w:pPr>
      <w:r w:rsidRPr="00181B4C">
        <w:rPr>
          <w:rFonts w:ascii="Arial" w:hAnsi="Arial" w:cs="Arial"/>
          <w:color w:val="000000" w:themeColor="text1"/>
          <w:sz w:val="24"/>
          <w:szCs w:val="24"/>
        </w:rPr>
        <w:t xml:space="preserve">Энэхүү тайлангийн зорилго нь одоогийн хүчин төгөлдөр үйлчилж буй </w:t>
      </w:r>
      <w:r w:rsidR="00FE6988" w:rsidRPr="00181B4C">
        <w:rPr>
          <w:rFonts w:ascii="Arial" w:hAnsi="Arial" w:cs="Arial"/>
          <w:color w:val="000000" w:themeColor="text1"/>
          <w:sz w:val="24"/>
          <w:szCs w:val="24"/>
        </w:rPr>
        <w:t>“</w:t>
      </w:r>
      <w:r w:rsidR="00DE06BB" w:rsidRPr="00181B4C">
        <w:rPr>
          <w:rFonts w:ascii="Arial" w:hAnsi="Arial" w:cs="Arial"/>
          <w:color w:val="000000" w:themeColor="text1"/>
          <w:sz w:val="24"/>
          <w:szCs w:val="24"/>
        </w:rPr>
        <w:t>Онцгой албан татварын тухай хууль</w:t>
      </w:r>
      <w:r w:rsidR="00FE6988" w:rsidRPr="00181B4C">
        <w:rPr>
          <w:rFonts w:ascii="Arial" w:hAnsi="Arial" w:cs="Arial"/>
          <w:color w:val="000000" w:themeColor="text1"/>
          <w:sz w:val="24"/>
          <w:szCs w:val="24"/>
        </w:rPr>
        <w:t>”</w:t>
      </w:r>
      <w:r w:rsidR="00F92D94" w:rsidRPr="00181B4C">
        <w:rPr>
          <w:rFonts w:ascii="Arial" w:hAnsi="Arial" w:cs="Arial"/>
          <w:color w:val="000000" w:themeColor="text1"/>
          <w:sz w:val="24"/>
          <w:szCs w:val="24"/>
        </w:rPr>
        <w:t>-</w:t>
      </w:r>
      <w:r w:rsidRPr="00181B4C">
        <w:rPr>
          <w:rFonts w:ascii="Arial" w:hAnsi="Arial" w:cs="Arial"/>
          <w:color w:val="000000" w:themeColor="text1"/>
          <w:sz w:val="24"/>
          <w:szCs w:val="24"/>
        </w:rPr>
        <w:t>д нэмэлт</w:t>
      </w:r>
      <w:r w:rsidR="00F92D94" w:rsidRPr="00181B4C">
        <w:rPr>
          <w:rFonts w:ascii="Arial" w:hAnsi="Arial" w:cs="Arial"/>
          <w:color w:val="000000" w:themeColor="text1"/>
          <w:sz w:val="24"/>
          <w:szCs w:val="24"/>
        </w:rPr>
        <w:t>,</w:t>
      </w:r>
      <w:r w:rsidRPr="00181B4C">
        <w:rPr>
          <w:rFonts w:ascii="Arial" w:hAnsi="Arial" w:cs="Arial"/>
          <w:color w:val="000000" w:themeColor="text1"/>
          <w:sz w:val="24"/>
          <w:szCs w:val="24"/>
        </w:rPr>
        <w:t xml:space="preserve"> өөрчлөлт оруулах хэрэгцээ, шаардлагыг тандан судлахад оршино. Судалгааг Хууль тогтоомжийн тухай хууль болон тус хуульд заасан аргачлалын дагуу гүйцэтгэ</w:t>
      </w:r>
      <w:r w:rsidR="00F92D94" w:rsidRPr="00181B4C">
        <w:rPr>
          <w:rFonts w:ascii="Arial" w:hAnsi="Arial" w:cs="Arial"/>
          <w:color w:val="000000" w:themeColor="text1"/>
          <w:sz w:val="24"/>
          <w:szCs w:val="24"/>
        </w:rPr>
        <w:t>в</w:t>
      </w:r>
      <w:r w:rsidRPr="00181B4C">
        <w:rPr>
          <w:rFonts w:ascii="Arial" w:hAnsi="Arial" w:cs="Arial"/>
          <w:color w:val="000000" w:themeColor="text1"/>
          <w:sz w:val="24"/>
          <w:szCs w:val="24"/>
        </w:rPr>
        <w:t xml:space="preserve">. </w:t>
      </w:r>
    </w:p>
    <w:p w14:paraId="0DBF11D2" w14:textId="77777777" w:rsidR="00F92D94" w:rsidRPr="00181B4C" w:rsidRDefault="00F92D94" w:rsidP="00181B4C">
      <w:pPr>
        <w:spacing w:after="0" w:line="240" w:lineRule="auto"/>
        <w:ind w:left="57" w:right="57" w:firstLine="663"/>
        <w:jc w:val="both"/>
        <w:rPr>
          <w:rFonts w:ascii="Arial" w:hAnsi="Arial" w:cs="Arial"/>
          <w:color w:val="000000" w:themeColor="text1"/>
          <w:sz w:val="24"/>
          <w:szCs w:val="24"/>
        </w:rPr>
      </w:pPr>
    </w:p>
    <w:p w14:paraId="761B6174" w14:textId="3D7F2684" w:rsidR="00676F54" w:rsidRPr="00181B4C" w:rsidRDefault="00676F54" w:rsidP="00181B4C">
      <w:pPr>
        <w:spacing w:after="0" w:line="240" w:lineRule="auto"/>
        <w:ind w:left="57" w:right="57" w:firstLine="663"/>
        <w:jc w:val="both"/>
        <w:rPr>
          <w:rFonts w:ascii="Arial" w:hAnsi="Arial" w:cs="Arial"/>
          <w:color w:val="000000" w:themeColor="text1"/>
          <w:sz w:val="24"/>
          <w:szCs w:val="24"/>
        </w:rPr>
      </w:pPr>
      <w:r w:rsidRPr="00181B4C">
        <w:rPr>
          <w:rFonts w:ascii="Arial" w:hAnsi="Arial" w:cs="Arial"/>
          <w:color w:val="000000" w:themeColor="text1"/>
          <w:sz w:val="24"/>
          <w:szCs w:val="24"/>
        </w:rPr>
        <w:t>Санал болгож буй нэмэлт</w:t>
      </w:r>
      <w:r w:rsidR="00F92D94" w:rsidRPr="00181B4C">
        <w:rPr>
          <w:rFonts w:ascii="Arial" w:hAnsi="Arial" w:cs="Arial"/>
          <w:color w:val="000000" w:themeColor="text1"/>
          <w:sz w:val="24"/>
          <w:szCs w:val="24"/>
        </w:rPr>
        <w:t>,</w:t>
      </w:r>
      <w:r w:rsidRPr="00181B4C">
        <w:rPr>
          <w:rFonts w:ascii="Arial" w:hAnsi="Arial" w:cs="Arial"/>
          <w:color w:val="000000" w:themeColor="text1"/>
          <w:sz w:val="24"/>
          <w:szCs w:val="24"/>
        </w:rPr>
        <w:t xml:space="preserve"> өөрчлөлт</w:t>
      </w:r>
      <w:r w:rsidR="00F92D94" w:rsidRPr="00181B4C">
        <w:rPr>
          <w:rFonts w:ascii="Arial" w:hAnsi="Arial" w:cs="Arial"/>
          <w:color w:val="000000" w:themeColor="text1"/>
          <w:sz w:val="24"/>
          <w:szCs w:val="24"/>
        </w:rPr>
        <w:t>тэй холбоотойгоор</w:t>
      </w:r>
      <w:r w:rsidRPr="00181B4C">
        <w:rPr>
          <w:rFonts w:ascii="Arial" w:hAnsi="Arial" w:cs="Arial"/>
          <w:color w:val="000000" w:themeColor="text1"/>
          <w:sz w:val="24"/>
          <w:szCs w:val="24"/>
        </w:rPr>
        <w:t xml:space="preserve"> бий болох эерэг</w:t>
      </w:r>
      <w:r w:rsidR="00F92D94" w:rsidRPr="00181B4C">
        <w:rPr>
          <w:rFonts w:ascii="Arial" w:hAnsi="Arial" w:cs="Arial"/>
          <w:color w:val="000000" w:themeColor="text1"/>
          <w:sz w:val="24"/>
          <w:szCs w:val="24"/>
        </w:rPr>
        <w:t>,</w:t>
      </w:r>
      <w:r w:rsidRPr="00181B4C">
        <w:rPr>
          <w:rFonts w:ascii="Arial" w:hAnsi="Arial" w:cs="Arial"/>
          <w:color w:val="000000" w:themeColor="text1"/>
          <w:sz w:val="24"/>
          <w:szCs w:val="24"/>
        </w:rPr>
        <w:t xml:space="preserve"> сөрөг нөлөөллүүдийг харьцуулан дүгнэсэн. Хүний эрх, нийгэм, эдийн засаг, хүрээлэн буй орчны нөхцөл байдалд үзүүлэх нөлөөллийг судалсан урьдчилсан үнэлгээнд үндэсл</w:t>
      </w:r>
      <w:r w:rsidR="00F92D94" w:rsidRPr="00181B4C">
        <w:rPr>
          <w:rFonts w:ascii="Arial" w:hAnsi="Arial" w:cs="Arial"/>
          <w:color w:val="000000" w:themeColor="text1"/>
          <w:sz w:val="24"/>
          <w:szCs w:val="24"/>
        </w:rPr>
        <w:t>эс</w:t>
      </w:r>
      <w:r w:rsidRPr="00181B4C">
        <w:rPr>
          <w:rFonts w:ascii="Arial" w:hAnsi="Arial" w:cs="Arial"/>
          <w:color w:val="000000" w:themeColor="text1"/>
          <w:sz w:val="24"/>
          <w:szCs w:val="24"/>
        </w:rPr>
        <w:t xml:space="preserve">эн үр дүнтэй шийдэл нь </w:t>
      </w:r>
      <w:r w:rsidR="002007F0" w:rsidRPr="00181B4C">
        <w:rPr>
          <w:rFonts w:ascii="Arial" w:hAnsi="Arial" w:cs="Arial"/>
          <w:color w:val="000000" w:themeColor="text1"/>
          <w:sz w:val="24"/>
          <w:szCs w:val="24"/>
        </w:rPr>
        <w:t>“</w:t>
      </w:r>
      <w:r w:rsidR="00DE06BB" w:rsidRPr="00181B4C">
        <w:rPr>
          <w:rFonts w:ascii="Arial" w:hAnsi="Arial" w:cs="Arial"/>
          <w:color w:val="000000" w:themeColor="text1"/>
          <w:sz w:val="24"/>
          <w:szCs w:val="24"/>
        </w:rPr>
        <w:t>Онцгой албан татварын тухай хууль</w:t>
      </w:r>
      <w:r w:rsidR="002007F0" w:rsidRPr="00181B4C">
        <w:rPr>
          <w:rFonts w:ascii="Arial" w:hAnsi="Arial" w:cs="Arial"/>
          <w:color w:val="000000" w:themeColor="text1"/>
          <w:sz w:val="24"/>
          <w:szCs w:val="24"/>
        </w:rPr>
        <w:t>”</w:t>
      </w:r>
      <w:r w:rsidR="00F92D94" w:rsidRPr="00181B4C">
        <w:rPr>
          <w:rFonts w:ascii="Arial" w:hAnsi="Arial" w:cs="Arial"/>
          <w:color w:val="000000" w:themeColor="text1"/>
          <w:sz w:val="24"/>
          <w:szCs w:val="24"/>
        </w:rPr>
        <w:t>-</w:t>
      </w:r>
      <w:r w:rsidRPr="00181B4C">
        <w:rPr>
          <w:rFonts w:ascii="Arial" w:hAnsi="Arial" w:cs="Arial"/>
          <w:color w:val="000000" w:themeColor="text1"/>
          <w:sz w:val="24"/>
          <w:szCs w:val="24"/>
        </w:rPr>
        <w:t>д нэмэлт, өөрчлөлт оруулах тухай хуулийн төсөл болно.</w:t>
      </w:r>
      <w:r w:rsidR="00F92D94" w:rsidRPr="00181B4C">
        <w:rPr>
          <w:rFonts w:ascii="Arial" w:hAnsi="Arial" w:cs="Arial"/>
          <w:color w:val="000000" w:themeColor="text1"/>
          <w:sz w:val="24"/>
          <w:szCs w:val="24"/>
        </w:rPr>
        <w:t xml:space="preserve"> </w:t>
      </w:r>
    </w:p>
    <w:p w14:paraId="137699E0" w14:textId="77777777" w:rsidR="00F92D94" w:rsidRPr="00181B4C" w:rsidRDefault="00F92D94" w:rsidP="00181B4C">
      <w:pPr>
        <w:spacing w:after="0" w:line="240" w:lineRule="auto"/>
        <w:ind w:left="57" w:right="57" w:firstLine="663"/>
        <w:jc w:val="both"/>
        <w:rPr>
          <w:rFonts w:ascii="Arial" w:hAnsi="Arial" w:cs="Arial"/>
          <w:color w:val="000000" w:themeColor="text1"/>
          <w:sz w:val="24"/>
          <w:szCs w:val="24"/>
        </w:rPr>
      </w:pPr>
    </w:p>
    <w:p w14:paraId="47F9EE3B" w14:textId="2BA91607" w:rsidR="00676F54" w:rsidRDefault="00676F54" w:rsidP="00181B4C">
      <w:pPr>
        <w:spacing w:after="0" w:line="240" w:lineRule="auto"/>
        <w:ind w:left="57" w:right="57" w:firstLine="663"/>
        <w:jc w:val="both"/>
        <w:rPr>
          <w:rFonts w:ascii="Arial" w:hAnsi="Arial" w:cs="Arial"/>
          <w:color w:val="000000" w:themeColor="text1"/>
          <w:sz w:val="24"/>
          <w:szCs w:val="24"/>
        </w:rPr>
      </w:pPr>
      <w:r w:rsidRPr="00181B4C">
        <w:rPr>
          <w:rFonts w:ascii="Arial" w:hAnsi="Arial" w:cs="Arial"/>
          <w:color w:val="000000" w:themeColor="text1"/>
          <w:sz w:val="24"/>
          <w:szCs w:val="24"/>
        </w:rPr>
        <w:t xml:space="preserve">Тус </w:t>
      </w:r>
      <w:r w:rsidR="00F92D94" w:rsidRPr="00181B4C">
        <w:rPr>
          <w:rFonts w:ascii="Arial" w:hAnsi="Arial" w:cs="Arial"/>
          <w:color w:val="000000" w:themeColor="text1"/>
          <w:sz w:val="24"/>
          <w:szCs w:val="24"/>
        </w:rPr>
        <w:t>х</w:t>
      </w:r>
      <w:r w:rsidRPr="00181B4C">
        <w:rPr>
          <w:rFonts w:ascii="Arial" w:hAnsi="Arial" w:cs="Arial"/>
          <w:color w:val="000000" w:themeColor="text1"/>
          <w:sz w:val="24"/>
          <w:szCs w:val="24"/>
        </w:rPr>
        <w:t xml:space="preserve">уулийн төсөл батлагдсанаар эрх ашиг нь хөндөгдөх </w:t>
      </w:r>
      <w:r w:rsidR="00522091" w:rsidRPr="00181B4C">
        <w:rPr>
          <w:rFonts w:ascii="Arial" w:hAnsi="Arial" w:cs="Arial"/>
          <w:color w:val="000000" w:themeColor="text1"/>
          <w:sz w:val="24"/>
          <w:szCs w:val="24"/>
        </w:rPr>
        <w:t>магадлалта</w:t>
      </w:r>
      <w:r w:rsidRPr="00181B4C">
        <w:rPr>
          <w:rFonts w:ascii="Arial" w:hAnsi="Arial" w:cs="Arial"/>
          <w:color w:val="000000" w:themeColor="text1"/>
          <w:sz w:val="24"/>
          <w:szCs w:val="24"/>
        </w:rPr>
        <w:t>й оролцогчид нь:</w:t>
      </w:r>
    </w:p>
    <w:p w14:paraId="10BED480" w14:textId="77777777" w:rsidR="00503E68" w:rsidRPr="00181B4C" w:rsidRDefault="00503E68" w:rsidP="00181B4C">
      <w:pPr>
        <w:spacing w:after="0" w:line="240" w:lineRule="auto"/>
        <w:ind w:left="57" w:right="57" w:firstLine="663"/>
        <w:jc w:val="both"/>
        <w:rPr>
          <w:rFonts w:ascii="Arial" w:hAnsi="Arial" w:cs="Arial"/>
          <w:color w:val="000000" w:themeColor="text1"/>
          <w:sz w:val="24"/>
          <w:szCs w:val="24"/>
        </w:rPr>
      </w:pPr>
    </w:p>
    <w:p w14:paraId="5A352EB0" w14:textId="77777777" w:rsidR="00676F54" w:rsidRPr="00181B4C" w:rsidRDefault="00676F54" w:rsidP="00181B4C">
      <w:pPr>
        <w:pStyle w:val="ListParagraph"/>
        <w:numPr>
          <w:ilvl w:val="0"/>
          <w:numId w:val="50"/>
        </w:numPr>
        <w:spacing w:after="0" w:line="240" w:lineRule="auto"/>
        <w:ind w:right="57"/>
        <w:jc w:val="both"/>
        <w:rPr>
          <w:rFonts w:ascii="Arial" w:hAnsi="Arial" w:cs="Arial"/>
          <w:color w:val="000000" w:themeColor="text1"/>
          <w:sz w:val="24"/>
          <w:szCs w:val="24"/>
        </w:rPr>
      </w:pPr>
      <w:r w:rsidRPr="00181B4C">
        <w:rPr>
          <w:rFonts w:ascii="Arial" w:hAnsi="Arial" w:cs="Arial"/>
          <w:color w:val="000000" w:themeColor="text1"/>
          <w:sz w:val="24"/>
          <w:szCs w:val="24"/>
        </w:rPr>
        <w:t>Хэрэглэгч;</w:t>
      </w:r>
    </w:p>
    <w:p w14:paraId="454D0D4C" w14:textId="77777777" w:rsidR="00676F54" w:rsidRPr="00181B4C" w:rsidRDefault="00676F54" w:rsidP="00181B4C">
      <w:pPr>
        <w:pStyle w:val="ListParagraph"/>
        <w:numPr>
          <w:ilvl w:val="0"/>
          <w:numId w:val="50"/>
        </w:numPr>
        <w:spacing w:after="0" w:line="240" w:lineRule="auto"/>
        <w:ind w:right="57"/>
        <w:jc w:val="both"/>
        <w:rPr>
          <w:rFonts w:ascii="Arial" w:hAnsi="Arial" w:cs="Arial"/>
          <w:color w:val="000000" w:themeColor="text1"/>
          <w:sz w:val="24"/>
          <w:szCs w:val="24"/>
        </w:rPr>
      </w:pPr>
      <w:proofErr w:type="spellStart"/>
      <w:r w:rsidRPr="00181B4C">
        <w:rPr>
          <w:rFonts w:ascii="Arial" w:hAnsi="Arial" w:cs="Arial"/>
          <w:color w:val="000000" w:themeColor="text1"/>
          <w:sz w:val="24"/>
          <w:szCs w:val="24"/>
        </w:rPr>
        <w:t>Гадаадын</w:t>
      </w:r>
      <w:proofErr w:type="spellEnd"/>
      <w:r w:rsidRPr="00181B4C">
        <w:rPr>
          <w:rFonts w:ascii="Arial" w:hAnsi="Arial" w:cs="Arial"/>
          <w:color w:val="000000" w:themeColor="text1"/>
          <w:sz w:val="24"/>
          <w:szCs w:val="24"/>
        </w:rPr>
        <w:t xml:space="preserve"> </w:t>
      </w:r>
      <w:proofErr w:type="spellStart"/>
      <w:r w:rsidRPr="00181B4C">
        <w:rPr>
          <w:rFonts w:ascii="Arial" w:hAnsi="Arial" w:cs="Arial"/>
          <w:color w:val="000000" w:themeColor="text1"/>
          <w:sz w:val="24"/>
          <w:szCs w:val="24"/>
        </w:rPr>
        <w:t>тамхи</w:t>
      </w:r>
      <w:proofErr w:type="spellEnd"/>
      <w:r w:rsidRPr="00181B4C">
        <w:rPr>
          <w:rFonts w:ascii="Arial" w:hAnsi="Arial" w:cs="Arial"/>
          <w:color w:val="000000" w:themeColor="text1"/>
          <w:sz w:val="24"/>
          <w:szCs w:val="24"/>
        </w:rPr>
        <w:t xml:space="preserve"> </w:t>
      </w:r>
      <w:proofErr w:type="spellStart"/>
      <w:r w:rsidRPr="00181B4C">
        <w:rPr>
          <w:rFonts w:ascii="Arial" w:hAnsi="Arial" w:cs="Arial"/>
          <w:color w:val="000000" w:themeColor="text1"/>
          <w:sz w:val="24"/>
          <w:szCs w:val="24"/>
        </w:rPr>
        <w:t>үйлдвэрлэгчид</w:t>
      </w:r>
      <w:proofErr w:type="spellEnd"/>
      <w:r w:rsidRPr="00181B4C">
        <w:rPr>
          <w:rFonts w:ascii="Arial" w:hAnsi="Arial" w:cs="Arial"/>
          <w:color w:val="000000" w:themeColor="text1"/>
          <w:sz w:val="24"/>
          <w:szCs w:val="24"/>
        </w:rPr>
        <w:t>;</w:t>
      </w:r>
    </w:p>
    <w:p w14:paraId="3D3B151E" w14:textId="672086FF" w:rsidR="007B2CB3" w:rsidRPr="00181B4C" w:rsidRDefault="007B2CB3" w:rsidP="00181B4C">
      <w:pPr>
        <w:pStyle w:val="ListParagraph"/>
        <w:numPr>
          <w:ilvl w:val="0"/>
          <w:numId w:val="50"/>
        </w:numPr>
        <w:spacing w:after="0" w:line="240" w:lineRule="auto"/>
        <w:ind w:right="57"/>
        <w:jc w:val="both"/>
        <w:rPr>
          <w:rFonts w:ascii="Arial" w:hAnsi="Arial" w:cs="Arial"/>
          <w:color w:val="000000" w:themeColor="text1"/>
          <w:sz w:val="24"/>
          <w:szCs w:val="24"/>
        </w:rPr>
      </w:pPr>
      <w:r w:rsidRPr="00181B4C">
        <w:rPr>
          <w:rFonts w:ascii="Arial" w:hAnsi="Arial" w:cs="Arial"/>
          <w:color w:val="000000" w:themeColor="text1"/>
          <w:sz w:val="24"/>
          <w:szCs w:val="24"/>
          <w:lang w:val="mn-MN"/>
        </w:rPr>
        <w:t>Тамхи импортлогчид</w:t>
      </w:r>
      <w:r w:rsidR="00503E68" w:rsidRPr="00181B4C">
        <w:rPr>
          <w:rFonts w:ascii="Arial" w:hAnsi="Arial" w:cs="Arial"/>
          <w:color w:val="000000" w:themeColor="text1"/>
          <w:sz w:val="24"/>
          <w:szCs w:val="24"/>
        </w:rPr>
        <w:t>;</w:t>
      </w:r>
    </w:p>
    <w:p w14:paraId="38040403" w14:textId="77777777" w:rsidR="00676F54" w:rsidRPr="00181B4C" w:rsidRDefault="00676F54" w:rsidP="00181B4C">
      <w:pPr>
        <w:pStyle w:val="ListParagraph"/>
        <w:numPr>
          <w:ilvl w:val="0"/>
          <w:numId w:val="50"/>
        </w:numPr>
        <w:spacing w:after="0" w:line="240" w:lineRule="auto"/>
        <w:ind w:right="57"/>
        <w:jc w:val="both"/>
        <w:rPr>
          <w:rFonts w:ascii="Arial" w:hAnsi="Arial" w:cs="Arial"/>
          <w:color w:val="000000" w:themeColor="text1"/>
          <w:sz w:val="24"/>
          <w:szCs w:val="24"/>
        </w:rPr>
      </w:pPr>
      <w:r w:rsidRPr="00181B4C">
        <w:rPr>
          <w:rFonts w:ascii="Arial" w:hAnsi="Arial" w:cs="Arial"/>
          <w:color w:val="000000" w:themeColor="text1"/>
          <w:sz w:val="24"/>
          <w:szCs w:val="24"/>
        </w:rPr>
        <w:t>Дотоодын тамхи үйлдвэрлэгчид;</w:t>
      </w:r>
    </w:p>
    <w:p w14:paraId="0D1AB40B" w14:textId="04FEAB43" w:rsidR="00676F54" w:rsidRPr="00181B4C" w:rsidRDefault="007B2CB3" w:rsidP="00181B4C">
      <w:pPr>
        <w:pStyle w:val="ListParagraph"/>
        <w:numPr>
          <w:ilvl w:val="0"/>
          <w:numId w:val="50"/>
        </w:numPr>
        <w:spacing w:after="0" w:line="240" w:lineRule="auto"/>
        <w:ind w:right="57"/>
        <w:jc w:val="both"/>
        <w:rPr>
          <w:rFonts w:ascii="Arial" w:hAnsi="Arial" w:cs="Arial"/>
          <w:color w:val="000000" w:themeColor="text1"/>
          <w:sz w:val="24"/>
          <w:szCs w:val="24"/>
        </w:rPr>
      </w:pPr>
      <w:proofErr w:type="spellStart"/>
      <w:r w:rsidRPr="00181B4C">
        <w:rPr>
          <w:rFonts w:ascii="Arial" w:hAnsi="Arial" w:cs="Arial"/>
          <w:color w:val="000000" w:themeColor="text1"/>
          <w:sz w:val="24"/>
          <w:szCs w:val="24"/>
        </w:rPr>
        <w:t>Сан</w:t>
      </w:r>
      <w:proofErr w:type="spellEnd"/>
      <w:r w:rsidRPr="00181B4C">
        <w:rPr>
          <w:rFonts w:ascii="Arial" w:hAnsi="Arial" w:cs="Arial"/>
          <w:color w:val="000000" w:themeColor="text1"/>
          <w:sz w:val="24"/>
          <w:szCs w:val="24"/>
          <w:lang w:val="mn-MN"/>
        </w:rPr>
        <w:t>хүү, төсвийн асуудал эрхэлсэн</w:t>
      </w:r>
      <w:r w:rsidR="00676F54" w:rsidRPr="00181B4C">
        <w:rPr>
          <w:rFonts w:ascii="Arial" w:hAnsi="Arial" w:cs="Arial"/>
          <w:color w:val="000000" w:themeColor="text1"/>
          <w:sz w:val="24"/>
          <w:szCs w:val="24"/>
        </w:rPr>
        <w:t xml:space="preserve"> </w:t>
      </w:r>
      <w:proofErr w:type="spellStart"/>
      <w:r w:rsidR="00676F54" w:rsidRPr="00181B4C">
        <w:rPr>
          <w:rFonts w:ascii="Arial" w:hAnsi="Arial" w:cs="Arial"/>
          <w:color w:val="000000" w:themeColor="text1"/>
          <w:sz w:val="24"/>
          <w:szCs w:val="24"/>
        </w:rPr>
        <w:t>төрийн</w:t>
      </w:r>
      <w:proofErr w:type="spellEnd"/>
      <w:r w:rsidR="00676F54" w:rsidRPr="00181B4C">
        <w:rPr>
          <w:rFonts w:ascii="Arial" w:hAnsi="Arial" w:cs="Arial"/>
          <w:color w:val="000000" w:themeColor="text1"/>
          <w:sz w:val="24"/>
          <w:szCs w:val="24"/>
        </w:rPr>
        <w:t xml:space="preserve"> </w:t>
      </w:r>
      <w:r w:rsidR="00A51EC6">
        <w:rPr>
          <w:rFonts w:ascii="Arial" w:hAnsi="Arial" w:cs="Arial"/>
          <w:color w:val="000000" w:themeColor="text1"/>
          <w:sz w:val="24"/>
          <w:szCs w:val="24"/>
          <w:lang w:val="mn-MN"/>
        </w:rPr>
        <w:t xml:space="preserve">захиргааны </w:t>
      </w:r>
      <w:proofErr w:type="spellStart"/>
      <w:r w:rsidR="00676F54" w:rsidRPr="00181B4C">
        <w:rPr>
          <w:rFonts w:ascii="Arial" w:hAnsi="Arial" w:cs="Arial"/>
          <w:color w:val="000000" w:themeColor="text1"/>
          <w:sz w:val="24"/>
          <w:szCs w:val="24"/>
        </w:rPr>
        <w:t>төв</w:t>
      </w:r>
      <w:proofErr w:type="spellEnd"/>
      <w:r w:rsidR="00676F54" w:rsidRPr="00181B4C">
        <w:rPr>
          <w:rFonts w:ascii="Arial" w:hAnsi="Arial" w:cs="Arial"/>
          <w:color w:val="000000" w:themeColor="text1"/>
          <w:sz w:val="24"/>
          <w:szCs w:val="24"/>
        </w:rPr>
        <w:t xml:space="preserve"> </w:t>
      </w:r>
      <w:proofErr w:type="spellStart"/>
      <w:r w:rsidR="00676F54" w:rsidRPr="00181B4C">
        <w:rPr>
          <w:rFonts w:ascii="Arial" w:hAnsi="Arial" w:cs="Arial"/>
          <w:color w:val="000000" w:themeColor="text1"/>
          <w:sz w:val="24"/>
          <w:szCs w:val="24"/>
        </w:rPr>
        <w:t>байгууллага</w:t>
      </w:r>
      <w:proofErr w:type="spellEnd"/>
      <w:r w:rsidR="00676F54" w:rsidRPr="00181B4C">
        <w:rPr>
          <w:rFonts w:ascii="Arial" w:hAnsi="Arial" w:cs="Arial"/>
          <w:color w:val="000000" w:themeColor="text1"/>
          <w:sz w:val="24"/>
          <w:szCs w:val="24"/>
        </w:rPr>
        <w:t>;</w:t>
      </w:r>
    </w:p>
    <w:p w14:paraId="5479D260" w14:textId="60E397D0" w:rsidR="00676F54" w:rsidRPr="00181B4C" w:rsidRDefault="00676F54" w:rsidP="00181B4C">
      <w:pPr>
        <w:pStyle w:val="ListParagraph"/>
        <w:numPr>
          <w:ilvl w:val="0"/>
          <w:numId w:val="50"/>
        </w:numPr>
        <w:spacing w:after="0" w:line="240" w:lineRule="auto"/>
        <w:ind w:right="57"/>
        <w:jc w:val="both"/>
        <w:rPr>
          <w:rFonts w:ascii="Arial" w:hAnsi="Arial" w:cs="Arial"/>
          <w:color w:val="000000" w:themeColor="text1"/>
          <w:sz w:val="24"/>
          <w:szCs w:val="24"/>
        </w:rPr>
      </w:pPr>
      <w:proofErr w:type="spellStart"/>
      <w:r w:rsidRPr="00181B4C">
        <w:rPr>
          <w:rFonts w:ascii="Arial" w:hAnsi="Arial" w:cs="Arial"/>
          <w:color w:val="000000" w:themeColor="text1"/>
          <w:sz w:val="24"/>
          <w:szCs w:val="24"/>
        </w:rPr>
        <w:t>Гаалийн</w:t>
      </w:r>
      <w:proofErr w:type="spellEnd"/>
      <w:r w:rsidRPr="00181B4C">
        <w:rPr>
          <w:rFonts w:ascii="Arial" w:hAnsi="Arial" w:cs="Arial"/>
          <w:color w:val="000000" w:themeColor="text1"/>
          <w:sz w:val="24"/>
          <w:szCs w:val="24"/>
        </w:rPr>
        <w:t xml:space="preserve"> </w:t>
      </w:r>
      <w:proofErr w:type="spellStart"/>
      <w:r w:rsidRPr="00181B4C">
        <w:rPr>
          <w:rFonts w:ascii="Arial" w:hAnsi="Arial" w:cs="Arial"/>
          <w:color w:val="000000" w:themeColor="text1"/>
          <w:sz w:val="24"/>
          <w:szCs w:val="24"/>
        </w:rPr>
        <w:t>асуудал</w:t>
      </w:r>
      <w:proofErr w:type="spellEnd"/>
      <w:r w:rsidRPr="00181B4C">
        <w:rPr>
          <w:rFonts w:ascii="Arial" w:hAnsi="Arial" w:cs="Arial"/>
          <w:color w:val="000000" w:themeColor="text1"/>
          <w:sz w:val="24"/>
          <w:szCs w:val="24"/>
        </w:rPr>
        <w:t xml:space="preserve"> </w:t>
      </w:r>
      <w:proofErr w:type="gramStart"/>
      <w:r w:rsidR="007B2CB3" w:rsidRPr="00181B4C">
        <w:rPr>
          <w:rFonts w:ascii="Arial" w:hAnsi="Arial" w:cs="Arial"/>
          <w:color w:val="000000" w:themeColor="text1"/>
          <w:sz w:val="24"/>
          <w:szCs w:val="24"/>
          <w:lang w:val="mn-MN"/>
        </w:rPr>
        <w:t>эрхэлсэн</w:t>
      </w:r>
      <w:r w:rsidR="007B2CB3" w:rsidRPr="00181B4C">
        <w:rPr>
          <w:rFonts w:ascii="Arial" w:hAnsi="Arial" w:cs="Arial"/>
          <w:color w:val="000000" w:themeColor="text1"/>
          <w:sz w:val="24"/>
          <w:szCs w:val="24"/>
        </w:rPr>
        <w:t xml:space="preserve"> </w:t>
      </w:r>
      <w:r w:rsidRPr="00181B4C">
        <w:rPr>
          <w:rFonts w:ascii="Arial" w:hAnsi="Arial" w:cs="Arial"/>
          <w:color w:val="000000" w:themeColor="text1"/>
          <w:sz w:val="24"/>
          <w:szCs w:val="24"/>
        </w:rPr>
        <w:t xml:space="preserve"> </w:t>
      </w:r>
      <w:proofErr w:type="spellStart"/>
      <w:r w:rsidRPr="00181B4C">
        <w:rPr>
          <w:rFonts w:ascii="Arial" w:hAnsi="Arial" w:cs="Arial"/>
          <w:color w:val="000000" w:themeColor="text1"/>
          <w:sz w:val="24"/>
          <w:szCs w:val="24"/>
        </w:rPr>
        <w:t>төрийн</w:t>
      </w:r>
      <w:proofErr w:type="spellEnd"/>
      <w:proofErr w:type="gramEnd"/>
      <w:r w:rsidRPr="00181B4C">
        <w:rPr>
          <w:rFonts w:ascii="Arial" w:hAnsi="Arial" w:cs="Arial"/>
          <w:color w:val="000000" w:themeColor="text1"/>
          <w:sz w:val="24"/>
          <w:szCs w:val="24"/>
        </w:rPr>
        <w:t xml:space="preserve"> </w:t>
      </w:r>
      <w:r w:rsidR="007B2CB3" w:rsidRPr="00181B4C">
        <w:rPr>
          <w:rFonts w:ascii="Arial" w:hAnsi="Arial" w:cs="Arial"/>
          <w:color w:val="000000" w:themeColor="text1"/>
          <w:sz w:val="24"/>
          <w:szCs w:val="24"/>
          <w:lang w:val="mn-MN"/>
        </w:rPr>
        <w:t xml:space="preserve">захиргааны </w:t>
      </w:r>
      <w:proofErr w:type="spellStart"/>
      <w:r w:rsidRPr="00181B4C">
        <w:rPr>
          <w:rFonts w:ascii="Arial" w:hAnsi="Arial" w:cs="Arial"/>
          <w:color w:val="000000" w:themeColor="text1"/>
          <w:sz w:val="24"/>
          <w:szCs w:val="24"/>
        </w:rPr>
        <w:t>байгууллага</w:t>
      </w:r>
      <w:proofErr w:type="spellEnd"/>
      <w:r w:rsidRPr="00181B4C">
        <w:rPr>
          <w:rFonts w:ascii="Arial" w:hAnsi="Arial" w:cs="Arial"/>
          <w:color w:val="000000" w:themeColor="text1"/>
          <w:sz w:val="24"/>
          <w:szCs w:val="24"/>
        </w:rPr>
        <w:t>;</w:t>
      </w:r>
    </w:p>
    <w:p w14:paraId="6088988C" w14:textId="0A1DD67B" w:rsidR="00676F54" w:rsidRPr="00181B4C" w:rsidRDefault="00676F54" w:rsidP="00181B4C">
      <w:pPr>
        <w:pStyle w:val="ListParagraph"/>
        <w:numPr>
          <w:ilvl w:val="0"/>
          <w:numId w:val="50"/>
        </w:numPr>
        <w:spacing w:after="0" w:line="240" w:lineRule="auto"/>
        <w:ind w:right="57"/>
        <w:jc w:val="both"/>
        <w:rPr>
          <w:rFonts w:ascii="Arial" w:hAnsi="Arial" w:cs="Arial"/>
          <w:color w:val="000000" w:themeColor="text1"/>
          <w:sz w:val="24"/>
          <w:szCs w:val="24"/>
        </w:rPr>
      </w:pPr>
      <w:proofErr w:type="spellStart"/>
      <w:r w:rsidRPr="00181B4C">
        <w:rPr>
          <w:rFonts w:ascii="Arial" w:hAnsi="Arial" w:cs="Arial"/>
          <w:color w:val="000000" w:themeColor="text1"/>
          <w:sz w:val="24"/>
          <w:szCs w:val="24"/>
        </w:rPr>
        <w:t>Татварын</w:t>
      </w:r>
      <w:proofErr w:type="spellEnd"/>
      <w:r w:rsidRPr="00181B4C">
        <w:rPr>
          <w:rFonts w:ascii="Arial" w:hAnsi="Arial" w:cs="Arial"/>
          <w:color w:val="000000" w:themeColor="text1"/>
          <w:sz w:val="24"/>
          <w:szCs w:val="24"/>
        </w:rPr>
        <w:t xml:space="preserve"> </w:t>
      </w:r>
      <w:proofErr w:type="spellStart"/>
      <w:r w:rsidRPr="00181B4C">
        <w:rPr>
          <w:rFonts w:ascii="Arial" w:hAnsi="Arial" w:cs="Arial"/>
          <w:color w:val="000000" w:themeColor="text1"/>
          <w:sz w:val="24"/>
          <w:szCs w:val="24"/>
        </w:rPr>
        <w:t>асууд</w:t>
      </w:r>
      <w:r w:rsidR="00522091" w:rsidRPr="00181B4C">
        <w:rPr>
          <w:rFonts w:ascii="Arial" w:hAnsi="Arial" w:cs="Arial"/>
          <w:color w:val="000000" w:themeColor="text1"/>
          <w:sz w:val="24"/>
          <w:szCs w:val="24"/>
        </w:rPr>
        <w:t>а</w:t>
      </w:r>
      <w:r w:rsidRPr="00181B4C">
        <w:rPr>
          <w:rFonts w:ascii="Arial" w:hAnsi="Arial" w:cs="Arial"/>
          <w:color w:val="000000" w:themeColor="text1"/>
          <w:sz w:val="24"/>
          <w:szCs w:val="24"/>
        </w:rPr>
        <w:t>л</w:t>
      </w:r>
      <w:proofErr w:type="spellEnd"/>
      <w:r w:rsidRPr="00181B4C">
        <w:rPr>
          <w:rFonts w:ascii="Arial" w:hAnsi="Arial" w:cs="Arial"/>
          <w:color w:val="000000" w:themeColor="text1"/>
          <w:sz w:val="24"/>
          <w:szCs w:val="24"/>
        </w:rPr>
        <w:t xml:space="preserve"> </w:t>
      </w:r>
      <w:r w:rsidR="007B2CB3" w:rsidRPr="00181B4C">
        <w:rPr>
          <w:rFonts w:ascii="Arial" w:hAnsi="Arial" w:cs="Arial"/>
          <w:color w:val="000000" w:themeColor="text1"/>
          <w:sz w:val="24"/>
          <w:szCs w:val="24"/>
          <w:lang w:val="mn-MN"/>
        </w:rPr>
        <w:t>эрхэлсэн</w:t>
      </w:r>
      <w:r w:rsidR="007B2CB3" w:rsidRPr="00181B4C">
        <w:rPr>
          <w:rFonts w:ascii="Arial" w:hAnsi="Arial" w:cs="Arial"/>
          <w:color w:val="000000" w:themeColor="text1"/>
          <w:sz w:val="24"/>
          <w:szCs w:val="24"/>
        </w:rPr>
        <w:t xml:space="preserve"> </w:t>
      </w:r>
      <w:proofErr w:type="spellStart"/>
      <w:r w:rsidRPr="00181B4C">
        <w:rPr>
          <w:rFonts w:ascii="Arial" w:hAnsi="Arial" w:cs="Arial"/>
          <w:color w:val="000000" w:themeColor="text1"/>
          <w:sz w:val="24"/>
          <w:szCs w:val="24"/>
        </w:rPr>
        <w:t>төрийн</w:t>
      </w:r>
      <w:proofErr w:type="spellEnd"/>
      <w:r w:rsidRPr="00181B4C">
        <w:rPr>
          <w:rFonts w:ascii="Arial" w:hAnsi="Arial" w:cs="Arial"/>
          <w:color w:val="000000" w:themeColor="text1"/>
          <w:sz w:val="24"/>
          <w:szCs w:val="24"/>
        </w:rPr>
        <w:t xml:space="preserve"> </w:t>
      </w:r>
      <w:r w:rsidR="007B2CB3" w:rsidRPr="00181B4C">
        <w:rPr>
          <w:rFonts w:ascii="Arial" w:hAnsi="Arial" w:cs="Arial"/>
          <w:color w:val="000000" w:themeColor="text1"/>
          <w:sz w:val="24"/>
          <w:szCs w:val="24"/>
          <w:lang w:val="mn-MN"/>
        </w:rPr>
        <w:t>захиргааны</w:t>
      </w:r>
      <w:r w:rsidR="007B2CB3" w:rsidRPr="00181B4C">
        <w:rPr>
          <w:rFonts w:ascii="Arial" w:hAnsi="Arial" w:cs="Arial"/>
          <w:color w:val="000000" w:themeColor="text1"/>
          <w:sz w:val="24"/>
          <w:szCs w:val="24"/>
        </w:rPr>
        <w:t xml:space="preserve"> </w:t>
      </w:r>
      <w:proofErr w:type="spellStart"/>
      <w:r w:rsidRPr="00181B4C">
        <w:rPr>
          <w:rFonts w:ascii="Arial" w:hAnsi="Arial" w:cs="Arial"/>
          <w:color w:val="000000" w:themeColor="text1"/>
          <w:sz w:val="24"/>
          <w:szCs w:val="24"/>
        </w:rPr>
        <w:t>байгууллага</w:t>
      </w:r>
      <w:proofErr w:type="spellEnd"/>
      <w:r w:rsidR="00503E68">
        <w:rPr>
          <w:rFonts w:ascii="Arial" w:hAnsi="Arial" w:cs="Arial"/>
          <w:color w:val="000000" w:themeColor="text1"/>
          <w:sz w:val="24"/>
          <w:szCs w:val="24"/>
        </w:rPr>
        <w:t>.</w:t>
      </w:r>
    </w:p>
    <w:p w14:paraId="077ADF8A" w14:textId="77777777" w:rsidR="00522091" w:rsidRPr="00181B4C" w:rsidRDefault="00522091" w:rsidP="00181B4C">
      <w:pPr>
        <w:spacing w:after="0" w:line="240" w:lineRule="auto"/>
        <w:ind w:left="57" w:right="57"/>
        <w:jc w:val="both"/>
        <w:rPr>
          <w:rFonts w:ascii="Arial" w:hAnsi="Arial" w:cs="Arial"/>
          <w:color w:val="000000" w:themeColor="text1"/>
          <w:sz w:val="24"/>
          <w:szCs w:val="24"/>
        </w:rPr>
      </w:pPr>
    </w:p>
    <w:p w14:paraId="0FDE6583" w14:textId="38FCDC84" w:rsidR="00676F54" w:rsidRPr="00181B4C" w:rsidRDefault="00676F54" w:rsidP="00503E68">
      <w:pPr>
        <w:spacing w:after="0" w:line="240" w:lineRule="auto"/>
        <w:ind w:right="57"/>
        <w:jc w:val="center"/>
        <w:rPr>
          <w:rFonts w:ascii="Arial" w:hAnsi="Arial" w:cs="Arial"/>
          <w:b/>
          <w:bCs/>
          <w:color w:val="000000" w:themeColor="text1"/>
          <w:sz w:val="24"/>
          <w:szCs w:val="24"/>
        </w:rPr>
      </w:pPr>
      <w:r w:rsidRPr="00181B4C">
        <w:rPr>
          <w:rFonts w:ascii="Arial" w:hAnsi="Arial" w:cs="Arial"/>
          <w:b/>
          <w:bCs/>
          <w:color w:val="000000" w:themeColor="text1"/>
          <w:sz w:val="24"/>
          <w:szCs w:val="24"/>
        </w:rPr>
        <w:t>ХОЁР.</w:t>
      </w:r>
      <w:r w:rsidR="00A51EC6">
        <w:rPr>
          <w:rFonts w:ascii="Arial" w:hAnsi="Arial" w:cs="Arial"/>
          <w:b/>
          <w:bCs/>
          <w:color w:val="000000" w:themeColor="text1"/>
          <w:sz w:val="24"/>
          <w:szCs w:val="24"/>
        </w:rPr>
        <w:t xml:space="preserve"> </w:t>
      </w:r>
      <w:r w:rsidRPr="00181B4C">
        <w:rPr>
          <w:rFonts w:ascii="Arial" w:hAnsi="Arial" w:cs="Arial"/>
          <w:b/>
          <w:bCs/>
          <w:color w:val="000000" w:themeColor="text1"/>
          <w:sz w:val="24"/>
          <w:szCs w:val="24"/>
        </w:rPr>
        <w:t>АСУУДЛЫГ ШИЙДВЭРЛЭХ ЗОРИЛГЫГ ТОДОРХОЙЛСОН БАЙДАЛ</w:t>
      </w:r>
    </w:p>
    <w:p w14:paraId="61E904CA" w14:textId="77777777" w:rsidR="00522091" w:rsidRPr="00181B4C" w:rsidRDefault="00522091" w:rsidP="00181B4C">
      <w:pPr>
        <w:spacing w:after="0" w:line="240" w:lineRule="auto"/>
        <w:ind w:left="57" w:right="57" w:firstLine="663"/>
        <w:jc w:val="both"/>
        <w:rPr>
          <w:rFonts w:ascii="Arial" w:hAnsi="Arial" w:cs="Arial"/>
          <w:color w:val="000000" w:themeColor="text1"/>
          <w:sz w:val="24"/>
          <w:szCs w:val="24"/>
        </w:rPr>
      </w:pPr>
    </w:p>
    <w:p w14:paraId="4369AE0C" w14:textId="50ED9040" w:rsidR="00676F54" w:rsidRPr="00181B4C" w:rsidRDefault="00676F54" w:rsidP="00181B4C">
      <w:pPr>
        <w:spacing w:after="0" w:line="240" w:lineRule="auto"/>
        <w:ind w:left="57" w:right="57" w:firstLine="663"/>
        <w:jc w:val="both"/>
        <w:rPr>
          <w:rFonts w:ascii="Arial" w:hAnsi="Arial" w:cs="Arial"/>
          <w:color w:val="000000" w:themeColor="text1"/>
          <w:sz w:val="24"/>
          <w:szCs w:val="24"/>
        </w:rPr>
      </w:pPr>
      <w:r w:rsidRPr="00181B4C">
        <w:rPr>
          <w:rFonts w:ascii="Arial" w:hAnsi="Arial" w:cs="Arial"/>
          <w:color w:val="000000" w:themeColor="text1"/>
          <w:sz w:val="24"/>
          <w:szCs w:val="24"/>
        </w:rPr>
        <w:t xml:space="preserve">Тус </w:t>
      </w:r>
      <w:r w:rsidR="00193FB0" w:rsidRPr="00181B4C">
        <w:rPr>
          <w:rFonts w:ascii="Arial" w:hAnsi="Arial" w:cs="Arial"/>
          <w:color w:val="000000" w:themeColor="text1"/>
          <w:sz w:val="24"/>
          <w:szCs w:val="24"/>
        </w:rPr>
        <w:t>х</w:t>
      </w:r>
      <w:r w:rsidRPr="00181B4C">
        <w:rPr>
          <w:rFonts w:ascii="Arial" w:hAnsi="Arial" w:cs="Arial"/>
          <w:color w:val="000000" w:themeColor="text1"/>
          <w:sz w:val="24"/>
          <w:szCs w:val="24"/>
        </w:rPr>
        <w:t>уулийн төслийн үндсэн зорилго нь олон улсын гэрээ, конвенцид нийцсэн зохицуулалт бий болгох</w:t>
      </w:r>
      <w:r w:rsidR="00193FB0" w:rsidRPr="00181B4C">
        <w:rPr>
          <w:rFonts w:ascii="Arial" w:hAnsi="Arial" w:cs="Arial"/>
          <w:color w:val="000000" w:themeColor="text1"/>
          <w:sz w:val="24"/>
          <w:szCs w:val="24"/>
        </w:rPr>
        <w:t xml:space="preserve">, </w:t>
      </w:r>
      <w:r w:rsidR="007B2CB3" w:rsidRPr="00181B4C">
        <w:rPr>
          <w:rFonts w:ascii="Arial" w:hAnsi="Arial" w:cs="Arial"/>
          <w:color w:val="000000" w:themeColor="text1"/>
          <w:sz w:val="24"/>
          <w:szCs w:val="24"/>
        </w:rPr>
        <w:t>тамхи гэсэн ойлголтод хамаардаггүй б</w:t>
      </w:r>
      <w:r w:rsidR="002007F0" w:rsidRPr="00181B4C">
        <w:rPr>
          <w:rFonts w:ascii="Arial" w:hAnsi="Arial" w:cs="Arial"/>
          <w:color w:val="000000" w:themeColor="text1"/>
          <w:sz w:val="24"/>
          <w:szCs w:val="24"/>
        </w:rPr>
        <w:t>айсан бүтээгдэхүүнийг тамхины зо</w:t>
      </w:r>
      <w:r w:rsidR="007B2CB3" w:rsidRPr="00181B4C">
        <w:rPr>
          <w:rFonts w:ascii="Arial" w:hAnsi="Arial" w:cs="Arial"/>
          <w:color w:val="000000" w:themeColor="text1"/>
          <w:sz w:val="24"/>
          <w:szCs w:val="24"/>
        </w:rPr>
        <w:t>хицуулалтад хамааруулж</w:t>
      </w:r>
      <w:r w:rsidR="00193FB0" w:rsidRPr="00181B4C">
        <w:rPr>
          <w:rFonts w:ascii="Arial" w:hAnsi="Arial" w:cs="Arial"/>
          <w:color w:val="000000" w:themeColor="text1"/>
          <w:sz w:val="24"/>
          <w:szCs w:val="24"/>
        </w:rPr>
        <w:t>,</w:t>
      </w:r>
      <w:r w:rsidR="007B2CB3" w:rsidRPr="00181B4C">
        <w:rPr>
          <w:rFonts w:ascii="Arial" w:hAnsi="Arial" w:cs="Arial"/>
          <w:color w:val="000000" w:themeColor="text1"/>
          <w:sz w:val="24"/>
          <w:szCs w:val="24"/>
        </w:rPr>
        <w:t xml:space="preserve"> тамхидал</w:t>
      </w:r>
      <w:r w:rsidR="00A51EC6">
        <w:rPr>
          <w:rFonts w:ascii="Arial" w:hAnsi="Arial" w:cs="Arial"/>
          <w:color w:val="000000" w:themeColor="text1"/>
          <w:sz w:val="24"/>
          <w:szCs w:val="24"/>
        </w:rPr>
        <w:t>т</w:t>
      </w:r>
      <w:r w:rsidR="007B2CB3" w:rsidRPr="00181B4C">
        <w:rPr>
          <w:rFonts w:ascii="Arial" w:hAnsi="Arial" w:cs="Arial"/>
          <w:color w:val="000000" w:themeColor="text1"/>
          <w:sz w:val="24"/>
          <w:szCs w:val="24"/>
        </w:rPr>
        <w:t>тай эдийн засгийн аргаар тэмцэх</w:t>
      </w:r>
      <w:r w:rsidR="00FE6988" w:rsidRPr="00181B4C">
        <w:rPr>
          <w:rFonts w:ascii="Arial" w:hAnsi="Arial" w:cs="Arial"/>
          <w:color w:val="000000" w:themeColor="text1"/>
          <w:sz w:val="24"/>
          <w:szCs w:val="24"/>
        </w:rPr>
        <w:t xml:space="preserve">, төсвийн орлогыг нэмэгдүүлэхэд Онцгой албан татварын тухай хуульд нэмэлт, өөрчлөлт оруулах тухай </w:t>
      </w:r>
      <w:r w:rsidRPr="00181B4C">
        <w:rPr>
          <w:rFonts w:ascii="Arial" w:hAnsi="Arial" w:cs="Arial"/>
          <w:color w:val="000000" w:themeColor="text1"/>
          <w:sz w:val="24"/>
          <w:szCs w:val="24"/>
        </w:rPr>
        <w:t xml:space="preserve">шинэ хуультай холбогдуулан эрх зүйн актуудын уялдааг бий болгох явдал юм. </w:t>
      </w:r>
    </w:p>
    <w:p w14:paraId="4846D514" w14:textId="77777777" w:rsidR="00193FB0" w:rsidRPr="00181B4C" w:rsidRDefault="00193FB0" w:rsidP="00181B4C">
      <w:pPr>
        <w:spacing w:after="0" w:line="240" w:lineRule="auto"/>
        <w:ind w:left="57" w:right="57" w:firstLine="663"/>
        <w:jc w:val="both"/>
        <w:rPr>
          <w:rFonts w:ascii="Arial" w:hAnsi="Arial" w:cs="Arial"/>
          <w:color w:val="000000" w:themeColor="text1"/>
          <w:sz w:val="24"/>
          <w:szCs w:val="24"/>
        </w:rPr>
      </w:pPr>
    </w:p>
    <w:p w14:paraId="60694E7C" w14:textId="77777777" w:rsidR="00676F54" w:rsidRPr="00181B4C" w:rsidRDefault="00676F54" w:rsidP="00181B4C">
      <w:pPr>
        <w:spacing w:after="0" w:line="240" w:lineRule="auto"/>
        <w:ind w:left="57" w:right="57" w:firstLine="663"/>
        <w:jc w:val="both"/>
        <w:rPr>
          <w:rFonts w:ascii="Arial" w:hAnsi="Arial" w:cs="Arial"/>
          <w:color w:val="000000" w:themeColor="text1"/>
          <w:sz w:val="24"/>
          <w:szCs w:val="24"/>
        </w:rPr>
      </w:pPr>
      <w:r w:rsidRPr="00181B4C">
        <w:rPr>
          <w:rFonts w:ascii="Arial" w:hAnsi="Arial" w:cs="Arial"/>
          <w:color w:val="000000" w:themeColor="text1"/>
          <w:sz w:val="24"/>
          <w:szCs w:val="24"/>
        </w:rPr>
        <w:t>Асуудлыг дараах аргачлалуудын дагуу зохицуулах боломжтой гэж үзлээ.</w:t>
      </w:r>
    </w:p>
    <w:p w14:paraId="42F4CC4E" w14:textId="77777777" w:rsidR="00193FB0" w:rsidRPr="00181B4C" w:rsidRDefault="00193FB0" w:rsidP="00181B4C">
      <w:pPr>
        <w:spacing w:after="0" w:line="240" w:lineRule="auto"/>
        <w:ind w:left="57" w:right="57"/>
        <w:jc w:val="both"/>
        <w:rPr>
          <w:rFonts w:ascii="Arial" w:hAnsi="Arial" w:cs="Arial"/>
          <w:color w:val="000000" w:themeColor="text1"/>
          <w:sz w:val="24"/>
          <w:szCs w:val="24"/>
        </w:rPr>
      </w:pPr>
    </w:p>
    <w:p w14:paraId="444E9D55" w14:textId="77777777" w:rsidR="00676F54" w:rsidRPr="00181B4C" w:rsidRDefault="00676F54" w:rsidP="00181B4C">
      <w:pPr>
        <w:pStyle w:val="ListParagraph"/>
        <w:numPr>
          <w:ilvl w:val="0"/>
          <w:numId w:val="4"/>
        </w:numPr>
        <w:spacing w:after="0" w:line="240" w:lineRule="auto"/>
        <w:ind w:right="57"/>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Шинээр зохицуулалт хийхгүйгээр асуудлыг шийдвэрлэх;</w:t>
      </w:r>
      <w:r w:rsidR="00193FB0" w:rsidRPr="00181B4C">
        <w:rPr>
          <w:rFonts w:ascii="Arial" w:hAnsi="Arial" w:cs="Arial"/>
          <w:color w:val="000000" w:themeColor="text1"/>
          <w:sz w:val="24"/>
          <w:szCs w:val="24"/>
          <w:lang w:val="mn-MN"/>
        </w:rPr>
        <w:t xml:space="preserve"> </w:t>
      </w:r>
    </w:p>
    <w:p w14:paraId="16F6AD48" w14:textId="77777777" w:rsidR="00676F54" w:rsidRPr="00181B4C" w:rsidRDefault="00676F54" w:rsidP="00181B4C">
      <w:pPr>
        <w:pStyle w:val="ListParagraph"/>
        <w:numPr>
          <w:ilvl w:val="0"/>
          <w:numId w:val="4"/>
        </w:numPr>
        <w:spacing w:after="0" w:line="240" w:lineRule="auto"/>
        <w:ind w:right="57"/>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Хэвлэл мэдээлэл болон бусад арга хэрэгслээр дамжуулан олон нийтийг соён гэгээрүүлэх;</w:t>
      </w:r>
    </w:p>
    <w:p w14:paraId="1062701C" w14:textId="77777777" w:rsidR="00676F54" w:rsidRPr="00181B4C" w:rsidRDefault="00676F54" w:rsidP="00181B4C">
      <w:pPr>
        <w:pStyle w:val="ListParagraph"/>
        <w:numPr>
          <w:ilvl w:val="0"/>
          <w:numId w:val="4"/>
        </w:numPr>
        <w:spacing w:after="0" w:line="240" w:lineRule="auto"/>
        <w:ind w:right="57"/>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lastRenderedPageBreak/>
        <w:t>Зах зээлийн механизмаар дамжуулан төрөөс зохицуулалт хийх;</w:t>
      </w:r>
    </w:p>
    <w:p w14:paraId="0F62CEE6" w14:textId="77777777" w:rsidR="00676F54" w:rsidRPr="00181B4C" w:rsidRDefault="00676F54" w:rsidP="00181B4C">
      <w:pPr>
        <w:pStyle w:val="ListParagraph"/>
        <w:numPr>
          <w:ilvl w:val="0"/>
          <w:numId w:val="4"/>
        </w:numPr>
        <w:spacing w:after="0" w:line="240" w:lineRule="auto"/>
        <w:ind w:right="57"/>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Төрийн бус байгууллагаар төрийн тодорхой чиг үүргийг гүйцэтгүүлэх;</w:t>
      </w:r>
    </w:p>
    <w:p w14:paraId="5CA801B4" w14:textId="77777777" w:rsidR="00676F54" w:rsidRPr="00181B4C" w:rsidRDefault="00676F54" w:rsidP="00181B4C">
      <w:pPr>
        <w:pStyle w:val="ListParagraph"/>
        <w:numPr>
          <w:ilvl w:val="0"/>
          <w:numId w:val="4"/>
        </w:numPr>
        <w:spacing w:after="0" w:line="240" w:lineRule="auto"/>
        <w:ind w:right="57"/>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 xml:space="preserve">Захиргааны шийдвэр гаргах; </w:t>
      </w:r>
    </w:p>
    <w:p w14:paraId="3456406A" w14:textId="44C3C6EF" w:rsidR="00676F54" w:rsidRPr="00181B4C" w:rsidRDefault="00676F54" w:rsidP="00181B4C">
      <w:pPr>
        <w:pStyle w:val="ListParagraph"/>
        <w:numPr>
          <w:ilvl w:val="0"/>
          <w:numId w:val="4"/>
        </w:numPr>
        <w:spacing w:after="0" w:line="240" w:lineRule="auto"/>
        <w:ind w:right="57"/>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Хууль тогтоомжийн төсөл боловсруулах</w:t>
      </w:r>
      <w:r w:rsidR="00A51EC6">
        <w:rPr>
          <w:rFonts w:ascii="Arial" w:hAnsi="Arial" w:cs="Arial"/>
          <w:color w:val="000000" w:themeColor="text1"/>
          <w:sz w:val="24"/>
          <w:szCs w:val="24"/>
          <w:lang w:val="mn-MN"/>
        </w:rPr>
        <w:t>.</w:t>
      </w:r>
    </w:p>
    <w:p w14:paraId="6BF1FD2B" w14:textId="77777777" w:rsidR="00193FB0" w:rsidRPr="00181B4C" w:rsidRDefault="00193FB0" w:rsidP="00181B4C">
      <w:pPr>
        <w:spacing w:after="0" w:line="240" w:lineRule="auto"/>
        <w:ind w:left="57" w:right="57" w:firstLine="663"/>
        <w:jc w:val="both"/>
        <w:rPr>
          <w:rFonts w:ascii="Arial" w:hAnsi="Arial" w:cs="Arial"/>
          <w:color w:val="000000" w:themeColor="text1"/>
          <w:sz w:val="24"/>
          <w:szCs w:val="24"/>
        </w:rPr>
      </w:pPr>
    </w:p>
    <w:p w14:paraId="3D8A5295" w14:textId="25B396F1" w:rsidR="00676F54" w:rsidRDefault="00676F54" w:rsidP="00181B4C">
      <w:pPr>
        <w:spacing w:after="0" w:line="240" w:lineRule="auto"/>
        <w:ind w:left="57" w:right="57"/>
        <w:jc w:val="center"/>
        <w:rPr>
          <w:rFonts w:ascii="Arial" w:hAnsi="Arial" w:cs="Arial"/>
          <w:b/>
          <w:bCs/>
          <w:color w:val="000000" w:themeColor="text1"/>
          <w:sz w:val="24"/>
          <w:szCs w:val="24"/>
        </w:rPr>
      </w:pPr>
      <w:r w:rsidRPr="00181B4C">
        <w:rPr>
          <w:rFonts w:ascii="Arial" w:hAnsi="Arial" w:cs="Arial"/>
          <w:b/>
          <w:bCs/>
          <w:color w:val="000000" w:themeColor="text1"/>
          <w:sz w:val="24"/>
          <w:szCs w:val="24"/>
        </w:rPr>
        <w:t>ГУРАВ.</w:t>
      </w:r>
      <w:r w:rsidR="00A51EC6">
        <w:rPr>
          <w:rFonts w:ascii="Arial" w:hAnsi="Arial" w:cs="Arial"/>
          <w:b/>
          <w:bCs/>
          <w:color w:val="000000" w:themeColor="text1"/>
          <w:sz w:val="24"/>
          <w:szCs w:val="24"/>
        </w:rPr>
        <w:t xml:space="preserve"> </w:t>
      </w:r>
      <w:r w:rsidRPr="00181B4C">
        <w:rPr>
          <w:rFonts w:ascii="Arial" w:hAnsi="Arial" w:cs="Arial"/>
          <w:b/>
          <w:bCs/>
          <w:color w:val="000000" w:themeColor="text1"/>
          <w:sz w:val="24"/>
          <w:szCs w:val="24"/>
        </w:rPr>
        <w:t>АСУУДЛЫГ ЗОХИЦУУЛАХ ХУВИЛБАРУУД, ЭЕРЭГ</w:t>
      </w:r>
      <w:r w:rsidR="00193FB0" w:rsidRPr="00181B4C">
        <w:rPr>
          <w:rFonts w:ascii="Arial" w:hAnsi="Arial" w:cs="Arial"/>
          <w:b/>
          <w:bCs/>
          <w:color w:val="000000" w:themeColor="text1"/>
          <w:sz w:val="24"/>
          <w:szCs w:val="24"/>
        </w:rPr>
        <w:t xml:space="preserve">, </w:t>
      </w:r>
      <w:r w:rsidRPr="00181B4C">
        <w:rPr>
          <w:rFonts w:ascii="Arial" w:hAnsi="Arial" w:cs="Arial"/>
          <w:b/>
          <w:bCs/>
          <w:color w:val="000000" w:themeColor="text1"/>
          <w:sz w:val="24"/>
          <w:szCs w:val="24"/>
        </w:rPr>
        <w:t xml:space="preserve">СӨРӨГ </w:t>
      </w:r>
      <w:r w:rsidR="00193FB0" w:rsidRPr="00181B4C">
        <w:rPr>
          <w:rFonts w:ascii="Arial" w:hAnsi="Arial" w:cs="Arial"/>
          <w:b/>
          <w:bCs/>
          <w:color w:val="000000" w:themeColor="text1"/>
          <w:sz w:val="24"/>
          <w:szCs w:val="24"/>
        </w:rPr>
        <w:t>ҮР ДАГАВАРТ</w:t>
      </w:r>
      <w:r w:rsidRPr="00181B4C">
        <w:rPr>
          <w:rFonts w:ascii="Arial" w:hAnsi="Arial" w:cs="Arial"/>
          <w:b/>
          <w:bCs/>
          <w:color w:val="000000" w:themeColor="text1"/>
          <w:sz w:val="24"/>
          <w:szCs w:val="24"/>
        </w:rPr>
        <w:t xml:space="preserve"> ХИЙСЭН ХАРЬЦУУЛАЛТ</w:t>
      </w:r>
    </w:p>
    <w:p w14:paraId="34BB0AB9" w14:textId="77777777" w:rsidR="00503E68" w:rsidRPr="00181B4C" w:rsidRDefault="00503E68" w:rsidP="00181B4C">
      <w:pPr>
        <w:spacing w:after="0" w:line="240" w:lineRule="auto"/>
        <w:ind w:left="57" w:right="57"/>
        <w:jc w:val="center"/>
        <w:rPr>
          <w:rFonts w:ascii="Arial" w:hAnsi="Arial" w:cs="Arial"/>
          <w:b/>
          <w:bCs/>
          <w:color w:val="000000" w:themeColor="text1"/>
          <w:sz w:val="24"/>
          <w:szCs w:val="24"/>
        </w:rPr>
      </w:pPr>
    </w:p>
    <w:p w14:paraId="7E8EF09F" w14:textId="75B26667" w:rsidR="00676F54" w:rsidRPr="00181B4C" w:rsidRDefault="00676F54" w:rsidP="00181B4C">
      <w:pPr>
        <w:spacing w:after="0" w:line="240" w:lineRule="auto"/>
        <w:ind w:left="57" w:right="57"/>
        <w:jc w:val="both"/>
        <w:rPr>
          <w:rFonts w:ascii="Arial" w:hAnsi="Arial" w:cs="Arial"/>
          <w:color w:val="000000" w:themeColor="text1"/>
          <w:sz w:val="24"/>
          <w:szCs w:val="24"/>
        </w:rPr>
      </w:pPr>
      <w:r w:rsidRPr="00181B4C">
        <w:rPr>
          <w:rFonts w:ascii="Arial" w:hAnsi="Arial" w:cs="Arial"/>
          <w:color w:val="000000" w:themeColor="text1"/>
          <w:sz w:val="24"/>
          <w:szCs w:val="24"/>
        </w:rPr>
        <w:t xml:space="preserve">       Хуулийн төсөл боловсруулах </w:t>
      </w:r>
      <w:r w:rsidR="00193FB0" w:rsidRPr="00181B4C">
        <w:rPr>
          <w:rFonts w:ascii="Arial" w:hAnsi="Arial" w:cs="Arial"/>
          <w:color w:val="000000" w:themeColor="text1"/>
          <w:sz w:val="24"/>
          <w:szCs w:val="24"/>
        </w:rPr>
        <w:t>а</w:t>
      </w:r>
      <w:r w:rsidRPr="00181B4C">
        <w:rPr>
          <w:rFonts w:ascii="Arial" w:hAnsi="Arial" w:cs="Arial"/>
          <w:color w:val="000000" w:themeColor="text1"/>
          <w:sz w:val="24"/>
          <w:szCs w:val="24"/>
        </w:rPr>
        <w:t xml:space="preserve">ргачлалын </w:t>
      </w:r>
      <w:r w:rsidR="00193FB0" w:rsidRPr="00181B4C">
        <w:rPr>
          <w:rFonts w:ascii="Arial" w:hAnsi="Arial" w:cs="Arial"/>
          <w:color w:val="000000" w:themeColor="text1"/>
          <w:sz w:val="24"/>
          <w:szCs w:val="24"/>
        </w:rPr>
        <w:t xml:space="preserve">тавдугаарт заасны </w:t>
      </w:r>
      <w:r w:rsidRPr="00181B4C">
        <w:rPr>
          <w:rFonts w:ascii="Arial" w:hAnsi="Arial" w:cs="Arial"/>
          <w:color w:val="000000" w:themeColor="text1"/>
          <w:sz w:val="24"/>
          <w:szCs w:val="24"/>
        </w:rPr>
        <w:t xml:space="preserve">дагуу асуудлыг зохицуулах хувилбаруудыг тодорхойлсноор </w:t>
      </w:r>
      <w:r w:rsidR="00193FB0" w:rsidRPr="00181B4C">
        <w:rPr>
          <w:rFonts w:ascii="Arial" w:hAnsi="Arial" w:cs="Arial"/>
          <w:color w:val="000000" w:themeColor="text1"/>
          <w:sz w:val="24"/>
          <w:szCs w:val="24"/>
        </w:rPr>
        <w:t>хоёрдугаа</w:t>
      </w:r>
      <w:r w:rsidRPr="00181B4C">
        <w:rPr>
          <w:rFonts w:ascii="Arial" w:hAnsi="Arial" w:cs="Arial"/>
          <w:color w:val="000000" w:themeColor="text1"/>
          <w:sz w:val="24"/>
          <w:szCs w:val="24"/>
        </w:rPr>
        <w:t>р хэсэгт заасан зорилгодоо хүрч чадах эсэх, дээрх зорилтыг биелүүлс</w:t>
      </w:r>
      <w:r w:rsidR="00A51EC6">
        <w:rPr>
          <w:rFonts w:ascii="Arial" w:hAnsi="Arial" w:cs="Arial"/>
          <w:color w:val="000000" w:themeColor="text1"/>
          <w:sz w:val="24"/>
          <w:szCs w:val="24"/>
        </w:rPr>
        <w:t>э</w:t>
      </w:r>
      <w:r w:rsidRPr="00181B4C">
        <w:rPr>
          <w:rFonts w:ascii="Arial" w:hAnsi="Arial" w:cs="Arial"/>
          <w:color w:val="000000" w:themeColor="text1"/>
          <w:sz w:val="24"/>
          <w:szCs w:val="24"/>
        </w:rPr>
        <w:t>нээр зардлын хувьд эерэг үр дүн байгаа эсэхийг харгалзан дараах аргуудыг хэрэгжүүлэхэд гаргах зардал, өгөөжийг харьцуулан д</w:t>
      </w:r>
      <w:r w:rsidR="00193FB0" w:rsidRPr="00181B4C">
        <w:rPr>
          <w:rFonts w:ascii="Arial" w:hAnsi="Arial" w:cs="Arial"/>
          <w:color w:val="000000" w:themeColor="text1"/>
          <w:sz w:val="24"/>
          <w:szCs w:val="24"/>
        </w:rPr>
        <w:t>оор</w:t>
      </w:r>
      <w:r w:rsidRPr="00181B4C">
        <w:rPr>
          <w:rFonts w:ascii="Arial" w:hAnsi="Arial" w:cs="Arial"/>
          <w:color w:val="000000" w:themeColor="text1"/>
          <w:sz w:val="24"/>
          <w:szCs w:val="24"/>
        </w:rPr>
        <w:t>х дүгнэлтийг гаргалаа.</w:t>
      </w:r>
    </w:p>
    <w:p w14:paraId="14A13E09" w14:textId="08D5996B" w:rsidR="000033C1" w:rsidRPr="00181B4C" w:rsidRDefault="000033C1" w:rsidP="00181B4C">
      <w:pPr>
        <w:spacing w:after="0" w:line="240" w:lineRule="auto"/>
        <w:ind w:left="57" w:right="57"/>
        <w:jc w:val="both"/>
        <w:rPr>
          <w:rFonts w:ascii="Arial" w:hAnsi="Arial" w:cs="Arial"/>
          <w:color w:val="000000" w:themeColor="text1"/>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
        <w:gridCol w:w="2215"/>
        <w:gridCol w:w="2812"/>
        <w:gridCol w:w="2536"/>
        <w:gridCol w:w="1496"/>
      </w:tblGrid>
      <w:tr w:rsidR="00503E68" w:rsidRPr="00181B4C" w14:paraId="4D1326DB" w14:textId="77777777" w:rsidTr="00503E68">
        <w:trPr>
          <w:trHeight w:val="678"/>
        </w:trPr>
        <w:tc>
          <w:tcPr>
            <w:tcW w:w="2620" w:type="dxa"/>
            <w:gridSpan w:val="2"/>
            <w:shd w:val="clear" w:color="auto" w:fill="D9D9D9" w:themeFill="background1" w:themeFillShade="D9"/>
          </w:tcPr>
          <w:p w14:paraId="00D7981D" w14:textId="77777777" w:rsidR="000033C1" w:rsidRPr="00181B4C" w:rsidRDefault="000033C1" w:rsidP="00181B4C">
            <w:pPr>
              <w:spacing w:after="0" w:line="240" w:lineRule="auto"/>
              <w:jc w:val="center"/>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Зохицуулалтын хувилбар</w:t>
            </w:r>
          </w:p>
        </w:tc>
        <w:tc>
          <w:tcPr>
            <w:tcW w:w="2812" w:type="dxa"/>
            <w:shd w:val="clear" w:color="auto" w:fill="D9D9D9" w:themeFill="background1" w:themeFillShade="D9"/>
          </w:tcPr>
          <w:p w14:paraId="69F33360" w14:textId="77777777" w:rsidR="000033C1" w:rsidRPr="00181B4C" w:rsidRDefault="000033C1" w:rsidP="00181B4C">
            <w:pPr>
              <w:spacing w:after="0" w:line="240" w:lineRule="auto"/>
              <w:jc w:val="center"/>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Зорилгод хүрэх байдал</w:t>
            </w:r>
          </w:p>
        </w:tc>
        <w:tc>
          <w:tcPr>
            <w:tcW w:w="2536" w:type="dxa"/>
            <w:shd w:val="clear" w:color="auto" w:fill="D9D9D9" w:themeFill="background1" w:themeFillShade="D9"/>
          </w:tcPr>
          <w:p w14:paraId="3206D579" w14:textId="77777777" w:rsidR="000033C1" w:rsidRPr="00181B4C" w:rsidRDefault="000033C1" w:rsidP="00181B4C">
            <w:pPr>
              <w:spacing w:after="0" w:line="240" w:lineRule="auto"/>
              <w:jc w:val="center"/>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Зардал, үр өгөөжийн харьцаа</w:t>
            </w:r>
          </w:p>
        </w:tc>
        <w:tc>
          <w:tcPr>
            <w:tcW w:w="1496" w:type="dxa"/>
            <w:shd w:val="clear" w:color="auto" w:fill="D9D9D9" w:themeFill="background1" w:themeFillShade="D9"/>
          </w:tcPr>
          <w:p w14:paraId="4B3861F7" w14:textId="77777777" w:rsidR="000033C1" w:rsidRPr="00181B4C" w:rsidRDefault="000033C1" w:rsidP="00181B4C">
            <w:pPr>
              <w:spacing w:after="0" w:line="240" w:lineRule="auto"/>
              <w:jc w:val="center"/>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Үр дүн</w:t>
            </w:r>
          </w:p>
        </w:tc>
      </w:tr>
      <w:tr w:rsidR="00503E68" w:rsidRPr="00181B4C" w14:paraId="3AB8AA0A" w14:textId="77777777" w:rsidTr="00503E68">
        <w:tc>
          <w:tcPr>
            <w:tcW w:w="405" w:type="dxa"/>
            <w:shd w:val="clear" w:color="auto" w:fill="auto"/>
          </w:tcPr>
          <w:p w14:paraId="72C68F80" w14:textId="77777777" w:rsidR="000033C1" w:rsidRPr="00181B4C" w:rsidRDefault="000033C1" w:rsidP="00181B4C">
            <w:pPr>
              <w:tabs>
                <w:tab w:val="left" w:pos="705"/>
              </w:tabs>
              <w:spacing w:after="0" w:line="240" w:lineRule="auto"/>
              <w:rPr>
                <w:rFonts w:ascii="Arial" w:eastAsia="Calibri" w:hAnsi="Arial" w:cs="Arial"/>
                <w:color w:val="000000" w:themeColor="text1"/>
                <w:sz w:val="24"/>
                <w:szCs w:val="24"/>
              </w:rPr>
            </w:pPr>
            <w:r w:rsidRPr="00181B4C">
              <w:rPr>
                <w:rFonts w:ascii="Arial" w:eastAsia="MS Mincho" w:hAnsi="Arial" w:cs="Arial"/>
                <w:color w:val="000000" w:themeColor="text1"/>
                <w:sz w:val="24"/>
                <w:szCs w:val="24"/>
                <w:lang w:eastAsia="ja-JP"/>
              </w:rPr>
              <w:t xml:space="preserve">1 </w:t>
            </w:r>
          </w:p>
        </w:tc>
        <w:tc>
          <w:tcPr>
            <w:tcW w:w="2215" w:type="dxa"/>
            <w:shd w:val="clear" w:color="auto" w:fill="auto"/>
          </w:tcPr>
          <w:p w14:paraId="467C0993" w14:textId="77777777" w:rsidR="000033C1" w:rsidRPr="00181B4C" w:rsidRDefault="000033C1" w:rsidP="00181B4C">
            <w:pPr>
              <w:tabs>
                <w:tab w:val="left" w:pos="705"/>
              </w:tabs>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Тэг хувилбар (арга хэмжээ авахгүй байх)</w:t>
            </w:r>
          </w:p>
        </w:tc>
        <w:tc>
          <w:tcPr>
            <w:tcW w:w="2812" w:type="dxa"/>
            <w:shd w:val="clear" w:color="auto" w:fill="auto"/>
          </w:tcPr>
          <w:p w14:paraId="1F8831C8" w14:textId="77777777" w:rsidR="000033C1" w:rsidRPr="00181B4C" w:rsidRDefault="000033C1" w:rsidP="00181B4C">
            <w:pPr>
              <w:tabs>
                <w:tab w:val="left" w:pos="630"/>
              </w:tabs>
              <w:spacing w:after="0" w:line="240" w:lineRule="auto"/>
              <w:rPr>
                <w:rFonts w:ascii="Arial" w:eastAsia="Calibri" w:hAnsi="Arial" w:cs="Arial"/>
                <w:color w:val="000000" w:themeColor="text1"/>
                <w:sz w:val="24"/>
                <w:szCs w:val="24"/>
              </w:rPr>
            </w:pPr>
            <w:r w:rsidRPr="00181B4C">
              <w:rPr>
                <w:rFonts w:ascii="Arial" w:hAnsi="Arial" w:cs="Arial"/>
                <w:color w:val="000000" w:themeColor="text1"/>
                <w:sz w:val="24"/>
                <w:szCs w:val="24"/>
              </w:rPr>
              <w:t>Өнөөдрийн тулгамдаж буй асуудлууд хэвээр байсаар байх бөгөөд зорилгод хүрэх боломжгүй байна.</w:t>
            </w:r>
          </w:p>
        </w:tc>
        <w:tc>
          <w:tcPr>
            <w:tcW w:w="2536" w:type="dxa"/>
            <w:shd w:val="clear" w:color="auto" w:fill="auto"/>
          </w:tcPr>
          <w:p w14:paraId="46EA9647"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Нэмэлт зардал гарахгүй бөгөөд харин сөрөг үр дагаврууд олноор бий болно.</w:t>
            </w:r>
          </w:p>
        </w:tc>
        <w:tc>
          <w:tcPr>
            <w:tcW w:w="1496" w:type="dxa"/>
          </w:tcPr>
          <w:p w14:paraId="30940CB8"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Сөрөг</w:t>
            </w:r>
          </w:p>
        </w:tc>
      </w:tr>
      <w:tr w:rsidR="00503E68" w:rsidRPr="00181B4C" w14:paraId="1DB0D22A" w14:textId="77777777" w:rsidTr="00503E68">
        <w:tc>
          <w:tcPr>
            <w:tcW w:w="405" w:type="dxa"/>
            <w:shd w:val="clear" w:color="auto" w:fill="auto"/>
          </w:tcPr>
          <w:p w14:paraId="59600824" w14:textId="77777777" w:rsidR="000033C1" w:rsidRPr="00181B4C" w:rsidRDefault="000033C1" w:rsidP="00181B4C">
            <w:pPr>
              <w:tabs>
                <w:tab w:val="left" w:pos="705"/>
              </w:tabs>
              <w:spacing w:after="0" w:line="240" w:lineRule="auto"/>
              <w:rPr>
                <w:rFonts w:ascii="Arial" w:eastAsia="MS Mincho" w:hAnsi="Arial" w:cs="Arial"/>
                <w:color w:val="000000" w:themeColor="text1"/>
                <w:sz w:val="24"/>
                <w:szCs w:val="24"/>
                <w:lang w:eastAsia="ja-JP"/>
              </w:rPr>
            </w:pPr>
            <w:r w:rsidRPr="00181B4C">
              <w:rPr>
                <w:rFonts w:ascii="Arial" w:eastAsia="MS Mincho" w:hAnsi="Arial" w:cs="Arial"/>
                <w:color w:val="000000" w:themeColor="text1"/>
                <w:sz w:val="24"/>
                <w:szCs w:val="24"/>
                <w:lang w:eastAsia="ja-JP"/>
              </w:rPr>
              <w:t>2</w:t>
            </w:r>
          </w:p>
        </w:tc>
        <w:tc>
          <w:tcPr>
            <w:tcW w:w="2215" w:type="dxa"/>
            <w:shd w:val="clear" w:color="auto" w:fill="auto"/>
          </w:tcPr>
          <w:p w14:paraId="542523FE" w14:textId="77777777" w:rsidR="000033C1" w:rsidRPr="00181B4C" w:rsidRDefault="000033C1" w:rsidP="00181B4C">
            <w:pPr>
              <w:tabs>
                <w:tab w:val="left" w:pos="705"/>
              </w:tabs>
              <w:spacing w:after="0" w:line="240" w:lineRule="auto"/>
              <w:rPr>
                <w:rFonts w:ascii="Arial" w:eastAsia="MS Mincho" w:hAnsi="Arial" w:cs="Arial"/>
                <w:color w:val="000000" w:themeColor="text1"/>
                <w:sz w:val="24"/>
                <w:szCs w:val="24"/>
                <w:lang w:eastAsia="ja-JP"/>
              </w:rPr>
            </w:pPr>
            <w:r w:rsidRPr="00181B4C">
              <w:rPr>
                <w:rFonts w:ascii="Arial" w:eastAsia="MS Mincho" w:hAnsi="Arial" w:cs="Arial"/>
                <w:color w:val="000000" w:themeColor="text1"/>
                <w:sz w:val="24"/>
                <w:szCs w:val="24"/>
                <w:lang w:eastAsia="ja-JP"/>
              </w:rPr>
              <w:t>Хэвлэл мэдээллийн хэрэгслээр зар сурталчилгаа, суртал ухуулга явуулах</w:t>
            </w:r>
          </w:p>
        </w:tc>
        <w:tc>
          <w:tcPr>
            <w:tcW w:w="2812" w:type="dxa"/>
            <w:shd w:val="clear" w:color="auto" w:fill="auto"/>
          </w:tcPr>
          <w:p w14:paraId="2FE2BC17" w14:textId="77777777" w:rsidR="000033C1" w:rsidRPr="00181B4C" w:rsidRDefault="000033C1" w:rsidP="00181B4C">
            <w:pPr>
              <w:tabs>
                <w:tab w:val="left" w:pos="630"/>
              </w:tabs>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Тавьсан зорилгодоо хүрэх боломжгүй байна.</w:t>
            </w:r>
          </w:p>
        </w:tc>
        <w:tc>
          <w:tcPr>
            <w:tcW w:w="2536" w:type="dxa"/>
            <w:shd w:val="clear" w:color="auto" w:fill="auto"/>
          </w:tcPr>
          <w:p w14:paraId="285678A7" w14:textId="7C7A409A" w:rsidR="000033C1" w:rsidRPr="00181B4C" w:rsidRDefault="000033C1" w:rsidP="00A51EC6">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 xml:space="preserve">Тодорхой хэмжээний зардал </w:t>
            </w:r>
            <w:r w:rsidR="00A51EC6">
              <w:rPr>
                <w:rFonts w:ascii="Arial" w:eastAsia="Calibri" w:hAnsi="Arial" w:cs="Arial"/>
                <w:color w:val="000000" w:themeColor="text1"/>
                <w:sz w:val="24"/>
                <w:szCs w:val="24"/>
              </w:rPr>
              <w:t>гара</w:t>
            </w:r>
            <w:r w:rsidRPr="00181B4C">
              <w:rPr>
                <w:rFonts w:ascii="Arial" w:eastAsia="Calibri" w:hAnsi="Arial" w:cs="Arial"/>
                <w:color w:val="000000" w:themeColor="text1"/>
                <w:sz w:val="24"/>
                <w:szCs w:val="24"/>
              </w:rPr>
              <w:t xml:space="preserve">х хэдий ч асуудлын гол шалтгааныг </w:t>
            </w:r>
            <w:r w:rsidR="00A51EC6">
              <w:rPr>
                <w:rFonts w:ascii="Arial" w:eastAsia="Calibri" w:hAnsi="Arial" w:cs="Arial"/>
                <w:color w:val="000000" w:themeColor="text1"/>
                <w:sz w:val="24"/>
                <w:szCs w:val="24"/>
              </w:rPr>
              <w:t>шийдвэрлэ</w:t>
            </w:r>
            <w:r w:rsidRPr="00181B4C">
              <w:rPr>
                <w:rFonts w:ascii="Arial" w:eastAsia="Calibri" w:hAnsi="Arial" w:cs="Arial"/>
                <w:color w:val="000000" w:themeColor="text1"/>
                <w:sz w:val="24"/>
                <w:szCs w:val="24"/>
              </w:rPr>
              <w:t>ж чадахгүй.</w:t>
            </w:r>
          </w:p>
        </w:tc>
        <w:tc>
          <w:tcPr>
            <w:tcW w:w="1496" w:type="dxa"/>
          </w:tcPr>
          <w:p w14:paraId="185F5E49"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Сөрөг</w:t>
            </w:r>
          </w:p>
        </w:tc>
      </w:tr>
      <w:tr w:rsidR="00503E68" w:rsidRPr="00181B4C" w14:paraId="4386C30F" w14:textId="77777777" w:rsidTr="00503E68">
        <w:tc>
          <w:tcPr>
            <w:tcW w:w="405" w:type="dxa"/>
            <w:shd w:val="clear" w:color="auto" w:fill="auto"/>
          </w:tcPr>
          <w:p w14:paraId="237B5F37"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3</w:t>
            </w:r>
          </w:p>
        </w:tc>
        <w:tc>
          <w:tcPr>
            <w:tcW w:w="2215" w:type="dxa"/>
            <w:shd w:val="clear" w:color="auto" w:fill="auto"/>
          </w:tcPr>
          <w:p w14:paraId="4F007F2C"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hAnsi="Arial" w:cs="Arial"/>
                <w:color w:val="000000" w:themeColor="text1"/>
                <w:sz w:val="24"/>
                <w:szCs w:val="24"/>
              </w:rPr>
              <w:t>Зах зээлийн механизм хэрэглэх, төрөөс зохицуулалт хийх</w:t>
            </w:r>
          </w:p>
        </w:tc>
        <w:tc>
          <w:tcPr>
            <w:tcW w:w="2812" w:type="dxa"/>
            <w:shd w:val="clear" w:color="auto" w:fill="auto"/>
          </w:tcPr>
          <w:p w14:paraId="611B8BAE"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hAnsi="Arial" w:cs="Arial"/>
                <w:color w:val="000000" w:themeColor="text1"/>
                <w:sz w:val="24"/>
                <w:szCs w:val="24"/>
              </w:rPr>
              <w:t>Тавьсан зорилгодоо хүрэх боломжгүй байна.</w:t>
            </w:r>
          </w:p>
        </w:tc>
        <w:tc>
          <w:tcPr>
            <w:tcW w:w="2536" w:type="dxa"/>
            <w:shd w:val="clear" w:color="auto" w:fill="auto"/>
          </w:tcPr>
          <w:p w14:paraId="78CA8419" w14:textId="78FDFAE6" w:rsidR="000033C1" w:rsidRPr="00181B4C" w:rsidRDefault="000C0EC0" w:rsidP="000C0EC0">
            <w:pPr>
              <w:spacing w:after="0" w:line="240" w:lineRule="auto"/>
              <w:rPr>
                <w:rFonts w:ascii="Arial" w:eastAsia="Calibri" w:hAnsi="Arial" w:cs="Arial"/>
                <w:color w:val="000000" w:themeColor="text1"/>
                <w:sz w:val="24"/>
                <w:szCs w:val="24"/>
              </w:rPr>
            </w:pPr>
            <w:r>
              <w:rPr>
                <w:rFonts w:ascii="Arial" w:eastAsia="Calibri" w:hAnsi="Arial" w:cs="Arial"/>
                <w:color w:val="000000" w:themeColor="text1"/>
                <w:sz w:val="24"/>
                <w:szCs w:val="24"/>
              </w:rPr>
              <w:t>Тодорхой хэмжээний зардал гарах</w:t>
            </w:r>
            <w:r w:rsidR="000033C1" w:rsidRPr="00181B4C">
              <w:rPr>
                <w:rFonts w:ascii="Arial" w:eastAsia="Calibri" w:hAnsi="Arial" w:cs="Arial"/>
                <w:color w:val="000000" w:themeColor="text1"/>
                <w:sz w:val="24"/>
                <w:szCs w:val="24"/>
              </w:rPr>
              <w:t xml:space="preserve"> хэдий ч асуудлын гол шалтгааныг тайлж чадахгүй.</w:t>
            </w:r>
          </w:p>
        </w:tc>
        <w:tc>
          <w:tcPr>
            <w:tcW w:w="1496" w:type="dxa"/>
          </w:tcPr>
          <w:p w14:paraId="0C3AB6E2"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Сөрөг</w:t>
            </w:r>
          </w:p>
        </w:tc>
      </w:tr>
      <w:tr w:rsidR="00503E68" w:rsidRPr="00181B4C" w14:paraId="2D5A6545" w14:textId="77777777" w:rsidTr="00503E68">
        <w:tc>
          <w:tcPr>
            <w:tcW w:w="405" w:type="dxa"/>
            <w:shd w:val="clear" w:color="auto" w:fill="auto"/>
          </w:tcPr>
          <w:p w14:paraId="2E16E08E" w14:textId="47D3B956" w:rsidR="000033C1" w:rsidRPr="00181B4C" w:rsidRDefault="00FE6988"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4</w:t>
            </w:r>
          </w:p>
        </w:tc>
        <w:tc>
          <w:tcPr>
            <w:tcW w:w="2215" w:type="dxa"/>
            <w:shd w:val="clear" w:color="auto" w:fill="auto"/>
          </w:tcPr>
          <w:p w14:paraId="3EB173F0"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Захиргааны шийдвэр гаргах</w:t>
            </w:r>
          </w:p>
        </w:tc>
        <w:tc>
          <w:tcPr>
            <w:tcW w:w="2812" w:type="dxa"/>
            <w:shd w:val="clear" w:color="auto" w:fill="auto"/>
          </w:tcPr>
          <w:p w14:paraId="38B99B8D"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Зорилгодоо хүрэх боломжгүй.</w:t>
            </w:r>
          </w:p>
        </w:tc>
        <w:tc>
          <w:tcPr>
            <w:tcW w:w="2536" w:type="dxa"/>
            <w:shd w:val="clear" w:color="auto" w:fill="auto"/>
          </w:tcPr>
          <w:p w14:paraId="43913023"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Асуудлын гол шалтгааныг арилгахад бүрэн нөлөө үзүүлэхгүй бөгөөд сөрөг нөлөөллийг бүрэн арилгах боломжгүй.</w:t>
            </w:r>
          </w:p>
        </w:tc>
        <w:tc>
          <w:tcPr>
            <w:tcW w:w="1496" w:type="dxa"/>
          </w:tcPr>
          <w:p w14:paraId="33F0863B"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Сөрөг, зорилгодоо хүрэх боломжгүй</w:t>
            </w:r>
          </w:p>
        </w:tc>
      </w:tr>
      <w:tr w:rsidR="00503E68" w:rsidRPr="00181B4C" w14:paraId="483592A4" w14:textId="77777777" w:rsidTr="00503E68">
        <w:tc>
          <w:tcPr>
            <w:tcW w:w="405" w:type="dxa"/>
            <w:shd w:val="clear" w:color="auto" w:fill="auto"/>
          </w:tcPr>
          <w:p w14:paraId="7FEBC7C0" w14:textId="03F222A8" w:rsidR="000033C1" w:rsidRPr="00181B4C" w:rsidRDefault="00FE6988"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5</w:t>
            </w:r>
          </w:p>
        </w:tc>
        <w:tc>
          <w:tcPr>
            <w:tcW w:w="2215" w:type="dxa"/>
            <w:shd w:val="clear" w:color="auto" w:fill="auto"/>
          </w:tcPr>
          <w:p w14:paraId="135B2017"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Төрийн бус байгууллагаар төрийн тодорхой чиг үүргийг гүйцэтгүүлэх</w:t>
            </w:r>
          </w:p>
        </w:tc>
        <w:tc>
          <w:tcPr>
            <w:tcW w:w="2812" w:type="dxa"/>
            <w:shd w:val="clear" w:color="auto" w:fill="auto"/>
          </w:tcPr>
          <w:p w14:paraId="29EAD844" w14:textId="77777777" w:rsidR="000033C1" w:rsidRPr="00181B4C" w:rsidRDefault="000033C1" w:rsidP="00181B4C">
            <w:pPr>
              <w:spacing w:after="0" w:line="240" w:lineRule="auto"/>
              <w:jc w:val="both"/>
              <w:rPr>
                <w:rFonts w:ascii="Arial" w:eastAsia="Calibri" w:hAnsi="Arial" w:cs="Arial"/>
                <w:color w:val="000000" w:themeColor="text1"/>
                <w:sz w:val="24"/>
                <w:szCs w:val="24"/>
              </w:rPr>
            </w:pPr>
            <w:r w:rsidRPr="00181B4C">
              <w:rPr>
                <w:rFonts w:ascii="Arial" w:eastAsia="Arial" w:hAnsi="Arial" w:cs="Arial"/>
                <w:bCs/>
                <w:color w:val="000000" w:themeColor="text1"/>
                <w:sz w:val="24"/>
                <w:szCs w:val="24"/>
              </w:rPr>
              <w:t xml:space="preserve">Монгол Улсын Үндсэн хуулиар татварын  бодлого, арга хэмжээг зөвхөн УИХ-д хэрэгжүүлэхийг зөвшөөрдөг тул энэ арга нь зорилгодоо </w:t>
            </w:r>
            <w:r w:rsidRPr="00181B4C">
              <w:rPr>
                <w:rFonts w:ascii="Arial" w:eastAsia="Arial" w:hAnsi="Arial" w:cs="Arial"/>
                <w:bCs/>
                <w:color w:val="000000" w:themeColor="text1"/>
                <w:sz w:val="24"/>
                <w:szCs w:val="24"/>
              </w:rPr>
              <w:lastRenderedPageBreak/>
              <w:t>хүрэхэд тохиромжгүй юм.</w:t>
            </w:r>
          </w:p>
        </w:tc>
        <w:tc>
          <w:tcPr>
            <w:tcW w:w="2536" w:type="dxa"/>
            <w:shd w:val="clear" w:color="auto" w:fill="auto"/>
          </w:tcPr>
          <w:p w14:paraId="31776E3D"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eastAsia="Arial" w:hAnsi="Arial" w:cs="Arial"/>
                <w:bCs/>
                <w:color w:val="000000" w:themeColor="text1"/>
                <w:sz w:val="24"/>
                <w:szCs w:val="24"/>
              </w:rPr>
              <w:lastRenderedPageBreak/>
              <w:t xml:space="preserve">Хэрэгжих боломжгүй.  </w:t>
            </w:r>
          </w:p>
        </w:tc>
        <w:tc>
          <w:tcPr>
            <w:tcW w:w="1496" w:type="dxa"/>
          </w:tcPr>
          <w:p w14:paraId="4DCCE337"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eastAsia="Arial" w:hAnsi="Arial" w:cs="Arial"/>
                <w:bCs/>
                <w:color w:val="000000" w:themeColor="text1"/>
                <w:sz w:val="24"/>
                <w:szCs w:val="24"/>
              </w:rPr>
              <w:t>Сөрөг</w:t>
            </w:r>
          </w:p>
        </w:tc>
      </w:tr>
      <w:tr w:rsidR="00503E68" w:rsidRPr="00181B4C" w14:paraId="4D54E2A1" w14:textId="77777777" w:rsidTr="00503E68">
        <w:tc>
          <w:tcPr>
            <w:tcW w:w="405" w:type="dxa"/>
            <w:shd w:val="clear" w:color="auto" w:fill="auto"/>
          </w:tcPr>
          <w:p w14:paraId="4A47795D" w14:textId="4EA49E11" w:rsidR="000033C1" w:rsidRPr="00181B4C" w:rsidRDefault="00FE6988"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lastRenderedPageBreak/>
              <w:t>6</w:t>
            </w:r>
          </w:p>
        </w:tc>
        <w:tc>
          <w:tcPr>
            <w:tcW w:w="2215" w:type="dxa"/>
            <w:shd w:val="clear" w:color="auto" w:fill="auto"/>
          </w:tcPr>
          <w:p w14:paraId="3307D22E" w14:textId="428F34A1"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Хууль тогтоомжид нэмэлт</w:t>
            </w:r>
            <w:r w:rsidR="000C0EC0">
              <w:rPr>
                <w:rFonts w:ascii="Arial" w:hAnsi="Arial" w:cs="Arial"/>
                <w:color w:val="000000" w:themeColor="text1"/>
                <w:sz w:val="24"/>
                <w:szCs w:val="24"/>
              </w:rPr>
              <w:t>,</w:t>
            </w:r>
            <w:r w:rsidRPr="00181B4C">
              <w:rPr>
                <w:rFonts w:ascii="Arial" w:hAnsi="Arial" w:cs="Arial"/>
                <w:color w:val="000000" w:themeColor="text1"/>
                <w:sz w:val="24"/>
                <w:szCs w:val="24"/>
              </w:rPr>
              <w:t xml:space="preserve"> өөрчлөлт оруулах төсөл боловсруулах</w:t>
            </w:r>
          </w:p>
        </w:tc>
        <w:tc>
          <w:tcPr>
            <w:tcW w:w="2812" w:type="dxa"/>
            <w:shd w:val="clear" w:color="auto" w:fill="auto"/>
          </w:tcPr>
          <w:p w14:paraId="4E17100B" w14:textId="61FD4F24" w:rsidR="000033C1" w:rsidRPr="00181B4C" w:rsidRDefault="000033C1" w:rsidP="00181B4C">
            <w:pPr>
              <w:spacing w:after="0" w:line="240" w:lineRule="auto"/>
              <w:jc w:val="both"/>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Онцгой албан татварыг нэмэгдүүлснээр төрийн төсвийн орлогыг нэмэгдүүлнэ.</w:t>
            </w:r>
          </w:p>
        </w:tc>
        <w:tc>
          <w:tcPr>
            <w:tcW w:w="2536" w:type="dxa"/>
            <w:shd w:val="clear" w:color="auto" w:fill="auto"/>
          </w:tcPr>
          <w:p w14:paraId="65CF4DF6"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Тодорхой хэмжээний зардал гарах хэдий ч асуудлыг шийдвэрлэх гол арга зам болно.</w:t>
            </w:r>
          </w:p>
        </w:tc>
        <w:tc>
          <w:tcPr>
            <w:tcW w:w="1496" w:type="dxa"/>
          </w:tcPr>
          <w:p w14:paraId="5CEEB9A5"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Эерэг</w:t>
            </w:r>
          </w:p>
        </w:tc>
      </w:tr>
    </w:tbl>
    <w:p w14:paraId="4CB20370" w14:textId="77777777" w:rsidR="00193FB0" w:rsidRPr="00181B4C" w:rsidRDefault="00193FB0" w:rsidP="00503E68">
      <w:pPr>
        <w:spacing w:after="0" w:line="240" w:lineRule="auto"/>
        <w:ind w:right="57"/>
        <w:jc w:val="both"/>
        <w:rPr>
          <w:rFonts w:ascii="Arial" w:hAnsi="Arial" w:cs="Arial"/>
          <w:color w:val="000000" w:themeColor="text1"/>
          <w:sz w:val="24"/>
          <w:szCs w:val="24"/>
        </w:rPr>
      </w:pPr>
    </w:p>
    <w:p w14:paraId="6CBB6BA7" w14:textId="0AE2CDB2" w:rsidR="00676F54" w:rsidRPr="00181B4C" w:rsidRDefault="00676F54" w:rsidP="00181B4C">
      <w:pPr>
        <w:spacing w:after="0" w:line="240" w:lineRule="auto"/>
        <w:ind w:left="57" w:right="57" w:firstLine="663"/>
        <w:jc w:val="both"/>
        <w:rPr>
          <w:rFonts w:ascii="Arial" w:hAnsi="Arial" w:cs="Arial"/>
          <w:color w:val="000000" w:themeColor="text1"/>
          <w:sz w:val="24"/>
          <w:szCs w:val="24"/>
        </w:rPr>
      </w:pPr>
      <w:r w:rsidRPr="00181B4C">
        <w:rPr>
          <w:rFonts w:ascii="Arial" w:hAnsi="Arial" w:cs="Arial"/>
          <w:color w:val="000000" w:themeColor="text1"/>
          <w:sz w:val="24"/>
          <w:szCs w:val="24"/>
        </w:rPr>
        <w:t>Зорилгодоо хүрэх боломжит байдал</w:t>
      </w:r>
      <w:r w:rsidR="006A3751" w:rsidRPr="00181B4C">
        <w:rPr>
          <w:rFonts w:ascii="Arial" w:hAnsi="Arial" w:cs="Arial"/>
          <w:color w:val="000000" w:themeColor="text1"/>
          <w:sz w:val="24"/>
          <w:szCs w:val="24"/>
        </w:rPr>
        <w:t>,</w:t>
      </w:r>
      <w:r w:rsidRPr="00181B4C">
        <w:rPr>
          <w:rFonts w:ascii="Arial" w:hAnsi="Arial" w:cs="Arial"/>
          <w:color w:val="000000" w:themeColor="text1"/>
          <w:sz w:val="24"/>
          <w:szCs w:val="24"/>
        </w:rPr>
        <w:t xml:space="preserve"> асуудлын эерэг</w:t>
      </w:r>
      <w:r w:rsidR="006A3751" w:rsidRPr="00181B4C">
        <w:rPr>
          <w:rFonts w:ascii="Arial" w:hAnsi="Arial" w:cs="Arial"/>
          <w:color w:val="000000" w:themeColor="text1"/>
          <w:sz w:val="24"/>
          <w:szCs w:val="24"/>
        </w:rPr>
        <w:t xml:space="preserve">, </w:t>
      </w:r>
      <w:r w:rsidRPr="00181B4C">
        <w:rPr>
          <w:rFonts w:ascii="Arial" w:hAnsi="Arial" w:cs="Arial"/>
          <w:color w:val="000000" w:themeColor="text1"/>
          <w:sz w:val="24"/>
          <w:szCs w:val="24"/>
        </w:rPr>
        <w:t>сөрөг талуудыг үнэлс</w:t>
      </w:r>
      <w:r w:rsidR="000C0EC0">
        <w:rPr>
          <w:rFonts w:ascii="Arial" w:hAnsi="Arial" w:cs="Arial"/>
          <w:color w:val="000000" w:themeColor="text1"/>
          <w:sz w:val="24"/>
          <w:szCs w:val="24"/>
        </w:rPr>
        <w:t>э</w:t>
      </w:r>
      <w:r w:rsidRPr="00181B4C">
        <w:rPr>
          <w:rFonts w:ascii="Arial" w:hAnsi="Arial" w:cs="Arial"/>
          <w:color w:val="000000" w:themeColor="text1"/>
          <w:sz w:val="24"/>
          <w:szCs w:val="24"/>
        </w:rPr>
        <w:t>ний үр дүнд нэмэлт</w:t>
      </w:r>
      <w:r w:rsidR="006A3751" w:rsidRPr="00181B4C">
        <w:rPr>
          <w:rFonts w:ascii="Arial" w:hAnsi="Arial" w:cs="Arial"/>
          <w:color w:val="000000" w:themeColor="text1"/>
          <w:sz w:val="24"/>
          <w:szCs w:val="24"/>
        </w:rPr>
        <w:t>,</w:t>
      </w:r>
      <w:r w:rsidRPr="00181B4C">
        <w:rPr>
          <w:rFonts w:ascii="Arial" w:hAnsi="Arial" w:cs="Arial"/>
          <w:color w:val="000000" w:themeColor="text1"/>
          <w:sz w:val="24"/>
          <w:szCs w:val="24"/>
        </w:rPr>
        <w:t xml:space="preserve"> өөрчлөлт оруулах хуулийн төслийг боловсруулах нь асуудлыг шийдвэрлэх цорын ганц арга зам </w:t>
      </w:r>
      <w:r w:rsidR="006A3751" w:rsidRPr="00181B4C">
        <w:rPr>
          <w:rFonts w:ascii="Arial" w:hAnsi="Arial" w:cs="Arial"/>
          <w:color w:val="000000" w:themeColor="text1"/>
          <w:sz w:val="24"/>
          <w:szCs w:val="24"/>
        </w:rPr>
        <w:t>гэж</w:t>
      </w:r>
      <w:r w:rsidRPr="00181B4C">
        <w:rPr>
          <w:rFonts w:ascii="Arial" w:hAnsi="Arial" w:cs="Arial"/>
          <w:color w:val="000000" w:themeColor="text1"/>
          <w:sz w:val="24"/>
          <w:szCs w:val="24"/>
        </w:rPr>
        <w:t xml:space="preserve"> дүгнэн</w:t>
      </w:r>
      <w:r w:rsidR="006A3751" w:rsidRPr="00181B4C">
        <w:rPr>
          <w:rFonts w:ascii="Arial" w:hAnsi="Arial" w:cs="Arial"/>
          <w:color w:val="000000" w:themeColor="text1"/>
          <w:sz w:val="24"/>
          <w:szCs w:val="24"/>
        </w:rPr>
        <w:t>,</w:t>
      </w:r>
      <w:r w:rsidRPr="00181B4C">
        <w:rPr>
          <w:rFonts w:ascii="Arial" w:hAnsi="Arial" w:cs="Arial"/>
          <w:color w:val="000000" w:themeColor="text1"/>
          <w:sz w:val="24"/>
          <w:szCs w:val="24"/>
        </w:rPr>
        <w:t xml:space="preserve"> цаашдын судалгааг хийлээ.</w:t>
      </w:r>
    </w:p>
    <w:p w14:paraId="6D1DC81F" w14:textId="77777777" w:rsidR="006A3751" w:rsidRPr="00181B4C" w:rsidRDefault="006A3751" w:rsidP="00181B4C">
      <w:pPr>
        <w:spacing w:after="0" w:line="240" w:lineRule="auto"/>
        <w:ind w:left="57" w:right="57"/>
        <w:jc w:val="both"/>
        <w:rPr>
          <w:rFonts w:ascii="Arial" w:hAnsi="Arial" w:cs="Arial"/>
          <w:color w:val="000000" w:themeColor="text1"/>
          <w:sz w:val="24"/>
          <w:szCs w:val="24"/>
        </w:rPr>
      </w:pPr>
    </w:p>
    <w:p w14:paraId="2A93412D" w14:textId="64366D80" w:rsidR="00676F54" w:rsidRPr="00181B4C" w:rsidRDefault="00676F54" w:rsidP="00C720DF">
      <w:pPr>
        <w:spacing w:after="0" w:line="240" w:lineRule="auto"/>
        <w:ind w:right="57"/>
        <w:jc w:val="center"/>
        <w:rPr>
          <w:rFonts w:ascii="Arial" w:hAnsi="Arial" w:cs="Arial"/>
          <w:b/>
          <w:bCs/>
          <w:color w:val="000000" w:themeColor="text1"/>
          <w:sz w:val="24"/>
          <w:szCs w:val="24"/>
        </w:rPr>
      </w:pPr>
      <w:r w:rsidRPr="00181B4C">
        <w:rPr>
          <w:rFonts w:ascii="Arial" w:hAnsi="Arial" w:cs="Arial"/>
          <w:b/>
          <w:bCs/>
          <w:color w:val="000000" w:themeColor="text1"/>
          <w:sz w:val="24"/>
          <w:szCs w:val="24"/>
        </w:rPr>
        <w:t>ДӨРӨВ.СОНГОСОН ХУВИЛБАРЫН ҮР НӨЛӨӨГ ТАНДАН СУДАЛСАН БАЙДАЛ</w:t>
      </w:r>
    </w:p>
    <w:p w14:paraId="6E38352F" w14:textId="77777777" w:rsidR="006A3751" w:rsidRPr="00181B4C" w:rsidRDefault="006A3751" w:rsidP="00181B4C">
      <w:pPr>
        <w:spacing w:after="0" w:line="240" w:lineRule="auto"/>
        <w:ind w:left="57" w:right="57"/>
        <w:jc w:val="both"/>
        <w:rPr>
          <w:rFonts w:ascii="Arial" w:hAnsi="Arial" w:cs="Arial"/>
          <w:color w:val="000000" w:themeColor="text1"/>
          <w:sz w:val="24"/>
          <w:szCs w:val="24"/>
        </w:rPr>
      </w:pPr>
    </w:p>
    <w:p w14:paraId="7D5D441B" w14:textId="18B91F45" w:rsidR="00676F54" w:rsidRPr="00503E68" w:rsidRDefault="00503E68" w:rsidP="00503E68">
      <w:pPr>
        <w:spacing w:after="0" w:line="240" w:lineRule="auto"/>
        <w:ind w:right="57" w:firstLine="720"/>
        <w:jc w:val="both"/>
        <w:rPr>
          <w:rFonts w:ascii="Arial" w:hAnsi="Arial" w:cs="Arial"/>
          <w:b/>
          <w:bCs/>
          <w:color w:val="000000" w:themeColor="text1"/>
          <w:sz w:val="24"/>
          <w:szCs w:val="24"/>
        </w:rPr>
      </w:pPr>
      <w:r w:rsidRPr="00503E68">
        <w:rPr>
          <w:rFonts w:ascii="Arial" w:hAnsi="Arial" w:cs="Arial"/>
          <w:b/>
          <w:bCs/>
          <w:color w:val="000000" w:themeColor="text1"/>
          <w:sz w:val="24"/>
          <w:szCs w:val="24"/>
        </w:rPr>
        <w:t>4.1.</w:t>
      </w:r>
      <w:r w:rsidR="00676F54" w:rsidRPr="00503E68">
        <w:rPr>
          <w:rFonts w:ascii="Arial" w:hAnsi="Arial" w:cs="Arial"/>
          <w:b/>
          <w:bCs/>
          <w:color w:val="000000" w:themeColor="text1"/>
          <w:sz w:val="24"/>
          <w:szCs w:val="24"/>
        </w:rPr>
        <w:t>Хүний эрхэд үзүүлэх үр нөлөө</w:t>
      </w:r>
    </w:p>
    <w:p w14:paraId="5DF5894B" w14:textId="117F3C61" w:rsidR="000033C1" w:rsidRPr="00181B4C" w:rsidRDefault="000033C1" w:rsidP="00181B4C">
      <w:pPr>
        <w:pStyle w:val="ListParagraph"/>
        <w:spacing w:after="0" w:line="240" w:lineRule="auto"/>
        <w:ind w:left="1137" w:right="57"/>
        <w:jc w:val="both"/>
        <w:rPr>
          <w:rFonts w:ascii="Arial" w:hAnsi="Arial" w:cs="Arial"/>
          <w:color w:val="000000" w:themeColor="text1"/>
          <w:sz w:val="24"/>
          <w:szCs w:val="24"/>
          <w:lang w:val="mn-MN"/>
        </w:rPr>
      </w:pPr>
    </w:p>
    <w:tbl>
      <w:tblPr>
        <w:tblW w:w="9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3240"/>
        <w:gridCol w:w="990"/>
        <w:gridCol w:w="1080"/>
        <w:gridCol w:w="2461"/>
      </w:tblGrid>
      <w:tr w:rsidR="00181B4C" w:rsidRPr="00181B4C" w14:paraId="39A6ECE6" w14:textId="77777777" w:rsidTr="00503E68">
        <w:tc>
          <w:tcPr>
            <w:tcW w:w="1597" w:type="dxa"/>
            <w:shd w:val="clear" w:color="auto" w:fill="auto"/>
            <w:vAlign w:val="center"/>
          </w:tcPr>
          <w:p w14:paraId="6FEA9D5B"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Үзүүлэх үр нөлөө</w:t>
            </w:r>
          </w:p>
        </w:tc>
        <w:tc>
          <w:tcPr>
            <w:tcW w:w="3240" w:type="dxa"/>
            <w:shd w:val="clear" w:color="auto" w:fill="auto"/>
            <w:vAlign w:val="center"/>
          </w:tcPr>
          <w:p w14:paraId="16A3A020"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Холбогдох асуултууд</w:t>
            </w:r>
          </w:p>
          <w:p w14:paraId="1E42AD0A" w14:textId="77777777" w:rsidR="000033C1" w:rsidRPr="00181B4C" w:rsidRDefault="000033C1" w:rsidP="00181B4C">
            <w:pPr>
              <w:spacing w:after="0" w:line="240" w:lineRule="auto"/>
              <w:jc w:val="center"/>
              <w:rPr>
                <w:rFonts w:ascii="Arial" w:hAnsi="Arial" w:cs="Arial"/>
                <w:b/>
                <w:color w:val="000000" w:themeColor="text1"/>
                <w:sz w:val="24"/>
                <w:szCs w:val="24"/>
              </w:rPr>
            </w:pPr>
          </w:p>
        </w:tc>
        <w:tc>
          <w:tcPr>
            <w:tcW w:w="2070" w:type="dxa"/>
            <w:gridSpan w:val="2"/>
            <w:shd w:val="clear" w:color="auto" w:fill="auto"/>
            <w:vAlign w:val="center"/>
          </w:tcPr>
          <w:p w14:paraId="7EF5220F"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Хариулт</w:t>
            </w:r>
          </w:p>
        </w:tc>
        <w:tc>
          <w:tcPr>
            <w:tcW w:w="2461" w:type="dxa"/>
            <w:vAlign w:val="center"/>
          </w:tcPr>
          <w:p w14:paraId="1D2899F4"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Тайлбар</w:t>
            </w:r>
          </w:p>
        </w:tc>
      </w:tr>
      <w:tr w:rsidR="00181B4C" w:rsidRPr="00181B4C" w14:paraId="127B9EB8" w14:textId="77777777" w:rsidTr="00503E68">
        <w:tc>
          <w:tcPr>
            <w:tcW w:w="1597" w:type="dxa"/>
            <w:vMerge w:val="restart"/>
            <w:shd w:val="clear" w:color="auto" w:fill="auto"/>
            <w:textDirection w:val="btLr"/>
            <w:vAlign w:val="center"/>
          </w:tcPr>
          <w:p w14:paraId="53DB036D" w14:textId="39F9EAE6" w:rsidR="000033C1" w:rsidRPr="00181B4C" w:rsidRDefault="000033C1" w:rsidP="00181B4C">
            <w:pPr>
              <w:spacing w:after="0" w:line="240" w:lineRule="auto"/>
              <w:ind w:left="113" w:right="113"/>
              <w:contextualSpacing/>
              <w:jc w:val="center"/>
              <w:rPr>
                <w:rFonts w:ascii="Arial" w:hAnsi="Arial" w:cs="Arial"/>
                <w:color w:val="000000" w:themeColor="text1"/>
                <w:sz w:val="24"/>
                <w:szCs w:val="24"/>
              </w:rPr>
            </w:pPr>
            <w:r w:rsidRPr="00181B4C">
              <w:rPr>
                <w:rFonts w:ascii="Arial" w:hAnsi="Arial" w:cs="Arial"/>
                <w:color w:val="000000" w:themeColor="text1"/>
                <w:sz w:val="24"/>
                <w:szCs w:val="24"/>
              </w:rPr>
              <w:t>1.</w:t>
            </w:r>
            <w:r w:rsidR="000C0EC0">
              <w:rPr>
                <w:rFonts w:ascii="Arial" w:hAnsi="Arial" w:cs="Arial"/>
                <w:color w:val="000000" w:themeColor="text1"/>
                <w:sz w:val="24"/>
                <w:szCs w:val="24"/>
              </w:rPr>
              <w:t xml:space="preserve"> </w:t>
            </w:r>
            <w:r w:rsidRPr="00181B4C">
              <w:rPr>
                <w:rFonts w:ascii="Arial" w:hAnsi="Arial" w:cs="Arial"/>
                <w:color w:val="000000" w:themeColor="text1"/>
                <w:sz w:val="24"/>
                <w:szCs w:val="24"/>
              </w:rPr>
              <w:t>Хүний эрхийн суурь зарчмуудад нийцэж буй эсэх</w:t>
            </w:r>
          </w:p>
        </w:tc>
        <w:tc>
          <w:tcPr>
            <w:tcW w:w="7771" w:type="dxa"/>
            <w:gridSpan w:val="4"/>
            <w:shd w:val="clear" w:color="auto" w:fill="auto"/>
          </w:tcPr>
          <w:p w14:paraId="141F5E91" w14:textId="77777777" w:rsidR="000033C1" w:rsidRPr="00181B4C" w:rsidRDefault="000033C1" w:rsidP="00181B4C">
            <w:pPr>
              <w:tabs>
                <w:tab w:val="left" w:pos="2685"/>
              </w:tabs>
              <w:spacing w:after="0" w:line="240" w:lineRule="auto"/>
              <w:rPr>
                <w:rFonts w:ascii="Arial" w:hAnsi="Arial" w:cs="Arial"/>
                <w:b/>
                <w:color w:val="000000" w:themeColor="text1"/>
                <w:sz w:val="24"/>
                <w:szCs w:val="24"/>
              </w:rPr>
            </w:pPr>
            <w:r w:rsidRPr="00181B4C">
              <w:rPr>
                <w:rFonts w:ascii="Arial" w:hAnsi="Arial" w:cs="Arial"/>
                <w:b/>
                <w:color w:val="000000" w:themeColor="text1"/>
                <w:sz w:val="24"/>
                <w:szCs w:val="24"/>
              </w:rPr>
              <w:t>1.1 Ялгаварлан гадуурхахгүй ба тэгш байх</w:t>
            </w:r>
          </w:p>
        </w:tc>
      </w:tr>
      <w:tr w:rsidR="00181B4C" w:rsidRPr="00181B4C" w14:paraId="787D6A71" w14:textId="77777777" w:rsidTr="00503E68">
        <w:tc>
          <w:tcPr>
            <w:tcW w:w="1597" w:type="dxa"/>
            <w:vMerge/>
            <w:shd w:val="clear" w:color="auto" w:fill="auto"/>
          </w:tcPr>
          <w:p w14:paraId="2B84BB9B" w14:textId="77777777" w:rsidR="000033C1" w:rsidRPr="00181B4C" w:rsidRDefault="000033C1" w:rsidP="00181B4C">
            <w:pPr>
              <w:spacing w:after="0" w:line="240" w:lineRule="auto"/>
              <w:rPr>
                <w:rFonts w:ascii="Arial" w:hAnsi="Arial" w:cs="Arial"/>
                <w:b/>
                <w:color w:val="000000" w:themeColor="text1"/>
                <w:sz w:val="24"/>
                <w:szCs w:val="24"/>
              </w:rPr>
            </w:pPr>
          </w:p>
        </w:tc>
        <w:tc>
          <w:tcPr>
            <w:tcW w:w="3240" w:type="dxa"/>
            <w:shd w:val="clear" w:color="auto" w:fill="auto"/>
            <w:vAlign w:val="center"/>
          </w:tcPr>
          <w:p w14:paraId="1E1DFD15" w14:textId="43B54D1A" w:rsidR="000033C1" w:rsidRPr="00181B4C" w:rsidRDefault="000033C1" w:rsidP="00503E68">
            <w:pPr>
              <w:pStyle w:val="Header"/>
              <w:tabs>
                <w:tab w:val="clear" w:pos="4680"/>
                <w:tab w:val="clear" w:pos="9360"/>
              </w:tabs>
              <w:rPr>
                <w:rFonts w:ascii="Arial" w:hAnsi="Arial" w:cs="Arial"/>
                <w:color w:val="000000" w:themeColor="text1"/>
                <w:sz w:val="24"/>
                <w:szCs w:val="24"/>
                <w:lang w:val="mn-MN"/>
              </w:rPr>
            </w:pPr>
            <w:r w:rsidRPr="00181B4C">
              <w:rPr>
                <w:rFonts w:ascii="Arial" w:hAnsi="Arial" w:cs="Arial"/>
                <w:color w:val="000000" w:themeColor="text1"/>
                <w:sz w:val="24"/>
                <w:szCs w:val="24"/>
                <w:lang w:val="mn-MN"/>
              </w:rPr>
              <w:t>1.1.1.</w:t>
            </w:r>
            <w:r w:rsidR="000C0EC0">
              <w:rPr>
                <w:rFonts w:ascii="Arial" w:hAnsi="Arial" w:cs="Arial"/>
                <w:color w:val="000000" w:themeColor="text1"/>
                <w:sz w:val="24"/>
                <w:szCs w:val="24"/>
                <w:lang w:val="mn-MN"/>
              </w:rPr>
              <w:t xml:space="preserve"> </w:t>
            </w:r>
            <w:r w:rsidRPr="00181B4C">
              <w:rPr>
                <w:rFonts w:ascii="Arial" w:hAnsi="Arial" w:cs="Arial"/>
                <w:color w:val="000000" w:themeColor="text1"/>
                <w:sz w:val="24"/>
                <w:szCs w:val="24"/>
                <w:lang w:val="mn-MN"/>
              </w:rPr>
              <w:t>Ялгаварлан гадуурхахыг хориглох эсэх</w:t>
            </w:r>
          </w:p>
        </w:tc>
        <w:tc>
          <w:tcPr>
            <w:tcW w:w="990" w:type="dxa"/>
            <w:tcBorders>
              <w:right w:val="single" w:sz="4" w:space="0" w:color="auto"/>
            </w:tcBorders>
            <w:shd w:val="clear" w:color="auto" w:fill="auto"/>
          </w:tcPr>
          <w:p w14:paraId="4584CE87" w14:textId="77777777" w:rsidR="007444BB" w:rsidRPr="00181B4C" w:rsidRDefault="007444BB" w:rsidP="00181B4C">
            <w:pPr>
              <w:spacing w:after="0" w:line="240" w:lineRule="auto"/>
              <w:rPr>
                <w:rFonts w:ascii="Arial" w:hAnsi="Arial" w:cs="Arial"/>
                <w:color w:val="000000" w:themeColor="text1"/>
                <w:sz w:val="24"/>
                <w:szCs w:val="24"/>
              </w:rPr>
            </w:pPr>
          </w:p>
          <w:p w14:paraId="56CA9291" w14:textId="42154855"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p w14:paraId="34659AEB" w14:textId="77777777" w:rsidR="000033C1" w:rsidRPr="00181B4C" w:rsidRDefault="000033C1" w:rsidP="00181B4C">
            <w:pPr>
              <w:spacing w:after="0" w:line="240" w:lineRule="auto"/>
              <w:rPr>
                <w:rFonts w:ascii="Arial" w:hAnsi="Arial" w:cs="Arial"/>
                <w:color w:val="000000" w:themeColor="text1"/>
                <w:sz w:val="24"/>
                <w:szCs w:val="24"/>
              </w:rPr>
            </w:pPr>
          </w:p>
        </w:tc>
        <w:tc>
          <w:tcPr>
            <w:tcW w:w="1080" w:type="dxa"/>
            <w:tcBorders>
              <w:left w:val="single" w:sz="4" w:space="0" w:color="auto"/>
            </w:tcBorders>
            <w:shd w:val="clear" w:color="auto" w:fill="auto"/>
            <w:vAlign w:val="center"/>
          </w:tcPr>
          <w:p w14:paraId="38F505D5" w14:textId="77777777" w:rsidR="000033C1" w:rsidRPr="00181B4C" w:rsidRDefault="000033C1" w:rsidP="00181B4C">
            <w:pPr>
              <w:spacing w:after="0" w:line="240" w:lineRule="auto"/>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461" w:type="dxa"/>
            <w:tcBorders>
              <w:left w:val="single" w:sz="4" w:space="0" w:color="auto"/>
            </w:tcBorders>
          </w:tcPr>
          <w:p w14:paraId="2AED9BC4"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Сөрөг нөлөө байхгүй</w:t>
            </w:r>
          </w:p>
        </w:tc>
      </w:tr>
      <w:tr w:rsidR="00181B4C" w:rsidRPr="00181B4C" w14:paraId="7CB49201" w14:textId="77777777" w:rsidTr="00503E68">
        <w:tc>
          <w:tcPr>
            <w:tcW w:w="1597" w:type="dxa"/>
            <w:vMerge/>
            <w:shd w:val="clear" w:color="auto" w:fill="auto"/>
          </w:tcPr>
          <w:p w14:paraId="7E6972C0" w14:textId="77777777" w:rsidR="000033C1" w:rsidRPr="00181B4C" w:rsidRDefault="000033C1" w:rsidP="00181B4C">
            <w:pPr>
              <w:spacing w:after="0" w:line="240" w:lineRule="auto"/>
              <w:rPr>
                <w:rFonts w:ascii="Arial" w:hAnsi="Arial" w:cs="Arial"/>
                <w:color w:val="000000" w:themeColor="text1"/>
                <w:sz w:val="24"/>
                <w:szCs w:val="24"/>
              </w:rPr>
            </w:pPr>
          </w:p>
        </w:tc>
        <w:tc>
          <w:tcPr>
            <w:tcW w:w="3240" w:type="dxa"/>
            <w:shd w:val="clear" w:color="auto" w:fill="auto"/>
            <w:vAlign w:val="center"/>
          </w:tcPr>
          <w:p w14:paraId="2E6419C6" w14:textId="1E32803C" w:rsidR="000033C1" w:rsidRPr="00181B4C" w:rsidRDefault="000033C1" w:rsidP="00503E6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1.1.2.</w:t>
            </w:r>
            <w:r w:rsidR="000C0EC0">
              <w:rPr>
                <w:rFonts w:ascii="Arial" w:hAnsi="Arial" w:cs="Arial"/>
                <w:color w:val="000000" w:themeColor="text1"/>
                <w:sz w:val="24"/>
                <w:szCs w:val="24"/>
              </w:rPr>
              <w:t xml:space="preserve"> </w:t>
            </w:r>
            <w:r w:rsidRPr="00181B4C">
              <w:rPr>
                <w:rFonts w:ascii="Arial" w:hAnsi="Arial" w:cs="Arial"/>
                <w:color w:val="000000" w:themeColor="text1"/>
                <w:sz w:val="24"/>
                <w:szCs w:val="24"/>
              </w:rPr>
              <w:t>Ялгаварлан гадуурхсан буюу аль нэг бүлэгт давуу байдал үүсгэх эсэх</w:t>
            </w:r>
          </w:p>
          <w:p w14:paraId="513D9BAB" w14:textId="77777777" w:rsidR="000033C1" w:rsidRPr="00181B4C" w:rsidRDefault="000033C1" w:rsidP="00503E68">
            <w:pPr>
              <w:spacing w:after="0" w:line="240" w:lineRule="auto"/>
              <w:ind w:firstLine="342"/>
              <w:rPr>
                <w:rFonts w:ascii="Arial" w:hAnsi="Arial" w:cs="Arial"/>
                <w:color w:val="000000" w:themeColor="text1"/>
                <w:sz w:val="24"/>
                <w:szCs w:val="24"/>
              </w:rPr>
            </w:pPr>
          </w:p>
        </w:tc>
        <w:tc>
          <w:tcPr>
            <w:tcW w:w="990" w:type="dxa"/>
            <w:tcBorders>
              <w:right w:val="single" w:sz="4" w:space="0" w:color="auto"/>
            </w:tcBorders>
            <w:shd w:val="clear" w:color="auto" w:fill="auto"/>
          </w:tcPr>
          <w:p w14:paraId="4389C7B0" w14:textId="77777777" w:rsidR="000033C1" w:rsidRPr="00181B4C" w:rsidRDefault="000033C1" w:rsidP="00181B4C">
            <w:pPr>
              <w:spacing w:after="0" w:line="240" w:lineRule="auto"/>
              <w:rPr>
                <w:rFonts w:ascii="Arial" w:hAnsi="Arial" w:cs="Arial"/>
                <w:color w:val="000000" w:themeColor="text1"/>
                <w:sz w:val="24"/>
                <w:szCs w:val="24"/>
              </w:rPr>
            </w:pPr>
          </w:p>
          <w:p w14:paraId="17BE793E" w14:textId="77777777" w:rsidR="000033C1" w:rsidRPr="00181B4C" w:rsidRDefault="000033C1" w:rsidP="00181B4C">
            <w:pPr>
              <w:spacing w:after="0" w:line="240" w:lineRule="auto"/>
              <w:rPr>
                <w:rFonts w:ascii="Arial" w:hAnsi="Arial" w:cs="Arial"/>
                <w:color w:val="000000" w:themeColor="text1"/>
                <w:sz w:val="24"/>
                <w:szCs w:val="24"/>
              </w:rPr>
            </w:pPr>
          </w:p>
          <w:p w14:paraId="013DEBE3"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1080" w:type="dxa"/>
            <w:tcBorders>
              <w:left w:val="single" w:sz="4" w:space="0" w:color="auto"/>
            </w:tcBorders>
            <w:shd w:val="clear" w:color="auto" w:fill="auto"/>
            <w:vAlign w:val="center"/>
          </w:tcPr>
          <w:p w14:paraId="6CBE0C42" w14:textId="77777777" w:rsidR="000033C1" w:rsidRPr="00181B4C" w:rsidRDefault="000033C1" w:rsidP="00503E68">
            <w:pPr>
              <w:spacing w:after="0" w:line="240" w:lineRule="auto"/>
              <w:rPr>
                <w:rFonts w:ascii="Arial" w:hAnsi="Arial" w:cs="Arial"/>
                <w:b/>
                <w:bCs/>
                <w:noProof/>
                <w:color w:val="000000" w:themeColor="text1"/>
                <w:sz w:val="24"/>
                <w:szCs w:val="24"/>
              </w:rPr>
            </w:pPr>
            <w:r w:rsidRPr="00181B4C">
              <w:rPr>
                <w:rFonts w:ascii="Arial" w:hAnsi="Arial" w:cs="Arial"/>
                <w:b/>
                <w:bCs/>
                <w:color w:val="000000" w:themeColor="text1"/>
                <w:sz w:val="24"/>
                <w:szCs w:val="24"/>
              </w:rPr>
              <w:t>Үгүй</w:t>
            </w:r>
          </w:p>
        </w:tc>
        <w:tc>
          <w:tcPr>
            <w:tcW w:w="2461" w:type="dxa"/>
            <w:tcBorders>
              <w:left w:val="single" w:sz="4" w:space="0" w:color="auto"/>
            </w:tcBorders>
          </w:tcPr>
          <w:p w14:paraId="51E942CD"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Сөрөг нөлөө байхгүй</w:t>
            </w:r>
          </w:p>
        </w:tc>
      </w:tr>
      <w:tr w:rsidR="00181B4C" w:rsidRPr="00181B4C" w14:paraId="5B883BAE" w14:textId="77777777" w:rsidTr="00503E68">
        <w:tc>
          <w:tcPr>
            <w:tcW w:w="1597" w:type="dxa"/>
            <w:vMerge/>
            <w:shd w:val="clear" w:color="auto" w:fill="auto"/>
          </w:tcPr>
          <w:p w14:paraId="365220E8" w14:textId="77777777" w:rsidR="000033C1" w:rsidRPr="00181B4C" w:rsidRDefault="000033C1" w:rsidP="00181B4C">
            <w:pPr>
              <w:spacing w:after="0" w:line="240" w:lineRule="auto"/>
              <w:rPr>
                <w:rFonts w:ascii="Arial" w:hAnsi="Arial" w:cs="Arial"/>
                <w:color w:val="000000" w:themeColor="text1"/>
                <w:sz w:val="24"/>
                <w:szCs w:val="24"/>
              </w:rPr>
            </w:pPr>
          </w:p>
        </w:tc>
        <w:tc>
          <w:tcPr>
            <w:tcW w:w="3240" w:type="dxa"/>
            <w:shd w:val="clear" w:color="auto" w:fill="auto"/>
          </w:tcPr>
          <w:p w14:paraId="07C53788" w14:textId="126E468E" w:rsidR="000033C1" w:rsidRPr="00181B4C" w:rsidRDefault="000033C1" w:rsidP="00503E6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1.1.3.</w:t>
            </w:r>
            <w:r w:rsidR="000C0EC0">
              <w:rPr>
                <w:rFonts w:ascii="Arial" w:hAnsi="Arial" w:cs="Arial"/>
                <w:color w:val="000000" w:themeColor="text1"/>
                <w:sz w:val="24"/>
                <w:szCs w:val="24"/>
              </w:rPr>
              <w:t xml:space="preserve"> </w:t>
            </w:r>
            <w:r w:rsidRPr="00181B4C">
              <w:rPr>
                <w:rFonts w:ascii="Arial" w:hAnsi="Arial" w:cs="Arial"/>
                <w:color w:val="000000" w:themeColor="text1"/>
                <w:sz w:val="24"/>
                <w:szCs w:val="24"/>
              </w:rPr>
              <w:t>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tc>
        <w:tc>
          <w:tcPr>
            <w:tcW w:w="990" w:type="dxa"/>
            <w:tcBorders>
              <w:right w:val="single" w:sz="4" w:space="0" w:color="auto"/>
            </w:tcBorders>
            <w:shd w:val="clear" w:color="auto" w:fill="auto"/>
            <w:vAlign w:val="center"/>
          </w:tcPr>
          <w:p w14:paraId="33F00851" w14:textId="77777777" w:rsidR="000033C1" w:rsidRPr="00181B4C" w:rsidRDefault="000033C1" w:rsidP="00181B4C">
            <w:pPr>
              <w:spacing w:after="0" w:line="240" w:lineRule="auto"/>
              <w:jc w:val="center"/>
              <w:rPr>
                <w:rFonts w:ascii="Arial" w:hAnsi="Arial" w:cs="Arial"/>
                <w:color w:val="000000" w:themeColor="text1"/>
                <w:sz w:val="24"/>
                <w:szCs w:val="24"/>
              </w:rPr>
            </w:pPr>
          </w:p>
          <w:p w14:paraId="1A7BCFD7"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Тийм</w:t>
            </w:r>
          </w:p>
        </w:tc>
        <w:tc>
          <w:tcPr>
            <w:tcW w:w="1080" w:type="dxa"/>
            <w:tcBorders>
              <w:left w:val="single" w:sz="4" w:space="0" w:color="auto"/>
            </w:tcBorders>
            <w:shd w:val="clear" w:color="auto" w:fill="auto"/>
          </w:tcPr>
          <w:p w14:paraId="1AE1185D" w14:textId="77777777" w:rsidR="000033C1" w:rsidRPr="00181B4C" w:rsidRDefault="000033C1" w:rsidP="00181B4C">
            <w:pPr>
              <w:spacing w:after="0" w:line="240" w:lineRule="auto"/>
              <w:rPr>
                <w:rFonts w:ascii="Arial" w:hAnsi="Arial" w:cs="Arial"/>
                <w:color w:val="000000" w:themeColor="text1"/>
                <w:sz w:val="24"/>
                <w:szCs w:val="24"/>
              </w:rPr>
            </w:pPr>
          </w:p>
          <w:p w14:paraId="7CC91A5B" w14:textId="77777777" w:rsidR="00503E68" w:rsidRDefault="00503E68" w:rsidP="00181B4C">
            <w:pPr>
              <w:spacing w:after="0" w:line="240" w:lineRule="auto"/>
              <w:rPr>
                <w:rFonts w:ascii="Arial" w:hAnsi="Arial" w:cs="Arial"/>
                <w:noProof/>
                <w:color w:val="000000" w:themeColor="text1"/>
                <w:sz w:val="24"/>
                <w:szCs w:val="24"/>
              </w:rPr>
            </w:pPr>
          </w:p>
          <w:p w14:paraId="3FB740F7" w14:textId="77777777" w:rsidR="00503E68" w:rsidRDefault="00503E68" w:rsidP="00181B4C">
            <w:pPr>
              <w:spacing w:after="0" w:line="240" w:lineRule="auto"/>
              <w:rPr>
                <w:rFonts w:ascii="Arial" w:hAnsi="Arial" w:cs="Arial"/>
                <w:noProof/>
                <w:color w:val="000000" w:themeColor="text1"/>
                <w:sz w:val="24"/>
                <w:szCs w:val="24"/>
              </w:rPr>
            </w:pPr>
          </w:p>
          <w:p w14:paraId="767101B7" w14:textId="77777777" w:rsidR="00503E68" w:rsidRDefault="00503E68" w:rsidP="00181B4C">
            <w:pPr>
              <w:spacing w:after="0" w:line="240" w:lineRule="auto"/>
              <w:rPr>
                <w:rFonts w:ascii="Arial" w:hAnsi="Arial" w:cs="Arial"/>
                <w:noProof/>
                <w:color w:val="000000" w:themeColor="text1"/>
                <w:sz w:val="24"/>
                <w:szCs w:val="24"/>
              </w:rPr>
            </w:pPr>
          </w:p>
          <w:p w14:paraId="48707689" w14:textId="685BB29A" w:rsidR="000033C1" w:rsidRPr="00181B4C" w:rsidRDefault="000033C1" w:rsidP="00181B4C">
            <w:pPr>
              <w:spacing w:after="0" w:line="240" w:lineRule="auto"/>
              <w:rPr>
                <w:rFonts w:ascii="Arial" w:hAnsi="Arial" w:cs="Arial"/>
                <w:noProof/>
                <w:color w:val="000000" w:themeColor="text1"/>
                <w:sz w:val="24"/>
                <w:szCs w:val="24"/>
              </w:rPr>
            </w:pPr>
            <w:r w:rsidRPr="00181B4C">
              <w:rPr>
                <w:rFonts w:ascii="Arial" w:hAnsi="Arial" w:cs="Arial"/>
                <w:noProof/>
                <w:color w:val="000000" w:themeColor="text1"/>
                <w:sz w:val="24"/>
                <w:szCs w:val="24"/>
              </w:rPr>
              <w:t>Үгүй</w:t>
            </w:r>
          </w:p>
        </w:tc>
        <w:tc>
          <w:tcPr>
            <w:tcW w:w="2461" w:type="dxa"/>
            <w:tcBorders>
              <w:left w:val="single" w:sz="4" w:space="0" w:color="auto"/>
            </w:tcBorders>
          </w:tcPr>
          <w:p w14:paraId="1D803BF1"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Сөрөг нөлөө байхгүй</w:t>
            </w:r>
          </w:p>
        </w:tc>
      </w:tr>
      <w:tr w:rsidR="00181B4C" w:rsidRPr="00181B4C" w14:paraId="6C56C7F9" w14:textId="77777777" w:rsidTr="00503E68">
        <w:tc>
          <w:tcPr>
            <w:tcW w:w="1597" w:type="dxa"/>
            <w:vMerge/>
            <w:shd w:val="clear" w:color="auto" w:fill="auto"/>
          </w:tcPr>
          <w:p w14:paraId="146665B8" w14:textId="77777777" w:rsidR="000033C1" w:rsidRPr="00181B4C" w:rsidRDefault="000033C1" w:rsidP="00181B4C">
            <w:pPr>
              <w:spacing w:after="0" w:line="240" w:lineRule="auto"/>
              <w:rPr>
                <w:rFonts w:ascii="Arial" w:hAnsi="Arial" w:cs="Arial"/>
                <w:color w:val="000000" w:themeColor="text1"/>
                <w:sz w:val="24"/>
                <w:szCs w:val="24"/>
              </w:rPr>
            </w:pPr>
          </w:p>
        </w:tc>
        <w:tc>
          <w:tcPr>
            <w:tcW w:w="7771" w:type="dxa"/>
            <w:gridSpan w:val="4"/>
            <w:shd w:val="clear" w:color="auto" w:fill="auto"/>
          </w:tcPr>
          <w:p w14:paraId="3758FFB6" w14:textId="77777777" w:rsidR="000033C1" w:rsidRPr="00181B4C" w:rsidRDefault="000033C1" w:rsidP="00181B4C">
            <w:pPr>
              <w:spacing w:after="0" w:line="240" w:lineRule="auto"/>
              <w:rPr>
                <w:rFonts w:ascii="Arial" w:hAnsi="Arial" w:cs="Arial"/>
                <w:b/>
                <w:color w:val="000000" w:themeColor="text1"/>
                <w:sz w:val="24"/>
                <w:szCs w:val="24"/>
              </w:rPr>
            </w:pPr>
            <w:r w:rsidRPr="00181B4C">
              <w:rPr>
                <w:rFonts w:ascii="Arial" w:hAnsi="Arial" w:cs="Arial"/>
                <w:b/>
                <w:color w:val="000000" w:themeColor="text1"/>
                <w:sz w:val="24"/>
                <w:szCs w:val="24"/>
              </w:rPr>
              <w:t>1.2. Оролцоог хангах</w:t>
            </w:r>
          </w:p>
        </w:tc>
      </w:tr>
      <w:tr w:rsidR="00181B4C" w:rsidRPr="00181B4C" w14:paraId="71B2DAFC" w14:textId="77777777" w:rsidTr="00503E68">
        <w:trPr>
          <w:trHeight w:val="389"/>
        </w:trPr>
        <w:tc>
          <w:tcPr>
            <w:tcW w:w="1597" w:type="dxa"/>
            <w:vMerge/>
            <w:shd w:val="clear" w:color="auto" w:fill="auto"/>
          </w:tcPr>
          <w:p w14:paraId="58429A02" w14:textId="77777777" w:rsidR="000033C1" w:rsidRPr="00181B4C" w:rsidRDefault="000033C1" w:rsidP="00181B4C">
            <w:pPr>
              <w:spacing w:after="0" w:line="240" w:lineRule="auto"/>
              <w:rPr>
                <w:rFonts w:ascii="Arial" w:hAnsi="Arial" w:cs="Arial"/>
                <w:color w:val="000000" w:themeColor="text1"/>
                <w:sz w:val="24"/>
                <w:szCs w:val="24"/>
              </w:rPr>
            </w:pPr>
          </w:p>
        </w:tc>
        <w:tc>
          <w:tcPr>
            <w:tcW w:w="3240" w:type="dxa"/>
            <w:tcBorders>
              <w:bottom w:val="single" w:sz="4" w:space="0" w:color="auto"/>
            </w:tcBorders>
            <w:shd w:val="clear" w:color="auto" w:fill="auto"/>
          </w:tcPr>
          <w:p w14:paraId="0E1B36FD" w14:textId="2B957760" w:rsidR="000033C1" w:rsidRPr="00181B4C" w:rsidRDefault="000033C1" w:rsidP="00181B4C">
            <w:pPr>
              <w:spacing w:after="0" w:line="240" w:lineRule="auto"/>
              <w:ind w:left="-18"/>
              <w:rPr>
                <w:rFonts w:ascii="Arial" w:hAnsi="Arial" w:cs="Arial"/>
                <w:color w:val="000000" w:themeColor="text1"/>
                <w:sz w:val="24"/>
                <w:szCs w:val="24"/>
              </w:rPr>
            </w:pPr>
            <w:r w:rsidRPr="00181B4C">
              <w:rPr>
                <w:rFonts w:ascii="Arial" w:hAnsi="Arial" w:cs="Arial"/>
                <w:color w:val="000000" w:themeColor="text1"/>
                <w:sz w:val="24"/>
                <w:szCs w:val="24"/>
              </w:rPr>
              <w:t>1.2.1.</w:t>
            </w:r>
            <w:r w:rsidR="000C0EC0">
              <w:rPr>
                <w:rFonts w:ascii="Arial" w:hAnsi="Arial" w:cs="Arial"/>
                <w:color w:val="000000" w:themeColor="text1"/>
                <w:sz w:val="24"/>
                <w:szCs w:val="24"/>
              </w:rPr>
              <w:t xml:space="preserve"> </w:t>
            </w:r>
            <w:r w:rsidRPr="00181B4C">
              <w:rPr>
                <w:rFonts w:ascii="Arial" w:hAnsi="Arial" w:cs="Arial"/>
                <w:color w:val="000000" w:themeColor="text1"/>
                <w:sz w:val="24"/>
                <w:szCs w:val="24"/>
              </w:rPr>
              <w:t>Зохицуулалтын хувилбарыг сонгохдоо оролцоог хангасан эсэх, ялангуяа эмзэг бүлэг, цөөнхийн оролцох боломжийг бүрдүүлсэн эсэх</w:t>
            </w:r>
          </w:p>
        </w:tc>
        <w:tc>
          <w:tcPr>
            <w:tcW w:w="990" w:type="dxa"/>
            <w:tcBorders>
              <w:bottom w:val="single" w:sz="4" w:space="0" w:color="auto"/>
              <w:right w:val="single" w:sz="4" w:space="0" w:color="auto"/>
            </w:tcBorders>
            <w:shd w:val="clear" w:color="auto" w:fill="auto"/>
          </w:tcPr>
          <w:p w14:paraId="45194FD7"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 xml:space="preserve">  </w:t>
            </w:r>
          </w:p>
          <w:p w14:paraId="7718D354" w14:textId="77777777" w:rsidR="000033C1" w:rsidRPr="00181B4C" w:rsidRDefault="000033C1" w:rsidP="00181B4C">
            <w:pPr>
              <w:spacing w:after="0" w:line="240" w:lineRule="auto"/>
              <w:rPr>
                <w:rFonts w:ascii="Arial" w:hAnsi="Arial" w:cs="Arial"/>
                <w:color w:val="000000" w:themeColor="text1"/>
                <w:sz w:val="24"/>
                <w:szCs w:val="24"/>
              </w:rPr>
            </w:pPr>
          </w:p>
          <w:p w14:paraId="6001FDAB" w14:textId="77777777" w:rsidR="00503E68" w:rsidRDefault="00503E68" w:rsidP="00181B4C">
            <w:pPr>
              <w:spacing w:after="0" w:line="240" w:lineRule="auto"/>
              <w:rPr>
                <w:rFonts w:ascii="Arial" w:hAnsi="Arial" w:cs="Arial"/>
                <w:color w:val="000000" w:themeColor="text1"/>
                <w:sz w:val="24"/>
                <w:szCs w:val="24"/>
              </w:rPr>
            </w:pPr>
          </w:p>
          <w:p w14:paraId="0E7030C2" w14:textId="51FC8833"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1080" w:type="dxa"/>
            <w:tcBorders>
              <w:left w:val="single" w:sz="4" w:space="0" w:color="auto"/>
              <w:bottom w:val="single" w:sz="4" w:space="0" w:color="auto"/>
            </w:tcBorders>
            <w:shd w:val="clear" w:color="auto" w:fill="auto"/>
            <w:vAlign w:val="center"/>
          </w:tcPr>
          <w:p w14:paraId="283E0B00" w14:textId="4092921F" w:rsidR="000033C1" w:rsidRPr="00181B4C" w:rsidRDefault="000033C1" w:rsidP="00503E68">
            <w:pPr>
              <w:pStyle w:val="Header"/>
              <w:tabs>
                <w:tab w:val="clear" w:pos="4680"/>
                <w:tab w:val="clear" w:pos="9360"/>
              </w:tabs>
              <w:rPr>
                <w:rFonts w:ascii="Arial" w:hAnsi="Arial" w:cs="Arial"/>
                <w:b/>
                <w:bCs/>
                <w:color w:val="000000" w:themeColor="text1"/>
                <w:sz w:val="24"/>
                <w:szCs w:val="24"/>
                <w:lang w:val="mn-MN"/>
              </w:rPr>
            </w:pPr>
            <w:r w:rsidRPr="00181B4C">
              <w:rPr>
                <w:rFonts w:ascii="Arial" w:hAnsi="Arial" w:cs="Arial"/>
                <w:b/>
                <w:bCs/>
                <w:color w:val="000000" w:themeColor="text1"/>
                <w:sz w:val="24"/>
                <w:szCs w:val="24"/>
                <w:lang w:val="mn-MN"/>
              </w:rPr>
              <w:t>Үгүй</w:t>
            </w:r>
          </w:p>
        </w:tc>
        <w:tc>
          <w:tcPr>
            <w:tcW w:w="2461" w:type="dxa"/>
            <w:tcBorders>
              <w:left w:val="single" w:sz="4" w:space="0" w:color="auto"/>
              <w:bottom w:val="single" w:sz="4" w:space="0" w:color="auto"/>
            </w:tcBorders>
          </w:tcPr>
          <w:p w14:paraId="6F38D0E5"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Сөрөг нөлөө байхгүй</w:t>
            </w:r>
          </w:p>
        </w:tc>
      </w:tr>
      <w:tr w:rsidR="00181B4C" w:rsidRPr="00181B4C" w14:paraId="6AB87B38" w14:textId="77777777" w:rsidTr="00503E68">
        <w:trPr>
          <w:trHeight w:val="426"/>
        </w:trPr>
        <w:tc>
          <w:tcPr>
            <w:tcW w:w="1597" w:type="dxa"/>
            <w:vMerge/>
            <w:shd w:val="clear" w:color="auto" w:fill="auto"/>
          </w:tcPr>
          <w:p w14:paraId="7587EC75"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240" w:type="dxa"/>
            <w:tcBorders>
              <w:top w:val="single" w:sz="4" w:space="0" w:color="auto"/>
              <w:bottom w:val="single" w:sz="4" w:space="0" w:color="auto"/>
            </w:tcBorders>
            <w:shd w:val="clear" w:color="auto" w:fill="auto"/>
          </w:tcPr>
          <w:p w14:paraId="7A872888" w14:textId="201163C9"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1.2.2.</w:t>
            </w:r>
            <w:r w:rsidR="000C0EC0">
              <w:rPr>
                <w:rFonts w:ascii="Arial" w:hAnsi="Arial" w:cs="Arial"/>
                <w:color w:val="000000" w:themeColor="text1"/>
                <w:sz w:val="24"/>
                <w:szCs w:val="24"/>
              </w:rPr>
              <w:t xml:space="preserve"> </w:t>
            </w:r>
            <w:r w:rsidRPr="00181B4C">
              <w:rPr>
                <w:rFonts w:ascii="Arial" w:hAnsi="Arial" w:cs="Arial"/>
                <w:color w:val="000000" w:themeColor="text1"/>
                <w:sz w:val="24"/>
                <w:szCs w:val="24"/>
              </w:rPr>
              <w:t xml:space="preserve">Ялангуяа зохицуулалтыг бий болгосноор эрх, хууль ёсны ашиг сонирхол нь хөндөгдөж буй, эсхүл хөндөгдөж болзошгүй </w:t>
            </w:r>
            <w:r w:rsidRPr="00181B4C">
              <w:rPr>
                <w:rFonts w:ascii="Arial" w:hAnsi="Arial" w:cs="Arial"/>
                <w:color w:val="000000" w:themeColor="text1"/>
                <w:sz w:val="24"/>
                <w:szCs w:val="24"/>
              </w:rPr>
              <w:lastRenderedPageBreak/>
              <w:t xml:space="preserve">иргэдийг тодорхойлсон эсэх </w:t>
            </w:r>
          </w:p>
        </w:tc>
        <w:tc>
          <w:tcPr>
            <w:tcW w:w="990" w:type="dxa"/>
            <w:tcBorders>
              <w:top w:val="single" w:sz="4" w:space="0" w:color="auto"/>
              <w:bottom w:val="single" w:sz="4" w:space="0" w:color="auto"/>
              <w:right w:val="single" w:sz="4" w:space="0" w:color="auto"/>
            </w:tcBorders>
            <w:shd w:val="clear" w:color="auto" w:fill="auto"/>
            <w:vAlign w:val="center"/>
          </w:tcPr>
          <w:p w14:paraId="3C65790B" w14:textId="4C1276AD" w:rsidR="000033C1" w:rsidRPr="00181B4C" w:rsidRDefault="000033C1" w:rsidP="00503E6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lastRenderedPageBreak/>
              <w:t>Тийм</w:t>
            </w:r>
          </w:p>
        </w:tc>
        <w:tc>
          <w:tcPr>
            <w:tcW w:w="1080" w:type="dxa"/>
            <w:tcBorders>
              <w:top w:val="single" w:sz="4" w:space="0" w:color="auto"/>
              <w:left w:val="single" w:sz="4" w:space="0" w:color="auto"/>
              <w:bottom w:val="single" w:sz="4" w:space="0" w:color="auto"/>
            </w:tcBorders>
            <w:shd w:val="clear" w:color="auto" w:fill="auto"/>
          </w:tcPr>
          <w:p w14:paraId="1BE178A9" w14:textId="77777777" w:rsidR="000033C1" w:rsidRPr="00181B4C" w:rsidRDefault="000033C1" w:rsidP="00181B4C">
            <w:pPr>
              <w:spacing w:after="0" w:line="240" w:lineRule="auto"/>
              <w:rPr>
                <w:rFonts w:ascii="Arial" w:hAnsi="Arial" w:cs="Arial"/>
                <w:color w:val="000000" w:themeColor="text1"/>
                <w:sz w:val="24"/>
                <w:szCs w:val="24"/>
              </w:rPr>
            </w:pPr>
          </w:p>
          <w:p w14:paraId="33DEA0D2"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 xml:space="preserve"> </w:t>
            </w:r>
          </w:p>
          <w:p w14:paraId="7ECC5F51" w14:textId="77777777" w:rsidR="000033C1" w:rsidRPr="00181B4C" w:rsidRDefault="000033C1" w:rsidP="00181B4C">
            <w:pPr>
              <w:spacing w:after="0" w:line="240" w:lineRule="auto"/>
              <w:rPr>
                <w:rFonts w:ascii="Arial" w:hAnsi="Arial" w:cs="Arial"/>
                <w:color w:val="000000" w:themeColor="text1"/>
                <w:sz w:val="24"/>
                <w:szCs w:val="24"/>
              </w:rPr>
            </w:pPr>
          </w:p>
          <w:p w14:paraId="0171AE20" w14:textId="7B5F9A7E" w:rsidR="000033C1" w:rsidRPr="00181B4C" w:rsidRDefault="000033C1" w:rsidP="00181B4C">
            <w:pPr>
              <w:spacing w:after="0" w:line="240" w:lineRule="auto"/>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461" w:type="dxa"/>
            <w:tcBorders>
              <w:top w:val="single" w:sz="4" w:space="0" w:color="auto"/>
              <w:left w:val="single" w:sz="4" w:space="0" w:color="auto"/>
              <w:bottom w:val="single" w:sz="4" w:space="0" w:color="auto"/>
            </w:tcBorders>
          </w:tcPr>
          <w:p w14:paraId="0131B34E"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Сөрөг нөлөө байхгүй</w:t>
            </w:r>
          </w:p>
        </w:tc>
      </w:tr>
      <w:tr w:rsidR="00181B4C" w:rsidRPr="00181B4C" w14:paraId="36B9E3ED" w14:textId="77777777" w:rsidTr="00503E68">
        <w:trPr>
          <w:trHeight w:val="287"/>
        </w:trPr>
        <w:tc>
          <w:tcPr>
            <w:tcW w:w="1597" w:type="dxa"/>
            <w:vMerge/>
            <w:shd w:val="clear" w:color="auto" w:fill="auto"/>
          </w:tcPr>
          <w:p w14:paraId="425C0E69"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7771" w:type="dxa"/>
            <w:gridSpan w:val="4"/>
            <w:tcBorders>
              <w:top w:val="single" w:sz="4" w:space="0" w:color="auto"/>
              <w:bottom w:val="single" w:sz="4" w:space="0" w:color="auto"/>
            </w:tcBorders>
            <w:shd w:val="clear" w:color="auto" w:fill="auto"/>
          </w:tcPr>
          <w:p w14:paraId="60A1B56C" w14:textId="77777777" w:rsidR="000033C1" w:rsidRPr="00181B4C" w:rsidRDefault="000033C1" w:rsidP="00181B4C">
            <w:pPr>
              <w:spacing w:after="0" w:line="240" w:lineRule="auto"/>
              <w:rPr>
                <w:rFonts w:ascii="Arial" w:hAnsi="Arial" w:cs="Arial"/>
                <w:b/>
                <w:color w:val="000000" w:themeColor="text1"/>
                <w:sz w:val="24"/>
                <w:szCs w:val="24"/>
              </w:rPr>
            </w:pPr>
            <w:r w:rsidRPr="00181B4C">
              <w:rPr>
                <w:rFonts w:ascii="Arial" w:hAnsi="Arial" w:cs="Arial"/>
                <w:b/>
                <w:color w:val="000000" w:themeColor="text1"/>
                <w:sz w:val="24"/>
                <w:szCs w:val="24"/>
              </w:rPr>
              <w:t>1.3. Хууль дээдлэх зарчим ба сайн засаглал хариуцлага</w:t>
            </w:r>
          </w:p>
        </w:tc>
      </w:tr>
      <w:tr w:rsidR="00181B4C" w:rsidRPr="00181B4C" w14:paraId="021BB7D8" w14:textId="77777777" w:rsidTr="00503E68">
        <w:trPr>
          <w:trHeight w:val="463"/>
        </w:trPr>
        <w:tc>
          <w:tcPr>
            <w:tcW w:w="1597" w:type="dxa"/>
            <w:vMerge/>
            <w:shd w:val="clear" w:color="auto" w:fill="auto"/>
          </w:tcPr>
          <w:p w14:paraId="1469BFF6"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240" w:type="dxa"/>
            <w:tcBorders>
              <w:top w:val="single" w:sz="4" w:space="0" w:color="auto"/>
              <w:bottom w:val="single" w:sz="4" w:space="0" w:color="auto"/>
            </w:tcBorders>
            <w:shd w:val="clear" w:color="auto" w:fill="auto"/>
            <w:vAlign w:val="center"/>
          </w:tcPr>
          <w:p w14:paraId="37F5F112" w14:textId="6D01E3F2" w:rsidR="000033C1" w:rsidRPr="00181B4C" w:rsidRDefault="000033C1" w:rsidP="00181B4C">
            <w:pPr>
              <w:spacing w:after="0" w:line="240" w:lineRule="auto"/>
              <w:ind w:left="-18"/>
              <w:rPr>
                <w:rFonts w:ascii="Arial" w:hAnsi="Arial" w:cs="Arial"/>
                <w:color w:val="000000" w:themeColor="text1"/>
                <w:sz w:val="24"/>
                <w:szCs w:val="24"/>
              </w:rPr>
            </w:pPr>
            <w:r w:rsidRPr="00181B4C">
              <w:rPr>
                <w:rFonts w:ascii="Arial" w:hAnsi="Arial" w:cs="Arial"/>
                <w:color w:val="000000" w:themeColor="text1"/>
                <w:sz w:val="24"/>
                <w:szCs w:val="24"/>
              </w:rPr>
              <w:t>1.3.1.</w:t>
            </w:r>
            <w:r w:rsidR="000C0EC0">
              <w:rPr>
                <w:rFonts w:ascii="Arial" w:hAnsi="Arial" w:cs="Arial"/>
                <w:color w:val="000000" w:themeColor="text1"/>
                <w:sz w:val="24"/>
                <w:szCs w:val="24"/>
              </w:rPr>
              <w:t xml:space="preserve"> </w:t>
            </w:r>
            <w:r w:rsidRPr="00181B4C">
              <w:rPr>
                <w:rFonts w:ascii="Arial" w:hAnsi="Arial" w:cs="Arial"/>
                <w:color w:val="000000" w:themeColor="text1"/>
                <w:sz w:val="24"/>
                <w:szCs w:val="24"/>
              </w:rPr>
              <w:t xml:space="preserve">Зохицуулалтыг </w:t>
            </w:r>
            <w:r w:rsidR="000C0EC0">
              <w:rPr>
                <w:rFonts w:ascii="Arial" w:hAnsi="Arial" w:cs="Arial"/>
                <w:color w:val="000000" w:themeColor="text1"/>
                <w:sz w:val="24"/>
                <w:szCs w:val="24"/>
              </w:rPr>
              <w:t>бий болгосноор хүний эрхийг хөхи</w:t>
            </w:r>
            <w:r w:rsidRPr="00181B4C">
              <w:rPr>
                <w:rFonts w:ascii="Arial" w:hAnsi="Arial" w:cs="Arial"/>
                <w:color w:val="000000" w:themeColor="text1"/>
                <w:sz w:val="24"/>
                <w:szCs w:val="24"/>
              </w:rPr>
              <w:t>үлэн дэмжих, хангах, хамгаалах явцад ахиц дэвшил гарах эсэх</w:t>
            </w:r>
          </w:p>
        </w:tc>
        <w:tc>
          <w:tcPr>
            <w:tcW w:w="990" w:type="dxa"/>
            <w:tcBorders>
              <w:top w:val="single" w:sz="4" w:space="0" w:color="auto"/>
              <w:bottom w:val="single" w:sz="4" w:space="0" w:color="auto"/>
              <w:right w:val="single" w:sz="4" w:space="0" w:color="auto"/>
            </w:tcBorders>
            <w:shd w:val="clear" w:color="auto" w:fill="auto"/>
            <w:vAlign w:val="center"/>
          </w:tcPr>
          <w:p w14:paraId="712E1BEC" w14:textId="77777777" w:rsidR="000033C1" w:rsidRPr="00181B4C" w:rsidRDefault="000033C1" w:rsidP="00181B4C">
            <w:pPr>
              <w:spacing w:after="0" w:line="240" w:lineRule="auto"/>
              <w:jc w:val="center"/>
              <w:rPr>
                <w:rFonts w:ascii="Arial" w:hAnsi="Arial" w:cs="Arial"/>
                <w:color w:val="000000" w:themeColor="text1"/>
                <w:sz w:val="24"/>
                <w:szCs w:val="24"/>
              </w:rPr>
            </w:pPr>
          </w:p>
          <w:p w14:paraId="10F22B84"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Тийм</w:t>
            </w:r>
          </w:p>
          <w:p w14:paraId="357C2751" w14:textId="77777777" w:rsidR="000033C1" w:rsidRPr="00181B4C" w:rsidRDefault="000033C1" w:rsidP="00181B4C">
            <w:pPr>
              <w:spacing w:after="0" w:line="240" w:lineRule="auto"/>
              <w:jc w:val="center"/>
              <w:rPr>
                <w:rFonts w:ascii="Arial" w:hAnsi="Arial" w:cs="Arial"/>
                <w:color w:val="000000" w:themeColor="text1"/>
                <w:sz w:val="24"/>
                <w:szCs w:val="24"/>
              </w:rPr>
            </w:pPr>
          </w:p>
          <w:p w14:paraId="76FD2963"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1080" w:type="dxa"/>
            <w:tcBorders>
              <w:top w:val="single" w:sz="4" w:space="0" w:color="auto"/>
              <w:left w:val="single" w:sz="4" w:space="0" w:color="auto"/>
              <w:bottom w:val="single" w:sz="4" w:space="0" w:color="auto"/>
            </w:tcBorders>
            <w:shd w:val="clear" w:color="auto" w:fill="auto"/>
            <w:vAlign w:val="center"/>
          </w:tcPr>
          <w:p w14:paraId="6929A86F"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Үгүй</w:t>
            </w:r>
          </w:p>
        </w:tc>
        <w:tc>
          <w:tcPr>
            <w:tcW w:w="2461" w:type="dxa"/>
            <w:tcBorders>
              <w:top w:val="single" w:sz="4" w:space="0" w:color="auto"/>
              <w:left w:val="single" w:sz="4" w:space="0" w:color="auto"/>
              <w:bottom w:val="single" w:sz="4" w:space="0" w:color="auto"/>
            </w:tcBorders>
            <w:vAlign w:val="center"/>
          </w:tcPr>
          <w:p w14:paraId="7E2F92B2" w14:textId="77777777" w:rsidR="000033C1" w:rsidRPr="00181B4C" w:rsidRDefault="000033C1" w:rsidP="00181B4C">
            <w:pPr>
              <w:pStyle w:val="Header"/>
              <w:tabs>
                <w:tab w:val="clear" w:pos="4680"/>
                <w:tab w:val="clear" w:pos="9360"/>
              </w:tabs>
              <w:rPr>
                <w:rFonts w:ascii="Arial" w:hAnsi="Arial" w:cs="Arial"/>
                <w:color w:val="000000" w:themeColor="text1"/>
                <w:sz w:val="24"/>
                <w:szCs w:val="24"/>
                <w:lang w:val="mn-MN"/>
              </w:rPr>
            </w:pPr>
          </w:p>
        </w:tc>
      </w:tr>
      <w:tr w:rsidR="00181B4C" w:rsidRPr="00181B4C" w14:paraId="04B15109" w14:textId="77777777" w:rsidTr="00503E68">
        <w:trPr>
          <w:trHeight w:val="413"/>
        </w:trPr>
        <w:tc>
          <w:tcPr>
            <w:tcW w:w="1597" w:type="dxa"/>
            <w:vMerge/>
            <w:shd w:val="clear" w:color="auto" w:fill="auto"/>
          </w:tcPr>
          <w:p w14:paraId="7C6892A3"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240" w:type="dxa"/>
            <w:tcBorders>
              <w:top w:val="single" w:sz="4" w:space="0" w:color="auto"/>
            </w:tcBorders>
            <w:shd w:val="clear" w:color="auto" w:fill="auto"/>
          </w:tcPr>
          <w:p w14:paraId="52CE67C2" w14:textId="7C92A862" w:rsidR="000033C1" w:rsidRPr="00181B4C" w:rsidRDefault="000033C1" w:rsidP="00181B4C">
            <w:pPr>
              <w:spacing w:after="0" w:line="240" w:lineRule="auto"/>
              <w:ind w:left="-18"/>
              <w:rPr>
                <w:rFonts w:ascii="Arial" w:hAnsi="Arial" w:cs="Arial"/>
                <w:color w:val="000000" w:themeColor="text1"/>
                <w:sz w:val="24"/>
                <w:szCs w:val="24"/>
              </w:rPr>
            </w:pPr>
            <w:r w:rsidRPr="00181B4C">
              <w:rPr>
                <w:rFonts w:ascii="Arial" w:hAnsi="Arial" w:cs="Arial"/>
                <w:color w:val="000000" w:themeColor="text1"/>
                <w:sz w:val="24"/>
                <w:szCs w:val="24"/>
              </w:rPr>
              <w:t>1.3.2.</w:t>
            </w:r>
            <w:r w:rsidR="000C0EC0">
              <w:rPr>
                <w:rFonts w:ascii="Arial" w:hAnsi="Arial" w:cs="Arial"/>
                <w:color w:val="000000" w:themeColor="text1"/>
                <w:sz w:val="24"/>
                <w:szCs w:val="24"/>
              </w:rPr>
              <w:t xml:space="preserve"> </w:t>
            </w:r>
            <w:r w:rsidRPr="00181B4C">
              <w:rPr>
                <w:rFonts w:ascii="Arial" w:hAnsi="Arial" w:cs="Arial"/>
                <w:color w:val="000000" w:themeColor="text1"/>
                <w:sz w:val="24"/>
                <w:szCs w:val="24"/>
              </w:rPr>
              <w:t>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990" w:type="dxa"/>
            <w:tcBorders>
              <w:top w:val="single" w:sz="4" w:space="0" w:color="auto"/>
              <w:right w:val="single" w:sz="4" w:space="0" w:color="auto"/>
            </w:tcBorders>
            <w:shd w:val="clear" w:color="auto" w:fill="auto"/>
            <w:vAlign w:val="center"/>
          </w:tcPr>
          <w:p w14:paraId="536F67A6"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Тийм</w:t>
            </w:r>
          </w:p>
          <w:p w14:paraId="73E833E7" w14:textId="77777777" w:rsidR="000033C1" w:rsidRPr="00181B4C" w:rsidRDefault="000033C1" w:rsidP="00181B4C">
            <w:pPr>
              <w:spacing w:after="0" w:line="240" w:lineRule="auto"/>
              <w:jc w:val="center"/>
              <w:rPr>
                <w:rFonts w:ascii="Arial" w:hAnsi="Arial" w:cs="Arial"/>
                <w:color w:val="000000" w:themeColor="text1"/>
                <w:sz w:val="24"/>
                <w:szCs w:val="24"/>
              </w:rPr>
            </w:pPr>
          </w:p>
          <w:p w14:paraId="2E1C14A3"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1080" w:type="dxa"/>
            <w:tcBorders>
              <w:top w:val="single" w:sz="4" w:space="0" w:color="auto"/>
              <w:left w:val="single" w:sz="4" w:space="0" w:color="auto"/>
            </w:tcBorders>
            <w:shd w:val="clear" w:color="auto" w:fill="auto"/>
          </w:tcPr>
          <w:p w14:paraId="06508477" w14:textId="77777777" w:rsidR="000033C1" w:rsidRPr="00181B4C" w:rsidRDefault="000033C1" w:rsidP="00181B4C">
            <w:pPr>
              <w:spacing w:after="0" w:line="240" w:lineRule="auto"/>
              <w:jc w:val="center"/>
              <w:rPr>
                <w:rFonts w:ascii="Arial" w:hAnsi="Arial" w:cs="Arial"/>
                <w:color w:val="000000" w:themeColor="text1"/>
                <w:sz w:val="24"/>
                <w:szCs w:val="24"/>
              </w:rPr>
            </w:pPr>
          </w:p>
          <w:p w14:paraId="59F67523"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Үгүй</w:t>
            </w:r>
          </w:p>
        </w:tc>
        <w:tc>
          <w:tcPr>
            <w:tcW w:w="2461" w:type="dxa"/>
            <w:tcBorders>
              <w:top w:val="single" w:sz="4" w:space="0" w:color="auto"/>
              <w:left w:val="single" w:sz="4" w:space="0" w:color="auto"/>
            </w:tcBorders>
            <w:vAlign w:val="center"/>
          </w:tcPr>
          <w:p w14:paraId="5EF8AA7C" w14:textId="77777777" w:rsidR="000033C1" w:rsidRPr="00181B4C" w:rsidRDefault="000033C1" w:rsidP="00181B4C">
            <w:pPr>
              <w:pStyle w:val="Header"/>
              <w:tabs>
                <w:tab w:val="clear" w:pos="4680"/>
                <w:tab w:val="clear" w:pos="9360"/>
              </w:tabs>
              <w:rPr>
                <w:rFonts w:ascii="Arial" w:hAnsi="Arial" w:cs="Arial"/>
                <w:noProof/>
                <w:color w:val="000000" w:themeColor="text1"/>
                <w:sz w:val="24"/>
                <w:szCs w:val="24"/>
                <w:lang w:val="mn-MN"/>
              </w:rPr>
            </w:pPr>
          </w:p>
        </w:tc>
      </w:tr>
      <w:tr w:rsidR="00181B4C" w:rsidRPr="00181B4C" w14:paraId="32522275" w14:textId="77777777" w:rsidTr="00503E68">
        <w:trPr>
          <w:trHeight w:val="594"/>
        </w:trPr>
        <w:tc>
          <w:tcPr>
            <w:tcW w:w="1597" w:type="dxa"/>
            <w:vMerge/>
            <w:shd w:val="clear" w:color="auto" w:fill="auto"/>
          </w:tcPr>
          <w:p w14:paraId="217E6EA8"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240" w:type="dxa"/>
            <w:tcBorders>
              <w:top w:val="single" w:sz="4" w:space="0" w:color="auto"/>
            </w:tcBorders>
            <w:shd w:val="clear" w:color="auto" w:fill="auto"/>
            <w:vAlign w:val="center"/>
          </w:tcPr>
          <w:p w14:paraId="0A67F934" w14:textId="21529FFB" w:rsidR="000033C1" w:rsidRPr="00181B4C" w:rsidRDefault="000033C1" w:rsidP="00181B4C">
            <w:pPr>
              <w:spacing w:after="0" w:line="240" w:lineRule="auto"/>
              <w:ind w:left="-18"/>
              <w:rPr>
                <w:rFonts w:ascii="Arial" w:hAnsi="Arial" w:cs="Arial"/>
                <w:color w:val="000000" w:themeColor="text1"/>
                <w:sz w:val="24"/>
                <w:szCs w:val="24"/>
              </w:rPr>
            </w:pPr>
            <w:r w:rsidRPr="00181B4C">
              <w:rPr>
                <w:rFonts w:ascii="Arial" w:hAnsi="Arial" w:cs="Arial"/>
                <w:color w:val="000000" w:themeColor="text1"/>
                <w:sz w:val="24"/>
                <w:szCs w:val="24"/>
              </w:rPr>
              <w:t>1.3.3.</w:t>
            </w:r>
            <w:r w:rsidR="000C0EC0">
              <w:rPr>
                <w:rFonts w:ascii="Arial" w:hAnsi="Arial" w:cs="Arial"/>
                <w:color w:val="000000" w:themeColor="text1"/>
                <w:sz w:val="24"/>
                <w:szCs w:val="24"/>
              </w:rPr>
              <w:t xml:space="preserve"> </w:t>
            </w:r>
            <w:r w:rsidRPr="00181B4C">
              <w:rPr>
                <w:rFonts w:ascii="Arial" w:hAnsi="Arial" w:cs="Arial"/>
                <w:color w:val="000000" w:themeColor="text1"/>
                <w:sz w:val="24"/>
                <w:szCs w:val="24"/>
              </w:rPr>
              <w:t>Хүний эрхийг зөрчигчдөд хүлээлгэх хариуцлагыг тусгах эсэх</w:t>
            </w:r>
          </w:p>
        </w:tc>
        <w:tc>
          <w:tcPr>
            <w:tcW w:w="990" w:type="dxa"/>
            <w:tcBorders>
              <w:top w:val="single" w:sz="4" w:space="0" w:color="auto"/>
              <w:right w:val="single" w:sz="4" w:space="0" w:color="auto"/>
            </w:tcBorders>
            <w:shd w:val="clear" w:color="auto" w:fill="auto"/>
            <w:vAlign w:val="center"/>
          </w:tcPr>
          <w:p w14:paraId="51CFEF05"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Тийм</w:t>
            </w:r>
          </w:p>
          <w:p w14:paraId="31117653"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1080" w:type="dxa"/>
            <w:tcBorders>
              <w:top w:val="single" w:sz="4" w:space="0" w:color="auto"/>
              <w:left w:val="single" w:sz="4" w:space="0" w:color="auto"/>
            </w:tcBorders>
            <w:shd w:val="clear" w:color="auto" w:fill="auto"/>
            <w:vAlign w:val="center"/>
          </w:tcPr>
          <w:p w14:paraId="05F50A06"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Үгүй</w:t>
            </w:r>
          </w:p>
          <w:p w14:paraId="248E40AD" w14:textId="77777777" w:rsidR="000033C1" w:rsidRPr="00181B4C" w:rsidRDefault="000033C1" w:rsidP="00181B4C">
            <w:pPr>
              <w:spacing w:after="0" w:line="240" w:lineRule="auto"/>
              <w:jc w:val="center"/>
              <w:rPr>
                <w:rFonts w:ascii="Arial" w:hAnsi="Arial" w:cs="Arial"/>
                <w:noProof/>
                <w:color w:val="000000" w:themeColor="text1"/>
                <w:sz w:val="24"/>
                <w:szCs w:val="24"/>
              </w:rPr>
            </w:pPr>
          </w:p>
        </w:tc>
        <w:tc>
          <w:tcPr>
            <w:tcW w:w="2461" w:type="dxa"/>
            <w:tcBorders>
              <w:top w:val="single" w:sz="4" w:space="0" w:color="auto"/>
              <w:left w:val="single" w:sz="4" w:space="0" w:color="auto"/>
            </w:tcBorders>
            <w:vAlign w:val="center"/>
          </w:tcPr>
          <w:p w14:paraId="0054050B" w14:textId="77777777" w:rsidR="000033C1" w:rsidRPr="00181B4C" w:rsidRDefault="000033C1" w:rsidP="00181B4C">
            <w:pPr>
              <w:pStyle w:val="Header"/>
              <w:tabs>
                <w:tab w:val="clear" w:pos="4680"/>
                <w:tab w:val="clear" w:pos="9360"/>
              </w:tabs>
              <w:rPr>
                <w:rFonts w:ascii="Arial" w:hAnsi="Arial" w:cs="Arial"/>
                <w:noProof/>
                <w:color w:val="000000" w:themeColor="text1"/>
                <w:sz w:val="24"/>
                <w:szCs w:val="24"/>
                <w:lang w:val="mn-MN"/>
              </w:rPr>
            </w:pPr>
          </w:p>
        </w:tc>
      </w:tr>
      <w:tr w:rsidR="00181B4C" w:rsidRPr="00181B4C" w14:paraId="63BA37CC" w14:textId="77777777" w:rsidTr="00503E68">
        <w:trPr>
          <w:trHeight w:val="413"/>
        </w:trPr>
        <w:tc>
          <w:tcPr>
            <w:tcW w:w="1597" w:type="dxa"/>
            <w:vMerge w:val="restart"/>
            <w:shd w:val="clear" w:color="auto" w:fill="auto"/>
            <w:textDirection w:val="btLr"/>
          </w:tcPr>
          <w:p w14:paraId="1400A379" w14:textId="79D014B5" w:rsidR="000033C1" w:rsidRPr="00181B4C" w:rsidRDefault="000033C1" w:rsidP="00181B4C">
            <w:pPr>
              <w:spacing w:after="0" w:line="240" w:lineRule="auto"/>
              <w:ind w:left="113" w:right="113"/>
              <w:contextualSpacing/>
              <w:rPr>
                <w:rFonts w:ascii="Arial" w:hAnsi="Arial" w:cs="Arial"/>
                <w:color w:val="000000" w:themeColor="text1"/>
                <w:sz w:val="24"/>
                <w:szCs w:val="24"/>
              </w:rPr>
            </w:pPr>
            <w:r w:rsidRPr="00181B4C">
              <w:rPr>
                <w:rFonts w:ascii="Arial" w:hAnsi="Arial" w:cs="Arial"/>
                <w:color w:val="000000" w:themeColor="text1"/>
                <w:sz w:val="24"/>
                <w:szCs w:val="24"/>
              </w:rPr>
              <w:t>2.</w:t>
            </w:r>
            <w:r w:rsidR="000C0EC0">
              <w:rPr>
                <w:rFonts w:ascii="Arial" w:hAnsi="Arial" w:cs="Arial"/>
                <w:color w:val="000000" w:themeColor="text1"/>
                <w:sz w:val="24"/>
                <w:szCs w:val="24"/>
              </w:rPr>
              <w:t xml:space="preserve"> </w:t>
            </w:r>
            <w:r w:rsidRPr="00181B4C">
              <w:rPr>
                <w:rFonts w:ascii="Arial" w:hAnsi="Arial" w:cs="Arial"/>
                <w:color w:val="000000" w:themeColor="text1"/>
                <w:sz w:val="24"/>
                <w:szCs w:val="24"/>
              </w:rPr>
              <w:t>Хүний эрхийг хязгаарласан зохицуулалт агуулсан эсэх</w:t>
            </w:r>
          </w:p>
        </w:tc>
        <w:tc>
          <w:tcPr>
            <w:tcW w:w="3240" w:type="dxa"/>
            <w:tcBorders>
              <w:top w:val="single" w:sz="4" w:space="0" w:color="auto"/>
            </w:tcBorders>
            <w:shd w:val="clear" w:color="auto" w:fill="auto"/>
            <w:vAlign w:val="center"/>
          </w:tcPr>
          <w:p w14:paraId="778C06F6" w14:textId="77777777" w:rsidR="000033C1" w:rsidRPr="00181B4C" w:rsidRDefault="000033C1" w:rsidP="00181B4C">
            <w:pPr>
              <w:spacing w:after="0" w:line="240" w:lineRule="auto"/>
              <w:ind w:left="-18"/>
              <w:rPr>
                <w:rFonts w:ascii="Arial" w:hAnsi="Arial" w:cs="Arial"/>
                <w:color w:val="000000" w:themeColor="text1"/>
                <w:sz w:val="24"/>
                <w:szCs w:val="24"/>
              </w:rPr>
            </w:pPr>
            <w:r w:rsidRPr="00181B4C">
              <w:rPr>
                <w:rFonts w:ascii="Arial" w:hAnsi="Arial" w:cs="Arial"/>
                <w:color w:val="000000" w:themeColor="text1"/>
                <w:sz w:val="24"/>
                <w:szCs w:val="24"/>
              </w:rPr>
              <w:t>2.1. Зохицуулалт нь хүний эрхийг хязгаарлах бол энэ нь хууль ёсны зорилгод нийцсэн эсэх</w:t>
            </w:r>
          </w:p>
        </w:tc>
        <w:tc>
          <w:tcPr>
            <w:tcW w:w="990" w:type="dxa"/>
            <w:tcBorders>
              <w:top w:val="single" w:sz="4" w:space="0" w:color="auto"/>
              <w:right w:val="single" w:sz="4" w:space="0" w:color="auto"/>
            </w:tcBorders>
            <w:shd w:val="clear" w:color="auto" w:fill="auto"/>
            <w:vAlign w:val="center"/>
          </w:tcPr>
          <w:p w14:paraId="51F3F970"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p w14:paraId="17B51116" w14:textId="77777777" w:rsidR="000033C1" w:rsidRPr="00181B4C" w:rsidRDefault="000033C1" w:rsidP="00181B4C">
            <w:pPr>
              <w:spacing w:after="0" w:line="240" w:lineRule="auto"/>
              <w:jc w:val="center"/>
              <w:rPr>
                <w:rFonts w:ascii="Arial" w:hAnsi="Arial" w:cs="Arial"/>
                <w:noProof/>
                <w:color w:val="000000" w:themeColor="text1"/>
                <w:sz w:val="24"/>
                <w:szCs w:val="24"/>
              </w:rPr>
            </w:pPr>
          </w:p>
        </w:tc>
        <w:tc>
          <w:tcPr>
            <w:tcW w:w="1080" w:type="dxa"/>
            <w:tcBorders>
              <w:top w:val="single" w:sz="4" w:space="0" w:color="auto"/>
              <w:left w:val="single" w:sz="4" w:space="0" w:color="auto"/>
            </w:tcBorders>
            <w:shd w:val="clear" w:color="auto" w:fill="auto"/>
            <w:vAlign w:val="center"/>
          </w:tcPr>
          <w:p w14:paraId="185D32D7" w14:textId="77777777" w:rsidR="000033C1" w:rsidRPr="00181B4C" w:rsidRDefault="000033C1" w:rsidP="00181B4C">
            <w:pPr>
              <w:spacing w:after="0" w:line="240" w:lineRule="auto"/>
              <w:rPr>
                <w:rFonts w:ascii="Arial" w:hAnsi="Arial" w:cs="Arial"/>
                <w:b/>
                <w:bCs/>
                <w:noProof/>
                <w:color w:val="000000" w:themeColor="text1"/>
                <w:sz w:val="24"/>
                <w:szCs w:val="24"/>
              </w:rPr>
            </w:pPr>
            <w:r w:rsidRPr="00181B4C">
              <w:rPr>
                <w:rFonts w:ascii="Arial" w:hAnsi="Arial" w:cs="Arial"/>
                <w:b/>
                <w:bCs/>
                <w:color w:val="000000" w:themeColor="text1"/>
                <w:sz w:val="24"/>
                <w:szCs w:val="24"/>
              </w:rPr>
              <w:t>Үгүй</w:t>
            </w:r>
          </w:p>
        </w:tc>
        <w:tc>
          <w:tcPr>
            <w:tcW w:w="2461" w:type="dxa"/>
            <w:tcBorders>
              <w:top w:val="single" w:sz="4" w:space="0" w:color="auto"/>
              <w:left w:val="single" w:sz="4" w:space="0" w:color="auto"/>
            </w:tcBorders>
            <w:vAlign w:val="center"/>
          </w:tcPr>
          <w:p w14:paraId="4A741E46" w14:textId="77777777" w:rsidR="000033C1" w:rsidRPr="00181B4C" w:rsidRDefault="000033C1" w:rsidP="00181B4C">
            <w:pPr>
              <w:pStyle w:val="Header"/>
              <w:tabs>
                <w:tab w:val="clear" w:pos="4680"/>
                <w:tab w:val="clear" w:pos="9360"/>
              </w:tabs>
              <w:rPr>
                <w:rFonts w:ascii="Arial" w:hAnsi="Arial" w:cs="Arial"/>
                <w:color w:val="000000" w:themeColor="text1"/>
                <w:sz w:val="24"/>
                <w:szCs w:val="24"/>
                <w:lang w:val="mn-MN"/>
              </w:rPr>
            </w:pPr>
            <w:r w:rsidRPr="00181B4C">
              <w:rPr>
                <w:rFonts w:ascii="Arial" w:hAnsi="Arial" w:cs="Arial"/>
                <w:color w:val="000000" w:themeColor="text1"/>
                <w:sz w:val="24"/>
                <w:szCs w:val="24"/>
                <w:lang w:val="mn-MN"/>
              </w:rPr>
              <w:t>Ямар нэгэн сөрөг нөлөө байхгүй</w:t>
            </w:r>
          </w:p>
        </w:tc>
      </w:tr>
      <w:tr w:rsidR="00181B4C" w:rsidRPr="00181B4C" w14:paraId="49272FAE" w14:textId="77777777" w:rsidTr="00503E68">
        <w:trPr>
          <w:trHeight w:val="990"/>
        </w:trPr>
        <w:tc>
          <w:tcPr>
            <w:tcW w:w="1597" w:type="dxa"/>
            <w:vMerge/>
            <w:shd w:val="clear" w:color="auto" w:fill="auto"/>
          </w:tcPr>
          <w:p w14:paraId="79FB7B2D" w14:textId="77777777" w:rsidR="000033C1" w:rsidRPr="00181B4C" w:rsidRDefault="000033C1" w:rsidP="00181B4C">
            <w:pPr>
              <w:numPr>
                <w:ilvl w:val="0"/>
                <w:numId w:val="5"/>
              </w:numPr>
              <w:spacing w:after="0" w:line="240" w:lineRule="auto"/>
              <w:ind w:left="318" w:hanging="318"/>
              <w:contextualSpacing/>
              <w:rPr>
                <w:rFonts w:ascii="Arial" w:hAnsi="Arial" w:cs="Arial"/>
                <w:color w:val="000000" w:themeColor="text1"/>
                <w:sz w:val="24"/>
                <w:szCs w:val="24"/>
              </w:rPr>
            </w:pPr>
          </w:p>
        </w:tc>
        <w:tc>
          <w:tcPr>
            <w:tcW w:w="3240" w:type="dxa"/>
            <w:tcBorders>
              <w:top w:val="single" w:sz="4" w:space="0" w:color="auto"/>
            </w:tcBorders>
            <w:shd w:val="clear" w:color="auto" w:fill="auto"/>
            <w:vAlign w:val="center"/>
          </w:tcPr>
          <w:p w14:paraId="3FB16708" w14:textId="77777777" w:rsidR="000033C1" w:rsidRPr="00181B4C" w:rsidRDefault="000033C1" w:rsidP="00181B4C">
            <w:pPr>
              <w:spacing w:after="0" w:line="240" w:lineRule="auto"/>
              <w:ind w:left="-18"/>
              <w:rPr>
                <w:rFonts w:ascii="Arial" w:hAnsi="Arial" w:cs="Arial"/>
                <w:color w:val="000000" w:themeColor="text1"/>
                <w:sz w:val="24"/>
                <w:szCs w:val="24"/>
              </w:rPr>
            </w:pPr>
            <w:r w:rsidRPr="00181B4C">
              <w:rPr>
                <w:rFonts w:ascii="Arial" w:hAnsi="Arial" w:cs="Arial"/>
                <w:color w:val="000000" w:themeColor="text1"/>
                <w:sz w:val="24"/>
                <w:szCs w:val="24"/>
              </w:rPr>
              <w:t>2.2. Хязгаарлалт тогтоох нь зайлшгүй эсэх</w:t>
            </w:r>
          </w:p>
          <w:p w14:paraId="13CA7726" w14:textId="77777777" w:rsidR="000033C1" w:rsidRPr="00181B4C" w:rsidRDefault="000033C1" w:rsidP="00181B4C">
            <w:pPr>
              <w:spacing w:after="0" w:line="240" w:lineRule="auto"/>
              <w:ind w:left="-18" w:firstLine="360"/>
              <w:rPr>
                <w:rFonts w:ascii="Arial" w:hAnsi="Arial" w:cs="Arial"/>
                <w:color w:val="000000" w:themeColor="text1"/>
                <w:sz w:val="24"/>
                <w:szCs w:val="24"/>
              </w:rPr>
            </w:pPr>
          </w:p>
        </w:tc>
        <w:tc>
          <w:tcPr>
            <w:tcW w:w="990" w:type="dxa"/>
            <w:tcBorders>
              <w:top w:val="single" w:sz="4" w:space="0" w:color="auto"/>
              <w:right w:val="single" w:sz="4" w:space="0" w:color="auto"/>
            </w:tcBorders>
            <w:shd w:val="clear" w:color="auto" w:fill="auto"/>
            <w:vAlign w:val="center"/>
          </w:tcPr>
          <w:p w14:paraId="5949AD18"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1080" w:type="dxa"/>
            <w:tcBorders>
              <w:top w:val="single" w:sz="4" w:space="0" w:color="auto"/>
              <w:left w:val="single" w:sz="4" w:space="0" w:color="auto"/>
            </w:tcBorders>
            <w:shd w:val="clear" w:color="auto" w:fill="auto"/>
            <w:vAlign w:val="center"/>
          </w:tcPr>
          <w:p w14:paraId="7A8245B6" w14:textId="77777777" w:rsidR="000033C1" w:rsidRPr="00181B4C" w:rsidRDefault="000033C1" w:rsidP="00181B4C">
            <w:pPr>
              <w:spacing w:after="0" w:line="240" w:lineRule="auto"/>
              <w:jc w:val="center"/>
              <w:rPr>
                <w:rFonts w:ascii="Arial" w:hAnsi="Arial" w:cs="Arial"/>
                <w:b/>
                <w:bCs/>
                <w:noProof/>
                <w:color w:val="000000" w:themeColor="text1"/>
                <w:sz w:val="24"/>
                <w:szCs w:val="24"/>
              </w:rPr>
            </w:pPr>
            <w:r w:rsidRPr="00181B4C">
              <w:rPr>
                <w:rFonts w:ascii="Arial" w:hAnsi="Arial" w:cs="Arial"/>
                <w:b/>
                <w:bCs/>
                <w:color w:val="000000" w:themeColor="text1"/>
                <w:sz w:val="24"/>
                <w:szCs w:val="24"/>
              </w:rPr>
              <w:t>Үгүй</w:t>
            </w:r>
          </w:p>
        </w:tc>
        <w:tc>
          <w:tcPr>
            <w:tcW w:w="2461" w:type="dxa"/>
            <w:tcBorders>
              <w:top w:val="single" w:sz="4" w:space="0" w:color="auto"/>
              <w:left w:val="single" w:sz="4" w:space="0" w:color="auto"/>
            </w:tcBorders>
            <w:vAlign w:val="center"/>
          </w:tcPr>
          <w:p w14:paraId="72B948B5"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Ямар нэгэн сөрөг нөлөө байхгүй</w:t>
            </w:r>
          </w:p>
        </w:tc>
      </w:tr>
      <w:tr w:rsidR="00181B4C" w:rsidRPr="00181B4C" w14:paraId="42F94F54" w14:textId="77777777" w:rsidTr="00503E68">
        <w:trPr>
          <w:trHeight w:val="397"/>
        </w:trPr>
        <w:tc>
          <w:tcPr>
            <w:tcW w:w="1597" w:type="dxa"/>
            <w:vMerge w:val="restart"/>
            <w:shd w:val="clear" w:color="auto" w:fill="auto"/>
            <w:textDirection w:val="btLr"/>
            <w:vAlign w:val="center"/>
          </w:tcPr>
          <w:p w14:paraId="7F5CFDA6" w14:textId="77777777" w:rsidR="000033C1" w:rsidRPr="00181B4C" w:rsidRDefault="000033C1" w:rsidP="00181B4C">
            <w:pPr>
              <w:spacing w:after="0" w:line="240" w:lineRule="auto"/>
              <w:ind w:left="113" w:right="113"/>
              <w:jc w:val="center"/>
              <w:rPr>
                <w:rFonts w:ascii="Arial" w:hAnsi="Arial" w:cs="Arial"/>
                <w:color w:val="000000" w:themeColor="text1"/>
                <w:sz w:val="24"/>
                <w:szCs w:val="24"/>
              </w:rPr>
            </w:pPr>
          </w:p>
          <w:p w14:paraId="2D7BC889" w14:textId="67A47116" w:rsidR="000033C1" w:rsidRPr="00181B4C" w:rsidRDefault="000033C1" w:rsidP="00181B4C">
            <w:pPr>
              <w:spacing w:after="0" w:line="240" w:lineRule="auto"/>
              <w:ind w:left="113" w:right="113"/>
              <w:jc w:val="center"/>
              <w:rPr>
                <w:rFonts w:ascii="Arial" w:hAnsi="Arial" w:cs="Arial"/>
                <w:color w:val="000000" w:themeColor="text1"/>
                <w:sz w:val="24"/>
                <w:szCs w:val="24"/>
              </w:rPr>
            </w:pPr>
            <w:r w:rsidRPr="00181B4C">
              <w:rPr>
                <w:rFonts w:ascii="Arial" w:hAnsi="Arial" w:cs="Arial"/>
                <w:color w:val="000000" w:themeColor="text1"/>
                <w:sz w:val="24"/>
                <w:szCs w:val="24"/>
              </w:rPr>
              <w:t>3.</w:t>
            </w:r>
            <w:r w:rsidR="000C0EC0">
              <w:rPr>
                <w:rFonts w:ascii="Arial" w:hAnsi="Arial" w:cs="Arial"/>
                <w:color w:val="000000" w:themeColor="text1"/>
                <w:sz w:val="24"/>
                <w:szCs w:val="24"/>
              </w:rPr>
              <w:t xml:space="preserve">  </w:t>
            </w:r>
            <w:r w:rsidRPr="00181B4C">
              <w:rPr>
                <w:rFonts w:ascii="Arial" w:hAnsi="Arial" w:cs="Arial"/>
                <w:color w:val="000000" w:themeColor="text1"/>
                <w:sz w:val="24"/>
                <w:szCs w:val="24"/>
              </w:rPr>
              <w:t>Эрх агуулагч</w:t>
            </w:r>
          </w:p>
          <w:p w14:paraId="00C8F3BC" w14:textId="77777777" w:rsidR="000033C1" w:rsidRPr="00181B4C" w:rsidRDefault="000033C1" w:rsidP="00181B4C">
            <w:pPr>
              <w:spacing w:after="0" w:line="240" w:lineRule="auto"/>
              <w:ind w:left="113" w:right="113"/>
              <w:jc w:val="center"/>
              <w:rPr>
                <w:rFonts w:ascii="Arial" w:hAnsi="Arial" w:cs="Arial"/>
                <w:color w:val="000000" w:themeColor="text1"/>
                <w:sz w:val="24"/>
                <w:szCs w:val="24"/>
              </w:rPr>
            </w:pPr>
          </w:p>
          <w:p w14:paraId="383B1D1C" w14:textId="77777777" w:rsidR="000033C1" w:rsidRPr="00181B4C" w:rsidRDefault="000033C1" w:rsidP="00181B4C">
            <w:pPr>
              <w:spacing w:after="0" w:line="240" w:lineRule="auto"/>
              <w:ind w:left="113" w:right="113"/>
              <w:jc w:val="center"/>
              <w:rPr>
                <w:rFonts w:ascii="Arial" w:hAnsi="Arial" w:cs="Arial"/>
                <w:color w:val="000000" w:themeColor="text1"/>
                <w:sz w:val="24"/>
                <w:szCs w:val="24"/>
              </w:rPr>
            </w:pPr>
          </w:p>
          <w:p w14:paraId="4ED87C49" w14:textId="77777777" w:rsidR="000033C1" w:rsidRPr="00181B4C" w:rsidRDefault="000033C1" w:rsidP="00181B4C">
            <w:pPr>
              <w:spacing w:after="0" w:line="240" w:lineRule="auto"/>
              <w:ind w:left="113" w:right="113"/>
              <w:jc w:val="center"/>
              <w:rPr>
                <w:rFonts w:ascii="Arial" w:hAnsi="Arial" w:cs="Arial"/>
                <w:color w:val="000000" w:themeColor="text1"/>
                <w:sz w:val="24"/>
                <w:szCs w:val="24"/>
              </w:rPr>
            </w:pPr>
          </w:p>
        </w:tc>
        <w:tc>
          <w:tcPr>
            <w:tcW w:w="3240" w:type="dxa"/>
            <w:tcBorders>
              <w:bottom w:val="single" w:sz="4" w:space="0" w:color="auto"/>
            </w:tcBorders>
            <w:shd w:val="clear" w:color="auto" w:fill="auto"/>
            <w:vAlign w:val="center"/>
          </w:tcPr>
          <w:p w14:paraId="6224DBE7"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3.1. Зохицуулалтын хувилбарт хамаарах бүлгүүд буюу эрх агуулагчдыг тодорхойлсон эсэх</w:t>
            </w:r>
          </w:p>
        </w:tc>
        <w:tc>
          <w:tcPr>
            <w:tcW w:w="990" w:type="dxa"/>
            <w:tcBorders>
              <w:bottom w:val="single" w:sz="4" w:space="0" w:color="auto"/>
              <w:right w:val="single" w:sz="4" w:space="0" w:color="auto"/>
            </w:tcBorders>
            <w:shd w:val="clear" w:color="auto" w:fill="auto"/>
            <w:vAlign w:val="center"/>
          </w:tcPr>
          <w:p w14:paraId="3B150F86" w14:textId="77777777" w:rsidR="000033C1" w:rsidRPr="00181B4C" w:rsidRDefault="000033C1" w:rsidP="00181B4C">
            <w:pPr>
              <w:spacing w:after="0" w:line="240" w:lineRule="auto"/>
              <w:rPr>
                <w:rFonts w:ascii="Arial" w:hAnsi="Arial" w:cs="Arial"/>
                <w:b/>
                <w:bCs/>
                <w:color w:val="000000" w:themeColor="text1"/>
                <w:sz w:val="24"/>
                <w:szCs w:val="24"/>
              </w:rPr>
            </w:pPr>
            <w:r w:rsidRPr="00181B4C">
              <w:rPr>
                <w:rFonts w:ascii="Arial" w:hAnsi="Arial" w:cs="Arial"/>
                <w:b/>
                <w:bCs/>
                <w:color w:val="000000" w:themeColor="text1"/>
                <w:sz w:val="24"/>
                <w:szCs w:val="24"/>
              </w:rPr>
              <w:t>Тийм</w:t>
            </w:r>
          </w:p>
        </w:tc>
        <w:tc>
          <w:tcPr>
            <w:tcW w:w="1080" w:type="dxa"/>
            <w:tcBorders>
              <w:left w:val="single" w:sz="4" w:space="0" w:color="auto"/>
              <w:bottom w:val="single" w:sz="4" w:space="0" w:color="auto"/>
            </w:tcBorders>
            <w:shd w:val="clear" w:color="auto" w:fill="auto"/>
            <w:vAlign w:val="center"/>
          </w:tcPr>
          <w:p w14:paraId="32016305"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Үгүй</w:t>
            </w:r>
          </w:p>
        </w:tc>
        <w:tc>
          <w:tcPr>
            <w:tcW w:w="2461" w:type="dxa"/>
            <w:tcBorders>
              <w:left w:val="single" w:sz="4" w:space="0" w:color="auto"/>
              <w:bottom w:val="single" w:sz="4" w:space="0" w:color="auto"/>
            </w:tcBorders>
            <w:vAlign w:val="center"/>
          </w:tcPr>
          <w:p w14:paraId="7A407A66" w14:textId="6BE2CB9F" w:rsidR="000033C1" w:rsidRPr="00181B4C" w:rsidRDefault="00EC0FEF"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Ямар нэгэн сөрөг нөлөө байхгүй</w:t>
            </w:r>
          </w:p>
          <w:p w14:paraId="16A4951E" w14:textId="77777777" w:rsidR="000033C1" w:rsidRPr="00181B4C" w:rsidRDefault="000033C1" w:rsidP="00181B4C">
            <w:pPr>
              <w:spacing w:after="0" w:line="240" w:lineRule="auto"/>
              <w:rPr>
                <w:rFonts w:ascii="Arial" w:hAnsi="Arial" w:cs="Arial"/>
                <w:color w:val="000000" w:themeColor="text1"/>
                <w:sz w:val="24"/>
                <w:szCs w:val="24"/>
              </w:rPr>
            </w:pPr>
          </w:p>
        </w:tc>
      </w:tr>
      <w:tr w:rsidR="00181B4C" w:rsidRPr="00181B4C" w14:paraId="3712099E" w14:textId="77777777" w:rsidTr="00503E68">
        <w:trPr>
          <w:trHeight w:val="572"/>
        </w:trPr>
        <w:tc>
          <w:tcPr>
            <w:tcW w:w="1597" w:type="dxa"/>
            <w:vMerge/>
            <w:shd w:val="clear" w:color="auto" w:fill="auto"/>
          </w:tcPr>
          <w:p w14:paraId="71652287"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240" w:type="dxa"/>
            <w:tcBorders>
              <w:top w:val="single" w:sz="4" w:space="0" w:color="auto"/>
              <w:bottom w:val="single" w:sz="4" w:space="0" w:color="auto"/>
            </w:tcBorders>
            <w:shd w:val="clear" w:color="auto" w:fill="auto"/>
          </w:tcPr>
          <w:p w14:paraId="7435F199" w14:textId="19CCE6E4"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3.2. Эрх агуулагчдыг эмзэг байдлаар нь ялгаж тодорхойлсон эсэх</w:t>
            </w:r>
          </w:p>
        </w:tc>
        <w:tc>
          <w:tcPr>
            <w:tcW w:w="990" w:type="dxa"/>
            <w:tcBorders>
              <w:top w:val="single" w:sz="4" w:space="0" w:color="auto"/>
              <w:bottom w:val="single" w:sz="4" w:space="0" w:color="auto"/>
              <w:right w:val="single" w:sz="4" w:space="0" w:color="auto"/>
            </w:tcBorders>
            <w:shd w:val="clear" w:color="auto" w:fill="auto"/>
          </w:tcPr>
          <w:p w14:paraId="54827204" w14:textId="77777777" w:rsidR="000033C1" w:rsidRPr="00181B4C" w:rsidRDefault="000033C1" w:rsidP="00181B4C">
            <w:pPr>
              <w:spacing w:after="0" w:line="240" w:lineRule="auto"/>
              <w:jc w:val="center"/>
              <w:rPr>
                <w:rFonts w:ascii="Arial" w:hAnsi="Arial" w:cs="Arial"/>
                <w:color w:val="000000" w:themeColor="text1"/>
                <w:sz w:val="24"/>
                <w:szCs w:val="24"/>
              </w:rPr>
            </w:pPr>
          </w:p>
          <w:p w14:paraId="2B5CF1F9"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1080" w:type="dxa"/>
            <w:tcBorders>
              <w:top w:val="single" w:sz="4" w:space="0" w:color="auto"/>
              <w:left w:val="single" w:sz="4" w:space="0" w:color="auto"/>
              <w:bottom w:val="single" w:sz="4" w:space="0" w:color="auto"/>
            </w:tcBorders>
            <w:shd w:val="clear" w:color="auto" w:fill="auto"/>
          </w:tcPr>
          <w:p w14:paraId="27BBB43A" w14:textId="77777777" w:rsidR="000033C1" w:rsidRPr="00181B4C" w:rsidRDefault="000033C1" w:rsidP="00181B4C">
            <w:pPr>
              <w:spacing w:after="0" w:line="240" w:lineRule="auto"/>
              <w:jc w:val="center"/>
              <w:rPr>
                <w:rFonts w:ascii="Arial" w:hAnsi="Arial" w:cs="Arial"/>
                <w:color w:val="000000" w:themeColor="text1"/>
                <w:sz w:val="24"/>
                <w:szCs w:val="24"/>
              </w:rPr>
            </w:pPr>
          </w:p>
          <w:p w14:paraId="66FDD595"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461" w:type="dxa"/>
            <w:tcBorders>
              <w:top w:val="single" w:sz="4" w:space="0" w:color="auto"/>
              <w:left w:val="single" w:sz="4" w:space="0" w:color="auto"/>
              <w:bottom w:val="single" w:sz="4" w:space="0" w:color="auto"/>
            </w:tcBorders>
          </w:tcPr>
          <w:p w14:paraId="32F79E08" w14:textId="77777777" w:rsidR="000033C1" w:rsidRPr="00181B4C" w:rsidRDefault="000033C1" w:rsidP="00181B4C">
            <w:pPr>
              <w:spacing w:after="0" w:line="240" w:lineRule="auto"/>
              <w:rPr>
                <w:rFonts w:ascii="Arial" w:hAnsi="Arial" w:cs="Arial"/>
                <w:color w:val="000000" w:themeColor="text1"/>
                <w:sz w:val="24"/>
                <w:szCs w:val="24"/>
              </w:rPr>
            </w:pPr>
          </w:p>
          <w:p w14:paraId="607657C5"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Ямар нэгэн сөрөг нөлөө байхгүй</w:t>
            </w:r>
          </w:p>
        </w:tc>
      </w:tr>
      <w:tr w:rsidR="00181B4C" w:rsidRPr="00181B4C" w14:paraId="4C1DEF54" w14:textId="77777777" w:rsidTr="00503E68">
        <w:trPr>
          <w:trHeight w:val="500"/>
        </w:trPr>
        <w:tc>
          <w:tcPr>
            <w:tcW w:w="1597" w:type="dxa"/>
            <w:vMerge/>
            <w:shd w:val="clear" w:color="auto" w:fill="auto"/>
          </w:tcPr>
          <w:p w14:paraId="4A07BF33"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240" w:type="dxa"/>
            <w:tcBorders>
              <w:top w:val="single" w:sz="4" w:space="0" w:color="auto"/>
              <w:bottom w:val="single" w:sz="4" w:space="0" w:color="auto"/>
            </w:tcBorders>
            <w:shd w:val="clear" w:color="auto" w:fill="auto"/>
          </w:tcPr>
          <w:p w14:paraId="263EE856"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3.3. Зохицуулалтын хувилбар нь энэхүү эмзэг бүлгийн нөхцөл байдлыг харгалзан үзэж, тэдний эмзэг байдлыг дээрдүүлэхэд чиглэсэн эсэх</w:t>
            </w:r>
          </w:p>
        </w:tc>
        <w:tc>
          <w:tcPr>
            <w:tcW w:w="990" w:type="dxa"/>
            <w:tcBorders>
              <w:top w:val="single" w:sz="4" w:space="0" w:color="auto"/>
              <w:bottom w:val="single" w:sz="4" w:space="0" w:color="auto"/>
              <w:right w:val="single" w:sz="4" w:space="0" w:color="auto"/>
            </w:tcBorders>
            <w:shd w:val="clear" w:color="auto" w:fill="auto"/>
          </w:tcPr>
          <w:p w14:paraId="5663F8CB" w14:textId="77777777" w:rsidR="000033C1" w:rsidRPr="00181B4C" w:rsidRDefault="000033C1" w:rsidP="00181B4C">
            <w:pPr>
              <w:spacing w:after="0" w:line="240" w:lineRule="auto"/>
              <w:rPr>
                <w:rFonts w:ascii="Arial" w:hAnsi="Arial" w:cs="Arial"/>
                <w:color w:val="000000" w:themeColor="text1"/>
                <w:sz w:val="24"/>
                <w:szCs w:val="24"/>
              </w:rPr>
            </w:pPr>
          </w:p>
          <w:p w14:paraId="544C5D82"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 xml:space="preserve">Тийм </w:t>
            </w:r>
          </w:p>
        </w:tc>
        <w:tc>
          <w:tcPr>
            <w:tcW w:w="1080" w:type="dxa"/>
            <w:tcBorders>
              <w:top w:val="single" w:sz="4" w:space="0" w:color="auto"/>
              <w:left w:val="single" w:sz="4" w:space="0" w:color="auto"/>
              <w:bottom w:val="single" w:sz="4" w:space="0" w:color="auto"/>
            </w:tcBorders>
            <w:shd w:val="clear" w:color="auto" w:fill="auto"/>
            <w:vAlign w:val="center"/>
          </w:tcPr>
          <w:p w14:paraId="10AC354C" w14:textId="2BBC62E3" w:rsidR="000033C1" w:rsidRPr="00181B4C" w:rsidRDefault="007444BB" w:rsidP="00181B4C">
            <w:pPr>
              <w:spacing w:after="0" w:line="240" w:lineRule="auto"/>
              <w:rPr>
                <w:rFonts w:ascii="Arial" w:hAnsi="Arial" w:cs="Arial"/>
                <w:b/>
                <w:bCs/>
                <w:color w:val="000000" w:themeColor="text1"/>
                <w:sz w:val="24"/>
                <w:szCs w:val="24"/>
              </w:rPr>
            </w:pPr>
            <w:r w:rsidRPr="00181B4C">
              <w:rPr>
                <w:rFonts w:ascii="Arial" w:hAnsi="Arial" w:cs="Arial"/>
                <w:b/>
                <w:bCs/>
                <w:color w:val="000000" w:themeColor="text1"/>
                <w:sz w:val="24"/>
                <w:szCs w:val="24"/>
              </w:rPr>
              <w:t xml:space="preserve"> </w:t>
            </w:r>
            <w:r w:rsidR="000033C1" w:rsidRPr="00181B4C">
              <w:rPr>
                <w:rFonts w:ascii="Arial" w:hAnsi="Arial" w:cs="Arial"/>
                <w:b/>
                <w:bCs/>
                <w:color w:val="000000" w:themeColor="text1"/>
                <w:sz w:val="24"/>
                <w:szCs w:val="24"/>
              </w:rPr>
              <w:t>Үгүй</w:t>
            </w:r>
          </w:p>
        </w:tc>
        <w:tc>
          <w:tcPr>
            <w:tcW w:w="2461" w:type="dxa"/>
            <w:tcBorders>
              <w:top w:val="single" w:sz="4" w:space="0" w:color="auto"/>
              <w:left w:val="single" w:sz="4" w:space="0" w:color="auto"/>
              <w:bottom w:val="single" w:sz="4" w:space="0" w:color="auto"/>
            </w:tcBorders>
            <w:vAlign w:val="center"/>
          </w:tcPr>
          <w:p w14:paraId="39855BC2"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Ямар нэгэн сөрөг нөлөө байхгүй</w:t>
            </w:r>
          </w:p>
        </w:tc>
      </w:tr>
      <w:tr w:rsidR="00181B4C" w:rsidRPr="00181B4C" w14:paraId="0D0E6A96" w14:textId="77777777" w:rsidTr="00503E68">
        <w:trPr>
          <w:trHeight w:val="651"/>
        </w:trPr>
        <w:tc>
          <w:tcPr>
            <w:tcW w:w="1597" w:type="dxa"/>
            <w:vMerge/>
            <w:shd w:val="clear" w:color="auto" w:fill="auto"/>
          </w:tcPr>
          <w:p w14:paraId="337338CA"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240" w:type="dxa"/>
            <w:tcBorders>
              <w:top w:val="single" w:sz="4" w:space="0" w:color="auto"/>
            </w:tcBorders>
            <w:shd w:val="clear" w:color="auto" w:fill="auto"/>
          </w:tcPr>
          <w:p w14:paraId="66567DF7"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 xml:space="preserve">3.4. Эрх агуулагчдын, ялангуяа эмзэг бүлгийн ялгаатай хэрэгцээг тооцсон мэдрэмжтэй зохицуулалтыг тусгах эсэх /хөгжлийн бэрхшээлтэй, үндэстний цөөнх, хэлний </w:t>
            </w:r>
            <w:r w:rsidRPr="00181B4C">
              <w:rPr>
                <w:rFonts w:ascii="Arial" w:hAnsi="Arial" w:cs="Arial"/>
                <w:color w:val="000000" w:themeColor="text1"/>
                <w:sz w:val="24"/>
                <w:szCs w:val="24"/>
              </w:rPr>
              <w:lastRenderedPageBreak/>
              <w:t>цөөнх, гагцхүү эдгээрээр хязгаарлахгүй/</w:t>
            </w:r>
          </w:p>
        </w:tc>
        <w:tc>
          <w:tcPr>
            <w:tcW w:w="990" w:type="dxa"/>
            <w:tcBorders>
              <w:top w:val="single" w:sz="4" w:space="0" w:color="auto"/>
              <w:right w:val="single" w:sz="4" w:space="0" w:color="auto"/>
            </w:tcBorders>
            <w:shd w:val="clear" w:color="auto" w:fill="auto"/>
          </w:tcPr>
          <w:p w14:paraId="1F2B4BBE" w14:textId="77777777" w:rsidR="000033C1" w:rsidRPr="00181B4C" w:rsidRDefault="000033C1" w:rsidP="00181B4C">
            <w:pPr>
              <w:spacing w:after="0" w:line="240" w:lineRule="auto"/>
              <w:jc w:val="center"/>
              <w:rPr>
                <w:rFonts w:ascii="Arial" w:hAnsi="Arial" w:cs="Arial"/>
                <w:color w:val="000000" w:themeColor="text1"/>
                <w:sz w:val="24"/>
                <w:szCs w:val="24"/>
              </w:rPr>
            </w:pPr>
          </w:p>
          <w:p w14:paraId="5B0577C9" w14:textId="77777777" w:rsidR="000033C1" w:rsidRPr="00181B4C" w:rsidRDefault="000033C1" w:rsidP="00181B4C">
            <w:pPr>
              <w:spacing w:after="0" w:line="240" w:lineRule="auto"/>
              <w:jc w:val="center"/>
              <w:rPr>
                <w:rFonts w:ascii="Arial" w:hAnsi="Arial" w:cs="Arial"/>
                <w:color w:val="000000" w:themeColor="text1"/>
                <w:sz w:val="24"/>
                <w:szCs w:val="24"/>
              </w:rPr>
            </w:pPr>
          </w:p>
          <w:p w14:paraId="7BD149F6"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1080" w:type="dxa"/>
            <w:tcBorders>
              <w:top w:val="single" w:sz="4" w:space="0" w:color="auto"/>
              <w:left w:val="single" w:sz="4" w:space="0" w:color="auto"/>
            </w:tcBorders>
            <w:shd w:val="clear" w:color="auto" w:fill="auto"/>
            <w:vAlign w:val="center"/>
          </w:tcPr>
          <w:p w14:paraId="270F4A72"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461" w:type="dxa"/>
            <w:tcBorders>
              <w:top w:val="single" w:sz="4" w:space="0" w:color="auto"/>
              <w:left w:val="single" w:sz="4" w:space="0" w:color="auto"/>
            </w:tcBorders>
            <w:vAlign w:val="center"/>
          </w:tcPr>
          <w:p w14:paraId="10A7B66F"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Ямар нэгэн сөрөг нөлөө байхгүй</w:t>
            </w:r>
          </w:p>
        </w:tc>
      </w:tr>
      <w:tr w:rsidR="00181B4C" w:rsidRPr="00181B4C" w14:paraId="197434AD" w14:textId="77777777" w:rsidTr="00503E68">
        <w:trPr>
          <w:trHeight w:val="552"/>
        </w:trPr>
        <w:tc>
          <w:tcPr>
            <w:tcW w:w="1597" w:type="dxa"/>
            <w:shd w:val="clear" w:color="auto" w:fill="auto"/>
          </w:tcPr>
          <w:p w14:paraId="7D1BC10C"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lastRenderedPageBreak/>
              <w:t>4. Үүрэг хүлээгч</w:t>
            </w:r>
          </w:p>
        </w:tc>
        <w:tc>
          <w:tcPr>
            <w:tcW w:w="3240" w:type="dxa"/>
            <w:shd w:val="clear" w:color="auto" w:fill="auto"/>
          </w:tcPr>
          <w:p w14:paraId="2CC9F148"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4.1. Үүрэг хүлээгчдийг тодорхойлсон эсэх</w:t>
            </w:r>
          </w:p>
        </w:tc>
        <w:tc>
          <w:tcPr>
            <w:tcW w:w="990" w:type="dxa"/>
            <w:tcBorders>
              <w:right w:val="single" w:sz="4" w:space="0" w:color="auto"/>
            </w:tcBorders>
            <w:shd w:val="clear" w:color="auto" w:fill="auto"/>
            <w:vAlign w:val="center"/>
          </w:tcPr>
          <w:p w14:paraId="5A3A1DD0"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Тийм</w:t>
            </w:r>
          </w:p>
        </w:tc>
        <w:tc>
          <w:tcPr>
            <w:tcW w:w="1080" w:type="dxa"/>
            <w:tcBorders>
              <w:left w:val="single" w:sz="4" w:space="0" w:color="auto"/>
            </w:tcBorders>
            <w:shd w:val="clear" w:color="auto" w:fill="auto"/>
          </w:tcPr>
          <w:p w14:paraId="0296996C"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Үгүй</w:t>
            </w:r>
          </w:p>
        </w:tc>
        <w:tc>
          <w:tcPr>
            <w:tcW w:w="2461" w:type="dxa"/>
            <w:tcBorders>
              <w:left w:val="single" w:sz="4" w:space="0" w:color="auto"/>
            </w:tcBorders>
          </w:tcPr>
          <w:p w14:paraId="66886414" w14:textId="76AA8CE4" w:rsidR="000033C1" w:rsidRPr="00181B4C" w:rsidRDefault="00EC0FEF"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Ямар нэгэн сөрөг нөлөө байхгүй</w:t>
            </w:r>
          </w:p>
        </w:tc>
      </w:tr>
      <w:tr w:rsidR="00181B4C" w:rsidRPr="00181B4C" w14:paraId="41C14337" w14:textId="77777777" w:rsidTr="00503E68">
        <w:trPr>
          <w:trHeight w:val="336"/>
        </w:trPr>
        <w:tc>
          <w:tcPr>
            <w:tcW w:w="1597" w:type="dxa"/>
            <w:vMerge w:val="restart"/>
            <w:shd w:val="clear" w:color="auto" w:fill="auto"/>
            <w:textDirection w:val="btLr"/>
          </w:tcPr>
          <w:p w14:paraId="1A15A06D" w14:textId="2A93438B" w:rsidR="000033C1" w:rsidRPr="00181B4C" w:rsidRDefault="000033C1" w:rsidP="00181B4C">
            <w:pPr>
              <w:spacing w:after="0" w:line="240" w:lineRule="auto"/>
              <w:ind w:left="113" w:right="113"/>
              <w:jc w:val="center"/>
              <w:rPr>
                <w:rFonts w:ascii="Arial" w:hAnsi="Arial" w:cs="Arial"/>
                <w:color w:val="000000" w:themeColor="text1"/>
                <w:sz w:val="24"/>
                <w:szCs w:val="24"/>
              </w:rPr>
            </w:pPr>
            <w:r w:rsidRPr="00181B4C">
              <w:rPr>
                <w:rFonts w:ascii="Arial" w:hAnsi="Arial" w:cs="Arial"/>
                <w:color w:val="000000" w:themeColor="text1"/>
                <w:sz w:val="24"/>
                <w:szCs w:val="24"/>
              </w:rPr>
              <w:t>5.</w:t>
            </w:r>
            <w:r w:rsidR="000C0EC0">
              <w:rPr>
                <w:rFonts w:ascii="Arial" w:hAnsi="Arial" w:cs="Arial"/>
                <w:color w:val="000000" w:themeColor="text1"/>
                <w:sz w:val="24"/>
                <w:szCs w:val="24"/>
              </w:rPr>
              <w:t xml:space="preserve"> </w:t>
            </w:r>
            <w:r w:rsidRPr="00181B4C">
              <w:rPr>
                <w:rFonts w:ascii="Arial" w:hAnsi="Arial" w:cs="Arial"/>
                <w:color w:val="000000" w:themeColor="text1"/>
                <w:sz w:val="24"/>
                <w:szCs w:val="24"/>
              </w:rPr>
              <w:t>Жендэрийн эрх тэгш байдлыг хангах тухай хуульд нийцүүлсэн эсэх</w:t>
            </w:r>
          </w:p>
          <w:p w14:paraId="4AB82554" w14:textId="77777777" w:rsidR="000033C1" w:rsidRPr="00181B4C" w:rsidRDefault="000033C1" w:rsidP="00181B4C">
            <w:pPr>
              <w:spacing w:after="0" w:line="240" w:lineRule="auto"/>
              <w:ind w:left="113" w:right="113"/>
              <w:jc w:val="center"/>
              <w:rPr>
                <w:rFonts w:ascii="Arial" w:hAnsi="Arial" w:cs="Arial"/>
                <w:color w:val="000000" w:themeColor="text1"/>
                <w:sz w:val="24"/>
                <w:szCs w:val="24"/>
              </w:rPr>
            </w:pPr>
          </w:p>
        </w:tc>
        <w:tc>
          <w:tcPr>
            <w:tcW w:w="3240" w:type="dxa"/>
            <w:tcBorders>
              <w:bottom w:val="single" w:sz="4" w:space="0" w:color="auto"/>
            </w:tcBorders>
            <w:shd w:val="clear" w:color="auto" w:fill="auto"/>
            <w:vAlign w:val="center"/>
          </w:tcPr>
          <w:p w14:paraId="157CD60B"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5.1. Жендэрийн үзэл баримтлалыг тусгасан эсэх</w:t>
            </w:r>
          </w:p>
        </w:tc>
        <w:tc>
          <w:tcPr>
            <w:tcW w:w="990" w:type="dxa"/>
            <w:tcBorders>
              <w:bottom w:val="single" w:sz="4" w:space="0" w:color="auto"/>
              <w:right w:val="single" w:sz="4" w:space="0" w:color="auto"/>
            </w:tcBorders>
            <w:shd w:val="clear" w:color="auto" w:fill="auto"/>
            <w:vAlign w:val="center"/>
          </w:tcPr>
          <w:p w14:paraId="712C2542"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Тийм</w:t>
            </w:r>
          </w:p>
          <w:p w14:paraId="459E36D5" w14:textId="77777777" w:rsidR="000033C1" w:rsidRPr="00181B4C" w:rsidRDefault="000033C1" w:rsidP="00181B4C">
            <w:pPr>
              <w:spacing w:after="0" w:line="240" w:lineRule="auto"/>
              <w:jc w:val="center"/>
              <w:rPr>
                <w:rFonts w:ascii="Arial" w:hAnsi="Arial" w:cs="Arial"/>
                <w:color w:val="000000" w:themeColor="text1"/>
                <w:sz w:val="24"/>
                <w:szCs w:val="24"/>
              </w:rPr>
            </w:pPr>
          </w:p>
          <w:p w14:paraId="61AA6BE8"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1080" w:type="dxa"/>
            <w:tcBorders>
              <w:left w:val="single" w:sz="4" w:space="0" w:color="auto"/>
              <w:bottom w:val="single" w:sz="4" w:space="0" w:color="auto"/>
            </w:tcBorders>
            <w:shd w:val="clear" w:color="auto" w:fill="auto"/>
          </w:tcPr>
          <w:p w14:paraId="61FA9E03"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Үгүй</w:t>
            </w:r>
          </w:p>
        </w:tc>
        <w:tc>
          <w:tcPr>
            <w:tcW w:w="2461" w:type="dxa"/>
            <w:tcBorders>
              <w:left w:val="single" w:sz="4" w:space="0" w:color="auto"/>
              <w:bottom w:val="single" w:sz="4" w:space="0" w:color="auto"/>
            </w:tcBorders>
          </w:tcPr>
          <w:p w14:paraId="668CC728"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Ямар нэгэн сөрөг нөлөө байхгүй</w:t>
            </w:r>
          </w:p>
        </w:tc>
      </w:tr>
      <w:tr w:rsidR="00181B4C" w:rsidRPr="00181B4C" w14:paraId="1BF3C7DC" w14:textId="77777777" w:rsidTr="00503E68">
        <w:trPr>
          <w:trHeight w:val="696"/>
        </w:trPr>
        <w:tc>
          <w:tcPr>
            <w:tcW w:w="1597" w:type="dxa"/>
            <w:vMerge/>
            <w:shd w:val="clear" w:color="auto" w:fill="auto"/>
          </w:tcPr>
          <w:p w14:paraId="2E3C6E39"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240" w:type="dxa"/>
            <w:tcBorders>
              <w:top w:val="single" w:sz="4" w:space="0" w:color="auto"/>
            </w:tcBorders>
            <w:shd w:val="clear" w:color="auto" w:fill="auto"/>
            <w:vAlign w:val="center"/>
          </w:tcPr>
          <w:p w14:paraId="5F5D40FE"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5.2.Эрэгтэй, эмэгтэй хүний тэгш эрх, тэгш боломж, тэгш хандлагын баталгааг бүрдүүлэх эсэх</w:t>
            </w:r>
          </w:p>
        </w:tc>
        <w:tc>
          <w:tcPr>
            <w:tcW w:w="990" w:type="dxa"/>
            <w:tcBorders>
              <w:top w:val="single" w:sz="4" w:space="0" w:color="auto"/>
              <w:right w:val="single" w:sz="4" w:space="0" w:color="auto"/>
            </w:tcBorders>
            <w:shd w:val="clear" w:color="auto" w:fill="auto"/>
            <w:vAlign w:val="center"/>
          </w:tcPr>
          <w:p w14:paraId="17934AA2" w14:textId="77777777" w:rsidR="000033C1" w:rsidRPr="00181B4C" w:rsidRDefault="000033C1" w:rsidP="00181B4C">
            <w:pPr>
              <w:spacing w:after="0" w:line="240" w:lineRule="auto"/>
              <w:jc w:val="center"/>
              <w:rPr>
                <w:rFonts w:ascii="Arial" w:hAnsi="Arial" w:cs="Arial"/>
                <w:color w:val="000000" w:themeColor="text1"/>
                <w:sz w:val="24"/>
                <w:szCs w:val="24"/>
              </w:rPr>
            </w:pPr>
          </w:p>
          <w:p w14:paraId="08A2F415"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Тийм</w:t>
            </w:r>
          </w:p>
          <w:p w14:paraId="6E7A8B30"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1080" w:type="dxa"/>
            <w:tcBorders>
              <w:top w:val="single" w:sz="4" w:space="0" w:color="auto"/>
              <w:left w:val="single" w:sz="4" w:space="0" w:color="auto"/>
            </w:tcBorders>
            <w:shd w:val="clear" w:color="auto" w:fill="auto"/>
          </w:tcPr>
          <w:p w14:paraId="6E3AAE2A" w14:textId="77777777" w:rsidR="000033C1" w:rsidRPr="00181B4C" w:rsidRDefault="000033C1" w:rsidP="00181B4C">
            <w:pPr>
              <w:spacing w:after="0" w:line="240" w:lineRule="auto"/>
              <w:jc w:val="center"/>
              <w:rPr>
                <w:rFonts w:ascii="Arial" w:hAnsi="Arial" w:cs="Arial"/>
                <w:color w:val="000000" w:themeColor="text1"/>
                <w:sz w:val="24"/>
                <w:szCs w:val="24"/>
              </w:rPr>
            </w:pPr>
          </w:p>
          <w:p w14:paraId="5C3879AB"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Үгүй</w:t>
            </w:r>
          </w:p>
        </w:tc>
        <w:tc>
          <w:tcPr>
            <w:tcW w:w="2461" w:type="dxa"/>
            <w:tcBorders>
              <w:top w:val="single" w:sz="4" w:space="0" w:color="auto"/>
              <w:left w:val="single" w:sz="4" w:space="0" w:color="auto"/>
            </w:tcBorders>
          </w:tcPr>
          <w:p w14:paraId="7DA06B0F" w14:textId="77777777" w:rsidR="000033C1" w:rsidRPr="00181B4C" w:rsidRDefault="000033C1" w:rsidP="00181B4C">
            <w:pPr>
              <w:spacing w:after="0" w:line="240" w:lineRule="auto"/>
              <w:rPr>
                <w:rFonts w:ascii="Arial" w:hAnsi="Arial" w:cs="Arial"/>
                <w:color w:val="000000" w:themeColor="text1"/>
                <w:sz w:val="24"/>
                <w:szCs w:val="24"/>
              </w:rPr>
            </w:pPr>
          </w:p>
          <w:p w14:paraId="0E382BC4"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Ямар нэгэн сөрөг нөлөө байхгүй</w:t>
            </w:r>
          </w:p>
        </w:tc>
      </w:tr>
    </w:tbl>
    <w:p w14:paraId="72470B99" w14:textId="77777777" w:rsidR="000033C1" w:rsidRPr="00181B4C" w:rsidRDefault="000033C1" w:rsidP="00181B4C">
      <w:pPr>
        <w:spacing w:after="0" w:line="240" w:lineRule="auto"/>
        <w:rPr>
          <w:rFonts w:ascii="Arial" w:hAnsi="Arial" w:cs="Arial"/>
          <w:color w:val="000000" w:themeColor="text1"/>
          <w:sz w:val="24"/>
          <w:szCs w:val="24"/>
        </w:rPr>
      </w:pPr>
    </w:p>
    <w:p w14:paraId="2A94F421" w14:textId="77777777" w:rsidR="000033C1" w:rsidRPr="00181B4C" w:rsidRDefault="000033C1" w:rsidP="00181B4C">
      <w:pPr>
        <w:pStyle w:val="Caption"/>
        <w:numPr>
          <w:ilvl w:val="1"/>
          <w:numId w:val="6"/>
        </w:numPr>
        <w:spacing w:line="240" w:lineRule="auto"/>
        <w:rPr>
          <w:rFonts w:cs="Arial"/>
          <w:color w:val="000000" w:themeColor="text1"/>
          <w:sz w:val="24"/>
          <w:szCs w:val="24"/>
          <w:lang w:val="mn-MN"/>
        </w:rPr>
      </w:pPr>
      <w:r w:rsidRPr="00181B4C">
        <w:rPr>
          <w:rFonts w:cs="Arial"/>
          <w:color w:val="000000" w:themeColor="text1"/>
          <w:sz w:val="24"/>
          <w:szCs w:val="24"/>
          <w:lang w:val="mn-MN"/>
        </w:rPr>
        <w:t>Эдийн засагт үзүүлэх үр нөлөө</w:t>
      </w:r>
    </w:p>
    <w:p w14:paraId="2F666018" w14:textId="77777777" w:rsidR="000033C1" w:rsidRPr="00181B4C" w:rsidRDefault="000033C1" w:rsidP="00181B4C">
      <w:pPr>
        <w:spacing w:after="0" w:line="240" w:lineRule="auto"/>
        <w:rPr>
          <w:rFonts w:ascii="Arial" w:hAnsi="Arial" w:cs="Arial"/>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1"/>
        <w:gridCol w:w="3272"/>
        <w:gridCol w:w="993"/>
        <w:gridCol w:w="992"/>
        <w:gridCol w:w="2268"/>
      </w:tblGrid>
      <w:tr w:rsidR="00181B4C" w:rsidRPr="00181B4C" w14:paraId="6B8649EA" w14:textId="77777777" w:rsidTr="003D0FCF">
        <w:trPr>
          <w:trHeight w:val="393"/>
        </w:trPr>
        <w:tc>
          <w:tcPr>
            <w:tcW w:w="1831" w:type="dxa"/>
            <w:shd w:val="clear" w:color="auto" w:fill="auto"/>
            <w:vAlign w:val="center"/>
          </w:tcPr>
          <w:p w14:paraId="058144DA"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Үзүүлэх үр нөлөө</w:t>
            </w:r>
          </w:p>
        </w:tc>
        <w:tc>
          <w:tcPr>
            <w:tcW w:w="3272" w:type="dxa"/>
            <w:shd w:val="clear" w:color="auto" w:fill="auto"/>
            <w:vAlign w:val="center"/>
          </w:tcPr>
          <w:p w14:paraId="4B3B014A"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Холбогдох асуултууд</w:t>
            </w:r>
          </w:p>
        </w:tc>
        <w:tc>
          <w:tcPr>
            <w:tcW w:w="1985" w:type="dxa"/>
            <w:gridSpan w:val="2"/>
            <w:shd w:val="clear" w:color="auto" w:fill="auto"/>
            <w:vAlign w:val="center"/>
          </w:tcPr>
          <w:p w14:paraId="31AD4029"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Хариулт</w:t>
            </w:r>
          </w:p>
        </w:tc>
        <w:tc>
          <w:tcPr>
            <w:tcW w:w="2268" w:type="dxa"/>
            <w:vAlign w:val="center"/>
          </w:tcPr>
          <w:p w14:paraId="5E833B49"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Тайлбар</w:t>
            </w:r>
          </w:p>
        </w:tc>
      </w:tr>
      <w:tr w:rsidR="00181B4C" w:rsidRPr="00181B4C" w14:paraId="6873F7DE" w14:textId="77777777" w:rsidTr="003D0FCF">
        <w:trPr>
          <w:trHeight w:val="863"/>
        </w:trPr>
        <w:tc>
          <w:tcPr>
            <w:tcW w:w="1831" w:type="dxa"/>
            <w:vMerge w:val="restart"/>
            <w:shd w:val="clear" w:color="auto" w:fill="auto"/>
          </w:tcPr>
          <w:p w14:paraId="19CE9384" w14:textId="77777777" w:rsidR="000033C1" w:rsidRPr="00181B4C" w:rsidRDefault="000033C1" w:rsidP="00181B4C">
            <w:pPr>
              <w:spacing w:after="0" w:line="240" w:lineRule="auto"/>
              <w:rPr>
                <w:rFonts w:ascii="Arial" w:hAnsi="Arial" w:cs="Arial"/>
                <w:color w:val="000000" w:themeColor="text1"/>
                <w:sz w:val="24"/>
                <w:szCs w:val="24"/>
              </w:rPr>
            </w:pPr>
          </w:p>
          <w:p w14:paraId="24FDEC06" w14:textId="77777777" w:rsidR="000033C1" w:rsidRPr="00181B4C" w:rsidRDefault="000033C1" w:rsidP="00181B4C">
            <w:pPr>
              <w:spacing w:after="0" w:line="240" w:lineRule="auto"/>
              <w:rPr>
                <w:rFonts w:ascii="Arial" w:hAnsi="Arial" w:cs="Arial"/>
                <w:color w:val="000000" w:themeColor="text1"/>
                <w:sz w:val="24"/>
                <w:szCs w:val="24"/>
              </w:rPr>
            </w:pPr>
          </w:p>
          <w:p w14:paraId="3C545714" w14:textId="77777777" w:rsidR="000033C1" w:rsidRPr="00181B4C" w:rsidRDefault="000033C1" w:rsidP="00181B4C">
            <w:pPr>
              <w:spacing w:after="0" w:line="240" w:lineRule="auto"/>
              <w:rPr>
                <w:rFonts w:ascii="Arial" w:hAnsi="Arial" w:cs="Arial"/>
                <w:color w:val="000000" w:themeColor="text1"/>
                <w:sz w:val="24"/>
                <w:szCs w:val="24"/>
              </w:rPr>
            </w:pPr>
          </w:p>
          <w:p w14:paraId="1EE01BBC" w14:textId="4FFE1499" w:rsidR="000033C1" w:rsidRPr="00181B4C" w:rsidRDefault="00C736BC"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1.</w:t>
            </w:r>
            <w:r w:rsidR="000033C1" w:rsidRPr="00181B4C">
              <w:rPr>
                <w:rFonts w:ascii="Arial" w:hAnsi="Arial" w:cs="Arial"/>
                <w:color w:val="000000" w:themeColor="text1"/>
                <w:sz w:val="24"/>
                <w:szCs w:val="24"/>
              </w:rPr>
              <w:t>Дэлхийн зах зээл дээр өрсөлдөх чадвар</w:t>
            </w:r>
          </w:p>
          <w:p w14:paraId="1694D0DE" w14:textId="77777777" w:rsidR="000033C1" w:rsidRPr="00181B4C" w:rsidRDefault="000033C1" w:rsidP="00181B4C">
            <w:pPr>
              <w:spacing w:after="0" w:line="240" w:lineRule="auto"/>
              <w:rPr>
                <w:rFonts w:ascii="Arial" w:hAnsi="Arial" w:cs="Arial"/>
                <w:color w:val="000000" w:themeColor="text1"/>
                <w:sz w:val="24"/>
                <w:szCs w:val="24"/>
              </w:rPr>
            </w:pPr>
          </w:p>
          <w:p w14:paraId="661D98C2" w14:textId="77777777" w:rsidR="000033C1" w:rsidRPr="00181B4C" w:rsidRDefault="000033C1" w:rsidP="00181B4C">
            <w:pPr>
              <w:spacing w:after="0" w:line="240" w:lineRule="auto"/>
              <w:rPr>
                <w:rFonts w:ascii="Arial" w:hAnsi="Arial" w:cs="Arial"/>
                <w:color w:val="000000" w:themeColor="text1"/>
                <w:sz w:val="24"/>
                <w:szCs w:val="24"/>
              </w:rPr>
            </w:pPr>
          </w:p>
          <w:p w14:paraId="187A2897"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bottom w:val="single" w:sz="4" w:space="0" w:color="auto"/>
              <w:right w:val="single" w:sz="4" w:space="0" w:color="auto"/>
            </w:tcBorders>
            <w:shd w:val="clear" w:color="auto" w:fill="auto"/>
          </w:tcPr>
          <w:p w14:paraId="2173E1BA"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1.1 Дотоодын аж ахуйн нэгж болон гадаадын хөрөнгө оруулалттай аж ахуйн нэгж хоорондын өрсөлдөөнд нөлөө үзүүлэх үү?</w:t>
            </w:r>
          </w:p>
        </w:tc>
        <w:tc>
          <w:tcPr>
            <w:tcW w:w="993" w:type="dxa"/>
            <w:tcBorders>
              <w:left w:val="single" w:sz="4" w:space="0" w:color="auto"/>
              <w:bottom w:val="single" w:sz="4" w:space="0" w:color="auto"/>
              <w:right w:val="single" w:sz="4" w:space="0" w:color="auto"/>
            </w:tcBorders>
            <w:shd w:val="clear" w:color="auto" w:fill="auto"/>
          </w:tcPr>
          <w:p w14:paraId="75A7713D" w14:textId="77777777" w:rsidR="000033C1" w:rsidRPr="00181B4C" w:rsidRDefault="000033C1" w:rsidP="00181B4C">
            <w:pPr>
              <w:spacing w:after="0" w:line="240" w:lineRule="auto"/>
              <w:rPr>
                <w:rFonts w:ascii="Arial" w:hAnsi="Arial" w:cs="Arial"/>
                <w:color w:val="000000" w:themeColor="text1"/>
                <w:sz w:val="24"/>
                <w:szCs w:val="24"/>
              </w:rPr>
            </w:pPr>
          </w:p>
          <w:p w14:paraId="33B014BE" w14:textId="77777777" w:rsidR="000033C1" w:rsidRPr="00181B4C" w:rsidRDefault="000033C1" w:rsidP="00181B4C">
            <w:pPr>
              <w:spacing w:after="0" w:line="240" w:lineRule="auto"/>
              <w:rPr>
                <w:rFonts w:ascii="Arial" w:hAnsi="Arial" w:cs="Arial"/>
                <w:b/>
                <w:bCs/>
                <w:color w:val="000000" w:themeColor="text1"/>
                <w:sz w:val="24"/>
                <w:szCs w:val="24"/>
              </w:rPr>
            </w:pPr>
            <w:r w:rsidRPr="00181B4C">
              <w:rPr>
                <w:rFonts w:ascii="Arial" w:hAnsi="Arial" w:cs="Arial"/>
                <w:b/>
                <w:bCs/>
                <w:color w:val="000000" w:themeColor="text1"/>
                <w:sz w:val="24"/>
                <w:szCs w:val="24"/>
              </w:rPr>
              <w:t>Тийм</w:t>
            </w:r>
          </w:p>
        </w:tc>
        <w:tc>
          <w:tcPr>
            <w:tcW w:w="992" w:type="dxa"/>
            <w:tcBorders>
              <w:left w:val="single" w:sz="4" w:space="0" w:color="auto"/>
              <w:bottom w:val="single" w:sz="4" w:space="0" w:color="auto"/>
            </w:tcBorders>
            <w:shd w:val="clear" w:color="auto" w:fill="auto"/>
            <w:vAlign w:val="center"/>
          </w:tcPr>
          <w:p w14:paraId="05187FF0"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Үгүй</w:t>
            </w:r>
          </w:p>
          <w:p w14:paraId="17F0D589"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noProof/>
                <w:color w:val="000000" w:themeColor="text1"/>
                <w:sz w:val="24"/>
                <w:szCs w:val="24"/>
                <w:lang w:val="en-US" w:eastAsia="en-US"/>
              </w:rPr>
              <mc:AlternateContent>
                <mc:Choice Requires="wpc">
                  <w:drawing>
                    <wp:inline distT="0" distB="0" distL="0" distR="0" wp14:anchorId="5DD4E1CF" wp14:editId="4AE7B92F">
                      <wp:extent cx="502920" cy="301625"/>
                      <wp:effectExtent l="0" t="0" r="1905" b="4445"/>
                      <wp:docPr id="1"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0F0C5616" id="Canvas 1" o:spid="_x0000_s1026" editas="canvas" style="width:39.6pt;height:23.75pt;mso-position-horizontal-relative:char;mso-position-vertical-relative:line" coordsize="502920,30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vS+4m3AAAAAMBAAAPAAAAZHJzL2Rvd25yZXYueG1s&#10;TI9PS8QwEMXvgt8hjOBF3HTX/WftdBFBEGEP7irsMW3GpppMSpPu1m9v9KKXgcd7vPebYjM6K47U&#10;h9YzwnSSgSCuvW65QXjdP16vQYSoWCvrmRC+KMCmPD8rVK79iV/ouIuNSCUccoVgYuxyKUNtyKkw&#10;8R1x8t5971RMsm+k7tUplTsrZ1m2lE61nBaM6ujBUP25GxzCc728+phWw8Gtt2/mZmEPT3E/R7y8&#10;GO/vQEQa418YfvATOpSJqfID6yAsQnok/t7krW5nICqE+WoBsizkf/byGwAA//8DAFBLAQItABQA&#10;BgAIAAAAIQC2gziS/gAAAOEBAAATAAAAAAAAAAAAAAAAAAAAAABbQ29udGVudF9UeXBlc10ueG1s&#10;UEsBAi0AFAAGAAgAAAAhADj9If/WAAAAlAEAAAsAAAAAAAAAAAAAAAAALwEAAF9yZWxzLy5yZWxz&#10;UEsBAi0AFAAGAAgAAAAhAPSSWI4JAQAAGwIAAA4AAAAAAAAAAAAAAAAALgIAAGRycy9lMm9Eb2Mu&#10;eG1sUEsBAi0AFAAGAAgAAAAhAK9L7ibcAAAAAw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2920;height:301625;visibility:visible;mso-wrap-style:square">
                        <v:fill o:detectmouseclick="t"/>
                        <v:path o:connecttype="none"/>
                      </v:shape>
                      <w10:anchorlock/>
                    </v:group>
                  </w:pict>
                </mc:Fallback>
              </mc:AlternateContent>
            </w:r>
          </w:p>
        </w:tc>
        <w:tc>
          <w:tcPr>
            <w:tcW w:w="2268" w:type="dxa"/>
            <w:tcBorders>
              <w:left w:val="single" w:sz="4" w:space="0" w:color="auto"/>
              <w:bottom w:val="single" w:sz="4" w:space="0" w:color="auto"/>
            </w:tcBorders>
            <w:vAlign w:val="center"/>
          </w:tcPr>
          <w:p w14:paraId="0D3C96DB" w14:textId="2BFA3039" w:rsidR="000033C1" w:rsidRPr="00181B4C" w:rsidRDefault="000033C1" w:rsidP="00181B4C">
            <w:pPr>
              <w:pStyle w:val="ListParagraph"/>
              <w:numPr>
                <w:ilvl w:val="0"/>
                <w:numId w:val="41"/>
              </w:numPr>
              <w:spacing w:after="0" w:line="240" w:lineRule="auto"/>
              <w:jc w:val="center"/>
              <w:rPr>
                <w:rFonts w:ascii="Arial" w:hAnsi="Arial" w:cs="Arial"/>
                <w:color w:val="000000" w:themeColor="text1"/>
                <w:sz w:val="24"/>
                <w:szCs w:val="24"/>
                <w:lang w:val="mn-MN"/>
              </w:rPr>
            </w:pPr>
          </w:p>
        </w:tc>
      </w:tr>
      <w:tr w:rsidR="00181B4C" w:rsidRPr="00181B4C" w14:paraId="66E8CEF8" w14:textId="77777777" w:rsidTr="003D0FCF">
        <w:trPr>
          <w:trHeight w:val="791"/>
        </w:trPr>
        <w:tc>
          <w:tcPr>
            <w:tcW w:w="1831" w:type="dxa"/>
            <w:vMerge/>
            <w:shd w:val="clear" w:color="auto" w:fill="auto"/>
          </w:tcPr>
          <w:p w14:paraId="43F8F536"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top w:val="single" w:sz="4" w:space="0" w:color="auto"/>
              <w:bottom w:val="single" w:sz="4" w:space="0" w:color="auto"/>
              <w:right w:val="single" w:sz="4" w:space="0" w:color="auto"/>
            </w:tcBorders>
            <w:shd w:val="clear" w:color="auto" w:fill="auto"/>
          </w:tcPr>
          <w:p w14:paraId="40E3F23B"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1.2 Хил дамнасан хөрөнгө оруулалтын шилжилт хөдөлгөөнд нөлөө үзүүлэх эсэх /эдийн засгийн байршил өөрчлөгдөхийг оролцуулан/?</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3D0A491" w14:textId="77777777" w:rsidR="000033C1" w:rsidRPr="00181B4C" w:rsidRDefault="000033C1" w:rsidP="00181B4C">
            <w:pPr>
              <w:spacing w:after="0" w:line="240" w:lineRule="auto"/>
              <w:jc w:val="center"/>
              <w:rPr>
                <w:rFonts w:ascii="Arial" w:hAnsi="Arial" w:cs="Arial"/>
                <w:color w:val="000000" w:themeColor="text1"/>
                <w:sz w:val="24"/>
                <w:szCs w:val="24"/>
              </w:rPr>
            </w:pPr>
          </w:p>
          <w:p w14:paraId="76460E10" w14:textId="77777777" w:rsidR="000033C1" w:rsidRPr="00181B4C" w:rsidRDefault="000033C1" w:rsidP="00181B4C">
            <w:pPr>
              <w:spacing w:after="0" w:line="240" w:lineRule="auto"/>
              <w:jc w:val="center"/>
              <w:rPr>
                <w:rFonts w:ascii="Arial" w:hAnsi="Arial" w:cs="Arial"/>
                <w:color w:val="000000" w:themeColor="text1"/>
                <w:sz w:val="24"/>
                <w:szCs w:val="24"/>
              </w:rPr>
            </w:pPr>
          </w:p>
          <w:p w14:paraId="78966F46"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3E37CD30"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7DC76E8B" w14:textId="1BC38C59" w:rsidR="000033C1" w:rsidRPr="00181B4C" w:rsidRDefault="000033C1" w:rsidP="00181B4C">
            <w:pPr>
              <w:pStyle w:val="ListParagraph"/>
              <w:numPr>
                <w:ilvl w:val="0"/>
                <w:numId w:val="40"/>
              </w:numPr>
              <w:spacing w:after="0" w:line="240" w:lineRule="auto"/>
              <w:jc w:val="center"/>
              <w:rPr>
                <w:rFonts w:ascii="Arial" w:hAnsi="Arial" w:cs="Arial"/>
                <w:color w:val="000000" w:themeColor="text1"/>
                <w:sz w:val="24"/>
                <w:szCs w:val="24"/>
                <w:lang w:val="mn-MN"/>
              </w:rPr>
            </w:pPr>
          </w:p>
        </w:tc>
      </w:tr>
      <w:tr w:rsidR="00181B4C" w:rsidRPr="00181B4C" w14:paraId="5C938BDB" w14:textId="77777777" w:rsidTr="003D0FCF">
        <w:trPr>
          <w:trHeight w:val="773"/>
        </w:trPr>
        <w:tc>
          <w:tcPr>
            <w:tcW w:w="1831" w:type="dxa"/>
            <w:vMerge/>
            <w:shd w:val="clear" w:color="auto" w:fill="auto"/>
          </w:tcPr>
          <w:p w14:paraId="0C58DF55"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top w:val="single" w:sz="4" w:space="0" w:color="auto"/>
              <w:right w:val="single" w:sz="4" w:space="0" w:color="auto"/>
            </w:tcBorders>
            <w:shd w:val="clear" w:color="auto" w:fill="auto"/>
          </w:tcPr>
          <w:p w14:paraId="487C6E2F" w14:textId="5750AC02" w:rsidR="00C736BC"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 xml:space="preserve">1.3 Дэлхийн зах зээл дээрх таагүй нөлөөллийг Монголын зах зээлд орж ирэхээс хамгаалахад нөлөөлж чадах уу?  </w:t>
            </w:r>
          </w:p>
        </w:tc>
        <w:tc>
          <w:tcPr>
            <w:tcW w:w="993" w:type="dxa"/>
            <w:tcBorders>
              <w:top w:val="single" w:sz="4" w:space="0" w:color="auto"/>
              <w:left w:val="single" w:sz="4" w:space="0" w:color="auto"/>
              <w:right w:val="single" w:sz="4" w:space="0" w:color="auto"/>
            </w:tcBorders>
            <w:shd w:val="clear" w:color="auto" w:fill="auto"/>
          </w:tcPr>
          <w:p w14:paraId="689BE4A7" w14:textId="77777777" w:rsidR="000033C1" w:rsidRPr="00181B4C" w:rsidRDefault="000033C1" w:rsidP="00181B4C">
            <w:pPr>
              <w:spacing w:after="0" w:line="240" w:lineRule="auto"/>
              <w:rPr>
                <w:rFonts w:ascii="Arial" w:hAnsi="Arial" w:cs="Arial"/>
                <w:color w:val="000000" w:themeColor="text1"/>
                <w:sz w:val="24"/>
                <w:szCs w:val="24"/>
              </w:rPr>
            </w:pPr>
          </w:p>
          <w:p w14:paraId="3F9FC3DE"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tcBorders>
            <w:shd w:val="clear" w:color="auto" w:fill="auto"/>
            <w:vAlign w:val="center"/>
          </w:tcPr>
          <w:p w14:paraId="6F29F662" w14:textId="77777777" w:rsidR="000033C1" w:rsidRPr="00181B4C" w:rsidRDefault="000033C1" w:rsidP="00181B4C">
            <w:pPr>
              <w:spacing w:after="0" w:line="240" w:lineRule="auto"/>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tcBorders>
            <w:vAlign w:val="center"/>
          </w:tcPr>
          <w:p w14:paraId="37DE0C88" w14:textId="0E55602B" w:rsidR="000033C1" w:rsidRPr="00181B4C" w:rsidRDefault="000033C1" w:rsidP="00181B4C">
            <w:pPr>
              <w:pStyle w:val="ListParagraph"/>
              <w:numPr>
                <w:ilvl w:val="0"/>
                <w:numId w:val="39"/>
              </w:numPr>
              <w:spacing w:after="0" w:line="240" w:lineRule="auto"/>
              <w:jc w:val="center"/>
              <w:rPr>
                <w:rFonts w:ascii="Arial" w:hAnsi="Arial" w:cs="Arial"/>
                <w:color w:val="000000" w:themeColor="text1"/>
                <w:sz w:val="24"/>
                <w:szCs w:val="24"/>
                <w:lang w:val="mn-MN"/>
              </w:rPr>
            </w:pPr>
          </w:p>
        </w:tc>
      </w:tr>
      <w:tr w:rsidR="00181B4C" w:rsidRPr="00181B4C" w14:paraId="3A2C4CB3" w14:textId="77777777" w:rsidTr="003D0FCF">
        <w:trPr>
          <w:trHeight w:val="633"/>
        </w:trPr>
        <w:tc>
          <w:tcPr>
            <w:tcW w:w="1831" w:type="dxa"/>
            <w:vMerge w:val="restart"/>
            <w:tcBorders>
              <w:right w:val="single" w:sz="4" w:space="0" w:color="auto"/>
            </w:tcBorders>
            <w:shd w:val="clear" w:color="auto" w:fill="auto"/>
          </w:tcPr>
          <w:p w14:paraId="5A931871" w14:textId="77777777" w:rsidR="00C736BC" w:rsidRPr="00181B4C" w:rsidRDefault="00C736BC" w:rsidP="00181B4C">
            <w:pPr>
              <w:spacing w:after="0" w:line="240" w:lineRule="auto"/>
              <w:rPr>
                <w:rFonts w:ascii="Arial" w:hAnsi="Arial" w:cs="Arial"/>
                <w:color w:val="000000" w:themeColor="text1"/>
                <w:sz w:val="24"/>
                <w:szCs w:val="24"/>
              </w:rPr>
            </w:pPr>
          </w:p>
          <w:p w14:paraId="5B7061D8" w14:textId="77777777" w:rsidR="00C736BC" w:rsidRPr="00181B4C" w:rsidRDefault="00C736BC" w:rsidP="00181B4C">
            <w:pPr>
              <w:spacing w:after="0" w:line="240" w:lineRule="auto"/>
              <w:jc w:val="both"/>
              <w:rPr>
                <w:rFonts w:ascii="Arial" w:hAnsi="Arial" w:cs="Arial"/>
                <w:color w:val="000000" w:themeColor="text1"/>
                <w:sz w:val="24"/>
                <w:szCs w:val="24"/>
              </w:rPr>
            </w:pPr>
          </w:p>
          <w:p w14:paraId="530B253B" w14:textId="77777777" w:rsidR="00C736BC" w:rsidRPr="00181B4C" w:rsidRDefault="00C736BC" w:rsidP="00181B4C">
            <w:pPr>
              <w:spacing w:after="0" w:line="240" w:lineRule="auto"/>
              <w:jc w:val="both"/>
              <w:rPr>
                <w:rFonts w:ascii="Arial" w:hAnsi="Arial" w:cs="Arial"/>
                <w:color w:val="000000" w:themeColor="text1"/>
                <w:sz w:val="24"/>
                <w:szCs w:val="24"/>
              </w:rPr>
            </w:pPr>
          </w:p>
          <w:p w14:paraId="367A5019" w14:textId="77777777" w:rsidR="00C736BC" w:rsidRPr="00181B4C" w:rsidRDefault="00C736BC" w:rsidP="00181B4C">
            <w:pPr>
              <w:spacing w:after="0" w:line="240" w:lineRule="auto"/>
              <w:jc w:val="both"/>
              <w:rPr>
                <w:rFonts w:ascii="Arial" w:hAnsi="Arial" w:cs="Arial"/>
                <w:color w:val="000000" w:themeColor="text1"/>
                <w:sz w:val="24"/>
                <w:szCs w:val="24"/>
              </w:rPr>
            </w:pPr>
          </w:p>
          <w:p w14:paraId="26EF194B" w14:textId="77777777" w:rsidR="00C736BC" w:rsidRPr="00181B4C" w:rsidRDefault="00C736BC" w:rsidP="00181B4C">
            <w:pPr>
              <w:spacing w:after="0" w:line="240" w:lineRule="auto"/>
              <w:jc w:val="both"/>
              <w:rPr>
                <w:rFonts w:ascii="Arial" w:hAnsi="Arial" w:cs="Arial"/>
                <w:color w:val="000000" w:themeColor="text1"/>
                <w:sz w:val="24"/>
                <w:szCs w:val="24"/>
              </w:rPr>
            </w:pPr>
          </w:p>
          <w:p w14:paraId="7DA847E4" w14:textId="6E92EA35" w:rsidR="000033C1" w:rsidRPr="00181B4C" w:rsidRDefault="00C736BC"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2.</w:t>
            </w:r>
            <w:r w:rsidR="000C0EC0">
              <w:rPr>
                <w:rFonts w:ascii="Arial" w:hAnsi="Arial" w:cs="Arial"/>
                <w:color w:val="000000" w:themeColor="text1"/>
                <w:sz w:val="24"/>
                <w:szCs w:val="24"/>
              </w:rPr>
              <w:t xml:space="preserve"> </w:t>
            </w:r>
            <w:r w:rsidR="000033C1" w:rsidRPr="00181B4C">
              <w:rPr>
                <w:rFonts w:ascii="Arial" w:hAnsi="Arial" w:cs="Arial"/>
                <w:color w:val="000000" w:themeColor="text1"/>
                <w:sz w:val="24"/>
                <w:szCs w:val="24"/>
              </w:rPr>
              <w:t>Дотоодын зах</w:t>
            </w:r>
            <w:r w:rsidRPr="00181B4C">
              <w:rPr>
                <w:rFonts w:ascii="Arial" w:hAnsi="Arial" w:cs="Arial"/>
                <w:color w:val="000000" w:themeColor="text1"/>
                <w:sz w:val="24"/>
                <w:szCs w:val="24"/>
              </w:rPr>
              <w:t xml:space="preserve"> </w:t>
            </w:r>
            <w:r w:rsidR="000033C1" w:rsidRPr="00181B4C">
              <w:rPr>
                <w:rFonts w:ascii="Arial" w:hAnsi="Arial" w:cs="Arial"/>
                <w:color w:val="000000" w:themeColor="text1"/>
                <w:sz w:val="24"/>
                <w:szCs w:val="24"/>
              </w:rPr>
              <w:t>зээлийн өрсөлдөх</w:t>
            </w:r>
            <w:r w:rsidRPr="00181B4C">
              <w:rPr>
                <w:rFonts w:ascii="Arial" w:hAnsi="Arial" w:cs="Arial"/>
                <w:color w:val="000000" w:themeColor="text1"/>
                <w:sz w:val="24"/>
                <w:szCs w:val="24"/>
              </w:rPr>
              <w:t xml:space="preserve"> </w:t>
            </w:r>
            <w:r w:rsidR="000033C1" w:rsidRPr="00181B4C">
              <w:rPr>
                <w:rFonts w:ascii="Arial" w:hAnsi="Arial" w:cs="Arial"/>
                <w:color w:val="000000" w:themeColor="text1"/>
                <w:sz w:val="24"/>
                <w:szCs w:val="24"/>
              </w:rPr>
              <w:t>чадвар болон</w:t>
            </w:r>
            <w:r w:rsidRPr="00181B4C">
              <w:rPr>
                <w:rFonts w:ascii="Arial" w:hAnsi="Arial" w:cs="Arial"/>
                <w:color w:val="000000" w:themeColor="text1"/>
                <w:sz w:val="24"/>
                <w:szCs w:val="24"/>
              </w:rPr>
              <w:t xml:space="preserve"> </w:t>
            </w:r>
            <w:r w:rsidR="000033C1" w:rsidRPr="00181B4C">
              <w:rPr>
                <w:rFonts w:ascii="Arial" w:hAnsi="Arial" w:cs="Arial"/>
                <w:color w:val="000000" w:themeColor="text1"/>
                <w:sz w:val="24"/>
                <w:szCs w:val="24"/>
              </w:rPr>
              <w:t>тогтвортой байдал</w:t>
            </w:r>
          </w:p>
        </w:tc>
        <w:tc>
          <w:tcPr>
            <w:tcW w:w="3272" w:type="dxa"/>
            <w:tcBorders>
              <w:left w:val="single" w:sz="4" w:space="0" w:color="auto"/>
              <w:bottom w:val="single" w:sz="4" w:space="0" w:color="auto"/>
            </w:tcBorders>
            <w:shd w:val="clear" w:color="auto" w:fill="auto"/>
          </w:tcPr>
          <w:p w14:paraId="3BDAE3F9" w14:textId="77777777" w:rsidR="000033C1" w:rsidRPr="00181B4C" w:rsidRDefault="000033C1" w:rsidP="00181B4C">
            <w:pPr>
              <w:spacing w:after="0" w:line="240" w:lineRule="auto"/>
              <w:rPr>
                <w:rFonts w:ascii="Arial" w:hAnsi="Arial" w:cs="Arial"/>
                <w:i/>
                <w:color w:val="000000" w:themeColor="text1"/>
                <w:sz w:val="24"/>
                <w:szCs w:val="24"/>
              </w:rPr>
            </w:pPr>
            <w:r w:rsidRPr="00181B4C">
              <w:rPr>
                <w:rFonts w:ascii="Arial" w:hAnsi="Arial" w:cs="Arial"/>
                <w:color w:val="000000" w:themeColor="text1"/>
                <w:sz w:val="24"/>
                <w:szCs w:val="24"/>
              </w:rPr>
              <w:t xml:space="preserve">2.1 Хэрэглэгчдийн шийдвэр гаргах боломжийг бууруулах уу? </w:t>
            </w:r>
            <w:r w:rsidRPr="00181B4C">
              <w:rPr>
                <w:rFonts w:ascii="Arial" w:hAnsi="Arial" w:cs="Arial"/>
                <w:i/>
                <w:color w:val="000000" w:themeColor="text1"/>
                <w:sz w:val="24"/>
                <w:szCs w:val="24"/>
              </w:rPr>
              <w:t xml:space="preserve"> </w:t>
            </w:r>
          </w:p>
        </w:tc>
        <w:tc>
          <w:tcPr>
            <w:tcW w:w="993" w:type="dxa"/>
            <w:tcBorders>
              <w:bottom w:val="single" w:sz="4" w:space="0" w:color="auto"/>
              <w:right w:val="single" w:sz="4" w:space="0" w:color="auto"/>
            </w:tcBorders>
            <w:shd w:val="clear" w:color="auto" w:fill="auto"/>
          </w:tcPr>
          <w:p w14:paraId="5768A1E5"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 xml:space="preserve"> </w:t>
            </w:r>
          </w:p>
          <w:p w14:paraId="6417B13F"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left w:val="single" w:sz="4" w:space="0" w:color="auto"/>
              <w:bottom w:val="single" w:sz="4" w:space="0" w:color="auto"/>
            </w:tcBorders>
            <w:shd w:val="clear" w:color="auto" w:fill="auto"/>
            <w:vAlign w:val="center"/>
          </w:tcPr>
          <w:p w14:paraId="7BF79CAB"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left w:val="single" w:sz="4" w:space="0" w:color="auto"/>
              <w:bottom w:val="single" w:sz="4" w:space="0" w:color="auto"/>
            </w:tcBorders>
          </w:tcPr>
          <w:p w14:paraId="654243B4" w14:textId="706B01EF" w:rsidR="000033C1" w:rsidRPr="00181B4C" w:rsidRDefault="000033C1" w:rsidP="00181B4C">
            <w:pPr>
              <w:pStyle w:val="ListParagraph"/>
              <w:numPr>
                <w:ilvl w:val="0"/>
                <w:numId w:val="38"/>
              </w:numPr>
              <w:spacing w:after="0" w:line="240" w:lineRule="auto"/>
              <w:jc w:val="center"/>
              <w:rPr>
                <w:rFonts w:ascii="Arial" w:hAnsi="Arial" w:cs="Arial"/>
                <w:color w:val="000000" w:themeColor="text1"/>
                <w:sz w:val="24"/>
                <w:szCs w:val="24"/>
                <w:lang w:val="mn-MN"/>
              </w:rPr>
            </w:pPr>
          </w:p>
        </w:tc>
      </w:tr>
      <w:tr w:rsidR="00181B4C" w:rsidRPr="00181B4C" w14:paraId="1F88FBEB" w14:textId="77777777" w:rsidTr="003D0FCF">
        <w:trPr>
          <w:trHeight w:val="683"/>
        </w:trPr>
        <w:tc>
          <w:tcPr>
            <w:tcW w:w="1831" w:type="dxa"/>
            <w:vMerge/>
            <w:tcBorders>
              <w:right w:val="single" w:sz="4" w:space="0" w:color="auto"/>
            </w:tcBorders>
            <w:shd w:val="clear" w:color="auto" w:fill="auto"/>
          </w:tcPr>
          <w:p w14:paraId="50872F9D"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6D3A89E7"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2.2 Хязгаарлагдмал өрсөлдөөний улмаас үнийн хөөрөгдлийг бий болгох уу?</w:t>
            </w:r>
          </w:p>
        </w:tc>
        <w:tc>
          <w:tcPr>
            <w:tcW w:w="993" w:type="dxa"/>
            <w:tcBorders>
              <w:top w:val="single" w:sz="4" w:space="0" w:color="auto"/>
              <w:bottom w:val="single" w:sz="4" w:space="0" w:color="auto"/>
              <w:right w:val="single" w:sz="4" w:space="0" w:color="auto"/>
            </w:tcBorders>
            <w:shd w:val="clear" w:color="auto" w:fill="auto"/>
          </w:tcPr>
          <w:p w14:paraId="79C94406" w14:textId="77777777" w:rsidR="000033C1" w:rsidRPr="00181B4C" w:rsidRDefault="000033C1" w:rsidP="00181B4C">
            <w:pPr>
              <w:spacing w:after="0" w:line="240" w:lineRule="auto"/>
              <w:rPr>
                <w:rFonts w:ascii="Arial" w:hAnsi="Arial" w:cs="Arial"/>
                <w:color w:val="000000" w:themeColor="text1"/>
                <w:sz w:val="24"/>
                <w:szCs w:val="24"/>
              </w:rPr>
            </w:pPr>
          </w:p>
          <w:p w14:paraId="3943839B"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6E1C9AA9"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tcPr>
          <w:p w14:paraId="5A663EED" w14:textId="58670FA5" w:rsidR="000033C1" w:rsidRPr="00181B4C" w:rsidRDefault="000033C1" w:rsidP="00181B4C">
            <w:pPr>
              <w:pStyle w:val="ListParagraph"/>
              <w:numPr>
                <w:ilvl w:val="0"/>
                <w:numId w:val="37"/>
              </w:numPr>
              <w:spacing w:after="0" w:line="240" w:lineRule="auto"/>
              <w:jc w:val="center"/>
              <w:rPr>
                <w:rFonts w:ascii="Arial" w:hAnsi="Arial" w:cs="Arial"/>
                <w:color w:val="000000" w:themeColor="text1"/>
                <w:sz w:val="24"/>
                <w:szCs w:val="24"/>
                <w:lang w:val="mn-MN"/>
              </w:rPr>
            </w:pPr>
          </w:p>
        </w:tc>
      </w:tr>
      <w:tr w:rsidR="00181B4C" w:rsidRPr="00181B4C" w14:paraId="6A1A178F" w14:textId="77777777" w:rsidTr="003D0FCF">
        <w:trPr>
          <w:trHeight w:val="890"/>
        </w:trPr>
        <w:tc>
          <w:tcPr>
            <w:tcW w:w="1831" w:type="dxa"/>
            <w:vMerge/>
            <w:tcBorders>
              <w:right w:val="single" w:sz="4" w:space="0" w:color="auto"/>
            </w:tcBorders>
            <w:shd w:val="clear" w:color="auto" w:fill="auto"/>
          </w:tcPr>
          <w:p w14:paraId="65351679"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vAlign w:val="center"/>
          </w:tcPr>
          <w:p w14:paraId="40AC1153" w14:textId="77777777" w:rsidR="000033C1" w:rsidRPr="00181B4C" w:rsidRDefault="000033C1" w:rsidP="00181B4C">
            <w:pPr>
              <w:pStyle w:val="Header"/>
              <w:tabs>
                <w:tab w:val="clear" w:pos="4680"/>
                <w:tab w:val="clear" w:pos="9360"/>
              </w:tabs>
              <w:rPr>
                <w:rFonts w:ascii="Arial" w:hAnsi="Arial" w:cs="Arial"/>
                <w:color w:val="000000" w:themeColor="text1"/>
                <w:sz w:val="24"/>
                <w:szCs w:val="24"/>
                <w:lang w:val="mn-MN"/>
              </w:rPr>
            </w:pPr>
            <w:r w:rsidRPr="00181B4C">
              <w:rPr>
                <w:rFonts w:ascii="Arial" w:hAnsi="Arial" w:cs="Arial"/>
                <w:color w:val="000000" w:themeColor="text1"/>
                <w:sz w:val="24"/>
                <w:szCs w:val="24"/>
                <w:lang w:val="mn-MN"/>
              </w:rPr>
              <w:t>2.3 Зах зээлд шинээр орж ирж буй аж ахуйн нэгжүүдийн хувьд бэрхшээл, хүндрэлийг бий болгох уу?</w:t>
            </w:r>
          </w:p>
        </w:tc>
        <w:tc>
          <w:tcPr>
            <w:tcW w:w="993" w:type="dxa"/>
            <w:tcBorders>
              <w:top w:val="single" w:sz="4" w:space="0" w:color="auto"/>
              <w:bottom w:val="single" w:sz="4" w:space="0" w:color="auto"/>
              <w:right w:val="single" w:sz="4" w:space="0" w:color="auto"/>
            </w:tcBorders>
            <w:shd w:val="clear" w:color="auto" w:fill="auto"/>
          </w:tcPr>
          <w:p w14:paraId="2421702D" w14:textId="77777777" w:rsidR="000033C1" w:rsidRPr="00181B4C" w:rsidRDefault="000033C1" w:rsidP="00181B4C">
            <w:pPr>
              <w:spacing w:after="0" w:line="240" w:lineRule="auto"/>
              <w:rPr>
                <w:rFonts w:ascii="Arial" w:hAnsi="Arial" w:cs="Arial"/>
                <w:color w:val="000000" w:themeColor="text1"/>
                <w:sz w:val="24"/>
                <w:szCs w:val="24"/>
              </w:rPr>
            </w:pPr>
          </w:p>
          <w:p w14:paraId="31D92BB7"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736EDC40"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tcPr>
          <w:p w14:paraId="7F047C1B" w14:textId="39042C88" w:rsidR="000033C1" w:rsidRPr="00181B4C" w:rsidRDefault="000033C1" w:rsidP="00181B4C">
            <w:pPr>
              <w:pStyle w:val="ListParagraph"/>
              <w:numPr>
                <w:ilvl w:val="0"/>
                <w:numId w:val="36"/>
              </w:numPr>
              <w:spacing w:after="0" w:line="240" w:lineRule="auto"/>
              <w:jc w:val="center"/>
              <w:rPr>
                <w:rFonts w:ascii="Arial" w:hAnsi="Arial" w:cs="Arial"/>
                <w:color w:val="000000" w:themeColor="text1"/>
                <w:sz w:val="24"/>
                <w:szCs w:val="24"/>
                <w:lang w:val="mn-MN"/>
              </w:rPr>
            </w:pPr>
          </w:p>
        </w:tc>
      </w:tr>
      <w:tr w:rsidR="00181B4C" w:rsidRPr="00181B4C" w14:paraId="50B3C544" w14:textId="77777777" w:rsidTr="003D0FCF">
        <w:trPr>
          <w:trHeight w:val="637"/>
        </w:trPr>
        <w:tc>
          <w:tcPr>
            <w:tcW w:w="1831" w:type="dxa"/>
            <w:vMerge/>
            <w:tcBorders>
              <w:right w:val="single" w:sz="4" w:space="0" w:color="auto"/>
            </w:tcBorders>
            <w:shd w:val="clear" w:color="auto" w:fill="auto"/>
          </w:tcPr>
          <w:p w14:paraId="0606BD9E"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vAlign w:val="center"/>
          </w:tcPr>
          <w:p w14:paraId="4BA502C1"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2.4 Зах зээлд шинээр монополийг бий болгох уу?</w:t>
            </w:r>
          </w:p>
        </w:tc>
        <w:tc>
          <w:tcPr>
            <w:tcW w:w="993" w:type="dxa"/>
            <w:tcBorders>
              <w:top w:val="single" w:sz="4" w:space="0" w:color="auto"/>
              <w:bottom w:val="single" w:sz="4" w:space="0" w:color="auto"/>
              <w:right w:val="single" w:sz="4" w:space="0" w:color="auto"/>
            </w:tcBorders>
            <w:shd w:val="clear" w:color="auto" w:fill="auto"/>
          </w:tcPr>
          <w:p w14:paraId="14679456" w14:textId="77777777" w:rsidR="000033C1" w:rsidRPr="00181B4C" w:rsidRDefault="000033C1" w:rsidP="00181B4C">
            <w:pPr>
              <w:spacing w:after="0" w:line="240" w:lineRule="auto"/>
              <w:rPr>
                <w:rFonts w:ascii="Arial" w:hAnsi="Arial" w:cs="Arial"/>
                <w:color w:val="000000" w:themeColor="text1"/>
                <w:sz w:val="24"/>
                <w:szCs w:val="24"/>
              </w:rPr>
            </w:pPr>
          </w:p>
          <w:p w14:paraId="64B26222"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2A6BA9B7"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tcPr>
          <w:p w14:paraId="7F5A9284" w14:textId="495B58E3" w:rsidR="000033C1" w:rsidRPr="00181B4C" w:rsidRDefault="000033C1" w:rsidP="00181B4C">
            <w:pPr>
              <w:pStyle w:val="ListParagraph"/>
              <w:numPr>
                <w:ilvl w:val="0"/>
                <w:numId w:val="35"/>
              </w:numPr>
              <w:spacing w:after="0" w:line="240" w:lineRule="auto"/>
              <w:jc w:val="center"/>
              <w:rPr>
                <w:rFonts w:ascii="Arial" w:hAnsi="Arial" w:cs="Arial"/>
                <w:color w:val="000000" w:themeColor="text1"/>
                <w:sz w:val="24"/>
                <w:szCs w:val="24"/>
                <w:lang w:val="mn-MN"/>
              </w:rPr>
            </w:pPr>
          </w:p>
        </w:tc>
      </w:tr>
      <w:tr w:rsidR="00181B4C" w:rsidRPr="00181B4C" w14:paraId="0D824842" w14:textId="77777777" w:rsidTr="003D0FCF">
        <w:trPr>
          <w:trHeight w:val="800"/>
        </w:trPr>
        <w:tc>
          <w:tcPr>
            <w:tcW w:w="1831" w:type="dxa"/>
            <w:vMerge w:val="restart"/>
            <w:tcBorders>
              <w:right w:val="single" w:sz="4" w:space="0" w:color="auto"/>
            </w:tcBorders>
            <w:shd w:val="clear" w:color="auto" w:fill="auto"/>
          </w:tcPr>
          <w:p w14:paraId="3F6DD316" w14:textId="77777777" w:rsidR="00C736BC" w:rsidRPr="00181B4C" w:rsidRDefault="00C736BC" w:rsidP="00181B4C">
            <w:pPr>
              <w:spacing w:after="0" w:line="240" w:lineRule="auto"/>
              <w:rPr>
                <w:rFonts w:ascii="Arial" w:hAnsi="Arial" w:cs="Arial"/>
                <w:color w:val="000000" w:themeColor="text1"/>
                <w:sz w:val="24"/>
                <w:szCs w:val="24"/>
              </w:rPr>
            </w:pPr>
          </w:p>
          <w:p w14:paraId="22B82E01" w14:textId="77777777" w:rsidR="00C736BC" w:rsidRPr="00181B4C" w:rsidRDefault="00C736BC" w:rsidP="00181B4C">
            <w:pPr>
              <w:spacing w:after="0" w:line="240" w:lineRule="auto"/>
              <w:rPr>
                <w:rFonts w:ascii="Arial" w:hAnsi="Arial" w:cs="Arial"/>
                <w:color w:val="000000" w:themeColor="text1"/>
                <w:sz w:val="24"/>
                <w:szCs w:val="24"/>
              </w:rPr>
            </w:pPr>
          </w:p>
          <w:p w14:paraId="67DEE2E9" w14:textId="77777777" w:rsidR="00C736BC" w:rsidRPr="00181B4C" w:rsidRDefault="00C736BC" w:rsidP="00181B4C">
            <w:pPr>
              <w:spacing w:after="0" w:line="240" w:lineRule="auto"/>
              <w:rPr>
                <w:rFonts w:ascii="Arial" w:hAnsi="Arial" w:cs="Arial"/>
                <w:color w:val="000000" w:themeColor="text1"/>
                <w:sz w:val="24"/>
                <w:szCs w:val="24"/>
              </w:rPr>
            </w:pPr>
          </w:p>
          <w:p w14:paraId="1BA3B086" w14:textId="09FC2897" w:rsidR="000033C1" w:rsidRPr="00181B4C" w:rsidRDefault="00C736BC"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3.</w:t>
            </w:r>
            <w:r w:rsidR="000033C1" w:rsidRPr="00181B4C">
              <w:rPr>
                <w:rFonts w:ascii="Arial" w:hAnsi="Arial" w:cs="Arial"/>
                <w:color w:val="000000" w:themeColor="text1"/>
                <w:sz w:val="24"/>
                <w:szCs w:val="24"/>
              </w:rPr>
              <w:t>Аж ахуйн нэгжийн үйлдвэрлэлийн болон захиргааны зардал</w:t>
            </w:r>
          </w:p>
          <w:p w14:paraId="71B7D0F4"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33D81D66"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3.1 Зохицуулалтын хувилбарыг хэрэгжүүлснээр аж ахуйн нэгжид шинээр зардал үүсэх эсэх</w:t>
            </w:r>
          </w:p>
        </w:tc>
        <w:tc>
          <w:tcPr>
            <w:tcW w:w="993" w:type="dxa"/>
            <w:tcBorders>
              <w:top w:val="single" w:sz="4" w:space="0" w:color="auto"/>
              <w:bottom w:val="single" w:sz="4" w:space="0" w:color="auto"/>
              <w:right w:val="single" w:sz="4" w:space="0" w:color="auto"/>
            </w:tcBorders>
            <w:shd w:val="clear" w:color="auto" w:fill="auto"/>
          </w:tcPr>
          <w:p w14:paraId="04EC962B" w14:textId="77777777" w:rsidR="000033C1" w:rsidRPr="00181B4C" w:rsidRDefault="000033C1" w:rsidP="00181B4C">
            <w:pPr>
              <w:spacing w:after="0" w:line="240" w:lineRule="auto"/>
              <w:rPr>
                <w:rFonts w:ascii="Arial" w:hAnsi="Arial" w:cs="Arial"/>
                <w:color w:val="000000" w:themeColor="text1"/>
                <w:sz w:val="24"/>
                <w:szCs w:val="24"/>
              </w:rPr>
            </w:pPr>
          </w:p>
          <w:p w14:paraId="0349A75F"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3BA6A062" w14:textId="77777777" w:rsidR="000033C1" w:rsidRPr="00181B4C" w:rsidRDefault="000033C1" w:rsidP="00181B4C">
            <w:pPr>
              <w:spacing w:after="0" w:line="240" w:lineRule="auto"/>
              <w:jc w:val="center"/>
              <w:rPr>
                <w:rFonts w:ascii="Arial" w:hAnsi="Arial" w:cs="Arial"/>
                <w:color w:val="000000" w:themeColor="text1"/>
                <w:sz w:val="24"/>
                <w:szCs w:val="24"/>
              </w:rPr>
            </w:pPr>
          </w:p>
          <w:p w14:paraId="0263A447"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p w14:paraId="43A1E5A6"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2268" w:type="dxa"/>
            <w:tcBorders>
              <w:top w:val="single" w:sz="4" w:space="0" w:color="auto"/>
              <w:left w:val="single" w:sz="4" w:space="0" w:color="auto"/>
              <w:bottom w:val="single" w:sz="4" w:space="0" w:color="auto"/>
            </w:tcBorders>
          </w:tcPr>
          <w:p w14:paraId="34F3F171" w14:textId="2151D58E" w:rsidR="000033C1" w:rsidRPr="00181B4C" w:rsidRDefault="000033C1" w:rsidP="00181B4C">
            <w:pPr>
              <w:pStyle w:val="ListParagraph"/>
              <w:numPr>
                <w:ilvl w:val="0"/>
                <w:numId w:val="34"/>
              </w:numPr>
              <w:spacing w:after="0" w:line="240" w:lineRule="auto"/>
              <w:jc w:val="center"/>
              <w:rPr>
                <w:rFonts w:ascii="Arial" w:hAnsi="Arial" w:cs="Arial"/>
                <w:color w:val="000000" w:themeColor="text1"/>
                <w:sz w:val="24"/>
                <w:szCs w:val="24"/>
                <w:lang w:val="mn-MN"/>
              </w:rPr>
            </w:pPr>
          </w:p>
        </w:tc>
      </w:tr>
      <w:tr w:rsidR="00181B4C" w:rsidRPr="00181B4C" w14:paraId="46FDA51B" w14:textId="77777777" w:rsidTr="003D0FCF">
        <w:trPr>
          <w:trHeight w:val="800"/>
        </w:trPr>
        <w:tc>
          <w:tcPr>
            <w:tcW w:w="1831" w:type="dxa"/>
            <w:vMerge/>
            <w:tcBorders>
              <w:right w:val="single" w:sz="4" w:space="0" w:color="auto"/>
            </w:tcBorders>
            <w:shd w:val="clear" w:color="auto" w:fill="auto"/>
          </w:tcPr>
          <w:p w14:paraId="5A1AB509"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4DA008CA"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3.2 Санхүүжилтийн эх үүсвэр олж авахад нөлөө үзүүлэх эсэх</w:t>
            </w:r>
          </w:p>
        </w:tc>
        <w:tc>
          <w:tcPr>
            <w:tcW w:w="993" w:type="dxa"/>
            <w:tcBorders>
              <w:top w:val="single" w:sz="4" w:space="0" w:color="auto"/>
              <w:bottom w:val="single" w:sz="4" w:space="0" w:color="auto"/>
              <w:right w:val="single" w:sz="4" w:space="0" w:color="auto"/>
            </w:tcBorders>
            <w:shd w:val="clear" w:color="auto" w:fill="auto"/>
          </w:tcPr>
          <w:p w14:paraId="0F7E0427" w14:textId="77777777" w:rsidR="000033C1" w:rsidRPr="00181B4C" w:rsidRDefault="000033C1" w:rsidP="00181B4C">
            <w:pPr>
              <w:spacing w:after="0" w:line="240" w:lineRule="auto"/>
              <w:rPr>
                <w:rFonts w:ascii="Arial" w:hAnsi="Arial" w:cs="Arial"/>
                <w:color w:val="000000" w:themeColor="text1"/>
                <w:sz w:val="24"/>
                <w:szCs w:val="24"/>
              </w:rPr>
            </w:pPr>
          </w:p>
          <w:p w14:paraId="70720CAE"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625D581C"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320A0F67" w14:textId="41880838" w:rsidR="000033C1" w:rsidRPr="00181B4C" w:rsidRDefault="000033C1" w:rsidP="00181B4C">
            <w:pPr>
              <w:pStyle w:val="Header"/>
              <w:numPr>
                <w:ilvl w:val="0"/>
                <w:numId w:val="33"/>
              </w:numPr>
              <w:tabs>
                <w:tab w:val="clear" w:pos="4680"/>
                <w:tab w:val="clear" w:pos="9360"/>
              </w:tabs>
              <w:jc w:val="center"/>
              <w:rPr>
                <w:rFonts w:ascii="Arial" w:hAnsi="Arial" w:cs="Arial"/>
                <w:color w:val="000000" w:themeColor="text1"/>
                <w:sz w:val="24"/>
                <w:szCs w:val="24"/>
                <w:lang w:val="mn-MN"/>
              </w:rPr>
            </w:pPr>
          </w:p>
        </w:tc>
      </w:tr>
      <w:tr w:rsidR="00181B4C" w:rsidRPr="00181B4C" w14:paraId="12ED4396" w14:textId="77777777" w:rsidTr="003D0FCF">
        <w:trPr>
          <w:trHeight w:val="713"/>
        </w:trPr>
        <w:tc>
          <w:tcPr>
            <w:tcW w:w="1831" w:type="dxa"/>
            <w:vMerge/>
            <w:tcBorders>
              <w:right w:val="single" w:sz="4" w:space="0" w:color="auto"/>
            </w:tcBorders>
            <w:shd w:val="clear" w:color="auto" w:fill="auto"/>
          </w:tcPr>
          <w:p w14:paraId="0BB3C99D"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tcBorders>
            <w:shd w:val="clear" w:color="auto" w:fill="auto"/>
          </w:tcPr>
          <w:p w14:paraId="0B4A467C"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3.3 Зах зээлээс тодорхой бараа бүтээгдэхүүнийг худалдан авахад хүргэх эсэх</w:t>
            </w:r>
          </w:p>
        </w:tc>
        <w:tc>
          <w:tcPr>
            <w:tcW w:w="993" w:type="dxa"/>
            <w:tcBorders>
              <w:top w:val="single" w:sz="4" w:space="0" w:color="auto"/>
              <w:right w:val="single" w:sz="4" w:space="0" w:color="auto"/>
            </w:tcBorders>
            <w:shd w:val="clear" w:color="auto" w:fill="auto"/>
          </w:tcPr>
          <w:p w14:paraId="3B7EAA3C" w14:textId="77777777" w:rsidR="000033C1" w:rsidRPr="00181B4C" w:rsidRDefault="000033C1" w:rsidP="00181B4C">
            <w:pPr>
              <w:spacing w:after="0" w:line="240" w:lineRule="auto"/>
              <w:rPr>
                <w:rFonts w:ascii="Arial" w:hAnsi="Arial" w:cs="Arial"/>
                <w:color w:val="000000" w:themeColor="text1"/>
                <w:sz w:val="24"/>
                <w:szCs w:val="24"/>
              </w:rPr>
            </w:pPr>
          </w:p>
          <w:p w14:paraId="05559991"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tcBorders>
            <w:shd w:val="clear" w:color="auto" w:fill="auto"/>
            <w:vAlign w:val="center"/>
          </w:tcPr>
          <w:p w14:paraId="3FF0F404"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tcBorders>
            <w:vAlign w:val="center"/>
          </w:tcPr>
          <w:p w14:paraId="19CE1AF7" w14:textId="1B9FF13A" w:rsidR="000033C1" w:rsidRPr="00181B4C" w:rsidRDefault="000033C1" w:rsidP="00181B4C">
            <w:pPr>
              <w:pStyle w:val="ListParagraph"/>
              <w:numPr>
                <w:ilvl w:val="0"/>
                <w:numId w:val="32"/>
              </w:numPr>
              <w:spacing w:after="0" w:line="240" w:lineRule="auto"/>
              <w:jc w:val="center"/>
              <w:rPr>
                <w:rFonts w:ascii="Arial" w:hAnsi="Arial" w:cs="Arial"/>
                <w:color w:val="000000" w:themeColor="text1"/>
                <w:sz w:val="24"/>
                <w:szCs w:val="24"/>
                <w:lang w:val="mn-MN"/>
              </w:rPr>
            </w:pPr>
          </w:p>
        </w:tc>
      </w:tr>
      <w:tr w:rsidR="00181B4C" w:rsidRPr="00181B4C" w14:paraId="52701893" w14:textId="77777777" w:rsidTr="003D0FCF">
        <w:trPr>
          <w:trHeight w:val="800"/>
        </w:trPr>
        <w:tc>
          <w:tcPr>
            <w:tcW w:w="1831" w:type="dxa"/>
            <w:vMerge/>
            <w:tcBorders>
              <w:right w:val="single" w:sz="4" w:space="0" w:color="auto"/>
            </w:tcBorders>
            <w:shd w:val="clear" w:color="auto" w:fill="auto"/>
          </w:tcPr>
          <w:p w14:paraId="33467A67"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31D2A200"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3.4 Бараа, бүтээгдэхүүний борлуулалтад ямар нэг хязгаарлалт, эсхүл хориг тавих эсэх</w:t>
            </w:r>
          </w:p>
        </w:tc>
        <w:tc>
          <w:tcPr>
            <w:tcW w:w="993" w:type="dxa"/>
            <w:tcBorders>
              <w:top w:val="single" w:sz="4" w:space="0" w:color="auto"/>
              <w:bottom w:val="single" w:sz="4" w:space="0" w:color="auto"/>
              <w:right w:val="single" w:sz="4" w:space="0" w:color="auto"/>
            </w:tcBorders>
            <w:shd w:val="clear" w:color="auto" w:fill="auto"/>
          </w:tcPr>
          <w:p w14:paraId="789DB902" w14:textId="77777777" w:rsidR="000033C1" w:rsidRPr="00181B4C" w:rsidRDefault="000033C1" w:rsidP="00181B4C">
            <w:pPr>
              <w:spacing w:after="0" w:line="240" w:lineRule="auto"/>
              <w:rPr>
                <w:rFonts w:ascii="Arial" w:hAnsi="Arial" w:cs="Arial"/>
                <w:color w:val="000000" w:themeColor="text1"/>
                <w:sz w:val="24"/>
                <w:szCs w:val="24"/>
              </w:rPr>
            </w:pPr>
          </w:p>
          <w:p w14:paraId="55CF67DA"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10D00637"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178B34AA" w14:textId="1D17E565" w:rsidR="000033C1" w:rsidRPr="00181B4C" w:rsidRDefault="000033C1" w:rsidP="00181B4C">
            <w:pPr>
              <w:pStyle w:val="ListParagraph"/>
              <w:numPr>
                <w:ilvl w:val="0"/>
                <w:numId w:val="31"/>
              </w:numPr>
              <w:spacing w:after="0" w:line="240" w:lineRule="auto"/>
              <w:jc w:val="center"/>
              <w:rPr>
                <w:rFonts w:ascii="Arial" w:hAnsi="Arial" w:cs="Arial"/>
                <w:color w:val="000000" w:themeColor="text1"/>
                <w:sz w:val="24"/>
                <w:szCs w:val="24"/>
                <w:lang w:val="mn-MN"/>
              </w:rPr>
            </w:pPr>
          </w:p>
        </w:tc>
      </w:tr>
      <w:tr w:rsidR="00181B4C" w:rsidRPr="00181B4C" w14:paraId="28734DCB" w14:textId="77777777" w:rsidTr="003D0FCF">
        <w:trPr>
          <w:trHeight w:val="606"/>
        </w:trPr>
        <w:tc>
          <w:tcPr>
            <w:tcW w:w="1831" w:type="dxa"/>
            <w:vMerge/>
            <w:tcBorders>
              <w:right w:val="single" w:sz="4" w:space="0" w:color="auto"/>
            </w:tcBorders>
            <w:shd w:val="clear" w:color="auto" w:fill="auto"/>
          </w:tcPr>
          <w:p w14:paraId="316BAFCC"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tcBorders>
            <w:shd w:val="clear" w:color="auto" w:fill="auto"/>
          </w:tcPr>
          <w:p w14:paraId="0B43EA46"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3.5 Аж ахуйн нэгжийг үйл ажиллагаагаа зогсооход хүргэх эсэх</w:t>
            </w:r>
          </w:p>
        </w:tc>
        <w:tc>
          <w:tcPr>
            <w:tcW w:w="993" w:type="dxa"/>
            <w:tcBorders>
              <w:top w:val="single" w:sz="4" w:space="0" w:color="auto"/>
              <w:right w:val="single" w:sz="4" w:space="0" w:color="auto"/>
            </w:tcBorders>
            <w:shd w:val="clear" w:color="auto" w:fill="auto"/>
          </w:tcPr>
          <w:p w14:paraId="477F25A5" w14:textId="77777777" w:rsidR="000033C1" w:rsidRPr="00181B4C" w:rsidRDefault="000033C1" w:rsidP="00181B4C">
            <w:pPr>
              <w:spacing w:after="0" w:line="240" w:lineRule="auto"/>
              <w:rPr>
                <w:rFonts w:ascii="Arial" w:hAnsi="Arial" w:cs="Arial"/>
                <w:color w:val="000000" w:themeColor="text1"/>
                <w:sz w:val="24"/>
                <w:szCs w:val="24"/>
              </w:rPr>
            </w:pPr>
          </w:p>
          <w:p w14:paraId="73D3F6D7"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tcBorders>
            <w:shd w:val="clear" w:color="auto" w:fill="auto"/>
            <w:vAlign w:val="center"/>
          </w:tcPr>
          <w:p w14:paraId="25B19662"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tcBorders>
            <w:vAlign w:val="center"/>
          </w:tcPr>
          <w:p w14:paraId="28E3063E" w14:textId="08512BFA" w:rsidR="000033C1" w:rsidRPr="00181B4C" w:rsidRDefault="000033C1" w:rsidP="00181B4C">
            <w:pPr>
              <w:pStyle w:val="ListParagraph"/>
              <w:numPr>
                <w:ilvl w:val="0"/>
                <w:numId w:val="30"/>
              </w:numPr>
              <w:spacing w:after="0" w:line="240" w:lineRule="auto"/>
              <w:jc w:val="center"/>
              <w:rPr>
                <w:rFonts w:ascii="Arial" w:hAnsi="Arial" w:cs="Arial"/>
                <w:color w:val="000000" w:themeColor="text1"/>
                <w:sz w:val="24"/>
                <w:szCs w:val="24"/>
                <w:lang w:val="mn-MN"/>
              </w:rPr>
            </w:pPr>
          </w:p>
        </w:tc>
      </w:tr>
      <w:tr w:rsidR="00181B4C" w:rsidRPr="00181B4C" w14:paraId="4342473F" w14:textId="77777777" w:rsidTr="003D0FCF">
        <w:trPr>
          <w:trHeight w:val="440"/>
        </w:trPr>
        <w:tc>
          <w:tcPr>
            <w:tcW w:w="1831" w:type="dxa"/>
            <w:tcBorders>
              <w:right w:val="single" w:sz="4" w:space="0" w:color="auto"/>
            </w:tcBorders>
            <w:shd w:val="clear" w:color="auto" w:fill="auto"/>
          </w:tcPr>
          <w:p w14:paraId="6A7C3358" w14:textId="49148018" w:rsidR="000033C1" w:rsidRPr="00181B4C" w:rsidRDefault="00C736BC"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4.</w:t>
            </w:r>
            <w:r w:rsidR="000033C1" w:rsidRPr="00181B4C">
              <w:rPr>
                <w:rFonts w:ascii="Arial" w:hAnsi="Arial" w:cs="Arial"/>
                <w:color w:val="000000" w:themeColor="text1"/>
                <w:sz w:val="24"/>
                <w:szCs w:val="24"/>
              </w:rPr>
              <w:t>Мэдээлэх үүргийн улмаас үүсч буй захиргааны зардлын ачаалал</w:t>
            </w:r>
          </w:p>
        </w:tc>
        <w:tc>
          <w:tcPr>
            <w:tcW w:w="3272" w:type="dxa"/>
            <w:tcBorders>
              <w:top w:val="single" w:sz="4" w:space="0" w:color="auto"/>
              <w:left w:val="single" w:sz="4" w:space="0" w:color="auto"/>
            </w:tcBorders>
            <w:shd w:val="clear" w:color="auto" w:fill="auto"/>
          </w:tcPr>
          <w:p w14:paraId="39CAA590"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4.1 Хуулийн этгээдэд захиргааны шинж чанартай нэмэлт зардлуудыг /Жишээ нь, мэдээлэх, тайлан гаргах гэх мэт/ бий болгох эсэх</w:t>
            </w:r>
          </w:p>
        </w:tc>
        <w:tc>
          <w:tcPr>
            <w:tcW w:w="993" w:type="dxa"/>
            <w:tcBorders>
              <w:top w:val="single" w:sz="4" w:space="0" w:color="auto"/>
              <w:right w:val="single" w:sz="4" w:space="0" w:color="auto"/>
            </w:tcBorders>
            <w:shd w:val="clear" w:color="auto" w:fill="auto"/>
          </w:tcPr>
          <w:p w14:paraId="2E3E630D" w14:textId="77777777" w:rsidR="000033C1" w:rsidRPr="00181B4C" w:rsidRDefault="000033C1" w:rsidP="00181B4C">
            <w:pPr>
              <w:spacing w:after="0" w:line="240" w:lineRule="auto"/>
              <w:rPr>
                <w:rFonts w:ascii="Arial" w:hAnsi="Arial" w:cs="Arial"/>
                <w:color w:val="000000" w:themeColor="text1"/>
                <w:sz w:val="24"/>
                <w:szCs w:val="24"/>
              </w:rPr>
            </w:pPr>
          </w:p>
          <w:p w14:paraId="2A6AA61E" w14:textId="77777777" w:rsidR="000033C1" w:rsidRPr="00181B4C" w:rsidRDefault="000033C1" w:rsidP="00181B4C">
            <w:pPr>
              <w:spacing w:after="0" w:line="240" w:lineRule="auto"/>
              <w:rPr>
                <w:rFonts w:ascii="Arial" w:hAnsi="Arial" w:cs="Arial"/>
                <w:color w:val="000000" w:themeColor="text1"/>
                <w:sz w:val="24"/>
                <w:szCs w:val="24"/>
              </w:rPr>
            </w:pPr>
          </w:p>
          <w:p w14:paraId="58738FCF"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tcBorders>
            <w:shd w:val="clear" w:color="auto" w:fill="auto"/>
            <w:vAlign w:val="center"/>
          </w:tcPr>
          <w:p w14:paraId="6460D9E7"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tcBorders>
            <w:vAlign w:val="center"/>
          </w:tcPr>
          <w:p w14:paraId="72946DB9" w14:textId="00CB9031" w:rsidR="000033C1" w:rsidRPr="00181B4C" w:rsidRDefault="000033C1" w:rsidP="00181B4C">
            <w:pPr>
              <w:pStyle w:val="ListParagraph"/>
              <w:numPr>
                <w:ilvl w:val="0"/>
                <w:numId w:val="29"/>
              </w:numPr>
              <w:spacing w:after="0" w:line="240" w:lineRule="auto"/>
              <w:jc w:val="center"/>
              <w:rPr>
                <w:rFonts w:ascii="Arial" w:hAnsi="Arial" w:cs="Arial"/>
                <w:color w:val="000000" w:themeColor="text1"/>
                <w:sz w:val="24"/>
                <w:szCs w:val="24"/>
                <w:lang w:val="mn-MN"/>
              </w:rPr>
            </w:pPr>
          </w:p>
        </w:tc>
      </w:tr>
      <w:tr w:rsidR="00181B4C" w:rsidRPr="00181B4C" w14:paraId="387DA981" w14:textId="77777777" w:rsidTr="003D0FCF">
        <w:trPr>
          <w:trHeight w:val="800"/>
        </w:trPr>
        <w:tc>
          <w:tcPr>
            <w:tcW w:w="1831" w:type="dxa"/>
            <w:vMerge w:val="restart"/>
            <w:tcBorders>
              <w:right w:val="single" w:sz="4" w:space="0" w:color="auto"/>
            </w:tcBorders>
            <w:shd w:val="clear" w:color="auto" w:fill="auto"/>
            <w:vAlign w:val="center"/>
          </w:tcPr>
          <w:p w14:paraId="60B40B3C" w14:textId="77777777" w:rsidR="000033C1" w:rsidRPr="00181B4C" w:rsidRDefault="000033C1" w:rsidP="00181B4C">
            <w:pPr>
              <w:spacing w:after="0" w:line="240" w:lineRule="auto"/>
              <w:jc w:val="center"/>
              <w:rPr>
                <w:rFonts w:ascii="Arial" w:hAnsi="Arial" w:cs="Arial"/>
                <w:color w:val="000000" w:themeColor="text1"/>
                <w:sz w:val="24"/>
                <w:szCs w:val="24"/>
              </w:rPr>
            </w:pPr>
          </w:p>
          <w:p w14:paraId="761FE458" w14:textId="77777777" w:rsidR="000033C1" w:rsidRPr="00181B4C" w:rsidRDefault="000033C1" w:rsidP="00181B4C">
            <w:pPr>
              <w:spacing w:after="0" w:line="240" w:lineRule="auto"/>
              <w:jc w:val="center"/>
              <w:rPr>
                <w:rFonts w:ascii="Arial" w:hAnsi="Arial" w:cs="Arial"/>
                <w:color w:val="000000" w:themeColor="text1"/>
                <w:sz w:val="24"/>
                <w:szCs w:val="24"/>
              </w:rPr>
            </w:pPr>
          </w:p>
          <w:p w14:paraId="40880538" w14:textId="7EE8C9EC" w:rsidR="000033C1" w:rsidRPr="00181B4C" w:rsidRDefault="00C736BC"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5.</w:t>
            </w:r>
            <w:r w:rsidR="000033C1" w:rsidRPr="00181B4C">
              <w:rPr>
                <w:rFonts w:ascii="Arial" w:hAnsi="Arial" w:cs="Arial"/>
                <w:color w:val="000000" w:themeColor="text1"/>
                <w:sz w:val="24"/>
                <w:szCs w:val="24"/>
              </w:rPr>
              <w:t>Өмчлөх эрх</w:t>
            </w:r>
          </w:p>
          <w:p w14:paraId="3D3D1BEC" w14:textId="77777777" w:rsidR="000033C1" w:rsidRPr="00181B4C" w:rsidRDefault="000033C1" w:rsidP="00181B4C">
            <w:pPr>
              <w:spacing w:after="0" w:line="240" w:lineRule="auto"/>
              <w:jc w:val="center"/>
              <w:rPr>
                <w:rFonts w:ascii="Arial" w:hAnsi="Arial" w:cs="Arial"/>
                <w:color w:val="000000" w:themeColor="text1"/>
                <w:sz w:val="24"/>
                <w:szCs w:val="24"/>
              </w:rPr>
            </w:pPr>
          </w:p>
          <w:p w14:paraId="6C64F9C2"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78CE7D30"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5.1 Өмчлөх эрхийг /үл хөдлөх, хөдлөх эд хөрөнгө, эдийн бус баялаг зэргийг/ хөндсөн зохицуулалт бий болох эсэх</w:t>
            </w:r>
          </w:p>
        </w:tc>
        <w:tc>
          <w:tcPr>
            <w:tcW w:w="993" w:type="dxa"/>
            <w:tcBorders>
              <w:top w:val="single" w:sz="4" w:space="0" w:color="auto"/>
              <w:bottom w:val="single" w:sz="4" w:space="0" w:color="auto"/>
              <w:right w:val="single" w:sz="4" w:space="0" w:color="auto"/>
            </w:tcBorders>
            <w:shd w:val="clear" w:color="auto" w:fill="auto"/>
          </w:tcPr>
          <w:p w14:paraId="24A58211" w14:textId="77777777" w:rsidR="000033C1" w:rsidRPr="00181B4C" w:rsidRDefault="000033C1" w:rsidP="00181B4C">
            <w:pPr>
              <w:spacing w:after="0" w:line="240" w:lineRule="auto"/>
              <w:rPr>
                <w:rFonts w:ascii="Arial" w:hAnsi="Arial" w:cs="Arial"/>
                <w:color w:val="000000" w:themeColor="text1"/>
                <w:sz w:val="24"/>
                <w:szCs w:val="24"/>
              </w:rPr>
            </w:pPr>
          </w:p>
          <w:p w14:paraId="7C7B81BE"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292D3F60"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47E50856" w14:textId="2B8966EF" w:rsidR="000033C1" w:rsidRPr="00181B4C" w:rsidRDefault="000033C1" w:rsidP="00181B4C">
            <w:pPr>
              <w:pStyle w:val="Header"/>
              <w:numPr>
                <w:ilvl w:val="0"/>
                <w:numId w:val="28"/>
              </w:numPr>
              <w:tabs>
                <w:tab w:val="clear" w:pos="4680"/>
                <w:tab w:val="clear" w:pos="9360"/>
              </w:tabs>
              <w:jc w:val="center"/>
              <w:rPr>
                <w:rFonts w:ascii="Arial" w:hAnsi="Arial" w:cs="Arial"/>
                <w:color w:val="000000" w:themeColor="text1"/>
                <w:sz w:val="24"/>
                <w:szCs w:val="24"/>
                <w:lang w:val="mn-MN"/>
              </w:rPr>
            </w:pPr>
          </w:p>
        </w:tc>
      </w:tr>
      <w:tr w:rsidR="00181B4C" w:rsidRPr="00181B4C" w14:paraId="799F1D88" w14:textId="77777777" w:rsidTr="003D0FCF">
        <w:trPr>
          <w:trHeight w:val="800"/>
        </w:trPr>
        <w:tc>
          <w:tcPr>
            <w:tcW w:w="1831" w:type="dxa"/>
            <w:vMerge/>
            <w:tcBorders>
              <w:right w:val="single" w:sz="4" w:space="0" w:color="auto"/>
            </w:tcBorders>
            <w:shd w:val="clear" w:color="auto" w:fill="auto"/>
          </w:tcPr>
          <w:p w14:paraId="47DC80AC"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714112E9"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5.2 Өмчлөх эрх олж авах, шилжүүлэх болон хэрэгжүүлэхэд хязгаарлалт бий болгох эсэх</w:t>
            </w:r>
          </w:p>
        </w:tc>
        <w:tc>
          <w:tcPr>
            <w:tcW w:w="993" w:type="dxa"/>
            <w:tcBorders>
              <w:top w:val="single" w:sz="4" w:space="0" w:color="auto"/>
              <w:bottom w:val="single" w:sz="4" w:space="0" w:color="auto"/>
              <w:right w:val="single" w:sz="4" w:space="0" w:color="auto"/>
            </w:tcBorders>
            <w:shd w:val="clear" w:color="auto" w:fill="auto"/>
          </w:tcPr>
          <w:p w14:paraId="687F58F9" w14:textId="77777777" w:rsidR="000033C1" w:rsidRPr="00181B4C" w:rsidRDefault="000033C1" w:rsidP="00181B4C">
            <w:pPr>
              <w:spacing w:after="0" w:line="240" w:lineRule="auto"/>
              <w:rPr>
                <w:rFonts w:ascii="Arial" w:hAnsi="Arial" w:cs="Arial"/>
                <w:color w:val="000000" w:themeColor="text1"/>
                <w:sz w:val="24"/>
                <w:szCs w:val="24"/>
              </w:rPr>
            </w:pPr>
          </w:p>
          <w:p w14:paraId="78852AAF"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27C380CC"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1230EA74" w14:textId="7CB0273F" w:rsidR="000033C1" w:rsidRPr="00181B4C" w:rsidRDefault="000033C1" w:rsidP="00181B4C">
            <w:pPr>
              <w:pStyle w:val="ListParagraph"/>
              <w:numPr>
                <w:ilvl w:val="0"/>
                <w:numId w:val="27"/>
              </w:numPr>
              <w:spacing w:after="0" w:line="240" w:lineRule="auto"/>
              <w:jc w:val="center"/>
              <w:rPr>
                <w:rFonts w:ascii="Arial" w:hAnsi="Arial" w:cs="Arial"/>
                <w:color w:val="000000" w:themeColor="text1"/>
                <w:sz w:val="24"/>
                <w:szCs w:val="24"/>
                <w:lang w:val="mn-MN"/>
              </w:rPr>
            </w:pPr>
          </w:p>
        </w:tc>
      </w:tr>
      <w:tr w:rsidR="00181B4C" w:rsidRPr="00181B4C" w14:paraId="7B893EF0" w14:textId="77777777" w:rsidTr="003D0FCF">
        <w:trPr>
          <w:trHeight w:val="800"/>
        </w:trPr>
        <w:tc>
          <w:tcPr>
            <w:tcW w:w="1831" w:type="dxa"/>
            <w:vMerge/>
            <w:tcBorders>
              <w:right w:val="single" w:sz="4" w:space="0" w:color="auto"/>
            </w:tcBorders>
            <w:shd w:val="clear" w:color="auto" w:fill="auto"/>
          </w:tcPr>
          <w:p w14:paraId="683CEFDA"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04CA6B5F"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5.3 Оюуны өмчийн /патент, барааны тэмдэг, зохиогчийн эрх зэрэг/ эрхийг зөрчсөн зохицуулалт бий болгох эсэх</w:t>
            </w:r>
          </w:p>
        </w:tc>
        <w:tc>
          <w:tcPr>
            <w:tcW w:w="993" w:type="dxa"/>
            <w:tcBorders>
              <w:top w:val="single" w:sz="4" w:space="0" w:color="auto"/>
              <w:bottom w:val="single" w:sz="4" w:space="0" w:color="auto"/>
              <w:right w:val="single" w:sz="4" w:space="0" w:color="auto"/>
            </w:tcBorders>
            <w:shd w:val="clear" w:color="auto" w:fill="auto"/>
          </w:tcPr>
          <w:p w14:paraId="6485C193" w14:textId="77777777" w:rsidR="000033C1" w:rsidRPr="00181B4C" w:rsidRDefault="000033C1" w:rsidP="00181B4C">
            <w:pPr>
              <w:spacing w:after="0" w:line="240" w:lineRule="auto"/>
              <w:rPr>
                <w:rFonts w:ascii="Arial" w:hAnsi="Arial" w:cs="Arial"/>
                <w:color w:val="000000" w:themeColor="text1"/>
                <w:sz w:val="24"/>
                <w:szCs w:val="24"/>
              </w:rPr>
            </w:pPr>
          </w:p>
          <w:p w14:paraId="7A6008BA"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513BD017"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7EAADA65" w14:textId="0DA89126" w:rsidR="000033C1" w:rsidRPr="00181B4C" w:rsidRDefault="000033C1" w:rsidP="00181B4C">
            <w:pPr>
              <w:pStyle w:val="ListParagraph"/>
              <w:numPr>
                <w:ilvl w:val="0"/>
                <w:numId w:val="26"/>
              </w:numPr>
              <w:spacing w:after="0" w:line="240" w:lineRule="auto"/>
              <w:jc w:val="center"/>
              <w:rPr>
                <w:rFonts w:ascii="Arial" w:hAnsi="Arial" w:cs="Arial"/>
                <w:color w:val="000000" w:themeColor="text1"/>
                <w:sz w:val="24"/>
                <w:szCs w:val="24"/>
                <w:lang w:val="mn-MN"/>
              </w:rPr>
            </w:pPr>
          </w:p>
        </w:tc>
      </w:tr>
      <w:tr w:rsidR="00181B4C" w:rsidRPr="00181B4C" w14:paraId="6C8877AE" w14:textId="77777777" w:rsidTr="003D0FCF">
        <w:trPr>
          <w:trHeight w:val="800"/>
        </w:trPr>
        <w:tc>
          <w:tcPr>
            <w:tcW w:w="1831" w:type="dxa"/>
            <w:vMerge w:val="restart"/>
            <w:tcBorders>
              <w:right w:val="single" w:sz="4" w:space="0" w:color="auto"/>
            </w:tcBorders>
            <w:shd w:val="clear" w:color="auto" w:fill="auto"/>
            <w:vAlign w:val="center"/>
          </w:tcPr>
          <w:p w14:paraId="5B406CE7" w14:textId="4EE1143B" w:rsidR="000033C1" w:rsidRPr="00181B4C" w:rsidRDefault="00C736BC"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6.</w:t>
            </w:r>
            <w:r w:rsidR="000033C1" w:rsidRPr="00181B4C">
              <w:rPr>
                <w:rFonts w:ascii="Arial" w:hAnsi="Arial" w:cs="Arial"/>
                <w:color w:val="000000" w:themeColor="text1"/>
                <w:sz w:val="24"/>
                <w:szCs w:val="24"/>
              </w:rPr>
              <w:t>Инноваци ба судалгаа шинжилгээ</w:t>
            </w:r>
          </w:p>
          <w:p w14:paraId="519ED387" w14:textId="77777777" w:rsidR="000033C1" w:rsidRPr="00181B4C" w:rsidRDefault="000033C1" w:rsidP="00181B4C">
            <w:pPr>
              <w:spacing w:after="0" w:line="240" w:lineRule="auto"/>
              <w:jc w:val="center"/>
              <w:rPr>
                <w:rFonts w:ascii="Arial" w:hAnsi="Arial" w:cs="Arial"/>
                <w:color w:val="000000" w:themeColor="text1"/>
                <w:sz w:val="24"/>
                <w:szCs w:val="24"/>
              </w:rPr>
            </w:pPr>
          </w:p>
          <w:p w14:paraId="5525B450"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22834BD6"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6.1 Судалгаа шинжилгээ, нээлт хийх, шинэ бүтээл гаргах асуудлыг дэмжих эсэх</w:t>
            </w:r>
          </w:p>
        </w:tc>
        <w:tc>
          <w:tcPr>
            <w:tcW w:w="993" w:type="dxa"/>
            <w:tcBorders>
              <w:top w:val="single" w:sz="4" w:space="0" w:color="auto"/>
              <w:bottom w:val="single" w:sz="4" w:space="0" w:color="auto"/>
              <w:right w:val="single" w:sz="4" w:space="0" w:color="auto"/>
            </w:tcBorders>
            <w:shd w:val="clear" w:color="auto" w:fill="auto"/>
            <w:vAlign w:val="center"/>
          </w:tcPr>
          <w:p w14:paraId="2201245D"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20DCD289"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Үгүй</w:t>
            </w:r>
          </w:p>
        </w:tc>
        <w:tc>
          <w:tcPr>
            <w:tcW w:w="2268" w:type="dxa"/>
            <w:tcBorders>
              <w:top w:val="single" w:sz="4" w:space="0" w:color="auto"/>
              <w:left w:val="single" w:sz="4" w:space="0" w:color="auto"/>
              <w:bottom w:val="single" w:sz="4" w:space="0" w:color="auto"/>
            </w:tcBorders>
          </w:tcPr>
          <w:p w14:paraId="5285A7F0" w14:textId="70C51FE1" w:rsidR="000033C1" w:rsidRPr="00181B4C" w:rsidRDefault="000033C1" w:rsidP="00181B4C">
            <w:pPr>
              <w:pStyle w:val="Header"/>
              <w:numPr>
                <w:ilvl w:val="0"/>
                <w:numId w:val="25"/>
              </w:numPr>
              <w:tabs>
                <w:tab w:val="clear" w:pos="4680"/>
                <w:tab w:val="clear" w:pos="9360"/>
              </w:tabs>
              <w:jc w:val="center"/>
              <w:rPr>
                <w:rFonts w:ascii="Arial" w:hAnsi="Arial" w:cs="Arial"/>
                <w:color w:val="000000" w:themeColor="text1"/>
                <w:sz w:val="24"/>
                <w:szCs w:val="24"/>
                <w:lang w:val="mn-MN"/>
              </w:rPr>
            </w:pPr>
          </w:p>
        </w:tc>
      </w:tr>
      <w:tr w:rsidR="00181B4C" w:rsidRPr="00181B4C" w14:paraId="4C94182F" w14:textId="77777777" w:rsidTr="003D0FCF">
        <w:trPr>
          <w:trHeight w:val="928"/>
        </w:trPr>
        <w:tc>
          <w:tcPr>
            <w:tcW w:w="1831" w:type="dxa"/>
            <w:vMerge/>
            <w:tcBorders>
              <w:right w:val="single" w:sz="4" w:space="0" w:color="auto"/>
            </w:tcBorders>
            <w:shd w:val="clear" w:color="auto" w:fill="auto"/>
          </w:tcPr>
          <w:p w14:paraId="4A6431B7"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tcBorders>
            <w:shd w:val="clear" w:color="auto" w:fill="auto"/>
          </w:tcPr>
          <w:p w14:paraId="00D41BB7"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 xml:space="preserve">6.2 Үйлдвэрлэлийн шинэ технологи болон шинэ бүтээгдэхүүнийг нэвтрүүлэх, </w:t>
            </w:r>
            <w:r w:rsidRPr="00181B4C">
              <w:rPr>
                <w:rFonts w:ascii="Arial" w:hAnsi="Arial" w:cs="Arial"/>
                <w:color w:val="000000" w:themeColor="text1"/>
                <w:sz w:val="24"/>
                <w:szCs w:val="24"/>
              </w:rPr>
              <w:lastRenderedPageBreak/>
              <w:t>дэлгэрүүлэхийг илүү хялбар болгох эсэх</w:t>
            </w:r>
          </w:p>
        </w:tc>
        <w:tc>
          <w:tcPr>
            <w:tcW w:w="993" w:type="dxa"/>
            <w:tcBorders>
              <w:top w:val="single" w:sz="4" w:space="0" w:color="auto"/>
              <w:right w:val="single" w:sz="4" w:space="0" w:color="auto"/>
            </w:tcBorders>
            <w:shd w:val="clear" w:color="auto" w:fill="auto"/>
            <w:vAlign w:val="center"/>
          </w:tcPr>
          <w:p w14:paraId="6437F3F9"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lastRenderedPageBreak/>
              <w:t>Тийм</w:t>
            </w:r>
          </w:p>
        </w:tc>
        <w:tc>
          <w:tcPr>
            <w:tcW w:w="992" w:type="dxa"/>
            <w:tcBorders>
              <w:top w:val="single" w:sz="4" w:space="0" w:color="auto"/>
              <w:left w:val="single" w:sz="4" w:space="0" w:color="auto"/>
            </w:tcBorders>
            <w:shd w:val="clear" w:color="auto" w:fill="auto"/>
            <w:vAlign w:val="center"/>
          </w:tcPr>
          <w:p w14:paraId="51979603"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Үгүй</w:t>
            </w:r>
          </w:p>
        </w:tc>
        <w:tc>
          <w:tcPr>
            <w:tcW w:w="2268" w:type="dxa"/>
            <w:tcBorders>
              <w:top w:val="single" w:sz="4" w:space="0" w:color="auto"/>
              <w:left w:val="single" w:sz="4" w:space="0" w:color="auto"/>
            </w:tcBorders>
            <w:vAlign w:val="center"/>
          </w:tcPr>
          <w:p w14:paraId="3F62CE60" w14:textId="3EEDC1EE" w:rsidR="000033C1" w:rsidRPr="00181B4C" w:rsidRDefault="000033C1" w:rsidP="00181B4C">
            <w:pPr>
              <w:pStyle w:val="Header"/>
              <w:numPr>
                <w:ilvl w:val="0"/>
                <w:numId w:val="24"/>
              </w:numPr>
              <w:tabs>
                <w:tab w:val="clear" w:pos="4680"/>
                <w:tab w:val="clear" w:pos="9360"/>
              </w:tabs>
              <w:jc w:val="center"/>
              <w:rPr>
                <w:rFonts w:ascii="Arial" w:hAnsi="Arial" w:cs="Arial"/>
                <w:color w:val="000000" w:themeColor="text1"/>
                <w:sz w:val="24"/>
                <w:szCs w:val="24"/>
                <w:lang w:val="mn-MN"/>
              </w:rPr>
            </w:pPr>
          </w:p>
        </w:tc>
      </w:tr>
      <w:tr w:rsidR="00181B4C" w:rsidRPr="00181B4C" w14:paraId="1257E2A6" w14:textId="77777777" w:rsidTr="003D0FCF">
        <w:trPr>
          <w:trHeight w:val="530"/>
        </w:trPr>
        <w:tc>
          <w:tcPr>
            <w:tcW w:w="1831" w:type="dxa"/>
            <w:vMerge w:val="restart"/>
            <w:tcBorders>
              <w:right w:val="single" w:sz="4" w:space="0" w:color="auto"/>
            </w:tcBorders>
            <w:shd w:val="clear" w:color="auto" w:fill="auto"/>
            <w:vAlign w:val="center"/>
          </w:tcPr>
          <w:p w14:paraId="68709EB6" w14:textId="77777777" w:rsidR="000033C1" w:rsidRPr="00181B4C" w:rsidRDefault="000033C1" w:rsidP="00181B4C">
            <w:pPr>
              <w:spacing w:after="0" w:line="240" w:lineRule="auto"/>
              <w:jc w:val="center"/>
              <w:rPr>
                <w:rFonts w:ascii="Arial" w:hAnsi="Arial" w:cs="Arial"/>
                <w:color w:val="000000" w:themeColor="text1"/>
                <w:sz w:val="24"/>
                <w:szCs w:val="24"/>
              </w:rPr>
            </w:pPr>
          </w:p>
          <w:p w14:paraId="43858B93" w14:textId="4EC7A500" w:rsidR="000033C1" w:rsidRPr="00181B4C" w:rsidRDefault="00C736BC"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7.</w:t>
            </w:r>
            <w:r w:rsidR="000033C1" w:rsidRPr="00181B4C">
              <w:rPr>
                <w:rFonts w:ascii="Arial" w:hAnsi="Arial" w:cs="Arial"/>
                <w:color w:val="000000" w:themeColor="text1"/>
                <w:sz w:val="24"/>
                <w:szCs w:val="24"/>
              </w:rPr>
              <w:t>Хэрэглэгч ба гэр бүлийн төсөв</w:t>
            </w:r>
          </w:p>
          <w:p w14:paraId="75486FF9"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76FCA109" w14:textId="1F301CE1" w:rsidR="000033C1" w:rsidRPr="00181B4C" w:rsidRDefault="000C0EC0" w:rsidP="00181B4C">
            <w:pPr>
              <w:spacing w:after="0" w:line="240" w:lineRule="auto"/>
              <w:rPr>
                <w:rFonts w:ascii="Arial" w:hAnsi="Arial" w:cs="Arial"/>
                <w:color w:val="000000" w:themeColor="text1"/>
                <w:sz w:val="24"/>
                <w:szCs w:val="24"/>
              </w:rPr>
            </w:pPr>
            <w:r>
              <w:rPr>
                <w:rFonts w:ascii="Arial" w:hAnsi="Arial" w:cs="Arial"/>
                <w:color w:val="000000" w:themeColor="text1"/>
                <w:sz w:val="24"/>
                <w:szCs w:val="24"/>
              </w:rPr>
              <w:t>7.1 Хэрэглээний үнийн тү</w:t>
            </w:r>
            <w:r w:rsidR="000033C1" w:rsidRPr="00181B4C">
              <w:rPr>
                <w:rFonts w:ascii="Arial" w:hAnsi="Arial" w:cs="Arial"/>
                <w:color w:val="000000" w:themeColor="text1"/>
                <w:sz w:val="24"/>
                <w:szCs w:val="24"/>
              </w:rPr>
              <w:t>вшинд нөлөө үзүүлэх эсэх</w:t>
            </w:r>
          </w:p>
        </w:tc>
        <w:tc>
          <w:tcPr>
            <w:tcW w:w="993" w:type="dxa"/>
            <w:tcBorders>
              <w:top w:val="single" w:sz="4" w:space="0" w:color="auto"/>
              <w:bottom w:val="single" w:sz="4" w:space="0" w:color="auto"/>
              <w:right w:val="single" w:sz="4" w:space="0" w:color="auto"/>
            </w:tcBorders>
            <w:shd w:val="clear" w:color="auto" w:fill="auto"/>
            <w:vAlign w:val="center"/>
          </w:tcPr>
          <w:p w14:paraId="54BAC098"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1B7B5778"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Үгүй</w:t>
            </w:r>
          </w:p>
        </w:tc>
        <w:tc>
          <w:tcPr>
            <w:tcW w:w="2268" w:type="dxa"/>
            <w:tcBorders>
              <w:top w:val="single" w:sz="4" w:space="0" w:color="auto"/>
              <w:left w:val="single" w:sz="4" w:space="0" w:color="auto"/>
              <w:bottom w:val="single" w:sz="4" w:space="0" w:color="auto"/>
            </w:tcBorders>
          </w:tcPr>
          <w:p w14:paraId="65D75EAC" w14:textId="0C2A0CE9" w:rsidR="000033C1" w:rsidRPr="00181B4C" w:rsidRDefault="000033C1" w:rsidP="00181B4C">
            <w:pPr>
              <w:pStyle w:val="Header"/>
              <w:numPr>
                <w:ilvl w:val="0"/>
                <w:numId w:val="23"/>
              </w:numPr>
              <w:tabs>
                <w:tab w:val="clear" w:pos="4680"/>
                <w:tab w:val="clear" w:pos="9360"/>
              </w:tabs>
              <w:jc w:val="center"/>
              <w:rPr>
                <w:rFonts w:ascii="Arial" w:hAnsi="Arial" w:cs="Arial"/>
                <w:color w:val="000000" w:themeColor="text1"/>
                <w:sz w:val="24"/>
                <w:szCs w:val="24"/>
                <w:lang w:val="mn-MN"/>
              </w:rPr>
            </w:pPr>
          </w:p>
        </w:tc>
      </w:tr>
      <w:tr w:rsidR="00181B4C" w:rsidRPr="00181B4C" w14:paraId="0DDB4477" w14:textId="77777777" w:rsidTr="003D0FCF">
        <w:trPr>
          <w:trHeight w:val="800"/>
        </w:trPr>
        <w:tc>
          <w:tcPr>
            <w:tcW w:w="1831" w:type="dxa"/>
            <w:vMerge/>
            <w:tcBorders>
              <w:right w:val="single" w:sz="4" w:space="0" w:color="auto"/>
            </w:tcBorders>
            <w:shd w:val="clear" w:color="auto" w:fill="auto"/>
          </w:tcPr>
          <w:p w14:paraId="509EBEF0"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750FE5B6"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7.2 Хэрэглэгчдийн хувьд дотоодын зах зээлийг ашиглах боломж олгох эсэх</w:t>
            </w:r>
          </w:p>
        </w:tc>
        <w:tc>
          <w:tcPr>
            <w:tcW w:w="993" w:type="dxa"/>
            <w:tcBorders>
              <w:top w:val="single" w:sz="4" w:space="0" w:color="auto"/>
              <w:bottom w:val="single" w:sz="4" w:space="0" w:color="auto"/>
              <w:right w:val="single" w:sz="4" w:space="0" w:color="auto"/>
            </w:tcBorders>
            <w:shd w:val="clear" w:color="auto" w:fill="auto"/>
            <w:vAlign w:val="center"/>
          </w:tcPr>
          <w:p w14:paraId="7DEC5FDD"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70269F16"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14B20E4C" w14:textId="6D411EE2" w:rsidR="000033C1" w:rsidRPr="00181B4C" w:rsidRDefault="000033C1" w:rsidP="00181B4C">
            <w:pPr>
              <w:pStyle w:val="Header"/>
              <w:numPr>
                <w:ilvl w:val="0"/>
                <w:numId w:val="22"/>
              </w:numPr>
              <w:tabs>
                <w:tab w:val="clear" w:pos="4680"/>
                <w:tab w:val="clear" w:pos="9360"/>
              </w:tabs>
              <w:jc w:val="center"/>
              <w:rPr>
                <w:rFonts w:ascii="Arial" w:hAnsi="Arial" w:cs="Arial"/>
                <w:color w:val="000000" w:themeColor="text1"/>
                <w:sz w:val="24"/>
                <w:szCs w:val="24"/>
                <w:lang w:val="mn-MN"/>
              </w:rPr>
            </w:pPr>
          </w:p>
        </w:tc>
      </w:tr>
      <w:tr w:rsidR="00181B4C" w:rsidRPr="00181B4C" w14:paraId="2BF529F6" w14:textId="77777777" w:rsidTr="003D0FCF">
        <w:trPr>
          <w:trHeight w:val="800"/>
        </w:trPr>
        <w:tc>
          <w:tcPr>
            <w:tcW w:w="1831" w:type="dxa"/>
            <w:vMerge/>
            <w:tcBorders>
              <w:right w:val="single" w:sz="4" w:space="0" w:color="auto"/>
            </w:tcBorders>
            <w:shd w:val="clear" w:color="auto" w:fill="auto"/>
          </w:tcPr>
          <w:p w14:paraId="2FDE4E51"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7E6F3F08"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7.3 Хэрэглэгчдийн эрх ашигт нөлөөлөх эсэх</w:t>
            </w:r>
          </w:p>
        </w:tc>
        <w:tc>
          <w:tcPr>
            <w:tcW w:w="993" w:type="dxa"/>
            <w:tcBorders>
              <w:top w:val="single" w:sz="4" w:space="0" w:color="auto"/>
              <w:bottom w:val="single" w:sz="4" w:space="0" w:color="auto"/>
              <w:right w:val="single" w:sz="4" w:space="0" w:color="auto"/>
            </w:tcBorders>
            <w:shd w:val="clear" w:color="auto" w:fill="auto"/>
          </w:tcPr>
          <w:p w14:paraId="0CD20C4C" w14:textId="77777777" w:rsidR="000033C1" w:rsidRPr="00181B4C" w:rsidRDefault="000033C1" w:rsidP="00181B4C">
            <w:pPr>
              <w:spacing w:after="0" w:line="240" w:lineRule="auto"/>
              <w:rPr>
                <w:rFonts w:ascii="Arial" w:hAnsi="Arial" w:cs="Arial"/>
                <w:color w:val="000000" w:themeColor="text1"/>
                <w:sz w:val="24"/>
                <w:szCs w:val="24"/>
              </w:rPr>
            </w:pPr>
          </w:p>
          <w:p w14:paraId="712E72C8" w14:textId="77777777" w:rsidR="000033C1" w:rsidRPr="00181B4C" w:rsidRDefault="000033C1" w:rsidP="00181B4C">
            <w:pPr>
              <w:spacing w:after="0" w:line="240" w:lineRule="auto"/>
              <w:rPr>
                <w:rFonts w:ascii="Arial" w:hAnsi="Arial" w:cs="Arial"/>
                <w:b/>
                <w:bCs/>
                <w:color w:val="000000" w:themeColor="text1"/>
                <w:sz w:val="24"/>
                <w:szCs w:val="24"/>
              </w:rPr>
            </w:pPr>
            <w:r w:rsidRPr="00181B4C">
              <w:rPr>
                <w:rFonts w:ascii="Arial" w:hAnsi="Arial" w:cs="Arial"/>
                <w:b/>
                <w:bCs/>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1DF6652F"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10947FBD" w14:textId="3300A641" w:rsidR="000033C1" w:rsidRPr="00181B4C" w:rsidRDefault="000033C1" w:rsidP="00181B4C">
            <w:pPr>
              <w:pStyle w:val="ListParagraph"/>
              <w:numPr>
                <w:ilvl w:val="0"/>
                <w:numId w:val="21"/>
              </w:numPr>
              <w:spacing w:after="0" w:line="240" w:lineRule="auto"/>
              <w:jc w:val="center"/>
              <w:rPr>
                <w:rFonts w:ascii="Arial" w:hAnsi="Arial" w:cs="Arial"/>
                <w:color w:val="000000" w:themeColor="text1"/>
                <w:sz w:val="24"/>
                <w:szCs w:val="24"/>
                <w:lang w:val="mn-MN"/>
              </w:rPr>
            </w:pPr>
          </w:p>
        </w:tc>
      </w:tr>
      <w:tr w:rsidR="00181B4C" w:rsidRPr="00181B4C" w14:paraId="063CD861" w14:textId="77777777" w:rsidTr="003D0FCF">
        <w:trPr>
          <w:trHeight w:val="1099"/>
        </w:trPr>
        <w:tc>
          <w:tcPr>
            <w:tcW w:w="1831" w:type="dxa"/>
            <w:vMerge/>
            <w:tcBorders>
              <w:right w:val="single" w:sz="4" w:space="0" w:color="auto"/>
            </w:tcBorders>
            <w:shd w:val="clear" w:color="auto" w:fill="auto"/>
          </w:tcPr>
          <w:p w14:paraId="775793F6"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tcBorders>
            <w:shd w:val="clear" w:color="auto" w:fill="auto"/>
          </w:tcPr>
          <w:p w14:paraId="75D43D26"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7.4 Хувь хүний/гэр бүлийн санхүүгийн байдалд (шууд, мөн урт хугацааны туршид) нөлөө үзүүлэх эсэх</w:t>
            </w:r>
          </w:p>
        </w:tc>
        <w:tc>
          <w:tcPr>
            <w:tcW w:w="993" w:type="dxa"/>
            <w:tcBorders>
              <w:top w:val="single" w:sz="4" w:space="0" w:color="auto"/>
              <w:right w:val="single" w:sz="4" w:space="0" w:color="auto"/>
            </w:tcBorders>
            <w:shd w:val="clear" w:color="auto" w:fill="auto"/>
          </w:tcPr>
          <w:p w14:paraId="6A3AD383" w14:textId="77777777" w:rsidR="000033C1" w:rsidRPr="00181B4C" w:rsidRDefault="000033C1" w:rsidP="00181B4C">
            <w:pPr>
              <w:spacing w:after="0" w:line="240" w:lineRule="auto"/>
              <w:rPr>
                <w:rFonts w:ascii="Arial" w:hAnsi="Arial" w:cs="Arial"/>
                <w:color w:val="000000" w:themeColor="text1"/>
                <w:sz w:val="24"/>
                <w:szCs w:val="24"/>
              </w:rPr>
            </w:pPr>
          </w:p>
          <w:p w14:paraId="6DD13A67" w14:textId="77777777" w:rsidR="000033C1" w:rsidRPr="00181B4C" w:rsidRDefault="000033C1" w:rsidP="00181B4C">
            <w:pPr>
              <w:spacing w:after="0" w:line="240" w:lineRule="auto"/>
              <w:rPr>
                <w:rFonts w:ascii="Arial" w:hAnsi="Arial" w:cs="Arial"/>
                <w:b/>
                <w:bCs/>
                <w:color w:val="000000" w:themeColor="text1"/>
                <w:sz w:val="24"/>
                <w:szCs w:val="24"/>
              </w:rPr>
            </w:pPr>
            <w:r w:rsidRPr="00181B4C">
              <w:rPr>
                <w:rFonts w:ascii="Arial" w:hAnsi="Arial" w:cs="Arial"/>
                <w:b/>
                <w:bCs/>
                <w:color w:val="000000" w:themeColor="text1"/>
                <w:sz w:val="24"/>
                <w:szCs w:val="24"/>
              </w:rPr>
              <w:t>Тийм</w:t>
            </w:r>
          </w:p>
        </w:tc>
        <w:tc>
          <w:tcPr>
            <w:tcW w:w="992" w:type="dxa"/>
            <w:tcBorders>
              <w:top w:val="single" w:sz="4" w:space="0" w:color="auto"/>
              <w:left w:val="single" w:sz="4" w:space="0" w:color="auto"/>
            </w:tcBorders>
            <w:shd w:val="clear" w:color="auto" w:fill="auto"/>
            <w:vAlign w:val="center"/>
          </w:tcPr>
          <w:p w14:paraId="0EBA7E40"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Үгүй</w:t>
            </w:r>
          </w:p>
        </w:tc>
        <w:tc>
          <w:tcPr>
            <w:tcW w:w="2268" w:type="dxa"/>
            <w:tcBorders>
              <w:top w:val="single" w:sz="4" w:space="0" w:color="auto"/>
              <w:left w:val="single" w:sz="4" w:space="0" w:color="auto"/>
            </w:tcBorders>
            <w:vAlign w:val="center"/>
          </w:tcPr>
          <w:p w14:paraId="238A2868" w14:textId="7478D873" w:rsidR="000033C1" w:rsidRPr="00181B4C" w:rsidRDefault="000033C1" w:rsidP="00181B4C">
            <w:pPr>
              <w:pStyle w:val="ListParagraph"/>
              <w:numPr>
                <w:ilvl w:val="0"/>
                <w:numId w:val="20"/>
              </w:numPr>
              <w:spacing w:after="0" w:line="240" w:lineRule="auto"/>
              <w:jc w:val="center"/>
              <w:rPr>
                <w:rFonts w:ascii="Arial" w:hAnsi="Arial" w:cs="Arial"/>
                <w:color w:val="000000" w:themeColor="text1"/>
                <w:sz w:val="24"/>
                <w:szCs w:val="24"/>
                <w:lang w:val="mn-MN"/>
              </w:rPr>
            </w:pPr>
          </w:p>
        </w:tc>
      </w:tr>
      <w:tr w:rsidR="00181B4C" w:rsidRPr="00181B4C" w14:paraId="0E5CD5FA" w14:textId="77777777" w:rsidTr="003D0FCF">
        <w:trPr>
          <w:trHeight w:val="800"/>
        </w:trPr>
        <w:tc>
          <w:tcPr>
            <w:tcW w:w="1831" w:type="dxa"/>
            <w:vMerge w:val="restart"/>
            <w:tcBorders>
              <w:right w:val="single" w:sz="4" w:space="0" w:color="auto"/>
            </w:tcBorders>
            <w:shd w:val="clear" w:color="auto" w:fill="auto"/>
          </w:tcPr>
          <w:p w14:paraId="6745B65C"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8.Тодорхой бүс нутаг, салбарууд</w:t>
            </w:r>
          </w:p>
          <w:p w14:paraId="7871DF4E" w14:textId="77777777" w:rsidR="000033C1" w:rsidRPr="00181B4C" w:rsidRDefault="000033C1" w:rsidP="00181B4C">
            <w:pPr>
              <w:spacing w:after="0" w:line="240" w:lineRule="auto"/>
              <w:rPr>
                <w:rFonts w:ascii="Arial" w:hAnsi="Arial" w:cs="Arial"/>
                <w:color w:val="000000" w:themeColor="text1"/>
                <w:sz w:val="24"/>
                <w:szCs w:val="24"/>
              </w:rPr>
            </w:pPr>
          </w:p>
          <w:p w14:paraId="4390A527"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1F1C9FB6"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8.1 Тодорхой бүс нутгуудад тодорхой нэг чиглэлд, ажлын байрыг шинээр бий болгох эсэх</w:t>
            </w:r>
          </w:p>
        </w:tc>
        <w:tc>
          <w:tcPr>
            <w:tcW w:w="993" w:type="dxa"/>
            <w:tcBorders>
              <w:top w:val="single" w:sz="4" w:space="0" w:color="auto"/>
              <w:bottom w:val="single" w:sz="4" w:space="0" w:color="auto"/>
              <w:right w:val="single" w:sz="4" w:space="0" w:color="auto"/>
            </w:tcBorders>
            <w:shd w:val="clear" w:color="auto" w:fill="auto"/>
          </w:tcPr>
          <w:p w14:paraId="2827DB17" w14:textId="77777777" w:rsidR="000033C1" w:rsidRPr="00181B4C" w:rsidRDefault="000033C1" w:rsidP="00181B4C">
            <w:pPr>
              <w:spacing w:after="0" w:line="240" w:lineRule="auto"/>
              <w:rPr>
                <w:rFonts w:ascii="Arial" w:hAnsi="Arial" w:cs="Arial"/>
                <w:color w:val="000000" w:themeColor="text1"/>
                <w:sz w:val="24"/>
                <w:szCs w:val="24"/>
              </w:rPr>
            </w:pPr>
          </w:p>
          <w:p w14:paraId="1C0CD042"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329E31B8"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79E62D17" w14:textId="0CF38782" w:rsidR="000033C1" w:rsidRPr="00181B4C" w:rsidRDefault="000033C1" w:rsidP="00181B4C">
            <w:pPr>
              <w:pStyle w:val="Header"/>
              <w:numPr>
                <w:ilvl w:val="0"/>
                <w:numId w:val="19"/>
              </w:numPr>
              <w:tabs>
                <w:tab w:val="clear" w:pos="4680"/>
                <w:tab w:val="clear" w:pos="9360"/>
              </w:tabs>
              <w:jc w:val="center"/>
              <w:rPr>
                <w:rFonts w:ascii="Arial" w:hAnsi="Arial" w:cs="Arial"/>
                <w:color w:val="000000" w:themeColor="text1"/>
                <w:sz w:val="24"/>
                <w:szCs w:val="24"/>
                <w:lang w:val="mn-MN"/>
              </w:rPr>
            </w:pPr>
          </w:p>
        </w:tc>
      </w:tr>
      <w:tr w:rsidR="00181B4C" w:rsidRPr="00181B4C" w14:paraId="108D45A1" w14:textId="77777777" w:rsidTr="003D0FCF">
        <w:trPr>
          <w:trHeight w:val="800"/>
        </w:trPr>
        <w:tc>
          <w:tcPr>
            <w:tcW w:w="1831" w:type="dxa"/>
            <w:vMerge/>
            <w:tcBorders>
              <w:right w:val="single" w:sz="4" w:space="0" w:color="auto"/>
            </w:tcBorders>
            <w:shd w:val="clear" w:color="auto" w:fill="auto"/>
          </w:tcPr>
          <w:p w14:paraId="1A898CCC"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29EB31B2"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8.2 Тодорхой бүс нутгуудад тодорхой чиглэлд, ажлын байрыг багасгах чиглэлээр нөлөө үзүүлэх эсэх</w:t>
            </w:r>
          </w:p>
        </w:tc>
        <w:tc>
          <w:tcPr>
            <w:tcW w:w="993" w:type="dxa"/>
            <w:tcBorders>
              <w:top w:val="single" w:sz="4" w:space="0" w:color="auto"/>
              <w:bottom w:val="single" w:sz="4" w:space="0" w:color="auto"/>
              <w:right w:val="single" w:sz="4" w:space="0" w:color="auto"/>
            </w:tcBorders>
            <w:shd w:val="clear" w:color="auto" w:fill="auto"/>
          </w:tcPr>
          <w:p w14:paraId="3EDE4D5C" w14:textId="77777777" w:rsidR="000033C1" w:rsidRPr="00181B4C" w:rsidRDefault="000033C1" w:rsidP="00181B4C">
            <w:pPr>
              <w:spacing w:after="0" w:line="240" w:lineRule="auto"/>
              <w:rPr>
                <w:rFonts w:ascii="Arial" w:hAnsi="Arial" w:cs="Arial"/>
                <w:color w:val="000000" w:themeColor="text1"/>
                <w:sz w:val="24"/>
                <w:szCs w:val="24"/>
              </w:rPr>
            </w:pPr>
          </w:p>
          <w:p w14:paraId="714A9823"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55BB6F20"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12A2F492" w14:textId="08E0E0C2" w:rsidR="000033C1" w:rsidRPr="00181B4C" w:rsidRDefault="000033C1" w:rsidP="00181B4C">
            <w:pPr>
              <w:pStyle w:val="ListParagraph"/>
              <w:numPr>
                <w:ilvl w:val="0"/>
                <w:numId w:val="18"/>
              </w:numPr>
              <w:spacing w:after="0" w:line="240" w:lineRule="auto"/>
              <w:jc w:val="center"/>
              <w:rPr>
                <w:rFonts w:ascii="Arial" w:hAnsi="Arial" w:cs="Arial"/>
                <w:color w:val="000000" w:themeColor="text1"/>
                <w:sz w:val="24"/>
                <w:szCs w:val="24"/>
                <w:lang w:val="mn-MN"/>
              </w:rPr>
            </w:pPr>
          </w:p>
        </w:tc>
      </w:tr>
      <w:tr w:rsidR="00181B4C" w:rsidRPr="00181B4C" w14:paraId="03203A14" w14:textId="77777777" w:rsidTr="003D0FCF">
        <w:trPr>
          <w:trHeight w:val="800"/>
        </w:trPr>
        <w:tc>
          <w:tcPr>
            <w:tcW w:w="1831" w:type="dxa"/>
            <w:vMerge/>
            <w:tcBorders>
              <w:right w:val="single" w:sz="4" w:space="0" w:color="auto"/>
            </w:tcBorders>
            <w:shd w:val="clear" w:color="auto" w:fill="auto"/>
          </w:tcPr>
          <w:p w14:paraId="16B4FAFF"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vAlign w:val="center"/>
          </w:tcPr>
          <w:p w14:paraId="380DC362" w14:textId="77777777" w:rsidR="000033C1" w:rsidRPr="00181B4C" w:rsidRDefault="000033C1" w:rsidP="00181B4C">
            <w:pPr>
              <w:pStyle w:val="Header"/>
              <w:tabs>
                <w:tab w:val="clear" w:pos="4680"/>
                <w:tab w:val="clear" w:pos="9360"/>
              </w:tabs>
              <w:rPr>
                <w:rFonts w:ascii="Arial" w:hAnsi="Arial" w:cs="Arial"/>
                <w:color w:val="000000" w:themeColor="text1"/>
                <w:sz w:val="24"/>
                <w:szCs w:val="24"/>
                <w:lang w:val="mn-MN"/>
              </w:rPr>
            </w:pPr>
            <w:r w:rsidRPr="00181B4C">
              <w:rPr>
                <w:rFonts w:ascii="Arial" w:hAnsi="Arial" w:cs="Arial"/>
                <w:color w:val="000000" w:themeColor="text1"/>
                <w:sz w:val="24"/>
                <w:szCs w:val="24"/>
                <w:lang w:val="mn-MN"/>
              </w:rPr>
              <w:t>8.3  Жижиг, дунд үйлдвэрүүд, эсхүл аж ахуйн нэгжийн тодорхой салбаруудад онцгой нөлөө үзүүлэх эсэх</w:t>
            </w:r>
          </w:p>
        </w:tc>
        <w:tc>
          <w:tcPr>
            <w:tcW w:w="993" w:type="dxa"/>
            <w:tcBorders>
              <w:top w:val="single" w:sz="4" w:space="0" w:color="auto"/>
              <w:bottom w:val="single" w:sz="4" w:space="0" w:color="auto"/>
              <w:right w:val="single" w:sz="4" w:space="0" w:color="auto"/>
            </w:tcBorders>
            <w:shd w:val="clear" w:color="auto" w:fill="auto"/>
          </w:tcPr>
          <w:p w14:paraId="030D49AB" w14:textId="77777777" w:rsidR="000033C1" w:rsidRPr="00181B4C" w:rsidRDefault="000033C1" w:rsidP="00181B4C">
            <w:pPr>
              <w:spacing w:after="0" w:line="240" w:lineRule="auto"/>
              <w:rPr>
                <w:rFonts w:ascii="Arial" w:hAnsi="Arial" w:cs="Arial"/>
                <w:color w:val="000000" w:themeColor="text1"/>
                <w:sz w:val="24"/>
                <w:szCs w:val="24"/>
              </w:rPr>
            </w:pPr>
          </w:p>
          <w:p w14:paraId="2FCFC80A"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5139F3D6"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tcPr>
          <w:p w14:paraId="374C3F2C" w14:textId="594AD78C" w:rsidR="000033C1" w:rsidRPr="00181B4C" w:rsidRDefault="000033C1" w:rsidP="00181B4C">
            <w:pPr>
              <w:pStyle w:val="ListParagraph"/>
              <w:numPr>
                <w:ilvl w:val="0"/>
                <w:numId w:val="17"/>
              </w:numPr>
              <w:spacing w:after="0" w:line="240" w:lineRule="auto"/>
              <w:jc w:val="center"/>
              <w:rPr>
                <w:rFonts w:ascii="Arial" w:hAnsi="Arial" w:cs="Arial"/>
                <w:color w:val="000000" w:themeColor="text1"/>
                <w:sz w:val="24"/>
                <w:szCs w:val="24"/>
                <w:lang w:val="mn-MN"/>
              </w:rPr>
            </w:pPr>
          </w:p>
        </w:tc>
      </w:tr>
      <w:tr w:rsidR="00181B4C" w:rsidRPr="00181B4C" w14:paraId="3E39A787" w14:textId="77777777" w:rsidTr="003D0FCF">
        <w:trPr>
          <w:trHeight w:val="448"/>
        </w:trPr>
        <w:tc>
          <w:tcPr>
            <w:tcW w:w="1831" w:type="dxa"/>
            <w:vMerge w:val="restart"/>
            <w:tcBorders>
              <w:right w:val="single" w:sz="4" w:space="0" w:color="auto"/>
            </w:tcBorders>
            <w:shd w:val="clear" w:color="auto" w:fill="auto"/>
            <w:vAlign w:val="center"/>
          </w:tcPr>
          <w:p w14:paraId="0660C27F"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9.Төрийн захиргааны байгууллага</w:t>
            </w:r>
          </w:p>
          <w:p w14:paraId="49124294"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vAlign w:val="center"/>
          </w:tcPr>
          <w:p w14:paraId="5C90FA53"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9.1 Улсын төсөвт нөлөө үзүүлэх эсэх</w:t>
            </w:r>
          </w:p>
        </w:tc>
        <w:tc>
          <w:tcPr>
            <w:tcW w:w="993" w:type="dxa"/>
            <w:tcBorders>
              <w:top w:val="single" w:sz="4" w:space="0" w:color="auto"/>
              <w:bottom w:val="single" w:sz="4" w:space="0" w:color="auto"/>
              <w:right w:val="single" w:sz="4" w:space="0" w:color="auto"/>
            </w:tcBorders>
            <w:shd w:val="clear" w:color="auto" w:fill="auto"/>
            <w:vAlign w:val="center"/>
          </w:tcPr>
          <w:p w14:paraId="40E03983"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750B3DFD"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Үгүй</w:t>
            </w:r>
          </w:p>
        </w:tc>
        <w:tc>
          <w:tcPr>
            <w:tcW w:w="2268" w:type="dxa"/>
            <w:tcBorders>
              <w:top w:val="single" w:sz="4" w:space="0" w:color="auto"/>
              <w:left w:val="single" w:sz="4" w:space="0" w:color="auto"/>
              <w:bottom w:val="single" w:sz="4" w:space="0" w:color="auto"/>
            </w:tcBorders>
          </w:tcPr>
          <w:p w14:paraId="4B560639" w14:textId="4983390E" w:rsidR="000033C1" w:rsidRPr="00181B4C" w:rsidRDefault="000033C1" w:rsidP="00181B4C">
            <w:pPr>
              <w:pStyle w:val="ListParagraph"/>
              <w:numPr>
                <w:ilvl w:val="0"/>
                <w:numId w:val="16"/>
              </w:numPr>
              <w:spacing w:after="0" w:line="240" w:lineRule="auto"/>
              <w:jc w:val="center"/>
              <w:rPr>
                <w:rFonts w:ascii="Arial" w:hAnsi="Arial" w:cs="Arial"/>
                <w:color w:val="000000" w:themeColor="text1"/>
                <w:sz w:val="24"/>
                <w:szCs w:val="24"/>
                <w:lang w:val="mn-MN"/>
              </w:rPr>
            </w:pPr>
          </w:p>
        </w:tc>
      </w:tr>
      <w:tr w:rsidR="00181B4C" w:rsidRPr="00181B4C" w14:paraId="724DF33F" w14:textId="77777777" w:rsidTr="003D0FCF">
        <w:trPr>
          <w:trHeight w:val="800"/>
        </w:trPr>
        <w:tc>
          <w:tcPr>
            <w:tcW w:w="1831" w:type="dxa"/>
            <w:vMerge/>
            <w:tcBorders>
              <w:right w:val="single" w:sz="4" w:space="0" w:color="auto"/>
            </w:tcBorders>
            <w:shd w:val="clear" w:color="auto" w:fill="auto"/>
          </w:tcPr>
          <w:p w14:paraId="44DCB252"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61B1CA2E"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9.2 Шинээр төрийн байгууллага байгуулах, эсвэл төрийн байгууллагад бүтцийн өөрчлөлт хийгдэх шаардлага тавигдах эсэх</w:t>
            </w:r>
          </w:p>
        </w:tc>
        <w:tc>
          <w:tcPr>
            <w:tcW w:w="993" w:type="dxa"/>
            <w:tcBorders>
              <w:top w:val="single" w:sz="4" w:space="0" w:color="auto"/>
              <w:bottom w:val="single" w:sz="4" w:space="0" w:color="auto"/>
              <w:right w:val="single" w:sz="4" w:space="0" w:color="auto"/>
            </w:tcBorders>
            <w:shd w:val="clear" w:color="auto" w:fill="auto"/>
          </w:tcPr>
          <w:p w14:paraId="7CA6311B" w14:textId="77777777" w:rsidR="000033C1" w:rsidRPr="00181B4C" w:rsidRDefault="000033C1" w:rsidP="00181B4C">
            <w:pPr>
              <w:spacing w:after="0" w:line="240" w:lineRule="auto"/>
              <w:rPr>
                <w:rFonts w:ascii="Arial" w:hAnsi="Arial" w:cs="Arial"/>
                <w:color w:val="000000" w:themeColor="text1"/>
                <w:sz w:val="24"/>
                <w:szCs w:val="24"/>
              </w:rPr>
            </w:pPr>
          </w:p>
          <w:p w14:paraId="0EB6D651"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17489E7F"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57F52309" w14:textId="6A1466A0" w:rsidR="000033C1" w:rsidRPr="00181B4C" w:rsidRDefault="000033C1" w:rsidP="00181B4C">
            <w:pPr>
              <w:pStyle w:val="Header"/>
              <w:numPr>
                <w:ilvl w:val="0"/>
                <w:numId w:val="15"/>
              </w:numPr>
              <w:tabs>
                <w:tab w:val="clear" w:pos="4680"/>
                <w:tab w:val="clear" w:pos="9360"/>
              </w:tabs>
              <w:jc w:val="center"/>
              <w:rPr>
                <w:rFonts w:ascii="Arial" w:hAnsi="Arial" w:cs="Arial"/>
                <w:color w:val="000000" w:themeColor="text1"/>
                <w:sz w:val="24"/>
                <w:szCs w:val="24"/>
                <w:lang w:val="mn-MN"/>
              </w:rPr>
            </w:pPr>
          </w:p>
        </w:tc>
      </w:tr>
      <w:tr w:rsidR="00181B4C" w:rsidRPr="00181B4C" w14:paraId="3C1537D3" w14:textId="77777777" w:rsidTr="003D0FCF">
        <w:trPr>
          <w:trHeight w:val="800"/>
        </w:trPr>
        <w:tc>
          <w:tcPr>
            <w:tcW w:w="1831" w:type="dxa"/>
            <w:vMerge/>
            <w:tcBorders>
              <w:right w:val="single" w:sz="4" w:space="0" w:color="auto"/>
            </w:tcBorders>
            <w:shd w:val="clear" w:color="auto" w:fill="auto"/>
          </w:tcPr>
          <w:p w14:paraId="3379B611"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vAlign w:val="center"/>
          </w:tcPr>
          <w:p w14:paraId="5F4A7F84" w14:textId="77777777" w:rsidR="000033C1" w:rsidRPr="00181B4C" w:rsidRDefault="000033C1" w:rsidP="00181B4C">
            <w:pPr>
              <w:pStyle w:val="Header"/>
              <w:tabs>
                <w:tab w:val="clear" w:pos="4680"/>
                <w:tab w:val="clear" w:pos="9360"/>
              </w:tabs>
              <w:rPr>
                <w:rFonts w:ascii="Arial" w:hAnsi="Arial" w:cs="Arial"/>
                <w:color w:val="000000" w:themeColor="text1"/>
                <w:sz w:val="24"/>
                <w:szCs w:val="24"/>
                <w:lang w:val="mn-MN"/>
              </w:rPr>
            </w:pPr>
            <w:r w:rsidRPr="00181B4C">
              <w:rPr>
                <w:rFonts w:ascii="Arial" w:hAnsi="Arial" w:cs="Arial"/>
                <w:color w:val="000000" w:themeColor="text1"/>
                <w:sz w:val="24"/>
                <w:szCs w:val="24"/>
                <w:lang w:val="mn-MN"/>
              </w:rPr>
              <w:t>9.3 Төрийн байгууллагад захиргааны шинэ чиг үүрэг бий болгох эсэх</w:t>
            </w:r>
          </w:p>
        </w:tc>
        <w:tc>
          <w:tcPr>
            <w:tcW w:w="993" w:type="dxa"/>
            <w:tcBorders>
              <w:top w:val="single" w:sz="4" w:space="0" w:color="auto"/>
              <w:bottom w:val="single" w:sz="4" w:space="0" w:color="auto"/>
              <w:right w:val="single" w:sz="4" w:space="0" w:color="auto"/>
            </w:tcBorders>
            <w:shd w:val="clear" w:color="auto" w:fill="auto"/>
            <w:vAlign w:val="center"/>
          </w:tcPr>
          <w:p w14:paraId="480AE6E2"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65485693"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232E2384" w14:textId="7670B543" w:rsidR="000033C1" w:rsidRPr="00181B4C" w:rsidRDefault="000033C1" w:rsidP="00181B4C">
            <w:pPr>
              <w:pStyle w:val="Header"/>
              <w:numPr>
                <w:ilvl w:val="0"/>
                <w:numId w:val="15"/>
              </w:numPr>
              <w:tabs>
                <w:tab w:val="clear" w:pos="4680"/>
                <w:tab w:val="clear" w:pos="9360"/>
              </w:tabs>
              <w:jc w:val="center"/>
              <w:rPr>
                <w:rFonts w:ascii="Arial" w:hAnsi="Arial" w:cs="Arial"/>
                <w:color w:val="000000" w:themeColor="text1"/>
                <w:sz w:val="24"/>
                <w:szCs w:val="24"/>
                <w:lang w:val="mn-MN"/>
              </w:rPr>
            </w:pPr>
          </w:p>
        </w:tc>
      </w:tr>
      <w:tr w:rsidR="00181B4C" w:rsidRPr="00181B4C" w14:paraId="2B74C69E" w14:textId="77777777" w:rsidTr="003D0FCF">
        <w:trPr>
          <w:trHeight w:val="800"/>
        </w:trPr>
        <w:tc>
          <w:tcPr>
            <w:tcW w:w="1831" w:type="dxa"/>
            <w:vMerge w:val="restart"/>
            <w:tcBorders>
              <w:right w:val="single" w:sz="4" w:space="0" w:color="auto"/>
            </w:tcBorders>
            <w:shd w:val="clear" w:color="auto" w:fill="auto"/>
            <w:vAlign w:val="center"/>
          </w:tcPr>
          <w:p w14:paraId="150B6E53"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10.Микро эдийн засгийн хүрээнд</w:t>
            </w:r>
          </w:p>
          <w:p w14:paraId="7294235E" w14:textId="77777777" w:rsidR="000033C1" w:rsidRPr="00181B4C" w:rsidRDefault="000033C1" w:rsidP="00181B4C">
            <w:pPr>
              <w:spacing w:after="0" w:line="240" w:lineRule="auto"/>
              <w:jc w:val="center"/>
              <w:rPr>
                <w:rFonts w:ascii="Arial" w:hAnsi="Arial" w:cs="Arial"/>
                <w:color w:val="000000" w:themeColor="text1"/>
                <w:sz w:val="24"/>
                <w:szCs w:val="24"/>
              </w:rPr>
            </w:pPr>
          </w:p>
          <w:p w14:paraId="381DB659"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vAlign w:val="center"/>
          </w:tcPr>
          <w:p w14:paraId="66E94F11" w14:textId="77777777" w:rsidR="000033C1" w:rsidRPr="00181B4C" w:rsidRDefault="000033C1" w:rsidP="00181B4C">
            <w:pPr>
              <w:pStyle w:val="Header"/>
              <w:tabs>
                <w:tab w:val="clear" w:pos="4680"/>
                <w:tab w:val="clear" w:pos="9360"/>
              </w:tabs>
              <w:rPr>
                <w:rFonts w:ascii="Arial" w:hAnsi="Arial" w:cs="Arial"/>
                <w:color w:val="000000" w:themeColor="text1"/>
                <w:sz w:val="24"/>
                <w:szCs w:val="24"/>
                <w:lang w:val="mn-MN"/>
              </w:rPr>
            </w:pPr>
            <w:r w:rsidRPr="00181B4C">
              <w:rPr>
                <w:rFonts w:ascii="Arial" w:hAnsi="Arial" w:cs="Arial"/>
                <w:color w:val="000000" w:themeColor="text1"/>
                <w:sz w:val="24"/>
                <w:szCs w:val="24"/>
                <w:lang w:val="mn-MN"/>
              </w:rPr>
              <w:t>10.1 Эдийн засгийн өсөлт болон ажил эрхлэлтийн байдалд нөлөө үзүүлэх эсэх</w:t>
            </w:r>
          </w:p>
        </w:tc>
        <w:tc>
          <w:tcPr>
            <w:tcW w:w="993" w:type="dxa"/>
            <w:tcBorders>
              <w:top w:val="single" w:sz="4" w:space="0" w:color="auto"/>
              <w:bottom w:val="single" w:sz="4" w:space="0" w:color="auto"/>
              <w:right w:val="single" w:sz="4" w:space="0" w:color="auto"/>
            </w:tcBorders>
            <w:shd w:val="clear" w:color="auto" w:fill="auto"/>
          </w:tcPr>
          <w:p w14:paraId="1F8B3E1B" w14:textId="77777777" w:rsidR="000033C1" w:rsidRPr="00181B4C" w:rsidRDefault="000033C1" w:rsidP="00181B4C">
            <w:pPr>
              <w:spacing w:after="0" w:line="240" w:lineRule="auto"/>
              <w:rPr>
                <w:rFonts w:ascii="Arial" w:hAnsi="Arial" w:cs="Arial"/>
                <w:color w:val="000000" w:themeColor="text1"/>
                <w:sz w:val="24"/>
                <w:szCs w:val="24"/>
              </w:rPr>
            </w:pPr>
          </w:p>
          <w:p w14:paraId="3BDA601C" w14:textId="77777777" w:rsidR="000033C1" w:rsidRPr="00181B4C" w:rsidRDefault="000033C1" w:rsidP="00181B4C">
            <w:pPr>
              <w:spacing w:after="0" w:line="240" w:lineRule="auto"/>
              <w:rPr>
                <w:rFonts w:ascii="Arial" w:hAnsi="Arial" w:cs="Arial"/>
                <w:b/>
                <w:bCs/>
                <w:color w:val="000000" w:themeColor="text1"/>
                <w:sz w:val="24"/>
                <w:szCs w:val="24"/>
              </w:rPr>
            </w:pPr>
            <w:r w:rsidRPr="00181B4C">
              <w:rPr>
                <w:rFonts w:ascii="Arial" w:hAnsi="Arial" w:cs="Arial"/>
                <w:b/>
                <w:bCs/>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43A5E4E5"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4E4AED0C" w14:textId="1F560510" w:rsidR="000033C1" w:rsidRPr="00181B4C" w:rsidRDefault="000033C1" w:rsidP="00181B4C">
            <w:pPr>
              <w:pStyle w:val="ListParagraph"/>
              <w:numPr>
                <w:ilvl w:val="0"/>
                <w:numId w:val="14"/>
              </w:numPr>
              <w:spacing w:after="0" w:line="240" w:lineRule="auto"/>
              <w:jc w:val="center"/>
              <w:rPr>
                <w:rFonts w:ascii="Arial" w:hAnsi="Arial" w:cs="Arial"/>
                <w:color w:val="000000" w:themeColor="text1"/>
                <w:sz w:val="24"/>
                <w:szCs w:val="24"/>
                <w:lang w:val="mn-MN"/>
              </w:rPr>
            </w:pPr>
          </w:p>
        </w:tc>
      </w:tr>
      <w:tr w:rsidR="00181B4C" w:rsidRPr="00181B4C" w14:paraId="406688EC" w14:textId="77777777" w:rsidTr="003D0FCF">
        <w:trPr>
          <w:trHeight w:val="800"/>
        </w:trPr>
        <w:tc>
          <w:tcPr>
            <w:tcW w:w="1831" w:type="dxa"/>
            <w:vMerge/>
            <w:tcBorders>
              <w:right w:val="single" w:sz="4" w:space="0" w:color="auto"/>
            </w:tcBorders>
            <w:shd w:val="clear" w:color="auto" w:fill="auto"/>
            <w:vAlign w:val="center"/>
          </w:tcPr>
          <w:p w14:paraId="39F46C66"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vAlign w:val="center"/>
          </w:tcPr>
          <w:p w14:paraId="70EF4617"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 xml:space="preserve">10.2 Хөрөнгө оруулалтын нөхцөлийг сайжруулах, зах </w:t>
            </w:r>
            <w:r w:rsidRPr="00181B4C">
              <w:rPr>
                <w:rFonts w:ascii="Arial" w:hAnsi="Arial" w:cs="Arial"/>
                <w:color w:val="000000" w:themeColor="text1"/>
                <w:sz w:val="24"/>
                <w:szCs w:val="24"/>
              </w:rPr>
              <w:lastRenderedPageBreak/>
              <w:t>зээлийн тогтвортой хөгжлийг дэмжих эсэх</w:t>
            </w:r>
          </w:p>
        </w:tc>
        <w:tc>
          <w:tcPr>
            <w:tcW w:w="993" w:type="dxa"/>
            <w:tcBorders>
              <w:top w:val="single" w:sz="4" w:space="0" w:color="auto"/>
              <w:bottom w:val="single" w:sz="4" w:space="0" w:color="auto"/>
              <w:right w:val="single" w:sz="4" w:space="0" w:color="auto"/>
            </w:tcBorders>
            <w:shd w:val="clear" w:color="auto" w:fill="auto"/>
          </w:tcPr>
          <w:p w14:paraId="2660D3AC" w14:textId="77777777" w:rsidR="000033C1" w:rsidRPr="00181B4C" w:rsidRDefault="000033C1" w:rsidP="00181B4C">
            <w:pPr>
              <w:spacing w:after="0" w:line="240" w:lineRule="auto"/>
              <w:rPr>
                <w:rFonts w:ascii="Arial" w:hAnsi="Arial" w:cs="Arial"/>
                <w:color w:val="000000" w:themeColor="text1"/>
                <w:sz w:val="24"/>
                <w:szCs w:val="24"/>
              </w:rPr>
            </w:pPr>
          </w:p>
          <w:p w14:paraId="6BA535F0" w14:textId="77777777" w:rsidR="000033C1" w:rsidRPr="00181B4C" w:rsidRDefault="000033C1" w:rsidP="00181B4C">
            <w:pPr>
              <w:spacing w:after="0" w:line="240" w:lineRule="auto"/>
              <w:rPr>
                <w:rFonts w:ascii="Arial" w:hAnsi="Arial" w:cs="Arial"/>
                <w:b/>
                <w:bCs/>
                <w:color w:val="000000" w:themeColor="text1"/>
                <w:sz w:val="24"/>
                <w:szCs w:val="24"/>
              </w:rPr>
            </w:pPr>
            <w:r w:rsidRPr="00181B4C">
              <w:rPr>
                <w:rFonts w:ascii="Arial" w:hAnsi="Arial" w:cs="Arial"/>
                <w:b/>
                <w:bCs/>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3C132AD4"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465EDD8F" w14:textId="77927851" w:rsidR="000033C1" w:rsidRPr="00181B4C" w:rsidRDefault="000033C1" w:rsidP="00181B4C">
            <w:pPr>
              <w:pStyle w:val="ListParagraph"/>
              <w:numPr>
                <w:ilvl w:val="0"/>
                <w:numId w:val="13"/>
              </w:numPr>
              <w:spacing w:after="0" w:line="240" w:lineRule="auto"/>
              <w:jc w:val="center"/>
              <w:rPr>
                <w:rFonts w:ascii="Arial" w:hAnsi="Arial" w:cs="Arial"/>
                <w:color w:val="000000" w:themeColor="text1"/>
                <w:sz w:val="24"/>
                <w:szCs w:val="24"/>
                <w:lang w:val="mn-MN"/>
              </w:rPr>
            </w:pPr>
          </w:p>
        </w:tc>
      </w:tr>
      <w:tr w:rsidR="00181B4C" w:rsidRPr="00181B4C" w14:paraId="3E9A770D" w14:textId="77777777" w:rsidTr="003D0FCF">
        <w:trPr>
          <w:trHeight w:val="355"/>
        </w:trPr>
        <w:tc>
          <w:tcPr>
            <w:tcW w:w="1831" w:type="dxa"/>
            <w:vMerge/>
            <w:tcBorders>
              <w:right w:val="single" w:sz="4" w:space="0" w:color="auto"/>
            </w:tcBorders>
            <w:shd w:val="clear" w:color="auto" w:fill="auto"/>
            <w:vAlign w:val="center"/>
          </w:tcPr>
          <w:p w14:paraId="389F94A2"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vAlign w:val="center"/>
          </w:tcPr>
          <w:p w14:paraId="5D15EEF4"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10.3 Инфляци нэмэгдэх эсэх</w:t>
            </w:r>
          </w:p>
        </w:tc>
        <w:tc>
          <w:tcPr>
            <w:tcW w:w="993" w:type="dxa"/>
            <w:tcBorders>
              <w:top w:val="single" w:sz="4" w:space="0" w:color="auto"/>
              <w:bottom w:val="single" w:sz="4" w:space="0" w:color="auto"/>
              <w:right w:val="single" w:sz="4" w:space="0" w:color="auto"/>
            </w:tcBorders>
            <w:shd w:val="clear" w:color="auto" w:fill="auto"/>
          </w:tcPr>
          <w:p w14:paraId="2D7CFA42" w14:textId="77777777" w:rsidR="000033C1" w:rsidRPr="00181B4C" w:rsidRDefault="000033C1" w:rsidP="00181B4C">
            <w:pPr>
              <w:spacing w:after="0" w:line="240" w:lineRule="auto"/>
              <w:rPr>
                <w:rFonts w:ascii="Arial" w:hAnsi="Arial" w:cs="Arial"/>
                <w:color w:val="000000" w:themeColor="text1"/>
                <w:sz w:val="24"/>
                <w:szCs w:val="24"/>
              </w:rPr>
            </w:pPr>
          </w:p>
          <w:p w14:paraId="2E9973DE"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4FFEE6D6"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00EA7BC2" w14:textId="31DA7B04" w:rsidR="000033C1" w:rsidRPr="00181B4C" w:rsidRDefault="000033C1" w:rsidP="00181B4C">
            <w:pPr>
              <w:pStyle w:val="ListParagraph"/>
              <w:numPr>
                <w:ilvl w:val="0"/>
                <w:numId w:val="12"/>
              </w:numPr>
              <w:spacing w:after="0" w:line="240" w:lineRule="auto"/>
              <w:jc w:val="center"/>
              <w:rPr>
                <w:rFonts w:ascii="Arial" w:hAnsi="Arial" w:cs="Arial"/>
                <w:color w:val="000000" w:themeColor="text1"/>
                <w:sz w:val="24"/>
                <w:szCs w:val="24"/>
                <w:lang w:val="mn-MN"/>
              </w:rPr>
            </w:pPr>
          </w:p>
        </w:tc>
      </w:tr>
      <w:tr w:rsidR="00181B4C" w:rsidRPr="00181B4C" w14:paraId="2F8AD7D3" w14:textId="77777777" w:rsidTr="003D0FCF">
        <w:trPr>
          <w:trHeight w:val="800"/>
        </w:trPr>
        <w:tc>
          <w:tcPr>
            <w:tcW w:w="1831" w:type="dxa"/>
            <w:tcBorders>
              <w:right w:val="single" w:sz="4" w:space="0" w:color="auto"/>
            </w:tcBorders>
            <w:shd w:val="clear" w:color="auto" w:fill="auto"/>
            <w:vAlign w:val="center"/>
          </w:tcPr>
          <w:p w14:paraId="46D602B1"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11.Олон улсын харилцаа</w:t>
            </w:r>
          </w:p>
        </w:tc>
        <w:tc>
          <w:tcPr>
            <w:tcW w:w="3272" w:type="dxa"/>
            <w:tcBorders>
              <w:top w:val="single" w:sz="4" w:space="0" w:color="auto"/>
              <w:left w:val="single" w:sz="4" w:space="0" w:color="auto"/>
              <w:bottom w:val="single" w:sz="4" w:space="0" w:color="auto"/>
            </w:tcBorders>
            <w:shd w:val="clear" w:color="auto" w:fill="auto"/>
            <w:vAlign w:val="center"/>
          </w:tcPr>
          <w:p w14:paraId="1B3224DB"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11.1 Монгол Улсын олон улсын гэрээтэй нийцэж байгаа эсэх</w:t>
            </w:r>
          </w:p>
        </w:tc>
        <w:tc>
          <w:tcPr>
            <w:tcW w:w="993" w:type="dxa"/>
            <w:tcBorders>
              <w:top w:val="single" w:sz="4" w:space="0" w:color="auto"/>
              <w:right w:val="single" w:sz="4" w:space="0" w:color="auto"/>
            </w:tcBorders>
            <w:shd w:val="clear" w:color="auto" w:fill="auto"/>
            <w:vAlign w:val="center"/>
          </w:tcPr>
          <w:p w14:paraId="6DBCB641"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Тийм</w:t>
            </w:r>
          </w:p>
        </w:tc>
        <w:tc>
          <w:tcPr>
            <w:tcW w:w="992" w:type="dxa"/>
            <w:tcBorders>
              <w:top w:val="single" w:sz="4" w:space="0" w:color="auto"/>
              <w:left w:val="single" w:sz="4" w:space="0" w:color="auto"/>
            </w:tcBorders>
            <w:shd w:val="clear" w:color="auto" w:fill="auto"/>
          </w:tcPr>
          <w:p w14:paraId="7BA8CD80"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 xml:space="preserve">  </w:t>
            </w:r>
          </w:p>
          <w:p w14:paraId="15E0AB4D"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Үгүй</w:t>
            </w:r>
          </w:p>
        </w:tc>
        <w:tc>
          <w:tcPr>
            <w:tcW w:w="2268" w:type="dxa"/>
            <w:tcBorders>
              <w:top w:val="single" w:sz="4" w:space="0" w:color="auto"/>
              <w:left w:val="single" w:sz="4" w:space="0" w:color="auto"/>
            </w:tcBorders>
          </w:tcPr>
          <w:p w14:paraId="67186FED" w14:textId="637DB7A9" w:rsidR="000033C1" w:rsidRPr="00181B4C" w:rsidRDefault="000033C1" w:rsidP="00181B4C">
            <w:pPr>
              <w:pStyle w:val="ListParagraph"/>
              <w:numPr>
                <w:ilvl w:val="0"/>
                <w:numId w:val="11"/>
              </w:numPr>
              <w:spacing w:after="0" w:line="240" w:lineRule="auto"/>
              <w:jc w:val="center"/>
              <w:rPr>
                <w:rFonts w:ascii="Arial" w:hAnsi="Arial" w:cs="Arial"/>
                <w:color w:val="000000" w:themeColor="text1"/>
                <w:sz w:val="24"/>
                <w:szCs w:val="24"/>
                <w:lang w:val="mn-MN"/>
              </w:rPr>
            </w:pPr>
          </w:p>
        </w:tc>
      </w:tr>
    </w:tbl>
    <w:p w14:paraId="7C8695BC" w14:textId="77777777" w:rsidR="000033C1" w:rsidRPr="00181B4C" w:rsidRDefault="000033C1" w:rsidP="00181B4C">
      <w:pPr>
        <w:spacing w:after="0" w:line="240" w:lineRule="auto"/>
        <w:rPr>
          <w:rFonts w:ascii="Arial" w:hAnsi="Arial" w:cs="Arial"/>
          <w:b/>
          <w:color w:val="000000" w:themeColor="text1"/>
          <w:sz w:val="24"/>
          <w:szCs w:val="24"/>
        </w:rPr>
      </w:pPr>
    </w:p>
    <w:p w14:paraId="522B5691" w14:textId="5506417B" w:rsidR="000033C1" w:rsidRPr="00181B4C" w:rsidRDefault="000033C1" w:rsidP="00181B4C">
      <w:pPr>
        <w:pStyle w:val="Caption"/>
        <w:numPr>
          <w:ilvl w:val="1"/>
          <w:numId w:val="6"/>
        </w:numPr>
        <w:spacing w:line="240" w:lineRule="auto"/>
        <w:rPr>
          <w:rFonts w:cs="Arial"/>
          <w:color w:val="000000" w:themeColor="text1"/>
          <w:sz w:val="24"/>
          <w:szCs w:val="24"/>
          <w:lang w:val="mn-MN"/>
        </w:rPr>
      </w:pPr>
      <w:r w:rsidRPr="00181B4C">
        <w:rPr>
          <w:rFonts w:cs="Arial"/>
          <w:color w:val="000000" w:themeColor="text1"/>
          <w:sz w:val="24"/>
          <w:szCs w:val="24"/>
          <w:lang w:val="mn-MN"/>
        </w:rPr>
        <w:t>Нийгэмд үзүүлэх үр нөлөө</w:t>
      </w:r>
    </w:p>
    <w:p w14:paraId="63A4C986" w14:textId="77777777" w:rsidR="000033C1" w:rsidRPr="00181B4C" w:rsidRDefault="000033C1" w:rsidP="00181B4C">
      <w:pPr>
        <w:spacing w:after="0" w:line="240" w:lineRule="auto"/>
        <w:rPr>
          <w:rFonts w:ascii="Arial" w:hAnsi="Arial" w:cs="Arial"/>
          <w:color w:val="000000" w:themeColor="text1"/>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118"/>
        <w:gridCol w:w="993"/>
        <w:gridCol w:w="992"/>
        <w:gridCol w:w="2268"/>
      </w:tblGrid>
      <w:tr w:rsidR="00181B4C" w:rsidRPr="00181B4C" w14:paraId="51546C6F" w14:textId="77777777" w:rsidTr="003D0FCF">
        <w:tc>
          <w:tcPr>
            <w:tcW w:w="1985" w:type="dxa"/>
            <w:shd w:val="clear" w:color="auto" w:fill="auto"/>
            <w:vAlign w:val="center"/>
          </w:tcPr>
          <w:p w14:paraId="43D3F325"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Үзүүлэх үр нөлөө</w:t>
            </w:r>
          </w:p>
        </w:tc>
        <w:tc>
          <w:tcPr>
            <w:tcW w:w="3118" w:type="dxa"/>
            <w:shd w:val="clear" w:color="auto" w:fill="auto"/>
            <w:vAlign w:val="center"/>
          </w:tcPr>
          <w:p w14:paraId="3523A7A3" w14:textId="77777777" w:rsidR="000033C1" w:rsidRPr="00181B4C" w:rsidRDefault="000033C1" w:rsidP="00181B4C">
            <w:pPr>
              <w:spacing w:after="0" w:line="240" w:lineRule="auto"/>
              <w:rPr>
                <w:rFonts w:ascii="Arial" w:hAnsi="Arial" w:cs="Arial"/>
                <w:b/>
                <w:color w:val="000000" w:themeColor="text1"/>
                <w:sz w:val="24"/>
                <w:szCs w:val="24"/>
              </w:rPr>
            </w:pPr>
            <w:r w:rsidRPr="00181B4C">
              <w:rPr>
                <w:rFonts w:ascii="Arial" w:hAnsi="Arial" w:cs="Arial"/>
                <w:b/>
                <w:color w:val="000000" w:themeColor="text1"/>
                <w:sz w:val="24"/>
                <w:szCs w:val="24"/>
              </w:rPr>
              <w:t>Холбогдох асуултууд</w:t>
            </w:r>
          </w:p>
        </w:tc>
        <w:tc>
          <w:tcPr>
            <w:tcW w:w="1985" w:type="dxa"/>
            <w:gridSpan w:val="2"/>
            <w:shd w:val="clear" w:color="auto" w:fill="auto"/>
            <w:vAlign w:val="center"/>
          </w:tcPr>
          <w:p w14:paraId="33E2DFD9"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Хариулт</w:t>
            </w:r>
          </w:p>
        </w:tc>
        <w:tc>
          <w:tcPr>
            <w:tcW w:w="2268" w:type="dxa"/>
            <w:vAlign w:val="center"/>
          </w:tcPr>
          <w:p w14:paraId="21B25430"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Тайлбар</w:t>
            </w:r>
          </w:p>
        </w:tc>
      </w:tr>
      <w:tr w:rsidR="00181B4C" w:rsidRPr="00181B4C" w14:paraId="36AE2A17" w14:textId="77777777" w:rsidTr="003D0FCF">
        <w:trPr>
          <w:trHeight w:val="614"/>
        </w:trPr>
        <w:tc>
          <w:tcPr>
            <w:tcW w:w="1985" w:type="dxa"/>
            <w:vMerge w:val="restart"/>
            <w:shd w:val="clear" w:color="auto" w:fill="auto"/>
            <w:vAlign w:val="center"/>
          </w:tcPr>
          <w:p w14:paraId="2ED0C49A" w14:textId="77777777" w:rsidR="000033C1" w:rsidRPr="00181B4C" w:rsidRDefault="000033C1" w:rsidP="00181B4C">
            <w:pPr>
              <w:spacing w:after="0" w:line="240" w:lineRule="auto"/>
              <w:jc w:val="center"/>
              <w:rPr>
                <w:rFonts w:ascii="Arial" w:hAnsi="Arial" w:cs="Arial"/>
                <w:color w:val="000000" w:themeColor="text1"/>
                <w:sz w:val="24"/>
                <w:szCs w:val="24"/>
              </w:rPr>
            </w:pPr>
          </w:p>
          <w:p w14:paraId="1A131F77" w14:textId="77777777" w:rsidR="000033C1" w:rsidRPr="00181B4C" w:rsidRDefault="000033C1" w:rsidP="00181B4C">
            <w:pPr>
              <w:spacing w:after="0" w:line="240" w:lineRule="auto"/>
              <w:jc w:val="center"/>
              <w:rPr>
                <w:rFonts w:ascii="Arial" w:hAnsi="Arial" w:cs="Arial"/>
                <w:color w:val="000000" w:themeColor="text1"/>
                <w:sz w:val="24"/>
                <w:szCs w:val="24"/>
              </w:rPr>
            </w:pPr>
          </w:p>
          <w:p w14:paraId="6AAAD1B3" w14:textId="77777777" w:rsidR="000033C1" w:rsidRPr="00181B4C" w:rsidRDefault="000033C1" w:rsidP="00181B4C">
            <w:pPr>
              <w:spacing w:after="0" w:line="240" w:lineRule="auto"/>
              <w:jc w:val="center"/>
              <w:rPr>
                <w:rFonts w:ascii="Arial" w:hAnsi="Arial" w:cs="Arial"/>
                <w:color w:val="000000" w:themeColor="text1"/>
                <w:sz w:val="24"/>
                <w:szCs w:val="24"/>
              </w:rPr>
            </w:pPr>
          </w:p>
          <w:p w14:paraId="363BA615" w14:textId="77777777" w:rsidR="000033C1" w:rsidRPr="00181B4C" w:rsidRDefault="000033C1" w:rsidP="00181B4C">
            <w:pPr>
              <w:spacing w:after="0" w:line="240" w:lineRule="auto"/>
              <w:jc w:val="center"/>
              <w:rPr>
                <w:rFonts w:ascii="Arial" w:hAnsi="Arial" w:cs="Arial"/>
                <w:color w:val="000000" w:themeColor="text1"/>
                <w:sz w:val="24"/>
                <w:szCs w:val="24"/>
              </w:rPr>
            </w:pPr>
          </w:p>
          <w:p w14:paraId="295F363E"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1.Ажил эрхлэлтийн байдал, хөдөлмөрийн зах зээл</w:t>
            </w:r>
          </w:p>
        </w:tc>
        <w:tc>
          <w:tcPr>
            <w:tcW w:w="3118" w:type="dxa"/>
            <w:tcBorders>
              <w:bottom w:val="single" w:sz="4" w:space="0" w:color="auto"/>
            </w:tcBorders>
            <w:shd w:val="clear" w:color="auto" w:fill="auto"/>
          </w:tcPr>
          <w:p w14:paraId="44B0AE5B"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1.1 Шинээр ажлын байр бий болох эсэх</w:t>
            </w:r>
          </w:p>
        </w:tc>
        <w:tc>
          <w:tcPr>
            <w:tcW w:w="993" w:type="dxa"/>
            <w:tcBorders>
              <w:bottom w:val="single" w:sz="4" w:space="0" w:color="auto"/>
              <w:right w:val="single" w:sz="4" w:space="0" w:color="auto"/>
            </w:tcBorders>
            <w:shd w:val="clear" w:color="auto" w:fill="auto"/>
          </w:tcPr>
          <w:p w14:paraId="491DBDFD"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left w:val="single" w:sz="4" w:space="0" w:color="auto"/>
              <w:bottom w:val="single" w:sz="4" w:space="0" w:color="auto"/>
            </w:tcBorders>
            <w:shd w:val="clear" w:color="auto" w:fill="auto"/>
            <w:vAlign w:val="center"/>
          </w:tcPr>
          <w:p w14:paraId="150E6017"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p w14:paraId="63890947" w14:textId="77777777" w:rsidR="000033C1" w:rsidRPr="00181B4C" w:rsidRDefault="000033C1" w:rsidP="00181B4C">
            <w:pPr>
              <w:spacing w:after="0" w:line="240" w:lineRule="auto"/>
              <w:jc w:val="center"/>
              <w:rPr>
                <w:rFonts w:ascii="Arial" w:hAnsi="Arial" w:cs="Arial"/>
                <w:color w:val="000000" w:themeColor="text1"/>
                <w:sz w:val="24"/>
                <w:szCs w:val="24"/>
              </w:rPr>
            </w:pPr>
          </w:p>
          <w:p w14:paraId="1B35C81B"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2268" w:type="dxa"/>
            <w:tcBorders>
              <w:left w:val="single" w:sz="4" w:space="0" w:color="auto"/>
              <w:bottom w:val="single" w:sz="4" w:space="0" w:color="auto"/>
            </w:tcBorders>
            <w:vAlign w:val="center"/>
          </w:tcPr>
          <w:p w14:paraId="794A6914"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7B3B5CCA" w14:textId="77777777" w:rsidTr="003D0FCF">
        <w:trPr>
          <w:trHeight w:val="413"/>
        </w:trPr>
        <w:tc>
          <w:tcPr>
            <w:tcW w:w="1985" w:type="dxa"/>
            <w:vMerge/>
            <w:shd w:val="clear" w:color="auto" w:fill="auto"/>
            <w:vAlign w:val="center"/>
          </w:tcPr>
          <w:p w14:paraId="529177B7"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31AA8CA3"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1.2 Шууд болон шууд бусаар ажлын байрны цомхотгол бий болгох эсэх</w:t>
            </w:r>
          </w:p>
        </w:tc>
        <w:tc>
          <w:tcPr>
            <w:tcW w:w="993" w:type="dxa"/>
            <w:tcBorders>
              <w:top w:val="single" w:sz="4" w:space="0" w:color="auto"/>
              <w:bottom w:val="single" w:sz="4" w:space="0" w:color="auto"/>
              <w:right w:val="single" w:sz="4" w:space="0" w:color="auto"/>
            </w:tcBorders>
            <w:shd w:val="clear" w:color="auto" w:fill="auto"/>
          </w:tcPr>
          <w:p w14:paraId="76E204EE" w14:textId="77777777" w:rsidR="000033C1" w:rsidRPr="00181B4C" w:rsidRDefault="000033C1" w:rsidP="00181B4C">
            <w:pPr>
              <w:spacing w:after="0" w:line="240" w:lineRule="auto"/>
              <w:jc w:val="center"/>
              <w:rPr>
                <w:rFonts w:ascii="Arial" w:hAnsi="Arial" w:cs="Arial"/>
                <w:color w:val="000000" w:themeColor="text1"/>
                <w:sz w:val="24"/>
                <w:szCs w:val="24"/>
              </w:rPr>
            </w:pPr>
          </w:p>
          <w:p w14:paraId="57E415BF"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642320D1"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32AEE95D"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4304B32B" w14:textId="77777777" w:rsidTr="003D0FCF">
        <w:trPr>
          <w:trHeight w:val="402"/>
        </w:trPr>
        <w:tc>
          <w:tcPr>
            <w:tcW w:w="1985" w:type="dxa"/>
            <w:vMerge/>
            <w:shd w:val="clear" w:color="auto" w:fill="auto"/>
            <w:vAlign w:val="center"/>
          </w:tcPr>
          <w:p w14:paraId="2F63A094"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1C141686"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1.3 Тодорхой ажил мэргэжлийн хүмүүс болон хувиараа хөдөлмөр эрхлэгчдэд нөлөө үзүүлэх эсэх</w:t>
            </w:r>
          </w:p>
        </w:tc>
        <w:tc>
          <w:tcPr>
            <w:tcW w:w="993" w:type="dxa"/>
            <w:tcBorders>
              <w:top w:val="single" w:sz="4" w:space="0" w:color="auto"/>
              <w:bottom w:val="single" w:sz="4" w:space="0" w:color="auto"/>
              <w:right w:val="single" w:sz="4" w:space="0" w:color="auto"/>
            </w:tcBorders>
            <w:shd w:val="clear" w:color="auto" w:fill="auto"/>
          </w:tcPr>
          <w:p w14:paraId="1FD3C581"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1A4CAB66"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p w14:paraId="0A58311D"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2268" w:type="dxa"/>
            <w:tcBorders>
              <w:top w:val="single" w:sz="4" w:space="0" w:color="auto"/>
              <w:left w:val="single" w:sz="4" w:space="0" w:color="auto"/>
              <w:bottom w:val="single" w:sz="4" w:space="0" w:color="auto"/>
            </w:tcBorders>
            <w:vAlign w:val="center"/>
          </w:tcPr>
          <w:p w14:paraId="7460DCD4"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3BBE6A4F" w14:textId="77777777" w:rsidTr="003D0FCF">
        <w:trPr>
          <w:trHeight w:val="690"/>
        </w:trPr>
        <w:tc>
          <w:tcPr>
            <w:tcW w:w="1985" w:type="dxa"/>
            <w:vMerge/>
            <w:shd w:val="clear" w:color="auto" w:fill="auto"/>
            <w:vAlign w:val="center"/>
          </w:tcPr>
          <w:p w14:paraId="265A3FBB"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tcBorders>
            <w:shd w:val="clear" w:color="auto" w:fill="auto"/>
          </w:tcPr>
          <w:p w14:paraId="6F4BAADE"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1.4 Тодорхой насны хүмүүсийн ажил эрхлэлтийн байдалд нөлөөлөх эсэх</w:t>
            </w:r>
          </w:p>
        </w:tc>
        <w:tc>
          <w:tcPr>
            <w:tcW w:w="993" w:type="dxa"/>
            <w:tcBorders>
              <w:top w:val="single" w:sz="4" w:space="0" w:color="auto"/>
              <w:right w:val="single" w:sz="4" w:space="0" w:color="auto"/>
            </w:tcBorders>
            <w:shd w:val="clear" w:color="auto" w:fill="auto"/>
          </w:tcPr>
          <w:p w14:paraId="44E700DB" w14:textId="77777777" w:rsidR="000033C1" w:rsidRPr="00181B4C" w:rsidRDefault="000033C1" w:rsidP="00181B4C">
            <w:pPr>
              <w:spacing w:after="0" w:line="240" w:lineRule="auto"/>
              <w:jc w:val="center"/>
              <w:rPr>
                <w:rFonts w:ascii="Arial" w:hAnsi="Arial" w:cs="Arial"/>
                <w:color w:val="000000" w:themeColor="text1"/>
                <w:sz w:val="24"/>
                <w:szCs w:val="24"/>
              </w:rPr>
            </w:pPr>
          </w:p>
          <w:p w14:paraId="6D18B549"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tcBorders>
            <w:shd w:val="clear" w:color="auto" w:fill="auto"/>
            <w:vAlign w:val="center"/>
          </w:tcPr>
          <w:p w14:paraId="67EFA8A7" w14:textId="77777777" w:rsidR="000033C1" w:rsidRPr="00181B4C" w:rsidRDefault="000033C1" w:rsidP="00181B4C">
            <w:pPr>
              <w:spacing w:after="0" w:line="240" w:lineRule="auto"/>
              <w:jc w:val="center"/>
              <w:rPr>
                <w:rFonts w:ascii="Arial" w:hAnsi="Arial" w:cs="Arial"/>
                <w:color w:val="000000" w:themeColor="text1"/>
                <w:sz w:val="24"/>
                <w:szCs w:val="24"/>
              </w:rPr>
            </w:pPr>
          </w:p>
          <w:p w14:paraId="702607AD"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p w14:paraId="7E015F18"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2268" w:type="dxa"/>
            <w:tcBorders>
              <w:top w:val="single" w:sz="4" w:space="0" w:color="auto"/>
              <w:left w:val="single" w:sz="4" w:space="0" w:color="auto"/>
            </w:tcBorders>
            <w:vAlign w:val="center"/>
          </w:tcPr>
          <w:p w14:paraId="15AA279D"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701FDF3B" w14:textId="77777777" w:rsidTr="003D0FCF">
        <w:trPr>
          <w:trHeight w:val="538"/>
        </w:trPr>
        <w:tc>
          <w:tcPr>
            <w:tcW w:w="1985" w:type="dxa"/>
            <w:vMerge w:val="restart"/>
            <w:shd w:val="clear" w:color="auto" w:fill="auto"/>
            <w:vAlign w:val="center"/>
          </w:tcPr>
          <w:p w14:paraId="13011BFD" w14:textId="77777777" w:rsidR="000033C1" w:rsidRPr="00181B4C" w:rsidRDefault="000033C1" w:rsidP="00181B4C">
            <w:pPr>
              <w:spacing w:after="0" w:line="240" w:lineRule="auto"/>
              <w:jc w:val="center"/>
              <w:rPr>
                <w:rFonts w:ascii="Arial" w:hAnsi="Arial" w:cs="Arial"/>
                <w:color w:val="000000" w:themeColor="text1"/>
                <w:sz w:val="24"/>
                <w:szCs w:val="24"/>
              </w:rPr>
            </w:pPr>
          </w:p>
          <w:p w14:paraId="2C9B70BC" w14:textId="77777777" w:rsidR="000033C1" w:rsidRPr="00181B4C" w:rsidRDefault="000033C1" w:rsidP="00181B4C">
            <w:pPr>
              <w:spacing w:after="0" w:line="240" w:lineRule="auto"/>
              <w:jc w:val="center"/>
              <w:rPr>
                <w:rFonts w:ascii="Arial" w:hAnsi="Arial" w:cs="Arial"/>
                <w:color w:val="000000" w:themeColor="text1"/>
                <w:sz w:val="24"/>
                <w:szCs w:val="24"/>
              </w:rPr>
            </w:pPr>
          </w:p>
          <w:p w14:paraId="62409C22" w14:textId="77777777" w:rsidR="000033C1" w:rsidRPr="00181B4C" w:rsidRDefault="000033C1" w:rsidP="00181B4C">
            <w:pPr>
              <w:spacing w:after="0" w:line="240" w:lineRule="auto"/>
              <w:jc w:val="center"/>
              <w:rPr>
                <w:rFonts w:ascii="Arial" w:hAnsi="Arial" w:cs="Arial"/>
                <w:color w:val="000000" w:themeColor="text1"/>
                <w:sz w:val="24"/>
                <w:szCs w:val="24"/>
              </w:rPr>
            </w:pPr>
          </w:p>
          <w:p w14:paraId="63B2BB43" w14:textId="77777777" w:rsidR="000033C1" w:rsidRPr="00181B4C" w:rsidRDefault="000033C1" w:rsidP="00181B4C">
            <w:pPr>
              <w:spacing w:after="0" w:line="240" w:lineRule="auto"/>
              <w:jc w:val="center"/>
              <w:rPr>
                <w:rFonts w:ascii="Arial" w:hAnsi="Arial" w:cs="Arial"/>
                <w:color w:val="000000" w:themeColor="text1"/>
                <w:sz w:val="24"/>
                <w:szCs w:val="24"/>
              </w:rPr>
            </w:pPr>
          </w:p>
          <w:p w14:paraId="5AC6DD4B"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2.Ажлын стандарт, хөдөлмөрлөх эрх</w:t>
            </w:r>
          </w:p>
        </w:tc>
        <w:tc>
          <w:tcPr>
            <w:tcW w:w="3118" w:type="dxa"/>
            <w:tcBorders>
              <w:bottom w:val="single" w:sz="4" w:space="0" w:color="auto"/>
            </w:tcBorders>
            <w:shd w:val="clear" w:color="auto" w:fill="auto"/>
          </w:tcPr>
          <w:p w14:paraId="1A246BED"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2.1 Ажлын чанар, стандартад нөлөөлөх эсэх</w:t>
            </w:r>
          </w:p>
        </w:tc>
        <w:tc>
          <w:tcPr>
            <w:tcW w:w="993" w:type="dxa"/>
            <w:tcBorders>
              <w:bottom w:val="single" w:sz="4" w:space="0" w:color="auto"/>
              <w:right w:val="single" w:sz="4" w:space="0" w:color="auto"/>
            </w:tcBorders>
            <w:shd w:val="clear" w:color="auto" w:fill="auto"/>
          </w:tcPr>
          <w:p w14:paraId="024D293C" w14:textId="77777777" w:rsidR="000033C1" w:rsidRPr="00181B4C" w:rsidRDefault="000033C1" w:rsidP="00181B4C">
            <w:pPr>
              <w:spacing w:after="0" w:line="240" w:lineRule="auto"/>
              <w:rPr>
                <w:rFonts w:ascii="Arial" w:hAnsi="Arial" w:cs="Arial"/>
                <w:color w:val="000000" w:themeColor="text1"/>
                <w:sz w:val="24"/>
                <w:szCs w:val="24"/>
              </w:rPr>
            </w:pPr>
          </w:p>
          <w:p w14:paraId="653396DF"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left w:val="single" w:sz="4" w:space="0" w:color="auto"/>
              <w:bottom w:val="single" w:sz="4" w:space="0" w:color="auto"/>
            </w:tcBorders>
            <w:shd w:val="clear" w:color="auto" w:fill="auto"/>
            <w:vAlign w:val="center"/>
          </w:tcPr>
          <w:p w14:paraId="072FCC13" w14:textId="77777777" w:rsidR="000033C1" w:rsidRPr="00181B4C" w:rsidRDefault="000033C1" w:rsidP="00181B4C">
            <w:pPr>
              <w:spacing w:after="0" w:line="240" w:lineRule="auto"/>
              <w:jc w:val="center"/>
              <w:rPr>
                <w:rFonts w:ascii="Arial" w:hAnsi="Arial" w:cs="Arial"/>
                <w:color w:val="000000" w:themeColor="text1"/>
                <w:sz w:val="24"/>
                <w:szCs w:val="24"/>
              </w:rPr>
            </w:pPr>
          </w:p>
          <w:p w14:paraId="4FB49DF6"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left w:val="single" w:sz="4" w:space="0" w:color="auto"/>
              <w:bottom w:val="single" w:sz="4" w:space="0" w:color="auto"/>
            </w:tcBorders>
            <w:vAlign w:val="center"/>
          </w:tcPr>
          <w:p w14:paraId="5F1CD4E3"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4B4760DD" w14:textId="77777777" w:rsidTr="003D0FCF">
        <w:trPr>
          <w:trHeight w:val="651"/>
        </w:trPr>
        <w:tc>
          <w:tcPr>
            <w:tcW w:w="1985" w:type="dxa"/>
            <w:vMerge/>
            <w:shd w:val="clear" w:color="auto" w:fill="auto"/>
            <w:vAlign w:val="center"/>
          </w:tcPr>
          <w:p w14:paraId="11C3C150"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1DDBDCAD"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2.2 Ажилчдын эрүүл мэнд, хөдөлмөрийн аюулгүй байдалд нөлөөлөх эсэх</w:t>
            </w:r>
          </w:p>
        </w:tc>
        <w:tc>
          <w:tcPr>
            <w:tcW w:w="993" w:type="dxa"/>
            <w:tcBorders>
              <w:top w:val="single" w:sz="4" w:space="0" w:color="auto"/>
              <w:bottom w:val="single" w:sz="4" w:space="0" w:color="auto"/>
              <w:right w:val="single" w:sz="4" w:space="0" w:color="auto"/>
            </w:tcBorders>
            <w:shd w:val="clear" w:color="auto" w:fill="auto"/>
          </w:tcPr>
          <w:p w14:paraId="16AD9EAF" w14:textId="77777777" w:rsidR="000033C1" w:rsidRPr="00181B4C" w:rsidRDefault="000033C1" w:rsidP="00181B4C">
            <w:pPr>
              <w:spacing w:after="0" w:line="240" w:lineRule="auto"/>
              <w:jc w:val="center"/>
              <w:rPr>
                <w:rFonts w:ascii="Arial" w:hAnsi="Arial" w:cs="Arial"/>
                <w:color w:val="000000" w:themeColor="text1"/>
                <w:sz w:val="24"/>
                <w:szCs w:val="24"/>
              </w:rPr>
            </w:pPr>
          </w:p>
          <w:p w14:paraId="1DAD5E24"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1F015842"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11A392E7"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6EA2FE2F" w14:textId="77777777" w:rsidTr="003D0FCF">
        <w:trPr>
          <w:trHeight w:val="575"/>
        </w:trPr>
        <w:tc>
          <w:tcPr>
            <w:tcW w:w="1985" w:type="dxa"/>
            <w:vMerge/>
            <w:shd w:val="clear" w:color="auto" w:fill="auto"/>
            <w:vAlign w:val="center"/>
          </w:tcPr>
          <w:p w14:paraId="0C5BD9ED"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3AC41232"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2.3 Ажилчдын эрх, үүрэгт шууд болон шууд бусаар нөлөөлөх эсэх</w:t>
            </w:r>
          </w:p>
        </w:tc>
        <w:tc>
          <w:tcPr>
            <w:tcW w:w="993" w:type="dxa"/>
            <w:tcBorders>
              <w:top w:val="single" w:sz="4" w:space="0" w:color="auto"/>
              <w:bottom w:val="single" w:sz="4" w:space="0" w:color="auto"/>
              <w:right w:val="single" w:sz="4" w:space="0" w:color="auto"/>
            </w:tcBorders>
            <w:shd w:val="clear" w:color="auto" w:fill="auto"/>
          </w:tcPr>
          <w:p w14:paraId="0EFACB61" w14:textId="77777777" w:rsidR="000033C1" w:rsidRPr="00181B4C" w:rsidRDefault="000033C1" w:rsidP="00181B4C">
            <w:pPr>
              <w:spacing w:after="0" w:line="240" w:lineRule="auto"/>
              <w:jc w:val="center"/>
              <w:rPr>
                <w:rFonts w:ascii="Arial" w:hAnsi="Arial" w:cs="Arial"/>
                <w:color w:val="000000" w:themeColor="text1"/>
                <w:sz w:val="24"/>
                <w:szCs w:val="24"/>
              </w:rPr>
            </w:pPr>
          </w:p>
          <w:p w14:paraId="4658F917"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5E58D1AD" w14:textId="77777777" w:rsidR="000033C1" w:rsidRPr="00181B4C" w:rsidRDefault="000033C1" w:rsidP="00181B4C">
            <w:pPr>
              <w:spacing w:after="0" w:line="240" w:lineRule="auto"/>
              <w:jc w:val="center"/>
              <w:rPr>
                <w:rFonts w:ascii="Arial" w:hAnsi="Arial" w:cs="Arial"/>
                <w:color w:val="000000" w:themeColor="text1"/>
                <w:sz w:val="24"/>
                <w:szCs w:val="24"/>
              </w:rPr>
            </w:pPr>
          </w:p>
          <w:p w14:paraId="1070D063"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52F72714"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1DD169C1" w14:textId="77777777" w:rsidTr="003D0FCF">
        <w:trPr>
          <w:trHeight w:val="375"/>
        </w:trPr>
        <w:tc>
          <w:tcPr>
            <w:tcW w:w="1985" w:type="dxa"/>
            <w:vMerge/>
            <w:shd w:val="clear" w:color="auto" w:fill="auto"/>
            <w:vAlign w:val="center"/>
          </w:tcPr>
          <w:p w14:paraId="7DFE3BB2"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1D4507CA"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2.4 Шинээр ажлын стандарт гаргаж ирэх эсэх</w:t>
            </w:r>
          </w:p>
        </w:tc>
        <w:tc>
          <w:tcPr>
            <w:tcW w:w="993" w:type="dxa"/>
            <w:tcBorders>
              <w:top w:val="single" w:sz="4" w:space="0" w:color="auto"/>
              <w:bottom w:val="single" w:sz="4" w:space="0" w:color="auto"/>
              <w:right w:val="single" w:sz="4" w:space="0" w:color="auto"/>
            </w:tcBorders>
            <w:shd w:val="clear" w:color="auto" w:fill="auto"/>
          </w:tcPr>
          <w:p w14:paraId="7C48880D"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0598595B"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p w14:paraId="40A8AAA3"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2268" w:type="dxa"/>
            <w:tcBorders>
              <w:top w:val="single" w:sz="4" w:space="0" w:color="auto"/>
              <w:left w:val="single" w:sz="4" w:space="0" w:color="auto"/>
              <w:bottom w:val="single" w:sz="4" w:space="0" w:color="auto"/>
            </w:tcBorders>
            <w:vAlign w:val="center"/>
          </w:tcPr>
          <w:p w14:paraId="21A6F9FF"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6E94851A" w14:textId="77777777" w:rsidTr="003D0FCF">
        <w:trPr>
          <w:trHeight w:val="301"/>
        </w:trPr>
        <w:tc>
          <w:tcPr>
            <w:tcW w:w="1985" w:type="dxa"/>
            <w:vMerge/>
            <w:shd w:val="clear" w:color="auto" w:fill="auto"/>
            <w:vAlign w:val="center"/>
          </w:tcPr>
          <w:p w14:paraId="05D2DAD9"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tcBorders>
            <w:shd w:val="clear" w:color="auto" w:fill="auto"/>
          </w:tcPr>
          <w:p w14:paraId="0522601F"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2.5 Ажлын байранд технологийн шинэчлэлийг хэрэгжүүлэхтэй холбогдсон өөрчлөлтийг бий болгох эсэх</w:t>
            </w:r>
          </w:p>
        </w:tc>
        <w:tc>
          <w:tcPr>
            <w:tcW w:w="993" w:type="dxa"/>
            <w:tcBorders>
              <w:top w:val="single" w:sz="4" w:space="0" w:color="auto"/>
              <w:right w:val="single" w:sz="4" w:space="0" w:color="auto"/>
            </w:tcBorders>
            <w:shd w:val="clear" w:color="auto" w:fill="auto"/>
          </w:tcPr>
          <w:p w14:paraId="12CE3BF6" w14:textId="77777777" w:rsidR="000033C1" w:rsidRPr="00181B4C" w:rsidRDefault="000033C1" w:rsidP="00181B4C">
            <w:pPr>
              <w:spacing w:after="0" w:line="240" w:lineRule="auto"/>
              <w:jc w:val="center"/>
              <w:rPr>
                <w:rFonts w:ascii="Arial" w:hAnsi="Arial" w:cs="Arial"/>
                <w:color w:val="000000" w:themeColor="text1"/>
                <w:sz w:val="24"/>
                <w:szCs w:val="24"/>
              </w:rPr>
            </w:pPr>
          </w:p>
          <w:p w14:paraId="0CDF16C6"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tcBorders>
            <w:shd w:val="clear" w:color="auto" w:fill="auto"/>
            <w:vAlign w:val="center"/>
          </w:tcPr>
          <w:p w14:paraId="65796B91"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p w14:paraId="7E207802"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2268" w:type="dxa"/>
            <w:tcBorders>
              <w:top w:val="single" w:sz="4" w:space="0" w:color="auto"/>
              <w:left w:val="single" w:sz="4" w:space="0" w:color="auto"/>
            </w:tcBorders>
            <w:vAlign w:val="center"/>
          </w:tcPr>
          <w:p w14:paraId="3EA8D8DE"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6C4FDB4C" w14:textId="77777777" w:rsidTr="003D0FCF">
        <w:trPr>
          <w:trHeight w:val="477"/>
        </w:trPr>
        <w:tc>
          <w:tcPr>
            <w:tcW w:w="1985" w:type="dxa"/>
            <w:vMerge w:val="restart"/>
            <w:shd w:val="clear" w:color="auto" w:fill="auto"/>
            <w:vAlign w:val="center"/>
          </w:tcPr>
          <w:p w14:paraId="52C32916" w14:textId="77777777" w:rsidR="000033C1" w:rsidRPr="00181B4C" w:rsidRDefault="000033C1" w:rsidP="00181B4C">
            <w:pPr>
              <w:spacing w:after="0" w:line="240" w:lineRule="auto"/>
              <w:jc w:val="center"/>
              <w:rPr>
                <w:rFonts w:ascii="Arial" w:hAnsi="Arial" w:cs="Arial"/>
                <w:color w:val="000000" w:themeColor="text1"/>
                <w:sz w:val="24"/>
                <w:szCs w:val="24"/>
              </w:rPr>
            </w:pPr>
          </w:p>
          <w:p w14:paraId="240C0789" w14:textId="77777777" w:rsidR="000033C1" w:rsidRPr="00181B4C" w:rsidRDefault="000033C1" w:rsidP="00181B4C">
            <w:pPr>
              <w:spacing w:after="0" w:line="240" w:lineRule="auto"/>
              <w:jc w:val="center"/>
              <w:rPr>
                <w:rFonts w:ascii="Arial" w:hAnsi="Arial" w:cs="Arial"/>
                <w:color w:val="000000" w:themeColor="text1"/>
                <w:sz w:val="24"/>
                <w:szCs w:val="24"/>
              </w:rPr>
            </w:pPr>
          </w:p>
          <w:p w14:paraId="7C89E4BD" w14:textId="77777777" w:rsidR="000033C1" w:rsidRPr="00181B4C" w:rsidRDefault="000033C1" w:rsidP="00181B4C">
            <w:pPr>
              <w:spacing w:after="0" w:line="240" w:lineRule="auto"/>
              <w:jc w:val="center"/>
              <w:rPr>
                <w:rFonts w:ascii="Arial" w:hAnsi="Arial" w:cs="Arial"/>
                <w:color w:val="000000" w:themeColor="text1"/>
                <w:sz w:val="24"/>
                <w:szCs w:val="24"/>
              </w:rPr>
            </w:pPr>
          </w:p>
          <w:p w14:paraId="51191BEC"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color w:val="000000" w:themeColor="text1"/>
                <w:sz w:val="24"/>
                <w:szCs w:val="24"/>
              </w:rPr>
              <w:t>3.Нийгмийн тодорхой бүлгийг хамгаалах асуудал</w:t>
            </w:r>
          </w:p>
        </w:tc>
        <w:tc>
          <w:tcPr>
            <w:tcW w:w="3118" w:type="dxa"/>
            <w:shd w:val="clear" w:color="auto" w:fill="auto"/>
          </w:tcPr>
          <w:p w14:paraId="4B5110EA"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3.1 Шууд болон шууд бусаар тэгш бус байдал үүсгэх эсэх</w:t>
            </w:r>
          </w:p>
        </w:tc>
        <w:tc>
          <w:tcPr>
            <w:tcW w:w="993" w:type="dxa"/>
            <w:tcBorders>
              <w:right w:val="single" w:sz="4" w:space="0" w:color="auto"/>
            </w:tcBorders>
            <w:shd w:val="clear" w:color="auto" w:fill="auto"/>
          </w:tcPr>
          <w:p w14:paraId="0002B53B"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left w:val="single" w:sz="4" w:space="0" w:color="auto"/>
            </w:tcBorders>
            <w:shd w:val="clear" w:color="auto" w:fill="auto"/>
            <w:vAlign w:val="center"/>
          </w:tcPr>
          <w:p w14:paraId="02EF5235"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p w14:paraId="32317075"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2268" w:type="dxa"/>
            <w:tcBorders>
              <w:left w:val="single" w:sz="4" w:space="0" w:color="auto"/>
            </w:tcBorders>
            <w:vAlign w:val="center"/>
          </w:tcPr>
          <w:p w14:paraId="2DB3F878"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7EAF12C4" w14:textId="77777777" w:rsidTr="003D0FCF">
        <w:trPr>
          <w:trHeight w:val="600"/>
        </w:trPr>
        <w:tc>
          <w:tcPr>
            <w:tcW w:w="1985" w:type="dxa"/>
            <w:vMerge/>
            <w:shd w:val="clear" w:color="auto" w:fill="auto"/>
            <w:vAlign w:val="center"/>
          </w:tcPr>
          <w:p w14:paraId="4E9CEC4B"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7521D27C"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3.2 Тодорхой бүлэг болон хүмүүст сөрөг нөлөө үзүүлэх эсэх.  Тухайлбал, эмзэг бүлэг, хөгжлийн бэрхшээлтэй иргэд, ажилгүйчүүдэд, үндэстний цөөнхөд г.м</w:t>
            </w:r>
          </w:p>
        </w:tc>
        <w:tc>
          <w:tcPr>
            <w:tcW w:w="993" w:type="dxa"/>
            <w:tcBorders>
              <w:top w:val="single" w:sz="4" w:space="0" w:color="auto"/>
              <w:bottom w:val="single" w:sz="4" w:space="0" w:color="auto"/>
              <w:right w:val="single" w:sz="4" w:space="0" w:color="auto"/>
            </w:tcBorders>
            <w:shd w:val="clear" w:color="auto" w:fill="auto"/>
          </w:tcPr>
          <w:p w14:paraId="2D94C5B3" w14:textId="77777777" w:rsidR="000033C1" w:rsidRPr="00181B4C" w:rsidRDefault="000033C1" w:rsidP="00181B4C">
            <w:pPr>
              <w:spacing w:after="0" w:line="240" w:lineRule="auto"/>
              <w:rPr>
                <w:rFonts w:ascii="Arial" w:hAnsi="Arial" w:cs="Arial"/>
                <w:color w:val="000000" w:themeColor="text1"/>
                <w:sz w:val="24"/>
                <w:szCs w:val="24"/>
              </w:rPr>
            </w:pPr>
          </w:p>
          <w:p w14:paraId="3F71382C" w14:textId="77777777" w:rsidR="000033C1" w:rsidRPr="00181B4C" w:rsidRDefault="000033C1" w:rsidP="00181B4C">
            <w:pPr>
              <w:spacing w:after="0" w:line="240" w:lineRule="auto"/>
              <w:rPr>
                <w:rFonts w:ascii="Arial" w:hAnsi="Arial" w:cs="Arial"/>
                <w:color w:val="000000" w:themeColor="text1"/>
                <w:sz w:val="24"/>
                <w:szCs w:val="24"/>
              </w:rPr>
            </w:pPr>
          </w:p>
          <w:p w14:paraId="7584C925"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0225967E"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770B1199"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1719FBE7" w14:textId="77777777" w:rsidTr="003D0FCF">
        <w:trPr>
          <w:trHeight w:val="387"/>
        </w:trPr>
        <w:tc>
          <w:tcPr>
            <w:tcW w:w="1985" w:type="dxa"/>
            <w:vMerge/>
            <w:shd w:val="clear" w:color="auto" w:fill="auto"/>
            <w:vAlign w:val="center"/>
          </w:tcPr>
          <w:p w14:paraId="1D6FE79C"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69150FA1"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3.3 Гадаадын иргэдэд илэрхий нөлөөлөх эсэх</w:t>
            </w:r>
          </w:p>
        </w:tc>
        <w:tc>
          <w:tcPr>
            <w:tcW w:w="993" w:type="dxa"/>
            <w:tcBorders>
              <w:top w:val="single" w:sz="4" w:space="0" w:color="auto"/>
              <w:bottom w:val="single" w:sz="4" w:space="0" w:color="auto"/>
              <w:right w:val="single" w:sz="4" w:space="0" w:color="auto"/>
            </w:tcBorders>
            <w:shd w:val="clear" w:color="auto" w:fill="auto"/>
          </w:tcPr>
          <w:p w14:paraId="68058A06"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378CEFA8"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34D2D3F4"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6748015A" w14:textId="77777777" w:rsidTr="003D0FCF">
        <w:trPr>
          <w:trHeight w:val="582"/>
        </w:trPr>
        <w:tc>
          <w:tcPr>
            <w:tcW w:w="1985" w:type="dxa"/>
            <w:vMerge w:val="restart"/>
            <w:shd w:val="clear" w:color="auto" w:fill="auto"/>
            <w:vAlign w:val="center"/>
          </w:tcPr>
          <w:p w14:paraId="5AE1929A" w14:textId="77777777" w:rsidR="000033C1" w:rsidRPr="00181B4C" w:rsidRDefault="000033C1" w:rsidP="00181B4C">
            <w:pPr>
              <w:spacing w:after="0" w:line="240" w:lineRule="auto"/>
              <w:jc w:val="center"/>
              <w:rPr>
                <w:rFonts w:ascii="Arial" w:hAnsi="Arial" w:cs="Arial"/>
                <w:color w:val="000000" w:themeColor="text1"/>
                <w:sz w:val="24"/>
                <w:szCs w:val="24"/>
              </w:rPr>
            </w:pPr>
          </w:p>
          <w:p w14:paraId="1AC1F4F1" w14:textId="77777777" w:rsidR="000033C1" w:rsidRPr="00181B4C" w:rsidRDefault="000033C1" w:rsidP="00181B4C">
            <w:pPr>
              <w:spacing w:after="0" w:line="240" w:lineRule="auto"/>
              <w:jc w:val="center"/>
              <w:rPr>
                <w:rFonts w:ascii="Arial" w:hAnsi="Arial" w:cs="Arial"/>
                <w:color w:val="000000" w:themeColor="text1"/>
                <w:sz w:val="24"/>
                <w:szCs w:val="24"/>
              </w:rPr>
            </w:pPr>
          </w:p>
          <w:p w14:paraId="1DDE709C" w14:textId="77777777" w:rsidR="000033C1" w:rsidRPr="00181B4C" w:rsidRDefault="000033C1" w:rsidP="00181B4C">
            <w:pPr>
              <w:spacing w:after="0" w:line="240" w:lineRule="auto"/>
              <w:jc w:val="center"/>
              <w:rPr>
                <w:rFonts w:ascii="Arial" w:hAnsi="Arial" w:cs="Arial"/>
                <w:color w:val="000000" w:themeColor="text1"/>
                <w:sz w:val="24"/>
                <w:szCs w:val="24"/>
              </w:rPr>
            </w:pPr>
          </w:p>
          <w:p w14:paraId="7992C6D8"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4.Төрийн удирдлага, сайн засаглал, шүүх эрх мэдэл, хэвлэл мэдээлэл, ёс суртахуун</w:t>
            </w:r>
          </w:p>
          <w:p w14:paraId="0EE332D3"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tcBorders>
            <w:shd w:val="clear" w:color="auto" w:fill="auto"/>
          </w:tcPr>
          <w:p w14:paraId="3D2180ED"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4.1 Засаглалын харилцаанд оролцогчдод нөлөөлөх эсэх</w:t>
            </w:r>
          </w:p>
        </w:tc>
        <w:tc>
          <w:tcPr>
            <w:tcW w:w="993" w:type="dxa"/>
            <w:tcBorders>
              <w:top w:val="single" w:sz="4" w:space="0" w:color="auto"/>
              <w:right w:val="single" w:sz="4" w:space="0" w:color="auto"/>
            </w:tcBorders>
            <w:shd w:val="clear" w:color="auto" w:fill="auto"/>
          </w:tcPr>
          <w:p w14:paraId="495BC762" w14:textId="77777777" w:rsidR="000033C1" w:rsidRPr="00181B4C" w:rsidRDefault="000033C1" w:rsidP="00181B4C">
            <w:pPr>
              <w:spacing w:after="0" w:line="240" w:lineRule="auto"/>
              <w:jc w:val="center"/>
              <w:rPr>
                <w:rFonts w:ascii="Arial" w:hAnsi="Arial" w:cs="Arial"/>
                <w:color w:val="000000" w:themeColor="text1"/>
                <w:sz w:val="24"/>
                <w:szCs w:val="24"/>
              </w:rPr>
            </w:pPr>
          </w:p>
          <w:p w14:paraId="60FCD8C9"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p w14:paraId="5F157D38" w14:textId="77777777" w:rsidR="000033C1" w:rsidRPr="00181B4C" w:rsidRDefault="000033C1" w:rsidP="00181B4C">
            <w:pPr>
              <w:spacing w:after="0" w:line="240" w:lineRule="auto"/>
              <w:rPr>
                <w:rFonts w:ascii="Arial" w:hAnsi="Arial" w:cs="Arial"/>
                <w:color w:val="000000" w:themeColor="text1"/>
                <w:sz w:val="24"/>
                <w:szCs w:val="24"/>
              </w:rPr>
            </w:pPr>
          </w:p>
        </w:tc>
        <w:tc>
          <w:tcPr>
            <w:tcW w:w="992" w:type="dxa"/>
            <w:tcBorders>
              <w:top w:val="single" w:sz="4" w:space="0" w:color="auto"/>
              <w:left w:val="single" w:sz="4" w:space="0" w:color="auto"/>
            </w:tcBorders>
            <w:shd w:val="clear" w:color="auto" w:fill="auto"/>
            <w:vAlign w:val="center"/>
          </w:tcPr>
          <w:p w14:paraId="5671C441"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tcBorders>
            <w:vAlign w:val="center"/>
          </w:tcPr>
          <w:p w14:paraId="6582D591"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4147C716" w14:textId="77777777" w:rsidTr="003D0FCF">
        <w:trPr>
          <w:trHeight w:val="351"/>
        </w:trPr>
        <w:tc>
          <w:tcPr>
            <w:tcW w:w="1985" w:type="dxa"/>
            <w:vMerge/>
            <w:shd w:val="clear" w:color="auto" w:fill="auto"/>
            <w:vAlign w:val="center"/>
          </w:tcPr>
          <w:p w14:paraId="5068C631"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5E88203D"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4.2 Төрийн байгууллагуудын үүрэг, үйл ажиллагаанд нөлөөлөх эсэх</w:t>
            </w:r>
          </w:p>
        </w:tc>
        <w:tc>
          <w:tcPr>
            <w:tcW w:w="993" w:type="dxa"/>
            <w:tcBorders>
              <w:top w:val="single" w:sz="4" w:space="0" w:color="auto"/>
              <w:bottom w:val="single" w:sz="4" w:space="0" w:color="auto"/>
              <w:right w:val="single" w:sz="4" w:space="0" w:color="auto"/>
            </w:tcBorders>
            <w:shd w:val="clear" w:color="auto" w:fill="auto"/>
          </w:tcPr>
          <w:p w14:paraId="2749A738" w14:textId="77777777" w:rsidR="000033C1" w:rsidRPr="00181B4C" w:rsidRDefault="000033C1" w:rsidP="00181B4C">
            <w:pPr>
              <w:spacing w:after="0" w:line="240" w:lineRule="auto"/>
              <w:jc w:val="center"/>
              <w:rPr>
                <w:rFonts w:ascii="Arial" w:hAnsi="Arial" w:cs="Arial"/>
                <w:color w:val="000000" w:themeColor="text1"/>
                <w:sz w:val="24"/>
                <w:szCs w:val="24"/>
              </w:rPr>
            </w:pPr>
          </w:p>
          <w:p w14:paraId="4FA0C7C4"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661C7B6C"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6DB7DA8A"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1E0ED3CE" w14:textId="77777777" w:rsidTr="003D0FCF">
        <w:trPr>
          <w:trHeight w:val="313"/>
        </w:trPr>
        <w:tc>
          <w:tcPr>
            <w:tcW w:w="1985" w:type="dxa"/>
            <w:vMerge/>
            <w:shd w:val="clear" w:color="auto" w:fill="auto"/>
            <w:vAlign w:val="center"/>
          </w:tcPr>
          <w:p w14:paraId="79AD60A5"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0B6188FD"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4.3 Төрийн захиргааны албан хаагчдын эрх, үүрэг, харилцаанд нөлөөлөх эсэх</w:t>
            </w:r>
          </w:p>
        </w:tc>
        <w:tc>
          <w:tcPr>
            <w:tcW w:w="993" w:type="dxa"/>
            <w:tcBorders>
              <w:top w:val="single" w:sz="4" w:space="0" w:color="auto"/>
              <w:bottom w:val="single" w:sz="4" w:space="0" w:color="auto"/>
              <w:right w:val="single" w:sz="4" w:space="0" w:color="auto"/>
            </w:tcBorders>
            <w:shd w:val="clear" w:color="auto" w:fill="auto"/>
          </w:tcPr>
          <w:p w14:paraId="37D10CE1" w14:textId="77777777" w:rsidR="000033C1" w:rsidRPr="00181B4C" w:rsidRDefault="000033C1" w:rsidP="00181B4C">
            <w:pPr>
              <w:spacing w:after="0" w:line="240" w:lineRule="auto"/>
              <w:jc w:val="center"/>
              <w:rPr>
                <w:rFonts w:ascii="Arial" w:hAnsi="Arial" w:cs="Arial"/>
                <w:color w:val="000000" w:themeColor="text1"/>
                <w:sz w:val="24"/>
                <w:szCs w:val="24"/>
              </w:rPr>
            </w:pPr>
          </w:p>
          <w:p w14:paraId="69E7EBB4"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014A3BAD"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p w14:paraId="17E002D0"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2268" w:type="dxa"/>
            <w:tcBorders>
              <w:top w:val="single" w:sz="4" w:space="0" w:color="auto"/>
              <w:left w:val="single" w:sz="4" w:space="0" w:color="auto"/>
              <w:bottom w:val="single" w:sz="4" w:space="0" w:color="auto"/>
            </w:tcBorders>
            <w:vAlign w:val="center"/>
          </w:tcPr>
          <w:p w14:paraId="07D8AA6D"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644FE14D" w14:textId="77777777" w:rsidTr="003D0FCF">
        <w:trPr>
          <w:trHeight w:val="313"/>
        </w:trPr>
        <w:tc>
          <w:tcPr>
            <w:tcW w:w="1985" w:type="dxa"/>
            <w:vMerge/>
            <w:shd w:val="clear" w:color="auto" w:fill="auto"/>
            <w:vAlign w:val="center"/>
          </w:tcPr>
          <w:p w14:paraId="39E04A82"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6C97360D"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4.4 Иргэдийн шүүхэд хандах, асуудлаа шийдвэрлэх эрхэд нөлөөлөх эсэх</w:t>
            </w:r>
          </w:p>
        </w:tc>
        <w:tc>
          <w:tcPr>
            <w:tcW w:w="993" w:type="dxa"/>
            <w:tcBorders>
              <w:top w:val="single" w:sz="4" w:space="0" w:color="auto"/>
              <w:bottom w:val="single" w:sz="4" w:space="0" w:color="auto"/>
              <w:right w:val="single" w:sz="4" w:space="0" w:color="auto"/>
            </w:tcBorders>
            <w:shd w:val="clear" w:color="auto" w:fill="auto"/>
          </w:tcPr>
          <w:p w14:paraId="00018A8F" w14:textId="77777777" w:rsidR="000033C1" w:rsidRPr="00181B4C" w:rsidRDefault="000033C1" w:rsidP="00181B4C">
            <w:pPr>
              <w:spacing w:after="0" w:line="240" w:lineRule="auto"/>
              <w:jc w:val="center"/>
              <w:rPr>
                <w:rFonts w:ascii="Arial" w:hAnsi="Arial" w:cs="Arial"/>
                <w:color w:val="000000" w:themeColor="text1"/>
                <w:sz w:val="24"/>
                <w:szCs w:val="24"/>
              </w:rPr>
            </w:pPr>
          </w:p>
          <w:p w14:paraId="562D50E9"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2385E6FF"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62FB78A3"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 xml:space="preserve">              -</w:t>
            </w:r>
          </w:p>
        </w:tc>
      </w:tr>
      <w:tr w:rsidR="00181B4C" w:rsidRPr="00181B4C" w14:paraId="4B290F3F" w14:textId="77777777" w:rsidTr="003D0FCF">
        <w:trPr>
          <w:trHeight w:val="769"/>
        </w:trPr>
        <w:tc>
          <w:tcPr>
            <w:tcW w:w="1985" w:type="dxa"/>
            <w:vMerge/>
            <w:shd w:val="clear" w:color="auto" w:fill="auto"/>
            <w:vAlign w:val="center"/>
          </w:tcPr>
          <w:p w14:paraId="678329E0"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tcBorders>
            <w:shd w:val="clear" w:color="auto" w:fill="auto"/>
          </w:tcPr>
          <w:p w14:paraId="2DEA6D96"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4.5 Улс төрийн нам, төрийн бус байгууллагын үйл ажиллагаанд нөлөөлөх эсэх</w:t>
            </w:r>
          </w:p>
        </w:tc>
        <w:tc>
          <w:tcPr>
            <w:tcW w:w="993" w:type="dxa"/>
            <w:tcBorders>
              <w:top w:val="single" w:sz="4" w:space="0" w:color="auto"/>
              <w:right w:val="single" w:sz="4" w:space="0" w:color="auto"/>
            </w:tcBorders>
            <w:shd w:val="clear" w:color="auto" w:fill="auto"/>
          </w:tcPr>
          <w:p w14:paraId="157AECF6" w14:textId="77777777" w:rsidR="000033C1" w:rsidRPr="00181B4C" w:rsidRDefault="000033C1" w:rsidP="00181B4C">
            <w:pPr>
              <w:spacing w:after="0" w:line="240" w:lineRule="auto"/>
              <w:jc w:val="center"/>
              <w:rPr>
                <w:rFonts w:ascii="Arial" w:hAnsi="Arial" w:cs="Arial"/>
                <w:color w:val="000000" w:themeColor="text1"/>
                <w:sz w:val="24"/>
                <w:szCs w:val="24"/>
              </w:rPr>
            </w:pPr>
          </w:p>
          <w:p w14:paraId="27E14833"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tcBorders>
            <w:shd w:val="clear" w:color="auto" w:fill="auto"/>
            <w:vAlign w:val="center"/>
          </w:tcPr>
          <w:p w14:paraId="089B942A"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tcBorders>
            <w:vAlign w:val="center"/>
          </w:tcPr>
          <w:p w14:paraId="538FB53F"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21E07F47" w14:textId="77777777" w:rsidTr="003D0FCF">
        <w:trPr>
          <w:trHeight w:val="1024"/>
        </w:trPr>
        <w:tc>
          <w:tcPr>
            <w:tcW w:w="1985" w:type="dxa"/>
            <w:vMerge w:val="restart"/>
            <w:shd w:val="clear" w:color="auto" w:fill="auto"/>
            <w:vAlign w:val="center"/>
          </w:tcPr>
          <w:p w14:paraId="013ACA2B" w14:textId="77777777" w:rsidR="000033C1" w:rsidRPr="00181B4C" w:rsidRDefault="000033C1" w:rsidP="00181B4C">
            <w:pPr>
              <w:spacing w:after="0" w:line="240" w:lineRule="auto"/>
              <w:jc w:val="center"/>
              <w:rPr>
                <w:rFonts w:ascii="Arial" w:hAnsi="Arial" w:cs="Arial"/>
                <w:color w:val="000000" w:themeColor="text1"/>
                <w:sz w:val="24"/>
                <w:szCs w:val="24"/>
              </w:rPr>
            </w:pPr>
          </w:p>
          <w:p w14:paraId="476A84C6" w14:textId="77777777" w:rsidR="000033C1" w:rsidRPr="00181B4C" w:rsidRDefault="000033C1" w:rsidP="00181B4C">
            <w:pPr>
              <w:spacing w:after="0" w:line="240" w:lineRule="auto"/>
              <w:jc w:val="center"/>
              <w:rPr>
                <w:rFonts w:ascii="Arial" w:hAnsi="Arial" w:cs="Arial"/>
                <w:b/>
                <w:color w:val="000000" w:themeColor="text1"/>
                <w:sz w:val="24"/>
                <w:szCs w:val="24"/>
              </w:rPr>
            </w:pPr>
          </w:p>
          <w:p w14:paraId="5C747FC3" w14:textId="77777777" w:rsidR="000033C1" w:rsidRPr="00181B4C" w:rsidRDefault="000033C1" w:rsidP="00181B4C">
            <w:pPr>
              <w:spacing w:after="0" w:line="240" w:lineRule="auto"/>
              <w:jc w:val="center"/>
              <w:rPr>
                <w:rFonts w:ascii="Arial" w:hAnsi="Arial" w:cs="Arial"/>
                <w:b/>
                <w:color w:val="000000" w:themeColor="text1"/>
                <w:sz w:val="24"/>
                <w:szCs w:val="24"/>
              </w:rPr>
            </w:pPr>
          </w:p>
          <w:p w14:paraId="7C564D5A" w14:textId="77777777" w:rsidR="000033C1" w:rsidRPr="00181B4C" w:rsidRDefault="000033C1" w:rsidP="00181B4C">
            <w:pPr>
              <w:spacing w:after="0" w:line="240" w:lineRule="auto"/>
              <w:jc w:val="center"/>
              <w:rPr>
                <w:rFonts w:ascii="Arial" w:hAnsi="Arial" w:cs="Arial"/>
                <w:color w:val="000000" w:themeColor="text1"/>
                <w:sz w:val="24"/>
                <w:szCs w:val="24"/>
              </w:rPr>
            </w:pPr>
          </w:p>
          <w:p w14:paraId="15E27D05" w14:textId="77777777" w:rsidR="000033C1" w:rsidRPr="00181B4C" w:rsidRDefault="000033C1" w:rsidP="00181B4C">
            <w:pPr>
              <w:spacing w:after="0" w:line="240" w:lineRule="auto"/>
              <w:jc w:val="center"/>
              <w:rPr>
                <w:rFonts w:ascii="Arial" w:hAnsi="Arial" w:cs="Arial"/>
                <w:color w:val="000000" w:themeColor="text1"/>
                <w:sz w:val="24"/>
                <w:szCs w:val="24"/>
              </w:rPr>
            </w:pPr>
          </w:p>
          <w:p w14:paraId="2CE2DE18"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color w:val="000000" w:themeColor="text1"/>
                <w:sz w:val="24"/>
                <w:szCs w:val="24"/>
              </w:rPr>
              <w:t>5.Нийтийн эрүүл мэнд, аюулгүй байдал</w:t>
            </w:r>
          </w:p>
        </w:tc>
        <w:tc>
          <w:tcPr>
            <w:tcW w:w="3118" w:type="dxa"/>
            <w:tcBorders>
              <w:top w:val="single" w:sz="4" w:space="0" w:color="auto"/>
            </w:tcBorders>
            <w:shd w:val="clear" w:color="auto" w:fill="auto"/>
          </w:tcPr>
          <w:p w14:paraId="166EF7D1"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5.1 Хувь хүний/нийт хүн амын дундаж наслалт, өвчлөлт, нас баралтын байдалд нөлөөлөх эсэх</w:t>
            </w:r>
          </w:p>
        </w:tc>
        <w:tc>
          <w:tcPr>
            <w:tcW w:w="993" w:type="dxa"/>
            <w:tcBorders>
              <w:top w:val="single" w:sz="4" w:space="0" w:color="auto"/>
              <w:right w:val="single" w:sz="4" w:space="0" w:color="auto"/>
            </w:tcBorders>
            <w:shd w:val="clear" w:color="auto" w:fill="auto"/>
          </w:tcPr>
          <w:p w14:paraId="3A25D023" w14:textId="77777777" w:rsidR="000033C1" w:rsidRPr="00181B4C" w:rsidRDefault="000033C1" w:rsidP="00181B4C">
            <w:pPr>
              <w:spacing w:after="0" w:line="240" w:lineRule="auto"/>
              <w:jc w:val="center"/>
              <w:rPr>
                <w:rFonts w:ascii="Arial" w:hAnsi="Arial" w:cs="Arial"/>
                <w:color w:val="000000" w:themeColor="text1"/>
                <w:sz w:val="24"/>
                <w:szCs w:val="24"/>
              </w:rPr>
            </w:pPr>
          </w:p>
          <w:p w14:paraId="57AEA5EE"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tcBorders>
            <w:shd w:val="clear" w:color="auto" w:fill="auto"/>
            <w:vAlign w:val="center"/>
          </w:tcPr>
          <w:p w14:paraId="622085C8"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tcBorders>
            <w:vAlign w:val="center"/>
          </w:tcPr>
          <w:p w14:paraId="14B94032"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57900BDD" w14:textId="77777777" w:rsidTr="003D0FCF">
        <w:trPr>
          <w:trHeight w:val="719"/>
        </w:trPr>
        <w:tc>
          <w:tcPr>
            <w:tcW w:w="1985" w:type="dxa"/>
            <w:vMerge/>
            <w:shd w:val="clear" w:color="auto" w:fill="auto"/>
            <w:vAlign w:val="center"/>
          </w:tcPr>
          <w:p w14:paraId="3C7F9AB7"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065F22BE"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5.2 Зохицуулалтын хувилбарын улмаас үүсэх дуу чимээ, агаар, хөрсний чанарын өөрчлөлт хүн амын эрүүл мэндэд сөрөг нөлөө үзүүлэх эсэх</w:t>
            </w:r>
          </w:p>
        </w:tc>
        <w:tc>
          <w:tcPr>
            <w:tcW w:w="993" w:type="dxa"/>
            <w:tcBorders>
              <w:top w:val="single" w:sz="4" w:space="0" w:color="auto"/>
              <w:bottom w:val="single" w:sz="4" w:space="0" w:color="auto"/>
              <w:right w:val="single" w:sz="4" w:space="0" w:color="auto"/>
            </w:tcBorders>
            <w:shd w:val="clear" w:color="auto" w:fill="auto"/>
          </w:tcPr>
          <w:p w14:paraId="0AC498B6" w14:textId="77777777" w:rsidR="000033C1" w:rsidRPr="00181B4C" w:rsidRDefault="000033C1" w:rsidP="00181B4C">
            <w:pPr>
              <w:spacing w:after="0" w:line="240" w:lineRule="auto"/>
              <w:jc w:val="center"/>
              <w:rPr>
                <w:rFonts w:ascii="Arial" w:hAnsi="Arial" w:cs="Arial"/>
                <w:color w:val="000000" w:themeColor="text1"/>
                <w:sz w:val="24"/>
                <w:szCs w:val="24"/>
              </w:rPr>
            </w:pPr>
          </w:p>
          <w:p w14:paraId="33232EBF"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67C52ACE"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1207FD60"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06C6B3F3" w14:textId="77777777" w:rsidTr="003D0FCF">
        <w:trPr>
          <w:trHeight w:val="1380"/>
        </w:trPr>
        <w:tc>
          <w:tcPr>
            <w:tcW w:w="1985" w:type="dxa"/>
            <w:vMerge/>
            <w:shd w:val="clear" w:color="auto" w:fill="auto"/>
            <w:vAlign w:val="center"/>
          </w:tcPr>
          <w:p w14:paraId="4C23FBC5"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tcBorders>
            <w:shd w:val="clear" w:color="auto" w:fill="auto"/>
          </w:tcPr>
          <w:p w14:paraId="1B7E9048"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5.3 Хүмүүсийн амьдралын хэв маяг /хооллолт, хөдөлгөөн, архи, тамхины хэрэглээ/-т нөлөөлөх эсэх</w:t>
            </w:r>
          </w:p>
        </w:tc>
        <w:tc>
          <w:tcPr>
            <w:tcW w:w="993" w:type="dxa"/>
            <w:tcBorders>
              <w:top w:val="single" w:sz="4" w:space="0" w:color="auto"/>
              <w:right w:val="single" w:sz="4" w:space="0" w:color="auto"/>
            </w:tcBorders>
            <w:shd w:val="clear" w:color="auto" w:fill="auto"/>
          </w:tcPr>
          <w:p w14:paraId="6171DA38" w14:textId="77777777" w:rsidR="000033C1" w:rsidRPr="00181B4C" w:rsidRDefault="000033C1" w:rsidP="00181B4C">
            <w:pPr>
              <w:spacing w:after="0" w:line="240" w:lineRule="auto"/>
              <w:jc w:val="center"/>
              <w:rPr>
                <w:rFonts w:ascii="Arial" w:hAnsi="Arial" w:cs="Arial"/>
                <w:color w:val="000000" w:themeColor="text1"/>
                <w:sz w:val="24"/>
                <w:szCs w:val="24"/>
              </w:rPr>
            </w:pPr>
          </w:p>
          <w:p w14:paraId="67CD7BCB"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tcBorders>
            <w:shd w:val="clear" w:color="auto" w:fill="auto"/>
            <w:vAlign w:val="center"/>
          </w:tcPr>
          <w:p w14:paraId="511318B3"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tcBorders>
            <w:vAlign w:val="center"/>
          </w:tcPr>
          <w:p w14:paraId="64A771D4"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4797485D" w14:textId="77777777" w:rsidTr="003D0FCF">
        <w:trPr>
          <w:trHeight w:val="651"/>
        </w:trPr>
        <w:tc>
          <w:tcPr>
            <w:tcW w:w="1985" w:type="dxa"/>
            <w:vMerge w:val="restart"/>
            <w:shd w:val="clear" w:color="auto" w:fill="auto"/>
            <w:vAlign w:val="center"/>
          </w:tcPr>
          <w:p w14:paraId="7E7C1CB8"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color w:val="000000" w:themeColor="text1"/>
                <w:sz w:val="24"/>
                <w:szCs w:val="24"/>
              </w:rPr>
              <w:t xml:space="preserve">6.Нийгмийн хамгаалал, </w:t>
            </w:r>
            <w:r w:rsidRPr="00181B4C">
              <w:rPr>
                <w:rFonts w:ascii="Arial" w:hAnsi="Arial" w:cs="Arial"/>
                <w:color w:val="000000" w:themeColor="text1"/>
                <w:sz w:val="24"/>
                <w:szCs w:val="24"/>
              </w:rPr>
              <w:lastRenderedPageBreak/>
              <w:t>эрүүл мэнд, боловсролын систем</w:t>
            </w:r>
          </w:p>
        </w:tc>
        <w:tc>
          <w:tcPr>
            <w:tcW w:w="3118" w:type="dxa"/>
            <w:tcBorders>
              <w:top w:val="single" w:sz="4" w:space="0" w:color="auto"/>
              <w:bottom w:val="single" w:sz="4" w:space="0" w:color="auto"/>
            </w:tcBorders>
            <w:shd w:val="clear" w:color="auto" w:fill="auto"/>
          </w:tcPr>
          <w:p w14:paraId="7A66B12E"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lastRenderedPageBreak/>
              <w:t xml:space="preserve">6.1 Нийгмийн үйлчилгээний чанар, </w:t>
            </w:r>
            <w:r w:rsidRPr="00181B4C">
              <w:rPr>
                <w:rFonts w:ascii="Arial" w:hAnsi="Arial" w:cs="Arial"/>
                <w:color w:val="000000" w:themeColor="text1"/>
                <w:sz w:val="24"/>
                <w:szCs w:val="24"/>
              </w:rPr>
              <w:lastRenderedPageBreak/>
              <w:t>хүртээмжид нөлөөлөх эсэх</w:t>
            </w:r>
          </w:p>
        </w:tc>
        <w:tc>
          <w:tcPr>
            <w:tcW w:w="993" w:type="dxa"/>
            <w:tcBorders>
              <w:top w:val="single" w:sz="4" w:space="0" w:color="auto"/>
              <w:bottom w:val="single" w:sz="4" w:space="0" w:color="auto"/>
              <w:right w:val="single" w:sz="4" w:space="0" w:color="auto"/>
            </w:tcBorders>
            <w:shd w:val="clear" w:color="auto" w:fill="auto"/>
          </w:tcPr>
          <w:p w14:paraId="50A8391B" w14:textId="77777777" w:rsidR="000033C1" w:rsidRPr="00181B4C" w:rsidRDefault="000033C1" w:rsidP="00181B4C">
            <w:pPr>
              <w:spacing w:after="0" w:line="240" w:lineRule="auto"/>
              <w:jc w:val="center"/>
              <w:rPr>
                <w:rFonts w:ascii="Arial" w:hAnsi="Arial" w:cs="Arial"/>
                <w:color w:val="000000" w:themeColor="text1"/>
                <w:sz w:val="24"/>
                <w:szCs w:val="24"/>
              </w:rPr>
            </w:pPr>
          </w:p>
          <w:p w14:paraId="60A3A356"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00BE14FB"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17378288"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7C81F8CB" w14:textId="77777777" w:rsidTr="003D0FCF">
        <w:trPr>
          <w:trHeight w:val="626"/>
        </w:trPr>
        <w:tc>
          <w:tcPr>
            <w:tcW w:w="1985" w:type="dxa"/>
            <w:vMerge/>
            <w:shd w:val="clear" w:color="auto" w:fill="auto"/>
            <w:vAlign w:val="center"/>
          </w:tcPr>
          <w:p w14:paraId="11BFFC88"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0D479605"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6.2 Ажилчдын боловсрол, шилжилт хөдөлгөөнд нөлөөлөх эсэх</w:t>
            </w:r>
          </w:p>
        </w:tc>
        <w:tc>
          <w:tcPr>
            <w:tcW w:w="993" w:type="dxa"/>
            <w:tcBorders>
              <w:top w:val="single" w:sz="4" w:space="0" w:color="auto"/>
              <w:bottom w:val="single" w:sz="4" w:space="0" w:color="auto"/>
              <w:right w:val="single" w:sz="4" w:space="0" w:color="auto"/>
            </w:tcBorders>
            <w:shd w:val="clear" w:color="auto" w:fill="auto"/>
          </w:tcPr>
          <w:p w14:paraId="0E530287" w14:textId="77777777" w:rsidR="000033C1" w:rsidRPr="00181B4C" w:rsidRDefault="000033C1" w:rsidP="00181B4C">
            <w:pPr>
              <w:spacing w:after="0" w:line="240" w:lineRule="auto"/>
              <w:jc w:val="center"/>
              <w:rPr>
                <w:rFonts w:ascii="Arial" w:hAnsi="Arial" w:cs="Arial"/>
                <w:color w:val="000000" w:themeColor="text1"/>
                <w:sz w:val="24"/>
                <w:szCs w:val="24"/>
              </w:rPr>
            </w:pPr>
          </w:p>
          <w:p w14:paraId="2194BE2D"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 xml:space="preserve"> Тийм</w:t>
            </w:r>
          </w:p>
        </w:tc>
        <w:tc>
          <w:tcPr>
            <w:tcW w:w="992" w:type="dxa"/>
            <w:tcBorders>
              <w:top w:val="single" w:sz="4" w:space="0" w:color="auto"/>
              <w:left w:val="single" w:sz="4" w:space="0" w:color="auto"/>
              <w:bottom w:val="single" w:sz="4" w:space="0" w:color="auto"/>
            </w:tcBorders>
            <w:shd w:val="clear" w:color="auto" w:fill="auto"/>
            <w:vAlign w:val="center"/>
          </w:tcPr>
          <w:p w14:paraId="6250829C"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45AF98B4"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188BCA44" w14:textId="77777777" w:rsidTr="003D0FCF">
        <w:trPr>
          <w:trHeight w:val="563"/>
        </w:trPr>
        <w:tc>
          <w:tcPr>
            <w:tcW w:w="1985" w:type="dxa"/>
            <w:vMerge/>
            <w:shd w:val="clear" w:color="auto" w:fill="auto"/>
            <w:vAlign w:val="center"/>
          </w:tcPr>
          <w:p w14:paraId="213287EC"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2A952C19"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6.3 Иргэдийн боловсрол /төрийн болон хувийн хэвшлийн сургуулиар/ олох, мэргэжил эзэмших, давтан сургалтад сөрөг нөлөө үзүүлэх эсэх</w:t>
            </w:r>
          </w:p>
        </w:tc>
        <w:tc>
          <w:tcPr>
            <w:tcW w:w="993" w:type="dxa"/>
            <w:tcBorders>
              <w:top w:val="single" w:sz="4" w:space="0" w:color="auto"/>
              <w:bottom w:val="single" w:sz="4" w:space="0" w:color="auto"/>
              <w:right w:val="single" w:sz="4" w:space="0" w:color="auto"/>
            </w:tcBorders>
            <w:shd w:val="clear" w:color="auto" w:fill="auto"/>
          </w:tcPr>
          <w:p w14:paraId="37C979DF" w14:textId="77777777" w:rsidR="000033C1" w:rsidRPr="00181B4C" w:rsidRDefault="000033C1" w:rsidP="00181B4C">
            <w:pPr>
              <w:spacing w:after="0" w:line="240" w:lineRule="auto"/>
              <w:jc w:val="center"/>
              <w:rPr>
                <w:rFonts w:ascii="Arial" w:hAnsi="Arial" w:cs="Arial"/>
                <w:color w:val="000000" w:themeColor="text1"/>
                <w:sz w:val="24"/>
                <w:szCs w:val="24"/>
              </w:rPr>
            </w:pPr>
          </w:p>
          <w:p w14:paraId="47554218" w14:textId="77777777" w:rsidR="000033C1" w:rsidRPr="00181B4C" w:rsidRDefault="000033C1" w:rsidP="00181B4C">
            <w:pPr>
              <w:spacing w:after="0" w:line="240" w:lineRule="auto"/>
              <w:jc w:val="center"/>
              <w:rPr>
                <w:rFonts w:ascii="Arial" w:hAnsi="Arial" w:cs="Arial"/>
                <w:color w:val="000000" w:themeColor="text1"/>
                <w:sz w:val="24"/>
                <w:szCs w:val="24"/>
              </w:rPr>
            </w:pPr>
          </w:p>
          <w:p w14:paraId="2CD563A5"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115C6B04"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2182232A"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450B8422" w14:textId="77777777" w:rsidTr="003D0FCF">
        <w:trPr>
          <w:trHeight w:val="598"/>
        </w:trPr>
        <w:tc>
          <w:tcPr>
            <w:tcW w:w="1985" w:type="dxa"/>
            <w:vMerge/>
            <w:shd w:val="clear" w:color="auto" w:fill="auto"/>
            <w:vAlign w:val="center"/>
          </w:tcPr>
          <w:p w14:paraId="45DB5B89"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0B535F87"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6.4 Нийгмийн болон эрүүл мэндийн үйлчилгээ авахад сөрөг нөлөө үзүүлэх эсэх</w:t>
            </w:r>
          </w:p>
        </w:tc>
        <w:tc>
          <w:tcPr>
            <w:tcW w:w="993" w:type="dxa"/>
            <w:tcBorders>
              <w:top w:val="single" w:sz="4" w:space="0" w:color="auto"/>
              <w:bottom w:val="single" w:sz="4" w:space="0" w:color="auto"/>
              <w:right w:val="single" w:sz="4" w:space="0" w:color="auto"/>
            </w:tcBorders>
            <w:shd w:val="clear" w:color="auto" w:fill="auto"/>
          </w:tcPr>
          <w:p w14:paraId="18847FD5" w14:textId="77777777" w:rsidR="000033C1" w:rsidRPr="00181B4C" w:rsidRDefault="000033C1" w:rsidP="00181B4C">
            <w:pPr>
              <w:spacing w:after="0" w:line="240" w:lineRule="auto"/>
              <w:jc w:val="center"/>
              <w:rPr>
                <w:rFonts w:ascii="Arial" w:hAnsi="Arial" w:cs="Arial"/>
                <w:color w:val="000000" w:themeColor="text1"/>
                <w:sz w:val="24"/>
                <w:szCs w:val="24"/>
              </w:rPr>
            </w:pPr>
          </w:p>
          <w:p w14:paraId="2E28D44A"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p w14:paraId="6F64E06A"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992" w:type="dxa"/>
            <w:tcBorders>
              <w:top w:val="single" w:sz="4" w:space="0" w:color="auto"/>
              <w:left w:val="single" w:sz="4" w:space="0" w:color="auto"/>
              <w:bottom w:val="single" w:sz="4" w:space="0" w:color="auto"/>
            </w:tcBorders>
            <w:shd w:val="clear" w:color="auto" w:fill="auto"/>
            <w:vAlign w:val="center"/>
          </w:tcPr>
          <w:p w14:paraId="0C0231EE"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4B422ED5"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0733D2B9" w14:textId="77777777" w:rsidTr="003D0FCF">
        <w:trPr>
          <w:trHeight w:val="458"/>
        </w:trPr>
        <w:tc>
          <w:tcPr>
            <w:tcW w:w="1985" w:type="dxa"/>
            <w:vMerge/>
            <w:shd w:val="clear" w:color="auto" w:fill="auto"/>
            <w:vAlign w:val="center"/>
          </w:tcPr>
          <w:p w14:paraId="65D8F5A0"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4F53DCD5" w14:textId="63CC6B6F"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6.5 Их</w:t>
            </w:r>
            <w:r w:rsidR="00671E13">
              <w:rPr>
                <w:rFonts w:ascii="Arial" w:hAnsi="Arial" w:cs="Arial"/>
                <w:color w:val="000000" w:themeColor="text1"/>
                <w:sz w:val="24"/>
                <w:szCs w:val="24"/>
              </w:rPr>
              <w:t>,</w:t>
            </w:r>
            <w:r w:rsidRPr="00181B4C">
              <w:rPr>
                <w:rFonts w:ascii="Arial" w:hAnsi="Arial" w:cs="Arial"/>
                <w:color w:val="000000" w:themeColor="text1"/>
                <w:sz w:val="24"/>
                <w:szCs w:val="24"/>
              </w:rPr>
              <w:t xml:space="preserve"> дээд сургуулиудын үйл ажиллагаа, өөрийн удирдлагад нөлөөлөх эсэх</w:t>
            </w:r>
          </w:p>
        </w:tc>
        <w:tc>
          <w:tcPr>
            <w:tcW w:w="993" w:type="dxa"/>
            <w:tcBorders>
              <w:top w:val="single" w:sz="4" w:space="0" w:color="auto"/>
              <w:bottom w:val="single" w:sz="4" w:space="0" w:color="auto"/>
              <w:right w:val="single" w:sz="4" w:space="0" w:color="auto"/>
            </w:tcBorders>
            <w:shd w:val="clear" w:color="auto" w:fill="auto"/>
          </w:tcPr>
          <w:p w14:paraId="5F4BABD2" w14:textId="77777777" w:rsidR="000033C1" w:rsidRPr="00181B4C" w:rsidRDefault="000033C1" w:rsidP="00181B4C">
            <w:pPr>
              <w:spacing w:after="0" w:line="240" w:lineRule="auto"/>
              <w:jc w:val="center"/>
              <w:rPr>
                <w:rFonts w:ascii="Arial" w:hAnsi="Arial" w:cs="Arial"/>
                <w:color w:val="000000" w:themeColor="text1"/>
                <w:sz w:val="24"/>
                <w:szCs w:val="24"/>
              </w:rPr>
            </w:pPr>
          </w:p>
          <w:p w14:paraId="750B8C53"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571341B7"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18CCE32C"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7D0A8190" w14:textId="77777777" w:rsidTr="003D0FCF">
        <w:trPr>
          <w:trHeight w:val="688"/>
        </w:trPr>
        <w:tc>
          <w:tcPr>
            <w:tcW w:w="1985" w:type="dxa"/>
            <w:vMerge w:val="restart"/>
            <w:shd w:val="clear" w:color="auto" w:fill="auto"/>
            <w:vAlign w:val="center"/>
          </w:tcPr>
          <w:p w14:paraId="6A27BE79" w14:textId="77777777" w:rsidR="000033C1" w:rsidRPr="00181B4C" w:rsidRDefault="000033C1" w:rsidP="00181B4C">
            <w:pPr>
              <w:spacing w:after="0" w:line="240" w:lineRule="auto"/>
              <w:jc w:val="center"/>
              <w:rPr>
                <w:rFonts w:ascii="Arial" w:hAnsi="Arial" w:cs="Arial"/>
                <w:color w:val="000000" w:themeColor="text1"/>
                <w:sz w:val="24"/>
                <w:szCs w:val="24"/>
              </w:rPr>
            </w:pPr>
          </w:p>
          <w:p w14:paraId="11C31BCD" w14:textId="77777777" w:rsidR="000033C1" w:rsidRPr="00181B4C" w:rsidRDefault="000033C1" w:rsidP="00181B4C">
            <w:pPr>
              <w:spacing w:after="0" w:line="240" w:lineRule="auto"/>
              <w:jc w:val="center"/>
              <w:rPr>
                <w:rFonts w:ascii="Arial" w:hAnsi="Arial" w:cs="Arial"/>
                <w:color w:val="000000" w:themeColor="text1"/>
                <w:sz w:val="24"/>
                <w:szCs w:val="24"/>
              </w:rPr>
            </w:pPr>
          </w:p>
          <w:p w14:paraId="050E33E9" w14:textId="77777777" w:rsidR="000033C1" w:rsidRPr="00181B4C" w:rsidRDefault="000033C1" w:rsidP="00181B4C">
            <w:pPr>
              <w:spacing w:after="0" w:line="240" w:lineRule="auto"/>
              <w:jc w:val="center"/>
              <w:rPr>
                <w:rFonts w:ascii="Arial" w:hAnsi="Arial" w:cs="Arial"/>
                <w:color w:val="000000" w:themeColor="text1"/>
                <w:sz w:val="24"/>
                <w:szCs w:val="24"/>
              </w:rPr>
            </w:pPr>
          </w:p>
          <w:p w14:paraId="0CEA1A1C"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7.Гэмт хэрэг, нийгмийн аюулгүй байдал</w:t>
            </w:r>
          </w:p>
        </w:tc>
        <w:tc>
          <w:tcPr>
            <w:tcW w:w="3118" w:type="dxa"/>
            <w:tcBorders>
              <w:top w:val="single" w:sz="4" w:space="0" w:color="auto"/>
              <w:bottom w:val="single" w:sz="4" w:space="0" w:color="auto"/>
            </w:tcBorders>
            <w:shd w:val="clear" w:color="auto" w:fill="auto"/>
          </w:tcPr>
          <w:p w14:paraId="0BF85AF3"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7.1 Нийгмийн аюулгүй байдал, гэмт хэргийн нөхцөл байдалд нөлөөлөх эсэх</w:t>
            </w:r>
          </w:p>
        </w:tc>
        <w:tc>
          <w:tcPr>
            <w:tcW w:w="993" w:type="dxa"/>
            <w:tcBorders>
              <w:top w:val="single" w:sz="4" w:space="0" w:color="auto"/>
              <w:bottom w:val="single" w:sz="4" w:space="0" w:color="auto"/>
              <w:right w:val="single" w:sz="4" w:space="0" w:color="auto"/>
            </w:tcBorders>
            <w:shd w:val="clear" w:color="auto" w:fill="auto"/>
          </w:tcPr>
          <w:p w14:paraId="51C5C749" w14:textId="77777777" w:rsidR="000033C1" w:rsidRPr="00181B4C" w:rsidRDefault="000033C1" w:rsidP="00181B4C">
            <w:pPr>
              <w:spacing w:after="0" w:line="240" w:lineRule="auto"/>
              <w:jc w:val="center"/>
              <w:rPr>
                <w:rFonts w:ascii="Arial" w:hAnsi="Arial" w:cs="Arial"/>
                <w:color w:val="000000" w:themeColor="text1"/>
                <w:sz w:val="24"/>
                <w:szCs w:val="24"/>
              </w:rPr>
            </w:pPr>
          </w:p>
          <w:p w14:paraId="2B7B1F67"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2D706AC4"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4CBCAB75"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474C3B60" w14:textId="77777777" w:rsidTr="003D0FCF">
        <w:trPr>
          <w:trHeight w:val="556"/>
        </w:trPr>
        <w:tc>
          <w:tcPr>
            <w:tcW w:w="1985" w:type="dxa"/>
            <w:vMerge/>
            <w:shd w:val="clear" w:color="auto" w:fill="auto"/>
            <w:vAlign w:val="center"/>
          </w:tcPr>
          <w:p w14:paraId="17197E41"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480D50B7"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7.2 Хуулийг албадан хэрэгжүүлэхэд нөлөөлөх эсэх</w:t>
            </w:r>
          </w:p>
        </w:tc>
        <w:tc>
          <w:tcPr>
            <w:tcW w:w="993" w:type="dxa"/>
            <w:tcBorders>
              <w:top w:val="single" w:sz="4" w:space="0" w:color="auto"/>
              <w:bottom w:val="single" w:sz="4" w:space="0" w:color="auto"/>
              <w:right w:val="single" w:sz="4" w:space="0" w:color="auto"/>
            </w:tcBorders>
            <w:shd w:val="clear" w:color="auto" w:fill="auto"/>
          </w:tcPr>
          <w:p w14:paraId="41DE52CC" w14:textId="77777777" w:rsidR="000033C1" w:rsidRPr="00181B4C" w:rsidRDefault="000033C1" w:rsidP="00181B4C">
            <w:pPr>
              <w:spacing w:after="0" w:line="240" w:lineRule="auto"/>
              <w:jc w:val="center"/>
              <w:rPr>
                <w:rFonts w:ascii="Arial" w:hAnsi="Arial" w:cs="Arial"/>
                <w:color w:val="000000" w:themeColor="text1"/>
                <w:sz w:val="24"/>
                <w:szCs w:val="24"/>
              </w:rPr>
            </w:pPr>
          </w:p>
          <w:p w14:paraId="091B3F8B"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75616C64"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358841AC"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0F064238" w14:textId="77777777" w:rsidTr="003D0FCF">
        <w:trPr>
          <w:trHeight w:val="437"/>
        </w:trPr>
        <w:tc>
          <w:tcPr>
            <w:tcW w:w="1985" w:type="dxa"/>
            <w:vMerge/>
            <w:shd w:val="clear" w:color="auto" w:fill="auto"/>
            <w:vAlign w:val="center"/>
          </w:tcPr>
          <w:p w14:paraId="528EAE30"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46BD38E2"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7.3 Гэмт хэргийн илрүүлэлтэд нөлөөлөх эсэх</w:t>
            </w:r>
          </w:p>
        </w:tc>
        <w:tc>
          <w:tcPr>
            <w:tcW w:w="993" w:type="dxa"/>
            <w:tcBorders>
              <w:top w:val="single" w:sz="4" w:space="0" w:color="auto"/>
              <w:bottom w:val="single" w:sz="4" w:space="0" w:color="auto"/>
              <w:right w:val="single" w:sz="4" w:space="0" w:color="auto"/>
            </w:tcBorders>
            <w:shd w:val="clear" w:color="auto" w:fill="auto"/>
          </w:tcPr>
          <w:p w14:paraId="643C20F3" w14:textId="77777777" w:rsidR="000033C1" w:rsidRPr="00181B4C" w:rsidRDefault="000033C1" w:rsidP="00181B4C">
            <w:pPr>
              <w:spacing w:after="0" w:line="240" w:lineRule="auto"/>
              <w:jc w:val="center"/>
              <w:rPr>
                <w:rFonts w:ascii="Arial" w:hAnsi="Arial" w:cs="Arial"/>
                <w:color w:val="000000" w:themeColor="text1"/>
                <w:sz w:val="24"/>
                <w:szCs w:val="24"/>
              </w:rPr>
            </w:pPr>
          </w:p>
          <w:p w14:paraId="71C8E4DD"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4300E347"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141BF157"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2465AF13" w14:textId="77777777" w:rsidTr="003D0FCF">
        <w:trPr>
          <w:trHeight w:val="503"/>
        </w:trPr>
        <w:tc>
          <w:tcPr>
            <w:tcW w:w="1985" w:type="dxa"/>
            <w:vMerge/>
            <w:shd w:val="clear" w:color="auto" w:fill="auto"/>
            <w:vAlign w:val="center"/>
          </w:tcPr>
          <w:p w14:paraId="7E2706E0"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3A3FC9D8"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7.4 Гэмт хэргийн хохирогчид, гэрчийн эрхэд сөрөг нөлөө үзүүлэх эсэх</w:t>
            </w:r>
          </w:p>
        </w:tc>
        <w:tc>
          <w:tcPr>
            <w:tcW w:w="993" w:type="dxa"/>
            <w:tcBorders>
              <w:top w:val="single" w:sz="4" w:space="0" w:color="auto"/>
              <w:bottom w:val="single" w:sz="4" w:space="0" w:color="auto"/>
              <w:right w:val="single" w:sz="4" w:space="0" w:color="auto"/>
            </w:tcBorders>
            <w:shd w:val="clear" w:color="auto" w:fill="auto"/>
          </w:tcPr>
          <w:p w14:paraId="3C2F30B8" w14:textId="77777777" w:rsidR="000033C1" w:rsidRPr="00181B4C" w:rsidRDefault="000033C1" w:rsidP="00181B4C">
            <w:pPr>
              <w:spacing w:after="0" w:line="240" w:lineRule="auto"/>
              <w:jc w:val="center"/>
              <w:rPr>
                <w:rFonts w:ascii="Arial" w:hAnsi="Arial" w:cs="Arial"/>
                <w:color w:val="000000" w:themeColor="text1"/>
                <w:sz w:val="24"/>
                <w:szCs w:val="24"/>
              </w:rPr>
            </w:pPr>
          </w:p>
          <w:p w14:paraId="796CE718"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61EA8545"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7D078426"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09D2FBDB" w14:textId="77777777" w:rsidTr="003D0FCF">
        <w:trPr>
          <w:trHeight w:val="60"/>
        </w:trPr>
        <w:tc>
          <w:tcPr>
            <w:tcW w:w="1985" w:type="dxa"/>
            <w:vMerge w:val="restart"/>
            <w:shd w:val="clear" w:color="auto" w:fill="auto"/>
            <w:vAlign w:val="center"/>
          </w:tcPr>
          <w:p w14:paraId="6BFA3CBF" w14:textId="77777777" w:rsidR="000033C1" w:rsidRPr="00181B4C" w:rsidRDefault="000033C1" w:rsidP="00181B4C">
            <w:pPr>
              <w:spacing w:after="0" w:line="240" w:lineRule="auto"/>
              <w:jc w:val="center"/>
              <w:rPr>
                <w:rFonts w:ascii="Arial" w:hAnsi="Arial" w:cs="Arial"/>
                <w:color w:val="000000" w:themeColor="text1"/>
                <w:sz w:val="24"/>
                <w:szCs w:val="24"/>
              </w:rPr>
            </w:pPr>
          </w:p>
          <w:p w14:paraId="79F96B36" w14:textId="77777777" w:rsidR="000033C1" w:rsidRPr="00181B4C" w:rsidRDefault="000033C1" w:rsidP="00181B4C">
            <w:pPr>
              <w:spacing w:after="0" w:line="240" w:lineRule="auto"/>
              <w:jc w:val="center"/>
              <w:rPr>
                <w:rFonts w:ascii="Arial" w:hAnsi="Arial" w:cs="Arial"/>
                <w:color w:val="000000" w:themeColor="text1"/>
                <w:sz w:val="24"/>
                <w:szCs w:val="24"/>
              </w:rPr>
            </w:pPr>
          </w:p>
          <w:p w14:paraId="7092F252"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8.Соёл</w:t>
            </w:r>
          </w:p>
          <w:p w14:paraId="50672FCB"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21A17044"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8.1 Соёлын өвийг хамгаалахад нөлөө үзүүлэх эсэх</w:t>
            </w:r>
          </w:p>
        </w:tc>
        <w:tc>
          <w:tcPr>
            <w:tcW w:w="993" w:type="dxa"/>
            <w:tcBorders>
              <w:top w:val="single" w:sz="4" w:space="0" w:color="auto"/>
              <w:bottom w:val="single" w:sz="4" w:space="0" w:color="auto"/>
              <w:right w:val="single" w:sz="4" w:space="0" w:color="auto"/>
            </w:tcBorders>
            <w:shd w:val="clear" w:color="auto" w:fill="auto"/>
          </w:tcPr>
          <w:p w14:paraId="495C9B4C" w14:textId="77777777" w:rsidR="000033C1" w:rsidRPr="00181B4C" w:rsidRDefault="000033C1" w:rsidP="00181B4C">
            <w:pPr>
              <w:spacing w:after="0" w:line="240" w:lineRule="auto"/>
              <w:rPr>
                <w:rFonts w:ascii="Arial" w:hAnsi="Arial" w:cs="Arial"/>
                <w:color w:val="000000" w:themeColor="text1"/>
                <w:sz w:val="24"/>
                <w:szCs w:val="24"/>
              </w:rPr>
            </w:pPr>
          </w:p>
          <w:p w14:paraId="00BE8E1A"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p w14:paraId="295E269B" w14:textId="77777777" w:rsidR="000033C1" w:rsidRPr="00181B4C" w:rsidRDefault="000033C1" w:rsidP="00181B4C">
            <w:pPr>
              <w:spacing w:after="0" w:line="240" w:lineRule="auto"/>
              <w:rPr>
                <w:rFonts w:ascii="Arial" w:hAnsi="Arial" w:cs="Arial"/>
                <w:color w:val="000000" w:themeColor="text1"/>
                <w:sz w:val="24"/>
                <w:szCs w:val="24"/>
              </w:rPr>
            </w:pPr>
          </w:p>
        </w:tc>
        <w:tc>
          <w:tcPr>
            <w:tcW w:w="992" w:type="dxa"/>
            <w:tcBorders>
              <w:top w:val="single" w:sz="4" w:space="0" w:color="auto"/>
              <w:left w:val="single" w:sz="4" w:space="0" w:color="auto"/>
              <w:bottom w:val="single" w:sz="4" w:space="0" w:color="auto"/>
            </w:tcBorders>
            <w:shd w:val="clear" w:color="auto" w:fill="auto"/>
            <w:vAlign w:val="center"/>
          </w:tcPr>
          <w:p w14:paraId="1BFBD3C4"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26F7C1CF"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2C2FB419" w14:textId="77777777" w:rsidTr="003D0FCF">
        <w:trPr>
          <w:trHeight w:val="475"/>
        </w:trPr>
        <w:tc>
          <w:tcPr>
            <w:tcW w:w="1985" w:type="dxa"/>
            <w:vMerge/>
            <w:shd w:val="clear" w:color="auto" w:fill="auto"/>
          </w:tcPr>
          <w:p w14:paraId="7E14ADA0"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7A55C9FF"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8.2 Хэл соёлын ялгаатай байдал бий болгох эсэх, эсхүл уг ялгаатай байдалд нөлөөлөх эсэх</w:t>
            </w:r>
          </w:p>
        </w:tc>
        <w:tc>
          <w:tcPr>
            <w:tcW w:w="993" w:type="dxa"/>
            <w:tcBorders>
              <w:top w:val="single" w:sz="4" w:space="0" w:color="auto"/>
              <w:bottom w:val="single" w:sz="4" w:space="0" w:color="auto"/>
              <w:right w:val="single" w:sz="4" w:space="0" w:color="auto"/>
            </w:tcBorders>
            <w:shd w:val="clear" w:color="auto" w:fill="auto"/>
          </w:tcPr>
          <w:p w14:paraId="48332F67" w14:textId="77777777" w:rsidR="000033C1" w:rsidRPr="00181B4C" w:rsidRDefault="000033C1" w:rsidP="00181B4C">
            <w:pPr>
              <w:spacing w:after="0" w:line="240" w:lineRule="auto"/>
              <w:jc w:val="center"/>
              <w:rPr>
                <w:rFonts w:ascii="Arial" w:hAnsi="Arial" w:cs="Arial"/>
                <w:color w:val="000000" w:themeColor="text1"/>
                <w:sz w:val="24"/>
                <w:szCs w:val="24"/>
              </w:rPr>
            </w:pPr>
          </w:p>
          <w:p w14:paraId="6EAE4E51"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2FFF79B4"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p w14:paraId="76ECC707"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2268" w:type="dxa"/>
            <w:tcBorders>
              <w:top w:val="single" w:sz="4" w:space="0" w:color="auto"/>
              <w:left w:val="single" w:sz="4" w:space="0" w:color="auto"/>
              <w:bottom w:val="single" w:sz="4" w:space="0" w:color="auto"/>
            </w:tcBorders>
            <w:vAlign w:val="center"/>
          </w:tcPr>
          <w:p w14:paraId="749C532C" w14:textId="77777777" w:rsidR="000033C1" w:rsidRPr="00181B4C" w:rsidRDefault="000033C1" w:rsidP="00181B4C">
            <w:pPr>
              <w:pStyle w:val="ListParagraph"/>
              <w:numPr>
                <w:ilvl w:val="0"/>
                <w:numId w:val="10"/>
              </w:numPr>
              <w:spacing w:after="0" w:line="240" w:lineRule="auto"/>
              <w:jc w:val="center"/>
              <w:rPr>
                <w:rFonts w:ascii="Arial" w:hAnsi="Arial" w:cs="Arial"/>
                <w:color w:val="000000" w:themeColor="text1"/>
                <w:sz w:val="24"/>
                <w:szCs w:val="24"/>
                <w:lang w:val="mn-MN"/>
              </w:rPr>
            </w:pPr>
          </w:p>
        </w:tc>
      </w:tr>
      <w:tr w:rsidR="00181B4C" w:rsidRPr="00181B4C" w14:paraId="7E6D5487" w14:textId="77777777" w:rsidTr="003D0FCF">
        <w:trPr>
          <w:trHeight w:val="332"/>
        </w:trPr>
        <w:tc>
          <w:tcPr>
            <w:tcW w:w="1985" w:type="dxa"/>
            <w:vMerge/>
            <w:tcBorders>
              <w:bottom w:val="single" w:sz="4" w:space="0" w:color="auto"/>
            </w:tcBorders>
            <w:shd w:val="clear" w:color="auto" w:fill="auto"/>
          </w:tcPr>
          <w:p w14:paraId="3D1CF953"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1B95C19E"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8.3 Иргэдийн түүх, соёлоо хамгаалах оролцоонд нөлөөлөх эсэх</w:t>
            </w:r>
          </w:p>
        </w:tc>
        <w:tc>
          <w:tcPr>
            <w:tcW w:w="993" w:type="dxa"/>
            <w:tcBorders>
              <w:top w:val="single" w:sz="4" w:space="0" w:color="auto"/>
              <w:bottom w:val="single" w:sz="4" w:space="0" w:color="auto"/>
              <w:right w:val="single" w:sz="4" w:space="0" w:color="auto"/>
            </w:tcBorders>
            <w:shd w:val="clear" w:color="auto" w:fill="auto"/>
          </w:tcPr>
          <w:p w14:paraId="5B31836B"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 xml:space="preserve"> </w:t>
            </w:r>
          </w:p>
          <w:p w14:paraId="158B827B"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24195DA9"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p w14:paraId="7C2ADFFA"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2268" w:type="dxa"/>
            <w:tcBorders>
              <w:top w:val="single" w:sz="4" w:space="0" w:color="auto"/>
              <w:left w:val="single" w:sz="4" w:space="0" w:color="auto"/>
              <w:bottom w:val="single" w:sz="4" w:space="0" w:color="auto"/>
            </w:tcBorders>
            <w:vAlign w:val="center"/>
          </w:tcPr>
          <w:p w14:paraId="13DF73E2" w14:textId="77777777" w:rsidR="000033C1" w:rsidRPr="00181B4C" w:rsidRDefault="000033C1" w:rsidP="00181B4C">
            <w:pPr>
              <w:pStyle w:val="ListParagraph"/>
              <w:numPr>
                <w:ilvl w:val="0"/>
                <w:numId w:val="9"/>
              </w:numPr>
              <w:spacing w:after="0" w:line="240" w:lineRule="auto"/>
              <w:jc w:val="center"/>
              <w:rPr>
                <w:rFonts w:ascii="Arial" w:hAnsi="Arial" w:cs="Arial"/>
                <w:color w:val="000000" w:themeColor="text1"/>
                <w:sz w:val="24"/>
                <w:szCs w:val="24"/>
                <w:lang w:val="mn-MN"/>
              </w:rPr>
            </w:pPr>
          </w:p>
        </w:tc>
      </w:tr>
    </w:tbl>
    <w:p w14:paraId="4350BE6C" w14:textId="77777777" w:rsidR="000033C1" w:rsidRPr="00181B4C" w:rsidRDefault="000033C1" w:rsidP="00181B4C">
      <w:pPr>
        <w:spacing w:after="0" w:line="240" w:lineRule="auto"/>
        <w:rPr>
          <w:rFonts w:ascii="Arial" w:hAnsi="Arial" w:cs="Arial"/>
          <w:b/>
          <w:color w:val="000000" w:themeColor="text1"/>
          <w:sz w:val="24"/>
          <w:szCs w:val="24"/>
        </w:rPr>
      </w:pPr>
    </w:p>
    <w:p w14:paraId="7B66AB8A" w14:textId="79FC2111" w:rsidR="000033C1" w:rsidRDefault="000033C1" w:rsidP="00181B4C">
      <w:pPr>
        <w:pStyle w:val="Caption"/>
        <w:numPr>
          <w:ilvl w:val="1"/>
          <w:numId w:val="6"/>
        </w:numPr>
        <w:spacing w:line="240" w:lineRule="auto"/>
        <w:rPr>
          <w:rFonts w:cs="Arial"/>
          <w:color w:val="000000" w:themeColor="text1"/>
          <w:sz w:val="24"/>
          <w:szCs w:val="24"/>
          <w:lang w:val="mn-MN"/>
        </w:rPr>
      </w:pPr>
      <w:r w:rsidRPr="00181B4C">
        <w:rPr>
          <w:rFonts w:cs="Arial"/>
          <w:color w:val="000000" w:themeColor="text1"/>
          <w:sz w:val="24"/>
          <w:szCs w:val="24"/>
          <w:lang w:val="mn-MN"/>
        </w:rPr>
        <w:t>Байгаль орчинд үзүүлэх үр нөлөө</w:t>
      </w:r>
    </w:p>
    <w:p w14:paraId="588D7EF6" w14:textId="77777777" w:rsidR="003D0FCF" w:rsidRPr="003D0FCF" w:rsidRDefault="003D0FCF" w:rsidP="003D0FCF">
      <w:pPr>
        <w:rPr>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3041"/>
        <w:gridCol w:w="952"/>
        <w:gridCol w:w="981"/>
        <w:gridCol w:w="2199"/>
      </w:tblGrid>
      <w:tr w:rsidR="00181B4C" w:rsidRPr="00181B4C" w14:paraId="4AB4309F" w14:textId="77777777" w:rsidTr="003D0FCF">
        <w:tc>
          <w:tcPr>
            <w:tcW w:w="1961" w:type="dxa"/>
            <w:shd w:val="clear" w:color="auto" w:fill="auto"/>
            <w:vAlign w:val="center"/>
          </w:tcPr>
          <w:p w14:paraId="2CCFBD9A"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lastRenderedPageBreak/>
              <w:t>Үзүүлэх үр нөлөө</w:t>
            </w:r>
          </w:p>
        </w:tc>
        <w:tc>
          <w:tcPr>
            <w:tcW w:w="3041" w:type="dxa"/>
            <w:shd w:val="clear" w:color="auto" w:fill="auto"/>
            <w:vAlign w:val="center"/>
          </w:tcPr>
          <w:p w14:paraId="38A98926"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Холбогдох асуултууд</w:t>
            </w:r>
          </w:p>
        </w:tc>
        <w:tc>
          <w:tcPr>
            <w:tcW w:w="1933" w:type="dxa"/>
            <w:gridSpan w:val="2"/>
            <w:shd w:val="clear" w:color="auto" w:fill="auto"/>
            <w:vAlign w:val="center"/>
          </w:tcPr>
          <w:p w14:paraId="5AFF463A"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Хариулт</w:t>
            </w:r>
          </w:p>
        </w:tc>
        <w:tc>
          <w:tcPr>
            <w:tcW w:w="2199" w:type="dxa"/>
            <w:vAlign w:val="center"/>
          </w:tcPr>
          <w:p w14:paraId="0E360D98"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Тайлбар</w:t>
            </w:r>
          </w:p>
        </w:tc>
      </w:tr>
      <w:tr w:rsidR="00181B4C" w:rsidRPr="00181B4C" w14:paraId="6DE2E34E" w14:textId="77777777" w:rsidTr="003D0FCF">
        <w:tc>
          <w:tcPr>
            <w:tcW w:w="1961" w:type="dxa"/>
            <w:shd w:val="clear" w:color="auto" w:fill="auto"/>
          </w:tcPr>
          <w:p w14:paraId="7DBA2AA3"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 xml:space="preserve">1. Агаар </w:t>
            </w:r>
          </w:p>
        </w:tc>
        <w:tc>
          <w:tcPr>
            <w:tcW w:w="3041" w:type="dxa"/>
            <w:shd w:val="clear" w:color="auto" w:fill="auto"/>
          </w:tcPr>
          <w:p w14:paraId="6A02981D"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1.1 Зохицуулалтын үр дүнд агаарын бохирдлыг нэмэгдүүлэх эсэх</w:t>
            </w:r>
          </w:p>
        </w:tc>
        <w:tc>
          <w:tcPr>
            <w:tcW w:w="952" w:type="dxa"/>
            <w:tcBorders>
              <w:right w:val="single" w:sz="4" w:space="0" w:color="auto"/>
            </w:tcBorders>
            <w:shd w:val="clear" w:color="auto" w:fill="auto"/>
          </w:tcPr>
          <w:p w14:paraId="009275C4"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p w14:paraId="0DBCA2E5" w14:textId="77777777" w:rsidR="000033C1" w:rsidRPr="00181B4C" w:rsidRDefault="000033C1" w:rsidP="00181B4C">
            <w:pPr>
              <w:spacing w:after="0" w:line="240" w:lineRule="auto"/>
              <w:rPr>
                <w:rFonts w:ascii="Arial" w:hAnsi="Arial" w:cs="Arial"/>
                <w:color w:val="000000" w:themeColor="text1"/>
                <w:sz w:val="24"/>
                <w:szCs w:val="24"/>
              </w:rPr>
            </w:pPr>
          </w:p>
        </w:tc>
        <w:tc>
          <w:tcPr>
            <w:tcW w:w="981" w:type="dxa"/>
            <w:tcBorders>
              <w:left w:val="single" w:sz="4" w:space="0" w:color="auto"/>
            </w:tcBorders>
            <w:shd w:val="clear" w:color="auto" w:fill="auto"/>
          </w:tcPr>
          <w:p w14:paraId="18C1D1A2"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left w:val="single" w:sz="4" w:space="0" w:color="auto"/>
            </w:tcBorders>
          </w:tcPr>
          <w:p w14:paraId="5E93F9CC" w14:textId="77777777" w:rsidR="000033C1" w:rsidRPr="00181B4C" w:rsidRDefault="000033C1" w:rsidP="00181B4C">
            <w:pPr>
              <w:pStyle w:val="ListParagraph"/>
              <w:numPr>
                <w:ilvl w:val="0"/>
                <w:numId w:val="8"/>
              </w:numPr>
              <w:spacing w:after="0" w:line="240" w:lineRule="auto"/>
              <w:rPr>
                <w:rFonts w:ascii="Arial" w:hAnsi="Arial" w:cs="Arial"/>
                <w:color w:val="000000" w:themeColor="text1"/>
                <w:sz w:val="24"/>
                <w:szCs w:val="24"/>
                <w:lang w:val="mn-MN"/>
              </w:rPr>
            </w:pPr>
          </w:p>
        </w:tc>
      </w:tr>
      <w:tr w:rsidR="00181B4C" w:rsidRPr="00181B4C" w14:paraId="7DF86257" w14:textId="77777777" w:rsidTr="003D0FCF">
        <w:trPr>
          <w:trHeight w:val="389"/>
        </w:trPr>
        <w:tc>
          <w:tcPr>
            <w:tcW w:w="1961" w:type="dxa"/>
            <w:vMerge w:val="restart"/>
            <w:shd w:val="clear" w:color="auto" w:fill="auto"/>
          </w:tcPr>
          <w:p w14:paraId="343727EA" w14:textId="77777777" w:rsidR="000033C1" w:rsidRPr="00181B4C" w:rsidRDefault="000033C1" w:rsidP="00181B4C">
            <w:pPr>
              <w:spacing w:after="0" w:line="240" w:lineRule="auto"/>
              <w:rPr>
                <w:rFonts w:ascii="Arial" w:hAnsi="Arial" w:cs="Arial"/>
                <w:color w:val="000000" w:themeColor="text1"/>
                <w:sz w:val="24"/>
                <w:szCs w:val="24"/>
              </w:rPr>
            </w:pPr>
          </w:p>
          <w:p w14:paraId="43030A28" w14:textId="77777777" w:rsidR="000033C1" w:rsidRPr="00181B4C" w:rsidRDefault="000033C1" w:rsidP="00181B4C">
            <w:pPr>
              <w:spacing w:after="0" w:line="240" w:lineRule="auto"/>
              <w:rPr>
                <w:rFonts w:ascii="Arial" w:hAnsi="Arial" w:cs="Arial"/>
                <w:color w:val="000000" w:themeColor="text1"/>
                <w:sz w:val="24"/>
                <w:szCs w:val="24"/>
              </w:rPr>
            </w:pPr>
          </w:p>
          <w:p w14:paraId="66A98BAD"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2.Зам тээвэр, түлш эрчим хүч</w:t>
            </w:r>
          </w:p>
        </w:tc>
        <w:tc>
          <w:tcPr>
            <w:tcW w:w="3041" w:type="dxa"/>
            <w:tcBorders>
              <w:bottom w:val="single" w:sz="4" w:space="0" w:color="auto"/>
            </w:tcBorders>
            <w:shd w:val="clear" w:color="auto" w:fill="auto"/>
          </w:tcPr>
          <w:p w14:paraId="11606250"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2.1 Тээврийн хэрэгслийн түлшний хэрэглээг нэмэгдүүлэх/ бууруулах эсэх</w:t>
            </w:r>
          </w:p>
        </w:tc>
        <w:tc>
          <w:tcPr>
            <w:tcW w:w="952" w:type="dxa"/>
            <w:tcBorders>
              <w:bottom w:val="single" w:sz="4" w:space="0" w:color="auto"/>
              <w:right w:val="single" w:sz="4" w:space="0" w:color="auto"/>
            </w:tcBorders>
            <w:shd w:val="clear" w:color="auto" w:fill="auto"/>
          </w:tcPr>
          <w:p w14:paraId="39A85135"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81" w:type="dxa"/>
            <w:tcBorders>
              <w:left w:val="single" w:sz="4" w:space="0" w:color="auto"/>
              <w:bottom w:val="single" w:sz="4" w:space="0" w:color="auto"/>
            </w:tcBorders>
            <w:shd w:val="clear" w:color="auto" w:fill="auto"/>
          </w:tcPr>
          <w:p w14:paraId="0940364C"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left w:val="single" w:sz="4" w:space="0" w:color="auto"/>
              <w:bottom w:val="single" w:sz="4" w:space="0" w:color="auto"/>
            </w:tcBorders>
          </w:tcPr>
          <w:p w14:paraId="7F6FC57E"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7BF919CE" w14:textId="77777777" w:rsidTr="003D0FCF">
        <w:trPr>
          <w:trHeight w:val="426"/>
        </w:trPr>
        <w:tc>
          <w:tcPr>
            <w:tcW w:w="1961" w:type="dxa"/>
            <w:vMerge/>
            <w:shd w:val="clear" w:color="auto" w:fill="auto"/>
          </w:tcPr>
          <w:p w14:paraId="3CE18F47"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bottom w:val="single" w:sz="4" w:space="0" w:color="auto"/>
            </w:tcBorders>
            <w:shd w:val="clear" w:color="auto" w:fill="auto"/>
          </w:tcPr>
          <w:p w14:paraId="34427162"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2.2 Эрчим хүчний хэрэглээг нэмэгдүүлэх эсэх</w:t>
            </w:r>
          </w:p>
        </w:tc>
        <w:tc>
          <w:tcPr>
            <w:tcW w:w="952" w:type="dxa"/>
            <w:tcBorders>
              <w:top w:val="single" w:sz="4" w:space="0" w:color="auto"/>
              <w:bottom w:val="single" w:sz="4" w:space="0" w:color="auto"/>
              <w:right w:val="single" w:sz="4" w:space="0" w:color="auto"/>
            </w:tcBorders>
            <w:shd w:val="clear" w:color="auto" w:fill="auto"/>
          </w:tcPr>
          <w:p w14:paraId="7404873A"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p w14:paraId="6CC4B8F9" w14:textId="77777777" w:rsidR="000033C1" w:rsidRPr="00181B4C" w:rsidRDefault="000033C1" w:rsidP="00181B4C">
            <w:pPr>
              <w:spacing w:after="0" w:line="240" w:lineRule="auto"/>
              <w:rPr>
                <w:rFonts w:ascii="Arial" w:hAnsi="Arial" w:cs="Arial"/>
                <w:color w:val="000000" w:themeColor="text1"/>
                <w:sz w:val="24"/>
                <w:szCs w:val="24"/>
              </w:rPr>
            </w:pPr>
          </w:p>
        </w:tc>
        <w:tc>
          <w:tcPr>
            <w:tcW w:w="981" w:type="dxa"/>
            <w:tcBorders>
              <w:top w:val="single" w:sz="4" w:space="0" w:color="auto"/>
              <w:left w:val="single" w:sz="4" w:space="0" w:color="auto"/>
              <w:bottom w:val="single" w:sz="4" w:space="0" w:color="auto"/>
            </w:tcBorders>
            <w:shd w:val="clear" w:color="auto" w:fill="auto"/>
          </w:tcPr>
          <w:p w14:paraId="51F920DE"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bottom w:val="single" w:sz="4" w:space="0" w:color="auto"/>
            </w:tcBorders>
          </w:tcPr>
          <w:p w14:paraId="5D6EBA97"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53669E75" w14:textId="77777777" w:rsidTr="003D0FCF">
        <w:trPr>
          <w:trHeight w:val="463"/>
        </w:trPr>
        <w:tc>
          <w:tcPr>
            <w:tcW w:w="1961" w:type="dxa"/>
            <w:vMerge/>
            <w:shd w:val="clear" w:color="auto" w:fill="auto"/>
          </w:tcPr>
          <w:p w14:paraId="1E5FE3B5"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bottom w:val="single" w:sz="4" w:space="0" w:color="auto"/>
            </w:tcBorders>
            <w:shd w:val="clear" w:color="auto" w:fill="auto"/>
          </w:tcPr>
          <w:p w14:paraId="5FAF5192"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2.3 Эрчим хүчний үйлдвэрлэлд нөлөө үзүүлэх эсэх</w:t>
            </w:r>
          </w:p>
        </w:tc>
        <w:tc>
          <w:tcPr>
            <w:tcW w:w="952" w:type="dxa"/>
            <w:tcBorders>
              <w:top w:val="single" w:sz="4" w:space="0" w:color="auto"/>
              <w:bottom w:val="single" w:sz="4" w:space="0" w:color="auto"/>
              <w:right w:val="single" w:sz="4" w:space="0" w:color="auto"/>
            </w:tcBorders>
            <w:shd w:val="clear" w:color="auto" w:fill="auto"/>
          </w:tcPr>
          <w:p w14:paraId="63D93E6E"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p w14:paraId="203CED7C" w14:textId="77777777" w:rsidR="000033C1" w:rsidRPr="00181B4C" w:rsidRDefault="000033C1" w:rsidP="00181B4C">
            <w:pPr>
              <w:spacing w:after="0" w:line="240" w:lineRule="auto"/>
              <w:rPr>
                <w:rFonts w:ascii="Arial" w:hAnsi="Arial" w:cs="Arial"/>
                <w:color w:val="000000" w:themeColor="text1"/>
                <w:sz w:val="24"/>
                <w:szCs w:val="24"/>
              </w:rPr>
            </w:pPr>
          </w:p>
        </w:tc>
        <w:tc>
          <w:tcPr>
            <w:tcW w:w="981" w:type="dxa"/>
            <w:tcBorders>
              <w:top w:val="single" w:sz="4" w:space="0" w:color="auto"/>
              <w:left w:val="single" w:sz="4" w:space="0" w:color="auto"/>
              <w:bottom w:val="single" w:sz="4" w:space="0" w:color="auto"/>
            </w:tcBorders>
            <w:shd w:val="clear" w:color="auto" w:fill="auto"/>
          </w:tcPr>
          <w:p w14:paraId="5C6F7A9F"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bottom w:val="single" w:sz="4" w:space="0" w:color="auto"/>
            </w:tcBorders>
          </w:tcPr>
          <w:p w14:paraId="3BC01807"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0A4B165F" w14:textId="77777777" w:rsidTr="003D0FCF">
        <w:trPr>
          <w:trHeight w:val="413"/>
        </w:trPr>
        <w:tc>
          <w:tcPr>
            <w:tcW w:w="1961" w:type="dxa"/>
            <w:vMerge/>
            <w:shd w:val="clear" w:color="auto" w:fill="auto"/>
          </w:tcPr>
          <w:p w14:paraId="22D9C725"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tcBorders>
            <w:shd w:val="clear" w:color="auto" w:fill="auto"/>
          </w:tcPr>
          <w:p w14:paraId="17B9ABB6"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2.4 Тээврийн хэрэгслийн агаарын бохирдлыг нэмэгдүүлэх эсэх</w:t>
            </w:r>
          </w:p>
        </w:tc>
        <w:tc>
          <w:tcPr>
            <w:tcW w:w="952" w:type="dxa"/>
            <w:tcBorders>
              <w:top w:val="single" w:sz="4" w:space="0" w:color="auto"/>
              <w:right w:val="single" w:sz="4" w:space="0" w:color="auto"/>
            </w:tcBorders>
            <w:shd w:val="clear" w:color="auto" w:fill="auto"/>
          </w:tcPr>
          <w:p w14:paraId="48FD33B7"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p w14:paraId="34B5E213" w14:textId="77777777" w:rsidR="000033C1" w:rsidRPr="00181B4C" w:rsidRDefault="000033C1" w:rsidP="00181B4C">
            <w:pPr>
              <w:spacing w:after="0" w:line="240" w:lineRule="auto"/>
              <w:rPr>
                <w:rFonts w:ascii="Arial" w:hAnsi="Arial" w:cs="Arial"/>
                <w:color w:val="000000" w:themeColor="text1"/>
                <w:sz w:val="24"/>
                <w:szCs w:val="24"/>
              </w:rPr>
            </w:pPr>
          </w:p>
        </w:tc>
        <w:tc>
          <w:tcPr>
            <w:tcW w:w="981" w:type="dxa"/>
            <w:tcBorders>
              <w:top w:val="single" w:sz="4" w:space="0" w:color="auto"/>
              <w:left w:val="single" w:sz="4" w:space="0" w:color="auto"/>
            </w:tcBorders>
            <w:shd w:val="clear" w:color="auto" w:fill="auto"/>
          </w:tcPr>
          <w:p w14:paraId="40AED0A3"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tcBorders>
          </w:tcPr>
          <w:p w14:paraId="0D86DFF9"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4F064D96" w14:textId="77777777" w:rsidTr="003D0FCF">
        <w:trPr>
          <w:trHeight w:val="397"/>
        </w:trPr>
        <w:tc>
          <w:tcPr>
            <w:tcW w:w="1961" w:type="dxa"/>
            <w:vMerge w:val="restart"/>
            <w:shd w:val="clear" w:color="auto" w:fill="auto"/>
          </w:tcPr>
          <w:p w14:paraId="7DA5F5DA" w14:textId="77777777" w:rsidR="000033C1" w:rsidRPr="00181B4C" w:rsidRDefault="000033C1" w:rsidP="00181B4C">
            <w:pPr>
              <w:spacing w:after="0" w:line="240" w:lineRule="auto"/>
              <w:jc w:val="center"/>
              <w:rPr>
                <w:rFonts w:ascii="Arial" w:hAnsi="Arial" w:cs="Arial"/>
                <w:color w:val="000000" w:themeColor="text1"/>
                <w:sz w:val="24"/>
                <w:szCs w:val="24"/>
              </w:rPr>
            </w:pPr>
          </w:p>
          <w:p w14:paraId="62D5A700" w14:textId="77777777" w:rsidR="000033C1" w:rsidRPr="00181B4C" w:rsidRDefault="000033C1" w:rsidP="00181B4C">
            <w:pPr>
              <w:spacing w:after="0" w:line="240" w:lineRule="auto"/>
              <w:rPr>
                <w:rFonts w:ascii="Arial" w:hAnsi="Arial" w:cs="Arial"/>
                <w:color w:val="000000" w:themeColor="text1"/>
                <w:sz w:val="24"/>
                <w:szCs w:val="24"/>
              </w:rPr>
            </w:pPr>
          </w:p>
          <w:p w14:paraId="3974A01D"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3.Ан амьтан, ургамал хамгаалах</w:t>
            </w:r>
          </w:p>
          <w:p w14:paraId="4A2F4EB4" w14:textId="77777777" w:rsidR="000033C1" w:rsidRPr="00181B4C" w:rsidRDefault="000033C1" w:rsidP="00181B4C">
            <w:pPr>
              <w:spacing w:after="0" w:line="240" w:lineRule="auto"/>
              <w:jc w:val="center"/>
              <w:rPr>
                <w:rFonts w:ascii="Arial" w:hAnsi="Arial" w:cs="Arial"/>
                <w:color w:val="000000" w:themeColor="text1"/>
                <w:sz w:val="24"/>
                <w:szCs w:val="24"/>
              </w:rPr>
            </w:pPr>
          </w:p>
          <w:p w14:paraId="13EB24E3" w14:textId="77777777" w:rsidR="000033C1" w:rsidRPr="00181B4C" w:rsidRDefault="000033C1" w:rsidP="00181B4C">
            <w:pPr>
              <w:spacing w:after="0" w:line="240" w:lineRule="auto"/>
              <w:jc w:val="center"/>
              <w:rPr>
                <w:rFonts w:ascii="Arial" w:hAnsi="Arial" w:cs="Arial"/>
                <w:color w:val="000000" w:themeColor="text1"/>
                <w:sz w:val="24"/>
                <w:szCs w:val="24"/>
              </w:rPr>
            </w:pPr>
          </w:p>
          <w:p w14:paraId="3EF2D59B" w14:textId="77777777" w:rsidR="000033C1" w:rsidRPr="00181B4C" w:rsidRDefault="000033C1" w:rsidP="00181B4C">
            <w:pPr>
              <w:spacing w:after="0" w:line="240" w:lineRule="auto"/>
              <w:jc w:val="center"/>
              <w:rPr>
                <w:rFonts w:ascii="Arial" w:hAnsi="Arial" w:cs="Arial"/>
                <w:color w:val="000000" w:themeColor="text1"/>
                <w:sz w:val="24"/>
                <w:szCs w:val="24"/>
              </w:rPr>
            </w:pPr>
          </w:p>
          <w:p w14:paraId="04F97D8B" w14:textId="77777777" w:rsidR="000033C1" w:rsidRPr="00181B4C" w:rsidRDefault="000033C1" w:rsidP="00181B4C">
            <w:pPr>
              <w:spacing w:after="0" w:line="240" w:lineRule="auto"/>
              <w:jc w:val="center"/>
              <w:rPr>
                <w:rFonts w:ascii="Arial" w:hAnsi="Arial" w:cs="Arial"/>
                <w:color w:val="000000" w:themeColor="text1"/>
                <w:sz w:val="24"/>
                <w:szCs w:val="24"/>
              </w:rPr>
            </w:pPr>
          </w:p>
          <w:p w14:paraId="7251F5FD" w14:textId="77777777" w:rsidR="000033C1" w:rsidRPr="00181B4C" w:rsidRDefault="000033C1" w:rsidP="00181B4C">
            <w:pPr>
              <w:spacing w:after="0" w:line="240" w:lineRule="auto"/>
              <w:jc w:val="center"/>
              <w:rPr>
                <w:rFonts w:ascii="Arial" w:hAnsi="Arial" w:cs="Arial"/>
                <w:color w:val="000000" w:themeColor="text1"/>
                <w:sz w:val="24"/>
                <w:szCs w:val="24"/>
              </w:rPr>
            </w:pPr>
          </w:p>
          <w:p w14:paraId="4D56E977"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bottom w:val="single" w:sz="4" w:space="0" w:color="auto"/>
            </w:tcBorders>
            <w:shd w:val="clear" w:color="auto" w:fill="auto"/>
          </w:tcPr>
          <w:p w14:paraId="1A474C21"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3.1 Ан амьтны тоо хэмжээг бууруулах эсэх</w:t>
            </w:r>
          </w:p>
        </w:tc>
        <w:tc>
          <w:tcPr>
            <w:tcW w:w="952" w:type="dxa"/>
            <w:tcBorders>
              <w:bottom w:val="single" w:sz="4" w:space="0" w:color="auto"/>
              <w:right w:val="single" w:sz="4" w:space="0" w:color="auto"/>
            </w:tcBorders>
            <w:shd w:val="clear" w:color="auto" w:fill="auto"/>
          </w:tcPr>
          <w:p w14:paraId="3C4055EC"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p w14:paraId="0B2D009A"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981" w:type="dxa"/>
            <w:tcBorders>
              <w:left w:val="single" w:sz="4" w:space="0" w:color="auto"/>
              <w:bottom w:val="single" w:sz="4" w:space="0" w:color="auto"/>
            </w:tcBorders>
            <w:shd w:val="clear" w:color="auto" w:fill="auto"/>
          </w:tcPr>
          <w:p w14:paraId="587CBA75"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left w:val="single" w:sz="4" w:space="0" w:color="auto"/>
              <w:bottom w:val="single" w:sz="4" w:space="0" w:color="auto"/>
            </w:tcBorders>
          </w:tcPr>
          <w:p w14:paraId="440A0248"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4E8C0452" w14:textId="77777777" w:rsidTr="003D0FCF">
        <w:trPr>
          <w:trHeight w:val="572"/>
        </w:trPr>
        <w:tc>
          <w:tcPr>
            <w:tcW w:w="1961" w:type="dxa"/>
            <w:vMerge/>
            <w:shd w:val="clear" w:color="auto" w:fill="auto"/>
          </w:tcPr>
          <w:p w14:paraId="3FDB4DA2"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bottom w:val="single" w:sz="4" w:space="0" w:color="auto"/>
            </w:tcBorders>
            <w:shd w:val="clear" w:color="auto" w:fill="auto"/>
          </w:tcPr>
          <w:p w14:paraId="5B3E0708"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3.2 Ховордсон болон нэн ховор амьтан, ургамалд сөргөөр нөлөөлөх эсэх</w:t>
            </w:r>
          </w:p>
        </w:tc>
        <w:tc>
          <w:tcPr>
            <w:tcW w:w="952" w:type="dxa"/>
            <w:tcBorders>
              <w:top w:val="single" w:sz="4" w:space="0" w:color="auto"/>
              <w:bottom w:val="single" w:sz="4" w:space="0" w:color="auto"/>
              <w:right w:val="single" w:sz="4" w:space="0" w:color="auto"/>
            </w:tcBorders>
            <w:shd w:val="clear" w:color="auto" w:fill="auto"/>
          </w:tcPr>
          <w:p w14:paraId="75A0AD2C"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81" w:type="dxa"/>
            <w:tcBorders>
              <w:top w:val="single" w:sz="4" w:space="0" w:color="auto"/>
              <w:left w:val="single" w:sz="4" w:space="0" w:color="auto"/>
              <w:bottom w:val="single" w:sz="4" w:space="0" w:color="auto"/>
            </w:tcBorders>
            <w:shd w:val="clear" w:color="auto" w:fill="auto"/>
          </w:tcPr>
          <w:p w14:paraId="30206713"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bottom w:val="single" w:sz="4" w:space="0" w:color="auto"/>
            </w:tcBorders>
          </w:tcPr>
          <w:p w14:paraId="661F0191"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62A544E7" w14:textId="77777777" w:rsidTr="003D0FCF">
        <w:trPr>
          <w:trHeight w:val="500"/>
        </w:trPr>
        <w:tc>
          <w:tcPr>
            <w:tcW w:w="1961" w:type="dxa"/>
            <w:vMerge/>
            <w:shd w:val="clear" w:color="auto" w:fill="auto"/>
          </w:tcPr>
          <w:p w14:paraId="6C8EA629"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bottom w:val="single" w:sz="4" w:space="0" w:color="auto"/>
            </w:tcBorders>
            <w:shd w:val="clear" w:color="auto" w:fill="auto"/>
          </w:tcPr>
          <w:p w14:paraId="37897412"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3.3 Ан амьтдын нүүдэл, суурьшилд сөргөөр нөлөөлөх эсэх</w:t>
            </w:r>
          </w:p>
        </w:tc>
        <w:tc>
          <w:tcPr>
            <w:tcW w:w="952" w:type="dxa"/>
            <w:tcBorders>
              <w:top w:val="single" w:sz="4" w:space="0" w:color="auto"/>
              <w:bottom w:val="single" w:sz="4" w:space="0" w:color="auto"/>
              <w:right w:val="single" w:sz="4" w:space="0" w:color="auto"/>
            </w:tcBorders>
            <w:shd w:val="clear" w:color="auto" w:fill="auto"/>
          </w:tcPr>
          <w:p w14:paraId="2F36B613"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81" w:type="dxa"/>
            <w:tcBorders>
              <w:top w:val="single" w:sz="4" w:space="0" w:color="auto"/>
              <w:left w:val="single" w:sz="4" w:space="0" w:color="auto"/>
              <w:bottom w:val="single" w:sz="4" w:space="0" w:color="auto"/>
            </w:tcBorders>
            <w:shd w:val="clear" w:color="auto" w:fill="auto"/>
          </w:tcPr>
          <w:p w14:paraId="60F3C114"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bottom w:val="single" w:sz="4" w:space="0" w:color="auto"/>
            </w:tcBorders>
          </w:tcPr>
          <w:p w14:paraId="024315BA"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45E656A8" w14:textId="77777777" w:rsidTr="003D0FCF">
        <w:trPr>
          <w:trHeight w:val="651"/>
        </w:trPr>
        <w:tc>
          <w:tcPr>
            <w:tcW w:w="1961" w:type="dxa"/>
            <w:vMerge/>
            <w:shd w:val="clear" w:color="auto" w:fill="auto"/>
          </w:tcPr>
          <w:p w14:paraId="795144EF"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tcBorders>
            <w:shd w:val="clear" w:color="auto" w:fill="auto"/>
          </w:tcPr>
          <w:p w14:paraId="3DCE6EB3"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3.4 Тусгай хамгаалалттай газар нутагт сөргөөр нөлөөлөх эсэх</w:t>
            </w:r>
          </w:p>
        </w:tc>
        <w:tc>
          <w:tcPr>
            <w:tcW w:w="952" w:type="dxa"/>
            <w:tcBorders>
              <w:top w:val="single" w:sz="4" w:space="0" w:color="auto"/>
              <w:right w:val="single" w:sz="4" w:space="0" w:color="auto"/>
            </w:tcBorders>
            <w:shd w:val="clear" w:color="auto" w:fill="auto"/>
          </w:tcPr>
          <w:p w14:paraId="337995D4"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81" w:type="dxa"/>
            <w:tcBorders>
              <w:top w:val="single" w:sz="4" w:space="0" w:color="auto"/>
              <w:left w:val="single" w:sz="4" w:space="0" w:color="auto"/>
            </w:tcBorders>
            <w:shd w:val="clear" w:color="auto" w:fill="auto"/>
          </w:tcPr>
          <w:p w14:paraId="5A75C6D2"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tcBorders>
          </w:tcPr>
          <w:p w14:paraId="73595A33"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4EA8362A" w14:textId="77777777" w:rsidTr="003D0FCF">
        <w:trPr>
          <w:trHeight w:val="450"/>
        </w:trPr>
        <w:tc>
          <w:tcPr>
            <w:tcW w:w="1961" w:type="dxa"/>
            <w:vMerge w:val="restart"/>
            <w:shd w:val="clear" w:color="auto" w:fill="auto"/>
          </w:tcPr>
          <w:p w14:paraId="309735E3"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 xml:space="preserve">4.Усны нөөц </w:t>
            </w:r>
          </w:p>
        </w:tc>
        <w:tc>
          <w:tcPr>
            <w:tcW w:w="3041" w:type="dxa"/>
            <w:tcBorders>
              <w:bottom w:val="single" w:sz="4" w:space="0" w:color="auto"/>
            </w:tcBorders>
            <w:shd w:val="clear" w:color="auto" w:fill="auto"/>
          </w:tcPr>
          <w:p w14:paraId="33FB0A8D"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4.1 Газрын дээрх ус болон гүний ус, цэвэр усны нөөцөд сөргөөр нөлөөлөх эсэх</w:t>
            </w:r>
          </w:p>
        </w:tc>
        <w:tc>
          <w:tcPr>
            <w:tcW w:w="952" w:type="dxa"/>
            <w:tcBorders>
              <w:bottom w:val="single" w:sz="4" w:space="0" w:color="auto"/>
              <w:right w:val="single" w:sz="4" w:space="0" w:color="auto"/>
            </w:tcBorders>
            <w:shd w:val="clear" w:color="auto" w:fill="auto"/>
          </w:tcPr>
          <w:p w14:paraId="40D088D5"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81" w:type="dxa"/>
            <w:tcBorders>
              <w:left w:val="single" w:sz="4" w:space="0" w:color="auto"/>
              <w:bottom w:val="single" w:sz="4" w:space="0" w:color="auto"/>
            </w:tcBorders>
            <w:shd w:val="clear" w:color="auto" w:fill="auto"/>
          </w:tcPr>
          <w:p w14:paraId="1B1E2368"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left w:val="single" w:sz="4" w:space="0" w:color="auto"/>
              <w:bottom w:val="single" w:sz="4" w:space="0" w:color="auto"/>
            </w:tcBorders>
          </w:tcPr>
          <w:p w14:paraId="6E40FFF4"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46CE66EC" w14:textId="77777777" w:rsidTr="003D0FCF">
        <w:trPr>
          <w:trHeight w:val="407"/>
        </w:trPr>
        <w:tc>
          <w:tcPr>
            <w:tcW w:w="1961" w:type="dxa"/>
            <w:vMerge/>
            <w:shd w:val="clear" w:color="auto" w:fill="auto"/>
          </w:tcPr>
          <w:p w14:paraId="2632D349"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bottom w:val="single" w:sz="4" w:space="0" w:color="auto"/>
            </w:tcBorders>
            <w:shd w:val="clear" w:color="auto" w:fill="auto"/>
          </w:tcPr>
          <w:p w14:paraId="06E04BD3"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4.2 Усны бохирдлыг нэмэгдүүлэх эсэх</w:t>
            </w:r>
          </w:p>
        </w:tc>
        <w:tc>
          <w:tcPr>
            <w:tcW w:w="952" w:type="dxa"/>
            <w:tcBorders>
              <w:top w:val="single" w:sz="4" w:space="0" w:color="auto"/>
              <w:bottom w:val="single" w:sz="4" w:space="0" w:color="auto"/>
              <w:right w:val="single" w:sz="4" w:space="0" w:color="auto"/>
            </w:tcBorders>
            <w:shd w:val="clear" w:color="auto" w:fill="auto"/>
          </w:tcPr>
          <w:p w14:paraId="65C988E2"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p w14:paraId="7F953EE2" w14:textId="77777777" w:rsidR="000033C1" w:rsidRPr="00181B4C" w:rsidRDefault="000033C1" w:rsidP="00181B4C">
            <w:pPr>
              <w:spacing w:after="0" w:line="240" w:lineRule="auto"/>
              <w:rPr>
                <w:rFonts w:ascii="Arial" w:hAnsi="Arial" w:cs="Arial"/>
                <w:color w:val="000000" w:themeColor="text1"/>
                <w:sz w:val="24"/>
                <w:szCs w:val="24"/>
              </w:rPr>
            </w:pPr>
          </w:p>
        </w:tc>
        <w:tc>
          <w:tcPr>
            <w:tcW w:w="981" w:type="dxa"/>
            <w:tcBorders>
              <w:top w:val="single" w:sz="4" w:space="0" w:color="auto"/>
              <w:left w:val="single" w:sz="4" w:space="0" w:color="auto"/>
              <w:bottom w:val="single" w:sz="4" w:space="0" w:color="auto"/>
            </w:tcBorders>
            <w:shd w:val="clear" w:color="auto" w:fill="auto"/>
          </w:tcPr>
          <w:p w14:paraId="1B9A5CD0"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bottom w:val="single" w:sz="4" w:space="0" w:color="auto"/>
            </w:tcBorders>
          </w:tcPr>
          <w:p w14:paraId="0BE76305"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26A9929F" w14:textId="77777777" w:rsidTr="003D0FCF">
        <w:trPr>
          <w:trHeight w:val="575"/>
        </w:trPr>
        <w:tc>
          <w:tcPr>
            <w:tcW w:w="1961" w:type="dxa"/>
            <w:vMerge/>
            <w:shd w:val="clear" w:color="auto" w:fill="auto"/>
          </w:tcPr>
          <w:p w14:paraId="774F36BC"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tcBorders>
            <w:shd w:val="clear" w:color="auto" w:fill="auto"/>
          </w:tcPr>
          <w:p w14:paraId="34F3C3AF" w14:textId="77777777" w:rsidR="000033C1" w:rsidRPr="00181B4C" w:rsidRDefault="000033C1" w:rsidP="00181B4C">
            <w:pPr>
              <w:spacing w:after="0" w:line="240" w:lineRule="auto"/>
              <w:rPr>
                <w:rFonts w:ascii="Arial" w:hAnsi="Arial" w:cs="Arial"/>
                <w:i/>
                <w:color w:val="000000" w:themeColor="text1"/>
                <w:sz w:val="24"/>
                <w:szCs w:val="24"/>
              </w:rPr>
            </w:pPr>
            <w:r w:rsidRPr="00181B4C">
              <w:rPr>
                <w:rFonts w:ascii="Arial" w:hAnsi="Arial" w:cs="Arial"/>
                <w:color w:val="000000" w:themeColor="text1"/>
                <w:sz w:val="24"/>
                <w:szCs w:val="24"/>
              </w:rPr>
              <w:t>4.3 Ундны усны чанарт нөлөөлөх эсэх</w:t>
            </w:r>
          </w:p>
        </w:tc>
        <w:tc>
          <w:tcPr>
            <w:tcW w:w="952" w:type="dxa"/>
            <w:tcBorders>
              <w:top w:val="single" w:sz="4" w:space="0" w:color="auto"/>
              <w:right w:val="single" w:sz="4" w:space="0" w:color="auto"/>
            </w:tcBorders>
            <w:shd w:val="clear" w:color="auto" w:fill="auto"/>
          </w:tcPr>
          <w:p w14:paraId="06A6CDF2"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81" w:type="dxa"/>
            <w:tcBorders>
              <w:top w:val="single" w:sz="4" w:space="0" w:color="auto"/>
              <w:left w:val="single" w:sz="4" w:space="0" w:color="auto"/>
            </w:tcBorders>
            <w:shd w:val="clear" w:color="auto" w:fill="auto"/>
          </w:tcPr>
          <w:p w14:paraId="48376753"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tcBorders>
          </w:tcPr>
          <w:p w14:paraId="1083ADA7"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6D6D54F8" w14:textId="77777777" w:rsidTr="003D0FCF">
        <w:trPr>
          <w:trHeight w:val="336"/>
        </w:trPr>
        <w:tc>
          <w:tcPr>
            <w:tcW w:w="1961" w:type="dxa"/>
            <w:vMerge w:val="restart"/>
            <w:shd w:val="clear" w:color="auto" w:fill="auto"/>
          </w:tcPr>
          <w:p w14:paraId="526AA505" w14:textId="77777777" w:rsidR="000033C1" w:rsidRPr="00181B4C" w:rsidRDefault="000033C1" w:rsidP="00181B4C">
            <w:pPr>
              <w:spacing w:after="0" w:line="240" w:lineRule="auto"/>
              <w:jc w:val="center"/>
              <w:rPr>
                <w:rFonts w:ascii="Arial" w:hAnsi="Arial" w:cs="Arial"/>
                <w:color w:val="000000" w:themeColor="text1"/>
                <w:sz w:val="24"/>
                <w:szCs w:val="24"/>
              </w:rPr>
            </w:pPr>
          </w:p>
          <w:p w14:paraId="604980B0" w14:textId="77777777" w:rsidR="000033C1" w:rsidRPr="00181B4C" w:rsidRDefault="000033C1" w:rsidP="00181B4C">
            <w:pPr>
              <w:spacing w:after="0" w:line="240" w:lineRule="auto"/>
              <w:rPr>
                <w:rFonts w:ascii="Arial" w:hAnsi="Arial" w:cs="Arial"/>
                <w:color w:val="000000" w:themeColor="text1"/>
                <w:sz w:val="24"/>
                <w:szCs w:val="24"/>
              </w:rPr>
            </w:pPr>
          </w:p>
          <w:p w14:paraId="7EDAD1E6"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5.Хөрсний бохирдол</w:t>
            </w:r>
          </w:p>
          <w:p w14:paraId="2BB36F53" w14:textId="77777777" w:rsidR="000033C1" w:rsidRPr="00181B4C" w:rsidRDefault="000033C1" w:rsidP="00181B4C">
            <w:pPr>
              <w:spacing w:after="0" w:line="240" w:lineRule="auto"/>
              <w:rPr>
                <w:rFonts w:ascii="Arial" w:hAnsi="Arial" w:cs="Arial"/>
                <w:color w:val="000000" w:themeColor="text1"/>
                <w:sz w:val="24"/>
                <w:szCs w:val="24"/>
              </w:rPr>
            </w:pPr>
          </w:p>
        </w:tc>
        <w:tc>
          <w:tcPr>
            <w:tcW w:w="3041" w:type="dxa"/>
            <w:tcBorders>
              <w:bottom w:val="single" w:sz="4" w:space="0" w:color="auto"/>
            </w:tcBorders>
            <w:shd w:val="clear" w:color="auto" w:fill="auto"/>
          </w:tcPr>
          <w:p w14:paraId="1DC285EA"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5.1 Хөрсний бохирдолтод нөлөө үзүүлэх эсэх</w:t>
            </w:r>
          </w:p>
        </w:tc>
        <w:tc>
          <w:tcPr>
            <w:tcW w:w="952" w:type="dxa"/>
            <w:tcBorders>
              <w:bottom w:val="single" w:sz="4" w:space="0" w:color="auto"/>
              <w:right w:val="single" w:sz="4" w:space="0" w:color="auto"/>
            </w:tcBorders>
            <w:shd w:val="clear" w:color="auto" w:fill="auto"/>
          </w:tcPr>
          <w:p w14:paraId="4A9835C7"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p w14:paraId="4C53EFFB" w14:textId="77777777" w:rsidR="000033C1" w:rsidRPr="00181B4C" w:rsidRDefault="000033C1" w:rsidP="00181B4C">
            <w:pPr>
              <w:spacing w:after="0" w:line="240" w:lineRule="auto"/>
              <w:rPr>
                <w:rFonts w:ascii="Arial" w:hAnsi="Arial" w:cs="Arial"/>
                <w:color w:val="000000" w:themeColor="text1"/>
                <w:sz w:val="24"/>
                <w:szCs w:val="24"/>
              </w:rPr>
            </w:pPr>
          </w:p>
        </w:tc>
        <w:tc>
          <w:tcPr>
            <w:tcW w:w="981" w:type="dxa"/>
            <w:tcBorders>
              <w:left w:val="single" w:sz="4" w:space="0" w:color="auto"/>
              <w:bottom w:val="single" w:sz="4" w:space="0" w:color="auto"/>
            </w:tcBorders>
            <w:shd w:val="clear" w:color="auto" w:fill="auto"/>
          </w:tcPr>
          <w:p w14:paraId="4B2A3E1C"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left w:val="single" w:sz="4" w:space="0" w:color="auto"/>
              <w:bottom w:val="single" w:sz="4" w:space="0" w:color="auto"/>
            </w:tcBorders>
          </w:tcPr>
          <w:p w14:paraId="2E9D8E6A"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095C4D00" w14:textId="77777777" w:rsidTr="003D0FCF">
        <w:trPr>
          <w:trHeight w:val="696"/>
        </w:trPr>
        <w:tc>
          <w:tcPr>
            <w:tcW w:w="1961" w:type="dxa"/>
            <w:vMerge/>
            <w:shd w:val="clear" w:color="auto" w:fill="auto"/>
          </w:tcPr>
          <w:p w14:paraId="16618D7B"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tcBorders>
            <w:shd w:val="clear" w:color="auto" w:fill="auto"/>
          </w:tcPr>
          <w:p w14:paraId="377D6400"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5.2 Хөрсийг эвдлэх, ашиглагдсан  талбайн хэмжээг нэмэгдүүлэх эсэх</w:t>
            </w:r>
          </w:p>
        </w:tc>
        <w:tc>
          <w:tcPr>
            <w:tcW w:w="952" w:type="dxa"/>
            <w:tcBorders>
              <w:top w:val="single" w:sz="4" w:space="0" w:color="auto"/>
              <w:right w:val="single" w:sz="4" w:space="0" w:color="auto"/>
            </w:tcBorders>
            <w:shd w:val="clear" w:color="auto" w:fill="auto"/>
          </w:tcPr>
          <w:p w14:paraId="6072364E"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p w14:paraId="189A342B"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981" w:type="dxa"/>
            <w:tcBorders>
              <w:top w:val="single" w:sz="4" w:space="0" w:color="auto"/>
              <w:left w:val="single" w:sz="4" w:space="0" w:color="auto"/>
            </w:tcBorders>
            <w:shd w:val="clear" w:color="auto" w:fill="auto"/>
          </w:tcPr>
          <w:p w14:paraId="6ED00353"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tcBorders>
          </w:tcPr>
          <w:p w14:paraId="3D1C7FB6"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670E93F1" w14:textId="77777777" w:rsidTr="003D0FCF">
        <w:trPr>
          <w:trHeight w:val="351"/>
        </w:trPr>
        <w:tc>
          <w:tcPr>
            <w:tcW w:w="1961" w:type="dxa"/>
            <w:vMerge w:val="restart"/>
            <w:shd w:val="clear" w:color="auto" w:fill="auto"/>
          </w:tcPr>
          <w:p w14:paraId="3502B159" w14:textId="77777777" w:rsidR="000033C1" w:rsidRPr="00181B4C" w:rsidRDefault="000033C1" w:rsidP="00181B4C">
            <w:pPr>
              <w:spacing w:after="0" w:line="240" w:lineRule="auto"/>
              <w:rPr>
                <w:rFonts w:ascii="Arial" w:hAnsi="Arial" w:cs="Arial"/>
                <w:color w:val="000000" w:themeColor="text1"/>
                <w:sz w:val="24"/>
                <w:szCs w:val="24"/>
              </w:rPr>
            </w:pPr>
          </w:p>
          <w:p w14:paraId="435A6D96"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6.Газрын ашиглалт</w:t>
            </w:r>
          </w:p>
          <w:p w14:paraId="7F2AED8D" w14:textId="77777777" w:rsidR="000033C1" w:rsidRPr="00181B4C" w:rsidRDefault="000033C1" w:rsidP="00181B4C">
            <w:pPr>
              <w:spacing w:after="0" w:line="240" w:lineRule="auto"/>
              <w:jc w:val="center"/>
              <w:rPr>
                <w:rFonts w:ascii="Arial" w:hAnsi="Arial" w:cs="Arial"/>
                <w:color w:val="000000" w:themeColor="text1"/>
                <w:sz w:val="24"/>
                <w:szCs w:val="24"/>
              </w:rPr>
            </w:pPr>
          </w:p>
          <w:p w14:paraId="2CE8472A"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bottom w:val="single" w:sz="4" w:space="0" w:color="auto"/>
            </w:tcBorders>
            <w:shd w:val="clear" w:color="auto" w:fill="auto"/>
          </w:tcPr>
          <w:p w14:paraId="65FEE35B"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lastRenderedPageBreak/>
              <w:t>6.1 Ашиглагдаагүй байсан газрыг ашиглах эсэх</w:t>
            </w:r>
          </w:p>
        </w:tc>
        <w:tc>
          <w:tcPr>
            <w:tcW w:w="952" w:type="dxa"/>
            <w:tcBorders>
              <w:bottom w:val="single" w:sz="4" w:space="0" w:color="auto"/>
              <w:right w:val="single" w:sz="4" w:space="0" w:color="auto"/>
            </w:tcBorders>
            <w:shd w:val="clear" w:color="auto" w:fill="auto"/>
          </w:tcPr>
          <w:p w14:paraId="7E6516BC"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81" w:type="dxa"/>
            <w:tcBorders>
              <w:left w:val="single" w:sz="4" w:space="0" w:color="auto"/>
              <w:bottom w:val="single" w:sz="4" w:space="0" w:color="auto"/>
            </w:tcBorders>
            <w:shd w:val="clear" w:color="auto" w:fill="auto"/>
          </w:tcPr>
          <w:p w14:paraId="07263418"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p w14:paraId="5FA931B1" w14:textId="77777777" w:rsidR="000033C1" w:rsidRPr="00181B4C" w:rsidRDefault="000033C1" w:rsidP="00181B4C">
            <w:pPr>
              <w:spacing w:after="0" w:line="240" w:lineRule="auto"/>
              <w:rPr>
                <w:rFonts w:ascii="Arial" w:hAnsi="Arial" w:cs="Arial"/>
                <w:b/>
                <w:bCs/>
                <w:color w:val="000000" w:themeColor="text1"/>
                <w:sz w:val="24"/>
                <w:szCs w:val="24"/>
              </w:rPr>
            </w:pPr>
          </w:p>
        </w:tc>
        <w:tc>
          <w:tcPr>
            <w:tcW w:w="2199" w:type="dxa"/>
            <w:tcBorders>
              <w:left w:val="single" w:sz="4" w:space="0" w:color="auto"/>
              <w:bottom w:val="single" w:sz="4" w:space="0" w:color="auto"/>
            </w:tcBorders>
          </w:tcPr>
          <w:p w14:paraId="78E43D3F"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7A42269F" w14:textId="77777777" w:rsidTr="003D0FCF">
        <w:trPr>
          <w:trHeight w:val="350"/>
        </w:trPr>
        <w:tc>
          <w:tcPr>
            <w:tcW w:w="1961" w:type="dxa"/>
            <w:vMerge/>
            <w:shd w:val="clear" w:color="auto" w:fill="auto"/>
          </w:tcPr>
          <w:p w14:paraId="354E80B5"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bottom w:val="single" w:sz="4" w:space="0" w:color="auto"/>
            </w:tcBorders>
            <w:shd w:val="clear" w:color="auto" w:fill="auto"/>
          </w:tcPr>
          <w:p w14:paraId="1FAC78C5"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6.2 Газрын зохицуулалтыг өөрчлөх эсэх</w:t>
            </w:r>
          </w:p>
        </w:tc>
        <w:tc>
          <w:tcPr>
            <w:tcW w:w="952" w:type="dxa"/>
            <w:tcBorders>
              <w:top w:val="single" w:sz="4" w:space="0" w:color="auto"/>
              <w:bottom w:val="single" w:sz="4" w:space="0" w:color="auto"/>
              <w:right w:val="single" w:sz="4" w:space="0" w:color="auto"/>
            </w:tcBorders>
            <w:shd w:val="clear" w:color="auto" w:fill="auto"/>
          </w:tcPr>
          <w:p w14:paraId="36A1EF50"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p w14:paraId="7D66B06B" w14:textId="77777777" w:rsidR="000033C1" w:rsidRPr="00181B4C" w:rsidRDefault="000033C1" w:rsidP="00181B4C">
            <w:pPr>
              <w:spacing w:after="0" w:line="240" w:lineRule="auto"/>
              <w:rPr>
                <w:rFonts w:ascii="Arial" w:hAnsi="Arial" w:cs="Arial"/>
                <w:color w:val="000000" w:themeColor="text1"/>
                <w:sz w:val="24"/>
                <w:szCs w:val="24"/>
              </w:rPr>
            </w:pPr>
          </w:p>
        </w:tc>
        <w:tc>
          <w:tcPr>
            <w:tcW w:w="981" w:type="dxa"/>
            <w:tcBorders>
              <w:top w:val="single" w:sz="4" w:space="0" w:color="auto"/>
              <w:left w:val="single" w:sz="4" w:space="0" w:color="auto"/>
              <w:bottom w:val="single" w:sz="4" w:space="0" w:color="auto"/>
            </w:tcBorders>
            <w:shd w:val="clear" w:color="auto" w:fill="auto"/>
          </w:tcPr>
          <w:p w14:paraId="678AE956"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bottom w:val="single" w:sz="4" w:space="0" w:color="auto"/>
            </w:tcBorders>
          </w:tcPr>
          <w:p w14:paraId="57267ACE"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7463A7D1" w14:textId="77777777" w:rsidTr="003D0FCF">
        <w:trPr>
          <w:trHeight w:val="388"/>
        </w:trPr>
        <w:tc>
          <w:tcPr>
            <w:tcW w:w="1961" w:type="dxa"/>
            <w:vMerge/>
            <w:shd w:val="clear" w:color="auto" w:fill="auto"/>
          </w:tcPr>
          <w:p w14:paraId="56D09048"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tcBorders>
            <w:shd w:val="clear" w:color="auto" w:fill="auto"/>
          </w:tcPr>
          <w:p w14:paraId="1A3BF100"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6.3 Экологийн зориулалтаар хамгаалагдсан газрын зориулалтыг өөрчлөх эсэх</w:t>
            </w:r>
          </w:p>
        </w:tc>
        <w:tc>
          <w:tcPr>
            <w:tcW w:w="952" w:type="dxa"/>
            <w:tcBorders>
              <w:top w:val="single" w:sz="4" w:space="0" w:color="auto"/>
              <w:right w:val="single" w:sz="4" w:space="0" w:color="auto"/>
            </w:tcBorders>
            <w:shd w:val="clear" w:color="auto" w:fill="auto"/>
          </w:tcPr>
          <w:p w14:paraId="0899547C"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p w14:paraId="7D4AD775"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981" w:type="dxa"/>
            <w:tcBorders>
              <w:top w:val="single" w:sz="4" w:space="0" w:color="auto"/>
              <w:left w:val="single" w:sz="4" w:space="0" w:color="auto"/>
            </w:tcBorders>
            <w:shd w:val="clear" w:color="auto" w:fill="auto"/>
          </w:tcPr>
          <w:p w14:paraId="3B38AF78"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tcBorders>
          </w:tcPr>
          <w:p w14:paraId="08B07420"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064D9533" w14:textId="77777777" w:rsidTr="003D0FCF">
        <w:trPr>
          <w:trHeight w:val="826"/>
        </w:trPr>
        <w:tc>
          <w:tcPr>
            <w:tcW w:w="1961" w:type="dxa"/>
            <w:vMerge w:val="restart"/>
            <w:tcBorders>
              <w:right w:val="single" w:sz="4" w:space="0" w:color="auto"/>
            </w:tcBorders>
            <w:shd w:val="clear" w:color="auto" w:fill="auto"/>
          </w:tcPr>
          <w:p w14:paraId="2E2A05F9" w14:textId="77777777" w:rsidR="000033C1" w:rsidRPr="00181B4C" w:rsidRDefault="000033C1" w:rsidP="00181B4C">
            <w:pPr>
              <w:spacing w:after="0" w:line="240" w:lineRule="auto"/>
              <w:rPr>
                <w:rFonts w:ascii="Arial" w:hAnsi="Arial" w:cs="Arial"/>
                <w:color w:val="000000" w:themeColor="text1"/>
                <w:sz w:val="24"/>
                <w:szCs w:val="24"/>
              </w:rPr>
            </w:pPr>
          </w:p>
          <w:p w14:paraId="1D33DD7A"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7.Нөхөн сэргээгдэх/ нөхөн сэргээгдэхгүй баялаг</w:t>
            </w:r>
          </w:p>
        </w:tc>
        <w:tc>
          <w:tcPr>
            <w:tcW w:w="3041" w:type="dxa"/>
            <w:tcBorders>
              <w:left w:val="single" w:sz="4" w:space="0" w:color="auto"/>
              <w:bottom w:val="single" w:sz="4" w:space="0" w:color="auto"/>
              <w:right w:val="single" w:sz="4" w:space="0" w:color="auto"/>
            </w:tcBorders>
            <w:shd w:val="clear" w:color="auto" w:fill="auto"/>
          </w:tcPr>
          <w:p w14:paraId="2C675710" w14:textId="17DF789E"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7.1 Самар, жимс зэрэг нөхөн сэргээгдэх байгалийн баялгийг түүний нөхөн сэргээлтийн хугацаанаас өмнө ашиглах эсэх</w:t>
            </w:r>
          </w:p>
        </w:tc>
        <w:tc>
          <w:tcPr>
            <w:tcW w:w="952" w:type="dxa"/>
            <w:tcBorders>
              <w:left w:val="single" w:sz="4" w:space="0" w:color="auto"/>
              <w:bottom w:val="single" w:sz="4" w:space="0" w:color="auto"/>
              <w:right w:val="single" w:sz="4" w:space="0" w:color="auto"/>
            </w:tcBorders>
            <w:shd w:val="clear" w:color="auto" w:fill="auto"/>
          </w:tcPr>
          <w:p w14:paraId="1383D363"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81" w:type="dxa"/>
            <w:tcBorders>
              <w:left w:val="single" w:sz="4" w:space="0" w:color="auto"/>
              <w:bottom w:val="single" w:sz="4" w:space="0" w:color="auto"/>
            </w:tcBorders>
            <w:shd w:val="clear" w:color="auto" w:fill="auto"/>
          </w:tcPr>
          <w:p w14:paraId="435136E2"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left w:val="single" w:sz="4" w:space="0" w:color="auto"/>
              <w:bottom w:val="single" w:sz="4" w:space="0" w:color="auto"/>
            </w:tcBorders>
          </w:tcPr>
          <w:p w14:paraId="1DB3659A"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0033C1" w:rsidRPr="00181B4C" w14:paraId="7A77C61A" w14:textId="77777777" w:rsidTr="003D0FCF">
        <w:trPr>
          <w:trHeight w:val="414"/>
        </w:trPr>
        <w:tc>
          <w:tcPr>
            <w:tcW w:w="1961" w:type="dxa"/>
            <w:vMerge/>
            <w:tcBorders>
              <w:bottom w:val="single" w:sz="4" w:space="0" w:color="auto"/>
              <w:right w:val="single" w:sz="4" w:space="0" w:color="auto"/>
            </w:tcBorders>
            <w:shd w:val="clear" w:color="auto" w:fill="auto"/>
          </w:tcPr>
          <w:p w14:paraId="6961673E"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left w:val="single" w:sz="4" w:space="0" w:color="auto"/>
              <w:bottom w:val="single" w:sz="4" w:space="0" w:color="auto"/>
              <w:right w:val="single" w:sz="4" w:space="0" w:color="auto"/>
            </w:tcBorders>
            <w:shd w:val="clear" w:color="auto" w:fill="auto"/>
          </w:tcPr>
          <w:p w14:paraId="58C2ABAF"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7.2 Нөхөн сэргээгдэхгүй байгалийн баялгийн ашиглалт нэмэгдэх эсэх</w:t>
            </w:r>
          </w:p>
        </w:tc>
        <w:tc>
          <w:tcPr>
            <w:tcW w:w="952" w:type="dxa"/>
            <w:tcBorders>
              <w:top w:val="single" w:sz="4" w:space="0" w:color="auto"/>
              <w:left w:val="single" w:sz="4" w:space="0" w:color="auto"/>
              <w:bottom w:val="single" w:sz="4" w:space="0" w:color="auto"/>
              <w:right w:val="single" w:sz="4" w:space="0" w:color="auto"/>
            </w:tcBorders>
            <w:shd w:val="clear" w:color="auto" w:fill="auto"/>
          </w:tcPr>
          <w:p w14:paraId="3F414392"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81" w:type="dxa"/>
            <w:tcBorders>
              <w:top w:val="single" w:sz="4" w:space="0" w:color="auto"/>
              <w:left w:val="single" w:sz="4" w:space="0" w:color="auto"/>
              <w:bottom w:val="single" w:sz="4" w:space="0" w:color="auto"/>
            </w:tcBorders>
            <w:shd w:val="clear" w:color="auto" w:fill="auto"/>
          </w:tcPr>
          <w:p w14:paraId="45CA2090"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bottom w:val="single" w:sz="4" w:space="0" w:color="auto"/>
            </w:tcBorders>
          </w:tcPr>
          <w:p w14:paraId="76501D0F"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bl>
    <w:p w14:paraId="649A7174" w14:textId="77777777" w:rsidR="00D0516A" w:rsidRPr="00181B4C" w:rsidRDefault="00D0516A" w:rsidP="00181B4C">
      <w:pPr>
        <w:spacing w:after="0" w:line="240" w:lineRule="auto"/>
        <w:rPr>
          <w:rFonts w:ascii="Arial" w:hAnsi="Arial" w:cs="Arial"/>
          <w:b/>
          <w:color w:val="000000" w:themeColor="text1"/>
          <w:sz w:val="24"/>
          <w:szCs w:val="24"/>
        </w:rPr>
      </w:pPr>
    </w:p>
    <w:p w14:paraId="031241BC" w14:textId="06250824"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ТАВ.ЗОХИЦУУЛАЛТЫН ХУВИЛБАРУУДЫГ ХАРЬЦУУЛСАН ДҮГНЭЛТ</w:t>
      </w:r>
    </w:p>
    <w:p w14:paraId="2355C03B" w14:textId="77777777" w:rsidR="007444BB" w:rsidRPr="00181B4C" w:rsidRDefault="007444BB" w:rsidP="00181B4C">
      <w:pPr>
        <w:spacing w:after="0" w:line="240" w:lineRule="auto"/>
        <w:jc w:val="center"/>
        <w:rPr>
          <w:rFonts w:ascii="Arial" w:hAnsi="Arial" w:cs="Arial"/>
          <w:b/>
          <w:color w:val="000000" w:themeColor="text1"/>
          <w:sz w:val="24"/>
          <w:szCs w:val="24"/>
        </w:rPr>
      </w:pPr>
    </w:p>
    <w:tbl>
      <w:tblPr>
        <w:tblStyle w:val="TableGrid"/>
        <w:tblW w:w="0" w:type="auto"/>
        <w:tblInd w:w="108" w:type="dxa"/>
        <w:tblLook w:val="04A0" w:firstRow="1" w:lastRow="0" w:firstColumn="1" w:lastColumn="0" w:noHBand="0" w:noVBand="1"/>
      </w:tblPr>
      <w:tblGrid>
        <w:gridCol w:w="566"/>
        <w:gridCol w:w="1930"/>
        <w:gridCol w:w="2491"/>
        <w:gridCol w:w="2551"/>
        <w:gridCol w:w="1698"/>
      </w:tblGrid>
      <w:tr w:rsidR="00181B4C" w:rsidRPr="00181B4C" w14:paraId="7D375F39" w14:textId="77777777" w:rsidTr="00EB2E66">
        <w:tc>
          <w:tcPr>
            <w:tcW w:w="567" w:type="dxa"/>
          </w:tcPr>
          <w:p w14:paraId="6E706F95" w14:textId="77777777" w:rsidR="000033C1" w:rsidRPr="00181B4C" w:rsidRDefault="000033C1" w:rsidP="00181B4C">
            <w:pPr>
              <w:jc w:val="both"/>
              <w:rPr>
                <w:rFonts w:ascii="Arial" w:hAnsi="Arial" w:cs="Arial"/>
                <w:color w:val="000000" w:themeColor="text1"/>
                <w:sz w:val="24"/>
                <w:szCs w:val="24"/>
                <w:lang w:val="mn-MN"/>
              </w:rPr>
            </w:pPr>
          </w:p>
        </w:tc>
        <w:tc>
          <w:tcPr>
            <w:tcW w:w="1930" w:type="dxa"/>
          </w:tcPr>
          <w:p w14:paraId="6A75A05D"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Арга</w:t>
            </w:r>
          </w:p>
        </w:tc>
        <w:tc>
          <w:tcPr>
            <w:tcW w:w="2493" w:type="dxa"/>
          </w:tcPr>
          <w:p w14:paraId="3D95FCA8"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Зорилгодоо хүрэх байдал</w:t>
            </w:r>
          </w:p>
        </w:tc>
        <w:tc>
          <w:tcPr>
            <w:tcW w:w="2552" w:type="dxa"/>
          </w:tcPr>
          <w:p w14:paraId="3E0A8FF3"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Зардал, өгөөжийн харьцаа</w:t>
            </w:r>
          </w:p>
        </w:tc>
        <w:tc>
          <w:tcPr>
            <w:tcW w:w="1700" w:type="dxa"/>
          </w:tcPr>
          <w:p w14:paraId="36412BBA"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Үр дүн</w:t>
            </w:r>
          </w:p>
        </w:tc>
      </w:tr>
      <w:tr w:rsidR="00181B4C" w:rsidRPr="00181B4C" w14:paraId="1E8210E6" w14:textId="77777777" w:rsidTr="00EB2E66">
        <w:tc>
          <w:tcPr>
            <w:tcW w:w="567" w:type="dxa"/>
          </w:tcPr>
          <w:p w14:paraId="504D1A0C"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1</w:t>
            </w:r>
          </w:p>
        </w:tc>
        <w:tc>
          <w:tcPr>
            <w:tcW w:w="1930" w:type="dxa"/>
          </w:tcPr>
          <w:p w14:paraId="38ED2071"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“Тэг” зохицуулалт</w:t>
            </w:r>
          </w:p>
          <w:p w14:paraId="7C025FF8"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Одоогийн хууль тогтоомжийг хэрэглэх</w:t>
            </w:r>
          </w:p>
        </w:tc>
        <w:tc>
          <w:tcPr>
            <w:tcW w:w="2493" w:type="dxa"/>
          </w:tcPr>
          <w:p w14:paraId="0228B3E5"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Татварын хувь хэмжээг зөвхөн хуулиар өөрчлөн тогтоох боломжтой тул боломжгүй байна.</w:t>
            </w:r>
          </w:p>
        </w:tc>
        <w:tc>
          <w:tcPr>
            <w:tcW w:w="2552" w:type="dxa"/>
          </w:tcPr>
          <w:p w14:paraId="6E8A02F9"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Төрийн төсөвт тодорхой дүнгээр нэмэгдэхгүй. Нэмэлт зардал гарахгүй.</w:t>
            </w:r>
          </w:p>
        </w:tc>
        <w:tc>
          <w:tcPr>
            <w:tcW w:w="1700" w:type="dxa"/>
          </w:tcPr>
          <w:p w14:paraId="3FA0FFCC"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Сөрөг</w:t>
            </w:r>
          </w:p>
        </w:tc>
      </w:tr>
      <w:tr w:rsidR="00181B4C" w:rsidRPr="00181B4C" w14:paraId="3E52C232" w14:textId="77777777" w:rsidTr="00EB2E66">
        <w:tc>
          <w:tcPr>
            <w:tcW w:w="567" w:type="dxa"/>
          </w:tcPr>
          <w:p w14:paraId="7ECF0E95"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2</w:t>
            </w:r>
          </w:p>
        </w:tc>
        <w:tc>
          <w:tcPr>
            <w:tcW w:w="1930" w:type="dxa"/>
          </w:tcPr>
          <w:p w14:paraId="686F71D2"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Төр, төрийн байгуулагаас зохицуулалт хийх</w:t>
            </w:r>
          </w:p>
        </w:tc>
        <w:tc>
          <w:tcPr>
            <w:tcW w:w="2493" w:type="dxa"/>
          </w:tcPr>
          <w:p w14:paraId="166E83B2"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Өөрчлөлт гарахгүй.</w:t>
            </w:r>
          </w:p>
        </w:tc>
        <w:tc>
          <w:tcPr>
            <w:tcW w:w="2552" w:type="dxa"/>
          </w:tcPr>
          <w:p w14:paraId="28BF078D"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Нэмэлт зардал учрахгүй.</w:t>
            </w:r>
          </w:p>
        </w:tc>
        <w:tc>
          <w:tcPr>
            <w:tcW w:w="1700" w:type="dxa"/>
          </w:tcPr>
          <w:p w14:paraId="4391756D"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Сөрөг</w:t>
            </w:r>
          </w:p>
        </w:tc>
      </w:tr>
      <w:tr w:rsidR="00181B4C" w:rsidRPr="00181B4C" w14:paraId="262B1E4D" w14:textId="77777777" w:rsidTr="00EB2E66">
        <w:tc>
          <w:tcPr>
            <w:tcW w:w="567" w:type="dxa"/>
          </w:tcPr>
          <w:p w14:paraId="59DAF8F2" w14:textId="05498A7C" w:rsidR="000033C1" w:rsidRPr="00181B4C" w:rsidRDefault="00EC0FE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3</w:t>
            </w:r>
          </w:p>
        </w:tc>
        <w:tc>
          <w:tcPr>
            <w:tcW w:w="1930" w:type="dxa"/>
          </w:tcPr>
          <w:p w14:paraId="408D4809"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Хэвлэл мэдээллээр дамжуулан олон нийтийг соён гэгээрүүлэх</w:t>
            </w:r>
          </w:p>
        </w:tc>
        <w:tc>
          <w:tcPr>
            <w:tcW w:w="2493" w:type="dxa"/>
          </w:tcPr>
          <w:p w14:paraId="07115F3C"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Өөрчлөлт гарахгүй.</w:t>
            </w:r>
          </w:p>
        </w:tc>
        <w:tc>
          <w:tcPr>
            <w:tcW w:w="2552" w:type="dxa"/>
          </w:tcPr>
          <w:p w14:paraId="407F2BBB" w14:textId="363CB25A" w:rsidR="000033C1" w:rsidRPr="00181B4C" w:rsidRDefault="00EC0FE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Нэмэлт зардал учрахгүй.</w:t>
            </w:r>
          </w:p>
        </w:tc>
        <w:tc>
          <w:tcPr>
            <w:tcW w:w="1700" w:type="dxa"/>
          </w:tcPr>
          <w:p w14:paraId="69BD81D8"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Сөрөг</w:t>
            </w:r>
          </w:p>
        </w:tc>
      </w:tr>
      <w:tr w:rsidR="00181B4C" w:rsidRPr="00181B4C" w14:paraId="1F1D5FA6" w14:textId="77777777" w:rsidTr="00EB2E66">
        <w:tc>
          <w:tcPr>
            <w:tcW w:w="567" w:type="dxa"/>
          </w:tcPr>
          <w:p w14:paraId="5F3639DA" w14:textId="011290C3" w:rsidR="000033C1" w:rsidRPr="00181B4C" w:rsidRDefault="00EC0FE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4</w:t>
            </w:r>
          </w:p>
        </w:tc>
        <w:tc>
          <w:tcPr>
            <w:tcW w:w="1930" w:type="dxa"/>
          </w:tcPr>
          <w:p w14:paraId="3E563DC8"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Захиргааны шийдвэр гаргах</w:t>
            </w:r>
          </w:p>
        </w:tc>
        <w:tc>
          <w:tcPr>
            <w:tcW w:w="2493" w:type="dxa"/>
          </w:tcPr>
          <w:p w14:paraId="0D8CF67A"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Өөрчлөлт гарахгүй.</w:t>
            </w:r>
          </w:p>
        </w:tc>
        <w:tc>
          <w:tcPr>
            <w:tcW w:w="2552" w:type="dxa"/>
          </w:tcPr>
          <w:p w14:paraId="73D87178"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Өөрчлөгдөхгүй.</w:t>
            </w:r>
          </w:p>
        </w:tc>
        <w:tc>
          <w:tcPr>
            <w:tcW w:w="1700" w:type="dxa"/>
          </w:tcPr>
          <w:p w14:paraId="51860FEA"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Сөрөг</w:t>
            </w:r>
          </w:p>
        </w:tc>
      </w:tr>
      <w:tr w:rsidR="00181B4C" w:rsidRPr="00181B4C" w14:paraId="49A0864B" w14:textId="77777777" w:rsidTr="00EB2E66">
        <w:tc>
          <w:tcPr>
            <w:tcW w:w="567" w:type="dxa"/>
          </w:tcPr>
          <w:p w14:paraId="44EB1C66" w14:textId="2E1682E9" w:rsidR="000033C1" w:rsidRPr="00181B4C" w:rsidRDefault="00EC0FE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5</w:t>
            </w:r>
          </w:p>
        </w:tc>
        <w:tc>
          <w:tcPr>
            <w:tcW w:w="1930" w:type="dxa"/>
          </w:tcPr>
          <w:p w14:paraId="0AAD5EA2"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Төрийн бус байгууллагаар төрийн тодорхой чиг үүргийг гүйцэтгүүлэх</w:t>
            </w:r>
          </w:p>
        </w:tc>
        <w:tc>
          <w:tcPr>
            <w:tcW w:w="2493" w:type="dxa"/>
          </w:tcPr>
          <w:p w14:paraId="38141DB5"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Өөрчлөлт гарахгүй.</w:t>
            </w:r>
          </w:p>
        </w:tc>
        <w:tc>
          <w:tcPr>
            <w:tcW w:w="2552" w:type="dxa"/>
          </w:tcPr>
          <w:p w14:paraId="76C46CB6"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Өөрчлөгдөхгүй.</w:t>
            </w:r>
          </w:p>
        </w:tc>
        <w:tc>
          <w:tcPr>
            <w:tcW w:w="1700" w:type="dxa"/>
          </w:tcPr>
          <w:p w14:paraId="688B78A7"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 xml:space="preserve">Сөрөг </w:t>
            </w:r>
          </w:p>
        </w:tc>
      </w:tr>
      <w:tr w:rsidR="000033C1" w:rsidRPr="00181B4C" w14:paraId="68DF693B" w14:textId="77777777" w:rsidTr="00EB2E66">
        <w:tc>
          <w:tcPr>
            <w:tcW w:w="567" w:type="dxa"/>
          </w:tcPr>
          <w:p w14:paraId="2E4CCD1B" w14:textId="5D041A8E" w:rsidR="000033C1" w:rsidRPr="00181B4C" w:rsidRDefault="00EC0FE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6</w:t>
            </w:r>
          </w:p>
        </w:tc>
        <w:tc>
          <w:tcPr>
            <w:tcW w:w="1930" w:type="dxa"/>
          </w:tcPr>
          <w:p w14:paraId="536540D3" w14:textId="5192FDE9"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Шинээр хууль батлах</w:t>
            </w:r>
            <w:r w:rsidR="00EC0FEF" w:rsidRPr="00181B4C">
              <w:rPr>
                <w:rFonts w:ascii="Arial" w:hAnsi="Arial" w:cs="Arial"/>
                <w:color w:val="000000" w:themeColor="text1"/>
                <w:sz w:val="24"/>
                <w:szCs w:val="24"/>
                <w:lang w:val="mn-MN"/>
              </w:rPr>
              <w:t xml:space="preserve"> шаардлагагүй</w:t>
            </w:r>
          </w:p>
        </w:tc>
        <w:tc>
          <w:tcPr>
            <w:tcW w:w="2493" w:type="dxa"/>
          </w:tcPr>
          <w:p w14:paraId="6E74CB72"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Хүрэх боломжгүй.</w:t>
            </w:r>
          </w:p>
        </w:tc>
        <w:tc>
          <w:tcPr>
            <w:tcW w:w="2552" w:type="dxa"/>
          </w:tcPr>
          <w:p w14:paraId="11ADCABB"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 xml:space="preserve">Нэмэлт зардал учрахгүй. Асуудлыг </w:t>
            </w:r>
            <w:r w:rsidRPr="00181B4C">
              <w:rPr>
                <w:rFonts w:ascii="Arial" w:hAnsi="Arial" w:cs="Arial"/>
                <w:color w:val="000000" w:themeColor="text1"/>
                <w:sz w:val="24"/>
                <w:szCs w:val="24"/>
                <w:lang w:val="mn-MN"/>
              </w:rPr>
              <w:lastRenderedPageBreak/>
              <w:t>шийдвэрлэх боломжтой.</w:t>
            </w:r>
          </w:p>
        </w:tc>
        <w:tc>
          <w:tcPr>
            <w:tcW w:w="1700" w:type="dxa"/>
          </w:tcPr>
          <w:p w14:paraId="53471437"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lastRenderedPageBreak/>
              <w:t>Эерэг</w:t>
            </w:r>
          </w:p>
        </w:tc>
      </w:tr>
    </w:tbl>
    <w:p w14:paraId="72F6489C" w14:textId="77777777" w:rsidR="00B62BCD" w:rsidRPr="00181B4C" w:rsidRDefault="00B62BCD" w:rsidP="00181B4C">
      <w:pPr>
        <w:spacing w:after="0" w:line="240" w:lineRule="auto"/>
        <w:ind w:right="57"/>
        <w:jc w:val="both"/>
        <w:rPr>
          <w:rFonts w:ascii="Arial" w:hAnsi="Arial" w:cs="Arial"/>
          <w:color w:val="000000" w:themeColor="text1"/>
          <w:sz w:val="24"/>
          <w:szCs w:val="24"/>
        </w:rPr>
      </w:pPr>
    </w:p>
    <w:p w14:paraId="6B518809" w14:textId="77777777" w:rsidR="00C720DF" w:rsidRDefault="00C720DF">
      <w:pPr>
        <w:rPr>
          <w:rFonts w:ascii="Arial" w:hAnsi="Arial" w:cs="Arial"/>
          <w:b/>
          <w:bCs/>
          <w:color w:val="000000" w:themeColor="text1"/>
          <w:sz w:val="24"/>
          <w:szCs w:val="24"/>
        </w:rPr>
      </w:pPr>
      <w:r>
        <w:rPr>
          <w:rFonts w:ascii="Arial" w:hAnsi="Arial" w:cs="Arial"/>
          <w:b/>
          <w:bCs/>
          <w:color w:val="000000" w:themeColor="text1"/>
          <w:sz w:val="24"/>
          <w:szCs w:val="24"/>
        </w:rPr>
        <w:br w:type="page"/>
      </w:r>
    </w:p>
    <w:p w14:paraId="6D4C7DA2" w14:textId="1713BD4A" w:rsidR="00676F54" w:rsidRPr="00181B4C" w:rsidRDefault="00676F54" w:rsidP="00181B4C">
      <w:pPr>
        <w:spacing w:after="0" w:line="240" w:lineRule="auto"/>
        <w:ind w:left="57" w:right="57" w:firstLine="663"/>
        <w:jc w:val="center"/>
        <w:rPr>
          <w:rFonts w:ascii="Arial" w:hAnsi="Arial" w:cs="Arial"/>
          <w:b/>
          <w:bCs/>
          <w:color w:val="000000" w:themeColor="text1"/>
          <w:sz w:val="24"/>
          <w:szCs w:val="24"/>
        </w:rPr>
      </w:pPr>
      <w:r w:rsidRPr="00181B4C">
        <w:rPr>
          <w:rFonts w:ascii="Arial" w:hAnsi="Arial" w:cs="Arial"/>
          <w:b/>
          <w:bCs/>
          <w:color w:val="000000" w:themeColor="text1"/>
          <w:sz w:val="24"/>
          <w:szCs w:val="24"/>
        </w:rPr>
        <w:lastRenderedPageBreak/>
        <w:t>ЗУРГАА.ОЛОН УЛСЫН БОЛОН БУСАД УЛСЫН ХУУЛЬ ЭРХ ЗҮЙН ЗОХИЦУУЛАЛТТАЙ ХАРЬЦУУЛСАН БАЙДАЛ</w:t>
      </w:r>
    </w:p>
    <w:p w14:paraId="2A7C9E86" w14:textId="77777777" w:rsidR="00B62BCD" w:rsidRPr="00181B4C" w:rsidRDefault="00B62BCD" w:rsidP="00181B4C">
      <w:pPr>
        <w:spacing w:after="0" w:line="240" w:lineRule="auto"/>
        <w:ind w:left="57" w:right="57"/>
        <w:jc w:val="both"/>
        <w:rPr>
          <w:rFonts w:ascii="Arial" w:hAnsi="Arial" w:cs="Arial"/>
          <w:color w:val="000000" w:themeColor="text1"/>
          <w:sz w:val="24"/>
          <w:szCs w:val="24"/>
        </w:rPr>
      </w:pPr>
    </w:p>
    <w:p w14:paraId="48905DF4" w14:textId="070B149A" w:rsidR="00D0516A" w:rsidRPr="00181B4C" w:rsidRDefault="00676F54" w:rsidP="00181B4C">
      <w:pPr>
        <w:spacing w:after="0" w:line="240" w:lineRule="auto"/>
        <w:ind w:left="57" w:right="57" w:firstLine="663"/>
        <w:jc w:val="both"/>
        <w:rPr>
          <w:rFonts w:ascii="Arial" w:hAnsi="Arial" w:cs="Arial"/>
          <w:color w:val="000000" w:themeColor="text1"/>
          <w:sz w:val="24"/>
          <w:szCs w:val="24"/>
        </w:rPr>
      </w:pPr>
      <w:r w:rsidRPr="00181B4C">
        <w:rPr>
          <w:rFonts w:ascii="Arial" w:hAnsi="Arial" w:cs="Arial"/>
          <w:color w:val="000000" w:themeColor="text1"/>
          <w:sz w:val="24"/>
          <w:szCs w:val="24"/>
        </w:rPr>
        <w:t xml:space="preserve">Дараах үндэслэлээр </w:t>
      </w:r>
      <w:r w:rsidR="00A106D5" w:rsidRPr="00181B4C">
        <w:rPr>
          <w:rFonts w:ascii="Arial" w:hAnsi="Arial" w:cs="Arial"/>
          <w:color w:val="000000" w:themeColor="text1"/>
          <w:sz w:val="24"/>
          <w:szCs w:val="24"/>
        </w:rPr>
        <w:t xml:space="preserve">БНСУ, ОХУ, БНХАУ, </w:t>
      </w:r>
      <w:r w:rsidRPr="00181B4C">
        <w:rPr>
          <w:rFonts w:ascii="Arial" w:hAnsi="Arial" w:cs="Arial"/>
          <w:color w:val="000000" w:themeColor="text1"/>
          <w:sz w:val="24"/>
          <w:szCs w:val="24"/>
        </w:rPr>
        <w:t>Казахстан</w:t>
      </w:r>
      <w:r w:rsidR="005C71BC" w:rsidRPr="00181B4C">
        <w:rPr>
          <w:rFonts w:ascii="Arial" w:hAnsi="Arial" w:cs="Arial"/>
          <w:color w:val="000000" w:themeColor="text1"/>
          <w:sz w:val="24"/>
          <w:szCs w:val="24"/>
        </w:rPr>
        <w:t>, Киргиз</w:t>
      </w:r>
      <w:r w:rsidR="00A106D5" w:rsidRPr="00181B4C">
        <w:rPr>
          <w:rFonts w:ascii="Arial" w:hAnsi="Arial" w:cs="Arial"/>
          <w:color w:val="000000" w:themeColor="text1"/>
          <w:sz w:val="24"/>
          <w:szCs w:val="24"/>
        </w:rPr>
        <w:t xml:space="preserve"> </w:t>
      </w:r>
      <w:r w:rsidR="005C71BC" w:rsidRPr="00181B4C">
        <w:rPr>
          <w:rFonts w:ascii="Arial" w:hAnsi="Arial" w:cs="Arial"/>
          <w:color w:val="000000" w:themeColor="text1"/>
          <w:sz w:val="24"/>
          <w:szCs w:val="24"/>
        </w:rPr>
        <w:t xml:space="preserve"> У</w:t>
      </w:r>
      <w:r w:rsidRPr="00181B4C">
        <w:rPr>
          <w:rFonts w:ascii="Arial" w:hAnsi="Arial" w:cs="Arial"/>
          <w:color w:val="000000" w:themeColor="text1"/>
          <w:sz w:val="24"/>
          <w:szCs w:val="24"/>
        </w:rPr>
        <w:t xml:space="preserve">лсын хууль журмыг жишиг болгон сонгосон болно. </w:t>
      </w:r>
    </w:p>
    <w:p w14:paraId="4236B651" w14:textId="77777777" w:rsidR="00B62BCD" w:rsidRPr="00181B4C" w:rsidRDefault="00B62BCD" w:rsidP="00181B4C">
      <w:pPr>
        <w:spacing w:after="0" w:line="240" w:lineRule="auto"/>
        <w:ind w:left="57" w:right="57"/>
        <w:jc w:val="both"/>
        <w:rPr>
          <w:rFonts w:ascii="Arial" w:hAnsi="Arial" w:cs="Arial"/>
          <w:color w:val="000000" w:themeColor="text1"/>
          <w:sz w:val="24"/>
          <w:szCs w:val="24"/>
        </w:rPr>
      </w:pPr>
    </w:p>
    <w:p w14:paraId="47FD1FFC" w14:textId="656B599D" w:rsidR="00676F54" w:rsidRDefault="002E46A6" w:rsidP="00181B4C">
      <w:pPr>
        <w:spacing w:after="0" w:line="240" w:lineRule="auto"/>
        <w:ind w:left="57" w:right="57" w:firstLine="663"/>
        <w:jc w:val="both"/>
        <w:rPr>
          <w:rFonts w:ascii="Arial" w:hAnsi="Arial" w:cs="Arial"/>
          <w:b/>
          <w:bCs/>
          <w:color w:val="000000" w:themeColor="text1"/>
          <w:sz w:val="24"/>
          <w:szCs w:val="24"/>
        </w:rPr>
      </w:pPr>
      <w:r>
        <w:rPr>
          <w:rFonts w:ascii="Arial" w:hAnsi="Arial" w:cs="Arial"/>
          <w:b/>
          <w:bCs/>
          <w:color w:val="000000" w:themeColor="text1"/>
          <w:sz w:val="24"/>
          <w:szCs w:val="24"/>
        </w:rPr>
        <w:t>6.1.</w:t>
      </w:r>
      <w:r w:rsidR="00676F54" w:rsidRPr="00181B4C">
        <w:rPr>
          <w:rFonts w:ascii="Arial" w:hAnsi="Arial" w:cs="Arial"/>
          <w:b/>
          <w:bCs/>
          <w:color w:val="000000" w:themeColor="text1"/>
          <w:sz w:val="24"/>
          <w:szCs w:val="24"/>
        </w:rPr>
        <w:t>Каза</w:t>
      </w:r>
      <w:r w:rsidR="00B62BCD" w:rsidRPr="00181B4C">
        <w:rPr>
          <w:rFonts w:ascii="Arial" w:hAnsi="Arial" w:cs="Arial"/>
          <w:b/>
          <w:bCs/>
          <w:color w:val="000000" w:themeColor="text1"/>
          <w:sz w:val="24"/>
          <w:szCs w:val="24"/>
        </w:rPr>
        <w:t>х</w:t>
      </w:r>
      <w:r w:rsidR="00676F54" w:rsidRPr="00181B4C">
        <w:rPr>
          <w:rFonts w:ascii="Arial" w:hAnsi="Arial" w:cs="Arial"/>
          <w:b/>
          <w:bCs/>
          <w:color w:val="000000" w:themeColor="text1"/>
          <w:sz w:val="24"/>
          <w:szCs w:val="24"/>
        </w:rPr>
        <w:t xml:space="preserve">стан </w:t>
      </w:r>
      <w:r w:rsidR="00B62BCD" w:rsidRPr="00181B4C">
        <w:rPr>
          <w:rFonts w:ascii="Arial" w:hAnsi="Arial" w:cs="Arial"/>
          <w:b/>
          <w:bCs/>
          <w:color w:val="000000" w:themeColor="text1"/>
          <w:sz w:val="24"/>
          <w:szCs w:val="24"/>
        </w:rPr>
        <w:t>у</w:t>
      </w:r>
      <w:r w:rsidR="00676F54" w:rsidRPr="00181B4C">
        <w:rPr>
          <w:rFonts w:ascii="Arial" w:hAnsi="Arial" w:cs="Arial"/>
          <w:b/>
          <w:bCs/>
          <w:color w:val="000000" w:themeColor="text1"/>
          <w:sz w:val="24"/>
          <w:szCs w:val="24"/>
        </w:rPr>
        <w:t>лсын хууль тогтоомж</w:t>
      </w:r>
    </w:p>
    <w:p w14:paraId="79B08FB8" w14:textId="77777777" w:rsidR="002E46A6" w:rsidRPr="00181B4C" w:rsidRDefault="002E46A6" w:rsidP="00181B4C">
      <w:pPr>
        <w:spacing w:after="0" w:line="240" w:lineRule="auto"/>
        <w:ind w:left="57" w:right="57" w:firstLine="663"/>
        <w:jc w:val="both"/>
        <w:rPr>
          <w:rFonts w:ascii="Arial" w:hAnsi="Arial" w:cs="Arial"/>
          <w:b/>
          <w:bCs/>
          <w:color w:val="000000" w:themeColor="text1"/>
          <w:sz w:val="24"/>
          <w:szCs w:val="24"/>
        </w:rPr>
      </w:pPr>
    </w:p>
    <w:p w14:paraId="0D8C7162" w14:textId="0586763D" w:rsidR="00A23E7F" w:rsidRDefault="00676F54" w:rsidP="00181B4C">
      <w:pPr>
        <w:spacing w:after="0" w:line="240" w:lineRule="auto"/>
        <w:ind w:left="57" w:right="57" w:firstLine="663"/>
        <w:jc w:val="both"/>
        <w:rPr>
          <w:rFonts w:ascii="Arial" w:hAnsi="Arial" w:cs="Arial"/>
          <w:color w:val="000000" w:themeColor="text1"/>
          <w:sz w:val="24"/>
          <w:szCs w:val="24"/>
        </w:rPr>
      </w:pPr>
      <w:r w:rsidRPr="00181B4C">
        <w:rPr>
          <w:rFonts w:ascii="Arial" w:hAnsi="Arial" w:cs="Arial"/>
          <w:color w:val="000000" w:themeColor="text1"/>
          <w:sz w:val="24"/>
          <w:szCs w:val="24"/>
        </w:rPr>
        <w:t xml:space="preserve">2016 оны </w:t>
      </w:r>
      <w:r w:rsidR="00B62BCD" w:rsidRPr="00181B4C">
        <w:rPr>
          <w:rFonts w:ascii="Arial" w:hAnsi="Arial" w:cs="Arial"/>
          <w:color w:val="000000" w:themeColor="text1"/>
          <w:sz w:val="24"/>
          <w:szCs w:val="24"/>
        </w:rPr>
        <w:t>нэгдүгээ</w:t>
      </w:r>
      <w:r w:rsidRPr="00181B4C">
        <w:rPr>
          <w:rFonts w:ascii="Arial" w:hAnsi="Arial" w:cs="Arial"/>
          <w:color w:val="000000" w:themeColor="text1"/>
          <w:sz w:val="24"/>
          <w:szCs w:val="24"/>
        </w:rPr>
        <w:t>р сарын 1-</w:t>
      </w:r>
      <w:r w:rsidR="00B62BCD" w:rsidRPr="00181B4C">
        <w:rPr>
          <w:rFonts w:ascii="Arial" w:hAnsi="Arial" w:cs="Arial"/>
          <w:color w:val="000000" w:themeColor="text1"/>
          <w:sz w:val="24"/>
          <w:szCs w:val="24"/>
        </w:rPr>
        <w:t>ээ</w:t>
      </w:r>
      <w:r w:rsidRPr="00181B4C">
        <w:rPr>
          <w:rFonts w:ascii="Arial" w:hAnsi="Arial" w:cs="Arial"/>
          <w:color w:val="000000" w:themeColor="text1"/>
          <w:sz w:val="24"/>
          <w:szCs w:val="24"/>
        </w:rPr>
        <w:t>с эхлэн Бүгд Найрамдах Казахстан Улсын "Татвар ба төсөвт төлөх бусад төлбөрийн тухай" хуулийн 1-р зүйл, 279-р зүйлд 2018-2022 онд янжуур тамхинд ногдуулах онцгой албан татварын хувь хэмжээг үе шаттайгаар нэ</w:t>
      </w:r>
      <w:r w:rsidR="002F3238" w:rsidRPr="00181B4C">
        <w:rPr>
          <w:rFonts w:ascii="Arial" w:hAnsi="Arial" w:cs="Arial"/>
          <w:color w:val="000000" w:themeColor="text1"/>
          <w:sz w:val="24"/>
          <w:szCs w:val="24"/>
        </w:rPr>
        <w:t xml:space="preserve">мэгдүүлэх төлөвлөгөөг тусгасан. </w:t>
      </w:r>
    </w:p>
    <w:p w14:paraId="1272C752" w14:textId="77777777" w:rsidR="002E46A6" w:rsidRPr="00181B4C" w:rsidRDefault="002E46A6" w:rsidP="00181B4C">
      <w:pPr>
        <w:spacing w:after="0" w:line="240" w:lineRule="auto"/>
        <w:ind w:left="57" w:right="57" w:firstLine="663"/>
        <w:jc w:val="both"/>
        <w:rPr>
          <w:rFonts w:ascii="Arial" w:hAnsi="Arial" w:cs="Arial"/>
          <w:color w:val="000000" w:themeColor="text1"/>
          <w:sz w:val="24"/>
          <w:szCs w:val="24"/>
        </w:rPr>
      </w:pPr>
    </w:p>
    <w:p w14:paraId="431979DE" w14:textId="77777777" w:rsidR="00A23E7F" w:rsidRPr="00181B4C" w:rsidRDefault="00676F54" w:rsidP="00181B4C">
      <w:pPr>
        <w:spacing w:after="0" w:line="240" w:lineRule="auto"/>
        <w:ind w:left="57" w:right="57" w:firstLine="663"/>
        <w:jc w:val="both"/>
        <w:rPr>
          <w:rFonts w:ascii="Arial" w:hAnsi="Arial" w:cs="Arial"/>
          <w:color w:val="000000" w:themeColor="text1"/>
          <w:sz w:val="24"/>
          <w:szCs w:val="24"/>
        </w:rPr>
      </w:pPr>
      <w:r w:rsidRPr="00181B4C">
        <w:rPr>
          <w:rFonts w:ascii="Arial" w:hAnsi="Arial" w:cs="Arial"/>
          <w:color w:val="000000" w:themeColor="text1"/>
          <w:sz w:val="24"/>
          <w:szCs w:val="24"/>
        </w:rPr>
        <w:t xml:space="preserve">Өмнөх Татварын </w:t>
      </w:r>
      <w:r w:rsidR="00B62BCD" w:rsidRPr="00181B4C">
        <w:rPr>
          <w:rFonts w:ascii="Arial" w:hAnsi="Arial" w:cs="Arial"/>
          <w:color w:val="000000" w:themeColor="text1"/>
          <w:sz w:val="24"/>
          <w:szCs w:val="24"/>
        </w:rPr>
        <w:t>х</w:t>
      </w:r>
      <w:r w:rsidRPr="00181B4C">
        <w:rPr>
          <w:rFonts w:ascii="Arial" w:hAnsi="Arial" w:cs="Arial"/>
          <w:color w:val="000000" w:themeColor="text1"/>
          <w:sz w:val="24"/>
          <w:szCs w:val="24"/>
        </w:rPr>
        <w:t xml:space="preserve">уулийн никотин агуулсан бүтээгдэхүүнд 2016 оноос хойш </w:t>
      </w:r>
      <w:r w:rsidR="00B62BCD" w:rsidRPr="00181B4C">
        <w:rPr>
          <w:rFonts w:ascii="Arial" w:hAnsi="Arial" w:cs="Arial"/>
          <w:color w:val="000000" w:themeColor="text1"/>
          <w:sz w:val="24"/>
          <w:szCs w:val="24"/>
        </w:rPr>
        <w:t>дөрвөн</w:t>
      </w:r>
      <w:r w:rsidRPr="00181B4C">
        <w:rPr>
          <w:rFonts w:ascii="Arial" w:hAnsi="Arial" w:cs="Arial"/>
          <w:color w:val="000000" w:themeColor="text1"/>
          <w:sz w:val="24"/>
          <w:szCs w:val="24"/>
        </w:rPr>
        <w:t xml:space="preserve"> жилийн хугацаанд “0” хувийн хөнгөлөлт эдлүүлэхээр тогтоосон байна.</w:t>
      </w:r>
      <w:r w:rsidR="00A23E7F" w:rsidRPr="00181B4C">
        <w:rPr>
          <w:rFonts w:ascii="Arial" w:hAnsi="Arial" w:cs="Arial"/>
          <w:color w:val="000000" w:themeColor="text1"/>
          <w:sz w:val="24"/>
          <w:szCs w:val="24"/>
        </w:rPr>
        <w:t xml:space="preserve"> </w:t>
      </w:r>
    </w:p>
    <w:p w14:paraId="29BF603A" w14:textId="77777777" w:rsidR="002E46A6" w:rsidRDefault="002E46A6" w:rsidP="00181B4C">
      <w:pPr>
        <w:spacing w:after="0" w:line="240" w:lineRule="auto"/>
        <w:ind w:left="57" w:right="57" w:firstLine="663"/>
        <w:jc w:val="both"/>
        <w:rPr>
          <w:rFonts w:ascii="Arial" w:hAnsi="Arial" w:cs="Arial"/>
          <w:color w:val="000000" w:themeColor="text1"/>
          <w:sz w:val="24"/>
          <w:szCs w:val="24"/>
        </w:rPr>
      </w:pPr>
    </w:p>
    <w:p w14:paraId="54C0E93A" w14:textId="6259CAA1" w:rsidR="00676F54" w:rsidRPr="00181B4C" w:rsidRDefault="00676F54" w:rsidP="00181B4C">
      <w:pPr>
        <w:spacing w:after="0" w:line="240" w:lineRule="auto"/>
        <w:ind w:left="57" w:right="57" w:firstLine="663"/>
        <w:jc w:val="both"/>
        <w:rPr>
          <w:rFonts w:ascii="Arial" w:hAnsi="Arial" w:cs="Arial"/>
          <w:color w:val="000000" w:themeColor="text1"/>
          <w:sz w:val="24"/>
          <w:szCs w:val="24"/>
        </w:rPr>
      </w:pPr>
      <w:r w:rsidRPr="00181B4C">
        <w:rPr>
          <w:rFonts w:ascii="Arial" w:hAnsi="Arial" w:cs="Arial"/>
          <w:color w:val="000000" w:themeColor="text1"/>
          <w:sz w:val="24"/>
          <w:szCs w:val="24"/>
        </w:rPr>
        <w:t>Түүнчлэн Татварын хуулиар цахилгаан тамхинд хэрэглэх зориулалттай халаадаг тамхитай бүтээгдэхүүн, никотин бүхий шингэн гэх бүтээгдэхүүнийг хуульчлан тодорхойлсон байна.</w:t>
      </w:r>
    </w:p>
    <w:p w14:paraId="07C03861" w14:textId="77777777" w:rsidR="002F3238" w:rsidRPr="00181B4C" w:rsidRDefault="002F3238" w:rsidP="00181B4C">
      <w:pPr>
        <w:spacing w:after="0" w:line="240" w:lineRule="auto"/>
        <w:ind w:left="57" w:right="57" w:firstLine="663"/>
        <w:jc w:val="both"/>
        <w:rPr>
          <w:rFonts w:ascii="Arial" w:hAnsi="Arial" w:cs="Arial"/>
          <w:color w:val="000000" w:themeColor="text1"/>
          <w:sz w:val="24"/>
          <w:szCs w:val="24"/>
        </w:rPr>
      </w:pPr>
    </w:p>
    <w:p w14:paraId="743FA0B3" w14:textId="43651F7A" w:rsidR="00676F54" w:rsidRPr="00181B4C" w:rsidRDefault="00676F54" w:rsidP="00181B4C">
      <w:pPr>
        <w:spacing w:after="0" w:line="240" w:lineRule="auto"/>
        <w:ind w:left="57" w:right="57" w:firstLine="663"/>
        <w:jc w:val="both"/>
        <w:rPr>
          <w:rFonts w:ascii="Arial" w:hAnsi="Arial" w:cs="Arial"/>
          <w:color w:val="000000" w:themeColor="text1"/>
          <w:sz w:val="24"/>
          <w:szCs w:val="24"/>
        </w:rPr>
      </w:pPr>
      <w:r w:rsidRPr="00181B4C">
        <w:rPr>
          <w:rFonts w:ascii="Arial" w:hAnsi="Arial" w:cs="Arial"/>
          <w:color w:val="000000" w:themeColor="text1"/>
          <w:sz w:val="24"/>
          <w:szCs w:val="24"/>
        </w:rPr>
        <w:t>Казахстаны онцгой албан татварын хувь хэмжээ:</w:t>
      </w:r>
    </w:p>
    <w:tbl>
      <w:tblPr>
        <w:tblStyle w:val="TableGrid"/>
        <w:tblW w:w="0" w:type="auto"/>
        <w:tblInd w:w="250" w:type="dxa"/>
        <w:tblLook w:val="04A0" w:firstRow="1" w:lastRow="0" w:firstColumn="1" w:lastColumn="0" w:noHBand="0" w:noVBand="1"/>
      </w:tblPr>
      <w:tblGrid>
        <w:gridCol w:w="566"/>
        <w:gridCol w:w="2774"/>
        <w:gridCol w:w="1401"/>
        <w:gridCol w:w="817"/>
        <w:gridCol w:w="817"/>
        <w:gridCol w:w="817"/>
        <w:gridCol w:w="951"/>
        <w:gridCol w:w="951"/>
      </w:tblGrid>
      <w:tr w:rsidR="00181B4C" w:rsidRPr="00181B4C" w14:paraId="5FE79116" w14:textId="77777777" w:rsidTr="00C720DF">
        <w:trPr>
          <w:trHeight w:val="540"/>
        </w:trPr>
        <w:tc>
          <w:tcPr>
            <w:tcW w:w="567" w:type="dxa"/>
          </w:tcPr>
          <w:p w14:paraId="46D95186" w14:textId="77777777" w:rsidR="00A23E7F" w:rsidRPr="00181B4C" w:rsidRDefault="00A23E7F" w:rsidP="00181B4C">
            <w:pPr>
              <w:jc w:val="center"/>
              <w:rPr>
                <w:rFonts w:ascii="Arial" w:hAnsi="Arial" w:cs="Arial"/>
                <w:color w:val="000000" w:themeColor="text1"/>
                <w:sz w:val="24"/>
                <w:szCs w:val="24"/>
                <w:lang w:val="mn-MN"/>
              </w:rPr>
            </w:pPr>
            <w:r w:rsidRPr="00181B4C">
              <w:rPr>
                <w:rFonts w:ascii="Arial" w:hAnsi="Arial" w:cs="Arial"/>
                <w:color w:val="000000" w:themeColor="text1"/>
                <w:sz w:val="24"/>
                <w:szCs w:val="24"/>
                <w:lang w:val="mn-MN"/>
              </w:rPr>
              <w:t>№</w:t>
            </w:r>
          </w:p>
        </w:tc>
        <w:tc>
          <w:tcPr>
            <w:tcW w:w="2778" w:type="dxa"/>
          </w:tcPr>
          <w:p w14:paraId="1A19657D" w14:textId="77777777" w:rsidR="00A23E7F" w:rsidRPr="00181B4C" w:rsidRDefault="00A23E7F" w:rsidP="00181B4C">
            <w:pPr>
              <w:jc w:val="center"/>
              <w:rPr>
                <w:rFonts w:ascii="Arial" w:hAnsi="Arial" w:cs="Arial"/>
                <w:color w:val="000000" w:themeColor="text1"/>
                <w:sz w:val="24"/>
                <w:szCs w:val="24"/>
                <w:lang w:val="mn-MN"/>
              </w:rPr>
            </w:pPr>
            <w:r w:rsidRPr="00181B4C">
              <w:rPr>
                <w:rFonts w:ascii="Arial" w:hAnsi="Arial" w:cs="Arial"/>
                <w:color w:val="000000" w:themeColor="text1"/>
                <w:sz w:val="24"/>
                <w:szCs w:val="24"/>
                <w:lang w:val="mn-MN"/>
              </w:rPr>
              <w:t>Онцгой албан татвар ногдуулах бараа</w:t>
            </w:r>
          </w:p>
        </w:tc>
        <w:tc>
          <w:tcPr>
            <w:tcW w:w="1402" w:type="dxa"/>
          </w:tcPr>
          <w:p w14:paraId="5B571DC9" w14:textId="77777777" w:rsidR="00A23E7F" w:rsidRPr="00181B4C" w:rsidRDefault="00A23E7F" w:rsidP="00181B4C">
            <w:pPr>
              <w:jc w:val="center"/>
              <w:rPr>
                <w:rFonts w:ascii="Arial" w:hAnsi="Arial" w:cs="Arial"/>
                <w:color w:val="000000" w:themeColor="text1"/>
                <w:sz w:val="24"/>
                <w:szCs w:val="24"/>
                <w:lang w:val="mn-MN"/>
              </w:rPr>
            </w:pPr>
            <w:r w:rsidRPr="00181B4C">
              <w:rPr>
                <w:rFonts w:ascii="Arial" w:hAnsi="Arial" w:cs="Arial"/>
                <w:color w:val="000000" w:themeColor="text1"/>
                <w:sz w:val="24"/>
                <w:szCs w:val="24"/>
                <w:lang w:val="mn-MN"/>
              </w:rPr>
              <w:t>Биет нэгж</w:t>
            </w:r>
          </w:p>
        </w:tc>
        <w:tc>
          <w:tcPr>
            <w:tcW w:w="817" w:type="dxa"/>
          </w:tcPr>
          <w:p w14:paraId="381E9CC2" w14:textId="77777777" w:rsidR="00A23E7F" w:rsidRPr="00181B4C" w:rsidRDefault="00A23E7F" w:rsidP="00181B4C">
            <w:pPr>
              <w:jc w:val="center"/>
              <w:rPr>
                <w:rFonts w:ascii="Arial" w:hAnsi="Arial" w:cs="Arial"/>
                <w:color w:val="000000" w:themeColor="text1"/>
                <w:sz w:val="24"/>
                <w:szCs w:val="24"/>
                <w:lang w:val="mn-MN"/>
              </w:rPr>
            </w:pPr>
            <w:r w:rsidRPr="00181B4C">
              <w:rPr>
                <w:rFonts w:ascii="Arial" w:hAnsi="Arial" w:cs="Arial"/>
                <w:color w:val="000000" w:themeColor="text1"/>
                <w:sz w:val="24"/>
                <w:szCs w:val="24"/>
                <w:lang w:val="mn-MN"/>
              </w:rPr>
              <w:t>2018</w:t>
            </w:r>
          </w:p>
        </w:tc>
        <w:tc>
          <w:tcPr>
            <w:tcW w:w="817" w:type="dxa"/>
          </w:tcPr>
          <w:p w14:paraId="0970982B" w14:textId="77777777" w:rsidR="00A23E7F" w:rsidRPr="00181B4C" w:rsidRDefault="00A23E7F" w:rsidP="00181B4C">
            <w:pPr>
              <w:jc w:val="center"/>
              <w:rPr>
                <w:rFonts w:ascii="Arial" w:hAnsi="Arial" w:cs="Arial"/>
                <w:color w:val="000000" w:themeColor="text1"/>
                <w:sz w:val="24"/>
                <w:szCs w:val="24"/>
                <w:lang w:val="mn-MN"/>
              </w:rPr>
            </w:pPr>
            <w:r w:rsidRPr="00181B4C">
              <w:rPr>
                <w:rFonts w:ascii="Arial" w:hAnsi="Arial" w:cs="Arial"/>
                <w:color w:val="000000" w:themeColor="text1"/>
                <w:sz w:val="24"/>
                <w:szCs w:val="24"/>
                <w:lang w:val="mn-MN"/>
              </w:rPr>
              <w:t>2019</w:t>
            </w:r>
          </w:p>
        </w:tc>
        <w:tc>
          <w:tcPr>
            <w:tcW w:w="817" w:type="dxa"/>
          </w:tcPr>
          <w:p w14:paraId="3F8A6D5B" w14:textId="77777777" w:rsidR="00A23E7F" w:rsidRPr="00181B4C" w:rsidRDefault="00A23E7F" w:rsidP="00181B4C">
            <w:pPr>
              <w:jc w:val="center"/>
              <w:rPr>
                <w:rFonts w:ascii="Arial" w:hAnsi="Arial" w:cs="Arial"/>
                <w:color w:val="000000" w:themeColor="text1"/>
                <w:sz w:val="24"/>
                <w:szCs w:val="24"/>
                <w:lang w:val="mn-MN"/>
              </w:rPr>
            </w:pPr>
            <w:r w:rsidRPr="00181B4C">
              <w:rPr>
                <w:rFonts w:ascii="Arial" w:hAnsi="Arial" w:cs="Arial"/>
                <w:color w:val="000000" w:themeColor="text1"/>
                <w:sz w:val="24"/>
                <w:szCs w:val="24"/>
                <w:lang w:val="mn-MN"/>
              </w:rPr>
              <w:t>2020</w:t>
            </w:r>
          </w:p>
        </w:tc>
        <w:tc>
          <w:tcPr>
            <w:tcW w:w="951" w:type="dxa"/>
          </w:tcPr>
          <w:p w14:paraId="3C921DB1" w14:textId="77777777" w:rsidR="00A23E7F" w:rsidRPr="00181B4C" w:rsidRDefault="00A23E7F" w:rsidP="00181B4C">
            <w:pPr>
              <w:jc w:val="center"/>
              <w:rPr>
                <w:rFonts w:ascii="Arial" w:hAnsi="Arial" w:cs="Arial"/>
                <w:color w:val="000000" w:themeColor="text1"/>
                <w:sz w:val="24"/>
                <w:szCs w:val="24"/>
                <w:lang w:val="mn-MN"/>
              </w:rPr>
            </w:pPr>
            <w:r w:rsidRPr="00181B4C">
              <w:rPr>
                <w:rFonts w:ascii="Arial" w:hAnsi="Arial" w:cs="Arial"/>
                <w:color w:val="000000" w:themeColor="text1"/>
                <w:sz w:val="24"/>
                <w:szCs w:val="24"/>
                <w:lang w:val="mn-MN"/>
              </w:rPr>
              <w:t>2021</w:t>
            </w:r>
          </w:p>
        </w:tc>
        <w:tc>
          <w:tcPr>
            <w:tcW w:w="951" w:type="dxa"/>
          </w:tcPr>
          <w:p w14:paraId="4C89DCC7" w14:textId="77777777" w:rsidR="00A23E7F" w:rsidRPr="00181B4C" w:rsidRDefault="00A23E7F" w:rsidP="00181B4C">
            <w:pPr>
              <w:jc w:val="center"/>
              <w:rPr>
                <w:rFonts w:ascii="Arial" w:hAnsi="Arial" w:cs="Arial"/>
                <w:color w:val="000000" w:themeColor="text1"/>
                <w:sz w:val="24"/>
                <w:szCs w:val="24"/>
                <w:lang w:val="mn-MN"/>
              </w:rPr>
            </w:pPr>
            <w:r w:rsidRPr="00181B4C">
              <w:rPr>
                <w:rFonts w:ascii="Arial" w:hAnsi="Arial" w:cs="Arial"/>
                <w:color w:val="000000" w:themeColor="text1"/>
                <w:sz w:val="24"/>
                <w:szCs w:val="24"/>
                <w:lang w:val="mn-MN"/>
              </w:rPr>
              <w:t>2022</w:t>
            </w:r>
          </w:p>
        </w:tc>
      </w:tr>
      <w:tr w:rsidR="00181B4C" w:rsidRPr="00181B4C" w14:paraId="0EC8B898" w14:textId="77777777" w:rsidTr="00C720DF">
        <w:trPr>
          <w:trHeight w:val="804"/>
        </w:trPr>
        <w:tc>
          <w:tcPr>
            <w:tcW w:w="567" w:type="dxa"/>
          </w:tcPr>
          <w:p w14:paraId="51B5EE2E"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1</w:t>
            </w:r>
          </w:p>
        </w:tc>
        <w:tc>
          <w:tcPr>
            <w:tcW w:w="2778" w:type="dxa"/>
          </w:tcPr>
          <w:p w14:paraId="4B7F37D9"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Шүүлтүүртэй болон шүүлтүүргүй янжуур тамхи</w:t>
            </w:r>
          </w:p>
        </w:tc>
        <w:tc>
          <w:tcPr>
            <w:tcW w:w="1402" w:type="dxa"/>
          </w:tcPr>
          <w:p w14:paraId="6A8E5134"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1,000 ширхэг</w:t>
            </w:r>
          </w:p>
        </w:tc>
        <w:tc>
          <w:tcPr>
            <w:tcW w:w="817" w:type="dxa"/>
          </w:tcPr>
          <w:p w14:paraId="70CE1BC4"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7,500</w:t>
            </w:r>
          </w:p>
        </w:tc>
        <w:tc>
          <w:tcPr>
            <w:tcW w:w="817" w:type="dxa"/>
          </w:tcPr>
          <w:p w14:paraId="2E0C3347"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8,700</w:t>
            </w:r>
          </w:p>
        </w:tc>
        <w:tc>
          <w:tcPr>
            <w:tcW w:w="817" w:type="dxa"/>
          </w:tcPr>
          <w:p w14:paraId="2517F50D"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9,900</w:t>
            </w:r>
          </w:p>
        </w:tc>
        <w:tc>
          <w:tcPr>
            <w:tcW w:w="951" w:type="dxa"/>
          </w:tcPr>
          <w:p w14:paraId="2320A76D"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11,300</w:t>
            </w:r>
          </w:p>
        </w:tc>
        <w:tc>
          <w:tcPr>
            <w:tcW w:w="951" w:type="dxa"/>
          </w:tcPr>
          <w:p w14:paraId="36C3C0D0"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12,300</w:t>
            </w:r>
          </w:p>
        </w:tc>
      </w:tr>
      <w:tr w:rsidR="00181B4C" w:rsidRPr="00181B4C" w14:paraId="7BC41E74" w14:textId="77777777" w:rsidTr="00C720DF">
        <w:trPr>
          <w:trHeight w:val="804"/>
        </w:trPr>
        <w:tc>
          <w:tcPr>
            <w:tcW w:w="567" w:type="dxa"/>
          </w:tcPr>
          <w:p w14:paraId="455E4834"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2</w:t>
            </w:r>
          </w:p>
        </w:tc>
        <w:tc>
          <w:tcPr>
            <w:tcW w:w="2778" w:type="dxa"/>
          </w:tcPr>
          <w:p w14:paraId="4D04DA71"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Ороомол навчин тамхи (Сигарилло)</w:t>
            </w:r>
          </w:p>
        </w:tc>
        <w:tc>
          <w:tcPr>
            <w:tcW w:w="1402" w:type="dxa"/>
          </w:tcPr>
          <w:p w14:paraId="4E3CFBF0"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1000 ширхэг</w:t>
            </w:r>
          </w:p>
        </w:tc>
        <w:tc>
          <w:tcPr>
            <w:tcW w:w="817" w:type="dxa"/>
          </w:tcPr>
          <w:p w14:paraId="149A0CB1"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6,225</w:t>
            </w:r>
          </w:p>
        </w:tc>
        <w:tc>
          <w:tcPr>
            <w:tcW w:w="817" w:type="dxa"/>
          </w:tcPr>
          <w:p w14:paraId="74E5A85B"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6,225</w:t>
            </w:r>
          </w:p>
        </w:tc>
        <w:tc>
          <w:tcPr>
            <w:tcW w:w="817" w:type="dxa"/>
          </w:tcPr>
          <w:p w14:paraId="2978A4E5"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6,225</w:t>
            </w:r>
          </w:p>
        </w:tc>
        <w:tc>
          <w:tcPr>
            <w:tcW w:w="951" w:type="dxa"/>
          </w:tcPr>
          <w:p w14:paraId="145AA628"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6,225</w:t>
            </w:r>
          </w:p>
        </w:tc>
        <w:tc>
          <w:tcPr>
            <w:tcW w:w="951" w:type="dxa"/>
          </w:tcPr>
          <w:p w14:paraId="74A51283"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6,225</w:t>
            </w:r>
          </w:p>
        </w:tc>
      </w:tr>
      <w:tr w:rsidR="00181B4C" w:rsidRPr="00181B4C" w14:paraId="7879A4E4" w14:textId="77777777" w:rsidTr="00C720DF">
        <w:trPr>
          <w:trHeight w:val="804"/>
        </w:trPr>
        <w:tc>
          <w:tcPr>
            <w:tcW w:w="567" w:type="dxa"/>
          </w:tcPr>
          <w:p w14:paraId="2DD13384"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3</w:t>
            </w:r>
          </w:p>
        </w:tc>
        <w:tc>
          <w:tcPr>
            <w:tcW w:w="2778" w:type="dxa"/>
          </w:tcPr>
          <w:p w14:paraId="4DB20DAB"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Навчин тамхи (Сигар)</w:t>
            </w:r>
          </w:p>
        </w:tc>
        <w:tc>
          <w:tcPr>
            <w:tcW w:w="1402" w:type="dxa"/>
          </w:tcPr>
          <w:p w14:paraId="42C3343C"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1 ширхэг</w:t>
            </w:r>
          </w:p>
        </w:tc>
        <w:tc>
          <w:tcPr>
            <w:tcW w:w="817" w:type="dxa"/>
          </w:tcPr>
          <w:p w14:paraId="55B7B6D7"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750</w:t>
            </w:r>
          </w:p>
        </w:tc>
        <w:tc>
          <w:tcPr>
            <w:tcW w:w="817" w:type="dxa"/>
          </w:tcPr>
          <w:p w14:paraId="03EE362B"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750</w:t>
            </w:r>
          </w:p>
        </w:tc>
        <w:tc>
          <w:tcPr>
            <w:tcW w:w="817" w:type="dxa"/>
          </w:tcPr>
          <w:p w14:paraId="64A0BDDA"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750</w:t>
            </w:r>
          </w:p>
        </w:tc>
        <w:tc>
          <w:tcPr>
            <w:tcW w:w="951" w:type="dxa"/>
          </w:tcPr>
          <w:p w14:paraId="05A030D0"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750</w:t>
            </w:r>
          </w:p>
        </w:tc>
        <w:tc>
          <w:tcPr>
            <w:tcW w:w="951" w:type="dxa"/>
          </w:tcPr>
          <w:p w14:paraId="6D7D3C27"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750</w:t>
            </w:r>
          </w:p>
        </w:tc>
      </w:tr>
      <w:tr w:rsidR="00181B4C" w:rsidRPr="00181B4C" w14:paraId="2B51CF37" w14:textId="77777777" w:rsidTr="00C720DF">
        <w:trPr>
          <w:trHeight w:val="804"/>
        </w:trPr>
        <w:tc>
          <w:tcPr>
            <w:tcW w:w="567" w:type="dxa"/>
          </w:tcPr>
          <w:p w14:paraId="6DB7C16D"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4</w:t>
            </w:r>
          </w:p>
        </w:tc>
        <w:tc>
          <w:tcPr>
            <w:tcW w:w="2778" w:type="dxa"/>
          </w:tcPr>
          <w:p w14:paraId="3D846384"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Никотин агуулсан эмийн бүтээгдэхүүнээс бусад эцсийн хэрэглэгчдэд зориулан сав, баглаа боодолд савласан</w:t>
            </w:r>
            <w:r w:rsidRPr="00181B4C">
              <w:rPr>
                <w:rFonts w:ascii="Arial" w:hAnsi="Arial" w:cs="Arial"/>
                <w:b/>
                <w:bCs/>
                <w:color w:val="000000" w:themeColor="text1"/>
                <w:sz w:val="24"/>
                <w:szCs w:val="24"/>
                <w:lang w:val="mn-MN"/>
              </w:rPr>
              <w:t xml:space="preserve"> </w:t>
            </w:r>
            <w:r w:rsidRPr="00181B4C">
              <w:rPr>
                <w:rFonts w:ascii="Arial" w:hAnsi="Arial" w:cs="Arial"/>
                <w:color w:val="000000" w:themeColor="text1"/>
                <w:sz w:val="24"/>
                <w:szCs w:val="24"/>
                <w:lang w:val="mn-MN"/>
              </w:rPr>
              <w:t xml:space="preserve">дүнсэн, татах, зажлах, үнэрлэх, хуука болон бусад тамхин бүтээгдэхүүн </w:t>
            </w:r>
          </w:p>
        </w:tc>
        <w:tc>
          <w:tcPr>
            <w:tcW w:w="1402" w:type="dxa"/>
          </w:tcPr>
          <w:p w14:paraId="1AEA8E9B"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Кг</w:t>
            </w:r>
          </w:p>
        </w:tc>
        <w:tc>
          <w:tcPr>
            <w:tcW w:w="817" w:type="dxa"/>
          </w:tcPr>
          <w:p w14:paraId="336D8702"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7,345</w:t>
            </w:r>
          </w:p>
        </w:tc>
        <w:tc>
          <w:tcPr>
            <w:tcW w:w="817" w:type="dxa"/>
          </w:tcPr>
          <w:p w14:paraId="0BE12222"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7,345</w:t>
            </w:r>
          </w:p>
        </w:tc>
        <w:tc>
          <w:tcPr>
            <w:tcW w:w="817" w:type="dxa"/>
          </w:tcPr>
          <w:p w14:paraId="56E733FD"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7,345</w:t>
            </w:r>
          </w:p>
        </w:tc>
        <w:tc>
          <w:tcPr>
            <w:tcW w:w="951" w:type="dxa"/>
          </w:tcPr>
          <w:p w14:paraId="7EC24F3E"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7,345</w:t>
            </w:r>
          </w:p>
        </w:tc>
        <w:tc>
          <w:tcPr>
            <w:tcW w:w="951" w:type="dxa"/>
          </w:tcPr>
          <w:p w14:paraId="7F66F1A9"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7,345</w:t>
            </w:r>
          </w:p>
        </w:tc>
      </w:tr>
      <w:tr w:rsidR="00181B4C" w:rsidRPr="00181B4C" w14:paraId="7482322C" w14:textId="77777777" w:rsidTr="00C720DF">
        <w:trPr>
          <w:trHeight w:val="804"/>
        </w:trPr>
        <w:tc>
          <w:tcPr>
            <w:tcW w:w="567" w:type="dxa"/>
          </w:tcPr>
          <w:p w14:paraId="7C873D54"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5</w:t>
            </w:r>
          </w:p>
        </w:tc>
        <w:tc>
          <w:tcPr>
            <w:tcW w:w="2778" w:type="dxa"/>
          </w:tcPr>
          <w:p w14:paraId="6B48C33D"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Халаадаг тамхитай бүтээгдэхүүн</w:t>
            </w:r>
          </w:p>
        </w:tc>
        <w:tc>
          <w:tcPr>
            <w:tcW w:w="1402" w:type="dxa"/>
          </w:tcPr>
          <w:p w14:paraId="6176E196"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кг тамхины хольц</w:t>
            </w:r>
          </w:p>
        </w:tc>
        <w:tc>
          <w:tcPr>
            <w:tcW w:w="817" w:type="dxa"/>
          </w:tcPr>
          <w:p w14:paraId="28B91D06"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0</w:t>
            </w:r>
          </w:p>
        </w:tc>
        <w:tc>
          <w:tcPr>
            <w:tcW w:w="817" w:type="dxa"/>
          </w:tcPr>
          <w:p w14:paraId="609B2760"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0</w:t>
            </w:r>
          </w:p>
        </w:tc>
        <w:tc>
          <w:tcPr>
            <w:tcW w:w="817" w:type="dxa"/>
          </w:tcPr>
          <w:p w14:paraId="3B42708E"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7,345</w:t>
            </w:r>
          </w:p>
        </w:tc>
        <w:tc>
          <w:tcPr>
            <w:tcW w:w="951" w:type="dxa"/>
          </w:tcPr>
          <w:p w14:paraId="7EE4D9E3"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7,345</w:t>
            </w:r>
          </w:p>
        </w:tc>
        <w:tc>
          <w:tcPr>
            <w:tcW w:w="951" w:type="dxa"/>
          </w:tcPr>
          <w:p w14:paraId="2C87E5A8"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7,345</w:t>
            </w:r>
          </w:p>
        </w:tc>
      </w:tr>
      <w:tr w:rsidR="00A23E7F" w:rsidRPr="00181B4C" w14:paraId="36DA142B" w14:textId="77777777" w:rsidTr="00C720DF">
        <w:trPr>
          <w:trHeight w:val="804"/>
        </w:trPr>
        <w:tc>
          <w:tcPr>
            <w:tcW w:w="567" w:type="dxa"/>
          </w:tcPr>
          <w:p w14:paraId="41CBC183"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6</w:t>
            </w:r>
          </w:p>
        </w:tc>
        <w:tc>
          <w:tcPr>
            <w:tcW w:w="2778" w:type="dxa"/>
          </w:tcPr>
          <w:p w14:paraId="40CB9E6C"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eastAsia="Calibri" w:hAnsi="Arial" w:cs="Arial"/>
                <w:color w:val="000000" w:themeColor="text1"/>
                <w:sz w:val="24"/>
                <w:szCs w:val="24"/>
                <w:lang w:val="mn-MN"/>
              </w:rPr>
              <w:t xml:space="preserve">Цахилгаан тамхинд хэрэглэх зориулалттай хайрцаг, усан сан бусад савалгаанд байрлуулсан никотин </w:t>
            </w:r>
            <w:r w:rsidRPr="00181B4C">
              <w:rPr>
                <w:rFonts w:ascii="Arial" w:eastAsia="Calibri" w:hAnsi="Arial" w:cs="Arial"/>
                <w:color w:val="000000" w:themeColor="text1"/>
                <w:sz w:val="24"/>
                <w:szCs w:val="24"/>
                <w:lang w:val="mn-MN"/>
              </w:rPr>
              <w:lastRenderedPageBreak/>
              <w:t>агуулсан хольцоос бүрдсэн, тамхины агууламжгүй никотин бүхий шингэн хэлбэртэй бүтээгдэхүүний төрөл</w:t>
            </w:r>
          </w:p>
        </w:tc>
        <w:tc>
          <w:tcPr>
            <w:tcW w:w="1402" w:type="dxa"/>
          </w:tcPr>
          <w:p w14:paraId="5E897B49"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lastRenderedPageBreak/>
              <w:t>мл</w:t>
            </w:r>
          </w:p>
        </w:tc>
        <w:tc>
          <w:tcPr>
            <w:tcW w:w="817" w:type="dxa"/>
          </w:tcPr>
          <w:p w14:paraId="5B4B887E"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0</w:t>
            </w:r>
          </w:p>
        </w:tc>
        <w:tc>
          <w:tcPr>
            <w:tcW w:w="817" w:type="dxa"/>
          </w:tcPr>
          <w:p w14:paraId="7BC035F7"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0</w:t>
            </w:r>
          </w:p>
        </w:tc>
        <w:tc>
          <w:tcPr>
            <w:tcW w:w="817" w:type="dxa"/>
          </w:tcPr>
          <w:p w14:paraId="17E35006"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5</w:t>
            </w:r>
          </w:p>
        </w:tc>
        <w:tc>
          <w:tcPr>
            <w:tcW w:w="951" w:type="dxa"/>
          </w:tcPr>
          <w:p w14:paraId="0681C36F"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5</w:t>
            </w:r>
          </w:p>
        </w:tc>
        <w:tc>
          <w:tcPr>
            <w:tcW w:w="951" w:type="dxa"/>
          </w:tcPr>
          <w:p w14:paraId="3B333737" w14:textId="77777777" w:rsidR="00A23E7F" w:rsidRPr="00181B4C" w:rsidRDefault="00A23E7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5</w:t>
            </w:r>
          </w:p>
        </w:tc>
      </w:tr>
    </w:tbl>
    <w:p w14:paraId="2262547C" w14:textId="77777777" w:rsidR="00C720DF" w:rsidRDefault="00C720DF" w:rsidP="00C720DF">
      <w:pPr>
        <w:spacing w:after="0" w:line="240" w:lineRule="auto"/>
        <w:jc w:val="both"/>
        <w:rPr>
          <w:rFonts w:ascii="Arial" w:eastAsia="Calibri" w:hAnsi="Arial" w:cs="Arial"/>
          <w:b/>
          <w:bCs/>
          <w:color w:val="000000" w:themeColor="text1"/>
          <w:sz w:val="24"/>
          <w:szCs w:val="24"/>
          <w:lang w:eastAsia="en-US"/>
        </w:rPr>
      </w:pPr>
    </w:p>
    <w:p w14:paraId="404CE78B" w14:textId="795C4B4E" w:rsidR="00892F69" w:rsidRDefault="00C720DF" w:rsidP="00181B4C">
      <w:pPr>
        <w:spacing w:after="0" w:line="240" w:lineRule="auto"/>
        <w:ind w:firstLine="720"/>
        <w:jc w:val="both"/>
        <w:rPr>
          <w:rFonts w:ascii="Arial" w:eastAsia="Calibri" w:hAnsi="Arial" w:cs="Arial"/>
          <w:b/>
          <w:bCs/>
          <w:color w:val="000000" w:themeColor="text1"/>
          <w:sz w:val="24"/>
          <w:szCs w:val="24"/>
          <w:lang w:eastAsia="en-US"/>
        </w:rPr>
      </w:pPr>
      <w:r>
        <w:rPr>
          <w:rFonts w:ascii="Arial" w:eastAsia="Calibri" w:hAnsi="Arial" w:cs="Arial"/>
          <w:b/>
          <w:bCs/>
          <w:color w:val="000000" w:themeColor="text1"/>
          <w:sz w:val="24"/>
          <w:szCs w:val="24"/>
          <w:lang w:eastAsia="en-US"/>
        </w:rPr>
        <w:t>6.2.</w:t>
      </w:r>
      <w:r w:rsidR="00892F69" w:rsidRPr="00181B4C">
        <w:rPr>
          <w:rFonts w:ascii="Arial" w:eastAsia="Calibri" w:hAnsi="Arial" w:cs="Arial"/>
          <w:b/>
          <w:bCs/>
          <w:color w:val="000000" w:themeColor="text1"/>
          <w:sz w:val="24"/>
          <w:szCs w:val="24"/>
          <w:lang w:eastAsia="en-US"/>
        </w:rPr>
        <w:t>Б</w:t>
      </w:r>
      <w:r>
        <w:rPr>
          <w:rFonts w:ascii="Arial" w:eastAsia="Calibri" w:hAnsi="Arial" w:cs="Arial"/>
          <w:b/>
          <w:bCs/>
          <w:color w:val="000000" w:themeColor="text1"/>
          <w:sz w:val="24"/>
          <w:szCs w:val="24"/>
          <w:lang w:eastAsia="en-US"/>
        </w:rPr>
        <w:t>үгд Найрамдах Солонгос Улсын хууль тогтоомжийн товч тойм</w:t>
      </w:r>
    </w:p>
    <w:p w14:paraId="64C1E307" w14:textId="77777777" w:rsidR="00C720DF" w:rsidRPr="00181B4C" w:rsidRDefault="00C720DF" w:rsidP="00181B4C">
      <w:pPr>
        <w:spacing w:after="0" w:line="240" w:lineRule="auto"/>
        <w:ind w:firstLine="720"/>
        <w:jc w:val="both"/>
        <w:rPr>
          <w:rFonts w:ascii="Arial" w:eastAsia="Calibri" w:hAnsi="Arial" w:cs="Arial"/>
          <w:color w:val="000000" w:themeColor="text1"/>
          <w:sz w:val="24"/>
          <w:szCs w:val="24"/>
          <w:lang w:eastAsia="en-US"/>
        </w:rPr>
      </w:pPr>
    </w:p>
    <w:p w14:paraId="4F220C52" w14:textId="26CD8B22" w:rsidR="005C71BC" w:rsidRPr="00181B4C" w:rsidRDefault="00892F69" w:rsidP="00181B4C">
      <w:pPr>
        <w:spacing w:after="0" w:line="240" w:lineRule="auto"/>
        <w:ind w:firstLine="720"/>
        <w:jc w:val="both"/>
        <w:rPr>
          <w:rFonts w:ascii="Arial" w:eastAsia="Calibri" w:hAnsi="Arial" w:cs="Arial"/>
          <w:color w:val="000000" w:themeColor="text1"/>
          <w:sz w:val="24"/>
          <w:szCs w:val="24"/>
          <w:lang w:eastAsia="en-US"/>
        </w:rPr>
      </w:pPr>
      <w:r w:rsidRPr="00181B4C">
        <w:rPr>
          <w:rFonts w:ascii="Arial" w:eastAsia="Calibri" w:hAnsi="Arial" w:cs="Arial"/>
          <w:color w:val="000000" w:themeColor="text1"/>
          <w:sz w:val="24"/>
          <w:szCs w:val="24"/>
          <w:lang w:eastAsia="en-US"/>
        </w:rPr>
        <w:t>БНСУ</w:t>
      </w:r>
      <w:r w:rsidR="00C720DF">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нь</w:t>
      </w:r>
      <w:proofErr w:type="spellEnd"/>
      <w:r w:rsidRPr="00181B4C">
        <w:rPr>
          <w:rFonts w:ascii="Arial" w:eastAsia="Calibri" w:hAnsi="Arial" w:cs="Arial"/>
          <w:color w:val="000000" w:themeColor="text1"/>
          <w:sz w:val="24"/>
          <w:szCs w:val="24"/>
          <w:lang w:val="en-US" w:eastAsia="en-US"/>
        </w:rPr>
        <w:t> </w:t>
      </w:r>
      <w:proofErr w:type="spellStart"/>
      <w:r w:rsidRPr="00181B4C">
        <w:rPr>
          <w:rFonts w:ascii="Arial" w:eastAsia="Calibri" w:hAnsi="Arial" w:cs="Arial"/>
          <w:color w:val="000000" w:themeColor="text1"/>
          <w:sz w:val="24"/>
          <w:szCs w:val="24"/>
          <w:lang w:val="en-US" w:eastAsia="en-US"/>
        </w:rPr>
        <w:t>электрон</w:t>
      </w:r>
      <w:proofErr w:type="spellEnd"/>
      <w:r w:rsidRPr="00181B4C">
        <w:rPr>
          <w:rFonts w:ascii="Arial" w:eastAsia="Calibri" w:hAnsi="Arial" w:cs="Arial"/>
          <w:color w:val="000000" w:themeColor="text1"/>
          <w:sz w:val="24"/>
          <w:szCs w:val="24"/>
          <w:lang w:val="en-US" w:eastAsia="en-US"/>
        </w:rPr>
        <w:t> </w:t>
      </w:r>
      <w:proofErr w:type="spellStart"/>
      <w:r w:rsidRPr="00181B4C">
        <w:rPr>
          <w:rFonts w:ascii="Arial" w:eastAsia="Calibri" w:hAnsi="Arial" w:cs="Arial"/>
          <w:color w:val="000000" w:themeColor="text1"/>
          <w:sz w:val="24"/>
          <w:szCs w:val="24"/>
          <w:lang w:val="en-US" w:eastAsia="en-US"/>
        </w:rPr>
        <w:t>тамхины</w:t>
      </w:r>
      <w:proofErr w:type="spellEnd"/>
      <w:r w:rsidR="00C720DF">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худалдаад</w:t>
      </w:r>
      <w:proofErr w:type="spellEnd"/>
      <w:r w:rsidR="00C720DF">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хэд</w:t>
      </w:r>
      <w:proofErr w:type="spellEnd"/>
      <w:r w:rsidRPr="00181B4C">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хэдэн</w:t>
      </w:r>
      <w:proofErr w:type="spellEnd"/>
      <w:r w:rsidRPr="00181B4C">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төрлийн</w:t>
      </w:r>
      <w:proofErr w:type="spellEnd"/>
      <w:r w:rsidRPr="00181B4C">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татвар</w:t>
      </w:r>
      <w:proofErr w:type="spellEnd"/>
      <w:r w:rsidRPr="00181B4C">
        <w:rPr>
          <w:rFonts w:ascii="Arial" w:eastAsia="Calibri" w:hAnsi="Arial" w:cs="Arial"/>
          <w:color w:val="000000" w:themeColor="text1"/>
          <w:sz w:val="24"/>
          <w:szCs w:val="24"/>
          <w:lang w:val="en-US" w:eastAsia="en-US"/>
        </w:rPr>
        <w:t> </w:t>
      </w:r>
      <w:proofErr w:type="spellStart"/>
      <w:r w:rsidRPr="00181B4C">
        <w:rPr>
          <w:rFonts w:ascii="Arial" w:eastAsia="Calibri" w:hAnsi="Arial" w:cs="Arial"/>
          <w:color w:val="000000" w:themeColor="text1"/>
          <w:sz w:val="24"/>
          <w:szCs w:val="24"/>
          <w:lang w:val="en-US" w:eastAsia="en-US"/>
        </w:rPr>
        <w:t>оногдуулдаг</w:t>
      </w:r>
      <w:proofErr w:type="spellEnd"/>
      <w:r w:rsidRPr="00181B4C">
        <w:rPr>
          <w:rFonts w:ascii="Arial" w:eastAsia="Calibri" w:hAnsi="Arial" w:cs="Arial"/>
          <w:color w:val="000000" w:themeColor="text1"/>
          <w:sz w:val="24"/>
          <w:szCs w:val="24"/>
          <w:lang w:val="en-US" w:eastAsia="en-US"/>
        </w:rPr>
        <w:t> </w:t>
      </w:r>
      <w:proofErr w:type="spellStart"/>
      <w:r w:rsidRPr="00181B4C">
        <w:rPr>
          <w:rFonts w:ascii="Arial" w:eastAsia="Calibri" w:hAnsi="Arial" w:cs="Arial"/>
          <w:color w:val="000000" w:themeColor="text1"/>
          <w:sz w:val="24"/>
          <w:szCs w:val="24"/>
          <w:lang w:val="en-US" w:eastAsia="en-US"/>
        </w:rPr>
        <w:t>бөгөөд</w:t>
      </w:r>
      <w:proofErr w:type="spellEnd"/>
      <w:r w:rsidR="00C720DF">
        <w:rPr>
          <w:rFonts w:ascii="Arial" w:eastAsia="Calibri" w:hAnsi="Arial" w:cs="Arial"/>
          <w:color w:val="000000" w:themeColor="text1"/>
          <w:sz w:val="24"/>
          <w:szCs w:val="24"/>
          <w:lang w:val="en-US" w:eastAsia="en-US"/>
        </w:rPr>
        <w:t xml:space="preserve"> </w:t>
      </w:r>
      <w:r w:rsidRPr="00181B4C">
        <w:rPr>
          <w:rFonts w:ascii="Arial" w:eastAsia="Calibri" w:hAnsi="Arial" w:cs="Arial"/>
          <w:color w:val="000000" w:themeColor="text1"/>
          <w:sz w:val="24"/>
          <w:szCs w:val="24"/>
          <w:lang w:val="en-US" w:eastAsia="en-US"/>
        </w:rPr>
        <w:t xml:space="preserve">1 </w:t>
      </w:r>
      <w:proofErr w:type="spellStart"/>
      <w:r w:rsidRPr="00181B4C">
        <w:rPr>
          <w:rFonts w:ascii="Arial" w:eastAsia="Calibri" w:hAnsi="Arial" w:cs="Arial"/>
          <w:color w:val="000000" w:themeColor="text1"/>
          <w:sz w:val="24"/>
          <w:szCs w:val="24"/>
          <w:lang w:val="en-US" w:eastAsia="en-US"/>
        </w:rPr>
        <w:t>мл</w:t>
      </w:r>
      <w:proofErr w:type="spellEnd"/>
      <w:r w:rsidRPr="00181B4C">
        <w:rPr>
          <w:rFonts w:ascii="Arial" w:eastAsia="Calibri" w:hAnsi="Arial" w:cs="Arial"/>
          <w:color w:val="000000" w:themeColor="text1"/>
          <w:sz w:val="24"/>
          <w:szCs w:val="24"/>
          <w:lang w:val="en-US" w:eastAsia="en-US"/>
        </w:rPr>
        <w:t> </w:t>
      </w:r>
      <w:proofErr w:type="spellStart"/>
      <w:r w:rsidRPr="00181B4C">
        <w:rPr>
          <w:rFonts w:ascii="Arial" w:eastAsia="Calibri" w:hAnsi="Arial" w:cs="Arial"/>
          <w:color w:val="000000" w:themeColor="text1"/>
          <w:sz w:val="24"/>
          <w:szCs w:val="24"/>
          <w:lang w:val="en-US" w:eastAsia="en-US"/>
        </w:rPr>
        <w:t>никотинд</w:t>
      </w:r>
      <w:proofErr w:type="spellEnd"/>
      <w:r w:rsidRPr="00181B4C">
        <w:rPr>
          <w:rFonts w:ascii="Arial" w:eastAsia="Calibri" w:hAnsi="Arial" w:cs="Arial"/>
          <w:color w:val="000000" w:themeColor="text1"/>
          <w:sz w:val="24"/>
          <w:szCs w:val="24"/>
          <w:lang w:val="en-US" w:eastAsia="en-US"/>
        </w:rPr>
        <w:t> </w:t>
      </w:r>
      <w:proofErr w:type="spellStart"/>
      <w:r w:rsidRPr="00181B4C">
        <w:rPr>
          <w:rFonts w:ascii="Arial" w:eastAsia="Calibri" w:hAnsi="Arial" w:cs="Arial"/>
          <w:color w:val="000000" w:themeColor="text1"/>
          <w:sz w:val="24"/>
          <w:szCs w:val="24"/>
          <w:lang w:val="en-US" w:eastAsia="en-US"/>
        </w:rPr>
        <w:t>шингэнд</w:t>
      </w:r>
      <w:proofErr w:type="spellEnd"/>
      <w:r w:rsidR="00C720DF">
        <w:rPr>
          <w:rFonts w:ascii="Arial" w:eastAsia="Calibri" w:hAnsi="Arial" w:cs="Arial"/>
          <w:color w:val="000000" w:themeColor="text1"/>
          <w:sz w:val="24"/>
          <w:szCs w:val="24"/>
          <w:lang w:val="en-US" w:eastAsia="en-US"/>
        </w:rPr>
        <w:t xml:space="preserve"> </w:t>
      </w:r>
      <w:r w:rsidRPr="00181B4C">
        <w:rPr>
          <w:rFonts w:ascii="Arial" w:eastAsia="Calibri" w:hAnsi="Arial" w:cs="Arial"/>
          <w:color w:val="000000" w:themeColor="text1"/>
          <w:sz w:val="24"/>
          <w:szCs w:val="24"/>
          <w:lang w:val="en-US" w:eastAsia="en-US"/>
        </w:rPr>
        <w:t>1799 </w:t>
      </w:r>
      <w:proofErr w:type="spellStart"/>
      <w:r w:rsidRPr="00181B4C">
        <w:rPr>
          <w:rFonts w:ascii="Arial" w:eastAsia="Calibri" w:hAnsi="Arial" w:cs="Arial"/>
          <w:color w:val="000000" w:themeColor="text1"/>
          <w:sz w:val="24"/>
          <w:szCs w:val="24"/>
          <w:lang w:val="en-US" w:eastAsia="en-US"/>
        </w:rPr>
        <w:t>вонын</w:t>
      </w:r>
      <w:proofErr w:type="spellEnd"/>
      <w:r w:rsidRPr="00181B4C">
        <w:rPr>
          <w:rFonts w:ascii="Arial" w:eastAsia="Calibri" w:hAnsi="Arial" w:cs="Arial"/>
          <w:color w:val="000000" w:themeColor="text1"/>
          <w:sz w:val="24"/>
          <w:szCs w:val="24"/>
          <w:lang w:val="en-US" w:eastAsia="en-US"/>
        </w:rPr>
        <w:t> </w:t>
      </w:r>
      <w:proofErr w:type="spellStart"/>
      <w:r w:rsidRPr="00181B4C">
        <w:rPr>
          <w:rFonts w:ascii="Arial" w:eastAsia="Calibri" w:hAnsi="Arial" w:cs="Arial"/>
          <w:color w:val="000000" w:themeColor="text1"/>
          <w:sz w:val="24"/>
          <w:szCs w:val="24"/>
          <w:lang w:val="en-US" w:eastAsia="en-US"/>
        </w:rPr>
        <w:t>татвар</w:t>
      </w:r>
      <w:proofErr w:type="spellEnd"/>
      <w:r w:rsidR="00C720DF">
        <w:rPr>
          <w:rFonts w:ascii="Arial" w:eastAsia="Calibri" w:hAnsi="Arial" w:cs="Arial"/>
          <w:color w:val="000000" w:themeColor="text1"/>
          <w:sz w:val="24"/>
          <w:szCs w:val="24"/>
          <w:lang w:val="en-US" w:eastAsia="en-US"/>
        </w:rPr>
        <w:t>,</w:t>
      </w:r>
      <w:r w:rsidRPr="00181B4C">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мөн</w:t>
      </w:r>
      <w:proofErr w:type="spellEnd"/>
      <w:r w:rsidRPr="00181B4C">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хаягдалд</w:t>
      </w:r>
      <w:proofErr w:type="spellEnd"/>
      <w:r w:rsidRPr="00181B4C">
        <w:rPr>
          <w:rFonts w:ascii="Arial" w:eastAsia="Calibri" w:hAnsi="Arial" w:cs="Arial"/>
          <w:color w:val="000000" w:themeColor="text1"/>
          <w:sz w:val="24"/>
          <w:szCs w:val="24"/>
          <w:lang w:val="en-US" w:eastAsia="en-US"/>
        </w:rPr>
        <w:t xml:space="preserve"> 24 </w:t>
      </w:r>
      <w:proofErr w:type="spellStart"/>
      <w:r w:rsidRPr="00181B4C">
        <w:rPr>
          <w:rFonts w:ascii="Arial" w:eastAsia="Calibri" w:hAnsi="Arial" w:cs="Arial"/>
          <w:color w:val="000000" w:themeColor="text1"/>
          <w:sz w:val="24"/>
          <w:szCs w:val="24"/>
          <w:lang w:val="en-US" w:eastAsia="en-US"/>
        </w:rPr>
        <w:t>вонын</w:t>
      </w:r>
      <w:proofErr w:type="spellEnd"/>
      <w:r w:rsidRPr="00181B4C">
        <w:rPr>
          <w:rFonts w:ascii="Arial" w:eastAsia="Calibri" w:hAnsi="Arial" w:cs="Arial"/>
          <w:color w:val="000000" w:themeColor="text1"/>
          <w:sz w:val="24"/>
          <w:szCs w:val="24"/>
          <w:lang w:val="en-US" w:eastAsia="en-US"/>
        </w:rPr>
        <w:t> </w:t>
      </w:r>
      <w:proofErr w:type="spellStart"/>
      <w:r w:rsidRPr="00181B4C">
        <w:rPr>
          <w:rFonts w:ascii="Arial" w:eastAsia="Calibri" w:hAnsi="Arial" w:cs="Arial"/>
          <w:color w:val="000000" w:themeColor="text1"/>
          <w:sz w:val="24"/>
          <w:szCs w:val="24"/>
          <w:lang w:val="en-US" w:eastAsia="en-US"/>
        </w:rPr>
        <w:t>татварыг</w:t>
      </w:r>
      <w:proofErr w:type="spellEnd"/>
      <w:r w:rsidRPr="00181B4C">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тус</w:t>
      </w:r>
      <w:proofErr w:type="spellEnd"/>
      <w:r w:rsidRPr="00181B4C">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тус</w:t>
      </w:r>
      <w:proofErr w:type="spellEnd"/>
      <w:r w:rsidRPr="00181B4C">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ногдуулдаг</w:t>
      </w:r>
      <w:proofErr w:type="spellEnd"/>
      <w:r w:rsidRPr="00181B4C">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байна</w:t>
      </w:r>
      <w:proofErr w:type="spellEnd"/>
      <w:r w:rsidRPr="00181B4C">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Түүнчлэн</w:t>
      </w:r>
      <w:proofErr w:type="spellEnd"/>
      <w:r w:rsidRPr="00181B4C">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нэмүү</w:t>
      </w:r>
      <w:proofErr w:type="spellEnd"/>
      <w:r w:rsidRPr="00181B4C">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өртгийн</w:t>
      </w:r>
      <w:proofErr w:type="spellEnd"/>
      <w:r w:rsidRPr="00181B4C">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татвар</w:t>
      </w:r>
      <w:proofErr w:type="spellEnd"/>
      <w:r w:rsidRPr="00181B4C">
        <w:rPr>
          <w:rFonts w:ascii="Arial" w:eastAsia="Calibri" w:hAnsi="Arial" w:cs="Arial"/>
          <w:color w:val="000000" w:themeColor="text1"/>
          <w:sz w:val="24"/>
          <w:szCs w:val="24"/>
          <w:lang w:val="en-US" w:eastAsia="en-US"/>
        </w:rPr>
        <w:t xml:space="preserve"> 10% </w:t>
      </w:r>
      <w:proofErr w:type="spellStart"/>
      <w:r w:rsidRPr="00181B4C">
        <w:rPr>
          <w:rFonts w:ascii="Arial" w:eastAsia="Calibri" w:hAnsi="Arial" w:cs="Arial"/>
          <w:color w:val="000000" w:themeColor="text1"/>
          <w:sz w:val="24"/>
          <w:szCs w:val="24"/>
          <w:lang w:val="en-US" w:eastAsia="en-US"/>
        </w:rPr>
        <w:t>байна</w:t>
      </w:r>
      <w:proofErr w:type="spellEnd"/>
      <w:r w:rsidRPr="00181B4C">
        <w:rPr>
          <w:rFonts w:ascii="Arial" w:eastAsia="Calibri" w:hAnsi="Arial" w:cs="Arial"/>
          <w:color w:val="000000" w:themeColor="text1"/>
          <w:sz w:val="24"/>
          <w:szCs w:val="24"/>
          <w:lang w:val="en-US" w:eastAsia="en-US"/>
        </w:rPr>
        <w:t>.</w:t>
      </w:r>
    </w:p>
    <w:p w14:paraId="1D6EC6A8" w14:textId="77777777" w:rsidR="00C720DF" w:rsidRDefault="00892F69" w:rsidP="00181B4C">
      <w:pPr>
        <w:spacing w:after="0" w:line="240" w:lineRule="auto"/>
        <w:jc w:val="both"/>
        <w:rPr>
          <w:rFonts w:ascii="Arial" w:hAnsi="Arial" w:cs="Arial"/>
          <w:color w:val="000000" w:themeColor="text1"/>
          <w:sz w:val="24"/>
          <w:szCs w:val="24"/>
        </w:rPr>
      </w:pPr>
      <w:r w:rsidRPr="00181B4C">
        <w:rPr>
          <w:rFonts w:ascii="Arial" w:hAnsi="Arial" w:cs="Arial"/>
          <w:color w:val="000000" w:themeColor="text1"/>
          <w:sz w:val="24"/>
          <w:szCs w:val="24"/>
        </w:rPr>
        <w:tab/>
      </w:r>
    </w:p>
    <w:p w14:paraId="056E085B" w14:textId="63E09900" w:rsidR="00892F69" w:rsidRDefault="00C720DF" w:rsidP="00C720DF">
      <w:pPr>
        <w:spacing w:after="0" w:line="240" w:lineRule="auto"/>
        <w:ind w:firstLine="720"/>
        <w:jc w:val="both"/>
        <w:rPr>
          <w:rFonts w:ascii="Arial" w:eastAsia="Calibri" w:hAnsi="Arial" w:cs="Arial"/>
          <w:b/>
          <w:bCs/>
          <w:color w:val="000000" w:themeColor="text1"/>
          <w:sz w:val="24"/>
          <w:szCs w:val="24"/>
          <w:lang w:val="en-US" w:eastAsia="en-US"/>
        </w:rPr>
      </w:pPr>
      <w:r>
        <w:rPr>
          <w:rFonts w:ascii="Arial" w:eastAsia="Calibri" w:hAnsi="Arial" w:cs="Arial"/>
          <w:b/>
          <w:bCs/>
          <w:color w:val="000000" w:themeColor="text1"/>
          <w:sz w:val="24"/>
          <w:szCs w:val="24"/>
          <w:lang w:val="en-US" w:eastAsia="en-US"/>
        </w:rPr>
        <w:t>6.</w:t>
      </w:r>
      <w:proofErr w:type="gramStart"/>
      <w:r>
        <w:rPr>
          <w:rFonts w:ascii="Arial" w:eastAsia="Calibri" w:hAnsi="Arial" w:cs="Arial"/>
          <w:b/>
          <w:bCs/>
          <w:color w:val="000000" w:themeColor="text1"/>
          <w:sz w:val="24"/>
          <w:szCs w:val="24"/>
          <w:lang w:val="en-US" w:eastAsia="en-US"/>
        </w:rPr>
        <w:t>3.</w:t>
      </w:r>
      <w:r w:rsidR="00892F69" w:rsidRPr="00181B4C">
        <w:rPr>
          <w:rFonts w:ascii="Arial" w:eastAsia="Calibri" w:hAnsi="Arial" w:cs="Arial"/>
          <w:b/>
          <w:bCs/>
          <w:color w:val="000000" w:themeColor="text1"/>
          <w:sz w:val="24"/>
          <w:szCs w:val="24"/>
          <w:lang w:val="en-US" w:eastAsia="en-US"/>
        </w:rPr>
        <w:t>БНХАУ</w:t>
      </w:r>
      <w:proofErr w:type="gramEnd"/>
      <w:r>
        <w:rPr>
          <w:rFonts w:ascii="Arial" w:eastAsia="Calibri" w:hAnsi="Arial" w:cs="Arial"/>
          <w:b/>
          <w:bCs/>
          <w:color w:val="000000" w:themeColor="text1"/>
          <w:sz w:val="24"/>
          <w:szCs w:val="24"/>
          <w:lang w:val="en-US" w:eastAsia="en-US"/>
        </w:rPr>
        <w:t xml:space="preserve">-ын </w:t>
      </w:r>
      <w:proofErr w:type="spellStart"/>
      <w:r>
        <w:rPr>
          <w:rFonts w:ascii="Arial" w:eastAsia="Calibri" w:hAnsi="Arial" w:cs="Arial"/>
          <w:b/>
          <w:bCs/>
          <w:color w:val="000000" w:themeColor="text1"/>
          <w:sz w:val="24"/>
          <w:szCs w:val="24"/>
          <w:lang w:val="en-US" w:eastAsia="en-US"/>
        </w:rPr>
        <w:t>хууль</w:t>
      </w:r>
      <w:proofErr w:type="spellEnd"/>
      <w:r>
        <w:rPr>
          <w:rFonts w:ascii="Arial" w:eastAsia="Calibri" w:hAnsi="Arial" w:cs="Arial"/>
          <w:b/>
          <w:bCs/>
          <w:color w:val="000000" w:themeColor="text1"/>
          <w:sz w:val="24"/>
          <w:szCs w:val="24"/>
          <w:lang w:val="en-US" w:eastAsia="en-US"/>
        </w:rPr>
        <w:t xml:space="preserve"> </w:t>
      </w:r>
      <w:proofErr w:type="spellStart"/>
      <w:r>
        <w:rPr>
          <w:rFonts w:ascii="Arial" w:eastAsia="Calibri" w:hAnsi="Arial" w:cs="Arial"/>
          <w:b/>
          <w:bCs/>
          <w:color w:val="000000" w:themeColor="text1"/>
          <w:sz w:val="24"/>
          <w:szCs w:val="24"/>
          <w:lang w:val="en-US" w:eastAsia="en-US"/>
        </w:rPr>
        <w:t>тогтоомжийн</w:t>
      </w:r>
      <w:proofErr w:type="spellEnd"/>
      <w:r>
        <w:rPr>
          <w:rFonts w:ascii="Arial" w:eastAsia="Calibri" w:hAnsi="Arial" w:cs="Arial"/>
          <w:b/>
          <w:bCs/>
          <w:color w:val="000000" w:themeColor="text1"/>
          <w:sz w:val="24"/>
          <w:szCs w:val="24"/>
          <w:lang w:val="en-US" w:eastAsia="en-US"/>
        </w:rPr>
        <w:t xml:space="preserve"> </w:t>
      </w:r>
      <w:proofErr w:type="spellStart"/>
      <w:r>
        <w:rPr>
          <w:rFonts w:ascii="Arial" w:eastAsia="Calibri" w:hAnsi="Arial" w:cs="Arial"/>
          <w:b/>
          <w:bCs/>
          <w:color w:val="000000" w:themeColor="text1"/>
          <w:sz w:val="24"/>
          <w:szCs w:val="24"/>
          <w:lang w:val="en-US" w:eastAsia="en-US"/>
        </w:rPr>
        <w:t>товч</w:t>
      </w:r>
      <w:proofErr w:type="spellEnd"/>
      <w:r>
        <w:rPr>
          <w:rFonts w:ascii="Arial" w:eastAsia="Calibri" w:hAnsi="Arial" w:cs="Arial"/>
          <w:b/>
          <w:bCs/>
          <w:color w:val="000000" w:themeColor="text1"/>
          <w:sz w:val="24"/>
          <w:szCs w:val="24"/>
          <w:lang w:val="en-US" w:eastAsia="en-US"/>
        </w:rPr>
        <w:t xml:space="preserve"> </w:t>
      </w:r>
      <w:proofErr w:type="spellStart"/>
      <w:r>
        <w:rPr>
          <w:rFonts w:ascii="Arial" w:eastAsia="Calibri" w:hAnsi="Arial" w:cs="Arial"/>
          <w:b/>
          <w:bCs/>
          <w:color w:val="000000" w:themeColor="text1"/>
          <w:sz w:val="24"/>
          <w:szCs w:val="24"/>
          <w:lang w:val="en-US" w:eastAsia="en-US"/>
        </w:rPr>
        <w:t>тойм</w:t>
      </w:r>
      <w:proofErr w:type="spellEnd"/>
    </w:p>
    <w:p w14:paraId="3A5A8A30" w14:textId="77777777" w:rsidR="00C720DF" w:rsidRPr="00181B4C" w:rsidRDefault="00C720DF" w:rsidP="00C720DF">
      <w:pPr>
        <w:spacing w:after="0" w:line="240" w:lineRule="auto"/>
        <w:ind w:firstLine="720"/>
        <w:jc w:val="both"/>
        <w:rPr>
          <w:rFonts w:ascii="Arial" w:eastAsia="Calibri" w:hAnsi="Arial" w:cs="Arial"/>
          <w:color w:val="000000" w:themeColor="text1"/>
          <w:sz w:val="24"/>
          <w:szCs w:val="24"/>
          <w:lang w:val="en-US" w:eastAsia="en-US"/>
        </w:rPr>
      </w:pPr>
    </w:p>
    <w:p w14:paraId="018F7296" w14:textId="726677C6" w:rsidR="00892F69" w:rsidRPr="00C720DF" w:rsidRDefault="00892F69" w:rsidP="00C720DF">
      <w:pPr>
        <w:spacing w:after="0" w:line="240" w:lineRule="auto"/>
        <w:ind w:left="57" w:right="57" w:firstLine="663"/>
        <w:jc w:val="both"/>
        <w:rPr>
          <w:rFonts w:ascii="Arial" w:hAnsi="Arial" w:cs="Arial"/>
          <w:color w:val="000000" w:themeColor="text1"/>
          <w:sz w:val="24"/>
          <w:szCs w:val="24"/>
        </w:rPr>
      </w:pPr>
      <w:r w:rsidRPr="00C720DF">
        <w:rPr>
          <w:rFonts w:ascii="Arial" w:hAnsi="Arial" w:cs="Arial"/>
          <w:color w:val="000000" w:themeColor="text1"/>
          <w:sz w:val="24"/>
          <w:szCs w:val="24"/>
        </w:rPr>
        <w:t>БНХАУ-ын хувьд электрон тамхины худалдах үн</w:t>
      </w:r>
      <w:r w:rsidR="00C720DF" w:rsidRPr="00C720DF">
        <w:rPr>
          <w:rFonts w:ascii="Arial" w:hAnsi="Arial" w:cs="Arial"/>
          <w:color w:val="000000" w:themeColor="text1"/>
          <w:sz w:val="24"/>
          <w:szCs w:val="24"/>
        </w:rPr>
        <w:t>эд</w:t>
      </w:r>
      <w:r w:rsidRPr="00C720DF">
        <w:rPr>
          <w:rFonts w:ascii="Arial" w:hAnsi="Arial" w:cs="Arial"/>
          <w:color w:val="000000" w:themeColor="text1"/>
          <w:sz w:val="24"/>
          <w:szCs w:val="24"/>
        </w:rPr>
        <w:t xml:space="preserve"> 13%-ын нэмүү өртгийн татвар ногдуулдаг</w:t>
      </w:r>
      <w:r w:rsidR="00C720DF" w:rsidRPr="00C720DF">
        <w:rPr>
          <w:rFonts w:ascii="Arial" w:hAnsi="Arial" w:cs="Arial"/>
          <w:color w:val="000000" w:themeColor="text1"/>
          <w:sz w:val="24"/>
          <w:szCs w:val="24"/>
        </w:rPr>
        <w:t xml:space="preserve"> </w:t>
      </w:r>
      <w:r w:rsidRPr="00C720DF">
        <w:rPr>
          <w:rFonts w:ascii="Arial" w:hAnsi="Arial" w:cs="Arial"/>
          <w:color w:val="000000" w:themeColor="text1"/>
          <w:sz w:val="24"/>
          <w:szCs w:val="24"/>
        </w:rPr>
        <w:t>бөгөөд</w:t>
      </w:r>
      <w:r w:rsidR="00C720DF" w:rsidRPr="00C720DF">
        <w:rPr>
          <w:rFonts w:ascii="Arial" w:hAnsi="Arial" w:cs="Arial"/>
          <w:color w:val="000000" w:themeColor="text1"/>
          <w:sz w:val="24"/>
          <w:szCs w:val="24"/>
        </w:rPr>
        <w:t xml:space="preserve"> </w:t>
      </w:r>
      <w:r w:rsidRPr="00C720DF">
        <w:rPr>
          <w:rFonts w:ascii="Arial" w:hAnsi="Arial" w:cs="Arial"/>
          <w:color w:val="000000" w:themeColor="text1"/>
          <w:sz w:val="24"/>
          <w:szCs w:val="24"/>
        </w:rPr>
        <w:t>энэ</w:t>
      </w:r>
      <w:r w:rsidR="00C720DF" w:rsidRPr="00C720DF">
        <w:rPr>
          <w:rFonts w:ascii="Arial" w:hAnsi="Arial" w:cs="Arial"/>
          <w:color w:val="000000" w:themeColor="text1"/>
          <w:sz w:val="24"/>
          <w:szCs w:val="24"/>
        </w:rPr>
        <w:t xml:space="preserve"> </w:t>
      </w:r>
      <w:r w:rsidRPr="00C720DF">
        <w:rPr>
          <w:rFonts w:ascii="Arial" w:hAnsi="Arial" w:cs="Arial"/>
          <w:color w:val="000000" w:themeColor="text1"/>
          <w:sz w:val="24"/>
          <w:szCs w:val="24"/>
        </w:rPr>
        <w:t>нь</w:t>
      </w:r>
      <w:r w:rsidR="00C720DF" w:rsidRPr="00C720DF">
        <w:rPr>
          <w:rFonts w:ascii="Arial" w:hAnsi="Arial" w:cs="Arial"/>
          <w:color w:val="000000" w:themeColor="text1"/>
          <w:sz w:val="24"/>
          <w:szCs w:val="24"/>
        </w:rPr>
        <w:t xml:space="preserve"> </w:t>
      </w:r>
      <w:r w:rsidR="00671E13">
        <w:rPr>
          <w:rFonts w:ascii="Arial" w:hAnsi="Arial" w:cs="Arial"/>
          <w:color w:val="000000" w:themeColor="text1"/>
          <w:sz w:val="24"/>
          <w:szCs w:val="24"/>
        </w:rPr>
        <w:t xml:space="preserve">ази тивийн бусад улс </w:t>
      </w:r>
      <w:r w:rsidRPr="00C720DF">
        <w:rPr>
          <w:rFonts w:ascii="Arial" w:hAnsi="Arial" w:cs="Arial"/>
          <w:color w:val="000000" w:themeColor="text1"/>
          <w:sz w:val="24"/>
          <w:szCs w:val="24"/>
        </w:rPr>
        <w:t xml:space="preserve">оронтой харьцуулахад харьцангуй бага юм. </w:t>
      </w:r>
    </w:p>
    <w:p w14:paraId="67732652" w14:textId="77777777" w:rsidR="00C720DF" w:rsidRDefault="00C720DF" w:rsidP="00C720DF">
      <w:pPr>
        <w:spacing w:after="0" w:line="240" w:lineRule="auto"/>
        <w:ind w:left="57" w:right="57" w:firstLine="663"/>
        <w:jc w:val="both"/>
        <w:rPr>
          <w:rFonts w:ascii="Arial" w:hAnsi="Arial" w:cs="Arial"/>
          <w:color w:val="000000" w:themeColor="text1"/>
          <w:sz w:val="24"/>
          <w:szCs w:val="24"/>
        </w:rPr>
      </w:pPr>
    </w:p>
    <w:p w14:paraId="69432E7F" w14:textId="47920C27" w:rsidR="00892F69" w:rsidRPr="00C720DF" w:rsidRDefault="00892F69" w:rsidP="00C720DF">
      <w:pPr>
        <w:spacing w:after="0" w:line="240" w:lineRule="auto"/>
        <w:ind w:left="57" w:right="57" w:firstLine="663"/>
        <w:jc w:val="both"/>
        <w:rPr>
          <w:rFonts w:ascii="Arial" w:hAnsi="Arial" w:cs="Arial"/>
          <w:color w:val="000000" w:themeColor="text1"/>
          <w:sz w:val="24"/>
          <w:szCs w:val="24"/>
        </w:rPr>
      </w:pPr>
      <w:r w:rsidRPr="00C720DF">
        <w:rPr>
          <w:rFonts w:ascii="Arial" w:hAnsi="Arial" w:cs="Arial"/>
          <w:color w:val="000000" w:themeColor="text1"/>
          <w:sz w:val="24"/>
          <w:szCs w:val="24"/>
        </w:rPr>
        <w:t>Түүнчлэн 18-аас доош насны иргэнд электрон тамхи зарах сурталчлахыг хатуу хориглодог ба 2018 онд онлайн худалдааг хаасан байна.</w:t>
      </w:r>
    </w:p>
    <w:p w14:paraId="1A902E36" w14:textId="28497DDF" w:rsidR="00892F69" w:rsidRPr="00181B4C" w:rsidRDefault="00892F69" w:rsidP="00181B4C">
      <w:pPr>
        <w:spacing w:after="0" w:line="240" w:lineRule="auto"/>
        <w:ind w:left="57" w:right="57"/>
        <w:jc w:val="both"/>
        <w:rPr>
          <w:rFonts w:ascii="Arial" w:hAnsi="Arial" w:cs="Arial"/>
          <w:color w:val="000000" w:themeColor="text1"/>
          <w:sz w:val="24"/>
          <w:szCs w:val="24"/>
        </w:rPr>
      </w:pPr>
    </w:p>
    <w:p w14:paraId="20D5CD45" w14:textId="42AD6A64" w:rsidR="00C720DF" w:rsidRPr="00181B4C" w:rsidRDefault="00C720DF" w:rsidP="00C720DF">
      <w:pPr>
        <w:spacing w:after="0" w:line="240" w:lineRule="auto"/>
        <w:ind w:firstLine="720"/>
        <w:jc w:val="both"/>
        <w:rPr>
          <w:rFonts w:ascii="Arial" w:eastAsia="Calibri" w:hAnsi="Arial" w:cs="Arial"/>
          <w:b/>
          <w:color w:val="000000" w:themeColor="text1"/>
          <w:sz w:val="24"/>
          <w:szCs w:val="24"/>
          <w:lang w:val="en-US" w:eastAsia="en-US"/>
        </w:rPr>
      </w:pPr>
      <w:r>
        <w:rPr>
          <w:rFonts w:ascii="Arial" w:eastAsia="Calibri" w:hAnsi="Arial" w:cs="Arial"/>
          <w:b/>
          <w:color w:val="000000" w:themeColor="text1"/>
          <w:sz w:val="24"/>
          <w:szCs w:val="24"/>
          <w:lang w:val="en-US" w:eastAsia="en-US"/>
        </w:rPr>
        <w:t>6.</w:t>
      </w:r>
      <w:proofErr w:type="gramStart"/>
      <w:r>
        <w:rPr>
          <w:rFonts w:ascii="Arial" w:eastAsia="Calibri" w:hAnsi="Arial" w:cs="Arial"/>
          <w:b/>
          <w:color w:val="000000" w:themeColor="text1"/>
          <w:sz w:val="24"/>
          <w:szCs w:val="24"/>
          <w:lang w:val="en-US" w:eastAsia="en-US"/>
        </w:rPr>
        <w:t>4.Э</w:t>
      </w:r>
      <w:r w:rsidRPr="00181B4C">
        <w:rPr>
          <w:rFonts w:ascii="Arial" w:eastAsia="Calibri" w:hAnsi="Arial" w:cs="Arial"/>
          <w:b/>
          <w:color w:val="000000" w:themeColor="text1"/>
          <w:sz w:val="24"/>
          <w:szCs w:val="24"/>
          <w:lang w:val="en-US" w:eastAsia="en-US"/>
        </w:rPr>
        <w:t>нгийн</w:t>
      </w:r>
      <w:proofErr w:type="gramEnd"/>
      <w:r w:rsidRPr="00181B4C">
        <w:rPr>
          <w:rFonts w:ascii="Arial" w:eastAsia="Calibri" w:hAnsi="Arial" w:cs="Arial"/>
          <w:b/>
          <w:color w:val="000000" w:themeColor="text1"/>
          <w:sz w:val="24"/>
          <w:szCs w:val="24"/>
          <w:lang w:val="en-US" w:eastAsia="en-US"/>
        </w:rPr>
        <w:t xml:space="preserve"> </w:t>
      </w:r>
      <w:proofErr w:type="spellStart"/>
      <w:r w:rsidRPr="00181B4C">
        <w:rPr>
          <w:rFonts w:ascii="Arial" w:eastAsia="Calibri" w:hAnsi="Arial" w:cs="Arial"/>
          <w:b/>
          <w:color w:val="000000" w:themeColor="text1"/>
          <w:sz w:val="24"/>
          <w:szCs w:val="24"/>
          <w:lang w:val="en-US" w:eastAsia="en-US"/>
        </w:rPr>
        <w:t>тамхи</w:t>
      </w:r>
      <w:proofErr w:type="spellEnd"/>
      <w:r w:rsidRPr="00181B4C">
        <w:rPr>
          <w:rFonts w:ascii="Arial" w:eastAsia="Calibri" w:hAnsi="Arial" w:cs="Arial"/>
          <w:b/>
          <w:color w:val="000000" w:themeColor="text1"/>
          <w:sz w:val="24"/>
          <w:szCs w:val="24"/>
          <w:lang w:val="en-US" w:eastAsia="en-US"/>
        </w:rPr>
        <w:t xml:space="preserve"> </w:t>
      </w:r>
      <w:proofErr w:type="spellStart"/>
      <w:r w:rsidRPr="00181B4C">
        <w:rPr>
          <w:rFonts w:ascii="Arial" w:eastAsia="Calibri" w:hAnsi="Arial" w:cs="Arial"/>
          <w:b/>
          <w:color w:val="000000" w:themeColor="text1"/>
          <w:sz w:val="24"/>
          <w:szCs w:val="24"/>
          <w:lang w:val="en-US" w:eastAsia="en-US"/>
        </w:rPr>
        <w:t>болон</w:t>
      </w:r>
      <w:proofErr w:type="spellEnd"/>
      <w:r w:rsidRPr="00181B4C">
        <w:rPr>
          <w:rFonts w:ascii="Arial" w:eastAsia="Calibri" w:hAnsi="Arial" w:cs="Arial"/>
          <w:b/>
          <w:color w:val="000000" w:themeColor="text1"/>
          <w:sz w:val="24"/>
          <w:szCs w:val="24"/>
          <w:lang w:val="en-US" w:eastAsia="en-US"/>
        </w:rPr>
        <w:t xml:space="preserve"> </w:t>
      </w:r>
      <w:proofErr w:type="spellStart"/>
      <w:r w:rsidRPr="00181B4C">
        <w:rPr>
          <w:rFonts w:ascii="Arial" w:eastAsia="Calibri" w:hAnsi="Arial" w:cs="Arial"/>
          <w:b/>
          <w:color w:val="000000" w:themeColor="text1"/>
          <w:sz w:val="24"/>
          <w:szCs w:val="24"/>
          <w:lang w:val="en-US" w:eastAsia="en-US"/>
        </w:rPr>
        <w:t>электрон</w:t>
      </w:r>
      <w:proofErr w:type="spellEnd"/>
      <w:r w:rsidRPr="00181B4C">
        <w:rPr>
          <w:rFonts w:ascii="Arial" w:eastAsia="Calibri" w:hAnsi="Arial" w:cs="Arial"/>
          <w:b/>
          <w:color w:val="000000" w:themeColor="text1"/>
          <w:sz w:val="24"/>
          <w:szCs w:val="24"/>
          <w:lang w:val="en-US" w:eastAsia="en-US"/>
        </w:rPr>
        <w:t> </w:t>
      </w:r>
      <w:proofErr w:type="spellStart"/>
      <w:r w:rsidRPr="00181B4C">
        <w:rPr>
          <w:rFonts w:ascii="Arial" w:eastAsia="Calibri" w:hAnsi="Arial" w:cs="Arial"/>
          <w:b/>
          <w:color w:val="000000" w:themeColor="text1"/>
          <w:sz w:val="24"/>
          <w:szCs w:val="24"/>
          <w:lang w:val="en-US" w:eastAsia="en-US"/>
        </w:rPr>
        <w:t>тамхины</w:t>
      </w:r>
      <w:proofErr w:type="spellEnd"/>
      <w:r w:rsidRPr="00181B4C">
        <w:rPr>
          <w:rFonts w:ascii="Arial" w:eastAsia="Calibri" w:hAnsi="Arial" w:cs="Arial"/>
          <w:b/>
          <w:color w:val="000000" w:themeColor="text1"/>
          <w:sz w:val="24"/>
          <w:szCs w:val="24"/>
          <w:lang w:val="en-US" w:eastAsia="en-US"/>
        </w:rPr>
        <w:t> </w:t>
      </w:r>
      <w:proofErr w:type="spellStart"/>
      <w:r w:rsidRPr="00181B4C">
        <w:rPr>
          <w:rFonts w:ascii="Arial" w:eastAsia="Calibri" w:hAnsi="Arial" w:cs="Arial"/>
          <w:b/>
          <w:color w:val="000000" w:themeColor="text1"/>
          <w:sz w:val="24"/>
          <w:szCs w:val="24"/>
          <w:lang w:val="en-US" w:eastAsia="en-US"/>
        </w:rPr>
        <w:t>онцгой</w:t>
      </w:r>
      <w:proofErr w:type="spellEnd"/>
      <w:r w:rsidRPr="00181B4C">
        <w:rPr>
          <w:rFonts w:ascii="Arial" w:eastAsia="Calibri" w:hAnsi="Arial" w:cs="Arial"/>
          <w:b/>
          <w:color w:val="000000" w:themeColor="text1"/>
          <w:sz w:val="24"/>
          <w:szCs w:val="24"/>
          <w:lang w:val="en-US" w:eastAsia="en-US"/>
        </w:rPr>
        <w:t xml:space="preserve"> </w:t>
      </w:r>
      <w:proofErr w:type="spellStart"/>
      <w:r w:rsidRPr="00181B4C">
        <w:rPr>
          <w:rFonts w:ascii="Arial" w:eastAsia="Calibri" w:hAnsi="Arial" w:cs="Arial"/>
          <w:b/>
          <w:color w:val="000000" w:themeColor="text1"/>
          <w:sz w:val="24"/>
          <w:szCs w:val="24"/>
          <w:lang w:val="en-US" w:eastAsia="en-US"/>
        </w:rPr>
        <w:t>албан</w:t>
      </w:r>
      <w:proofErr w:type="spellEnd"/>
      <w:r w:rsidRPr="00181B4C">
        <w:rPr>
          <w:rFonts w:ascii="Arial" w:eastAsia="Calibri" w:hAnsi="Arial" w:cs="Arial"/>
          <w:b/>
          <w:color w:val="000000" w:themeColor="text1"/>
          <w:sz w:val="24"/>
          <w:szCs w:val="24"/>
          <w:lang w:val="en-US" w:eastAsia="en-US"/>
        </w:rPr>
        <w:t xml:space="preserve"> </w:t>
      </w:r>
      <w:proofErr w:type="spellStart"/>
      <w:r w:rsidRPr="00181B4C">
        <w:rPr>
          <w:rFonts w:ascii="Arial" w:eastAsia="Calibri" w:hAnsi="Arial" w:cs="Arial"/>
          <w:b/>
          <w:color w:val="000000" w:themeColor="text1"/>
          <w:sz w:val="24"/>
          <w:szCs w:val="24"/>
          <w:lang w:val="en-US" w:eastAsia="en-US"/>
        </w:rPr>
        <w:t>татварын</w:t>
      </w:r>
      <w:proofErr w:type="spellEnd"/>
      <w:r w:rsidRPr="00181B4C">
        <w:rPr>
          <w:rFonts w:ascii="Arial" w:eastAsia="Calibri" w:hAnsi="Arial" w:cs="Arial"/>
          <w:b/>
          <w:color w:val="000000" w:themeColor="text1"/>
          <w:sz w:val="24"/>
          <w:szCs w:val="24"/>
          <w:lang w:val="en-US" w:eastAsia="en-US"/>
        </w:rPr>
        <w:t xml:space="preserve"> </w:t>
      </w:r>
      <w:proofErr w:type="spellStart"/>
      <w:r w:rsidRPr="00181B4C">
        <w:rPr>
          <w:rFonts w:ascii="Arial" w:eastAsia="Calibri" w:hAnsi="Arial" w:cs="Arial"/>
          <w:b/>
          <w:color w:val="000000" w:themeColor="text1"/>
          <w:sz w:val="24"/>
          <w:szCs w:val="24"/>
          <w:lang w:val="en-US" w:eastAsia="en-US"/>
        </w:rPr>
        <w:t>байдал</w:t>
      </w:r>
      <w:proofErr w:type="spellEnd"/>
    </w:p>
    <w:p w14:paraId="45308F88" w14:textId="77777777" w:rsidR="00C720DF" w:rsidRPr="00181B4C" w:rsidRDefault="00C720DF" w:rsidP="00C720DF">
      <w:pPr>
        <w:spacing w:after="0" w:line="240" w:lineRule="auto"/>
        <w:jc w:val="both"/>
        <w:rPr>
          <w:rFonts w:ascii="Arial" w:eastAsia="Calibri" w:hAnsi="Arial" w:cs="Arial"/>
          <w:color w:val="000000" w:themeColor="text1"/>
          <w:sz w:val="24"/>
          <w:szCs w:val="24"/>
          <w:lang w:eastAsia="en-US"/>
        </w:rPr>
      </w:pPr>
      <w:r w:rsidRPr="00181B4C">
        <w:rPr>
          <w:rFonts w:ascii="Arial" w:eastAsia="Calibri" w:hAnsi="Arial" w:cs="Arial"/>
          <w:color w:val="000000" w:themeColor="text1"/>
          <w:sz w:val="24"/>
          <w:szCs w:val="24"/>
          <w:lang w:val="en-US" w:eastAsia="en-US"/>
        </w:rPr>
        <w:t> </w:t>
      </w:r>
    </w:p>
    <w:tbl>
      <w:tblPr>
        <w:tblStyle w:val="TableGrid1"/>
        <w:tblW w:w="0" w:type="auto"/>
        <w:tblLook w:val="04A0" w:firstRow="1" w:lastRow="0" w:firstColumn="1" w:lastColumn="0" w:noHBand="0" w:noVBand="1"/>
      </w:tblPr>
      <w:tblGrid>
        <w:gridCol w:w="1681"/>
        <w:gridCol w:w="1519"/>
        <w:gridCol w:w="1537"/>
        <w:gridCol w:w="1619"/>
        <w:gridCol w:w="1682"/>
        <w:gridCol w:w="1306"/>
      </w:tblGrid>
      <w:tr w:rsidR="00C720DF" w:rsidRPr="00181B4C" w14:paraId="786FC805" w14:textId="77777777" w:rsidTr="00A51EC6">
        <w:tc>
          <w:tcPr>
            <w:tcW w:w="2158" w:type="dxa"/>
          </w:tcPr>
          <w:p w14:paraId="72FF2879" w14:textId="77777777" w:rsidR="00C720DF" w:rsidRPr="00181B4C" w:rsidRDefault="00C720DF" w:rsidP="00A51EC6">
            <w:pPr>
              <w:spacing w:after="0" w:line="240" w:lineRule="auto"/>
              <w:jc w:val="both"/>
              <w:rPr>
                <w:rFonts w:ascii="Arial" w:hAnsi="Arial" w:cs="Arial"/>
                <w:color w:val="000000" w:themeColor="text1"/>
              </w:rPr>
            </w:pPr>
          </w:p>
        </w:tc>
        <w:tc>
          <w:tcPr>
            <w:tcW w:w="2158" w:type="dxa"/>
          </w:tcPr>
          <w:p w14:paraId="41C0A284" w14:textId="77777777" w:rsidR="00C720DF" w:rsidRPr="00181B4C" w:rsidRDefault="00C720DF" w:rsidP="00A51EC6">
            <w:pPr>
              <w:spacing w:after="0" w:line="240" w:lineRule="auto"/>
              <w:jc w:val="both"/>
              <w:rPr>
                <w:rFonts w:ascii="Arial" w:hAnsi="Arial" w:cs="Arial"/>
                <w:color w:val="000000" w:themeColor="text1"/>
              </w:rPr>
            </w:pPr>
            <w:proofErr w:type="spellStart"/>
            <w:r w:rsidRPr="00181B4C">
              <w:rPr>
                <w:rFonts w:ascii="Arial" w:hAnsi="Arial" w:cs="Arial"/>
                <w:b/>
                <w:bCs/>
                <w:color w:val="000000" w:themeColor="text1"/>
              </w:rPr>
              <w:t>Энгийн</w:t>
            </w:r>
            <w:proofErr w:type="spellEnd"/>
            <w:r w:rsidRPr="00181B4C">
              <w:rPr>
                <w:rFonts w:ascii="Arial" w:hAnsi="Arial" w:cs="Arial"/>
                <w:b/>
                <w:bCs/>
                <w:color w:val="000000" w:themeColor="text1"/>
              </w:rPr>
              <w:t xml:space="preserve"> </w:t>
            </w:r>
            <w:proofErr w:type="spellStart"/>
            <w:r w:rsidRPr="00181B4C">
              <w:rPr>
                <w:rFonts w:ascii="Arial" w:hAnsi="Arial" w:cs="Arial"/>
                <w:b/>
                <w:bCs/>
                <w:color w:val="000000" w:themeColor="text1"/>
              </w:rPr>
              <w:t>тамхи</w:t>
            </w:r>
            <w:proofErr w:type="spellEnd"/>
          </w:p>
        </w:tc>
        <w:tc>
          <w:tcPr>
            <w:tcW w:w="2158" w:type="dxa"/>
          </w:tcPr>
          <w:p w14:paraId="162785D6" w14:textId="77777777" w:rsidR="00C720DF" w:rsidRPr="00181B4C" w:rsidRDefault="00C720DF" w:rsidP="00A51EC6">
            <w:pPr>
              <w:spacing w:after="0" w:line="240" w:lineRule="auto"/>
              <w:jc w:val="both"/>
              <w:rPr>
                <w:rFonts w:ascii="Arial" w:hAnsi="Arial" w:cs="Arial"/>
                <w:color w:val="000000" w:themeColor="text1"/>
              </w:rPr>
            </w:pPr>
            <w:proofErr w:type="spellStart"/>
            <w:r w:rsidRPr="00181B4C">
              <w:rPr>
                <w:rFonts w:ascii="Arial" w:hAnsi="Arial" w:cs="Arial"/>
                <w:b/>
                <w:bCs/>
                <w:color w:val="000000" w:themeColor="text1"/>
              </w:rPr>
              <w:t>Навчин</w:t>
            </w:r>
            <w:proofErr w:type="spellEnd"/>
            <w:r w:rsidRPr="00181B4C">
              <w:rPr>
                <w:rFonts w:ascii="Arial" w:hAnsi="Arial" w:cs="Arial"/>
                <w:b/>
                <w:bCs/>
                <w:color w:val="000000" w:themeColor="text1"/>
              </w:rPr>
              <w:t xml:space="preserve"> </w:t>
            </w:r>
            <w:proofErr w:type="spellStart"/>
            <w:r w:rsidRPr="00181B4C">
              <w:rPr>
                <w:rFonts w:ascii="Arial" w:hAnsi="Arial" w:cs="Arial"/>
                <w:b/>
                <w:bCs/>
                <w:color w:val="000000" w:themeColor="text1"/>
              </w:rPr>
              <w:t>тамхи</w:t>
            </w:r>
            <w:proofErr w:type="spellEnd"/>
          </w:p>
        </w:tc>
        <w:tc>
          <w:tcPr>
            <w:tcW w:w="2158" w:type="dxa"/>
          </w:tcPr>
          <w:p w14:paraId="05461B18" w14:textId="77777777" w:rsidR="00C720DF" w:rsidRPr="00181B4C" w:rsidRDefault="00C720DF" w:rsidP="00A51EC6">
            <w:pPr>
              <w:spacing w:after="0" w:line="240" w:lineRule="auto"/>
              <w:jc w:val="both"/>
              <w:rPr>
                <w:rFonts w:ascii="Arial" w:hAnsi="Arial" w:cs="Arial"/>
                <w:color w:val="000000" w:themeColor="text1"/>
              </w:rPr>
            </w:pPr>
            <w:proofErr w:type="spellStart"/>
            <w:r w:rsidRPr="00181B4C">
              <w:rPr>
                <w:rFonts w:ascii="Arial" w:hAnsi="Arial" w:cs="Arial"/>
                <w:b/>
                <w:bCs/>
                <w:color w:val="000000" w:themeColor="text1"/>
              </w:rPr>
              <w:t>Ороодог</w:t>
            </w:r>
            <w:proofErr w:type="spellEnd"/>
            <w:r w:rsidRPr="00181B4C">
              <w:rPr>
                <w:rFonts w:ascii="Arial" w:hAnsi="Arial" w:cs="Arial"/>
                <w:b/>
                <w:bCs/>
                <w:color w:val="000000" w:themeColor="text1"/>
              </w:rPr>
              <w:t xml:space="preserve"> </w:t>
            </w:r>
            <w:proofErr w:type="spellStart"/>
            <w:r w:rsidRPr="00181B4C">
              <w:rPr>
                <w:rFonts w:ascii="Arial" w:hAnsi="Arial" w:cs="Arial"/>
                <w:b/>
                <w:bCs/>
                <w:color w:val="000000" w:themeColor="text1"/>
              </w:rPr>
              <w:t>тамхи</w:t>
            </w:r>
            <w:proofErr w:type="spellEnd"/>
          </w:p>
        </w:tc>
        <w:tc>
          <w:tcPr>
            <w:tcW w:w="2159" w:type="dxa"/>
          </w:tcPr>
          <w:p w14:paraId="6D8A0B9B" w14:textId="77777777" w:rsidR="00C720DF" w:rsidRPr="00181B4C" w:rsidRDefault="00C720DF" w:rsidP="00A51EC6">
            <w:pPr>
              <w:spacing w:after="0" w:line="240" w:lineRule="auto"/>
              <w:jc w:val="both"/>
              <w:rPr>
                <w:rFonts w:ascii="Arial" w:hAnsi="Arial" w:cs="Arial"/>
                <w:color w:val="000000" w:themeColor="text1"/>
              </w:rPr>
            </w:pPr>
            <w:proofErr w:type="spellStart"/>
            <w:r w:rsidRPr="00181B4C">
              <w:rPr>
                <w:rFonts w:ascii="Arial" w:hAnsi="Arial" w:cs="Arial"/>
                <w:b/>
                <w:bCs/>
                <w:color w:val="000000" w:themeColor="text1"/>
              </w:rPr>
              <w:t>Электрон</w:t>
            </w:r>
            <w:proofErr w:type="spellEnd"/>
            <w:r w:rsidRPr="00181B4C">
              <w:rPr>
                <w:rFonts w:ascii="Arial" w:hAnsi="Arial" w:cs="Arial"/>
                <w:b/>
                <w:bCs/>
                <w:color w:val="000000" w:themeColor="text1"/>
              </w:rPr>
              <w:t xml:space="preserve"> </w:t>
            </w:r>
            <w:proofErr w:type="spellStart"/>
            <w:r w:rsidRPr="00181B4C">
              <w:rPr>
                <w:rFonts w:ascii="Arial" w:hAnsi="Arial" w:cs="Arial"/>
                <w:b/>
                <w:bCs/>
                <w:color w:val="000000" w:themeColor="text1"/>
              </w:rPr>
              <w:t>тамхи</w:t>
            </w:r>
            <w:proofErr w:type="spellEnd"/>
          </w:p>
        </w:tc>
        <w:tc>
          <w:tcPr>
            <w:tcW w:w="2159" w:type="dxa"/>
          </w:tcPr>
          <w:p w14:paraId="63EC39BC" w14:textId="77777777" w:rsidR="00C720DF" w:rsidRPr="00181B4C" w:rsidRDefault="00C720DF" w:rsidP="00A51EC6">
            <w:pPr>
              <w:spacing w:after="0" w:line="240" w:lineRule="auto"/>
              <w:jc w:val="center"/>
              <w:rPr>
                <w:rFonts w:ascii="Arial" w:hAnsi="Arial" w:cs="Arial"/>
                <w:color w:val="000000" w:themeColor="text1"/>
              </w:rPr>
            </w:pPr>
            <w:r w:rsidRPr="00181B4C">
              <w:rPr>
                <w:rFonts w:ascii="Arial" w:hAnsi="Arial" w:cs="Arial"/>
                <w:color w:val="000000" w:themeColor="text1"/>
              </w:rPr>
              <w:t>% of RSP</w:t>
            </w:r>
          </w:p>
        </w:tc>
      </w:tr>
      <w:tr w:rsidR="00C720DF" w:rsidRPr="00181B4C" w14:paraId="6852C01A" w14:textId="77777777" w:rsidTr="00A51EC6">
        <w:tc>
          <w:tcPr>
            <w:tcW w:w="2158" w:type="dxa"/>
          </w:tcPr>
          <w:p w14:paraId="73596924" w14:textId="77777777" w:rsidR="00C720DF" w:rsidRPr="00181B4C" w:rsidRDefault="00C720DF" w:rsidP="00A51EC6">
            <w:pPr>
              <w:spacing w:after="0" w:line="240" w:lineRule="auto"/>
              <w:jc w:val="both"/>
              <w:rPr>
                <w:rFonts w:ascii="Arial" w:hAnsi="Arial" w:cs="Arial"/>
                <w:color w:val="000000" w:themeColor="text1"/>
              </w:rPr>
            </w:pPr>
          </w:p>
        </w:tc>
        <w:tc>
          <w:tcPr>
            <w:tcW w:w="2158" w:type="dxa"/>
          </w:tcPr>
          <w:p w14:paraId="482377B3" w14:textId="77777777" w:rsidR="00C720DF" w:rsidRPr="00181B4C" w:rsidRDefault="00C720DF" w:rsidP="00A51EC6">
            <w:pPr>
              <w:spacing w:after="0" w:line="240" w:lineRule="auto"/>
              <w:jc w:val="center"/>
              <w:rPr>
                <w:rFonts w:ascii="Arial" w:hAnsi="Arial" w:cs="Arial"/>
                <w:b/>
                <w:bCs/>
                <w:color w:val="000000" w:themeColor="text1"/>
              </w:rPr>
            </w:pPr>
            <w:r w:rsidRPr="00181B4C">
              <w:rPr>
                <w:rFonts w:ascii="Arial" w:hAnsi="Arial" w:cs="Arial"/>
                <w:color w:val="000000" w:themeColor="text1"/>
              </w:rPr>
              <w:t>USD /1000 ш</w:t>
            </w:r>
          </w:p>
        </w:tc>
        <w:tc>
          <w:tcPr>
            <w:tcW w:w="2158" w:type="dxa"/>
          </w:tcPr>
          <w:p w14:paraId="13B3DDFB" w14:textId="77777777" w:rsidR="00C720DF" w:rsidRPr="00181B4C" w:rsidRDefault="00C720DF" w:rsidP="00A51EC6">
            <w:pPr>
              <w:spacing w:after="0" w:line="240" w:lineRule="auto"/>
              <w:jc w:val="center"/>
              <w:rPr>
                <w:rFonts w:ascii="Arial" w:hAnsi="Arial" w:cs="Arial"/>
                <w:b/>
                <w:bCs/>
                <w:color w:val="000000" w:themeColor="text1"/>
              </w:rPr>
            </w:pPr>
            <w:r w:rsidRPr="00181B4C">
              <w:rPr>
                <w:rFonts w:ascii="Arial" w:hAnsi="Arial" w:cs="Arial"/>
                <w:color w:val="000000" w:themeColor="text1"/>
              </w:rPr>
              <w:t>USD /1000 ш</w:t>
            </w:r>
          </w:p>
        </w:tc>
        <w:tc>
          <w:tcPr>
            <w:tcW w:w="2158" w:type="dxa"/>
          </w:tcPr>
          <w:p w14:paraId="76579263" w14:textId="77777777" w:rsidR="00C720DF" w:rsidRPr="00181B4C" w:rsidRDefault="00C720DF" w:rsidP="00A51EC6">
            <w:pPr>
              <w:spacing w:after="0" w:line="240" w:lineRule="auto"/>
              <w:jc w:val="center"/>
              <w:rPr>
                <w:rFonts w:ascii="Arial" w:hAnsi="Arial" w:cs="Arial"/>
                <w:b/>
                <w:bCs/>
                <w:color w:val="000000" w:themeColor="text1"/>
              </w:rPr>
            </w:pPr>
            <w:r w:rsidRPr="00181B4C">
              <w:rPr>
                <w:rFonts w:ascii="Arial" w:hAnsi="Arial" w:cs="Arial"/>
                <w:color w:val="000000" w:themeColor="text1"/>
              </w:rPr>
              <w:t>USD /1000 </w:t>
            </w:r>
            <w:proofErr w:type="spellStart"/>
            <w:r w:rsidRPr="00181B4C">
              <w:rPr>
                <w:rFonts w:ascii="Arial" w:hAnsi="Arial" w:cs="Arial"/>
                <w:color w:val="000000" w:themeColor="text1"/>
              </w:rPr>
              <w:t>гр</w:t>
            </w:r>
            <w:proofErr w:type="spellEnd"/>
          </w:p>
        </w:tc>
        <w:tc>
          <w:tcPr>
            <w:tcW w:w="2159" w:type="dxa"/>
          </w:tcPr>
          <w:p w14:paraId="1897E69D" w14:textId="77777777" w:rsidR="00C720DF" w:rsidRPr="00181B4C" w:rsidRDefault="00C720DF" w:rsidP="00A51EC6">
            <w:pPr>
              <w:spacing w:after="0" w:line="240" w:lineRule="auto"/>
              <w:jc w:val="center"/>
              <w:rPr>
                <w:rFonts w:ascii="Arial" w:hAnsi="Arial" w:cs="Arial"/>
                <w:color w:val="000000" w:themeColor="text1"/>
              </w:rPr>
            </w:pPr>
            <w:r w:rsidRPr="00181B4C">
              <w:rPr>
                <w:rFonts w:ascii="Arial" w:hAnsi="Arial" w:cs="Arial"/>
                <w:color w:val="000000" w:themeColor="text1"/>
              </w:rPr>
              <w:t xml:space="preserve">USD /1 </w:t>
            </w:r>
            <w:proofErr w:type="spellStart"/>
            <w:r w:rsidRPr="00181B4C">
              <w:rPr>
                <w:rFonts w:ascii="Arial" w:hAnsi="Arial" w:cs="Arial"/>
                <w:color w:val="000000" w:themeColor="text1"/>
              </w:rPr>
              <w:t>мил</w:t>
            </w:r>
            <w:proofErr w:type="spellEnd"/>
          </w:p>
        </w:tc>
        <w:tc>
          <w:tcPr>
            <w:tcW w:w="2159" w:type="dxa"/>
          </w:tcPr>
          <w:p w14:paraId="1676D840" w14:textId="77777777" w:rsidR="00C720DF" w:rsidRPr="00181B4C" w:rsidRDefault="00C720DF" w:rsidP="00A51EC6">
            <w:pPr>
              <w:spacing w:after="0" w:line="240" w:lineRule="auto"/>
              <w:jc w:val="center"/>
              <w:rPr>
                <w:rFonts w:ascii="Arial" w:hAnsi="Arial" w:cs="Arial"/>
                <w:color w:val="000000" w:themeColor="text1"/>
              </w:rPr>
            </w:pPr>
          </w:p>
        </w:tc>
      </w:tr>
      <w:tr w:rsidR="00C720DF" w:rsidRPr="00181B4C" w14:paraId="56ACE85B" w14:textId="77777777" w:rsidTr="00A51EC6">
        <w:tc>
          <w:tcPr>
            <w:tcW w:w="2158" w:type="dxa"/>
          </w:tcPr>
          <w:p w14:paraId="49A08FC5" w14:textId="77777777" w:rsidR="00C720DF" w:rsidRPr="00181B4C" w:rsidRDefault="00C720DF" w:rsidP="00A51EC6">
            <w:pPr>
              <w:spacing w:after="0" w:line="240" w:lineRule="auto"/>
              <w:jc w:val="both"/>
              <w:rPr>
                <w:rFonts w:ascii="Arial" w:hAnsi="Arial" w:cs="Arial"/>
                <w:color w:val="000000" w:themeColor="text1"/>
              </w:rPr>
            </w:pPr>
            <w:proofErr w:type="spellStart"/>
            <w:r w:rsidRPr="00181B4C">
              <w:rPr>
                <w:rFonts w:ascii="Arial" w:hAnsi="Arial" w:cs="Arial"/>
                <w:color w:val="000000" w:themeColor="text1"/>
              </w:rPr>
              <w:t>Япон</w:t>
            </w:r>
            <w:proofErr w:type="spellEnd"/>
          </w:p>
        </w:tc>
        <w:tc>
          <w:tcPr>
            <w:tcW w:w="2158" w:type="dxa"/>
          </w:tcPr>
          <w:p w14:paraId="2FB848BE" w14:textId="77777777" w:rsidR="00C720DF" w:rsidRPr="00181B4C" w:rsidRDefault="00C720DF" w:rsidP="00A51EC6">
            <w:pPr>
              <w:spacing w:after="0" w:line="240" w:lineRule="auto"/>
              <w:jc w:val="center"/>
              <w:rPr>
                <w:rFonts w:ascii="Arial" w:hAnsi="Arial" w:cs="Arial"/>
                <w:b/>
                <w:bCs/>
                <w:color w:val="000000" w:themeColor="text1"/>
              </w:rPr>
            </w:pPr>
            <w:r w:rsidRPr="00181B4C">
              <w:rPr>
                <w:rFonts w:ascii="Arial" w:hAnsi="Arial" w:cs="Arial"/>
                <w:color w:val="000000" w:themeColor="text1"/>
              </w:rPr>
              <w:t>121.41</w:t>
            </w:r>
          </w:p>
        </w:tc>
        <w:tc>
          <w:tcPr>
            <w:tcW w:w="2158" w:type="dxa"/>
          </w:tcPr>
          <w:p w14:paraId="4BCB6223" w14:textId="77777777" w:rsidR="00C720DF" w:rsidRPr="00181B4C" w:rsidRDefault="00C720DF" w:rsidP="00A51EC6">
            <w:pPr>
              <w:spacing w:after="0" w:line="240" w:lineRule="auto"/>
              <w:jc w:val="center"/>
              <w:rPr>
                <w:rFonts w:ascii="Arial" w:hAnsi="Arial" w:cs="Arial"/>
                <w:b/>
                <w:bCs/>
                <w:color w:val="000000" w:themeColor="text1"/>
              </w:rPr>
            </w:pPr>
            <w:r w:rsidRPr="00181B4C">
              <w:rPr>
                <w:rFonts w:ascii="Arial" w:hAnsi="Arial" w:cs="Arial"/>
                <w:color w:val="000000" w:themeColor="text1"/>
              </w:rPr>
              <w:t>121.49</w:t>
            </w:r>
          </w:p>
        </w:tc>
        <w:tc>
          <w:tcPr>
            <w:tcW w:w="2158" w:type="dxa"/>
          </w:tcPr>
          <w:p w14:paraId="5480ACA2" w14:textId="77777777" w:rsidR="00C720DF" w:rsidRPr="00181B4C" w:rsidRDefault="00C720DF" w:rsidP="00A51EC6">
            <w:pPr>
              <w:spacing w:after="0" w:line="240" w:lineRule="auto"/>
              <w:jc w:val="center"/>
              <w:rPr>
                <w:rFonts w:ascii="Arial" w:hAnsi="Arial" w:cs="Arial"/>
                <w:b/>
                <w:bCs/>
                <w:color w:val="000000" w:themeColor="text1"/>
              </w:rPr>
            </w:pPr>
            <w:r w:rsidRPr="00181B4C">
              <w:rPr>
                <w:rFonts w:ascii="Arial" w:hAnsi="Arial" w:cs="Arial"/>
                <w:color w:val="000000" w:themeColor="text1"/>
              </w:rPr>
              <w:t>112.32</w:t>
            </w:r>
          </w:p>
        </w:tc>
        <w:tc>
          <w:tcPr>
            <w:tcW w:w="2159" w:type="dxa"/>
          </w:tcPr>
          <w:p w14:paraId="676BAD79" w14:textId="77777777" w:rsidR="00C720DF" w:rsidRPr="00181B4C" w:rsidRDefault="00C720DF" w:rsidP="00A51EC6">
            <w:pPr>
              <w:spacing w:after="0" w:line="240" w:lineRule="auto"/>
              <w:jc w:val="center"/>
              <w:rPr>
                <w:rFonts w:ascii="Arial" w:hAnsi="Arial" w:cs="Arial"/>
                <w:b/>
                <w:bCs/>
                <w:color w:val="000000" w:themeColor="text1"/>
              </w:rPr>
            </w:pPr>
          </w:p>
        </w:tc>
        <w:tc>
          <w:tcPr>
            <w:tcW w:w="2159" w:type="dxa"/>
          </w:tcPr>
          <w:p w14:paraId="28EAE701" w14:textId="77777777" w:rsidR="00C720DF" w:rsidRPr="00181B4C" w:rsidRDefault="00C720DF" w:rsidP="00A51EC6">
            <w:pPr>
              <w:spacing w:after="0" w:line="240" w:lineRule="auto"/>
              <w:jc w:val="center"/>
              <w:rPr>
                <w:rFonts w:ascii="Arial" w:hAnsi="Arial" w:cs="Arial"/>
                <w:color w:val="000000" w:themeColor="text1"/>
              </w:rPr>
            </w:pPr>
            <w:r w:rsidRPr="00181B4C">
              <w:rPr>
                <w:rFonts w:ascii="Arial" w:hAnsi="Arial" w:cs="Arial"/>
                <w:color w:val="000000" w:themeColor="text1"/>
              </w:rPr>
              <w:t>63.1</w:t>
            </w:r>
          </w:p>
        </w:tc>
      </w:tr>
      <w:tr w:rsidR="00C720DF" w:rsidRPr="00181B4C" w14:paraId="0AA7437D" w14:textId="77777777" w:rsidTr="00A51EC6">
        <w:tc>
          <w:tcPr>
            <w:tcW w:w="2158" w:type="dxa"/>
          </w:tcPr>
          <w:p w14:paraId="425AC07A" w14:textId="77777777" w:rsidR="00C720DF" w:rsidRPr="00181B4C" w:rsidRDefault="00C720DF" w:rsidP="00A51EC6">
            <w:pPr>
              <w:spacing w:after="0" w:line="240" w:lineRule="auto"/>
              <w:jc w:val="both"/>
              <w:rPr>
                <w:rFonts w:ascii="Arial" w:hAnsi="Arial" w:cs="Arial"/>
                <w:color w:val="000000" w:themeColor="text1"/>
              </w:rPr>
            </w:pPr>
            <w:proofErr w:type="spellStart"/>
            <w:r w:rsidRPr="00181B4C">
              <w:rPr>
                <w:rFonts w:ascii="Arial" w:hAnsi="Arial" w:cs="Arial"/>
                <w:color w:val="000000" w:themeColor="text1"/>
              </w:rPr>
              <w:t>Өмнөд</w:t>
            </w:r>
            <w:proofErr w:type="spellEnd"/>
            <w:r w:rsidRPr="00181B4C">
              <w:rPr>
                <w:rFonts w:ascii="Arial" w:hAnsi="Arial" w:cs="Arial"/>
                <w:color w:val="000000" w:themeColor="text1"/>
              </w:rPr>
              <w:t xml:space="preserve"> </w:t>
            </w:r>
            <w:proofErr w:type="spellStart"/>
            <w:r w:rsidRPr="00181B4C">
              <w:rPr>
                <w:rFonts w:ascii="Arial" w:hAnsi="Arial" w:cs="Arial"/>
                <w:color w:val="000000" w:themeColor="text1"/>
              </w:rPr>
              <w:t>Солонгос</w:t>
            </w:r>
            <w:proofErr w:type="spellEnd"/>
          </w:p>
        </w:tc>
        <w:tc>
          <w:tcPr>
            <w:tcW w:w="2158" w:type="dxa"/>
          </w:tcPr>
          <w:p w14:paraId="2E96E4DC" w14:textId="77777777" w:rsidR="00C720DF" w:rsidRPr="00181B4C" w:rsidRDefault="00C720DF" w:rsidP="00A51EC6">
            <w:pPr>
              <w:spacing w:after="0" w:line="240" w:lineRule="auto"/>
              <w:jc w:val="center"/>
              <w:rPr>
                <w:rFonts w:ascii="Arial" w:hAnsi="Arial" w:cs="Arial"/>
                <w:b/>
                <w:bCs/>
                <w:color w:val="000000" w:themeColor="text1"/>
              </w:rPr>
            </w:pPr>
            <w:r w:rsidRPr="00181B4C">
              <w:rPr>
                <w:rFonts w:ascii="Arial" w:hAnsi="Arial" w:cs="Arial"/>
                <w:color w:val="000000" w:themeColor="text1"/>
              </w:rPr>
              <w:t>125.03</w:t>
            </w:r>
          </w:p>
        </w:tc>
        <w:tc>
          <w:tcPr>
            <w:tcW w:w="2158" w:type="dxa"/>
          </w:tcPr>
          <w:p w14:paraId="6DD68BE8" w14:textId="77777777" w:rsidR="00C720DF" w:rsidRPr="00181B4C" w:rsidRDefault="00C720DF" w:rsidP="00A51EC6">
            <w:pPr>
              <w:spacing w:after="0" w:line="240" w:lineRule="auto"/>
              <w:jc w:val="center"/>
              <w:rPr>
                <w:rFonts w:ascii="Arial" w:hAnsi="Arial" w:cs="Arial"/>
                <w:b/>
                <w:bCs/>
                <w:color w:val="000000" w:themeColor="text1"/>
              </w:rPr>
            </w:pPr>
            <w:r w:rsidRPr="00181B4C">
              <w:rPr>
                <w:rFonts w:ascii="Arial" w:hAnsi="Arial" w:cs="Arial"/>
                <w:color w:val="000000" w:themeColor="text1"/>
              </w:rPr>
              <w:t>-</w:t>
            </w:r>
          </w:p>
        </w:tc>
        <w:tc>
          <w:tcPr>
            <w:tcW w:w="2158" w:type="dxa"/>
          </w:tcPr>
          <w:p w14:paraId="5AC24821" w14:textId="77777777" w:rsidR="00C720DF" w:rsidRPr="00181B4C" w:rsidRDefault="00C720DF" w:rsidP="00A51EC6">
            <w:pPr>
              <w:spacing w:after="0" w:line="240" w:lineRule="auto"/>
              <w:jc w:val="center"/>
              <w:rPr>
                <w:rFonts w:ascii="Arial" w:hAnsi="Arial" w:cs="Arial"/>
                <w:b/>
                <w:bCs/>
                <w:color w:val="000000" w:themeColor="text1"/>
              </w:rPr>
            </w:pPr>
            <w:r w:rsidRPr="00181B4C">
              <w:rPr>
                <w:rFonts w:ascii="Arial" w:hAnsi="Arial" w:cs="Arial"/>
                <w:color w:val="000000" w:themeColor="text1"/>
              </w:rPr>
              <w:t>88.55</w:t>
            </w:r>
          </w:p>
        </w:tc>
        <w:tc>
          <w:tcPr>
            <w:tcW w:w="2159" w:type="dxa"/>
          </w:tcPr>
          <w:p w14:paraId="6A55F5C6" w14:textId="77777777" w:rsidR="00C720DF" w:rsidRPr="00181B4C" w:rsidRDefault="00C720DF" w:rsidP="00A51EC6">
            <w:pPr>
              <w:spacing w:after="0" w:line="240" w:lineRule="auto"/>
              <w:jc w:val="center"/>
              <w:rPr>
                <w:rFonts w:ascii="Arial" w:hAnsi="Arial" w:cs="Arial"/>
                <w:b/>
                <w:bCs/>
                <w:color w:val="000000" w:themeColor="text1"/>
              </w:rPr>
            </w:pPr>
            <w:r w:rsidRPr="00181B4C">
              <w:rPr>
                <w:rFonts w:ascii="Arial" w:hAnsi="Arial" w:cs="Arial"/>
                <w:color w:val="000000" w:themeColor="text1"/>
              </w:rPr>
              <w:t>1.60</w:t>
            </w:r>
          </w:p>
        </w:tc>
        <w:tc>
          <w:tcPr>
            <w:tcW w:w="2159" w:type="dxa"/>
          </w:tcPr>
          <w:p w14:paraId="7EC29A52" w14:textId="77777777" w:rsidR="00C720DF" w:rsidRPr="00181B4C" w:rsidRDefault="00C720DF" w:rsidP="00A51EC6">
            <w:pPr>
              <w:spacing w:after="0" w:line="240" w:lineRule="auto"/>
              <w:jc w:val="center"/>
              <w:rPr>
                <w:rFonts w:ascii="Arial" w:hAnsi="Arial" w:cs="Arial"/>
                <w:color w:val="000000" w:themeColor="text1"/>
              </w:rPr>
            </w:pPr>
            <w:r w:rsidRPr="00181B4C">
              <w:rPr>
                <w:rFonts w:ascii="Arial" w:hAnsi="Arial" w:cs="Arial"/>
                <w:color w:val="000000" w:themeColor="text1"/>
              </w:rPr>
              <w:t>73.8</w:t>
            </w:r>
          </w:p>
        </w:tc>
      </w:tr>
      <w:tr w:rsidR="00C720DF" w:rsidRPr="00181B4C" w14:paraId="52AC17E9" w14:textId="77777777" w:rsidTr="00A51EC6">
        <w:tc>
          <w:tcPr>
            <w:tcW w:w="2158" w:type="dxa"/>
          </w:tcPr>
          <w:p w14:paraId="4DD4C416" w14:textId="77777777" w:rsidR="00C720DF" w:rsidRPr="00181B4C" w:rsidRDefault="00C720DF" w:rsidP="00A51EC6">
            <w:pPr>
              <w:spacing w:after="0" w:line="240" w:lineRule="auto"/>
              <w:jc w:val="both"/>
              <w:rPr>
                <w:rFonts w:ascii="Arial" w:hAnsi="Arial" w:cs="Arial"/>
                <w:color w:val="000000" w:themeColor="text1"/>
              </w:rPr>
            </w:pPr>
            <w:r w:rsidRPr="00181B4C">
              <w:rPr>
                <w:rFonts w:ascii="Arial" w:hAnsi="Arial" w:cs="Arial"/>
                <w:color w:val="000000" w:themeColor="text1"/>
              </w:rPr>
              <w:t>ОХУ</w:t>
            </w:r>
          </w:p>
        </w:tc>
        <w:tc>
          <w:tcPr>
            <w:tcW w:w="2158" w:type="dxa"/>
          </w:tcPr>
          <w:p w14:paraId="76736A3D" w14:textId="77777777" w:rsidR="00C720DF" w:rsidRPr="00181B4C" w:rsidRDefault="00C720DF" w:rsidP="00A51EC6">
            <w:pPr>
              <w:spacing w:after="0" w:line="240" w:lineRule="auto"/>
              <w:jc w:val="center"/>
              <w:rPr>
                <w:rFonts w:ascii="Arial" w:hAnsi="Arial" w:cs="Arial"/>
                <w:b/>
                <w:bCs/>
                <w:color w:val="000000" w:themeColor="text1"/>
              </w:rPr>
            </w:pPr>
            <w:r w:rsidRPr="00181B4C">
              <w:rPr>
                <w:rFonts w:ascii="Arial" w:hAnsi="Arial" w:cs="Arial"/>
                <w:color w:val="000000" w:themeColor="text1"/>
              </w:rPr>
              <w:t>50 per mil</w:t>
            </w:r>
          </w:p>
        </w:tc>
        <w:tc>
          <w:tcPr>
            <w:tcW w:w="2158" w:type="dxa"/>
          </w:tcPr>
          <w:p w14:paraId="44BF95BA" w14:textId="77777777" w:rsidR="00C720DF" w:rsidRPr="00181B4C" w:rsidRDefault="00C720DF" w:rsidP="00A51EC6">
            <w:pPr>
              <w:spacing w:after="0" w:line="240" w:lineRule="auto"/>
              <w:jc w:val="center"/>
              <w:rPr>
                <w:rFonts w:ascii="Arial" w:hAnsi="Arial" w:cs="Arial"/>
                <w:b/>
                <w:bCs/>
                <w:color w:val="000000" w:themeColor="text1"/>
              </w:rPr>
            </w:pPr>
            <w:r w:rsidRPr="00181B4C">
              <w:rPr>
                <w:rFonts w:ascii="Arial" w:hAnsi="Arial" w:cs="Arial"/>
                <w:color w:val="000000" w:themeColor="text1"/>
              </w:rPr>
              <w:t>50 per mil</w:t>
            </w:r>
          </w:p>
        </w:tc>
        <w:tc>
          <w:tcPr>
            <w:tcW w:w="2158" w:type="dxa"/>
          </w:tcPr>
          <w:p w14:paraId="04DFEC3F" w14:textId="77777777" w:rsidR="00C720DF" w:rsidRPr="00181B4C" w:rsidRDefault="00C720DF" w:rsidP="00A51EC6">
            <w:pPr>
              <w:spacing w:after="0" w:line="240" w:lineRule="auto"/>
              <w:jc w:val="center"/>
              <w:rPr>
                <w:rFonts w:ascii="Arial" w:hAnsi="Arial" w:cs="Arial"/>
                <w:b/>
                <w:bCs/>
                <w:color w:val="000000" w:themeColor="text1"/>
              </w:rPr>
            </w:pPr>
            <w:r w:rsidRPr="00181B4C">
              <w:rPr>
                <w:rFonts w:ascii="Arial" w:hAnsi="Arial" w:cs="Arial"/>
                <w:color w:val="000000" w:themeColor="text1"/>
              </w:rPr>
              <w:t>39.9</w:t>
            </w:r>
          </w:p>
        </w:tc>
        <w:tc>
          <w:tcPr>
            <w:tcW w:w="2159" w:type="dxa"/>
          </w:tcPr>
          <w:p w14:paraId="1D76E10A" w14:textId="77777777" w:rsidR="00C720DF" w:rsidRPr="00181B4C" w:rsidRDefault="00C720DF" w:rsidP="00A51EC6">
            <w:pPr>
              <w:spacing w:after="0" w:line="240" w:lineRule="auto"/>
              <w:jc w:val="center"/>
              <w:rPr>
                <w:rFonts w:ascii="Arial" w:hAnsi="Arial" w:cs="Arial"/>
                <w:b/>
                <w:bCs/>
                <w:color w:val="000000" w:themeColor="text1"/>
              </w:rPr>
            </w:pPr>
            <w:r w:rsidRPr="00181B4C">
              <w:rPr>
                <w:rFonts w:ascii="Arial" w:hAnsi="Arial" w:cs="Arial"/>
                <w:color w:val="000000" w:themeColor="text1"/>
              </w:rPr>
              <w:t>12 rub</w:t>
            </w:r>
          </w:p>
        </w:tc>
        <w:tc>
          <w:tcPr>
            <w:tcW w:w="2159" w:type="dxa"/>
          </w:tcPr>
          <w:p w14:paraId="74A4004A" w14:textId="77777777" w:rsidR="00C720DF" w:rsidRPr="00181B4C" w:rsidRDefault="00C720DF" w:rsidP="00A51EC6">
            <w:pPr>
              <w:spacing w:after="0" w:line="240" w:lineRule="auto"/>
              <w:jc w:val="center"/>
              <w:rPr>
                <w:rFonts w:ascii="Arial" w:hAnsi="Arial" w:cs="Arial"/>
                <w:color w:val="000000" w:themeColor="text1"/>
              </w:rPr>
            </w:pPr>
            <w:r w:rsidRPr="00181B4C">
              <w:rPr>
                <w:rFonts w:ascii="Arial" w:hAnsi="Arial" w:cs="Arial"/>
                <w:color w:val="000000" w:themeColor="text1"/>
              </w:rPr>
              <w:t>57.7</w:t>
            </w:r>
          </w:p>
        </w:tc>
      </w:tr>
      <w:tr w:rsidR="00C720DF" w:rsidRPr="00181B4C" w14:paraId="7E03CAAC" w14:textId="77777777" w:rsidTr="00A51EC6">
        <w:tc>
          <w:tcPr>
            <w:tcW w:w="2158" w:type="dxa"/>
          </w:tcPr>
          <w:p w14:paraId="2F1E1765" w14:textId="77777777" w:rsidR="00C720DF" w:rsidRPr="00181B4C" w:rsidRDefault="00C720DF" w:rsidP="00A51EC6">
            <w:pPr>
              <w:spacing w:after="0" w:line="240" w:lineRule="auto"/>
              <w:jc w:val="both"/>
              <w:rPr>
                <w:rFonts w:ascii="Arial" w:hAnsi="Arial" w:cs="Arial"/>
                <w:color w:val="000000" w:themeColor="text1"/>
              </w:rPr>
            </w:pPr>
            <w:r w:rsidRPr="00181B4C">
              <w:rPr>
                <w:rFonts w:ascii="Arial" w:hAnsi="Arial" w:cs="Arial"/>
                <w:color w:val="000000" w:themeColor="text1"/>
              </w:rPr>
              <w:t>БНХАУ</w:t>
            </w:r>
          </w:p>
        </w:tc>
        <w:tc>
          <w:tcPr>
            <w:tcW w:w="2158" w:type="dxa"/>
          </w:tcPr>
          <w:p w14:paraId="307437B0" w14:textId="77777777" w:rsidR="00C720DF" w:rsidRPr="00181B4C" w:rsidRDefault="00C720DF" w:rsidP="00A51EC6">
            <w:pPr>
              <w:spacing w:after="0" w:line="240" w:lineRule="auto"/>
              <w:jc w:val="center"/>
              <w:rPr>
                <w:rFonts w:ascii="Arial" w:hAnsi="Arial" w:cs="Arial"/>
                <w:b/>
                <w:bCs/>
                <w:color w:val="000000" w:themeColor="text1"/>
              </w:rPr>
            </w:pPr>
            <w:r w:rsidRPr="00181B4C">
              <w:rPr>
                <w:rFonts w:ascii="Arial" w:hAnsi="Arial" w:cs="Arial"/>
                <w:color w:val="000000" w:themeColor="text1"/>
              </w:rPr>
              <w:t>40%</w:t>
            </w:r>
          </w:p>
        </w:tc>
        <w:tc>
          <w:tcPr>
            <w:tcW w:w="2158" w:type="dxa"/>
          </w:tcPr>
          <w:p w14:paraId="7589250A" w14:textId="77777777" w:rsidR="00C720DF" w:rsidRPr="00181B4C" w:rsidRDefault="00C720DF" w:rsidP="00A51EC6">
            <w:pPr>
              <w:spacing w:after="0" w:line="240" w:lineRule="auto"/>
              <w:jc w:val="center"/>
              <w:rPr>
                <w:rFonts w:ascii="Arial" w:hAnsi="Arial" w:cs="Arial"/>
                <w:b/>
                <w:bCs/>
                <w:color w:val="000000" w:themeColor="text1"/>
              </w:rPr>
            </w:pPr>
            <w:r w:rsidRPr="00181B4C">
              <w:rPr>
                <w:rFonts w:ascii="Arial" w:hAnsi="Arial" w:cs="Arial"/>
                <w:color w:val="000000" w:themeColor="text1"/>
              </w:rPr>
              <w:t>121.49</w:t>
            </w:r>
          </w:p>
        </w:tc>
        <w:tc>
          <w:tcPr>
            <w:tcW w:w="2158" w:type="dxa"/>
          </w:tcPr>
          <w:p w14:paraId="295EE320" w14:textId="77777777" w:rsidR="00C720DF" w:rsidRPr="00181B4C" w:rsidRDefault="00C720DF" w:rsidP="00A51EC6">
            <w:pPr>
              <w:spacing w:after="0" w:line="240" w:lineRule="auto"/>
              <w:jc w:val="center"/>
              <w:rPr>
                <w:rFonts w:ascii="Arial" w:hAnsi="Arial" w:cs="Arial"/>
                <w:b/>
                <w:bCs/>
                <w:color w:val="000000" w:themeColor="text1"/>
              </w:rPr>
            </w:pPr>
            <w:r w:rsidRPr="00181B4C">
              <w:rPr>
                <w:rFonts w:ascii="Arial" w:hAnsi="Arial" w:cs="Arial"/>
                <w:color w:val="000000" w:themeColor="text1"/>
              </w:rPr>
              <w:t>112.32</w:t>
            </w:r>
          </w:p>
        </w:tc>
        <w:tc>
          <w:tcPr>
            <w:tcW w:w="2159" w:type="dxa"/>
          </w:tcPr>
          <w:p w14:paraId="383C0B15" w14:textId="77777777" w:rsidR="00C720DF" w:rsidRPr="00181B4C" w:rsidRDefault="00C720DF" w:rsidP="00A51EC6">
            <w:pPr>
              <w:spacing w:after="0" w:line="240" w:lineRule="auto"/>
              <w:jc w:val="center"/>
              <w:rPr>
                <w:rFonts w:ascii="Arial" w:hAnsi="Arial" w:cs="Arial"/>
                <w:b/>
                <w:bCs/>
                <w:color w:val="000000" w:themeColor="text1"/>
              </w:rPr>
            </w:pPr>
          </w:p>
        </w:tc>
        <w:tc>
          <w:tcPr>
            <w:tcW w:w="2159" w:type="dxa"/>
          </w:tcPr>
          <w:p w14:paraId="7281F0E7" w14:textId="77777777" w:rsidR="00C720DF" w:rsidRPr="00181B4C" w:rsidRDefault="00C720DF" w:rsidP="00A51EC6">
            <w:pPr>
              <w:spacing w:after="0" w:line="240" w:lineRule="auto"/>
              <w:jc w:val="center"/>
              <w:rPr>
                <w:rFonts w:ascii="Arial" w:hAnsi="Arial" w:cs="Arial"/>
                <w:color w:val="000000" w:themeColor="text1"/>
              </w:rPr>
            </w:pPr>
            <w:r w:rsidRPr="00181B4C">
              <w:rPr>
                <w:rFonts w:ascii="Arial" w:hAnsi="Arial" w:cs="Arial"/>
                <w:color w:val="000000" w:themeColor="text1"/>
              </w:rPr>
              <w:t>55.7</w:t>
            </w:r>
          </w:p>
        </w:tc>
      </w:tr>
      <w:tr w:rsidR="00C720DF" w:rsidRPr="00181B4C" w14:paraId="30A66EEB" w14:textId="77777777" w:rsidTr="00A51EC6">
        <w:tc>
          <w:tcPr>
            <w:tcW w:w="2158" w:type="dxa"/>
          </w:tcPr>
          <w:p w14:paraId="728312F4" w14:textId="77777777" w:rsidR="00C720DF" w:rsidRPr="00181B4C" w:rsidRDefault="00C720DF" w:rsidP="00A51EC6">
            <w:pPr>
              <w:spacing w:after="0" w:line="240" w:lineRule="auto"/>
              <w:jc w:val="both"/>
              <w:rPr>
                <w:rFonts w:ascii="Arial" w:hAnsi="Arial" w:cs="Arial"/>
                <w:color w:val="000000" w:themeColor="text1"/>
              </w:rPr>
            </w:pPr>
            <w:proofErr w:type="spellStart"/>
            <w:r w:rsidRPr="00181B4C">
              <w:rPr>
                <w:rFonts w:ascii="Arial" w:hAnsi="Arial" w:cs="Arial"/>
                <w:color w:val="000000" w:themeColor="text1"/>
              </w:rPr>
              <w:t>Казахстан</w:t>
            </w:r>
            <w:proofErr w:type="spellEnd"/>
          </w:p>
        </w:tc>
        <w:tc>
          <w:tcPr>
            <w:tcW w:w="2158" w:type="dxa"/>
          </w:tcPr>
          <w:p w14:paraId="297B1F31" w14:textId="77777777" w:rsidR="00C720DF" w:rsidRPr="00181B4C" w:rsidRDefault="00C720DF" w:rsidP="00A51EC6">
            <w:pPr>
              <w:spacing w:after="0" w:line="240" w:lineRule="auto"/>
              <w:jc w:val="center"/>
              <w:rPr>
                <w:rFonts w:ascii="Arial" w:hAnsi="Arial" w:cs="Arial"/>
                <w:b/>
                <w:bCs/>
                <w:color w:val="000000" w:themeColor="text1"/>
              </w:rPr>
            </w:pPr>
            <w:r w:rsidRPr="00181B4C">
              <w:rPr>
                <w:rFonts w:ascii="Arial" w:hAnsi="Arial" w:cs="Arial"/>
                <w:color w:val="000000" w:themeColor="text1"/>
              </w:rPr>
              <w:t>19.93</w:t>
            </w:r>
          </w:p>
        </w:tc>
        <w:tc>
          <w:tcPr>
            <w:tcW w:w="2158" w:type="dxa"/>
          </w:tcPr>
          <w:p w14:paraId="73685AB6" w14:textId="77777777" w:rsidR="00C720DF" w:rsidRPr="00181B4C" w:rsidRDefault="00C720DF" w:rsidP="00A51EC6">
            <w:pPr>
              <w:spacing w:after="0" w:line="240" w:lineRule="auto"/>
              <w:jc w:val="center"/>
              <w:rPr>
                <w:rFonts w:ascii="Arial" w:hAnsi="Arial" w:cs="Arial"/>
                <w:b/>
                <w:bCs/>
                <w:color w:val="000000" w:themeColor="text1"/>
              </w:rPr>
            </w:pPr>
            <w:r w:rsidRPr="00181B4C">
              <w:rPr>
                <w:rFonts w:ascii="Arial" w:hAnsi="Arial" w:cs="Arial"/>
                <w:color w:val="000000" w:themeColor="text1"/>
              </w:rPr>
              <w:t>-</w:t>
            </w:r>
          </w:p>
        </w:tc>
        <w:tc>
          <w:tcPr>
            <w:tcW w:w="2158" w:type="dxa"/>
          </w:tcPr>
          <w:p w14:paraId="056CF600" w14:textId="77777777" w:rsidR="00C720DF" w:rsidRPr="00181B4C" w:rsidRDefault="00C720DF" w:rsidP="00A51EC6">
            <w:pPr>
              <w:spacing w:after="0" w:line="240" w:lineRule="auto"/>
              <w:jc w:val="center"/>
              <w:rPr>
                <w:rFonts w:ascii="Arial" w:hAnsi="Arial" w:cs="Arial"/>
                <w:b/>
                <w:bCs/>
                <w:color w:val="000000" w:themeColor="text1"/>
              </w:rPr>
            </w:pPr>
            <w:r w:rsidRPr="00181B4C">
              <w:rPr>
                <w:rFonts w:ascii="Arial" w:hAnsi="Arial" w:cs="Arial"/>
                <w:color w:val="000000" w:themeColor="text1"/>
              </w:rPr>
              <w:t>88.55</w:t>
            </w:r>
          </w:p>
        </w:tc>
        <w:tc>
          <w:tcPr>
            <w:tcW w:w="2159" w:type="dxa"/>
          </w:tcPr>
          <w:p w14:paraId="40261778" w14:textId="77777777" w:rsidR="00C720DF" w:rsidRPr="00181B4C" w:rsidRDefault="00C720DF" w:rsidP="00A51EC6">
            <w:pPr>
              <w:spacing w:after="0" w:line="240" w:lineRule="auto"/>
              <w:jc w:val="center"/>
              <w:rPr>
                <w:rFonts w:ascii="Arial" w:hAnsi="Arial" w:cs="Arial"/>
                <w:b/>
                <w:bCs/>
                <w:color w:val="000000" w:themeColor="text1"/>
              </w:rPr>
            </w:pPr>
            <w:r w:rsidRPr="00181B4C">
              <w:rPr>
                <w:rFonts w:ascii="Arial" w:hAnsi="Arial" w:cs="Arial"/>
                <w:color w:val="000000" w:themeColor="text1"/>
              </w:rPr>
              <w:t>1.60</w:t>
            </w:r>
          </w:p>
        </w:tc>
        <w:tc>
          <w:tcPr>
            <w:tcW w:w="2159" w:type="dxa"/>
          </w:tcPr>
          <w:p w14:paraId="105F3CA6" w14:textId="77777777" w:rsidR="00C720DF" w:rsidRPr="00181B4C" w:rsidRDefault="00C720DF" w:rsidP="00A51EC6">
            <w:pPr>
              <w:spacing w:after="0" w:line="240" w:lineRule="auto"/>
              <w:jc w:val="center"/>
              <w:rPr>
                <w:rFonts w:ascii="Arial" w:hAnsi="Arial" w:cs="Arial"/>
                <w:color w:val="000000" w:themeColor="text1"/>
              </w:rPr>
            </w:pPr>
            <w:r w:rsidRPr="00181B4C">
              <w:rPr>
                <w:rFonts w:ascii="Arial" w:hAnsi="Arial" w:cs="Arial"/>
                <w:color w:val="000000" w:themeColor="text1"/>
              </w:rPr>
              <w:t>63.1</w:t>
            </w:r>
          </w:p>
        </w:tc>
      </w:tr>
    </w:tbl>
    <w:p w14:paraId="7BF9F333" w14:textId="77777777" w:rsidR="00C720DF" w:rsidRPr="00181B4C" w:rsidRDefault="00C720DF" w:rsidP="00C720DF">
      <w:pPr>
        <w:spacing w:after="0" w:line="240" w:lineRule="auto"/>
        <w:jc w:val="both"/>
        <w:rPr>
          <w:rFonts w:ascii="Arial" w:eastAsia="Calibri" w:hAnsi="Arial" w:cs="Arial"/>
          <w:color w:val="000000" w:themeColor="text1"/>
          <w:sz w:val="24"/>
          <w:szCs w:val="24"/>
          <w:lang w:val="en-US" w:eastAsia="en-US"/>
        </w:rPr>
      </w:pPr>
    </w:p>
    <w:p w14:paraId="037C8A6F" w14:textId="11D74789" w:rsidR="00892F69" w:rsidRPr="00C720DF" w:rsidRDefault="00C720DF" w:rsidP="00C720DF">
      <w:pPr>
        <w:spacing w:after="0" w:line="240" w:lineRule="auto"/>
        <w:ind w:firstLine="720"/>
        <w:jc w:val="both"/>
        <w:rPr>
          <w:rFonts w:ascii="Arial" w:eastAsia="Calibri" w:hAnsi="Arial" w:cs="Arial"/>
          <w:color w:val="000000" w:themeColor="text1"/>
          <w:sz w:val="24"/>
          <w:szCs w:val="24"/>
          <w:lang w:val="en-US" w:eastAsia="en-US"/>
        </w:rPr>
      </w:pPr>
      <w:proofErr w:type="spellStart"/>
      <w:r w:rsidRPr="00181B4C">
        <w:rPr>
          <w:rFonts w:ascii="Arial" w:eastAsia="Calibri" w:hAnsi="Arial" w:cs="Arial"/>
          <w:color w:val="000000" w:themeColor="text1"/>
          <w:sz w:val="24"/>
          <w:szCs w:val="24"/>
          <w:lang w:val="en-US" w:eastAsia="en-US"/>
        </w:rPr>
        <w:t>Хүснэгт</w:t>
      </w:r>
      <w:proofErr w:type="spellEnd"/>
      <w:r w:rsidRPr="00181B4C">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нь</w:t>
      </w:r>
      <w:proofErr w:type="spellEnd"/>
      <w:r w:rsidRPr="00181B4C">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нэр</w:t>
      </w:r>
      <w:proofErr w:type="spellEnd"/>
      <w:r w:rsidRPr="00181B4C">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дурдсан</w:t>
      </w:r>
      <w:proofErr w:type="spellEnd"/>
      <w:r w:rsidRPr="00181B4C">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таван</w:t>
      </w:r>
      <w:proofErr w:type="spellEnd"/>
      <w:r w:rsidRPr="00181B4C">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улсын</w:t>
      </w:r>
      <w:proofErr w:type="spellEnd"/>
      <w:r w:rsidRPr="00181B4C">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хувьд</w:t>
      </w:r>
      <w:proofErr w:type="spellEnd"/>
      <w:r w:rsidRPr="00181B4C">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энгийн</w:t>
      </w:r>
      <w:proofErr w:type="spellEnd"/>
      <w:r w:rsidRPr="00181B4C">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ороодог</w:t>
      </w:r>
      <w:proofErr w:type="spellEnd"/>
      <w:r w:rsidRPr="00181B4C">
        <w:rPr>
          <w:rFonts w:ascii="Arial" w:eastAsia="Calibri" w:hAnsi="Arial" w:cs="Arial"/>
          <w:color w:val="000000" w:themeColor="text1"/>
          <w:sz w:val="24"/>
          <w:szCs w:val="24"/>
          <w:lang w:val="en-US" w:eastAsia="en-US"/>
        </w:rPr>
        <w:t>, </w:t>
      </w:r>
      <w:proofErr w:type="spellStart"/>
      <w:r w:rsidRPr="00181B4C">
        <w:rPr>
          <w:rFonts w:ascii="Arial" w:eastAsia="Calibri" w:hAnsi="Arial" w:cs="Arial"/>
          <w:color w:val="000000" w:themeColor="text1"/>
          <w:sz w:val="24"/>
          <w:szCs w:val="24"/>
          <w:lang w:val="en-US" w:eastAsia="en-US"/>
        </w:rPr>
        <w:t>навчин</w:t>
      </w:r>
      <w:proofErr w:type="spellEnd"/>
      <w:r w:rsidRPr="00181B4C">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тамхи</w:t>
      </w:r>
      <w:proofErr w:type="spellEnd"/>
      <w:r w:rsidRPr="00181B4C">
        <w:rPr>
          <w:rFonts w:ascii="Arial" w:eastAsia="Calibri" w:hAnsi="Arial" w:cs="Arial"/>
          <w:color w:val="000000" w:themeColor="text1"/>
          <w:sz w:val="24"/>
          <w:szCs w:val="24"/>
          <w:lang w:val="en-US" w:eastAsia="en-US"/>
        </w:rPr>
        <w:t> </w:t>
      </w:r>
      <w:proofErr w:type="spellStart"/>
      <w:r w:rsidRPr="00181B4C">
        <w:rPr>
          <w:rFonts w:ascii="Arial" w:eastAsia="Calibri" w:hAnsi="Arial" w:cs="Arial"/>
          <w:color w:val="000000" w:themeColor="text1"/>
          <w:sz w:val="24"/>
          <w:szCs w:val="24"/>
          <w:lang w:val="en-US" w:eastAsia="en-US"/>
        </w:rPr>
        <w:t>болон</w:t>
      </w:r>
      <w:proofErr w:type="spellEnd"/>
      <w:r w:rsidRPr="00181B4C">
        <w:rPr>
          <w:rFonts w:ascii="Arial" w:eastAsia="Calibri" w:hAnsi="Arial" w:cs="Arial"/>
          <w:color w:val="000000" w:themeColor="text1"/>
          <w:sz w:val="24"/>
          <w:szCs w:val="24"/>
          <w:lang w:val="en-US" w:eastAsia="en-US"/>
        </w:rPr>
        <w:t> </w:t>
      </w:r>
      <w:proofErr w:type="spellStart"/>
      <w:r w:rsidRPr="00181B4C">
        <w:rPr>
          <w:rFonts w:ascii="Arial" w:eastAsia="Calibri" w:hAnsi="Arial" w:cs="Arial"/>
          <w:color w:val="000000" w:themeColor="text1"/>
          <w:sz w:val="24"/>
          <w:szCs w:val="24"/>
          <w:lang w:val="en-US" w:eastAsia="en-US"/>
        </w:rPr>
        <w:t>электрон</w:t>
      </w:r>
      <w:proofErr w:type="spellEnd"/>
      <w:r w:rsidRPr="00181B4C">
        <w:rPr>
          <w:rFonts w:ascii="Arial" w:eastAsia="Calibri" w:hAnsi="Arial" w:cs="Arial"/>
          <w:color w:val="000000" w:themeColor="text1"/>
          <w:sz w:val="24"/>
          <w:szCs w:val="24"/>
          <w:lang w:val="en-US" w:eastAsia="en-US"/>
        </w:rPr>
        <w:t> </w:t>
      </w:r>
      <w:proofErr w:type="spellStart"/>
      <w:r w:rsidRPr="00181B4C">
        <w:rPr>
          <w:rFonts w:ascii="Arial" w:eastAsia="Calibri" w:hAnsi="Arial" w:cs="Arial"/>
          <w:color w:val="000000" w:themeColor="text1"/>
          <w:sz w:val="24"/>
          <w:szCs w:val="24"/>
          <w:lang w:val="en-US" w:eastAsia="en-US"/>
        </w:rPr>
        <w:t>тамхи</w:t>
      </w:r>
      <w:proofErr w:type="spellEnd"/>
      <w:r w:rsidRPr="00181B4C">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тус</w:t>
      </w:r>
      <w:proofErr w:type="spellEnd"/>
      <w:r w:rsidRPr="00181B4C">
        <w:rPr>
          <w:rFonts w:ascii="Arial" w:eastAsia="Calibri" w:hAnsi="Arial" w:cs="Arial"/>
          <w:color w:val="000000" w:themeColor="text1"/>
          <w:sz w:val="24"/>
          <w:szCs w:val="24"/>
          <w:lang w:val="en-US" w:eastAsia="en-US"/>
        </w:rPr>
        <w:t> </w:t>
      </w:r>
      <w:proofErr w:type="spellStart"/>
      <w:r w:rsidRPr="00181B4C">
        <w:rPr>
          <w:rFonts w:ascii="Arial" w:eastAsia="Calibri" w:hAnsi="Arial" w:cs="Arial"/>
          <w:color w:val="000000" w:themeColor="text1"/>
          <w:sz w:val="24"/>
          <w:szCs w:val="24"/>
          <w:lang w:val="en-US" w:eastAsia="en-US"/>
        </w:rPr>
        <w:t>бүрд</w:t>
      </w:r>
      <w:proofErr w:type="spellEnd"/>
      <w:r w:rsidRPr="00181B4C">
        <w:rPr>
          <w:rFonts w:ascii="Arial" w:eastAsia="Calibri" w:hAnsi="Arial" w:cs="Arial"/>
          <w:color w:val="000000" w:themeColor="text1"/>
          <w:sz w:val="24"/>
          <w:szCs w:val="24"/>
          <w:lang w:val="en-US" w:eastAsia="en-US"/>
        </w:rPr>
        <w:t> </w:t>
      </w:r>
      <w:proofErr w:type="spellStart"/>
      <w:r w:rsidRPr="00181B4C">
        <w:rPr>
          <w:rFonts w:ascii="Arial" w:eastAsia="Calibri" w:hAnsi="Arial" w:cs="Arial"/>
          <w:color w:val="000000" w:themeColor="text1"/>
          <w:sz w:val="24"/>
          <w:szCs w:val="24"/>
          <w:lang w:val="en-US" w:eastAsia="en-US"/>
        </w:rPr>
        <w:t>хэмжих</w:t>
      </w:r>
      <w:proofErr w:type="spellEnd"/>
      <w:r w:rsidRPr="00181B4C">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нэгжээр</w:t>
      </w:r>
      <w:proofErr w:type="spellEnd"/>
      <w:r w:rsidRPr="00181B4C">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хэрхэн</w:t>
      </w:r>
      <w:proofErr w:type="spellEnd"/>
      <w:r w:rsidRPr="00181B4C">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онцгой</w:t>
      </w:r>
      <w:proofErr w:type="spellEnd"/>
      <w:r w:rsidRPr="00181B4C">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албан</w:t>
      </w:r>
      <w:proofErr w:type="spellEnd"/>
      <w:r w:rsidRPr="00181B4C">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татвар</w:t>
      </w:r>
      <w:proofErr w:type="spellEnd"/>
      <w:r w:rsidRPr="00181B4C">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ногдуулж</w:t>
      </w:r>
      <w:proofErr w:type="spellEnd"/>
      <w:r w:rsidRPr="00181B4C">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байгааг</w:t>
      </w:r>
      <w:proofErr w:type="spellEnd"/>
      <w:r w:rsidRPr="00181B4C">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харуулна</w:t>
      </w:r>
      <w:proofErr w:type="spellEnd"/>
      <w:r w:rsidRPr="00181B4C">
        <w:rPr>
          <w:rFonts w:ascii="Arial" w:eastAsia="Calibri" w:hAnsi="Arial" w:cs="Arial"/>
          <w:color w:val="000000" w:themeColor="text1"/>
          <w:sz w:val="24"/>
          <w:szCs w:val="24"/>
          <w:lang w:val="en-US" w:eastAsia="en-US"/>
        </w:rPr>
        <w:t>.</w:t>
      </w:r>
      <w:r w:rsidRPr="00181B4C">
        <w:rPr>
          <w:rFonts w:ascii="Arial" w:eastAsia="Calibri" w:hAnsi="Arial" w:cs="Arial"/>
          <w:color w:val="000000" w:themeColor="text1"/>
          <w:sz w:val="24"/>
          <w:szCs w:val="24"/>
          <w:lang w:eastAsia="en-US"/>
        </w:rPr>
        <w:t xml:space="preserve"> </w:t>
      </w:r>
      <w:proofErr w:type="spellStart"/>
      <w:r w:rsidRPr="00181B4C">
        <w:rPr>
          <w:rFonts w:ascii="Arial" w:eastAsia="Calibri" w:hAnsi="Arial" w:cs="Arial"/>
          <w:color w:val="000000" w:themeColor="text1"/>
          <w:sz w:val="24"/>
          <w:szCs w:val="24"/>
          <w:lang w:val="en-US" w:eastAsia="en-US"/>
        </w:rPr>
        <w:t>Сүүлийн</w:t>
      </w:r>
      <w:proofErr w:type="spellEnd"/>
      <w:r w:rsidRPr="00181B4C">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мөрд</w:t>
      </w:r>
      <w:proofErr w:type="spellEnd"/>
      <w:r w:rsidRPr="00181B4C">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тамхины</w:t>
      </w:r>
      <w:proofErr w:type="spellEnd"/>
      <w:r w:rsidRPr="00181B4C">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зарах</w:t>
      </w:r>
      <w:proofErr w:type="spellEnd"/>
      <w:r w:rsidRPr="00181B4C">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үнэнд</w:t>
      </w:r>
      <w:proofErr w:type="spellEnd"/>
      <w:r w:rsidRPr="00181B4C">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ногдуулж</w:t>
      </w:r>
      <w:proofErr w:type="spellEnd"/>
      <w:r w:rsidRPr="00181B4C">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байгаа</w:t>
      </w:r>
      <w:proofErr w:type="spellEnd"/>
      <w:r w:rsidRPr="00181B4C">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татварын</w:t>
      </w:r>
      <w:proofErr w:type="spellEnd"/>
      <w:r w:rsidRPr="00181B4C">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хэмжээг</w:t>
      </w:r>
      <w:proofErr w:type="spellEnd"/>
      <w:r w:rsidRPr="00181B4C">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хувиар</w:t>
      </w:r>
      <w:proofErr w:type="spellEnd"/>
      <w:r w:rsidRPr="00181B4C">
        <w:rPr>
          <w:rFonts w:ascii="Arial" w:eastAsia="Calibri" w:hAnsi="Arial" w:cs="Arial"/>
          <w:color w:val="000000" w:themeColor="text1"/>
          <w:sz w:val="24"/>
          <w:szCs w:val="24"/>
          <w:lang w:val="en-US" w:eastAsia="en-US"/>
        </w:rPr>
        <w:t xml:space="preserve"> </w:t>
      </w:r>
      <w:proofErr w:type="spellStart"/>
      <w:r w:rsidRPr="00181B4C">
        <w:rPr>
          <w:rFonts w:ascii="Arial" w:eastAsia="Calibri" w:hAnsi="Arial" w:cs="Arial"/>
          <w:color w:val="000000" w:themeColor="text1"/>
          <w:sz w:val="24"/>
          <w:szCs w:val="24"/>
          <w:lang w:val="en-US" w:eastAsia="en-US"/>
        </w:rPr>
        <w:t>харуулав</w:t>
      </w:r>
      <w:proofErr w:type="spellEnd"/>
      <w:r w:rsidRPr="00181B4C">
        <w:rPr>
          <w:rFonts w:ascii="Arial" w:eastAsia="Calibri" w:hAnsi="Arial" w:cs="Arial"/>
          <w:color w:val="000000" w:themeColor="text1"/>
          <w:sz w:val="24"/>
          <w:szCs w:val="24"/>
          <w:lang w:val="en-US" w:eastAsia="en-US"/>
        </w:rPr>
        <w:t xml:space="preserve">. </w:t>
      </w:r>
    </w:p>
    <w:p w14:paraId="72470E63" w14:textId="77777777" w:rsidR="00C720DF" w:rsidRPr="00181B4C" w:rsidRDefault="00C720DF" w:rsidP="00181B4C">
      <w:pPr>
        <w:spacing w:after="0" w:line="240" w:lineRule="auto"/>
        <w:ind w:right="57"/>
        <w:jc w:val="both"/>
        <w:rPr>
          <w:rFonts w:ascii="Arial" w:hAnsi="Arial" w:cs="Arial"/>
          <w:color w:val="000000" w:themeColor="text1"/>
          <w:sz w:val="24"/>
          <w:szCs w:val="24"/>
        </w:rPr>
      </w:pPr>
    </w:p>
    <w:p w14:paraId="0F566159" w14:textId="77777777" w:rsidR="00C720DF" w:rsidRDefault="00C720DF">
      <w:pPr>
        <w:rPr>
          <w:rFonts w:ascii="Arial" w:hAnsi="Arial" w:cs="Arial"/>
          <w:b/>
          <w:bCs/>
          <w:color w:val="000000" w:themeColor="text1"/>
          <w:sz w:val="24"/>
          <w:szCs w:val="24"/>
        </w:rPr>
      </w:pPr>
      <w:r>
        <w:rPr>
          <w:rFonts w:ascii="Arial" w:hAnsi="Arial" w:cs="Arial"/>
          <w:b/>
          <w:bCs/>
          <w:color w:val="000000" w:themeColor="text1"/>
          <w:sz w:val="24"/>
          <w:szCs w:val="24"/>
        </w:rPr>
        <w:br w:type="page"/>
      </w:r>
    </w:p>
    <w:p w14:paraId="7062D88B" w14:textId="7BA8A1DC" w:rsidR="00676F54" w:rsidRPr="00181B4C" w:rsidRDefault="00676F54" w:rsidP="00181B4C">
      <w:pPr>
        <w:spacing w:after="0" w:line="240" w:lineRule="auto"/>
        <w:ind w:right="57"/>
        <w:jc w:val="center"/>
        <w:rPr>
          <w:rFonts w:ascii="Arial" w:hAnsi="Arial" w:cs="Arial"/>
          <w:b/>
          <w:bCs/>
          <w:color w:val="000000" w:themeColor="text1"/>
          <w:sz w:val="24"/>
          <w:szCs w:val="24"/>
        </w:rPr>
      </w:pPr>
      <w:r w:rsidRPr="00181B4C">
        <w:rPr>
          <w:rFonts w:ascii="Arial" w:hAnsi="Arial" w:cs="Arial"/>
          <w:b/>
          <w:bCs/>
          <w:color w:val="000000" w:themeColor="text1"/>
          <w:sz w:val="24"/>
          <w:szCs w:val="24"/>
        </w:rPr>
        <w:lastRenderedPageBreak/>
        <w:t>ДОЛОО. ЗӨВЛӨМЖ</w:t>
      </w:r>
    </w:p>
    <w:p w14:paraId="1B1A3A0B" w14:textId="77777777" w:rsidR="00D55B42" w:rsidRPr="00181B4C" w:rsidRDefault="00D55B42" w:rsidP="00181B4C">
      <w:pPr>
        <w:spacing w:after="0" w:line="240" w:lineRule="auto"/>
        <w:ind w:left="57" w:right="57" w:firstLine="663"/>
        <w:jc w:val="both"/>
        <w:rPr>
          <w:rFonts w:ascii="Arial" w:hAnsi="Arial" w:cs="Arial"/>
          <w:color w:val="000000" w:themeColor="text1"/>
          <w:sz w:val="24"/>
          <w:szCs w:val="24"/>
        </w:rPr>
      </w:pPr>
    </w:p>
    <w:p w14:paraId="5831810D" w14:textId="5A43086B" w:rsidR="00676F54" w:rsidRPr="00181B4C" w:rsidRDefault="00676F54" w:rsidP="00181B4C">
      <w:pPr>
        <w:spacing w:after="0" w:line="240" w:lineRule="auto"/>
        <w:ind w:left="57" w:right="57" w:firstLine="663"/>
        <w:jc w:val="both"/>
        <w:rPr>
          <w:rFonts w:ascii="Arial" w:hAnsi="Arial" w:cs="Arial"/>
          <w:color w:val="000000" w:themeColor="text1"/>
          <w:sz w:val="24"/>
          <w:szCs w:val="24"/>
        </w:rPr>
      </w:pPr>
      <w:r w:rsidRPr="00181B4C">
        <w:rPr>
          <w:rFonts w:ascii="Arial" w:hAnsi="Arial" w:cs="Arial"/>
          <w:color w:val="000000" w:themeColor="text1"/>
          <w:sz w:val="24"/>
          <w:szCs w:val="24"/>
        </w:rPr>
        <w:t>Энэхүү урьдчилсан тандан судалгаан</w:t>
      </w:r>
      <w:r w:rsidR="00792693" w:rsidRPr="00181B4C">
        <w:rPr>
          <w:rFonts w:ascii="Arial" w:hAnsi="Arial" w:cs="Arial"/>
          <w:color w:val="000000" w:themeColor="text1"/>
          <w:sz w:val="24"/>
          <w:szCs w:val="24"/>
        </w:rPr>
        <w:t>аас</w:t>
      </w:r>
      <w:r w:rsidRPr="00181B4C">
        <w:rPr>
          <w:rFonts w:ascii="Arial" w:hAnsi="Arial" w:cs="Arial"/>
          <w:color w:val="000000" w:themeColor="text1"/>
          <w:sz w:val="24"/>
          <w:szCs w:val="24"/>
        </w:rPr>
        <w:t xml:space="preserve"> шинээр хуулийн төсөл боловсруулах замаар зорилго бүхий асуудлыг зохицуулах нь зардал, өгөөжийн харьцааны тооцоогоор эерэг үр дүнтэй байхаар харагдаж байна. Тиймээс одоогийн хүчин төгөлдөр мөрдөгдө</w:t>
      </w:r>
      <w:r w:rsidR="00792693" w:rsidRPr="00181B4C">
        <w:rPr>
          <w:rFonts w:ascii="Arial" w:hAnsi="Arial" w:cs="Arial"/>
          <w:color w:val="000000" w:themeColor="text1"/>
          <w:sz w:val="24"/>
          <w:szCs w:val="24"/>
        </w:rPr>
        <w:t xml:space="preserve">ж </w:t>
      </w:r>
      <w:r w:rsidRPr="00181B4C">
        <w:rPr>
          <w:rFonts w:ascii="Arial" w:hAnsi="Arial" w:cs="Arial"/>
          <w:color w:val="000000" w:themeColor="text1"/>
          <w:sz w:val="24"/>
          <w:szCs w:val="24"/>
        </w:rPr>
        <w:t xml:space="preserve">буй </w:t>
      </w:r>
      <w:r w:rsidR="00892F69" w:rsidRPr="00181B4C">
        <w:rPr>
          <w:rFonts w:ascii="Arial" w:hAnsi="Arial" w:cs="Arial"/>
          <w:color w:val="000000" w:themeColor="text1"/>
          <w:sz w:val="24"/>
          <w:szCs w:val="24"/>
        </w:rPr>
        <w:t>Онцгой албан татварын тухай</w:t>
      </w:r>
      <w:r w:rsidR="00671E13">
        <w:rPr>
          <w:rFonts w:ascii="Arial" w:hAnsi="Arial" w:cs="Arial"/>
          <w:color w:val="000000" w:themeColor="text1"/>
          <w:sz w:val="24"/>
          <w:szCs w:val="24"/>
        </w:rPr>
        <w:t xml:space="preserve"> хууль</w:t>
      </w:r>
      <w:bookmarkStart w:id="0" w:name="_GoBack"/>
      <w:bookmarkEnd w:id="0"/>
      <w:r w:rsidRPr="00181B4C">
        <w:rPr>
          <w:rFonts w:ascii="Arial" w:hAnsi="Arial" w:cs="Arial"/>
          <w:color w:val="000000" w:themeColor="text1"/>
          <w:sz w:val="24"/>
          <w:szCs w:val="24"/>
        </w:rPr>
        <w:t xml:space="preserve">д холбогдох нэмэлт, өөрчлөлтийг оруулах нь зүйтэй байна. </w:t>
      </w:r>
    </w:p>
    <w:p w14:paraId="7E30AD61" w14:textId="77777777" w:rsidR="00792693" w:rsidRPr="00181B4C" w:rsidRDefault="00792693" w:rsidP="00181B4C">
      <w:pPr>
        <w:spacing w:after="0" w:line="240" w:lineRule="auto"/>
        <w:ind w:left="57" w:right="57" w:firstLine="663"/>
        <w:jc w:val="both"/>
        <w:rPr>
          <w:rFonts w:ascii="Arial" w:hAnsi="Arial" w:cs="Arial"/>
          <w:color w:val="000000" w:themeColor="text1"/>
          <w:sz w:val="24"/>
          <w:szCs w:val="24"/>
        </w:rPr>
      </w:pPr>
    </w:p>
    <w:p w14:paraId="5E77A9F9" w14:textId="6BFF19B4" w:rsidR="003A2531" w:rsidRPr="00181B4C" w:rsidRDefault="003A2531" w:rsidP="00C720DF">
      <w:pPr>
        <w:pStyle w:val="ListParagraph"/>
        <w:spacing w:after="0" w:line="240" w:lineRule="auto"/>
        <w:ind w:left="0" w:firstLine="720"/>
        <w:jc w:val="both"/>
        <w:rPr>
          <w:rFonts w:ascii="Arial" w:eastAsia="Times New Roman" w:hAnsi="Arial" w:cs="Arial"/>
          <w:bCs/>
          <w:noProof/>
          <w:color w:val="000000" w:themeColor="text1"/>
          <w:sz w:val="24"/>
          <w:szCs w:val="24"/>
        </w:rPr>
      </w:pPr>
      <w:proofErr w:type="spellStart"/>
      <w:r w:rsidRPr="00181B4C">
        <w:rPr>
          <w:rFonts w:ascii="Arial" w:eastAsia="Times New Roman" w:hAnsi="Arial" w:cs="Arial"/>
          <w:color w:val="000000" w:themeColor="text1"/>
          <w:sz w:val="24"/>
          <w:szCs w:val="24"/>
        </w:rPr>
        <w:t>Олон</w:t>
      </w:r>
      <w:proofErr w:type="spellEnd"/>
      <w:r w:rsidRPr="00181B4C">
        <w:rPr>
          <w:rFonts w:ascii="Arial" w:eastAsia="Times New Roman" w:hAnsi="Arial" w:cs="Arial"/>
          <w:color w:val="000000" w:themeColor="text1"/>
          <w:sz w:val="24"/>
          <w:szCs w:val="24"/>
        </w:rPr>
        <w:t xml:space="preserve"> </w:t>
      </w:r>
      <w:proofErr w:type="spellStart"/>
      <w:r w:rsidRPr="00181B4C">
        <w:rPr>
          <w:rFonts w:ascii="Arial" w:eastAsia="Times New Roman" w:hAnsi="Arial" w:cs="Arial"/>
          <w:color w:val="000000" w:themeColor="text1"/>
          <w:sz w:val="24"/>
          <w:szCs w:val="24"/>
        </w:rPr>
        <w:t>улсын</w:t>
      </w:r>
      <w:proofErr w:type="spellEnd"/>
      <w:r w:rsidRPr="00181B4C">
        <w:rPr>
          <w:rFonts w:ascii="Arial" w:eastAsia="Times New Roman" w:hAnsi="Arial" w:cs="Arial"/>
          <w:color w:val="000000" w:themeColor="text1"/>
          <w:sz w:val="24"/>
          <w:szCs w:val="24"/>
        </w:rPr>
        <w:t xml:space="preserve"> </w:t>
      </w:r>
      <w:proofErr w:type="spellStart"/>
      <w:r w:rsidRPr="00181B4C">
        <w:rPr>
          <w:rFonts w:ascii="Arial" w:eastAsia="Times New Roman" w:hAnsi="Arial" w:cs="Arial"/>
          <w:color w:val="000000" w:themeColor="text1"/>
          <w:sz w:val="24"/>
          <w:szCs w:val="24"/>
        </w:rPr>
        <w:t>тэргүүлэгч</w:t>
      </w:r>
      <w:proofErr w:type="spellEnd"/>
      <w:r w:rsidRPr="00181B4C">
        <w:rPr>
          <w:rFonts w:ascii="Arial" w:eastAsia="Times New Roman" w:hAnsi="Arial" w:cs="Arial"/>
          <w:color w:val="000000" w:themeColor="text1"/>
          <w:sz w:val="24"/>
          <w:szCs w:val="24"/>
        </w:rPr>
        <w:t xml:space="preserve"> </w:t>
      </w:r>
      <w:proofErr w:type="spellStart"/>
      <w:r w:rsidRPr="00181B4C">
        <w:rPr>
          <w:rFonts w:ascii="Arial" w:eastAsia="Times New Roman" w:hAnsi="Arial" w:cs="Arial"/>
          <w:color w:val="000000" w:themeColor="text1"/>
          <w:sz w:val="24"/>
          <w:szCs w:val="24"/>
        </w:rPr>
        <w:t>тамхи</w:t>
      </w:r>
      <w:proofErr w:type="spellEnd"/>
      <w:r w:rsidRPr="00181B4C">
        <w:rPr>
          <w:rFonts w:ascii="Arial" w:eastAsia="Times New Roman" w:hAnsi="Arial" w:cs="Arial"/>
          <w:color w:val="000000" w:themeColor="text1"/>
          <w:sz w:val="24"/>
          <w:szCs w:val="24"/>
        </w:rPr>
        <w:t xml:space="preserve"> </w:t>
      </w:r>
      <w:proofErr w:type="spellStart"/>
      <w:r w:rsidRPr="00181B4C">
        <w:rPr>
          <w:rFonts w:ascii="Arial" w:eastAsia="Times New Roman" w:hAnsi="Arial" w:cs="Arial"/>
          <w:color w:val="000000" w:themeColor="text1"/>
          <w:sz w:val="24"/>
          <w:szCs w:val="24"/>
        </w:rPr>
        <w:t>үйлдвэрлэгчээс</w:t>
      </w:r>
      <w:proofErr w:type="spellEnd"/>
      <w:r w:rsidRPr="00181B4C">
        <w:rPr>
          <w:rFonts w:ascii="Arial" w:eastAsia="Times New Roman" w:hAnsi="Arial" w:cs="Arial"/>
          <w:color w:val="000000" w:themeColor="text1"/>
          <w:sz w:val="24"/>
          <w:szCs w:val="24"/>
        </w:rPr>
        <w:t xml:space="preserve"> </w:t>
      </w:r>
      <w:proofErr w:type="spellStart"/>
      <w:r w:rsidRPr="00181B4C">
        <w:rPr>
          <w:rFonts w:ascii="Arial" w:eastAsia="Times New Roman" w:hAnsi="Arial" w:cs="Arial"/>
          <w:color w:val="000000" w:themeColor="text1"/>
          <w:sz w:val="24"/>
          <w:szCs w:val="24"/>
        </w:rPr>
        <w:t>бүтээгдэхүүн</w:t>
      </w:r>
      <w:proofErr w:type="spellEnd"/>
      <w:r w:rsidRPr="00181B4C">
        <w:rPr>
          <w:rFonts w:ascii="Arial" w:eastAsia="Times New Roman" w:hAnsi="Arial" w:cs="Arial"/>
          <w:color w:val="000000" w:themeColor="text1"/>
          <w:sz w:val="24"/>
          <w:szCs w:val="24"/>
        </w:rPr>
        <w:t xml:space="preserve"> </w:t>
      </w:r>
      <w:proofErr w:type="spellStart"/>
      <w:r w:rsidRPr="00181B4C">
        <w:rPr>
          <w:rFonts w:ascii="Arial" w:eastAsia="Times New Roman" w:hAnsi="Arial" w:cs="Arial"/>
          <w:color w:val="000000" w:themeColor="text1"/>
          <w:sz w:val="24"/>
          <w:szCs w:val="24"/>
        </w:rPr>
        <w:t>хөгжүүлэлтээ</w:t>
      </w:r>
      <w:proofErr w:type="spellEnd"/>
      <w:r w:rsidRPr="00181B4C">
        <w:rPr>
          <w:rFonts w:ascii="Arial" w:eastAsia="Times New Roman" w:hAnsi="Arial" w:cs="Arial"/>
          <w:color w:val="000000" w:themeColor="text1"/>
          <w:sz w:val="24"/>
          <w:szCs w:val="24"/>
        </w:rPr>
        <w:t xml:space="preserve"> </w:t>
      </w:r>
      <w:proofErr w:type="spellStart"/>
      <w:r w:rsidRPr="00181B4C">
        <w:rPr>
          <w:rFonts w:ascii="Arial" w:eastAsia="Times New Roman" w:hAnsi="Arial" w:cs="Arial"/>
          <w:color w:val="000000" w:themeColor="text1"/>
          <w:sz w:val="24"/>
          <w:szCs w:val="24"/>
        </w:rPr>
        <w:t>улам</w:t>
      </w:r>
      <w:proofErr w:type="spellEnd"/>
      <w:r w:rsidRPr="00181B4C">
        <w:rPr>
          <w:rFonts w:ascii="Arial" w:eastAsia="Times New Roman" w:hAnsi="Arial" w:cs="Arial"/>
          <w:color w:val="000000" w:themeColor="text1"/>
          <w:sz w:val="24"/>
          <w:szCs w:val="24"/>
        </w:rPr>
        <w:t xml:space="preserve"> </w:t>
      </w:r>
      <w:proofErr w:type="spellStart"/>
      <w:r w:rsidRPr="00181B4C">
        <w:rPr>
          <w:rFonts w:ascii="Arial" w:eastAsia="Times New Roman" w:hAnsi="Arial" w:cs="Arial"/>
          <w:color w:val="000000" w:themeColor="text1"/>
          <w:sz w:val="24"/>
          <w:szCs w:val="24"/>
        </w:rPr>
        <w:t>бүр</w:t>
      </w:r>
      <w:proofErr w:type="spellEnd"/>
      <w:r w:rsidRPr="00181B4C">
        <w:rPr>
          <w:rFonts w:ascii="Arial" w:eastAsia="Times New Roman" w:hAnsi="Arial" w:cs="Arial"/>
          <w:color w:val="000000" w:themeColor="text1"/>
          <w:sz w:val="24"/>
          <w:szCs w:val="24"/>
        </w:rPr>
        <w:t xml:space="preserve"> </w:t>
      </w:r>
      <w:proofErr w:type="spellStart"/>
      <w:r w:rsidRPr="00181B4C">
        <w:rPr>
          <w:rFonts w:ascii="Arial" w:eastAsia="Times New Roman" w:hAnsi="Arial" w:cs="Arial"/>
          <w:color w:val="000000" w:themeColor="text1"/>
          <w:sz w:val="24"/>
          <w:szCs w:val="24"/>
        </w:rPr>
        <w:t>нэмэгдүүлж</w:t>
      </w:r>
      <w:proofErr w:type="spellEnd"/>
      <w:r w:rsidRPr="00181B4C">
        <w:rPr>
          <w:rFonts w:ascii="Arial" w:eastAsia="Times New Roman" w:hAnsi="Arial" w:cs="Arial"/>
          <w:color w:val="000000" w:themeColor="text1"/>
          <w:sz w:val="24"/>
          <w:szCs w:val="24"/>
        </w:rPr>
        <w:t xml:space="preserve"> </w:t>
      </w:r>
      <w:r w:rsidRPr="00181B4C">
        <w:rPr>
          <w:rFonts w:ascii="Arial" w:eastAsia="Times New Roman" w:hAnsi="Arial" w:cs="Arial"/>
          <w:bCs/>
          <w:noProof/>
          <w:color w:val="000000" w:themeColor="text1"/>
          <w:sz w:val="24"/>
          <w:szCs w:val="24"/>
        </w:rPr>
        <w:t xml:space="preserve">халаах болон ууршуулах технологи бүхий электрон төхөөрөмжийн тусламжтайгаар хэрэглэгддэг тамхи, никотин агуулсан шингэн тамхи үйлдвэрлэх болсон. </w:t>
      </w:r>
    </w:p>
    <w:p w14:paraId="2FC09A50" w14:textId="77777777" w:rsidR="003A2531" w:rsidRPr="00181B4C" w:rsidRDefault="003A2531" w:rsidP="00181B4C">
      <w:pPr>
        <w:spacing w:after="0" w:line="240" w:lineRule="auto"/>
        <w:contextualSpacing/>
        <w:jc w:val="both"/>
        <w:rPr>
          <w:rFonts w:ascii="Arial" w:eastAsia="Times New Roman" w:hAnsi="Arial" w:cs="Arial"/>
          <w:bCs/>
          <w:noProof/>
          <w:color w:val="000000" w:themeColor="text1"/>
          <w:sz w:val="24"/>
          <w:szCs w:val="24"/>
          <w:lang w:eastAsia="en-US"/>
        </w:rPr>
      </w:pPr>
      <w:r w:rsidRPr="00181B4C">
        <w:rPr>
          <w:rFonts w:ascii="Arial" w:eastAsia="Times New Roman" w:hAnsi="Arial" w:cs="Arial"/>
          <w:bCs/>
          <w:noProof/>
          <w:color w:val="000000" w:themeColor="text1"/>
          <w:sz w:val="24"/>
          <w:szCs w:val="24"/>
          <w:lang w:eastAsia="en-US"/>
        </w:rPr>
        <w:tab/>
      </w:r>
    </w:p>
    <w:p w14:paraId="0AECB546" w14:textId="77777777" w:rsidR="003A2531" w:rsidRPr="00181B4C" w:rsidRDefault="003A2531" w:rsidP="00181B4C">
      <w:pPr>
        <w:spacing w:after="0" w:line="240" w:lineRule="auto"/>
        <w:contextualSpacing/>
        <w:jc w:val="both"/>
        <w:rPr>
          <w:rFonts w:ascii="Arial" w:eastAsia="Times New Roman" w:hAnsi="Arial" w:cs="Arial"/>
          <w:color w:val="000000" w:themeColor="text1"/>
          <w:sz w:val="24"/>
          <w:szCs w:val="24"/>
          <w:lang w:eastAsia="en-US"/>
        </w:rPr>
      </w:pPr>
      <w:r w:rsidRPr="00181B4C">
        <w:rPr>
          <w:rFonts w:ascii="Arial" w:eastAsia="Times New Roman" w:hAnsi="Arial" w:cs="Arial"/>
          <w:bCs/>
          <w:noProof/>
          <w:color w:val="000000" w:themeColor="text1"/>
          <w:sz w:val="24"/>
          <w:szCs w:val="24"/>
          <w:lang w:eastAsia="en-US"/>
        </w:rPr>
        <w:tab/>
      </w:r>
      <w:r w:rsidRPr="00181B4C">
        <w:rPr>
          <w:rFonts w:ascii="Arial" w:eastAsia="Times New Roman" w:hAnsi="Arial" w:cs="Arial"/>
          <w:color w:val="000000" w:themeColor="text1"/>
          <w:sz w:val="24"/>
          <w:szCs w:val="24"/>
          <w:lang w:eastAsia="en-US"/>
        </w:rPr>
        <w:t>Дэлхийн томоохон тамхи үйлдвэрлэгч Флипп Моррис Интернэйшнл компаний судалгаагаар тухайн компанийн 12,7 сая утаат тамхины хэрэглэгч энэ бүтээгдэхүүнийг хэрэглэх болжээ. Монгол Улсын хувьд тамхи худалдаалж байгаа цэгүүдэд хийсэн судалгаагаар сар бүр х</w:t>
      </w:r>
      <w:r w:rsidRPr="00181B4C">
        <w:rPr>
          <w:rFonts w:ascii="Arial" w:eastAsia="Times New Roman" w:hAnsi="Arial" w:cs="Arial"/>
          <w:bCs/>
          <w:noProof/>
          <w:color w:val="000000" w:themeColor="text1"/>
          <w:sz w:val="24"/>
          <w:szCs w:val="24"/>
          <w:lang w:eastAsia="en-US"/>
        </w:rPr>
        <w:t>алаах технологид суурилсан 250,</w:t>
      </w:r>
      <w:r w:rsidRPr="00181B4C">
        <w:rPr>
          <w:rFonts w:ascii="Arial" w:eastAsia="Times New Roman" w:hAnsi="Arial" w:cs="Arial"/>
          <w:bCs/>
          <w:noProof/>
          <w:color w:val="000000" w:themeColor="text1"/>
          <w:sz w:val="24"/>
          <w:szCs w:val="24"/>
          <w:lang w:val="en-US" w:eastAsia="en-US"/>
        </w:rPr>
        <w:t xml:space="preserve">000 хайрцаг тамхи, </w:t>
      </w:r>
      <w:r w:rsidRPr="00181B4C">
        <w:rPr>
          <w:rFonts w:ascii="Arial" w:eastAsia="Times New Roman" w:hAnsi="Arial" w:cs="Arial"/>
          <w:color w:val="000000" w:themeColor="text1"/>
          <w:sz w:val="24"/>
          <w:szCs w:val="24"/>
          <w:lang w:eastAsia="en-US"/>
        </w:rPr>
        <w:t xml:space="preserve">никотин, эсхүл никотины давс агуулсан шингэн уусмалтай бөгөөд түүнийг нь ууршуулах замаар хүний биед никотин дамжуулах хэрэгсэл сард 40,000 ширхэгийг </w:t>
      </w:r>
      <w:r w:rsidRPr="00181B4C">
        <w:rPr>
          <w:rFonts w:ascii="Arial" w:eastAsia="Times New Roman" w:hAnsi="Arial" w:cs="Arial"/>
          <w:bCs/>
          <w:noProof/>
          <w:color w:val="000000" w:themeColor="text1"/>
          <w:sz w:val="24"/>
          <w:szCs w:val="24"/>
          <w:lang w:eastAsia="en-US"/>
        </w:rPr>
        <w:t xml:space="preserve">онцгой албан татваргүйгээр импортлон худалдаалж байна. </w:t>
      </w:r>
    </w:p>
    <w:p w14:paraId="35F2F979" w14:textId="77777777" w:rsidR="003A2531" w:rsidRPr="00181B4C" w:rsidRDefault="003A2531" w:rsidP="00181B4C">
      <w:pPr>
        <w:spacing w:after="0" w:line="240" w:lineRule="auto"/>
        <w:contextualSpacing/>
        <w:jc w:val="both"/>
        <w:rPr>
          <w:rFonts w:ascii="Arial" w:eastAsia="Times New Roman" w:hAnsi="Arial" w:cs="Arial"/>
          <w:bCs/>
          <w:noProof/>
          <w:color w:val="000000" w:themeColor="text1"/>
          <w:sz w:val="24"/>
          <w:szCs w:val="24"/>
          <w:lang w:eastAsia="en-US"/>
        </w:rPr>
      </w:pPr>
    </w:p>
    <w:p w14:paraId="455975E4" w14:textId="77777777" w:rsidR="003A2531" w:rsidRPr="00181B4C" w:rsidRDefault="003A2531" w:rsidP="00181B4C">
      <w:pPr>
        <w:autoSpaceDE w:val="0"/>
        <w:autoSpaceDN w:val="0"/>
        <w:adjustRightInd w:val="0"/>
        <w:spacing w:after="0" w:line="240" w:lineRule="auto"/>
        <w:jc w:val="both"/>
        <w:rPr>
          <w:rFonts w:ascii="Arial" w:eastAsia="MS Mincho" w:hAnsi="Arial" w:cs="Arial"/>
          <w:bCs/>
          <w:noProof/>
          <w:color w:val="000000" w:themeColor="text1"/>
          <w:sz w:val="24"/>
          <w:szCs w:val="24"/>
          <w:lang w:eastAsia="en-US"/>
        </w:rPr>
      </w:pPr>
      <w:r w:rsidRPr="00181B4C">
        <w:rPr>
          <w:rFonts w:ascii="Arial" w:eastAsia="MS Mincho" w:hAnsi="Arial" w:cs="Arial"/>
          <w:bCs/>
          <w:noProof/>
          <w:color w:val="000000" w:themeColor="text1"/>
          <w:sz w:val="24"/>
          <w:szCs w:val="24"/>
          <w:lang w:eastAsia="en-US"/>
        </w:rPr>
        <w:tab/>
        <w:t>Дээрх төрлийн бүтээгдэхүүний хэрэглээ</w:t>
      </w:r>
      <w:r w:rsidRPr="00181B4C">
        <w:rPr>
          <w:rFonts w:ascii="Arial" w:eastAsia="MS Mincho" w:hAnsi="Arial" w:cs="Arial"/>
          <w:noProof/>
          <w:color w:val="000000" w:themeColor="text1"/>
          <w:sz w:val="24"/>
          <w:szCs w:val="24"/>
          <w:lang w:eastAsia="en-US"/>
        </w:rPr>
        <w:t xml:space="preserve"> нэгэнт бий болсон тул </w:t>
      </w:r>
      <w:r w:rsidRPr="00181B4C">
        <w:rPr>
          <w:rFonts w:ascii="Arial" w:eastAsia="MS Mincho" w:hAnsi="Arial" w:cs="Arial"/>
          <w:bCs/>
          <w:noProof/>
          <w:color w:val="000000" w:themeColor="text1"/>
          <w:sz w:val="24"/>
          <w:szCs w:val="24"/>
          <w:lang w:eastAsia="en-US"/>
        </w:rPr>
        <w:t xml:space="preserve">халаах болон ууршуулах технологи бүхий электрон төхөөрөмжийн тусламжтайгаар хэрэглэгддэг тамхи, никотин агуулсан шингэн тамхины импорт, үйлдвэрлэлийг хуулийн зохицуулалт, стандарттай болгож, онцгой албан татвар ногдуулах шаардлагатай байна. </w:t>
      </w:r>
    </w:p>
    <w:p w14:paraId="140C8AFD" w14:textId="77777777" w:rsidR="003A2531" w:rsidRPr="00181B4C" w:rsidRDefault="003A2531" w:rsidP="00181B4C">
      <w:pPr>
        <w:autoSpaceDE w:val="0"/>
        <w:autoSpaceDN w:val="0"/>
        <w:adjustRightInd w:val="0"/>
        <w:spacing w:after="0" w:line="240" w:lineRule="auto"/>
        <w:jc w:val="both"/>
        <w:rPr>
          <w:rFonts w:ascii="Arial" w:eastAsia="MS Mincho" w:hAnsi="Arial" w:cs="Arial"/>
          <w:bCs/>
          <w:noProof/>
          <w:color w:val="000000" w:themeColor="text1"/>
          <w:sz w:val="24"/>
          <w:szCs w:val="24"/>
          <w:lang w:eastAsia="en-US"/>
        </w:rPr>
      </w:pPr>
    </w:p>
    <w:p w14:paraId="2CC830D8" w14:textId="5CD76664" w:rsidR="00D408ED" w:rsidRPr="00181B4C" w:rsidRDefault="003A2531" w:rsidP="00181B4C">
      <w:pPr>
        <w:autoSpaceDE w:val="0"/>
        <w:autoSpaceDN w:val="0"/>
        <w:adjustRightInd w:val="0"/>
        <w:spacing w:after="0" w:line="240" w:lineRule="auto"/>
        <w:ind w:firstLine="720"/>
        <w:jc w:val="both"/>
        <w:rPr>
          <w:rFonts w:ascii="Arial" w:eastAsia="MS Mincho" w:hAnsi="Arial" w:cs="Arial"/>
          <w:bCs/>
          <w:noProof/>
          <w:color w:val="000000" w:themeColor="text1"/>
          <w:sz w:val="24"/>
          <w:szCs w:val="24"/>
          <w:lang w:eastAsia="en-US"/>
        </w:rPr>
      </w:pPr>
      <w:r w:rsidRPr="00181B4C">
        <w:rPr>
          <w:rFonts w:ascii="Arial" w:hAnsi="Arial" w:cs="Arial"/>
          <w:color w:val="000000" w:themeColor="text1"/>
          <w:sz w:val="24"/>
          <w:szCs w:val="24"/>
        </w:rPr>
        <w:t xml:space="preserve">Хэдийгээр Тамхины хяналтын тухай хууль гэсэн нэртэй боловч тухай хуулийн нэр томьёо хэсэгт “Тамхи” гэсэн нэр томьёог хуульчлан тодорхойлж, тамхи гэсэн ойлголтод шинээр </w:t>
      </w:r>
      <w:r w:rsidRPr="00181B4C">
        <w:rPr>
          <w:rFonts w:ascii="Arial" w:eastAsia="Times New Roman" w:hAnsi="Arial" w:cs="Arial"/>
          <w:color w:val="000000" w:themeColor="text1"/>
          <w:sz w:val="24"/>
          <w:szCs w:val="24"/>
        </w:rPr>
        <w:t>халаадаг тамхи</w:t>
      </w:r>
      <w:r w:rsidRPr="00181B4C">
        <w:rPr>
          <w:rFonts w:ascii="Arial" w:hAnsi="Arial" w:cs="Arial"/>
          <w:color w:val="000000" w:themeColor="text1"/>
          <w:sz w:val="24"/>
          <w:szCs w:val="24"/>
        </w:rPr>
        <w:t xml:space="preserve">, </w:t>
      </w:r>
      <w:r w:rsidRPr="00181B4C">
        <w:rPr>
          <w:rFonts w:ascii="Arial" w:eastAsia="Times New Roman" w:hAnsi="Arial" w:cs="Arial"/>
          <w:color w:val="000000" w:themeColor="text1"/>
          <w:sz w:val="24"/>
          <w:szCs w:val="24"/>
        </w:rPr>
        <w:t>электрон тамхи</w:t>
      </w:r>
      <w:r w:rsidRPr="00181B4C">
        <w:rPr>
          <w:rFonts w:ascii="Arial" w:hAnsi="Arial" w:cs="Arial"/>
          <w:color w:val="000000" w:themeColor="text1"/>
          <w:sz w:val="24"/>
          <w:szCs w:val="24"/>
        </w:rPr>
        <w:t>йг хамруулан</w:t>
      </w:r>
      <w:r w:rsidR="004B0B6F" w:rsidRPr="00181B4C">
        <w:rPr>
          <w:rFonts w:ascii="Arial" w:hAnsi="Arial" w:cs="Arial"/>
          <w:color w:val="000000" w:themeColor="text1"/>
          <w:sz w:val="24"/>
          <w:szCs w:val="24"/>
        </w:rPr>
        <w:t>, хуулийн зохицуулалттай болгох хэрэгцээ нэгэнт бий болжээ.</w:t>
      </w:r>
    </w:p>
    <w:p w14:paraId="714346BE" w14:textId="25B7B902" w:rsidR="00D408ED" w:rsidRDefault="00D408ED" w:rsidP="00C720DF">
      <w:pPr>
        <w:spacing w:after="0" w:line="240" w:lineRule="auto"/>
        <w:ind w:right="57"/>
        <w:jc w:val="both"/>
        <w:rPr>
          <w:rFonts w:ascii="Arial" w:hAnsi="Arial" w:cs="Arial"/>
          <w:color w:val="000000" w:themeColor="text1"/>
          <w:sz w:val="24"/>
          <w:szCs w:val="24"/>
        </w:rPr>
      </w:pPr>
    </w:p>
    <w:p w14:paraId="1441385A" w14:textId="251B9822" w:rsidR="00C720DF" w:rsidRDefault="00C720DF" w:rsidP="00C720DF">
      <w:pPr>
        <w:spacing w:after="0" w:line="240" w:lineRule="auto"/>
        <w:ind w:right="57"/>
        <w:jc w:val="center"/>
        <w:rPr>
          <w:rFonts w:ascii="Arial" w:hAnsi="Arial" w:cs="Arial"/>
          <w:color w:val="000000" w:themeColor="text1"/>
          <w:sz w:val="24"/>
          <w:szCs w:val="24"/>
        </w:rPr>
      </w:pPr>
    </w:p>
    <w:p w14:paraId="2EA8161C" w14:textId="01650E23" w:rsidR="00C720DF" w:rsidRDefault="00C720DF" w:rsidP="00C720DF">
      <w:pPr>
        <w:spacing w:after="0" w:line="240" w:lineRule="auto"/>
        <w:ind w:right="57"/>
        <w:jc w:val="center"/>
        <w:rPr>
          <w:rFonts w:ascii="Arial" w:hAnsi="Arial" w:cs="Arial"/>
          <w:color w:val="000000" w:themeColor="text1"/>
          <w:sz w:val="24"/>
          <w:szCs w:val="24"/>
        </w:rPr>
      </w:pPr>
    </w:p>
    <w:p w14:paraId="1CDBFFA7" w14:textId="3F5239BC" w:rsidR="00C720DF" w:rsidRDefault="00C720DF" w:rsidP="00C720DF">
      <w:pPr>
        <w:spacing w:after="0" w:line="240" w:lineRule="auto"/>
        <w:ind w:right="57"/>
        <w:jc w:val="center"/>
        <w:rPr>
          <w:rFonts w:ascii="Arial" w:hAnsi="Arial" w:cs="Arial"/>
          <w:color w:val="000000" w:themeColor="text1"/>
          <w:sz w:val="24"/>
          <w:szCs w:val="24"/>
          <w:lang w:val="en-US"/>
        </w:rPr>
      </w:pPr>
      <w:r>
        <w:rPr>
          <w:rFonts w:ascii="Arial" w:hAnsi="Arial" w:cs="Arial"/>
          <w:color w:val="000000" w:themeColor="text1"/>
          <w:sz w:val="24"/>
          <w:szCs w:val="24"/>
          <w:lang w:val="en-US"/>
        </w:rPr>
        <w:t>---</w:t>
      </w:r>
      <w:proofErr w:type="spellStart"/>
      <w:r>
        <w:rPr>
          <w:rFonts w:ascii="Arial" w:hAnsi="Arial" w:cs="Arial"/>
          <w:color w:val="000000" w:themeColor="text1"/>
          <w:sz w:val="24"/>
          <w:szCs w:val="24"/>
          <w:lang w:val="en-US"/>
        </w:rPr>
        <w:t>oOo</w:t>
      </w:r>
      <w:proofErr w:type="spellEnd"/>
      <w:r>
        <w:rPr>
          <w:rFonts w:ascii="Arial" w:hAnsi="Arial" w:cs="Arial"/>
          <w:color w:val="000000" w:themeColor="text1"/>
          <w:sz w:val="24"/>
          <w:szCs w:val="24"/>
          <w:lang w:val="en-US"/>
        </w:rPr>
        <w:t>---</w:t>
      </w:r>
    </w:p>
    <w:p w14:paraId="507DC46D" w14:textId="77777777" w:rsidR="00C720DF" w:rsidRDefault="00C720DF">
      <w:pPr>
        <w:rPr>
          <w:rFonts w:ascii="Arial" w:hAnsi="Arial" w:cs="Arial"/>
          <w:color w:val="000000" w:themeColor="text1"/>
          <w:sz w:val="24"/>
          <w:szCs w:val="24"/>
          <w:lang w:val="en-US"/>
        </w:rPr>
      </w:pPr>
      <w:r>
        <w:rPr>
          <w:rFonts w:ascii="Arial" w:hAnsi="Arial" w:cs="Arial"/>
          <w:color w:val="000000" w:themeColor="text1"/>
          <w:sz w:val="24"/>
          <w:szCs w:val="24"/>
          <w:lang w:val="en-US"/>
        </w:rPr>
        <w:br w:type="page"/>
      </w:r>
    </w:p>
    <w:p w14:paraId="7CDF2BA6" w14:textId="77777777" w:rsidR="00846DBD" w:rsidRPr="00846DBD" w:rsidRDefault="00846DBD" w:rsidP="00846DBD">
      <w:pPr>
        <w:pStyle w:val="ListParagraph"/>
        <w:shd w:val="clear" w:color="auto" w:fill="FFFFFF" w:themeFill="background1"/>
        <w:spacing w:after="0" w:line="240" w:lineRule="auto"/>
        <w:ind w:left="0"/>
        <w:jc w:val="center"/>
        <w:rPr>
          <w:rFonts w:ascii="Arial" w:hAnsi="Arial" w:cs="Arial"/>
          <w:b/>
          <w:bCs/>
          <w:sz w:val="24"/>
          <w:szCs w:val="24"/>
        </w:rPr>
      </w:pPr>
      <w:r w:rsidRPr="00846DBD">
        <w:rPr>
          <w:rFonts w:ascii="Arial" w:hAnsi="Arial" w:cs="Arial"/>
          <w:b/>
          <w:bCs/>
          <w:sz w:val="24"/>
          <w:szCs w:val="24"/>
        </w:rPr>
        <w:lastRenderedPageBreak/>
        <w:t>АШИГЛАСАН ЭХ СУРВАЛЖ</w:t>
      </w:r>
    </w:p>
    <w:p w14:paraId="189A6AAE" w14:textId="77777777" w:rsidR="00846DBD" w:rsidRPr="00846DBD" w:rsidRDefault="00846DBD" w:rsidP="00846DBD">
      <w:pPr>
        <w:pStyle w:val="NormalWeb"/>
        <w:spacing w:before="0" w:beforeAutospacing="0" w:after="0" w:afterAutospacing="0"/>
        <w:rPr>
          <w:rFonts w:ascii="Arial" w:hAnsi="Arial" w:cs="Arial"/>
          <w:b/>
          <w:color w:val="000000" w:themeColor="text1"/>
          <w:lang w:val="mn-MN"/>
        </w:rPr>
      </w:pPr>
    </w:p>
    <w:p w14:paraId="76FB53EC" w14:textId="77777777" w:rsidR="00846DBD" w:rsidRPr="00846DBD" w:rsidRDefault="00846DBD" w:rsidP="00846DBD">
      <w:pPr>
        <w:autoSpaceDE w:val="0"/>
        <w:autoSpaceDN w:val="0"/>
        <w:adjustRightInd w:val="0"/>
        <w:spacing w:after="0" w:line="240" w:lineRule="auto"/>
        <w:ind w:firstLine="720"/>
        <w:rPr>
          <w:rFonts w:ascii="Arial" w:eastAsia="Arial" w:hAnsi="Arial" w:cs="Arial"/>
          <w:color w:val="000000" w:themeColor="text1"/>
          <w:sz w:val="24"/>
          <w:szCs w:val="24"/>
        </w:rPr>
      </w:pPr>
      <w:r w:rsidRPr="00846DBD">
        <w:rPr>
          <w:rFonts w:ascii="Arial" w:eastAsia="Arial" w:hAnsi="Arial" w:cs="Arial"/>
          <w:color w:val="000000" w:themeColor="text1"/>
          <w:sz w:val="24"/>
          <w:szCs w:val="24"/>
        </w:rPr>
        <w:t>1.Хууль тогтоомжийн тухай</w:t>
      </w:r>
      <w:r w:rsidRPr="00846DBD">
        <w:rPr>
          <w:rFonts w:ascii="Arial" w:eastAsia="Arial" w:hAnsi="Arial" w:cs="Arial"/>
          <w:bCs/>
          <w:color w:val="000000" w:themeColor="text1"/>
          <w:sz w:val="24"/>
          <w:szCs w:val="24"/>
        </w:rPr>
        <w:t xml:space="preserve"> хууль;</w:t>
      </w:r>
    </w:p>
    <w:p w14:paraId="22CF8636" w14:textId="77777777" w:rsidR="00846DBD" w:rsidRPr="00846DBD" w:rsidRDefault="00846DBD" w:rsidP="00846DBD">
      <w:pPr>
        <w:autoSpaceDE w:val="0"/>
        <w:autoSpaceDN w:val="0"/>
        <w:adjustRightInd w:val="0"/>
        <w:spacing w:after="0" w:line="240" w:lineRule="auto"/>
        <w:ind w:firstLine="720"/>
        <w:rPr>
          <w:rFonts w:ascii="Arial" w:eastAsia="Arial" w:hAnsi="Arial" w:cs="Arial"/>
          <w:color w:val="000000" w:themeColor="text1"/>
          <w:sz w:val="24"/>
          <w:szCs w:val="24"/>
        </w:rPr>
      </w:pPr>
    </w:p>
    <w:p w14:paraId="0E5C9AAA" w14:textId="77777777" w:rsidR="00846DBD" w:rsidRPr="00846DBD" w:rsidRDefault="00846DBD" w:rsidP="00846DBD">
      <w:pPr>
        <w:autoSpaceDE w:val="0"/>
        <w:autoSpaceDN w:val="0"/>
        <w:adjustRightInd w:val="0"/>
        <w:spacing w:after="0" w:line="240" w:lineRule="auto"/>
        <w:ind w:firstLine="720"/>
        <w:rPr>
          <w:rFonts w:ascii="Arial" w:eastAsia="Arial" w:hAnsi="Arial" w:cs="Arial"/>
          <w:color w:val="000000" w:themeColor="text1"/>
          <w:sz w:val="24"/>
          <w:szCs w:val="24"/>
        </w:rPr>
      </w:pPr>
      <w:r w:rsidRPr="00846DBD">
        <w:rPr>
          <w:rFonts w:ascii="Arial" w:eastAsia="Arial" w:hAnsi="Arial" w:cs="Arial"/>
          <w:color w:val="000000" w:themeColor="text1"/>
          <w:sz w:val="24"/>
          <w:szCs w:val="24"/>
        </w:rPr>
        <w:t>2.Татварын ерөнхий хууль;</w:t>
      </w:r>
    </w:p>
    <w:p w14:paraId="11A62575" w14:textId="77777777" w:rsidR="00846DBD" w:rsidRPr="00846DBD" w:rsidRDefault="00846DBD" w:rsidP="00846DBD">
      <w:pPr>
        <w:autoSpaceDE w:val="0"/>
        <w:autoSpaceDN w:val="0"/>
        <w:adjustRightInd w:val="0"/>
        <w:spacing w:after="0" w:line="240" w:lineRule="auto"/>
        <w:ind w:firstLine="720"/>
        <w:rPr>
          <w:rFonts w:ascii="Arial" w:eastAsia="Arial" w:hAnsi="Arial" w:cs="Arial"/>
          <w:color w:val="000000" w:themeColor="text1"/>
          <w:sz w:val="24"/>
          <w:szCs w:val="24"/>
        </w:rPr>
      </w:pPr>
    </w:p>
    <w:p w14:paraId="2DF7A7BC" w14:textId="77777777" w:rsidR="00846DBD" w:rsidRPr="00846DBD" w:rsidRDefault="00846DBD" w:rsidP="00846DBD">
      <w:pPr>
        <w:autoSpaceDE w:val="0"/>
        <w:autoSpaceDN w:val="0"/>
        <w:adjustRightInd w:val="0"/>
        <w:spacing w:after="0" w:line="240" w:lineRule="auto"/>
        <w:ind w:firstLine="720"/>
        <w:rPr>
          <w:rFonts w:ascii="Arial" w:eastAsia="Arial" w:hAnsi="Arial" w:cs="Arial"/>
          <w:color w:val="000000" w:themeColor="text1"/>
          <w:sz w:val="24"/>
          <w:szCs w:val="24"/>
        </w:rPr>
      </w:pPr>
      <w:r w:rsidRPr="00846DBD">
        <w:rPr>
          <w:rFonts w:ascii="Arial" w:eastAsia="Arial" w:hAnsi="Arial" w:cs="Arial"/>
          <w:color w:val="000000" w:themeColor="text1"/>
          <w:sz w:val="24"/>
          <w:szCs w:val="24"/>
        </w:rPr>
        <w:t>3.Тамхины хяналтын тухай хууль;</w:t>
      </w:r>
    </w:p>
    <w:p w14:paraId="10EAB3E9" w14:textId="77777777" w:rsidR="00846DBD" w:rsidRPr="00846DBD" w:rsidRDefault="00846DBD" w:rsidP="00846DBD">
      <w:pPr>
        <w:autoSpaceDE w:val="0"/>
        <w:autoSpaceDN w:val="0"/>
        <w:adjustRightInd w:val="0"/>
        <w:spacing w:after="0" w:line="240" w:lineRule="auto"/>
        <w:ind w:firstLine="720"/>
        <w:rPr>
          <w:rFonts w:ascii="Arial" w:eastAsia="Arial" w:hAnsi="Arial" w:cs="Arial"/>
          <w:color w:val="000000" w:themeColor="text1"/>
          <w:sz w:val="24"/>
          <w:szCs w:val="24"/>
        </w:rPr>
      </w:pPr>
    </w:p>
    <w:p w14:paraId="1704B89B" w14:textId="77777777" w:rsidR="00846DBD" w:rsidRPr="00846DBD" w:rsidRDefault="00846DBD" w:rsidP="00846DBD">
      <w:pPr>
        <w:autoSpaceDE w:val="0"/>
        <w:autoSpaceDN w:val="0"/>
        <w:adjustRightInd w:val="0"/>
        <w:spacing w:after="0" w:line="240" w:lineRule="auto"/>
        <w:ind w:firstLine="720"/>
        <w:rPr>
          <w:rFonts w:ascii="Arial" w:eastAsia="Arial" w:hAnsi="Arial" w:cs="Arial"/>
          <w:bCs/>
          <w:color w:val="000000" w:themeColor="text1"/>
          <w:sz w:val="24"/>
          <w:szCs w:val="24"/>
        </w:rPr>
      </w:pPr>
      <w:r w:rsidRPr="00846DBD">
        <w:rPr>
          <w:rFonts w:ascii="Arial" w:eastAsia="Arial" w:hAnsi="Arial" w:cs="Arial"/>
          <w:color w:val="000000" w:themeColor="text1"/>
          <w:sz w:val="24"/>
          <w:szCs w:val="24"/>
        </w:rPr>
        <w:t>4.Онцгой албан татварын тухай хууль;</w:t>
      </w:r>
    </w:p>
    <w:p w14:paraId="2B2AC64F" w14:textId="77777777" w:rsidR="00846DBD" w:rsidRPr="00846DBD" w:rsidRDefault="00846DBD" w:rsidP="00846DBD">
      <w:pPr>
        <w:autoSpaceDE w:val="0"/>
        <w:autoSpaceDN w:val="0"/>
        <w:adjustRightInd w:val="0"/>
        <w:spacing w:after="0" w:line="240" w:lineRule="auto"/>
        <w:rPr>
          <w:rFonts w:ascii="Arial" w:eastAsia="Arial" w:hAnsi="Arial" w:cs="Arial"/>
          <w:bCs/>
          <w:color w:val="000000" w:themeColor="text1"/>
          <w:sz w:val="24"/>
          <w:szCs w:val="24"/>
        </w:rPr>
      </w:pPr>
    </w:p>
    <w:p w14:paraId="2306A0CA" w14:textId="77777777" w:rsidR="00846DBD" w:rsidRPr="00846DBD" w:rsidRDefault="00846DBD" w:rsidP="00846DBD">
      <w:pPr>
        <w:autoSpaceDE w:val="0"/>
        <w:autoSpaceDN w:val="0"/>
        <w:adjustRightInd w:val="0"/>
        <w:spacing w:after="0" w:line="240" w:lineRule="auto"/>
        <w:ind w:firstLine="720"/>
        <w:rPr>
          <w:rFonts w:ascii="Arial" w:eastAsia="Arial" w:hAnsi="Arial" w:cs="Arial"/>
          <w:color w:val="000000" w:themeColor="text1"/>
          <w:sz w:val="24"/>
          <w:szCs w:val="24"/>
        </w:rPr>
      </w:pPr>
      <w:r w:rsidRPr="00846DBD">
        <w:rPr>
          <w:rFonts w:ascii="Arial" w:eastAsia="Arial" w:hAnsi="Arial" w:cs="Arial"/>
          <w:bCs/>
          <w:color w:val="000000" w:themeColor="text1"/>
          <w:sz w:val="24"/>
          <w:szCs w:val="24"/>
        </w:rPr>
        <w:t>5</w:t>
      </w:r>
      <w:r w:rsidRPr="00846DBD">
        <w:rPr>
          <w:rFonts w:ascii="Arial" w:eastAsia="Arial" w:hAnsi="Arial" w:cs="Arial"/>
          <w:color w:val="000000" w:themeColor="text1"/>
          <w:sz w:val="24"/>
          <w:szCs w:val="24"/>
        </w:rPr>
        <w:t>.Засгийн газрын 2016 оны 01 дүгээр сарын 25-ны өдрийн “Аргачлал батлах тухай” 59 дүгээр тогтоол;</w:t>
      </w:r>
    </w:p>
    <w:p w14:paraId="618018DB" w14:textId="77777777" w:rsidR="00846DBD" w:rsidRPr="00846DBD" w:rsidRDefault="00846DBD" w:rsidP="00846DBD">
      <w:pPr>
        <w:autoSpaceDE w:val="0"/>
        <w:autoSpaceDN w:val="0"/>
        <w:adjustRightInd w:val="0"/>
        <w:spacing w:after="0" w:line="240" w:lineRule="auto"/>
        <w:rPr>
          <w:rFonts w:ascii="Arial" w:eastAsia="Arial" w:hAnsi="Arial" w:cs="Arial"/>
          <w:color w:val="000000" w:themeColor="text1"/>
          <w:sz w:val="24"/>
          <w:szCs w:val="24"/>
        </w:rPr>
      </w:pPr>
    </w:p>
    <w:p w14:paraId="0A468066" w14:textId="0261161F" w:rsidR="00846DBD" w:rsidRPr="00846DBD" w:rsidRDefault="00846DBD" w:rsidP="00846DBD">
      <w:pPr>
        <w:autoSpaceDE w:val="0"/>
        <w:autoSpaceDN w:val="0"/>
        <w:adjustRightInd w:val="0"/>
        <w:spacing w:after="0" w:line="240" w:lineRule="auto"/>
        <w:ind w:firstLine="720"/>
        <w:jc w:val="both"/>
        <w:rPr>
          <w:rFonts w:ascii="Arial" w:eastAsia="Arial" w:hAnsi="Arial" w:cs="Arial"/>
          <w:color w:val="000000" w:themeColor="text1"/>
          <w:sz w:val="24"/>
          <w:szCs w:val="24"/>
        </w:rPr>
      </w:pPr>
      <w:r>
        <w:rPr>
          <w:rFonts w:ascii="Arial" w:eastAsia="Arial" w:hAnsi="Arial" w:cs="Arial"/>
          <w:color w:val="000000" w:themeColor="text1"/>
          <w:sz w:val="24"/>
          <w:szCs w:val="24"/>
        </w:rPr>
        <w:t>6</w:t>
      </w:r>
      <w:r w:rsidRPr="00846DBD">
        <w:rPr>
          <w:rFonts w:ascii="Arial" w:eastAsia="Arial" w:hAnsi="Arial" w:cs="Arial"/>
          <w:color w:val="000000" w:themeColor="text1"/>
          <w:sz w:val="24"/>
          <w:szCs w:val="24"/>
        </w:rPr>
        <w:t>.Янжуур болон түүнтэй адилтгах бусад тамхи; дүнсэн болон түүнтэй адилтгах бусад тамхинд ногдуулах онцгой албан татварын хэмжээнд өөрчлөлт оруулах талаар хийсэн судалгаа. УБ.,2020 он.</w:t>
      </w:r>
    </w:p>
    <w:p w14:paraId="4DB87FAD" w14:textId="77777777" w:rsidR="00846DBD" w:rsidRPr="00846DBD" w:rsidRDefault="00846DBD" w:rsidP="00846DBD">
      <w:pPr>
        <w:autoSpaceDE w:val="0"/>
        <w:autoSpaceDN w:val="0"/>
        <w:adjustRightInd w:val="0"/>
        <w:spacing w:after="0" w:line="240" w:lineRule="auto"/>
        <w:ind w:firstLine="720"/>
        <w:rPr>
          <w:rFonts w:ascii="Arial" w:eastAsia="Arial" w:hAnsi="Arial" w:cs="Arial"/>
          <w:color w:val="000000" w:themeColor="text1"/>
          <w:sz w:val="24"/>
          <w:szCs w:val="24"/>
        </w:rPr>
      </w:pPr>
    </w:p>
    <w:p w14:paraId="3A06F9A6" w14:textId="2AED7009" w:rsidR="00846DBD" w:rsidRPr="00846DBD" w:rsidRDefault="00846DBD" w:rsidP="00846DBD">
      <w:pPr>
        <w:autoSpaceDE w:val="0"/>
        <w:autoSpaceDN w:val="0"/>
        <w:adjustRightInd w:val="0"/>
        <w:spacing w:after="0" w:line="240" w:lineRule="auto"/>
        <w:ind w:firstLine="720"/>
        <w:rPr>
          <w:rFonts w:ascii="Arial" w:eastAsia="Arial" w:hAnsi="Arial" w:cs="Arial"/>
          <w:color w:val="000000" w:themeColor="text1"/>
          <w:sz w:val="24"/>
          <w:szCs w:val="24"/>
        </w:rPr>
      </w:pPr>
      <w:r>
        <w:rPr>
          <w:rFonts w:ascii="Arial" w:eastAsia="Arial" w:hAnsi="Arial" w:cs="Arial"/>
          <w:color w:val="000000" w:themeColor="text1"/>
          <w:sz w:val="24"/>
          <w:szCs w:val="24"/>
        </w:rPr>
        <w:t>7</w:t>
      </w:r>
      <w:r w:rsidRPr="00846DBD">
        <w:rPr>
          <w:rFonts w:ascii="Arial" w:eastAsia="Arial" w:hAnsi="Arial" w:cs="Arial"/>
          <w:color w:val="000000" w:themeColor="text1"/>
          <w:sz w:val="24"/>
          <w:szCs w:val="24"/>
        </w:rPr>
        <w:t>.</w:t>
      </w:r>
      <w:r w:rsidRPr="00846DBD">
        <w:rPr>
          <w:rFonts w:ascii="Arial" w:hAnsi="Arial" w:cs="Arial"/>
          <w:sz w:val="24"/>
          <w:szCs w:val="24"/>
        </w:rPr>
        <w:t xml:space="preserve"> </w:t>
      </w:r>
      <w:hyperlink r:id="rId6" w:history="1">
        <w:r w:rsidRPr="00846DBD">
          <w:rPr>
            <w:rStyle w:val="Hyperlink"/>
            <w:rFonts w:ascii="Arial" w:eastAsia="Arial" w:hAnsi="Arial" w:cs="Arial"/>
            <w:sz w:val="24"/>
            <w:szCs w:val="24"/>
          </w:rPr>
          <w:t>https://mofa.gov.mn/exp/ckfinder/userfiles/files/tusgai2019.pdf</w:t>
        </w:r>
      </w:hyperlink>
    </w:p>
    <w:p w14:paraId="38A41B10" w14:textId="77777777" w:rsidR="00846DBD" w:rsidRPr="00846DBD" w:rsidRDefault="00846DBD" w:rsidP="00846DBD">
      <w:pPr>
        <w:autoSpaceDE w:val="0"/>
        <w:autoSpaceDN w:val="0"/>
        <w:adjustRightInd w:val="0"/>
        <w:spacing w:after="0" w:line="240" w:lineRule="auto"/>
        <w:ind w:firstLine="720"/>
        <w:rPr>
          <w:rFonts w:ascii="Arial" w:eastAsia="Arial" w:hAnsi="Arial" w:cs="Arial"/>
          <w:color w:val="000000" w:themeColor="text1"/>
          <w:sz w:val="24"/>
          <w:szCs w:val="24"/>
        </w:rPr>
      </w:pPr>
    </w:p>
    <w:p w14:paraId="0AAF12C7" w14:textId="37445DC0" w:rsidR="00846DBD" w:rsidRPr="00846DBD" w:rsidRDefault="00846DBD" w:rsidP="00846DBD">
      <w:pPr>
        <w:autoSpaceDE w:val="0"/>
        <w:autoSpaceDN w:val="0"/>
        <w:adjustRightInd w:val="0"/>
        <w:spacing w:after="0" w:line="240" w:lineRule="auto"/>
        <w:ind w:firstLine="720"/>
        <w:jc w:val="both"/>
        <w:rPr>
          <w:rFonts w:ascii="Arial" w:eastAsia="Arial" w:hAnsi="Arial" w:cs="Arial"/>
          <w:color w:val="000000" w:themeColor="text1"/>
          <w:sz w:val="24"/>
          <w:szCs w:val="24"/>
        </w:rPr>
      </w:pPr>
      <w:r>
        <w:rPr>
          <w:rFonts w:ascii="Arial" w:eastAsia="Arial" w:hAnsi="Arial" w:cs="Arial"/>
          <w:color w:val="000000" w:themeColor="text1"/>
          <w:sz w:val="24"/>
          <w:szCs w:val="24"/>
        </w:rPr>
        <w:t>8</w:t>
      </w:r>
      <w:r w:rsidRPr="00846DBD">
        <w:rPr>
          <w:rFonts w:ascii="Arial" w:eastAsia="Arial" w:hAnsi="Arial" w:cs="Arial"/>
          <w:color w:val="000000" w:themeColor="text1"/>
          <w:sz w:val="24"/>
          <w:szCs w:val="24"/>
        </w:rPr>
        <w:t xml:space="preserve">.2010-2019 онд дотоодод үйлдвэрлэсэн янжуур болон дүнсэн тамхины хэмжээ болон төлсөн онцгой албан татварын дүн/Татварын ерөнхий газраас авсан мэдээ/. </w:t>
      </w:r>
    </w:p>
    <w:p w14:paraId="79700739" w14:textId="77777777" w:rsidR="00846DBD" w:rsidRPr="00846DBD" w:rsidRDefault="00846DBD" w:rsidP="00846DBD">
      <w:pPr>
        <w:autoSpaceDE w:val="0"/>
        <w:autoSpaceDN w:val="0"/>
        <w:adjustRightInd w:val="0"/>
        <w:spacing w:after="0" w:line="240" w:lineRule="auto"/>
        <w:ind w:firstLine="720"/>
        <w:rPr>
          <w:rFonts w:ascii="Arial" w:eastAsia="Arial" w:hAnsi="Arial" w:cs="Arial"/>
          <w:color w:val="000000" w:themeColor="text1"/>
          <w:sz w:val="24"/>
          <w:szCs w:val="24"/>
        </w:rPr>
      </w:pPr>
    </w:p>
    <w:p w14:paraId="59D218FB" w14:textId="73ED9069" w:rsidR="00846DBD" w:rsidRDefault="00846DBD" w:rsidP="00846DBD">
      <w:pPr>
        <w:autoSpaceDE w:val="0"/>
        <w:autoSpaceDN w:val="0"/>
        <w:adjustRightInd w:val="0"/>
        <w:spacing w:after="0" w:line="240" w:lineRule="auto"/>
        <w:ind w:firstLine="720"/>
        <w:jc w:val="both"/>
        <w:rPr>
          <w:rFonts w:ascii="Arial" w:eastAsia="Arial" w:hAnsi="Arial" w:cs="Arial"/>
          <w:color w:val="000000" w:themeColor="text1"/>
          <w:sz w:val="24"/>
          <w:szCs w:val="24"/>
        </w:rPr>
      </w:pPr>
      <w:r>
        <w:rPr>
          <w:rFonts w:ascii="Arial" w:eastAsia="Arial" w:hAnsi="Arial" w:cs="Arial"/>
          <w:color w:val="000000" w:themeColor="text1"/>
          <w:sz w:val="24"/>
          <w:szCs w:val="24"/>
        </w:rPr>
        <w:t>9</w:t>
      </w:r>
      <w:r w:rsidRPr="00846DBD">
        <w:rPr>
          <w:rFonts w:ascii="Arial" w:eastAsia="Arial" w:hAnsi="Arial" w:cs="Arial"/>
          <w:color w:val="000000" w:themeColor="text1"/>
          <w:sz w:val="24"/>
          <w:szCs w:val="24"/>
        </w:rPr>
        <w:t xml:space="preserve">.2016-2020 онд импортлосон янжуур болон дүнсэн тамхины хэмжээ, түүнд ногдуулсан гааль, НӨАТ, онцгой албан татварын дүн /Татварын ерөнхий газраас авсан мэдээ/. </w:t>
      </w:r>
    </w:p>
    <w:p w14:paraId="7BC9F9D6" w14:textId="0E8283F3" w:rsidR="00523842" w:rsidRDefault="00523842" w:rsidP="00846DBD">
      <w:pPr>
        <w:autoSpaceDE w:val="0"/>
        <w:autoSpaceDN w:val="0"/>
        <w:adjustRightInd w:val="0"/>
        <w:spacing w:after="0" w:line="240" w:lineRule="auto"/>
        <w:ind w:firstLine="720"/>
        <w:jc w:val="both"/>
        <w:rPr>
          <w:rFonts w:ascii="Arial" w:eastAsia="Arial" w:hAnsi="Arial" w:cs="Arial"/>
          <w:color w:val="000000" w:themeColor="text1"/>
          <w:sz w:val="24"/>
          <w:szCs w:val="24"/>
        </w:rPr>
      </w:pPr>
    </w:p>
    <w:p w14:paraId="3F6DBA09" w14:textId="18E7D24A" w:rsidR="00502BE1" w:rsidRPr="007807F1" w:rsidRDefault="00523842" w:rsidP="00502BE1">
      <w:pPr>
        <w:spacing w:line="276" w:lineRule="atLeast"/>
        <w:ind w:firstLine="720"/>
        <w:jc w:val="both"/>
        <w:rPr>
          <w:rStyle w:val="Hyperlink"/>
          <w:rFonts w:ascii="Arial" w:eastAsia="Arial" w:hAnsi="Arial" w:cs="Arial"/>
          <w:sz w:val="24"/>
          <w:szCs w:val="24"/>
        </w:rPr>
      </w:pPr>
      <w:r>
        <w:rPr>
          <w:rFonts w:ascii="Arial" w:eastAsia="Arial" w:hAnsi="Arial" w:cs="Arial"/>
          <w:color w:val="000000" w:themeColor="text1"/>
          <w:sz w:val="24"/>
          <w:szCs w:val="24"/>
        </w:rPr>
        <w:t>10.</w:t>
      </w:r>
      <w:r w:rsidR="00502BE1" w:rsidRPr="00502BE1">
        <w:rPr>
          <w:rFonts w:ascii="Arial" w:hAnsi="Arial" w:cs="Arial"/>
          <w:bCs/>
          <w:iCs/>
          <w:color w:val="000000"/>
          <w:sz w:val="24"/>
          <w:szCs w:val="24"/>
        </w:rPr>
        <w:t>Э-тамхины талаар хийсэн Дэлхийн банкны судалгаа.</w:t>
      </w:r>
      <w:r w:rsidR="00502BE1">
        <w:rPr>
          <w:rFonts w:ascii="Calibri" w:hAnsi="Calibri" w:cs="Times New Roman"/>
          <w:b/>
          <w:iCs/>
          <w:color w:val="000000"/>
        </w:rPr>
        <w:t xml:space="preserve"> </w:t>
      </w:r>
      <w:hyperlink r:id="rId7" w:history="1">
        <w:r w:rsidR="00502BE1" w:rsidRPr="007807F1">
          <w:rPr>
            <w:rStyle w:val="Hyperlink"/>
            <w:rFonts w:ascii="Arial" w:eastAsia="Arial" w:hAnsi="Arial" w:cs="Arial"/>
            <w:sz w:val="24"/>
            <w:szCs w:val="24"/>
          </w:rPr>
          <w:t>http://documents1.worldbank.org/curated/en/356561555100066200/pdf/E-Cigarettes-Use-and-Taxation.pdf</w:t>
        </w:r>
      </w:hyperlink>
    </w:p>
    <w:p w14:paraId="12DC8361" w14:textId="30A8D7C3" w:rsidR="007807F1" w:rsidRPr="007807F1" w:rsidRDefault="00502BE1" w:rsidP="007807F1">
      <w:pPr>
        <w:autoSpaceDE w:val="0"/>
        <w:autoSpaceDN w:val="0"/>
        <w:adjustRightInd w:val="0"/>
        <w:spacing w:after="0" w:line="240" w:lineRule="auto"/>
        <w:ind w:firstLine="720"/>
        <w:jc w:val="both"/>
        <w:rPr>
          <w:rFonts w:ascii="Arial" w:eastAsia="Arial" w:hAnsi="Arial" w:cs="Arial"/>
          <w:color w:val="000000" w:themeColor="text1"/>
          <w:sz w:val="24"/>
          <w:szCs w:val="24"/>
        </w:rPr>
      </w:pPr>
      <w:r w:rsidRPr="007807F1">
        <w:rPr>
          <w:rFonts w:ascii="Arial" w:hAnsi="Arial" w:cs="Arial"/>
          <w:color w:val="000000" w:themeColor="text1"/>
          <w:sz w:val="24"/>
          <w:szCs w:val="24"/>
        </w:rPr>
        <w:t>11.</w:t>
      </w:r>
      <w:r w:rsidR="007807F1" w:rsidRPr="007807F1">
        <w:rPr>
          <w:rStyle w:val="Hyperlink"/>
          <w:rFonts w:ascii="Arial" w:eastAsia="Arial" w:hAnsi="Arial" w:cs="Arial"/>
          <w:sz w:val="24"/>
          <w:szCs w:val="24"/>
        </w:rPr>
        <w:t>https://www.who.int/tobacco/surveillance/policy/country_profile/chn.pdf?ua=1</w:t>
      </w:r>
    </w:p>
    <w:p w14:paraId="400CC8D6" w14:textId="6F86C93A" w:rsidR="00523842" w:rsidRPr="007807F1" w:rsidRDefault="00523842" w:rsidP="00846DBD">
      <w:pPr>
        <w:autoSpaceDE w:val="0"/>
        <w:autoSpaceDN w:val="0"/>
        <w:adjustRightInd w:val="0"/>
        <w:spacing w:after="0" w:line="240" w:lineRule="auto"/>
        <w:ind w:firstLine="720"/>
        <w:jc w:val="both"/>
        <w:rPr>
          <w:rFonts w:ascii="Arial" w:eastAsia="Arial" w:hAnsi="Arial" w:cs="Arial"/>
          <w:color w:val="000000" w:themeColor="text1"/>
          <w:sz w:val="24"/>
          <w:szCs w:val="24"/>
        </w:rPr>
      </w:pPr>
    </w:p>
    <w:p w14:paraId="6C153803" w14:textId="77777777" w:rsidR="00846DBD" w:rsidRPr="00846DBD" w:rsidRDefault="00846DBD" w:rsidP="00846DBD">
      <w:pPr>
        <w:autoSpaceDE w:val="0"/>
        <w:autoSpaceDN w:val="0"/>
        <w:adjustRightInd w:val="0"/>
        <w:spacing w:after="0" w:line="240" w:lineRule="auto"/>
        <w:rPr>
          <w:rFonts w:ascii="Arial" w:eastAsia="Arial" w:hAnsi="Arial" w:cs="Arial"/>
          <w:color w:val="000000" w:themeColor="text1"/>
          <w:sz w:val="24"/>
          <w:szCs w:val="24"/>
        </w:rPr>
      </w:pPr>
    </w:p>
    <w:p w14:paraId="0512BB56" w14:textId="77777777" w:rsidR="00846DBD" w:rsidRPr="00846DBD" w:rsidRDefault="00846DBD" w:rsidP="00846DBD">
      <w:pPr>
        <w:autoSpaceDE w:val="0"/>
        <w:autoSpaceDN w:val="0"/>
        <w:adjustRightInd w:val="0"/>
        <w:spacing w:after="0" w:line="240" w:lineRule="auto"/>
        <w:rPr>
          <w:rFonts w:ascii="Arial" w:eastAsia="Arial" w:hAnsi="Arial" w:cs="Arial"/>
          <w:color w:val="000000" w:themeColor="text1"/>
          <w:sz w:val="24"/>
          <w:szCs w:val="24"/>
        </w:rPr>
      </w:pPr>
    </w:p>
    <w:p w14:paraId="3AA9899D" w14:textId="77777777" w:rsidR="00846DBD" w:rsidRPr="00846DBD" w:rsidRDefault="00846DBD" w:rsidP="00846DBD">
      <w:pPr>
        <w:pStyle w:val="NormalWeb"/>
        <w:spacing w:before="0" w:beforeAutospacing="0" w:after="0" w:afterAutospacing="0"/>
        <w:jc w:val="center"/>
        <w:rPr>
          <w:rFonts w:ascii="Arial" w:hAnsi="Arial" w:cs="Arial"/>
          <w:color w:val="000000" w:themeColor="text1"/>
          <w:lang w:val="mn-MN"/>
        </w:rPr>
      </w:pPr>
      <w:r w:rsidRPr="00846DBD">
        <w:rPr>
          <w:rFonts w:ascii="Arial" w:hAnsi="Arial" w:cs="Arial"/>
          <w:color w:val="000000" w:themeColor="text1"/>
          <w:lang w:val="mn-MN"/>
        </w:rPr>
        <w:t>---оОо---</w:t>
      </w:r>
    </w:p>
    <w:p w14:paraId="7F74CFBB" w14:textId="77777777" w:rsidR="00C720DF" w:rsidRPr="00C720DF" w:rsidRDefault="00C720DF" w:rsidP="00C720DF">
      <w:pPr>
        <w:spacing w:after="0" w:line="240" w:lineRule="auto"/>
        <w:ind w:right="57"/>
        <w:jc w:val="center"/>
        <w:rPr>
          <w:rFonts w:ascii="Arial" w:hAnsi="Arial" w:cs="Arial"/>
          <w:color w:val="000000" w:themeColor="text1"/>
          <w:sz w:val="24"/>
          <w:szCs w:val="24"/>
          <w:lang w:val="en-US"/>
        </w:rPr>
      </w:pPr>
    </w:p>
    <w:p w14:paraId="7498FEF8" w14:textId="77777777" w:rsidR="00676F54" w:rsidRPr="00181B4C" w:rsidRDefault="00676F54" w:rsidP="00181B4C">
      <w:pPr>
        <w:spacing w:after="0" w:line="240" w:lineRule="auto"/>
        <w:ind w:left="57" w:right="57"/>
        <w:jc w:val="both"/>
        <w:rPr>
          <w:rFonts w:ascii="Arial" w:hAnsi="Arial" w:cs="Arial"/>
          <w:color w:val="000000" w:themeColor="text1"/>
          <w:sz w:val="24"/>
          <w:szCs w:val="24"/>
        </w:rPr>
      </w:pPr>
    </w:p>
    <w:p w14:paraId="2C7A53D3" w14:textId="60B2CA87" w:rsidR="00D408ED" w:rsidRPr="00181B4C" w:rsidRDefault="00D408ED" w:rsidP="00181B4C">
      <w:pPr>
        <w:spacing w:after="0" w:line="240" w:lineRule="auto"/>
        <w:rPr>
          <w:rFonts w:ascii="Arial" w:hAnsi="Arial" w:cs="Arial"/>
          <w:color w:val="000000" w:themeColor="text1"/>
          <w:sz w:val="24"/>
          <w:szCs w:val="24"/>
        </w:rPr>
      </w:pPr>
    </w:p>
    <w:sectPr w:rsidR="00D408ED" w:rsidRPr="00181B4C" w:rsidSect="00181B4C">
      <w:pgSz w:w="11906" w:h="16838"/>
      <w:pgMar w:top="1418" w:right="85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68CB"/>
    <w:multiLevelType w:val="hybridMultilevel"/>
    <w:tmpl w:val="A6C08BE2"/>
    <w:lvl w:ilvl="0" w:tplc="A94658CC">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 w15:restartNumberingAfterBreak="0">
    <w:nsid w:val="035B7BC4"/>
    <w:multiLevelType w:val="hybridMultilevel"/>
    <w:tmpl w:val="A71684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CF3BA9"/>
    <w:multiLevelType w:val="hybridMultilevel"/>
    <w:tmpl w:val="DE285FB2"/>
    <w:lvl w:ilvl="0" w:tplc="A38CA824">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90A66"/>
    <w:multiLevelType w:val="hybridMultilevel"/>
    <w:tmpl w:val="6B46F5D4"/>
    <w:lvl w:ilvl="0" w:tplc="EAD8FCD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4" w15:restartNumberingAfterBreak="0">
    <w:nsid w:val="0CDE5183"/>
    <w:multiLevelType w:val="hybridMultilevel"/>
    <w:tmpl w:val="62C486BE"/>
    <w:lvl w:ilvl="0" w:tplc="99283ED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A58F0"/>
    <w:multiLevelType w:val="hybridMultilevel"/>
    <w:tmpl w:val="5C1E721A"/>
    <w:lvl w:ilvl="0" w:tplc="6658CD7A">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D40881"/>
    <w:multiLevelType w:val="hybridMultilevel"/>
    <w:tmpl w:val="371214B0"/>
    <w:lvl w:ilvl="0" w:tplc="80CCAD0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8621F"/>
    <w:multiLevelType w:val="hybridMultilevel"/>
    <w:tmpl w:val="9744B864"/>
    <w:lvl w:ilvl="0" w:tplc="C3E4A3FA">
      <w:start w:val="4"/>
      <w:numFmt w:val="bullet"/>
      <w:lvlText w:val="-"/>
      <w:lvlJc w:val="left"/>
      <w:pPr>
        <w:ind w:left="720" w:hanging="360"/>
      </w:pPr>
      <w:rPr>
        <w:rFonts w:ascii="Arial" w:eastAsiaTheme="minorHAnsi" w:hAnsi="Arial" w:cs="Arial" w:hint="default"/>
      </w:rPr>
    </w:lvl>
    <w:lvl w:ilvl="1" w:tplc="430A3958">
      <w:start w:val="6"/>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0966DC"/>
    <w:multiLevelType w:val="multilevel"/>
    <w:tmpl w:val="B8E48C7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AF7189"/>
    <w:multiLevelType w:val="hybridMultilevel"/>
    <w:tmpl w:val="43382074"/>
    <w:lvl w:ilvl="0" w:tplc="BB16AC5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7438F"/>
    <w:multiLevelType w:val="hybridMultilevel"/>
    <w:tmpl w:val="4DAE870E"/>
    <w:lvl w:ilvl="0" w:tplc="C2B8BBE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D24AB"/>
    <w:multiLevelType w:val="hybridMultilevel"/>
    <w:tmpl w:val="E932BF8A"/>
    <w:lvl w:ilvl="0" w:tplc="127C88A0">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3B4601"/>
    <w:multiLevelType w:val="hybridMultilevel"/>
    <w:tmpl w:val="FD5098DA"/>
    <w:lvl w:ilvl="0" w:tplc="F6560CA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162A0"/>
    <w:multiLevelType w:val="hybridMultilevel"/>
    <w:tmpl w:val="F638700C"/>
    <w:lvl w:ilvl="0" w:tplc="6C2C6D4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10794B"/>
    <w:multiLevelType w:val="hybridMultilevel"/>
    <w:tmpl w:val="47107DCE"/>
    <w:lvl w:ilvl="0" w:tplc="1114B22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974AF8"/>
    <w:multiLevelType w:val="hybridMultilevel"/>
    <w:tmpl w:val="A692E2BA"/>
    <w:lvl w:ilvl="0" w:tplc="04090001">
      <w:start w:val="1"/>
      <w:numFmt w:val="bullet"/>
      <w:lvlText w:val=""/>
      <w:lvlJc w:val="left"/>
      <w:pPr>
        <w:ind w:left="777" w:hanging="360"/>
      </w:pPr>
      <w:rPr>
        <w:rFonts w:ascii="Symbol" w:hAnsi="Symbol" w:cs="Symbol" w:hint="default"/>
      </w:rPr>
    </w:lvl>
    <w:lvl w:ilvl="1" w:tplc="04090003">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6" w15:restartNumberingAfterBreak="0">
    <w:nsid w:val="32CF6FF4"/>
    <w:multiLevelType w:val="multilevel"/>
    <w:tmpl w:val="AA1CA8A0"/>
    <w:lvl w:ilvl="0">
      <w:start w:val="2"/>
      <w:numFmt w:val="decimal"/>
      <w:lvlText w:val="%1."/>
      <w:lvlJc w:val="left"/>
      <w:pPr>
        <w:ind w:left="400" w:hanging="400"/>
      </w:pPr>
      <w:rPr>
        <w:rFonts w:hint="default"/>
      </w:rPr>
    </w:lvl>
    <w:lvl w:ilvl="1">
      <w:start w:val="2"/>
      <w:numFmt w:val="decimal"/>
      <w:lvlText w:val="%1.%2."/>
      <w:lvlJc w:val="left"/>
      <w:pPr>
        <w:ind w:left="1440" w:hanging="72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3E52602"/>
    <w:multiLevelType w:val="hybridMultilevel"/>
    <w:tmpl w:val="B7E42AFA"/>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61A4B5D"/>
    <w:multiLevelType w:val="hybridMultilevel"/>
    <w:tmpl w:val="87FC40B0"/>
    <w:lvl w:ilvl="0" w:tplc="6A4092BA">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EB7305"/>
    <w:multiLevelType w:val="hybridMultilevel"/>
    <w:tmpl w:val="7A98BA4C"/>
    <w:lvl w:ilvl="0" w:tplc="0FE2A04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182A31"/>
    <w:multiLevelType w:val="hybridMultilevel"/>
    <w:tmpl w:val="80C22592"/>
    <w:lvl w:ilvl="0" w:tplc="2FA641B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BF39C5"/>
    <w:multiLevelType w:val="hybridMultilevel"/>
    <w:tmpl w:val="A736577E"/>
    <w:lvl w:ilvl="0" w:tplc="8E70E9D8">
      <w:start w:val="1"/>
      <w:numFmt w:val="decimal"/>
      <w:lvlText w:val="%1/ "/>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2" w15:restartNumberingAfterBreak="0">
    <w:nsid w:val="38C76EA4"/>
    <w:multiLevelType w:val="hybridMultilevel"/>
    <w:tmpl w:val="1A8CCFB2"/>
    <w:lvl w:ilvl="0" w:tplc="8B64FD3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F62DA4"/>
    <w:multiLevelType w:val="hybridMultilevel"/>
    <w:tmpl w:val="796A592E"/>
    <w:lvl w:ilvl="0" w:tplc="A7AAC67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443AB8"/>
    <w:multiLevelType w:val="hybridMultilevel"/>
    <w:tmpl w:val="C46E40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20C0725"/>
    <w:multiLevelType w:val="hybridMultilevel"/>
    <w:tmpl w:val="9DB6B93E"/>
    <w:lvl w:ilvl="0" w:tplc="58CE6A4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352093"/>
    <w:multiLevelType w:val="hybridMultilevel"/>
    <w:tmpl w:val="8E98033A"/>
    <w:lvl w:ilvl="0" w:tplc="43403AF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1E3958"/>
    <w:multiLevelType w:val="hybridMultilevel"/>
    <w:tmpl w:val="20A0114E"/>
    <w:lvl w:ilvl="0" w:tplc="3A00A254">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304933"/>
    <w:multiLevelType w:val="hybridMultilevel"/>
    <w:tmpl w:val="CCA6AB64"/>
    <w:lvl w:ilvl="0" w:tplc="08E23DDE">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D82191"/>
    <w:multiLevelType w:val="hybridMultilevel"/>
    <w:tmpl w:val="B30C556A"/>
    <w:lvl w:ilvl="0" w:tplc="58C04AA2">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6D2313"/>
    <w:multiLevelType w:val="hybridMultilevel"/>
    <w:tmpl w:val="9BC8C762"/>
    <w:lvl w:ilvl="0" w:tplc="22CC6B74">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B4CD7"/>
    <w:multiLevelType w:val="multilevel"/>
    <w:tmpl w:val="7C3C69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13E6C02"/>
    <w:multiLevelType w:val="hybridMultilevel"/>
    <w:tmpl w:val="A58A4446"/>
    <w:lvl w:ilvl="0" w:tplc="C826CD4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353E0E"/>
    <w:multiLevelType w:val="hybridMultilevel"/>
    <w:tmpl w:val="B038FDB6"/>
    <w:lvl w:ilvl="0" w:tplc="80CA4A8E">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641BEE"/>
    <w:multiLevelType w:val="hybridMultilevel"/>
    <w:tmpl w:val="502C183C"/>
    <w:lvl w:ilvl="0" w:tplc="E54883F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134390"/>
    <w:multiLevelType w:val="hybridMultilevel"/>
    <w:tmpl w:val="D7603F1E"/>
    <w:lvl w:ilvl="0" w:tplc="6136C0B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7902FC"/>
    <w:multiLevelType w:val="hybridMultilevel"/>
    <w:tmpl w:val="0B588488"/>
    <w:lvl w:ilvl="0" w:tplc="27EE17A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0177FA"/>
    <w:multiLevelType w:val="hybridMultilevel"/>
    <w:tmpl w:val="EBEC82BE"/>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1F532AD"/>
    <w:multiLevelType w:val="hybridMultilevel"/>
    <w:tmpl w:val="33640D0E"/>
    <w:lvl w:ilvl="0" w:tplc="A784F06E">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B573A2"/>
    <w:multiLevelType w:val="multilevel"/>
    <w:tmpl w:val="968C1406"/>
    <w:lvl w:ilvl="0">
      <w:start w:val="1"/>
      <w:numFmt w:val="decimal"/>
      <w:lvlText w:val="%1."/>
      <w:lvlJc w:val="left"/>
      <w:pPr>
        <w:ind w:left="777" w:hanging="360"/>
      </w:pPr>
    </w:lvl>
    <w:lvl w:ilvl="1">
      <w:start w:val="1"/>
      <w:numFmt w:val="decimal"/>
      <w:isLgl/>
      <w:lvlText w:val="%1.%2."/>
      <w:lvlJc w:val="left"/>
      <w:pPr>
        <w:ind w:left="1137" w:hanging="720"/>
      </w:pPr>
      <w:rPr>
        <w:rFonts w:hint="default"/>
      </w:rPr>
    </w:lvl>
    <w:lvl w:ilvl="2">
      <w:start w:val="1"/>
      <w:numFmt w:val="decimal"/>
      <w:isLgl/>
      <w:lvlText w:val="%1.%2.%3."/>
      <w:lvlJc w:val="left"/>
      <w:pPr>
        <w:ind w:left="1137" w:hanging="720"/>
      </w:pPr>
      <w:rPr>
        <w:rFonts w:hint="default"/>
      </w:rPr>
    </w:lvl>
    <w:lvl w:ilvl="3">
      <w:start w:val="1"/>
      <w:numFmt w:val="decimal"/>
      <w:isLgl/>
      <w:lvlText w:val="%1.%2.%3.%4."/>
      <w:lvlJc w:val="left"/>
      <w:pPr>
        <w:ind w:left="1497" w:hanging="1080"/>
      </w:pPr>
      <w:rPr>
        <w:rFonts w:hint="default"/>
      </w:rPr>
    </w:lvl>
    <w:lvl w:ilvl="4">
      <w:start w:val="1"/>
      <w:numFmt w:val="decimal"/>
      <w:isLgl/>
      <w:lvlText w:val="%1.%2.%3.%4.%5."/>
      <w:lvlJc w:val="left"/>
      <w:pPr>
        <w:ind w:left="1497" w:hanging="1080"/>
      </w:pPr>
      <w:rPr>
        <w:rFonts w:hint="default"/>
      </w:rPr>
    </w:lvl>
    <w:lvl w:ilvl="5">
      <w:start w:val="1"/>
      <w:numFmt w:val="decimal"/>
      <w:isLgl/>
      <w:lvlText w:val="%1.%2.%3.%4.%5.%6."/>
      <w:lvlJc w:val="left"/>
      <w:pPr>
        <w:ind w:left="1857" w:hanging="1440"/>
      </w:pPr>
      <w:rPr>
        <w:rFonts w:hint="default"/>
      </w:rPr>
    </w:lvl>
    <w:lvl w:ilvl="6">
      <w:start w:val="1"/>
      <w:numFmt w:val="decimal"/>
      <w:isLgl/>
      <w:lvlText w:val="%1.%2.%3.%4.%5.%6.%7."/>
      <w:lvlJc w:val="left"/>
      <w:pPr>
        <w:ind w:left="1857" w:hanging="1440"/>
      </w:pPr>
      <w:rPr>
        <w:rFonts w:hint="default"/>
      </w:rPr>
    </w:lvl>
    <w:lvl w:ilvl="7">
      <w:start w:val="1"/>
      <w:numFmt w:val="decimal"/>
      <w:isLgl/>
      <w:lvlText w:val="%1.%2.%3.%4.%5.%6.%7.%8."/>
      <w:lvlJc w:val="left"/>
      <w:pPr>
        <w:ind w:left="2217" w:hanging="1800"/>
      </w:pPr>
      <w:rPr>
        <w:rFonts w:hint="default"/>
      </w:rPr>
    </w:lvl>
    <w:lvl w:ilvl="8">
      <w:start w:val="1"/>
      <w:numFmt w:val="decimal"/>
      <w:isLgl/>
      <w:lvlText w:val="%1.%2.%3.%4.%5.%6.%7.%8.%9."/>
      <w:lvlJc w:val="left"/>
      <w:pPr>
        <w:ind w:left="2577" w:hanging="2160"/>
      </w:pPr>
      <w:rPr>
        <w:rFonts w:hint="default"/>
      </w:rPr>
    </w:lvl>
  </w:abstractNum>
  <w:abstractNum w:abstractNumId="40"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FA1E6D"/>
    <w:multiLevelType w:val="hybridMultilevel"/>
    <w:tmpl w:val="2BF24FCC"/>
    <w:lvl w:ilvl="0" w:tplc="B5DA080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DC6C61"/>
    <w:multiLevelType w:val="hybridMultilevel"/>
    <w:tmpl w:val="AECA28D4"/>
    <w:lvl w:ilvl="0" w:tplc="B7969070">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2C0F76"/>
    <w:multiLevelType w:val="hybridMultilevel"/>
    <w:tmpl w:val="29087B0E"/>
    <w:lvl w:ilvl="0" w:tplc="54B2886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872F3E"/>
    <w:multiLevelType w:val="hybridMultilevel"/>
    <w:tmpl w:val="B554FB28"/>
    <w:lvl w:ilvl="0" w:tplc="33D27D9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5A16B4C"/>
    <w:multiLevelType w:val="hybridMultilevel"/>
    <w:tmpl w:val="A328A2A8"/>
    <w:lvl w:ilvl="0" w:tplc="9B58118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492957"/>
    <w:multiLevelType w:val="hybridMultilevel"/>
    <w:tmpl w:val="2144AEB2"/>
    <w:lvl w:ilvl="0" w:tplc="FF563B6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8A4768"/>
    <w:multiLevelType w:val="multilevel"/>
    <w:tmpl w:val="3B84BDEE"/>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b/>
        <w:bCs/>
        <w:u w:val="none"/>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8" w15:restartNumberingAfterBreak="0">
    <w:nsid w:val="7C176475"/>
    <w:multiLevelType w:val="hybridMultilevel"/>
    <w:tmpl w:val="7380809C"/>
    <w:lvl w:ilvl="0" w:tplc="29F0690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563187"/>
    <w:multiLevelType w:val="hybridMultilevel"/>
    <w:tmpl w:val="CA84C784"/>
    <w:lvl w:ilvl="0" w:tplc="E0A80B4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39"/>
  </w:num>
  <w:num w:numId="4">
    <w:abstractNumId w:val="17"/>
  </w:num>
  <w:num w:numId="5">
    <w:abstractNumId w:val="40"/>
  </w:num>
  <w:num w:numId="6">
    <w:abstractNumId w:val="8"/>
  </w:num>
  <w:num w:numId="7">
    <w:abstractNumId w:val="29"/>
  </w:num>
  <w:num w:numId="8">
    <w:abstractNumId w:val="42"/>
  </w:num>
  <w:num w:numId="9">
    <w:abstractNumId w:val="7"/>
  </w:num>
  <w:num w:numId="10">
    <w:abstractNumId w:val="5"/>
  </w:num>
  <w:num w:numId="11">
    <w:abstractNumId w:val="41"/>
  </w:num>
  <w:num w:numId="12">
    <w:abstractNumId w:val="11"/>
  </w:num>
  <w:num w:numId="13">
    <w:abstractNumId w:val="27"/>
  </w:num>
  <w:num w:numId="14">
    <w:abstractNumId w:val="25"/>
  </w:num>
  <w:num w:numId="15">
    <w:abstractNumId w:val="13"/>
  </w:num>
  <w:num w:numId="16">
    <w:abstractNumId w:val="28"/>
  </w:num>
  <w:num w:numId="17">
    <w:abstractNumId w:val="12"/>
  </w:num>
  <w:num w:numId="18">
    <w:abstractNumId w:val="18"/>
  </w:num>
  <w:num w:numId="19">
    <w:abstractNumId w:val="45"/>
  </w:num>
  <w:num w:numId="20">
    <w:abstractNumId w:val="35"/>
  </w:num>
  <w:num w:numId="21">
    <w:abstractNumId w:val="23"/>
  </w:num>
  <w:num w:numId="22">
    <w:abstractNumId w:val="46"/>
  </w:num>
  <w:num w:numId="23">
    <w:abstractNumId w:val="48"/>
  </w:num>
  <w:num w:numId="24">
    <w:abstractNumId w:val="26"/>
  </w:num>
  <w:num w:numId="25">
    <w:abstractNumId w:val="34"/>
  </w:num>
  <w:num w:numId="26">
    <w:abstractNumId w:val="6"/>
  </w:num>
  <w:num w:numId="27">
    <w:abstractNumId w:val="4"/>
  </w:num>
  <w:num w:numId="28">
    <w:abstractNumId w:val="32"/>
  </w:num>
  <w:num w:numId="29">
    <w:abstractNumId w:val="10"/>
  </w:num>
  <w:num w:numId="30">
    <w:abstractNumId w:val="14"/>
  </w:num>
  <w:num w:numId="31">
    <w:abstractNumId w:val="22"/>
  </w:num>
  <w:num w:numId="32">
    <w:abstractNumId w:val="38"/>
  </w:num>
  <w:num w:numId="33">
    <w:abstractNumId w:val="9"/>
  </w:num>
  <w:num w:numId="34">
    <w:abstractNumId w:val="36"/>
  </w:num>
  <w:num w:numId="35">
    <w:abstractNumId w:val="30"/>
  </w:num>
  <w:num w:numId="36">
    <w:abstractNumId w:val="43"/>
  </w:num>
  <w:num w:numId="37">
    <w:abstractNumId w:val="2"/>
  </w:num>
  <w:num w:numId="38">
    <w:abstractNumId w:val="33"/>
  </w:num>
  <w:num w:numId="39">
    <w:abstractNumId w:val="49"/>
  </w:num>
  <w:num w:numId="40">
    <w:abstractNumId w:val="19"/>
  </w:num>
  <w:num w:numId="41">
    <w:abstractNumId w:val="20"/>
  </w:num>
  <w:num w:numId="42">
    <w:abstractNumId w:val="44"/>
  </w:num>
  <w:num w:numId="43">
    <w:abstractNumId w:val="3"/>
  </w:num>
  <w:num w:numId="44">
    <w:abstractNumId w:val="1"/>
  </w:num>
  <w:num w:numId="45">
    <w:abstractNumId w:val="24"/>
  </w:num>
  <w:num w:numId="46">
    <w:abstractNumId w:val="16"/>
  </w:num>
  <w:num w:numId="47">
    <w:abstractNumId w:val="47"/>
  </w:num>
  <w:num w:numId="48">
    <w:abstractNumId w:val="15"/>
  </w:num>
  <w:num w:numId="49">
    <w:abstractNumId w:val="31"/>
  </w:num>
  <w:num w:numId="50">
    <w:abstractNumId w:val="3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77F"/>
    <w:rsid w:val="000033C1"/>
    <w:rsid w:val="00026471"/>
    <w:rsid w:val="000538E3"/>
    <w:rsid w:val="0009277F"/>
    <w:rsid w:val="000C0EC0"/>
    <w:rsid w:val="000C2E8B"/>
    <w:rsid w:val="00117EC6"/>
    <w:rsid w:val="00172013"/>
    <w:rsid w:val="001775C7"/>
    <w:rsid w:val="00180022"/>
    <w:rsid w:val="00181B4C"/>
    <w:rsid w:val="0018788B"/>
    <w:rsid w:val="00193FB0"/>
    <w:rsid w:val="001D799D"/>
    <w:rsid w:val="001E0DC1"/>
    <w:rsid w:val="001E6F76"/>
    <w:rsid w:val="002007F0"/>
    <w:rsid w:val="00237A67"/>
    <w:rsid w:val="002511F6"/>
    <w:rsid w:val="00261B40"/>
    <w:rsid w:val="0029252F"/>
    <w:rsid w:val="002A03E2"/>
    <w:rsid w:val="002C263B"/>
    <w:rsid w:val="002E46A6"/>
    <w:rsid w:val="002F3238"/>
    <w:rsid w:val="00352C98"/>
    <w:rsid w:val="003666E8"/>
    <w:rsid w:val="00386968"/>
    <w:rsid w:val="003A2531"/>
    <w:rsid w:val="003A48B2"/>
    <w:rsid w:val="003C6D39"/>
    <w:rsid w:val="003D0FCF"/>
    <w:rsid w:val="004001D8"/>
    <w:rsid w:val="0042457A"/>
    <w:rsid w:val="004317B4"/>
    <w:rsid w:val="00444B28"/>
    <w:rsid w:val="00455729"/>
    <w:rsid w:val="00472DB8"/>
    <w:rsid w:val="00481DE2"/>
    <w:rsid w:val="004A4518"/>
    <w:rsid w:val="004B0B6F"/>
    <w:rsid w:val="004E1096"/>
    <w:rsid w:val="00502BE1"/>
    <w:rsid w:val="00503E68"/>
    <w:rsid w:val="00510F87"/>
    <w:rsid w:val="00522091"/>
    <w:rsid w:val="00523842"/>
    <w:rsid w:val="00526ADE"/>
    <w:rsid w:val="00542AFF"/>
    <w:rsid w:val="005522E0"/>
    <w:rsid w:val="005B22AD"/>
    <w:rsid w:val="005C71BC"/>
    <w:rsid w:val="00671E13"/>
    <w:rsid w:val="00676F54"/>
    <w:rsid w:val="006A3751"/>
    <w:rsid w:val="006E2C89"/>
    <w:rsid w:val="006F2E0E"/>
    <w:rsid w:val="00737CFE"/>
    <w:rsid w:val="007444BB"/>
    <w:rsid w:val="00760327"/>
    <w:rsid w:val="007727D5"/>
    <w:rsid w:val="007807F1"/>
    <w:rsid w:val="00792693"/>
    <w:rsid w:val="007A7545"/>
    <w:rsid w:val="007B2CB3"/>
    <w:rsid w:val="007C31B1"/>
    <w:rsid w:val="007E3E8B"/>
    <w:rsid w:val="007F2490"/>
    <w:rsid w:val="007F77C7"/>
    <w:rsid w:val="00846DBD"/>
    <w:rsid w:val="00892F69"/>
    <w:rsid w:val="008A6B21"/>
    <w:rsid w:val="008E3E4A"/>
    <w:rsid w:val="008E5AEF"/>
    <w:rsid w:val="00917FBA"/>
    <w:rsid w:val="009340C4"/>
    <w:rsid w:val="00952342"/>
    <w:rsid w:val="009837B3"/>
    <w:rsid w:val="0098718D"/>
    <w:rsid w:val="00A02702"/>
    <w:rsid w:val="00A03F91"/>
    <w:rsid w:val="00A106D5"/>
    <w:rsid w:val="00A23E7F"/>
    <w:rsid w:val="00A341BF"/>
    <w:rsid w:val="00A348B5"/>
    <w:rsid w:val="00A36BBC"/>
    <w:rsid w:val="00A429E7"/>
    <w:rsid w:val="00A51EC6"/>
    <w:rsid w:val="00A929E0"/>
    <w:rsid w:val="00A976C0"/>
    <w:rsid w:val="00AB3E08"/>
    <w:rsid w:val="00AD2CE7"/>
    <w:rsid w:val="00AF1C1D"/>
    <w:rsid w:val="00AF7CAE"/>
    <w:rsid w:val="00B015B8"/>
    <w:rsid w:val="00B10FCD"/>
    <w:rsid w:val="00B62BCD"/>
    <w:rsid w:val="00B721EC"/>
    <w:rsid w:val="00B9228E"/>
    <w:rsid w:val="00BA7C91"/>
    <w:rsid w:val="00BB3D70"/>
    <w:rsid w:val="00BC0B37"/>
    <w:rsid w:val="00BC1AAB"/>
    <w:rsid w:val="00C241A2"/>
    <w:rsid w:val="00C3667D"/>
    <w:rsid w:val="00C4018C"/>
    <w:rsid w:val="00C45EA6"/>
    <w:rsid w:val="00C6629B"/>
    <w:rsid w:val="00C720DF"/>
    <w:rsid w:val="00C736BC"/>
    <w:rsid w:val="00C85B47"/>
    <w:rsid w:val="00C8708E"/>
    <w:rsid w:val="00CB300F"/>
    <w:rsid w:val="00CD3B0C"/>
    <w:rsid w:val="00CF388E"/>
    <w:rsid w:val="00D0516A"/>
    <w:rsid w:val="00D10CF2"/>
    <w:rsid w:val="00D14D3A"/>
    <w:rsid w:val="00D23298"/>
    <w:rsid w:val="00D408ED"/>
    <w:rsid w:val="00D53A57"/>
    <w:rsid w:val="00D54872"/>
    <w:rsid w:val="00D55B42"/>
    <w:rsid w:val="00DD3BCE"/>
    <w:rsid w:val="00DE06BB"/>
    <w:rsid w:val="00DE4FC0"/>
    <w:rsid w:val="00E1551D"/>
    <w:rsid w:val="00E16370"/>
    <w:rsid w:val="00E21FE8"/>
    <w:rsid w:val="00E71EF4"/>
    <w:rsid w:val="00E86471"/>
    <w:rsid w:val="00E9688E"/>
    <w:rsid w:val="00EA4922"/>
    <w:rsid w:val="00EA547F"/>
    <w:rsid w:val="00EB2E66"/>
    <w:rsid w:val="00EC0FEF"/>
    <w:rsid w:val="00ED0253"/>
    <w:rsid w:val="00EE142D"/>
    <w:rsid w:val="00F063BC"/>
    <w:rsid w:val="00F343C7"/>
    <w:rsid w:val="00F519A1"/>
    <w:rsid w:val="00F7763C"/>
    <w:rsid w:val="00F9165B"/>
    <w:rsid w:val="00F92D94"/>
    <w:rsid w:val="00FB6650"/>
    <w:rsid w:val="00FD2F26"/>
    <w:rsid w:val="00FE5F9C"/>
    <w:rsid w:val="00FE6988"/>
  </w:rsids>
  <m:mathPr>
    <m:mathFont m:val="Cambria Math"/>
    <m:brkBin m:val="before"/>
    <m:brkBinSub m:val="--"/>
    <m:smallFrac m:val="0"/>
    <m:dispDef/>
    <m:lMargin m:val="0"/>
    <m:rMargin m:val="0"/>
    <m:defJc m:val="centerGroup"/>
    <m:wrapIndent m:val="1440"/>
    <m:intLim m:val="subSup"/>
    <m:naryLim m:val="undOvr"/>
  </m:mathPr>
  <w:themeFontLang w:val="mn-M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1C0E3"/>
  <w15:docId w15:val="{03FCDE95-418D-1D46-9AE3-40CD4537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mn-MN"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Дэд гарчиг,Paragraph,IBL List Paragraph"/>
    <w:basedOn w:val="Normal"/>
    <w:link w:val="ListParagraphChar"/>
    <w:uiPriority w:val="34"/>
    <w:qFormat/>
    <w:rsid w:val="00C45EA6"/>
    <w:pPr>
      <w:spacing w:after="160" w:line="259" w:lineRule="auto"/>
      <w:ind w:left="720"/>
      <w:contextualSpacing/>
    </w:pPr>
    <w:rPr>
      <w:rFonts w:eastAsiaTheme="minorHAnsi"/>
      <w:lang w:val="en-US" w:eastAsia="en-US"/>
    </w:rPr>
  </w:style>
  <w:style w:type="table" w:styleId="TableGrid">
    <w:name w:val="Table Grid"/>
    <w:basedOn w:val="TableNormal"/>
    <w:uiPriority w:val="39"/>
    <w:rsid w:val="00C45EA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C45EA6"/>
    <w:pPr>
      <w:spacing w:after="160" w:line="240" w:lineRule="auto"/>
    </w:pPr>
    <w:rPr>
      <w:rFonts w:eastAsiaTheme="minorHAnsi"/>
      <w:sz w:val="20"/>
      <w:szCs w:val="20"/>
      <w:lang w:val="en-US" w:eastAsia="en-US"/>
    </w:rPr>
  </w:style>
  <w:style w:type="character" w:customStyle="1" w:styleId="CommentTextChar">
    <w:name w:val="Comment Text Char"/>
    <w:basedOn w:val="DefaultParagraphFont"/>
    <w:link w:val="CommentText"/>
    <w:uiPriority w:val="99"/>
    <w:rsid w:val="00C45EA6"/>
    <w:rPr>
      <w:rFonts w:eastAsiaTheme="minorHAnsi"/>
      <w:sz w:val="20"/>
      <w:szCs w:val="20"/>
      <w:lang w:val="en-US" w:eastAsia="en-US"/>
    </w:rPr>
  </w:style>
  <w:style w:type="paragraph" w:styleId="Header">
    <w:name w:val="header"/>
    <w:basedOn w:val="Normal"/>
    <w:link w:val="HeaderChar"/>
    <w:uiPriority w:val="99"/>
    <w:unhideWhenUsed/>
    <w:rsid w:val="000033C1"/>
    <w:pPr>
      <w:tabs>
        <w:tab w:val="center" w:pos="4680"/>
        <w:tab w:val="right" w:pos="9360"/>
      </w:tabs>
      <w:spacing w:after="0" w:line="240" w:lineRule="auto"/>
    </w:pPr>
    <w:rPr>
      <w:rFonts w:eastAsiaTheme="minorHAnsi"/>
      <w:lang w:val="en-US" w:eastAsia="en-US"/>
    </w:rPr>
  </w:style>
  <w:style w:type="character" w:customStyle="1" w:styleId="HeaderChar">
    <w:name w:val="Header Char"/>
    <w:basedOn w:val="DefaultParagraphFont"/>
    <w:link w:val="Header"/>
    <w:uiPriority w:val="99"/>
    <w:rsid w:val="000033C1"/>
    <w:rPr>
      <w:rFonts w:eastAsiaTheme="minorHAnsi"/>
      <w:lang w:val="en-US" w:eastAsia="en-US"/>
    </w:rPr>
  </w:style>
  <w:style w:type="paragraph" w:styleId="Caption">
    <w:name w:val="caption"/>
    <w:basedOn w:val="Normal"/>
    <w:next w:val="Normal"/>
    <w:uiPriority w:val="35"/>
    <w:unhideWhenUsed/>
    <w:qFormat/>
    <w:rsid w:val="000033C1"/>
    <w:pPr>
      <w:spacing w:after="0"/>
      <w:jc w:val="both"/>
    </w:pPr>
    <w:rPr>
      <w:rFonts w:ascii="Arial" w:eastAsia="Times New Roman" w:hAnsi="Arial" w:cs="Times New Roman"/>
      <w:b/>
      <w:bCs/>
      <w:sz w:val="20"/>
      <w:szCs w:val="20"/>
      <w:lang w:val="en-US" w:eastAsia="en-US"/>
    </w:rPr>
  </w:style>
  <w:style w:type="paragraph" w:styleId="NormalWeb">
    <w:name w:val="Normal (Web)"/>
    <w:basedOn w:val="Normal"/>
    <w:uiPriority w:val="99"/>
    <w:unhideWhenUsed/>
    <w:rsid w:val="00BB3D7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ighlight">
    <w:name w:val="highlight"/>
    <w:basedOn w:val="DefaultParagraphFont"/>
    <w:rsid w:val="00BB3D70"/>
  </w:style>
  <w:style w:type="table" w:customStyle="1" w:styleId="TableGrid1">
    <w:name w:val="Table Grid1"/>
    <w:basedOn w:val="TableNormal"/>
    <w:next w:val="TableGrid"/>
    <w:uiPriority w:val="39"/>
    <w:rsid w:val="005C71BC"/>
    <w:pPr>
      <w:spacing w:after="120"/>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6DBD"/>
    <w:rPr>
      <w:color w:val="0000FF" w:themeColor="hyperlink"/>
      <w:u w:val="single"/>
    </w:rPr>
  </w:style>
  <w:style w:type="character" w:customStyle="1" w:styleId="ListParagraphChar">
    <w:name w:val="List Paragraph Char"/>
    <w:aliases w:val="List Paragraph 1 Char,Дэд гарчиг Char,Paragraph Char,IBL List Paragraph Char"/>
    <w:basedOn w:val="DefaultParagraphFont"/>
    <w:link w:val="ListParagraph"/>
    <w:uiPriority w:val="34"/>
    <w:locked/>
    <w:rsid w:val="00846DBD"/>
    <w:rPr>
      <w:rFonts w:eastAsiaTheme="minorHAnsi"/>
      <w:lang w:val="en-US" w:eastAsia="en-US"/>
    </w:rPr>
  </w:style>
  <w:style w:type="character" w:customStyle="1" w:styleId="UnresolvedMention">
    <w:name w:val="Unresolved Mention"/>
    <w:basedOn w:val="DefaultParagraphFont"/>
    <w:uiPriority w:val="99"/>
    <w:semiHidden/>
    <w:unhideWhenUsed/>
    <w:rsid w:val="00502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532599">
      <w:bodyDiv w:val="1"/>
      <w:marLeft w:val="0"/>
      <w:marRight w:val="0"/>
      <w:marTop w:val="0"/>
      <w:marBottom w:val="0"/>
      <w:divBdr>
        <w:top w:val="none" w:sz="0" w:space="0" w:color="auto"/>
        <w:left w:val="none" w:sz="0" w:space="0" w:color="auto"/>
        <w:bottom w:val="none" w:sz="0" w:space="0" w:color="auto"/>
        <w:right w:val="none" w:sz="0" w:space="0" w:color="auto"/>
      </w:divBdr>
      <w:divsChild>
        <w:div w:id="1457527557">
          <w:marLeft w:val="0"/>
          <w:marRight w:val="0"/>
          <w:marTop w:val="0"/>
          <w:marBottom w:val="0"/>
          <w:divBdr>
            <w:top w:val="none" w:sz="0" w:space="0" w:color="auto"/>
            <w:left w:val="none" w:sz="0" w:space="0" w:color="auto"/>
            <w:bottom w:val="none" w:sz="0" w:space="0" w:color="auto"/>
            <w:right w:val="none" w:sz="0" w:space="0" w:color="auto"/>
          </w:divBdr>
          <w:divsChild>
            <w:div w:id="1416124194">
              <w:marLeft w:val="0"/>
              <w:marRight w:val="0"/>
              <w:marTop w:val="0"/>
              <w:marBottom w:val="0"/>
              <w:divBdr>
                <w:top w:val="none" w:sz="0" w:space="0" w:color="auto"/>
                <w:left w:val="none" w:sz="0" w:space="0" w:color="auto"/>
                <w:bottom w:val="none" w:sz="0" w:space="0" w:color="auto"/>
                <w:right w:val="none" w:sz="0" w:space="0" w:color="auto"/>
              </w:divBdr>
              <w:divsChild>
                <w:div w:id="2029678452">
                  <w:marLeft w:val="0"/>
                  <w:marRight w:val="0"/>
                  <w:marTop w:val="0"/>
                  <w:marBottom w:val="0"/>
                  <w:divBdr>
                    <w:top w:val="none" w:sz="0" w:space="0" w:color="auto"/>
                    <w:left w:val="none" w:sz="0" w:space="0" w:color="auto"/>
                    <w:bottom w:val="none" w:sz="0" w:space="0" w:color="auto"/>
                    <w:right w:val="none" w:sz="0" w:space="0" w:color="auto"/>
                  </w:divBdr>
                  <w:divsChild>
                    <w:div w:id="191373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074881">
      <w:bodyDiv w:val="1"/>
      <w:marLeft w:val="0"/>
      <w:marRight w:val="0"/>
      <w:marTop w:val="0"/>
      <w:marBottom w:val="0"/>
      <w:divBdr>
        <w:top w:val="none" w:sz="0" w:space="0" w:color="auto"/>
        <w:left w:val="none" w:sz="0" w:space="0" w:color="auto"/>
        <w:bottom w:val="none" w:sz="0" w:space="0" w:color="auto"/>
        <w:right w:val="none" w:sz="0" w:space="0" w:color="auto"/>
      </w:divBdr>
      <w:divsChild>
        <w:div w:id="1534926694">
          <w:marLeft w:val="0"/>
          <w:marRight w:val="0"/>
          <w:marTop w:val="0"/>
          <w:marBottom w:val="0"/>
          <w:divBdr>
            <w:top w:val="none" w:sz="0" w:space="0" w:color="auto"/>
            <w:left w:val="none" w:sz="0" w:space="0" w:color="auto"/>
            <w:bottom w:val="none" w:sz="0" w:space="0" w:color="auto"/>
            <w:right w:val="none" w:sz="0" w:space="0" w:color="auto"/>
          </w:divBdr>
          <w:divsChild>
            <w:div w:id="483469824">
              <w:marLeft w:val="0"/>
              <w:marRight w:val="0"/>
              <w:marTop w:val="0"/>
              <w:marBottom w:val="0"/>
              <w:divBdr>
                <w:top w:val="none" w:sz="0" w:space="0" w:color="auto"/>
                <w:left w:val="none" w:sz="0" w:space="0" w:color="auto"/>
                <w:bottom w:val="none" w:sz="0" w:space="0" w:color="auto"/>
                <w:right w:val="none" w:sz="0" w:space="0" w:color="auto"/>
              </w:divBdr>
              <w:divsChild>
                <w:div w:id="1818493466">
                  <w:marLeft w:val="0"/>
                  <w:marRight w:val="0"/>
                  <w:marTop w:val="0"/>
                  <w:marBottom w:val="0"/>
                  <w:divBdr>
                    <w:top w:val="none" w:sz="0" w:space="0" w:color="auto"/>
                    <w:left w:val="none" w:sz="0" w:space="0" w:color="auto"/>
                    <w:bottom w:val="none" w:sz="0" w:space="0" w:color="auto"/>
                    <w:right w:val="none" w:sz="0" w:space="0" w:color="auto"/>
                  </w:divBdr>
                  <w:divsChild>
                    <w:div w:id="177952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237610">
      <w:bodyDiv w:val="1"/>
      <w:marLeft w:val="0"/>
      <w:marRight w:val="0"/>
      <w:marTop w:val="0"/>
      <w:marBottom w:val="0"/>
      <w:divBdr>
        <w:top w:val="none" w:sz="0" w:space="0" w:color="auto"/>
        <w:left w:val="none" w:sz="0" w:space="0" w:color="auto"/>
        <w:bottom w:val="none" w:sz="0" w:space="0" w:color="auto"/>
        <w:right w:val="none" w:sz="0" w:space="0" w:color="auto"/>
      </w:divBdr>
      <w:divsChild>
        <w:div w:id="2043088826">
          <w:marLeft w:val="0"/>
          <w:marRight w:val="0"/>
          <w:marTop w:val="0"/>
          <w:marBottom w:val="0"/>
          <w:divBdr>
            <w:top w:val="none" w:sz="0" w:space="0" w:color="auto"/>
            <w:left w:val="none" w:sz="0" w:space="0" w:color="auto"/>
            <w:bottom w:val="none" w:sz="0" w:space="0" w:color="auto"/>
            <w:right w:val="none" w:sz="0" w:space="0" w:color="auto"/>
          </w:divBdr>
          <w:divsChild>
            <w:div w:id="13927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947251">
      <w:bodyDiv w:val="1"/>
      <w:marLeft w:val="0"/>
      <w:marRight w:val="0"/>
      <w:marTop w:val="0"/>
      <w:marBottom w:val="0"/>
      <w:divBdr>
        <w:top w:val="none" w:sz="0" w:space="0" w:color="auto"/>
        <w:left w:val="none" w:sz="0" w:space="0" w:color="auto"/>
        <w:bottom w:val="none" w:sz="0" w:space="0" w:color="auto"/>
        <w:right w:val="none" w:sz="0" w:space="0" w:color="auto"/>
      </w:divBdr>
      <w:divsChild>
        <w:div w:id="866522847">
          <w:marLeft w:val="0"/>
          <w:marRight w:val="0"/>
          <w:marTop w:val="0"/>
          <w:marBottom w:val="0"/>
          <w:divBdr>
            <w:top w:val="none" w:sz="0" w:space="0" w:color="auto"/>
            <w:left w:val="none" w:sz="0" w:space="0" w:color="auto"/>
            <w:bottom w:val="none" w:sz="0" w:space="0" w:color="auto"/>
            <w:right w:val="none" w:sz="0" w:space="0" w:color="auto"/>
          </w:divBdr>
          <w:divsChild>
            <w:div w:id="415442734">
              <w:marLeft w:val="0"/>
              <w:marRight w:val="0"/>
              <w:marTop w:val="0"/>
              <w:marBottom w:val="0"/>
              <w:divBdr>
                <w:top w:val="none" w:sz="0" w:space="0" w:color="auto"/>
                <w:left w:val="none" w:sz="0" w:space="0" w:color="auto"/>
                <w:bottom w:val="none" w:sz="0" w:space="0" w:color="auto"/>
                <w:right w:val="none" w:sz="0" w:space="0" w:color="auto"/>
              </w:divBdr>
              <w:divsChild>
                <w:div w:id="1894537089">
                  <w:marLeft w:val="0"/>
                  <w:marRight w:val="0"/>
                  <w:marTop w:val="0"/>
                  <w:marBottom w:val="0"/>
                  <w:divBdr>
                    <w:top w:val="none" w:sz="0" w:space="0" w:color="auto"/>
                    <w:left w:val="none" w:sz="0" w:space="0" w:color="auto"/>
                    <w:bottom w:val="none" w:sz="0" w:space="0" w:color="auto"/>
                    <w:right w:val="none" w:sz="0" w:space="0" w:color="auto"/>
                  </w:divBdr>
                  <w:divsChild>
                    <w:div w:id="3100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65415">
          <w:marLeft w:val="0"/>
          <w:marRight w:val="0"/>
          <w:marTop w:val="0"/>
          <w:marBottom w:val="0"/>
          <w:divBdr>
            <w:top w:val="none" w:sz="0" w:space="0" w:color="auto"/>
            <w:left w:val="none" w:sz="0" w:space="0" w:color="auto"/>
            <w:bottom w:val="none" w:sz="0" w:space="0" w:color="auto"/>
            <w:right w:val="none" w:sz="0" w:space="0" w:color="auto"/>
          </w:divBdr>
          <w:divsChild>
            <w:div w:id="233512674">
              <w:marLeft w:val="0"/>
              <w:marRight w:val="0"/>
              <w:marTop w:val="0"/>
              <w:marBottom w:val="0"/>
              <w:divBdr>
                <w:top w:val="none" w:sz="0" w:space="0" w:color="auto"/>
                <w:left w:val="none" w:sz="0" w:space="0" w:color="auto"/>
                <w:bottom w:val="none" w:sz="0" w:space="0" w:color="auto"/>
                <w:right w:val="none" w:sz="0" w:space="0" w:color="auto"/>
              </w:divBdr>
              <w:divsChild>
                <w:div w:id="792938688">
                  <w:marLeft w:val="0"/>
                  <w:marRight w:val="0"/>
                  <w:marTop w:val="0"/>
                  <w:marBottom w:val="0"/>
                  <w:divBdr>
                    <w:top w:val="none" w:sz="0" w:space="0" w:color="auto"/>
                    <w:left w:val="none" w:sz="0" w:space="0" w:color="auto"/>
                    <w:bottom w:val="none" w:sz="0" w:space="0" w:color="auto"/>
                    <w:right w:val="none" w:sz="0" w:space="0" w:color="auto"/>
                  </w:divBdr>
                  <w:divsChild>
                    <w:div w:id="1765422318">
                      <w:marLeft w:val="0"/>
                      <w:marRight w:val="0"/>
                      <w:marTop w:val="0"/>
                      <w:marBottom w:val="0"/>
                      <w:divBdr>
                        <w:top w:val="none" w:sz="0" w:space="0" w:color="auto"/>
                        <w:left w:val="none" w:sz="0" w:space="0" w:color="auto"/>
                        <w:bottom w:val="none" w:sz="0" w:space="0" w:color="auto"/>
                        <w:right w:val="none" w:sz="0" w:space="0" w:color="auto"/>
                      </w:divBdr>
                    </w:div>
                  </w:divsChild>
                </w:div>
                <w:div w:id="256980625">
                  <w:marLeft w:val="0"/>
                  <w:marRight w:val="0"/>
                  <w:marTop w:val="0"/>
                  <w:marBottom w:val="0"/>
                  <w:divBdr>
                    <w:top w:val="none" w:sz="0" w:space="0" w:color="auto"/>
                    <w:left w:val="none" w:sz="0" w:space="0" w:color="auto"/>
                    <w:bottom w:val="none" w:sz="0" w:space="0" w:color="auto"/>
                    <w:right w:val="none" w:sz="0" w:space="0" w:color="auto"/>
                  </w:divBdr>
                  <w:divsChild>
                    <w:div w:id="123042148">
                      <w:marLeft w:val="0"/>
                      <w:marRight w:val="0"/>
                      <w:marTop w:val="0"/>
                      <w:marBottom w:val="0"/>
                      <w:divBdr>
                        <w:top w:val="none" w:sz="0" w:space="0" w:color="auto"/>
                        <w:left w:val="none" w:sz="0" w:space="0" w:color="auto"/>
                        <w:bottom w:val="none" w:sz="0" w:space="0" w:color="auto"/>
                        <w:right w:val="none" w:sz="0" w:space="0" w:color="auto"/>
                      </w:divBdr>
                    </w:div>
                  </w:divsChild>
                </w:div>
                <w:div w:id="721249060">
                  <w:marLeft w:val="0"/>
                  <w:marRight w:val="0"/>
                  <w:marTop w:val="0"/>
                  <w:marBottom w:val="0"/>
                  <w:divBdr>
                    <w:top w:val="none" w:sz="0" w:space="0" w:color="auto"/>
                    <w:left w:val="none" w:sz="0" w:space="0" w:color="auto"/>
                    <w:bottom w:val="none" w:sz="0" w:space="0" w:color="auto"/>
                    <w:right w:val="none" w:sz="0" w:space="0" w:color="auto"/>
                  </w:divBdr>
                  <w:divsChild>
                    <w:div w:id="173927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825653">
          <w:marLeft w:val="0"/>
          <w:marRight w:val="0"/>
          <w:marTop w:val="0"/>
          <w:marBottom w:val="0"/>
          <w:divBdr>
            <w:top w:val="none" w:sz="0" w:space="0" w:color="auto"/>
            <w:left w:val="none" w:sz="0" w:space="0" w:color="auto"/>
            <w:bottom w:val="none" w:sz="0" w:space="0" w:color="auto"/>
            <w:right w:val="none" w:sz="0" w:space="0" w:color="auto"/>
          </w:divBdr>
          <w:divsChild>
            <w:div w:id="893931886">
              <w:marLeft w:val="0"/>
              <w:marRight w:val="0"/>
              <w:marTop w:val="0"/>
              <w:marBottom w:val="0"/>
              <w:divBdr>
                <w:top w:val="none" w:sz="0" w:space="0" w:color="auto"/>
                <w:left w:val="none" w:sz="0" w:space="0" w:color="auto"/>
                <w:bottom w:val="none" w:sz="0" w:space="0" w:color="auto"/>
                <w:right w:val="none" w:sz="0" w:space="0" w:color="auto"/>
              </w:divBdr>
              <w:divsChild>
                <w:div w:id="28455834">
                  <w:marLeft w:val="0"/>
                  <w:marRight w:val="0"/>
                  <w:marTop w:val="0"/>
                  <w:marBottom w:val="0"/>
                  <w:divBdr>
                    <w:top w:val="none" w:sz="0" w:space="0" w:color="auto"/>
                    <w:left w:val="none" w:sz="0" w:space="0" w:color="auto"/>
                    <w:bottom w:val="none" w:sz="0" w:space="0" w:color="auto"/>
                    <w:right w:val="none" w:sz="0" w:space="0" w:color="auto"/>
                  </w:divBdr>
                  <w:divsChild>
                    <w:div w:id="109998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ocuments1.worldbank.org/curated/en/356561555100066200/pdf/E-Cigarettes-Use-and-Taxatio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ofa.gov.mn/exp/ckfinder/userfiles/files/tusgai2019.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12592-9075-41ED-B4EA-202610DC4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3878</Words>
  <Characters>22107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moluk molor</dc:creator>
  <cp:lastModifiedBy>User</cp:lastModifiedBy>
  <cp:revision>2</cp:revision>
  <dcterms:created xsi:type="dcterms:W3CDTF">2021-03-01T14:29:00Z</dcterms:created>
  <dcterms:modified xsi:type="dcterms:W3CDTF">2021-03-01T14:29:00Z</dcterms:modified>
</cp:coreProperties>
</file>