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8067" w14:textId="2ECEED82" w:rsidR="003F1922" w:rsidRPr="00B000DD" w:rsidRDefault="003F1922" w:rsidP="003F1922">
      <w:pPr>
        <w:ind w:firstLine="720"/>
        <w:rPr>
          <w:rFonts w:ascii="Arial" w:hAnsi="Arial" w:cs="Arial"/>
          <w:sz w:val="21"/>
          <w:szCs w:val="21"/>
          <w:lang w:val="mn-MN"/>
        </w:rPr>
      </w:pPr>
      <w:bookmarkStart w:id="0" w:name="_Hlk159606514"/>
      <w:r w:rsidRPr="00B000DD">
        <w:rPr>
          <w:rFonts w:ascii="Arial" w:hAnsi="Arial" w:cs="Arial"/>
          <w:sz w:val="21"/>
          <w:szCs w:val="21"/>
          <w:lang w:val="mn-MN"/>
        </w:rPr>
        <w:t>БАТЛАВ.</w:t>
      </w:r>
      <w:r>
        <w:rPr>
          <w:rFonts w:ascii="Arial" w:hAnsi="Arial" w:cs="Arial"/>
          <w:sz w:val="21"/>
          <w:szCs w:val="21"/>
          <w:lang w:val="mn-MN"/>
        </w:rPr>
        <w:t xml:space="preserve">  </w:t>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sidRPr="00B000DD">
        <w:rPr>
          <w:rFonts w:ascii="Arial" w:hAnsi="Arial" w:cs="Arial"/>
          <w:sz w:val="21"/>
          <w:szCs w:val="21"/>
          <w:lang w:val="mn-MN"/>
        </w:rPr>
        <w:t>БАТЛАВ.</w:t>
      </w:r>
      <w:r>
        <w:rPr>
          <w:rFonts w:ascii="Arial" w:hAnsi="Arial" w:cs="Arial"/>
          <w:sz w:val="21"/>
          <w:szCs w:val="21"/>
          <w:lang w:val="mn-MN"/>
        </w:rPr>
        <w:t xml:space="preserve"> </w:t>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r>
      <w:r w:rsidRPr="00B000DD">
        <w:rPr>
          <w:rFonts w:ascii="Arial" w:hAnsi="Arial" w:cs="Arial"/>
          <w:sz w:val="21"/>
          <w:szCs w:val="21"/>
          <w:lang w:val="mn-MN"/>
        </w:rPr>
        <w:t>БАТЛАВ.</w:t>
      </w:r>
    </w:p>
    <w:p w14:paraId="2729BDCB" w14:textId="77777777" w:rsidR="003F1922" w:rsidRDefault="003F1922" w:rsidP="003F1922">
      <w:pPr>
        <w:spacing w:after="0" w:line="240" w:lineRule="auto"/>
        <w:ind w:right="-329"/>
        <w:contextualSpacing/>
        <w:rPr>
          <w:rFonts w:ascii="Arial" w:hAnsi="Arial" w:cs="Arial"/>
          <w:sz w:val="21"/>
          <w:szCs w:val="21"/>
          <w:lang w:val="mn-MN"/>
        </w:rPr>
      </w:pPr>
    </w:p>
    <w:p w14:paraId="3AAEB0E7" w14:textId="77777777" w:rsidR="003F1922" w:rsidRDefault="003F1922" w:rsidP="003F1922">
      <w:pPr>
        <w:spacing w:after="0" w:line="240" w:lineRule="auto"/>
        <w:ind w:right="-329"/>
        <w:contextualSpacing/>
        <w:rPr>
          <w:rFonts w:ascii="Arial" w:hAnsi="Arial" w:cs="Arial"/>
          <w:sz w:val="21"/>
          <w:szCs w:val="21"/>
          <w:lang w:val="mn-MN"/>
        </w:rPr>
      </w:pPr>
    </w:p>
    <w:p w14:paraId="756E2FF1" w14:textId="77777777" w:rsidR="003F1922" w:rsidRDefault="003F1922" w:rsidP="003F1922">
      <w:pPr>
        <w:spacing w:after="0" w:line="240" w:lineRule="auto"/>
        <w:ind w:right="-329"/>
        <w:contextualSpacing/>
        <w:rPr>
          <w:rFonts w:ascii="Arial" w:hAnsi="Arial" w:cs="Arial"/>
          <w:sz w:val="21"/>
          <w:szCs w:val="21"/>
          <w:lang w:val="mn-MN"/>
        </w:rPr>
      </w:pPr>
    </w:p>
    <w:p w14:paraId="3E61A496" w14:textId="1AF732B0" w:rsidR="003F1922" w:rsidRDefault="003F1922" w:rsidP="003F1922">
      <w:pPr>
        <w:spacing w:after="0" w:line="240" w:lineRule="auto"/>
        <w:ind w:right="-329"/>
        <w:contextualSpacing/>
        <w:rPr>
          <w:rFonts w:ascii="Arial" w:hAnsi="Arial" w:cs="Arial"/>
          <w:sz w:val="21"/>
          <w:szCs w:val="21"/>
          <w:lang w:val="mn-MN"/>
        </w:rPr>
      </w:pPr>
      <w:r w:rsidRPr="00B000DD">
        <w:rPr>
          <w:rFonts w:ascii="Arial" w:hAnsi="Arial" w:cs="Arial"/>
          <w:sz w:val="21"/>
          <w:szCs w:val="21"/>
          <w:lang w:val="mn-MN"/>
        </w:rPr>
        <w:t xml:space="preserve">УЛСЫН ИХ ХУРЛЫН ГИШҮҮН </w:t>
      </w:r>
      <w:r>
        <w:rPr>
          <w:rFonts w:ascii="Arial" w:hAnsi="Arial" w:cs="Arial"/>
          <w:sz w:val="21"/>
          <w:szCs w:val="21"/>
          <w:lang w:val="mn-MN"/>
        </w:rPr>
        <w:t xml:space="preserve">     </w:t>
      </w:r>
      <w:r w:rsidRPr="00B000DD">
        <w:rPr>
          <w:rFonts w:ascii="Arial" w:hAnsi="Arial" w:cs="Arial"/>
          <w:sz w:val="21"/>
          <w:szCs w:val="21"/>
          <w:lang w:val="mn-MN"/>
        </w:rPr>
        <w:t>УЛСЫН ИХ ХУРЛЫН ГИШҮҮН</w:t>
      </w:r>
      <w:r>
        <w:rPr>
          <w:rFonts w:ascii="Arial" w:hAnsi="Arial" w:cs="Arial"/>
          <w:sz w:val="21"/>
          <w:szCs w:val="21"/>
          <w:lang w:val="mn-MN"/>
        </w:rPr>
        <w:t xml:space="preserve">   </w:t>
      </w:r>
      <w:r w:rsidRPr="00B000DD">
        <w:rPr>
          <w:rFonts w:ascii="Arial" w:hAnsi="Arial" w:cs="Arial"/>
          <w:sz w:val="21"/>
          <w:szCs w:val="21"/>
          <w:lang w:val="mn-MN"/>
        </w:rPr>
        <w:t xml:space="preserve"> </w:t>
      </w:r>
      <w:r>
        <w:rPr>
          <w:rFonts w:ascii="Arial" w:hAnsi="Arial" w:cs="Arial"/>
          <w:sz w:val="21"/>
          <w:szCs w:val="21"/>
          <w:lang w:val="mn-MN"/>
        </w:rPr>
        <w:t xml:space="preserve">   </w:t>
      </w:r>
      <w:r w:rsidRPr="00B000DD">
        <w:rPr>
          <w:rFonts w:ascii="Arial" w:hAnsi="Arial" w:cs="Arial"/>
          <w:sz w:val="21"/>
          <w:szCs w:val="21"/>
          <w:lang w:val="mn-MN"/>
        </w:rPr>
        <w:t xml:space="preserve">УЛСЫН ИХ ХУРЛЫН ГИШҮҮН </w:t>
      </w:r>
    </w:p>
    <w:p w14:paraId="038EC89D" w14:textId="3F407BC2" w:rsidR="003F1922" w:rsidRPr="00B000DD" w:rsidRDefault="003F1922" w:rsidP="003F1922">
      <w:pPr>
        <w:spacing w:after="0" w:line="240" w:lineRule="auto"/>
        <w:ind w:firstLine="720"/>
        <w:contextualSpacing/>
        <w:rPr>
          <w:rFonts w:ascii="Arial" w:hAnsi="Arial" w:cs="Arial"/>
          <w:sz w:val="21"/>
          <w:szCs w:val="21"/>
          <w:lang w:val="mn-MN"/>
        </w:rPr>
      </w:pPr>
      <w:r>
        <w:rPr>
          <w:rFonts w:ascii="Arial" w:hAnsi="Arial" w:cs="Arial"/>
          <w:sz w:val="21"/>
          <w:szCs w:val="21"/>
          <w:lang w:val="mn-MN"/>
        </w:rPr>
        <w:t xml:space="preserve"> </w:t>
      </w:r>
      <w:r w:rsidRPr="00B000DD">
        <w:rPr>
          <w:rFonts w:ascii="Arial" w:hAnsi="Arial" w:cs="Arial"/>
          <w:sz w:val="21"/>
          <w:szCs w:val="21"/>
          <w:lang w:val="mn-MN"/>
        </w:rPr>
        <w:t xml:space="preserve">Д.РЭГДЭЛ </w:t>
      </w:r>
      <w:r>
        <w:rPr>
          <w:rFonts w:ascii="Arial" w:hAnsi="Arial" w:cs="Arial"/>
          <w:sz w:val="21"/>
          <w:szCs w:val="21"/>
          <w:lang w:val="mn-MN"/>
        </w:rPr>
        <w:t xml:space="preserve">                                    </w:t>
      </w:r>
      <w:r w:rsidRPr="00B000DD">
        <w:rPr>
          <w:rFonts w:ascii="Arial" w:hAnsi="Arial" w:cs="Arial"/>
          <w:sz w:val="21"/>
          <w:szCs w:val="21"/>
          <w:lang w:val="mn-MN"/>
        </w:rPr>
        <w:t>Г.ХОСБАЯР</w:t>
      </w:r>
      <w:r>
        <w:rPr>
          <w:rFonts w:ascii="Arial" w:hAnsi="Arial" w:cs="Arial"/>
          <w:sz w:val="21"/>
          <w:szCs w:val="21"/>
          <w:lang w:val="mn-MN"/>
        </w:rPr>
        <w:tab/>
      </w:r>
      <w:r>
        <w:rPr>
          <w:rFonts w:ascii="Arial" w:hAnsi="Arial" w:cs="Arial"/>
          <w:sz w:val="21"/>
          <w:szCs w:val="21"/>
          <w:lang w:val="mn-MN"/>
        </w:rPr>
        <w:tab/>
      </w:r>
      <w:r>
        <w:rPr>
          <w:rFonts w:ascii="Arial" w:hAnsi="Arial" w:cs="Arial"/>
          <w:sz w:val="21"/>
          <w:szCs w:val="21"/>
          <w:lang w:val="mn-MN"/>
        </w:rPr>
        <w:tab/>
        <w:t xml:space="preserve">      Б.УЯНГА</w:t>
      </w:r>
    </w:p>
    <w:p w14:paraId="0ECF135B" w14:textId="77777777" w:rsidR="003F1922" w:rsidRDefault="003F1922" w:rsidP="003F1922">
      <w:pPr>
        <w:spacing w:after="0" w:line="240" w:lineRule="auto"/>
        <w:rPr>
          <w:rFonts w:ascii="Arial" w:hAnsi="Arial" w:cs="Arial"/>
          <w:b/>
          <w:sz w:val="24"/>
          <w:szCs w:val="24"/>
          <w:lang w:val="mn-MN"/>
        </w:rPr>
      </w:pPr>
    </w:p>
    <w:p w14:paraId="0E0D402C" w14:textId="77777777" w:rsidR="003F1922" w:rsidRPr="00C52AED" w:rsidRDefault="003F1922" w:rsidP="000C27A5">
      <w:pPr>
        <w:spacing w:after="0" w:line="240" w:lineRule="auto"/>
        <w:jc w:val="center"/>
        <w:rPr>
          <w:rFonts w:ascii="Arial" w:hAnsi="Arial" w:cs="Arial"/>
          <w:b/>
          <w:sz w:val="24"/>
          <w:szCs w:val="24"/>
          <w:lang w:val="mn-MN"/>
        </w:rPr>
      </w:pPr>
    </w:p>
    <w:p w14:paraId="7AB40454" w14:textId="77777777" w:rsidR="00517A0D" w:rsidRPr="00C52AED" w:rsidRDefault="00517A0D" w:rsidP="000C27A5">
      <w:pPr>
        <w:spacing w:after="0" w:line="240" w:lineRule="auto"/>
        <w:jc w:val="center"/>
        <w:rPr>
          <w:rFonts w:ascii="Arial" w:hAnsi="Arial" w:cs="Arial"/>
          <w:b/>
          <w:sz w:val="24"/>
          <w:szCs w:val="24"/>
          <w:lang w:val="mn-MN"/>
        </w:rPr>
      </w:pPr>
    </w:p>
    <w:p w14:paraId="4CC06765" w14:textId="77777777" w:rsidR="003F1922" w:rsidRPr="003F1922" w:rsidRDefault="003B3040" w:rsidP="000C27A5">
      <w:pPr>
        <w:spacing w:after="0" w:line="240" w:lineRule="auto"/>
        <w:jc w:val="center"/>
        <w:rPr>
          <w:rFonts w:ascii="Arial" w:eastAsia="Times New Roman" w:hAnsi="Arial" w:cs="Arial"/>
          <w:b/>
          <w:bCs/>
          <w:sz w:val="24"/>
          <w:szCs w:val="24"/>
          <w:lang w:val="mn-MN"/>
        </w:rPr>
      </w:pPr>
      <w:r w:rsidRPr="003F1922">
        <w:rPr>
          <w:rFonts w:ascii="Arial" w:eastAsia="Times New Roman" w:hAnsi="Arial" w:cs="Arial"/>
          <w:b/>
          <w:bCs/>
          <w:sz w:val="24"/>
          <w:szCs w:val="24"/>
          <w:lang w:val="mn-MN"/>
        </w:rPr>
        <w:t>ШИНЖЛЭХ УХААН, ТЕХНОЛОГИЙН ТУХАЙ ХУУЛЬД НЭМЭЛТ</w:t>
      </w:r>
      <w:r w:rsidR="00ED2122" w:rsidRPr="003F1922">
        <w:rPr>
          <w:rFonts w:ascii="Arial" w:eastAsia="Times New Roman" w:hAnsi="Arial" w:cs="Arial"/>
          <w:b/>
          <w:bCs/>
          <w:sz w:val="24"/>
          <w:szCs w:val="24"/>
          <w:lang w:val="mn-MN"/>
        </w:rPr>
        <w:t xml:space="preserve">, </w:t>
      </w:r>
    </w:p>
    <w:p w14:paraId="671700E6" w14:textId="16A82C83" w:rsidR="00517A0D" w:rsidRPr="003F1922" w:rsidRDefault="00ED2122" w:rsidP="000C27A5">
      <w:pPr>
        <w:spacing w:after="0" w:line="240" w:lineRule="auto"/>
        <w:jc w:val="center"/>
        <w:rPr>
          <w:rFonts w:ascii="Arial" w:hAnsi="Arial" w:cs="Arial"/>
          <w:b/>
          <w:bCs/>
          <w:sz w:val="24"/>
          <w:szCs w:val="24"/>
          <w:lang w:val="mn-MN"/>
        </w:rPr>
      </w:pPr>
      <w:r w:rsidRPr="003F1922">
        <w:rPr>
          <w:rFonts w:ascii="Arial" w:eastAsia="Times New Roman" w:hAnsi="Arial" w:cs="Arial"/>
          <w:b/>
          <w:bCs/>
          <w:sz w:val="24"/>
          <w:szCs w:val="24"/>
          <w:lang w:val="mn-MN"/>
        </w:rPr>
        <w:t>ӨӨРЧЛӨЛТ</w:t>
      </w:r>
      <w:r w:rsidR="003B3040" w:rsidRPr="003F1922">
        <w:rPr>
          <w:rFonts w:ascii="Arial" w:eastAsia="Times New Roman" w:hAnsi="Arial" w:cs="Arial"/>
          <w:b/>
          <w:bCs/>
          <w:sz w:val="24"/>
          <w:szCs w:val="24"/>
          <w:lang w:val="mn-MN"/>
        </w:rPr>
        <w:t xml:space="preserve"> ОРУУЛАХ ТУХАЙ ХУУЛИЙН</w:t>
      </w:r>
      <w:r w:rsidR="004D7785" w:rsidRPr="003F1922">
        <w:rPr>
          <w:rFonts w:ascii="Arial" w:eastAsia="Times New Roman" w:hAnsi="Arial" w:cs="Arial"/>
          <w:b/>
          <w:bCs/>
          <w:sz w:val="24"/>
          <w:szCs w:val="24"/>
          <w:lang w:val="mn-MN"/>
        </w:rPr>
        <w:t xml:space="preserve"> </w:t>
      </w:r>
      <w:r w:rsidR="00517A0D" w:rsidRPr="003F1922">
        <w:rPr>
          <w:rFonts w:ascii="Arial" w:hAnsi="Arial" w:cs="Arial"/>
          <w:b/>
          <w:bCs/>
          <w:sz w:val="24"/>
          <w:szCs w:val="24"/>
          <w:lang w:val="mn-MN"/>
        </w:rPr>
        <w:t>ТӨСЛИЙН ҮЗЭЛ БАРИМТЛАЛ</w:t>
      </w:r>
    </w:p>
    <w:p w14:paraId="788A7774" w14:textId="77777777" w:rsidR="00517A0D" w:rsidRPr="003F1922" w:rsidRDefault="00517A0D" w:rsidP="000C27A5">
      <w:pPr>
        <w:spacing w:after="0" w:line="240" w:lineRule="auto"/>
        <w:rPr>
          <w:rFonts w:ascii="Arial" w:hAnsi="Arial" w:cs="Arial"/>
          <w:b/>
          <w:bCs/>
          <w:sz w:val="24"/>
          <w:szCs w:val="24"/>
          <w:lang w:val="mn-MN"/>
        </w:rPr>
      </w:pPr>
    </w:p>
    <w:p w14:paraId="1F9B26C9" w14:textId="77777777" w:rsidR="00517A0D" w:rsidRPr="00C52AED" w:rsidRDefault="00517A0D" w:rsidP="000C27A5">
      <w:pPr>
        <w:spacing w:after="0" w:line="240" w:lineRule="auto"/>
        <w:ind w:firstLine="720"/>
        <w:rPr>
          <w:rFonts w:ascii="Arial" w:hAnsi="Arial" w:cs="Arial"/>
          <w:b/>
          <w:sz w:val="24"/>
          <w:szCs w:val="24"/>
          <w:lang w:val="mn-MN"/>
        </w:rPr>
      </w:pPr>
      <w:r w:rsidRPr="00C52AED">
        <w:rPr>
          <w:rFonts w:ascii="Arial" w:hAnsi="Arial" w:cs="Arial"/>
          <w:b/>
          <w:sz w:val="24"/>
          <w:szCs w:val="24"/>
          <w:lang w:val="mn-MN"/>
        </w:rPr>
        <w:t>Нэг. Хуулийн төсөл боловсруулах үндэслэл, шаардлага</w:t>
      </w:r>
    </w:p>
    <w:p w14:paraId="1E2BA166" w14:textId="77777777" w:rsidR="00517A0D" w:rsidRPr="00C52AED" w:rsidRDefault="00517A0D" w:rsidP="000C27A5">
      <w:pPr>
        <w:spacing w:after="0" w:line="240" w:lineRule="auto"/>
        <w:ind w:firstLine="720"/>
        <w:rPr>
          <w:rFonts w:ascii="Arial" w:hAnsi="Arial" w:cs="Arial"/>
          <w:b/>
          <w:sz w:val="24"/>
          <w:szCs w:val="24"/>
          <w:lang w:val="mn-MN"/>
        </w:rPr>
      </w:pPr>
    </w:p>
    <w:p w14:paraId="0ADB7843" w14:textId="77777777" w:rsidR="00517A0D" w:rsidRPr="00C52AED" w:rsidRDefault="00517A0D" w:rsidP="000C27A5">
      <w:pPr>
        <w:spacing w:after="0" w:line="240" w:lineRule="auto"/>
        <w:ind w:firstLine="720"/>
        <w:rPr>
          <w:rFonts w:ascii="Arial" w:hAnsi="Arial" w:cs="Arial"/>
          <w:sz w:val="24"/>
          <w:szCs w:val="24"/>
          <w:u w:val="single"/>
          <w:lang w:val="mn-MN"/>
        </w:rPr>
      </w:pPr>
      <w:r w:rsidRPr="00C52AED">
        <w:rPr>
          <w:rFonts w:ascii="Arial" w:hAnsi="Arial" w:cs="Arial"/>
          <w:sz w:val="24"/>
          <w:szCs w:val="24"/>
          <w:u w:val="single"/>
          <w:lang w:val="mn-MN"/>
        </w:rPr>
        <w:t>1.1.Хууль зүйн үндэслэл</w:t>
      </w:r>
    </w:p>
    <w:p w14:paraId="20A14A47" w14:textId="77777777" w:rsidR="00517A0D" w:rsidRPr="00C52AED" w:rsidRDefault="00517A0D" w:rsidP="000C27A5">
      <w:pPr>
        <w:spacing w:after="0" w:line="240" w:lineRule="auto"/>
        <w:ind w:firstLine="720"/>
        <w:rPr>
          <w:rFonts w:ascii="Arial" w:hAnsi="Arial" w:cs="Arial"/>
          <w:sz w:val="24"/>
          <w:szCs w:val="24"/>
          <w:lang w:val="mn-MN"/>
        </w:rPr>
      </w:pPr>
    </w:p>
    <w:p w14:paraId="2B6254E0" w14:textId="75426C0C" w:rsidR="00912D5E" w:rsidRDefault="003B3040" w:rsidP="00912D5E">
      <w:pPr>
        <w:pStyle w:val="NormalWeb"/>
        <w:spacing w:after="0"/>
        <w:ind w:firstLine="720"/>
        <w:jc w:val="both"/>
        <w:rPr>
          <w:rFonts w:ascii="Arial" w:hAnsi="Arial" w:cs="Arial"/>
          <w:lang w:val="mn-MN"/>
        </w:rPr>
      </w:pPr>
      <w:bookmarkStart w:id="1" w:name="_Hlk195885022"/>
      <w:r w:rsidRPr="003B3040">
        <w:rPr>
          <w:rFonts w:ascii="Arial" w:hAnsi="Arial" w:cs="Arial"/>
          <w:lang w:val="mn-MN"/>
        </w:rPr>
        <w:t xml:space="preserve">Монгол Улсын Үндсэн хуулийн </w:t>
      </w:r>
      <w:r w:rsidR="009279E8">
        <w:rPr>
          <w:rFonts w:ascii="Arial" w:hAnsi="Arial" w:cs="Arial"/>
          <w:lang w:val="mn-MN"/>
        </w:rPr>
        <w:t>Долоо</w:t>
      </w:r>
      <w:r w:rsidRPr="003B3040">
        <w:rPr>
          <w:rFonts w:ascii="Arial" w:hAnsi="Arial" w:cs="Arial"/>
          <w:lang w:val="mn-MN"/>
        </w:rPr>
        <w:t>дугаар зүйлийн 1 дэх хэсэгт “</w:t>
      </w:r>
      <w:r w:rsidRPr="009279E8">
        <w:rPr>
          <w:rFonts w:ascii="Arial" w:hAnsi="Arial" w:cs="Arial"/>
          <w:i/>
          <w:iCs/>
          <w:lang w:val="mn-MN"/>
        </w:rPr>
        <w:t>Монголын ард түмний түүх, соёлын дурсгалт зүйл, шинжлэх ухаан, оюуны өв төрийн хамгаалалтад байна</w:t>
      </w:r>
      <w:r w:rsidRPr="003B3040">
        <w:rPr>
          <w:rFonts w:ascii="Arial" w:hAnsi="Arial" w:cs="Arial"/>
          <w:lang w:val="mn-MN"/>
        </w:rPr>
        <w:t xml:space="preserve">” гэж, </w:t>
      </w:r>
      <w:r w:rsidR="009279E8">
        <w:rPr>
          <w:rFonts w:ascii="Arial" w:hAnsi="Arial" w:cs="Arial"/>
          <w:lang w:val="mn-MN"/>
        </w:rPr>
        <w:t xml:space="preserve">мөн зүйлийн </w:t>
      </w:r>
      <w:r w:rsidRPr="003B3040">
        <w:rPr>
          <w:rFonts w:ascii="Arial" w:hAnsi="Arial" w:cs="Arial"/>
          <w:lang w:val="mn-MN"/>
        </w:rPr>
        <w:t>2 дахь хэсэгт “</w:t>
      </w:r>
      <w:r w:rsidRPr="009279E8">
        <w:rPr>
          <w:rFonts w:ascii="Arial" w:hAnsi="Arial" w:cs="Arial"/>
          <w:i/>
          <w:iCs/>
          <w:lang w:val="mn-MN"/>
        </w:rPr>
        <w:t>Иргэний туурвисан оюуны үнэт зүйл бол зохиогчийнх нь өмч, Монгол Улсын үндэсний баялаг мөн</w:t>
      </w:r>
      <w:r w:rsidRPr="003B3040">
        <w:rPr>
          <w:rFonts w:ascii="Arial" w:hAnsi="Arial" w:cs="Arial"/>
          <w:lang w:val="mn-MN"/>
        </w:rPr>
        <w:t>” гэж</w:t>
      </w:r>
      <w:r w:rsidR="009279E8">
        <w:rPr>
          <w:rFonts w:ascii="Arial" w:hAnsi="Arial" w:cs="Arial"/>
          <w:lang w:val="mn-MN"/>
        </w:rPr>
        <w:t xml:space="preserve"> тус тус заасан байна. Мөн Үндсэн хуулийн Гучиннаймдугаар зүйлийн 2 дахь хэсгийн 2 дахь заалтад </w:t>
      </w:r>
      <w:r w:rsidR="009279E8" w:rsidRPr="009279E8">
        <w:rPr>
          <w:rFonts w:ascii="Arial" w:hAnsi="Arial" w:cs="Arial"/>
          <w:lang w:val="mn-MN"/>
        </w:rPr>
        <w:t xml:space="preserve">Засгийн газар </w:t>
      </w:r>
      <w:r w:rsidR="009279E8">
        <w:rPr>
          <w:rFonts w:ascii="Arial" w:hAnsi="Arial" w:cs="Arial"/>
          <w:lang w:val="mn-MN"/>
        </w:rPr>
        <w:t>“</w:t>
      </w:r>
      <w:r w:rsidR="009279E8" w:rsidRPr="007D435D">
        <w:rPr>
          <w:rFonts w:ascii="Arial" w:hAnsi="Arial" w:cs="Arial"/>
          <w:i/>
          <w:iCs/>
          <w:lang w:val="mn-MN"/>
        </w:rPr>
        <w:t>шинжлэх ухаан, технологийн нэгдсэн бодлого</w:t>
      </w:r>
      <w:r w:rsidR="009279E8">
        <w:rPr>
          <w:rFonts w:ascii="Arial" w:hAnsi="Arial" w:cs="Arial"/>
          <w:lang w:val="mn-MN"/>
        </w:rPr>
        <w:t xml:space="preserve">”-ыг </w:t>
      </w:r>
      <w:r w:rsidR="009279E8" w:rsidRPr="009279E8">
        <w:rPr>
          <w:rFonts w:ascii="Arial" w:hAnsi="Arial" w:cs="Arial"/>
          <w:lang w:val="mn-MN"/>
        </w:rPr>
        <w:t>боловсруулж Улсын Их Хуралд өргөж, гарсан шийдвэрийг биелүүлэх</w:t>
      </w:r>
      <w:r w:rsidR="009279E8">
        <w:rPr>
          <w:rFonts w:ascii="Arial" w:hAnsi="Arial" w:cs="Arial"/>
          <w:lang w:val="mn-MN"/>
        </w:rPr>
        <w:t xml:space="preserve">” </w:t>
      </w:r>
      <w:r w:rsidR="009279E8" w:rsidRPr="009279E8">
        <w:rPr>
          <w:rFonts w:ascii="Arial" w:hAnsi="Arial" w:cs="Arial"/>
          <w:lang w:val="mn-MN"/>
        </w:rPr>
        <w:t>үндсэн бүрэн эрхийг хэрэгжүүл</w:t>
      </w:r>
      <w:r w:rsidR="009279E8">
        <w:rPr>
          <w:rFonts w:ascii="Arial" w:hAnsi="Arial" w:cs="Arial"/>
          <w:lang w:val="mn-MN"/>
        </w:rPr>
        <w:t xml:space="preserve">эхээр </w:t>
      </w:r>
      <w:r w:rsidRPr="003B3040">
        <w:rPr>
          <w:rFonts w:ascii="Arial" w:hAnsi="Arial" w:cs="Arial"/>
          <w:lang w:val="mn-MN"/>
        </w:rPr>
        <w:t>заа</w:t>
      </w:r>
      <w:r w:rsidR="009279E8">
        <w:rPr>
          <w:rFonts w:ascii="Arial" w:hAnsi="Arial" w:cs="Arial"/>
          <w:lang w:val="mn-MN"/>
        </w:rPr>
        <w:t xml:space="preserve">сан байна. </w:t>
      </w:r>
      <w:r w:rsidRPr="003B3040">
        <w:rPr>
          <w:rFonts w:ascii="Arial" w:hAnsi="Arial" w:cs="Arial"/>
          <w:lang w:val="mn-MN"/>
        </w:rPr>
        <w:t xml:space="preserve"> </w:t>
      </w:r>
    </w:p>
    <w:p w14:paraId="1037F695" w14:textId="77777777" w:rsidR="00CC7652" w:rsidRDefault="00CC7652" w:rsidP="00912D5E">
      <w:pPr>
        <w:pStyle w:val="NormalWeb"/>
        <w:spacing w:after="0"/>
        <w:ind w:firstLine="720"/>
        <w:jc w:val="both"/>
        <w:rPr>
          <w:rFonts w:ascii="Arial" w:hAnsi="Arial" w:cs="Arial"/>
          <w:lang w:val="mn-MN"/>
        </w:rPr>
      </w:pPr>
    </w:p>
    <w:p w14:paraId="4138BDD5" w14:textId="4DFB6D19" w:rsidR="008F0BEC" w:rsidRDefault="008F0BEC" w:rsidP="00912D5E">
      <w:pPr>
        <w:pStyle w:val="NormalWeb"/>
        <w:spacing w:after="0"/>
        <w:ind w:firstLine="720"/>
        <w:jc w:val="both"/>
        <w:rPr>
          <w:rFonts w:ascii="Arial" w:hAnsi="Arial" w:cs="Arial"/>
          <w:lang w:val="mn-MN"/>
        </w:rPr>
      </w:pPr>
      <w:r>
        <w:rPr>
          <w:rFonts w:ascii="Arial" w:hAnsi="Arial" w:cs="Arial"/>
          <w:lang w:val="mn-MN"/>
        </w:rPr>
        <w:t>Шинжлэх ухаан, технологийн тухай хуул</w:t>
      </w:r>
      <w:r w:rsidR="00CA35FA">
        <w:rPr>
          <w:rFonts w:ascii="Arial" w:hAnsi="Arial" w:cs="Arial"/>
          <w:lang w:val="mn-MN"/>
        </w:rPr>
        <w:t xml:space="preserve">ь </w:t>
      </w:r>
      <w:r w:rsidR="00CA35FA">
        <w:rPr>
          <w:rFonts w:ascii="Arial" w:hAnsi="Arial" w:cs="Arial"/>
        </w:rPr>
        <w:t>(</w:t>
      </w:r>
      <w:r w:rsidR="00CA35FA">
        <w:rPr>
          <w:rFonts w:ascii="Arial" w:hAnsi="Arial" w:cs="Arial"/>
          <w:lang w:val="mn-MN"/>
        </w:rPr>
        <w:t>шинэчилсэн найруулга</w:t>
      </w:r>
      <w:r w:rsidR="00CA35FA">
        <w:rPr>
          <w:rFonts w:ascii="Arial" w:hAnsi="Arial" w:cs="Arial"/>
        </w:rPr>
        <w:t>)-</w:t>
      </w:r>
      <w:r>
        <w:rPr>
          <w:rFonts w:ascii="Arial" w:hAnsi="Arial" w:cs="Arial"/>
          <w:lang w:val="mn-MN"/>
        </w:rPr>
        <w:t xml:space="preserve">ийн </w:t>
      </w:r>
      <w:r w:rsidR="00CA35FA" w:rsidRPr="00CA35FA">
        <w:rPr>
          <w:rFonts w:ascii="Arial" w:hAnsi="Arial" w:cs="Arial"/>
          <w:lang w:val="mn-MN"/>
        </w:rPr>
        <w:t>1.2</w:t>
      </w:r>
      <w:r w:rsidR="00CA35FA">
        <w:rPr>
          <w:rFonts w:ascii="Arial" w:hAnsi="Arial" w:cs="Arial"/>
          <w:lang w:val="mn-MN"/>
        </w:rPr>
        <w:t>-т “</w:t>
      </w:r>
      <w:r w:rsidR="00CA35FA" w:rsidRPr="00CA35FA">
        <w:rPr>
          <w:rFonts w:ascii="Arial" w:hAnsi="Arial" w:cs="Arial"/>
          <w:i/>
          <w:iCs/>
          <w:lang w:val="mn-MN"/>
        </w:rPr>
        <w:t xml:space="preserve">Энэ хуулийн зорилт нь шинжлэх ухаан, технологийн үйл ажиллагаанд баримтлах зарчим, уг үйл ажиллагааны бодлого, төлөвлөлт, удирдлага, зохион байгуулалт, хувийн хэвшлийн оролцоо, </w:t>
      </w:r>
      <w:r w:rsidR="00CA35FA" w:rsidRPr="00CA35FA">
        <w:rPr>
          <w:rFonts w:ascii="Arial" w:hAnsi="Arial" w:cs="Arial"/>
          <w:b/>
          <w:bCs/>
          <w:i/>
          <w:iCs/>
          <w:lang w:val="mn-MN"/>
        </w:rPr>
        <w:t>төрийн дэмжлэг</w:t>
      </w:r>
      <w:r w:rsidR="00CA35FA" w:rsidRPr="00CA35FA">
        <w:rPr>
          <w:rFonts w:ascii="Arial" w:hAnsi="Arial" w:cs="Arial"/>
          <w:i/>
          <w:iCs/>
          <w:lang w:val="mn-MN"/>
        </w:rPr>
        <w:t>, санхүүжилтийн эрх зүйн үндсийг тогтоохтой холбогдсон харилцааг зохицуулахад оршино</w:t>
      </w:r>
      <w:r w:rsidR="00CA35FA">
        <w:rPr>
          <w:rFonts w:ascii="Arial" w:hAnsi="Arial" w:cs="Arial"/>
          <w:lang w:val="mn-MN"/>
        </w:rPr>
        <w:t xml:space="preserve">” гэж, </w:t>
      </w:r>
      <w:r w:rsidRPr="008F0BEC">
        <w:rPr>
          <w:rFonts w:ascii="Arial" w:hAnsi="Arial" w:cs="Arial"/>
          <w:lang w:val="mn-MN"/>
        </w:rPr>
        <w:t>23.1</w:t>
      </w:r>
      <w:r>
        <w:rPr>
          <w:rFonts w:ascii="Arial" w:hAnsi="Arial" w:cs="Arial"/>
          <w:lang w:val="mn-MN"/>
        </w:rPr>
        <w:t>-д “</w:t>
      </w:r>
      <w:r w:rsidRPr="00F06E56">
        <w:rPr>
          <w:rFonts w:ascii="Arial" w:hAnsi="Arial" w:cs="Arial"/>
          <w:i/>
          <w:iCs/>
          <w:lang w:val="mn-MN"/>
        </w:rPr>
        <w:t xml:space="preserve">Засгийн газар төрийн өмчит эрдэм шинжилгээний байгууллагын судалгааны үндсэн чиглэлд санхүүжилтийн </w:t>
      </w:r>
      <w:r w:rsidRPr="00CA35FA">
        <w:rPr>
          <w:rFonts w:ascii="Arial" w:hAnsi="Arial" w:cs="Arial"/>
          <w:b/>
          <w:bCs/>
          <w:i/>
          <w:iCs/>
          <w:lang w:val="mn-MN"/>
        </w:rPr>
        <w:t>дэмжлэг</w:t>
      </w:r>
      <w:r w:rsidRPr="00F06E56">
        <w:rPr>
          <w:rFonts w:ascii="Arial" w:hAnsi="Arial" w:cs="Arial"/>
          <w:i/>
          <w:iCs/>
          <w:lang w:val="mn-MN"/>
        </w:rPr>
        <w:t xml:space="preserve"> олгоно</w:t>
      </w:r>
      <w:r>
        <w:rPr>
          <w:rFonts w:ascii="Arial" w:hAnsi="Arial" w:cs="Arial"/>
          <w:lang w:val="mn-MN"/>
        </w:rPr>
        <w:t xml:space="preserve">” гэж </w:t>
      </w:r>
      <w:r w:rsidR="00CA35FA">
        <w:rPr>
          <w:rFonts w:ascii="Arial" w:hAnsi="Arial" w:cs="Arial"/>
          <w:lang w:val="mn-MN"/>
        </w:rPr>
        <w:t xml:space="preserve">тус тус </w:t>
      </w:r>
      <w:r>
        <w:rPr>
          <w:rFonts w:ascii="Arial" w:hAnsi="Arial" w:cs="Arial"/>
          <w:lang w:val="mn-MN"/>
        </w:rPr>
        <w:t xml:space="preserve">заасан байна. </w:t>
      </w:r>
    </w:p>
    <w:p w14:paraId="4195300C" w14:textId="77777777" w:rsidR="00CC7652" w:rsidRDefault="00CC7652" w:rsidP="00912D5E">
      <w:pPr>
        <w:pStyle w:val="NormalWeb"/>
        <w:spacing w:after="0"/>
        <w:ind w:firstLine="720"/>
        <w:jc w:val="both"/>
        <w:rPr>
          <w:rFonts w:ascii="Arial" w:hAnsi="Arial" w:cs="Arial"/>
          <w:lang w:val="mn-MN"/>
        </w:rPr>
      </w:pPr>
    </w:p>
    <w:p w14:paraId="242083E4" w14:textId="6462887C" w:rsidR="00912D5E" w:rsidRDefault="00912D5E" w:rsidP="00912D5E">
      <w:pPr>
        <w:pStyle w:val="NormalWeb"/>
        <w:spacing w:after="0"/>
        <w:ind w:firstLine="720"/>
        <w:jc w:val="both"/>
        <w:rPr>
          <w:rFonts w:ascii="Arial" w:hAnsi="Arial" w:cs="Arial"/>
          <w:lang w:val="mn-MN"/>
        </w:rPr>
      </w:pPr>
      <w:r w:rsidRPr="007A4A83">
        <w:rPr>
          <w:rFonts w:ascii="Arial" w:hAnsi="Arial" w:cs="Arial"/>
          <w:lang w:val="mn-MN"/>
        </w:rPr>
        <w:t>Хөгжлийн бодлого, төлөвлөлт, түүний удирдлагын тухай хууль /шинэчилсэн найруулга/-ийн 6.5 дахь хэсэгт Дунд хугацааны буюу 10 жилийн хугацаанд хэрэгжих хөгжлийн бодлогын баримт бичиг нь Хөгжлийн зорилтот хөтөлбөр байх бөгөөд үүнд “</w:t>
      </w:r>
      <w:r w:rsidRPr="007A4A83">
        <w:rPr>
          <w:rFonts w:ascii="Arial" w:hAnsi="Arial" w:cs="Arial"/>
          <w:i/>
          <w:iCs/>
          <w:lang w:val="mn-MN"/>
        </w:rPr>
        <w:t>шинжлэх ухаан, технологийн зорилтот хөтөлбөр</w:t>
      </w:r>
      <w:r w:rsidRPr="007A4A83">
        <w:rPr>
          <w:rFonts w:ascii="Arial" w:hAnsi="Arial" w:cs="Arial"/>
          <w:lang w:val="mn-MN"/>
        </w:rPr>
        <w:t>” орохоор байна.</w:t>
      </w:r>
      <w:r w:rsidR="009947BA" w:rsidRPr="007A4A83">
        <w:rPr>
          <w:rFonts w:ascii="Arial" w:hAnsi="Arial" w:cs="Arial"/>
          <w:lang w:val="mn-MN"/>
        </w:rPr>
        <w:t xml:space="preserve"> </w:t>
      </w:r>
    </w:p>
    <w:p w14:paraId="1007A3E8" w14:textId="77777777" w:rsidR="00CC7652" w:rsidRPr="00912D5E" w:rsidRDefault="00CC7652" w:rsidP="00912D5E">
      <w:pPr>
        <w:pStyle w:val="NormalWeb"/>
        <w:spacing w:after="0"/>
        <w:ind w:firstLine="720"/>
        <w:jc w:val="both"/>
        <w:rPr>
          <w:rFonts w:ascii="Arial" w:hAnsi="Arial" w:cs="Arial"/>
          <w:lang w:val="mn-MN"/>
        </w:rPr>
      </w:pPr>
    </w:p>
    <w:p w14:paraId="49D37221" w14:textId="2F036733" w:rsidR="003B3040" w:rsidRDefault="00024878" w:rsidP="00912D5E">
      <w:pPr>
        <w:pStyle w:val="NormalWeb"/>
        <w:spacing w:after="0"/>
        <w:ind w:firstLine="720"/>
        <w:jc w:val="both"/>
        <w:rPr>
          <w:rFonts w:ascii="Arial" w:hAnsi="Arial" w:cs="Arial"/>
          <w:lang w:val="mn-MN"/>
        </w:rPr>
      </w:pPr>
      <w:r w:rsidRPr="00024878">
        <w:rPr>
          <w:rFonts w:ascii="Arial" w:hAnsi="Arial" w:cs="Arial"/>
          <w:lang w:val="mn-MN"/>
        </w:rPr>
        <w:t>Монгол Улсын Их Хурлын 2010 оны 48 дугаар тогтоолын хавсрал</w:t>
      </w:r>
      <w:r>
        <w:rPr>
          <w:rFonts w:ascii="Arial" w:hAnsi="Arial" w:cs="Arial"/>
          <w:lang w:val="mn-MN"/>
        </w:rPr>
        <w:t xml:space="preserve">таар батлагдсан </w:t>
      </w:r>
      <w:r w:rsidR="003B3040" w:rsidRPr="003B3040">
        <w:rPr>
          <w:rFonts w:ascii="Arial" w:hAnsi="Arial" w:cs="Arial"/>
          <w:lang w:val="mn-MN"/>
        </w:rPr>
        <w:t>Монгол Улсын үндэсний аюулгүй байдлын үзэл баримтлалын</w:t>
      </w:r>
      <w:r>
        <w:rPr>
          <w:rFonts w:ascii="Arial" w:hAnsi="Arial" w:cs="Arial"/>
          <w:lang w:val="mn-MN"/>
        </w:rPr>
        <w:t xml:space="preserve"> “</w:t>
      </w:r>
      <w:r w:rsidRPr="00024878">
        <w:rPr>
          <w:rFonts w:ascii="Arial" w:hAnsi="Arial" w:cs="Arial"/>
          <w:lang w:val="mn-MN"/>
        </w:rPr>
        <w:t>Үндэсний аюулгүй байдлыг хангах үйл ажиллагааны зарчим</w:t>
      </w:r>
      <w:r>
        <w:rPr>
          <w:rFonts w:ascii="Arial" w:hAnsi="Arial" w:cs="Arial"/>
          <w:lang w:val="mn-MN"/>
        </w:rPr>
        <w:t xml:space="preserve">” хэсгийн </w:t>
      </w:r>
      <w:r w:rsidRPr="00024878">
        <w:rPr>
          <w:rFonts w:ascii="Arial" w:hAnsi="Arial" w:cs="Arial"/>
          <w:lang w:val="mn-MN"/>
        </w:rPr>
        <w:t>1.2.3</w:t>
      </w:r>
      <w:r>
        <w:rPr>
          <w:rFonts w:ascii="Arial" w:hAnsi="Arial" w:cs="Arial"/>
          <w:lang w:val="mn-MN"/>
        </w:rPr>
        <w:t>-т “</w:t>
      </w:r>
      <w:r w:rsidRPr="00024878">
        <w:rPr>
          <w:rFonts w:ascii="Arial" w:hAnsi="Arial" w:cs="Arial"/>
          <w:lang w:val="mn-MN"/>
        </w:rPr>
        <w:t>Монгол Улсын "оршин тогтнохуйн аюулгүй байдал", "эдийн засгийн аюулгүй байдал", "дотоод аюулгүй байдал", "хүний аюулгүй байдал", "хүрээлэн байгаа орчны аюулгүй байдал", "мэдээллийн аюулгүй байдал", “</w:t>
      </w:r>
      <w:r w:rsidRPr="00024878">
        <w:rPr>
          <w:rFonts w:ascii="Arial" w:hAnsi="Arial" w:cs="Arial"/>
          <w:b/>
          <w:bCs/>
          <w:i/>
          <w:iCs/>
          <w:lang w:val="mn-MN"/>
        </w:rPr>
        <w:t>шинжлэх ухаан, технологийн аюулгүй байдал</w:t>
      </w:r>
      <w:r w:rsidRPr="00024878">
        <w:rPr>
          <w:rFonts w:ascii="Arial" w:hAnsi="Arial" w:cs="Arial"/>
          <w:lang w:val="mn-MN"/>
        </w:rPr>
        <w:t>”</w:t>
      </w:r>
      <w:r>
        <w:rPr>
          <w:rFonts w:ascii="Arial" w:hAnsi="Arial" w:cs="Arial"/>
          <w:lang w:val="mn-MN"/>
        </w:rPr>
        <w:t xml:space="preserve"> </w:t>
      </w:r>
      <w:r w:rsidRPr="00024878">
        <w:rPr>
          <w:rFonts w:ascii="Arial" w:hAnsi="Arial" w:cs="Arial"/>
          <w:lang w:val="mn-MN"/>
        </w:rPr>
        <w:t>харилцан уялдаатай хангагдсанаар үндэсний аюулгүй байдал баталгаажна</w:t>
      </w:r>
      <w:r>
        <w:rPr>
          <w:rFonts w:ascii="Arial" w:hAnsi="Arial" w:cs="Arial"/>
          <w:lang w:val="mn-MN"/>
        </w:rPr>
        <w:t xml:space="preserve">” гэж, </w:t>
      </w:r>
      <w:r w:rsidR="003B3040" w:rsidRPr="003B3040">
        <w:rPr>
          <w:rFonts w:ascii="Arial" w:hAnsi="Arial" w:cs="Arial"/>
          <w:lang w:val="mn-MN"/>
        </w:rPr>
        <w:t>“Эдийн засгийн олон тулгуурт бүтэц” хэсгийн 3.2.1.7-д “</w:t>
      </w:r>
      <w:r w:rsidR="003B3040" w:rsidRPr="00024878">
        <w:rPr>
          <w:rFonts w:ascii="Arial" w:hAnsi="Arial" w:cs="Arial"/>
          <w:i/>
          <w:iCs/>
          <w:lang w:val="mn-MN"/>
        </w:rPr>
        <w:t>Шинжлэх ухааны шинжилгээ, судалгаа, инновацийг стратегийн ач холбогдолтой салбаруудад төвлөрүүлж, эдийн засгийн бүтээмж, өрсөлдөх чадавхыг нэмэгдүүлнэ</w:t>
      </w:r>
      <w:r w:rsidR="003B3040" w:rsidRPr="003B3040">
        <w:rPr>
          <w:rFonts w:ascii="Arial" w:hAnsi="Arial" w:cs="Arial"/>
          <w:lang w:val="mn-MN"/>
        </w:rPr>
        <w:t>” гэж, 3.2.1.8-д “</w:t>
      </w:r>
      <w:r w:rsidR="003B3040" w:rsidRPr="00024878">
        <w:rPr>
          <w:rFonts w:ascii="Arial" w:hAnsi="Arial" w:cs="Arial"/>
          <w:i/>
          <w:iCs/>
          <w:lang w:val="mn-MN"/>
        </w:rPr>
        <w:t>Өндөр технологийн хөгжлийг дэмжиж, нанотехнологи, биотехнологи, мэдээлэл, харилцаа холбооны технологийн салбарт олон улсын тавцанд өрсөлдөх чадавхыг хөгжүүлнэ</w:t>
      </w:r>
      <w:r w:rsidR="003B3040" w:rsidRPr="003B3040">
        <w:rPr>
          <w:rFonts w:ascii="Arial" w:hAnsi="Arial" w:cs="Arial"/>
          <w:lang w:val="mn-MN"/>
        </w:rPr>
        <w:t>” гэж тус тус заа</w:t>
      </w:r>
      <w:r>
        <w:rPr>
          <w:rFonts w:ascii="Arial" w:hAnsi="Arial" w:cs="Arial"/>
          <w:lang w:val="mn-MN"/>
        </w:rPr>
        <w:t>сан байна.</w:t>
      </w:r>
    </w:p>
    <w:p w14:paraId="1AAD2A13" w14:textId="0033CEAF" w:rsidR="00043634" w:rsidRDefault="00043634" w:rsidP="003B3040">
      <w:pPr>
        <w:pStyle w:val="NormalWeb"/>
        <w:spacing w:after="0"/>
        <w:ind w:firstLine="720"/>
        <w:jc w:val="both"/>
        <w:rPr>
          <w:rFonts w:ascii="Arial" w:hAnsi="Arial" w:cs="Arial"/>
          <w:lang w:val="mn-MN"/>
        </w:rPr>
      </w:pPr>
    </w:p>
    <w:p w14:paraId="2E3F745B" w14:textId="77777777" w:rsidR="00E44E07" w:rsidRDefault="00CA35FA" w:rsidP="003B3040">
      <w:pPr>
        <w:pStyle w:val="NormalWeb"/>
        <w:spacing w:after="0"/>
        <w:ind w:firstLine="720"/>
        <w:jc w:val="both"/>
        <w:rPr>
          <w:rFonts w:ascii="Arial" w:hAnsi="Arial" w:cs="Arial"/>
          <w:lang w:val="mn-MN"/>
        </w:rPr>
      </w:pPr>
      <w:r w:rsidRPr="00CA35FA">
        <w:rPr>
          <w:rFonts w:ascii="Arial" w:hAnsi="Arial" w:cs="Arial"/>
          <w:lang w:val="mn-MN"/>
        </w:rPr>
        <w:t>Монгол Улсын Их Хурлын 2020 оны 52 дугаар тогтоолын 1 дүгээр хавсралт</w:t>
      </w:r>
      <w:r>
        <w:rPr>
          <w:rFonts w:ascii="Arial" w:hAnsi="Arial" w:cs="Arial"/>
          <w:lang w:val="mn-MN"/>
        </w:rPr>
        <w:t xml:space="preserve">аар батлагдсан </w:t>
      </w:r>
      <w:r w:rsidRPr="00CA35FA">
        <w:rPr>
          <w:rFonts w:ascii="Arial" w:hAnsi="Arial" w:cs="Arial"/>
          <w:lang w:val="mn-MN"/>
        </w:rPr>
        <w:t>“</w:t>
      </w:r>
      <w:r>
        <w:rPr>
          <w:rFonts w:ascii="Arial" w:hAnsi="Arial" w:cs="Arial"/>
          <w:lang w:val="mn-MN"/>
        </w:rPr>
        <w:t>А</w:t>
      </w:r>
      <w:r w:rsidRPr="00CA35FA">
        <w:rPr>
          <w:rFonts w:ascii="Arial" w:hAnsi="Arial" w:cs="Arial"/>
          <w:lang w:val="mn-MN"/>
        </w:rPr>
        <w:t xml:space="preserve">лсын хараа-2050” </w:t>
      </w:r>
      <w:r>
        <w:rPr>
          <w:rFonts w:ascii="Arial" w:hAnsi="Arial" w:cs="Arial"/>
          <w:lang w:val="mn-MN"/>
        </w:rPr>
        <w:t>М</w:t>
      </w:r>
      <w:r w:rsidRPr="00CA35FA">
        <w:rPr>
          <w:rFonts w:ascii="Arial" w:hAnsi="Arial" w:cs="Arial"/>
          <w:lang w:val="mn-MN"/>
        </w:rPr>
        <w:t xml:space="preserve">онгол </w:t>
      </w:r>
      <w:r>
        <w:rPr>
          <w:rFonts w:ascii="Arial" w:hAnsi="Arial" w:cs="Arial"/>
          <w:lang w:val="mn-MN"/>
        </w:rPr>
        <w:t>У</w:t>
      </w:r>
      <w:r w:rsidRPr="00CA35FA">
        <w:rPr>
          <w:rFonts w:ascii="Arial" w:hAnsi="Arial" w:cs="Arial"/>
          <w:lang w:val="mn-MN"/>
        </w:rPr>
        <w:t>лсын урт хугацааны хөгжлийн бодлог</w:t>
      </w:r>
      <w:r>
        <w:rPr>
          <w:rFonts w:ascii="Arial" w:hAnsi="Arial" w:cs="Arial"/>
          <w:lang w:val="mn-MN"/>
        </w:rPr>
        <w:t xml:space="preserve">ын </w:t>
      </w:r>
      <w:r w:rsidR="00043634" w:rsidRPr="00043634">
        <w:rPr>
          <w:rFonts w:ascii="Arial" w:hAnsi="Arial" w:cs="Arial"/>
          <w:lang w:val="mn-MN"/>
        </w:rPr>
        <w:t>Зорилт 2.4</w:t>
      </w:r>
      <w:r>
        <w:rPr>
          <w:rFonts w:ascii="Arial" w:hAnsi="Arial" w:cs="Arial"/>
          <w:lang w:val="mn-MN"/>
        </w:rPr>
        <w:t>-т “</w:t>
      </w:r>
      <w:r w:rsidR="00043634" w:rsidRPr="00043634">
        <w:rPr>
          <w:rFonts w:ascii="Arial" w:hAnsi="Arial" w:cs="Arial"/>
          <w:lang w:val="mn-MN"/>
        </w:rPr>
        <w:t>Олон улсад өрсөлдөх чадвар бүхий үндэсний шинжлэх ухаан, технологи, инновацын тогтолцоог хөгжүүлнэ</w:t>
      </w:r>
      <w:r>
        <w:rPr>
          <w:rFonts w:ascii="Arial" w:hAnsi="Arial" w:cs="Arial"/>
          <w:lang w:val="mn-MN"/>
        </w:rPr>
        <w:t>” гэж</w:t>
      </w:r>
      <w:r w:rsidR="00CC7652">
        <w:rPr>
          <w:rFonts w:ascii="Arial" w:hAnsi="Arial" w:cs="Arial"/>
          <w:lang w:val="mn-MN"/>
        </w:rPr>
        <w:t xml:space="preserve"> заасан бөгөөд энэ з</w:t>
      </w:r>
      <w:r w:rsidR="00043634" w:rsidRPr="00043634">
        <w:rPr>
          <w:rFonts w:ascii="Arial" w:hAnsi="Arial" w:cs="Arial"/>
          <w:lang w:val="mn-MN"/>
        </w:rPr>
        <w:t>орилтыг хэрэгжүүлэх үе шат, хүрэх үр дүн I үе шат (2021-2030)</w:t>
      </w:r>
      <w:r w:rsidR="00CC7652">
        <w:rPr>
          <w:rFonts w:ascii="Arial" w:hAnsi="Arial" w:cs="Arial"/>
          <w:lang w:val="mn-MN"/>
        </w:rPr>
        <w:t xml:space="preserve"> буюу </w:t>
      </w:r>
      <w:r w:rsidR="00043634" w:rsidRPr="00043634">
        <w:rPr>
          <w:rFonts w:ascii="Arial" w:hAnsi="Arial" w:cs="Arial"/>
          <w:lang w:val="mn-MN"/>
        </w:rPr>
        <w:t>Шинжлэх ухаан, технологийг улс орны тогтвортой хөгжлийн үндсэн хүчин зүйлсийн нэг болгон хөгжүүлж, үр ашигтай үндэсний инновацын тогтолцоог бүрдүүлэх үе</w:t>
      </w:r>
      <w:r w:rsidR="00CC7652">
        <w:rPr>
          <w:rFonts w:ascii="Arial" w:hAnsi="Arial" w:cs="Arial"/>
          <w:lang w:val="mn-MN"/>
        </w:rPr>
        <w:t xml:space="preserve"> шатанд </w:t>
      </w:r>
      <w:r w:rsidR="00CC7652">
        <w:rPr>
          <w:rFonts w:ascii="Arial" w:hAnsi="Arial" w:cs="Arial"/>
        </w:rPr>
        <w:t xml:space="preserve">(1) </w:t>
      </w:r>
      <w:r w:rsidR="00043634" w:rsidRPr="00043634">
        <w:rPr>
          <w:rFonts w:ascii="Arial" w:hAnsi="Arial" w:cs="Arial"/>
          <w:lang w:val="mn-MN"/>
        </w:rPr>
        <w:t>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w:t>
      </w:r>
      <w:r w:rsidR="00CC7652">
        <w:rPr>
          <w:rFonts w:ascii="Arial" w:hAnsi="Arial" w:cs="Arial"/>
        </w:rPr>
        <w:t xml:space="preserve"> </w:t>
      </w:r>
      <w:r w:rsidR="00CC7652">
        <w:rPr>
          <w:rFonts w:ascii="Arial" w:hAnsi="Arial" w:cs="Arial"/>
          <w:lang w:val="mn-MN"/>
        </w:rPr>
        <w:t xml:space="preserve">гэж, </w:t>
      </w:r>
      <w:r w:rsidR="00CC7652">
        <w:rPr>
          <w:rFonts w:ascii="Arial" w:hAnsi="Arial" w:cs="Arial"/>
        </w:rPr>
        <w:t>(</w:t>
      </w:r>
      <w:r w:rsidR="00043634" w:rsidRPr="00043634">
        <w:rPr>
          <w:rFonts w:ascii="Arial" w:hAnsi="Arial" w:cs="Arial"/>
          <w:lang w:val="mn-MN"/>
        </w:rPr>
        <w:t>2</w:t>
      </w:r>
      <w:r w:rsidR="00CC7652">
        <w:rPr>
          <w:rFonts w:ascii="Arial" w:hAnsi="Arial" w:cs="Arial"/>
        </w:rPr>
        <w:t xml:space="preserve">) </w:t>
      </w:r>
      <w:r w:rsidR="00043634" w:rsidRPr="00043634">
        <w:rPr>
          <w:rFonts w:ascii="Arial" w:hAnsi="Arial" w:cs="Arial"/>
          <w:lang w:val="mn-MN"/>
        </w:rPr>
        <w:t>Шинжлэх ухаан, технологи, инновацын тэргүүлэх чиглэлийг хөгжүүлэх дэд бүтцийг өргөжүүлж, мэдлэгийг эдийн засгийн эргэлтэд оруулах тогтолцоотой болсон байна</w:t>
      </w:r>
      <w:r w:rsidR="00E44E07">
        <w:rPr>
          <w:rFonts w:ascii="Arial" w:hAnsi="Arial" w:cs="Arial"/>
          <w:lang w:val="mn-MN"/>
        </w:rPr>
        <w:t xml:space="preserve"> гэж тус тус заасан байна. </w:t>
      </w:r>
    </w:p>
    <w:p w14:paraId="15FFF0FD" w14:textId="77777777" w:rsidR="00E44E07" w:rsidRDefault="00E44E07" w:rsidP="003B3040">
      <w:pPr>
        <w:pStyle w:val="NormalWeb"/>
        <w:spacing w:after="0"/>
        <w:ind w:firstLine="720"/>
        <w:jc w:val="both"/>
        <w:rPr>
          <w:rFonts w:ascii="Arial" w:hAnsi="Arial" w:cs="Arial"/>
          <w:lang w:val="mn-MN"/>
        </w:rPr>
      </w:pPr>
    </w:p>
    <w:p w14:paraId="2930589A" w14:textId="7C7A0A99" w:rsidR="00CA35FA" w:rsidRDefault="00E44E07" w:rsidP="003B3040">
      <w:pPr>
        <w:pStyle w:val="NormalWeb"/>
        <w:spacing w:after="0"/>
        <w:ind w:firstLine="720"/>
        <w:jc w:val="both"/>
        <w:rPr>
          <w:rFonts w:ascii="Arial" w:hAnsi="Arial" w:cs="Arial"/>
          <w:lang w:val="mn-MN"/>
        </w:rPr>
      </w:pPr>
      <w:r>
        <w:rPr>
          <w:rFonts w:ascii="Arial" w:hAnsi="Arial" w:cs="Arial"/>
          <w:lang w:val="mn-MN"/>
        </w:rPr>
        <w:t>Мөн тус тогтоолын 2 дугаар хавсралтаар батлагдсан А</w:t>
      </w:r>
      <w:r w:rsidRPr="00E44E07">
        <w:rPr>
          <w:rFonts w:ascii="Arial" w:hAnsi="Arial" w:cs="Arial"/>
          <w:lang w:val="mn-MN"/>
        </w:rPr>
        <w:t xml:space="preserve">лсын хараа-2050” </w:t>
      </w:r>
      <w:r>
        <w:rPr>
          <w:rFonts w:ascii="Arial" w:hAnsi="Arial" w:cs="Arial"/>
          <w:lang w:val="mn-MN"/>
        </w:rPr>
        <w:t>М</w:t>
      </w:r>
      <w:r w:rsidRPr="00E44E07">
        <w:rPr>
          <w:rFonts w:ascii="Arial" w:hAnsi="Arial" w:cs="Arial"/>
          <w:lang w:val="mn-MN"/>
        </w:rPr>
        <w:t xml:space="preserve">онгол </w:t>
      </w:r>
      <w:r>
        <w:rPr>
          <w:rFonts w:ascii="Arial" w:hAnsi="Arial" w:cs="Arial"/>
          <w:lang w:val="mn-MN"/>
        </w:rPr>
        <w:t>У</w:t>
      </w:r>
      <w:r w:rsidRPr="00E44E07">
        <w:rPr>
          <w:rFonts w:ascii="Arial" w:hAnsi="Arial" w:cs="Arial"/>
          <w:lang w:val="mn-MN"/>
        </w:rPr>
        <w:t>лсын урт хугацааны хөгжлийн бодлогын хүрээнд 2021-2030 онд хэрэгжүүлэх үйл ажиллагаа</w:t>
      </w:r>
      <w:r>
        <w:rPr>
          <w:rFonts w:ascii="Arial" w:hAnsi="Arial" w:cs="Arial"/>
          <w:lang w:val="mn-MN"/>
        </w:rPr>
        <w:t xml:space="preserve">ны </w:t>
      </w:r>
      <w:r w:rsidR="00CC7652" w:rsidRPr="00CC7652">
        <w:rPr>
          <w:rFonts w:ascii="Arial" w:hAnsi="Arial" w:cs="Arial"/>
          <w:lang w:val="mn-MN"/>
        </w:rPr>
        <w:t>2.1.27</w:t>
      </w:r>
      <w:r>
        <w:rPr>
          <w:rFonts w:ascii="Arial" w:hAnsi="Arial" w:cs="Arial"/>
          <w:lang w:val="mn-MN"/>
        </w:rPr>
        <w:t>-д “</w:t>
      </w:r>
      <w:r w:rsidR="00CC7652" w:rsidRPr="00CC7652">
        <w:rPr>
          <w:rFonts w:ascii="Arial" w:hAnsi="Arial" w:cs="Arial"/>
          <w:lang w:val="mn-MN"/>
        </w:rPr>
        <w:t>Шинжлэх ухаан, технологи, инновацын хөгжилд дээд боловсролын сургалтын байгууллагуудын оруулах хувь, нэмэр, оролцоог нэмэгдүүлж, бүс нутагтаа өрсөлдөх чадвартай үндэсний судалгааны их сургууль байгуулна</w:t>
      </w:r>
      <w:r>
        <w:rPr>
          <w:rFonts w:ascii="Arial" w:hAnsi="Arial" w:cs="Arial"/>
          <w:lang w:val="mn-MN"/>
        </w:rPr>
        <w:t xml:space="preserve">” гэж, </w:t>
      </w:r>
      <w:r w:rsidRPr="00E44E07">
        <w:rPr>
          <w:rFonts w:ascii="Arial" w:hAnsi="Arial" w:cs="Arial"/>
          <w:lang w:val="mn-MN"/>
        </w:rPr>
        <w:t>2.4.4</w:t>
      </w:r>
      <w:r>
        <w:rPr>
          <w:rFonts w:ascii="Arial" w:hAnsi="Arial" w:cs="Arial"/>
          <w:lang w:val="mn-MN"/>
        </w:rPr>
        <w:t>-т “</w:t>
      </w:r>
      <w:r w:rsidRPr="00E44E07">
        <w:rPr>
          <w:rFonts w:ascii="Arial" w:hAnsi="Arial" w:cs="Arial"/>
          <w:lang w:val="mn-MN"/>
        </w:rPr>
        <w:t>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w:t>
      </w:r>
      <w:r>
        <w:rPr>
          <w:rFonts w:ascii="Arial" w:hAnsi="Arial" w:cs="Arial"/>
          <w:lang w:val="mn-MN"/>
        </w:rPr>
        <w:t xml:space="preserve">” гэж, </w:t>
      </w:r>
      <w:r w:rsidRPr="00E44E07">
        <w:rPr>
          <w:rFonts w:ascii="Arial" w:hAnsi="Arial" w:cs="Arial"/>
          <w:lang w:val="mn-MN"/>
        </w:rPr>
        <w:t>2.4.5</w:t>
      </w:r>
      <w:r>
        <w:rPr>
          <w:rFonts w:ascii="Arial" w:hAnsi="Arial" w:cs="Arial"/>
          <w:lang w:val="mn-MN"/>
        </w:rPr>
        <w:t>-д “</w:t>
      </w:r>
      <w:r w:rsidRPr="00E44E07">
        <w:rPr>
          <w:rFonts w:ascii="Arial" w:hAnsi="Arial" w:cs="Arial"/>
          <w:lang w:val="mn-MN"/>
        </w:rPr>
        <w:t>Шинжлэх ухаан, технологи, инновацын салбарын эрх зүйн орчныг шинэчилж, инновацын үйл ажиллагааг дэмжих, хөрөнгө оруулалт хийхэд чиглэсэн тусгай зориулалтын сангуудыг байгуулна.</w:t>
      </w:r>
      <w:r w:rsidRPr="00E44E07">
        <w:t xml:space="preserve"> </w:t>
      </w:r>
      <w:r w:rsidRPr="00E44E07">
        <w:rPr>
          <w:rFonts w:ascii="Arial" w:hAnsi="Arial" w:cs="Arial"/>
          <w:lang w:val="mn-MN"/>
        </w:rPr>
        <w:t>2.4.15.Шинжлэх ухаан, технологийн санг олон улсын адил төстэй сангуудын жишиг, хөгжлийн бодлогод нийцүүлэн өөрчлөн зохион байгуулна</w:t>
      </w:r>
      <w:r>
        <w:rPr>
          <w:rFonts w:ascii="Arial" w:hAnsi="Arial" w:cs="Arial"/>
          <w:lang w:val="mn-MN"/>
        </w:rPr>
        <w:t xml:space="preserve">” гэж, </w:t>
      </w:r>
      <w:r w:rsidRPr="00E44E07">
        <w:rPr>
          <w:rFonts w:ascii="Arial" w:hAnsi="Arial" w:cs="Arial"/>
          <w:lang w:val="mn-MN"/>
        </w:rPr>
        <w:t>2.4.16</w:t>
      </w:r>
      <w:r>
        <w:rPr>
          <w:rFonts w:ascii="Arial" w:hAnsi="Arial" w:cs="Arial"/>
          <w:lang w:val="mn-MN"/>
        </w:rPr>
        <w:t>-д “</w:t>
      </w:r>
      <w:r w:rsidRPr="00E44E07">
        <w:rPr>
          <w:rFonts w:ascii="Arial" w:hAnsi="Arial" w:cs="Arial"/>
          <w:lang w:val="mn-MN"/>
        </w:rPr>
        <w:t>Эрдэм шинжилгээний хүрээлэн, их сургуулийг сургалт, судалгаа хөгжүүлэлт, инновацын төв болгон хөгжүүлнэ</w:t>
      </w:r>
      <w:r>
        <w:rPr>
          <w:rFonts w:ascii="Arial" w:hAnsi="Arial" w:cs="Arial"/>
          <w:lang w:val="mn-MN"/>
        </w:rPr>
        <w:t xml:space="preserve">” гэж, </w:t>
      </w:r>
      <w:r w:rsidRPr="00E44E07">
        <w:rPr>
          <w:rFonts w:ascii="Arial" w:hAnsi="Arial" w:cs="Arial"/>
          <w:lang w:val="mn-MN"/>
        </w:rPr>
        <w:t>2.4.17</w:t>
      </w:r>
      <w:r>
        <w:rPr>
          <w:rFonts w:ascii="Arial" w:hAnsi="Arial" w:cs="Arial"/>
          <w:lang w:val="mn-MN"/>
        </w:rPr>
        <w:t>-д “</w:t>
      </w:r>
      <w:r w:rsidRPr="00E44E07">
        <w:rPr>
          <w:rFonts w:ascii="Arial" w:hAnsi="Arial" w:cs="Arial"/>
          <w:lang w:val="mn-MN"/>
        </w:rPr>
        <w:t>Аж ахуйн нэгж, олон нийтэд инновац, гарааны бизнес эхлүүлэх боловсрол олгох, инновацын соёлыг түгээн дэлгэрүүлэхэд чиглэсэн үйл ажиллагаа, шинжлэх ухаан, технологи, танин мэдэхүйн төрөл бүрийн агуулга бүтээх ажлыг дэмжинэ</w:t>
      </w:r>
      <w:r>
        <w:rPr>
          <w:rFonts w:ascii="Arial" w:hAnsi="Arial" w:cs="Arial"/>
          <w:lang w:val="mn-MN"/>
        </w:rPr>
        <w:t xml:space="preserve">” гэж тус тус заасан байна. </w:t>
      </w:r>
    </w:p>
    <w:p w14:paraId="70F57A5A" w14:textId="77777777" w:rsidR="009947BA" w:rsidRDefault="009947BA" w:rsidP="003B3040">
      <w:pPr>
        <w:pStyle w:val="NormalWeb"/>
        <w:spacing w:after="0"/>
        <w:ind w:firstLine="720"/>
        <w:jc w:val="both"/>
        <w:rPr>
          <w:rFonts w:ascii="Arial" w:hAnsi="Arial" w:cs="Arial"/>
          <w:lang w:val="mn-MN"/>
        </w:rPr>
      </w:pPr>
    </w:p>
    <w:p w14:paraId="3C330C7E" w14:textId="778B4347" w:rsidR="009947BA" w:rsidRDefault="009947BA" w:rsidP="00E44E07">
      <w:pPr>
        <w:pStyle w:val="NormalWeb"/>
        <w:spacing w:after="0"/>
        <w:ind w:firstLine="720"/>
        <w:jc w:val="both"/>
        <w:rPr>
          <w:rFonts w:ascii="Arial" w:hAnsi="Arial" w:cs="Arial"/>
          <w:lang w:val="mn-MN"/>
        </w:rPr>
      </w:pPr>
      <w:r w:rsidRPr="009947BA">
        <w:rPr>
          <w:rFonts w:ascii="Arial" w:hAnsi="Arial" w:cs="Arial"/>
          <w:lang w:val="mn-MN"/>
        </w:rPr>
        <w:t>Монгол Улсын Их Хурлын 2021 оны 106 дугаар тогтоолын 1 дүгээр хавсралт</w:t>
      </w:r>
      <w:r>
        <w:rPr>
          <w:rFonts w:ascii="Arial" w:hAnsi="Arial" w:cs="Arial"/>
          <w:lang w:val="mn-MN"/>
        </w:rPr>
        <w:t>аар батлагдсан Ш</w:t>
      </w:r>
      <w:r w:rsidRPr="009947BA">
        <w:rPr>
          <w:rFonts w:ascii="Arial" w:hAnsi="Arial" w:cs="Arial"/>
          <w:lang w:val="mn-MN"/>
        </w:rPr>
        <w:t>инэ сэргэлтийн бодлог</w:t>
      </w:r>
      <w:r>
        <w:rPr>
          <w:rFonts w:ascii="Arial" w:hAnsi="Arial" w:cs="Arial"/>
          <w:lang w:val="mn-MN"/>
        </w:rPr>
        <w:t xml:space="preserve">ын </w:t>
      </w:r>
      <w:r w:rsidR="00E44E07" w:rsidRPr="00E44E07">
        <w:rPr>
          <w:rFonts w:ascii="Arial" w:hAnsi="Arial" w:cs="Arial"/>
          <w:lang w:val="mn-MN"/>
        </w:rPr>
        <w:t>3.6</w:t>
      </w:r>
      <w:r>
        <w:rPr>
          <w:rFonts w:ascii="Arial" w:hAnsi="Arial" w:cs="Arial"/>
          <w:lang w:val="mn-MN"/>
        </w:rPr>
        <w:t>.д “</w:t>
      </w:r>
      <w:r w:rsidR="00E44E07" w:rsidRPr="00E44E07">
        <w:rPr>
          <w:rFonts w:ascii="Arial" w:hAnsi="Arial" w:cs="Arial"/>
          <w:lang w:val="mn-MN"/>
        </w:rPr>
        <w:t>Шинжлэх ухаанд суурилсан өндөр технологи, блокчейн, хиймэл оюун ухааны ололтыг нэвтрүүлж, дижитал эдийн засгийн чиг хандлагад нийцсэн аж үйлдвэржилтийг хөгжүүлнэ</w:t>
      </w:r>
      <w:r>
        <w:rPr>
          <w:rFonts w:ascii="Arial" w:hAnsi="Arial" w:cs="Arial"/>
          <w:lang w:val="mn-MN"/>
        </w:rPr>
        <w:t xml:space="preserve">” гэж заасан байна. </w:t>
      </w:r>
    </w:p>
    <w:p w14:paraId="3C84621B" w14:textId="77777777" w:rsidR="00B71DAB" w:rsidRDefault="00B71DAB" w:rsidP="00E44E07">
      <w:pPr>
        <w:pStyle w:val="NormalWeb"/>
        <w:spacing w:after="0"/>
        <w:ind w:firstLine="720"/>
        <w:jc w:val="both"/>
        <w:rPr>
          <w:rFonts w:ascii="Arial" w:hAnsi="Arial" w:cs="Arial"/>
          <w:lang w:val="mn-MN"/>
        </w:rPr>
      </w:pPr>
    </w:p>
    <w:p w14:paraId="0604E9EE" w14:textId="331AF981" w:rsidR="00194DE0" w:rsidRDefault="00B71DAB" w:rsidP="00B71DAB">
      <w:pPr>
        <w:pStyle w:val="NormalWeb"/>
        <w:spacing w:after="0"/>
        <w:ind w:firstLine="720"/>
        <w:jc w:val="both"/>
        <w:rPr>
          <w:rFonts w:ascii="Arial" w:hAnsi="Arial" w:cs="Arial"/>
          <w:lang w:val="mn-MN"/>
        </w:rPr>
      </w:pPr>
      <w:bookmarkStart w:id="2" w:name="_Hlk196414056"/>
      <w:r>
        <w:rPr>
          <w:rFonts w:ascii="Arial" w:hAnsi="Arial" w:cs="Arial"/>
          <w:lang w:val="mn-MN"/>
        </w:rPr>
        <w:t xml:space="preserve">Нийтийн мэдээллийн ил тод байдлын тухай хуулийн </w:t>
      </w:r>
      <w:r w:rsidRPr="00B71DAB">
        <w:rPr>
          <w:rFonts w:ascii="Arial" w:hAnsi="Arial" w:cs="Arial"/>
          <w:lang w:val="mn-MN"/>
        </w:rPr>
        <w:t>8.4</w:t>
      </w:r>
      <w:r>
        <w:rPr>
          <w:rFonts w:ascii="Arial" w:hAnsi="Arial" w:cs="Arial"/>
          <w:lang w:val="mn-MN"/>
        </w:rPr>
        <w:t xml:space="preserve">-т зааснаар </w:t>
      </w:r>
      <w:r w:rsidRPr="00B71DAB">
        <w:rPr>
          <w:rFonts w:ascii="Arial" w:hAnsi="Arial" w:cs="Arial"/>
          <w:lang w:val="mn-MN"/>
        </w:rPr>
        <w:t>Мэдээлэл хариуцагч төсөв, санхүү, худалдан авах ажиллагааны талаарх мэдээллийг байнга ил тод, нээлттэй байлга</w:t>
      </w:r>
      <w:r>
        <w:rPr>
          <w:rFonts w:ascii="Arial" w:hAnsi="Arial" w:cs="Arial"/>
          <w:lang w:val="mn-MN"/>
        </w:rPr>
        <w:t xml:space="preserve">х бөгөөд тус мэдээлэлд </w:t>
      </w:r>
      <w:r w:rsidRPr="00B71DAB">
        <w:rPr>
          <w:rFonts w:ascii="Arial" w:hAnsi="Arial" w:cs="Arial"/>
          <w:lang w:val="mn-MN"/>
        </w:rPr>
        <w:t>8.4.26</w:t>
      </w:r>
      <w:r>
        <w:rPr>
          <w:rFonts w:ascii="Arial" w:hAnsi="Arial" w:cs="Arial"/>
          <w:lang w:val="mn-MN"/>
        </w:rPr>
        <w:t xml:space="preserve"> дахь хэсэгт зааснаар “</w:t>
      </w:r>
      <w:r w:rsidRPr="00B71DAB">
        <w:rPr>
          <w:rFonts w:ascii="Arial" w:hAnsi="Arial" w:cs="Arial"/>
          <w:lang w:val="mn-MN"/>
        </w:rPr>
        <w:t>төсвийн хөрөнгөөр болон гадаадын зээл, тусламжаар хэрэгжүүлж байгаа төсөл, хөтөлбөрийн санхүүжилт, хэрэгжилт, явц, үр дүнгийн талаарх мэдээл</w:t>
      </w:r>
      <w:r>
        <w:rPr>
          <w:rFonts w:ascii="Arial" w:hAnsi="Arial" w:cs="Arial"/>
          <w:lang w:val="mn-MN"/>
        </w:rPr>
        <w:t>э</w:t>
      </w:r>
      <w:r w:rsidRPr="00B71DAB">
        <w:rPr>
          <w:rFonts w:ascii="Arial" w:hAnsi="Arial" w:cs="Arial"/>
          <w:lang w:val="mn-MN"/>
        </w:rPr>
        <w:t>л</w:t>
      </w:r>
      <w:r>
        <w:rPr>
          <w:rFonts w:ascii="Arial" w:hAnsi="Arial" w:cs="Arial"/>
          <w:lang w:val="mn-MN"/>
        </w:rPr>
        <w:t xml:space="preserve">”,  болон </w:t>
      </w:r>
      <w:r w:rsidRPr="00B71DAB">
        <w:rPr>
          <w:rFonts w:ascii="Arial" w:hAnsi="Arial" w:cs="Arial"/>
          <w:lang w:val="mn-MN"/>
        </w:rPr>
        <w:t>8.4.27</w:t>
      </w:r>
      <w:r>
        <w:rPr>
          <w:rFonts w:ascii="Arial" w:hAnsi="Arial" w:cs="Arial"/>
          <w:lang w:val="mn-MN"/>
        </w:rPr>
        <w:t xml:space="preserve"> дахь хэсэгт зааснаар “</w:t>
      </w:r>
      <w:r w:rsidRPr="00B71DAB">
        <w:rPr>
          <w:rFonts w:ascii="Arial" w:hAnsi="Arial" w:cs="Arial"/>
          <w:lang w:val="mn-MN"/>
        </w:rPr>
        <w:t>мэдээлэл хариуцагчийн захиалгаар хийгдсэн судалгаа, шинжилгээний ажил, түүний тайлан</w:t>
      </w:r>
      <w:r>
        <w:rPr>
          <w:rFonts w:ascii="Arial" w:hAnsi="Arial" w:cs="Arial"/>
          <w:lang w:val="mn-MN"/>
        </w:rPr>
        <w:t xml:space="preserve">” тус тус орохоор байна. </w:t>
      </w:r>
    </w:p>
    <w:bookmarkEnd w:id="2"/>
    <w:p w14:paraId="26857864" w14:textId="77777777" w:rsidR="008D01D4" w:rsidRDefault="008D01D4" w:rsidP="00E44E07">
      <w:pPr>
        <w:pStyle w:val="NormalWeb"/>
        <w:spacing w:after="0"/>
        <w:ind w:firstLine="720"/>
        <w:jc w:val="both"/>
        <w:rPr>
          <w:rFonts w:ascii="Arial" w:hAnsi="Arial" w:cs="Arial"/>
          <w:lang w:val="mn-MN"/>
        </w:rPr>
      </w:pPr>
    </w:p>
    <w:p w14:paraId="4179A582" w14:textId="2135C2F8" w:rsidR="00E44E07" w:rsidRPr="00E44E07" w:rsidRDefault="00E44E07" w:rsidP="00E44E07">
      <w:pPr>
        <w:pStyle w:val="NormalWeb"/>
        <w:spacing w:after="0"/>
        <w:ind w:firstLine="720"/>
        <w:jc w:val="both"/>
        <w:rPr>
          <w:rFonts w:ascii="Arial" w:hAnsi="Arial" w:cs="Arial"/>
          <w:lang w:val="mn-MN"/>
        </w:rPr>
      </w:pPr>
      <w:r w:rsidRPr="00E44E07">
        <w:rPr>
          <w:rFonts w:ascii="Arial" w:hAnsi="Arial" w:cs="Arial"/>
          <w:lang w:val="mn-MN"/>
        </w:rPr>
        <w:t>Монгол Улсын Их Хурлын 2024 оны 21</w:t>
      </w:r>
      <w:r w:rsidR="009947BA">
        <w:rPr>
          <w:rFonts w:ascii="Arial" w:hAnsi="Arial" w:cs="Arial"/>
          <w:lang w:val="mn-MN"/>
        </w:rPr>
        <w:t xml:space="preserve"> </w:t>
      </w:r>
      <w:r w:rsidRPr="00E44E07">
        <w:rPr>
          <w:rFonts w:ascii="Arial" w:hAnsi="Arial" w:cs="Arial"/>
          <w:lang w:val="mn-MN"/>
        </w:rPr>
        <w:t>дугаар тогтоолын 1 дүгээр хавсралт</w:t>
      </w:r>
      <w:r w:rsidR="009947BA">
        <w:rPr>
          <w:rFonts w:ascii="Arial" w:hAnsi="Arial" w:cs="Arial"/>
          <w:lang w:val="mn-MN"/>
        </w:rPr>
        <w:t>аар батлагдсан М</w:t>
      </w:r>
      <w:r w:rsidR="009947BA" w:rsidRPr="00E44E07">
        <w:rPr>
          <w:rFonts w:ascii="Arial" w:hAnsi="Arial" w:cs="Arial"/>
          <w:lang w:val="mn-MN"/>
        </w:rPr>
        <w:t xml:space="preserve">онгол </w:t>
      </w:r>
      <w:r w:rsidR="009947BA">
        <w:rPr>
          <w:rFonts w:ascii="Arial" w:hAnsi="Arial" w:cs="Arial"/>
          <w:lang w:val="mn-MN"/>
        </w:rPr>
        <w:t>У</w:t>
      </w:r>
      <w:r w:rsidR="009947BA" w:rsidRPr="00E44E07">
        <w:rPr>
          <w:rFonts w:ascii="Arial" w:hAnsi="Arial" w:cs="Arial"/>
          <w:lang w:val="mn-MN"/>
        </w:rPr>
        <w:t xml:space="preserve">лсын </w:t>
      </w:r>
      <w:r w:rsidR="009947BA">
        <w:rPr>
          <w:rFonts w:ascii="Arial" w:hAnsi="Arial" w:cs="Arial"/>
          <w:lang w:val="mn-MN"/>
        </w:rPr>
        <w:t>З</w:t>
      </w:r>
      <w:r w:rsidR="009947BA" w:rsidRPr="00E44E07">
        <w:rPr>
          <w:rFonts w:ascii="Arial" w:hAnsi="Arial" w:cs="Arial"/>
          <w:lang w:val="mn-MN"/>
        </w:rPr>
        <w:t>асгийн газрын 2024-2028  оны үйл ажиллагааны хөтөлбөр</w:t>
      </w:r>
      <w:r w:rsidR="009947BA">
        <w:rPr>
          <w:rFonts w:ascii="Arial" w:hAnsi="Arial" w:cs="Arial"/>
          <w:lang w:val="mn-MN"/>
        </w:rPr>
        <w:t xml:space="preserve">ийн </w:t>
      </w:r>
      <w:r w:rsidR="009947BA" w:rsidRPr="00E44E07">
        <w:rPr>
          <w:rFonts w:ascii="Arial" w:hAnsi="Arial" w:cs="Arial"/>
          <w:lang w:val="mn-MN"/>
        </w:rPr>
        <w:t xml:space="preserve">Шинжлэх ухаан, технологи, инновац </w:t>
      </w:r>
      <w:r w:rsidR="009947BA">
        <w:rPr>
          <w:rFonts w:ascii="Arial" w:hAnsi="Arial" w:cs="Arial"/>
          <w:lang w:val="mn-MN"/>
        </w:rPr>
        <w:t xml:space="preserve">гэсэн </w:t>
      </w:r>
      <w:r w:rsidRPr="00E44E07">
        <w:rPr>
          <w:rFonts w:ascii="Arial" w:hAnsi="Arial" w:cs="Arial"/>
          <w:lang w:val="mn-MN"/>
        </w:rPr>
        <w:t>3.3.7</w:t>
      </w:r>
      <w:r w:rsidR="009947BA">
        <w:rPr>
          <w:rFonts w:ascii="Arial" w:hAnsi="Arial" w:cs="Arial"/>
          <w:lang w:val="mn-MN"/>
        </w:rPr>
        <w:t xml:space="preserve"> дахь хэсгийн </w:t>
      </w:r>
      <w:r w:rsidRPr="00E44E07">
        <w:rPr>
          <w:rFonts w:ascii="Arial" w:hAnsi="Arial" w:cs="Arial"/>
          <w:lang w:val="mn-MN"/>
        </w:rPr>
        <w:t>3.3.7.1</w:t>
      </w:r>
      <w:r w:rsidR="009947BA">
        <w:rPr>
          <w:rFonts w:ascii="Arial" w:hAnsi="Arial" w:cs="Arial"/>
          <w:lang w:val="mn-MN"/>
        </w:rPr>
        <w:t>-д “</w:t>
      </w:r>
      <w:r w:rsidRPr="00E44E07">
        <w:rPr>
          <w:rFonts w:ascii="Arial" w:hAnsi="Arial" w:cs="Arial"/>
          <w:lang w:val="mn-MN"/>
        </w:rPr>
        <w:t xml:space="preserve">Шинжлэх ухаан, технологийн арга хэмжээний зардлыг дотоодын </w:t>
      </w:r>
      <w:r w:rsidRPr="00E44E07">
        <w:rPr>
          <w:rFonts w:ascii="Arial" w:hAnsi="Arial" w:cs="Arial"/>
          <w:lang w:val="mn-MN"/>
        </w:rPr>
        <w:lastRenderedPageBreak/>
        <w:t>нийт бүтээгдэхүүний 1 хувьд хүргэж, шинжлэх ухаан, инновац, технологид суурилсан мэдлэгийн эдийн засгийн суурийг бэхжүүлнэ</w:t>
      </w:r>
      <w:r w:rsidR="009947BA">
        <w:rPr>
          <w:rFonts w:ascii="Arial" w:hAnsi="Arial" w:cs="Arial"/>
          <w:lang w:val="mn-MN"/>
        </w:rPr>
        <w:t xml:space="preserve">” гэж, </w:t>
      </w:r>
      <w:r w:rsidRPr="00E44E07">
        <w:rPr>
          <w:rFonts w:ascii="Arial" w:hAnsi="Arial" w:cs="Arial"/>
          <w:lang w:val="mn-MN"/>
        </w:rPr>
        <w:t>3.3.7.5</w:t>
      </w:r>
      <w:r w:rsidR="009947BA">
        <w:rPr>
          <w:rFonts w:ascii="Arial" w:hAnsi="Arial" w:cs="Arial"/>
          <w:lang w:val="mn-MN"/>
        </w:rPr>
        <w:t>-д “</w:t>
      </w:r>
      <w:r w:rsidRPr="00E44E07">
        <w:rPr>
          <w:rFonts w:ascii="Arial" w:hAnsi="Arial" w:cs="Arial"/>
          <w:lang w:val="mn-MN"/>
        </w:rPr>
        <w:t>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салбарт нэвтрүүлж, бүтээмжийг нэмэгдүүлнэ</w:t>
      </w:r>
      <w:r w:rsidR="009947BA">
        <w:rPr>
          <w:rFonts w:ascii="Arial" w:hAnsi="Arial" w:cs="Arial"/>
          <w:lang w:val="mn-MN"/>
        </w:rPr>
        <w:t xml:space="preserve">” гэж, </w:t>
      </w:r>
      <w:r w:rsidRPr="00E44E07">
        <w:rPr>
          <w:rFonts w:ascii="Arial" w:hAnsi="Arial" w:cs="Arial"/>
          <w:lang w:val="mn-MN"/>
        </w:rPr>
        <w:t>3.3.7.7</w:t>
      </w:r>
      <w:r w:rsidR="009947BA">
        <w:rPr>
          <w:rFonts w:ascii="Arial" w:hAnsi="Arial" w:cs="Arial"/>
          <w:lang w:val="mn-MN"/>
        </w:rPr>
        <w:t>-д “</w:t>
      </w:r>
      <w:r w:rsidRPr="00E44E07">
        <w:rPr>
          <w:rFonts w:ascii="Arial" w:hAnsi="Arial" w:cs="Arial"/>
          <w:lang w:val="mn-MN"/>
        </w:rPr>
        <w:t>Үндэсний эрдэм шинжилгээний бүтээлийн нэгдсэн сангийн MORI платформыг олон улсын жишигт нийцүүлэн хөгжүүлж, мэдлэгийн дата төв байгуулна</w:t>
      </w:r>
      <w:r w:rsidR="009947BA">
        <w:rPr>
          <w:rFonts w:ascii="Arial" w:hAnsi="Arial" w:cs="Arial"/>
          <w:lang w:val="mn-MN"/>
        </w:rPr>
        <w:t xml:space="preserve">” гэж тус тус заасан байна. </w:t>
      </w:r>
    </w:p>
    <w:p w14:paraId="72CF40E5" w14:textId="77777777" w:rsidR="00E44E07" w:rsidRPr="00E44E07" w:rsidRDefault="00E44E07" w:rsidP="00E44E07">
      <w:pPr>
        <w:pStyle w:val="NormalWeb"/>
        <w:spacing w:after="0"/>
        <w:ind w:firstLine="720"/>
        <w:jc w:val="both"/>
        <w:rPr>
          <w:rFonts w:ascii="Arial" w:hAnsi="Arial" w:cs="Arial"/>
          <w:lang w:val="mn-MN"/>
        </w:rPr>
      </w:pPr>
      <w:r w:rsidRPr="00E44E07">
        <w:rPr>
          <w:rFonts w:ascii="Arial" w:hAnsi="Arial" w:cs="Arial"/>
          <w:lang w:val="mn-MN"/>
        </w:rPr>
        <w:t xml:space="preserve"> </w:t>
      </w:r>
    </w:p>
    <w:bookmarkEnd w:id="1"/>
    <w:p w14:paraId="0AB9B065" w14:textId="2B05AC30" w:rsidR="00517A0D" w:rsidRPr="00C52AED" w:rsidRDefault="00517A0D" w:rsidP="000C27A5">
      <w:pPr>
        <w:pStyle w:val="NormalWeb"/>
        <w:spacing w:after="0"/>
        <w:ind w:firstLine="720"/>
        <w:jc w:val="both"/>
        <w:rPr>
          <w:rFonts w:ascii="Arial" w:hAnsi="Arial" w:cs="Arial"/>
          <w:u w:val="single"/>
          <w:lang w:val="mn-MN"/>
        </w:rPr>
      </w:pPr>
      <w:r w:rsidRPr="00C52AED">
        <w:rPr>
          <w:rFonts w:ascii="Arial" w:hAnsi="Arial" w:cs="Arial"/>
          <w:lang w:val="mn-MN"/>
        </w:rPr>
        <w:t xml:space="preserve">  </w:t>
      </w:r>
      <w:r w:rsidRPr="00C52AED">
        <w:rPr>
          <w:rFonts w:ascii="Arial" w:hAnsi="Arial" w:cs="Arial"/>
          <w:u w:val="single"/>
          <w:lang w:val="mn-MN"/>
        </w:rPr>
        <w:t>1.2.Практик шаардлага</w:t>
      </w:r>
    </w:p>
    <w:p w14:paraId="535027FA" w14:textId="77777777" w:rsidR="000C27A5" w:rsidRPr="00C52AED" w:rsidRDefault="000C27A5" w:rsidP="000C27A5">
      <w:pPr>
        <w:pStyle w:val="NormalWeb"/>
        <w:shd w:val="clear" w:color="auto" w:fill="FFFFFF"/>
        <w:spacing w:after="0"/>
        <w:ind w:right="47" w:firstLine="720"/>
        <w:jc w:val="both"/>
        <w:rPr>
          <w:rFonts w:ascii="Arial" w:hAnsi="Arial" w:cs="Arial"/>
          <w:lang w:val="mn-MN"/>
        </w:rPr>
      </w:pPr>
    </w:p>
    <w:p w14:paraId="5EDD37FE" w14:textId="77777777" w:rsidR="00393C36" w:rsidRDefault="00A23607" w:rsidP="007C4053">
      <w:pPr>
        <w:pStyle w:val="NormalWeb"/>
        <w:shd w:val="clear" w:color="auto" w:fill="FFFFFF"/>
        <w:spacing w:after="0"/>
        <w:ind w:right="47" w:firstLine="720"/>
        <w:jc w:val="both"/>
        <w:rPr>
          <w:rFonts w:ascii="Arial" w:hAnsi="Arial" w:cs="Arial"/>
          <w:lang w:val="mn-MN"/>
        </w:rPr>
      </w:pPr>
      <w:bookmarkStart w:id="3" w:name="_Hlk196414093"/>
      <w:bookmarkStart w:id="4" w:name="_Hlk195885068"/>
      <w:r>
        <w:rPr>
          <w:rFonts w:ascii="Arial" w:hAnsi="Arial" w:cs="Arial"/>
          <w:lang w:val="mn-MN"/>
        </w:rPr>
        <w:t>Төрийн өмчит эрдэм шинжилгээний байгууллагууд</w:t>
      </w:r>
      <w:r w:rsidR="00422FDB">
        <w:rPr>
          <w:rStyle w:val="FootnoteReference"/>
          <w:rFonts w:ascii="Arial" w:hAnsi="Arial" w:cs="Arial"/>
          <w:lang w:val="mn-MN"/>
        </w:rPr>
        <w:footnoteReference w:id="1"/>
      </w:r>
      <w:r>
        <w:rPr>
          <w:rFonts w:ascii="Arial" w:hAnsi="Arial" w:cs="Arial"/>
          <w:lang w:val="mn-MN"/>
        </w:rPr>
        <w:t xml:space="preserve"> нь </w:t>
      </w:r>
      <w:r w:rsidR="00422FDB">
        <w:rPr>
          <w:rFonts w:ascii="Arial" w:hAnsi="Arial" w:cs="Arial"/>
          <w:lang w:val="mn-MN"/>
        </w:rPr>
        <w:t xml:space="preserve">Төрийн болон орон нутгийн өмчийн тухай хуулийн </w:t>
      </w:r>
      <w:r w:rsidR="00422FDB" w:rsidRPr="00422FDB">
        <w:rPr>
          <w:rFonts w:ascii="Arial" w:hAnsi="Arial" w:cs="Arial"/>
          <w:lang w:val="mn-MN"/>
        </w:rPr>
        <w:t xml:space="preserve">14 дүгээр зүйлийн 1-д “Төрийн өмчит үйлдвэрийн газраас бусад </w:t>
      </w:r>
      <w:r w:rsidR="00422FDB" w:rsidRPr="00CB49A3">
        <w:rPr>
          <w:rFonts w:ascii="Arial" w:hAnsi="Arial" w:cs="Arial"/>
          <w:b/>
          <w:bCs/>
          <w:i/>
          <w:iCs/>
          <w:lang w:val="mn-MN"/>
        </w:rPr>
        <w:t>улсын төсвөөс санхүүждэг</w:t>
      </w:r>
      <w:r w:rsidR="00422FDB" w:rsidRPr="00422FDB">
        <w:rPr>
          <w:rFonts w:ascii="Arial" w:hAnsi="Arial" w:cs="Arial"/>
          <w:lang w:val="mn-MN"/>
        </w:rPr>
        <w:t xml:space="preserve"> хуулийн этгээдийг төрийн байгууллага, албан газар гэнэ”</w:t>
      </w:r>
      <w:r w:rsidR="007C4053">
        <w:rPr>
          <w:rFonts w:ascii="Arial" w:hAnsi="Arial" w:cs="Arial"/>
          <w:lang w:val="mn-MN"/>
        </w:rPr>
        <w:t xml:space="preserve"> гэж, түүнчлэн тус хуулийн 13 дугаар зүйлд </w:t>
      </w:r>
      <w:r w:rsidR="007C4053" w:rsidRPr="007C4053">
        <w:rPr>
          <w:rFonts w:ascii="Arial" w:hAnsi="Arial" w:cs="Arial"/>
          <w:lang w:val="mn-MN"/>
        </w:rPr>
        <w:t>Төрийн өмчит хуулийн этгээд</w:t>
      </w:r>
      <w:r w:rsidR="007C4053">
        <w:rPr>
          <w:rFonts w:ascii="Arial" w:hAnsi="Arial" w:cs="Arial"/>
          <w:lang w:val="mn-MN"/>
        </w:rPr>
        <w:t xml:space="preserve">эд </w:t>
      </w:r>
      <w:r w:rsidR="007C4053" w:rsidRPr="007C4053">
        <w:rPr>
          <w:rFonts w:ascii="Arial" w:hAnsi="Arial" w:cs="Arial"/>
          <w:lang w:val="mn-MN"/>
        </w:rPr>
        <w:t>1/ төрийн байгууллага, албан газар;</w:t>
      </w:r>
      <w:r w:rsidR="007C4053">
        <w:rPr>
          <w:rFonts w:ascii="Arial" w:hAnsi="Arial" w:cs="Arial"/>
          <w:lang w:val="mn-MN"/>
        </w:rPr>
        <w:t xml:space="preserve"> </w:t>
      </w:r>
      <w:r w:rsidR="007C4053" w:rsidRPr="007C4053">
        <w:rPr>
          <w:rFonts w:ascii="Arial" w:hAnsi="Arial" w:cs="Arial"/>
          <w:lang w:val="mn-MN"/>
        </w:rPr>
        <w:t>2/ төрийн өмчит үйлдвэрийн газар</w:t>
      </w:r>
      <w:r w:rsidR="007C4053">
        <w:rPr>
          <w:rFonts w:ascii="Arial" w:hAnsi="Arial" w:cs="Arial"/>
        </w:rPr>
        <w:t>;</w:t>
      </w:r>
      <w:r w:rsidR="007C4053">
        <w:rPr>
          <w:rFonts w:ascii="Arial" w:hAnsi="Arial" w:cs="Arial"/>
          <w:lang w:val="mn-MN"/>
        </w:rPr>
        <w:t xml:space="preserve"> </w:t>
      </w:r>
      <w:r w:rsidR="007C4053" w:rsidRPr="007C4053">
        <w:rPr>
          <w:rFonts w:ascii="Arial" w:hAnsi="Arial" w:cs="Arial"/>
          <w:lang w:val="mn-MN"/>
        </w:rPr>
        <w:t>3/төрийн болон орон нутгийн өмчит төрөлжсөн мэргэшлийн эмнэлэг, нэгдсэн эмнэлэг</w:t>
      </w:r>
      <w:r w:rsidR="007C4053">
        <w:rPr>
          <w:rFonts w:ascii="Arial" w:hAnsi="Arial" w:cs="Arial"/>
        </w:rPr>
        <w:t xml:space="preserve">; </w:t>
      </w:r>
      <w:r w:rsidR="007C4053" w:rsidRPr="007C4053">
        <w:rPr>
          <w:rFonts w:ascii="Arial" w:hAnsi="Arial" w:cs="Arial"/>
          <w:lang w:val="mn-MN"/>
        </w:rPr>
        <w:t xml:space="preserve">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w:t>
      </w:r>
      <w:r w:rsidR="007C4053">
        <w:rPr>
          <w:rFonts w:ascii="Arial" w:hAnsi="Arial" w:cs="Arial"/>
          <w:lang w:val="mn-MN"/>
        </w:rPr>
        <w:t xml:space="preserve">тус тус ангилан авч үзсэнээс үзвэл тэдгээр нь </w:t>
      </w:r>
      <w:r w:rsidR="007A4A83">
        <w:rPr>
          <w:rFonts w:ascii="Arial" w:hAnsi="Arial" w:cs="Arial"/>
          <w:lang w:val="mn-MN"/>
        </w:rPr>
        <w:t xml:space="preserve">улсын төсвөөс </w:t>
      </w:r>
      <w:r>
        <w:rPr>
          <w:rFonts w:ascii="Arial" w:hAnsi="Arial" w:cs="Arial"/>
          <w:lang w:val="mn-MN"/>
        </w:rPr>
        <w:t>санхүүждэг</w:t>
      </w:r>
      <w:r w:rsidR="007A4A83">
        <w:rPr>
          <w:rFonts w:ascii="Arial" w:hAnsi="Arial" w:cs="Arial"/>
          <w:lang w:val="mn-MN"/>
        </w:rPr>
        <w:t xml:space="preserve">. </w:t>
      </w:r>
    </w:p>
    <w:p w14:paraId="6174DCC2" w14:textId="77777777" w:rsidR="00393C36" w:rsidRDefault="00393C36"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Мөн Төрийн болон орон нутгийн өмчийн тухай хуулийн 30 дугаар зүйлийн </w:t>
      </w:r>
      <w:r w:rsidRPr="00393C36">
        <w:rPr>
          <w:rFonts w:ascii="Arial" w:hAnsi="Arial" w:cs="Arial"/>
          <w:lang w:val="mn-MN"/>
        </w:rPr>
        <w:t>3</w:t>
      </w:r>
      <w:r>
        <w:rPr>
          <w:rFonts w:ascii="Arial" w:hAnsi="Arial" w:cs="Arial"/>
          <w:lang w:val="mn-MN"/>
        </w:rPr>
        <w:t>-т “</w:t>
      </w:r>
      <w:r w:rsidRPr="00393C36">
        <w:rPr>
          <w:rFonts w:ascii="Arial" w:hAnsi="Arial" w:cs="Arial"/>
          <w:lang w:val="mn-MN"/>
        </w:rPr>
        <w:t>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w:t>
      </w:r>
      <w:r>
        <w:rPr>
          <w:rFonts w:ascii="Arial" w:hAnsi="Arial" w:cs="Arial"/>
          <w:lang w:val="mn-MN"/>
        </w:rPr>
        <w:t xml:space="preserve">” гэж, Төсвийн тухай хуулийн 6 дугаар зүйлийн </w:t>
      </w:r>
      <w:r w:rsidRPr="00393C36">
        <w:rPr>
          <w:rFonts w:ascii="Arial" w:hAnsi="Arial" w:cs="Arial"/>
          <w:lang w:val="mn-MN"/>
        </w:rPr>
        <w:t>6.4.5</w:t>
      </w:r>
      <w:r>
        <w:rPr>
          <w:rFonts w:ascii="Arial" w:hAnsi="Arial" w:cs="Arial"/>
          <w:lang w:val="mn-MN"/>
        </w:rPr>
        <w:t>-д “</w:t>
      </w:r>
      <w:r w:rsidRPr="00393C36">
        <w:rPr>
          <w:rFonts w:ascii="Arial" w:hAnsi="Arial" w:cs="Arial"/>
          <w:lang w:val="mn-MN"/>
        </w:rPr>
        <w:t>төсвийн захирагч төсвийн орлогыг барьцаалах, түүгээр баталгаа гаргахгүй байх</w:t>
      </w:r>
      <w:r>
        <w:rPr>
          <w:rFonts w:ascii="Arial" w:hAnsi="Arial" w:cs="Arial"/>
          <w:lang w:val="mn-MN"/>
        </w:rPr>
        <w:t>” гэж тус тус зааснаас үзвэл төрийн өмчийг барьцаалах, баталгаа гаргах зохицуулалтыг хориглосон байна.</w:t>
      </w:r>
      <w:r w:rsidRPr="00393C36">
        <w:rPr>
          <w:rFonts w:ascii="Arial" w:hAnsi="Arial" w:cs="Arial"/>
          <w:lang w:val="mn-MN"/>
        </w:rPr>
        <w:t xml:space="preserve"> </w:t>
      </w:r>
    </w:p>
    <w:p w14:paraId="30E6A8B9" w14:textId="75CEADAB" w:rsidR="00194DE0" w:rsidRDefault="00393C36"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Түүнчлэн төрийн өмчит эрдэм шинжилгээний байгууллагуудын </w:t>
      </w:r>
      <w:r w:rsidR="007A4A83">
        <w:rPr>
          <w:rFonts w:ascii="Arial" w:hAnsi="Arial" w:cs="Arial"/>
          <w:lang w:val="mn-MN"/>
        </w:rPr>
        <w:t xml:space="preserve">зардал нь урьдчилсан төлөвлөгдсөн байдаг бөгөөд </w:t>
      </w:r>
      <w:r w:rsidR="007C4053">
        <w:rPr>
          <w:rFonts w:ascii="Arial" w:hAnsi="Arial" w:cs="Arial"/>
          <w:lang w:val="mn-MN"/>
        </w:rPr>
        <w:t xml:space="preserve">Төрийн болон орон нутгийн өмчийн хөрөнгөөр бараа, ажил, үйлчилгээ худалдан авах тухай хуулийн дагуу зохион байгуулагдах </w:t>
      </w:r>
      <w:r w:rsidR="007A4A83">
        <w:rPr>
          <w:rFonts w:ascii="Arial" w:hAnsi="Arial" w:cs="Arial"/>
          <w:lang w:val="mn-MN"/>
        </w:rPr>
        <w:t xml:space="preserve">тендер шалгаруулалтанд </w:t>
      </w:r>
      <w:r w:rsidR="007C4053">
        <w:rPr>
          <w:rFonts w:ascii="Arial" w:hAnsi="Arial" w:cs="Arial"/>
          <w:lang w:val="mn-MN"/>
        </w:rPr>
        <w:t xml:space="preserve">тухайн байгууллагууд </w:t>
      </w:r>
      <w:r w:rsidR="007A4A83">
        <w:rPr>
          <w:rFonts w:ascii="Arial" w:hAnsi="Arial" w:cs="Arial"/>
          <w:lang w:val="mn-MN"/>
        </w:rPr>
        <w:t>оролцоход урьдчилан төсөв гаргах боломжгүй байдаг</w:t>
      </w:r>
      <w:r w:rsidR="00A23607">
        <w:rPr>
          <w:rFonts w:ascii="Arial" w:hAnsi="Arial" w:cs="Arial"/>
          <w:lang w:val="mn-MN"/>
        </w:rPr>
        <w:t>.</w:t>
      </w:r>
      <w:r w:rsidR="007A4A83">
        <w:rPr>
          <w:rFonts w:ascii="Arial" w:hAnsi="Arial" w:cs="Arial"/>
          <w:lang w:val="mn-MN"/>
        </w:rPr>
        <w:t xml:space="preserve"> </w:t>
      </w:r>
    </w:p>
    <w:p w14:paraId="2AB0FEE3" w14:textId="15001D24" w:rsidR="000C27A5" w:rsidRDefault="00A23607"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Гэтэл эдгээр</w:t>
      </w:r>
      <w:r w:rsidR="00463852">
        <w:rPr>
          <w:rFonts w:ascii="Arial" w:hAnsi="Arial" w:cs="Arial"/>
          <w:lang w:val="mn-MN"/>
        </w:rPr>
        <w:t xml:space="preserve"> байгууллагуу</w:t>
      </w:r>
      <w:r>
        <w:rPr>
          <w:rFonts w:ascii="Arial" w:hAnsi="Arial" w:cs="Arial"/>
          <w:lang w:val="mn-MN"/>
        </w:rPr>
        <w:t>дыг төрийн худа</w:t>
      </w:r>
      <w:r w:rsidR="005F782C">
        <w:rPr>
          <w:rFonts w:ascii="Arial" w:hAnsi="Arial" w:cs="Arial"/>
          <w:lang w:val="mn-MN"/>
        </w:rPr>
        <w:t>л</w:t>
      </w:r>
      <w:r>
        <w:rPr>
          <w:rFonts w:ascii="Arial" w:hAnsi="Arial" w:cs="Arial"/>
          <w:lang w:val="mn-MN"/>
        </w:rPr>
        <w:t xml:space="preserve">дан авах ажиллагаанд </w:t>
      </w:r>
      <w:r w:rsidR="00463852">
        <w:rPr>
          <w:rFonts w:ascii="Arial" w:hAnsi="Arial" w:cs="Arial"/>
          <w:lang w:val="mn-MN"/>
        </w:rPr>
        <w:t>оролцоход Төрийн болон орон нутгийн өмчийн хөрөнгөөр бараа, ажил, үйлчилгээ худалдан авах тухай хуулийн 14 дүгээр зүйлд заасны дагуу тендерийн баталгаа</w:t>
      </w:r>
      <w:r w:rsidR="007C4053" w:rsidRPr="007C4053">
        <w:rPr>
          <w:rFonts w:ascii="Arial" w:hAnsi="Arial" w:cs="Arial"/>
          <w:lang w:val="mn-MN"/>
        </w:rPr>
        <w:t xml:space="preserve"> </w:t>
      </w:r>
      <w:r w:rsidR="007C4053">
        <w:rPr>
          <w:rFonts w:ascii="Arial" w:hAnsi="Arial" w:cs="Arial"/>
          <w:lang w:val="mn-MN"/>
        </w:rPr>
        <w:t>бүрдүүлэн оролцох шаардлагатай болдог, түүнчлэн шалгарсны дараа тус хуулийн 42 дугаар зүйлд заасны дагуу гүйцэтгэлийн баталгаа ирүүлэхийг шаард</w:t>
      </w:r>
      <w:r w:rsidR="00911C58">
        <w:rPr>
          <w:rFonts w:ascii="Arial" w:hAnsi="Arial" w:cs="Arial"/>
          <w:lang w:val="mn-MN"/>
        </w:rPr>
        <w:t xml:space="preserve">ахаар байгаа нь </w:t>
      </w:r>
      <w:r w:rsidR="00463852">
        <w:rPr>
          <w:rFonts w:ascii="Arial" w:hAnsi="Arial" w:cs="Arial"/>
          <w:lang w:val="mn-MN"/>
        </w:rPr>
        <w:t xml:space="preserve">тэдний </w:t>
      </w:r>
      <w:r w:rsidR="007C4053">
        <w:rPr>
          <w:rFonts w:ascii="Arial" w:hAnsi="Arial" w:cs="Arial"/>
          <w:lang w:val="mn-MN"/>
        </w:rPr>
        <w:t xml:space="preserve">хувьд </w:t>
      </w:r>
      <w:r w:rsidR="00463852">
        <w:rPr>
          <w:rFonts w:ascii="Arial" w:hAnsi="Arial" w:cs="Arial"/>
          <w:lang w:val="mn-MN"/>
        </w:rPr>
        <w:t>төрийн аливаа тендерт оролцох нөхцөл</w:t>
      </w:r>
      <w:r w:rsidR="00911C58">
        <w:rPr>
          <w:rFonts w:ascii="Arial" w:hAnsi="Arial" w:cs="Arial"/>
          <w:lang w:val="mn-MN"/>
        </w:rPr>
        <w:t>,</w:t>
      </w:r>
      <w:r w:rsidR="00463852">
        <w:rPr>
          <w:rFonts w:ascii="Arial" w:hAnsi="Arial" w:cs="Arial"/>
          <w:lang w:val="mn-MN"/>
        </w:rPr>
        <w:t xml:space="preserve"> боломжийг </w:t>
      </w:r>
      <w:r w:rsidR="00911C58">
        <w:rPr>
          <w:rFonts w:ascii="Arial" w:hAnsi="Arial" w:cs="Arial"/>
          <w:lang w:val="mn-MN"/>
        </w:rPr>
        <w:t xml:space="preserve">хязгаарладаг </w:t>
      </w:r>
      <w:r w:rsidR="00463852">
        <w:rPr>
          <w:rFonts w:ascii="Arial" w:hAnsi="Arial" w:cs="Arial"/>
          <w:lang w:val="mn-MN"/>
        </w:rPr>
        <w:t xml:space="preserve">байна. </w:t>
      </w:r>
    </w:p>
    <w:p w14:paraId="58A3A2A2" w14:textId="3269CA4F" w:rsidR="00025F7F" w:rsidRDefault="00393C36"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Хэдийгээр Шинжлэх ухаан</w:t>
      </w:r>
      <w:r w:rsidR="00025F7F">
        <w:rPr>
          <w:rFonts w:ascii="Arial" w:hAnsi="Arial" w:cs="Arial"/>
          <w:lang w:val="mn-MN"/>
        </w:rPr>
        <w:t xml:space="preserve">, </w:t>
      </w:r>
      <w:r>
        <w:rPr>
          <w:rFonts w:ascii="Arial" w:hAnsi="Arial" w:cs="Arial"/>
          <w:lang w:val="mn-MN"/>
        </w:rPr>
        <w:t xml:space="preserve">технологийн тухай хууль </w:t>
      </w:r>
      <w:r>
        <w:rPr>
          <w:rFonts w:ascii="Arial" w:hAnsi="Arial" w:cs="Arial"/>
        </w:rPr>
        <w:t>(</w:t>
      </w:r>
      <w:r>
        <w:rPr>
          <w:rFonts w:ascii="Arial" w:hAnsi="Arial" w:cs="Arial"/>
          <w:lang w:val="mn-MN"/>
        </w:rPr>
        <w:t>шинэчилсэн найр</w:t>
      </w:r>
      <w:r w:rsidR="00025F7F">
        <w:rPr>
          <w:rFonts w:ascii="Arial" w:hAnsi="Arial" w:cs="Arial"/>
          <w:lang w:val="mn-MN"/>
        </w:rPr>
        <w:t>уулга</w:t>
      </w:r>
      <w:r>
        <w:rPr>
          <w:rFonts w:ascii="Arial" w:hAnsi="Arial" w:cs="Arial"/>
        </w:rPr>
        <w:t>)</w:t>
      </w:r>
      <w:r w:rsidR="00025F7F">
        <w:rPr>
          <w:rFonts w:ascii="Arial" w:hAnsi="Arial" w:cs="Arial"/>
          <w:lang w:val="mn-MN"/>
        </w:rPr>
        <w:t>-</w:t>
      </w:r>
      <w:r>
        <w:rPr>
          <w:rFonts w:ascii="Arial" w:hAnsi="Arial" w:cs="Arial"/>
          <w:lang w:val="mn-MN"/>
        </w:rPr>
        <w:t xml:space="preserve">ийн </w:t>
      </w:r>
      <w:r w:rsidR="00025F7F">
        <w:rPr>
          <w:rFonts w:ascii="Arial" w:hAnsi="Arial" w:cs="Arial"/>
          <w:lang w:val="mn-MN"/>
        </w:rPr>
        <w:t>31.5-д “</w:t>
      </w:r>
      <w:r w:rsidR="00025F7F" w:rsidRPr="00025F7F">
        <w:rPr>
          <w:rFonts w:ascii="Arial" w:hAnsi="Arial" w:cs="Arial"/>
          <w:lang w:val="mn-MN"/>
        </w:rPr>
        <w:t>Засгийн газар, төрийн болон төрийн өмчийн оролцоотой хуулийн этгээд нь энэ хуулийн 3.1.11-т заасан судалгааны үндсэн чиглэлээр шинжлэх ухаан, технологийн төсөл, суурь судалгаа, хэрэглээний судалгаа, технологийн туршилт зүгшрүүлэлтийн ажлыг төрийн өмчийн эрдэм шинжилгээний байгууллагаар гүйцэтгүүлэх харилцаанд Төрийн болон орон нутгийн өмчийн хөрөнгөөр бараа, ажил, үйлчилгээ худалдан авах тухай хууль хамаарахгүй</w:t>
      </w:r>
      <w:r w:rsidR="00025F7F">
        <w:rPr>
          <w:rFonts w:ascii="Arial" w:hAnsi="Arial" w:cs="Arial"/>
          <w:lang w:val="mn-MN"/>
        </w:rPr>
        <w:t xml:space="preserve">” гэж </w:t>
      </w:r>
      <w:r w:rsidR="00025F7F">
        <w:rPr>
          <w:rFonts w:ascii="Arial" w:hAnsi="Arial" w:cs="Arial"/>
          <w:lang w:val="mn-MN"/>
        </w:rPr>
        <w:lastRenderedPageBreak/>
        <w:t>заасан боловч энэ дараах зүйлүүдээс шалтгаалан нийтлэг байдлаар хэрэгжих боломжгүй байна. Үүнд:</w:t>
      </w:r>
    </w:p>
    <w:p w14:paraId="3FA9C5B1" w14:textId="77777777" w:rsidR="00025F7F" w:rsidRDefault="00025F7F"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1.Захиалагчийн хувьд Засгийн газар болон төрийн болон төрийн өмчийн оролцоотой хуулийн этгээд гэж нэр заасан явдал нь бүх захиалагчдыг хамрахгүй байна. </w:t>
      </w:r>
    </w:p>
    <w:p w14:paraId="40859687" w14:textId="508F7EB9" w:rsidR="00025F7F" w:rsidRDefault="00025F7F"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2. Мөн Шинжлэх ухаан, </w:t>
      </w:r>
      <w:r w:rsidRPr="00025F7F">
        <w:rPr>
          <w:rFonts w:ascii="Arial" w:hAnsi="Arial" w:cs="Arial"/>
          <w:lang w:val="mn-MN"/>
        </w:rPr>
        <w:t>технологийн тухай хуул</w:t>
      </w:r>
      <w:r>
        <w:rPr>
          <w:rFonts w:ascii="Arial" w:hAnsi="Arial" w:cs="Arial"/>
          <w:lang w:val="mn-MN"/>
        </w:rPr>
        <w:t xml:space="preserve">ийн 3.1.11-т заасан судалгааны үндсэн чиглэлээр гэж заасан нь тухайн </w:t>
      </w:r>
      <w:r w:rsidRPr="00025F7F">
        <w:rPr>
          <w:rFonts w:ascii="Arial" w:hAnsi="Arial" w:cs="Arial"/>
          <w:lang w:val="mn-MN"/>
        </w:rPr>
        <w:t>эрдэм шинжилгээний байгууллагаар гүйцэтгүүлэхээр шинжлэх ухаан, технологийн асуудал эрхэлсэн төрийн захиргааны төв байгууллагаас баталсан судалгаа хөгжүүлэлтийн сэдвийг</w:t>
      </w:r>
      <w:r>
        <w:rPr>
          <w:rFonts w:ascii="Arial" w:hAnsi="Arial" w:cs="Arial"/>
          <w:lang w:val="mn-MN"/>
        </w:rPr>
        <w:t xml:space="preserve"> хэлэхээр байгаа бөгөөд энэ нь урьдчилан гарах боломжгүй бөгөөд энэ нь хязгаарлагдмал шинжтэй байна.  </w:t>
      </w:r>
    </w:p>
    <w:p w14:paraId="406AB017" w14:textId="02AF2E00" w:rsidR="00393C36" w:rsidRDefault="00025F7F" w:rsidP="007C4053">
      <w:pPr>
        <w:pStyle w:val="NormalWeb"/>
        <w:shd w:val="clear" w:color="auto" w:fill="FFFFFF"/>
        <w:spacing w:after="0"/>
        <w:ind w:right="47" w:firstLine="720"/>
        <w:jc w:val="both"/>
        <w:rPr>
          <w:rFonts w:ascii="Arial" w:hAnsi="Arial" w:cs="Arial"/>
          <w:lang w:val="mn-MN"/>
        </w:rPr>
      </w:pPr>
      <w:r>
        <w:rPr>
          <w:rFonts w:ascii="Arial" w:hAnsi="Arial" w:cs="Arial"/>
          <w:lang w:val="mn-MN"/>
        </w:rPr>
        <w:t xml:space="preserve">3. Мөн энэхүү зохицуулалтыг Төрийн болон орон нутгийн өмчийн хөрөнгөөр бараа, ажил, үйлчилгээ худалдан авах тухай хуулийн үйлчлэхгүй байх цар хүрээнд оруулахгүй бол дангаараа хэрэгжих магадлал багатай байна. </w:t>
      </w:r>
    </w:p>
    <w:p w14:paraId="1033A4B1" w14:textId="4047A740" w:rsidR="00B71DAB" w:rsidRDefault="00911C58" w:rsidP="000C27A5">
      <w:pPr>
        <w:pStyle w:val="NormalWeb"/>
        <w:shd w:val="clear" w:color="auto" w:fill="FFFFFF"/>
        <w:spacing w:after="0"/>
        <w:ind w:right="47" w:firstLine="720"/>
        <w:jc w:val="both"/>
        <w:rPr>
          <w:rFonts w:ascii="Arial" w:hAnsi="Arial" w:cs="Arial"/>
          <w:lang w:val="mn-MN"/>
        </w:rPr>
      </w:pPr>
      <w:bookmarkStart w:id="5" w:name="_Hlk195884450"/>
      <w:r>
        <w:rPr>
          <w:rFonts w:ascii="Arial" w:hAnsi="Arial" w:cs="Arial"/>
          <w:lang w:val="mn-MN"/>
        </w:rPr>
        <w:t>Н</w:t>
      </w:r>
      <w:r w:rsidR="00B71DAB" w:rsidRPr="00B71DAB">
        <w:rPr>
          <w:rFonts w:ascii="Arial" w:hAnsi="Arial" w:cs="Arial"/>
          <w:lang w:val="mn-MN"/>
        </w:rPr>
        <w:t xml:space="preserve">ийтийн мэдээллийн ил тод байдлын тухай хуулийн </w:t>
      </w:r>
      <w:r>
        <w:rPr>
          <w:rFonts w:ascii="Arial" w:hAnsi="Arial" w:cs="Arial"/>
          <w:lang w:val="mn-MN"/>
        </w:rPr>
        <w:t xml:space="preserve">8 дугаар зүйлийн </w:t>
      </w:r>
      <w:r w:rsidR="00B71DAB" w:rsidRPr="00B71DAB">
        <w:rPr>
          <w:rFonts w:ascii="Arial" w:hAnsi="Arial" w:cs="Arial"/>
          <w:lang w:val="mn-MN"/>
        </w:rPr>
        <w:t>8.4</w:t>
      </w:r>
      <w:r w:rsidR="00B71DAB">
        <w:rPr>
          <w:rFonts w:ascii="Arial" w:hAnsi="Arial" w:cs="Arial"/>
          <w:lang w:val="mn-MN"/>
        </w:rPr>
        <w:t>.26</w:t>
      </w:r>
      <w:r>
        <w:rPr>
          <w:rFonts w:ascii="Arial" w:hAnsi="Arial" w:cs="Arial"/>
          <w:lang w:val="mn-MN"/>
        </w:rPr>
        <w:t>,</w:t>
      </w:r>
      <w:r w:rsidR="00B71DAB">
        <w:rPr>
          <w:rFonts w:ascii="Arial" w:hAnsi="Arial" w:cs="Arial"/>
          <w:lang w:val="mn-MN"/>
        </w:rPr>
        <w:t xml:space="preserve"> 8.4.27</w:t>
      </w:r>
      <w:r>
        <w:rPr>
          <w:rFonts w:ascii="Arial" w:hAnsi="Arial" w:cs="Arial"/>
          <w:lang w:val="mn-MN"/>
        </w:rPr>
        <w:t xml:space="preserve">-д </w:t>
      </w:r>
      <w:r w:rsidR="00B71DAB">
        <w:rPr>
          <w:rFonts w:ascii="Arial" w:hAnsi="Arial" w:cs="Arial"/>
          <w:lang w:val="mn-MN"/>
        </w:rPr>
        <w:t>з</w:t>
      </w:r>
      <w:r w:rsidR="00B71DAB" w:rsidRPr="00B71DAB">
        <w:rPr>
          <w:rFonts w:ascii="Arial" w:hAnsi="Arial" w:cs="Arial"/>
          <w:lang w:val="mn-MN"/>
        </w:rPr>
        <w:t>ааснаар Мэдээлэл хариуцагч “төсвийн хөрөнгөөр болон гадаадын зээл, тусламжаар хэрэгжүүлж байгаа төсөл, хөтөлбөрийн санхүүжилт, хэрэгжилт, явц, үр дүнгийн талаарх мэдээлэл”,</w:t>
      </w:r>
      <w:r>
        <w:rPr>
          <w:rFonts w:ascii="Arial" w:hAnsi="Arial" w:cs="Arial"/>
          <w:lang w:val="mn-MN"/>
        </w:rPr>
        <w:t xml:space="preserve"> </w:t>
      </w:r>
      <w:r w:rsidR="00B71DAB" w:rsidRPr="00B71DAB">
        <w:rPr>
          <w:rFonts w:ascii="Arial" w:hAnsi="Arial" w:cs="Arial"/>
          <w:lang w:val="mn-MN"/>
        </w:rPr>
        <w:t>болон “мэдээлэл хариуцагчийн захиалгаар хийгдсэн судалгаа, шинжилгээний ажил, түүний тайлан</w:t>
      </w:r>
      <w:r w:rsidR="00B71DAB">
        <w:rPr>
          <w:rFonts w:ascii="Arial" w:hAnsi="Arial" w:cs="Arial"/>
          <w:lang w:val="mn-MN"/>
        </w:rPr>
        <w:t xml:space="preserve">”-г </w:t>
      </w:r>
      <w:r w:rsidR="00B71DAB" w:rsidRPr="00B71DAB">
        <w:rPr>
          <w:rFonts w:ascii="Arial" w:hAnsi="Arial" w:cs="Arial"/>
          <w:lang w:val="mn-MN"/>
        </w:rPr>
        <w:t xml:space="preserve"> байнга ил тод, нээлттэй байлгах</w:t>
      </w:r>
      <w:r w:rsidR="00B71DAB">
        <w:rPr>
          <w:rFonts w:ascii="Arial" w:hAnsi="Arial" w:cs="Arial"/>
          <w:lang w:val="mn-MN"/>
        </w:rPr>
        <w:t xml:space="preserve"> үүрэгтэй боловч энэ зохицуулалт практикт </w:t>
      </w:r>
      <w:r>
        <w:rPr>
          <w:rFonts w:ascii="Arial" w:hAnsi="Arial" w:cs="Arial"/>
          <w:lang w:val="mn-MN"/>
        </w:rPr>
        <w:t xml:space="preserve">нэг мөр </w:t>
      </w:r>
      <w:r w:rsidR="00B71DAB">
        <w:rPr>
          <w:rFonts w:ascii="Arial" w:hAnsi="Arial" w:cs="Arial"/>
          <w:lang w:val="mn-MN"/>
        </w:rPr>
        <w:t xml:space="preserve">хэрэгжихгүй байна. </w:t>
      </w:r>
    </w:p>
    <w:p w14:paraId="7650192D" w14:textId="109F7EAC" w:rsidR="00911C58" w:rsidRDefault="00463852" w:rsidP="000C27A5">
      <w:pPr>
        <w:pStyle w:val="NormalWeb"/>
        <w:shd w:val="clear" w:color="auto" w:fill="FFFFFF"/>
        <w:spacing w:after="0"/>
        <w:ind w:right="47" w:firstLine="720"/>
        <w:jc w:val="both"/>
        <w:rPr>
          <w:rFonts w:ascii="Arial" w:hAnsi="Arial" w:cs="Arial"/>
          <w:lang w:val="mn-MN"/>
        </w:rPr>
      </w:pPr>
      <w:r>
        <w:rPr>
          <w:rFonts w:ascii="Arial" w:hAnsi="Arial" w:cs="Arial"/>
          <w:lang w:val="mn-MN"/>
        </w:rPr>
        <w:t>Түүнчлэн төсвийн хөрөнгөөр захиалагч бүр янз бүрийн төрлийн судалгааны ажлыг хийдэг боловч тэдгээрийг нэг дор төвлөрүүлсэн дата бааз байхгүй байгаага</w:t>
      </w:r>
      <w:r w:rsidR="0005686C">
        <w:rPr>
          <w:rFonts w:ascii="Arial" w:hAnsi="Arial" w:cs="Arial"/>
          <w:lang w:val="mn-MN"/>
        </w:rPr>
        <w:t>а</w:t>
      </w:r>
      <w:r>
        <w:rPr>
          <w:rFonts w:ascii="Arial" w:hAnsi="Arial" w:cs="Arial"/>
          <w:lang w:val="mn-MN"/>
        </w:rPr>
        <w:t>с судалгаа шинжилгээний аж</w:t>
      </w:r>
      <w:r w:rsidR="0005686C">
        <w:rPr>
          <w:rFonts w:ascii="Arial" w:hAnsi="Arial" w:cs="Arial"/>
          <w:lang w:val="mn-MN"/>
        </w:rPr>
        <w:t>ыг</w:t>
      </w:r>
      <w:r>
        <w:rPr>
          <w:rFonts w:ascii="Arial" w:hAnsi="Arial" w:cs="Arial"/>
          <w:lang w:val="mn-MN"/>
        </w:rPr>
        <w:t xml:space="preserve"> </w:t>
      </w:r>
      <w:r w:rsidR="00911C58">
        <w:rPr>
          <w:rFonts w:ascii="Arial" w:hAnsi="Arial" w:cs="Arial"/>
          <w:lang w:val="mn-MN"/>
        </w:rPr>
        <w:t>төрийн болон орон нутгийн өмчит байгууллагууд</w:t>
      </w:r>
      <w:r>
        <w:rPr>
          <w:rFonts w:ascii="Arial" w:hAnsi="Arial" w:cs="Arial"/>
          <w:lang w:val="mn-MN"/>
        </w:rPr>
        <w:t xml:space="preserve"> давхардуулан хий</w:t>
      </w:r>
      <w:r w:rsidR="00911C58">
        <w:rPr>
          <w:rFonts w:ascii="Arial" w:hAnsi="Arial" w:cs="Arial"/>
          <w:lang w:val="mn-MN"/>
        </w:rPr>
        <w:t>лгэ</w:t>
      </w:r>
      <w:r>
        <w:rPr>
          <w:rFonts w:ascii="Arial" w:hAnsi="Arial" w:cs="Arial"/>
          <w:lang w:val="mn-MN"/>
        </w:rPr>
        <w:t>ж төсвийн үргүй зардал гар</w:t>
      </w:r>
      <w:r w:rsidR="00911C58">
        <w:rPr>
          <w:rFonts w:ascii="Arial" w:hAnsi="Arial" w:cs="Arial"/>
          <w:lang w:val="mn-MN"/>
        </w:rPr>
        <w:t>г</w:t>
      </w:r>
      <w:r>
        <w:rPr>
          <w:rFonts w:ascii="Arial" w:hAnsi="Arial" w:cs="Arial"/>
          <w:lang w:val="mn-MN"/>
        </w:rPr>
        <w:t>ах үр дагаврыг бий болгож байна.</w:t>
      </w:r>
    </w:p>
    <w:p w14:paraId="3B9B2B48" w14:textId="32BE107C" w:rsidR="00463852" w:rsidRDefault="00B71DAB" w:rsidP="000C27A5">
      <w:pPr>
        <w:pStyle w:val="NormalWeb"/>
        <w:shd w:val="clear" w:color="auto" w:fill="FFFFFF"/>
        <w:spacing w:after="0"/>
        <w:ind w:right="47" w:firstLine="720"/>
        <w:jc w:val="both"/>
        <w:rPr>
          <w:rFonts w:ascii="Arial" w:hAnsi="Arial" w:cs="Arial"/>
          <w:lang w:val="mn-MN"/>
        </w:rPr>
      </w:pPr>
      <w:r>
        <w:rPr>
          <w:rFonts w:ascii="Arial" w:hAnsi="Arial" w:cs="Arial"/>
          <w:lang w:val="mn-MN"/>
        </w:rPr>
        <w:t>Хэдийгээр</w:t>
      </w:r>
      <w:r>
        <w:rPr>
          <w:rFonts w:ascii="Arial" w:hAnsi="Arial" w:cs="Arial"/>
        </w:rPr>
        <w:t xml:space="preserve"> </w:t>
      </w:r>
      <w:r>
        <w:rPr>
          <w:rFonts w:ascii="Arial" w:hAnsi="Arial" w:cs="Arial"/>
          <w:lang w:val="mn-MN"/>
        </w:rPr>
        <w:t xml:space="preserve"> </w:t>
      </w:r>
      <w:hyperlink r:id="rId8" w:history="1">
        <w:r w:rsidRPr="00BD4B60">
          <w:rPr>
            <w:rStyle w:val="Hyperlink"/>
            <w:rFonts w:ascii="Arial" w:hAnsi="Arial" w:cs="Arial"/>
          </w:rPr>
          <w:t>https://sudalgaa.gov.mn/</w:t>
        </w:r>
      </w:hyperlink>
      <w:r>
        <w:rPr>
          <w:rFonts w:ascii="Arial" w:hAnsi="Arial" w:cs="Arial"/>
        </w:rPr>
        <w:t xml:space="preserve"> </w:t>
      </w:r>
      <w:r>
        <w:rPr>
          <w:rFonts w:ascii="Arial" w:hAnsi="Arial" w:cs="Arial"/>
          <w:lang w:val="mn-MN"/>
        </w:rPr>
        <w:t xml:space="preserve">гэсэн үндэсний судалгааны нэгдсэн платформыг үүсгэсэн боловч </w:t>
      </w:r>
      <w:bookmarkStart w:id="6" w:name="_Hlk196612007"/>
      <w:r w:rsidR="00911C58">
        <w:rPr>
          <w:rFonts w:ascii="Arial" w:hAnsi="Arial" w:cs="Arial"/>
          <w:lang w:val="mn-MN"/>
        </w:rPr>
        <w:t xml:space="preserve">тус платформд </w:t>
      </w:r>
      <w:r>
        <w:rPr>
          <w:rFonts w:ascii="Arial" w:hAnsi="Arial" w:cs="Arial"/>
          <w:lang w:val="mn-MN"/>
        </w:rPr>
        <w:t>төсвийн хөрөнгөөр хэрэгжүүлсэн судалгааны ажлы</w:t>
      </w:r>
      <w:r w:rsidR="00911C58">
        <w:rPr>
          <w:rFonts w:ascii="Arial" w:hAnsi="Arial" w:cs="Arial"/>
          <w:lang w:val="mn-MN"/>
        </w:rPr>
        <w:t xml:space="preserve">г бүрэн гүйцэд нэгтгэн оруулж </w:t>
      </w:r>
      <w:r>
        <w:rPr>
          <w:rFonts w:ascii="Arial" w:hAnsi="Arial" w:cs="Arial"/>
          <w:lang w:val="mn-MN"/>
        </w:rPr>
        <w:t>чадаагүй байна</w:t>
      </w:r>
      <w:bookmarkEnd w:id="6"/>
      <w:r>
        <w:rPr>
          <w:rFonts w:ascii="Arial" w:hAnsi="Arial" w:cs="Arial"/>
          <w:lang w:val="mn-MN"/>
        </w:rPr>
        <w:t>.</w:t>
      </w:r>
    </w:p>
    <w:p w14:paraId="408B30BA" w14:textId="163D6A4C" w:rsidR="00ED2122" w:rsidRPr="00CB49A3" w:rsidRDefault="00ED2122" w:rsidP="000C27A5">
      <w:pPr>
        <w:pStyle w:val="NormalWeb"/>
        <w:shd w:val="clear" w:color="auto" w:fill="FFFFFF"/>
        <w:spacing w:after="0"/>
        <w:ind w:right="47" w:firstLine="720"/>
        <w:jc w:val="both"/>
        <w:rPr>
          <w:rFonts w:ascii="Arial" w:hAnsi="Arial" w:cs="Arial"/>
          <w:lang w:val="mn-MN"/>
        </w:rPr>
      </w:pPr>
      <w:bookmarkStart w:id="7" w:name="_Hlk196931196"/>
      <w:r>
        <w:rPr>
          <w:rFonts w:ascii="Arial" w:hAnsi="Arial" w:cs="Arial"/>
          <w:lang w:val="mn-MN"/>
        </w:rPr>
        <w:t xml:space="preserve">Мөн </w:t>
      </w:r>
      <w:bookmarkStart w:id="8" w:name="_Hlk196930682"/>
      <w:r>
        <w:rPr>
          <w:rFonts w:ascii="Arial" w:hAnsi="Arial" w:cs="Arial"/>
          <w:lang w:val="mn-MN"/>
        </w:rPr>
        <w:t>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оруулахгүй бол практикт хэрэгжихгүй хэвээрээ байхаар байна</w:t>
      </w:r>
      <w:bookmarkEnd w:id="8"/>
      <w:r>
        <w:rPr>
          <w:rFonts w:ascii="Arial" w:hAnsi="Arial" w:cs="Arial"/>
          <w:lang w:val="mn-MN"/>
        </w:rPr>
        <w:t xml:space="preserve">. </w:t>
      </w:r>
    </w:p>
    <w:bookmarkEnd w:id="7"/>
    <w:p w14:paraId="7086DA3E" w14:textId="77777777" w:rsidR="00B71DAB" w:rsidRPr="00CB49A3" w:rsidRDefault="00B71DAB" w:rsidP="000C27A5">
      <w:pPr>
        <w:pStyle w:val="NormalWeb"/>
        <w:shd w:val="clear" w:color="auto" w:fill="FFFFFF"/>
        <w:spacing w:after="0"/>
        <w:ind w:right="47" w:firstLine="720"/>
        <w:jc w:val="both"/>
        <w:rPr>
          <w:rFonts w:ascii="Arial" w:hAnsi="Arial" w:cs="Arial"/>
        </w:rPr>
      </w:pPr>
    </w:p>
    <w:bookmarkEnd w:id="3"/>
    <w:bookmarkEnd w:id="5"/>
    <w:p w14:paraId="3086D764" w14:textId="15F8CA4A" w:rsidR="00343C4A" w:rsidRPr="00C52AED" w:rsidRDefault="00343C4A" w:rsidP="000C27A5">
      <w:pPr>
        <w:pStyle w:val="NormalWeb"/>
        <w:shd w:val="clear" w:color="auto" w:fill="FFFFFF"/>
        <w:spacing w:after="0"/>
        <w:ind w:right="47" w:firstLine="720"/>
        <w:jc w:val="both"/>
        <w:rPr>
          <w:rFonts w:ascii="Arial" w:hAnsi="Arial" w:cs="Arial"/>
          <w:lang w:val="mn-MN"/>
        </w:rPr>
      </w:pPr>
      <w:r w:rsidRPr="00C52AED">
        <w:rPr>
          <w:rFonts w:ascii="Arial" w:hAnsi="Arial" w:cs="Arial"/>
          <w:lang w:val="mn-MN"/>
        </w:rPr>
        <w:t xml:space="preserve">Дээр дурдсан </w:t>
      </w:r>
      <w:r w:rsidR="00911C58">
        <w:rPr>
          <w:rFonts w:ascii="Arial" w:hAnsi="Arial" w:cs="Arial"/>
          <w:lang w:val="mn-MN"/>
        </w:rPr>
        <w:t xml:space="preserve">хууль зүйн болон практик </w:t>
      </w:r>
      <w:r w:rsidRPr="00C52AED">
        <w:rPr>
          <w:rFonts w:ascii="Arial" w:hAnsi="Arial" w:cs="Arial"/>
          <w:lang w:val="mn-MN"/>
        </w:rPr>
        <w:t xml:space="preserve">хэрэгцээ, шаардлагыг үндэслэн </w:t>
      </w:r>
      <w:r w:rsidR="00A23607" w:rsidRPr="00A23607">
        <w:rPr>
          <w:rFonts w:ascii="Arial" w:hAnsi="Arial" w:cs="Arial"/>
          <w:lang w:val="mn-MN"/>
        </w:rPr>
        <w:t xml:space="preserve">Шинжлэх ухаан, технологийн тухай хуульд нэмэлт оруулах тухай хуулийн </w:t>
      </w:r>
      <w:r w:rsidR="001F7B48" w:rsidRPr="00C52AED">
        <w:rPr>
          <w:rFonts w:ascii="Arial" w:hAnsi="Arial" w:cs="Arial"/>
          <w:lang w:val="mn-MN"/>
        </w:rPr>
        <w:t>төслийг боловсруул</w:t>
      </w:r>
      <w:r w:rsidR="00EB1756" w:rsidRPr="00C52AED">
        <w:rPr>
          <w:rFonts w:ascii="Arial" w:hAnsi="Arial" w:cs="Arial"/>
          <w:lang w:val="mn-MN"/>
        </w:rPr>
        <w:t>на.</w:t>
      </w:r>
    </w:p>
    <w:bookmarkEnd w:id="4"/>
    <w:p w14:paraId="21A4E09D" w14:textId="77777777" w:rsidR="000C27A5" w:rsidRPr="00C52AED" w:rsidRDefault="000C27A5" w:rsidP="000C27A5">
      <w:pPr>
        <w:pStyle w:val="NormalWeb"/>
        <w:shd w:val="clear" w:color="auto" w:fill="FFFFFF"/>
        <w:spacing w:after="0"/>
        <w:ind w:right="47" w:firstLine="720"/>
        <w:jc w:val="both"/>
        <w:rPr>
          <w:rFonts w:ascii="Arial" w:hAnsi="Arial" w:cs="Arial"/>
          <w:lang w:val="mn-MN"/>
        </w:rPr>
      </w:pPr>
    </w:p>
    <w:p w14:paraId="066EF2C8" w14:textId="4D49B915" w:rsidR="003568FB" w:rsidRPr="00C52AED" w:rsidRDefault="000A48EC" w:rsidP="000C27A5">
      <w:pPr>
        <w:pStyle w:val="NormalWeb"/>
        <w:shd w:val="clear" w:color="auto" w:fill="FFFFFF"/>
        <w:spacing w:after="0"/>
        <w:ind w:right="47" w:firstLine="720"/>
        <w:jc w:val="both"/>
        <w:rPr>
          <w:rFonts w:ascii="Arial" w:hAnsi="Arial" w:cs="Arial"/>
          <w:b/>
          <w:lang w:val="mn-MN"/>
        </w:rPr>
      </w:pPr>
      <w:r w:rsidRPr="00C52AED">
        <w:rPr>
          <w:rFonts w:ascii="Arial" w:hAnsi="Arial" w:cs="Arial"/>
          <w:b/>
          <w:lang w:val="mn-MN"/>
        </w:rPr>
        <w:t xml:space="preserve">Хоёр. </w:t>
      </w:r>
      <w:r w:rsidR="00F17F76" w:rsidRPr="00C52AED">
        <w:rPr>
          <w:rFonts w:ascii="Arial" w:hAnsi="Arial" w:cs="Arial"/>
          <w:b/>
          <w:lang w:val="mn-MN"/>
        </w:rPr>
        <w:t xml:space="preserve">Хуулийн төслийн зорилго, ерөнхий бүтэц, зохицуулах харилцаа, хамрах хүрээ </w:t>
      </w:r>
      <w:r w:rsidR="00C635C0" w:rsidRPr="00C52AED">
        <w:rPr>
          <w:rFonts w:ascii="Arial" w:hAnsi="Arial" w:cs="Arial"/>
          <w:b/>
          <w:lang w:val="mn-MN"/>
        </w:rPr>
        <w:t xml:space="preserve"> </w:t>
      </w:r>
      <w:r w:rsidR="00C72332" w:rsidRPr="00C52AED">
        <w:rPr>
          <w:rFonts w:ascii="Arial" w:hAnsi="Arial" w:cs="Arial"/>
          <w:b/>
          <w:lang w:val="mn-MN"/>
        </w:rPr>
        <w:t xml:space="preserve"> </w:t>
      </w:r>
      <w:r w:rsidR="0055115E" w:rsidRPr="00C52AED">
        <w:rPr>
          <w:rFonts w:ascii="Arial" w:hAnsi="Arial" w:cs="Arial"/>
          <w:b/>
          <w:lang w:val="mn-MN"/>
        </w:rPr>
        <w:t xml:space="preserve"> </w:t>
      </w:r>
    </w:p>
    <w:p w14:paraId="204E3080" w14:textId="77777777" w:rsidR="000C27A5" w:rsidRPr="00C52AED" w:rsidRDefault="000C27A5" w:rsidP="000C27A5">
      <w:pPr>
        <w:pStyle w:val="NormalWeb"/>
        <w:shd w:val="clear" w:color="auto" w:fill="FFFFFF"/>
        <w:spacing w:after="0"/>
        <w:ind w:right="47" w:firstLine="720"/>
        <w:jc w:val="both"/>
        <w:rPr>
          <w:rFonts w:ascii="Arial" w:hAnsi="Arial" w:cs="Arial"/>
          <w:b/>
          <w:lang w:val="mn-MN"/>
        </w:rPr>
      </w:pPr>
    </w:p>
    <w:p w14:paraId="0CC6D75F" w14:textId="4AE24C1B" w:rsidR="006213F6" w:rsidRPr="00C52AED" w:rsidRDefault="003B3040" w:rsidP="000C27A5">
      <w:pPr>
        <w:spacing w:after="0" w:line="240" w:lineRule="auto"/>
        <w:ind w:firstLine="720"/>
        <w:jc w:val="both"/>
        <w:rPr>
          <w:rFonts w:ascii="Arial" w:hAnsi="Arial" w:cs="Arial"/>
          <w:sz w:val="24"/>
          <w:szCs w:val="24"/>
          <w:lang w:val="mn-MN"/>
        </w:rPr>
      </w:pPr>
      <w:bookmarkStart w:id="9" w:name="_Hlk155283455"/>
      <w:bookmarkStart w:id="10" w:name="_Hlk195885101"/>
      <w:r>
        <w:rPr>
          <w:rFonts w:ascii="Arial" w:eastAsia="Times New Roman" w:hAnsi="Arial" w:cs="Arial"/>
          <w:sz w:val="24"/>
          <w:szCs w:val="24"/>
          <w:lang w:val="mn-MN"/>
        </w:rPr>
        <w:t>Шинжлэх ухаан, технологийн тухай хуульд нэмэлт</w:t>
      </w:r>
      <w:r w:rsidR="00ED2122">
        <w:rPr>
          <w:rFonts w:ascii="Arial" w:eastAsia="Times New Roman" w:hAnsi="Arial" w:cs="Arial"/>
          <w:sz w:val="24"/>
          <w:szCs w:val="24"/>
          <w:lang w:val="mn-MN"/>
        </w:rPr>
        <w:t>, өөрчлөлт</w:t>
      </w:r>
      <w:r>
        <w:rPr>
          <w:rFonts w:ascii="Arial" w:eastAsia="Times New Roman" w:hAnsi="Arial" w:cs="Arial"/>
          <w:sz w:val="24"/>
          <w:szCs w:val="24"/>
          <w:lang w:val="mn-MN"/>
        </w:rPr>
        <w:t xml:space="preserve"> оруулах тухай хуулийн</w:t>
      </w:r>
      <w:r w:rsidR="006213F6" w:rsidRPr="00C52AED">
        <w:rPr>
          <w:rFonts w:ascii="Arial" w:hAnsi="Arial" w:cs="Arial"/>
          <w:sz w:val="24"/>
          <w:szCs w:val="24"/>
          <w:lang w:val="mn-MN"/>
        </w:rPr>
        <w:t xml:space="preserve"> төс</w:t>
      </w:r>
      <w:r w:rsidR="00A23607">
        <w:rPr>
          <w:rFonts w:ascii="Arial" w:hAnsi="Arial" w:cs="Arial"/>
          <w:sz w:val="24"/>
          <w:szCs w:val="24"/>
          <w:lang w:val="mn-MN"/>
        </w:rPr>
        <w:t xml:space="preserve">өл нь </w:t>
      </w:r>
      <w:r w:rsidR="00ED2122">
        <w:rPr>
          <w:rFonts w:ascii="Arial" w:hAnsi="Arial" w:cs="Arial"/>
          <w:sz w:val="24"/>
          <w:szCs w:val="24"/>
          <w:lang w:val="mn-MN"/>
        </w:rPr>
        <w:t xml:space="preserve">4 </w:t>
      </w:r>
      <w:r w:rsidR="00A23607">
        <w:rPr>
          <w:rFonts w:ascii="Arial" w:hAnsi="Arial" w:cs="Arial"/>
          <w:sz w:val="24"/>
          <w:szCs w:val="24"/>
          <w:lang w:val="mn-MN"/>
        </w:rPr>
        <w:t>зүйлээс бүрдэ</w:t>
      </w:r>
      <w:bookmarkEnd w:id="9"/>
      <w:r w:rsidR="00A23607">
        <w:rPr>
          <w:rFonts w:ascii="Arial" w:hAnsi="Arial" w:cs="Arial"/>
          <w:sz w:val="24"/>
          <w:szCs w:val="24"/>
          <w:lang w:val="mn-MN"/>
        </w:rPr>
        <w:t>х б</w:t>
      </w:r>
      <w:r w:rsidR="006213F6" w:rsidRPr="00C52AED">
        <w:rPr>
          <w:rFonts w:ascii="Arial" w:hAnsi="Arial" w:cs="Arial"/>
          <w:sz w:val="24"/>
          <w:szCs w:val="24"/>
          <w:lang w:val="mn-MN"/>
        </w:rPr>
        <w:t>а тэдгээрт дараах асуудлыг</w:t>
      </w:r>
      <w:r w:rsidR="00312ABB" w:rsidRPr="00C52AED">
        <w:rPr>
          <w:rFonts w:ascii="Arial" w:hAnsi="Arial" w:cs="Arial"/>
          <w:sz w:val="24"/>
          <w:szCs w:val="24"/>
          <w:lang w:val="mn-MN"/>
        </w:rPr>
        <w:t xml:space="preserve"> зохицуулахаар</w:t>
      </w:r>
      <w:r w:rsidR="006213F6" w:rsidRPr="00C52AED">
        <w:rPr>
          <w:rFonts w:ascii="Arial" w:hAnsi="Arial" w:cs="Arial"/>
          <w:sz w:val="24"/>
          <w:szCs w:val="24"/>
          <w:lang w:val="mn-MN"/>
        </w:rPr>
        <w:t xml:space="preserve"> тусгана. Үүнд:</w:t>
      </w:r>
    </w:p>
    <w:p w14:paraId="4523DFC7" w14:textId="77777777" w:rsidR="000C27A5" w:rsidRPr="00C52AED" w:rsidRDefault="000C27A5" w:rsidP="000C27A5">
      <w:pPr>
        <w:spacing w:after="0" w:line="240" w:lineRule="auto"/>
        <w:ind w:firstLine="720"/>
        <w:jc w:val="both"/>
        <w:rPr>
          <w:rFonts w:ascii="Arial" w:hAnsi="Arial" w:cs="Arial"/>
          <w:sz w:val="24"/>
          <w:szCs w:val="24"/>
          <w:lang w:val="mn-MN"/>
        </w:rPr>
      </w:pPr>
    </w:p>
    <w:p w14:paraId="6B2C971C" w14:textId="540622AF" w:rsidR="00A23607" w:rsidRPr="00A23607" w:rsidRDefault="00A23607" w:rsidP="00A23607">
      <w:pPr>
        <w:pStyle w:val="ListParagraph"/>
        <w:numPr>
          <w:ilvl w:val="0"/>
          <w:numId w:val="4"/>
        </w:numPr>
        <w:spacing w:after="0" w:line="240" w:lineRule="auto"/>
        <w:jc w:val="both"/>
        <w:rPr>
          <w:rFonts w:ascii="Arial" w:hAnsi="Arial" w:cs="Arial"/>
          <w:sz w:val="24"/>
          <w:szCs w:val="24"/>
          <w:lang w:val="mn-MN"/>
        </w:rPr>
      </w:pPr>
      <w:r w:rsidRPr="00A23607">
        <w:rPr>
          <w:rFonts w:ascii="Arial" w:hAnsi="Arial" w:cs="Arial"/>
          <w:sz w:val="24"/>
          <w:szCs w:val="24"/>
          <w:lang w:val="mn-MN"/>
        </w:rPr>
        <w:t xml:space="preserve">Төрийн өмчит эрдэм шинжилгээний байгууллага нь тухайн байгууллагын судалгааны үндсэн чиглэлээр Төрийн болон </w:t>
      </w:r>
      <w:r w:rsidR="0005686C">
        <w:rPr>
          <w:rFonts w:ascii="Arial" w:hAnsi="Arial" w:cs="Arial"/>
          <w:sz w:val="24"/>
          <w:szCs w:val="24"/>
          <w:lang w:val="mn-MN"/>
        </w:rPr>
        <w:t xml:space="preserve">орон нутгийн </w:t>
      </w:r>
      <w:r w:rsidRPr="00A23607">
        <w:rPr>
          <w:rFonts w:ascii="Arial" w:hAnsi="Arial" w:cs="Arial"/>
          <w:sz w:val="24"/>
          <w:szCs w:val="24"/>
          <w:lang w:val="mn-MN"/>
        </w:rPr>
        <w:t>өмчийн хөрөнгөөр бараа, ажил, үйлчилгээ худалдан авах тухай хуулийн дагуу зарлагдсан сонгон шалгаруулалтад оролцох</w:t>
      </w:r>
      <w:r w:rsidR="0005686C">
        <w:rPr>
          <w:rFonts w:ascii="Arial" w:hAnsi="Arial" w:cs="Arial"/>
          <w:sz w:val="24"/>
          <w:szCs w:val="24"/>
          <w:lang w:val="mn-MN"/>
        </w:rPr>
        <w:t xml:space="preserve">од тендерийн болон гүйцэтгэлийн баталгаанаас чөлөөлөх тухай </w:t>
      </w:r>
      <w:r>
        <w:rPr>
          <w:rFonts w:ascii="Arial" w:hAnsi="Arial" w:cs="Arial"/>
          <w:sz w:val="24"/>
          <w:szCs w:val="24"/>
          <w:lang w:val="mn-MN"/>
        </w:rPr>
        <w:t>зохицуулалтыг тусгана</w:t>
      </w:r>
      <w:r>
        <w:rPr>
          <w:rFonts w:ascii="Arial" w:hAnsi="Arial" w:cs="Arial"/>
          <w:sz w:val="24"/>
          <w:szCs w:val="24"/>
        </w:rPr>
        <w:t>;</w:t>
      </w:r>
    </w:p>
    <w:p w14:paraId="729FB5EB" w14:textId="77777777" w:rsidR="00ED2122" w:rsidRDefault="00A23607" w:rsidP="00ED2122">
      <w:pPr>
        <w:pStyle w:val="ListParagraph"/>
        <w:numPr>
          <w:ilvl w:val="0"/>
          <w:numId w:val="4"/>
        </w:numPr>
        <w:spacing w:after="0" w:line="240" w:lineRule="auto"/>
        <w:jc w:val="both"/>
        <w:rPr>
          <w:rFonts w:ascii="Arial" w:hAnsi="Arial" w:cs="Arial"/>
          <w:sz w:val="24"/>
          <w:szCs w:val="24"/>
          <w:lang w:val="mn-MN"/>
        </w:rPr>
      </w:pPr>
      <w:bookmarkStart w:id="11" w:name="_Hlk196414141"/>
      <w:r w:rsidRPr="00ED2122">
        <w:rPr>
          <w:rFonts w:ascii="Arial" w:hAnsi="Arial" w:cs="Arial"/>
          <w:sz w:val="24"/>
          <w:szCs w:val="24"/>
          <w:lang w:val="mn-MN"/>
        </w:rPr>
        <w:t>Үндэсний эрдэм шинжилгээний бүтээлийн нэгдсэн санг</w:t>
      </w:r>
      <w:r w:rsidRPr="00ED2122">
        <w:rPr>
          <w:rFonts w:ascii="Arial" w:hAnsi="Arial" w:cs="Arial"/>
          <w:sz w:val="24"/>
          <w:szCs w:val="24"/>
        </w:rPr>
        <w:t xml:space="preserve"> </w:t>
      </w:r>
      <w:r w:rsidRPr="00ED2122">
        <w:rPr>
          <w:rFonts w:ascii="Arial" w:hAnsi="Arial" w:cs="Arial"/>
          <w:sz w:val="24"/>
          <w:szCs w:val="24"/>
          <w:lang w:val="mn-MN"/>
        </w:rPr>
        <w:t xml:space="preserve">олон улсын жишигт нийцүүлэн хөгжүүлж, мэдлэгийн дата төв байгуулж ил тод байлгах зохицуулалтыг тусгах бөгөөд үүнийг </w:t>
      </w:r>
      <w:r w:rsidR="006B77ED" w:rsidRPr="00ED2122">
        <w:rPr>
          <w:rFonts w:ascii="Arial" w:hAnsi="Arial" w:cs="Arial"/>
          <w:sz w:val="24"/>
          <w:szCs w:val="24"/>
          <w:lang w:val="mn-MN"/>
        </w:rPr>
        <w:t xml:space="preserve">Төрийн болон орон нутгийн өмчийн </w:t>
      </w:r>
      <w:r w:rsidR="006B77ED" w:rsidRPr="00ED2122">
        <w:rPr>
          <w:rFonts w:ascii="Arial" w:hAnsi="Arial" w:cs="Arial"/>
          <w:sz w:val="24"/>
          <w:szCs w:val="24"/>
          <w:lang w:val="mn-MN"/>
        </w:rPr>
        <w:lastRenderedPageBreak/>
        <w:t xml:space="preserve">хөрөнгөөр бараа, ажил үйлчилгээ худалдан авах тухай хуулийн 42 дугаар зүйлийн 42.2 буюу захиалагчийн эрх үүрэгт судалгааны ажлыг ил тод байлгах үүргийг тусгах байдлаар ингэхдээ энэхүү үүргээ </w:t>
      </w:r>
      <w:r w:rsidR="0005686C" w:rsidRPr="00ED2122">
        <w:rPr>
          <w:rFonts w:ascii="Arial" w:hAnsi="Arial" w:cs="Arial"/>
          <w:sz w:val="24"/>
          <w:szCs w:val="24"/>
          <w:lang w:val="mn-MN"/>
        </w:rPr>
        <w:t>ШУТ санг</w:t>
      </w:r>
      <w:r w:rsidR="006B77ED" w:rsidRPr="00ED2122">
        <w:rPr>
          <w:rFonts w:ascii="Arial" w:hAnsi="Arial" w:cs="Arial"/>
          <w:sz w:val="24"/>
          <w:szCs w:val="24"/>
          <w:lang w:val="mn-MN"/>
        </w:rPr>
        <w:t xml:space="preserve">ийн цахим хуудаст байршуулах, </w:t>
      </w:r>
      <w:r w:rsidR="0005686C" w:rsidRPr="00ED2122">
        <w:rPr>
          <w:rFonts w:ascii="Arial" w:hAnsi="Arial" w:cs="Arial"/>
          <w:sz w:val="24"/>
          <w:szCs w:val="24"/>
          <w:lang w:val="mn-MN"/>
        </w:rPr>
        <w:t>шинээр MORI платформ үүсгэн байгуулах</w:t>
      </w:r>
      <w:r w:rsidR="006B77ED" w:rsidRPr="00ED2122">
        <w:rPr>
          <w:rFonts w:ascii="Arial" w:hAnsi="Arial" w:cs="Arial"/>
          <w:sz w:val="24"/>
          <w:szCs w:val="24"/>
          <w:lang w:val="mn-MN"/>
        </w:rPr>
        <w:t xml:space="preserve">, </w:t>
      </w:r>
      <w:r w:rsidR="0005686C" w:rsidRPr="00ED2122">
        <w:rPr>
          <w:rFonts w:ascii="Arial" w:hAnsi="Arial" w:cs="Arial"/>
          <w:sz w:val="24"/>
          <w:szCs w:val="24"/>
          <w:lang w:val="mn-MN"/>
        </w:rPr>
        <w:t>tendergov.mn сайтад байршуулах</w:t>
      </w:r>
      <w:r w:rsidR="006B77ED" w:rsidRPr="00ED2122">
        <w:rPr>
          <w:rFonts w:ascii="Arial" w:hAnsi="Arial" w:cs="Arial"/>
          <w:sz w:val="24"/>
          <w:szCs w:val="24"/>
          <w:lang w:val="mn-MN"/>
        </w:rPr>
        <w:t xml:space="preserve">, эсхүл https://sudalgaa.gov.mn/ гэсэн үндэсний судалгааны нэгдсэн платформд байршуулах замаар </w:t>
      </w:r>
      <w:r w:rsidRPr="00ED2122">
        <w:rPr>
          <w:rFonts w:ascii="Arial" w:hAnsi="Arial" w:cs="Arial"/>
          <w:sz w:val="24"/>
          <w:szCs w:val="24"/>
          <w:lang w:val="mn-MN"/>
        </w:rPr>
        <w:t xml:space="preserve">шилэн болгох зохицуулалтыг </w:t>
      </w:r>
      <w:bookmarkEnd w:id="11"/>
      <w:r w:rsidRPr="00ED2122">
        <w:rPr>
          <w:rFonts w:ascii="Arial" w:hAnsi="Arial" w:cs="Arial"/>
          <w:sz w:val="24"/>
          <w:szCs w:val="24"/>
          <w:lang w:val="mn-MN"/>
        </w:rPr>
        <w:t xml:space="preserve">тусгана. </w:t>
      </w:r>
      <w:bookmarkStart w:id="12" w:name="_Hlk196931242"/>
      <w:r w:rsidR="00ED2122" w:rsidRPr="00ED2122">
        <w:rPr>
          <w:rFonts w:ascii="Arial" w:hAnsi="Arial" w:cs="Arial"/>
          <w:sz w:val="24"/>
          <w:szCs w:val="24"/>
          <w:lang w:val="mn-MN"/>
        </w:rPr>
        <w:t xml:space="preserve">Үндэсний эрдэм шинжилгээний бүтээлийн мэдээллийн нэгдсэн санг Засгийн газрын хэрэг эрхлэх газарт хариуцуулж, УИХ-д энэхүү нэгдсэн сантай холбоотой хийж гүйцэтгэсэн ажлыг тайлагнадаг зохицуулалтыг оруулна. </w:t>
      </w:r>
    </w:p>
    <w:p w14:paraId="427F5227" w14:textId="77777777" w:rsidR="007B2584" w:rsidRPr="007B2584" w:rsidRDefault="007B2584" w:rsidP="008D01D4">
      <w:pPr>
        <w:pStyle w:val="ListParagraph"/>
        <w:numPr>
          <w:ilvl w:val="0"/>
          <w:numId w:val="4"/>
        </w:numPr>
        <w:jc w:val="both"/>
        <w:rPr>
          <w:rFonts w:ascii="Arial" w:hAnsi="Arial" w:cs="Arial"/>
          <w:sz w:val="24"/>
          <w:szCs w:val="24"/>
          <w:lang w:val="mn-MN"/>
        </w:rPr>
      </w:pPr>
      <w:bookmarkStart w:id="13" w:name="_Hlk196931267"/>
      <w:bookmarkEnd w:id="12"/>
      <w:r w:rsidRPr="007B2584">
        <w:rPr>
          <w:rFonts w:ascii="Arial" w:hAnsi="Arial" w:cs="Arial"/>
          <w:sz w:val="24"/>
          <w:szCs w:val="24"/>
          <w:lang w:val="mn-MN"/>
        </w:rPr>
        <w:t>Хуулийн 31.5 дахь хэсгээс “Шинжлэх ухаан, технологийн тухай хуулийн 3.1.11-т заасан судалгааны үндсэн чиглэл болон түүнийг батлахтай холбоотой зохицуулалт”-ыг хасах тухай заалт оруулсан. Мөн хуулийн 32.2 дахь хэсгээс “Үндэсний хорооны тогтоол, зөвлөмжийг үндэслэн” гэсэн агуулгыг хасах тухай заалт оруулсан.</w:t>
      </w:r>
    </w:p>
    <w:bookmarkEnd w:id="13"/>
    <w:p w14:paraId="2FF66D1A" w14:textId="672DC5B7" w:rsidR="006213F6" w:rsidRPr="00A23607" w:rsidRDefault="00A23607" w:rsidP="00A23607">
      <w:pPr>
        <w:pStyle w:val="ListParagraph"/>
        <w:numPr>
          <w:ilvl w:val="0"/>
          <w:numId w:val="4"/>
        </w:numPr>
        <w:spacing w:after="0" w:line="240" w:lineRule="auto"/>
        <w:jc w:val="both"/>
        <w:rPr>
          <w:rFonts w:ascii="Arial" w:hAnsi="Arial" w:cs="Arial"/>
          <w:sz w:val="24"/>
          <w:szCs w:val="24"/>
          <w:lang w:val="mn-MN"/>
        </w:rPr>
      </w:pPr>
      <w:r>
        <w:rPr>
          <w:rFonts w:ascii="Arial" w:hAnsi="Arial" w:cs="Arial"/>
          <w:sz w:val="24"/>
          <w:szCs w:val="24"/>
          <w:lang w:val="mn-MN"/>
        </w:rPr>
        <w:t>Дагаж мөрдөх хугацааны талаарх зохицуулалтыг тусгана.</w:t>
      </w:r>
      <w:r w:rsidR="006213F6" w:rsidRPr="00A23607">
        <w:rPr>
          <w:rFonts w:ascii="Arial" w:hAnsi="Arial" w:cs="Arial"/>
          <w:sz w:val="24"/>
          <w:szCs w:val="24"/>
          <w:lang w:val="mn-MN"/>
        </w:rPr>
        <w:t xml:space="preserve"> </w:t>
      </w:r>
    </w:p>
    <w:bookmarkEnd w:id="10"/>
    <w:p w14:paraId="75FB709B" w14:textId="77777777" w:rsidR="000C27A5" w:rsidRPr="00C52AED" w:rsidRDefault="000C27A5" w:rsidP="000C27A5">
      <w:pPr>
        <w:spacing w:after="0" w:line="240" w:lineRule="auto"/>
        <w:ind w:firstLine="720"/>
        <w:jc w:val="both"/>
        <w:rPr>
          <w:rFonts w:ascii="Arial" w:hAnsi="Arial" w:cs="Arial"/>
          <w:sz w:val="24"/>
          <w:szCs w:val="24"/>
          <w:lang w:val="mn-MN"/>
        </w:rPr>
      </w:pPr>
    </w:p>
    <w:p w14:paraId="03EDAEF1" w14:textId="36C42D77" w:rsidR="00B35157" w:rsidRPr="00C52AED" w:rsidRDefault="00BF28CD" w:rsidP="000C27A5">
      <w:pPr>
        <w:pStyle w:val="NormalWeb"/>
        <w:shd w:val="clear" w:color="auto" w:fill="FFFFFF"/>
        <w:spacing w:after="0"/>
        <w:ind w:right="47" w:firstLine="720"/>
        <w:jc w:val="both"/>
        <w:rPr>
          <w:rFonts w:ascii="Arial" w:hAnsi="Arial" w:cs="Arial"/>
          <w:b/>
          <w:lang w:val="mn-MN"/>
        </w:rPr>
      </w:pPr>
      <w:r w:rsidRPr="00C52AED">
        <w:rPr>
          <w:rFonts w:ascii="Arial" w:hAnsi="Arial" w:cs="Arial"/>
          <w:b/>
          <w:lang w:val="mn-MN"/>
        </w:rPr>
        <w:t>Гурав.</w:t>
      </w:r>
      <w:r w:rsidR="001E1715">
        <w:rPr>
          <w:rFonts w:ascii="Arial" w:hAnsi="Arial" w:cs="Arial"/>
          <w:b/>
          <w:lang w:val="mn-MN"/>
        </w:rPr>
        <w:t xml:space="preserve"> </w:t>
      </w:r>
      <w:r w:rsidRPr="00C52AED">
        <w:rPr>
          <w:rFonts w:ascii="Arial" w:hAnsi="Arial" w:cs="Arial"/>
          <w:b/>
          <w:lang w:val="mn-MN"/>
        </w:rPr>
        <w:t>Хууль батлагдсаны дараа үүсэж болох нийгэм, эдийн засаг, хууль зүйн үр дагавар, тэдгээрийг шийдвэрлэх талаар авч хэрэгжүүлэх арга хэмжээний санал</w:t>
      </w:r>
    </w:p>
    <w:p w14:paraId="73FB7BEC" w14:textId="77777777" w:rsidR="000C27A5" w:rsidRPr="00C52AED" w:rsidRDefault="000C27A5" w:rsidP="000C27A5">
      <w:pPr>
        <w:pStyle w:val="NormalWeb"/>
        <w:shd w:val="clear" w:color="auto" w:fill="FFFFFF"/>
        <w:spacing w:after="0"/>
        <w:ind w:right="47" w:firstLine="720"/>
        <w:jc w:val="both"/>
        <w:rPr>
          <w:rFonts w:ascii="Arial" w:hAnsi="Arial" w:cs="Arial"/>
          <w:b/>
          <w:lang w:val="mn-MN"/>
        </w:rPr>
      </w:pPr>
    </w:p>
    <w:p w14:paraId="322C46FE" w14:textId="3CE02CCF" w:rsidR="00C73E87" w:rsidRPr="00C52AED" w:rsidRDefault="003B3040" w:rsidP="000C27A5">
      <w:pPr>
        <w:pStyle w:val="NormalWeb"/>
        <w:shd w:val="clear" w:color="auto" w:fill="FFFFFF"/>
        <w:spacing w:after="0"/>
        <w:ind w:right="47" w:firstLine="720"/>
        <w:jc w:val="both"/>
        <w:rPr>
          <w:rFonts w:ascii="Arial" w:hAnsi="Arial" w:cs="Arial"/>
          <w:lang w:val="mn-MN"/>
        </w:rPr>
      </w:pPr>
      <w:bookmarkStart w:id="14" w:name="_Hlk155284839"/>
      <w:r>
        <w:rPr>
          <w:rFonts w:ascii="Arial" w:hAnsi="Arial" w:cs="Arial"/>
          <w:lang w:val="mn-MN"/>
        </w:rPr>
        <w:t>Шинжлэх ухаан, технологийн тухай хуульд нэмэлт оруулах тухай хуулийн</w:t>
      </w:r>
      <w:r w:rsidR="00C73E87" w:rsidRPr="00C52AED">
        <w:rPr>
          <w:rFonts w:ascii="Arial" w:hAnsi="Arial" w:cs="Arial"/>
          <w:lang w:val="mn-MN"/>
        </w:rPr>
        <w:t xml:space="preserve"> </w:t>
      </w:r>
      <w:bookmarkEnd w:id="14"/>
      <w:r w:rsidR="00C73E87" w:rsidRPr="00C52AED">
        <w:rPr>
          <w:rFonts w:ascii="Arial" w:hAnsi="Arial" w:cs="Arial"/>
          <w:lang w:val="mn-MN"/>
        </w:rPr>
        <w:t xml:space="preserve">төсөл батлагдсанаар </w:t>
      </w:r>
      <w:r w:rsidR="00A23607">
        <w:rPr>
          <w:rFonts w:ascii="Arial" w:hAnsi="Arial" w:cs="Arial"/>
          <w:lang w:val="mn-MN"/>
        </w:rPr>
        <w:t xml:space="preserve">төрийн өмчит эрдэм шинжилгээний байгууллагууд төрийн худалдан авах ажиллагаанд оролцоход тендерийн болон гүйцэтгэлийн баталгаа шаардахгүй болно. </w:t>
      </w:r>
    </w:p>
    <w:p w14:paraId="0B980CA5" w14:textId="77777777" w:rsidR="000C27A5" w:rsidRPr="00C52AED" w:rsidRDefault="000C27A5" w:rsidP="000C27A5">
      <w:pPr>
        <w:pStyle w:val="NormalWeb"/>
        <w:shd w:val="clear" w:color="auto" w:fill="FFFFFF"/>
        <w:spacing w:after="0"/>
        <w:ind w:right="47" w:firstLine="720"/>
        <w:jc w:val="both"/>
        <w:rPr>
          <w:rFonts w:ascii="Arial" w:hAnsi="Arial" w:cs="Arial"/>
          <w:lang w:val="mn-MN"/>
        </w:rPr>
      </w:pPr>
    </w:p>
    <w:p w14:paraId="3BD01C8D" w14:textId="5F27ECDC" w:rsidR="00CF009B" w:rsidRDefault="00A23607" w:rsidP="000C27A5">
      <w:pPr>
        <w:pStyle w:val="NormalWeb"/>
        <w:shd w:val="clear" w:color="auto" w:fill="FFFFFF"/>
        <w:spacing w:after="0"/>
        <w:ind w:right="47" w:firstLine="720"/>
        <w:jc w:val="both"/>
        <w:rPr>
          <w:rFonts w:ascii="Arial" w:hAnsi="Arial" w:cs="Arial"/>
          <w:lang w:val="mn-MN"/>
        </w:rPr>
      </w:pPr>
      <w:r w:rsidRPr="00A23607">
        <w:rPr>
          <w:rFonts w:ascii="Arial" w:hAnsi="Arial" w:cs="Arial"/>
          <w:lang w:val="mn-MN"/>
        </w:rPr>
        <w:t>Түүнчлэн төсвийн хөрөнгөөр захиалагч бүр янз бүрийн төрлийн судалгааны ажлыг хий</w:t>
      </w:r>
      <w:r>
        <w:rPr>
          <w:rFonts w:ascii="Arial" w:hAnsi="Arial" w:cs="Arial"/>
          <w:lang w:val="mn-MN"/>
        </w:rPr>
        <w:t>лгэ</w:t>
      </w:r>
      <w:r w:rsidRPr="00A23607">
        <w:rPr>
          <w:rFonts w:ascii="Arial" w:hAnsi="Arial" w:cs="Arial"/>
          <w:lang w:val="mn-MN"/>
        </w:rPr>
        <w:t>дэг боловч тэдгээрийг нэг дор төвлөрүүлсэн дата бааз байхгүй байгаага</w:t>
      </w:r>
      <w:r>
        <w:rPr>
          <w:rFonts w:ascii="Arial" w:hAnsi="Arial" w:cs="Arial"/>
          <w:lang w:val="mn-MN"/>
        </w:rPr>
        <w:t>а</w:t>
      </w:r>
      <w:r w:rsidRPr="00A23607">
        <w:rPr>
          <w:rFonts w:ascii="Arial" w:hAnsi="Arial" w:cs="Arial"/>
          <w:lang w:val="mn-MN"/>
        </w:rPr>
        <w:t xml:space="preserve">с </w:t>
      </w:r>
      <w:r>
        <w:rPr>
          <w:rFonts w:ascii="Arial" w:hAnsi="Arial" w:cs="Arial"/>
          <w:lang w:val="mn-MN"/>
        </w:rPr>
        <w:t xml:space="preserve">шалтгаалан </w:t>
      </w:r>
      <w:r w:rsidRPr="00A23607">
        <w:rPr>
          <w:rFonts w:ascii="Arial" w:hAnsi="Arial" w:cs="Arial"/>
          <w:lang w:val="mn-MN"/>
        </w:rPr>
        <w:t xml:space="preserve">судалгаа шинжилгээний ажлууд энд тэнд давхардуулан хийж төсвийн үргүй зардал гарах үр дагаврыг </w:t>
      </w:r>
      <w:r w:rsidR="00082B2A">
        <w:rPr>
          <w:rFonts w:ascii="Arial" w:hAnsi="Arial" w:cs="Arial"/>
          <w:lang w:val="mn-MN"/>
        </w:rPr>
        <w:t>арилгана</w:t>
      </w:r>
      <w:r w:rsidR="00E13AA8">
        <w:rPr>
          <w:rFonts w:ascii="Arial" w:hAnsi="Arial" w:cs="Arial"/>
          <w:lang w:val="mn-MN"/>
        </w:rPr>
        <w:t xml:space="preserve">. </w:t>
      </w:r>
    </w:p>
    <w:p w14:paraId="02EE6FF1" w14:textId="77777777" w:rsidR="000C27A5" w:rsidRPr="00C52AED" w:rsidRDefault="000C27A5" w:rsidP="000C27A5">
      <w:pPr>
        <w:pStyle w:val="NormalWeb"/>
        <w:shd w:val="clear" w:color="auto" w:fill="FFFFFF"/>
        <w:spacing w:after="0"/>
        <w:ind w:right="47" w:firstLine="720"/>
        <w:jc w:val="both"/>
        <w:rPr>
          <w:rFonts w:ascii="Arial" w:hAnsi="Arial" w:cs="Arial"/>
          <w:lang w:val="mn-MN"/>
        </w:rPr>
      </w:pPr>
    </w:p>
    <w:p w14:paraId="7D6EED74" w14:textId="29189FC8" w:rsidR="00780B19" w:rsidRPr="00C52AED" w:rsidRDefault="00BF28CD" w:rsidP="000C27A5">
      <w:pPr>
        <w:spacing w:after="0" w:line="240" w:lineRule="auto"/>
        <w:ind w:firstLine="720"/>
        <w:jc w:val="both"/>
        <w:rPr>
          <w:rFonts w:ascii="Arial" w:hAnsi="Arial" w:cs="Arial"/>
          <w:b/>
          <w:sz w:val="24"/>
          <w:szCs w:val="24"/>
          <w:lang w:val="mn-MN"/>
        </w:rPr>
      </w:pPr>
      <w:r w:rsidRPr="00C52AED">
        <w:rPr>
          <w:rFonts w:ascii="Arial" w:hAnsi="Arial" w:cs="Arial"/>
          <w:b/>
          <w:sz w:val="24"/>
          <w:szCs w:val="24"/>
          <w:lang w:val="mn-MN"/>
        </w:rPr>
        <w:t>Дөрөв.</w:t>
      </w:r>
      <w:r w:rsidR="006A1122">
        <w:rPr>
          <w:rFonts w:ascii="Arial" w:hAnsi="Arial" w:cs="Arial"/>
          <w:b/>
          <w:sz w:val="24"/>
          <w:szCs w:val="24"/>
          <w:lang w:val="mn-MN"/>
        </w:rPr>
        <w:t xml:space="preserve"> </w:t>
      </w:r>
      <w:r w:rsidRPr="00C52AED">
        <w:rPr>
          <w:rFonts w:ascii="Arial" w:hAnsi="Arial" w:cs="Arial"/>
          <w:b/>
          <w:sz w:val="24"/>
          <w:szCs w:val="24"/>
          <w:lang w:val="mn-MN"/>
        </w:rPr>
        <w:t>Хуулийн төсөл нь Монгол Улсын Үндсэн хууль, бусад хуультай хэрхэн уялдах, түүнийг хэрэгжүүлэхэд шинээр боловсруулах буюу нэмэлт, өөрчлөлт оруулах, хүчингүй болсонд тооцох тухай хуулийн талаарх санал</w:t>
      </w:r>
    </w:p>
    <w:p w14:paraId="22138484" w14:textId="77777777" w:rsidR="000C27A5" w:rsidRPr="00C52AED" w:rsidRDefault="000C27A5" w:rsidP="000C27A5">
      <w:pPr>
        <w:spacing w:after="0" w:line="240" w:lineRule="auto"/>
        <w:ind w:firstLine="720"/>
        <w:jc w:val="both"/>
        <w:rPr>
          <w:rFonts w:ascii="Arial" w:hAnsi="Arial" w:cs="Arial"/>
          <w:b/>
          <w:sz w:val="24"/>
          <w:szCs w:val="24"/>
          <w:lang w:val="mn-MN"/>
        </w:rPr>
      </w:pPr>
    </w:p>
    <w:p w14:paraId="3D48101F" w14:textId="7204B1A8" w:rsidR="00BF28CD" w:rsidRPr="00C52AED" w:rsidRDefault="003B3040" w:rsidP="0005686C">
      <w:pPr>
        <w:pStyle w:val="NormalWeb"/>
        <w:shd w:val="clear" w:color="auto" w:fill="FFFFFF"/>
        <w:spacing w:after="0"/>
        <w:ind w:right="47" w:firstLine="720"/>
        <w:jc w:val="both"/>
        <w:rPr>
          <w:rFonts w:ascii="Arial" w:hAnsi="Arial" w:cs="Arial"/>
          <w:lang w:val="mn-MN"/>
        </w:rPr>
      </w:pPr>
      <w:r>
        <w:rPr>
          <w:rFonts w:ascii="Arial" w:hAnsi="Arial" w:cs="Arial"/>
          <w:lang w:val="mn-MN"/>
        </w:rPr>
        <w:t>Шинжлэх ухаан, технологийн тухай хуульд нэмэлт оруулах тухай хуулийн</w:t>
      </w:r>
      <w:r w:rsidR="004D7785" w:rsidRPr="00C52AED">
        <w:rPr>
          <w:rFonts w:ascii="Arial" w:hAnsi="Arial" w:cs="Arial"/>
          <w:lang w:val="mn-MN"/>
        </w:rPr>
        <w:t xml:space="preserve"> </w:t>
      </w:r>
      <w:r w:rsidR="00BF28CD" w:rsidRPr="00C52AED">
        <w:rPr>
          <w:rFonts w:ascii="Arial" w:hAnsi="Arial" w:cs="Arial"/>
          <w:lang w:val="mn-MN"/>
        </w:rPr>
        <w:t xml:space="preserve">төсөл нь Монгол Улсын Үндсэн хуульд нийцэх бөгөөд уг хуулийн төсөлтэй холбогдуулан </w:t>
      </w:r>
      <w:bookmarkStart w:id="15" w:name="_Hlk195885325"/>
      <w:r w:rsidR="00E13AA8">
        <w:rPr>
          <w:rFonts w:ascii="Arial" w:hAnsi="Arial" w:cs="Arial"/>
          <w:lang w:val="mn-MN"/>
        </w:rPr>
        <w:t>Төрийн болон орон нутгийн өмчийн хөрөнгөөр бараа, ажил, үйлчилгээ худалдан авах тухай</w:t>
      </w:r>
      <w:r w:rsidR="0011430A" w:rsidRPr="00C52AED">
        <w:rPr>
          <w:rFonts w:ascii="Arial" w:hAnsi="Arial" w:cs="Arial"/>
          <w:lang w:val="mn-MN"/>
        </w:rPr>
        <w:t xml:space="preserve"> хууль</w:t>
      </w:r>
      <w:r w:rsidR="005D2C29">
        <w:rPr>
          <w:rFonts w:ascii="Arial" w:hAnsi="Arial" w:cs="Arial"/>
          <w:lang w:val="mn-MN"/>
        </w:rPr>
        <w:t>д нэмэлт</w:t>
      </w:r>
      <w:r w:rsidR="00E13AA8">
        <w:rPr>
          <w:rFonts w:ascii="Arial" w:hAnsi="Arial" w:cs="Arial"/>
          <w:lang w:val="mn-MN"/>
        </w:rPr>
        <w:t>, өөрчлөлт</w:t>
      </w:r>
      <w:r w:rsidR="005D2C29">
        <w:rPr>
          <w:rFonts w:ascii="Arial" w:hAnsi="Arial" w:cs="Arial"/>
          <w:lang w:val="mn-MN"/>
        </w:rPr>
        <w:t xml:space="preserve"> оруулах т</w:t>
      </w:r>
      <w:r w:rsidR="00BF28CD" w:rsidRPr="00C52AED">
        <w:rPr>
          <w:rFonts w:ascii="Arial" w:hAnsi="Arial" w:cs="Arial"/>
          <w:lang w:val="mn-MN"/>
        </w:rPr>
        <w:t>ухай хуул</w:t>
      </w:r>
      <w:r w:rsidR="00E13AA8">
        <w:rPr>
          <w:rFonts w:ascii="Arial" w:hAnsi="Arial" w:cs="Arial"/>
          <w:lang w:val="mn-MN"/>
        </w:rPr>
        <w:t>ь,</w:t>
      </w:r>
      <w:r w:rsidR="0005686C">
        <w:rPr>
          <w:rFonts w:ascii="Arial" w:hAnsi="Arial" w:cs="Arial"/>
          <w:lang w:val="mn-MN"/>
        </w:rPr>
        <w:t xml:space="preserve"> </w:t>
      </w:r>
      <w:r w:rsidR="0005686C" w:rsidRPr="0005686C">
        <w:rPr>
          <w:rFonts w:ascii="Arial" w:hAnsi="Arial" w:cs="Arial"/>
          <w:lang w:val="mn-MN"/>
        </w:rPr>
        <w:t>Шинжлэх ухааны академийн тухай хууль</w:t>
      </w:r>
      <w:r w:rsidR="008A4773">
        <w:rPr>
          <w:rFonts w:ascii="Arial" w:hAnsi="Arial" w:cs="Arial"/>
          <w:lang w:val="mn-MN"/>
        </w:rPr>
        <w:t xml:space="preserve">д </w:t>
      </w:r>
      <w:r w:rsidR="008A4773" w:rsidRPr="008A4773">
        <w:rPr>
          <w:rFonts w:ascii="Arial" w:hAnsi="Arial" w:cs="Arial"/>
          <w:lang w:val="mn-MN"/>
        </w:rPr>
        <w:t>нэмэлт, өөрчлөлт оруулах тухай</w:t>
      </w:r>
      <w:r w:rsidR="00E13AA8">
        <w:rPr>
          <w:rFonts w:ascii="Arial" w:hAnsi="Arial" w:cs="Arial"/>
          <w:lang w:val="mn-MN"/>
        </w:rPr>
        <w:t xml:space="preserve"> хуулийн</w:t>
      </w:r>
      <w:r w:rsidR="00BF28CD" w:rsidRPr="00C52AED">
        <w:rPr>
          <w:rFonts w:ascii="Arial" w:hAnsi="Arial" w:cs="Arial"/>
          <w:lang w:val="mn-MN"/>
        </w:rPr>
        <w:t xml:space="preserve"> төслийг боловсруулна</w:t>
      </w:r>
      <w:bookmarkEnd w:id="15"/>
      <w:r w:rsidR="00BF28CD" w:rsidRPr="00C52AED">
        <w:rPr>
          <w:rFonts w:ascii="Arial" w:hAnsi="Arial" w:cs="Arial"/>
          <w:lang w:val="mn-MN"/>
        </w:rPr>
        <w:t xml:space="preserve">. </w:t>
      </w:r>
    </w:p>
    <w:p w14:paraId="4B4E42BF" w14:textId="77777777" w:rsidR="00BF28CD" w:rsidRPr="00C52AED" w:rsidRDefault="00BF28CD" w:rsidP="000C27A5">
      <w:pPr>
        <w:pStyle w:val="NormalWeb"/>
        <w:shd w:val="clear" w:color="auto" w:fill="FFFFFF"/>
        <w:spacing w:after="0"/>
        <w:ind w:right="47" w:firstLine="720"/>
        <w:jc w:val="both"/>
        <w:rPr>
          <w:rFonts w:ascii="Arial" w:hAnsi="Arial" w:cs="Arial"/>
          <w:lang w:val="mn-MN"/>
        </w:rPr>
      </w:pPr>
    </w:p>
    <w:p w14:paraId="14636E0F" w14:textId="77777777" w:rsidR="00BF28CD" w:rsidRPr="00C52AED" w:rsidRDefault="00BF28CD" w:rsidP="000C27A5">
      <w:pPr>
        <w:pStyle w:val="NormalWeb"/>
        <w:shd w:val="clear" w:color="auto" w:fill="FFFFFF"/>
        <w:spacing w:after="0"/>
        <w:ind w:right="47" w:firstLine="720"/>
        <w:jc w:val="both"/>
        <w:rPr>
          <w:rFonts w:ascii="Arial" w:hAnsi="Arial" w:cs="Arial"/>
          <w:lang w:val="mn-MN"/>
        </w:rPr>
      </w:pPr>
    </w:p>
    <w:p w14:paraId="2A582DDD" w14:textId="31FD1F75" w:rsidR="00517A0D" w:rsidRPr="00C52AED" w:rsidRDefault="00BF28CD" w:rsidP="000C27A5">
      <w:pPr>
        <w:pStyle w:val="NormalWeb"/>
        <w:shd w:val="clear" w:color="auto" w:fill="FFFFFF"/>
        <w:spacing w:after="0"/>
        <w:ind w:right="47"/>
        <w:jc w:val="center"/>
        <w:rPr>
          <w:rFonts w:ascii="Arial" w:hAnsi="Arial" w:cs="Arial"/>
        </w:rPr>
      </w:pPr>
      <w:r w:rsidRPr="00C52AED">
        <w:rPr>
          <w:rFonts w:ascii="Arial" w:hAnsi="Arial" w:cs="Arial"/>
          <w:lang w:val="mn-MN"/>
        </w:rPr>
        <w:t>---оОо---</w:t>
      </w:r>
      <w:bookmarkEnd w:id="0"/>
    </w:p>
    <w:sectPr w:rsidR="00517A0D" w:rsidRPr="00C52AED" w:rsidSect="00680297">
      <w:headerReference w:type="default" r:id="rId9"/>
      <w:footerReference w:type="default" r:id="rId1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D80D" w14:textId="77777777" w:rsidR="00B92784" w:rsidRDefault="00B92784" w:rsidP="00517A0D">
      <w:pPr>
        <w:spacing w:after="0" w:line="240" w:lineRule="auto"/>
      </w:pPr>
      <w:r>
        <w:separator/>
      </w:r>
    </w:p>
  </w:endnote>
  <w:endnote w:type="continuationSeparator" w:id="0">
    <w:p w14:paraId="348771ED" w14:textId="77777777" w:rsidR="00B92784" w:rsidRDefault="00B92784" w:rsidP="0051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4626"/>
      <w:docPartObj>
        <w:docPartGallery w:val="Page Numbers (Bottom of Page)"/>
        <w:docPartUnique/>
      </w:docPartObj>
    </w:sdtPr>
    <w:sdtEndPr>
      <w:rPr>
        <w:rFonts w:asciiTheme="minorBidi" w:hAnsiTheme="minorBidi"/>
        <w:noProof/>
        <w:sz w:val="20"/>
        <w:szCs w:val="20"/>
      </w:rPr>
    </w:sdtEndPr>
    <w:sdtContent>
      <w:p w14:paraId="496E484F" w14:textId="10B7C36B" w:rsidR="000874DB" w:rsidRPr="003155DD" w:rsidRDefault="000874DB">
        <w:pPr>
          <w:pStyle w:val="Footer"/>
          <w:jc w:val="center"/>
          <w:rPr>
            <w:rFonts w:asciiTheme="minorBidi" w:hAnsiTheme="minorBidi"/>
            <w:sz w:val="20"/>
            <w:szCs w:val="20"/>
          </w:rPr>
        </w:pPr>
        <w:r w:rsidRPr="003155DD">
          <w:rPr>
            <w:rFonts w:asciiTheme="minorBidi" w:hAnsiTheme="minorBidi"/>
            <w:sz w:val="20"/>
            <w:szCs w:val="20"/>
          </w:rPr>
          <w:fldChar w:fldCharType="begin"/>
        </w:r>
        <w:r w:rsidRPr="003155DD">
          <w:rPr>
            <w:rFonts w:asciiTheme="minorBidi" w:hAnsiTheme="minorBidi"/>
            <w:sz w:val="20"/>
            <w:szCs w:val="20"/>
          </w:rPr>
          <w:instrText xml:space="preserve"> PAGE   \* MERGEFORMAT </w:instrText>
        </w:r>
        <w:r w:rsidRPr="003155DD">
          <w:rPr>
            <w:rFonts w:asciiTheme="minorBidi" w:hAnsiTheme="minorBidi"/>
            <w:sz w:val="20"/>
            <w:szCs w:val="20"/>
          </w:rPr>
          <w:fldChar w:fldCharType="separate"/>
        </w:r>
        <w:r w:rsidR="00E64731" w:rsidRPr="003155DD">
          <w:rPr>
            <w:rFonts w:asciiTheme="minorBidi" w:hAnsiTheme="minorBidi"/>
            <w:noProof/>
            <w:sz w:val="20"/>
            <w:szCs w:val="20"/>
          </w:rPr>
          <w:t>2</w:t>
        </w:r>
        <w:r w:rsidRPr="003155DD">
          <w:rPr>
            <w:rFonts w:asciiTheme="minorBidi" w:hAnsiTheme="minorBidi"/>
            <w:noProof/>
            <w:sz w:val="20"/>
            <w:szCs w:val="20"/>
          </w:rPr>
          <w:fldChar w:fldCharType="end"/>
        </w:r>
      </w:p>
    </w:sdtContent>
  </w:sdt>
  <w:p w14:paraId="30F6D986" w14:textId="77777777" w:rsidR="0064515E" w:rsidRDefault="0064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0F3B" w14:textId="77777777" w:rsidR="00B92784" w:rsidRDefault="00B92784" w:rsidP="00517A0D">
      <w:pPr>
        <w:spacing w:after="0" w:line="240" w:lineRule="auto"/>
      </w:pPr>
      <w:r>
        <w:separator/>
      </w:r>
    </w:p>
  </w:footnote>
  <w:footnote w:type="continuationSeparator" w:id="0">
    <w:p w14:paraId="3983E8CB" w14:textId="77777777" w:rsidR="00B92784" w:rsidRDefault="00B92784" w:rsidP="00517A0D">
      <w:pPr>
        <w:spacing w:after="0" w:line="240" w:lineRule="auto"/>
      </w:pPr>
      <w:r>
        <w:continuationSeparator/>
      </w:r>
    </w:p>
  </w:footnote>
  <w:footnote w:id="1">
    <w:p w14:paraId="1029CBBC" w14:textId="218E9DCC" w:rsidR="00422FDB" w:rsidRPr="00CB49A3" w:rsidRDefault="00422FDB" w:rsidP="00CB49A3">
      <w:pPr>
        <w:pStyle w:val="FootnoteText"/>
        <w:jc w:val="both"/>
        <w:rPr>
          <w:rFonts w:ascii="Arial" w:hAnsi="Arial" w:cs="Arial"/>
          <w:lang w:val="mn-MN"/>
        </w:rPr>
      </w:pPr>
      <w:r w:rsidRPr="00CB49A3">
        <w:rPr>
          <w:rStyle w:val="FootnoteReference"/>
          <w:rFonts w:ascii="Times New Roman" w:hAnsi="Times New Roman" w:cs="Times New Roman"/>
        </w:rPr>
        <w:footnoteRef/>
      </w:r>
      <w:r w:rsidRPr="00CB49A3">
        <w:rPr>
          <w:rFonts w:ascii="Times New Roman" w:hAnsi="Times New Roman" w:cs="Times New Roman"/>
        </w:rPr>
        <w:t xml:space="preserve"> </w:t>
      </w:r>
      <w:r w:rsidR="002B7038" w:rsidRPr="00CB49A3">
        <w:rPr>
          <w:rFonts w:ascii="Arial" w:hAnsi="Arial" w:cs="Arial"/>
          <w:lang w:val="mn-MN"/>
        </w:rPr>
        <w:t>Төрийн өмчит эрдэм шинжилгээний байгууллагад төрийн өмчийн хэлбэрээр байгуулсан</w:t>
      </w:r>
      <w:r w:rsidR="002C3A6B" w:rsidRPr="00CB49A3">
        <w:rPr>
          <w:rFonts w:ascii="Arial" w:hAnsi="Arial" w:cs="Arial"/>
        </w:rPr>
        <w:t xml:space="preserve"> </w:t>
      </w:r>
      <w:r w:rsidR="002B7038" w:rsidRPr="00CB49A3">
        <w:rPr>
          <w:rFonts w:ascii="Arial" w:hAnsi="Arial" w:cs="Arial"/>
          <w:lang w:val="mn-MN"/>
        </w:rPr>
        <w:t>(1)</w:t>
      </w:r>
      <w:r w:rsidR="002C3A6B" w:rsidRPr="00CB49A3">
        <w:rPr>
          <w:rFonts w:ascii="Arial" w:hAnsi="Arial" w:cs="Arial"/>
        </w:rPr>
        <w:t xml:space="preserve"> </w:t>
      </w:r>
      <w:r w:rsidR="002B7038" w:rsidRPr="00CB49A3">
        <w:rPr>
          <w:rFonts w:ascii="Arial" w:hAnsi="Arial" w:cs="Arial"/>
          <w:lang w:val="mn-MN"/>
        </w:rPr>
        <w:t>төрийн байгууллага болох Шинжлэх ухааны академи (</w:t>
      </w:r>
      <w:r w:rsidRPr="00CB49A3">
        <w:rPr>
          <w:rFonts w:ascii="Arial" w:hAnsi="Arial" w:cs="Arial"/>
          <w:lang w:val="mn-MN"/>
        </w:rPr>
        <w:t>Шинжлэх ухаан технологийн тухай хуулийн 16.1</w:t>
      </w:r>
      <w:r w:rsidR="002B7038" w:rsidRPr="00CB49A3">
        <w:rPr>
          <w:rFonts w:ascii="Arial" w:hAnsi="Arial" w:cs="Arial"/>
          <w:lang w:val="mn-MN"/>
        </w:rPr>
        <w:t>, 18.1,</w:t>
      </w:r>
      <w:r w:rsidRPr="00CB49A3">
        <w:rPr>
          <w:rFonts w:ascii="Arial" w:hAnsi="Arial" w:cs="Arial"/>
          <w:lang w:val="mn-MN"/>
        </w:rPr>
        <w:t xml:space="preserve"> болон 18.2.1</w:t>
      </w:r>
      <w:r w:rsidR="002B7038" w:rsidRPr="00CB49A3">
        <w:rPr>
          <w:rFonts w:ascii="Arial" w:hAnsi="Arial" w:cs="Arial"/>
          <w:lang w:val="mn-MN"/>
        </w:rPr>
        <w:t xml:space="preserve">-т тус тус </w:t>
      </w:r>
      <w:r w:rsidRPr="00CB49A3">
        <w:rPr>
          <w:rFonts w:ascii="Arial" w:hAnsi="Arial" w:cs="Arial"/>
          <w:lang w:val="mn-MN"/>
        </w:rPr>
        <w:t>зааснаар</w:t>
      </w:r>
      <w:r w:rsidR="002B7038" w:rsidRPr="00CB49A3">
        <w:rPr>
          <w:rFonts w:ascii="Arial" w:hAnsi="Arial" w:cs="Arial"/>
          <w:lang w:val="mn-MN"/>
        </w:rPr>
        <w:t>, Шинжлэх ухааны академийн эрх зүйн байдлын тухай хуулийн 2 дугаар зүйл), (2) дээд боловсролын байгууллага их сургууль (Шинжлэх ухаан технологийн тухай хуулийн 18.1 болон 18.2.2, Дээд боловсролын тухай хуулийн 6.1</w:t>
      </w:r>
      <w:r w:rsidR="00393C36">
        <w:rPr>
          <w:rFonts w:ascii="Arial" w:hAnsi="Arial" w:cs="Arial"/>
        </w:rPr>
        <w:t xml:space="preserve">, </w:t>
      </w:r>
      <w:r w:rsidR="00295192">
        <w:rPr>
          <w:rFonts w:ascii="Arial" w:hAnsi="Arial" w:cs="Arial"/>
          <w:lang w:val="mn-MN"/>
        </w:rPr>
        <w:t xml:space="preserve">7.1, </w:t>
      </w:r>
      <w:r w:rsidR="00393C36">
        <w:rPr>
          <w:rFonts w:ascii="Arial" w:hAnsi="Arial" w:cs="Arial"/>
        </w:rPr>
        <w:t>22.4</w:t>
      </w:r>
      <w:r w:rsidR="002B7038" w:rsidRPr="00CB49A3">
        <w:rPr>
          <w:rFonts w:ascii="Arial" w:hAnsi="Arial" w:cs="Arial"/>
          <w:lang w:val="mn-MN"/>
        </w:rPr>
        <w:t>-д тус тус зааснаар), (</w:t>
      </w:r>
      <w:r w:rsidR="002C3A6B" w:rsidRPr="00CB49A3">
        <w:rPr>
          <w:rFonts w:ascii="Arial" w:hAnsi="Arial" w:cs="Arial"/>
          <w:lang w:val="mn-MN"/>
        </w:rPr>
        <w:t>3) шинжлэх ухаан, технологи, үйлдвэрлэлийн нэгдэл</w:t>
      </w:r>
      <w:r w:rsidR="00EA69DB">
        <w:rPr>
          <w:rFonts w:ascii="Arial" w:hAnsi="Arial" w:cs="Arial"/>
          <w:lang w:val="mn-MN"/>
        </w:rPr>
        <w:t xml:space="preserve"> </w:t>
      </w:r>
      <w:r w:rsidR="00EA69DB" w:rsidRPr="00775E21">
        <w:rPr>
          <w:rFonts w:ascii="Arial" w:hAnsi="Arial" w:cs="Arial"/>
          <w:lang w:val="mn-MN"/>
        </w:rPr>
        <w:t>зэрэг байгууллага орохоор байна</w:t>
      </w:r>
      <w:r w:rsidR="002C3A6B" w:rsidRPr="00CB49A3">
        <w:rPr>
          <w:rFonts w:ascii="Arial" w:hAnsi="Arial" w:cs="Arial"/>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9A4" w14:textId="353579F9" w:rsidR="002E372F" w:rsidRPr="002E372F" w:rsidRDefault="002E372F" w:rsidP="002E372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A9D"/>
    <w:multiLevelType w:val="hybridMultilevel"/>
    <w:tmpl w:val="6BE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79BC"/>
    <w:multiLevelType w:val="hybridMultilevel"/>
    <w:tmpl w:val="EAEA9648"/>
    <w:lvl w:ilvl="0" w:tplc="D986612A">
      <w:start w:val="2023"/>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C3973"/>
    <w:multiLevelType w:val="hybridMultilevel"/>
    <w:tmpl w:val="1DDC055C"/>
    <w:lvl w:ilvl="0" w:tplc="C228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14450"/>
    <w:multiLevelType w:val="hybridMultilevel"/>
    <w:tmpl w:val="D0D6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6042074">
    <w:abstractNumId w:val="1"/>
  </w:num>
  <w:num w:numId="2" w16cid:durableId="1437217968">
    <w:abstractNumId w:val="3"/>
  </w:num>
  <w:num w:numId="3" w16cid:durableId="1414356320">
    <w:abstractNumId w:val="0"/>
  </w:num>
  <w:num w:numId="4" w16cid:durableId="129775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D"/>
    <w:rsid w:val="00003F69"/>
    <w:rsid w:val="000078F5"/>
    <w:rsid w:val="000114C8"/>
    <w:rsid w:val="00014CA7"/>
    <w:rsid w:val="00015282"/>
    <w:rsid w:val="00016093"/>
    <w:rsid w:val="00021334"/>
    <w:rsid w:val="00024878"/>
    <w:rsid w:val="00025F7F"/>
    <w:rsid w:val="00031C8A"/>
    <w:rsid w:val="00035203"/>
    <w:rsid w:val="00037A4E"/>
    <w:rsid w:val="00041D05"/>
    <w:rsid w:val="00042D59"/>
    <w:rsid w:val="000434C4"/>
    <w:rsid w:val="00043634"/>
    <w:rsid w:val="000459C0"/>
    <w:rsid w:val="00047FD1"/>
    <w:rsid w:val="00052BE8"/>
    <w:rsid w:val="000556A7"/>
    <w:rsid w:val="0005686C"/>
    <w:rsid w:val="00056D17"/>
    <w:rsid w:val="000616DC"/>
    <w:rsid w:val="000707F3"/>
    <w:rsid w:val="000709AB"/>
    <w:rsid w:val="000722C4"/>
    <w:rsid w:val="00074106"/>
    <w:rsid w:val="00082B2A"/>
    <w:rsid w:val="000874DB"/>
    <w:rsid w:val="00096DC5"/>
    <w:rsid w:val="000A48EC"/>
    <w:rsid w:val="000A7112"/>
    <w:rsid w:val="000B73DB"/>
    <w:rsid w:val="000C27A5"/>
    <w:rsid w:val="000C4316"/>
    <w:rsid w:val="000C66E1"/>
    <w:rsid w:val="000C7A13"/>
    <w:rsid w:val="000D24DD"/>
    <w:rsid w:val="000D2DE8"/>
    <w:rsid w:val="000D3F84"/>
    <w:rsid w:val="000E3362"/>
    <w:rsid w:val="000E38B9"/>
    <w:rsid w:val="000F6E22"/>
    <w:rsid w:val="00100ABB"/>
    <w:rsid w:val="00106729"/>
    <w:rsid w:val="00106FEE"/>
    <w:rsid w:val="0011430A"/>
    <w:rsid w:val="00115391"/>
    <w:rsid w:val="00116AFC"/>
    <w:rsid w:val="00132106"/>
    <w:rsid w:val="00133525"/>
    <w:rsid w:val="0013643F"/>
    <w:rsid w:val="00141A05"/>
    <w:rsid w:val="00152DE8"/>
    <w:rsid w:val="00157597"/>
    <w:rsid w:val="00157725"/>
    <w:rsid w:val="00157D2D"/>
    <w:rsid w:val="00161467"/>
    <w:rsid w:val="00162505"/>
    <w:rsid w:val="001630A2"/>
    <w:rsid w:val="00173FF6"/>
    <w:rsid w:val="001763B7"/>
    <w:rsid w:val="00191759"/>
    <w:rsid w:val="00191C21"/>
    <w:rsid w:val="00193994"/>
    <w:rsid w:val="00194DE0"/>
    <w:rsid w:val="00197716"/>
    <w:rsid w:val="001A0E30"/>
    <w:rsid w:val="001A75ED"/>
    <w:rsid w:val="001C6A40"/>
    <w:rsid w:val="001D2158"/>
    <w:rsid w:val="001E048E"/>
    <w:rsid w:val="001E1715"/>
    <w:rsid w:val="001E38CA"/>
    <w:rsid w:val="001E61CF"/>
    <w:rsid w:val="001E6BC0"/>
    <w:rsid w:val="001E7093"/>
    <w:rsid w:val="001F1072"/>
    <w:rsid w:val="001F356B"/>
    <w:rsid w:val="001F62E5"/>
    <w:rsid w:val="001F7B48"/>
    <w:rsid w:val="00201FD1"/>
    <w:rsid w:val="002044C2"/>
    <w:rsid w:val="00206982"/>
    <w:rsid w:val="00214E90"/>
    <w:rsid w:val="00217729"/>
    <w:rsid w:val="0022024D"/>
    <w:rsid w:val="00220F92"/>
    <w:rsid w:val="0022335A"/>
    <w:rsid w:val="0022740B"/>
    <w:rsid w:val="002327E7"/>
    <w:rsid w:val="0023393A"/>
    <w:rsid w:val="0023407F"/>
    <w:rsid w:val="00237044"/>
    <w:rsid w:val="00242D1C"/>
    <w:rsid w:val="00257EA2"/>
    <w:rsid w:val="00261948"/>
    <w:rsid w:val="00265D8C"/>
    <w:rsid w:val="00273FAA"/>
    <w:rsid w:val="002774AC"/>
    <w:rsid w:val="00277ED8"/>
    <w:rsid w:val="002823A2"/>
    <w:rsid w:val="00282D62"/>
    <w:rsid w:val="00286345"/>
    <w:rsid w:val="00292096"/>
    <w:rsid w:val="00293B35"/>
    <w:rsid w:val="00295192"/>
    <w:rsid w:val="002A482A"/>
    <w:rsid w:val="002A57F5"/>
    <w:rsid w:val="002B22E5"/>
    <w:rsid w:val="002B30BD"/>
    <w:rsid w:val="002B7038"/>
    <w:rsid w:val="002C3A6B"/>
    <w:rsid w:val="002C7570"/>
    <w:rsid w:val="002C78B7"/>
    <w:rsid w:val="002D1960"/>
    <w:rsid w:val="002D2973"/>
    <w:rsid w:val="002D2D14"/>
    <w:rsid w:val="002E2CBC"/>
    <w:rsid w:val="002E372F"/>
    <w:rsid w:val="002E7378"/>
    <w:rsid w:val="002F2490"/>
    <w:rsid w:val="002F26C4"/>
    <w:rsid w:val="0030744B"/>
    <w:rsid w:val="003128DD"/>
    <w:rsid w:val="00312ABB"/>
    <w:rsid w:val="003155DD"/>
    <w:rsid w:val="003201AB"/>
    <w:rsid w:val="00321845"/>
    <w:rsid w:val="0033097E"/>
    <w:rsid w:val="003320D3"/>
    <w:rsid w:val="00335DDB"/>
    <w:rsid w:val="00341264"/>
    <w:rsid w:val="0034145D"/>
    <w:rsid w:val="00343C4A"/>
    <w:rsid w:val="00344617"/>
    <w:rsid w:val="003568FB"/>
    <w:rsid w:val="003651F2"/>
    <w:rsid w:val="00365239"/>
    <w:rsid w:val="00367B4E"/>
    <w:rsid w:val="00371F87"/>
    <w:rsid w:val="0037520A"/>
    <w:rsid w:val="00375DFF"/>
    <w:rsid w:val="00385DEC"/>
    <w:rsid w:val="00393C36"/>
    <w:rsid w:val="003A0D8B"/>
    <w:rsid w:val="003A16D9"/>
    <w:rsid w:val="003A2A4E"/>
    <w:rsid w:val="003A3132"/>
    <w:rsid w:val="003B18E4"/>
    <w:rsid w:val="003B197C"/>
    <w:rsid w:val="003B2B3E"/>
    <w:rsid w:val="003B3040"/>
    <w:rsid w:val="003C3471"/>
    <w:rsid w:val="003C5C19"/>
    <w:rsid w:val="003D0DB7"/>
    <w:rsid w:val="003D0DC1"/>
    <w:rsid w:val="003D597D"/>
    <w:rsid w:val="003D7642"/>
    <w:rsid w:val="003E5F4B"/>
    <w:rsid w:val="003E73A4"/>
    <w:rsid w:val="003F1922"/>
    <w:rsid w:val="003F20C3"/>
    <w:rsid w:val="003F3201"/>
    <w:rsid w:val="003F47C3"/>
    <w:rsid w:val="004146A4"/>
    <w:rsid w:val="00422FDB"/>
    <w:rsid w:val="004266C3"/>
    <w:rsid w:val="00433255"/>
    <w:rsid w:val="00437E30"/>
    <w:rsid w:val="00456AE8"/>
    <w:rsid w:val="00457B94"/>
    <w:rsid w:val="00461E5A"/>
    <w:rsid w:val="00463852"/>
    <w:rsid w:val="004652E4"/>
    <w:rsid w:val="004665C2"/>
    <w:rsid w:val="004669BA"/>
    <w:rsid w:val="00471F01"/>
    <w:rsid w:val="004749E3"/>
    <w:rsid w:val="00474DBD"/>
    <w:rsid w:val="0047720F"/>
    <w:rsid w:val="00485233"/>
    <w:rsid w:val="00485749"/>
    <w:rsid w:val="004874D4"/>
    <w:rsid w:val="0049021C"/>
    <w:rsid w:val="004917A9"/>
    <w:rsid w:val="0049239A"/>
    <w:rsid w:val="004A65BE"/>
    <w:rsid w:val="004C7FA1"/>
    <w:rsid w:val="004D1974"/>
    <w:rsid w:val="004D759B"/>
    <w:rsid w:val="004D7785"/>
    <w:rsid w:val="004E1A2E"/>
    <w:rsid w:val="004E2795"/>
    <w:rsid w:val="004E325C"/>
    <w:rsid w:val="004F09BE"/>
    <w:rsid w:val="00501417"/>
    <w:rsid w:val="005024DC"/>
    <w:rsid w:val="00502D07"/>
    <w:rsid w:val="00505391"/>
    <w:rsid w:val="0050614E"/>
    <w:rsid w:val="005079D9"/>
    <w:rsid w:val="00510799"/>
    <w:rsid w:val="00515B82"/>
    <w:rsid w:val="00517968"/>
    <w:rsid w:val="00517A0D"/>
    <w:rsid w:val="00521FA6"/>
    <w:rsid w:val="00524A3D"/>
    <w:rsid w:val="0053679A"/>
    <w:rsid w:val="00542AAB"/>
    <w:rsid w:val="0055115E"/>
    <w:rsid w:val="005537E5"/>
    <w:rsid w:val="005556E7"/>
    <w:rsid w:val="0056026D"/>
    <w:rsid w:val="00561204"/>
    <w:rsid w:val="00564633"/>
    <w:rsid w:val="00565B1F"/>
    <w:rsid w:val="00577724"/>
    <w:rsid w:val="0058287F"/>
    <w:rsid w:val="005836E7"/>
    <w:rsid w:val="00583AD7"/>
    <w:rsid w:val="005910CD"/>
    <w:rsid w:val="005914F7"/>
    <w:rsid w:val="005921F3"/>
    <w:rsid w:val="00593971"/>
    <w:rsid w:val="005A0A42"/>
    <w:rsid w:val="005A3E01"/>
    <w:rsid w:val="005A3FC7"/>
    <w:rsid w:val="005C106D"/>
    <w:rsid w:val="005C75D7"/>
    <w:rsid w:val="005D2C29"/>
    <w:rsid w:val="005E03C2"/>
    <w:rsid w:val="005E31C6"/>
    <w:rsid w:val="005E60B7"/>
    <w:rsid w:val="005F782C"/>
    <w:rsid w:val="00600175"/>
    <w:rsid w:val="00600D51"/>
    <w:rsid w:val="00600E51"/>
    <w:rsid w:val="0060388F"/>
    <w:rsid w:val="00611C17"/>
    <w:rsid w:val="00611D00"/>
    <w:rsid w:val="00611E22"/>
    <w:rsid w:val="006124AB"/>
    <w:rsid w:val="00615D20"/>
    <w:rsid w:val="00621380"/>
    <w:rsid w:val="006213F6"/>
    <w:rsid w:val="006242F4"/>
    <w:rsid w:val="00624C6D"/>
    <w:rsid w:val="006253E6"/>
    <w:rsid w:val="00626E18"/>
    <w:rsid w:val="00627FDB"/>
    <w:rsid w:val="00634BA7"/>
    <w:rsid w:val="006448C1"/>
    <w:rsid w:val="0064515E"/>
    <w:rsid w:val="00650938"/>
    <w:rsid w:val="00650EE3"/>
    <w:rsid w:val="00653AD3"/>
    <w:rsid w:val="00653D44"/>
    <w:rsid w:val="00655702"/>
    <w:rsid w:val="00657357"/>
    <w:rsid w:val="006579C4"/>
    <w:rsid w:val="00667405"/>
    <w:rsid w:val="00673CE6"/>
    <w:rsid w:val="0067772A"/>
    <w:rsid w:val="00680297"/>
    <w:rsid w:val="006818C5"/>
    <w:rsid w:val="00682CEB"/>
    <w:rsid w:val="006858ED"/>
    <w:rsid w:val="00686EFB"/>
    <w:rsid w:val="00691411"/>
    <w:rsid w:val="00694D2B"/>
    <w:rsid w:val="006969D9"/>
    <w:rsid w:val="006A1122"/>
    <w:rsid w:val="006A12E3"/>
    <w:rsid w:val="006B0B9B"/>
    <w:rsid w:val="006B29B1"/>
    <w:rsid w:val="006B77ED"/>
    <w:rsid w:val="006C4B69"/>
    <w:rsid w:val="006D4E94"/>
    <w:rsid w:val="006D6181"/>
    <w:rsid w:val="006D697E"/>
    <w:rsid w:val="006E0041"/>
    <w:rsid w:val="006E0688"/>
    <w:rsid w:val="006E62F3"/>
    <w:rsid w:val="006F4CA4"/>
    <w:rsid w:val="007010C0"/>
    <w:rsid w:val="007028C6"/>
    <w:rsid w:val="0070755B"/>
    <w:rsid w:val="00707FEF"/>
    <w:rsid w:val="007132DB"/>
    <w:rsid w:val="00714F06"/>
    <w:rsid w:val="007168B5"/>
    <w:rsid w:val="00717030"/>
    <w:rsid w:val="00721D40"/>
    <w:rsid w:val="00724E5E"/>
    <w:rsid w:val="0072529F"/>
    <w:rsid w:val="00726915"/>
    <w:rsid w:val="00727841"/>
    <w:rsid w:val="00733EE0"/>
    <w:rsid w:val="007466E2"/>
    <w:rsid w:val="00746FEE"/>
    <w:rsid w:val="0074798B"/>
    <w:rsid w:val="00750E8C"/>
    <w:rsid w:val="00752551"/>
    <w:rsid w:val="00767B95"/>
    <w:rsid w:val="00771B0E"/>
    <w:rsid w:val="00775503"/>
    <w:rsid w:val="00775868"/>
    <w:rsid w:val="00775E21"/>
    <w:rsid w:val="00780B19"/>
    <w:rsid w:val="00785A90"/>
    <w:rsid w:val="00794EA3"/>
    <w:rsid w:val="007A4698"/>
    <w:rsid w:val="007A4A83"/>
    <w:rsid w:val="007A6C4D"/>
    <w:rsid w:val="007B045D"/>
    <w:rsid w:val="007B2212"/>
    <w:rsid w:val="007B2584"/>
    <w:rsid w:val="007B6C94"/>
    <w:rsid w:val="007C0687"/>
    <w:rsid w:val="007C3FBF"/>
    <w:rsid w:val="007C4053"/>
    <w:rsid w:val="007C5FDD"/>
    <w:rsid w:val="007C7515"/>
    <w:rsid w:val="007D435D"/>
    <w:rsid w:val="007D4BB2"/>
    <w:rsid w:val="007D4EE1"/>
    <w:rsid w:val="007D551C"/>
    <w:rsid w:val="007D790F"/>
    <w:rsid w:val="007E2876"/>
    <w:rsid w:val="007E33D2"/>
    <w:rsid w:val="007E6477"/>
    <w:rsid w:val="007E7EEE"/>
    <w:rsid w:val="007F1361"/>
    <w:rsid w:val="007F622E"/>
    <w:rsid w:val="008020BC"/>
    <w:rsid w:val="0081677A"/>
    <w:rsid w:val="00821AA8"/>
    <w:rsid w:val="00823FC3"/>
    <w:rsid w:val="008240D5"/>
    <w:rsid w:val="00832702"/>
    <w:rsid w:val="00834167"/>
    <w:rsid w:val="00836075"/>
    <w:rsid w:val="00836474"/>
    <w:rsid w:val="00840D88"/>
    <w:rsid w:val="00846C05"/>
    <w:rsid w:val="0085265F"/>
    <w:rsid w:val="00856A5C"/>
    <w:rsid w:val="0086064B"/>
    <w:rsid w:val="008623E1"/>
    <w:rsid w:val="00866EF6"/>
    <w:rsid w:val="00893D76"/>
    <w:rsid w:val="008950FD"/>
    <w:rsid w:val="00895E8A"/>
    <w:rsid w:val="008A1536"/>
    <w:rsid w:val="008A3290"/>
    <w:rsid w:val="008A34F3"/>
    <w:rsid w:val="008A4773"/>
    <w:rsid w:val="008B1F00"/>
    <w:rsid w:val="008B4033"/>
    <w:rsid w:val="008B49FB"/>
    <w:rsid w:val="008C19D1"/>
    <w:rsid w:val="008C3A84"/>
    <w:rsid w:val="008C49ED"/>
    <w:rsid w:val="008C6369"/>
    <w:rsid w:val="008D01D4"/>
    <w:rsid w:val="008D3C8D"/>
    <w:rsid w:val="008E47D9"/>
    <w:rsid w:val="008E62C7"/>
    <w:rsid w:val="008F0BEC"/>
    <w:rsid w:val="00911C58"/>
    <w:rsid w:val="00912D5E"/>
    <w:rsid w:val="009149BA"/>
    <w:rsid w:val="009152E7"/>
    <w:rsid w:val="00922A55"/>
    <w:rsid w:val="00927305"/>
    <w:rsid w:val="00927396"/>
    <w:rsid w:val="00927769"/>
    <w:rsid w:val="009279E8"/>
    <w:rsid w:val="00932C0B"/>
    <w:rsid w:val="009356A5"/>
    <w:rsid w:val="00941854"/>
    <w:rsid w:val="00942E65"/>
    <w:rsid w:val="009459BF"/>
    <w:rsid w:val="0094716A"/>
    <w:rsid w:val="00954578"/>
    <w:rsid w:val="00954611"/>
    <w:rsid w:val="00956C59"/>
    <w:rsid w:val="00957F00"/>
    <w:rsid w:val="00960DD2"/>
    <w:rsid w:val="009619ED"/>
    <w:rsid w:val="00963E3D"/>
    <w:rsid w:val="00964F12"/>
    <w:rsid w:val="0096708C"/>
    <w:rsid w:val="00974A25"/>
    <w:rsid w:val="00982DF8"/>
    <w:rsid w:val="00991272"/>
    <w:rsid w:val="009947BA"/>
    <w:rsid w:val="00994CE2"/>
    <w:rsid w:val="0099528E"/>
    <w:rsid w:val="009979DD"/>
    <w:rsid w:val="009C05CD"/>
    <w:rsid w:val="009C20EC"/>
    <w:rsid w:val="009C2F42"/>
    <w:rsid w:val="009C5EEF"/>
    <w:rsid w:val="009C7DA5"/>
    <w:rsid w:val="009D1640"/>
    <w:rsid w:val="009D5765"/>
    <w:rsid w:val="009D5FB8"/>
    <w:rsid w:val="009E3A5C"/>
    <w:rsid w:val="009E755D"/>
    <w:rsid w:val="009F05CA"/>
    <w:rsid w:val="009F72E6"/>
    <w:rsid w:val="009F7735"/>
    <w:rsid w:val="00A002BD"/>
    <w:rsid w:val="00A03936"/>
    <w:rsid w:val="00A04404"/>
    <w:rsid w:val="00A116EB"/>
    <w:rsid w:val="00A13B19"/>
    <w:rsid w:val="00A15B9D"/>
    <w:rsid w:val="00A17694"/>
    <w:rsid w:val="00A23607"/>
    <w:rsid w:val="00A26BF2"/>
    <w:rsid w:val="00A26CC4"/>
    <w:rsid w:val="00A31F06"/>
    <w:rsid w:val="00A32B82"/>
    <w:rsid w:val="00A451EF"/>
    <w:rsid w:val="00A46D07"/>
    <w:rsid w:val="00A5089D"/>
    <w:rsid w:val="00A54F34"/>
    <w:rsid w:val="00A57CF0"/>
    <w:rsid w:val="00A7070F"/>
    <w:rsid w:val="00A743AF"/>
    <w:rsid w:val="00A7786B"/>
    <w:rsid w:val="00A82EC2"/>
    <w:rsid w:val="00A87E6D"/>
    <w:rsid w:val="00A90D02"/>
    <w:rsid w:val="00A976EC"/>
    <w:rsid w:val="00AA1E16"/>
    <w:rsid w:val="00AB17D7"/>
    <w:rsid w:val="00AB29EB"/>
    <w:rsid w:val="00AB45CA"/>
    <w:rsid w:val="00AC5769"/>
    <w:rsid w:val="00AC5D8A"/>
    <w:rsid w:val="00AD34A7"/>
    <w:rsid w:val="00AD431F"/>
    <w:rsid w:val="00AD4ECA"/>
    <w:rsid w:val="00AD707C"/>
    <w:rsid w:val="00AD7F1B"/>
    <w:rsid w:val="00AE7558"/>
    <w:rsid w:val="00AF3348"/>
    <w:rsid w:val="00AF6C1A"/>
    <w:rsid w:val="00B00301"/>
    <w:rsid w:val="00B0034B"/>
    <w:rsid w:val="00B00591"/>
    <w:rsid w:val="00B10A77"/>
    <w:rsid w:val="00B137C8"/>
    <w:rsid w:val="00B13B73"/>
    <w:rsid w:val="00B13DBA"/>
    <w:rsid w:val="00B15203"/>
    <w:rsid w:val="00B16860"/>
    <w:rsid w:val="00B21546"/>
    <w:rsid w:val="00B21C47"/>
    <w:rsid w:val="00B22173"/>
    <w:rsid w:val="00B23646"/>
    <w:rsid w:val="00B35157"/>
    <w:rsid w:val="00B35E8B"/>
    <w:rsid w:val="00B415A5"/>
    <w:rsid w:val="00B423DA"/>
    <w:rsid w:val="00B435C4"/>
    <w:rsid w:val="00B43F06"/>
    <w:rsid w:val="00B46B05"/>
    <w:rsid w:val="00B47472"/>
    <w:rsid w:val="00B478DF"/>
    <w:rsid w:val="00B50458"/>
    <w:rsid w:val="00B61E50"/>
    <w:rsid w:val="00B63F27"/>
    <w:rsid w:val="00B71DAB"/>
    <w:rsid w:val="00B72517"/>
    <w:rsid w:val="00B74847"/>
    <w:rsid w:val="00B74B1A"/>
    <w:rsid w:val="00B77E66"/>
    <w:rsid w:val="00B91490"/>
    <w:rsid w:val="00B92784"/>
    <w:rsid w:val="00B95653"/>
    <w:rsid w:val="00BA042F"/>
    <w:rsid w:val="00BA6006"/>
    <w:rsid w:val="00BB2682"/>
    <w:rsid w:val="00BC44FD"/>
    <w:rsid w:val="00BC7B72"/>
    <w:rsid w:val="00BE1BEB"/>
    <w:rsid w:val="00BE34A2"/>
    <w:rsid w:val="00BE3921"/>
    <w:rsid w:val="00BE7C12"/>
    <w:rsid w:val="00BF28CD"/>
    <w:rsid w:val="00BF75E9"/>
    <w:rsid w:val="00C00101"/>
    <w:rsid w:val="00C0186D"/>
    <w:rsid w:val="00C03533"/>
    <w:rsid w:val="00C12CCF"/>
    <w:rsid w:val="00C13C2C"/>
    <w:rsid w:val="00C213B2"/>
    <w:rsid w:val="00C21C91"/>
    <w:rsid w:val="00C306D7"/>
    <w:rsid w:val="00C46942"/>
    <w:rsid w:val="00C46EC3"/>
    <w:rsid w:val="00C52AED"/>
    <w:rsid w:val="00C560FC"/>
    <w:rsid w:val="00C60E29"/>
    <w:rsid w:val="00C6168E"/>
    <w:rsid w:val="00C631C1"/>
    <w:rsid w:val="00C635C0"/>
    <w:rsid w:val="00C7119B"/>
    <w:rsid w:val="00C71BF9"/>
    <w:rsid w:val="00C72332"/>
    <w:rsid w:val="00C73E87"/>
    <w:rsid w:val="00C767D4"/>
    <w:rsid w:val="00C769D7"/>
    <w:rsid w:val="00C81F7C"/>
    <w:rsid w:val="00C8693F"/>
    <w:rsid w:val="00C97B8E"/>
    <w:rsid w:val="00CA0E48"/>
    <w:rsid w:val="00CA35FA"/>
    <w:rsid w:val="00CB1BF6"/>
    <w:rsid w:val="00CB3E77"/>
    <w:rsid w:val="00CB49A3"/>
    <w:rsid w:val="00CB6D65"/>
    <w:rsid w:val="00CC39B1"/>
    <w:rsid w:val="00CC7652"/>
    <w:rsid w:val="00CD1415"/>
    <w:rsid w:val="00CD172C"/>
    <w:rsid w:val="00CD7C1F"/>
    <w:rsid w:val="00CE1EEF"/>
    <w:rsid w:val="00CE3F3C"/>
    <w:rsid w:val="00CE5995"/>
    <w:rsid w:val="00CE7DFB"/>
    <w:rsid w:val="00CF009B"/>
    <w:rsid w:val="00D02D05"/>
    <w:rsid w:val="00D039C7"/>
    <w:rsid w:val="00D060B9"/>
    <w:rsid w:val="00D11ADA"/>
    <w:rsid w:val="00D14CBA"/>
    <w:rsid w:val="00D16BF5"/>
    <w:rsid w:val="00D2149A"/>
    <w:rsid w:val="00D239BC"/>
    <w:rsid w:val="00D34D1E"/>
    <w:rsid w:val="00D43941"/>
    <w:rsid w:val="00D6557C"/>
    <w:rsid w:val="00D65F2D"/>
    <w:rsid w:val="00D674DB"/>
    <w:rsid w:val="00D701BF"/>
    <w:rsid w:val="00D7682C"/>
    <w:rsid w:val="00D77BEA"/>
    <w:rsid w:val="00D813F5"/>
    <w:rsid w:val="00DA078D"/>
    <w:rsid w:val="00DA6D72"/>
    <w:rsid w:val="00DB1CE3"/>
    <w:rsid w:val="00DC097A"/>
    <w:rsid w:val="00DD5B58"/>
    <w:rsid w:val="00DD644D"/>
    <w:rsid w:val="00DE1AEB"/>
    <w:rsid w:val="00DE632A"/>
    <w:rsid w:val="00DF3A1B"/>
    <w:rsid w:val="00DF4F71"/>
    <w:rsid w:val="00DF7B6E"/>
    <w:rsid w:val="00E02B38"/>
    <w:rsid w:val="00E02FCA"/>
    <w:rsid w:val="00E06220"/>
    <w:rsid w:val="00E10FB8"/>
    <w:rsid w:val="00E13AA8"/>
    <w:rsid w:val="00E15646"/>
    <w:rsid w:val="00E17049"/>
    <w:rsid w:val="00E258A6"/>
    <w:rsid w:val="00E31213"/>
    <w:rsid w:val="00E33200"/>
    <w:rsid w:val="00E40E38"/>
    <w:rsid w:val="00E40FBA"/>
    <w:rsid w:val="00E44E07"/>
    <w:rsid w:val="00E4543D"/>
    <w:rsid w:val="00E45FA4"/>
    <w:rsid w:val="00E4707E"/>
    <w:rsid w:val="00E50A57"/>
    <w:rsid w:val="00E54408"/>
    <w:rsid w:val="00E562E9"/>
    <w:rsid w:val="00E564F5"/>
    <w:rsid w:val="00E64731"/>
    <w:rsid w:val="00E661AB"/>
    <w:rsid w:val="00E66FE8"/>
    <w:rsid w:val="00E77FE7"/>
    <w:rsid w:val="00E82331"/>
    <w:rsid w:val="00E86043"/>
    <w:rsid w:val="00E874D5"/>
    <w:rsid w:val="00E923F1"/>
    <w:rsid w:val="00E95C93"/>
    <w:rsid w:val="00EA32B3"/>
    <w:rsid w:val="00EA69DB"/>
    <w:rsid w:val="00EB0F5C"/>
    <w:rsid w:val="00EB12F7"/>
    <w:rsid w:val="00EB1756"/>
    <w:rsid w:val="00EB4897"/>
    <w:rsid w:val="00EC15DA"/>
    <w:rsid w:val="00EC4F57"/>
    <w:rsid w:val="00EC6CBB"/>
    <w:rsid w:val="00ED0D89"/>
    <w:rsid w:val="00ED133A"/>
    <w:rsid w:val="00ED2122"/>
    <w:rsid w:val="00ED5EE9"/>
    <w:rsid w:val="00EE4A5E"/>
    <w:rsid w:val="00EE5125"/>
    <w:rsid w:val="00EF2E9E"/>
    <w:rsid w:val="00EF524D"/>
    <w:rsid w:val="00EF6557"/>
    <w:rsid w:val="00F014A1"/>
    <w:rsid w:val="00F052C4"/>
    <w:rsid w:val="00F06E56"/>
    <w:rsid w:val="00F07463"/>
    <w:rsid w:val="00F07DF1"/>
    <w:rsid w:val="00F17F76"/>
    <w:rsid w:val="00F20BC3"/>
    <w:rsid w:val="00F244CA"/>
    <w:rsid w:val="00F25069"/>
    <w:rsid w:val="00F35F8E"/>
    <w:rsid w:val="00F40C9D"/>
    <w:rsid w:val="00F42C32"/>
    <w:rsid w:val="00F444E8"/>
    <w:rsid w:val="00F463EC"/>
    <w:rsid w:val="00F5421B"/>
    <w:rsid w:val="00F577D3"/>
    <w:rsid w:val="00F57BB1"/>
    <w:rsid w:val="00F65B0A"/>
    <w:rsid w:val="00F672EA"/>
    <w:rsid w:val="00F72E49"/>
    <w:rsid w:val="00F75E46"/>
    <w:rsid w:val="00F81545"/>
    <w:rsid w:val="00F940D8"/>
    <w:rsid w:val="00F97136"/>
    <w:rsid w:val="00FA17A1"/>
    <w:rsid w:val="00FA6414"/>
    <w:rsid w:val="00FB3507"/>
    <w:rsid w:val="00FC523C"/>
    <w:rsid w:val="00FE160E"/>
    <w:rsid w:val="00FE549E"/>
    <w:rsid w:val="00FF7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D03F"/>
  <w15:docId w15:val="{FF5FD9EC-DA06-4BA9-B06B-99993A4C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7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0D"/>
    <w:rPr>
      <w:kern w:val="0"/>
      <w14:ligatures w14:val="none"/>
    </w:rPr>
  </w:style>
  <w:style w:type="paragraph" w:styleId="NormalWeb">
    <w:name w:val="Normal (Web)"/>
    <w:basedOn w:val="Normal"/>
    <w:uiPriority w:val="99"/>
    <w:unhideWhenUsed/>
    <w:rsid w:val="00517A0D"/>
    <w:pPr>
      <w:spacing w:after="15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17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A0D"/>
    <w:rPr>
      <w:kern w:val="0"/>
      <w:sz w:val="20"/>
      <w:szCs w:val="20"/>
      <w14:ligatures w14:val="none"/>
    </w:rPr>
  </w:style>
  <w:style w:type="character" w:styleId="FootnoteReference">
    <w:name w:val="footnote reference"/>
    <w:basedOn w:val="DefaultParagraphFont"/>
    <w:uiPriority w:val="99"/>
    <w:semiHidden/>
    <w:unhideWhenUsed/>
    <w:rsid w:val="00517A0D"/>
    <w:rPr>
      <w:vertAlign w:val="superscript"/>
    </w:rPr>
  </w:style>
  <w:style w:type="paragraph" w:styleId="Header">
    <w:name w:val="header"/>
    <w:basedOn w:val="Normal"/>
    <w:link w:val="HeaderChar"/>
    <w:uiPriority w:val="99"/>
    <w:unhideWhenUsed/>
    <w:rsid w:val="0008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4DB"/>
    <w:rPr>
      <w:kern w:val="0"/>
      <w14:ligatures w14:val="none"/>
    </w:rPr>
  </w:style>
  <w:style w:type="character" w:styleId="CommentReference">
    <w:name w:val="annotation reference"/>
    <w:basedOn w:val="DefaultParagraphFont"/>
    <w:uiPriority w:val="99"/>
    <w:semiHidden/>
    <w:unhideWhenUsed/>
    <w:rsid w:val="002D2973"/>
    <w:rPr>
      <w:sz w:val="16"/>
      <w:szCs w:val="16"/>
    </w:rPr>
  </w:style>
  <w:style w:type="paragraph" w:styleId="CommentText">
    <w:name w:val="annotation text"/>
    <w:basedOn w:val="Normal"/>
    <w:link w:val="CommentTextChar"/>
    <w:uiPriority w:val="99"/>
    <w:semiHidden/>
    <w:unhideWhenUsed/>
    <w:rsid w:val="002D2973"/>
    <w:pPr>
      <w:spacing w:line="240" w:lineRule="auto"/>
    </w:pPr>
    <w:rPr>
      <w:sz w:val="20"/>
      <w:szCs w:val="20"/>
    </w:rPr>
  </w:style>
  <w:style w:type="character" w:customStyle="1" w:styleId="CommentTextChar">
    <w:name w:val="Comment Text Char"/>
    <w:basedOn w:val="DefaultParagraphFont"/>
    <w:link w:val="CommentText"/>
    <w:uiPriority w:val="99"/>
    <w:semiHidden/>
    <w:rsid w:val="002D29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2973"/>
    <w:rPr>
      <w:b/>
      <w:bCs/>
    </w:rPr>
  </w:style>
  <w:style w:type="character" w:customStyle="1" w:styleId="CommentSubjectChar">
    <w:name w:val="Comment Subject Char"/>
    <w:basedOn w:val="CommentTextChar"/>
    <w:link w:val="CommentSubject"/>
    <w:uiPriority w:val="99"/>
    <w:semiHidden/>
    <w:rsid w:val="002D2973"/>
    <w:rPr>
      <w:b/>
      <w:bCs/>
      <w:kern w:val="0"/>
      <w:sz w:val="20"/>
      <w:szCs w:val="20"/>
      <w14:ligatures w14:val="none"/>
    </w:rPr>
  </w:style>
  <w:style w:type="paragraph" w:styleId="BalloonText">
    <w:name w:val="Balloon Text"/>
    <w:basedOn w:val="Normal"/>
    <w:link w:val="BalloonTextChar"/>
    <w:uiPriority w:val="99"/>
    <w:semiHidden/>
    <w:unhideWhenUsed/>
    <w:rsid w:val="00F46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EC"/>
    <w:rPr>
      <w:rFonts w:ascii="Segoe UI" w:hAnsi="Segoe UI" w:cs="Segoe UI"/>
      <w:kern w:val="0"/>
      <w:sz w:val="18"/>
      <w:szCs w:val="18"/>
      <w14:ligatures w14:val="none"/>
    </w:rPr>
  </w:style>
  <w:style w:type="paragraph" w:styleId="ListParagraph">
    <w:name w:val="List Paragraph"/>
    <w:basedOn w:val="Normal"/>
    <w:uiPriority w:val="34"/>
    <w:qFormat/>
    <w:rsid w:val="007E2876"/>
    <w:pPr>
      <w:ind w:left="720"/>
      <w:contextualSpacing/>
    </w:pPr>
  </w:style>
  <w:style w:type="paragraph" w:styleId="Revision">
    <w:name w:val="Revision"/>
    <w:hidden/>
    <w:uiPriority w:val="99"/>
    <w:semiHidden/>
    <w:rsid w:val="00956C59"/>
    <w:pPr>
      <w:spacing w:after="0" w:line="240" w:lineRule="auto"/>
    </w:pPr>
    <w:rPr>
      <w:kern w:val="0"/>
      <w14:ligatures w14:val="none"/>
    </w:rPr>
  </w:style>
  <w:style w:type="character" w:styleId="Hyperlink">
    <w:name w:val="Hyperlink"/>
    <w:basedOn w:val="DefaultParagraphFont"/>
    <w:uiPriority w:val="99"/>
    <w:unhideWhenUsed/>
    <w:rsid w:val="00B71DAB"/>
    <w:rPr>
      <w:color w:val="0563C1" w:themeColor="hyperlink"/>
      <w:u w:val="single"/>
    </w:rPr>
  </w:style>
  <w:style w:type="character" w:styleId="UnresolvedMention">
    <w:name w:val="Unresolved Mention"/>
    <w:basedOn w:val="DefaultParagraphFont"/>
    <w:uiPriority w:val="99"/>
    <w:semiHidden/>
    <w:unhideWhenUsed/>
    <w:rsid w:val="00B71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lgaa.gov.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983C-2B54-4ECA-8EB4-978D7CB1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Элбэгзаяа Жаргалсайхан</cp:lastModifiedBy>
  <cp:revision>7</cp:revision>
  <cp:lastPrinted>2025-05-09T00:44:00Z</cp:lastPrinted>
  <dcterms:created xsi:type="dcterms:W3CDTF">2025-05-09T00:30:00Z</dcterms:created>
  <dcterms:modified xsi:type="dcterms:W3CDTF">2025-05-14T08:46:00Z</dcterms:modified>
</cp:coreProperties>
</file>