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A326" w14:textId="77777777" w:rsidR="0066047C" w:rsidRPr="00314212" w:rsidRDefault="0066047C" w:rsidP="0066047C">
      <w:pPr>
        <w:jc w:val="center"/>
        <w:rPr>
          <w:rFonts w:ascii="Arial" w:hAnsi="Arial" w:cs="Arial"/>
          <w:b/>
          <w:bCs/>
          <w:sz w:val="24"/>
          <w:szCs w:val="24"/>
          <w:lang w:val="mn-MN"/>
        </w:rPr>
      </w:pPr>
      <w:r w:rsidRPr="00314212">
        <w:rPr>
          <w:rFonts w:ascii="Arial" w:hAnsi="Arial" w:cs="Arial"/>
          <w:b/>
          <w:bCs/>
          <w:sz w:val="24"/>
          <w:szCs w:val="24"/>
          <w:lang w:val="mn-MN"/>
        </w:rPr>
        <w:t>ХУУЛЬ ТОГТООМЖИЙН ТӨСЛИЙН ҮР НӨЛӨӨ</w:t>
      </w:r>
      <w:r>
        <w:rPr>
          <w:rFonts w:ascii="Arial" w:hAnsi="Arial" w:cs="Arial"/>
          <w:b/>
          <w:bCs/>
          <w:sz w:val="24"/>
          <w:szCs w:val="24"/>
          <w:lang w:val="mn-MN"/>
        </w:rPr>
        <w:t>Г</w:t>
      </w:r>
      <w:r w:rsidRPr="00314212">
        <w:rPr>
          <w:rFonts w:ascii="Arial" w:hAnsi="Arial" w:cs="Arial"/>
          <w:b/>
          <w:bCs/>
          <w:sz w:val="24"/>
          <w:szCs w:val="24"/>
          <w:lang w:val="mn-MN"/>
        </w:rPr>
        <w:br/>
        <w:t>ҮНЭ</w:t>
      </w:r>
      <w:r>
        <w:rPr>
          <w:rFonts w:ascii="Arial" w:hAnsi="Arial" w:cs="Arial"/>
          <w:b/>
          <w:bCs/>
          <w:sz w:val="24"/>
          <w:szCs w:val="24"/>
          <w:lang w:val="mn-MN"/>
        </w:rPr>
        <w:t>ЛСЭН</w:t>
      </w:r>
      <w:r w:rsidRPr="00314212">
        <w:rPr>
          <w:rFonts w:ascii="Arial" w:hAnsi="Arial" w:cs="Arial"/>
          <w:b/>
          <w:bCs/>
          <w:sz w:val="24"/>
          <w:szCs w:val="24"/>
          <w:lang w:val="mn-MN"/>
        </w:rPr>
        <w:t xml:space="preserve"> СУДАЛГАА</w:t>
      </w:r>
    </w:p>
    <w:p w14:paraId="592707B0" w14:textId="4C295BC0" w:rsidR="00CB332A" w:rsidRPr="00314212" w:rsidRDefault="00E47F46" w:rsidP="00E47F46">
      <w:pPr>
        <w:rPr>
          <w:rFonts w:ascii="Arial" w:hAnsi="Arial" w:cs="Arial"/>
          <w:b/>
          <w:bCs/>
          <w:sz w:val="24"/>
          <w:szCs w:val="24"/>
          <w:lang w:val="mn-MN"/>
        </w:rPr>
      </w:pPr>
      <w:r>
        <w:rPr>
          <w:rFonts w:ascii="Arial" w:hAnsi="Arial" w:cs="Arial"/>
          <w:b/>
          <w:bCs/>
          <w:sz w:val="24"/>
          <w:szCs w:val="24"/>
          <w:lang w:val="mn-MN"/>
        </w:rPr>
        <w:tab/>
      </w:r>
      <w:r w:rsidR="00CB7701" w:rsidRPr="00314212">
        <w:rPr>
          <w:rFonts w:ascii="Arial" w:hAnsi="Arial" w:cs="Arial"/>
          <w:b/>
          <w:bCs/>
          <w:sz w:val="24"/>
          <w:szCs w:val="24"/>
          <w:lang w:val="mn-MN"/>
        </w:rPr>
        <w:t>НЭГ. НИЙТЛЭГ ҮНДЭСЛЭЛ</w:t>
      </w:r>
    </w:p>
    <w:p w14:paraId="67292633" w14:textId="45A917F7" w:rsidR="00CB332A" w:rsidRPr="00314212" w:rsidRDefault="00CB332A" w:rsidP="00CB7701">
      <w:pPr>
        <w:spacing w:line="276" w:lineRule="auto"/>
        <w:ind w:firstLine="720"/>
        <w:jc w:val="both"/>
        <w:rPr>
          <w:rFonts w:ascii="Arial" w:hAnsi="Arial" w:cs="Arial"/>
          <w:sz w:val="24"/>
          <w:szCs w:val="24"/>
          <w:lang w:val="mn-MN"/>
        </w:rPr>
      </w:pPr>
      <w:r w:rsidRPr="00314212">
        <w:rPr>
          <w:rFonts w:ascii="Arial" w:hAnsi="Arial" w:cs="Arial"/>
          <w:sz w:val="24"/>
          <w:szCs w:val="24"/>
          <w:lang w:val="mn-MN"/>
        </w:rPr>
        <w:t>Улсын Их Хурлын гишүүн Б.Жаргалан нарын санаачлан боловсруулсан Үндэсний их баяр наадмын тухай хуульд өөрчлөлт оруулах тухай хуулийн төсөл /цаашид “Хуулийн төсөл” гэх/-д Хууль тогтоомжийн тухай хуулийн 17 дугаар зүйлд заасны дагуу дүн шинжилгээ хийх, үр нөлөөг тооцож,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r w:rsidR="00CB7701" w:rsidRPr="00314212">
        <w:rPr>
          <w:rFonts w:ascii="Arial" w:hAnsi="Arial" w:cs="Arial"/>
          <w:sz w:val="24"/>
          <w:szCs w:val="24"/>
          <w:lang w:val="mn-MN"/>
        </w:rPr>
        <w:t xml:space="preserve"> </w:t>
      </w:r>
    </w:p>
    <w:p w14:paraId="23ED6AED" w14:textId="6A506759" w:rsidR="00CB7701" w:rsidRPr="00314212" w:rsidRDefault="00CB7701" w:rsidP="00CB7701">
      <w:pPr>
        <w:spacing w:line="276" w:lineRule="auto"/>
        <w:ind w:firstLine="720"/>
        <w:jc w:val="both"/>
        <w:rPr>
          <w:rFonts w:ascii="Arial" w:hAnsi="Arial" w:cs="Arial"/>
          <w:sz w:val="24"/>
          <w:szCs w:val="24"/>
          <w:lang w:val="mn-MN"/>
        </w:rPr>
      </w:pPr>
      <w:r w:rsidRPr="00314212">
        <w:rPr>
          <w:rFonts w:ascii="Arial" w:hAnsi="Arial" w:cs="Arial"/>
          <w:sz w:val="24"/>
          <w:szCs w:val="24"/>
          <w:lang w:val="mn-MN"/>
        </w:rPr>
        <w:t>Үнэлгээ хийхээр сонгож авсан хуулийн төсөл нь Хууль тогтоомжийн тухай хуулийн 24 дүгээр зүйл болох Хуульд өөрчлөлт оруулах хуулийн төсөл</w:t>
      </w:r>
      <w:r w:rsidRPr="00314212">
        <w:rPr>
          <w:rStyle w:val="FootnoteReference"/>
          <w:rFonts w:ascii="Arial" w:hAnsi="Arial" w:cs="Arial"/>
          <w:sz w:val="24"/>
          <w:szCs w:val="24"/>
          <w:lang w:val="mn-MN"/>
        </w:rPr>
        <w:footnoteReference w:id="1"/>
      </w:r>
      <w:r w:rsidRPr="00314212">
        <w:rPr>
          <w:rFonts w:ascii="Arial" w:hAnsi="Arial" w:cs="Arial"/>
          <w:sz w:val="24"/>
          <w:szCs w:val="24"/>
          <w:lang w:val="mn-MN"/>
        </w:rPr>
        <w:t xml:space="preserve"> байх ба тус зүйлийн 24.5.</w:t>
      </w:r>
      <w:r w:rsidR="00CB332A" w:rsidRPr="00314212">
        <w:rPr>
          <w:rFonts w:ascii="Arial" w:hAnsi="Arial" w:cs="Arial"/>
          <w:sz w:val="24"/>
          <w:szCs w:val="24"/>
          <w:lang w:val="mn-MN"/>
        </w:rPr>
        <w:t>3</w:t>
      </w:r>
      <w:r w:rsidRPr="00314212">
        <w:rPr>
          <w:rFonts w:ascii="Arial" w:hAnsi="Arial" w:cs="Arial"/>
          <w:sz w:val="24"/>
          <w:szCs w:val="24"/>
          <w:lang w:val="mn-MN"/>
        </w:rPr>
        <w:t xml:space="preserve">-т заасан “хуульд өөрчлөлт оруулах тухай” төрөлд багтах хуулийн төсөл хэлбэрээр боловсруулагдсан бөгөөд </w:t>
      </w:r>
      <w:r w:rsidR="00CB332A" w:rsidRPr="00314212">
        <w:rPr>
          <w:rFonts w:ascii="Arial" w:hAnsi="Arial" w:cs="Arial"/>
          <w:sz w:val="24"/>
          <w:szCs w:val="24"/>
          <w:lang w:val="mn-MN"/>
        </w:rPr>
        <w:t xml:space="preserve">хуулийн төслийн </w:t>
      </w:r>
      <w:r w:rsidRPr="00314212">
        <w:rPr>
          <w:rFonts w:ascii="Arial" w:hAnsi="Arial" w:cs="Arial"/>
          <w:sz w:val="24"/>
          <w:szCs w:val="24"/>
          <w:lang w:val="mn-MN"/>
        </w:rPr>
        <w:t>үр нөлөөг үнэлэх ажиллагааг Засгийн газрын 2016 оны 59 дүгээр тогтоолын</w:t>
      </w:r>
      <w:r w:rsidRPr="00314212">
        <w:rPr>
          <w:rStyle w:val="FootnoteReference"/>
          <w:rFonts w:ascii="Arial" w:hAnsi="Arial" w:cs="Arial"/>
          <w:sz w:val="24"/>
          <w:szCs w:val="24"/>
          <w:lang w:val="mn-MN"/>
        </w:rPr>
        <w:footnoteReference w:id="2"/>
      </w:r>
      <w:r w:rsidRPr="00314212">
        <w:rPr>
          <w:rFonts w:ascii="Arial" w:hAnsi="Arial" w:cs="Arial"/>
          <w:sz w:val="24"/>
          <w:szCs w:val="24"/>
          <w:lang w:val="mn-MN"/>
        </w:rPr>
        <w:t xml:space="preserve"> 3 дугаар хавсралтаар батлагдсан “Хууль тогтоомжийн төслийн үр нөлөөг үнэлэх аргачлал”-ын 1 дүгээр зүйлийн 4-д заасны дагуу дараах үе шаттайгаар хийсэн. Үүнд:</w:t>
      </w:r>
    </w:p>
    <w:p w14:paraId="662BD85E" w14:textId="77777777" w:rsidR="00CB7701" w:rsidRPr="00314212" w:rsidRDefault="00CB7701" w:rsidP="00CB332A">
      <w:pPr>
        <w:pStyle w:val="ListParagraph"/>
        <w:numPr>
          <w:ilvl w:val="0"/>
          <w:numId w:val="5"/>
        </w:numPr>
        <w:jc w:val="both"/>
        <w:rPr>
          <w:rFonts w:ascii="Arial" w:hAnsi="Arial" w:cs="Arial"/>
          <w:szCs w:val="24"/>
          <w:lang w:val="mn-MN"/>
        </w:rPr>
      </w:pPr>
      <w:r w:rsidRPr="00314212">
        <w:rPr>
          <w:rFonts w:ascii="Arial" w:hAnsi="Arial" w:cs="Arial"/>
          <w:szCs w:val="24"/>
          <w:lang w:val="mn-MN"/>
        </w:rPr>
        <w:t>Шалгуур үзүүлэлтийг сонгох;</w:t>
      </w:r>
    </w:p>
    <w:p w14:paraId="3B1878EC" w14:textId="77777777" w:rsidR="00CB7701" w:rsidRPr="00314212" w:rsidRDefault="00CB7701" w:rsidP="00CB332A">
      <w:pPr>
        <w:pStyle w:val="ListParagraph"/>
        <w:numPr>
          <w:ilvl w:val="0"/>
          <w:numId w:val="5"/>
        </w:numPr>
        <w:jc w:val="both"/>
        <w:rPr>
          <w:rFonts w:ascii="Arial" w:hAnsi="Arial" w:cs="Arial"/>
          <w:szCs w:val="24"/>
          <w:lang w:val="mn-MN"/>
        </w:rPr>
      </w:pPr>
      <w:r w:rsidRPr="00314212">
        <w:rPr>
          <w:rFonts w:ascii="Arial" w:hAnsi="Arial" w:cs="Arial"/>
          <w:szCs w:val="24"/>
          <w:lang w:val="mn-MN"/>
        </w:rPr>
        <w:t>Хуулийн төслөөс үр нөлөө тооцох хэсгээ тогтоох;</w:t>
      </w:r>
    </w:p>
    <w:p w14:paraId="34E3C95B" w14:textId="77777777" w:rsidR="00CB7701" w:rsidRPr="00314212" w:rsidRDefault="00CB7701" w:rsidP="00CB332A">
      <w:pPr>
        <w:pStyle w:val="ListParagraph"/>
        <w:numPr>
          <w:ilvl w:val="0"/>
          <w:numId w:val="5"/>
        </w:numPr>
        <w:jc w:val="both"/>
        <w:rPr>
          <w:rFonts w:ascii="Arial" w:hAnsi="Arial" w:cs="Arial"/>
          <w:szCs w:val="24"/>
          <w:lang w:val="mn-MN"/>
        </w:rPr>
      </w:pPr>
      <w:r w:rsidRPr="00314212">
        <w:rPr>
          <w:rFonts w:ascii="Arial" w:hAnsi="Arial" w:cs="Arial"/>
          <w:szCs w:val="24"/>
          <w:lang w:val="mn-MN"/>
        </w:rPr>
        <w:t>Урьдчилан сонгосон шалгуур үзүүлэлтэд тохирох шалгах хэрэгслийн дагуу үр нөлөөг тооцох;</w:t>
      </w:r>
    </w:p>
    <w:p w14:paraId="21B076CF" w14:textId="77777777" w:rsidR="00CB7701" w:rsidRPr="00314212" w:rsidRDefault="00CB7701" w:rsidP="00CB332A">
      <w:pPr>
        <w:pStyle w:val="ListParagraph"/>
        <w:numPr>
          <w:ilvl w:val="0"/>
          <w:numId w:val="5"/>
        </w:numPr>
        <w:jc w:val="both"/>
        <w:rPr>
          <w:rFonts w:ascii="Arial" w:hAnsi="Arial" w:cs="Arial"/>
          <w:szCs w:val="24"/>
          <w:lang w:val="mn-MN"/>
        </w:rPr>
      </w:pPr>
      <w:r w:rsidRPr="00314212">
        <w:rPr>
          <w:rFonts w:ascii="Arial" w:hAnsi="Arial" w:cs="Arial"/>
          <w:szCs w:val="24"/>
          <w:lang w:val="mn-MN"/>
        </w:rPr>
        <w:t>Үр дүнг үнэлэх, зөвлөмж өгөх гэсэн үе шатыг баримтлан гүйцэтгэлээ.</w:t>
      </w:r>
    </w:p>
    <w:p w14:paraId="0757DC03" w14:textId="77777777" w:rsidR="00CB332A" w:rsidRPr="00314212" w:rsidRDefault="00CB332A" w:rsidP="00CB332A">
      <w:pPr>
        <w:spacing w:line="276" w:lineRule="auto"/>
        <w:ind w:firstLine="720"/>
        <w:jc w:val="both"/>
        <w:rPr>
          <w:rFonts w:ascii="Arial" w:hAnsi="Arial" w:cs="Arial"/>
          <w:b/>
          <w:bCs/>
          <w:sz w:val="24"/>
          <w:szCs w:val="24"/>
          <w:lang w:val="mn-MN"/>
        </w:rPr>
      </w:pPr>
      <w:r w:rsidRPr="00314212">
        <w:rPr>
          <w:rFonts w:ascii="Arial" w:hAnsi="Arial" w:cs="Arial"/>
          <w:b/>
          <w:bCs/>
          <w:sz w:val="24"/>
          <w:szCs w:val="24"/>
          <w:lang w:val="mn-MN"/>
        </w:rPr>
        <w:t>ХОЁР. ХУУЛИЙН ТӨСЛИЙН ҮР НӨЛӨӨГ ҮНЭЛЭХ ШАЛГУУР ҮЗҮҮЛЭЛТИЙГ СОНГОСОН БАЙДАЛ, ҮНДЭСЛЭЛ</w:t>
      </w:r>
    </w:p>
    <w:p w14:paraId="50A00334" w14:textId="77777777" w:rsidR="00CB332A" w:rsidRPr="00314212" w:rsidRDefault="00CB332A" w:rsidP="00CB332A">
      <w:pPr>
        <w:spacing w:line="276" w:lineRule="auto"/>
        <w:ind w:firstLine="720"/>
        <w:jc w:val="both"/>
        <w:rPr>
          <w:rFonts w:ascii="Arial" w:hAnsi="Arial" w:cs="Arial"/>
          <w:sz w:val="24"/>
          <w:szCs w:val="24"/>
          <w:lang w:val="mn-MN"/>
        </w:rPr>
      </w:pPr>
      <w:r w:rsidRPr="00314212">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25A7D0DD" w14:textId="65AA2DFB" w:rsidR="00CB332A" w:rsidRPr="00314212" w:rsidRDefault="00CB332A" w:rsidP="00CB332A">
      <w:pPr>
        <w:pStyle w:val="ListParagraph"/>
        <w:numPr>
          <w:ilvl w:val="0"/>
          <w:numId w:val="6"/>
        </w:numPr>
        <w:jc w:val="both"/>
        <w:rPr>
          <w:rFonts w:ascii="Arial" w:hAnsi="Arial" w:cs="Arial"/>
          <w:szCs w:val="24"/>
          <w:lang w:val="mn-MN"/>
        </w:rPr>
      </w:pPr>
      <w:r w:rsidRPr="00314212">
        <w:rPr>
          <w:rFonts w:ascii="Arial" w:hAnsi="Arial" w:cs="Arial"/>
          <w:szCs w:val="24"/>
          <w:lang w:val="mn-MN"/>
        </w:rPr>
        <w:t xml:space="preserve">Зорилгод хүрэх байдал </w:t>
      </w:r>
      <w:r w:rsidRPr="00314212">
        <w:rPr>
          <w:rFonts w:ascii="Arial" w:hAnsi="Arial" w:cs="Arial"/>
          <w:szCs w:val="24"/>
          <w:lang w:val="mn-MN"/>
        </w:rPr>
        <w:tab/>
      </w:r>
      <w:r w:rsidRPr="00314212">
        <w:rPr>
          <w:rFonts w:ascii="Arial" w:hAnsi="Arial" w:cs="Arial"/>
          <w:szCs w:val="24"/>
          <w:lang w:val="mn-MN"/>
        </w:rPr>
        <w:tab/>
      </w:r>
      <w:r w:rsidRPr="00314212">
        <w:rPr>
          <w:rFonts w:ascii="Arial" w:hAnsi="Arial" w:cs="Arial"/>
          <w:szCs w:val="24"/>
          <w:lang w:val="mn-MN"/>
        </w:rPr>
        <w:tab/>
      </w:r>
    </w:p>
    <w:p w14:paraId="32046223" w14:textId="153793A1" w:rsidR="00CB332A" w:rsidRPr="00314212" w:rsidRDefault="00CB332A" w:rsidP="00CB332A">
      <w:pPr>
        <w:pStyle w:val="ListParagraph"/>
        <w:numPr>
          <w:ilvl w:val="0"/>
          <w:numId w:val="6"/>
        </w:numPr>
        <w:jc w:val="both"/>
        <w:rPr>
          <w:rFonts w:ascii="Arial" w:hAnsi="Arial" w:cs="Arial"/>
          <w:szCs w:val="24"/>
          <w:lang w:val="mn-MN"/>
        </w:rPr>
      </w:pPr>
      <w:r w:rsidRPr="00314212">
        <w:rPr>
          <w:rFonts w:ascii="Arial" w:hAnsi="Arial" w:cs="Arial"/>
          <w:szCs w:val="24"/>
          <w:lang w:val="mn-MN"/>
        </w:rPr>
        <w:t xml:space="preserve">Ойлгомжтой байдал </w:t>
      </w:r>
    </w:p>
    <w:p w14:paraId="6D35A6DD" w14:textId="5CB48D0B" w:rsidR="00CB332A" w:rsidRPr="00314212" w:rsidRDefault="00CB332A" w:rsidP="00CB332A">
      <w:pPr>
        <w:pStyle w:val="ListParagraph"/>
        <w:numPr>
          <w:ilvl w:val="0"/>
          <w:numId w:val="6"/>
        </w:numPr>
        <w:jc w:val="both"/>
        <w:rPr>
          <w:rFonts w:ascii="Arial" w:hAnsi="Arial" w:cs="Arial"/>
          <w:szCs w:val="24"/>
          <w:lang w:val="mn-MN"/>
        </w:rPr>
      </w:pPr>
      <w:r w:rsidRPr="00314212">
        <w:rPr>
          <w:rFonts w:ascii="Arial" w:hAnsi="Arial" w:cs="Arial"/>
          <w:szCs w:val="24"/>
          <w:lang w:val="mn-MN"/>
        </w:rPr>
        <w:t>Харилцан уялдаа зэрэг болно.</w:t>
      </w:r>
      <w:r w:rsidRPr="00314212">
        <w:rPr>
          <w:rFonts w:ascii="Arial" w:hAnsi="Arial" w:cs="Arial"/>
          <w:szCs w:val="24"/>
          <w:lang w:val="mn-MN"/>
        </w:rPr>
        <w:tab/>
      </w:r>
      <w:r w:rsidRPr="00314212">
        <w:rPr>
          <w:rFonts w:ascii="Arial" w:hAnsi="Arial" w:cs="Arial"/>
          <w:szCs w:val="24"/>
          <w:lang w:val="mn-MN"/>
        </w:rPr>
        <w:tab/>
      </w:r>
    </w:p>
    <w:p w14:paraId="3C47887C" w14:textId="333DFEB3" w:rsidR="00CB332A" w:rsidRPr="00314212" w:rsidRDefault="00CB332A" w:rsidP="006A74DF">
      <w:pPr>
        <w:spacing w:line="276" w:lineRule="auto"/>
        <w:ind w:firstLine="720"/>
        <w:jc w:val="both"/>
        <w:rPr>
          <w:rFonts w:ascii="Arial" w:hAnsi="Arial" w:cs="Arial"/>
          <w:sz w:val="24"/>
          <w:szCs w:val="24"/>
          <w:lang w:val="mn-MN"/>
        </w:rPr>
      </w:pPr>
      <w:r w:rsidRPr="00314212">
        <w:rPr>
          <w:rFonts w:ascii="Arial" w:hAnsi="Arial" w:cs="Arial"/>
          <w:sz w:val="24"/>
          <w:szCs w:val="24"/>
          <w:lang w:val="mn-MN"/>
        </w:rPr>
        <w:t xml:space="preserve">“Зорилгод хүрэх байдал” 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1F4BCCD9" w14:textId="019EE914" w:rsidR="00CB332A" w:rsidRPr="00314212" w:rsidRDefault="00CB332A" w:rsidP="00CB332A">
      <w:pPr>
        <w:spacing w:line="276" w:lineRule="auto"/>
        <w:ind w:firstLine="720"/>
        <w:jc w:val="both"/>
        <w:rPr>
          <w:rFonts w:ascii="Arial" w:hAnsi="Arial" w:cs="Arial"/>
          <w:sz w:val="24"/>
          <w:szCs w:val="24"/>
          <w:lang w:val="mn-MN"/>
        </w:rPr>
      </w:pPr>
      <w:r w:rsidRPr="00314212">
        <w:rPr>
          <w:rFonts w:ascii="Arial" w:hAnsi="Arial" w:cs="Arial"/>
          <w:sz w:val="24"/>
          <w:szCs w:val="24"/>
          <w:lang w:val="mn-MN"/>
        </w:rPr>
        <w:t xml:space="preserve"> “Ойлгомжтой байдал” гэсэн шалгуур үзүүлэлтийг хуулийн төсөл нь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w:t>
      </w:r>
      <w:r w:rsidRPr="00314212">
        <w:rPr>
          <w:rFonts w:ascii="Arial" w:hAnsi="Arial" w:cs="Arial"/>
          <w:sz w:val="24"/>
          <w:szCs w:val="24"/>
          <w:lang w:val="mn-MN"/>
        </w:rPr>
        <w:lastRenderedPageBreak/>
        <w:t xml:space="preserve">2 дугаар хавсралтаар баталсан “Хууль тогтоомжийн төсөл боловсруулах аргачлал”-д заасан шаардлагыг хангасан эсэхийг шалгах үүднээс сонголоо. </w:t>
      </w:r>
    </w:p>
    <w:p w14:paraId="447C8EDE" w14:textId="77777777" w:rsidR="00CB332A" w:rsidRPr="00314212" w:rsidRDefault="00CB332A" w:rsidP="00CB332A">
      <w:pPr>
        <w:spacing w:line="276" w:lineRule="auto"/>
        <w:ind w:firstLine="720"/>
        <w:jc w:val="both"/>
        <w:rPr>
          <w:rFonts w:ascii="Arial" w:hAnsi="Arial" w:cs="Arial"/>
          <w:sz w:val="24"/>
          <w:szCs w:val="24"/>
          <w:lang w:val="mn-MN"/>
        </w:rPr>
      </w:pPr>
      <w:r w:rsidRPr="00314212">
        <w:rPr>
          <w:rFonts w:ascii="Arial" w:hAnsi="Arial" w:cs="Arial"/>
          <w:sz w:val="24"/>
          <w:szCs w:val="24"/>
          <w:lang w:val="mn-MN"/>
        </w:rPr>
        <w:t xml:space="preserve"> “Харилцан уялдаа”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w:t>
      </w:r>
    </w:p>
    <w:p w14:paraId="7354324D" w14:textId="11D21BAE" w:rsidR="00CB332A" w:rsidRPr="00314212" w:rsidRDefault="00CB332A" w:rsidP="00CB332A">
      <w:pPr>
        <w:spacing w:line="276" w:lineRule="auto"/>
        <w:ind w:firstLine="720"/>
        <w:jc w:val="both"/>
        <w:rPr>
          <w:rFonts w:ascii="Arial" w:hAnsi="Arial" w:cs="Arial"/>
          <w:b/>
          <w:bCs/>
          <w:sz w:val="24"/>
          <w:szCs w:val="24"/>
          <w:lang w:val="mn-MN"/>
        </w:rPr>
      </w:pPr>
      <w:r w:rsidRPr="00314212">
        <w:rPr>
          <w:rFonts w:ascii="Arial" w:hAnsi="Arial" w:cs="Arial"/>
          <w:b/>
          <w:bCs/>
          <w:sz w:val="24"/>
          <w:szCs w:val="24"/>
          <w:lang w:val="mn-MN"/>
        </w:rPr>
        <w:t>ГУРАВ. ХУУЛИЙН ТӨСЛӨӨС ҮР НӨЛӨӨГ ҮНЭЛЭХ ХЭСГИЙГ ТОГТООСОН БАЙДАЛ</w:t>
      </w:r>
    </w:p>
    <w:p w14:paraId="2F25AB04" w14:textId="2C5F2C00" w:rsidR="00CB332A" w:rsidRPr="00314212" w:rsidRDefault="00CB332A" w:rsidP="00CB332A">
      <w:pPr>
        <w:spacing w:line="276" w:lineRule="auto"/>
        <w:ind w:firstLine="720"/>
        <w:jc w:val="both"/>
        <w:rPr>
          <w:rFonts w:ascii="Arial" w:hAnsi="Arial" w:cs="Arial"/>
          <w:sz w:val="24"/>
          <w:szCs w:val="24"/>
          <w:lang w:val="mn-MN"/>
        </w:rPr>
      </w:pPr>
      <w:r w:rsidRPr="00314212">
        <w:rPr>
          <w:rFonts w:ascii="Arial" w:hAnsi="Arial" w:cs="Arial"/>
          <w:sz w:val="24"/>
          <w:szCs w:val="24"/>
          <w:lang w:val="mn-MN"/>
        </w:rPr>
        <w:t>“Зорилгод хүрэх байдал”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 Шалгуур үзүүлэлтийн хүрээнд хуулийн төслийн 1,</w:t>
      </w:r>
      <w:r w:rsidR="006A74DF">
        <w:rPr>
          <w:rFonts w:ascii="Arial" w:hAnsi="Arial" w:cs="Arial"/>
          <w:sz w:val="24"/>
          <w:szCs w:val="24"/>
          <w:lang w:val="mn-MN"/>
        </w:rPr>
        <w:t xml:space="preserve"> </w:t>
      </w:r>
      <w:r w:rsidRPr="00314212">
        <w:rPr>
          <w:rFonts w:ascii="Arial" w:hAnsi="Arial" w:cs="Arial"/>
          <w:sz w:val="24"/>
          <w:szCs w:val="24"/>
          <w:lang w:val="mn-MN"/>
        </w:rPr>
        <w:t>3,</w:t>
      </w:r>
      <w:r w:rsidR="006A74DF">
        <w:rPr>
          <w:rFonts w:ascii="Arial" w:hAnsi="Arial" w:cs="Arial"/>
          <w:sz w:val="24"/>
          <w:szCs w:val="24"/>
          <w:lang w:val="mn-MN"/>
        </w:rPr>
        <w:t xml:space="preserve"> </w:t>
      </w:r>
      <w:r w:rsidRPr="00314212">
        <w:rPr>
          <w:rFonts w:ascii="Arial" w:hAnsi="Arial" w:cs="Arial"/>
          <w:sz w:val="24"/>
          <w:szCs w:val="24"/>
          <w:lang w:val="mn-MN"/>
        </w:rPr>
        <w:t>4 дүгээр зүйлд заасанд үнэлгээ хийхээр сонгож авлаа.</w:t>
      </w:r>
    </w:p>
    <w:p w14:paraId="55B9E61C" w14:textId="449560C2" w:rsidR="00CB332A" w:rsidRPr="00314212" w:rsidRDefault="00CB332A" w:rsidP="006A74DF">
      <w:pPr>
        <w:spacing w:line="276" w:lineRule="auto"/>
        <w:ind w:firstLine="720"/>
        <w:jc w:val="both"/>
        <w:rPr>
          <w:rFonts w:ascii="Arial" w:hAnsi="Arial" w:cs="Arial"/>
          <w:sz w:val="24"/>
          <w:szCs w:val="24"/>
          <w:lang w:val="mn-MN"/>
        </w:rPr>
      </w:pPr>
      <w:r w:rsidRPr="00314212">
        <w:rPr>
          <w:rFonts w:ascii="Arial" w:hAnsi="Arial" w:cs="Arial"/>
          <w:sz w:val="24"/>
          <w:szCs w:val="24"/>
          <w:lang w:val="mn-MN"/>
        </w:rPr>
        <w:t>“Ойлгомжтой байдал”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w:t>
      </w:r>
      <w:r w:rsidR="006A74DF">
        <w:rPr>
          <w:rFonts w:ascii="Arial" w:hAnsi="Arial" w:cs="Arial"/>
          <w:sz w:val="24"/>
          <w:szCs w:val="24"/>
          <w:lang w:val="mn-MN"/>
        </w:rPr>
        <w:t xml:space="preserve"> </w:t>
      </w:r>
      <w:r w:rsidRPr="00314212">
        <w:rPr>
          <w:rFonts w:ascii="Arial" w:hAnsi="Arial" w:cs="Arial"/>
          <w:sz w:val="24"/>
          <w:szCs w:val="24"/>
          <w:lang w:val="mn-MN"/>
        </w:rPr>
        <w:t>/Хуулийн төсөл 2 зүйлтэй./</w:t>
      </w:r>
    </w:p>
    <w:p w14:paraId="1F79BA63" w14:textId="7451426F" w:rsidR="00CB332A" w:rsidRPr="00314212" w:rsidRDefault="00CB332A" w:rsidP="006A74DF">
      <w:pPr>
        <w:spacing w:line="276" w:lineRule="auto"/>
        <w:ind w:firstLine="720"/>
        <w:jc w:val="both"/>
        <w:rPr>
          <w:rFonts w:ascii="Arial" w:hAnsi="Arial" w:cs="Arial"/>
          <w:sz w:val="24"/>
          <w:szCs w:val="24"/>
          <w:lang w:val="mn-MN"/>
        </w:rPr>
      </w:pPr>
      <w:r w:rsidRPr="00314212">
        <w:rPr>
          <w:rFonts w:ascii="Arial" w:hAnsi="Arial" w:cs="Arial"/>
          <w:sz w:val="24"/>
          <w:szCs w:val="24"/>
          <w:lang w:val="mn-MN"/>
        </w:rPr>
        <w:t xml:space="preserve">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r w:rsidR="006A74DF">
        <w:rPr>
          <w:rFonts w:ascii="Arial" w:hAnsi="Arial" w:cs="Arial"/>
          <w:sz w:val="24"/>
          <w:szCs w:val="24"/>
          <w:lang w:val="mn-MN"/>
        </w:rPr>
        <w:t xml:space="preserve"> </w:t>
      </w:r>
      <w:r w:rsidRPr="00314212">
        <w:rPr>
          <w:rFonts w:ascii="Arial" w:hAnsi="Arial" w:cs="Arial"/>
          <w:sz w:val="24"/>
          <w:szCs w:val="24"/>
          <w:lang w:val="mn-MN"/>
        </w:rPr>
        <w:t>/Хуулийн төсөл 2 зүйлтэй./</w:t>
      </w:r>
    </w:p>
    <w:p w14:paraId="6553CFFB" w14:textId="6C6E87B2" w:rsidR="00CB332A" w:rsidRPr="00314212" w:rsidRDefault="00CB332A" w:rsidP="00CB332A">
      <w:pPr>
        <w:spacing w:line="276" w:lineRule="auto"/>
        <w:ind w:firstLine="720"/>
        <w:jc w:val="both"/>
        <w:rPr>
          <w:rFonts w:ascii="Arial" w:hAnsi="Arial" w:cs="Arial"/>
          <w:b/>
          <w:bCs/>
          <w:sz w:val="24"/>
          <w:szCs w:val="24"/>
          <w:lang w:val="mn-MN"/>
        </w:rPr>
      </w:pPr>
      <w:r w:rsidRPr="00314212">
        <w:rPr>
          <w:rFonts w:ascii="Arial" w:hAnsi="Arial" w:cs="Arial"/>
          <w:b/>
          <w:bCs/>
          <w:sz w:val="24"/>
          <w:szCs w:val="24"/>
          <w:lang w:val="mn-MN"/>
        </w:rPr>
        <w:t>ДӨРӨВ.</w:t>
      </w:r>
      <w:r w:rsidR="006A74DF">
        <w:rPr>
          <w:rFonts w:ascii="Arial" w:hAnsi="Arial" w:cs="Arial"/>
          <w:b/>
          <w:bCs/>
          <w:sz w:val="24"/>
          <w:szCs w:val="24"/>
          <w:lang w:val="mn-MN"/>
        </w:rPr>
        <w:t xml:space="preserve"> </w:t>
      </w:r>
      <w:r w:rsidRPr="00314212">
        <w:rPr>
          <w:rFonts w:ascii="Arial" w:hAnsi="Arial" w:cs="Arial"/>
          <w:b/>
          <w:bCs/>
          <w:sz w:val="24"/>
          <w:szCs w:val="24"/>
          <w:lang w:val="mn-MN"/>
        </w:rPr>
        <w:t>УРЬДЧИЛАН СОНГОСОН ШАЛГУУР ҮЗҮҮЛЭЛТЭД ТОХИРОХ ШАЛГАХ ХЭРЭГСЛИЙН ДАГУУ ХУУЛИЙН ТӨСЛИЙН ҮР НӨЛӨӨГ ҮНЭЛСЭН БАЙДАЛ</w:t>
      </w:r>
    </w:p>
    <w:p w14:paraId="08A49ED9" w14:textId="4D820036" w:rsidR="00986FCC" w:rsidRPr="00314212" w:rsidRDefault="00CB332A" w:rsidP="006A74DF">
      <w:pPr>
        <w:spacing w:line="276" w:lineRule="auto"/>
        <w:ind w:firstLine="720"/>
        <w:jc w:val="both"/>
        <w:rPr>
          <w:rFonts w:ascii="Arial" w:hAnsi="Arial" w:cs="Arial"/>
          <w:sz w:val="24"/>
          <w:szCs w:val="24"/>
          <w:lang w:val="mn-MN"/>
        </w:rPr>
      </w:pPr>
      <w:r w:rsidRPr="00314212">
        <w:rPr>
          <w:rFonts w:ascii="Arial"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авч үзэв.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30"/>
        <w:gridCol w:w="2160"/>
        <w:gridCol w:w="4841"/>
      </w:tblGrid>
      <w:tr w:rsidR="00D42324" w:rsidRPr="00314212" w14:paraId="1C8E3BC1" w14:textId="77777777" w:rsidTr="006854C0">
        <w:trPr>
          <w:trHeight w:val="469"/>
        </w:trPr>
        <w:tc>
          <w:tcPr>
            <w:tcW w:w="675" w:type="dxa"/>
            <w:vAlign w:val="center"/>
          </w:tcPr>
          <w:p w14:paraId="6F8235F9" w14:textId="77777777" w:rsidR="00D42324" w:rsidRPr="00314212" w:rsidRDefault="00D42324" w:rsidP="00D767AB">
            <w:pPr>
              <w:jc w:val="center"/>
              <w:rPr>
                <w:rFonts w:ascii="Arial" w:hAnsi="Arial" w:cs="Arial"/>
                <w:b/>
                <w:color w:val="000000" w:themeColor="text1"/>
                <w:lang w:val="mn-MN"/>
              </w:rPr>
            </w:pPr>
            <w:r w:rsidRPr="00314212">
              <w:rPr>
                <w:rFonts w:ascii="Arial" w:hAnsi="Arial" w:cs="Arial"/>
                <w:b/>
                <w:color w:val="000000" w:themeColor="text1"/>
                <w:u w:val="wave"/>
                <w:lang w:val="mn-MN"/>
              </w:rPr>
              <w:t>Д</w:t>
            </w:r>
            <w:r w:rsidRPr="00314212">
              <w:rPr>
                <w:rFonts w:ascii="Arial" w:hAnsi="Arial" w:cs="Arial"/>
                <w:b/>
                <w:color w:val="000000" w:themeColor="text1"/>
                <w:lang w:val="mn-MN"/>
              </w:rPr>
              <w:t>/</w:t>
            </w:r>
            <w:r w:rsidRPr="00314212">
              <w:rPr>
                <w:rFonts w:ascii="Arial" w:hAnsi="Arial" w:cs="Arial"/>
                <w:b/>
                <w:color w:val="000000" w:themeColor="text1"/>
                <w:u w:val="wave"/>
                <w:lang w:val="mn-MN"/>
              </w:rPr>
              <w:t>д</w:t>
            </w:r>
          </w:p>
        </w:tc>
        <w:tc>
          <w:tcPr>
            <w:tcW w:w="1930" w:type="dxa"/>
            <w:vAlign w:val="center"/>
          </w:tcPr>
          <w:p w14:paraId="715D8BBD" w14:textId="77777777" w:rsidR="00D42324" w:rsidRPr="00314212" w:rsidRDefault="00D42324" w:rsidP="00D767AB">
            <w:pPr>
              <w:jc w:val="center"/>
              <w:rPr>
                <w:rFonts w:ascii="Arial" w:hAnsi="Arial" w:cs="Arial"/>
                <w:b/>
                <w:color w:val="000000" w:themeColor="text1"/>
                <w:lang w:val="mn-MN"/>
              </w:rPr>
            </w:pPr>
            <w:r w:rsidRPr="00314212">
              <w:rPr>
                <w:rFonts w:ascii="Arial" w:hAnsi="Arial" w:cs="Arial"/>
                <w:b/>
                <w:color w:val="000000" w:themeColor="text1"/>
                <w:lang w:val="mn-MN"/>
              </w:rPr>
              <w:t>Шалгуур үзүүлэлт</w:t>
            </w:r>
          </w:p>
        </w:tc>
        <w:tc>
          <w:tcPr>
            <w:tcW w:w="2160" w:type="dxa"/>
            <w:vAlign w:val="center"/>
          </w:tcPr>
          <w:p w14:paraId="2CC6BC49" w14:textId="77777777" w:rsidR="00D42324" w:rsidRPr="00314212" w:rsidRDefault="00D42324" w:rsidP="00D767AB">
            <w:pPr>
              <w:jc w:val="center"/>
              <w:rPr>
                <w:rFonts w:ascii="Arial" w:hAnsi="Arial" w:cs="Arial"/>
                <w:b/>
                <w:color w:val="000000" w:themeColor="text1"/>
                <w:lang w:val="mn-MN"/>
              </w:rPr>
            </w:pPr>
            <w:r w:rsidRPr="00314212">
              <w:rPr>
                <w:rFonts w:ascii="Arial" w:hAnsi="Arial" w:cs="Arial"/>
                <w:b/>
                <w:color w:val="000000" w:themeColor="text1"/>
                <w:lang w:val="mn-MN"/>
              </w:rPr>
              <w:t>Үр нөлөөг үнэлэх хэсэг</w:t>
            </w:r>
          </w:p>
        </w:tc>
        <w:tc>
          <w:tcPr>
            <w:tcW w:w="4841" w:type="dxa"/>
            <w:vAlign w:val="center"/>
          </w:tcPr>
          <w:p w14:paraId="5F320247" w14:textId="77777777" w:rsidR="00D42324" w:rsidRPr="00314212" w:rsidRDefault="00D42324" w:rsidP="00D767AB">
            <w:pPr>
              <w:jc w:val="center"/>
              <w:rPr>
                <w:rFonts w:ascii="Arial" w:hAnsi="Arial" w:cs="Arial"/>
                <w:b/>
                <w:color w:val="000000" w:themeColor="text1"/>
                <w:lang w:val="mn-MN"/>
              </w:rPr>
            </w:pPr>
            <w:r w:rsidRPr="00314212">
              <w:rPr>
                <w:rFonts w:ascii="Arial" w:hAnsi="Arial" w:cs="Arial"/>
                <w:b/>
                <w:color w:val="000000" w:themeColor="text1"/>
                <w:lang w:val="mn-MN"/>
              </w:rPr>
              <w:t>Тохирох шалгах хэрэгсэл</w:t>
            </w:r>
          </w:p>
        </w:tc>
      </w:tr>
      <w:tr w:rsidR="00D42324" w:rsidRPr="00314212" w14:paraId="3DF4CDD6" w14:textId="77777777" w:rsidTr="006854C0">
        <w:trPr>
          <w:trHeight w:val="508"/>
        </w:trPr>
        <w:tc>
          <w:tcPr>
            <w:tcW w:w="675" w:type="dxa"/>
          </w:tcPr>
          <w:p w14:paraId="17972C6A" w14:textId="77777777" w:rsidR="00D42324" w:rsidRPr="00314212" w:rsidRDefault="00D42324" w:rsidP="00D767AB">
            <w:pPr>
              <w:jc w:val="both"/>
              <w:rPr>
                <w:rFonts w:ascii="Arial" w:hAnsi="Arial" w:cs="Arial"/>
                <w:color w:val="000000" w:themeColor="text1"/>
                <w:lang w:val="mn-MN"/>
              </w:rPr>
            </w:pPr>
            <w:r w:rsidRPr="00314212">
              <w:rPr>
                <w:rFonts w:ascii="Arial" w:hAnsi="Arial" w:cs="Arial"/>
                <w:color w:val="000000" w:themeColor="text1"/>
                <w:lang w:val="mn-MN"/>
              </w:rPr>
              <w:t>1</w:t>
            </w:r>
          </w:p>
        </w:tc>
        <w:tc>
          <w:tcPr>
            <w:tcW w:w="1930" w:type="dxa"/>
          </w:tcPr>
          <w:p w14:paraId="1D8F950F" w14:textId="77777777" w:rsidR="00D42324" w:rsidRPr="00314212" w:rsidRDefault="00D42324" w:rsidP="00D767AB">
            <w:pPr>
              <w:jc w:val="center"/>
              <w:rPr>
                <w:rFonts w:ascii="Arial" w:hAnsi="Arial" w:cs="Arial"/>
                <w:color w:val="000000" w:themeColor="text1"/>
                <w:lang w:val="mn-MN"/>
              </w:rPr>
            </w:pPr>
            <w:r w:rsidRPr="00314212">
              <w:rPr>
                <w:rFonts w:ascii="Arial" w:hAnsi="Arial" w:cs="Arial"/>
                <w:color w:val="000000" w:themeColor="text1"/>
                <w:lang w:val="mn-MN"/>
              </w:rPr>
              <w:t>Зорилгод хүрэх байдал</w:t>
            </w:r>
          </w:p>
        </w:tc>
        <w:tc>
          <w:tcPr>
            <w:tcW w:w="2160" w:type="dxa"/>
          </w:tcPr>
          <w:p w14:paraId="28561CEB" w14:textId="77777777" w:rsidR="00D42324" w:rsidRPr="00314212" w:rsidRDefault="00D42324" w:rsidP="00D767AB">
            <w:pPr>
              <w:jc w:val="center"/>
              <w:rPr>
                <w:rFonts w:ascii="Arial" w:hAnsi="Arial" w:cs="Arial"/>
                <w:color w:val="000000" w:themeColor="text1"/>
                <w:lang w:val="mn-MN"/>
              </w:rPr>
            </w:pPr>
            <w:r w:rsidRPr="00314212">
              <w:rPr>
                <w:rFonts w:ascii="Arial" w:hAnsi="Arial" w:cs="Arial"/>
                <w:color w:val="000000" w:themeColor="text1"/>
                <w:lang w:val="mn-MN"/>
              </w:rPr>
              <w:t>Хуулийн төслийн 1 дүгээр зүйл</w:t>
            </w:r>
          </w:p>
        </w:tc>
        <w:tc>
          <w:tcPr>
            <w:tcW w:w="4841" w:type="dxa"/>
          </w:tcPr>
          <w:p w14:paraId="0AA02D41" w14:textId="77777777" w:rsidR="00D42324" w:rsidRPr="00314212" w:rsidRDefault="00D42324" w:rsidP="00986FCC">
            <w:pPr>
              <w:jc w:val="both"/>
              <w:rPr>
                <w:rFonts w:ascii="Arial" w:hAnsi="Arial" w:cs="Arial"/>
                <w:color w:val="000000" w:themeColor="text1"/>
                <w:lang w:val="mn-MN"/>
              </w:rPr>
            </w:pPr>
            <w:r w:rsidRPr="00314212">
              <w:rPr>
                <w:rFonts w:ascii="Arial" w:hAnsi="Arial" w:cs="Arial"/>
                <w:color w:val="000000" w:themeColor="text1"/>
                <w:lang w:val="mn-MN"/>
              </w:rPr>
              <w:t>Зорилгод дүн шинжилгээ хийх</w:t>
            </w:r>
          </w:p>
        </w:tc>
      </w:tr>
      <w:tr w:rsidR="00D42324" w:rsidRPr="0066047C" w14:paraId="42484B62" w14:textId="77777777" w:rsidTr="006854C0">
        <w:trPr>
          <w:trHeight w:val="412"/>
        </w:trPr>
        <w:tc>
          <w:tcPr>
            <w:tcW w:w="675" w:type="dxa"/>
          </w:tcPr>
          <w:p w14:paraId="73895F8F" w14:textId="77777777" w:rsidR="00D42324" w:rsidRPr="00314212" w:rsidRDefault="00D42324" w:rsidP="00D767AB">
            <w:pPr>
              <w:jc w:val="both"/>
              <w:rPr>
                <w:rFonts w:ascii="Arial" w:hAnsi="Arial" w:cs="Arial"/>
                <w:color w:val="000000" w:themeColor="text1"/>
                <w:lang w:val="mn-MN"/>
              </w:rPr>
            </w:pPr>
            <w:r w:rsidRPr="00314212">
              <w:rPr>
                <w:rFonts w:ascii="Arial" w:hAnsi="Arial" w:cs="Arial"/>
                <w:color w:val="000000" w:themeColor="text1"/>
                <w:lang w:val="mn-MN"/>
              </w:rPr>
              <w:t>2</w:t>
            </w:r>
          </w:p>
        </w:tc>
        <w:tc>
          <w:tcPr>
            <w:tcW w:w="1930" w:type="dxa"/>
          </w:tcPr>
          <w:p w14:paraId="7823E276" w14:textId="77777777" w:rsidR="00D42324" w:rsidRPr="00314212" w:rsidRDefault="00D42324" w:rsidP="00D767AB">
            <w:pPr>
              <w:jc w:val="center"/>
              <w:rPr>
                <w:rFonts w:ascii="Arial" w:hAnsi="Arial" w:cs="Arial"/>
                <w:color w:val="000000" w:themeColor="text1"/>
                <w:lang w:val="mn-MN"/>
              </w:rPr>
            </w:pPr>
            <w:r w:rsidRPr="00314212">
              <w:rPr>
                <w:rFonts w:ascii="Arial" w:hAnsi="Arial" w:cs="Arial"/>
                <w:color w:val="000000" w:themeColor="text1"/>
                <w:lang w:val="mn-MN"/>
              </w:rPr>
              <w:t>Ойлгомжтой байдал</w:t>
            </w:r>
          </w:p>
        </w:tc>
        <w:tc>
          <w:tcPr>
            <w:tcW w:w="2160" w:type="dxa"/>
          </w:tcPr>
          <w:p w14:paraId="13B3D044" w14:textId="77777777" w:rsidR="00D42324" w:rsidRPr="00314212" w:rsidRDefault="00D42324" w:rsidP="00D767AB">
            <w:pPr>
              <w:jc w:val="center"/>
              <w:rPr>
                <w:rFonts w:ascii="Arial" w:hAnsi="Arial" w:cs="Arial"/>
                <w:color w:val="000000" w:themeColor="text1"/>
                <w:lang w:val="mn-MN"/>
              </w:rPr>
            </w:pPr>
            <w:r w:rsidRPr="00314212">
              <w:rPr>
                <w:rFonts w:ascii="Arial" w:hAnsi="Arial" w:cs="Arial"/>
                <w:color w:val="000000" w:themeColor="text1"/>
                <w:lang w:val="mn-MN"/>
              </w:rPr>
              <w:t>Хуулийн төсөл бүхэлдээ</w:t>
            </w:r>
          </w:p>
        </w:tc>
        <w:tc>
          <w:tcPr>
            <w:tcW w:w="4841" w:type="dxa"/>
          </w:tcPr>
          <w:p w14:paraId="74497CDE" w14:textId="77777777" w:rsidR="00D42324" w:rsidRPr="00314212" w:rsidRDefault="00D42324" w:rsidP="00986FCC">
            <w:pPr>
              <w:jc w:val="both"/>
              <w:rPr>
                <w:rFonts w:ascii="Arial" w:hAnsi="Arial" w:cs="Arial"/>
                <w:color w:val="000000" w:themeColor="text1"/>
                <w:lang w:val="mn-MN"/>
              </w:rPr>
            </w:pPr>
            <w:r w:rsidRPr="00314212">
              <w:rPr>
                <w:rFonts w:ascii="Arial" w:hAnsi="Arial" w:cs="Arial"/>
                <w:color w:val="000000" w:themeColor="text1"/>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w:t>
            </w:r>
            <w:r w:rsidRPr="00314212">
              <w:rPr>
                <w:rFonts w:ascii="Arial" w:hAnsi="Arial" w:cs="Arial"/>
                <w:color w:val="000000" w:themeColor="text1"/>
                <w:lang w:val="mn-MN"/>
              </w:rPr>
              <w:lastRenderedPageBreak/>
              <w:t xml:space="preserve">эсэхийг шалгах байдлаар </w:t>
            </w:r>
            <w:r w:rsidRPr="00314212">
              <w:rPr>
                <w:rFonts w:ascii="Arial" w:hAnsi="Arial" w:cs="Arial"/>
                <w:color w:val="000000" w:themeColor="text1"/>
                <w:u w:val="wave"/>
                <w:lang w:val="mn-MN"/>
              </w:rPr>
              <w:t>ойлгомжтой</w:t>
            </w:r>
            <w:r w:rsidRPr="00314212">
              <w:rPr>
                <w:rFonts w:ascii="Arial" w:hAnsi="Arial" w:cs="Arial"/>
                <w:color w:val="000000" w:themeColor="text1"/>
                <w:lang w:val="mn-MN"/>
              </w:rPr>
              <w:t xml:space="preserve"> байдлыг шалгах. </w:t>
            </w:r>
          </w:p>
        </w:tc>
      </w:tr>
      <w:tr w:rsidR="00D42324" w:rsidRPr="0066047C" w14:paraId="0BF38165" w14:textId="77777777" w:rsidTr="006854C0">
        <w:tc>
          <w:tcPr>
            <w:tcW w:w="675" w:type="dxa"/>
          </w:tcPr>
          <w:p w14:paraId="6A80B675" w14:textId="77777777" w:rsidR="00D42324" w:rsidRPr="00314212" w:rsidRDefault="00D42324" w:rsidP="00D767AB">
            <w:pPr>
              <w:jc w:val="both"/>
              <w:rPr>
                <w:rFonts w:ascii="Arial" w:hAnsi="Arial" w:cs="Arial"/>
                <w:color w:val="000000" w:themeColor="text1"/>
                <w:lang w:val="mn-MN"/>
              </w:rPr>
            </w:pPr>
            <w:r w:rsidRPr="00314212">
              <w:rPr>
                <w:rFonts w:ascii="Arial" w:hAnsi="Arial" w:cs="Arial"/>
                <w:color w:val="000000" w:themeColor="text1"/>
                <w:lang w:val="mn-MN"/>
              </w:rPr>
              <w:lastRenderedPageBreak/>
              <w:t>3</w:t>
            </w:r>
          </w:p>
        </w:tc>
        <w:tc>
          <w:tcPr>
            <w:tcW w:w="1930" w:type="dxa"/>
          </w:tcPr>
          <w:p w14:paraId="66E487C2" w14:textId="77777777" w:rsidR="00D42324" w:rsidRPr="00314212" w:rsidRDefault="00D42324" w:rsidP="00D767AB">
            <w:pPr>
              <w:jc w:val="center"/>
              <w:rPr>
                <w:rFonts w:ascii="Arial" w:hAnsi="Arial" w:cs="Arial"/>
                <w:color w:val="000000" w:themeColor="text1"/>
                <w:lang w:val="mn-MN"/>
              </w:rPr>
            </w:pPr>
            <w:r w:rsidRPr="00314212">
              <w:rPr>
                <w:rFonts w:ascii="Arial" w:hAnsi="Arial" w:cs="Arial"/>
                <w:color w:val="000000" w:themeColor="text1"/>
                <w:lang w:val="mn-MN"/>
              </w:rPr>
              <w:t>Харилцан уялдаа</w:t>
            </w:r>
          </w:p>
        </w:tc>
        <w:tc>
          <w:tcPr>
            <w:tcW w:w="2160" w:type="dxa"/>
          </w:tcPr>
          <w:p w14:paraId="683914D6" w14:textId="77777777" w:rsidR="00D42324" w:rsidRPr="00314212" w:rsidRDefault="00D42324" w:rsidP="00D767AB">
            <w:pPr>
              <w:jc w:val="center"/>
              <w:rPr>
                <w:rFonts w:ascii="Arial" w:hAnsi="Arial" w:cs="Arial"/>
                <w:color w:val="000000" w:themeColor="text1"/>
                <w:lang w:val="mn-MN"/>
              </w:rPr>
            </w:pPr>
            <w:r w:rsidRPr="00314212">
              <w:rPr>
                <w:rFonts w:ascii="Arial" w:hAnsi="Arial" w:cs="Arial"/>
                <w:color w:val="000000" w:themeColor="text1"/>
                <w:lang w:val="mn-MN"/>
              </w:rPr>
              <w:t>Хуулийн төсөл бүхэлдээ</w:t>
            </w:r>
          </w:p>
        </w:tc>
        <w:tc>
          <w:tcPr>
            <w:tcW w:w="4841" w:type="dxa"/>
          </w:tcPr>
          <w:p w14:paraId="70E13D24" w14:textId="77777777" w:rsidR="00D42324" w:rsidRPr="00314212" w:rsidRDefault="00D42324" w:rsidP="00986FCC">
            <w:pPr>
              <w:jc w:val="both"/>
              <w:rPr>
                <w:rFonts w:ascii="Arial" w:hAnsi="Arial" w:cs="Arial"/>
                <w:color w:val="000000" w:themeColor="text1"/>
                <w:lang w:val="mn-MN"/>
              </w:rPr>
            </w:pPr>
            <w:r w:rsidRPr="00314212">
              <w:rPr>
                <w:rFonts w:ascii="Arial" w:hAnsi="Arial" w:cs="Arial"/>
                <w:color w:val="000000" w:themeColor="text1"/>
                <w:lang w:val="mn-MN"/>
              </w:rPr>
              <w:t>Аргачлалын 4.10-т заасан стандарт асуултад хариулах замаар хуулийн төслийн уялдаа холбоог шалгах</w:t>
            </w:r>
          </w:p>
        </w:tc>
      </w:tr>
    </w:tbl>
    <w:p w14:paraId="3F764A4A" w14:textId="77777777" w:rsidR="006A74DF" w:rsidRDefault="006A74DF" w:rsidP="00CB332A">
      <w:pPr>
        <w:spacing w:line="276" w:lineRule="auto"/>
        <w:ind w:firstLine="720"/>
        <w:jc w:val="both"/>
        <w:rPr>
          <w:rFonts w:ascii="Arial" w:hAnsi="Arial" w:cs="Arial"/>
          <w:sz w:val="24"/>
          <w:szCs w:val="24"/>
          <w:lang w:val="mn-MN"/>
        </w:rPr>
      </w:pPr>
    </w:p>
    <w:p w14:paraId="7FDEFD0A" w14:textId="5D0B8B40" w:rsidR="00CB332A" w:rsidRPr="00314212" w:rsidRDefault="00CB332A" w:rsidP="00CB332A">
      <w:pPr>
        <w:spacing w:line="276" w:lineRule="auto"/>
        <w:ind w:firstLine="720"/>
        <w:jc w:val="both"/>
        <w:rPr>
          <w:rFonts w:ascii="Arial" w:hAnsi="Arial" w:cs="Arial"/>
          <w:sz w:val="24"/>
          <w:szCs w:val="24"/>
          <w:lang w:val="mn-MN"/>
        </w:rPr>
      </w:pPr>
      <w:r w:rsidRPr="00314212">
        <w:rPr>
          <w:rFonts w:ascii="Arial" w:hAnsi="Arial" w:cs="Arial"/>
          <w:sz w:val="24"/>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49611197" w14:textId="37A8E2C3" w:rsidR="006A74DF" w:rsidRPr="006A74DF" w:rsidRDefault="00CB332A" w:rsidP="006A74DF">
      <w:pPr>
        <w:spacing w:line="276" w:lineRule="auto"/>
        <w:ind w:firstLine="720"/>
        <w:jc w:val="both"/>
        <w:rPr>
          <w:rFonts w:ascii="Arial" w:hAnsi="Arial" w:cs="Arial"/>
          <w:sz w:val="24"/>
          <w:szCs w:val="24"/>
          <w:u w:val="single"/>
          <w:lang w:val="mn-MN"/>
        </w:rPr>
      </w:pPr>
      <w:r w:rsidRPr="006A74DF">
        <w:rPr>
          <w:rFonts w:ascii="Arial" w:hAnsi="Arial" w:cs="Arial"/>
          <w:sz w:val="24"/>
          <w:szCs w:val="24"/>
          <w:u w:val="single"/>
          <w:lang w:val="mn-MN"/>
        </w:rPr>
        <w:t>“Зорилгод хүрэх байдал” шалгуур үзүүлэлтийн хүрээнд хийсэн үнэлгээ</w:t>
      </w:r>
    </w:p>
    <w:p w14:paraId="2AF014B8" w14:textId="5A2AE62F" w:rsidR="002F30A3" w:rsidRPr="00314212" w:rsidRDefault="00D04BE4" w:rsidP="006A74DF">
      <w:pPr>
        <w:spacing w:line="276" w:lineRule="auto"/>
        <w:ind w:firstLine="720"/>
        <w:jc w:val="both"/>
        <w:rPr>
          <w:rFonts w:ascii="Arial" w:hAnsi="Arial" w:cs="Arial"/>
          <w:sz w:val="24"/>
          <w:szCs w:val="24"/>
          <w:lang w:val="mn-MN"/>
        </w:rPr>
      </w:pPr>
      <w:r w:rsidRPr="00314212">
        <w:rPr>
          <w:rFonts w:ascii="Arial" w:hAnsi="Arial" w:cs="Arial"/>
          <w:sz w:val="24"/>
          <w:szCs w:val="24"/>
          <w:lang w:val="mn-MN"/>
        </w:rPr>
        <w:t>Үндэсний их баяр наад</w:t>
      </w:r>
      <w:r w:rsidR="002F30A3" w:rsidRPr="00314212">
        <w:rPr>
          <w:rFonts w:ascii="Arial" w:hAnsi="Arial" w:cs="Arial"/>
          <w:sz w:val="24"/>
          <w:szCs w:val="24"/>
          <w:lang w:val="mn-MN"/>
        </w:rPr>
        <w:t>а</w:t>
      </w:r>
      <w:r w:rsidRPr="00314212">
        <w:rPr>
          <w:rFonts w:ascii="Arial" w:hAnsi="Arial" w:cs="Arial"/>
          <w:sz w:val="24"/>
          <w:szCs w:val="24"/>
          <w:lang w:val="mn-MN"/>
        </w:rPr>
        <w:t>м</w:t>
      </w:r>
      <w:r w:rsidR="002F30A3" w:rsidRPr="00314212">
        <w:rPr>
          <w:rFonts w:ascii="Arial" w:hAnsi="Arial" w:cs="Arial"/>
          <w:sz w:val="24"/>
          <w:szCs w:val="24"/>
          <w:lang w:val="mn-MN"/>
        </w:rPr>
        <w:t xml:space="preserve"> нь Монгол Улсын тусгаар тогтнол, бүрэн эрхт байдал, үндэсний эв нэгдэл, төрт ёс, түүх, соёл, өв уламжлал, зан заншлыг бэлгэдсэн үндэсний уламжлалт баяр байхаар Үндэсний</w:t>
      </w:r>
      <w:r w:rsidR="006A74DF">
        <w:rPr>
          <w:rFonts w:ascii="Arial" w:hAnsi="Arial" w:cs="Arial"/>
          <w:sz w:val="24"/>
          <w:szCs w:val="24"/>
          <w:lang w:val="mn-MN"/>
        </w:rPr>
        <w:t xml:space="preserve"> их</w:t>
      </w:r>
      <w:r w:rsidR="002F30A3" w:rsidRPr="00314212">
        <w:rPr>
          <w:rFonts w:ascii="Arial" w:hAnsi="Arial" w:cs="Arial"/>
          <w:sz w:val="24"/>
          <w:szCs w:val="24"/>
          <w:lang w:val="mn-MN"/>
        </w:rPr>
        <w:t xml:space="preserve"> баяр наадмын тухай хуулийн 4 дүгээр зүйлийн 4.1.1 дэх заалтад заажээ. </w:t>
      </w:r>
    </w:p>
    <w:p w14:paraId="0544409D" w14:textId="7950B6D0" w:rsidR="00314212" w:rsidRPr="00314212" w:rsidRDefault="002F30A3" w:rsidP="006A74DF">
      <w:pPr>
        <w:spacing w:line="276" w:lineRule="auto"/>
        <w:ind w:firstLine="720"/>
        <w:jc w:val="both"/>
        <w:rPr>
          <w:rFonts w:ascii="Arial" w:hAnsi="Arial" w:cs="Arial"/>
          <w:sz w:val="24"/>
          <w:szCs w:val="24"/>
          <w:lang w:val="mn-MN"/>
        </w:rPr>
      </w:pPr>
      <w:r w:rsidRPr="00314212">
        <w:rPr>
          <w:rFonts w:ascii="Arial" w:hAnsi="Arial" w:cs="Arial"/>
          <w:sz w:val="24"/>
          <w:szCs w:val="24"/>
          <w:lang w:val="mn-MN"/>
        </w:rPr>
        <w:t xml:space="preserve">Улсын </w:t>
      </w:r>
      <w:r w:rsidR="00D04BE4" w:rsidRPr="00314212">
        <w:rPr>
          <w:rFonts w:ascii="Arial" w:hAnsi="Arial" w:cs="Arial"/>
          <w:sz w:val="24"/>
          <w:szCs w:val="24"/>
          <w:lang w:val="mn-MN"/>
        </w:rPr>
        <w:t>тусгаар тогтнол, бүрэн эрхт байдлыг бататган бэхжүүл</w:t>
      </w:r>
      <w:r w:rsidRPr="00314212">
        <w:rPr>
          <w:rFonts w:ascii="Arial" w:hAnsi="Arial" w:cs="Arial"/>
          <w:sz w:val="24"/>
          <w:szCs w:val="24"/>
          <w:lang w:val="mn-MN"/>
        </w:rPr>
        <w:t xml:space="preserve">эх, </w:t>
      </w:r>
      <w:r w:rsidR="00D04BE4" w:rsidRPr="00314212">
        <w:rPr>
          <w:rFonts w:ascii="Arial" w:hAnsi="Arial" w:cs="Arial"/>
          <w:sz w:val="24"/>
          <w:szCs w:val="24"/>
          <w:lang w:val="mn-MN"/>
        </w:rPr>
        <w:t>үндэснийхээ эв нэгдлийг эрхэмлэн дээд</w:t>
      </w:r>
      <w:r w:rsidRPr="00314212">
        <w:rPr>
          <w:rFonts w:ascii="Arial" w:hAnsi="Arial" w:cs="Arial"/>
          <w:sz w:val="24"/>
          <w:szCs w:val="24"/>
          <w:lang w:val="mn-MN"/>
        </w:rPr>
        <w:t xml:space="preserve">лэх, </w:t>
      </w:r>
      <w:r w:rsidR="00D04BE4" w:rsidRPr="00314212">
        <w:rPr>
          <w:rFonts w:ascii="Arial" w:hAnsi="Arial" w:cs="Arial"/>
          <w:sz w:val="24"/>
          <w:szCs w:val="24"/>
          <w:lang w:val="mn-MN"/>
        </w:rPr>
        <w:t>төрт ёс, түүх</w:t>
      </w:r>
      <w:r w:rsidRPr="00314212">
        <w:rPr>
          <w:rFonts w:ascii="Arial" w:hAnsi="Arial" w:cs="Arial"/>
          <w:sz w:val="24"/>
          <w:szCs w:val="24"/>
          <w:lang w:val="mn-MN"/>
        </w:rPr>
        <w:t xml:space="preserve">ийнхээ </w:t>
      </w:r>
      <w:r w:rsidR="00D04BE4" w:rsidRPr="00314212">
        <w:rPr>
          <w:rFonts w:ascii="Arial" w:hAnsi="Arial" w:cs="Arial"/>
          <w:sz w:val="24"/>
          <w:szCs w:val="24"/>
          <w:lang w:val="mn-MN"/>
        </w:rPr>
        <w:t>уламжлалыг нандигнан өвлө</w:t>
      </w:r>
      <w:r w:rsidRPr="00314212">
        <w:rPr>
          <w:rFonts w:ascii="Arial" w:hAnsi="Arial" w:cs="Arial"/>
          <w:sz w:val="24"/>
          <w:szCs w:val="24"/>
          <w:lang w:val="mn-MN"/>
        </w:rPr>
        <w:t xml:space="preserve">х, </w:t>
      </w:r>
      <w:r w:rsidR="00D04BE4" w:rsidRPr="00314212">
        <w:rPr>
          <w:rFonts w:ascii="Arial" w:hAnsi="Arial" w:cs="Arial"/>
          <w:sz w:val="24"/>
          <w:szCs w:val="24"/>
          <w:lang w:val="mn-MN"/>
        </w:rPr>
        <w:t>эх орондоо хүмүүнлэг, иргэний ардчилсан нийгэм цогцлуулан хөгжүүлэхийг эрхэм зорилго болго</w:t>
      </w:r>
      <w:r w:rsidRPr="00314212">
        <w:rPr>
          <w:rFonts w:ascii="Arial" w:hAnsi="Arial" w:cs="Arial"/>
          <w:sz w:val="24"/>
          <w:szCs w:val="24"/>
          <w:lang w:val="mn-MN"/>
        </w:rPr>
        <w:t>х талаар Монгол Улсын Үндсэн хуулийн оршил хэсэгт дурдсан байдаг.</w:t>
      </w:r>
      <w:r w:rsidR="006A74DF">
        <w:rPr>
          <w:rFonts w:ascii="Arial" w:hAnsi="Arial" w:cs="Arial"/>
          <w:sz w:val="24"/>
          <w:szCs w:val="24"/>
          <w:lang w:val="mn-MN"/>
        </w:rPr>
        <w:t xml:space="preserve"> </w:t>
      </w:r>
      <w:r w:rsidRPr="00314212">
        <w:rPr>
          <w:rFonts w:ascii="Arial" w:hAnsi="Arial" w:cs="Arial"/>
          <w:sz w:val="24"/>
          <w:szCs w:val="24"/>
          <w:lang w:val="mn-MN"/>
        </w:rPr>
        <w:t>Үндэсний их баяр наадмын тухай хууль болон уг хуульд өөрчлөлт оруулахаар тусгасан төслийг харьцуулан үзүүлбэ</w:t>
      </w:r>
      <w:r w:rsidR="00314212" w:rsidRPr="00314212">
        <w:rPr>
          <w:rFonts w:ascii="Arial" w:hAnsi="Arial" w:cs="Arial"/>
          <w:sz w:val="24"/>
          <w:szCs w:val="24"/>
          <w:lang w:val="mn-MN"/>
        </w:rPr>
        <w:t>л:</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230"/>
        <w:gridCol w:w="4579"/>
      </w:tblGrid>
      <w:tr w:rsidR="00314212" w:rsidRPr="0066047C" w14:paraId="7AF43E81" w14:textId="77777777" w:rsidTr="0066047C">
        <w:tc>
          <w:tcPr>
            <w:tcW w:w="535" w:type="dxa"/>
          </w:tcPr>
          <w:p w14:paraId="06594DAA" w14:textId="552140BD" w:rsidR="00314212" w:rsidRPr="0066047C" w:rsidRDefault="00314212" w:rsidP="00D04BE4">
            <w:pPr>
              <w:spacing w:line="276" w:lineRule="auto"/>
              <w:jc w:val="both"/>
              <w:rPr>
                <w:rFonts w:ascii="Arial" w:hAnsi="Arial" w:cs="Arial"/>
                <w:b/>
                <w:bCs/>
                <w:i/>
                <w:iCs/>
                <w:sz w:val="24"/>
                <w:szCs w:val="24"/>
                <w:lang w:val="mn-MN"/>
              </w:rPr>
            </w:pPr>
            <w:r w:rsidRPr="0066047C">
              <w:rPr>
                <w:rFonts w:ascii="Arial" w:hAnsi="Arial" w:cs="Arial"/>
                <w:b/>
                <w:bCs/>
                <w:i/>
                <w:iCs/>
                <w:sz w:val="24"/>
                <w:szCs w:val="24"/>
                <w:lang w:val="mn-MN"/>
              </w:rPr>
              <w:t>№</w:t>
            </w:r>
          </w:p>
        </w:tc>
        <w:tc>
          <w:tcPr>
            <w:tcW w:w="4230" w:type="dxa"/>
          </w:tcPr>
          <w:p w14:paraId="2B0537B2" w14:textId="505341AD" w:rsidR="00314212" w:rsidRPr="0066047C" w:rsidRDefault="00314212" w:rsidP="00314212">
            <w:pPr>
              <w:spacing w:line="276" w:lineRule="auto"/>
              <w:jc w:val="center"/>
              <w:rPr>
                <w:rFonts w:ascii="Arial" w:hAnsi="Arial" w:cs="Arial"/>
                <w:b/>
                <w:bCs/>
                <w:i/>
                <w:iCs/>
                <w:sz w:val="24"/>
                <w:szCs w:val="24"/>
                <w:lang w:val="mn-MN"/>
              </w:rPr>
            </w:pPr>
            <w:r w:rsidRPr="0066047C">
              <w:rPr>
                <w:rFonts w:ascii="Arial" w:hAnsi="Arial" w:cs="Arial"/>
                <w:b/>
                <w:bCs/>
                <w:i/>
                <w:iCs/>
                <w:sz w:val="24"/>
                <w:szCs w:val="24"/>
                <w:lang w:val="mn-MN"/>
              </w:rPr>
              <w:t>Үндэсний их баяр наадмын тухай хууль</w:t>
            </w:r>
          </w:p>
        </w:tc>
        <w:tc>
          <w:tcPr>
            <w:tcW w:w="4579" w:type="dxa"/>
          </w:tcPr>
          <w:p w14:paraId="02365F57" w14:textId="0F48D8B9" w:rsidR="00314212" w:rsidRPr="0066047C" w:rsidRDefault="00314212" w:rsidP="00314212">
            <w:pPr>
              <w:spacing w:line="276" w:lineRule="auto"/>
              <w:jc w:val="center"/>
              <w:rPr>
                <w:rFonts w:ascii="Arial" w:hAnsi="Arial" w:cs="Arial"/>
                <w:b/>
                <w:bCs/>
                <w:i/>
                <w:iCs/>
                <w:sz w:val="24"/>
                <w:szCs w:val="24"/>
                <w:lang w:val="mn-MN"/>
              </w:rPr>
            </w:pPr>
            <w:r w:rsidRPr="0066047C">
              <w:rPr>
                <w:rFonts w:ascii="Arial" w:hAnsi="Arial" w:cs="Arial"/>
                <w:b/>
                <w:bCs/>
                <w:i/>
                <w:iCs/>
                <w:sz w:val="24"/>
                <w:szCs w:val="24"/>
                <w:lang w:val="mn-MN"/>
              </w:rPr>
              <w:t>Төсөл</w:t>
            </w:r>
          </w:p>
        </w:tc>
      </w:tr>
      <w:tr w:rsidR="00314212" w:rsidRPr="0066047C" w14:paraId="7FE46486" w14:textId="77777777" w:rsidTr="0066047C">
        <w:tc>
          <w:tcPr>
            <w:tcW w:w="535" w:type="dxa"/>
          </w:tcPr>
          <w:p w14:paraId="021FC8D0" w14:textId="77777777" w:rsidR="00314212" w:rsidRPr="00D267E8" w:rsidRDefault="00314212" w:rsidP="00D04BE4">
            <w:pPr>
              <w:spacing w:line="276" w:lineRule="auto"/>
              <w:jc w:val="both"/>
              <w:rPr>
                <w:rFonts w:ascii="Arial" w:hAnsi="Arial" w:cs="Arial"/>
                <w:sz w:val="24"/>
                <w:szCs w:val="24"/>
                <w:lang w:val="mn-MN"/>
              </w:rPr>
            </w:pPr>
          </w:p>
          <w:p w14:paraId="5777D383" w14:textId="77777777" w:rsidR="00314212" w:rsidRPr="00D267E8" w:rsidRDefault="00314212" w:rsidP="00D04BE4">
            <w:pPr>
              <w:spacing w:line="276" w:lineRule="auto"/>
              <w:jc w:val="both"/>
              <w:rPr>
                <w:rFonts w:ascii="Arial" w:hAnsi="Arial" w:cs="Arial"/>
                <w:sz w:val="24"/>
                <w:szCs w:val="24"/>
                <w:lang w:val="mn-MN"/>
              </w:rPr>
            </w:pPr>
          </w:p>
          <w:p w14:paraId="070EDA06" w14:textId="18678C23" w:rsidR="00314212" w:rsidRPr="00D267E8" w:rsidRDefault="00314212" w:rsidP="00D04BE4">
            <w:pPr>
              <w:spacing w:line="276" w:lineRule="auto"/>
              <w:jc w:val="both"/>
              <w:rPr>
                <w:rFonts w:ascii="Arial" w:hAnsi="Arial" w:cs="Arial"/>
                <w:sz w:val="24"/>
                <w:szCs w:val="24"/>
                <w:lang w:val="mn-MN"/>
              </w:rPr>
            </w:pPr>
            <w:r w:rsidRPr="00D267E8">
              <w:rPr>
                <w:rFonts w:ascii="Arial" w:hAnsi="Arial" w:cs="Arial"/>
                <w:sz w:val="24"/>
                <w:szCs w:val="24"/>
                <w:lang w:val="mn-MN"/>
              </w:rPr>
              <w:t>1</w:t>
            </w:r>
          </w:p>
        </w:tc>
        <w:tc>
          <w:tcPr>
            <w:tcW w:w="4230" w:type="dxa"/>
          </w:tcPr>
          <w:p w14:paraId="5FCEC5A9" w14:textId="58E42753" w:rsidR="00314212" w:rsidRPr="00D267E8" w:rsidRDefault="00314212" w:rsidP="00D04BE4">
            <w:pPr>
              <w:spacing w:line="276" w:lineRule="auto"/>
              <w:jc w:val="both"/>
              <w:rPr>
                <w:rFonts w:ascii="Arial" w:hAnsi="Arial" w:cs="Arial"/>
                <w:sz w:val="24"/>
                <w:szCs w:val="24"/>
                <w:lang w:val="mn-MN"/>
              </w:rPr>
            </w:pPr>
            <w:r w:rsidRPr="00D267E8">
              <w:rPr>
                <w:rFonts w:ascii="Arial" w:hAnsi="Arial" w:cs="Arial"/>
                <w:sz w:val="24"/>
                <w:szCs w:val="24"/>
                <w:lang w:val="mn-MN"/>
              </w:rPr>
              <w:t>5.10.Их Монгол Улс байгуулагдсаны ой болон үндэсний тусгаар тогтнолоо сэргээн тогтоосон Ардын хувьсгалын ойн баяр наадмыг улсын баяр наадамтай хамтатган тэмдэглэнэ.</w:t>
            </w:r>
          </w:p>
        </w:tc>
        <w:tc>
          <w:tcPr>
            <w:tcW w:w="4579" w:type="dxa"/>
          </w:tcPr>
          <w:p w14:paraId="1A81C80D" w14:textId="5ECCA2FB" w:rsidR="00314212" w:rsidRPr="00D267E8" w:rsidRDefault="00314212" w:rsidP="00D04BE4">
            <w:pPr>
              <w:spacing w:line="276" w:lineRule="auto"/>
              <w:jc w:val="both"/>
              <w:rPr>
                <w:rFonts w:ascii="Arial" w:hAnsi="Arial" w:cs="Arial"/>
                <w:sz w:val="24"/>
                <w:szCs w:val="24"/>
                <w:lang w:val="mn-MN"/>
              </w:rPr>
            </w:pPr>
            <w:r w:rsidRPr="00D267E8">
              <w:rPr>
                <w:rFonts w:ascii="Arial" w:hAnsi="Arial" w:cs="Arial"/>
                <w:sz w:val="24"/>
                <w:szCs w:val="24"/>
                <w:lang w:val="mn-MN"/>
              </w:rPr>
              <w:t>5.10.Тулгар төр байгуулагдсан</w:t>
            </w:r>
            <w:r w:rsidR="00AD0B3C" w:rsidRPr="00D267E8">
              <w:rPr>
                <w:rFonts w:ascii="Arial" w:hAnsi="Arial" w:cs="Arial"/>
                <w:sz w:val="24"/>
                <w:szCs w:val="24"/>
                <w:lang w:val="mn-MN"/>
              </w:rPr>
              <w:t>ы</w:t>
            </w:r>
            <w:r w:rsidRPr="00D267E8">
              <w:rPr>
                <w:rFonts w:ascii="Arial" w:hAnsi="Arial" w:cs="Arial"/>
                <w:sz w:val="24"/>
                <w:szCs w:val="24"/>
                <w:lang w:val="mn-MN"/>
              </w:rPr>
              <w:t xml:space="preserve"> ой, Их Монгол Улс байгуулагдсан</w:t>
            </w:r>
            <w:r w:rsidR="00AD0B3C" w:rsidRPr="00D267E8">
              <w:rPr>
                <w:rFonts w:ascii="Arial" w:hAnsi="Arial" w:cs="Arial"/>
                <w:sz w:val="24"/>
                <w:szCs w:val="24"/>
                <w:lang w:val="mn-MN"/>
              </w:rPr>
              <w:t>ы</w:t>
            </w:r>
            <w:r w:rsidRPr="00D267E8">
              <w:rPr>
                <w:rFonts w:ascii="Arial" w:hAnsi="Arial" w:cs="Arial"/>
                <w:sz w:val="24"/>
                <w:szCs w:val="24"/>
                <w:lang w:val="mn-MN"/>
              </w:rPr>
              <w:t xml:space="preserve"> ой, үндэсний тусгаар тогтнолоо сэргээн тогтоосон Үндэсний эрх чөлөөний хувьсгал, Ардын хувьсгал, Ардчилсан хувьсгалын ойн баяр наадмыг улсын баяр наадамтай хамтатган тэмдэглэнэ.</w:t>
            </w:r>
          </w:p>
        </w:tc>
      </w:tr>
    </w:tbl>
    <w:p w14:paraId="10D62C35" w14:textId="372D3E91" w:rsidR="002F30A3" w:rsidRPr="00314212" w:rsidRDefault="002F30A3" w:rsidP="00D04BE4">
      <w:pPr>
        <w:spacing w:line="276" w:lineRule="auto"/>
        <w:ind w:firstLine="720"/>
        <w:jc w:val="both"/>
        <w:rPr>
          <w:rFonts w:ascii="Arial" w:hAnsi="Arial" w:cs="Arial"/>
          <w:sz w:val="24"/>
          <w:szCs w:val="24"/>
          <w:lang w:val="mn-MN"/>
        </w:rPr>
      </w:pPr>
      <w:r w:rsidRPr="00314212">
        <w:rPr>
          <w:rFonts w:ascii="Arial" w:hAnsi="Arial" w:cs="Arial"/>
          <w:sz w:val="24"/>
          <w:szCs w:val="24"/>
          <w:lang w:val="mn-MN"/>
        </w:rPr>
        <w:t xml:space="preserve"> </w:t>
      </w:r>
    </w:p>
    <w:p w14:paraId="1B1DE411" w14:textId="5C9C8A78" w:rsidR="00D04BE4" w:rsidRPr="00314212" w:rsidRDefault="0085603E" w:rsidP="00D04BE4">
      <w:pPr>
        <w:spacing w:line="276" w:lineRule="auto"/>
        <w:ind w:firstLine="720"/>
        <w:jc w:val="both"/>
        <w:rPr>
          <w:rFonts w:ascii="Arial" w:hAnsi="Arial" w:cs="Arial"/>
          <w:sz w:val="24"/>
          <w:szCs w:val="24"/>
          <w:lang w:val="mn-MN"/>
        </w:rPr>
      </w:pPr>
      <w:r w:rsidRPr="0085603E">
        <w:rPr>
          <w:rFonts w:ascii="Arial" w:hAnsi="Arial" w:cs="Arial"/>
          <w:sz w:val="24"/>
          <w:szCs w:val="24"/>
          <w:lang w:val="mn-MN"/>
        </w:rPr>
        <w:t>Үндэсний их баяр наадам</w:t>
      </w:r>
      <w:r>
        <w:rPr>
          <w:rFonts w:ascii="Arial" w:hAnsi="Arial" w:cs="Arial"/>
          <w:sz w:val="24"/>
          <w:szCs w:val="24"/>
          <w:lang w:val="mn-MN"/>
        </w:rPr>
        <w:t xml:space="preserve"> нь</w:t>
      </w:r>
      <w:r w:rsidRPr="0085603E">
        <w:rPr>
          <w:rFonts w:ascii="Arial" w:hAnsi="Arial" w:cs="Arial"/>
          <w:sz w:val="24"/>
          <w:szCs w:val="24"/>
          <w:lang w:val="mn-MN"/>
        </w:rPr>
        <w:t xml:space="preserve"> Монгол Улсын тусгаар тогтнол, бүрэн эрхт байдал, үндэсний эв нэгдэл, төрт ёс, түүх</w:t>
      </w:r>
      <w:r>
        <w:rPr>
          <w:rFonts w:ascii="Arial" w:hAnsi="Arial" w:cs="Arial"/>
          <w:sz w:val="24"/>
          <w:szCs w:val="24"/>
          <w:lang w:val="mn-MN"/>
        </w:rPr>
        <w:t xml:space="preserve">ийг </w:t>
      </w:r>
      <w:r w:rsidRPr="0085603E">
        <w:rPr>
          <w:rFonts w:ascii="Arial" w:hAnsi="Arial" w:cs="Arial"/>
          <w:sz w:val="24"/>
          <w:szCs w:val="24"/>
          <w:lang w:val="mn-MN"/>
        </w:rPr>
        <w:t>бэлгэдсэн үндэсний уламжлалт баяры</w:t>
      </w:r>
      <w:r>
        <w:rPr>
          <w:rFonts w:ascii="Arial" w:hAnsi="Arial" w:cs="Arial"/>
          <w:sz w:val="24"/>
          <w:szCs w:val="24"/>
          <w:lang w:val="mn-MN"/>
        </w:rPr>
        <w:t xml:space="preserve">н хувьд </w:t>
      </w:r>
      <w:r w:rsidRPr="0085603E">
        <w:rPr>
          <w:rFonts w:ascii="Arial" w:hAnsi="Arial" w:cs="Arial"/>
          <w:sz w:val="24"/>
          <w:szCs w:val="24"/>
          <w:lang w:val="mn-MN"/>
        </w:rPr>
        <w:t>Тулгар төр байгуулагдсан</w:t>
      </w:r>
      <w:r w:rsidR="00AD0B3C">
        <w:rPr>
          <w:rFonts w:ascii="Arial" w:hAnsi="Arial" w:cs="Arial"/>
          <w:sz w:val="24"/>
          <w:szCs w:val="24"/>
          <w:lang w:val="mn-MN"/>
        </w:rPr>
        <w:t>ы</w:t>
      </w:r>
      <w:r w:rsidRPr="0085603E">
        <w:rPr>
          <w:rFonts w:ascii="Arial" w:hAnsi="Arial" w:cs="Arial"/>
          <w:sz w:val="24"/>
          <w:szCs w:val="24"/>
          <w:lang w:val="mn-MN"/>
        </w:rPr>
        <w:t xml:space="preserve"> ой, Их Монгол Улс байгуулагдсан</w:t>
      </w:r>
      <w:r w:rsidR="00AD0B3C">
        <w:rPr>
          <w:rFonts w:ascii="Arial" w:hAnsi="Arial" w:cs="Arial"/>
          <w:sz w:val="24"/>
          <w:szCs w:val="24"/>
          <w:lang w:val="mn-MN"/>
        </w:rPr>
        <w:t>ы</w:t>
      </w:r>
      <w:r w:rsidRPr="0085603E">
        <w:rPr>
          <w:rFonts w:ascii="Arial" w:hAnsi="Arial" w:cs="Arial"/>
          <w:sz w:val="24"/>
          <w:szCs w:val="24"/>
          <w:lang w:val="mn-MN"/>
        </w:rPr>
        <w:t xml:space="preserve"> ой, үндэсний тусгаар тогтнолоо сэргээн тогтоосон Үндэсний эрх чөлөөний хувьсгал, Ардын хувьсгал, Ардчилсан хувьсгалын ойн баяр наадмыг улсын баяр наадамтай хамтатган тэмдэглэ</w:t>
      </w:r>
      <w:r>
        <w:rPr>
          <w:rFonts w:ascii="Arial" w:hAnsi="Arial" w:cs="Arial"/>
          <w:sz w:val="24"/>
          <w:szCs w:val="24"/>
          <w:lang w:val="mn-MN"/>
        </w:rPr>
        <w:t xml:space="preserve">х нь чухал ач холбогдолтой. </w:t>
      </w:r>
    </w:p>
    <w:p w14:paraId="16549721" w14:textId="1381B5E5" w:rsidR="00CB332A" w:rsidRPr="00314212" w:rsidRDefault="0085603E" w:rsidP="00CB332A">
      <w:pPr>
        <w:spacing w:line="276" w:lineRule="auto"/>
        <w:ind w:firstLine="720"/>
        <w:jc w:val="both"/>
        <w:rPr>
          <w:rFonts w:ascii="Arial" w:hAnsi="Arial" w:cs="Arial"/>
          <w:sz w:val="24"/>
          <w:szCs w:val="24"/>
          <w:lang w:val="mn-MN"/>
        </w:rPr>
      </w:pPr>
      <w:r>
        <w:rPr>
          <w:rFonts w:ascii="Arial" w:hAnsi="Arial" w:cs="Arial"/>
          <w:sz w:val="24"/>
          <w:szCs w:val="24"/>
          <w:lang w:val="mn-MN"/>
        </w:rPr>
        <w:t xml:space="preserve"> </w:t>
      </w:r>
      <w:r w:rsidR="00CB332A" w:rsidRPr="00314212">
        <w:rPr>
          <w:rFonts w:ascii="Arial" w:hAnsi="Arial" w:cs="Arial"/>
          <w:sz w:val="24"/>
          <w:szCs w:val="24"/>
          <w:lang w:val="mn-MN"/>
        </w:rPr>
        <w:t>Иймд уг хуулийн төс</w:t>
      </w:r>
      <w:r w:rsidR="00F81377">
        <w:rPr>
          <w:rFonts w:ascii="Arial" w:hAnsi="Arial" w:cs="Arial"/>
          <w:sz w:val="24"/>
          <w:szCs w:val="24"/>
          <w:lang w:val="mn-MN"/>
        </w:rPr>
        <w:t>ө</w:t>
      </w:r>
      <w:r w:rsidR="00CB332A" w:rsidRPr="00314212">
        <w:rPr>
          <w:rFonts w:ascii="Arial" w:hAnsi="Arial" w:cs="Arial"/>
          <w:sz w:val="24"/>
          <w:szCs w:val="24"/>
          <w:lang w:val="mn-MN"/>
        </w:rPr>
        <w:t>л</w:t>
      </w:r>
      <w:r w:rsidR="00F81377">
        <w:rPr>
          <w:rFonts w:ascii="Arial" w:hAnsi="Arial" w:cs="Arial"/>
          <w:sz w:val="24"/>
          <w:szCs w:val="24"/>
          <w:lang w:val="mn-MN"/>
        </w:rPr>
        <w:t xml:space="preserve"> нь </w:t>
      </w:r>
      <w:r w:rsidR="00CB332A" w:rsidRPr="00314212">
        <w:rPr>
          <w:rFonts w:ascii="Arial" w:hAnsi="Arial" w:cs="Arial"/>
          <w:sz w:val="24"/>
          <w:szCs w:val="24"/>
          <w:lang w:val="mn-MN"/>
        </w:rPr>
        <w:t xml:space="preserve"> </w:t>
      </w:r>
      <w:r w:rsidR="00F81377" w:rsidRPr="0085603E">
        <w:rPr>
          <w:rFonts w:ascii="Arial" w:hAnsi="Arial" w:cs="Arial"/>
          <w:sz w:val="24"/>
          <w:szCs w:val="24"/>
          <w:lang w:val="mn-MN"/>
        </w:rPr>
        <w:t>Монгол Улсын тусгаар тогтнол, бүрэн эрхт байдал, үндэсний эв нэгдэл, төрт ёс, түүх</w:t>
      </w:r>
      <w:r w:rsidR="00F81377">
        <w:rPr>
          <w:rFonts w:ascii="Arial" w:hAnsi="Arial" w:cs="Arial"/>
          <w:sz w:val="24"/>
          <w:szCs w:val="24"/>
          <w:lang w:val="mn-MN"/>
        </w:rPr>
        <w:t xml:space="preserve">тэй салшгүй холбоотой асуудлыг хөндсөн </w:t>
      </w:r>
      <w:r w:rsidR="00CB332A" w:rsidRPr="00314212">
        <w:rPr>
          <w:rFonts w:ascii="Arial" w:hAnsi="Arial" w:cs="Arial"/>
          <w:sz w:val="24"/>
          <w:szCs w:val="24"/>
          <w:lang w:val="mn-MN"/>
        </w:rPr>
        <w:t>чухал ач холбогдолтой</w:t>
      </w:r>
      <w:r w:rsidR="00F81377">
        <w:rPr>
          <w:rFonts w:ascii="Arial" w:hAnsi="Arial" w:cs="Arial"/>
          <w:sz w:val="24"/>
          <w:szCs w:val="24"/>
          <w:lang w:val="mn-MN"/>
        </w:rPr>
        <w:t xml:space="preserve"> хуулийн төсөл байна. </w:t>
      </w:r>
    </w:p>
    <w:p w14:paraId="7D946853" w14:textId="77777777" w:rsidR="00D267E8" w:rsidRDefault="00D267E8">
      <w:pPr>
        <w:rPr>
          <w:rFonts w:ascii="Arial" w:hAnsi="Arial" w:cs="Arial"/>
          <w:sz w:val="24"/>
          <w:szCs w:val="24"/>
          <w:u w:val="single"/>
          <w:lang w:val="mn-MN"/>
        </w:rPr>
      </w:pPr>
      <w:r>
        <w:rPr>
          <w:rFonts w:ascii="Arial" w:hAnsi="Arial" w:cs="Arial"/>
          <w:sz w:val="24"/>
          <w:szCs w:val="24"/>
          <w:u w:val="single"/>
          <w:lang w:val="mn-MN"/>
        </w:rPr>
        <w:br w:type="page"/>
      </w:r>
    </w:p>
    <w:p w14:paraId="364F6B5B" w14:textId="487CFA20" w:rsidR="00CB332A" w:rsidRPr="00AD0B3C" w:rsidRDefault="00CB332A" w:rsidP="00CB332A">
      <w:pPr>
        <w:spacing w:line="276" w:lineRule="auto"/>
        <w:ind w:firstLine="720"/>
        <w:jc w:val="both"/>
        <w:rPr>
          <w:rFonts w:ascii="Arial" w:hAnsi="Arial" w:cs="Arial"/>
          <w:sz w:val="24"/>
          <w:szCs w:val="24"/>
          <w:u w:val="single"/>
          <w:lang w:val="mn-MN"/>
        </w:rPr>
      </w:pPr>
      <w:r w:rsidRPr="00AD0B3C">
        <w:rPr>
          <w:rFonts w:ascii="Arial" w:hAnsi="Arial" w:cs="Arial"/>
          <w:sz w:val="24"/>
          <w:szCs w:val="24"/>
          <w:u w:val="single"/>
          <w:lang w:val="mn-MN"/>
        </w:rPr>
        <w:lastRenderedPageBreak/>
        <w:t>“Ойлгомжтой байдлыг судлах” шалгуур үзүүлэлтийн хүрээнд хийсэн үнэлгээ</w:t>
      </w:r>
    </w:p>
    <w:p w14:paraId="03FD0CA0" w14:textId="77777777" w:rsidR="00D267E8" w:rsidRDefault="00CB332A" w:rsidP="00D267E8">
      <w:pPr>
        <w:spacing w:line="276" w:lineRule="auto"/>
        <w:ind w:firstLine="720"/>
        <w:jc w:val="both"/>
        <w:rPr>
          <w:rFonts w:ascii="Arial" w:hAnsi="Arial" w:cs="Arial"/>
          <w:sz w:val="24"/>
          <w:szCs w:val="24"/>
          <w:lang w:val="mn-MN"/>
        </w:rPr>
      </w:pPr>
      <w:r w:rsidRPr="00314212">
        <w:rPr>
          <w:rFonts w:ascii="Arial" w:hAnsi="Arial" w:cs="Arial"/>
          <w:sz w:val="24"/>
          <w:szCs w:val="24"/>
          <w:lang w:val="mn-MN"/>
        </w:rPr>
        <w:t>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w:t>
      </w:r>
      <w:r w:rsidR="00AD0B3C">
        <w:rPr>
          <w:rFonts w:ascii="Arial" w:hAnsi="Arial" w:cs="Arial"/>
          <w:sz w:val="24"/>
          <w:szCs w:val="24"/>
          <w:lang w:val="mn-MN"/>
        </w:rPr>
        <w:t>х</w:t>
      </w:r>
      <w:r w:rsidRPr="00314212">
        <w:rPr>
          <w:rFonts w:ascii="Arial" w:hAnsi="Arial" w:cs="Arial"/>
          <w:sz w:val="24"/>
          <w:szCs w:val="24"/>
          <w:lang w:val="mn-MN"/>
        </w:rPr>
        <w:t xml:space="preserve"> асуултад хариулт өгөх замаар шалгалаа.</w:t>
      </w:r>
      <w:r w:rsidR="00F81377">
        <w:rPr>
          <w:rFonts w:ascii="Arial" w:hAnsi="Arial" w:cs="Arial"/>
          <w:sz w:val="24"/>
          <w:szCs w:val="24"/>
          <w:lang w:val="mn-MN"/>
        </w:rPr>
        <w:t xml:space="preserve"> Үүнд:</w:t>
      </w:r>
    </w:p>
    <w:p w14:paraId="42969EE8" w14:textId="406BD5FC" w:rsidR="00AB412B" w:rsidRPr="00D267E8" w:rsidRDefault="00214559" w:rsidP="00D267E8">
      <w:pPr>
        <w:spacing w:line="276" w:lineRule="auto"/>
        <w:ind w:firstLine="720"/>
        <w:jc w:val="center"/>
        <w:rPr>
          <w:rFonts w:ascii="Arial" w:hAnsi="Arial" w:cs="Arial"/>
          <w:sz w:val="28"/>
          <w:szCs w:val="28"/>
          <w:lang w:val="mn-MN"/>
        </w:rPr>
      </w:pPr>
      <w:r w:rsidRPr="00D267E8">
        <w:rPr>
          <w:rFonts w:ascii="Arial" w:hAnsi="Arial" w:cs="Arial"/>
          <w:b/>
          <w:color w:val="000000" w:themeColor="text1"/>
          <w:sz w:val="24"/>
          <w:szCs w:val="24"/>
          <w:lang w:val="mn-MN"/>
        </w:rPr>
        <w:t>Хууль тогтоомжийн тухай хуулийн 29 дүгээр зүйлд заасан Хуулийн төслийн эх бичвэрийн агуулгад тавих нийтлэг шаардлага</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850"/>
        <w:gridCol w:w="2070"/>
      </w:tblGrid>
      <w:tr w:rsidR="00214559" w:rsidRPr="0066047C" w14:paraId="2F20AC6E" w14:textId="77777777" w:rsidTr="0066047C">
        <w:tc>
          <w:tcPr>
            <w:tcW w:w="1165" w:type="dxa"/>
          </w:tcPr>
          <w:p w14:paraId="64C9120A" w14:textId="280865A9" w:rsidR="00214559" w:rsidRPr="0066047C" w:rsidRDefault="00C93EDC" w:rsidP="00C93EDC">
            <w:pPr>
              <w:jc w:val="center"/>
              <w:rPr>
                <w:rFonts w:ascii="Arial" w:hAnsi="Arial" w:cs="Arial"/>
                <w:b/>
                <w:bCs/>
                <w:i/>
                <w:color w:val="000000" w:themeColor="text1"/>
                <w:lang w:val="mn-MN"/>
              </w:rPr>
            </w:pPr>
            <w:r w:rsidRPr="0066047C">
              <w:rPr>
                <w:rFonts w:ascii="Arial" w:hAnsi="Arial" w:cs="Arial"/>
                <w:b/>
                <w:bCs/>
                <w:i/>
                <w:color w:val="000000" w:themeColor="text1"/>
                <w:lang w:val="mn-MN"/>
              </w:rPr>
              <w:t xml:space="preserve">        </w:t>
            </w:r>
            <w:r w:rsidR="00214559" w:rsidRPr="0066047C">
              <w:rPr>
                <w:rFonts w:ascii="Arial" w:hAnsi="Arial" w:cs="Arial"/>
                <w:b/>
                <w:bCs/>
                <w:i/>
                <w:color w:val="000000" w:themeColor="text1"/>
                <w:lang w:val="mn-MN"/>
              </w:rPr>
              <w:t>№</w:t>
            </w:r>
          </w:p>
        </w:tc>
        <w:tc>
          <w:tcPr>
            <w:tcW w:w="5850" w:type="dxa"/>
            <w:shd w:val="clear" w:color="auto" w:fill="auto"/>
          </w:tcPr>
          <w:p w14:paraId="7D0C9E83" w14:textId="1CBB9ED5" w:rsidR="00214559" w:rsidRPr="0066047C" w:rsidRDefault="00214559" w:rsidP="00D767AB">
            <w:pPr>
              <w:jc w:val="center"/>
              <w:rPr>
                <w:rFonts w:ascii="Arial" w:hAnsi="Arial" w:cs="Arial"/>
                <w:b/>
                <w:bCs/>
                <w:i/>
                <w:color w:val="000000" w:themeColor="text1"/>
                <w:lang w:val="mn-MN"/>
              </w:rPr>
            </w:pPr>
            <w:r w:rsidRPr="0066047C">
              <w:rPr>
                <w:rFonts w:ascii="Arial" w:hAnsi="Arial" w:cs="Arial"/>
                <w:b/>
                <w:bCs/>
                <w:i/>
                <w:color w:val="000000" w:themeColor="text1"/>
                <w:lang w:val="mn-MN"/>
              </w:rPr>
              <w:t>Хууль тогтоомжийн тухай хуулийн зохицуулалт</w:t>
            </w:r>
          </w:p>
        </w:tc>
        <w:tc>
          <w:tcPr>
            <w:tcW w:w="2070" w:type="dxa"/>
            <w:shd w:val="clear" w:color="auto" w:fill="auto"/>
          </w:tcPr>
          <w:p w14:paraId="682A0578" w14:textId="77777777" w:rsidR="00214559" w:rsidRPr="0066047C" w:rsidRDefault="00214559" w:rsidP="00D267E8">
            <w:pPr>
              <w:jc w:val="center"/>
              <w:rPr>
                <w:rFonts w:ascii="Arial" w:hAnsi="Arial" w:cs="Arial"/>
                <w:b/>
                <w:bCs/>
                <w:i/>
                <w:color w:val="000000" w:themeColor="text1"/>
                <w:lang w:val="mn-MN"/>
              </w:rPr>
            </w:pPr>
            <w:r w:rsidRPr="0066047C">
              <w:rPr>
                <w:rFonts w:ascii="Arial" w:hAnsi="Arial" w:cs="Arial"/>
                <w:b/>
                <w:bCs/>
                <w:i/>
                <w:color w:val="000000" w:themeColor="text1"/>
                <w:lang w:val="mn-MN"/>
              </w:rPr>
              <w:t>Шаардлага хангасан эсэх</w:t>
            </w:r>
          </w:p>
        </w:tc>
      </w:tr>
      <w:tr w:rsidR="00214559" w:rsidRPr="00B05FF9" w14:paraId="3C9625D7" w14:textId="77777777" w:rsidTr="0066047C">
        <w:trPr>
          <w:trHeight w:val="1141"/>
        </w:trPr>
        <w:tc>
          <w:tcPr>
            <w:tcW w:w="1165" w:type="dxa"/>
          </w:tcPr>
          <w:p w14:paraId="170CD895" w14:textId="77777777" w:rsidR="00214559" w:rsidRPr="00214559"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1383B7A7" w14:textId="10C60079" w:rsidR="00214559" w:rsidRPr="00B05FF9" w:rsidRDefault="00214559" w:rsidP="00D767AB">
            <w:pPr>
              <w:jc w:val="both"/>
              <w:rPr>
                <w:rFonts w:ascii="Arial" w:hAnsi="Arial" w:cs="Arial"/>
                <w:color w:val="000000" w:themeColor="text1"/>
                <w:lang w:val="mn-MN"/>
              </w:rPr>
            </w:pPr>
            <w:r w:rsidRPr="00B05FF9">
              <w:rPr>
                <w:rFonts w:ascii="Arial" w:hAnsi="Arial" w:cs="Arial"/>
                <w:color w:val="000000" w:themeColor="text1"/>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070" w:type="dxa"/>
            <w:shd w:val="clear" w:color="auto" w:fill="auto"/>
          </w:tcPr>
          <w:p w14:paraId="3F294448" w14:textId="77777777" w:rsidR="00214559" w:rsidRPr="00B05FF9" w:rsidRDefault="00214559" w:rsidP="00D267E8">
            <w:pPr>
              <w:jc w:val="center"/>
              <w:rPr>
                <w:rFonts w:ascii="Arial" w:hAnsi="Arial" w:cs="Arial"/>
                <w:color w:val="000000" w:themeColor="text1"/>
                <w:lang w:val="mn-MN"/>
              </w:rPr>
            </w:pPr>
            <w:r w:rsidRPr="00B05FF9">
              <w:rPr>
                <w:rFonts w:ascii="Arial" w:hAnsi="Arial" w:cs="Arial"/>
                <w:color w:val="000000" w:themeColor="text1"/>
                <w:lang w:val="mn-MN"/>
              </w:rPr>
              <w:t>Шаардлага хангасан.</w:t>
            </w:r>
          </w:p>
          <w:p w14:paraId="2D2D43FE" w14:textId="77777777" w:rsidR="00214559" w:rsidRPr="00B05FF9" w:rsidRDefault="00214559" w:rsidP="00D267E8">
            <w:pPr>
              <w:jc w:val="center"/>
              <w:rPr>
                <w:rFonts w:ascii="Arial" w:hAnsi="Arial" w:cs="Arial"/>
                <w:color w:val="000000" w:themeColor="text1"/>
                <w:lang w:val="mn-MN"/>
              </w:rPr>
            </w:pPr>
          </w:p>
        </w:tc>
      </w:tr>
      <w:tr w:rsidR="00214559" w:rsidRPr="00B05FF9" w14:paraId="3E601F5C" w14:textId="77777777" w:rsidTr="0066047C">
        <w:trPr>
          <w:trHeight w:val="64"/>
        </w:trPr>
        <w:tc>
          <w:tcPr>
            <w:tcW w:w="1165" w:type="dxa"/>
          </w:tcPr>
          <w:p w14:paraId="68D9736F" w14:textId="77777777" w:rsidR="00214559" w:rsidRPr="00214559"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67367648" w14:textId="62DD8F90" w:rsidR="00214559" w:rsidRPr="00B05FF9" w:rsidRDefault="00214559" w:rsidP="00D767AB">
            <w:pPr>
              <w:jc w:val="both"/>
              <w:rPr>
                <w:rFonts w:ascii="Arial" w:hAnsi="Arial" w:cs="Arial"/>
                <w:color w:val="000000" w:themeColor="text1"/>
                <w:lang w:val="mn-MN"/>
              </w:rPr>
            </w:pPr>
            <w:r w:rsidRPr="00B05FF9">
              <w:rPr>
                <w:rFonts w:ascii="Arial" w:hAnsi="Arial" w:cs="Arial"/>
                <w:color w:val="000000" w:themeColor="text1"/>
                <w:lang w:val="mn-MN"/>
              </w:rPr>
              <w:t>29.1.2.тухайн хуулиар зохицуулах нийгмийн харилцаанд хамаарах асуудлыг бүрэн тусгасан байх;</w:t>
            </w:r>
          </w:p>
        </w:tc>
        <w:tc>
          <w:tcPr>
            <w:tcW w:w="2070" w:type="dxa"/>
            <w:shd w:val="clear" w:color="auto" w:fill="auto"/>
          </w:tcPr>
          <w:p w14:paraId="2F648571" w14:textId="77777777" w:rsidR="00214559" w:rsidRPr="00B05FF9" w:rsidRDefault="00214559" w:rsidP="00D267E8">
            <w:pPr>
              <w:jc w:val="center"/>
              <w:rPr>
                <w:rFonts w:ascii="Arial" w:hAnsi="Arial" w:cs="Arial"/>
                <w:color w:val="000000" w:themeColor="text1"/>
                <w:lang w:val="mn-MN"/>
              </w:rPr>
            </w:pPr>
            <w:r w:rsidRPr="00B05FF9">
              <w:rPr>
                <w:rFonts w:ascii="Arial" w:hAnsi="Arial" w:cs="Arial"/>
                <w:color w:val="000000" w:themeColor="text1"/>
                <w:lang w:val="mn-MN"/>
              </w:rPr>
              <w:t>Шаардлага хангасан.</w:t>
            </w:r>
          </w:p>
        </w:tc>
      </w:tr>
      <w:tr w:rsidR="00214559" w:rsidRPr="00B05FF9" w14:paraId="19F6BBDC" w14:textId="77777777" w:rsidTr="0066047C">
        <w:tc>
          <w:tcPr>
            <w:tcW w:w="1165" w:type="dxa"/>
          </w:tcPr>
          <w:p w14:paraId="7F718CD0" w14:textId="77777777" w:rsidR="00214559" w:rsidRPr="00214559"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089FE810" w14:textId="792E4748" w:rsidR="00214559" w:rsidRPr="00B05FF9" w:rsidRDefault="00214559" w:rsidP="00D767AB">
            <w:pPr>
              <w:jc w:val="both"/>
              <w:rPr>
                <w:rFonts w:ascii="Arial" w:hAnsi="Arial" w:cs="Arial"/>
                <w:color w:val="000000" w:themeColor="text1"/>
                <w:lang w:val="mn-MN"/>
              </w:rPr>
            </w:pPr>
            <w:r w:rsidRPr="00B05FF9">
              <w:rPr>
                <w:rFonts w:ascii="Arial" w:hAnsi="Arial" w:cs="Arial"/>
                <w:color w:val="000000" w:themeColor="text1"/>
                <w:lang w:val="mn-MN"/>
              </w:rPr>
              <w:t>29.1.3.тухайн хуулиар зохицуулах нийгмийн харилцааны хүрээнээс хальсан асуудлыг тусгахгүй байх;</w:t>
            </w:r>
          </w:p>
        </w:tc>
        <w:tc>
          <w:tcPr>
            <w:tcW w:w="2070" w:type="dxa"/>
            <w:shd w:val="clear" w:color="auto" w:fill="auto"/>
          </w:tcPr>
          <w:p w14:paraId="799666E8" w14:textId="77777777" w:rsidR="00214559" w:rsidRPr="00B05FF9" w:rsidRDefault="00214559" w:rsidP="00D267E8">
            <w:pPr>
              <w:jc w:val="center"/>
              <w:rPr>
                <w:rFonts w:ascii="Arial" w:hAnsi="Arial" w:cs="Arial"/>
                <w:color w:val="000000" w:themeColor="text1"/>
                <w:lang w:val="mn-MN"/>
              </w:rPr>
            </w:pPr>
            <w:r w:rsidRPr="00B05FF9">
              <w:rPr>
                <w:rFonts w:ascii="Arial" w:hAnsi="Arial" w:cs="Arial"/>
                <w:color w:val="000000" w:themeColor="text1"/>
                <w:lang w:val="mn-MN"/>
              </w:rPr>
              <w:t>Шаардлага хангасан.</w:t>
            </w:r>
          </w:p>
        </w:tc>
      </w:tr>
      <w:tr w:rsidR="00214559" w:rsidRPr="00B05FF9" w14:paraId="02E404AE" w14:textId="77777777" w:rsidTr="0066047C">
        <w:tc>
          <w:tcPr>
            <w:tcW w:w="1165" w:type="dxa"/>
          </w:tcPr>
          <w:p w14:paraId="61937684" w14:textId="77777777" w:rsidR="00214559" w:rsidRPr="00214559"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299197DA" w14:textId="42340AE9" w:rsidR="00214559" w:rsidRPr="00B05FF9" w:rsidRDefault="00214559" w:rsidP="00D767AB">
            <w:pPr>
              <w:jc w:val="both"/>
              <w:rPr>
                <w:rFonts w:ascii="Arial" w:hAnsi="Arial" w:cs="Arial"/>
                <w:color w:val="000000" w:themeColor="text1"/>
                <w:lang w:val="mn-MN"/>
              </w:rPr>
            </w:pPr>
            <w:r w:rsidRPr="00B05FF9">
              <w:rPr>
                <w:rFonts w:ascii="Arial" w:hAnsi="Arial" w:cs="Arial"/>
                <w:color w:val="000000" w:themeColor="text1"/>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070" w:type="dxa"/>
            <w:shd w:val="clear" w:color="auto" w:fill="auto"/>
          </w:tcPr>
          <w:p w14:paraId="517B511F" w14:textId="77777777" w:rsidR="00214559" w:rsidRPr="00B05FF9" w:rsidRDefault="00214559" w:rsidP="00D267E8">
            <w:pPr>
              <w:jc w:val="center"/>
              <w:rPr>
                <w:rFonts w:ascii="Arial" w:hAnsi="Arial" w:cs="Arial"/>
                <w:color w:val="000000" w:themeColor="text1"/>
                <w:lang w:val="mn-MN"/>
              </w:rPr>
            </w:pPr>
            <w:r w:rsidRPr="00B05FF9">
              <w:rPr>
                <w:rFonts w:ascii="Arial" w:hAnsi="Arial" w:cs="Arial"/>
                <w:color w:val="000000" w:themeColor="text1"/>
                <w:lang w:val="mn-MN"/>
              </w:rPr>
              <w:t>Шаардлага хангасан.</w:t>
            </w:r>
          </w:p>
        </w:tc>
      </w:tr>
      <w:tr w:rsidR="00214559" w:rsidRPr="00B05FF9" w14:paraId="004A019E" w14:textId="77777777" w:rsidTr="0066047C">
        <w:tc>
          <w:tcPr>
            <w:tcW w:w="1165" w:type="dxa"/>
          </w:tcPr>
          <w:p w14:paraId="569A14D6" w14:textId="77777777" w:rsidR="00214559" w:rsidRPr="00214559"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009448B4" w14:textId="7136990A" w:rsidR="00214559" w:rsidRPr="00B05FF9" w:rsidRDefault="00214559" w:rsidP="00D767AB">
            <w:pPr>
              <w:jc w:val="both"/>
              <w:rPr>
                <w:rFonts w:ascii="Arial" w:hAnsi="Arial" w:cs="Arial"/>
                <w:color w:val="000000" w:themeColor="text1"/>
                <w:lang w:val="mn-MN"/>
              </w:rPr>
            </w:pPr>
            <w:r w:rsidRPr="00B05FF9">
              <w:rPr>
                <w:rFonts w:ascii="Arial" w:hAnsi="Arial" w:cs="Arial"/>
                <w:color w:val="000000" w:themeColor="text1"/>
                <w:lang w:val="mn-MN"/>
              </w:rPr>
              <w:t>29.1.5.зүйл, хэсэг, заалт нь хоорондоо зөрчилгүй байх;</w:t>
            </w:r>
          </w:p>
        </w:tc>
        <w:tc>
          <w:tcPr>
            <w:tcW w:w="2070" w:type="dxa"/>
            <w:shd w:val="clear" w:color="auto" w:fill="auto"/>
          </w:tcPr>
          <w:p w14:paraId="53B5CB6D" w14:textId="505578FE" w:rsidR="00214559" w:rsidRPr="00B05FF9" w:rsidRDefault="00214559" w:rsidP="00D267E8">
            <w:pPr>
              <w:jc w:val="center"/>
              <w:rPr>
                <w:rFonts w:ascii="Arial" w:hAnsi="Arial" w:cs="Arial"/>
                <w:i/>
                <w:color w:val="000000" w:themeColor="text1"/>
                <w:lang w:val="mn-MN"/>
              </w:rPr>
            </w:pPr>
            <w:r w:rsidRPr="00B05FF9">
              <w:rPr>
                <w:rFonts w:ascii="Arial" w:hAnsi="Arial" w:cs="Arial"/>
                <w:color w:val="000000" w:themeColor="text1"/>
                <w:lang w:val="mn-MN"/>
              </w:rPr>
              <w:t>Зөрчилгүй.</w:t>
            </w:r>
          </w:p>
        </w:tc>
      </w:tr>
      <w:tr w:rsidR="00214559" w:rsidRPr="00B05FF9" w14:paraId="478F63F1" w14:textId="77777777" w:rsidTr="0066047C">
        <w:tc>
          <w:tcPr>
            <w:tcW w:w="1165" w:type="dxa"/>
          </w:tcPr>
          <w:p w14:paraId="4FDDC6C4" w14:textId="77777777" w:rsidR="00214559" w:rsidRPr="00214559"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322CB5C8" w14:textId="701E277D" w:rsidR="00214559" w:rsidRPr="00B05FF9" w:rsidRDefault="00214559" w:rsidP="00D767AB">
            <w:pPr>
              <w:jc w:val="both"/>
              <w:rPr>
                <w:rFonts w:ascii="Arial" w:hAnsi="Arial" w:cs="Arial"/>
                <w:color w:val="000000" w:themeColor="text1"/>
                <w:lang w:val="mn-MN"/>
              </w:rPr>
            </w:pPr>
            <w:r w:rsidRPr="00B05FF9">
              <w:rPr>
                <w:rFonts w:ascii="Arial" w:hAnsi="Arial" w:cs="Arial"/>
                <w:color w:val="000000" w:themeColor="text1"/>
                <w:lang w:val="mn-MN"/>
              </w:rPr>
              <w:t>29.1.6.хэм хэмжээ тогтоогоогүй, тунхагласан шинжтэй буюу нэг удаа хэрэгжүүлэх заалт тусгахгүй байх;</w:t>
            </w:r>
          </w:p>
        </w:tc>
        <w:tc>
          <w:tcPr>
            <w:tcW w:w="2070" w:type="dxa"/>
            <w:shd w:val="clear" w:color="auto" w:fill="auto"/>
          </w:tcPr>
          <w:p w14:paraId="78469A03" w14:textId="7A0F7A2B" w:rsidR="00214559" w:rsidRPr="00B05FF9" w:rsidRDefault="00214559" w:rsidP="00D267E8">
            <w:pPr>
              <w:jc w:val="center"/>
              <w:rPr>
                <w:rFonts w:ascii="Arial" w:hAnsi="Arial" w:cs="Arial"/>
                <w:color w:val="000000" w:themeColor="text1"/>
                <w:lang w:val="mn-MN"/>
              </w:rPr>
            </w:pPr>
            <w:r w:rsidRPr="00B05FF9">
              <w:rPr>
                <w:rFonts w:ascii="Arial" w:hAnsi="Arial" w:cs="Arial"/>
                <w:color w:val="000000" w:themeColor="text1"/>
                <w:lang w:val="mn-MN"/>
              </w:rPr>
              <w:t>Шаардлага хангасан.</w:t>
            </w:r>
          </w:p>
        </w:tc>
      </w:tr>
      <w:tr w:rsidR="00214559" w:rsidRPr="00B05FF9" w14:paraId="76D6944E" w14:textId="77777777" w:rsidTr="0066047C">
        <w:tc>
          <w:tcPr>
            <w:tcW w:w="1165" w:type="dxa"/>
          </w:tcPr>
          <w:p w14:paraId="6B937B5A" w14:textId="77777777" w:rsidR="00214559" w:rsidRPr="00214559"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62FA0252" w14:textId="0A1F3DD3" w:rsidR="00214559" w:rsidRPr="00B05FF9" w:rsidRDefault="00214559" w:rsidP="00D767AB">
            <w:pPr>
              <w:jc w:val="both"/>
              <w:rPr>
                <w:rFonts w:ascii="Arial" w:hAnsi="Arial" w:cs="Arial"/>
                <w:color w:val="000000" w:themeColor="text1"/>
                <w:lang w:val="mn-MN"/>
              </w:rPr>
            </w:pPr>
            <w:r w:rsidRPr="00B05FF9">
              <w:rPr>
                <w:rFonts w:ascii="Arial" w:hAnsi="Arial" w:cs="Arial"/>
                <w:color w:val="000000" w:themeColor="text1"/>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070" w:type="dxa"/>
            <w:shd w:val="clear" w:color="auto" w:fill="auto"/>
          </w:tcPr>
          <w:p w14:paraId="2C37E19A" w14:textId="77777777" w:rsidR="00214559" w:rsidRPr="00B05FF9" w:rsidRDefault="00214559" w:rsidP="00D267E8">
            <w:pPr>
              <w:jc w:val="center"/>
              <w:rPr>
                <w:rFonts w:ascii="Arial" w:hAnsi="Arial" w:cs="Arial"/>
                <w:color w:val="000000" w:themeColor="text1"/>
                <w:lang w:val="mn-MN"/>
              </w:rPr>
            </w:pPr>
            <w:r w:rsidRPr="00B05FF9">
              <w:rPr>
                <w:rFonts w:ascii="Arial" w:hAnsi="Arial" w:cs="Arial"/>
                <w:color w:val="000000" w:themeColor="text1"/>
                <w:lang w:val="mn-MN"/>
              </w:rPr>
              <w:t>Шаардлага хангасан.</w:t>
            </w:r>
          </w:p>
        </w:tc>
      </w:tr>
      <w:tr w:rsidR="00214559" w:rsidRPr="00B05FF9" w14:paraId="300E5C70" w14:textId="77777777" w:rsidTr="0066047C">
        <w:tc>
          <w:tcPr>
            <w:tcW w:w="1165" w:type="dxa"/>
          </w:tcPr>
          <w:p w14:paraId="7BF9D487" w14:textId="77777777" w:rsidR="00214559" w:rsidRPr="00214559"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2104597E" w14:textId="13F01246" w:rsidR="00214559" w:rsidRPr="00B05FF9" w:rsidRDefault="00214559" w:rsidP="00D767AB">
            <w:pPr>
              <w:jc w:val="both"/>
              <w:rPr>
                <w:rFonts w:ascii="Arial" w:hAnsi="Arial" w:cs="Arial"/>
                <w:color w:val="000000" w:themeColor="text1"/>
                <w:lang w:val="mn-MN"/>
              </w:rPr>
            </w:pPr>
            <w:r w:rsidRPr="00B05FF9">
              <w:rPr>
                <w:rFonts w:ascii="Arial" w:hAnsi="Arial" w:cs="Arial"/>
                <w:color w:val="000000" w:themeColor="text1"/>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070" w:type="dxa"/>
            <w:shd w:val="clear" w:color="auto" w:fill="auto"/>
          </w:tcPr>
          <w:p w14:paraId="3EE9F2A4" w14:textId="77777777" w:rsidR="00214559" w:rsidRPr="00B05FF9" w:rsidRDefault="00214559" w:rsidP="00D267E8">
            <w:pPr>
              <w:jc w:val="center"/>
              <w:rPr>
                <w:rFonts w:ascii="Arial" w:hAnsi="Arial" w:cs="Arial"/>
                <w:color w:val="000000" w:themeColor="text1"/>
                <w:lang w:val="mn-MN"/>
              </w:rPr>
            </w:pPr>
            <w:r w:rsidRPr="00B05FF9">
              <w:rPr>
                <w:rFonts w:ascii="Arial" w:hAnsi="Arial" w:cs="Arial"/>
                <w:color w:val="000000" w:themeColor="text1"/>
                <w:lang w:val="mn-MN"/>
              </w:rPr>
              <w:t>Шаардлага хангасан.</w:t>
            </w:r>
          </w:p>
        </w:tc>
      </w:tr>
      <w:tr w:rsidR="00214559" w:rsidRPr="00B05FF9" w14:paraId="68EA8646" w14:textId="77777777" w:rsidTr="0066047C">
        <w:tc>
          <w:tcPr>
            <w:tcW w:w="1165" w:type="dxa"/>
          </w:tcPr>
          <w:p w14:paraId="590F0BA3" w14:textId="77777777" w:rsidR="00214559" w:rsidRPr="00214559"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31FD0CE1" w14:textId="3A5B3BB9" w:rsidR="00214559" w:rsidRPr="00B05FF9" w:rsidRDefault="00214559" w:rsidP="00D767AB">
            <w:pPr>
              <w:jc w:val="both"/>
              <w:rPr>
                <w:rFonts w:ascii="Arial" w:hAnsi="Arial" w:cs="Arial"/>
                <w:color w:val="000000" w:themeColor="text1"/>
                <w:lang w:val="mn-MN"/>
              </w:rPr>
            </w:pPr>
            <w:r w:rsidRPr="00B05FF9">
              <w:rPr>
                <w:rFonts w:ascii="Arial" w:hAnsi="Arial" w:cs="Arial"/>
                <w:color w:val="000000" w:themeColor="text1"/>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070" w:type="dxa"/>
            <w:shd w:val="clear" w:color="auto" w:fill="auto"/>
          </w:tcPr>
          <w:p w14:paraId="53E3E58F" w14:textId="3ECEB1EA" w:rsidR="00214559" w:rsidRPr="00B05FF9" w:rsidRDefault="00214559" w:rsidP="00D267E8">
            <w:pPr>
              <w:jc w:val="center"/>
              <w:rPr>
                <w:rFonts w:ascii="Arial" w:hAnsi="Arial" w:cs="Arial"/>
                <w:color w:val="000000" w:themeColor="text1"/>
                <w:lang w:val="mn-MN"/>
              </w:rPr>
            </w:pPr>
            <w:r w:rsidRPr="00B05FF9">
              <w:rPr>
                <w:rFonts w:ascii="Arial" w:hAnsi="Arial" w:cs="Arial"/>
                <w:color w:val="000000" w:themeColor="text1"/>
                <w:lang w:val="mn-MN"/>
              </w:rPr>
              <w:t>Шаардлагагүй.</w:t>
            </w:r>
          </w:p>
        </w:tc>
      </w:tr>
      <w:tr w:rsidR="00214559" w:rsidRPr="00B05FF9" w14:paraId="6945CC0B" w14:textId="77777777" w:rsidTr="0066047C">
        <w:tc>
          <w:tcPr>
            <w:tcW w:w="1165" w:type="dxa"/>
          </w:tcPr>
          <w:p w14:paraId="3D48F64D" w14:textId="77777777" w:rsidR="00214559" w:rsidRPr="00214559"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082E17C8" w14:textId="313E477B" w:rsidR="00214559" w:rsidRPr="00B05FF9" w:rsidRDefault="00214559" w:rsidP="00D767AB">
            <w:pPr>
              <w:jc w:val="both"/>
              <w:rPr>
                <w:rFonts w:ascii="Arial" w:hAnsi="Arial" w:cs="Arial"/>
                <w:color w:val="000000" w:themeColor="text1"/>
                <w:lang w:val="mn-MN"/>
              </w:rPr>
            </w:pPr>
            <w:r w:rsidRPr="00B05FF9">
              <w:rPr>
                <w:rFonts w:ascii="Arial" w:hAnsi="Arial" w:cs="Arial"/>
                <w:color w:val="000000" w:themeColor="text1"/>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070" w:type="dxa"/>
            <w:shd w:val="clear" w:color="auto" w:fill="auto"/>
          </w:tcPr>
          <w:p w14:paraId="6B52F9CB" w14:textId="77777777" w:rsidR="00214559" w:rsidRPr="00B05FF9" w:rsidRDefault="00214559" w:rsidP="00D267E8">
            <w:pPr>
              <w:jc w:val="center"/>
              <w:rPr>
                <w:rFonts w:ascii="Arial" w:hAnsi="Arial" w:cs="Arial"/>
                <w:color w:val="000000" w:themeColor="text1"/>
                <w:lang w:val="mn-MN"/>
              </w:rPr>
            </w:pPr>
            <w:r w:rsidRPr="00B05FF9">
              <w:rPr>
                <w:rFonts w:ascii="Arial" w:hAnsi="Arial" w:cs="Arial"/>
                <w:color w:val="000000" w:themeColor="text1"/>
                <w:lang w:val="mn-MN"/>
              </w:rPr>
              <w:t>Шаардлагагүй.</w:t>
            </w:r>
          </w:p>
        </w:tc>
      </w:tr>
      <w:tr w:rsidR="00214559" w:rsidRPr="00B05FF9" w14:paraId="30660FC7" w14:textId="77777777" w:rsidTr="0066047C">
        <w:tc>
          <w:tcPr>
            <w:tcW w:w="1165" w:type="dxa"/>
          </w:tcPr>
          <w:p w14:paraId="17537DBB" w14:textId="77777777" w:rsidR="00214559" w:rsidRPr="00214559" w:rsidRDefault="00214559" w:rsidP="00214559">
            <w:pPr>
              <w:pStyle w:val="ListParagraph"/>
              <w:numPr>
                <w:ilvl w:val="0"/>
                <w:numId w:val="8"/>
              </w:numPr>
              <w:jc w:val="both"/>
              <w:rPr>
                <w:rFonts w:ascii="Arial" w:hAnsi="Arial" w:cs="Arial"/>
                <w:color w:val="000000" w:themeColor="text1"/>
                <w:lang w:val="mn-MN"/>
              </w:rPr>
            </w:pPr>
          </w:p>
        </w:tc>
        <w:tc>
          <w:tcPr>
            <w:tcW w:w="5850" w:type="dxa"/>
            <w:shd w:val="clear" w:color="auto" w:fill="auto"/>
          </w:tcPr>
          <w:p w14:paraId="35B1A008" w14:textId="331DBFCA" w:rsidR="00214559" w:rsidRPr="00B05FF9" w:rsidRDefault="00214559" w:rsidP="00D767AB">
            <w:pPr>
              <w:jc w:val="both"/>
              <w:rPr>
                <w:rFonts w:ascii="Arial" w:hAnsi="Arial" w:cs="Arial"/>
                <w:color w:val="000000" w:themeColor="text1"/>
                <w:lang w:val="mn-MN"/>
              </w:rPr>
            </w:pPr>
            <w:r w:rsidRPr="00B05FF9">
              <w:rPr>
                <w:rFonts w:ascii="Arial" w:hAnsi="Arial" w:cs="Arial"/>
                <w:color w:val="000000" w:themeColor="text1"/>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070" w:type="dxa"/>
            <w:shd w:val="clear" w:color="auto" w:fill="auto"/>
          </w:tcPr>
          <w:p w14:paraId="7A552B2B" w14:textId="1A8C463C" w:rsidR="00214559" w:rsidRPr="00B05FF9" w:rsidRDefault="00214559" w:rsidP="00D267E8">
            <w:pPr>
              <w:jc w:val="center"/>
              <w:rPr>
                <w:rFonts w:ascii="Arial" w:hAnsi="Arial" w:cs="Arial"/>
                <w:color w:val="000000" w:themeColor="text1"/>
                <w:lang w:val="mn-MN"/>
              </w:rPr>
            </w:pPr>
            <w:r w:rsidRPr="00B05FF9">
              <w:rPr>
                <w:rFonts w:ascii="Arial" w:hAnsi="Arial" w:cs="Arial"/>
                <w:color w:val="000000" w:themeColor="text1"/>
                <w:lang w:val="mn-MN"/>
              </w:rPr>
              <w:t>Шаардлагагүй.</w:t>
            </w:r>
          </w:p>
        </w:tc>
      </w:tr>
    </w:tbl>
    <w:p w14:paraId="7AAD0F3E" w14:textId="77777777" w:rsidR="00E47F46" w:rsidRDefault="00E47F46" w:rsidP="00D267E8">
      <w:pPr>
        <w:spacing w:line="276" w:lineRule="auto"/>
        <w:ind w:firstLine="720"/>
        <w:jc w:val="both"/>
        <w:rPr>
          <w:rFonts w:ascii="Arial" w:hAnsi="Arial" w:cs="Arial"/>
          <w:b/>
          <w:color w:val="000000" w:themeColor="text1"/>
          <w:sz w:val="24"/>
          <w:szCs w:val="24"/>
          <w:lang w:val="mn-MN"/>
        </w:rPr>
      </w:pPr>
    </w:p>
    <w:p w14:paraId="151AD564" w14:textId="6F71C55A" w:rsidR="00214559" w:rsidRPr="00D267E8" w:rsidRDefault="00214559" w:rsidP="00D267E8">
      <w:pPr>
        <w:spacing w:line="276" w:lineRule="auto"/>
        <w:ind w:firstLine="720"/>
        <w:jc w:val="both"/>
        <w:rPr>
          <w:rFonts w:ascii="Arial" w:hAnsi="Arial" w:cs="Arial"/>
          <w:b/>
          <w:color w:val="000000" w:themeColor="text1"/>
          <w:sz w:val="24"/>
          <w:szCs w:val="24"/>
          <w:lang w:val="mn-MN"/>
        </w:rPr>
      </w:pPr>
      <w:r w:rsidRPr="00D267E8">
        <w:rPr>
          <w:rFonts w:ascii="Arial" w:hAnsi="Arial" w:cs="Arial"/>
          <w:b/>
          <w:color w:val="000000" w:themeColor="text1"/>
          <w:sz w:val="24"/>
          <w:szCs w:val="24"/>
          <w:lang w:val="mn-MN"/>
        </w:rPr>
        <w:t>Хууль тогтоомжийн тухай хуулийн 30 дугаар зүйлд заасан Хуулийн төслийн хэл зүй, найруулгад тавих нийтлэг шаардлага</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918"/>
        <w:gridCol w:w="1999"/>
      </w:tblGrid>
      <w:tr w:rsidR="00470463" w:rsidRPr="0066047C" w14:paraId="28606305" w14:textId="77777777" w:rsidTr="0066047C">
        <w:tc>
          <w:tcPr>
            <w:tcW w:w="1165" w:type="dxa"/>
          </w:tcPr>
          <w:p w14:paraId="070FA445" w14:textId="74D9A795" w:rsidR="00470463" w:rsidRPr="0066047C" w:rsidRDefault="00470463" w:rsidP="00D267E8">
            <w:pPr>
              <w:jc w:val="right"/>
              <w:rPr>
                <w:rFonts w:ascii="Arial" w:hAnsi="Arial" w:cs="Arial"/>
                <w:b/>
                <w:bCs/>
                <w:i/>
                <w:color w:val="000000" w:themeColor="text1"/>
                <w:lang w:val="mn-MN"/>
              </w:rPr>
            </w:pPr>
            <w:r w:rsidRPr="0066047C">
              <w:rPr>
                <w:rFonts w:ascii="Arial" w:hAnsi="Arial" w:cs="Arial"/>
                <w:b/>
                <w:bCs/>
                <w:i/>
                <w:color w:val="000000" w:themeColor="text1"/>
                <w:lang w:val="mn-MN"/>
              </w:rPr>
              <w:t>№</w:t>
            </w:r>
          </w:p>
        </w:tc>
        <w:tc>
          <w:tcPr>
            <w:tcW w:w="5918" w:type="dxa"/>
            <w:shd w:val="clear" w:color="auto" w:fill="auto"/>
          </w:tcPr>
          <w:p w14:paraId="077DA60F" w14:textId="5C496760" w:rsidR="00470463" w:rsidRPr="0066047C" w:rsidRDefault="00470463" w:rsidP="00214559">
            <w:pPr>
              <w:jc w:val="both"/>
              <w:rPr>
                <w:rFonts w:ascii="Arial" w:hAnsi="Arial" w:cs="Arial"/>
                <w:b/>
                <w:bCs/>
                <w:i/>
                <w:color w:val="000000" w:themeColor="text1"/>
                <w:lang w:val="mn-MN"/>
              </w:rPr>
            </w:pPr>
            <w:r w:rsidRPr="0066047C">
              <w:rPr>
                <w:rFonts w:ascii="Arial" w:hAnsi="Arial" w:cs="Arial"/>
                <w:b/>
                <w:bCs/>
                <w:i/>
                <w:color w:val="000000" w:themeColor="text1"/>
                <w:lang w:val="mn-MN"/>
              </w:rPr>
              <w:t>Хууль тогтоомжийн тухай хуулийн зохицуулалт</w:t>
            </w:r>
          </w:p>
        </w:tc>
        <w:tc>
          <w:tcPr>
            <w:tcW w:w="1999" w:type="dxa"/>
            <w:shd w:val="clear" w:color="auto" w:fill="auto"/>
          </w:tcPr>
          <w:p w14:paraId="7A584BC9" w14:textId="2DB585D1" w:rsidR="00470463" w:rsidRPr="0066047C" w:rsidRDefault="00470463" w:rsidP="00D267E8">
            <w:pPr>
              <w:jc w:val="center"/>
              <w:rPr>
                <w:rFonts w:ascii="Arial" w:hAnsi="Arial" w:cs="Arial"/>
                <w:b/>
                <w:bCs/>
                <w:i/>
                <w:color w:val="000000" w:themeColor="text1"/>
                <w:lang w:val="mn-MN"/>
              </w:rPr>
            </w:pPr>
            <w:r w:rsidRPr="0066047C">
              <w:rPr>
                <w:rFonts w:ascii="Arial" w:hAnsi="Arial" w:cs="Arial"/>
                <w:b/>
                <w:bCs/>
                <w:i/>
                <w:color w:val="000000" w:themeColor="text1"/>
                <w:lang w:val="mn-MN"/>
              </w:rPr>
              <w:t>Шаардлага хангасан эсэх</w:t>
            </w:r>
          </w:p>
        </w:tc>
      </w:tr>
      <w:tr w:rsidR="00470463" w:rsidRPr="00B05FF9" w14:paraId="6B90CA9F" w14:textId="77777777" w:rsidTr="0066047C">
        <w:tc>
          <w:tcPr>
            <w:tcW w:w="1165" w:type="dxa"/>
          </w:tcPr>
          <w:p w14:paraId="53D34F96" w14:textId="3DDFA078" w:rsidR="00470463" w:rsidRPr="00B05FF9" w:rsidRDefault="00470463" w:rsidP="00D267E8">
            <w:pPr>
              <w:jc w:val="right"/>
              <w:rPr>
                <w:rFonts w:ascii="Arial" w:hAnsi="Arial" w:cs="Arial"/>
                <w:color w:val="000000" w:themeColor="text1"/>
                <w:lang w:val="mn-MN"/>
              </w:rPr>
            </w:pPr>
            <w:r>
              <w:rPr>
                <w:rFonts w:ascii="Arial" w:hAnsi="Arial" w:cs="Arial"/>
                <w:color w:val="000000" w:themeColor="text1"/>
                <w:lang w:val="mn-MN"/>
              </w:rPr>
              <w:t>1.</w:t>
            </w:r>
          </w:p>
        </w:tc>
        <w:tc>
          <w:tcPr>
            <w:tcW w:w="5918" w:type="dxa"/>
            <w:shd w:val="clear" w:color="auto" w:fill="auto"/>
          </w:tcPr>
          <w:p w14:paraId="309093B4" w14:textId="7E1DAF19" w:rsidR="00470463" w:rsidRPr="00B05FF9" w:rsidRDefault="00470463" w:rsidP="00214559">
            <w:pPr>
              <w:jc w:val="both"/>
              <w:rPr>
                <w:rFonts w:ascii="Arial" w:hAnsi="Arial" w:cs="Arial"/>
                <w:color w:val="000000" w:themeColor="text1"/>
                <w:lang w:val="mn-MN"/>
              </w:rPr>
            </w:pPr>
            <w:r w:rsidRPr="00B05FF9">
              <w:rPr>
                <w:rFonts w:ascii="Arial" w:hAnsi="Arial" w:cs="Arial"/>
                <w:color w:val="000000" w:themeColor="text1"/>
                <w:lang w:val="mn-MN"/>
              </w:rPr>
              <w:t>30.1.1.Монгол Улсын Үндсэн хууль, бусад хуульд хэрэглэсэн нэр томьёог хэрэглэх;</w:t>
            </w:r>
          </w:p>
        </w:tc>
        <w:tc>
          <w:tcPr>
            <w:tcW w:w="1999" w:type="dxa"/>
            <w:shd w:val="clear" w:color="auto" w:fill="auto"/>
          </w:tcPr>
          <w:p w14:paraId="357F313D" w14:textId="77777777" w:rsidR="00470463" w:rsidRPr="00D267E8" w:rsidRDefault="00470463" w:rsidP="00D267E8">
            <w:pPr>
              <w:jc w:val="center"/>
              <w:rPr>
                <w:rFonts w:ascii="Arial" w:hAnsi="Arial" w:cs="Arial"/>
                <w:iCs/>
                <w:color w:val="000000" w:themeColor="text1"/>
                <w:lang w:val="mn-MN"/>
              </w:rPr>
            </w:pPr>
            <w:r w:rsidRPr="00D267E8">
              <w:rPr>
                <w:rFonts w:ascii="Arial" w:hAnsi="Arial" w:cs="Arial"/>
                <w:iCs/>
                <w:color w:val="000000" w:themeColor="text1"/>
                <w:lang w:val="mn-MN"/>
              </w:rPr>
              <w:t>Шаардлага хангасан.</w:t>
            </w:r>
          </w:p>
        </w:tc>
      </w:tr>
      <w:tr w:rsidR="00470463" w:rsidRPr="00B05FF9" w14:paraId="4F1E8175" w14:textId="77777777" w:rsidTr="0066047C">
        <w:tc>
          <w:tcPr>
            <w:tcW w:w="1165" w:type="dxa"/>
          </w:tcPr>
          <w:p w14:paraId="7A1308FE" w14:textId="471BF5E2" w:rsidR="00470463" w:rsidRPr="00B05FF9" w:rsidRDefault="00470463" w:rsidP="00D267E8">
            <w:pPr>
              <w:jc w:val="right"/>
              <w:rPr>
                <w:rFonts w:ascii="Arial" w:hAnsi="Arial" w:cs="Arial"/>
                <w:color w:val="000000" w:themeColor="text1"/>
                <w:lang w:val="mn-MN"/>
              </w:rPr>
            </w:pPr>
            <w:r>
              <w:rPr>
                <w:rFonts w:ascii="Arial" w:hAnsi="Arial" w:cs="Arial"/>
                <w:color w:val="000000" w:themeColor="text1"/>
                <w:lang w:val="mn-MN"/>
              </w:rPr>
              <w:t>2.</w:t>
            </w:r>
          </w:p>
        </w:tc>
        <w:tc>
          <w:tcPr>
            <w:tcW w:w="5918" w:type="dxa"/>
            <w:shd w:val="clear" w:color="auto" w:fill="auto"/>
          </w:tcPr>
          <w:p w14:paraId="2CBA3152" w14:textId="6CA110EB" w:rsidR="00470463" w:rsidRPr="00B05FF9" w:rsidRDefault="00470463" w:rsidP="00214559">
            <w:pPr>
              <w:jc w:val="both"/>
              <w:rPr>
                <w:rFonts w:ascii="Arial" w:hAnsi="Arial" w:cs="Arial"/>
                <w:color w:val="000000" w:themeColor="text1"/>
                <w:lang w:val="mn-MN"/>
              </w:rPr>
            </w:pPr>
            <w:r w:rsidRPr="00B05FF9">
              <w:rPr>
                <w:rFonts w:ascii="Arial" w:hAnsi="Arial" w:cs="Arial"/>
                <w:color w:val="000000" w:themeColor="text1"/>
                <w:lang w:val="mn-MN"/>
              </w:rPr>
              <w:t>30.1.2.нэг нэр томьёогоор өөр өөр ойлголтыг илэрхийлэхгүй байх;</w:t>
            </w:r>
          </w:p>
        </w:tc>
        <w:tc>
          <w:tcPr>
            <w:tcW w:w="1999" w:type="dxa"/>
            <w:shd w:val="clear" w:color="auto" w:fill="auto"/>
          </w:tcPr>
          <w:p w14:paraId="7E02DE7E" w14:textId="56E420A8" w:rsidR="00470463" w:rsidRPr="00D267E8" w:rsidRDefault="00470463" w:rsidP="00D267E8">
            <w:pPr>
              <w:jc w:val="center"/>
              <w:rPr>
                <w:rFonts w:ascii="Arial" w:hAnsi="Arial" w:cs="Arial"/>
                <w:iCs/>
                <w:color w:val="000000" w:themeColor="text1"/>
                <w:lang w:val="mn-MN"/>
              </w:rPr>
            </w:pPr>
            <w:r w:rsidRPr="00D267E8">
              <w:rPr>
                <w:rFonts w:ascii="Arial" w:hAnsi="Arial" w:cs="Arial"/>
                <w:iCs/>
                <w:color w:val="000000" w:themeColor="text1"/>
                <w:lang w:val="mn-MN"/>
              </w:rPr>
              <w:t>Шаардлага хангасан.</w:t>
            </w:r>
          </w:p>
        </w:tc>
      </w:tr>
      <w:tr w:rsidR="00470463" w:rsidRPr="00B05FF9" w14:paraId="681FF1D7" w14:textId="77777777" w:rsidTr="0066047C">
        <w:tc>
          <w:tcPr>
            <w:tcW w:w="1165" w:type="dxa"/>
          </w:tcPr>
          <w:p w14:paraId="7049A207" w14:textId="16B4B439" w:rsidR="00470463" w:rsidRPr="00B05FF9" w:rsidRDefault="00470463" w:rsidP="00D267E8">
            <w:pPr>
              <w:jc w:val="right"/>
              <w:rPr>
                <w:rFonts w:ascii="Arial" w:hAnsi="Arial" w:cs="Arial"/>
                <w:color w:val="000000" w:themeColor="text1"/>
                <w:lang w:val="mn-MN"/>
              </w:rPr>
            </w:pPr>
            <w:r>
              <w:rPr>
                <w:rFonts w:ascii="Arial" w:hAnsi="Arial" w:cs="Arial"/>
                <w:color w:val="000000" w:themeColor="text1"/>
                <w:lang w:val="mn-MN"/>
              </w:rPr>
              <w:t>3.</w:t>
            </w:r>
          </w:p>
        </w:tc>
        <w:tc>
          <w:tcPr>
            <w:tcW w:w="5918" w:type="dxa"/>
            <w:shd w:val="clear" w:color="auto" w:fill="auto"/>
          </w:tcPr>
          <w:p w14:paraId="60593EBE" w14:textId="474D01C4" w:rsidR="00470463" w:rsidRPr="00B05FF9" w:rsidRDefault="00470463" w:rsidP="00214559">
            <w:pPr>
              <w:jc w:val="both"/>
              <w:rPr>
                <w:rFonts w:ascii="Arial" w:hAnsi="Arial" w:cs="Arial"/>
                <w:color w:val="000000" w:themeColor="text1"/>
                <w:lang w:val="mn-MN"/>
              </w:rPr>
            </w:pPr>
            <w:r w:rsidRPr="00B05FF9">
              <w:rPr>
                <w:rFonts w:ascii="Arial" w:hAnsi="Arial" w:cs="Arial"/>
                <w:color w:val="000000" w:themeColor="text1"/>
                <w:lang w:val="mn-MN"/>
              </w:rPr>
              <w:t>30.1.3.үг хэллэгийг монгол хэл бичгийн дүрэмд нийцүүлэн хоёрдмол утгагүй товч, тодорхой, ойлгоход хялбараар бичих;</w:t>
            </w:r>
          </w:p>
        </w:tc>
        <w:tc>
          <w:tcPr>
            <w:tcW w:w="1999" w:type="dxa"/>
            <w:shd w:val="clear" w:color="auto" w:fill="auto"/>
          </w:tcPr>
          <w:p w14:paraId="5AC8E5AD" w14:textId="77777777" w:rsidR="00470463" w:rsidRPr="00D267E8" w:rsidRDefault="00470463" w:rsidP="00D267E8">
            <w:pPr>
              <w:jc w:val="center"/>
              <w:rPr>
                <w:rFonts w:ascii="Arial" w:hAnsi="Arial" w:cs="Arial"/>
                <w:iCs/>
                <w:color w:val="000000" w:themeColor="text1"/>
                <w:lang w:val="mn-MN"/>
              </w:rPr>
            </w:pPr>
            <w:r w:rsidRPr="00D267E8">
              <w:rPr>
                <w:rFonts w:ascii="Arial" w:hAnsi="Arial" w:cs="Arial"/>
                <w:iCs/>
                <w:color w:val="000000" w:themeColor="text1"/>
                <w:lang w:val="mn-MN"/>
              </w:rPr>
              <w:t>Шаардлага хангасан.</w:t>
            </w:r>
          </w:p>
        </w:tc>
      </w:tr>
      <w:tr w:rsidR="00470463" w:rsidRPr="00B05FF9" w14:paraId="3D1E2239" w14:textId="77777777" w:rsidTr="0066047C">
        <w:tc>
          <w:tcPr>
            <w:tcW w:w="1165" w:type="dxa"/>
          </w:tcPr>
          <w:p w14:paraId="6898A92A" w14:textId="2D72AF5F" w:rsidR="00470463" w:rsidRPr="00B05FF9" w:rsidRDefault="00470463" w:rsidP="00D267E8">
            <w:pPr>
              <w:jc w:val="right"/>
              <w:rPr>
                <w:rFonts w:ascii="Arial" w:hAnsi="Arial" w:cs="Arial"/>
                <w:color w:val="000000" w:themeColor="text1"/>
                <w:lang w:val="mn-MN"/>
              </w:rPr>
            </w:pPr>
            <w:r>
              <w:rPr>
                <w:rFonts w:ascii="Arial" w:hAnsi="Arial" w:cs="Arial"/>
                <w:color w:val="000000" w:themeColor="text1"/>
                <w:lang w:val="mn-MN"/>
              </w:rPr>
              <w:t>4.</w:t>
            </w:r>
          </w:p>
        </w:tc>
        <w:tc>
          <w:tcPr>
            <w:tcW w:w="5918" w:type="dxa"/>
            <w:shd w:val="clear" w:color="auto" w:fill="auto"/>
          </w:tcPr>
          <w:p w14:paraId="2C8DB6B3" w14:textId="53D9E0FA" w:rsidR="00470463" w:rsidRPr="00B05FF9" w:rsidRDefault="00470463" w:rsidP="00214559">
            <w:pPr>
              <w:jc w:val="both"/>
              <w:rPr>
                <w:rFonts w:ascii="Arial" w:hAnsi="Arial" w:cs="Arial"/>
                <w:color w:val="000000" w:themeColor="text1"/>
                <w:lang w:val="mn-MN"/>
              </w:rPr>
            </w:pPr>
            <w:r w:rsidRPr="00B05FF9">
              <w:rPr>
                <w:rFonts w:ascii="Arial" w:hAnsi="Arial" w:cs="Arial"/>
                <w:color w:val="000000" w:themeColor="text1"/>
                <w:lang w:val="mn-MN"/>
              </w:rPr>
              <w:t>30.1.4.хүч оруулсан нэр томьёо хэрэглэхгүй байх;</w:t>
            </w:r>
          </w:p>
        </w:tc>
        <w:tc>
          <w:tcPr>
            <w:tcW w:w="1999" w:type="dxa"/>
            <w:shd w:val="clear" w:color="auto" w:fill="auto"/>
          </w:tcPr>
          <w:p w14:paraId="53A6B297" w14:textId="08C5C1EC" w:rsidR="00470463" w:rsidRPr="00D267E8" w:rsidRDefault="00470463" w:rsidP="00D267E8">
            <w:pPr>
              <w:jc w:val="center"/>
              <w:rPr>
                <w:rFonts w:ascii="Arial" w:hAnsi="Arial" w:cs="Arial"/>
                <w:iCs/>
                <w:color w:val="000000" w:themeColor="text1"/>
                <w:lang w:val="mn-MN"/>
              </w:rPr>
            </w:pPr>
            <w:r w:rsidRPr="00D267E8">
              <w:rPr>
                <w:rFonts w:ascii="Arial" w:hAnsi="Arial" w:cs="Arial"/>
                <w:iCs/>
                <w:color w:val="000000" w:themeColor="text1"/>
                <w:lang w:val="mn-MN"/>
              </w:rPr>
              <w:t>Шаардлага хангасан</w:t>
            </w:r>
          </w:p>
        </w:tc>
      </w:tr>
      <w:tr w:rsidR="00470463" w:rsidRPr="00B05FF9" w14:paraId="3E4EAC63" w14:textId="77777777" w:rsidTr="0066047C">
        <w:tc>
          <w:tcPr>
            <w:tcW w:w="1165" w:type="dxa"/>
          </w:tcPr>
          <w:p w14:paraId="37B9A980" w14:textId="23BE9FFD" w:rsidR="00470463" w:rsidRPr="00B05FF9" w:rsidRDefault="00470463" w:rsidP="00D267E8">
            <w:pPr>
              <w:jc w:val="right"/>
              <w:rPr>
                <w:rFonts w:ascii="Arial" w:hAnsi="Arial" w:cs="Arial"/>
                <w:color w:val="000000" w:themeColor="text1"/>
                <w:lang w:val="mn-MN"/>
              </w:rPr>
            </w:pPr>
            <w:r>
              <w:rPr>
                <w:rFonts w:ascii="Arial" w:hAnsi="Arial" w:cs="Arial"/>
                <w:color w:val="000000" w:themeColor="text1"/>
                <w:lang w:val="mn-MN"/>
              </w:rPr>
              <w:t>5.</w:t>
            </w:r>
          </w:p>
        </w:tc>
        <w:tc>
          <w:tcPr>
            <w:tcW w:w="5918" w:type="dxa"/>
            <w:shd w:val="clear" w:color="auto" w:fill="auto"/>
          </w:tcPr>
          <w:p w14:paraId="4813B69A" w14:textId="439EA200" w:rsidR="00470463" w:rsidRPr="00B05FF9" w:rsidRDefault="00470463" w:rsidP="00214559">
            <w:pPr>
              <w:jc w:val="both"/>
              <w:rPr>
                <w:rFonts w:ascii="Arial" w:hAnsi="Arial" w:cs="Arial"/>
                <w:color w:val="000000" w:themeColor="text1"/>
                <w:lang w:val="mn-MN"/>
              </w:rPr>
            </w:pPr>
            <w:r w:rsidRPr="00B05FF9">
              <w:rPr>
                <w:rFonts w:ascii="Arial" w:hAnsi="Arial" w:cs="Arial"/>
                <w:color w:val="000000" w:themeColor="text1"/>
                <w:lang w:val="mn-MN"/>
              </w:rPr>
              <w:t>30.1.5.жинхэнэ нэрийг ганц тоон дээр хэрэглэх.</w:t>
            </w:r>
          </w:p>
        </w:tc>
        <w:tc>
          <w:tcPr>
            <w:tcW w:w="1999" w:type="dxa"/>
            <w:shd w:val="clear" w:color="auto" w:fill="auto"/>
          </w:tcPr>
          <w:p w14:paraId="3751203E" w14:textId="25AD3C00" w:rsidR="00470463" w:rsidRPr="00D267E8" w:rsidRDefault="00470463" w:rsidP="00D267E8">
            <w:pPr>
              <w:jc w:val="center"/>
              <w:rPr>
                <w:rFonts w:ascii="Arial" w:hAnsi="Arial" w:cs="Arial"/>
                <w:iCs/>
                <w:color w:val="000000" w:themeColor="text1"/>
                <w:lang w:val="mn-MN"/>
              </w:rPr>
            </w:pPr>
            <w:r w:rsidRPr="00D267E8">
              <w:rPr>
                <w:rFonts w:ascii="Arial" w:hAnsi="Arial" w:cs="Arial"/>
                <w:iCs/>
                <w:color w:val="000000" w:themeColor="text1"/>
                <w:lang w:val="mn-MN"/>
              </w:rPr>
              <w:t>Шаардлага хангасан</w:t>
            </w:r>
          </w:p>
        </w:tc>
      </w:tr>
    </w:tbl>
    <w:p w14:paraId="7BCE9786" w14:textId="7B876BE5" w:rsidR="00CB332A" w:rsidRDefault="00F81377" w:rsidP="00CB332A">
      <w:pPr>
        <w:spacing w:line="276" w:lineRule="auto"/>
        <w:ind w:firstLine="720"/>
        <w:jc w:val="both"/>
        <w:rPr>
          <w:rFonts w:ascii="Arial" w:hAnsi="Arial" w:cs="Arial"/>
          <w:sz w:val="24"/>
          <w:szCs w:val="24"/>
          <w:lang w:val="mn-MN"/>
        </w:rPr>
      </w:pPr>
      <w:r>
        <w:rPr>
          <w:rFonts w:ascii="Arial" w:hAnsi="Arial" w:cs="Arial"/>
          <w:sz w:val="24"/>
          <w:szCs w:val="24"/>
          <w:lang w:val="mn-MN"/>
        </w:rPr>
        <w:t xml:space="preserve"> </w:t>
      </w:r>
    </w:p>
    <w:p w14:paraId="77BB76C8" w14:textId="27A0B43F" w:rsidR="00CB332A" w:rsidRPr="006C60BF" w:rsidRDefault="00AB412B" w:rsidP="00CB332A">
      <w:pPr>
        <w:spacing w:line="276" w:lineRule="auto"/>
        <w:ind w:firstLine="720"/>
        <w:jc w:val="both"/>
        <w:rPr>
          <w:rFonts w:ascii="Arial" w:hAnsi="Arial" w:cs="Arial"/>
          <w:b/>
          <w:bCs/>
          <w:sz w:val="24"/>
          <w:szCs w:val="24"/>
          <w:lang w:val="mn-MN"/>
        </w:rPr>
      </w:pPr>
      <w:r w:rsidRPr="006C60BF">
        <w:rPr>
          <w:rFonts w:ascii="Arial" w:hAnsi="Arial" w:cs="Arial"/>
          <w:b/>
          <w:bCs/>
          <w:sz w:val="24"/>
          <w:szCs w:val="24"/>
          <w:lang w:val="mn-MN"/>
        </w:rPr>
        <w:t xml:space="preserve"> </w:t>
      </w:r>
      <w:r w:rsidR="00CB332A" w:rsidRPr="006C60BF">
        <w:rPr>
          <w:rFonts w:ascii="Arial" w:hAnsi="Arial" w:cs="Arial"/>
          <w:b/>
          <w:bCs/>
          <w:sz w:val="24"/>
          <w:szCs w:val="24"/>
          <w:lang w:val="mn-MN"/>
        </w:rPr>
        <w:t>“Хуулийн төслийн уялдаа холбоог шалгах” шалгуур үзүүлэлтийн хүрээнд хийсэн үнэлгээ</w:t>
      </w:r>
    </w:p>
    <w:p w14:paraId="6DC8C1CD" w14:textId="4D8E8DF8" w:rsidR="00CB332A" w:rsidRPr="00314212" w:rsidRDefault="00CB332A" w:rsidP="00CB332A">
      <w:pPr>
        <w:spacing w:line="276" w:lineRule="auto"/>
        <w:ind w:firstLine="720"/>
        <w:jc w:val="both"/>
        <w:rPr>
          <w:rFonts w:ascii="Arial" w:hAnsi="Arial" w:cs="Arial"/>
          <w:sz w:val="24"/>
          <w:szCs w:val="24"/>
          <w:lang w:val="mn-MN"/>
        </w:rPr>
      </w:pPr>
      <w:r w:rsidRPr="00314212">
        <w:rPr>
          <w:rFonts w:ascii="Arial" w:hAnsi="Arial" w:cs="Arial"/>
          <w:sz w:val="24"/>
          <w:szCs w:val="24"/>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r w:rsidR="006C60BF">
        <w:rPr>
          <w:rFonts w:ascii="Arial" w:hAnsi="Arial" w:cs="Arial"/>
          <w:sz w:val="24"/>
          <w:szCs w:val="24"/>
          <w:lang w:val="mn-MN"/>
        </w:rPr>
        <w:t xml:space="preserve"> Үүнд</w:t>
      </w:r>
      <w:r w:rsidR="005A6C3A">
        <w:rPr>
          <w:rFonts w:ascii="Arial" w:hAnsi="Arial" w:cs="Arial"/>
          <w:sz w:val="24"/>
          <w:szCs w:val="24"/>
          <w:lang w:val="mn-MN"/>
        </w:rPr>
        <w:t>:</w:t>
      </w:r>
      <w:r w:rsidRPr="00314212">
        <w:rPr>
          <w:rFonts w:ascii="Arial" w:hAnsi="Arial" w:cs="Arial"/>
          <w:sz w:val="24"/>
          <w:szCs w:val="24"/>
          <w:lang w:val="mn-MN"/>
        </w:rPr>
        <w:t xml:space="preserve">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96"/>
        <w:gridCol w:w="2266"/>
      </w:tblGrid>
      <w:tr w:rsidR="005A6C3A" w:rsidRPr="0066047C" w14:paraId="34F3F6AD" w14:textId="77777777" w:rsidTr="0066047C">
        <w:tc>
          <w:tcPr>
            <w:tcW w:w="1129" w:type="dxa"/>
          </w:tcPr>
          <w:p w14:paraId="31B148D2" w14:textId="01747E14" w:rsidR="005A6C3A" w:rsidRPr="0066047C" w:rsidRDefault="00D267E8" w:rsidP="00D267E8">
            <w:pPr>
              <w:jc w:val="right"/>
              <w:rPr>
                <w:rFonts w:ascii="Arial" w:hAnsi="Arial" w:cs="Arial"/>
                <w:b/>
                <w:i/>
                <w:iCs/>
                <w:color w:val="000000" w:themeColor="text1"/>
                <w:lang w:val="mn-MN"/>
              </w:rPr>
            </w:pPr>
            <w:r w:rsidRPr="0066047C">
              <w:rPr>
                <w:rFonts w:ascii="Arial" w:hAnsi="Arial" w:cs="Arial"/>
                <w:b/>
                <w:i/>
                <w:iCs/>
                <w:color w:val="000000" w:themeColor="text1"/>
                <w:lang w:val="mn-MN"/>
              </w:rPr>
              <w:t>№</w:t>
            </w:r>
          </w:p>
        </w:tc>
        <w:tc>
          <w:tcPr>
            <w:tcW w:w="6096" w:type="dxa"/>
          </w:tcPr>
          <w:p w14:paraId="79435F86" w14:textId="77777777" w:rsidR="005A6C3A" w:rsidRPr="0066047C" w:rsidRDefault="005A6C3A" w:rsidP="00D767AB">
            <w:pPr>
              <w:jc w:val="center"/>
              <w:rPr>
                <w:rFonts w:ascii="Arial" w:hAnsi="Arial" w:cs="Arial"/>
                <w:b/>
                <w:i/>
                <w:iCs/>
                <w:color w:val="000000" w:themeColor="text1"/>
                <w:lang w:val="mn-MN"/>
              </w:rPr>
            </w:pPr>
            <w:r w:rsidRPr="0066047C">
              <w:rPr>
                <w:rFonts w:ascii="Arial" w:hAnsi="Arial" w:cs="Arial"/>
                <w:b/>
                <w:i/>
                <w:iCs/>
                <w:color w:val="000000" w:themeColor="text1"/>
                <w:lang w:val="mn-MN"/>
              </w:rPr>
              <w:t>Асуулт</w:t>
            </w:r>
          </w:p>
        </w:tc>
        <w:tc>
          <w:tcPr>
            <w:tcW w:w="2266" w:type="dxa"/>
          </w:tcPr>
          <w:p w14:paraId="28B4A393" w14:textId="77777777" w:rsidR="005A6C3A" w:rsidRPr="0066047C" w:rsidRDefault="005A6C3A" w:rsidP="00D267E8">
            <w:pPr>
              <w:jc w:val="center"/>
              <w:rPr>
                <w:rFonts w:ascii="Arial" w:hAnsi="Arial" w:cs="Arial"/>
                <w:b/>
                <w:i/>
                <w:iCs/>
                <w:color w:val="000000" w:themeColor="text1"/>
                <w:lang w:val="mn-MN"/>
              </w:rPr>
            </w:pPr>
            <w:r w:rsidRPr="0066047C">
              <w:rPr>
                <w:rFonts w:ascii="Arial" w:hAnsi="Arial" w:cs="Arial"/>
                <w:b/>
                <w:i/>
                <w:iCs/>
                <w:color w:val="000000" w:themeColor="text1"/>
                <w:lang w:val="mn-MN"/>
              </w:rPr>
              <w:t>Хариулт буюу дүн шинжилгээ</w:t>
            </w:r>
          </w:p>
        </w:tc>
      </w:tr>
      <w:tr w:rsidR="005A6C3A" w:rsidRPr="00B05FF9" w14:paraId="2A52D852" w14:textId="77777777" w:rsidTr="0066047C">
        <w:tc>
          <w:tcPr>
            <w:tcW w:w="1129" w:type="dxa"/>
          </w:tcPr>
          <w:p w14:paraId="706A0C89"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1</w:t>
            </w:r>
          </w:p>
        </w:tc>
        <w:tc>
          <w:tcPr>
            <w:tcW w:w="6096" w:type="dxa"/>
          </w:tcPr>
          <w:p w14:paraId="2F6FC9F9" w14:textId="77777777" w:rsidR="005A6C3A" w:rsidRPr="00B05FF9" w:rsidRDefault="005A6C3A" w:rsidP="00D767AB">
            <w:pPr>
              <w:jc w:val="both"/>
              <w:rPr>
                <w:rFonts w:ascii="Arial" w:hAnsi="Arial" w:cs="Arial"/>
                <w:color w:val="000000" w:themeColor="text1"/>
                <w:lang w:val="mn-MN"/>
              </w:rPr>
            </w:pPr>
            <w:r w:rsidRPr="00B05FF9">
              <w:rPr>
                <w:rFonts w:ascii="Arial" w:hAnsi="Arial" w:cs="Arial"/>
                <w:color w:val="000000" w:themeColor="text1"/>
                <w:lang w:val="mn-MN"/>
              </w:rPr>
              <w:t>Хуулийн төслийн зохицуулалт тухайн хуулийн зорилттой нийцэж байгаа эсэх;</w:t>
            </w:r>
          </w:p>
        </w:tc>
        <w:tc>
          <w:tcPr>
            <w:tcW w:w="2266" w:type="dxa"/>
          </w:tcPr>
          <w:p w14:paraId="6EA42601" w14:textId="6E80DD37"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Нийцэж байгаа</w:t>
            </w:r>
            <w:r w:rsidR="00D267E8">
              <w:rPr>
                <w:rFonts w:ascii="Arial" w:hAnsi="Arial" w:cs="Arial"/>
                <w:color w:val="000000" w:themeColor="text1"/>
                <w:lang w:val="mn-MN"/>
              </w:rPr>
              <w:t>.</w:t>
            </w:r>
          </w:p>
        </w:tc>
      </w:tr>
      <w:tr w:rsidR="005A6C3A" w:rsidRPr="00B05FF9" w14:paraId="71FA0240" w14:textId="77777777" w:rsidTr="0066047C">
        <w:tc>
          <w:tcPr>
            <w:tcW w:w="1129" w:type="dxa"/>
          </w:tcPr>
          <w:p w14:paraId="47418141"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2</w:t>
            </w:r>
          </w:p>
        </w:tc>
        <w:tc>
          <w:tcPr>
            <w:tcW w:w="6096" w:type="dxa"/>
          </w:tcPr>
          <w:p w14:paraId="37086EAF" w14:textId="77777777" w:rsidR="005A6C3A" w:rsidRPr="00B05FF9" w:rsidRDefault="005A6C3A" w:rsidP="00D767AB">
            <w:pPr>
              <w:jc w:val="both"/>
              <w:rPr>
                <w:rFonts w:ascii="Arial" w:hAnsi="Arial" w:cs="Arial"/>
                <w:color w:val="000000" w:themeColor="text1"/>
                <w:lang w:val="mn-MN"/>
              </w:rPr>
            </w:pPr>
            <w:r w:rsidRPr="00B05FF9">
              <w:rPr>
                <w:rFonts w:ascii="Arial" w:hAnsi="Arial" w:cs="Arial"/>
                <w:color w:val="000000" w:themeColor="text1"/>
                <w:lang w:val="mn-MN"/>
              </w:rPr>
              <w:t xml:space="preserve">хуулийн төсөлд тодорхойлсон нэр томьёо </w:t>
            </w:r>
            <w:r w:rsidRPr="00B05FF9">
              <w:rPr>
                <w:rFonts w:ascii="Arial" w:hAnsi="Arial" w:cs="Arial"/>
                <w:bCs/>
                <w:iCs/>
                <w:color w:val="000000" w:themeColor="text1"/>
                <w:lang w:val="mn-MN"/>
              </w:rPr>
              <w:t>тухайн хуулийн</w:t>
            </w:r>
            <w:r w:rsidRPr="00B05FF9">
              <w:rPr>
                <w:rFonts w:ascii="Arial" w:hAnsi="Arial" w:cs="Arial"/>
                <w:color w:val="000000" w:themeColor="text1"/>
                <w:lang w:val="mn-MN"/>
              </w:rPr>
              <w:t xml:space="preserve"> төслийн болон бусад хуулийн нэр томьёотой нийцэж байгаа эсэх;</w:t>
            </w:r>
          </w:p>
          <w:p w14:paraId="598B01C5" w14:textId="77777777" w:rsidR="005A6C3A" w:rsidRPr="00B05FF9" w:rsidRDefault="005A6C3A" w:rsidP="00D767AB">
            <w:pPr>
              <w:jc w:val="both"/>
              <w:rPr>
                <w:rFonts w:ascii="Arial" w:hAnsi="Arial" w:cs="Arial"/>
                <w:bCs/>
                <w:color w:val="000000" w:themeColor="text1"/>
                <w:lang w:val="mn-MN"/>
              </w:rPr>
            </w:pPr>
          </w:p>
        </w:tc>
        <w:tc>
          <w:tcPr>
            <w:tcW w:w="2266" w:type="dxa"/>
          </w:tcPr>
          <w:p w14:paraId="44CFC65F" w14:textId="724EB491"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Шаардлага хангасан.</w:t>
            </w:r>
          </w:p>
        </w:tc>
      </w:tr>
      <w:tr w:rsidR="005A6C3A" w:rsidRPr="00B05FF9" w14:paraId="67996359" w14:textId="77777777" w:rsidTr="0066047C">
        <w:tc>
          <w:tcPr>
            <w:tcW w:w="1129" w:type="dxa"/>
          </w:tcPr>
          <w:p w14:paraId="1F3545FE"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3</w:t>
            </w:r>
          </w:p>
        </w:tc>
        <w:tc>
          <w:tcPr>
            <w:tcW w:w="6096" w:type="dxa"/>
          </w:tcPr>
          <w:p w14:paraId="59CAD4BF" w14:textId="77777777" w:rsidR="005A6C3A" w:rsidRPr="00B05FF9" w:rsidRDefault="005A6C3A" w:rsidP="00D767AB">
            <w:pPr>
              <w:jc w:val="both"/>
              <w:rPr>
                <w:rFonts w:ascii="Arial" w:hAnsi="Arial" w:cs="Arial"/>
                <w:bCs/>
                <w:color w:val="000000" w:themeColor="text1"/>
                <w:lang w:val="mn-MN"/>
              </w:rPr>
            </w:pPr>
            <w:r w:rsidRPr="00B05FF9">
              <w:rPr>
                <w:rFonts w:ascii="Arial" w:hAnsi="Arial" w:cs="Arial"/>
                <w:bCs/>
                <w:iCs/>
                <w:color w:val="000000" w:themeColor="text1"/>
                <w:lang w:val="mn-MN"/>
              </w:rPr>
              <w:t>хуулийн төслийн зүйл, заалт тухайн хуулийн төсөл болон бусад хуулийн заалттай нийцэж байгаа эсэх</w:t>
            </w:r>
            <w:r w:rsidRPr="00B05FF9">
              <w:rPr>
                <w:rFonts w:ascii="Arial" w:hAnsi="Arial" w:cs="Arial"/>
                <w:color w:val="000000" w:themeColor="text1"/>
                <w:lang w:val="mn-MN"/>
              </w:rPr>
              <w:t>;</w:t>
            </w:r>
          </w:p>
        </w:tc>
        <w:tc>
          <w:tcPr>
            <w:tcW w:w="2266" w:type="dxa"/>
          </w:tcPr>
          <w:p w14:paraId="55509B6C" w14:textId="77777777"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Нийцэж байгаа.</w:t>
            </w:r>
          </w:p>
          <w:p w14:paraId="106757A1" w14:textId="50721716" w:rsidR="005A6C3A" w:rsidRPr="00B05FF9" w:rsidRDefault="005A6C3A" w:rsidP="00D267E8">
            <w:pPr>
              <w:jc w:val="center"/>
              <w:rPr>
                <w:rFonts w:ascii="Arial" w:hAnsi="Arial" w:cs="Arial"/>
                <w:color w:val="000000" w:themeColor="text1"/>
                <w:lang w:val="mn-MN"/>
              </w:rPr>
            </w:pPr>
          </w:p>
        </w:tc>
      </w:tr>
      <w:tr w:rsidR="005A6C3A" w:rsidRPr="00B05FF9" w14:paraId="6F3AF828" w14:textId="77777777" w:rsidTr="0066047C">
        <w:tc>
          <w:tcPr>
            <w:tcW w:w="1129" w:type="dxa"/>
          </w:tcPr>
          <w:p w14:paraId="02853F74"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lastRenderedPageBreak/>
              <w:t>5</w:t>
            </w:r>
          </w:p>
        </w:tc>
        <w:tc>
          <w:tcPr>
            <w:tcW w:w="6096" w:type="dxa"/>
          </w:tcPr>
          <w:p w14:paraId="4CDFEAC1" w14:textId="77777777" w:rsidR="005A6C3A" w:rsidRPr="00B05FF9" w:rsidRDefault="005A6C3A" w:rsidP="00D767AB">
            <w:pPr>
              <w:jc w:val="both"/>
              <w:rPr>
                <w:rFonts w:ascii="Arial" w:hAnsi="Arial" w:cs="Arial"/>
                <w:color w:val="000000" w:themeColor="text1"/>
                <w:lang w:val="mn-MN"/>
              </w:rPr>
            </w:pPr>
            <w:r w:rsidRPr="00B05FF9">
              <w:rPr>
                <w:rFonts w:ascii="Arial" w:hAnsi="Arial" w:cs="Arial"/>
                <w:bCs/>
                <w:iCs/>
                <w:color w:val="000000" w:themeColor="text1"/>
                <w:lang w:val="mn-MN"/>
              </w:rPr>
              <w:t>хуулийн төслийн зүйл, заалт тухайн хуулийн төслийн болон бусад хуулийн заалттай давхардсан эсэх;</w:t>
            </w:r>
          </w:p>
        </w:tc>
        <w:tc>
          <w:tcPr>
            <w:tcW w:w="2266" w:type="dxa"/>
          </w:tcPr>
          <w:p w14:paraId="453DCEFF" w14:textId="43EC7CEF"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Давхардсан зүйлгүй.</w:t>
            </w:r>
          </w:p>
        </w:tc>
      </w:tr>
      <w:tr w:rsidR="005A6C3A" w:rsidRPr="00B05FF9" w14:paraId="1738ED2B" w14:textId="77777777" w:rsidTr="0066047C">
        <w:trPr>
          <w:trHeight w:val="841"/>
        </w:trPr>
        <w:tc>
          <w:tcPr>
            <w:tcW w:w="1129" w:type="dxa"/>
          </w:tcPr>
          <w:p w14:paraId="444F0979"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6</w:t>
            </w:r>
          </w:p>
        </w:tc>
        <w:tc>
          <w:tcPr>
            <w:tcW w:w="6096" w:type="dxa"/>
          </w:tcPr>
          <w:p w14:paraId="272B3303" w14:textId="77777777" w:rsidR="005A6C3A" w:rsidRPr="00B05FF9" w:rsidRDefault="005A6C3A" w:rsidP="00D767AB">
            <w:pPr>
              <w:jc w:val="both"/>
              <w:rPr>
                <w:rFonts w:ascii="Arial" w:hAnsi="Arial" w:cs="Arial"/>
                <w:bCs/>
                <w:color w:val="000000" w:themeColor="text1"/>
                <w:lang w:val="mn-MN"/>
              </w:rPr>
            </w:pPr>
            <w:r w:rsidRPr="00B05FF9">
              <w:rPr>
                <w:rFonts w:ascii="Arial" w:hAnsi="Arial" w:cs="Arial"/>
                <w:bCs/>
                <w:iCs/>
                <w:color w:val="000000" w:themeColor="text1"/>
                <w:lang w:val="mn-MN"/>
              </w:rPr>
              <w:t>хуулийн төсөлд шаардлагатай зохицуулалтыг орхигдуулсан эсэх</w:t>
            </w:r>
            <w:r w:rsidRPr="00B05FF9">
              <w:rPr>
                <w:rFonts w:ascii="Arial" w:hAnsi="Arial" w:cs="Arial"/>
                <w:color w:val="000000" w:themeColor="text1"/>
                <w:lang w:val="mn-MN"/>
              </w:rPr>
              <w:t>;</w:t>
            </w:r>
          </w:p>
        </w:tc>
        <w:tc>
          <w:tcPr>
            <w:tcW w:w="2266" w:type="dxa"/>
          </w:tcPr>
          <w:p w14:paraId="3F50BB94" w14:textId="77777777"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Үгүй.</w:t>
            </w:r>
          </w:p>
        </w:tc>
      </w:tr>
      <w:tr w:rsidR="005A6C3A" w:rsidRPr="00B05FF9" w14:paraId="66C6DF9E" w14:textId="77777777" w:rsidTr="0066047C">
        <w:tc>
          <w:tcPr>
            <w:tcW w:w="1129" w:type="dxa"/>
          </w:tcPr>
          <w:p w14:paraId="7DEF3A46"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7</w:t>
            </w:r>
          </w:p>
        </w:tc>
        <w:tc>
          <w:tcPr>
            <w:tcW w:w="6096" w:type="dxa"/>
          </w:tcPr>
          <w:p w14:paraId="5D9B7D59" w14:textId="77777777" w:rsidR="005A6C3A" w:rsidRPr="00B05FF9" w:rsidRDefault="005A6C3A" w:rsidP="00D767AB">
            <w:pPr>
              <w:jc w:val="both"/>
              <w:rPr>
                <w:rFonts w:ascii="Arial" w:hAnsi="Arial" w:cs="Arial"/>
                <w:bCs/>
                <w:color w:val="000000" w:themeColor="text1"/>
                <w:lang w:val="mn-MN"/>
              </w:rPr>
            </w:pPr>
            <w:r w:rsidRPr="00B05FF9">
              <w:rPr>
                <w:rFonts w:ascii="Arial" w:hAnsi="Arial" w:cs="Arial"/>
                <w:color w:val="000000" w:themeColor="text1"/>
                <w:lang w:val="mn-MN"/>
              </w:rPr>
              <w:t>хуулийн төсөлд төрийн байгууллагын гүйцэтгэх чиг үүргийг давхардуулан тусгасан эсэх;</w:t>
            </w:r>
          </w:p>
        </w:tc>
        <w:tc>
          <w:tcPr>
            <w:tcW w:w="2266" w:type="dxa"/>
          </w:tcPr>
          <w:p w14:paraId="3124AB28" w14:textId="77777777"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Үгүй.</w:t>
            </w:r>
          </w:p>
        </w:tc>
      </w:tr>
      <w:tr w:rsidR="005A6C3A" w:rsidRPr="00B05FF9" w14:paraId="6480CC48" w14:textId="77777777" w:rsidTr="0066047C">
        <w:tc>
          <w:tcPr>
            <w:tcW w:w="1129" w:type="dxa"/>
          </w:tcPr>
          <w:p w14:paraId="767D922D"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8</w:t>
            </w:r>
          </w:p>
        </w:tc>
        <w:tc>
          <w:tcPr>
            <w:tcW w:w="6096" w:type="dxa"/>
          </w:tcPr>
          <w:p w14:paraId="4A5DCA20" w14:textId="77777777" w:rsidR="005A6C3A" w:rsidRPr="00B05FF9" w:rsidRDefault="005A6C3A" w:rsidP="00D767AB">
            <w:pPr>
              <w:jc w:val="both"/>
              <w:rPr>
                <w:rFonts w:ascii="Arial" w:hAnsi="Arial" w:cs="Arial"/>
                <w:color w:val="000000" w:themeColor="text1"/>
                <w:lang w:val="mn-MN"/>
              </w:rPr>
            </w:pPr>
            <w:r w:rsidRPr="00B05FF9">
              <w:rPr>
                <w:rFonts w:ascii="Arial" w:hAnsi="Arial" w:cs="Arial"/>
                <w:color w:val="000000" w:themeColor="text1"/>
                <w:lang w:val="mn-MN"/>
              </w:rPr>
              <w:t>төрийн байгууллагын чиг үүргийг төрийн бус байгууллага, мэргэжлийн холбоодоор гүйцэтгүүлэх боломжтой эсэх;</w:t>
            </w:r>
          </w:p>
        </w:tc>
        <w:tc>
          <w:tcPr>
            <w:tcW w:w="2266" w:type="dxa"/>
          </w:tcPr>
          <w:p w14:paraId="0B1FF82F" w14:textId="77777777"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Үгүй.</w:t>
            </w:r>
          </w:p>
        </w:tc>
      </w:tr>
      <w:tr w:rsidR="005A6C3A" w:rsidRPr="0066047C" w14:paraId="47E2F142" w14:textId="77777777" w:rsidTr="0066047C">
        <w:tc>
          <w:tcPr>
            <w:tcW w:w="1129" w:type="dxa"/>
          </w:tcPr>
          <w:p w14:paraId="3C29E29D"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9</w:t>
            </w:r>
          </w:p>
        </w:tc>
        <w:tc>
          <w:tcPr>
            <w:tcW w:w="6096" w:type="dxa"/>
          </w:tcPr>
          <w:p w14:paraId="2DE76F90" w14:textId="77777777" w:rsidR="005A6C3A" w:rsidRPr="00B05FF9" w:rsidRDefault="005A6C3A" w:rsidP="00D767AB">
            <w:pPr>
              <w:jc w:val="both"/>
              <w:rPr>
                <w:rFonts w:ascii="Arial" w:hAnsi="Arial" w:cs="Arial"/>
                <w:color w:val="000000" w:themeColor="text1"/>
                <w:lang w:val="mn-MN"/>
              </w:rPr>
            </w:pPr>
            <w:r w:rsidRPr="00B05FF9">
              <w:rPr>
                <w:rFonts w:ascii="Arial" w:hAnsi="Arial" w:cs="Arial"/>
                <w:color w:val="000000" w:themeColor="text1"/>
                <w:lang w:val="mn-MN"/>
              </w:rPr>
              <w:t>татварын хуулиас бусад хуулийн төсөлд албан татвар, төлбөр, хураамж тогтоосон эсэх;</w:t>
            </w:r>
          </w:p>
        </w:tc>
        <w:tc>
          <w:tcPr>
            <w:tcW w:w="2266" w:type="dxa"/>
          </w:tcPr>
          <w:p w14:paraId="22AFA894" w14:textId="6281C3C6"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Хуулийн төсөлд татвар, төлбөр хураамжийн асуудал тусгагдаагүй.</w:t>
            </w:r>
          </w:p>
        </w:tc>
      </w:tr>
      <w:tr w:rsidR="005A6C3A" w:rsidRPr="0066047C" w14:paraId="7866B0CB" w14:textId="77777777" w:rsidTr="0066047C">
        <w:tc>
          <w:tcPr>
            <w:tcW w:w="1129" w:type="dxa"/>
          </w:tcPr>
          <w:p w14:paraId="684E535B"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10</w:t>
            </w:r>
          </w:p>
        </w:tc>
        <w:tc>
          <w:tcPr>
            <w:tcW w:w="6096" w:type="dxa"/>
          </w:tcPr>
          <w:p w14:paraId="1FE0B6DB" w14:textId="77777777" w:rsidR="005A6C3A" w:rsidRPr="00B05FF9" w:rsidRDefault="005A6C3A" w:rsidP="00D767AB">
            <w:pPr>
              <w:jc w:val="both"/>
              <w:rPr>
                <w:rFonts w:ascii="Arial" w:hAnsi="Arial" w:cs="Arial"/>
                <w:color w:val="000000" w:themeColor="text1"/>
                <w:lang w:val="mn-MN"/>
              </w:rPr>
            </w:pPr>
            <w:r w:rsidRPr="00B05FF9">
              <w:rPr>
                <w:rFonts w:ascii="Arial" w:hAnsi="Arial" w:cs="Arial"/>
                <w:color w:val="000000" w:themeColor="text1"/>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2266" w:type="dxa"/>
          </w:tcPr>
          <w:p w14:paraId="0AD3BF83" w14:textId="77777777"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Хуулийн төсөлд аж ахуйн үйл ажиллагааны тусгай зөвшөөрөлтэй холбоотой зохицуулалт тусгагдаагүй.</w:t>
            </w:r>
          </w:p>
        </w:tc>
      </w:tr>
      <w:tr w:rsidR="005A6C3A" w:rsidRPr="00B05FF9" w14:paraId="4E343AAD" w14:textId="77777777" w:rsidTr="0066047C">
        <w:tc>
          <w:tcPr>
            <w:tcW w:w="1129" w:type="dxa"/>
          </w:tcPr>
          <w:p w14:paraId="16996265"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11</w:t>
            </w:r>
          </w:p>
        </w:tc>
        <w:tc>
          <w:tcPr>
            <w:tcW w:w="6096" w:type="dxa"/>
          </w:tcPr>
          <w:p w14:paraId="15607FE8" w14:textId="77777777" w:rsidR="005A6C3A" w:rsidRPr="00B05FF9" w:rsidRDefault="005A6C3A" w:rsidP="00D767AB">
            <w:pPr>
              <w:jc w:val="both"/>
              <w:rPr>
                <w:rFonts w:ascii="Arial" w:hAnsi="Arial" w:cs="Arial"/>
                <w:bCs/>
                <w:color w:val="000000" w:themeColor="text1"/>
                <w:lang w:val="mn-MN"/>
              </w:rPr>
            </w:pPr>
            <w:r w:rsidRPr="00B05FF9">
              <w:rPr>
                <w:rFonts w:ascii="Arial" w:hAnsi="Arial" w:cs="Arial"/>
                <w:color w:val="000000" w:themeColor="text1"/>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2266" w:type="dxa"/>
          </w:tcPr>
          <w:p w14:paraId="32179823" w14:textId="77777777"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Үгүй.</w:t>
            </w:r>
          </w:p>
        </w:tc>
      </w:tr>
      <w:tr w:rsidR="005A6C3A" w:rsidRPr="0066047C" w14:paraId="1EBD8CE2" w14:textId="77777777" w:rsidTr="0066047C">
        <w:tc>
          <w:tcPr>
            <w:tcW w:w="1129" w:type="dxa"/>
          </w:tcPr>
          <w:p w14:paraId="44BBCF05"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12</w:t>
            </w:r>
          </w:p>
        </w:tc>
        <w:tc>
          <w:tcPr>
            <w:tcW w:w="6096" w:type="dxa"/>
          </w:tcPr>
          <w:p w14:paraId="7401DA4A" w14:textId="77777777" w:rsidR="005A6C3A" w:rsidRPr="00B05FF9" w:rsidRDefault="005A6C3A" w:rsidP="00D767AB">
            <w:pPr>
              <w:jc w:val="both"/>
              <w:rPr>
                <w:rFonts w:ascii="Arial" w:hAnsi="Arial" w:cs="Arial"/>
                <w:color w:val="000000" w:themeColor="text1"/>
                <w:lang w:val="mn-MN"/>
              </w:rPr>
            </w:pPr>
            <w:r w:rsidRPr="00B05FF9">
              <w:rPr>
                <w:rFonts w:ascii="Arial" w:hAnsi="Arial" w:cs="Arial"/>
                <w:color w:val="000000" w:themeColor="text1"/>
                <w:lang w:val="mn-MN"/>
              </w:rPr>
              <w:t>хуулийн төслийн зүйл, заалт жендэрийн эрх тэгш байдлыг хангасан эсэх;</w:t>
            </w:r>
          </w:p>
        </w:tc>
        <w:tc>
          <w:tcPr>
            <w:tcW w:w="2266" w:type="dxa"/>
          </w:tcPr>
          <w:p w14:paraId="0620432B" w14:textId="274072CD"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Хуулийн төсөл нь жендерийн эрх тэгш байдлын асуудлыг хөндөөгүй.</w:t>
            </w:r>
          </w:p>
        </w:tc>
      </w:tr>
      <w:tr w:rsidR="005A6C3A" w:rsidRPr="00B05FF9" w14:paraId="2A5120C4" w14:textId="77777777" w:rsidTr="0066047C">
        <w:trPr>
          <w:trHeight w:val="563"/>
        </w:trPr>
        <w:tc>
          <w:tcPr>
            <w:tcW w:w="1129" w:type="dxa"/>
          </w:tcPr>
          <w:p w14:paraId="68D27FC8"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13</w:t>
            </w:r>
          </w:p>
        </w:tc>
        <w:tc>
          <w:tcPr>
            <w:tcW w:w="6096" w:type="dxa"/>
          </w:tcPr>
          <w:p w14:paraId="6E7D1902" w14:textId="77777777" w:rsidR="005A6C3A" w:rsidRPr="00B05FF9" w:rsidRDefault="005A6C3A" w:rsidP="00D767AB">
            <w:pPr>
              <w:jc w:val="both"/>
              <w:rPr>
                <w:rFonts w:ascii="Arial" w:hAnsi="Arial" w:cs="Arial"/>
                <w:bCs/>
                <w:color w:val="000000" w:themeColor="text1"/>
                <w:lang w:val="mn-MN"/>
              </w:rPr>
            </w:pPr>
            <w:r w:rsidRPr="00B05FF9">
              <w:rPr>
                <w:rFonts w:ascii="Arial" w:hAnsi="Arial" w:cs="Arial"/>
                <w:color w:val="000000" w:themeColor="text1"/>
                <w:lang w:val="mn-MN"/>
              </w:rPr>
              <w:t>хуулийн төсөлд шударга бус өрсөлдөөнийг бий болгоход чиглэсэн заалт тусгагдсан эсэх;</w:t>
            </w:r>
          </w:p>
        </w:tc>
        <w:tc>
          <w:tcPr>
            <w:tcW w:w="2266" w:type="dxa"/>
          </w:tcPr>
          <w:p w14:paraId="50355D82" w14:textId="77777777"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Үгүй.</w:t>
            </w:r>
          </w:p>
        </w:tc>
      </w:tr>
      <w:tr w:rsidR="005A6C3A" w:rsidRPr="00B05FF9" w14:paraId="20E4FADD" w14:textId="77777777" w:rsidTr="0066047C">
        <w:tc>
          <w:tcPr>
            <w:tcW w:w="1129" w:type="dxa"/>
          </w:tcPr>
          <w:p w14:paraId="0562BF32"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14</w:t>
            </w:r>
          </w:p>
        </w:tc>
        <w:tc>
          <w:tcPr>
            <w:tcW w:w="6096" w:type="dxa"/>
          </w:tcPr>
          <w:p w14:paraId="384D9949" w14:textId="77777777" w:rsidR="005A6C3A" w:rsidRPr="00B05FF9" w:rsidRDefault="005A6C3A" w:rsidP="00D767AB">
            <w:pPr>
              <w:jc w:val="both"/>
              <w:rPr>
                <w:rFonts w:ascii="Arial" w:hAnsi="Arial" w:cs="Arial"/>
                <w:bCs/>
                <w:color w:val="000000" w:themeColor="text1"/>
                <w:lang w:val="mn-MN"/>
              </w:rPr>
            </w:pPr>
            <w:r w:rsidRPr="00B05FF9">
              <w:rPr>
                <w:rFonts w:ascii="Arial" w:hAnsi="Arial" w:cs="Arial"/>
                <w:color w:val="000000" w:themeColor="text1"/>
                <w:lang w:val="mn-MN"/>
              </w:rPr>
              <w:t>хуулийн төсөлд авлига, хүнд суртлыг бий болгоход чиглэсэн заалт тусгагдсан эсэх;</w:t>
            </w:r>
          </w:p>
        </w:tc>
        <w:tc>
          <w:tcPr>
            <w:tcW w:w="2266" w:type="dxa"/>
          </w:tcPr>
          <w:p w14:paraId="13FE613C" w14:textId="77777777"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Үгүй.</w:t>
            </w:r>
          </w:p>
        </w:tc>
      </w:tr>
      <w:tr w:rsidR="005A6C3A" w:rsidRPr="0066047C" w14:paraId="6C6655D6" w14:textId="77777777" w:rsidTr="0066047C">
        <w:tc>
          <w:tcPr>
            <w:tcW w:w="1129" w:type="dxa"/>
          </w:tcPr>
          <w:p w14:paraId="0B78AF61" w14:textId="77777777" w:rsidR="005A6C3A" w:rsidRPr="00B05FF9" w:rsidRDefault="005A6C3A" w:rsidP="00D267E8">
            <w:pPr>
              <w:jc w:val="right"/>
              <w:rPr>
                <w:rFonts w:ascii="Arial" w:hAnsi="Arial" w:cs="Arial"/>
                <w:color w:val="000000" w:themeColor="text1"/>
                <w:lang w:val="mn-MN"/>
              </w:rPr>
            </w:pPr>
            <w:r w:rsidRPr="00B05FF9">
              <w:rPr>
                <w:rFonts w:ascii="Arial" w:hAnsi="Arial" w:cs="Arial"/>
                <w:color w:val="000000" w:themeColor="text1"/>
                <w:lang w:val="mn-MN"/>
              </w:rPr>
              <w:t>15</w:t>
            </w:r>
          </w:p>
        </w:tc>
        <w:tc>
          <w:tcPr>
            <w:tcW w:w="6096" w:type="dxa"/>
          </w:tcPr>
          <w:p w14:paraId="2FECCD78" w14:textId="77777777" w:rsidR="005A6C3A" w:rsidRPr="00B05FF9" w:rsidRDefault="005A6C3A" w:rsidP="00D767AB">
            <w:pPr>
              <w:jc w:val="both"/>
              <w:rPr>
                <w:rFonts w:ascii="Arial" w:hAnsi="Arial" w:cs="Arial"/>
                <w:bCs/>
                <w:color w:val="000000" w:themeColor="text1"/>
                <w:lang w:val="mn-MN"/>
              </w:rPr>
            </w:pPr>
            <w:r w:rsidRPr="00B05FF9">
              <w:rPr>
                <w:rFonts w:ascii="Arial" w:hAnsi="Arial" w:cs="Arial"/>
                <w:color w:val="000000" w:themeColor="text1"/>
                <w:lang w:val="mn-MN"/>
              </w:rPr>
              <w:t>хуулийн төсөлд тусгасан хориглосон хэм хэмжээг зөрчсөн этгээдэд хүлээлгэх хариуцлагын талаар тодорхой тусгасан эсэх.</w:t>
            </w:r>
          </w:p>
        </w:tc>
        <w:tc>
          <w:tcPr>
            <w:tcW w:w="2266" w:type="dxa"/>
          </w:tcPr>
          <w:p w14:paraId="2A933509" w14:textId="77777777" w:rsidR="005A6C3A" w:rsidRPr="00B05FF9" w:rsidRDefault="005A6C3A" w:rsidP="00D267E8">
            <w:pPr>
              <w:jc w:val="center"/>
              <w:rPr>
                <w:rFonts w:ascii="Arial" w:hAnsi="Arial" w:cs="Arial"/>
                <w:color w:val="000000" w:themeColor="text1"/>
                <w:lang w:val="mn-MN"/>
              </w:rPr>
            </w:pPr>
            <w:r w:rsidRPr="00B05FF9">
              <w:rPr>
                <w:rFonts w:ascii="Arial" w:hAnsi="Arial" w:cs="Arial"/>
                <w:color w:val="000000" w:themeColor="text1"/>
                <w:lang w:val="mn-MN"/>
              </w:rPr>
              <w:t>Хуулийн төсөлд хориглосон хэм хэмжээ тусгаагүй тул шаардлагагүй.</w:t>
            </w:r>
          </w:p>
        </w:tc>
      </w:tr>
    </w:tbl>
    <w:p w14:paraId="13BB6532" w14:textId="25EEFADA" w:rsidR="00CB332A" w:rsidRPr="00314212" w:rsidRDefault="006C60BF" w:rsidP="00CB332A">
      <w:pPr>
        <w:spacing w:line="276" w:lineRule="auto"/>
        <w:ind w:firstLine="720"/>
        <w:jc w:val="both"/>
        <w:rPr>
          <w:rFonts w:ascii="Arial" w:hAnsi="Arial" w:cs="Arial"/>
          <w:sz w:val="24"/>
          <w:szCs w:val="24"/>
          <w:lang w:val="mn-MN"/>
        </w:rPr>
      </w:pPr>
      <w:r>
        <w:rPr>
          <w:rFonts w:ascii="Arial" w:hAnsi="Arial" w:cs="Arial"/>
          <w:sz w:val="24"/>
          <w:szCs w:val="24"/>
          <w:lang w:val="mn-MN"/>
        </w:rPr>
        <w:t xml:space="preserve"> </w:t>
      </w:r>
    </w:p>
    <w:p w14:paraId="2368FFC5" w14:textId="60B37067" w:rsidR="00CB332A" w:rsidRPr="00D267E8" w:rsidRDefault="00CB332A" w:rsidP="00CB332A">
      <w:pPr>
        <w:spacing w:line="276" w:lineRule="auto"/>
        <w:ind w:firstLine="720"/>
        <w:jc w:val="both"/>
        <w:rPr>
          <w:rFonts w:ascii="Arial" w:hAnsi="Arial" w:cs="Arial"/>
          <w:b/>
          <w:bCs/>
          <w:sz w:val="24"/>
          <w:szCs w:val="24"/>
          <w:lang w:val="mn-MN"/>
        </w:rPr>
      </w:pPr>
      <w:r w:rsidRPr="00D267E8">
        <w:rPr>
          <w:rFonts w:ascii="Arial" w:hAnsi="Arial" w:cs="Arial"/>
          <w:b/>
          <w:bCs/>
          <w:sz w:val="24"/>
          <w:szCs w:val="24"/>
          <w:lang w:val="mn-MN"/>
        </w:rPr>
        <w:t>ТАВ.</w:t>
      </w:r>
      <w:r w:rsidR="00D267E8">
        <w:rPr>
          <w:rFonts w:ascii="Arial" w:hAnsi="Arial" w:cs="Arial"/>
          <w:b/>
          <w:bCs/>
          <w:sz w:val="24"/>
          <w:szCs w:val="24"/>
          <w:lang w:val="mn-MN"/>
        </w:rPr>
        <w:t xml:space="preserve"> </w:t>
      </w:r>
      <w:r w:rsidRPr="00D267E8">
        <w:rPr>
          <w:rFonts w:ascii="Arial" w:hAnsi="Arial" w:cs="Arial"/>
          <w:b/>
          <w:bCs/>
          <w:sz w:val="24"/>
          <w:szCs w:val="24"/>
          <w:lang w:val="mn-MN"/>
        </w:rPr>
        <w:t>ҮР ДҮНГ ҮНЭЛЖ, ЗӨВЛӨМЖ ӨГСӨН БАЙДАЛ</w:t>
      </w:r>
    </w:p>
    <w:p w14:paraId="26CC2CDB" w14:textId="77777777" w:rsidR="00CB332A" w:rsidRPr="00314212" w:rsidRDefault="00CB332A" w:rsidP="00CB332A">
      <w:pPr>
        <w:spacing w:line="276" w:lineRule="auto"/>
        <w:ind w:firstLine="720"/>
        <w:jc w:val="both"/>
        <w:rPr>
          <w:rFonts w:ascii="Arial" w:hAnsi="Arial" w:cs="Arial"/>
          <w:sz w:val="24"/>
          <w:szCs w:val="24"/>
          <w:lang w:val="mn-MN"/>
        </w:rPr>
      </w:pPr>
      <w:r w:rsidRPr="00314212">
        <w:rPr>
          <w:rFonts w:ascii="Arial" w:hAnsi="Arial" w:cs="Arial"/>
          <w:sz w:val="24"/>
          <w:szCs w:val="24"/>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w:t>
      </w:r>
      <w:r w:rsidRPr="00314212">
        <w:rPr>
          <w:rFonts w:ascii="Arial" w:hAnsi="Arial" w:cs="Arial"/>
          <w:sz w:val="24"/>
          <w:szCs w:val="24"/>
          <w:lang w:val="mn-MN"/>
        </w:rPr>
        <w:lastRenderedPageBreak/>
        <w:t xml:space="preserve">зорилгыг уг хуулийн бусад зохицуулалтууд хангаж, илэрхийлж чадахаар бүрэн гүйцэд томьёологдсон эсэхэд үнэлгээ хийсэн. </w:t>
      </w:r>
    </w:p>
    <w:p w14:paraId="01E18815" w14:textId="6B59840D" w:rsidR="00CB332A" w:rsidRPr="00314212" w:rsidRDefault="00CB332A" w:rsidP="00CB332A">
      <w:pPr>
        <w:spacing w:line="276" w:lineRule="auto"/>
        <w:ind w:firstLine="720"/>
        <w:jc w:val="both"/>
        <w:rPr>
          <w:rFonts w:ascii="Arial" w:hAnsi="Arial" w:cs="Arial"/>
          <w:sz w:val="24"/>
          <w:szCs w:val="24"/>
          <w:lang w:val="mn-MN"/>
        </w:rPr>
      </w:pPr>
      <w:r w:rsidRPr="00314212">
        <w:rPr>
          <w:rFonts w:ascii="Arial" w:hAnsi="Arial" w:cs="Arial"/>
          <w:sz w:val="24"/>
          <w:szCs w:val="24"/>
          <w:lang w:val="mn-MN"/>
        </w:rPr>
        <w:t>Хуулийн төс</w:t>
      </w:r>
      <w:r w:rsidR="00BD0537">
        <w:rPr>
          <w:rFonts w:ascii="Arial" w:hAnsi="Arial" w:cs="Arial"/>
          <w:sz w:val="24"/>
          <w:szCs w:val="24"/>
          <w:lang w:val="mn-MN"/>
        </w:rPr>
        <w:t>ө</w:t>
      </w:r>
      <w:r w:rsidRPr="00314212">
        <w:rPr>
          <w:rFonts w:ascii="Arial" w:hAnsi="Arial" w:cs="Arial"/>
          <w:sz w:val="24"/>
          <w:szCs w:val="24"/>
          <w:lang w:val="mn-MN"/>
        </w:rPr>
        <w:t>л</w:t>
      </w:r>
      <w:r w:rsidR="00BD0537">
        <w:rPr>
          <w:rFonts w:ascii="Arial" w:hAnsi="Arial" w:cs="Arial"/>
          <w:sz w:val="24"/>
          <w:szCs w:val="24"/>
          <w:lang w:val="mn-MN"/>
        </w:rPr>
        <w:t xml:space="preserve"> нь</w:t>
      </w:r>
      <w:r w:rsidRPr="00314212">
        <w:rPr>
          <w:rFonts w:ascii="Arial" w:hAnsi="Arial" w:cs="Arial"/>
          <w:sz w:val="24"/>
          <w:szCs w:val="24"/>
          <w:lang w:val="mn-MN"/>
        </w:rPr>
        <w:t xml:space="preserve">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442E3BC9" w14:textId="46183B5E" w:rsidR="00CB332A" w:rsidRPr="00314212" w:rsidRDefault="00CB332A" w:rsidP="00BD0537">
      <w:pPr>
        <w:spacing w:line="276" w:lineRule="auto"/>
        <w:ind w:firstLine="720"/>
        <w:jc w:val="both"/>
        <w:rPr>
          <w:rFonts w:ascii="Arial" w:hAnsi="Arial" w:cs="Arial"/>
          <w:sz w:val="24"/>
          <w:szCs w:val="24"/>
          <w:lang w:val="mn-MN"/>
        </w:rPr>
      </w:pPr>
      <w:r w:rsidRPr="00314212">
        <w:rPr>
          <w:rFonts w:ascii="Arial" w:hAnsi="Arial" w:cs="Arial"/>
          <w:sz w:val="24"/>
          <w:szCs w:val="24"/>
          <w:lang w:val="mn-MN"/>
        </w:rPr>
        <w:t>Хуулийн төсөлд төсвөөс нэмэлт зардал гарахгүй</w:t>
      </w:r>
      <w:r w:rsidR="00D267E8">
        <w:rPr>
          <w:rFonts w:ascii="Arial" w:hAnsi="Arial" w:cs="Arial"/>
          <w:sz w:val="24"/>
          <w:szCs w:val="24"/>
          <w:lang w:val="mn-MN"/>
        </w:rPr>
        <w:t xml:space="preserve"> бөгөөд</w:t>
      </w:r>
      <w:r w:rsidRPr="00314212">
        <w:rPr>
          <w:rFonts w:ascii="Arial" w:hAnsi="Arial" w:cs="Arial"/>
          <w:sz w:val="24"/>
          <w:szCs w:val="24"/>
          <w:lang w:val="mn-MN"/>
        </w:rPr>
        <w:t xml:space="preserve"> хуулийн төслийн үзэл баримтлал, зохицуулах заалтаас үзвэл</w:t>
      </w:r>
      <w:r w:rsidR="00BD0537">
        <w:rPr>
          <w:rFonts w:ascii="Arial" w:hAnsi="Arial" w:cs="Arial"/>
          <w:sz w:val="24"/>
          <w:szCs w:val="24"/>
          <w:lang w:val="mn-MN"/>
        </w:rPr>
        <w:t xml:space="preserve"> Үндэсний их баяр наадмын тухай хуулийн </w:t>
      </w:r>
      <w:r w:rsidR="00BD0537" w:rsidRPr="00BD0537">
        <w:rPr>
          <w:rFonts w:ascii="Arial" w:hAnsi="Arial" w:cs="Arial"/>
          <w:sz w:val="24"/>
          <w:szCs w:val="24"/>
          <w:lang w:val="mn-MN"/>
        </w:rPr>
        <w:t>4.1.1</w:t>
      </w:r>
      <w:r w:rsidR="00BD0537">
        <w:rPr>
          <w:rFonts w:ascii="Arial" w:hAnsi="Arial" w:cs="Arial"/>
          <w:sz w:val="24"/>
          <w:szCs w:val="24"/>
          <w:lang w:val="mn-MN"/>
        </w:rPr>
        <w:t xml:space="preserve">-д </w:t>
      </w:r>
      <w:r w:rsidR="00BD0537" w:rsidRPr="00BD0537">
        <w:rPr>
          <w:rFonts w:ascii="Arial" w:hAnsi="Arial" w:cs="Arial"/>
          <w:sz w:val="24"/>
          <w:szCs w:val="24"/>
          <w:lang w:val="mn-MN"/>
        </w:rPr>
        <w:t>Үндэсний их баяр наадам" гэж Монгол Улсын тусгаар тогтнол, бүрэн эрхт байдал, үндэсний эв нэгдэл, төрт ёс, түүх, соёл, өв уламжлал, зан заншлыг бэлгэдсэн үндэсний уламжлалт баярыг</w:t>
      </w:r>
      <w:r w:rsidR="00BD0537">
        <w:rPr>
          <w:rFonts w:ascii="Arial" w:hAnsi="Arial" w:cs="Arial"/>
          <w:sz w:val="24"/>
          <w:szCs w:val="24"/>
          <w:lang w:val="mn-MN"/>
        </w:rPr>
        <w:t xml:space="preserve"> хэлэхээр заасан зохицуулалтад нийцсэн  </w:t>
      </w:r>
      <w:r w:rsidRPr="00314212">
        <w:rPr>
          <w:rFonts w:ascii="Arial" w:hAnsi="Arial" w:cs="Arial"/>
          <w:sz w:val="24"/>
          <w:szCs w:val="24"/>
          <w:lang w:val="mn-MN"/>
        </w:rPr>
        <w:t>чухал нөлөөтэй зэрэг олон талын ач холбогдолтой учир энэхүү хуулийн төсөл зорилгодоо хүрэх бүрэн боломжтой</w:t>
      </w:r>
      <w:r w:rsidR="00BD0537">
        <w:rPr>
          <w:rFonts w:ascii="Arial" w:hAnsi="Arial" w:cs="Arial"/>
          <w:sz w:val="24"/>
          <w:szCs w:val="24"/>
          <w:lang w:val="mn-MN"/>
        </w:rPr>
        <w:t>.</w:t>
      </w:r>
    </w:p>
    <w:p w14:paraId="3CB863AA" w14:textId="77777777" w:rsidR="00CB332A" w:rsidRPr="00314212" w:rsidRDefault="00CB332A" w:rsidP="00CB332A">
      <w:pPr>
        <w:spacing w:line="276" w:lineRule="auto"/>
        <w:ind w:firstLine="720"/>
        <w:jc w:val="both"/>
        <w:rPr>
          <w:rFonts w:ascii="Arial" w:hAnsi="Arial" w:cs="Arial"/>
          <w:sz w:val="24"/>
          <w:szCs w:val="24"/>
          <w:lang w:val="mn-MN"/>
        </w:rPr>
      </w:pPr>
      <w:r w:rsidRPr="00314212">
        <w:rPr>
          <w:rFonts w:ascii="Arial" w:hAnsi="Arial" w:cs="Arial"/>
          <w:sz w:val="24"/>
          <w:szCs w:val="24"/>
          <w:lang w:val="mn-MN"/>
        </w:rPr>
        <w:t xml:space="preserve">Иймд хуулийн төсөл дэмжигдэх болон хэрэгжих бүрэн боломжтой гэж дүгнэж байна. </w:t>
      </w:r>
    </w:p>
    <w:p w14:paraId="08D452D8" w14:textId="77777777" w:rsidR="00CB332A" w:rsidRPr="00314212" w:rsidRDefault="00CB332A" w:rsidP="00CB332A">
      <w:pPr>
        <w:spacing w:line="276" w:lineRule="auto"/>
        <w:ind w:firstLine="720"/>
        <w:jc w:val="both"/>
        <w:rPr>
          <w:rFonts w:ascii="Arial" w:hAnsi="Arial" w:cs="Arial"/>
          <w:sz w:val="24"/>
          <w:szCs w:val="24"/>
          <w:lang w:val="mn-MN"/>
        </w:rPr>
      </w:pPr>
    </w:p>
    <w:p w14:paraId="547AD307" w14:textId="77777777" w:rsidR="00CB332A" w:rsidRPr="00314212" w:rsidRDefault="00CB332A" w:rsidP="00CB332A">
      <w:pPr>
        <w:spacing w:line="276" w:lineRule="auto"/>
        <w:ind w:firstLine="720"/>
        <w:jc w:val="both"/>
        <w:rPr>
          <w:rFonts w:ascii="Arial" w:hAnsi="Arial" w:cs="Arial"/>
          <w:sz w:val="24"/>
          <w:szCs w:val="24"/>
          <w:lang w:val="mn-MN"/>
        </w:rPr>
      </w:pPr>
    </w:p>
    <w:p w14:paraId="06FE93FB" w14:textId="77777777" w:rsidR="00CB332A" w:rsidRPr="00314212" w:rsidRDefault="00CB332A" w:rsidP="00CB332A">
      <w:pPr>
        <w:spacing w:line="276" w:lineRule="auto"/>
        <w:ind w:firstLine="720"/>
        <w:jc w:val="both"/>
        <w:rPr>
          <w:rFonts w:ascii="Arial" w:hAnsi="Arial" w:cs="Arial"/>
          <w:sz w:val="24"/>
          <w:szCs w:val="24"/>
          <w:lang w:val="mn-MN"/>
        </w:rPr>
      </w:pPr>
    </w:p>
    <w:p w14:paraId="6F7FAEE4" w14:textId="77777777" w:rsidR="00CB332A" w:rsidRPr="00314212" w:rsidRDefault="00CB332A" w:rsidP="00CB332A">
      <w:pPr>
        <w:spacing w:line="276" w:lineRule="auto"/>
        <w:ind w:firstLine="720"/>
        <w:jc w:val="both"/>
        <w:rPr>
          <w:rFonts w:ascii="Arial" w:hAnsi="Arial" w:cs="Arial"/>
          <w:sz w:val="24"/>
          <w:szCs w:val="24"/>
          <w:lang w:val="mn-MN"/>
        </w:rPr>
      </w:pPr>
    </w:p>
    <w:p w14:paraId="58377BDF" w14:textId="77777777" w:rsidR="00CB332A" w:rsidRPr="00314212" w:rsidRDefault="00CB332A" w:rsidP="00CB332A">
      <w:pPr>
        <w:spacing w:line="276" w:lineRule="auto"/>
        <w:ind w:firstLine="720"/>
        <w:jc w:val="both"/>
        <w:rPr>
          <w:rFonts w:ascii="Arial" w:hAnsi="Arial" w:cs="Arial"/>
          <w:sz w:val="24"/>
          <w:szCs w:val="24"/>
          <w:lang w:val="mn-MN"/>
        </w:rPr>
      </w:pPr>
      <w:r w:rsidRPr="00314212">
        <w:rPr>
          <w:rFonts w:ascii="Arial" w:hAnsi="Arial" w:cs="Arial"/>
          <w:sz w:val="24"/>
          <w:szCs w:val="24"/>
          <w:lang w:val="mn-MN"/>
        </w:rPr>
        <w:tab/>
      </w:r>
      <w:r w:rsidRPr="00314212">
        <w:rPr>
          <w:rFonts w:ascii="Arial" w:hAnsi="Arial" w:cs="Arial"/>
          <w:sz w:val="24"/>
          <w:szCs w:val="24"/>
          <w:lang w:val="mn-MN"/>
        </w:rPr>
        <w:tab/>
      </w:r>
      <w:r w:rsidRPr="00314212">
        <w:rPr>
          <w:rFonts w:ascii="Arial" w:hAnsi="Arial" w:cs="Arial"/>
          <w:sz w:val="24"/>
          <w:szCs w:val="24"/>
          <w:lang w:val="mn-MN"/>
        </w:rPr>
        <w:tab/>
      </w:r>
      <w:r w:rsidRPr="00314212">
        <w:rPr>
          <w:rFonts w:ascii="Arial" w:hAnsi="Arial" w:cs="Arial"/>
          <w:sz w:val="24"/>
          <w:szCs w:val="24"/>
          <w:lang w:val="mn-MN"/>
        </w:rPr>
        <w:tab/>
        <w:t>-----оОо-----</w:t>
      </w:r>
    </w:p>
    <w:p w14:paraId="639804C8" w14:textId="77777777" w:rsidR="00CB332A" w:rsidRPr="00314212" w:rsidRDefault="00CB332A" w:rsidP="00CB332A">
      <w:pPr>
        <w:spacing w:line="276" w:lineRule="auto"/>
        <w:ind w:firstLine="720"/>
        <w:jc w:val="both"/>
        <w:rPr>
          <w:rFonts w:ascii="Arial" w:hAnsi="Arial" w:cs="Arial"/>
          <w:sz w:val="24"/>
          <w:szCs w:val="24"/>
          <w:lang w:val="mn-MN"/>
        </w:rPr>
      </w:pPr>
    </w:p>
    <w:p w14:paraId="59FC66A3" w14:textId="77777777" w:rsidR="00CB332A" w:rsidRPr="00314212" w:rsidRDefault="00CB332A" w:rsidP="00CB332A">
      <w:pPr>
        <w:spacing w:line="276" w:lineRule="auto"/>
        <w:ind w:firstLine="720"/>
        <w:jc w:val="both"/>
        <w:rPr>
          <w:rFonts w:ascii="Arial" w:hAnsi="Arial" w:cs="Arial"/>
          <w:sz w:val="24"/>
          <w:szCs w:val="24"/>
          <w:lang w:val="mn-MN"/>
        </w:rPr>
      </w:pPr>
    </w:p>
    <w:p w14:paraId="42FA7054" w14:textId="77777777" w:rsidR="00CB332A" w:rsidRPr="00314212" w:rsidRDefault="00CB332A" w:rsidP="00CB332A">
      <w:pPr>
        <w:spacing w:line="276" w:lineRule="auto"/>
        <w:ind w:firstLine="720"/>
        <w:jc w:val="both"/>
        <w:rPr>
          <w:rFonts w:ascii="Arial" w:hAnsi="Arial" w:cs="Arial"/>
          <w:sz w:val="24"/>
          <w:szCs w:val="24"/>
          <w:lang w:val="mn-MN"/>
        </w:rPr>
      </w:pPr>
    </w:p>
    <w:p w14:paraId="1CB41CB0" w14:textId="77777777" w:rsidR="00CB332A" w:rsidRPr="00314212" w:rsidRDefault="00CB332A" w:rsidP="00CB332A">
      <w:pPr>
        <w:spacing w:line="276" w:lineRule="auto"/>
        <w:ind w:firstLine="720"/>
        <w:jc w:val="both"/>
        <w:rPr>
          <w:rFonts w:ascii="Arial" w:hAnsi="Arial" w:cs="Arial"/>
          <w:sz w:val="24"/>
          <w:szCs w:val="24"/>
          <w:lang w:val="mn-MN"/>
        </w:rPr>
      </w:pPr>
    </w:p>
    <w:p w14:paraId="3B3DB0FD" w14:textId="12E20D26" w:rsidR="003177CF" w:rsidRPr="005703F0" w:rsidRDefault="003177CF" w:rsidP="005703F0">
      <w:pPr>
        <w:pStyle w:val="NormalWeb"/>
        <w:jc w:val="both"/>
        <w:rPr>
          <w:rFonts w:ascii="Arial" w:hAnsi="Arial" w:cs="Arial"/>
          <w:lang w:val="mn-MN"/>
        </w:rPr>
      </w:pPr>
    </w:p>
    <w:sectPr w:rsidR="003177CF" w:rsidRPr="005703F0" w:rsidSect="002F5B57">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9477" w14:textId="77777777" w:rsidR="00E34947" w:rsidRDefault="00E34947" w:rsidP="00CB7701">
      <w:pPr>
        <w:spacing w:after="0" w:line="240" w:lineRule="auto"/>
      </w:pPr>
      <w:r>
        <w:separator/>
      </w:r>
    </w:p>
  </w:endnote>
  <w:endnote w:type="continuationSeparator" w:id="0">
    <w:p w14:paraId="2BDFFC6A" w14:textId="77777777" w:rsidR="00E34947" w:rsidRDefault="00E34947" w:rsidP="00CB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647810"/>
      <w:docPartObj>
        <w:docPartGallery w:val="Page Numbers (Bottom of Page)"/>
        <w:docPartUnique/>
      </w:docPartObj>
    </w:sdtPr>
    <w:sdtEndPr>
      <w:rPr>
        <w:noProof/>
      </w:rPr>
    </w:sdtEndPr>
    <w:sdtContent>
      <w:p w14:paraId="5176DF3C" w14:textId="4A18EF56" w:rsidR="0092547B" w:rsidRDefault="009254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20767" w14:textId="77777777" w:rsidR="00272160" w:rsidRDefault="00272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B4C2" w14:textId="77777777" w:rsidR="00E34947" w:rsidRDefault="00E34947" w:rsidP="00CB7701">
      <w:pPr>
        <w:spacing w:after="0" w:line="240" w:lineRule="auto"/>
      </w:pPr>
      <w:r>
        <w:separator/>
      </w:r>
    </w:p>
  </w:footnote>
  <w:footnote w:type="continuationSeparator" w:id="0">
    <w:p w14:paraId="5279F288" w14:textId="77777777" w:rsidR="00E34947" w:rsidRDefault="00E34947" w:rsidP="00CB7701">
      <w:pPr>
        <w:spacing w:after="0" w:line="240" w:lineRule="auto"/>
      </w:pPr>
      <w:r>
        <w:continuationSeparator/>
      </w:r>
    </w:p>
  </w:footnote>
  <w:footnote w:id="1">
    <w:p w14:paraId="13879CF2" w14:textId="135C987F" w:rsidR="00CB7701" w:rsidRPr="00C46AEC" w:rsidRDefault="00CB7701" w:rsidP="00CB7701">
      <w:pPr>
        <w:pStyle w:val="FootnoteText"/>
      </w:pPr>
      <w:r>
        <w:rPr>
          <w:rStyle w:val="FootnoteReference"/>
        </w:rPr>
        <w:footnoteRef/>
      </w:r>
      <w:r>
        <w:t xml:space="preserve"> </w:t>
      </w:r>
      <w:r>
        <w:rPr>
          <w:lang w:val="mn-MN"/>
        </w:rPr>
        <w:t>Хууль тогтоомжийн тухай хууль</w:t>
      </w:r>
      <w:r w:rsidR="006A74DF">
        <w:rPr>
          <w:lang w:val="mn-MN"/>
        </w:rPr>
        <w:t xml:space="preserve"> </w:t>
      </w:r>
      <w:r>
        <w:t>/</w:t>
      </w:r>
      <w:r>
        <w:rPr>
          <w:lang w:val="mn-MN"/>
        </w:rPr>
        <w:t>шинэчилсэн найруулга</w:t>
      </w:r>
      <w:r>
        <w:t>/</w:t>
      </w:r>
      <w:r w:rsidR="006A74DF">
        <w:t xml:space="preserve"> </w:t>
      </w:r>
      <w:r w:rsidRPr="00C46AEC">
        <w:t xml:space="preserve">2015 </w:t>
      </w:r>
      <w:proofErr w:type="spellStart"/>
      <w:r w:rsidRPr="00C46AEC">
        <w:t>оны</w:t>
      </w:r>
      <w:proofErr w:type="spellEnd"/>
      <w:r w:rsidRPr="00C46AEC">
        <w:t xml:space="preserve"> 5 </w:t>
      </w:r>
      <w:proofErr w:type="spellStart"/>
      <w:r w:rsidRPr="00C46AEC">
        <w:t>дугаар</w:t>
      </w:r>
      <w:proofErr w:type="spellEnd"/>
      <w:r w:rsidRPr="00C46AEC">
        <w:t xml:space="preserve"> </w:t>
      </w:r>
      <w:proofErr w:type="spellStart"/>
      <w:r w:rsidRPr="00C46AEC">
        <w:t>сарын</w:t>
      </w:r>
      <w:proofErr w:type="spellEnd"/>
      <w:r w:rsidRPr="00C46AEC">
        <w:t xml:space="preserve"> 29-ний </w:t>
      </w:r>
      <w:proofErr w:type="spellStart"/>
      <w:r w:rsidRPr="00C46AEC">
        <w:t>өдөр</w:t>
      </w:r>
      <w:proofErr w:type="spellEnd"/>
      <w:r w:rsidR="006A74DF">
        <w:t xml:space="preserve"> </w:t>
      </w:r>
      <w:proofErr w:type="spellStart"/>
      <w:r w:rsidR="006A74DF">
        <w:t>батлагдсан</w:t>
      </w:r>
      <w:proofErr w:type="spellEnd"/>
      <w:r w:rsidR="006A74DF">
        <w:t>.</w:t>
      </w:r>
    </w:p>
  </w:footnote>
  <w:footnote w:id="2">
    <w:p w14:paraId="549CBB5E" w14:textId="77777777" w:rsidR="00CB7701" w:rsidRPr="002C53B8" w:rsidRDefault="00CB7701" w:rsidP="00CB7701">
      <w:pPr>
        <w:pStyle w:val="FootnoteText"/>
        <w:rPr>
          <w:lang w:val="mn-MN"/>
        </w:rPr>
      </w:pPr>
      <w:r>
        <w:rPr>
          <w:rStyle w:val="FootnoteReference"/>
        </w:rPr>
        <w:footnoteRef/>
      </w:r>
      <w:r>
        <w:t xml:space="preserve"> </w:t>
      </w:r>
      <w:r>
        <w:rPr>
          <w:lang w:val="mn-MN"/>
        </w:rPr>
        <w:t>Засгийн газрын 2016 оны 01 дүгээр сарын 25</w:t>
      </w:r>
      <w:r>
        <w:t>-</w:t>
      </w:r>
      <w:r>
        <w:rPr>
          <w:lang w:val="mn-MN"/>
        </w:rPr>
        <w:t>ны өдрийн 59 дүгээр тогтоолоор батлагдсан</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065E"/>
    <w:multiLevelType w:val="hybridMultilevel"/>
    <w:tmpl w:val="CD1E9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5170A8"/>
    <w:multiLevelType w:val="hybridMultilevel"/>
    <w:tmpl w:val="5CEC5548"/>
    <w:lvl w:ilvl="0" w:tplc="8DAED7D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B585A"/>
    <w:multiLevelType w:val="multilevel"/>
    <w:tmpl w:val="80968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B20772"/>
    <w:multiLevelType w:val="hybridMultilevel"/>
    <w:tmpl w:val="00AAB1A0"/>
    <w:lvl w:ilvl="0" w:tplc="8DAED7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829C9"/>
    <w:multiLevelType w:val="hybridMultilevel"/>
    <w:tmpl w:val="70C82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292956"/>
    <w:multiLevelType w:val="hybridMultilevel"/>
    <w:tmpl w:val="CEB6A5C8"/>
    <w:lvl w:ilvl="0" w:tplc="0DCE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F244DC"/>
    <w:multiLevelType w:val="hybridMultilevel"/>
    <w:tmpl w:val="DB784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D208D"/>
    <w:multiLevelType w:val="hybridMultilevel"/>
    <w:tmpl w:val="F23EDE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7922457">
    <w:abstractNumId w:val="2"/>
  </w:num>
  <w:num w:numId="2" w16cid:durableId="1227451138">
    <w:abstractNumId w:val="5"/>
  </w:num>
  <w:num w:numId="3" w16cid:durableId="238561080">
    <w:abstractNumId w:val="6"/>
  </w:num>
  <w:num w:numId="4" w16cid:durableId="1288855720">
    <w:abstractNumId w:val="0"/>
  </w:num>
  <w:num w:numId="5" w16cid:durableId="870070156">
    <w:abstractNumId w:val="7"/>
  </w:num>
  <w:num w:numId="6" w16cid:durableId="1185439812">
    <w:abstractNumId w:val="4"/>
  </w:num>
  <w:num w:numId="7" w16cid:durableId="394858574">
    <w:abstractNumId w:val="3"/>
  </w:num>
  <w:num w:numId="8" w16cid:durableId="27965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1"/>
    <w:rsid w:val="000D2F6C"/>
    <w:rsid w:val="00191964"/>
    <w:rsid w:val="00214559"/>
    <w:rsid w:val="00272160"/>
    <w:rsid w:val="0029284B"/>
    <w:rsid w:val="002F30A3"/>
    <w:rsid w:val="00314212"/>
    <w:rsid w:val="003177CF"/>
    <w:rsid w:val="00424B12"/>
    <w:rsid w:val="00470463"/>
    <w:rsid w:val="005703F0"/>
    <w:rsid w:val="00585C6A"/>
    <w:rsid w:val="005A6C3A"/>
    <w:rsid w:val="0066047C"/>
    <w:rsid w:val="006854C0"/>
    <w:rsid w:val="006A74DF"/>
    <w:rsid w:val="006C60BF"/>
    <w:rsid w:val="006D379F"/>
    <w:rsid w:val="00766D0B"/>
    <w:rsid w:val="007F163C"/>
    <w:rsid w:val="0085603E"/>
    <w:rsid w:val="00856269"/>
    <w:rsid w:val="00896B5B"/>
    <w:rsid w:val="008C0781"/>
    <w:rsid w:val="0092547B"/>
    <w:rsid w:val="00986FCC"/>
    <w:rsid w:val="009B46D4"/>
    <w:rsid w:val="00A10375"/>
    <w:rsid w:val="00AB412B"/>
    <w:rsid w:val="00AD0B3C"/>
    <w:rsid w:val="00BD0537"/>
    <w:rsid w:val="00BF3ABB"/>
    <w:rsid w:val="00C93EDC"/>
    <w:rsid w:val="00CB332A"/>
    <w:rsid w:val="00CB7701"/>
    <w:rsid w:val="00D04BE4"/>
    <w:rsid w:val="00D25F96"/>
    <w:rsid w:val="00D267E8"/>
    <w:rsid w:val="00D35CCC"/>
    <w:rsid w:val="00D42324"/>
    <w:rsid w:val="00D96A8B"/>
    <w:rsid w:val="00DC0D9A"/>
    <w:rsid w:val="00DD38E3"/>
    <w:rsid w:val="00E34947"/>
    <w:rsid w:val="00E47F46"/>
    <w:rsid w:val="00EA4C58"/>
    <w:rsid w:val="00F46F97"/>
    <w:rsid w:val="00F7375C"/>
    <w:rsid w:val="00F81377"/>
    <w:rsid w:val="00FC2D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11CC"/>
  <w15:chartTrackingRefBased/>
  <w15:docId w15:val="{AA129C8D-96AD-4C28-BDA3-43639229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77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701"/>
    <w:rPr>
      <w:b/>
      <w:bCs/>
    </w:rPr>
  </w:style>
  <w:style w:type="paragraph" w:styleId="ListParagraph">
    <w:name w:val="List Paragraph"/>
    <w:basedOn w:val="Normal"/>
    <w:uiPriority w:val="34"/>
    <w:qFormat/>
    <w:rsid w:val="00CB7701"/>
    <w:pPr>
      <w:spacing w:after="200" w:line="276" w:lineRule="auto"/>
      <w:ind w:left="720"/>
      <w:contextualSpacing/>
    </w:pPr>
    <w:rPr>
      <w:rFonts w:ascii="Times New Roman" w:hAnsi="Times New Roman" w:cs="Times New Roman"/>
      <w:sz w:val="24"/>
    </w:rPr>
  </w:style>
  <w:style w:type="paragraph" w:styleId="FootnoteText">
    <w:name w:val="footnote text"/>
    <w:basedOn w:val="Normal"/>
    <w:link w:val="FootnoteTextChar"/>
    <w:uiPriority w:val="99"/>
    <w:semiHidden/>
    <w:unhideWhenUsed/>
    <w:rsid w:val="00CB7701"/>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CB7701"/>
    <w:rPr>
      <w:kern w:val="2"/>
      <w:sz w:val="20"/>
      <w:szCs w:val="20"/>
      <w14:ligatures w14:val="standardContextual"/>
    </w:rPr>
  </w:style>
  <w:style w:type="character" w:styleId="FootnoteReference">
    <w:name w:val="footnote reference"/>
    <w:basedOn w:val="DefaultParagraphFont"/>
    <w:uiPriority w:val="99"/>
    <w:semiHidden/>
    <w:unhideWhenUsed/>
    <w:rsid w:val="00CB7701"/>
    <w:rPr>
      <w:vertAlign w:val="superscript"/>
    </w:rPr>
  </w:style>
  <w:style w:type="table" w:styleId="TableGrid">
    <w:name w:val="Table Grid"/>
    <w:basedOn w:val="TableNormal"/>
    <w:uiPriority w:val="39"/>
    <w:rsid w:val="00CB770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B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701"/>
  </w:style>
  <w:style w:type="paragraph" w:styleId="Header">
    <w:name w:val="header"/>
    <w:basedOn w:val="Normal"/>
    <w:link w:val="HeaderChar"/>
    <w:uiPriority w:val="99"/>
    <w:unhideWhenUsed/>
    <w:rsid w:val="00925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97604-6D2B-499B-96B7-FCFF0D04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Jargalan Batbayar</cp:lastModifiedBy>
  <cp:revision>3</cp:revision>
  <dcterms:created xsi:type="dcterms:W3CDTF">2025-04-30T08:16:00Z</dcterms:created>
  <dcterms:modified xsi:type="dcterms:W3CDTF">2025-05-04T15:45:00Z</dcterms:modified>
</cp:coreProperties>
</file>