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A82B" w14:textId="77777777" w:rsidR="002C3D40" w:rsidRDefault="002C3D40" w:rsidP="008647C8">
      <w:pPr>
        <w:tabs>
          <w:tab w:val="left" w:pos="5620"/>
        </w:tabs>
        <w:spacing w:after="0" w:line="240" w:lineRule="auto"/>
        <w:jc w:val="center"/>
        <w:rPr>
          <w:rFonts w:ascii="Arial" w:eastAsia="Calibri" w:hAnsi="Arial" w:cs="Arial"/>
          <w:color w:val="000000" w:themeColor="text1"/>
          <w:kern w:val="0"/>
          <w:szCs w:val="24"/>
          <w:lang w:val="mn-MN" w:bidi="ar-SA"/>
          <w14:ligatures w14:val="none"/>
        </w:rPr>
      </w:pPr>
    </w:p>
    <w:p w14:paraId="6C71CE2B" w14:textId="0C7573D7" w:rsidR="00C128C3" w:rsidRPr="00842637" w:rsidRDefault="00BD0CBC" w:rsidP="008647C8">
      <w:pPr>
        <w:tabs>
          <w:tab w:val="left" w:pos="5620"/>
        </w:tabs>
        <w:spacing w:after="0" w:line="240" w:lineRule="auto"/>
        <w:jc w:val="center"/>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w:t>
      </w:r>
      <w:r w:rsidR="00C128C3" w:rsidRPr="00842637">
        <w:rPr>
          <w:rFonts w:ascii="Arial" w:eastAsia="Calibri" w:hAnsi="Arial" w:cs="Arial"/>
          <w:color w:val="000000" w:themeColor="text1"/>
          <w:kern w:val="0"/>
          <w:szCs w:val="24"/>
          <w:lang w:val="mn-MN" w:bidi="ar-SA"/>
          <w14:ligatures w14:val="none"/>
        </w:rPr>
        <w:t>Б</w:t>
      </w:r>
      <w:r w:rsidR="00C128C3" w:rsidRPr="00842637">
        <w:rPr>
          <w:rFonts w:ascii="Arial" w:eastAsia="Calibri" w:hAnsi="Arial" w:cs="Arial"/>
          <w:color w:val="000000" w:themeColor="text1"/>
          <w:kern w:val="0"/>
          <w:szCs w:val="24"/>
          <w:lang w:bidi="ar-SA"/>
          <w14:ligatures w14:val="none"/>
        </w:rPr>
        <w:t>АЙГАЛЬ ОРЧ</w:t>
      </w:r>
      <w:r w:rsidR="00C128C3" w:rsidRPr="00842637">
        <w:rPr>
          <w:rFonts w:ascii="Arial" w:eastAsia="Calibri" w:hAnsi="Arial" w:cs="Arial"/>
          <w:color w:val="000000" w:themeColor="text1"/>
          <w:kern w:val="0"/>
          <w:szCs w:val="24"/>
          <w:lang w:val="mn-MN" w:bidi="ar-SA"/>
          <w14:ligatures w14:val="none"/>
        </w:rPr>
        <w:t xml:space="preserve">ИНД НӨЛӨӨЛӨХ БАЙДЛЫН ҮНЭЛГЭЭНИЙ ТУХАЙ ХУУЛЬД </w:t>
      </w:r>
    </w:p>
    <w:p w14:paraId="63BBAF17" w14:textId="008457D5" w:rsidR="00C128C3" w:rsidRPr="00842637" w:rsidRDefault="00C128C3" w:rsidP="008647C8">
      <w:pPr>
        <w:tabs>
          <w:tab w:val="left" w:pos="5620"/>
        </w:tabs>
        <w:spacing w:after="0" w:line="240" w:lineRule="auto"/>
        <w:jc w:val="center"/>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НЭМЭЛТ, ӨӨРЧЛӨЛТ ОРУУЛАХ ТУХАЙ ХУУЛ</w:t>
      </w:r>
      <w:r w:rsidR="00BD0CBC" w:rsidRPr="00842637">
        <w:rPr>
          <w:rFonts w:ascii="Arial" w:eastAsia="Calibri" w:hAnsi="Arial" w:cs="Arial"/>
          <w:color w:val="000000" w:themeColor="text1"/>
          <w:kern w:val="0"/>
          <w:szCs w:val="24"/>
          <w:lang w:val="mn-MN" w:bidi="ar-SA"/>
          <w14:ligatures w14:val="none"/>
        </w:rPr>
        <w:t>Ь”-</w:t>
      </w:r>
      <w:r w:rsidRPr="00842637">
        <w:rPr>
          <w:rFonts w:ascii="Arial" w:eastAsia="Calibri" w:hAnsi="Arial" w:cs="Arial"/>
          <w:color w:val="000000" w:themeColor="text1"/>
          <w:kern w:val="0"/>
          <w:szCs w:val="24"/>
          <w:lang w:val="mn-MN" w:bidi="ar-SA"/>
          <w14:ligatures w14:val="none"/>
        </w:rPr>
        <w:t xml:space="preserve">ИЙН ТӨСЛИЙН </w:t>
      </w:r>
    </w:p>
    <w:p w14:paraId="775BBC6A" w14:textId="2B072909" w:rsidR="00644952" w:rsidRPr="00842637" w:rsidRDefault="00C128C3" w:rsidP="008647C8">
      <w:pPr>
        <w:spacing w:after="0" w:line="240" w:lineRule="auto"/>
        <w:jc w:val="center"/>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 xml:space="preserve"> ХУРААНГУЙ ТАНИЛЦУУЛГА</w:t>
      </w:r>
    </w:p>
    <w:p w14:paraId="70172AE7" w14:textId="77777777" w:rsidR="008647C8" w:rsidRDefault="008647C8" w:rsidP="008647C8">
      <w:pPr>
        <w:spacing w:after="0" w:line="240" w:lineRule="auto"/>
        <w:jc w:val="center"/>
        <w:rPr>
          <w:rFonts w:ascii="Arial" w:eastAsia="Calibri" w:hAnsi="Arial" w:cs="Arial"/>
          <w:b/>
          <w:color w:val="000000" w:themeColor="text1"/>
          <w:kern w:val="0"/>
          <w:szCs w:val="24"/>
          <w:lang w:val="mn-MN" w:bidi="ar-SA"/>
          <w14:ligatures w14:val="none"/>
        </w:rPr>
      </w:pPr>
    </w:p>
    <w:p w14:paraId="6C19460F" w14:textId="77777777" w:rsidR="002C3D40" w:rsidRPr="00842637" w:rsidRDefault="002C3D40" w:rsidP="008647C8">
      <w:pPr>
        <w:spacing w:after="0" w:line="240" w:lineRule="auto"/>
        <w:jc w:val="center"/>
        <w:rPr>
          <w:rFonts w:ascii="Arial" w:eastAsia="Calibri" w:hAnsi="Arial" w:cs="Arial"/>
          <w:b/>
          <w:color w:val="000000" w:themeColor="text1"/>
          <w:kern w:val="0"/>
          <w:szCs w:val="24"/>
          <w:lang w:val="mn-MN" w:bidi="ar-SA"/>
          <w14:ligatures w14:val="none"/>
        </w:rPr>
      </w:pPr>
    </w:p>
    <w:p w14:paraId="166B20A3" w14:textId="0DE6C53F" w:rsidR="00C128C3" w:rsidRPr="00842637" w:rsidRDefault="00BD0CBC" w:rsidP="00E84880">
      <w:pPr>
        <w:spacing w:after="0" w:line="240" w:lineRule="auto"/>
        <w:ind w:firstLine="720"/>
        <w:jc w:val="both"/>
        <w:rPr>
          <w:rFonts w:ascii="Arial" w:eastAsia="Times New Roman" w:hAnsi="Arial" w:cs="Arial"/>
          <w:color w:val="000000" w:themeColor="text1"/>
          <w:kern w:val="0"/>
          <w:szCs w:val="24"/>
          <w:lang w:val="mn-MN" w:bidi="ar-SA"/>
          <w14:ligatures w14:val="none"/>
        </w:rPr>
      </w:pPr>
      <w:r w:rsidRPr="00842637">
        <w:rPr>
          <w:rFonts w:ascii="Arial" w:eastAsia="Times New Roman" w:hAnsi="Arial" w:cs="Arial"/>
          <w:color w:val="000000" w:themeColor="text1"/>
          <w:kern w:val="0"/>
          <w:szCs w:val="24"/>
          <w:lang w:val="mn-MN" w:bidi="ar-SA"/>
          <w14:ligatures w14:val="none"/>
        </w:rPr>
        <w:t>Б</w:t>
      </w:r>
      <w:r w:rsidR="00C128C3" w:rsidRPr="00842637">
        <w:rPr>
          <w:rFonts w:ascii="Arial" w:eastAsia="Times New Roman" w:hAnsi="Arial" w:cs="Arial"/>
          <w:color w:val="000000" w:themeColor="text1"/>
          <w:kern w:val="0"/>
          <w:szCs w:val="24"/>
          <w:lang w:val="mn-MN" w:bidi="ar-SA"/>
          <w14:ligatures w14:val="none"/>
        </w:rPr>
        <w:t>айгаль орчинд нөлөөлөх байдлын үнэлгээний эрх зүйн орчныг шинэчлэх асуудлын хүрээнд</w:t>
      </w:r>
      <w:r w:rsidR="00E84880" w:rsidRPr="00842637">
        <w:rPr>
          <w:rFonts w:ascii="Arial" w:eastAsia="Times New Roman" w:hAnsi="Arial" w:cs="Arial"/>
          <w:color w:val="000000" w:themeColor="text1"/>
          <w:kern w:val="0"/>
          <w:szCs w:val="24"/>
          <w:lang w:val="mn-MN" w:bidi="ar-SA"/>
          <w14:ligatures w14:val="none"/>
        </w:rPr>
        <w:t xml:space="preserve"> Монгол Улсын Засгийн газрын 2022 оны 05 дугаар сарын 11-ний өдрийн 28 дугаар </w:t>
      </w:r>
      <w:r w:rsidR="00E73BE2" w:rsidRPr="00842637">
        <w:rPr>
          <w:rFonts w:ascii="Arial" w:eastAsia="Times New Roman" w:hAnsi="Arial" w:cs="Arial"/>
          <w:color w:val="000000" w:themeColor="text1"/>
          <w:kern w:val="0"/>
          <w:szCs w:val="24"/>
          <w:lang w:val="mn-MN" w:bidi="ar-SA"/>
          <w14:ligatures w14:val="none"/>
        </w:rPr>
        <w:t>хуралдааны</w:t>
      </w:r>
      <w:r w:rsidR="00E73BE2" w:rsidRPr="00842637">
        <w:rPr>
          <w:rFonts w:ascii="Arial" w:eastAsia="Times New Roman" w:hAnsi="Arial" w:cs="Arial"/>
          <w:color w:val="000000" w:themeColor="text1"/>
          <w:kern w:val="0"/>
          <w:szCs w:val="24"/>
          <w:lang w:val="mn-MN" w:bidi="ar-SA"/>
          <w14:ligatures w14:val="none"/>
        </w:rPr>
        <w:t xml:space="preserve"> </w:t>
      </w:r>
      <w:r w:rsidR="00E84880" w:rsidRPr="00842637">
        <w:rPr>
          <w:rFonts w:ascii="Arial" w:eastAsia="Times New Roman" w:hAnsi="Arial" w:cs="Arial"/>
          <w:color w:val="000000" w:themeColor="text1"/>
          <w:kern w:val="0"/>
          <w:szCs w:val="24"/>
          <w:lang w:val="mn-MN" w:bidi="ar-SA"/>
          <w14:ligatures w14:val="none"/>
        </w:rPr>
        <w:t xml:space="preserve">тэмдэглэлээр </w:t>
      </w:r>
      <w:r w:rsidR="00C128C3" w:rsidRPr="00842637">
        <w:rPr>
          <w:rFonts w:ascii="Arial" w:eastAsia="Times New Roman" w:hAnsi="Arial" w:cs="Arial"/>
          <w:color w:val="000000" w:themeColor="text1"/>
          <w:kern w:val="0"/>
          <w:szCs w:val="24"/>
          <w:lang w:val="mn-MN" w:bidi="ar-SA"/>
          <w14:ligatures w14:val="none"/>
        </w:rPr>
        <w:t>“Байгаль орчинд нөлөөлөх байдлын үнэлгээний тухай хуульд нэмэлт, өөрчлөлт оруулах тухай”</w:t>
      </w:r>
      <w:r w:rsidR="00E84880" w:rsidRPr="00842637">
        <w:rPr>
          <w:rFonts w:ascii="Arial" w:eastAsia="Times New Roman" w:hAnsi="Arial" w:cs="Arial"/>
          <w:color w:val="000000" w:themeColor="text1"/>
          <w:kern w:val="0"/>
          <w:szCs w:val="24"/>
          <w:lang w:val="mn-MN" w:bidi="ar-SA"/>
          <w14:ligatures w14:val="none"/>
        </w:rPr>
        <w:t xml:space="preserve"> </w:t>
      </w:r>
      <w:r w:rsidRPr="00842637">
        <w:rPr>
          <w:rFonts w:ascii="Arial" w:eastAsia="Times New Roman" w:hAnsi="Arial" w:cs="Arial"/>
          <w:color w:val="000000" w:themeColor="text1"/>
          <w:kern w:val="0"/>
          <w:szCs w:val="24"/>
          <w:lang w:val="mn-MN" w:bidi="ar-SA"/>
          <w14:ligatures w14:val="none"/>
        </w:rPr>
        <w:t>хуулийн</w:t>
      </w:r>
      <w:r w:rsidR="00E84880" w:rsidRPr="00842637">
        <w:rPr>
          <w:rFonts w:ascii="Arial" w:eastAsia="Times New Roman" w:hAnsi="Arial" w:cs="Arial"/>
          <w:color w:val="000000" w:themeColor="text1"/>
          <w:kern w:val="0"/>
          <w:szCs w:val="24"/>
          <w:lang w:val="mn-MN" w:bidi="ar-SA"/>
          <w14:ligatures w14:val="none"/>
        </w:rPr>
        <w:t xml:space="preserve"> </w:t>
      </w:r>
      <w:r w:rsidRPr="00842637">
        <w:rPr>
          <w:rFonts w:ascii="Arial" w:eastAsia="Times New Roman" w:hAnsi="Arial" w:cs="Arial"/>
          <w:color w:val="000000" w:themeColor="text1"/>
          <w:kern w:val="0"/>
          <w:szCs w:val="24"/>
          <w:lang w:val="mn-MN" w:bidi="ar-SA"/>
          <w14:ligatures w14:val="none"/>
        </w:rPr>
        <w:t xml:space="preserve">төслийг боловсруулж, </w:t>
      </w:r>
      <w:r w:rsidR="00C128C3" w:rsidRPr="00842637">
        <w:rPr>
          <w:rFonts w:ascii="Arial" w:eastAsia="Times New Roman" w:hAnsi="Arial" w:cs="Arial"/>
          <w:color w:val="000000" w:themeColor="text1"/>
          <w:kern w:val="0"/>
          <w:szCs w:val="24"/>
          <w:lang w:val="mn-MN" w:bidi="ar-SA"/>
          <w14:ligatures w14:val="none"/>
        </w:rPr>
        <w:t>Засгийн газрын</w:t>
      </w:r>
      <w:r w:rsidRPr="00842637">
        <w:rPr>
          <w:rFonts w:ascii="Arial" w:eastAsia="Times New Roman" w:hAnsi="Arial" w:cs="Arial"/>
          <w:color w:val="000000" w:themeColor="text1"/>
          <w:kern w:val="0"/>
          <w:szCs w:val="24"/>
          <w:lang w:val="mn-MN" w:bidi="ar-SA"/>
          <w14:ligatures w14:val="none"/>
        </w:rPr>
        <w:t xml:space="preserve"> </w:t>
      </w:r>
      <w:r w:rsidR="00C128C3" w:rsidRPr="00842637">
        <w:rPr>
          <w:rFonts w:ascii="Arial" w:eastAsia="Times New Roman" w:hAnsi="Arial" w:cs="Arial"/>
          <w:color w:val="000000" w:themeColor="text1"/>
          <w:kern w:val="0"/>
          <w:szCs w:val="24"/>
          <w:lang w:val="mn-MN" w:bidi="ar-SA"/>
          <w14:ligatures w14:val="none"/>
        </w:rPr>
        <w:t>хуралдаанд танилцуулах</w:t>
      </w:r>
      <w:r w:rsidRPr="00842637">
        <w:rPr>
          <w:rFonts w:ascii="Arial" w:eastAsia="Times New Roman" w:hAnsi="Arial" w:cs="Arial"/>
          <w:color w:val="000000" w:themeColor="text1"/>
          <w:kern w:val="0"/>
          <w:szCs w:val="24"/>
          <w:lang w:val="mn-MN" w:bidi="ar-SA"/>
          <w14:ligatures w14:val="none"/>
        </w:rPr>
        <w:t xml:space="preserve">ыг </w:t>
      </w:r>
      <w:r w:rsidR="00E84880" w:rsidRPr="00842637">
        <w:rPr>
          <w:rFonts w:ascii="Arial" w:eastAsia="Times New Roman" w:hAnsi="Arial" w:cs="Arial"/>
          <w:color w:val="000000" w:themeColor="text1"/>
          <w:kern w:val="0"/>
          <w:szCs w:val="24"/>
          <w:lang w:val="mn-MN" w:bidi="ar-SA"/>
          <w14:ligatures w14:val="none"/>
        </w:rPr>
        <w:t xml:space="preserve">холбогдох Засгийн газрын гишүүдэд </w:t>
      </w:r>
      <w:r w:rsidRPr="00842637">
        <w:rPr>
          <w:rFonts w:ascii="Arial" w:eastAsia="Times New Roman" w:hAnsi="Arial" w:cs="Arial"/>
          <w:color w:val="000000" w:themeColor="text1"/>
          <w:kern w:val="0"/>
          <w:szCs w:val="24"/>
          <w:lang w:val="mn-MN" w:bidi="ar-SA"/>
          <w14:ligatures w14:val="none"/>
        </w:rPr>
        <w:t>чиглэл болгож</w:t>
      </w:r>
      <w:r w:rsidR="00C128C3" w:rsidRPr="00842637">
        <w:rPr>
          <w:rFonts w:ascii="Arial" w:eastAsia="Times New Roman" w:hAnsi="Arial" w:cs="Arial"/>
          <w:color w:val="000000" w:themeColor="text1"/>
          <w:kern w:val="0"/>
          <w:szCs w:val="24"/>
          <w:lang w:val="mn-MN" w:bidi="ar-SA"/>
          <w14:ligatures w14:val="none"/>
        </w:rPr>
        <w:t>,</w:t>
      </w:r>
      <w:r w:rsidR="008647C8" w:rsidRPr="00842637">
        <w:rPr>
          <w:rFonts w:ascii="Arial" w:eastAsia="Times New Roman" w:hAnsi="Arial" w:cs="Arial"/>
          <w:color w:val="000000" w:themeColor="text1"/>
          <w:kern w:val="0"/>
          <w:szCs w:val="24"/>
          <w:lang w:val="mn-MN" w:bidi="ar-SA"/>
          <w14:ligatures w14:val="none"/>
        </w:rPr>
        <w:t xml:space="preserve"> </w:t>
      </w:r>
      <w:r w:rsidR="00634A2F" w:rsidRPr="00842637">
        <w:rPr>
          <w:rFonts w:ascii="Arial" w:eastAsia="Times New Roman" w:hAnsi="Arial" w:cs="Arial"/>
          <w:color w:val="000000" w:themeColor="text1"/>
          <w:kern w:val="0"/>
          <w:szCs w:val="24"/>
          <w:lang w:val="mn-MN" w:bidi="ar-SA"/>
          <w14:ligatures w14:val="none"/>
        </w:rPr>
        <w:t xml:space="preserve">мөн </w:t>
      </w:r>
      <w:r w:rsidR="00C128C3" w:rsidRPr="00842637">
        <w:rPr>
          <w:rFonts w:ascii="Arial" w:eastAsia="Times New Roman" w:hAnsi="Arial" w:cs="Arial"/>
          <w:color w:val="000000" w:themeColor="text1"/>
          <w:kern w:val="0"/>
          <w:szCs w:val="24"/>
          <w:lang w:val="mn-MN" w:bidi="ar-SA"/>
          <w14:ligatures w14:val="none"/>
        </w:rPr>
        <w:t xml:space="preserve">Засгийн газрын 2023 оны 06 дугаар сарын 21-ний өдрийн 233 дугаар тогтоолоор </w:t>
      </w:r>
      <w:r w:rsidR="00E84880" w:rsidRPr="00842637">
        <w:rPr>
          <w:rFonts w:ascii="Arial" w:eastAsia="Times New Roman" w:hAnsi="Arial" w:cs="Arial"/>
          <w:color w:val="000000" w:themeColor="text1"/>
          <w:kern w:val="0"/>
          <w:szCs w:val="24"/>
          <w:lang w:val="mn-MN" w:bidi="ar-SA"/>
          <w14:ligatures w14:val="none"/>
        </w:rPr>
        <w:t>б</w:t>
      </w:r>
      <w:r w:rsidR="00C128C3" w:rsidRPr="00842637">
        <w:rPr>
          <w:rFonts w:ascii="Arial" w:eastAsia="Times New Roman" w:hAnsi="Arial" w:cs="Arial"/>
          <w:color w:val="000000" w:themeColor="text1"/>
          <w:kern w:val="0"/>
          <w:szCs w:val="24"/>
          <w:lang w:val="mn-MN" w:bidi="ar-SA"/>
          <w14:ligatures w14:val="none"/>
        </w:rPr>
        <w:t>айгаль орчинд нөлөөлөх байдлын үнэлгээ хийлгэхийг шаарддаг үйлдвэр, үйлчилгээ, уул уурхай, барилга байгууламжийн төрлийг оновчтой болго</w:t>
      </w:r>
      <w:r w:rsidR="00E84880" w:rsidRPr="00842637">
        <w:rPr>
          <w:rFonts w:ascii="Arial" w:eastAsia="Times New Roman" w:hAnsi="Arial" w:cs="Arial"/>
          <w:color w:val="000000" w:themeColor="text1"/>
          <w:kern w:val="0"/>
          <w:szCs w:val="24"/>
          <w:lang w:val="mn-MN" w:bidi="ar-SA"/>
          <w14:ligatures w14:val="none"/>
        </w:rPr>
        <w:t xml:space="preserve">ж </w:t>
      </w:r>
      <w:r w:rsidR="00C128C3" w:rsidRPr="00842637">
        <w:rPr>
          <w:rFonts w:ascii="Arial" w:eastAsia="Times New Roman" w:hAnsi="Arial" w:cs="Arial"/>
          <w:color w:val="000000" w:themeColor="text1"/>
          <w:kern w:val="0"/>
          <w:szCs w:val="24"/>
          <w:lang w:val="mn-MN" w:bidi="ar-SA"/>
          <w14:ligatures w14:val="none"/>
        </w:rPr>
        <w:t>тоог цөөрүүлэх, үнэлгээ хийх бүх үе шатанд төрийн оролцоог хамгийн бага түвшинд байхаар бууруулах арга хэмжээ авч ажиллах</w:t>
      </w:r>
      <w:r w:rsidR="00E84880" w:rsidRPr="00842637">
        <w:rPr>
          <w:rFonts w:ascii="Arial" w:eastAsia="Times New Roman" w:hAnsi="Arial" w:cs="Arial"/>
          <w:color w:val="000000" w:themeColor="text1"/>
          <w:kern w:val="0"/>
          <w:szCs w:val="24"/>
          <w:lang w:val="mn-MN" w:bidi="ar-SA"/>
          <w14:ligatures w14:val="none"/>
        </w:rPr>
        <w:t xml:space="preserve">ыг </w:t>
      </w:r>
      <w:r w:rsidR="00C128C3" w:rsidRPr="00842637">
        <w:rPr>
          <w:rFonts w:ascii="Arial" w:eastAsia="Times New Roman" w:hAnsi="Arial" w:cs="Arial"/>
          <w:color w:val="000000" w:themeColor="text1"/>
          <w:kern w:val="0"/>
          <w:szCs w:val="24"/>
          <w:lang w:val="mn-MN" w:bidi="ar-SA"/>
          <w14:ligatures w14:val="none"/>
        </w:rPr>
        <w:t xml:space="preserve"> үүрэг болгосон. </w:t>
      </w:r>
    </w:p>
    <w:p w14:paraId="7B0A44C9" w14:textId="77777777" w:rsidR="008647C8" w:rsidRPr="00842637" w:rsidRDefault="008647C8" w:rsidP="008647C8">
      <w:pPr>
        <w:spacing w:after="0" w:line="240" w:lineRule="auto"/>
        <w:jc w:val="both"/>
        <w:rPr>
          <w:rFonts w:ascii="Arial" w:eastAsia="Times New Roman" w:hAnsi="Arial" w:cs="Arial"/>
          <w:color w:val="000000" w:themeColor="text1"/>
          <w:kern w:val="0"/>
          <w:szCs w:val="24"/>
          <w:lang w:val="mn-MN" w:bidi="ar-SA"/>
          <w14:ligatures w14:val="none"/>
        </w:rPr>
      </w:pPr>
    </w:p>
    <w:p w14:paraId="0B45764C" w14:textId="29EE3A3B" w:rsidR="00C128C3" w:rsidRPr="00842637" w:rsidRDefault="00C128C3" w:rsidP="008647C8">
      <w:pPr>
        <w:spacing w:after="0" w:line="240" w:lineRule="auto"/>
        <w:jc w:val="both"/>
        <w:rPr>
          <w:rFonts w:ascii="Arial" w:eastAsia="Times New Roman" w:hAnsi="Arial" w:cs="Arial"/>
          <w:color w:val="000000" w:themeColor="text1"/>
          <w:kern w:val="0"/>
          <w:szCs w:val="24"/>
          <w:lang w:val="mn-MN" w:bidi="ar-SA"/>
          <w14:ligatures w14:val="none"/>
        </w:rPr>
      </w:pPr>
      <w:r w:rsidRPr="00842637">
        <w:rPr>
          <w:rFonts w:ascii="Arial" w:eastAsia="Times New Roman" w:hAnsi="Arial" w:cs="Arial"/>
          <w:color w:val="000000" w:themeColor="text1"/>
          <w:kern w:val="0"/>
          <w:szCs w:val="24"/>
          <w:lang w:val="mn-MN" w:bidi="ar-SA"/>
          <w14:ligatures w14:val="none"/>
        </w:rPr>
        <w:tab/>
        <w:t>Монгол Улсын Их Хурлын 2020 оны 52 дугаар тогтоол</w:t>
      </w:r>
      <w:r w:rsidR="000F71B4" w:rsidRPr="00842637">
        <w:rPr>
          <w:rFonts w:ascii="Arial" w:eastAsia="Times New Roman" w:hAnsi="Arial" w:cs="Arial"/>
          <w:color w:val="000000" w:themeColor="text1"/>
          <w:kern w:val="0"/>
          <w:szCs w:val="24"/>
          <w:lang w:val="mn-MN" w:bidi="ar-SA"/>
          <w14:ligatures w14:val="none"/>
        </w:rPr>
        <w:t xml:space="preserve">оор </w:t>
      </w:r>
      <w:r w:rsidRPr="00842637">
        <w:rPr>
          <w:rFonts w:ascii="Arial" w:eastAsia="Times New Roman" w:hAnsi="Arial" w:cs="Arial"/>
          <w:color w:val="000000" w:themeColor="text1"/>
          <w:kern w:val="0"/>
          <w:szCs w:val="24"/>
          <w:lang w:val="mn-MN" w:bidi="ar-SA"/>
          <w14:ligatures w14:val="none"/>
        </w:rPr>
        <w:t>бат</w:t>
      </w:r>
      <w:r w:rsidR="00E84880" w:rsidRPr="00842637">
        <w:rPr>
          <w:rFonts w:ascii="Arial" w:eastAsia="Times New Roman" w:hAnsi="Arial" w:cs="Arial"/>
          <w:color w:val="000000" w:themeColor="text1"/>
          <w:kern w:val="0"/>
          <w:szCs w:val="24"/>
          <w:lang w:val="mn-MN" w:bidi="ar-SA"/>
          <w14:ligatures w14:val="none"/>
        </w:rPr>
        <w:t xml:space="preserve">алсан </w:t>
      </w:r>
      <w:r w:rsidRPr="00842637">
        <w:rPr>
          <w:rFonts w:ascii="Arial" w:eastAsia="Times New Roman" w:hAnsi="Arial" w:cs="Arial"/>
          <w:color w:val="000000" w:themeColor="text1"/>
          <w:kern w:val="0"/>
          <w:szCs w:val="24"/>
          <w:lang w:val="mn-MN" w:bidi="ar-SA"/>
          <w14:ligatures w14:val="none"/>
        </w:rPr>
        <w:t>“Алсын хараа-2050”</w:t>
      </w:r>
      <w:r w:rsidR="000F71B4" w:rsidRPr="00842637">
        <w:rPr>
          <w:rFonts w:ascii="Arial" w:eastAsia="Times New Roman" w:hAnsi="Arial" w:cs="Arial"/>
          <w:color w:val="000000" w:themeColor="text1"/>
          <w:kern w:val="0"/>
          <w:szCs w:val="24"/>
          <w:lang w:val="mn-MN" w:bidi="ar-SA"/>
          <w14:ligatures w14:val="none"/>
        </w:rPr>
        <w:t xml:space="preserve"> </w:t>
      </w:r>
      <w:r w:rsidRPr="00842637">
        <w:rPr>
          <w:rFonts w:ascii="Arial" w:eastAsia="Times New Roman" w:hAnsi="Arial" w:cs="Arial"/>
          <w:color w:val="000000" w:themeColor="text1"/>
          <w:kern w:val="0"/>
          <w:szCs w:val="24"/>
          <w:lang w:val="mn-MN" w:bidi="ar-SA"/>
          <w14:ligatures w14:val="none"/>
        </w:rPr>
        <w:t xml:space="preserve"> Монгол Улсын урт хугацааны хөгжлийн бодлог</w:t>
      </w:r>
      <w:r w:rsidR="00E84880" w:rsidRPr="00842637">
        <w:rPr>
          <w:rFonts w:ascii="Arial" w:eastAsia="Times New Roman" w:hAnsi="Arial" w:cs="Arial"/>
          <w:color w:val="000000" w:themeColor="text1"/>
          <w:kern w:val="0"/>
          <w:szCs w:val="24"/>
          <w:lang w:val="mn-MN" w:bidi="ar-SA"/>
          <w14:ligatures w14:val="none"/>
        </w:rPr>
        <w:t>ын баримт бичиг</w:t>
      </w:r>
      <w:r w:rsidRPr="00842637">
        <w:rPr>
          <w:rFonts w:ascii="Arial" w:eastAsia="Times New Roman" w:hAnsi="Arial" w:cs="Arial"/>
          <w:color w:val="000000" w:themeColor="text1"/>
          <w:kern w:val="0"/>
          <w:szCs w:val="24"/>
          <w:lang w:val="mn-MN" w:bidi="ar-SA"/>
          <w14:ligatures w14:val="none"/>
        </w:rPr>
        <w:t xml:space="preserve">,  2024 </w:t>
      </w:r>
      <w:r w:rsidR="00E84880" w:rsidRPr="00842637">
        <w:rPr>
          <w:rFonts w:ascii="Arial" w:eastAsia="Times New Roman" w:hAnsi="Arial" w:cs="Arial"/>
          <w:color w:val="000000" w:themeColor="text1"/>
          <w:kern w:val="0"/>
          <w:szCs w:val="24"/>
          <w:lang w:val="mn-MN" w:bidi="ar-SA"/>
          <w14:ligatures w14:val="none"/>
        </w:rPr>
        <w:t xml:space="preserve">оны 21 </w:t>
      </w:r>
      <w:r w:rsidRPr="00842637">
        <w:rPr>
          <w:rFonts w:ascii="Arial" w:eastAsia="Times New Roman" w:hAnsi="Arial" w:cs="Arial"/>
          <w:color w:val="000000" w:themeColor="text1"/>
          <w:kern w:val="0"/>
          <w:szCs w:val="24"/>
          <w:lang w:val="mn-MN" w:bidi="ar-SA"/>
          <w14:ligatures w14:val="none"/>
        </w:rPr>
        <w:t>дүгээр тогтоолоор</w:t>
      </w:r>
      <w:r w:rsidR="00E84880" w:rsidRPr="00842637">
        <w:rPr>
          <w:rFonts w:ascii="Arial" w:eastAsia="Times New Roman" w:hAnsi="Arial" w:cs="Arial"/>
          <w:color w:val="000000" w:themeColor="text1"/>
          <w:kern w:val="0"/>
          <w:szCs w:val="24"/>
          <w:lang w:val="mn-MN" w:bidi="ar-SA"/>
          <w14:ligatures w14:val="none"/>
        </w:rPr>
        <w:t xml:space="preserve"> баталсан </w:t>
      </w:r>
      <w:r w:rsidRPr="00842637">
        <w:rPr>
          <w:rFonts w:ascii="Arial" w:eastAsia="Times New Roman" w:hAnsi="Arial" w:cs="Arial"/>
          <w:color w:val="000000" w:themeColor="text1"/>
          <w:kern w:val="0"/>
          <w:szCs w:val="24"/>
          <w:lang w:val="mn-MN" w:bidi="ar-SA"/>
          <w14:ligatures w14:val="none"/>
        </w:rPr>
        <w:t>“Монгол Улсын Засгийн газрын 2024-2028 оны үйл ажиллагааны хөтөлбөр</w:t>
      </w:r>
      <w:r w:rsidR="00E84880" w:rsidRPr="00842637">
        <w:rPr>
          <w:rFonts w:ascii="Arial" w:eastAsia="Times New Roman" w:hAnsi="Arial" w:cs="Arial"/>
          <w:color w:val="000000" w:themeColor="text1"/>
          <w:kern w:val="0"/>
          <w:szCs w:val="24"/>
          <w:lang w:val="mn-MN" w:bidi="ar-SA"/>
          <w14:ligatures w14:val="none"/>
        </w:rPr>
        <w:t xml:space="preserve">”-т тусгасан </w:t>
      </w:r>
      <w:r w:rsidRPr="00842637">
        <w:rPr>
          <w:rFonts w:ascii="Arial" w:eastAsia="Times New Roman" w:hAnsi="Arial" w:cs="Arial"/>
          <w:color w:val="000000" w:themeColor="text1"/>
          <w:kern w:val="0"/>
          <w:szCs w:val="24"/>
          <w:lang w:val="mn-MN" w:bidi="ar-SA"/>
          <w14:ligatures w14:val="none"/>
        </w:rPr>
        <w:t xml:space="preserve">“Байгаль орчинд нөлөөлөх байдлын үнэлгээний тухай хуульд </w:t>
      </w:r>
      <w:r w:rsidR="00E84880" w:rsidRPr="00842637">
        <w:rPr>
          <w:rFonts w:ascii="Arial" w:eastAsia="Times New Roman" w:hAnsi="Arial" w:cs="Arial"/>
          <w:color w:val="000000" w:themeColor="text1"/>
          <w:kern w:val="0"/>
          <w:szCs w:val="24"/>
          <w:lang w:val="mn-MN" w:bidi="ar-SA"/>
          <w14:ligatures w14:val="none"/>
        </w:rPr>
        <w:t xml:space="preserve">нэмэлт, </w:t>
      </w:r>
      <w:r w:rsidRPr="00842637">
        <w:rPr>
          <w:rFonts w:ascii="Arial" w:eastAsia="Times New Roman" w:hAnsi="Arial" w:cs="Arial"/>
          <w:color w:val="000000" w:themeColor="text1"/>
          <w:kern w:val="0"/>
          <w:szCs w:val="24"/>
          <w:lang w:val="mn-MN" w:bidi="ar-SA"/>
          <w14:ligatures w14:val="none"/>
        </w:rPr>
        <w:t>өөрчлөлт оруулж, бизнес дэх байгаль орчны үнэлгээний ангиллыг цөөрүүлж, төрийн оролцоог бууруул</w:t>
      </w:r>
      <w:r w:rsidR="00E84880" w:rsidRPr="00842637">
        <w:rPr>
          <w:rFonts w:ascii="Arial" w:eastAsia="Times New Roman" w:hAnsi="Arial" w:cs="Arial"/>
          <w:color w:val="000000" w:themeColor="text1"/>
          <w:kern w:val="0"/>
          <w:szCs w:val="24"/>
          <w:lang w:val="mn-MN" w:bidi="ar-SA"/>
          <w14:ligatures w14:val="none"/>
        </w:rPr>
        <w:t>ах</w:t>
      </w:r>
      <w:r w:rsidRPr="00842637">
        <w:rPr>
          <w:rFonts w:ascii="Arial" w:eastAsia="Times New Roman" w:hAnsi="Arial" w:cs="Arial"/>
          <w:color w:val="000000" w:themeColor="text1"/>
          <w:kern w:val="0"/>
          <w:szCs w:val="24"/>
          <w:lang w:val="mn-MN" w:bidi="ar-SA"/>
          <w14:ligatures w14:val="none"/>
        </w:rPr>
        <w:t xml:space="preserve">” зорилтыг  </w:t>
      </w:r>
      <w:r w:rsidR="00634A2F" w:rsidRPr="00842637">
        <w:rPr>
          <w:rFonts w:ascii="Arial" w:eastAsia="Times New Roman" w:hAnsi="Arial" w:cs="Arial"/>
          <w:color w:val="000000" w:themeColor="text1"/>
          <w:kern w:val="0"/>
          <w:szCs w:val="24"/>
          <w:lang w:val="mn-MN" w:bidi="ar-SA"/>
          <w14:ligatures w14:val="none"/>
        </w:rPr>
        <w:t>хэрэгжүүлэх зорилгоор</w:t>
      </w:r>
      <w:r w:rsidRPr="00842637">
        <w:rPr>
          <w:rFonts w:ascii="Arial" w:eastAsia="Times New Roman" w:hAnsi="Arial" w:cs="Arial"/>
          <w:color w:val="000000" w:themeColor="text1"/>
          <w:kern w:val="0"/>
          <w:szCs w:val="24"/>
          <w:lang w:val="mn-MN" w:bidi="ar-SA"/>
          <w14:ligatures w14:val="none"/>
        </w:rPr>
        <w:t xml:space="preserve"> </w:t>
      </w:r>
      <w:r w:rsidR="00E84880" w:rsidRPr="00842637">
        <w:rPr>
          <w:rFonts w:ascii="Arial" w:eastAsia="Times New Roman" w:hAnsi="Arial" w:cs="Arial"/>
          <w:color w:val="000000" w:themeColor="text1"/>
          <w:kern w:val="0"/>
          <w:szCs w:val="24"/>
          <w:lang w:val="mn-MN" w:bidi="ar-SA"/>
          <w14:ligatures w14:val="none"/>
        </w:rPr>
        <w:t>“</w:t>
      </w:r>
      <w:r w:rsidRPr="00842637">
        <w:rPr>
          <w:rFonts w:ascii="Arial" w:eastAsia="Times New Roman" w:hAnsi="Arial" w:cs="Arial"/>
          <w:color w:val="000000" w:themeColor="text1"/>
          <w:kern w:val="0"/>
          <w:szCs w:val="24"/>
          <w:lang w:val="mn-MN" w:bidi="ar-SA"/>
          <w14:ligatures w14:val="none"/>
        </w:rPr>
        <w:t>Байгаль орчинд нөлөөлөх байдлын үнэлгээний  тухай хуульд нэмэлт, өөрчлөлт оруулах тухай  хуул</w:t>
      </w:r>
      <w:r w:rsidR="00E84880" w:rsidRPr="00842637">
        <w:rPr>
          <w:rFonts w:ascii="Arial" w:eastAsia="Times New Roman" w:hAnsi="Arial" w:cs="Arial"/>
          <w:color w:val="000000" w:themeColor="text1"/>
          <w:kern w:val="0"/>
          <w:szCs w:val="24"/>
          <w:lang w:val="mn-MN" w:bidi="ar-SA"/>
          <w14:ligatures w14:val="none"/>
        </w:rPr>
        <w:t>ь”-</w:t>
      </w:r>
      <w:r w:rsidRPr="00842637">
        <w:rPr>
          <w:rFonts w:ascii="Arial" w:eastAsia="Times New Roman" w:hAnsi="Arial" w:cs="Arial"/>
          <w:color w:val="000000" w:themeColor="text1"/>
          <w:kern w:val="0"/>
          <w:szCs w:val="24"/>
          <w:lang w:val="mn-MN" w:bidi="ar-SA"/>
          <w14:ligatures w14:val="none"/>
        </w:rPr>
        <w:t>ийн төслийг боловсруул</w:t>
      </w:r>
      <w:r w:rsidR="00E73BE2">
        <w:rPr>
          <w:rFonts w:ascii="Arial" w:eastAsia="Times New Roman" w:hAnsi="Arial" w:cs="Arial"/>
          <w:color w:val="000000" w:themeColor="text1"/>
          <w:kern w:val="0"/>
          <w:szCs w:val="24"/>
          <w:lang w:val="mn-MN" w:bidi="ar-SA"/>
          <w14:ligatures w14:val="none"/>
        </w:rPr>
        <w:t>сан байна.</w:t>
      </w:r>
    </w:p>
    <w:p w14:paraId="4CBF5651" w14:textId="77777777" w:rsidR="008647C8" w:rsidRPr="00842637" w:rsidRDefault="008647C8" w:rsidP="008647C8">
      <w:pPr>
        <w:spacing w:after="0" w:line="240" w:lineRule="auto"/>
        <w:jc w:val="both"/>
        <w:rPr>
          <w:rFonts w:ascii="Arial" w:eastAsia="Times New Roman" w:hAnsi="Arial" w:cs="Arial"/>
          <w:color w:val="000000" w:themeColor="text1"/>
          <w:kern w:val="0"/>
          <w:szCs w:val="24"/>
          <w:lang w:val="mn-MN" w:bidi="ar-SA"/>
          <w14:ligatures w14:val="none"/>
        </w:rPr>
      </w:pPr>
    </w:p>
    <w:p w14:paraId="551EDEA1" w14:textId="368520C6" w:rsidR="00634A2F" w:rsidRPr="00842637" w:rsidRDefault="00C128C3" w:rsidP="00634A2F">
      <w:pPr>
        <w:spacing w:after="0" w:line="240" w:lineRule="auto"/>
        <w:jc w:val="both"/>
        <w:rPr>
          <w:rFonts w:ascii="Arial" w:eastAsia="Times New Roman" w:hAnsi="Arial" w:cs="Arial"/>
          <w:color w:val="000000" w:themeColor="text1"/>
          <w:kern w:val="0"/>
          <w:szCs w:val="24"/>
          <w:lang w:val="mn-MN" w:bidi="ar-SA"/>
          <w14:ligatures w14:val="none"/>
        </w:rPr>
      </w:pPr>
      <w:r w:rsidRPr="00842637">
        <w:rPr>
          <w:rFonts w:ascii="Arial" w:eastAsia="Times New Roman" w:hAnsi="Arial" w:cs="Arial"/>
          <w:color w:val="000000" w:themeColor="text1"/>
          <w:kern w:val="0"/>
          <w:szCs w:val="24"/>
          <w:lang w:val="mn-MN" w:bidi="ar-SA"/>
          <w14:ligatures w14:val="none"/>
        </w:rPr>
        <w:tab/>
      </w:r>
      <w:r w:rsidR="00634A2F" w:rsidRPr="00842637">
        <w:rPr>
          <w:rFonts w:ascii="Arial" w:eastAsia="Calibri" w:hAnsi="Arial" w:cs="Arial"/>
          <w:color w:val="000000" w:themeColor="text1"/>
          <w:kern w:val="0"/>
          <w:szCs w:val="24"/>
          <w:lang w:val="mn-MN" w:bidi="ar-SA"/>
          <w14:ligatures w14:val="none"/>
        </w:rPr>
        <w:t xml:space="preserve">Байгаль орчинд нөлөөлөх байдлын үнэлгээний тухай хуульд нэмэлт, өөрчлөлт оруулах үүрэг бүхий ажлын хэсгийг Байгаль орчин, аялал жуулчлалын сайдын </w:t>
      </w:r>
      <w:r w:rsidR="00634A2F" w:rsidRPr="00842637">
        <w:rPr>
          <w:rFonts w:ascii="Arial" w:eastAsia="Calibri" w:hAnsi="Arial" w:cs="Arial"/>
          <w:color w:val="000000" w:themeColor="text1"/>
          <w:kern w:val="0"/>
          <w:szCs w:val="24"/>
          <w:lang w:bidi="ar-SA"/>
          <w14:ligatures w14:val="none"/>
        </w:rPr>
        <w:t>(</w:t>
      </w:r>
      <w:r w:rsidR="00634A2F" w:rsidRPr="00842637">
        <w:rPr>
          <w:rFonts w:ascii="Arial" w:eastAsia="Calibri" w:hAnsi="Arial" w:cs="Arial"/>
          <w:color w:val="000000" w:themeColor="text1"/>
          <w:kern w:val="0"/>
          <w:szCs w:val="24"/>
          <w:lang w:val="mn-MN" w:bidi="ar-SA"/>
          <w14:ligatures w14:val="none"/>
        </w:rPr>
        <w:t>хуучин нэрээр</w:t>
      </w:r>
      <w:r w:rsidR="00634A2F" w:rsidRPr="00842637">
        <w:rPr>
          <w:rFonts w:ascii="Arial" w:eastAsia="Calibri" w:hAnsi="Arial" w:cs="Arial"/>
          <w:color w:val="000000" w:themeColor="text1"/>
          <w:kern w:val="0"/>
          <w:szCs w:val="24"/>
          <w:lang w:bidi="ar-SA"/>
          <w14:ligatures w14:val="none"/>
        </w:rPr>
        <w:t xml:space="preserve">) </w:t>
      </w:r>
      <w:r w:rsidR="00634A2F" w:rsidRPr="00842637">
        <w:rPr>
          <w:rFonts w:ascii="Arial" w:eastAsia="Calibri" w:hAnsi="Arial" w:cs="Arial"/>
          <w:color w:val="000000" w:themeColor="text1"/>
          <w:kern w:val="0"/>
          <w:szCs w:val="24"/>
          <w:lang w:val="mn-MN" w:bidi="ar-SA"/>
          <w14:ligatures w14:val="none"/>
        </w:rPr>
        <w:t>2023 оны 03 дугаар сарын 29-ны өдрийн А/90 дүгээр тушаалаар байгуулж, хуулийн төслийн нэмэлт өөрчлөлт, техникийн</w:t>
      </w:r>
      <w:r w:rsidR="00CF2272">
        <w:rPr>
          <w:rFonts w:ascii="Arial" w:eastAsia="Calibri" w:hAnsi="Arial" w:cs="Arial"/>
          <w:color w:val="000000" w:themeColor="text1"/>
          <w:kern w:val="0"/>
          <w:szCs w:val="24"/>
          <w:lang w:val="mn-MN" w:bidi="ar-SA"/>
          <w14:ligatures w14:val="none"/>
        </w:rPr>
        <w:t xml:space="preserve"> </w:t>
      </w:r>
      <w:r w:rsidR="00634A2F" w:rsidRPr="00842637">
        <w:rPr>
          <w:rFonts w:ascii="Arial" w:eastAsia="Calibri" w:hAnsi="Arial" w:cs="Arial"/>
          <w:color w:val="000000" w:themeColor="text1"/>
          <w:kern w:val="0"/>
          <w:szCs w:val="24"/>
          <w:lang w:val="mn-MN" w:bidi="ar-SA"/>
          <w14:ligatures w14:val="none"/>
        </w:rPr>
        <w:t>болон найруулгын боловсруулалтыг сайжруулан Засгийн газрын хуралдаанд хэлэлцүүлэхээр 2024 оны 01/2721 дугаартай албан бичгээр ирүүлсэн бөгөөд Засгийн газар шинээр эмхлэн байгуулагдсантай холбогдуулан шинэ Засгийн газрын гишүүдээс санал авсны үндсэн дээр Засгийн газрын хуралдаанаар хэлэлцүүлэхээр дахин ирүүлэх нь зүйтэй гэсэн чиглэлийг өгч буцаасан.</w:t>
      </w:r>
    </w:p>
    <w:p w14:paraId="4DC69007" w14:textId="77777777" w:rsidR="00182FCD" w:rsidRPr="00842637" w:rsidRDefault="00182FCD" w:rsidP="000F71B4">
      <w:pPr>
        <w:spacing w:after="0" w:line="240" w:lineRule="auto"/>
        <w:jc w:val="both"/>
        <w:rPr>
          <w:rFonts w:ascii="Arial" w:eastAsia="Times New Roman" w:hAnsi="Arial" w:cs="Arial"/>
          <w:color w:val="000000" w:themeColor="text1"/>
          <w:kern w:val="0"/>
          <w:szCs w:val="24"/>
          <w:lang w:val="mn-MN" w:bidi="ar-SA"/>
          <w14:ligatures w14:val="none"/>
        </w:rPr>
      </w:pPr>
    </w:p>
    <w:p w14:paraId="3C691A72" w14:textId="2856C54C" w:rsidR="007D4AAC" w:rsidRPr="00842637" w:rsidRDefault="00C128C3" w:rsidP="006013D6">
      <w:pPr>
        <w:spacing w:after="0" w:line="240" w:lineRule="auto"/>
        <w:ind w:firstLine="720"/>
        <w:jc w:val="both"/>
        <w:rPr>
          <w:rFonts w:ascii="Arial" w:eastAsia="Times New Roman" w:hAnsi="Arial" w:cs="Arial"/>
          <w:color w:val="000000" w:themeColor="text1"/>
          <w:kern w:val="0"/>
          <w:szCs w:val="24"/>
          <w:lang w:val="mn-MN" w:bidi="ar-SA"/>
          <w14:ligatures w14:val="none"/>
        </w:rPr>
      </w:pPr>
      <w:r w:rsidRPr="00842637">
        <w:rPr>
          <w:rFonts w:ascii="Arial" w:eastAsia="Times New Roman" w:hAnsi="Arial" w:cs="Arial"/>
          <w:color w:val="000000" w:themeColor="text1"/>
          <w:kern w:val="0"/>
          <w:szCs w:val="24"/>
          <w:lang w:val="mn-MN" w:bidi="ar-SA"/>
          <w14:ligatures w14:val="none"/>
        </w:rPr>
        <w:t>Дээрх ч</w:t>
      </w:r>
      <w:r w:rsidR="006013D6" w:rsidRPr="00842637">
        <w:rPr>
          <w:rFonts w:ascii="Arial" w:eastAsia="Times New Roman" w:hAnsi="Arial" w:cs="Arial"/>
          <w:color w:val="000000" w:themeColor="text1"/>
          <w:kern w:val="0"/>
          <w:szCs w:val="24"/>
          <w:lang w:val="mn-MN" w:bidi="ar-SA"/>
          <w14:ligatures w14:val="none"/>
        </w:rPr>
        <w:t>иглэлийн дагуу</w:t>
      </w:r>
      <w:r w:rsidRPr="00842637">
        <w:rPr>
          <w:rFonts w:ascii="Arial" w:eastAsia="Times New Roman" w:hAnsi="Arial" w:cs="Arial"/>
          <w:color w:val="000000" w:themeColor="text1"/>
          <w:kern w:val="0"/>
          <w:szCs w:val="24"/>
          <w:lang w:val="mn-MN" w:bidi="ar-SA"/>
          <w14:ligatures w14:val="none"/>
        </w:rPr>
        <w:t xml:space="preserve"> </w:t>
      </w:r>
      <w:r w:rsidR="00634A2F" w:rsidRPr="00842637">
        <w:rPr>
          <w:rFonts w:ascii="Arial" w:eastAsia="Times New Roman" w:hAnsi="Arial" w:cs="Arial"/>
          <w:color w:val="000000" w:themeColor="text1"/>
          <w:kern w:val="0"/>
          <w:szCs w:val="24"/>
          <w:lang w:val="mn-MN" w:bidi="ar-SA"/>
          <w14:ligatures w14:val="none"/>
        </w:rPr>
        <w:t>“</w:t>
      </w:r>
      <w:r w:rsidRPr="00842637">
        <w:rPr>
          <w:rFonts w:ascii="Arial" w:eastAsia="Times New Roman" w:hAnsi="Arial" w:cs="Arial"/>
          <w:color w:val="000000" w:themeColor="text1"/>
          <w:kern w:val="0"/>
          <w:szCs w:val="24"/>
          <w:lang w:val="mn-MN" w:bidi="ar-SA"/>
          <w14:ligatures w14:val="none"/>
        </w:rPr>
        <w:t>Байгаль орчинд нөлөөлөх байдлын үнэлгээний тухай хуульд нэмэлт</w:t>
      </w:r>
      <w:r w:rsidR="00634A2F" w:rsidRPr="00842637">
        <w:rPr>
          <w:rFonts w:ascii="Arial" w:eastAsia="Times New Roman" w:hAnsi="Arial" w:cs="Arial"/>
          <w:color w:val="000000" w:themeColor="text1"/>
          <w:kern w:val="0"/>
          <w:szCs w:val="24"/>
          <w:lang w:val="mn-MN" w:bidi="ar-SA"/>
          <w14:ligatures w14:val="none"/>
        </w:rPr>
        <w:t xml:space="preserve">, </w:t>
      </w:r>
      <w:r w:rsidRPr="00842637">
        <w:rPr>
          <w:rFonts w:ascii="Arial" w:eastAsia="Times New Roman" w:hAnsi="Arial" w:cs="Arial"/>
          <w:color w:val="000000" w:themeColor="text1"/>
          <w:kern w:val="0"/>
          <w:szCs w:val="24"/>
          <w:lang w:val="mn-MN" w:bidi="ar-SA"/>
          <w14:ligatures w14:val="none"/>
        </w:rPr>
        <w:t xml:space="preserve">өөрчлөлт оруулах </w:t>
      </w:r>
      <w:r w:rsidR="00634A2F" w:rsidRPr="00842637">
        <w:rPr>
          <w:rFonts w:ascii="Arial" w:eastAsia="Times New Roman" w:hAnsi="Arial" w:cs="Arial"/>
          <w:color w:val="000000" w:themeColor="text1"/>
          <w:kern w:val="0"/>
          <w:szCs w:val="24"/>
          <w:lang w:val="mn-MN" w:bidi="ar-SA"/>
          <w14:ligatures w14:val="none"/>
        </w:rPr>
        <w:t xml:space="preserve">тухай </w:t>
      </w:r>
      <w:r w:rsidRPr="00842637">
        <w:rPr>
          <w:rFonts w:ascii="Arial" w:eastAsia="Times New Roman" w:hAnsi="Arial" w:cs="Arial"/>
          <w:color w:val="000000" w:themeColor="text1"/>
          <w:kern w:val="0"/>
          <w:szCs w:val="24"/>
          <w:lang w:val="mn-MN" w:bidi="ar-SA"/>
          <w14:ligatures w14:val="none"/>
        </w:rPr>
        <w:t>хуул</w:t>
      </w:r>
      <w:r w:rsidR="00634A2F" w:rsidRPr="00842637">
        <w:rPr>
          <w:rFonts w:ascii="Arial" w:eastAsia="Times New Roman" w:hAnsi="Arial" w:cs="Arial"/>
          <w:color w:val="000000" w:themeColor="text1"/>
          <w:kern w:val="0"/>
          <w:szCs w:val="24"/>
          <w:lang w:val="mn-MN" w:bidi="ar-SA"/>
          <w14:ligatures w14:val="none"/>
        </w:rPr>
        <w:t>ь”-</w:t>
      </w:r>
      <w:r w:rsidRPr="00842637">
        <w:rPr>
          <w:rFonts w:ascii="Arial" w:eastAsia="Times New Roman" w:hAnsi="Arial" w:cs="Arial"/>
          <w:color w:val="000000" w:themeColor="text1"/>
          <w:kern w:val="0"/>
          <w:szCs w:val="24"/>
          <w:lang w:val="mn-MN" w:bidi="ar-SA"/>
          <w14:ligatures w14:val="none"/>
        </w:rPr>
        <w:t xml:space="preserve">ийн төслийн үзэл баримтлалыг </w:t>
      </w:r>
      <w:r w:rsidR="00634A2F" w:rsidRPr="00842637">
        <w:rPr>
          <w:rFonts w:ascii="Arial" w:eastAsia="Times New Roman" w:hAnsi="Arial" w:cs="Arial"/>
          <w:color w:val="000000" w:themeColor="text1"/>
          <w:kern w:val="0"/>
          <w:szCs w:val="24"/>
          <w:lang w:val="mn-MN" w:bidi="ar-SA"/>
          <w14:ligatures w14:val="none"/>
        </w:rPr>
        <w:t xml:space="preserve">шинэчлэн батлуулж, </w:t>
      </w:r>
      <w:r w:rsidR="006013D6" w:rsidRPr="00842637">
        <w:rPr>
          <w:rFonts w:ascii="Arial" w:eastAsia="Times New Roman" w:hAnsi="Arial" w:cs="Arial"/>
          <w:color w:val="000000" w:themeColor="text1"/>
          <w:kern w:val="0"/>
          <w:szCs w:val="24"/>
          <w:lang w:val="mn-MN" w:bidi="ar-SA"/>
          <w14:ligatures w14:val="none"/>
        </w:rPr>
        <w:t xml:space="preserve">батлагдсан үзэл баримтлалын хүрээнд хуулийн төслийг боловсруулж, </w:t>
      </w:r>
      <w:r w:rsidR="00634A2F" w:rsidRPr="00842637">
        <w:rPr>
          <w:rFonts w:ascii="Arial" w:eastAsia="Times New Roman" w:hAnsi="Arial" w:cs="Arial"/>
          <w:color w:val="000000" w:themeColor="text1"/>
          <w:kern w:val="0"/>
          <w:szCs w:val="24"/>
          <w:lang w:val="mn-MN" w:bidi="ar-SA"/>
          <w14:ligatures w14:val="none"/>
        </w:rPr>
        <w:t>Хууль тогтоомжийн тухай хуулийн 20.7, 20.8-д заасны</w:t>
      </w:r>
      <w:r w:rsidR="006013D6" w:rsidRPr="00842637">
        <w:rPr>
          <w:rFonts w:ascii="Arial" w:eastAsia="Times New Roman" w:hAnsi="Arial" w:cs="Arial"/>
          <w:color w:val="000000" w:themeColor="text1"/>
          <w:kern w:val="0"/>
          <w:szCs w:val="24"/>
          <w:lang w:val="mn-MN" w:bidi="ar-SA"/>
          <w14:ligatures w14:val="none"/>
        </w:rPr>
        <w:t xml:space="preserve"> дагуу </w:t>
      </w:r>
      <w:r w:rsidR="00634A2F" w:rsidRPr="00842637">
        <w:rPr>
          <w:rFonts w:ascii="Arial" w:eastAsia="Times New Roman" w:hAnsi="Arial" w:cs="Arial"/>
          <w:color w:val="000000" w:themeColor="text1"/>
          <w:kern w:val="0"/>
          <w:szCs w:val="24"/>
          <w:lang w:val="mn-MN" w:bidi="ar-SA"/>
          <w14:ligatures w14:val="none"/>
        </w:rPr>
        <w:t>Сангийн сайдын 2025 оны 01/551, Хууль зүй</w:t>
      </w:r>
      <w:r w:rsidR="006013D6" w:rsidRPr="00842637">
        <w:rPr>
          <w:rFonts w:ascii="Arial" w:eastAsia="Times New Roman" w:hAnsi="Arial" w:cs="Arial"/>
          <w:color w:val="000000" w:themeColor="text1"/>
          <w:kern w:val="0"/>
          <w:szCs w:val="24"/>
          <w:lang w:val="mn-MN" w:bidi="ar-SA"/>
          <w14:ligatures w14:val="none"/>
        </w:rPr>
        <w:t>,</w:t>
      </w:r>
      <w:r w:rsidR="00634A2F" w:rsidRPr="00842637">
        <w:rPr>
          <w:rFonts w:ascii="Arial" w:eastAsia="Times New Roman" w:hAnsi="Arial" w:cs="Arial"/>
          <w:color w:val="000000" w:themeColor="text1"/>
          <w:kern w:val="0"/>
          <w:szCs w:val="24"/>
          <w:lang w:val="mn-MN" w:bidi="ar-SA"/>
          <w14:ligatures w14:val="none"/>
        </w:rPr>
        <w:t xml:space="preserve"> дотоод хэргийн сайдын 2025 оны 1/705 дугаартай албан бичгүүдээр Засгийн газрын хуралдаанаар хэлэлцүүлэх зөвшөөрлий</w:t>
      </w:r>
      <w:r w:rsidR="00F753B4">
        <w:rPr>
          <w:rFonts w:ascii="Arial" w:eastAsia="Times New Roman" w:hAnsi="Arial" w:cs="Arial"/>
          <w:color w:val="000000" w:themeColor="text1"/>
          <w:kern w:val="0"/>
          <w:szCs w:val="24"/>
          <w:lang w:val="mn-MN" w:bidi="ar-SA"/>
          <w14:ligatures w14:val="none"/>
        </w:rPr>
        <w:t xml:space="preserve">н дагуу </w:t>
      </w:r>
      <w:r w:rsidR="006013D6" w:rsidRPr="00842637">
        <w:rPr>
          <w:rFonts w:ascii="Arial" w:eastAsia="Times New Roman" w:hAnsi="Arial" w:cs="Arial"/>
          <w:color w:val="000000" w:themeColor="text1"/>
          <w:kern w:val="0"/>
          <w:szCs w:val="24"/>
          <w:lang w:val="mn-MN" w:bidi="ar-SA"/>
          <w14:ligatures w14:val="none"/>
        </w:rPr>
        <w:t>Засгийн газрын хуралдаан</w:t>
      </w:r>
      <w:bookmarkStart w:id="0" w:name="_Hlk195621694"/>
      <w:r w:rsidR="00F753B4">
        <w:rPr>
          <w:rFonts w:ascii="Arial" w:eastAsia="Times New Roman" w:hAnsi="Arial" w:cs="Arial"/>
          <w:color w:val="000000" w:themeColor="text1"/>
          <w:kern w:val="0"/>
          <w:szCs w:val="24"/>
          <w:lang w:val="mn-MN" w:bidi="ar-SA"/>
          <w14:ligatures w14:val="none"/>
        </w:rPr>
        <w:t>аар хэлэлцэж, хуулийн төслийг Улсын Их Хуралд өргөн мэдүүлэхээр тогтсон.</w:t>
      </w:r>
    </w:p>
    <w:p w14:paraId="4C82B704" w14:textId="77777777" w:rsidR="006013D6" w:rsidRPr="00842637" w:rsidRDefault="006013D6" w:rsidP="006013D6">
      <w:pPr>
        <w:spacing w:after="0" w:line="240" w:lineRule="auto"/>
        <w:ind w:firstLine="720"/>
        <w:jc w:val="both"/>
        <w:rPr>
          <w:rFonts w:ascii="Arial" w:eastAsia="Times New Roman" w:hAnsi="Arial" w:cs="Arial"/>
          <w:color w:val="000000" w:themeColor="text1"/>
          <w:kern w:val="0"/>
          <w:szCs w:val="24"/>
          <w:lang w:val="mn-MN" w:bidi="ar-SA"/>
          <w14:ligatures w14:val="none"/>
        </w:rPr>
      </w:pPr>
    </w:p>
    <w:bookmarkEnd w:id="0"/>
    <w:p w14:paraId="2B6C6C6E" w14:textId="25F07995" w:rsidR="006013D6" w:rsidRPr="00842637" w:rsidRDefault="00644952" w:rsidP="008647C8">
      <w:pPr>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r>
      <w:r w:rsidR="006013D6" w:rsidRPr="00842637">
        <w:rPr>
          <w:rFonts w:ascii="Arial" w:eastAsia="Calibri" w:hAnsi="Arial" w:cs="Arial"/>
          <w:color w:val="000000" w:themeColor="text1"/>
          <w:kern w:val="0"/>
          <w:szCs w:val="24"/>
          <w:lang w:val="mn-MN" w:bidi="ar-SA"/>
          <w14:ligatures w14:val="none"/>
        </w:rPr>
        <w:t xml:space="preserve">Батлагдсан </w:t>
      </w:r>
      <w:r w:rsidR="00AA4D2F" w:rsidRPr="00842637">
        <w:rPr>
          <w:rFonts w:ascii="Arial" w:eastAsia="Calibri" w:hAnsi="Arial" w:cs="Arial"/>
          <w:color w:val="000000" w:themeColor="text1"/>
          <w:kern w:val="0"/>
          <w:szCs w:val="24"/>
          <w:lang w:val="mn-MN" w:bidi="ar-SA"/>
          <w14:ligatures w14:val="none"/>
        </w:rPr>
        <w:t>ү</w:t>
      </w:r>
      <w:r w:rsidRPr="00842637">
        <w:rPr>
          <w:rFonts w:ascii="Arial" w:eastAsia="Calibri" w:hAnsi="Arial" w:cs="Arial"/>
          <w:color w:val="000000" w:themeColor="text1"/>
          <w:kern w:val="0"/>
          <w:szCs w:val="24"/>
          <w:lang w:val="mn-MN" w:bidi="ar-SA"/>
          <w14:ligatures w14:val="none"/>
        </w:rPr>
        <w:t xml:space="preserve">зэл баримтлалын хүрээнд </w:t>
      </w:r>
      <w:r w:rsidR="006013D6" w:rsidRPr="00842637">
        <w:rPr>
          <w:rFonts w:ascii="Arial" w:eastAsia="Calibri" w:hAnsi="Arial" w:cs="Arial"/>
          <w:color w:val="000000" w:themeColor="text1"/>
          <w:kern w:val="0"/>
          <w:szCs w:val="24"/>
          <w:lang w:val="mn-MN" w:bidi="ar-SA"/>
          <w14:ligatures w14:val="none"/>
        </w:rPr>
        <w:t xml:space="preserve">хуулийн төслийг боловсруулж, </w:t>
      </w:r>
      <w:r w:rsidR="00123B57" w:rsidRPr="00842637">
        <w:rPr>
          <w:rFonts w:ascii="Arial" w:eastAsia="Calibri" w:hAnsi="Arial" w:cs="Arial"/>
          <w:color w:val="000000" w:themeColor="text1"/>
          <w:kern w:val="0"/>
          <w:szCs w:val="24"/>
          <w:lang w:val="mn-MN" w:bidi="ar-SA"/>
          <w14:ligatures w14:val="none"/>
        </w:rPr>
        <w:t>д</w:t>
      </w:r>
      <w:r w:rsidRPr="00842637">
        <w:rPr>
          <w:rFonts w:ascii="Arial" w:eastAsia="Calibri" w:hAnsi="Arial" w:cs="Arial"/>
          <w:color w:val="000000" w:themeColor="text1"/>
          <w:kern w:val="0"/>
          <w:szCs w:val="24"/>
          <w:lang w:val="mn-MN" w:bidi="ar-SA"/>
          <w14:ligatures w14:val="none"/>
        </w:rPr>
        <w:t>араах ажлуудыг хийж гүйцэтгэ</w:t>
      </w:r>
      <w:r w:rsidR="006013D6" w:rsidRPr="00842637">
        <w:rPr>
          <w:rFonts w:ascii="Arial" w:eastAsia="Calibri" w:hAnsi="Arial" w:cs="Arial"/>
          <w:color w:val="000000" w:themeColor="text1"/>
          <w:kern w:val="0"/>
          <w:szCs w:val="24"/>
          <w:lang w:val="mn-MN" w:bidi="ar-SA"/>
          <w14:ligatures w14:val="none"/>
        </w:rPr>
        <w:t>сэн байна:</w:t>
      </w:r>
    </w:p>
    <w:p w14:paraId="465EA8B6" w14:textId="3F9343AC" w:rsidR="006013D6" w:rsidRPr="00842637" w:rsidRDefault="00644952" w:rsidP="008647C8">
      <w:pPr>
        <w:spacing w:after="0" w:line="240" w:lineRule="auto"/>
        <w:ind w:firstLine="720"/>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lastRenderedPageBreak/>
        <w:t>1.</w:t>
      </w:r>
      <w:r w:rsidR="006013D6" w:rsidRPr="00842637">
        <w:rPr>
          <w:rFonts w:ascii="Arial" w:eastAsia="Calibri" w:hAnsi="Arial" w:cs="Arial"/>
          <w:color w:val="000000" w:themeColor="text1"/>
          <w:kern w:val="0"/>
          <w:szCs w:val="24"/>
          <w:lang w:val="mn-MN" w:bidi="ar-SA"/>
          <w14:ligatures w14:val="none"/>
        </w:rPr>
        <w:t>Хуулийн</w:t>
      </w:r>
      <w:r w:rsidRPr="00842637">
        <w:rPr>
          <w:rFonts w:ascii="Arial" w:eastAsia="Calibri" w:hAnsi="Arial" w:cs="Arial"/>
          <w:color w:val="000000" w:themeColor="text1"/>
          <w:kern w:val="0"/>
          <w:szCs w:val="24"/>
          <w:lang w:val="mn-MN" w:bidi="ar-SA"/>
          <w14:ligatures w14:val="none"/>
        </w:rPr>
        <w:t xml:space="preserve"> төслийг Байгаль орчин</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аялал жуулчлалын яамны </w:t>
      </w:r>
      <w:r w:rsidR="006013D6" w:rsidRPr="00842637">
        <w:rPr>
          <w:rFonts w:ascii="Arial" w:eastAsia="Calibri" w:hAnsi="Arial" w:cs="Arial"/>
          <w:color w:val="000000" w:themeColor="text1"/>
          <w:kern w:val="0"/>
          <w:szCs w:val="24"/>
          <w:lang w:bidi="ar-SA"/>
          <w14:ligatures w14:val="none"/>
        </w:rPr>
        <w:t>(</w:t>
      </w:r>
      <w:r w:rsidR="006013D6" w:rsidRPr="00842637">
        <w:rPr>
          <w:rFonts w:ascii="Arial" w:eastAsia="Calibri" w:hAnsi="Arial" w:cs="Arial"/>
          <w:color w:val="000000" w:themeColor="text1"/>
          <w:kern w:val="0"/>
          <w:szCs w:val="24"/>
          <w:lang w:val="mn-MN" w:bidi="ar-SA"/>
          <w14:ligatures w14:val="none"/>
        </w:rPr>
        <w:t>хуучин нэрээр</w:t>
      </w:r>
      <w:r w:rsidR="006013D6" w:rsidRPr="00842637">
        <w:rPr>
          <w:rFonts w:ascii="Arial" w:eastAsia="Calibri" w:hAnsi="Arial" w:cs="Arial"/>
          <w:color w:val="000000" w:themeColor="text1"/>
          <w:kern w:val="0"/>
          <w:szCs w:val="24"/>
          <w:lang w:bidi="ar-SA"/>
          <w14:ligatures w14:val="none"/>
        </w:rPr>
        <w:t xml:space="preserve">) </w:t>
      </w:r>
      <w:r w:rsidRPr="00842637">
        <w:rPr>
          <w:rFonts w:ascii="Arial" w:eastAsia="Calibri" w:hAnsi="Arial" w:cs="Arial"/>
          <w:color w:val="000000" w:themeColor="text1"/>
          <w:kern w:val="0"/>
          <w:szCs w:val="24"/>
          <w:lang w:val="mn-MN" w:bidi="ar-SA"/>
          <w14:ligatures w14:val="none"/>
        </w:rPr>
        <w:t>цахим сайт</w:t>
      </w:r>
      <w:r w:rsidR="006013D6" w:rsidRPr="00842637">
        <w:rPr>
          <w:rFonts w:ascii="Arial" w:eastAsia="Calibri" w:hAnsi="Arial" w:cs="Arial"/>
          <w:color w:val="000000" w:themeColor="text1"/>
          <w:kern w:val="0"/>
          <w:szCs w:val="24"/>
          <w:lang w:val="mn-MN" w:bidi="ar-SA"/>
          <w14:ligatures w14:val="none"/>
        </w:rPr>
        <w:t xml:space="preserve"> болох</w:t>
      </w:r>
      <w:r w:rsidRPr="00842637">
        <w:rPr>
          <w:rFonts w:ascii="Arial" w:eastAsia="Calibri" w:hAnsi="Arial" w:cs="Arial"/>
          <w:color w:val="000000" w:themeColor="text1"/>
          <w:kern w:val="0"/>
          <w:szCs w:val="24"/>
          <w:lang w:val="mn-MN" w:bidi="ar-SA"/>
          <w14:ligatures w14:val="none"/>
        </w:rPr>
        <w:t xml:space="preserve"> https://met.gov.mn/ вэб сайтад 2024 оны 02 дугаар сарын 07-ны өдрөөс 30 хоногийн хугацаанд байршуулан олон нийтийн </w:t>
      </w:r>
      <w:r w:rsidR="006013D6" w:rsidRPr="00842637">
        <w:rPr>
          <w:rFonts w:ascii="Arial" w:eastAsia="Calibri" w:hAnsi="Arial" w:cs="Arial"/>
          <w:color w:val="000000" w:themeColor="text1"/>
          <w:kern w:val="0"/>
          <w:szCs w:val="24"/>
          <w:lang w:val="mn-MN" w:bidi="ar-SA"/>
          <w14:ligatures w14:val="none"/>
        </w:rPr>
        <w:t>са</w:t>
      </w:r>
      <w:r w:rsidRPr="00842637">
        <w:rPr>
          <w:rFonts w:ascii="Arial" w:eastAsia="Calibri" w:hAnsi="Arial" w:cs="Arial"/>
          <w:color w:val="000000" w:themeColor="text1"/>
          <w:kern w:val="0"/>
          <w:szCs w:val="24"/>
          <w:lang w:val="mn-MN" w:bidi="ar-SA"/>
          <w14:ligatures w14:val="none"/>
        </w:rPr>
        <w:t xml:space="preserve">налыг </w:t>
      </w:r>
      <w:r w:rsidR="006013D6" w:rsidRPr="00842637">
        <w:rPr>
          <w:rFonts w:ascii="Arial" w:eastAsia="Calibri" w:hAnsi="Arial" w:cs="Arial"/>
          <w:color w:val="000000" w:themeColor="text1"/>
          <w:kern w:val="0"/>
          <w:szCs w:val="24"/>
          <w:lang w:val="mn-MN" w:bidi="ar-SA"/>
          <w14:ligatures w14:val="none"/>
        </w:rPr>
        <w:t>авсан байна.</w:t>
      </w:r>
    </w:p>
    <w:p w14:paraId="687D9ADA" w14:textId="77777777" w:rsidR="006013D6" w:rsidRPr="00842637" w:rsidRDefault="006013D6" w:rsidP="008647C8">
      <w:pPr>
        <w:spacing w:after="0" w:line="240" w:lineRule="auto"/>
        <w:ind w:firstLine="720"/>
        <w:jc w:val="both"/>
        <w:rPr>
          <w:rFonts w:ascii="Arial" w:eastAsia="Calibri" w:hAnsi="Arial" w:cs="Arial"/>
          <w:color w:val="000000" w:themeColor="text1"/>
          <w:kern w:val="0"/>
          <w:szCs w:val="24"/>
          <w:lang w:val="mn-MN" w:bidi="ar-SA"/>
          <w14:ligatures w14:val="none"/>
        </w:rPr>
      </w:pPr>
    </w:p>
    <w:p w14:paraId="1E5BF83F" w14:textId="3F3A8524" w:rsidR="00644952" w:rsidRPr="00842637" w:rsidRDefault="006013D6" w:rsidP="008647C8">
      <w:pPr>
        <w:spacing w:after="0" w:line="240" w:lineRule="auto"/>
        <w:ind w:firstLine="720"/>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Хуулийн төсөлд</w:t>
      </w:r>
      <w:r w:rsidR="00644952" w:rsidRPr="00842637">
        <w:rPr>
          <w:rFonts w:ascii="Arial" w:eastAsia="Calibri" w:hAnsi="Arial" w:cs="Arial"/>
          <w:color w:val="000000" w:themeColor="text1"/>
          <w:kern w:val="0"/>
          <w:szCs w:val="24"/>
          <w:lang w:val="mn-MN" w:bidi="ar-SA"/>
          <w14:ligatures w14:val="none"/>
        </w:rPr>
        <w:t xml:space="preserve"> 1 иргэн</w:t>
      </w:r>
      <w:r w:rsidRPr="00842637">
        <w:rPr>
          <w:rFonts w:ascii="Arial" w:eastAsia="Calibri" w:hAnsi="Arial" w:cs="Arial"/>
          <w:color w:val="000000" w:themeColor="text1"/>
          <w:kern w:val="0"/>
          <w:szCs w:val="24"/>
          <w:lang w:val="mn-MN" w:bidi="ar-SA"/>
          <w14:ligatures w14:val="none"/>
        </w:rPr>
        <w:t>,</w:t>
      </w:r>
      <w:r w:rsidR="00644952" w:rsidRPr="00842637">
        <w:rPr>
          <w:rFonts w:ascii="Arial" w:eastAsia="Calibri" w:hAnsi="Arial" w:cs="Arial"/>
          <w:color w:val="000000" w:themeColor="text1"/>
          <w:kern w:val="0"/>
          <w:szCs w:val="24"/>
          <w:lang w:val="mn-MN" w:bidi="ar-SA"/>
          <w14:ligatures w14:val="none"/>
        </w:rPr>
        <w:t xml:space="preserve"> 4 </w:t>
      </w:r>
      <w:r w:rsidRPr="00842637">
        <w:rPr>
          <w:rFonts w:ascii="Arial" w:eastAsia="Calibri" w:hAnsi="Arial" w:cs="Arial"/>
          <w:color w:val="000000" w:themeColor="text1"/>
          <w:kern w:val="0"/>
          <w:szCs w:val="24"/>
          <w:lang w:val="mn-MN" w:bidi="ar-SA"/>
          <w14:ligatures w14:val="none"/>
        </w:rPr>
        <w:t>аж ахуйн нэгжээс</w:t>
      </w:r>
      <w:r w:rsidR="00644952" w:rsidRPr="00842637">
        <w:rPr>
          <w:rFonts w:ascii="Arial" w:eastAsia="Calibri" w:hAnsi="Arial" w:cs="Arial"/>
          <w:color w:val="000000" w:themeColor="text1"/>
          <w:kern w:val="0"/>
          <w:szCs w:val="24"/>
          <w:lang w:val="mn-MN" w:bidi="ar-SA"/>
          <w14:ligatures w14:val="none"/>
        </w:rPr>
        <w:t xml:space="preserve"> 11 заалтад санал ирүүлснийг хянан үзээд  2 санал</w:t>
      </w:r>
      <w:r w:rsidR="00AA4D2F" w:rsidRPr="00842637">
        <w:rPr>
          <w:rFonts w:ascii="Arial" w:eastAsia="Calibri" w:hAnsi="Arial" w:cs="Arial"/>
          <w:color w:val="000000" w:themeColor="text1"/>
          <w:kern w:val="0"/>
          <w:szCs w:val="24"/>
          <w:lang w:val="mn-MN" w:bidi="ar-SA"/>
          <w14:ligatures w14:val="none"/>
        </w:rPr>
        <w:t>ыг</w:t>
      </w:r>
      <w:r w:rsidR="00644952" w:rsidRPr="00842637">
        <w:rPr>
          <w:rFonts w:ascii="Arial" w:eastAsia="Calibri" w:hAnsi="Arial" w:cs="Arial"/>
          <w:color w:val="000000" w:themeColor="text1"/>
          <w:kern w:val="0"/>
          <w:szCs w:val="24"/>
          <w:lang w:val="mn-MN" w:bidi="ar-SA"/>
          <w14:ligatures w14:val="none"/>
        </w:rPr>
        <w:t xml:space="preserve"> хуулийн төсөлд тус</w:t>
      </w:r>
      <w:r w:rsidR="00AA4D2F" w:rsidRPr="00842637">
        <w:rPr>
          <w:rFonts w:ascii="Arial" w:eastAsia="Calibri" w:hAnsi="Arial" w:cs="Arial"/>
          <w:color w:val="000000" w:themeColor="text1"/>
          <w:kern w:val="0"/>
          <w:szCs w:val="24"/>
          <w:lang w:val="mn-MN" w:bidi="ar-SA"/>
          <w14:ligatures w14:val="none"/>
        </w:rPr>
        <w:t>г</w:t>
      </w:r>
      <w:r w:rsidR="00644952" w:rsidRPr="00842637">
        <w:rPr>
          <w:rFonts w:ascii="Arial" w:eastAsia="Calibri" w:hAnsi="Arial" w:cs="Arial"/>
          <w:color w:val="000000" w:themeColor="text1"/>
          <w:kern w:val="0"/>
          <w:szCs w:val="24"/>
          <w:lang w:val="mn-MN" w:bidi="ar-SA"/>
          <w14:ligatures w14:val="none"/>
        </w:rPr>
        <w:t>ан, хуулийн төслийн үзэл баримтлал, эрх</w:t>
      </w:r>
      <w:r w:rsidRPr="00842637">
        <w:rPr>
          <w:rFonts w:ascii="Arial" w:eastAsia="Calibri" w:hAnsi="Arial" w:cs="Arial"/>
          <w:color w:val="000000" w:themeColor="text1"/>
          <w:kern w:val="0"/>
          <w:szCs w:val="24"/>
          <w:lang w:val="mn-MN" w:bidi="ar-SA"/>
          <w14:ligatures w14:val="none"/>
        </w:rPr>
        <w:t xml:space="preserve"> </w:t>
      </w:r>
      <w:r w:rsidR="00644952" w:rsidRPr="00842637">
        <w:rPr>
          <w:rFonts w:ascii="Arial" w:eastAsia="Calibri" w:hAnsi="Arial" w:cs="Arial"/>
          <w:color w:val="000000" w:themeColor="text1"/>
          <w:kern w:val="0"/>
          <w:szCs w:val="24"/>
          <w:lang w:val="mn-MN" w:bidi="ar-SA"/>
          <w14:ligatures w14:val="none"/>
        </w:rPr>
        <w:t xml:space="preserve">зүйн зохицуулалтын хүрээнд нийцээгүй </w:t>
      </w:r>
      <w:r w:rsidRPr="00842637">
        <w:rPr>
          <w:rFonts w:ascii="Arial" w:eastAsia="Calibri" w:hAnsi="Arial" w:cs="Arial"/>
          <w:color w:val="000000" w:themeColor="text1"/>
          <w:kern w:val="0"/>
          <w:szCs w:val="24"/>
          <w:lang w:val="mn-MN" w:bidi="ar-SA"/>
          <w14:ligatures w14:val="none"/>
        </w:rPr>
        <w:t xml:space="preserve">9 саналыг </w:t>
      </w:r>
      <w:r w:rsidR="00644952" w:rsidRPr="00842637">
        <w:rPr>
          <w:rFonts w:ascii="Arial" w:eastAsia="Calibri" w:hAnsi="Arial" w:cs="Arial"/>
          <w:color w:val="000000" w:themeColor="text1"/>
          <w:kern w:val="0"/>
          <w:szCs w:val="24"/>
          <w:lang w:val="mn-MN" w:bidi="ar-SA"/>
          <w14:ligatures w14:val="none"/>
        </w:rPr>
        <w:t>тусгаагүй</w:t>
      </w:r>
      <w:r w:rsidRPr="00842637">
        <w:rPr>
          <w:rFonts w:ascii="Arial" w:eastAsia="Calibri" w:hAnsi="Arial" w:cs="Arial"/>
          <w:color w:val="000000" w:themeColor="text1"/>
          <w:kern w:val="0"/>
          <w:szCs w:val="24"/>
          <w:lang w:val="mn-MN" w:bidi="ar-SA"/>
          <w14:ligatures w14:val="none"/>
        </w:rPr>
        <w:t xml:space="preserve"> болно.</w:t>
      </w:r>
    </w:p>
    <w:p w14:paraId="3978A3EF" w14:textId="77777777" w:rsidR="006013D6" w:rsidRPr="00842637" w:rsidRDefault="006013D6" w:rsidP="008647C8">
      <w:pPr>
        <w:spacing w:after="0" w:line="240" w:lineRule="auto"/>
        <w:ind w:firstLine="720"/>
        <w:jc w:val="both"/>
        <w:rPr>
          <w:rFonts w:ascii="Arial" w:eastAsia="Calibri" w:hAnsi="Arial" w:cs="Arial"/>
          <w:color w:val="000000" w:themeColor="text1"/>
          <w:kern w:val="0"/>
          <w:szCs w:val="24"/>
          <w:lang w:val="mn-MN" w:bidi="ar-SA"/>
          <w14:ligatures w14:val="none"/>
        </w:rPr>
      </w:pPr>
    </w:p>
    <w:p w14:paraId="26B2A6FF" w14:textId="30359902" w:rsidR="006F6F48" w:rsidRPr="00842637" w:rsidRDefault="006F6F48" w:rsidP="008647C8">
      <w:pPr>
        <w:spacing w:after="0" w:line="240" w:lineRule="auto"/>
        <w:ind w:firstLine="720"/>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2.</w:t>
      </w:r>
      <w:r w:rsidR="006013D6" w:rsidRPr="00842637">
        <w:rPr>
          <w:rFonts w:ascii="Arial" w:eastAsia="Calibri" w:hAnsi="Arial" w:cs="Arial"/>
          <w:color w:val="000000" w:themeColor="text1"/>
          <w:kern w:val="0"/>
          <w:szCs w:val="24"/>
          <w:lang w:val="mn-MN" w:bidi="ar-SA"/>
          <w14:ligatures w14:val="none"/>
        </w:rPr>
        <w:t xml:space="preserve">Хуулийн төслийг </w:t>
      </w:r>
      <w:r w:rsidRPr="00842637">
        <w:rPr>
          <w:rFonts w:ascii="Arial" w:eastAsia="Calibri" w:hAnsi="Arial" w:cs="Arial"/>
          <w:color w:val="000000" w:themeColor="text1"/>
          <w:kern w:val="0"/>
          <w:szCs w:val="24"/>
          <w:lang w:val="mn-MN" w:bidi="ar-SA"/>
          <w14:ligatures w14:val="none"/>
        </w:rPr>
        <w:t>Байгаль орчны үнэлгээ хийх тусгай зөвшөөрөлтэй мэргэжлийн байгууллагууд</w:t>
      </w:r>
      <w:r w:rsidR="006013D6" w:rsidRPr="00842637">
        <w:rPr>
          <w:rFonts w:ascii="Arial" w:eastAsia="Calibri" w:hAnsi="Arial" w:cs="Arial"/>
          <w:color w:val="000000" w:themeColor="text1"/>
          <w:kern w:val="0"/>
          <w:szCs w:val="24"/>
          <w:lang w:val="mn-MN" w:bidi="ar-SA"/>
          <w14:ligatures w14:val="none"/>
        </w:rPr>
        <w:t xml:space="preserve">, </w:t>
      </w:r>
      <w:r w:rsidRPr="00842637">
        <w:rPr>
          <w:rFonts w:ascii="Arial" w:eastAsia="Calibri" w:hAnsi="Arial" w:cs="Arial"/>
          <w:color w:val="000000" w:themeColor="text1"/>
          <w:kern w:val="0"/>
          <w:szCs w:val="24"/>
          <w:lang w:val="mn-MN" w:bidi="ar-SA"/>
          <w14:ligatures w14:val="none"/>
        </w:rPr>
        <w:t xml:space="preserve">Нийслэл, дүүргүүдийн Засаг даргын Тамгын газар, Иргэдийн </w:t>
      </w:r>
      <w:r w:rsidR="00AA4D2F" w:rsidRPr="00842637">
        <w:rPr>
          <w:rFonts w:ascii="Arial" w:eastAsia="Calibri" w:hAnsi="Arial" w:cs="Arial"/>
          <w:color w:val="000000" w:themeColor="text1"/>
          <w:kern w:val="0"/>
          <w:szCs w:val="24"/>
          <w:lang w:val="mn-MN" w:bidi="ar-SA"/>
          <w14:ligatures w14:val="none"/>
        </w:rPr>
        <w:t>Т</w:t>
      </w:r>
      <w:r w:rsidRPr="00842637">
        <w:rPr>
          <w:rFonts w:ascii="Arial" w:eastAsia="Calibri" w:hAnsi="Arial" w:cs="Arial"/>
          <w:color w:val="000000" w:themeColor="text1"/>
          <w:kern w:val="0"/>
          <w:szCs w:val="24"/>
          <w:lang w:val="mn-MN" w:bidi="ar-SA"/>
          <w14:ligatures w14:val="none"/>
        </w:rPr>
        <w:t xml:space="preserve">өлөөлөгчдийн </w:t>
      </w:r>
      <w:r w:rsidR="00AA4D2F" w:rsidRPr="00842637">
        <w:rPr>
          <w:rFonts w:ascii="Arial" w:eastAsia="Calibri" w:hAnsi="Arial" w:cs="Arial"/>
          <w:color w:val="000000" w:themeColor="text1"/>
          <w:kern w:val="0"/>
          <w:szCs w:val="24"/>
          <w:lang w:val="mn-MN" w:bidi="ar-SA"/>
          <w14:ligatures w14:val="none"/>
        </w:rPr>
        <w:t>Х</w:t>
      </w:r>
      <w:r w:rsidRPr="00842637">
        <w:rPr>
          <w:rFonts w:ascii="Arial" w:eastAsia="Calibri" w:hAnsi="Arial" w:cs="Arial"/>
          <w:color w:val="000000" w:themeColor="text1"/>
          <w:kern w:val="0"/>
          <w:szCs w:val="24"/>
          <w:lang w:val="mn-MN" w:bidi="ar-SA"/>
          <w14:ligatures w14:val="none"/>
        </w:rPr>
        <w:t>урал,  Газар зохион байгуулалт</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геодези</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зураг</w:t>
      </w:r>
      <w:r w:rsidR="006013D6" w:rsidRPr="00842637">
        <w:rPr>
          <w:rFonts w:ascii="Arial" w:eastAsia="Calibri" w:hAnsi="Arial" w:cs="Arial"/>
          <w:color w:val="000000" w:themeColor="text1"/>
          <w:kern w:val="0"/>
          <w:szCs w:val="24"/>
          <w:lang w:val="mn-MN" w:bidi="ar-SA"/>
          <w14:ligatures w14:val="none"/>
        </w:rPr>
        <w:t xml:space="preserve"> </w:t>
      </w:r>
      <w:r w:rsidRPr="00842637">
        <w:rPr>
          <w:rFonts w:ascii="Arial" w:eastAsia="Calibri" w:hAnsi="Arial" w:cs="Arial"/>
          <w:color w:val="000000" w:themeColor="text1"/>
          <w:kern w:val="0"/>
          <w:szCs w:val="24"/>
          <w:lang w:val="mn-MN" w:bidi="ar-SA"/>
          <w14:ligatures w14:val="none"/>
        </w:rPr>
        <w:t xml:space="preserve">зүйн </w:t>
      </w:r>
      <w:r w:rsidR="006013D6" w:rsidRPr="00842637">
        <w:rPr>
          <w:rFonts w:ascii="Arial" w:eastAsia="Calibri" w:hAnsi="Arial" w:cs="Arial"/>
          <w:color w:val="000000" w:themeColor="text1"/>
          <w:kern w:val="0"/>
          <w:szCs w:val="24"/>
          <w:lang w:val="mn-MN" w:bidi="ar-SA"/>
          <w14:ligatures w14:val="none"/>
        </w:rPr>
        <w:t xml:space="preserve"> ерөнхий </w:t>
      </w:r>
      <w:r w:rsidRPr="00842637">
        <w:rPr>
          <w:rFonts w:ascii="Arial" w:eastAsia="Calibri" w:hAnsi="Arial" w:cs="Arial"/>
          <w:color w:val="000000" w:themeColor="text1"/>
          <w:kern w:val="0"/>
          <w:szCs w:val="24"/>
          <w:lang w:val="mn-MN" w:bidi="ar-SA"/>
          <w14:ligatures w14:val="none"/>
        </w:rPr>
        <w:t xml:space="preserve">газар, Ашигт малтмал газрын тосны газар, Ойн газар, Усны газар, Цаг уур орчны шинжилгээний газар, Нийслэлийн Байгаль орчны газар, Нийслэлийн </w:t>
      </w:r>
      <w:r w:rsidR="00AA4D2F" w:rsidRPr="00842637">
        <w:rPr>
          <w:rFonts w:ascii="Arial" w:eastAsia="Calibri" w:hAnsi="Arial" w:cs="Arial"/>
          <w:color w:val="000000" w:themeColor="text1"/>
          <w:kern w:val="0"/>
          <w:szCs w:val="24"/>
          <w:lang w:val="mn-MN" w:bidi="ar-SA"/>
          <w14:ligatures w14:val="none"/>
        </w:rPr>
        <w:t>Х</w:t>
      </w:r>
      <w:r w:rsidRPr="00842637">
        <w:rPr>
          <w:rFonts w:ascii="Arial" w:eastAsia="Calibri" w:hAnsi="Arial" w:cs="Arial"/>
          <w:color w:val="000000" w:themeColor="text1"/>
          <w:kern w:val="0"/>
          <w:szCs w:val="24"/>
          <w:lang w:val="mn-MN" w:bidi="ar-SA"/>
          <w14:ligatures w14:val="none"/>
        </w:rPr>
        <w:t>от байгуулалт</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хөгжлийн газар, Тусгай хамгаалалттай газар нутгийн хамгаалалтын захиргаад, Олон улсын байгууллагууд,  </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Монголын Байгаль орчны иргэний зөвлөл</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w:t>
      </w:r>
      <w:r w:rsidR="006013D6" w:rsidRPr="00842637">
        <w:rPr>
          <w:rFonts w:ascii="Arial" w:eastAsia="Calibri" w:hAnsi="Arial" w:cs="Arial"/>
          <w:color w:val="000000" w:themeColor="text1"/>
          <w:kern w:val="0"/>
          <w:szCs w:val="24"/>
          <w:lang w:val="mn-MN" w:bidi="ar-SA"/>
          <w14:ligatures w14:val="none"/>
        </w:rPr>
        <w:t>төрийн бус байгууллагуудын</w:t>
      </w:r>
      <w:r w:rsidR="00AA4D2F" w:rsidRPr="00842637">
        <w:rPr>
          <w:rFonts w:ascii="Arial" w:eastAsia="Calibri" w:hAnsi="Arial" w:cs="Arial"/>
          <w:color w:val="000000" w:themeColor="text1"/>
          <w:kern w:val="0"/>
          <w:szCs w:val="24"/>
          <w:lang w:val="mn-MN" w:bidi="ar-SA"/>
          <w14:ligatures w14:val="none"/>
        </w:rPr>
        <w:t xml:space="preserve"> холбоо</w:t>
      </w:r>
      <w:r w:rsidRPr="00842637">
        <w:rPr>
          <w:rFonts w:ascii="Arial" w:eastAsia="Calibri" w:hAnsi="Arial" w:cs="Arial"/>
          <w:color w:val="000000" w:themeColor="text1"/>
          <w:kern w:val="0"/>
          <w:szCs w:val="24"/>
          <w:lang w:val="mn-MN" w:bidi="ar-SA"/>
          <w14:ligatures w14:val="none"/>
        </w:rPr>
        <w:t xml:space="preserve">, төсөл хэрэгжүүлэгч томоохон аж ахуйн нэгжүүд болон холбогдох бусад байгууллагын төлөөллийг </w:t>
      </w:r>
      <w:r w:rsidR="006013D6" w:rsidRPr="00842637">
        <w:rPr>
          <w:rFonts w:ascii="Arial" w:eastAsia="Calibri" w:hAnsi="Arial" w:cs="Arial"/>
          <w:color w:val="000000" w:themeColor="text1"/>
          <w:kern w:val="0"/>
          <w:szCs w:val="24"/>
          <w:lang w:val="mn-MN" w:bidi="ar-SA"/>
          <w14:ligatures w14:val="none"/>
        </w:rPr>
        <w:t xml:space="preserve">оролцуулсан 3 </w:t>
      </w:r>
      <w:r w:rsidRPr="00842637">
        <w:rPr>
          <w:rFonts w:ascii="Arial" w:eastAsia="Calibri" w:hAnsi="Arial" w:cs="Arial"/>
          <w:color w:val="000000" w:themeColor="text1"/>
          <w:kern w:val="0"/>
          <w:szCs w:val="24"/>
          <w:lang w:val="mn-MN" w:bidi="ar-SA"/>
          <w14:ligatures w14:val="none"/>
        </w:rPr>
        <w:t xml:space="preserve">удаагийн </w:t>
      </w:r>
      <w:r w:rsidR="006013D6" w:rsidRPr="00842637">
        <w:rPr>
          <w:rFonts w:ascii="Arial" w:eastAsia="Calibri" w:hAnsi="Arial" w:cs="Arial"/>
          <w:color w:val="000000" w:themeColor="text1"/>
          <w:kern w:val="0"/>
          <w:szCs w:val="24"/>
          <w:lang w:val="mn-MN" w:bidi="ar-SA"/>
          <w14:ligatures w14:val="none"/>
        </w:rPr>
        <w:t xml:space="preserve">томоохон </w:t>
      </w:r>
      <w:r w:rsidRPr="00842637">
        <w:rPr>
          <w:rFonts w:ascii="Arial" w:eastAsia="Calibri" w:hAnsi="Arial" w:cs="Arial"/>
          <w:color w:val="000000" w:themeColor="text1"/>
          <w:kern w:val="0"/>
          <w:szCs w:val="24"/>
          <w:lang w:val="mn-MN" w:bidi="ar-SA"/>
          <w14:ligatures w14:val="none"/>
        </w:rPr>
        <w:t>хэлэлцүүлгийг зохион байгуулж</w:t>
      </w:r>
      <w:r w:rsidR="006013D6"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lang w:val="mn-MN" w:bidi="ar-SA"/>
          <w14:ligatures w14:val="none"/>
        </w:rPr>
        <w:t xml:space="preserve"> хэлэлцүүлгээс гарсан саналыг нэгтгэ</w:t>
      </w:r>
      <w:r w:rsidR="00AA4D2F" w:rsidRPr="00842637">
        <w:rPr>
          <w:rFonts w:ascii="Arial" w:eastAsia="Calibri" w:hAnsi="Arial" w:cs="Arial"/>
          <w:color w:val="000000" w:themeColor="text1"/>
          <w:kern w:val="0"/>
          <w:szCs w:val="24"/>
          <w:lang w:val="mn-MN" w:bidi="ar-SA"/>
          <w14:ligatures w14:val="none"/>
        </w:rPr>
        <w:t>н</w:t>
      </w:r>
      <w:r w:rsidRPr="00842637">
        <w:rPr>
          <w:rFonts w:ascii="Arial" w:eastAsia="Calibri" w:hAnsi="Arial" w:cs="Arial"/>
          <w:color w:val="000000" w:themeColor="text1"/>
          <w:kern w:val="0"/>
          <w:szCs w:val="24"/>
          <w:lang w:val="mn-MN" w:bidi="ar-SA"/>
          <w14:ligatures w14:val="none"/>
        </w:rPr>
        <w:t xml:space="preserve"> тусга</w:t>
      </w:r>
      <w:r w:rsidR="00EB63F8" w:rsidRPr="00842637">
        <w:rPr>
          <w:rFonts w:ascii="Arial" w:eastAsia="Calibri" w:hAnsi="Arial" w:cs="Arial"/>
          <w:color w:val="000000" w:themeColor="text1"/>
          <w:kern w:val="0"/>
          <w:szCs w:val="24"/>
          <w:lang w:val="mn-MN" w:bidi="ar-SA"/>
          <w14:ligatures w14:val="none"/>
        </w:rPr>
        <w:t>сан.</w:t>
      </w:r>
    </w:p>
    <w:p w14:paraId="74EB031B" w14:textId="77777777" w:rsidR="00EB63F8" w:rsidRPr="00842637" w:rsidRDefault="00EB63F8" w:rsidP="008647C8">
      <w:pPr>
        <w:spacing w:after="0" w:line="240" w:lineRule="auto"/>
        <w:ind w:firstLine="720"/>
        <w:jc w:val="both"/>
        <w:rPr>
          <w:rFonts w:ascii="Arial" w:eastAsia="Calibri" w:hAnsi="Arial" w:cs="Arial"/>
          <w:color w:val="000000" w:themeColor="text1"/>
          <w:kern w:val="0"/>
          <w:szCs w:val="24"/>
          <w:lang w:val="mn-MN" w:bidi="ar-SA"/>
          <w14:ligatures w14:val="none"/>
        </w:rPr>
      </w:pPr>
    </w:p>
    <w:p w14:paraId="0101FF7E" w14:textId="16043193" w:rsidR="00644952" w:rsidRPr="00842637" w:rsidRDefault="00644952" w:rsidP="00EB63F8">
      <w:pPr>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r>
      <w:r w:rsidR="006F6F48" w:rsidRPr="00842637">
        <w:rPr>
          <w:rFonts w:ascii="Arial" w:eastAsia="Calibri" w:hAnsi="Arial" w:cs="Arial"/>
          <w:color w:val="000000" w:themeColor="text1"/>
          <w:kern w:val="0"/>
          <w:szCs w:val="24"/>
          <w:lang w:val="mn-MN" w:bidi="ar-SA"/>
          <w14:ligatures w14:val="none"/>
        </w:rPr>
        <w:t>3</w:t>
      </w:r>
      <w:r w:rsidRPr="00842637">
        <w:rPr>
          <w:rFonts w:ascii="Arial" w:eastAsia="Calibri" w:hAnsi="Arial" w:cs="Arial"/>
          <w:color w:val="000000" w:themeColor="text1"/>
          <w:kern w:val="0"/>
          <w:szCs w:val="24"/>
          <w:lang w:val="mn-MN" w:bidi="ar-SA"/>
          <w14:ligatures w14:val="none"/>
        </w:rPr>
        <w:t>.</w:t>
      </w:r>
      <w:r w:rsidR="00EB63F8" w:rsidRPr="00842637">
        <w:rPr>
          <w:rFonts w:ascii="Arial" w:eastAsia="Calibri" w:hAnsi="Arial" w:cs="Arial"/>
          <w:color w:val="000000" w:themeColor="text1"/>
          <w:kern w:val="0"/>
          <w:szCs w:val="24"/>
          <w:lang w:val="mn-MN" w:bidi="ar-SA"/>
          <w14:ligatures w14:val="none"/>
        </w:rPr>
        <w:t xml:space="preserve">Хуулийн төсөлд </w:t>
      </w:r>
      <w:r w:rsidR="006F6F48" w:rsidRPr="00842637">
        <w:rPr>
          <w:rFonts w:ascii="Arial" w:eastAsia="Calibri" w:hAnsi="Arial" w:cs="Arial"/>
          <w:color w:val="000000" w:themeColor="text1"/>
          <w:kern w:val="0"/>
          <w:szCs w:val="24"/>
          <w:lang w:val="mn-MN" w:bidi="ar-SA"/>
          <w14:ligatures w14:val="none"/>
        </w:rPr>
        <w:t xml:space="preserve">Засгийн газрын гишүүдээс </w:t>
      </w:r>
      <w:r w:rsidR="00EB63F8" w:rsidRPr="00842637">
        <w:rPr>
          <w:rFonts w:ascii="Arial" w:eastAsia="Calibri" w:hAnsi="Arial" w:cs="Arial"/>
          <w:color w:val="000000" w:themeColor="text1"/>
          <w:kern w:val="0"/>
          <w:szCs w:val="24"/>
          <w:lang w:val="mn-MN" w:bidi="ar-SA"/>
          <w14:ligatures w14:val="none"/>
        </w:rPr>
        <w:t xml:space="preserve">ирүүлсэн </w:t>
      </w:r>
      <w:r w:rsidR="00DA2C9C" w:rsidRPr="00842637">
        <w:rPr>
          <w:rFonts w:ascii="Arial" w:eastAsia="Calibri" w:hAnsi="Arial" w:cs="Arial"/>
          <w:color w:val="000000" w:themeColor="text1"/>
          <w:kern w:val="0"/>
          <w:szCs w:val="24"/>
          <w:lang w:val="mn-MN" w:bidi="ar-SA"/>
          <w14:ligatures w14:val="none"/>
        </w:rPr>
        <w:t>санал</w:t>
      </w:r>
      <w:r w:rsidR="00AA4D2F" w:rsidRPr="00842637">
        <w:rPr>
          <w:rFonts w:ascii="Arial" w:eastAsia="Calibri" w:hAnsi="Arial" w:cs="Arial"/>
          <w:color w:val="000000" w:themeColor="text1"/>
          <w:kern w:val="0"/>
          <w:szCs w:val="24"/>
          <w:lang w:val="mn-MN" w:bidi="ar-SA"/>
          <w14:ligatures w14:val="none"/>
        </w:rPr>
        <w:t xml:space="preserve">ыг хянан үзэхэд </w:t>
      </w:r>
      <w:r w:rsidR="00EB63F8" w:rsidRPr="00842637">
        <w:rPr>
          <w:rFonts w:ascii="Arial" w:eastAsia="Calibri" w:hAnsi="Arial" w:cs="Arial"/>
          <w:color w:val="000000" w:themeColor="text1"/>
          <w:kern w:val="0"/>
          <w:szCs w:val="24"/>
          <w:lang w:val="mn-MN" w:bidi="ar-SA"/>
          <w14:ligatures w14:val="none"/>
        </w:rPr>
        <w:t xml:space="preserve">эхний санал авалтад </w:t>
      </w:r>
      <w:r w:rsidRPr="00842637">
        <w:rPr>
          <w:rFonts w:ascii="Arial" w:eastAsia="Calibri" w:hAnsi="Arial" w:cs="Arial"/>
          <w:color w:val="000000" w:themeColor="text1"/>
          <w:kern w:val="0"/>
          <w:szCs w:val="24"/>
          <w:lang w:val="mn-MN" w:bidi="ar-SA"/>
          <w14:ligatures w14:val="none"/>
        </w:rPr>
        <w:t xml:space="preserve">4 </w:t>
      </w:r>
      <w:r w:rsidR="00DA2C9C" w:rsidRPr="00842637">
        <w:rPr>
          <w:rFonts w:ascii="Arial" w:eastAsia="Calibri" w:hAnsi="Arial" w:cs="Arial"/>
          <w:color w:val="000000" w:themeColor="text1"/>
          <w:kern w:val="0"/>
          <w:szCs w:val="24"/>
          <w:lang w:val="mn-MN" w:bidi="ar-SA"/>
          <w14:ligatures w14:val="none"/>
        </w:rPr>
        <w:t>сайд</w:t>
      </w:r>
      <w:r w:rsidRPr="00842637">
        <w:rPr>
          <w:rFonts w:ascii="Arial" w:eastAsia="Calibri" w:hAnsi="Arial" w:cs="Arial"/>
          <w:color w:val="000000" w:themeColor="text1"/>
          <w:kern w:val="0"/>
          <w:szCs w:val="24"/>
          <w:lang w:val="mn-MN" w:bidi="ar-SA"/>
          <w14:ligatures w14:val="none"/>
        </w:rPr>
        <w:t xml:space="preserve"> дэмж</w:t>
      </w:r>
      <w:r w:rsidR="00DA2C9C" w:rsidRPr="00842637">
        <w:rPr>
          <w:rFonts w:ascii="Arial" w:eastAsia="Calibri" w:hAnsi="Arial" w:cs="Arial"/>
          <w:color w:val="000000" w:themeColor="text1"/>
          <w:kern w:val="0"/>
          <w:szCs w:val="24"/>
          <w:lang w:val="mn-MN" w:bidi="ar-SA"/>
          <w14:ligatures w14:val="none"/>
        </w:rPr>
        <w:t>иж</w:t>
      </w:r>
      <w:r w:rsidRPr="00842637">
        <w:rPr>
          <w:rFonts w:ascii="Arial" w:eastAsia="Calibri" w:hAnsi="Arial" w:cs="Arial"/>
          <w:color w:val="000000" w:themeColor="text1"/>
          <w:kern w:val="0"/>
          <w:szCs w:val="24"/>
          <w:lang w:val="mn-MN" w:bidi="ar-SA"/>
          <w14:ligatures w14:val="none"/>
        </w:rPr>
        <w:t xml:space="preserve">, 6 </w:t>
      </w:r>
      <w:r w:rsidR="00AA4D2F" w:rsidRPr="00842637">
        <w:rPr>
          <w:rFonts w:ascii="Arial" w:eastAsia="Calibri" w:hAnsi="Arial" w:cs="Arial"/>
          <w:color w:val="000000" w:themeColor="text1"/>
          <w:kern w:val="0"/>
          <w:szCs w:val="24"/>
          <w:lang w:val="mn-MN" w:bidi="ar-SA"/>
          <w14:ligatures w14:val="none"/>
        </w:rPr>
        <w:t xml:space="preserve">сайд </w:t>
      </w:r>
      <w:r w:rsidR="00DA2C9C" w:rsidRPr="00842637">
        <w:rPr>
          <w:rFonts w:ascii="Arial" w:eastAsia="Calibri" w:hAnsi="Arial" w:cs="Arial"/>
          <w:color w:val="000000" w:themeColor="text1"/>
          <w:kern w:val="0"/>
          <w:szCs w:val="24"/>
          <w:lang w:val="mn-MN" w:bidi="ar-SA"/>
          <w14:ligatures w14:val="none"/>
        </w:rPr>
        <w:t xml:space="preserve">санал ирүүлээгүй бөгөөд 3 </w:t>
      </w:r>
      <w:r w:rsidR="006F6F48" w:rsidRPr="00842637">
        <w:rPr>
          <w:rFonts w:ascii="Arial" w:eastAsia="Calibri" w:hAnsi="Arial" w:cs="Arial"/>
          <w:color w:val="000000" w:themeColor="text1"/>
          <w:kern w:val="0"/>
          <w:szCs w:val="24"/>
          <w:lang w:val="mn-MN" w:bidi="ar-SA"/>
          <w14:ligatures w14:val="none"/>
        </w:rPr>
        <w:t>с</w:t>
      </w:r>
      <w:r w:rsidR="00DA2C9C" w:rsidRPr="00842637">
        <w:rPr>
          <w:rFonts w:ascii="Arial" w:eastAsia="Calibri" w:hAnsi="Arial" w:cs="Arial"/>
          <w:color w:val="000000" w:themeColor="text1"/>
          <w:kern w:val="0"/>
          <w:szCs w:val="24"/>
          <w:lang w:val="mn-MN" w:bidi="ar-SA"/>
          <w14:ligatures w14:val="none"/>
        </w:rPr>
        <w:t xml:space="preserve">айдын саналыг тусгаж, 7 сайдын санал нь утга </w:t>
      </w:r>
      <w:r w:rsidR="00EB63F8" w:rsidRPr="00842637">
        <w:rPr>
          <w:rFonts w:ascii="Arial" w:eastAsia="Calibri" w:hAnsi="Arial" w:cs="Arial"/>
          <w:color w:val="000000" w:themeColor="text1"/>
          <w:kern w:val="0"/>
          <w:szCs w:val="24"/>
          <w:lang w:val="mn-MN" w:bidi="ar-SA"/>
          <w14:ligatures w14:val="none"/>
        </w:rPr>
        <w:t>агуулга</w:t>
      </w:r>
      <w:r w:rsidR="00DA2C9C" w:rsidRPr="00842637">
        <w:rPr>
          <w:rFonts w:ascii="Arial" w:eastAsia="Calibri" w:hAnsi="Arial" w:cs="Arial"/>
          <w:color w:val="000000" w:themeColor="text1"/>
          <w:kern w:val="0"/>
          <w:szCs w:val="24"/>
          <w:lang w:val="mn-MN" w:bidi="ar-SA"/>
          <w14:ligatures w14:val="none"/>
        </w:rPr>
        <w:t xml:space="preserve"> давхардсан, хөндөөгүй заалтад санал өгсөн, тусгах шаардлагагүй санал </w:t>
      </w:r>
      <w:r w:rsidR="00EB63F8" w:rsidRPr="00842637">
        <w:rPr>
          <w:rFonts w:ascii="Arial" w:eastAsia="Calibri" w:hAnsi="Arial" w:cs="Arial"/>
          <w:color w:val="000000" w:themeColor="text1"/>
          <w:kern w:val="0"/>
          <w:szCs w:val="24"/>
          <w:lang w:val="mn-MN" w:bidi="ar-SA"/>
          <w14:ligatures w14:val="none"/>
        </w:rPr>
        <w:t>ирүүлсэн</w:t>
      </w:r>
      <w:r w:rsidR="00DA2C9C" w:rsidRPr="00842637">
        <w:rPr>
          <w:rFonts w:ascii="Arial" w:eastAsia="Calibri" w:hAnsi="Arial" w:cs="Arial"/>
          <w:color w:val="000000" w:themeColor="text1"/>
          <w:kern w:val="0"/>
          <w:szCs w:val="24"/>
          <w:lang w:val="mn-MN" w:bidi="ar-SA"/>
          <w14:ligatures w14:val="none"/>
        </w:rPr>
        <w:t xml:space="preserve"> зэргийг хянан үзээд холбогдох тайлбар</w:t>
      </w:r>
      <w:r w:rsidR="000B56A2" w:rsidRPr="00842637">
        <w:rPr>
          <w:rFonts w:ascii="Arial" w:eastAsia="Calibri" w:hAnsi="Arial" w:cs="Arial"/>
          <w:color w:val="000000" w:themeColor="text1"/>
          <w:kern w:val="0"/>
          <w:szCs w:val="24"/>
          <w:lang w:val="mn-MN" w:bidi="ar-SA"/>
          <w14:ligatures w14:val="none"/>
        </w:rPr>
        <w:t>, үндэслэлийг гаргасан.</w:t>
      </w:r>
      <w:r w:rsidR="00DA2C9C" w:rsidRPr="00842637">
        <w:rPr>
          <w:rFonts w:ascii="Arial" w:eastAsia="Calibri" w:hAnsi="Arial" w:cs="Arial"/>
          <w:color w:val="000000" w:themeColor="text1"/>
          <w:kern w:val="0"/>
          <w:szCs w:val="24"/>
          <w:lang w:val="mn-MN" w:bidi="ar-SA"/>
          <w14:ligatures w14:val="none"/>
        </w:rPr>
        <w:t xml:space="preserve"> </w:t>
      </w:r>
      <w:r w:rsidR="00EB63F8" w:rsidRPr="00842637">
        <w:rPr>
          <w:rFonts w:ascii="Arial" w:eastAsia="Calibri" w:hAnsi="Arial" w:cs="Arial"/>
          <w:color w:val="000000" w:themeColor="text1"/>
          <w:kern w:val="0"/>
          <w:szCs w:val="24"/>
          <w:lang w:val="mn-MN" w:bidi="ar-SA"/>
          <w14:ligatures w14:val="none"/>
        </w:rPr>
        <w:t xml:space="preserve">Шинэчлэгдэн батлагдсан үзэл баримтлалын хүрээнд </w:t>
      </w:r>
      <w:r w:rsidR="006F6F48" w:rsidRPr="00842637">
        <w:rPr>
          <w:rFonts w:ascii="Arial" w:eastAsia="Calibri" w:hAnsi="Arial" w:cs="Arial"/>
          <w:color w:val="000000" w:themeColor="text1"/>
          <w:kern w:val="0"/>
          <w:szCs w:val="24"/>
          <w:lang w:val="mn-MN" w:bidi="ar-SA"/>
          <w14:ligatures w14:val="none"/>
        </w:rPr>
        <w:t>З</w:t>
      </w:r>
      <w:r w:rsidR="00DA2C9C" w:rsidRPr="00842637">
        <w:rPr>
          <w:rFonts w:ascii="Arial" w:eastAsia="Calibri" w:hAnsi="Arial" w:cs="Arial"/>
          <w:color w:val="000000" w:themeColor="text1"/>
          <w:kern w:val="0"/>
          <w:szCs w:val="24"/>
          <w:lang w:val="mn-MN" w:bidi="ar-SA"/>
          <w14:ligatures w14:val="none"/>
        </w:rPr>
        <w:t>асгийн газрын 22 гишүүнээс 12 гишүүн саналгүй, 3 гишүүн хуулийн хугацаанд санал ирүүлээгүй, 7 гишүүн нийт 35 санал ирүүлсн</w:t>
      </w:r>
      <w:r w:rsidR="00EB63F8" w:rsidRPr="00842637">
        <w:rPr>
          <w:rFonts w:ascii="Arial" w:eastAsia="Calibri" w:hAnsi="Arial" w:cs="Arial"/>
          <w:color w:val="000000" w:themeColor="text1"/>
          <w:kern w:val="0"/>
          <w:szCs w:val="24"/>
          <w:lang w:val="mn-MN" w:bidi="ar-SA"/>
          <w14:ligatures w14:val="none"/>
        </w:rPr>
        <w:t xml:space="preserve">ээс </w:t>
      </w:r>
      <w:r w:rsidR="00DA2C9C" w:rsidRPr="00842637">
        <w:rPr>
          <w:rFonts w:ascii="Arial" w:eastAsia="Calibri" w:hAnsi="Arial" w:cs="Arial"/>
          <w:color w:val="000000" w:themeColor="text1"/>
          <w:kern w:val="0"/>
          <w:szCs w:val="24"/>
          <w:lang w:val="mn-MN" w:bidi="ar-SA"/>
          <w14:ligatures w14:val="none"/>
        </w:rPr>
        <w:t xml:space="preserve"> 8 саналыг </w:t>
      </w:r>
      <w:r w:rsidR="00EB63F8" w:rsidRPr="00842637">
        <w:rPr>
          <w:rFonts w:ascii="Arial" w:eastAsia="Calibri" w:hAnsi="Arial" w:cs="Arial"/>
          <w:color w:val="000000" w:themeColor="text1"/>
          <w:kern w:val="0"/>
          <w:szCs w:val="24"/>
          <w:lang w:val="mn-MN" w:bidi="ar-SA"/>
          <w14:ligatures w14:val="none"/>
        </w:rPr>
        <w:t xml:space="preserve">хуулийн төсөлд </w:t>
      </w:r>
      <w:r w:rsidR="00DA2C9C" w:rsidRPr="00842637">
        <w:rPr>
          <w:rFonts w:ascii="Arial" w:eastAsia="Calibri" w:hAnsi="Arial" w:cs="Arial"/>
          <w:color w:val="000000" w:themeColor="text1"/>
          <w:kern w:val="0"/>
          <w:szCs w:val="24"/>
          <w:lang w:val="mn-MN" w:bidi="ar-SA"/>
          <w14:ligatures w14:val="none"/>
        </w:rPr>
        <w:t>тусгаж</w:t>
      </w:r>
      <w:r w:rsidR="00EB63F8" w:rsidRPr="00842637">
        <w:rPr>
          <w:rFonts w:ascii="Arial" w:eastAsia="Calibri" w:hAnsi="Arial" w:cs="Arial"/>
          <w:color w:val="000000" w:themeColor="text1"/>
          <w:kern w:val="0"/>
          <w:szCs w:val="24"/>
          <w:lang w:val="mn-MN" w:bidi="ar-SA"/>
          <w14:ligatures w14:val="none"/>
        </w:rPr>
        <w:t>,</w:t>
      </w:r>
      <w:r w:rsidR="00DA2C9C" w:rsidRPr="00842637">
        <w:rPr>
          <w:rFonts w:ascii="Arial" w:eastAsia="Calibri" w:hAnsi="Arial" w:cs="Arial"/>
          <w:color w:val="000000" w:themeColor="text1"/>
          <w:kern w:val="0"/>
          <w:szCs w:val="24"/>
          <w:lang w:val="mn-MN" w:bidi="ar-SA"/>
          <w14:ligatures w14:val="none"/>
        </w:rPr>
        <w:t xml:space="preserve"> 17 саналыг тусгаагүй бөгөөд холбогдох санал тус бүр</w:t>
      </w:r>
      <w:r w:rsidR="00EB63F8" w:rsidRPr="00842637">
        <w:rPr>
          <w:rFonts w:ascii="Arial" w:eastAsia="Calibri" w:hAnsi="Arial" w:cs="Arial"/>
          <w:color w:val="000000" w:themeColor="text1"/>
          <w:kern w:val="0"/>
          <w:szCs w:val="24"/>
          <w:lang w:val="mn-MN" w:bidi="ar-SA"/>
          <w14:ligatures w14:val="none"/>
        </w:rPr>
        <w:t>т</w:t>
      </w:r>
      <w:r w:rsidR="00DA2C9C" w:rsidRPr="00842637">
        <w:rPr>
          <w:rFonts w:ascii="Arial" w:eastAsia="Calibri" w:hAnsi="Arial" w:cs="Arial"/>
          <w:color w:val="000000" w:themeColor="text1"/>
          <w:kern w:val="0"/>
          <w:szCs w:val="24"/>
          <w:lang w:val="mn-MN" w:bidi="ar-SA"/>
          <w14:ligatures w14:val="none"/>
        </w:rPr>
        <w:t xml:space="preserve"> тайлбар, үндэслэлийг гаргасан. </w:t>
      </w:r>
    </w:p>
    <w:p w14:paraId="5D5C5CDA" w14:textId="77777777" w:rsidR="008647C8" w:rsidRPr="00842637" w:rsidRDefault="008647C8" w:rsidP="008647C8">
      <w:pPr>
        <w:spacing w:after="0" w:line="240" w:lineRule="auto"/>
        <w:ind w:firstLine="720"/>
        <w:jc w:val="both"/>
        <w:rPr>
          <w:rFonts w:ascii="Arial" w:eastAsia="Calibri" w:hAnsi="Arial" w:cs="Arial"/>
          <w:color w:val="000000" w:themeColor="text1"/>
          <w:kern w:val="0"/>
          <w:szCs w:val="24"/>
          <w:lang w:val="mn-MN" w:bidi="ar-SA"/>
          <w14:ligatures w14:val="none"/>
        </w:rPr>
      </w:pPr>
    </w:p>
    <w:p w14:paraId="0576AEFD" w14:textId="6D7BD153" w:rsidR="00D43C40" w:rsidRPr="00842637" w:rsidRDefault="00644952" w:rsidP="008647C8">
      <w:pPr>
        <w:spacing w:after="0" w:line="240" w:lineRule="auto"/>
        <w:jc w:val="both"/>
        <w:rPr>
          <w:rFonts w:ascii="Arial" w:eastAsia="Times New Roman" w:hAnsi="Arial" w:cs="Arial"/>
          <w:bCs/>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r>
      <w:r w:rsidR="002360F9" w:rsidRPr="00842637">
        <w:rPr>
          <w:rFonts w:ascii="Arial" w:eastAsia="Calibri" w:hAnsi="Arial" w:cs="Arial"/>
          <w:color w:val="000000" w:themeColor="text1"/>
          <w:kern w:val="0"/>
          <w:szCs w:val="24"/>
          <w:lang w:val="mn-MN" w:bidi="ar-SA"/>
          <w14:ligatures w14:val="none"/>
        </w:rPr>
        <w:t xml:space="preserve"> </w:t>
      </w:r>
      <w:r w:rsidRPr="00842637">
        <w:rPr>
          <w:rFonts w:ascii="Arial" w:eastAsia="Times New Roman" w:hAnsi="Arial" w:cs="Arial"/>
          <w:bCs/>
          <w:color w:val="000000" w:themeColor="text1"/>
          <w:kern w:val="0"/>
          <w:szCs w:val="24"/>
          <w:lang w:val="mn-MN" w:bidi="ar-SA"/>
          <w14:ligatures w14:val="none"/>
        </w:rPr>
        <w:t>Байгаль орчны салбарт 2009-2012 онд хийгдсэн эрх зүйн өөрчлөлтийн  хүрээнд Байгаль</w:t>
      </w:r>
      <w:r w:rsidR="00D43C40" w:rsidRPr="00842637">
        <w:rPr>
          <w:rFonts w:ascii="Arial" w:eastAsia="Times New Roman" w:hAnsi="Arial" w:cs="Arial"/>
          <w:bCs/>
          <w:color w:val="000000" w:themeColor="text1"/>
          <w:kern w:val="0"/>
          <w:szCs w:val="24"/>
          <w:lang w:val="mn-MN" w:bidi="ar-SA"/>
          <w14:ligatures w14:val="none"/>
        </w:rPr>
        <w:t xml:space="preserve"> </w:t>
      </w:r>
      <w:r w:rsidRPr="00842637">
        <w:rPr>
          <w:rFonts w:ascii="Arial" w:eastAsia="Times New Roman" w:hAnsi="Arial" w:cs="Arial"/>
          <w:bCs/>
          <w:color w:val="000000" w:themeColor="text1"/>
          <w:kern w:val="0"/>
          <w:szCs w:val="24"/>
          <w:lang w:val="mn-MN" w:bidi="ar-SA"/>
          <w14:ligatures w14:val="none"/>
        </w:rPr>
        <w:t>орчинд нөлөөлөх байдлын үнэлгээний тухай хуулий</w:t>
      </w:r>
      <w:r w:rsidR="00D43C40" w:rsidRPr="00842637">
        <w:rPr>
          <w:rFonts w:ascii="Arial" w:eastAsia="Times New Roman" w:hAnsi="Arial" w:cs="Arial"/>
          <w:bCs/>
          <w:color w:val="000000" w:themeColor="text1"/>
          <w:kern w:val="0"/>
          <w:szCs w:val="24"/>
          <w:lang w:val="mn-MN" w:bidi="ar-SA"/>
          <w14:ligatures w14:val="none"/>
        </w:rPr>
        <w:t>н</w:t>
      </w:r>
      <w:r w:rsidRPr="00842637">
        <w:rPr>
          <w:rFonts w:ascii="Arial" w:eastAsia="Times New Roman" w:hAnsi="Arial" w:cs="Arial"/>
          <w:bCs/>
          <w:color w:val="000000" w:themeColor="text1"/>
          <w:kern w:val="0"/>
          <w:szCs w:val="24"/>
          <w:lang w:val="mn-MN" w:bidi="ar-SA"/>
          <w14:ligatures w14:val="none"/>
        </w:rPr>
        <w:t xml:space="preserve"> шинэчилсэн найруулг</w:t>
      </w:r>
      <w:r w:rsidR="00D43C40" w:rsidRPr="00842637">
        <w:rPr>
          <w:rFonts w:ascii="Arial" w:eastAsia="Times New Roman" w:hAnsi="Arial" w:cs="Arial"/>
          <w:bCs/>
          <w:color w:val="000000" w:themeColor="text1"/>
          <w:kern w:val="0"/>
          <w:szCs w:val="24"/>
          <w:lang w:val="mn-MN" w:bidi="ar-SA"/>
          <w14:ligatures w14:val="none"/>
        </w:rPr>
        <w:t>ын төслийг</w:t>
      </w:r>
      <w:r w:rsidRPr="00842637">
        <w:rPr>
          <w:rFonts w:ascii="Arial" w:eastAsia="Times New Roman" w:hAnsi="Arial" w:cs="Arial"/>
          <w:bCs/>
          <w:color w:val="000000" w:themeColor="text1"/>
          <w:kern w:val="0"/>
          <w:szCs w:val="24"/>
          <w:lang w:val="mn-MN" w:bidi="ar-SA"/>
          <w14:ligatures w14:val="none"/>
        </w:rPr>
        <w:t xml:space="preserve"> У</w:t>
      </w:r>
      <w:r w:rsidR="00AA4D2F" w:rsidRPr="00842637">
        <w:rPr>
          <w:rFonts w:ascii="Arial" w:eastAsia="Times New Roman" w:hAnsi="Arial" w:cs="Arial"/>
          <w:bCs/>
          <w:color w:val="000000" w:themeColor="text1"/>
          <w:kern w:val="0"/>
          <w:szCs w:val="24"/>
          <w:lang w:val="mn-MN" w:bidi="ar-SA"/>
          <w14:ligatures w14:val="none"/>
        </w:rPr>
        <w:t xml:space="preserve">лсын </w:t>
      </w:r>
      <w:r w:rsidRPr="00842637">
        <w:rPr>
          <w:rFonts w:ascii="Arial" w:eastAsia="Times New Roman" w:hAnsi="Arial" w:cs="Arial"/>
          <w:bCs/>
          <w:color w:val="000000" w:themeColor="text1"/>
          <w:kern w:val="0"/>
          <w:szCs w:val="24"/>
          <w:lang w:val="mn-MN" w:bidi="ar-SA"/>
          <w14:ligatures w14:val="none"/>
        </w:rPr>
        <w:t>И</w:t>
      </w:r>
      <w:r w:rsidR="00AA4D2F" w:rsidRPr="00842637">
        <w:rPr>
          <w:rFonts w:ascii="Arial" w:eastAsia="Times New Roman" w:hAnsi="Arial" w:cs="Arial"/>
          <w:bCs/>
          <w:color w:val="000000" w:themeColor="text1"/>
          <w:kern w:val="0"/>
          <w:szCs w:val="24"/>
          <w:lang w:val="mn-MN" w:bidi="ar-SA"/>
          <w14:ligatures w14:val="none"/>
        </w:rPr>
        <w:t xml:space="preserve">х </w:t>
      </w:r>
      <w:r w:rsidRPr="00842637">
        <w:rPr>
          <w:rFonts w:ascii="Arial" w:eastAsia="Times New Roman" w:hAnsi="Arial" w:cs="Arial"/>
          <w:bCs/>
          <w:color w:val="000000" w:themeColor="text1"/>
          <w:kern w:val="0"/>
          <w:szCs w:val="24"/>
          <w:lang w:val="mn-MN" w:bidi="ar-SA"/>
          <w14:ligatures w14:val="none"/>
        </w:rPr>
        <w:t>Х</w:t>
      </w:r>
      <w:r w:rsidR="00AA4D2F" w:rsidRPr="00842637">
        <w:rPr>
          <w:rFonts w:ascii="Arial" w:eastAsia="Times New Roman" w:hAnsi="Arial" w:cs="Arial"/>
          <w:bCs/>
          <w:color w:val="000000" w:themeColor="text1"/>
          <w:kern w:val="0"/>
          <w:szCs w:val="24"/>
          <w:lang w:val="mn-MN" w:bidi="ar-SA"/>
          <w14:ligatures w14:val="none"/>
        </w:rPr>
        <w:t>урл</w:t>
      </w:r>
      <w:r w:rsidR="00D43C40" w:rsidRPr="00842637">
        <w:rPr>
          <w:rFonts w:ascii="Arial" w:eastAsia="Times New Roman" w:hAnsi="Arial" w:cs="Arial"/>
          <w:bCs/>
          <w:color w:val="000000" w:themeColor="text1"/>
          <w:kern w:val="0"/>
          <w:szCs w:val="24"/>
          <w:lang w:val="mn-MN" w:bidi="ar-SA"/>
          <w14:ligatures w14:val="none"/>
        </w:rPr>
        <w:t>ын нэгдсэн чуулганаар хэлэлцэн</w:t>
      </w:r>
      <w:r w:rsidRPr="00842637">
        <w:rPr>
          <w:rFonts w:ascii="Arial" w:eastAsia="Times New Roman" w:hAnsi="Arial" w:cs="Arial"/>
          <w:bCs/>
          <w:color w:val="000000" w:themeColor="text1"/>
          <w:kern w:val="0"/>
          <w:szCs w:val="24"/>
          <w:lang w:val="mn-MN" w:bidi="ar-SA"/>
          <w14:ligatures w14:val="none"/>
        </w:rPr>
        <w:t xml:space="preserve"> баталсан. </w:t>
      </w:r>
      <w:r w:rsidR="00D43C40" w:rsidRPr="00842637">
        <w:rPr>
          <w:rFonts w:ascii="Arial" w:eastAsia="Times New Roman" w:hAnsi="Arial" w:cs="Arial"/>
          <w:bCs/>
          <w:color w:val="000000" w:themeColor="text1"/>
          <w:kern w:val="0"/>
          <w:szCs w:val="24"/>
          <w:lang w:val="mn-MN" w:bidi="ar-SA"/>
          <w14:ligatures w14:val="none"/>
        </w:rPr>
        <w:t xml:space="preserve">Хууль хэрэгжсэн </w:t>
      </w:r>
      <w:r w:rsidRPr="00842637">
        <w:rPr>
          <w:rFonts w:ascii="Arial" w:eastAsia="Times New Roman" w:hAnsi="Arial" w:cs="Arial"/>
          <w:bCs/>
          <w:color w:val="000000" w:themeColor="text1"/>
          <w:kern w:val="0"/>
          <w:szCs w:val="24"/>
          <w:lang w:val="mn-MN" w:bidi="ar-SA"/>
          <w14:ligatures w14:val="none"/>
        </w:rPr>
        <w:t>1</w:t>
      </w:r>
      <w:r w:rsidR="000B56A2" w:rsidRPr="00842637">
        <w:rPr>
          <w:rFonts w:ascii="Arial" w:eastAsia="Times New Roman" w:hAnsi="Arial" w:cs="Arial"/>
          <w:bCs/>
          <w:color w:val="000000" w:themeColor="text1"/>
          <w:kern w:val="0"/>
          <w:szCs w:val="24"/>
          <w:lang w:val="mn-MN" w:bidi="ar-SA"/>
          <w14:ligatures w14:val="none"/>
        </w:rPr>
        <w:t>3</w:t>
      </w:r>
      <w:r w:rsidRPr="00842637">
        <w:rPr>
          <w:rFonts w:ascii="Arial" w:eastAsia="Times New Roman" w:hAnsi="Arial" w:cs="Arial"/>
          <w:bCs/>
          <w:color w:val="000000" w:themeColor="text1"/>
          <w:kern w:val="0"/>
          <w:szCs w:val="24"/>
          <w:lang w:val="mn-MN" w:bidi="ar-SA"/>
          <w14:ligatures w14:val="none"/>
        </w:rPr>
        <w:t xml:space="preserve"> жилийн хугацаанд хуулийн зарим зүйл, заалт хоорондоо зөрчилдөх, зохицуулалтын хувьд давхцах, тодорхой бус, хоёрдмол утга илэрхийлэх, төсөл хэрэгжүүлэгч</w:t>
      </w:r>
      <w:r w:rsidR="00D43C40" w:rsidRPr="00842637">
        <w:rPr>
          <w:rFonts w:ascii="Arial" w:eastAsia="Times New Roman" w:hAnsi="Arial" w:cs="Arial"/>
          <w:bCs/>
          <w:color w:val="000000" w:themeColor="text1"/>
          <w:kern w:val="0"/>
          <w:szCs w:val="24"/>
          <w:lang w:val="mn-MN" w:bidi="ar-SA"/>
          <w14:ligatures w14:val="none"/>
        </w:rPr>
        <w:t>дэд</w:t>
      </w:r>
      <w:r w:rsidRPr="00842637">
        <w:rPr>
          <w:rFonts w:ascii="Arial" w:eastAsia="Times New Roman" w:hAnsi="Arial" w:cs="Arial"/>
          <w:bCs/>
          <w:color w:val="000000" w:themeColor="text1"/>
          <w:kern w:val="0"/>
          <w:szCs w:val="24"/>
          <w:lang w:val="mn-MN" w:bidi="ar-SA"/>
          <w14:ligatures w14:val="none"/>
        </w:rPr>
        <w:t xml:space="preserve"> эдийн засгийн болоод цаг хугацааны хүндрэл учруулах зэрэг бэрхшээл </w:t>
      </w:r>
      <w:r w:rsidR="00D43C40" w:rsidRPr="00842637">
        <w:rPr>
          <w:rFonts w:ascii="Arial" w:eastAsia="Times New Roman" w:hAnsi="Arial" w:cs="Arial"/>
          <w:bCs/>
          <w:color w:val="000000" w:themeColor="text1"/>
          <w:kern w:val="0"/>
          <w:szCs w:val="24"/>
          <w:lang w:val="mn-MN" w:bidi="ar-SA"/>
          <w14:ligatures w14:val="none"/>
        </w:rPr>
        <w:t>гарсан.</w:t>
      </w:r>
    </w:p>
    <w:p w14:paraId="0859BF5C" w14:textId="77777777" w:rsidR="00D43C40" w:rsidRPr="00842637" w:rsidRDefault="00D43C40" w:rsidP="008647C8">
      <w:pPr>
        <w:spacing w:after="0" w:line="240" w:lineRule="auto"/>
        <w:jc w:val="both"/>
        <w:rPr>
          <w:rFonts w:ascii="Arial" w:eastAsia="Times New Roman" w:hAnsi="Arial" w:cs="Arial"/>
          <w:bCs/>
          <w:color w:val="000000" w:themeColor="text1"/>
          <w:kern w:val="0"/>
          <w:szCs w:val="24"/>
          <w:lang w:val="mn-MN" w:bidi="ar-SA"/>
          <w14:ligatures w14:val="none"/>
        </w:rPr>
      </w:pPr>
    </w:p>
    <w:p w14:paraId="6C46E3A7" w14:textId="2065D797" w:rsidR="00132A86" w:rsidRPr="00842637" w:rsidRDefault="00D43C40" w:rsidP="009E25CA">
      <w:pPr>
        <w:spacing w:after="0" w:line="240" w:lineRule="auto"/>
        <w:ind w:firstLine="720"/>
        <w:jc w:val="both"/>
        <w:rPr>
          <w:rFonts w:ascii="Arial" w:eastAsia="Times New Roman" w:hAnsi="Arial" w:cs="Arial"/>
          <w:bCs/>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t>Иймээс байгаль орчин, уур амьсгалын асуудал хариуцсан</w:t>
      </w:r>
      <w:r w:rsidR="001C53AE" w:rsidRPr="00842637">
        <w:rPr>
          <w:rFonts w:ascii="Arial" w:eastAsia="Times New Roman" w:hAnsi="Arial" w:cs="Arial"/>
          <w:bCs/>
          <w:color w:val="000000" w:themeColor="text1"/>
          <w:kern w:val="0"/>
          <w:szCs w:val="24"/>
          <w:lang w:val="mn-MN" w:bidi="ar-SA"/>
          <w14:ligatures w14:val="none"/>
        </w:rPr>
        <w:t xml:space="preserve"> төрийн захиргааны төв байгууллагаас Байгаль орчинд нөлөөлөх байдлын үнэлгээний тухай хуулийг боловсронгуй болгох ажлын хүрээнд холбогдох судалгааг хийж эдийн засаг, хөгжлийн хувьд харилцан адилгүй боловч байгаль орчны нөлөөллийн үнэлгээг хий</w:t>
      </w:r>
      <w:r w:rsidRPr="00842637">
        <w:rPr>
          <w:rFonts w:ascii="Arial" w:eastAsia="Times New Roman" w:hAnsi="Arial" w:cs="Arial"/>
          <w:bCs/>
          <w:color w:val="000000" w:themeColor="text1"/>
          <w:kern w:val="0"/>
          <w:szCs w:val="24"/>
          <w:lang w:val="mn-MN" w:bidi="ar-SA"/>
          <w14:ligatures w14:val="none"/>
        </w:rPr>
        <w:t>ж байгаа</w:t>
      </w:r>
      <w:r w:rsidR="001C53AE" w:rsidRPr="00842637">
        <w:rPr>
          <w:rFonts w:ascii="Arial" w:eastAsia="Times New Roman" w:hAnsi="Arial" w:cs="Arial"/>
          <w:bCs/>
          <w:color w:val="000000" w:themeColor="text1"/>
          <w:kern w:val="0"/>
          <w:szCs w:val="24"/>
          <w:lang w:val="mn-MN" w:bidi="ar-SA"/>
          <w14:ligatures w14:val="none"/>
        </w:rPr>
        <w:t xml:space="preserve"> эрх</w:t>
      </w:r>
      <w:r w:rsidRPr="00842637">
        <w:rPr>
          <w:rFonts w:ascii="Arial" w:eastAsia="Times New Roman" w:hAnsi="Arial" w:cs="Arial"/>
          <w:bCs/>
          <w:color w:val="000000" w:themeColor="text1"/>
          <w:kern w:val="0"/>
          <w:szCs w:val="24"/>
          <w:lang w:val="mn-MN" w:bidi="ar-SA"/>
          <w14:ligatures w14:val="none"/>
        </w:rPr>
        <w:t xml:space="preserve"> </w:t>
      </w:r>
      <w:r w:rsidR="001C53AE" w:rsidRPr="00842637">
        <w:rPr>
          <w:rFonts w:ascii="Arial" w:eastAsia="Times New Roman" w:hAnsi="Arial" w:cs="Arial"/>
          <w:bCs/>
          <w:color w:val="000000" w:themeColor="text1"/>
          <w:kern w:val="0"/>
          <w:szCs w:val="24"/>
          <w:lang w:val="mn-MN" w:bidi="ar-SA"/>
          <w14:ligatures w14:val="none"/>
        </w:rPr>
        <w:t xml:space="preserve">зүйн орчин ижил түвшний 5 улс </w:t>
      </w:r>
      <w:r w:rsidR="002C3D40">
        <w:rPr>
          <w:rFonts w:ascii="Arial" w:eastAsia="Times New Roman" w:hAnsi="Arial" w:cs="Arial"/>
          <w:bCs/>
          <w:color w:val="000000" w:themeColor="text1"/>
          <w:kern w:val="0"/>
          <w:szCs w:val="24"/>
          <w:lang w:bidi="ar-SA"/>
          <w14:ligatures w14:val="none"/>
        </w:rPr>
        <w:t>(</w:t>
      </w:r>
      <w:r w:rsidR="001C53AE" w:rsidRPr="00842637">
        <w:rPr>
          <w:rFonts w:ascii="Arial" w:eastAsia="Times New Roman" w:hAnsi="Arial" w:cs="Arial"/>
          <w:bCs/>
          <w:color w:val="000000" w:themeColor="text1"/>
          <w:kern w:val="0"/>
          <w:szCs w:val="24"/>
          <w:lang w:val="mn-MN" w:bidi="ar-SA"/>
          <w14:ligatures w14:val="none"/>
        </w:rPr>
        <w:t>Англи, Канад, Өмнөд Африк, Хятад, Казакстан</w:t>
      </w:r>
      <w:r w:rsidR="002C3D40">
        <w:rPr>
          <w:rFonts w:ascii="Arial" w:eastAsia="Times New Roman" w:hAnsi="Arial" w:cs="Arial"/>
          <w:bCs/>
          <w:color w:val="000000" w:themeColor="text1"/>
          <w:kern w:val="0"/>
          <w:szCs w:val="24"/>
          <w:lang w:val="mn-MN" w:bidi="ar-SA"/>
          <w14:ligatures w14:val="none"/>
        </w:rPr>
        <w:t>)</w:t>
      </w:r>
      <w:r w:rsidR="001C53AE" w:rsidRPr="00842637">
        <w:rPr>
          <w:rFonts w:ascii="Arial" w:eastAsia="Times New Roman" w:hAnsi="Arial" w:cs="Arial"/>
          <w:bCs/>
          <w:color w:val="000000" w:themeColor="text1"/>
          <w:kern w:val="0"/>
          <w:szCs w:val="24"/>
          <w:lang w:val="mn-MN" w:bidi="ar-SA"/>
          <w14:ligatures w14:val="none"/>
        </w:rPr>
        <w:t>, байгаль орчин, нийгмийн нөлөөллийн үнэлгээг үйл ажиллагаандаа ашигладаг 5 олон улсын байгууллага</w:t>
      </w:r>
      <w:r w:rsidR="00AA4D2F" w:rsidRPr="00842637">
        <w:rPr>
          <w:rFonts w:ascii="Arial" w:eastAsia="Times New Roman" w:hAnsi="Arial" w:cs="Arial"/>
          <w:bCs/>
          <w:color w:val="000000" w:themeColor="text1"/>
          <w:kern w:val="0"/>
          <w:szCs w:val="24"/>
          <w:lang w:val="mn-MN" w:bidi="ar-SA"/>
          <w14:ligatures w14:val="none"/>
        </w:rPr>
        <w:t xml:space="preserve"> </w:t>
      </w:r>
      <w:r w:rsidR="002C3D40">
        <w:rPr>
          <w:rFonts w:ascii="Arial" w:eastAsia="Times New Roman" w:hAnsi="Arial" w:cs="Arial"/>
          <w:bCs/>
          <w:color w:val="000000" w:themeColor="text1"/>
          <w:kern w:val="0"/>
          <w:szCs w:val="24"/>
          <w:lang w:val="mn-MN" w:bidi="ar-SA"/>
          <w14:ligatures w14:val="none"/>
        </w:rPr>
        <w:t>(</w:t>
      </w:r>
      <w:r w:rsidR="001C53AE" w:rsidRPr="00842637">
        <w:rPr>
          <w:rFonts w:ascii="Arial" w:eastAsia="Times New Roman" w:hAnsi="Arial" w:cs="Arial"/>
          <w:bCs/>
          <w:color w:val="000000" w:themeColor="text1"/>
          <w:kern w:val="0"/>
          <w:szCs w:val="24"/>
          <w:lang w:val="mn-MN" w:bidi="ar-SA"/>
          <w14:ligatures w14:val="none"/>
        </w:rPr>
        <w:t>Дэлхийн Банк, Азийн хөгжлийн Банк, Н</w:t>
      </w:r>
      <w:r w:rsidRPr="00842637">
        <w:rPr>
          <w:rFonts w:ascii="Arial" w:eastAsia="Times New Roman" w:hAnsi="Arial" w:cs="Arial"/>
          <w:bCs/>
          <w:color w:val="000000" w:themeColor="text1"/>
          <w:kern w:val="0"/>
          <w:szCs w:val="24"/>
          <w:lang w:val="mn-MN" w:bidi="ar-SA"/>
          <w14:ligatures w14:val="none"/>
        </w:rPr>
        <w:t xml:space="preserve">эгдсэн Үндэстний </w:t>
      </w:r>
      <w:r w:rsidR="00347CBA">
        <w:rPr>
          <w:rFonts w:ascii="Arial" w:eastAsia="Times New Roman" w:hAnsi="Arial" w:cs="Arial"/>
          <w:bCs/>
          <w:color w:val="000000" w:themeColor="text1"/>
          <w:kern w:val="0"/>
          <w:szCs w:val="24"/>
          <w:lang w:val="mn-MN" w:bidi="ar-SA"/>
          <w14:ligatures w14:val="none"/>
        </w:rPr>
        <w:t>Б</w:t>
      </w:r>
      <w:r w:rsidRPr="00842637">
        <w:rPr>
          <w:rFonts w:ascii="Arial" w:eastAsia="Times New Roman" w:hAnsi="Arial" w:cs="Arial"/>
          <w:bCs/>
          <w:color w:val="000000" w:themeColor="text1"/>
          <w:kern w:val="0"/>
          <w:szCs w:val="24"/>
          <w:lang w:val="mn-MN" w:bidi="ar-SA"/>
          <w14:ligatures w14:val="none"/>
        </w:rPr>
        <w:t>айгууллагын</w:t>
      </w:r>
      <w:r w:rsidR="001C53AE" w:rsidRPr="00842637">
        <w:rPr>
          <w:rFonts w:ascii="Arial" w:eastAsia="Times New Roman" w:hAnsi="Arial" w:cs="Arial"/>
          <w:bCs/>
          <w:color w:val="000000" w:themeColor="text1"/>
          <w:kern w:val="0"/>
          <w:szCs w:val="24"/>
          <w:lang w:val="mn-MN" w:bidi="ar-SA"/>
          <w14:ligatures w14:val="none"/>
        </w:rPr>
        <w:t xml:space="preserve"> Хөгжлийн хөтөлбөр, Европын Сэргээн Босголт Хөгжлийн Банк, Олон </w:t>
      </w:r>
      <w:r w:rsidR="00347CBA">
        <w:rPr>
          <w:rFonts w:ascii="Arial" w:eastAsia="Times New Roman" w:hAnsi="Arial" w:cs="Arial"/>
          <w:bCs/>
          <w:color w:val="000000" w:themeColor="text1"/>
          <w:kern w:val="0"/>
          <w:szCs w:val="24"/>
          <w:lang w:val="mn-MN" w:bidi="ar-SA"/>
          <w14:ligatures w14:val="none"/>
        </w:rPr>
        <w:t>У</w:t>
      </w:r>
      <w:r w:rsidR="001C53AE" w:rsidRPr="00842637">
        <w:rPr>
          <w:rFonts w:ascii="Arial" w:eastAsia="Times New Roman" w:hAnsi="Arial" w:cs="Arial"/>
          <w:bCs/>
          <w:color w:val="000000" w:themeColor="text1"/>
          <w:kern w:val="0"/>
          <w:szCs w:val="24"/>
          <w:lang w:val="mn-MN" w:bidi="ar-SA"/>
          <w14:ligatures w14:val="none"/>
        </w:rPr>
        <w:t xml:space="preserve">лсын </w:t>
      </w:r>
      <w:r w:rsidR="00347CBA">
        <w:rPr>
          <w:rFonts w:ascii="Arial" w:eastAsia="Times New Roman" w:hAnsi="Arial" w:cs="Arial"/>
          <w:bCs/>
          <w:color w:val="000000" w:themeColor="text1"/>
          <w:kern w:val="0"/>
          <w:szCs w:val="24"/>
          <w:lang w:val="mn-MN" w:bidi="ar-SA"/>
          <w14:ligatures w14:val="none"/>
        </w:rPr>
        <w:t>С</w:t>
      </w:r>
      <w:r w:rsidR="001C53AE" w:rsidRPr="00842637">
        <w:rPr>
          <w:rFonts w:ascii="Arial" w:eastAsia="Times New Roman" w:hAnsi="Arial" w:cs="Arial"/>
          <w:bCs/>
          <w:color w:val="000000" w:themeColor="text1"/>
          <w:kern w:val="0"/>
          <w:szCs w:val="24"/>
          <w:lang w:val="mn-MN" w:bidi="ar-SA"/>
          <w14:ligatures w14:val="none"/>
        </w:rPr>
        <w:t xml:space="preserve">анхүүгийн </w:t>
      </w:r>
      <w:r w:rsidR="00347CBA">
        <w:rPr>
          <w:rFonts w:ascii="Arial" w:eastAsia="Times New Roman" w:hAnsi="Arial" w:cs="Arial"/>
          <w:bCs/>
          <w:color w:val="000000" w:themeColor="text1"/>
          <w:kern w:val="0"/>
          <w:szCs w:val="24"/>
          <w:lang w:val="mn-MN" w:bidi="ar-SA"/>
          <w14:ligatures w14:val="none"/>
        </w:rPr>
        <w:t>К</w:t>
      </w:r>
      <w:r w:rsidR="001C53AE" w:rsidRPr="00842637">
        <w:rPr>
          <w:rFonts w:ascii="Arial" w:eastAsia="Times New Roman" w:hAnsi="Arial" w:cs="Arial"/>
          <w:bCs/>
          <w:color w:val="000000" w:themeColor="text1"/>
          <w:kern w:val="0"/>
          <w:szCs w:val="24"/>
          <w:lang w:val="mn-MN" w:bidi="ar-SA"/>
          <w14:ligatures w14:val="none"/>
        </w:rPr>
        <w:t>орпорац</w:t>
      </w:r>
      <w:r w:rsidR="002C3D40">
        <w:rPr>
          <w:rFonts w:ascii="Arial" w:eastAsia="Times New Roman" w:hAnsi="Arial" w:cs="Arial"/>
          <w:bCs/>
          <w:color w:val="000000" w:themeColor="text1"/>
          <w:kern w:val="0"/>
          <w:szCs w:val="24"/>
          <w:lang w:val="mn-MN" w:bidi="ar-SA"/>
          <w14:ligatures w14:val="none"/>
        </w:rPr>
        <w:t>)</w:t>
      </w:r>
      <w:r w:rsidR="00AA4D2F" w:rsidRPr="00842637">
        <w:rPr>
          <w:rFonts w:ascii="Arial" w:eastAsia="Times New Roman" w:hAnsi="Arial" w:cs="Arial"/>
          <w:bCs/>
          <w:color w:val="000000" w:themeColor="text1"/>
          <w:kern w:val="0"/>
          <w:szCs w:val="24"/>
          <w:lang w:val="mn-MN" w:bidi="ar-SA"/>
          <w14:ligatures w14:val="none"/>
        </w:rPr>
        <w:t>-</w:t>
      </w:r>
      <w:r w:rsidR="001C53AE" w:rsidRPr="00842637">
        <w:rPr>
          <w:rFonts w:ascii="Arial" w:eastAsia="Times New Roman" w:hAnsi="Arial" w:cs="Arial"/>
          <w:bCs/>
          <w:color w:val="000000" w:themeColor="text1"/>
          <w:kern w:val="0"/>
          <w:szCs w:val="24"/>
          <w:lang w:val="mn-MN" w:bidi="ar-SA"/>
          <w14:ligatures w14:val="none"/>
        </w:rPr>
        <w:t xml:space="preserve">ын туршлагыг судалж харьцуулсан шинжилгээ хийж, Хууль тогтоомжийн тухай хууль болон </w:t>
      </w:r>
      <w:r w:rsidR="00214647" w:rsidRPr="00C62EAC">
        <w:rPr>
          <w:rFonts w:ascii="Arial" w:hAnsi="Arial" w:cs="Arial"/>
          <w:szCs w:val="24"/>
          <w:lang w:val="mn-MN"/>
        </w:rPr>
        <w:t>Засгийн газрын 2016 оны 59 дүгээр тогтоолын 6 дугаар хавсралтаар бат</w:t>
      </w:r>
      <w:r w:rsidR="00214647">
        <w:rPr>
          <w:rFonts w:ascii="Arial" w:hAnsi="Arial" w:cs="Arial"/>
          <w:szCs w:val="24"/>
          <w:lang w:val="mn-MN"/>
        </w:rPr>
        <w:t>алсан “</w:t>
      </w:r>
      <w:r w:rsidR="00214647" w:rsidRPr="00C62EAC">
        <w:rPr>
          <w:rFonts w:ascii="Arial" w:hAnsi="Arial" w:cs="Arial"/>
          <w:szCs w:val="24"/>
          <w:lang w:val="mn-MN"/>
        </w:rPr>
        <w:t>Хууль тогтоомжийн хэрэгжилтийн үр дагаварт үнэлгээ хийх аргачлал</w:t>
      </w:r>
      <w:r w:rsidR="00214647">
        <w:rPr>
          <w:rFonts w:ascii="Arial" w:hAnsi="Arial" w:cs="Arial"/>
          <w:szCs w:val="24"/>
          <w:lang w:val="mn-MN"/>
        </w:rPr>
        <w:t>”-ын дагуу</w:t>
      </w:r>
      <w:r w:rsidR="008647C8" w:rsidRPr="00842637">
        <w:rPr>
          <w:rFonts w:ascii="Arial" w:eastAsia="Times New Roman" w:hAnsi="Arial" w:cs="Arial"/>
          <w:bCs/>
          <w:color w:val="000000" w:themeColor="text1"/>
          <w:kern w:val="0"/>
          <w:szCs w:val="24"/>
          <w:lang w:val="mn-MN" w:bidi="ar-SA"/>
          <w14:ligatures w14:val="none"/>
        </w:rPr>
        <w:t xml:space="preserve"> </w:t>
      </w:r>
      <w:r w:rsidR="001C53AE" w:rsidRPr="00842637">
        <w:rPr>
          <w:rFonts w:ascii="Arial" w:eastAsia="Times New Roman" w:hAnsi="Arial" w:cs="Arial"/>
          <w:bCs/>
          <w:color w:val="000000" w:themeColor="text1"/>
          <w:kern w:val="0"/>
          <w:szCs w:val="24"/>
          <w:lang w:val="mn-MN" w:bidi="ar-SA"/>
          <w14:ligatures w14:val="none"/>
        </w:rPr>
        <w:t>“Хууль тогтоомжийн хэрэгжилтийн үр дагаварын үнэлгээ”</w:t>
      </w:r>
      <w:r w:rsidR="00214647">
        <w:rPr>
          <w:rFonts w:ascii="Arial" w:eastAsia="Times New Roman" w:hAnsi="Arial" w:cs="Arial"/>
          <w:bCs/>
          <w:color w:val="000000" w:themeColor="text1"/>
          <w:kern w:val="0"/>
          <w:szCs w:val="24"/>
          <w:lang w:val="mn-MN" w:bidi="ar-SA"/>
          <w14:ligatures w14:val="none"/>
        </w:rPr>
        <w:t>-г</w:t>
      </w:r>
      <w:r w:rsidR="001C53AE" w:rsidRPr="00842637">
        <w:rPr>
          <w:rFonts w:ascii="Arial" w:eastAsia="Times New Roman" w:hAnsi="Arial" w:cs="Arial"/>
          <w:bCs/>
          <w:color w:val="000000" w:themeColor="text1"/>
          <w:kern w:val="0"/>
          <w:szCs w:val="24"/>
          <w:lang w:val="mn-MN" w:bidi="ar-SA"/>
          <w14:ligatures w14:val="none"/>
        </w:rPr>
        <w:t xml:space="preserve"> хийж дараах нөхцлийг тогтоосон</w:t>
      </w:r>
      <w:r w:rsidR="009E25CA" w:rsidRPr="00842637">
        <w:rPr>
          <w:rFonts w:ascii="Arial" w:eastAsia="Times New Roman" w:hAnsi="Arial" w:cs="Arial"/>
          <w:bCs/>
          <w:color w:val="000000" w:themeColor="text1"/>
          <w:kern w:val="0"/>
          <w:szCs w:val="24"/>
          <w:lang w:val="mn-MN" w:bidi="ar-SA"/>
          <w14:ligatures w14:val="none"/>
        </w:rPr>
        <w:t xml:space="preserve"> байна</w:t>
      </w:r>
      <w:r w:rsidR="00132A86" w:rsidRPr="00842637">
        <w:rPr>
          <w:rFonts w:ascii="Arial" w:eastAsia="Times New Roman" w:hAnsi="Arial" w:cs="Arial"/>
          <w:bCs/>
          <w:color w:val="000000" w:themeColor="text1"/>
          <w:kern w:val="0"/>
          <w:szCs w:val="24"/>
          <w:lang w:val="mn-MN" w:bidi="ar-SA"/>
          <w14:ligatures w14:val="none"/>
        </w:rPr>
        <w:t xml:space="preserve">: </w:t>
      </w:r>
    </w:p>
    <w:p w14:paraId="7551F9EF" w14:textId="77777777" w:rsidR="009E25CA" w:rsidRPr="00842637" w:rsidRDefault="009E25CA" w:rsidP="009E25CA">
      <w:pPr>
        <w:spacing w:after="0" w:line="240" w:lineRule="auto"/>
        <w:ind w:firstLine="720"/>
        <w:jc w:val="both"/>
        <w:rPr>
          <w:rFonts w:ascii="Arial" w:eastAsia="Times New Roman" w:hAnsi="Arial" w:cs="Arial"/>
          <w:bCs/>
          <w:color w:val="000000" w:themeColor="text1"/>
          <w:kern w:val="0"/>
          <w:szCs w:val="24"/>
          <w:lang w:val="mn-MN" w:bidi="ar-SA"/>
          <w14:ligatures w14:val="none"/>
        </w:rPr>
      </w:pPr>
    </w:p>
    <w:p w14:paraId="547F7533" w14:textId="1495D6DA" w:rsidR="00132A86" w:rsidRDefault="00132A86"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lastRenderedPageBreak/>
        <w:t xml:space="preserve">-Нарийвчилсан үнэлгээний тайланд </w:t>
      </w:r>
      <w:r w:rsidR="00842795">
        <w:rPr>
          <w:rFonts w:ascii="Arial" w:eastAsia="Times New Roman" w:hAnsi="Arial" w:cs="Arial"/>
          <w:bCs/>
          <w:color w:val="000000" w:themeColor="text1"/>
          <w:kern w:val="0"/>
          <w:szCs w:val="24"/>
          <w:lang w:val="mn-MN" w:bidi="ar-SA"/>
          <w14:ligatures w14:val="none"/>
        </w:rPr>
        <w:t>“...</w:t>
      </w:r>
      <w:r w:rsidRPr="00842637">
        <w:rPr>
          <w:rFonts w:ascii="Arial" w:eastAsia="Times New Roman" w:hAnsi="Arial" w:cs="Arial"/>
          <w:bCs/>
          <w:color w:val="000000" w:themeColor="text1"/>
          <w:kern w:val="0"/>
          <w:szCs w:val="24"/>
          <w:lang w:val="mn-MN" w:bidi="ar-SA"/>
          <w14:ligatures w14:val="none"/>
        </w:rPr>
        <w:t xml:space="preserve">төсөл хэрэгжих нутаг дэвсгэрийн захиргаа, төслийн нөлөөлөлд өртөх </w:t>
      </w:r>
      <w:r w:rsidR="00AA4D2F" w:rsidRPr="00842637">
        <w:rPr>
          <w:rFonts w:ascii="Arial" w:eastAsia="Times New Roman" w:hAnsi="Arial" w:cs="Arial"/>
          <w:bCs/>
          <w:color w:val="000000" w:themeColor="text1"/>
          <w:kern w:val="0"/>
          <w:szCs w:val="24"/>
          <w:lang w:val="mn-MN" w:bidi="ar-SA"/>
          <w14:ligatures w14:val="none"/>
        </w:rPr>
        <w:t>баг</w:t>
      </w:r>
      <w:r w:rsidR="009E25CA" w:rsidRPr="00842637">
        <w:rPr>
          <w:rFonts w:ascii="Arial" w:eastAsia="Times New Roman" w:hAnsi="Arial" w:cs="Arial"/>
          <w:bCs/>
          <w:color w:val="000000" w:themeColor="text1"/>
          <w:kern w:val="0"/>
          <w:szCs w:val="24"/>
          <w:lang w:val="mn-MN" w:bidi="ar-SA"/>
          <w14:ligatures w14:val="none"/>
        </w:rPr>
        <w:t xml:space="preserve">, </w:t>
      </w:r>
      <w:r w:rsidR="00AA4D2F" w:rsidRPr="00842637">
        <w:rPr>
          <w:rFonts w:ascii="Arial" w:eastAsia="Times New Roman" w:hAnsi="Arial" w:cs="Arial"/>
          <w:bCs/>
          <w:color w:val="000000" w:themeColor="text1"/>
          <w:kern w:val="0"/>
          <w:szCs w:val="24"/>
          <w:lang w:val="mn-MN" w:bidi="ar-SA"/>
          <w14:ligatures w14:val="none"/>
        </w:rPr>
        <w:t>хорооны</w:t>
      </w:r>
      <w:r w:rsidRPr="00842637">
        <w:rPr>
          <w:rFonts w:ascii="Arial" w:eastAsia="Times New Roman" w:hAnsi="Arial" w:cs="Arial"/>
          <w:bCs/>
          <w:color w:val="000000" w:themeColor="text1"/>
          <w:kern w:val="0"/>
          <w:szCs w:val="24"/>
          <w:lang w:val="mn-MN" w:bidi="ar-SA"/>
          <w14:ligatures w14:val="none"/>
        </w:rPr>
        <w:t xml:space="preserve"> Иргэдийн Нийтийн </w:t>
      </w:r>
      <w:r w:rsidR="009E25CA" w:rsidRPr="00842637">
        <w:rPr>
          <w:rFonts w:ascii="Arial" w:eastAsia="Times New Roman" w:hAnsi="Arial" w:cs="Arial"/>
          <w:bCs/>
          <w:color w:val="000000" w:themeColor="text1"/>
          <w:kern w:val="0"/>
          <w:szCs w:val="24"/>
          <w:lang w:val="mn-MN" w:bidi="ar-SA"/>
          <w14:ligatures w14:val="none"/>
        </w:rPr>
        <w:t>Х</w:t>
      </w:r>
      <w:r w:rsidRPr="00842637">
        <w:rPr>
          <w:rFonts w:ascii="Arial" w:eastAsia="Times New Roman" w:hAnsi="Arial" w:cs="Arial"/>
          <w:bCs/>
          <w:color w:val="000000" w:themeColor="text1"/>
          <w:kern w:val="0"/>
          <w:szCs w:val="24"/>
          <w:lang w:val="mn-MN" w:bidi="ar-SA"/>
          <w14:ligatures w14:val="none"/>
        </w:rPr>
        <w:t>урлын санал, тэмдэглэл</w:t>
      </w:r>
      <w:r w:rsidR="00842795">
        <w:rPr>
          <w:rFonts w:ascii="Arial" w:eastAsia="Times New Roman" w:hAnsi="Arial" w:cs="Arial"/>
          <w:bCs/>
          <w:color w:val="000000" w:themeColor="text1"/>
          <w:kern w:val="0"/>
          <w:szCs w:val="24"/>
          <w:lang w:val="mn-MN" w:bidi="ar-SA"/>
          <w14:ligatures w14:val="none"/>
        </w:rPr>
        <w:t>...” байна</w:t>
      </w:r>
      <w:r w:rsidRPr="00842637">
        <w:rPr>
          <w:rFonts w:ascii="Arial" w:eastAsia="Times New Roman" w:hAnsi="Arial" w:cs="Arial"/>
          <w:bCs/>
          <w:color w:val="000000" w:themeColor="text1"/>
          <w:kern w:val="0"/>
          <w:szCs w:val="24"/>
          <w:lang w:val="mn-MN" w:bidi="ar-SA"/>
          <w14:ligatures w14:val="none"/>
        </w:rPr>
        <w:t xml:space="preserve"> гэж заасныг хэрэгжүүлэхэд олон талын хүндрэл гарч</w:t>
      </w:r>
      <w:r w:rsidR="009E25CA" w:rsidRPr="00842637">
        <w:rPr>
          <w:rFonts w:ascii="Arial" w:eastAsia="Times New Roman" w:hAnsi="Arial" w:cs="Arial"/>
          <w:bCs/>
          <w:color w:val="000000" w:themeColor="text1"/>
          <w:kern w:val="0"/>
          <w:szCs w:val="24"/>
          <w:lang w:val="mn-MN" w:bidi="ar-SA"/>
          <w14:ligatures w14:val="none"/>
        </w:rPr>
        <w:t xml:space="preserve"> </w:t>
      </w:r>
      <w:r w:rsidRPr="00842637">
        <w:rPr>
          <w:rFonts w:ascii="Arial" w:eastAsia="Times New Roman" w:hAnsi="Arial" w:cs="Arial"/>
          <w:bCs/>
          <w:color w:val="000000" w:themeColor="text1"/>
          <w:kern w:val="0"/>
          <w:szCs w:val="24"/>
          <w:lang w:val="mn-MN" w:bidi="ar-SA"/>
          <w14:ligatures w14:val="none"/>
        </w:rPr>
        <w:t>хугацаа алд</w:t>
      </w:r>
      <w:r w:rsidR="009E25CA" w:rsidRPr="00842637">
        <w:rPr>
          <w:rFonts w:ascii="Arial" w:eastAsia="Times New Roman" w:hAnsi="Arial" w:cs="Arial"/>
          <w:bCs/>
          <w:color w:val="000000" w:themeColor="text1"/>
          <w:kern w:val="0"/>
          <w:szCs w:val="24"/>
          <w:lang w:val="mn-MN" w:bidi="ar-SA"/>
          <w14:ligatures w14:val="none"/>
        </w:rPr>
        <w:t>с</w:t>
      </w:r>
      <w:r w:rsidR="00842795">
        <w:rPr>
          <w:rFonts w:ascii="Arial" w:eastAsia="Times New Roman" w:hAnsi="Arial" w:cs="Arial"/>
          <w:bCs/>
          <w:color w:val="000000" w:themeColor="text1"/>
          <w:kern w:val="0"/>
          <w:szCs w:val="24"/>
          <w:lang w:val="mn-MN" w:bidi="ar-SA"/>
          <w14:ligatures w14:val="none"/>
        </w:rPr>
        <w:t>а</w:t>
      </w:r>
      <w:r w:rsidR="009E25CA" w:rsidRPr="00842637">
        <w:rPr>
          <w:rFonts w:ascii="Arial" w:eastAsia="Times New Roman" w:hAnsi="Arial" w:cs="Arial"/>
          <w:bCs/>
          <w:color w:val="000000" w:themeColor="text1"/>
          <w:kern w:val="0"/>
          <w:szCs w:val="24"/>
          <w:lang w:val="mn-MN" w:bidi="ar-SA"/>
          <w14:ligatures w14:val="none"/>
        </w:rPr>
        <w:t xml:space="preserve">наас үүдэн </w:t>
      </w:r>
      <w:r w:rsidRPr="00842637">
        <w:rPr>
          <w:rFonts w:ascii="Arial" w:eastAsia="Times New Roman" w:hAnsi="Arial" w:cs="Arial"/>
          <w:bCs/>
          <w:color w:val="000000" w:themeColor="text1"/>
          <w:kern w:val="0"/>
          <w:szCs w:val="24"/>
          <w:lang w:val="mn-MN" w:bidi="ar-SA"/>
          <w14:ligatures w14:val="none"/>
        </w:rPr>
        <w:t>шаардлагатай төслүүд гацдаг;</w:t>
      </w:r>
    </w:p>
    <w:p w14:paraId="2CB99BCF" w14:textId="77777777" w:rsidR="00842795" w:rsidRPr="00842637" w:rsidRDefault="00842795"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p>
    <w:p w14:paraId="7D8A240C" w14:textId="3252163A" w:rsidR="00132A86" w:rsidRPr="00842637" w:rsidRDefault="00132A86"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t>-Байгаль орчны нөлөөллийн ерөнхий болон нарийвчилсан үнэлгээний төслийн ангиллыг хуулиар хатуу тогтоосноор тухайн төслийн байгаль орчинд үзүүлэх нөлөөлөл, цар хүрээ, төсөл хэрэгжих газар нутгийн байршил, хүчин чадлыг харгалзан үзэх боломжгүй болсон;</w:t>
      </w:r>
    </w:p>
    <w:p w14:paraId="77C2C53A" w14:textId="77777777" w:rsidR="009E25CA" w:rsidRPr="00842637" w:rsidRDefault="009E25CA"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p>
    <w:p w14:paraId="38747B08" w14:textId="122B8C82" w:rsidR="00132A86" w:rsidRPr="00842637" w:rsidRDefault="00132A86"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t xml:space="preserve">-Байгаль орчинд нөлөөлөх байдлын үнэлгээнд олон нийтийн оролцоог хангах, </w:t>
      </w:r>
      <w:r w:rsidR="009E25CA" w:rsidRPr="00842637">
        <w:rPr>
          <w:rFonts w:ascii="Arial" w:eastAsia="Times New Roman" w:hAnsi="Arial" w:cs="Arial"/>
          <w:bCs/>
          <w:color w:val="000000" w:themeColor="text1"/>
          <w:kern w:val="0"/>
          <w:szCs w:val="24"/>
          <w:lang w:val="mn-MN" w:bidi="ar-SA"/>
          <w14:ligatures w14:val="none"/>
        </w:rPr>
        <w:t xml:space="preserve">тухайн төслийн </w:t>
      </w:r>
      <w:r w:rsidRPr="00842637">
        <w:rPr>
          <w:rFonts w:ascii="Arial" w:eastAsia="Times New Roman" w:hAnsi="Arial" w:cs="Arial"/>
          <w:bCs/>
          <w:color w:val="000000" w:themeColor="text1"/>
          <w:kern w:val="0"/>
          <w:szCs w:val="24"/>
          <w:lang w:val="mn-MN" w:bidi="ar-SA"/>
          <w14:ligatures w14:val="none"/>
        </w:rPr>
        <w:t>үйл ажиллагаатай</w:t>
      </w:r>
      <w:r w:rsidR="009E25CA" w:rsidRPr="00842637">
        <w:rPr>
          <w:rFonts w:ascii="Arial" w:eastAsia="Times New Roman" w:hAnsi="Arial" w:cs="Arial"/>
          <w:bCs/>
          <w:color w:val="000000" w:themeColor="text1"/>
          <w:kern w:val="0"/>
          <w:szCs w:val="24"/>
          <w:lang w:val="mn-MN" w:bidi="ar-SA"/>
          <w14:ligatures w14:val="none"/>
        </w:rPr>
        <w:t xml:space="preserve"> </w:t>
      </w:r>
      <w:r w:rsidRPr="00842637">
        <w:rPr>
          <w:rFonts w:ascii="Arial" w:eastAsia="Times New Roman" w:hAnsi="Arial" w:cs="Arial"/>
          <w:bCs/>
          <w:color w:val="000000" w:themeColor="text1"/>
          <w:kern w:val="0"/>
          <w:szCs w:val="24"/>
          <w:lang w:val="mn-MN" w:bidi="ar-SA"/>
          <w14:ligatures w14:val="none"/>
        </w:rPr>
        <w:t>холбогдуулан газрын хэвлийн баялгийн ашиглалтын нөхцөл байдал, байгаль орчинд үзүүлж байгаа нөлөөлөл, нөхөн сэргээлтийн талаарх мэдээл</w:t>
      </w:r>
      <w:r w:rsidR="009E25CA" w:rsidRPr="00842637">
        <w:rPr>
          <w:rFonts w:ascii="Arial" w:eastAsia="Times New Roman" w:hAnsi="Arial" w:cs="Arial"/>
          <w:bCs/>
          <w:color w:val="000000" w:themeColor="text1"/>
          <w:kern w:val="0"/>
          <w:szCs w:val="24"/>
          <w:lang w:val="mn-MN" w:bidi="ar-SA"/>
          <w14:ligatures w14:val="none"/>
        </w:rPr>
        <w:t xml:space="preserve">лийг энгийн иргэд хүлээн </w:t>
      </w:r>
      <w:r w:rsidRPr="00842637">
        <w:rPr>
          <w:rFonts w:ascii="Arial" w:eastAsia="Times New Roman" w:hAnsi="Arial" w:cs="Arial"/>
          <w:bCs/>
          <w:color w:val="000000" w:themeColor="text1"/>
          <w:kern w:val="0"/>
          <w:szCs w:val="24"/>
          <w:lang w:val="mn-MN" w:bidi="ar-SA"/>
          <w14:ligatures w14:val="none"/>
        </w:rPr>
        <w:t>ав</w:t>
      </w:r>
      <w:r w:rsidR="009E25CA" w:rsidRPr="00842637">
        <w:rPr>
          <w:rFonts w:ascii="Arial" w:eastAsia="Times New Roman" w:hAnsi="Arial" w:cs="Arial"/>
          <w:bCs/>
          <w:color w:val="000000" w:themeColor="text1"/>
          <w:kern w:val="0"/>
          <w:szCs w:val="24"/>
          <w:lang w:val="mn-MN" w:bidi="ar-SA"/>
          <w14:ligatures w14:val="none"/>
        </w:rPr>
        <w:t>ах,</w:t>
      </w:r>
      <w:r w:rsidRPr="00842637">
        <w:rPr>
          <w:rFonts w:ascii="Arial" w:eastAsia="Times New Roman" w:hAnsi="Arial" w:cs="Arial"/>
          <w:bCs/>
          <w:color w:val="000000" w:themeColor="text1"/>
          <w:kern w:val="0"/>
          <w:szCs w:val="24"/>
          <w:lang w:val="mn-MN" w:bidi="ar-SA"/>
          <w14:ligatures w14:val="none"/>
        </w:rPr>
        <w:t xml:space="preserve"> танилцах боломжгүй;</w:t>
      </w:r>
    </w:p>
    <w:p w14:paraId="7A0F186A" w14:textId="77777777" w:rsidR="009E25CA" w:rsidRPr="00842637" w:rsidRDefault="009E25CA" w:rsidP="008647C8">
      <w:pPr>
        <w:spacing w:after="0" w:line="240" w:lineRule="auto"/>
        <w:ind w:firstLine="720"/>
        <w:jc w:val="both"/>
        <w:rPr>
          <w:rFonts w:ascii="Arial" w:eastAsia="Times New Roman" w:hAnsi="Arial" w:cs="Arial"/>
          <w:bCs/>
          <w:color w:val="000000" w:themeColor="text1"/>
          <w:kern w:val="0"/>
          <w:szCs w:val="24"/>
          <w:lang w:val="mn-MN" w:bidi="ar-SA"/>
          <w14:ligatures w14:val="none"/>
        </w:rPr>
      </w:pPr>
    </w:p>
    <w:p w14:paraId="64770097" w14:textId="23DBBAD2" w:rsidR="004D18A6" w:rsidRDefault="00132A86" w:rsidP="00F753B4">
      <w:pPr>
        <w:spacing w:after="0" w:line="240" w:lineRule="auto"/>
        <w:ind w:firstLine="720"/>
        <w:jc w:val="both"/>
        <w:rPr>
          <w:rFonts w:ascii="Arial" w:eastAsia="Times New Roman" w:hAnsi="Arial" w:cs="Arial"/>
          <w:bCs/>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t xml:space="preserve">-Байгаль орчинд нөлөөлөх байдлын үнэлгээнд нийгмийн нөлөөллийн үнэлгээ, уур амьсгалын өөрчлөлт, олон улсын банк, санхүүгийн байгууллагын стандартыг хөгжлийн чиг хандлагад нийцүүлэн тусгах </w:t>
      </w:r>
      <w:r w:rsidR="00AA4D2F" w:rsidRPr="00842637">
        <w:rPr>
          <w:rFonts w:ascii="Arial" w:eastAsia="Times New Roman" w:hAnsi="Arial" w:cs="Arial"/>
          <w:bCs/>
          <w:color w:val="000000" w:themeColor="text1"/>
          <w:kern w:val="0"/>
          <w:szCs w:val="24"/>
          <w:lang w:val="mn-MN" w:bidi="ar-SA"/>
          <w14:ligatures w14:val="none"/>
        </w:rPr>
        <w:t xml:space="preserve">зэрэг </w:t>
      </w:r>
      <w:r w:rsidRPr="00842637">
        <w:rPr>
          <w:rFonts w:ascii="Arial" w:eastAsia="Times New Roman" w:hAnsi="Arial" w:cs="Arial"/>
          <w:bCs/>
          <w:color w:val="000000" w:themeColor="text1"/>
          <w:kern w:val="0"/>
          <w:szCs w:val="24"/>
          <w:lang w:val="mn-MN" w:bidi="ar-SA"/>
          <w14:ligatures w14:val="none"/>
        </w:rPr>
        <w:t>хэрэгцээ шаардлага тулгар</w:t>
      </w:r>
      <w:r w:rsidR="004324B2" w:rsidRPr="00842637">
        <w:rPr>
          <w:rFonts w:ascii="Arial" w:eastAsia="Times New Roman" w:hAnsi="Arial" w:cs="Arial"/>
          <w:bCs/>
          <w:color w:val="000000" w:themeColor="text1"/>
          <w:kern w:val="0"/>
          <w:szCs w:val="24"/>
          <w:lang w:val="mn-MN" w:bidi="ar-SA"/>
          <w14:ligatures w14:val="none"/>
        </w:rPr>
        <w:t xml:space="preserve">ч байна гэж үзсэн. </w:t>
      </w:r>
    </w:p>
    <w:p w14:paraId="2F912CD0" w14:textId="77777777" w:rsidR="00F753B4" w:rsidRPr="00842637" w:rsidRDefault="00F753B4" w:rsidP="00F753B4">
      <w:pPr>
        <w:spacing w:after="0" w:line="240" w:lineRule="auto"/>
        <w:ind w:firstLine="720"/>
        <w:jc w:val="both"/>
        <w:rPr>
          <w:rFonts w:ascii="Arial" w:eastAsia="Times New Roman" w:hAnsi="Arial" w:cs="Arial"/>
          <w:bCs/>
          <w:color w:val="000000" w:themeColor="text1"/>
          <w:kern w:val="0"/>
          <w:szCs w:val="24"/>
          <w:lang w:val="mn-MN" w:bidi="ar-SA"/>
          <w14:ligatures w14:val="none"/>
        </w:rPr>
      </w:pPr>
    </w:p>
    <w:p w14:paraId="78E2B3B6" w14:textId="4D3CCD6F" w:rsidR="00E505B0" w:rsidRPr="00842637" w:rsidRDefault="004324B2" w:rsidP="008647C8">
      <w:pPr>
        <w:spacing w:after="0" w:line="240" w:lineRule="auto"/>
        <w:ind w:firstLine="720"/>
        <w:jc w:val="both"/>
        <w:rPr>
          <w:rFonts w:ascii="Arial" w:eastAsia="Calibri" w:hAnsi="Arial" w:cs="Arial"/>
          <w:color w:val="000000" w:themeColor="text1"/>
          <w:kern w:val="0"/>
          <w:szCs w:val="24"/>
          <w:lang w:val="mn-MN" w:bidi="ar-SA"/>
          <w14:ligatures w14:val="none"/>
        </w:rPr>
      </w:pPr>
      <w:r w:rsidRPr="00842637">
        <w:rPr>
          <w:rFonts w:ascii="Arial" w:eastAsia="Times New Roman" w:hAnsi="Arial" w:cs="Arial"/>
          <w:bCs/>
          <w:color w:val="000000" w:themeColor="text1"/>
          <w:kern w:val="0"/>
          <w:szCs w:val="24"/>
          <w:lang w:val="mn-MN" w:bidi="ar-SA"/>
          <w14:ligatures w14:val="none"/>
        </w:rPr>
        <w:t>Хууль тогтоомжийн хэрэгжилтийн үр дагаврын үнэлгээгээр гарсан нөхцөл байдлыг хянан үзээд</w:t>
      </w:r>
      <w:r w:rsidR="00644952" w:rsidRPr="00842637">
        <w:rPr>
          <w:rFonts w:ascii="Arial" w:eastAsia="Calibri" w:hAnsi="Arial" w:cs="Arial"/>
          <w:color w:val="000000" w:themeColor="text1"/>
          <w:kern w:val="0"/>
          <w:szCs w:val="24"/>
          <w:lang w:val="mn-MN" w:bidi="ar-SA"/>
          <w14:ligatures w14:val="none"/>
        </w:rPr>
        <w:t xml:space="preserve"> шаардлага </w:t>
      </w:r>
      <w:r w:rsidR="004D18A6" w:rsidRPr="00842637">
        <w:rPr>
          <w:rFonts w:ascii="Arial" w:eastAsia="Calibri" w:hAnsi="Arial" w:cs="Arial"/>
          <w:color w:val="000000" w:themeColor="text1"/>
          <w:kern w:val="0"/>
          <w:szCs w:val="24"/>
          <w:lang w:val="mn-MN" w:bidi="ar-SA"/>
          <w14:ligatures w14:val="none"/>
        </w:rPr>
        <w:t xml:space="preserve">нь </w:t>
      </w:r>
      <w:r w:rsidR="00644952" w:rsidRPr="00842637">
        <w:rPr>
          <w:rFonts w:ascii="Arial" w:eastAsia="Calibri" w:hAnsi="Arial" w:cs="Arial"/>
          <w:color w:val="000000" w:themeColor="text1"/>
          <w:kern w:val="0"/>
          <w:szCs w:val="24"/>
          <w:lang w:val="mn-MN" w:bidi="ar-SA"/>
          <w14:ligatures w14:val="none"/>
        </w:rPr>
        <w:t xml:space="preserve">тодорхойгүй, бичиг баримтын бүрдлийн ангилал ойлгомжгүй, давхцсан шинжтэй, үүрэг хариуцлагын зохицуулалт тусгагдаагүйн улмаас хууль хэрэгжүүлэхэд гарч буй хүндрэлийг арилгах үүднээс зарим хэсэг, заалтыг </w:t>
      </w:r>
      <w:r w:rsidR="00E505B0" w:rsidRPr="00842637">
        <w:rPr>
          <w:rFonts w:ascii="Arial" w:eastAsia="Calibri" w:hAnsi="Arial" w:cs="Arial"/>
          <w:color w:val="000000" w:themeColor="text1"/>
          <w:kern w:val="0"/>
          <w:szCs w:val="24"/>
          <w:lang w:val="mn-MN" w:bidi="ar-SA"/>
          <w14:ligatures w14:val="none"/>
        </w:rPr>
        <w:t xml:space="preserve">шинээр </w:t>
      </w:r>
      <w:r w:rsidR="00644952" w:rsidRPr="00842637">
        <w:rPr>
          <w:rFonts w:ascii="Arial" w:eastAsia="Calibri" w:hAnsi="Arial" w:cs="Arial"/>
          <w:color w:val="000000" w:themeColor="text1"/>
          <w:kern w:val="0"/>
          <w:szCs w:val="24"/>
          <w:lang w:val="mn-MN" w:bidi="ar-SA"/>
          <w14:ligatures w14:val="none"/>
        </w:rPr>
        <w:t xml:space="preserve">нэмэх, </w:t>
      </w:r>
      <w:r w:rsidR="00E505B0" w:rsidRPr="00842637">
        <w:rPr>
          <w:rFonts w:ascii="Arial" w:eastAsia="Calibri" w:hAnsi="Arial" w:cs="Arial"/>
          <w:color w:val="000000" w:themeColor="text1"/>
          <w:kern w:val="0"/>
          <w:szCs w:val="24"/>
          <w:lang w:val="mn-MN" w:bidi="ar-SA"/>
          <w14:ligatures w14:val="none"/>
        </w:rPr>
        <w:t>зарим хэсэг</w:t>
      </w:r>
      <w:r w:rsidR="004D18A6" w:rsidRPr="00842637">
        <w:rPr>
          <w:rFonts w:ascii="Arial" w:eastAsia="Calibri" w:hAnsi="Arial" w:cs="Arial"/>
          <w:color w:val="000000" w:themeColor="text1"/>
          <w:kern w:val="0"/>
          <w:szCs w:val="24"/>
          <w:lang w:val="mn-MN" w:bidi="ar-SA"/>
          <w14:ligatures w14:val="none"/>
        </w:rPr>
        <w:t xml:space="preserve">, </w:t>
      </w:r>
      <w:r w:rsidR="00E505B0" w:rsidRPr="00842637">
        <w:rPr>
          <w:rFonts w:ascii="Arial" w:eastAsia="Calibri" w:hAnsi="Arial" w:cs="Arial"/>
          <w:color w:val="000000" w:themeColor="text1"/>
          <w:kern w:val="0"/>
          <w:szCs w:val="24"/>
          <w:lang w:val="mn-MN" w:bidi="ar-SA"/>
          <w14:ligatures w14:val="none"/>
        </w:rPr>
        <w:t>заалтыг өөрчлөн найруулах</w:t>
      </w:r>
      <w:r w:rsidR="00644952" w:rsidRPr="00842637">
        <w:rPr>
          <w:rFonts w:ascii="Arial" w:eastAsia="Calibri" w:hAnsi="Arial" w:cs="Arial"/>
          <w:color w:val="000000" w:themeColor="text1"/>
          <w:kern w:val="0"/>
          <w:szCs w:val="24"/>
          <w:lang w:val="mn-MN" w:bidi="ar-SA"/>
          <w14:ligatures w14:val="none"/>
        </w:rPr>
        <w:t xml:space="preserve"> зэргээр </w:t>
      </w:r>
      <w:r w:rsidR="00E505B0" w:rsidRPr="00842637">
        <w:rPr>
          <w:rFonts w:ascii="Arial" w:eastAsia="Calibri" w:hAnsi="Arial" w:cs="Arial"/>
          <w:color w:val="000000" w:themeColor="text1"/>
          <w:kern w:val="0"/>
          <w:szCs w:val="24"/>
          <w:lang w:val="mn-MN" w:bidi="ar-SA"/>
          <w14:ligatures w14:val="none"/>
        </w:rPr>
        <w:t>Байгаль орчинд нөлөөлөх байдлын үнэлгээний тухай хуулийн нэмэлт</w:t>
      </w:r>
      <w:r w:rsidR="004D18A6" w:rsidRPr="00842637">
        <w:rPr>
          <w:rFonts w:ascii="Arial" w:eastAsia="Calibri" w:hAnsi="Arial" w:cs="Arial"/>
          <w:color w:val="000000" w:themeColor="text1"/>
          <w:kern w:val="0"/>
          <w:szCs w:val="24"/>
          <w:lang w:val="mn-MN" w:bidi="ar-SA"/>
          <w14:ligatures w14:val="none"/>
        </w:rPr>
        <w:t xml:space="preserve">, </w:t>
      </w:r>
      <w:r w:rsidR="00E505B0" w:rsidRPr="00842637">
        <w:rPr>
          <w:rFonts w:ascii="Arial" w:eastAsia="Calibri" w:hAnsi="Arial" w:cs="Arial"/>
          <w:color w:val="000000" w:themeColor="text1"/>
          <w:kern w:val="0"/>
          <w:szCs w:val="24"/>
          <w:lang w:val="mn-MN" w:bidi="ar-SA"/>
          <w14:ligatures w14:val="none"/>
        </w:rPr>
        <w:t>өөрчлөлтийн тухай хуулийн төслийг боловсруулсан</w:t>
      </w:r>
      <w:r w:rsidR="004D18A6" w:rsidRPr="00842637">
        <w:rPr>
          <w:rFonts w:ascii="Arial" w:eastAsia="Calibri" w:hAnsi="Arial" w:cs="Arial"/>
          <w:color w:val="000000" w:themeColor="text1"/>
          <w:kern w:val="0"/>
          <w:szCs w:val="24"/>
          <w:lang w:val="mn-MN" w:bidi="ar-SA"/>
          <w14:ligatures w14:val="none"/>
        </w:rPr>
        <w:t xml:space="preserve"> байна.</w:t>
      </w:r>
    </w:p>
    <w:p w14:paraId="4E5E73EA" w14:textId="77777777" w:rsidR="004D18A6" w:rsidRPr="00842637" w:rsidRDefault="004D18A6" w:rsidP="008647C8">
      <w:pPr>
        <w:spacing w:after="0" w:line="240" w:lineRule="auto"/>
        <w:ind w:firstLine="720"/>
        <w:jc w:val="both"/>
        <w:rPr>
          <w:rFonts w:ascii="Arial" w:eastAsia="Calibri" w:hAnsi="Arial" w:cs="Arial"/>
          <w:color w:val="000000" w:themeColor="text1"/>
          <w:kern w:val="0"/>
          <w:szCs w:val="24"/>
          <w:lang w:val="mn-MN" w:bidi="ar-SA"/>
          <w14:ligatures w14:val="none"/>
        </w:rPr>
      </w:pPr>
    </w:p>
    <w:p w14:paraId="68151272" w14:textId="54F0B2C3" w:rsidR="00AA2A14" w:rsidRPr="00842637" w:rsidRDefault="00AA2A14" w:rsidP="008647C8">
      <w:pPr>
        <w:spacing w:after="0" w:line="240" w:lineRule="auto"/>
        <w:ind w:firstLine="720"/>
        <w:jc w:val="both"/>
        <w:rPr>
          <w:rFonts w:ascii="Arial" w:eastAsia="Times New Roman" w:hAnsi="Arial" w:cs="Arial"/>
          <w:bCs/>
          <w:color w:val="000000" w:themeColor="text1"/>
          <w:kern w:val="0"/>
          <w:szCs w:val="24"/>
          <w:cs/>
          <w:lang w:val="mn-MN" w:bidi="ar-SA"/>
          <w14:ligatures w14:val="none"/>
        </w:rPr>
      </w:pPr>
      <w:bookmarkStart w:id="1" w:name="_Hlk195621060"/>
      <w:r w:rsidRPr="00842637">
        <w:rPr>
          <w:rFonts w:ascii="Arial" w:eastAsia="sans-serif" w:hAnsi="Arial" w:cs="Arial"/>
          <w:color w:val="000000" w:themeColor="text1"/>
          <w:szCs w:val="24"/>
          <w:shd w:val="clear" w:color="auto" w:fill="FFFFFF"/>
          <w:lang w:val="mn-MN"/>
        </w:rPr>
        <w:t xml:space="preserve">Байгаль орчинд нөлөөлөх байдлын үнэлгээний тухай хуулийн эх бичвэрт </w:t>
      </w:r>
      <w:r w:rsidR="006C4556" w:rsidRPr="00842637">
        <w:rPr>
          <w:rFonts w:ascii="Arial" w:eastAsia="sans-serif" w:hAnsi="Arial" w:cs="Arial"/>
          <w:color w:val="000000" w:themeColor="text1"/>
          <w:szCs w:val="24"/>
          <w:shd w:val="clear" w:color="auto" w:fill="FFFFFF"/>
          <w:lang w:val="mn-MN"/>
        </w:rPr>
        <w:t>19</w:t>
      </w:r>
      <w:r w:rsidRPr="00842637">
        <w:rPr>
          <w:rFonts w:ascii="Arial" w:eastAsia="sans-serif" w:hAnsi="Arial" w:cs="Arial"/>
          <w:color w:val="000000" w:themeColor="text1"/>
          <w:szCs w:val="24"/>
          <w:shd w:val="clear" w:color="auto" w:fill="FFFFFF"/>
          <w:lang w:val="mn-MN"/>
        </w:rPr>
        <w:t xml:space="preserve"> хэсэг, </w:t>
      </w:r>
      <w:r w:rsidR="006C4556" w:rsidRPr="00842637">
        <w:rPr>
          <w:rFonts w:ascii="Arial" w:eastAsia="sans-serif" w:hAnsi="Arial" w:cs="Arial"/>
          <w:color w:val="000000" w:themeColor="text1"/>
          <w:szCs w:val="24"/>
          <w:shd w:val="clear" w:color="auto" w:fill="FFFFFF"/>
          <w:lang w:val="mn-MN"/>
        </w:rPr>
        <w:t>6</w:t>
      </w:r>
      <w:r w:rsidRPr="00842637">
        <w:rPr>
          <w:rFonts w:ascii="Arial" w:eastAsia="sans-serif" w:hAnsi="Arial" w:cs="Arial"/>
          <w:color w:val="000000" w:themeColor="text1"/>
          <w:szCs w:val="24"/>
          <w:shd w:val="clear" w:color="auto" w:fill="FFFFFF"/>
          <w:lang w:val="mn-MN"/>
        </w:rPr>
        <w:t xml:space="preserve"> заалтыг нэмж тусган, 1</w:t>
      </w:r>
      <w:r w:rsidR="006C4556" w:rsidRPr="00842637">
        <w:rPr>
          <w:rFonts w:ascii="Arial" w:eastAsia="sans-serif" w:hAnsi="Arial" w:cs="Arial"/>
          <w:color w:val="000000" w:themeColor="text1"/>
          <w:szCs w:val="24"/>
          <w:shd w:val="clear" w:color="auto" w:fill="FFFFFF"/>
          <w:lang w:val="mn-MN"/>
        </w:rPr>
        <w:t>2</w:t>
      </w:r>
      <w:r w:rsidRPr="00842637">
        <w:rPr>
          <w:rFonts w:ascii="Arial" w:eastAsia="sans-serif" w:hAnsi="Arial" w:cs="Arial"/>
          <w:color w:val="000000" w:themeColor="text1"/>
          <w:szCs w:val="24"/>
          <w:shd w:val="clear" w:color="auto" w:fill="FFFFFF"/>
          <w:lang w:val="mn-MN"/>
        </w:rPr>
        <w:t xml:space="preserve"> хэсэг</w:t>
      </w:r>
      <w:r w:rsidR="004D18A6" w:rsidRPr="00842637">
        <w:rPr>
          <w:rFonts w:ascii="Arial" w:eastAsia="sans-serif" w:hAnsi="Arial" w:cs="Arial"/>
          <w:color w:val="000000" w:themeColor="text1"/>
          <w:szCs w:val="24"/>
          <w:shd w:val="clear" w:color="auto" w:fill="FFFFFF"/>
          <w:lang w:val="mn-MN"/>
        </w:rPr>
        <w:t>,</w:t>
      </w:r>
      <w:r w:rsidRPr="00842637">
        <w:rPr>
          <w:rFonts w:ascii="Arial" w:eastAsia="sans-serif" w:hAnsi="Arial" w:cs="Arial"/>
          <w:color w:val="000000" w:themeColor="text1"/>
          <w:szCs w:val="24"/>
          <w:shd w:val="clear" w:color="auto" w:fill="FFFFFF"/>
          <w:lang w:val="mn-MN"/>
        </w:rPr>
        <w:t xml:space="preserve"> </w:t>
      </w:r>
      <w:r w:rsidR="006C4556" w:rsidRPr="00842637">
        <w:rPr>
          <w:rFonts w:ascii="Arial" w:eastAsia="sans-serif" w:hAnsi="Arial" w:cs="Arial"/>
          <w:color w:val="000000" w:themeColor="text1"/>
          <w:szCs w:val="24"/>
          <w:shd w:val="clear" w:color="auto" w:fill="FFFFFF"/>
          <w:lang w:val="mn-MN"/>
        </w:rPr>
        <w:t>3</w:t>
      </w:r>
      <w:r w:rsidRPr="00842637">
        <w:rPr>
          <w:rFonts w:ascii="Arial" w:eastAsia="sans-serif" w:hAnsi="Arial" w:cs="Arial"/>
          <w:color w:val="000000" w:themeColor="text1"/>
          <w:szCs w:val="24"/>
          <w:shd w:val="clear" w:color="auto" w:fill="FFFFFF"/>
          <w:lang w:val="mn-MN"/>
        </w:rPr>
        <w:t xml:space="preserve"> заалтыг өөрчлөн найруулж</w:t>
      </w:r>
      <w:r w:rsidR="004D18A6" w:rsidRPr="00842637">
        <w:rPr>
          <w:rFonts w:ascii="Arial" w:eastAsia="sans-serif" w:hAnsi="Arial" w:cs="Arial"/>
          <w:color w:val="000000" w:themeColor="text1"/>
          <w:szCs w:val="24"/>
          <w:shd w:val="clear" w:color="auto" w:fill="FFFFFF"/>
          <w:lang w:val="mn-MN"/>
        </w:rPr>
        <w:t>,</w:t>
      </w:r>
      <w:r w:rsidRPr="00842637">
        <w:rPr>
          <w:rFonts w:ascii="Arial" w:eastAsia="sans-serif" w:hAnsi="Arial" w:cs="Arial"/>
          <w:color w:val="000000" w:themeColor="text1"/>
          <w:szCs w:val="24"/>
          <w:shd w:val="clear" w:color="auto" w:fill="FFFFFF"/>
          <w:lang w:val="mn-MN"/>
        </w:rPr>
        <w:t xml:space="preserve"> нийт хуулийн 4</w:t>
      </w:r>
      <w:r w:rsidR="00494BEE" w:rsidRPr="00842637">
        <w:rPr>
          <w:rFonts w:ascii="Arial" w:eastAsia="sans-serif" w:hAnsi="Arial" w:cs="Arial"/>
          <w:color w:val="000000" w:themeColor="text1"/>
          <w:szCs w:val="24"/>
          <w:shd w:val="clear" w:color="auto" w:fill="FFFFFF"/>
          <w:lang w:val="mn-MN"/>
        </w:rPr>
        <w:t>8</w:t>
      </w:r>
      <w:r w:rsidRPr="00842637">
        <w:rPr>
          <w:rFonts w:ascii="Arial" w:eastAsia="sans-serif" w:hAnsi="Arial" w:cs="Arial"/>
          <w:color w:val="000000" w:themeColor="text1"/>
          <w:szCs w:val="24"/>
          <w:shd w:val="clear" w:color="auto" w:fill="FFFFFF"/>
          <w:lang w:val="mn-MN"/>
        </w:rPr>
        <w:t xml:space="preserve"> заалт буюу 3</w:t>
      </w:r>
      <w:r w:rsidR="00494BEE" w:rsidRPr="00842637">
        <w:rPr>
          <w:rFonts w:ascii="Arial" w:eastAsia="sans-serif" w:hAnsi="Arial" w:cs="Arial"/>
          <w:color w:val="000000" w:themeColor="text1"/>
          <w:szCs w:val="24"/>
          <w:shd w:val="clear" w:color="auto" w:fill="FFFFFF"/>
          <w:lang w:val="mn-MN"/>
        </w:rPr>
        <w:t>8</w:t>
      </w:r>
      <w:r w:rsidRPr="00842637">
        <w:rPr>
          <w:rFonts w:ascii="Arial" w:eastAsia="sans-serif" w:hAnsi="Arial" w:cs="Arial"/>
          <w:color w:val="000000" w:themeColor="text1"/>
          <w:szCs w:val="24"/>
          <w:shd w:val="clear" w:color="auto" w:fill="FFFFFF"/>
          <w:lang w:val="mn-MN"/>
        </w:rPr>
        <w:t>.</w:t>
      </w:r>
      <w:r w:rsidR="00494BEE" w:rsidRPr="00842637">
        <w:rPr>
          <w:rFonts w:ascii="Arial" w:eastAsia="sans-serif" w:hAnsi="Arial" w:cs="Arial"/>
          <w:color w:val="000000" w:themeColor="text1"/>
          <w:szCs w:val="24"/>
          <w:shd w:val="clear" w:color="auto" w:fill="FFFFFF"/>
          <w:lang w:val="mn-MN"/>
        </w:rPr>
        <w:t>4</w:t>
      </w:r>
      <w:r w:rsidRPr="00842637">
        <w:rPr>
          <w:rFonts w:ascii="Arial" w:eastAsia="sans-serif" w:hAnsi="Arial" w:cs="Arial"/>
          <w:color w:val="000000" w:themeColor="text1"/>
          <w:szCs w:val="24"/>
          <w:shd w:val="clear" w:color="auto" w:fill="FFFFFF"/>
          <w:lang w:val="mn-MN"/>
        </w:rPr>
        <w:t>%-д нэмэлт, өөрчлөлт оруулахаар хуулийн төслийг боловсруул</w:t>
      </w:r>
      <w:r w:rsidR="004D18A6" w:rsidRPr="00842637">
        <w:rPr>
          <w:rFonts w:ascii="Arial" w:eastAsia="sans-serif" w:hAnsi="Arial" w:cs="Arial"/>
          <w:color w:val="000000" w:themeColor="text1"/>
          <w:szCs w:val="24"/>
          <w:shd w:val="clear" w:color="auto" w:fill="FFFFFF"/>
          <w:lang w:val="mn-MN"/>
        </w:rPr>
        <w:t>сан.</w:t>
      </w:r>
    </w:p>
    <w:bookmarkEnd w:id="1"/>
    <w:p w14:paraId="51AE006C" w14:textId="77777777" w:rsidR="003C0310" w:rsidRPr="00842637" w:rsidRDefault="00644952" w:rsidP="008647C8">
      <w:pPr>
        <w:tabs>
          <w:tab w:val="left" w:pos="240"/>
          <w:tab w:val="left" w:pos="750"/>
        </w:tabs>
        <w:suppressAutoHyphens/>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r>
      <w:r w:rsidRPr="00842637">
        <w:rPr>
          <w:rFonts w:ascii="Arial" w:eastAsia="Calibri" w:hAnsi="Arial" w:cs="Arial"/>
          <w:color w:val="000000" w:themeColor="text1"/>
          <w:kern w:val="0"/>
          <w:szCs w:val="24"/>
          <w:lang w:val="mn-MN" w:bidi="ar-SA"/>
          <w14:ligatures w14:val="none"/>
        </w:rPr>
        <w:tab/>
      </w:r>
    </w:p>
    <w:p w14:paraId="719A2DED" w14:textId="61146586" w:rsidR="00644952" w:rsidRPr="00842637" w:rsidRDefault="003C0310" w:rsidP="008647C8">
      <w:pPr>
        <w:tabs>
          <w:tab w:val="left" w:pos="240"/>
          <w:tab w:val="left" w:pos="750"/>
        </w:tabs>
        <w:suppressAutoHyphens/>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r>
      <w:r w:rsidRPr="00842637">
        <w:rPr>
          <w:rFonts w:ascii="Arial" w:eastAsia="Calibri" w:hAnsi="Arial" w:cs="Arial"/>
          <w:color w:val="000000" w:themeColor="text1"/>
          <w:kern w:val="0"/>
          <w:szCs w:val="24"/>
          <w:lang w:val="mn-MN" w:bidi="ar-SA"/>
          <w14:ligatures w14:val="none"/>
        </w:rPr>
        <w:tab/>
      </w:r>
      <w:r w:rsidR="004D18A6" w:rsidRPr="00842637">
        <w:rPr>
          <w:rFonts w:ascii="Arial" w:eastAsia="Calibri" w:hAnsi="Arial" w:cs="Arial"/>
          <w:color w:val="000000" w:themeColor="text1"/>
          <w:kern w:val="0"/>
          <w:szCs w:val="24"/>
          <w:lang w:val="mn-MN" w:bidi="ar-SA"/>
          <w14:ligatures w14:val="none"/>
        </w:rPr>
        <w:t>Хуулийн төслийг хэлэлцэн баталснаар:</w:t>
      </w:r>
    </w:p>
    <w:p w14:paraId="7DC2CBA7" w14:textId="77777777" w:rsidR="004D18A6" w:rsidRPr="00842637" w:rsidRDefault="004D18A6" w:rsidP="008647C8">
      <w:pPr>
        <w:tabs>
          <w:tab w:val="left" w:pos="240"/>
          <w:tab w:val="left" w:pos="750"/>
        </w:tabs>
        <w:suppressAutoHyphens/>
        <w:spacing w:after="0" w:line="240" w:lineRule="auto"/>
        <w:jc w:val="both"/>
        <w:rPr>
          <w:rFonts w:ascii="Arial" w:eastAsia="Calibri" w:hAnsi="Arial" w:cs="Arial"/>
          <w:color w:val="000000" w:themeColor="text1"/>
          <w:kern w:val="0"/>
          <w:szCs w:val="24"/>
          <w:lang w:val="mn-MN" w:bidi="ar-SA"/>
          <w14:ligatures w14:val="none"/>
        </w:rPr>
      </w:pPr>
    </w:p>
    <w:p w14:paraId="3E367A65" w14:textId="4B9B78ED" w:rsidR="00536BEA" w:rsidRPr="00294C52" w:rsidRDefault="004D18A6" w:rsidP="00536BEA">
      <w:pPr>
        <w:tabs>
          <w:tab w:val="left" w:pos="270"/>
        </w:tabs>
        <w:suppressAutoHyphens/>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t xml:space="preserve">      1.</w:t>
      </w:r>
      <w:r w:rsidR="00536BEA" w:rsidRPr="00294C52">
        <w:rPr>
          <w:rFonts w:ascii="Arial" w:eastAsia="Calibri" w:hAnsi="Arial" w:cs="Arial"/>
          <w:color w:val="000000" w:themeColor="text1"/>
          <w:kern w:val="0"/>
          <w:szCs w:val="24"/>
          <w:lang w:val="mn-MN" w:bidi="ar-SA"/>
          <w14:ligatures w14:val="none"/>
        </w:rPr>
        <w:t>Байгаль орчинд нөлөөлөх байдлын үнэлгээний тухай</w:t>
      </w:r>
      <w:r w:rsidR="00536BEA">
        <w:rPr>
          <w:rFonts w:ascii="Arial" w:eastAsia="Calibri" w:hAnsi="Arial" w:cs="Arial"/>
          <w:color w:val="000000" w:themeColor="text1"/>
          <w:kern w:val="0"/>
          <w:szCs w:val="24"/>
          <w:lang w:val="mn-MN" w:bidi="ar-SA"/>
          <w14:ligatures w14:val="none"/>
        </w:rPr>
        <w:t xml:space="preserve"> </w:t>
      </w:r>
      <w:r w:rsidR="00536BEA" w:rsidRPr="00294C52">
        <w:rPr>
          <w:rFonts w:ascii="Arial" w:eastAsia="Calibri" w:hAnsi="Arial" w:cs="Arial"/>
          <w:color w:val="000000" w:themeColor="text1"/>
          <w:kern w:val="0"/>
          <w:szCs w:val="24"/>
          <w:lang w:val="mn-MN" w:bidi="ar-SA"/>
          <w14:ligatures w14:val="none"/>
        </w:rPr>
        <w:t>хуулийн хэрэгжилт сайжирч,</w:t>
      </w:r>
      <w:r w:rsidR="00536BEA">
        <w:rPr>
          <w:rFonts w:ascii="Arial" w:eastAsia="Calibri" w:hAnsi="Arial" w:cs="Arial"/>
          <w:color w:val="000000" w:themeColor="text1"/>
          <w:kern w:val="0"/>
          <w:szCs w:val="24"/>
          <w:lang w:val="mn-MN" w:bidi="ar-SA"/>
          <w14:ligatures w14:val="none"/>
        </w:rPr>
        <w:t xml:space="preserve"> </w:t>
      </w:r>
      <w:r w:rsidR="00536BEA" w:rsidRPr="00294C52">
        <w:rPr>
          <w:rFonts w:ascii="Arial" w:eastAsia="Calibri" w:hAnsi="Arial" w:cs="Arial"/>
          <w:color w:val="000000" w:themeColor="text1"/>
          <w:kern w:val="0"/>
          <w:szCs w:val="24"/>
          <w:lang w:val="mn-MN" w:bidi="ar-SA"/>
          <w14:ligatures w14:val="none"/>
        </w:rPr>
        <w:t>цаг хугацаа алдах, бичиг баримтын бүрдэл хангах, хүлээх, төрийн байгууллага</w:t>
      </w:r>
      <w:r w:rsidR="00536BEA">
        <w:rPr>
          <w:rFonts w:ascii="Arial" w:eastAsia="Calibri" w:hAnsi="Arial" w:cs="Arial"/>
          <w:color w:val="000000" w:themeColor="text1"/>
          <w:kern w:val="0"/>
          <w:szCs w:val="24"/>
          <w:lang w:val="mn-MN" w:bidi="ar-SA"/>
          <w14:ligatures w14:val="none"/>
        </w:rPr>
        <w:t xml:space="preserve"> </w:t>
      </w:r>
      <w:r w:rsidR="00536BEA" w:rsidRPr="00294C52">
        <w:rPr>
          <w:rFonts w:ascii="Arial" w:eastAsia="Calibri" w:hAnsi="Arial" w:cs="Arial"/>
          <w:color w:val="000000" w:themeColor="text1"/>
          <w:kern w:val="0"/>
          <w:szCs w:val="24"/>
          <w:lang w:val="mn-MN" w:bidi="ar-SA"/>
          <w14:ligatures w14:val="none"/>
        </w:rPr>
        <w:t>хооронд явах, олон нийтийн оролцооны асуудлаас болж төслийн хэрэгжилт гацах, санхүүгийн алдагдал хүлээх зэрэг асуудлыг цогцоор нь шийдэх эрх зүйн орчин бүрдэнэ.</w:t>
      </w:r>
    </w:p>
    <w:p w14:paraId="1F785F1F" w14:textId="77777777" w:rsidR="004D18A6" w:rsidRPr="00842637" w:rsidRDefault="004D18A6"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
    <w:p w14:paraId="6AF357D5" w14:textId="2B407282" w:rsidR="00AA2A14" w:rsidRPr="00842637" w:rsidRDefault="004D18A6"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t xml:space="preserve">      2.</w:t>
      </w:r>
      <w:r w:rsidR="00AA2A14" w:rsidRPr="00842637">
        <w:rPr>
          <w:rFonts w:ascii="Arial" w:eastAsia="Calibri" w:hAnsi="Arial" w:cs="Arial"/>
          <w:color w:val="000000" w:themeColor="text1"/>
          <w:kern w:val="0"/>
          <w:szCs w:val="24"/>
          <w:lang w:val="mn-MN" w:bidi="ar-SA"/>
          <w14:ligatures w14:val="none"/>
        </w:rPr>
        <w:t>Асуудал эрхэлсэн төрийн захиргааны байгууллаг</w:t>
      </w:r>
      <w:r w:rsidR="00536BEA">
        <w:rPr>
          <w:rFonts w:ascii="Arial" w:eastAsia="Calibri" w:hAnsi="Arial" w:cs="Arial"/>
          <w:color w:val="000000" w:themeColor="text1"/>
          <w:kern w:val="0"/>
          <w:szCs w:val="24"/>
          <w:lang w:val="mn-MN" w:bidi="ar-SA"/>
          <w14:ligatures w14:val="none"/>
        </w:rPr>
        <w:t>а</w:t>
      </w:r>
      <w:r w:rsidR="00AA2A14" w:rsidRPr="00842637">
        <w:rPr>
          <w:rFonts w:ascii="Arial" w:eastAsia="Calibri" w:hAnsi="Arial" w:cs="Arial"/>
          <w:color w:val="000000" w:themeColor="text1"/>
          <w:kern w:val="0"/>
          <w:szCs w:val="24"/>
          <w:lang w:val="mn-MN" w:bidi="ar-SA"/>
          <w14:ligatures w14:val="none"/>
        </w:rPr>
        <w:t xml:space="preserve"> байгаль орчны үнэлгээтэй холбоотой төрийн үйлчилгээг шуурхай чирэгдэлгүй хүргэх, цахим хэлбэрээр ажиллах, мэргэшсэн</w:t>
      </w:r>
      <w:r w:rsidR="00536BEA">
        <w:rPr>
          <w:rFonts w:ascii="Arial" w:eastAsia="Calibri" w:hAnsi="Arial" w:cs="Arial"/>
          <w:color w:val="000000" w:themeColor="text1"/>
          <w:kern w:val="0"/>
          <w:szCs w:val="24"/>
          <w:lang w:val="mn-MN" w:bidi="ar-SA"/>
          <w14:ligatures w14:val="none"/>
        </w:rPr>
        <w:t xml:space="preserve"> </w:t>
      </w:r>
      <w:r w:rsidR="00AA2A14" w:rsidRPr="00842637">
        <w:rPr>
          <w:rFonts w:ascii="Arial" w:eastAsia="Calibri" w:hAnsi="Arial" w:cs="Arial"/>
          <w:color w:val="000000" w:themeColor="text1"/>
          <w:kern w:val="0"/>
          <w:szCs w:val="24"/>
          <w:lang w:val="mn-MN" w:bidi="ar-SA"/>
          <w14:ligatures w14:val="none"/>
        </w:rPr>
        <w:t xml:space="preserve">мэргэжилтэн ажиллуулах, </w:t>
      </w:r>
      <w:proofErr w:type="spellStart"/>
      <w:r w:rsidR="00AA2A14" w:rsidRPr="00842637">
        <w:rPr>
          <w:rFonts w:ascii="Arial" w:eastAsia="Calibri" w:hAnsi="Arial" w:cs="Arial"/>
          <w:color w:val="000000" w:themeColor="text1"/>
          <w:kern w:val="0"/>
          <w:szCs w:val="24"/>
          <w:cs/>
          <w:lang w:val="mn-MN" w:bidi="ar-SA"/>
          <w14:ligatures w14:val="none"/>
        </w:rPr>
        <w:t>ангиллыг</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сайжруулах</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замаар</w:t>
      </w:r>
      <w:proofErr w:type="spellEnd"/>
      <w:r w:rsidR="00AA2A14" w:rsidRPr="00842637">
        <w:rPr>
          <w:rFonts w:ascii="Arial" w:eastAsia="Calibri" w:hAnsi="Arial" w:cs="Arial"/>
          <w:color w:val="000000" w:themeColor="text1"/>
          <w:kern w:val="0"/>
          <w:szCs w:val="24"/>
          <w:cs/>
          <w:lang w:val="mn-MN" w:bidi="ar-SA"/>
          <w14:ligatures w14:val="none"/>
        </w:rPr>
        <w:t xml:space="preserve"> </w:t>
      </w:r>
      <w:r w:rsidR="00AA2A14" w:rsidRPr="00842637">
        <w:rPr>
          <w:rFonts w:ascii="Arial" w:eastAsia="Calibri" w:hAnsi="Arial" w:cs="Arial"/>
          <w:color w:val="000000" w:themeColor="text1"/>
          <w:kern w:val="0"/>
          <w:szCs w:val="24"/>
          <w:lang w:val="mn-MN" w:bidi="ar-SA"/>
          <w14:ligatures w14:val="none"/>
        </w:rPr>
        <w:t>төвлөрлийг сааруулах, оролцогч талуудын ажлын уялдаа холбоо сайжрах нөхцөл бүрдэнэ.</w:t>
      </w:r>
      <w:r w:rsidR="00AA2A14" w:rsidRPr="00842637">
        <w:rPr>
          <w:rFonts w:ascii="Arial" w:eastAsia="Calibri" w:hAnsi="Arial" w:cs="Arial"/>
          <w:color w:val="000000" w:themeColor="text1"/>
          <w:kern w:val="0"/>
          <w:szCs w:val="24"/>
          <w:cs/>
          <w:lang w:val="mn-MN" w:bidi="ar-SA"/>
          <w14:ligatures w14:val="none"/>
        </w:rPr>
        <w:t xml:space="preserve"> </w:t>
      </w:r>
    </w:p>
    <w:p w14:paraId="5CADF425" w14:textId="77777777" w:rsidR="004D18A6" w:rsidRPr="00842637" w:rsidRDefault="004D18A6"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
    <w:p w14:paraId="5E1BB4E8" w14:textId="77777777" w:rsidR="00F753B4" w:rsidRDefault="004D18A6"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r w:rsidRPr="00842637">
        <w:rPr>
          <w:rFonts w:ascii="Arial" w:eastAsia="Calibri" w:hAnsi="Arial" w:cs="Arial"/>
          <w:color w:val="000000" w:themeColor="text1"/>
          <w:kern w:val="0"/>
          <w:szCs w:val="24"/>
          <w:lang w:val="mn-MN" w:bidi="ar-SA"/>
          <w14:ligatures w14:val="none"/>
        </w:rPr>
        <w:tab/>
        <w:t xml:space="preserve">      3.</w:t>
      </w:r>
      <w:proofErr w:type="spellStart"/>
      <w:r w:rsidR="00AA2A14" w:rsidRPr="00842637">
        <w:rPr>
          <w:rFonts w:ascii="Arial" w:eastAsia="Calibri" w:hAnsi="Arial" w:cs="Arial" w:hint="cs"/>
          <w:color w:val="000000" w:themeColor="text1"/>
          <w:kern w:val="0"/>
          <w:szCs w:val="24"/>
          <w:cs/>
          <w:lang w:val="mn-MN" w:bidi="ar-SA"/>
          <w14:ligatures w14:val="none"/>
        </w:rPr>
        <w:t>Байгаль</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орчинд</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нөлөөлөх</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байдлын</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үнэлгээний</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шинэчилсэн</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ангиллаар</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нийт</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hint="cs"/>
          <w:color w:val="000000" w:themeColor="text1"/>
          <w:kern w:val="0"/>
          <w:szCs w:val="24"/>
          <w:cs/>
          <w:lang w:val="mn-MN" w:bidi="ar-SA"/>
          <w14:ligatures w14:val="none"/>
        </w:rPr>
        <w:t>төслийн</w:t>
      </w:r>
      <w:proofErr w:type="spellEnd"/>
      <w:r w:rsidR="00AA2A14" w:rsidRPr="00842637">
        <w:rPr>
          <w:rFonts w:ascii="Arial" w:eastAsia="Calibri" w:hAnsi="Arial" w:cs="Arial"/>
          <w:color w:val="000000" w:themeColor="text1"/>
          <w:kern w:val="0"/>
          <w:szCs w:val="24"/>
          <w:cs/>
          <w:lang w:val="mn-MN" w:bidi="ar-SA"/>
          <w14:ligatures w14:val="none"/>
        </w:rPr>
        <w:t xml:space="preserve"> </w:t>
      </w:r>
      <w:r w:rsidR="00AA2A14" w:rsidRPr="00842637">
        <w:rPr>
          <w:rFonts w:ascii="Arial" w:eastAsia="Calibri" w:hAnsi="Arial" w:cs="Arial"/>
          <w:b/>
          <w:bCs/>
          <w:color w:val="000000" w:themeColor="text1"/>
          <w:kern w:val="0"/>
          <w:szCs w:val="24"/>
          <w:lang w:val="mn-MN" w:bidi="ar-SA"/>
          <w14:ligatures w14:val="none"/>
        </w:rPr>
        <w:t>36%</w:t>
      </w:r>
      <w:r w:rsidR="00DE001B">
        <w:rPr>
          <w:rFonts w:ascii="Arial" w:eastAsia="Calibri" w:hAnsi="Arial" w:cs="Arial"/>
          <w:color w:val="000000" w:themeColor="text1"/>
          <w:kern w:val="0"/>
          <w:szCs w:val="24"/>
          <w:lang w:val="mn-MN" w:bidi="ar-SA"/>
          <w14:ligatures w14:val="none"/>
        </w:rPr>
        <w:t xml:space="preserve"> </w:t>
      </w:r>
      <w:r w:rsidR="00AA2A14" w:rsidRPr="00842637">
        <w:rPr>
          <w:rFonts w:ascii="Arial" w:eastAsia="Calibri" w:hAnsi="Arial" w:cs="Arial"/>
          <w:color w:val="000000" w:themeColor="text1"/>
          <w:kern w:val="0"/>
          <w:szCs w:val="24"/>
          <w:lang w:val="mn-MN" w:bidi="ar-SA"/>
          <w14:ligatures w14:val="none"/>
        </w:rPr>
        <w:t>нь ангилал буурч</w:t>
      </w:r>
      <w:r w:rsidR="00DE001B">
        <w:rPr>
          <w:rFonts w:ascii="Arial" w:eastAsia="Calibri" w:hAnsi="Arial" w:cs="Arial"/>
          <w:color w:val="000000" w:themeColor="text1"/>
          <w:kern w:val="0"/>
          <w:szCs w:val="24"/>
          <w:lang w:val="mn-MN" w:bidi="ar-SA"/>
          <w14:ligatures w14:val="none"/>
        </w:rPr>
        <w:t>,</w:t>
      </w:r>
      <w:r w:rsidR="00AA2A14" w:rsidRPr="00842637">
        <w:rPr>
          <w:rFonts w:ascii="Arial" w:eastAsia="Calibri" w:hAnsi="Arial" w:cs="Arial"/>
          <w:color w:val="000000" w:themeColor="text1"/>
          <w:kern w:val="0"/>
          <w:szCs w:val="24"/>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байгаль</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орчны</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нөлөөллийн</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ерөнхий</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үнэлгээний</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дүгнэлт</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хийлгэх</w:t>
      </w:r>
      <w:proofErr w:type="spellEnd"/>
      <w:r w:rsidR="00AA2A14" w:rsidRPr="00842637">
        <w:rPr>
          <w:rFonts w:ascii="Arial" w:eastAsia="Calibri" w:hAnsi="Arial" w:cs="Arial"/>
          <w:color w:val="000000" w:themeColor="text1"/>
          <w:kern w:val="0"/>
          <w:szCs w:val="24"/>
          <w:lang w:val="mn-MN" w:bidi="ar-SA"/>
          <w14:ligatures w14:val="none"/>
        </w:rPr>
        <w:t xml:space="preserve"> болон </w:t>
      </w:r>
      <w:proofErr w:type="spellStart"/>
      <w:r w:rsidR="00AA2A14" w:rsidRPr="00842637">
        <w:rPr>
          <w:rFonts w:ascii="Arial" w:eastAsia="Calibri" w:hAnsi="Arial" w:cs="Arial"/>
          <w:color w:val="000000" w:themeColor="text1"/>
          <w:kern w:val="0"/>
          <w:szCs w:val="24"/>
          <w:cs/>
          <w:lang w:val="mn-MN" w:bidi="ar-SA"/>
          <w14:ligatures w14:val="none"/>
        </w:rPr>
        <w:t>шалгах</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хуудсаар</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бүртгүүлэх</w:t>
      </w:r>
      <w:proofErr w:type="spellEnd"/>
      <w:r w:rsidR="00AA2A14" w:rsidRPr="00842637">
        <w:rPr>
          <w:rFonts w:ascii="Arial" w:eastAsia="Calibri" w:hAnsi="Arial" w:cs="Arial"/>
          <w:color w:val="000000" w:themeColor="text1"/>
          <w:kern w:val="0"/>
          <w:szCs w:val="24"/>
          <w:cs/>
          <w:lang w:val="mn-MN" w:bidi="ar-SA"/>
          <w14:ligatures w14:val="none"/>
        </w:rPr>
        <w:t xml:space="preserve"> </w:t>
      </w:r>
      <w:proofErr w:type="spellStart"/>
      <w:r w:rsidR="00AA2A14" w:rsidRPr="00842637">
        <w:rPr>
          <w:rFonts w:ascii="Arial" w:eastAsia="Calibri" w:hAnsi="Arial" w:cs="Arial"/>
          <w:color w:val="000000" w:themeColor="text1"/>
          <w:kern w:val="0"/>
          <w:szCs w:val="24"/>
          <w:cs/>
          <w:lang w:val="mn-MN" w:bidi="ar-SA"/>
          <w14:ligatures w14:val="none"/>
        </w:rPr>
        <w:t>боломжтой</w:t>
      </w:r>
      <w:proofErr w:type="spellEnd"/>
      <w:r w:rsidR="00AA2A14" w:rsidRPr="00842637">
        <w:rPr>
          <w:rFonts w:ascii="Arial" w:eastAsia="Calibri" w:hAnsi="Arial" w:cs="Arial"/>
          <w:color w:val="000000" w:themeColor="text1"/>
          <w:kern w:val="0"/>
          <w:szCs w:val="24"/>
          <w:cs/>
          <w:lang w:val="mn-MN" w:bidi="ar-SA"/>
          <w14:ligatures w14:val="none"/>
        </w:rPr>
        <w:t xml:space="preserve"> </w:t>
      </w:r>
      <w:r w:rsidR="00AA2A14" w:rsidRPr="00842637">
        <w:rPr>
          <w:rFonts w:ascii="Arial" w:eastAsia="Calibri" w:hAnsi="Arial" w:cs="Arial"/>
          <w:color w:val="000000" w:themeColor="text1"/>
          <w:kern w:val="0"/>
          <w:szCs w:val="24"/>
          <w:lang w:val="mn-MN" w:bidi="ar-SA"/>
          <w14:ligatures w14:val="none"/>
        </w:rPr>
        <w:t>болно</w:t>
      </w:r>
      <w:r w:rsidR="00AA2A14" w:rsidRPr="00842637">
        <w:rPr>
          <w:rFonts w:ascii="Arial" w:eastAsia="Calibri" w:hAnsi="Arial" w:cs="Arial"/>
          <w:color w:val="000000" w:themeColor="text1"/>
          <w:kern w:val="0"/>
          <w:szCs w:val="24"/>
          <w:cs/>
          <w:lang w:val="mn-MN" w:bidi="ar-SA"/>
          <w14:ligatures w14:val="none"/>
        </w:rPr>
        <w:t xml:space="preserve">. </w:t>
      </w:r>
    </w:p>
    <w:p w14:paraId="328CD8E1" w14:textId="77777777" w:rsidR="00F753B4" w:rsidRDefault="00F753B4"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
    <w:p w14:paraId="38ACC3EC" w14:textId="77777777" w:rsidR="00F753B4" w:rsidRDefault="00F753B4"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
    <w:p w14:paraId="147D65B1" w14:textId="606909E0" w:rsidR="00AA2A14" w:rsidRDefault="00AA2A14"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roofErr w:type="spellStart"/>
      <w:r w:rsidRPr="00842637">
        <w:rPr>
          <w:rFonts w:ascii="Arial" w:eastAsia="Calibri" w:hAnsi="Arial" w:cs="Arial"/>
          <w:color w:val="000000" w:themeColor="text1"/>
          <w:kern w:val="0"/>
          <w:szCs w:val="24"/>
          <w:cs/>
          <w:lang w:val="mn-MN" w:bidi="ar-SA"/>
          <w14:ligatures w14:val="none"/>
        </w:rPr>
        <w:t>Мөн</w:t>
      </w:r>
      <w:proofErr w:type="spellEnd"/>
      <w:r w:rsidRPr="00842637">
        <w:rPr>
          <w:rFonts w:ascii="Arial" w:eastAsia="Calibri" w:hAnsi="Arial" w:cs="Arial"/>
          <w:color w:val="000000" w:themeColor="text1"/>
          <w:kern w:val="0"/>
          <w:szCs w:val="24"/>
          <w:cs/>
          <w:lang w:val="mn-MN" w:bidi="ar-SA"/>
          <w14:ligatures w14:val="none"/>
        </w:rPr>
        <w:t xml:space="preserve"> </w:t>
      </w:r>
      <w:r w:rsidRPr="00842637">
        <w:rPr>
          <w:rFonts w:ascii="Arial" w:eastAsia="Calibri" w:hAnsi="Arial" w:cs="Arial"/>
          <w:color w:val="000000" w:themeColor="text1"/>
          <w:kern w:val="0"/>
          <w:szCs w:val="24"/>
          <w:lang w:val="mn-MN" w:bidi="ar-SA"/>
          <w14:ligatures w14:val="none"/>
        </w:rPr>
        <w:t>аймаг, нийслэлийн т</w:t>
      </w:r>
      <w:r w:rsidR="00DE001B">
        <w:rPr>
          <w:rFonts w:ascii="Arial" w:eastAsia="Calibri" w:hAnsi="Arial" w:cs="Arial"/>
          <w:color w:val="000000" w:themeColor="text1"/>
          <w:kern w:val="0"/>
          <w:szCs w:val="24"/>
          <w:lang w:val="mn-MN" w:bidi="ar-SA"/>
          <w14:ligatures w14:val="none"/>
        </w:rPr>
        <w:t>ү</w:t>
      </w:r>
      <w:r w:rsidRPr="00842637">
        <w:rPr>
          <w:rFonts w:ascii="Arial" w:eastAsia="Calibri" w:hAnsi="Arial" w:cs="Arial"/>
          <w:color w:val="000000" w:themeColor="text1"/>
          <w:kern w:val="0"/>
          <w:szCs w:val="24"/>
          <w:lang w:val="mn-MN" w:bidi="ar-SA"/>
          <w14:ligatures w14:val="none"/>
        </w:rPr>
        <w:t xml:space="preserve">вшинд хийгдэж байгаа </w:t>
      </w:r>
      <w:proofErr w:type="spellStart"/>
      <w:r w:rsidRPr="00842637">
        <w:rPr>
          <w:rFonts w:ascii="Arial" w:eastAsia="Calibri" w:hAnsi="Arial" w:cs="Arial"/>
          <w:color w:val="000000" w:themeColor="text1"/>
          <w:kern w:val="0"/>
          <w:szCs w:val="24"/>
          <w:cs/>
          <w:lang w:val="mn-MN" w:bidi="ar-SA"/>
          <w14:ligatures w14:val="none"/>
        </w:rPr>
        <w:t>нөхцөл</w:t>
      </w:r>
      <w:proofErr w:type="spellEnd"/>
      <w:r w:rsidR="00DE001B">
        <w:rPr>
          <w:rFonts w:ascii="Arial" w:eastAsia="Calibri" w:hAnsi="Arial" w:cs="Arial"/>
          <w:color w:val="000000" w:themeColor="text1"/>
          <w:kern w:val="0"/>
          <w:szCs w:val="24"/>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болзолтой</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хийсэн</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байгаль</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орчны</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нөлөөллийн</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ерөнхий</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үнэлгээний</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дүгнэлт</w:t>
      </w:r>
      <w:proofErr w:type="spellEnd"/>
      <w:r w:rsidRPr="00842637">
        <w:rPr>
          <w:rFonts w:ascii="Arial" w:eastAsia="Calibri" w:hAnsi="Arial" w:cs="Arial"/>
          <w:color w:val="000000" w:themeColor="text1"/>
          <w:kern w:val="0"/>
          <w:szCs w:val="24"/>
          <w:lang w:val="mn-MN" w:bidi="ar-SA"/>
          <w14:ligatures w14:val="none"/>
        </w:rPr>
        <w:t>ийн</w:t>
      </w:r>
      <w:r w:rsidRPr="00842637">
        <w:rPr>
          <w:rFonts w:ascii="Arial" w:eastAsia="Calibri" w:hAnsi="Arial" w:cs="Arial"/>
          <w:color w:val="000000" w:themeColor="text1"/>
          <w:kern w:val="0"/>
          <w:szCs w:val="24"/>
          <w:cs/>
          <w:lang w:val="mn-MN" w:bidi="ar-SA"/>
          <w14:ligatures w14:val="none"/>
        </w:rPr>
        <w:t xml:space="preserve"> </w:t>
      </w:r>
      <w:r w:rsidRPr="00842637">
        <w:rPr>
          <w:rFonts w:ascii="Arial" w:eastAsia="Calibri" w:hAnsi="Arial" w:cs="Arial"/>
          <w:b/>
          <w:bCs/>
          <w:color w:val="000000" w:themeColor="text1"/>
          <w:kern w:val="0"/>
          <w:szCs w:val="24"/>
          <w:cs/>
          <w:lang w:val="mn-MN" w:bidi="ar-SA"/>
          <w14:ligatures w14:val="none"/>
        </w:rPr>
        <w:t>3</w:t>
      </w:r>
      <w:r w:rsidRPr="00842637">
        <w:rPr>
          <w:rFonts w:ascii="Arial" w:eastAsia="Calibri" w:hAnsi="Arial" w:cs="Arial"/>
          <w:b/>
          <w:bCs/>
          <w:color w:val="000000" w:themeColor="text1"/>
          <w:kern w:val="0"/>
          <w:szCs w:val="24"/>
          <w:lang w:val="mn-MN" w:bidi="ar-SA"/>
          <w14:ligatures w14:val="none"/>
        </w:rPr>
        <w:t>0</w:t>
      </w:r>
      <w:r w:rsidRPr="00842637">
        <w:rPr>
          <w:rFonts w:ascii="Arial" w:eastAsia="Calibri" w:hAnsi="Arial" w:cs="Arial"/>
          <w:b/>
          <w:bCs/>
          <w:color w:val="000000" w:themeColor="text1"/>
          <w:kern w:val="0"/>
          <w:szCs w:val="24"/>
          <w:cs/>
          <w:lang w:val="mn-MN" w:bidi="ar-SA"/>
          <w14:ligatures w14:val="none"/>
        </w:rPr>
        <w:t>%</w:t>
      </w:r>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нь</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шалгах</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хуудсаар</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бүртгүүлж</w:t>
      </w:r>
      <w:proofErr w:type="spellEnd"/>
      <w:r w:rsidRPr="00842637">
        <w:rPr>
          <w:rFonts w:ascii="Arial" w:eastAsia="Calibri" w:hAnsi="Arial" w:cs="Arial"/>
          <w:color w:val="000000" w:themeColor="text1"/>
          <w:kern w:val="0"/>
          <w:szCs w:val="24"/>
          <w:lang w:val="mn-MN" w:bidi="ar-SA"/>
          <w14:ligatures w14:val="none"/>
        </w:rPr>
        <w:t>,</w:t>
      </w:r>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үнэлгээ</w:t>
      </w:r>
      <w:proofErr w:type="spellEnd"/>
      <w:r w:rsidRPr="00842637">
        <w:rPr>
          <w:rFonts w:ascii="Arial" w:eastAsia="Calibri" w:hAnsi="Arial" w:cs="Arial"/>
          <w:color w:val="000000" w:themeColor="text1"/>
          <w:kern w:val="0"/>
          <w:szCs w:val="24"/>
          <w:cs/>
          <w:lang w:val="mn-MN" w:bidi="ar-SA"/>
          <w14:ligatures w14:val="none"/>
        </w:rPr>
        <w:t xml:space="preserve"> </w:t>
      </w:r>
      <w:proofErr w:type="spellStart"/>
      <w:r w:rsidRPr="00842637">
        <w:rPr>
          <w:rFonts w:ascii="Arial" w:eastAsia="Calibri" w:hAnsi="Arial" w:cs="Arial"/>
          <w:color w:val="000000" w:themeColor="text1"/>
          <w:kern w:val="0"/>
          <w:szCs w:val="24"/>
          <w:cs/>
          <w:lang w:val="mn-MN" w:bidi="ar-SA"/>
          <w14:ligatures w14:val="none"/>
        </w:rPr>
        <w:t>шаард</w:t>
      </w:r>
      <w:proofErr w:type="spellEnd"/>
      <w:r w:rsidRPr="00842637">
        <w:rPr>
          <w:rFonts w:ascii="Arial" w:eastAsia="Calibri" w:hAnsi="Arial" w:cs="Arial"/>
          <w:color w:val="000000" w:themeColor="text1"/>
          <w:kern w:val="0"/>
          <w:szCs w:val="24"/>
          <w:lang w:val="mn-MN" w:bidi="ar-SA"/>
          <w14:ligatures w14:val="none"/>
        </w:rPr>
        <w:t>ахгүй</w:t>
      </w:r>
      <w:r w:rsidR="00DE001B">
        <w:rPr>
          <w:rFonts w:ascii="Arial" w:eastAsia="Calibri" w:hAnsi="Arial" w:cs="Arial"/>
          <w:color w:val="000000" w:themeColor="text1"/>
          <w:kern w:val="0"/>
          <w:szCs w:val="24"/>
          <w:lang w:val="mn-MN" w:bidi="ar-SA"/>
          <w14:ligatures w14:val="none"/>
        </w:rPr>
        <w:t xml:space="preserve"> болно. </w:t>
      </w:r>
    </w:p>
    <w:p w14:paraId="440C4A0F" w14:textId="77777777" w:rsidR="00842637" w:rsidRPr="00842637" w:rsidRDefault="00842637" w:rsidP="004D18A6">
      <w:pPr>
        <w:tabs>
          <w:tab w:val="left" w:pos="270"/>
          <w:tab w:val="left" w:pos="1080"/>
        </w:tabs>
        <w:suppressAutoHyphens/>
        <w:spacing w:after="0" w:line="240" w:lineRule="auto"/>
        <w:jc w:val="both"/>
        <w:rPr>
          <w:rFonts w:ascii="Arial" w:eastAsia="Calibri" w:hAnsi="Arial" w:cs="Arial"/>
          <w:color w:val="000000" w:themeColor="text1"/>
          <w:kern w:val="0"/>
          <w:szCs w:val="24"/>
          <w:lang w:val="mn-MN" w:bidi="ar-SA"/>
          <w14:ligatures w14:val="none"/>
        </w:rPr>
      </w:pPr>
    </w:p>
    <w:p w14:paraId="29B2EC94" w14:textId="0D6843E8" w:rsidR="00AA2A14" w:rsidRPr="00842637" w:rsidRDefault="00842637" w:rsidP="00B13157">
      <w:pPr>
        <w:tabs>
          <w:tab w:val="left" w:pos="270"/>
        </w:tabs>
        <w:suppressAutoHyphens/>
        <w:spacing w:after="0" w:line="240" w:lineRule="auto"/>
        <w:jc w:val="both"/>
        <w:rPr>
          <w:rFonts w:ascii="Arial" w:eastAsia="Calibri" w:hAnsi="Arial" w:cs="Arial"/>
          <w:color w:val="000000" w:themeColor="text1"/>
          <w:kern w:val="0"/>
          <w:szCs w:val="24"/>
          <w:cs/>
          <w:lang w:val="mn-MN" w:bidi="ar-SA"/>
          <w14:ligatures w14:val="none"/>
        </w:rPr>
      </w:pPr>
      <w:r>
        <w:rPr>
          <w:rFonts w:ascii="Arial" w:eastAsiaTheme="minorEastAsia" w:hAnsi="Arial" w:cs="Arial"/>
          <w:color w:val="000000" w:themeColor="text1"/>
          <w:szCs w:val="24"/>
          <w:lang w:val="mn-MN" w:eastAsia="ja-JP"/>
        </w:rPr>
        <w:t xml:space="preserve">           4.</w:t>
      </w:r>
      <w:r w:rsidR="00AA2A14" w:rsidRPr="00842637">
        <w:rPr>
          <w:rFonts w:ascii="Arial" w:eastAsiaTheme="minorEastAsia" w:hAnsi="Arial" w:cs="Arial"/>
          <w:color w:val="000000" w:themeColor="text1"/>
          <w:szCs w:val="24"/>
          <w:lang w:val="mn-MN" w:eastAsia="ja-JP"/>
        </w:rPr>
        <w:t>Байгаль ор</w:t>
      </w:r>
      <w:r w:rsidR="00B13157">
        <w:rPr>
          <w:rFonts w:ascii="Arial" w:eastAsiaTheme="minorEastAsia" w:hAnsi="Arial" w:cs="Arial"/>
          <w:color w:val="000000" w:themeColor="text1"/>
          <w:szCs w:val="24"/>
          <w:lang w:val="mn-MN" w:eastAsia="ja-JP"/>
        </w:rPr>
        <w:t xml:space="preserve">чинд нөлөөлөх байдлын </w:t>
      </w:r>
      <w:r w:rsidR="00AA2A14" w:rsidRPr="00842637">
        <w:rPr>
          <w:rFonts w:ascii="Arial" w:eastAsiaTheme="minorEastAsia" w:hAnsi="Arial" w:cs="Arial"/>
          <w:color w:val="000000" w:themeColor="text1"/>
          <w:szCs w:val="24"/>
          <w:lang w:val="mn-MN" w:eastAsia="ja-JP"/>
        </w:rPr>
        <w:t>үнэлгээний цахим шилжилт</w:t>
      </w:r>
      <w:r w:rsidR="00DE001B">
        <w:rPr>
          <w:rFonts w:ascii="Arial" w:eastAsiaTheme="minorEastAsia" w:hAnsi="Arial" w:cs="Arial"/>
          <w:color w:val="000000" w:themeColor="text1"/>
          <w:szCs w:val="24"/>
          <w:lang w:val="mn-MN" w:eastAsia="ja-JP"/>
        </w:rPr>
        <w:t xml:space="preserve">, </w:t>
      </w:r>
      <w:r w:rsidR="00AA2A14" w:rsidRPr="00842637">
        <w:rPr>
          <w:rFonts w:ascii="Arial" w:eastAsiaTheme="minorEastAsia" w:hAnsi="Arial" w:cs="Arial"/>
          <w:color w:val="000000" w:themeColor="text1"/>
          <w:szCs w:val="24"/>
          <w:lang w:val="mn-MN" w:eastAsia="ja-JP"/>
        </w:rPr>
        <w:t xml:space="preserve">мэдээллийн сангийн бүрдүүлэлтийг </w:t>
      </w:r>
      <w:r w:rsidR="00B13157">
        <w:rPr>
          <w:rFonts w:ascii="Arial" w:eastAsiaTheme="minorEastAsia" w:hAnsi="Arial" w:cs="Arial"/>
          <w:color w:val="000000" w:themeColor="text1"/>
          <w:szCs w:val="24"/>
          <w:lang w:val="mn-MN" w:eastAsia="ja-JP"/>
        </w:rPr>
        <w:t>холбогдох хууль, тогтоомжид</w:t>
      </w:r>
      <w:r w:rsidR="00AA2A14" w:rsidRPr="00842637">
        <w:rPr>
          <w:rFonts w:ascii="Arial" w:eastAsiaTheme="minorEastAsia" w:hAnsi="Arial" w:cs="Arial"/>
          <w:color w:val="000000" w:themeColor="text1"/>
          <w:szCs w:val="24"/>
          <w:lang w:val="mn-MN" w:eastAsia="ja-JP"/>
        </w:rPr>
        <w:t xml:space="preserve"> нийцүү</w:t>
      </w:r>
      <w:r w:rsidR="00AA2A14" w:rsidRPr="00842637">
        <w:rPr>
          <w:rFonts w:ascii="Arial" w:eastAsiaTheme="minorEastAsia" w:hAnsi="Arial" w:cs="Arial"/>
          <w:color w:val="000000" w:themeColor="text1"/>
          <w:szCs w:val="24"/>
          <w:cs/>
          <w:lang w:val="mn-MN" w:eastAsia="ja-JP"/>
        </w:rPr>
        <w:t>л</w:t>
      </w:r>
      <w:r w:rsidR="00DE001B">
        <w:rPr>
          <w:rFonts w:ascii="Arial" w:eastAsiaTheme="minorEastAsia" w:hAnsi="Arial" w:cs="Arial"/>
          <w:color w:val="000000" w:themeColor="text1"/>
          <w:szCs w:val="24"/>
          <w:cs/>
          <w:lang w:val="mn-MN" w:eastAsia="ja-JP"/>
        </w:rPr>
        <w:t xml:space="preserve">ж, </w:t>
      </w:r>
      <w:r w:rsidR="00DE001B" w:rsidRPr="00294C52">
        <w:rPr>
          <w:rFonts w:ascii="Arial" w:eastAsia="Calibri" w:hAnsi="Arial" w:cs="Arial"/>
          <w:color w:val="000000" w:themeColor="text1"/>
          <w:kern w:val="0"/>
          <w:szCs w:val="24"/>
          <w:lang w:val="mn-MN" w:bidi="ar-SA"/>
          <w14:ligatures w14:val="none"/>
        </w:rPr>
        <w:t xml:space="preserve">байгаль орчны үнэлгээний харилцаанд </w:t>
      </w:r>
      <w:r w:rsidR="00B13157" w:rsidRPr="00294C52">
        <w:rPr>
          <w:rFonts w:ascii="Arial" w:eastAsia="Calibri" w:hAnsi="Arial" w:cs="Arial"/>
          <w:color w:val="000000" w:themeColor="text1"/>
          <w:kern w:val="0"/>
          <w:szCs w:val="24"/>
          <w:lang w:val="mn-MN" w:bidi="ar-SA"/>
          <w14:ligatures w14:val="none"/>
        </w:rPr>
        <w:t xml:space="preserve">иргэдийн мэдэх эрхийг </w:t>
      </w:r>
      <w:r w:rsidR="00DE001B" w:rsidRPr="00294C52">
        <w:rPr>
          <w:rFonts w:ascii="Arial" w:eastAsia="Calibri" w:hAnsi="Arial" w:cs="Arial"/>
          <w:color w:val="000000" w:themeColor="text1"/>
          <w:kern w:val="0"/>
          <w:szCs w:val="24"/>
          <w:lang w:val="mn-MN" w:bidi="ar-SA"/>
          <w14:ligatures w14:val="none"/>
        </w:rPr>
        <w:t xml:space="preserve">хангах замаар </w:t>
      </w:r>
      <w:r w:rsidR="00B13157">
        <w:rPr>
          <w:rFonts w:ascii="Arial" w:eastAsia="Calibri" w:hAnsi="Arial" w:cs="Arial"/>
          <w:color w:val="000000" w:themeColor="text1"/>
          <w:kern w:val="0"/>
          <w:szCs w:val="24"/>
          <w:lang w:val="mn-MN" w:bidi="ar-SA"/>
          <w14:ligatures w14:val="none"/>
        </w:rPr>
        <w:t>мэдээллийн ил, тод байдлыг сайжруулах боломж бүрдэнэ.</w:t>
      </w:r>
    </w:p>
    <w:p w14:paraId="0C8B457B" w14:textId="77777777" w:rsidR="00AA2A14" w:rsidRDefault="00AA2A14" w:rsidP="008647C8">
      <w:pPr>
        <w:spacing w:after="0" w:line="240" w:lineRule="auto"/>
        <w:jc w:val="both"/>
        <w:rPr>
          <w:rFonts w:ascii="Arial" w:eastAsia="Calibri" w:hAnsi="Arial" w:cs="Arial"/>
          <w:color w:val="000000" w:themeColor="text1"/>
          <w:kern w:val="0"/>
          <w:szCs w:val="24"/>
          <w:lang w:val="mn-MN" w:bidi="ar-SA"/>
          <w14:ligatures w14:val="none"/>
        </w:rPr>
      </w:pPr>
    </w:p>
    <w:p w14:paraId="031A6A15" w14:textId="77777777" w:rsidR="008850FC" w:rsidRDefault="008850FC" w:rsidP="008647C8">
      <w:pPr>
        <w:spacing w:after="0" w:line="240" w:lineRule="auto"/>
        <w:jc w:val="both"/>
        <w:rPr>
          <w:rFonts w:ascii="Arial" w:eastAsia="Calibri" w:hAnsi="Arial" w:cs="Arial"/>
          <w:color w:val="000000" w:themeColor="text1"/>
          <w:kern w:val="0"/>
          <w:szCs w:val="24"/>
          <w:lang w:val="mn-MN" w:bidi="ar-SA"/>
          <w14:ligatures w14:val="none"/>
        </w:rPr>
      </w:pPr>
    </w:p>
    <w:p w14:paraId="4D6D0A7C" w14:textId="77777777" w:rsidR="008850FC" w:rsidRDefault="008850FC" w:rsidP="008647C8">
      <w:pPr>
        <w:spacing w:after="0" w:line="240" w:lineRule="auto"/>
        <w:jc w:val="both"/>
        <w:rPr>
          <w:rFonts w:ascii="Arial" w:eastAsia="Calibri" w:hAnsi="Arial" w:cs="Arial"/>
          <w:color w:val="000000" w:themeColor="text1"/>
          <w:kern w:val="0"/>
          <w:szCs w:val="24"/>
          <w:lang w:val="mn-MN" w:bidi="ar-SA"/>
          <w14:ligatures w14:val="none"/>
        </w:rPr>
      </w:pPr>
    </w:p>
    <w:p w14:paraId="4C4FDC2E" w14:textId="77777777" w:rsidR="00DE001B" w:rsidRDefault="00DE001B" w:rsidP="008647C8">
      <w:pPr>
        <w:spacing w:after="0" w:line="240" w:lineRule="auto"/>
        <w:jc w:val="both"/>
        <w:rPr>
          <w:rFonts w:ascii="Arial" w:eastAsia="Calibri" w:hAnsi="Arial" w:cs="Arial"/>
          <w:color w:val="000000" w:themeColor="text1"/>
          <w:kern w:val="0"/>
          <w:szCs w:val="24"/>
          <w:lang w:val="mn-MN" w:bidi="ar-SA"/>
          <w14:ligatures w14:val="none"/>
        </w:rPr>
      </w:pPr>
    </w:p>
    <w:p w14:paraId="117D89BC" w14:textId="4B43130A" w:rsidR="00644952" w:rsidRPr="00DE001B" w:rsidRDefault="00E73BE2" w:rsidP="008647C8">
      <w:pPr>
        <w:spacing w:after="0" w:line="240" w:lineRule="auto"/>
        <w:jc w:val="center"/>
        <w:rPr>
          <w:rFonts w:ascii="Arial" w:eastAsia="Calibri" w:hAnsi="Arial" w:cs="Arial"/>
          <w:color w:val="000000" w:themeColor="text1"/>
          <w:kern w:val="0"/>
          <w:szCs w:val="24"/>
          <w:lang w:val="mn-MN" w:bidi="ar-SA"/>
          <w14:ligatures w14:val="none"/>
        </w:rPr>
      </w:pPr>
      <w:r>
        <w:rPr>
          <w:rFonts w:ascii="Arial" w:eastAsia="Calibri" w:hAnsi="Arial" w:cs="Arial"/>
          <w:color w:val="000000" w:themeColor="text1"/>
          <w:kern w:val="0"/>
          <w:szCs w:val="24"/>
          <w:lang w:val="mn-MN" w:bidi="ar-SA"/>
          <w14:ligatures w14:val="none"/>
        </w:rPr>
        <w:t>МОНГОЛ УЛСЫН ЗАСГИЙН ГАЗАР</w:t>
      </w:r>
    </w:p>
    <w:p w14:paraId="18199C62" w14:textId="77777777" w:rsidR="00644952" w:rsidRDefault="00644952" w:rsidP="008647C8">
      <w:pPr>
        <w:shd w:val="clear" w:color="auto" w:fill="FFFFFF"/>
        <w:spacing w:after="0" w:line="240" w:lineRule="auto"/>
        <w:jc w:val="center"/>
        <w:rPr>
          <w:rFonts w:ascii="Arial" w:eastAsia="Times New Roman" w:hAnsi="Arial" w:cs="Arial"/>
          <w:color w:val="000000" w:themeColor="text1"/>
          <w:kern w:val="0"/>
          <w:szCs w:val="24"/>
          <w:lang w:val="mn-MN" w:bidi="ar-SA"/>
          <w14:ligatures w14:val="none"/>
        </w:rPr>
      </w:pPr>
    </w:p>
    <w:p w14:paraId="5BE8805C" w14:textId="77777777" w:rsidR="00E73BE2" w:rsidRPr="00DE001B" w:rsidRDefault="00E73BE2" w:rsidP="008647C8">
      <w:pPr>
        <w:shd w:val="clear" w:color="auto" w:fill="FFFFFF"/>
        <w:spacing w:after="0" w:line="240" w:lineRule="auto"/>
        <w:jc w:val="center"/>
        <w:rPr>
          <w:rFonts w:ascii="Arial" w:eastAsia="Times New Roman" w:hAnsi="Arial" w:cs="Arial"/>
          <w:color w:val="000000" w:themeColor="text1"/>
          <w:kern w:val="0"/>
          <w:szCs w:val="24"/>
          <w:lang w:val="mn-MN" w:bidi="ar-SA"/>
          <w14:ligatures w14:val="none"/>
        </w:rPr>
      </w:pPr>
    </w:p>
    <w:p w14:paraId="49A35085" w14:textId="78AB2ABE" w:rsidR="00644952" w:rsidRPr="00842637" w:rsidRDefault="00644952" w:rsidP="007D4AAC">
      <w:pPr>
        <w:shd w:val="clear" w:color="auto" w:fill="FFFFFF"/>
        <w:spacing w:after="0" w:line="240" w:lineRule="auto"/>
        <w:jc w:val="center"/>
        <w:rPr>
          <w:color w:val="000000" w:themeColor="text1"/>
          <w:lang w:val="mn-MN"/>
        </w:rPr>
      </w:pPr>
    </w:p>
    <w:sectPr w:rsidR="00644952" w:rsidRPr="00842637" w:rsidSect="001C4371">
      <w:pgSz w:w="12240" w:h="15840"/>
      <w:pgMar w:top="1440" w:right="1041"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1A12"/>
    <w:multiLevelType w:val="hybridMultilevel"/>
    <w:tmpl w:val="F23ED19A"/>
    <w:lvl w:ilvl="0" w:tplc="8BA6E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0239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52"/>
    <w:rsid w:val="000062FE"/>
    <w:rsid w:val="000242A8"/>
    <w:rsid w:val="000B56A2"/>
    <w:rsid w:val="000F71B4"/>
    <w:rsid w:val="00123B57"/>
    <w:rsid w:val="00132A86"/>
    <w:rsid w:val="00167FA2"/>
    <w:rsid w:val="00182FCD"/>
    <w:rsid w:val="001C4371"/>
    <w:rsid w:val="001C53AE"/>
    <w:rsid w:val="00214647"/>
    <w:rsid w:val="002360F9"/>
    <w:rsid w:val="002C1B33"/>
    <w:rsid w:val="002C3D40"/>
    <w:rsid w:val="002F7782"/>
    <w:rsid w:val="0032239D"/>
    <w:rsid w:val="00347CBA"/>
    <w:rsid w:val="00382731"/>
    <w:rsid w:val="003C0310"/>
    <w:rsid w:val="00422BAA"/>
    <w:rsid w:val="004324B2"/>
    <w:rsid w:val="00472FB9"/>
    <w:rsid w:val="004911C2"/>
    <w:rsid w:val="00494BEE"/>
    <w:rsid w:val="004D18A6"/>
    <w:rsid w:val="00536BEA"/>
    <w:rsid w:val="00593B01"/>
    <w:rsid w:val="005E764A"/>
    <w:rsid w:val="006013D6"/>
    <w:rsid w:val="00634A2F"/>
    <w:rsid w:val="00644952"/>
    <w:rsid w:val="0069759F"/>
    <w:rsid w:val="006C4556"/>
    <w:rsid w:val="006D4828"/>
    <w:rsid w:val="006F6F48"/>
    <w:rsid w:val="00722108"/>
    <w:rsid w:val="00726728"/>
    <w:rsid w:val="00787EE6"/>
    <w:rsid w:val="00793DD1"/>
    <w:rsid w:val="007D4AAC"/>
    <w:rsid w:val="007E24B5"/>
    <w:rsid w:val="007F7406"/>
    <w:rsid w:val="00842637"/>
    <w:rsid w:val="00842795"/>
    <w:rsid w:val="008647C8"/>
    <w:rsid w:val="008850FC"/>
    <w:rsid w:val="008B3E0D"/>
    <w:rsid w:val="009E25CA"/>
    <w:rsid w:val="00A575B9"/>
    <w:rsid w:val="00AA2A14"/>
    <w:rsid w:val="00AA4D2F"/>
    <w:rsid w:val="00B13157"/>
    <w:rsid w:val="00B74D04"/>
    <w:rsid w:val="00BD0CBC"/>
    <w:rsid w:val="00BD4EC0"/>
    <w:rsid w:val="00C128C3"/>
    <w:rsid w:val="00C27E69"/>
    <w:rsid w:val="00C34ACD"/>
    <w:rsid w:val="00C5059C"/>
    <w:rsid w:val="00C860DE"/>
    <w:rsid w:val="00C97E2C"/>
    <w:rsid w:val="00CA0D7F"/>
    <w:rsid w:val="00CA4B92"/>
    <w:rsid w:val="00CF2272"/>
    <w:rsid w:val="00D43C40"/>
    <w:rsid w:val="00D553A2"/>
    <w:rsid w:val="00DA2C9C"/>
    <w:rsid w:val="00DC2EFD"/>
    <w:rsid w:val="00DE001B"/>
    <w:rsid w:val="00E13209"/>
    <w:rsid w:val="00E505B0"/>
    <w:rsid w:val="00E56FB8"/>
    <w:rsid w:val="00E73BE2"/>
    <w:rsid w:val="00E84880"/>
    <w:rsid w:val="00EB63F8"/>
    <w:rsid w:val="00ED119A"/>
    <w:rsid w:val="00ED2322"/>
    <w:rsid w:val="00EE61DF"/>
    <w:rsid w:val="00F753B4"/>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F755"/>
  <w15:chartTrackingRefBased/>
  <w15:docId w15:val="{4A94B1B0-A4E5-41E2-BB7D-C41B348A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95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4495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4495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44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5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4495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4495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44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952"/>
    <w:rPr>
      <w:rFonts w:eastAsiaTheme="majorEastAsia" w:cstheme="majorBidi"/>
      <w:color w:val="272727" w:themeColor="text1" w:themeTint="D8"/>
    </w:rPr>
  </w:style>
  <w:style w:type="paragraph" w:styleId="Title">
    <w:name w:val="Title"/>
    <w:basedOn w:val="Normal"/>
    <w:next w:val="Normal"/>
    <w:link w:val="TitleChar"/>
    <w:uiPriority w:val="10"/>
    <w:qFormat/>
    <w:rsid w:val="0064495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4495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4495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4495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44952"/>
    <w:pPr>
      <w:spacing w:before="160"/>
      <w:jc w:val="center"/>
    </w:pPr>
    <w:rPr>
      <w:i/>
      <w:iCs/>
      <w:color w:val="404040" w:themeColor="text1" w:themeTint="BF"/>
    </w:rPr>
  </w:style>
  <w:style w:type="character" w:customStyle="1" w:styleId="QuoteChar">
    <w:name w:val="Quote Char"/>
    <w:basedOn w:val="DefaultParagraphFont"/>
    <w:link w:val="Quote"/>
    <w:uiPriority w:val="29"/>
    <w:rsid w:val="00644952"/>
    <w:rPr>
      <w:i/>
      <w:iCs/>
      <w:color w:val="404040" w:themeColor="text1" w:themeTint="BF"/>
    </w:rPr>
  </w:style>
  <w:style w:type="paragraph" w:styleId="ListParagraph">
    <w:name w:val="List Paragraph"/>
    <w:basedOn w:val="Normal"/>
    <w:uiPriority w:val="34"/>
    <w:qFormat/>
    <w:rsid w:val="00644952"/>
    <w:pPr>
      <w:ind w:left="720"/>
      <w:contextualSpacing/>
    </w:pPr>
  </w:style>
  <w:style w:type="character" w:styleId="IntenseEmphasis">
    <w:name w:val="Intense Emphasis"/>
    <w:basedOn w:val="DefaultParagraphFont"/>
    <w:uiPriority w:val="21"/>
    <w:qFormat/>
    <w:rsid w:val="00644952"/>
    <w:rPr>
      <w:i/>
      <w:iCs/>
      <w:color w:val="0F4761" w:themeColor="accent1" w:themeShade="BF"/>
    </w:rPr>
  </w:style>
  <w:style w:type="paragraph" w:styleId="IntenseQuote">
    <w:name w:val="Intense Quote"/>
    <w:basedOn w:val="Normal"/>
    <w:next w:val="Normal"/>
    <w:link w:val="IntenseQuoteChar"/>
    <w:uiPriority w:val="30"/>
    <w:qFormat/>
    <w:rsid w:val="0064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952"/>
    <w:rPr>
      <w:i/>
      <w:iCs/>
      <w:color w:val="0F4761" w:themeColor="accent1" w:themeShade="BF"/>
    </w:rPr>
  </w:style>
  <w:style w:type="character" w:styleId="IntenseReference">
    <w:name w:val="Intense Reference"/>
    <w:basedOn w:val="DefaultParagraphFont"/>
    <w:uiPriority w:val="32"/>
    <w:qFormat/>
    <w:rsid w:val="00644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shineorgil nasan</dc:creator>
  <cp:keywords/>
  <dc:description/>
  <cp:lastModifiedBy>Д.Батсүрэн</cp:lastModifiedBy>
  <cp:revision>25</cp:revision>
  <cp:lastPrinted>2025-02-12T07:01:00Z</cp:lastPrinted>
  <dcterms:created xsi:type="dcterms:W3CDTF">2025-04-29T00:57:00Z</dcterms:created>
  <dcterms:modified xsi:type="dcterms:W3CDTF">2025-05-02T01:33:00Z</dcterms:modified>
</cp:coreProperties>
</file>