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F149" w14:textId="6F3D8206" w:rsidR="00527F9D" w:rsidRPr="008312C9" w:rsidRDefault="000D42CC" w:rsidP="00527F9D">
      <w:pPr>
        <w:pStyle w:val="NoSpacing"/>
        <w:jc w:val="right"/>
        <w:rPr>
          <w:rFonts w:ascii="Arial" w:hAnsi="Arial" w:cs="Arial"/>
          <w:lang w:val="mn-MN"/>
        </w:rPr>
      </w:pPr>
      <w:r>
        <w:rPr>
          <w:rFonts w:ascii="Arial" w:hAnsi="Arial" w:cs="Arial"/>
          <w:lang w:val="mn-MN"/>
        </w:rPr>
        <w:t xml:space="preserve">                                                                                                                                </w:t>
      </w:r>
      <w:r w:rsidR="00527F9D" w:rsidRPr="008312C9">
        <w:rPr>
          <w:rFonts w:ascii="Arial" w:hAnsi="Arial" w:cs="Arial"/>
          <w:lang w:val="mn-MN"/>
        </w:rPr>
        <w:t>Төсөл</w:t>
      </w:r>
    </w:p>
    <w:p w14:paraId="0FFE4EE5" w14:textId="77777777" w:rsidR="00527F9D" w:rsidRPr="008312C9" w:rsidRDefault="00527F9D" w:rsidP="00527F9D">
      <w:pPr>
        <w:pStyle w:val="NoSpacing"/>
        <w:jc w:val="center"/>
        <w:rPr>
          <w:rFonts w:ascii="Arial" w:hAnsi="Arial" w:cs="Arial"/>
          <w:b/>
          <w:bCs/>
          <w:lang w:val="mn-MN"/>
        </w:rPr>
      </w:pPr>
    </w:p>
    <w:p w14:paraId="2A2564B6" w14:textId="77777777" w:rsidR="00527F9D" w:rsidRPr="008312C9" w:rsidRDefault="00527F9D" w:rsidP="00527F9D">
      <w:pPr>
        <w:pStyle w:val="NoSpacing"/>
        <w:jc w:val="center"/>
        <w:rPr>
          <w:rFonts w:ascii="Arial" w:hAnsi="Arial" w:cs="Arial"/>
          <w:b/>
          <w:bCs/>
          <w:lang w:val="mn-MN"/>
        </w:rPr>
      </w:pPr>
      <w:r w:rsidRPr="008312C9">
        <w:rPr>
          <w:rFonts w:ascii="Arial" w:hAnsi="Arial" w:cs="Arial"/>
          <w:b/>
          <w:bCs/>
          <w:lang w:val="mn-MN"/>
        </w:rPr>
        <w:t>МОНГОЛ УЛСЫН ХУУЛЬ</w:t>
      </w:r>
    </w:p>
    <w:p w14:paraId="77955276" w14:textId="77777777" w:rsidR="00527F9D" w:rsidRPr="008312C9" w:rsidRDefault="00527F9D" w:rsidP="00527F9D">
      <w:pPr>
        <w:pStyle w:val="NoSpacing"/>
        <w:rPr>
          <w:rFonts w:ascii="Arial" w:hAnsi="Arial" w:cs="Arial"/>
          <w:lang w:val="mn-MN"/>
        </w:rPr>
      </w:pPr>
    </w:p>
    <w:p w14:paraId="3689697C" w14:textId="77777777" w:rsidR="00527F9D" w:rsidRPr="008312C9" w:rsidRDefault="00527F9D" w:rsidP="00527F9D">
      <w:pPr>
        <w:pStyle w:val="NoSpacing"/>
        <w:rPr>
          <w:rFonts w:ascii="Arial" w:hAnsi="Arial" w:cs="Arial"/>
          <w:lang w:val="mn-MN"/>
        </w:rPr>
      </w:pPr>
      <w:r w:rsidRPr="008312C9">
        <w:rPr>
          <w:rFonts w:ascii="Arial" w:hAnsi="Arial" w:cs="Arial"/>
          <w:lang w:val="mn-MN"/>
        </w:rPr>
        <w:t>2025 оны … дугаар</w:t>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t xml:space="preserve">          </w:t>
      </w:r>
      <w:r>
        <w:rPr>
          <w:rFonts w:ascii="Arial" w:hAnsi="Arial" w:cs="Arial"/>
          <w:lang w:val="mn-MN"/>
        </w:rPr>
        <w:t xml:space="preserve">     </w:t>
      </w:r>
      <w:r w:rsidRPr="008312C9">
        <w:rPr>
          <w:rFonts w:ascii="Arial" w:hAnsi="Arial" w:cs="Arial"/>
          <w:lang w:val="mn-MN"/>
        </w:rPr>
        <w:t xml:space="preserve">Улаанбаатар </w:t>
      </w:r>
    </w:p>
    <w:p w14:paraId="50A0942F" w14:textId="77777777" w:rsidR="00527F9D" w:rsidRPr="008312C9" w:rsidRDefault="00527F9D" w:rsidP="00527F9D">
      <w:pPr>
        <w:pStyle w:val="NoSpacing"/>
        <w:rPr>
          <w:rFonts w:ascii="Arial" w:hAnsi="Arial" w:cs="Arial"/>
          <w:lang w:val="mn-MN"/>
        </w:rPr>
      </w:pPr>
      <w:r w:rsidRPr="008312C9">
        <w:rPr>
          <w:rFonts w:ascii="Arial" w:hAnsi="Arial" w:cs="Arial"/>
          <w:lang w:val="mn-MN"/>
        </w:rPr>
        <w:t>сарын …-ны өдөр</w:t>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t xml:space="preserve"> </w:t>
      </w:r>
      <w:r w:rsidRPr="008312C9">
        <w:rPr>
          <w:rFonts w:ascii="Arial" w:hAnsi="Arial" w:cs="Arial"/>
          <w:lang w:val="mn-MN"/>
        </w:rPr>
        <w:tab/>
        <w:t xml:space="preserve">        </w:t>
      </w:r>
      <w:r>
        <w:rPr>
          <w:rFonts w:ascii="Arial" w:hAnsi="Arial" w:cs="Arial"/>
          <w:lang w:val="mn-MN"/>
        </w:rPr>
        <w:t xml:space="preserve">     </w:t>
      </w:r>
      <w:r w:rsidRPr="008312C9">
        <w:rPr>
          <w:rFonts w:ascii="Arial" w:hAnsi="Arial" w:cs="Arial"/>
          <w:lang w:val="mn-MN"/>
        </w:rPr>
        <w:t>хот</w:t>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r w:rsidRPr="008312C9">
        <w:rPr>
          <w:rFonts w:ascii="Arial" w:hAnsi="Arial" w:cs="Arial"/>
          <w:lang w:val="mn-MN"/>
        </w:rPr>
        <w:tab/>
      </w:r>
    </w:p>
    <w:p w14:paraId="3B61BC9F" w14:textId="77777777" w:rsidR="00527F9D" w:rsidRPr="008312C9" w:rsidRDefault="00527F9D" w:rsidP="00527F9D">
      <w:pPr>
        <w:pStyle w:val="NoSpacing"/>
        <w:jc w:val="center"/>
        <w:rPr>
          <w:rFonts w:ascii="Arial" w:hAnsi="Arial" w:cs="Arial"/>
          <w:b/>
          <w:bCs/>
          <w:lang w:val="mn-MN"/>
        </w:rPr>
      </w:pPr>
    </w:p>
    <w:p w14:paraId="2F8DE8AB" w14:textId="77777777" w:rsidR="00527F9D" w:rsidRDefault="00527F9D" w:rsidP="00527F9D">
      <w:pPr>
        <w:pStyle w:val="NoSpacing"/>
        <w:jc w:val="center"/>
        <w:rPr>
          <w:rFonts w:ascii="Arial" w:hAnsi="Arial" w:cs="Arial"/>
          <w:b/>
          <w:bCs/>
          <w:lang w:val="mn-MN"/>
        </w:rPr>
      </w:pPr>
      <w:bookmarkStart w:id="0" w:name="_Hlk198061941"/>
      <w:r w:rsidRPr="008312C9">
        <w:rPr>
          <w:rFonts w:ascii="Arial" w:hAnsi="Arial" w:cs="Arial"/>
          <w:b/>
          <w:bCs/>
          <w:lang w:val="mn-MN"/>
        </w:rPr>
        <w:t xml:space="preserve">МОНГОЛ УЛСЫН ИХ ХУРЛЫН ТУХАЙ ХУУЛЬД </w:t>
      </w:r>
    </w:p>
    <w:p w14:paraId="7223B7D8" w14:textId="77777777" w:rsidR="00527F9D" w:rsidRPr="008312C9" w:rsidRDefault="00527F9D" w:rsidP="00527F9D">
      <w:pPr>
        <w:pStyle w:val="NoSpacing"/>
        <w:jc w:val="center"/>
        <w:rPr>
          <w:rFonts w:ascii="Arial" w:hAnsi="Arial" w:cs="Arial"/>
          <w:b/>
          <w:bCs/>
          <w:lang w:val="mn-MN"/>
        </w:rPr>
      </w:pPr>
      <w:r w:rsidRPr="008312C9">
        <w:rPr>
          <w:rFonts w:ascii="Arial" w:hAnsi="Arial" w:cs="Arial"/>
          <w:b/>
          <w:bCs/>
          <w:lang w:val="mn-MN"/>
        </w:rPr>
        <w:t>НЭМЭЛТ</w:t>
      </w:r>
      <w:r>
        <w:rPr>
          <w:rFonts w:ascii="Arial" w:hAnsi="Arial" w:cs="Arial"/>
          <w:b/>
          <w:bCs/>
          <w:lang w:val="mn-MN"/>
        </w:rPr>
        <w:t xml:space="preserve"> </w:t>
      </w:r>
      <w:r w:rsidRPr="008312C9">
        <w:rPr>
          <w:rFonts w:ascii="Arial" w:hAnsi="Arial" w:cs="Arial"/>
          <w:b/>
          <w:bCs/>
          <w:lang w:val="mn-MN"/>
        </w:rPr>
        <w:t>ОРУУЛАХ ТУХАЙ</w:t>
      </w:r>
    </w:p>
    <w:p w14:paraId="5F50BD7F" w14:textId="77777777" w:rsidR="00527F9D" w:rsidRPr="008312C9" w:rsidRDefault="00527F9D" w:rsidP="00527F9D">
      <w:pPr>
        <w:pStyle w:val="NoSpacing"/>
        <w:rPr>
          <w:rFonts w:ascii="Arial" w:hAnsi="Arial" w:cs="Arial"/>
          <w:lang w:val="mn-MN"/>
        </w:rPr>
      </w:pPr>
    </w:p>
    <w:p w14:paraId="37829DDC" w14:textId="532E3CBA" w:rsidR="00527F9D" w:rsidRDefault="00527F9D" w:rsidP="00527F9D">
      <w:pPr>
        <w:pStyle w:val="NoSpacing"/>
        <w:ind w:firstLine="720"/>
        <w:jc w:val="both"/>
        <w:rPr>
          <w:rFonts w:ascii="Arial" w:hAnsi="Arial" w:cs="Arial"/>
          <w:lang w:val="mn-MN"/>
        </w:rPr>
      </w:pPr>
      <w:r w:rsidRPr="008312C9">
        <w:rPr>
          <w:rFonts w:ascii="Arial" w:hAnsi="Arial" w:cs="Arial"/>
          <w:b/>
          <w:bCs/>
          <w:lang w:val="mn-MN"/>
        </w:rPr>
        <w:t>1 дүгээр зүйл.</w:t>
      </w:r>
      <w:r w:rsidRPr="008312C9">
        <w:rPr>
          <w:rFonts w:ascii="Arial" w:hAnsi="Arial" w:cs="Arial"/>
          <w:lang w:val="mn-MN"/>
        </w:rPr>
        <w:t xml:space="preserve">Монгол Улсын Их Хурлын тухай хуулийн 15 дугаар зүйлд доор дурдсан агуулгатай </w:t>
      </w:r>
      <w:bookmarkStart w:id="1" w:name="_Hlk198069812"/>
      <w:r>
        <w:rPr>
          <w:rFonts w:ascii="Arial" w:hAnsi="Arial" w:cs="Arial"/>
          <w:lang w:val="mn-MN"/>
        </w:rPr>
        <w:t xml:space="preserve">15.4, 15.5, 15.6, 15.7, 15.8, 15.9, 15.10 дахь </w:t>
      </w:r>
      <w:r w:rsidRPr="008312C9">
        <w:rPr>
          <w:rFonts w:ascii="Arial" w:hAnsi="Arial" w:cs="Arial"/>
          <w:lang w:val="mn-MN"/>
        </w:rPr>
        <w:t xml:space="preserve">хэсэг </w:t>
      </w:r>
      <w:r>
        <w:rPr>
          <w:rFonts w:ascii="Arial" w:hAnsi="Arial" w:cs="Arial"/>
          <w:lang w:val="mn-MN"/>
        </w:rPr>
        <w:t xml:space="preserve">тус тус </w:t>
      </w:r>
      <w:bookmarkEnd w:id="1"/>
      <w:r w:rsidRPr="008312C9">
        <w:rPr>
          <w:rFonts w:ascii="Arial" w:hAnsi="Arial" w:cs="Arial"/>
          <w:lang w:val="mn-MN"/>
        </w:rPr>
        <w:t>нэмсүгэй</w:t>
      </w:r>
      <w:r>
        <w:rPr>
          <w:rFonts w:ascii="Arial" w:hAnsi="Arial" w:cs="Arial"/>
          <w:lang w:val="mn-MN"/>
        </w:rPr>
        <w:t>:</w:t>
      </w:r>
      <w:r w:rsidRPr="008312C9">
        <w:rPr>
          <w:rFonts w:ascii="Arial" w:hAnsi="Arial" w:cs="Arial"/>
          <w:lang w:val="mn-MN"/>
        </w:rPr>
        <w:t xml:space="preserve"> </w:t>
      </w:r>
    </w:p>
    <w:p w14:paraId="28EEC9E7" w14:textId="77777777" w:rsidR="00527F9D" w:rsidRPr="008312C9" w:rsidRDefault="00527F9D" w:rsidP="00527F9D">
      <w:pPr>
        <w:pStyle w:val="NoSpacing"/>
        <w:ind w:firstLine="720"/>
        <w:jc w:val="both"/>
        <w:rPr>
          <w:rFonts w:ascii="Arial" w:hAnsi="Arial" w:cs="Arial"/>
          <w:lang w:val="mn-MN"/>
        </w:rPr>
      </w:pPr>
    </w:p>
    <w:p w14:paraId="4A665BC9" w14:textId="0A662415" w:rsidR="00527F9D" w:rsidRPr="008312C9" w:rsidRDefault="00203252" w:rsidP="00527F9D">
      <w:pPr>
        <w:ind w:firstLine="720"/>
        <w:jc w:val="both"/>
        <w:rPr>
          <w:rFonts w:ascii="Arial" w:hAnsi="Arial" w:cs="Arial"/>
          <w:color w:val="000000"/>
          <w:lang w:val="mn-MN"/>
        </w:rPr>
      </w:pPr>
      <w:bookmarkStart w:id="2" w:name="_Hlk198062231"/>
      <w:r>
        <w:rPr>
          <w:rFonts w:ascii="Arial" w:hAnsi="Arial" w:cs="Arial"/>
          <w:color w:val="000000"/>
          <w:lang w:val="mn-MN"/>
        </w:rPr>
        <w:t>"</w:t>
      </w:r>
      <w:r w:rsidR="00527F9D" w:rsidRPr="008312C9">
        <w:rPr>
          <w:rFonts w:ascii="Arial" w:hAnsi="Arial" w:cs="Arial"/>
          <w:color w:val="000000"/>
          <w:lang w:val="mn-MN"/>
        </w:rPr>
        <w:t>15.4.</w:t>
      </w:r>
      <w:r w:rsidR="00527F9D">
        <w:rPr>
          <w:rFonts w:ascii="Arial" w:hAnsi="Arial" w:cs="Arial"/>
          <w:color w:val="000000"/>
          <w:lang w:val="mn-MN"/>
        </w:rPr>
        <w:t>Нэгдсэн</w:t>
      </w:r>
      <w:r w:rsidR="00527F9D" w:rsidRPr="008312C9">
        <w:rPr>
          <w:rFonts w:ascii="Arial" w:hAnsi="Arial" w:cs="Arial"/>
          <w:color w:val="000000"/>
          <w:lang w:val="mn-MN"/>
        </w:rPr>
        <w:t xml:space="preserve"> хуралдааны танхимын </w:t>
      </w:r>
      <w:r w:rsidR="009E3567" w:rsidRPr="008312C9">
        <w:rPr>
          <w:rFonts w:ascii="Arial" w:hAnsi="Arial" w:cs="Arial"/>
          <w:color w:val="000000"/>
          <w:lang w:val="mn-MN"/>
        </w:rPr>
        <w:t xml:space="preserve">суудал, </w:t>
      </w:r>
      <w:r w:rsidR="009E3567" w:rsidRPr="00203252">
        <w:rPr>
          <w:rFonts w:ascii="Arial" w:hAnsi="Arial" w:cs="Arial"/>
          <w:color w:val="000000"/>
          <w:lang w:val="mn-MN"/>
        </w:rPr>
        <w:t xml:space="preserve">түүний хуваарь </w:t>
      </w:r>
      <w:r w:rsidR="009E3567">
        <w:rPr>
          <w:rFonts w:ascii="Arial" w:hAnsi="Arial" w:cs="Arial"/>
          <w:color w:val="000000"/>
          <w:lang w:val="mn-MN"/>
        </w:rPr>
        <w:t xml:space="preserve"> </w:t>
      </w:r>
      <w:r w:rsidR="00527F9D" w:rsidRPr="008312C9">
        <w:rPr>
          <w:rFonts w:ascii="Arial" w:hAnsi="Arial" w:cs="Arial"/>
          <w:color w:val="000000"/>
          <w:lang w:val="mn-MN"/>
        </w:rPr>
        <w:t xml:space="preserve">нь </w:t>
      </w:r>
      <w:bookmarkStart w:id="3" w:name="_Hlk198063535"/>
      <w:r w:rsidR="00527F9D" w:rsidRPr="008312C9">
        <w:rPr>
          <w:rFonts w:ascii="Arial" w:hAnsi="Arial" w:cs="Arial"/>
          <w:color w:val="000000"/>
          <w:lang w:val="mn-MN"/>
        </w:rPr>
        <w:t xml:space="preserve">Улсын Их Хурлын бүрэлдэхүүнд зориулсан </w:t>
      </w:r>
      <w:bookmarkEnd w:id="3"/>
      <w:r w:rsidR="00527F9D" w:rsidRPr="00816C8E">
        <w:rPr>
          <w:rFonts w:ascii="Arial" w:hAnsi="Arial" w:cs="Arial"/>
          <w:color w:val="000000"/>
          <w:lang w:val="mn-MN"/>
        </w:rPr>
        <w:t>байх</w:t>
      </w:r>
      <w:r w:rsidR="00527F9D" w:rsidRPr="008312C9">
        <w:rPr>
          <w:rFonts w:ascii="Arial" w:hAnsi="Arial" w:cs="Arial"/>
          <w:color w:val="000000"/>
          <w:lang w:val="mn-MN"/>
        </w:rPr>
        <w:t xml:space="preserve"> бөгөөд танхимын хоймор хэсэгт </w:t>
      </w:r>
      <w:r w:rsidR="00527F9D" w:rsidRPr="009F453C">
        <w:rPr>
          <w:rFonts w:ascii="Arial" w:hAnsi="Arial" w:cs="Arial"/>
          <w:color w:val="000000"/>
          <w:lang w:val="mn-MN"/>
        </w:rPr>
        <w:t xml:space="preserve">зөвхөн </w:t>
      </w:r>
      <w:r w:rsidR="00527F9D" w:rsidRPr="008312C9">
        <w:rPr>
          <w:rFonts w:ascii="Arial" w:hAnsi="Arial" w:cs="Arial"/>
          <w:color w:val="000000"/>
          <w:lang w:val="mn-MN"/>
        </w:rPr>
        <w:t xml:space="preserve">хуралдаан даргалагч, хуралдаан зохион байгуулагчид зориулсан </w:t>
      </w:r>
      <w:r w:rsidR="00527F9D" w:rsidRPr="009F453C">
        <w:rPr>
          <w:rFonts w:ascii="Arial" w:hAnsi="Arial" w:cs="Arial"/>
          <w:color w:val="000000"/>
          <w:lang w:val="mn-MN"/>
        </w:rPr>
        <w:t xml:space="preserve">суудлыг </w:t>
      </w:r>
      <w:r w:rsidR="00527F9D" w:rsidRPr="008312C9">
        <w:rPr>
          <w:rFonts w:ascii="Arial" w:hAnsi="Arial" w:cs="Arial"/>
          <w:color w:val="000000"/>
          <w:lang w:val="mn-MN"/>
        </w:rPr>
        <w:t xml:space="preserve">тусгайлан </w:t>
      </w:r>
      <w:r w:rsidR="00527F9D">
        <w:rPr>
          <w:rFonts w:ascii="Arial" w:hAnsi="Arial" w:cs="Arial"/>
          <w:color w:val="000000"/>
          <w:lang w:val="mn-MN"/>
        </w:rPr>
        <w:t>байрлуулна</w:t>
      </w:r>
      <w:r w:rsidR="00527F9D" w:rsidRPr="008312C9">
        <w:rPr>
          <w:rFonts w:ascii="Arial" w:hAnsi="Arial" w:cs="Arial"/>
          <w:color w:val="000000"/>
          <w:lang w:val="mn-MN"/>
        </w:rPr>
        <w:t xml:space="preserve">. </w:t>
      </w:r>
      <w:r w:rsidR="00527F9D" w:rsidRPr="00FC14DD">
        <w:rPr>
          <w:rFonts w:ascii="Arial" w:hAnsi="Arial" w:cs="Arial"/>
          <w:color w:val="000000"/>
          <w:lang w:val="mn-MN"/>
        </w:rPr>
        <w:t>Монгол Улсын Үндсэн хуулийн Гучин гуравдугаа</w:t>
      </w:r>
      <w:r w:rsidR="008B0E66">
        <w:rPr>
          <w:rFonts w:ascii="Arial" w:hAnsi="Arial" w:cs="Arial"/>
          <w:color w:val="000000"/>
          <w:lang w:val="mn-MN"/>
        </w:rPr>
        <w:t xml:space="preserve">р </w:t>
      </w:r>
      <w:r w:rsidR="00527F9D" w:rsidRPr="008312C9">
        <w:rPr>
          <w:rFonts w:ascii="Arial" w:hAnsi="Arial" w:cs="Arial"/>
          <w:color w:val="000000"/>
          <w:lang w:val="mn-MN"/>
        </w:rPr>
        <w:t>зүйлийн 3 дахь хэсэгт заасныг хэрэгжүүлэх зорилгоор танхимын зохих хэсэгт Ерөнхийлөгчид зориулсан тусгайлсан суудал бай</w:t>
      </w:r>
      <w:r w:rsidR="00527F9D">
        <w:rPr>
          <w:rFonts w:ascii="Arial" w:hAnsi="Arial" w:cs="Arial"/>
          <w:color w:val="000000"/>
          <w:lang w:val="mn-MN"/>
        </w:rPr>
        <w:t>рл</w:t>
      </w:r>
      <w:r w:rsidR="009E3567">
        <w:rPr>
          <w:rFonts w:ascii="Arial" w:hAnsi="Arial" w:cs="Arial"/>
          <w:color w:val="000000"/>
          <w:lang w:val="mn-MN"/>
        </w:rPr>
        <w:t xml:space="preserve">уулж болно. </w:t>
      </w:r>
    </w:p>
    <w:bookmarkEnd w:id="2"/>
    <w:p w14:paraId="53DC12F2" w14:textId="77777777" w:rsidR="00527F9D" w:rsidRDefault="00527F9D" w:rsidP="00527F9D">
      <w:pPr>
        <w:jc w:val="both"/>
        <w:rPr>
          <w:rFonts w:ascii="Arial" w:hAnsi="Arial" w:cs="Arial"/>
          <w:color w:val="000000"/>
          <w:lang w:val="mn-MN"/>
        </w:rPr>
      </w:pPr>
    </w:p>
    <w:p w14:paraId="000A4615" w14:textId="5C1D175F" w:rsidR="00527F9D" w:rsidRPr="008312C9" w:rsidRDefault="00527F9D" w:rsidP="00527F9D">
      <w:pPr>
        <w:pStyle w:val="NoSpacing"/>
        <w:ind w:firstLine="720"/>
        <w:jc w:val="both"/>
        <w:rPr>
          <w:rFonts w:ascii="Arial" w:hAnsi="Arial" w:cs="Arial"/>
          <w:lang w:val="mn-MN"/>
        </w:rPr>
      </w:pPr>
      <w:r>
        <w:rPr>
          <w:rFonts w:ascii="Arial" w:hAnsi="Arial" w:cs="Arial"/>
          <w:lang w:val="mn-MN"/>
        </w:rPr>
        <w:t>15.5</w:t>
      </w:r>
      <w:r w:rsidRPr="008312C9">
        <w:rPr>
          <w:rFonts w:ascii="Arial" w:hAnsi="Arial" w:cs="Arial"/>
          <w:lang w:val="mn-MN"/>
        </w:rPr>
        <w:t>.Нэгдсэн хуралдааны танхимд хуралдаан даргалагчийн зүүн гар талд олонх</w:t>
      </w:r>
      <w:r>
        <w:rPr>
          <w:rFonts w:ascii="Arial" w:hAnsi="Arial" w:cs="Arial"/>
          <w:lang w:val="mn-MN"/>
        </w:rPr>
        <w:t>ы</w:t>
      </w:r>
      <w:r w:rsidRPr="008312C9">
        <w:rPr>
          <w:rFonts w:ascii="Arial" w:hAnsi="Arial" w:cs="Arial"/>
          <w:lang w:val="mn-MN"/>
        </w:rPr>
        <w:t>н бүлгийн гишүүдийн суудал байх бөгөөд нүүрний эгнээнд олонх</w:t>
      </w:r>
      <w:r>
        <w:rPr>
          <w:rFonts w:ascii="Arial" w:hAnsi="Arial" w:cs="Arial"/>
          <w:lang w:val="mn-MN"/>
        </w:rPr>
        <w:t>ы</w:t>
      </w:r>
      <w:r w:rsidRPr="008312C9">
        <w:rPr>
          <w:rFonts w:ascii="Arial" w:hAnsi="Arial" w:cs="Arial"/>
          <w:lang w:val="mn-MN"/>
        </w:rPr>
        <w:t>н бүлгээс сонгогдсон Улсын Их Хурлын дэд даргын суудлын дараагаас, олонх</w:t>
      </w:r>
      <w:r>
        <w:rPr>
          <w:rFonts w:ascii="Arial" w:hAnsi="Arial" w:cs="Arial"/>
          <w:lang w:val="mn-MN"/>
        </w:rPr>
        <w:t>ы</w:t>
      </w:r>
      <w:r w:rsidRPr="008312C9">
        <w:rPr>
          <w:rFonts w:ascii="Arial" w:hAnsi="Arial" w:cs="Arial"/>
          <w:lang w:val="mn-MN"/>
        </w:rPr>
        <w:t>н бүлгийн дарга, эрх барих хүчнээс сонгогдсон Ерөнхий сай</w:t>
      </w:r>
      <w:r w:rsidR="00D37F0D">
        <w:rPr>
          <w:rFonts w:ascii="Arial" w:hAnsi="Arial" w:cs="Arial"/>
          <w:lang w:val="mn-MN"/>
        </w:rPr>
        <w:t>д хэрэв Улсын Их Хурлын гишүүн бол түүний</w:t>
      </w:r>
      <w:r w:rsidRPr="008312C9">
        <w:rPr>
          <w:rFonts w:ascii="Arial" w:hAnsi="Arial" w:cs="Arial"/>
          <w:lang w:val="mn-MN"/>
        </w:rPr>
        <w:t xml:space="preserve"> суудлыг </w:t>
      </w:r>
      <w:r w:rsidR="00D37F0D">
        <w:rPr>
          <w:rFonts w:ascii="Arial" w:hAnsi="Arial" w:cs="Arial"/>
          <w:lang w:val="mn-MN"/>
        </w:rPr>
        <w:t xml:space="preserve">дарааллуулан </w:t>
      </w:r>
      <w:r w:rsidRPr="008312C9">
        <w:rPr>
          <w:rFonts w:ascii="Arial" w:hAnsi="Arial" w:cs="Arial"/>
          <w:lang w:val="mn-MN"/>
        </w:rPr>
        <w:t>хуваарилна.</w:t>
      </w:r>
    </w:p>
    <w:p w14:paraId="252F448F" w14:textId="77777777" w:rsidR="00527F9D" w:rsidRPr="008312C9" w:rsidRDefault="00527F9D" w:rsidP="00527F9D">
      <w:pPr>
        <w:pStyle w:val="NoSpacing"/>
        <w:jc w:val="both"/>
        <w:rPr>
          <w:rFonts w:ascii="Arial" w:hAnsi="Arial" w:cs="Arial"/>
          <w:lang w:val="mn-MN"/>
        </w:rPr>
      </w:pPr>
    </w:p>
    <w:p w14:paraId="2165ECE2" w14:textId="6432CBBF" w:rsidR="00527F9D" w:rsidRPr="008312C9" w:rsidRDefault="00527F9D" w:rsidP="00527F9D">
      <w:pPr>
        <w:pStyle w:val="NoSpacing"/>
        <w:ind w:firstLine="720"/>
        <w:jc w:val="both"/>
        <w:rPr>
          <w:rFonts w:ascii="Arial" w:hAnsi="Arial" w:cs="Arial"/>
          <w:lang w:val="mn-MN"/>
        </w:rPr>
      </w:pPr>
      <w:r>
        <w:rPr>
          <w:rFonts w:ascii="Arial" w:hAnsi="Arial" w:cs="Arial"/>
          <w:lang w:val="mn-MN"/>
        </w:rPr>
        <w:t>15.6</w:t>
      </w:r>
      <w:r w:rsidRPr="008312C9">
        <w:rPr>
          <w:rFonts w:ascii="Arial" w:hAnsi="Arial" w:cs="Arial"/>
          <w:lang w:val="mn-MN"/>
        </w:rPr>
        <w:t>.Нэгдсэн хуралдааны танхимд хуралдаан даргалагчийн баруун гар талд хамгийн олон суудал авсан цөөнхийн бүлгийн гишүүдийн суудал байх бөгөөд нүүрний эгнээнд тус бүлгээс сонгогдсон Улсын Их Хурлын дэд даргын суудлын дараагаас цөөнхийн бүлгийн даргын суудлыг хуваарилна.</w:t>
      </w:r>
    </w:p>
    <w:p w14:paraId="5E3D4D6D" w14:textId="77777777" w:rsidR="00527F9D" w:rsidRPr="008312C9" w:rsidRDefault="00527F9D" w:rsidP="00527F9D">
      <w:pPr>
        <w:pStyle w:val="NoSpacing"/>
        <w:jc w:val="both"/>
        <w:rPr>
          <w:rFonts w:ascii="Arial" w:hAnsi="Arial" w:cs="Arial"/>
          <w:lang w:val="mn-MN"/>
        </w:rPr>
      </w:pPr>
    </w:p>
    <w:p w14:paraId="70D038B2" w14:textId="15BF78D9" w:rsidR="00527F9D" w:rsidRPr="008312C9" w:rsidRDefault="00527F9D" w:rsidP="00527F9D">
      <w:pPr>
        <w:pStyle w:val="NoSpacing"/>
        <w:ind w:firstLine="720"/>
        <w:jc w:val="both"/>
        <w:rPr>
          <w:rFonts w:ascii="Arial" w:hAnsi="Arial" w:cs="Arial"/>
          <w:lang w:val="mn-MN"/>
        </w:rPr>
      </w:pPr>
      <w:r>
        <w:rPr>
          <w:rFonts w:ascii="Arial" w:hAnsi="Arial" w:cs="Arial"/>
          <w:lang w:val="mn-MN"/>
        </w:rPr>
        <w:t>15.7.</w:t>
      </w:r>
      <w:r w:rsidRPr="008312C9">
        <w:rPr>
          <w:rFonts w:ascii="Arial" w:hAnsi="Arial" w:cs="Arial"/>
          <w:lang w:val="mn-MN"/>
        </w:rPr>
        <w:t>Цөөнх болсон бусад нам, эвслийн бүлгийн гишүүд, бүлэггүй цөөнхийн гишүүдийг дараагийн суудлуудад хуваарилах бөгөөд тус цөөнхийн бүлгээс сонгогдсон Улсын Их Хурлын дэд дарга, тухайн цөөнхийн бүлгийн дарга нарын суудлыг нүүрний эгнээнд тус тус хуваарилна.</w:t>
      </w:r>
    </w:p>
    <w:p w14:paraId="120FA0E9" w14:textId="06B65AE0" w:rsidR="00527F9D" w:rsidRPr="00EE575C" w:rsidRDefault="00527F9D" w:rsidP="00527F9D">
      <w:pPr>
        <w:jc w:val="both"/>
        <w:rPr>
          <w:rFonts w:ascii="Arial" w:hAnsi="Arial" w:cs="Arial"/>
          <w:color w:val="000000"/>
          <w:lang w:val="mn-MN"/>
        </w:rPr>
      </w:pPr>
    </w:p>
    <w:p w14:paraId="331FFD7A" w14:textId="4D87D923" w:rsidR="00527F9D" w:rsidRDefault="00527F9D" w:rsidP="00527F9D">
      <w:pPr>
        <w:pStyle w:val="NoSpacing"/>
        <w:ind w:firstLine="720"/>
        <w:jc w:val="both"/>
        <w:rPr>
          <w:rFonts w:ascii="Arial" w:hAnsi="Arial" w:cs="Arial"/>
          <w:lang w:val="mn-MN"/>
        </w:rPr>
      </w:pPr>
      <w:r>
        <w:rPr>
          <w:rFonts w:ascii="Arial" w:hAnsi="Arial" w:cs="Arial"/>
          <w:lang w:val="mn-MN"/>
        </w:rPr>
        <w:t>15.8.Н</w:t>
      </w:r>
      <w:r w:rsidRPr="008312C9">
        <w:rPr>
          <w:rFonts w:ascii="Arial" w:hAnsi="Arial" w:cs="Arial"/>
          <w:lang w:val="mn-MN"/>
        </w:rPr>
        <w:t>эгдсэн хуралдааны танхимын суудлын хуваарилалтыг энэ зүйлд нийцүүлэн Улсын Их Хурлын даргын захирамжаар тогтооно.</w:t>
      </w:r>
    </w:p>
    <w:p w14:paraId="7C258C85" w14:textId="77777777" w:rsidR="00527F9D" w:rsidRPr="008312C9" w:rsidRDefault="00527F9D" w:rsidP="00527F9D">
      <w:pPr>
        <w:pStyle w:val="NoSpacing"/>
        <w:ind w:firstLine="720"/>
        <w:jc w:val="both"/>
        <w:rPr>
          <w:rFonts w:ascii="Arial" w:hAnsi="Arial" w:cs="Arial"/>
          <w:lang w:val="mn-MN"/>
        </w:rPr>
      </w:pPr>
    </w:p>
    <w:p w14:paraId="5FFC6E29" w14:textId="4D86DEE5" w:rsidR="00527F9D" w:rsidRPr="00FC14DD" w:rsidRDefault="00527F9D" w:rsidP="00527F9D">
      <w:pPr>
        <w:ind w:firstLine="709"/>
        <w:jc w:val="both"/>
        <w:rPr>
          <w:rFonts w:ascii="Arial" w:hAnsi="Arial" w:cs="Arial"/>
          <w:color w:val="000000"/>
          <w:lang w:val="mn-MN"/>
        </w:rPr>
      </w:pPr>
      <w:r w:rsidRPr="00EE575C">
        <w:rPr>
          <w:rFonts w:ascii="Arial" w:hAnsi="Arial" w:cs="Arial"/>
          <w:color w:val="000000"/>
          <w:lang w:val="mn-MN"/>
        </w:rPr>
        <w:t>15.</w:t>
      </w:r>
      <w:r>
        <w:rPr>
          <w:rFonts w:ascii="Arial" w:hAnsi="Arial" w:cs="Arial"/>
          <w:color w:val="000000"/>
          <w:lang w:val="mn-MN"/>
        </w:rPr>
        <w:t>9</w:t>
      </w:r>
      <w:r w:rsidRPr="00EE575C">
        <w:rPr>
          <w:rFonts w:ascii="Arial" w:hAnsi="Arial" w:cs="Arial"/>
          <w:color w:val="000000"/>
          <w:lang w:val="mn-MN"/>
        </w:rPr>
        <w:t>.</w:t>
      </w:r>
      <w:bookmarkStart w:id="4" w:name="_Hlk198070409"/>
      <w:r>
        <w:rPr>
          <w:rFonts w:ascii="Arial" w:hAnsi="Arial" w:cs="Arial"/>
          <w:color w:val="000000"/>
          <w:lang w:val="mn-MN"/>
        </w:rPr>
        <w:t>Нэгдсэн х</w:t>
      </w:r>
      <w:r w:rsidRPr="00EE575C">
        <w:rPr>
          <w:rFonts w:ascii="Arial" w:hAnsi="Arial" w:cs="Arial"/>
          <w:color w:val="000000"/>
          <w:lang w:val="mn-MN"/>
        </w:rPr>
        <w:t xml:space="preserve">уралдаанд </w:t>
      </w:r>
      <w:bookmarkEnd w:id="4"/>
      <w:r w:rsidRPr="00EE575C">
        <w:rPr>
          <w:rFonts w:ascii="Arial" w:hAnsi="Arial" w:cs="Arial"/>
          <w:color w:val="000000"/>
          <w:lang w:val="mn-MN"/>
        </w:rPr>
        <w:t xml:space="preserve">үг хэлж, мэдээлэл хийх ажлын хэсгийг </w:t>
      </w:r>
      <w:bookmarkStart w:id="5" w:name="_Hlk198070499"/>
      <w:r w:rsidRPr="00FC14DD">
        <w:rPr>
          <w:rFonts w:ascii="Arial" w:hAnsi="Arial" w:cs="Arial"/>
          <w:color w:val="000000"/>
          <w:lang w:val="mn-MN"/>
        </w:rPr>
        <w:t xml:space="preserve">Улсын Их Хурлын бүрэлдэхүүнд зориулсан суудал бүхий хэсгээс тусад нь </w:t>
      </w:r>
      <w:r>
        <w:rPr>
          <w:rFonts w:ascii="Arial" w:hAnsi="Arial" w:cs="Arial"/>
          <w:color w:val="000000"/>
          <w:lang w:val="mn-MN"/>
        </w:rPr>
        <w:t>байрлуулсан суудалд суулгах</w:t>
      </w:r>
      <w:bookmarkEnd w:id="5"/>
      <w:r>
        <w:rPr>
          <w:rFonts w:ascii="Arial" w:hAnsi="Arial" w:cs="Arial"/>
          <w:color w:val="000000"/>
          <w:lang w:val="mn-MN"/>
        </w:rPr>
        <w:t xml:space="preserve"> ба </w:t>
      </w:r>
      <w:r w:rsidRPr="00FC14DD">
        <w:rPr>
          <w:rFonts w:ascii="Arial" w:hAnsi="Arial" w:cs="Arial"/>
          <w:color w:val="000000"/>
          <w:lang w:val="mn-MN"/>
        </w:rPr>
        <w:t>ажлын хэсгийн гишүүн босож үг хэлэх индэрий</w:t>
      </w:r>
      <w:r>
        <w:rPr>
          <w:rFonts w:ascii="Arial" w:hAnsi="Arial" w:cs="Arial"/>
          <w:color w:val="000000"/>
          <w:lang w:val="mn-MN"/>
        </w:rPr>
        <w:t xml:space="preserve">г уг хэсэгт </w:t>
      </w:r>
      <w:r w:rsidRPr="00FC14DD">
        <w:rPr>
          <w:rFonts w:ascii="Arial" w:hAnsi="Arial" w:cs="Arial"/>
          <w:color w:val="000000"/>
          <w:lang w:val="mn-MN"/>
        </w:rPr>
        <w:t xml:space="preserve">байрлуулна. </w:t>
      </w:r>
      <w:r w:rsidR="00D37F0D">
        <w:rPr>
          <w:rFonts w:ascii="Arial" w:hAnsi="Arial" w:cs="Arial"/>
          <w:color w:val="000000"/>
          <w:lang w:val="mn-MN"/>
        </w:rPr>
        <w:t>Улсын Их Хурлын гишүүн бус Ерөнхий сайдын суудлыг энэ хэсэгт байрлуулна.</w:t>
      </w:r>
    </w:p>
    <w:p w14:paraId="721B0D62" w14:textId="77777777" w:rsidR="00527F9D" w:rsidRPr="00FC14DD" w:rsidRDefault="00527F9D" w:rsidP="00527F9D">
      <w:pPr>
        <w:jc w:val="both"/>
        <w:rPr>
          <w:rFonts w:ascii="Arial" w:hAnsi="Arial" w:cs="Arial"/>
          <w:color w:val="000000"/>
          <w:lang w:val="mn-MN"/>
        </w:rPr>
      </w:pPr>
    </w:p>
    <w:p w14:paraId="12DD576C" w14:textId="1247E112" w:rsidR="00527F9D" w:rsidRDefault="00527F9D" w:rsidP="00527F9D">
      <w:pPr>
        <w:jc w:val="both"/>
        <w:rPr>
          <w:rFonts w:ascii="Arial" w:hAnsi="Arial" w:cs="Arial"/>
          <w:color w:val="000000"/>
          <w:lang w:val="mn-MN"/>
        </w:rPr>
      </w:pPr>
      <w:r>
        <w:rPr>
          <w:rFonts w:ascii="Arial" w:hAnsi="Arial" w:cs="Arial"/>
          <w:color w:val="000000"/>
          <w:lang w:val="mn-MN"/>
        </w:rPr>
        <w:t xml:space="preserve">            </w:t>
      </w:r>
      <w:r w:rsidRPr="00EE575C">
        <w:rPr>
          <w:rFonts w:ascii="Arial" w:hAnsi="Arial" w:cs="Arial"/>
          <w:color w:val="000000"/>
          <w:lang w:val="mn-MN"/>
        </w:rPr>
        <w:t>15.</w:t>
      </w:r>
      <w:r>
        <w:rPr>
          <w:rFonts w:ascii="Arial" w:hAnsi="Arial" w:cs="Arial"/>
          <w:color w:val="000000"/>
          <w:lang w:val="mn-MN"/>
        </w:rPr>
        <w:t>10</w:t>
      </w:r>
      <w:r w:rsidRPr="00EE575C">
        <w:rPr>
          <w:rFonts w:ascii="Arial" w:hAnsi="Arial" w:cs="Arial"/>
          <w:color w:val="000000"/>
          <w:lang w:val="mn-MN"/>
        </w:rPr>
        <w:t>.Байнгын</w:t>
      </w:r>
      <w:r>
        <w:rPr>
          <w:rFonts w:ascii="Arial" w:hAnsi="Arial" w:cs="Arial"/>
          <w:color w:val="000000"/>
          <w:lang w:val="mn-MN"/>
        </w:rPr>
        <w:t xml:space="preserve">, </w:t>
      </w:r>
      <w:r w:rsidRPr="00EE575C">
        <w:rPr>
          <w:rFonts w:ascii="Arial" w:hAnsi="Arial" w:cs="Arial"/>
          <w:color w:val="000000"/>
          <w:lang w:val="mn-MN"/>
        </w:rPr>
        <w:t>дэд хороо, нам</w:t>
      </w:r>
      <w:r>
        <w:rPr>
          <w:rFonts w:ascii="Arial" w:hAnsi="Arial" w:cs="Arial"/>
          <w:color w:val="000000"/>
          <w:lang w:val="mn-MN"/>
        </w:rPr>
        <w:t>,</w:t>
      </w:r>
      <w:r w:rsidRPr="00EE575C">
        <w:rPr>
          <w:rFonts w:ascii="Arial" w:hAnsi="Arial" w:cs="Arial"/>
          <w:color w:val="000000"/>
          <w:lang w:val="mn-MN"/>
        </w:rPr>
        <w:t xml:space="preserve"> эвслийн бүлгийн хуралдааны танхимыг энэ </w:t>
      </w:r>
      <w:bookmarkStart w:id="6" w:name="_Hlk198070606"/>
      <w:r w:rsidRPr="00FC14DD">
        <w:rPr>
          <w:rFonts w:ascii="Arial" w:hAnsi="Arial" w:cs="Arial"/>
          <w:color w:val="000000"/>
          <w:lang w:val="mn-MN"/>
        </w:rPr>
        <w:t>хуулийн 15.4, 15.5-д</w:t>
      </w:r>
      <w:r w:rsidRPr="00EE575C">
        <w:rPr>
          <w:rFonts w:ascii="Arial" w:hAnsi="Arial" w:cs="Arial"/>
          <w:color w:val="000000"/>
          <w:lang w:val="mn-MN"/>
        </w:rPr>
        <w:t xml:space="preserve"> заасны</w:t>
      </w:r>
      <w:r>
        <w:rPr>
          <w:rFonts w:ascii="Arial" w:hAnsi="Arial" w:cs="Arial"/>
          <w:color w:val="000000"/>
          <w:lang w:val="mn-MN"/>
        </w:rPr>
        <w:t>г</w:t>
      </w:r>
      <w:r w:rsidRPr="00EE575C">
        <w:rPr>
          <w:rFonts w:ascii="Arial" w:hAnsi="Arial" w:cs="Arial"/>
          <w:color w:val="000000"/>
          <w:lang w:val="mn-MN"/>
        </w:rPr>
        <w:t xml:space="preserve"> </w:t>
      </w:r>
      <w:bookmarkEnd w:id="6"/>
      <w:r w:rsidRPr="00EE575C">
        <w:rPr>
          <w:rFonts w:ascii="Arial" w:hAnsi="Arial" w:cs="Arial"/>
          <w:color w:val="000000"/>
          <w:lang w:val="mn-MN"/>
        </w:rPr>
        <w:t>жишиг болгон зохион байгуулна.</w:t>
      </w:r>
      <w:r w:rsidR="00203252">
        <w:rPr>
          <w:rFonts w:ascii="Arial" w:hAnsi="Arial" w:cs="Arial"/>
          <w:color w:val="000000"/>
          <w:lang w:val="mn-MN"/>
        </w:rPr>
        <w:t>"</w:t>
      </w:r>
    </w:p>
    <w:p w14:paraId="09237694" w14:textId="77777777" w:rsidR="00527F9D" w:rsidRDefault="00527F9D" w:rsidP="00527F9D">
      <w:pPr>
        <w:jc w:val="both"/>
        <w:rPr>
          <w:rFonts w:ascii="Arial" w:hAnsi="Arial" w:cs="Arial"/>
          <w:color w:val="000000"/>
          <w:lang w:val="mn-MN"/>
        </w:rPr>
      </w:pPr>
    </w:p>
    <w:p w14:paraId="247B79D5" w14:textId="7F52D493" w:rsidR="00527F9D" w:rsidRPr="00EE575C" w:rsidRDefault="00527F9D" w:rsidP="00527F9D">
      <w:pPr>
        <w:ind w:firstLine="720"/>
        <w:jc w:val="both"/>
        <w:rPr>
          <w:rFonts w:ascii="Arial" w:hAnsi="Arial" w:cs="Arial"/>
          <w:color w:val="333333"/>
          <w:shd w:val="clear" w:color="auto" w:fill="FFFFFF"/>
          <w:lang w:val="mn-MN"/>
        </w:rPr>
      </w:pPr>
      <w:r w:rsidRPr="00EE575C">
        <w:rPr>
          <w:rFonts w:ascii="Arial" w:hAnsi="Arial" w:cs="Arial"/>
          <w:b/>
          <w:bCs/>
          <w:color w:val="333333"/>
          <w:shd w:val="clear" w:color="auto" w:fill="FFFFFF"/>
          <w:lang w:val="mn-MN"/>
        </w:rPr>
        <w:lastRenderedPageBreak/>
        <w:t>2 дугаар зүйл.</w:t>
      </w:r>
      <w:r w:rsidRPr="00EE575C">
        <w:rPr>
          <w:rFonts w:ascii="Arial" w:hAnsi="Arial" w:cs="Arial"/>
          <w:lang w:val="mn-MN"/>
        </w:rPr>
        <w:t>Монгол Улсын Их Хурлын тухай хуулийн 15 дугаар зүйлийн 15.3 дахь хэсгийн дугаарыг "</w:t>
      </w:r>
      <w:r w:rsidRPr="00EE575C">
        <w:rPr>
          <w:rFonts w:ascii="Arial" w:hAnsi="Arial" w:cs="Arial"/>
          <w:color w:val="000000"/>
          <w:lang w:val="mn-MN"/>
        </w:rPr>
        <w:t>15.</w:t>
      </w:r>
      <w:r>
        <w:rPr>
          <w:rFonts w:ascii="Arial" w:hAnsi="Arial" w:cs="Arial"/>
          <w:color w:val="000000"/>
          <w:lang w:val="mn-MN"/>
        </w:rPr>
        <w:t>11</w:t>
      </w:r>
      <w:r w:rsidRPr="00EE575C">
        <w:rPr>
          <w:rFonts w:ascii="Arial" w:hAnsi="Arial" w:cs="Arial"/>
          <w:lang w:val="mn-MN"/>
        </w:rPr>
        <w:t>" гэж өөрчилсүгэй.</w:t>
      </w:r>
    </w:p>
    <w:p w14:paraId="2FFDA3BE" w14:textId="77777777" w:rsidR="00527F9D" w:rsidRPr="008312C9" w:rsidRDefault="00527F9D" w:rsidP="00527F9D">
      <w:pPr>
        <w:jc w:val="both"/>
        <w:rPr>
          <w:rFonts w:ascii="Arial" w:hAnsi="Arial" w:cs="Arial"/>
          <w:color w:val="000000"/>
          <w:lang w:val="mn-MN"/>
        </w:rPr>
      </w:pPr>
    </w:p>
    <w:p w14:paraId="307F6ED1" w14:textId="77777777" w:rsidR="00527F9D" w:rsidRPr="008312C9" w:rsidRDefault="00527F9D" w:rsidP="00527F9D">
      <w:pPr>
        <w:pStyle w:val="NoSpacing"/>
        <w:ind w:firstLine="720"/>
        <w:jc w:val="both"/>
        <w:rPr>
          <w:rFonts w:ascii="Arial" w:hAnsi="Arial" w:cs="Arial"/>
          <w:lang w:val="mn-MN"/>
        </w:rPr>
      </w:pPr>
      <w:r>
        <w:rPr>
          <w:rFonts w:ascii="Arial" w:hAnsi="Arial" w:cs="Arial"/>
          <w:b/>
          <w:bCs/>
          <w:color w:val="333333"/>
          <w:shd w:val="clear" w:color="auto" w:fill="FFFFFF"/>
          <w:lang w:val="mn-MN"/>
        </w:rPr>
        <w:t>3</w:t>
      </w:r>
      <w:r w:rsidRPr="008312C9">
        <w:rPr>
          <w:rFonts w:ascii="Arial" w:hAnsi="Arial" w:cs="Arial"/>
          <w:b/>
          <w:bCs/>
          <w:color w:val="333333"/>
          <w:shd w:val="clear" w:color="auto" w:fill="FFFFFF"/>
          <w:lang w:val="mn-MN"/>
        </w:rPr>
        <w:t xml:space="preserve"> дугаар зүйл.</w:t>
      </w:r>
      <w:r w:rsidRPr="008312C9">
        <w:rPr>
          <w:rFonts w:ascii="Arial" w:hAnsi="Arial" w:cs="Arial"/>
          <w:lang w:val="mn-MN"/>
        </w:rPr>
        <w:t xml:space="preserve">Энэ хуулийг баталсан өдрөөс </w:t>
      </w:r>
      <w:r>
        <w:rPr>
          <w:rFonts w:ascii="Arial" w:hAnsi="Arial" w:cs="Arial"/>
          <w:lang w:val="mn-MN"/>
        </w:rPr>
        <w:t xml:space="preserve">нь </w:t>
      </w:r>
      <w:r w:rsidRPr="008312C9">
        <w:rPr>
          <w:rFonts w:ascii="Arial" w:hAnsi="Arial" w:cs="Arial"/>
          <w:lang w:val="mn-MN"/>
        </w:rPr>
        <w:t>эхлэн дагаж мөрдөнө.</w:t>
      </w:r>
    </w:p>
    <w:p w14:paraId="23CB03A5" w14:textId="77777777" w:rsidR="00527F9D" w:rsidRPr="008312C9" w:rsidRDefault="00527F9D" w:rsidP="00527F9D">
      <w:pPr>
        <w:jc w:val="both"/>
        <w:rPr>
          <w:rFonts w:ascii="Arial" w:hAnsi="Arial" w:cs="Arial"/>
          <w:lang w:val="mn-MN"/>
        </w:rPr>
      </w:pPr>
    </w:p>
    <w:p w14:paraId="3E57A1DD" w14:textId="77777777" w:rsidR="00527F9D" w:rsidRPr="008312C9" w:rsidRDefault="00527F9D" w:rsidP="00527F9D">
      <w:pPr>
        <w:jc w:val="both"/>
        <w:rPr>
          <w:rFonts w:ascii="Arial" w:hAnsi="Arial" w:cs="Arial"/>
          <w:lang w:val="mn-MN"/>
        </w:rPr>
      </w:pPr>
    </w:p>
    <w:p w14:paraId="42E97BB8" w14:textId="77777777" w:rsidR="00527F9D" w:rsidRPr="008312C9" w:rsidRDefault="00527F9D" w:rsidP="00527F9D">
      <w:pPr>
        <w:pStyle w:val="NoSpacing"/>
        <w:jc w:val="both"/>
        <w:rPr>
          <w:rFonts w:ascii="Arial" w:hAnsi="Arial" w:cs="Arial"/>
          <w:lang w:val="mn-MN"/>
        </w:rPr>
      </w:pPr>
    </w:p>
    <w:p w14:paraId="123C12EB" w14:textId="77777777" w:rsidR="00527F9D" w:rsidRPr="008312C9" w:rsidRDefault="00527F9D" w:rsidP="00527F9D">
      <w:pPr>
        <w:pStyle w:val="NoSpacing"/>
        <w:jc w:val="center"/>
        <w:rPr>
          <w:rFonts w:ascii="Arial" w:hAnsi="Arial" w:cs="Arial"/>
          <w:lang w:val="mn-MN"/>
        </w:rPr>
      </w:pPr>
      <w:r w:rsidRPr="008312C9">
        <w:rPr>
          <w:rFonts w:ascii="Arial" w:hAnsi="Arial" w:cs="Arial"/>
          <w:lang w:val="mn-MN"/>
        </w:rPr>
        <w:t>Гарын үсэг</w:t>
      </w:r>
      <w:bookmarkEnd w:id="0"/>
    </w:p>
    <w:sectPr w:rsidR="00527F9D" w:rsidRPr="008312C9" w:rsidSect="00527F9D">
      <w:footerReference w:type="even" r:id="rId6"/>
      <w:pgSz w:w="12240" w:h="15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C019" w14:textId="77777777" w:rsidR="004F2995" w:rsidRDefault="004F2995">
      <w:r>
        <w:separator/>
      </w:r>
    </w:p>
  </w:endnote>
  <w:endnote w:type="continuationSeparator" w:id="0">
    <w:p w14:paraId="2DA551E2" w14:textId="77777777" w:rsidR="004F2995" w:rsidRDefault="004F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14:paraId="08B7E3EA" w14:textId="77777777" w:rsidR="00A60BDB" w:rsidRDefault="00960D26"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11AF4B72" w14:textId="77777777" w:rsidR="00A60BDB" w:rsidRDefault="00A60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6511" w14:textId="77777777" w:rsidR="004F2995" w:rsidRDefault="004F2995">
      <w:r>
        <w:separator/>
      </w:r>
    </w:p>
  </w:footnote>
  <w:footnote w:type="continuationSeparator" w:id="0">
    <w:p w14:paraId="7DB29E95" w14:textId="77777777" w:rsidR="004F2995" w:rsidRDefault="004F2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D"/>
    <w:rsid w:val="00012C3A"/>
    <w:rsid w:val="000D42CC"/>
    <w:rsid w:val="00107A7F"/>
    <w:rsid w:val="00203252"/>
    <w:rsid w:val="002F5A6C"/>
    <w:rsid w:val="00481367"/>
    <w:rsid w:val="004F2995"/>
    <w:rsid w:val="00527F9D"/>
    <w:rsid w:val="0055288A"/>
    <w:rsid w:val="008B0E66"/>
    <w:rsid w:val="00960D26"/>
    <w:rsid w:val="009659CC"/>
    <w:rsid w:val="009E3567"/>
    <w:rsid w:val="009F240F"/>
    <w:rsid w:val="00A60BDB"/>
    <w:rsid w:val="00C25E27"/>
    <w:rsid w:val="00D37F0D"/>
    <w:rsid w:val="00E624C2"/>
    <w:rsid w:val="00E7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04D"/>
  <w15:chartTrackingRefBased/>
  <w15:docId w15:val="{0C0F0FBD-86E7-4126-9F44-04CD10DD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D"/>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27F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7F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F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F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27F9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27F9D"/>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27F9D"/>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27F9D"/>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27F9D"/>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F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F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7F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7F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F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F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F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F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F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F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F9D"/>
    <w:pPr>
      <w:spacing w:before="160" w:after="160" w:line="259" w:lineRule="auto"/>
      <w:jc w:val="center"/>
    </w:pPr>
    <w:rPr>
      <w:rFonts w:ascii="Arial" w:eastAsiaTheme="minorHAnsi" w:hAnsi="Arial"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27F9D"/>
    <w:rPr>
      <w:i/>
      <w:iCs/>
      <w:color w:val="404040" w:themeColor="text1" w:themeTint="BF"/>
    </w:rPr>
  </w:style>
  <w:style w:type="paragraph" w:styleId="ListParagraph">
    <w:name w:val="List Paragraph"/>
    <w:basedOn w:val="Normal"/>
    <w:uiPriority w:val="34"/>
    <w:qFormat/>
    <w:rsid w:val="00527F9D"/>
    <w:pPr>
      <w:spacing w:after="160" w:line="259" w:lineRule="auto"/>
      <w:ind w:left="720"/>
      <w:contextualSpacing/>
    </w:pPr>
    <w:rPr>
      <w:rFonts w:ascii="Arial" w:eastAsiaTheme="minorHAnsi" w:hAnsi="Arial" w:cstheme="minorBidi"/>
      <w:kern w:val="2"/>
      <w:szCs w:val="22"/>
      <w14:ligatures w14:val="standardContextual"/>
    </w:rPr>
  </w:style>
  <w:style w:type="character" w:styleId="IntenseEmphasis">
    <w:name w:val="Intense Emphasis"/>
    <w:basedOn w:val="DefaultParagraphFont"/>
    <w:uiPriority w:val="21"/>
    <w:qFormat/>
    <w:rsid w:val="00527F9D"/>
    <w:rPr>
      <w:i/>
      <w:iCs/>
      <w:color w:val="0F4761" w:themeColor="accent1" w:themeShade="BF"/>
    </w:rPr>
  </w:style>
  <w:style w:type="paragraph" w:styleId="IntenseQuote">
    <w:name w:val="Intense Quote"/>
    <w:basedOn w:val="Normal"/>
    <w:next w:val="Normal"/>
    <w:link w:val="IntenseQuoteChar"/>
    <w:uiPriority w:val="30"/>
    <w:qFormat/>
    <w:rsid w:val="00527F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27F9D"/>
    <w:rPr>
      <w:i/>
      <w:iCs/>
      <w:color w:val="0F4761" w:themeColor="accent1" w:themeShade="BF"/>
    </w:rPr>
  </w:style>
  <w:style w:type="character" w:styleId="IntenseReference">
    <w:name w:val="Intense Reference"/>
    <w:basedOn w:val="DefaultParagraphFont"/>
    <w:uiPriority w:val="32"/>
    <w:qFormat/>
    <w:rsid w:val="00527F9D"/>
    <w:rPr>
      <w:b/>
      <w:bCs/>
      <w:smallCaps/>
      <w:color w:val="0F4761" w:themeColor="accent1" w:themeShade="BF"/>
      <w:spacing w:val="5"/>
    </w:rPr>
  </w:style>
  <w:style w:type="paragraph" w:styleId="NoSpacing">
    <w:name w:val="No Spacing"/>
    <w:uiPriority w:val="1"/>
    <w:qFormat/>
    <w:rsid w:val="00527F9D"/>
    <w:pPr>
      <w:spacing w:after="0" w:line="240" w:lineRule="auto"/>
    </w:pPr>
    <w:rPr>
      <w:rFonts w:asciiTheme="minorHAnsi" w:hAnsiTheme="minorHAnsi"/>
      <w:szCs w:val="24"/>
    </w:rPr>
  </w:style>
  <w:style w:type="paragraph" w:styleId="Footer">
    <w:name w:val="footer"/>
    <w:basedOn w:val="Normal"/>
    <w:link w:val="FooterChar"/>
    <w:uiPriority w:val="99"/>
    <w:unhideWhenUsed/>
    <w:rsid w:val="00527F9D"/>
    <w:pPr>
      <w:tabs>
        <w:tab w:val="center" w:pos="4680"/>
        <w:tab w:val="right" w:pos="9360"/>
      </w:tabs>
    </w:pPr>
  </w:style>
  <w:style w:type="character" w:customStyle="1" w:styleId="FooterChar">
    <w:name w:val="Footer Char"/>
    <w:basedOn w:val="DefaultParagraphFont"/>
    <w:link w:val="Footer"/>
    <w:uiPriority w:val="99"/>
    <w:rsid w:val="00527F9D"/>
    <w:rPr>
      <w:rFonts w:ascii="Times New Roman" w:eastAsia="Times New Roman" w:hAnsi="Times New Roman" w:cs="Times New Roman"/>
      <w:kern w:val="0"/>
      <w:szCs w:val="24"/>
      <w14:ligatures w14:val="none"/>
    </w:rPr>
  </w:style>
  <w:style w:type="character" w:styleId="PageNumber">
    <w:name w:val="page number"/>
    <w:basedOn w:val="DefaultParagraphFont"/>
    <w:uiPriority w:val="99"/>
    <w:semiHidden/>
    <w:unhideWhenUsed/>
    <w:rsid w:val="0052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Tuya Tserennadmid</cp:lastModifiedBy>
  <cp:revision>8</cp:revision>
  <cp:lastPrinted>2025-06-04T04:23:00Z</cp:lastPrinted>
  <dcterms:created xsi:type="dcterms:W3CDTF">2025-05-14T06:38:00Z</dcterms:created>
  <dcterms:modified xsi:type="dcterms:W3CDTF">2025-06-10T02:08:00Z</dcterms:modified>
</cp:coreProperties>
</file>