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A6D" w:rsidRDefault="00F62A6D" w:rsidP="00F62A6D">
      <w:pPr>
        <w:jc w:val="center"/>
        <w:rPr>
          <w:rFonts w:ascii="Arial" w:hAnsi="Arial" w:cs="Arial"/>
          <w:lang w:val="mn-MN"/>
        </w:rPr>
      </w:pPr>
      <w:r>
        <w:rPr>
          <w:rFonts w:ascii="Arial" w:hAnsi="Arial" w:cs="Arial"/>
          <w:lang w:val="mn-MN"/>
        </w:rPr>
        <w:t>ТАНИЛЦУУЛГА /дэлгэрэнгүй/</w:t>
      </w:r>
    </w:p>
    <w:p w:rsidR="00F62A6D" w:rsidRDefault="00F62A6D" w:rsidP="00F62A6D">
      <w:pPr>
        <w:jc w:val="center"/>
        <w:rPr>
          <w:rFonts w:ascii="Arial" w:hAnsi="Arial" w:cs="Arial"/>
          <w:lang w:val="mn-MN"/>
        </w:rPr>
      </w:pPr>
    </w:p>
    <w:p w:rsidR="00F62A6D" w:rsidRDefault="00F62A6D" w:rsidP="00F62A6D">
      <w:pPr>
        <w:ind w:left="5040"/>
        <w:jc w:val="center"/>
        <w:rPr>
          <w:rFonts w:ascii="Arial" w:hAnsi="Arial" w:cs="Arial"/>
          <w:lang w:val="mn-MN"/>
        </w:rPr>
      </w:pPr>
      <w:r>
        <w:rPr>
          <w:rFonts w:ascii="Arial" w:hAnsi="Arial" w:cs="Arial"/>
          <w:lang w:val="mn-MN"/>
        </w:rPr>
        <w:t>Харьяатын тухай хуульд нэмэлт оруулах тухай хуулийн төслийн талаар</w:t>
      </w:r>
    </w:p>
    <w:p w:rsidR="00F62A6D" w:rsidRDefault="00F62A6D" w:rsidP="00F62A6D">
      <w:pPr>
        <w:shd w:val="clear" w:color="auto" w:fill="FFFFFF"/>
        <w:spacing w:after="0" w:line="240" w:lineRule="auto"/>
        <w:rPr>
          <w:rFonts w:ascii="Arial" w:eastAsia="Times New Roman" w:hAnsi="Arial" w:cs="Arial"/>
          <w:color w:val="333333"/>
          <w:kern w:val="0"/>
          <w:sz w:val="18"/>
          <w:szCs w:val="18"/>
          <w:lang w:val="mn-MN"/>
        </w:rPr>
      </w:pPr>
    </w:p>
    <w:p w:rsidR="00F62A6D" w:rsidRDefault="00F62A6D" w:rsidP="00F62A6D">
      <w:pPr>
        <w:spacing w:after="0" w:line="276" w:lineRule="auto"/>
        <w:ind w:firstLine="567"/>
        <w:jc w:val="both"/>
        <w:rPr>
          <w:rFonts w:ascii="Arial" w:eastAsia="Times New Roman" w:hAnsi="Arial" w:cs="Arial"/>
          <w:kern w:val="0"/>
          <w:szCs w:val="24"/>
          <w:lang w:val="mn-MN"/>
        </w:rPr>
      </w:pPr>
      <w:r>
        <w:rPr>
          <w:rFonts w:ascii="Arial" w:hAnsi="Arial" w:cs="Arial"/>
          <w:szCs w:val="24"/>
          <w:lang w:val="mn-MN"/>
        </w:rPr>
        <w:t xml:space="preserve">Монгол Улсын Үндсэн хуулийн </w:t>
      </w:r>
      <w:proofErr w:type="spellStart"/>
      <w:r w:rsidRPr="00E23351">
        <w:rPr>
          <w:rFonts w:ascii="Arial" w:eastAsia="Times New Roman" w:hAnsi="Arial" w:cs="Arial"/>
          <w:bCs/>
          <w:kern w:val="0"/>
          <w:szCs w:val="24"/>
        </w:rPr>
        <w:t>Арван</w:t>
      </w:r>
      <w:proofErr w:type="spellEnd"/>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тавдугаар</w:t>
      </w:r>
      <w:proofErr w:type="spellEnd"/>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зүйл</w:t>
      </w:r>
      <w:proofErr w:type="spellEnd"/>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proofErr w:type="spellStart"/>
      <w:r w:rsidRPr="00E23351">
        <w:rPr>
          <w:rFonts w:ascii="Arial" w:eastAsia="Times New Roman" w:hAnsi="Arial" w:cs="Arial"/>
          <w:kern w:val="0"/>
          <w:szCs w:val="24"/>
        </w:rPr>
        <w:t>Монгол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Улсын</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иргэний</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харьяалал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хийгээд</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харьяат</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болох</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харьяатаас</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гарах</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үндэслэл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журмыг</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гагцхүү</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хуулиар</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тогтооно</w:t>
      </w:r>
      <w:proofErr w:type="spellEnd"/>
      <w:r w:rsidRPr="00E23351">
        <w:rPr>
          <w:rFonts w:ascii="Arial" w:eastAsia="Times New Roman" w:hAnsi="Arial" w:cs="Arial"/>
          <w:kern w:val="0"/>
          <w:szCs w:val="24"/>
        </w:rPr>
        <w:t>.</w:t>
      </w:r>
      <w:r>
        <w:rPr>
          <w:rFonts w:ascii="Arial" w:eastAsia="Times New Roman" w:hAnsi="Arial" w:cs="Arial"/>
          <w:kern w:val="0"/>
          <w:szCs w:val="24"/>
          <w:lang w:val="mn-MN"/>
        </w:rPr>
        <w:t>”   гэж заасан.</w:t>
      </w:r>
    </w:p>
    <w:p w:rsidR="00F62A6D" w:rsidRPr="007C7BE3" w:rsidRDefault="00F62A6D" w:rsidP="00F62A6D">
      <w:pPr>
        <w:spacing w:after="0" w:line="276" w:lineRule="auto"/>
        <w:ind w:firstLine="567"/>
        <w:jc w:val="both"/>
        <w:rPr>
          <w:rFonts w:ascii="Arial" w:hAnsi="Arial" w:cs="Arial"/>
          <w:szCs w:val="24"/>
          <w:lang w:val="mn-MN"/>
        </w:rPr>
      </w:pPr>
    </w:p>
    <w:p w:rsidR="00F62A6D" w:rsidRPr="00D5572B" w:rsidRDefault="00F62A6D" w:rsidP="00F62A6D">
      <w:pPr>
        <w:spacing w:after="0" w:line="276" w:lineRule="auto"/>
        <w:ind w:firstLine="720"/>
        <w:jc w:val="both"/>
        <w:rPr>
          <w:rFonts w:ascii="Arial" w:hAnsi="Arial" w:cs="Arial"/>
          <w:szCs w:val="24"/>
          <w:lang w:val="mn-MN"/>
        </w:rPr>
      </w:pPr>
      <w:r>
        <w:rPr>
          <w:rFonts w:ascii="Arial" w:hAnsi="Arial" w:cs="Arial"/>
          <w:szCs w:val="24"/>
          <w:lang w:val="mn-MN"/>
        </w:rPr>
        <w:t xml:space="preserve">Монгол 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Pr="006A731E">
        <w:rPr>
          <w:rFonts w:ascii="Arial" w:eastAsiaTheme="minorEastAsia" w:hAnsi="Arial" w:cs="Arial"/>
          <w:szCs w:val="24"/>
          <w:lang w:val="mn-MN"/>
        </w:rPr>
        <w:t>Харьяатын</w:t>
      </w:r>
      <w:r>
        <w:rPr>
          <w:rFonts w:ascii="Arial" w:eastAsiaTheme="minorEastAsia" w:hAnsi="Arial" w:cs="Arial"/>
          <w:szCs w:val="24"/>
          <w:lang w:val="mn-MN"/>
        </w:rPr>
        <w:t xml:space="preserve"> тухай хуулийн 9 дүгээр зүйлд Монгол Улсын </w:t>
      </w:r>
      <w:r w:rsidRPr="006A731E">
        <w:rPr>
          <w:rFonts w:ascii="Arial" w:eastAsiaTheme="minorEastAsia" w:hAnsi="Arial" w:cs="Arial"/>
          <w:szCs w:val="24"/>
          <w:lang w:val="mn-MN"/>
        </w:rPr>
        <w:t>харьяат болох нөхцөлийг</w:t>
      </w:r>
      <w:r>
        <w:rPr>
          <w:rFonts w:ascii="Arial" w:eastAsiaTheme="minorEastAsia" w:hAnsi="Arial" w:cs="Arial"/>
          <w:szCs w:val="24"/>
          <w:lang w:val="mn-MN"/>
        </w:rPr>
        <w:t xml:space="preserve"> </w:t>
      </w:r>
      <w:r w:rsidRPr="006A731E">
        <w:rPr>
          <w:rFonts w:ascii="Arial" w:eastAsiaTheme="minorEastAsia" w:hAnsi="Arial" w:cs="Arial"/>
          <w:szCs w:val="24"/>
          <w:lang w:val="mn-MN"/>
        </w:rPr>
        <w:t>амьжиргааны зо</w:t>
      </w:r>
      <w:r>
        <w:rPr>
          <w:rFonts w:ascii="Arial" w:eastAsiaTheme="minorEastAsia" w:hAnsi="Arial" w:cs="Arial"/>
          <w:szCs w:val="24"/>
          <w:lang w:val="mn-MN"/>
        </w:rPr>
        <w:t xml:space="preserve">хих чадвар, эх үүсвэртэй байх, </w:t>
      </w:r>
      <w:r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Pr>
          <w:rFonts w:ascii="Arial" w:eastAsiaTheme="minorEastAsia" w:hAnsi="Arial" w:cs="Arial"/>
          <w:szCs w:val="24"/>
          <w:lang w:val="mn-MN"/>
        </w:rPr>
        <w:t>й жил байнга оршин суусан байхаар заасан.</w:t>
      </w:r>
      <w:r>
        <w:rPr>
          <w:rFonts w:ascii="Arial" w:hAnsi="Arial" w:cs="Arial"/>
          <w:szCs w:val="24"/>
          <w:lang w:val="mn-MN"/>
        </w:rPr>
        <w:t xml:space="preserve"> Мөн </w:t>
      </w:r>
      <w:r w:rsidRPr="006D7DF0">
        <w:rPr>
          <w:rFonts w:ascii="Arial" w:hAnsi="Arial" w:cs="Arial"/>
          <w:szCs w:val="24"/>
          <w:shd w:val="clear" w:color="auto" w:fill="FFFFFF"/>
          <w:lang w:val="mn-MN"/>
        </w:rPr>
        <w:t xml:space="preserve">хуулийн 9 дүгээр зүйлийн </w:t>
      </w:r>
      <w:r w:rsidRPr="006D7DF0">
        <w:rPr>
          <w:rFonts w:ascii="Arial" w:hAnsi="Arial" w:cs="Arial"/>
          <w:szCs w:val="24"/>
          <w:shd w:val="clear" w:color="auto" w:fill="FFFFFF"/>
        </w:rPr>
        <w:t>3</w:t>
      </w:r>
      <w:r w:rsidRPr="006D7DF0">
        <w:rPr>
          <w:rFonts w:ascii="Arial" w:hAnsi="Arial" w:cs="Arial"/>
          <w:szCs w:val="24"/>
          <w:shd w:val="clear" w:color="auto" w:fill="FFFFFF"/>
          <w:lang w:val="mn-MN"/>
        </w:rPr>
        <w:t xml:space="preserve"> дахь хэсэгт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төлөө</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гарамгай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гавьяа</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байгуулсан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эсхүл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Улсад</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онц</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шаардлагатай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мэргэжил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мэргэшил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эзэмшсэн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шинжлэх</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ухааны</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аль</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нэг</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салбарт</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онцгой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амжилт</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гаргасан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буюу</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гаргах</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боломжтой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гадаадын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иргэнийг</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Ерөнхийлөгч</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энэ</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зүйлийн</w:t>
      </w:r>
      <w:proofErr w:type="spellEnd"/>
      <w:r w:rsidRPr="006D7DF0">
        <w:rPr>
          <w:rFonts w:ascii="Arial" w:hAnsi="Arial" w:cs="Arial"/>
          <w:szCs w:val="24"/>
          <w:shd w:val="clear" w:color="auto" w:fill="FFFFFF"/>
        </w:rPr>
        <w:t xml:space="preserve"> 1 </w:t>
      </w:r>
      <w:proofErr w:type="spellStart"/>
      <w:r w:rsidRPr="006D7DF0">
        <w:rPr>
          <w:rFonts w:ascii="Arial" w:hAnsi="Arial" w:cs="Arial"/>
          <w:szCs w:val="24"/>
          <w:shd w:val="clear" w:color="auto" w:fill="FFFFFF"/>
        </w:rPr>
        <w:t>дэх</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хэсгийн</w:t>
      </w:r>
      <w:proofErr w:type="spellEnd"/>
      <w:r w:rsidRPr="006D7DF0">
        <w:rPr>
          <w:rFonts w:ascii="Arial" w:hAnsi="Arial" w:cs="Arial"/>
          <w:szCs w:val="24"/>
          <w:shd w:val="clear" w:color="auto" w:fill="FFFFFF"/>
        </w:rPr>
        <w:t xml:space="preserve"> 1, 2-т </w:t>
      </w:r>
      <w:proofErr w:type="spellStart"/>
      <w:r w:rsidRPr="006D7DF0">
        <w:rPr>
          <w:rFonts w:ascii="Arial" w:hAnsi="Arial" w:cs="Arial"/>
          <w:szCs w:val="24"/>
          <w:shd w:val="clear" w:color="auto" w:fill="FFFFFF"/>
        </w:rPr>
        <w:t>заасан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нөхцөлийг</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үл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харгалзан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харьяат</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болгож</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болно</w:t>
      </w:r>
      <w:proofErr w:type="spellEnd"/>
      <w:r w:rsidRPr="006D7DF0">
        <w:rPr>
          <w:rFonts w:ascii="Arial" w:hAnsi="Arial" w:cs="Arial"/>
          <w:szCs w:val="24"/>
          <w:shd w:val="clear" w:color="auto" w:fill="FFFFFF"/>
        </w:rPr>
        <w:t>.</w:t>
      </w:r>
      <w:r w:rsidRPr="006D7DF0">
        <w:rPr>
          <w:rFonts w:ascii="Arial" w:hAnsi="Arial" w:cs="Arial"/>
          <w:szCs w:val="24"/>
          <w:shd w:val="clear" w:color="auto" w:fill="FFFFFF"/>
          <w:lang w:val="mn-MN"/>
        </w:rPr>
        <w:t>” гэж заасан.</w:t>
      </w:r>
    </w:p>
    <w:p w:rsidR="00F62A6D" w:rsidRPr="007C7BE3" w:rsidRDefault="00F62A6D" w:rsidP="00F62A6D">
      <w:pPr>
        <w:spacing w:after="0" w:line="276" w:lineRule="auto"/>
        <w:jc w:val="both"/>
        <w:rPr>
          <w:rFonts w:ascii="Arial" w:hAnsi="Arial" w:cs="Arial"/>
          <w:szCs w:val="24"/>
          <w:lang w:val="mn-MN"/>
        </w:rPr>
      </w:pPr>
    </w:p>
    <w:p w:rsidR="00F62A6D" w:rsidRDefault="00F62A6D" w:rsidP="00F62A6D">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w:t>
      </w:r>
      <w:r>
        <w:rPr>
          <w:rFonts w:ascii="Arial" w:hAnsi="Arial" w:cs="Arial"/>
          <w:noProof/>
          <w:color w:val="000000"/>
          <w:szCs w:val="24"/>
          <w:lang w:val="mn-MN"/>
        </w:rPr>
        <w:t>“</w:t>
      </w:r>
      <w:r w:rsidRPr="004A1558">
        <w:rPr>
          <w:rFonts w:ascii="Arial" w:eastAsiaTheme="minorEastAsia" w:hAnsi="Arial" w:cs="Arial"/>
          <w:color w:val="000000" w:themeColor="text1"/>
          <w:lang w:val="mn-MN"/>
        </w:rPr>
        <w:t xml:space="preserve">олимпын наадмын хөтөлбөрт багтах спортын төрөлд </w:t>
      </w:r>
      <w:r w:rsidRPr="006A731E">
        <w:rPr>
          <w:rFonts w:ascii="Arial" w:hAnsi="Arial" w:cs="Arial"/>
          <w:noProof/>
          <w:color w:val="000000"/>
          <w:szCs w:val="24"/>
          <w:lang w:val="mn-MN"/>
        </w:rPr>
        <w:t xml:space="preserve">онцгой амжилт гаргасан буюу гаргах боломжтой гадаадын иргэнийг Монгол Улсын Ерөнхийлөгч </w:t>
      </w:r>
      <w:r>
        <w:rPr>
          <w:rFonts w:ascii="Arial" w:hAnsi="Arial" w:cs="Arial"/>
          <w:noProof/>
          <w:color w:val="000000"/>
          <w:szCs w:val="24"/>
          <w:lang w:val="mn-MN"/>
        </w:rPr>
        <w:t xml:space="preserve">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боловсруулсан байна.</w:t>
      </w:r>
    </w:p>
    <w:p w:rsidR="00F62A6D" w:rsidRPr="007C7BE3" w:rsidRDefault="00F62A6D" w:rsidP="00F62A6D">
      <w:pPr>
        <w:ind w:firstLine="720"/>
        <w:jc w:val="both"/>
        <w:rPr>
          <w:rFonts w:ascii="Arial" w:hAnsi="Arial" w:cs="Arial"/>
          <w:lang w:val="mn-MN"/>
        </w:rPr>
      </w:pPr>
      <w:r w:rsidRPr="008121DF">
        <w:rPr>
          <w:rFonts w:ascii="Arial" w:hAnsi="Arial" w:cs="Arial"/>
          <w:lang w:val="mn-MN"/>
        </w:rPr>
        <w:t xml:space="preserve">Хүчин төгөлдөр хуульд  “...болно.” гэсэн сонголт бүхий зохицуулалтаар заасан </w:t>
      </w:r>
      <w:r>
        <w:rPr>
          <w:rFonts w:ascii="Arial" w:hAnsi="Arial" w:cs="Arial"/>
          <w:lang w:val="mn-MN"/>
        </w:rPr>
        <w:t>нь  аль нэг этгээдэд заавал үүрэг болгосон агуулга байхгүй болно.</w:t>
      </w:r>
    </w:p>
    <w:p w:rsidR="00F62A6D" w:rsidRDefault="00F62A6D" w:rsidP="00F62A6D">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proofErr w:type="spellStart"/>
      <w:r>
        <w:rPr>
          <w:rFonts w:ascii="Arial" w:hAnsi="Arial" w:cs="Arial"/>
          <w:color w:val="000000" w:themeColor="text1"/>
          <w:szCs w:val="24"/>
          <w:shd w:val="clear" w:color="auto" w:fill="FFFFFF"/>
        </w:rPr>
        <w:t>онгол</w:t>
      </w:r>
      <w:proofErr w:type="spellEnd"/>
      <w:r>
        <w:rPr>
          <w:rFonts w:ascii="Arial" w:hAnsi="Arial" w:cs="Arial"/>
          <w:color w:val="000000" w:themeColor="text1"/>
          <w:szCs w:val="24"/>
          <w:shd w:val="clear" w:color="auto" w:fill="FFFFFF"/>
        </w:rPr>
        <w:t xml:space="preserve"> </w:t>
      </w:r>
      <w:r>
        <w:rPr>
          <w:rFonts w:ascii="Arial" w:hAnsi="Arial" w:cs="Arial"/>
          <w:color w:val="000000" w:themeColor="text1"/>
          <w:szCs w:val="24"/>
          <w:shd w:val="clear" w:color="auto" w:fill="FFFFFF"/>
          <w:lang w:val="mn-MN"/>
        </w:rPr>
        <w:t>У</w:t>
      </w:r>
      <w:proofErr w:type="spellStart"/>
      <w:r w:rsidRPr="007C7BE3">
        <w:rPr>
          <w:rFonts w:ascii="Arial" w:hAnsi="Arial" w:cs="Arial"/>
          <w:color w:val="000000" w:themeColor="text1"/>
          <w:szCs w:val="24"/>
          <w:shd w:val="clear" w:color="auto" w:fill="FFFFFF"/>
        </w:rPr>
        <w:t>лсын</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харьяат</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болох</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хүсэлт</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гаргасан</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гадаадын</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иргэн</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харьяалалгүй</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хүнд</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тавих</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шалгуурыг</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тогтоох</w:t>
      </w:r>
      <w:proofErr w:type="spellEnd"/>
      <w:r w:rsidRPr="007C7BE3">
        <w:rPr>
          <w:rFonts w:ascii="Arial" w:hAnsi="Arial" w:cs="Arial"/>
          <w:color w:val="000000" w:themeColor="text1"/>
          <w:szCs w:val="24"/>
          <w:shd w:val="clear" w:color="auto" w:fill="FFFFFF"/>
        </w:rPr>
        <w:t xml:space="preserve"> </w:t>
      </w:r>
      <w:proofErr w:type="spellStart"/>
      <w:r w:rsidRPr="007C7BE3">
        <w:rPr>
          <w:rFonts w:ascii="Arial" w:hAnsi="Arial" w:cs="Arial"/>
          <w:color w:val="000000" w:themeColor="text1"/>
          <w:szCs w:val="24"/>
          <w:shd w:val="clear" w:color="auto" w:fill="FFFFFF"/>
        </w:rPr>
        <w:t>журам</w:t>
      </w:r>
      <w:proofErr w:type="spellEnd"/>
      <w:r>
        <w:rPr>
          <w:rFonts w:ascii="Arial" w:hAnsi="Arial" w:cs="Arial"/>
          <w:color w:val="000000" w:themeColor="text1"/>
          <w:szCs w:val="24"/>
          <w:shd w:val="clear" w:color="auto" w:fill="FFFFFF"/>
          <w:lang w:val="mn-MN"/>
        </w:rPr>
        <w:t xml:space="preserve">”-ын баталсан. Тус журмын дагуу гадаадын иргэн, харьяатын асуудал эрхэлсэн байгууллага нь </w:t>
      </w:r>
      <w:r>
        <w:rPr>
          <w:rFonts w:ascii="Arial" w:eastAsia="Times New Roman" w:hAnsi="Arial" w:cs="Arial"/>
          <w:color w:val="000000" w:themeColor="text1"/>
          <w:kern w:val="0"/>
          <w:szCs w:val="24"/>
          <w:lang w:val="mn-MN"/>
        </w:rPr>
        <w:t xml:space="preserve">Харьяатын тухай хуульд заасан шаардлага буюу </w:t>
      </w:r>
      <w:proofErr w:type="spellStart"/>
      <w:r w:rsidRPr="007C7BE3">
        <w:rPr>
          <w:rFonts w:ascii="Arial" w:eastAsia="Times New Roman" w:hAnsi="Arial" w:cs="Arial"/>
          <w:color w:val="000000" w:themeColor="text1"/>
          <w:kern w:val="0"/>
          <w:szCs w:val="24"/>
        </w:rPr>
        <w:t>Засгийн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газраас</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баталсан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Монгол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Улсад</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онц</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шаардлагатай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мэргэжил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мэргэшлийн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жагсаалтад</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тухайн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хүсэлт</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гаргагчийн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эзэмшсэн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мэргэжил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мэргэшил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хамрагдсан</w:t>
      </w:r>
      <w:proofErr w:type="spellEnd"/>
      <w:r>
        <w:rPr>
          <w:rFonts w:ascii="Arial" w:eastAsia="Times New Roman" w:hAnsi="Arial" w:cs="Arial"/>
          <w:color w:val="000000" w:themeColor="text1"/>
          <w:kern w:val="0"/>
          <w:szCs w:val="24"/>
          <w:lang w:val="mn-MN"/>
        </w:rPr>
        <w:t xml:space="preserve">, </w:t>
      </w:r>
      <w:proofErr w:type="spellStart"/>
      <w:r w:rsidRPr="007C7BE3">
        <w:rPr>
          <w:rFonts w:ascii="Arial" w:eastAsia="Times New Roman" w:hAnsi="Arial" w:cs="Arial"/>
          <w:color w:val="000000" w:themeColor="text1"/>
          <w:kern w:val="0"/>
          <w:szCs w:val="24"/>
        </w:rPr>
        <w:t>Монгол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Улсын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аюулгүй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байдлыг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хангах</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үүрэг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бүхий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байгууллагуудаас</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тухайн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хүсэлт</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гаргагчийг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Монгол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Улсын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төлөө</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гарамгай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гавьяа</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байгуулсныг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нотолж</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түүний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Монгол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Улсын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харьяат</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болох</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хүсэлтийг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нь</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дэмжсэн</w:t>
      </w:r>
      <w:proofErr w:type="spellEnd"/>
      <w:r>
        <w:rPr>
          <w:rFonts w:ascii="Arial" w:eastAsia="Times New Roman" w:hAnsi="Arial" w:cs="Arial"/>
          <w:color w:val="000000" w:themeColor="text1"/>
          <w:kern w:val="0"/>
          <w:szCs w:val="24"/>
          <w:lang w:val="mn-MN"/>
        </w:rPr>
        <w:t xml:space="preserve">, </w:t>
      </w:r>
      <w:proofErr w:type="spellStart"/>
      <w:r w:rsidRPr="007C7BE3">
        <w:rPr>
          <w:rFonts w:ascii="Arial" w:eastAsia="Times New Roman" w:hAnsi="Arial" w:cs="Arial"/>
          <w:color w:val="000000" w:themeColor="text1"/>
          <w:kern w:val="0"/>
          <w:szCs w:val="24"/>
        </w:rPr>
        <w:t>Олон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улсын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нэр</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хүнд</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бүхий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шагнал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хүртсэн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буюу</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шинжлэх</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ухааны</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аль</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нэг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са</w:t>
      </w:r>
      <w:r>
        <w:rPr>
          <w:rFonts w:ascii="Arial" w:eastAsia="Times New Roman" w:hAnsi="Arial" w:cs="Arial"/>
          <w:color w:val="000000" w:themeColor="text1"/>
          <w:kern w:val="0"/>
          <w:szCs w:val="24"/>
        </w:rPr>
        <w:t>лбарт</w:t>
      </w:r>
      <w:proofErr w:type="spellEnd"/>
      <w:r>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онцгой</w:t>
      </w:r>
      <w:proofErr w:type="spellEnd"/>
      <w:r>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амжилт</w:t>
      </w:r>
      <w:proofErr w:type="spellEnd"/>
      <w:r>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гаргасан</w:t>
      </w:r>
      <w:proofErr w:type="spellEnd"/>
      <w:r>
        <w:rPr>
          <w:rFonts w:ascii="Arial" w:eastAsia="Times New Roman" w:hAnsi="Arial" w:cs="Arial"/>
          <w:color w:val="000000" w:themeColor="text1"/>
          <w:kern w:val="0"/>
          <w:szCs w:val="24"/>
        </w:rPr>
        <w:t xml:space="preserve"> </w:t>
      </w:r>
      <w:r>
        <w:rPr>
          <w:rFonts w:ascii="Arial" w:eastAsia="Times New Roman" w:hAnsi="Arial" w:cs="Arial"/>
          <w:color w:val="000000" w:themeColor="text1"/>
          <w:kern w:val="0"/>
          <w:szCs w:val="24"/>
          <w:lang w:val="mn-MN"/>
        </w:rPr>
        <w:lastRenderedPageBreak/>
        <w:t xml:space="preserve">тохиолдолд </w:t>
      </w:r>
      <w:proofErr w:type="spellStart"/>
      <w:r w:rsidRPr="007C7BE3">
        <w:rPr>
          <w:rFonts w:ascii="Arial" w:eastAsia="Times New Roman" w:hAnsi="Arial" w:cs="Arial"/>
          <w:color w:val="000000" w:themeColor="text1"/>
          <w:kern w:val="0"/>
          <w:szCs w:val="24"/>
        </w:rPr>
        <w:t>гадаадын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иргэн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харьяалалгүй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хүнийг</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Монгол</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Улсын</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харьяат</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болгохоор</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Ерөнхий</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сайдад</w:t>
      </w:r>
      <w:proofErr w:type="spellEnd"/>
      <w:r w:rsidRPr="007C7BE3">
        <w:rPr>
          <w:rFonts w:ascii="Arial" w:eastAsia="Times New Roman" w:hAnsi="Arial" w:cs="Arial"/>
          <w:color w:val="000000" w:themeColor="text1"/>
          <w:kern w:val="0"/>
          <w:szCs w:val="24"/>
        </w:rPr>
        <w:t xml:space="preserve"> </w:t>
      </w:r>
      <w:proofErr w:type="spellStart"/>
      <w:r w:rsidRPr="007C7BE3">
        <w:rPr>
          <w:rFonts w:ascii="Arial" w:eastAsia="Times New Roman" w:hAnsi="Arial" w:cs="Arial"/>
          <w:color w:val="000000" w:themeColor="text1"/>
          <w:kern w:val="0"/>
          <w:szCs w:val="24"/>
        </w:rPr>
        <w:t>танилцуулан</w:t>
      </w:r>
      <w:proofErr w:type="spellEnd"/>
      <w:r w:rsidRPr="007C7BE3">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Ерөнхийлөгчид</w:t>
      </w:r>
      <w:proofErr w:type="spellEnd"/>
      <w:r>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өргөн</w:t>
      </w:r>
      <w:proofErr w:type="spellEnd"/>
      <w:r>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барьж</w:t>
      </w:r>
      <w:proofErr w:type="spellEnd"/>
      <w:r>
        <w:rPr>
          <w:rFonts w:ascii="Arial" w:eastAsia="Times New Roman" w:hAnsi="Arial" w:cs="Arial"/>
          <w:color w:val="000000" w:themeColor="text1"/>
          <w:kern w:val="0"/>
          <w:szCs w:val="24"/>
        </w:rPr>
        <w:t xml:space="preserve"> </w:t>
      </w:r>
      <w:proofErr w:type="spellStart"/>
      <w:r>
        <w:rPr>
          <w:rFonts w:ascii="Arial" w:eastAsia="Times New Roman" w:hAnsi="Arial" w:cs="Arial"/>
          <w:color w:val="000000" w:themeColor="text1"/>
          <w:kern w:val="0"/>
          <w:szCs w:val="24"/>
        </w:rPr>
        <w:t>болн</w:t>
      </w:r>
      <w:proofErr w:type="spellEnd"/>
      <w:r>
        <w:rPr>
          <w:rFonts w:ascii="Arial" w:eastAsia="Times New Roman" w:hAnsi="Arial" w:cs="Arial"/>
          <w:color w:val="000000" w:themeColor="text1"/>
          <w:kern w:val="0"/>
          <w:szCs w:val="24"/>
          <w:lang w:val="mn-MN"/>
        </w:rPr>
        <w:t xml:space="preserve">о гэж заасан. </w:t>
      </w:r>
    </w:p>
    <w:p w:rsidR="00F62A6D" w:rsidRDefault="00F62A6D" w:rsidP="00F62A6D">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F62A6D" w:rsidRPr="007C7BE3" w:rsidRDefault="00F62A6D" w:rsidP="00F62A6D">
      <w:pPr>
        <w:shd w:val="clear" w:color="auto" w:fill="FFFFFF"/>
        <w:spacing w:after="0" w:line="240" w:lineRule="auto"/>
        <w:ind w:firstLine="720"/>
        <w:jc w:val="both"/>
        <w:rPr>
          <w:rFonts w:ascii="Arial" w:eastAsia="Times New Roman" w:hAnsi="Arial" w:cs="Arial"/>
          <w:color w:val="000000" w:themeColor="text1"/>
          <w:kern w:val="0"/>
          <w:szCs w:val="24"/>
          <w:lang w:val="mn-MN"/>
        </w:rPr>
      </w:pPr>
      <w:r>
        <w:rPr>
          <w:rFonts w:ascii="Arial" w:eastAsia="Times New Roman" w:hAnsi="Arial" w:cs="Arial"/>
          <w:color w:val="000000" w:themeColor="text1"/>
          <w:kern w:val="0"/>
          <w:szCs w:val="24"/>
          <w:lang w:val="mn-MN"/>
        </w:rPr>
        <w:t xml:space="preserve">Иймд хуульд заасан шаардлага хангасан эсэхийг эрх бүхий байгууллагаас шалган тогтоож холбогдох арга хэмжээ авсны үндсэн дээр  харьяат болох эсэхийг шийдвэрлүүлэхээр эрх бүхий этгээдэд хандах практикт хэрэгжиж хэвшсэн зохицуулалт хэвээр үйлчлэх юм. </w:t>
      </w:r>
    </w:p>
    <w:p w:rsidR="00F62A6D" w:rsidRDefault="00F62A6D" w:rsidP="00F62A6D">
      <w:pPr>
        <w:shd w:val="clear" w:color="auto" w:fill="FFFFFF"/>
        <w:spacing w:after="0" w:line="240" w:lineRule="auto"/>
        <w:jc w:val="both"/>
        <w:rPr>
          <w:rFonts w:ascii="Arial" w:hAnsi="Arial" w:cs="Arial"/>
          <w:color w:val="000000" w:themeColor="text1"/>
          <w:szCs w:val="24"/>
          <w:lang w:val="mn-MN"/>
        </w:rPr>
      </w:pPr>
    </w:p>
    <w:p w:rsidR="00F62A6D" w:rsidRDefault="00F62A6D" w:rsidP="00F62A6D">
      <w:pPr>
        <w:spacing w:after="0" w:line="276" w:lineRule="auto"/>
        <w:ind w:firstLine="720"/>
        <w:jc w:val="both"/>
        <w:rPr>
          <w:rFonts w:ascii="Arial" w:hAnsi="Arial" w:cs="Arial"/>
          <w:szCs w:val="24"/>
          <w:lang w:val="mn-MN"/>
        </w:rPr>
      </w:pPr>
      <w:r>
        <w:rPr>
          <w:rFonts w:ascii="Arial" w:hAnsi="Arial" w:cs="Arial"/>
          <w:szCs w:val="24"/>
          <w:lang w:val="mn-MN"/>
        </w:rPr>
        <w:t>Монгол Улсад хүчин төгөлдөр үйлчилж байгаа хууль тогтоомж,  хөгжлийн бодлогын баримт бичгүүд, Монгол Улсын Ерөнхийлөгчийн бодлого, үйл ажиллагаа, Засгийн газраас батлан хэрэгжүүлж байгаа биеийн тамир, спортын талаарх бодлого, арга хэмжээнээс  харахад  Монгол Улсад нийтийн биеийн  тамир, үндэсний спортыг хөгжүүлэхээс гадна спорт дахь хүний нөөцийн шинэ түвшинд гаргах, олимпизмыг дэмжих, ялангуяа олимпын хөтөлбөрт багтах спортын төрлийг дэмжих нэгдмэл зорилготой байна.</w:t>
      </w:r>
    </w:p>
    <w:p w:rsidR="00F62A6D" w:rsidRDefault="00F62A6D" w:rsidP="00F62A6D">
      <w:pPr>
        <w:spacing w:after="0" w:line="276" w:lineRule="auto"/>
        <w:ind w:firstLine="720"/>
        <w:jc w:val="both"/>
        <w:rPr>
          <w:rFonts w:ascii="Arial" w:hAnsi="Arial" w:cs="Arial"/>
          <w:szCs w:val="24"/>
          <w:lang w:val="mn-MN"/>
        </w:rPr>
      </w:pPr>
    </w:p>
    <w:p w:rsidR="00F62A6D" w:rsidRPr="00E1016E" w:rsidRDefault="00F62A6D" w:rsidP="00F62A6D">
      <w:pPr>
        <w:spacing w:after="0" w:line="276" w:lineRule="auto"/>
        <w:ind w:firstLine="720"/>
        <w:jc w:val="both"/>
        <w:rPr>
          <w:rFonts w:ascii="Arial" w:hAnsi="Arial" w:cs="Arial"/>
          <w:color w:val="000000" w:themeColor="text1"/>
          <w:szCs w:val="24"/>
          <w:lang w:val="mn-MN"/>
        </w:rPr>
      </w:pPr>
      <w:r w:rsidRPr="00E1016E">
        <w:rPr>
          <w:rFonts w:ascii="Arial" w:hAnsi="Arial" w:cs="Arial"/>
          <w:color w:val="000000" w:themeColor="text1"/>
          <w:szCs w:val="24"/>
          <w:lang w:val="mn-MN"/>
        </w:rPr>
        <w:t>Иймд хуулийн төслийн тандан судалгааны тайланг үндэслэн хуулийн төслийн үзэл баримтлалд  нийцүүлэн Харьяатын тухай хуульд нэмэлт оруулах тухай  хуулийн төслийг боловсрууллаа. Хуулийн төсөлтэй холбогдуулан Монгол Улсад олимпын төрлийн спортыг хөгжүүлэх, багийн спортыг хөгжүүлэх зорилгоор гадаад улсын дасгалжуулагч, мэргэжилтэнг урьж ажилллуулж  байгаа  ажил олгогчийг ажлыг байрны төлбөрөөс чөлөөлөх зохицуулалтад нэмж тусгахаар боловсрууллаа.</w:t>
      </w:r>
    </w:p>
    <w:p w:rsidR="00F62A6D" w:rsidRPr="00E1016E" w:rsidRDefault="00F62A6D" w:rsidP="00F62A6D">
      <w:pPr>
        <w:spacing w:after="0" w:line="276" w:lineRule="auto"/>
        <w:ind w:firstLine="720"/>
        <w:jc w:val="both"/>
        <w:rPr>
          <w:rFonts w:ascii="Arial" w:hAnsi="Arial" w:cs="Arial"/>
          <w:color w:val="000000" w:themeColor="text1"/>
          <w:szCs w:val="24"/>
          <w:lang w:val="mn-MN"/>
        </w:rPr>
      </w:pPr>
    </w:p>
    <w:p w:rsidR="00F62A6D" w:rsidRPr="00E1016E" w:rsidRDefault="00F62A6D" w:rsidP="00F62A6D">
      <w:pPr>
        <w:spacing w:after="0" w:line="276" w:lineRule="auto"/>
        <w:ind w:firstLine="720"/>
        <w:jc w:val="both"/>
        <w:rPr>
          <w:rFonts w:ascii="Arial" w:hAnsi="Arial" w:cs="Arial"/>
          <w:color w:val="000000" w:themeColor="text1"/>
          <w:szCs w:val="24"/>
          <w:lang w:val="mn-MN"/>
        </w:rPr>
      </w:pPr>
      <w:r w:rsidRPr="00E1016E">
        <w:rPr>
          <w:rFonts w:ascii="Arial" w:hAnsi="Arial" w:cs="Arial"/>
          <w:color w:val="000000" w:themeColor="text1"/>
          <w:szCs w:val="24"/>
          <w:lang w:val="mn-MN"/>
        </w:rPr>
        <w:t xml:space="preserve">Хуулийн төслийг 2025 оны 4 дүгээр сарын 10-ны өдрөөс эхлэн </w:t>
      </w:r>
      <w:r w:rsidRPr="00E1016E">
        <w:rPr>
          <w:rFonts w:ascii="Arial" w:hAnsi="Arial" w:cs="Arial"/>
          <w:color w:val="000000" w:themeColor="text1"/>
          <w:szCs w:val="24"/>
        </w:rPr>
        <w:t>dparliament.mn</w:t>
      </w:r>
      <w:r w:rsidRPr="00E1016E">
        <w:rPr>
          <w:rFonts w:ascii="Arial" w:hAnsi="Arial" w:cs="Arial"/>
          <w:color w:val="000000" w:themeColor="text1"/>
          <w:szCs w:val="24"/>
          <w:lang w:val="mn-MN"/>
        </w:rPr>
        <w:t xml:space="preserve"> цахим хуудаст нээлттэй байршуулж  олон нийтэд хүргэлээ. </w:t>
      </w:r>
    </w:p>
    <w:p w:rsidR="00F62A6D" w:rsidRPr="00E1016E" w:rsidRDefault="00F62A6D" w:rsidP="00F62A6D">
      <w:pPr>
        <w:spacing w:after="0" w:line="276" w:lineRule="auto"/>
        <w:ind w:firstLine="720"/>
        <w:jc w:val="both"/>
        <w:rPr>
          <w:rFonts w:ascii="Arial" w:hAnsi="Arial" w:cs="Arial"/>
          <w:color w:val="000000" w:themeColor="text1"/>
          <w:szCs w:val="24"/>
          <w:lang w:val="mn-MN"/>
        </w:rPr>
      </w:pPr>
    </w:p>
    <w:p w:rsidR="00F62A6D" w:rsidRPr="00E1016E" w:rsidRDefault="00F62A6D" w:rsidP="00F62A6D">
      <w:pPr>
        <w:spacing w:after="0" w:line="276" w:lineRule="auto"/>
        <w:ind w:firstLine="720"/>
        <w:jc w:val="both"/>
        <w:rPr>
          <w:rFonts w:ascii="Arial" w:hAnsi="Arial" w:cs="Arial"/>
          <w:color w:val="000000" w:themeColor="text1"/>
          <w:szCs w:val="24"/>
          <w:lang w:val="mn-MN"/>
        </w:rPr>
      </w:pPr>
      <w:r w:rsidRPr="00E1016E">
        <w:rPr>
          <w:rFonts w:ascii="Arial" w:hAnsi="Arial" w:cs="Arial"/>
          <w:color w:val="000000" w:themeColor="text1"/>
          <w:szCs w:val="24"/>
          <w:lang w:val="mn-MN"/>
        </w:rPr>
        <w:t>Хууль тогтоомжийн тухай хуульд заасан шаардлагын дагуу Засгийн газрын санал, дүгнэлтийг авахаар 2025 оны 4 дүгээр сарын 10-ны өдрийн 03/4300 дугаар албан бичгээр хүргүүлсэн бөгөөд Засгийн газар 2025 оны 5 дугаар сарын 28-ны өдрийн хуралдаанаараа хэлэлцүүлж  2025 оны 06</w:t>
      </w:r>
      <w:r>
        <w:rPr>
          <w:rFonts w:ascii="Arial" w:hAnsi="Arial" w:cs="Arial"/>
          <w:color w:val="000000" w:themeColor="text1"/>
          <w:szCs w:val="24"/>
        </w:rPr>
        <w:t xml:space="preserve"> </w:t>
      </w:r>
      <w:r>
        <w:rPr>
          <w:rFonts w:ascii="Arial" w:hAnsi="Arial" w:cs="Arial"/>
          <w:color w:val="000000" w:themeColor="text1"/>
          <w:szCs w:val="24"/>
          <w:lang w:val="mn-MN"/>
        </w:rPr>
        <w:t xml:space="preserve">дугаар </w:t>
      </w:r>
      <w:r w:rsidRPr="00E1016E">
        <w:rPr>
          <w:rFonts w:ascii="Arial" w:hAnsi="Arial" w:cs="Arial"/>
          <w:color w:val="000000" w:themeColor="text1"/>
          <w:szCs w:val="24"/>
          <w:lang w:val="mn-MN"/>
        </w:rPr>
        <w:t>сарын 04-ний өдрийн ХЭГ/1608 дугаар дугаар албан бичгээр Засгийн газрын хуралдааны тэмдэглэл ирүүлснийг хавсаргав.</w:t>
      </w:r>
    </w:p>
    <w:p w:rsidR="00F62A6D" w:rsidRPr="00E1016E" w:rsidRDefault="00F62A6D" w:rsidP="00F62A6D">
      <w:pPr>
        <w:spacing w:after="0" w:line="276" w:lineRule="auto"/>
        <w:ind w:firstLine="720"/>
        <w:jc w:val="both"/>
        <w:rPr>
          <w:rFonts w:ascii="Arial" w:hAnsi="Arial" w:cs="Arial"/>
          <w:color w:val="000000" w:themeColor="text1"/>
          <w:szCs w:val="24"/>
          <w:lang w:val="mn-MN"/>
        </w:rPr>
      </w:pPr>
    </w:p>
    <w:p w:rsidR="00F62A6D" w:rsidRPr="00E1016E" w:rsidRDefault="00F62A6D" w:rsidP="00F62A6D">
      <w:pPr>
        <w:spacing w:after="0" w:line="276" w:lineRule="auto"/>
        <w:ind w:firstLine="720"/>
        <w:jc w:val="both"/>
        <w:rPr>
          <w:rFonts w:ascii="Arial" w:hAnsi="Arial" w:cs="Arial"/>
          <w:color w:val="000000" w:themeColor="text1"/>
          <w:szCs w:val="24"/>
          <w:lang w:val="mn-MN"/>
        </w:rPr>
      </w:pPr>
      <w:r w:rsidRPr="00E1016E">
        <w:rPr>
          <w:rFonts w:ascii="Arial" w:hAnsi="Arial" w:cs="Arial"/>
          <w:color w:val="000000" w:themeColor="text1"/>
          <w:szCs w:val="24"/>
          <w:lang w:val="mn-MN"/>
        </w:rPr>
        <w:t>Түүнчлэн Олимпын Үндэсний хорооны 2025 оны 05 дугаар сарын 01-ний өдрийн 81 дугаар албан бичгээр  дэмжсэн санал ирүүлсэн болно.</w:t>
      </w:r>
    </w:p>
    <w:p w:rsidR="00F62A6D" w:rsidRDefault="00F62A6D" w:rsidP="00F62A6D">
      <w:pPr>
        <w:shd w:val="clear" w:color="auto" w:fill="FFFFFF"/>
        <w:spacing w:after="0" w:line="240" w:lineRule="auto"/>
        <w:jc w:val="both"/>
        <w:rPr>
          <w:rFonts w:ascii="Arial" w:hAnsi="Arial" w:cs="Arial"/>
          <w:color w:val="000000" w:themeColor="text1"/>
          <w:szCs w:val="24"/>
          <w:lang w:val="mn-MN"/>
        </w:rPr>
      </w:pPr>
    </w:p>
    <w:p w:rsidR="00F62A6D" w:rsidRDefault="00F62A6D" w:rsidP="00F62A6D">
      <w:pPr>
        <w:shd w:val="clear" w:color="auto" w:fill="FFFFFF"/>
        <w:spacing w:after="0" w:line="240" w:lineRule="auto"/>
        <w:jc w:val="both"/>
        <w:rPr>
          <w:rFonts w:ascii="Arial" w:hAnsi="Arial" w:cs="Arial"/>
          <w:color w:val="000000" w:themeColor="text1"/>
          <w:szCs w:val="24"/>
          <w:lang w:val="mn-MN"/>
        </w:rPr>
      </w:pPr>
    </w:p>
    <w:p w:rsidR="00F62A6D" w:rsidRPr="00512478" w:rsidRDefault="00F62A6D" w:rsidP="00F62A6D">
      <w:pPr>
        <w:shd w:val="clear" w:color="auto" w:fill="FFFFFF"/>
        <w:spacing w:after="0" w:line="240" w:lineRule="auto"/>
        <w:jc w:val="center"/>
        <w:rPr>
          <w:rFonts w:ascii="Arial" w:hAnsi="Arial" w:cs="Arial"/>
          <w:color w:val="000000" w:themeColor="text1"/>
          <w:szCs w:val="24"/>
        </w:rPr>
      </w:pPr>
      <w:r>
        <w:rPr>
          <w:rFonts w:ascii="Arial" w:hAnsi="Arial" w:cs="Arial"/>
          <w:color w:val="000000" w:themeColor="text1"/>
          <w:szCs w:val="24"/>
          <w:lang w:val="mn-MN"/>
        </w:rPr>
        <w:t>Хууль санаачлагч</w:t>
      </w:r>
    </w:p>
    <w:p w:rsidR="00F62A6D" w:rsidRDefault="00F62A6D" w:rsidP="00F62A6D">
      <w:pPr>
        <w:shd w:val="clear" w:color="auto" w:fill="FFFFFF"/>
        <w:spacing w:after="0" w:line="240" w:lineRule="auto"/>
        <w:jc w:val="center"/>
        <w:rPr>
          <w:rFonts w:ascii="Arial" w:hAnsi="Arial" w:cs="Arial"/>
          <w:color w:val="000000" w:themeColor="text1"/>
          <w:szCs w:val="24"/>
          <w:lang w:val="mn-MN"/>
        </w:rPr>
      </w:pPr>
    </w:p>
    <w:p w:rsidR="00F62A6D" w:rsidRDefault="00F62A6D" w:rsidP="00F62A6D">
      <w:pPr>
        <w:shd w:val="clear" w:color="auto" w:fill="FFFFFF"/>
        <w:spacing w:after="0" w:line="240" w:lineRule="auto"/>
        <w:jc w:val="center"/>
        <w:rPr>
          <w:rFonts w:ascii="Arial" w:hAnsi="Arial" w:cs="Arial"/>
          <w:color w:val="000000" w:themeColor="text1"/>
          <w:szCs w:val="24"/>
          <w:lang w:val="mn-MN"/>
        </w:rPr>
      </w:pPr>
    </w:p>
    <w:p w:rsidR="00F62A6D" w:rsidRDefault="00F62A6D" w:rsidP="00F62A6D">
      <w:pPr>
        <w:shd w:val="clear" w:color="auto" w:fill="FFFFFF"/>
        <w:spacing w:after="0" w:line="240" w:lineRule="auto"/>
        <w:jc w:val="center"/>
        <w:rPr>
          <w:rFonts w:ascii="Arial" w:hAnsi="Arial" w:cs="Arial"/>
          <w:color w:val="000000" w:themeColor="text1"/>
          <w:szCs w:val="24"/>
          <w:lang w:val="mn-MN"/>
        </w:rPr>
      </w:pPr>
    </w:p>
    <w:p w:rsidR="00427ADE" w:rsidRDefault="00427ADE"/>
    <w:sectPr w:rsidR="00427A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6D"/>
    <w:rsid w:val="00427ADE"/>
    <w:rsid w:val="007E64CF"/>
    <w:rsid w:val="00F62A6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CFE0E6C"/>
  <w15:chartTrackingRefBased/>
  <w15:docId w15:val="{F62D5AE1-508E-3D47-98FA-739EB60E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6D"/>
    <w:pPr>
      <w:spacing w:after="160" w:line="259" w:lineRule="auto"/>
    </w:pPr>
    <w:rPr>
      <w:rFonts w:ascii="Times New Roman" w:hAnsi="Times New Roman"/>
      <w:kern w:val="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2</cp:revision>
  <dcterms:created xsi:type="dcterms:W3CDTF">2025-06-19T02:38:00Z</dcterms:created>
  <dcterms:modified xsi:type="dcterms:W3CDTF">2025-06-19T02:43:00Z</dcterms:modified>
</cp:coreProperties>
</file>