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966C3" w14:textId="77777777" w:rsidR="00BC0A2B" w:rsidRPr="00E8773B" w:rsidRDefault="00BC0A2B" w:rsidP="00BC0A2B">
      <w:pPr>
        <w:spacing w:after="0" w:line="240" w:lineRule="auto"/>
        <w:ind w:right="-274"/>
        <w:jc w:val="center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b/>
          <w:bCs/>
          <w:sz w:val="24"/>
          <w:szCs w:val="24"/>
        </w:rPr>
        <w:t>ОНЦГОЙ АЛБАН ТАТВАРЫН ТУХАЙ ХУУЛЬД НЭМЭЛТ, ӨӨРЧЛӨЛТ ОРУУЛАХ ТУХАЙ</w:t>
      </w:r>
      <w:r w:rsidRPr="00E8773B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ХУУЛИЙН ТӨСЛИЙН </w:t>
      </w: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ТОВЧ </w:t>
      </w:r>
      <w:r w:rsidRPr="00E8773B">
        <w:rPr>
          <w:rFonts w:ascii="Arial" w:eastAsia="Times New Roman" w:hAnsi="Arial" w:cs="Arial"/>
          <w:b/>
          <w:bCs/>
          <w:sz w:val="24"/>
          <w:szCs w:val="24"/>
          <w:lang w:val="mn-MN"/>
        </w:rPr>
        <w:t>ТАНИЛЦУУЛГА</w:t>
      </w:r>
    </w:p>
    <w:p w14:paraId="65881D88" w14:textId="77777777" w:rsidR="00BC0A2B" w:rsidRPr="00E8773B" w:rsidRDefault="00BC0A2B" w:rsidP="00BC0A2B">
      <w:pPr>
        <w:tabs>
          <w:tab w:val="left" w:pos="9355"/>
        </w:tabs>
        <w:spacing w:after="0" w:line="240" w:lineRule="auto"/>
        <w:ind w:right="-274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b/>
          <w:sz w:val="24"/>
          <w:szCs w:val="24"/>
          <w:lang w:val="mn-MN"/>
        </w:rPr>
        <w:t> </w:t>
      </w:r>
    </w:p>
    <w:p w14:paraId="31E1CA51" w14:textId="77777777" w:rsidR="00BC0A2B" w:rsidRPr="00E8773B" w:rsidRDefault="00BC0A2B" w:rsidP="00BC0A2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Хуурамч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шатахууны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 тухай ойлголт нь</w:t>
      </w:r>
      <w:r w:rsidRPr="00E8773B">
        <w:rPr>
          <w:rFonts w:ascii="Arial" w:eastAsia="Times New Roman" w:hAnsi="Arial" w:cs="Arial"/>
          <w:sz w:val="24"/>
          <w:szCs w:val="24"/>
        </w:rPr>
        <w:t xml:space="preserve"> 2015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арваннэгдүгээр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сард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онцгой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татварын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хувь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хэмжээг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400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мянган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төгрөг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дизель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түлши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>йг</w:t>
      </w:r>
      <w:r w:rsidRPr="00E8773B">
        <w:rPr>
          <w:rFonts w:ascii="Arial" w:eastAsia="Times New Roman" w:hAnsi="Arial" w:cs="Arial"/>
          <w:sz w:val="24"/>
          <w:szCs w:val="24"/>
        </w:rPr>
        <w:t xml:space="preserve"> 520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мянган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төгрөг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болгон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тогтоосон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 үеэс эхтэй юм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E1B4C15" w14:textId="77777777" w:rsidR="00BC0A2B" w:rsidRPr="00901A6B" w:rsidRDefault="00BC0A2B" w:rsidP="00BC0A2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t>Н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ефть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үйлдвэрлэл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борлуулалт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ын үйл ажиллагаа явуулдаг манай зарим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>уд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хуурамч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шатахуун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үйлдвэрлэж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иргэдийг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хохироосоор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Албаныхан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төдийгүй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хяналтынхан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үүнийг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мэдэж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болов</w:t>
      </w:r>
      <w:r w:rsidRPr="00E8773B">
        <w:rPr>
          <w:rFonts w:ascii="Arial" w:eastAsia="Times New Roman" w:hAnsi="Arial" w:cs="Arial"/>
          <w:sz w:val="24"/>
          <w:szCs w:val="24"/>
        </w:rPr>
        <w:t xml:space="preserve">ч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тодорхой шийдвэртэй алхам хийхгүй байна</w:t>
      </w:r>
      <w:r w:rsidRPr="00E8773B">
        <w:rPr>
          <w:rFonts w:ascii="Arial" w:eastAsia="Times New Roman" w:hAnsi="Arial" w:cs="Arial"/>
          <w:sz w:val="24"/>
          <w:szCs w:val="24"/>
        </w:rPr>
        <w:t>.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 Тухайлбал, к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еросин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ыг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гэрэлтүүлэгт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ашигладаг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. XIX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зуунд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тракторын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хөдөлгүүрт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ашиглаж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нафтаг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өдгөө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зөвхөн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нисдэг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тэрэг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онгоцны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сэнс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цэвэрлэхэд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хэрэглэж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б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айна</w:t>
      </w:r>
      <w:r w:rsidRPr="00E8773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Гэтэл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олон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улсад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хэрэглээ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хэдийнээ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хумигдсан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бүтээгдэхүүний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импорт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манайд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өссөөр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. Энэ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төрлийн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түүхий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эдийн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хольцтой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хуурамч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шатахуун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авто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машины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эд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ангиас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эхлээд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агаарын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бохирдолд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хүртэл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сөргөөр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нөлөөлдөг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Цаашлаад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шударгаар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татвар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төлж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буй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бизнес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эрхлэгчдийн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үйл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ажиллагаанд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халтай</w:t>
      </w:r>
      <w:proofErr w:type="spellEnd"/>
      <w:r>
        <w:rPr>
          <w:rFonts w:ascii="Arial" w:eastAsia="Times New Roman" w:hAnsi="Arial" w:cs="Arial"/>
          <w:sz w:val="24"/>
          <w:szCs w:val="24"/>
          <w:lang w:val="mn-MN"/>
        </w:rPr>
        <w:t xml:space="preserve"> юм.</w:t>
      </w:r>
    </w:p>
    <w:p w14:paraId="3842A67C" w14:textId="77777777" w:rsidR="00BC0A2B" w:rsidRPr="00E8773B" w:rsidRDefault="00BC0A2B" w:rsidP="00BC0A2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t>Мөн ийм үйл ажиллагаа явуулж буй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>уд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дээрх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бодисуудыг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ашигласныхаа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төлөө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улсад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төгрөгийн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татвар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төл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>өхгүй байна</w:t>
      </w:r>
      <w:r w:rsidRPr="00E8773B">
        <w:rPr>
          <w:rFonts w:ascii="Arial" w:eastAsia="Times New Roman" w:hAnsi="Arial" w:cs="Arial"/>
          <w:sz w:val="24"/>
          <w:szCs w:val="24"/>
        </w:rPr>
        <w:t>. Т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ухайлбал</w:t>
      </w:r>
      <w:r w:rsidRPr="00E8773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зөвхөн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2017, 2018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байдлаар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дурдсан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хуурамч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шатахуун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үйлдвэрлэ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>лийн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гол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түүхий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эд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болох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202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мянган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тонн</w:t>
      </w:r>
      <w:proofErr w:type="spellEnd"/>
      <w:r>
        <w:rPr>
          <w:rFonts w:ascii="Arial" w:eastAsia="Times New Roman" w:hAnsi="Arial" w:cs="Arial"/>
          <w:sz w:val="24"/>
          <w:szCs w:val="24"/>
          <w:lang w:val="mn-MN"/>
        </w:rPr>
        <w:t xml:space="preserve"> бодисыг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хилээр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оруулж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мэдээ байна. </w:t>
      </w:r>
    </w:p>
    <w:p w14:paraId="6FF9A941" w14:textId="77777777" w:rsidR="00C5049B" w:rsidRDefault="00BC0A2B">
      <w:bookmarkStart w:id="0" w:name="_GoBack"/>
      <w:bookmarkEnd w:id="0"/>
    </w:p>
    <w:sectPr w:rsidR="00C5049B" w:rsidSect="00077A6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2B"/>
    <w:rsid w:val="00077A61"/>
    <w:rsid w:val="001D1045"/>
    <w:rsid w:val="00BC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51E8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A2B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Macintosh Word</Application>
  <DocSecurity>0</DocSecurity>
  <Lines>9</Lines>
  <Paragraphs>2</Paragraphs>
  <ScaleCrop>false</ScaleCrop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2025-06-20T02:28:00Z</dcterms:created>
  <dcterms:modified xsi:type="dcterms:W3CDTF">2025-06-20T02:28:00Z</dcterms:modified>
</cp:coreProperties>
</file>