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02DD" w14:textId="68A84DF7" w:rsidR="006661FA" w:rsidRDefault="00E727AA" w:rsidP="00E727AA">
      <w:pPr>
        <w:pStyle w:val="Heading1"/>
        <w:spacing w:before="0" w:beforeAutospacing="0" w:after="375" w:afterAutospacing="0"/>
        <w:jc w:val="center"/>
        <w:rPr>
          <w:rFonts w:ascii="Arial" w:hAnsi="Arial" w:cs="Arial"/>
          <w:sz w:val="24"/>
          <w:szCs w:val="24"/>
          <w:lang w:val="mn-MN"/>
        </w:rPr>
      </w:pPr>
      <w:r>
        <w:rPr>
          <w:rFonts w:ascii="Arial" w:hAnsi="Arial" w:cs="Arial"/>
          <w:sz w:val="24"/>
          <w:szCs w:val="24"/>
          <w:lang w:val="mn-MN"/>
        </w:rPr>
        <w:t xml:space="preserve">Ажлын </w:t>
      </w:r>
      <w:r w:rsidRPr="00E727AA">
        <w:rPr>
          <w:rFonts w:ascii="Arial" w:hAnsi="Arial" w:cs="Arial"/>
          <w:sz w:val="24"/>
          <w:szCs w:val="24"/>
          <w:lang w:val="mn-MN"/>
        </w:rPr>
        <w:t>хэсгийн</w:t>
      </w:r>
      <w:r>
        <w:rPr>
          <w:rFonts w:ascii="Arial" w:hAnsi="Arial" w:cs="Arial"/>
          <w:sz w:val="24"/>
          <w:szCs w:val="24"/>
          <w:lang w:val="mn-MN"/>
        </w:rPr>
        <w:t xml:space="preserve"> нэрс</w:t>
      </w:r>
    </w:p>
    <w:p w14:paraId="13CA8684" w14:textId="73035E6D" w:rsidR="00E65EC4" w:rsidRDefault="003F355E" w:rsidP="003F355E">
      <w:pPr>
        <w:ind w:firstLine="720"/>
        <w:jc w:val="both"/>
        <w:rPr>
          <w:rFonts w:ascii="Arial" w:hAnsi="Arial" w:cs="Arial"/>
          <w:sz w:val="24"/>
          <w:szCs w:val="24"/>
          <w:lang w:val="mn-MN"/>
        </w:rPr>
      </w:pPr>
      <w:r w:rsidRPr="003F355E">
        <w:rPr>
          <w:rFonts w:ascii="Arial" w:hAnsi="Arial" w:cs="Arial"/>
          <w:sz w:val="24"/>
          <w:szCs w:val="24"/>
          <w:lang w:val="mn-MN"/>
        </w:rPr>
        <w:t xml:space="preserve">Монгол Улсын 2025 оны төсвийн тухай хуульд өөрчлөлт оруулах тухай, Үндэсний баялгийн сангийн 2025 оны төсвийн тухай хуульд өөрчлөлт оруулах тухай, Нийгмийн даатгалын сангийн 2025 оны төсвийн тухай хуульд өөрчлөлт оруулах тухай, Эрүүл мэндийн даатгалын сангийн 2025 оны төсвийн тухай хуульд өөрчлөлт оруулах тухай </w:t>
      </w:r>
      <w:r w:rsidR="00E65EC4" w:rsidRPr="00E65EC4">
        <w:rPr>
          <w:rFonts w:ascii="Arial" w:hAnsi="Arial" w:cs="Arial"/>
          <w:sz w:val="24"/>
          <w:szCs w:val="24"/>
          <w:lang w:val="mn-MN"/>
        </w:rPr>
        <w:t>болон дагалдах хууль тогтоомжийн төслийг Улсын Их Хурлын нэгдсэн чуулган, байнгын хороодоор хэлэлцүүлэхтэй холбоотой Сангийн яамнаас оролцох ажлын хэсгийн нэрс:</w:t>
      </w:r>
    </w:p>
    <w:p w14:paraId="720E35A1" w14:textId="77777777" w:rsidR="003F355E" w:rsidRPr="00E65EC4" w:rsidRDefault="003F355E" w:rsidP="003F355E">
      <w:pPr>
        <w:ind w:firstLine="720"/>
        <w:jc w:val="both"/>
        <w:rPr>
          <w:rFonts w:ascii="Arial" w:hAnsi="Arial" w:cs="Arial"/>
          <w:sz w:val="24"/>
          <w:szCs w:val="24"/>
          <w:lang w:val="mn-MN"/>
        </w:rPr>
      </w:pPr>
    </w:p>
    <w:tbl>
      <w:tblPr>
        <w:tblStyle w:val="TableGrid"/>
        <w:tblW w:w="4924" w:type="pct"/>
        <w:jc w:val="center"/>
        <w:tblLook w:val="04A0" w:firstRow="1" w:lastRow="0" w:firstColumn="1" w:lastColumn="0" w:noHBand="0" w:noVBand="1"/>
      </w:tblPr>
      <w:tblGrid>
        <w:gridCol w:w="489"/>
        <w:gridCol w:w="4326"/>
        <w:gridCol w:w="2268"/>
        <w:gridCol w:w="1416"/>
      </w:tblGrid>
      <w:tr w:rsidR="00676F77" w:rsidRPr="003C7C96" w14:paraId="247C2B10" w14:textId="77777777" w:rsidTr="003F355E">
        <w:trPr>
          <w:trHeight w:val="476"/>
          <w:jc w:val="center"/>
        </w:trPr>
        <w:tc>
          <w:tcPr>
            <w:tcW w:w="288" w:type="pct"/>
            <w:vAlign w:val="center"/>
          </w:tcPr>
          <w:p w14:paraId="7ADBE151" w14:textId="4A8CC70C" w:rsidR="00676F77" w:rsidRPr="006D68C5" w:rsidRDefault="00676F77" w:rsidP="00E65EC4">
            <w:pPr>
              <w:jc w:val="center"/>
              <w:rPr>
                <w:rFonts w:ascii="Arial" w:hAnsi="Arial" w:cs="Arial"/>
                <w:sz w:val="24"/>
                <w:szCs w:val="24"/>
                <w:lang w:val="mn-MN"/>
              </w:rPr>
            </w:pPr>
            <w:r>
              <w:rPr>
                <w:rFonts w:ascii="Arial" w:hAnsi="Arial" w:cs="Arial"/>
                <w:sz w:val="24"/>
                <w:szCs w:val="24"/>
                <w:lang w:val="mn-MN"/>
              </w:rPr>
              <w:t>№</w:t>
            </w:r>
          </w:p>
        </w:tc>
        <w:tc>
          <w:tcPr>
            <w:tcW w:w="2545" w:type="pct"/>
            <w:vAlign w:val="center"/>
          </w:tcPr>
          <w:p w14:paraId="605FC92D" w14:textId="5F998F2D" w:rsidR="00676F77" w:rsidRPr="006D68C5" w:rsidRDefault="00676F77" w:rsidP="00E65EC4">
            <w:pPr>
              <w:jc w:val="center"/>
              <w:rPr>
                <w:rFonts w:ascii="Arial" w:hAnsi="Arial" w:cs="Arial"/>
                <w:sz w:val="24"/>
                <w:szCs w:val="24"/>
                <w:lang w:val="mn-MN"/>
              </w:rPr>
            </w:pPr>
            <w:r>
              <w:rPr>
                <w:rFonts w:ascii="Arial" w:hAnsi="Arial" w:cs="Arial"/>
                <w:sz w:val="24"/>
                <w:szCs w:val="24"/>
                <w:lang w:val="mn-MN"/>
              </w:rPr>
              <w:t>Албан тушаал</w:t>
            </w:r>
          </w:p>
        </w:tc>
        <w:tc>
          <w:tcPr>
            <w:tcW w:w="1334" w:type="pct"/>
            <w:vAlign w:val="center"/>
          </w:tcPr>
          <w:p w14:paraId="55B59ACA" w14:textId="27363476" w:rsidR="00676F77" w:rsidRPr="006D68C5" w:rsidRDefault="00676F77" w:rsidP="00E65EC4">
            <w:pPr>
              <w:jc w:val="center"/>
              <w:rPr>
                <w:rFonts w:ascii="Arial" w:hAnsi="Arial" w:cs="Arial"/>
                <w:sz w:val="24"/>
                <w:szCs w:val="24"/>
                <w:lang w:val="mn-MN"/>
              </w:rPr>
            </w:pPr>
            <w:r>
              <w:rPr>
                <w:rFonts w:ascii="Arial" w:hAnsi="Arial" w:cs="Arial"/>
                <w:sz w:val="24"/>
                <w:szCs w:val="24"/>
                <w:lang w:val="mn-MN"/>
              </w:rPr>
              <w:t>Нэрс</w:t>
            </w:r>
          </w:p>
        </w:tc>
        <w:tc>
          <w:tcPr>
            <w:tcW w:w="833" w:type="pct"/>
            <w:vAlign w:val="center"/>
          </w:tcPr>
          <w:p w14:paraId="33001040" w14:textId="1A6AB745" w:rsidR="00676F77" w:rsidRPr="006D68C5" w:rsidRDefault="00676F77" w:rsidP="00E65EC4">
            <w:pPr>
              <w:jc w:val="center"/>
              <w:rPr>
                <w:rFonts w:ascii="Arial" w:hAnsi="Arial" w:cs="Arial"/>
                <w:sz w:val="24"/>
                <w:szCs w:val="24"/>
                <w:lang w:val="mn-MN"/>
              </w:rPr>
            </w:pPr>
            <w:r>
              <w:rPr>
                <w:rFonts w:ascii="Arial" w:hAnsi="Arial" w:cs="Arial"/>
                <w:sz w:val="24"/>
                <w:szCs w:val="24"/>
                <w:lang w:val="mn-MN"/>
              </w:rPr>
              <w:t>Утас</w:t>
            </w:r>
          </w:p>
        </w:tc>
      </w:tr>
      <w:tr w:rsidR="00676F77" w:rsidRPr="003C7C96" w14:paraId="353A5BA8" w14:textId="77777777" w:rsidTr="0090759C">
        <w:trPr>
          <w:trHeight w:val="476"/>
          <w:jc w:val="center"/>
        </w:trPr>
        <w:tc>
          <w:tcPr>
            <w:tcW w:w="288" w:type="pct"/>
            <w:vAlign w:val="center"/>
          </w:tcPr>
          <w:p w14:paraId="494FDF03" w14:textId="2D48230B" w:rsidR="00676F77" w:rsidRPr="003C7C96" w:rsidRDefault="00676F77" w:rsidP="00676F77">
            <w:pPr>
              <w:jc w:val="center"/>
              <w:rPr>
                <w:rFonts w:ascii="Arial" w:hAnsi="Arial" w:cs="Arial"/>
                <w:sz w:val="24"/>
                <w:szCs w:val="24"/>
                <w:lang w:val="mn-MN"/>
              </w:rPr>
            </w:pPr>
            <w:r w:rsidRPr="006D68C5">
              <w:rPr>
                <w:rFonts w:ascii="Arial" w:hAnsi="Arial" w:cs="Arial"/>
                <w:sz w:val="24"/>
                <w:szCs w:val="24"/>
                <w:lang w:val="mn-MN"/>
              </w:rPr>
              <w:t>1</w:t>
            </w:r>
          </w:p>
        </w:tc>
        <w:tc>
          <w:tcPr>
            <w:tcW w:w="2545" w:type="pct"/>
            <w:vAlign w:val="center"/>
          </w:tcPr>
          <w:p w14:paraId="50ABEEE0" w14:textId="06C4EFF1"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Төрийн нарийн бичгийн дарга</w:t>
            </w:r>
          </w:p>
        </w:tc>
        <w:tc>
          <w:tcPr>
            <w:tcW w:w="1334" w:type="pct"/>
            <w:vAlign w:val="center"/>
          </w:tcPr>
          <w:p w14:paraId="7999A900" w14:textId="2E498FCA"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Ж.Ганбат</w:t>
            </w:r>
          </w:p>
        </w:tc>
        <w:tc>
          <w:tcPr>
            <w:tcW w:w="833" w:type="pct"/>
            <w:vAlign w:val="center"/>
          </w:tcPr>
          <w:p w14:paraId="6EF7D885" w14:textId="1C68AFD1"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99104599</w:t>
            </w:r>
          </w:p>
        </w:tc>
      </w:tr>
      <w:tr w:rsidR="00676F77" w:rsidRPr="003C7C96" w14:paraId="235418ED" w14:textId="77777777" w:rsidTr="0090759C">
        <w:trPr>
          <w:jc w:val="center"/>
        </w:trPr>
        <w:tc>
          <w:tcPr>
            <w:tcW w:w="288" w:type="pct"/>
            <w:vAlign w:val="center"/>
          </w:tcPr>
          <w:p w14:paraId="4A1B802C" w14:textId="458F5717"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2</w:t>
            </w:r>
          </w:p>
        </w:tc>
        <w:tc>
          <w:tcPr>
            <w:tcW w:w="2545" w:type="pct"/>
            <w:vAlign w:val="center"/>
          </w:tcPr>
          <w:p w14:paraId="538CA121" w14:textId="18864942" w:rsidR="00676F77" w:rsidRPr="003C7C96" w:rsidRDefault="00676F77" w:rsidP="00676F77">
            <w:pPr>
              <w:rPr>
                <w:rFonts w:ascii="Arial" w:eastAsia="Calibri" w:hAnsi="Arial" w:cs="Arial"/>
                <w:sz w:val="24"/>
                <w:szCs w:val="24"/>
                <w:lang w:val="mn-MN"/>
              </w:rPr>
            </w:pPr>
            <w:r w:rsidRPr="006D68C5">
              <w:rPr>
                <w:rFonts w:ascii="Arial" w:hAnsi="Arial" w:cs="Arial"/>
                <w:sz w:val="24"/>
                <w:szCs w:val="24"/>
                <w:lang w:val="mn-MN"/>
              </w:rPr>
              <w:t>Сангийн яамны  Төсвийн бодлого, төлөвлөлтийн газрын дарга</w:t>
            </w:r>
          </w:p>
        </w:tc>
        <w:tc>
          <w:tcPr>
            <w:tcW w:w="1334" w:type="pct"/>
            <w:vAlign w:val="center"/>
          </w:tcPr>
          <w:p w14:paraId="0910B722" w14:textId="34948A13"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М.Санжаадорж</w:t>
            </w:r>
          </w:p>
        </w:tc>
        <w:tc>
          <w:tcPr>
            <w:tcW w:w="833" w:type="pct"/>
            <w:vAlign w:val="center"/>
          </w:tcPr>
          <w:p w14:paraId="550E5EB5" w14:textId="6352BEF9"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99190219</w:t>
            </w:r>
          </w:p>
        </w:tc>
      </w:tr>
      <w:tr w:rsidR="00676F77" w:rsidRPr="003C7C96" w14:paraId="1581EFC6" w14:textId="77777777" w:rsidTr="0090759C">
        <w:trPr>
          <w:jc w:val="center"/>
        </w:trPr>
        <w:tc>
          <w:tcPr>
            <w:tcW w:w="288" w:type="pct"/>
            <w:vAlign w:val="center"/>
          </w:tcPr>
          <w:p w14:paraId="61E97468" w14:textId="01ADBC79" w:rsidR="00676F77" w:rsidRDefault="00676F77" w:rsidP="00676F77">
            <w:pPr>
              <w:jc w:val="center"/>
              <w:rPr>
                <w:rFonts w:ascii="Arial" w:hAnsi="Arial" w:cs="Arial"/>
                <w:sz w:val="24"/>
                <w:szCs w:val="24"/>
                <w:lang w:val="mn-MN"/>
              </w:rPr>
            </w:pPr>
            <w:r>
              <w:rPr>
                <w:rFonts w:ascii="Arial" w:hAnsi="Arial" w:cs="Arial"/>
                <w:sz w:val="24"/>
                <w:szCs w:val="24"/>
                <w:lang w:val="mn-MN"/>
              </w:rPr>
              <w:t>3</w:t>
            </w:r>
          </w:p>
        </w:tc>
        <w:tc>
          <w:tcPr>
            <w:tcW w:w="2545" w:type="pct"/>
            <w:vAlign w:val="center"/>
          </w:tcPr>
          <w:p w14:paraId="5423A90D" w14:textId="42111B72"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 xml:space="preserve">Сангийн яамны </w:t>
            </w:r>
            <w:r>
              <w:rPr>
                <w:rFonts w:ascii="Arial" w:hAnsi="Arial" w:cs="Arial"/>
                <w:sz w:val="24"/>
                <w:szCs w:val="24"/>
                <w:lang w:val="mn-MN"/>
              </w:rPr>
              <w:t>Хууль, эрх зүйн бодлогын газрын дарга</w:t>
            </w:r>
          </w:p>
        </w:tc>
        <w:tc>
          <w:tcPr>
            <w:tcW w:w="1334" w:type="pct"/>
            <w:vAlign w:val="center"/>
          </w:tcPr>
          <w:p w14:paraId="77192771" w14:textId="202207AD" w:rsidR="00676F77" w:rsidRPr="006D68C5" w:rsidRDefault="00676F77" w:rsidP="00676F77">
            <w:pPr>
              <w:rPr>
                <w:rFonts w:ascii="Arial" w:hAnsi="Arial" w:cs="Arial"/>
                <w:sz w:val="24"/>
                <w:szCs w:val="24"/>
                <w:lang w:val="mn-MN"/>
              </w:rPr>
            </w:pPr>
            <w:r>
              <w:rPr>
                <w:rFonts w:ascii="Arial" w:hAnsi="Arial" w:cs="Arial"/>
                <w:sz w:val="24"/>
                <w:szCs w:val="24"/>
                <w:lang w:val="mn-MN"/>
              </w:rPr>
              <w:t>З.Энхболд</w:t>
            </w:r>
          </w:p>
        </w:tc>
        <w:tc>
          <w:tcPr>
            <w:tcW w:w="833" w:type="pct"/>
            <w:vAlign w:val="center"/>
          </w:tcPr>
          <w:p w14:paraId="1B0B2472" w14:textId="05574032" w:rsidR="00676F77" w:rsidRPr="006D68C5" w:rsidRDefault="00676F77" w:rsidP="0090759C">
            <w:pPr>
              <w:jc w:val="center"/>
              <w:rPr>
                <w:rFonts w:ascii="Arial" w:hAnsi="Arial" w:cs="Arial"/>
                <w:sz w:val="24"/>
                <w:szCs w:val="24"/>
                <w:lang w:val="mn-MN"/>
              </w:rPr>
            </w:pPr>
            <w:r>
              <w:rPr>
                <w:rFonts w:ascii="Arial" w:hAnsi="Arial" w:cs="Arial"/>
                <w:sz w:val="24"/>
                <w:szCs w:val="24"/>
                <w:lang w:val="mn-MN"/>
              </w:rPr>
              <w:t>96652191</w:t>
            </w:r>
          </w:p>
        </w:tc>
      </w:tr>
      <w:tr w:rsidR="00676F77" w:rsidRPr="003C7C96" w14:paraId="25846B3D" w14:textId="77777777" w:rsidTr="0090759C">
        <w:trPr>
          <w:jc w:val="center"/>
        </w:trPr>
        <w:tc>
          <w:tcPr>
            <w:tcW w:w="288" w:type="pct"/>
            <w:vAlign w:val="center"/>
          </w:tcPr>
          <w:p w14:paraId="3612D6DC" w14:textId="01241B5E"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4</w:t>
            </w:r>
          </w:p>
        </w:tc>
        <w:tc>
          <w:tcPr>
            <w:tcW w:w="2545" w:type="pct"/>
            <w:vAlign w:val="center"/>
          </w:tcPr>
          <w:p w14:paraId="4AAC0AE8" w14:textId="22E4B3AD"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Татварын бодлогын газрын дарга</w:t>
            </w:r>
          </w:p>
        </w:tc>
        <w:tc>
          <w:tcPr>
            <w:tcW w:w="1334" w:type="pct"/>
            <w:vAlign w:val="center"/>
          </w:tcPr>
          <w:p w14:paraId="13F459B3" w14:textId="4181C6CE"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Б.Тэлмүүн</w:t>
            </w:r>
          </w:p>
        </w:tc>
        <w:tc>
          <w:tcPr>
            <w:tcW w:w="833" w:type="pct"/>
            <w:vAlign w:val="center"/>
          </w:tcPr>
          <w:p w14:paraId="452B345B" w14:textId="47D26B58"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99087638</w:t>
            </w:r>
          </w:p>
        </w:tc>
      </w:tr>
      <w:tr w:rsidR="00676F77" w:rsidRPr="003C7C96" w14:paraId="720BC4E1" w14:textId="77777777" w:rsidTr="0090759C">
        <w:trPr>
          <w:jc w:val="center"/>
        </w:trPr>
        <w:tc>
          <w:tcPr>
            <w:tcW w:w="288" w:type="pct"/>
            <w:vAlign w:val="center"/>
          </w:tcPr>
          <w:p w14:paraId="3876D059" w14:textId="613A9B79"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5</w:t>
            </w:r>
          </w:p>
        </w:tc>
        <w:tc>
          <w:tcPr>
            <w:tcW w:w="2545" w:type="pct"/>
            <w:vAlign w:val="center"/>
          </w:tcPr>
          <w:p w14:paraId="0F997750" w14:textId="174796C4"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Санхүү, төсвийн судалгааны газрын дарга</w:t>
            </w:r>
          </w:p>
        </w:tc>
        <w:tc>
          <w:tcPr>
            <w:tcW w:w="1334" w:type="pct"/>
            <w:vAlign w:val="center"/>
          </w:tcPr>
          <w:p w14:paraId="4D1CDEFA" w14:textId="2AB4A6C0"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Г.Золбоо</w:t>
            </w:r>
          </w:p>
        </w:tc>
        <w:tc>
          <w:tcPr>
            <w:tcW w:w="833" w:type="pct"/>
            <w:vAlign w:val="center"/>
          </w:tcPr>
          <w:p w14:paraId="0D82E805" w14:textId="6268A7AA"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99196439</w:t>
            </w:r>
          </w:p>
        </w:tc>
      </w:tr>
      <w:tr w:rsidR="00676F77" w:rsidRPr="003C7C96" w14:paraId="217781DF" w14:textId="77777777" w:rsidTr="0090759C">
        <w:trPr>
          <w:jc w:val="center"/>
        </w:trPr>
        <w:tc>
          <w:tcPr>
            <w:tcW w:w="288" w:type="pct"/>
            <w:vAlign w:val="center"/>
          </w:tcPr>
          <w:p w14:paraId="488CED5D" w14:textId="206B55E2"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6</w:t>
            </w:r>
          </w:p>
        </w:tc>
        <w:tc>
          <w:tcPr>
            <w:tcW w:w="2545" w:type="pct"/>
            <w:vAlign w:val="center"/>
          </w:tcPr>
          <w:p w14:paraId="43B955C3" w14:textId="56109B38" w:rsidR="00676F77" w:rsidRPr="003C7C96" w:rsidRDefault="00676F77" w:rsidP="00676F77">
            <w:pPr>
              <w:rPr>
                <w:rFonts w:ascii="Arial" w:eastAsia="Calibri" w:hAnsi="Arial" w:cs="Arial"/>
                <w:color w:val="000000" w:themeColor="text1"/>
                <w:sz w:val="24"/>
                <w:szCs w:val="24"/>
                <w:lang w:val="mn-MN"/>
              </w:rPr>
            </w:pPr>
            <w:r w:rsidRPr="00F20D12">
              <w:rPr>
                <w:rFonts w:ascii="Arial" w:eastAsia="Calibri" w:hAnsi="Arial" w:cs="Arial"/>
                <w:color w:val="000000" w:themeColor="text1"/>
                <w:sz w:val="24"/>
                <w:szCs w:val="24"/>
                <w:lang w:val="mn-MN"/>
              </w:rPr>
              <w:t>Сангийн яамны Хөгжлийн санхүүжилт, хөрөнгө оруулалтын газрын дарга</w:t>
            </w:r>
          </w:p>
        </w:tc>
        <w:tc>
          <w:tcPr>
            <w:tcW w:w="1334" w:type="pct"/>
            <w:vAlign w:val="center"/>
          </w:tcPr>
          <w:p w14:paraId="70E36E51" w14:textId="6F6DEC63" w:rsidR="00676F77" w:rsidRPr="00F20D12" w:rsidRDefault="00676F77" w:rsidP="00676F77">
            <w:pPr>
              <w:rPr>
                <w:rFonts w:ascii="Arial" w:hAnsi="Arial" w:cs="Arial"/>
                <w:sz w:val="24"/>
                <w:szCs w:val="24"/>
                <w:lang w:val="mn-MN"/>
              </w:rPr>
            </w:pPr>
            <w:r>
              <w:rPr>
                <w:rFonts w:ascii="Arial" w:hAnsi="Arial" w:cs="Arial"/>
                <w:sz w:val="24"/>
                <w:szCs w:val="24"/>
                <w:lang w:val="mn-MN"/>
              </w:rPr>
              <w:t>Ж.Дэлгэржаргал</w:t>
            </w:r>
          </w:p>
        </w:tc>
        <w:tc>
          <w:tcPr>
            <w:tcW w:w="833" w:type="pct"/>
            <w:vAlign w:val="center"/>
          </w:tcPr>
          <w:p w14:paraId="381BE6F1" w14:textId="4A8CF199" w:rsidR="00676F77" w:rsidRPr="003C7C96" w:rsidRDefault="00676F77" w:rsidP="0090759C">
            <w:pPr>
              <w:jc w:val="center"/>
              <w:rPr>
                <w:rFonts w:ascii="Arial" w:hAnsi="Arial" w:cs="Arial"/>
                <w:sz w:val="24"/>
                <w:szCs w:val="24"/>
                <w:lang w:val="mn-MN"/>
              </w:rPr>
            </w:pPr>
            <w:r w:rsidRPr="00F20D12">
              <w:rPr>
                <w:rFonts w:ascii="Arial" w:hAnsi="Arial" w:cs="Arial"/>
                <w:sz w:val="24"/>
                <w:szCs w:val="24"/>
                <w:lang w:val="mn-MN"/>
              </w:rPr>
              <w:t>99100568</w:t>
            </w:r>
          </w:p>
        </w:tc>
      </w:tr>
      <w:tr w:rsidR="00676F77" w:rsidRPr="003C7C96" w14:paraId="2E0DEA76" w14:textId="77777777" w:rsidTr="0090759C">
        <w:trPr>
          <w:jc w:val="center"/>
        </w:trPr>
        <w:tc>
          <w:tcPr>
            <w:tcW w:w="288" w:type="pct"/>
            <w:vAlign w:val="center"/>
          </w:tcPr>
          <w:p w14:paraId="538BA0E3" w14:textId="50CA792C"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7</w:t>
            </w:r>
          </w:p>
        </w:tc>
        <w:tc>
          <w:tcPr>
            <w:tcW w:w="2545" w:type="pct"/>
            <w:vAlign w:val="center"/>
          </w:tcPr>
          <w:p w14:paraId="7C7517C8" w14:textId="4A30F92A" w:rsidR="00676F77" w:rsidRPr="003C7C96" w:rsidRDefault="00676F77" w:rsidP="00676F77">
            <w:pPr>
              <w:rPr>
                <w:rFonts w:ascii="Arial" w:eastAsia="Calibri" w:hAnsi="Arial" w:cs="Arial"/>
                <w:color w:val="000000" w:themeColor="text1"/>
                <w:sz w:val="24"/>
                <w:szCs w:val="24"/>
                <w:lang w:val="mn-MN"/>
              </w:rPr>
            </w:pPr>
            <w:r w:rsidRPr="00F20D12">
              <w:rPr>
                <w:rFonts w:ascii="Arial" w:hAnsi="Arial" w:cs="Arial"/>
                <w:sz w:val="24"/>
                <w:szCs w:val="24"/>
                <w:lang w:val="mn-MN"/>
              </w:rPr>
              <w:t>Сангийн яамны</w:t>
            </w:r>
            <w:r>
              <w:rPr>
                <w:rFonts w:ascii="Arial" w:hAnsi="Arial" w:cs="Arial"/>
                <w:sz w:val="24"/>
                <w:szCs w:val="24"/>
                <w:lang w:val="mn-MN"/>
              </w:rPr>
              <w:t xml:space="preserve"> Санхүүгийн бодлогын газрын дарга</w:t>
            </w:r>
          </w:p>
        </w:tc>
        <w:tc>
          <w:tcPr>
            <w:tcW w:w="1334" w:type="pct"/>
            <w:vAlign w:val="center"/>
          </w:tcPr>
          <w:p w14:paraId="476BD369" w14:textId="67128D98" w:rsidR="00676F77" w:rsidRPr="00F20D12" w:rsidRDefault="00676F77" w:rsidP="00676F77">
            <w:pPr>
              <w:rPr>
                <w:rFonts w:ascii="Arial" w:hAnsi="Arial" w:cs="Arial"/>
                <w:sz w:val="24"/>
                <w:szCs w:val="24"/>
                <w:lang w:val="mn-MN"/>
              </w:rPr>
            </w:pPr>
            <w:r>
              <w:rPr>
                <w:rFonts w:ascii="Arial" w:hAnsi="Arial" w:cs="Arial"/>
                <w:sz w:val="24"/>
                <w:szCs w:val="24"/>
                <w:lang w:val="mn-MN"/>
              </w:rPr>
              <w:t>С.</w:t>
            </w:r>
            <w:r w:rsidRPr="00F20D12">
              <w:rPr>
                <w:rFonts w:ascii="Arial" w:hAnsi="Arial" w:cs="Arial"/>
                <w:sz w:val="24"/>
                <w:szCs w:val="24"/>
                <w:lang w:val="mn-MN"/>
              </w:rPr>
              <w:t>Тулга </w:t>
            </w:r>
          </w:p>
        </w:tc>
        <w:tc>
          <w:tcPr>
            <w:tcW w:w="833" w:type="pct"/>
            <w:vAlign w:val="center"/>
          </w:tcPr>
          <w:p w14:paraId="331E5775" w14:textId="2BD07E12" w:rsidR="00676F77" w:rsidRPr="003C7C96" w:rsidRDefault="00676F77" w:rsidP="0090759C">
            <w:pPr>
              <w:jc w:val="center"/>
              <w:rPr>
                <w:rFonts w:ascii="Arial" w:hAnsi="Arial" w:cs="Arial"/>
                <w:sz w:val="24"/>
                <w:szCs w:val="24"/>
                <w:lang w:val="mn-MN"/>
              </w:rPr>
            </w:pPr>
            <w:r w:rsidRPr="00F20D12">
              <w:rPr>
                <w:rFonts w:ascii="Arial" w:hAnsi="Arial" w:cs="Arial"/>
                <w:sz w:val="24"/>
                <w:szCs w:val="24"/>
                <w:lang w:val="mn-MN"/>
              </w:rPr>
              <w:t>98110000</w:t>
            </w:r>
          </w:p>
        </w:tc>
      </w:tr>
      <w:tr w:rsidR="00676F77" w:rsidRPr="003C7C96" w14:paraId="4EF61ABA" w14:textId="77777777" w:rsidTr="0090759C">
        <w:trPr>
          <w:jc w:val="center"/>
        </w:trPr>
        <w:tc>
          <w:tcPr>
            <w:tcW w:w="288" w:type="pct"/>
            <w:vAlign w:val="center"/>
          </w:tcPr>
          <w:p w14:paraId="07965761" w14:textId="02975E10"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8</w:t>
            </w:r>
          </w:p>
        </w:tc>
        <w:tc>
          <w:tcPr>
            <w:tcW w:w="2545" w:type="pct"/>
            <w:vAlign w:val="center"/>
          </w:tcPr>
          <w:p w14:paraId="5899B76A" w14:textId="03BE1475"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Төсвийн нэгтгэлийн хэлтсийн дарга</w:t>
            </w:r>
          </w:p>
        </w:tc>
        <w:tc>
          <w:tcPr>
            <w:tcW w:w="1334" w:type="pct"/>
            <w:vAlign w:val="center"/>
          </w:tcPr>
          <w:p w14:paraId="14DA7AB3" w14:textId="17A6940D"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Э.Батмөнх</w:t>
            </w:r>
          </w:p>
        </w:tc>
        <w:tc>
          <w:tcPr>
            <w:tcW w:w="833" w:type="pct"/>
            <w:vAlign w:val="center"/>
          </w:tcPr>
          <w:p w14:paraId="1C1E3C25" w14:textId="0668F346"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89992039</w:t>
            </w:r>
          </w:p>
        </w:tc>
      </w:tr>
      <w:tr w:rsidR="00676F77" w:rsidRPr="003C7C96" w14:paraId="6EE20665" w14:textId="77777777" w:rsidTr="0090759C">
        <w:trPr>
          <w:jc w:val="center"/>
        </w:trPr>
        <w:tc>
          <w:tcPr>
            <w:tcW w:w="288" w:type="pct"/>
            <w:vAlign w:val="center"/>
          </w:tcPr>
          <w:p w14:paraId="408230A5" w14:textId="04002D76"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9</w:t>
            </w:r>
          </w:p>
        </w:tc>
        <w:tc>
          <w:tcPr>
            <w:tcW w:w="2545" w:type="pct"/>
            <w:vAlign w:val="center"/>
          </w:tcPr>
          <w:p w14:paraId="1ED7E681" w14:textId="01849027"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Төсвийн зарлагын хэлтсийн дарга</w:t>
            </w:r>
          </w:p>
        </w:tc>
        <w:tc>
          <w:tcPr>
            <w:tcW w:w="1334" w:type="pct"/>
            <w:vAlign w:val="center"/>
          </w:tcPr>
          <w:p w14:paraId="0A9F2026" w14:textId="6C8A65DA"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П.Бат-Эрдэнэ</w:t>
            </w:r>
          </w:p>
        </w:tc>
        <w:tc>
          <w:tcPr>
            <w:tcW w:w="833" w:type="pct"/>
            <w:vAlign w:val="center"/>
          </w:tcPr>
          <w:p w14:paraId="5BB2A147" w14:textId="32BDE5A5"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99017530</w:t>
            </w:r>
          </w:p>
        </w:tc>
      </w:tr>
      <w:tr w:rsidR="00676F77" w:rsidRPr="003C7C96" w14:paraId="5BCCC7AA" w14:textId="77777777" w:rsidTr="0090759C">
        <w:trPr>
          <w:jc w:val="center"/>
        </w:trPr>
        <w:tc>
          <w:tcPr>
            <w:tcW w:w="288" w:type="pct"/>
            <w:vAlign w:val="center"/>
          </w:tcPr>
          <w:p w14:paraId="71C6497F" w14:textId="15DCAA57"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10</w:t>
            </w:r>
          </w:p>
        </w:tc>
        <w:tc>
          <w:tcPr>
            <w:tcW w:w="2545" w:type="pct"/>
            <w:vAlign w:val="center"/>
          </w:tcPr>
          <w:p w14:paraId="6741ABC3" w14:textId="2A0002DD" w:rsidR="00676F77" w:rsidRPr="003C7C96" w:rsidRDefault="00676F77" w:rsidP="00676F77">
            <w:pPr>
              <w:rPr>
                <w:rFonts w:ascii="Arial" w:eastAsia="Calibri" w:hAnsi="Arial" w:cs="Arial"/>
                <w:color w:val="000000" w:themeColor="text1"/>
                <w:sz w:val="24"/>
                <w:szCs w:val="24"/>
                <w:lang w:val="mn-MN"/>
              </w:rPr>
            </w:pPr>
            <w:r w:rsidRPr="006D68C5">
              <w:rPr>
                <w:rFonts w:ascii="Arial" w:hAnsi="Arial" w:cs="Arial"/>
                <w:sz w:val="24"/>
                <w:szCs w:val="24"/>
                <w:lang w:val="mn-MN"/>
              </w:rPr>
              <w:t>Сангийн яамны Төсвийн орлогын хэлтсийн дарга</w:t>
            </w:r>
          </w:p>
        </w:tc>
        <w:tc>
          <w:tcPr>
            <w:tcW w:w="1334" w:type="pct"/>
            <w:vAlign w:val="center"/>
          </w:tcPr>
          <w:p w14:paraId="5BDBDDC5" w14:textId="14723FB4" w:rsidR="00676F77" w:rsidRPr="006D68C5" w:rsidRDefault="00676F77" w:rsidP="00676F77">
            <w:pPr>
              <w:rPr>
                <w:rFonts w:ascii="Arial" w:hAnsi="Arial" w:cs="Arial"/>
                <w:sz w:val="24"/>
                <w:szCs w:val="24"/>
                <w:lang w:val="mn-MN"/>
              </w:rPr>
            </w:pPr>
            <w:r w:rsidRPr="006D68C5">
              <w:rPr>
                <w:rFonts w:ascii="Arial" w:hAnsi="Arial" w:cs="Arial"/>
                <w:sz w:val="24"/>
                <w:szCs w:val="24"/>
                <w:lang w:val="mn-MN"/>
              </w:rPr>
              <w:t>Л.Ичинноров</w:t>
            </w:r>
          </w:p>
        </w:tc>
        <w:tc>
          <w:tcPr>
            <w:tcW w:w="833" w:type="pct"/>
            <w:vAlign w:val="center"/>
          </w:tcPr>
          <w:p w14:paraId="5D673799" w14:textId="70CFC9B0" w:rsidR="00676F77" w:rsidRPr="003C7C96" w:rsidRDefault="00676F77" w:rsidP="0090759C">
            <w:pPr>
              <w:jc w:val="center"/>
              <w:rPr>
                <w:rFonts w:ascii="Arial" w:hAnsi="Arial" w:cs="Arial"/>
                <w:sz w:val="24"/>
                <w:szCs w:val="24"/>
                <w:lang w:val="mn-MN"/>
              </w:rPr>
            </w:pPr>
            <w:r w:rsidRPr="006D68C5">
              <w:rPr>
                <w:rFonts w:ascii="Arial" w:hAnsi="Arial" w:cs="Arial"/>
                <w:sz w:val="24"/>
                <w:szCs w:val="24"/>
                <w:lang w:val="mn-MN"/>
              </w:rPr>
              <w:t>99266680</w:t>
            </w:r>
          </w:p>
        </w:tc>
      </w:tr>
      <w:tr w:rsidR="00676F77" w:rsidRPr="003C7C96" w14:paraId="4DB516BD" w14:textId="77777777" w:rsidTr="0090759C">
        <w:trPr>
          <w:jc w:val="center"/>
        </w:trPr>
        <w:tc>
          <w:tcPr>
            <w:tcW w:w="288" w:type="pct"/>
            <w:vAlign w:val="center"/>
          </w:tcPr>
          <w:p w14:paraId="5753DFEE" w14:textId="301DD41C" w:rsidR="00676F77" w:rsidRPr="003C7C96" w:rsidRDefault="00676F77" w:rsidP="00676F77">
            <w:pPr>
              <w:jc w:val="center"/>
              <w:rPr>
                <w:rFonts w:ascii="Arial" w:hAnsi="Arial" w:cs="Arial"/>
                <w:sz w:val="24"/>
                <w:szCs w:val="24"/>
                <w:lang w:val="mn-MN"/>
              </w:rPr>
            </w:pPr>
            <w:r>
              <w:rPr>
                <w:rFonts w:ascii="Arial" w:hAnsi="Arial" w:cs="Arial"/>
                <w:sz w:val="24"/>
                <w:szCs w:val="24"/>
                <w:lang w:val="mn-MN"/>
              </w:rPr>
              <w:t>11</w:t>
            </w:r>
          </w:p>
        </w:tc>
        <w:tc>
          <w:tcPr>
            <w:tcW w:w="2545" w:type="pct"/>
            <w:vAlign w:val="center"/>
          </w:tcPr>
          <w:p w14:paraId="0F6288E7" w14:textId="4AF8D39D" w:rsidR="00676F77" w:rsidRPr="003C7C96" w:rsidRDefault="00676F77" w:rsidP="00676F77">
            <w:pPr>
              <w:rPr>
                <w:rFonts w:ascii="Arial" w:eastAsia="Calibri" w:hAnsi="Arial" w:cs="Arial"/>
                <w:color w:val="000000" w:themeColor="text1"/>
                <w:sz w:val="24"/>
                <w:szCs w:val="24"/>
                <w:lang w:val="mn-MN"/>
              </w:rPr>
            </w:pPr>
            <w:r w:rsidRPr="00F20D12">
              <w:rPr>
                <w:rFonts w:ascii="Arial" w:hAnsi="Arial" w:cs="Arial"/>
                <w:sz w:val="24"/>
                <w:szCs w:val="24"/>
                <w:lang w:val="mn-MN"/>
              </w:rPr>
              <w:t>Сангийн яамны Хөгжлийн санхүүжилтийн хэлтсийн дарга</w:t>
            </w:r>
          </w:p>
        </w:tc>
        <w:tc>
          <w:tcPr>
            <w:tcW w:w="1334" w:type="pct"/>
            <w:vAlign w:val="center"/>
          </w:tcPr>
          <w:p w14:paraId="18BD8B72" w14:textId="7E029841" w:rsidR="00676F77" w:rsidRPr="00F20D12" w:rsidRDefault="00676F77" w:rsidP="00676F77">
            <w:pPr>
              <w:rPr>
                <w:rFonts w:ascii="Arial" w:hAnsi="Arial" w:cs="Arial"/>
                <w:sz w:val="24"/>
                <w:szCs w:val="24"/>
                <w:lang w:val="mn-MN"/>
              </w:rPr>
            </w:pPr>
            <w:r>
              <w:rPr>
                <w:rFonts w:ascii="Arial" w:eastAsia="Calibri" w:hAnsi="Arial" w:cs="Arial"/>
                <w:color w:val="000000" w:themeColor="text1"/>
                <w:sz w:val="24"/>
                <w:szCs w:val="24"/>
                <w:lang w:val="mn-MN"/>
              </w:rPr>
              <w:t>Б.</w:t>
            </w:r>
            <w:r w:rsidRPr="00F20D12">
              <w:rPr>
                <w:rFonts w:ascii="Arial" w:eastAsia="Calibri" w:hAnsi="Arial" w:cs="Arial"/>
                <w:color w:val="000000" w:themeColor="text1"/>
                <w:sz w:val="24"/>
                <w:szCs w:val="24"/>
                <w:lang w:val="mn-MN"/>
              </w:rPr>
              <w:t>Ганзориг</w:t>
            </w:r>
          </w:p>
        </w:tc>
        <w:tc>
          <w:tcPr>
            <w:tcW w:w="833" w:type="pct"/>
            <w:vAlign w:val="center"/>
          </w:tcPr>
          <w:p w14:paraId="522AC42F" w14:textId="42A58257" w:rsidR="00676F77" w:rsidRPr="003C7C96" w:rsidRDefault="00676F77" w:rsidP="0090759C">
            <w:pPr>
              <w:jc w:val="center"/>
              <w:rPr>
                <w:rFonts w:ascii="Arial" w:hAnsi="Arial" w:cs="Arial"/>
                <w:sz w:val="24"/>
                <w:szCs w:val="24"/>
                <w:lang w:val="mn-MN"/>
              </w:rPr>
            </w:pPr>
            <w:r w:rsidRPr="00F20D12">
              <w:rPr>
                <w:rFonts w:ascii="Arial" w:hAnsi="Arial" w:cs="Arial"/>
                <w:sz w:val="24"/>
                <w:szCs w:val="24"/>
                <w:lang w:val="mn-MN"/>
              </w:rPr>
              <w:t>88005775</w:t>
            </w:r>
          </w:p>
        </w:tc>
      </w:tr>
    </w:tbl>
    <w:p w14:paraId="7D9CAD7F" w14:textId="77777777" w:rsidR="006661FA" w:rsidRPr="003C7C96" w:rsidRDefault="006661FA" w:rsidP="00B576BF">
      <w:pPr>
        <w:jc w:val="center"/>
        <w:rPr>
          <w:rFonts w:ascii="Arial" w:hAnsi="Arial" w:cs="Arial"/>
          <w:b/>
          <w:sz w:val="28"/>
          <w:szCs w:val="28"/>
          <w:lang w:val="mn-MN"/>
        </w:rPr>
      </w:pPr>
    </w:p>
    <w:p w14:paraId="1F98FF5B" w14:textId="3CAA1228" w:rsidR="00A7656B" w:rsidRPr="00CF6D25" w:rsidRDefault="00CF6D25" w:rsidP="00CF6D25">
      <w:pPr>
        <w:jc w:val="center"/>
        <w:rPr>
          <w:rFonts w:ascii="Arial" w:hAnsi="Arial" w:cs="Arial"/>
          <w:sz w:val="24"/>
          <w:szCs w:val="24"/>
          <w:lang w:val="mn-MN"/>
        </w:rPr>
      </w:pPr>
      <w:r w:rsidRPr="00CF6D25">
        <w:rPr>
          <w:rFonts w:ascii="Arial" w:hAnsi="Arial" w:cs="Arial"/>
          <w:sz w:val="24"/>
          <w:szCs w:val="24"/>
          <w:lang w:val="mn-MN"/>
        </w:rPr>
        <w:t>ЗАСГИЙН ГАЗРЫН ХЭРЭГ ЭРХЛЭХ ГАЗАР</w:t>
      </w:r>
    </w:p>
    <w:sectPr w:rsidR="00A7656B" w:rsidRPr="00CF6D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80945"/>
    <w:multiLevelType w:val="multilevel"/>
    <w:tmpl w:val="966A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32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6A"/>
    <w:rsid w:val="00003121"/>
    <w:rsid w:val="00007BF8"/>
    <w:rsid w:val="0001042D"/>
    <w:rsid w:val="00010D92"/>
    <w:rsid w:val="00010FA8"/>
    <w:rsid w:val="00012AC0"/>
    <w:rsid w:val="000153CF"/>
    <w:rsid w:val="00015D2E"/>
    <w:rsid w:val="000173EA"/>
    <w:rsid w:val="0003273A"/>
    <w:rsid w:val="00033B41"/>
    <w:rsid w:val="00056AF4"/>
    <w:rsid w:val="00077CC0"/>
    <w:rsid w:val="00085047"/>
    <w:rsid w:val="00094045"/>
    <w:rsid w:val="000972D4"/>
    <w:rsid w:val="000A2BAA"/>
    <w:rsid w:val="000A2C7E"/>
    <w:rsid w:val="000B1158"/>
    <w:rsid w:val="000B53AC"/>
    <w:rsid w:val="000B6BC4"/>
    <w:rsid w:val="000C610F"/>
    <w:rsid w:val="000F2CD3"/>
    <w:rsid w:val="000F547B"/>
    <w:rsid w:val="001034BE"/>
    <w:rsid w:val="00107D1B"/>
    <w:rsid w:val="00116B58"/>
    <w:rsid w:val="0013149B"/>
    <w:rsid w:val="00136FC7"/>
    <w:rsid w:val="001420F6"/>
    <w:rsid w:val="00152E44"/>
    <w:rsid w:val="00177F11"/>
    <w:rsid w:val="00186522"/>
    <w:rsid w:val="0019598D"/>
    <w:rsid w:val="001A14C9"/>
    <w:rsid w:val="001A2EE3"/>
    <w:rsid w:val="001A428C"/>
    <w:rsid w:val="001C1AD7"/>
    <w:rsid w:val="001C7291"/>
    <w:rsid w:val="001C7660"/>
    <w:rsid w:val="001C7D07"/>
    <w:rsid w:val="001D2F17"/>
    <w:rsid w:val="001D6F9E"/>
    <w:rsid w:val="001E0FC6"/>
    <w:rsid w:val="001E633E"/>
    <w:rsid w:val="001F0AB6"/>
    <w:rsid w:val="002006EC"/>
    <w:rsid w:val="00206B4D"/>
    <w:rsid w:val="00207687"/>
    <w:rsid w:val="00212713"/>
    <w:rsid w:val="00216083"/>
    <w:rsid w:val="00222DA8"/>
    <w:rsid w:val="00225C11"/>
    <w:rsid w:val="00233162"/>
    <w:rsid w:val="002345EB"/>
    <w:rsid w:val="00235EA1"/>
    <w:rsid w:val="002476F4"/>
    <w:rsid w:val="00250499"/>
    <w:rsid w:val="0026753D"/>
    <w:rsid w:val="00271D8C"/>
    <w:rsid w:val="00272B10"/>
    <w:rsid w:val="00276F64"/>
    <w:rsid w:val="00281085"/>
    <w:rsid w:val="00296343"/>
    <w:rsid w:val="002A02BA"/>
    <w:rsid w:val="002A577E"/>
    <w:rsid w:val="002A759D"/>
    <w:rsid w:val="002B05CF"/>
    <w:rsid w:val="002B4CFF"/>
    <w:rsid w:val="002B55E1"/>
    <w:rsid w:val="002D2B7A"/>
    <w:rsid w:val="002D2BCD"/>
    <w:rsid w:val="002D2F2F"/>
    <w:rsid w:val="002E1316"/>
    <w:rsid w:val="002E5F86"/>
    <w:rsid w:val="002E6D37"/>
    <w:rsid w:val="002E7491"/>
    <w:rsid w:val="002F544C"/>
    <w:rsid w:val="003013F1"/>
    <w:rsid w:val="00306F92"/>
    <w:rsid w:val="003115DF"/>
    <w:rsid w:val="00311A35"/>
    <w:rsid w:val="00313E0B"/>
    <w:rsid w:val="00314340"/>
    <w:rsid w:val="00316F7D"/>
    <w:rsid w:val="00317257"/>
    <w:rsid w:val="00321197"/>
    <w:rsid w:val="00330A08"/>
    <w:rsid w:val="00330B90"/>
    <w:rsid w:val="003343FB"/>
    <w:rsid w:val="0034025F"/>
    <w:rsid w:val="00344CDB"/>
    <w:rsid w:val="0035293B"/>
    <w:rsid w:val="00353851"/>
    <w:rsid w:val="003544B7"/>
    <w:rsid w:val="00355AC7"/>
    <w:rsid w:val="00362DBD"/>
    <w:rsid w:val="00370655"/>
    <w:rsid w:val="00391E90"/>
    <w:rsid w:val="00395C89"/>
    <w:rsid w:val="00396253"/>
    <w:rsid w:val="003A0A19"/>
    <w:rsid w:val="003A12F7"/>
    <w:rsid w:val="003B5578"/>
    <w:rsid w:val="003C349E"/>
    <w:rsid w:val="003C3F0B"/>
    <w:rsid w:val="003C4771"/>
    <w:rsid w:val="003C6B6A"/>
    <w:rsid w:val="003C76EE"/>
    <w:rsid w:val="003C7C96"/>
    <w:rsid w:val="003E12D8"/>
    <w:rsid w:val="003E1475"/>
    <w:rsid w:val="003E2423"/>
    <w:rsid w:val="003E2D78"/>
    <w:rsid w:val="003E4E00"/>
    <w:rsid w:val="003E5469"/>
    <w:rsid w:val="003E58E6"/>
    <w:rsid w:val="003F355E"/>
    <w:rsid w:val="00401D4A"/>
    <w:rsid w:val="00404C44"/>
    <w:rsid w:val="0041625D"/>
    <w:rsid w:val="0042674C"/>
    <w:rsid w:val="00426F92"/>
    <w:rsid w:val="00426FB0"/>
    <w:rsid w:val="0042727F"/>
    <w:rsid w:val="004328CB"/>
    <w:rsid w:val="00437A2A"/>
    <w:rsid w:val="00455FE4"/>
    <w:rsid w:val="00467810"/>
    <w:rsid w:val="004723E6"/>
    <w:rsid w:val="00474124"/>
    <w:rsid w:val="00480635"/>
    <w:rsid w:val="004A0B29"/>
    <w:rsid w:val="004A0C65"/>
    <w:rsid w:val="004A2379"/>
    <w:rsid w:val="004A5D11"/>
    <w:rsid w:val="004A7591"/>
    <w:rsid w:val="004B6304"/>
    <w:rsid w:val="004D31DF"/>
    <w:rsid w:val="004D7330"/>
    <w:rsid w:val="004F2ACB"/>
    <w:rsid w:val="004F3100"/>
    <w:rsid w:val="004F31B8"/>
    <w:rsid w:val="004F3FD3"/>
    <w:rsid w:val="00502539"/>
    <w:rsid w:val="00503A80"/>
    <w:rsid w:val="0051270E"/>
    <w:rsid w:val="0051294A"/>
    <w:rsid w:val="0051428C"/>
    <w:rsid w:val="00517802"/>
    <w:rsid w:val="0053174B"/>
    <w:rsid w:val="00534C83"/>
    <w:rsid w:val="00540EA5"/>
    <w:rsid w:val="005447AF"/>
    <w:rsid w:val="00551C47"/>
    <w:rsid w:val="0055201E"/>
    <w:rsid w:val="00560FAE"/>
    <w:rsid w:val="005675E1"/>
    <w:rsid w:val="005779DB"/>
    <w:rsid w:val="00591EC8"/>
    <w:rsid w:val="00595123"/>
    <w:rsid w:val="005A0617"/>
    <w:rsid w:val="005A198E"/>
    <w:rsid w:val="005A3411"/>
    <w:rsid w:val="005A5652"/>
    <w:rsid w:val="005A7B6A"/>
    <w:rsid w:val="005B1D33"/>
    <w:rsid w:val="005C6318"/>
    <w:rsid w:val="005C75D2"/>
    <w:rsid w:val="005D7C41"/>
    <w:rsid w:val="005D7D8B"/>
    <w:rsid w:val="005E787A"/>
    <w:rsid w:val="005F438A"/>
    <w:rsid w:val="005F60E8"/>
    <w:rsid w:val="00616FEA"/>
    <w:rsid w:val="00624617"/>
    <w:rsid w:val="00632B4C"/>
    <w:rsid w:val="00635490"/>
    <w:rsid w:val="006378C5"/>
    <w:rsid w:val="006426EA"/>
    <w:rsid w:val="00642F43"/>
    <w:rsid w:val="006444C2"/>
    <w:rsid w:val="0065123D"/>
    <w:rsid w:val="00657095"/>
    <w:rsid w:val="006661FA"/>
    <w:rsid w:val="00673678"/>
    <w:rsid w:val="00675236"/>
    <w:rsid w:val="00676F77"/>
    <w:rsid w:val="00680415"/>
    <w:rsid w:val="00683648"/>
    <w:rsid w:val="006879FF"/>
    <w:rsid w:val="00690540"/>
    <w:rsid w:val="00692D4F"/>
    <w:rsid w:val="00694E87"/>
    <w:rsid w:val="006A0C45"/>
    <w:rsid w:val="006A3E92"/>
    <w:rsid w:val="006A491C"/>
    <w:rsid w:val="006B0C93"/>
    <w:rsid w:val="006B7293"/>
    <w:rsid w:val="006C333F"/>
    <w:rsid w:val="006C33E7"/>
    <w:rsid w:val="006C5914"/>
    <w:rsid w:val="006C5AB8"/>
    <w:rsid w:val="006D733C"/>
    <w:rsid w:val="006E74F5"/>
    <w:rsid w:val="0070719A"/>
    <w:rsid w:val="00711FA5"/>
    <w:rsid w:val="00714F9F"/>
    <w:rsid w:val="0072388D"/>
    <w:rsid w:val="00724A24"/>
    <w:rsid w:val="00730E16"/>
    <w:rsid w:val="00733374"/>
    <w:rsid w:val="00742B89"/>
    <w:rsid w:val="0074743F"/>
    <w:rsid w:val="007535FD"/>
    <w:rsid w:val="00754589"/>
    <w:rsid w:val="007552C1"/>
    <w:rsid w:val="0075744B"/>
    <w:rsid w:val="00760438"/>
    <w:rsid w:val="00764C4A"/>
    <w:rsid w:val="00767232"/>
    <w:rsid w:val="00771AD6"/>
    <w:rsid w:val="00773CD8"/>
    <w:rsid w:val="00774B9C"/>
    <w:rsid w:val="00776DED"/>
    <w:rsid w:val="00777794"/>
    <w:rsid w:val="007914B6"/>
    <w:rsid w:val="007936BB"/>
    <w:rsid w:val="00794532"/>
    <w:rsid w:val="00796E53"/>
    <w:rsid w:val="0079772F"/>
    <w:rsid w:val="007A30CB"/>
    <w:rsid w:val="007A321B"/>
    <w:rsid w:val="007A3D9C"/>
    <w:rsid w:val="007B2E72"/>
    <w:rsid w:val="007B3CCE"/>
    <w:rsid w:val="007C6955"/>
    <w:rsid w:val="007D5FF0"/>
    <w:rsid w:val="007D7A0F"/>
    <w:rsid w:val="007E278B"/>
    <w:rsid w:val="007F01CE"/>
    <w:rsid w:val="007F7A9B"/>
    <w:rsid w:val="00802413"/>
    <w:rsid w:val="008038EA"/>
    <w:rsid w:val="00807F98"/>
    <w:rsid w:val="00812FEC"/>
    <w:rsid w:val="008175D2"/>
    <w:rsid w:val="00817CA7"/>
    <w:rsid w:val="00820AB0"/>
    <w:rsid w:val="008222D7"/>
    <w:rsid w:val="00826597"/>
    <w:rsid w:val="00843724"/>
    <w:rsid w:val="00846837"/>
    <w:rsid w:val="008510FA"/>
    <w:rsid w:val="008604DD"/>
    <w:rsid w:val="00863638"/>
    <w:rsid w:val="00867340"/>
    <w:rsid w:val="00872A74"/>
    <w:rsid w:val="008831DB"/>
    <w:rsid w:val="00883A38"/>
    <w:rsid w:val="008953A4"/>
    <w:rsid w:val="008A1EAC"/>
    <w:rsid w:val="008B6343"/>
    <w:rsid w:val="00903C2C"/>
    <w:rsid w:val="00907021"/>
    <w:rsid w:val="0090759C"/>
    <w:rsid w:val="009108A5"/>
    <w:rsid w:val="009221D5"/>
    <w:rsid w:val="00922A81"/>
    <w:rsid w:val="00932392"/>
    <w:rsid w:val="00934A56"/>
    <w:rsid w:val="00944713"/>
    <w:rsid w:val="00951CEF"/>
    <w:rsid w:val="009524B6"/>
    <w:rsid w:val="00956636"/>
    <w:rsid w:val="009600C9"/>
    <w:rsid w:val="009625A0"/>
    <w:rsid w:val="00973687"/>
    <w:rsid w:val="00985457"/>
    <w:rsid w:val="00987317"/>
    <w:rsid w:val="00992C99"/>
    <w:rsid w:val="009A0AFF"/>
    <w:rsid w:val="009A5BED"/>
    <w:rsid w:val="009A5EB4"/>
    <w:rsid w:val="009C0488"/>
    <w:rsid w:val="009D2569"/>
    <w:rsid w:val="009D7AF1"/>
    <w:rsid w:val="009E0250"/>
    <w:rsid w:val="009E1A28"/>
    <w:rsid w:val="009E251F"/>
    <w:rsid w:val="009F3C47"/>
    <w:rsid w:val="009F7454"/>
    <w:rsid w:val="00A041C3"/>
    <w:rsid w:val="00A064B7"/>
    <w:rsid w:val="00A1043B"/>
    <w:rsid w:val="00A14F10"/>
    <w:rsid w:val="00A20DBF"/>
    <w:rsid w:val="00A253DA"/>
    <w:rsid w:val="00A26D5F"/>
    <w:rsid w:val="00A3343C"/>
    <w:rsid w:val="00A33F08"/>
    <w:rsid w:val="00A35F5E"/>
    <w:rsid w:val="00A46097"/>
    <w:rsid w:val="00A5304F"/>
    <w:rsid w:val="00A54F8C"/>
    <w:rsid w:val="00A63758"/>
    <w:rsid w:val="00A64073"/>
    <w:rsid w:val="00A65F8E"/>
    <w:rsid w:val="00A737D7"/>
    <w:rsid w:val="00A7390E"/>
    <w:rsid w:val="00A7656B"/>
    <w:rsid w:val="00A834A5"/>
    <w:rsid w:val="00A91EC6"/>
    <w:rsid w:val="00A92097"/>
    <w:rsid w:val="00A95665"/>
    <w:rsid w:val="00AA4030"/>
    <w:rsid w:val="00AB3F31"/>
    <w:rsid w:val="00AC6718"/>
    <w:rsid w:val="00AC776D"/>
    <w:rsid w:val="00AE2174"/>
    <w:rsid w:val="00AE23D9"/>
    <w:rsid w:val="00AE2A57"/>
    <w:rsid w:val="00AE5A5C"/>
    <w:rsid w:val="00AE64C0"/>
    <w:rsid w:val="00AF1CAE"/>
    <w:rsid w:val="00B02F49"/>
    <w:rsid w:val="00B045C8"/>
    <w:rsid w:val="00B10688"/>
    <w:rsid w:val="00B21F0B"/>
    <w:rsid w:val="00B231AB"/>
    <w:rsid w:val="00B241BD"/>
    <w:rsid w:val="00B31895"/>
    <w:rsid w:val="00B576BF"/>
    <w:rsid w:val="00B6467A"/>
    <w:rsid w:val="00B66082"/>
    <w:rsid w:val="00B704E4"/>
    <w:rsid w:val="00B709C1"/>
    <w:rsid w:val="00B74B98"/>
    <w:rsid w:val="00B806EB"/>
    <w:rsid w:val="00B843BA"/>
    <w:rsid w:val="00B85C2F"/>
    <w:rsid w:val="00B9482D"/>
    <w:rsid w:val="00B97D4D"/>
    <w:rsid w:val="00BA1D83"/>
    <w:rsid w:val="00BA3B0B"/>
    <w:rsid w:val="00BA63D5"/>
    <w:rsid w:val="00BA7B15"/>
    <w:rsid w:val="00BB07BA"/>
    <w:rsid w:val="00BB0FBE"/>
    <w:rsid w:val="00BB5092"/>
    <w:rsid w:val="00BC29AE"/>
    <w:rsid w:val="00BD379E"/>
    <w:rsid w:val="00BD4D84"/>
    <w:rsid w:val="00BE0E3B"/>
    <w:rsid w:val="00BE2FAF"/>
    <w:rsid w:val="00BE49A4"/>
    <w:rsid w:val="00BF3DB6"/>
    <w:rsid w:val="00C007C5"/>
    <w:rsid w:val="00C17FB6"/>
    <w:rsid w:val="00C20560"/>
    <w:rsid w:val="00C21144"/>
    <w:rsid w:val="00C22FC9"/>
    <w:rsid w:val="00C25280"/>
    <w:rsid w:val="00C2643B"/>
    <w:rsid w:val="00C26FF2"/>
    <w:rsid w:val="00C30A50"/>
    <w:rsid w:val="00C326AB"/>
    <w:rsid w:val="00C36439"/>
    <w:rsid w:val="00C43E11"/>
    <w:rsid w:val="00C479A4"/>
    <w:rsid w:val="00C56107"/>
    <w:rsid w:val="00C63E0B"/>
    <w:rsid w:val="00C655C2"/>
    <w:rsid w:val="00C65639"/>
    <w:rsid w:val="00C71447"/>
    <w:rsid w:val="00C748CC"/>
    <w:rsid w:val="00C75440"/>
    <w:rsid w:val="00C80A45"/>
    <w:rsid w:val="00C817F6"/>
    <w:rsid w:val="00C83264"/>
    <w:rsid w:val="00C94474"/>
    <w:rsid w:val="00C94B6C"/>
    <w:rsid w:val="00C9543E"/>
    <w:rsid w:val="00C96F5D"/>
    <w:rsid w:val="00CB024C"/>
    <w:rsid w:val="00CB092E"/>
    <w:rsid w:val="00CB2973"/>
    <w:rsid w:val="00CB4DF1"/>
    <w:rsid w:val="00CB75B5"/>
    <w:rsid w:val="00CC0A82"/>
    <w:rsid w:val="00CC332A"/>
    <w:rsid w:val="00CD0E2E"/>
    <w:rsid w:val="00CD1243"/>
    <w:rsid w:val="00CE64C6"/>
    <w:rsid w:val="00CE7B02"/>
    <w:rsid w:val="00CF6D25"/>
    <w:rsid w:val="00D04387"/>
    <w:rsid w:val="00D101A8"/>
    <w:rsid w:val="00D101C7"/>
    <w:rsid w:val="00D13078"/>
    <w:rsid w:val="00D15057"/>
    <w:rsid w:val="00D15705"/>
    <w:rsid w:val="00D16925"/>
    <w:rsid w:val="00D210D5"/>
    <w:rsid w:val="00D2552D"/>
    <w:rsid w:val="00D2683A"/>
    <w:rsid w:val="00D27F9D"/>
    <w:rsid w:val="00D340FB"/>
    <w:rsid w:val="00D346DC"/>
    <w:rsid w:val="00D37AA0"/>
    <w:rsid w:val="00D6568B"/>
    <w:rsid w:val="00D755E8"/>
    <w:rsid w:val="00D83F6D"/>
    <w:rsid w:val="00D92117"/>
    <w:rsid w:val="00D96C0A"/>
    <w:rsid w:val="00DA3E63"/>
    <w:rsid w:val="00DA5A2B"/>
    <w:rsid w:val="00DA7F26"/>
    <w:rsid w:val="00DB0BC4"/>
    <w:rsid w:val="00DB327F"/>
    <w:rsid w:val="00DB3712"/>
    <w:rsid w:val="00DB416D"/>
    <w:rsid w:val="00DC0CE2"/>
    <w:rsid w:val="00DC2FBC"/>
    <w:rsid w:val="00DC6FDD"/>
    <w:rsid w:val="00DC71E1"/>
    <w:rsid w:val="00DF430F"/>
    <w:rsid w:val="00DF4910"/>
    <w:rsid w:val="00DF6350"/>
    <w:rsid w:val="00DF67E5"/>
    <w:rsid w:val="00E03A9E"/>
    <w:rsid w:val="00E051E9"/>
    <w:rsid w:val="00E06CFE"/>
    <w:rsid w:val="00E101B9"/>
    <w:rsid w:val="00E1152D"/>
    <w:rsid w:val="00E11761"/>
    <w:rsid w:val="00E324D0"/>
    <w:rsid w:val="00E36B0C"/>
    <w:rsid w:val="00E41CF6"/>
    <w:rsid w:val="00E4695B"/>
    <w:rsid w:val="00E530E4"/>
    <w:rsid w:val="00E577FF"/>
    <w:rsid w:val="00E60034"/>
    <w:rsid w:val="00E61AA6"/>
    <w:rsid w:val="00E6368C"/>
    <w:rsid w:val="00E65EC4"/>
    <w:rsid w:val="00E727AA"/>
    <w:rsid w:val="00E81B02"/>
    <w:rsid w:val="00E857C6"/>
    <w:rsid w:val="00E91281"/>
    <w:rsid w:val="00E92A79"/>
    <w:rsid w:val="00E9388F"/>
    <w:rsid w:val="00EB0D54"/>
    <w:rsid w:val="00EB19AA"/>
    <w:rsid w:val="00EB486F"/>
    <w:rsid w:val="00EC257D"/>
    <w:rsid w:val="00EC3FAC"/>
    <w:rsid w:val="00EC738E"/>
    <w:rsid w:val="00ED1F40"/>
    <w:rsid w:val="00ED2229"/>
    <w:rsid w:val="00ED6E85"/>
    <w:rsid w:val="00EE6264"/>
    <w:rsid w:val="00EF5110"/>
    <w:rsid w:val="00EF66CF"/>
    <w:rsid w:val="00F059FE"/>
    <w:rsid w:val="00F06E1E"/>
    <w:rsid w:val="00F11D41"/>
    <w:rsid w:val="00F150CC"/>
    <w:rsid w:val="00F1795C"/>
    <w:rsid w:val="00F2169C"/>
    <w:rsid w:val="00F225B9"/>
    <w:rsid w:val="00F22A48"/>
    <w:rsid w:val="00F234E5"/>
    <w:rsid w:val="00F32744"/>
    <w:rsid w:val="00F37DE0"/>
    <w:rsid w:val="00F37F9C"/>
    <w:rsid w:val="00F40E40"/>
    <w:rsid w:val="00F4171C"/>
    <w:rsid w:val="00F42BE1"/>
    <w:rsid w:val="00F42CDA"/>
    <w:rsid w:val="00F46AF0"/>
    <w:rsid w:val="00F5182A"/>
    <w:rsid w:val="00F5189D"/>
    <w:rsid w:val="00F54CB2"/>
    <w:rsid w:val="00F55001"/>
    <w:rsid w:val="00F55BDE"/>
    <w:rsid w:val="00F60086"/>
    <w:rsid w:val="00F63D47"/>
    <w:rsid w:val="00F65EE2"/>
    <w:rsid w:val="00F727CF"/>
    <w:rsid w:val="00F7348F"/>
    <w:rsid w:val="00F84250"/>
    <w:rsid w:val="00F86A3C"/>
    <w:rsid w:val="00F94149"/>
    <w:rsid w:val="00FA2505"/>
    <w:rsid w:val="00FB2295"/>
    <w:rsid w:val="00FC3F2E"/>
    <w:rsid w:val="00FC5007"/>
    <w:rsid w:val="00FC5DCB"/>
    <w:rsid w:val="00FD3461"/>
    <w:rsid w:val="00FD5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298F"/>
  <w15:chartTrackingRefBased/>
  <w15:docId w15:val="{73A2AE27-B10F-4D09-A8A6-C30D9B9C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2A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81B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3013F1"/>
  </w:style>
  <w:style w:type="character" w:customStyle="1" w:styleId="Heading1Char">
    <w:name w:val="Heading 1 Char"/>
    <w:basedOn w:val="DefaultParagraphFont"/>
    <w:link w:val="Heading1"/>
    <w:uiPriority w:val="9"/>
    <w:rsid w:val="00012AC0"/>
    <w:rPr>
      <w:rFonts w:ascii="Times New Roman" w:eastAsia="Times New Roman" w:hAnsi="Times New Roman" w:cs="Times New Roman"/>
      <w:b/>
      <w:bCs/>
      <w:kern w:val="36"/>
      <w:sz w:val="48"/>
      <w:szCs w:val="48"/>
    </w:rPr>
  </w:style>
  <w:style w:type="paragraph" w:styleId="NoSpacing">
    <w:name w:val="No Spacing"/>
    <w:basedOn w:val="Normal"/>
    <w:uiPriority w:val="1"/>
    <w:qFormat/>
    <w:rsid w:val="00E577FF"/>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E81B02"/>
    <w:rPr>
      <w:rFonts w:asciiTheme="majorHAnsi" w:eastAsiaTheme="majorEastAsia" w:hAnsiTheme="majorHAnsi" w:cstheme="majorBidi"/>
      <w:color w:val="2F5496" w:themeColor="accent1" w:themeShade="BF"/>
      <w:sz w:val="26"/>
      <w:szCs w:val="26"/>
    </w:rPr>
  </w:style>
  <w:style w:type="character" w:customStyle="1" w:styleId="tab-display-name">
    <w:name w:val="tab-display-name"/>
    <w:basedOn w:val="DefaultParagraphFont"/>
    <w:rsid w:val="00E81B02"/>
  </w:style>
  <w:style w:type="character" w:styleId="Hyperlink">
    <w:name w:val="Hyperlink"/>
    <w:basedOn w:val="DefaultParagraphFont"/>
    <w:uiPriority w:val="99"/>
    <w:unhideWhenUsed/>
    <w:rsid w:val="00DA7F26"/>
    <w:rPr>
      <w:color w:val="0000FF"/>
      <w:u w:val="single"/>
    </w:rPr>
  </w:style>
  <w:style w:type="paragraph" w:styleId="ListParagraph">
    <w:name w:val="List Paragraph"/>
    <w:basedOn w:val="Normal"/>
    <w:uiPriority w:val="34"/>
    <w:qFormat/>
    <w:rsid w:val="00DA7F26"/>
    <w:pPr>
      <w:ind w:left="720"/>
      <w:contextualSpacing/>
    </w:pPr>
  </w:style>
  <w:style w:type="character" w:styleId="UnresolvedMention">
    <w:name w:val="Unresolved Mention"/>
    <w:basedOn w:val="DefaultParagraphFont"/>
    <w:uiPriority w:val="99"/>
    <w:semiHidden/>
    <w:unhideWhenUsed/>
    <w:rsid w:val="00DA7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1265">
      <w:bodyDiv w:val="1"/>
      <w:marLeft w:val="0"/>
      <w:marRight w:val="0"/>
      <w:marTop w:val="0"/>
      <w:marBottom w:val="0"/>
      <w:divBdr>
        <w:top w:val="none" w:sz="0" w:space="0" w:color="auto"/>
        <w:left w:val="none" w:sz="0" w:space="0" w:color="auto"/>
        <w:bottom w:val="none" w:sz="0" w:space="0" w:color="auto"/>
        <w:right w:val="none" w:sz="0" w:space="0" w:color="auto"/>
      </w:divBdr>
    </w:div>
    <w:div w:id="73554181">
      <w:bodyDiv w:val="1"/>
      <w:marLeft w:val="0"/>
      <w:marRight w:val="0"/>
      <w:marTop w:val="0"/>
      <w:marBottom w:val="0"/>
      <w:divBdr>
        <w:top w:val="none" w:sz="0" w:space="0" w:color="auto"/>
        <w:left w:val="none" w:sz="0" w:space="0" w:color="auto"/>
        <w:bottom w:val="none" w:sz="0" w:space="0" w:color="auto"/>
        <w:right w:val="none" w:sz="0" w:space="0" w:color="auto"/>
      </w:divBdr>
    </w:div>
    <w:div w:id="170948089">
      <w:bodyDiv w:val="1"/>
      <w:marLeft w:val="0"/>
      <w:marRight w:val="0"/>
      <w:marTop w:val="0"/>
      <w:marBottom w:val="0"/>
      <w:divBdr>
        <w:top w:val="none" w:sz="0" w:space="0" w:color="auto"/>
        <w:left w:val="none" w:sz="0" w:space="0" w:color="auto"/>
        <w:bottom w:val="none" w:sz="0" w:space="0" w:color="auto"/>
        <w:right w:val="none" w:sz="0" w:space="0" w:color="auto"/>
      </w:divBdr>
    </w:div>
    <w:div w:id="388695181">
      <w:bodyDiv w:val="1"/>
      <w:marLeft w:val="0"/>
      <w:marRight w:val="0"/>
      <w:marTop w:val="0"/>
      <w:marBottom w:val="0"/>
      <w:divBdr>
        <w:top w:val="none" w:sz="0" w:space="0" w:color="auto"/>
        <w:left w:val="none" w:sz="0" w:space="0" w:color="auto"/>
        <w:bottom w:val="none" w:sz="0" w:space="0" w:color="auto"/>
        <w:right w:val="none" w:sz="0" w:space="0" w:color="auto"/>
      </w:divBdr>
      <w:divsChild>
        <w:div w:id="321202160">
          <w:marLeft w:val="0"/>
          <w:marRight w:val="0"/>
          <w:marTop w:val="0"/>
          <w:marBottom w:val="0"/>
          <w:divBdr>
            <w:top w:val="none" w:sz="0" w:space="0" w:color="auto"/>
            <w:left w:val="none" w:sz="0" w:space="0" w:color="auto"/>
            <w:bottom w:val="none" w:sz="0" w:space="0" w:color="auto"/>
            <w:right w:val="none" w:sz="0" w:space="0" w:color="auto"/>
          </w:divBdr>
          <w:divsChild>
            <w:div w:id="387338530">
              <w:marLeft w:val="0"/>
              <w:marRight w:val="0"/>
              <w:marTop w:val="0"/>
              <w:marBottom w:val="0"/>
              <w:divBdr>
                <w:top w:val="none" w:sz="0" w:space="0" w:color="auto"/>
                <w:left w:val="none" w:sz="0" w:space="0" w:color="auto"/>
                <w:bottom w:val="none" w:sz="0" w:space="0" w:color="auto"/>
                <w:right w:val="none" w:sz="0" w:space="0" w:color="auto"/>
              </w:divBdr>
              <w:divsChild>
                <w:div w:id="400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070">
          <w:marLeft w:val="0"/>
          <w:marRight w:val="0"/>
          <w:marTop w:val="0"/>
          <w:marBottom w:val="0"/>
          <w:divBdr>
            <w:top w:val="none" w:sz="0" w:space="0" w:color="auto"/>
            <w:left w:val="none" w:sz="0" w:space="0" w:color="auto"/>
            <w:bottom w:val="none" w:sz="0" w:space="0" w:color="auto"/>
            <w:right w:val="none" w:sz="0" w:space="0" w:color="auto"/>
          </w:divBdr>
          <w:divsChild>
            <w:div w:id="692414319">
              <w:marLeft w:val="0"/>
              <w:marRight w:val="0"/>
              <w:marTop w:val="0"/>
              <w:marBottom w:val="0"/>
              <w:divBdr>
                <w:top w:val="none" w:sz="0" w:space="0" w:color="auto"/>
                <w:left w:val="none" w:sz="0" w:space="0" w:color="auto"/>
                <w:bottom w:val="none" w:sz="0" w:space="0" w:color="auto"/>
                <w:right w:val="none" w:sz="0" w:space="0" w:color="auto"/>
              </w:divBdr>
              <w:divsChild>
                <w:div w:id="584456485">
                  <w:marLeft w:val="0"/>
                  <w:marRight w:val="0"/>
                  <w:marTop w:val="0"/>
                  <w:marBottom w:val="0"/>
                  <w:divBdr>
                    <w:top w:val="none" w:sz="0" w:space="0" w:color="auto"/>
                    <w:left w:val="none" w:sz="0" w:space="0" w:color="auto"/>
                    <w:bottom w:val="none" w:sz="0" w:space="0" w:color="auto"/>
                    <w:right w:val="none" w:sz="0" w:space="0" w:color="auto"/>
                  </w:divBdr>
                </w:div>
                <w:div w:id="878476184">
                  <w:marLeft w:val="0"/>
                  <w:marRight w:val="0"/>
                  <w:marTop w:val="0"/>
                  <w:marBottom w:val="0"/>
                  <w:divBdr>
                    <w:top w:val="none" w:sz="0" w:space="0" w:color="auto"/>
                    <w:left w:val="none" w:sz="0" w:space="0" w:color="auto"/>
                    <w:bottom w:val="none" w:sz="0" w:space="0" w:color="auto"/>
                    <w:right w:val="none" w:sz="0" w:space="0" w:color="auto"/>
                  </w:divBdr>
                </w:div>
                <w:div w:id="437917815">
                  <w:marLeft w:val="0"/>
                  <w:marRight w:val="0"/>
                  <w:marTop w:val="0"/>
                  <w:marBottom w:val="0"/>
                  <w:divBdr>
                    <w:top w:val="none" w:sz="0" w:space="0" w:color="auto"/>
                    <w:left w:val="none" w:sz="0" w:space="0" w:color="auto"/>
                    <w:bottom w:val="none" w:sz="0" w:space="0" w:color="auto"/>
                    <w:right w:val="none" w:sz="0" w:space="0" w:color="auto"/>
                  </w:divBdr>
                </w:div>
                <w:div w:id="308706900">
                  <w:marLeft w:val="0"/>
                  <w:marRight w:val="0"/>
                  <w:marTop w:val="0"/>
                  <w:marBottom w:val="0"/>
                  <w:divBdr>
                    <w:top w:val="none" w:sz="0" w:space="0" w:color="auto"/>
                    <w:left w:val="none" w:sz="0" w:space="0" w:color="auto"/>
                    <w:bottom w:val="none" w:sz="0" w:space="0" w:color="auto"/>
                    <w:right w:val="none" w:sz="0" w:space="0" w:color="auto"/>
                  </w:divBdr>
                </w:div>
                <w:div w:id="20276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12260">
      <w:bodyDiv w:val="1"/>
      <w:marLeft w:val="0"/>
      <w:marRight w:val="0"/>
      <w:marTop w:val="0"/>
      <w:marBottom w:val="0"/>
      <w:divBdr>
        <w:top w:val="none" w:sz="0" w:space="0" w:color="auto"/>
        <w:left w:val="none" w:sz="0" w:space="0" w:color="auto"/>
        <w:bottom w:val="none" w:sz="0" w:space="0" w:color="auto"/>
        <w:right w:val="none" w:sz="0" w:space="0" w:color="auto"/>
      </w:divBdr>
    </w:div>
    <w:div w:id="648634908">
      <w:bodyDiv w:val="1"/>
      <w:marLeft w:val="0"/>
      <w:marRight w:val="0"/>
      <w:marTop w:val="0"/>
      <w:marBottom w:val="0"/>
      <w:divBdr>
        <w:top w:val="none" w:sz="0" w:space="0" w:color="auto"/>
        <w:left w:val="none" w:sz="0" w:space="0" w:color="auto"/>
        <w:bottom w:val="none" w:sz="0" w:space="0" w:color="auto"/>
        <w:right w:val="none" w:sz="0" w:space="0" w:color="auto"/>
      </w:divBdr>
    </w:div>
    <w:div w:id="777719334">
      <w:bodyDiv w:val="1"/>
      <w:marLeft w:val="0"/>
      <w:marRight w:val="0"/>
      <w:marTop w:val="0"/>
      <w:marBottom w:val="0"/>
      <w:divBdr>
        <w:top w:val="none" w:sz="0" w:space="0" w:color="auto"/>
        <w:left w:val="none" w:sz="0" w:space="0" w:color="auto"/>
        <w:bottom w:val="none" w:sz="0" w:space="0" w:color="auto"/>
        <w:right w:val="none" w:sz="0" w:space="0" w:color="auto"/>
      </w:divBdr>
    </w:div>
    <w:div w:id="805241117">
      <w:bodyDiv w:val="1"/>
      <w:marLeft w:val="0"/>
      <w:marRight w:val="0"/>
      <w:marTop w:val="0"/>
      <w:marBottom w:val="0"/>
      <w:divBdr>
        <w:top w:val="none" w:sz="0" w:space="0" w:color="auto"/>
        <w:left w:val="none" w:sz="0" w:space="0" w:color="auto"/>
        <w:bottom w:val="none" w:sz="0" w:space="0" w:color="auto"/>
        <w:right w:val="none" w:sz="0" w:space="0" w:color="auto"/>
      </w:divBdr>
    </w:div>
    <w:div w:id="982999542">
      <w:bodyDiv w:val="1"/>
      <w:marLeft w:val="0"/>
      <w:marRight w:val="0"/>
      <w:marTop w:val="0"/>
      <w:marBottom w:val="0"/>
      <w:divBdr>
        <w:top w:val="none" w:sz="0" w:space="0" w:color="auto"/>
        <w:left w:val="none" w:sz="0" w:space="0" w:color="auto"/>
        <w:bottom w:val="none" w:sz="0" w:space="0" w:color="auto"/>
        <w:right w:val="none" w:sz="0" w:space="0" w:color="auto"/>
      </w:divBdr>
    </w:div>
    <w:div w:id="1084297666">
      <w:bodyDiv w:val="1"/>
      <w:marLeft w:val="0"/>
      <w:marRight w:val="0"/>
      <w:marTop w:val="0"/>
      <w:marBottom w:val="0"/>
      <w:divBdr>
        <w:top w:val="none" w:sz="0" w:space="0" w:color="auto"/>
        <w:left w:val="none" w:sz="0" w:space="0" w:color="auto"/>
        <w:bottom w:val="none" w:sz="0" w:space="0" w:color="auto"/>
        <w:right w:val="none" w:sz="0" w:space="0" w:color="auto"/>
      </w:divBdr>
    </w:div>
    <w:div w:id="1200825334">
      <w:bodyDiv w:val="1"/>
      <w:marLeft w:val="0"/>
      <w:marRight w:val="0"/>
      <w:marTop w:val="0"/>
      <w:marBottom w:val="0"/>
      <w:divBdr>
        <w:top w:val="none" w:sz="0" w:space="0" w:color="auto"/>
        <w:left w:val="none" w:sz="0" w:space="0" w:color="auto"/>
        <w:bottom w:val="none" w:sz="0" w:space="0" w:color="auto"/>
        <w:right w:val="none" w:sz="0" w:space="0" w:color="auto"/>
      </w:divBdr>
    </w:div>
    <w:div w:id="1342664473">
      <w:bodyDiv w:val="1"/>
      <w:marLeft w:val="0"/>
      <w:marRight w:val="0"/>
      <w:marTop w:val="0"/>
      <w:marBottom w:val="0"/>
      <w:divBdr>
        <w:top w:val="none" w:sz="0" w:space="0" w:color="auto"/>
        <w:left w:val="none" w:sz="0" w:space="0" w:color="auto"/>
        <w:bottom w:val="none" w:sz="0" w:space="0" w:color="auto"/>
        <w:right w:val="none" w:sz="0" w:space="0" w:color="auto"/>
      </w:divBdr>
    </w:div>
    <w:div w:id="1391995713">
      <w:bodyDiv w:val="1"/>
      <w:marLeft w:val="0"/>
      <w:marRight w:val="0"/>
      <w:marTop w:val="0"/>
      <w:marBottom w:val="0"/>
      <w:divBdr>
        <w:top w:val="none" w:sz="0" w:space="0" w:color="auto"/>
        <w:left w:val="none" w:sz="0" w:space="0" w:color="auto"/>
        <w:bottom w:val="none" w:sz="0" w:space="0" w:color="auto"/>
        <w:right w:val="none" w:sz="0" w:space="0" w:color="auto"/>
      </w:divBdr>
    </w:div>
    <w:div w:id="1469319838">
      <w:bodyDiv w:val="1"/>
      <w:marLeft w:val="0"/>
      <w:marRight w:val="0"/>
      <w:marTop w:val="0"/>
      <w:marBottom w:val="0"/>
      <w:divBdr>
        <w:top w:val="none" w:sz="0" w:space="0" w:color="auto"/>
        <w:left w:val="none" w:sz="0" w:space="0" w:color="auto"/>
        <w:bottom w:val="none" w:sz="0" w:space="0" w:color="auto"/>
        <w:right w:val="none" w:sz="0" w:space="0" w:color="auto"/>
      </w:divBdr>
    </w:div>
    <w:div w:id="1805392106">
      <w:bodyDiv w:val="1"/>
      <w:marLeft w:val="0"/>
      <w:marRight w:val="0"/>
      <w:marTop w:val="0"/>
      <w:marBottom w:val="0"/>
      <w:divBdr>
        <w:top w:val="none" w:sz="0" w:space="0" w:color="auto"/>
        <w:left w:val="none" w:sz="0" w:space="0" w:color="auto"/>
        <w:bottom w:val="none" w:sz="0" w:space="0" w:color="auto"/>
        <w:right w:val="none" w:sz="0" w:space="0" w:color="auto"/>
      </w:divBdr>
    </w:div>
    <w:div w:id="2090076764">
      <w:bodyDiv w:val="1"/>
      <w:marLeft w:val="0"/>
      <w:marRight w:val="0"/>
      <w:marTop w:val="0"/>
      <w:marBottom w:val="0"/>
      <w:divBdr>
        <w:top w:val="none" w:sz="0" w:space="0" w:color="auto"/>
        <w:left w:val="none" w:sz="0" w:space="0" w:color="auto"/>
        <w:bottom w:val="none" w:sz="0" w:space="0" w:color="auto"/>
        <w:right w:val="none" w:sz="0" w:space="0" w:color="auto"/>
      </w:divBdr>
    </w:div>
    <w:div w:id="21162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Цолмон Энхбаяр</cp:lastModifiedBy>
  <cp:revision>66</cp:revision>
  <cp:lastPrinted>2025-06-25T10:31:00Z</cp:lastPrinted>
  <dcterms:created xsi:type="dcterms:W3CDTF">2023-06-12T02:48:00Z</dcterms:created>
  <dcterms:modified xsi:type="dcterms:W3CDTF">2025-06-25T10:58:00Z</dcterms:modified>
</cp:coreProperties>
</file>