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1AD5F" w14:textId="77777777" w:rsidR="005B36CA" w:rsidRPr="003C0384" w:rsidRDefault="005B36CA" w:rsidP="003C0384">
      <w:pPr>
        <w:spacing w:after="0" w:line="240" w:lineRule="auto"/>
        <w:jc w:val="right"/>
        <w:rPr>
          <w:rFonts w:ascii="Arial" w:eastAsia="Arial" w:hAnsi="Arial" w:cs="Arial"/>
          <w:sz w:val="24"/>
          <w:szCs w:val="24"/>
        </w:rPr>
      </w:pPr>
      <w:r w:rsidRPr="003C0384">
        <w:rPr>
          <w:rFonts w:ascii="Arial" w:eastAsia="Arial" w:hAnsi="Arial" w:cs="Arial"/>
          <w:sz w:val="24"/>
          <w:szCs w:val="24"/>
        </w:rPr>
        <w:t xml:space="preserve">Төсөл </w:t>
      </w:r>
    </w:p>
    <w:p w14:paraId="09317EC2" w14:textId="77777777" w:rsidR="00467185" w:rsidRPr="003C0384" w:rsidRDefault="00467185" w:rsidP="00B2440E">
      <w:pPr>
        <w:spacing w:after="0" w:line="240" w:lineRule="auto"/>
        <w:rPr>
          <w:rFonts w:ascii="Arial" w:eastAsia="Arial" w:hAnsi="Arial" w:cs="Arial"/>
          <w:sz w:val="24"/>
          <w:szCs w:val="24"/>
        </w:rPr>
      </w:pPr>
    </w:p>
    <w:p w14:paraId="4AD8982A" w14:textId="77777777" w:rsidR="005B36CA" w:rsidRPr="003C0384" w:rsidRDefault="005B36CA" w:rsidP="003C0384">
      <w:pPr>
        <w:spacing w:after="0" w:line="240" w:lineRule="auto"/>
        <w:jc w:val="center"/>
        <w:rPr>
          <w:rFonts w:ascii="Arial" w:eastAsia="Arial" w:hAnsi="Arial" w:cs="Arial"/>
          <w:b/>
          <w:sz w:val="24"/>
          <w:szCs w:val="24"/>
        </w:rPr>
      </w:pPr>
      <w:r w:rsidRPr="003C0384">
        <w:rPr>
          <w:rFonts w:ascii="Arial" w:eastAsia="Arial" w:hAnsi="Arial" w:cs="Arial"/>
          <w:b/>
          <w:sz w:val="24"/>
          <w:szCs w:val="24"/>
        </w:rPr>
        <w:t>МОНГОЛ УЛСЫН ХУУЛЬ</w:t>
      </w:r>
    </w:p>
    <w:p w14:paraId="72526C3B" w14:textId="77777777" w:rsidR="005B36CA" w:rsidRPr="003C0384" w:rsidRDefault="005B36CA" w:rsidP="003C0384">
      <w:pPr>
        <w:spacing w:after="0" w:line="240" w:lineRule="auto"/>
        <w:jc w:val="center"/>
        <w:rPr>
          <w:rFonts w:ascii="Arial" w:eastAsia="Arial" w:hAnsi="Arial" w:cs="Arial"/>
          <w:b/>
          <w:sz w:val="24"/>
          <w:szCs w:val="24"/>
        </w:rPr>
      </w:pPr>
    </w:p>
    <w:p w14:paraId="546FC321" w14:textId="3DF83BAA" w:rsidR="003C0384" w:rsidRDefault="005B36CA" w:rsidP="003C0384">
      <w:pPr>
        <w:spacing w:after="0" w:line="240" w:lineRule="auto"/>
        <w:rPr>
          <w:rFonts w:ascii="Arial" w:eastAsia="Arial" w:hAnsi="Arial" w:cs="Arial"/>
          <w:sz w:val="24"/>
          <w:szCs w:val="24"/>
        </w:rPr>
      </w:pPr>
      <w:r w:rsidRPr="003C0384">
        <w:rPr>
          <w:rFonts w:ascii="Arial" w:eastAsia="Arial" w:hAnsi="Arial" w:cs="Arial"/>
          <w:sz w:val="24"/>
          <w:szCs w:val="24"/>
        </w:rPr>
        <w:t>2025 оны ...</w:t>
      </w:r>
      <w:r w:rsidR="003C0384">
        <w:rPr>
          <w:rFonts w:ascii="Arial" w:eastAsia="Arial" w:hAnsi="Arial" w:cs="Arial"/>
          <w:sz w:val="24"/>
          <w:szCs w:val="24"/>
        </w:rPr>
        <w:t xml:space="preserve"> дугаар</w:t>
      </w:r>
      <w:r w:rsidRPr="003C0384">
        <w:rPr>
          <w:rFonts w:ascii="Arial" w:eastAsia="Arial" w:hAnsi="Arial" w:cs="Arial"/>
          <w:sz w:val="24"/>
          <w:szCs w:val="24"/>
        </w:rPr>
        <w:t xml:space="preserve"> </w:t>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t xml:space="preserve">       </w:t>
      </w:r>
      <w:r w:rsidR="003C0384" w:rsidRPr="003C0384">
        <w:rPr>
          <w:rFonts w:ascii="Arial" w:eastAsia="Arial" w:hAnsi="Arial" w:cs="Arial"/>
          <w:sz w:val="24"/>
          <w:szCs w:val="24"/>
        </w:rPr>
        <w:t>Улаанбаатар</w:t>
      </w:r>
    </w:p>
    <w:p w14:paraId="5F0EFFA1" w14:textId="5288B5A8" w:rsidR="005B36CA" w:rsidRPr="003C0384" w:rsidRDefault="005B36CA" w:rsidP="003C0384">
      <w:pPr>
        <w:spacing w:after="0" w:line="240" w:lineRule="auto"/>
        <w:rPr>
          <w:rFonts w:ascii="Arial" w:eastAsia="Arial" w:hAnsi="Arial" w:cs="Arial"/>
          <w:sz w:val="24"/>
          <w:szCs w:val="24"/>
        </w:rPr>
      </w:pPr>
      <w:r w:rsidRPr="003C0384">
        <w:rPr>
          <w:rFonts w:ascii="Arial" w:eastAsia="Arial" w:hAnsi="Arial" w:cs="Arial"/>
          <w:sz w:val="24"/>
          <w:szCs w:val="24"/>
        </w:rPr>
        <w:t>сарын ...</w:t>
      </w:r>
      <w:r w:rsidR="003C0384">
        <w:rPr>
          <w:rFonts w:ascii="Arial" w:eastAsia="Arial" w:hAnsi="Arial" w:cs="Arial"/>
          <w:sz w:val="24"/>
          <w:szCs w:val="24"/>
        </w:rPr>
        <w:t xml:space="preserve">-ны </w:t>
      </w:r>
      <w:r w:rsidRPr="003C0384">
        <w:rPr>
          <w:rFonts w:ascii="Arial" w:eastAsia="Arial" w:hAnsi="Arial" w:cs="Arial"/>
          <w:sz w:val="24"/>
          <w:szCs w:val="24"/>
        </w:rPr>
        <w:t xml:space="preserve">өдөр </w:t>
      </w:r>
      <w:r w:rsidRPr="003C0384">
        <w:rPr>
          <w:rFonts w:ascii="Arial" w:eastAsia="Arial" w:hAnsi="Arial" w:cs="Arial"/>
          <w:sz w:val="24"/>
          <w:szCs w:val="24"/>
        </w:rPr>
        <w:tab/>
      </w:r>
      <w:r w:rsidRPr="003C0384">
        <w:rPr>
          <w:rFonts w:ascii="Arial" w:eastAsia="Arial" w:hAnsi="Arial" w:cs="Arial"/>
          <w:sz w:val="24"/>
          <w:szCs w:val="24"/>
        </w:rPr>
        <w:tab/>
        <w:t xml:space="preserve"> </w:t>
      </w:r>
      <w:r w:rsidRPr="003C0384">
        <w:rPr>
          <w:rFonts w:ascii="Arial" w:eastAsia="Arial" w:hAnsi="Arial" w:cs="Arial"/>
          <w:sz w:val="24"/>
          <w:szCs w:val="24"/>
        </w:rPr>
        <w:tab/>
        <w:t xml:space="preserve">    </w:t>
      </w:r>
      <w:r w:rsidRPr="003C0384">
        <w:rPr>
          <w:rFonts w:ascii="Arial" w:eastAsia="Arial" w:hAnsi="Arial" w:cs="Arial"/>
          <w:sz w:val="24"/>
          <w:szCs w:val="24"/>
        </w:rPr>
        <w:tab/>
        <w:t xml:space="preserve">   </w:t>
      </w:r>
      <w:r w:rsidRP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r>
      <w:r w:rsidR="003C0384">
        <w:rPr>
          <w:rFonts w:ascii="Arial" w:eastAsia="Arial" w:hAnsi="Arial" w:cs="Arial"/>
          <w:sz w:val="24"/>
          <w:szCs w:val="24"/>
        </w:rPr>
        <w:tab/>
        <w:t xml:space="preserve">     </w:t>
      </w:r>
      <w:r w:rsidRPr="003C0384">
        <w:rPr>
          <w:rFonts w:ascii="Arial" w:eastAsia="Arial" w:hAnsi="Arial" w:cs="Arial"/>
          <w:sz w:val="24"/>
          <w:szCs w:val="24"/>
        </w:rPr>
        <w:t xml:space="preserve">хот </w:t>
      </w:r>
    </w:p>
    <w:p w14:paraId="6C56DE0B" w14:textId="77777777" w:rsidR="005B36CA" w:rsidRPr="003C0384" w:rsidRDefault="005B36CA" w:rsidP="003C0384">
      <w:pPr>
        <w:pStyle w:val="NormalWeb"/>
        <w:shd w:val="clear" w:color="auto" w:fill="FFFFFF"/>
        <w:spacing w:before="0" w:beforeAutospacing="0" w:after="0" w:afterAutospacing="0"/>
        <w:rPr>
          <w:rFonts w:ascii="Arial" w:hAnsi="Arial" w:cs="Arial"/>
          <w:b/>
        </w:rPr>
      </w:pPr>
    </w:p>
    <w:p w14:paraId="5B914FA5" w14:textId="77777777" w:rsidR="00CB5041" w:rsidRPr="003C0384" w:rsidRDefault="005B36CA" w:rsidP="003C0384">
      <w:pPr>
        <w:pStyle w:val="NormalWeb"/>
        <w:shd w:val="clear" w:color="auto" w:fill="FFFFFF"/>
        <w:spacing w:before="0" w:beforeAutospacing="0" w:after="0" w:afterAutospacing="0"/>
        <w:jc w:val="center"/>
        <w:rPr>
          <w:rFonts w:ascii="Arial" w:hAnsi="Arial" w:cs="Arial"/>
          <w:b/>
        </w:rPr>
      </w:pPr>
      <w:r w:rsidRPr="003C0384">
        <w:rPr>
          <w:rFonts w:ascii="Arial" w:hAnsi="Arial" w:cs="Arial"/>
          <w:b/>
        </w:rPr>
        <w:t>ЭРЧИМ ХҮЧНИЙ ТУХАЙ ХУУЛЬД</w:t>
      </w:r>
      <w:r w:rsidR="00CB5041" w:rsidRPr="003C0384">
        <w:rPr>
          <w:rFonts w:ascii="Arial" w:hAnsi="Arial" w:cs="Arial"/>
          <w:b/>
        </w:rPr>
        <w:t xml:space="preserve"> </w:t>
      </w:r>
      <w:r w:rsidRPr="003C0384">
        <w:rPr>
          <w:rFonts w:ascii="Arial" w:hAnsi="Arial" w:cs="Arial"/>
          <w:b/>
        </w:rPr>
        <w:t>НЭМЭЛТ</w:t>
      </w:r>
      <w:r w:rsidR="00CB5041" w:rsidRPr="003C0384">
        <w:rPr>
          <w:rFonts w:ascii="Arial" w:hAnsi="Arial" w:cs="Arial"/>
          <w:b/>
        </w:rPr>
        <w:t xml:space="preserve">, </w:t>
      </w:r>
    </w:p>
    <w:p w14:paraId="70A94C53" w14:textId="77777777" w:rsidR="005B36CA" w:rsidRPr="003C0384" w:rsidRDefault="00CB5041" w:rsidP="003C0384">
      <w:pPr>
        <w:pStyle w:val="NormalWeb"/>
        <w:shd w:val="clear" w:color="auto" w:fill="FFFFFF"/>
        <w:spacing w:before="0" w:beforeAutospacing="0" w:after="0" w:afterAutospacing="0"/>
        <w:jc w:val="center"/>
        <w:rPr>
          <w:rFonts w:ascii="Arial" w:hAnsi="Arial" w:cs="Arial"/>
          <w:b/>
        </w:rPr>
      </w:pPr>
      <w:r w:rsidRPr="003C0384">
        <w:rPr>
          <w:rFonts w:ascii="Arial" w:hAnsi="Arial" w:cs="Arial"/>
          <w:b/>
        </w:rPr>
        <w:t>ӨӨРЧЛӨЛТ</w:t>
      </w:r>
      <w:r w:rsidR="005B36CA" w:rsidRPr="003C0384">
        <w:rPr>
          <w:rFonts w:ascii="Arial" w:hAnsi="Arial" w:cs="Arial"/>
          <w:b/>
        </w:rPr>
        <w:t xml:space="preserve"> ОРУУЛАХ ТУХАЙ</w:t>
      </w:r>
    </w:p>
    <w:p w14:paraId="29E1EEC2" w14:textId="77777777" w:rsidR="005B36CA" w:rsidRPr="003C0384" w:rsidRDefault="005B36CA" w:rsidP="003C0384">
      <w:pPr>
        <w:pStyle w:val="NormalWeb"/>
        <w:shd w:val="clear" w:color="auto" w:fill="FFFFFF"/>
        <w:spacing w:before="0" w:beforeAutospacing="0" w:after="0" w:afterAutospacing="0"/>
        <w:rPr>
          <w:rFonts w:ascii="Arial" w:hAnsi="Arial" w:cs="Arial"/>
        </w:rPr>
      </w:pPr>
    </w:p>
    <w:p w14:paraId="5B9163D0" w14:textId="2F25E354" w:rsidR="005B36CA" w:rsidRPr="003C0384" w:rsidRDefault="005B36CA"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b/>
          <w:sz w:val="24"/>
          <w:szCs w:val="24"/>
        </w:rPr>
        <w:t>1 дүгээр зүйл</w:t>
      </w:r>
      <w:r w:rsidRPr="003C0384">
        <w:rPr>
          <w:rFonts w:ascii="Arial" w:eastAsia="Times New Roman" w:hAnsi="Arial" w:cs="Arial"/>
          <w:sz w:val="24"/>
          <w:szCs w:val="24"/>
        </w:rPr>
        <w:t>.Эрчим хүчний тухай хуул</w:t>
      </w:r>
      <w:r w:rsidR="00CB5041" w:rsidRPr="003C0384">
        <w:rPr>
          <w:rFonts w:ascii="Arial" w:eastAsia="Times New Roman" w:hAnsi="Arial" w:cs="Arial"/>
          <w:sz w:val="24"/>
          <w:szCs w:val="24"/>
        </w:rPr>
        <w:t xml:space="preserve">ьд доор дурдсан агуулгатай </w:t>
      </w:r>
      <w:r w:rsidR="003C0384">
        <w:rPr>
          <w:rFonts w:ascii="Arial" w:eastAsia="Times New Roman" w:hAnsi="Arial" w:cs="Arial"/>
          <w:sz w:val="24"/>
          <w:szCs w:val="24"/>
        </w:rPr>
        <w:t xml:space="preserve">дараах </w:t>
      </w:r>
      <w:r w:rsidR="00CD38AB" w:rsidRPr="003C0384">
        <w:rPr>
          <w:rFonts w:ascii="Arial" w:eastAsia="Times New Roman" w:hAnsi="Arial" w:cs="Arial"/>
          <w:sz w:val="24"/>
          <w:szCs w:val="24"/>
        </w:rPr>
        <w:t>хэсэг</w:t>
      </w:r>
      <w:r w:rsidR="001107E9" w:rsidRPr="003C0384">
        <w:rPr>
          <w:rFonts w:ascii="Arial" w:eastAsia="Times New Roman" w:hAnsi="Arial" w:cs="Arial"/>
          <w:sz w:val="24"/>
          <w:szCs w:val="24"/>
        </w:rPr>
        <w:t xml:space="preserve">, заалт </w:t>
      </w:r>
      <w:r w:rsidRPr="003C0384">
        <w:rPr>
          <w:rFonts w:ascii="Arial" w:eastAsia="Times New Roman" w:hAnsi="Arial" w:cs="Arial"/>
          <w:sz w:val="24"/>
          <w:szCs w:val="24"/>
        </w:rPr>
        <w:t>нэмсүгэй:</w:t>
      </w:r>
    </w:p>
    <w:p w14:paraId="4AF7E704" w14:textId="77777777" w:rsidR="00DE5FAC" w:rsidRPr="00A056B2" w:rsidRDefault="00DE5FAC" w:rsidP="003C0384">
      <w:pPr>
        <w:spacing w:after="0" w:line="240" w:lineRule="auto"/>
        <w:ind w:firstLine="720"/>
        <w:jc w:val="both"/>
        <w:rPr>
          <w:rFonts w:ascii="Arial" w:eastAsia="Times New Roman" w:hAnsi="Arial" w:cs="Arial"/>
          <w:sz w:val="24"/>
          <w:szCs w:val="24"/>
        </w:rPr>
      </w:pPr>
    </w:p>
    <w:p w14:paraId="5F581B86" w14:textId="53189691" w:rsidR="00876E5D" w:rsidRPr="003C0384" w:rsidRDefault="001107E9" w:rsidP="003C0384">
      <w:pPr>
        <w:spacing w:after="0" w:line="240" w:lineRule="auto"/>
        <w:ind w:left="720" w:firstLine="720"/>
        <w:jc w:val="both"/>
        <w:rPr>
          <w:rFonts w:ascii="Arial" w:eastAsia="Times New Roman" w:hAnsi="Arial" w:cs="Arial"/>
          <w:b/>
          <w:bCs/>
          <w:sz w:val="24"/>
          <w:szCs w:val="24"/>
        </w:rPr>
      </w:pPr>
      <w:r w:rsidRPr="00BA745B">
        <w:rPr>
          <w:rFonts w:ascii="Arial" w:eastAsia="Times New Roman" w:hAnsi="Arial" w:cs="Arial"/>
          <w:b/>
          <w:bCs/>
          <w:sz w:val="24"/>
          <w:szCs w:val="24"/>
        </w:rPr>
        <w:t>1/</w:t>
      </w:r>
      <w:r w:rsidR="00876E5D" w:rsidRPr="003C0384">
        <w:rPr>
          <w:rFonts w:ascii="Arial" w:eastAsia="Times New Roman" w:hAnsi="Arial" w:cs="Arial"/>
          <w:b/>
          <w:bCs/>
          <w:sz w:val="24"/>
          <w:szCs w:val="24"/>
        </w:rPr>
        <w:t>3 дугаар зүйлийн 3.1.35</w:t>
      </w:r>
      <w:r w:rsidR="074AD595" w:rsidRPr="003C0384">
        <w:rPr>
          <w:rFonts w:ascii="Arial" w:eastAsia="Times New Roman" w:hAnsi="Arial" w:cs="Arial"/>
          <w:b/>
          <w:bCs/>
          <w:sz w:val="24"/>
          <w:szCs w:val="24"/>
        </w:rPr>
        <w:t>, 3.1.36</w:t>
      </w:r>
      <w:r w:rsidR="00A4774F" w:rsidRPr="003C0384">
        <w:rPr>
          <w:rFonts w:ascii="Arial" w:eastAsia="Times New Roman" w:hAnsi="Arial" w:cs="Arial"/>
          <w:b/>
          <w:bCs/>
          <w:sz w:val="24"/>
          <w:szCs w:val="24"/>
        </w:rPr>
        <w:t xml:space="preserve"> </w:t>
      </w:r>
      <w:r w:rsidR="00876E5D" w:rsidRPr="003C0384">
        <w:rPr>
          <w:rFonts w:ascii="Arial" w:eastAsia="Times New Roman" w:hAnsi="Arial" w:cs="Arial"/>
          <w:b/>
          <w:bCs/>
          <w:sz w:val="24"/>
          <w:szCs w:val="24"/>
        </w:rPr>
        <w:t>дахь заалт:</w:t>
      </w:r>
    </w:p>
    <w:p w14:paraId="7FC404C8" w14:textId="77777777" w:rsidR="00876E5D" w:rsidRPr="003C0384" w:rsidRDefault="00876E5D" w:rsidP="003C0384">
      <w:pPr>
        <w:spacing w:after="0" w:line="240" w:lineRule="auto"/>
        <w:ind w:firstLine="720"/>
        <w:jc w:val="both"/>
        <w:rPr>
          <w:rFonts w:ascii="Arial" w:eastAsia="Times New Roman" w:hAnsi="Arial" w:cs="Arial"/>
          <w:sz w:val="24"/>
          <w:szCs w:val="24"/>
        </w:rPr>
      </w:pPr>
    </w:p>
    <w:p w14:paraId="6190470F" w14:textId="090CEF13" w:rsidR="008F630A" w:rsidRPr="003C0384" w:rsidRDefault="001107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w:t>
      </w:r>
      <w:r w:rsidR="00876E5D" w:rsidRPr="003C0384">
        <w:rPr>
          <w:rFonts w:ascii="Arial" w:eastAsia="Times New Roman" w:hAnsi="Arial" w:cs="Arial"/>
          <w:sz w:val="24"/>
          <w:szCs w:val="24"/>
        </w:rPr>
        <w:t>3.1.35.</w:t>
      </w:r>
      <w:r w:rsidR="008F630A" w:rsidRPr="003C0384">
        <w:rPr>
          <w:rFonts w:ascii="Arial" w:eastAsia="Times New Roman" w:hAnsi="Arial" w:cs="Arial"/>
          <w:sz w:val="24"/>
          <w:szCs w:val="24"/>
        </w:rPr>
        <w:t>“эрчим хүчний</w:t>
      </w:r>
      <w:r w:rsidR="009F4619" w:rsidRPr="003C0384">
        <w:rPr>
          <w:rFonts w:ascii="Arial" w:eastAsia="Times New Roman" w:hAnsi="Arial" w:cs="Arial"/>
          <w:sz w:val="24"/>
          <w:szCs w:val="24"/>
        </w:rPr>
        <w:t xml:space="preserve"> </w:t>
      </w:r>
      <w:r w:rsidR="008F630A" w:rsidRPr="003C0384">
        <w:rPr>
          <w:rFonts w:ascii="Arial" w:eastAsia="Times New Roman" w:hAnsi="Arial" w:cs="Arial"/>
          <w:sz w:val="24"/>
          <w:szCs w:val="24"/>
        </w:rPr>
        <w:t xml:space="preserve">төсөл” гэж </w:t>
      </w:r>
      <w:r w:rsidR="003C2F06" w:rsidRPr="003C0384">
        <w:rPr>
          <w:rFonts w:ascii="Arial" w:eastAsia="Times New Roman" w:hAnsi="Arial" w:cs="Arial"/>
          <w:sz w:val="24"/>
          <w:szCs w:val="24"/>
        </w:rPr>
        <w:t xml:space="preserve">нэгдсэн </w:t>
      </w:r>
      <w:r w:rsidR="00876E5D" w:rsidRPr="003C0384">
        <w:rPr>
          <w:rFonts w:ascii="Arial" w:eastAsia="Times New Roman" w:hAnsi="Arial" w:cs="Arial"/>
          <w:sz w:val="24"/>
          <w:szCs w:val="24"/>
        </w:rPr>
        <w:t>сүлжээнд холбогдо</w:t>
      </w:r>
      <w:r w:rsidR="009F4619" w:rsidRPr="003C0384">
        <w:rPr>
          <w:rFonts w:ascii="Arial" w:eastAsia="Times New Roman" w:hAnsi="Arial" w:cs="Arial"/>
          <w:sz w:val="24"/>
          <w:szCs w:val="24"/>
        </w:rPr>
        <w:t xml:space="preserve">н ажиллах сэргээгдэх эрчим хүчний эх үүсвэрээс бусад </w:t>
      </w:r>
      <w:r w:rsidR="008F630A" w:rsidRPr="003C0384">
        <w:rPr>
          <w:rFonts w:ascii="Arial" w:eastAsia="Times New Roman" w:hAnsi="Arial" w:cs="Arial"/>
          <w:sz w:val="24"/>
          <w:szCs w:val="24"/>
        </w:rPr>
        <w:t xml:space="preserve">эрчим хүчний </w:t>
      </w:r>
      <w:r w:rsidR="009F4619" w:rsidRPr="003C0384">
        <w:rPr>
          <w:rFonts w:ascii="Arial" w:eastAsia="Times New Roman" w:hAnsi="Arial" w:cs="Arial"/>
          <w:sz w:val="24"/>
          <w:szCs w:val="24"/>
        </w:rPr>
        <w:t xml:space="preserve">эх үүсвэрийн </w:t>
      </w:r>
      <w:r w:rsidR="008F630A" w:rsidRPr="003C0384">
        <w:rPr>
          <w:rFonts w:ascii="Arial" w:eastAsia="Times New Roman" w:hAnsi="Arial" w:cs="Arial"/>
          <w:sz w:val="24"/>
          <w:szCs w:val="24"/>
        </w:rPr>
        <w:t>зураг төсөл боловсруулах,</w:t>
      </w:r>
      <w:r w:rsidR="00BA745B">
        <w:rPr>
          <w:rFonts w:ascii="Arial" w:eastAsia="Times New Roman" w:hAnsi="Arial" w:cs="Arial"/>
          <w:sz w:val="24"/>
          <w:szCs w:val="24"/>
        </w:rPr>
        <w:t xml:space="preserve"> эрчим хүчний барилга байгууламж </w:t>
      </w:r>
      <w:r w:rsidR="008F630A" w:rsidRPr="003C0384">
        <w:rPr>
          <w:rFonts w:ascii="Arial" w:eastAsia="Times New Roman" w:hAnsi="Arial" w:cs="Arial"/>
          <w:sz w:val="24"/>
          <w:szCs w:val="24"/>
        </w:rPr>
        <w:t>барих</w:t>
      </w:r>
      <w:r w:rsidR="009F4619" w:rsidRPr="003C0384">
        <w:rPr>
          <w:rFonts w:ascii="Arial" w:eastAsia="Times New Roman" w:hAnsi="Arial" w:cs="Arial"/>
          <w:sz w:val="24"/>
          <w:szCs w:val="24"/>
        </w:rPr>
        <w:t>, ашиглах, өмчлөх, шилжүүлэх</w:t>
      </w:r>
      <w:r w:rsidR="00BA745B">
        <w:rPr>
          <w:rFonts w:ascii="Arial" w:eastAsia="Times New Roman" w:hAnsi="Arial" w:cs="Arial"/>
          <w:sz w:val="24"/>
          <w:szCs w:val="24"/>
        </w:rPr>
        <w:t>,</w:t>
      </w:r>
      <w:r w:rsidR="008F630A" w:rsidRPr="003C0384">
        <w:rPr>
          <w:rFonts w:ascii="Arial" w:eastAsia="Times New Roman" w:hAnsi="Arial" w:cs="Arial"/>
          <w:sz w:val="24"/>
          <w:szCs w:val="24"/>
        </w:rPr>
        <w:t xml:space="preserve"> эрчим хүч</w:t>
      </w:r>
      <w:r w:rsidR="00876E5D" w:rsidRPr="003C0384">
        <w:rPr>
          <w:rFonts w:ascii="Arial" w:eastAsia="Times New Roman" w:hAnsi="Arial" w:cs="Arial"/>
          <w:sz w:val="24"/>
          <w:szCs w:val="24"/>
        </w:rPr>
        <w:t xml:space="preserve"> үйлдвэрлэх</w:t>
      </w:r>
      <w:r w:rsidR="00A77BC6">
        <w:rPr>
          <w:rFonts w:ascii="Arial" w:eastAsia="Times New Roman" w:hAnsi="Arial" w:cs="Arial"/>
          <w:sz w:val="24"/>
          <w:szCs w:val="24"/>
        </w:rPr>
        <w:t xml:space="preserve"> цог</w:t>
      </w:r>
      <w:r w:rsidR="00142C27">
        <w:rPr>
          <w:rFonts w:ascii="Arial" w:eastAsia="Times New Roman" w:hAnsi="Arial" w:cs="Arial"/>
          <w:sz w:val="24"/>
          <w:szCs w:val="24"/>
        </w:rPr>
        <w:t>ц</w:t>
      </w:r>
      <w:r w:rsidR="00876E5D" w:rsidRPr="003C0384">
        <w:rPr>
          <w:rFonts w:ascii="Arial" w:eastAsia="Times New Roman" w:hAnsi="Arial" w:cs="Arial"/>
          <w:sz w:val="24"/>
          <w:szCs w:val="24"/>
        </w:rPr>
        <w:t xml:space="preserve"> </w:t>
      </w:r>
      <w:r w:rsidR="004F7B30" w:rsidRPr="004F7B30">
        <w:rPr>
          <w:rFonts w:ascii="Arial" w:eastAsia="Times New Roman" w:hAnsi="Arial" w:cs="Arial"/>
          <w:sz w:val="24"/>
          <w:szCs w:val="24"/>
        </w:rPr>
        <w:t xml:space="preserve">үйл ажиллагаа </w:t>
      </w:r>
      <w:r w:rsidR="00A77BC6">
        <w:rPr>
          <w:rFonts w:ascii="Arial" w:eastAsia="Times New Roman" w:hAnsi="Arial" w:cs="Arial"/>
          <w:sz w:val="24"/>
          <w:szCs w:val="24"/>
        </w:rPr>
        <w:t>бүхий</w:t>
      </w:r>
      <w:r w:rsidR="004F7B30" w:rsidRPr="004F7B30">
        <w:rPr>
          <w:rFonts w:ascii="Arial" w:eastAsia="Times New Roman" w:hAnsi="Arial" w:cs="Arial"/>
          <w:sz w:val="24"/>
          <w:szCs w:val="24"/>
        </w:rPr>
        <w:t xml:space="preserve"> төслийг;</w:t>
      </w:r>
      <w:r w:rsidR="00BA745B">
        <w:rPr>
          <w:rFonts w:ascii="Arial" w:eastAsia="Times New Roman" w:hAnsi="Arial" w:cs="Arial"/>
          <w:sz w:val="24"/>
          <w:szCs w:val="24"/>
        </w:rPr>
        <w:t xml:space="preserve"> </w:t>
      </w:r>
    </w:p>
    <w:p w14:paraId="6E6616F6" w14:textId="5C63D397" w:rsidR="54A22332" w:rsidRPr="003C0384" w:rsidRDefault="54A22332" w:rsidP="003C0384">
      <w:pPr>
        <w:spacing w:after="0" w:line="240" w:lineRule="auto"/>
        <w:ind w:firstLine="1440"/>
        <w:jc w:val="both"/>
        <w:rPr>
          <w:rFonts w:ascii="Arial" w:eastAsia="Arial" w:hAnsi="Arial" w:cs="Arial"/>
          <w:color w:val="000000" w:themeColor="text1"/>
          <w:sz w:val="24"/>
          <w:szCs w:val="24"/>
        </w:rPr>
      </w:pPr>
    </w:p>
    <w:p w14:paraId="3F639E03" w14:textId="5A2E47F3" w:rsidR="54A22332" w:rsidRPr="00CB748A" w:rsidRDefault="639A14E7" w:rsidP="00CB748A">
      <w:pPr>
        <w:spacing w:after="0" w:line="240" w:lineRule="auto"/>
        <w:ind w:firstLine="1440"/>
        <w:jc w:val="both"/>
        <w:rPr>
          <w:rFonts w:ascii="Arial" w:eastAsia="Arial" w:hAnsi="Arial" w:cs="Arial"/>
          <w:color w:val="000000" w:themeColor="text1"/>
          <w:sz w:val="24"/>
          <w:szCs w:val="24"/>
        </w:rPr>
      </w:pPr>
      <w:r w:rsidRPr="003C0384">
        <w:rPr>
          <w:rFonts w:ascii="Arial" w:eastAsia="Arial" w:hAnsi="Arial" w:cs="Arial"/>
          <w:color w:val="000000" w:themeColor="text1"/>
          <w:sz w:val="24"/>
          <w:szCs w:val="24"/>
        </w:rPr>
        <w:t>3.1.36.“эрчим хүчний төсөл хэрэгжүүлэгч” гэж эрчим хүчний төслийг санхүүжүүлэх, хэрэгжүүлэх, менежментийн үйлчилгээ үзүүлэх ерөнхий гүйцэтгэгч, туслан гүйцэтгэгчийг сонгох,</w:t>
      </w:r>
      <w:r w:rsidR="00CB748A">
        <w:rPr>
          <w:rFonts w:ascii="Arial" w:eastAsia="Arial" w:hAnsi="Arial" w:cs="Arial"/>
          <w:color w:val="000000" w:themeColor="text1"/>
          <w:sz w:val="24"/>
          <w:szCs w:val="24"/>
        </w:rPr>
        <w:t xml:space="preserve"> түншлэлийн гэрээний үндсэн дээр эрчим хүчний </w:t>
      </w:r>
      <w:r w:rsidRPr="003C0384">
        <w:rPr>
          <w:rFonts w:ascii="Arial" w:eastAsia="Arial" w:hAnsi="Arial" w:cs="Arial"/>
          <w:color w:val="000000" w:themeColor="text1"/>
          <w:sz w:val="24"/>
          <w:szCs w:val="24"/>
        </w:rPr>
        <w:t>төслийг барьж байгуулах</w:t>
      </w:r>
      <w:r w:rsidR="00CB748A">
        <w:rPr>
          <w:rFonts w:ascii="Arial" w:eastAsia="Arial" w:hAnsi="Arial" w:cs="Arial"/>
          <w:color w:val="000000" w:themeColor="text1"/>
          <w:sz w:val="24"/>
          <w:szCs w:val="24"/>
        </w:rPr>
        <w:t xml:space="preserve"> эрх авсан этгээдийг</w:t>
      </w:r>
      <w:r w:rsidRPr="003C0384">
        <w:rPr>
          <w:rFonts w:ascii="Arial" w:eastAsia="Arial" w:hAnsi="Arial" w:cs="Arial"/>
          <w:color w:val="000000" w:themeColor="text1"/>
          <w:sz w:val="24"/>
          <w:szCs w:val="24"/>
        </w:rPr>
        <w:t>.”</w:t>
      </w:r>
    </w:p>
    <w:p w14:paraId="382F8849" w14:textId="128C3D4D" w:rsidR="00B472B4" w:rsidRPr="003C0384" w:rsidRDefault="00B472B4" w:rsidP="003C0384">
      <w:pPr>
        <w:spacing w:after="0" w:line="240" w:lineRule="auto"/>
        <w:ind w:firstLine="1440"/>
        <w:jc w:val="both"/>
        <w:rPr>
          <w:rFonts w:ascii="Arial" w:eastAsia="Times New Roman" w:hAnsi="Arial" w:cs="Arial"/>
          <w:sz w:val="24"/>
          <w:szCs w:val="24"/>
        </w:rPr>
      </w:pPr>
    </w:p>
    <w:p w14:paraId="155A461A" w14:textId="63CAF004" w:rsidR="001107E9" w:rsidRPr="003C0384" w:rsidRDefault="008931C1" w:rsidP="003C0384">
      <w:pPr>
        <w:spacing w:after="0" w:line="240" w:lineRule="auto"/>
        <w:ind w:left="720" w:firstLine="720"/>
        <w:jc w:val="both"/>
        <w:rPr>
          <w:rFonts w:ascii="Arial" w:eastAsia="Times New Roman" w:hAnsi="Arial" w:cs="Arial"/>
          <w:b/>
          <w:sz w:val="24"/>
          <w:szCs w:val="24"/>
        </w:rPr>
      </w:pPr>
      <w:r w:rsidRPr="00CB748A">
        <w:rPr>
          <w:rFonts w:ascii="Arial" w:eastAsia="Times New Roman" w:hAnsi="Arial" w:cs="Arial"/>
          <w:b/>
          <w:bCs/>
          <w:sz w:val="24"/>
          <w:szCs w:val="24"/>
        </w:rPr>
        <w:t>2</w:t>
      </w:r>
      <w:r w:rsidR="001107E9" w:rsidRPr="00CB748A">
        <w:rPr>
          <w:rFonts w:ascii="Arial" w:eastAsia="Times New Roman" w:hAnsi="Arial" w:cs="Arial"/>
          <w:b/>
          <w:bCs/>
          <w:sz w:val="24"/>
          <w:szCs w:val="24"/>
        </w:rPr>
        <w:t>/</w:t>
      </w:r>
      <w:r w:rsidR="001107E9" w:rsidRPr="003C0384">
        <w:rPr>
          <w:rFonts w:ascii="Arial" w:eastAsia="Times New Roman" w:hAnsi="Arial" w:cs="Arial"/>
          <w:b/>
          <w:sz w:val="24"/>
          <w:szCs w:val="24"/>
        </w:rPr>
        <w:t>6 дугаар зүйлийн 6.1.20</w:t>
      </w:r>
      <w:r w:rsidR="00385D94" w:rsidRPr="003C0384">
        <w:rPr>
          <w:rFonts w:ascii="Arial" w:eastAsia="Times New Roman" w:hAnsi="Arial" w:cs="Arial"/>
          <w:b/>
          <w:sz w:val="24"/>
          <w:szCs w:val="24"/>
        </w:rPr>
        <w:t>, 6.1.21</w:t>
      </w:r>
      <w:r w:rsidR="001107E9" w:rsidRPr="003C0384">
        <w:rPr>
          <w:rFonts w:ascii="Arial" w:eastAsia="Times New Roman" w:hAnsi="Arial" w:cs="Arial"/>
          <w:b/>
          <w:sz w:val="24"/>
          <w:szCs w:val="24"/>
        </w:rPr>
        <w:t xml:space="preserve"> </w:t>
      </w:r>
      <w:r w:rsidR="00385D94" w:rsidRPr="003C0384">
        <w:rPr>
          <w:rFonts w:ascii="Arial" w:eastAsia="Times New Roman" w:hAnsi="Arial" w:cs="Arial"/>
          <w:b/>
          <w:sz w:val="24"/>
          <w:szCs w:val="24"/>
        </w:rPr>
        <w:t xml:space="preserve">дэх </w:t>
      </w:r>
      <w:r w:rsidR="001107E9" w:rsidRPr="003C0384">
        <w:rPr>
          <w:rFonts w:ascii="Arial" w:eastAsia="Times New Roman" w:hAnsi="Arial" w:cs="Arial"/>
          <w:b/>
          <w:sz w:val="24"/>
          <w:szCs w:val="24"/>
        </w:rPr>
        <w:t xml:space="preserve">заалт: </w:t>
      </w:r>
    </w:p>
    <w:p w14:paraId="038D5929" w14:textId="77777777" w:rsidR="001107E9" w:rsidRPr="003C0384" w:rsidRDefault="001107E9" w:rsidP="003C0384">
      <w:pPr>
        <w:spacing w:after="0" w:line="240" w:lineRule="auto"/>
        <w:ind w:firstLine="720"/>
        <w:jc w:val="both"/>
        <w:rPr>
          <w:rFonts w:ascii="Arial" w:eastAsia="Times New Roman" w:hAnsi="Arial" w:cs="Arial"/>
          <w:sz w:val="24"/>
          <w:szCs w:val="24"/>
        </w:rPr>
      </w:pPr>
    </w:p>
    <w:p w14:paraId="724ACEF8" w14:textId="3C8B2C0A" w:rsidR="00385D94" w:rsidRPr="003C0384" w:rsidRDefault="001107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w:t>
      </w:r>
      <w:r w:rsidR="00876E5D" w:rsidRPr="003C0384">
        <w:rPr>
          <w:rFonts w:ascii="Arial" w:eastAsia="Times New Roman" w:hAnsi="Arial" w:cs="Arial"/>
          <w:sz w:val="24"/>
          <w:szCs w:val="24"/>
        </w:rPr>
        <w:t>6.1.20.</w:t>
      </w:r>
      <w:r w:rsidR="00385D94" w:rsidRPr="003C0384">
        <w:rPr>
          <w:rFonts w:ascii="Arial" w:eastAsia="Times New Roman" w:hAnsi="Arial" w:cs="Arial"/>
          <w:sz w:val="24"/>
          <w:szCs w:val="24"/>
        </w:rPr>
        <w:t>эрчим хүчний төсөл хэрэгжүүлэх хэрэгцээ</w:t>
      </w:r>
      <w:r w:rsidR="00CB748A">
        <w:rPr>
          <w:rFonts w:ascii="Arial" w:eastAsia="Times New Roman" w:hAnsi="Arial" w:cs="Arial"/>
          <w:sz w:val="24"/>
          <w:szCs w:val="24"/>
        </w:rPr>
        <w:t>,</w:t>
      </w:r>
      <w:r w:rsidR="00385D94" w:rsidRPr="003C0384">
        <w:rPr>
          <w:rFonts w:ascii="Arial" w:eastAsia="Times New Roman" w:hAnsi="Arial" w:cs="Arial"/>
          <w:sz w:val="24"/>
          <w:szCs w:val="24"/>
        </w:rPr>
        <w:t xml:space="preserve"> шаардлагыг тодорхойлох;</w:t>
      </w:r>
    </w:p>
    <w:p w14:paraId="32136487" w14:textId="2C0AB6A2" w:rsidR="00385D94" w:rsidRPr="003C0384" w:rsidRDefault="00385D94" w:rsidP="003C0384">
      <w:pPr>
        <w:spacing w:after="0" w:line="240" w:lineRule="auto"/>
        <w:ind w:firstLine="1440"/>
        <w:jc w:val="both"/>
        <w:rPr>
          <w:rFonts w:ascii="Arial" w:eastAsia="Times New Roman" w:hAnsi="Arial" w:cs="Arial"/>
          <w:sz w:val="24"/>
          <w:szCs w:val="24"/>
        </w:rPr>
      </w:pPr>
    </w:p>
    <w:p w14:paraId="2D6443A2" w14:textId="422551A7" w:rsidR="00876E5D" w:rsidRPr="003C0384" w:rsidRDefault="00385D94" w:rsidP="003C0384">
      <w:pPr>
        <w:spacing w:after="0" w:line="240" w:lineRule="auto"/>
        <w:ind w:left="720" w:firstLine="720"/>
        <w:jc w:val="both"/>
        <w:rPr>
          <w:rFonts w:ascii="Arial" w:eastAsia="Times New Roman" w:hAnsi="Arial" w:cs="Arial"/>
          <w:sz w:val="24"/>
          <w:szCs w:val="24"/>
        </w:rPr>
      </w:pPr>
      <w:r w:rsidRPr="003C0384">
        <w:rPr>
          <w:rFonts w:ascii="Arial" w:eastAsia="Times New Roman" w:hAnsi="Arial" w:cs="Arial"/>
          <w:sz w:val="24"/>
          <w:szCs w:val="24"/>
        </w:rPr>
        <w:t>6.1.21.эрчим хүчний төсөл хэрэгжүүлэгчийг сонгон шалгаруулах</w:t>
      </w:r>
      <w:r w:rsidR="00CB748A">
        <w:rPr>
          <w:rFonts w:ascii="Arial" w:eastAsia="Times New Roman" w:hAnsi="Arial" w:cs="Arial"/>
          <w:sz w:val="24"/>
          <w:szCs w:val="24"/>
        </w:rPr>
        <w:t>.</w:t>
      </w:r>
      <w:r w:rsidR="001107E9" w:rsidRPr="003C0384">
        <w:rPr>
          <w:rFonts w:ascii="Arial" w:eastAsia="Times New Roman" w:hAnsi="Arial" w:cs="Arial"/>
          <w:sz w:val="24"/>
          <w:szCs w:val="24"/>
        </w:rPr>
        <w:t>”</w:t>
      </w:r>
    </w:p>
    <w:p w14:paraId="6A107A5E" w14:textId="77777777" w:rsidR="001107E9" w:rsidRPr="003C0384" w:rsidRDefault="001107E9" w:rsidP="003C0384">
      <w:pPr>
        <w:spacing w:after="0" w:line="240" w:lineRule="auto"/>
        <w:ind w:firstLine="720"/>
        <w:jc w:val="both"/>
        <w:rPr>
          <w:rFonts w:ascii="Arial" w:eastAsia="Times New Roman" w:hAnsi="Arial" w:cs="Arial"/>
          <w:sz w:val="24"/>
          <w:szCs w:val="24"/>
        </w:rPr>
      </w:pPr>
    </w:p>
    <w:p w14:paraId="578CBF2E" w14:textId="61490D1D" w:rsidR="001107E9" w:rsidRPr="003C0384" w:rsidRDefault="008931C1" w:rsidP="00A77BC6">
      <w:pPr>
        <w:spacing w:after="0" w:line="240" w:lineRule="auto"/>
        <w:ind w:firstLine="1440"/>
        <w:jc w:val="both"/>
        <w:rPr>
          <w:rFonts w:ascii="Arial" w:eastAsia="Times New Roman" w:hAnsi="Arial" w:cs="Arial"/>
          <w:b/>
          <w:bCs/>
          <w:sz w:val="24"/>
          <w:szCs w:val="24"/>
        </w:rPr>
      </w:pPr>
      <w:r w:rsidRPr="00CB748A">
        <w:rPr>
          <w:rFonts w:ascii="Arial" w:eastAsia="Times New Roman" w:hAnsi="Arial" w:cs="Arial"/>
          <w:b/>
          <w:bCs/>
          <w:sz w:val="24"/>
          <w:szCs w:val="24"/>
        </w:rPr>
        <w:t>3</w:t>
      </w:r>
      <w:r w:rsidR="001107E9" w:rsidRPr="00CB748A">
        <w:rPr>
          <w:rFonts w:ascii="Arial" w:eastAsia="Times New Roman" w:hAnsi="Arial" w:cs="Arial"/>
          <w:b/>
          <w:bCs/>
          <w:sz w:val="24"/>
          <w:szCs w:val="24"/>
        </w:rPr>
        <w:t>/6</w:t>
      </w:r>
      <w:r w:rsidR="001107E9" w:rsidRPr="003C0384">
        <w:rPr>
          <w:rFonts w:ascii="Arial" w:eastAsia="Times New Roman" w:hAnsi="Arial" w:cs="Arial"/>
          <w:b/>
          <w:bCs/>
          <w:sz w:val="24"/>
          <w:szCs w:val="24"/>
        </w:rPr>
        <w:t xml:space="preserve"> дугаар зүйлийн 6.3</w:t>
      </w:r>
      <w:r w:rsidR="00CB748A">
        <w:rPr>
          <w:rFonts w:ascii="Arial" w:eastAsia="Times New Roman" w:hAnsi="Arial" w:cs="Arial"/>
          <w:b/>
          <w:bCs/>
          <w:sz w:val="24"/>
          <w:szCs w:val="24"/>
        </w:rPr>
        <w:t>,</w:t>
      </w:r>
      <w:r w:rsidR="00A77BC6">
        <w:rPr>
          <w:rFonts w:ascii="Arial" w:eastAsia="Times New Roman" w:hAnsi="Arial" w:cs="Arial"/>
          <w:b/>
          <w:bCs/>
          <w:sz w:val="24"/>
          <w:szCs w:val="24"/>
        </w:rPr>
        <w:t xml:space="preserve"> 6.4, 6.5</w:t>
      </w:r>
      <w:r w:rsidR="00A77BC6">
        <w:rPr>
          <w:rFonts w:ascii="Arial" w:eastAsia="Times New Roman" w:hAnsi="Arial" w:cs="Arial"/>
          <w:b/>
          <w:bCs/>
          <w:sz w:val="24"/>
          <w:szCs w:val="24"/>
          <w:lang w:val="en-US"/>
        </w:rPr>
        <w:t>, 6.6, 6.7, 6.8, 6.9, 6.10, 6.11, 6.12, 6.13, 6.14, 6.15, 6.16, 6.17, 6.18, 6.19, 6.20</w:t>
      </w:r>
      <w:r w:rsidR="00EB7030">
        <w:rPr>
          <w:rFonts w:ascii="Arial" w:eastAsia="Times New Roman" w:hAnsi="Arial" w:cs="Arial"/>
          <w:b/>
          <w:bCs/>
          <w:sz w:val="24"/>
          <w:szCs w:val="24"/>
          <w:lang w:val="en-US"/>
        </w:rPr>
        <w:t xml:space="preserve">, 6.21 </w:t>
      </w:r>
      <w:r w:rsidR="00EB7030">
        <w:rPr>
          <w:rFonts w:ascii="Arial" w:eastAsia="Times New Roman" w:hAnsi="Arial" w:cs="Arial"/>
          <w:b/>
          <w:bCs/>
          <w:sz w:val="24"/>
          <w:szCs w:val="24"/>
        </w:rPr>
        <w:t>дэх</w:t>
      </w:r>
      <w:r w:rsidR="00A77BC6">
        <w:rPr>
          <w:rFonts w:ascii="Arial" w:eastAsia="Times New Roman" w:hAnsi="Arial" w:cs="Arial"/>
          <w:b/>
          <w:bCs/>
          <w:sz w:val="24"/>
          <w:szCs w:val="24"/>
        </w:rPr>
        <w:t xml:space="preserve"> </w:t>
      </w:r>
      <w:r w:rsidR="001107E9" w:rsidRPr="003C0384">
        <w:rPr>
          <w:rFonts w:ascii="Arial" w:eastAsia="Times New Roman" w:hAnsi="Arial" w:cs="Arial"/>
          <w:b/>
          <w:bCs/>
          <w:sz w:val="24"/>
          <w:szCs w:val="24"/>
        </w:rPr>
        <w:t xml:space="preserve">хэсэг: </w:t>
      </w:r>
    </w:p>
    <w:p w14:paraId="607915C6" w14:textId="77777777" w:rsidR="001107E9" w:rsidRPr="003C0384" w:rsidRDefault="001107E9" w:rsidP="003C0384">
      <w:pPr>
        <w:spacing w:after="0" w:line="240" w:lineRule="auto"/>
        <w:ind w:firstLine="720"/>
        <w:jc w:val="both"/>
        <w:rPr>
          <w:rFonts w:ascii="Arial" w:eastAsia="Times New Roman" w:hAnsi="Arial" w:cs="Arial"/>
          <w:sz w:val="24"/>
          <w:szCs w:val="24"/>
        </w:rPr>
      </w:pPr>
    </w:p>
    <w:p w14:paraId="484A7C15" w14:textId="2BFE149A" w:rsidR="0007144C" w:rsidRDefault="001662BE"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w:t>
      </w:r>
      <w:r w:rsidR="00B472B4" w:rsidRPr="003C0384">
        <w:rPr>
          <w:rFonts w:ascii="Arial" w:eastAsia="Times New Roman" w:hAnsi="Arial" w:cs="Arial"/>
          <w:sz w:val="24"/>
          <w:szCs w:val="24"/>
        </w:rPr>
        <w:t>6.3.</w:t>
      </w:r>
      <w:r w:rsidR="0007144C">
        <w:rPr>
          <w:rFonts w:ascii="Arial" w:eastAsia="Times New Roman" w:hAnsi="Arial" w:cs="Arial"/>
          <w:sz w:val="24"/>
          <w:szCs w:val="24"/>
        </w:rPr>
        <w:t>Э</w:t>
      </w:r>
      <w:r w:rsidR="0007144C" w:rsidRPr="003C0384">
        <w:rPr>
          <w:rFonts w:ascii="Arial" w:eastAsia="Times New Roman" w:hAnsi="Arial" w:cs="Arial"/>
          <w:sz w:val="24"/>
          <w:szCs w:val="24"/>
        </w:rPr>
        <w:t>рчим хүчний төсөл хэрэгжүүлэгчийг сонгон шалгаруулах ажлын хэсгийг</w:t>
      </w:r>
      <w:r w:rsidR="0007144C">
        <w:rPr>
          <w:rFonts w:ascii="Arial" w:eastAsia="Times New Roman" w:hAnsi="Arial" w:cs="Arial"/>
          <w:sz w:val="24"/>
          <w:szCs w:val="24"/>
        </w:rPr>
        <w:t xml:space="preserve"> э</w:t>
      </w:r>
      <w:r w:rsidR="001E103A" w:rsidRPr="003C0384">
        <w:rPr>
          <w:rFonts w:ascii="Arial" w:eastAsia="Times New Roman" w:hAnsi="Arial" w:cs="Arial"/>
          <w:sz w:val="24"/>
          <w:szCs w:val="24"/>
        </w:rPr>
        <w:t>рчим хүчний асуудал эрхэлсэн</w:t>
      </w:r>
      <w:r w:rsidR="008143F0" w:rsidRPr="003C0384">
        <w:rPr>
          <w:rFonts w:ascii="Arial" w:eastAsia="Times New Roman" w:hAnsi="Arial" w:cs="Arial"/>
          <w:sz w:val="24"/>
          <w:szCs w:val="24"/>
        </w:rPr>
        <w:t xml:space="preserve"> Засгийн газрын гишүүн</w:t>
      </w:r>
      <w:r w:rsidR="0007144C">
        <w:rPr>
          <w:rFonts w:ascii="Arial" w:eastAsia="Times New Roman" w:hAnsi="Arial" w:cs="Arial"/>
          <w:sz w:val="24"/>
          <w:szCs w:val="24"/>
        </w:rPr>
        <w:t xml:space="preserve"> томилно. </w:t>
      </w:r>
    </w:p>
    <w:p w14:paraId="0AFE8AAB" w14:textId="77777777" w:rsidR="0007144C" w:rsidRDefault="0007144C" w:rsidP="003C0384">
      <w:pPr>
        <w:spacing w:after="0" w:line="240" w:lineRule="auto"/>
        <w:ind w:firstLine="720"/>
        <w:jc w:val="both"/>
        <w:rPr>
          <w:rFonts w:ascii="Arial" w:eastAsia="Times New Roman" w:hAnsi="Arial" w:cs="Arial"/>
          <w:sz w:val="24"/>
          <w:szCs w:val="24"/>
        </w:rPr>
      </w:pPr>
    </w:p>
    <w:p w14:paraId="2A04B871" w14:textId="32EC7CBA" w:rsidR="0007144C" w:rsidRPr="0007144C" w:rsidRDefault="0007144C" w:rsidP="003C0384">
      <w:pPr>
        <w:spacing w:after="0" w:line="240" w:lineRule="auto"/>
        <w:ind w:firstLine="720"/>
        <w:jc w:val="both"/>
        <w:rPr>
          <w:rFonts w:ascii="Arial" w:eastAsia="Times New Roman" w:hAnsi="Arial" w:cs="Arial"/>
          <w:sz w:val="24"/>
          <w:szCs w:val="24"/>
          <w:lang w:val="en-US"/>
        </w:rPr>
      </w:pPr>
      <w:r>
        <w:rPr>
          <w:rFonts w:ascii="Arial" w:eastAsia="Times New Roman" w:hAnsi="Arial" w:cs="Arial"/>
          <w:sz w:val="24"/>
          <w:szCs w:val="24"/>
        </w:rPr>
        <w:t xml:space="preserve">6.4.Энэ хуулийн 6.3-т заасан ажлын хэсэг </w:t>
      </w:r>
      <w:r w:rsidRPr="003C0384">
        <w:rPr>
          <w:rFonts w:ascii="Arial" w:eastAsia="Times New Roman" w:hAnsi="Arial" w:cs="Arial"/>
          <w:sz w:val="24"/>
          <w:szCs w:val="24"/>
        </w:rPr>
        <w:t>5-аас доошгүй гишүүн</w:t>
      </w:r>
      <w:r>
        <w:rPr>
          <w:rFonts w:ascii="Arial" w:eastAsia="Times New Roman" w:hAnsi="Arial" w:cs="Arial"/>
          <w:sz w:val="24"/>
          <w:szCs w:val="24"/>
        </w:rPr>
        <w:t>ий бүрэлдэхүүнтэй</w:t>
      </w:r>
      <w:r w:rsidRPr="003C0384">
        <w:rPr>
          <w:rFonts w:ascii="Arial" w:eastAsia="Times New Roman" w:hAnsi="Arial" w:cs="Arial"/>
          <w:sz w:val="24"/>
          <w:szCs w:val="24"/>
        </w:rPr>
        <w:t xml:space="preserve"> бай</w:t>
      </w:r>
      <w:r>
        <w:rPr>
          <w:rFonts w:ascii="Arial" w:eastAsia="Times New Roman" w:hAnsi="Arial" w:cs="Arial"/>
          <w:sz w:val="24"/>
          <w:szCs w:val="24"/>
        </w:rPr>
        <w:t>х бөгөөд</w:t>
      </w:r>
      <w:r w:rsidR="00B2440E">
        <w:rPr>
          <w:rFonts w:ascii="Arial" w:eastAsia="Times New Roman" w:hAnsi="Arial" w:cs="Arial"/>
          <w:sz w:val="24"/>
          <w:szCs w:val="24"/>
        </w:rPr>
        <w:t xml:space="preserve"> дараах шаардлагыг хангасан байна</w:t>
      </w:r>
      <w:r>
        <w:rPr>
          <w:rFonts w:ascii="Arial" w:eastAsia="Times New Roman" w:hAnsi="Arial" w:cs="Arial"/>
          <w:sz w:val="24"/>
          <w:szCs w:val="24"/>
          <w:lang w:val="en-US"/>
        </w:rPr>
        <w:t xml:space="preserve">: </w:t>
      </w:r>
    </w:p>
    <w:p w14:paraId="16E17DB3" w14:textId="7BF972FD" w:rsidR="0007144C" w:rsidRPr="003C0384" w:rsidRDefault="001E103A" w:rsidP="0007144C">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 xml:space="preserve"> </w:t>
      </w:r>
    </w:p>
    <w:p w14:paraId="75014402" w14:textId="749C40A1" w:rsidR="0007144C" w:rsidRDefault="73DA7044" w:rsidP="0007144C">
      <w:pPr>
        <w:spacing w:after="0" w:line="240" w:lineRule="auto"/>
        <w:ind w:firstLine="1440"/>
        <w:jc w:val="both"/>
        <w:rPr>
          <w:rFonts w:ascii="Arial" w:eastAsia="Times New Roman" w:hAnsi="Arial" w:cs="Arial"/>
          <w:sz w:val="24"/>
          <w:szCs w:val="24"/>
          <w:lang w:val="en-US"/>
        </w:rPr>
      </w:pPr>
      <w:r w:rsidRPr="003C0384">
        <w:rPr>
          <w:rFonts w:ascii="Arial" w:eastAsia="Times New Roman" w:hAnsi="Arial" w:cs="Arial"/>
          <w:sz w:val="24"/>
          <w:szCs w:val="24"/>
        </w:rPr>
        <w:t>6.</w:t>
      </w:r>
      <w:r w:rsidR="0007144C">
        <w:rPr>
          <w:rFonts w:ascii="Arial" w:eastAsia="Times New Roman" w:hAnsi="Arial" w:cs="Arial"/>
          <w:sz w:val="24"/>
          <w:szCs w:val="24"/>
        </w:rPr>
        <w:t>4</w:t>
      </w:r>
      <w:r w:rsidRPr="003C0384">
        <w:rPr>
          <w:rFonts w:ascii="Arial" w:eastAsia="Times New Roman" w:hAnsi="Arial" w:cs="Arial"/>
          <w:sz w:val="24"/>
          <w:szCs w:val="24"/>
        </w:rPr>
        <w:t>.</w:t>
      </w:r>
      <w:r w:rsidR="0007144C">
        <w:rPr>
          <w:rFonts w:ascii="Arial" w:eastAsia="Times New Roman" w:hAnsi="Arial" w:cs="Arial"/>
          <w:sz w:val="24"/>
          <w:szCs w:val="24"/>
        </w:rPr>
        <w:t>1</w:t>
      </w:r>
      <w:r w:rsidRPr="003C0384">
        <w:rPr>
          <w:rFonts w:ascii="Arial" w:eastAsia="Times New Roman" w:hAnsi="Arial" w:cs="Arial"/>
          <w:sz w:val="24"/>
          <w:szCs w:val="24"/>
        </w:rPr>
        <w:t>.</w:t>
      </w:r>
      <w:r w:rsidR="0007144C">
        <w:rPr>
          <w:rFonts w:ascii="Arial" w:eastAsia="Times New Roman" w:hAnsi="Arial" w:cs="Arial"/>
          <w:sz w:val="24"/>
          <w:szCs w:val="24"/>
        </w:rPr>
        <w:t xml:space="preserve">гишүүдийн 40 хувь нь </w:t>
      </w:r>
      <w:r w:rsidR="0007144C" w:rsidRPr="003C0384">
        <w:rPr>
          <w:rFonts w:ascii="Arial" w:eastAsia="Times New Roman" w:hAnsi="Arial" w:cs="Arial"/>
          <w:sz w:val="24"/>
          <w:szCs w:val="24"/>
        </w:rPr>
        <w:t>эрчим хүчний асуудал эрхэлсэн төрийн захиргааны төв байгууллаг</w:t>
      </w:r>
      <w:r w:rsidR="00A14F7B">
        <w:rPr>
          <w:rFonts w:ascii="Arial" w:eastAsia="Times New Roman" w:hAnsi="Arial" w:cs="Arial"/>
          <w:sz w:val="24"/>
          <w:szCs w:val="24"/>
        </w:rPr>
        <w:t>аас</w:t>
      </w:r>
      <w:r w:rsidR="00B2440E">
        <w:rPr>
          <w:rFonts w:ascii="Arial" w:eastAsia="Times New Roman" w:hAnsi="Arial" w:cs="Arial"/>
          <w:sz w:val="24"/>
          <w:szCs w:val="24"/>
        </w:rPr>
        <w:t xml:space="preserve"> санал болгосон байх</w:t>
      </w:r>
      <w:r w:rsidR="0007144C">
        <w:rPr>
          <w:rFonts w:ascii="Arial" w:eastAsia="Times New Roman" w:hAnsi="Arial" w:cs="Arial"/>
          <w:sz w:val="24"/>
          <w:szCs w:val="24"/>
          <w:lang w:val="en-US"/>
        </w:rPr>
        <w:t xml:space="preserve">; </w:t>
      </w:r>
    </w:p>
    <w:p w14:paraId="636C9A43" w14:textId="77777777" w:rsidR="0007144C" w:rsidRDefault="0007144C" w:rsidP="0007144C">
      <w:pPr>
        <w:spacing w:after="0" w:line="240" w:lineRule="auto"/>
        <w:ind w:firstLine="1440"/>
        <w:jc w:val="both"/>
        <w:rPr>
          <w:rFonts w:ascii="Arial" w:eastAsia="Times New Roman" w:hAnsi="Arial" w:cs="Arial"/>
          <w:sz w:val="24"/>
          <w:szCs w:val="24"/>
          <w:lang w:val="en-US"/>
        </w:rPr>
      </w:pPr>
    </w:p>
    <w:p w14:paraId="451AC868" w14:textId="08F9CEBD" w:rsidR="00A14F7B" w:rsidRDefault="0007144C" w:rsidP="003C0384">
      <w:pPr>
        <w:spacing w:after="0" w:line="240" w:lineRule="auto"/>
        <w:ind w:firstLine="1440"/>
        <w:jc w:val="both"/>
        <w:rPr>
          <w:rFonts w:ascii="Arial" w:eastAsia="Times New Roman" w:hAnsi="Arial" w:cs="Arial"/>
          <w:sz w:val="24"/>
          <w:szCs w:val="24"/>
        </w:rPr>
      </w:pPr>
      <w:r>
        <w:rPr>
          <w:rFonts w:ascii="Arial" w:eastAsia="Times New Roman" w:hAnsi="Arial" w:cs="Arial"/>
          <w:sz w:val="24"/>
          <w:szCs w:val="24"/>
          <w:lang w:val="en-US"/>
        </w:rPr>
        <w:t>6.4.</w:t>
      </w:r>
      <w:proofErr w:type="gramStart"/>
      <w:r>
        <w:rPr>
          <w:rFonts w:ascii="Arial" w:eastAsia="Times New Roman" w:hAnsi="Arial" w:cs="Arial"/>
          <w:sz w:val="24"/>
          <w:szCs w:val="24"/>
          <w:lang w:val="en-US"/>
        </w:rPr>
        <w:t>2.</w:t>
      </w:r>
      <w:r>
        <w:rPr>
          <w:rFonts w:ascii="Arial" w:eastAsia="Times New Roman" w:hAnsi="Arial" w:cs="Arial"/>
          <w:sz w:val="24"/>
          <w:szCs w:val="24"/>
        </w:rPr>
        <w:t>гишүүдийн</w:t>
      </w:r>
      <w:proofErr w:type="gramEnd"/>
      <w:r>
        <w:rPr>
          <w:rFonts w:ascii="Arial" w:eastAsia="Times New Roman" w:hAnsi="Arial" w:cs="Arial"/>
          <w:sz w:val="24"/>
          <w:szCs w:val="24"/>
        </w:rPr>
        <w:t xml:space="preserve"> 60 хувь нь</w:t>
      </w:r>
      <w:r w:rsidRPr="0007144C">
        <w:rPr>
          <w:rFonts w:ascii="Arial" w:eastAsia="Times New Roman" w:hAnsi="Arial" w:cs="Arial"/>
          <w:sz w:val="24"/>
          <w:szCs w:val="24"/>
        </w:rPr>
        <w:t xml:space="preserve"> </w:t>
      </w:r>
      <w:r>
        <w:rPr>
          <w:rFonts w:ascii="Arial" w:eastAsia="Times New Roman" w:hAnsi="Arial" w:cs="Arial"/>
          <w:sz w:val="24"/>
          <w:szCs w:val="24"/>
        </w:rPr>
        <w:t>тухайн салбарт үйл ажиллагаа явуулж байгаа мэргэжлийн холбоо, төрийн бус байгууллагын төлөөл</w:t>
      </w:r>
      <w:r w:rsidR="00B2440E">
        <w:rPr>
          <w:rFonts w:ascii="Arial" w:eastAsia="Times New Roman" w:hAnsi="Arial" w:cs="Arial"/>
          <w:sz w:val="24"/>
          <w:szCs w:val="24"/>
        </w:rPr>
        <w:t>өл байх</w:t>
      </w:r>
      <w:r w:rsidR="00A14F7B">
        <w:rPr>
          <w:rFonts w:ascii="Arial" w:eastAsia="Times New Roman" w:hAnsi="Arial" w:cs="Arial"/>
          <w:sz w:val="24"/>
          <w:szCs w:val="24"/>
        </w:rPr>
        <w:t>.</w:t>
      </w:r>
    </w:p>
    <w:p w14:paraId="6B127268" w14:textId="77777777" w:rsidR="00A14F7B" w:rsidRDefault="00A14F7B" w:rsidP="003C0384">
      <w:pPr>
        <w:spacing w:after="0" w:line="240" w:lineRule="auto"/>
        <w:ind w:firstLine="1440"/>
        <w:jc w:val="both"/>
        <w:rPr>
          <w:rFonts w:ascii="Arial" w:eastAsia="Times New Roman" w:hAnsi="Arial" w:cs="Arial"/>
          <w:sz w:val="24"/>
          <w:szCs w:val="24"/>
        </w:rPr>
      </w:pPr>
    </w:p>
    <w:p w14:paraId="78F87301" w14:textId="6E955AB1" w:rsidR="5C36D7DF" w:rsidRPr="003C0384" w:rsidRDefault="5C36D7DF"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5</w:t>
      </w:r>
      <w:r w:rsidRPr="003C0384">
        <w:rPr>
          <w:rFonts w:ascii="Arial" w:eastAsia="Times New Roman" w:hAnsi="Arial" w:cs="Arial"/>
          <w:sz w:val="24"/>
          <w:szCs w:val="24"/>
        </w:rPr>
        <w:t xml:space="preserve">.Ажлын хэсэг байнгын бус ажиллагаатай байх бөгөөд дараах чиг </w:t>
      </w:r>
      <w:r w:rsidR="00A14F7B">
        <w:rPr>
          <w:rFonts w:ascii="Arial" w:eastAsia="Times New Roman" w:hAnsi="Arial" w:cs="Arial"/>
          <w:sz w:val="24"/>
          <w:szCs w:val="24"/>
        </w:rPr>
        <w:t>үүрэгтэй байна</w:t>
      </w:r>
      <w:r w:rsidRPr="003C0384">
        <w:rPr>
          <w:rFonts w:ascii="Arial" w:eastAsia="Times New Roman" w:hAnsi="Arial" w:cs="Arial"/>
          <w:sz w:val="24"/>
          <w:szCs w:val="24"/>
        </w:rPr>
        <w:t>:</w:t>
      </w:r>
    </w:p>
    <w:p w14:paraId="3AEEA5FB" w14:textId="7ED5D58B" w:rsidR="54A22332" w:rsidRPr="003C0384" w:rsidRDefault="54A22332" w:rsidP="003C0384">
      <w:pPr>
        <w:spacing w:after="0" w:line="240" w:lineRule="auto"/>
        <w:ind w:firstLine="720"/>
        <w:jc w:val="both"/>
        <w:rPr>
          <w:rFonts w:ascii="Arial" w:eastAsia="Times New Roman" w:hAnsi="Arial" w:cs="Arial"/>
          <w:sz w:val="24"/>
          <w:szCs w:val="24"/>
        </w:rPr>
      </w:pPr>
    </w:p>
    <w:p w14:paraId="6114560B" w14:textId="3DA96A6B" w:rsidR="5C36D7DF" w:rsidRPr="003C0384" w:rsidRDefault="5C36D7DF" w:rsidP="003C0384">
      <w:pPr>
        <w:spacing w:after="0" w:line="240" w:lineRule="auto"/>
        <w:ind w:firstLine="1350"/>
        <w:jc w:val="both"/>
        <w:rPr>
          <w:rFonts w:ascii="Arial" w:eastAsia="Times New Roman" w:hAnsi="Arial" w:cs="Arial"/>
          <w:sz w:val="24"/>
          <w:szCs w:val="24"/>
        </w:rPr>
      </w:pPr>
      <w:r w:rsidRPr="003C0384">
        <w:rPr>
          <w:rFonts w:ascii="Arial" w:eastAsia="Times New Roman" w:hAnsi="Arial" w:cs="Arial"/>
          <w:sz w:val="24"/>
          <w:szCs w:val="24"/>
        </w:rPr>
        <w:lastRenderedPageBreak/>
        <w:t>6.</w:t>
      </w:r>
      <w:r w:rsidR="00D10EA4">
        <w:rPr>
          <w:rFonts w:ascii="Arial" w:eastAsia="Times New Roman" w:hAnsi="Arial" w:cs="Arial"/>
          <w:sz w:val="24"/>
          <w:szCs w:val="24"/>
        </w:rPr>
        <w:t>5</w:t>
      </w:r>
      <w:r w:rsidRPr="003C0384">
        <w:rPr>
          <w:rFonts w:ascii="Arial" w:eastAsia="Times New Roman" w:hAnsi="Arial" w:cs="Arial"/>
          <w:sz w:val="24"/>
          <w:szCs w:val="24"/>
        </w:rPr>
        <w:t>.1.сонгон шалгаруулалтын баримт бичиг, зарлал, урилга боловсруулах,</w:t>
      </w:r>
      <w:r w:rsidR="00573C2E">
        <w:rPr>
          <w:rFonts w:ascii="Arial" w:eastAsia="Times New Roman" w:hAnsi="Arial" w:cs="Arial"/>
          <w:sz w:val="24"/>
          <w:szCs w:val="24"/>
        </w:rPr>
        <w:t xml:space="preserve"> зарлах,</w:t>
      </w:r>
      <w:r w:rsidRPr="003C0384">
        <w:rPr>
          <w:rFonts w:ascii="Arial" w:eastAsia="Times New Roman" w:hAnsi="Arial" w:cs="Arial"/>
          <w:sz w:val="24"/>
          <w:szCs w:val="24"/>
        </w:rPr>
        <w:t xml:space="preserve"> санал хүлээн авах;</w:t>
      </w:r>
    </w:p>
    <w:p w14:paraId="12913E5A" w14:textId="50E57F80" w:rsidR="54A22332" w:rsidRPr="003C0384" w:rsidRDefault="54A22332" w:rsidP="003C0384">
      <w:pPr>
        <w:spacing w:after="0" w:line="240" w:lineRule="auto"/>
        <w:ind w:firstLine="1350"/>
        <w:jc w:val="both"/>
        <w:rPr>
          <w:rFonts w:ascii="Arial" w:eastAsia="Times New Roman" w:hAnsi="Arial" w:cs="Arial"/>
          <w:sz w:val="24"/>
          <w:szCs w:val="24"/>
        </w:rPr>
      </w:pPr>
    </w:p>
    <w:p w14:paraId="004EB60E" w14:textId="509DF59E" w:rsidR="5C36D7DF" w:rsidRPr="003C0384" w:rsidRDefault="5C36D7DF" w:rsidP="003C0384">
      <w:pPr>
        <w:spacing w:after="0" w:line="240" w:lineRule="auto"/>
        <w:ind w:firstLine="135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5</w:t>
      </w:r>
      <w:r w:rsidRPr="003C0384">
        <w:rPr>
          <w:rFonts w:ascii="Arial" w:eastAsia="Times New Roman" w:hAnsi="Arial" w:cs="Arial"/>
          <w:sz w:val="24"/>
          <w:szCs w:val="24"/>
        </w:rPr>
        <w:t>.2.сонгон шал</w:t>
      </w:r>
      <w:r w:rsidR="00573C2E">
        <w:rPr>
          <w:rFonts w:ascii="Arial" w:eastAsia="Times New Roman" w:hAnsi="Arial" w:cs="Arial"/>
          <w:sz w:val="24"/>
          <w:szCs w:val="24"/>
        </w:rPr>
        <w:t>г</w:t>
      </w:r>
      <w:r w:rsidRPr="003C0384">
        <w:rPr>
          <w:rFonts w:ascii="Arial" w:eastAsia="Times New Roman" w:hAnsi="Arial" w:cs="Arial"/>
          <w:sz w:val="24"/>
          <w:szCs w:val="24"/>
        </w:rPr>
        <w:t xml:space="preserve">аруулалтад ирүүлсэн саналыг нээх, </w:t>
      </w:r>
      <w:r w:rsidR="00573C2E">
        <w:rPr>
          <w:rFonts w:ascii="Arial" w:eastAsia="Times New Roman" w:hAnsi="Arial" w:cs="Arial"/>
          <w:sz w:val="24"/>
          <w:szCs w:val="24"/>
        </w:rPr>
        <w:t xml:space="preserve">баримт бичгийн бүрдүүлбэрийг </w:t>
      </w:r>
      <w:r w:rsidRPr="003C0384">
        <w:rPr>
          <w:rFonts w:ascii="Arial" w:eastAsia="Times New Roman" w:hAnsi="Arial" w:cs="Arial"/>
          <w:sz w:val="24"/>
          <w:szCs w:val="24"/>
        </w:rPr>
        <w:t>хяна</w:t>
      </w:r>
      <w:r w:rsidR="00573C2E">
        <w:rPr>
          <w:rFonts w:ascii="Arial" w:eastAsia="Times New Roman" w:hAnsi="Arial" w:cs="Arial"/>
          <w:sz w:val="24"/>
          <w:szCs w:val="24"/>
        </w:rPr>
        <w:t>х</w:t>
      </w:r>
      <w:r w:rsidRPr="003C0384">
        <w:rPr>
          <w:rFonts w:ascii="Arial" w:eastAsia="Times New Roman" w:hAnsi="Arial" w:cs="Arial"/>
          <w:sz w:val="24"/>
          <w:szCs w:val="24"/>
        </w:rPr>
        <w:t>, үнэлэх;</w:t>
      </w:r>
    </w:p>
    <w:p w14:paraId="341C23AF" w14:textId="303037B0" w:rsidR="54A22332" w:rsidRPr="003C0384" w:rsidRDefault="54A22332" w:rsidP="003C0384">
      <w:pPr>
        <w:spacing w:after="0" w:line="240" w:lineRule="auto"/>
        <w:ind w:firstLine="1350"/>
        <w:jc w:val="both"/>
        <w:rPr>
          <w:rFonts w:ascii="Arial" w:eastAsia="Times New Roman" w:hAnsi="Arial" w:cs="Arial"/>
          <w:sz w:val="24"/>
          <w:szCs w:val="24"/>
        </w:rPr>
      </w:pPr>
    </w:p>
    <w:p w14:paraId="518D88F3" w14:textId="3CE7BA92" w:rsidR="5C36D7DF" w:rsidRPr="003C0384" w:rsidRDefault="5C36D7DF" w:rsidP="003C0384">
      <w:pPr>
        <w:spacing w:after="0" w:line="240" w:lineRule="auto"/>
        <w:ind w:firstLine="135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5</w:t>
      </w:r>
      <w:r w:rsidRPr="003C0384">
        <w:rPr>
          <w:rFonts w:ascii="Arial" w:eastAsia="Times New Roman" w:hAnsi="Arial" w:cs="Arial"/>
          <w:sz w:val="24"/>
          <w:szCs w:val="24"/>
        </w:rPr>
        <w:t>.3.сонгон шалгаруулалтын эрх олгох шийдвэр гаргах зөвлөмж</w:t>
      </w:r>
      <w:r w:rsidR="00142C27">
        <w:rPr>
          <w:rFonts w:ascii="Arial" w:eastAsia="Times New Roman" w:hAnsi="Arial" w:cs="Arial"/>
          <w:sz w:val="24"/>
          <w:szCs w:val="24"/>
        </w:rPr>
        <w:t>ийг</w:t>
      </w:r>
      <w:r w:rsidRPr="003C0384">
        <w:rPr>
          <w:rFonts w:ascii="Arial" w:eastAsia="Times New Roman" w:hAnsi="Arial" w:cs="Arial"/>
          <w:sz w:val="24"/>
          <w:szCs w:val="24"/>
        </w:rPr>
        <w:t xml:space="preserve"> </w:t>
      </w:r>
      <w:r w:rsidR="00142C27" w:rsidRPr="003C0384">
        <w:rPr>
          <w:rFonts w:ascii="Arial" w:eastAsia="Times New Roman" w:hAnsi="Arial" w:cs="Arial"/>
          <w:sz w:val="24"/>
          <w:szCs w:val="24"/>
        </w:rPr>
        <w:t xml:space="preserve">эрчим хүчний асуудал эрхэлсэн Засгийн газрын гишүүнд </w:t>
      </w:r>
      <w:r w:rsidRPr="003C0384">
        <w:rPr>
          <w:rFonts w:ascii="Arial" w:eastAsia="Times New Roman" w:hAnsi="Arial" w:cs="Arial"/>
          <w:sz w:val="24"/>
          <w:szCs w:val="24"/>
        </w:rPr>
        <w:t>хүргүүлэх.</w:t>
      </w:r>
    </w:p>
    <w:p w14:paraId="20E7D494" w14:textId="7F563742" w:rsidR="54A22332" w:rsidRPr="003C0384" w:rsidRDefault="54A22332" w:rsidP="003C0384">
      <w:pPr>
        <w:spacing w:after="0" w:line="240" w:lineRule="auto"/>
        <w:ind w:firstLine="720"/>
        <w:jc w:val="both"/>
        <w:rPr>
          <w:rFonts w:ascii="Arial" w:eastAsia="Times New Roman" w:hAnsi="Arial" w:cs="Arial"/>
          <w:sz w:val="24"/>
          <w:szCs w:val="24"/>
        </w:rPr>
      </w:pPr>
    </w:p>
    <w:p w14:paraId="1BD9A543" w14:textId="3A9AFC9C" w:rsidR="72C409D6" w:rsidRPr="003C0384" w:rsidRDefault="72C409D6" w:rsidP="003C0384">
      <w:pPr>
        <w:spacing w:after="0" w:line="240" w:lineRule="auto"/>
        <w:ind w:firstLine="720"/>
        <w:jc w:val="both"/>
        <w:rPr>
          <w:rFonts w:ascii="Arial"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6</w:t>
      </w:r>
      <w:r w:rsidR="5C36D7DF" w:rsidRPr="003C0384">
        <w:rPr>
          <w:rFonts w:ascii="Arial" w:eastAsia="Times New Roman" w:hAnsi="Arial" w:cs="Arial"/>
          <w:sz w:val="24"/>
          <w:szCs w:val="24"/>
        </w:rPr>
        <w:t>.</w:t>
      </w:r>
      <w:r w:rsidR="60B25CC8" w:rsidRPr="003C0384">
        <w:rPr>
          <w:rFonts w:ascii="Arial" w:eastAsia="Times New Roman" w:hAnsi="Arial" w:cs="Arial"/>
          <w:sz w:val="24"/>
          <w:szCs w:val="24"/>
        </w:rPr>
        <w:t xml:space="preserve">Ажлын хэсгийн </w:t>
      </w:r>
      <w:r w:rsidR="5C36D7DF" w:rsidRPr="003C0384">
        <w:rPr>
          <w:rFonts w:ascii="Arial" w:eastAsia="Times New Roman" w:hAnsi="Arial" w:cs="Arial"/>
          <w:sz w:val="24"/>
          <w:szCs w:val="24"/>
        </w:rPr>
        <w:t xml:space="preserve">дарга </w:t>
      </w:r>
      <w:r w:rsidR="28CE1443" w:rsidRPr="003C0384">
        <w:rPr>
          <w:rFonts w:ascii="Arial" w:eastAsia="Times New Roman" w:hAnsi="Arial" w:cs="Arial"/>
          <w:sz w:val="24"/>
          <w:szCs w:val="24"/>
        </w:rPr>
        <w:t>ажлын хэсгийн</w:t>
      </w:r>
      <w:r w:rsidR="5C36D7DF" w:rsidRPr="003C0384">
        <w:rPr>
          <w:rFonts w:ascii="Arial" w:eastAsia="Times New Roman" w:hAnsi="Arial" w:cs="Arial"/>
          <w:sz w:val="24"/>
          <w:szCs w:val="24"/>
        </w:rPr>
        <w:t xml:space="preserve"> үйл ажиллагааг хууль тогтоомжид нийцүүлэн зохион байгуулах, хурлыг товлох, тогтоосон хугацаанд шуурхай шийдвэр гаргаж, </w:t>
      </w:r>
      <w:r w:rsidR="7BE2C65D" w:rsidRPr="003C0384">
        <w:rPr>
          <w:rFonts w:ascii="Arial" w:eastAsia="Times New Roman" w:hAnsi="Arial" w:cs="Arial"/>
          <w:sz w:val="24"/>
          <w:szCs w:val="24"/>
        </w:rPr>
        <w:t xml:space="preserve">эрчим хүчний асуудал эрхэлсэн Засгийн газрын гишүүнд </w:t>
      </w:r>
      <w:r w:rsidR="5C36D7DF" w:rsidRPr="003C0384">
        <w:rPr>
          <w:rFonts w:ascii="Arial" w:eastAsia="Times New Roman" w:hAnsi="Arial" w:cs="Arial"/>
          <w:sz w:val="24"/>
          <w:szCs w:val="24"/>
        </w:rPr>
        <w:t>хүргүүлэх чиг үүргийг хэрэгжүүлнэ.</w:t>
      </w:r>
    </w:p>
    <w:p w14:paraId="0DA32AE0" w14:textId="40E5507F" w:rsidR="54A22332" w:rsidRPr="003C0384" w:rsidRDefault="54A22332" w:rsidP="003C0384">
      <w:pPr>
        <w:spacing w:after="0" w:line="240" w:lineRule="auto"/>
        <w:ind w:firstLine="720"/>
        <w:jc w:val="both"/>
        <w:rPr>
          <w:rFonts w:ascii="Arial" w:eastAsia="Times New Roman" w:hAnsi="Arial" w:cs="Arial"/>
          <w:sz w:val="24"/>
          <w:szCs w:val="24"/>
        </w:rPr>
      </w:pPr>
    </w:p>
    <w:p w14:paraId="6997DE46" w14:textId="5D1836EA" w:rsidR="2CD690C7" w:rsidRDefault="2CD690C7" w:rsidP="003C0384">
      <w:pPr>
        <w:spacing w:after="0" w:line="240" w:lineRule="auto"/>
        <w:ind w:firstLine="720"/>
        <w:jc w:val="both"/>
        <w:rPr>
          <w:rFonts w:ascii="Arial" w:eastAsia="Times New Roman" w:hAnsi="Arial" w:cs="Arial"/>
          <w:sz w:val="24"/>
          <w:szCs w:val="24"/>
        </w:rPr>
      </w:pPr>
      <w:r w:rsidRPr="00F501DD">
        <w:rPr>
          <w:rFonts w:ascii="Arial" w:eastAsia="Times New Roman" w:hAnsi="Arial" w:cs="Arial"/>
          <w:sz w:val="24"/>
          <w:szCs w:val="24"/>
        </w:rPr>
        <w:t>6.</w:t>
      </w:r>
      <w:r w:rsidR="00D10EA4" w:rsidRPr="00F501DD">
        <w:rPr>
          <w:rFonts w:ascii="Arial" w:eastAsia="Times New Roman" w:hAnsi="Arial" w:cs="Arial"/>
          <w:sz w:val="24"/>
          <w:szCs w:val="24"/>
        </w:rPr>
        <w:t>7</w:t>
      </w:r>
      <w:r w:rsidR="5C36D7DF" w:rsidRPr="00F501DD">
        <w:rPr>
          <w:rFonts w:ascii="Arial" w:eastAsia="Times New Roman" w:hAnsi="Arial" w:cs="Arial"/>
          <w:sz w:val="24"/>
          <w:szCs w:val="24"/>
        </w:rPr>
        <w:t>.</w:t>
      </w:r>
      <w:r w:rsidR="10C88953" w:rsidRPr="00F501DD">
        <w:rPr>
          <w:rFonts w:ascii="Arial" w:eastAsia="Times New Roman" w:hAnsi="Arial" w:cs="Arial"/>
          <w:sz w:val="24"/>
          <w:szCs w:val="24"/>
        </w:rPr>
        <w:t>Ажлын хэсгийн</w:t>
      </w:r>
      <w:r w:rsidR="5C36D7DF" w:rsidRPr="00F501DD">
        <w:rPr>
          <w:rFonts w:ascii="Arial" w:eastAsia="Times New Roman" w:hAnsi="Arial" w:cs="Arial"/>
          <w:sz w:val="24"/>
          <w:szCs w:val="24"/>
        </w:rPr>
        <w:t xml:space="preserve"> үйл ажиллагаа</w:t>
      </w:r>
      <w:r w:rsidR="00573C2E" w:rsidRPr="00F501DD">
        <w:rPr>
          <w:rFonts w:ascii="Arial" w:eastAsia="Times New Roman" w:hAnsi="Arial" w:cs="Arial"/>
          <w:sz w:val="24"/>
          <w:szCs w:val="24"/>
        </w:rPr>
        <w:t xml:space="preserve">тай холбоотой зардлыг </w:t>
      </w:r>
      <w:r w:rsidR="00F501DD" w:rsidRPr="00F501DD">
        <w:rPr>
          <w:rFonts w:ascii="Arial" w:eastAsia="Times New Roman" w:hAnsi="Arial" w:cs="Arial"/>
          <w:sz w:val="24"/>
          <w:szCs w:val="24"/>
        </w:rPr>
        <w:t xml:space="preserve">улсын төсвөөс санхүүжүүлнэ. </w:t>
      </w:r>
    </w:p>
    <w:p w14:paraId="04411F60" w14:textId="77777777" w:rsidR="00573C2E" w:rsidRDefault="00573C2E" w:rsidP="003C0384">
      <w:pPr>
        <w:spacing w:after="0" w:line="240" w:lineRule="auto"/>
        <w:ind w:firstLine="720"/>
        <w:jc w:val="both"/>
        <w:rPr>
          <w:rFonts w:ascii="Arial" w:eastAsia="Times New Roman" w:hAnsi="Arial" w:cs="Arial"/>
          <w:sz w:val="24"/>
          <w:szCs w:val="24"/>
        </w:rPr>
      </w:pPr>
    </w:p>
    <w:p w14:paraId="618BB6F4" w14:textId="4300DD69" w:rsidR="54A22332" w:rsidRDefault="704A02A7" w:rsidP="00706635">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8</w:t>
      </w:r>
      <w:r w:rsidRPr="003C0384">
        <w:rPr>
          <w:rFonts w:ascii="Arial" w:eastAsia="Times New Roman" w:hAnsi="Arial" w:cs="Arial"/>
          <w:sz w:val="24"/>
          <w:szCs w:val="24"/>
        </w:rPr>
        <w:t>.</w:t>
      </w:r>
      <w:r w:rsidR="30F43180" w:rsidRPr="003C0384">
        <w:rPr>
          <w:rFonts w:ascii="Arial" w:eastAsia="Times New Roman" w:hAnsi="Arial" w:cs="Arial"/>
          <w:sz w:val="24"/>
          <w:szCs w:val="24"/>
        </w:rPr>
        <w:t xml:space="preserve">Ажлын хэсгийн үйл ажиллагааны үндсэн хэлбэр </w:t>
      </w:r>
      <w:r w:rsidR="00011C43">
        <w:rPr>
          <w:rFonts w:ascii="Arial" w:eastAsia="Times New Roman" w:hAnsi="Arial" w:cs="Arial"/>
          <w:sz w:val="24"/>
          <w:szCs w:val="24"/>
        </w:rPr>
        <w:t xml:space="preserve">нь </w:t>
      </w:r>
      <w:r w:rsidR="30F43180" w:rsidRPr="003C0384">
        <w:rPr>
          <w:rFonts w:ascii="Arial" w:eastAsia="Times New Roman" w:hAnsi="Arial" w:cs="Arial"/>
          <w:sz w:val="24"/>
          <w:szCs w:val="24"/>
        </w:rPr>
        <w:t xml:space="preserve">хурал байх </w:t>
      </w:r>
      <w:r w:rsidR="00573C2E">
        <w:rPr>
          <w:rFonts w:ascii="Arial" w:eastAsia="Times New Roman" w:hAnsi="Arial" w:cs="Arial"/>
          <w:sz w:val="24"/>
          <w:szCs w:val="24"/>
        </w:rPr>
        <w:t>бөгөөд а</w:t>
      </w:r>
      <w:r w:rsidR="00573C2E" w:rsidRPr="003C0384">
        <w:rPr>
          <w:rFonts w:ascii="Arial" w:eastAsia="Times New Roman" w:hAnsi="Arial" w:cs="Arial"/>
          <w:sz w:val="24"/>
          <w:szCs w:val="24"/>
        </w:rPr>
        <w:t>жлын хэсг</w:t>
      </w:r>
      <w:r w:rsidR="00011C43">
        <w:rPr>
          <w:rFonts w:ascii="Arial" w:eastAsia="Times New Roman" w:hAnsi="Arial" w:cs="Arial"/>
          <w:sz w:val="24"/>
          <w:szCs w:val="24"/>
        </w:rPr>
        <w:t>ийн</w:t>
      </w:r>
      <w:r w:rsidR="00573C2E" w:rsidRPr="003C0384">
        <w:rPr>
          <w:rFonts w:ascii="Arial" w:eastAsia="Times New Roman" w:hAnsi="Arial" w:cs="Arial"/>
          <w:sz w:val="24"/>
          <w:szCs w:val="24"/>
        </w:rPr>
        <w:t xml:space="preserve"> гишүү</w:t>
      </w:r>
      <w:r w:rsidR="00573C2E">
        <w:rPr>
          <w:rFonts w:ascii="Arial" w:eastAsia="Times New Roman" w:hAnsi="Arial" w:cs="Arial"/>
          <w:sz w:val="24"/>
          <w:szCs w:val="24"/>
        </w:rPr>
        <w:t>дийн</w:t>
      </w:r>
      <w:r w:rsidR="00573C2E" w:rsidRPr="003C0384">
        <w:rPr>
          <w:rFonts w:ascii="Arial" w:eastAsia="Times New Roman" w:hAnsi="Arial" w:cs="Arial"/>
          <w:sz w:val="24"/>
          <w:szCs w:val="24"/>
        </w:rPr>
        <w:t xml:space="preserve"> дөрөвний гурваас </w:t>
      </w:r>
      <w:r w:rsidR="00706635">
        <w:rPr>
          <w:rFonts w:ascii="Arial" w:eastAsia="Times New Roman" w:hAnsi="Arial" w:cs="Arial"/>
          <w:sz w:val="24"/>
          <w:szCs w:val="24"/>
        </w:rPr>
        <w:t>доошгүй</w:t>
      </w:r>
      <w:r w:rsidR="00573C2E" w:rsidRPr="003C0384">
        <w:rPr>
          <w:rFonts w:ascii="Arial" w:eastAsia="Times New Roman" w:hAnsi="Arial" w:cs="Arial"/>
          <w:sz w:val="24"/>
          <w:szCs w:val="24"/>
        </w:rPr>
        <w:t xml:space="preserve"> тооны гишүү</w:t>
      </w:r>
      <w:r w:rsidR="00011C43">
        <w:rPr>
          <w:rFonts w:ascii="Arial" w:eastAsia="Times New Roman" w:hAnsi="Arial" w:cs="Arial"/>
          <w:sz w:val="24"/>
          <w:szCs w:val="24"/>
        </w:rPr>
        <w:t xml:space="preserve">н оролцсоноор </w:t>
      </w:r>
      <w:r w:rsidR="00573C2E" w:rsidRPr="003C0384">
        <w:rPr>
          <w:rFonts w:ascii="Arial" w:eastAsia="Times New Roman" w:hAnsi="Arial" w:cs="Arial"/>
          <w:sz w:val="24"/>
          <w:szCs w:val="24"/>
        </w:rPr>
        <w:t>хүчинтэйд тооц</w:t>
      </w:r>
      <w:r w:rsidR="00706635">
        <w:rPr>
          <w:rFonts w:ascii="Arial" w:eastAsia="Times New Roman" w:hAnsi="Arial" w:cs="Arial"/>
          <w:sz w:val="24"/>
          <w:szCs w:val="24"/>
        </w:rPr>
        <w:t>ож, а</w:t>
      </w:r>
      <w:r w:rsidR="00706635" w:rsidRPr="003C0384">
        <w:rPr>
          <w:rFonts w:ascii="Arial" w:eastAsia="Times New Roman" w:hAnsi="Arial" w:cs="Arial"/>
          <w:sz w:val="24"/>
          <w:szCs w:val="24"/>
        </w:rPr>
        <w:t>жлын хэсгийн хуралд оролцсон гишүүдийн олонхын саналаар асуудлыг шийдвэрлэнэ.</w:t>
      </w:r>
    </w:p>
    <w:p w14:paraId="7E447809" w14:textId="77777777" w:rsidR="00706635" w:rsidRPr="003C0384" w:rsidRDefault="00706635" w:rsidP="00706635">
      <w:pPr>
        <w:spacing w:after="0" w:line="240" w:lineRule="auto"/>
        <w:ind w:firstLine="720"/>
        <w:jc w:val="both"/>
        <w:rPr>
          <w:rFonts w:ascii="Arial" w:eastAsia="Times New Roman" w:hAnsi="Arial" w:cs="Arial"/>
          <w:sz w:val="24"/>
          <w:szCs w:val="24"/>
        </w:rPr>
      </w:pPr>
    </w:p>
    <w:p w14:paraId="2EA40647" w14:textId="20ED4D8E" w:rsidR="3108FE11" w:rsidRPr="003C0384" w:rsidRDefault="3108FE11"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9</w:t>
      </w:r>
      <w:r w:rsidRPr="003C0384">
        <w:rPr>
          <w:rFonts w:ascii="Arial" w:eastAsia="Times New Roman" w:hAnsi="Arial" w:cs="Arial"/>
          <w:sz w:val="24"/>
          <w:szCs w:val="24"/>
        </w:rPr>
        <w:t>.Сонгон шалгаруулалтын баримт бичгийг Төрийн болон орон нутгийн өмчийн хөрөнгөөр бараа, ажил, үйлчилгээ худалдан авах тухай хуулийн 11.</w:t>
      </w:r>
      <w:r w:rsidR="6AA239E2" w:rsidRPr="003C0384">
        <w:rPr>
          <w:rFonts w:ascii="Arial" w:eastAsia="Times New Roman" w:hAnsi="Arial" w:cs="Arial"/>
          <w:sz w:val="24"/>
          <w:szCs w:val="24"/>
        </w:rPr>
        <w:t>1-</w:t>
      </w:r>
      <w:r w:rsidR="00706635">
        <w:rPr>
          <w:rFonts w:ascii="Arial" w:eastAsia="Times New Roman" w:hAnsi="Arial" w:cs="Arial"/>
          <w:sz w:val="24"/>
          <w:szCs w:val="24"/>
        </w:rPr>
        <w:t>д</w:t>
      </w:r>
      <w:r w:rsidR="6AA239E2" w:rsidRPr="003C0384">
        <w:rPr>
          <w:rFonts w:ascii="Arial" w:eastAsia="Times New Roman" w:hAnsi="Arial" w:cs="Arial"/>
          <w:sz w:val="24"/>
          <w:szCs w:val="24"/>
        </w:rPr>
        <w:t xml:space="preserve"> заас</w:t>
      </w:r>
      <w:r w:rsidR="006C323E">
        <w:rPr>
          <w:rFonts w:ascii="Arial" w:eastAsia="Times New Roman" w:hAnsi="Arial" w:cs="Arial"/>
          <w:sz w:val="24"/>
          <w:szCs w:val="24"/>
        </w:rPr>
        <w:t xml:space="preserve">ны </w:t>
      </w:r>
      <w:r w:rsidRPr="003C0384">
        <w:rPr>
          <w:rFonts w:ascii="Arial" w:eastAsia="Times New Roman" w:hAnsi="Arial" w:cs="Arial"/>
          <w:sz w:val="24"/>
          <w:szCs w:val="24"/>
        </w:rPr>
        <w:t>дагуу боловсруулж</w:t>
      </w:r>
      <w:r w:rsidR="00142C27">
        <w:rPr>
          <w:rFonts w:ascii="Arial" w:eastAsia="Times New Roman" w:hAnsi="Arial" w:cs="Arial"/>
          <w:sz w:val="24"/>
          <w:szCs w:val="24"/>
        </w:rPr>
        <w:t>,</w:t>
      </w:r>
      <w:r w:rsidRPr="003C0384">
        <w:rPr>
          <w:rFonts w:ascii="Arial" w:eastAsia="Times New Roman" w:hAnsi="Arial" w:cs="Arial"/>
          <w:sz w:val="24"/>
          <w:szCs w:val="24"/>
        </w:rPr>
        <w:t xml:space="preserve"> </w:t>
      </w:r>
      <w:r w:rsidR="5F7E9C84" w:rsidRPr="003C0384">
        <w:rPr>
          <w:rFonts w:ascii="Arial" w:eastAsia="Times New Roman" w:hAnsi="Arial" w:cs="Arial"/>
          <w:sz w:val="24"/>
          <w:szCs w:val="24"/>
        </w:rPr>
        <w:t xml:space="preserve">эрчим хүчний асуудал эрхэлсэн төрийн захиргааны төв байгууллага </w:t>
      </w:r>
      <w:r w:rsidRPr="003C0384">
        <w:rPr>
          <w:rFonts w:ascii="Arial" w:eastAsia="Times New Roman" w:hAnsi="Arial" w:cs="Arial"/>
          <w:sz w:val="24"/>
          <w:szCs w:val="24"/>
        </w:rPr>
        <w:t>батална.</w:t>
      </w:r>
    </w:p>
    <w:p w14:paraId="55A0A390" w14:textId="6E7886D1" w:rsidR="54A22332" w:rsidRPr="003C0384" w:rsidRDefault="54A22332" w:rsidP="003C0384">
      <w:pPr>
        <w:spacing w:after="0" w:line="240" w:lineRule="auto"/>
        <w:ind w:firstLine="720"/>
        <w:jc w:val="both"/>
        <w:rPr>
          <w:rFonts w:ascii="Arial" w:eastAsia="Times New Roman" w:hAnsi="Arial" w:cs="Arial"/>
          <w:sz w:val="24"/>
          <w:szCs w:val="24"/>
        </w:rPr>
      </w:pPr>
    </w:p>
    <w:p w14:paraId="228F4ACA" w14:textId="5246C2EA" w:rsidR="3A8D0E88" w:rsidRPr="003C0384" w:rsidRDefault="3A8D0E88" w:rsidP="006C323E">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10</w:t>
      </w:r>
      <w:r w:rsidRPr="003C0384">
        <w:rPr>
          <w:rFonts w:ascii="Arial" w:eastAsia="Times New Roman" w:hAnsi="Arial" w:cs="Arial"/>
          <w:sz w:val="24"/>
          <w:szCs w:val="24"/>
        </w:rPr>
        <w:t>.</w:t>
      </w:r>
      <w:r w:rsidR="006C323E">
        <w:rPr>
          <w:rFonts w:ascii="Arial" w:eastAsia="Times New Roman" w:hAnsi="Arial" w:cs="Arial"/>
          <w:sz w:val="24"/>
          <w:szCs w:val="24"/>
        </w:rPr>
        <w:t>Сон</w:t>
      </w:r>
      <w:r w:rsidR="006C323E" w:rsidRPr="003C0384">
        <w:rPr>
          <w:rFonts w:ascii="Arial" w:eastAsia="Times New Roman" w:hAnsi="Arial" w:cs="Arial"/>
          <w:sz w:val="24"/>
          <w:szCs w:val="24"/>
        </w:rPr>
        <w:t xml:space="preserve">гон шалгаруулалтын баримт бичигт </w:t>
      </w:r>
      <w:r w:rsidR="004414A8">
        <w:rPr>
          <w:rFonts w:ascii="Arial" w:eastAsia="Times New Roman" w:hAnsi="Arial" w:cs="Arial"/>
          <w:sz w:val="24"/>
          <w:szCs w:val="24"/>
        </w:rPr>
        <w:t xml:space="preserve">сонгон шалгаруулалтад бэлтгэж ирүүлэх мэдээлэл, оролцогчид тавигдах шаардлага, хамгийн сайн саналыг </w:t>
      </w:r>
      <w:r w:rsidR="0084099C">
        <w:rPr>
          <w:rFonts w:ascii="Arial" w:eastAsia="Times New Roman" w:hAnsi="Arial" w:cs="Arial"/>
          <w:sz w:val="24"/>
          <w:szCs w:val="24"/>
        </w:rPr>
        <w:t xml:space="preserve">сонгон </w:t>
      </w:r>
      <w:r w:rsidR="004414A8">
        <w:rPr>
          <w:rFonts w:ascii="Arial" w:eastAsia="Times New Roman" w:hAnsi="Arial" w:cs="Arial"/>
          <w:sz w:val="24"/>
          <w:szCs w:val="24"/>
        </w:rPr>
        <w:t xml:space="preserve">шалгаруулах шалгуур үзүүлэлт, үнэлэх аргачлал, санал болгож байгаа гэрээний нөхцөл, техникийн тодорхойлолт, сонгон шалгаруулалтын жишиг маягтыг </w:t>
      </w:r>
      <w:r w:rsidRPr="003C0384">
        <w:rPr>
          <w:rFonts w:ascii="Arial" w:eastAsia="Times New Roman" w:hAnsi="Arial" w:cs="Arial"/>
          <w:sz w:val="24"/>
          <w:szCs w:val="24"/>
        </w:rPr>
        <w:t>тусгана.</w:t>
      </w:r>
    </w:p>
    <w:p w14:paraId="2523917A" w14:textId="3F4C90A4" w:rsidR="54A22332" w:rsidRPr="003C0384" w:rsidRDefault="54A22332" w:rsidP="003C0384">
      <w:pPr>
        <w:spacing w:after="0" w:line="240" w:lineRule="auto"/>
        <w:ind w:firstLine="720"/>
        <w:jc w:val="both"/>
        <w:rPr>
          <w:rFonts w:ascii="Arial" w:eastAsia="Times New Roman" w:hAnsi="Arial" w:cs="Arial"/>
          <w:sz w:val="24"/>
          <w:szCs w:val="24"/>
        </w:rPr>
      </w:pPr>
    </w:p>
    <w:p w14:paraId="607FAA71" w14:textId="585D24E0" w:rsidR="00554DE9" w:rsidRPr="003C0384" w:rsidRDefault="001E103A" w:rsidP="006C323E">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7D51AD06"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6C323E">
        <w:rPr>
          <w:rFonts w:ascii="Arial" w:eastAsia="Times New Roman" w:hAnsi="Arial" w:cs="Arial"/>
          <w:sz w:val="24"/>
          <w:szCs w:val="24"/>
        </w:rPr>
        <w:t>С</w:t>
      </w:r>
      <w:r w:rsidR="006C323E" w:rsidRPr="003C0384">
        <w:rPr>
          <w:rFonts w:ascii="Arial" w:eastAsia="Times New Roman" w:hAnsi="Arial" w:cs="Arial"/>
          <w:sz w:val="24"/>
          <w:szCs w:val="24"/>
        </w:rPr>
        <w:t xml:space="preserve">онгон шалгаруулалтын баримт бичигт </w:t>
      </w:r>
      <w:r w:rsidR="006C323E">
        <w:rPr>
          <w:rFonts w:ascii="Arial" w:eastAsia="Times New Roman" w:hAnsi="Arial" w:cs="Arial"/>
          <w:sz w:val="24"/>
          <w:szCs w:val="24"/>
        </w:rPr>
        <w:t>эрчим хү</w:t>
      </w:r>
      <w:r w:rsidR="00F501DD">
        <w:rPr>
          <w:rFonts w:ascii="Arial" w:eastAsia="Times New Roman" w:hAnsi="Arial" w:cs="Arial"/>
          <w:sz w:val="24"/>
          <w:szCs w:val="24"/>
        </w:rPr>
        <w:t>ч</w:t>
      </w:r>
      <w:r w:rsidR="006C323E">
        <w:rPr>
          <w:rFonts w:ascii="Arial" w:eastAsia="Times New Roman" w:hAnsi="Arial" w:cs="Arial"/>
          <w:sz w:val="24"/>
          <w:szCs w:val="24"/>
        </w:rPr>
        <w:t xml:space="preserve">ний </w:t>
      </w:r>
      <w:r w:rsidR="00DF6751" w:rsidRPr="003C0384">
        <w:rPr>
          <w:rFonts w:ascii="Arial" w:eastAsia="Times New Roman" w:hAnsi="Arial" w:cs="Arial"/>
          <w:sz w:val="24"/>
          <w:szCs w:val="24"/>
        </w:rPr>
        <w:t>төслийн онцлог</w:t>
      </w:r>
      <w:r w:rsidR="006C323E">
        <w:rPr>
          <w:rFonts w:ascii="Arial" w:eastAsia="Times New Roman" w:hAnsi="Arial" w:cs="Arial"/>
          <w:sz w:val="24"/>
          <w:szCs w:val="24"/>
        </w:rPr>
        <w:t>той уялдуулан</w:t>
      </w:r>
      <w:r w:rsidR="00DF6751" w:rsidRPr="003C0384">
        <w:rPr>
          <w:rFonts w:ascii="Arial" w:eastAsia="Times New Roman" w:hAnsi="Arial" w:cs="Arial"/>
          <w:sz w:val="24"/>
          <w:szCs w:val="24"/>
        </w:rPr>
        <w:t xml:space="preserve"> </w:t>
      </w:r>
      <w:r w:rsidR="350F5773" w:rsidRPr="003C0384">
        <w:rPr>
          <w:rFonts w:ascii="Arial" w:eastAsia="Times New Roman" w:hAnsi="Arial" w:cs="Arial"/>
          <w:sz w:val="24"/>
          <w:szCs w:val="24"/>
        </w:rPr>
        <w:t xml:space="preserve">доор дурдсан </w:t>
      </w:r>
      <w:r w:rsidR="00B63619">
        <w:rPr>
          <w:rFonts w:ascii="Arial" w:eastAsia="Times New Roman" w:hAnsi="Arial" w:cs="Arial"/>
          <w:sz w:val="24"/>
          <w:szCs w:val="24"/>
        </w:rPr>
        <w:t>нөхцөлийг харгалзан үзнэ</w:t>
      </w:r>
      <w:r w:rsidR="350F5773" w:rsidRPr="003C0384">
        <w:rPr>
          <w:rFonts w:ascii="Arial" w:eastAsia="Times New Roman" w:hAnsi="Arial" w:cs="Arial"/>
          <w:sz w:val="24"/>
          <w:szCs w:val="24"/>
        </w:rPr>
        <w:t xml:space="preserve">: </w:t>
      </w:r>
    </w:p>
    <w:p w14:paraId="6FD59135" w14:textId="26FB7279" w:rsidR="00554DE9" w:rsidRPr="003C0384" w:rsidRDefault="00554DE9" w:rsidP="006C323E">
      <w:pPr>
        <w:spacing w:after="0" w:line="240" w:lineRule="auto"/>
        <w:jc w:val="both"/>
        <w:rPr>
          <w:rFonts w:ascii="Arial" w:eastAsia="Arial" w:hAnsi="Arial" w:cs="Arial"/>
          <w:color w:val="333333"/>
          <w:sz w:val="24"/>
          <w:szCs w:val="24"/>
        </w:rPr>
      </w:pPr>
    </w:p>
    <w:p w14:paraId="04DB19A1" w14:textId="31E14363" w:rsidR="001E103A"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5290690D" w:rsidRPr="003C0384">
        <w:rPr>
          <w:rFonts w:ascii="Arial" w:eastAsia="Times New Roman" w:hAnsi="Arial" w:cs="Arial"/>
          <w:sz w:val="24"/>
          <w:szCs w:val="24"/>
        </w:rPr>
        <w:t>1</w:t>
      </w:r>
      <w:r w:rsidR="00D10EA4">
        <w:rPr>
          <w:rFonts w:ascii="Arial" w:eastAsia="Times New Roman" w:hAnsi="Arial" w:cs="Arial"/>
          <w:sz w:val="24"/>
          <w:szCs w:val="24"/>
        </w:rPr>
        <w:t>1</w:t>
      </w:r>
      <w:r w:rsidR="001E103A" w:rsidRPr="003C0384">
        <w:rPr>
          <w:rFonts w:ascii="Arial" w:eastAsia="Times New Roman" w:hAnsi="Arial" w:cs="Arial"/>
          <w:sz w:val="24"/>
          <w:szCs w:val="24"/>
        </w:rPr>
        <w:t xml:space="preserve">.1.эрчим хүчийг </w:t>
      </w:r>
      <w:r w:rsidR="003C2F06" w:rsidRPr="003C0384">
        <w:rPr>
          <w:rFonts w:ascii="Arial" w:eastAsia="Times New Roman" w:hAnsi="Arial" w:cs="Arial"/>
          <w:sz w:val="24"/>
          <w:szCs w:val="24"/>
        </w:rPr>
        <w:t xml:space="preserve">нэгдсэн </w:t>
      </w:r>
      <w:r w:rsidR="001E103A" w:rsidRPr="003C0384">
        <w:rPr>
          <w:rFonts w:ascii="Arial" w:eastAsia="Times New Roman" w:hAnsi="Arial" w:cs="Arial"/>
          <w:sz w:val="24"/>
          <w:szCs w:val="24"/>
        </w:rPr>
        <w:t>сүлжээнд нийлүүлэх үнэ;</w:t>
      </w:r>
    </w:p>
    <w:p w14:paraId="6472F9AC" w14:textId="039794E3" w:rsidR="001E103A"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53D2183F" w:rsidRPr="003C0384">
        <w:rPr>
          <w:rFonts w:ascii="Arial" w:eastAsia="Times New Roman" w:hAnsi="Arial" w:cs="Arial"/>
          <w:sz w:val="24"/>
          <w:szCs w:val="24"/>
        </w:rPr>
        <w:t>1</w:t>
      </w:r>
      <w:r w:rsidR="00D10EA4">
        <w:rPr>
          <w:rFonts w:ascii="Arial" w:eastAsia="Times New Roman" w:hAnsi="Arial" w:cs="Arial"/>
          <w:sz w:val="24"/>
          <w:szCs w:val="24"/>
        </w:rPr>
        <w:t>1</w:t>
      </w:r>
      <w:r w:rsidR="001E103A" w:rsidRPr="003C0384">
        <w:rPr>
          <w:rFonts w:ascii="Arial" w:eastAsia="Times New Roman" w:hAnsi="Arial" w:cs="Arial"/>
          <w:sz w:val="24"/>
          <w:szCs w:val="24"/>
        </w:rPr>
        <w:t xml:space="preserve">.2.эрчим хүчний </w:t>
      </w:r>
      <w:r w:rsidR="00A03B4F" w:rsidRPr="003C0384">
        <w:rPr>
          <w:rFonts w:ascii="Arial" w:eastAsia="Times New Roman" w:hAnsi="Arial" w:cs="Arial"/>
          <w:sz w:val="24"/>
          <w:szCs w:val="24"/>
        </w:rPr>
        <w:t xml:space="preserve">төслийг </w:t>
      </w:r>
      <w:r w:rsidR="001E103A" w:rsidRPr="003C0384">
        <w:rPr>
          <w:rFonts w:ascii="Arial" w:eastAsia="Times New Roman" w:hAnsi="Arial" w:cs="Arial"/>
          <w:sz w:val="24"/>
          <w:szCs w:val="24"/>
        </w:rPr>
        <w:t>төрд шилжүүлэх</w:t>
      </w:r>
      <w:r w:rsidR="00A03B4F" w:rsidRPr="003C0384">
        <w:rPr>
          <w:rFonts w:ascii="Arial" w:eastAsia="Times New Roman" w:hAnsi="Arial" w:cs="Arial"/>
          <w:sz w:val="24"/>
          <w:szCs w:val="24"/>
        </w:rPr>
        <w:t xml:space="preserve"> нөхцөл,</w:t>
      </w:r>
      <w:r w:rsidR="001E103A" w:rsidRPr="003C0384">
        <w:rPr>
          <w:rFonts w:ascii="Arial" w:eastAsia="Times New Roman" w:hAnsi="Arial" w:cs="Arial"/>
          <w:sz w:val="24"/>
          <w:szCs w:val="24"/>
        </w:rPr>
        <w:t xml:space="preserve"> хугацаа;</w:t>
      </w:r>
    </w:p>
    <w:p w14:paraId="293A05AD" w14:textId="0E251A8C" w:rsidR="54A22332" w:rsidRPr="003C0384" w:rsidRDefault="00554DE9" w:rsidP="006C323E">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03AB405B"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1E103A" w:rsidRPr="003C0384">
        <w:rPr>
          <w:rFonts w:ascii="Arial" w:eastAsia="Times New Roman" w:hAnsi="Arial" w:cs="Arial"/>
          <w:sz w:val="24"/>
          <w:szCs w:val="24"/>
        </w:rPr>
        <w:t>3.</w:t>
      </w:r>
      <w:r w:rsidR="00A03B4F" w:rsidRPr="003C0384">
        <w:rPr>
          <w:rFonts w:ascii="Arial" w:eastAsia="Times New Roman" w:hAnsi="Arial" w:cs="Arial"/>
          <w:sz w:val="24"/>
          <w:szCs w:val="24"/>
        </w:rPr>
        <w:t>төслийн хугацаанд</w:t>
      </w:r>
      <w:r w:rsidR="001E103A" w:rsidRPr="003C0384">
        <w:rPr>
          <w:rFonts w:ascii="Arial" w:eastAsia="Times New Roman" w:hAnsi="Arial" w:cs="Arial"/>
          <w:sz w:val="24"/>
          <w:szCs w:val="24"/>
        </w:rPr>
        <w:t xml:space="preserve"> нийлүүлэх эрчим хүчний хэмжээ;</w:t>
      </w:r>
    </w:p>
    <w:p w14:paraId="097B9DA5" w14:textId="5E7152E6" w:rsidR="001E103A" w:rsidRPr="003C0384" w:rsidRDefault="00554DE9" w:rsidP="003C0384">
      <w:pPr>
        <w:spacing w:after="0" w:line="240" w:lineRule="auto"/>
        <w:ind w:firstLine="1440"/>
        <w:jc w:val="both"/>
        <w:rPr>
          <w:rFonts w:ascii="Arial" w:eastAsia="Times New Roman" w:hAnsi="Arial" w:cs="Arial"/>
          <w:sz w:val="24"/>
          <w:szCs w:val="24"/>
          <w:lang w:val="en-US"/>
        </w:rPr>
      </w:pPr>
      <w:r w:rsidRPr="003C0384">
        <w:rPr>
          <w:rFonts w:ascii="Arial" w:eastAsia="Times New Roman" w:hAnsi="Arial" w:cs="Arial"/>
          <w:sz w:val="24"/>
          <w:szCs w:val="24"/>
          <w:lang w:val="en-US"/>
        </w:rPr>
        <w:t>6.</w:t>
      </w:r>
      <w:r w:rsidR="3309E5E4" w:rsidRPr="003C0384">
        <w:rPr>
          <w:rFonts w:ascii="Arial" w:eastAsia="Times New Roman" w:hAnsi="Arial" w:cs="Arial"/>
          <w:sz w:val="24"/>
          <w:szCs w:val="24"/>
          <w:lang w:val="en-US"/>
        </w:rPr>
        <w:t>1</w:t>
      </w:r>
      <w:r w:rsidR="00D10EA4">
        <w:rPr>
          <w:rFonts w:ascii="Arial" w:eastAsia="Times New Roman" w:hAnsi="Arial" w:cs="Arial"/>
          <w:sz w:val="24"/>
          <w:szCs w:val="24"/>
          <w:lang w:val="en-US"/>
        </w:rPr>
        <w:t>1</w:t>
      </w:r>
      <w:r w:rsidRPr="003C0384">
        <w:rPr>
          <w:rFonts w:ascii="Arial" w:eastAsia="Times New Roman" w:hAnsi="Arial" w:cs="Arial"/>
          <w:sz w:val="24"/>
          <w:szCs w:val="24"/>
          <w:lang w:val="en-US"/>
        </w:rPr>
        <w:t>.</w:t>
      </w:r>
      <w:proofErr w:type="gramStart"/>
      <w:r w:rsidR="001E103A" w:rsidRPr="003C0384">
        <w:rPr>
          <w:rFonts w:ascii="Arial" w:eastAsia="Times New Roman" w:hAnsi="Arial" w:cs="Arial"/>
          <w:sz w:val="24"/>
          <w:szCs w:val="24"/>
          <w:lang w:val="en-US"/>
        </w:rPr>
        <w:t>4.төслийг</w:t>
      </w:r>
      <w:proofErr w:type="gramEnd"/>
      <w:r w:rsidR="001E103A" w:rsidRPr="003C0384">
        <w:rPr>
          <w:rFonts w:ascii="Arial" w:eastAsia="Times New Roman" w:hAnsi="Arial" w:cs="Arial"/>
          <w:sz w:val="24"/>
          <w:szCs w:val="24"/>
          <w:lang w:val="en-US"/>
        </w:rPr>
        <w:t xml:space="preserve"> </w:t>
      </w:r>
      <w:proofErr w:type="spellStart"/>
      <w:r w:rsidR="001E103A" w:rsidRPr="003C0384">
        <w:rPr>
          <w:rFonts w:ascii="Arial" w:eastAsia="Times New Roman" w:hAnsi="Arial" w:cs="Arial"/>
          <w:sz w:val="24"/>
          <w:szCs w:val="24"/>
          <w:lang w:val="en-US"/>
        </w:rPr>
        <w:t>хэрэгжүүлэх</w:t>
      </w:r>
      <w:proofErr w:type="spellEnd"/>
      <w:r w:rsidR="001E103A" w:rsidRPr="003C0384">
        <w:rPr>
          <w:rFonts w:ascii="Arial" w:eastAsia="Times New Roman" w:hAnsi="Arial" w:cs="Arial"/>
          <w:sz w:val="24"/>
          <w:szCs w:val="24"/>
          <w:lang w:val="en-US"/>
        </w:rPr>
        <w:t xml:space="preserve"> </w:t>
      </w:r>
      <w:proofErr w:type="spellStart"/>
      <w:r w:rsidR="001E103A" w:rsidRPr="003C0384">
        <w:rPr>
          <w:rFonts w:ascii="Arial" w:eastAsia="Times New Roman" w:hAnsi="Arial" w:cs="Arial"/>
          <w:sz w:val="24"/>
          <w:szCs w:val="24"/>
          <w:lang w:val="en-US"/>
        </w:rPr>
        <w:t>cанхүүжилтийн</w:t>
      </w:r>
      <w:proofErr w:type="spellEnd"/>
      <w:r w:rsidR="001E103A" w:rsidRPr="003C0384">
        <w:rPr>
          <w:rFonts w:ascii="Arial" w:eastAsia="Times New Roman" w:hAnsi="Arial" w:cs="Arial"/>
          <w:sz w:val="24"/>
          <w:szCs w:val="24"/>
          <w:lang w:val="en-US"/>
        </w:rPr>
        <w:t xml:space="preserve"> </w:t>
      </w:r>
      <w:proofErr w:type="spellStart"/>
      <w:r w:rsidR="001E103A" w:rsidRPr="003C0384">
        <w:rPr>
          <w:rFonts w:ascii="Arial" w:eastAsia="Times New Roman" w:hAnsi="Arial" w:cs="Arial"/>
          <w:sz w:val="24"/>
          <w:szCs w:val="24"/>
          <w:lang w:val="en-US"/>
        </w:rPr>
        <w:t>хэмжээ</w:t>
      </w:r>
      <w:proofErr w:type="spellEnd"/>
      <w:r w:rsidR="001E103A" w:rsidRPr="003C0384">
        <w:rPr>
          <w:rFonts w:ascii="Arial" w:eastAsia="Times New Roman" w:hAnsi="Arial" w:cs="Arial"/>
          <w:sz w:val="24"/>
          <w:szCs w:val="24"/>
          <w:lang w:val="en-US"/>
        </w:rPr>
        <w:t xml:space="preserve">;  </w:t>
      </w:r>
    </w:p>
    <w:p w14:paraId="6BBADACF" w14:textId="0411729D" w:rsidR="001E103A"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5CFEB5EB"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1E103A" w:rsidRPr="003C0384">
        <w:rPr>
          <w:rFonts w:ascii="Arial" w:eastAsia="Times New Roman" w:hAnsi="Arial" w:cs="Arial"/>
          <w:sz w:val="24"/>
          <w:szCs w:val="24"/>
        </w:rPr>
        <w:t>5.санхүүжилтийн зардал;</w:t>
      </w:r>
    </w:p>
    <w:p w14:paraId="786F7A86" w14:textId="75D3C903" w:rsidR="00554DE9"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336D1BA5"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A03B4F" w:rsidRPr="003C0384">
        <w:rPr>
          <w:rFonts w:ascii="Arial" w:eastAsia="Times New Roman" w:hAnsi="Arial" w:cs="Arial"/>
          <w:sz w:val="24"/>
          <w:szCs w:val="24"/>
        </w:rPr>
        <w:t>6</w:t>
      </w:r>
      <w:r w:rsidRPr="003C0384">
        <w:rPr>
          <w:rFonts w:ascii="Arial" w:eastAsia="Times New Roman" w:hAnsi="Arial" w:cs="Arial"/>
          <w:sz w:val="24"/>
          <w:szCs w:val="24"/>
        </w:rPr>
        <w:t>.туслан гүйцэтгэгчийн чадавх болон туршлагын шаардлага;</w:t>
      </w:r>
    </w:p>
    <w:p w14:paraId="380FB757" w14:textId="43E0053D" w:rsidR="00554DE9"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0D216CA4"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A03B4F" w:rsidRPr="003C0384">
        <w:rPr>
          <w:rFonts w:ascii="Arial" w:eastAsia="Times New Roman" w:hAnsi="Arial" w:cs="Arial"/>
          <w:sz w:val="24"/>
          <w:szCs w:val="24"/>
        </w:rPr>
        <w:t>7</w:t>
      </w:r>
      <w:r w:rsidRPr="003C0384">
        <w:rPr>
          <w:rFonts w:ascii="Arial" w:eastAsia="Times New Roman" w:hAnsi="Arial" w:cs="Arial"/>
          <w:sz w:val="24"/>
          <w:szCs w:val="24"/>
        </w:rPr>
        <w:t xml:space="preserve">.төслийн эрсдэл, </w:t>
      </w:r>
      <w:r w:rsidR="00C30D1C" w:rsidRPr="003C0384">
        <w:rPr>
          <w:rFonts w:ascii="Arial" w:eastAsia="Times New Roman" w:hAnsi="Arial" w:cs="Arial"/>
          <w:sz w:val="24"/>
          <w:szCs w:val="24"/>
        </w:rPr>
        <w:t>хариуцлага хүлээх чадамж, баталгаа</w:t>
      </w:r>
      <w:r w:rsidRPr="003C0384">
        <w:rPr>
          <w:rFonts w:ascii="Arial" w:eastAsia="Times New Roman" w:hAnsi="Arial" w:cs="Arial"/>
          <w:sz w:val="24"/>
          <w:szCs w:val="24"/>
        </w:rPr>
        <w:t>;</w:t>
      </w:r>
    </w:p>
    <w:p w14:paraId="354B70DD" w14:textId="1CFA3FB4" w:rsidR="00B472B4"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2142FB6B"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A03B4F" w:rsidRPr="003C0384">
        <w:rPr>
          <w:rFonts w:ascii="Arial" w:eastAsia="Times New Roman" w:hAnsi="Arial" w:cs="Arial"/>
          <w:sz w:val="24"/>
          <w:szCs w:val="24"/>
        </w:rPr>
        <w:t>8</w:t>
      </w:r>
      <w:r w:rsidR="001E103A" w:rsidRPr="003C0384">
        <w:rPr>
          <w:rFonts w:ascii="Arial" w:eastAsia="Times New Roman" w:hAnsi="Arial" w:cs="Arial"/>
          <w:sz w:val="24"/>
          <w:szCs w:val="24"/>
        </w:rPr>
        <w:t xml:space="preserve">.төслийн үйл ажиллагаанд шаардлагатай гэж үзсэн </w:t>
      </w:r>
      <w:r w:rsidR="001E103A" w:rsidRPr="004E4497">
        <w:rPr>
          <w:rFonts w:ascii="Arial" w:eastAsia="Times New Roman" w:hAnsi="Arial" w:cs="Arial"/>
          <w:sz w:val="24"/>
          <w:szCs w:val="24"/>
        </w:rPr>
        <w:t>бусад</w:t>
      </w:r>
      <w:r w:rsidR="001E103A" w:rsidRPr="003C0384">
        <w:rPr>
          <w:rFonts w:ascii="Arial" w:eastAsia="Times New Roman" w:hAnsi="Arial" w:cs="Arial"/>
          <w:sz w:val="24"/>
          <w:szCs w:val="24"/>
        </w:rPr>
        <w:t xml:space="preserve"> нөхцөл.</w:t>
      </w:r>
    </w:p>
    <w:p w14:paraId="4B1B9597" w14:textId="39BA35F8" w:rsidR="00554DE9" w:rsidRPr="003C0384" w:rsidRDefault="00554DE9" w:rsidP="003C0384">
      <w:pPr>
        <w:spacing w:after="0" w:line="240" w:lineRule="auto"/>
        <w:ind w:firstLine="1440"/>
        <w:jc w:val="both"/>
        <w:rPr>
          <w:rFonts w:ascii="Arial" w:eastAsia="Times New Roman" w:hAnsi="Arial" w:cs="Arial"/>
          <w:sz w:val="24"/>
          <w:szCs w:val="24"/>
        </w:rPr>
      </w:pPr>
    </w:p>
    <w:p w14:paraId="5B007C94" w14:textId="60A4CC38" w:rsidR="00554DE9" w:rsidRPr="003C0384" w:rsidRDefault="00554DE9"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198C4656" w:rsidRPr="003C0384">
        <w:rPr>
          <w:rFonts w:ascii="Arial" w:eastAsia="Times New Roman" w:hAnsi="Arial" w:cs="Arial"/>
          <w:sz w:val="24"/>
          <w:szCs w:val="24"/>
        </w:rPr>
        <w:t>1</w:t>
      </w:r>
      <w:r w:rsidR="00D10EA4">
        <w:rPr>
          <w:rFonts w:ascii="Arial" w:eastAsia="Times New Roman" w:hAnsi="Arial" w:cs="Arial"/>
          <w:sz w:val="24"/>
          <w:szCs w:val="24"/>
        </w:rPr>
        <w:t>2</w:t>
      </w:r>
      <w:r w:rsidRPr="003C0384">
        <w:rPr>
          <w:rFonts w:ascii="Arial" w:eastAsia="Times New Roman" w:hAnsi="Arial" w:cs="Arial"/>
          <w:sz w:val="24"/>
          <w:szCs w:val="24"/>
        </w:rPr>
        <w:t>.</w:t>
      </w:r>
      <w:r w:rsidR="006C323E">
        <w:rPr>
          <w:rFonts w:ascii="Arial" w:eastAsia="Times New Roman" w:hAnsi="Arial" w:cs="Arial"/>
          <w:sz w:val="24"/>
          <w:szCs w:val="24"/>
        </w:rPr>
        <w:t>Эрчим хүчний т</w:t>
      </w:r>
      <w:r w:rsidRPr="003C0384">
        <w:rPr>
          <w:rFonts w:ascii="Arial" w:eastAsia="Times New Roman" w:hAnsi="Arial" w:cs="Arial"/>
          <w:sz w:val="24"/>
          <w:szCs w:val="24"/>
        </w:rPr>
        <w:t>өсөл хэрэгжүүлэгчийг сонгон шалгаруулах</w:t>
      </w:r>
      <w:r w:rsidR="00C30D1C" w:rsidRPr="003C0384">
        <w:rPr>
          <w:rFonts w:ascii="Arial" w:eastAsia="Times New Roman" w:hAnsi="Arial" w:cs="Arial"/>
          <w:sz w:val="24"/>
          <w:szCs w:val="24"/>
        </w:rPr>
        <w:t xml:space="preserve"> урилг</w:t>
      </w:r>
      <w:r w:rsidRPr="003C0384">
        <w:rPr>
          <w:rFonts w:ascii="Arial" w:eastAsia="Times New Roman" w:hAnsi="Arial" w:cs="Arial"/>
          <w:sz w:val="24"/>
          <w:szCs w:val="24"/>
        </w:rPr>
        <w:t xml:space="preserve">ад дараах </w:t>
      </w:r>
      <w:r w:rsidR="00A20A3D">
        <w:rPr>
          <w:rFonts w:ascii="Arial" w:eastAsia="Times New Roman" w:hAnsi="Arial" w:cs="Arial"/>
          <w:sz w:val="24"/>
          <w:szCs w:val="24"/>
        </w:rPr>
        <w:t>мэдээллийг тусгана</w:t>
      </w:r>
      <w:r w:rsidR="00C30D1C" w:rsidRPr="003C0384">
        <w:rPr>
          <w:rFonts w:ascii="Arial" w:eastAsia="Times New Roman" w:hAnsi="Arial" w:cs="Arial"/>
          <w:sz w:val="24"/>
          <w:szCs w:val="24"/>
        </w:rPr>
        <w:t>:</w:t>
      </w:r>
    </w:p>
    <w:p w14:paraId="3CB81002" w14:textId="77777777" w:rsidR="00554DE9" w:rsidRPr="003C0384" w:rsidRDefault="00554DE9" w:rsidP="003C0384">
      <w:pPr>
        <w:spacing w:after="0" w:line="240" w:lineRule="auto"/>
        <w:ind w:firstLine="720"/>
        <w:jc w:val="both"/>
        <w:rPr>
          <w:rFonts w:ascii="Arial" w:eastAsia="Times New Roman" w:hAnsi="Arial" w:cs="Arial"/>
          <w:sz w:val="24"/>
          <w:szCs w:val="24"/>
        </w:rPr>
      </w:pPr>
    </w:p>
    <w:p w14:paraId="091E9803" w14:textId="5DB3F88F" w:rsidR="00C13436"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00A20A3D">
        <w:rPr>
          <w:rFonts w:ascii="Arial" w:eastAsia="Times New Roman" w:hAnsi="Arial" w:cs="Arial"/>
          <w:sz w:val="24"/>
          <w:szCs w:val="24"/>
        </w:rPr>
        <w:t>1</w:t>
      </w:r>
      <w:r w:rsidR="00D10EA4">
        <w:rPr>
          <w:rFonts w:ascii="Arial" w:eastAsia="Times New Roman" w:hAnsi="Arial" w:cs="Arial"/>
          <w:sz w:val="24"/>
          <w:szCs w:val="24"/>
        </w:rPr>
        <w:t>2</w:t>
      </w:r>
      <w:r w:rsidRPr="003C0384">
        <w:rPr>
          <w:rFonts w:ascii="Arial" w:eastAsia="Times New Roman" w:hAnsi="Arial" w:cs="Arial"/>
          <w:sz w:val="24"/>
          <w:szCs w:val="24"/>
        </w:rPr>
        <w:t>.1.</w:t>
      </w:r>
      <w:r w:rsidR="00C13436" w:rsidRPr="003C0384">
        <w:rPr>
          <w:rFonts w:ascii="Arial" w:eastAsia="Times New Roman" w:hAnsi="Arial" w:cs="Arial"/>
          <w:sz w:val="24"/>
          <w:szCs w:val="24"/>
        </w:rPr>
        <w:t>төсөл хэрэгжүүлэх түншлэлийн төрөл;</w:t>
      </w:r>
    </w:p>
    <w:p w14:paraId="7C4AF92F" w14:textId="056EFB7B" w:rsidR="00554DE9" w:rsidRPr="003C0384" w:rsidRDefault="00C13436"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lastRenderedPageBreak/>
        <w:t>6.</w:t>
      </w:r>
      <w:r w:rsidR="298CBC37" w:rsidRPr="003C0384">
        <w:rPr>
          <w:rFonts w:ascii="Arial" w:eastAsia="Times New Roman" w:hAnsi="Arial" w:cs="Arial"/>
          <w:sz w:val="24"/>
          <w:szCs w:val="24"/>
        </w:rPr>
        <w:t>1</w:t>
      </w:r>
      <w:r w:rsidR="00D10EA4">
        <w:rPr>
          <w:rFonts w:ascii="Arial" w:eastAsia="Times New Roman" w:hAnsi="Arial" w:cs="Arial"/>
          <w:sz w:val="24"/>
          <w:szCs w:val="24"/>
        </w:rPr>
        <w:t>2</w:t>
      </w:r>
      <w:r w:rsidRPr="003C0384">
        <w:rPr>
          <w:rFonts w:ascii="Arial" w:eastAsia="Times New Roman" w:hAnsi="Arial" w:cs="Arial"/>
          <w:sz w:val="24"/>
          <w:szCs w:val="24"/>
        </w:rPr>
        <w:t>.2.</w:t>
      </w:r>
      <w:r w:rsidR="00554DE9" w:rsidRPr="003C0384">
        <w:rPr>
          <w:rFonts w:ascii="Arial" w:eastAsia="Times New Roman" w:hAnsi="Arial" w:cs="Arial"/>
          <w:sz w:val="24"/>
          <w:szCs w:val="24"/>
        </w:rPr>
        <w:t>санхүүжилтийн эх үүсвэрийн тодорхой хэсгийг төрийн болон орон нутгийн өмчийн хөрөнгөөр</w:t>
      </w:r>
      <w:r w:rsidR="00A20A3D">
        <w:rPr>
          <w:rFonts w:ascii="Arial" w:eastAsia="Times New Roman" w:hAnsi="Arial" w:cs="Arial"/>
          <w:sz w:val="24"/>
          <w:szCs w:val="24"/>
        </w:rPr>
        <w:t xml:space="preserve"> </w:t>
      </w:r>
      <w:r w:rsidR="00554DE9" w:rsidRPr="003C0384">
        <w:rPr>
          <w:rFonts w:ascii="Arial" w:eastAsia="Times New Roman" w:hAnsi="Arial" w:cs="Arial"/>
          <w:sz w:val="24"/>
          <w:szCs w:val="24"/>
        </w:rPr>
        <w:t>санхүүжүүл</w:t>
      </w:r>
      <w:r w:rsidR="00C30D1C" w:rsidRPr="003C0384">
        <w:rPr>
          <w:rFonts w:ascii="Arial" w:eastAsia="Times New Roman" w:hAnsi="Arial" w:cs="Arial"/>
          <w:sz w:val="24"/>
          <w:szCs w:val="24"/>
        </w:rPr>
        <w:t>эх</w:t>
      </w:r>
      <w:r w:rsidR="00680646" w:rsidRPr="003C0384">
        <w:rPr>
          <w:rFonts w:ascii="Arial" w:eastAsia="Times New Roman" w:hAnsi="Arial" w:cs="Arial"/>
          <w:sz w:val="24"/>
          <w:szCs w:val="24"/>
        </w:rPr>
        <w:t xml:space="preserve"> эсэх</w:t>
      </w:r>
      <w:r w:rsidR="00C30D1C" w:rsidRPr="003C0384">
        <w:rPr>
          <w:rFonts w:ascii="Arial" w:eastAsia="Times New Roman" w:hAnsi="Arial" w:cs="Arial"/>
          <w:sz w:val="24"/>
          <w:szCs w:val="24"/>
        </w:rPr>
        <w:t>;</w:t>
      </w:r>
    </w:p>
    <w:p w14:paraId="634685D2" w14:textId="77777777" w:rsidR="00554DE9" w:rsidRPr="003C0384" w:rsidRDefault="00554DE9" w:rsidP="003C0384">
      <w:pPr>
        <w:spacing w:after="0" w:line="240" w:lineRule="auto"/>
        <w:ind w:firstLine="720"/>
        <w:jc w:val="both"/>
        <w:rPr>
          <w:rFonts w:ascii="Arial" w:eastAsia="Times New Roman" w:hAnsi="Arial" w:cs="Arial"/>
          <w:sz w:val="24"/>
          <w:szCs w:val="24"/>
        </w:rPr>
      </w:pPr>
    </w:p>
    <w:p w14:paraId="4D3A2B66" w14:textId="0DDA7852" w:rsidR="00554DE9" w:rsidRPr="003C0384" w:rsidRDefault="00554DE9" w:rsidP="00A20A3D">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00A20A3D">
        <w:rPr>
          <w:rFonts w:ascii="Arial" w:eastAsia="Times New Roman" w:hAnsi="Arial" w:cs="Arial"/>
          <w:sz w:val="24"/>
          <w:szCs w:val="24"/>
        </w:rPr>
        <w:t>1</w:t>
      </w:r>
      <w:r w:rsidR="00D10EA4">
        <w:rPr>
          <w:rFonts w:ascii="Arial" w:eastAsia="Times New Roman" w:hAnsi="Arial" w:cs="Arial"/>
          <w:sz w:val="24"/>
          <w:szCs w:val="24"/>
        </w:rPr>
        <w:t>2</w:t>
      </w:r>
      <w:r w:rsidRPr="003C0384">
        <w:rPr>
          <w:rFonts w:ascii="Arial" w:eastAsia="Times New Roman" w:hAnsi="Arial" w:cs="Arial"/>
          <w:sz w:val="24"/>
          <w:szCs w:val="24"/>
        </w:rPr>
        <w:t>.</w:t>
      </w:r>
      <w:r w:rsidR="00C13436" w:rsidRPr="003C0384">
        <w:rPr>
          <w:rFonts w:ascii="Arial" w:eastAsia="Times New Roman" w:hAnsi="Arial" w:cs="Arial"/>
          <w:sz w:val="24"/>
          <w:szCs w:val="24"/>
        </w:rPr>
        <w:t>3</w:t>
      </w:r>
      <w:r w:rsidRPr="003C0384">
        <w:rPr>
          <w:rFonts w:ascii="Arial" w:eastAsia="Times New Roman" w:hAnsi="Arial" w:cs="Arial"/>
          <w:sz w:val="24"/>
          <w:szCs w:val="24"/>
        </w:rPr>
        <w:t xml:space="preserve">.сонгон шалгаруулалт зохион байгуулах </w:t>
      </w:r>
      <w:r w:rsidR="00A20A3D">
        <w:rPr>
          <w:rFonts w:ascii="Arial" w:eastAsia="Times New Roman" w:hAnsi="Arial" w:cs="Arial"/>
          <w:sz w:val="24"/>
          <w:szCs w:val="24"/>
        </w:rPr>
        <w:t>хэл</w:t>
      </w:r>
      <w:r w:rsidRPr="003C0384">
        <w:rPr>
          <w:rFonts w:ascii="Arial" w:eastAsia="Times New Roman" w:hAnsi="Arial" w:cs="Arial"/>
          <w:sz w:val="24"/>
          <w:szCs w:val="24"/>
        </w:rPr>
        <w:t>;</w:t>
      </w:r>
    </w:p>
    <w:p w14:paraId="28B4ADE2" w14:textId="59CB1B0A" w:rsidR="00554DE9" w:rsidRPr="003C0384" w:rsidRDefault="00554DE9"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40801813" w:rsidRPr="003C0384">
        <w:rPr>
          <w:rFonts w:ascii="Arial" w:eastAsia="Times New Roman" w:hAnsi="Arial" w:cs="Arial"/>
          <w:sz w:val="24"/>
          <w:szCs w:val="24"/>
        </w:rPr>
        <w:t>1</w:t>
      </w:r>
      <w:r w:rsidR="00D10EA4">
        <w:rPr>
          <w:rFonts w:ascii="Arial" w:eastAsia="Times New Roman" w:hAnsi="Arial" w:cs="Arial"/>
          <w:sz w:val="24"/>
          <w:szCs w:val="24"/>
        </w:rPr>
        <w:t>2</w:t>
      </w:r>
      <w:r w:rsidRPr="003C0384">
        <w:rPr>
          <w:rFonts w:ascii="Arial" w:eastAsia="Times New Roman" w:hAnsi="Arial" w:cs="Arial"/>
          <w:sz w:val="24"/>
          <w:szCs w:val="24"/>
        </w:rPr>
        <w:t>.</w:t>
      </w:r>
      <w:r w:rsidR="00C13436" w:rsidRPr="003C0384">
        <w:rPr>
          <w:rFonts w:ascii="Arial" w:eastAsia="Times New Roman" w:hAnsi="Arial" w:cs="Arial"/>
          <w:sz w:val="24"/>
          <w:szCs w:val="24"/>
        </w:rPr>
        <w:t>4</w:t>
      </w:r>
      <w:r w:rsidRPr="003C0384">
        <w:rPr>
          <w:rFonts w:ascii="Arial" w:eastAsia="Times New Roman" w:hAnsi="Arial" w:cs="Arial"/>
          <w:sz w:val="24"/>
          <w:szCs w:val="24"/>
        </w:rPr>
        <w:t>.</w:t>
      </w:r>
      <w:r w:rsidR="00C30D1C" w:rsidRPr="003C0384">
        <w:rPr>
          <w:rFonts w:ascii="Arial" w:eastAsia="Times New Roman" w:hAnsi="Arial" w:cs="Arial"/>
          <w:sz w:val="24"/>
          <w:szCs w:val="24"/>
        </w:rPr>
        <w:t>дэнчингийн хэмжээ;</w:t>
      </w:r>
    </w:p>
    <w:p w14:paraId="737C21EA" w14:textId="3CA191BA" w:rsidR="00680646" w:rsidRPr="003C0384" w:rsidRDefault="00680646"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w:t>
      </w:r>
      <w:r w:rsidR="71562B68" w:rsidRPr="003C0384">
        <w:rPr>
          <w:rFonts w:ascii="Arial" w:eastAsia="Times New Roman" w:hAnsi="Arial" w:cs="Arial"/>
          <w:sz w:val="24"/>
          <w:szCs w:val="24"/>
        </w:rPr>
        <w:t>1</w:t>
      </w:r>
      <w:r w:rsidR="00D10EA4">
        <w:rPr>
          <w:rFonts w:ascii="Arial" w:eastAsia="Times New Roman" w:hAnsi="Arial" w:cs="Arial"/>
          <w:sz w:val="24"/>
          <w:szCs w:val="24"/>
        </w:rPr>
        <w:t>2</w:t>
      </w:r>
      <w:r w:rsidRPr="003C0384">
        <w:rPr>
          <w:rFonts w:ascii="Arial" w:eastAsia="Times New Roman" w:hAnsi="Arial" w:cs="Arial"/>
          <w:sz w:val="24"/>
          <w:szCs w:val="24"/>
        </w:rPr>
        <w:t>.</w:t>
      </w:r>
      <w:r w:rsidR="00C13436" w:rsidRPr="003C0384">
        <w:rPr>
          <w:rFonts w:ascii="Arial" w:eastAsia="Times New Roman" w:hAnsi="Arial" w:cs="Arial"/>
          <w:sz w:val="24"/>
          <w:szCs w:val="24"/>
        </w:rPr>
        <w:t>5</w:t>
      </w:r>
      <w:r w:rsidRPr="003C0384">
        <w:rPr>
          <w:rFonts w:ascii="Arial" w:eastAsia="Times New Roman" w:hAnsi="Arial" w:cs="Arial"/>
          <w:sz w:val="24"/>
          <w:szCs w:val="24"/>
        </w:rPr>
        <w:t>.</w:t>
      </w:r>
      <w:r w:rsidR="00A20A3D">
        <w:rPr>
          <w:rFonts w:ascii="Arial" w:eastAsia="Times New Roman" w:hAnsi="Arial" w:cs="Arial"/>
          <w:sz w:val="24"/>
          <w:szCs w:val="24"/>
        </w:rPr>
        <w:t>э</w:t>
      </w:r>
      <w:r w:rsidRPr="003C0384">
        <w:rPr>
          <w:rFonts w:ascii="Arial" w:eastAsia="Times New Roman" w:hAnsi="Arial" w:cs="Arial"/>
          <w:sz w:val="24"/>
          <w:szCs w:val="24"/>
        </w:rPr>
        <w:t>нэ хуулийн 6</w:t>
      </w:r>
      <w:r w:rsidR="488D4BAC" w:rsidRPr="003C0384">
        <w:rPr>
          <w:rFonts w:ascii="Arial" w:eastAsia="Times New Roman" w:hAnsi="Arial" w:cs="Arial"/>
          <w:sz w:val="24"/>
          <w:szCs w:val="24"/>
        </w:rPr>
        <w:t>.1</w:t>
      </w:r>
      <w:r w:rsidR="00D10EA4">
        <w:rPr>
          <w:rFonts w:ascii="Arial" w:eastAsia="Times New Roman" w:hAnsi="Arial" w:cs="Arial"/>
          <w:sz w:val="24"/>
          <w:szCs w:val="24"/>
        </w:rPr>
        <w:t>1</w:t>
      </w:r>
      <w:r w:rsidRPr="003C0384">
        <w:rPr>
          <w:rFonts w:ascii="Arial" w:eastAsia="Times New Roman" w:hAnsi="Arial" w:cs="Arial"/>
          <w:sz w:val="24"/>
          <w:szCs w:val="24"/>
        </w:rPr>
        <w:t>-</w:t>
      </w:r>
      <w:r w:rsidR="00D10EA4">
        <w:rPr>
          <w:rFonts w:ascii="Arial" w:eastAsia="Times New Roman" w:hAnsi="Arial" w:cs="Arial"/>
          <w:sz w:val="24"/>
          <w:szCs w:val="24"/>
        </w:rPr>
        <w:t>д</w:t>
      </w:r>
      <w:r w:rsidRPr="003C0384">
        <w:rPr>
          <w:rFonts w:ascii="Arial" w:eastAsia="Times New Roman" w:hAnsi="Arial" w:cs="Arial"/>
          <w:sz w:val="24"/>
          <w:szCs w:val="24"/>
        </w:rPr>
        <w:t xml:space="preserve"> заас</w:t>
      </w:r>
      <w:r w:rsidR="00142C27">
        <w:rPr>
          <w:rFonts w:ascii="Arial" w:eastAsia="Times New Roman" w:hAnsi="Arial" w:cs="Arial"/>
          <w:sz w:val="24"/>
          <w:szCs w:val="24"/>
        </w:rPr>
        <w:t>ан нөхцөл</w:t>
      </w:r>
      <w:r w:rsidRPr="003C0384">
        <w:rPr>
          <w:rFonts w:ascii="Arial" w:eastAsia="Times New Roman" w:hAnsi="Arial" w:cs="Arial"/>
          <w:sz w:val="24"/>
          <w:szCs w:val="24"/>
        </w:rPr>
        <w:t>;</w:t>
      </w:r>
    </w:p>
    <w:p w14:paraId="298CD244" w14:textId="28704115" w:rsidR="5E905200" w:rsidRDefault="5E905200"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6.1</w:t>
      </w:r>
      <w:r w:rsidR="00D10EA4">
        <w:rPr>
          <w:rFonts w:ascii="Arial" w:eastAsia="Times New Roman" w:hAnsi="Arial" w:cs="Arial"/>
          <w:sz w:val="24"/>
          <w:szCs w:val="24"/>
        </w:rPr>
        <w:t>2</w:t>
      </w:r>
      <w:r w:rsidRPr="003C0384">
        <w:rPr>
          <w:rFonts w:ascii="Arial" w:eastAsia="Times New Roman" w:hAnsi="Arial" w:cs="Arial"/>
          <w:sz w:val="24"/>
          <w:szCs w:val="24"/>
        </w:rPr>
        <w:t>.6.гүйцэтгэлийн баталгааны хэмжээ</w:t>
      </w:r>
      <w:r w:rsidR="00A20A3D">
        <w:rPr>
          <w:rFonts w:ascii="Arial" w:eastAsia="Times New Roman" w:hAnsi="Arial" w:cs="Arial"/>
          <w:sz w:val="24"/>
          <w:szCs w:val="24"/>
        </w:rPr>
        <w:t>.</w:t>
      </w:r>
    </w:p>
    <w:p w14:paraId="4B84A175" w14:textId="549FA152" w:rsidR="00A20A3D" w:rsidRPr="00AB0B5D" w:rsidRDefault="00A20A3D" w:rsidP="003C0384">
      <w:pPr>
        <w:spacing w:after="0" w:line="240" w:lineRule="auto"/>
        <w:ind w:firstLine="1440"/>
        <w:jc w:val="both"/>
        <w:rPr>
          <w:rFonts w:ascii="Arial" w:eastAsia="Times New Roman" w:hAnsi="Arial" w:cs="Arial"/>
          <w:sz w:val="24"/>
          <w:szCs w:val="24"/>
          <w:lang w:val="en-US"/>
        </w:rPr>
      </w:pPr>
      <w:r w:rsidRPr="00AB0B5D">
        <w:rPr>
          <w:rFonts w:ascii="Arial" w:eastAsia="Times New Roman" w:hAnsi="Arial" w:cs="Arial"/>
          <w:sz w:val="24"/>
          <w:szCs w:val="24"/>
        </w:rPr>
        <w:t>6.1</w:t>
      </w:r>
      <w:r w:rsidR="00D10EA4">
        <w:rPr>
          <w:rFonts w:ascii="Arial" w:eastAsia="Times New Roman" w:hAnsi="Arial" w:cs="Arial"/>
          <w:sz w:val="24"/>
          <w:szCs w:val="24"/>
        </w:rPr>
        <w:t>2</w:t>
      </w:r>
      <w:r w:rsidRPr="00AB0B5D">
        <w:rPr>
          <w:rFonts w:ascii="Arial" w:eastAsia="Times New Roman" w:hAnsi="Arial" w:cs="Arial"/>
          <w:sz w:val="24"/>
          <w:szCs w:val="24"/>
        </w:rPr>
        <w:t>.7.сонгон шалгаруулалтын үе шат</w:t>
      </w:r>
      <w:r w:rsidR="00AB0B5D">
        <w:rPr>
          <w:rFonts w:ascii="Arial" w:eastAsia="Times New Roman" w:hAnsi="Arial" w:cs="Arial"/>
          <w:sz w:val="24"/>
          <w:szCs w:val="24"/>
          <w:lang w:val="en-US"/>
        </w:rPr>
        <w:t>.</w:t>
      </w:r>
    </w:p>
    <w:p w14:paraId="71C94EE5" w14:textId="5CD5DC9F" w:rsidR="54A22332" w:rsidRPr="003C0384" w:rsidRDefault="54A22332" w:rsidP="003C0384">
      <w:pPr>
        <w:spacing w:after="0" w:line="240" w:lineRule="auto"/>
        <w:ind w:firstLine="1440"/>
        <w:jc w:val="both"/>
        <w:rPr>
          <w:rFonts w:ascii="Arial" w:eastAsia="Times New Roman" w:hAnsi="Arial" w:cs="Arial"/>
          <w:sz w:val="24"/>
          <w:szCs w:val="24"/>
        </w:rPr>
      </w:pPr>
    </w:p>
    <w:p w14:paraId="512974EB" w14:textId="1A5A3EC4" w:rsidR="00AB0B5D" w:rsidRDefault="359074BB"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6.1</w:t>
      </w:r>
      <w:r w:rsidR="00D10EA4">
        <w:rPr>
          <w:rFonts w:ascii="Arial" w:eastAsia="Times New Roman" w:hAnsi="Arial" w:cs="Arial"/>
          <w:sz w:val="24"/>
          <w:szCs w:val="24"/>
        </w:rPr>
        <w:t>3</w:t>
      </w:r>
      <w:r w:rsidRPr="003C0384">
        <w:rPr>
          <w:rFonts w:ascii="Arial" w:eastAsia="Times New Roman" w:hAnsi="Arial" w:cs="Arial"/>
          <w:sz w:val="24"/>
          <w:szCs w:val="24"/>
        </w:rPr>
        <w:t xml:space="preserve">.Эрчим хүчний </w:t>
      </w:r>
      <w:r w:rsidR="32BE1A60" w:rsidRPr="003C0384">
        <w:rPr>
          <w:rFonts w:ascii="Arial" w:eastAsia="Times New Roman" w:hAnsi="Arial" w:cs="Arial"/>
          <w:sz w:val="24"/>
          <w:szCs w:val="24"/>
        </w:rPr>
        <w:t>төсөл</w:t>
      </w:r>
      <w:r w:rsidRPr="003C0384">
        <w:rPr>
          <w:rFonts w:ascii="Arial" w:eastAsia="Times New Roman" w:hAnsi="Arial" w:cs="Arial"/>
          <w:sz w:val="24"/>
          <w:szCs w:val="24"/>
        </w:rPr>
        <w:t xml:space="preserve"> сонгон шалгаруулалтыг </w:t>
      </w:r>
      <w:r w:rsidR="00AA7DAE">
        <w:rPr>
          <w:rFonts w:ascii="Arial" w:eastAsia="Times New Roman" w:hAnsi="Arial" w:cs="Arial"/>
          <w:sz w:val="24"/>
          <w:szCs w:val="24"/>
        </w:rPr>
        <w:t>нэг үе шаттай зохион байгуул</w:t>
      </w:r>
      <w:r w:rsidR="00AB0B5D">
        <w:rPr>
          <w:rFonts w:ascii="Arial" w:eastAsia="Times New Roman" w:hAnsi="Arial" w:cs="Arial"/>
          <w:sz w:val="24"/>
          <w:szCs w:val="24"/>
        </w:rPr>
        <w:t>ах бөгөөд</w:t>
      </w:r>
      <w:r w:rsidR="00AB0B5D" w:rsidRPr="00AB0B5D">
        <w:rPr>
          <w:rFonts w:ascii="Arial" w:eastAsia="Times New Roman" w:hAnsi="Arial" w:cs="Arial"/>
          <w:sz w:val="24"/>
          <w:szCs w:val="24"/>
        </w:rPr>
        <w:t xml:space="preserve"> </w:t>
      </w:r>
      <w:r w:rsidR="00AB0B5D">
        <w:rPr>
          <w:rFonts w:ascii="Arial" w:eastAsia="Times New Roman" w:hAnsi="Arial" w:cs="Arial"/>
          <w:sz w:val="24"/>
          <w:szCs w:val="24"/>
        </w:rPr>
        <w:t xml:space="preserve">төсөл сонгон шалгаруулалтын явцад </w:t>
      </w:r>
      <w:r w:rsidR="00AB0B5D" w:rsidRPr="00AB0B5D">
        <w:rPr>
          <w:rFonts w:ascii="Arial" w:eastAsia="Times New Roman" w:hAnsi="Arial" w:cs="Arial"/>
          <w:sz w:val="24"/>
          <w:szCs w:val="24"/>
        </w:rPr>
        <w:t>техникийн тэгш бус санал ирэх магадлалтай</w:t>
      </w:r>
      <w:r w:rsidR="00AB0B5D">
        <w:rPr>
          <w:rFonts w:ascii="Arial" w:eastAsia="Times New Roman" w:hAnsi="Arial" w:cs="Arial"/>
          <w:sz w:val="24"/>
          <w:szCs w:val="24"/>
        </w:rPr>
        <w:t xml:space="preserve"> гэж үзсэн тохиолдолд сонгон </w:t>
      </w:r>
      <w:r w:rsidR="00AB0B5D" w:rsidRPr="00AB0B5D">
        <w:rPr>
          <w:rFonts w:ascii="Arial" w:eastAsia="Times New Roman" w:hAnsi="Arial" w:cs="Arial"/>
          <w:sz w:val="24"/>
          <w:szCs w:val="24"/>
        </w:rPr>
        <w:t>шалгаруулалтыг хоёр үе шаттай зохион байгуулж болно.</w:t>
      </w:r>
    </w:p>
    <w:p w14:paraId="45F7BF6B" w14:textId="2457025C" w:rsidR="00AA7DAE" w:rsidRDefault="00AA7DAE" w:rsidP="00AB0B5D">
      <w:pPr>
        <w:spacing w:after="0" w:line="240" w:lineRule="auto"/>
        <w:jc w:val="both"/>
        <w:rPr>
          <w:rFonts w:ascii="Arial" w:eastAsia="Times New Roman" w:hAnsi="Arial" w:cs="Arial"/>
          <w:sz w:val="24"/>
          <w:szCs w:val="24"/>
        </w:rPr>
      </w:pPr>
    </w:p>
    <w:p w14:paraId="7F412ED6" w14:textId="4A042529" w:rsidR="690C06EC" w:rsidRPr="003C0384" w:rsidRDefault="00AB0B5D" w:rsidP="003C0384">
      <w:pPr>
        <w:spacing w:after="0" w:line="240" w:lineRule="auto"/>
        <w:ind w:firstLine="720"/>
        <w:jc w:val="both"/>
        <w:rPr>
          <w:rFonts w:ascii="Arial" w:hAnsi="Arial" w:cs="Arial"/>
          <w:sz w:val="24"/>
          <w:szCs w:val="24"/>
        </w:rPr>
      </w:pPr>
      <w:r>
        <w:rPr>
          <w:rFonts w:ascii="Arial" w:eastAsia="Times New Roman" w:hAnsi="Arial" w:cs="Arial"/>
          <w:sz w:val="24"/>
          <w:szCs w:val="24"/>
        </w:rPr>
        <w:t>6.1</w:t>
      </w:r>
      <w:r w:rsidR="00D10EA4">
        <w:rPr>
          <w:rFonts w:ascii="Arial" w:eastAsia="Times New Roman" w:hAnsi="Arial" w:cs="Arial"/>
          <w:sz w:val="24"/>
          <w:szCs w:val="24"/>
        </w:rPr>
        <w:t>4</w:t>
      </w:r>
      <w:r>
        <w:rPr>
          <w:rFonts w:ascii="Arial" w:eastAsia="Times New Roman" w:hAnsi="Arial" w:cs="Arial"/>
          <w:sz w:val="24"/>
          <w:szCs w:val="24"/>
        </w:rPr>
        <w:t>.Сонгон шалгаруулалтыг хоёр үе шаттай зохион байгуулах тохиолдолд</w:t>
      </w:r>
      <w:r w:rsidR="00A20A3D">
        <w:rPr>
          <w:rFonts w:ascii="Arial" w:eastAsia="Times New Roman" w:hAnsi="Arial" w:cs="Arial"/>
          <w:sz w:val="24"/>
          <w:szCs w:val="24"/>
        </w:rPr>
        <w:t xml:space="preserve"> н</w:t>
      </w:r>
      <w:r w:rsidR="359074BB" w:rsidRPr="003C0384">
        <w:rPr>
          <w:rFonts w:ascii="Arial" w:eastAsia="Times New Roman" w:hAnsi="Arial" w:cs="Arial"/>
          <w:sz w:val="24"/>
          <w:szCs w:val="24"/>
        </w:rPr>
        <w:t xml:space="preserve">эгдүгээр үе шатанд техникийн санал ирүүлэх сонирхогч этгээд </w:t>
      </w:r>
      <w:r w:rsidR="6D43BACE" w:rsidRPr="003C0384">
        <w:rPr>
          <w:rFonts w:ascii="Arial" w:eastAsia="Times New Roman" w:hAnsi="Arial" w:cs="Arial"/>
          <w:sz w:val="24"/>
          <w:szCs w:val="24"/>
        </w:rPr>
        <w:t xml:space="preserve">сонгон </w:t>
      </w:r>
      <w:r w:rsidR="359074BB" w:rsidRPr="003C0384">
        <w:rPr>
          <w:rFonts w:ascii="Arial" w:eastAsia="Times New Roman" w:hAnsi="Arial" w:cs="Arial"/>
          <w:sz w:val="24"/>
          <w:szCs w:val="24"/>
        </w:rPr>
        <w:t xml:space="preserve">шалгаруулалтын баримт бичигт заасан шаардлагыг хангах </w:t>
      </w:r>
      <w:r w:rsidR="00E56AED">
        <w:rPr>
          <w:rFonts w:ascii="Arial" w:eastAsia="Times New Roman" w:hAnsi="Arial" w:cs="Arial"/>
          <w:sz w:val="24"/>
          <w:szCs w:val="24"/>
        </w:rPr>
        <w:t>төслийн техникийн</w:t>
      </w:r>
      <w:r w:rsidR="359074BB" w:rsidRPr="003C0384">
        <w:rPr>
          <w:rFonts w:ascii="Arial" w:eastAsia="Times New Roman" w:hAnsi="Arial" w:cs="Arial"/>
          <w:sz w:val="24"/>
          <w:szCs w:val="24"/>
        </w:rPr>
        <w:t xml:space="preserve"> шийдлийг санал болгоно.</w:t>
      </w:r>
    </w:p>
    <w:p w14:paraId="1DE1D742" w14:textId="52900CF7" w:rsidR="54A22332" w:rsidRPr="003C0384" w:rsidRDefault="54A22332" w:rsidP="003C0384">
      <w:pPr>
        <w:spacing w:after="0" w:line="240" w:lineRule="auto"/>
        <w:ind w:firstLine="720"/>
        <w:jc w:val="both"/>
        <w:rPr>
          <w:rFonts w:ascii="Arial" w:eastAsia="Times New Roman" w:hAnsi="Arial" w:cs="Arial"/>
          <w:sz w:val="24"/>
          <w:szCs w:val="24"/>
        </w:rPr>
      </w:pPr>
    </w:p>
    <w:p w14:paraId="23706E2F" w14:textId="098C1A06" w:rsidR="4237C9AB" w:rsidRPr="003C0384" w:rsidRDefault="4237C9AB" w:rsidP="003C0384">
      <w:pPr>
        <w:spacing w:after="0" w:line="240" w:lineRule="auto"/>
        <w:ind w:firstLine="720"/>
        <w:jc w:val="both"/>
        <w:rPr>
          <w:rFonts w:ascii="Arial" w:hAnsi="Arial" w:cs="Arial"/>
          <w:sz w:val="24"/>
          <w:szCs w:val="24"/>
        </w:rPr>
      </w:pPr>
      <w:r w:rsidRPr="003C0384">
        <w:rPr>
          <w:rFonts w:ascii="Arial" w:eastAsia="Times New Roman" w:hAnsi="Arial" w:cs="Arial"/>
          <w:sz w:val="24"/>
          <w:szCs w:val="24"/>
        </w:rPr>
        <w:t>6.</w:t>
      </w:r>
      <w:r w:rsidR="00E56AED">
        <w:rPr>
          <w:rFonts w:ascii="Arial" w:eastAsia="Times New Roman" w:hAnsi="Arial" w:cs="Arial"/>
          <w:sz w:val="24"/>
          <w:szCs w:val="24"/>
        </w:rPr>
        <w:t>1</w:t>
      </w:r>
      <w:r w:rsidR="00D10EA4">
        <w:rPr>
          <w:rFonts w:ascii="Arial" w:eastAsia="Times New Roman" w:hAnsi="Arial" w:cs="Arial"/>
          <w:sz w:val="24"/>
          <w:szCs w:val="24"/>
        </w:rPr>
        <w:t>5</w:t>
      </w:r>
      <w:r w:rsidR="359074BB" w:rsidRPr="003C0384">
        <w:rPr>
          <w:rFonts w:ascii="Arial" w:eastAsia="Times New Roman" w:hAnsi="Arial" w:cs="Arial"/>
          <w:sz w:val="24"/>
          <w:szCs w:val="24"/>
        </w:rPr>
        <w:t>.</w:t>
      </w:r>
      <w:r w:rsidR="00E56AED">
        <w:rPr>
          <w:rFonts w:ascii="Arial" w:eastAsia="Times New Roman" w:hAnsi="Arial" w:cs="Arial"/>
          <w:sz w:val="24"/>
          <w:szCs w:val="24"/>
        </w:rPr>
        <w:t xml:space="preserve">Сонгон шалгаруулалтын </w:t>
      </w:r>
      <w:r w:rsidR="359074BB" w:rsidRPr="003C0384">
        <w:rPr>
          <w:rFonts w:ascii="Arial" w:eastAsia="Times New Roman" w:hAnsi="Arial" w:cs="Arial"/>
          <w:sz w:val="24"/>
          <w:szCs w:val="24"/>
        </w:rPr>
        <w:t xml:space="preserve">нэгдүгээр үе шатанд ирүүлсэн </w:t>
      </w:r>
      <w:r w:rsidR="00E56AED">
        <w:rPr>
          <w:rFonts w:ascii="Arial" w:eastAsia="Times New Roman" w:hAnsi="Arial" w:cs="Arial"/>
          <w:sz w:val="24"/>
          <w:szCs w:val="24"/>
        </w:rPr>
        <w:t xml:space="preserve">төслийн </w:t>
      </w:r>
      <w:r w:rsidR="359074BB" w:rsidRPr="003C0384">
        <w:rPr>
          <w:rFonts w:ascii="Arial" w:eastAsia="Times New Roman" w:hAnsi="Arial" w:cs="Arial"/>
          <w:sz w:val="24"/>
          <w:szCs w:val="24"/>
        </w:rPr>
        <w:t xml:space="preserve">техникийн шийдлийг судалж, шаардлагатай бол сонирхогч этгээдээс тодруулга авсны үндсэн дээр </w:t>
      </w:r>
      <w:r w:rsidR="3E06BF09" w:rsidRPr="003C0384">
        <w:rPr>
          <w:rFonts w:ascii="Arial" w:eastAsia="Times New Roman" w:hAnsi="Arial" w:cs="Arial"/>
          <w:sz w:val="24"/>
          <w:szCs w:val="24"/>
        </w:rPr>
        <w:t xml:space="preserve">сонгон </w:t>
      </w:r>
      <w:r w:rsidR="359074BB" w:rsidRPr="003C0384">
        <w:rPr>
          <w:rFonts w:ascii="Arial" w:eastAsia="Times New Roman" w:hAnsi="Arial" w:cs="Arial"/>
          <w:sz w:val="24"/>
          <w:szCs w:val="24"/>
        </w:rPr>
        <w:t xml:space="preserve">шалгаруулалтын баримт бичгийг эцэслэн боловсруулж, </w:t>
      </w:r>
      <w:r w:rsidR="00E56AED">
        <w:rPr>
          <w:rFonts w:ascii="Arial" w:eastAsia="Times New Roman" w:hAnsi="Arial" w:cs="Arial"/>
          <w:sz w:val="24"/>
          <w:szCs w:val="24"/>
        </w:rPr>
        <w:t>сонгон</w:t>
      </w:r>
      <w:r w:rsidR="359074BB" w:rsidRPr="003C0384">
        <w:rPr>
          <w:rFonts w:ascii="Arial" w:eastAsia="Times New Roman" w:hAnsi="Arial" w:cs="Arial"/>
          <w:sz w:val="24"/>
          <w:szCs w:val="24"/>
        </w:rPr>
        <w:t xml:space="preserve"> шалгаруулалтын урилгыг нэгдүгээр үе шатанд оролцсон этгээдэд хүргүүлнэ.</w:t>
      </w:r>
    </w:p>
    <w:p w14:paraId="6A50DEFC" w14:textId="7F53CBD5" w:rsidR="54A22332" w:rsidRPr="003C0384" w:rsidRDefault="54A22332" w:rsidP="003C0384">
      <w:pPr>
        <w:spacing w:after="0" w:line="240" w:lineRule="auto"/>
        <w:ind w:firstLine="720"/>
        <w:jc w:val="both"/>
        <w:rPr>
          <w:rFonts w:ascii="Arial" w:eastAsia="Times New Roman" w:hAnsi="Arial" w:cs="Arial"/>
          <w:sz w:val="24"/>
          <w:szCs w:val="24"/>
        </w:rPr>
      </w:pPr>
    </w:p>
    <w:p w14:paraId="0AC8B9CD" w14:textId="4AEA5C14" w:rsidR="6FCAFBE3" w:rsidRPr="003C0384" w:rsidRDefault="6FCAFBE3"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E56AED">
        <w:rPr>
          <w:rFonts w:ascii="Arial" w:eastAsia="Times New Roman" w:hAnsi="Arial" w:cs="Arial"/>
          <w:sz w:val="24"/>
          <w:szCs w:val="24"/>
        </w:rPr>
        <w:t>1</w:t>
      </w:r>
      <w:r w:rsidR="00D10EA4">
        <w:rPr>
          <w:rFonts w:ascii="Arial" w:eastAsia="Times New Roman" w:hAnsi="Arial" w:cs="Arial"/>
          <w:sz w:val="24"/>
          <w:szCs w:val="24"/>
        </w:rPr>
        <w:t>6</w:t>
      </w:r>
      <w:r w:rsidR="359074BB" w:rsidRPr="003C0384">
        <w:rPr>
          <w:rFonts w:ascii="Arial" w:eastAsia="Times New Roman" w:hAnsi="Arial" w:cs="Arial"/>
          <w:sz w:val="24"/>
          <w:szCs w:val="24"/>
        </w:rPr>
        <w:t>.</w:t>
      </w:r>
      <w:r w:rsidR="00E56AED">
        <w:rPr>
          <w:rFonts w:ascii="Arial" w:eastAsia="Times New Roman" w:hAnsi="Arial" w:cs="Arial"/>
          <w:sz w:val="24"/>
          <w:szCs w:val="24"/>
        </w:rPr>
        <w:t>С</w:t>
      </w:r>
      <w:r w:rsidR="7FE82697" w:rsidRPr="003C0384">
        <w:rPr>
          <w:rFonts w:ascii="Arial" w:eastAsia="Times New Roman" w:hAnsi="Arial" w:cs="Arial"/>
          <w:sz w:val="24"/>
          <w:szCs w:val="24"/>
        </w:rPr>
        <w:t xml:space="preserve">онгон </w:t>
      </w:r>
      <w:r w:rsidR="359074BB" w:rsidRPr="003C0384">
        <w:rPr>
          <w:rFonts w:ascii="Arial" w:eastAsia="Times New Roman" w:hAnsi="Arial" w:cs="Arial"/>
          <w:sz w:val="24"/>
          <w:szCs w:val="24"/>
        </w:rPr>
        <w:t xml:space="preserve">шалгаруулалтын </w:t>
      </w:r>
      <w:r w:rsidR="00E56AED">
        <w:rPr>
          <w:rFonts w:ascii="Arial" w:eastAsia="Times New Roman" w:hAnsi="Arial" w:cs="Arial"/>
          <w:sz w:val="24"/>
          <w:szCs w:val="24"/>
        </w:rPr>
        <w:t xml:space="preserve">нэгдүгээр болон </w:t>
      </w:r>
      <w:r w:rsidR="359074BB" w:rsidRPr="003C0384">
        <w:rPr>
          <w:rFonts w:ascii="Arial" w:eastAsia="Times New Roman" w:hAnsi="Arial" w:cs="Arial"/>
          <w:sz w:val="24"/>
          <w:szCs w:val="24"/>
        </w:rPr>
        <w:t>хоёрдугаар үе шат</w:t>
      </w:r>
      <w:r w:rsidR="00E56AED">
        <w:rPr>
          <w:rFonts w:ascii="Arial" w:eastAsia="Times New Roman" w:hAnsi="Arial" w:cs="Arial"/>
          <w:sz w:val="24"/>
          <w:szCs w:val="24"/>
        </w:rPr>
        <w:t>анд</w:t>
      </w:r>
      <w:r w:rsidR="359074BB" w:rsidRPr="003C0384">
        <w:rPr>
          <w:rFonts w:ascii="Arial" w:eastAsia="Times New Roman" w:hAnsi="Arial" w:cs="Arial"/>
          <w:sz w:val="24"/>
          <w:szCs w:val="24"/>
        </w:rPr>
        <w:t xml:space="preserve"> </w:t>
      </w:r>
      <w:r w:rsidR="10C8D0B3" w:rsidRPr="003C0384">
        <w:rPr>
          <w:rFonts w:ascii="Arial" w:eastAsia="Times New Roman" w:hAnsi="Arial" w:cs="Arial"/>
          <w:sz w:val="24"/>
          <w:szCs w:val="24"/>
        </w:rPr>
        <w:t xml:space="preserve">санал авах хүлээн авах </w:t>
      </w:r>
      <w:r w:rsidR="359074BB" w:rsidRPr="003C0384">
        <w:rPr>
          <w:rFonts w:ascii="Arial" w:eastAsia="Times New Roman" w:hAnsi="Arial" w:cs="Arial"/>
          <w:sz w:val="24"/>
          <w:szCs w:val="24"/>
        </w:rPr>
        <w:t>хугацаа</w:t>
      </w:r>
      <w:r w:rsidR="2109296A" w:rsidRPr="003C0384">
        <w:rPr>
          <w:rFonts w:ascii="Arial" w:eastAsia="Times New Roman" w:hAnsi="Arial" w:cs="Arial"/>
          <w:sz w:val="24"/>
          <w:szCs w:val="24"/>
        </w:rPr>
        <w:t xml:space="preserve"> нь </w:t>
      </w:r>
      <w:r w:rsidR="00CC6489">
        <w:rPr>
          <w:rFonts w:ascii="Arial" w:eastAsia="Times New Roman" w:hAnsi="Arial" w:cs="Arial"/>
          <w:sz w:val="24"/>
          <w:szCs w:val="24"/>
        </w:rPr>
        <w:t xml:space="preserve">урилга хүргүүлснээс хойш </w:t>
      </w:r>
      <w:r w:rsidR="2109296A" w:rsidRPr="003C0384">
        <w:rPr>
          <w:rFonts w:ascii="Arial" w:eastAsia="Times New Roman" w:hAnsi="Arial" w:cs="Arial"/>
          <w:sz w:val="24"/>
          <w:szCs w:val="24"/>
        </w:rPr>
        <w:t xml:space="preserve">ажлын 20-оос доошгүй </w:t>
      </w:r>
      <w:r w:rsidR="00E56AED">
        <w:rPr>
          <w:rFonts w:ascii="Arial" w:eastAsia="Times New Roman" w:hAnsi="Arial" w:cs="Arial"/>
          <w:sz w:val="24"/>
          <w:szCs w:val="24"/>
        </w:rPr>
        <w:t>өдөр</w:t>
      </w:r>
      <w:r w:rsidR="2109296A" w:rsidRPr="003C0384">
        <w:rPr>
          <w:rFonts w:ascii="Arial" w:eastAsia="Times New Roman" w:hAnsi="Arial" w:cs="Arial"/>
          <w:sz w:val="24"/>
          <w:szCs w:val="24"/>
        </w:rPr>
        <w:t xml:space="preserve"> байна. </w:t>
      </w:r>
    </w:p>
    <w:p w14:paraId="024AA6A7" w14:textId="32E17319" w:rsidR="54A22332" w:rsidRPr="003C0384" w:rsidRDefault="54A22332" w:rsidP="003C0384">
      <w:pPr>
        <w:spacing w:after="0" w:line="240" w:lineRule="auto"/>
        <w:ind w:firstLine="720"/>
        <w:jc w:val="both"/>
        <w:rPr>
          <w:rFonts w:ascii="Arial" w:eastAsia="Times New Roman" w:hAnsi="Arial" w:cs="Arial"/>
          <w:sz w:val="24"/>
          <w:szCs w:val="24"/>
        </w:rPr>
      </w:pPr>
    </w:p>
    <w:p w14:paraId="68C92DB9" w14:textId="464D2A9A" w:rsidR="4837FC77" w:rsidRPr="003C0384" w:rsidRDefault="4837FC77" w:rsidP="003C0384">
      <w:pPr>
        <w:spacing w:after="0" w:line="240" w:lineRule="auto"/>
        <w:ind w:firstLine="720"/>
        <w:jc w:val="both"/>
        <w:rPr>
          <w:rFonts w:ascii="Arial" w:hAnsi="Arial" w:cs="Arial"/>
          <w:sz w:val="24"/>
          <w:szCs w:val="24"/>
        </w:rPr>
      </w:pPr>
      <w:r w:rsidRPr="003C0384">
        <w:rPr>
          <w:rFonts w:ascii="Arial" w:eastAsia="Times New Roman" w:hAnsi="Arial" w:cs="Arial"/>
          <w:sz w:val="24"/>
          <w:szCs w:val="24"/>
        </w:rPr>
        <w:t>6.</w:t>
      </w:r>
      <w:r w:rsidR="00CC6489">
        <w:rPr>
          <w:rFonts w:ascii="Arial" w:eastAsia="Times New Roman" w:hAnsi="Arial" w:cs="Arial"/>
          <w:sz w:val="24"/>
          <w:szCs w:val="24"/>
        </w:rPr>
        <w:t>1</w:t>
      </w:r>
      <w:r w:rsidR="00D10EA4">
        <w:rPr>
          <w:rFonts w:ascii="Arial" w:eastAsia="Times New Roman" w:hAnsi="Arial" w:cs="Arial"/>
          <w:sz w:val="24"/>
          <w:szCs w:val="24"/>
        </w:rPr>
        <w:t>7</w:t>
      </w:r>
      <w:r w:rsidR="359074BB" w:rsidRPr="003C0384">
        <w:rPr>
          <w:rFonts w:ascii="Arial" w:eastAsia="Times New Roman" w:hAnsi="Arial" w:cs="Arial"/>
          <w:sz w:val="24"/>
          <w:szCs w:val="24"/>
        </w:rPr>
        <w:t>.</w:t>
      </w:r>
      <w:r w:rsidR="0362C7FC" w:rsidRPr="003C0384">
        <w:rPr>
          <w:rFonts w:ascii="Arial" w:eastAsia="Times New Roman" w:hAnsi="Arial" w:cs="Arial"/>
          <w:sz w:val="24"/>
          <w:szCs w:val="24"/>
        </w:rPr>
        <w:t>Сонгон</w:t>
      </w:r>
      <w:r w:rsidR="359074BB" w:rsidRPr="003C0384">
        <w:rPr>
          <w:rFonts w:ascii="Arial" w:eastAsia="Times New Roman" w:hAnsi="Arial" w:cs="Arial"/>
          <w:sz w:val="24"/>
          <w:szCs w:val="24"/>
        </w:rPr>
        <w:t xml:space="preserve"> шалгаруулалтын хоёрдугаар үе шатанд нэгдүгээр үе шатанд оролцсон </w:t>
      </w:r>
      <w:r w:rsidR="00CC6489">
        <w:rPr>
          <w:rFonts w:ascii="Arial" w:eastAsia="Times New Roman" w:hAnsi="Arial" w:cs="Arial"/>
          <w:sz w:val="24"/>
          <w:szCs w:val="24"/>
        </w:rPr>
        <w:t>сонирхогч</w:t>
      </w:r>
      <w:r w:rsidR="359074BB" w:rsidRPr="003C0384">
        <w:rPr>
          <w:rFonts w:ascii="Arial" w:eastAsia="Times New Roman" w:hAnsi="Arial" w:cs="Arial"/>
          <w:sz w:val="24"/>
          <w:szCs w:val="24"/>
        </w:rPr>
        <w:t xml:space="preserve"> </w:t>
      </w:r>
      <w:r w:rsidR="00CC6489">
        <w:rPr>
          <w:rFonts w:ascii="Arial" w:eastAsia="Times New Roman" w:hAnsi="Arial" w:cs="Arial"/>
          <w:sz w:val="24"/>
          <w:szCs w:val="24"/>
        </w:rPr>
        <w:t xml:space="preserve">этгээд </w:t>
      </w:r>
      <w:r w:rsidR="7DCC7A1A" w:rsidRPr="003C0384">
        <w:rPr>
          <w:rFonts w:ascii="Arial" w:eastAsia="Times New Roman" w:hAnsi="Arial" w:cs="Arial"/>
          <w:sz w:val="24"/>
          <w:szCs w:val="24"/>
        </w:rPr>
        <w:t xml:space="preserve">санал </w:t>
      </w:r>
      <w:r w:rsidR="359074BB" w:rsidRPr="003C0384">
        <w:rPr>
          <w:rFonts w:ascii="Arial" w:eastAsia="Times New Roman" w:hAnsi="Arial" w:cs="Arial"/>
          <w:sz w:val="24"/>
          <w:szCs w:val="24"/>
        </w:rPr>
        <w:t>ирүүлнэ.</w:t>
      </w:r>
    </w:p>
    <w:p w14:paraId="744C24CD" w14:textId="07C30B5A" w:rsidR="54A22332" w:rsidRPr="003C0384" w:rsidRDefault="54A22332" w:rsidP="003C0384">
      <w:pPr>
        <w:spacing w:after="0" w:line="240" w:lineRule="auto"/>
        <w:ind w:firstLine="720"/>
        <w:jc w:val="both"/>
        <w:rPr>
          <w:rFonts w:ascii="Arial" w:eastAsia="Times New Roman" w:hAnsi="Arial" w:cs="Arial"/>
          <w:sz w:val="24"/>
          <w:szCs w:val="24"/>
        </w:rPr>
      </w:pPr>
    </w:p>
    <w:p w14:paraId="460D8597" w14:textId="4BA51336" w:rsidR="00680646" w:rsidRPr="003C0384" w:rsidRDefault="00680646"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CC6489">
        <w:rPr>
          <w:rFonts w:ascii="Arial" w:eastAsia="Times New Roman" w:hAnsi="Arial" w:cs="Arial"/>
          <w:sz w:val="24"/>
          <w:szCs w:val="24"/>
        </w:rPr>
        <w:t>1</w:t>
      </w:r>
      <w:r w:rsidR="00D10EA4">
        <w:rPr>
          <w:rFonts w:ascii="Arial" w:eastAsia="Times New Roman" w:hAnsi="Arial" w:cs="Arial"/>
          <w:sz w:val="24"/>
          <w:szCs w:val="24"/>
        </w:rPr>
        <w:t>8</w:t>
      </w:r>
      <w:r w:rsidRPr="003C0384">
        <w:rPr>
          <w:rFonts w:ascii="Arial" w:eastAsia="Times New Roman" w:hAnsi="Arial" w:cs="Arial"/>
          <w:sz w:val="24"/>
          <w:szCs w:val="24"/>
        </w:rPr>
        <w:t>.</w:t>
      </w:r>
      <w:r w:rsidR="00CC6489">
        <w:rPr>
          <w:rFonts w:ascii="Arial" w:eastAsia="Times New Roman" w:hAnsi="Arial" w:cs="Arial"/>
          <w:sz w:val="24"/>
          <w:szCs w:val="24"/>
        </w:rPr>
        <w:t>Эрчим хүчний т</w:t>
      </w:r>
      <w:r w:rsidRPr="003C0384">
        <w:rPr>
          <w:rFonts w:ascii="Arial" w:eastAsia="Times New Roman" w:hAnsi="Arial" w:cs="Arial"/>
          <w:sz w:val="24"/>
          <w:szCs w:val="24"/>
        </w:rPr>
        <w:t xml:space="preserve">өсөл хэрэгжүүлэгчийг сонгон шалгаруулахдаа </w:t>
      </w:r>
      <w:r w:rsidR="00CC6489">
        <w:rPr>
          <w:rFonts w:ascii="Arial" w:eastAsia="Times New Roman" w:hAnsi="Arial" w:cs="Arial"/>
          <w:sz w:val="24"/>
          <w:szCs w:val="24"/>
        </w:rPr>
        <w:t xml:space="preserve">сонгон шалгаруулалтын баримт бичигт дурдсан шалгуур үзүүлэлтээс гадна </w:t>
      </w:r>
      <w:r w:rsidRPr="003C0384">
        <w:rPr>
          <w:rFonts w:ascii="Arial" w:eastAsia="Times New Roman" w:hAnsi="Arial" w:cs="Arial"/>
          <w:sz w:val="24"/>
          <w:szCs w:val="24"/>
        </w:rPr>
        <w:t>туслан гүйцэтгэгчийн чадавх болон туршлагын</w:t>
      </w:r>
      <w:r w:rsidR="00CC6489">
        <w:rPr>
          <w:rFonts w:ascii="Arial" w:eastAsia="Times New Roman" w:hAnsi="Arial" w:cs="Arial"/>
          <w:sz w:val="24"/>
          <w:szCs w:val="24"/>
        </w:rPr>
        <w:t xml:space="preserve"> үзүүлэлтийг</w:t>
      </w:r>
      <w:r w:rsidRPr="003C0384">
        <w:rPr>
          <w:rFonts w:ascii="Arial" w:eastAsia="Times New Roman" w:hAnsi="Arial" w:cs="Arial"/>
          <w:sz w:val="24"/>
          <w:szCs w:val="24"/>
        </w:rPr>
        <w:t xml:space="preserve"> нэгтгэн үнэлнэ.</w:t>
      </w:r>
    </w:p>
    <w:p w14:paraId="3B380D84" w14:textId="77777777" w:rsidR="00554DE9" w:rsidRPr="003C0384" w:rsidRDefault="00554DE9" w:rsidP="003C0384">
      <w:pPr>
        <w:spacing w:after="0" w:line="240" w:lineRule="auto"/>
        <w:ind w:firstLine="1440"/>
        <w:contextualSpacing/>
        <w:jc w:val="both"/>
        <w:rPr>
          <w:rFonts w:ascii="Arial" w:eastAsia="Times New Roman" w:hAnsi="Arial" w:cs="Arial"/>
          <w:sz w:val="24"/>
          <w:szCs w:val="24"/>
        </w:rPr>
      </w:pPr>
    </w:p>
    <w:p w14:paraId="0307250A" w14:textId="7393E0CF" w:rsidR="00A00EAD" w:rsidRPr="003C0384" w:rsidRDefault="00A00EAD"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554DE9" w:rsidRPr="003C0384">
        <w:rPr>
          <w:rFonts w:ascii="Arial" w:eastAsia="Times New Roman" w:hAnsi="Arial" w:cs="Arial"/>
          <w:sz w:val="24"/>
          <w:szCs w:val="24"/>
        </w:rPr>
        <w:t>.</w:t>
      </w:r>
      <w:r w:rsidR="00D10EA4">
        <w:rPr>
          <w:rFonts w:ascii="Arial" w:eastAsia="Times New Roman" w:hAnsi="Arial" w:cs="Arial"/>
          <w:sz w:val="24"/>
          <w:szCs w:val="24"/>
        </w:rPr>
        <w:t>19</w:t>
      </w:r>
      <w:r w:rsidR="00554DE9" w:rsidRPr="003C0384">
        <w:rPr>
          <w:rFonts w:ascii="Arial" w:eastAsia="Times New Roman" w:hAnsi="Arial" w:cs="Arial"/>
          <w:sz w:val="24"/>
          <w:szCs w:val="24"/>
        </w:rPr>
        <w:t>.</w:t>
      </w:r>
      <w:r w:rsidRPr="003C0384">
        <w:rPr>
          <w:rFonts w:ascii="Arial" w:eastAsia="Times New Roman" w:hAnsi="Arial" w:cs="Arial"/>
          <w:sz w:val="24"/>
          <w:szCs w:val="24"/>
        </w:rPr>
        <w:t>Эрчим хүчний асуудал эрхэлсэн</w:t>
      </w:r>
      <w:r w:rsidR="008143F0" w:rsidRPr="003C0384">
        <w:rPr>
          <w:rFonts w:ascii="Arial" w:eastAsia="Times New Roman" w:hAnsi="Arial" w:cs="Arial"/>
          <w:sz w:val="24"/>
          <w:szCs w:val="24"/>
        </w:rPr>
        <w:t xml:space="preserve"> Засгийн газрын гишүүн</w:t>
      </w:r>
      <w:r w:rsidRPr="003C0384">
        <w:rPr>
          <w:rFonts w:ascii="Arial" w:eastAsia="Times New Roman" w:hAnsi="Arial" w:cs="Arial"/>
          <w:sz w:val="24"/>
          <w:szCs w:val="24"/>
        </w:rPr>
        <w:t xml:space="preserve"> энэ хуулийн 6.</w:t>
      </w:r>
      <w:r w:rsidR="00A77BC6">
        <w:rPr>
          <w:rFonts w:ascii="Arial" w:eastAsia="Times New Roman" w:hAnsi="Arial" w:cs="Arial"/>
          <w:sz w:val="24"/>
          <w:szCs w:val="24"/>
        </w:rPr>
        <w:t>5</w:t>
      </w:r>
      <w:r w:rsidR="00D3098A">
        <w:rPr>
          <w:rFonts w:ascii="Arial" w:eastAsia="Times New Roman" w:hAnsi="Arial" w:cs="Arial"/>
          <w:sz w:val="24"/>
          <w:szCs w:val="24"/>
        </w:rPr>
        <w:t>.3</w:t>
      </w:r>
      <w:r w:rsidRPr="003C0384">
        <w:rPr>
          <w:rFonts w:ascii="Arial" w:eastAsia="Times New Roman" w:hAnsi="Arial" w:cs="Arial"/>
          <w:sz w:val="24"/>
          <w:szCs w:val="24"/>
        </w:rPr>
        <w:t>-</w:t>
      </w:r>
      <w:r w:rsidR="00D3098A">
        <w:rPr>
          <w:rFonts w:ascii="Arial" w:eastAsia="Times New Roman" w:hAnsi="Arial" w:cs="Arial"/>
          <w:sz w:val="24"/>
          <w:szCs w:val="24"/>
        </w:rPr>
        <w:t>т</w:t>
      </w:r>
      <w:r w:rsidRPr="003C0384">
        <w:rPr>
          <w:rFonts w:ascii="Arial" w:eastAsia="Times New Roman" w:hAnsi="Arial" w:cs="Arial"/>
          <w:sz w:val="24"/>
          <w:szCs w:val="24"/>
        </w:rPr>
        <w:t xml:space="preserve"> заасан </w:t>
      </w:r>
      <w:r w:rsidR="538CB83E" w:rsidRPr="003C0384">
        <w:rPr>
          <w:rFonts w:ascii="Arial" w:eastAsia="Times New Roman" w:hAnsi="Arial" w:cs="Arial"/>
          <w:sz w:val="24"/>
          <w:szCs w:val="24"/>
        </w:rPr>
        <w:t>зөвлөмжи</w:t>
      </w:r>
      <w:r w:rsidR="00142C27">
        <w:rPr>
          <w:rFonts w:ascii="Arial" w:eastAsia="Times New Roman" w:hAnsi="Arial" w:cs="Arial"/>
          <w:sz w:val="24"/>
          <w:szCs w:val="24"/>
        </w:rPr>
        <w:t>йг</w:t>
      </w:r>
      <w:r w:rsidR="538CB83E" w:rsidRPr="003C0384">
        <w:rPr>
          <w:rFonts w:ascii="Arial" w:eastAsia="Times New Roman" w:hAnsi="Arial" w:cs="Arial"/>
          <w:sz w:val="24"/>
          <w:szCs w:val="24"/>
        </w:rPr>
        <w:t xml:space="preserve"> </w:t>
      </w:r>
      <w:r w:rsidR="008143F0" w:rsidRPr="003C0384">
        <w:rPr>
          <w:rFonts w:ascii="Arial" w:eastAsia="Times New Roman" w:hAnsi="Arial" w:cs="Arial"/>
          <w:sz w:val="24"/>
          <w:szCs w:val="24"/>
        </w:rPr>
        <w:t>үндэслэн</w:t>
      </w:r>
      <w:r w:rsidR="00142C27">
        <w:rPr>
          <w:rFonts w:ascii="Arial" w:eastAsia="Times New Roman" w:hAnsi="Arial" w:cs="Arial"/>
          <w:sz w:val="24"/>
          <w:szCs w:val="24"/>
        </w:rPr>
        <w:t>,</w:t>
      </w:r>
      <w:r w:rsidR="008143F0" w:rsidRPr="003C0384">
        <w:rPr>
          <w:rFonts w:ascii="Arial" w:eastAsia="Times New Roman" w:hAnsi="Arial" w:cs="Arial"/>
          <w:sz w:val="24"/>
          <w:szCs w:val="24"/>
        </w:rPr>
        <w:t xml:space="preserve"> хамгийн сайн нөхцөл санал болгосон этгээдэд </w:t>
      </w:r>
      <w:r w:rsidRPr="003C0384">
        <w:rPr>
          <w:rFonts w:ascii="Arial" w:eastAsia="Times New Roman" w:hAnsi="Arial" w:cs="Arial"/>
          <w:sz w:val="24"/>
          <w:szCs w:val="24"/>
        </w:rPr>
        <w:t xml:space="preserve">эрчим хүчний </w:t>
      </w:r>
      <w:r w:rsidR="00D5045E" w:rsidRPr="003C0384">
        <w:rPr>
          <w:rFonts w:ascii="Arial" w:eastAsia="Times New Roman" w:hAnsi="Arial" w:cs="Arial"/>
          <w:sz w:val="24"/>
          <w:szCs w:val="24"/>
        </w:rPr>
        <w:t xml:space="preserve">төсөл хэрэгжүүлэх </w:t>
      </w:r>
      <w:r w:rsidRPr="003C0384">
        <w:rPr>
          <w:rFonts w:ascii="Arial" w:eastAsia="Times New Roman" w:hAnsi="Arial" w:cs="Arial"/>
          <w:sz w:val="24"/>
          <w:szCs w:val="24"/>
        </w:rPr>
        <w:t xml:space="preserve">эрх олгоно. </w:t>
      </w:r>
    </w:p>
    <w:p w14:paraId="007FA804" w14:textId="48485546" w:rsidR="00D5045E" w:rsidRPr="003C0384" w:rsidRDefault="00D5045E" w:rsidP="003C0384">
      <w:pPr>
        <w:spacing w:after="0" w:line="240" w:lineRule="auto"/>
        <w:ind w:firstLine="720"/>
        <w:jc w:val="both"/>
        <w:rPr>
          <w:rFonts w:ascii="Arial" w:eastAsia="Times New Roman" w:hAnsi="Arial" w:cs="Arial"/>
          <w:sz w:val="24"/>
          <w:szCs w:val="24"/>
        </w:rPr>
      </w:pPr>
    </w:p>
    <w:p w14:paraId="3A4C04C1" w14:textId="559F3660" w:rsidR="00862E2A" w:rsidRPr="003C0384" w:rsidRDefault="00D5045E"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D10EA4">
        <w:rPr>
          <w:rFonts w:ascii="Arial" w:eastAsia="Times New Roman" w:hAnsi="Arial" w:cs="Arial"/>
          <w:sz w:val="24"/>
          <w:szCs w:val="24"/>
        </w:rPr>
        <w:t>20</w:t>
      </w:r>
      <w:r w:rsidRPr="003C0384">
        <w:rPr>
          <w:rFonts w:ascii="Arial" w:eastAsia="Times New Roman" w:hAnsi="Arial" w:cs="Arial"/>
          <w:sz w:val="24"/>
          <w:szCs w:val="24"/>
        </w:rPr>
        <w:t>.</w:t>
      </w:r>
      <w:r w:rsidR="00554DE9" w:rsidRPr="003C0384">
        <w:rPr>
          <w:rFonts w:ascii="Arial" w:eastAsia="Times New Roman" w:hAnsi="Arial" w:cs="Arial"/>
          <w:sz w:val="24"/>
          <w:szCs w:val="24"/>
        </w:rPr>
        <w:t xml:space="preserve">Эрчим хүчний асуудал эрхэлсэн </w:t>
      </w:r>
      <w:r w:rsidR="005056A7" w:rsidRPr="003C0384">
        <w:rPr>
          <w:rFonts w:ascii="Arial" w:eastAsia="Times New Roman" w:hAnsi="Arial" w:cs="Arial"/>
          <w:sz w:val="24"/>
          <w:szCs w:val="24"/>
        </w:rPr>
        <w:t>Засгийн газрын гишүүн</w:t>
      </w:r>
      <w:r w:rsidR="00554DE9" w:rsidRPr="003C0384">
        <w:rPr>
          <w:rFonts w:ascii="Arial" w:eastAsia="Times New Roman" w:hAnsi="Arial" w:cs="Arial"/>
          <w:sz w:val="24"/>
          <w:szCs w:val="24"/>
        </w:rPr>
        <w:t xml:space="preserve"> нь энэ хуулийн </w:t>
      </w:r>
      <w:r w:rsidRPr="003C0384">
        <w:rPr>
          <w:rFonts w:ascii="Arial" w:eastAsia="Times New Roman" w:hAnsi="Arial" w:cs="Arial"/>
          <w:sz w:val="24"/>
          <w:szCs w:val="24"/>
        </w:rPr>
        <w:t>6.</w:t>
      </w:r>
      <w:r w:rsidR="00142C27">
        <w:rPr>
          <w:rFonts w:ascii="Arial" w:eastAsia="Times New Roman" w:hAnsi="Arial" w:cs="Arial"/>
          <w:sz w:val="24"/>
          <w:szCs w:val="24"/>
        </w:rPr>
        <w:t>19</w:t>
      </w:r>
      <w:r w:rsidR="00554DE9" w:rsidRPr="003C0384">
        <w:rPr>
          <w:rFonts w:ascii="Arial" w:eastAsia="Times New Roman" w:hAnsi="Arial" w:cs="Arial"/>
          <w:sz w:val="24"/>
          <w:szCs w:val="24"/>
        </w:rPr>
        <w:t>-</w:t>
      </w:r>
      <w:r w:rsidRPr="003C0384">
        <w:rPr>
          <w:rFonts w:ascii="Arial" w:eastAsia="Times New Roman" w:hAnsi="Arial" w:cs="Arial"/>
          <w:sz w:val="24"/>
          <w:szCs w:val="24"/>
        </w:rPr>
        <w:t>д</w:t>
      </w:r>
      <w:r w:rsidR="00554DE9" w:rsidRPr="003C0384">
        <w:rPr>
          <w:rFonts w:ascii="Arial" w:eastAsia="Times New Roman" w:hAnsi="Arial" w:cs="Arial"/>
          <w:sz w:val="24"/>
          <w:szCs w:val="24"/>
        </w:rPr>
        <w:t xml:space="preserve"> заас</w:t>
      </w:r>
      <w:r w:rsidR="00142C27">
        <w:rPr>
          <w:rFonts w:ascii="Arial" w:eastAsia="Times New Roman" w:hAnsi="Arial" w:cs="Arial"/>
          <w:sz w:val="24"/>
          <w:szCs w:val="24"/>
        </w:rPr>
        <w:t>ан</w:t>
      </w:r>
      <w:r w:rsidR="00554DE9" w:rsidRPr="003C0384">
        <w:rPr>
          <w:rFonts w:ascii="Arial" w:eastAsia="Times New Roman" w:hAnsi="Arial" w:cs="Arial"/>
          <w:sz w:val="24"/>
          <w:szCs w:val="24"/>
        </w:rPr>
        <w:t xml:space="preserve"> </w:t>
      </w:r>
      <w:r w:rsidR="00862E2A" w:rsidRPr="003C0384">
        <w:rPr>
          <w:rFonts w:ascii="Arial" w:eastAsia="Times New Roman" w:hAnsi="Arial" w:cs="Arial"/>
          <w:sz w:val="24"/>
          <w:szCs w:val="24"/>
        </w:rPr>
        <w:t xml:space="preserve">этгээдтэй </w:t>
      </w:r>
      <w:r w:rsidR="00554DE9" w:rsidRPr="003C0384">
        <w:rPr>
          <w:rFonts w:ascii="Arial" w:eastAsia="Times New Roman" w:hAnsi="Arial" w:cs="Arial"/>
          <w:sz w:val="24"/>
          <w:szCs w:val="24"/>
        </w:rPr>
        <w:t xml:space="preserve">төр, хувийн хэвшлийн түншлэлээр </w:t>
      </w:r>
      <w:r w:rsidRPr="003C0384">
        <w:rPr>
          <w:rFonts w:ascii="Arial" w:eastAsia="Times New Roman" w:hAnsi="Arial" w:cs="Arial"/>
          <w:sz w:val="24"/>
          <w:szCs w:val="24"/>
        </w:rPr>
        <w:t>эрчим хүчний төсөл</w:t>
      </w:r>
      <w:r w:rsidR="00554DE9" w:rsidRPr="003C0384">
        <w:rPr>
          <w:rFonts w:ascii="Arial" w:eastAsia="Times New Roman" w:hAnsi="Arial" w:cs="Arial"/>
          <w:sz w:val="24"/>
          <w:szCs w:val="24"/>
        </w:rPr>
        <w:t xml:space="preserve"> хэрэгжүүлэх </w:t>
      </w:r>
      <w:r w:rsidR="003C2F06" w:rsidRPr="003C0384">
        <w:rPr>
          <w:rFonts w:ascii="Arial" w:eastAsia="Times New Roman" w:hAnsi="Arial" w:cs="Arial"/>
          <w:sz w:val="24"/>
          <w:szCs w:val="24"/>
        </w:rPr>
        <w:t xml:space="preserve">түншлэлийн </w:t>
      </w:r>
      <w:r w:rsidR="00554DE9" w:rsidRPr="003C0384">
        <w:rPr>
          <w:rFonts w:ascii="Arial" w:eastAsia="Times New Roman" w:hAnsi="Arial" w:cs="Arial"/>
          <w:sz w:val="24"/>
          <w:szCs w:val="24"/>
        </w:rPr>
        <w:t>гэрээ байгуулах</w:t>
      </w:r>
      <w:r w:rsidR="00E46AAF" w:rsidRPr="003C0384">
        <w:rPr>
          <w:rFonts w:ascii="Arial" w:eastAsia="Times New Roman" w:hAnsi="Arial" w:cs="Arial"/>
          <w:sz w:val="24"/>
          <w:szCs w:val="24"/>
        </w:rPr>
        <w:t xml:space="preserve">, холбогдох </w:t>
      </w:r>
      <w:r w:rsidR="003856BB" w:rsidRPr="003C0384">
        <w:rPr>
          <w:rFonts w:ascii="Arial" w:eastAsia="Times New Roman" w:hAnsi="Arial" w:cs="Arial"/>
          <w:sz w:val="24"/>
          <w:szCs w:val="24"/>
        </w:rPr>
        <w:t>түншлэлд</w:t>
      </w:r>
      <w:r w:rsidR="00E46AAF" w:rsidRPr="003C0384">
        <w:rPr>
          <w:rFonts w:ascii="Arial" w:eastAsia="Times New Roman" w:hAnsi="Arial" w:cs="Arial"/>
          <w:sz w:val="24"/>
          <w:szCs w:val="24"/>
        </w:rPr>
        <w:t xml:space="preserve"> Засгийн газрын баталгаа гаргуулах</w:t>
      </w:r>
      <w:r w:rsidR="00554DE9" w:rsidRPr="003C0384">
        <w:rPr>
          <w:rFonts w:ascii="Arial" w:eastAsia="Times New Roman" w:hAnsi="Arial" w:cs="Arial"/>
          <w:sz w:val="24"/>
          <w:szCs w:val="24"/>
        </w:rPr>
        <w:t xml:space="preserve"> саналыг Засгийн газарт танилцуулж, шийдвэрлүүлнэ.</w:t>
      </w:r>
    </w:p>
    <w:p w14:paraId="3CC4F3D3" w14:textId="4B72C069" w:rsidR="00862E2A" w:rsidRPr="003C0384" w:rsidRDefault="00862E2A" w:rsidP="00D3098A">
      <w:pPr>
        <w:spacing w:after="0" w:line="240" w:lineRule="auto"/>
        <w:jc w:val="both"/>
        <w:rPr>
          <w:rFonts w:ascii="Arial" w:eastAsia="Times New Roman" w:hAnsi="Arial" w:cs="Arial"/>
          <w:sz w:val="24"/>
          <w:szCs w:val="24"/>
        </w:rPr>
      </w:pPr>
    </w:p>
    <w:p w14:paraId="6B1AB476" w14:textId="3EDB0667" w:rsidR="00862E2A" w:rsidRPr="00142C27" w:rsidRDefault="3E563B18"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sz w:val="24"/>
          <w:szCs w:val="24"/>
        </w:rPr>
        <w:t>6.</w:t>
      </w:r>
      <w:r w:rsidR="00D3098A">
        <w:rPr>
          <w:rFonts w:ascii="Arial" w:eastAsia="Times New Roman" w:hAnsi="Arial" w:cs="Arial"/>
          <w:sz w:val="24"/>
          <w:szCs w:val="24"/>
        </w:rPr>
        <w:t>2</w:t>
      </w:r>
      <w:r w:rsidR="00D10EA4">
        <w:rPr>
          <w:rFonts w:ascii="Arial" w:eastAsia="Times New Roman" w:hAnsi="Arial" w:cs="Arial"/>
          <w:sz w:val="24"/>
          <w:szCs w:val="24"/>
        </w:rPr>
        <w:t>1</w:t>
      </w:r>
      <w:r w:rsidRPr="003C0384">
        <w:rPr>
          <w:rFonts w:ascii="Arial" w:eastAsia="Times New Roman" w:hAnsi="Arial" w:cs="Arial"/>
          <w:sz w:val="24"/>
          <w:szCs w:val="24"/>
        </w:rPr>
        <w:t xml:space="preserve">.Эрчим хүчний төсөл хэрэгжүүлэгч нь </w:t>
      </w:r>
      <w:r w:rsidR="00D3098A" w:rsidRPr="003C0384">
        <w:rPr>
          <w:rFonts w:ascii="Arial" w:eastAsia="Times New Roman" w:hAnsi="Arial" w:cs="Arial"/>
          <w:sz w:val="24"/>
          <w:szCs w:val="24"/>
        </w:rPr>
        <w:t>төслийн гүйцэтгэл</w:t>
      </w:r>
      <w:r w:rsidR="00D3098A">
        <w:rPr>
          <w:rFonts w:ascii="Arial" w:eastAsia="Times New Roman" w:hAnsi="Arial" w:cs="Arial"/>
          <w:sz w:val="24"/>
          <w:szCs w:val="24"/>
        </w:rPr>
        <w:t xml:space="preserve"> болон</w:t>
      </w:r>
      <w:r w:rsidR="00D3098A" w:rsidRPr="003C0384">
        <w:rPr>
          <w:rFonts w:ascii="Arial" w:eastAsia="Times New Roman" w:hAnsi="Arial" w:cs="Arial"/>
          <w:sz w:val="24"/>
          <w:szCs w:val="24"/>
        </w:rPr>
        <w:t xml:space="preserve"> </w:t>
      </w:r>
      <w:r w:rsidRPr="003C0384">
        <w:rPr>
          <w:rFonts w:ascii="Arial" w:eastAsia="Times New Roman" w:hAnsi="Arial" w:cs="Arial"/>
          <w:sz w:val="24"/>
          <w:szCs w:val="24"/>
        </w:rPr>
        <w:t>туслан гүйцэтгэгчийн гаргасан аливаа зөрчилд хариуцлага хүлээ</w:t>
      </w:r>
      <w:r w:rsidR="1559787A" w:rsidRPr="003C0384">
        <w:rPr>
          <w:rFonts w:ascii="Arial" w:eastAsia="Times New Roman" w:hAnsi="Arial" w:cs="Arial"/>
          <w:sz w:val="24"/>
          <w:szCs w:val="24"/>
        </w:rPr>
        <w:t>нэ.</w:t>
      </w:r>
    </w:p>
    <w:p w14:paraId="118E6011" w14:textId="127A1A27" w:rsidR="54A22332" w:rsidRPr="003C0384" w:rsidRDefault="54A22332" w:rsidP="00D3098A">
      <w:pPr>
        <w:spacing w:after="0" w:line="240" w:lineRule="auto"/>
        <w:jc w:val="both"/>
        <w:rPr>
          <w:rFonts w:ascii="Arial" w:eastAsia="Times New Roman" w:hAnsi="Arial" w:cs="Arial"/>
          <w:sz w:val="24"/>
          <w:szCs w:val="24"/>
        </w:rPr>
      </w:pPr>
    </w:p>
    <w:p w14:paraId="0CB7A196" w14:textId="4ED1EC25" w:rsidR="00CB5041" w:rsidRPr="003C0384" w:rsidRDefault="005056A7"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b/>
          <w:sz w:val="24"/>
          <w:szCs w:val="24"/>
        </w:rPr>
        <w:t>2</w:t>
      </w:r>
      <w:r w:rsidR="00862E2A" w:rsidRPr="003C0384">
        <w:rPr>
          <w:rFonts w:ascii="Arial" w:eastAsia="Times New Roman" w:hAnsi="Arial" w:cs="Arial"/>
          <w:b/>
          <w:sz w:val="24"/>
          <w:szCs w:val="24"/>
        </w:rPr>
        <w:t xml:space="preserve"> дугаар зүйл.</w:t>
      </w:r>
      <w:r w:rsidR="00CB5041" w:rsidRPr="003C0384">
        <w:rPr>
          <w:rFonts w:ascii="Arial" w:eastAsia="Times New Roman" w:hAnsi="Arial" w:cs="Arial"/>
          <w:sz w:val="24"/>
          <w:szCs w:val="24"/>
        </w:rPr>
        <w:t xml:space="preserve">Эрчим хүчний тухай хуулийн 6 дугаар зүйлийн 6.1.19 дэх заалтын “төр, хувийн хэвшлийн түншлэлийн” гэснийг “хуульд заасан тохиолдолд төр, хувийн хэвшлийн түншлэлийн гэрээ байгуулах,” гэж өөрчилсүгэй. </w:t>
      </w:r>
    </w:p>
    <w:p w14:paraId="15F7D1D6" w14:textId="5F39BB2C" w:rsidR="00862E2A" w:rsidRPr="003C0384" w:rsidRDefault="00862E2A" w:rsidP="003C0384">
      <w:pPr>
        <w:spacing w:after="0" w:line="240" w:lineRule="auto"/>
        <w:ind w:firstLine="720"/>
        <w:jc w:val="both"/>
        <w:rPr>
          <w:rFonts w:ascii="Arial" w:eastAsia="Times New Roman" w:hAnsi="Arial" w:cs="Arial"/>
          <w:sz w:val="24"/>
          <w:szCs w:val="24"/>
        </w:rPr>
      </w:pPr>
    </w:p>
    <w:p w14:paraId="5F7D7D90" w14:textId="153DC98E" w:rsidR="00A402BE" w:rsidRPr="003C0384" w:rsidRDefault="005056A7"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b/>
          <w:sz w:val="24"/>
          <w:szCs w:val="24"/>
        </w:rPr>
        <w:t>3</w:t>
      </w:r>
      <w:r w:rsidR="00862E2A" w:rsidRPr="003C0384">
        <w:rPr>
          <w:rFonts w:ascii="Arial" w:eastAsia="Times New Roman" w:hAnsi="Arial" w:cs="Arial"/>
          <w:b/>
          <w:sz w:val="24"/>
          <w:szCs w:val="24"/>
        </w:rPr>
        <w:t xml:space="preserve"> д</w:t>
      </w:r>
      <w:r w:rsidRPr="003C0384">
        <w:rPr>
          <w:rFonts w:ascii="Arial" w:eastAsia="Times New Roman" w:hAnsi="Arial" w:cs="Arial"/>
          <w:b/>
          <w:sz w:val="24"/>
          <w:szCs w:val="24"/>
        </w:rPr>
        <w:t>угаа</w:t>
      </w:r>
      <w:r w:rsidR="00862E2A" w:rsidRPr="003C0384">
        <w:rPr>
          <w:rFonts w:ascii="Arial" w:eastAsia="Times New Roman" w:hAnsi="Arial" w:cs="Arial"/>
          <w:b/>
          <w:sz w:val="24"/>
          <w:szCs w:val="24"/>
        </w:rPr>
        <w:t>р</w:t>
      </w:r>
      <w:r w:rsidR="00A402BE" w:rsidRPr="003C0384">
        <w:rPr>
          <w:rFonts w:ascii="Arial" w:eastAsia="Times New Roman" w:hAnsi="Arial" w:cs="Arial"/>
          <w:b/>
          <w:sz w:val="24"/>
          <w:szCs w:val="24"/>
        </w:rPr>
        <w:t xml:space="preserve"> зүйл.</w:t>
      </w:r>
      <w:r w:rsidR="00A402BE" w:rsidRPr="003C0384">
        <w:rPr>
          <w:rFonts w:ascii="Arial" w:eastAsia="Times New Roman" w:hAnsi="Arial" w:cs="Arial"/>
          <w:sz w:val="24"/>
          <w:szCs w:val="24"/>
        </w:rPr>
        <w:t>Энэ хуулийг</w:t>
      </w:r>
      <w:r w:rsidR="00A77BC6">
        <w:rPr>
          <w:rFonts w:ascii="Arial" w:eastAsia="Times New Roman" w:hAnsi="Arial" w:cs="Arial"/>
          <w:sz w:val="24"/>
          <w:szCs w:val="24"/>
        </w:rPr>
        <w:t xml:space="preserve"> 2025 оны ... дугаар сарын ...-ны</w:t>
      </w:r>
      <w:r w:rsidR="00A402BE" w:rsidRPr="003C0384">
        <w:rPr>
          <w:rFonts w:ascii="Arial" w:eastAsia="Times New Roman" w:hAnsi="Arial" w:cs="Arial"/>
          <w:sz w:val="24"/>
          <w:szCs w:val="24"/>
        </w:rPr>
        <w:t xml:space="preserve"> өдрөөс эхлэн дагаж мөрдөнө.</w:t>
      </w:r>
    </w:p>
    <w:p w14:paraId="6C46E071" w14:textId="77777777" w:rsidR="00A402BE" w:rsidRPr="003C0384" w:rsidRDefault="00A402BE" w:rsidP="003C0384">
      <w:pPr>
        <w:spacing w:after="0" w:line="240" w:lineRule="auto"/>
        <w:ind w:firstLine="720"/>
        <w:rPr>
          <w:rFonts w:ascii="Arial" w:eastAsia="Times New Roman" w:hAnsi="Arial" w:cs="Arial"/>
          <w:sz w:val="24"/>
          <w:szCs w:val="24"/>
        </w:rPr>
      </w:pPr>
    </w:p>
    <w:p w14:paraId="6E2EC5B0" w14:textId="32AAA149" w:rsidR="54A22332" w:rsidRPr="003C0384" w:rsidRDefault="54A22332" w:rsidP="003C0384">
      <w:pPr>
        <w:spacing w:after="0" w:line="240" w:lineRule="auto"/>
        <w:ind w:firstLine="720"/>
        <w:rPr>
          <w:rFonts w:ascii="Arial" w:eastAsia="Times New Roman" w:hAnsi="Arial" w:cs="Arial"/>
          <w:sz w:val="24"/>
          <w:szCs w:val="24"/>
        </w:rPr>
      </w:pPr>
    </w:p>
    <w:p w14:paraId="0DC78053" w14:textId="77777777" w:rsidR="00460530" w:rsidRPr="003C0384" w:rsidRDefault="00460530" w:rsidP="00A77BC6">
      <w:pPr>
        <w:spacing w:after="0" w:line="240" w:lineRule="auto"/>
        <w:jc w:val="both"/>
        <w:rPr>
          <w:rFonts w:ascii="Arial" w:eastAsia="Times New Roman" w:hAnsi="Arial" w:cs="Arial"/>
          <w:sz w:val="24"/>
          <w:szCs w:val="24"/>
        </w:rPr>
      </w:pPr>
    </w:p>
    <w:p w14:paraId="3992ABF2" w14:textId="77777777" w:rsidR="005B36CA" w:rsidRPr="00A77BC6" w:rsidRDefault="005B36CA" w:rsidP="003C0384">
      <w:pPr>
        <w:spacing w:after="0" w:line="240" w:lineRule="auto"/>
        <w:jc w:val="center"/>
        <w:rPr>
          <w:rFonts w:ascii="Arial" w:eastAsia="Times New Roman" w:hAnsi="Arial" w:cs="Arial"/>
          <w:iCs/>
          <w:sz w:val="24"/>
          <w:szCs w:val="24"/>
        </w:rPr>
      </w:pPr>
      <w:r w:rsidRPr="00A77BC6">
        <w:rPr>
          <w:rFonts w:ascii="Arial" w:eastAsia="Times New Roman" w:hAnsi="Arial" w:cs="Arial"/>
          <w:iCs/>
          <w:sz w:val="24"/>
          <w:szCs w:val="24"/>
        </w:rPr>
        <w:t>Гарын үсэг</w:t>
      </w:r>
    </w:p>
    <w:p w14:paraId="6FF8A162" w14:textId="77777777" w:rsidR="005056A7" w:rsidRPr="003C0384" w:rsidRDefault="005056A7" w:rsidP="003C0384">
      <w:pPr>
        <w:spacing w:after="0" w:line="240" w:lineRule="auto"/>
        <w:jc w:val="both"/>
        <w:rPr>
          <w:rFonts w:ascii="Arial" w:eastAsia="Times New Roman" w:hAnsi="Arial" w:cs="Arial"/>
          <w:i/>
          <w:sz w:val="24"/>
          <w:szCs w:val="24"/>
        </w:rPr>
      </w:pPr>
    </w:p>
    <w:p w14:paraId="0B959A80" w14:textId="10EFB5BA" w:rsidR="54A22332" w:rsidRPr="003C0384" w:rsidRDefault="54A22332" w:rsidP="003C0384">
      <w:pPr>
        <w:spacing w:after="0" w:line="240" w:lineRule="auto"/>
        <w:jc w:val="right"/>
        <w:rPr>
          <w:rFonts w:ascii="Arial" w:eastAsia="Arial" w:hAnsi="Arial" w:cs="Arial"/>
          <w:sz w:val="24"/>
          <w:szCs w:val="24"/>
        </w:rPr>
      </w:pPr>
    </w:p>
    <w:p w14:paraId="493CF8B7" w14:textId="2F310A6E" w:rsidR="54A22332" w:rsidRPr="003C0384" w:rsidRDefault="54A22332" w:rsidP="003C0384">
      <w:pPr>
        <w:spacing w:after="0" w:line="240" w:lineRule="auto"/>
        <w:jc w:val="right"/>
        <w:rPr>
          <w:rFonts w:ascii="Arial" w:eastAsia="Arial" w:hAnsi="Arial" w:cs="Arial"/>
          <w:sz w:val="24"/>
          <w:szCs w:val="24"/>
        </w:rPr>
      </w:pPr>
    </w:p>
    <w:p w14:paraId="28DB8FAE" w14:textId="78E54AA1" w:rsidR="54A22332" w:rsidRPr="003C0384" w:rsidRDefault="54A22332" w:rsidP="003C0384">
      <w:pPr>
        <w:spacing w:after="0" w:line="240" w:lineRule="auto"/>
        <w:jc w:val="right"/>
        <w:rPr>
          <w:rFonts w:ascii="Arial" w:eastAsia="Arial" w:hAnsi="Arial" w:cs="Arial"/>
          <w:sz w:val="24"/>
          <w:szCs w:val="24"/>
        </w:rPr>
      </w:pPr>
    </w:p>
    <w:p w14:paraId="22867EFF" w14:textId="0A4AAE91" w:rsidR="54A22332" w:rsidRPr="003C0384" w:rsidRDefault="54A22332" w:rsidP="003C0384">
      <w:pPr>
        <w:spacing w:after="0" w:line="240" w:lineRule="auto"/>
        <w:jc w:val="right"/>
        <w:rPr>
          <w:rFonts w:ascii="Arial" w:eastAsia="Arial" w:hAnsi="Arial" w:cs="Arial"/>
          <w:sz w:val="24"/>
          <w:szCs w:val="24"/>
        </w:rPr>
      </w:pPr>
    </w:p>
    <w:p w14:paraId="7D8C1C0B" w14:textId="0F2EF0C6" w:rsidR="54A22332" w:rsidRPr="003C0384" w:rsidRDefault="54A22332" w:rsidP="003C0384">
      <w:pPr>
        <w:spacing w:after="0" w:line="240" w:lineRule="auto"/>
        <w:jc w:val="right"/>
        <w:rPr>
          <w:rFonts w:ascii="Arial" w:eastAsia="Arial" w:hAnsi="Arial" w:cs="Arial"/>
          <w:sz w:val="24"/>
          <w:szCs w:val="24"/>
        </w:rPr>
      </w:pPr>
    </w:p>
    <w:p w14:paraId="2FE52674" w14:textId="01C2431B" w:rsidR="54A22332" w:rsidRPr="003C0384" w:rsidRDefault="54A22332" w:rsidP="003C0384">
      <w:pPr>
        <w:spacing w:after="0" w:line="240" w:lineRule="auto"/>
        <w:jc w:val="right"/>
        <w:rPr>
          <w:rFonts w:ascii="Arial" w:eastAsia="Arial" w:hAnsi="Arial" w:cs="Arial"/>
          <w:sz w:val="24"/>
          <w:szCs w:val="24"/>
        </w:rPr>
      </w:pPr>
    </w:p>
    <w:p w14:paraId="4FE6609D" w14:textId="5CCA68CE" w:rsidR="54A22332" w:rsidRPr="003C0384" w:rsidRDefault="54A22332" w:rsidP="003C0384">
      <w:pPr>
        <w:spacing w:after="0" w:line="240" w:lineRule="auto"/>
        <w:jc w:val="right"/>
        <w:rPr>
          <w:rFonts w:ascii="Arial" w:eastAsia="Arial" w:hAnsi="Arial" w:cs="Arial"/>
          <w:sz w:val="24"/>
          <w:szCs w:val="24"/>
        </w:rPr>
      </w:pPr>
    </w:p>
    <w:p w14:paraId="34D81016" w14:textId="6C0984CC" w:rsidR="54A22332" w:rsidRPr="003C0384" w:rsidRDefault="54A22332" w:rsidP="003C0384">
      <w:pPr>
        <w:spacing w:after="0" w:line="240" w:lineRule="auto"/>
        <w:jc w:val="right"/>
        <w:rPr>
          <w:rFonts w:ascii="Arial" w:eastAsia="Arial" w:hAnsi="Arial" w:cs="Arial"/>
          <w:sz w:val="24"/>
          <w:szCs w:val="24"/>
        </w:rPr>
      </w:pPr>
    </w:p>
    <w:p w14:paraId="730BA0CB" w14:textId="626CB729" w:rsidR="54A22332" w:rsidRPr="003C0384" w:rsidRDefault="54A22332" w:rsidP="003C0384">
      <w:pPr>
        <w:spacing w:after="0" w:line="240" w:lineRule="auto"/>
        <w:jc w:val="right"/>
        <w:rPr>
          <w:rFonts w:ascii="Arial" w:eastAsia="Arial" w:hAnsi="Arial" w:cs="Arial"/>
          <w:sz w:val="24"/>
          <w:szCs w:val="24"/>
        </w:rPr>
      </w:pPr>
    </w:p>
    <w:p w14:paraId="7A05774C" w14:textId="4F5E2A69" w:rsidR="54A22332" w:rsidRPr="003C0384" w:rsidRDefault="54A22332" w:rsidP="003C0384">
      <w:pPr>
        <w:spacing w:after="0" w:line="240" w:lineRule="auto"/>
        <w:jc w:val="right"/>
        <w:rPr>
          <w:rFonts w:ascii="Arial" w:eastAsia="Arial" w:hAnsi="Arial" w:cs="Arial"/>
          <w:sz w:val="24"/>
          <w:szCs w:val="24"/>
        </w:rPr>
      </w:pPr>
    </w:p>
    <w:p w14:paraId="17483C24" w14:textId="72E800D4" w:rsidR="54A22332" w:rsidRPr="003C0384" w:rsidRDefault="54A22332" w:rsidP="003C0384">
      <w:pPr>
        <w:spacing w:after="0" w:line="240" w:lineRule="auto"/>
        <w:jc w:val="right"/>
        <w:rPr>
          <w:rFonts w:ascii="Arial" w:eastAsia="Arial" w:hAnsi="Arial" w:cs="Arial"/>
          <w:sz w:val="24"/>
          <w:szCs w:val="24"/>
        </w:rPr>
      </w:pPr>
    </w:p>
    <w:p w14:paraId="3D8A86F3" w14:textId="7A9D1F40" w:rsidR="54A22332" w:rsidRPr="003C0384" w:rsidRDefault="54A22332" w:rsidP="003C0384">
      <w:pPr>
        <w:spacing w:after="0" w:line="240" w:lineRule="auto"/>
        <w:jc w:val="right"/>
        <w:rPr>
          <w:rFonts w:ascii="Arial" w:eastAsia="Arial" w:hAnsi="Arial" w:cs="Arial"/>
          <w:sz w:val="24"/>
          <w:szCs w:val="24"/>
        </w:rPr>
      </w:pPr>
    </w:p>
    <w:p w14:paraId="6C061F54" w14:textId="7CA52AE5" w:rsidR="54A22332" w:rsidRPr="003C0384" w:rsidRDefault="54A22332" w:rsidP="003C0384">
      <w:pPr>
        <w:spacing w:after="0" w:line="240" w:lineRule="auto"/>
        <w:jc w:val="right"/>
        <w:rPr>
          <w:rFonts w:ascii="Arial" w:eastAsia="Arial" w:hAnsi="Arial" w:cs="Arial"/>
          <w:sz w:val="24"/>
          <w:szCs w:val="24"/>
        </w:rPr>
      </w:pPr>
    </w:p>
    <w:p w14:paraId="1ADC88E7" w14:textId="678F78E2" w:rsidR="54A22332" w:rsidRPr="003C0384" w:rsidRDefault="54A22332" w:rsidP="003C0384">
      <w:pPr>
        <w:spacing w:after="0" w:line="240" w:lineRule="auto"/>
        <w:jc w:val="right"/>
        <w:rPr>
          <w:rFonts w:ascii="Arial" w:eastAsia="Arial" w:hAnsi="Arial" w:cs="Arial"/>
          <w:sz w:val="24"/>
          <w:szCs w:val="24"/>
        </w:rPr>
      </w:pPr>
    </w:p>
    <w:p w14:paraId="4620D3E0" w14:textId="56CC3713" w:rsidR="54A22332" w:rsidRPr="003C0384" w:rsidRDefault="54A22332" w:rsidP="003C0384">
      <w:pPr>
        <w:spacing w:after="0" w:line="240" w:lineRule="auto"/>
        <w:jc w:val="right"/>
        <w:rPr>
          <w:rFonts w:ascii="Arial" w:eastAsia="Arial" w:hAnsi="Arial" w:cs="Arial"/>
          <w:sz w:val="24"/>
          <w:szCs w:val="24"/>
        </w:rPr>
      </w:pPr>
    </w:p>
    <w:p w14:paraId="123E27DF" w14:textId="103E2285" w:rsidR="54A22332" w:rsidRPr="003C0384" w:rsidRDefault="54A22332" w:rsidP="003C0384">
      <w:pPr>
        <w:spacing w:after="0" w:line="240" w:lineRule="auto"/>
        <w:jc w:val="right"/>
        <w:rPr>
          <w:rFonts w:ascii="Arial" w:eastAsia="Arial" w:hAnsi="Arial" w:cs="Arial"/>
          <w:sz w:val="24"/>
          <w:szCs w:val="24"/>
        </w:rPr>
      </w:pPr>
    </w:p>
    <w:p w14:paraId="14C8E342" w14:textId="6B1809E5" w:rsidR="54A22332" w:rsidRPr="003C0384" w:rsidRDefault="54A22332" w:rsidP="003C0384">
      <w:pPr>
        <w:spacing w:after="0" w:line="240" w:lineRule="auto"/>
        <w:jc w:val="right"/>
        <w:rPr>
          <w:rFonts w:ascii="Arial" w:eastAsia="Arial" w:hAnsi="Arial" w:cs="Arial"/>
          <w:sz w:val="24"/>
          <w:szCs w:val="24"/>
        </w:rPr>
      </w:pPr>
    </w:p>
    <w:p w14:paraId="00AF66EC" w14:textId="76DE097B" w:rsidR="54A22332" w:rsidRPr="003C0384" w:rsidRDefault="54A22332" w:rsidP="003C0384">
      <w:pPr>
        <w:spacing w:after="0" w:line="240" w:lineRule="auto"/>
        <w:jc w:val="right"/>
        <w:rPr>
          <w:rFonts w:ascii="Arial" w:eastAsia="Arial" w:hAnsi="Arial" w:cs="Arial"/>
          <w:sz w:val="24"/>
          <w:szCs w:val="24"/>
        </w:rPr>
      </w:pPr>
    </w:p>
    <w:p w14:paraId="28E90420" w14:textId="4A48B39B" w:rsidR="54A22332" w:rsidRPr="003C0384" w:rsidRDefault="54A22332" w:rsidP="003C0384">
      <w:pPr>
        <w:spacing w:after="0" w:line="240" w:lineRule="auto"/>
        <w:jc w:val="right"/>
        <w:rPr>
          <w:rFonts w:ascii="Arial" w:eastAsia="Arial" w:hAnsi="Arial" w:cs="Arial"/>
          <w:sz w:val="24"/>
          <w:szCs w:val="24"/>
        </w:rPr>
      </w:pPr>
    </w:p>
    <w:p w14:paraId="7FE69105" w14:textId="5B36F80D" w:rsidR="54A22332" w:rsidRPr="003C0384" w:rsidRDefault="54A22332" w:rsidP="003C0384">
      <w:pPr>
        <w:spacing w:after="0" w:line="240" w:lineRule="auto"/>
        <w:jc w:val="right"/>
        <w:rPr>
          <w:rFonts w:ascii="Arial" w:eastAsia="Arial" w:hAnsi="Arial" w:cs="Arial"/>
          <w:sz w:val="24"/>
          <w:szCs w:val="24"/>
        </w:rPr>
      </w:pPr>
    </w:p>
    <w:p w14:paraId="5E352E7B" w14:textId="3A3BA239" w:rsidR="54A22332" w:rsidRPr="003C0384" w:rsidRDefault="54A22332" w:rsidP="003C0384">
      <w:pPr>
        <w:spacing w:after="0" w:line="240" w:lineRule="auto"/>
        <w:jc w:val="right"/>
        <w:rPr>
          <w:rFonts w:ascii="Arial" w:eastAsia="Arial" w:hAnsi="Arial" w:cs="Arial"/>
          <w:sz w:val="24"/>
          <w:szCs w:val="24"/>
        </w:rPr>
      </w:pPr>
    </w:p>
    <w:p w14:paraId="3855AB95" w14:textId="6DFC73CF" w:rsidR="54A22332" w:rsidRPr="003C0384" w:rsidRDefault="54A22332" w:rsidP="003C0384">
      <w:pPr>
        <w:spacing w:after="0" w:line="240" w:lineRule="auto"/>
        <w:jc w:val="right"/>
        <w:rPr>
          <w:rFonts w:ascii="Arial" w:eastAsia="Arial" w:hAnsi="Arial" w:cs="Arial"/>
          <w:sz w:val="24"/>
          <w:szCs w:val="24"/>
        </w:rPr>
      </w:pPr>
    </w:p>
    <w:p w14:paraId="53697087" w14:textId="26AC82BE" w:rsidR="54A22332" w:rsidRPr="003C0384" w:rsidRDefault="54A22332" w:rsidP="003C0384">
      <w:pPr>
        <w:spacing w:after="0" w:line="240" w:lineRule="auto"/>
        <w:jc w:val="right"/>
        <w:rPr>
          <w:rFonts w:ascii="Arial" w:eastAsia="Arial" w:hAnsi="Arial" w:cs="Arial"/>
          <w:sz w:val="24"/>
          <w:szCs w:val="24"/>
        </w:rPr>
      </w:pPr>
    </w:p>
    <w:p w14:paraId="7086A8C2" w14:textId="769A171C" w:rsidR="54A22332" w:rsidRPr="003C0384" w:rsidRDefault="54A22332" w:rsidP="003C0384">
      <w:pPr>
        <w:spacing w:after="0" w:line="240" w:lineRule="auto"/>
        <w:jc w:val="right"/>
        <w:rPr>
          <w:rFonts w:ascii="Arial" w:eastAsia="Arial" w:hAnsi="Arial" w:cs="Arial"/>
          <w:sz w:val="24"/>
          <w:szCs w:val="24"/>
        </w:rPr>
      </w:pPr>
    </w:p>
    <w:p w14:paraId="267C4E0A" w14:textId="29C7FEEF" w:rsidR="54A22332" w:rsidRPr="003C0384" w:rsidRDefault="54A22332" w:rsidP="003C0384">
      <w:pPr>
        <w:spacing w:after="0" w:line="240" w:lineRule="auto"/>
        <w:jc w:val="right"/>
        <w:rPr>
          <w:rFonts w:ascii="Arial" w:eastAsia="Arial" w:hAnsi="Arial" w:cs="Arial"/>
          <w:sz w:val="24"/>
          <w:szCs w:val="24"/>
        </w:rPr>
      </w:pPr>
    </w:p>
    <w:p w14:paraId="61F7441C" w14:textId="112DAC00" w:rsidR="54A22332" w:rsidRDefault="54A22332" w:rsidP="003C0384">
      <w:pPr>
        <w:spacing w:after="0" w:line="240" w:lineRule="auto"/>
        <w:jc w:val="right"/>
        <w:rPr>
          <w:rFonts w:ascii="Arial" w:eastAsia="Arial" w:hAnsi="Arial" w:cs="Arial"/>
          <w:sz w:val="24"/>
          <w:szCs w:val="24"/>
        </w:rPr>
      </w:pPr>
    </w:p>
    <w:p w14:paraId="429722BC" w14:textId="77777777" w:rsidR="00A77BC6" w:rsidRDefault="00A77BC6" w:rsidP="003C0384">
      <w:pPr>
        <w:spacing w:after="0" w:line="240" w:lineRule="auto"/>
        <w:jc w:val="right"/>
        <w:rPr>
          <w:rFonts w:ascii="Arial" w:eastAsia="Arial" w:hAnsi="Arial" w:cs="Arial"/>
          <w:sz w:val="24"/>
          <w:szCs w:val="24"/>
        </w:rPr>
      </w:pPr>
    </w:p>
    <w:p w14:paraId="4C8F5A24" w14:textId="77777777" w:rsidR="00A77BC6" w:rsidRDefault="00A77BC6" w:rsidP="003C0384">
      <w:pPr>
        <w:spacing w:after="0" w:line="240" w:lineRule="auto"/>
        <w:jc w:val="right"/>
        <w:rPr>
          <w:rFonts w:ascii="Arial" w:eastAsia="Arial" w:hAnsi="Arial" w:cs="Arial"/>
          <w:sz w:val="24"/>
          <w:szCs w:val="24"/>
        </w:rPr>
      </w:pPr>
    </w:p>
    <w:p w14:paraId="40F55729" w14:textId="77777777" w:rsidR="00A77BC6" w:rsidRDefault="00A77BC6" w:rsidP="003C0384">
      <w:pPr>
        <w:spacing w:after="0" w:line="240" w:lineRule="auto"/>
        <w:jc w:val="right"/>
        <w:rPr>
          <w:rFonts w:ascii="Arial" w:eastAsia="Arial" w:hAnsi="Arial" w:cs="Arial"/>
          <w:sz w:val="24"/>
          <w:szCs w:val="24"/>
        </w:rPr>
      </w:pPr>
    </w:p>
    <w:p w14:paraId="4CB99D50" w14:textId="77777777" w:rsidR="00A77BC6" w:rsidRDefault="00A77BC6" w:rsidP="003C0384">
      <w:pPr>
        <w:spacing w:after="0" w:line="240" w:lineRule="auto"/>
        <w:jc w:val="right"/>
        <w:rPr>
          <w:rFonts w:ascii="Arial" w:eastAsia="Arial" w:hAnsi="Arial" w:cs="Arial"/>
          <w:sz w:val="24"/>
          <w:szCs w:val="24"/>
        </w:rPr>
      </w:pPr>
    </w:p>
    <w:p w14:paraId="0FF70C0E" w14:textId="77777777" w:rsidR="00A77BC6" w:rsidRDefault="00A77BC6" w:rsidP="003C0384">
      <w:pPr>
        <w:spacing w:after="0" w:line="240" w:lineRule="auto"/>
        <w:jc w:val="right"/>
        <w:rPr>
          <w:rFonts w:ascii="Arial" w:eastAsia="Arial" w:hAnsi="Arial" w:cs="Arial"/>
          <w:sz w:val="24"/>
          <w:szCs w:val="24"/>
        </w:rPr>
      </w:pPr>
    </w:p>
    <w:p w14:paraId="027C6F8A" w14:textId="77777777" w:rsidR="00A77BC6" w:rsidRDefault="00A77BC6" w:rsidP="003C0384">
      <w:pPr>
        <w:spacing w:after="0" w:line="240" w:lineRule="auto"/>
        <w:jc w:val="right"/>
        <w:rPr>
          <w:rFonts w:ascii="Arial" w:eastAsia="Arial" w:hAnsi="Arial" w:cs="Arial"/>
          <w:sz w:val="24"/>
          <w:szCs w:val="24"/>
        </w:rPr>
      </w:pPr>
    </w:p>
    <w:p w14:paraId="0EE8C3FC" w14:textId="77777777" w:rsidR="00A77BC6" w:rsidRDefault="00A77BC6" w:rsidP="003C0384">
      <w:pPr>
        <w:spacing w:after="0" w:line="240" w:lineRule="auto"/>
        <w:jc w:val="right"/>
        <w:rPr>
          <w:rFonts w:ascii="Arial" w:eastAsia="Arial" w:hAnsi="Arial" w:cs="Arial"/>
          <w:sz w:val="24"/>
          <w:szCs w:val="24"/>
        </w:rPr>
      </w:pPr>
    </w:p>
    <w:p w14:paraId="05B3779D" w14:textId="77777777" w:rsidR="00A77BC6" w:rsidRDefault="00A77BC6" w:rsidP="003C0384">
      <w:pPr>
        <w:spacing w:after="0" w:line="240" w:lineRule="auto"/>
        <w:jc w:val="right"/>
        <w:rPr>
          <w:rFonts w:ascii="Arial" w:eastAsia="Arial" w:hAnsi="Arial" w:cs="Arial"/>
          <w:sz w:val="24"/>
          <w:szCs w:val="24"/>
        </w:rPr>
      </w:pPr>
    </w:p>
    <w:p w14:paraId="16DA5499" w14:textId="77777777" w:rsidR="00A77BC6" w:rsidRDefault="00A77BC6" w:rsidP="003C0384">
      <w:pPr>
        <w:spacing w:after="0" w:line="240" w:lineRule="auto"/>
        <w:jc w:val="right"/>
        <w:rPr>
          <w:rFonts w:ascii="Arial" w:eastAsia="Arial" w:hAnsi="Arial" w:cs="Arial"/>
          <w:sz w:val="24"/>
          <w:szCs w:val="24"/>
        </w:rPr>
      </w:pPr>
    </w:p>
    <w:p w14:paraId="0D708C78" w14:textId="77777777" w:rsidR="00A77BC6" w:rsidRDefault="00A77BC6" w:rsidP="003C0384">
      <w:pPr>
        <w:spacing w:after="0" w:line="240" w:lineRule="auto"/>
        <w:jc w:val="right"/>
        <w:rPr>
          <w:rFonts w:ascii="Arial" w:eastAsia="Arial" w:hAnsi="Arial" w:cs="Arial"/>
          <w:sz w:val="24"/>
          <w:szCs w:val="24"/>
        </w:rPr>
      </w:pPr>
    </w:p>
    <w:p w14:paraId="1F419CAD" w14:textId="77777777" w:rsidR="00A77BC6" w:rsidRDefault="00A77BC6" w:rsidP="003C0384">
      <w:pPr>
        <w:spacing w:after="0" w:line="240" w:lineRule="auto"/>
        <w:jc w:val="right"/>
        <w:rPr>
          <w:rFonts w:ascii="Arial" w:eastAsia="Arial" w:hAnsi="Arial" w:cs="Arial"/>
          <w:sz w:val="24"/>
          <w:szCs w:val="24"/>
        </w:rPr>
      </w:pPr>
    </w:p>
    <w:p w14:paraId="0D811BAF" w14:textId="77777777" w:rsidR="00142C27" w:rsidRDefault="00142C27" w:rsidP="003C0384">
      <w:pPr>
        <w:spacing w:after="0" w:line="240" w:lineRule="auto"/>
        <w:jc w:val="right"/>
        <w:rPr>
          <w:rFonts w:ascii="Arial" w:eastAsia="Arial" w:hAnsi="Arial" w:cs="Arial"/>
          <w:sz w:val="24"/>
          <w:szCs w:val="24"/>
        </w:rPr>
      </w:pPr>
    </w:p>
    <w:p w14:paraId="50CAA397" w14:textId="77777777" w:rsidR="00142C27" w:rsidRDefault="00142C27" w:rsidP="003C0384">
      <w:pPr>
        <w:spacing w:after="0" w:line="240" w:lineRule="auto"/>
        <w:jc w:val="right"/>
        <w:rPr>
          <w:rFonts w:ascii="Arial" w:eastAsia="Arial" w:hAnsi="Arial" w:cs="Arial"/>
          <w:sz w:val="24"/>
          <w:szCs w:val="24"/>
        </w:rPr>
      </w:pPr>
    </w:p>
    <w:p w14:paraId="63A013ED" w14:textId="77777777" w:rsidR="00142C27" w:rsidRDefault="00142C27" w:rsidP="003C0384">
      <w:pPr>
        <w:spacing w:after="0" w:line="240" w:lineRule="auto"/>
        <w:jc w:val="right"/>
        <w:rPr>
          <w:rFonts w:ascii="Arial" w:eastAsia="Arial" w:hAnsi="Arial" w:cs="Arial"/>
          <w:sz w:val="24"/>
          <w:szCs w:val="24"/>
        </w:rPr>
      </w:pPr>
    </w:p>
    <w:p w14:paraId="74F2B563" w14:textId="77777777" w:rsidR="00A77BC6" w:rsidRDefault="00A77BC6" w:rsidP="003C0384">
      <w:pPr>
        <w:spacing w:after="0" w:line="240" w:lineRule="auto"/>
        <w:jc w:val="right"/>
        <w:rPr>
          <w:rFonts w:ascii="Arial" w:eastAsia="Arial" w:hAnsi="Arial" w:cs="Arial"/>
          <w:sz w:val="24"/>
          <w:szCs w:val="24"/>
        </w:rPr>
      </w:pPr>
    </w:p>
    <w:p w14:paraId="2092DC10" w14:textId="77777777" w:rsidR="00A77BC6" w:rsidRPr="003C0384" w:rsidRDefault="00A77BC6" w:rsidP="003C0384">
      <w:pPr>
        <w:spacing w:after="0" w:line="240" w:lineRule="auto"/>
        <w:jc w:val="right"/>
        <w:rPr>
          <w:rFonts w:ascii="Arial" w:eastAsia="Arial" w:hAnsi="Arial" w:cs="Arial"/>
          <w:sz w:val="24"/>
          <w:szCs w:val="24"/>
        </w:rPr>
      </w:pPr>
    </w:p>
    <w:p w14:paraId="4EB9C1F0" w14:textId="6732EAD4" w:rsidR="00161809" w:rsidRPr="003C0384" w:rsidRDefault="00161809" w:rsidP="00161809">
      <w:pPr>
        <w:spacing w:after="0" w:line="240" w:lineRule="auto"/>
        <w:jc w:val="right"/>
        <w:rPr>
          <w:rFonts w:ascii="Arial" w:eastAsia="Arial" w:hAnsi="Arial" w:cs="Arial"/>
          <w:sz w:val="24"/>
          <w:szCs w:val="24"/>
        </w:rPr>
      </w:pPr>
      <w:r w:rsidRPr="003C0384">
        <w:rPr>
          <w:rFonts w:ascii="Arial" w:eastAsia="Arial" w:hAnsi="Arial" w:cs="Arial"/>
          <w:sz w:val="24"/>
          <w:szCs w:val="24"/>
        </w:rPr>
        <w:lastRenderedPageBreak/>
        <w:t xml:space="preserve">Төсөл </w:t>
      </w:r>
    </w:p>
    <w:p w14:paraId="4751F5F8" w14:textId="77777777" w:rsidR="00161809" w:rsidRPr="003C0384" w:rsidRDefault="00161809" w:rsidP="00161809">
      <w:pPr>
        <w:spacing w:after="0" w:line="240" w:lineRule="auto"/>
        <w:jc w:val="right"/>
        <w:rPr>
          <w:rFonts w:ascii="Arial" w:eastAsia="Arial" w:hAnsi="Arial" w:cs="Arial"/>
          <w:sz w:val="24"/>
          <w:szCs w:val="24"/>
        </w:rPr>
      </w:pPr>
    </w:p>
    <w:p w14:paraId="2E560682" w14:textId="77777777" w:rsidR="00161809" w:rsidRPr="003C0384" w:rsidRDefault="00161809" w:rsidP="00161809">
      <w:pPr>
        <w:spacing w:after="0" w:line="240" w:lineRule="auto"/>
        <w:jc w:val="center"/>
        <w:rPr>
          <w:rFonts w:ascii="Arial" w:eastAsia="Arial" w:hAnsi="Arial" w:cs="Arial"/>
          <w:b/>
          <w:sz w:val="24"/>
          <w:szCs w:val="24"/>
        </w:rPr>
      </w:pPr>
      <w:r w:rsidRPr="003C0384">
        <w:rPr>
          <w:rFonts w:ascii="Arial" w:eastAsia="Arial" w:hAnsi="Arial" w:cs="Arial"/>
          <w:b/>
          <w:sz w:val="24"/>
          <w:szCs w:val="24"/>
        </w:rPr>
        <w:t>МОНГОЛ УЛСЫН ХУУЛЬ</w:t>
      </w:r>
    </w:p>
    <w:p w14:paraId="354473C8" w14:textId="77777777" w:rsidR="00161809" w:rsidRPr="003C0384" w:rsidRDefault="00161809" w:rsidP="00161809">
      <w:pPr>
        <w:spacing w:after="0" w:line="240" w:lineRule="auto"/>
        <w:jc w:val="center"/>
        <w:rPr>
          <w:rFonts w:ascii="Arial" w:eastAsia="Arial" w:hAnsi="Arial" w:cs="Arial"/>
          <w:b/>
          <w:sz w:val="24"/>
          <w:szCs w:val="24"/>
        </w:rPr>
      </w:pPr>
    </w:p>
    <w:p w14:paraId="1E1A8F3C" w14:textId="77777777" w:rsidR="00161809" w:rsidRDefault="00161809" w:rsidP="00161809">
      <w:pPr>
        <w:spacing w:after="0" w:line="240" w:lineRule="auto"/>
        <w:rPr>
          <w:rFonts w:ascii="Arial" w:eastAsia="Arial" w:hAnsi="Arial" w:cs="Arial"/>
          <w:sz w:val="24"/>
          <w:szCs w:val="24"/>
        </w:rPr>
      </w:pPr>
      <w:r w:rsidRPr="003C0384">
        <w:rPr>
          <w:rFonts w:ascii="Arial" w:eastAsia="Arial" w:hAnsi="Arial" w:cs="Arial"/>
          <w:sz w:val="24"/>
          <w:szCs w:val="24"/>
        </w:rPr>
        <w:t>2025 оны ...</w:t>
      </w:r>
      <w:r>
        <w:rPr>
          <w:rFonts w:ascii="Arial" w:eastAsia="Arial" w:hAnsi="Arial" w:cs="Arial"/>
          <w:sz w:val="24"/>
          <w:szCs w:val="24"/>
        </w:rPr>
        <w:t xml:space="preserve"> дугаар</w:t>
      </w:r>
      <w:r w:rsidRPr="003C0384">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3C0384">
        <w:rPr>
          <w:rFonts w:ascii="Arial" w:eastAsia="Arial" w:hAnsi="Arial" w:cs="Arial"/>
          <w:sz w:val="24"/>
          <w:szCs w:val="24"/>
        </w:rPr>
        <w:t>Улаанбаатар</w:t>
      </w:r>
    </w:p>
    <w:p w14:paraId="7BF5A086" w14:textId="77777777" w:rsidR="00161809" w:rsidRPr="003C0384" w:rsidRDefault="00161809" w:rsidP="00161809">
      <w:pPr>
        <w:spacing w:after="0" w:line="240" w:lineRule="auto"/>
        <w:rPr>
          <w:rFonts w:ascii="Arial" w:eastAsia="Arial" w:hAnsi="Arial" w:cs="Arial"/>
          <w:sz w:val="24"/>
          <w:szCs w:val="24"/>
        </w:rPr>
      </w:pPr>
      <w:r w:rsidRPr="003C0384">
        <w:rPr>
          <w:rFonts w:ascii="Arial" w:eastAsia="Arial" w:hAnsi="Arial" w:cs="Arial"/>
          <w:sz w:val="24"/>
          <w:szCs w:val="24"/>
        </w:rPr>
        <w:t>сарын ...</w:t>
      </w:r>
      <w:r>
        <w:rPr>
          <w:rFonts w:ascii="Arial" w:eastAsia="Arial" w:hAnsi="Arial" w:cs="Arial"/>
          <w:sz w:val="24"/>
          <w:szCs w:val="24"/>
        </w:rPr>
        <w:t xml:space="preserve">-ны </w:t>
      </w:r>
      <w:r w:rsidRPr="003C0384">
        <w:rPr>
          <w:rFonts w:ascii="Arial" w:eastAsia="Arial" w:hAnsi="Arial" w:cs="Arial"/>
          <w:sz w:val="24"/>
          <w:szCs w:val="24"/>
        </w:rPr>
        <w:t xml:space="preserve">өдөр </w:t>
      </w:r>
      <w:r w:rsidRPr="003C0384">
        <w:rPr>
          <w:rFonts w:ascii="Arial" w:eastAsia="Arial" w:hAnsi="Arial" w:cs="Arial"/>
          <w:sz w:val="24"/>
          <w:szCs w:val="24"/>
        </w:rPr>
        <w:tab/>
      </w:r>
      <w:r w:rsidRPr="003C0384">
        <w:rPr>
          <w:rFonts w:ascii="Arial" w:eastAsia="Arial" w:hAnsi="Arial" w:cs="Arial"/>
          <w:sz w:val="24"/>
          <w:szCs w:val="24"/>
        </w:rPr>
        <w:tab/>
        <w:t xml:space="preserve"> </w:t>
      </w:r>
      <w:r w:rsidRPr="003C0384">
        <w:rPr>
          <w:rFonts w:ascii="Arial" w:eastAsia="Arial" w:hAnsi="Arial" w:cs="Arial"/>
          <w:sz w:val="24"/>
          <w:szCs w:val="24"/>
        </w:rPr>
        <w:tab/>
        <w:t xml:space="preserve">    </w:t>
      </w:r>
      <w:r w:rsidRPr="003C0384">
        <w:rPr>
          <w:rFonts w:ascii="Arial" w:eastAsia="Arial" w:hAnsi="Arial" w:cs="Arial"/>
          <w:sz w:val="24"/>
          <w:szCs w:val="24"/>
        </w:rPr>
        <w:tab/>
        <w:t xml:space="preserve">   </w:t>
      </w:r>
      <w:r w:rsidRPr="003C0384">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3C0384">
        <w:rPr>
          <w:rFonts w:ascii="Arial" w:eastAsia="Arial" w:hAnsi="Arial" w:cs="Arial"/>
          <w:sz w:val="24"/>
          <w:szCs w:val="24"/>
        </w:rPr>
        <w:t xml:space="preserve">хот </w:t>
      </w:r>
    </w:p>
    <w:p w14:paraId="191C2992" w14:textId="77777777" w:rsidR="00161809" w:rsidRPr="003C0384" w:rsidRDefault="00161809" w:rsidP="00161809">
      <w:pPr>
        <w:pStyle w:val="NormalWeb"/>
        <w:shd w:val="clear" w:color="auto" w:fill="FFFFFF"/>
        <w:spacing w:before="0" w:beforeAutospacing="0" w:after="0" w:afterAutospacing="0"/>
        <w:rPr>
          <w:rFonts w:ascii="Arial" w:hAnsi="Arial" w:cs="Arial"/>
          <w:b/>
        </w:rPr>
      </w:pPr>
    </w:p>
    <w:p w14:paraId="64173229" w14:textId="77777777" w:rsidR="005B36CA" w:rsidRPr="003C0384" w:rsidRDefault="005B36CA" w:rsidP="003C0384">
      <w:pPr>
        <w:pStyle w:val="NormalWeb"/>
        <w:shd w:val="clear" w:color="auto" w:fill="FFFFFF"/>
        <w:spacing w:before="0" w:beforeAutospacing="0" w:after="0" w:afterAutospacing="0"/>
        <w:jc w:val="center"/>
        <w:rPr>
          <w:rFonts w:ascii="Arial" w:hAnsi="Arial" w:cs="Arial"/>
          <w:b/>
        </w:rPr>
      </w:pPr>
      <w:r w:rsidRPr="003C0384">
        <w:rPr>
          <w:rFonts w:ascii="Arial" w:hAnsi="Arial" w:cs="Arial"/>
          <w:b/>
        </w:rPr>
        <w:t>ТӨР, ХУВИЙН ХЭВШЛИЙН ТҮНШЛЭЛИЙН ТУХАЙ</w:t>
      </w:r>
    </w:p>
    <w:p w14:paraId="68EC4D72" w14:textId="77777777" w:rsidR="005B36CA" w:rsidRPr="003C0384" w:rsidRDefault="005B36CA" w:rsidP="003C0384">
      <w:pPr>
        <w:pStyle w:val="NormalWeb"/>
        <w:shd w:val="clear" w:color="auto" w:fill="FFFFFF"/>
        <w:spacing w:before="0" w:beforeAutospacing="0" w:after="0" w:afterAutospacing="0"/>
        <w:jc w:val="center"/>
        <w:rPr>
          <w:rFonts w:ascii="Arial" w:hAnsi="Arial" w:cs="Arial"/>
          <w:b/>
        </w:rPr>
      </w:pPr>
      <w:r w:rsidRPr="003C0384">
        <w:rPr>
          <w:rFonts w:ascii="Arial" w:hAnsi="Arial" w:cs="Arial"/>
          <w:b/>
        </w:rPr>
        <w:t xml:space="preserve"> ХУУЛЬД НЭМЭЛТ</w:t>
      </w:r>
      <w:r w:rsidR="009F27B0" w:rsidRPr="003C0384">
        <w:rPr>
          <w:rFonts w:ascii="Arial" w:hAnsi="Arial" w:cs="Arial"/>
          <w:b/>
        </w:rPr>
        <w:t>, ӨӨРЧЛӨЛТ</w:t>
      </w:r>
      <w:r w:rsidRPr="003C0384">
        <w:rPr>
          <w:rFonts w:ascii="Arial" w:hAnsi="Arial" w:cs="Arial"/>
          <w:b/>
        </w:rPr>
        <w:t xml:space="preserve"> ОРУУЛАХ ТУХАЙ</w:t>
      </w:r>
    </w:p>
    <w:p w14:paraId="345E02E9" w14:textId="77777777" w:rsidR="005B36CA" w:rsidRPr="003C0384" w:rsidRDefault="005B36CA" w:rsidP="003C0384">
      <w:pPr>
        <w:pStyle w:val="NormalWeb"/>
        <w:shd w:val="clear" w:color="auto" w:fill="FFFFFF"/>
        <w:spacing w:before="0" w:beforeAutospacing="0" w:after="0" w:afterAutospacing="0"/>
        <w:jc w:val="center"/>
        <w:rPr>
          <w:rFonts w:ascii="Arial" w:hAnsi="Arial" w:cs="Arial"/>
          <w:b/>
        </w:rPr>
      </w:pPr>
    </w:p>
    <w:p w14:paraId="15A26AA1" w14:textId="77777777" w:rsidR="005B36CA" w:rsidRPr="003C0384" w:rsidRDefault="005B36CA" w:rsidP="003C0384">
      <w:pPr>
        <w:pStyle w:val="NormalWeb"/>
        <w:spacing w:before="0" w:beforeAutospacing="0" w:after="0" w:afterAutospacing="0"/>
        <w:ind w:firstLine="720"/>
        <w:jc w:val="both"/>
        <w:rPr>
          <w:rFonts w:ascii="Arial" w:hAnsi="Arial" w:cs="Arial"/>
        </w:rPr>
      </w:pPr>
      <w:r w:rsidRPr="003C0384">
        <w:rPr>
          <w:rFonts w:ascii="Arial" w:hAnsi="Arial" w:cs="Arial"/>
          <w:b/>
        </w:rPr>
        <w:t>1 дүгээр зүйл.</w:t>
      </w:r>
      <w:r w:rsidRPr="003C0384">
        <w:rPr>
          <w:rFonts w:ascii="Arial" w:hAnsi="Arial" w:cs="Arial"/>
        </w:rPr>
        <w:t>Төр, хувийн хэвшлийн түншлэлийн тухай хуульд доор дурдсан агуулгатай дараах</w:t>
      </w:r>
      <w:r w:rsidR="00412981" w:rsidRPr="003C0384">
        <w:rPr>
          <w:rFonts w:ascii="Arial" w:hAnsi="Arial" w:cs="Arial"/>
        </w:rPr>
        <w:t xml:space="preserve"> </w:t>
      </w:r>
      <w:r w:rsidRPr="003C0384">
        <w:rPr>
          <w:rFonts w:ascii="Arial" w:hAnsi="Arial" w:cs="Arial"/>
        </w:rPr>
        <w:t>хэсэг, заалт нэмсүгэй:</w:t>
      </w:r>
    </w:p>
    <w:p w14:paraId="525BF08D" w14:textId="77777777" w:rsidR="0032660C" w:rsidRPr="003C0384" w:rsidRDefault="0032660C" w:rsidP="003C0384">
      <w:pPr>
        <w:spacing w:after="0" w:line="240" w:lineRule="auto"/>
        <w:jc w:val="both"/>
        <w:rPr>
          <w:rFonts w:ascii="Arial" w:hAnsi="Arial" w:cs="Arial"/>
          <w:bCs/>
          <w:noProof/>
          <w:sz w:val="24"/>
          <w:szCs w:val="24"/>
        </w:rPr>
      </w:pPr>
    </w:p>
    <w:p w14:paraId="2C282BF6" w14:textId="61E76A01" w:rsidR="00584920" w:rsidRPr="003C0384" w:rsidRDefault="00A57DEA" w:rsidP="003C0384">
      <w:pPr>
        <w:spacing w:after="0" w:line="240" w:lineRule="auto"/>
        <w:ind w:left="720" w:firstLine="720"/>
        <w:jc w:val="both"/>
        <w:rPr>
          <w:rFonts w:ascii="Arial" w:hAnsi="Arial" w:cs="Arial"/>
          <w:b/>
          <w:bCs/>
          <w:noProof/>
          <w:sz w:val="24"/>
          <w:szCs w:val="24"/>
        </w:rPr>
      </w:pPr>
      <w:r w:rsidRPr="00161809">
        <w:rPr>
          <w:rFonts w:ascii="Arial" w:hAnsi="Arial" w:cs="Arial"/>
          <w:b/>
          <w:bCs/>
          <w:noProof/>
          <w:sz w:val="24"/>
          <w:szCs w:val="24"/>
        </w:rPr>
        <w:t>1</w:t>
      </w:r>
      <w:r w:rsidR="00584920" w:rsidRPr="00161809">
        <w:rPr>
          <w:rFonts w:ascii="Arial" w:hAnsi="Arial" w:cs="Arial"/>
          <w:b/>
          <w:bCs/>
          <w:noProof/>
          <w:sz w:val="24"/>
          <w:szCs w:val="24"/>
        </w:rPr>
        <w:t>/10</w:t>
      </w:r>
      <w:r w:rsidR="00584920" w:rsidRPr="003C0384">
        <w:rPr>
          <w:rFonts w:ascii="Arial" w:hAnsi="Arial" w:cs="Arial"/>
          <w:b/>
          <w:bCs/>
          <w:noProof/>
          <w:sz w:val="24"/>
          <w:szCs w:val="24"/>
        </w:rPr>
        <w:t xml:space="preserve"> дугаар зүйлийн 10.1.14</w:t>
      </w:r>
      <w:r w:rsidR="00157DA4" w:rsidRPr="003C0384">
        <w:rPr>
          <w:rFonts w:ascii="Arial" w:hAnsi="Arial" w:cs="Arial"/>
          <w:b/>
          <w:bCs/>
          <w:noProof/>
          <w:sz w:val="24"/>
          <w:szCs w:val="24"/>
        </w:rPr>
        <w:t xml:space="preserve">, 10.1.15 дахь </w:t>
      </w:r>
      <w:r w:rsidR="00584920" w:rsidRPr="003C0384">
        <w:rPr>
          <w:rFonts w:ascii="Arial" w:hAnsi="Arial" w:cs="Arial"/>
          <w:b/>
          <w:bCs/>
          <w:noProof/>
          <w:sz w:val="24"/>
          <w:szCs w:val="24"/>
        </w:rPr>
        <w:t xml:space="preserve">заалт:  </w:t>
      </w:r>
    </w:p>
    <w:p w14:paraId="1C2B54EF" w14:textId="77777777" w:rsidR="00584920" w:rsidRPr="003C0384" w:rsidRDefault="00584920" w:rsidP="003C0384">
      <w:pPr>
        <w:spacing w:after="0" w:line="240" w:lineRule="auto"/>
        <w:ind w:firstLine="720"/>
        <w:jc w:val="both"/>
        <w:rPr>
          <w:rFonts w:ascii="Arial" w:eastAsia="Times New Roman" w:hAnsi="Arial" w:cs="Arial"/>
          <w:noProof/>
          <w:sz w:val="24"/>
          <w:szCs w:val="24"/>
        </w:rPr>
      </w:pPr>
    </w:p>
    <w:p w14:paraId="496F7F55" w14:textId="7EFCEF4D" w:rsidR="00157DA4" w:rsidRPr="003C0384" w:rsidRDefault="00584920" w:rsidP="003C0384">
      <w:pPr>
        <w:spacing w:after="0" w:line="240" w:lineRule="auto"/>
        <w:ind w:firstLine="1440"/>
        <w:jc w:val="both"/>
        <w:rPr>
          <w:rFonts w:ascii="Arial" w:hAnsi="Arial" w:cs="Arial"/>
          <w:bCs/>
          <w:noProof/>
          <w:sz w:val="24"/>
          <w:szCs w:val="24"/>
        </w:rPr>
      </w:pPr>
      <w:r w:rsidRPr="003C0384">
        <w:rPr>
          <w:rFonts w:ascii="Arial" w:hAnsi="Arial" w:cs="Arial"/>
          <w:bCs/>
          <w:noProof/>
          <w:sz w:val="24"/>
          <w:szCs w:val="24"/>
        </w:rPr>
        <w:t>“10.1.14.</w:t>
      </w:r>
      <w:r w:rsidR="00157DA4" w:rsidRPr="003C0384">
        <w:rPr>
          <w:rFonts w:ascii="Arial" w:hAnsi="Arial" w:cs="Arial"/>
          <w:bCs/>
          <w:noProof/>
          <w:sz w:val="24"/>
          <w:szCs w:val="24"/>
        </w:rPr>
        <w:t>түншлэлийн төсөлд төсвөөс санхүүжүүлэх хөрөнгийн эх үүсвэрийг төсвийн төсөлд тусгуулах санал хүргүүлэх</w:t>
      </w:r>
      <w:r w:rsidR="0002234B">
        <w:rPr>
          <w:rFonts w:ascii="Arial" w:hAnsi="Arial" w:cs="Arial"/>
          <w:bCs/>
          <w:noProof/>
          <w:sz w:val="24"/>
          <w:szCs w:val="24"/>
        </w:rPr>
        <w:t>.”</w:t>
      </w:r>
    </w:p>
    <w:p w14:paraId="1D62E690" w14:textId="77777777" w:rsidR="0002234B" w:rsidRDefault="0002234B" w:rsidP="0002234B">
      <w:pPr>
        <w:spacing w:after="0" w:line="240" w:lineRule="auto"/>
        <w:jc w:val="both"/>
        <w:rPr>
          <w:rFonts w:ascii="Arial" w:hAnsi="Arial" w:cs="Arial"/>
          <w:bCs/>
          <w:noProof/>
          <w:sz w:val="24"/>
          <w:szCs w:val="24"/>
          <w:highlight w:val="yellow"/>
        </w:rPr>
      </w:pPr>
    </w:p>
    <w:p w14:paraId="4CC8F127" w14:textId="5EAD22A7" w:rsidR="003C2F06" w:rsidRDefault="0002234B" w:rsidP="0002234B">
      <w:pPr>
        <w:spacing w:after="0" w:line="240" w:lineRule="auto"/>
        <w:ind w:left="720" w:firstLine="720"/>
        <w:jc w:val="both"/>
        <w:rPr>
          <w:rFonts w:ascii="Arial" w:eastAsia="Times New Roman" w:hAnsi="Arial" w:cs="Arial"/>
          <w:noProof/>
          <w:sz w:val="24"/>
          <w:szCs w:val="24"/>
        </w:rPr>
      </w:pPr>
      <w:r w:rsidRPr="0002234B">
        <w:rPr>
          <w:rFonts w:ascii="Arial" w:hAnsi="Arial" w:cs="Arial"/>
          <w:bCs/>
          <w:noProof/>
          <w:sz w:val="24"/>
          <w:szCs w:val="24"/>
        </w:rPr>
        <w:t>10.1.15.</w:t>
      </w:r>
      <w:r w:rsidRPr="0002234B">
        <w:rPr>
          <w:rFonts w:ascii="Arial" w:eastAsia="Times New Roman" w:hAnsi="Arial" w:cs="Arial"/>
          <w:noProof/>
          <w:sz w:val="24"/>
          <w:szCs w:val="24"/>
        </w:rPr>
        <w:t>энэ хуулийн 15.</w:t>
      </w:r>
      <w:r>
        <w:rPr>
          <w:rFonts w:ascii="Arial" w:eastAsia="Times New Roman" w:hAnsi="Arial" w:cs="Arial"/>
          <w:noProof/>
          <w:sz w:val="24"/>
          <w:szCs w:val="24"/>
        </w:rPr>
        <w:t>4</w:t>
      </w:r>
      <w:r w:rsidRPr="0002234B">
        <w:rPr>
          <w:rFonts w:ascii="Arial" w:eastAsia="Times New Roman" w:hAnsi="Arial" w:cs="Arial"/>
          <w:noProof/>
          <w:sz w:val="24"/>
          <w:szCs w:val="24"/>
        </w:rPr>
        <w:t>-т заасан түншлэлийн гэрээ байгуулах.”</w:t>
      </w:r>
    </w:p>
    <w:p w14:paraId="3E19127E" w14:textId="77777777" w:rsidR="0002234B" w:rsidRPr="003C0384" w:rsidRDefault="0002234B" w:rsidP="0002234B">
      <w:pPr>
        <w:spacing w:after="0" w:line="240" w:lineRule="auto"/>
        <w:ind w:left="720" w:firstLine="720"/>
        <w:jc w:val="both"/>
        <w:rPr>
          <w:rFonts w:ascii="Arial" w:eastAsia="Times New Roman" w:hAnsi="Arial" w:cs="Arial"/>
          <w:sz w:val="24"/>
          <w:szCs w:val="24"/>
        </w:rPr>
      </w:pPr>
    </w:p>
    <w:p w14:paraId="2FDE6EC3" w14:textId="2D00BCB3" w:rsidR="003C2F06" w:rsidRPr="003C0384" w:rsidRDefault="00A57DEA" w:rsidP="003C0384">
      <w:pPr>
        <w:spacing w:after="0" w:line="240" w:lineRule="auto"/>
        <w:ind w:left="720" w:firstLine="720"/>
        <w:jc w:val="both"/>
        <w:rPr>
          <w:rFonts w:ascii="Arial" w:eastAsia="Times New Roman" w:hAnsi="Arial" w:cs="Arial"/>
          <w:b/>
          <w:bCs/>
          <w:sz w:val="24"/>
          <w:szCs w:val="24"/>
        </w:rPr>
      </w:pPr>
      <w:r w:rsidRPr="004103D4">
        <w:rPr>
          <w:rFonts w:ascii="Arial" w:eastAsia="Times New Roman" w:hAnsi="Arial" w:cs="Arial"/>
          <w:b/>
          <w:bCs/>
          <w:sz w:val="24"/>
          <w:szCs w:val="24"/>
        </w:rPr>
        <w:t>2</w:t>
      </w:r>
      <w:r w:rsidR="003C2F06" w:rsidRPr="004103D4">
        <w:rPr>
          <w:rFonts w:ascii="Arial" w:eastAsia="Times New Roman" w:hAnsi="Arial" w:cs="Arial"/>
          <w:b/>
          <w:bCs/>
          <w:sz w:val="24"/>
          <w:szCs w:val="24"/>
        </w:rPr>
        <w:t>/</w:t>
      </w:r>
      <w:r w:rsidR="003C2F06" w:rsidRPr="003C0384">
        <w:rPr>
          <w:rFonts w:ascii="Arial" w:eastAsia="Times New Roman" w:hAnsi="Arial" w:cs="Arial"/>
          <w:b/>
          <w:bCs/>
          <w:sz w:val="24"/>
          <w:szCs w:val="24"/>
        </w:rPr>
        <w:t xml:space="preserve">15 дугаар зүйлийн 15.4 дэх хэсэг: </w:t>
      </w:r>
    </w:p>
    <w:p w14:paraId="2910F807" w14:textId="77777777" w:rsidR="003C2F06" w:rsidRPr="003C0384" w:rsidRDefault="003C2F06" w:rsidP="003C0384">
      <w:pPr>
        <w:spacing w:after="0" w:line="240" w:lineRule="auto"/>
        <w:ind w:firstLine="720"/>
        <w:jc w:val="both"/>
        <w:rPr>
          <w:rFonts w:ascii="Arial" w:eastAsia="Times New Roman" w:hAnsi="Arial" w:cs="Arial"/>
          <w:sz w:val="24"/>
          <w:szCs w:val="24"/>
        </w:rPr>
      </w:pPr>
    </w:p>
    <w:p w14:paraId="2C6428F8" w14:textId="39ECF564" w:rsidR="003C2F06" w:rsidRPr="0002234B" w:rsidRDefault="003C2F06" w:rsidP="0002234B">
      <w:pPr>
        <w:spacing w:after="0" w:line="240" w:lineRule="auto"/>
        <w:ind w:firstLine="720"/>
        <w:jc w:val="both"/>
        <w:rPr>
          <w:rFonts w:ascii="Arial" w:eastAsia="Times New Roman" w:hAnsi="Arial" w:cs="Arial"/>
          <w:noProof/>
          <w:sz w:val="24"/>
          <w:szCs w:val="24"/>
        </w:rPr>
      </w:pPr>
      <w:r w:rsidRPr="003C0384">
        <w:rPr>
          <w:rFonts w:ascii="Arial" w:eastAsia="Times New Roman" w:hAnsi="Arial" w:cs="Arial"/>
          <w:sz w:val="24"/>
          <w:szCs w:val="24"/>
        </w:rPr>
        <w:t>“15.4.</w:t>
      </w:r>
      <w:r w:rsidR="003D551E">
        <w:rPr>
          <w:rFonts w:ascii="Arial" w:eastAsia="Times New Roman" w:hAnsi="Arial" w:cs="Arial"/>
          <w:sz w:val="24"/>
          <w:szCs w:val="24"/>
        </w:rPr>
        <w:t>Э</w:t>
      </w:r>
      <w:r w:rsidRPr="003C0384">
        <w:rPr>
          <w:rFonts w:ascii="Arial" w:eastAsia="Times New Roman" w:hAnsi="Arial" w:cs="Arial"/>
          <w:sz w:val="24"/>
          <w:szCs w:val="24"/>
        </w:rPr>
        <w:t>рчим хүчний төс</w:t>
      </w:r>
      <w:r w:rsidR="003D551E">
        <w:rPr>
          <w:rFonts w:ascii="Arial" w:eastAsia="Times New Roman" w:hAnsi="Arial" w:cs="Arial"/>
          <w:sz w:val="24"/>
          <w:szCs w:val="24"/>
        </w:rPr>
        <w:t>лийн</w:t>
      </w:r>
      <w:r w:rsidRPr="003C0384">
        <w:rPr>
          <w:rFonts w:ascii="Arial" w:eastAsia="Times New Roman" w:hAnsi="Arial" w:cs="Arial"/>
          <w:sz w:val="24"/>
          <w:szCs w:val="24"/>
        </w:rPr>
        <w:t xml:space="preserve"> түншлэлийн гэрээ нь </w:t>
      </w:r>
      <w:r w:rsidR="003D551E">
        <w:rPr>
          <w:rFonts w:ascii="Arial" w:eastAsia="Times New Roman" w:hAnsi="Arial" w:cs="Arial"/>
          <w:sz w:val="24"/>
          <w:szCs w:val="24"/>
        </w:rPr>
        <w:t>дараах төрөлтэй бай</w:t>
      </w:r>
      <w:r w:rsidR="0002234B">
        <w:rPr>
          <w:rFonts w:ascii="Arial" w:eastAsia="Times New Roman" w:hAnsi="Arial" w:cs="Arial"/>
          <w:sz w:val="24"/>
          <w:szCs w:val="24"/>
        </w:rPr>
        <w:t>х бөгөөд</w:t>
      </w:r>
      <w:r w:rsidR="0072268A">
        <w:rPr>
          <w:rFonts w:ascii="Arial" w:eastAsia="Times New Roman" w:hAnsi="Arial" w:cs="Arial"/>
          <w:sz w:val="24"/>
          <w:szCs w:val="24"/>
        </w:rPr>
        <w:t xml:space="preserve"> энэ</w:t>
      </w:r>
      <w:r w:rsidR="0002234B">
        <w:rPr>
          <w:rFonts w:ascii="Arial" w:eastAsia="Times New Roman" w:hAnsi="Arial" w:cs="Arial"/>
          <w:sz w:val="24"/>
          <w:szCs w:val="24"/>
        </w:rPr>
        <w:t xml:space="preserve"> хуулийн 15.3 дахь хэсэг хамаарахгүй</w:t>
      </w:r>
      <w:r w:rsidR="0002234B" w:rsidRPr="003C0384">
        <w:rPr>
          <w:rFonts w:ascii="Arial" w:eastAsia="Times New Roman" w:hAnsi="Arial" w:cs="Arial"/>
          <w:sz w:val="24"/>
          <w:szCs w:val="24"/>
        </w:rPr>
        <w:t>:</w:t>
      </w:r>
    </w:p>
    <w:p w14:paraId="5CD3DE88" w14:textId="77777777" w:rsidR="003C2F06" w:rsidRPr="003C0384" w:rsidRDefault="003C2F06" w:rsidP="003C0384">
      <w:pPr>
        <w:spacing w:after="0" w:line="240" w:lineRule="auto"/>
        <w:ind w:firstLine="720"/>
        <w:jc w:val="both"/>
        <w:rPr>
          <w:rFonts w:ascii="Arial" w:eastAsia="Times New Roman" w:hAnsi="Arial" w:cs="Arial"/>
          <w:sz w:val="24"/>
          <w:szCs w:val="24"/>
        </w:rPr>
      </w:pPr>
    </w:p>
    <w:p w14:paraId="4EE3F188" w14:textId="157968D2" w:rsidR="003C2F06" w:rsidRPr="003C0384" w:rsidRDefault="003C2F06"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 xml:space="preserve">15.4.1.менежментийн үйлчилгээ, санхүүжүүлэх болон зураг төсөл, төсөв боловсруулах, барих, ашиглах, шилжүүлэх; </w:t>
      </w:r>
    </w:p>
    <w:p w14:paraId="19B5C7F3" w14:textId="77777777" w:rsidR="003C2F06" w:rsidRPr="003C0384" w:rsidRDefault="003C2F06" w:rsidP="003C0384">
      <w:pPr>
        <w:spacing w:after="0" w:line="240" w:lineRule="auto"/>
        <w:ind w:firstLine="1440"/>
        <w:jc w:val="both"/>
        <w:rPr>
          <w:rFonts w:ascii="Arial" w:eastAsia="Times New Roman" w:hAnsi="Arial" w:cs="Arial"/>
          <w:sz w:val="24"/>
          <w:szCs w:val="24"/>
        </w:rPr>
      </w:pPr>
    </w:p>
    <w:p w14:paraId="6DC46B13" w14:textId="0639EB2E" w:rsidR="003C2F06" w:rsidRPr="003C0384" w:rsidRDefault="003C2F06" w:rsidP="003C0384">
      <w:pPr>
        <w:spacing w:after="0" w:line="240" w:lineRule="auto"/>
        <w:ind w:firstLine="1440"/>
        <w:jc w:val="both"/>
        <w:rPr>
          <w:rFonts w:ascii="Arial" w:eastAsia="Times New Roman" w:hAnsi="Arial" w:cs="Arial"/>
          <w:sz w:val="24"/>
          <w:szCs w:val="24"/>
        </w:rPr>
      </w:pPr>
      <w:r w:rsidRPr="003C0384">
        <w:rPr>
          <w:rFonts w:ascii="Arial" w:eastAsia="Times New Roman" w:hAnsi="Arial" w:cs="Arial"/>
          <w:sz w:val="24"/>
          <w:szCs w:val="24"/>
        </w:rPr>
        <w:t>15.4.2.менежментийн үйлчилгээ, санхүүжүүлэх болон зураг төсөл, төсөв боловсруулах, барих, шилжүүлэх.”</w:t>
      </w:r>
    </w:p>
    <w:p w14:paraId="7A5E5558" w14:textId="224607A1" w:rsidR="003261FC" w:rsidRPr="003C0384" w:rsidRDefault="003261FC" w:rsidP="003C0384">
      <w:pPr>
        <w:spacing w:after="0" w:line="240" w:lineRule="auto"/>
        <w:ind w:firstLine="1440"/>
        <w:jc w:val="both"/>
        <w:rPr>
          <w:rFonts w:ascii="Arial" w:eastAsia="Times New Roman" w:hAnsi="Arial" w:cs="Arial"/>
          <w:noProof/>
          <w:sz w:val="24"/>
          <w:szCs w:val="24"/>
        </w:rPr>
      </w:pPr>
    </w:p>
    <w:p w14:paraId="27E02F02" w14:textId="7DA50F2A" w:rsidR="00C3445B" w:rsidRPr="003C0384" w:rsidRDefault="00A57DEA" w:rsidP="003C0384">
      <w:pPr>
        <w:spacing w:after="0" w:line="240" w:lineRule="auto"/>
        <w:ind w:left="720" w:firstLine="720"/>
        <w:jc w:val="both"/>
        <w:rPr>
          <w:rFonts w:ascii="Arial" w:hAnsi="Arial" w:cs="Arial"/>
          <w:b/>
          <w:bCs/>
          <w:noProof/>
          <w:sz w:val="24"/>
          <w:szCs w:val="24"/>
        </w:rPr>
      </w:pPr>
      <w:r w:rsidRPr="0072268A">
        <w:rPr>
          <w:rFonts w:ascii="Arial" w:hAnsi="Arial" w:cs="Arial"/>
          <w:b/>
          <w:noProof/>
          <w:sz w:val="24"/>
          <w:szCs w:val="24"/>
        </w:rPr>
        <w:t>3</w:t>
      </w:r>
      <w:r w:rsidR="00321C37" w:rsidRPr="0072268A">
        <w:rPr>
          <w:rFonts w:ascii="Arial" w:hAnsi="Arial" w:cs="Arial"/>
          <w:b/>
          <w:noProof/>
          <w:sz w:val="24"/>
          <w:szCs w:val="24"/>
        </w:rPr>
        <w:t>/</w:t>
      </w:r>
      <w:r w:rsidR="00C3445B" w:rsidRPr="003C0384">
        <w:rPr>
          <w:rFonts w:ascii="Arial" w:hAnsi="Arial" w:cs="Arial"/>
          <w:b/>
          <w:bCs/>
          <w:noProof/>
          <w:sz w:val="24"/>
          <w:szCs w:val="24"/>
        </w:rPr>
        <w:t xml:space="preserve">20 дугаар зүйлийн 20.11 дэх хэсэг: </w:t>
      </w:r>
    </w:p>
    <w:p w14:paraId="5E783358" w14:textId="77777777" w:rsidR="00C3445B" w:rsidRPr="003C0384" w:rsidRDefault="00C3445B" w:rsidP="003C0384">
      <w:pPr>
        <w:spacing w:after="0" w:line="240" w:lineRule="auto"/>
        <w:ind w:firstLine="720"/>
        <w:jc w:val="both"/>
        <w:rPr>
          <w:rFonts w:ascii="Arial" w:hAnsi="Arial" w:cs="Arial"/>
          <w:bCs/>
          <w:noProof/>
          <w:sz w:val="24"/>
          <w:szCs w:val="24"/>
        </w:rPr>
      </w:pPr>
    </w:p>
    <w:p w14:paraId="41DA7094" w14:textId="3BDB5766" w:rsidR="00107466" w:rsidRPr="003C0384" w:rsidRDefault="00107466" w:rsidP="003C0384">
      <w:pPr>
        <w:spacing w:after="0" w:line="240" w:lineRule="auto"/>
        <w:ind w:firstLine="720"/>
        <w:jc w:val="both"/>
        <w:rPr>
          <w:rFonts w:ascii="Arial" w:hAnsi="Arial" w:cs="Arial"/>
          <w:bCs/>
          <w:noProof/>
          <w:sz w:val="24"/>
          <w:szCs w:val="24"/>
        </w:rPr>
      </w:pPr>
      <w:r w:rsidRPr="003C0384">
        <w:rPr>
          <w:rFonts w:ascii="Arial" w:hAnsi="Arial" w:cs="Arial"/>
          <w:bCs/>
          <w:noProof/>
          <w:sz w:val="24"/>
          <w:szCs w:val="24"/>
        </w:rPr>
        <w:t>“20.11.</w:t>
      </w:r>
      <w:r w:rsidR="00AB4E7E">
        <w:rPr>
          <w:rFonts w:ascii="Arial" w:hAnsi="Arial" w:cs="Arial"/>
          <w:bCs/>
          <w:noProof/>
          <w:sz w:val="24"/>
          <w:szCs w:val="24"/>
        </w:rPr>
        <w:t xml:space="preserve">Эрчим хүчний тухай хуульд заасны дагуу </w:t>
      </w:r>
      <w:r w:rsidR="003C2F06" w:rsidRPr="003C0384">
        <w:rPr>
          <w:rFonts w:ascii="Arial" w:eastAsia="Calibri" w:hAnsi="Arial" w:cs="Arial"/>
          <w:noProof/>
          <w:sz w:val="24"/>
          <w:szCs w:val="24"/>
        </w:rPr>
        <w:t>эрчим хүчний төслийн</w:t>
      </w:r>
      <w:r w:rsidR="0033369C" w:rsidRPr="003C0384">
        <w:rPr>
          <w:rFonts w:ascii="Arial" w:hAnsi="Arial" w:cs="Arial"/>
          <w:bCs/>
          <w:noProof/>
          <w:sz w:val="24"/>
          <w:szCs w:val="24"/>
        </w:rPr>
        <w:t xml:space="preserve"> барилга байгууламжийн бүтээн байгуулалт</w:t>
      </w:r>
      <w:r w:rsidR="00B03831" w:rsidRPr="003C0384">
        <w:rPr>
          <w:rFonts w:ascii="Arial" w:hAnsi="Arial" w:cs="Arial"/>
          <w:bCs/>
          <w:noProof/>
          <w:sz w:val="24"/>
          <w:szCs w:val="24"/>
        </w:rPr>
        <w:t>ыг</w:t>
      </w:r>
      <w:r w:rsidR="0033369C" w:rsidRPr="003C0384">
        <w:rPr>
          <w:rFonts w:ascii="Arial" w:hAnsi="Arial" w:cs="Arial"/>
          <w:bCs/>
          <w:noProof/>
          <w:sz w:val="24"/>
          <w:szCs w:val="24"/>
        </w:rPr>
        <w:t xml:space="preserve"> </w:t>
      </w:r>
      <w:r w:rsidR="00B03831" w:rsidRPr="003C0384">
        <w:rPr>
          <w:rFonts w:ascii="Arial" w:hAnsi="Arial" w:cs="Arial"/>
          <w:bCs/>
          <w:noProof/>
          <w:sz w:val="24"/>
          <w:szCs w:val="24"/>
        </w:rPr>
        <w:t>хийх</w:t>
      </w:r>
      <w:r w:rsidRPr="003C0384">
        <w:rPr>
          <w:rFonts w:ascii="Arial" w:hAnsi="Arial" w:cs="Arial"/>
          <w:bCs/>
          <w:noProof/>
          <w:sz w:val="24"/>
          <w:szCs w:val="24"/>
        </w:rPr>
        <w:t xml:space="preserve"> төс</w:t>
      </w:r>
      <w:r w:rsidR="00385D94" w:rsidRPr="003C0384">
        <w:rPr>
          <w:rFonts w:ascii="Arial" w:hAnsi="Arial" w:cs="Arial"/>
          <w:bCs/>
          <w:noProof/>
          <w:sz w:val="24"/>
          <w:szCs w:val="24"/>
        </w:rPr>
        <w:t>лийг хэрэгжүүлэхээр эрх бүхий этгээд шийдвэрлэсэн бол</w:t>
      </w:r>
      <w:r w:rsidRPr="003C0384">
        <w:rPr>
          <w:rFonts w:ascii="Arial" w:hAnsi="Arial" w:cs="Arial"/>
          <w:bCs/>
          <w:noProof/>
          <w:sz w:val="24"/>
          <w:szCs w:val="24"/>
        </w:rPr>
        <w:t xml:space="preserve"> уг төсөлд төслийн бүрэн шинжилгээ хийгдсэн гэж үзнэ.” </w:t>
      </w:r>
    </w:p>
    <w:p w14:paraId="2896F24E" w14:textId="77777777" w:rsidR="00107466" w:rsidRPr="003C0384" w:rsidRDefault="00107466" w:rsidP="003C0384">
      <w:pPr>
        <w:spacing w:after="0" w:line="240" w:lineRule="auto"/>
        <w:ind w:firstLine="720"/>
        <w:jc w:val="both"/>
        <w:rPr>
          <w:rFonts w:ascii="Arial" w:hAnsi="Arial" w:cs="Arial"/>
          <w:bCs/>
          <w:noProof/>
          <w:sz w:val="24"/>
          <w:szCs w:val="24"/>
        </w:rPr>
      </w:pPr>
    </w:p>
    <w:p w14:paraId="4844A29A" w14:textId="0380F483" w:rsidR="005B36CA" w:rsidRPr="003C0384" w:rsidRDefault="00A57DEA" w:rsidP="003C0384">
      <w:pPr>
        <w:spacing w:after="0" w:line="240" w:lineRule="auto"/>
        <w:ind w:left="720" w:firstLine="720"/>
        <w:jc w:val="both"/>
        <w:rPr>
          <w:rFonts w:ascii="Arial" w:hAnsi="Arial" w:cs="Arial"/>
          <w:b/>
          <w:bCs/>
          <w:noProof/>
          <w:sz w:val="24"/>
          <w:szCs w:val="24"/>
        </w:rPr>
      </w:pPr>
      <w:r w:rsidRPr="00F332E1">
        <w:rPr>
          <w:rFonts w:ascii="Arial" w:hAnsi="Arial" w:cs="Arial"/>
          <w:b/>
          <w:bCs/>
          <w:noProof/>
          <w:sz w:val="24"/>
          <w:szCs w:val="24"/>
        </w:rPr>
        <w:t>4</w:t>
      </w:r>
      <w:r w:rsidR="005B36CA" w:rsidRPr="00F332E1">
        <w:rPr>
          <w:rFonts w:ascii="Arial" w:hAnsi="Arial" w:cs="Arial"/>
          <w:b/>
          <w:bCs/>
          <w:noProof/>
          <w:sz w:val="24"/>
          <w:szCs w:val="24"/>
        </w:rPr>
        <w:t>/</w:t>
      </w:r>
      <w:r w:rsidR="005B36CA" w:rsidRPr="003C0384">
        <w:rPr>
          <w:rFonts w:ascii="Arial" w:hAnsi="Arial" w:cs="Arial"/>
          <w:b/>
          <w:bCs/>
          <w:noProof/>
          <w:sz w:val="24"/>
          <w:szCs w:val="24"/>
        </w:rPr>
        <w:t xml:space="preserve">21 дүгээр зүйлийн 21.11 дэх хэсэг: </w:t>
      </w:r>
    </w:p>
    <w:p w14:paraId="0C1ED174" w14:textId="77777777" w:rsidR="005B36CA" w:rsidRPr="003C0384" w:rsidRDefault="005B36CA" w:rsidP="003C0384">
      <w:pPr>
        <w:spacing w:after="0" w:line="240" w:lineRule="auto"/>
        <w:ind w:firstLine="720"/>
        <w:jc w:val="both"/>
        <w:rPr>
          <w:rFonts w:ascii="Arial" w:hAnsi="Arial" w:cs="Arial"/>
          <w:b/>
          <w:bCs/>
          <w:noProof/>
          <w:sz w:val="24"/>
          <w:szCs w:val="24"/>
          <w:u w:val="single"/>
        </w:rPr>
      </w:pPr>
    </w:p>
    <w:p w14:paraId="15560B03" w14:textId="577F4493" w:rsidR="0032660C" w:rsidRPr="003C0384" w:rsidRDefault="005B36CA" w:rsidP="003C0384">
      <w:pPr>
        <w:spacing w:after="0" w:line="240" w:lineRule="auto"/>
        <w:ind w:firstLine="720"/>
        <w:jc w:val="both"/>
        <w:rPr>
          <w:rFonts w:ascii="Arial" w:hAnsi="Arial" w:cs="Arial"/>
          <w:bCs/>
          <w:noProof/>
          <w:sz w:val="24"/>
          <w:szCs w:val="24"/>
        </w:rPr>
      </w:pPr>
      <w:r w:rsidRPr="003C0384">
        <w:rPr>
          <w:rFonts w:ascii="Arial" w:hAnsi="Arial" w:cs="Arial"/>
          <w:bCs/>
          <w:noProof/>
          <w:sz w:val="24"/>
          <w:szCs w:val="24"/>
        </w:rPr>
        <w:t>“21.11.</w:t>
      </w:r>
      <w:r w:rsidR="00F332E1">
        <w:rPr>
          <w:rFonts w:ascii="Arial" w:hAnsi="Arial" w:cs="Arial"/>
          <w:bCs/>
          <w:noProof/>
          <w:sz w:val="24"/>
          <w:szCs w:val="24"/>
        </w:rPr>
        <w:t xml:space="preserve">Эрчим хүчний тухай хуульд заасны дагуу </w:t>
      </w:r>
      <w:r w:rsidR="003C2F06" w:rsidRPr="003C0384">
        <w:rPr>
          <w:rFonts w:ascii="Arial" w:eastAsia="Calibri" w:hAnsi="Arial" w:cs="Arial"/>
          <w:noProof/>
          <w:sz w:val="24"/>
          <w:szCs w:val="24"/>
        </w:rPr>
        <w:t>эрчим хүчний төслийн</w:t>
      </w:r>
      <w:r w:rsidR="003C2F06" w:rsidRPr="003C0384">
        <w:rPr>
          <w:rFonts w:ascii="Arial" w:hAnsi="Arial" w:cs="Arial"/>
          <w:bCs/>
          <w:noProof/>
          <w:sz w:val="24"/>
          <w:szCs w:val="24"/>
        </w:rPr>
        <w:t xml:space="preserve"> </w:t>
      </w:r>
      <w:r w:rsidR="0033369C" w:rsidRPr="003C0384">
        <w:rPr>
          <w:rFonts w:ascii="Arial" w:hAnsi="Arial" w:cs="Arial"/>
          <w:bCs/>
          <w:noProof/>
          <w:sz w:val="24"/>
          <w:szCs w:val="24"/>
        </w:rPr>
        <w:t>барилга байгууламжийн бүтээн байгуулалт</w:t>
      </w:r>
      <w:r w:rsidR="00B03831" w:rsidRPr="003C0384">
        <w:rPr>
          <w:rFonts w:ascii="Arial" w:hAnsi="Arial" w:cs="Arial"/>
          <w:bCs/>
          <w:noProof/>
          <w:sz w:val="24"/>
          <w:szCs w:val="24"/>
        </w:rPr>
        <w:t>ыг</w:t>
      </w:r>
      <w:r w:rsidR="0033369C" w:rsidRPr="003C0384">
        <w:rPr>
          <w:rFonts w:ascii="Arial" w:hAnsi="Arial" w:cs="Arial"/>
          <w:bCs/>
          <w:noProof/>
          <w:sz w:val="24"/>
          <w:szCs w:val="24"/>
        </w:rPr>
        <w:t xml:space="preserve"> </w:t>
      </w:r>
      <w:r w:rsidR="00B03831" w:rsidRPr="003C0384">
        <w:rPr>
          <w:rFonts w:ascii="Arial" w:hAnsi="Arial" w:cs="Arial"/>
          <w:bCs/>
          <w:noProof/>
          <w:sz w:val="24"/>
          <w:szCs w:val="24"/>
        </w:rPr>
        <w:t>хийх</w:t>
      </w:r>
      <w:r w:rsidR="0033369C" w:rsidRPr="003C0384">
        <w:rPr>
          <w:rFonts w:ascii="Arial" w:hAnsi="Arial" w:cs="Arial"/>
          <w:bCs/>
          <w:noProof/>
          <w:sz w:val="24"/>
          <w:szCs w:val="24"/>
        </w:rPr>
        <w:t xml:space="preserve"> төсөл хэрэгжүүлэгчийг</w:t>
      </w:r>
      <w:r w:rsidR="0033369C" w:rsidRPr="003C0384">
        <w:rPr>
          <w:rFonts w:ascii="Arial" w:eastAsia="Calibri" w:hAnsi="Arial" w:cs="Arial"/>
          <w:noProof/>
          <w:sz w:val="24"/>
          <w:szCs w:val="24"/>
        </w:rPr>
        <w:t xml:space="preserve"> </w:t>
      </w:r>
      <w:r w:rsidR="0033369C" w:rsidRPr="003C0384">
        <w:rPr>
          <w:rFonts w:ascii="Arial" w:hAnsi="Arial" w:cs="Arial"/>
          <w:bCs/>
          <w:noProof/>
          <w:sz w:val="24"/>
          <w:szCs w:val="24"/>
        </w:rPr>
        <w:t xml:space="preserve">сонгон шалгаруулж, эрх олгосон </w:t>
      </w:r>
      <w:r w:rsidR="0032660C" w:rsidRPr="003C0384">
        <w:rPr>
          <w:rFonts w:ascii="Arial" w:hAnsi="Arial" w:cs="Arial"/>
          <w:bCs/>
          <w:noProof/>
          <w:sz w:val="24"/>
          <w:szCs w:val="24"/>
        </w:rPr>
        <w:t xml:space="preserve">бол </w:t>
      </w:r>
      <w:r w:rsidR="00B03831" w:rsidRPr="003C0384">
        <w:rPr>
          <w:rFonts w:ascii="Arial" w:hAnsi="Arial" w:cs="Arial"/>
          <w:bCs/>
          <w:noProof/>
          <w:sz w:val="24"/>
          <w:szCs w:val="24"/>
        </w:rPr>
        <w:t xml:space="preserve">уг төслийг </w:t>
      </w:r>
      <w:r w:rsidRPr="003C0384">
        <w:rPr>
          <w:rFonts w:ascii="Arial" w:hAnsi="Arial" w:cs="Arial"/>
          <w:bCs/>
          <w:noProof/>
          <w:sz w:val="24"/>
          <w:szCs w:val="24"/>
        </w:rPr>
        <w:t>түншлэл</w:t>
      </w:r>
      <w:r w:rsidR="0032660C" w:rsidRPr="003C0384">
        <w:rPr>
          <w:rFonts w:ascii="Arial" w:hAnsi="Arial" w:cs="Arial"/>
          <w:bCs/>
          <w:noProof/>
          <w:sz w:val="24"/>
          <w:szCs w:val="24"/>
        </w:rPr>
        <w:t>ээр хэрэгжүүлэх шийдвэр гарсанд тооцно.</w:t>
      </w:r>
      <w:r w:rsidR="00412981" w:rsidRPr="003C0384">
        <w:rPr>
          <w:rFonts w:ascii="Arial" w:hAnsi="Arial" w:cs="Arial"/>
          <w:bCs/>
          <w:noProof/>
          <w:sz w:val="24"/>
          <w:szCs w:val="24"/>
        </w:rPr>
        <w:t>”</w:t>
      </w:r>
      <w:r w:rsidR="0032660C" w:rsidRPr="003C0384">
        <w:rPr>
          <w:rFonts w:ascii="Arial" w:hAnsi="Arial" w:cs="Arial"/>
          <w:bCs/>
          <w:noProof/>
          <w:sz w:val="24"/>
          <w:szCs w:val="24"/>
        </w:rPr>
        <w:t xml:space="preserve"> </w:t>
      </w:r>
    </w:p>
    <w:p w14:paraId="20F12A97" w14:textId="77777777" w:rsidR="0032660C" w:rsidRPr="003C0384" w:rsidRDefault="0032660C" w:rsidP="003C0384">
      <w:pPr>
        <w:spacing w:after="0" w:line="240" w:lineRule="auto"/>
        <w:ind w:firstLine="720"/>
        <w:jc w:val="both"/>
        <w:rPr>
          <w:rFonts w:ascii="Arial" w:hAnsi="Arial" w:cs="Arial"/>
          <w:bCs/>
          <w:noProof/>
          <w:sz w:val="24"/>
          <w:szCs w:val="24"/>
        </w:rPr>
      </w:pPr>
    </w:p>
    <w:p w14:paraId="5EFB94AE" w14:textId="43906A2F" w:rsidR="005B36CA" w:rsidRPr="003C0384" w:rsidRDefault="00A57DEA" w:rsidP="003C0384">
      <w:pPr>
        <w:spacing w:after="0" w:line="240" w:lineRule="auto"/>
        <w:ind w:left="720" w:firstLine="720"/>
        <w:jc w:val="both"/>
        <w:rPr>
          <w:rFonts w:ascii="Arial" w:hAnsi="Arial" w:cs="Arial"/>
          <w:b/>
          <w:bCs/>
          <w:noProof/>
          <w:sz w:val="24"/>
          <w:szCs w:val="24"/>
        </w:rPr>
      </w:pPr>
      <w:r w:rsidRPr="00F332E1">
        <w:rPr>
          <w:rFonts w:ascii="Arial" w:hAnsi="Arial" w:cs="Arial"/>
          <w:b/>
          <w:bCs/>
          <w:noProof/>
          <w:sz w:val="24"/>
          <w:szCs w:val="24"/>
        </w:rPr>
        <w:t>5</w:t>
      </w:r>
      <w:r w:rsidR="005B36CA" w:rsidRPr="00F332E1">
        <w:rPr>
          <w:rFonts w:ascii="Arial" w:hAnsi="Arial" w:cs="Arial"/>
          <w:b/>
          <w:bCs/>
          <w:noProof/>
          <w:sz w:val="24"/>
          <w:szCs w:val="24"/>
        </w:rPr>
        <w:t>/</w:t>
      </w:r>
      <w:r w:rsidR="005B36CA" w:rsidRPr="003C0384">
        <w:rPr>
          <w:rFonts w:ascii="Arial" w:hAnsi="Arial" w:cs="Arial"/>
          <w:b/>
          <w:bCs/>
          <w:noProof/>
          <w:sz w:val="24"/>
          <w:szCs w:val="24"/>
        </w:rPr>
        <w:t xml:space="preserve">37 дугаар зүйлийн 37.1.3 дахь заалт:  </w:t>
      </w:r>
    </w:p>
    <w:p w14:paraId="7483CF65" w14:textId="77777777" w:rsidR="005B36CA" w:rsidRPr="003C0384" w:rsidRDefault="005B36CA" w:rsidP="003C0384">
      <w:pPr>
        <w:spacing w:after="0" w:line="240" w:lineRule="auto"/>
        <w:ind w:firstLine="720"/>
        <w:jc w:val="both"/>
        <w:rPr>
          <w:rFonts w:ascii="Arial" w:hAnsi="Arial" w:cs="Arial"/>
          <w:sz w:val="24"/>
          <w:szCs w:val="24"/>
        </w:rPr>
      </w:pPr>
    </w:p>
    <w:p w14:paraId="5A09AEE0" w14:textId="55AE921D" w:rsidR="00584920" w:rsidRPr="003C0384" w:rsidRDefault="005B36CA" w:rsidP="003D0D7B">
      <w:pPr>
        <w:spacing w:after="0" w:line="240" w:lineRule="auto"/>
        <w:ind w:firstLine="1440"/>
        <w:jc w:val="both"/>
        <w:rPr>
          <w:rFonts w:ascii="Arial" w:hAnsi="Arial" w:cs="Arial"/>
          <w:sz w:val="24"/>
          <w:szCs w:val="24"/>
        </w:rPr>
      </w:pPr>
      <w:r w:rsidRPr="003C0384">
        <w:rPr>
          <w:rFonts w:ascii="Arial" w:hAnsi="Arial" w:cs="Arial"/>
          <w:sz w:val="24"/>
          <w:szCs w:val="24"/>
        </w:rPr>
        <w:t>“37.1.3.</w:t>
      </w:r>
      <w:r w:rsidR="003C2F06" w:rsidRPr="003C0384">
        <w:rPr>
          <w:rFonts w:ascii="Arial" w:hAnsi="Arial" w:cs="Arial"/>
          <w:sz w:val="24"/>
          <w:szCs w:val="24"/>
        </w:rPr>
        <w:t>эрчим хүчний төслийн</w:t>
      </w:r>
      <w:r w:rsidR="00E31764" w:rsidRPr="003C0384">
        <w:rPr>
          <w:rFonts w:ascii="Arial" w:hAnsi="Arial" w:cs="Arial"/>
          <w:sz w:val="24"/>
          <w:szCs w:val="24"/>
        </w:rPr>
        <w:t xml:space="preserve"> барилга байгууламжийн </w:t>
      </w:r>
      <w:r w:rsidR="00B03831" w:rsidRPr="003C0384">
        <w:rPr>
          <w:rFonts w:ascii="Arial" w:hAnsi="Arial" w:cs="Arial"/>
          <w:sz w:val="24"/>
          <w:szCs w:val="24"/>
        </w:rPr>
        <w:t>бүтээн байгуулалтын төс</w:t>
      </w:r>
      <w:r w:rsidR="00E00F70">
        <w:rPr>
          <w:rFonts w:ascii="Arial" w:hAnsi="Arial" w:cs="Arial"/>
          <w:sz w:val="24"/>
          <w:szCs w:val="24"/>
        </w:rPr>
        <w:t>лийг</w:t>
      </w:r>
      <w:r w:rsidR="00B03831" w:rsidRPr="003C0384">
        <w:rPr>
          <w:rFonts w:ascii="Arial" w:hAnsi="Arial" w:cs="Arial"/>
          <w:sz w:val="24"/>
          <w:szCs w:val="24"/>
        </w:rPr>
        <w:t xml:space="preserve"> хуульд заасны дагуу сонгон шалгаруулалтын үндсэн дээр </w:t>
      </w:r>
      <w:r w:rsidR="00107466" w:rsidRPr="003C0384">
        <w:rPr>
          <w:rFonts w:ascii="Arial" w:hAnsi="Arial" w:cs="Arial"/>
          <w:sz w:val="24"/>
          <w:szCs w:val="24"/>
        </w:rPr>
        <w:t>хэрэгжүүлэ</w:t>
      </w:r>
      <w:r w:rsidR="00E00F70">
        <w:rPr>
          <w:rFonts w:ascii="Arial" w:hAnsi="Arial" w:cs="Arial"/>
          <w:sz w:val="24"/>
          <w:szCs w:val="24"/>
        </w:rPr>
        <w:t>х бол</w:t>
      </w:r>
      <w:r w:rsidRPr="003C0384">
        <w:rPr>
          <w:rFonts w:ascii="Arial" w:hAnsi="Arial" w:cs="Arial"/>
          <w:sz w:val="24"/>
          <w:szCs w:val="24"/>
        </w:rPr>
        <w:t xml:space="preserve">.” </w:t>
      </w:r>
    </w:p>
    <w:p w14:paraId="2849A2BE" w14:textId="687E1AEB" w:rsidR="00474B48" w:rsidRDefault="000D3FC9" w:rsidP="006E3D95">
      <w:pPr>
        <w:spacing w:after="0" w:line="240" w:lineRule="auto"/>
        <w:ind w:firstLine="720"/>
        <w:jc w:val="both"/>
        <w:rPr>
          <w:rFonts w:ascii="Arial" w:hAnsi="Arial" w:cs="Arial"/>
          <w:sz w:val="24"/>
          <w:szCs w:val="24"/>
        </w:rPr>
      </w:pPr>
      <w:r w:rsidRPr="003C0384">
        <w:rPr>
          <w:rFonts w:ascii="Arial" w:hAnsi="Arial" w:cs="Arial"/>
          <w:b/>
          <w:sz w:val="24"/>
          <w:szCs w:val="24"/>
        </w:rPr>
        <w:lastRenderedPageBreak/>
        <w:t xml:space="preserve">2 </w:t>
      </w:r>
      <w:r w:rsidR="005B36CA" w:rsidRPr="003C0384">
        <w:rPr>
          <w:rFonts w:ascii="Arial" w:hAnsi="Arial" w:cs="Arial"/>
          <w:b/>
          <w:sz w:val="24"/>
          <w:szCs w:val="24"/>
        </w:rPr>
        <w:t>дугаар зүйл.</w:t>
      </w:r>
      <w:r w:rsidR="005B36CA" w:rsidRPr="003C0384">
        <w:rPr>
          <w:rFonts w:ascii="Arial" w:hAnsi="Arial" w:cs="Arial"/>
          <w:sz w:val="24"/>
          <w:szCs w:val="24"/>
        </w:rPr>
        <w:t>Төр, хувийн хэвшлийн түншлэлийн тухай хуулийн</w:t>
      </w:r>
      <w:r w:rsidR="00385D94" w:rsidRPr="003C0384">
        <w:rPr>
          <w:rFonts w:ascii="Arial" w:hAnsi="Arial" w:cs="Arial"/>
          <w:sz w:val="24"/>
          <w:szCs w:val="24"/>
        </w:rPr>
        <w:t xml:space="preserve"> 8 дугаар зүйлийн 8.1.5 дахь </w:t>
      </w:r>
      <w:r w:rsidR="00F332E1">
        <w:rPr>
          <w:rFonts w:ascii="Arial" w:hAnsi="Arial" w:cs="Arial"/>
          <w:sz w:val="24"/>
          <w:szCs w:val="24"/>
        </w:rPr>
        <w:t>заалтын</w:t>
      </w:r>
      <w:r w:rsidR="00385D94" w:rsidRPr="003C0384">
        <w:rPr>
          <w:rFonts w:ascii="Arial" w:hAnsi="Arial" w:cs="Arial"/>
          <w:sz w:val="24"/>
          <w:szCs w:val="24"/>
        </w:rPr>
        <w:t xml:space="preserve"> “</w:t>
      </w:r>
      <w:r w:rsidR="00674208" w:rsidRPr="003C0384">
        <w:rPr>
          <w:rFonts w:ascii="Arial" w:hAnsi="Arial" w:cs="Arial"/>
          <w:sz w:val="24"/>
          <w:szCs w:val="24"/>
        </w:rPr>
        <w:t>хувийн хэвшлийн</w:t>
      </w:r>
      <w:r w:rsidR="00385D94" w:rsidRPr="003C0384">
        <w:rPr>
          <w:rFonts w:ascii="Arial" w:hAnsi="Arial" w:cs="Arial"/>
          <w:sz w:val="24"/>
          <w:szCs w:val="24"/>
        </w:rPr>
        <w:t>”</w:t>
      </w:r>
      <w:r w:rsidR="005B36CA" w:rsidRPr="003C0384">
        <w:rPr>
          <w:rFonts w:ascii="Arial" w:hAnsi="Arial" w:cs="Arial"/>
          <w:sz w:val="24"/>
          <w:szCs w:val="24"/>
        </w:rPr>
        <w:t xml:space="preserve"> </w:t>
      </w:r>
      <w:r w:rsidR="00674208" w:rsidRPr="003C0384">
        <w:rPr>
          <w:rFonts w:ascii="Arial" w:hAnsi="Arial" w:cs="Arial"/>
          <w:sz w:val="24"/>
          <w:szCs w:val="24"/>
        </w:rPr>
        <w:t xml:space="preserve">гэсний өмнө “хуульд өөрөөр заагаагүй бол” гэж, </w:t>
      </w:r>
      <w:r w:rsidR="00474B48" w:rsidRPr="003C0384">
        <w:rPr>
          <w:rFonts w:ascii="Arial" w:hAnsi="Arial" w:cs="Arial"/>
          <w:sz w:val="24"/>
          <w:szCs w:val="24"/>
        </w:rPr>
        <w:t>33 дугаар зүйлийн 33.2 дахь хэсгийн</w:t>
      </w:r>
      <w:r w:rsidR="00474B48">
        <w:rPr>
          <w:rFonts w:ascii="Arial" w:hAnsi="Arial" w:cs="Arial"/>
          <w:sz w:val="24"/>
          <w:szCs w:val="24"/>
        </w:rPr>
        <w:t xml:space="preserve"> “</w:t>
      </w:r>
      <w:r w:rsidR="00474B48" w:rsidRPr="00474B48">
        <w:rPr>
          <w:rFonts w:ascii="Arial" w:hAnsi="Arial" w:cs="Arial"/>
          <w:sz w:val="24"/>
          <w:szCs w:val="24"/>
        </w:rPr>
        <w:t>гэрээний талууд нь</w:t>
      </w:r>
      <w:r w:rsidR="00474B48">
        <w:rPr>
          <w:rFonts w:ascii="Arial" w:hAnsi="Arial" w:cs="Arial"/>
          <w:sz w:val="24"/>
          <w:szCs w:val="24"/>
        </w:rPr>
        <w:t>” гэсний дараа, мөн зүйлийн 33.3 дахь хэсгийн “</w:t>
      </w:r>
      <w:r w:rsidR="00474B48" w:rsidRPr="00474B48">
        <w:rPr>
          <w:rFonts w:ascii="Arial" w:hAnsi="Arial" w:cs="Arial"/>
          <w:sz w:val="24"/>
          <w:szCs w:val="24"/>
        </w:rPr>
        <w:t>түншлэгч талыг төлөөлж</w:t>
      </w:r>
      <w:r w:rsidR="00474B48">
        <w:rPr>
          <w:rFonts w:ascii="Arial" w:hAnsi="Arial" w:cs="Arial"/>
          <w:sz w:val="24"/>
          <w:szCs w:val="24"/>
        </w:rPr>
        <w:t xml:space="preserve">” гэсний дараа, </w:t>
      </w:r>
      <w:r w:rsidR="00474B48" w:rsidRPr="00474B48">
        <w:rPr>
          <w:rFonts w:ascii="Arial" w:hAnsi="Arial" w:cs="Arial"/>
          <w:sz w:val="24"/>
          <w:szCs w:val="24"/>
        </w:rPr>
        <w:t> </w:t>
      </w:r>
      <w:r w:rsidR="00474B48" w:rsidRPr="003C0384">
        <w:rPr>
          <w:rFonts w:ascii="Arial" w:hAnsi="Arial" w:cs="Arial"/>
          <w:sz w:val="24"/>
          <w:szCs w:val="24"/>
        </w:rPr>
        <w:t>34 дүгээр зүйлийн 34.4 дэх хэсгийн</w:t>
      </w:r>
      <w:r w:rsidR="00474B48">
        <w:rPr>
          <w:rFonts w:ascii="Arial" w:hAnsi="Arial" w:cs="Arial"/>
          <w:sz w:val="24"/>
          <w:szCs w:val="24"/>
        </w:rPr>
        <w:t xml:space="preserve"> </w:t>
      </w:r>
      <w:r w:rsidR="006E3D95">
        <w:rPr>
          <w:rFonts w:ascii="Arial" w:hAnsi="Arial" w:cs="Arial"/>
          <w:sz w:val="24"/>
          <w:szCs w:val="24"/>
        </w:rPr>
        <w:t>“</w:t>
      </w:r>
      <w:r w:rsidR="006E3D95" w:rsidRPr="006E3D95">
        <w:rPr>
          <w:rFonts w:ascii="Arial" w:hAnsi="Arial" w:cs="Arial"/>
          <w:sz w:val="24"/>
          <w:szCs w:val="24"/>
        </w:rPr>
        <w:t>түншлэлийн асуудал эрхэлсэн</w:t>
      </w:r>
      <w:r w:rsidR="006E3D95">
        <w:rPr>
          <w:rFonts w:ascii="Arial" w:hAnsi="Arial" w:cs="Arial"/>
          <w:sz w:val="24"/>
          <w:szCs w:val="24"/>
        </w:rPr>
        <w:t xml:space="preserve">” гэсний өмнө, </w:t>
      </w:r>
      <w:r w:rsidR="006E3D95" w:rsidRPr="003C0384">
        <w:rPr>
          <w:rFonts w:ascii="Arial" w:hAnsi="Arial" w:cs="Arial"/>
          <w:sz w:val="24"/>
          <w:szCs w:val="24"/>
        </w:rPr>
        <w:t xml:space="preserve">39 дүгээр зүйлийн 39.1 дэх хэсгийн </w:t>
      </w:r>
      <w:r w:rsidR="006E3D95">
        <w:rPr>
          <w:rFonts w:ascii="Arial" w:hAnsi="Arial" w:cs="Arial"/>
          <w:sz w:val="24"/>
          <w:szCs w:val="24"/>
        </w:rPr>
        <w:t>“</w:t>
      </w:r>
      <w:r w:rsidR="006E3D95" w:rsidRPr="006E3D95">
        <w:rPr>
          <w:rFonts w:ascii="Arial" w:hAnsi="Arial" w:cs="Arial"/>
          <w:sz w:val="24"/>
          <w:szCs w:val="24"/>
        </w:rPr>
        <w:t>зөвшөөрөлд үндэслэн</w:t>
      </w:r>
      <w:r w:rsidR="006E3D95">
        <w:rPr>
          <w:rFonts w:ascii="Arial" w:hAnsi="Arial" w:cs="Arial"/>
          <w:sz w:val="24"/>
          <w:szCs w:val="24"/>
        </w:rPr>
        <w:t xml:space="preserve">” гэсний дараа “хуульд өөрөөр заагаагүй бол” гэж, </w:t>
      </w:r>
      <w:r w:rsidR="006E3D95" w:rsidRPr="003C0384">
        <w:rPr>
          <w:rFonts w:ascii="Arial" w:hAnsi="Arial" w:cs="Arial"/>
          <w:sz w:val="24"/>
          <w:szCs w:val="24"/>
        </w:rPr>
        <w:t>37 дугаар зүйлийн 37.1 дэх хэсгийн “21.7” гэсний дараа “</w:t>
      </w:r>
      <w:r w:rsidR="006E3D95">
        <w:rPr>
          <w:rFonts w:ascii="Arial" w:hAnsi="Arial" w:cs="Arial"/>
          <w:sz w:val="24"/>
          <w:szCs w:val="24"/>
        </w:rPr>
        <w:t xml:space="preserve">, </w:t>
      </w:r>
      <w:r w:rsidR="006E3D95" w:rsidRPr="003C0384">
        <w:rPr>
          <w:rFonts w:ascii="Arial" w:hAnsi="Arial" w:cs="Arial"/>
          <w:sz w:val="24"/>
          <w:szCs w:val="24"/>
        </w:rPr>
        <w:t>21.11” гэж,</w:t>
      </w:r>
      <w:r w:rsidR="006E3D95">
        <w:rPr>
          <w:rFonts w:ascii="Arial" w:hAnsi="Arial" w:cs="Arial"/>
          <w:sz w:val="24"/>
          <w:szCs w:val="24"/>
        </w:rPr>
        <w:t xml:space="preserve"> мөн хэсгийн “гаргаж,” гэсний өмнө “, хуульд заасан тохиолдолд салбарын асуудал эрхэлсэн төрийн захиргааны төв байгууллага” гэж тус тус нэмсүгэй.</w:t>
      </w:r>
      <w:r w:rsidR="006E3D95" w:rsidRPr="006E3D95">
        <w:rPr>
          <w:rFonts w:ascii="Arial" w:hAnsi="Arial" w:cs="Arial"/>
          <w:sz w:val="24"/>
          <w:szCs w:val="24"/>
        </w:rPr>
        <w:t> </w:t>
      </w:r>
    </w:p>
    <w:p w14:paraId="1F720651" w14:textId="77777777" w:rsidR="00474B48" w:rsidRDefault="00474B48" w:rsidP="003C0384">
      <w:pPr>
        <w:spacing w:after="0" w:line="240" w:lineRule="auto"/>
        <w:ind w:firstLine="720"/>
        <w:jc w:val="both"/>
        <w:rPr>
          <w:rFonts w:ascii="Arial" w:hAnsi="Arial" w:cs="Arial"/>
          <w:sz w:val="24"/>
          <w:szCs w:val="24"/>
        </w:rPr>
      </w:pPr>
    </w:p>
    <w:p w14:paraId="107CFD3F" w14:textId="159F33BC" w:rsidR="000D3FC9" w:rsidRPr="003C0384" w:rsidRDefault="00975203" w:rsidP="003C0384">
      <w:pPr>
        <w:spacing w:after="0" w:line="240" w:lineRule="auto"/>
        <w:ind w:firstLine="720"/>
        <w:jc w:val="both"/>
        <w:rPr>
          <w:rFonts w:ascii="Arial" w:hAnsi="Arial" w:cs="Arial"/>
          <w:sz w:val="24"/>
          <w:szCs w:val="24"/>
        </w:rPr>
      </w:pPr>
      <w:r w:rsidRPr="003C0384">
        <w:rPr>
          <w:rFonts w:ascii="Arial" w:hAnsi="Arial" w:cs="Arial"/>
          <w:sz w:val="24"/>
          <w:szCs w:val="24"/>
        </w:rPr>
        <w:t xml:space="preserve"> </w:t>
      </w:r>
      <w:r w:rsidR="006E3D95" w:rsidRPr="006E3D95">
        <w:rPr>
          <w:rFonts w:ascii="Arial" w:hAnsi="Arial" w:cs="Arial"/>
          <w:b/>
          <w:bCs/>
          <w:sz w:val="24"/>
          <w:szCs w:val="24"/>
        </w:rPr>
        <w:t>3</w:t>
      </w:r>
      <w:r w:rsidR="000D3FC9" w:rsidRPr="006E3D95">
        <w:rPr>
          <w:rFonts w:ascii="Arial" w:hAnsi="Arial" w:cs="Arial"/>
          <w:b/>
          <w:bCs/>
          <w:sz w:val="24"/>
          <w:szCs w:val="24"/>
        </w:rPr>
        <w:t xml:space="preserve"> д</w:t>
      </w:r>
      <w:r w:rsidR="000D3FC9" w:rsidRPr="003C0384">
        <w:rPr>
          <w:rFonts w:ascii="Arial" w:hAnsi="Arial" w:cs="Arial"/>
          <w:b/>
          <w:sz w:val="24"/>
          <w:szCs w:val="24"/>
        </w:rPr>
        <w:t>угаар зүйл</w:t>
      </w:r>
      <w:r w:rsidR="000D3FC9" w:rsidRPr="003C0384">
        <w:rPr>
          <w:rFonts w:ascii="Arial" w:hAnsi="Arial" w:cs="Arial"/>
          <w:sz w:val="24"/>
          <w:szCs w:val="24"/>
        </w:rPr>
        <w:t xml:space="preserve">.Төр, хувийн хэвшлийн түншлэлийн тухай хуулийн </w:t>
      </w:r>
      <w:r w:rsidR="00474B48" w:rsidRPr="003C0384">
        <w:rPr>
          <w:rFonts w:ascii="Arial" w:hAnsi="Arial" w:cs="Arial"/>
          <w:sz w:val="24"/>
          <w:szCs w:val="24"/>
        </w:rPr>
        <w:t>31 дүгээр зүйлийн 31.2 дахь хэсгийн “</w:t>
      </w:r>
      <w:r w:rsidR="00474B48">
        <w:rPr>
          <w:rFonts w:ascii="Arial" w:eastAsia="Calibri" w:hAnsi="Arial" w:cs="Arial"/>
          <w:noProof/>
          <w:sz w:val="24"/>
          <w:szCs w:val="24"/>
        </w:rPr>
        <w:t>Энэ хуулийн</w:t>
      </w:r>
      <w:r w:rsidR="00474B48" w:rsidRPr="003C0384">
        <w:rPr>
          <w:rFonts w:ascii="Arial" w:hAnsi="Arial" w:cs="Arial"/>
          <w:sz w:val="24"/>
          <w:szCs w:val="24"/>
        </w:rPr>
        <w:t>” гэсний</w:t>
      </w:r>
      <w:r w:rsidR="00474B48">
        <w:rPr>
          <w:rFonts w:ascii="Arial" w:hAnsi="Arial" w:cs="Arial"/>
          <w:sz w:val="24"/>
          <w:szCs w:val="24"/>
        </w:rPr>
        <w:t>г</w:t>
      </w:r>
      <w:r w:rsidR="00474B48" w:rsidRPr="003C0384">
        <w:rPr>
          <w:rFonts w:ascii="Arial" w:hAnsi="Arial" w:cs="Arial"/>
          <w:sz w:val="24"/>
          <w:szCs w:val="24"/>
        </w:rPr>
        <w:t xml:space="preserve"> “</w:t>
      </w:r>
      <w:r w:rsidR="00474B48">
        <w:rPr>
          <w:rFonts w:ascii="Arial" w:eastAsia="Calibri" w:hAnsi="Arial" w:cs="Arial"/>
          <w:noProof/>
          <w:sz w:val="24"/>
          <w:szCs w:val="24"/>
        </w:rPr>
        <w:t>Х</w:t>
      </w:r>
      <w:r w:rsidR="00474B48" w:rsidRPr="003C0384">
        <w:rPr>
          <w:rFonts w:ascii="Arial" w:eastAsia="Calibri" w:hAnsi="Arial" w:cs="Arial"/>
          <w:noProof/>
          <w:sz w:val="24"/>
          <w:szCs w:val="24"/>
        </w:rPr>
        <w:t xml:space="preserve">уульд </w:t>
      </w:r>
      <w:r w:rsidR="00474B48">
        <w:rPr>
          <w:rFonts w:ascii="Arial" w:eastAsia="Calibri" w:hAnsi="Arial" w:cs="Arial"/>
          <w:noProof/>
          <w:sz w:val="24"/>
          <w:szCs w:val="24"/>
        </w:rPr>
        <w:t>өөрөөр заагаагүй бол энэ хуулийн</w:t>
      </w:r>
      <w:r w:rsidR="00474B48" w:rsidRPr="003C0384">
        <w:rPr>
          <w:rFonts w:ascii="Arial" w:hAnsi="Arial" w:cs="Arial"/>
          <w:sz w:val="24"/>
          <w:szCs w:val="24"/>
        </w:rPr>
        <w:t>” гэж,</w:t>
      </w:r>
      <w:r w:rsidR="00474B48">
        <w:rPr>
          <w:rFonts w:ascii="Arial" w:hAnsi="Arial" w:cs="Arial"/>
          <w:sz w:val="24"/>
          <w:szCs w:val="24"/>
        </w:rPr>
        <w:t xml:space="preserve"> </w:t>
      </w:r>
      <w:r w:rsidR="000D3FC9" w:rsidRPr="003C0384">
        <w:rPr>
          <w:rFonts w:ascii="Arial" w:hAnsi="Arial" w:cs="Arial"/>
          <w:sz w:val="24"/>
          <w:szCs w:val="24"/>
        </w:rPr>
        <w:t>37 дугаар зүйлийн 37.2 дахь хэсгий</w:t>
      </w:r>
      <w:r w:rsidR="003D0D7B">
        <w:rPr>
          <w:rFonts w:ascii="Arial" w:hAnsi="Arial" w:cs="Arial"/>
          <w:sz w:val="24"/>
          <w:szCs w:val="24"/>
        </w:rPr>
        <w:t xml:space="preserve">н “37.1.1, 37.1.2” гэснийг “37.1” </w:t>
      </w:r>
      <w:r w:rsidR="00474B48">
        <w:rPr>
          <w:rFonts w:ascii="Arial" w:hAnsi="Arial" w:cs="Arial"/>
          <w:sz w:val="24"/>
          <w:szCs w:val="24"/>
        </w:rPr>
        <w:t>гэж тус тус</w:t>
      </w:r>
      <w:r w:rsidR="003D0D7B">
        <w:rPr>
          <w:rFonts w:ascii="Arial" w:hAnsi="Arial" w:cs="Arial"/>
          <w:sz w:val="24"/>
          <w:szCs w:val="24"/>
        </w:rPr>
        <w:t xml:space="preserve"> өөрчилсүгэй.</w:t>
      </w:r>
    </w:p>
    <w:p w14:paraId="260C08A5" w14:textId="77777777" w:rsidR="000D3FC9" w:rsidRPr="003C0384" w:rsidRDefault="000D3FC9" w:rsidP="003C0384">
      <w:pPr>
        <w:spacing w:after="0" w:line="240" w:lineRule="auto"/>
        <w:ind w:firstLine="720"/>
        <w:jc w:val="both"/>
        <w:rPr>
          <w:rFonts w:ascii="Arial" w:hAnsi="Arial" w:cs="Arial"/>
          <w:sz w:val="24"/>
          <w:szCs w:val="24"/>
        </w:rPr>
      </w:pPr>
    </w:p>
    <w:p w14:paraId="0EB969A5" w14:textId="77777777" w:rsidR="005B36CA" w:rsidRPr="003C0384" w:rsidRDefault="006725C1" w:rsidP="003C0384">
      <w:pPr>
        <w:spacing w:after="0" w:line="240" w:lineRule="auto"/>
        <w:ind w:firstLine="720"/>
        <w:jc w:val="both"/>
        <w:rPr>
          <w:rFonts w:ascii="Arial" w:eastAsia="Times New Roman" w:hAnsi="Arial" w:cs="Arial"/>
          <w:sz w:val="24"/>
          <w:szCs w:val="24"/>
        </w:rPr>
      </w:pPr>
      <w:r w:rsidRPr="003C0384">
        <w:rPr>
          <w:rFonts w:ascii="Arial" w:eastAsia="Times New Roman" w:hAnsi="Arial" w:cs="Arial"/>
          <w:b/>
          <w:sz w:val="24"/>
          <w:szCs w:val="24"/>
        </w:rPr>
        <w:t>4 дүгээр</w:t>
      </w:r>
      <w:r w:rsidR="005B36CA" w:rsidRPr="003C0384">
        <w:rPr>
          <w:rFonts w:ascii="Arial" w:eastAsia="Times New Roman" w:hAnsi="Arial" w:cs="Arial"/>
          <w:b/>
          <w:sz w:val="24"/>
          <w:szCs w:val="24"/>
        </w:rPr>
        <w:t xml:space="preserve"> зүйл.</w:t>
      </w:r>
      <w:r w:rsidR="005B36CA" w:rsidRPr="003C0384">
        <w:rPr>
          <w:rFonts w:ascii="Arial" w:eastAsia="Times New Roman" w:hAnsi="Arial" w:cs="Arial"/>
          <w:sz w:val="24"/>
          <w:szCs w:val="24"/>
        </w:rPr>
        <w:t>Энэ хуулийг Эрчим хүчний тухай хуульд нэмэлт</w:t>
      </w:r>
      <w:r w:rsidR="00015B92" w:rsidRPr="003C0384">
        <w:rPr>
          <w:rFonts w:ascii="Arial" w:eastAsia="Times New Roman" w:hAnsi="Arial" w:cs="Arial"/>
          <w:sz w:val="24"/>
          <w:szCs w:val="24"/>
        </w:rPr>
        <w:t>, өөрчлөлт</w:t>
      </w:r>
      <w:r w:rsidR="005B36CA" w:rsidRPr="003C0384">
        <w:rPr>
          <w:rFonts w:ascii="Arial" w:eastAsia="Times New Roman" w:hAnsi="Arial" w:cs="Arial"/>
          <w:sz w:val="24"/>
          <w:szCs w:val="24"/>
        </w:rPr>
        <w:t xml:space="preserve"> оруулах тухай хууль хүчин төгөлдөр болсон өдрөөс эхлэн дагаж мөрдөнө.</w:t>
      </w:r>
    </w:p>
    <w:p w14:paraId="7A16A260" w14:textId="77777777" w:rsidR="005B36CA" w:rsidRDefault="005B36CA" w:rsidP="003C0384">
      <w:pPr>
        <w:spacing w:after="0" w:line="240" w:lineRule="auto"/>
        <w:ind w:firstLine="720"/>
        <w:jc w:val="both"/>
        <w:rPr>
          <w:rFonts w:ascii="Arial" w:eastAsia="Times New Roman" w:hAnsi="Arial" w:cs="Arial"/>
          <w:sz w:val="24"/>
          <w:szCs w:val="24"/>
        </w:rPr>
      </w:pPr>
    </w:p>
    <w:p w14:paraId="48334207" w14:textId="77777777" w:rsidR="003D0D7B" w:rsidRPr="003C0384" w:rsidRDefault="003D0D7B" w:rsidP="003C0384">
      <w:pPr>
        <w:spacing w:after="0" w:line="240" w:lineRule="auto"/>
        <w:ind w:firstLine="720"/>
        <w:jc w:val="both"/>
        <w:rPr>
          <w:rFonts w:ascii="Arial" w:eastAsia="Times New Roman" w:hAnsi="Arial" w:cs="Arial"/>
          <w:sz w:val="24"/>
          <w:szCs w:val="24"/>
        </w:rPr>
      </w:pPr>
    </w:p>
    <w:p w14:paraId="516028FF" w14:textId="77777777" w:rsidR="005B36CA" w:rsidRPr="003C0384" w:rsidRDefault="005B36CA" w:rsidP="003C0384">
      <w:pPr>
        <w:spacing w:after="0" w:line="240" w:lineRule="auto"/>
        <w:ind w:firstLine="720"/>
        <w:jc w:val="both"/>
        <w:rPr>
          <w:rFonts w:ascii="Arial" w:eastAsia="Times New Roman" w:hAnsi="Arial" w:cs="Arial"/>
          <w:sz w:val="24"/>
          <w:szCs w:val="24"/>
        </w:rPr>
      </w:pPr>
    </w:p>
    <w:p w14:paraId="71119CAB" w14:textId="77777777" w:rsidR="005B36CA" w:rsidRPr="003C0384" w:rsidRDefault="005B36CA" w:rsidP="003C0384">
      <w:pPr>
        <w:spacing w:after="0" w:line="240" w:lineRule="auto"/>
        <w:jc w:val="center"/>
        <w:rPr>
          <w:rFonts w:ascii="Arial" w:hAnsi="Arial" w:cs="Arial"/>
          <w:sz w:val="24"/>
          <w:szCs w:val="24"/>
        </w:rPr>
      </w:pPr>
      <w:r w:rsidRPr="003C0384">
        <w:rPr>
          <w:rFonts w:ascii="Arial" w:hAnsi="Arial" w:cs="Arial"/>
          <w:sz w:val="24"/>
          <w:szCs w:val="24"/>
        </w:rPr>
        <w:t>Гарын үсэг</w:t>
      </w:r>
    </w:p>
    <w:p w14:paraId="4BB44AC0" w14:textId="77777777" w:rsidR="005B36CA" w:rsidRPr="003C0384" w:rsidRDefault="005B36CA" w:rsidP="003C0384">
      <w:pPr>
        <w:spacing w:after="0" w:line="240" w:lineRule="auto"/>
        <w:jc w:val="both"/>
        <w:rPr>
          <w:rFonts w:ascii="Arial" w:hAnsi="Arial" w:cs="Arial"/>
          <w:b/>
          <w:sz w:val="24"/>
          <w:szCs w:val="24"/>
        </w:rPr>
      </w:pPr>
    </w:p>
    <w:p w14:paraId="5EA480B0" w14:textId="2777EC9E" w:rsidR="005B36CA" w:rsidRPr="003C0384" w:rsidRDefault="005B36CA" w:rsidP="003C0384">
      <w:pPr>
        <w:spacing w:after="0" w:line="240" w:lineRule="auto"/>
        <w:rPr>
          <w:rFonts w:ascii="Arial" w:hAnsi="Arial" w:cs="Arial"/>
          <w:sz w:val="24"/>
          <w:szCs w:val="24"/>
        </w:rPr>
      </w:pPr>
    </w:p>
    <w:p w14:paraId="3EBD3A8C" w14:textId="7C7BDBD5" w:rsidR="005354F1" w:rsidRPr="003C0384" w:rsidRDefault="005354F1" w:rsidP="003C0384">
      <w:pPr>
        <w:spacing w:after="0" w:line="240" w:lineRule="auto"/>
        <w:rPr>
          <w:rFonts w:ascii="Arial" w:hAnsi="Arial" w:cs="Arial"/>
          <w:sz w:val="24"/>
          <w:szCs w:val="24"/>
        </w:rPr>
      </w:pPr>
    </w:p>
    <w:p w14:paraId="36AD6574" w14:textId="3519DC59" w:rsidR="005354F1" w:rsidRPr="003C0384" w:rsidRDefault="005354F1" w:rsidP="003C0384">
      <w:pPr>
        <w:spacing w:after="0" w:line="240" w:lineRule="auto"/>
        <w:rPr>
          <w:rFonts w:ascii="Arial" w:hAnsi="Arial" w:cs="Arial"/>
          <w:sz w:val="24"/>
          <w:szCs w:val="24"/>
        </w:rPr>
      </w:pPr>
    </w:p>
    <w:p w14:paraId="3C270791" w14:textId="405A1939" w:rsidR="005354F1" w:rsidRPr="003C0384" w:rsidRDefault="005354F1" w:rsidP="003C0384">
      <w:pPr>
        <w:spacing w:after="0" w:line="240" w:lineRule="auto"/>
        <w:rPr>
          <w:rFonts w:ascii="Arial" w:hAnsi="Arial" w:cs="Arial"/>
          <w:sz w:val="24"/>
          <w:szCs w:val="24"/>
        </w:rPr>
      </w:pPr>
    </w:p>
    <w:p w14:paraId="5B86677D" w14:textId="4E3D00B3" w:rsidR="005354F1" w:rsidRPr="003C0384" w:rsidRDefault="005354F1" w:rsidP="003C0384">
      <w:pPr>
        <w:spacing w:after="0" w:line="240" w:lineRule="auto"/>
        <w:rPr>
          <w:rFonts w:ascii="Arial" w:hAnsi="Arial" w:cs="Arial"/>
          <w:sz w:val="24"/>
          <w:szCs w:val="24"/>
        </w:rPr>
      </w:pPr>
    </w:p>
    <w:p w14:paraId="1550A826" w14:textId="524F7A78" w:rsidR="005354F1" w:rsidRPr="00B63619" w:rsidRDefault="005354F1" w:rsidP="003C0384">
      <w:pPr>
        <w:spacing w:after="0" w:line="240" w:lineRule="auto"/>
        <w:rPr>
          <w:rFonts w:ascii="Arial" w:hAnsi="Arial" w:cs="Arial"/>
          <w:sz w:val="24"/>
          <w:szCs w:val="24"/>
          <w:lang w:val="en-US"/>
        </w:rPr>
      </w:pPr>
    </w:p>
    <w:p w14:paraId="4E1A1E11" w14:textId="5B004F29" w:rsidR="005354F1" w:rsidRPr="003C0384" w:rsidRDefault="005354F1" w:rsidP="003C0384">
      <w:pPr>
        <w:spacing w:after="0" w:line="240" w:lineRule="auto"/>
        <w:rPr>
          <w:rFonts w:ascii="Arial" w:hAnsi="Arial" w:cs="Arial"/>
          <w:sz w:val="24"/>
          <w:szCs w:val="24"/>
        </w:rPr>
      </w:pPr>
    </w:p>
    <w:p w14:paraId="35E9C1B2" w14:textId="63B88F6C" w:rsidR="005354F1" w:rsidRPr="003C0384" w:rsidRDefault="005354F1" w:rsidP="003C0384">
      <w:pPr>
        <w:spacing w:after="0" w:line="240" w:lineRule="auto"/>
        <w:rPr>
          <w:rFonts w:ascii="Arial" w:hAnsi="Arial" w:cs="Arial"/>
          <w:sz w:val="24"/>
          <w:szCs w:val="24"/>
        </w:rPr>
      </w:pPr>
    </w:p>
    <w:p w14:paraId="3A630032" w14:textId="030B4F77" w:rsidR="005354F1" w:rsidRPr="003C0384" w:rsidRDefault="005354F1" w:rsidP="003C0384">
      <w:pPr>
        <w:spacing w:after="0" w:line="240" w:lineRule="auto"/>
        <w:rPr>
          <w:rFonts w:ascii="Arial" w:hAnsi="Arial" w:cs="Arial"/>
          <w:sz w:val="24"/>
          <w:szCs w:val="24"/>
        </w:rPr>
      </w:pPr>
    </w:p>
    <w:p w14:paraId="5EFE1B81" w14:textId="2DD27577" w:rsidR="005354F1" w:rsidRPr="003C0384" w:rsidRDefault="005354F1" w:rsidP="003C0384">
      <w:pPr>
        <w:spacing w:after="0" w:line="240" w:lineRule="auto"/>
        <w:rPr>
          <w:rFonts w:ascii="Arial" w:hAnsi="Arial" w:cs="Arial"/>
          <w:sz w:val="24"/>
          <w:szCs w:val="24"/>
        </w:rPr>
      </w:pPr>
    </w:p>
    <w:p w14:paraId="7DF11398" w14:textId="2489A55B" w:rsidR="00041A79" w:rsidRPr="003C0384" w:rsidRDefault="00041A79" w:rsidP="003C0384">
      <w:pPr>
        <w:spacing w:after="0" w:line="240" w:lineRule="auto"/>
        <w:rPr>
          <w:rFonts w:ascii="Arial" w:hAnsi="Arial" w:cs="Arial"/>
          <w:sz w:val="24"/>
          <w:szCs w:val="24"/>
        </w:rPr>
      </w:pPr>
    </w:p>
    <w:p w14:paraId="4F9966B4" w14:textId="4B05EEA4" w:rsidR="00041A79" w:rsidRPr="003C0384" w:rsidRDefault="00041A79" w:rsidP="003C0384">
      <w:pPr>
        <w:spacing w:after="0" w:line="240" w:lineRule="auto"/>
        <w:rPr>
          <w:rFonts w:ascii="Arial" w:hAnsi="Arial" w:cs="Arial"/>
          <w:sz w:val="24"/>
          <w:szCs w:val="24"/>
        </w:rPr>
      </w:pPr>
    </w:p>
    <w:p w14:paraId="3DA0EEF5" w14:textId="61FBFDA0" w:rsidR="00041A79" w:rsidRPr="003C0384" w:rsidRDefault="00041A79" w:rsidP="003C0384">
      <w:pPr>
        <w:spacing w:after="0" w:line="240" w:lineRule="auto"/>
        <w:rPr>
          <w:rFonts w:ascii="Arial" w:hAnsi="Arial" w:cs="Arial"/>
          <w:sz w:val="24"/>
          <w:szCs w:val="24"/>
        </w:rPr>
      </w:pPr>
    </w:p>
    <w:p w14:paraId="1B3DCE0D" w14:textId="2D1683EB" w:rsidR="00041A79" w:rsidRPr="003C0384" w:rsidRDefault="00041A79" w:rsidP="003C0384">
      <w:pPr>
        <w:spacing w:after="0" w:line="240" w:lineRule="auto"/>
        <w:rPr>
          <w:rFonts w:ascii="Arial" w:hAnsi="Arial" w:cs="Arial"/>
          <w:sz w:val="24"/>
          <w:szCs w:val="24"/>
        </w:rPr>
      </w:pPr>
    </w:p>
    <w:p w14:paraId="53CF94E1" w14:textId="5D8F52A7" w:rsidR="00041A79" w:rsidRPr="003C0384" w:rsidRDefault="00041A79" w:rsidP="003C0384">
      <w:pPr>
        <w:spacing w:after="0" w:line="240" w:lineRule="auto"/>
        <w:rPr>
          <w:rFonts w:ascii="Arial" w:hAnsi="Arial" w:cs="Arial"/>
          <w:sz w:val="24"/>
          <w:szCs w:val="24"/>
        </w:rPr>
      </w:pPr>
    </w:p>
    <w:p w14:paraId="5E62C57B" w14:textId="0E3EE058" w:rsidR="00041A79" w:rsidRPr="003C0384" w:rsidRDefault="00041A79" w:rsidP="003C0384">
      <w:pPr>
        <w:spacing w:after="0" w:line="240" w:lineRule="auto"/>
        <w:rPr>
          <w:rFonts w:ascii="Arial" w:hAnsi="Arial" w:cs="Arial"/>
          <w:sz w:val="24"/>
          <w:szCs w:val="24"/>
        </w:rPr>
      </w:pPr>
    </w:p>
    <w:p w14:paraId="1D314F96" w14:textId="07C6E924" w:rsidR="00041A79" w:rsidRPr="003C0384" w:rsidRDefault="00041A79" w:rsidP="003C0384">
      <w:pPr>
        <w:spacing w:after="0" w:line="240" w:lineRule="auto"/>
        <w:rPr>
          <w:rFonts w:ascii="Arial" w:hAnsi="Arial" w:cs="Arial"/>
          <w:sz w:val="24"/>
          <w:szCs w:val="24"/>
        </w:rPr>
      </w:pPr>
    </w:p>
    <w:p w14:paraId="74EAADAB" w14:textId="6A155DAC" w:rsidR="00041A79" w:rsidRPr="003C0384" w:rsidRDefault="00041A79" w:rsidP="003C0384">
      <w:pPr>
        <w:spacing w:after="0" w:line="240" w:lineRule="auto"/>
        <w:rPr>
          <w:rFonts w:ascii="Arial" w:hAnsi="Arial" w:cs="Arial"/>
          <w:sz w:val="24"/>
          <w:szCs w:val="24"/>
        </w:rPr>
      </w:pPr>
    </w:p>
    <w:p w14:paraId="50B786B2" w14:textId="2BB73421" w:rsidR="00041A79" w:rsidRDefault="00041A79" w:rsidP="003C0384">
      <w:pPr>
        <w:spacing w:after="0" w:line="240" w:lineRule="auto"/>
        <w:rPr>
          <w:rFonts w:ascii="Arial" w:hAnsi="Arial" w:cs="Arial"/>
          <w:sz w:val="24"/>
          <w:szCs w:val="24"/>
        </w:rPr>
      </w:pPr>
    </w:p>
    <w:p w14:paraId="2B5EDC99" w14:textId="77777777" w:rsidR="006E3D95" w:rsidRDefault="006E3D95" w:rsidP="003C0384">
      <w:pPr>
        <w:spacing w:after="0" w:line="240" w:lineRule="auto"/>
        <w:rPr>
          <w:rFonts w:ascii="Arial" w:hAnsi="Arial" w:cs="Arial"/>
          <w:sz w:val="24"/>
          <w:szCs w:val="24"/>
        </w:rPr>
      </w:pPr>
    </w:p>
    <w:p w14:paraId="7CC1739D" w14:textId="77777777" w:rsidR="006E3D95" w:rsidRDefault="006E3D95" w:rsidP="003C0384">
      <w:pPr>
        <w:spacing w:after="0" w:line="240" w:lineRule="auto"/>
        <w:rPr>
          <w:rFonts w:ascii="Arial" w:hAnsi="Arial" w:cs="Arial"/>
          <w:sz w:val="24"/>
          <w:szCs w:val="24"/>
        </w:rPr>
      </w:pPr>
    </w:p>
    <w:p w14:paraId="77E4383F" w14:textId="77777777" w:rsidR="006E3D95" w:rsidRDefault="006E3D95" w:rsidP="003C0384">
      <w:pPr>
        <w:spacing w:after="0" w:line="240" w:lineRule="auto"/>
        <w:rPr>
          <w:rFonts w:ascii="Arial" w:hAnsi="Arial" w:cs="Arial"/>
          <w:sz w:val="24"/>
          <w:szCs w:val="24"/>
        </w:rPr>
      </w:pPr>
    </w:p>
    <w:p w14:paraId="2D9C73A7" w14:textId="77777777" w:rsidR="006E3D95" w:rsidRDefault="006E3D95" w:rsidP="003C0384">
      <w:pPr>
        <w:spacing w:after="0" w:line="240" w:lineRule="auto"/>
        <w:rPr>
          <w:rFonts w:ascii="Arial" w:hAnsi="Arial" w:cs="Arial"/>
          <w:sz w:val="24"/>
          <w:szCs w:val="24"/>
        </w:rPr>
      </w:pPr>
    </w:p>
    <w:p w14:paraId="352D9468" w14:textId="77777777" w:rsidR="006E3D95" w:rsidRDefault="006E3D95" w:rsidP="003C0384">
      <w:pPr>
        <w:spacing w:after="0" w:line="240" w:lineRule="auto"/>
        <w:rPr>
          <w:rFonts w:ascii="Arial" w:hAnsi="Arial" w:cs="Arial"/>
          <w:sz w:val="24"/>
          <w:szCs w:val="24"/>
        </w:rPr>
      </w:pPr>
    </w:p>
    <w:p w14:paraId="0081869E" w14:textId="77777777" w:rsidR="006E3D95" w:rsidRDefault="006E3D95" w:rsidP="003C0384">
      <w:pPr>
        <w:spacing w:after="0" w:line="240" w:lineRule="auto"/>
        <w:rPr>
          <w:rFonts w:ascii="Arial" w:hAnsi="Arial" w:cs="Arial"/>
          <w:sz w:val="24"/>
          <w:szCs w:val="24"/>
        </w:rPr>
      </w:pPr>
    </w:p>
    <w:p w14:paraId="5E288ED4" w14:textId="77777777" w:rsidR="006E3D95" w:rsidRDefault="006E3D95" w:rsidP="003C0384">
      <w:pPr>
        <w:spacing w:after="0" w:line="240" w:lineRule="auto"/>
        <w:rPr>
          <w:rFonts w:ascii="Arial" w:hAnsi="Arial" w:cs="Arial"/>
          <w:sz w:val="24"/>
          <w:szCs w:val="24"/>
        </w:rPr>
      </w:pPr>
    </w:p>
    <w:p w14:paraId="7C4929CF" w14:textId="77777777" w:rsidR="00DB7C75" w:rsidRPr="003C0384" w:rsidRDefault="00DB7C75" w:rsidP="003C0384">
      <w:pPr>
        <w:spacing w:after="0" w:line="240" w:lineRule="auto"/>
        <w:rPr>
          <w:rFonts w:ascii="Arial" w:hAnsi="Arial" w:cs="Arial"/>
          <w:sz w:val="24"/>
          <w:szCs w:val="24"/>
        </w:rPr>
      </w:pPr>
    </w:p>
    <w:p w14:paraId="76A1D7CB" w14:textId="77777777" w:rsidR="006E3D95" w:rsidRPr="003C0384" w:rsidRDefault="006E3D95" w:rsidP="006E3D95">
      <w:pPr>
        <w:spacing w:after="0" w:line="240" w:lineRule="auto"/>
        <w:jc w:val="right"/>
        <w:rPr>
          <w:rFonts w:ascii="Arial" w:eastAsia="Arial" w:hAnsi="Arial" w:cs="Arial"/>
          <w:sz w:val="24"/>
          <w:szCs w:val="24"/>
        </w:rPr>
      </w:pPr>
      <w:r w:rsidRPr="003C0384">
        <w:rPr>
          <w:rFonts w:ascii="Arial" w:eastAsia="Arial" w:hAnsi="Arial" w:cs="Arial"/>
          <w:sz w:val="24"/>
          <w:szCs w:val="24"/>
        </w:rPr>
        <w:lastRenderedPageBreak/>
        <w:t xml:space="preserve">Төсөл </w:t>
      </w:r>
    </w:p>
    <w:p w14:paraId="39E08D05" w14:textId="77777777" w:rsidR="006E3D95" w:rsidRPr="003C0384" w:rsidRDefault="006E3D95" w:rsidP="006E3D95">
      <w:pPr>
        <w:spacing w:after="0" w:line="240" w:lineRule="auto"/>
        <w:jc w:val="right"/>
        <w:rPr>
          <w:rFonts w:ascii="Arial" w:eastAsia="Arial" w:hAnsi="Arial" w:cs="Arial"/>
          <w:sz w:val="24"/>
          <w:szCs w:val="24"/>
        </w:rPr>
      </w:pPr>
    </w:p>
    <w:p w14:paraId="768ECB02" w14:textId="77777777" w:rsidR="006E3D95" w:rsidRPr="003C0384" w:rsidRDefault="006E3D95" w:rsidP="006E3D95">
      <w:pPr>
        <w:spacing w:after="0" w:line="240" w:lineRule="auto"/>
        <w:jc w:val="center"/>
        <w:rPr>
          <w:rFonts w:ascii="Arial" w:eastAsia="Arial" w:hAnsi="Arial" w:cs="Arial"/>
          <w:b/>
          <w:sz w:val="24"/>
          <w:szCs w:val="24"/>
        </w:rPr>
      </w:pPr>
      <w:r w:rsidRPr="003C0384">
        <w:rPr>
          <w:rFonts w:ascii="Arial" w:eastAsia="Arial" w:hAnsi="Arial" w:cs="Arial"/>
          <w:b/>
          <w:sz w:val="24"/>
          <w:szCs w:val="24"/>
        </w:rPr>
        <w:t>МОНГОЛ УЛСЫН ХУУЛЬ</w:t>
      </w:r>
    </w:p>
    <w:p w14:paraId="5F0F15E5" w14:textId="77777777" w:rsidR="006E3D95" w:rsidRPr="003C0384" w:rsidRDefault="006E3D95" w:rsidP="006E3D95">
      <w:pPr>
        <w:spacing w:after="0" w:line="240" w:lineRule="auto"/>
        <w:jc w:val="center"/>
        <w:rPr>
          <w:rFonts w:ascii="Arial" w:eastAsia="Arial" w:hAnsi="Arial" w:cs="Arial"/>
          <w:b/>
          <w:sz w:val="24"/>
          <w:szCs w:val="24"/>
        </w:rPr>
      </w:pPr>
    </w:p>
    <w:p w14:paraId="60C7C9EE" w14:textId="77777777" w:rsidR="006E3D95" w:rsidRDefault="006E3D95" w:rsidP="006E3D95">
      <w:pPr>
        <w:spacing w:after="0" w:line="240" w:lineRule="auto"/>
        <w:rPr>
          <w:rFonts w:ascii="Arial" w:eastAsia="Arial" w:hAnsi="Arial" w:cs="Arial"/>
          <w:sz w:val="24"/>
          <w:szCs w:val="24"/>
        </w:rPr>
      </w:pPr>
      <w:r w:rsidRPr="003C0384">
        <w:rPr>
          <w:rFonts w:ascii="Arial" w:eastAsia="Arial" w:hAnsi="Arial" w:cs="Arial"/>
          <w:sz w:val="24"/>
          <w:szCs w:val="24"/>
        </w:rPr>
        <w:t>2025 оны ...</w:t>
      </w:r>
      <w:r>
        <w:rPr>
          <w:rFonts w:ascii="Arial" w:eastAsia="Arial" w:hAnsi="Arial" w:cs="Arial"/>
          <w:sz w:val="24"/>
          <w:szCs w:val="24"/>
        </w:rPr>
        <w:t xml:space="preserve"> дугаар</w:t>
      </w:r>
      <w:r w:rsidRPr="003C0384">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3C0384">
        <w:rPr>
          <w:rFonts w:ascii="Arial" w:eastAsia="Arial" w:hAnsi="Arial" w:cs="Arial"/>
          <w:sz w:val="24"/>
          <w:szCs w:val="24"/>
        </w:rPr>
        <w:t>Улаанбаатар</w:t>
      </w:r>
    </w:p>
    <w:p w14:paraId="2E0F99B3" w14:textId="269A1238" w:rsidR="00DB7C75" w:rsidRPr="006E3D95" w:rsidRDefault="006E3D95" w:rsidP="006E3D95">
      <w:pPr>
        <w:spacing w:after="0" w:line="240" w:lineRule="auto"/>
        <w:rPr>
          <w:rFonts w:ascii="Arial" w:eastAsia="Arial" w:hAnsi="Arial" w:cs="Arial"/>
          <w:sz w:val="24"/>
          <w:szCs w:val="24"/>
        </w:rPr>
      </w:pPr>
      <w:r w:rsidRPr="003C0384">
        <w:rPr>
          <w:rFonts w:ascii="Arial" w:eastAsia="Arial" w:hAnsi="Arial" w:cs="Arial"/>
          <w:sz w:val="24"/>
          <w:szCs w:val="24"/>
        </w:rPr>
        <w:t>сарын ...</w:t>
      </w:r>
      <w:r>
        <w:rPr>
          <w:rFonts w:ascii="Arial" w:eastAsia="Arial" w:hAnsi="Arial" w:cs="Arial"/>
          <w:sz w:val="24"/>
          <w:szCs w:val="24"/>
        </w:rPr>
        <w:t xml:space="preserve">-ны </w:t>
      </w:r>
      <w:r w:rsidRPr="003C0384">
        <w:rPr>
          <w:rFonts w:ascii="Arial" w:eastAsia="Arial" w:hAnsi="Arial" w:cs="Arial"/>
          <w:sz w:val="24"/>
          <w:szCs w:val="24"/>
        </w:rPr>
        <w:t xml:space="preserve">өдөр </w:t>
      </w:r>
      <w:r w:rsidRPr="003C0384">
        <w:rPr>
          <w:rFonts w:ascii="Arial" w:eastAsia="Arial" w:hAnsi="Arial" w:cs="Arial"/>
          <w:sz w:val="24"/>
          <w:szCs w:val="24"/>
        </w:rPr>
        <w:tab/>
      </w:r>
      <w:r w:rsidRPr="003C0384">
        <w:rPr>
          <w:rFonts w:ascii="Arial" w:eastAsia="Arial" w:hAnsi="Arial" w:cs="Arial"/>
          <w:sz w:val="24"/>
          <w:szCs w:val="24"/>
        </w:rPr>
        <w:tab/>
        <w:t xml:space="preserve"> </w:t>
      </w:r>
      <w:r w:rsidRPr="003C0384">
        <w:rPr>
          <w:rFonts w:ascii="Arial" w:eastAsia="Arial" w:hAnsi="Arial" w:cs="Arial"/>
          <w:sz w:val="24"/>
          <w:szCs w:val="24"/>
        </w:rPr>
        <w:tab/>
        <w:t xml:space="preserve">    </w:t>
      </w:r>
      <w:r w:rsidRPr="003C0384">
        <w:rPr>
          <w:rFonts w:ascii="Arial" w:eastAsia="Arial" w:hAnsi="Arial" w:cs="Arial"/>
          <w:sz w:val="24"/>
          <w:szCs w:val="24"/>
        </w:rPr>
        <w:tab/>
        <w:t xml:space="preserve">   </w:t>
      </w:r>
      <w:r w:rsidRPr="003C0384">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Pr="003C0384">
        <w:rPr>
          <w:rFonts w:ascii="Arial" w:eastAsia="Arial" w:hAnsi="Arial" w:cs="Arial"/>
          <w:sz w:val="24"/>
          <w:szCs w:val="24"/>
        </w:rPr>
        <w:t xml:space="preserve">хот </w:t>
      </w:r>
    </w:p>
    <w:p w14:paraId="3050FEF6" w14:textId="77777777" w:rsidR="00DB7C75" w:rsidRPr="003C0384" w:rsidRDefault="00DB7C75" w:rsidP="003C0384">
      <w:pPr>
        <w:spacing w:after="0" w:line="240" w:lineRule="auto"/>
        <w:jc w:val="both"/>
        <w:rPr>
          <w:rFonts w:ascii="Arial" w:eastAsia="Times New Roman" w:hAnsi="Arial" w:cs="Arial"/>
          <w:i/>
          <w:sz w:val="24"/>
          <w:szCs w:val="24"/>
        </w:rPr>
      </w:pPr>
    </w:p>
    <w:p w14:paraId="2E51F005" w14:textId="77777777" w:rsidR="00DB7C75" w:rsidRPr="003C0384" w:rsidRDefault="00DB7C75" w:rsidP="003C0384">
      <w:pPr>
        <w:pStyle w:val="NormalWeb"/>
        <w:shd w:val="clear" w:color="auto" w:fill="FFFFFF"/>
        <w:spacing w:before="0" w:beforeAutospacing="0" w:after="0" w:afterAutospacing="0"/>
        <w:jc w:val="center"/>
        <w:rPr>
          <w:rFonts w:ascii="Arial" w:hAnsi="Arial" w:cs="Arial"/>
          <w:b/>
        </w:rPr>
      </w:pPr>
      <w:r w:rsidRPr="003C0384">
        <w:rPr>
          <w:rFonts w:ascii="Arial" w:hAnsi="Arial" w:cs="Arial"/>
          <w:b/>
        </w:rPr>
        <w:t xml:space="preserve">ӨРИЙН УДИРДЛАГЫН ТУХАЙ ХУУЛЬД НЭМЭЛТ </w:t>
      </w:r>
    </w:p>
    <w:p w14:paraId="1871C2B1" w14:textId="77777777" w:rsidR="00DB7C75" w:rsidRPr="003C0384" w:rsidRDefault="00DB7C75" w:rsidP="003C0384">
      <w:pPr>
        <w:pStyle w:val="NormalWeb"/>
        <w:shd w:val="clear" w:color="auto" w:fill="FFFFFF"/>
        <w:spacing w:before="0" w:beforeAutospacing="0" w:after="0" w:afterAutospacing="0"/>
        <w:jc w:val="center"/>
        <w:rPr>
          <w:rFonts w:ascii="Arial" w:hAnsi="Arial" w:cs="Arial"/>
          <w:b/>
        </w:rPr>
      </w:pPr>
      <w:r w:rsidRPr="003C0384">
        <w:rPr>
          <w:rFonts w:ascii="Arial" w:hAnsi="Arial" w:cs="Arial"/>
          <w:b/>
        </w:rPr>
        <w:t>ОРУУЛАХ ТУХАЙ</w:t>
      </w:r>
    </w:p>
    <w:p w14:paraId="5F46AFBB" w14:textId="77777777" w:rsidR="00DB7C75" w:rsidRPr="003C0384" w:rsidRDefault="00DB7C75" w:rsidP="003C0384">
      <w:pPr>
        <w:pStyle w:val="NormalWeb"/>
        <w:shd w:val="clear" w:color="auto" w:fill="FFFFFF"/>
        <w:spacing w:before="0" w:beforeAutospacing="0" w:after="0" w:afterAutospacing="0"/>
        <w:jc w:val="center"/>
        <w:rPr>
          <w:rFonts w:ascii="Arial" w:hAnsi="Arial" w:cs="Arial"/>
          <w:b/>
        </w:rPr>
      </w:pPr>
    </w:p>
    <w:p w14:paraId="35D071F3" w14:textId="002CEDCB" w:rsidR="00DB7C75" w:rsidRPr="003C0384" w:rsidRDefault="00DB7C75" w:rsidP="003C0384">
      <w:pPr>
        <w:pStyle w:val="NormalWeb"/>
        <w:spacing w:before="0" w:beforeAutospacing="0" w:after="0" w:afterAutospacing="0"/>
        <w:ind w:firstLine="720"/>
        <w:jc w:val="both"/>
        <w:rPr>
          <w:rFonts w:ascii="Arial" w:hAnsi="Arial" w:cs="Arial"/>
        </w:rPr>
      </w:pPr>
      <w:r w:rsidRPr="003C0384">
        <w:rPr>
          <w:rFonts w:ascii="Arial" w:hAnsi="Arial" w:cs="Arial"/>
          <w:b/>
        </w:rPr>
        <w:t>1 дүгээр зүйл.</w:t>
      </w:r>
      <w:r w:rsidRPr="003C0384">
        <w:rPr>
          <w:rFonts w:ascii="Arial" w:hAnsi="Arial" w:cs="Arial"/>
        </w:rPr>
        <w:t>Өрийн удирдлагын тухай хуул</w:t>
      </w:r>
      <w:r w:rsidR="00A116DE">
        <w:rPr>
          <w:rFonts w:ascii="Arial" w:hAnsi="Arial" w:cs="Arial"/>
        </w:rPr>
        <w:t>ьд</w:t>
      </w:r>
      <w:r w:rsidRPr="003C0384">
        <w:rPr>
          <w:rFonts w:ascii="Arial" w:hAnsi="Arial" w:cs="Arial"/>
        </w:rPr>
        <w:t xml:space="preserve"> доор дурдсан агуулгатай </w:t>
      </w:r>
      <w:r w:rsidR="0017775C" w:rsidRPr="003C0384">
        <w:rPr>
          <w:rFonts w:ascii="Arial" w:hAnsi="Arial" w:cs="Arial"/>
        </w:rPr>
        <w:t>дараах</w:t>
      </w:r>
      <w:r w:rsidR="003922BC" w:rsidRPr="003C0384">
        <w:rPr>
          <w:rFonts w:ascii="Arial" w:hAnsi="Arial" w:cs="Arial"/>
        </w:rPr>
        <w:t xml:space="preserve"> </w:t>
      </w:r>
      <w:r w:rsidRPr="003C0384">
        <w:rPr>
          <w:rFonts w:ascii="Arial" w:hAnsi="Arial" w:cs="Arial"/>
        </w:rPr>
        <w:t>хэсэг нэмсүгэй:</w:t>
      </w:r>
    </w:p>
    <w:p w14:paraId="18B04907" w14:textId="77777777" w:rsidR="00DB7C75" w:rsidRPr="003C0384" w:rsidRDefault="00DB7C75" w:rsidP="003C0384">
      <w:pPr>
        <w:spacing w:after="0" w:line="240" w:lineRule="auto"/>
        <w:rPr>
          <w:rFonts w:ascii="Arial" w:hAnsi="Arial" w:cs="Arial"/>
          <w:sz w:val="24"/>
          <w:szCs w:val="24"/>
        </w:rPr>
      </w:pPr>
    </w:p>
    <w:p w14:paraId="09D9F54C" w14:textId="37A663B5" w:rsidR="0017775C" w:rsidRPr="00284C43" w:rsidRDefault="0017775C" w:rsidP="00F74D51">
      <w:pPr>
        <w:spacing w:after="0" w:line="240" w:lineRule="auto"/>
        <w:ind w:left="720" w:firstLine="720"/>
        <w:jc w:val="both"/>
        <w:rPr>
          <w:rFonts w:ascii="Arial" w:hAnsi="Arial" w:cs="Arial"/>
          <w:b/>
          <w:bCs/>
          <w:sz w:val="24"/>
          <w:szCs w:val="24"/>
        </w:rPr>
      </w:pPr>
      <w:r w:rsidRPr="00284C43">
        <w:rPr>
          <w:rFonts w:ascii="Arial" w:hAnsi="Arial" w:cs="Arial"/>
          <w:b/>
          <w:bCs/>
          <w:sz w:val="24"/>
          <w:szCs w:val="24"/>
        </w:rPr>
        <w:t>1</w:t>
      </w:r>
      <w:r w:rsidRPr="00284C43">
        <w:rPr>
          <w:rFonts w:ascii="Arial" w:hAnsi="Arial" w:cs="Arial"/>
          <w:b/>
          <w:bCs/>
          <w:sz w:val="24"/>
          <w:szCs w:val="24"/>
          <w:lang w:val="en-US"/>
        </w:rPr>
        <w:t>/</w:t>
      </w:r>
      <w:r w:rsidRPr="00284C43">
        <w:rPr>
          <w:rFonts w:ascii="Arial" w:hAnsi="Arial" w:cs="Arial"/>
          <w:b/>
          <w:bCs/>
          <w:sz w:val="24"/>
          <w:szCs w:val="24"/>
        </w:rPr>
        <w:t xml:space="preserve">33 дугаар зүйлийн 33.12 дахь хэсэг: </w:t>
      </w:r>
    </w:p>
    <w:p w14:paraId="4E8A7B2E" w14:textId="77777777" w:rsidR="0017775C" w:rsidRPr="00284C43" w:rsidRDefault="0017775C" w:rsidP="003C0384">
      <w:pPr>
        <w:spacing w:after="0" w:line="240" w:lineRule="auto"/>
        <w:ind w:firstLine="720"/>
        <w:jc w:val="both"/>
        <w:rPr>
          <w:rFonts w:ascii="Arial" w:hAnsi="Arial" w:cs="Arial"/>
          <w:sz w:val="24"/>
          <w:szCs w:val="24"/>
        </w:rPr>
      </w:pPr>
    </w:p>
    <w:p w14:paraId="622E564C" w14:textId="0787854A" w:rsidR="007216EA" w:rsidRDefault="00207A30" w:rsidP="007250DD">
      <w:pPr>
        <w:spacing w:after="0" w:line="240" w:lineRule="auto"/>
        <w:ind w:firstLine="720"/>
        <w:jc w:val="both"/>
        <w:rPr>
          <w:rFonts w:ascii="Arial" w:hAnsi="Arial" w:cs="Arial"/>
          <w:sz w:val="24"/>
          <w:szCs w:val="24"/>
        </w:rPr>
      </w:pPr>
      <w:r w:rsidRPr="00284C43">
        <w:rPr>
          <w:rFonts w:ascii="Arial" w:hAnsi="Arial" w:cs="Arial"/>
          <w:sz w:val="24"/>
          <w:szCs w:val="24"/>
        </w:rPr>
        <w:t>“</w:t>
      </w:r>
      <w:r w:rsidR="00C8570E" w:rsidRPr="00284C43">
        <w:rPr>
          <w:rFonts w:ascii="Arial" w:hAnsi="Arial" w:cs="Arial"/>
          <w:sz w:val="24"/>
          <w:szCs w:val="24"/>
        </w:rPr>
        <w:t>33</w:t>
      </w:r>
      <w:r w:rsidR="007216EA" w:rsidRPr="00284C43">
        <w:rPr>
          <w:rFonts w:ascii="Arial" w:hAnsi="Arial" w:cs="Arial"/>
          <w:sz w:val="24"/>
          <w:szCs w:val="24"/>
        </w:rPr>
        <w:t>.12.Төр, хувийн хэвшлийн түншлэлийн тухай хуулийн 21.11-</w:t>
      </w:r>
      <w:r w:rsidR="00F74D51" w:rsidRPr="00284C43">
        <w:rPr>
          <w:rFonts w:ascii="Arial" w:hAnsi="Arial" w:cs="Arial"/>
          <w:sz w:val="24"/>
          <w:szCs w:val="24"/>
        </w:rPr>
        <w:t>д</w:t>
      </w:r>
      <w:r w:rsidR="007216EA" w:rsidRPr="00284C43">
        <w:rPr>
          <w:rFonts w:ascii="Arial" w:hAnsi="Arial" w:cs="Arial"/>
          <w:sz w:val="24"/>
          <w:szCs w:val="24"/>
        </w:rPr>
        <w:t xml:space="preserve"> заасан эрчим хүчний </w:t>
      </w:r>
      <w:r w:rsidR="00C8570E" w:rsidRPr="00284C43">
        <w:rPr>
          <w:rFonts w:ascii="Arial" w:hAnsi="Arial" w:cs="Arial"/>
          <w:sz w:val="24"/>
          <w:szCs w:val="24"/>
        </w:rPr>
        <w:t>төс</w:t>
      </w:r>
      <w:r w:rsidR="007250DD">
        <w:rPr>
          <w:rFonts w:ascii="Arial" w:hAnsi="Arial" w:cs="Arial"/>
          <w:sz w:val="24"/>
          <w:szCs w:val="24"/>
        </w:rPr>
        <w:t>лийг</w:t>
      </w:r>
      <w:r w:rsidR="004A15CC">
        <w:rPr>
          <w:rFonts w:ascii="Arial" w:hAnsi="Arial" w:cs="Arial"/>
          <w:sz w:val="24"/>
          <w:szCs w:val="24"/>
        </w:rPr>
        <w:t xml:space="preserve"> түлхүүр гардуулах </w:t>
      </w:r>
      <w:r w:rsidR="007250DD">
        <w:rPr>
          <w:rFonts w:ascii="Arial" w:hAnsi="Arial" w:cs="Arial"/>
          <w:sz w:val="24"/>
          <w:szCs w:val="24"/>
        </w:rPr>
        <w:t xml:space="preserve">нөхцөлөөр хэрэгжүүлэх гэрээнд </w:t>
      </w:r>
      <w:r w:rsidR="007216EA" w:rsidRPr="00284C43">
        <w:rPr>
          <w:rFonts w:ascii="Arial" w:hAnsi="Arial" w:cs="Arial"/>
          <w:sz w:val="24"/>
          <w:szCs w:val="24"/>
        </w:rPr>
        <w:t>энэ хуулийн 18.5.4-т заасан</w:t>
      </w:r>
      <w:r w:rsidR="007250DD">
        <w:rPr>
          <w:rFonts w:ascii="Arial" w:hAnsi="Arial" w:cs="Arial"/>
          <w:sz w:val="24"/>
          <w:szCs w:val="24"/>
        </w:rPr>
        <w:t xml:space="preserve"> </w:t>
      </w:r>
      <w:r w:rsidR="007216EA" w:rsidRPr="00284C43">
        <w:rPr>
          <w:rFonts w:ascii="Arial" w:hAnsi="Arial" w:cs="Arial"/>
          <w:sz w:val="24"/>
          <w:szCs w:val="24"/>
        </w:rPr>
        <w:t xml:space="preserve">нарийвчилсан зураг </w:t>
      </w:r>
      <w:r w:rsidR="00DC47D4" w:rsidRPr="00284C43">
        <w:rPr>
          <w:rFonts w:ascii="Arial" w:hAnsi="Arial" w:cs="Arial"/>
          <w:sz w:val="24"/>
          <w:szCs w:val="24"/>
        </w:rPr>
        <w:t>төсөл батлагдсан байх</w:t>
      </w:r>
      <w:r w:rsidR="007250DD">
        <w:rPr>
          <w:rFonts w:ascii="Arial" w:hAnsi="Arial" w:cs="Arial"/>
          <w:sz w:val="24"/>
          <w:szCs w:val="24"/>
        </w:rPr>
        <w:t xml:space="preserve"> шаардлага хамаарахгүй</w:t>
      </w:r>
      <w:r w:rsidR="007216EA" w:rsidRPr="00284C43">
        <w:rPr>
          <w:rFonts w:ascii="Arial" w:hAnsi="Arial" w:cs="Arial"/>
          <w:sz w:val="24"/>
          <w:szCs w:val="24"/>
        </w:rPr>
        <w:t>.</w:t>
      </w:r>
      <w:r w:rsidRPr="00284C43">
        <w:rPr>
          <w:rFonts w:ascii="Arial" w:hAnsi="Arial" w:cs="Arial"/>
          <w:sz w:val="24"/>
          <w:szCs w:val="24"/>
        </w:rPr>
        <w:t>”</w:t>
      </w:r>
      <w:r w:rsidR="007216EA" w:rsidRPr="003C0384">
        <w:rPr>
          <w:rFonts w:ascii="Arial" w:hAnsi="Arial" w:cs="Arial"/>
          <w:sz w:val="24"/>
          <w:szCs w:val="24"/>
        </w:rPr>
        <w:t xml:space="preserve">  </w:t>
      </w:r>
    </w:p>
    <w:p w14:paraId="4C381548" w14:textId="03094A81" w:rsidR="007250DD" w:rsidRDefault="007250DD" w:rsidP="003C0384">
      <w:pPr>
        <w:spacing w:after="0" w:line="240" w:lineRule="auto"/>
        <w:ind w:firstLine="720"/>
        <w:jc w:val="both"/>
        <w:rPr>
          <w:rFonts w:ascii="Arial" w:hAnsi="Arial" w:cs="Arial"/>
          <w:sz w:val="24"/>
          <w:szCs w:val="24"/>
        </w:rPr>
      </w:pPr>
    </w:p>
    <w:p w14:paraId="0FDDEFD2" w14:textId="0F2959D8" w:rsidR="007250DD" w:rsidRDefault="004A15CC" w:rsidP="003C0384">
      <w:pPr>
        <w:spacing w:after="0" w:line="240" w:lineRule="auto"/>
        <w:ind w:firstLine="720"/>
        <w:jc w:val="both"/>
        <w:rPr>
          <w:rFonts w:ascii="Arial" w:hAnsi="Arial" w:cs="Arial"/>
          <w:sz w:val="24"/>
          <w:szCs w:val="24"/>
        </w:rPr>
      </w:pPr>
      <w:r>
        <w:rPr>
          <w:rFonts w:ascii="Arial" w:hAnsi="Arial" w:cs="Arial"/>
          <w:sz w:val="24"/>
          <w:szCs w:val="24"/>
        </w:rPr>
        <w:t>Тайлбар</w:t>
      </w:r>
      <w:r>
        <w:rPr>
          <w:rFonts w:ascii="Arial" w:hAnsi="Arial" w:cs="Arial"/>
          <w:sz w:val="24"/>
          <w:szCs w:val="24"/>
          <w:lang w:val="en-US"/>
        </w:rPr>
        <w:t>:</w:t>
      </w:r>
      <w:r w:rsidR="00863437">
        <w:rPr>
          <w:rFonts w:ascii="Arial" w:hAnsi="Arial" w:cs="Arial"/>
          <w:sz w:val="24"/>
          <w:szCs w:val="24"/>
          <w:lang w:val="en-US"/>
        </w:rPr>
        <w:t xml:space="preserve"> </w:t>
      </w:r>
      <w:r w:rsidR="00142C27">
        <w:rPr>
          <w:rFonts w:ascii="Arial" w:hAnsi="Arial" w:cs="Arial"/>
          <w:sz w:val="24"/>
          <w:szCs w:val="24"/>
          <w:lang w:val="en-US"/>
        </w:rPr>
        <w:t>-</w:t>
      </w:r>
      <w:proofErr w:type="spellStart"/>
      <w:r w:rsidR="00863437">
        <w:rPr>
          <w:rFonts w:ascii="Arial" w:hAnsi="Arial" w:cs="Arial"/>
          <w:sz w:val="24"/>
          <w:szCs w:val="24"/>
          <w:lang w:val="en-US"/>
        </w:rPr>
        <w:t>Энэ</w:t>
      </w:r>
      <w:proofErr w:type="spellEnd"/>
      <w:r w:rsidR="00863437">
        <w:rPr>
          <w:rFonts w:ascii="Arial" w:hAnsi="Arial" w:cs="Arial"/>
          <w:sz w:val="24"/>
          <w:szCs w:val="24"/>
          <w:lang w:val="en-US"/>
        </w:rPr>
        <w:t xml:space="preserve"> </w:t>
      </w:r>
      <w:proofErr w:type="spellStart"/>
      <w:r w:rsidR="00863437">
        <w:rPr>
          <w:rFonts w:ascii="Arial" w:hAnsi="Arial" w:cs="Arial"/>
          <w:sz w:val="24"/>
          <w:szCs w:val="24"/>
          <w:lang w:val="en-US"/>
        </w:rPr>
        <w:t>хэсэгт</w:t>
      </w:r>
      <w:proofErr w:type="spellEnd"/>
      <w:r w:rsidR="00863437">
        <w:rPr>
          <w:rFonts w:ascii="Arial" w:hAnsi="Arial" w:cs="Arial"/>
          <w:sz w:val="24"/>
          <w:szCs w:val="24"/>
          <w:lang w:val="en-US"/>
        </w:rPr>
        <w:t xml:space="preserve"> </w:t>
      </w:r>
      <w:proofErr w:type="spellStart"/>
      <w:r w:rsidR="00863437">
        <w:rPr>
          <w:rFonts w:ascii="Arial" w:hAnsi="Arial" w:cs="Arial"/>
          <w:sz w:val="24"/>
          <w:szCs w:val="24"/>
          <w:lang w:val="en-US"/>
        </w:rPr>
        <w:t>заасан</w:t>
      </w:r>
      <w:proofErr w:type="spellEnd"/>
      <w:r w:rsidR="00863437">
        <w:rPr>
          <w:rFonts w:ascii="Arial" w:hAnsi="Arial" w:cs="Arial"/>
          <w:sz w:val="24"/>
          <w:szCs w:val="24"/>
          <w:lang w:val="en-US"/>
        </w:rPr>
        <w:t xml:space="preserve"> </w:t>
      </w:r>
      <w:r>
        <w:rPr>
          <w:rFonts w:ascii="Arial" w:hAnsi="Arial" w:cs="Arial"/>
          <w:sz w:val="24"/>
          <w:szCs w:val="24"/>
        </w:rPr>
        <w:t xml:space="preserve">“түлхүүр гардуулах гэрээ” гэж барилга байгууламжийн зураг төсөл, инженерийн тооцоо боловсруулж, тоног төхөөрөмж нийлүүлж, суурилуулан, уг барилга байгууламжийг барьж, ашиглалтад бэлэн болгохтой холбогдсон хоорондоо уялдаа холбоо бүхий цогц төслийг хамарсан нэг гэрээг ойлгоно. </w:t>
      </w:r>
    </w:p>
    <w:p w14:paraId="3A5C9BA8" w14:textId="77777777" w:rsidR="004A15CC" w:rsidRPr="004A15CC" w:rsidRDefault="004A15CC" w:rsidP="003C0384">
      <w:pPr>
        <w:spacing w:after="0" w:line="240" w:lineRule="auto"/>
        <w:ind w:firstLine="720"/>
        <w:jc w:val="both"/>
        <w:rPr>
          <w:rFonts w:ascii="Arial" w:hAnsi="Arial" w:cs="Arial"/>
          <w:sz w:val="24"/>
          <w:szCs w:val="24"/>
        </w:rPr>
      </w:pPr>
    </w:p>
    <w:p w14:paraId="70E76BB9" w14:textId="790F1DDA" w:rsidR="0017775C" w:rsidRPr="003C0384" w:rsidRDefault="0017775C" w:rsidP="00F74D51">
      <w:pPr>
        <w:spacing w:after="0" w:line="240" w:lineRule="auto"/>
        <w:ind w:left="720" w:firstLine="720"/>
        <w:jc w:val="both"/>
        <w:rPr>
          <w:rFonts w:ascii="Arial" w:hAnsi="Arial" w:cs="Arial"/>
          <w:b/>
          <w:bCs/>
          <w:sz w:val="24"/>
          <w:szCs w:val="24"/>
        </w:rPr>
      </w:pPr>
      <w:r w:rsidRPr="00F74D51">
        <w:rPr>
          <w:rFonts w:ascii="Arial" w:hAnsi="Arial" w:cs="Arial"/>
          <w:b/>
          <w:bCs/>
          <w:sz w:val="24"/>
          <w:szCs w:val="24"/>
        </w:rPr>
        <w:t>2</w:t>
      </w:r>
      <w:r w:rsidRPr="00F74D51">
        <w:rPr>
          <w:rFonts w:ascii="Arial" w:hAnsi="Arial" w:cs="Arial"/>
          <w:b/>
          <w:bCs/>
          <w:sz w:val="24"/>
          <w:szCs w:val="24"/>
          <w:lang w:val="en-US"/>
        </w:rPr>
        <w:t>/</w:t>
      </w:r>
      <w:r w:rsidRPr="00F74D51">
        <w:rPr>
          <w:rFonts w:ascii="Arial" w:hAnsi="Arial" w:cs="Arial"/>
          <w:b/>
          <w:bCs/>
          <w:sz w:val="24"/>
          <w:szCs w:val="24"/>
        </w:rPr>
        <w:t>34</w:t>
      </w:r>
      <w:r w:rsidRPr="003C0384">
        <w:rPr>
          <w:rFonts w:ascii="Arial" w:hAnsi="Arial" w:cs="Arial"/>
          <w:b/>
          <w:bCs/>
          <w:sz w:val="24"/>
          <w:szCs w:val="24"/>
        </w:rPr>
        <w:t xml:space="preserve"> дүгээр зүйлийн 34.5 дахь хэсэг: </w:t>
      </w:r>
    </w:p>
    <w:p w14:paraId="7A1CDEC7" w14:textId="77777777" w:rsidR="00D23414" w:rsidRPr="003C0384" w:rsidRDefault="00D23414" w:rsidP="003C0384">
      <w:pPr>
        <w:spacing w:after="0" w:line="240" w:lineRule="auto"/>
        <w:jc w:val="both"/>
        <w:rPr>
          <w:rFonts w:ascii="Arial" w:hAnsi="Arial" w:cs="Arial"/>
          <w:sz w:val="24"/>
          <w:szCs w:val="24"/>
        </w:rPr>
      </w:pPr>
    </w:p>
    <w:p w14:paraId="2878A5BB" w14:textId="52FAD5DE" w:rsidR="00D23414" w:rsidRPr="003C0384" w:rsidRDefault="0017775C" w:rsidP="003C0384">
      <w:pPr>
        <w:pStyle w:val="NormalWeb"/>
        <w:spacing w:before="0" w:beforeAutospacing="0" w:after="0" w:afterAutospacing="0"/>
        <w:ind w:firstLine="720"/>
        <w:jc w:val="both"/>
        <w:rPr>
          <w:rFonts w:ascii="Arial" w:hAnsi="Arial" w:cs="Arial"/>
        </w:rPr>
      </w:pPr>
      <w:r w:rsidRPr="003C0384">
        <w:rPr>
          <w:rFonts w:ascii="Arial" w:hAnsi="Arial" w:cs="Arial"/>
        </w:rPr>
        <w:t>“</w:t>
      </w:r>
      <w:r w:rsidR="00D23414" w:rsidRPr="003C0384">
        <w:rPr>
          <w:rFonts w:ascii="Arial" w:hAnsi="Arial" w:cs="Arial"/>
        </w:rPr>
        <w:t xml:space="preserve">34.5.Төр, хувийн хэвшлийн түншлэлийн тухай хуулийн </w:t>
      </w:r>
      <w:r w:rsidR="00F74D51">
        <w:rPr>
          <w:rFonts w:ascii="Arial" w:hAnsi="Arial" w:cs="Arial"/>
        </w:rPr>
        <w:t>15</w:t>
      </w:r>
      <w:r w:rsidR="00D23414" w:rsidRPr="003C0384">
        <w:rPr>
          <w:rFonts w:ascii="Arial" w:hAnsi="Arial" w:cs="Arial"/>
        </w:rPr>
        <w:t>.</w:t>
      </w:r>
      <w:r w:rsidR="00F74D51">
        <w:rPr>
          <w:rFonts w:ascii="Arial" w:hAnsi="Arial" w:cs="Arial"/>
        </w:rPr>
        <w:t>4</w:t>
      </w:r>
      <w:r w:rsidR="00D23414" w:rsidRPr="003C0384">
        <w:rPr>
          <w:rFonts w:ascii="Arial" w:hAnsi="Arial" w:cs="Arial"/>
        </w:rPr>
        <w:t>-</w:t>
      </w:r>
      <w:r w:rsidR="00F74D51">
        <w:rPr>
          <w:rFonts w:ascii="Arial" w:hAnsi="Arial" w:cs="Arial"/>
        </w:rPr>
        <w:t>т</w:t>
      </w:r>
      <w:r w:rsidR="00D23414" w:rsidRPr="003C0384">
        <w:rPr>
          <w:rFonts w:ascii="Arial" w:hAnsi="Arial" w:cs="Arial"/>
        </w:rPr>
        <w:t xml:space="preserve"> заасан эрчим хүчний төсөлд Засгийн газрын өрийн баталгаа гаргахад тухайн төсөл, арга хэмжээ нь санхүүгийн үр ашигтай байх, мөн төслийн ирээдүйн мөнгөн урсгалаар баталгаа гаргуулж байгаа зээл, үнэт цаасыг эргэн төлөх чадвартай тохиолдолд энэ хуулийн 34.2.1-д заасан шаардлага хамаарахгүй</w:t>
      </w:r>
      <w:r w:rsidRPr="003C0384">
        <w:rPr>
          <w:rFonts w:ascii="Arial" w:hAnsi="Arial" w:cs="Arial"/>
        </w:rPr>
        <w:t>.”</w:t>
      </w:r>
    </w:p>
    <w:p w14:paraId="6FCEBE56" w14:textId="77777777" w:rsidR="00DB7C75" w:rsidRPr="003C0384" w:rsidRDefault="00DB7C75" w:rsidP="003C0384">
      <w:pPr>
        <w:spacing w:after="0" w:line="240" w:lineRule="auto"/>
        <w:jc w:val="both"/>
        <w:rPr>
          <w:rFonts w:ascii="Arial" w:hAnsi="Arial" w:cs="Arial"/>
          <w:sz w:val="24"/>
          <w:szCs w:val="24"/>
        </w:rPr>
      </w:pPr>
    </w:p>
    <w:p w14:paraId="19603BE4" w14:textId="42152F4E" w:rsidR="00DB7C75" w:rsidRPr="003C0384" w:rsidRDefault="00DB7C75" w:rsidP="003C0384">
      <w:pPr>
        <w:pStyle w:val="NormalWeb"/>
        <w:spacing w:before="0" w:beforeAutospacing="0" w:after="0" w:afterAutospacing="0"/>
        <w:ind w:firstLine="720"/>
        <w:jc w:val="both"/>
        <w:rPr>
          <w:rFonts w:ascii="Arial" w:hAnsi="Arial" w:cs="Arial"/>
        </w:rPr>
      </w:pPr>
      <w:r w:rsidRPr="003C0384">
        <w:rPr>
          <w:rFonts w:ascii="Arial" w:hAnsi="Arial" w:cs="Arial"/>
          <w:b/>
        </w:rPr>
        <w:t>2 дугаар зүйл.</w:t>
      </w:r>
      <w:r w:rsidRPr="003C0384">
        <w:rPr>
          <w:rFonts w:ascii="Arial" w:hAnsi="Arial" w:cs="Arial"/>
        </w:rPr>
        <w:t>Энэ хуулийг Эрчим хүчний тухай хуульд нэмэлт, өөрчлөлт оруулах тухай хууль хүчин төгөлдөр болсон өдрөөс эхлэн дагаж мөрдөнө.</w:t>
      </w:r>
    </w:p>
    <w:p w14:paraId="1BE65A7E" w14:textId="53F1732C" w:rsidR="00DB7C75" w:rsidRPr="003C0384" w:rsidRDefault="00DB7C75" w:rsidP="003C0384">
      <w:pPr>
        <w:spacing w:after="0" w:line="240" w:lineRule="auto"/>
        <w:ind w:firstLine="720"/>
        <w:jc w:val="both"/>
        <w:rPr>
          <w:rFonts w:ascii="Arial" w:eastAsia="Times New Roman" w:hAnsi="Arial" w:cs="Arial"/>
          <w:sz w:val="24"/>
          <w:szCs w:val="24"/>
        </w:rPr>
      </w:pPr>
    </w:p>
    <w:p w14:paraId="215557FC" w14:textId="77777777" w:rsidR="00541682" w:rsidRPr="007250DD" w:rsidRDefault="00541682" w:rsidP="003C0384">
      <w:pPr>
        <w:pStyle w:val="NormalWeb"/>
        <w:shd w:val="clear" w:color="auto" w:fill="FFFFFF"/>
        <w:spacing w:before="0" w:beforeAutospacing="0" w:after="0" w:afterAutospacing="0"/>
        <w:jc w:val="both"/>
        <w:rPr>
          <w:rFonts w:ascii="Arial" w:hAnsi="Arial" w:cs="Arial"/>
          <w:color w:val="333333"/>
          <w:lang w:val="en-US"/>
        </w:rPr>
      </w:pPr>
    </w:p>
    <w:p w14:paraId="20FBA8DA" w14:textId="77777777" w:rsidR="00B2440E" w:rsidRPr="003C0384" w:rsidRDefault="00B2440E" w:rsidP="003C0384">
      <w:pPr>
        <w:pStyle w:val="NormalWeb"/>
        <w:shd w:val="clear" w:color="auto" w:fill="FFFFFF"/>
        <w:spacing w:before="0" w:beforeAutospacing="0" w:after="0" w:afterAutospacing="0"/>
        <w:jc w:val="both"/>
        <w:rPr>
          <w:rFonts w:ascii="Arial" w:hAnsi="Arial" w:cs="Arial"/>
          <w:color w:val="333333"/>
        </w:rPr>
      </w:pPr>
    </w:p>
    <w:p w14:paraId="6F2A643E" w14:textId="77777777" w:rsidR="00DB7C75" w:rsidRPr="003C0384" w:rsidRDefault="00DB7C75" w:rsidP="003C0384">
      <w:pPr>
        <w:spacing w:after="0" w:line="240" w:lineRule="auto"/>
        <w:ind w:firstLine="720"/>
        <w:jc w:val="both"/>
        <w:rPr>
          <w:rFonts w:ascii="Arial" w:eastAsia="Times New Roman" w:hAnsi="Arial" w:cs="Arial"/>
          <w:sz w:val="24"/>
          <w:szCs w:val="24"/>
        </w:rPr>
      </w:pPr>
    </w:p>
    <w:p w14:paraId="4854A1DF" w14:textId="77777777" w:rsidR="00DB7C75" w:rsidRPr="003C0384" w:rsidRDefault="00DB7C75" w:rsidP="003C0384">
      <w:pPr>
        <w:spacing w:after="0" w:line="240" w:lineRule="auto"/>
        <w:jc w:val="center"/>
        <w:rPr>
          <w:rFonts w:ascii="Arial" w:hAnsi="Arial" w:cs="Arial"/>
          <w:sz w:val="24"/>
          <w:szCs w:val="24"/>
        </w:rPr>
      </w:pPr>
      <w:r w:rsidRPr="003C0384">
        <w:rPr>
          <w:rFonts w:ascii="Arial" w:hAnsi="Arial" w:cs="Arial"/>
          <w:sz w:val="24"/>
          <w:szCs w:val="24"/>
        </w:rPr>
        <w:t>Гарын үсэг</w:t>
      </w:r>
    </w:p>
    <w:p w14:paraId="71D2D1E2" w14:textId="77777777" w:rsidR="00DB7C75" w:rsidRPr="003C0384" w:rsidRDefault="00DB7C75" w:rsidP="003C0384">
      <w:pPr>
        <w:spacing w:after="0" w:line="240" w:lineRule="auto"/>
        <w:jc w:val="center"/>
        <w:rPr>
          <w:rFonts w:ascii="Arial" w:hAnsi="Arial" w:cs="Arial"/>
          <w:sz w:val="24"/>
          <w:szCs w:val="24"/>
        </w:rPr>
      </w:pPr>
    </w:p>
    <w:p w14:paraId="3FCABE31" w14:textId="77777777" w:rsidR="00DB7C75" w:rsidRPr="003C0384" w:rsidRDefault="00DB7C75" w:rsidP="003C0384">
      <w:pPr>
        <w:pStyle w:val="NormalWeb"/>
        <w:shd w:val="clear" w:color="auto" w:fill="FFFFFF"/>
        <w:spacing w:before="0" w:beforeAutospacing="0" w:after="0" w:afterAutospacing="0"/>
        <w:jc w:val="both"/>
        <w:rPr>
          <w:rFonts w:ascii="Arial" w:hAnsi="Arial" w:cs="Arial"/>
          <w:lang w:eastAsia="en-US"/>
        </w:rPr>
      </w:pPr>
    </w:p>
    <w:p w14:paraId="5FEF37A3" w14:textId="77777777" w:rsidR="00DB7C75" w:rsidRPr="003C0384" w:rsidRDefault="00DB7C75" w:rsidP="003C0384">
      <w:pPr>
        <w:spacing w:after="0" w:line="240" w:lineRule="auto"/>
        <w:jc w:val="center"/>
        <w:rPr>
          <w:rFonts w:ascii="Arial" w:eastAsia="Times New Roman" w:hAnsi="Arial" w:cs="Arial"/>
          <w:sz w:val="24"/>
          <w:szCs w:val="24"/>
        </w:rPr>
      </w:pPr>
    </w:p>
    <w:p w14:paraId="7736603F" w14:textId="77777777" w:rsidR="00DB7C75" w:rsidRPr="003C0384" w:rsidRDefault="00DB7C75" w:rsidP="003C0384">
      <w:pPr>
        <w:spacing w:after="0" w:line="240" w:lineRule="auto"/>
        <w:rPr>
          <w:rFonts w:ascii="Arial" w:hAnsi="Arial" w:cs="Arial"/>
          <w:sz w:val="24"/>
          <w:szCs w:val="24"/>
        </w:rPr>
      </w:pPr>
    </w:p>
    <w:p w14:paraId="7C1750A3" w14:textId="77777777" w:rsidR="00DB7C75" w:rsidRPr="003C0384" w:rsidRDefault="00DB7C75" w:rsidP="003C0384">
      <w:pPr>
        <w:spacing w:after="0" w:line="240" w:lineRule="auto"/>
        <w:rPr>
          <w:rFonts w:ascii="Arial" w:hAnsi="Arial" w:cs="Arial"/>
          <w:sz w:val="24"/>
          <w:szCs w:val="24"/>
        </w:rPr>
      </w:pPr>
    </w:p>
    <w:p w14:paraId="415410F0" w14:textId="511A921D" w:rsidR="00484749" w:rsidRPr="003C0384" w:rsidRDefault="00484749" w:rsidP="003C0384">
      <w:pPr>
        <w:spacing w:after="0" w:line="240" w:lineRule="auto"/>
        <w:rPr>
          <w:rFonts w:ascii="Arial" w:hAnsi="Arial" w:cs="Arial"/>
          <w:sz w:val="24"/>
          <w:szCs w:val="24"/>
        </w:rPr>
      </w:pPr>
    </w:p>
    <w:p w14:paraId="036454F4" w14:textId="3B1BD621" w:rsidR="00484749" w:rsidRPr="003C0384" w:rsidRDefault="00484749" w:rsidP="003C0384">
      <w:pPr>
        <w:spacing w:after="0" w:line="240" w:lineRule="auto"/>
        <w:rPr>
          <w:rFonts w:ascii="Arial" w:hAnsi="Arial" w:cs="Arial"/>
          <w:sz w:val="24"/>
          <w:szCs w:val="24"/>
        </w:rPr>
      </w:pPr>
    </w:p>
    <w:p w14:paraId="35F28063" w14:textId="33342BFC" w:rsidR="00484749" w:rsidRPr="003C0384" w:rsidRDefault="00484749" w:rsidP="003C0384">
      <w:pPr>
        <w:spacing w:after="0" w:line="240" w:lineRule="auto"/>
        <w:rPr>
          <w:rFonts w:ascii="Arial" w:hAnsi="Arial" w:cs="Arial"/>
          <w:sz w:val="24"/>
          <w:szCs w:val="24"/>
        </w:rPr>
      </w:pPr>
    </w:p>
    <w:p w14:paraId="73882A1A" w14:textId="49C41331" w:rsidR="00484749" w:rsidRPr="003C0384" w:rsidRDefault="00484749" w:rsidP="003C0384">
      <w:pPr>
        <w:spacing w:after="0" w:line="240" w:lineRule="auto"/>
        <w:rPr>
          <w:rFonts w:ascii="Arial" w:hAnsi="Arial" w:cs="Arial"/>
          <w:sz w:val="24"/>
          <w:szCs w:val="24"/>
        </w:rPr>
      </w:pPr>
    </w:p>
    <w:p w14:paraId="02212070" w14:textId="4BE60FCD" w:rsidR="00484749" w:rsidRPr="003C0384" w:rsidRDefault="00484749" w:rsidP="003C0384">
      <w:pPr>
        <w:spacing w:after="0" w:line="240" w:lineRule="auto"/>
        <w:rPr>
          <w:rFonts w:ascii="Arial" w:hAnsi="Arial" w:cs="Arial"/>
          <w:sz w:val="24"/>
          <w:szCs w:val="24"/>
        </w:rPr>
      </w:pPr>
    </w:p>
    <w:p w14:paraId="53F8FE45" w14:textId="123F82E6" w:rsidR="00484749" w:rsidRPr="003C0384" w:rsidRDefault="00484749" w:rsidP="003C0384">
      <w:pPr>
        <w:spacing w:after="0" w:line="240" w:lineRule="auto"/>
        <w:rPr>
          <w:rFonts w:ascii="Arial" w:hAnsi="Arial" w:cs="Arial"/>
          <w:sz w:val="24"/>
          <w:szCs w:val="24"/>
        </w:rPr>
      </w:pPr>
    </w:p>
    <w:p w14:paraId="298D5F43" w14:textId="2F8C5F8A" w:rsidR="00484749" w:rsidRPr="003C0384" w:rsidRDefault="00484749" w:rsidP="003C0384">
      <w:pPr>
        <w:spacing w:after="0" w:line="240" w:lineRule="auto"/>
        <w:rPr>
          <w:rFonts w:ascii="Arial" w:hAnsi="Arial" w:cs="Arial"/>
          <w:sz w:val="24"/>
          <w:szCs w:val="24"/>
        </w:rPr>
      </w:pPr>
    </w:p>
    <w:p w14:paraId="77FBD73E" w14:textId="77777777" w:rsidR="00484749" w:rsidRPr="003C0384" w:rsidRDefault="00484749" w:rsidP="003C0384">
      <w:pPr>
        <w:spacing w:after="0" w:line="240" w:lineRule="auto"/>
        <w:rPr>
          <w:rFonts w:ascii="Arial" w:hAnsi="Arial" w:cs="Arial"/>
          <w:sz w:val="24"/>
          <w:szCs w:val="24"/>
        </w:rPr>
      </w:pPr>
    </w:p>
    <w:sectPr w:rsidR="00484749" w:rsidRPr="003C0384" w:rsidSect="00491DDC">
      <w:pgSz w:w="11906" w:h="16838" w:code="9"/>
      <w:pgMar w:top="1440" w:right="11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5CCB9" w14:textId="77777777" w:rsidR="00917068" w:rsidRDefault="00917068" w:rsidP="001E103A">
      <w:pPr>
        <w:spacing w:after="0" w:line="240" w:lineRule="auto"/>
      </w:pPr>
      <w:r>
        <w:separator/>
      </w:r>
    </w:p>
  </w:endnote>
  <w:endnote w:type="continuationSeparator" w:id="0">
    <w:p w14:paraId="6377372E" w14:textId="77777777" w:rsidR="00917068" w:rsidRDefault="00917068" w:rsidP="001E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2DD3" w14:textId="77777777" w:rsidR="00917068" w:rsidRDefault="00917068" w:rsidP="001E103A">
      <w:pPr>
        <w:spacing w:after="0" w:line="240" w:lineRule="auto"/>
      </w:pPr>
      <w:r>
        <w:separator/>
      </w:r>
    </w:p>
  </w:footnote>
  <w:footnote w:type="continuationSeparator" w:id="0">
    <w:p w14:paraId="7191EBF8" w14:textId="77777777" w:rsidR="00917068" w:rsidRDefault="00917068" w:rsidP="001E1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430289"/>
    <w:multiLevelType w:val="hybridMultilevel"/>
    <w:tmpl w:val="6EFAEF3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6545462C"/>
    <w:multiLevelType w:val="hybridMultilevel"/>
    <w:tmpl w:val="80967E2E"/>
    <w:lvl w:ilvl="0" w:tplc="EC5668D8">
      <w:start w:val="2"/>
      <w:numFmt w:val="decimal"/>
      <w:lvlText w:val="%1"/>
      <w:lvlJc w:val="left"/>
      <w:pPr>
        <w:ind w:left="1080" w:hanging="360"/>
      </w:pPr>
      <w:rPr>
        <w:rFonts w:hint="default"/>
        <w:b/>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 w15:restartNumberingAfterBreak="0">
    <w:nsid w:val="6B2F3D1C"/>
    <w:multiLevelType w:val="hybridMultilevel"/>
    <w:tmpl w:val="44A27E5E"/>
    <w:lvl w:ilvl="0" w:tplc="80B89E16">
      <w:start w:val="2"/>
      <w:numFmt w:val="bullet"/>
      <w:lvlText w:val="-"/>
      <w:lvlJc w:val="left"/>
      <w:pPr>
        <w:ind w:left="1080" w:hanging="360"/>
      </w:pPr>
      <w:rPr>
        <w:rFonts w:ascii="Arial" w:eastAsia="Times New Roman"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16cid:durableId="1913275768">
    <w:abstractNumId w:val="0"/>
  </w:num>
  <w:num w:numId="2" w16cid:durableId="724838304">
    <w:abstractNumId w:val="1"/>
  </w:num>
  <w:num w:numId="3" w16cid:durableId="141802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1022C"/>
    <w:rsid w:val="00010B69"/>
    <w:rsid w:val="00011C43"/>
    <w:rsid w:val="00015B92"/>
    <w:rsid w:val="00020C23"/>
    <w:rsid w:val="0002234B"/>
    <w:rsid w:val="0003403B"/>
    <w:rsid w:val="00041A79"/>
    <w:rsid w:val="00042AB3"/>
    <w:rsid w:val="00043208"/>
    <w:rsid w:val="0005031D"/>
    <w:rsid w:val="0005210B"/>
    <w:rsid w:val="0007144C"/>
    <w:rsid w:val="00077B79"/>
    <w:rsid w:val="000D3FC9"/>
    <w:rsid w:val="00107466"/>
    <w:rsid w:val="001107E9"/>
    <w:rsid w:val="00121AE0"/>
    <w:rsid w:val="00131469"/>
    <w:rsid w:val="001341D4"/>
    <w:rsid w:val="001373DC"/>
    <w:rsid w:val="00142C27"/>
    <w:rsid w:val="00157346"/>
    <w:rsid w:val="00157DA4"/>
    <w:rsid w:val="00161809"/>
    <w:rsid w:val="001662BE"/>
    <w:rsid w:val="0017775C"/>
    <w:rsid w:val="00181223"/>
    <w:rsid w:val="00181382"/>
    <w:rsid w:val="00181501"/>
    <w:rsid w:val="00187D41"/>
    <w:rsid w:val="001919FB"/>
    <w:rsid w:val="00195989"/>
    <w:rsid w:val="00197542"/>
    <w:rsid w:val="001B203C"/>
    <w:rsid w:val="001C056E"/>
    <w:rsid w:val="001C33DC"/>
    <w:rsid w:val="001E0238"/>
    <w:rsid w:val="001E103A"/>
    <w:rsid w:val="001E3BF1"/>
    <w:rsid w:val="001E641B"/>
    <w:rsid w:val="001F4FD1"/>
    <w:rsid w:val="00201A9E"/>
    <w:rsid w:val="00207A30"/>
    <w:rsid w:val="00217704"/>
    <w:rsid w:val="00240BFA"/>
    <w:rsid w:val="002751A3"/>
    <w:rsid w:val="00280282"/>
    <w:rsid w:val="00284B8B"/>
    <w:rsid w:val="00284C43"/>
    <w:rsid w:val="002A1FD1"/>
    <w:rsid w:val="002A4EF2"/>
    <w:rsid w:val="002C0302"/>
    <w:rsid w:val="002C3BEA"/>
    <w:rsid w:val="002D2214"/>
    <w:rsid w:val="002F2621"/>
    <w:rsid w:val="00321C37"/>
    <w:rsid w:val="003261FC"/>
    <w:rsid w:val="0032660C"/>
    <w:rsid w:val="00326646"/>
    <w:rsid w:val="00327BAA"/>
    <w:rsid w:val="0033369C"/>
    <w:rsid w:val="00355030"/>
    <w:rsid w:val="003563D7"/>
    <w:rsid w:val="003740D1"/>
    <w:rsid w:val="00375CA2"/>
    <w:rsid w:val="003856BB"/>
    <w:rsid w:val="00385D94"/>
    <w:rsid w:val="003922BC"/>
    <w:rsid w:val="003B16CD"/>
    <w:rsid w:val="003B39FB"/>
    <w:rsid w:val="003C0384"/>
    <w:rsid w:val="003C05A5"/>
    <w:rsid w:val="003C2F06"/>
    <w:rsid w:val="003D0D7B"/>
    <w:rsid w:val="003D551E"/>
    <w:rsid w:val="003D785B"/>
    <w:rsid w:val="003F124D"/>
    <w:rsid w:val="003F1877"/>
    <w:rsid w:val="003F1F48"/>
    <w:rsid w:val="00404CD7"/>
    <w:rsid w:val="004073A2"/>
    <w:rsid w:val="004103D4"/>
    <w:rsid w:val="00412981"/>
    <w:rsid w:val="0042008E"/>
    <w:rsid w:val="004414A8"/>
    <w:rsid w:val="00446C2E"/>
    <w:rsid w:val="00451616"/>
    <w:rsid w:val="004526D6"/>
    <w:rsid w:val="00453770"/>
    <w:rsid w:val="00457E69"/>
    <w:rsid w:val="00460530"/>
    <w:rsid w:val="0046680E"/>
    <w:rsid w:val="00467185"/>
    <w:rsid w:val="00474B48"/>
    <w:rsid w:val="00484749"/>
    <w:rsid w:val="00491DDC"/>
    <w:rsid w:val="004A15CC"/>
    <w:rsid w:val="004D6E07"/>
    <w:rsid w:val="004E4497"/>
    <w:rsid w:val="004F7B30"/>
    <w:rsid w:val="0050425B"/>
    <w:rsid w:val="005056A7"/>
    <w:rsid w:val="00521DCF"/>
    <w:rsid w:val="005354F1"/>
    <w:rsid w:val="00541682"/>
    <w:rsid w:val="00554DE9"/>
    <w:rsid w:val="00557CB9"/>
    <w:rsid w:val="005630E2"/>
    <w:rsid w:val="00565D22"/>
    <w:rsid w:val="00573C2E"/>
    <w:rsid w:val="00584920"/>
    <w:rsid w:val="005929B9"/>
    <w:rsid w:val="005B1DBC"/>
    <w:rsid w:val="005B36CA"/>
    <w:rsid w:val="005B43B5"/>
    <w:rsid w:val="005C211B"/>
    <w:rsid w:val="005E2EAE"/>
    <w:rsid w:val="005E3467"/>
    <w:rsid w:val="005E4A03"/>
    <w:rsid w:val="005E58B7"/>
    <w:rsid w:val="005F7DEB"/>
    <w:rsid w:val="00603279"/>
    <w:rsid w:val="0062051B"/>
    <w:rsid w:val="006239FC"/>
    <w:rsid w:val="00647727"/>
    <w:rsid w:val="00647F85"/>
    <w:rsid w:val="00652706"/>
    <w:rsid w:val="006671B2"/>
    <w:rsid w:val="00667D98"/>
    <w:rsid w:val="006720D3"/>
    <w:rsid w:val="006725C1"/>
    <w:rsid w:val="00674208"/>
    <w:rsid w:val="00680646"/>
    <w:rsid w:val="006830BE"/>
    <w:rsid w:val="006859D1"/>
    <w:rsid w:val="00694EB4"/>
    <w:rsid w:val="006A61C1"/>
    <w:rsid w:val="006C323E"/>
    <w:rsid w:val="006D1960"/>
    <w:rsid w:val="006D4B21"/>
    <w:rsid w:val="006E3D95"/>
    <w:rsid w:val="00706635"/>
    <w:rsid w:val="007076EE"/>
    <w:rsid w:val="007216EA"/>
    <w:rsid w:val="0072268A"/>
    <w:rsid w:val="007232A1"/>
    <w:rsid w:val="007250DD"/>
    <w:rsid w:val="00725B7F"/>
    <w:rsid w:val="007342F2"/>
    <w:rsid w:val="00734B0E"/>
    <w:rsid w:val="00737CD9"/>
    <w:rsid w:val="007416C5"/>
    <w:rsid w:val="00750777"/>
    <w:rsid w:val="00754C4D"/>
    <w:rsid w:val="00757312"/>
    <w:rsid w:val="00760AD0"/>
    <w:rsid w:val="007646B9"/>
    <w:rsid w:val="007741D2"/>
    <w:rsid w:val="00790591"/>
    <w:rsid w:val="007946E8"/>
    <w:rsid w:val="00794D34"/>
    <w:rsid w:val="007A7ABE"/>
    <w:rsid w:val="007B5A1D"/>
    <w:rsid w:val="007D239C"/>
    <w:rsid w:val="007F7705"/>
    <w:rsid w:val="008054DD"/>
    <w:rsid w:val="008109CD"/>
    <w:rsid w:val="008119C1"/>
    <w:rsid w:val="008143F0"/>
    <w:rsid w:val="0082203D"/>
    <w:rsid w:val="008230E2"/>
    <w:rsid w:val="0084099C"/>
    <w:rsid w:val="00847E3A"/>
    <w:rsid w:val="0085060E"/>
    <w:rsid w:val="0086277B"/>
    <w:rsid w:val="00862E2A"/>
    <w:rsid w:val="00863437"/>
    <w:rsid w:val="00871E69"/>
    <w:rsid w:val="00876E5D"/>
    <w:rsid w:val="00876F6D"/>
    <w:rsid w:val="008931C1"/>
    <w:rsid w:val="00893785"/>
    <w:rsid w:val="00894BC5"/>
    <w:rsid w:val="008A57D3"/>
    <w:rsid w:val="008BEFEE"/>
    <w:rsid w:val="008C294D"/>
    <w:rsid w:val="008C2A3A"/>
    <w:rsid w:val="008D39EE"/>
    <w:rsid w:val="008D7B16"/>
    <w:rsid w:val="008F0D96"/>
    <w:rsid w:val="008F5DCA"/>
    <w:rsid w:val="008F630A"/>
    <w:rsid w:val="00917068"/>
    <w:rsid w:val="00934219"/>
    <w:rsid w:val="00937EEA"/>
    <w:rsid w:val="0095068F"/>
    <w:rsid w:val="00961093"/>
    <w:rsid w:val="00975203"/>
    <w:rsid w:val="00975980"/>
    <w:rsid w:val="0099056A"/>
    <w:rsid w:val="00992A6B"/>
    <w:rsid w:val="009942C8"/>
    <w:rsid w:val="009970D1"/>
    <w:rsid w:val="009A5002"/>
    <w:rsid w:val="009E6CD1"/>
    <w:rsid w:val="009F27B0"/>
    <w:rsid w:val="009F2DE8"/>
    <w:rsid w:val="009F4619"/>
    <w:rsid w:val="00A00EAD"/>
    <w:rsid w:val="00A03B4F"/>
    <w:rsid w:val="00A056B2"/>
    <w:rsid w:val="00A116DE"/>
    <w:rsid w:val="00A14F7B"/>
    <w:rsid w:val="00A20A3D"/>
    <w:rsid w:val="00A311AD"/>
    <w:rsid w:val="00A34E29"/>
    <w:rsid w:val="00A3531D"/>
    <w:rsid w:val="00A402BE"/>
    <w:rsid w:val="00A41825"/>
    <w:rsid w:val="00A4774F"/>
    <w:rsid w:val="00A57DEA"/>
    <w:rsid w:val="00A77BC6"/>
    <w:rsid w:val="00A81D7A"/>
    <w:rsid w:val="00A86316"/>
    <w:rsid w:val="00A92FD8"/>
    <w:rsid w:val="00A9516B"/>
    <w:rsid w:val="00AA7DAE"/>
    <w:rsid w:val="00AB0B5D"/>
    <w:rsid w:val="00AB4E7E"/>
    <w:rsid w:val="00AC58DF"/>
    <w:rsid w:val="00AE312A"/>
    <w:rsid w:val="00B03831"/>
    <w:rsid w:val="00B047E3"/>
    <w:rsid w:val="00B07D03"/>
    <w:rsid w:val="00B129EC"/>
    <w:rsid w:val="00B22C3E"/>
    <w:rsid w:val="00B2440E"/>
    <w:rsid w:val="00B278AC"/>
    <w:rsid w:val="00B472B4"/>
    <w:rsid w:val="00B63619"/>
    <w:rsid w:val="00B70A87"/>
    <w:rsid w:val="00B7114F"/>
    <w:rsid w:val="00B71573"/>
    <w:rsid w:val="00B96235"/>
    <w:rsid w:val="00BA745B"/>
    <w:rsid w:val="00BB25BA"/>
    <w:rsid w:val="00BB755C"/>
    <w:rsid w:val="00BE7D71"/>
    <w:rsid w:val="00C13436"/>
    <w:rsid w:val="00C152F4"/>
    <w:rsid w:val="00C2106E"/>
    <w:rsid w:val="00C25AC1"/>
    <w:rsid w:val="00C30D1C"/>
    <w:rsid w:val="00C3134D"/>
    <w:rsid w:val="00C31AB5"/>
    <w:rsid w:val="00C33094"/>
    <w:rsid w:val="00C3445B"/>
    <w:rsid w:val="00C41335"/>
    <w:rsid w:val="00C42384"/>
    <w:rsid w:val="00C44FD1"/>
    <w:rsid w:val="00C508C7"/>
    <w:rsid w:val="00C60629"/>
    <w:rsid w:val="00C65DAD"/>
    <w:rsid w:val="00C72906"/>
    <w:rsid w:val="00C76C56"/>
    <w:rsid w:val="00C81118"/>
    <w:rsid w:val="00C830C2"/>
    <w:rsid w:val="00C8570E"/>
    <w:rsid w:val="00CB2020"/>
    <w:rsid w:val="00CB5041"/>
    <w:rsid w:val="00CB748A"/>
    <w:rsid w:val="00CC1B44"/>
    <w:rsid w:val="00CC6489"/>
    <w:rsid w:val="00CC7DD3"/>
    <w:rsid w:val="00CD2002"/>
    <w:rsid w:val="00CD20F6"/>
    <w:rsid w:val="00CD38AB"/>
    <w:rsid w:val="00CE262C"/>
    <w:rsid w:val="00CE40F1"/>
    <w:rsid w:val="00CF4335"/>
    <w:rsid w:val="00CF76E5"/>
    <w:rsid w:val="00D10EA4"/>
    <w:rsid w:val="00D21110"/>
    <w:rsid w:val="00D21C48"/>
    <w:rsid w:val="00D23414"/>
    <w:rsid w:val="00D240E9"/>
    <w:rsid w:val="00D3098A"/>
    <w:rsid w:val="00D35267"/>
    <w:rsid w:val="00D4354B"/>
    <w:rsid w:val="00D473C7"/>
    <w:rsid w:val="00D5045E"/>
    <w:rsid w:val="00D515DD"/>
    <w:rsid w:val="00D806F0"/>
    <w:rsid w:val="00D83E98"/>
    <w:rsid w:val="00D917FD"/>
    <w:rsid w:val="00DB4070"/>
    <w:rsid w:val="00DB5EA3"/>
    <w:rsid w:val="00DB7C75"/>
    <w:rsid w:val="00DC27CF"/>
    <w:rsid w:val="00DC47D4"/>
    <w:rsid w:val="00DE5C26"/>
    <w:rsid w:val="00DE5FAC"/>
    <w:rsid w:val="00DF6751"/>
    <w:rsid w:val="00E00A9D"/>
    <w:rsid w:val="00E00F70"/>
    <w:rsid w:val="00E07985"/>
    <w:rsid w:val="00E15320"/>
    <w:rsid w:val="00E2768B"/>
    <w:rsid w:val="00E31764"/>
    <w:rsid w:val="00E4203C"/>
    <w:rsid w:val="00E46AAF"/>
    <w:rsid w:val="00E56AED"/>
    <w:rsid w:val="00E6112D"/>
    <w:rsid w:val="00E7147C"/>
    <w:rsid w:val="00E813A1"/>
    <w:rsid w:val="00E91A8D"/>
    <w:rsid w:val="00E9527A"/>
    <w:rsid w:val="00EA66C4"/>
    <w:rsid w:val="00EA77B1"/>
    <w:rsid w:val="00EB7030"/>
    <w:rsid w:val="00EB7893"/>
    <w:rsid w:val="00ED1A33"/>
    <w:rsid w:val="00ED7659"/>
    <w:rsid w:val="00ED7FEF"/>
    <w:rsid w:val="00EF5F50"/>
    <w:rsid w:val="00F03685"/>
    <w:rsid w:val="00F17A7A"/>
    <w:rsid w:val="00F21470"/>
    <w:rsid w:val="00F332E1"/>
    <w:rsid w:val="00F501DD"/>
    <w:rsid w:val="00F62847"/>
    <w:rsid w:val="00F74D51"/>
    <w:rsid w:val="00FA170E"/>
    <w:rsid w:val="00FA675A"/>
    <w:rsid w:val="00FE5FA6"/>
    <w:rsid w:val="0154E46F"/>
    <w:rsid w:val="016A41C3"/>
    <w:rsid w:val="02518C12"/>
    <w:rsid w:val="0258892F"/>
    <w:rsid w:val="02740619"/>
    <w:rsid w:val="030D64A2"/>
    <w:rsid w:val="03100479"/>
    <w:rsid w:val="035AA4C3"/>
    <w:rsid w:val="0362C7FC"/>
    <w:rsid w:val="03AB405B"/>
    <w:rsid w:val="06E95483"/>
    <w:rsid w:val="074AD595"/>
    <w:rsid w:val="0766F8EC"/>
    <w:rsid w:val="076CE20B"/>
    <w:rsid w:val="07D70DF3"/>
    <w:rsid w:val="07FD136C"/>
    <w:rsid w:val="0945AC64"/>
    <w:rsid w:val="09BB543F"/>
    <w:rsid w:val="0BB4D57F"/>
    <w:rsid w:val="0D216CA4"/>
    <w:rsid w:val="0D8879EE"/>
    <w:rsid w:val="0DD6FEBC"/>
    <w:rsid w:val="0F2A7913"/>
    <w:rsid w:val="0F6EEBB2"/>
    <w:rsid w:val="0F9CF22E"/>
    <w:rsid w:val="0FAEDAB2"/>
    <w:rsid w:val="0FD7A6BF"/>
    <w:rsid w:val="10976C8E"/>
    <w:rsid w:val="1099F020"/>
    <w:rsid w:val="10C88953"/>
    <w:rsid w:val="10C8D0B3"/>
    <w:rsid w:val="10D1E67B"/>
    <w:rsid w:val="11DF3662"/>
    <w:rsid w:val="127BBDB1"/>
    <w:rsid w:val="129065FF"/>
    <w:rsid w:val="13E93B9C"/>
    <w:rsid w:val="13ECBCE7"/>
    <w:rsid w:val="13F681F5"/>
    <w:rsid w:val="13FFD701"/>
    <w:rsid w:val="152B4773"/>
    <w:rsid w:val="1559787A"/>
    <w:rsid w:val="15AAD76D"/>
    <w:rsid w:val="15DFC4AA"/>
    <w:rsid w:val="169A1313"/>
    <w:rsid w:val="1729B667"/>
    <w:rsid w:val="17EE8BD5"/>
    <w:rsid w:val="18FFDA1E"/>
    <w:rsid w:val="198C4656"/>
    <w:rsid w:val="19B70158"/>
    <w:rsid w:val="1A38467C"/>
    <w:rsid w:val="1B8AD2D4"/>
    <w:rsid w:val="1C2F380C"/>
    <w:rsid w:val="1CE7DDCB"/>
    <w:rsid w:val="1D2AA650"/>
    <w:rsid w:val="1D354B93"/>
    <w:rsid w:val="1DD8FB39"/>
    <w:rsid w:val="1DDF2BAE"/>
    <w:rsid w:val="1DF261C1"/>
    <w:rsid w:val="1E496289"/>
    <w:rsid w:val="1FB220DD"/>
    <w:rsid w:val="1FE08F09"/>
    <w:rsid w:val="208B4B14"/>
    <w:rsid w:val="2109296A"/>
    <w:rsid w:val="2142FB6B"/>
    <w:rsid w:val="224FD586"/>
    <w:rsid w:val="22DECE37"/>
    <w:rsid w:val="23025F3B"/>
    <w:rsid w:val="23ABDE85"/>
    <w:rsid w:val="24384D61"/>
    <w:rsid w:val="24B1CC68"/>
    <w:rsid w:val="25AC8CF9"/>
    <w:rsid w:val="25D3BE1D"/>
    <w:rsid w:val="25F7974A"/>
    <w:rsid w:val="26391E8A"/>
    <w:rsid w:val="2725A641"/>
    <w:rsid w:val="2725BCE4"/>
    <w:rsid w:val="27C7464C"/>
    <w:rsid w:val="28CE1443"/>
    <w:rsid w:val="292E329D"/>
    <w:rsid w:val="298CBC37"/>
    <w:rsid w:val="2B199E07"/>
    <w:rsid w:val="2B65479B"/>
    <w:rsid w:val="2BAEDA85"/>
    <w:rsid w:val="2BB090AF"/>
    <w:rsid w:val="2C468D95"/>
    <w:rsid w:val="2C627293"/>
    <w:rsid w:val="2CC759C9"/>
    <w:rsid w:val="2CD690C7"/>
    <w:rsid w:val="2E2C2FAB"/>
    <w:rsid w:val="2EFAFC7C"/>
    <w:rsid w:val="2F38716A"/>
    <w:rsid w:val="2F3A4BCD"/>
    <w:rsid w:val="303841E7"/>
    <w:rsid w:val="30F43180"/>
    <w:rsid w:val="3108FE11"/>
    <w:rsid w:val="3125E585"/>
    <w:rsid w:val="3202B73A"/>
    <w:rsid w:val="32BE1A60"/>
    <w:rsid w:val="33040FB8"/>
    <w:rsid w:val="3309E5E4"/>
    <w:rsid w:val="3323FF4E"/>
    <w:rsid w:val="336D1BA5"/>
    <w:rsid w:val="33BDE4F3"/>
    <w:rsid w:val="350F5773"/>
    <w:rsid w:val="359074BB"/>
    <w:rsid w:val="3898465E"/>
    <w:rsid w:val="38A173EE"/>
    <w:rsid w:val="395D4657"/>
    <w:rsid w:val="39667A18"/>
    <w:rsid w:val="3A8D0E88"/>
    <w:rsid w:val="3CD79E27"/>
    <w:rsid w:val="3D14E32B"/>
    <w:rsid w:val="3E06BF09"/>
    <w:rsid w:val="3E563B18"/>
    <w:rsid w:val="3ED29357"/>
    <w:rsid w:val="3F3A4DF6"/>
    <w:rsid w:val="40801813"/>
    <w:rsid w:val="4108397B"/>
    <w:rsid w:val="4149F1EE"/>
    <w:rsid w:val="4170BEB8"/>
    <w:rsid w:val="4237C9AB"/>
    <w:rsid w:val="43164F42"/>
    <w:rsid w:val="4390C252"/>
    <w:rsid w:val="43B245E1"/>
    <w:rsid w:val="4472349C"/>
    <w:rsid w:val="4837FC77"/>
    <w:rsid w:val="488D4BAC"/>
    <w:rsid w:val="48BA6206"/>
    <w:rsid w:val="4949AF47"/>
    <w:rsid w:val="496D9600"/>
    <w:rsid w:val="4A45D627"/>
    <w:rsid w:val="4A833B18"/>
    <w:rsid w:val="4ACB6B09"/>
    <w:rsid w:val="4C3339AC"/>
    <w:rsid w:val="4C3F82E5"/>
    <w:rsid w:val="4CAC63FD"/>
    <w:rsid w:val="4CF46325"/>
    <w:rsid w:val="4D4E8D6A"/>
    <w:rsid w:val="4F452188"/>
    <w:rsid w:val="4F98E36E"/>
    <w:rsid w:val="4FBB2BE8"/>
    <w:rsid w:val="50BCF591"/>
    <w:rsid w:val="50F1672D"/>
    <w:rsid w:val="5290690D"/>
    <w:rsid w:val="538CB83E"/>
    <w:rsid w:val="53BD57AE"/>
    <w:rsid w:val="53D2183F"/>
    <w:rsid w:val="541D480C"/>
    <w:rsid w:val="54A22332"/>
    <w:rsid w:val="54EA4B64"/>
    <w:rsid w:val="55122D93"/>
    <w:rsid w:val="553C623A"/>
    <w:rsid w:val="5684B61A"/>
    <w:rsid w:val="56C3E846"/>
    <w:rsid w:val="579B7320"/>
    <w:rsid w:val="59AD3C3B"/>
    <w:rsid w:val="59C77BED"/>
    <w:rsid w:val="5B22353F"/>
    <w:rsid w:val="5BD11D09"/>
    <w:rsid w:val="5BEC4117"/>
    <w:rsid w:val="5C1DC29D"/>
    <w:rsid w:val="5C36D7DF"/>
    <w:rsid w:val="5CB38A5D"/>
    <w:rsid w:val="5CFEB5EB"/>
    <w:rsid w:val="5E905200"/>
    <w:rsid w:val="5EE50184"/>
    <w:rsid w:val="5F7E9C84"/>
    <w:rsid w:val="6035D144"/>
    <w:rsid w:val="607E05BD"/>
    <w:rsid w:val="60A24389"/>
    <w:rsid w:val="60B25CC8"/>
    <w:rsid w:val="61068AC0"/>
    <w:rsid w:val="634A9362"/>
    <w:rsid w:val="639A14E7"/>
    <w:rsid w:val="63ED6251"/>
    <w:rsid w:val="6470E3FB"/>
    <w:rsid w:val="648A7357"/>
    <w:rsid w:val="652FE651"/>
    <w:rsid w:val="65607F19"/>
    <w:rsid w:val="6561F77B"/>
    <w:rsid w:val="6585B584"/>
    <w:rsid w:val="6634390D"/>
    <w:rsid w:val="6701A02A"/>
    <w:rsid w:val="690C06EC"/>
    <w:rsid w:val="691BC876"/>
    <w:rsid w:val="6986F5FC"/>
    <w:rsid w:val="6A097FE0"/>
    <w:rsid w:val="6A91734B"/>
    <w:rsid w:val="6AA239E2"/>
    <w:rsid w:val="6B38BA36"/>
    <w:rsid w:val="6C470BEE"/>
    <w:rsid w:val="6CAD26E6"/>
    <w:rsid w:val="6CF2438D"/>
    <w:rsid w:val="6D43BACE"/>
    <w:rsid w:val="6D4E5677"/>
    <w:rsid w:val="6DF50A42"/>
    <w:rsid w:val="6E6DCBAF"/>
    <w:rsid w:val="6EC2F2C3"/>
    <w:rsid w:val="6FCAFBE3"/>
    <w:rsid w:val="704A02A7"/>
    <w:rsid w:val="709782B0"/>
    <w:rsid w:val="70BEE731"/>
    <w:rsid w:val="71562B68"/>
    <w:rsid w:val="72559EC9"/>
    <w:rsid w:val="72C409D6"/>
    <w:rsid w:val="73DA7044"/>
    <w:rsid w:val="74290247"/>
    <w:rsid w:val="76D34179"/>
    <w:rsid w:val="76FC76BA"/>
    <w:rsid w:val="76FCD5AC"/>
    <w:rsid w:val="7830198A"/>
    <w:rsid w:val="78E83CBD"/>
    <w:rsid w:val="79FCF199"/>
    <w:rsid w:val="7A633BF2"/>
    <w:rsid w:val="7B6D6D9B"/>
    <w:rsid w:val="7BE2C65D"/>
    <w:rsid w:val="7BFE3A29"/>
    <w:rsid w:val="7C8EFDDA"/>
    <w:rsid w:val="7D379403"/>
    <w:rsid w:val="7D51AD06"/>
    <w:rsid w:val="7D645399"/>
    <w:rsid w:val="7DCC7A1A"/>
    <w:rsid w:val="7EA04FF9"/>
    <w:rsid w:val="7FC3FBAB"/>
    <w:rsid w:val="7FE8269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0F22"/>
  <w15:chartTrackingRefBased/>
  <w15:docId w15:val="{641DED2E-7C11-48F9-93B2-1A199FA5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CA"/>
  </w:style>
  <w:style w:type="paragraph" w:styleId="Heading1">
    <w:name w:val="heading 1"/>
    <w:basedOn w:val="Normal"/>
    <w:next w:val="Normal"/>
    <w:link w:val="Heading1Char"/>
    <w:uiPriority w:val="9"/>
    <w:qFormat/>
    <w:rsid w:val="0042008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5B36CA"/>
    <w:pPr>
      <w:keepNext/>
      <w:keepLines/>
      <w:spacing w:before="160" w:after="80" w:line="240" w:lineRule="auto"/>
      <w:outlineLvl w:val="1"/>
    </w:pPr>
    <w:rPr>
      <w:rFonts w:ascii="Arial" w:eastAsia="Times New Roman" w:hAnsi="Arial" w:cstheme="majorBidi"/>
      <w:b/>
      <w:sz w:val="24"/>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6CA"/>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5B36CA"/>
    <w:rPr>
      <w:rFonts w:ascii="Arial" w:eastAsia="Times New Roman" w:hAnsi="Arial" w:cstheme="majorBidi"/>
      <w:b/>
      <w:sz w:val="24"/>
      <w:szCs w:val="32"/>
      <w14:ligatures w14:val="standardContextual"/>
    </w:rPr>
  </w:style>
  <w:style w:type="character" w:styleId="CommentReference">
    <w:name w:val="annotation reference"/>
    <w:basedOn w:val="DefaultParagraphFont"/>
    <w:uiPriority w:val="99"/>
    <w:semiHidden/>
    <w:unhideWhenUsed/>
    <w:rsid w:val="005B36CA"/>
    <w:rPr>
      <w:sz w:val="16"/>
      <w:szCs w:val="16"/>
    </w:rPr>
  </w:style>
  <w:style w:type="paragraph" w:styleId="CommentText">
    <w:name w:val="annotation text"/>
    <w:basedOn w:val="Normal"/>
    <w:link w:val="CommentTextChar"/>
    <w:uiPriority w:val="99"/>
    <w:unhideWhenUsed/>
    <w:rsid w:val="005B36CA"/>
    <w:pPr>
      <w:spacing w:after="0" w:line="240" w:lineRule="auto"/>
    </w:pPr>
    <w:rPr>
      <w:rFonts w:ascii="Times New Roman" w:eastAsiaTheme="minorEastAsia" w:hAnsi="Times New Roman" w:cs="Times New Roman"/>
      <w:sz w:val="20"/>
      <w:szCs w:val="20"/>
      <w:lang w:val="en-US"/>
      <w14:ligatures w14:val="standardContextual"/>
    </w:rPr>
  </w:style>
  <w:style w:type="character" w:customStyle="1" w:styleId="CommentTextChar">
    <w:name w:val="Comment Text Char"/>
    <w:basedOn w:val="DefaultParagraphFont"/>
    <w:link w:val="CommentText"/>
    <w:uiPriority w:val="99"/>
    <w:rsid w:val="005B36CA"/>
    <w:rPr>
      <w:rFonts w:ascii="Times New Roman" w:eastAsiaTheme="minorEastAsia" w:hAnsi="Times New Roman" w:cs="Times New Roman"/>
      <w:sz w:val="20"/>
      <w:szCs w:val="20"/>
      <w:lang w:val="en-US"/>
      <w14:ligatures w14:val="standardContextual"/>
    </w:rPr>
  </w:style>
  <w:style w:type="paragraph" w:styleId="BalloonText">
    <w:name w:val="Balloon Text"/>
    <w:basedOn w:val="Normal"/>
    <w:link w:val="BalloonTextChar"/>
    <w:uiPriority w:val="99"/>
    <w:semiHidden/>
    <w:unhideWhenUsed/>
    <w:rsid w:val="005B3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6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36CA"/>
    <w:pPr>
      <w:spacing w:after="160"/>
    </w:pPr>
    <w:rPr>
      <w:rFonts w:asciiTheme="minorHAnsi" w:eastAsiaTheme="minorHAnsi" w:hAnsiTheme="minorHAnsi" w:cstheme="minorBidi"/>
      <w:b/>
      <w:bCs/>
      <w:lang w:val="mn-MN"/>
      <w14:ligatures w14:val="none"/>
    </w:rPr>
  </w:style>
  <w:style w:type="character" w:customStyle="1" w:styleId="CommentSubjectChar">
    <w:name w:val="Comment Subject Char"/>
    <w:basedOn w:val="CommentTextChar"/>
    <w:link w:val="CommentSubject"/>
    <w:uiPriority w:val="99"/>
    <w:semiHidden/>
    <w:rsid w:val="005B36CA"/>
    <w:rPr>
      <w:rFonts w:ascii="Times New Roman" w:eastAsiaTheme="minorEastAsia" w:hAnsi="Times New Roman" w:cs="Times New Roman"/>
      <w:b/>
      <w:bCs/>
      <w:sz w:val="20"/>
      <w:szCs w:val="20"/>
      <w:lang w:val="en-US"/>
      <w14:ligatures w14:val="standardContextual"/>
    </w:rPr>
  </w:style>
  <w:style w:type="paragraph" w:styleId="ListParagraph">
    <w:name w:val="List Paragraph"/>
    <w:basedOn w:val="Normal"/>
    <w:uiPriority w:val="34"/>
    <w:qFormat/>
    <w:rsid w:val="005B36CA"/>
    <w:pPr>
      <w:ind w:left="720"/>
      <w:contextualSpacing/>
    </w:pPr>
  </w:style>
  <w:style w:type="paragraph" w:styleId="NoSpacing">
    <w:name w:val="No Spacing"/>
    <w:uiPriority w:val="1"/>
    <w:qFormat/>
    <w:rsid w:val="005B36CA"/>
    <w:pPr>
      <w:spacing w:after="0" w:line="240" w:lineRule="auto"/>
      <w:ind w:firstLine="720"/>
    </w:pPr>
    <w:rPr>
      <w:rFonts w:ascii="Arial" w:hAnsi="Arial" w:cs="Arial"/>
      <w:sz w:val="24"/>
      <w:szCs w:val="24"/>
      <w:lang w:val="en-US"/>
    </w:rPr>
  </w:style>
  <w:style w:type="character" w:customStyle="1" w:styleId="Heading1Char">
    <w:name w:val="Heading 1 Char"/>
    <w:basedOn w:val="DefaultParagraphFont"/>
    <w:link w:val="Heading1"/>
    <w:uiPriority w:val="9"/>
    <w:rsid w:val="0042008E"/>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1E1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3A"/>
  </w:style>
  <w:style w:type="paragraph" w:styleId="Footer">
    <w:name w:val="footer"/>
    <w:basedOn w:val="Normal"/>
    <w:link w:val="FooterChar"/>
    <w:uiPriority w:val="99"/>
    <w:unhideWhenUsed/>
    <w:rsid w:val="001E1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03A"/>
  </w:style>
  <w:style w:type="paragraph" w:styleId="Revision">
    <w:name w:val="Revision"/>
    <w:hidden/>
    <w:uiPriority w:val="99"/>
    <w:semiHidden/>
    <w:rsid w:val="00C85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4968">
      <w:bodyDiv w:val="1"/>
      <w:marLeft w:val="0"/>
      <w:marRight w:val="0"/>
      <w:marTop w:val="0"/>
      <w:marBottom w:val="0"/>
      <w:divBdr>
        <w:top w:val="none" w:sz="0" w:space="0" w:color="auto"/>
        <w:left w:val="none" w:sz="0" w:space="0" w:color="auto"/>
        <w:bottom w:val="none" w:sz="0" w:space="0" w:color="auto"/>
        <w:right w:val="none" w:sz="0" w:space="0" w:color="auto"/>
      </w:divBdr>
      <w:divsChild>
        <w:div w:id="1516580560">
          <w:marLeft w:val="0"/>
          <w:marRight w:val="0"/>
          <w:marTop w:val="150"/>
          <w:marBottom w:val="0"/>
          <w:divBdr>
            <w:top w:val="none" w:sz="0" w:space="0" w:color="auto"/>
            <w:left w:val="none" w:sz="0" w:space="0" w:color="auto"/>
            <w:bottom w:val="none" w:sz="0" w:space="0" w:color="auto"/>
            <w:right w:val="none" w:sz="0" w:space="0" w:color="auto"/>
          </w:divBdr>
        </w:div>
      </w:divsChild>
    </w:div>
    <w:div w:id="140461179">
      <w:bodyDiv w:val="1"/>
      <w:marLeft w:val="0"/>
      <w:marRight w:val="0"/>
      <w:marTop w:val="0"/>
      <w:marBottom w:val="0"/>
      <w:divBdr>
        <w:top w:val="none" w:sz="0" w:space="0" w:color="auto"/>
        <w:left w:val="none" w:sz="0" w:space="0" w:color="auto"/>
        <w:bottom w:val="none" w:sz="0" w:space="0" w:color="auto"/>
        <w:right w:val="none" w:sz="0" w:space="0" w:color="auto"/>
      </w:divBdr>
      <w:divsChild>
        <w:div w:id="1288393122">
          <w:marLeft w:val="0"/>
          <w:marRight w:val="0"/>
          <w:marTop w:val="150"/>
          <w:marBottom w:val="0"/>
          <w:divBdr>
            <w:top w:val="none" w:sz="0" w:space="0" w:color="auto"/>
            <w:left w:val="none" w:sz="0" w:space="0" w:color="auto"/>
            <w:bottom w:val="none" w:sz="0" w:space="0" w:color="auto"/>
            <w:right w:val="none" w:sz="0" w:space="0" w:color="auto"/>
          </w:divBdr>
        </w:div>
      </w:divsChild>
    </w:div>
    <w:div w:id="259878533">
      <w:bodyDiv w:val="1"/>
      <w:marLeft w:val="0"/>
      <w:marRight w:val="0"/>
      <w:marTop w:val="0"/>
      <w:marBottom w:val="0"/>
      <w:divBdr>
        <w:top w:val="none" w:sz="0" w:space="0" w:color="auto"/>
        <w:left w:val="none" w:sz="0" w:space="0" w:color="auto"/>
        <w:bottom w:val="none" w:sz="0" w:space="0" w:color="auto"/>
        <w:right w:val="none" w:sz="0" w:space="0" w:color="auto"/>
      </w:divBdr>
      <w:divsChild>
        <w:div w:id="289627144">
          <w:marLeft w:val="0"/>
          <w:marRight w:val="0"/>
          <w:marTop w:val="150"/>
          <w:marBottom w:val="0"/>
          <w:divBdr>
            <w:top w:val="none" w:sz="0" w:space="0" w:color="auto"/>
            <w:left w:val="none" w:sz="0" w:space="0" w:color="auto"/>
            <w:bottom w:val="none" w:sz="0" w:space="0" w:color="auto"/>
            <w:right w:val="none" w:sz="0" w:space="0" w:color="auto"/>
          </w:divBdr>
        </w:div>
        <w:div w:id="1096827431">
          <w:marLeft w:val="0"/>
          <w:marRight w:val="0"/>
          <w:marTop w:val="150"/>
          <w:marBottom w:val="0"/>
          <w:divBdr>
            <w:top w:val="none" w:sz="0" w:space="0" w:color="auto"/>
            <w:left w:val="none" w:sz="0" w:space="0" w:color="auto"/>
            <w:bottom w:val="none" w:sz="0" w:space="0" w:color="auto"/>
            <w:right w:val="none" w:sz="0" w:space="0" w:color="auto"/>
          </w:divBdr>
        </w:div>
        <w:div w:id="2030452378">
          <w:marLeft w:val="0"/>
          <w:marRight w:val="0"/>
          <w:marTop w:val="150"/>
          <w:marBottom w:val="0"/>
          <w:divBdr>
            <w:top w:val="none" w:sz="0" w:space="0" w:color="auto"/>
            <w:left w:val="none" w:sz="0" w:space="0" w:color="auto"/>
            <w:bottom w:val="none" w:sz="0" w:space="0" w:color="auto"/>
            <w:right w:val="none" w:sz="0" w:space="0" w:color="auto"/>
          </w:divBdr>
        </w:div>
        <w:div w:id="1065446117">
          <w:marLeft w:val="0"/>
          <w:marRight w:val="0"/>
          <w:marTop w:val="150"/>
          <w:marBottom w:val="0"/>
          <w:divBdr>
            <w:top w:val="none" w:sz="0" w:space="0" w:color="auto"/>
            <w:left w:val="none" w:sz="0" w:space="0" w:color="auto"/>
            <w:bottom w:val="none" w:sz="0" w:space="0" w:color="auto"/>
            <w:right w:val="none" w:sz="0" w:space="0" w:color="auto"/>
          </w:divBdr>
        </w:div>
        <w:div w:id="1918055736">
          <w:marLeft w:val="0"/>
          <w:marRight w:val="0"/>
          <w:marTop w:val="150"/>
          <w:marBottom w:val="0"/>
          <w:divBdr>
            <w:top w:val="none" w:sz="0" w:space="0" w:color="auto"/>
            <w:left w:val="none" w:sz="0" w:space="0" w:color="auto"/>
            <w:bottom w:val="none" w:sz="0" w:space="0" w:color="auto"/>
            <w:right w:val="none" w:sz="0" w:space="0" w:color="auto"/>
          </w:divBdr>
        </w:div>
        <w:div w:id="1284923316">
          <w:marLeft w:val="0"/>
          <w:marRight w:val="0"/>
          <w:marTop w:val="150"/>
          <w:marBottom w:val="0"/>
          <w:divBdr>
            <w:top w:val="none" w:sz="0" w:space="0" w:color="auto"/>
            <w:left w:val="none" w:sz="0" w:space="0" w:color="auto"/>
            <w:bottom w:val="none" w:sz="0" w:space="0" w:color="auto"/>
            <w:right w:val="none" w:sz="0" w:space="0" w:color="auto"/>
          </w:divBdr>
        </w:div>
        <w:div w:id="364136405">
          <w:marLeft w:val="0"/>
          <w:marRight w:val="0"/>
          <w:marTop w:val="150"/>
          <w:marBottom w:val="0"/>
          <w:divBdr>
            <w:top w:val="none" w:sz="0" w:space="0" w:color="auto"/>
            <w:left w:val="none" w:sz="0" w:space="0" w:color="auto"/>
            <w:bottom w:val="none" w:sz="0" w:space="0" w:color="auto"/>
            <w:right w:val="none" w:sz="0" w:space="0" w:color="auto"/>
          </w:divBdr>
        </w:div>
        <w:div w:id="1271745602">
          <w:marLeft w:val="0"/>
          <w:marRight w:val="0"/>
          <w:marTop w:val="150"/>
          <w:marBottom w:val="0"/>
          <w:divBdr>
            <w:top w:val="none" w:sz="0" w:space="0" w:color="auto"/>
            <w:left w:val="none" w:sz="0" w:space="0" w:color="auto"/>
            <w:bottom w:val="none" w:sz="0" w:space="0" w:color="auto"/>
            <w:right w:val="none" w:sz="0" w:space="0" w:color="auto"/>
          </w:divBdr>
        </w:div>
        <w:div w:id="404885045">
          <w:marLeft w:val="0"/>
          <w:marRight w:val="0"/>
          <w:marTop w:val="150"/>
          <w:marBottom w:val="0"/>
          <w:divBdr>
            <w:top w:val="none" w:sz="0" w:space="0" w:color="auto"/>
            <w:left w:val="none" w:sz="0" w:space="0" w:color="auto"/>
            <w:bottom w:val="none" w:sz="0" w:space="0" w:color="auto"/>
            <w:right w:val="none" w:sz="0" w:space="0" w:color="auto"/>
          </w:divBdr>
        </w:div>
      </w:divsChild>
    </w:div>
    <w:div w:id="331835539">
      <w:bodyDiv w:val="1"/>
      <w:marLeft w:val="0"/>
      <w:marRight w:val="0"/>
      <w:marTop w:val="0"/>
      <w:marBottom w:val="0"/>
      <w:divBdr>
        <w:top w:val="none" w:sz="0" w:space="0" w:color="auto"/>
        <w:left w:val="none" w:sz="0" w:space="0" w:color="auto"/>
        <w:bottom w:val="none" w:sz="0" w:space="0" w:color="auto"/>
        <w:right w:val="none" w:sz="0" w:space="0" w:color="auto"/>
      </w:divBdr>
    </w:div>
    <w:div w:id="432555748">
      <w:bodyDiv w:val="1"/>
      <w:marLeft w:val="0"/>
      <w:marRight w:val="0"/>
      <w:marTop w:val="0"/>
      <w:marBottom w:val="0"/>
      <w:divBdr>
        <w:top w:val="none" w:sz="0" w:space="0" w:color="auto"/>
        <w:left w:val="none" w:sz="0" w:space="0" w:color="auto"/>
        <w:bottom w:val="none" w:sz="0" w:space="0" w:color="auto"/>
        <w:right w:val="none" w:sz="0" w:space="0" w:color="auto"/>
      </w:divBdr>
      <w:divsChild>
        <w:div w:id="148832823">
          <w:marLeft w:val="0"/>
          <w:marRight w:val="0"/>
          <w:marTop w:val="150"/>
          <w:marBottom w:val="0"/>
          <w:divBdr>
            <w:top w:val="none" w:sz="0" w:space="0" w:color="auto"/>
            <w:left w:val="none" w:sz="0" w:space="0" w:color="auto"/>
            <w:bottom w:val="none" w:sz="0" w:space="0" w:color="auto"/>
            <w:right w:val="none" w:sz="0" w:space="0" w:color="auto"/>
          </w:divBdr>
        </w:div>
      </w:divsChild>
    </w:div>
    <w:div w:id="698050320">
      <w:bodyDiv w:val="1"/>
      <w:marLeft w:val="0"/>
      <w:marRight w:val="0"/>
      <w:marTop w:val="0"/>
      <w:marBottom w:val="0"/>
      <w:divBdr>
        <w:top w:val="none" w:sz="0" w:space="0" w:color="auto"/>
        <w:left w:val="none" w:sz="0" w:space="0" w:color="auto"/>
        <w:bottom w:val="none" w:sz="0" w:space="0" w:color="auto"/>
        <w:right w:val="none" w:sz="0" w:space="0" w:color="auto"/>
      </w:divBdr>
      <w:divsChild>
        <w:div w:id="1813870161">
          <w:marLeft w:val="0"/>
          <w:marRight w:val="0"/>
          <w:marTop w:val="150"/>
          <w:marBottom w:val="0"/>
          <w:divBdr>
            <w:top w:val="none" w:sz="0" w:space="0" w:color="auto"/>
            <w:left w:val="none" w:sz="0" w:space="0" w:color="auto"/>
            <w:bottom w:val="none" w:sz="0" w:space="0" w:color="auto"/>
            <w:right w:val="none" w:sz="0" w:space="0" w:color="auto"/>
          </w:divBdr>
        </w:div>
      </w:divsChild>
    </w:div>
    <w:div w:id="747307020">
      <w:bodyDiv w:val="1"/>
      <w:marLeft w:val="0"/>
      <w:marRight w:val="0"/>
      <w:marTop w:val="0"/>
      <w:marBottom w:val="0"/>
      <w:divBdr>
        <w:top w:val="none" w:sz="0" w:space="0" w:color="auto"/>
        <w:left w:val="none" w:sz="0" w:space="0" w:color="auto"/>
        <w:bottom w:val="none" w:sz="0" w:space="0" w:color="auto"/>
        <w:right w:val="none" w:sz="0" w:space="0" w:color="auto"/>
      </w:divBdr>
      <w:divsChild>
        <w:div w:id="1525710468">
          <w:marLeft w:val="0"/>
          <w:marRight w:val="0"/>
          <w:marTop w:val="150"/>
          <w:marBottom w:val="0"/>
          <w:divBdr>
            <w:top w:val="none" w:sz="0" w:space="0" w:color="auto"/>
            <w:left w:val="none" w:sz="0" w:space="0" w:color="auto"/>
            <w:bottom w:val="none" w:sz="0" w:space="0" w:color="auto"/>
            <w:right w:val="none" w:sz="0" w:space="0" w:color="auto"/>
          </w:divBdr>
        </w:div>
      </w:divsChild>
    </w:div>
    <w:div w:id="829517672">
      <w:bodyDiv w:val="1"/>
      <w:marLeft w:val="0"/>
      <w:marRight w:val="0"/>
      <w:marTop w:val="0"/>
      <w:marBottom w:val="0"/>
      <w:divBdr>
        <w:top w:val="none" w:sz="0" w:space="0" w:color="auto"/>
        <w:left w:val="none" w:sz="0" w:space="0" w:color="auto"/>
        <w:bottom w:val="none" w:sz="0" w:space="0" w:color="auto"/>
        <w:right w:val="none" w:sz="0" w:space="0" w:color="auto"/>
      </w:divBdr>
      <w:divsChild>
        <w:div w:id="942305570">
          <w:marLeft w:val="0"/>
          <w:marRight w:val="0"/>
          <w:marTop w:val="150"/>
          <w:marBottom w:val="0"/>
          <w:divBdr>
            <w:top w:val="none" w:sz="0" w:space="0" w:color="auto"/>
            <w:left w:val="none" w:sz="0" w:space="0" w:color="auto"/>
            <w:bottom w:val="none" w:sz="0" w:space="0" w:color="auto"/>
            <w:right w:val="none" w:sz="0" w:space="0" w:color="auto"/>
          </w:divBdr>
        </w:div>
      </w:divsChild>
    </w:div>
    <w:div w:id="846286736">
      <w:bodyDiv w:val="1"/>
      <w:marLeft w:val="0"/>
      <w:marRight w:val="0"/>
      <w:marTop w:val="0"/>
      <w:marBottom w:val="0"/>
      <w:divBdr>
        <w:top w:val="none" w:sz="0" w:space="0" w:color="auto"/>
        <w:left w:val="none" w:sz="0" w:space="0" w:color="auto"/>
        <w:bottom w:val="none" w:sz="0" w:space="0" w:color="auto"/>
        <w:right w:val="none" w:sz="0" w:space="0" w:color="auto"/>
      </w:divBdr>
      <w:divsChild>
        <w:div w:id="132602568">
          <w:marLeft w:val="0"/>
          <w:marRight w:val="0"/>
          <w:marTop w:val="150"/>
          <w:marBottom w:val="0"/>
          <w:divBdr>
            <w:top w:val="none" w:sz="0" w:space="0" w:color="auto"/>
            <w:left w:val="none" w:sz="0" w:space="0" w:color="auto"/>
            <w:bottom w:val="none" w:sz="0" w:space="0" w:color="auto"/>
            <w:right w:val="none" w:sz="0" w:space="0" w:color="auto"/>
          </w:divBdr>
        </w:div>
        <w:div w:id="1417442003">
          <w:marLeft w:val="0"/>
          <w:marRight w:val="0"/>
          <w:marTop w:val="150"/>
          <w:marBottom w:val="0"/>
          <w:divBdr>
            <w:top w:val="none" w:sz="0" w:space="0" w:color="auto"/>
            <w:left w:val="none" w:sz="0" w:space="0" w:color="auto"/>
            <w:bottom w:val="none" w:sz="0" w:space="0" w:color="auto"/>
            <w:right w:val="none" w:sz="0" w:space="0" w:color="auto"/>
          </w:divBdr>
        </w:div>
        <w:div w:id="904952311">
          <w:marLeft w:val="0"/>
          <w:marRight w:val="0"/>
          <w:marTop w:val="150"/>
          <w:marBottom w:val="0"/>
          <w:divBdr>
            <w:top w:val="none" w:sz="0" w:space="0" w:color="auto"/>
            <w:left w:val="none" w:sz="0" w:space="0" w:color="auto"/>
            <w:bottom w:val="none" w:sz="0" w:space="0" w:color="auto"/>
            <w:right w:val="none" w:sz="0" w:space="0" w:color="auto"/>
          </w:divBdr>
        </w:div>
      </w:divsChild>
    </w:div>
    <w:div w:id="895775478">
      <w:bodyDiv w:val="1"/>
      <w:marLeft w:val="0"/>
      <w:marRight w:val="0"/>
      <w:marTop w:val="0"/>
      <w:marBottom w:val="0"/>
      <w:divBdr>
        <w:top w:val="none" w:sz="0" w:space="0" w:color="auto"/>
        <w:left w:val="none" w:sz="0" w:space="0" w:color="auto"/>
        <w:bottom w:val="none" w:sz="0" w:space="0" w:color="auto"/>
        <w:right w:val="none" w:sz="0" w:space="0" w:color="auto"/>
      </w:divBdr>
      <w:divsChild>
        <w:div w:id="1094472741">
          <w:marLeft w:val="0"/>
          <w:marRight w:val="0"/>
          <w:marTop w:val="150"/>
          <w:marBottom w:val="0"/>
          <w:divBdr>
            <w:top w:val="none" w:sz="0" w:space="0" w:color="auto"/>
            <w:left w:val="none" w:sz="0" w:space="0" w:color="auto"/>
            <w:bottom w:val="none" w:sz="0" w:space="0" w:color="auto"/>
            <w:right w:val="none" w:sz="0" w:space="0" w:color="auto"/>
          </w:divBdr>
        </w:div>
      </w:divsChild>
    </w:div>
    <w:div w:id="1061058002">
      <w:bodyDiv w:val="1"/>
      <w:marLeft w:val="0"/>
      <w:marRight w:val="0"/>
      <w:marTop w:val="0"/>
      <w:marBottom w:val="0"/>
      <w:divBdr>
        <w:top w:val="none" w:sz="0" w:space="0" w:color="auto"/>
        <w:left w:val="none" w:sz="0" w:space="0" w:color="auto"/>
        <w:bottom w:val="none" w:sz="0" w:space="0" w:color="auto"/>
        <w:right w:val="none" w:sz="0" w:space="0" w:color="auto"/>
      </w:divBdr>
      <w:divsChild>
        <w:div w:id="448160204">
          <w:marLeft w:val="0"/>
          <w:marRight w:val="0"/>
          <w:marTop w:val="150"/>
          <w:marBottom w:val="0"/>
          <w:divBdr>
            <w:top w:val="none" w:sz="0" w:space="0" w:color="auto"/>
            <w:left w:val="none" w:sz="0" w:space="0" w:color="auto"/>
            <w:bottom w:val="none" w:sz="0" w:space="0" w:color="auto"/>
            <w:right w:val="none" w:sz="0" w:space="0" w:color="auto"/>
          </w:divBdr>
        </w:div>
      </w:divsChild>
    </w:div>
    <w:div w:id="1154688522">
      <w:bodyDiv w:val="1"/>
      <w:marLeft w:val="0"/>
      <w:marRight w:val="0"/>
      <w:marTop w:val="0"/>
      <w:marBottom w:val="0"/>
      <w:divBdr>
        <w:top w:val="none" w:sz="0" w:space="0" w:color="auto"/>
        <w:left w:val="none" w:sz="0" w:space="0" w:color="auto"/>
        <w:bottom w:val="none" w:sz="0" w:space="0" w:color="auto"/>
        <w:right w:val="none" w:sz="0" w:space="0" w:color="auto"/>
      </w:divBdr>
      <w:divsChild>
        <w:div w:id="1647516066">
          <w:marLeft w:val="0"/>
          <w:marRight w:val="0"/>
          <w:marTop w:val="150"/>
          <w:marBottom w:val="0"/>
          <w:divBdr>
            <w:top w:val="none" w:sz="0" w:space="0" w:color="auto"/>
            <w:left w:val="none" w:sz="0" w:space="0" w:color="auto"/>
            <w:bottom w:val="none" w:sz="0" w:space="0" w:color="auto"/>
            <w:right w:val="none" w:sz="0" w:space="0" w:color="auto"/>
          </w:divBdr>
        </w:div>
      </w:divsChild>
    </w:div>
    <w:div w:id="1191533530">
      <w:bodyDiv w:val="1"/>
      <w:marLeft w:val="0"/>
      <w:marRight w:val="0"/>
      <w:marTop w:val="0"/>
      <w:marBottom w:val="0"/>
      <w:divBdr>
        <w:top w:val="none" w:sz="0" w:space="0" w:color="auto"/>
        <w:left w:val="none" w:sz="0" w:space="0" w:color="auto"/>
        <w:bottom w:val="none" w:sz="0" w:space="0" w:color="auto"/>
        <w:right w:val="none" w:sz="0" w:space="0" w:color="auto"/>
      </w:divBdr>
    </w:div>
    <w:div w:id="1212572049">
      <w:bodyDiv w:val="1"/>
      <w:marLeft w:val="0"/>
      <w:marRight w:val="0"/>
      <w:marTop w:val="0"/>
      <w:marBottom w:val="0"/>
      <w:divBdr>
        <w:top w:val="none" w:sz="0" w:space="0" w:color="auto"/>
        <w:left w:val="none" w:sz="0" w:space="0" w:color="auto"/>
        <w:bottom w:val="none" w:sz="0" w:space="0" w:color="auto"/>
        <w:right w:val="none" w:sz="0" w:space="0" w:color="auto"/>
      </w:divBdr>
      <w:divsChild>
        <w:div w:id="1019814868">
          <w:marLeft w:val="0"/>
          <w:marRight w:val="0"/>
          <w:marTop w:val="150"/>
          <w:marBottom w:val="0"/>
          <w:divBdr>
            <w:top w:val="none" w:sz="0" w:space="0" w:color="auto"/>
            <w:left w:val="none" w:sz="0" w:space="0" w:color="auto"/>
            <w:bottom w:val="none" w:sz="0" w:space="0" w:color="auto"/>
            <w:right w:val="none" w:sz="0" w:space="0" w:color="auto"/>
          </w:divBdr>
        </w:div>
      </w:divsChild>
    </w:div>
    <w:div w:id="1242716295">
      <w:bodyDiv w:val="1"/>
      <w:marLeft w:val="0"/>
      <w:marRight w:val="0"/>
      <w:marTop w:val="0"/>
      <w:marBottom w:val="0"/>
      <w:divBdr>
        <w:top w:val="none" w:sz="0" w:space="0" w:color="auto"/>
        <w:left w:val="none" w:sz="0" w:space="0" w:color="auto"/>
        <w:bottom w:val="none" w:sz="0" w:space="0" w:color="auto"/>
        <w:right w:val="none" w:sz="0" w:space="0" w:color="auto"/>
      </w:divBdr>
    </w:div>
    <w:div w:id="1329945461">
      <w:bodyDiv w:val="1"/>
      <w:marLeft w:val="0"/>
      <w:marRight w:val="0"/>
      <w:marTop w:val="0"/>
      <w:marBottom w:val="0"/>
      <w:divBdr>
        <w:top w:val="none" w:sz="0" w:space="0" w:color="auto"/>
        <w:left w:val="none" w:sz="0" w:space="0" w:color="auto"/>
        <w:bottom w:val="none" w:sz="0" w:space="0" w:color="auto"/>
        <w:right w:val="none" w:sz="0" w:space="0" w:color="auto"/>
      </w:divBdr>
    </w:div>
    <w:div w:id="1484347969">
      <w:bodyDiv w:val="1"/>
      <w:marLeft w:val="0"/>
      <w:marRight w:val="0"/>
      <w:marTop w:val="0"/>
      <w:marBottom w:val="0"/>
      <w:divBdr>
        <w:top w:val="none" w:sz="0" w:space="0" w:color="auto"/>
        <w:left w:val="none" w:sz="0" w:space="0" w:color="auto"/>
        <w:bottom w:val="none" w:sz="0" w:space="0" w:color="auto"/>
        <w:right w:val="none" w:sz="0" w:space="0" w:color="auto"/>
      </w:divBdr>
      <w:divsChild>
        <w:div w:id="115023316">
          <w:marLeft w:val="0"/>
          <w:marRight w:val="0"/>
          <w:marTop w:val="150"/>
          <w:marBottom w:val="0"/>
          <w:divBdr>
            <w:top w:val="none" w:sz="0" w:space="0" w:color="auto"/>
            <w:left w:val="none" w:sz="0" w:space="0" w:color="auto"/>
            <w:bottom w:val="none" w:sz="0" w:space="0" w:color="auto"/>
            <w:right w:val="none" w:sz="0" w:space="0" w:color="auto"/>
          </w:divBdr>
        </w:div>
      </w:divsChild>
    </w:div>
    <w:div w:id="1650327771">
      <w:bodyDiv w:val="1"/>
      <w:marLeft w:val="0"/>
      <w:marRight w:val="0"/>
      <w:marTop w:val="0"/>
      <w:marBottom w:val="0"/>
      <w:divBdr>
        <w:top w:val="none" w:sz="0" w:space="0" w:color="auto"/>
        <w:left w:val="none" w:sz="0" w:space="0" w:color="auto"/>
        <w:bottom w:val="none" w:sz="0" w:space="0" w:color="auto"/>
        <w:right w:val="none" w:sz="0" w:space="0" w:color="auto"/>
      </w:divBdr>
    </w:div>
    <w:div w:id="1758750932">
      <w:bodyDiv w:val="1"/>
      <w:marLeft w:val="0"/>
      <w:marRight w:val="0"/>
      <w:marTop w:val="0"/>
      <w:marBottom w:val="0"/>
      <w:divBdr>
        <w:top w:val="none" w:sz="0" w:space="0" w:color="auto"/>
        <w:left w:val="none" w:sz="0" w:space="0" w:color="auto"/>
        <w:bottom w:val="none" w:sz="0" w:space="0" w:color="auto"/>
        <w:right w:val="none" w:sz="0" w:space="0" w:color="auto"/>
      </w:divBdr>
      <w:divsChild>
        <w:div w:id="161240584">
          <w:marLeft w:val="0"/>
          <w:marRight w:val="0"/>
          <w:marTop w:val="150"/>
          <w:marBottom w:val="0"/>
          <w:divBdr>
            <w:top w:val="none" w:sz="0" w:space="0" w:color="auto"/>
            <w:left w:val="none" w:sz="0" w:space="0" w:color="auto"/>
            <w:bottom w:val="none" w:sz="0" w:space="0" w:color="auto"/>
            <w:right w:val="none" w:sz="0" w:space="0" w:color="auto"/>
          </w:divBdr>
        </w:div>
      </w:divsChild>
    </w:div>
    <w:div w:id="1876700175">
      <w:bodyDiv w:val="1"/>
      <w:marLeft w:val="0"/>
      <w:marRight w:val="0"/>
      <w:marTop w:val="0"/>
      <w:marBottom w:val="0"/>
      <w:divBdr>
        <w:top w:val="none" w:sz="0" w:space="0" w:color="auto"/>
        <w:left w:val="none" w:sz="0" w:space="0" w:color="auto"/>
        <w:bottom w:val="none" w:sz="0" w:space="0" w:color="auto"/>
        <w:right w:val="none" w:sz="0" w:space="0" w:color="auto"/>
      </w:divBdr>
      <w:divsChild>
        <w:div w:id="1988515665">
          <w:marLeft w:val="0"/>
          <w:marRight w:val="0"/>
          <w:marTop w:val="150"/>
          <w:marBottom w:val="0"/>
          <w:divBdr>
            <w:top w:val="none" w:sz="0" w:space="0" w:color="auto"/>
            <w:left w:val="none" w:sz="0" w:space="0" w:color="auto"/>
            <w:bottom w:val="none" w:sz="0" w:space="0" w:color="auto"/>
            <w:right w:val="none" w:sz="0" w:space="0" w:color="auto"/>
          </w:divBdr>
        </w:div>
        <w:div w:id="1718772749">
          <w:marLeft w:val="0"/>
          <w:marRight w:val="0"/>
          <w:marTop w:val="150"/>
          <w:marBottom w:val="0"/>
          <w:divBdr>
            <w:top w:val="none" w:sz="0" w:space="0" w:color="auto"/>
            <w:left w:val="none" w:sz="0" w:space="0" w:color="auto"/>
            <w:bottom w:val="none" w:sz="0" w:space="0" w:color="auto"/>
            <w:right w:val="none" w:sz="0" w:space="0" w:color="auto"/>
          </w:divBdr>
        </w:div>
      </w:divsChild>
    </w:div>
    <w:div w:id="2123186162">
      <w:bodyDiv w:val="1"/>
      <w:marLeft w:val="0"/>
      <w:marRight w:val="0"/>
      <w:marTop w:val="0"/>
      <w:marBottom w:val="0"/>
      <w:divBdr>
        <w:top w:val="none" w:sz="0" w:space="0" w:color="auto"/>
        <w:left w:val="none" w:sz="0" w:space="0" w:color="auto"/>
        <w:bottom w:val="none" w:sz="0" w:space="0" w:color="auto"/>
        <w:right w:val="none" w:sz="0" w:space="0" w:color="auto"/>
      </w:divBdr>
      <w:divsChild>
        <w:div w:id="160957707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990</TotalTime>
  <Pages>8</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Х.Сүрэнхорол</cp:lastModifiedBy>
  <cp:revision>30</cp:revision>
  <cp:lastPrinted>2025-06-26T09:15:00Z</cp:lastPrinted>
  <dcterms:created xsi:type="dcterms:W3CDTF">2025-06-24T12:29:00Z</dcterms:created>
  <dcterms:modified xsi:type="dcterms:W3CDTF">2025-06-26T09:15:00Z</dcterms:modified>
</cp:coreProperties>
</file>