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BFA81" w14:textId="5113291A" w:rsidR="00FF7808" w:rsidRPr="007B32B6" w:rsidRDefault="00994136" w:rsidP="00B66BE4">
      <w:pPr>
        <w:spacing w:after="0" w:line="240" w:lineRule="auto"/>
        <w:jc w:val="right"/>
        <w:rPr>
          <w:iCs/>
          <w:lang w:val="mn-MN"/>
        </w:rPr>
      </w:pPr>
      <w:r w:rsidRPr="007B32B6">
        <w:rPr>
          <w:iCs/>
          <w:lang w:val="mn-MN"/>
        </w:rPr>
        <w:t xml:space="preserve"> Төсөл</w:t>
      </w:r>
    </w:p>
    <w:p w14:paraId="2116927F" w14:textId="77777777" w:rsidR="00B66BE4" w:rsidRPr="007B32B6" w:rsidRDefault="00B66BE4" w:rsidP="00B66BE4">
      <w:pPr>
        <w:spacing w:after="0" w:line="240" w:lineRule="auto"/>
        <w:jc w:val="center"/>
        <w:rPr>
          <w:rFonts w:eastAsia="Times New Roman"/>
          <w:b/>
          <w:bCs/>
          <w:lang w:val="mn-MN"/>
        </w:rPr>
      </w:pPr>
    </w:p>
    <w:p w14:paraId="0C45B647" w14:textId="6F8D76E1" w:rsidR="00994136" w:rsidRPr="007B32B6" w:rsidRDefault="00994136" w:rsidP="00B66BE4">
      <w:pPr>
        <w:spacing w:after="0" w:line="240" w:lineRule="auto"/>
        <w:jc w:val="center"/>
        <w:rPr>
          <w:rFonts w:eastAsia="Times New Roman"/>
          <w:b/>
          <w:bCs/>
          <w:lang w:val="mn-MN"/>
        </w:rPr>
      </w:pPr>
      <w:r w:rsidRPr="007B32B6">
        <w:rPr>
          <w:rFonts w:eastAsia="Times New Roman"/>
          <w:b/>
          <w:bCs/>
          <w:lang w:val="mn-MN"/>
        </w:rPr>
        <w:t>МОНГОЛ УЛСЫН ХУУЛЬ</w:t>
      </w:r>
    </w:p>
    <w:p w14:paraId="25A61557" w14:textId="77777777" w:rsidR="00B66BE4" w:rsidRPr="007B32B6" w:rsidRDefault="00B66BE4" w:rsidP="00B66BE4">
      <w:pPr>
        <w:spacing w:after="0" w:line="240" w:lineRule="auto"/>
        <w:jc w:val="center"/>
        <w:rPr>
          <w:rFonts w:eastAsia="Times New Roman"/>
          <w:b/>
          <w:bCs/>
          <w:lang w:val="mn-MN"/>
        </w:rPr>
      </w:pPr>
    </w:p>
    <w:p w14:paraId="696E739E" w14:textId="3FEC1817" w:rsidR="00994136" w:rsidRPr="007B32B6" w:rsidRDefault="00994136" w:rsidP="00B66BE4">
      <w:pPr>
        <w:spacing w:after="0" w:line="240" w:lineRule="auto"/>
        <w:rPr>
          <w:rFonts w:eastAsia="Times New Roman"/>
          <w:lang w:val="mn-MN"/>
        </w:rPr>
      </w:pPr>
      <w:r w:rsidRPr="007B32B6">
        <w:rPr>
          <w:rFonts w:eastAsia="Times New Roman"/>
          <w:lang w:val="mn-MN"/>
        </w:rPr>
        <w:t>202</w:t>
      </w:r>
      <w:r w:rsidR="00D35864" w:rsidRPr="007B32B6">
        <w:rPr>
          <w:rFonts w:eastAsia="Times New Roman"/>
          <w:lang w:val="mn-MN"/>
        </w:rPr>
        <w:t>5</w:t>
      </w:r>
      <w:r w:rsidRPr="007B32B6">
        <w:rPr>
          <w:rFonts w:eastAsia="Times New Roman"/>
          <w:lang w:val="mn-MN"/>
        </w:rPr>
        <w:t xml:space="preserve"> оны ... д</w:t>
      </w:r>
      <w:r w:rsidR="00FF7808" w:rsidRPr="007B32B6">
        <w:rPr>
          <w:rFonts w:eastAsia="Times New Roman"/>
          <w:lang w:val="mn-MN"/>
        </w:rPr>
        <w:t>у</w:t>
      </w:r>
      <w:r w:rsidRPr="007B32B6">
        <w:rPr>
          <w:rFonts w:eastAsia="Times New Roman"/>
          <w:lang w:val="mn-MN"/>
        </w:rPr>
        <w:t>гаар</w:t>
      </w:r>
      <w:r w:rsidR="00FA0542" w:rsidRPr="007B32B6">
        <w:rPr>
          <w:rFonts w:eastAsia="Times New Roman"/>
          <w:lang w:val="mn-MN"/>
        </w:rPr>
        <w:tab/>
      </w:r>
      <w:r w:rsidR="00FA0542" w:rsidRPr="007B32B6">
        <w:rPr>
          <w:rFonts w:eastAsia="Times New Roman"/>
          <w:lang w:val="mn-MN"/>
        </w:rPr>
        <w:tab/>
      </w:r>
      <w:r w:rsidR="00FA0542" w:rsidRPr="007B32B6">
        <w:rPr>
          <w:rFonts w:eastAsia="Times New Roman"/>
          <w:lang w:val="mn-MN"/>
        </w:rPr>
        <w:tab/>
      </w:r>
      <w:r w:rsidR="00FA0542" w:rsidRPr="007B32B6">
        <w:rPr>
          <w:rFonts w:eastAsia="Times New Roman"/>
          <w:lang w:val="mn-MN"/>
        </w:rPr>
        <w:tab/>
      </w:r>
      <w:r w:rsidR="00FA0542" w:rsidRPr="007B32B6">
        <w:rPr>
          <w:rFonts w:eastAsia="Times New Roman"/>
          <w:lang w:val="mn-MN"/>
        </w:rPr>
        <w:tab/>
      </w:r>
      <w:r w:rsidR="00FA0542" w:rsidRPr="007B32B6">
        <w:rPr>
          <w:rFonts w:eastAsia="Times New Roman"/>
          <w:lang w:val="mn-MN"/>
        </w:rPr>
        <w:tab/>
      </w:r>
      <w:r w:rsidR="00FA0542" w:rsidRPr="007B32B6">
        <w:rPr>
          <w:rFonts w:eastAsia="Times New Roman"/>
          <w:lang w:val="mn-MN"/>
        </w:rPr>
        <w:tab/>
      </w:r>
      <w:r w:rsidR="00FA0542" w:rsidRPr="007B32B6">
        <w:rPr>
          <w:rFonts w:eastAsia="Times New Roman"/>
          <w:lang w:val="mn-MN"/>
        </w:rPr>
        <w:tab/>
        <w:t xml:space="preserve">          Улаанбаатар</w:t>
      </w:r>
    </w:p>
    <w:p w14:paraId="4D566C95" w14:textId="1CDFCEF4" w:rsidR="00994136" w:rsidRPr="007B32B6" w:rsidRDefault="00994136" w:rsidP="00B66BE4">
      <w:pPr>
        <w:spacing w:after="0" w:line="240" w:lineRule="auto"/>
        <w:jc w:val="both"/>
        <w:rPr>
          <w:rFonts w:eastAsia="Times New Roman"/>
          <w:lang w:val="mn-MN"/>
        </w:rPr>
      </w:pPr>
      <w:r w:rsidRPr="007B32B6">
        <w:rPr>
          <w:rFonts w:eastAsia="Times New Roman"/>
          <w:lang w:val="mn-MN"/>
        </w:rPr>
        <w:t>сарын ...-ны өдөр</w:t>
      </w:r>
      <w:r w:rsidR="00FA0542" w:rsidRPr="007B32B6">
        <w:rPr>
          <w:rFonts w:eastAsia="Times New Roman"/>
          <w:lang w:val="mn-MN"/>
        </w:rPr>
        <w:tab/>
      </w:r>
      <w:r w:rsidR="00FA0542" w:rsidRPr="007B32B6">
        <w:rPr>
          <w:rFonts w:eastAsia="Times New Roman"/>
          <w:lang w:val="mn-MN"/>
        </w:rPr>
        <w:tab/>
      </w:r>
      <w:r w:rsidR="00FA0542" w:rsidRPr="007B32B6">
        <w:rPr>
          <w:rFonts w:eastAsia="Times New Roman"/>
          <w:lang w:val="mn-MN"/>
        </w:rPr>
        <w:tab/>
      </w:r>
      <w:r w:rsidR="00FA0542" w:rsidRPr="007B32B6">
        <w:rPr>
          <w:rFonts w:eastAsia="Times New Roman"/>
          <w:lang w:val="mn-MN"/>
        </w:rPr>
        <w:tab/>
      </w:r>
      <w:r w:rsidR="00FA0542" w:rsidRPr="007B32B6">
        <w:rPr>
          <w:rFonts w:eastAsia="Times New Roman"/>
          <w:lang w:val="mn-MN"/>
        </w:rPr>
        <w:tab/>
      </w:r>
      <w:r w:rsidR="00FA0542" w:rsidRPr="007B32B6">
        <w:rPr>
          <w:rFonts w:eastAsia="Times New Roman"/>
          <w:lang w:val="mn-MN"/>
        </w:rPr>
        <w:tab/>
      </w:r>
      <w:r w:rsidR="00FA0542" w:rsidRPr="007B32B6">
        <w:rPr>
          <w:rFonts w:eastAsia="Times New Roman"/>
          <w:lang w:val="mn-MN"/>
        </w:rPr>
        <w:tab/>
      </w:r>
      <w:r w:rsidR="00FA0542" w:rsidRPr="007B32B6">
        <w:rPr>
          <w:rFonts w:eastAsia="Times New Roman"/>
          <w:lang w:val="mn-MN"/>
        </w:rPr>
        <w:tab/>
      </w:r>
      <w:r w:rsidR="00FA0542" w:rsidRPr="007B32B6">
        <w:rPr>
          <w:rFonts w:eastAsia="Times New Roman"/>
          <w:lang w:val="mn-MN"/>
        </w:rPr>
        <w:tab/>
      </w:r>
      <w:r w:rsidR="00310D1F" w:rsidRPr="007B32B6">
        <w:rPr>
          <w:rFonts w:eastAsia="Times New Roman"/>
          <w:lang w:val="mn-MN"/>
        </w:rPr>
        <w:t xml:space="preserve">        </w:t>
      </w:r>
      <w:r w:rsidRPr="007B32B6">
        <w:rPr>
          <w:rFonts w:eastAsia="Times New Roman"/>
          <w:lang w:val="mn-MN"/>
        </w:rPr>
        <w:t>хот</w:t>
      </w:r>
    </w:p>
    <w:p w14:paraId="07907775" w14:textId="79FED63E" w:rsidR="00994136" w:rsidRPr="007B32B6" w:rsidRDefault="00994136" w:rsidP="00B66BE4">
      <w:pPr>
        <w:spacing w:after="0" w:line="240" w:lineRule="auto"/>
        <w:jc w:val="center"/>
        <w:rPr>
          <w:rFonts w:eastAsia="Times New Roman"/>
          <w:b/>
          <w:bCs/>
          <w:caps/>
          <w:lang w:val="mn-MN"/>
        </w:rPr>
      </w:pPr>
    </w:p>
    <w:p w14:paraId="406E0CFF" w14:textId="77777777" w:rsidR="00B66BE4" w:rsidRPr="007B32B6" w:rsidRDefault="00B66BE4" w:rsidP="00B66BE4">
      <w:pPr>
        <w:spacing w:after="0" w:line="240" w:lineRule="auto"/>
        <w:jc w:val="center"/>
        <w:rPr>
          <w:rFonts w:eastAsia="Times New Roman"/>
          <w:b/>
          <w:bCs/>
          <w:caps/>
          <w:lang w:val="mn-MN"/>
        </w:rPr>
      </w:pPr>
    </w:p>
    <w:p w14:paraId="761CD1F3" w14:textId="77777777" w:rsidR="004C3B83" w:rsidRPr="007B32B6" w:rsidRDefault="00994136" w:rsidP="00B66BE4">
      <w:pPr>
        <w:spacing w:after="0" w:line="240" w:lineRule="auto"/>
        <w:jc w:val="center"/>
        <w:rPr>
          <w:rFonts w:eastAsia="Times New Roman"/>
          <w:b/>
          <w:bCs/>
          <w:caps/>
          <w:lang w:val="mn-MN"/>
        </w:rPr>
      </w:pPr>
      <w:r w:rsidRPr="007B32B6">
        <w:rPr>
          <w:rFonts w:eastAsia="Times New Roman"/>
          <w:b/>
          <w:bCs/>
          <w:caps/>
          <w:lang w:val="mn-MN"/>
        </w:rPr>
        <w:t xml:space="preserve">МАЛЫН ИНДЕКСЖҮҮЛСЭН ДААТГАЛЫН </w:t>
      </w:r>
    </w:p>
    <w:p w14:paraId="4BD8747F" w14:textId="77777777" w:rsidR="004C3B83" w:rsidRPr="007B32B6" w:rsidRDefault="00994136" w:rsidP="004C3B83">
      <w:pPr>
        <w:spacing w:after="0" w:line="240" w:lineRule="auto"/>
        <w:jc w:val="center"/>
        <w:rPr>
          <w:rFonts w:eastAsia="Times New Roman"/>
          <w:b/>
          <w:bCs/>
          <w:caps/>
          <w:lang w:val="mn-MN"/>
        </w:rPr>
      </w:pPr>
      <w:r w:rsidRPr="007B32B6">
        <w:rPr>
          <w:rFonts w:eastAsia="Times New Roman"/>
          <w:b/>
          <w:bCs/>
          <w:caps/>
          <w:lang w:val="mn-MN"/>
        </w:rPr>
        <w:t>ТУХАЙ ХУУЛЬД</w:t>
      </w:r>
      <w:r w:rsidR="00C57DF1" w:rsidRPr="007B32B6">
        <w:rPr>
          <w:rFonts w:eastAsia="Times New Roman"/>
          <w:b/>
          <w:bCs/>
          <w:caps/>
          <w:lang w:val="mn-MN"/>
        </w:rPr>
        <w:t xml:space="preserve"> </w:t>
      </w:r>
      <w:r w:rsidRPr="007B32B6">
        <w:rPr>
          <w:rFonts w:eastAsia="Times New Roman"/>
          <w:b/>
          <w:bCs/>
          <w:caps/>
          <w:lang w:val="mn-MN"/>
        </w:rPr>
        <w:t>НЭМЭЛТ</w:t>
      </w:r>
      <w:r w:rsidR="0075174E" w:rsidRPr="007B32B6">
        <w:rPr>
          <w:rFonts w:eastAsia="Times New Roman"/>
          <w:b/>
          <w:bCs/>
          <w:caps/>
          <w:lang w:val="mn-MN"/>
        </w:rPr>
        <w:t xml:space="preserve">, өөрчлөлт </w:t>
      </w:r>
    </w:p>
    <w:p w14:paraId="55FE4CE9" w14:textId="439F2843" w:rsidR="00994136" w:rsidRPr="007B32B6" w:rsidRDefault="00994136" w:rsidP="004C3B83">
      <w:pPr>
        <w:spacing w:after="0" w:line="240" w:lineRule="auto"/>
        <w:jc w:val="center"/>
        <w:rPr>
          <w:rFonts w:eastAsia="Times New Roman"/>
          <w:b/>
          <w:bCs/>
          <w:caps/>
          <w:lang w:val="mn-MN"/>
        </w:rPr>
      </w:pPr>
      <w:r w:rsidRPr="007B32B6">
        <w:rPr>
          <w:rFonts w:eastAsia="Times New Roman"/>
          <w:b/>
          <w:bCs/>
          <w:caps/>
          <w:lang w:val="mn-MN"/>
        </w:rPr>
        <w:t>ОРУУЛАХ ТУХАЙ</w:t>
      </w:r>
    </w:p>
    <w:p w14:paraId="5B1E4CAE" w14:textId="77777777" w:rsidR="00B66BE4" w:rsidRPr="007B32B6" w:rsidRDefault="00B66BE4" w:rsidP="00B66BE4">
      <w:pPr>
        <w:spacing w:after="0" w:line="240" w:lineRule="auto"/>
        <w:jc w:val="center"/>
        <w:rPr>
          <w:rFonts w:eastAsia="Times New Roman"/>
          <w:b/>
          <w:bCs/>
          <w:caps/>
          <w:lang w:val="mn-MN"/>
        </w:rPr>
      </w:pPr>
    </w:p>
    <w:p w14:paraId="17D971F2" w14:textId="347092CB" w:rsidR="00994136" w:rsidRPr="007B32B6" w:rsidRDefault="00994136" w:rsidP="00B66BE4">
      <w:pPr>
        <w:spacing w:after="0" w:line="240" w:lineRule="auto"/>
        <w:ind w:firstLine="720"/>
        <w:jc w:val="both"/>
        <w:rPr>
          <w:rFonts w:eastAsia="Times New Roman"/>
          <w:lang w:val="mn-MN"/>
        </w:rPr>
      </w:pPr>
      <w:r w:rsidRPr="007B32B6">
        <w:rPr>
          <w:rFonts w:eastAsia="Times New Roman"/>
          <w:b/>
          <w:bCs/>
          <w:lang w:val="mn-MN"/>
        </w:rPr>
        <w:t>1 дүгээр зүйл.</w:t>
      </w:r>
      <w:r w:rsidRPr="007B32B6">
        <w:rPr>
          <w:rFonts w:eastAsia="Times New Roman"/>
          <w:lang w:val="mn-MN"/>
        </w:rPr>
        <w:t>Малын индексжүүлсэн даатгалын тухай хуул</w:t>
      </w:r>
      <w:r w:rsidR="008D2114" w:rsidRPr="007B32B6">
        <w:rPr>
          <w:rFonts w:eastAsia="Times New Roman"/>
          <w:lang w:val="mn-MN"/>
        </w:rPr>
        <w:t>ьд</w:t>
      </w:r>
      <w:r w:rsidR="000E0D57" w:rsidRPr="007B32B6">
        <w:rPr>
          <w:rFonts w:eastAsia="Times New Roman"/>
          <w:lang w:val="mn-MN"/>
        </w:rPr>
        <w:t xml:space="preserve"> доор дурдсан агуулгатай дараах заалтыг </w:t>
      </w:r>
      <w:r w:rsidRPr="007B32B6">
        <w:rPr>
          <w:rFonts w:eastAsia="Times New Roman"/>
          <w:lang w:val="mn-MN"/>
        </w:rPr>
        <w:t>нэмсүгэй:</w:t>
      </w:r>
    </w:p>
    <w:p w14:paraId="5DBC3895" w14:textId="77777777" w:rsidR="00B66BE4" w:rsidRPr="007B32B6" w:rsidRDefault="00B66BE4" w:rsidP="00B66BE4">
      <w:pPr>
        <w:spacing w:after="0" w:line="240" w:lineRule="auto"/>
        <w:ind w:firstLine="720"/>
        <w:jc w:val="both"/>
        <w:rPr>
          <w:rFonts w:eastAsia="Times New Roman"/>
          <w:b/>
          <w:bCs/>
          <w:lang w:val="mn-MN"/>
        </w:rPr>
      </w:pPr>
    </w:p>
    <w:p w14:paraId="495E931D" w14:textId="3FA34272" w:rsidR="000E0D57" w:rsidRPr="007B32B6" w:rsidRDefault="000E0D57" w:rsidP="00B66BE4">
      <w:pPr>
        <w:spacing w:after="0" w:line="240" w:lineRule="auto"/>
        <w:ind w:left="720" w:firstLine="720"/>
        <w:jc w:val="both"/>
        <w:rPr>
          <w:b/>
          <w:bCs/>
          <w:lang w:val="mn-MN"/>
        </w:rPr>
      </w:pPr>
      <w:r w:rsidRPr="007B32B6">
        <w:rPr>
          <w:b/>
          <w:bCs/>
          <w:lang w:val="mn-MN"/>
        </w:rPr>
        <w:t>1/4 дүгээр зүйлийн 4.1.1</w:t>
      </w:r>
      <w:r w:rsidR="00721CDB" w:rsidRPr="007B32B6">
        <w:rPr>
          <w:b/>
          <w:bCs/>
          <w:lang w:val="mn-MN"/>
        </w:rPr>
        <w:t>4</w:t>
      </w:r>
      <w:r w:rsidRPr="007B32B6">
        <w:rPr>
          <w:b/>
          <w:bCs/>
          <w:lang w:val="mn-MN"/>
        </w:rPr>
        <w:t xml:space="preserve"> д</w:t>
      </w:r>
      <w:r w:rsidR="006B771B" w:rsidRPr="007B32B6">
        <w:rPr>
          <w:b/>
          <w:bCs/>
          <w:lang w:val="mn-MN"/>
        </w:rPr>
        <w:t>эх</w:t>
      </w:r>
      <w:r w:rsidRPr="007B32B6">
        <w:rPr>
          <w:b/>
          <w:bCs/>
          <w:lang w:val="mn-MN"/>
        </w:rPr>
        <w:t xml:space="preserve"> заалт: </w:t>
      </w:r>
    </w:p>
    <w:p w14:paraId="05E9CB38" w14:textId="77777777" w:rsidR="00B66BE4" w:rsidRPr="007B32B6" w:rsidRDefault="00B66BE4" w:rsidP="00B66BE4">
      <w:pPr>
        <w:spacing w:after="0" w:line="240" w:lineRule="auto"/>
        <w:ind w:left="720" w:firstLine="720"/>
        <w:jc w:val="both"/>
        <w:rPr>
          <w:b/>
          <w:bCs/>
          <w:lang w:val="mn-MN"/>
        </w:rPr>
      </w:pPr>
    </w:p>
    <w:p w14:paraId="35293ECC" w14:textId="563E4694" w:rsidR="000E0D57" w:rsidRPr="007B32B6" w:rsidRDefault="00A93020" w:rsidP="00B66BE4">
      <w:pPr>
        <w:spacing w:after="0" w:line="240" w:lineRule="auto"/>
        <w:ind w:firstLine="1440"/>
        <w:jc w:val="both"/>
        <w:rPr>
          <w:lang w:val="mn-MN"/>
        </w:rPr>
      </w:pPr>
      <w:r w:rsidRPr="007B32B6">
        <w:rPr>
          <w:lang w:val="mn-MN"/>
        </w:rPr>
        <w:t>“4.1.1</w:t>
      </w:r>
      <w:r w:rsidR="00721CDB" w:rsidRPr="007B32B6">
        <w:rPr>
          <w:lang w:val="mn-MN"/>
        </w:rPr>
        <w:t>4</w:t>
      </w:r>
      <w:r w:rsidRPr="007B32B6">
        <w:rPr>
          <w:lang w:val="mn-MN"/>
        </w:rPr>
        <w:t xml:space="preserve">.Гамшгийн эрсдэлийг бууруулах сан” гэж гамшгийн эрсдэлийн хор уршиг, хохирол, </w:t>
      </w:r>
      <w:r w:rsidR="005829B7" w:rsidRPr="007B32B6">
        <w:rPr>
          <w:lang w:val="mn-MN"/>
        </w:rPr>
        <w:t xml:space="preserve">сөрөг </w:t>
      </w:r>
      <w:r w:rsidRPr="007B32B6">
        <w:rPr>
          <w:lang w:val="mn-MN"/>
        </w:rPr>
        <w:t>үр дагавр</w:t>
      </w:r>
      <w:r w:rsidR="005829B7" w:rsidRPr="007B32B6">
        <w:rPr>
          <w:lang w:val="mn-MN"/>
        </w:rPr>
        <w:t>аас зайлсхийх,</w:t>
      </w:r>
      <w:r w:rsidR="00C678FB" w:rsidRPr="007B32B6">
        <w:rPr>
          <w:lang w:val="mn-MN"/>
        </w:rPr>
        <w:t xml:space="preserve"> таслан зогсоох,</w:t>
      </w:r>
      <w:r w:rsidRPr="007B32B6">
        <w:rPr>
          <w:lang w:val="mn-MN"/>
        </w:rPr>
        <w:t xml:space="preserve"> бууруулах</w:t>
      </w:r>
      <w:r w:rsidR="004C3B83" w:rsidRPr="007B32B6">
        <w:rPr>
          <w:lang w:val="mn-MN"/>
        </w:rPr>
        <w:t xml:space="preserve">, </w:t>
      </w:r>
      <w:r w:rsidRPr="007B32B6">
        <w:rPr>
          <w:lang w:val="mn-MN"/>
        </w:rPr>
        <w:t>зорилгоор даатгуулагчийн авч хэрэгжүүлж байгаа арга хэмжээг санхүүжүүлэх зориулалттай санг</w:t>
      </w:r>
      <w:r w:rsidR="006B771B" w:rsidRPr="007B32B6">
        <w:rPr>
          <w:lang w:val="mn-MN"/>
        </w:rPr>
        <w:t>;</w:t>
      </w:r>
      <w:r w:rsidRPr="007B32B6">
        <w:rPr>
          <w:lang w:val="mn-MN"/>
        </w:rPr>
        <w:t>”</w:t>
      </w:r>
    </w:p>
    <w:p w14:paraId="45F45BE1" w14:textId="77777777" w:rsidR="00B66BE4" w:rsidRPr="007B32B6" w:rsidRDefault="00B66BE4" w:rsidP="00B66BE4">
      <w:pPr>
        <w:spacing w:after="0" w:line="240" w:lineRule="auto"/>
        <w:ind w:firstLine="1440"/>
        <w:jc w:val="both"/>
        <w:rPr>
          <w:lang w:val="mn-MN"/>
        </w:rPr>
      </w:pPr>
    </w:p>
    <w:p w14:paraId="4180C2C0" w14:textId="5180EE8F" w:rsidR="00A93020" w:rsidRPr="007B32B6" w:rsidRDefault="00A93020" w:rsidP="00B66BE4">
      <w:pPr>
        <w:spacing w:after="0" w:line="240" w:lineRule="auto"/>
        <w:ind w:left="720" w:firstLine="720"/>
        <w:jc w:val="both"/>
        <w:rPr>
          <w:b/>
          <w:bCs/>
          <w:lang w:val="mn-MN"/>
        </w:rPr>
      </w:pPr>
      <w:r w:rsidRPr="007B32B6">
        <w:rPr>
          <w:b/>
          <w:bCs/>
          <w:lang w:val="mn-MN"/>
        </w:rPr>
        <w:t xml:space="preserve">2/27 дугаар зүйлийн 27.1.4 дэх заалт: </w:t>
      </w:r>
    </w:p>
    <w:p w14:paraId="4A6C58F8" w14:textId="77777777" w:rsidR="00454037" w:rsidRPr="007B32B6" w:rsidRDefault="00454037" w:rsidP="00B66BE4">
      <w:pPr>
        <w:spacing w:after="0" w:line="240" w:lineRule="auto"/>
        <w:ind w:left="720" w:firstLine="720"/>
        <w:jc w:val="both"/>
        <w:rPr>
          <w:lang w:val="mn-MN"/>
        </w:rPr>
      </w:pPr>
    </w:p>
    <w:p w14:paraId="364AB37E" w14:textId="639B00C2" w:rsidR="00A60204" w:rsidRPr="007B32B6" w:rsidRDefault="00A60204" w:rsidP="00B66BE4">
      <w:pPr>
        <w:spacing w:after="0" w:line="240" w:lineRule="auto"/>
        <w:ind w:left="720" w:firstLine="720"/>
        <w:jc w:val="both"/>
        <w:rPr>
          <w:lang w:val="mn-MN"/>
        </w:rPr>
      </w:pPr>
      <w:r w:rsidRPr="007B32B6">
        <w:rPr>
          <w:lang w:val="mn-MN"/>
        </w:rPr>
        <w:t>“27.1.4.Гамшгийн эрсдэлийг бууруулах сан</w:t>
      </w:r>
      <w:r w:rsidR="00D020BF" w:rsidRPr="007B32B6">
        <w:rPr>
          <w:lang w:val="mn-MN"/>
        </w:rPr>
        <w:t>.</w:t>
      </w:r>
      <w:r w:rsidRPr="007B32B6">
        <w:rPr>
          <w:lang w:val="mn-MN"/>
        </w:rPr>
        <w:t>”</w:t>
      </w:r>
    </w:p>
    <w:p w14:paraId="7ED95A58" w14:textId="77777777" w:rsidR="00454037" w:rsidRPr="007B32B6" w:rsidRDefault="00454037" w:rsidP="00B66BE4">
      <w:pPr>
        <w:spacing w:after="0" w:line="240" w:lineRule="auto"/>
        <w:ind w:firstLine="720"/>
        <w:jc w:val="both"/>
        <w:rPr>
          <w:b/>
          <w:bCs/>
          <w:lang w:val="mn-MN"/>
        </w:rPr>
      </w:pPr>
    </w:p>
    <w:p w14:paraId="3D3E8D5C" w14:textId="6E3A23AD" w:rsidR="00D25215" w:rsidRPr="007B32B6" w:rsidRDefault="00662AD3" w:rsidP="00B66BE4">
      <w:pPr>
        <w:spacing w:after="0" w:line="240" w:lineRule="auto"/>
        <w:ind w:firstLine="720"/>
        <w:jc w:val="both"/>
        <w:rPr>
          <w:b/>
          <w:bCs/>
          <w:lang w:val="mn-MN"/>
        </w:rPr>
      </w:pPr>
      <w:r w:rsidRPr="007B32B6">
        <w:rPr>
          <w:b/>
          <w:bCs/>
          <w:lang w:val="mn-MN"/>
        </w:rPr>
        <w:t>2 дугаар зүйл.</w:t>
      </w:r>
      <w:r w:rsidR="00D25215" w:rsidRPr="007B32B6">
        <w:rPr>
          <w:lang w:val="mn-MN"/>
        </w:rPr>
        <w:t xml:space="preserve">Малын индексжүүлсэн даатгалын тухай хуулийн </w:t>
      </w:r>
      <w:r w:rsidR="0043300D" w:rsidRPr="007B32B6">
        <w:rPr>
          <w:lang w:val="mn-MN"/>
        </w:rPr>
        <w:t>4 дүгээр зүйлийн 4.1.</w:t>
      </w:r>
      <w:r w:rsidR="00721CDB" w:rsidRPr="007B32B6">
        <w:rPr>
          <w:lang w:val="mn-MN"/>
        </w:rPr>
        <w:t xml:space="preserve">14, </w:t>
      </w:r>
      <w:r w:rsidR="0043300D" w:rsidRPr="007B32B6">
        <w:rPr>
          <w:lang w:val="mn-MN"/>
        </w:rPr>
        <w:t>4.1.</w:t>
      </w:r>
      <w:r w:rsidR="00721CDB" w:rsidRPr="007B32B6">
        <w:rPr>
          <w:lang w:val="mn-MN"/>
        </w:rPr>
        <w:t>15</w:t>
      </w:r>
      <w:r w:rsidR="0043300D" w:rsidRPr="007B32B6">
        <w:rPr>
          <w:lang w:val="mn-MN"/>
        </w:rPr>
        <w:t xml:space="preserve"> д</w:t>
      </w:r>
      <w:r w:rsidR="00721CDB" w:rsidRPr="007B32B6">
        <w:rPr>
          <w:lang w:val="mn-MN"/>
        </w:rPr>
        <w:t>ахь</w:t>
      </w:r>
      <w:r w:rsidR="0043300D" w:rsidRPr="007B32B6">
        <w:rPr>
          <w:lang w:val="mn-MN"/>
        </w:rPr>
        <w:t xml:space="preserve"> заалтын дугаарыг “4.1.</w:t>
      </w:r>
      <w:r w:rsidR="00721CDB" w:rsidRPr="007B32B6">
        <w:rPr>
          <w:lang w:val="mn-MN"/>
        </w:rPr>
        <w:t>1</w:t>
      </w:r>
      <w:r w:rsidR="00294A4E" w:rsidRPr="007B32B6">
        <w:rPr>
          <w:lang w:val="mn-MN"/>
        </w:rPr>
        <w:t>5</w:t>
      </w:r>
      <w:r w:rsidR="00721CDB" w:rsidRPr="007B32B6">
        <w:rPr>
          <w:lang w:val="mn-MN"/>
        </w:rPr>
        <w:t xml:space="preserve">, </w:t>
      </w:r>
      <w:r w:rsidR="0043300D" w:rsidRPr="007B32B6">
        <w:rPr>
          <w:lang w:val="mn-MN"/>
        </w:rPr>
        <w:t>4.1.</w:t>
      </w:r>
      <w:r w:rsidR="00721CDB" w:rsidRPr="007B32B6">
        <w:rPr>
          <w:lang w:val="mn-MN"/>
        </w:rPr>
        <w:t>1</w:t>
      </w:r>
      <w:r w:rsidR="00294A4E" w:rsidRPr="007B32B6">
        <w:rPr>
          <w:lang w:val="mn-MN"/>
        </w:rPr>
        <w:t>6</w:t>
      </w:r>
      <w:r w:rsidR="0043300D" w:rsidRPr="007B32B6">
        <w:rPr>
          <w:lang w:val="mn-MN"/>
        </w:rPr>
        <w:t xml:space="preserve">” гэж, </w:t>
      </w:r>
      <w:r w:rsidR="00FC2A83" w:rsidRPr="007B32B6">
        <w:rPr>
          <w:lang w:val="mn-MN"/>
        </w:rPr>
        <w:t>7 дугаар зүйлийн 7.2 дахь хэсгийн “зургаан” гэснийг “таван” гэж</w:t>
      </w:r>
      <w:r w:rsidR="00291C14" w:rsidRPr="007B32B6">
        <w:rPr>
          <w:lang w:val="mn-MN"/>
        </w:rPr>
        <w:t xml:space="preserve"> </w:t>
      </w:r>
      <w:r w:rsidR="006B771B" w:rsidRPr="007B32B6">
        <w:rPr>
          <w:lang w:val="mn-MN"/>
        </w:rPr>
        <w:t xml:space="preserve">тус тус </w:t>
      </w:r>
      <w:r w:rsidR="00FC2A83" w:rsidRPr="007B32B6">
        <w:rPr>
          <w:lang w:val="mn-MN"/>
        </w:rPr>
        <w:t xml:space="preserve">өөрчилсүгэй. </w:t>
      </w:r>
    </w:p>
    <w:p w14:paraId="72F8F950" w14:textId="77777777" w:rsidR="001463C5" w:rsidRPr="007B32B6" w:rsidRDefault="001463C5" w:rsidP="00B66BE4">
      <w:pPr>
        <w:spacing w:after="0" w:line="240" w:lineRule="auto"/>
        <w:jc w:val="center"/>
        <w:rPr>
          <w:rFonts w:eastAsia="Times New Roman"/>
          <w:lang w:val="mn-MN"/>
        </w:rPr>
      </w:pPr>
    </w:p>
    <w:p w14:paraId="00F5FB53" w14:textId="736BD8F4" w:rsidR="001463C5" w:rsidRPr="007B32B6" w:rsidRDefault="001463C5" w:rsidP="00B66BE4">
      <w:pPr>
        <w:spacing w:after="0" w:line="240" w:lineRule="auto"/>
        <w:jc w:val="center"/>
        <w:rPr>
          <w:rFonts w:eastAsia="Times New Roman"/>
          <w:lang w:val="mn-MN"/>
        </w:rPr>
      </w:pPr>
    </w:p>
    <w:p w14:paraId="0B6EF391" w14:textId="77777777" w:rsidR="00454037" w:rsidRPr="007B32B6" w:rsidRDefault="00454037" w:rsidP="00B66BE4">
      <w:pPr>
        <w:spacing w:after="0" w:line="240" w:lineRule="auto"/>
        <w:jc w:val="center"/>
        <w:rPr>
          <w:rFonts w:eastAsia="Times New Roman"/>
          <w:lang w:val="mn-MN"/>
        </w:rPr>
      </w:pPr>
    </w:p>
    <w:p w14:paraId="2BB7AC9F" w14:textId="54815711" w:rsidR="00994136" w:rsidRPr="007B32B6" w:rsidRDefault="00E72B16" w:rsidP="00B66BE4">
      <w:pPr>
        <w:spacing w:after="0" w:line="240" w:lineRule="auto"/>
        <w:jc w:val="center"/>
        <w:rPr>
          <w:rFonts w:eastAsia="Times New Roman"/>
          <w:lang w:val="mn-MN"/>
        </w:rPr>
      </w:pPr>
      <w:r w:rsidRPr="007B32B6">
        <w:rPr>
          <w:rFonts w:eastAsia="Times New Roman"/>
          <w:lang w:val="mn-MN"/>
        </w:rPr>
        <w:t>Гарын үсэг</w:t>
      </w:r>
    </w:p>
    <w:p w14:paraId="653F6BFA" w14:textId="77777777" w:rsidR="002805D4" w:rsidRPr="007B32B6" w:rsidRDefault="002805D4" w:rsidP="00B66BE4">
      <w:pPr>
        <w:spacing w:after="0" w:line="240" w:lineRule="auto"/>
        <w:jc w:val="center"/>
        <w:rPr>
          <w:rFonts w:eastAsia="Times New Roman"/>
          <w:lang w:val="mn-MN"/>
        </w:rPr>
      </w:pPr>
    </w:p>
    <w:p w14:paraId="1D10F5CC" w14:textId="77777777" w:rsidR="002805D4" w:rsidRPr="007B32B6" w:rsidRDefault="002805D4" w:rsidP="00994136">
      <w:pPr>
        <w:jc w:val="center"/>
        <w:rPr>
          <w:rFonts w:eastAsia="Times New Roman"/>
          <w:lang w:val="mn-MN"/>
        </w:rPr>
      </w:pPr>
    </w:p>
    <w:p w14:paraId="0B4A37A3" w14:textId="77777777" w:rsidR="002805D4" w:rsidRPr="007B32B6" w:rsidRDefault="002805D4" w:rsidP="00994136">
      <w:pPr>
        <w:jc w:val="center"/>
        <w:rPr>
          <w:rFonts w:eastAsia="Times New Roman"/>
          <w:lang w:val="mn-MN"/>
        </w:rPr>
      </w:pPr>
    </w:p>
    <w:p w14:paraId="2D0772AC" w14:textId="77777777" w:rsidR="002805D4" w:rsidRPr="007B32B6" w:rsidRDefault="002805D4" w:rsidP="00994136">
      <w:pPr>
        <w:jc w:val="center"/>
        <w:rPr>
          <w:rFonts w:eastAsia="Times New Roman"/>
          <w:lang w:val="mn-MN"/>
        </w:rPr>
      </w:pPr>
    </w:p>
    <w:p w14:paraId="16D93DE5" w14:textId="77777777" w:rsidR="002805D4" w:rsidRPr="007B32B6" w:rsidRDefault="002805D4" w:rsidP="00994136">
      <w:pPr>
        <w:jc w:val="center"/>
        <w:rPr>
          <w:rFonts w:eastAsia="Times New Roman"/>
          <w:lang w:val="mn-MN"/>
        </w:rPr>
      </w:pPr>
    </w:p>
    <w:p w14:paraId="4CB19C2E" w14:textId="77777777" w:rsidR="002805D4" w:rsidRPr="007B32B6" w:rsidRDefault="002805D4" w:rsidP="00994136">
      <w:pPr>
        <w:jc w:val="center"/>
        <w:rPr>
          <w:rFonts w:eastAsia="Times New Roman"/>
          <w:lang w:val="mn-MN"/>
        </w:rPr>
      </w:pPr>
    </w:p>
    <w:p w14:paraId="1A441EDB" w14:textId="77777777" w:rsidR="002805D4" w:rsidRPr="007B32B6" w:rsidRDefault="002805D4" w:rsidP="00994136">
      <w:pPr>
        <w:jc w:val="center"/>
        <w:rPr>
          <w:rFonts w:eastAsia="Times New Roman"/>
          <w:lang w:val="mn-MN"/>
        </w:rPr>
      </w:pPr>
    </w:p>
    <w:p w14:paraId="097558BF" w14:textId="77777777" w:rsidR="002805D4" w:rsidRPr="007B32B6" w:rsidRDefault="002805D4" w:rsidP="00994136">
      <w:pPr>
        <w:jc w:val="center"/>
        <w:rPr>
          <w:rFonts w:eastAsia="Times New Roman"/>
          <w:lang w:val="mn-MN"/>
        </w:rPr>
      </w:pPr>
    </w:p>
    <w:p w14:paraId="50BF05BE" w14:textId="77777777" w:rsidR="002805D4" w:rsidRPr="007B32B6" w:rsidRDefault="002805D4" w:rsidP="00994136">
      <w:pPr>
        <w:jc w:val="center"/>
        <w:rPr>
          <w:rFonts w:eastAsia="Times New Roman"/>
          <w:lang w:val="mn-MN"/>
        </w:rPr>
      </w:pPr>
    </w:p>
    <w:p w14:paraId="457B4AC4" w14:textId="77777777" w:rsidR="002805D4" w:rsidRPr="007B32B6" w:rsidRDefault="002805D4" w:rsidP="00994136">
      <w:pPr>
        <w:jc w:val="center"/>
        <w:rPr>
          <w:rFonts w:eastAsia="Times New Roman"/>
          <w:lang w:val="mn-MN"/>
        </w:rPr>
      </w:pPr>
    </w:p>
    <w:p w14:paraId="217A6E35" w14:textId="77777777" w:rsidR="002805D4" w:rsidRPr="007B32B6" w:rsidRDefault="002805D4" w:rsidP="00BA2598">
      <w:pPr>
        <w:rPr>
          <w:rFonts w:eastAsia="Times New Roman"/>
          <w:lang w:val="mn-MN"/>
        </w:rPr>
      </w:pPr>
    </w:p>
    <w:p w14:paraId="67DB58DB" w14:textId="77777777" w:rsidR="00B66BE4" w:rsidRPr="007B32B6" w:rsidRDefault="00B66BE4" w:rsidP="001C3E32">
      <w:pPr>
        <w:spacing w:after="0" w:line="240" w:lineRule="auto"/>
        <w:ind w:firstLine="720"/>
        <w:jc w:val="right"/>
        <w:rPr>
          <w:i/>
          <w:iCs/>
          <w:lang w:val="mn-MN"/>
        </w:rPr>
      </w:pPr>
      <w:r w:rsidRPr="007B32B6">
        <w:rPr>
          <w:i/>
          <w:iCs/>
          <w:lang w:val="mn-MN"/>
        </w:rPr>
        <w:br w:type="page"/>
      </w:r>
    </w:p>
    <w:p w14:paraId="4CE6936C" w14:textId="6D300FCF" w:rsidR="001C3E32" w:rsidRPr="007B32B6" w:rsidRDefault="001C3E32" w:rsidP="001C3E32">
      <w:pPr>
        <w:spacing w:after="0" w:line="240" w:lineRule="auto"/>
        <w:ind w:firstLine="720"/>
        <w:jc w:val="right"/>
        <w:rPr>
          <w:bCs/>
          <w:iCs/>
          <w:lang w:val="mn-MN"/>
        </w:rPr>
      </w:pPr>
      <w:r w:rsidRPr="007B32B6">
        <w:rPr>
          <w:bCs/>
          <w:iCs/>
          <w:lang w:val="mn-MN"/>
        </w:rPr>
        <w:lastRenderedPageBreak/>
        <w:t>Төсөл</w:t>
      </w:r>
    </w:p>
    <w:p w14:paraId="44B269B4" w14:textId="77777777" w:rsidR="001C3E32" w:rsidRPr="007B32B6" w:rsidRDefault="001C3E32" w:rsidP="001C3E32">
      <w:pPr>
        <w:spacing w:after="0" w:line="240" w:lineRule="auto"/>
        <w:ind w:firstLine="720"/>
        <w:rPr>
          <w:b/>
          <w:bCs/>
          <w:iCs/>
          <w:lang w:val="mn-MN"/>
        </w:rPr>
      </w:pPr>
    </w:p>
    <w:p w14:paraId="0B8E0592" w14:textId="77777777" w:rsidR="001C3E32" w:rsidRPr="007B32B6" w:rsidRDefault="001C3E32" w:rsidP="001C3E32">
      <w:pPr>
        <w:spacing w:after="0" w:line="240" w:lineRule="auto"/>
        <w:ind w:firstLine="720"/>
        <w:jc w:val="center"/>
        <w:rPr>
          <w:b/>
          <w:bCs/>
          <w:iCs/>
          <w:lang w:val="mn-MN"/>
        </w:rPr>
      </w:pPr>
      <w:r w:rsidRPr="007B32B6">
        <w:rPr>
          <w:b/>
          <w:bCs/>
          <w:iCs/>
          <w:lang w:val="mn-MN"/>
        </w:rPr>
        <w:t xml:space="preserve">МОНГОЛ УЛСЫН ИХ ХУРЛЫН </w:t>
      </w:r>
    </w:p>
    <w:p w14:paraId="62786A15" w14:textId="77777777" w:rsidR="001C3E32" w:rsidRPr="007B32B6" w:rsidRDefault="001C3E32" w:rsidP="001C3E32">
      <w:pPr>
        <w:spacing w:after="0" w:line="240" w:lineRule="auto"/>
        <w:ind w:firstLine="720"/>
        <w:jc w:val="center"/>
        <w:rPr>
          <w:b/>
          <w:bCs/>
          <w:iCs/>
          <w:lang w:val="mn-MN"/>
        </w:rPr>
      </w:pPr>
      <w:r w:rsidRPr="007B32B6">
        <w:rPr>
          <w:b/>
          <w:bCs/>
          <w:iCs/>
          <w:lang w:val="mn-MN"/>
        </w:rPr>
        <w:t>ТОГТООЛ</w:t>
      </w:r>
    </w:p>
    <w:p w14:paraId="408AA2BD" w14:textId="77777777" w:rsidR="001C3E32" w:rsidRPr="007B32B6" w:rsidRDefault="001C3E32" w:rsidP="001C3E32">
      <w:pPr>
        <w:spacing w:after="0" w:line="240" w:lineRule="auto"/>
        <w:ind w:firstLine="720"/>
        <w:jc w:val="center"/>
        <w:rPr>
          <w:b/>
          <w:bCs/>
          <w:iCs/>
          <w:lang w:val="mn-MN"/>
        </w:rPr>
      </w:pPr>
    </w:p>
    <w:p w14:paraId="2191F0D9" w14:textId="7C6A701A" w:rsidR="001C3E32" w:rsidRPr="007B32B6" w:rsidRDefault="001C3E32" w:rsidP="001C3E32">
      <w:pPr>
        <w:spacing w:after="0" w:line="240" w:lineRule="auto"/>
        <w:rPr>
          <w:bCs/>
          <w:iCs/>
          <w:lang w:val="mn-MN"/>
        </w:rPr>
      </w:pPr>
      <w:r w:rsidRPr="007B32B6">
        <w:rPr>
          <w:iCs/>
          <w:lang w:val="mn-MN"/>
        </w:rPr>
        <w:t>2025</w:t>
      </w:r>
      <w:r w:rsidRPr="007B32B6">
        <w:rPr>
          <w:bCs/>
          <w:iCs/>
          <w:lang w:val="mn-MN"/>
        </w:rPr>
        <w:t xml:space="preserve"> оны ... дугаар</w:t>
      </w:r>
      <w:r w:rsidRPr="007B32B6">
        <w:rPr>
          <w:bCs/>
          <w:iCs/>
          <w:lang w:val="mn-MN"/>
        </w:rPr>
        <w:tab/>
      </w:r>
      <w:r w:rsidRPr="007B32B6">
        <w:rPr>
          <w:bCs/>
          <w:iCs/>
          <w:lang w:val="mn-MN"/>
        </w:rPr>
        <w:tab/>
      </w:r>
      <w:r w:rsidRPr="007B32B6">
        <w:rPr>
          <w:bCs/>
          <w:iCs/>
          <w:lang w:val="mn-MN"/>
        </w:rPr>
        <w:tab/>
      </w:r>
      <w:r w:rsidRPr="007B32B6">
        <w:rPr>
          <w:bCs/>
          <w:iCs/>
          <w:lang w:val="mn-MN"/>
        </w:rPr>
        <w:tab/>
      </w:r>
      <w:r w:rsidRPr="007B32B6">
        <w:rPr>
          <w:bCs/>
          <w:iCs/>
          <w:lang w:val="mn-MN"/>
        </w:rPr>
        <w:tab/>
      </w:r>
      <w:r w:rsidRPr="007B32B6">
        <w:rPr>
          <w:bCs/>
          <w:iCs/>
          <w:lang w:val="mn-MN"/>
        </w:rPr>
        <w:tab/>
      </w:r>
      <w:r w:rsidRPr="007B32B6">
        <w:rPr>
          <w:bCs/>
          <w:iCs/>
          <w:lang w:val="mn-MN"/>
        </w:rPr>
        <w:tab/>
      </w:r>
      <w:r w:rsidRPr="007B32B6">
        <w:rPr>
          <w:bCs/>
          <w:iCs/>
          <w:lang w:val="mn-MN"/>
        </w:rPr>
        <w:tab/>
        <w:t xml:space="preserve">          Улаанбаатар</w:t>
      </w:r>
    </w:p>
    <w:p w14:paraId="76D1738B" w14:textId="1E1004B2" w:rsidR="001C3E32" w:rsidRPr="007B32B6" w:rsidRDefault="001C3E32" w:rsidP="001C3E32">
      <w:pPr>
        <w:spacing w:after="0" w:line="240" w:lineRule="auto"/>
        <w:rPr>
          <w:bCs/>
          <w:iCs/>
          <w:lang w:val="mn-MN"/>
        </w:rPr>
      </w:pPr>
      <w:r w:rsidRPr="007B32B6">
        <w:rPr>
          <w:bCs/>
          <w:iCs/>
          <w:lang w:val="mn-MN"/>
        </w:rPr>
        <w:t xml:space="preserve">сарын ... -ны өдөр </w:t>
      </w:r>
      <w:r w:rsidRPr="007B32B6">
        <w:rPr>
          <w:bCs/>
          <w:iCs/>
          <w:lang w:val="mn-MN"/>
        </w:rPr>
        <w:tab/>
      </w:r>
      <w:r w:rsidRPr="007B32B6">
        <w:rPr>
          <w:bCs/>
          <w:iCs/>
          <w:lang w:val="mn-MN"/>
        </w:rPr>
        <w:tab/>
      </w:r>
      <w:r w:rsidRPr="007B32B6">
        <w:rPr>
          <w:bCs/>
          <w:iCs/>
          <w:lang w:val="mn-MN"/>
        </w:rPr>
        <w:tab/>
      </w:r>
      <w:r w:rsidRPr="007B32B6">
        <w:rPr>
          <w:bCs/>
          <w:iCs/>
          <w:lang w:val="mn-MN"/>
        </w:rPr>
        <w:tab/>
        <w:t>Дугаар…</w:t>
      </w:r>
      <w:r w:rsidRPr="007B32B6">
        <w:rPr>
          <w:bCs/>
          <w:iCs/>
          <w:lang w:val="mn-MN"/>
        </w:rPr>
        <w:tab/>
      </w:r>
      <w:r w:rsidRPr="007B32B6">
        <w:rPr>
          <w:bCs/>
          <w:iCs/>
          <w:lang w:val="mn-MN"/>
        </w:rPr>
        <w:tab/>
      </w:r>
      <w:r w:rsidRPr="007B32B6">
        <w:rPr>
          <w:bCs/>
          <w:iCs/>
          <w:lang w:val="mn-MN"/>
        </w:rPr>
        <w:tab/>
      </w:r>
      <w:r w:rsidRPr="007B32B6">
        <w:rPr>
          <w:bCs/>
          <w:iCs/>
          <w:lang w:val="mn-MN"/>
        </w:rPr>
        <w:tab/>
        <w:t xml:space="preserve">       хот</w:t>
      </w:r>
    </w:p>
    <w:p w14:paraId="6A7469A4" w14:textId="6177D300" w:rsidR="002805D4" w:rsidRPr="007B32B6" w:rsidRDefault="002805D4" w:rsidP="001C3E32">
      <w:pPr>
        <w:spacing w:after="0" w:line="240" w:lineRule="auto"/>
        <w:jc w:val="right"/>
        <w:rPr>
          <w:lang w:val="mn-MN"/>
        </w:rPr>
      </w:pPr>
    </w:p>
    <w:p w14:paraId="0F05AD78" w14:textId="77777777" w:rsidR="002805D4" w:rsidRPr="007B32B6" w:rsidRDefault="002805D4" w:rsidP="002805D4">
      <w:pPr>
        <w:rPr>
          <w:lang w:val="mn-MN"/>
        </w:rPr>
      </w:pPr>
    </w:p>
    <w:p w14:paraId="4C11BABE" w14:textId="77777777" w:rsidR="00FD04D1" w:rsidRPr="007B32B6" w:rsidRDefault="002805D4" w:rsidP="00FD04D1">
      <w:pPr>
        <w:spacing w:after="0" w:line="240" w:lineRule="auto"/>
        <w:jc w:val="center"/>
        <w:rPr>
          <w:b/>
          <w:bCs/>
          <w:lang w:val="mn-MN"/>
        </w:rPr>
      </w:pPr>
      <w:r w:rsidRPr="007B32B6">
        <w:rPr>
          <w:b/>
          <w:bCs/>
          <w:lang w:val="mn-MN"/>
        </w:rPr>
        <w:t>Малын индексжүүлсэн даатгалын тухай хуульд</w:t>
      </w:r>
      <w:r w:rsidR="00FD04D1" w:rsidRPr="007B32B6">
        <w:rPr>
          <w:b/>
          <w:bCs/>
          <w:lang w:val="mn-MN"/>
        </w:rPr>
        <w:t xml:space="preserve"> </w:t>
      </w:r>
      <w:r w:rsidRPr="007B32B6">
        <w:rPr>
          <w:b/>
          <w:bCs/>
          <w:lang w:val="mn-MN"/>
        </w:rPr>
        <w:t xml:space="preserve">нэмэлт, </w:t>
      </w:r>
    </w:p>
    <w:p w14:paraId="74E64B74" w14:textId="77777777" w:rsidR="00FD04D1" w:rsidRPr="007B32B6" w:rsidRDefault="002805D4" w:rsidP="00FD04D1">
      <w:pPr>
        <w:spacing w:after="0" w:line="240" w:lineRule="auto"/>
        <w:jc w:val="center"/>
        <w:rPr>
          <w:b/>
          <w:bCs/>
          <w:lang w:val="mn-MN"/>
        </w:rPr>
      </w:pPr>
      <w:r w:rsidRPr="007B32B6">
        <w:rPr>
          <w:b/>
          <w:bCs/>
          <w:lang w:val="mn-MN"/>
        </w:rPr>
        <w:t>өөрчлөлт оруулах тухай хуул</w:t>
      </w:r>
      <w:r w:rsidR="001C3E32" w:rsidRPr="007B32B6">
        <w:rPr>
          <w:b/>
          <w:bCs/>
          <w:lang w:val="mn-MN"/>
        </w:rPr>
        <w:t xml:space="preserve">ь </w:t>
      </w:r>
      <w:r w:rsidRPr="007B32B6">
        <w:rPr>
          <w:b/>
          <w:bCs/>
          <w:lang w:val="mn-MN"/>
        </w:rPr>
        <w:t xml:space="preserve">баталсантай </w:t>
      </w:r>
    </w:p>
    <w:p w14:paraId="67DC95DB" w14:textId="41E9A337" w:rsidR="002805D4" w:rsidRPr="007B32B6" w:rsidRDefault="002805D4" w:rsidP="00FD04D1">
      <w:pPr>
        <w:spacing w:after="0" w:line="240" w:lineRule="auto"/>
        <w:jc w:val="center"/>
        <w:rPr>
          <w:b/>
          <w:bCs/>
          <w:lang w:val="mn-MN"/>
        </w:rPr>
      </w:pPr>
      <w:r w:rsidRPr="007B32B6">
        <w:rPr>
          <w:b/>
          <w:bCs/>
          <w:lang w:val="mn-MN"/>
        </w:rPr>
        <w:t>холбогдуулан авах арга хэмжээний тухай</w:t>
      </w:r>
    </w:p>
    <w:p w14:paraId="146DD46B" w14:textId="77777777" w:rsidR="002805D4" w:rsidRPr="007B32B6" w:rsidRDefault="002805D4" w:rsidP="002805D4">
      <w:pPr>
        <w:rPr>
          <w:lang w:val="mn-MN"/>
        </w:rPr>
      </w:pPr>
    </w:p>
    <w:p w14:paraId="547AC8E3" w14:textId="72AA7A80" w:rsidR="002805D4" w:rsidRPr="007B32B6" w:rsidRDefault="002805D4" w:rsidP="002805D4">
      <w:pPr>
        <w:spacing w:before="240" w:after="0"/>
        <w:ind w:firstLine="540"/>
        <w:jc w:val="both"/>
        <w:rPr>
          <w:lang w:val="mn-MN"/>
        </w:rPr>
      </w:pPr>
      <w:r w:rsidRPr="007B32B6">
        <w:rPr>
          <w:lang w:val="mn-MN"/>
        </w:rPr>
        <w:t>Монгол Улсын Их Хурлын тухай хуулийн 5 дугаар зүйлийн 5.1</w:t>
      </w:r>
      <w:r w:rsidR="009B36B3" w:rsidRPr="007B32B6">
        <w:rPr>
          <w:lang w:val="mn-MN"/>
        </w:rPr>
        <w:t xml:space="preserve"> </w:t>
      </w:r>
      <w:r w:rsidRPr="007B32B6">
        <w:rPr>
          <w:lang w:val="mn-MN"/>
        </w:rPr>
        <w:t xml:space="preserve">дэх хэсэг, Монгол Улсын Их Хурлын чуулганы хуралдааны дэгийн тухай хуулийн 44 дүгээр зүйлийн </w:t>
      </w:r>
      <w:r w:rsidRPr="007B32B6">
        <w:rPr>
          <w:highlight w:val="yellow"/>
          <w:lang w:val="mn-MN"/>
        </w:rPr>
        <w:t>4</w:t>
      </w:r>
      <w:r w:rsidR="00BE08FE" w:rsidRPr="007B32B6">
        <w:rPr>
          <w:highlight w:val="yellow"/>
          <w:lang w:val="mn-MN"/>
        </w:rPr>
        <w:t>4</w:t>
      </w:r>
      <w:r w:rsidRPr="007B32B6">
        <w:rPr>
          <w:lang w:val="mn-MN"/>
        </w:rPr>
        <w:t>.5 дахь хэсэг, Малын индексжүүлсэн даатгалын тухай хуулийн 27 дугаар зүйлийн 27.1.</w:t>
      </w:r>
      <w:r w:rsidR="008475A1" w:rsidRPr="007B32B6">
        <w:rPr>
          <w:highlight w:val="yellow"/>
          <w:lang w:val="mn-MN"/>
        </w:rPr>
        <w:t>4</w:t>
      </w:r>
      <w:r w:rsidRPr="007B32B6">
        <w:rPr>
          <w:highlight w:val="yellow"/>
          <w:lang w:val="mn-MN"/>
        </w:rPr>
        <w:t xml:space="preserve"> д</w:t>
      </w:r>
      <w:r w:rsidR="008475A1" w:rsidRPr="007B32B6">
        <w:rPr>
          <w:highlight w:val="yellow"/>
          <w:lang w:val="mn-MN"/>
        </w:rPr>
        <w:t>эх</w:t>
      </w:r>
      <w:r w:rsidRPr="007B32B6">
        <w:rPr>
          <w:lang w:val="mn-MN"/>
        </w:rPr>
        <w:t xml:space="preserve"> заалтыг үндэслэн Монгол Улсын Их Хурлаас ТОГТООХ нь:</w:t>
      </w:r>
    </w:p>
    <w:p w14:paraId="05799944" w14:textId="77777777" w:rsidR="002805D4" w:rsidRPr="007B32B6" w:rsidRDefault="002805D4" w:rsidP="002805D4">
      <w:pPr>
        <w:spacing w:after="0"/>
        <w:ind w:firstLine="540"/>
        <w:jc w:val="both"/>
        <w:rPr>
          <w:lang w:val="mn-MN"/>
        </w:rPr>
      </w:pPr>
    </w:p>
    <w:p w14:paraId="24F96F4A" w14:textId="086CF2AB" w:rsidR="002805D4" w:rsidRPr="007B32B6" w:rsidRDefault="002805D4" w:rsidP="00BC4963">
      <w:pPr>
        <w:pStyle w:val="ListParagraph"/>
        <w:spacing w:after="0" w:line="240" w:lineRule="auto"/>
        <w:ind w:left="0" w:firstLine="630"/>
        <w:jc w:val="both"/>
        <w:rPr>
          <w:lang w:val="mn-MN"/>
        </w:rPr>
      </w:pPr>
      <w:r w:rsidRPr="007B32B6">
        <w:rPr>
          <w:lang w:val="mn-MN"/>
        </w:rPr>
        <w:t>1.Малын индексжүүлсэн даатгалын тухай хуульд нэмэлт, өөрчлөлт оруулах тухай хууль баталсантай холбогдуулан дараах арга хэмжээг авч</w:t>
      </w:r>
      <w:r w:rsidR="00983E99" w:rsidRPr="007B32B6">
        <w:rPr>
          <w:lang w:val="mn-MN"/>
        </w:rPr>
        <w:t xml:space="preserve"> </w:t>
      </w:r>
      <w:r w:rsidRPr="007B32B6">
        <w:rPr>
          <w:lang w:val="mn-MN"/>
        </w:rPr>
        <w:t>хэрэгжүүлэхийг Монгол Улсын Засгийн газар /</w:t>
      </w:r>
      <w:r w:rsidR="00BC4963" w:rsidRPr="007B32B6">
        <w:rPr>
          <w:lang w:val="mn-MN"/>
        </w:rPr>
        <w:t>Г</w:t>
      </w:r>
      <w:r w:rsidRPr="007B32B6">
        <w:rPr>
          <w:lang w:val="mn-MN"/>
        </w:rPr>
        <w:t>.</w:t>
      </w:r>
      <w:r w:rsidR="009D1D86" w:rsidRPr="007B32B6">
        <w:rPr>
          <w:lang w:val="mn-MN"/>
        </w:rPr>
        <w:t>Занданшатар</w:t>
      </w:r>
      <w:r w:rsidRPr="007B32B6">
        <w:rPr>
          <w:lang w:val="mn-MN"/>
        </w:rPr>
        <w:t>/-т даалгасугай:</w:t>
      </w:r>
    </w:p>
    <w:p w14:paraId="102F3C75" w14:textId="77777777" w:rsidR="002805D4" w:rsidRPr="007B32B6" w:rsidRDefault="002805D4" w:rsidP="00BC4963">
      <w:pPr>
        <w:pStyle w:val="ListParagraph"/>
        <w:spacing w:after="0" w:line="240" w:lineRule="auto"/>
        <w:ind w:left="0" w:firstLine="630"/>
        <w:jc w:val="both"/>
        <w:rPr>
          <w:lang w:val="mn-MN"/>
        </w:rPr>
      </w:pPr>
    </w:p>
    <w:p w14:paraId="7F2F0E6C" w14:textId="046CDE92" w:rsidR="002805D4" w:rsidRPr="007B32B6" w:rsidRDefault="002805D4" w:rsidP="00BC4963">
      <w:pPr>
        <w:pStyle w:val="ListParagraph"/>
        <w:spacing w:after="0" w:line="240" w:lineRule="auto"/>
        <w:ind w:left="0" w:firstLine="1350"/>
        <w:jc w:val="both"/>
        <w:rPr>
          <w:lang w:val="mn-MN"/>
        </w:rPr>
      </w:pPr>
      <w:r w:rsidRPr="007B32B6">
        <w:rPr>
          <w:lang w:val="mn-MN"/>
        </w:rPr>
        <w:t xml:space="preserve">1/Гамшгийн эрсдэлийг бууруулах санг Гамшгаас хамгаалах тухай хуулийн </w:t>
      </w:r>
      <w:r w:rsidR="00807E87" w:rsidRPr="007B32B6">
        <w:rPr>
          <w:highlight w:val="yellow"/>
          <w:lang w:val="mn-MN"/>
        </w:rPr>
        <w:t xml:space="preserve">51 дүгээр зүйлийн </w:t>
      </w:r>
      <w:r w:rsidRPr="007B32B6">
        <w:rPr>
          <w:highlight w:val="yellow"/>
          <w:lang w:val="mn-MN"/>
        </w:rPr>
        <w:t>51.2</w:t>
      </w:r>
      <w:r w:rsidR="00807E87" w:rsidRPr="007B32B6">
        <w:rPr>
          <w:highlight w:val="yellow"/>
          <w:lang w:val="mn-MN"/>
        </w:rPr>
        <w:t xml:space="preserve"> дахь хэсэгт</w:t>
      </w:r>
      <w:r w:rsidR="00807E87" w:rsidRPr="007B32B6">
        <w:rPr>
          <w:lang w:val="mn-MN"/>
        </w:rPr>
        <w:t xml:space="preserve"> </w:t>
      </w:r>
      <w:r w:rsidRPr="007B32B6">
        <w:rPr>
          <w:lang w:val="mn-MN"/>
        </w:rPr>
        <w:t>заасныг үндэслэн давхар даатгалын үйл ажиллагаа эрхлэх, тусгайлсан чиг үүрэг бүхий төрийн өмчийн оролцоотой хуулийн этгээдийн орлогоос бүрдүүлж, сангийн зарцуулалтыг 2030 оноос эхлэн хэрэгжүүлэх;</w:t>
      </w:r>
    </w:p>
    <w:p w14:paraId="4B492EBC" w14:textId="77777777" w:rsidR="002805D4" w:rsidRPr="007B32B6" w:rsidRDefault="002805D4" w:rsidP="00BC4963">
      <w:pPr>
        <w:pStyle w:val="ListParagraph"/>
        <w:spacing w:after="0" w:line="240" w:lineRule="auto"/>
        <w:ind w:left="0" w:firstLine="630"/>
        <w:jc w:val="both"/>
        <w:rPr>
          <w:lang w:val="mn-MN"/>
        </w:rPr>
      </w:pPr>
    </w:p>
    <w:p w14:paraId="5192B28B" w14:textId="56AD728F" w:rsidR="002805D4" w:rsidRPr="007B32B6" w:rsidRDefault="002805D4" w:rsidP="00BC4963">
      <w:pPr>
        <w:pStyle w:val="ListParagraph"/>
        <w:spacing w:after="0" w:line="240" w:lineRule="auto"/>
        <w:ind w:left="0" w:firstLine="1350"/>
        <w:jc w:val="both"/>
        <w:rPr>
          <w:lang w:val="mn-MN"/>
        </w:rPr>
      </w:pPr>
      <w:r w:rsidRPr="007B32B6">
        <w:rPr>
          <w:lang w:val="mn-MN"/>
        </w:rPr>
        <w:t>2</w:t>
      </w:r>
      <w:r w:rsidRPr="007B32B6">
        <w:rPr>
          <w:highlight w:val="yellow"/>
          <w:lang w:val="mn-MN"/>
        </w:rPr>
        <w:t>/</w:t>
      </w:r>
      <w:r w:rsidR="00446B5B" w:rsidRPr="007B32B6">
        <w:rPr>
          <w:highlight w:val="yellow"/>
          <w:lang w:val="mn-MN"/>
        </w:rPr>
        <w:t>д</w:t>
      </w:r>
      <w:r w:rsidRPr="007B32B6">
        <w:rPr>
          <w:lang w:val="mn-MN"/>
        </w:rPr>
        <w:t>авхар даатгалын эрсдэл даах чадавхыг нэмэгдүүлэх зорилгоор Малын индексжүүлсэн даатгалын тухай хуулийн 27 дугаар зүйлд заасан сангуудыг 2030 он хүртэл давхар даатгалын үйл ажиллагаа эрхлэх, тусгайлсан чиг үүрэг бүхий төрийн өмчийн оролцоотой хуулийн этгээдийн төсөвт төвлөрүүлэх ногдол ашгийн дүнтэй уялдуулан нөхөн дүүргэх</w:t>
      </w:r>
      <w:r w:rsidR="00446B5B" w:rsidRPr="007B32B6">
        <w:rPr>
          <w:lang w:val="mn-MN"/>
        </w:rPr>
        <w:t>.</w:t>
      </w:r>
    </w:p>
    <w:p w14:paraId="20D8295A" w14:textId="77777777" w:rsidR="002805D4" w:rsidRPr="007B32B6" w:rsidRDefault="002805D4" w:rsidP="00BC4963">
      <w:pPr>
        <w:pStyle w:val="ListParagraph"/>
        <w:spacing w:after="0" w:line="240" w:lineRule="auto"/>
        <w:ind w:left="0" w:firstLine="630"/>
        <w:jc w:val="both"/>
        <w:rPr>
          <w:lang w:val="mn-MN"/>
        </w:rPr>
      </w:pPr>
    </w:p>
    <w:p w14:paraId="1FB72655" w14:textId="1876C630" w:rsidR="002805D4" w:rsidRPr="007B32B6" w:rsidRDefault="002805D4" w:rsidP="00BC4963">
      <w:pPr>
        <w:spacing w:after="0" w:line="240" w:lineRule="auto"/>
        <w:ind w:firstLine="720"/>
        <w:jc w:val="both"/>
        <w:rPr>
          <w:lang w:val="mn-MN"/>
        </w:rPr>
      </w:pPr>
      <w:r w:rsidRPr="007B32B6">
        <w:rPr>
          <w:highlight w:val="yellow"/>
          <w:lang w:val="mn-MN"/>
        </w:rPr>
        <w:t xml:space="preserve">2.Энэ тогтоолыг </w:t>
      </w:r>
      <w:r w:rsidR="005530E4" w:rsidRPr="007B32B6">
        <w:rPr>
          <w:highlight w:val="yellow"/>
          <w:lang w:val="mn-MN"/>
        </w:rPr>
        <w:t xml:space="preserve">Малын индексжүүлсэн даатгалын тухай хуульд нэмэлт, өөрчлөлт оруулах тухай хууль хүчин төгөлдөр болсон өдрөөс эхлэн </w:t>
      </w:r>
      <w:r w:rsidRPr="007B32B6">
        <w:rPr>
          <w:highlight w:val="yellow"/>
          <w:lang w:val="mn-MN"/>
        </w:rPr>
        <w:t>дагаж</w:t>
      </w:r>
      <w:r w:rsidR="00BE08FE" w:rsidRPr="007B32B6">
        <w:rPr>
          <w:highlight w:val="yellow"/>
          <w:lang w:val="mn-MN"/>
        </w:rPr>
        <w:t xml:space="preserve"> </w:t>
      </w:r>
      <w:r w:rsidRPr="007B32B6">
        <w:rPr>
          <w:highlight w:val="yellow"/>
          <w:lang w:val="mn-MN"/>
        </w:rPr>
        <w:t>мөрдсүгэй.</w:t>
      </w:r>
      <w:r w:rsidRPr="007B32B6">
        <w:rPr>
          <w:lang w:val="mn-MN"/>
        </w:rPr>
        <w:t xml:space="preserve"> </w:t>
      </w:r>
    </w:p>
    <w:p w14:paraId="042C265F" w14:textId="77777777" w:rsidR="00BE08FE" w:rsidRPr="007B32B6" w:rsidRDefault="00BE08FE" w:rsidP="00BE08FE">
      <w:pPr>
        <w:ind w:firstLine="720"/>
        <w:jc w:val="center"/>
        <w:rPr>
          <w:iCs/>
          <w:lang w:val="mn-MN"/>
        </w:rPr>
      </w:pPr>
    </w:p>
    <w:p w14:paraId="51CF89B2" w14:textId="21E25D90" w:rsidR="00BE08FE" w:rsidRPr="007B32B6" w:rsidRDefault="00BE08FE" w:rsidP="00BE08FE">
      <w:pPr>
        <w:ind w:firstLine="720"/>
        <w:jc w:val="center"/>
        <w:rPr>
          <w:b/>
          <w:bCs/>
          <w:lang w:val="mn-MN"/>
        </w:rPr>
      </w:pPr>
      <w:r w:rsidRPr="007B32B6">
        <w:rPr>
          <w:iCs/>
          <w:highlight w:val="yellow"/>
          <w:lang w:val="mn-MN"/>
        </w:rPr>
        <w:t>Гарын үсэг</w:t>
      </w:r>
    </w:p>
    <w:p w14:paraId="4519A9C6" w14:textId="77777777" w:rsidR="002805D4" w:rsidRPr="007B32B6" w:rsidRDefault="002805D4" w:rsidP="00994136">
      <w:pPr>
        <w:jc w:val="center"/>
        <w:rPr>
          <w:rFonts w:eastAsia="Times New Roman"/>
          <w:lang w:val="mn-MN"/>
        </w:rPr>
      </w:pPr>
    </w:p>
    <w:sectPr w:rsidR="002805D4" w:rsidRPr="007B32B6" w:rsidSect="00FA0542">
      <w:pgSz w:w="11909" w:h="16834" w:code="9"/>
      <w:pgMar w:top="1138" w:right="850" w:bottom="1138"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E9489" w14:textId="77777777" w:rsidR="002B70C6" w:rsidRDefault="002B70C6" w:rsidP="00FF7808">
      <w:pPr>
        <w:spacing w:after="0" w:line="240" w:lineRule="auto"/>
      </w:pPr>
      <w:r>
        <w:separator/>
      </w:r>
    </w:p>
  </w:endnote>
  <w:endnote w:type="continuationSeparator" w:id="0">
    <w:p w14:paraId="30A875B6" w14:textId="77777777" w:rsidR="002B70C6" w:rsidRDefault="002B70C6" w:rsidP="00FF7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7DB48" w14:textId="77777777" w:rsidR="002B70C6" w:rsidRDefault="002B70C6" w:rsidP="00FF7808">
      <w:pPr>
        <w:spacing w:after="0" w:line="240" w:lineRule="auto"/>
      </w:pPr>
      <w:r>
        <w:separator/>
      </w:r>
    </w:p>
  </w:footnote>
  <w:footnote w:type="continuationSeparator" w:id="0">
    <w:p w14:paraId="2E9599E2" w14:textId="77777777" w:rsidR="002B70C6" w:rsidRDefault="002B70C6" w:rsidP="00FF78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136"/>
    <w:rsid w:val="0001056F"/>
    <w:rsid w:val="00025B02"/>
    <w:rsid w:val="00057BFD"/>
    <w:rsid w:val="00076D65"/>
    <w:rsid w:val="000906CD"/>
    <w:rsid w:val="000A3B56"/>
    <w:rsid w:val="000A5962"/>
    <w:rsid w:val="000B76DC"/>
    <w:rsid w:val="000C4138"/>
    <w:rsid w:val="000E0D57"/>
    <w:rsid w:val="000F7014"/>
    <w:rsid w:val="0010554F"/>
    <w:rsid w:val="001064D7"/>
    <w:rsid w:val="00106DB7"/>
    <w:rsid w:val="001209F5"/>
    <w:rsid w:val="001344B7"/>
    <w:rsid w:val="00140C88"/>
    <w:rsid w:val="001463C5"/>
    <w:rsid w:val="00184007"/>
    <w:rsid w:val="001A0AF3"/>
    <w:rsid w:val="001B3B51"/>
    <w:rsid w:val="001C3E32"/>
    <w:rsid w:val="00222D9F"/>
    <w:rsid w:val="00224149"/>
    <w:rsid w:val="0023326E"/>
    <w:rsid w:val="00254EAF"/>
    <w:rsid w:val="00277F70"/>
    <w:rsid w:val="002805D4"/>
    <w:rsid w:val="00291C14"/>
    <w:rsid w:val="00294A4E"/>
    <w:rsid w:val="002B70C6"/>
    <w:rsid w:val="00310D1F"/>
    <w:rsid w:val="003149B9"/>
    <w:rsid w:val="00325AD5"/>
    <w:rsid w:val="00344AEF"/>
    <w:rsid w:val="00352660"/>
    <w:rsid w:val="003773ED"/>
    <w:rsid w:val="0038026B"/>
    <w:rsid w:val="003C5338"/>
    <w:rsid w:val="003E2BD2"/>
    <w:rsid w:val="003F29A5"/>
    <w:rsid w:val="00417251"/>
    <w:rsid w:val="00432F03"/>
    <w:rsid w:val="0043300D"/>
    <w:rsid w:val="00435DB5"/>
    <w:rsid w:val="00441F47"/>
    <w:rsid w:val="00444981"/>
    <w:rsid w:val="00446B5B"/>
    <w:rsid w:val="00454037"/>
    <w:rsid w:val="00496229"/>
    <w:rsid w:val="004B532D"/>
    <w:rsid w:val="004C3B83"/>
    <w:rsid w:val="004F66FA"/>
    <w:rsid w:val="004F75E6"/>
    <w:rsid w:val="00537380"/>
    <w:rsid w:val="00545B76"/>
    <w:rsid w:val="00547E61"/>
    <w:rsid w:val="005530E4"/>
    <w:rsid w:val="0055380F"/>
    <w:rsid w:val="00553A6E"/>
    <w:rsid w:val="00557B91"/>
    <w:rsid w:val="00561019"/>
    <w:rsid w:val="005746E8"/>
    <w:rsid w:val="00574AA1"/>
    <w:rsid w:val="00581C07"/>
    <w:rsid w:val="005829B7"/>
    <w:rsid w:val="005A7A67"/>
    <w:rsid w:val="005B3F56"/>
    <w:rsid w:val="005C1D24"/>
    <w:rsid w:val="005D7FCD"/>
    <w:rsid w:val="005F3EF6"/>
    <w:rsid w:val="00604F69"/>
    <w:rsid w:val="00617AD5"/>
    <w:rsid w:val="0062573D"/>
    <w:rsid w:val="00662AD3"/>
    <w:rsid w:val="00695324"/>
    <w:rsid w:val="0069643C"/>
    <w:rsid w:val="006B771B"/>
    <w:rsid w:val="006E46F3"/>
    <w:rsid w:val="00721CDB"/>
    <w:rsid w:val="00741B9F"/>
    <w:rsid w:val="00746FCE"/>
    <w:rsid w:val="0075174E"/>
    <w:rsid w:val="0075437B"/>
    <w:rsid w:val="00761D5A"/>
    <w:rsid w:val="007737D3"/>
    <w:rsid w:val="007862B0"/>
    <w:rsid w:val="007B32B6"/>
    <w:rsid w:val="007F3BE8"/>
    <w:rsid w:val="00807312"/>
    <w:rsid w:val="00807E87"/>
    <w:rsid w:val="00830373"/>
    <w:rsid w:val="008408C8"/>
    <w:rsid w:val="008475A1"/>
    <w:rsid w:val="00851847"/>
    <w:rsid w:val="00885AC1"/>
    <w:rsid w:val="008938DF"/>
    <w:rsid w:val="008D2114"/>
    <w:rsid w:val="008E0D68"/>
    <w:rsid w:val="00902C14"/>
    <w:rsid w:val="00956FC1"/>
    <w:rsid w:val="00964CE8"/>
    <w:rsid w:val="00983E99"/>
    <w:rsid w:val="00994136"/>
    <w:rsid w:val="009A6B85"/>
    <w:rsid w:val="009A790D"/>
    <w:rsid w:val="009B36B3"/>
    <w:rsid w:val="009B7E7A"/>
    <w:rsid w:val="009C4C9E"/>
    <w:rsid w:val="009D1D86"/>
    <w:rsid w:val="009D276B"/>
    <w:rsid w:val="009D2EFC"/>
    <w:rsid w:val="009E4124"/>
    <w:rsid w:val="009E7C5F"/>
    <w:rsid w:val="009F4837"/>
    <w:rsid w:val="009F7310"/>
    <w:rsid w:val="009F76AF"/>
    <w:rsid w:val="00A221A4"/>
    <w:rsid w:val="00A22B24"/>
    <w:rsid w:val="00A60204"/>
    <w:rsid w:val="00A6108D"/>
    <w:rsid w:val="00A93020"/>
    <w:rsid w:val="00AA65D7"/>
    <w:rsid w:val="00AA6A8F"/>
    <w:rsid w:val="00AB34E3"/>
    <w:rsid w:val="00AD2145"/>
    <w:rsid w:val="00AD6A07"/>
    <w:rsid w:val="00B057A1"/>
    <w:rsid w:val="00B15823"/>
    <w:rsid w:val="00B16281"/>
    <w:rsid w:val="00B530E7"/>
    <w:rsid w:val="00B53237"/>
    <w:rsid w:val="00B63666"/>
    <w:rsid w:val="00B66BE4"/>
    <w:rsid w:val="00B9229D"/>
    <w:rsid w:val="00BA036F"/>
    <w:rsid w:val="00BA2598"/>
    <w:rsid w:val="00BC4963"/>
    <w:rsid w:val="00BE08FE"/>
    <w:rsid w:val="00BF4768"/>
    <w:rsid w:val="00BF4BFA"/>
    <w:rsid w:val="00BF6E05"/>
    <w:rsid w:val="00C10BBD"/>
    <w:rsid w:val="00C160C3"/>
    <w:rsid w:val="00C362AE"/>
    <w:rsid w:val="00C41CDC"/>
    <w:rsid w:val="00C46213"/>
    <w:rsid w:val="00C5734D"/>
    <w:rsid w:val="00C57DF1"/>
    <w:rsid w:val="00C644F3"/>
    <w:rsid w:val="00C678FB"/>
    <w:rsid w:val="00C72F1C"/>
    <w:rsid w:val="00C93930"/>
    <w:rsid w:val="00C96706"/>
    <w:rsid w:val="00CA0FFA"/>
    <w:rsid w:val="00CD436D"/>
    <w:rsid w:val="00CF1F8B"/>
    <w:rsid w:val="00D020BF"/>
    <w:rsid w:val="00D07C97"/>
    <w:rsid w:val="00D17A8F"/>
    <w:rsid w:val="00D25215"/>
    <w:rsid w:val="00D27035"/>
    <w:rsid w:val="00D35864"/>
    <w:rsid w:val="00DB568E"/>
    <w:rsid w:val="00DC32EA"/>
    <w:rsid w:val="00DF16ED"/>
    <w:rsid w:val="00E078C9"/>
    <w:rsid w:val="00E15C20"/>
    <w:rsid w:val="00E26E99"/>
    <w:rsid w:val="00E36361"/>
    <w:rsid w:val="00E41D69"/>
    <w:rsid w:val="00E471B4"/>
    <w:rsid w:val="00E520CE"/>
    <w:rsid w:val="00E6427B"/>
    <w:rsid w:val="00E70764"/>
    <w:rsid w:val="00E72B16"/>
    <w:rsid w:val="00E80F39"/>
    <w:rsid w:val="00EA7493"/>
    <w:rsid w:val="00EE1624"/>
    <w:rsid w:val="00EE67C9"/>
    <w:rsid w:val="00F00888"/>
    <w:rsid w:val="00F2450F"/>
    <w:rsid w:val="00F362BA"/>
    <w:rsid w:val="00F416CF"/>
    <w:rsid w:val="00F463B2"/>
    <w:rsid w:val="00F6721D"/>
    <w:rsid w:val="00FA0542"/>
    <w:rsid w:val="00FC2A83"/>
    <w:rsid w:val="00FD04D1"/>
    <w:rsid w:val="00FE2518"/>
    <w:rsid w:val="00FE291B"/>
    <w:rsid w:val="00FF60CA"/>
    <w:rsid w:val="00FF780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1D401"/>
  <w15:chartTrackingRefBased/>
  <w15:docId w15:val="{064B5AB5-6033-4C5C-93FB-91DC992B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4136"/>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994136"/>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994136"/>
    <w:pPr>
      <w:keepNext/>
      <w:keepLines/>
      <w:spacing w:before="160" w:after="80"/>
      <w:outlineLvl w:val="2"/>
    </w:pPr>
    <w:rPr>
      <w:rFonts w:asciiTheme="minorHAnsi" w:eastAsiaTheme="majorEastAsia" w:hAnsiTheme="minorHAnsi"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994136"/>
    <w:pPr>
      <w:keepNext/>
      <w:keepLines/>
      <w:spacing w:before="80" w:after="40"/>
      <w:outlineLvl w:val="3"/>
    </w:pPr>
    <w:rPr>
      <w:rFonts w:asciiTheme="minorHAnsi" w:eastAsiaTheme="majorEastAsia" w:hAnsiTheme="minorHAnsi" w:cstheme="majorBidi"/>
      <w:i/>
      <w:iCs/>
      <w:color w:val="0F4761" w:themeColor="accent1" w:themeShade="BF"/>
      <w:szCs w:val="30"/>
    </w:rPr>
  </w:style>
  <w:style w:type="paragraph" w:styleId="Heading5">
    <w:name w:val="heading 5"/>
    <w:basedOn w:val="Normal"/>
    <w:next w:val="Normal"/>
    <w:link w:val="Heading5Char"/>
    <w:uiPriority w:val="9"/>
    <w:semiHidden/>
    <w:unhideWhenUsed/>
    <w:qFormat/>
    <w:rsid w:val="00994136"/>
    <w:pPr>
      <w:keepNext/>
      <w:keepLines/>
      <w:spacing w:before="80" w:after="40"/>
      <w:outlineLvl w:val="4"/>
    </w:pPr>
    <w:rPr>
      <w:rFonts w:asciiTheme="minorHAnsi" w:eastAsiaTheme="majorEastAsia" w:hAnsiTheme="minorHAnsi" w:cstheme="majorBidi"/>
      <w:color w:val="0F4761" w:themeColor="accent1" w:themeShade="BF"/>
      <w:szCs w:val="30"/>
    </w:rPr>
  </w:style>
  <w:style w:type="paragraph" w:styleId="Heading6">
    <w:name w:val="heading 6"/>
    <w:basedOn w:val="Normal"/>
    <w:next w:val="Normal"/>
    <w:link w:val="Heading6Char"/>
    <w:uiPriority w:val="9"/>
    <w:semiHidden/>
    <w:unhideWhenUsed/>
    <w:qFormat/>
    <w:rsid w:val="00994136"/>
    <w:pPr>
      <w:keepNext/>
      <w:keepLines/>
      <w:spacing w:before="40" w:after="0"/>
      <w:outlineLvl w:val="5"/>
    </w:pPr>
    <w:rPr>
      <w:rFonts w:asciiTheme="minorHAnsi" w:eastAsiaTheme="majorEastAsia" w:hAnsiTheme="minorHAnsi" w:cstheme="majorBidi"/>
      <w:i/>
      <w:iCs/>
      <w:color w:val="595959" w:themeColor="text1" w:themeTint="A6"/>
      <w:szCs w:val="30"/>
    </w:rPr>
  </w:style>
  <w:style w:type="paragraph" w:styleId="Heading7">
    <w:name w:val="heading 7"/>
    <w:basedOn w:val="Normal"/>
    <w:next w:val="Normal"/>
    <w:link w:val="Heading7Char"/>
    <w:uiPriority w:val="9"/>
    <w:semiHidden/>
    <w:unhideWhenUsed/>
    <w:qFormat/>
    <w:rsid w:val="00994136"/>
    <w:pPr>
      <w:keepNext/>
      <w:keepLines/>
      <w:spacing w:before="40" w:after="0"/>
      <w:outlineLvl w:val="6"/>
    </w:pPr>
    <w:rPr>
      <w:rFonts w:asciiTheme="minorHAnsi" w:eastAsiaTheme="majorEastAsia" w:hAnsiTheme="minorHAnsi" w:cstheme="majorBidi"/>
      <w:color w:val="595959" w:themeColor="text1" w:themeTint="A6"/>
      <w:szCs w:val="30"/>
    </w:rPr>
  </w:style>
  <w:style w:type="paragraph" w:styleId="Heading8">
    <w:name w:val="heading 8"/>
    <w:basedOn w:val="Normal"/>
    <w:next w:val="Normal"/>
    <w:link w:val="Heading8Char"/>
    <w:uiPriority w:val="9"/>
    <w:semiHidden/>
    <w:unhideWhenUsed/>
    <w:qFormat/>
    <w:rsid w:val="00994136"/>
    <w:pPr>
      <w:keepNext/>
      <w:keepLines/>
      <w:spacing w:after="0"/>
      <w:outlineLvl w:val="7"/>
    </w:pPr>
    <w:rPr>
      <w:rFonts w:asciiTheme="minorHAnsi" w:eastAsiaTheme="majorEastAsia" w:hAnsiTheme="minorHAnsi" w:cstheme="majorBidi"/>
      <w:i/>
      <w:iCs/>
      <w:color w:val="272727" w:themeColor="text1" w:themeTint="D8"/>
      <w:szCs w:val="30"/>
    </w:rPr>
  </w:style>
  <w:style w:type="paragraph" w:styleId="Heading9">
    <w:name w:val="heading 9"/>
    <w:basedOn w:val="Normal"/>
    <w:next w:val="Normal"/>
    <w:link w:val="Heading9Char"/>
    <w:uiPriority w:val="9"/>
    <w:semiHidden/>
    <w:unhideWhenUsed/>
    <w:qFormat/>
    <w:rsid w:val="00994136"/>
    <w:pPr>
      <w:keepNext/>
      <w:keepLines/>
      <w:spacing w:after="0"/>
      <w:outlineLvl w:val="8"/>
    </w:pPr>
    <w:rPr>
      <w:rFonts w:asciiTheme="minorHAnsi" w:eastAsiaTheme="majorEastAsia" w:hAnsiTheme="minorHAnsi" w:cstheme="majorBidi"/>
      <w:color w:val="272727" w:themeColor="text1" w:themeTint="D8"/>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136"/>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994136"/>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994136"/>
    <w:rPr>
      <w:rFonts w:asciiTheme="minorHAnsi" w:eastAsiaTheme="majorEastAsia" w:hAnsiTheme="minorHAnsi"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994136"/>
    <w:rPr>
      <w:rFonts w:asciiTheme="minorHAnsi" w:eastAsiaTheme="majorEastAsia" w:hAnsiTheme="minorHAnsi" w:cstheme="majorBidi"/>
      <w:i/>
      <w:iCs/>
      <w:color w:val="0F4761" w:themeColor="accent1" w:themeShade="BF"/>
      <w:szCs w:val="30"/>
    </w:rPr>
  </w:style>
  <w:style w:type="character" w:customStyle="1" w:styleId="Heading5Char">
    <w:name w:val="Heading 5 Char"/>
    <w:basedOn w:val="DefaultParagraphFont"/>
    <w:link w:val="Heading5"/>
    <w:uiPriority w:val="9"/>
    <w:semiHidden/>
    <w:rsid w:val="00994136"/>
    <w:rPr>
      <w:rFonts w:asciiTheme="minorHAnsi" w:eastAsiaTheme="majorEastAsia" w:hAnsiTheme="minorHAnsi" w:cstheme="majorBidi"/>
      <w:color w:val="0F4761" w:themeColor="accent1" w:themeShade="BF"/>
      <w:szCs w:val="30"/>
    </w:rPr>
  </w:style>
  <w:style w:type="character" w:customStyle="1" w:styleId="Heading6Char">
    <w:name w:val="Heading 6 Char"/>
    <w:basedOn w:val="DefaultParagraphFont"/>
    <w:link w:val="Heading6"/>
    <w:uiPriority w:val="9"/>
    <w:semiHidden/>
    <w:rsid w:val="00994136"/>
    <w:rPr>
      <w:rFonts w:asciiTheme="minorHAnsi" w:eastAsiaTheme="majorEastAsia" w:hAnsiTheme="minorHAnsi" w:cstheme="majorBidi"/>
      <w:i/>
      <w:iCs/>
      <w:color w:val="595959" w:themeColor="text1" w:themeTint="A6"/>
      <w:szCs w:val="30"/>
    </w:rPr>
  </w:style>
  <w:style w:type="character" w:customStyle="1" w:styleId="Heading7Char">
    <w:name w:val="Heading 7 Char"/>
    <w:basedOn w:val="DefaultParagraphFont"/>
    <w:link w:val="Heading7"/>
    <w:uiPriority w:val="9"/>
    <w:semiHidden/>
    <w:rsid w:val="00994136"/>
    <w:rPr>
      <w:rFonts w:asciiTheme="minorHAnsi" w:eastAsiaTheme="majorEastAsia" w:hAnsiTheme="minorHAnsi" w:cstheme="majorBidi"/>
      <w:color w:val="595959" w:themeColor="text1" w:themeTint="A6"/>
      <w:szCs w:val="30"/>
    </w:rPr>
  </w:style>
  <w:style w:type="character" w:customStyle="1" w:styleId="Heading8Char">
    <w:name w:val="Heading 8 Char"/>
    <w:basedOn w:val="DefaultParagraphFont"/>
    <w:link w:val="Heading8"/>
    <w:uiPriority w:val="9"/>
    <w:semiHidden/>
    <w:rsid w:val="00994136"/>
    <w:rPr>
      <w:rFonts w:asciiTheme="minorHAnsi" w:eastAsiaTheme="majorEastAsia" w:hAnsiTheme="minorHAnsi" w:cstheme="majorBidi"/>
      <w:i/>
      <w:iCs/>
      <w:color w:val="272727" w:themeColor="text1" w:themeTint="D8"/>
      <w:szCs w:val="30"/>
    </w:rPr>
  </w:style>
  <w:style w:type="character" w:customStyle="1" w:styleId="Heading9Char">
    <w:name w:val="Heading 9 Char"/>
    <w:basedOn w:val="DefaultParagraphFont"/>
    <w:link w:val="Heading9"/>
    <w:uiPriority w:val="9"/>
    <w:semiHidden/>
    <w:rsid w:val="00994136"/>
    <w:rPr>
      <w:rFonts w:asciiTheme="minorHAnsi" w:eastAsiaTheme="majorEastAsia" w:hAnsiTheme="minorHAnsi" w:cstheme="majorBidi"/>
      <w:color w:val="272727" w:themeColor="text1" w:themeTint="D8"/>
      <w:szCs w:val="30"/>
    </w:rPr>
  </w:style>
  <w:style w:type="paragraph" w:styleId="Title">
    <w:name w:val="Title"/>
    <w:basedOn w:val="Normal"/>
    <w:next w:val="Normal"/>
    <w:link w:val="TitleChar"/>
    <w:uiPriority w:val="10"/>
    <w:qFormat/>
    <w:rsid w:val="0099413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99413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994136"/>
    <w:pPr>
      <w:numPr>
        <w:ilvl w:val="1"/>
      </w:numPr>
    </w:pPr>
    <w:rPr>
      <w:rFonts w:asciiTheme="minorHAnsi" w:eastAsiaTheme="majorEastAsia" w:hAnsiTheme="minorHAnsi"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994136"/>
    <w:rPr>
      <w:rFonts w:asciiTheme="minorHAnsi" w:eastAsiaTheme="majorEastAsia" w:hAnsiTheme="minorHAnsi" w:cstheme="majorBidi"/>
      <w:color w:val="595959" w:themeColor="text1" w:themeTint="A6"/>
      <w:spacing w:val="15"/>
      <w:sz w:val="28"/>
      <w:szCs w:val="35"/>
    </w:rPr>
  </w:style>
  <w:style w:type="paragraph" w:styleId="Quote">
    <w:name w:val="Quote"/>
    <w:basedOn w:val="Normal"/>
    <w:next w:val="Normal"/>
    <w:link w:val="QuoteChar"/>
    <w:uiPriority w:val="29"/>
    <w:qFormat/>
    <w:rsid w:val="00994136"/>
    <w:pPr>
      <w:spacing w:before="160"/>
      <w:jc w:val="center"/>
    </w:pPr>
    <w:rPr>
      <w:rFonts w:cs="Cordia New"/>
      <w:i/>
      <w:iCs/>
      <w:color w:val="404040" w:themeColor="text1" w:themeTint="BF"/>
      <w:szCs w:val="30"/>
    </w:rPr>
  </w:style>
  <w:style w:type="character" w:customStyle="1" w:styleId="QuoteChar">
    <w:name w:val="Quote Char"/>
    <w:basedOn w:val="DefaultParagraphFont"/>
    <w:link w:val="Quote"/>
    <w:uiPriority w:val="29"/>
    <w:rsid w:val="00994136"/>
    <w:rPr>
      <w:rFonts w:cs="Cordia New"/>
      <w:i/>
      <w:iCs/>
      <w:color w:val="404040" w:themeColor="text1" w:themeTint="BF"/>
      <w:szCs w:val="30"/>
    </w:rPr>
  </w:style>
  <w:style w:type="paragraph" w:styleId="ListParagraph">
    <w:name w:val="List Paragraph"/>
    <w:basedOn w:val="Normal"/>
    <w:uiPriority w:val="34"/>
    <w:qFormat/>
    <w:rsid w:val="00994136"/>
    <w:pPr>
      <w:ind w:left="720"/>
      <w:contextualSpacing/>
    </w:pPr>
    <w:rPr>
      <w:rFonts w:cs="Cordia New"/>
      <w:szCs w:val="30"/>
    </w:rPr>
  </w:style>
  <w:style w:type="character" w:styleId="IntenseEmphasis">
    <w:name w:val="Intense Emphasis"/>
    <w:basedOn w:val="DefaultParagraphFont"/>
    <w:uiPriority w:val="21"/>
    <w:qFormat/>
    <w:rsid w:val="00994136"/>
    <w:rPr>
      <w:i/>
      <w:iCs/>
      <w:color w:val="0F4761" w:themeColor="accent1" w:themeShade="BF"/>
    </w:rPr>
  </w:style>
  <w:style w:type="paragraph" w:styleId="IntenseQuote">
    <w:name w:val="Intense Quote"/>
    <w:basedOn w:val="Normal"/>
    <w:next w:val="Normal"/>
    <w:link w:val="IntenseQuoteChar"/>
    <w:uiPriority w:val="30"/>
    <w:qFormat/>
    <w:rsid w:val="00994136"/>
    <w:pPr>
      <w:pBdr>
        <w:top w:val="single" w:sz="4" w:space="10" w:color="0F4761" w:themeColor="accent1" w:themeShade="BF"/>
        <w:bottom w:val="single" w:sz="4" w:space="10" w:color="0F4761" w:themeColor="accent1" w:themeShade="BF"/>
      </w:pBdr>
      <w:spacing w:before="360" w:after="360"/>
      <w:ind w:left="864" w:right="864"/>
      <w:jc w:val="center"/>
    </w:pPr>
    <w:rPr>
      <w:rFonts w:cs="Cordia New"/>
      <w:i/>
      <w:iCs/>
      <w:color w:val="0F4761" w:themeColor="accent1" w:themeShade="BF"/>
      <w:szCs w:val="30"/>
    </w:rPr>
  </w:style>
  <w:style w:type="character" w:customStyle="1" w:styleId="IntenseQuoteChar">
    <w:name w:val="Intense Quote Char"/>
    <w:basedOn w:val="DefaultParagraphFont"/>
    <w:link w:val="IntenseQuote"/>
    <w:uiPriority w:val="30"/>
    <w:rsid w:val="00994136"/>
    <w:rPr>
      <w:rFonts w:cs="Cordia New"/>
      <w:i/>
      <w:iCs/>
      <w:color w:val="0F4761" w:themeColor="accent1" w:themeShade="BF"/>
      <w:szCs w:val="30"/>
    </w:rPr>
  </w:style>
  <w:style w:type="character" w:styleId="IntenseReference">
    <w:name w:val="Intense Reference"/>
    <w:basedOn w:val="DefaultParagraphFont"/>
    <w:uiPriority w:val="32"/>
    <w:qFormat/>
    <w:rsid w:val="00994136"/>
    <w:rPr>
      <w:b/>
      <w:bCs/>
      <w:smallCaps/>
      <w:color w:val="0F4761" w:themeColor="accent1" w:themeShade="BF"/>
      <w:spacing w:val="5"/>
    </w:rPr>
  </w:style>
  <w:style w:type="paragraph" w:customStyle="1" w:styleId="paragraph">
    <w:name w:val="paragraph"/>
    <w:basedOn w:val="Normal"/>
    <w:rsid w:val="00994136"/>
    <w:pPr>
      <w:spacing w:before="100" w:beforeAutospacing="1" w:after="100" w:afterAutospacing="1" w:line="240" w:lineRule="auto"/>
    </w:pPr>
    <w:rPr>
      <w:rFonts w:ascii="Times New Roman" w:eastAsia="Times New Roman" w:hAnsi="Times New Roman" w:cs="Times New Roman"/>
      <w:kern w:val="0"/>
    </w:rPr>
  </w:style>
  <w:style w:type="character" w:customStyle="1" w:styleId="normaltextrun">
    <w:name w:val="normaltextrun"/>
    <w:basedOn w:val="DefaultParagraphFont"/>
    <w:rsid w:val="00994136"/>
  </w:style>
  <w:style w:type="character" w:customStyle="1" w:styleId="eop">
    <w:name w:val="eop"/>
    <w:basedOn w:val="DefaultParagraphFont"/>
    <w:rsid w:val="00994136"/>
  </w:style>
  <w:style w:type="character" w:customStyle="1" w:styleId="tabchar">
    <w:name w:val="tabchar"/>
    <w:basedOn w:val="DefaultParagraphFont"/>
    <w:rsid w:val="00994136"/>
  </w:style>
  <w:style w:type="paragraph" w:styleId="NoSpacing">
    <w:name w:val="No Spacing"/>
    <w:uiPriority w:val="1"/>
    <w:qFormat/>
    <w:rsid w:val="00994136"/>
    <w:pPr>
      <w:spacing w:after="0" w:line="240" w:lineRule="auto"/>
    </w:pPr>
    <w:rPr>
      <w:rFonts w:asciiTheme="minorHAnsi" w:hAnsiTheme="minorHAnsi" w:cstheme="minorBidi"/>
      <w:kern w:val="0"/>
      <w:sz w:val="22"/>
      <w:szCs w:val="22"/>
      <w:lang w:bidi="ar-SA"/>
    </w:rPr>
  </w:style>
  <w:style w:type="paragraph" w:styleId="Header">
    <w:name w:val="header"/>
    <w:basedOn w:val="Normal"/>
    <w:link w:val="HeaderChar"/>
    <w:uiPriority w:val="99"/>
    <w:unhideWhenUsed/>
    <w:rsid w:val="00FF7808"/>
    <w:pPr>
      <w:tabs>
        <w:tab w:val="center" w:pos="4680"/>
        <w:tab w:val="right" w:pos="9360"/>
      </w:tabs>
      <w:spacing w:after="0" w:line="240" w:lineRule="auto"/>
    </w:pPr>
    <w:rPr>
      <w:rFonts w:cs="Cordia New"/>
      <w:szCs w:val="30"/>
    </w:rPr>
  </w:style>
  <w:style w:type="character" w:customStyle="1" w:styleId="HeaderChar">
    <w:name w:val="Header Char"/>
    <w:basedOn w:val="DefaultParagraphFont"/>
    <w:link w:val="Header"/>
    <w:uiPriority w:val="99"/>
    <w:rsid w:val="00FF7808"/>
    <w:rPr>
      <w:rFonts w:cs="Cordia New"/>
      <w:szCs w:val="30"/>
    </w:rPr>
  </w:style>
  <w:style w:type="paragraph" w:styleId="Footer">
    <w:name w:val="footer"/>
    <w:basedOn w:val="Normal"/>
    <w:link w:val="FooterChar"/>
    <w:uiPriority w:val="99"/>
    <w:unhideWhenUsed/>
    <w:rsid w:val="00FF7808"/>
    <w:pPr>
      <w:tabs>
        <w:tab w:val="center" w:pos="4680"/>
        <w:tab w:val="right" w:pos="9360"/>
      </w:tabs>
      <w:spacing w:after="0" w:line="240" w:lineRule="auto"/>
    </w:pPr>
    <w:rPr>
      <w:rFonts w:cs="Cordia New"/>
      <w:szCs w:val="30"/>
    </w:rPr>
  </w:style>
  <w:style w:type="character" w:customStyle="1" w:styleId="FooterChar">
    <w:name w:val="Footer Char"/>
    <w:basedOn w:val="DefaultParagraphFont"/>
    <w:link w:val="Footer"/>
    <w:uiPriority w:val="99"/>
    <w:rsid w:val="00FF7808"/>
    <w:rPr>
      <w:rFonts w:cs="Cordia New"/>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B697972CFAAE4DAF8C79AC7A3195BE" ma:contentTypeVersion="4" ma:contentTypeDescription="Create a new document." ma:contentTypeScope="" ma:versionID="758a57d7ce31d3bd62c4a3ecfd55cea6">
  <xsd:schema xmlns:xsd="http://www.w3.org/2001/XMLSchema" xmlns:xs="http://www.w3.org/2001/XMLSchema" xmlns:p="http://schemas.microsoft.com/office/2006/metadata/properties" xmlns:ns2="f055a434-9355-4cc2-8bdb-4dcaec99449f" targetNamespace="http://schemas.microsoft.com/office/2006/metadata/properties" ma:root="true" ma:fieldsID="9c0669edf032efccad83966009f6f889" ns2:_="">
    <xsd:import namespace="f055a434-9355-4cc2-8bdb-4dcaec9944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5a434-9355-4cc2-8bdb-4dcaec994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1673EF-96C6-5149-8473-AE26CE90C5B4}">
  <ds:schemaRefs>
    <ds:schemaRef ds:uri="http://schemas.openxmlformats.org/officeDocument/2006/bibliography"/>
  </ds:schemaRefs>
</ds:datastoreItem>
</file>

<file path=customXml/itemProps2.xml><?xml version="1.0" encoding="utf-8"?>
<ds:datastoreItem xmlns:ds="http://schemas.openxmlformats.org/officeDocument/2006/customXml" ds:itemID="{4D38662F-6C97-44AC-A518-DCE17B262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5a434-9355-4cc2-8bdb-4dcaec994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134E1E-9DDE-4ADE-A501-BA515E5B5B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DBFDED-3B4F-485F-89D3-EE40A3CFB0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Гарамханд Батсайхан</dc:creator>
  <cp:keywords/>
  <dc:description/>
  <cp:lastModifiedBy>Bayasgalan Sainnyambuu</cp:lastModifiedBy>
  <cp:revision>10</cp:revision>
  <cp:lastPrinted>2025-06-20T06:40:00Z</cp:lastPrinted>
  <dcterms:created xsi:type="dcterms:W3CDTF">2025-06-19T06:54:00Z</dcterms:created>
  <dcterms:modified xsi:type="dcterms:W3CDTF">2025-07-01T08:15:00Z</dcterms:modified>
  <cp:category/>
  <cp:contentStatus>'0'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0x01010093B697972CFAAE4DAF8C79AC7A3195BE</vt:lpwstr>
  </property>
  <property fmtid="{D5CDD505-2E9C-101B-9397-08002B2CF9AE}" pid="3" name="MediaServiceImageTags">
    <vt:lpwstr/>
  </property>
</Properties>
</file>