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BBB8" w14:textId="32BC82B1" w:rsidR="00DD1BA3" w:rsidRPr="00DF3293" w:rsidRDefault="00DD1BA3" w:rsidP="00F1067A">
      <w:pPr>
        <w:contextualSpacing/>
        <w:jc w:val="right"/>
        <w:rPr>
          <w:rFonts w:ascii="Arial" w:hAnsi="Arial" w:cs="Arial"/>
          <w:u w:val="single"/>
        </w:rPr>
      </w:pPr>
      <w:r w:rsidRPr="00DF3293">
        <w:rPr>
          <w:rFonts w:ascii="Arial" w:hAnsi="Arial" w:cs="Arial"/>
          <w:u w:val="single"/>
        </w:rPr>
        <w:t>Төсөл</w:t>
      </w:r>
    </w:p>
    <w:p w14:paraId="4D557B74" w14:textId="77777777" w:rsidR="00DD1BA3" w:rsidRPr="00DF3293" w:rsidRDefault="00DD1BA3" w:rsidP="00F1067A">
      <w:pPr>
        <w:contextualSpacing/>
        <w:rPr>
          <w:rFonts w:ascii="Arial" w:hAnsi="Arial" w:cs="Arial"/>
        </w:rPr>
      </w:pPr>
    </w:p>
    <w:p w14:paraId="636DE369" w14:textId="77777777" w:rsidR="00DD1BA3" w:rsidRPr="00DF3293" w:rsidRDefault="00DD1BA3" w:rsidP="00F1067A">
      <w:pPr>
        <w:contextualSpacing/>
        <w:jc w:val="center"/>
        <w:rPr>
          <w:rFonts w:ascii="Arial" w:hAnsi="Arial" w:cs="Arial"/>
        </w:rPr>
      </w:pPr>
      <w:r w:rsidRPr="00DF3293">
        <w:rPr>
          <w:rFonts w:ascii="Arial" w:hAnsi="Arial" w:cs="Arial"/>
          <w:b/>
          <w:bCs/>
        </w:rPr>
        <w:t>МОНГОЛ УЛСЫН ХУУЛЬ</w:t>
      </w:r>
    </w:p>
    <w:p w14:paraId="09BA1DEC" w14:textId="77777777" w:rsidR="00DD1BA3" w:rsidRPr="00DF3293" w:rsidRDefault="00DD1BA3" w:rsidP="00F1067A">
      <w:pPr>
        <w:contextualSpacing/>
        <w:rPr>
          <w:rFonts w:ascii="Arial" w:hAnsi="Arial" w:cs="Arial"/>
        </w:rPr>
      </w:pPr>
    </w:p>
    <w:p w14:paraId="441A93FE" w14:textId="5E462DFB" w:rsidR="00DD1BA3" w:rsidRPr="00DF3293" w:rsidRDefault="00DD1BA3" w:rsidP="00F1067A">
      <w:pPr>
        <w:contextualSpacing/>
        <w:jc w:val="both"/>
        <w:rPr>
          <w:rFonts w:ascii="Arial" w:hAnsi="Arial" w:cs="Arial"/>
        </w:rPr>
      </w:pPr>
      <w:r w:rsidRPr="00DF3293">
        <w:rPr>
          <w:rFonts w:ascii="Arial" w:hAnsi="Arial" w:cs="Arial"/>
        </w:rPr>
        <w:t>202</w:t>
      </w:r>
      <w:r w:rsidR="007050C0" w:rsidRPr="00DF3293">
        <w:rPr>
          <w:rFonts w:ascii="Arial" w:hAnsi="Arial" w:cs="Arial"/>
        </w:rPr>
        <w:t>5</w:t>
      </w:r>
      <w:r w:rsidRPr="00DF3293">
        <w:rPr>
          <w:rFonts w:ascii="Arial" w:hAnsi="Arial" w:cs="Arial"/>
        </w:rPr>
        <w:t xml:space="preserve"> оны ... дугаар</w:t>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t xml:space="preserve">          Улаанбаатар</w:t>
      </w:r>
    </w:p>
    <w:p w14:paraId="4AAC4606" w14:textId="77777777" w:rsidR="00DD1BA3" w:rsidRPr="00DF3293" w:rsidRDefault="00DD1BA3" w:rsidP="00F1067A">
      <w:pPr>
        <w:contextualSpacing/>
        <w:jc w:val="both"/>
        <w:rPr>
          <w:rFonts w:ascii="Arial" w:hAnsi="Arial" w:cs="Arial"/>
        </w:rPr>
      </w:pPr>
      <w:r w:rsidRPr="00DF3293">
        <w:rPr>
          <w:rFonts w:ascii="Arial" w:hAnsi="Arial" w:cs="Arial"/>
        </w:rPr>
        <w:t>сарын ...ны өдөр</w:t>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r>
      <w:r w:rsidRPr="00DF3293">
        <w:rPr>
          <w:rFonts w:ascii="Arial" w:hAnsi="Arial" w:cs="Arial"/>
        </w:rPr>
        <w:tab/>
        <w:t xml:space="preserve">       </w:t>
      </w:r>
      <w:r w:rsidRPr="00DF3293">
        <w:rPr>
          <w:rFonts w:ascii="Arial" w:hAnsi="Arial" w:cs="Arial"/>
          <w:lang w:val="mn-MN"/>
        </w:rPr>
        <w:t xml:space="preserve"> </w:t>
      </w:r>
      <w:r w:rsidRPr="00DF3293">
        <w:rPr>
          <w:rFonts w:ascii="Arial" w:hAnsi="Arial" w:cs="Arial"/>
        </w:rPr>
        <w:t>хот</w:t>
      </w:r>
    </w:p>
    <w:p w14:paraId="4E072A59" w14:textId="77777777" w:rsidR="00DD1BA3" w:rsidRPr="00DF3293" w:rsidRDefault="00DD1BA3" w:rsidP="00F1067A">
      <w:pPr>
        <w:contextualSpacing/>
        <w:rPr>
          <w:rFonts w:ascii="Arial" w:hAnsi="Arial" w:cs="Arial"/>
          <w:lang w:val="mn-MN"/>
        </w:rPr>
      </w:pPr>
    </w:p>
    <w:p w14:paraId="03F06DD4" w14:textId="2C3C8663" w:rsidR="00DD1BA3" w:rsidRPr="00DF3293" w:rsidRDefault="007050C0" w:rsidP="00F1067A">
      <w:pPr>
        <w:contextualSpacing/>
        <w:jc w:val="center"/>
        <w:rPr>
          <w:rFonts w:ascii="Arial" w:hAnsi="Arial" w:cs="Arial"/>
        </w:rPr>
      </w:pPr>
      <w:r w:rsidRPr="00DF3293">
        <w:rPr>
          <w:rFonts w:ascii="Arial" w:hAnsi="Arial" w:cs="Arial"/>
          <w:b/>
          <w:bCs/>
        </w:rPr>
        <w:t>НИЙТИЙН</w:t>
      </w:r>
      <w:r w:rsidR="00DD1BA3" w:rsidRPr="00DF3293">
        <w:rPr>
          <w:rFonts w:ascii="Arial" w:hAnsi="Arial" w:cs="Arial"/>
        </w:rPr>
        <w:t xml:space="preserve"> </w:t>
      </w:r>
      <w:r w:rsidR="00DD1BA3" w:rsidRPr="00DF3293">
        <w:rPr>
          <w:rFonts w:ascii="Arial" w:hAnsi="Arial" w:cs="Arial"/>
          <w:b/>
          <w:bCs/>
        </w:rPr>
        <w:t>ӨМЧИЙН</w:t>
      </w:r>
      <w:r w:rsidR="00F37A22" w:rsidRPr="00DF3293">
        <w:rPr>
          <w:rFonts w:ascii="Arial" w:hAnsi="Arial" w:cs="Arial"/>
          <w:b/>
          <w:bCs/>
        </w:rPr>
        <w:t xml:space="preserve"> </w:t>
      </w:r>
      <w:r w:rsidR="00363A10" w:rsidRPr="00DF3293">
        <w:rPr>
          <w:rFonts w:ascii="Arial" w:hAnsi="Arial" w:cs="Arial"/>
          <w:b/>
          <w:bCs/>
        </w:rPr>
        <w:t>ХУУЛЬ</w:t>
      </w:r>
    </w:p>
    <w:p w14:paraId="39B21B28" w14:textId="77777777" w:rsidR="00DD1BA3" w:rsidRPr="00DF3293" w:rsidRDefault="00DD1BA3" w:rsidP="00F1067A">
      <w:pPr>
        <w:contextualSpacing/>
        <w:jc w:val="center"/>
        <w:rPr>
          <w:rFonts w:ascii="Arial" w:hAnsi="Arial" w:cs="Arial"/>
        </w:rPr>
      </w:pPr>
      <w:r w:rsidRPr="00DF3293">
        <w:rPr>
          <w:rFonts w:ascii="Arial" w:hAnsi="Arial" w:cs="Arial"/>
        </w:rPr>
        <w:t>/Шинэчилсэн найруулга/</w:t>
      </w:r>
    </w:p>
    <w:p w14:paraId="00C8AFC4" w14:textId="77777777" w:rsidR="00DD1BA3" w:rsidRPr="00DF3293" w:rsidRDefault="00DD1BA3" w:rsidP="00F1067A">
      <w:pPr>
        <w:contextualSpacing/>
        <w:rPr>
          <w:rFonts w:ascii="Arial" w:hAnsi="Arial" w:cs="Arial"/>
        </w:rPr>
      </w:pPr>
    </w:p>
    <w:p w14:paraId="2E0BAAB3" w14:textId="77777777" w:rsidR="00DD1BA3" w:rsidRPr="00DF3293" w:rsidRDefault="00DD1BA3" w:rsidP="00F1067A">
      <w:pPr>
        <w:contextualSpacing/>
        <w:jc w:val="center"/>
        <w:rPr>
          <w:rFonts w:ascii="Arial" w:hAnsi="Arial" w:cs="Arial"/>
        </w:rPr>
      </w:pPr>
      <w:r w:rsidRPr="00DF3293">
        <w:rPr>
          <w:rFonts w:ascii="Arial" w:hAnsi="Arial" w:cs="Arial"/>
          <w:b/>
          <w:bCs/>
        </w:rPr>
        <w:t>НЭГДҮГЭЭР БҮЛЭГ</w:t>
      </w:r>
    </w:p>
    <w:p w14:paraId="10A06D39" w14:textId="77777777" w:rsidR="00DD1BA3" w:rsidRPr="00DF3293" w:rsidRDefault="00DD1BA3" w:rsidP="00F1067A">
      <w:pPr>
        <w:contextualSpacing/>
        <w:jc w:val="center"/>
        <w:rPr>
          <w:rFonts w:ascii="Arial" w:hAnsi="Arial" w:cs="Arial"/>
        </w:rPr>
      </w:pPr>
      <w:r w:rsidRPr="00DF3293">
        <w:rPr>
          <w:rFonts w:ascii="Arial" w:hAnsi="Arial" w:cs="Arial"/>
          <w:b/>
          <w:bCs/>
        </w:rPr>
        <w:t>НИЙТЛЭГ ҮНДЭСЛЭЛ</w:t>
      </w:r>
    </w:p>
    <w:p w14:paraId="758ADAAA" w14:textId="2E71E359" w:rsidR="00DD1BA3" w:rsidRPr="00DF3293" w:rsidRDefault="00DD1BA3" w:rsidP="00F1067A">
      <w:pPr>
        <w:contextualSpacing/>
        <w:rPr>
          <w:rFonts w:ascii="Arial" w:hAnsi="Arial" w:cs="Arial"/>
        </w:rPr>
      </w:pPr>
    </w:p>
    <w:p w14:paraId="6AF3A1BB" w14:textId="77777777" w:rsidR="00DD1BA3" w:rsidRPr="00DF3293" w:rsidRDefault="00DD1BA3" w:rsidP="00F1067A">
      <w:pPr>
        <w:ind w:firstLine="709"/>
        <w:contextualSpacing/>
        <w:jc w:val="both"/>
        <w:rPr>
          <w:rFonts w:ascii="Arial" w:hAnsi="Arial" w:cs="Arial"/>
        </w:rPr>
      </w:pPr>
      <w:r w:rsidRPr="00DF3293">
        <w:rPr>
          <w:rFonts w:ascii="Arial" w:hAnsi="Arial" w:cs="Arial"/>
          <w:b/>
          <w:bCs/>
        </w:rPr>
        <w:t>1 дүгээр зүйл.Хуулийн зорилт</w:t>
      </w:r>
    </w:p>
    <w:p w14:paraId="1F906FCF" w14:textId="77777777" w:rsidR="00DD1BA3" w:rsidRPr="00DF3293" w:rsidRDefault="00DD1BA3" w:rsidP="00F1067A">
      <w:pPr>
        <w:contextualSpacing/>
        <w:jc w:val="both"/>
        <w:rPr>
          <w:rFonts w:ascii="Arial" w:hAnsi="Arial" w:cs="Arial"/>
        </w:rPr>
      </w:pPr>
    </w:p>
    <w:p w14:paraId="031E08D5" w14:textId="63B0FDC2" w:rsidR="00DD1BA3" w:rsidRPr="00DF3293" w:rsidRDefault="00DD1BA3" w:rsidP="00F1067A">
      <w:pPr>
        <w:ind w:firstLine="709"/>
        <w:contextualSpacing/>
        <w:jc w:val="both"/>
        <w:rPr>
          <w:rFonts w:ascii="Arial" w:hAnsi="Arial" w:cs="Arial"/>
        </w:rPr>
      </w:pPr>
      <w:r w:rsidRPr="00DF3293">
        <w:rPr>
          <w:rFonts w:ascii="Arial" w:hAnsi="Arial" w:cs="Arial"/>
        </w:rPr>
        <w:t xml:space="preserve">1.1.Энэ хуулийн зорилт нь </w:t>
      </w:r>
      <w:r w:rsidR="00E73BC1" w:rsidRPr="00DF3293">
        <w:rPr>
          <w:rFonts w:ascii="Arial" w:hAnsi="Arial" w:cs="Arial"/>
        </w:rPr>
        <w:t>нийтийн</w:t>
      </w:r>
      <w:r w:rsidRPr="00DF3293">
        <w:rPr>
          <w:rFonts w:ascii="Arial" w:hAnsi="Arial" w:cs="Arial"/>
        </w:rPr>
        <w:t xml:space="preserve"> өмч, түүний ангилал, </w:t>
      </w:r>
      <w:r w:rsidRPr="00DF3293">
        <w:rPr>
          <w:rFonts w:ascii="Arial" w:hAnsi="Arial" w:cs="Arial"/>
          <w:noProof/>
          <w:lang w:val="ca-ES" w:bidi="ar-DZ"/>
        </w:rPr>
        <w:t xml:space="preserve">өмчийн удирдлага, </w:t>
      </w:r>
      <w:r w:rsidR="00E73BC1" w:rsidRPr="00DF3293">
        <w:rPr>
          <w:rFonts w:ascii="Arial" w:hAnsi="Arial" w:cs="Arial"/>
          <w:noProof/>
          <w:lang w:val="ca-ES" w:bidi="ar-DZ"/>
        </w:rPr>
        <w:t>нийтийн</w:t>
      </w:r>
      <w:r w:rsidRPr="00DF3293">
        <w:rPr>
          <w:rFonts w:ascii="Arial" w:hAnsi="Arial" w:cs="Arial"/>
          <w:noProof/>
          <w:lang w:val="ca-ES" w:bidi="ar-DZ"/>
        </w:rPr>
        <w:t xml:space="preserve"> өмчид хөрөнгө олж авах, </w:t>
      </w:r>
      <w:r w:rsidR="00E73BC1" w:rsidRPr="00DF3293">
        <w:rPr>
          <w:rFonts w:ascii="Arial" w:hAnsi="Arial" w:cs="Arial"/>
          <w:noProof/>
          <w:lang w:val="ca-ES" w:bidi="ar-DZ"/>
        </w:rPr>
        <w:t xml:space="preserve">эзэмших, </w:t>
      </w:r>
      <w:r w:rsidRPr="00DF3293">
        <w:rPr>
          <w:rFonts w:ascii="Arial" w:hAnsi="Arial" w:cs="Arial"/>
          <w:noProof/>
          <w:lang w:val="ca-ES" w:bidi="ar-DZ"/>
        </w:rPr>
        <w:t>ашиглах, захиран зарцуулах, бүртгэл</w:t>
      </w:r>
      <w:r w:rsidR="00E73BC1" w:rsidRPr="00DF3293">
        <w:rPr>
          <w:rFonts w:ascii="Arial" w:hAnsi="Arial" w:cs="Arial"/>
          <w:noProof/>
          <w:lang w:val="ca-ES" w:bidi="ar-DZ"/>
        </w:rPr>
        <w:t>,</w:t>
      </w:r>
      <w:r w:rsidRPr="00DF3293">
        <w:rPr>
          <w:rFonts w:ascii="Arial" w:hAnsi="Arial" w:cs="Arial"/>
          <w:noProof/>
          <w:lang w:val="ca-ES" w:bidi="ar-DZ"/>
        </w:rPr>
        <w:t xml:space="preserve"> тооллого, тайлагнал, хяналт, ил тод </w:t>
      </w:r>
      <w:r w:rsidR="00E73BC1" w:rsidRPr="00DF3293">
        <w:rPr>
          <w:rFonts w:ascii="Arial" w:hAnsi="Arial" w:cs="Arial"/>
          <w:noProof/>
          <w:lang w:val="ca-ES" w:bidi="ar-DZ"/>
        </w:rPr>
        <w:t xml:space="preserve">байдлыг хангахтай </w:t>
      </w:r>
      <w:r w:rsidRPr="00DF3293">
        <w:rPr>
          <w:rFonts w:ascii="Arial" w:hAnsi="Arial" w:cs="Arial"/>
        </w:rPr>
        <w:t>холбоотой нийтлэг харилцааг зохицуулахад оршино.</w:t>
      </w:r>
    </w:p>
    <w:p w14:paraId="3245826F" w14:textId="77777777" w:rsidR="00DD1BA3" w:rsidRPr="00DF3293" w:rsidRDefault="00DD1BA3" w:rsidP="00F1067A">
      <w:pPr>
        <w:contextualSpacing/>
        <w:jc w:val="both"/>
        <w:rPr>
          <w:rFonts w:ascii="Arial" w:eastAsia="SimSun" w:hAnsi="Arial" w:cs="Arial"/>
        </w:rPr>
      </w:pPr>
    </w:p>
    <w:p w14:paraId="2FA9B8DD" w14:textId="46153194" w:rsidR="00DD1BA3" w:rsidRPr="00DF3293" w:rsidRDefault="00DD1BA3" w:rsidP="00F1067A">
      <w:pPr>
        <w:ind w:firstLine="709"/>
        <w:contextualSpacing/>
        <w:jc w:val="both"/>
        <w:rPr>
          <w:rFonts w:ascii="Arial" w:hAnsi="Arial" w:cs="Arial"/>
        </w:rPr>
      </w:pPr>
      <w:r w:rsidRPr="00DF3293">
        <w:rPr>
          <w:rFonts w:ascii="Arial" w:eastAsia="SimSun" w:hAnsi="Arial" w:cs="Arial"/>
          <w:b/>
          <w:bCs/>
        </w:rPr>
        <w:t>2 дугаар зүйл.</w:t>
      </w:r>
      <w:r w:rsidR="00E73BC1" w:rsidRPr="00DF3293">
        <w:rPr>
          <w:rFonts w:ascii="Arial" w:hAnsi="Arial" w:cs="Arial"/>
          <w:b/>
          <w:bCs/>
        </w:rPr>
        <w:t>Нийтийн</w:t>
      </w:r>
      <w:r w:rsidRPr="00DF3293">
        <w:rPr>
          <w:rFonts w:ascii="Arial" w:hAnsi="Arial" w:cs="Arial"/>
          <w:b/>
          <w:bCs/>
        </w:rPr>
        <w:t xml:space="preserve"> өмчийн хууль тогтоомж</w:t>
      </w:r>
    </w:p>
    <w:p w14:paraId="1D25CD48" w14:textId="77777777" w:rsidR="00DD1BA3" w:rsidRPr="00DF3293" w:rsidRDefault="00DD1BA3" w:rsidP="00F1067A">
      <w:pPr>
        <w:contextualSpacing/>
        <w:jc w:val="both"/>
        <w:rPr>
          <w:rFonts w:ascii="Arial" w:hAnsi="Arial" w:cs="Arial"/>
        </w:rPr>
      </w:pPr>
    </w:p>
    <w:p w14:paraId="4E40F236" w14:textId="6408F773"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2.1.</w:t>
      </w:r>
      <w:r w:rsidR="00E73BC1" w:rsidRPr="00DF3293">
        <w:rPr>
          <w:rFonts w:ascii="Arial" w:hAnsi="Arial" w:cs="Arial"/>
          <w:noProof/>
          <w:lang w:val="ca-ES" w:bidi="ar-DZ"/>
        </w:rPr>
        <w:t xml:space="preserve">Нийтийн </w:t>
      </w:r>
      <w:r w:rsidRPr="00DF3293">
        <w:rPr>
          <w:rFonts w:ascii="Arial" w:hAnsi="Arial" w:cs="Arial"/>
          <w:noProof/>
          <w:lang w:val="ca-ES" w:bidi="ar-DZ"/>
        </w:rPr>
        <w:t>өмчийн хууль тогтоомж нь Монгол Улсын Үндсэн хууль</w:t>
      </w:r>
      <w:r w:rsidRPr="00DF3293">
        <w:rPr>
          <w:rStyle w:val="FootnoteReference"/>
          <w:rFonts w:ascii="Arial" w:eastAsiaTheme="majorEastAsia" w:hAnsi="Arial" w:cs="Arial"/>
          <w:noProof/>
          <w:lang w:val="ca-ES" w:bidi="ar-DZ"/>
        </w:rPr>
        <w:footnoteReference w:id="1"/>
      </w:r>
      <w:r w:rsidRPr="00DF3293">
        <w:rPr>
          <w:rFonts w:ascii="Arial" w:hAnsi="Arial" w:cs="Arial"/>
          <w:noProof/>
          <w:lang w:val="ca-ES" w:bidi="ar-DZ"/>
        </w:rPr>
        <w:t>, Иргэний хууль</w:t>
      </w:r>
      <w:r w:rsidRPr="00DF3293">
        <w:rPr>
          <w:rStyle w:val="FootnoteReference"/>
          <w:rFonts w:ascii="Arial" w:eastAsiaTheme="majorEastAsia" w:hAnsi="Arial" w:cs="Arial"/>
          <w:noProof/>
          <w:lang w:val="ca-ES" w:bidi="ar-DZ"/>
        </w:rPr>
        <w:footnoteReference w:id="2"/>
      </w:r>
      <w:r w:rsidRPr="00DF3293">
        <w:rPr>
          <w:rFonts w:ascii="Arial" w:hAnsi="Arial" w:cs="Arial"/>
          <w:noProof/>
          <w:lang w:val="ca-ES" w:bidi="ar-DZ"/>
        </w:rPr>
        <w:t>, энэ хууль болон эдгээр хуультай нийцүүлэн гаргасан хууль тогтоомжийн бусад актаас бүрдэнэ.</w:t>
      </w:r>
    </w:p>
    <w:p w14:paraId="2C98DE28" w14:textId="77777777" w:rsidR="00DD1BA3" w:rsidRPr="00DF3293" w:rsidRDefault="00DD1BA3" w:rsidP="00F1067A">
      <w:pPr>
        <w:contextualSpacing/>
        <w:jc w:val="both"/>
        <w:rPr>
          <w:rFonts w:ascii="Arial" w:hAnsi="Arial" w:cs="Arial"/>
          <w:noProof/>
          <w:lang w:val="ca-ES" w:bidi="ar-DZ"/>
        </w:rPr>
      </w:pPr>
    </w:p>
    <w:p w14:paraId="7F8F6484" w14:textId="77777777" w:rsidR="00DD1BA3" w:rsidRPr="00DF3293" w:rsidRDefault="00DD1BA3" w:rsidP="00F1067A">
      <w:pPr>
        <w:ind w:firstLine="709"/>
        <w:contextualSpacing/>
        <w:jc w:val="both"/>
        <w:rPr>
          <w:rFonts w:ascii="Arial" w:hAnsi="Arial" w:cs="Arial"/>
          <w:lang w:val="ca-ES"/>
        </w:rPr>
      </w:pPr>
      <w:r w:rsidRPr="00DF3293">
        <w:rPr>
          <w:rFonts w:ascii="Arial" w:hAnsi="Arial" w:cs="Arial"/>
          <w:lang w:val="ca-ES"/>
        </w:rPr>
        <w:t>2.2.</w:t>
      </w:r>
      <w:r w:rsidRPr="00DF3293">
        <w:rPr>
          <w:rFonts w:ascii="Arial" w:hAnsi="Arial" w:cs="Arial"/>
        </w:rPr>
        <w:t>Монгол</w:t>
      </w:r>
      <w:r w:rsidRPr="00DF3293">
        <w:rPr>
          <w:rFonts w:ascii="Arial" w:hAnsi="Arial" w:cs="Arial"/>
          <w:lang w:val="ca-ES"/>
        </w:rPr>
        <w:t xml:space="preserve"> </w:t>
      </w:r>
      <w:r w:rsidRPr="00DF3293">
        <w:rPr>
          <w:rFonts w:ascii="Arial" w:hAnsi="Arial" w:cs="Arial"/>
        </w:rPr>
        <w:t>Улсын</w:t>
      </w:r>
      <w:r w:rsidRPr="00DF3293">
        <w:rPr>
          <w:rFonts w:ascii="Arial" w:hAnsi="Arial" w:cs="Arial"/>
          <w:lang w:val="ca-ES"/>
        </w:rPr>
        <w:t xml:space="preserve"> </w:t>
      </w:r>
      <w:r w:rsidRPr="00DF3293">
        <w:rPr>
          <w:rFonts w:ascii="Arial" w:hAnsi="Arial" w:cs="Arial"/>
        </w:rPr>
        <w:t>олон</w:t>
      </w:r>
      <w:r w:rsidRPr="00DF3293">
        <w:rPr>
          <w:rFonts w:ascii="Arial" w:hAnsi="Arial" w:cs="Arial"/>
          <w:lang w:val="ca-ES"/>
        </w:rPr>
        <w:t xml:space="preserve"> </w:t>
      </w:r>
      <w:r w:rsidRPr="00DF3293">
        <w:rPr>
          <w:rFonts w:ascii="Arial" w:hAnsi="Arial" w:cs="Arial"/>
        </w:rPr>
        <w:t>улсын</w:t>
      </w:r>
      <w:r w:rsidRPr="00DF3293">
        <w:rPr>
          <w:rFonts w:ascii="Arial" w:hAnsi="Arial" w:cs="Arial"/>
          <w:lang w:val="ca-ES"/>
        </w:rPr>
        <w:t xml:space="preserve"> </w:t>
      </w:r>
      <w:r w:rsidRPr="00DF3293">
        <w:rPr>
          <w:rFonts w:ascii="Arial" w:hAnsi="Arial" w:cs="Arial"/>
        </w:rPr>
        <w:t>гэрээнд</w:t>
      </w:r>
      <w:r w:rsidRPr="00DF3293">
        <w:rPr>
          <w:rFonts w:ascii="Arial" w:hAnsi="Arial" w:cs="Arial"/>
          <w:lang w:val="ca-ES"/>
        </w:rPr>
        <w:t xml:space="preserve"> </w:t>
      </w:r>
      <w:r w:rsidRPr="00DF3293">
        <w:rPr>
          <w:rFonts w:ascii="Arial" w:hAnsi="Arial" w:cs="Arial"/>
        </w:rPr>
        <w:t>энэ</w:t>
      </w:r>
      <w:r w:rsidRPr="00DF3293">
        <w:rPr>
          <w:rFonts w:ascii="Arial" w:hAnsi="Arial" w:cs="Arial"/>
          <w:lang w:val="ca-ES"/>
        </w:rPr>
        <w:t xml:space="preserve"> </w:t>
      </w:r>
      <w:r w:rsidRPr="00DF3293">
        <w:rPr>
          <w:rFonts w:ascii="Arial" w:hAnsi="Arial" w:cs="Arial"/>
        </w:rPr>
        <w:t>хуульд</w:t>
      </w:r>
      <w:r w:rsidRPr="00DF3293">
        <w:rPr>
          <w:rFonts w:ascii="Arial" w:hAnsi="Arial" w:cs="Arial"/>
          <w:lang w:val="ca-ES"/>
        </w:rPr>
        <w:t xml:space="preserve"> </w:t>
      </w:r>
      <w:r w:rsidRPr="00DF3293">
        <w:rPr>
          <w:rFonts w:ascii="Arial" w:hAnsi="Arial" w:cs="Arial"/>
        </w:rPr>
        <w:t>зааснаас</w:t>
      </w:r>
      <w:r w:rsidRPr="00DF3293">
        <w:rPr>
          <w:rFonts w:ascii="Arial" w:hAnsi="Arial" w:cs="Arial"/>
          <w:lang w:val="ca-ES"/>
        </w:rPr>
        <w:t xml:space="preserve"> </w:t>
      </w:r>
      <w:r w:rsidRPr="00DF3293">
        <w:rPr>
          <w:rFonts w:ascii="Arial" w:hAnsi="Arial" w:cs="Arial"/>
        </w:rPr>
        <w:t>өөрөөр</w:t>
      </w:r>
      <w:r w:rsidRPr="00DF3293">
        <w:rPr>
          <w:rFonts w:ascii="Arial" w:hAnsi="Arial" w:cs="Arial"/>
          <w:lang w:val="ca-ES"/>
        </w:rPr>
        <w:t xml:space="preserve"> </w:t>
      </w:r>
      <w:r w:rsidRPr="00DF3293">
        <w:rPr>
          <w:rFonts w:ascii="Arial" w:hAnsi="Arial" w:cs="Arial"/>
        </w:rPr>
        <w:t>заасан</w:t>
      </w:r>
      <w:r w:rsidRPr="00DF3293">
        <w:rPr>
          <w:rFonts w:ascii="Arial" w:hAnsi="Arial" w:cs="Arial"/>
          <w:lang w:val="ca-ES"/>
        </w:rPr>
        <w:t xml:space="preserve"> </w:t>
      </w:r>
      <w:r w:rsidRPr="00DF3293">
        <w:rPr>
          <w:rFonts w:ascii="Arial" w:hAnsi="Arial" w:cs="Arial"/>
        </w:rPr>
        <w:t>бол</w:t>
      </w:r>
      <w:r w:rsidRPr="00DF3293">
        <w:rPr>
          <w:rFonts w:ascii="Arial" w:hAnsi="Arial" w:cs="Arial"/>
          <w:lang w:val="ca-ES"/>
        </w:rPr>
        <w:t xml:space="preserve"> </w:t>
      </w:r>
      <w:r w:rsidRPr="00DF3293">
        <w:rPr>
          <w:rFonts w:ascii="Arial" w:hAnsi="Arial" w:cs="Arial"/>
        </w:rPr>
        <w:t>олон</w:t>
      </w:r>
      <w:r w:rsidRPr="00DF3293">
        <w:rPr>
          <w:rFonts w:ascii="Arial" w:hAnsi="Arial" w:cs="Arial"/>
          <w:lang w:val="ca-ES"/>
        </w:rPr>
        <w:t xml:space="preserve"> </w:t>
      </w:r>
      <w:r w:rsidRPr="00DF3293">
        <w:rPr>
          <w:rFonts w:ascii="Arial" w:hAnsi="Arial" w:cs="Arial"/>
        </w:rPr>
        <w:t>улсын</w:t>
      </w:r>
      <w:r w:rsidRPr="00DF3293">
        <w:rPr>
          <w:rFonts w:ascii="Arial" w:hAnsi="Arial" w:cs="Arial"/>
          <w:lang w:val="ca-ES"/>
        </w:rPr>
        <w:t xml:space="preserve"> </w:t>
      </w:r>
      <w:r w:rsidRPr="00DF3293">
        <w:rPr>
          <w:rFonts w:ascii="Arial" w:hAnsi="Arial" w:cs="Arial"/>
        </w:rPr>
        <w:t>гэрээний</w:t>
      </w:r>
      <w:r w:rsidRPr="00DF3293">
        <w:rPr>
          <w:rFonts w:ascii="Arial" w:hAnsi="Arial" w:cs="Arial"/>
          <w:lang w:val="ca-ES"/>
        </w:rPr>
        <w:t xml:space="preserve"> </w:t>
      </w:r>
      <w:r w:rsidRPr="00DF3293">
        <w:rPr>
          <w:rFonts w:ascii="Arial" w:hAnsi="Arial" w:cs="Arial"/>
        </w:rPr>
        <w:t>заалтыг</w:t>
      </w:r>
      <w:r w:rsidRPr="00DF3293">
        <w:rPr>
          <w:rFonts w:ascii="Arial" w:hAnsi="Arial" w:cs="Arial"/>
          <w:lang w:val="ca-ES"/>
        </w:rPr>
        <w:t xml:space="preserve"> </w:t>
      </w:r>
      <w:r w:rsidRPr="00DF3293">
        <w:rPr>
          <w:rFonts w:ascii="Arial" w:hAnsi="Arial" w:cs="Arial"/>
        </w:rPr>
        <w:t>дагаж</w:t>
      </w:r>
      <w:r w:rsidRPr="00DF3293">
        <w:rPr>
          <w:rFonts w:ascii="Arial" w:hAnsi="Arial" w:cs="Arial"/>
          <w:lang w:val="ca-ES"/>
        </w:rPr>
        <w:t xml:space="preserve"> </w:t>
      </w:r>
      <w:r w:rsidRPr="00DF3293">
        <w:rPr>
          <w:rFonts w:ascii="Arial" w:hAnsi="Arial" w:cs="Arial"/>
        </w:rPr>
        <w:t>мөрдөнө</w:t>
      </w:r>
      <w:r w:rsidRPr="00DF3293">
        <w:rPr>
          <w:rFonts w:ascii="Arial" w:hAnsi="Arial" w:cs="Arial"/>
          <w:lang w:val="ca-ES"/>
        </w:rPr>
        <w:t>.</w:t>
      </w:r>
    </w:p>
    <w:p w14:paraId="3B1020CD" w14:textId="77777777" w:rsidR="00DD1BA3" w:rsidRPr="00DF3293" w:rsidRDefault="00DD1BA3" w:rsidP="00F1067A">
      <w:pPr>
        <w:contextualSpacing/>
        <w:jc w:val="both"/>
        <w:rPr>
          <w:rFonts w:ascii="Arial" w:hAnsi="Arial" w:cs="Arial"/>
          <w:lang w:val="ca-ES"/>
        </w:rPr>
      </w:pPr>
    </w:p>
    <w:p w14:paraId="74C73442" w14:textId="77777777" w:rsidR="00DD1BA3" w:rsidRPr="00DF3293" w:rsidRDefault="00DD1BA3" w:rsidP="00F1067A">
      <w:pPr>
        <w:ind w:firstLine="709"/>
        <w:contextualSpacing/>
        <w:jc w:val="both"/>
        <w:rPr>
          <w:rFonts w:ascii="Arial" w:hAnsi="Arial" w:cs="Arial"/>
          <w:lang w:val="ca-ES"/>
        </w:rPr>
      </w:pPr>
      <w:r w:rsidRPr="00DF3293">
        <w:rPr>
          <w:rFonts w:ascii="Arial" w:hAnsi="Arial" w:cs="Arial"/>
          <w:b/>
          <w:bCs/>
          <w:lang w:val="ca-ES"/>
        </w:rPr>
        <w:t xml:space="preserve">3 </w:t>
      </w:r>
      <w:r w:rsidRPr="00DF3293">
        <w:rPr>
          <w:rFonts w:ascii="Arial" w:hAnsi="Arial" w:cs="Arial"/>
          <w:b/>
          <w:bCs/>
        </w:rPr>
        <w:t>дугаар</w:t>
      </w:r>
      <w:r w:rsidRPr="00DF3293">
        <w:rPr>
          <w:rFonts w:ascii="Arial" w:hAnsi="Arial" w:cs="Arial"/>
          <w:b/>
          <w:bCs/>
          <w:lang w:val="ca-ES"/>
        </w:rPr>
        <w:t xml:space="preserve"> </w:t>
      </w:r>
      <w:r w:rsidRPr="00DF3293">
        <w:rPr>
          <w:rFonts w:ascii="Arial" w:hAnsi="Arial" w:cs="Arial"/>
          <w:b/>
          <w:bCs/>
        </w:rPr>
        <w:t>зүйл</w:t>
      </w:r>
      <w:r w:rsidRPr="00DF3293">
        <w:rPr>
          <w:rFonts w:ascii="Arial" w:hAnsi="Arial" w:cs="Arial"/>
          <w:b/>
          <w:bCs/>
          <w:lang w:val="ca-ES"/>
        </w:rPr>
        <w:t>.</w:t>
      </w:r>
      <w:r w:rsidRPr="00DF3293">
        <w:rPr>
          <w:rFonts w:ascii="Arial" w:hAnsi="Arial" w:cs="Arial"/>
          <w:b/>
          <w:bCs/>
        </w:rPr>
        <w:t>Хуулийн</w:t>
      </w:r>
      <w:r w:rsidRPr="00DF3293">
        <w:rPr>
          <w:rFonts w:ascii="Arial" w:hAnsi="Arial" w:cs="Arial"/>
          <w:b/>
          <w:bCs/>
          <w:lang w:val="ca-ES"/>
        </w:rPr>
        <w:t xml:space="preserve"> </w:t>
      </w:r>
      <w:r w:rsidRPr="00DF3293">
        <w:rPr>
          <w:rFonts w:ascii="Arial" w:hAnsi="Arial" w:cs="Arial"/>
          <w:b/>
          <w:bCs/>
        </w:rPr>
        <w:t>үйлчлэх</w:t>
      </w:r>
      <w:r w:rsidRPr="00DF3293">
        <w:rPr>
          <w:rFonts w:ascii="Arial" w:hAnsi="Arial" w:cs="Arial"/>
          <w:b/>
          <w:bCs/>
          <w:lang w:val="ca-ES"/>
        </w:rPr>
        <w:t xml:space="preserve"> </w:t>
      </w:r>
      <w:r w:rsidRPr="00DF3293">
        <w:rPr>
          <w:rFonts w:ascii="Arial" w:hAnsi="Arial" w:cs="Arial"/>
          <w:b/>
          <w:bCs/>
        </w:rPr>
        <w:t>хүрээ</w:t>
      </w:r>
    </w:p>
    <w:p w14:paraId="192CB560" w14:textId="77777777" w:rsidR="00DD1BA3" w:rsidRPr="00DF3293" w:rsidRDefault="00DD1BA3" w:rsidP="00F1067A">
      <w:pPr>
        <w:contextualSpacing/>
        <w:jc w:val="both"/>
        <w:rPr>
          <w:rFonts w:ascii="Arial" w:hAnsi="Arial" w:cs="Arial"/>
          <w:lang w:val="mn-MN"/>
        </w:rPr>
      </w:pPr>
    </w:p>
    <w:p w14:paraId="6336DED7" w14:textId="05AD297E" w:rsidR="00DD1BA3" w:rsidRPr="00DF3293" w:rsidRDefault="00DD1BA3" w:rsidP="00F1067A">
      <w:pPr>
        <w:ind w:firstLine="709"/>
        <w:contextualSpacing/>
        <w:jc w:val="both"/>
        <w:rPr>
          <w:rFonts w:ascii="Arial" w:hAnsi="Arial" w:cs="Arial"/>
          <w:lang w:val="ca-ES"/>
        </w:rPr>
      </w:pPr>
      <w:r w:rsidRPr="00DF3293">
        <w:rPr>
          <w:rFonts w:ascii="Arial" w:hAnsi="Arial" w:cs="Arial"/>
          <w:lang w:val="ca-ES"/>
        </w:rPr>
        <w:t>3.1.</w:t>
      </w:r>
      <w:r w:rsidRPr="00DF3293">
        <w:rPr>
          <w:rFonts w:ascii="Arial" w:hAnsi="Arial" w:cs="Arial"/>
        </w:rPr>
        <w:t>Энэ</w:t>
      </w:r>
      <w:r w:rsidRPr="00DF3293">
        <w:rPr>
          <w:rFonts w:ascii="Arial" w:hAnsi="Arial" w:cs="Arial"/>
          <w:lang w:val="ca-ES"/>
        </w:rPr>
        <w:t xml:space="preserve"> </w:t>
      </w:r>
      <w:r w:rsidRPr="00DF3293">
        <w:rPr>
          <w:rFonts w:ascii="Arial" w:hAnsi="Arial" w:cs="Arial"/>
        </w:rPr>
        <w:t>хуулиар</w:t>
      </w:r>
      <w:r w:rsidRPr="00DF3293">
        <w:rPr>
          <w:rFonts w:ascii="Arial" w:hAnsi="Arial" w:cs="Arial"/>
          <w:lang w:val="ca-ES"/>
        </w:rPr>
        <w:t xml:space="preserve"> </w:t>
      </w:r>
      <w:r w:rsidR="00E73BC1" w:rsidRPr="00DF3293">
        <w:rPr>
          <w:rFonts w:ascii="Arial" w:hAnsi="Arial" w:cs="Arial"/>
        </w:rPr>
        <w:t>нийтийн</w:t>
      </w:r>
      <w:r w:rsidRPr="00DF3293">
        <w:rPr>
          <w:rFonts w:ascii="Arial" w:hAnsi="Arial" w:cs="Arial"/>
          <w:lang w:val="ca-ES"/>
        </w:rPr>
        <w:t xml:space="preserve"> </w:t>
      </w:r>
      <w:r w:rsidRPr="00DF3293">
        <w:rPr>
          <w:rFonts w:ascii="Arial" w:hAnsi="Arial" w:cs="Arial"/>
        </w:rPr>
        <w:t>өм</w:t>
      </w:r>
      <w:r w:rsidR="00E73BC1" w:rsidRPr="00DF3293">
        <w:rPr>
          <w:rFonts w:ascii="Arial" w:hAnsi="Arial" w:cs="Arial"/>
          <w:lang w:val="ca-ES"/>
        </w:rPr>
        <w:t xml:space="preserve">чийг </w:t>
      </w:r>
      <w:r w:rsidRPr="00DF3293">
        <w:rPr>
          <w:rFonts w:ascii="Arial" w:hAnsi="Arial" w:cs="Arial"/>
        </w:rPr>
        <w:t>удирдахтай</w:t>
      </w:r>
      <w:r w:rsidRPr="00DF3293">
        <w:rPr>
          <w:rFonts w:ascii="Arial" w:hAnsi="Arial" w:cs="Arial"/>
          <w:lang w:val="ca-ES"/>
        </w:rPr>
        <w:t xml:space="preserve"> </w:t>
      </w:r>
      <w:r w:rsidRPr="00DF3293">
        <w:rPr>
          <w:rFonts w:ascii="Arial" w:hAnsi="Arial" w:cs="Arial"/>
        </w:rPr>
        <w:t>холбоотой</w:t>
      </w:r>
      <w:r w:rsidRPr="00DF3293">
        <w:rPr>
          <w:rFonts w:ascii="Arial" w:hAnsi="Arial" w:cs="Arial"/>
          <w:lang w:val="ca-ES"/>
        </w:rPr>
        <w:t xml:space="preserve"> </w:t>
      </w:r>
      <w:r w:rsidRPr="00DF3293">
        <w:rPr>
          <w:rFonts w:ascii="Arial" w:hAnsi="Arial" w:cs="Arial"/>
        </w:rPr>
        <w:t>нийтлэг</w:t>
      </w:r>
      <w:r w:rsidRPr="00DF3293">
        <w:rPr>
          <w:rFonts w:ascii="Arial" w:hAnsi="Arial" w:cs="Arial"/>
          <w:lang w:val="ca-ES"/>
        </w:rPr>
        <w:t xml:space="preserve"> </w:t>
      </w:r>
      <w:r w:rsidRPr="00DF3293">
        <w:rPr>
          <w:rFonts w:ascii="Arial" w:hAnsi="Arial" w:cs="Arial"/>
        </w:rPr>
        <w:t>харилцааг</w:t>
      </w:r>
      <w:r w:rsidRPr="00DF3293">
        <w:rPr>
          <w:rFonts w:ascii="Arial" w:hAnsi="Arial" w:cs="Arial"/>
          <w:lang w:val="ca-ES"/>
        </w:rPr>
        <w:t xml:space="preserve"> </w:t>
      </w:r>
      <w:r w:rsidRPr="00DF3293">
        <w:rPr>
          <w:rFonts w:ascii="Arial" w:hAnsi="Arial" w:cs="Arial"/>
        </w:rPr>
        <w:t>зохицуулна</w:t>
      </w:r>
      <w:r w:rsidRPr="00DF3293">
        <w:rPr>
          <w:rFonts w:ascii="Arial" w:hAnsi="Arial" w:cs="Arial"/>
          <w:lang w:val="ca-ES"/>
        </w:rPr>
        <w:t>.</w:t>
      </w:r>
    </w:p>
    <w:p w14:paraId="4B0FDC6F" w14:textId="77777777" w:rsidR="00DD1BA3" w:rsidRPr="00DF3293" w:rsidRDefault="00DD1BA3" w:rsidP="00F1067A">
      <w:pPr>
        <w:contextualSpacing/>
        <w:jc w:val="both"/>
        <w:rPr>
          <w:rFonts w:ascii="Arial" w:hAnsi="Arial" w:cs="Arial"/>
          <w:lang w:val="ca-ES"/>
        </w:rPr>
      </w:pPr>
    </w:p>
    <w:p w14:paraId="3A88719B" w14:textId="6540FC99" w:rsidR="00DD1BA3" w:rsidRPr="00DF3293" w:rsidRDefault="00DD1BA3" w:rsidP="00F1067A">
      <w:pPr>
        <w:ind w:firstLine="709"/>
        <w:contextualSpacing/>
        <w:jc w:val="both"/>
        <w:rPr>
          <w:rFonts w:ascii="Arial" w:hAnsi="Arial" w:cs="Arial"/>
          <w:lang w:val="ca-ES"/>
        </w:rPr>
      </w:pPr>
      <w:r w:rsidRPr="00DF3293">
        <w:rPr>
          <w:rFonts w:ascii="Arial" w:hAnsi="Arial" w:cs="Arial"/>
          <w:lang w:val="ca-ES"/>
        </w:rPr>
        <w:t>3.2.</w:t>
      </w:r>
      <w:r w:rsidR="00E73BC1" w:rsidRPr="00DF3293">
        <w:rPr>
          <w:rFonts w:ascii="Arial" w:hAnsi="Arial" w:cs="Arial"/>
        </w:rPr>
        <w:t>Нийтийн</w:t>
      </w:r>
      <w:r w:rsidRPr="00DF3293">
        <w:rPr>
          <w:rFonts w:ascii="Arial" w:hAnsi="Arial" w:cs="Arial"/>
          <w:lang w:val="ca-ES"/>
        </w:rPr>
        <w:t xml:space="preserve"> </w:t>
      </w:r>
      <w:r w:rsidRPr="00DF3293">
        <w:rPr>
          <w:rFonts w:ascii="Arial" w:hAnsi="Arial" w:cs="Arial"/>
        </w:rPr>
        <w:t>өмчийг</w:t>
      </w:r>
      <w:r w:rsidRPr="00DF3293">
        <w:rPr>
          <w:rFonts w:ascii="Arial" w:hAnsi="Arial" w:cs="Arial"/>
          <w:lang w:val="ca-ES"/>
        </w:rPr>
        <w:t xml:space="preserve"> </w:t>
      </w:r>
      <w:r w:rsidRPr="00DF3293">
        <w:rPr>
          <w:rFonts w:ascii="Arial" w:hAnsi="Arial" w:cs="Arial"/>
        </w:rPr>
        <w:t>удирдахтай</w:t>
      </w:r>
      <w:r w:rsidRPr="00DF3293">
        <w:rPr>
          <w:rFonts w:ascii="Arial" w:hAnsi="Arial" w:cs="Arial"/>
          <w:lang w:val="ca-ES"/>
        </w:rPr>
        <w:t xml:space="preserve"> </w:t>
      </w:r>
      <w:r w:rsidRPr="00DF3293">
        <w:rPr>
          <w:rFonts w:ascii="Arial" w:hAnsi="Arial" w:cs="Arial"/>
        </w:rPr>
        <w:t>холбоотой</w:t>
      </w:r>
      <w:r w:rsidRPr="00DF3293">
        <w:rPr>
          <w:rFonts w:ascii="Arial" w:hAnsi="Arial" w:cs="Arial"/>
          <w:lang w:val="ca-ES"/>
        </w:rPr>
        <w:t xml:space="preserve"> </w:t>
      </w:r>
      <w:r w:rsidRPr="00DF3293">
        <w:rPr>
          <w:rFonts w:ascii="Arial" w:hAnsi="Arial" w:cs="Arial"/>
        </w:rPr>
        <w:t>дараах</w:t>
      </w:r>
      <w:r w:rsidRPr="00DF3293">
        <w:rPr>
          <w:rFonts w:ascii="Arial" w:hAnsi="Arial" w:cs="Arial"/>
          <w:lang w:val="ca-ES"/>
        </w:rPr>
        <w:t xml:space="preserve"> </w:t>
      </w:r>
      <w:r w:rsidRPr="00DF3293">
        <w:rPr>
          <w:rFonts w:ascii="Arial" w:hAnsi="Arial" w:cs="Arial"/>
        </w:rPr>
        <w:t>харилцааг</w:t>
      </w:r>
      <w:r w:rsidRPr="00DF3293">
        <w:rPr>
          <w:rFonts w:ascii="Arial" w:hAnsi="Arial" w:cs="Arial"/>
          <w:lang w:val="ca-ES"/>
        </w:rPr>
        <w:t xml:space="preserve"> </w:t>
      </w:r>
      <w:r w:rsidR="00E73BC1" w:rsidRPr="00DF3293">
        <w:rPr>
          <w:rFonts w:ascii="Arial" w:hAnsi="Arial" w:cs="Arial"/>
          <w:lang w:val="ca-ES"/>
        </w:rPr>
        <w:t xml:space="preserve">энэ хуульд нийцүүлэн </w:t>
      </w:r>
      <w:r w:rsidRPr="00DF3293">
        <w:rPr>
          <w:rFonts w:ascii="Arial" w:hAnsi="Arial" w:cs="Arial"/>
        </w:rPr>
        <w:t>тухайлсан</w:t>
      </w:r>
      <w:r w:rsidRPr="00DF3293">
        <w:rPr>
          <w:rFonts w:ascii="Arial" w:hAnsi="Arial" w:cs="Arial"/>
          <w:lang w:val="ca-ES"/>
        </w:rPr>
        <w:t xml:space="preserve"> </w:t>
      </w:r>
      <w:r w:rsidRPr="00DF3293">
        <w:rPr>
          <w:rFonts w:ascii="Arial" w:hAnsi="Arial" w:cs="Arial"/>
        </w:rPr>
        <w:t>хуулиар</w:t>
      </w:r>
      <w:r w:rsidRPr="00DF3293">
        <w:rPr>
          <w:rFonts w:ascii="Arial" w:hAnsi="Arial" w:cs="Arial"/>
          <w:lang w:val="ca-ES"/>
        </w:rPr>
        <w:t xml:space="preserve"> </w:t>
      </w:r>
      <w:r w:rsidRPr="00DF3293">
        <w:rPr>
          <w:rFonts w:ascii="Arial" w:hAnsi="Arial" w:cs="Arial"/>
        </w:rPr>
        <w:t>зохицуулна</w:t>
      </w:r>
      <w:r w:rsidRPr="00DF3293">
        <w:rPr>
          <w:rFonts w:ascii="Arial" w:hAnsi="Arial" w:cs="Arial"/>
          <w:lang w:val="ca-ES"/>
        </w:rPr>
        <w:t>:</w:t>
      </w:r>
    </w:p>
    <w:p w14:paraId="1F7B14A3" w14:textId="77777777" w:rsidR="00DD1BA3" w:rsidRPr="00DF3293" w:rsidRDefault="00DD1BA3" w:rsidP="00F1067A">
      <w:pPr>
        <w:contextualSpacing/>
        <w:jc w:val="both"/>
        <w:rPr>
          <w:rFonts w:ascii="Arial" w:hAnsi="Arial" w:cs="Arial"/>
          <w:lang w:val="ca-ES"/>
        </w:rPr>
      </w:pPr>
    </w:p>
    <w:p w14:paraId="7EA1096D" w14:textId="7B6F9A2A" w:rsidR="00414A0C" w:rsidRPr="00DF3293" w:rsidRDefault="00DD1BA3" w:rsidP="00F1067A">
      <w:pPr>
        <w:ind w:firstLine="1134"/>
        <w:contextualSpacing/>
        <w:jc w:val="both"/>
        <w:rPr>
          <w:rFonts w:ascii="Arial" w:hAnsi="Arial" w:cs="Arial"/>
          <w:lang w:val="ca-ES"/>
        </w:rPr>
      </w:pPr>
      <w:r w:rsidRPr="00DF3293">
        <w:rPr>
          <w:rFonts w:ascii="Arial" w:hAnsi="Arial" w:cs="Arial"/>
          <w:lang w:val="ca-ES"/>
        </w:rPr>
        <w:t>3.2.1.</w:t>
      </w:r>
      <w:r w:rsidR="00414A0C" w:rsidRPr="00DF3293">
        <w:rPr>
          <w:rFonts w:ascii="Arial" w:hAnsi="Arial" w:cs="Arial"/>
          <w:lang w:val="ca-ES"/>
        </w:rPr>
        <w:t>олон нийтийн болон шашны өмчийн харилцаа;</w:t>
      </w:r>
    </w:p>
    <w:p w14:paraId="4FD37613" w14:textId="1D04AF44" w:rsidR="00DD1BA3" w:rsidRPr="00DF3293" w:rsidRDefault="00414A0C" w:rsidP="00F1067A">
      <w:pPr>
        <w:ind w:firstLine="1134"/>
        <w:contextualSpacing/>
        <w:jc w:val="both"/>
        <w:rPr>
          <w:rFonts w:ascii="Arial" w:hAnsi="Arial" w:cs="Arial"/>
          <w:lang w:val="ca-ES"/>
        </w:rPr>
      </w:pPr>
      <w:r w:rsidRPr="00DF3293">
        <w:rPr>
          <w:rFonts w:ascii="Arial" w:hAnsi="Arial" w:cs="Arial"/>
          <w:lang w:val="mn-MN"/>
        </w:rPr>
        <w:t>3.2.2.</w:t>
      </w:r>
      <w:r w:rsidR="00DD1BA3" w:rsidRPr="00DF3293">
        <w:rPr>
          <w:rFonts w:ascii="Arial" w:hAnsi="Arial" w:cs="Arial"/>
        </w:rPr>
        <w:t>улсын</w:t>
      </w:r>
      <w:r w:rsidR="00DD1BA3" w:rsidRPr="00DF3293">
        <w:rPr>
          <w:rFonts w:ascii="Arial" w:hAnsi="Arial" w:cs="Arial"/>
          <w:lang w:val="ca-ES"/>
        </w:rPr>
        <w:t xml:space="preserve"> </w:t>
      </w:r>
      <w:r w:rsidR="00DD1BA3" w:rsidRPr="00DF3293">
        <w:rPr>
          <w:rFonts w:ascii="Arial" w:hAnsi="Arial" w:cs="Arial"/>
        </w:rPr>
        <w:t>болон</w:t>
      </w:r>
      <w:r w:rsidR="00DD1BA3" w:rsidRPr="00DF3293">
        <w:rPr>
          <w:rFonts w:ascii="Arial" w:hAnsi="Arial" w:cs="Arial"/>
          <w:lang w:val="ca-ES"/>
        </w:rPr>
        <w:t xml:space="preserve"> </w:t>
      </w:r>
      <w:r w:rsidR="00DD1BA3" w:rsidRPr="00DF3293">
        <w:rPr>
          <w:rFonts w:ascii="Arial" w:hAnsi="Arial" w:cs="Arial"/>
        </w:rPr>
        <w:t>орон</w:t>
      </w:r>
      <w:r w:rsidR="00DD1BA3" w:rsidRPr="00DF3293">
        <w:rPr>
          <w:rFonts w:ascii="Arial" w:hAnsi="Arial" w:cs="Arial"/>
          <w:lang w:val="ca-ES"/>
        </w:rPr>
        <w:t xml:space="preserve"> </w:t>
      </w:r>
      <w:r w:rsidR="00DD1BA3" w:rsidRPr="00DF3293">
        <w:rPr>
          <w:rFonts w:ascii="Arial" w:hAnsi="Arial" w:cs="Arial"/>
        </w:rPr>
        <w:t>нутгийн</w:t>
      </w:r>
      <w:r w:rsidR="00DD1BA3" w:rsidRPr="00DF3293">
        <w:rPr>
          <w:rFonts w:ascii="Arial" w:hAnsi="Arial" w:cs="Arial"/>
          <w:lang w:val="ca-ES"/>
        </w:rPr>
        <w:t xml:space="preserve"> </w:t>
      </w:r>
      <w:r w:rsidR="00DD1BA3" w:rsidRPr="00DF3293">
        <w:rPr>
          <w:rFonts w:ascii="Arial" w:hAnsi="Arial" w:cs="Arial"/>
        </w:rPr>
        <w:t>төсөв</w:t>
      </w:r>
      <w:r w:rsidR="00DD1BA3" w:rsidRPr="00DF3293">
        <w:rPr>
          <w:rFonts w:ascii="Arial" w:hAnsi="Arial" w:cs="Arial"/>
          <w:lang w:val="ca-ES"/>
        </w:rPr>
        <w:t xml:space="preserve">, </w:t>
      </w:r>
      <w:r w:rsidR="00DD1BA3" w:rsidRPr="00DF3293">
        <w:rPr>
          <w:rFonts w:ascii="Arial" w:hAnsi="Arial" w:cs="Arial"/>
        </w:rPr>
        <w:t>Үндэсний</w:t>
      </w:r>
      <w:r w:rsidR="00DD1BA3" w:rsidRPr="00DF3293">
        <w:rPr>
          <w:rFonts w:ascii="Arial" w:hAnsi="Arial" w:cs="Arial"/>
          <w:lang w:val="ca-ES"/>
        </w:rPr>
        <w:t xml:space="preserve"> </w:t>
      </w:r>
      <w:r w:rsidR="00DD1BA3" w:rsidRPr="00DF3293">
        <w:rPr>
          <w:rFonts w:ascii="Arial" w:hAnsi="Arial" w:cs="Arial"/>
        </w:rPr>
        <w:t>баялгийн</w:t>
      </w:r>
      <w:r w:rsidR="00DD1BA3" w:rsidRPr="00DF3293">
        <w:rPr>
          <w:rFonts w:ascii="Arial" w:hAnsi="Arial" w:cs="Arial"/>
          <w:lang w:val="ca-ES"/>
        </w:rPr>
        <w:t xml:space="preserve"> </w:t>
      </w:r>
      <w:r w:rsidR="00DD1BA3" w:rsidRPr="00DF3293">
        <w:rPr>
          <w:rFonts w:ascii="Arial" w:hAnsi="Arial" w:cs="Arial"/>
        </w:rPr>
        <w:t>сан</w:t>
      </w:r>
      <w:r w:rsidR="00DD1BA3" w:rsidRPr="00DF3293">
        <w:rPr>
          <w:rFonts w:ascii="Arial" w:hAnsi="Arial" w:cs="Arial"/>
          <w:lang w:val="ca-ES"/>
        </w:rPr>
        <w:t xml:space="preserve">, </w:t>
      </w:r>
      <w:r w:rsidR="00DD1BA3" w:rsidRPr="00DF3293">
        <w:rPr>
          <w:rFonts w:ascii="Arial" w:hAnsi="Arial" w:cs="Arial"/>
        </w:rPr>
        <w:t>Эрдэнэсийн</w:t>
      </w:r>
      <w:r w:rsidR="00DD1BA3" w:rsidRPr="00DF3293">
        <w:rPr>
          <w:rFonts w:ascii="Arial" w:hAnsi="Arial" w:cs="Arial"/>
          <w:lang w:val="ca-ES"/>
        </w:rPr>
        <w:t xml:space="preserve"> </w:t>
      </w:r>
      <w:r w:rsidR="00DD1BA3" w:rsidRPr="00DF3293">
        <w:rPr>
          <w:rFonts w:ascii="Arial" w:hAnsi="Arial" w:cs="Arial"/>
        </w:rPr>
        <w:t>сан</w:t>
      </w:r>
      <w:r w:rsidR="00DD1BA3" w:rsidRPr="00DF3293">
        <w:rPr>
          <w:rFonts w:ascii="Arial" w:hAnsi="Arial" w:cs="Arial"/>
          <w:lang w:val="ca-ES"/>
        </w:rPr>
        <w:t xml:space="preserve">, </w:t>
      </w:r>
      <w:r w:rsidR="00DD1BA3" w:rsidRPr="00DF3293">
        <w:rPr>
          <w:rFonts w:ascii="Arial" w:hAnsi="Arial" w:cs="Arial"/>
        </w:rPr>
        <w:t>Засгийн</w:t>
      </w:r>
      <w:r w:rsidR="00DD1BA3" w:rsidRPr="00DF3293">
        <w:rPr>
          <w:rFonts w:ascii="Arial" w:hAnsi="Arial" w:cs="Arial"/>
          <w:lang w:val="ca-ES"/>
        </w:rPr>
        <w:t xml:space="preserve"> </w:t>
      </w:r>
      <w:r w:rsidR="00DD1BA3" w:rsidRPr="00DF3293">
        <w:rPr>
          <w:rFonts w:ascii="Arial" w:hAnsi="Arial" w:cs="Arial"/>
        </w:rPr>
        <w:t>газрын</w:t>
      </w:r>
      <w:r w:rsidR="00DD1BA3" w:rsidRPr="00DF3293">
        <w:rPr>
          <w:rFonts w:ascii="Arial" w:hAnsi="Arial" w:cs="Arial"/>
          <w:lang w:val="ca-ES"/>
        </w:rPr>
        <w:t xml:space="preserve"> </w:t>
      </w:r>
      <w:r w:rsidR="00DD1BA3" w:rsidRPr="00DF3293">
        <w:rPr>
          <w:rFonts w:ascii="Arial" w:hAnsi="Arial" w:cs="Arial"/>
        </w:rPr>
        <w:t>тусгай</w:t>
      </w:r>
      <w:r w:rsidR="00DD1BA3" w:rsidRPr="00DF3293">
        <w:rPr>
          <w:rFonts w:ascii="Arial" w:hAnsi="Arial" w:cs="Arial"/>
          <w:lang w:val="ca-ES"/>
        </w:rPr>
        <w:t xml:space="preserve"> </w:t>
      </w:r>
      <w:r w:rsidR="00DD1BA3" w:rsidRPr="00DF3293">
        <w:rPr>
          <w:rFonts w:ascii="Arial" w:hAnsi="Arial" w:cs="Arial"/>
        </w:rPr>
        <w:t>сан</w:t>
      </w:r>
      <w:r w:rsidR="00DD1BA3" w:rsidRPr="00DF3293">
        <w:rPr>
          <w:rFonts w:ascii="Arial" w:hAnsi="Arial" w:cs="Arial"/>
          <w:lang w:val="ca-ES"/>
        </w:rPr>
        <w:t xml:space="preserve"> </w:t>
      </w:r>
      <w:r w:rsidR="00DD1BA3" w:rsidRPr="00DF3293">
        <w:rPr>
          <w:rFonts w:ascii="Arial" w:hAnsi="Arial" w:cs="Arial"/>
        </w:rPr>
        <w:t>болон</w:t>
      </w:r>
      <w:r w:rsidR="00DD1BA3" w:rsidRPr="00DF3293">
        <w:rPr>
          <w:rFonts w:ascii="Arial" w:hAnsi="Arial" w:cs="Arial"/>
          <w:lang w:val="ca-ES"/>
        </w:rPr>
        <w:t xml:space="preserve"> </w:t>
      </w:r>
      <w:r w:rsidR="00DD1BA3" w:rsidRPr="00DF3293">
        <w:rPr>
          <w:rFonts w:ascii="Arial" w:hAnsi="Arial" w:cs="Arial"/>
          <w:u w:val="single"/>
        </w:rPr>
        <w:t>о</w:t>
      </w:r>
      <w:r w:rsidR="00DD1BA3" w:rsidRPr="00DF3293">
        <w:rPr>
          <w:rFonts w:ascii="Arial" w:hAnsi="Arial" w:cs="Arial"/>
        </w:rPr>
        <w:t>рон</w:t>
      </w:r>
      <w:r w:rsidR="00DD1BA3" w:rsidRPr="00DF3293">
        <w:rPr>
          <w:rFonts w:ascii="Arial" w:hAnsi="Arial" w:cs="Arial"/>
          <w:lang w:val="ca-ES"/>
        </w:rPr>
        <w:t xml:space="preserve"> </w:t>
      </w:r>
      <w:r w:rsidR="00DD1BA3" w:rsidRPr="00DF3293">
        <w:rPr>
          <w:rFonts w:ascii="Arial" w:hAnsi="Arial" w:cs="Arial"/>
        </w:rPr>
        <w:t>нутгийн</w:t>
      </w:r>
      <w:r w:rsidR="00DD1BA3" w:rsidRPr="00DF3293">
        <w:rPr>
          <w:rFonts w:ascii="Arial" w:hAnsi="Arial" w:cs="Arial"/>
          <w:lang w:val="ca-ES"/>
        </w:rPr>
        <w:t xml:space="preserve"> </w:t>
      </w:r>
      <w:r w:rsidR="00DD1BA3" w:rsidRPr="00DF3293">
        <w:rPr>
          <w:rFonts w:ascii="Arial" w:hAnsi="Arial" w:cs="Arial"/>
        </w:rPr>
        <w:t>тусгай</w:t>
      </w:r>
      <w:r w:rsidR="00DD1BA3" w:rsidRPr="00DF3293">
        <w:rPr>
          <w:rFonts w:ascii="Arial" w:hAnsi="Arial" w:cs="Arial"/>
          <w:lang w:val="ca-ES"/>
        </w:rPr>
        <w:t xml:space="preserve"> </w:t>
      </w:r>
      <w:r w:rsidR="00DD1BA3" w:rsidRPr="00DF3293">
        <w:rPr>
          <w:rFonts w:ascii="Arial" w:hAnsi="Arial" w:cs="Arial"/>
        </w:rPr>
        <w:t>сан</w:t>
      </w:r>
      <w:r w:rsidR="00DD1BA3" w:rsidRPr="00DF3293">
        <w:rPr>
          <w:rFonts w:ascii="Arial" w:hAnsi="Arial" w:cs="Arial"/>
          <w:lang w:val="ca-ES"/>
        </w:rPr>
        <w:t xml:space="preserve">, </w:t>
      </w:r>
      <w:r w:rsidR="00DD1BA3" w:rsidRPr="00DF3293">
        <w:rPr>
          <w:rFonts w:ascii="Arial" w:hAnsi="Arial" w:cs="Arial"/>
        </w:rPr>
        <w:t>улсын</w:t>
      </w:r>
      <w:r w:rsidR="00DD1BA3" w:rsidRPr="00DF3293">
        <w:rPr>
          <w:rFonts w:ascii="Arial" w:hAnsi="Arial" w:cs="Arial"/>
          <w:lang w:val="ca-ES"/>
        </w:rPr>
        <w:t xml:space="preserve"> </w:t>
      </w:r>
      <w:r w:rsidR="00DD1BA3" w:rsidRPr="00DF3293">
        <w:rPr>
          <w:rFonts w:ascii="Arial" w:hAnsi="Arial" w:cs="Arial"/>
        </w:rPr>
        <w:t>болон</w:t>
      </w:r>
      <w:r w:rsidR="00DD1BA3" w:rsidRPr="00DF3293">
        <w:rPr>
          <w:rFonts w:ascii="Arial" w:hAnsi="Arial" w:cs="Arial"/>
          <w:lang w:val="ca-ES"/>
        </w:rPr>
        <w:t xml:space="preserve"> </w:t>
      </w:r>
      <w:r w:rsidR="00DD1BA3" w:rsidRPr="00DF3293">
        <w:rPr>
          <w:rFonts w:ascii="Arial" w:hAnsi="Arial" w:cs="Arial"/>
        </w:rPr>
        <w:t>орон</w:t>
      </w:r>
      <w:r w:rsidR="00DD1BA3" w:rsidRPr="00DF3293">
        <w:rPr>
          <w:rFonts w:ascii="Arial" w:hAnsi="Arial" w:cs="Arial"/>
          <w:lang w:val="ca-ES"/>
        </w:rPr>
        <w:t xml:space="preserve"> </w:t>
      </w:r>
      <w:r w:rsidR="00DD1BA3" w:rsidRPr="00DF3293">
        <w:rPr>
          <w:rFonts w:ascii="Arial" w:hAnsi="Arial" w:cs="Arial"/>
        </w:rPr>
        <w:t>нутгийн</w:t>
      </w:r>
      <w:r w:rsidR="00DD1BA3" w:rsidRPr="00DF3293">
        <w:rPr>
          <w:rFonts w:ascii="Arial" w:hAnsi="Arial" w:cs="Arial"/>
          <w:lang w:val="ca-ES"/>
        </w:rPr>
        <w:t xml:space="preserve"> </w:t>
      </w:r>
      <w:r w:rsidR="00DD1BA3" w:rsidRPr="00DF3293">
        <w:rPr>
          <w:rFonts w:ascii="Arial" w:hAnsi="Arial" w:cs="Arial"/>
        </w:rPr>
        <w:t>нөөц</w:t>
      </w:r>
      <w:r w:rsidR="00E73BC1" w:rsidRPr="00DF3293">
        <w:rPr>
          <w:rFonts w:ascii="Arial" w:hAnsi="Arial" w:cs="Arial"/>
          <w:lang w:val="ca-ES"/>
        </w:rPr>
        <w:t xml:space="preserve"> </w:t>
      </w:r>
      <w:r w:rsidR="00DD1BA3" w:rsidRPr="00DF3293">
        <w:rPr>
          <w:rFonts w:ascii="Arial" w:hAnsi="Arial" w:cs="Arial"/>
        </w:rPr>
        <w:t>хөрөнгийн</w:t>
      </w:r>
      <w:r w:rsidR="00DD1BA3" w:rsidRPr="00DF3293">
        <w:rPr>
          <w:rFonts w:ascii="Arial" w:hAnsi="Arial" w:cs="Arial"/>
          <w:lang w:val="ca-ES"/>
        </w:rPr>
        <w:t xml:space="preserve"> </w:t>
      </w:r>
      <w:r w:rsidR="00DD1BA3" w:rsidRPr="00DF3293">
        <w:rPr>
          <w:rFonts w:ascii="Arial" w:hAnsi="Arial" w:cs="Arial"/>
        </w:rPr>
        <w:t>бүрдүүлэлт</w:t>
      </w:r>
      <w:r w:rsidR="00DD1BA3" w:rsidRPr="00DF3293">
        <w:rPr>
          <w:rFonts w:ascii="Arial" w:hAnsi="Arial" w:cs="Arial"/>
          <w:lang w:val="ca-ES"/>
        </w:rPr>
        <w:t xml:space="preserve">, </w:t>
      </w:r>
      <w:r w:rsidR="00DD1BA3" w:rsidRPr="00DF3293">
        <w:rPr>
          <w:rFonts w:ascii="Arial" w:hAnsi="Arial" w:cs="Arial"/>
        </w:rPr>
        <w:t>хуваарилалт</w:t>
      </w:r>
      <w:r w:rsidR="00DD1BA3" w:rsidRPr="00DF3293">
        <w:rPr>
          <w:rFonts w:ascii="Arial" w:hAnsi="Arial" w:cs="Arial"/>
          <w:lang w:val="ca-ES"/>
        </w:rPr>
        <w:t xml:space="preserve">, </w:t>
      </w:r>
      <w:r w:rsidR="00DD1BA3" w:rsidRPr="00DF3293">
        <w:rPr>
          <w:rFonts w:ascii="Arial" w:hAnsi="Arial" w:cs="Arial"/>
        </w:rPr>
        <w:t>түүнийг</w:t>
      </w:r>
      <w:r w:rsidR="00DD1BA3" w:rsidRPr="00DF3293">
        <w:rPr>
          <w:rFonts w:ascii="Arial" w:hAnsi="Arial" w:cs="Arial"/>
          <w:lang w:val="ca-ES"/>
        </w:rPr>
        <w:t xml:space="preserve"> </w:t>
      </w:r>
      <w:r w:rsidR="00DD1BA3" w:rsidRPr="00DF3293">
        <w:rPr>
          <w:rFonts w:ascii="Arial" w:hAnsi="Arial" w:cs="Arial"/>
        </w:rPr>
        <w:t>захиран</w:t>
      </w:r>
      <w:r w:rsidR="00DD1BA3" w:rsidRPr="00DF3293">
        <w:rPr>
          <w:rFonts w:ascii="Arial" w:hAnsi="Arial" w:cs="Arial"/>
          <w:lang w:val="ca-ES"/>
        </w:rPr>
        <w:t xml:space="preserve"> </w:t>
      </w:r>
      <w:r w:rsidR="00DD1BA3" w:rsidRPr="00DF3293">
        <w:rPr>
          <w:rFonts w:ascii="Arial" w:hAnsi="Arial" w:cs="Arial"/>
        </w:rPr>
        <w:t>зарцуулах</w:t>
      </w:r>
      <w:r w:rsidR="00DD1BA3" w:rsidRPr="00DF3293">
        <w:rPr>
          <w:rFonts w:ascii="Arial" w:hAnsi="Arial" w:cs="Arial"/>
          <w:lang w:val="ca-ES"/>
        </w:rPr>
        <w:t xml:space="preserve">, </w:t>
      </w:r>
      <w:r w:rsidR="00DD1BA3" w:rsidRPr="00DF3293">
        <w:rPr>
          <w:rFonts w:ascii="Arial" w:hAnsi="Arial" w:cs="Arial"/>
        </w:rPr>
        <w:t>тайлагнах</w:t>
      </w:r>
      <w:r w:rsidR="00DD1BA3" w:rsidRPr="00DF3293">
        <w:rPr>
          <w:rFonts w:ascii="Arial" w:hAnsi="Arial" w:cs="Arial"/>
          <w:lang w:val="ca-ES"/>
        </w:rPr>
        <w:t xml:space="preserve">, </w:t>
      </w:r>
      <w:r w:rsidR="00DD1BA3" w:rsidRPr="00DF3293">
        <w:rPr>
          <w:rFonts w:ascii="Arial" w:hAnsi="Arial" w:cs="Arial"/>
        </w:rPr>
        <w:t>хяналт</w:t>
      </w:r>
      <w:r w:rsidR="00DD1BA3" w:rsidRPr="00DF3293">
        <w:rPr>
          <w:rFonts w:ascii="Arial" w:hAnsi="Arial" w:cs="Arial"/>
          <w:lang w:val="ca-ES"/>
        </w:rPr>
        <w:t xml:space="preserve"> </w:t>
      </w:r>
      <w:r w:rsidR="00DD1BA3" w:rsidRPr="00DF3293">
        <w:rPr>
          <w:rFonts w:ascii="Arial" w:hAnsi="Arial" w:cs="Arial"/>
        </w:rPr>
        <w:t>тавих</w:t>
      </w:r>
      <w:r w:rsidR="00DD1BA3" w:rsidRPr="00DF3293">
        <w:rPr>
          <w:rFonts w:ascii="Arial" w:hAnsi="Arial" w:cs="Arial"/>
          <w:lang w:val="ca-ES"/>
        </w:rPr>
        <w:t>;</w:t>
      </w:r>
    </w:p>
    <w:p w14:paraId="7E658DF7" w14:textId="77777777" w:rsidR="00DD1BA3" w:rsidRPr="00DF3293" w:rsidRDefault="00DD1BA3" w:rsidP="00F1067A">
      <w:pPr>
        <w:contextualSpacing/>
        <w:jc w:val="both"/>
        <w:rPr>
          <w:rFonts w:ascii="Arial" w:hAnsi="Arial" w:cs="Arial"/>
          <w:lang w:val="ca-ES"/>
        </w:rPr>
      </w:pPr>
    </w:p>
    <w:p w14:paraId="19043F7C" w14:textId="037A251D" w:rsidR="00DD1BA3" w:rsidRPr="00DF3293" w:rsidRDefault="00DD1BA3" w:rsidP="00F1067A">
      <w:pPr>
        <w:ind w:firstLine="1134"/>
        <w:contextualSpacing/>
        <w:jc w:val="both"/>
        <w:rPr>
          <w:rFonts w:ascii="Arial" w:hAnsi="Arial" w:cs="Arial"/>
          <w:lang w:val="ca-ES"/>
        </w:rPr>
      </w:pPr>
      <w:r w:rsidRPr="00DF3293">
        <w:rPr>
          <w:rFonts w:ascii="Arial" w:hAnsi="Arial" w:cs="Arial"/>
          <w:lang w:val="ca-ES"/>
        </w:rPr>
        <w:t>3.2.</w:t>
      </w:r>
      <w:r w:rsidR="006E1F54" w:rsidRPr="00DF3293">
        <w:rPr>
          <w:rFonts w:ascii="Arial" w:hAnsi="Arial" w:cs="Arial"/>
          <w:lang w:val="ca-ES"/>
        </w:rPr>
        <w:t>3</w:t>
      </w:r>
      <w:r w:rsidRPr="00DF3293">
        <w:rPr>
          <w:rFonts w:ascii="Arial" w:hAnsi="Arial" w:cs="Arial"/>
          <w:lang w:val="ca-ES"/>
        </w:rPr>
        <w:t>.</w:t>
      </w:r>
      <w:r w:rsidR="00C82FC2" w:rsidRPr="00DF3293">
        <w:rPr>
          <w:rFonts w:ascii="Arial" w:hAnsi="Arial" w:cs="Arial"/>
          <w:lang w:val="ca-ES"/>
        </w:rPr>
        <w:t xml:space="preserve">энэ хуулиар зохицуулснаас бусад </w:t>
      </w:r>
      <w:r w:rsidRPr="00DF3293">
        <w:rPr>
          <w:rFonts w:ascii="Arial" w:hAnsi="Arial" w:cs="Arial"/>
        </w:rPr>
        <w:t>төрийн</w:t>
      </w:r>
      <w:r w:rsidRPr="00DF3293">
        <w:rPr>
          <w:rFonts w:ascii="Arial" w:hAnsi="Arial" w:cs="Arial"/>
          <w:lang w:val="ca-ES"/>
        </w:rPr>
        <w:t xml:space="preserve"> </w:t>
      </w:r>
      <w:r w:rsidRPr="00DF3293">
        <w:rPr>
          <w:rFonts w:ascii="Arial" w:hAnsi="Arial" w:cs="Arial"/>
        </w:rPr>
        <w:t>болон</w:t>
      </w:r>
      <w:r w:rsidRPr="00DF3293">
        <w:rPr>
          <w:rFonts w:ascii="Arial" w:hAnsi="Arial" w:cs="Arial"/>
          <w:lang w:val="ca-ES"/>
        </w:rPr>
        <w:t xml:space="preserve"> </w:t>
      </w:r>
      <w:r w:rsidRPr="00DF3293">
        <w:rPr>
          <w:rFonts w:ascii="Arial" w:hAnsi="Arial" w:cs="Arial"/>
        </w:rPr>
        <w:t>орон</w:t>
      </w:r>
      <w:r w:rsidRPr="00DF3293">
        <w:rPr>
          <w:rFonts w:ascii="Arial" w:hAnsi="Arial" w:cs="Arial"/>
          <w:lang w:val="ca-ES"/>
        </w:rPr>
        <w:t xml:space="preserve"> </w:t>
      </w:r>
      <w:r w:rsidRPr="00DF3293">
        <w:rPr>
          <w:rFonts w:ascii="Arial" w:hAnsi="Arial" w:cs="Arial"/>
        </w:rPr>
        <w:t>нутгийн</w:t>
      </w:r>
      <w:r w:rsidRPr="00DF3293">
        <w:rPr>
          <w:rFonts w:ascii="Arial" w:hAnsi="Arial" w:cs="Arial"/>
          <w:lang w:val="ca-ES"/>
        </w:rPr>
        <w:t xml:space="preserve"> </w:t>
      </w:r>
      <w:r w:rsidRPr="00DF3293">
        <w:rPr>
          <w:rFonts w:ascii="Arial" w:hAnsi="Arial" w:cs="Arial"/>
        </w:rPr>
        <w:t>өмчит</w:t>
      </w:r>
      <w:r w:rsidRPr="00DF3293">
        <w:rPr>
          <w:rFonts w:ascii="Arial" w:hAnsi="Arial" w:cs="Arial"/>
          <w:lang w:val="ca-ES"/>
        </w:rPr>
        <w:t xml:space="preserve"> </w:t>
      </w:r>
      <w:r w:rsidRPr="00DF3293">
        <w:rPr>
          <w:rFonts w:ascii="Arial" w:hAnsi="Arial" w:cs="Arial"/>
        </w:rPr>
        <w:t>компанитай</w:t>
      </w:r>
      <w:r w:rsidRPr="00DF3293">
        <w:rPr>
          <w:rFonts w:ascii="Arial" w:hAnsi="Arial" w:cs="Arial"/>
          <w:lang w:val="ca-ES"/>
        </w:rPr>
        <w:t xml:space="preserve"> </w:t>
      </w:r>
      <w:r w:rsidRPr="00DF3293">
        <w:rPr>
          <w:rFonts w:ascii="Arial" w:hAnsi="Arial" w:cs="Arial"/>
        </w:rPr>
        <w:t>холбоотой</w:t>
      </w:r>
      <w:r w:rsidRPr="00DF3293">
        <w:rPr>
          <w:rFonts w:ascii="Arial" w:hAnsi="Arial" w:cs="Arial"/>
          <w:lang w:val="ca-ES"/>
        </w:rPr>
        <w:t xml:space="preserve"> </w:t>
      </w:r>
      <w:r w:rsidRPr="00DF3293">
        <w:rPr>
          <w:rFonts w:ascii="Arial" w:hAnsi="Arial" w:cs="Arial"/>
        </w:rPr>
        <w:t>харилцаа</w:t>
      </w:r>
      <w:r w:rsidRPr="00DF3293">
        <w:rPr>
          <w:rFonts w:ascii="Arial" w:hAnsi="Arial" w:cs="Arial"/>
          <w:lang w:val="ca-ES"/>
        </w:rPr>
        <w:t>;</w:t>
      </w:r>
    </w:p>
    <w:p w14:paraId="5F98E02F" w14:textId="77777777" w:rsidR="007050C0" w:rsidRPr="00DF3293" w:rsidRDefault="007050C0" w:rsidP="00F1067A">
      <w:pPr>
        <w:contextualSpacing/>
        <w:jc w:val="both"/>
        <w:rPr>
          <w:rFonts w:ascii="Arial" w:hAnsi="Arial" w:cs="Arial"/>
          <w:lang w:val="ca-ES"/>
        </w:rPr>
      </w:pPr>
    </w:p>
    <w:p w14:paraId="53042A2C" w14:textId="388CF8EE" w:rsidR="00DD1BA3" w:rsidRPr="00DF3293" w:rsidRDefault="00DD1BA3" w:rsidP="00F1067A">
      <w:pPr>
        <w:ind w:firstLine="1134"/>
        <w:contextualSpacing/>
        <w:jc w:val="both"/>
        <w:rPr>
          <w:rFonts w:ascii="Arial" w:hAnsi="Arial" w:cs="Arial"/>
          <w:lang w:val="ca-ES"/>
        </w:rPr>
      </w:pPr>
      <w:r w:rsidRPr="00DF3293">
        <w:rPr>
          <w:rFonts w:ascii="Arial" w:hAnsi="Arial" w:cs="Arial"/>
          <w:lang w:val="ca-ES"/>
        </w:rPr>
        <w:t>3.2.</w:t>
      </w:r>
      <w:r w:rsidR="006E1F54" w:rsidRPr="00DF3293">
        <w:rPr>
          <w:rFonts w:ascii="Arial" w:hAnsi="Arial" w:cs="Arial"/>
          <w:lang w:val="ca-ES"/>
        </w:rPr>
        <w:t>4</w:t>
      </w:r>
      <w:r w:rsidRPr="00DF3293">
        <w:rPr>
          <w:rFonts w:ascii="Arial" w:hAnsi="Arial" w:cs="Arial"/>
          <w:lang w:val="ca-ES"/>
        </w:rPr>
        <w:t>.</w:t>
      </w:r>
      <w:r w:rsidRPr="00DF3293">
        <w:rPr>
          <w:rFonts w:ascii="Arial" w:hAnsi="Arial" w:cs="Arial"/>
        </w:rPr>
        <w:t>төрийн</w:t>
      </w:r>
      <w:r w:rsidRPr="00DF3293">
        <w:rPr>
          <w:rFonts w:ascii="Arial" w:hAnsi="Arial" w:cs="Arial"/>
          <w:lang w:val="ca-ES"/>
        </w:rPr>
        <w:t xml:space="preserve"> </w:t>
      </w:r>
      <w:r w:rsidRPr="00DF3293">
        <w:rPr>
          <w:rFonts w:ascii="Arial" w:hAnsi="Arial" w:cs="Arial"/>
        </w:rPr>
        <w:t>болон</w:t>
      </w:r>
      <w:r w:rsidRPr="00DF3293">
        <w:rPr>
          <w:rFonts w:ascii="Arial" w:hAnsi="Arial" w:cs="Arial"/>
          <w:lang w:val="ca-ES"/>
        </w:rPr>
        <w:t xml:space="preserve"> </w:t>
      </w:r>
      <w:r w:rsidRPr="00DF3293">
        <w:rPr>
          <w:rFonts w:ascii="Arial" w:hAnsi="Arial" w:cs="Arial"/>
        </w:rPr>
        <w:t>орон</w:t>
      </w:r>
      <w:r w:rsidRPr="00DF3293">
        <w:rPr>
          <w:rFonts w:ascii="Arial" w:hAnsi="Arial" w:cs="Arial"/>
          <w:lang w:val="ca-ES"/>
        </w:rPr>
        <w:t xml:space="preserve"> </w:t>
      </w:r>
      <w:r w:rsidRPr="00DF3293">
        <w:rPr>
          <w:rFonts w:ascii="Arial" w:hAnsi="Arial" w:cs="Arial"/>
        </w:rPr>
        <w:t>нутгийн</w:t>
      </w:r>
      <w:r w:rsidRPr="00DF3293">
        <w:rPr>
          <w:rFonts w:ascii="Arial" w:hAnsi="Arial" w:cs="Arial"/>
          <w:lang w:val="ca-ES"/>
        </w:rPr>
        <w:t xml:space="preserve"> </w:t>
      </w:r>
      <w:r w:rsidR="00654AAE" w:rsidRPr="00DF3293">
        <w:rPr>
          <w:rFonts w:ascii="Arial" w:hAnsi="Arial" w:cs="Arial"/>
        </w:rPr>
        <w:t>өмчийн</w:t>
      </w:r>
      <w:r w:rsidR="00654AAE" w:rsidRPr="00DF3293">
        <w:rPr>
          <w:rFonts w:ascii="Arial" w:hAnsi="Arial" w:cs="Arial"/>
          <w:lang w:val="ca-ES"/>
        </w:rPr>
        <w:t xml:space="preserve"> </w:t>
      </w:r>
      <w:r w:rsidR="00654AAE" w:rsidRPr="00DF3293">
        <w:rPr>
          <w:rFonts w:ascii="Arial" w:hAnsi="Arial" w:cs="Arial"/>
        </w:rPr>
        <w:t>эзэмшигчээс</w:t>
      </w:r>
      <w:r w:rsidR="00654AAE" w:rsidRPr="00DF3293">
        <w:rPr>
          <w:rFonts w:ascii="Arial" w:hAnsi="Arial" w:cs="Arial"/>
          <w:lang w:val="ca-ES"/>
        </w:rPr>
        <w:t xml:space="preserve"> </w:t>
      </w:r>
      <w:r w:rsidRPr="00DF3293">
        <w:rPr>
          <w:rFonts w:ascii="Arial" w:hAnsi="Arial" w:cs="Arial"/>
        </w:rPr>
        <w:t>үүсгэн</w:t>
      </w:r>
      <w:r w:rsidRPr="00DF3293">
        <w:rPr>
          <w:rFonts w:ascii="Arial" w:hAnsi="Arial" w:cs="Arial"/>
          <w:lang w:val="ca-ES"/>
        </w:rPr>
        <w:t xml:space="preserve"> </w:t>
      </w:r>
      <w:r w:rsidRPr="00DF3293">
        <w:rPr>
          <w:rFonts w:ascii="Arial" w:hAnsi="Arial" w:cs="Arial"/>
        </w:rPr>
        <w:t>байгуулсан</w:t>
      </w:r>
      <w:r w:rsidRPr="00DF3293">
        <w:rPr>
          <w:rFonts w:ascii="Arial" w:hAnsi="Arial" w:cs="Arial"/>
          <w:lang w:val="ca-ES"/>
        </w:rPr>
        <w:t xml:space="preserve"> </w:t>
      </w:r>
      <w:r w:rsidRPr="00DF3293">
        <w:rPr>
          <w:rFonts w:ascii="Arial" w:hAnsi="Arial" w:cs="Arial"/>
        </w:rPr>
        <w:t>ашгийн</w:t>
      </w:r>
      <w:r w:rsidRPr="00DF3293">
        <w:rPr>
          <w:rFonts w:ascii="Arial" w:hAnsi="Arial" w:cs="Arial"/>
          <w:lang w:val="ca-ES"/>
        </w:rPr>
        <w:t xml:space="preserve"> </w:t>
      </w:r>
      <w:r w:rsidRPr="00DF3293">
        <w:rPr>
          <w:rFonts w:ascii="Arial" w:hAnsi="Arial" w:cs="Arial"/>
        </w:rPr>
        <w:t>төлөө</w:t>
      </w:r>
      <w:r w:rsidRPr="00DF3293">
        <w:rPr>
          <w:rFonts w:ascii="Arial" w:hAnsi="Arial" w:cs="Arial"/>
          <w:lang w:val="ca-ES"/>
        </w:rPr>
        <w:t xml:space="preserve"> </w:t>
      </w:r>
      <w:r w:rsidRPr="00DF3293">
        <w:rPr>
          <w:rFonts w:ascii="Arial" w:hAnsi="Arial" w:cs="Arial"/>
        </w:rPr>
        <w:t>бус</w:t>
      </w:r>
      <w:r w:rsidRPr="00DF3293">
        <w:rPr>
          <w:rFonts w:ascii="Arial" w:hAnsi="Arial" w:cs="Arial"/>
          <w:lang w:val="ca-ES"/>
        </w:rPr>
        <w:t xml:space="preserve"> </w:t>
      </w:r>
      <w:r w:rsidRPr="00DF3293">
        <w:rPr>
          <w:rFonts w:ascii="Arial" w:hAnsi="Arial" w:cs="Arial"/>
        </w:rPr>
        <w:t>сан</w:t>
      </w:r>
      <w:r w:rsidR="009477B0" w:rsidRPr="00DF3293">
        <w:rPr>
          <w:rFonts w:ascii="Arial" w:hAnsi="Arial" w:cs="Arial"/>
          <w:lang w:val="ca-ES"/>
        </w:rPr>
        <w:t>тай холбоотой харилцаа</w:t>
      </w:r>
      <w:r w:rsidRPr="00DF3293">
        <w:rPr>
          <w:rFonts w:ascii="Arial" w:hAnsi="Arial" w:cs="Arial"/>
          <w:lang w:val="ca-ES"/>
        </w:rPr>
        <w:t>;</w:t>
      </w:r>
    </w:p>
    <w:p w14:paraId="11520594" w14:textId="77777777" w:rsidR="008531A5" w:rsidRPr="00DF3293" w:rsidRDefault="008531A5" w:rsidP="00F1067A">
      <w:pPr>
        <w:contextualSpacing/>
        <w:jc w:val="both"/>
        <w:rPr>
          <w:rFonts w:ascii="Arial" w:hAnsi="Arial" w:cs="Arial"/>
          <w:lang w:val="ca-ES"/>
        </w:rPr>
      </w:pPr>
    </w:p>
    <w:p w14:paraId="6E43350D" w14:textId="13368680" w:rsidR="00DD1BA3" w:rsidRPr="00DF3293" w:rsidRDefault="00DD1BA3" w:rsidP="00F1067A">
      <w:pPr>
        <w:ind w:firstLine="1134"/>
        <w:contextualSpacing/>
        <w:jc w:val="both"/>
        <w:rPr>
          <w:rFonts w:ascii="Arial" w:hAnsi="Arial" w:cs="Arial"/>
          <w:bCs/>
          <w:noProof/>
          <w:lang w:val="ca-ES" w:bidi="ar-DZ"/>
        </w:rPr>
      </w:pPr>
      <w:r w:rsidRPr="00DF3293">
        <w:rPr>
          <w:rFonts w:ascii="Arial" w:hAnsi="Arial" w:cs="Arial"/>
          <w:bCs/>
          <w:noProof/>
          <w:lang w:val="ca-ES" w:bidi="ar-DZ"/>
        </w:rPr>
        <w:t>3.2.</w:t>
      </w:r>
      <w:r w:rsidR="006E1F54" w:rsidRPr="00DF3293">
        <w:rPr>
          <w:rFonts w:ascii="Arial" w:hAnsi="Arial" w:cs="Arial"/>
          <w:bCs/>
          <w:noProof/>
          <w:lang w:val="ca-ES" w:bidi="ar-DZ"/>
        </w:rPr>
        <w:t>5</w:t>
      </w:r>
      <w:r w:rsidRPr="00DF3293">
        <w:rPr>
          <w:rFonts w:ascii="Arial" w:hAnsi="Arial" w:cs="Arial"/>
          <w:bCs/>
          <w:noProof/>
          <w:lang w:val="ca-ES" w:bidi="ar-DZ"/>
        </w:rPr>
        <w:t>.энэ хуулиар зохицуулснаас бусад газартай холбоотой харилцаа;</w:t>
      </w:r>
    </w:p>
    <w:p w14:paraId="60AF9C9A" w14:textId="2DD28D48" w:rsidR="00DD1BA3" w:rsidRPr="00DF3293" w:rsidRDefault="00DD1BA3" w:rsidP="00F1067A">
      <w:pPr>
        <w:ind w:firstLine="1134"/>
        <w:contextualSpacing/>
        <w:jc w:val="both"/>
        <w:rPr>
          <w:rFonts w:ascii="Arial" w:hAnsi="Arial" w:cs="Arial"/>
          <w:lang w:val="ca-ES"/>
        </w:rPr>
      </w:pPr>
      <w:r w:rsidRPr="00DF3293">
        <w:rPr>
          <w:rFonts w:ascii="Arial" w:hAnsi="Arial" w:cs="Arial"/>
          <w:lang w:val="ca-ES"/>
        </w:rPr>
        <w:lastRenderedPageBreak/>
        <w:t>3.2.</w:t>
      </w:r>
      <w:r w:rsidR="006E1F54" w:rsidRPr="00DF3293">
        <w:rPr>
          <w:rFonts w:ascii="Arial" w:hAnsi="Arial" w:cs="Arial"/>
          <w:lang w:val="ca-ES"/>
        </w:rPr>
        <w:t>6</w:t>
      </w:r>
      <w:r w:rsidRPr="00DF3293">
        <w:rPr>
          <w:rFonts w:ascii="Arial" w:hAnsi="Arial" w:cs="Arial"/>
          <w:lang w:val="ca-ES"/>
        </w:rPr>
        <w:t>.</w:t>
      </w:r>
      <w:r w:rsidRPr="00DF3293">
        <w:rPr>
          <w:rFonts w:ascii="Arial" w:hAnsi="Arial" w:cs="Arial"/>
        </w:rPr>
        <w:t>төрийн</w:t>
      </w:r>
      <w:r w:rsidRPr="00DF3293">
        <w:rPr>
          <w:rFonts w:ascii="Arial" w:hAnsi="Arial" w:cs="Arial"/>
          <w:lang w:val="ca-ES"/>
        </w:rPr>
        <w:t xml:space="preserve"> </w:t>
      </w:r>
      <w:r w:rsidRPr="00DF3293">
        <w:rPr>
          <w:rFonts w:ascii="Arial" w:hAnsi="Arial" w:cs="Arial"/>
        </w:rPr>
        <w:t>болон</w:t>
      </w:r>
      <w:r w:rsidRPr="00DF3293">
        <w:rPr>
          <w:rFonts w:ascii="Arial" w:hAnsi="Arial" w:cs="Arial"/>
          <w:lang w:val="ca-ES"/>
        </w:rPr>
        <w:t xml:space="preserve"> </w:t>
      </w:r>
      <w:r w:rsidRPr="00DF3293">
        <w:rPr>
          <w:rFonts w:ascii="Arial" w:hAnsi="Arial" w:cs="Arial"/>
        </w:rPr>
        <w:t>орон</w:t>
      </w:r>
      <w:r w:rsidRPr="00DF3293">
        <w:rPr>
          <w:rFonts w:ascii="Arial" w:hAnsi="Arial" w:cs="Arial"/>
          <w:lang w:val="ca-ES"/>
        </w:rPr>
        <w:t xml:space="preserve"> </w:t>
      </w:r>
      <w:r w:rsidRPr="00DF3293">
        <w:rPr>
          <w:rFonts w:ascii="Arial" w:hAnsi="Arial" w:cs="Arial"/>
        </w:rPr>
        <w:t>нутгийн</w:t>
      </w:r>
      <w:r w:rsidRPr="00DF3293">
        <w:rPr>
          <w:rFonts w:ascii="Arial" w:hAnsi="Arial" w:cs="Arial"/>
          <w:lang w:val="ca-ES"/>
        </w:rPr>
        <w:t xml:space="preserve"> </w:t>
      </w:r>
      <w:r w:rsidRPr="00DF3293">
        <w:rPr>
          <w:rFonts w:ascii="Arial" w:hAnsi="Arial" w:cs="Arial"/>
        </w:rPr>
        <w:t>өмчийн</w:t>
      </w:r>
      <w:r w:rsidRPr="00DF3293">
        <w:rPr>
          <w:rFonts w:ascii="Arial" w:hAnsi="Arial" w:cs="Arial"/>
          <w:lang w:val="ca-ES"/>
        </w:rPr>
        <w:t xml:space="preserve"> </w:t>
      </w:r>
      <w:r w:rsidRPr="00DF3293">
        <w:rPr>
          <w:rFonts w:ascii="Arial" w:hAnsi="Arial" w:cs="Arial"/>
        </w:rPr>
        <w:t>хөрөнгөөр</w:t>
      </w:r>
      <w:r w:rsidRPr="00DF3293">
        <w:rPr>
          <w:rFonts w:ascii="Arial" w:hAnsi="Arial" w:cs="Arial"/>
          <w:lang w:val="ca-ES"/>
        </w:rPr>
        <w:t xml:space="preserve"> </w:t>
      </w:r>
      <w:r w:rsidRPr="00DF3293">
        <w:rPr>
          <w:rFonts w:ascii="Arial" w:hAnsi="Arial" w:cs="Arial"/>
        </w:rPr>
        <w:t>бараа</w:t>
      </w:r>
      <w:r w:rsidRPr="00DF3293">
        <w:rPr>
          <w:rFonts w:ascii="Arial" w:hAnsi="Arial" w:cs="Arial"/>
          <w:lang w:val="ca-ES"/>
        </w:rPr>
        <w:t xml:space="preserve">, </w:t>
      </w:r>
      <w:r w:rsidRPr="00DF3293">
        <w:rPr>
          <w:rFonts w:ascii="Arial" w:hAnsi="Arial" w:cs="Arial"/>
        </w:rPr>
        <w:t>ажил</w:t>
      </w:r>
      <w:r w:rsidRPr="00DF3293">
        <w:rPr>
          <w:rFonts w:ascii="Arial" w:hAnsi="Arial" w:cs="Arial"/>
          <w:lang w:val="ca-ES"/>
        </w:rPr>
        <w:t xml:space="preserve">, </w:t>
      </w:r>
      <w:r w:rsidRPr="00DF3293">
        <w:rPr>
          <w:rFonts w:ascii="Arial" w:hAnsi="Arial" w:cs="Arial"/>
        </w:rPr>
        <w:t>үйлчилгээ</w:t>
      </w:r>
      <w:r w:rsidRPr="00DF3293">
        <w:rPr>
          <w:rFonts w:ascii="Arial" w:hAnsi="Arial" w:cs="Arial"/>
          <w:lang w:val="ca-ES"/>
        </w:rPr>
        <w:t xml:space="preserve"> </w:t>
      </w:r>
      <w:r w:rsidRPr="00DF3293">
        <w:rPr>
          <w:rFonts w:ascii="Arial" w:hAnsi="Arial" w:cs="Arial"/>
        </w:rPr>
        <w:t>худалдан</w:t>
      </w:r>
      <w:r w:rsidRPr="00DF3293">
        <w:rPr>
          <w:rFonts w:ascii="Arial" w:hAnsi="Arial" w:cs="Arial"/>
          <w:lang w:val="ca-ES"/>
        </w:rPr>
        <w:t xml:space="preserve"> </w:t>
      </w:r>
      <w:r w:rsidRPr="00DF3293">
        <w:rPr>
          <w:rFonts w:ascii="Arial" w:hAnsi="Arial" w:cs="Arial"/>
        </w:rPr>
        <w:t>авах</w:t>
      </w:r>
      <w:r w:rsidRPr="00DF3293">
        <w:rPr>
          <w:rFonts w:ascii="Arial" w:hAnsi="Arial" w:cs="Arial"/>
          <w:lang w:val="ca-ES"/>
        </w:rPr>
        <w:t xml:space="preserve"> </w:t>
      </w:r>
      <w:r w:rsidRPr="00DF3293">
        <w:rPr>
          <w:rFonts w:ascii="Arial" w:hAnsi="Arial" w:cs="Arial"/>
        </w:rPr>
        <w:t>ажиллагааг</w:t>
      </w:r>
      <w:r w:rsidRPr="00DF3293">
        <w:rPr>
          <w:rFonts w:ascii="Arial" w:hAnsi="Arial" w:cs="Arial"/>
          <w:lang w:val="ca-ES"/>
        </w:rPr>
        <w:t xml:space="preserve"> </w:t>
      </w:r>
      <w:r w:rsidRPr="00DF3293">
        <w:rPr>
          <w:rFonts w:ascii="Arial" w:hAnsi="Arial" w:cs="Arial"/>
        </w:rPr>
        <w:t>төлөвлөх</w:t>
      </w:r>
      <w:r w:rsidRPr="00DF3293">
        <w:rPr>
          <w:rFonts w:ascii="Arial" w:hAnsi="Arial" w:cs="Arial"/>
          <w:lang w:val="ca-ES"/>
        </w:rPr>
        <w:t xml:space="preserve">, </w:t>
      </w:r>
      <w:r w:rsidRPr="00DF3293">
        <w:rPr>
          <w:rFonts w:ascii="Arial" w:hAnsi="Arial" w:cs="Arial"/>
        </w:rPr>
        <w:t>зохион</w:t>
      </w:r>
      <w:r w:rsidRPr="00DF3293">
        <w:rPr>
          <w:rFonts w:ascii="Arial" w:hAnsi="Arial" w:cs="Arial"/>
          <w:lang w:val="ca-ES"/>
        </w:rPr>
        <w:t xml:space="preserve"> </w:t>
      </w:r>
      <w:r w:rsidRPr="00DF3293">
        <w:rPr>
          <w:rFonts w:ascii="Arial" w:hAnsi="Arial" w:cs="Arial"/>
        </w:rPr>
        <w:t>байгуулах</w:t>
      </w:r>
      <w:r w:rsidRPr="00DF3293">
        <w:rPr>
          <w:rFonts w:ascii="Arial" w:hAnsi="Arial" w:cs="Arial"/>
          <w:lang w:val="ca-ES"/>
        </w:rPr>
        <w:t xml:space="preserve">, </w:t>
      </w:r>
      <w:r w:rsidRPr="00DF3293">
        <w:rPr>
          <w:rFonts w:ascii="Arial" w:hAnsi="Arial" w:cs="Arial"/>
        </w:rPr>
        <w:t>түүнд</w:t>
      </w:r>
      <w:r w:rsidRPr="00DF3293">
        <w:rPr>
          <w:rFonts w:ascii="Arial" w:hAnsi="Arial" w:cs="Arial"/>
          <w:lang w:val="ca-ES"/>
        </w:rPr>
        <w:t xml:space="preserve"> </w:t>
      </w:r>
      <w:r w:rsidRPr="00DF3293">
        <w:rPr>
          <w:rFonts w:ascii="Arial" w:hAnsi="Arial" w:cs="Arial"/>
        </w:rPr>
        <w:t>тавих</w:t>
      </w:r>
      <w:r w:rsidRPr="00DF3293">
        <w:rPr>
          <w:rFonts w:ascii="Arial" w:hAnsi="Arial" w:cs="Arial"/>
          <w:lang w:val="ca-ES"/>
        </w:rPr>
        <w:t xml:space="preserve"> </w:t>
      </w:r>
      <w:r w:rsidRPr="00DF3293">
        <w:rPr>
          <w:rFonts w:ascii="Arial" w:hAnsi="Arial" w:cs="Arial"/>
        </w:rPr>
        <w:t>хяналтыг</w:t>
      </w:r>
      <w:r w:rsidRPr="00DF3293">
        <w:rPr>
          <w:rFonts w:ascii="Arial" w:hAnsi="Arial" w:cs="Arial"/>
          <w:lang w:val="ca-ES"/>
        </w:rPr>
        <w:t xml:space="preserve"> </w:t>
      </w:r>
      <w:r w:rsidRPr="00DF3293">
        <w:rPr>
          <w:rFonts w:ascii="Arial" w:hAnsi="Arial" w:cs="Arial"/>
        </w:rPr>
        <w:t>хэрэгжүүлэх</w:t>
      </w:r>
      <w:r w:rsidRPr="00DF3293">
        <w:rPr>
          <w:rFonts w:ascii="Arial" w:hAnsi="Arial" w:cs="Arial"/>
          <w:lang w:val="ca-ES"/>
        </w:rPr>
        <w:t>;</w:t>
      </w:r>
    </w:p>
    <w:p w14:paraId="4C17B37C" w14:textId="77777777" w:rsidR="00DD1BA3" w:rsidRPr="00DF3293" w:rsidRDefault="00DD1BA3" w:rsidP="00F1067A">
      <w:pPr>
        <w:contextualSpacing/>
        <w:jc w:val="both"/>
        <w:rPr>
          <w:rFonts w:ascii="Arial" w:hAnsi="Arial" w:cs="Arial"/>
          <w:lang w:val="ca-ES"/>
        </w:rPr>
      </w:pPr>
    </w:p>
    <w:p w14:paraId="444D7955" w14:textId="49B358BE" w:rsidR="00DD1BA3" w:rsidRPr="00DF3293" w:rsidRDefault="00DD1BA3" w:rsidP="00F1067A">
      <w:pPr>
        <w:ind w:firstLine="1134"/>
        <w:contextualSpacing/>
        <w:jc w:val="both"/>
        <w:rPr>
          <w:rFonts w:ascii="Arial" w:hAnsi="Arial" w:cs="Arial"/>
          <w:lang w:val="ca-ES"/>
        </w:rPr>
      </w:pPr>
      <w:r w:rsidRPr="00DF3293">
        <w:rPr>
          <w:rFonts w:ascii="Arial" w:hAnsi="Arial" w:cs="Arial"/>
          <w:lang w:val="ca-ES"/>
        </w:rPr>
        <w:t>3.2.</w:t>
      </w:r>
      <w:r w:rsidR="006E1F54" w:rsidRPr="00DF3293">
        <w:rPr>
          <w:rFonts w:ascii="Arial" w:hAnsi="Arial" w:cs="Arial"/>
          <w:lang w:val="ca-ES"/>
        </w:rPr>
        <w:t>7</w:t>
      </w:r>
      <w:r w:rsidRPr="00DF3293">
        <w:rPr>
          <w:rFonts w:ascii="Arial" w:hAnsi="Arial" w:cs="Arial"/>
          <w:lang w:val="ca-ES"/>
        </w:rPr>
        <w:t>.</w:t>
      </w:r>
      <w:r w:rsidRPr="00DF3293">
        <w:rPr>
          <w:rFonts w:ascii="Arial" w:hAnsi="Arial" w:cs="Arial"/>
        </w:rPr>
        <w:t>энэ</w:t>
      </w:r>
      <w:r w:rsidRPr="00DF3293">
        <w:rPr>
          <w:rFonts w:ascii="Arial" w:hAnsi="Arial" w:cs="Arial"/>
          <w:lang w:val="ca-ES"/>
        </w:rPr>
        <w:t xml:space="preserve"> </w:t>
      </w:r>
      <w:r w:rsidRPr="00DF3293">
        <w:rPr>
          <w:rFonts w:ascii="Arial" w:hAnsi="Arial" w:cs="Arial"/>
        </w:rPr>
        <w:t>хуулийн</w:t>
      </w:r>
      <w:r w:rsidRPr="00DF3293">
        <w:rPr>
          <w:rFonts w:ascii="Arial" w:hAnsi="Arial" w:cs="Arial"/>
          <w:lang w:val="ca-ES"/>
        </w:rPr>
        <w:t xml:space="preserve"> </w:t>
      </w:r>
      <w:r w:rsidR="00AC6B19" w:rsidRPr="00DF3293">
        <w:rPr>
          <w:rFonts w:ascii="Arial" w:hAnsi="Arial" w:cs="Arial"/>
          <w:noProof/>
          <w:lang w:val="ca-ES" w:bidi="ar-DZ"/>
        </w:rPr>
        <w:t>8</w:t>
      </w:r>
      <w:r w:rsidRPr="00DF3293">
        <w:rPr>
          <w:rFonts w:ascii="Arial" w:hAnsi="Arial" w:cs="Arial"/>
          <w:noProof/>
          <w:lang w:val="ca-ES" w:bidi="ar-DZ"/>
        </w:rPr>
        <w:t xml:space="preserve">.1.1, </w:t>
      </w:r>
      <w:r w:rsidR="00AC6B19" w:rsidRPr="00DF3293">
        <w:rPr>
          <w:rFonts w:ascii="Arial" w:hAnsi="Arial" w:cs="Arial"/>
          <w:noProof/>
          <w:lang w:val="ca-ES" w:bidi="ar-DZ"/>
        </w:rPr>
        <w:t>8</w:t>
      </w:r>
      <w:r w:rsidRPr="00DF3293">
        <w:rPr>
          <w:rFonts w:ascii="Arial" w:hAnsi="Arial" w:cs="Arial"/>
          <w:noProof/>
          <w:lang w:val="ca-ES" w:bidi="ar-DZ"/>
        </w:rPr>
        <w:t xml:space="preserve">.1.2, </w:t>
      </w:r>
      <w:r w:rsidR="00AC6B19" w:rsidRPr="00DF3293">
        <w:rPr>
          <w:rFonts w:ascii="Arial" w:hAnsi="Arial" w:cs="Arial"/>
          <w:noProof/>
          <w:lang w:val="ca-ES" w:bidi="ar-DZ"/>
        </w:rPr>
        <w:t>8</w:t>
      </w:r>
      <w:r w:rsidRPr="00DF3293">
        <w:rPr>
          <w:rFonts w:ascii="Arial" w:hAnsi="Arial" w:cs="Arial"/>
          <w:noProof/>
          <w:lang w:val="ca-ES" w:bidi="ar-DZ"/>
        </w:rPr>
        <w:t xml:space="preserve">.1.3, </w:t>
      </w:r>
      <w:r w:rsidR="00AC6B19" w:rsidRPr="00DF3293">
        <w:rPr>
          <w:rFonts w:ascii="Arial" w:hAnsi="Arial" w:cs="Arial"/>
          <w:noProof/>
          <w:lang w:val="ca-ES" w:bidi="ar-DZ"/>
        </w:rPr>
        <w:t>8</w:t>
      </w:r>
      <w:r w:rsidRPr="00DF3293">
        <w:rPr>
          <w:rFonts w:ascii="Arial" w:hAnsi="Arial" w:cs="Arial"/>
          <w:noProof/>
          <w:lang w:val="ca-ES" w:bidi="ar-DZ"/>
        </w:rPr>
        <w:t xml:space="preserve">.1.4, </w:t>
      </w:r>
      <w:r w:rsidR="00AC6B19" w:rsidRPr="00DF3293">
        <w:rPr>
          <w:rFonts w:ascii="Arial" w:hAnsi="Arial" w:cs="Arial"/>
          <w:noProof/>
          <w:lang w:val="ca-ES" w:bidi="ar-DZ"/>
        </w:rPr>
        <w:t>8</w:t>
      </w:r>
      <w:r w:rsidRPr="00DF3293">
        <w:rPr>
          <w:rFonts w:ascii="Arial" w:hAnsi="Arial" w:cs="Arial"/>
          <w:noProof/>
          <w:lang w:val="ca-ES" w:bidi="ar-DZ"/>
        </w:rPr>
        <w:t xml:space="preserve">.1.5, </w:t>
      </w:r>
      <w:r w:rsidR="009B3D32" w:rsidRPr="00DF3293">
        <w:rPr>
          <w:rFonts w:ascii="Arial" w:hAnsi="Arial" w:cs="Arial"/>
          <w:noProof/>
          <w:lang w:val="ca-ES" w:bidi="ar-DZ"/>
        </w:rPr>
        <w:t>8.1.7, 8.1.8, 8.1.9, 8.1.10</w:t>
      </w:r>
      <w:r w:rsidR="00BA164F" w:rsidRPr="00DF3293">
        <w:rPr>
          <w:rFonts w:ascii="Arial" w:hAnsi="Arial" w:cs="Arial"/>
          <w:noProof/>
          <w:lang w:val="ca-ES" w:bidi="ar-DZ"/>
        </w:rPr>
        <w:t>-т</w:t>
      </w:r>
      <w:r w:rsidRPr="00DF3293">
        <w:rPr>
          <w:rFonts w:ascii="Arial" w:hAnsi="Arial" w:cs="Arial"/>
          <w:noProof/>
          <w:lang w:val="ca-ES" w:bidi="ar-DZ"/>
        </w:rPr>
        <w:t xml:space="preserve"> </w:t>
      </w:r>
      <w:r w:rsidRPr="00DF3293">
        <w:rPr>
          <w:rFonts w:ascii="Arial" w:hAnsi="Arial" w:cs="Arial"/>
        </w:rPr>
        <w:t>заасан</w:t>
      </w:r>
      <w:r w:rsidRPr="00DF3293">
        <w:rPr>
          <w:rFonts w:ascii="Arial" w:hAnsi="Arial" w:cs="Arial"/>
          <w:lang w:val="ca-ES"/>
        </w:rPr>
        <w:t xml:space="preserve"> </w:t>
      </w:r>
      <w:r w:rsidRPr="00DF3293">
        <w:rPr>
          <w:rFonts w:ascii="Arial" w:hAnsi="Arial" w:cs="Arial"/>
        </w:rPr>
        <w:t>өмчийн</w:t>
      </w:r>
      <w:r w:rsidRPr="00DF3293">
        <w:rPr>
          <w:rFonts w:ascii="Arial" w:hAnsi="Arial" w:cs="Arial"/>
          <w:lang w:val="ca-ES"/>
        </w:rPr>
        <w:t xml:space="preserve"> </w:t>
      </w:r>
      <w:r w:rsidRPr="00DF3293">
        <w:rPr>
          <w:rFonts w:ascii="Arial" w:hAnsi="Arial" w:cs="Arial"/>
        </w:rPr>
        <w:t>бүртгэл</w:t>
      </w:r>
      <w:r w:rsidRPr="00DF3293">
        <w:rPr>
          <w:rFonts w:ascii="Arial" w:hAnsi="Arial" w:cs="Arial"/>
          <w:lang w:val="ca-ES"/>
        </w:rPr>
        <w:t xml:space="preserve">, </w:t>
      </w:r>
      <w:r w:rsidRPr="00DF3293">
        <w:rPr>
          <w:rFonts w:ascii="Arial" w:hAnsi="Arial" w:cs="Arial"/>
        </w:rPr>
        <w:t>тооллогыг</w:t>
      </w:r>
      <w:r w:rsidRPr="00DF3293">
        <w:rPr>
          <w:rFonts w:ascii="Arial" w:hAnsi="Arial" w:cs="Arial"/>
          <w:lang w:val="ca-ES"/>
        </w:rPr>
        <w:t xml:space="preserve"> </w:t>
      </w:r>
      <w:r w:rsidRPr="00DF3293">
        <w:rPr>
          <w:rFonts w:ascii="Arial" w:hAnsi="Arial" w:cs="Arial"/>
        </w:rPr>
        <w:t>зохион</w:t>
      </w:r>
      <w:r w:rsidRPr="00DF3293">
        <w:rPr>
          <w:rFonts w:ascii="Arial" w:hAnsi="Arial" w:cs="Arial"/>
          <w:lang w:val="ca-ES"/>
        </w:rPr>
        <w:t xml:space="preserve"> </w:t>
      </w:r>
      <w:r w:rsidRPr="00DF3293">
        <w:rPr>
          <w:rFonts w:ascii="Arial" w:hAnsi="Arial" w:cs="Arial"/>
        </w:rPr>
        <w:t>байгуулах</w:t>
      </w:r>
      <w:r w:rsidRPr="00DF3293">
        <w:rPr>
          <w:rFonts w:ascii="Arial" w:hAnsi="Arial" w:cs="Arial"/>
          <w:lang w:val="ca-ES"/>
        </w:rPr>
        <w:t xml:space="preserve">, </w:t>
      </w:r>
      <w:r w:rsidRPr="00DF3293">
        <w:rPr>
          <w:rFonts w:ascii="Arial" w:hAnsi="Arial" w:cs="Arial"/>
        </w:rPr>
        <w:t>өмчийг</w:t>
      </w:r>
      <w:r w:rsidRPr="00DF3293">
        <w:rPr>
          <w:rFonts w:ascii="Arial" w:hAnsi="Arial" w:cs="Arial"/>
          <w:lang w:val="ca-ES"/>
        </w:rPr>
        <w:t xml:space="preserve"> </w:t>
      </w:r>
      <w:r w:rsidRPr="00DF3293">
        <w:rPr>
          <w:rFonts w:ascii="Arial" w:hAnsi="Arial" w:cs="Arial"/>
        </w:rPr>
        <w:t>ашиглуулах</w:t>
      </w:r>
      <w:r w:rsidRPr="00DF3293">
        <w:rPr>
          <w:rFonts w:ascii="Arial" w:hAnsi="Arial" w:cs="Arial"/>
          <w:lang w:val="ca-ES"/>
        </w:rPr>
        <w:t xml:space="preserve"> </w:t>
      </w:r>
      <w:r w:rsidRPr="00DF3293">
        <w:rPr>
          <w:rFonts w:ascii="Arial" w:hAnsi="Arial" w:cs="Arial"/>
        </w:rPr>
        <w:t>боло</w:t>
      </w:r>
      <w:r w:rsidR="00654AAE" w:rsidRPr="00DF3293">
        <w:rPr>
          <w:rFonts w:ascii="Arial" w:hAnsi="Arial" w:cs="Arial"/>
          <w:lang w:val="ca-ES"/>
        </w:rPr>
        <w:t>н энэ хуулийн</w:t>
      </w:r>
      <w:r w:rsidRPr="00DF3293">
        <w:rPr>
          <w:rFonts w:ascii="Arial" w:hAnsi="Arial" w:cs="Arial"/>
          <w:lang w:val="ca-ES"/>
        </w:rPr>
        <w:t xml:space="preserve"> </w:t>
      </w:r>
      <w:r w:rsidR="009B3D32" w:rsidRPr="00DF3293">
        <w:rPr>
          <w:rFonts w:ascii="Arial" w:hAnsi="Arial" w:cs="Arial"/>
          <w:noProof/>
          <w:lang w:val="ca-ES" w:bidi="ar-DZ"/>
        </w:rPr>
        <w:t xml:space="preserve">8.1.6-д </w:t>
      </w:r>
      <w:r w:rsidRPr="00DF3293">
        <w:rPr>
          <w:rFonts w:ascii="Arial" w:hAnsi="Arial" w:cs="Arial"/>
        </w:rPr>
        <w:t>заасан</w:t>
      </w:r>
      <w:r w:rsidRPr="00DF3293">
        <w:rPr>
          <w:rFonts w:ascii="Arial" w:hAnsi="Arial" w:cs="Arial"/>
          <w:lang w:val="ca-ES"/>
        </w:rPr>
        <w:t xml:space="preserve"> </w:t>
      </w:r>
      <w:r w:rsidRPr="00DF3293">
        <w:rPr>
          <w:rFonts w:ascii="Arial" w:hAnsi="Arial" w:cs="Arial"/>
        </w:rPr>
        <w:t>агаарыг</w:t>
      </w:r>
      <w:r w:rsidRPr="00DF3293">
        <w:rPr>
          <w:rFonts w:ascii="Arial" w:hAnsi="Arial" w:cs="Arial"/>
          <w:lang w:val="ca-ES"/>
        </w:rPr>
        <w:t xml:space="preserve"> </w:t>
      </w:r>
      <w:r w:rsidRPr="00DF3293">
        <w:rPr>
          <w:rFonts w:ascii="Arial" w:hAnsi="Arial" w:cs="Arial"/>
        </w:rPr>
        <w:t>хамгаалах</w:t>
      </w:r>
      <w:r w:rsidRPr="00DF3293">
        <w:rPr>
          <w:rFonts w:ascii="Arial" w:hAnsi="Arial" w:cs="Arial"/>
          <w:lang w:val="ca-ES"/>
        </w:rPr>
        <w:t xml:space="preserve">, </w:t>
      </w:r>
      <w:r w:rsidRPr="00DF3293">
        <w:rPr>
          <w:rFonts w:ascii="Arial" w:hAnsi="Arial" w:cs="Arial"/>
        </w:rPr>
        <w:t>агаарын</w:t>
      </w:r>
      <w:r w:rsidRPr="00DF3293">
        <w:rPr>
          <w:rFonts w:ascii="Arial" w:hAnsi="Arial" w:cs="Arial"/>
          <w:lang w:val="ca-ES"/>
        </w:rPr>
        <w:t xml:space="preserve"> </w:t>
      </w:r>
      <w:r w:rsidRPr="00DF3293">
        <w:rPr>
          <w:rFonts w:ascii="Arial" w:hAnsi="Arial" w:cs="Arial"/>
        </w:rPr>
        <w:t>орон</w:t>
      </w:r>
      <w:r w:rsidRPr="00DF3293">
        <w:rPr>
          <w:rFonts w:ascii="Arial" w:hAnsi="Arial" w:cs="Arial"/>
          <w:lang w:val="ca-ES"/>
        </w:rPr>
        <w:t xml:space="preserve"> </w:t>
      </w:r>
      <w:r w:rsidRPr="00DF3293">
        <w:rPr>
          <w:rFonts w:ascii="Arial" w:hAnsi="Arial" w:cs="Arial"/>
        </w:rPr>
        <w:t>зайг</w:t>
      </w:r>
      <w:r w:rsidRPr="00DF3293">
        <w:rPr>
          <w:rFonts w:ascii="Arial" w:hAnsi="Arial" w:cs="Arial"/>
          <w:lang w:val="ca-ES"/>
        </w:rPr>
        <w:t xml:space="preserve"> </w:t>
      </w:r>
      <w:r w:rsidRPr="00DF3293">
        <w:rPr>
          <w:rFonts w:ascii="Arial" w:hAnsi="Arial" w:cs="Arial"/>
        </w:rPr>
        <w:t>ашиглуулах</w:t>
      </w:r>
      <w:r w:rsidRPr="00DF3293">
        <w:rPr>
          <w:rFonts w:ascii="Arial" w:hAnsi="Arial" w:cs="Arial"/>
          <w:lang w:val="ca-ES"/>
        </w:rPr>
        <w:t xml:space="preserve">, </w:t>
      </w:r>
      <w:r w:rsidRPr="00DF3293">
        <w:rPr>
          <w:rFonts w:ascii="Arial" w:hAnsi="Arial" w:cs="Arial"/>
        </w:rPr>
        <w:t>түүнд</w:t>
      </w:r>
      <w:r w:rsidRPr="00DF3293">
        <w:rPr>
          <w:rFonts w:ascii="Arial" w:hAnsi="Arial" w:cs="Arial"/>
          <w:lang w:val="ca-ES"/>
        </w:rPr>
        <w:t xml:space="preserve"> </w:t>
      </w:r>
      <w:r w:rsidRPr="00DF3293">
        <w:rPr>
          <w:rFonts w:ascii="Arial" w:hAnsi="Arial" w:cs="Arial"/>
        </w:rPr>
        <w:t>тавих</w:t>
      </w:r>
      <w:r w:rsidRPr="00DF3293">
        <w:rPr>
          <w:rFonts w:ascii="Arial" w:hAnsi="Arial" w:cs="Arial"/>
          <w:lang w:val="ca-ES"/>
        </w:rPr>
        <w:t xml:space="preserve"> </w:t>
      </w:r>
      <w:r w:rsidRPr="00DF3293">
        <w:rPr>
          <w:rFonts w:ascii="Arial" w:hAnsi="Arial" w:cs="Arial"/>
        </w:rPr>
        <w:t>хяналтыг</w:t>
      </w:r>
      <w:r w:rsidRPr="00DF3293">
        <w:rPr>
          <w:rFonts w:ascii="Arial" w:hAnsi="Arial" w:cs="Arial"/>
          <w:lang w:val="ca-ES"/>
        </w:rPr>
        <w:t xml:space="preserve"> </w:t>
      </w:r>
      <w:r w:rsidRPr="00DF3293">
        <w:rPr>
          <w:rFonts w:ascii="Arial" w:hAnsi="Arial" w:cs="Arial"/>
        </w:rPr>
        <w:t>хэрэгжүүлэх</w:t>
      </w:r>
      <w:r w:rsidRPr="00DF3293">
        <w:rPr>
          <w:rFonts w:ascii="Arial" w:hAnsi="Arial" w:cs="Arial"/>
          <w:lang w:val="ca-ES"/>
        </w:rPr>
        <w:t>;</w:t>
      </w:r>
    </w:p>
    <w:p w14:paraId="6B34912F" w14:textId="77777777" w:rsidR="00DD1BA3" w:rsidRPr="00DF3293" w:rsidRDefault="00DD1BA3" w:rsidP="00F1067A">
      <w:pPr>
        <w:contextualSpacing/>
        <w:jc w:val="both"/>
        <w:rPr>
          <w:rFonts w:ascii="Arial" w:hAnsi="Arial" w:cs="Arial"/>
          <w:lang w:val="ca-ES"/>
        </w:rPr>
      </w:pPr>
    </w:p>
    <w:p w14:paraId="5AB2BA13" w14:textId="00604805" w:rsidR="00DD1BA3" w:rsidRPr="00DF3293" w:rsidRDefault="00DD1BA3" w:rsidP="00F1067A">
      <w:pPr>
        <w:ind w:firstLine="1134"/>
        <w:contextualSpacing/>
        <w:jc w:val="both"/>
        <w:rPr>
          <w:rFonts w:ascii="Arial" w:hAnsi="Arial" w:cs="Arial"/>
          <w:lang w:val="ca-ES"/>
        </w:rPr>
      </w:pPr>
      <w:r w:rsidRPr="00DF3293">
        <w:rPr>
          <w:rFonts w:ascii="Arial" w:hAnsi="Arial" w:cs="Arial"/>
          <w:lang w:val="ca-ES"/>
        </w:rPr>
        <w:t>3.2.</w:t>
      </w:r>
      <w:r w:rsidR="006E1F54" w:rsidRPr="00DF3293">
        <w:rPr>
          <w:rFonts w:ascii="Arial" w:hAnsi="Arial" w:cs="Arial"/>
          <w:lang w:val="ca-ES"/>
        </w:rPr>
        <w:t>8</w:t>
      </w:r>
      <w:r w:rsidRPr="00DF3293">
        <w:rPr>
          <w:rFonts w:ascii="Arial" w:hAnsi="Arial" w:cs="Arial"/>
          <w:lang w:val="ca-ES"/>
        </w:rPr>
        <w:t>.</w:t>
      </w:r>
      <w:r w:rsidRPr="00DF3293">
        <w:rPr>
          <w:rFonts w:ascii="Arial" w:hAnsi="Arial" w:cs="Arial"/>
          <w:lang w:val="mn-MN"/>
        </w:rPr>
        <w:t xml:space="preserve">соёлын биет өвийг бүртгэх, үнэлгээ тогтоох, тооллого хийх, түрээслэх, солилцох, шилжүүлэх болон </w:t>
      </w:r>
      <w:r w:rsidRPr="00DF3293">
        <w:rPr>
          <w:rFonts w:ascii="Arial" w:hAnsi="Arial" w:cs="Arial"/>
        </w:rPr>
        <w:t>түүнд</w:t>
      </w:r>
      <w:r w:rsidRPr="00DF3293">
        <w:rPr>
          <w:rFonts w:ascii="Arial" w:hAnsi="Arial" w:cs="Arial"/>
          <w:lang w:val="ca-ES"/>
        </w:rPr>
        <w:t xml:space="preserve"> </w:t>
      </w:r>
      <w:r w:rsidRPr="00DF3293">
        <w:rPr>
          <w:rFonts w:ascii="Arial" w:hAnsi="Arial" w:cs="Arial"/>
        </w:rPr>
        <w:t>тавих</w:t>
      </w:r>
      <w:r w:rsidRPr="00DF3293">
        <w:rPr>
          <w:rFonts w:ascii="Arial" w:hAnsi="Arial" w:cs="Arial"/>
          <w:lang w:val="ca-ES"/>
        </w:rPr>
        <w:t xml:space="preserve"> </w:t>
      </w:r>
      <w:r w:rsidRPr="00DF3293">
        <w:rPr>
          <w:rFonts w:ascii="Arial" w:hAnsi="Arial" w:cs="Arial"/>
        </w:rPr>
        <w:t>хяналтыг</w:t>
      </w:r>
      <w:r w:rsidRPr="00DF3293">
        <w:rPr>
          <w:rFonts w:ascii="Arial" w:hAnsi="Arial" w:cs="Arial"/>
          <w:lang w:val="ca-ES"/>
        </w:rPr>
        <w:t xml:space="preserve"> </w:t>
      </w:r>
      <w:r w:rsidRPr="00DF3293">
        <w:rPr>
          <w:rFonts w:ascii="Arial" w:hAnsi="Arial" w:cs="Arial"/>
        </w:rPr>
        <w:t>хэрэгжүүлэх</w:t>
      </w:r>
      <w:r w:rsidRPr="00DF3293">
        <w:rPr>
          <w:rFonts w:ascii="Arial" w:hAnsi="Arial" w:cs="Arial"/>
          <w:lang w:val="ca-ES"/>
        </w:rPr>
        <w:t>;</w:t>
      </w:r>
    </w:p>
    <w:p w14:paraId="15994A70" w14:textId="77777777" w:rsidR="00DD1BA3" w:rsidRPr="00DF3293" w:rsidRDefault="00DD1BA3" w:rsidP="00F1067A">
      <w:pPr>
        <w:contextualSpacing/>
        <w:jc w:val="both"/>
        <w:rPr>
          <w:rFonts w:ascii="Arial" w:hAnsi="Arial" w:cs="Arial"/>
          <w:lang w:val="ca-ES"/>
        </w:rPr>
      </w:pPr>
    </w:p>
    <w:p w14:paraId="34C974DE" w14:textId="08B796E0" w:rsidR="00DD1BA3" w:rsidRPr="00DF3293" w:rsidRDefault="00DD1BA3" w:rsidP="00F1067A">
      <w:pPr>
        <w:ind w:firstLine="1134"/>
        <w:contextualSpacing/>
        <w:jc w:val="both"/>
        <w:rPr>
          <w:rFonts w:ascii="Arial" w:hAnsi="Arial" w:cs="Arial"/>
          <w:lang w:val="ca-ES"/>
        </w:rPr>
      </w:pPr>
      <w:r w:rsidRPr="00DF3293">
        <w:rPr>
          <w:rFonts w:ascii="Arial" w:hAnsi="Arial" w:cs="Arial"/>
          <w:lang w:val="ca-ES"/>
        </w:rPr>
        <w:t>3.2.</w:t>
      </w:r>
      <w:r w:rsidR="006E1F54" w:rsidRPr="00DF3293">
        <w:rPr>
          <w:rFonts w:ascii="Arial" w:hAnsi="Arial" w:cs="Arial"/>
          <w:lang w:val="ca-ES"/>
        </w:rPr>
        <w:t>9</w:t>
      </w:r>
      <w:r w:rsidRPr="00DF3293">
        <w:rPr>
          <w:rFonts w:ascii="Arial" w:hAnsi="Arial" w:cs="Arial"/>
          <w:lang w:val="ca-ES"/>
        </w:rPr>
        <w:t>.</w:t>
      </w:r>
      <w:r w:rsidRPr="00DF3293">
        <w:rPr>
          <w:rFonts w:ascii="Arial" w:hAnsi="Arial" w:cs="Arial"/>
        </w:rPr>
        <w:t>төр</w:t>
      </w:r>
      <w:r w:rsidRPr="00DF3293">
        <w:rPr>
          <w:rFonts w:ascii="Arial" w:hAnsi="Arial" w:cs="Arial"/>
          <w:lang w:val="ca-ES"/>
        </w:rPr>
        <w:t xml:space="preserve">, </w:t>
      </w:r>
      <w:r w:rsidRPr="00DF3293">
        <w:rPr>
          <w:rFonts w:ascii="Arial" w:hAnsi="Arial" w:cs="Arial"/>
        </w:rPr>
        <w:t>хувийн</w:t>
      </w:r>
      <w:r w:rsidRPr="00DF3293">
        <w:rPr>
          <w:rFonts w:ascii="Arial" w:hAnsi="Arial" w:cs="Arial"/>
          <w:lang w:val="ca-ES"/>
        </w:rPr>
        <w:t xml:space="preserve"> </w:t>
      </w:r>
      <w:r w:rsidRPr="00DF3293">
        <w:rPr>
          <w:rFonts w:ascii="Arial" w:hAnsi="Arial" w:cs="Arial"/>
        </w:rPr>
        <w:t>хэвшлийн</w:t>
      </w:r>
      <w:r w:rsidRPr="00DF3293">
        <w:rPr>
          <w:rFonts w:ascii="Arial" w:hAnsi="Arial" w:cs="Arial"/>
          <w:lang w:val="ca-ES"/>
        </w:rPr>
        <w:t xml:space="preserve"> </w:t>
      </w:r>
      <w:r w:rsidRPr="00DF3293">
        <w:rPr>
          <w:rFonts w:ascii="Arial" w:hAnsi="Arial" w:cs="Arial"/>
        </w:rPr>
        <w:t>түншлэлийг</w:t>
      </w:r>
      <w:r w:rsidRPr="00DF3293">
        <w:rPr>
          <w:rFonts w:ascii="Arial" w:hAnsi="Arial" w:cs="Arial"/>
          <w:lang w:val="ca-ES"/>
        </w:rPr>
        <w:t xml:space="preserve"> </w:t>
      </w:r>
      <w:r w:rsidRPr="00DF3293">
        <w:rPr>
          <w:rFonts w:ascii="Arial" w:hAnsi="Arial" w:cs="Arial"/>
        </w:rPr>
        <w:t>хэрэгжүүлэх</w:t>
      </w:r>
      <w:r w:rsidRPr="00DF3293">
        <w:rPr>
          <w:rFonts w:ascii="Arial" w:hAnsi="Arial" w:cs="Arial"/>
          <w:lang w:val="ca-ES"/>
        </w:rPr>
        <w:t xml:space="preserve">, </w:t>
      </w:r>
      <w:r w:rsidRPr="00DF3293">
        <w:rPr>
          <w:rFonts w:ascii="Arial" w:hAnsi="Arial" w:cs="Arial"/>
        </w:rPr>
        <w:t>түншлэлийн</w:t>
      </w:r>
      <w:r w:rsidRPr="00DF3293">
        <w:rPr>
          <w:rFonts w:ascii="Arial" w:hAnsi="Arial" w:cs="Arial"/>
          <w:lang w:val="ca-ES"/>
        </w:rPr>
        <w:t xml:space="preserve"> </w:t>
      </w:r>
      <w:r w:rsidRPr="00DF3293">
        <w:rPr>
          <w:rFonts w:ascii="Arial" w:hAnsi="Arial" w:cs="Arial"/>
        </w:rPr>
        <w:t>төлбөрийг</w:t>
      </w:r>
      <w:r w:rsidRPr="00DF3293">
        <w:rPr>
          <w:rFonts w:ascii="Arial" w:hAnsi="Arial" w:cs="Arial"/>
          <w:lang w:val="ca-ES"/>
        </w:rPr>
        <w:t xml:space="preserve"> </w:t>
      </w:r>
      <w:r w:rsidRPr="00DF3293">
        <w:rPr>
          <w:rFonts w:ascii="Arial" w:hAnsi="Arial" w:cs="Arial"/>
        </w:rPr>
        <w:t>санхүүжүүлэх</w:t>
      </w:r>
      <w:r w:rsidRPr="00DF3293">
        <w:rPr>
          <w:rFonts w:ascii="Arial" w:hAnsi="Arial" w:cs="Arial"/>
          <w:lang w:val="ca-ES"/>
        </w:rPr>
        <w:t xml:space="preserve"> </w:t>
      </w:r>
      <w:r w:rsidRPr="00DF3293">
        <w:rPr>
          <w:rFonts w:ascii="Arial" w:hAnsi="Arial" w:cs="Arial"/>
        </w:rPr>
        <w:t>болон</w:t>
      </w:r>
      <w:r w:rsidRPr="00DF3293">
        <w:rPr>
          <w:rFonts w:ascii="Arial" w:hAnsi="Arial" w:cs="Arial"/>
          <w:lang w:val="ca-ES"/>
        </w:rPr>
        <w:t xml:space="preserve"> </w:t>
      </w:r>
      <w:r w:rsidRPr="00DF3293">
        <w:rPr>
          <w:rFonts w:ascii="Arial" w:hAnsi="Arial" w:cs="Arial"/>
        </w:rPr>
        <w:t>дэмжлэг</w:t>
      </w:r>
      <w:r w:rsidRPr="00DF3293">
        <w:rPr>
          <w:rFonts w:ascii="Arial" w:hAnsi="Arial" w:cs="Arial"/>
          <w:lang w:val="ca-ES"/>
        </w:rPr>
        <w:t xml:space="preserve"> </w:t>
      </w:r>
      <w:r w:rsidRPr="00DF3293">
        <w:rPr>
          <w:rFonts w:ascii="Arial" w:hAnsi="Arial" w:cs="Arial"/>
        </w:rPr>
        <w:t>үзүүлэх</w:t>
      </w:r>
      <w:r w:rsidRPr="00DF3293">
        <w:rPr>
          <w:rFonts w:ascii="Arial" w:hAnsi="Arial" w:cs="Arial"/>
          <w:lang w:val="ca-ES"/>
        </w:rPr>
        <w:t>;</w:t>
      </w:r>
    </w:p>
    <w:p w14:paraId="2F953BBF" w14:textId="77777777" w:rsidR="00DD1BA3" w:rsidRPr="00DF3293" w:rsidRDefault="00DD1BA3" w:rsidP="00F1067A">
      <w:pPr>
        <w:contextualSpacing/>
        <w:jc w:val="both"/>
        <w:rPr>
          <w:rFonts w:ascii="Arial" w:hAnsi="Arial" w:cs="Arial"/>
          <w:lang w:val="ca-ES"/>
        </w:rPr>
      </w:pPr>
    </w:p>
    <w:p w14:paraId="0B21D2BA" w14:textId="0623C58E" w:rsidR="00DD1BA3" w:rsidRPr="00DF3293" w:rsidRDefault="00DD1BA3" w:rsidP="00F1067A">
      <w:pPr>
        <w:ind w:firstLine="1134"/>
        <w:contextualSpacing/>
        <w:jc w:val="both"/>
        <w:rPr>
          <w:rFonts w:ascii="Arial" w:hAnsi="Arial" w:cs="Arial"/>
          <w:lang w:val="ca-ES"/>
        </w:rPr>
      </w:pPr>
      <w:r w:rsidRPr="00DF3293">
        <w:rPr>
          <w:rFonts w:ascii="Arial" w:hAnsi="Arial" w:cs="Arial"/>
          <w:lang w:val="ca-ES"/>
        </w:rPr>
        <w:t>3.2.</w:t>
      </w:r>
      <w:r w:rsidR="006E1F54" w:rsidRPr="00DF3293">
        <w:rPr>
          <w:rFonts w:ascii="Arial" w:hAnsi="Arial" w:cs="Arial"/>
          <w:lang w:val="ca-ES"/>
        </w:rPr>
        <w:t>10</w:t>
      </w:r>
      <w:r w:rsidRPr="00DF3293">
        <w:rPr>
          <w:rFonts w:ascii="Arial" w:hAnsi="Arial" w:cs="Arial"/>
          <w:lang w:val="ca-ES"/>
        </w:rPr>
        <w:t>.</w:t>
      </w:r>
      <w:r w:rsidRPr="00DF3293">
        <w:rPr>
          <w:rFonts w:ascii="Arial" w:hAnsi="Arial" w:cs="Arial"/>
        </w:rPr>
        <w:t>Монгол</w:t>
      </w:r>
      <w:r w:rsidRPr="00DF3293">
        <w:rPr>
          <w:rFonts w:ascii="Arial" w:hAnsi="Arial" w:cs="Arial"/>
          <w:lang w:val="ca-ES"/>
        </w:rPr>
        <w:t xml:space="preserve"> </w:t>
      </w:r>
      <w:r w:rsidRPr="00DF3293">
        <w:rPr>
          <w:rFonts w:ascii="Arial" w:hAnsi="Arial" w:cs="Arial"/>
        </w:rPr>
        <w:t>Улсын</w:t>
      </w:r>
      <w:r w:rsidRPr="00DF3293">
        <w:rPr>
          <w:rFonts w:ascii="Arial" w:hAnsi="Arial" w:cs="Arial"/>
          <w:lang w:val="ca-ES"/>
        </w:rPr>
        <w:t xml:space="preserve"> </w:t>
      </w:r>
      <w:r w:rsidRPr="00DF3293">
        <w:rPr>
          <w:rFonts w:ascii="Arial" w:hAnsi="Arial" w:cs="Arial"/>
        </w:rPr>
        <w:t>Төрийн</w:t>
      </w:r>
      <w:r w:rsidRPr="00DF3293">
        <w:rPr>
          <w:rFonts w:ascii="Arial" w:hAnsi="Arial" w:cs="Arial"/>
          <w:lang w:val="ca-ES"/>
        </w:rPr>
        <w:t xml:space="preserve"> </w:t>
      </w:r>
      <w:r w:rsidRPr="00DF3293">
        <w:rPr>
          <w:rFonts w:ascii="Arial" w:hAnsi="Arial" w:cs="Arial"/>
        </w:rPr>
        <w:t>далбаа</w:t>
      </w:r>
      <w:r w:rsidRPr="00DF3293">
        <w:rPr>
          <w:rFonts w:ascii="Arial" w:hAnsi="Arial" w:cs="Arial"/>
          <w:lang w:val="ca-ES"/>
        </w:rPr>
        <w:t xml:space="preserve"> </w:t>
      </w:r>
      <w:r w:rsidRPr="00DF3293">
        <w:rPr>
          <w:rFonts w:ascii="Arial" w:hAnsi="Arial" w:cs="Arial"/>
        </w:rPr>
        <w:t>мандуулсан</w:t>
      </w:r>
      <w:r w:rsidRPr="00DF3293">
        <w:rPr>
          <w:rFonts w:ascii="Arial" w:hAnsi="Arial" w:cs="Arial"/>
          <w:lang w:val="ca-ES"/>
        </w:rPr>
        <w:t xml:space="preserve"> </w:t>
      </w:r>
      <w:r w:rsidRPr="00DF3293">
        <w:rPr>
          <w:rFonts w:ascii="Arial" w:hAnsi="Arial" w:cs="Arial"/>
        </w:rPr>
        <w:t>хөлөг</w:t>
      </w:r>
      <w:r w:rsidRPr="00DF3293">
        <w:rPr>
          <w:rFonts w:ascii="Arial" w:hAnsi="Arial" w:cs="Arial"/>
          <w:lang w:val="ca-ES"/>
        </w:rPr>
        <w:t xml:space="preserve"> </w:t>
      </w:r>
      <w:r w:rsidRPr="00DF3293">
        <w:rPr>
          <w:rFonts w:ascii="Arial" w:hAnsi="Arial" w:cs="Arial"/>
        </w:rPr>
        <w:t>онгоцоор</w:t>
      </w:r>
      <w:r w:rsidRPr="00DF3293">
        <w:rPr>
          <w:rFonts w:ascii="Arial" w:hAnsi="Arial" w:cs="Arial"/>
          <w:lang w:val="ca-ES"/>
        </w:rPr>
        <w:t xml:space="preserve"> </w:t>
      </w:r>
      <w:r w:rsidRPr="00DF3293">
        <w:rPr>
          <w:rFonts w:ascii="Arial" w:hAnsi="Arial" w:cs="Arial"/>
        </w:rPr>
        <w:t>далай</w:t>
      </w:r>
      <w:r w:rsidRPr="00DF3293">
        <w:rPr>
          <w:rFonts w:ascii="Arial" w:hAnsi="Arial" w:cs="Arial"/>
          <w:lang w:val="ca-ES"/>
        </w:rPr>
        <w:t xml:space="preserve"> </w:t>
      </w:r>
      <w:r w:rsidRPr="00DF3293">
        <w:rPr>
          <w:rFonts w:ascii="Arial" w:hAnsi="Arial" w:cs="Arial"/>
        </w:rPr>
        <w:t>ашиглах</w:t>
      </w:r>
      <w:r w:rsidRPr="00DF3293">
        <w:rPr>
          <w:rFonts w:ascii="Arial" w:hAnsi="Arial" w:cs="Arial"/>
          <w:lang w:val="ca-ES"/>
        </w:rPr>
        <w:t>;</w:t>
      </w:r>
    </w:p>
    <w:p w14:paraId="2B9DCFDC" w14:textId="77777777" w:rsidR="00DD1BA3" w:rsidRPr="00DF3293" w:rsidRDefault="00DD1BA3" w:rsidP="00F1067A">
      <w:pPr>
        <w:contextualSpacing/>
        <w:jc w:val="both"/>
        <w:rPr>
          <w:rFonts w:ascii="Arial" w:hAnsi="Arial" w:cs="Arial"/>
          <w:lang w:val="ca-ES"/>
        </w:rPr>
      </w:pPr>
    </w:p>
    <w:p w14:paraId="7673366D" w14:textId="3577EB4A" w:rsidR="007A1D51" w:rsidRPr="00DF3293" w:rsidRDefault="00DD1BA3" w:rsidP="00F1067A">
      <w:pPr>
        <w:ind w:firstLine="1134"/>
        <w:contextualSpacing/>
        <w:jc w:val="both"/>
        <w:rPr>
          <w:rFonts w:ascii="Arial" w:hAnsi="Arial" w:cs="Arial"/>
          <w:lang w:val="ca-ES"/>
        </w:rPr>
      </w:pPr>
      <w:r w:rsidRPr="00DF3293">
        <w:rPr>
          <w:rFonts w:ascii="Arial" w:hAnsi="Arial" w:cs="Arial"/>
          <w:lang w:val="ca-ES"/>
        </w:rPr>
        <w:t>3.2.</w:t>
      </w:r>
      <w:r w:rsidR="001B398D" w:rsidRPr="00DF3293">
        <w:rPr>
          <w:rFonts w:ascii="Arial" w:hAnsi="Arial" w:cs="Arial"/>
          <w:lang w:val="ca-ES"/>
        </w:rPr>
        <w:t>1</w:t>
      </w:r>
      <w:r w:rsidR="006E1F54" w:rsidRPr="00DF3293">
        <w:rPr>
          <w:rFonts w:ascii="Arial" w:hAnsi="Arial" w:cs="Arial"/>
          <w:lang w:val="ca-ES"/>
        </w:rPr>
        <w:t>1</w:t>
      </w:r>
      <w:r w:rsidRPr="00DF3293">
        <w:rPr>
          <w:rFonts w:ascii="Arial" w:hAnsi="Arial" w:cs="Arial"/>
          <w:lang w:val="ca-ES"/>
        </w:rPr>
        <w:t>.</w:t>
      </w:r>
      <w:r w:rsidRPr="00DF3293">
        <w:rPr>
          <w:rFonts w:ascii="Arial" w:hAnsi="Arial" w:cs="Arial"/>
        </w:rPr>
        <w:t>хууль</w:t>
      </w:r>
      <w:r w:rsidRPr="00DF3293">
        <w:rPr>
          <w:rFonts w:ascii="Arial" w:hAnsi="Arial" w:cs="Arial"/>
          <w:lang w:val="ca-ES"/>
        </w:rPr>
        <w:t xml:space="preserve"> </w:t>
      </w:r>
      <w:r w:rsidRPr="00DF3293">
        <w:rPr>
          <w:rFonts w:ascii="Arial" w:hAnsi="Arial" w:cs="Arial"/>
        </w:rPr>
        <w:t>болон</w:t>
      </w:r>
      <w:r w:rsidRPr="00DF3293">
        <w:rPr>
          <w:rFonts w:ascii="Arial" w:hAnsi="Arial" w:cs="Arial"/>
          <w:lang w:val="ca-ES"/>
        </w:rPr>
        <w:t xml:space="preserve"> </w:t>
      </w:r>
      <w:r w:rsidRPr="00DF3293">
        <w:rPr>
          <w:rFonts w:ascii="Arial" w:hAnsi="Arial" w:cs="Arial"/>
        </w:rPr>
        <w:t>гэрээний</w:t>
      </w:r>
      <w:r w:rsidRPr="00DF3293">
        <w:rPr>
          <w:rFonts w:ascii="Arial" w:hAnsi="Arial" w:cs="Arial"/>
          <w:lang w:val="ca-ES"/>
        </w:rPr>
        <w:t xml:space="preserve"> </w:t>
      </w:r>
      <w:r w:rsidRPr="00DF3293">
        <w:rPr>
          <w:rFonts w:ascii="Arial" w:hAnsi="Arial" w:cs="Arial"/>
        </w:rPr>
        <w:t>дагуу</w:t>
      </w:r>
      <w:r w:rsidRPr="00DF3293">
        <w:rPr>
          <w:rFonts w:ascii="Arial" w:hAnsi="Arial" w:cs="Arial"/>
          <w:lang w:val="ca-ES"/>
        </w:rPr>
        <w:t xml:space="preserve"> </w:t>
      </w:r>
      <w:r w:rsidRPr="00DF3293">
        <w:rPr>
          <w:rFonts w:ascii="Arial" w:hAnsi="Arial" w:cs="Arial"/>
        </w:rPr>
        <w:t>төрийн</w:t>
      </w:r>
      <w:r w:rsidRPr="00DF3293">
        <w:rPr>
          <w:rFonts w:ascii="Arial" w:hAnsi="Arial" w:cs="Arial"/>
          <w:lang w:val="ca-ES"/>
        </w:rPr>
        <w:t xml:space="preserve"> </w:t>
      </w:r>
      <w:r w:rsidRPr="00DF3293">
        <w:rPr>
          <w:rFonts w:ascii="Arial" w:hAnsi="Arial" w:cs="Arial"/>
        </w:rPr>
        <w:t>зарим</w:t>
      </w:r>
      <w:r w:rsidRPr="00DF3293">
        <w:rPr>
          <w:rFonts w:ascii="Arial" w:hAnsi="Arial" w:cs="Arial"/>
          <w:lang w:val="ca-ES"/>
        </w:rPr>
        <w:t xml:space="preserve"> </w:t>
      </w:r>
      <w:r w:rsidRPr="00DF3293">
        <w:rPr>
          <w:rFonts w:ascii="Arial" w:hAnsi="Arial" w:cs="Arial"/>
        </w:rPr>
        <w:t>чиг</w:t>
      </w:r>
      <w:r w:rsidRPr="00DF3293">
        <w:rPr>
          <w:rFonts w:ascii="Arial" w:hAnsi="Arial" w:cs="Arial"/>
          <w:lang w:val="ca-ES"/>
        </w:rPr>
        <w:t xml:space="preserve"> </w:t>
      </w:r>
      <w:r w:rsidRPr="00DF3293">
        <w:rPr>
          <w:rFonts w:ascii="Arial" w:hAnsi="Arial" w:cs="Arial"/>
        </w:rPr>
        <w:t>үүргийг</w:t>
      </w:r>
      <w:r w:rsidRPr="00DF3293">
        <w:rPr>
          <w:rFonts w:ascii="Arial" w:hAnsi="Arial" w:cs="Arial"/>
          <w:lang w:val="ca-ES"/>
        </w:rPr>
        <w:t xml:space="preserve"> </w:t>
      </w:r>
      <w:r w:rsidRPr="00DF3293">
        <w:rPr>
          <w:rFonts w:ascii="Arial" w:hAnsi="Arial" w:cs="Arial"/>
        </w:rPr>
        <w:t>хувийн</w:t>
      </w:r>
      <w:r w:rsidRPr="00DF3293">
        <w:rPr>
          <w:rFonts w:ascii="Arial" w:hAnsi="Arial" w:cs="Arial"/>
          <w:lang w:val="ca-ES"/>
        </w:rPr>
        <w:t xml:space="preserve"> </w:t>
      </w:r>
      <w:r w:rsidRPr="00DF3293">
        <w:rPr>
          <w:rFonts w:ascii="Arial" w:hAnsi="Arial" w:cs="Arial"/>
        </w:rPr>
        <w:t>хэвшил</w:t>
      </w:r>
      <w:r w:rsidRPr="00DF3293">
        <w:rPr>
          <w:rFonts w:ascii="Arial" w:hAnsi="Arial" w:cs="Arial"/>
          <w:lang w:val="ca-ES"/>
        </w:rPr>
        <w:t xml:space="preserve">, </w:t>
      </w:r>
      <w:r w:rsidRPr="00DF3293">
        <w:rPr>
          <w:rFonts w:ascii="Arial" w:hAnsi="Arial" w:cs="Arial"/>
        </w:rPr>
        <w:t>ашгийн</w:t>
      </w:r>
      <w:r w:rsidRPr="00DF3293">
        <w:rPr>
          <w:rFonts w:ascii="Arial" w:hAnsi="Arial" w:cs="Arial"/>
          <w:lang w:val="ca-ES"/>
        </w:rPr>
        <w:t xml:space="preserve"> </w:t>
      </w:r>
      <w:r w:rsidRPr="00DF3293">
        <w:rPr>
          <w:rFonts w:ascii="Arial" w:hAnsi="Arial" w:cs="Arial"/>
        </w:rPr>
        <w:t>төлөө</w:t>
      </w:r>
      <w:r w:rsidRPr="00DF3293">
        <w:rPr>
          <w:rFonts w:ascii="Arial" w:hAnsi="Arial" w:cs="Arial"/>
          <w:lang w:val="ca-ES"/>
        </w:rPr>
        <w:t xml:space="preserve"> </w:t>
      </w:r>
      <w:r w:rsidRPr="00DF3293">
        <w:rPr>
          <w:rFonts w:ascii="Arial" w:hAnsi="Arial" w:cs="Arial"/>
        </w:rPr>
        <w:t>бус</w:t>
      </w:r>
      <w:r w:rsidRPr="00DF3293">
        <w:rPr>
          <w:rFonts w:ascii="Arial" w:hAnsi="Arial" w:cs="Arial"/>
          <w:lang w:val="ca-ES"/>
        </w:rPr>
        <w:t xml:space="preserve"> </w:t>
      </w:r>
      <w:r w:rsidRPr="00DF3293">
        <w:rPr>
          <w:rFonts w:ascii="Arial" w:hAnsi="Arial" w:cs="Arial"/>
        </w:rPr>
        <w:t>хуулийн</w:t>
      </w:r>
      <w:r w:rsidRPr="00DF3293">
        <w:rPr>
          <w:rFonts w:ascii="Arial" w:hAnsi="Arial" w:cs="Arial"/>
          <w:lang w:val="ca-ES"/>
        </w:rPr>
        <w:t xml:space="preserve"> </w:t>
      </w:r>
      <w:r w:rsidRPr="00DF3293">
        <w:rPr>
          <w:rFonts w:ascii="Arial" w:hAnsi="Arial" w:cs="Arial"/>
        </w:rPr>
        <w:t>этгээд</w:t>
      </w:r>
      <w:r w:rsidRPr="00DF3293">
        <w:rPr>
          <w:rFonts w:ascii="Arial" w:hAnsi="Arial" w:cs="Arial"/>
          <w:lang w:val="ca-ES"/>
        </w:rPr>
        <w:t xml:space="preserve"> </w:t>
      </w:r>
      <w:r w:rsidRPr="00DF3293">
        <w:rPr>
          <w:rFonts w:ascii="Arial" w:hAnsi="Arial" w:cs="Arial"/>
        </w:rPr>
        <w:t>болон</w:t>
      </w:r>
      <w:r w:rsidRPr="00DF3293">
        <w:rPr>
          <w:rFonts w:ascii="Arial" w:hAnsi="Arial" w:cs="Arial"/>
          <w:lang w:val="ca-ES"/>
        </w:rPr>
        <w:t xml:space="preserve"> </w:t>
      </w:r>
      <w:r w:rsidRPr="00DF3293">
        <w:rPr>
          <w:rFonts w:ascii="Arial" w:hAnsi="Arial" w:cs="Arial"/>
        </w:rPr>
        <w:t>хуулиар</w:t>
      </w:r>
      <w:r w:rsidRPr="00DF3293">
        <w:rPr>
          <w:rFonts w:ascii="Arial" w:hAnsi="Arial" w:cs="Arial"/>
          <w:lang w:val="ca-ES"/>
        </w:rPr>
        <w:t xml:space="preserve"> </w:t>
      </w:r>
      <w:r w:rsidRPr="00DF3293">
        <w:rPr>
          <w:rFonts w:ascii="Arial" w:hAnsi="Arial" w:cs="Arial"/>
        </w:rPr>
        <w:t>тусгайлан</w:t>
      </w:r>
      <w:r w:rsidRPr="00DF3293">
        <w:rPr>
          <w:rFonts w:ascii="Arial" w:hAnsi="Arial" w:cs="Arial"/>
          <w:lang w:val="ca-ES"/>
        </w:rPr>
        <w:t xml:space="preserve"> </w:t>
      </w:r>
      <w:r w:rsidRPr="00DF3293">
        <w:rPr>
          <w:rFonts w:ascii="Arial" w:hAnsi="Arial" w:cs="Arial"/>
        </w:rPr>
        <w:t>эрх</w:t>
      </w:r>
      <w:r w:rsidRPr="00DF3293">
        <w:rPr>
          <w:rFonts w:ascii="Arial" w:hAnsi="Arial" w:cs="Arial"/>
          <w:lang w:val="ca-ES"/>
        </w:rPr>
        <w:t xml:space="preserve"> </w:t>
      </w:r>
      <w:r w:rsidRPr="00DF3293">
        <w:rPr>
          <w:rFonts w:ascii="Arial" w:hAnsi="Arial" w:cs="Arial"/>
        </w:rPr>
        <w:t>олгосон</w:t>
      </w:r>
      <w:r w:rsidRPr="00DF3293">
        <w:rPr>
          <w:rFonts w:ascii="Arial" w:hAnsi="Arial" w:cs="Arial"/>
          <w:lang w:val="ca-ES"/>
        </w:rPr>
        <w:t xml:space="preserve"> </w:t>
      </w:r>
      <w:r w:rsidRPr="00DF3293">
        <w:rPr>
          <w:rFonts w:ascii="Arial" w:hAnsi="Arial" w:cs="Arial"/>
        </w:rPr>
        <w:t>этгээдээр</w:t>
      </w:r>
      <w:r w:rsidRPr="00DF3293">
        <w:rPr>
          <w:rFonts w:ascii="Arial" w:hAnsi="Arial" w:cs="Arial"/>
          <w:lang w:val="ca-ES"/>
        </w:rPr>
        <w:t xml:space="preserve"> </w:t>
      </w:r>
      <w:r w:rsidRPr="00DF3293">
        <w:rPr>
          <w:rFonts w:ascii="Arial" w:hAnsi="Arial" w:cs="Arial"/>
        </w:rPr>
        <w:t>гүйцэтгүүлэх</w:t>
      </w:r>
      <w:r w:rsidR="00E40C11" w:rsidRPr="00DF3293">
        <w:rPr>
          <w:rFonts w:ascii="Arial" w:hAnsi="Arial" w:cs="Arial"/>
          <w:lang w:val="ca-ES"/>
        </w:rPr>
        <w:t>;</w:t>
      </w:r>
    </w:p>
    <w:p w14:paraId="794D88C9" w14:textId="77777777" w:rsidR="00AA2F4E" w:rsidRPr="00DF3293" w:rsidRDefault="00AA2F4E" w:rsidP="00F1067A">
      <w:pPr>
        <w:contextualSpacing/>
        <w:jc w:val="both"/>
        <w:rPr>
          <w:rFonts w:ascii="Arial" w:hAnsi="Arial" w:cs="Arial"/>
          <w:noProof/>
          <w:lang w:val="mn-MN"/>
        </w:rPr>
      </w:pPr>
    </w:p>
    <w:p w14:paraId="384F08D2" w14:textId="569D5AD9" w:rsidR="00A03C22" w:rsidRPr="00DF3293" w:rsidRDefault="007A1D51" w:rsidP="00F1067A">
      <w:pPr>
        <w:ind w:firstLine="1134"/>
        <w:contextualSpacing/>
        <w:jc w:val="both"/>
        <w:rPr>
          <w:rFonts w:ascii="Arial" w:hAnsi="Arial" w:cs="Arial"/>
          <w:lang w:val="ca-ES"/>
        </w:rPr>
      </w:pPr>
      <w:r w:rsidRPr="00DF3293">
        <w:rPr>
          <w:rFonts w:ascii="Arial" w:hAnsi="Arial" w:cs="Arial"/>
          <w:noProof/>
          <w:lang w:val="mn-MN"/>
        </w:rPr>
        <w:t>3.2.</w:t>
      </w:r>
      <w:r w:rsidR="006E1F54" w:rsidRPr="00DF3293">
        <w:rPr>
          <w:rFonts w:ascii="Arial" w:hAnsi="Arial" w:cs="Arial"/>
          <w:noProof/>
          <w:lang w:val="mn-MN"/>
        </w:rPr>
        <w:t>12</w:t>
      </w:r>
      <w:r w:rsidRPr="00DF3293">
        <w:rPr>
          <w:rFonts w:ascii="Arial" w:hAnsi="Arial" w:cs="Arial"/>
          <w:noProof/>
          <w:lang w:val="mn-MN"/>
        </w:rPr>
        <w:t>.</w:t>
      </w:r>
      <w:r w:rsidR="00F173B1" w:rsidRPr="00DF3293">
        <w:rPr>
          <w:rFonts w:ascii="Arial" w:hAnsi="Arial" w:cs="Arial"/>
          <w:noProof/>
          <w:lang w:val="mn-MN"/>
        </w:rPr>
        <w:t xml:space="preserve">Орон сууц хувьчлах тухай хуульд заасны дагуу </w:t>
      </w:r>
      <w:r w:rsidR="00A03C22" w:rsidRPr="00DF3293">
        <w:rPr>
          <w:rFonts w:ascii="Arial" w:hAnsi="Arial" w:cs="Arial"/>
          <w:noProof/>
          <w:lang w:val="mn-MN"/>
        </w:rPr>
        <w:t>төрийн өмчийн орон сууцыг иргэдэд хувьчлах.</w:t>
      </w:r>
    </w:p>
    <w:p w14:paraId="78842A89" w14:textId="77777777" w:rsidR="00DD1BA3" w:rsidRPr="00DF3293" w:rsidRDefault="00DD1BA3" w:rsidP="00F1067A">
      <w:pPr>
        <w:contextualSpacing/>
        <w:jc w:val="both"/>
        <w:rPr>
          <w:rFonts w:ascii="Arial" w:hAnsi="Arial" w:cs="Arial"/>
          <w:lang w:val="ca-ES"/>
        </w:rPr>
      </w:pPr>
    </w:p>
    <w:p w14:paraId="0160C927" w14:textId="5A29D1E7" w:rsidR="00DD1BA3" w:rsidRPr="00DF3293" w:rsidRDefault="00DD1BA3" w:rsidP="00F1067A">
      <w:pPr>
        <w:ind w:firstLine="709"/>
        <w:contextualSpacing/>
        <w:jc w:val="both"/>
        <w:rPr>
          <w:rFonts w:ascii="Arial" w:hAnsi="Arial" w:cs="Arial"/>
          <w:lang w:val="ca-ES"/>
        </w:rPr>
      </w:pPr>
      <w:r w:rsidRPr="00DF3293">
        <w:rPr>
          <w:rFonts w:ascii="Arial" w:hAnsi="Arial" w:cs="Arial"/>
          <w:lang w:val="ca-ES"/>
        </w:rPr>
        <w:t>3.3.</w:t>
      </w:r>
      <w:r w:rsidRPr="00DF3293">
        <w:rPr>
          <w:rFonts w:ascii="Arial" w:hAnsi="Arial" w:cs="Arial"/>
        </w:rPr>
        <w:t>Тухайлсан</w:t>
      </w:r>
      <w:r w:rsidRPr="00DF3293">
        <w:rPr>
          <w:rFonts w:ascii="Arial" w:hAnsi="Arial" w:cs="Arial"/>
          <w:lang w:val="ca-ES"/>
        </w:rPr>
        <w:t xml:space="preserve"> </w:t>
      </w:r>
      <w:r w:rsidRPr="00DF3293">
        <w:rPr>
          <w:rFonts w:ascii="Arial" w:hAnsi="Arial" w:cs="Arial"/>
        </w:rPr>
        <w:t>хуулиар</w:t>
      </w:r>
      <w:r w:rsidRPr="00DF3293">
        <w:rPr>
          <w:rFonts w:ascii="Arial" w:hAnsi="Arial" w:cs="Arial"/>
          <w:lang w:val="ca-ES"/>
        </w:rPr>
        <w:t xml:space="preserve"> </w:t>
      </w:r>
      <w:r w:rsidRPr="00DF3293">
        <w:rPr>
          <w:rFonts w:ascii="Arial" w:hAnsi="Arial" w:cs="Arial"/>
        </w:rPr>
        <w:t>тогтоох</w:t>
      </w:r>
      <w:r w:rsidRPr="00DF3293">
        <w:rPr>
          <w:rFonts w:ascii="Arial" w:hAnsi="Arial" w:cs="Arial"/>
          <w:lang w:val="ca-ES"/>
        </w:rPr>
        <w:t xml:space="preserve"> </w:t>
      </w:r>
      <w:r w:rsidR="00363A10" w:rsidRPr="00DF3293">
        <w:rPr>
          <w:rFonts w:ascii="Arial" w:hAnsi="Arial" w:cs="Arial"/>
        </w:rPr>
        <w:t>нийтий</w:t>
      </w:r>
      <w:r w:rsidR="00984600" w:rsidRPr="00DF3293">
        <w:rPr>
          <w:rFonts w:ascii="Arial" w:hAnsi="Arial" w:cs="Arial"/>
          <w:lang w:val="mn-MN"/>
        </w:rPr>
        <w:t>н</w:t>
      </w:r>
      <w:r w:rsidRPr="00DF3293">
        <w:rPr>
          <w:rFonts w:ascii="Arial" w:hAnsi="Arial" w:cs="Arial"/>
          <w:lang w:val="ca-ES"/>
        </w:rPr>
        <w:t xml:space="preserve"> </w:t>
      </w:r>
      <w:r w:rsidRPr="00DF3293">
        <w:rPr>
          <w:rFonts w:ascii="Arial" w:hAnsi="Arial" w:cs="Arial"/>
        </w:rPr>
        <w:t>өмч</w:t>
      </w:r>
      <w:r w:rsidR="00654AAE" w:rsidRPr="00DF3293">
        <w:rPr>
          <w:rFonts w:ascii="Arial" w:hAnsi="Arial" w:cs="Arial"/>
          <w:lang w:val="ca-ES"/>
        </w:rPr>
        <w:t xml:space="preserve">ийг </w:t>
      </w:r>
      <w:r w:rsidRPr="00DF3293">
        <w:rPr>
          <w:rFonts w:ascii="Arial" w:hAnsi="Arial" w:cs="Arial"/>
        </w:rPr>
        <w:t>удирдахтай</w:t>
      </w:r>
      <w:r w:rsidRPr="00DF3293">
        <w:rPr>
          <w:rFonts w:ascii="Arial" w:hAnsi="Arial" w:cs="Arial"/>
          <w:lang w:val="ca-ES"/>
        </w:rPr>
        <w:t xml:space="preserve"> </w:t>
      </w:r>
      <w:r w:rsidRPr="00DF3293">
        <w:rPr>
          <w:rFonts w:ascii="Arial" w:hAnsi="Arial" w:cs="Arial"/>
        </w:rPr>
        <w:t>холбоотой</w:t>
      </w:r>
      <w:r w:rsidRPr="00DF3293">
        <w:rPr>
          <w:rFonts w:ascii="Arial" w:hAnsi="Arial" w:cs="Arial"/>
          <w:lang w:val="ca-ES"/>
        </w:rPr>
        <w:t xml:space="preserve"> </w:t>
      </w:r>
      <w:r w:rsidRPr="00DF3293">
        <w:rPr>
          <w:rFonts w:ascii="Arial" w:hAnsi="Arial" w:cs="Arial"/>
        </w:rPr>
        <w:t>зохицуулалт</w:t>
      </w:r>
      <w:r w:rsidRPr="00DF3293">
        <w:rPr>
          <w:rFonts w:ascii="Arial" w:hAnsi="Arial" w:cs="Arial"/>
          <w:lang w:val="ca-ES"/>
        </w:rPr>
        <w:t xml:space="preserve"> </w:t>
      </w:r>
      <w:r w:rsidRPr="00DF3293">
        <w:rPr>
          <w:rFonts w:ascii="Arial" w:hAnsi="Arial" w:cs="Arial"/>
        </w:rPr>
        <w:t>нь</w:t>
      </w:r>
      <w:r w:rsidRPr="00DF3293">
        <w:rPr>
          <w:rFonts w:ascii="Arial" w:hAnsi="Arial" w:cs="Arial"/>
          <w:lang w:val="ca-ES"/>
        </w:rPr>
        <w:t xml:space="preserve"> </w:t>
      </w:r>
      <w:r w:rsidRPr="00DF3293">
        <w:rPr>
          <w:rFonts w:ascii="Arial" w:hAnsi="Arial" w:cs="Arial"/>
        </w:rPr>
        <w:t>энэ</w:t>
      </w:r>
      <w:r w:rsidRPr="00DF3293">
        <w:rPr>
          <w:rFonts w:ascii="Arial" w:hAnsi="Arial" w:cs="Arial"/>
          <w:lang w:val="ca-ES"/>
        </w:rPr>
        <w:t xml:space="preserve"> </w:t>
      </w:r>
      <w:r w:rsidRPr="00DF3293">
        <w:rPr>
          <w:rFonts w:ascii="Arial" w:hAnsi="Arial" w:cs="Arial"/>
        </w:rPr>
        <w:t>хуульд</w:t>
      </w:r>
      <w:r w:rsidRPr="00DF3293">
        <w:rPr>
          <w:rFonts w:ascii="Arial" w:hAnsi="Arial" w:cs="Arial"/>
          <w:lang w:val="ca-ES"/>
        </w:rPr>
        <w:t xml:space="preserve"> </w:t>
      </w:r>
      <w:r w:rsidRPr="00DF3293">
        <w:rPr>
          <w:rFonts w:ascii="Arial" w:hAnsi="Arial" w:cs="Arial"/>
        </w:rPr>
        <w:t>заасан</w:t>
      </w:r>
      <w:r w:rsidRPr="00DF3293">
        <w:rPr>
          <w:rFonts w:ascii="Arial" w:hAnsi="Arial" w:cs="Arial"/>
          <w:lang w:val="ca-ES"/>
        </w:rPr>
        <w:t xml:space="preserve"> </w:t>
      </w:r>
      <w:r w:rsidRPr="00DF3293">
        <w:rPr>
          <w:rFonts w:ascii="Arial" w:hAnsi="Arial" w:cs="Arial"/>
        </w:rPr>
        <w:t>өмчийг</w:t>
      </w:r>
      <w:r w:rsidRPr="00DF3293">
        <w:rPr>
          <w:rFonts w:ascii="Arial" w:hAnsi="Arial" w:cs="Arial"/>
          <w:lang w:val="ca-ES"/>
        </w:rPr>
        <w:t xml:space="preserve"> </w:t>
      </w:r>
      <w:r w:rsidRPr="00DF3293">
        <w:rPr>
          <w:rFonts w:ascii="Arial" w:hAnsi="Arial" w:cs="Arial"/>
        </w:rPr>
        <w:t>удирдах</w:t>
      </w:r>
      <w:r w:rsidRPr="00DF3293">
        <w:rPr>
          <w:rFonts w:ascii="Arial" w:hAnsi="Arial" w:cs="Arial"/>
          <w:lang w:val="ca-ES"/>
        </w:rPr>
        <w:t xml:space="preserve"> </w:t>
      </w:r>
      <w:r w:rsidRPr="00DF3293">
        <w:rPr>
          <w:rFonts w:ascii="Arial" w:hAnsi="Arial" w:cs="Arial"/>
        </w:rPr>
        <w:t>зарчим</w:t>
      </w:r>
      <w:r w:rsidRPr="00DF3293">
        <w:rPr>
          <w:rFonts w:ascii="Arial" w:hAnsi="Arial" w:cs="Arial"/>
          <w:lang w:val="ca-ES"/>
        </w:rPr>
        <w:t xml:space="preserve">, </w:t>
      </w:r>
      <w:r w:rsidRPr="00DF3293">
        <w:rPr>
          <w:rFonts w:ascii="Arial" w:hAnsi="Arial" w:cs="Arial"/>
        </w:rPr>
        <w:t>өмчийн</w:t>
      </w:r>
      <w:r w:rsidRPr="00DF3293">
        <w:rPr>
          <w:rFonts w:ascii="Arial" w:hAnsi="Arial" w:cs="Arial"/>
          <w:lang w:val="ca-ES"/>
        </w:rPr>
        <w:t xml:space="preserve"> </w:t>
      </w:r>
      <w:r w:rsidRPr="00DF3293">
        <w:rPr>
          <w:rFonts w:ascii="Arial" w:hAnsi="Arial" w:cs="Arial"/>
        </w:rPr>
        <w:t>зориулалт</w:t>
      </w:r>
      <w:r w:rsidRPr="00DF3293">
        <w:rPr>
          <w:rFonts w:ascii="Arial" w:hAnsi="Arial" w:cs="Arial"/>
          <w:lang w:val="ca-ES"/>
        </w:rPr>
        <w:t xml:space="preserve">, </w:t>
      </w:r>
      <w:r w:rsidRPr="00DF3293">
        <w:rPr>
          <w:rFonts w:ascii="Arial" w:hAnsi="Arial" w:cs="Arial"/>
        </w:rPr>
        <w:t>ангилал</w:t>
      </w:r>
      <w:r w:rsidRPr="00DF3293">
        <w:rPr>
          <w:rFonts w:ascii="Arial" w:hAnsi="Arial" w:cs="Arial"/>
          <w:lang w:val="ca-ES"/>
        </w:rPr>
        <w:t xml:space="preserve"> </w:t>
      </w:r>
      <w:r w:rsidRPr="00DF3293">
        <w:rPr>
          <w:rFonts w:ascii="Arial" w:hAnsi="Arial" w:cs="Arial"/>
        </w:rPr>
        <w:t>болон</w:t>
      </w:r>
      <w:r w:rsidRPr="00DF3293">
        <w:rPr>
          <w:rFonts w:ascii="Arial" w:hAnsi="Arial" w:cs="Arial"/>
          <w:lang w:val="ca-ES"/>
        </w:rPr>
        <w:t xml:space="preserve"> </w:t>
      </w:r>
      <w:r w:rsidRPr="00DF3293">
        <w:rPr>
          <w:rFonts w:ascii="Arial" w:hAnsi="Arial" w:cs="Arial"/>
        </w:rPr>
        <w:t>өмчийн</w:t>
      </w:r>
      <w:r w:rsidRPr="00DF3293">
        <w:rPr>
          <w:rFonts w:ascii="Arial" w:hAnsi="Arial" w:cs="Arial"/>
          <w:lang w:val="ca-ES"/>
        </w:rPr>
        <w:t xml:space="preserve"> </w:t>
      </w:r>
      <w:r w:rsidRPr="00DF3293">
        <w:rPr>
          <w:rFonts w:ascii="Arial" w:hAnsi="Arial" w:cs="Arial"/>
        </w:rPr>
        <w:t>удирдлагыг</w:t>
      </w:r>
      <w:r w:rsidRPr="00DF3293">
        <w:rPr>
          <w:rFonts w:ascii="Arial" w:hAnsi="Arial" w:cs="Arial"/>
          <w:lang w:val="ca-ES"/>
        </w:rPr>
        <w:t xml:space="preserve"> </w:t>
      </w:r>
      <w:r w:rsidRPr="00DF3293">
        <w:rPr>
          <w:rFonts w:ascii="Arial" w:hAnsi="Arial" w:cs="Arial"/>
        </w:rPr>
        <w:t>хэрэгжүүлэ</w:t>
      </w:r>
      <w:r w:rsidR="00B26DD8" w:rsidRPr="00DF3293">
        <w:rPr>
          <w:rFonts w:ascii="Arial" w:hAnsi="Arial" w:cs="Arial"/>
        </w:rPr>
        <w:t>х</w:t>
      </w:r>
      <w:r w:rsidRPr="00DF3293">
        <w:rPr>
          <w:rFonts w:ascii="Arial" w:hAnsi="Arial" w:cs="Arial"/>
          <w:lang w:val="ca-ES"/>
        </w:rPr>
        <w:t xml:space="preserve"> </w:t>
      </w:r>
      <w:r w:rsidRPr="00DF3293">
        <w:rPr>
          <w:rFonts w:ascii="Arial" w:hAnsi="Arial" w:cs="Arial"/>
        </w:rPr>
        <w:t>нийтлэг</w:t>
      </w:r>
      <w:r w:rsidRPr="00DF3293">
        <w:rPr>
          <w:rFonts w:ascii="Arial" w:hAnsi="Arial" w:cs="Arial"/>
          <w:lang w:val="ca-ES"/>
        </w:rPr>
        <w:t xml:space="preserve"> </w:t>
      </w:r>
      <w:r w:rsidRPr="00DF3293">
        <w:rPr>
          <w:rFonts w:ascii="Arial" w:hAnsi="Arial" w:cs="Arial"/>
        </w:rPr>
        <w:t>эрх</w:t>
      </w:r>
      <w:r w:rsidRPr="00DF3293">
        <w:rPr>
          <w:rFonts w:ascii="Arial" w:hAnsi="Arial" w:cs="Arial"/>
          <w:lang w:val="ca-ES"/>
        </w:rPr>
        <w:t xml:space="preserve"> </w:t>
      </w:r>
      <w:r w:rsidRPr="00DF3293">
        <w:rPr>
          <w:rFonts w:ascii="Arial" w:hAnsi="Arial" w:cs="Arial"/>
        </w:rPr>
        <w:t>хэмжээнд</w:t>
      </w:r>
      <w:r w:rsidRPr="00DF3293">
        <w:rPr>
          <w:rFonts w:ascii="Arial" w:hAnsi="Arial" w:cs="Arial"/>
          <w:lang w:val="ca-ES"/>
        </w:rPr>
        <w:t xml:space="preserve"> </w:t>
      </w:r>
      <w:r w:rsidRPr="00DF3293">
        <w:rPr>
          <w:rFonts w:ascii="Arial" w:hAnsi="Arial" w:cs="Arial"/>
        </w:rPr>
        <w:t>нийцсэн</w:t>
      </w:r>
      <w:r w:rsidRPr="00DF3293">
        <w:rPr>
          <w:rFonts w:ascii="Arial" w:hAnsi="Arial" w:cs="Arial"/>
          <w:lang w:val="ca-ES"/>
        </w:rPr>
        <w:t xml:space="preserve"> </w:t>
      </w:r>
      <w:r w:rsidRPr="00DF3293">
        <w:rPr>
          <w:rFonts w:ascii="Arial" w:hAnsi="Arial" w:cs="Arial"/>
        </w:rPr>
        <w:t>байна</w:t>
      </w:r>
      <w:r w:rsidRPr="00DF3293">
        <w:rPr>
          <w:rFonts w:ascii="Arial" w:hAnsi="Arial" w:cs="Arial"/>
          <w:lang w:val="ca-ES"/>
        </w:rPr>
        <w:t>.</w:t>
      </w:r>
    </w:p>
    <w:p w14:paraId="66A03C96" w14:textId="77777777" w:rsidR="00654AAE" w:rsidRPr="00DF3293" w:rsidRDefault="00654AAE" w:rsidP="00F1067A">
      <w:pPr>
        <w:contextualSpacing/>
        <w:jc w:val="both"/>
        <w:rPr>
          <w:rFonts w:ascii="Arial" w:hAnsi="Arial" w:cs="Arial"/>
          <w:lang w:val="ca-ES"/>
        </w:rPr>
      </w:pPr>
    </w:p>
    <w:p w14:paraId="30B06995" w14:textId="6DB3129E" w:rsidR="00DD1BA3" w:rsidRPr="00DF3293" w:rsidRDefault="00DD1BA3" w:rsidP="00F1067A">
      <w:pPr>
        <w:ind w:firstLine="709"/>
        <w:contextualSpacing/>
        <w:jc w:val="both"/>
        <w:rPr>
          <w:rFonts w:ascii="Arial" w:hAnsi="Arial" w:cs="Arial"/>
          <w:lang w:val="ca-ES"/>
        </w:rPr>
      </w:pPr>
      <w:r w:rsidRPr="00DF3293">
        <w:rPr>
          <w:rFonts w:ascii="Arial" w:hAnsi="Arial" w:cs="Arial"/>
          <w:lang w:val="ca-ES"/>
        </w:rPr>
        <w:t>3.4.</w:t>
      </w:r>
      <w:r w:rsidRPr="00DF3293">
        <w:rPr>
          <w:rFonts w:ascii="Arial" w:hAnsi="Arial" w:cs="Arial"/>
        </w:rPr>
        <w:t>Тухайлсан</w:t>
      </w:r>
      <w:r w:rsidRPr="00DF3293">
        <w:rPr>
          <w:rFonts w:ascii="Arial" w:hAnsi="Arial" w:cs="Arial"/>
          <w:lang w:val="ca-ES"/>
        </w:rPr>
        <w:t xml:space="preserve"> </w:t>
      </w:r>
      <w:r w:rsidRPr="00DF3293">
        <w:rPr>
          <w:rFonts w:ascii="Arial" w:hAnsi="Arial" w:cs="Arial"/>
        </w:rPr>
        <w:t>хуулиар</w:t>
      </w:r>
      <w:r w:rsidRPr="00DF3293">
        <w:rPr>
          <w:rFonts w:ascii="Arial" w:hAnsi="Arial" w:cs="Arial"/>
          <w:lang w:val="ca-ES"/>
        </w:rPr>
        <w:t xml:space="preserve"> </w:t>
      </w:r>
      <w:r w:rsidRPr="00DF3293">
        <w:rPr>
          <w:rFonts w:ascii="Arial" w:hAnsi="Arial" w:cs="Arial"/>
        </w:rPr>
        <w:t>зохицуулаагүй</w:t>
      </w:r>
      <w:r w:rsidRPr="00DF3293">
        <w:rPr>
          <w:rFonts w:ascii="Arial" w:hAnsi="Arial" w:cs="Arial"/>
          <w:lang w:val="ca-ES"/>
        </w:rPr>
        <w:t xml:space="preserve"> </w:t>
      </w:r>
      <w:r w:rsidRPr="00DF3293">
        <w:rPr>
          <w:rFonts w:ascii="Arial" w:hAnsi="Arial" w:cs="Arial"/>
        </w:rPr>
        <w:t>энэ</w:t>
      </w:r>
      <w:r w:rsidRPr="00DF3293">
        <w:rPr>
          <w:rFonts w:ascii="Arial" w:hAnsi="Arial" w:cs="Arial"/>
          <w:lang w:val="ca-ES"/>
        </w:rPr>
        <w:t xml:space="preserve"> </w:t>
      </w:r>
      <w:r w:rsidRPr="00DF3293">
        <w:rPr>
          <w:rFonts w:ascii="Arial" w:hAnsi="Arial" w:cs="Arial"/>
        </w:rPr>
        <w:t>хуулийн</w:t>
      </w:r>
      <w:r w:rsidRPr="00DF3293">
        <w:rPr>
          <w:rFonts w:ascii="Arial" w:hAnsi="Arial" w:cs="Arial"/>
          <w:lang w:val="ca-ES"/>
        </w:rPr>
        <w:t xml:space="preserve"> 3.2-</w:t>
      </w:r>
      <w:r w:rsidRPr="00DF3293">
        <w:rPr>
          <w:rFonts w:ascii="Arial" w:hAnsi="Arial" w:cs="Arial"/>
        </w:rPr>
        <w:t>т</w:t>
      </w:r>
      <w:r w:rsidRPr="00DF3293">
        <w:rPr>
          <w:rFonts w:ascii="Arial" w:hAnsi="Arial" w:cs="Arial"/>
          <w:noProof/>
          <w:lang w:val="ca-ES" w:bidi="ar-DZ"/>
        </w:rPr>
        <w:t xml:space="preserve"> </w:t>
      </w:r>
      <w:r w:rsidRPr="00DF3293">
        <w:rPr>
          <w:rFonts w:ascii="Arial" w:hAnsi="Arial" w:cs="Arial"/>
        </w:rPr>
        <w:t>заасан</w:t>
      </w:r>
      <w:r w:rsidRPr="00DF3293">
        <w:rPr>
          <w:rFonts w:ascii="Arial" w:hAnsi="Arial" w:cs="Arial"/>
          <w:lang w:val="ca-ES"/>
        </w:rPr>
        <w:t xml:space="preserve"> </w:t>
      </w:r>
      <w:r w:rsidRPr="00DF3293">
        <w:rPr>
          <w:rFonts w:ascii="Arial" w:hAnsi="Arial" w:cs="Arial"/>
        </w:rPr>
        <w:t>өмч</w:t>
      </w:r>
      <w:r w:rsidR="00363A10" w:rsidRPr="00DF3293">
        <w:rPr>
          <w:rFonts w:ascii="Arial" w:hAnsi="Arial" w:cs="Arial"/>
          <w:lang w:val="ca-ES"/>
        </w:rPr>
        <w:t xml:space="preserve">ийг </w:t>
      </w:r>
      <w:r w:rsidRPr="00DF3293">
        <w:rPr>
          <w:rFonts w:ascii="Arial" w:hAnsi="Arial" w:cs="Arial"/>
        </w:rPr>
        <w:t>удирдахтай</w:t>
      </w:r>
      <w:r w:rsidRPr="00DF3293">
        <w:rPr>
          <w:rFonts w:ascii="Arial" w:hAnsi="Arial" w:cs="Arial"/>
          <w:lang w:val="ca-ES"/>
        </w:rPr>
        <w:t xml:space="preserve"> </w:t>
      </w:r>
      <w:r w:rsidRPr="00DF3293">
        <w:rPr>
          <w:rFonts w:ascii="Arial" w:hAnsi="Arial" w:cs="Arial"/>
        </w:rPr>
        <w:t>холбоотой</w:t>
      </w:r>
      <w:r w:rsidRPr="00DF3293">
        <w:rPr>
          <w:rFonts w:ascii="Arial" w:hAnsi="Arial" w:cs="Arial"/>
          <w:lang w:val="ca-ES"/>
        </w:rPr>
        <w:t xml:space="preserve"> </w:t>
      </w:r>
      <w:r w:rsidRPr="00DF3293">
        <w:rPr>
          <w:rFonts w:ascii="Arial" w:hAnsi="Arial" w:cs="Arial"/>
        </w:rPr>
        <w:t>харилцаанд</w:t>
      </w:r>
      <w:r w:rsidRPr="00DF3293">
        <w:rPr>
          <w:rFonts w:ascii="Arial" w:hAnsi="Arial" w:cs="Arial"/>
          <w:lang w:val="ca-ES"/>
        </w:rPr>
        <w:t xml:space="preserve"> </w:t>
      </w:r>
      <w:r w:rsidRPr="00DF3293">
        <w:rPr>
          <w:rFonts w:ascii="Arial" w:hAnsi="Arial" w:cs="Arial"/>
        </w:rPr>
        <w:t>энэ</w:t>
      </w:r>
      <w:r w:rsidRPr="00DF3293">
        <w:rPr>
          <w:rFonts w:ascii="Arial" w:hAnsi="Arial" w:cs="Arial"/>
          <w:lang w:val="ca-ES"/>
        </w:rPr>
        <w:t xml:space="preserve"> </w:t>
      </w:r>
      <w:r w:rsidRPr="00DF3293">
        <w:rPr>
          <w:rFonts w:ascii="Arial" w:hAnsi="Arial" w:cs="Arial"/>
        </w:rPr>
        <w:t>хууль</w:t>
      </w:r>
      <w:r w:rsidRPr="00DF3293">
        <w:rPr>
          <w:rFonts w:ascii="Arial" w:hAnsi="Arial" w:cs="Arial"/>
          <w:lang w:val="ca-ES"/>
        </w:rPr>
        <w:t xml:space="preserve"> </w:t>
      </w:r>
      <w:r w:rsidRPr="00DF3293">
        <w:rPr>
          <w:rFonts w:ascii="Arial" w:hAnsi="Arial" w:cs="Arial"/>
        </w:rPr>
        <w:t>үйлчилнэ</w:t>
      </w:r>
      <w:r w:rsidRPr="00DF3293">
        <w:rPr>
          <w:rFonts w:ascii="Arial" w:hAnsi="Arial" w:cs="Arial"/>
          <w:lang w:val="ca-ES"/>
        </w:rPr>
        <w:t>.</w:t>
      </w:r>
    </w:p>
    <w:p w14:paraId="7ACF4EC5" w14:textId="160FCF61" w:rsidR="00DD1BA3" w:rsidRPr="00DF3293" w:rsidRDefault="00DD1BA3" w:rsidP="00F1067A">
      <w:pPr>
        <w:contextualSpacing/>
        <w:jc w:val="both"/>
        <w:rPr>
          <w:rFonts w:ascii="Arial" w:hAnsi="Arial" w:cs="Arial"/>
          <w:lang w:val="ca-ES"/>
        </w:rPr>
      </w:pPr>
    </w:p>
    <w:p w14:paraId="7E0DCD01" w14:textId="07177712" w:rsidR="00DD1BA3" w:rsidRPr="00DF3293" w:rsidRDefault="00DD1BA3" w:rsidP="00F1067A">
      <w:pPr>
        <w:ind w:firstLine="709"/>
        <w:contextualSpacing/>
        <w:jc w:val="both"/>
        <w:rPr>
          <w:rFonts w:ascii="Arial" w:hAnsi="Arial" w:cs="Arial"/>
          <w:lang w:val="ca-ES"/>
        </w:rPr>
      </w:pPr>
      <w:r w:rsidRPr="00DF3293">
        <w:rPr>
          <w:rFonts w:ascii="Arial" w:hAnsi="Arial" w:cs="Arial"/>
          <w:lang w:val="ca-ES"/>
        </w:rPr>
        <w:t>3.5.</w:t>
      </w:r>
      <w:r w:rsidRPr="00DF3293">
        <w:rPr>
          <w:rFonts w:ascii="Arial" w:hAnsi="Arial" w:cs="Arial"/>
        </w:rPr>
        <w:t>Төрийн</w:t>
      </w:r>
      <w:r w:rsidRPr="00DF3293">
        <w:rPr>
          <w:rFonts w:ascii="Arial" w:hAnsi="Arial" w:cs="Arial"/>
          <w:lang w:val="ca-ES"/>
        </w:rPr>
        <w:t xml:space="preserve"> </w:t>
      </w:r>
      <w:r w:rsidRPr="00DF3293">
        <w:rPr>
          <w:rFonts w:ascii="Arial" w:hAnsi="Arial" w:cs="Arial"/>
        </w:rPr>
        <w:t>нууцад</w:t>
      </w:r>
      <w:r w:rsidRPr="00DF3293">
        <w:rPr>
          <w:rFonts w:ascii="Arial" w:hAnsi="Arial" w:cs="Arial"/>
          <w:lang w:val="ca-ES"/>
        </w:rPr>
        <w:t xml:space="preserve"> </w:t>
      </w:r>
      <w:r w:rsidRPr="00DF3293">
        <w:rPr>
          <w:rFonts w:ascii="Arial" w:hAnsi="Arial" w:cs="Arial"/>
        </w:rPr>
        <w:t>хамаарах</w:t>
      </w:r>
      <w:r w:rsidRPr="00DF3293">
        <w:rPr>
          <w:rFonts w:ascii="Arial" w:hAnsi="Arial" w:cs="Arial"/>
          <w:lang w:val="ca-ES"/>
        </w:rPr>
        <w:t xml:space="preserve"> </w:t>
      </w:r>
      <w:r w:rsidRPr="00DF3293">
        <w:rPr>
          <w:rFonts w:ascii="Arial" w:hAnsi="Arial" w:cs="Arial"/>
        </w:rPr>
        <w:t>хөрөнг</w:t>
      </w:r>
      <w:r w:rsidR="0064520F" w:rsidRPr="00DF3293">
        <w:rPr>
          <w:rFonts w:ascii="Arial" w:hAnsi="Arial" w:cs="Arial"/>
          <w:lang w:val="mn-MN"/>
        </w:rPr>
        <w:t>ө</w:t>
      </w:r>
      <w:r w:rsidRPr="00DF3293">
        <w:rPr>
          <w:rFonts w:ascii="Arial" w:hAnsi="Arial" w:cs="Arial"/>
          <w:lang w:val="ca-ES"/>
        </w:rPr>
        <w:t xml:space="preserve"> </w:t>
      </w:r>
      <w:r w:rsidR="00B76FAA" w:rsidRPr="00DF3293">
        <w:rPr>
          <w:rFonts w:ascii="Arial" w:hAnsi="Arial" w:cs="Arial"/>
          <w:lang w:val="ca-ES"/>
        </w:rPr>
        <w:t xml:space="preserve">олж авах, бүртгэх, </w:t>
      </w:r>
      <w:r w:rsidR="00237F0A" w:rsidRPr="00DF3293">
        <w:rPr>
          <w:rFonts w:ascii="Arial" w:hAnsi="Arial" w:cs="Arial"/>
          <w:lang w:val="ca-ES"/>
        </w:rPr>
        <w:t xml:space="preserve">үнэлэх, </w:t>
      </w:r>
      <w:r w:rsidR="00B76FAA" w:rsidRPr="00DF3293">
        <w:rPr>
          <w:rFonts w:ascii="Arial" w:hAnsi="Arial" w:cs="Arial"/>
          <w:lang w:val="ca-ES"/>
        </w:rPr>
        <w:t>ашигл</w:t>
      </w:r>
      <w:r w:rsidR="00BE4B38" w:rsidRPr="00DF3293">
        <w:rPr>
          <w:rFonts w:ascii="Arial" w:hAnsi="Arial" w:cs="Arial"/>
          <w:lang w:val="ca-ES"/>
        </w:rPr>
        <w:t>уула</w:t>
      </w:r>
      <w:r w:rsidR="00B76FAA" w:rsidRPr="00DF3293">
        <w:rPr>
          <w:rFonts w:ascii="Arial" w:hAnsi="Arial" w:cs="Arial"/>
          <w:lang w:val="ca-ES"/>
        </w:rPr>
        <w:t xml:space="preserve">х журмыг Засгийн газар, </w:t>
      </w:r>
      <w:r w:rsidR="00B76FAA" w:rsidRPr="00DF3293">
        <w:rPr>
          <w:rFonts w:ascii="Arial" w:hAnsi="Arial" w:cs="Arial"/>
        </w:rPr>
        <w:t>түүнийг</w:t>
      </w:r>
      <w:r w:rsidR="00B76FAA" w:rsidRPr="00DF3293">
        <w:rPr>
          <w:rFonts w:ascii="Arial" w:hAnsi="Arial" w:cs="Arial"/>
          <w:lang w:val="ca-ES"/>
        </w:rPr>
        <w:t xml:space="preserve"> </w:t>
      </w:r>
      <w:r w:rsidR="00B76FAA" w:rsidRPr="00DF3293">
        <w:rPr>
          <w:rFonts w:ascii="Arial" w:hAnsi="Arial" w:cs="Arial"/>
        </w:rPr>
        <w:t>захиран</w:t>
      </w:r>
      <w:r w:rsidR="00B76FAA" w:rsidRPr="00DF3293">
        <w:rPr>
          <w:rFonts w:ascii="Arial" w:hAnsi="Arial" w:cs="Arial"/>
          <w:lang w:val="ca-ES"/>
        </w:rPr>
        <w:t xml:space="preserve"> </w:t>
      </w:r>
      <w:r w:rsidR="00B76FAA" w:rsidRPr="00DF3293">
        <w:rPr>
          <w:rFonts w:ascii="Arial" w:hAnsi="Arial" w:cs="Arial"/>
        </w:rPr>
        <w:t>зарцуулах</w:t>
      </w:r>
      <w:r w:rsidR="00B76FAA" w:rsidRPr="00DF3293">
        <w:rPr>
          <w:rFonts w:ascii="Arial" w:hAnsi="Arial" w:cs="Arial"/>
          <w:lang w:val="ca-ES"/>
        </w:rPr>
        <w:t xml:space="preserve">, </w:t>
      </w:r>
      <w:r w:rsidRPr="00DF3293">
        <w:rPr>
          <w:rFonts w:ascii="Arial" w:hAnsi="Arial" w:cs="Arial"/>
        </w:rPr>
        <w:t>хяналт</w:t>
      </w:r>
      <w:r w:rsidRPr="00DF3293">
        <w:rPr>
          <w:rFonts w:ascii="Arial" w:hAnsi="Arial" w:cs="Arial"/>
          <w:lang w:val="ca-ES"/>
        </w:rPr>
        <w:t xml:space="preserve"> </w:t>
      </w:r>
      <w:r w:rsidRPr="00DF3293">
        <w:rPr>
          <w:rFonts w:ascii="Arial" w:hAnsi="Arial" w:cs="Arial"/>
        </w:rPr>
        <w:t>тавих</w:t>
      </w:r>
      <w:r w:rsidRPr="00DF3293">
        <w:rPr>
          <w:rFonts w:ascii="Arial" w:hAnsi="Arial" w:cs="Arial"/>
          <w:lang w:val="ca-ES"/>
        </w:rPr>
        <w:t xml:space="preserve"> </w:t>
      </w:r>
      <w:r w:rsidRPr="00DF3293">
        <w:rPr>
          <w:rFonts w:ascii="Arial" w:hAnsi="Arial" w:cs="Arial"/>
        </w:rPr>
        <w:t>журмыг</w:t>
      </w:r>
      <w:r w:rsidRPr="00DF3293">
        <w:rPr>
          <w:rFonts w:ascii="Arial" w:hAnsi="Arial" w:cs="Arial"/>
          <w:lang w:val="ca-ES"/>
        </w:rPr>
        <w:t xml:space="preserve"> </w:t>
      </w:r>
      <w:r w:rsidR="00794904" w:rsidRPr="00DF3293">
        <w:rPr>
          <w:rFonts w:ascii="Arial" w:hAnsi="Arial" w:cs="Arial"/>
        </w:rPr>
        <w:t>Улсын</w:t>
      </w:r>
      <w:r w:rsidR="00794904" w:rsidRPr="00DF3293">
        <w:rPr>
          <w:rFonts w:ascii="Arial" w:hAnsi="Arial" w:cs="Arial"/>
          <w:lang w:val="ca-ES"/>
        </w:rPr>
        <w:t xml:space="preserve"> </w:t>
      </w:r>
      <w:r w:rsidR="00794904" w:rsidRPr="00DF3293">
        <w:rPr>
          <w:rFonts w:ascii="Arial" w:hAnsi="Arial" w:cs="Arial"/>
        </w:rPr>
        <w:t>Их</w:t>
      </w:r>
      <w:r w:rsidR="00794904" w:rsidRPr="00DF3293">
        <w:rPr>
          <w:rFonts w:ascii="Arial" w:hAnsi="Arial" w:cs="Arial"/>
          <w:lang w:val="ca-ES"/>
        </w:rPr>
        <w:t xml:space="preserve"> </w:t>
      </w:r>
      <w:r w:rsidR="00794904" w:rsidRPr="00DF3293">
        <w:rPr>
          <w:rFonts w:ascii="Arial" w:hAnsi="Arial" w:cs="Arial"/>
        </w:rPr>
        <w:t>Хурлын</w:t>
      </w:r>
      <w:r w:rsidR="00794904" w:rsidRPr="00DF3293">
        <w:rPr>
          <w:rFonts w:ascii="Arial" w:hAnsi="Arial" w:cs="Arial"/>
          <w:lang w:val="ca-ES"/>
        </w:rPr>
        <w:t xml:space="preserve"> </w:t>
      </w:r>
      <w:r w:rsidR="00794904" w:rsidRPr="00DF3293">
        <w:rPr>
          <w:rFonts w:ascii="Arial" w:hAnsi="Arial" w:cs="Arial"/>
        </w:rPr>
        <w:t>Тусгай</w:t>
      </w:r>
      <w:r w:rsidR="00794904" w:rsidRPr="00DF3293">
        <w:rPr>
          <w:rFonts w:ascii="Arial" w:hAnsi="Arial" w:cs="Arial"/>
          <w:lang w:val="ca-ES"/>
        </w:rPr>
        <w:t xml:space="preserve"> </w:t>
      </w:r>
      <w:r w:rsidR="00794904" w:rsidRPr="00DF3293">
        <w:rPr>
          <w:rFonts w:ascii="Arial" w:hAnsi="Arial" w:cs="Arial"/>
        </w:rPr>
        <w:t>хяналтын</w:t>
      </w:r>
      <w:r w:rsidR="00794904" w:rsidRPr="00DF3293">
        <w:rPr>
          <w:rFonts w:ascii="Arial" w:hAnsi="Arial" w:cs="Arial"/>
          <w:lang w:val="ca-ES"/>
        </w:rPr>
        <w:t xml:space="preserve"> </w:t>
      </w:r>
      <w:r w:rsidR="00794904" w:rsidRPr="00DF3293">
        <w:rPr>
          <w:rFonts w:ascii="Arial" w:hAnsi="Arial" w:cs="Arial"/>
        </w:rPr>
        <w:t>дэд</w:t>
      </w:r>
      <w:r w:rsidR="00794904" w:rsidRPr="00DF3293">
        <w:rPr>
          <w:rFonts w:ascii="Arial" w:hAnsi="Arial" w:cs="Arial"/>
          <w:lang w:val="ca-ES"/>
        </w:rPr>
        <w:t xml:space="preserve"> </w:t>
      </w:r>
      <w:r w:rsidR="00794904" w:rsidRPr="00DF3293">
        <w:rPr>
          <w:rFonts w:ascii="Arial" w:hAnsi="Arial" w:cs="Arial"/>
        </w:rPr>
        <w:t>хороо</w:t>
      </w:r>
      <w:r w:rsidR="00794904" w:rsidRPr="00DF3293">
        <w:rPr>
          <w:rFonts w:ascii="Arial" w:hAnsi="Arial" w:cs="Arial"/>
          <w:lang w:val="ca-ES"/>
        </w:rPr>
        <w:t xml:space="preserve"> </w:t>
      </w:r>
      <w:r w:rsidR="005769BD" w:rsidRPr="00DF3293">
        <w:rPr>
          <w:rFonts w:ascii="Arial" w:hAnsi="Arial" w:cs="Arial"/>
        </w:rPr>
        <w:t>энэ</w:t>
      </w:r>
      <w:r w:rsidR="005769BD" w:rsidRPr="00DF3293">
        <w:rPr>
          <w:rFonts w:ascii="Arial" w:hAnsi="Arial" w:cs="Arial"/>
          <w:lang w:val="ca-ES"/>
        </w:rPr>
        <w:t xml:space="preserve"> </w:t>
      </w:r>
      <w:r w:rsidR="005769BD" w:rsidRPr="00DF3293">
        <w:rPr>
          <w:rFonts w:ascii="Arial" w:hAnsi="Arial" w:cs="Arial"/>
        </w:rPr>
        <w:t>хууль</w:t>
      </w:r>
      <w:r w:rsidR="005769BD" w:rsidRPr="00DF3293">
        <w:rPr>
          <w:rFonts w:ascii="Arial" w:hAnsi="Arial" w:cs="Arial"/>
          <w:lang w:val="ca-ES"/>
        </w:rPr>
        <w:t xml:space="preserve"> </w:t>
      </w:r>
      <w:r w:rsidR="005769BD" w:rsidRPr="00DF3293">
        <w:rPr>
          <w:rFonts w:ascii="Arial" w:hAnsi="Arial" w:cs="Arial"/>
        </w:rPr>
        <w:t>болон</w:t>
      </w:r>
      <w:r w:rsidR="005769BD" w:rsidRPr="00DF3293">
        <w:rPr>
          <w:rFonts w:ascii="Arial" w:hAnsi="Arial" w:cs="Arial"/>
          <w:lang w:val="ca-ES"/>
        </w:rPr>
        <w:t xml:space="preserve"> </w:t>
      </w:r>
      <w:r w:rsidR="005769BD" w:rsidRPr="00DF3293">
        <w:rPr>
          <w:rFonts w:ascii="Arial" w:hAnsi="Arial" w:cs="Arial"/>
        </w:rPr>
        <w:t>холбогдох</w:t>
      </w:r>
      <w:r w:rsidR="005769BD" w:rsidRPr="00DF3293">
        <w:rPr>
          <w:rFonts w:ascii="Arial" w:hAnsi="Arial" w:cs="Arial"/>
          <w:lang w:val="ca-ES"/>
        </w:rPr>
        <w:t xml:space="preserve"> </w:t>
      </w:r>
      <w:r w:rsidR="005769BD" w:rsidRPr="00DF3293">
        <w:rPr>
          <w:rFonts w:ascii="Arial" w:hAnsi="Arial" w:cs="Arial"/>
        </w:rPr>
        <w:t>хуульд</w:t>
      </w:r>
      <w:r w:rsidR="005769BD" w:rsidRPr="00DF3293">
        <w:rPr>
          <w:rFonts w:ascii="Arial" w:hAnsi="Arial" w:cs="Arial"/>
          <w:lang w:val="ca-ES"/>
        </w:rPr>
        <w:t xml:space="preserve"> </w:t>
      </w:r>
      <w:r w:rsidR="005769BD" w:rsidRPr="00DF3293">
        <w:rPr>
          <w:rFonts w:ascii="Arial" w:hAnsi="Arial" w:cs="Arial"/>
        </w:rPr>
        <w:t>нийцүүлэн</w:t>
      </w:r>
      <w:r w:rsidR="005769BD" w:rsidRPr="00DF3293">
        <w:rPr>
          <w:rFonts w:ascii="Arial" w:hAnsi="Arial" w:cs="Arial"/>
          <w:lang w:val="ca-ES"/>
        </w:rPr>
        <w:t xml:space="preserve"> </w:t>
      </w:r>
      <w:r w:rsidR="00B76FAA" w:rsidRPr="00DF3293">
        <w:rPr>
          <w:rFonts w:ascii="Arial" w:hAnsi="Arial" w:cs="Arial"/>
        </w:rPr>
        <w:t>тус</w:t>
      </w:r>
      <w:r w:rsidR="00B76FAA" w:rsidRPr="00DF3293">
        <w:rPr>
          <w:rFonts w:ascii="Arial" w:hAnsi="Arial" w:cs="Arial"/>
          <w:lang w:val="ca-ES"/>
        </w:rPr>
        <w:t xml:space="preserve"> </w:t>
      </w:r>
      <w:r w:rsidR="00B76FAA" w:rsidRPr="00DF3293">
        <w:rPr>
          <w:rFonts w:ascii="Arial" w:hAnsi="Arial" w:cs="Arial"/>
        </w:rPr>
        <w:t>тус</w:t>
      </w:r>
      <w:r w:rsidR="00B76FAA" w:rsidRPr="00DF3293">
        <w:rPr>
          <w:rFonts w:ascii="Arial" w:hAnsi="Arial" w:cs="Arial"/>
          <w:lang w:val="ca-ES"/>
        </w:rPr>
        <w:t xml:space="preserve"> </w:t>
      </w:r>
      <w:r w:rsidRPr="00DF3293">
        <w:rPr>
          <w:rFonts w:ascii="Arial" w:hAnsi="Arial" w:cs="Arial"/>
        </w:rPr>
        <w:t>батална</w:t>
      </w:r>
      <w:r w:rsidRPr="00DF3293">
        <w:rPr>
          <w:rFonts w:ascii="Arial" w:hAnsi="Arial" w:cs="Arial"/>
          <w:lang w:val="ca-ES"/>
        </w:rPr>
        <w:t>.</w:t>
      </w:r>
    </w:p>
    <w:p w14:paraId="749E1B68" w14:textId="3CF53ABB" w:rsidR="006A0B97" w:rsidRPr="00DF3293" w:rsidRDefault="006A0B97" w:rsidP="00F1067A">
      <w:pPr>
        <w:contextualSpacing/>
        <w:jc w:val="both"/>
        <w:rPr>
          <w:rFonts w:ascii="Arial" w:hAnsi="Arial" w:cs="Arial"/>
          <w:dstrike/>
          <w:lang w:val="ca-ES"/>
        </w:rPr>
      </w:pPr>
    </w:p>
    <w:p w14:paraId="7BE75029" w14:textId="77777777" w:rsidR="00DD1BA3" w:rsidRPr="00DF3293" w:rsidRDefault="00DD1BA3" w:rsidP="00F1067A">
      <w:pPr>
        <w:ind w:firstLine="709"/>
        <w:contextualSpacing/>
        <w:jc w:val="both"/>
        <w:rPr>
          <w:rFonts w:ascii="Arial" w:hAnsi="Arial" w:cs="Arial"/>
          <w:lang w:val="ca-ES"/>
        </w:rPr>
      </w:pPr>
      <w:r w:rsidRPr="00DF3293">
        <w:rPr>
          <w:rFonts w:ascii="Arial" w:hAnsi="Arial" w:cs="Arial"/>
          <w:b/>
          <w:bCs/>
          <w:lang w:val="ca-ES"/>
        </w:rPr>
        <w:t xml:space="preserve">4 </w:t>
      </w:r>
      <w:r w:rsidRPr="00DF3293">
        <w:rPr>
          <w:rFonts w:ascii="Arial" w:hAnsi="Arial" w:cs="Arial"/>
          <w:b/>
          <w:bCs/>
        </w:rPr>
        <w:t>дүгээр</w:t>
      </w:r>
      <w:r w:rsidRPr="00DF3293">
        <w:rPr>
          <w:rFonts w:ascii="Arial" w:hAnsi="Arial" w:cs="Arial"/>
          <w:b/>
          <w:bCs/>
          <w:lang w:val="ca-ES"/>
        </w:rPr>
        <w:t xml:space="preserve"> </w:t>
      </w:r>
      <w:r w:rsidRPr="00DF3293">
        <w:rPr>
          <w:rFonts w:ascii="Arial" w:hAnsi="Arial" w:cs="Arial"/>
          <w:b/>
          <w:bCs/>
        </w:rPr>
        <w:t>зүйл</w:t>
      </w:r>
      <w:r w:rsidRPr="00DF3293">
        <w:rPr>
          <w:rFonts w:ascii="Arial" w:hAnsi="Arial" w:cs="Arial"/>
          <w:b/>
          <w:bCs/>
          <w:lang w:val="ca-ES"/>
        </w:rPr>
        <w:t>.</w:t>
      </w:r>
      <w:r w:rsidRPr="00DF3293">
        <w:rPr>
          <w:rFonts w:ascii="Arial" w:hAnsi="Arial" w:cs="Arial"/>
          <w:b/>
          <w:bCs/>
        </w:rPr>
        <w:t>Хуулийн</w:t>
      </w:r>
      <w:r w:rsidRPr="00DF3293">
        <w:rPr>
          <w:rFonts w:ascii="Arial" w:hAnsi="Arial" w:cs="Arial"/>
          <w:b/>
          <w:bCs/>
          <w:lang w:val="ca-ES"/>
        </w:rPr>
        <w:t xml:space="preserve"> </w:t>
      </w:r>
      <w:r w:rsidRPr="00DF3293">
        <w:rPr>
          <w:rFonts w:ascii="Arial" w:hAnsi="Arial" w:cs="Arial"/>
          <w:b/>
          <w:bCs/>
        </w:rPr>
        <w:t>нэр</w:t>
      </w:r>
      <w:r w:rsidRPr="00DF3293">
        <w:rPr>
          <w:rFonts w:ascii="Arial" w:hAnsi="Arial" w:cs="Arial"/>
          <w:b/>
          <w:bCs/>
          <w:lang w:val="ca-ES"/>
        </w:rPr>
        <w:t xml:space="preserve"> </w:t>
      </w:r>
      <w:r w:rsidRPr="00DF3293">
        <w:rPr>
          <w:rFonts w:ascii="Arial" w:hAnsi="Arial" w:cs="Arial"/>
          <w:b/>
          <w:bCs/>
        </w:rPr>
        <w:t>томьёоны</w:t>
      </w:r>
      <w:r w:rsidRPr="00DF3293">
        <w:rPr>
          <w:rFonts w:ascii="Arial" w:hAnsi="Arial" w:cs="Arial"/>
          <w:b/>
          <w:bCs/>
          <w:lang w:val="ca-ES"/>
        </w:rPr>
        <w:t xml:space="preserve"> </w:t>
      </w:r>
      <w:r w:rsidRPr="00DF3293">
        <w:rPr>
          <w:rFonts w:ascii="Arial" w:hAnsi="Arial" w:cs="Arial"/>
          <w:b/>
          <w:bCs/>
        </w:rPr>
        <w:t>тодорхойлолт</w:t>
      </w:r>
    </w:p>
    <w:p w14:paraId="73FB39F7" w14:textId="77777777" w:rsidR="00DD1BA3" w:rsidRPr="00DF3293" w:rsidRDefault="00DD1BA3" w:rsidP="00F1067A">
      <w:pPr>
        <w:contextualSpacing/>
        <w:jc w:val="both"/>
        <w:rPr>
          <w:rFonts w:ascii="Arial" w:hAnsi="Arial" w:cs="Arial"/>
          <w:bCs/>
          <w:u w:val="single"/>
          <w:lang w:val="ca-ES"/>
        </w:rPr>
      </w:pPr>
    </w:p>
    <w:p w14:paraId="07EBA95A" w14:textId="77777777" w:rsidR="00DD1BA3" w:rsidRPr="00DF3293" w:rsidRDefault="00DD1BA3" w:rsidP="00F1067A">
      <w:pPr>
        <w:ind w:firstLine="709"/>
        <w:contextualSpacing/>
        <w:jc w:val="both"/>
        <w:rPr>
          <w:rFonts w:ascii="Arial" w:hAnsi="Arial" w:cs="Arial"/>
          <w:bCs/>
          <w:lang w:val="ca-ES"/>
        </w:rPr>
      </w:pPr>
      <w:r w:rsidRPr="00DF3293">
        <w:rPr>
          <w:rFonts w:ascii="Arial" w:hAnsi="Arial" w:cs="Arial"/>
          <w:bCs/>
          <w:lang w:val="ca-ES"/>
        </w:rPr>
        <w:t>4.1.</w:t>
      </w:r>
      <w:r w:rsidRPr="00DF3293">
        <w:rPr>
          <w:rFonts w:ascii="Arial" w:hAnsi="Arial" w:cs="Arial"/>
          <w:bCs/>
        </w:rPr>
        <w:t>Энэ</w:t>
      </w:r>
      <w:r w:rsidRPr="00DF3293">
        <w:rPr>
          <w:rFonts w:ascii="Arial" w:hAnsi="Arial" w:cs="Arial"/>
          <w:bCs/>
          <w:lang w:val="ca-ES"/>
        </w:rPr>
        <w:t xml:space="preserve"> </w:t>
      </w:r>
      <w:r w:rsidRPr="00DF3293">
        <w:rPr>
          <w:rFonts w:ascii="Arial" w:hAnsi="Arial" w:cs="Arial"/>
          <w:bCs/>
        </w:rPr>
        <w:t>хуульд</w:t>
      </w:r>
      <w:r w:rsidRPr="00DF3293">
        <w:rPr>
          <w:rFonts w:ascii="Arial" w:hAnsi="Arial" w:cs="Arial"/>
          <w:bCs/>
          <w:lang w:val="ca-ES"/>
        </w:rPr>
        <w:t xml:space="preserve"> </w:t>
      </w:r>
      <w:r w:rsidRPr="00DF3293">
        <w:rPr>
          <w:rFonts w:ascii="Arial" w:hAnsi="Arial" w:cs="Arial"/>
          <w:bCs/>
        </w:rPr>
        <w:t>хэрэглэсэн</w:t>
      </w:r>
      <w:r w:rsidRPr="00DF3293">
        <w:rPr>
          <w:rFonts w:ascii="Arial" w:hAnsi="Arial" w:cs="Arial"/>
          <w:bCs/>
          <w:lang w:val="ca-ES"/>
        </w:rPr>
        <w:t xml:space="preserve"> </w:t>
      </w:r>
      <w:r w:rsidRPr="00DF3293">
        <w:rPr>
          <w:rFonts w:ascii="Arial" w:hAnsi="Arial" w:cs="Arial"/>
          <w:bCs/>
        </w:rPr>
        <w:t>дараах</w:t>
      </w:r>
      <w:r w:rsidRPr="00DF3293">
        <w:rPr>
          <w:rFonts w:ascii="Arial" w:hAnsi="Arial" w:cs="Arial"/>
          <w:bCs/>
          <w:lang w:val="ca-ES"/>
        </w:rPr>
        <w:t xml:space="preserve"> </w:t>
      </w:r>
      <w:r w:rsidRPr="00DF3293">
        <w:rPr>
          <w:rFonts w:ascii="Arial" w:hAnsi="Arial" w:cs="Arial"/>
          <w:bCs/>
        </w:rPr>
        <w:t>нэр</w:t>
      </w:r>
      <w:r w:rsidRPr="00DF3293">
        <w:rPr>
          <w:rFonts w:ascii="Arial" w:hAnsi="Arial" w:cs="Arial"/>
          <w:bCs/>
          <w:lang w:val="ca-ES"/>
        </w:rPr>
        <w:t xml:space="preserve"> </w:t>
      </w:r>
      <w:r w:rsidRPr="00DF3293">
        <w:rPr>
          <w:rFonts w:ascii="Arial" w:hAnsi="Arial" w:cs="Arial"/>
          <w:bCs/>
        </w:rPr>
        <w:t>томьёог</w:t>
      </w:r>
      <w:r w:rsidRPr="00DF3293">
        <w:rPr>
          <w:rFonts w:ascii="Arial" w:hAnsi="Arial" w:cs="Arial"/>
          <w:bCs/>
          <w:lang w:val="ca-ES"/>
        </w:rPr>
        <w:t xml:space="preserve"> </w:t>
      </w:r>
      <w:r w:rsidRPr="00DF3293">
        <w:rPr>
          <w:rFonts w:ascii="Arial" w:hAnsi="Arial" w:cs="Arial"/>
          <w:bCs/>
        </w:rPr>
        <w:t>доор</w:t>
      </w:r>
      <w:r w:rsidRPr="00DF3293">
        <w:rPr>
          <w:rFonts w:ascii="Arial" w:hAnsi="Arial" w:cs="Arial"/>
          <w:bCs/>
          <w:lang w:val="ca-ES"/>
        </w:rPr>
        <w:t xml:space="preserve"> </w:t>
      </w:r>
      <w:r w:rsidRPr="00DF3293">
        <w:rPr>
          <w:rFonts w:ascii="Arial" w:hAnsi="Arial" w:cs="Arial"/>
          <w:bCs/>
        </w:rPr>
        <w:t>дурдсан</w:t>
      </w:r>
      <w:r w:rsidRPr="00DF3293">
        <w:rPr>
          <w:rFonts w:ascii="Arial" w:hAnsi="Arial" w:cs="Arial"/>
          <w:bCs/>
          <w:lang w:val="ca-ES"/>
        </w:rPr>
        <w:t xml:space="preserve"> </w:t>
      </w:r>
      <w:r w:rsidRPr="00DF3293">
        <w:rPr>
          <w:rFonts w:ascii="Arial" w:hAnsi="Arial" w:cs="Arial"/>
          <w:bCs/>
        </w:rPr>
        <w:t>утгаар</w:t>
      </w:r>
      <w:r w:rsidRPr="00DF3293">
        <w:rPr>
          <w:rFonts w:ascii="Arial" w:hAnsi="Arial" w:cs="Arial"/>
          <w:bCs/>
          <w:lang w:val="ca-ES"/>
        </w:rPr>
        <w:t xml:space="preserve"> </w:t>
      </w:r>
      <w:r w:rsidRPr="00DF3293">
        <w:rPr>
          <w:rFonts w:ascii="Arial" w:hAnsi="Arial" w:cs="Arial"/>
          <w:bCs/>
        </w:rPr>
        <w:t>ойлгоно</w:t>
      </w:r>
      <w:r w:rsidRPr="00DF3293">
        <w:rPr>
          <w:rFonts w:ascii="Arial" w:hAnsi="Arial" w:cs="Arial"/>
          <w:bCs/>
          <w:lang w:val="ca-ES"/>
        </w:rPr>
        <w:t>:</w:t>
      </w:r>
    </w:p>
    <w:p w14:paraId="54C13D4E" w14:textId="77777777" w:rsidR="00286689" w:rsidRPr="00DF3293" w:rsidRDefault="00286689" w:rsidP="00286689">
      <w:pPr>
        <w:contextualSpacing/>
        <w:jc w:val="both"/>
        <w:rPr>
          <w:rFonts w:ascii="Arial" w:hAnsi="Arial" w:cs="Arial"/>
          <w:bCs/>
          <w:noProof/>
          <w:lang w:val="ca-ES" w:bidi="ar-DZ"/>
        </w:rPr>
      </w:pPr>
    </w:p>
    <w:p w14:paraId="2BCC85C3" w14:textId="4E4CBB2A" w:rsidR="00286689" w:rsidRPr="00DF3293" w:rsidRDefault="00286689" w:rsidP="00286689">
      <w:pPr>
        <w:ind w:firstLine="1418"/>
        <w:contextualSpacing/>
        <w:jc w:val="both"/>
        <w:rPr>
          <w:rFonts w:ascii="Arial" w:hAnsi="Arial" w:cs="Arial"/>
          <w:bCs/>
          <w:noProof/>
          <w:lang w:bidi="ar-DZ"/>
        </w:rPr>
      </w:pPr>
      <w:r w:rsidRPr="00DF3293">
        <w:rPr>
          <w:rFonts w:ascii="Arial" w:hAnsi="Arial" w:cs="Arial"/>
          <w:bCs/>
          <w:noProof/>
          <w:lang w:val="ca-ES" w:bidi="ar-DZ"/>
        </w:rPr>
        <w:t>4.1.1.“бусдад ашиглуулах” гэж Иргэний хууль, бусад хуульд заасан эд хөрөнгө хөлслөх, түрээслэх, эд хөрөнгийг үнэ төлбөргүй болон бусад гэрээ, эд юмсын хязгаарлагдмал эрхийн үндсэн дээр төрийн болон орон нутгийн өмчий</w:t>
      </w:r>
      <w:r w:rsidR="00301AD1" w:rsidRPr="00DF3293">
        <w:rPr>
          <w:rFonts w:ascii="Arial" w:hAnsi="Arial" w:cs="Arial"/>
          <w:bCs/>
          <w:noProof/>
          <w:lang w:val="ca-ES" w:bidi="ar-DZ"/>
        </w:rPr>
        <w:t xml:space="preserve">г </w:t>
      </w:r>
      <w:r w:rsidRPr="00DF3293">
        <w:rPr>
          <w:rFonts w:ascii="Arial" w:hAnsi="Arial" w:cs="Arial"/>
          <w:bCs/>
          <w:noProof/>
          <w:lang w:val="ca-ES" w:bidi="ar-DZ"/>
        </w:rPr>
        <w:t>бусдын эзэмшил, ашиглалтад шилжүүлэхийг</w:t>
      </w:r>
      <w:r w:rsidRPr="00DF3293">
        <w:rPr>
          <w:rFonts w:ascii="Arial" w:hAnsi="Arial" w:cs="Arial"/>
          <w:bCs/>
          <w:noProof/>
          <w:lang w:bidi="ar-DZ"/>
        </w:rPr>
        <w:t>;</w:t>
      </w:r>
    </w:p>
    <w:p w14:paraId="76CC9578" w14:textId="77777777" w:rsidR="00DD1BA3" w:rsidRPr="00DF3293" w:rsidRDefault="00DD1BA3" w:rsidP="00F1067A">
      <w:pPr>
        <w:contextualSpacing/>
        <w:jc w:val="both"/>
        <w:rPr>
          <w:rFonts w:ascii="Arial" w:hAnsi="Arial" w:cs="Arial"/>
          <w:bCs/>
          <w:u w:val="single"/>
          <w:lang w:val="ca-ES"/>
        </w:rPr>
      </w:pPr>
    </w:p>
    <w:p w14:paraId="3CEC1670" w14:textId="342519F1" w:rsidR="00874BAE" w:rsidRPr="00DF3293" w:rsidRDefault="004623E5" w:rsidP="00F06AD3">
      <w:pPr>
        <w:ind w:firstLine="1418"/>
        <w:contextualSpacing/>
        <w:jc w:val="both"/>
        <w:rPr>
          <w:rFonts w:ascii="Arial" w:hAnsi="Arial" w:cs="Arial"/>
          <w:bCs/>
          <w:noProof/>
          <w:lang w:val="ca-ES" w:bidi="ar-DZ"/>
        </w:rPr>
      </w:pPr>
      <w:r w:rsidRPr="00DF3293">
        <w:rPr>
          <w:rFonts w:ascii="Arial" w:hAnsi="Arial" w:cs="Arial"/>
          <w:bCs/>
          <w:noProof/>
          <w:lang w:val="ca-ES" w:bidi="ar-DZ"/>
        </w:rPr>
        <w:t>4.1.</w:t>
      </w:r>
      <w:r w:rsidR="00286689" w:rsidRPr="00DF3293">
        <w:rPr>
          <w:rFonts w:ascii="Arial" w:hAnsi="Arial" w:cs="Arial"/>
          <w:bCs/>
          <w:noProof/>
          <w:lang w:val="ca-ES" w:bidi="ar-DZ"/>
        </w:rPr>
        <w:t>2</w:t>
      </w:r>
      <w:r w:rsidRPr="00DF3293">
        <w:rPr>
          <w:rFonts w:ascii="Arial" w:hAnsi="Arial" w:cs="Arial"/>
          <w:bCs/>
          <w:noProof/>
          <w:lang w:val="ca-ES" w:bidi="ar-DZ"/>
        </w:rPr>
        <w:t xml:space="preserve">.“бусдад шилжүүлэх” гэж Иргэний хууль, бусад хуульд заасан худалдах-худалдан авах, </w:t>
      </w:r>
      <w:r w:rsidR="006326BE" w:rsidRPr="00DF3293">
        <w:rPr>
          <w:rFonts w:ascii="Arial" w:hAnsi="Arial" w:cs="Arial"/>
          <w:bCs/>
          <w:noProof/>
          <w:lang w:val="ca-ES" w:bidi="ar-DZ"/>
        </w:rPr>
        <w:t>солилцох</w:t>
      </w:r>
      <w:r w:rsidRPr="00DF3293">
        <w:rPr>
          <w:rFonts w:ascii="Arial" w:hAnsi="Arial" w:cs="Arial"/>
          <w:bCs/>
          <w:noProof/>
          <w:lang w:val="ca-ES" w:bidi="ar-DZ"/>
        </w:rPr>
        <w:t>, бэлэглэх болон бусад гэрээний үндсэн дээр төрийн болон орон нутгийн өмчий</w:t>
      </w:r>
      <w:r w:rsidR="00E80B5B" w:rsidRPr="00DF3293">
        <w:rPr>
          <w:rFonts w:ascii="Arial" w:hAnsi="Arial" w:cs="Arial"/>
          <w:bCs/>
          <w:noProof/>
          <w:lang w:val="ca-ES" w:bidi="ar-DZ"/>
        </w:rPr>
        <w:t xml:space="preserve">г </w:t>
      </w:r>
      <w:r w:rsidRPr="00DF3293">
        <w:rPr>
          <w:rFonts w:ascii="Arial" w:hAnsi="Arial" w:cs="Arial"/>
          <w:bCs/>
          <w:noProof/>
          <w:lang w:val="ca-ES" w:bidi="ar-DZ"/>
        </w:rPr>
        <w:t>өмчлөх эрхийг шилжүүлэхийг;</w:t>
      </w:r>
    </w:p>
    <w:p w14:paraId="3B8CD0DB" w14:textId="77777777" w:rsidR="00F06AD3" w:rsidRPr="00DF3293" w:rsidRDefault="00F06AD3" w:rsidP="00F06AD3">
      <w:pPr>
        <w:contextualSpacing/>
        <w:jc w:val="both"/>
        <w:rPr>
          <w:rFonts w:ascii="Arial" w:hAnsi="Arial" w:cs="Arial"/>
          <w:bCs/>
          <w:noProof/>
          <w:lang w:val="ca-ES" w:bidi="ar-DZ"/>
        </w:rPr>
      </w:pPr>
    </w:p>
    <w:p w14:paraId="46AFF69C" w14:textId="730FFEB6" w:rsidR="009B2C2F" w:rsidRPr="00DF3293" w:rsidRDefault="009B2C2F" w:rsidP="00F1067A">
      <w:pPr>
        <w:ind w:firstLine="1418"/>
        <w:contextualSpacing/>
        <w:jc w:val="both"/>
        <w:rPr>
          <w:rFonts w:ascii="Arial" w:hAnsi="Arial" w:cs="Arial"/>
          <w:bCs/>
          <w:noProof/>
          <w:lang w:val="ca-ES" w:bidi="ar-DZ"/>
        </w:rPr>
      </w:pPr>
      <w:r w:rsidRPr="00DF3293">
        <w:rPr>
          <w:rFonts w:ascii="Arial" w:hAnsi="Arial" w:cs="Arial"/>
          <w:bCs/>
          <w:noProof/>
          <w:lang w:val="ca-ES" w:bidi="ar-DZ"/>
        </w:rPr>
        <w:lastRenderedPageBreak/>
        <w:t>4.1.</w:t>
      </w:r>
      <w:r w:rsidR="004623E5" w:rsidRPr="00DF3293">
        <w:rPr>
          <w:rFonts w:ascii="Arial" w:hAnsi="Arial" w:cs="Arial"/>
          <w:bCs/>
          <w:noProof/>
          <w:lang w:val="mn-MN" w:bidi="ar-DZ"/>
        </w:rPr>
        <w:t>3</w:t>
      </w:r>
      <w:r w:rsidRPr="00DF3293">
        <w:rPr>
          <w:rFonts w:ascii="Arial" w:hAnsi="Arial" w:cs="Arial"/>
          <w:bCs/>
          <w:noProof/>
          <w:lang w:val="ca-ES" w:bidi="ar-DZ"/>
        </w:rPr>
        <w:t>.“</w:t>
      </w:r>
      <w:r w:rsidR="007139BB" w:rsidRPr="00DF3293">
        <w:rPr>
          <w:rFonts w:ascii="Arial" w:hAnsi="Arial" w:cs="Arial"/>
          <w:bCs/>
          <w:noProof/>
          <w:lang w:val="ca-ES" w:bidi="ar-DZ"/>
        </w:rPr>
        <w:t>о</w:t>
      </w:r>
      <w:r w:rsidRPr="00DF3293">
        <w:rPr>
          <w:rFonts w:ascii="Arial" w:hAnsi="Arial" w:cs="Arial"/>
          <w:bCs/>
          <w:noProof/>
          <w:lang w:val="ca-ES" w:bidi="ar-DZ"/>
        </w:rPr>
        <w:t>рон нутгийн өмчийн удирдлагыг хэрэгжүүлэгч”</w:t>
      </w:r>
      <w:r w:rsidRPr="00DF3293">
        <w:rPr>
          <w:rFonts w:ascii="Arial" w:hAnsi="Arial" w:cs="Arial"/>
          <w:bCs/>
          <w:noProof/>
          <w:lang w:val="ca-ES"/>
        </w:rPr>
        <w:t xml:space="preserve"> </w:t>
      </w:r>
      <w:r w:rsidRPr="00DF3293">
        <w:rPr>
          <w:rFonts w:ascii="Arial" w:hAnsi="Arial" w:cs="Arial"/>
          <w:bCs/>
          <w:noProof/>
          <w:lang w:val="ca-ES" w:bidi="ar-DZ"/>
        </w:rPr>
        <w:t>гэж Засаг дарга, түүнээс эрх шилжүүлэн авсан орон нутгийн өмчийн асуудал хариуцсан газрыг;</w:t>
      </w:r>
    </w:p>
    <w:p w14:paraId="0AC1A69A" w14:textId="77777777" w:rsidR="009B2C2F" w:rsidRPr="00DF3293" w:rsidRDefault="009B2C2F" w:rsidP="00F1067A">
      <w:pPr>
        <w:contextualSpacing/>
        <w:jc w:val="both"/>
        <w:rPr>
          <w:rFonts w:ascii="Arial" w:hAnsi="Arial" w:cs="Arial"/>
          <w:bCs/>
          <w:noProof/>
          <w:lang w:val="ca-ES" w:bidi="ar-DZ"/>
        </w:rPr>
      </w:pPr>
    </w:p>
    <w:p w14:paraId="48D135A0" w14:textId="6DA57839" w:rsidR="00A401A6" w:rsidRPr="00DF3293" w:rsidRDefault="00A401A6"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4.1.</w:t>
      </w:r>
      <w:r w:rsidR="004623E5" w:rsidRPr="00DF3293">
        <w:rPr>
          <w:rFonts w:ascii="Arial" w:hAnsi="Arial" w:cs="Arial"/>
          <w:bCs/>
          <w:noProof/>
          <w:lang w:val="ca-ES" w:bidi="ar-DZ"/>
        </w:rPr>
        <w:t>4</w:t>
      </w:r>
      <w:r w:rsidRPr="00DF3293">
        <w:rPr>
          <w:rFonts w:ascii="Arial" w:hAnsi="Arial" w:cs="Arial"/>
          <w:bCs/>
          <w:noProof/>
          <w:lang w:val="ca-ES" w:bidi="ar-DZ"/>
        </w:rPr>
        <w:t>.“</w:t>
      </w:r>
      <w:r w:rsidR="007139BB" w:rsidRPr="00DF3293">
        <w:rPr>
          <w:rFonts w:ascii="Arial" w:hAnsi="Arial" w:cs="Arial"/>
          <w:bCs/>
          <w:noProof/>
          <w:lang w:val="ca-ES" w:bidi="ar-DZ"/>
        </w:rPr>
        <w:t>о</w:t>
      </w:r>
      <w:r w:rsidRPr="00DF3293">
        <w:rPr>
          <w:rFonts w:ascii="Arial" w:hAnsi="Arial" w:cs="Arial"/>
          <w:bCs/>
          <w:noProof/>
          <w:lang w:val="ca-ES" w:bidi="ar-DZ"/>
        </w:rPr>
        <w:t xml:space="preserve">рон нутгийн өмчийн эзэмшигч” гэж орон нутгийн өмчийг </w:t>
      </w:r>
      <w:r w:rsidRPr="00DF3293">
        <w:rPr>
          <w:rFonts w:ascii="Arial" w:hAnsi="Arial" w:cs="Arial"/>
          <w:bCs/>
          <w:noProof/>
          <w:lang w:val="mn-MN" w:bidi="ar-DZ"/>
        </w:rPr>
        <w:t>эзэмшиж байгаа</w:t>
      </w:r>
      <w:r w:rsidRPr="00DF3293">
        <w:rPr>
          <w:rFonts w:ascii="Arial" w:hAnsi="Arial" w:cs="Arial"/>
          <w:bCs/>
          <w:noProof/>
          <w:lang w:val="ca-ES" w:bidi="ar-DZ"/>
        </w:rPr>
        <w:t xml:space="preserve"> орон нутгийн байгууллага, </w:t>
      </w:r>
      <w:r w:rsidR="00AC5C96" w:rsidRPr="00DF3293">
        <w:rPr>
          <w:rFonts w:ascii="Arial" w:hAnsi="Arial" w:cs="Arial"/>
          <w:bCs/>
          <w:noProof/>
          <w:lang w:val="ca-ES" w:bidi="ar-DZ"/>
        </w:rPr>
        <w:t xml:space="preserve">орон нутгийн </w:t>
      </w:r>
      <w:r w:rsidR="000204B8" w:rsidRPr="00DF3293">
        <w:rPr>
          <w:rFonts w:ascii="Arial" w:hAnsi="Arial" w:cs="Arial"/>
          <w:bCs/>
          <w:noProof/>
          <w:lang w:val="ca-ES" w:bidi="ar-DZ"/>
        </w:rPr>
        <w:t>нийтийн үйлчилгээний байгууллага</w:t>
      </w:r>
      <w:r w:rsidRPr="00DF3293">
        <w:rPr>
          <w:rFonts w:ascii="Arial" w:hAnsi="Arial" w:cs="Arial"/>
          <w:bCs/>
          <w:noProof/>
          <w:lang w:val="ca-ES" w:bidi="ar-DZ"/>
        </w:rPr>
        <w:t>, орон нутгийн өмчит компанийг;</w:t>
      </w:r>
    </w:p>
    <w:p w14:paraId="17DC440A" w14:textId="77777777" w:rsidR="00A401A6" w:rsidRPr="00DF3293" w:rsidRDefault="00A401A6" w:rsidP="00F1067A">
      <w:pPr>
        <w:contextualSpacing/>
        <w:jc w:val="both"/>
        <w:rPr>
          <w:rFonts w:ascii="Arial" w:hAnsi="Arial" w:cs="Arial"/>
          <w:bCs/>
          <w:noProof/>
          <w:lang w:val="ca-ES" w:bidi="ar-DZ"/>
        </w:rPr>
      </w:pPr>
    </w:p>
    <w:p w14:paraId="0D6FC6A5" w14:textId="06620220" w:rsidR="00AB27A3" w:rsidRPr="00DF3293" w:rsidRDefault="00A401A6" w:rsidP="00F1067A">
      <w:pPr>
        <w:ind w:firstLine="1418"/>
        <w:contextualSpacing/>
        <w:jc w:val="both"/>
        <w:rPr>
          <w:rFonts w:ascii="Arial" w:hAnsi="Arial" w:cs="Arial"/>
          <w:bCs/>
          <w:noProof/>
          <w:lang w:val="mn-MN" w:bidi="ar-DZ"/>
        </w:rPr>
      </w:pPr>
      <w:r w:rsidRPr="00DF3293">
        <w:rPr>
          <w:rFonts w:ascii="Arial" w:hAnsi="Arial" w:cs="Arial"/>
          <w:bCs/>
          <w:noProof/>
          <w:lang w:val="ca-ES" w:bidi="ar-DZ"/>
        </w:rPr>
        <w:t>4.1.</w:t>
      </w:r>
      <w:r w:rsidR="004623E5" w:rsidRPr="00DF3293">
        <w:rPr>
          <w:rFonts w:ascii="Arial" w:hAnsi="Arial" w:cs="Arial"/>
          <w:bCs/>
          <w:noProof/>
          <w:lang w:val="ca-ES" w:bidi="ar-DZ"/>
        </w:rPr>
        <w:t>5</w:t>
      </w:r>
      <w:r w:rsidRPr="00DF3293">
        <w:rPr>
          <w:rFonts w:ascii="Arial" w:hAnsi="Arial" w:cs="Arial"/>
          <w:bCs/>
          <w:noProof/>
          <w:lang w:val="ca-ES" w:bidi="ar-DZ"/>
        </w:rPr>
        <w:t>.“</w:t>
      </w:r>
      <w:r w:rsidR="007139BB" w:rsidRPr="00DF3293">
        <w:rPr>
          <w:rFonts w:ascii="Arial" w:hAnsi="Arial" w:cs="Arial"/>
          <w:bCs/>
          <w:noProof/>
          <w:lang w:val="ca-ES" w:bidi="ar-DZ"/>
        </w:rPr>
        <w:t>ө</w:t>
      </w:r>
      <w:r w:rsidRPr="00DF3293">
        <w:rPr>
          <w:rFonts w:ascii="Arial" w:hAnsi="Arial" w:cs="Arial"/>
          <w:bCs/>
          <w:noProof/>
          <w:lang w:val="ca-ES" w:bidi="ar-DZ"/>
        </w:rPr>
        <w:t xml:space="preserve">мчийн удирдлага” гэж </w:t>
      </w:r>
      <w:r w:rsidRPr="00DF3293">
        <w:rPr>
          <w:rFonts w:ascii="Arial" w:hAnsi="Arial" w:cs="Arial"/>
          <w:bCs/>
          <w:noProof/>
          <w:lang w:val="mn-MN" w:bidi="ar-DZ"/>
        </w:rPr>
        <w:t>төрийн болон орон нутгийн өмчийн өмчлөгч, өмчийн удирдлагыг хэрэгжүүлэгч, өмчийн эзэмшигчээс</w:t>
      </w:r>
      <w:r w:rsidRPr="00DF3293">
        <w:rPr>
          <w:rFonts w:ascii="Arial" w:hAnsi="Arial" w:cs="Arial"/>
          <w:bCs/>
          <w:noProof/>
          <w:lang w:val="ca-ES" w:bidi="ar-DZ"/>
        </w:rPr>
        <w:t xml:space="preserve"> өмчийг </w:t>
      </w:r>
      <w:r w:rsidRPr="00DF3293">
        <w:rPr>
          <w:rFonts w:ascii="Arial" w:hAnsi="Arial" w:cs="Arial"/>
          <w:bCs/>
          <w:noProof/>
          <w:lang w:val="mn-MN" w:bidi="ar-DZ"/>
        </w:rPr>
        <w:t xml:space="preserve">бусдад </w:t>
      </w:r>
      <w:r w:rsidRPr="00DF3293">
        <w:rPr>
          <w:rFonts w:ascii="Arial" w:hAnsi="Arial" w:cs="Arial"/>
          <w:bCs/>
          <w:noProof/>
          <w:lang w:val="ca-ES" w:bidi="ar-DZ"/>
        </w:rPr>
        <w:t>ашигл</w:t>
      </w:r>
      <w:r w:rsidRPr="00DF3293">
        <w:rPr>
          <w:rFonts w:ascii="Arial" w:hAnsi="Arial" w:cs="Arial"/>
          <w:bCs/>
          <w:noProof/>
          <w:lang w:val="mn-MN" w:bidi="ar-DZ"/>
        </w:rPr>
        <w:t>уулах</w:t>
      </w:r>
      <w:r w:rsidRPr="00DF3293">
        <w:rPr>
          <w:rFonts w:ascii="Arial" w:hAnsi="Arial" w:cs="Arial"/>
          <w:bCs/>
          <w:noProof/>
          <w:lang w:val="ca-ES" w:bidi="ar-DZ"/>
        </w:rPr>
        <w:t>, шилжүүлэх үйл ажиллагааг</w:t>
      </w:r>
      <w:r w:rsidR="00C44ACD" w:rsidRPr="00DF3293">
        <w:rPr>
          <w:rFonts w:ascii="Arial" w:hAnsi="Arial" w:cs="Arial"/>
          <w:bCs/>
          <w:noProof/>
          <w:lang w:val="ca-ES" w:bidi="ar-DZ"/>
        </w:rPr>
        <w:t>;</w:t>
      </w:r>
    </w:p>
    <w:p w14:paraId="32581277" w14:textId="77777777" w:rsidR="00A401A6" w:rsidRPr="00DF3293" w:rsidRDefault="00A401A6" w:rsidP="00F1067A">
      <w:pPr>
        <w:contextualSpacing/>
        <w:jc w:val="both"/>
        <w:rPr>
          <w:rFonts w:ascii="Arial" w:hAnsi="Arial" w:cs="Arial"/>
          <w:bCs/>
          <w:noProof/>
          <w:lang w:val="ca-ES" w:bidi="ar-DZ"/>
        </w:rPr>
      </w:pPr>
    </w:p>
    <w:p w14:paraId="03B5AB74" w14:textId="683BE1C5" w:rsidR="00AF5ACB" w:rsidRPr="00DF3293" w:rsidRDefault="00C92884"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4.1.</w:t>
      </w:r>
      <w:r w:rsidR="00AB27A3" w:rsidRPr="00DF3293">
        <w:rPr>
          <w:rFonts w:ascii="Arial" w:hAnsi="Arial" w:cs="Arial"/>
          <w:bCs/>
          <w:noProof/>
          <w:lang w:val="ca-ES" w:bidi="ar-DZ"/>
        </w:rPr>
        <w:t>6</w:t>
      </w:r>
      <w:r w:rsidRPr="00DF3293">
        <w:rPr>
          <w:rFonts w:ascii="Arial" w:hAnsi="Arial" w:cs="Arial"/>
          <w:bCs/>
          <w:noProof/>
          <w:lang w:val="ca-ES" w:bidi="ar-DZ"/>
        </w:rPr>
        <w:t>.“</w:t>
      </w:r>
      <w:r w:rsidR="007139BB" w:rsidRPr="00DF3293">
        <w:rPr>
          <w:rFonts w:ascii="Arial" w:hAnsi="Arial" w:cs="Arial"/>
          <w:bCs/>
          <w:noProof/>
          <w:lang w:val="ca-ES" w:bidi="ar-DZ"/>
        </w:rPr>
        <w:t>т</w:t>
      </w:r>
      <w:r w:rsidR="005B461D" w:rsidRPr="00DF3293">
        <w:rPr>
          <w:rFonts w:ascii="Arial" w:hAnsi="Arial" w:cs="Arial"/>
          <w:bCs/>
          <w:noProof/>
          <w:lang w:val="ca-ES" w:bidi="ar-DZ"/>
        </w:rPr>
        <w:t>өрийн ө</w:t>
      </w:r>
      <w:r w:rsidRPr="00DF3293">
        <w:rPr>
          <w:rFonts w:ascii="Arial" w:hAnsi="Arial" w:cs="Arial"/>
          <w:bCs/>
          <w:noProof/>
          <w:lang w:val="ca-ES" w:bidi="ar-DZ"/>
        </w:rPr>
        <w:t>мчийн удирдлагыг хэрэгжүүлэгч” гэж Засгийн газар, төрийн өмчийн асуудал хариуцсан төрийн захиргааны байгууллагыг;</w:t>
      </w:r>
    </w:p>
    <w:p w14:paraId="108D2356" w14:textId="77777777" w:rsidR="005B461D" w:rsidRPr="00DF3293" w:rsidRDefault="005B461D" w:rsidP="00F1067A">
      <w:pPr>
        <w:contextualSpacing/>
        <w:jc w:val="both"/>
        <w:rPr>
          <w:rFonts w:ascii="Arial" w:hAnsi="Arial" w:cs="Arial"/>
          <w:bCs/>
          <w:noProof/>
          <w:lang w:val="ca-ES" w:bidi="ar-DZ"/>
        </w:rPr>
      </w:pPr>
    </w:p>
    <w:p w14:paraId="1CA24DCB" w14:textId="000221CA" w:rsidR="00A401A6" w:rsidRPr="00DF3293" w:rsidRDefault="00A401A6"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4.1.</w:t>
      </w:r>
      <w:r w:rsidR="00AB27A3" w:rsidRPr="00DF3293">
        <w:rPr>
          <w:rFonts w:ascii="Arial" w:hAnsi="Arial" w:cs="Arial"/>
          <w:bCs/>
          <w:noProof/>
          <w:lang w:val="ca-ES" w:bidi="ar-DZ"/>
        </w:rPr>
        <w:t>7</w:t>
      </w:r>
      <w:r w:rsidRPr="00DF3293">
        <w:rPr>
          <w:rFonts w:ascii="Arial" w:hAnsi="Arial" w:cs="Arial"/>
          <w:bCs/>
          <w:noProof/>
          <w:lang w:val="ca-ES" w:bidi="ar-DZ"/>
        </w:rPr>
        <w:t>.“</w:t>
      </w:r>
      <w:r w:rsidR="00AC5C96" w:rsidRPr="00DF3293">
        <w:rPr>
          <w:rFonts w:ascii="Arial" w:hAnsi="Arial" w:cs="Arial"/>
          <w:bCs/>
          <w:noProof/>
          <w:lang w:val="ca-ES" w:bidi="ar-DZ"/>
        </w:rPr>
        <w:t>т</w:t>
      </w:r>
      <w:r w:rsidRPr="00DF3293">
        <w:rPr>
          <w:rFonts w:ascii="Arial" w:hAnsi="Arial" w:cs="Arial"/>
          <w:bCs/>
          <w:noProof/>
          <w:lang w:val="ca-ES" w:bidi="ar-DZ"/>
        </w:rPr>
        <w:t xml:space="preserve">өрийн өмчийн эзэмшигч” гэж төрийн өмчийг </w:t>
      </w:r>
      <w:r w:rsidRPr="00DF3293">
        <w:rPr>
          <w:rFonts w:ascii="Arial" w:hAnsi="Arial" w:cs="Arial"/>
          <w:bCs/>
          <w:noProof/>
          <w:lang w:val="mn-MN" w:bidi="ar-DZ"/>
        </w:rPr>
        <w:t>эзэмшиж байгаа</w:t>
      </w:r>
      <w:r w:rsidRPr="00DF3293">
        <w:rPr>
          <w:rFonts w:ascii="Arial" w:hAnsi="Arial" w:cs="Arial"/>
          <w:bCs/>
          <w:noProof/>
          <w:lang w:val="ca-ES" w:bidi="ar-DZ"/>
        </w:rPr>
        <w:t xml:space="preserve"> төрийн байгууллага, </w:t>
      </w:r>
      <w:r w:rsidR="00AC5C96" w:rsidRPr="00DF3293">
        <w:rPr>
          <w:rFonts w:ascii="Arial" w:hAnsi="Arial" w:cs="Arial"/>
          <w:bCs/>
          <w:noProof/>
          <w:lang w:val="ca-ES" w:bidi="ar-DZ"/>
        </w:rPr>
        <w:t xml:space="preserve">төрийн </w:t>
      </w:r>
      <w:r w:rsidR="000204B8" w:rsidRPr="00DF3293">
        <w:rPr>
          <w:rFonts w:ascii="Arial" w:hAnsi="Arial" w:cs="Arial"/>
          <w:bCs/>
          <w:noProof/>
          <w:lang w:val="ca-ES" w:bidi="ar-DZ"/>
        </w:rPr>
        <w:t>нийтийн үйлчилгээний байгууллага</w:t>
      </w:r>
      <w:r w:rsidRPr="00DF3293">
        <w:rPr>
          <w:rFonts w:ascii="Arial" w:hAnsi="Arial" w:cs="Arial"/>
          <w:bCs/>
          <w:noProof/>
          <w:lang w:val="ca-ES" w:bidi="ar-DZ"/>
        </w:rPr>
        <w:t>, төрийн өмчит компанийг</w:t>
      </w:r>
      <w:r w:rsidR="006A1AE4" w:rsidRPr="00DF3293">
        <w:rPr>
          <w:rFonts w:ascii="Arial" w:hAnsi="Arial" w:cs="Arial"/>
          <w:bCs/>
          <w:noProof/>
          <w:lang w:val="ca-ES" w:bidi="ar-DZ"/>
        </w:rPr>
        <w:t>.</w:t>
      </w:r>
    </w:p>
    <w:p w14:paraId="71BA20EC" w14:textId="0729F173" w:rsidR="00566B89" w:rsidRPr="00DF3293" w:rsidRDefault="00566B89" w:rsidP="00F1067A">
      <w:pPr>
        <w:contextualSpacing/>
        <w:jc w:val="both"/>
        <w:rPr>
          <w:rFonts w:ascii="Arial" w:hAnsi="Arial" w:cs="Arial"/>
          <w:bCs/>
          <w:noProof/>
          <w:lang w:val="ca-ES" w:bidi="ar-DZ"/>
        </w:rPr>
      </w:pPr>
    </w:p>
    <w:p w14:paraId="45F2A400" w14:textId="550AF080" w:rsidR="00DD1BA3" w:rsidRPr="00DF3293" w:rsidRDefault="00DD1BA3" w:rsidP="00F1067A">
      <w:pPr>
        <w:ind w:firstLine="709"/>
        <w:contextualSpacing/>
        <w:jc w:val="both"/>
        <w:rPr>
          <w:rFonts w:ascii="Arial" w:hAnsi="Arial" w:cs="Arial"/>
          <w:lang w:val="mn-MN"/>
        </w:rPr>
      </w:pPr>
      <w:r w:rsidRPr="00DF3293">
        <w:rPr>
          <w:rFonts w:ascii="Arial" w:hAnsi="Arial" w:cs="Arial"/>
          <w:b/>
          <w:bCs/>
          <w:lang w:val="mn-MN"/>
        </w:rPr>
        <w:t>5 дугаар зүйл.</w:t>
      </w:r>
      <w:r w:rsidR="00095D75" w:rsidRPr="00DF3293">
        <w:rPr>
          <w:rFonts w:ascii="Arial" w:hAnsi="Arial" w:cs="Arial"/>
          <w:b/>
          <w:bCs/>
          <w:lang w:val="mn-MN"/>
        </w:rPr>
        <w:t>Нийтийн</w:t>
      </w:r>
      <w:r w:rsidRPr="00DF3293">
        <w:rPr>
          <w:rFonts w:ascii="Arial" w:hAnsi="Arial" w:cs="Arial"/>
          <w:b/>
          <w:bCs/>
          <w:lang w:val="mn-MN"/>
        </w:rPr>
        <w:t xml:space="preserve"> өмчийг удирдах</w:t>
      </w:r>
      <w:r w:rsidR="00095D75" w:rsidRPr="00DF3293">
        <w:rPr>
          <w:rFonts w:ascii="Arial" w:hAnsi="Arial" w:cs="Arial"/>
          <w:b/>
          <w:bCs/>
          <w:lang w:val="mn-MN"/>
        </w:rPr>
        <w:t xml:space="preserve"> </w:t>
      </w:r>
      <w:r w:rsidRPr="00DF3293">
        <w:rPr>
          <w:rFonts w:ascii="Arial" w:hAnsi="Arial" w:cs="Arial"/>
          <w:b/>
          <w:bCs/>
          <w:lang w:val="mn-MN"/>
        </w:rPr>
        <w:t>зарчим</w:t>
      </w:r>
    </w:p>
    <w:p w14:paraId="5261AA57" w14:textId="77777777" w:rsidR="00DD1BA3" w:rsidRPr="00DF3293" w:rsidRDefault="00DD1BA3" w:rsidP="00F1067A">
      <w:pPr>
        <w:contextualSpacing/>
        <w:jc w:val="both"/>
        <w:rPr>
          <w:rFonts w:ascii="Arial" w:hAnsi="Arial" w:cs="Arial"/>
          <w:lang w:val="mn-MN"/>
        </w:rPr>
      </w:pPr>
    </w:p>
    <w:p w14:paraId="5AFFCCCA" w14:textId="3523F21B" w:rsidR="00095D75" w:rsidRPr="00DF3293" w:rsidRDefault="00DD1BA3" w:rsidP="00F1067A">
      <w:pPr>
        <w:ind w:firstLine="709"/>
        <w:contextualSpacing/>
        <w:jc w:val="both"/>
        <w:rPr>
          <w:rFonts w:ascii="Arial" w:hAnsi="Arial" w:cs="Arial"/>
          <w:strike/>
          <w:lang w:val="mn-MN"/>
        </w:rPr>
      </w:pPr>
      <w:r w:rsidRPr="00DF3293">
        <w:rPr>
          <w:rFonts w:ascii="Arial" w:hAnsi="Arial" w:cs="Arial"/>
          <w:lang w:val="mn-MN"/>
        </w:rPr>
        <w:t>5.1.</w:t>
      </w:r>
      <w:r w:rsidR="00E86890" w:rsidRPr="00DF3293">
        <w:rPr>
          <w:rFonts w:ascii="Arial" w:hAnsi="Arial" w:cs="Arial"/>
          <w:lang w:val="mn-MN"/>
        </w:rPr>
        <w:t>Нийтийн</w:t>
      </w:r>
      <w:r w:rsidRPr="00DF3293">
        <w:rPr>
          <w:rFonts w:ascii="Arial" w:hAnsi="Arial" w:cs="Arial"/>
          <w:lang w:val="mn-MN"/>
        </w:rPr>
        <w:t xml:space="preserve"> өмчийн удирдлагыг хэрэгжүүлэхэд Монгол Улсын Үндсэн хуулийн Нэгдүгээр зүйлийн 2-т заасан төрийн үйл ажиллагааны үндсэн зарчмаас гадна дараах зарчмыг баримтална:</w:t>
      </w:r>
    </w:p>
    <w:p w14:paraId="15E41C4E" w14:textId="77777777" w:rsidR="00095D75" w:rsidRPr="00DF3293" w:rsidRDefault="00095D75" w:rsidP="00F1067A">
      <w:pPr>
        <w:contextualSpacing/>
        <w:jc w:val="both"/>
        <w:rPr>
          <w:rFonts w:ascii="Arial" w:hAnsi="Arial" w:cs="Arial"/>
          <w:lang w:val="mn-MN"/>
        </w:rPr>
      </w:pPr>
    </w:p>
    <w:p w14:paraId="4465437A" w14:textId="6C6BF587" w:rsidR="00C04B50" w:rsidRPr="00DF3293" w:rsidRDefault="00DD1BA3" w:rsidP="00F1067A">
      <w:pPr>
        <w:ind w:firstLine="1418"/>
        <w:contextualSpacing/>
        <w:jc w:val="both"/>
        <w:rPr>
          <w:rFonts w:ascii="Arial" w:hAnsi="Arial" w:cs="Arial"/>
          <w:bCs/>
          <w:iCs/>
          <w:strike/>
          <w:lang w:val="mn-MN"/>
        </w:rPr>
      </w:pPr>
      <w:r w:rsidRPr="00DF3293">
        <w:rPr>
          <w:rFonts w:ascii="Arial" w:hAnsi="Arial" w:cs="Arial"/>
          <w:bCs/>
          <w:iCs/>
          <w:lang w:val="mn-MN"/>
        </w:rPr>
        <w:t>5.1.1.өмчийг удирдах төрийн бодлого нэгдмэл байх;</w:t>
      </w:r>
    </w:p>
    <w:p w14:paraId="28E73E13" w14:textId="220CD057" w:rsidR="00C04B50" w:rsidRPr="00DF3293" w:rsidRDefault="00DD1BA3" w:rsidP="00F1067A">
      <w:pPr>
        <w:ind w:firstLine="1418"/>
        <w:contextualSpacing/>
        <w:jc w:val="both"/>
        <w:rPr>
          <w:rFonts w:ascii="Arial" w:hAnsi="Arial" w:cs="Arial"/>
          <w:bCs/>
          <w:iCs/>
          <w:lang w:val="mn-MN"/>
        </w:rPr>
      </w:pPr>
      <w:r w:rsidRPr="00DF3293">
        <w:rPr>
          <w:rFonts w:ascii="Arial" w:hAnsi="Arial" w:cs="Arial"/>
          <w:bCs/>
          <w:iCs/>
          <w:lang w:val="mn-MN"/>
        </w:rPr>
        <w:t>5.1.2.хуульд заасан зорилго, тогтвортой хөгжлийг хангахад чиглэсэн байх;</w:t>
      </w:r>
    </w:p>
    <w:p w14:paraId="33B44DA5" w14:textId="77777777" w:rsidR="00C04B50" w:rsidRPr="00DF3293" w:rsidRDefault="00C04B50" w:rsidP="00F1067A">
      <w:pPr>
        <w:contextualSpacing/>
        <w:jc w:val="both"/>
        <w:rPr>
          <w:rFonts w:ascii="Arial" w:hAnsi="Arial" w:cs="Arial"/>
          <w:bCs/>
          <w:iCs/>
          <w:strike/>
          <w:lang w:val="mn-MN"/>
        </w:rPr>
      </w:pPr>
    </w:p>
    <w:p w14:paraId="45E1E82D" w14:textId="06DA03D4" w:rsidR="00C04B50" w:rsidRPr="00DF3293" w:rsidRDefault="00DD1BA3" w:rsidP="00F1067A">
      <w:pPr>
        <w:ind w:firstLine="1418"/>
        <w:contextualSpacing/>
        <w:jc w:val="both"/>
        <w:rPr>
          <w:rFonts w:ascii="Arial" w:eastAsia="Arial" w:hAnsi="Arial" w:cs="Arial"/>
          <w:bCs/>
          <w:iCs/>
          <w:lang w:val="mn-MN"/>
        </w:rPr>
      </w:pPr>
      <w:r w:rsidRPr="00DF3293">
        <w:rPr>
          <w:rFonts w:ascii="Arial" w:hAnsi="Arial" w:cs="Arial"/>
          <w:bCs/>
          <w:iCs/>
          <w:lang w:val="mn-MN"/>
        </w:rPr>
        <w:t>5.1.3.</w:t>
      </w:r>
      <w:r w:rsidRPr="00DF3293">
        <w:rPr>
          <w:rFonts w:ascii="Arial" w:eastAsia="Arial" w:hAnsi="Arial" w:cs="Arial"/>
          <w:bCs/>
          <w:iCs/>
          <w:lang w:val="mn-MN"/>
        </w:rPr>
        <w:t>үр өгөөжийг ард түмэнд тэгш</w:t>
      </w:r>
      <w:r w:rsidR="006B3E8E" w:rsidRPr="00DF3293">
        <w:rPr>
          <w:rFonts w:ascii="Arial" w:eastAsia="Arial" w:hAnsi="Arial" w:cs="Arial"/>
          <w:bCs/>
          <w:iCs/>
          <w:lang w:val="mn-MN"/>
        </w:rPr>
        <w:t>,</w:t>
      </w:r>
      <w:r w:rsidRPr="00DF3293">
        <w:rPr>
          <w:rFonts w:ascii="Arial" w:eastAsia="Arial" w:hAnsi="Arial" w:cs="Arial"/>
          <w:bCs/>
          <w:iCs/>
          <w:lang w:val="mn-MN"/>
        </w:rPr>
        <w:t xml:space="preserve"> шударга хүртээх;</w:t>
      </w:r>
    </w:p>
    <w:p w14:paraId="01844B6D" w14:textId="2103EEC6" w:rsidR="00C04B50" w:rsidRPr="00DF3293" w:rsidRDefault="00DD1BA3" w:rsidP="00F1067A">
      <w:pPr>
        <w:ind w:firstLine="1418"/>
        <w:contextualSpacing/>
        <w:jc w:val="both"/>
        <w:rPr>
          <w:rFonts w:ascii="Arial" w:hAnsi="Arial" w:cs="Arial"/>
          <w:bCs/>
          <w:iCs/>
          <w:lang w:val="mn-MN"/>
        </w:rPr>
      </w:pPr>
      <w:r w:rsidRPr="00DF3293">
        <w:rPr>
          <w:rFonts w:ascii="Arial" w:hAnsi="Arial" w:cs="Arial"/>
          <w:bCs/>
          <w:iCs/>
          <w:lang w:val="mn-MN"/>
        </w:rPr>
        <w:t>5.1.4.тооцоо, судалгаанд үндэслэсэн</w:t>
      </w:r>
      <w:r w:rsidR="006B3E8E" w:rsidRPr="00DF3293">
        <w:rPr>
          <w:rFonts w:ascii="Arial" w:hAnsi="Arial" w:cs="Arial"/>
          <w:bCs/>
          <w:iCs/>
          <w:lang w:val="mn-MN"/>
        </w:rPr>
        <w:t>,</w:t>
      </w:r>
      <w:r w:rsidRPr="00DF3293">
        <w:rPr>
          <w:rFonts w:ascii="Arial" w:hAnsi="Arial" w:cs="Arial"/>
          <w:bCs/>
          <w:iCs/>
          <w:lang w:val="mn-MN"/>
        </w:rPr>
        <w:t xml:space="preserve"> үр нөлөөтэй, үр ашигтай байх;</w:t>
      </w:r>
    </w:p>
    <w:p w14:paraId="20F9E92E" w14:textId="380EEA62" w:rsidR="00FA0DA7" w:rsidRPr="00DF3293" w:rsidRDefault="00DD1BA3" w:rsidP="00F1067A">
      <w:pPr>
        <w:ind w:firstLine="1418"/>
        <w:contextualSpacing/>
        <w:jc w:val="both"/>
        <w:rPr>
          <w:rFonts w:ascii="Arial" w:hAnsi="Arial" w:cs="Arial"/>
          <w:bCs/>
          <w:iCs/>
          <w:lang w:val="mn-MN"/>
        </w:rPr>
      </w:pPr>
      <w:r w:rsidRPr="00DF3293">
        <w:rPr>
          <w:rFonts w:ascii="Arial" w:hAnsi="Arial" w:cs="Arial"/>
          <w:bCs/>
          <w:iCs/>
          <w:lang w:val="mn-MN"/>
        </w:rPr>
        <w:t>5.1.5.хуульд заасан үндэслэл, журмын дагуу хэрэгжүүл</w:t>
      </w:r>
      <w:r w:rsidR="00FA0DA7" w:rsidRPr="00DF3293">
        <w:rPr>
          <w:rFonts w:ascii="Arial" w:hAnsi="Arial" w:cs="Arial"/>
          <w:bCs/>
          <w:iCs/>
          <w:lang w:val="mn-MN"/>
        </w:rPr>
        <w:t>эх;</w:t>
      </w:r>
    </w:p>
    <w:p w14:paraId="013EDD88" w14:textId="0438D284" w:rsidR="00C04B50" w:rsidRPr="00DF3293" w:rsidRDefault="00FA0DA7" w:rsidP="00F1067A">
      <w:pPr>
        <w:ind w:firstLine="1418"/>
        <w:contextualSpacing/>
        <w:jc w:val="both"/>
        <w:rPr>
          <w:rFonts w:ascii="Arial" w:hAnsi="Arial" w:cs="Arial"/>
          <w:bCs/>
          <w:iCs/>
          <w:lang w:val="mn-MN"/>
        </w:rPr>
      </w:pPr>
      <w:r w:rsidRPr="00DF3293">
        <w:rPr>
          <w:rFonts w:ascii="Arial" w:hAnsi="Arial" w:cs="Arial"/>
          <w:bCs/>
          <w:iCs/>
        </w:rPr>
        <w:t>5.1.6.</w:t>
      </w:r>
      <w:r w:rsidR="00DD1BA3" w:rsidRPr="00DF3293">
        <w:rPr>
          <w:rFonts w:ascii="Arial" w:hAnsi="Arial" w:cs="Arial"/>
          <w:bCs/>
          <w:iCs/>
          <w:lang w:val="mn-MN"/>
        </w:rPr>
        <w:t>ил тод, нээлттэй</w:t>
      </w:r>
      <w:r w:rsidRPr="00DF3293">
        <w:rPr>
          <w:rFonts w:ascii="Arial" w:hAnsi="Arial" w:cs="Arial"/>
          <w:bCs/>
          <w:iCs/>
        </w:rPr>
        <w:t xml:space="preserve">, </w:t>
      </w:r>
      <w:r w:rsidRPr="00DF3293">
        <w:rPr>
          <w:rFonts w:ascii="Arial" w:hAnsi="Arial" w:cs="Arial"/>
          <w:bCs/>
          <w:iCs/>
          <w:lang w:val="mn-MN"/>
        </w:rPr>
        <w:t>хариуцлагатай</w:t>
      </w:r>
      <w:r w:rsidR="00DD1BA3" w:rsidRPr="00DF3293">
        <w:rPr>
          <w:rFonts w:ascii="Arial" w:hAnsi="Arial" w:cs="Arial"/>
          <w:bCs/>
          <w:iCs/>
          <w:lang w:val="mn-MN"/>
        </w:rPr>
        <w:t xml:space="preserve"> байх;</w:t>
      </w:r>
    </w:p>
    <w:p w14:paraId="1AD37653" w14:textId="77777777" w:rsidR="00FB7C97" w:rsidRPr="00DF3293" w:rsidRDefault="00FB7C97" w:rsidP="00F1067A">
      <w:pPr>
        <w:ind w:firstLine="1418"/>
        <w:contextualSpacing/>
        <w:jc w:val="both"/>
        <w:rPr>
          <w:rFonts w:ascii="Arial" w:hAnsi="Arial" w:cs="Arial"/>
          <w:lang w:val="mn-MN"/>
        </w:rPr>
      </w:pPr>
      <w:r w:rsidRPr="00DF3293">
        <w:rPr>
          <w:rFonts w:ascii="Arial" w:hAnsi="Arial" w:cs="Arial"/>
          <w:lang w:val="mn-MN"/>
        </w:rPr>
        <w:t>5.1.7.хууль болон гэрээнд өөрөөр заагаагүй бол эдийн болон эдийн бус хөрөнгийн салгаж үл болох бүрдэл хэсгийн өмчийн удирдлагыг нэг этгээд хэрэгжүүлэх.</w:t>
      </w:r>
    </w:p>
    <w:p w14:paraId="63855D06" w14:textId="77777777" w:rsidR="00DD1BA3" w:rsidRPr="00DF3293" w:rsidRDefault="00DD1BA3" w:rsidP="00F1067A">
      <w:pPr>
        <w:contextualSpacing/>
        <w:rPr>
          <w:rFonts w:ascii="Arial" w:hAnsi="Arial" w:cs="Arial"/>
          <w:lang w:val="mn-MN"/>
        </w:rPr>
      </w:pPr>
    </w:p>
    <w:p w14:paraId="0E4E8EDE" w14:textId="77777777" w:rsidR="00DD1BA3" w:rsidRPr="00DF3293" w:rsidRDefault="00DD1BA3" w:rsidP="00F1067A">
      <w:pPr>
        <w:contextualSpacing/>
        <w:jc w:val="center"/>
        <w:rPr>
          <w:rFonts w:ascii="Arial" w:hAnsi="Arial" w:cs="Arial"/>
          <w:lang w:val="mn-MN"/>
        </w:rPr>
      </w:pPr>
      <w:r w:rsidRPr="00DF3293">
        <w:rPr>
          <w:rFonts w:ascii="Arial" w:hAnsi="Arial" w:cs="Arial"/>
          <w:b/>
          <w:bCs/>
          <w:lang w:val="mn-MN"/>
        </w:rPr>
        <w:t>ХОЁРДУГААР БҮЛЭГ</w:t>
      </w:r>
    </w:p>
    <w:p w14:paraId="79D61645" w14:textId="1C60E455" w:rsidR="00DD1BA3" w:rsidRPr="00DF3293" w:rsidRDefault="005E305D" w:rsidP="00F1067A">
      <w:pPr>
        <w:contextualSpacing/>
        <w:jc w:val="center"/>
        <w:rPr>
          <w:rFonts w:ascii="Arial" w:hAnsi="Arial" w:cs="Arial"/>
          <w:noProof/>
          <w:lang w:val="ca-ES" w:bidi="ar-DZ"/>
        </w:rPr>
      </w:pPr>
      <w:r w:rsidRPr="00DF3293">
        <w:rPr>
          <w:rFonts w:ascii="Arial" w:hAnsi="Arial" w:cs="Arial"/>
          <w:b/>
          <w:bCs/>
          <w:lang w:val="mn-MN"/>
        </w:rPr>
        <w:t>НИЙТИЙН</w:t>
      </w:r>
      <w:r w:rsidR="00DD1BA3" w:rsidRPr="00DF3293">
        <w:rPr>
          <w:rFonts w:ascii="Arial" w:hAnsi="Arial" w:cs="Arial"/>
          <w:b/>
          <w:bCs/>
          <w:noProof/>
          <w:lang w:val="ca-ES" w:bidi="ar-DZ"/>
        </w:rPr>
        <w:t xml:space="preserve"> ӨМЧИЙН </w:t>
      </w:r>
      <w:r w:rsidRPr="00DF3293">
        <w:rPr>
          <w:rFonts w:ascii="Arial" w:hAnsi="Arial" w:cs="Arial"/>
          <w:b/>
          <w:bCs/>
          <w:noProof/>
          <w:lang w:val="ca-ES" w:bidi="ar-DZ"/>
        </w:rPr>
        <w:t xml:space="preserve">ХЭЛБЭР, </w:t>
      </w:r>
      <w:r w:rsidR="00DD1BA3" w:rsidRPr="00DF3293">
        <w:rPr>
          <w:rFonts w:ascii="Arial" w:hAnsi="Arial" w:cs="Arial"/>
          <w:b/>
          <w:bCs/>
          <w:noProof/>
          <w:lang w:val="ca-ES" w:bidi="ar-DZ"/>
        </w:rPr>
        <w:t>АНГИЛАЛ</w:t>
      </w:r>
    </w:p>
    <w:p w14:paraId="25214097" w14:textId="77777777" w:rsidR="00DD1BA3" w:rsidRPr="00DF3293" w:rsidRDefault="00DD1BA3" w:rsidP="00F1067A">
      <w:pPr>
        <w:contextualSpacing/>
        <w:jc w:val="both"/>
        <w:rPr>
          <w:rFonts w:ascii="Arial" w:hAnsi="Arial" w:cs="Arial"/>
          <w:noProof/>
          <w:lang w:val="ca-ES" w:bidi="ar-DZ"/>
        </w:rPr>
      </w:pPr>
    </w:p>
    <w:p w14:paraId="7ADDCD63" w14:textId="063139F0"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b/>
          <w:bCs/>
          <w:noProof/>
          <w:lang w:val="ca-ES" w:bidi="ar-DZ"/>
        </w:rPr>
        <w:t>6 дугаар зүйл.</w:t>
      </w:r>
      <w:r w:rsidR="005E305D" w:rsidRPr="00DF3293">
        <w:rPr>
          <w:rFonts w:ascii="Arial" w:hAnsi="Arial" w:cs="Arial"/>
          <w:b/>
          <w:bCs/>
          <w:noProof/>
          <w:lang w:val="ca-ES" w:bidi="ar-DZ"/>
        </w:rPr>
        <w:t>Нийтийн</w:t>
      </w:r>
      <w:r w:rsidRPr="00DF3293">
        <w:rPr>
          <w:rFonts w:ascii="Arial" w:hAnsi="Arial" w:cs="Arial"/>
          <w:b/>
          <w:bCs/>
          <w:noProof/>
          <w:lang w:val="ca-ES" w:bidi="ar-DZ"/>
        </w:rPr>
        <w:t xml:space="preserve"> өмчийн </w:t>
      </w:r>
      <w:r w:rsidR="005E305D" w:rsidRPr="00DF3293">
        <w:rPr>
          <w:rFonts w:ascii="Arial" w:hAnsi="Arial" w:cs="Arial"/>
          <w:b/>
          <w:bCs/>
          <w:noProof/>
          <w:lang w:val="ca-ES" w:bidi="ar-DZ"/>
        </w:rPr>
        <w:t xml:space="preserve">хэлбэр, </w:t>
      </w:r>
      <w:r w:rsidRPr="00DF3293">
        <w:rPr>
          <w:rFonts w:ascii="Arial" w:hAnsi="Arial" w:cs="Arial"/>
          <w:b/>
          <w:bCs/>
          <w:noProof/>
          <w:lang w:val="ca-ES" w:bidi="ar-DZ"/>
        </w:rPr>
        <w:t>ангилал</w:t>
      </w:r>
    </w:p>
    <w:p w14:paraId="2A1D4714" w14:textId="77777777" w:rsidR="00DD1BA3" w:rsidRPr="00DF3293" w:rsidRDefault="00DD1BA3" w:rsidP="00F1067A">
      <w:pPr>
        <w:contextualSpacing/>
        <w:jc w:val="both"/>
        <w:rPr>
          <w:rFonts w:ascii="Arial" w:hAnsi="Arial" w:cs="Arial"/>
          <w:noProof/>
          <w:lang w:val="ca-ES" w:bidi="ar-DZ"/>
        </w:rPr>
      </w:pPr>
    </w:p>
    <w:p w14:paraId="403C8456" w14:textId="216AAE5C"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6.1.</w:t>
      </w:r>
      <w:r w:rsidR="005E305D" w:rsidRPr="00DF3293">
        <w:rPr>
          <w:rFonts w:ascii="Arial" w:hAnsi="Arial" w:cs="Arial"/>
          <w:noProof/>
          <w:lang w:val="ca-ES" w:bidi="ar-DZ"/>
        </w:rPr>
        <w:t xml:space="preserve">Нийтийн </w:t>
      </w:r>
      <w:r w:rsidRPr="00DF3293">
        <w:rPr>
          <w:rFonts w:ascii="Arial" w:hAnsi="Arial" w:cs="Arial"/>
          <w:noProof/>
          <w:lang w:val="ca-ES" w:bidi="ar-DZ"/>
        </w:rPr>
        <w:t>өмч</w:t>
      </w:r>
      <w:r w:rsidR="005E305D" w:rsidRPr="00DF3293">
        <w:rPr>
          <w:rFonts w:ascii="Arial" w:hAnsi="Arial" w:cs="Arial"/>
          <w:noProof/>
          <w:lang w:val="ca-ES" w:bidi="ar-DZ"/>
        </w:rPr>
        <w:t xml:space="preserve"> нь</w:t>
      </w:r>
      <w:r w:rsidRPr="00DF3293">
        <w:rPr>
          <w:rFonts w:ascii="Arial" w:hAnsi="Arial" w:cs="Arial"/>
          <w:noProof/>
          <w:lang w:val="ca-ES" w:bidi="ar-DZ"/>
        </w:rPr>
        <w:t xml:space="preserve"> төрийн</w:t>
      </w:r>
      <w:r w:rsidR="005E305D" w:rsidRPr="00DF3293">
        <w:rPr>
          <w:rFonts w:ascii="Arial" w:hAnsi="Arial" w:cs="Arial"/>
          <w:noProof/>
          <w:lang w:val="ca-ES" w:bidi="ar-DZ"/>
        </w:rPr>
        <w:t>, орон нутгийн, шашны, олон нийтийн</w:t>
      </w:r>
      <w:r w:rsidRPr="00DF3293">
        <w:rPr>
          <w:rFonts w:ascii="Arial" w:hAnsi="Arial" w:cs="Arial"/>
          <w:noProof/>
          <w:lang w:val="ca-ES" w:bidi="ar-DZ"/>
        </w:rPr>
        <w:t xml:space="preserve"> гэ</w:t>
      </w:r>
      <w:r w:rsidR="005E305D" w:rsidRPr="00DF3293">
        <w:rPr>
          <w:rFonts w:ascii="Arial" w:hAnsi="Arial" w:cs="Arial"/>
          <w:noProof/>
          <w:lang w:val="ca-ES" w:bidi="ar-DZ"/>
        </w:rPr>
        <w:t>сэн хэлбэртэй байна</w:t>
      </w:r>
      <w:r w:rsidRPr="00DF3293">
        <w:rPr>
          <w:rFonts w:ascii="Arial" w:hAnsi="Arial" w:cs="Arial"/>
          <w:noProof/>
          <w:lang w:val="ca-ES" w:bidi="ar-DZ"/>
        </w:rPr>
        <w:t>.</w:t>
      </w:r>
    </w:p>
    <w:p w14:paraId="6CADA850" w14:textId="77777777" w:rsidR="00DD1BA3" w:rsidRPr="00DF3293" w:rsidRDefault="00DD1BA3" w:rsidP="00F1067A">
      <w:pPr>
        <w:contextualSpacing/>
        <w:jc w:val="both"/>
        <w:rPr>
          <w:rFonts w:ascii="Arial" w:hAnsi="Arial" w:cs="Arial"/>
          <w:noProof/>
          <w:lang w:val="ca-ES"/>
        </w:rPr>
      </w:pPr>
    </w:p>
    <w:p w14:paraId="5D1EF36E" w14:textId="39F837D4"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6.2.</w:t>
      </w:r>
      <w:r w:rsidR="005E305D" w:rsidRPr="00DF3293">
        <w:rPr>
          <w:rFonts w:ascii="Arial" w:hAnsi="Arial" w:cs="Arial"/>
          <w:noProof/>
          <w:lang w:val="ca-ES" w:bidi="ar-DZ"/>
        </w:rPr>
        <w:t>Нийтий</w:t>
      </w:r>
      <w:r w:rsidR="00EE6894" w:rsidRPr="00DF3293">
        <w:rPr>
          <w:rFonts w:ascii="Arial" w:hAnsi="Arial" w:cs="Arial"/>
          <w:noProof/>
          <w:lang w:val="ca-ES" w:bidi="ar-DZ"/>
        </w:rPr>
        <w:t>н</w:t>
      </w:r>
      <w:r w:rsidRPr="00DF3293">
        <w:rPr>
          <w:rFonts w:ascii="Arial" w:hAnsi="Arial" w:cs="Arial"/>
          <w:noProof/>
          <w:lang w:val="ca-ES" w:bidi="ar-DZ"/>
        </w:rPr>
        <w:t xml:space="preserve"> өмч нь эдийн болон эдийн бус хөрөнгөөс бүрдэнэ.</w:t>
      </w:r>
    </w:p>
    <w:p w14:paraId="076DB23C" w14:textId="77777777" w:rsidR="00DD1BA3" w:rsidRPr="00DF3293" w:rsidRDefault="00DD1BA3" w:rsidP="00F1067A">
      <w:pPr>
        <w:contextualSpacing/>
        <w:jc w:val="both"/>
        <w:rPr>
          <w:rFonts w:ascii="Arial" w:hAnsi="Arial" w:cs="Arial"/>
          <w:noProof/>
          <w:lang w:val="ca-ES" w:bidi="ar-DZ"/>
        </w:rPr>
      </w:pPr>
    </w:p>
    <w:p w14:paraId="0B76C37D" w14:textId="70B8CC04" w:rsidR="005E305D" w:rsidRPr="00DF3293" w:rsidRDefault="00DD1BA3" w:rsidP="00F1067A">
      <w:pPr>
        <w:ind w:firstLine="709"/>
        <w:contextualSpacing/>
        <w:jc w:val="both"/>
        <w:rPr>
          <w:rFonts w:ascii="Arial" w:hAnsi="Arial" w:cs="Arial"/>
          <w:strike/>
          <w:lang w:val="mn-MN"/>
        </w:rPr>
      </w:pPr>
      <w:r w:rsidRPr="00DF3293">
        <w:rPr>
          <w:rFonts w:ascii="Arial" w:hAnsi="Arial" w:cs="Arial"/>
          <w:noProof/>
          <w:lang w:val="ca-ES" w:bidi="ar-DZ"/>
        </w:rPr>
        <w:t>6.3.</w:t>
      </w:r>
      <w:r w:rsidR="005E305D" w:rsidRPr="00DF3293">
        <w:rPr>
          <w:rFonts w:ascii="Arial" w:hAnsi="Arial" w:cs="Arial"/>
          <w:noProof/>
          <w:lang w:val="ca-ES" w:bidi="ar-DZ"/>
        </w:rPr>
        <w:t>Нийтийн</w:t>
      </w:r>
      <w:r w:rsidRPr="00DF3293">
        <w:rPr>
          <w:rFonts w:ascii="Arial" w:hAnsi="Arial" w:cs="Arial"/>
          <w:noProof/>
          <w:lang w:val="ca-ES" w:bidi="ar-DZ"/>
        </w:rPr>
        <w:t xml:space="preserve"> өмчийн эд хөрөнгө нь үл хөдлөх болон хөдлөх эд хөрөнгө байна.</w:t>
      </w:r>
    </w:p>
    <w:p w14:paraId="4C09DCCA" w14:textId="3991A5D6" w:rsidR="005E305D" w:rsidRPr="00DF3293" w:rsidRDefault="005E305D" w:rsidP="00F1067A">
      <w:pPr>
        <w:contextualSpacing/>
        <w:jc w:val="both"/>
        <w:rPr>
          <w:rFonts w:ascii="Arial" w:hAnsi="Arial" w:cs="Arial"/>
          <w:strike/>
          <w:lang w:val="mn-MN"/>
        </w:rPr>
      </w:pPr>
    </w:p>
    <w:p w14:paraId="6842C83E" w14:textId="7F0A7911" w:rsidR="005E305D" w:rsidRPr="00DF3293" w:rsidRDefault="005E305D" w:rsidP="00F1067A">
      <w:pPr>
        <w:ind w:firstLine="709"/>
        <w:contextualSpacing/>
        <w:jc w:val="both"/>
        <w:rPr>
          <w:rFonts w:ascii="Arial" w:hAnsi="Arial" w:cs="Arial"/>
          <w:lang w:val="mn-MN"/>
        </w:rPr>
      </w:pPr>
      <w:r w:rsidRPr="00DF3293">
        <w:rPr>
          <w:rFonts w:ascii="Arial" w:hAnsi="Arial" w:cs="Arial"/>
          <w:b/>
          <w:bCs/>
          <w:lang w:val="mn-MN"/>
        </w:rPr>
        <w:t>7 дугаар зүйл.Төрийн өмчийн ангилал</w:t>
      </w:r>
    </w:p>
    <w:p w14:paraId="3725053B" w14:textId="77777777" w:rsidR="00EE6894" w:rsidRPr="00DF3293" w:rsidRDefault="00EE6894" w:rsidP="00F1067A">
      <w:pPr>
        <w:contextualSpacing/>
        <w:jc w:val="both"/>
        <w:rPr>
          <w:rFonts w:ascii="Arial" w:hAnsi="Arial" w:cs="Arial"/>
          <w:lang w:val="mn-MN"/>
        </w:rPr>
      </w:pPr>
    </w:p>
    <w:p w14:paraId="42B3D625" w14:textId="2916D59C" w:rsidR="005E305D" w:rsidRPr="00DF3293" w:rsidRDefault="005E305D" w:rsidP="00F1067A">
      <w:pPr>
        <w:ind w:firstLine="709"/>
        <w:contextualSpacing/>
        <w:jc w:val="both"/>
        <w:rPr>
          <w:rFonts w:ascii="Arial" w:hAnsi="Arial" w:cs="Arial"/>
          <w:lang w:val="mn-MN"/>
        </w:rPr>
      </w:pPr>
      <w:r w:rsidRPr="00DF3293">
        <w:rPr>
          <w:rFonts w:ascii="Arial" w:hAnsi="Arial" w:cs="Arial"/>
          <w:lang w:val="mn-MN"/>
        </w:rPr>
        <w:t>7.1.Төрийн өмч нь төрийн нийтийн болон төрийн тусгайлсан өмчөөс бүрдэнэ.</w:t>
      </w:r>
    </w:p>
    <w:p w14:paraId="541B9FB6" w14:textId="77777777" w:rsidR="008E72C5" w:rsidRPr="00DF3293" w:rsidRDefault="008E72C5" w:rsidP="008E72C5">
      <w:pPr>
        <w:contextualSpacing/>
        <w:jc w:val="both"/>
        <w:rPr>
          <w:rFonts w:ascii="Arial" w:hAnsi="Arial" w:cs="Arial"/>
          <w:noProof/>
          <w:u w:val="single"/>
          <w:lang w:val="ca-ES" w:bidi="ar-DZ"/>
        </w:rPr>
      </w:pPr>
    </w:p>
    <w:p w14:paraId="00014CD7" w14:textId="15F8830D" w:rsidR="00DD1BA3" w:rsidRPr="00DF3293" w:rsidRDefault="005E305D" w:rsidP="00F1067A">
      <w:pPr>
        <w:ind w:firstLine="709"/>
        <w:contextualSpacing/>
        <w:jc w:val="both"/>
        <w:rPr>
          <w:rFonts w:ascii="Arial" w:hAnsi="Arial" w:cs="Arial"/>
          <w:noProof/>
          <w:lang w:val="ca-ES" w:bidi="ar-DZ"/>
        </w:rPr>
      </w:pPr>
      <w:r w:rsidRPr="00DF3293">
        <w:rPr>
          <w:rFonts w:ascii="Arial" w:hAnsi="Arial" w:cs="Arial"/>
          <w:b/>
          <w:bCs/>
          <w:noProof/>
          <w:lang w:val="ca-ES" w:bidi="ar-DZ"/>
        </w:rPr>
        <w:lastRenderedPageBreak/>
        <w:t>8</w:t>
      </w:r>
      <w:r w:rsidR="00DD1BA3" w:rsidRPr="00DF3293">
        <w:rPr>
          <w:rFonts w:ascii="Arial" w:hAnsi="Arial" w:cs="Arial"/>
          <w:b/>
          <w:bCs/>
          <w:noProof/>
          <w:lang w:val="ca-ES" w:bidi="ar-DZ"/>
        </w:rPr>
        <w:t xml:space="preserve"> дугаар зүйл.Төрийн нийтийн өмч</w:t>
      </w:r>
    </w:p>
    <w:p w14:paraId="4CED7FA3" w14:textId="77777777" w:rsidR="00DD1BA3" w:rsidRPr="00DF3293" w:rsidRDefault="00DD1BA3" w:rsidP="00F1067A">
      <w:pPr>
        <w:contextualSpacing/>
        <w:jc w:val="both"/>
        <w:rPr>
          <w:rFonts w:ascii="Arial" w:hAnsi="Arial" w:cs="Arial"/>
          <w:bCs/>
          <w:noProof/>
          <w:u w:val="single"/>
          <w:lang w:val="ca-ES" w:bidi="ar-DZ"/>
        </w:rPr>
      </w:pPr>
    </w:p>
    <w:p w14:paraId="4E467E83" w14:textId="65A26403" w:rsidR="00DD1BA3" w:rsidRPr="00DF3293" w:rsidRDefault="005E305D" w:rsidP="00F1067A">
      <w:pPr>
        <w:ind w:firstLine="709"/>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.1.Монгол Улсын Үндсэн хууль, бусад хуулиар ард түмний мэдэлд байхаар заасан дараах байгалийн баялаг, хөрөнгө нь төрийн нийтийн өмч байна:</w:t>
      </w:r>
    </w:p>
    <w:p w14:paraId="01703751" w14:textId="77777777" w:rsidR="00DD1BA3" w:rsidRPr="00DF3293" w:rsidRDefault="00DD1BA3" w:rsidP="00F1067A">
      <w:pPr>
        <w:contextualSpacing/>
        <w:jc w:val="both"/>
        <w:rPr>
          <w:rFonts w:ascii="Arial" w:hAnsi="Arial" w:cs="Arial"/>
          <w:bCs/>
          <w:noProof/>
          <w:lang w:val="ca-ES" w:bidi="ar-DZ"/>
        </w:rPr>
      </w:pPr>
    </w:p>
    <w:p w14:paraId="541F3152" w14:textId="6A99BF00"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.1.1.Монгол Улсын иргэнд өмчлүүлснээс бусад газар;</w:t>
      </w:r>
    </w:p>
    <w:p w14:paraId="3FC0F9BF" w14:textId="27415318"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.1.2.газрын хэвлий, түүний баялаг;</w:t>
      </w:r>
    </w:p>
    <w:p w14:paraId="73F88A07" w14:textId="101D8F5F"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.1.3.ой, түүний нөөц, дагалдах баялаг;</w:t>
      </w:r>
    </w:p>
    <w:p w14:paraId="288D631F" w14:textId="4C399748"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.1.4.ус, түүний нөөц;</w:t>
      </w:r>
    </w:p>
    <w:p w14:paraId="3886B009" w14:textId="1EB97006"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.1.5.ургамал, ан амьтны нөөц;</w:t>
      </w:r>
    </w:p>
    <w:p w14:paraId="40C7F478" w14:textId="4B0B57D1"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.1.6.агаар, агаарын орон зай;</w:t>
      </w:r>
    </w:p>
    <w:p w14:paraId="48B2B2E5" w14:textId="0D34CB44"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.1.7.Эрдэнэсийн сангийн хөрөнгө;</w:t>
      </w:r>
    </w:p>
    <w:p w14:paraId="73992502" w14:textId="3D66971E"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.1.8.Үндэсний баялгийн сангийн хөрөнгө;</w:t>
      </w:r>
    </w:p>
    <w:p w14:paraId="50843A95" w14:textId="23C02235" w:rsidR="0057195A" w:rsidRPr="00DF3293" w:rsidRDefault="005E305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w:t>
      </w:r>
      <w:r w:rsidRPr="00DF3293">
        <w:rPr>
          <w:rFonts w:ascii="Arial" w:hAnsi="Arial" w:cs="Arial"/>
          <w:bCs/>
          <w:noProof/>
          <w:lang w:val="ca-ES" w:bidi="ar-DZ"/>
        </w:rPr>
        <w:t>1</w:t>
      </w:r>
      <w:r w:rsidR="00DD1BA3" w:rsidRPr="00DF3293">
        <w:rPr>
          <w:rFonts w:ascii="Arial" w:hAnsi="Arial" w:cs="Arial"/>
          <w:bCs/>
          <w:noProof/>
          <w:lang w:val="ca-ES" w:bidi="ar-DZ"/>
        </w:rPr>
        <w:t>.9.палеонтологи, археологийн олдвор;</w:t>
      </w:r>
    </w:p>
    <w:p w14:paraId="28212F64" w14:textId="2E5F96D8" w:rsidR="0057195A" w:rsidRPr="00DF3293" w:rsidRDefault="0057195A" w:rsidP="00F1067A">
      <w:pPr>
        <w:ind w:firstLine="1418"/>
        <w:contextualSpacing/>
        <w:jc w:val="both"/>
        <w:rPr>
          <w:rFonts w:ascii="Arial" w:eastAsia="SimSun" w:hAnsi="Arial" w:cs="Arial"/>
          <w:bCs/>
          <w:noProof/>
          <w:lang w:val="ca-ES" w:bidi="ar-DZ"/>
        </w:rPr>
      </w:pPr>
      <w:r w:rsidRPr="00DF3293">
        <w:rPr>
          <w:rFonts w:ascii="Arial" w:eastAsia="SimSun" w:hAnsi="Arial" w:cs="Arial"/>
          <w:bCs/>
          <w:noProof/>
          <w:lang w:val="ca-ES" w:bidi="ar-DZ"/>
        </w:rPr>
        <w:t>8</w:t>
      </w:r>
      <w:r w:rsidR="00DD1BA3" w:rsidRPr="00DF3293">
        <w:rPr>
          <w:rFonts w:ascii="Arial" w:eastAsia="SimSun" w:hAnsi="Arial" w:cs="Arial"/>
          <w:bCs/>
          <w:noProof/>
          <w:lang w:val="ca-ES" w:bidi="ar-DZ"/>
        </w:rPr>
        <w:t>.</w:t>
      </w:r>
      <w:r w:rsidRPr="00DF3293">
        <w:rPr>
          <w:rFonts w:ascii="Arial" w:eastAsia="SimSun" w:hAnsi="Arial" w:cs="Arial"/>
          <w:bCs/>
          <w:noProof/>
          <w:lang w:val="ca-ES" w:bidi="ar-DZ"/>
        </w:rPr>
        <w:t>1</w:t>
      </w:r>
      <w:r w:rsidR="00DD1BA3" w:rsidRPr="00DF3293">
        <w:rPr>
          <w:rFonts w:ascii="Arial" w:eastAsia="SimSun" w:hAnsi="Arial" w:cs="Arial"/>
          <w:bCs/>
          <w:noProof/>
          <w:lang w:val="ca-ES" w:bidi="ar-DZ"/>
        </w:rPr>
        <w:t>.10.төрийн архивын сан хөмрөг;</w:t>
      </w:r>
    </w:p>
    <w:p w14:paraId="14425B2F" w14:textId="173A867C" w:rsidR="0057195A" w:rsidRPr="00DF3293" w:rsidRDefault="0057195A" w:rsidP="00F1067A">
      <w:pPr>
        <w:ind w:firstLine="1418"/>
        <w:contextualSpacing/>
        <w:jc w:val="both"/>
        <w:rPr>
          <w:rFonts w:ascii="Arial" w:hAnsi="Arial" w:cs="Arial"/>
          <w:noProof/>
          <w:u w:val="single"/>
          <w:lang w:val="ca-ES" w:bidi="ar-DZ"/>
        </w:rPr>
      </w:pPr>
      <w:r w:rsidRPr="00DF3293">
        <w:rPr>
          <w:rFonts w:ascii="Arial" w:eastAsia="SimSun" w:hAnsi="Arial" w:cs="Arial"/>
          <w:lang w:val="mn-MN"/>
        </w:rPr>
        <w:t>8</w:t>
      </w:r>
      <w:r w:rsidR="00CE78DB" w:rsidRPr="00DF3293">
        <w:rPr>
          <w:rFonts w:ascii="Arial" w:eastAsia="SimSun" w:hAnsi="Arial" w:cs="Arial"/>
          <w:lang w:val="mn-MN"/>
        </w:rPr>
        <w:t>.1.</w:t>
      </w:r>
      <w:r w:rsidRPr="00DF3293">
        <w:rPr>
          <w:rFonts w:ascii="Arial" w:eastAsia="SimSun" w:hAnsi="Arial" w:cs="Arial"/>
          <w:lang w:val="mn-MN"/>
        </w:rPr>
        <w:t>11</w:t>
      </w:r>
      <w:r w:rsidR="00CE78DB" w:rsidRPr="00DF3293">
        <w:rPr>
          <w:rFonts w:ascii="Arial" w:eastAsia="SimSun" w:hAnsi="Arial" w:cs="Arial"/>
          <w:lang w:val="mn-MN"/>
        </w:rPr>
        <w:t>.</w:t>
      </w:r>
      <w:r w:rsidR="00CE78DB" w:rsidRPr="00DF3293">
        <w:rPr>
          <w:rFonts w:ascii="Arial" w:hAnsi="Arial" w:cs="Arial"/>
        </w:rPr>
        <w:t>с</w:t>
      </w:r>
      <w:r w:rsidR="00CE78DB" w:rsidRPr="00DF3293">
        <w:rPr>
          <w:rFonts w:ascii="Arial" w:eastAsia="SimSun" w:hAnsi="Arial" w:cs="Arial"/>
          <w:lang w:val="mn-MN"/>
        </w:rPr>
        <w:t>тратегийн ач холбогдо</w:t>
      </w:r>
      <w:r w:rsidR="00F1456D" w:rsidRPr="00DF3293">
        <w:rPr>
          <w:rFonts w:ascii="Arial" w:eastAsia="SimSun" w:hAnsi="Arial" w:cs="Arial"/>
          <w:lang w:val="mn-MN"/>
        </w:rPr>
        <w:t>л бүхий</w:t>
      </w:r>
      <w:r w:rsidR="00CE78DB" w:rsidRPr="00DF3293">
        <w:rPr>
          <w:rFonts w:ascii="Arial" w:eastAsia="SimSun" w:hAnsi="Arial" w:cs="Arial"/>
          <w:lang w:val="mn-MN"/>
        </w:rPr>
        <w:t xml:space="preserve"> салбарт үйл ажиллагаа явуулж байгаа төрийн өмчит компанийн төрийн эзэмшлийн хувьцаа, </w:t>
      </w:r>
      <w:r w:rsidR="0042423D" w:rsidRPr="00DF3293">
        <w:rPr>
          <w:rFonts w:ascii="Arial" w:eastAsia="SimSun" w:hAnsi="Arial" w:cs="Arial"/>
          <w:lang w:val="mn-MN"/>
        </w:rPr>
        <w:t xml:space="preserve">хувьцаанд хамаарах </w:t>
      </w:r>
      <w:r w:rsidR="00CE78DB" w:rsidRPr="00DF3293">
        <w:rPr>
          <w:rFonts w:ascii="Arial" w:eastAsia="SimSun" w:hAnsi="Arial" w:cs="Arial"/>
          <w:lang w:val="mn-MN"/>
        </w:rPr>
        <w:t>үнэт цаас</w:t>
      </w:r>
      <w:r w:rsidR="00CE78DB" w:rsidRPr="00DF3293">
        <w:rPr>
          <w:rFonts w:ascii="Arial" w:eastAsia="SimSun" w:hAnsi="Arial" w:cs="Arial"/>
          <w:lang w:val="ca-ES"/>
        </w:rPr>
        <w:t>;</w:t>
      </w:r>
    </w:p>
    <w:p w14:paraId="2D3164B6" w14:textId="77777777" w:rsidR="0057195A" w:rsidRPr="00DF3293" w:rsidRDefault="0057195A" w:rsidP="00F1067A">
      <w:pPr>
        <w:contextualSpacing/>
        <w:jc w:val="both"/>
        <w:rPr>
          <w:rFonts w:ascii="Arial" w:eastAsia="SimSun" w:hAnsi="Arial" w:cs="Arial"/>
          <w:lang w:val="ca-ES"/>
        </w:rPr>
      </w:pPr>
    </w:p>
    <w:p w14:paraId="468C85E4" w14:textId="7180ED6B" w:rsidR="004C10FC" w:rsidRPr="00DF3293" w:rsidRDefault="0057195A" w:rsidP="000118E0">
      <w:pPr>
        <w:ind w:firstLine="1418"/>
        <w:contextualSpacing/>
        <w:jc w:val="both"/>
        <w:rPr>
          <w:rFonts w:ascii="Arial" w:hAnsi="Arial" w:cs="Arial"/>
          <w:noProof/>
          <w:lang w:val="ca-ES" w:bidi="ar-DZ"/>
        </w:rPr>
      </w:pPr>
      <w:r w:rsidRPr="00DF3293">
        <w:rPr>
          <w:rFonts w:ascii="Arial" w:hAnsi="Arial" w:cs="Arial"/>
          <w:noProof/>
          <w:lang w:val="ca-ES" w:bidi="ar-DZ"/>
        </w:rPr>
        <w:t>8</w:t>
      </w:r>
      <w:r w:rsidR="00DD1BA3" w:rsidRPr="00DF3293">
        <w:rPr>
          <w:rFonts w:ascii="Arial" w:hAnsi="Arial" w:cs="Arial"/>
          <w:noProof/>
          <w:lang w:val="ca-ES" w:bidi="ar-DZ"/>
        </w:rPr>
        <w:t>.1.1</w:t>
      </w:r>
      <w:r w:rsidRPr="00DF3293">
        <w:rPr>
          <w:rFonts w:ascii="Arial" w:hAnsi="Arial" w:cs="Arial"/>
          <w:noProof/>
          <w:lang w:val="ca-ES" w:bidi="ar-DZ"/>
        </w:rPr>
        <w:t>2</w:t>
      </w:r>
      <w:r w:rsidR="00DD1BA3" w:rsidRPr="00DF3293">
        <w:rPr>
          <w:rFonts w:ascii="Arial" w:hAnsi="Arial" w:cs="Arial"/>
          <w:noProof/>
          <w:lang w:val="ca-ES" w:bidi="ar-DZ"/>
        </w:rPr>
        <w:t>.</w:t>
      </w:r>
      <w:r w:rsidR="00AA5EDD" w:rsidRPr="00DF3293">
        <w:rPr>
          <w:rFonts w:ascii="Arial" w:hAnsi="Arial" w:cs="Arial"/>
          <w:noProof/>
          <w:lang w:val="ca-ES" w:bidi="ar-DZ"/>
        </w:rPr>
        <w:t>нийтийн өмчийн</w:t>
      </w:r>
      <w:r w:rsidR="00DD1BA3" w:rsidRPr="00DF3293">
        <w:rPr>
          <w:rFonts w:ascii="Arial" w:hAnsi="Arial" w:cs="Arial"/>
          <w:noProof/>
          <w:lang w:val="ca-ES" w:bidi="ar-DZ"/>
        </w:rPr>
        <w:t xml:space="preserve"> </w:t>
      </w:r>
      <w:r w:rsidR="009E424A" w:rsidRPr="00DF3293">
        <w:rPr>
          <w:rFonts w:ascii="Arial" w:hAnsi="Arial" w:cs="Arial"/>
          <w:noProof/>
          <w:lang w:val="ca-ES" w:bidi="ar-DZ"/>
        </w:rPr>
        <w:t xml:space="preserve">соёлын </w:t>
      </w:r>
      <w:r w:rsidR="00812594" w:rsidRPr="00DF3293">
        <w:rPr>
          <w:rFonts w:ascii="Arial" w:hAnsi="Arial" w:cs="Arial"/>
          <w:noProof/>
          <w:lang w:val="ca-ES" w:bidi="ar-DZ"/>
        </w:rPr>
        <w:t>бие</w:t>
      </w:r>
      <w:r w:rsidR="009E424A" w:rsidRPr="00DF3293">
        <w:rPr>
          <w:rFonts w:ascii="Arial" w:hAnsi="Arial" w:cs="Arial"/>
          <w:noProof/>
          <w:lang w:val="ca-ES" w:bidi="ar-DZ"/>
        </w:rPr>
        <w:t>т өв</w:t>
      </w:r>
      <w:r w:rsidR="00DD1BA3" w:rsidRPr="00DF3293">
        <w:rPr>
          <w:rFonts w:ascii="Arial" w:hAnsi="Arial" w:cs="Arial"/>
          <w:noProof/>
          <w:lang w:val="ca-ES" w:bidi="ar-DZ"/>
        </w:rPr>
        <w:t>;</w:t>
      </w:r>
    </w:p>
    <w:p w14:paraId="27D6D8B6" w14:textId="5317A5BD" w:rsidR="00CE78DB" w:rsidRPr="00DF3293" w:rsidRDefault="00263637" w:rsidP="00F1067A">
      <w:pPr>
        <w:ind w:firstLine="1418"/>
        <w:contextualSpacing/>
        <w:jc w:val="both"/>
        <w:rPr>
          <w:rFonts w:ascii="Arial" w:hAnsi="Arial" w:cs="Arial"/>
          <w:noProof/>
          <w:lang w:val="ca-ES" w:bidi="ar-DZ"/>
        </w:rPr>
      </w:pPr>
      <w:r w:rsidRPr="00DF3293">
        <w:rPr>
          <w:rFonts w:ascii="Arial" w:hAnsi="Arial" w:cs="Arial"/>
          <w:noProof/>
          <w:lang w:val="ca-ES" w:bidi="ar-DZ"/>
        </w:rPr>
        <w:t>8.1.1</w:t>
      </w:r>
      <w:r w:rsidR="004C10FC" w:rsidRPr="00DF3293">
        <w:rPr>
          <w:rFonts w:ascii="Arial" w:hAnsi="Arial" w:cs="Arial"/>
          <w:noProof/>
          <w:lang w:val="ca-ES" w:bidi="ar-DZ"/>
        </w:rPr>
        <w:t>3</w:t>
      </w:r>
      <w:r w:rsidRPr="00DF3293">
        <w:rPr>
          <w:rFonts w:ascii="Arial" w:hAnsi="Arial" w:cs="Arial"/>
          <w:noProof/>
          <w:lang w:val="ca-ES" w:bidi="ar-DZ"/>
        </w:rPr>
        <w:t>.</w:t>
      </w:r>
      <w:r w:rsidR="00144F72" w:rsidRPr="00DF3293">
        <w:rPr>
          <w:rFonts w:ascii="Arial" w:hAnsi="Arial" w:cs="Arial"/>
          <w:noProof/>
          <w:lang w:val="ca-ES" w:bidi="ar-DZ"/>
        </w:rPr>
        <w:t xml:space="preserve">нийтийн зориулалтаар ашиглахаар </w:t>
      </w:r>
      <w:r w:rsidR="00DD1BA3" w:rsidRPr="00DF3293">
        <w:rPr>
          <w:rFonts w:ascii="Arial" w:hAnsi="Arial" w:cs="Arial"/>
          <w:noProof/>
          <w:lang w:val="ca-ES" w:bidi="ar-DZ"/>
        </w:rPr>
        <w:t>хуульд заасан бусад.</w:t>
      </w:r>
    </w:p>
    <w:p w14:paraId="7500234D" w14:textId="77777777" w:rsidR="00CE78DB" w:rsidRPr="00DF3293" w:rsidRDefault="00CE78DB" w:rsidP="00F1067A">
      <w:pPr>
        <w:contextualSpacing/>
        <w:jc w:val="both"/>
        <w:rPr>
          <w:rFonts w:ascii="Arial" w:hAnsi="Arial" w:cs="Arial"/>
          <w:bCs/>
          <w:noProof/>
          <w:u w:val="single"/>
          <w:lang w:val="ca-ES" w:bidi="ar-DZ"/>
        </w:rPr>
      </w:pPr>
    </w:p>
    <w:p w14:paraId="147E71D5" w14:textId="1935FCB9" w:rsidR="00BD1276" w:rsidRPr="00DF3293" w:rsidRDefault="00BD1276" w:rsidP="00F1067A">
      <w:pPr>
        <w:ind w:firstLine="709"/>
        <w:contextualSpacing/>
        <w:jc w:val="both"/>
        <w:rPr>
          <w:rFonts w:ascii="Arial" w:hAnsi="Arial" w:cs="Arial"/>
          <w:noProof/>
          <w:lang w:val="ca-ES" w:bidi="ar-DZ"/>
        </w:rPr>
      </w:pPr>
      <w:r w:rsidRPr="00DF3293">
        <w:rPr>
          <w:rFonts w:ascii="Arial" w:hAnsi="Arial" w:cs="Arial"/>
          <w:noProof/>
          <w:lang w:val="ca-ES" w:bidi="ar-DZ"/>
        </w:rPr>
        <w:t>8.2.Төрийн нийтийн өмч нь төрийн хяналт, хамгаалалтад байна.</w:t>
      </w:r>
    </w:p>
    <w:p w14:paraId="158DD357" w14:textId="77777777" w:rsidR="00BD1276" w:rsidRPr="00DF3293" w:rsidRDefault="00BD1276" w:rsidP="00F1067A">
      <w:pPr>
        <w:contextualSpacing/>
        <w:jc w:val="both"/>
        <w:rPr>
          <w:rFonts w:ascii="Arial" w:hAnsi="Arial" w:cs="Arial"/>
          <w:bCs/>
          <w:noProof/>
          <w:u w:val="single"/>
          <w:lang w:val="ca-ES" w:bidi="ar-DZ"/>
        </w:rPr>
      </w:pPr>
    </w:p>
    <w:p w14:paraId="11856166" w14:textId="3B460429" w:rsidR="00DD1BA3" w:rsidRPr="00DF3293" w:rsidRDefault="005E305D" w:rsidP="00F1067A">
      <w:pPr>
        <w:ind w:firstLine="709"/>
        <w:contextualSpacing/>
        <w:jc w:val="both"/>
        <w:rPr>
          <w:rFonts w:ascii="Arial" w:hAnsi="Arial" w:cs="Arial"/>
          <w:bCs/>
          <w:noProof/>
          <w:lang w:val="ca-ES" w:bidi="ar-DZ"/>
        </w:rPr>
      </w:pPr>
      <w:r w:rsidRPr="00DF3293">
        <w:rPr>
          <w:rFonts w:ascii="Arial" w:hAnsi="Arial" w:cs="Arial"/>
          <w:bCs/>
          <w:noProof/>
          <w:lang w:val="ca-ES" w:bidi="ar-DZ"/>
        </w:rPr>
        <w:t>8</w:t>
      </w:r>
      <w:r w:rsidR="00DD1BA3" w:rsidRPr="00DF3293">
        <w:rPr>
          <w:rFonts w:ascii="Arial" w:hAnsi="Arial" w:cs="Arial"/>
          <w:bCs/>
          <w:noProof/>
          <w:lang w:val="ca-ES" w:bidi="ar-DZ"/>
        </w:rPr>
        <w:t>.</w:t>
      </w:r>
      <w:r w:rsidR="00F07019" w:rsidRPr="00DF3293">
        <w:rPr>
          <w:rFonts w:ascii="Arial" w:hAnsi="Arial" w:cs="Arial"/>
          <w:bCs/>
          <w:noProof/>
          <w:lang w:val="ca-ES" w:bidi="ar-DZ"/>
        </w:rPr>
        <w:t>3</w:t>
      </w:r>
      <w:r w:rsidR="00DD1BA3" w:rsidRPr="00DF3293">
        <w:rPr>
          <w:rFonts w:ascii="Arial" w:hAnsi="Arial" w:cs="Arial"/>
          <w:bCs/>
          <w:noProof/>
          <w:lang w:val="ca-ES" w:bidi="ar-DZ"/>
        </w:rPr>
        <w:t xml:space="preserve">.Хуульд өөрөөр заагаагүй бол иргэн нь бусдад эзэмшүүлж, </w:t>
      </w:r>
      <w:r w:rsidR="000C1453" w:rsidRPr="00DF3293">
        <w:rPr>
          <w:rFonts w:ascii="Arial" w:hAnsi="Arial" w:cs="Arial"/>
          <w:bCs/>
          <w:noProof/>
          <w:lang w:val="ca-ES" w:bidi="ar-DZ"/>
        </w:rPr>
        <w:t xml:space="preserve">өмчлүүлж, </w:t>
      </w:r>
      <w:r w:rsidR="00DD1BA3" w:rsidRPr="00DF3293">
        <w:rPr>
          <w:rFonts w:ascii="Arial" w:hAnsi="Arial" w:cs="Arial"/>
          <w:bCs/>
          <w:noProof/>
          <w:lang w:val="ca-ES" w:bidi="ar-DZ"/>
        </w:rPr>
        <w:t xml:space="preserve">ашиглуулснаас бусад газарт, ой, усны сан бүхий газарт чөлөөтэй нэвтрэх, энэ хуулийн </w:t>
      </w:r>
      <w:r w:rsidR="0004627A" w:rsidRPr="00DF3293">
        <w:rPr>
          <w:rFonts w:ascii="Arial" w:hAnsi="Arial" w:cs="Arial"/>
          <w:bCs/>
          <w:noProof/>
          <w:lang w:val="ca-ES" w:bidi="ar-DZ"/>
        </w:rPr>
        <w:t>8</w:t>
      </w:r>
      <w:r w:rsidR="00DD1BA3" w:rsidRPr="00DF3293">
        <w:rPr>
          <w:rFonts w:ascii="Arial" w:hAnsi="Arial" w:cs="Arial"/>
          <w:bCs/>
          <w:noProof/>
          <w:lang w:val="ca-ES" w:bidi="ar-DZ"/>
        </w:rPr>
        <w:t>.1.</w:t>
      </w:r>
      <w:r w:rsidR="00623CBF" w:rsidRPr="00DF3293">
        <w:rPr>
          <w:rFonts w:ascii="Arial" w:hAnsi="Arial" w:cs="Arial"/>
          <w:bCs/>
          <w:noProof/>
          <w:lang w:val="ca-ES" w:bidi="ar-DZ"/>
        </w:rPr>
        <w:t>3</w:t>
      </w:r>
      <w:r w:rsidR="00DD1BA3" w:rsidRPr="00DF3293">
        <w:rPr>
          <w:rFonts w:ascii="Arial" w:hAnsi="Arial" w:cs="Arial"/>
          <w:bCs/>
          <w:noProof/>
          <w:lang w:val="ca-ES" w:bidi="ar-DZ"/>
        </w:rPr>
        <w:t xml:space="preserve">, </w:t>
      </w:r>
      <w:r w:rsidR="0004627A" w:rsidRPr="00DF3293">
        <w:rPr>
          <w:rFonts w:ascii="Arial" w:hAnsi="Arial" w:cs="Arial"/>
          <w:bCs/>
          <w:noProof/>
          <w:lang w:val="ca-ES" w:bidi="ar-DZ"/>
        </w:rPr>
        <w:t>8</w:t>
      </w:r>
      <w:r w:rsidR="00DD1BA3" w:rsidRPr="00DF3293">
        <w:rPr>
          <w:rFonts w:ascii="Arial" w:hAnsi="Arial" w:cs="Arial"/>
          <w:bCs/>
          <w:noProof/>
          <w:lang w:val="ca-ES" w:bidi="ar-DZ"/>
        </w:rPr>
        <w:t>.1.</w:t>
      </w:r>
      <w:r w:rsidR="00E16050" w:rsidRPr="00DF3293">
        <w:rPr>
          <w:rFonts w:ascii="Arial" w:hAnsi="Arial" w:cs="Arial"/>
          <w:bCs/>
          <w:noProof/>
          <w:lang w:val="ca-ES" w:bidi="ar-DZ"/>
        </w:rPr>
        <w:t>4</w:t>
      </w:r>
      <w:r w:rsidR="00DD1BA3" w:rsidRPr="00DF3293">
        <w:rPr>
          <w:rFonts w:ascii="Arial" w:hAnsi="Arial" w:cs="Arial"/>
          <w:bCs/>
          <w:noProof/>
          <w:lang w:val="ca-ES" w:bidi="ar-DZ"/>
        </w:rPr>
        <w:t xml:space="preserve">, </w:t>
      </w:r>
      <w:r w:rsidR="0004627A" w:rsidRPr="00DF3293">
        <w:rPr>
          <w:rFonts w:ascii="Arial" w:hAnsi="Arial" w:cs="Arial"/>
          <w:bCs/>
          <w:noProof/>
          <w:lang w:val="ca-ES" w:bidi="ar-DZ"/>
        </w:rPr>
        <w:t>8</w:t>
      </w:r>
      <w:r w:rsidR="00DD1BA3" w:rsidRPr="00DF3293">
        <w:rPr>
          <w:rFonts w:ascii="Arial" w:hAnsi="Arial" w:cs="Arial"/>
          <w:bCs/>
          <w:noProof/>
          <w:lang w:val="ca-ES" w:bidi="ar-DZ"/>
        </w:rPr>
        <w:t>.1.</w:t>
      </w:r>
      <w:r w:rsidR="00E16050" w:rsidRPr="00DF3293">
        <w:rPr>
          <w:rFonts w:ascii="Arial" w:hAnsi="Arial" w:cs="Arial"/>
          <w:bCs/>
          <w:noProof/>
          <w:lang w:val="ca-ES" w:bidi="ar-DZ"/>
        </w:rPr>
        <w:t>5</w:t>
      </w:r>
      <w:r w:rsidR="00DD1BA3" w:rsidRPr="00DF3293">
        <w:rPr>
          <w:rFonts w:ascii="Arial" w:hAnsi="Arial" w:cs="Arial"/>
          <w:bCs/>
          <w:noProof/>
          <w:lang w:val="ca-ES" w:bidi="ar-DZ"/>
        </w:rPr>
        <w:t xml:space="preserve">, </w:t>
      </w:r>
      <w:r w:rsidR="0004627A" w:rsidRPr="00DF3293">
        <w:rPr>
          <w:rFonts w:ascii="Arial" w:hAnsi="Arial" w:cs="Arial"/>
          <w:bCs/>
          <w:noProof/>
          <w:lang w:val="ca-ES" w:bidi="ar-DZ"/>
        </w:rPr>
        <w:t>8</w:t>
      </w:r>
      <w:r w:rsidR="00DD1BA3" w:rsidRPr="00DF3293">
        <w:rPr>
          <w:rFonts w:ascii="Arial" w:hAnsi="Arial" w:cs="Arial"/>
          <w:bCs/>
          <w:noProof/>
          <w:lang w:val="ca-ES" w:bidi="ar-DZ"/>
        </w:rPr>
        <w:t xml:space="preserve">.1.6-д заасан төрийн нийтийн өмчийг хуульд заасны дагуу </w:t>
      </w:r>
      <w:r w:rsidR="00E16050" w:rsidRPr="00DF3293">
        <w:rPr>
          <w:rFonts w:ascii="Arial" w:hAnsi="Arial" w:cs="Arial"/>
          <w:bCs/>
          <w:noProof/>
          <w:lang w:val="ca-ES" w:bidi="ar-DZ"/>
        </w:rPr>
        <w:t>ахуйн</w:t>
      </w:r>
      <w:r w:rsidR="00DD1BA3" w:rsidRPr="00DF3293">
        <w:rPr>
          <w:rFonts w:ascii="Arial" w:hAnsi="Arial" w:cs="Arial"/>
          <w:bCs/>
          <w:noProof/>
          <w:lang w:val="ca-ES" w:bidi="ar-DZ"/>
        </w:rPr>
        <w:t xml:space="preserve"> болон гэр бүлийн хэрэгцээний зориулалтаар ашиглах эрхтэй.</w:t>
      </w:r>
    </w:p>
    <w:p w14:paraId="62B8D2BC" w14:textId="77777777" w:rsidR="005E78A5" w:rsidRPr="00DF3293" w:rsidRDefault="005E78A5" w:rsidP="00F1067A">
      <w:pPr>
        <w:contextualSpacing/>
        <w:jc w:val="both"/>
        <w:rPr>
          <w:rFonts w:ascii="Arial" w:hAnsi="Arial" w:cs="Arial"/>
          <w:bCs/>
          <w:noProof/>
          <w:lang w:val="ca-ES" w:bidi="ar-DZ"/>
        </w:rPr>
      </w:pPr>
    </w:p>
    <w:p w14:paraId="3EF38A6C" w14:textId="2624C9B0" w:rsidR="005E78A5" w:rsidRPr="00DF3293" w:rsidRDefault="005E78A5" w:rsidP="00F1067A">
      <w:pPr>
        <w:ind w:firstLine="709"/>
        <w:contextualSpacing/>
        <w:jc w:val="both"/>
        <w:rPr>
          <w:rFonts w:ascii="Arial" w:hAnsi="Arial" w:cs="Arial"/>
          <w:bCs/>
          <w:noProof/>
          <w:lang w:val="ca-ES" w:bidi="ar-DZ"/>
        </w:rPr>
      </w:pPr>
      <w:r w:rsidRPr="00DF3293">
        <w:rPr>
          <w:rFonts w:ascii="Arial" w:hAnsi="Arial" w:cs="Arial"/>
          <w:bCs/>
          <w:noProof/>
          <w:lang w:val="ca-ES" w:bidi="ar-DZ"/>
        </w:rPr>
        <w:t>8.4.Энэ хуулийн 8.1.1-д заасан төрийн нийтийн өмчийн газрыг эзэмшиж байгаа төрийн болон орон нутгийн байгууллага, нийтийн үйлчилгээний байгууллага</w:t>
      </w:r>
      <w:r w:rsidR="00C66AB6" w:rsidRPr="00DF3293">
        <w:rPr>
          <w:rFonts w:ascii="Arial" w:hAnsi="Arial" w:cs="Arial"/>
          <w:bCs/>
          <w:noProof/>
          <w:lang w:val="ca-ES" w:bidi="ar-DZ"/>
        </w:rPr>
        <w:t xml:space="preserve"> нь </w:t>
      </w:r>
      <w:r w:rsidRPr="00DF3293">
        <w:rPr>
          <w:rFonts w:ascii="Arial" w:hAnsi="Arial" w:cs="Arial"/>
          <w:bCs/>
          <w:noProof/>
          <w:lang w:val="ca-ES" w:bidi="ar-DZ"/>
        </w:rPr>
        <w:t>бусад этгээдэд эрхийн зүйлийг хэсэгчлэн, эсхүл бүхэлд нь шилжүүлэх, барьцаалуулахыг хориглоно.</w:t>
      </w:r>
    </w:p>
    <w:p w14:paraId="759AD798" w14:textId="77777777" w:rsidR="005E78A5" w:rsidRPr="00DF3293" w:rsidRDefault="005E78A5" w:rsidP="00F1067A">
      <w:pPr>
        <w:contextualSpacing/>
        <w:jc w:val="both"/>
        <w:rPr>
          <w:rFonts w:ascii="Arial" w:hAnsi="Arial" w:cs="Arial"/>
          <w:bCs/>
          <w:noProof/>
          <w:lang w:val="ca-ES" w:bidi="ar-DZ"/>
        </w:rPr>
      </w:pPr>
    </w:p>
    <w:p w14:paraId="7F45FB4F" w14:textId="7D8C2EF6" w:rsidR="005E78A5" w:rsidRPr="00DF3293" w:rsidRDefault="005E78A5" w:rsidP="00F1067A">
      <w:pPr>
        <w:ind w:firstLine="709"/>
        <w:contextualSpacing/>
        <w:jc w:val="both"/>
        <w:rPr>
          <w:rFonts w:ascii="Arial" w:hAnsi="Arial" w:cs="Arial"/>
          <w:bCs/>
          <w:noProof/>
          <w:lang w:val="ca-ES" w:bidi="ar-DZ"/>
        </w:rPr>
      </w:pPr>
      <w:r w:rsidRPr="00DF3293">
        <w:rPr>
          <w:rFonts w:ascii="Arial" w:hAnsi="Arial" w:cs="Arial"/>
          <w:bCs/>
          <w:noProof/>
          <w:lang w:val="ca-ES" w:bidi="ar-DZ"/>
        </w:rPr>
        <w:t>8.5.Энэ хуулийн 8.1.1-д заасан төрийн нийтийн өмчийн газрыг эзэмшиж байгаа төрийн болон орон нутгийн байгууллага, нийтийн үйлчилгээний байгууллага, төрийн болон орон нутгийн өмчит компани нь өмчийн удирдлагыг хэрэгжүүлэгчийн зөвшөөрөлгүйгээр хэсэгчлэн, эсхүл бүхэлд нь бусдад ашиглуулах, эрхийг зориулалтын бусаар ашиглахыг хориглоно.</w:t>
      </w:r>
    </w:p>
    <w:p w14:paraId="00CCDA00" w14:textId="77777777" w:rsidR="005E78A5" w:rsidRPr="00DF3293" w:rsidRDefault="005E78A5" w:rsidP="00F1067A">
      <w:pPr>
        <w:contextualSpacing/>
        <w:jc w:val="both"/>
        <w:rPr>
          <w:rFonts w:ascii="Arial" w:hAnsi="Arial" w:cs="Arial"/>
          <w:bCs/>
          <w:noProof/>
          <w:lang w:val="ca-ES" w:bidi="ar-DZ"/>
        </w:rPr>
      </w:pPr>
    </w:p>
    <w:p w14:paraId="2921E1D9" w14:textId="19BBB93E" w:rsidR="005E78A5" w:rsidRPr="00DF3293" w:rsidRDefault="005E78A5" w:rsidP="00F1067A">
      <w:pPr>
        <w:ind w:firstLine="709"/>
        <w:contextualSpacing/>
        <w:jc w:val="both"/>
        <w:rPr>
          <w:rFonts w:ascii="Arial" w:hAnsi="Arial" w:cs="Arial"/>
          <w:bCs/>
          <w:noProof/>
          <w:lang w:val="ca-ES" w:bidi="ar-DZ"/>
        </w:rPr>
      </w:pPr>
      <w:r w:rsidRPr="00DF3293">
        <w:rPr>
          <w:rFonts w:ascii="Arial" w:hAnsi="Arial" w:cs="Arial"/>
          <w:bCs/>
          <w:noProof/>
          <w:lang w:val="ca-ES" w:bidi="ar-DZ"/>
        </w:rPr>
        <w:t>8.6.Төрийн байгууллага, нийтийн үйлчилгээний байгууллагын эзэмшилд байгаа энэ хуулийн 8.1.1-д заасан төрийн нийтийн өмчийн газрыг бусад төрийн байгууллага, нийтийн үйлчилгээний байгууллагын эзэмшилд шилжүүлэхэд энэ хуулийн 4</w:t>
      </w:r>
      <w:r w:rsidR="00CE5408" w:rsidRPr="00DF3293">
        <w:rPr>
          <w:rFonts w:ascii="Arial" w:hAnsi="Arial" w:cs="Arial"/>
          <w:bCs/>
          <w:noProof/>
          <w:lang w:val="ca-ES" w:bidi="ar-DZ"/>
        </w:rPr>
        <w:t>5</w:t>
      </w:r>
      <w:r w:rsidRPr="00DF3293">
        <w:rPr>
          <w:rFonts w:ascii="Arial" w:hAnsi="Arial" w:cs="Arial"/>
          <w:bCs/>
          <w:noProof/>
          <w:lang w:val="ca-ES" w:bidi="ar-DZ"/>
        </w:rPr>
        <w:t>.1-д заасан журмыг баримтална.</w:t>
      </w:r>
    </w:p>
    <w:p w14:paraId="63AB6E66" w14:textId="77777777" w:rsidR="005E78A5" w:rsidRPr="00DF3293" w:rsidRDefault="005E78A5" w:rsidP="00F1067A">
      <w:pPr>
        <w:contextualSpacing/>
        <w:jc w:val="both"/>
        <w:rPr>
          <w:rFonts w:ascii="Arial" w:hAnsi="Arial" w:cs="Arial"/>
          <w:bCs/>
          <w:noProof/>
          <w:lang w:val="ca-ES" w:bidi="ar-DZ"/>
        </w:rPr>
      </w:pPr>
    </w:p>
    <w:p w14:paraId="191BEB46" w14:textId="77777777" w:rsidR="00E52168" w:rsidRPr="00DF3293" w:rsidRDefault="005E78A5" w:rsidP="00E52168">
      <w:pPr>
        <w:ind w:firstLine="709"/>
        <w:contextualSpacing/>
        <w:jc w:val="both"/>
        <w:rPr>
          <w:rFonts w:ascii="Arial" w:hAnsi="Arial" w:cs="Arial"/>
          <w:bCs/>
          <w:noProof/>
          <w:lang w:val="ca-ES" w:bidi="ar-DZ"/>
        </w:rPr>
      </w:pPr>
      <w:r w:rsidRPr="00DF3293">
        <w:rPr>
          <w:rFonts w:ascii="Arial" w:hAnsi="Arial" w:cs="Arial"/>
          <w:bCs/>
          <w:noProof/>
          <w:lang w:val="ca-ES" w:bidi="ar-DZ"/>
        </w:rPr>
        <w:t>8.7.Монгол Улсын иргэнд өмчлүүлснээс бусад газрыг Газрын тухай хуульд заасан болзол, журмын дагуу иргэн, хуулийн этгээдэд эзэмшүүлж, ашиглуулна.</w:t>
      </w:r>
    </w:p>
    <w:p w14:paraId="09E2831C" w14:textId="77777777" w:rsidR="00E52168" w:rsidRPr="00DF3293" w:rsidRDefault="00E52168" w:rsidP="00E52168">
      <w:pPr>
        <w:contextualSpacing/>
        <w:jc w:val="both"/>
        <w:rPr>
          <w:rFonts w:ascii="Arial" w:hAnsi="Arial" w:cs="Arial"/>
          <w:bCs/>
          <w:noProof/>
          <w:lang w:val="ca-ES" w:bidi="ar-DZ"/>
        </w:rPr>
      </w:pPr>
    </w:p>
    <w:p w14:paraId="15B08F1D" w14:textId="62D7BFB6" w:rsidR="00DD1BA3" w:rsidRPr="00DF3293" w:rsidRDefault="00DD1BA3" w:rsidP="00E52168">
      <w:pPr>
        <w:ind w:firstLine="709"/>
        <w:contextualSpacing/>
        <w:jc w:val="both"/>
        <w:rPr>
          <w:rFonts w:ascii="Arial" w:hAnsi="Arial" w:cs="Arial"/>
          <w:bCs/>
          <w:noProof/>
          <w:lang w:val="ca-ES" w:bidi="ar-DZ"/>
        </w:rPr>
      </w:pPr>
      <w:r w:rsidRPr="00DF3293">
        <w:rPr>
          <w:rFonts w:ascii="Arial" w:hAnsi="Arial" w:cs="Arial"/>
          <w:b/>
          <w:bCs/>
          <w:lang w:val="mn-MN"/>
        </w:rPr>
        <w:t>9 дүгээр зүйл.Төрийн тусгайлсан өмч</w:t>
      </w:r>
    </w:p>
    <w:p w14:paraId="316EFABE" w14:textId="77777777" w:rsidR="00DD1BA3" w:rsidRPr="00DF3293" w:rsidRDefault="00DD1BA3" w:rsidP="00F1067A">
      <w:pPr>
        <w:contextualSpacing/>
        <w:jc w:val="both"/>
        <w:rPr>
          <w:rFonts w:ascii="Arial" w:hAnsi="Arial" w:cs="Arial"/>
          <w:lang w:val="mn-MN"/>
        </w:rPr>
      </w:pPr>
    </w:p>
    <w:p w14:paraId="5CCF6976" w14:textId="665EF142" w:rsidR="00DD1BA3" w:rsidRPr="00DF3293" w:rsidRDefault="00DD1BA3" w:rsidP="00C3478E">
      <w:pPr>
        <w:ind w:firstLine="709"/>
        <w:contextualSpacing/>
        <w:jc w:val="both"/>
        <w:rPr>
          <w:rFonts w:ascii="Arial" w:hAnsi="Arial" w:cs="Arial"/>
          <w:lang w:val="mn-MN"/>
        </w:rPr>
      </w:pPr>
      <w:r w:rsidRPr="00DF3293">
        <w:rPr>
          <w:rFonts w:ascii="Arial" w:hAnsi="Arial" w:cs="Arial"/>
          <w:lang w:val="mn-MN"/>
        </w:rPr>
        <w:t>9.1.Төрийн тусгайлсан өмчид дараах хөрөнгө хамаарна:</w:t>
      </w:r>
    </w:p>
    <w:p w14:paraId="257C4E74" w14:textId="5D6A0563" w:rsidR="0056500F" w:rsidRPr="00DF3293" w:rsidRDefault="00DD1BA3" w:rsidP="00F1067A">
      <w:pPr>
        <w:ind w:firstLine="1418"/>
        <w:contextualSpacing/>
        <w:jc w:val="both"/>
        <w:rPr>
          <w:rFonts w:ascii="Arial" w:hAnsi="Arial" w:cs="Arial"/>
          <w:lang w:val="mn-MN"/>
        </w:rPr>
      </w:pPr>
      <w:r w:rsidRPr="00DF3293">
        <w:rPr>
          <w:rFonts w:ascii="Arial" w:hAnsi="Arial" w:cs="Arial"/>
          <w:lang w:val="mn-MN"/>
        </w:rPr>
        <w:lastRenderedPageBreak/>
        <w:t xml:space="preserve">9.1.1.төрийн байгууллага, </w:t>
      </w:r>
      <w:r w:rsidR="00EB37EC" w:rsidRPr="00DF3293">
        <w:rPr>
          <w:rFonts w:ascii="Arial" w:hAnsi="Arial" w:cs="Arial"/>
          <w:lang w:val="mn-MN"/>
        </w:rPr>
        <w:t xml:space="preserve">төрийн </w:t>
      </w:r>
      <w:r w:rsidR="00C31012" w:rsidRPr="00DF3293">
        <w:rPr>
          <w:rFonts w:ascii="Arial" w:hAnsi="Arial" w:cs="Arial"/>
          <w:lang w:val="mn-MN"/>
        </w:rPr>
        <w:t>нийтийн үйлчилгээний байгууллагын</w:t>
      </w:r>
      <w:r w:rsidRPr="00DF3293">
        <w:rPr>
          <w:rFonts w:ascii="Arial" w:hAnsi="Arial" w:cs="Arial"/>
          <w:lang w:val="mn-MN"/>
        </w:rPr>
        <w:t xml:space="preserve"> хөрөнгө;</w:t>
      </w:r>
    </w:p>
    <w:p w14:paraId="21AA55E0" w14:textId="77777777" w:rsidR="00C31012" w:rsidRPr="00DF3293" w:rsidRDefault="00C31012" w:rsidP="00F1067A">
      <w:pPr>
        <w:contextualSpacing/>
        <w:jc w:val="both"/>
        <w:rPr>
          <w:rFonts w:ascii="Arial" w:hAnsi="Arial" w:cs="Arial"/>
          <w:lang w:val="mn-MN"/>
        </w:rPr>
      </w:pPr>
    </w:p>
    <w:p w14:paraId="438FED62" w14:textId="3CFC80C8" w:rsidR="0056500F" w:rsidRPr="00DF3293" w:rsidRDefault="00DD1BA3" w:rsidP="00F1067A">
      <w:pPr>
        <w:ind w:firstLine="1418"/>
        <w:contextualSpacing/>
        <w:jc w:val="both"/>
        <w:rPr>
          <w:rFonts w:ascii="Arial" w:hAnsi="Arial" w:cs="Arial"/>
          <w:lang w:val="mn-MN"/>
        </w:rPr>
      </w:pPr>
      <w:r w:rsidRPr="00DF3293">
        <w:rPr>
          <w:rFonts w:ascii="Arial" w:hAnsi="Arial" w:cs="Arial"/>
          <w:lang w:val="mn-MN"/>
        </w:rPr>
        <w:t>9.1.2.улсын төсвийн хөрөнгө;</w:t>
      </w:r>
    </w:p>
    <w:p w14:paraId="10CD36F0" w14:textId="5ED824E7" w:rsidR="0056500F" w:rsidRPr="00DF3293" w:rsidRDefault="00DD1BA3" w:rsidP="00F1067A">
      <w:pPr>
        <w:ind w:firstLine="1418"/>
        <w:contextualSpacing/>
        <w:jc w:val="both"/>
        <w:rPr>
          <w:rFonts w:ascii="Arial" w:hAnsi="Arial" w:cs="Arial"/>
          <w:lang w:val="mn-MN"/>
        </w:rPr>
      </w:pPr>
      <w:r w:rsidRPr="00DF3293">
        <w:rPr>
          <w:rFonts w:ascii="Arial" w:hAnsi="Arial" w:cs="Arial"/>
          <w:lang w:val="mn-MN"/>
        </w:rPr>
        <w:t>9.1.3.Засгийн газрын тусгай сан</w:t>
      </w:r>
      <w:r w:rsidR="00580CC3" w:rsidRPr="00DF3293">
        <w:rPr>
          <w:rFonts w:ascii="Arial" w:hAnsi="Arial" w:cs="Arial"/>
          <w:lang w:val="mn-MN"/>
        </w:rPr>
        <w:t xml:space="preserve">гийн </w:t>
      </w:r>
      <w:r w:rsidR="0078640D" w:rsidRPr="00DF3293">
        <w:rPr>
          <w:rFonts w:ascii="Arial" w:hAnsi="Arial" w:cs="Arial"/>
          <w:lang w:val="mn-MN"/>
        </w:rPr>
        <w:t>хөрөнгө</w:t>
      </w:r>
      <w:r w:rsidRPr="00DF3293">
        <w:rPr>
          <w:rFonts w:ascii="Arial" w:hAnsi="Arial" w:cs="Arial"/>
          <w:lang w:val="mn-MN"/>
        </w:rPr>
        <w:t>;</w:t>
      </w:r>
    </w:p>
    <w:p w14:paraId="615A31EA" w14:textId="1E3C4A9C" w:rsidR="0056500F" w:rsidRPr="00DF3293" w:rsidRDefault="00DD1BA3" w:rsidP="00F1067A">
      <w:pPr>
        <w:ind w:firstLine="1418"/>
        <w:contextualSpacing/>
        <w:jc w:val="both"/>
        <w:rPr>
          <w:rFonts w:ascii="Arial" w:hAnsi="Arial" w:cs="Arial"/>
          <w:lang w:val="mn-MN"/>
        </w:rPr>
      </w:pPr>
      <w:r w:rsidRPr="00DF3293">
        <w:rPr>
          <w:rFonts w:ascii="Arial" w:hAnsi="Arial" w:cs="Arial"/>
          <w:lang w:val="mn-MN"/>
        </w:rPr>
        <w:t>9.1.4.улсын нөөц;</w:t>
      </w:r>
    </w:p>
    <w:p w14:paraId="5CC9B4F7" w14:textId="3984FFE0" w:rsidR="0056500F" w:rsidRPr="00DF3293" w:rsidRDefault="00DD1BA3" w:rsidP="00F1067A">
      <w:pPr>
        <w:ind w:firstLine="1418"/>
        <w:contextualSpacing/>
        <w:jc w:val="both"/>
        <w:rPr>
          <w:rFonts w:ascii="Arial" w:eastAsia="SimSun" w:hAnsi="Arial" w:cs="Arial"/>
          <w:lang w:val="mn-MN"/>
        </w:rPr>
      </w:pPr>
      <w:r w:rsidRPr="00DF3293">
        <w:rPr>
          <w:rFonts w:ascii="Arial" w:hAnsi="Arial" w:cs="Arial"/>
          <w:lang w:val="mn-MN"/>
        </w:rPr>
        <w:t>9.</w:t>
      </w:r>
      <w:r w:rsidRPr="00DF3293">
        <w:rPr>
          <w:rFonts w:ascii="Arial" w:eastAsia="SimSun" w:hAnsi="Arial" w:cs="Arial"/>
          <w:lang w:val="mn-MN"/>
        </w:rPr>
        <w:t xml:space="preserve">1.5.төрийн </w:t>
      </w:r>
      <w:r w:rsidR="00F555BA" w:rsidRPr="00DF3293">
        <w:rPr>
          <w:rFonts w:ascii="Arial" w:eastAsia="SimSun" w:hAnsi="Arial" w:cs="Arial"/>
          <w:lang w:val="mn-MN"/>
        </w:rPr>
        <w:t xml:space="preserve">өмчийн </w:t>
      </w:r>
      <w:r w:rsidRPr="00DF3293">
        <w:rPr>
          <w:rFonts w:ascii="Arial" w:eastAsia="SimSun" w:hAnsi="Arial" w:cs="Arial"/>
          <w:lang w:val="mn-MN"/>
        </w:rPr>
        <w:t>хөрөнгөөр бүтээсэн, олж авсан оюуны өмч, эрх;</w:t>
      </w:r>
    </w:p>
    <w:p w14:paraId="26D5D575" w14:textId="495A1340" w:rsidR="0056500F" w:rsidRPr="00DF3293" w:rsidRDefault="00DD1BA3" w:rsidP="00F1067A">
      <w:pPr>
        <w:ind w:firstLine="1418"/>
        <w:contextualSpacing/>
        <w:jc w:val="both"/>
        <w:rPr>
          <w:rFonts w:ascii="Arial" w:eastAsia="SimSun" w:hAnsi="Arial" w:cs="Arial"/>
          <w:lang w:val="mn-MN"/>
        </w:rPr>
      </w:pPr>
      <w:r w:rsidRPr="00DF3293">
        <w:rPr>
          <w:rFonts w:ascii="Arial" w:eastAsia="SimSun" w:hAnsi="Arial" w:cs="Arial"/>
          <w:lang w:val="mn-MN"/>
        </w:rPr>
        <w:t>9.1.6.төрийн үйл ажиллагаанд хамаарах хуульд заасан бүртгэл, мэдээллийн сан</w:t>
      </w:r>
      <w:r w:rsidRPr="00DF3293">
        <w:rPr>
          <w:rFonts w:ascii="Arial" w:hAnsi="Arial" w:cs="Arial"/>
          <w:lang w:val="mn-MN"/>
        </w:rPr>
        <w:t>;</w:t>
      </w:r>
    </w:p>
    <w:p w14:paraId="76FA03F3" w14:textId="77777777" w:rsidR="0056500F" w:rsidRPr="00DF3293" w:rsidRDefault="0056500F" w:rsidP="00F1067A">
      <w:pPr>
        <w:contextualSpacing/>
        <w:jc w:val="both"/>
        <w:rPr>
          <w:rFonts w:ascii="Arial" w:hAnsi="Arial" w:cs="Arial"/>
          <w:lang w:val="mn-MN"/>
        </w:rPr>
      </w:pPr>
    </w:p>
    <w:p w14:paraId="4B75722B" w14:textId="17FB5AF3" w:rsidR="00DD1BA3" w:rsidRPr="00DF3293" w:rsidRDefault="00CE78DB" w:rsidP="00F1067A">
      <w:pPr>
        <w:ind w:firstLine="1418"/>
        <w:contextualSpacing/>
        <w:jc w:val="both"/>
        <w:rPr>
          <w:rFonts w:ascii="Arial" w:eastAsia="SimSun" w:hAnsi="Arial" w:cs="Arial"/>
          <w:lang w:val="mn-MN"/>
        </w:rPr>
      </w:pPr>
      <w:r w:rsidRPr="00DF3293">
        <w:rPr>
          <w:rFonts w:ascii="Arial" w:eastAsia="SimSun" w:hAnsi="Arial" w:cs="Arial"/>
          <w:lang w:val="mn-MN"/>
        </w:rPr>
        <w:t>9.1.7.</w:t>
      </w:r>
      <w:r w:rsidRPr="00DF3293">
        <w:rPr>
          <w:rFonts w:ascii="Arial" w:hAnsi="Arial" w:cs="Arial"/>
          <w:lang w:val="mn-MN"/>
        </w:rPr>
        <w:t xml:space="preserve">энэ хуулийн </w:t>
      </w:r>
      <w:r w:rsidR="00C4651F" w:rsidRPr="00DF3293">
        <w:rPr>
          <w:rFonts w:ascii="Arial" w:hAnsi="Arial" w:cs="Arial"/>
          <w:lang w:val="mn-MN"/>
        </w:rPr>
        <w:t>8.1.11</w:t>
      </w:r>
      <w:r w:rsidRPr="00DF3293">
        <w:rPr>
          <w:rFonts w:ascii="Arial" w:hAnsi="Arial" w:cs="Arial"/>
          <w:lang w:val="mn-MN"/>
        </w:rPr>
        <w:t>-д зааснаас</w:t>
      </w:r>
      <w:r w:rsidRPr="00DF3293">
        <w:rPr>
          <w:rFonts w:ascii="Arial" w:eastAsia="SimSun" w:hAnsi="Arial" w:cs="Arial"/>
          <w:lang w:val="mn-MN"/>
        </w:rPr>
        <w:t xml:space="preserve"> бусад төрийн өмчит компанийн төрийн эзэмшлийн хувьцаа, </w:t>
      </w:r>
      <w:r w:rsidR="00C3478E" w:rsidRPr="00DF3293">
        <w:rPr>
          <w:rFonts w:ascii="Arial" w:eastAsia="SimSun" w:hAnsi="Arial" w:cs="Arial"/>
          <w:lang w:val="mn-MN"/>
        </w:rPr>
        <w:t xml:space="preserve">хувьцаанд хамаарах </w:t>
      </w:r>
      <w:r w:rsidRPr="00DF3293">
        <w:rPr>
          <w:rFonts w:ascii="Arial" w:eastAsia="SimSun" w:hAnsi="Arial" w:cs="Arial"/>
          <w:lang w:val="mn-MN"/>
        </w:rPr>
        <w:t>үнэт цаас</w:t>
      </w:r>
      <w:r w:rsidR="009F41CA" w:rsidRPr="00DF3293">
        <w:rPr>
          <w:rFonts w:ascii="Arial" w:eastAsia="SimSun" w:hAnsi="Arial" w:cs="Arial"/>
          <w:lang w:val="mn-MN"/>
        </w:rPr>
        <w:t>.</w:t>
      </w:r>
    </w:p>
    <w:p w14:paraId="79E74DB5" w14:textId="77777777" w:rsidR="009A4608" w:rsidRPr="00DF3293" w:rsidRDefault="009A4608" w:rsidP="00F1067A">
      <w:pPr>
        <w:contextualSpacing/>
        <w:jc w:val="both"/>
        <w:rPr>
          <w:rFonts w:ascii="Arial" w:eastAsia="SimSun" w:hAnsi="Arial" w:cs="Arial"/>
          <w:lang w:val="mn-MN"/>
        </w:rPr>
      </w:pPr>
    </w:p>
    <w:p w14:paraId="73A9AC77" w14:textId="0B579EBA" w:rsidR="00DD1BA3" w:rsidRPr="00DF3293" w:rsidRDefault="004B3AAC" w:rsidP="00F1067A">
      <w:pPr>
        <w:ind w:firstLine="709"/>
        <w:contextualSpacing/>
        <w:jc w:val="both"/>
        <w:rPr>
          <w:rFonts w:ascii="Arial" w:hAnsi="Arial" w:cs="Arial"/>
          <w:lang w:val="mn-MN"/>
        </w:rPr>
      </w:pPr>
      <w:r w:rsidRPr="00DF3293">
        <w:rPr>
          <w:rFonts w:ascii="Arial" w:hAnsi="Arial" w:cs="Arial"/>
          <w:b/>
          <w:bCs/>
          <w:lang w:val="mn-MN"/>
        </w:rPr>
        <w:t>10</w:t>
      </w:r>
      <w:r w:rsidR="00DD1BA3" w:rsidRPr="00DF3293">
        <w:rPr>
          <w:rFonts w:ascii="Arial" w:hAnsi="Arial" w:cs="Arial"/>
          <w:b/>
          <w:bCs/>
          <w:lang w:val="mn-MN"/>
        </w:rPr>
        <w:t xml:space="preserve"> д</w:t>
      </w:r>
      <w:r w:rsidRPr="00DF3293">
        <w:rPr>
          <w:rFonts w:ascii="Arial" w:hAnsi="Arial" w:cs="Arial"/>
          <w:b/>
          <w:bCs/>
          <w:lang w:val="mn-MN"/>
        </w:rPr>
        <w:t>угаа</w:t>
      </w:r>
      <w:r w:rsidR="00DD1BA3" w:rsidRPr="00DF3293">
        <w:rPr>
          <w:rFonts w:ascii="Arial" w:hAnsi="Arial" w:cs="Arial"/>
          <w:b/>
          <w:bCs/>
          <w:lang w:val="mn-MN"/>
        </w:rPr>
        <w:t>р зүйл.Орон нутгийн өмч</w:t>
      </w:r>
    </w:p>
    <w:p w14:paraId="4F4A510F" w14:textId="77777777" w:rsidR="00DD1BA3" w:rsidRPr="00DF3293" w:rsidRDefault="00DD1BA3" w:rsidP="00F1067A">
      <w:pPr>
        <w:contextualSpacing/>
        <w:jc w:val="both"/>
        <w:rPr>
          <w:rFonts w:ascii="Arial" w:hAnsi="Arial" w:cs="Arial"/>
          <w:lang w:val="mn-MN"/>
        </w:rPr>
      </w:pPr>
    </w:p>
    <w:p w14:paraId="4DE393B6" w14:textId="2C09F287" w:rsidR="00134826" w:rsidRPr="00DF3293" w:rsidRDefault="00134826" w:rsidP="00F1067A">
      <w:pPr>
        <w:ind w:firstLine="709"/>
        <w:contextualSpacing/>
        <w:jc w:val="both"/>
        <w:rPr>
          <w:rFonts w:ascii="Arial" w:hAnsi="Arial" w:cs="Arial"/>
          <w:bCs/>
          <w:lang w:val="mn-MN"/>
        </w:rPr>
      </w:pPr>
      <w:r w:rsidRPr="00DF3293">
        <w:rPr>
          <w:rFonts w:ascii="Arial" w:hAnsi="Arial" w:cs="Arial"/>
          <w:bCs/>
          <w:lang w:val="mn-MN"/>
        </w:rPr>
        <w:t xml:space="preserve">10.1.Орон нутгийн өмч нь </w:t>
      </w:r>
      <w:r w:rsidR="00CB3343" w:rsidRPr="00DF3293">
        <w:rPr>
          <w:rFonts w:ascii="Arial" w:hAnsi="Arial" w:cs="Arial"/>
          <w:bCs/>
          <w:lang w:val="mn-MN"/>
        </w:rPr>
        <w:t>аймаг, сум, нийслэл, дүүргийн</w:t>
      </w:r>
      <w:r w:rsidRPr="00DF3293">
        <w:rPr>
          <w:rFonts w:ascii="Arial" w:hAnsi="Arial" w:cs="Arial"/>
          <w:bCs/>
          <w:lang w:val="mn-MN"/>
        </w:rPr>
        <w:t xml:space="preserve"> өмчөөс бүрдэнэ.</w:t>
      </w:r>
    </w:p>
    <w:p w14:paraId="65785197" w14:textId="77777777" w:rsidR="008B2A1B" w:rsidRPr="00DF3293" w:rsidRDefault="008B2A1B" w:rsidP="00F1067A">
      <w:pPr>
        <w:contextualSpacing/>
        <w:jc w:val="both"/>
        <w:rPr>
          <w:rFonts w:ascii="Arial" w:hAnsi="Arial" w:cs="Arial"/>
          <w:bCs/>
          <w:lang w:val="mn-MN"/>
        </w:rPr>
      </w:pPr>
    </w:p>
    <w:p w14:paraId="711481CA" w14:textId="18EDB285" w:rsidR="00DD1BA3" w:rsidRPr="00DF3293" w:rsidRDefault="004B3AAC" w:rsidP="00F1067A">
      <w:pPr>
        <w:ind w:firstLine="709"/>
        <w:contextualSpacing/>
        <w:jc w:val="both"/>
        <w:rPr>
          <w:rFonts w:ascii="Arial" w:hAnsi="Arial" w:cs="Arial"/>
          <w:lang w:val="mn-MN"/>
        </w:rPr>
      </w:pPr>
      <w:r w:rsidRPr="00DF3293">
        <w:rPr>
          <w:rFonts w:ascii="Arial" w:hAnsi="Arial" w:cs="Arial"/>
          <w:bCs/>
          <w:lang w:val="mn-MN"/>
        </w:rPr>
        <w:t>10</w:t>
      </w:r>
      <w:r w:rsidR="00DD1BA3" w:rsidRPr="00DF3293">
        <w:rPr>
          <w:rFonts w:ascii="Arial" w:hAnsi="Arial" w:cs="Arial"/>
          <w:bCs/>
          <w:lang w:val="mn-MN"/>
        </w:rPr>
        <w:t>.</w:t>
      </w:r>
      <w:r w:rsidR="00D55270" w:rsidRPr="00DF3293">
        <w:rPr>
          <w:rFonts w:ascii="Arial" w:hAnsi="Arial" w:cs="Arial"/>
          <w:bCs/>
          <w:lang w:val="mn-MN"/>
        </w:rPr>
        <w:t>2</w:t>
      </w:r>
      <w:r w:rsidR="00DD1BA3" w:rsidRPr="00DF3293">
        <w:rPr>
          <w:rFonts w:ascii="Arial" w:hAnsi="Arial" w:cs="Arial"/>
          <w:bCs/>
          <w:lang w:val="mn-MN"/>
        </w:rPr>
        <w:t>.Аймаг</w:t>
      </w:r>
      <w:r w:rsidR="00DD1BA3" w:rsidRPr="00DF3293">
        <w:rPr>
          <w:rFonts w:ascii="Arial" w:hAnsi="Arial" w:cs="Arial"/>
          <w:lang w:val="mn-MN"/>
        </w:rPr>
        <w:t xml:space="preserve">, сум, нийслэл, дүүрэг нь </w:t>
      </w:r>
      <w:r w:rsidR="00940AAE" w:rsidRPr="00DF3293">
        <w:rPr>
          <w:rFonts w:ascii="Arial" w:hAnsi="Arial" w:cs="Arial"/>
          <w:lang w:val="mn-MN"/>
        </w:rPr>
        <w:t xml:space="preserve">хуульд </w:t>
      </w:r>
      <w:r w:rsidR="00DD1BA3" w:rsidRPr="00DF3293">
        <w:rPr>
          <w:rFonts w:ascii="Arial" w:hAnsi="Arial" w:cs="Arial"/>
          <w:lang w:val="mn-MN"/>
        </w:rPr>
        <w:t>заасан</w:t>
      </w:r>
      <w:r w:rsidR="00C84DC1" w:rsidRPr="00DF3293">
        <w:rPr>
          <w:rFonts w:ascii="Arial" w:hAnsi="Arial" w:cs="Arial"/>
          <w:lang w:val="mn-MN"/>
        </w:rPr>
        <w:t xml:space="preserve"> </w:t>
      </w:r>
      <w:r w:rsidR="00103B99" w:rsidRPr="00DF3293">
        <w:rPr>
          <w:rFonts w:ascii="Arial" w:hAnsi="Arial" w:cs="Arial"/>
          <w:lang w:val="mn-MN"/>
        </w:rPr>
        <w:t xml:space="preserve">дараах </w:t>
      </w:r>
      <w:r w:rsidR="00DD1BA3" w:rsidRPr="00DF3293">
        <w:rPr>
          <w:rFonts w:ascii="Arial" w:hAnsi="Arial" w:cs="Arial"/>
          <w:lang w:val="mn-MN"/>
        </w:rPr>
        <w:t>чиг үүргээ хэрэгжүүлэх зорилгоор өмчтэй байна</w:t>
      </w:r>
      <w:r w:rsidR="00CE13A6" w:rsidRPr="00DF3293">
        <w:rPr>
          <w:rFonts w:ascii="Arial" w:hAnsi="Arial" w:cs="Arial"/>
          <w:lang w:val="mn-MN"/>
        </w:rPr>
        <w:t>:</w:t>
      </w:r>
    </w:p>
    <w:p w14:paraId="7AA0A0BD" w14:textId="77777777" w:rsidR="006614D9" w:rsidRPr="00DF3293" w:rsidRDefault="006614D9" w:rsidP="00F1067A">
      <w:pPr>
        <w:contextualSpacing/>
        <w:jc w:val="both"/>
        <w:rPr>
          <w:rFonts w:ascii="Arial" w:hAnsi="Arial" w:cs="Arial"/>
          <w:lang w:val="mn-MN"/>
        </w:rPr>
      </w:pPr>
    </w:p>
    <w:p w14:paraId="6E8C22BD" w14:textId="1CD2A5CC" w:rsidR="001E7EBE" w:rsidRPr="00DF3293" w:rsidRDefault="004B3AAC" w:rsidP="00F1067A">
      <w:pPr>
        <w:ind w:firstLine="1418"/>
        <w:contextualSpacing/>
        <w:jc w:val="both"/>
        <w:rPr>
          <w:rFonts w:ascii="Arial" w:hAnsi="Arial" w:cs="Arial"/>
          <w:lang w:val="mn-MN"/>
        </w:rPr>
      </w:pPr>
      <w:r w:rsidRPr="00DF3293">
        <w:rPr>
          <w:rFonts w:ascii="Arial" w:hAnsi="Arial" w:cs="Arial"/>
          <w:lang w:val="mn-MN"/>
        </w:rPr>
        <w:t>10</w:t>
      </w:r>
      <w:r w:rsidR="006614D9" w:rsidRPr="00DF3293">
        <w:rPr>
          <w:rFonts w:ascii="Arial" w:hAnsi="Arial" w:cs="Arial"/>
          <w:lang w:val="mn-MN"/>
        </w:rPr>
        <w:t>.</w:t>
      </w:r>
      <w:r w:rsidR="00A00CF4" w:rsidRPr="00DF3293">
        <w:rPr>
          <w:rFonts w:ascii="Arial" w:hAnsi="Arial" w:cs="Arial"/>
          <w:lang w:val="mn-MN"/>
        </w:rPr>
        <w:t>2</w:t>
      </w:r>
      <w:r w:rsidR="006614D9" w:rsidRPr="00DF3293">
        <w:rPr>
          <w:rFonts w:ascii="Arial" w:hAnsi="Arial" w:cs="Arial"/>
          <w:lang w:val="mn-MN"/>
        </w:rPr>
        <w:t>.1.</w:t>
      </w:r>
      <w:r w:rsidR="00186355" w:rsidRPr="00DF3293">
        <w:rPr>
          <w:rFonts w:ascii="Arial" w:hAnsi="Arial" w:cs="Arial"/>
          <w:lang w:val="mn-MN"/>
        </w:rPr>
        <w:t>а</w:t>
      </w:r>
      <w:r w:rsidR="006614D9" w:rsidRPr="00DF3293">
        <w:rPr>
          <w:rFonts w:ascii="Arial" w:hAnsi="Arial" w:cs="Arial"/>
          <w:lang w:val="mn-MN"/>
        </w:rPr>
        <w:t>йм</w:t>
      </w:r>
      <w:r w:rsidR="009376BC" w:rsidRPr="00DF3293">
        <w:rPr>
          <w:rFonts w:ascii="Arial" w:hAnsi="Arial" w:cs="Arial"/>
          <w:lang w:val="mn-MN"/>
        </w:rPr>
        <w:t>аг</w:t>
      </w:r>
      <w:r w:rsidR="00103B99" w:rsidRPr="00DF3293">
        <w:rPr>
          <w:rFonts w:ascii="Arial" w:hAnsi="Arial" w:cs="Arial"/>
          <w:lang w:val="mn-MN"/>
        </w:rPr>
        <w:t xml:space="preserve"> нь Монгол Улсын засаг захиргаа, нутаг дэвсгэрийн нэгж, түүний удирдлагын тухай хуулийн </w:t>
      </w:r>
      <w:r w:rsidR="00A530DF" w:rsidRPr="00DF3293">
        <w:rPr>
          <w:rFonts w:ascii="Arial" w:hAnsi="Arial" w:cs="Arial"/>
          <w:lang w:val="mn-MN"/>
        </w:rPr>
        <w:t xml:space="preserve">21.1.10, 21.1.11, 21.1.12, 21.1.14, 21.1.15, </w:t>
      </w:r>
      <w:r w:rsidR="00CE13A6" w:rsidRPr="00DF3293">
        <w:rPr>
          <w:rFonts w:ascii="Arial" w:hAnsi="Arial" w:cs="Arial"/>
          <w:lang w:val="mn-MN"/>
        </w:rPr>
        <w:t xml:space="preserve">  </w:t>
      </w:r>
      <w:r w:rsidR="00A530DF" w:rsidRPr="00DF3293">
        <w:rPr>
          <w:rFonts w:ascii="Arial" w:hAnsi="Arial" w:cs="Arial"/>
          <w:lang w:val="mn-MN"/>
        </w:rPr>
        <w:t>21.1.16</w:t>
      </w:r>
      <w:r w:rsidR="001E7EBE" w:rsidRPr="00DF3293">
        <w:rPr>
          <w:rFonts w:ascii="Arial" w:hAnsi="Arial" w:cs="Arial"/>
          <w:lang w:val="mn-MN"/>
        </w:rPr>
        <w:t>-д заасан чиг үүрэг;</w:t>
      </w:r>
    </w:p>
    <w:p w14:paraId="75C32854" w14:textId="77777777" w:rsidR="001E7EBE" w:rsidRPr="00DF3293" w:rsidRDefault="001E7EBE" w:rsidP="00F1067A">
      <w:pPr>
        <w:contextualSpacing/>
        <w:jc w:val="both"/>
        <w:rPr>
          <w:rFonts w:ascii="Arial" w:hAnsi="Arial" w:cs="Arial"/>
          <w:lang w:val="mn-MN"/>
        </w:rPr>
      </w:pPr>
    </w:p>
    <w:p w14:paraId="76C882A4" w14:textId="58B54335" w:rsidR="001E7EBE" w:rsidRPr="00DF3293" w:rsidRDefault="001E7EBE" w:rsidP="00F1067A">
      <w:pPr>
        <w:ind w:firstLine="1418"/>
        <w:contextualSpacing/>
        <w:jc w:val="both"/>
        <w:rPr>
          <w:rFonts w:ascii="Arial" w:hAnsi="Arial" w:cs="Arial"/>
        </w:rPr>
      </w:pPr>
      <w:r w:rsidRPr="00DF3293">
        <w:rPr>
          <w:rFonts w:ascii="Arial" w:hAnsi="Arial" w:cs="Arial"/>
        </w:rPr>
        <w:t>10.2.2.</w:t>
      </w:r>
      <w:r w:rsidR="00186355" w:rsidRPr="00DF3293">
        <w:rPr>
          <w:rFonts w:ascii="Arial" w:hAnsi="Arial" w:cs="Arial"/>
        </w:rPr>
        <w:t>н</w:t>
      </w:r>
      <w:r w:rsidRPr="00DF3293">
        <w:rPr>
          <w:rFonts w:ascii="Arial" w:hAnsi="Arial" w:cs="Arial"/>
        </w:rPr>
        <w:t xml:space="preserve">ийслэл нь </w:t>
      </w:r>
      <w:r w:rsidR="00A530DF" w:rsidRPr="00DF3293">
        <w:rPr>
          <w:rFonts w:ascii="Arial" w:hAnsi="Arial" w:cs="Arial"/>
          <w:lang w:val="mn-MN"/>
        </w:rPr>
        <w:t xml:space="preserve">Монгол Улсын засаг захиргаа, нутаг дэвсгэрийн нэгж, түүний удирдлагын тухай хуулийн 24.1.10, 24.1.11, 24.1.12, 24.1.13, 24.1.14, 24.1.15, 24.1.16, 24.1.17, 24.1.18, 24.1.19, 24.1.21, 24.1.22 дахь хэсэг, </w:t>
      </w:r>
      <w:r w:rsidRPr="00DF3293">
        <w:rPr>
          <w:rFonts w:ascii="Arial" w:hAnsi="Arial" w:cs="Arial"/>
          <w:lang w:val="mn-MN"/>
        </w:rPr>
        <w:t xml:space="preserve">Монгол Улсын нийслэл Улаанбаатар хотын эрх зүйн байдлын тухай хуулийн </w:t>
      </w:r>
      <w:r w:rsidR="00A530DF" w:rsidRPr="00DF3293">
        <w:rPr>
          <w:rFonts w:ascii="Arial" w:hAnsi="Arial" w:cs="Arial"/>
          <w:lang w:val="mn-MN"/>
        </w:rPr>
        <w:t>8.2.3, 8.2.4, 8.2.5, 8.2.7, 8.3.</w:t>
      </w:r>
      <w:r w:rsidR="008E013A" w:rsidRPr="00DF3293">
        <w:rPr>
          <w:rFonts w:ascii="Arial" w:hAnsi="Arial" w:cs="Arial"/>
          <w:lang w:val="mn-MN"/>
        </w:rPr>
        <w:t>6</w:t>
      </w:r>
      <w:r w:rsidR="00A530DF" w:rsidRPr="00DF3293">
        <w:rPr>
          <w:rFonts w:ascii="Arial" w:hAnsi="Arial" w:cs="Arial"/>
          <w:lang w:val="mn-MN"/>
        </w:rPr>
        <w:t xml:space="preserve">, </w:t>
      </w:r>
      <w:r w:rsidR="008E013A" w:rsidRPr="00DF3293">
        <w:rPr>
          <w:rFonts w:ascii="Arial" w:hAnsi="Arial" w:cs="Arial"/>
          <w:lang w:val="mn-MN"/>
        </w:rPr>
        <w:t>8.3.7, 8.3.8, 8.3.10, 8.3.13, 8.3.15, 8.3.16</w:t>
      </w:r>
      <w:r w:rsidRPr="00DF3293">
        <w:rPr>
          <w:rFonts w:ascii="Arial" w:hAnsi="Arial" w:cs="Arial"/>
          <w:lang w:val="mn-MN"/>
        </w:rPr>
        <w:t>-д заасан чиг үүрэг</w:t>
      </w:r>
      <w:r w:rsidRPr="00DF3293">
        <w:rPr>
          <w:rFonts w:ascii="Arial" w:hAnsi="Arial" w:cs="Arial"/>
        </w:rPr>
        <w:t>;</w:t>
      </w:r>
    </w:p>
    <w:p w14:paraId="1EAB65AB" w14:textId="77777777" w:rsidR="001E7EBE" w:rsidRPr="00DF3293" w:rsidRDefault="001E7EBE" w:rsidP="00F1067A">
      <w:pPr>
        <w:contextualSpacing/>
        <w:jc w:val="both"/>
        <w:rPr>
          <w:rFonts w:ascii="Arial" w:hAnsi="Arial" w:cs="Arial"/>
        </w:rPr>
      </w:pPr>
    </w:p>
    <w:p w14:paraId="5C0E61AC" w14:textId="01E41237" w:rsidR="001E7EBE" w:rsidRPr="00DF3293" w:rsidRDefault="001E7EBE" w:rsidP="00F1067A">
      <w:pPr>
        <w:ind w:firstLine="1418"/>
        <w:contextualSpacing/>
        <w:jc w:val="both"/>
        <w:rPr>
          <w:rFonts w:ascii="Arial" w:hAnsi="Arial" w:cs="Arial"/>
        </w:rPr>
      </w:pPr>
      <w:r w:rsidRPr="00DF3293">
        <w:rPr>
          <w:rFonts w:ascii="Arial" w:hAnsi="Arial" w:cs="Arial"/>
        </w:rPr>
        <w:t>10.2.3.</w:t>
      </w:r>
      <w:r w:rsidR="00186355" w:rsidRPr="00DF3293">
        <w:rPr>
          <w:rFonts w:ascii="Arial" w:hAnsi="Arial" w:cs="Arial"/>
        </w:rPr>
        <w:t>с</w:t>
      </w:r>
      <w:r w:rsidRPr="00DF3293">
        <w:rPr>
          <w:rFonts w:ascii="Arial" w:hAnsi="Arial" w:cs="Arial"/>
        </w:rPr>
        <w:t xml:space="preserve">ум нь </w:t>
      </w:r>
      <w:r w:rsidRPr="00DF3293">
        <w:rPr>
          <w:rFonts w:ascii="Arial" w:hAnsi="Arial" w:cs="Arial"/>
          <w:lang w:val="mn-MN"/>
        </w:rPr>
        <w:t xml:space="preserve">Монгол Улсын засаг захиргаа, нутаг дэвсгэрийн нэгж, түүний удирдлагын тухай хуулийн </w:t>
      </w:r>
      <w:r w:rsidR="008E013A" w:rsidRPr="00DF3293">
        <w:rPr>
          <w:rFonts w:ascii="Arial" w:hAnsi="Arial" w:cs="Arial"/>
          <w:lang w:val="mn-MN"/>
        </w:rPr>
        <w:t>22.1.8, 22.1.10, 22.1.11, 22.1.12, 22.1.13, 22.1.15, 22.1.16, 22.1.17, 22.1.18, 22.1.19, 22.1.20, 22.1.21</w:t>
      </w:r>
      <w:r w:rsidRPr="00DF3293">
        <w:rPr>
          <w:rFonts w:ascii="Arial" w:hAnsi="Arial" w:cs="Arial"/>
          <w:lang w:val="mn-MN"/>
        </w:rPr>
        <w:t>-д заасан чиг үүрэг</w:t>
      </w:r>
      <w:r w:rsidRPr="00DF3293">
        <w:rPr>
          <w:rFonts w:ascii="Arial" w:hAnsi="Arial" w:cs="Arial"/>
        </w:rPr>
        <w:t>;</w:t>
      </w:r>
    </w:p>
    <w:p w14:paraId="19598CC0" w14:textId="77777777" w:rsidR="001E7EBE" w:rsidRPr="00DF3293" w:rsidRDefault="001E7EBE" w:rsidP="00F1067A">
      <w:pPr>
        <w:contextualSpacing/>
        <w:jc w:val="both"/>
        <w:rPr>
          <w:rFonts w:ascii="Arial" w:hAnsi="Arial" w:cs="Arial"/>
        </w:rPr>
      </w:pPr>
    </w:p>
    <w:p w14:paraId="48D75A16" w14:textId="5AA234BE" w:rsidR="00FA0667" w:rsidRPr="00DF3293" w:rsidRDefault="001E7EBE" w:rsidP="00F1067A">
      <w:pPr>
        <w:ind w:firstLine="1418"/>
        <w:contextualSpacing/>
        <w:jc w:val="both"/>
        <w:rPr>
          <w:rFonts w:ascii="Arial" w:hAnsi="Arial" w:cs="Arial"/>
        </w:rPr>
      </w:pPr>
      <w:r w:rsidRPr="00DF3293">
        <w:rPr>
          <w:rFonts w:ascii="Arial" w:hAnsi="Arial" w:cs="Arial"/>
        </w:rPr>
        <w:t>10.2.4.</w:t>
      </w:r>
      <w:r w:rsidR="00186355" w:rsidRPr="00DF3293">
        <w:rPr>
          <w:rFonts w:ascii="Arial" w:hAnsi="Arial" w:cs="Arial"/>
        </w:rPr>
        <w:t>д</w:t>
      </w:r>
      <w:r w:rsidRPr="00DF3293">
        <w:rPr>
          <w:rFonts w:ascii="Arial" w:hAnsi="Arial" w:cs="Arial"/>
        </w:rPr>
        <w:t xml:space="preserve">үүрэг нь </w:t>
      </w:r>
      <w:r w:rsidRPr="00DF3293">
        <w:rPr>
          <w:rFonts w:ascii="Arial" w:hAnsi="Arial" w:cs="Arial"/>
          <w:lang w:val="mn-MN"/>
        </w:rPr>
        <w:t xml:space="preserve">Монгол Улсын засаг захиргаа, нутаг дэвсгэрийн нэгж, түүний удирдлагын тухай хуулийн </w:t>
      </w:r>
      <w:r w:rsidR="008E013A" w:rsidRPr="00DF3293">
        <w:rPr>
          <w:rFonts w:ascii="Arial" w:hAnsi="Arial" w:cs="Arial"/>
          <w:lang w:val="mn-MN"/>
        </w:rPr>
        <w:t>25.1.8, 25.1.9, 25.1.10, 25.1.11, 25.1.12, 25.1.13, 25.1.14</w:t>
      </w:r>
      <w:r w:rsidRPr="00DF3293">
        <w:rPr>
          <w:rFonts w:ascii="Arial" w:hAnsi="Arial" w:cs="Arial"/>
          <w:lang w:val="mn-MN"/>
        </w:rPr>
        <w:t>-</w:t>
      </w:r>
      <w:r w:rsidR="008E013A" w:rsidRPr="00DF3293">
        <w:rPr>
          <w:rFonts w:ascii="Arial" w:hAnsi="Arial" w:cs="Arial"/>
          <w:lang w:val="mn-MN"/>
        </w:rPr>
        <w:t>т</w:t>
      </w:r>
      <w:r w:rsidRPr="00DF3293">
        <w:rPr>
          <w:rFonts w:ascii="Arial" w:hAnsi="Arial" w:cs="Arial"/>
          <w:lang w:val="mn-MN"/>
        </w:rPr>
        <w:t xml:space="preserve"> заасан чиг үүрэг</w:t>
      </w:r>
      <w:r w:rsidR="00756900" w:rsidRPr="00DF3293">
        <w:rPr>
          <w:rFonts w:ascii="Arial" w:hAnsi="Arial" w:cs="Arial"/>
        </w:rPr>
        <w:t>.</w:t>
      </w:r>
    </w:p>
    <w:p w14:paraId="08A7E5EC" w14:textId="77777777" w:rsidR="00FA0667" w:rsidRPr="00DF3293" w:rsidRDefault="00FA0667" w:rsidP="00F1067A">
      <w:pPr>
        <w:contextualSpacing/>
        <w:jc w:val="both"/>
        <w:rPr>
          <w:rFonts w:ascii="Arial" w:hAnsi="Arial" w:cs="Arial"/>
          <w:lang w:val="mn-MN"/>
        </w:rPr>
      </w:pPr>
    </w:p>
    <w:p w14:paraId="5BBBD9C4" w14:textId="0BF36883" w:rsidR="00FA0667" w:rsidRPr="00DF3293" w:rsidRDefault="000E6557" w:rsidP="00F1067A">
      <w:pPr>
        <w:ind w:firstLine="709"/>
        <w:contextualSpacing/>
        <w:jc w:val="both"/>
        <w:rPr>
          <w:rFonts w:ascii="Arial" w:hAnsi="Arial" w:cs="Arial"/>
          <w:lang w:val="mn-MN"/>
        </w:rPr>
      </w:pPr>
      <w:r w:rsidRPr="00DF3293">
        <w:rPr>
          <w:rFonts w:ascii="Arial" w:hAnsi="Arial" w:cs="Arial"/>
          <w:lang w:val="mn-MN"/>
        </w:rPr>
        <w:t>10.3.</w:t>
      </w:r>
      <w:r w:rsidR="00FA0667" w:rsidRPr="00DF3293">
        <w:rPr>
          <w:rFonts w:ascii="Arial" w:hAnsi="Arial" w:cs="Arial"/>
          <w:lang w:val="mn-MN"/>
        </w:rPr>
        <w:t xml:space="preserve">Энэ хуулийн </w:t>
      </w:r>
      <w:r w:rsidRPr="00DF3293">
        <w:rPr>
          <w:rFonts w:ascii="Arial" w:hAnsi="Arial" w:cs="Arial"/>
          <w:lang w:val="mn-MN"/>
        </w:rPr>
        <w:t>10.2</w:t>
      </w:r>
      <w:r w:rsidR="00FB3C91" w:rsidRPr="00DF3293">
        <w:rPr>
          <w:rFonts w:ascii="Arial" w:hAnsi="Arial" w:cs="Arial"/>
          <w:lang w:val="mn-MN"/>
        </w:rPr>
        <w:t>-</w:t>
      </w:r>
      <w:r w:rsidRPr="00DF3293">
        <w:rPr>
          <w:rFonts w:ascii="Arial" w:hAnsi="Arial" w:cs="Arial"/>
          <w:lang w:val="mn-MN"/>
        </w:rPr>
        <w:t>т</w:t>
      </w:r>
      <w:r w:rsidR="00FA0667" w:rsidRPr="00DF3293">
        <w:rPr>
          <w:rFonts w:ascii="Arial" w:hAnsi="Arial" w:cs="Arial"/>
          <w:lang w:val="mn-MN"/>
        </w:rPr>
        <w:t xml:space="preserve"> зааснаас бусад чиг үүрг</w:t>
      </w:r>
      <w:r w:rsidR="00874DF4" w:rsidRPr="00DF3293">
        <w:rPr>
          <w:rFonts w:ascii="Arial" w:hAnsi="Arial" w:cs="Arial"/>
          <w:lang w:val="mn-MN"/>
        </w:rPr>
        <w:t>ээ</w:t>
      </w:r>
      <w:r w:rsidR="00FA0667" w:rsidRPr="00DF3293">
        <w:rPr>
          <w:rFonts w:ascii="Arial" w:hAnsi="Arial" w:cs="Arial"/>
          <w:lang w:val="mn-MN"/>
        </w:rPr>
        <w:t xml:space="preserve"> хэрэгжүүлэх зорилгоор </w:t>
      </w:r>
      <w:r w:rsidR="00FB478C" w:rsidRPr="00DF3293">
        <w:rPr>
          <w:rFonts w:ascii="Arial" w:hAnsi="Arial" w:cs="Arial"/>
          <w:lang w:val="mn-MN"/>
        </w:rPr>
        <w:t>орон нутаг</w:t>
      </w:r>
      <w:r w:rsidR="00FA0667" w:rsidRPr="00DF3293">
        <w:rPr>
          <w:rFonts w:ascii="Arial" w:hAnsi="Arial" w:cs="Arial"/>
          <w:lang w:val="mn-MN"/>
        </w:rPr>
        <w:t xml:space="preserve"> өмчтэй байх, </w:t>
      </w:r>
      <w:r w:rsidR="0039314C" w:rsidRPr="00DF3293">
        <w:rPr>
          <w:rFonts w:ascii="Arial" w:hAnsi="Arial" w:cs="Arial"/>
          <w:lang w:val="mn-MN"/>
        </w:rPr>
        <w:t xml:space="preserve">эсхүл </w:t>
      </w:r>
      <w:r w:rsidR="00C60987" w:rsidRPr="00DF3293">
        <w:rPr>
          <w:rFonts w:ascii="Arial" w:hAnsi="Arial" w:cs="Arial"/>
          <w:lang w:val="mn-MN"/>
        </w:rPr>
        <w:t xml:space="preserve">орон нутгийн </w:t>
      </w:r>
      <w:r w:rsidR="00FA0667" w:rsidRPr="00DF3293">
        <w:rPr>
          <w:rFonts w:ascii="Arial" w:hAnsi="Arial" w:cs="Arial"/>
          <w:lang w:val="mn-MN"/>
        </w:rPr>
        <w:t xml:space="preserve">нийтийн үйлчилгээний байгууллага, </w:t>
      </w:r>
      <w:r w:rsidR="00653DEA" w:rsidRPr="00DF3293">
        <w:rPr>
          <w:rFonts w:ascii="Arial" w:hAnsi="Arial" w:cs="Arial"/>
          <w:lang w:val="mn-MN"/>
        </w:rPr>
        <w:t xml:space="preserve">орон нутгийн өмчит </w:t>
      </w:r>
      <w:r w:rsidR="00FA0667" w:rsidRPr="00DF3293">
        <w:rPr>
          <w:rFonts w:ascii="Arial" w:hAnsi="Arial" w:cs="Arial"/>
          <w:lang w:val="mn-MN"/>
        </w:rPr>
        <w:t>компани байгуулахыг хориглоно.</w:t>
      </w:r>
    </w:p>
    <w:p w14:paraId="131BF01D" w14:textId="77777777" w:rsidR="00682B4F" w:rsidRPr="00DF3293" w:rsidRDefault="00682B4F" w:rsidP="00F1067A">
      <w:pPr>
        <w:contextualSpacing/>
        <w:jc w:val="both"/>
        <w:rPr>
          <w:rFonts w:ascii="Arial" w:hAnsi="Arial" w:cs="Arial"/>
          <w:lang w:val="mn-MN"/>
        </w:rPr>
      </w:pPr>
    </w:p>
    <w:p w14:paraId="613810C0" w14:textId="27116661" w:rsidR="00DD1BA3" w:rsidRPr="00DF3293" w:rsidRDefault="005B2FCA" w:rsidP="00F1067A">
      <w:pPr>
        <w:ind w:firstLine="709"/>
        <w:contextualSpacing/>
        <w:jc w:val="both"/>
        <w:rPr>
          <w:rFonts w:ascii="Arial" w:hAnsi="Arial" w:cs="Arial"/>
          <w:bCs/>
          <w:lang w:val="mn-MN"/>
        </w:rPr>
      </w:pPr>
      <w:r w:rsidRPr="00DF3293">
        <w:rPr>
          <w:rFonts w:ascii="Arial" w:hAnsi="Arial" w:cs="Arial"/>
          <w:bCs/>
          <w:lang w:val="mn-MN"/>
        </w:rPr>
        <w:t>10</w:t>
      </w:r>
      <w:r w:rsidR="00DD1BA3" w:rsidRPr="00DF3293">
        <w:rPr>
          <w:rFonts w:ascii="Arial" w:hAnsi="Arial" w:cs="Arial"/>
          <w:bCs/>
          <w:lang w:val="mn-MN"/>
        </w:rPr>
        <w:t>.</w:t>
      </w:r>
      <w:r w:rsidR="00682B4F" w:rsidRPr="00DF3293">
        <w:rPr>
          <w:rFonts w:ascii="Arial" w:hAnsi="Arial" w:cs="Arial"/>
          <w:bCs/>
          <w:lang w:val="mn-MN"/>
        </w:rPr>
        <w:t>4</w:t>
      </w:r>
      <w:r w:rsidR="00DD1BA3" w:rsidRPr="00DF3293">
        <w:rPr>
          <w:rFonts w:ascii="Arial" w:hAnsi="Arial" w:cs="Arial"/>
          <w:bCs/>
          <w:lang w:val="mn-MN"/>
        </w:rPr>
        <w:t>.Аймаг, нийслэл</w:t>
      </w:r>
      <w:r w:rsidR="0013572E" w:rsidRPr="00DF3293">
        <w:rPr>
          <w:rFonts w:ascii="Arial" w:hAnsi="Arial" w:cs="Arial"/>
          <w:bCs/>
          <w:lang w:val="mn-MN"/>
        </w:rPr>
        <w:t xml:space="preserve">ийн </w:t>
      </w:r>
      <w:r w:rsidR="00DD1BA3" w:rsidRPr="00DF3293">
        <w:rPr>
          <w:rFonts w:ascii="Arial" w:hAnsi="Arial" w:cs="Arial"/>
          <w:bCs/>
          <w:lang w:val="mn-MN"/>
        </w:rPr>
        <w:t>өмчид дараах хөрөнгө хамаарна:</w:t>
      </w:r>
    </w:p>
    <w:p w14:paraId="3EE7919B" w14:textId="77777777" w:rsidR="00DD1BA3" w:rsidRPr="00DF3293" w:rsidRDefault="00DD1BA3" w:rsidP="00F1067A">
      <w:pPr>
        <w:contextualSpacing/>
        <w:jc w:val="both"/>
        <w:rPr>
          <w:rFonts w:ascii="Arial" w:hAnsi="Arial" w:cs="Arial"/>
          <w:lang w:val="mn-MN"/>
        </w:rPr>
      </w:pPr>
    </w:p>
    <w:p w14:paraId="6CDE1B3D" w14:textId="3BFF0DE1" w:rsidR="00FA26CE" w:rsidRPr="00DF3293" w:rsidRDefault="0013572E" w:rsidP="00F1067A">
      <w:pPr>
        <w:ind w:firstLine="1418"/>
        <w:contextualSpacing/>
        <w:jc w:val="both"/>
        <w:rPr>
          <w:rFonts w:ascii="Arial" w:hAnsi="Arial" w:cs="Arial"/>
          <w:bCs/>
          <w:noProof/>
          <w:lang w:val="ca-ES" w:bidi="ar-DZ"/>
        </w:rPr>
      </w:pPr>
      <w:r w:rsidRPr="00DF3293">
        <w:rPr>
          <w:rFonts w:ascii="Arial" w:hAnsi="Arial" w:cs="Arial"/>
          <w:noProof/>
          <w:lang w:val="ca-ES" w:bidi="ar-DZ"/>
        </w:rPr>
        <w:t>10</w:t>
      </w:r>
      <w:r w:rsidR="00DD1BA3" w:rsidRPr="00DF3293">
        <w:rPr>
          <w:rFonts w:ascii="Arial" w:hAnsi="Arial" w:cs="Arial"/>
          <w:noProof/>
          <w:lang w:val="ca-ES" w:bidi="ar-DZ"/>
        </w:rPr>
        <w:t>.</w:t>
      </w:r>
      <w:r w:rsidRPr="00DF3293">
        <w:rPr>
          <w:rFonts w:ascii="Arial" w:hAnsi="Arial" w:cs="Arial"/>
          <w:noProof/>
          <w:lang w:val="ca-ES" w:bidi="ar-DZ"/>
        </w:rPr>
        <w:t>4</w:t>
      </w:r>
      <w:r w:rsidR="00DD1BA3" w:rsidRPr="00DF3293">
        <w:rPr>
          <w:rFonts w:ascii="Arial" w:hAnsi="Arial" w:cs="Arial"/>
          <w:noProof/>
          <w:lang w:val="ca-ES" w:bidi="ar-DZ"/>
        </w:rPr>
        <w:t xml:space="preserve">.1.аймаг, нийслэлийн байгууллага, </w:t>
      </w:r>
      <w:r w:rsidRPr="00DF3293">
        <w:rPr>
          <w:rFonts w:ascii="Arial" w:hAnsi="Arial" w:cs="Arial"/>
          <w:noProof/>
          <w:lang w:val="ca-ES" w:bidi="ar-DZ"/>
        </w:rPr>
        <w:t>нийтийн үйлчилгээний байгууллагын</w:t>
      </w:r>
      <w:r w:rsidR="00DD1BA3" w:rsidRPr="00DF3293">
        <w:rPr>
          <w:rFonts w:ascii="Arial" w:hAnsi="Arial" w:cs="Arial"/>
          <w:lang w:val="mn-MN"/>
        </w:rPr>
        <w:t xml:space="preserve"> хөрөнгө;</w:t>
      </w:r>
    </w:p>
    <w:p w14:paraId="3F535869" w14:textId="77777777" w:rsidR="00FA26CE" w:rsidRPr="00DF3293" w:rsidRDefault="00FA26CE" w:rsidP="00F1067A">
      <w:pPr>
        <w:contextualSpacing/>
        <w:jc w:val="both"/>
        <w:rPr>
          <w:rFonts w:ascii="Arial" w:hAnsi="Arial" w:cs="Arial"/>
          <w:lang w:val="mn-MN"/>
        </w:rPr>
      </w:pPr>
    </w:p>
    <w:p w14:paraId="618638BE" w14:textId="42C43C57" w:rsidR="00FA26CE" w:rsidRPr="00DF3293" w:rsidRDefault="0013572E" w:rsidP="00F1067A">
      <w:pPr>
        <w:ind w:firstLine="1418"/>
        <w:contextualSpacing/>
        <w:jc w:val="both"/>
        <w:rPr>
          <w:rFonts w:ascii="Arial" w:hAnsi="Arial" w:cs="Arial"/>
          <w:bCs/>
          <w:lang w:val="mn-MN"/>
        </w:rPr>
      </w:pPr>
      <w:r w:rsidRPr="00DF3293">
        <w:rPr>
          <w:rFonts w:ascii="Arial" w:hAnsi="Arial" w:cs="Arial"/>
          <w:bCs/>
          <w:noProof/>
          <w:lang w:val="ca-ES" w:bidi="ar-DZ"/>
        </w:rPr>
        <w:t>10</w:t>
      </w:r>
      <w:r w:rsidR="00DD1BA3" w:rsidRPr="00DF3293">
        <w:rPr>
          <w:rFonts w:ascii="Arial" w:hAnsi="Arial" w:cs="Arial"/>
          <w:bCs/>
          <w:noProof/>
          <w:lang w:val="ca-ES" w:bidi="ar-DZ"/>
        </w:rPr>
        <w:t>.</w:t>
      </w:r>
      <w:r w:rsidRPr="00DF3293">
        <w:rPr>
          <w:rFonts w:ascii="Arial" w:hAnsi="Arial" w:cs="Arial"/>
          <w:bCs/>
          <w:noProof/>
          <w:lang w:val="ca-ES" w:bidi="ar-DZ"/>
        </w:rPr>
        <w:t>4</w:t>
      </w:r>
      <w:r w:rsidR="00DD1BA3" w:rsidRPr="00DF3293">
        <w:rPr>
          <w:rFonts w:ascii="Arial" w:hAnsi="Arial" w:cs="Arial"/>
          <w:bCs/>
          <w:noProof/>
          <w:lang w:val="ca-ES" w:bidi="ar-DZ"/>
        </w:rPr>
        <w:t>.2.</w:t>
      </w:r>
      <w:r w:rsidR="00DD1BA3" w:rsidRPr="00DF3293">
        <w:rPr>
          <w:rFonts w:ascii="Arial" w:hAnsi="Arial" w:cs="Arial"/>
          <w:bCs/>
          <w:lang w:val="mn-MN"/>
        </w:rPr>
        <w:t>аймаг, нийслэлийн төсөв;</w:t>
      </w:r>
    </w:p>
    <w:p w14:paraId="7F70AF4A" w14:textId="28CC268B" w:rsidR="00FA26CE" w:rsidRPr="00DF3293" w:rsidRDefault="0013572E" w:rsidP="00F1067A">
      <w:pPr>
        <w:ind w:firstLine="1418"/>
        <w:contextualSpacing/>
        <w:jc w:val="both"/>
        <w:rPr>
          <w:rFonts w:ascii="Arial" w:hAnsi="Arial" w:cs="Arial"/>
          <w:bCs/>
          <w:lang w:val="mn-MN"/>
        </w:rPr>
      </w:pPr>
      <w:r w:rsidRPr="00DF3293">
        <w:rPr>
          <w:rFonts w:ascii="Arial" w:hAnsi="Arial" w:cs="Arial"/>
          <w:bCs/>
          <w:noProof/>
          <w:lang w:val="ca-ES" w:bidi="ar-DZ"/>
        </w:rPr>
        <w:t>10</w:t>
      </w:r>
      <w:r w:rsidR="00DD1BA3" w:rsidRPr="00DF3293">
        <w:rPr>
          <w:rFonts w:ascii="Arial" w:hAnsi="Arial" w:cs="Arial"/>
          <w:bCs/>
          <w:noProof/>
          <w:lang w:val="ca-ES" w:bidi="ar-DZ"/>
        </w:rPr>
        <w:t>.</w:t>
      </w:r>
      <w:r w:rsidRPr="00DF3293">
        <w:rPr>
          <w:rFonts w:ascii="Arial" w:hAnsi="Arial" w:cs="Arial"/>
          <w:bCs/>
          <w:noProof/>
          <w:lang w:val="ca-ES" w:bidi="ar-DZ"/>
        </w:rPr>
        <w:t>4</w:t>
      </w:r>
      <w:r w:rsidR="00DD1BA3" w:rsidRPr="00DF3293">
        <w:rPr>
          <w:rFonts w:ascii="Arial" w:hAnsi="Arial" w:cs="Arial"/>
          <w:bCs/>
          <w:noProof/>
          <w:lang w:val="ca-ES" w:bidi="ar-DZ"/>
        </w:rPr>
        <w:t>.3.</w:t>
      </w:r>
      <w:r w:rsidR="00DD1BA3" w:rsidRPr="00DF3293">
        <w:rPr>
          <w:rFonts w:ascii="Arial" w:hAnsi="Arial" w:cs="Arial"/>
          <w:bCs/>
          <w:lang w:val="mn-MN"/>
        </w:rPr>
        <w:t>аймаг, нийслэлийн өмчийн хөрөнгөөр байгуулсан нийтийн эзэмшлийн гудамж, талбай, хөшөө дурсгал</w:t>
      </w:r>
      <w:r w:rsidR="00AE7C0D" w:rsidRPr="00DF3293">
        <w:rPr>
          <w:rFonts w:ascii="Arial" w:hAnsi="Arial" w:cs="Arial"/>
          <w:bCs/>
          <w:lang w:val="mn-MN"/>
        </w:rPr>
        <w:t xml:space="preserve">, </w:t>
      </w:r>
      <w:r w:rsidR="00DD1BA3" w:rsidRPr="00DF3293">
        <w:rPr>
          <w:rFonts w:ascii="Arial" w:hAnsi="Arial" w:cs="Arial"/>
          <w:bCs/>
          <w:lang w:val="mn-MN"/>
        </w:rPr>
        <w:t xml:space="preserve">олон нийтийн соёл, амралтын хүрээлэн, ногоон байгууламж, авто зам, авто зогсоол болон цэвэр, бохир усны шугам, </w:t>
      </w:r>
      <w:r w:rsidR="00DD1BA3" w:rsidRPr="00DF3293">
        <w:rPr>
          <w:rFonts w:ascii="Arial" w:hAnsi="Arial" w:cs="Arial"/>
          <w:bCs/>
          <w:noProof/>
          <w:lang w:val="ca-ES" w:bidi="ar-DZ"/>
        </w:rPr>
        <w:t xml:space="preserve">дулааны шугам, </w:t>
      </w:r>
      <w:r w:rsidR="00DD1BA3" w:rsidRPr="00DF3293">
        <w:rPr>
          <w:rFonts w:ascii="Arial" w:hAnsi="Arial" w:cs="Arial"/>
          <w:bCs/>
          <w:lang w:val="mn-MN"/>
        </w:rPr>
        <w:t xml:space="preserve">хог хаягдал болон хаягдал ус цэвэрлэх байгууламж, үерийн далан, </w:t>
      </w:r>
      <w:r w:rsidR="00DD1BA3" w:rsidRPr="00DF3293">
        <w:rPr>
          <w:rFonts w:ascii="Arial" w:hAnsi="Arial" w:cs="Arial"/>
          <w:bCs/>
          <w:lang w:val="mn-MN"/>
        </w:rPr>
        <w:lastRenderedPageBreak/>
        <w:t>ундны болон ахуйн хэрэгцээний уст цэгийн байгууламж зэрэг нийтийн хэрэгцээнд зориулсан хөрөнгө;</w:t>
      </w:r>
    </w:p>
    <w:p w14:paraId="69EDCD24" w14:textId="77777777" w:rsidR="008E1D80" w:rsidRPr="00DF3293" w:rsidRDefault="008E1D80" w:rsidP="00F1067A">
      <w:pPr>
        <w:contextualSpacing/>
        <w:jc w:val="both"/>
        <w:rPr>
          <w:rFonts w:ascii="Arial" w:hAnsi="Arial" w:cs="Arial"/>
          <w:bCs/>
          <w:lang w:val="mn-MN"/>
        </w:rPr>
      </w:pPr>
    </w:p>
    <w:p w14:paraId="2543F600" w14:textId="69DC3AE7" w:rsidR="00FA26CE" w:rsidRPr="00DF3293" w:rsidRDefault="00D622A2" w:rsidP="00F1067A">
      <w:pPr>
        <w:ind w:firstLine="1418"/>
        <w:contextualSpacing/>
        <w:jc w:val="both"/>
        <w:rPr>
          <w:rFonts w:ascii="Arial" w:hAnsi="Arial" w:cs="Arial"/>
          <w:bCs/>
          <w:lang w:val="mn-MN"/>
        </w:rPr>
      </w:pPr>
      <w:r w:rsidRPr="00DF3293">
        <w:rPr>
          <w:rFonts w:ascii="Arial" w:hAnsi="Arial" w:cs="Arial"/>
          <w:bCs/>
          <w:lang w:val="mn-MN"/>
        </w:rPr>
        <w:t>10.4.4.</w:t>
      </w:r>
      <w:r w:rsidR="009E424A" w:rsidRPr="00DF3293">
        <w:rPr>
          <w:rFonts w:ascii="Arial" w:hAnsi="Arial" w:cs="Arial"/>
          <w:bCs/>
          <w:lang w:val="mn-MN"/>
        </w:rPr>
        <w:t xml:space="preserve">аймаг, нийслэлийн </w:t>
      </w:r>
      <w:r w:rsidR="008E1D80" w:rsidRPr="00DF3293">
        <w:rPr>
          <w:rFonts w:ascii="Arial" w:hAnsi="Arial" w:cs="Arial"/>
          <w:bCs/>
          <w:lang w:val="mn-MN"/>
        </w:rPr>
        <w:t>соёлын биет өв;</w:t>
      </w:r>
    </w:p>
    <w:p w14:paraId="2A6195D3" w14:textId="766C1064" w:rsidR="00FA26CE" w:rsidRPr="00DF3293" w:rsidRDefault="0013572E" w:rsidP="00F1067A">
      <w:pPr>
        <w:ind w:firstLine="1418"/>
        <w:contextualSpacing/>
        <w:jc w:val="both"/>
        <w:rPr>
          <w:rFonts w:ascii="Arial" w:hAnsi="Arial" w:cs="Arial"/>
          <w:bCs/>
          <w:lang w:val="mn-MN"/>
        </w:rPr>
      </w:pPr>
      <w:r w:rsidRPr="00DF3293">
        <w:rPr>
          <w:rFonts w:ascii="Arial" w:hAnsi="Arial" w:cs="Arial"/>
          <w:bCs/>
          <w:noProof/>
          <w:lang w:val="ca-ES" w:bidi="ar-DZ"/>
        </w:rPr>
        <w:t>10</w:t>
      </w:r>
      <w:r w:rsidR="00DD1BA3" w:rsidRPr="00DF3293">
        <w:rPr>
          <w:rFonts w:ascii="Arial" w:hAnsi="Arial" w:cs="Arial"/>
          <w:bCs/>
          <w:noProof/>
          <w:lang w:val="ca-ES" w:bidi="ar-DZ"/>
        </w:rPr>
        <w:t>.</w:t>
      </w:r>
      <w:r w:rsidRPr="00DF3293">
        <w:rPr>
          <w:rFonts w:ascii="Arial" w:hAnsi="Arial" w:cs="Arial"/>
          <w:bCs/>
          <w:noProof/>
          <w:lang w:val="ca-ES" w:bidi="ar-DZ"/>
        </w:rPr>
        <w:t>4</w:t>
      </w:r>
      <w:r w:rsidR="00DD1BA3" w:rsidRPr="00DF3293">
        <w:rPr>
          <w:rFonts w:ascii="Arial" w:hAnsi="Arial" w:cs="Arial"/>
          <w:bCs/>
          <w:noProof/>
          <w:lang w:val="ca-ES" w:bidi="ar-DZ"/>
        </w:rPr>
        <w:t>.</w:t>
      </w:r>
      <w:r w:rsidR="000A1F0B" w:rsidRPr="00DF3293">
        <w:rPr>
          <w:rFonts w:ascii="Arial" w:hAnsi="Arial" w:cs="Arial"/>
          <w:bCs/>
          <w:noProof/>
          <w:lang w:val="ca-ES" w:bidi="ar-DZ"/>
        </w:rPr>
        <w:t>5</w:t>
      </w:r>
      <w:r w:rsidR="00DD1BA3" w:rsidRPr="00DF3293">
        <w:rPr>
          <w:rFonts w:ascii="Arial" w:hAnsi="Arial" w:cs="Arial"/>
          <w:bCs/>
          <w:noProof/>
          <w:lang w:val="ca-ES" w:bidi="ar-DZ"/>
        </w:rPr>
        <w:t xml:space="preserve">.аймаг, нийслэлийн </w:t>
      </w:r>
      <w:r w:rsidR="00DA3A70" w:rsidRPr="00DF3293">
        <w:rPr>
          <w:rFonts w:ascii="Arial" w:hAnsi="Arial" w:cs="Arial"/>
          <w:bCs/>
          <w:noProof/>
          <w:lang w:val="ca-ES" w:bidi="ar-DZ"/>
        </w:rPr>
        <w:t xml:space="preserve">тусгай </w:t>
      </w:r>
      <w:r w:rsidR="00DD1BA3" w:rsidRPr="00DF3293">
        <w:rPr>
          <w:rFonts w:ascii="Arial" w:hAnsi="Arial" w:cs="Arial"/>
          <w:bCs/>
          <w:noProof/>
          <w:lang w:val="ca-ES" w:bidi="ar-DZ"/>
        </w:rPr>
        <w:t>сан</w:t>
      </w:r>
      <w:r w:rsidRPr="00DF3293">
        <w:rPr>
          <w:rFonts w:ascii="Arial" w:hAnsi="Arial" w:cs="Arial"/>
          <w:bCs/>
          <w:noProof/>
          <w:lang w:val="ca-ES" w:bidi="ar-DZ"/>
        </w:rPr>
        <w:t xml:space="preserve">гийн </w:t>
      </w:r>
      <w:r w:rsidR="00DD1BA3" w:rsidRPr="00DF3293">
        <w:rPr>
          <w:rFonts w:ascii="Arial" w:hAnsi="Arial" w:cs="Arial"/>
          <w:bCs/>
          <w:lang w:val="mn-MN"/>
        </w:rPr>
        <w:t>хөрөнгө;</w:t>
      </w:r>
    </w:p>
    <w:p w14:paraId="1F7D50E5" w14:textId="4E706E2C" w:rsidR="00FA26CE" w:rsidRPr="00DF3293" w:rsidRDefault="0013572E" w:rsidP="00F1067A">
      <w:pPr>
        <w:ind w:firstLine="1418"/>
        <w:contextualSpacing/>
        <w:jc w:val="both"/>
        <w:rPr>
          <w:rFonts w:ascii="Arial" w:hAnsi="Arial" w:cs="Arial"/>
          <w:bCs/>
          <w:lang w:val="mn-MN"/>
        </w:rPr>
      </w:pPr>
      <w:r w:rsidRPr="00DF3293">
        <w:rPr>
          <w:rFonts w:ascii="Arial" w:hAnsi="Arial" w:cs="Arial"/>
          <w:bCs/>
          <w:noProof/>
          <w:lang w:val="ca-ES" w:bidi="ar-DZ"/>
        </w:rPr>
        <w:t>10</w:t>
      </w:r>
      <w:r w:rsidR="00DD1BA3" w:rsidRPr="00DF3293">
        <w:rPr>
          <w:rFonts w:ascii="Arial" w:hAnsi="Arial" w:cs="Arial"/>
          <w:bCs/>
          <w:noProof/>
          <w:lang w:val="ca-ES" w:bidi="ar-DZ"/>
        </w:rPr>
        <w:t>.</w:t>
      </w:r>
      <w:r w:rsidRPr="00DF3293">
        <w:rPr>
          <w:rFonts w:ascii="Arial" w:hAnsi="Arial" w:cs="Arial"/>
          <w:bCs/>
          <w:noProof/>
          <w:lang w:val="ca-ES" w:bidi="ar-DZ"/>
        </w:rPr>
        <w:t>4</w:t>
      </w:r>
      <w:r w:rsidR="00DD1BA3" w:rsidRPr="00DF3293">
        <w:rPr>
          <w:rFonts w:ascii="Arial" w:hAnsi="Arial" w:cs="Arial"/>
          <w:bCs/>
          <w:noProof/>
          <w:lang w:val="ca-ES" w:bidi="ar-DZ"/>
        </w:rPr>
        <w:t>.</w:t>
      </w:r>
      <w:r w:rsidR="000A1F0B" w:rsidRPr="00DF3293">
        <w:rPr>
          <w:rFonts w:ascii="Arial" w:hAnsi="Arial" w:cs="Arial"/>
          <w:bCs/>
          <w:noProof/>
          <w:lang w:val="ca-ES" w:bidi="ar-DZ"/>
        </w:rPr>
        <w:t>6</w:t>
      </w:r>
      <w:r w:rsidR="00DD1BA3" w:rsidRPr="00DF3293">
        <w:rPr>
          <w:rFonts w:ascii="Arial" w:hAnsi="Arial" w:cs="Arial"/>
          <w:bCs/>
          <w:noProof/>
          <w:lang w:val="ca-ES" w:bidi="ar-DZ"/>
        </w:rPr>
        <w:t>.аймаг, нийслэлийн эзэмшлийн үнэт цаас;</w:t>
      </w:r>
    </w:p>
    <w:p w14:paraId="204FEF59" w14:textId="7EDAABAC" w:rsidR="00FA26CE" w:rsidRPr="00DF3293" w:rsidRDefault="0013572E" w:rsidP="00F1067A">
      <w:pPr>
        <w:ind w:firstLine="1418"/>
        <w:contextualSpacing/>
        <w:jc w:val="both"/>
        <w:rPr>
          <w:rFonts w:ascii="Arial" w:hAnsi="Arial" w:cs="Arial"/>
          <w:bCs/>
          <w:lang w:val="mn-MN"/>
        </w:rPr>
      </w:pPr>
      <w:r w:rsidRPr="00DF3293">
        <w:rPr>
          <w:rFonts w:ascii="Arial" w:hAnsi="Arial" w:cs="Arial"/>
          <w:bCs/>
          <w:noProof/>
          <w:lang w:val="ca-ES" w:bidi="ar-DZ"/>
        </w:rPr>
        <w:t>10</w:t>
      </w:r>
      <w:r w:rsidR="00DD1BA3" w:rsidRPr="00DF3293">
        <w:rPr>
          <w:rFonts w:ascii="Arial" w:hAnsi="Arial" w:cs="Arial"/>
          <w:bCs/>
          <w:noProof/>
          <w:lang w:val="ca-ES" w:bidi="ar-DZ"/>
        </w:rPr>
        <w:t>.</w:t>
      </w:r>
      <w:r w:rsidRPr="00DF3293">
        <w:rPr>
          <w:rFonts w:ascii="Arial" w:hAnsi="Arial" w:cs="Arial"/>
          <w:bCs/>
          <w:noProof/>
          <w:lang w:val="ca-ES" w:bidi="ar-DZ"/>
        </w:rPr>
        <w:t>4</w:t>
      </w:r>
      <w:r w:rsidR="00DD1BA3" w:rsidRPr="00DF3293">
        <w:rPr>
          <w:rFonts w:ascii="Arial" w:hAnsi="Arial" w:cs="Arial"/>
          <w:bCs/>
          <w:noProof/>
          <w:lang w:val="ca-ES" w:bidi="ar-DZ"/>
        </w:rPr>
        <w:t>.</w:t>
      </w:r>
      <w:r w:rsidR="000A1F0B" w:rsidRPr="00DF3293">
        <w:rPr>
          <w:rFonts w:ascii="Arial" w:hAnsi="Arial" w:cs="Arial"/>
          <w:bCs/>
          <w:noProof/>
          <w:lang w:val="ca-ES" w:bidi="ar-DZ"/>
        </w:rPr>
        <w:t>7</w:t>
      </w:r>
      <w:r w:rsidR="00DD1BA3" w:rsidRPr="00DF3293">
        <w:rPr>
          <w:rFonts w:ascii="Arial" w:hAnsi="Arial" w:cs="Arial"/>
          <w:bCs/>
          <w:noProof/>
          <w:lang w:val="ca-ES" w:bidi="ar-DZ"/>
        </w:rPr>
        <w:t>.</w:t>
      </w:r>
      <w:r w:rsidR="00DD1BA3" w:rsidRPr="00DF3293">
        <w:rPr>
          <w:rFonts w:ascii="Arial" w:hAnsi="Arial" w:cs="Arial"/>
          <w:bCs/>
          <w:lang w:val="mn-MN"/>
        </w:rPr>
        <w:t>аймаг, нийслэлийн нөөц;</w:t>
      </w:r>
    </w:p>
    <w:p w14:paraId="65223BBC" w14:textId="070DA707" w:rsidR="0013572E" w:rsidRPr="00DF3293" w:rsidRDefault="0013572E" w:rsidP="00F1067A">
      <w:pPr>
        <w:ind w:firstLine="1418"/>
        <w:contextualSpacing/>
        <w:jc w:val="both"/>
        <w:rPr>
          <w:rFonts w:ascii="Arial" w:hAnsi="Arial" w:cs="Arial"/>
          <w:bCs/>
          <w:lang w:val="mn-MN"/>
        </w:rPr>
      </w:pPr>
      <w:r w:rsidRPr="00DF3293">
        <w:rPr>
          <w:rFonts w:ascii="Arial" w:hAnsi="Arial" w:cs="Arial"/>
          <w:bCs/>
          <w:noProof/>
          <w:lang w:val="ca-ES" w:bidi="ar-DZ"/>
        </w:rPr>
        <w:t>10</w:t>
      </w:r>
      <w:r w:rsidR="00DD1BA3" w:rsidRPr="00DF3293">
        <w:rPr>
          <w:rFonts w:ascii="Arial" w:hAnsi="Arial" w:cs="Arial"/>
          <w:bCs/>
          <w:noProof/>
          <w:lang w:val="ca-ES" w:bidi="ar-DZ"/>
        </w:rPr>
        <w:t>.</w:t>
      </w:r>
      <w:r w:rsidRPr="00DF3293">
        <w:rPr>
          <w:rFonts w:ascii="Arial" w:hAnsi="Arial" w:cs="Arial"/>
          <w:bCs/>
          <w:noProof/>
          <w:lang w:val="ca-ES" w:bidi="ar-DZ"/>
        </w:rPr>
        <w:t>4</w:t>
      </w:r>
      <w:r w:rsidR="00DD1BA3" w:rsidRPr="00DF3293">
        <w:rPr>
          <w:rFonts w:ascii="Arial" w:hAnsi="Arial" w:cs="Arial"/>
          <w:bCs/>
          <w:noProof/>
          <w:lang w:val="ca-ES" w:bidi="ar-DZ"/>
        </w:rPr>
        <w:t>.</w:t>
      </w:r>
      <w:r w:rsidR="000A1F0B" w:rsidRPr="00DF3293">
        <w:rPr>
          <w:rFonts w:ascii="Arial" w:hAnsi="Arial" w:cs="Arial"/>
          <w:bCs/>
          <w:noProof/>
          <w:lang w:val="ca-ES" w:bidi="ar-DZ"/>
        </w:rPr>
        <w:t>8</w:t>
      </w:r>
      <w:r w:rsidR="00DD1BA3" w:rsidRPr="00DF3293">
        <w:rPr>
          <w:rFonts w:ascii="Arial" w:hAnsi="Arial" w:cs="Arial"/>
          <w:bCs/>
          <w:noProof/>
          <w:lang w:val="ca-ES" w:bidi="ar-DZ"/>
        </w:rPr>
        <w:t>.</w:t>
      </w:r>
      <w:r w:rsidR="00DD1BA3" w:rsidRPr="00DF3293">
        <w:rPr>
          <w:rFonts w:ascii="Arial" w:hAnsi="Arial" w:cs="Arial"/>
          <w:bCs/>
          <w:lang w:val="mn-MN"/>
        </w:rPr>
        <w:t>аймаг, нийслэлийн өмчийн хөрөнгөөр бүтээсэн, олж авсан оюуны өмч, эрх</w:t>
      </w:r>
      <w:r w:rsidRPr="00DF3293">
        <w:rPr>
          <w:rFonts w:ascii="Arial" w:hAnsi="Arial" w:cs="Arial"/>
          <w:bCs/>
          <w:lang w:val="mn-MN"/>
        </w:rPr>
        <w:t>.</w:t>
      </w:r>
    </w:p>
    <w:p w14:paraId="063B91ED" w14:textId="77777777" w:rsidR="00DD1BA3" w:rsidRPr="00DF3293" w:rsidRDefault="00DD1BA3" w:rsidP="00F1067A">
      <w:pPr>
        <w:contextualSpacing/>
        <w:jc w:val="both"/>
        <w:rPr>
          <w:rFonts w:ascii="Arial" w:hAnsi="Arial" w:cs="Arial"/>
          <w:lang w:val="mn-MN"/>
        </w:rPr>
      </w:pPr>
    </w:p>
    <w:p w14:paraId="3659D72A" w14:textId="7EEBE619" w:rsidR="00DD1BA3" w:rsidRPr="00DF3293" w:rsidRDefault="00FA26CE" w:rsidP="00F1067A">
      <w:pPr>
        <w:ind w:firstLine="709"/>
        <w:contextualSpacing/>
        <w:jc w:val="both"/>
        <w:rPr>
          <w:rFonts w:ascii="Arial" w:hAnsi="Arial" w:cs="Arial"/>
          <w:lang w:val="mn-MN"/>
        </w:rPr>
      </w:pPr>
      <w:r w:rsidRPr="00DF3293">
        <w:rPr>
          <w:rFonts w:ascii="Arial" w:hAnsi="Arial" w:cs="Arial"/>
          <w:lang w:val="mn-MN"/>
        </w:rPr>
        <w:t>10.5</w:t>
      </w:r>
      <w:r w:rsidR="00DD1BA3" w:rsidRPr="00DF3293">
        <w:rPr>
          <w:rFonts w:ascii="Arial" w:hAnsi="Arial" w:cs="Arial"/>
          <w:lang w:val="mn-MN"/>
        </w:rPr>
        <w:t>.Сум, дүүргийн өмчид дараах хөрөнгө хамаарна:</w:t>
      </w:r>
    </w:p>
    <w:p w14:paraId="2FA0243A" w14:textId="77777777" w:rsidR="00DD1BA3" w:rsidRPr="00DF3293" w:rsidRDefault="00DD1BA3" w:rsidP="00F1067A">
      <w:pPr>
        <w:contextualSpacing/>
        <w:jc w:val="both"/>
        <w:rPr>
          <w:rFonts w:ascii="Arial" w:hAnsi="Arial" w:cs="Arial"/>
          <w:lang w:val="mn-MN"/>
        </w:rPr>
      </w:pPr>
    </w:p>
    <w:p w14:paraId="27357F02" w14:textId="5297C8EB" w:rsidR="00FA26CE" w:rsidRPr="00DF3293" w:rsidRDefault="00FA26CE" w:rsidP="00F1067A">
      <w:pPr>
        <w:ind w:firstLine="1418"/>
        <w:contextualSpacing/>
        <w:jc w:val="both"/>
        <w:rPr>
          <w:rFonts w:ascii="Arial" w:hAnsi="Arial" w:cs="Arial"/>
          <w:lang w:val="mn-MN"/>
        </w:rPr>
      </w:pPr>
      <w:r w:rsidRPr="00DF3293">
        <w:rPr>
          <w:rFonts w:ascii="Arial" w:hAnsi="Arial" w:cs="Arial"/>
          <w:noProof/>
          <w:lang w:val="ca-ES" w:bidi="ar-DZ"/>
        </w:rPr>
        <w:t>10</w:t>
      </w:r>
      <w:r w:rsidR="00DD1BA3" w:rsidRPr="00DF3293">
        <w:rPr>
          <w:rFonts w:ascii="Arial" w:hAnsi="Arial" w:cs="Arial"/>
          <w:noProof/>
          <w:lang w:val="ca-ES" w:bidi="ar-DZ"/>
        </w:rPr>
        <w:t>.</w:t>
      </w:r>
      <w:r w:rsidRPr="00DF3293">
        <w:rPr>
          <w:rFonts w:ascii="Arial" w:hAnsi="Arial" w:cs="Arial"/>
          <w:noProof/>
          <w:lang w:val="ca-ES" w:bidi="ar-DZ"/>
        </w:rPr>
        <w:t>5</w:t>
      </w:r>
      <w:r w:rsidR="00DD1BA3" w:rsidRPr="00DF3293">
        <w:rPr>
          <w:rFonts w:ascii="Arial" w:hAnsi="Arial" w:cs="Arial"/>
          <w:noProof/>
          <w:lang w:val="ca-ES" w:bidi="ar-DZ"/>
        </w:rPr>
        <w:t>.1.</w:t>
      </w:r>
      <w:r w:rsidR="00DD1BA3" w:rsidRPr="00DF3293">
        <w:rPr>
          <w:rFonts w:ascii="Arial" w:hAnsi="Arial" w:cs="Arial"/>
          <w:lang w:val="mn-MN"/>
        </w:rPr>
        <w:t>сум, дүүргийн байгууллага,</w:t>
      </w:r>
      <w:r w:rsidR="00345709" w:rsidRPr="00DF3293">
        <w:rPr>
          <w:rFonts w:ascii="Arial" w:hAnsi="Arial" w:cs="Arial"/>
          <w:noProof/>
          <w:lang w:val="ca-ES" w:bidi="ar-DZ"/>
        </w:rPr>
        <w:t xml:space="preserve"> </w:t>
      </w:r>
      <w:r w:rsidR="00345709" w:rsidRPr="00DF3293">
        <w:rPr>
          <w:rFonts w:ascii="Arial" w:hAnsi="Arial" w:cs="Arial"/>
          <w:lang w:val="mn-MN"/>
        </w:rPr>
        <w:t>нийтийн үйлчилгээний байгууллагын</w:t>
      </w:r>
      <w:r w:rsidR="00DD1BA3" w:rsidRPr="00DF3293">
        <w:rPr>
          <w:rFonts w:ascii="Arial" w:hAnsi="Arial" w:cs="Arial"/>
          <w:lang w:val="mn-MN"/>
        </w:rPr>
        <w:t xml:space="preserve"> хөрөнгө;</w:t>
      </w:r>
    </w:p>
    <w:p w14:paraId="5943B876" w14:textId="77777777" w:rsidR="00FA26CE" w:rsidRPr="00DF3293" w:rsidRDefault="00FA26CE" w:rsidP="00F1067A">
      <w:pPr>
        <w:contextualSpacing/>
        <w:jc w:val="both"/>
        <w:rPr>
          <w:rFonts w:ascii="Arial" w:hAnsi="Arial" w:cs="Arial"/>
          <w:lang w:val="mn-MN"/>
        </w:rPr>
      </w:pPr>
    </w:p>
    <w:p w14:paraId="3ABBED4A" w14:textId="05892034" w:rsidR="00FA26CE" w:rsidRPr="00DF3293" w:rsidRDefault="00FA26CE" w:rsidP="00F1067A">
      <w:pPr>
        <w:ind w:firstLine="1418"/>
        <w:contextualSpacing/>
        <w:jc w:val="both"/>
        <w:rPr>
          <w:rFonts w:ascii="Arial" w:hAnsi="Arial" w:cs="Arial"/>
          <w:lang w:val="mn-MN"/>
        </w:rPr>
      </w:pPr>
      <w:r w:rsidRPr="00DF3293">
        <w:rPr>
          <w:rFonts w:ascii="Arial" w:hAnsi="Arial" w:cs="Arial"/>
          <w:noProof/>
          <w:lang w:val="ca-ES" w:bidi="ar-DZ"/>
        </w:rPr>
        <w:t>10</w:t>
      </w:r>
      <w:r w:rsidR="00DD1BA3" w:rsidRPr="00DF3293">
        <w:rPr>
          <w:rFonts w:ascii="Arial" w:hAnsi="Arial" w:cs="Arial"/>
          <w:noProof/>
          <w:lang w:val="ca-ES" w:bidi="ar-DZ"/>
        </w:rPr>
        <w:t>.</w:t>
      </w:r>
      <w:r w:rsidRPr="00DF3293">
        <w:rPr>
          <w:rFonts w:ascii="Arial" w:hAnsi="Arial" w:cs="Arial"/>
          <w:noProof/>
          <w:lang w:val="ca-ES" w:bidi="ar-DZ"/>
        </w:rPr>
        <w:t>5</w:t>
      </w:r>
      <w:r w:rsidR="00DD1BA3" w:rsidRPr="00DF3293">
        <w:rPr>
          <w:rFonts w:ascii="Arial" w:hAnsi="Arial" w:cs="Arial"/>
          <w:noProof/>
          <w:lang w:val="ca-ES" w:bidi="ar-DZ"/>
        </w:rPr>
        <w:t>.2.</w:t>
      </w:r>
      <w:r w:rsidR="00DD1BA3" w:rsidRPr="00DF3293">
        <w:rPr>
          <w:rFonts w:ascii="Arial" w:hAnsi="Arial" w:cs="Arial"/>
          <w:lang w:val="mn-MN"/>
        </w:rPr>
        <w:t>сум, дүүргийн төсөв;</w:t>
      </w:r>
    </w:p>
    <w:p w14:paraId="3EE40E77" w14:textId="68D4EF53" w:rsidR="00FA26CE" w:rsidRPr="00DF3293" w:rsidRDefault="00FA26CE" w:rsidP="00F1067A">
      <w:pPr>
        <w:ind w:firstLine="1418"/>
        <w:contextualSpacing/>
        <w:jc w:val="both"/>
        <w:rPr>
          <w:rFonts w:ascii="Arial" w:hAnsi="Arial" w:cs="Arial"/>
          <w:lang w:val="mn-MN"/>
        </w:rPr>
      </w:pPr>
      <w:r w:rsidRPr="00DF3293">
        <w:rPr>
          <w:rFonts w:ascii="Arial" w:hAnsi="Arial" w:cs="Arial"/>
          <w:noProof/>
          <w:lang w:val="ca-ES" w:bidi="ar-DZ"/>
        </w:rPr>
        <w:t>10</w:t>
      </w:r>
      <w:r w:rsidR="00DD1BA3" w:rsidRPr="00DF3293">
        <w:rPr>
          <w:rFonts w:ascii="Arial" w:hAnsi="Arial" w:cs="Arial"/>
          <w:noProof/>
          <w:lang w:val="ca-ES" w:bidi="ar-DZ"/>
        </w:rPr>
        <w:t>.</w:t>
      </w:r>
      <w:r w:rsidRPr="00DF3293">
        <w:rPr>
          <w:rFonts w:ascii="Arial" w:hAnsi="Arial" w:cs="Arial"/>
          <w:noProof/>
          <w:lang w:val="ca-ES" w:bidi="ar-DZ"/>
        </w:rPr>
        <w:t>5</w:t>
      </w:r>
      <w:r w:rsidR="00DD1BA3" w:rsidRPr="00DF3293">
        <w:rPr>
          <w:rFonts w:ascii="Arial" w:hAnsi="Arial" w:cs="Arial"/>
          <w:noProof/>
          <w:lang w:val="ca-ES" w:bidi="ar-DZ"/>
        </w:rPr>
        <w:t>.3.</w:t>
      </w:r>
      <w:r w:rsidR="00DD1BA3" w:rsidRPr="00DF3293">
        <w:rPr>
          <w:rFonts w:ascii="Arial" w:hAnsi="Arial" w:cs="Arial"/>
          <w:lang w:val="mn-MN"/>
        </w:rPr>
        <w:t xml:space="preserve">сум, дүүргийн өмчийн хөрөнгөөр байгуулсан нийтийн эзэмшлийн гудамж, талбай, хөшөө дурсгал, олон нийтийн соёл, амралтын хүрээлэн, ногоон байгууламж, авто зам, авто зогсоол болон төвлөрсөн бус ундны болон ахуйн хэрэгцээний уст цэгийн байгууламж </w:t>
      </w:r>
      <w:r w:rsidR="00DD1BA3" w:rsidRPr="00DF3293">
        <w:rPr>
          <w:rFonts w:ascii="Arial" w:hAnsi="Arial" w:cs="Arial"/>
          <w:noProof/>
          <w:lang w:val="ca-ES" w:bidi="ar-DZ"/>
        </w:rPr>
        <w:t>зэрэг нийтийн хэрэгцээнд зориулсан хөрөнгө</w:t>
      </w:r>
      <w:r w:rsidR="00DD1BA3" w:rsidRPr="00DF3293">
        <w:rPr>
          <w:rFonts w:ascii="Arial" w:hAnsi="Arial" w:cs="Arial"/>
          <w:lang w:val="mn-MN"/>
        </w:rPr>
        <w:t>;</w:t>
      </w:r>
    </w:p>
    <w:p w14:paraId="756ECF0E" w14:textId="77777777" w:rsidR="00A87159" w:rsidRPr="00DF3293" w:rsidRDefault="00A87159" w:rsidP="00F1067A">
      <w:pPr>
        <w:contextualSpacing/>
        <w:jc w:val="both"/>
        <w:rPr>
          <w:rFonts w:ascii="Arial" w:hAnsi="Arial" w:cs="Arial"/>
          <w:lang w:val="mn-MN"/>
        </w:rPr>
      </w:pPr>
    </w:p>
    <w:p w14:paraId="50CDCAA3" w14:textId="3F6C0CB3" w:rsidR="00FA26CE" w:rsidRPr="00DF3293" w:rsidRDefault="00FA26CE" w:rsidP="00F1067A">
      <w:pPr>
        <w:ind w:firstLine="1418"/>
        <w:contextualSpacing/>
        <w:jc w:val="both"/>
        <w:rPr>
          <w:rFonts w:ascii="Arial" w:hAnsi="Arial" w:cs="Arial"/>
          <w:lang w:val="mn-MN"/>
        </w:rPr>
      </w:pPr>
      <w:r w:rsidRPr="00DF3293">
        <w:rPr>
          <w:rFonts w:ascii="Arial" w:hAnsi="Arial" w:cs="Arial"/>
          <w:noProof/>
          <w:lang w:val="ca-ES" w:bidi="ar-DZ"/>
        </w:rPr>
        <w:t>10</w:t>
      </w:r>
      <w:r w:rsidR="00DD1BA3" w:rsidRPr="00DF3293">
        <w:rPr>
          <w:rFonts w:ascii="Arial" w:hAnsi="Arial" w:cs="Arial"/>
          <w:noProof/>
          <w:lang w:val="ca-ES" w:bidi="ar-DZ"/>
        </w:rPr>
        <w:t>.</w:t>
      </w:r>
      <w:r w:rsidRPr="00DF3293">
        <w:rPr>
          <w:rFonts w:ascii="Arial" w:hAnsi="Arial" w:cs="Arial"/>
          <w:noProof/>
          <w:lang w:val="ca-ES" w:bidi="ar-DZ"/>
        </w:rPr>
        <w:t>5</w:t>
      </w:r>
      <w:r w:rsidR="00DD1BA3" w:rsidRPr="00DF3293">
        <w:rPr>
          <w:rFonts w:ascii="Arial" w:hAnsi="Arial" w:cs="Arial"/>
          <w:noProof/>
          <w:lang w:val="ca-ES" w:bidi="ar-DZ"/>
        </w:rPr>
        <w:t>.4.</w:t>
      </w:r>
      <w:r w:rsidR="000406C9" w:rsidRPr="00DF3293">
        <w:rPr>
          <w:rFonts w:ascii="Arial" w:hAnsi="Arial" w:cs="Arial"/>
          <w:lang w:val="mn-MN"/>
        </w:rPr>
        <w:t>сум, дүүргийн</w:t>
      </w:r>
      <w:r w:rsidR="00DD1BA3" w:rsidRPr="00DF3293">
        <w:rPr>
          <w:rFonts w:ascii="Arial" w:hAnsi="Arial" w:cs="Arial"/>
          <w:lang w:val="mn-MN"/>
        </w:rPr>
        <w:t xml:space="preserve"> тусгай сангийн хөрөнгө;</w:t>
      </w:r>
    </w:p>
    <w:p w14:paraId="60BD5D3C" w14:textId="1F728A7B" w:rsidR="00FA26CE" w:rsidRPr="00DF3293" w:rsidRDefault="00801C40" w:rsidP="00F1067A">
      <w:pPr>
        <w:ind w:firstLine="1418"/>
        <w:contextualSpacing/>
        <w:jc w:val="both"/>
        <w:rPr>
          <w:rFonts w:ascii="Arial" w:hAnsi="Arial" w:cs="Arial"/>
          <w:lang w:val="mn-MN"/>
        </w:rPr>
      </w:pPr>
      <w:r w:rsidRPr="00DF3293">
        <w:rPr>
          <w:rFonts w:ascii="Arial" w:hAnsi="Arial" w:cs="Arial"/>
          <w:noProof/>
          <w:lang w:val="ca-ES" w:bidi="ar-DZ"/>
        </w:rPr>
        <w:t>10.5.5.</w:t>
      </w:r>
      <w:r w:rsidR="00DD1BA3" w:rsidRPr="00DF3293">
        <w:rPr>
          <w:rFonts w:ascii="Arial" w:hAnsi="Arial" w:cs="Arial"/>
          <w:noProof/>
          <w:lang w:val="ca-ES" w:bidi="ar-DZ"/>
        </w:rPr>
        <w:t>сум, дүүргийн эзэмшлийн үнэт цаас;</w:t>
      </w:r>
    </w:p>
    <w:p w14:paraId="30C0EA12" w14:textId="358EF2B0" w:rsidR="00FA26CE" w:rsidRPr="00DF3293" w:rsidRDefault="00FA26CE" w:rsidP="00F1067A">
      <w:pPr>
        <w:ind w:firstLine="1418"/>
        <w:contextualSpacing/>
        <w:jc w:val="both"/>
        <w:rPr>
          <w:rFonts w:ascii="Arial" w:hAnsi="Arial" w:cs="Arial"/>
          <w:lang w:val="mn-MN"/>
        </w:rPr>
      </w:pPr>
      <w:r w:rsidRPr="00DF3293">
        <w:rPr>
          <w:rFonts w:ascii="Arial" w:hAnsi="Arial" w:cs="Arial"/>
          <w:noProof/>
          <w:lang w:val="ca-ES" w:bidi="ar-DZ"/>
        </w:rPr>
        <w:t>10</w:t>
      </w:r>
      <w:r w:rsidR="00DD1BA3" w:rsidRPr="00DF3293">
        <w:rPr>
          <w:rFonts w:ascii="Arial" w:hAnsi="Arial" w:cs="Arial"/>
          <w:noProof/>
          <w:lang w:val="ca-ES" w:bidi="ar-DZ"/>
        </w:rPr>
        <w:t>.</w:t>
      </w:r>
      <w:r w:rsidRPr="00DF3293">
        <w:rPr>
          <w:rFonts w:ascii="Arial" w:hAnsi="Arial" w:cs="Arial"/>
          <w:noProof/>
          <w:lang w:val="ca-ES" w:bidi="ar-DZ"/>
        </w:rPr>
        <w:t>5</w:t>
      </w:r>
      <w:r w:rsidR="00DD1BA3" w:rsidRPr="00DF3293">
        <w:rPr>
          <w:rFonts w:ascii="Arial" w:hAnsi="Arial" w:cs="Arial"/>
          <w:noProof/>
          <w:lang w:val="ca-ES" w:bidi="ar-DZ"/>
        </w:rPr>
        <w:t>.6.</w:t>
      </w:r>
      <w:r w:rsidR="00DD1BA3" w:rsidRPr="00DF3293">
        <w:rPr>
          <w:rFonts w:ascii="Arial" w:hAnsi="Arial" w:cs="Arial"/>
          <w:lang w:val="mn-MN"/>
        </w:rPr>
        <w:t>сум, дүүргийн нөөц;</w:t>
      </w:r>
    </w:p>
    <w:p w14:paraId="55388CAC" w14:textId="542CAB9A" w:rsidR="00DD1BA3" w:rsidRPr="00DF3293" w:rsidRDefault="00FA26CE" w:rsidP="00F1067A">
      <w:pPr>
        <w:ind w:firstLine="1418"/>
        <w:contextualSpacing/>
        <w:jc w:val="both"/>
        <w:rPr>
          <w:rFonts w:ascii="Arial" w:hAnsi="Arial" w:cs="Arial"/>
          <w:lang w:val="mn-MN"/>
        </w:rPr>
      </w:pPr>
      <w:r w:rsidRPr="00DF3293">
        <w:rPr>
          <w:rFonts w:ascii="Arial" w:hAnsi="Arial" w:cs="Arial"/>
          <w:noProof/>
          <w:lang w:val="ca-ES" w:bidi="ar-DZ"/>
        </w:rPr>
        <w:t>10</w:t>
      </w:r>
      <w:r w:rsidR="00DD1BA3" w:rsidRPr="00DF3293">
        <w:rPr>
          <w:rFonts w:ascii="Arial" w:hAnsi="Arial" w:cs="Arial"/>
          <w:noProof/>
          <w:lang w:val="ca-ES" w:bidi="ar-DZ"/>
        </w:rPr>
        <w:t>.</w:t>
      </w:r>
      <w:r w:rsidRPr="00DF3293">
        <w:rPr>
          <w:rFonts w:ascii="Arial" w:hAnsi="Arial" w:cs="Arial"/>
          <w:noProof/>
          <w:lang w:val="ca-ES" w:bidi="ar-DZ"/>
        </w:rPr>
        <w:t>5</w:t>
      </w:r>
      <w:r w:rsidR="00DD1BA3" w:rsidRPr="00DF3293">
        <w:rPr>
          <w:rFonts w:ascii="Arial" w:hAnsi="Arial" w:cs="Arial"/>
          <w:noProof/>
          <w:lang w:val="ca-ES" w:bidi="ar-DZ"/>
        </w:rPr>
        <w:t>.7.</w:t>
      </w:r>
      <w:r w:rsidR="00DD1BA3" w:rsidRPr="00DF3293">
        <w:rPr>
          <w:rFonts w:ascii="Arial" w:hAnsi="Arial" w:cs="Arial"/>
          <w:lang w:val="mn-MN"/>
        </w:rPr>
        <w:t>сум, дүүргийн өмчийн хөрөнгөөр бүтээсэн, олж авсан оюуны өмч, эрх</w:t>
      </w:r>
      <w:r w:rsidRPr="00DF3293">
        <w:rPr>
          <w:rFonts w:ascii="Arial" w:hAnsi="Arial" w:cs="Arial"/>
          <w:lang w:val="mn-MN"/>
        </w:rPr>
        <w:t>.</w:t>
      </w:r>
    </w:p>
    <w:p w14:paraId="402C9887" w14:textId="77777777" w:rsidR="00E67D61" w:rsidRPr="00DF3293" w:rsidRDefault="00E67D61" w:rsidP="00F1067A">
      <w:pPr>
        <w:contextualSpacing/>
        <w:jc w:val="both"/>
        <w:rPr>
          <w:rFonts w:ascii="Arial" w:hAnsi="Arial" w:cs="Arial"/>
          <w:lang w:val="mn-MN"/>
        </w:rPr>
      </w:pPr>
    </w:p>
    <w:p w14:paraId="1D732A65" w14:textId="5F2E9343" w:rsidR="00D7379F" w:rsidRPr="00DF3293" w:rsidRDefault="00D7379F" w:rsidP="00D7379F">
      <w:pPr>
        <w:ind w:firstLine="709"/>
        <w:contextualSpacing/>
        <w:jc w:val="both"/>
        <w:rPr>
          <w:rFonts w:ascii="Arial" w:hAnsi="Arial" w:cs="Arial"/>
          <w:lang w:val="mn-MN"/>
        </w:rPr>
      </w:pPr>
      <w:r w:rsidRPr="00DF3293">
        <w:rPr>
          <w:rFonts w:ascii="Arial" w:hAnsi="Arial" w:cs="Arial"/>
          <w:lang w:val="mn-MN"/>
        </w:rPr>
        <w:t>10.</w:t>
      </w:r>
      <w:r w:rsidR="00CE13A6" w:rsidRPr="00DF3293">
        <w:rPr>
          <w:rFonts w:ascii="Arial" w:hAnsi="Arial" w:cs="Arial"/>
          <w:lang w:val="mn-MN"/>
        </w:rPr>
        <w:t>6</w:t>
      </w:r>
      <w:r w:rsidRPr="00DF3293">
        <w:rPr>
          <w:rFonts w:ascii="Arial" w:hAnsi="Arial" w:cs="Arial"/>
          <w:lang w:val="mn-MN"/>
        </w:rPr>
        <w:t xml:space="preserve">.Хот, тосгон нь </w:t>
      </w:r>
      <w:r w:rsidR="006B121D" w:rsidRPr="00DF3293">
        <w:rPr>
          <w:rFonts w:ascii="Arial" w:hAnsi="Arial" w:cs="Arial"/>
          <w:lang w:val="mn-MN"/>
        </w:rPr>
        <w:t xml:space="preserve">Хот, тосгоны эрх зүйн байдлын тухай хууль, </w:t>
      </w:r>
      <w:r w:rsidRPr="00DF3293">
        <w:rPr>
          <w:rFonts w:ascii="Arial" w:hAnsi="Arial" w:cs="Arial"/>
          <w:lang w:val="mn-MN"/>
        </w:rPr>
        <w:t>Монгол Улсын нийслэл Улаанбаатар хотын эрх зүйн байдлын тухай хуульд заасан чиг үүргээ хэрэгжүүлэх зорилгоор өмчтэй байна.</w:t>
      </w:r>
    </w:p>
    <w:p w14:paraId="30501B06" w14:textId="77777777" w:rsidR="00D7379F" w:rsidRPr="00DF3293" w:rsidRDefault="00D7379F" w:rsidP="00D7379F">
      <w:pPr>
        <w:contextualSpacing/>
        <w:jc w:val="both"/>
        <w:rPr>
          <w:rFonts w:ascii="Arial" w:hAnsi="Arial" w:cs="Arial"/>
          <w:lang w:val="mn-MN"/>
        </w:rPr>
      </w:pPr>
    </w:p>
    <w:p w14:paraId="7F1524C6" w14:textId="0EB712CF" w:rsidR="00997EFE" w:rsidRPr="00DF3293" w:rsidRDefault="00997EFE" w:rsidP="00997EFE">
      <w:pPr>
        <w:ind w:firstLine="709"/>
        <w:jc w:val="both"/>
        <w:rPr>
          <w:rFonts w:ascii="Arial" w:hAnsi="Arial" w:cs="Arial"/>
          <w:lang w:val="mn-MN"/>
        </w:rPr>
      </w:pPr>
      <w:r w:rsidRPr="00DF3293">
        <w:rPr>
          <w:rFonts w:ascii="Arial" w:hAnsi="Arial" w:cs="Arial"/>
          <w:lang w:val="mn-MN"/>
        </w:rPr>
        <w:t>10.</w:t>
      </w:r>
      <w:r w:rsidR="00CE13A6" w:rsidRPr="00DF3293">
        <w:rPr>
          <w:rFonts w:ascii="Arial" w:hAnsi="Arial" w:cs="Arial"/>
          <w:lang w:val="mn-MN"/>
        </w:rPr>
        <w:t>7</w:t>
      </w:r>
      <w:r w:rsidRPr="00DF3293">
        <w:rPr>
          <w:rFonts w:ascii="Arial" w:hAnsi="Arial" w:cs="Arial"/>
          <w:lang w:val="mn-MN"/>
        </w:rPr>
        <w:t>.Хот, тосгоны өмчийн харилцаанд энэ хуульд заасан орон нутгийн өмчийн зохицуулалт нэгэн адил үйлчилнэ.</w:t>
      </w:r>
    </w:p>
    <w:p w14:paraId="14E01881" w14:textId="77777777" w:rsidR="00F40139" w:rsidRPr="00DF3293" w:rsidRDefault="00F40139" w:rsidP="00F40139">
      <w:pPr>
        <w:contextualSpacing/>
        <w:jc w:val="both"/>
        <w:rPr>
          <w:rFonts w:ascii="Arial" w:hAnsi="Arial" w:cs="Arial"/>
          <w:lang w:val="mn-MN"/>
        </w:rPr>
      </w:pPr>
    </w:p>
    <w:p w14:paraId="7B60BC05" w14:textId="7016E15A" w:rsidR="005D0197" w:rsidRPr="00DF3293" w:rsidRDefault="00BE3253" w:rsidP="00C97B99">
      <w:pPr>
        <w:ind w:firstLine="709"/>
        <w:contextualSpacing/>
        <w:jc w:val="both"/>
        <w:rPr>
          <w:rFonts w:ascii="Arial" w:hAnsi="Arial" w:cs="Arial"/>
          <w:lang w:val="mn-MN"/>
        </w:rPr>
      </w:pPr>
      <w:r w:rsidRPr="00DF3293">
        <w:rPr>
          <w:rFonts w:ascii="Arial" w:hAnsi="Arial" w:cs="Arial"/>
          <w:lang w:val="mn-MN"/>
        </w:rPr>
        <w:t>10.</w:t>
      </w:r>
      <w:r w:rsidR="00CE13A6" w:rsidRPr="00DF3293">
        <w:rPr>
          <w:rFonts w:ascii="Arial" w:hAnsi="Arial" w:cs="Arial"/>
          <w:lang w:val="mn-MN"/>
        </w:rPr>
        <w:t>8</w:t>
      </w:r>
      <w:r w:rsidRPr="00DF3293">
        <w:rPr>
          <w:rFonts w:ascii="Arial" w:hAnsi="Arial" w:cs="Arial"/>
          <w:lang w:val="mn-MN"/>
        </w:rPr>
        <w:t>.Монгол Улсын засаг захиргаа, нутаг дэвсгэрийн нэгж, түүний удирдлагын тухай хуулийн 68</w:t>
      </w:r>
      <w:r w:rsidR="00FB3A0E" w:rsidRPr="00DF3293">
        <w:rPr>
          <w:rFonts w:ascii="Arial" w:hAnsi="Arial" w:cs="Arial"/>
          <w:lang w:val="mn-MN"/>
        </w:rPr>
        <w:t xml:space="preserve">, 69 </w:t>
      </w:r>
      <w:r w:rsidRPr="00DF3293">
        <w:rPr>
          <w:rFonts w:ascii="Arial" w:hAnsi="Arial" w:cs="Arial"/>
          <w:lang w:val="mn-MN"/>
        </w:rPr>
        <w:t>д</w:t>
      </w:r>
      <w:r w:rsidR="00FB3A0E" w:rsidRPr="00DF3293">
        <w:rPr>
          <w:rFonts w:ascii="Arial" w:hAnsi="Arial" w:cs="Arial"/>
          <w:lang w:val="mn-MN"/>
        </w:rPr>
        <w:t>ү</w:t>
      </w:r>
      <w:r w:rsidRPr="00DF3293">
        <w:rPr>
          <w:rFonts w:ascii="Arial" w:hAnsi="Arial" w:cs="Arial"/>
          <w:lang w:val="mn-MN"/>
        </w:rPr>
        <w:t>г</w:t>
      </w:r>
      <w:r w:rsidR="00FB3A0E" w:rsidRPr="00DF3293">
        <w:rPr>
          <w:rFonts w:ascii="Arial" w:hAnsi="Arial" w:cs="Arial"/>
          <w:lang w:val="mn-MN"/>
        </w:rPr>
        <w:t>ээ</w:t>
      </w:r>
      <w:r w:rsidRPr="00DF3293">
        <w:rPr>
          <w:rFonts w:ascii="Arial" w:hAnsi="Arial" w:cs="Arial"/>
          <w:lang w:val="mn-MN"/>
        </w:rPr>
        <w:t>р зүйлд</w:t>
      </w:r>
      <w:r w:rsidR="00FB3A0E" w:rsidRPr="00DF3293">
        <w:rPr>
          <w:rFonts w:ascii="Arial" w:hAnsi="Arial" w:cs="Arial"/>
          <w:lang w:val="mn-MN"/>
        </w:rPr>
        <w:t xml:space="preserve"> </w:t>
      </w:r>
      <w:r w:rsidR="00205191" w:rsidRPr="00DF3293">
        <w:rPr>
          <w:rFonts w:ascii="Arial" w:hAnsi="Arial" w:cs="Arial"/>
          <w:lang w:val="mn-MN"/>
        </w:rPr>
        <w:t xml:space="preserve">заасны дагуу засаг захиргаа, нутаг дэвсгэрийн нэгжийн удирдлагын </w:t>
      </w:r>
      <w:r w:rsidR="00C97B99" w:rsidRPr="00DF3293">
        <w:rPr>
          <w:rFonts w:ascii="Arial" w:hAnsi="Arial" w:cs="Arial"/>
          <w:lang w:val="mn-MN"/>
        </w:rPr>
        <w:t xml:space="preserve">зарим </w:t>
      </w:r>
      <w:r w:rsidR="00205191" w:rsidRPr="00DF3293">
        <w:rPr>
          <w:rFonts w:ascii="Arial" w:hAnsi="Arial" w:cs="Arial"/>
          <w:lang w:val="mn-MN"/>
        </w:rPr>
        <w:t>чиг үүргийг шилжүүл</w:t>
      </w:r>
      <w:r w:rsidR="00F576B6" w:rsidRPr="00DF3293">
        <w:rPr>
          <w:rFonts w:ascii="Arial" w:hAnsi="Arial" w:cs="Arial"/>
          <w:lang w:val="mn-MN"/>
        </w:rPr>
        <w:t xml:space="preserve">эхтэй холбогдуулан </w:t>
      </w:r>
      <w:r w:rsidR="00205191" w:rsidRPr="00DF3293">
        <w:rPr>
          <w:rFonts w:ascii="Arial" w:hAnsi="Arial" w:cs="Arial"/>
          <w:lang w:val="mn-MN"/>
        </w:rPr>
        <w:t>тухайн чиг үүргийг хэрэгжүүлэхэд шаардлагатай төрийн болон орон нутгийн өмчийг хот, тосгонд шилжүүлнэ.</w:t>
      </w:r>
    </w:p>
    <w:p w14:paraId="569C3E01" w14:textId="77777777" w:rsidR="00C97B99" w:rsidRPr="00DF3293" w:rsidRDefault="00C97B99" w:rsidP="00C97B99">
      <w:pPr>
        <w:contextualSpacing/>
        <w:jc w:val="both"/>
        <w:rPr>
          <w:rFonts w:ascii="Arial" w:hAnsi="Arial" w:cs="Arial"/>
          <w:lang w:val="mn-MN"/>
        </w:rPr>
      </w:pPr>
    </w:p>
    <w:p w14:paraId="67EA37D0" w14:textId="77777777" w:rsidR="005D0197" w:rsidRPr="00DF3293" w:rsidRDefault="005D0197" w:rsidP="00F1067A">
      <w:pPr>
        <w:contextualSpacing/>
        <w:jc w:val="center"/>
        <w:rPr>
          <w:rFonts w:ascii="Arial" w:hAnsi="Arial" w:cs="Arial"/>
          <w:lang w:val="mn-MN"/>
        </w:rPr>
      </w:pPr>
      <w:r w:rsidRPr="00DF3293">
        <w:rPr>
          <w:rFonts w:ascii="Arial" w:hAnsi="Arial" w:cs="Arial"/>
          <w:b/>
          <w:bCs/>
          <w:lang w:val="mn-MN"/>
        </w:rPr>
        <w:t>ГУРАВДУГААР БҮЛЭГ</w:t>
      </w:r>
    </w:p>
    <w:p w14:paraId="1F6C263E" w14:textId="77777777" w:rsidR="005D0197" w:rsidRPr="00DF3293" w:rsidRDefault="005D0197" w:rsidP="00F1067A">
      <w:pPr>
        <w:contextualSpacing/>
        <w:jc w:val="center"/>
        <w:rPr>
          <w:rFonts w:ascii="Arial" w:hAnsi="Arial" w:cs="Arial"/>
          <w:noProof/>
          <w:lang w:val="ca-ES" w:bidi="ar-DZ"/>
        </w:rPr>
      </w:pPr>
      <w:r w:rsidRPr="00DF3293">
        <w:rPr>
          <w:rFonts w:ascii="Arial" w:hAnsi="Arial" w:cs="Arial"/>
          <w:b/>
          <w:bCs/>
          <w:noProof/>
          <w:lang w:val="ca-ES" w:bidi="ar-DZ"/>
        </w:rPr>
        <w:t>ТӨРИЙН БОЛОН ОРОН НУТГИЙН ӨМЧИЙН</w:t>
      </w:r>
    </w:p>
    <w:p w14:paraId="1303DFC9" w14:textId="77777777" w:rsidR="005D0197" w:rsidRPr="00DF3293" w:rsidRDefault="005D0197" w:rsidP="00F1067A">
      <w:pPr>
        <w:contextualSpacing/>
        <w:jc w:val="center"/>
        <w:rPr>
          <w:rFonts w:ascii="Arial" w:hAnsi="Arial" w:cs="Arial"/>
          <w:noProof/>
          <w:lang w:val="mn-MN" w:bidi="ar-DZ"/>
        </w:rPr>
      </w:pPr>
      <w:r w:rsidRPr="00DF3293">
        <w:rPr>
          <w:rFonts w:ascii="Arial" w:hAnsi="Arial" w:cs="Arial"/>
          <w:b/>
          <w:bCs/>
          <w:noProof/>
          <w:lang w:val="ca-ES" w:bidi="ar-DZ"/>
        </w:rPr>
        <w:t>УДИРДЛАГА</w:t>
      </w:r>
      <w:r w:rsidRPr="00DF3293">
        <w:rPr>
          <w:rFonts w:ascii="Arial" w:hAnsi="Arial" w:cs="Arial"/>
          <w:b/>
          <w:bCs/>
          <w:noProof/>
          <w:lang w:val="mn-MN" w:bidi="ar-DZ"/>
        </w:rPr>
        <w:t>, ЗОХИОН БАЙГУУЛАЛТ</w:t>
      </w:r>
    </w:p>
    <w:p w14:paraId="0AB3775B" w14:textId="77777777" w:rsidR="00237F57" w:rsidRPr="00DF3293" w:rsidRDefault="00237F57" w:rsidP="00237F57">
      <w:pPr>
        <w:contextualSpacing/>
        <w:rPr>
          <w:rFonts w:ascii="Arial" w:hAnsi="Arial" w:cs="Arial"/>
          <w:noProof/>
          <w:lang w:val="mn-MN" w:bidi="ar-DZ"/>
        </w:rPr>
      </w:pPr>
    </w:p>
    <w:p w14:paraId="7E08EC01" w14:textId="04066EF6" w:rsidR="005D0197" w:rsidRPr="00DF3293" w:rsidRDefault="005D0197" w:rsidP="00F1067A">
      <w:pPr>
        <w:ind w:firstLine="709"/>
        <w:contextualSpacing/>
        <w:jc w:val="both"/>
        <w:rPr>
          <w:rFonts w:ascii="Arial" w:hAnsi="Arial" w:cs="Arial"/>
          <w:bCs/>
          <w:noProof/>
          <w:lang w:val="mn-MN" w:bidi="ar-DZ"/>
        </w:rPr>
      </w:pPr>
      <w:r w:rsidRPr="00DF3293">
        <w:rPr>
          <w:rFonts w:ascii="Arial" w:hAnsi="Arial" w:cs="Arial"/>
          <w:b/>
          <w:noProof/>
          <w:lang w:val="ca-ES" w:bidi="ar-DZ"/>
        </w:rPr>
        <w:t>11 дүгээр зүйл.</w:t>
      </w:r>
      <w:r w:rsidRPr="00DF3293">
        <w:rPr>
          <w:rFonts w:ascii="Arial" w:hAnsi="Arial" w:cs="Arial"/>
          <w:b/>
          <w:noProof/>
          <w:lang w:val="mn-MN" w:bidi="ar-DZ"/>
        </w:rPr>
        <w:t>Өмчийн удирдлага</w:t>
      </w:r>
    </w:p>
    <w:p w14:paraId="3752ED22" w14:textId="77777777" w:rsidR="005D0197" w:rsidRPr="00DF3293" w:rsidRDefault="005D0197" w:rsidP="00F1067A">
      <w:pPr>
        <w:contextualSpacing/>
        <w:jc w:val="both"/>
        <w:rPr>
          <w:rFonts w:ascii="Arial" w:hAnsi="Arial" w:cs="Arial"/>
          <w:bCs/>
          <w:noProof/>
          <w:u w:val="single"/>
          <w:lang w:val="ca-ES" w:bidi="ar-DZ"/>
        </w:rPr>
      </w:pPr>
    </w:p>
    <w:p w14:paraId="50A48DDB" w14:textId="11E39844" w:rsidR="005D0197" w:rsidRPr="00DF3293" w:rsidRDefault="005D0197" w:rsidP="00F1067A">
      <w:pPr>
        <w:ind w:firstLine="709"/>
        <w:contextualSpacing/>
        <w:jc w:val="both"/>
        <w:rPr>
          <w:rFonts w:ascii="Arial" w:hAnsi="Arial" w:cs="Arial"/>
          <w:noProof/>
          <w:lang w:val="ca-ES" w:bidi="ar-DZ"/>
        </w:rPr>
      </w:pPr>
      <w:r w:rsidRPr="00DF3293">
        <w:rPr>
          <w:rFonts w:ascii="Arial" w:hAnsi="Arial" w:cs="Arial"/>
          <w:noProof/>
          <w:lang w:val="ca-ES" w:bidi="ar-DZ"/>
        </w:rPr>
        <w:t>11.1.Улсын Их Хурал нь Монгол Улсын ард түмнийг төлөөлөн</w:t>
      </w:r>
      <w:r w:rsidR="001C6DB2" w:rsidRPr="00DF3293">
        <w:rPr>
          <w:rFonts w:ascii="Arial" w:hAnsi="Arial" w:cs="Arial"/>
          <w:noProof/>
          <w:lang w:val="ca-ES" w:bidi="ar-DZ"/>
        </w:rPr>
        <w:t xml:space="preserve"> төрийн өмчийн</w:t>
      </w:r>
      <w:r w:rsidRPr="00DF3293">
        <w:rPr>
          <w:rFonts w:ascii="Arial" w:hAnsi="Arial" w:cs="Arial"/>
          <w:noProof/>
          <w:lang w:val="ca-ES" w:bidi="ar-DZ"/>
        </w:rPr>
        <w:t xml:space="preserve"> өмчлөгч байна.</w:t>
      </w:r>
    </w:p>
    <w:p w14:paraId="1B94C93C" w14:textId="77777777" w:rsidR="005D0197" w:rsidRPr="00DF3293" w:rsidRDefault="005D0197" w:rsidP="00F1067A">
      <w:pPr>
        <w:contextualSpacing/>
        <w:jc w:val="both"/>
        <w:rPr>
          <w:rFonts w:ascii="Arial" w:hAnsi="Arial" w:cs="Arial"/>
          <w:noProof/>
          <w:lang w:val="ca-ES" w:bidi="ar-DZ"/>
        </w:rPr>
      </w:pPr>
    </w:p>
    <w:p w14:paraId="46821E07" w14:textId="7523C671" w:rsidR="005D0197" w:rsidRPr="00DF3293" w:rsidRDefault="005D0197" w:rsidP="002C4B0A">
      <w:pPr>
        <w:ind w:firstLine="709"/>
        <w:contextualSpacing/>
        <w:jc w:val="both"/>
        <w:rPr>
          <w:rFonts w:ascii="Arial" w:hAnsi="Arial" w:cs="Arial"/>
          <w:noProof/>
          <w:lang w:val="ca-ES" w:bidi="ar-DZ"/>
        </w:rPr>
      </w:pPr>
      <w:r w:rsidRPr="00DF3293">
        <w:rPr>
          <w:rFonts w:ascii="Arial" w:hAnsi="Arial" w:cs="Arial"/>
          <w:noProof/>
          <w:lang w:val="ca-ES" w:bidi="ar-DZ"/>
        </w:rPr>
        <w:t xml:space="preserve">11.2.Төрийн болон орон нутгийн өмчийн </w:t>
      </w:r>
      <w:r w:rsidR="001A3F9B" w:rsidRPr="00DF3293">
        <w:rPr>
          <w:rFonts w:ascii="Arial" w:hAnsi="Arial" w:cs="Arial"/>
          <w:noProof/>
          <w:lang w:val="ca-ES" w:bidi="ar-DZ"/>
        </w:rPr>
        <w:t xml:space="preserve">удирдлагын </w:t>
      </w:r>
      <w:r w:rsidRPr="00DF3293">
        <w:rPr>
          <w:rFonts w:ascii="Arial" w:hAnsi="Arial" w:cs="Arial"/>
          <w:noProof/>
          <w:lang w:val="ca-ES" w:bidi="ar-DZ"/>
        </w:rPr>
        <w:t>нэгдсэн бодлогыг Улсын Их Хурал тодорхойлж, Засгийн газар хэрэгжүүлнэ.</w:t>
      </w:r>
    </w:p>
    <w:p w14:paraId="06581D07" w14:textId="17CAC3C3" w:rsidR="005D0197" w:rsidRPr="00DF3293" w:rsidRDefault="005D0197" w:rsidP="00F1067A">
      <w:pPr>
        <w:ind w:firstLine="709"/>
        <w:contextualSpacing/>
        <w:jc w:val="both"/>
        <w:rPr>
          <w:rFonts w:ascii="Arial" w:hAnsi="Arial" w:cs="Arial"/>
          <w:noProof/>
          <w:lang w:val="ca-ES" w:bidi="ar-DZ"/>
        </w:rPr>
      </w:pPr>
      <w:r w:rsidRPr="00DF3293">
        <w:rPr>
          <w:rFonts w:ascii="Arial" w:hAnsi="Arial" w:cs="Arial"/>
          <w:noProof/>
          <w:lang w:val="ca-ES" w:bidi="ar-DZ"/>
        </w:rPr>
        <w:lastRenderedPageBreak/>
        <w:t>11.3.</w:t>
      </w:r>
      <w:r w:rsidR="00E33D29" w:rsidRPr="00DF3293">
        <w:rPr>
          <w:rFonts w:ascii="Arial" w:hAnsi="Arial" w:cs="Arial"/>
          <w:noProof/>
          <w:lang w:val="ca-ES" w:bidi="ar-DZ"/>
        </w:rPr>
        <w:t xml:space="preserve">Улсын Их Хурал нь </w:t>
      </w:r>
      <w:r w:rsidR="00E33D29" w:rsidRPr="00DF3293">
        <w:rPr>
          <w:rFonts w:ascii="Arial" w:hAnsi="Arial" w:cs="Arial"/>
          <w:noProof/>
          <w:lang w:bidi="ar-DZ"/>
        </w:rPr>
        <w:t>т</w:t>
      </w:r>
      <w:r w:rsidRPr="00DF3293">
        <w:rPr>
          <w:rFonts w:ascii="Arial" w:hAnsi="Arial" w:cs="Arial"/>
          <w:noProof/>
          <w:lang w:bidi="ar-DZ"/>
        </w:rPr>
        <w:t>өрийн</w:t>
      </w:r>
      <w:r w:rsidRPr="00DF3293">
        <w:rPr>
          <w:rFonts w:ascii="Arial" w:hAnsi="Arial" w:cs="Arial"/>
          <w:noProof/>
          <w:lang w:val="ca-ES" w:bidi="ar-DZ"/>
        </w:rPr>
        <w:t xml:space="preserve"> </w:t>
      </w:r>
      <w:r w:rsidRPr="00DF3293">
        <w:rPr>
          <w:rFonts w:ascii="Arial" w:hAnsi="Arial" w:cs="Arial"/>
          <w:noProof/>
          <w:lang w:bidi="ar-DZ"/>
        </w:rPr>
        <w:t>болон</w:t>
      </w:r>
      <w:r w:rsidRPr="00DF3293">
        <w:rPr>
          <w:rFonts w:ascii="Arial" w:hAnsi="Arial" w:cs="Arial"/>
          <w:noProof/>
          <w:lang w:val="ca-ES" w:bidi="ar-DZ"/>
        </w:rPr>
        <w:t xml:space="preserve"> </w:t>
      </w:r>
      <w:r w:rsidRPr="00DF3293">
        <w:rPr>
          <w:rFonts w:ascii="Arial" w:hAnsi="Arial" w:cs="Arial"/>
          <w:noProof/>
          <w:lang w:bidi="ar-DZ"/>
        </w:rPr>
        <w:t>орон</w:t>
      </w:r>
      <w:r w:rsidRPr="00DF3293">
        <w:rPr>
          <w:rFonts w:ascii="Arial" w:hAnsi="Arial" w:cs="Arial"/>
          <w:noProof/>
          <w:lang w:val="ca-ES" w:bidi="ar-DZ"/>
        </w:rPr>
        <w:t xml:space="preserve"> </w:t>
      </w:r>
      <w:r w:rsidRPr="00DF3293">
        <w:rPr>
          <w:rFonts w:ascii="Arial" w:hAnsi="Arial" w:cs="Arial"/>
          <w:noProof/>
          <w:lang w:bidi="ar-DZ"/>
        </w:rPr>
        <w:t>нутгийн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талаар</w:t>
      </w:r>
      <w:r w:rsidRPr="00DF3293">
        <w:rPr>
          <w:rFonts w:ascii="Arial" w:hAnsi="Arial" w:cs="Arial"/>
          <w:noProof/>
          <w:lang w:val="ca-ES" w:bidi="ar-DZ"/>
        </w:rPr>
        <w:t xml:space="preserve"> </w:t>
      </w:r>
      <w:r w:rsidRPr="00DF3293">
        <w:rPr>
          <w:rFonts w:ascii="Arial" w:hAnsi="Arial" w:cs="Arial"/>
          <w:noProof/>
          <w:lang w:bidi="ar-DZ"/>
        </w:rPr>
        <w:t>дараах</w:t>
      </w:r>
      <w:r w:rsidRPr="00DF3293">
        <w:rPr>
          <w:rFonts w:ascii="Arial" w:hAnsi="Arial" w:cs="Arial"/>
          <w:noProof/>
          <w:lang w:val="ca-ES" w:bidi="ar-DZ"/>
        </w:rPr>
        <w:t xml:space="preserve"> </w:t>
      </w:r>
      <w:r w:rsidRPr="00DF3293">
        <w:rPr>
          <w:rFonts w:ascii="Arial" w:hAnsi="Arial" w:cs="Arial"/>
          <w:noProof/>
          <w:lang w:bidi="ar-DZ"/>
        </w:rPr>
        <w:t>бүрэн</w:t>
      </w:r>
      <w:r w:rsidRPr="00DF3293">
        <w:rPr>
          <w:rFonts w:ascii="Arial" w:hAnsi="Arial" w:cs="Arial"/>
          <w:noProof/>
          <w:lang w:val="ca-ES" w:bidi="ar-DZ"/>
        </w:rPr>
        <w:t xml:space="preserve"> </w:t>
      </w:r>
      <w:r w:rsidRPr="00DF3293">
        <w:rPr>
          <w:rFonts w:ascii="Arial" w:hAnsi="Arial" w:cs="Arial"/>
          <w:noProof/>
          <w:lang w:bidi="ar-DZ"/>
        </w:rPr>
        <w:t>эрхтэй</w:t>
      </w:r>
      <w:r w:rsidR="00E33D29" w:rsidRPr="00DF3293">
        <w:rPr>
          <w:rFonts w:ascii="Arial" w:hAnsi="Arial" w:cs="Arial"/>
          <w:noProof/>
          <w:lang w:val="ca-ES" w:bidi="ar-DZ"/>
        </w:rPr>
        <w:t xml:space="preserve"> </w:t>
      </w:r>
      <w:r w:rsidR="00E33D29" w:rsidRPr="00DF3293">
        <w:rPr>
          <w:rFonts w:ascii="Arial" w:hAnsi="Arial" w:cs="Arial"/>
          <w:noProof/>
          <w:lang w:bidi="ar-DZ"/>
        </w:rPr>
        <w:t>байна</w:t>
      </w:r>
      <w:r w:rsidRPr="00DF3293">
        <w:rPr>
          <w:rFonts w:ascii="Arial" w:hAnsi="Arial" w:cs="Arial"/>
          <w:noProof/>
          <w:lang w:val="ca-ES" w:bidi="ar-DZ"/>
        </w:rPr>
        <w:t>:</w:t>
      </w:r>
    </w:p>
    <w:p w14:paraId="6557FC4C" w14:textId="77777777" w:rsidR="0046165C" w:rsidRPr="00DF3293" w:rsidRDefault="0046165C" w:rsidP="00F1067A">
      <w:pPr>
        <w:contextualSpacing/>
        <w:jc w:val="both"/>
        <w:rPr>
          <w:rFonts w:ascii="Arial" w:hAnsi="Arial" w:cs="Arial"/>
          <w:noProof/>
          <w:lang w:val="ca-ES" w:bidi="ar-DZ"/>
        </w:rPr>
      </w:pPr>
    </w:p>
    <w:p w14:paraId="76C3CE42" w14:textId="4E6964F0"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11.3.1.</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өмчид</w:t>
      </w:r>
      <w:r w:rsidRPr="00DF3293">
        <w:rPr>
          <w:rFonts w:ascii="Arial" w:hAnsi="Arial" w:cs="Arial"/>
          <w:noProof/>
          <w:lang w:val="ca-ES" w:bidi="ar-DZ"/>
        </w:rPr>
        <w:t xml:space="preserve"> </w:t>
      </w:r>
      <w:r w:rsidRPr="00DF3293">
        <w:rPr>
          <w:rFonts w:ascii="Arial" w:hAnsi="Arial" w:cs="Arial"/>
          <w:noProof/>
          <w:lang w:bidi="ar-DZ"/>
        </w:rPr>
        <w:t>хөрөнгө</w:t>
      </w:r>
      <w:r w:rsidRPr="00DF3293">
        <w:rPr>
          <w:rFonts w:ascii="Arial" w:hAnsi="Arial" w:cs="Arial"/>
          <w:noProof/>
          <w:lang w:val="ca-ES" w:bidi="ar-DZ"/>
        </w:rPr>
        <w:t xml:space="preserve"> </w:t>
      </w:r>
      <w:r w:rsidRPr="00DF3293">
        <w:rPr>
          <w:rFonts w:ascii="Arial" w:hAnsi="Arial" w:cs="Arial"/>
          <w:noProof/>
          <w:lang w:bidi="ar-DZ"/>
        </w:rPr>
        <w:t>олж</w:t>
      </w:r>
      <w:r w:rsidRPr="00DF3293">
        <w:rPr>
          <w:rFonts w:ascii="Arial" w:hAnsi="Arial" w:cs="Arial"/>
          <w:noProof/>
          <w:lang w:val="ca-ES" w:bidi="ar-DZ"/>
        </w:rPr>
        <w:t xml:space="preserve"> </w:t>
      </w:r>
      <w:r w:rsidRPr="00DF3293">
        <w:rPr>
          <w:rFonts w:ascii="Arial" w:hAnsi="Arial" w:cs="Arial"/>
          <w:noProof/>
          <w:lang w:bidi="ar-DZ"/>
        </w:rPr>
        <w:t>авах</w:t>
      </w:r>
      <w:r w:rsidRPr="00DF3293">
        <w:rPr>
          <w:rFonts w:ascii="Arial" w:hAnsi="Arial" w:cs="Arial"/>
          <w:noProof/>
          <w:lang w:val="ca-ES" w:bidi="ar-DZ"/>
        </w:rPr>
        <w:t>;</w:t>
      </w:r>
    </w:p>
    <w:p w14:paraId="552F9500" w14:textId="4BB8693C"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11.3.2.</w:t>
      </w:r>
      <w:r w:rsidR="00E970C5" w:rsidRPr="00DF3293">
        <w:rPr>
          <w:rFonts w:ascii="Arial" w:hAnsi="Arial" w:cs="Arial"/>
          <w:noProof/>
          <w:lang w:val="ca-ES" w:bidi="ar-DZ"/>
        </w:rPr>
        <w:t xml:space="preserve">төрийн өмчийн </w:t>
      </w:r>
      <w:r w:rsidRPr="00DF3293">
        <w:rPr>
          <w:rFonts w:ascii="Arial" w:hAnsi="Arial" w:cs="Arial"/>
          <w:noProof/>
          <w:lang w:bidi="ar-DZ"/>
        </w:rPr>
        <w:t>өмчлөгчийн</w:t>
      </w:r>
      <w:r w:rsidRPr="00DF3293">
        <w:rPr>
          <w:rFonts w:ascii="Arial" w:hAnsi="Arial" w:cs="Arial"/>
          <w:noProof/>
          <w:lang w:val="ca-ES" w:bidi="ar-DZ"/>
        </w:rPr>
        <w:t xml:space="preserve"> </w:t>
      </w:r>
      <w:r w:rsidRPr="00DF3293">
        <w:rPr>
          <w:rFonts w:ascii="Arial" w:hAnsi="Arial" w:cs="Arial"/>
          <w:noProof/>
          <w:lang w:bidi="ar-DZ"/>
        </w:rPr>
        <w:t>хяналтыг</w:t>
      </w:r>
      <w:r w:rsidRPr="00DF3293">
        <w:rPr>
          <w:rFonts w:ascii="Arial" w:hAnsi="Arial" w:cs="Arial"/>
          <w:noProof/>
          <w:lang w:val="ca-ES" w:bidi="ar-DZ"/>
        </w:rPr>
        <w:t xml:space="preserve"> </w:t>
      </w:r>
      <w:r w:rsidRPr="00DF3293">
        <w:rPr>
          <w:rFonts w:ascii="Arial" w:hAnsi="Arial" w:cs="Arial"/>
          <w:noProof/>
          <w:lang w:bidi="ar-DZ"/>
        </w:rPr>
        <w:t>хэрэгжүүлэх</w:t>
      </w:r>
      <w:r w:rsidRPr="00DF3293">
        <w:rPr>
          <w:rFonts w:ascii="Arial" w:hAnsi="Arial" w:cs="Arial"/>
          <w:noProof/>
          <w:lang w:val="ca-ES" w:bidi="ar-DZ"/>
        </w:rPr>
        <w:t>;</w:t>
      </w:r>
    </w:p>
    <w:p w14:paraId="1D73FCB7" w14:textId="371193DA"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11.3.3.</w:t>
      </w:r>
      <w:r w:rsidRPr="00DF3293">
        <w:rPr>
          <w:rFonts w:ascii="Arial" w:hAnsi="Arial" w:cs="Arial"/>
          <w:noProof/>
          <w:lang w:bidi="ar-DZ"/>
        </w:rPr>
        <w:t>бусдын</w:t>
      </w:r>
      <w:r w:rsidRPr="00DF3293">
        <w:rPr>
          <w:rFonts w:ascii="Arial" w:hAnsi="Arial" w:cs="Arial"/>
          <w:noProof/>
          <w:lang w:val="ca-ES" w:bidi="ar-DZ"/>
        </w:rPr>
        <w:t xml:space="preserve"> </w:t>
      </w:r>
      <w:r w:rsidRPr="00DF3293">
        <w:rPr>
          <w:rFonts w:ascii="Arial" w:hAnsi="Arial" w:cs="Arial"/>
          <w:noProof/>
          <w:lang w:bidi="ar-DZ"/>
        </w:rPr>
        <w:t>өмчлөлд</w:t>
      </w:r>
      <w:r w:rsidRPr="00DF3293">
        <w:rPr>
          <w:rFonts w:ascii="Arial" w:hAnsi="Arial" w:cs="Arial"/>
          <w:noProof/>
          <w:lang w:val="ca-ES" w:bidi="ar-DZ"/>
        </w:rPr>
        <w:t xml:space="preserve"> </w:t>
      </w:r>
      <w:r w:rsidRPr="00DF3293">
        <w:rPr>
          <w:rFonts w:ascii="Arial" w:hAnsi="Arial" w:cs="Arial"/>
          <w:noProof/>
          <w:lang w:bidi="ar-DZ"/>
        </w:rPr>
        <w:t>шилжүүлж</w:t>
      </w:r>
      <w:r w:rsidRPr="00DF3293">
        <w:rPr>
          <w:rFonts w:ascii="Arial" w:hAnsi="Arial" w:cs="Arial"/>
          <w:noProof/>
          <w:lang w:val="ca-ES" w:bidi="ar-DZ"/>
        </w:rPr>
        <w:t xml:space="preserve"> </w:t>
      </w:r>
      <w:r w:rsidRPr="00DF3293">
        <w:rPr>
          <w:rFonts w:ascii="Arial" w:hAnsi="Arial" w:cs="Arial"/>
          <w:noProof/>
          <w:lang w:bidi="ar-DZ"/>
        </w:rPr>
        <w:t>үл</w:t>
      </w:r>
      <w:r w:rsidRPr="00DF3293">
        <w:rPr>
          <w:rFonts w:ascii="Arial" w:hAnsi="Arial" w:cs="Arial"/>
          <w:noProof/>
          <w:lang w:val="ca-ES" w:bidi="ar-DZ"/>
        </w:rPr>
        <w:t xml:space="preserve"> </w:t>
      </w:r>
      <w:r w:rsidRPr="00DF3293">
        <w:rPr>
          <w:rFonts w:ascii="Arial" w:hAnsi="Arial" w:cs="Arial"/>
          <w:noProof/>
          <w:lang w:bidi="ar-DZ"/>
        </w:rPr>
        <w:t>болох</w:t>
      </w:r>
      <w:r w:rsidRPr="00DF3293">
        <w:rPr>
          <w:rFonts w:ascii="Arial" w:hAnsi="Arial" w:cs="Arial"/>
          <w:noProof/>
          <w:lang w:val="ca-ES" w:bidi="ar-DZ"/>
        </w:rPr>
        <w:t xml:space="preserve"> </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тусгайлсан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жагсаалт</w:t>
      </w:r>
      <w:r w:rsidRPr="00DF3293">
        <w:rPr>
          <w:rFonts w:ascii="Arial" w:hAnsi="Arial" w:cs="Arial"/>
          <w:noProof/>
          <w:lang w:val="ca-ES" w:bidi="ar-DZ"/>
        </w:rPr>
        <w:t xml:space="preserve"> </w:t>
      </w:r>
      <w:r w:rsidRPr="00DF3293">
        <w:rPr>
          <w:rFonts w:ascii="Arial" w:hAnsi="Arial" w:cs="Arial"/>
          <w:noProof/>
          <w:lang w:bidi="ar-DZ"/>
        </w:rPr>
        <w:t>батлах</w:t>
      </w:r>
      <w:r w:rsidRPr="00DF3293">
        <w:rPr>
          <w:rFonts w:ascii="Arial" w:hAnsi="Arial" w:cs="Arial"/>
          <w:noProof/>
          <w:lang w:val="ca-ES" w:bidi="ar-DZ"/>
        </w:rPr>
        <w:t>;</w:t>
      </w:r>
    </w:p>
    <w:p w14:paraId="05B2B88C" w14:textId="77777777" w:rsidR="005D0197" w:rsidRPr="00DF3293" w:rsidRDefault="005D0197" w:rsidP="00F1067A">
      <w:pPr>
        <w:contextualSpacing/>
        <w:jc w:val="both"/>
        <w:rPr>
          <w:rFonts w:ascii="Arial" w:hAnsi="Arial" w:cs="Arial"/>
          <w:noProof/>
          <w:lang w:val="mn-MN" w:bidi="ar-DZ"/>
        </w:rPr>
      </w:pPr>
    </w:p>
    <w:p w14:paraId="04E91D07" w14:textId="0E829F70" w:rsidR="00AA5A62" w:rsidRPr="00DF3293" w:rsidRDefault="00AA5A62" w:rsidP="00F1067A">
      <w:pPr>
        <w:ind w:firstLine="1418"/>
        <w:contextualSpacing/>
        <w:jc w:val="both"/>
        <w:rPr>
          <w:rFonts w:ascii="Arial" w:hAnsi="Arial" w:cs="Arial"/>
          <w:noProof/>
          <w:lang w:val="mn-MN" w:bidi="ar-DZ"/>
        </w:rPr>
      </w:pPr>
      <w:r w:rsidRPr="00DF3293">
        <w:rPr>
          <w:rFonts w:ascii="Arial" w:hAnsi="Arial" w:cs="Arial"/>
          <w:noProof/>
          <w:lang w:val="mn-MN" w:bidi="ar-DZ"/>
        </w:rPr>
        <w:t>11.3.4.төрийн өмчийн үл хөдлөх эд хөрөнгө, эд юмсын хязгаарлагдмал эрхийг орон нутгийн өмчид шилжүүлэх</w:t>
      </w:r>
      <w:r w:rsidR="00147CF3" w:rsidRPr="00DF3293">
        <w:rPr>
          <w:rFonts w:ascii="Arial" w:hAnsi="Arial" w:cs="Arial"/>
          <w:noProof/>
          <w:lang w:val="mn-MN" w:bidi="ar-DZ"/>
        </w:rPr>
        <w:t>;</w:t>
      </w:r>
    </w:p>
    <w:p w14:paraId="75DA685D" w14:textId="77777777" w:rsidR="00AA5A62" w:rsidRPr="00DF3293" w:rsidRDefault="00AA5A62" w:rsidP="00F1067A">
      <w:pPr>
        <w:contextualSpacing/>
        <w:jc w:val="both"/>
        <w:rPr>
          <w:rFonts w:ascii="Arial" w:hAnsi="Arial" w:cs="Arial"/>
          <w:noProof/>
          <w:lang w:val="mn-MN" w:bidi="ar-DZ"/>
        </w:rPr>
      </w:pPr>
    </w:p>
    <w:p w14:paraId="37160F71" w14:textId="77C49B17" w:rsidR="00043D9C" w:rsidRPr="00DF3293" w:rsidRDefault="00043D9C" w:rsidP="00F1067A">
      <w:pPr>
        <w:ind w:firstLine="1418"/>
        <w:contextualSpacing/>
        <w:jc w:val="both"/>
        <w:rPr>
          <w:rFonts w:ascii="Arial" w:hAnsi="Arial" w:cs="Arial"/>
          <w:noProof/>
          <w:lang w:val="mn-MN" w:bidi="ar-DZ"/>
        </w:rPr>
      </w:pPr>
      <w:r w:rsidRPr="00DF3293">
        <w:rPr>
          <w:rFonts w:ascii="Arial" w:hAnsi="Arial" w:cs="Arial"/>
          <w:noProof/>
          <w:lang w:val="mn-MN" w:bidi="ar-DZ"/>
        </w:rPr>
        <w:t>11.3.5.нийтийн эрх ашиг, нийгмийн зайлшгүй хэрэгцээг үндэслэн орон нутгийн өмчий</w:t>
      </w:r>
      <w:r w:rsidR="009B788A" w:rsidRPr="00DF3293">
        <w:rPr>
          <w:rFonts w:ascii="Arial" w:hAnsi="Arial" w:cs="Arial"/>
          <w:noProof/>
          <w:lang w:val="mn-MN" w:bidi="ar-DZ"/>
        </w:rPr>
        <w:t xml:space="preserve">г </w:t>
      </w:r>
      <w:r w:rsidRPr="00DF3293">
        <w:rPr>
          <w:rFonts w:ascii="Arial" w:hAnsi="Arial" w:cs="Arial"/>
          <w:noProof/>
          <w:lang w:val="mn-MN" w:bidi="ar-DZ"/>
        </w:rPr>
        <w:t>төрийн өмчид шилжүүлэн авах талаар Засгийн газрын саналыг хэлэлцэж, шийдвэрлэх;</w:t>
      </w:r>
    </w:p>
    <w:p w14:paraId="1708B0E0" w14:textId="77777777" w:rsidR="00043D9C" w:rsidRPr="00DF3293" w:rsidRDefault="00043D9C" w:rsidP="00F1067A">
      <w:pPr>
        <w:contextualSpacing/>
        <w:jc w:val="both"/>
        <w:rPr>
          <w:rFonts w:ascii="Arial" w:hAnsi="Arial" w:cs="Arial"/>
          <w:noProof/>
          <w:lang w:val="mn-MN" w:bidi="ar-DZ"/>
        </w:rPr>
      </w:pPr>
    </w:p>
    <w:p w14:paraId="0943A454" w14:textId="5E86C5FC" w:rsidR="005A336E" w:rsidRPr="00DF3293" w:rsidRDefault="005A336E" w:rsidP="00F1067A">
      <w:pPr>
        <w:ind w:firstLine="1418"/>
        <w:contextualSpacing/>
        <w:jc w:val="both"/>
        <w:rPr>
          <w:rFonts w:ascii="Arial" w:hAnsi="Arial" w:cs="Arial"/>
          <w:noProof/>
          <w:lang w:val="mn-MN" w:bidi="ar-DZ"/>
        </w:rPr>
      </w:pPr>
      <w:r w:rsidRPr="00DF3293">
        <w:rPr>
          <w:rFonts w:ascii="Arial" w:hAnsi="Arial" w:cs="Arial"/>
          <w:noProof/>
          <w:lang w:val="mn-MN" w:bidi="ar-DZ"/>
        </w:rPr>
        <w:t>11.3.</w:t>
      </w:r>
      <w:r w:rsidR="00043D9C" w:rsidRPr="00DF3293">
        <w:rPr>
          <w:rFonts w:ascii="Arial" w:hAnsi="Arial" w:cs="Arial"/>
          <w:noProof/>
          <w:lang w:val="mn-MN" w:bidi="ar-DZ"/>
        </w:rPr>
        <w:t>6</w:t>
      </w:r>
      <w:r w:rsidRPr="00DF3293">
        <w:rPr>
          <w:rFonts w:ascii="Arial" w:hAnsi="Arial" w:cs="Arial"/>
          <w:noProof/>
          <w:lang w:val="mn-MN" w:bidi="ar-DZ"/>
        </w:rPr>
        <w:t xml:space="preserve">.төрийн өмчит компанийн талаар баримтлах үндсэн чиглэлийг Засгийн газрын өргөн мэдүүлснээр </w:t>
      </w:r>
      <w:r w:rsidR="00C32E54" w:rsidRPr="00DF3293">
        <w:rPr>
          <w:rFonts w:ascii="Arial" w:hAnsi="Arial" w:cs="Arial"/>
          <w:noProof/>
          <w:lang w:val="mn-MN" w:bidi="ar-DZ"/>
        </w:rPr>
        <w:t xml:space="preserve">хэлэлцэж, </w:t>
      </w:r>
      <w:r w:rsidRPr="00DF3293">
        <w:rPr>
          <w:rFonts w:ascii="Arial" w:hAnsi="Arial" w:cs="Arial"/>
          <w:noProof/>
          <w:lang w:val="mn-MN" w:bidi="ar-DZ"/>
        </w:rPr>
        <w:t>батлах;</w:t>
      </w:r>
    </w:p>
    <w:p w14:paraId="73F49817" w14:textId="77777777" w:rsidR="005A336E" w:rsidRPr="00DF3293" w:rsidRDefault="005A336E" w:rsidP="00F1067A">
      <w:pPr>
        <w:contextualSpacing/>
        <w:jc w:val="both"/>
        <w:rPr>
          <w:rFonts w:ascii="Arial" w:hAnsi="Arial" w:cs="Arial"/>
          <w:noProof/>
          <w:lang w:val="mn-MN" w:bidi="ar-DZ"/>
        </w:rPr>
      </w:pPr>
    </w:p>
    <w:p w14:paraId="7E8F7541" w14:textId="5F90107F" w:rsidR="005A336E" w:rsidRPr="00DF3293" w:rsidRDefault="005A336E" w:rsidP="00F1067A">
      <w:pPr>
        <w:ind w:firstLine="1418"/>
        <w:contextualSpacing/>
        <w:jc w:val="both"/>
        <w:rPr>
          <w:rFonts w:ascii="Arial" w:hAnsi="Arial" w:cs="Arial"/>
          <w:noProof/>
          <w:lang w:val="mn-MN" w:bidi="ar-DZ"/>
        </w:rPr>
      </w:pPr>
      <w:r w:rsidRPr="00DF3293">
        <w:rPr>
          <w:rFonts w:ascii="Arial" w:hAnsi="Arial" w:cs="Arial"/>
          <w:noProof/>
          <w:lang w:val="mn-MN" w:bidi="ar-DZ"/>
        </w:rPr>
        <w:t>11.</w:t>
      </w:r>
      <w:r w:rsidR="00E970C5" w:rsidRPr="00DF3293">
        <w:rPr>
          <w:rFonts w:ascii="Arial" w:hAnsi="Arial" w:cs="Arial"/>
          <w:noProof/>
          <w:lang w:val="mn-MN" w:bidi="ar-DZ"/>
        </w:rPr>
        <w:t>3</w:t>
      </w:r>
      <w:r w:rsidRPr="00DF3293">
        <w:rPr>
          <w:rFonts w:ascii="Arial" w:hAnsi="Arial" w:cs="Arial"/>
          <w:noProof/>
          <w:lang w:val="mn-MN" w:bidi="ar-DZ"/>
        </w:rPr>
        <w:t>.</w:t>
      </w:r>
      <w:r w:rsidR="00043D9C" w:rsidRPr="00DF3293">
        <w:rPr>
          <w:rFonts w:ascii="Arial" w:hAnsi="Arial" w:cs="Arial"/>
          <w:noProof/>
          <w:lang w:val="mn-MN" w:bidi="ar-DZ"/>
        </w:rPr>
        <w:t>7</w:t>
      </w:r>
      <w:r w:rsidRPr="00DF3293">
        <w:rPr>
          <w:rFonts w:ascii="Arial" w:hAnsi="Arial" w:cs="Arial"/>
          <w:noProof/>
          <w:lang w:val="mn-MN" w:bidi="ar-DZ"/>
        </w:rPr>
        <w:t>.стратегийн ач холбогдол бүхий салбар дахь төрийн өмчит компанийн төрийн эзэмшлийн хувьцааг бусд</w:t>
      </w:r>
      <w:r w:rsidR="009B788A" w:rsidRPr="00DF3293">
        <w:rPr>
          <w:rFonts w:ascii="Arial" w:hAnsi="Arial" w:cs="Arial"/>
          <w:noProof/>
          <w:lang w:val="mn-MN" w:bidi="ar-DZ"/>
        </w:rPr>
        <w:t xml:space="preserve">ад </w:t>
      </w:r>
      <w:r w:rsidRPr="00DF3293">
        <w:rPr>
          <w:rFonts w:ascii="Arial" w:hAnsi="Arial" w:cs="Arial"/>
          <w:noProof/>
          <w:lang w:val="mn-MN" w:bidi="ar-DZ"/>
        </w:rPr>
        <w:t>шилжүүлэх, барьцаалуулах талаар Засгийн газрын саналыг хэлэлцэж, зөвшөөрөл олгох;</w:t>
      </w:r>
    </w:p>
    <w:p w14:paraId="72AEFB1A" w14:textId="77777777" w:rsidR="005D0197" w:rsidRPr="00DF3293" w:rsidRDefault="005D0197" w:rsidP="00F1067A">
      <w:pPr>
        <w:contextualSpacing/>
        <w:jc w:val="both"/>
        <w:rPr>
          <w:rFonts w:ascii="Arial" w:hAnsi="Arial" w:cs="Arial"/>
          <w:noProof/>
          <w:lang w:val="mn-MN" w:bidi="ar-DZ"/>
        </w:rPr>
      </w:pPr>
    </w:p>
    <w:p w14:paraId="10B3C16F" w14:textId="23E1C80B"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mn-MN" w:bidi="ar-DZ"/>
        </w:rPr>
        <w:t>11.3.</w:t>
      </w:r>
      <w:r w:rsidR="00043D9C" w:rsidRPr="00DF3293">
        <w:rPr>
          <w:rFonts w:ascii="Arial" w:hAnsi="Arial" w:cs="Arial"/>
          <w:noProof/>
          <w:lang w:val="mn-MN" w:bidi="ar-DZ"/>
        </w:rPr>
        <w:t>8</w:t>
      </w:r>
      <w:r w:rsidRPr="00DF3293">
        <w:rPr>
          <w:rFonts w:ascii="Arial" w:hAnsi="Arial" w:cs="Arial"/>
          <w:noProof/>
          <w:lang w:val="mn-MN" w:bidi="ar-DZ"/>
        </w:rPr>
        <w:t>.төрийн болон орон нутгийн өмчийн нэгдсэн тооллогын дүн, төрийн болон орон нутгийн өмчийн төлөв байдлын нэгдсэн тайланг хэлэлцэж, Засгийн газарт үүрэг, чиглэл өгөх.</w:t>
      </w:r>
    </w:p>
    <w:p w14:paraId="45251240" w14:textId="77777777" w:rsidR="005D0197" w:rsidRPr="00DF3293" w:rsidRDefault="005D0197" w:rsidP="00F1067A">
      <w:pPr>
        <w:contextualSpacing/>
        <w:jc w:val="both"/>
        <w:rPr>
          <w:rFonts w:ascii="Arial" w:hAnsi="Arial" w:cs="Arial"/>
          <w:strike/>
          <w:lang w:val="mn-MN"/>
        </w:rPr>
      </w:pPr>
    </w:p>
    <w:p w14:paraId="3A39F58C" w14:textId="18ADF2AD" w:rsidR="005D0197" w:rsidRPr="00DF3293" w:rsidRDefault="005D0197" w:rsidP="00F1067A">
      <w:pPr>
        <w:ind w:firstLine="709"/>
        <w:contextualSpacing/>
        <w:jc w:val="both"/>
        <w:rPr>
          <w:rFonts w:ascii="Arial" w:hAnsi="Arial" w:cs="Arial"/>
          <w:noProof/>
          <w:lang w:val="mn-MN" w:bidi="ar-DZ"/>
        </w:rPr>
      </w:pPr>
      <w:r w:rsidRPr="00DF3293">
        <w:rPr>
          <w:rFonts w:ascii="Arial" w:hAnsi="Arial" w:cs="Arial"/>
          <w:b/>
          <w:bCs/>
          <w:noProof/>
          <w:lang w:val="ca-ES" w:bidi="ar-DZ"/>
        </w:rPr>
        <w:t>1</w:t>
      </w:r>
      <w:r w:rsidR="00FB43E9" w:rsidRPr="00DF3293">
        <w:rPr>
          <w:rFonts w:ascii="Arial" w:hAnsi="Arial" w:cs="Arial"/>
          <w:b/>
          <w:bCs/>
          <w:noProof/>
          <w:lang w:val="ca-ES" w:bidi="ar-DZ"/>
        </w:rPr>
        <w:t>2</w:t>
      </w:r>
      <w:r w:rsidRPr="00DF3293">
        <w:rPr>
          <w:rFonts w:ascii="Arial" w:hAnsi="Arial" w:cs="Arial"/>
          <w:b/>
          <w:bCs/>
          <w:noProof/>
          <w:lang w:val="ca-ES" w:bidi="ar-DZ"/>
        </w:rPr>
        <w:t xml:space="preserve"> д</w:t>
      </w:r>
      <w:r w:rsidR="00FB43E9" w:rsidRPr="00DF3293">
        <w:rPr>
          <w:rFonts w:ascii="Arial" w:hAnsi="Arial" w:cs="Arial"/>
          <w:b/>
          <w:bCs/>
          <w:noProof/>
          <w:lang w:val="ca-ES" w:bidi="ar-DZ"/>
        </w:rPr>
        <w:t>у</w:t>
      </w:r>
      <w:r w:rsidRPr="00DF3293">
        <w:rPr>
          <w:rFonts w:ascii="Arial" w:hAnsi="Arial" w:cs="Arial"/>
          <w:b/>
          <w:bCs/>
          <w:noProof/>
          <w:lang w:val="ca-ES" w:bidi="ar-DZ"/>
        </w:rPr>
        <w:t>г</w:t>
      </w:r>
      <w:r w:rsidR="00FB43E9" w:rsidRPr="00DF3293">
        <w:rPr>
          <w:rFonts w:ascii="Arial" w:hAnsi="Arial" w:cs="Arial"/>
          <w:b/>
          <w:bCs/>
          <w:noProof/>
          <w:lang w:val="ca-ES" w:bidi="ar-DZ"/>
        </w:rPr>
        <w:t>аа</w:t>
      </w:r>
      <w:r w:rsidRPr="00DF3293">
        <w:rPr>
          <w:rFonts w:ascii="Arial" w:hAnsi="Arial" w:cs="Arial"/>
          <w:b/>
          <w:bCs/>
          <w:noProof/>
          <w:lang w:val="ca-ES" w:bidi="ar-DZ"/>
        </w:rPr>
        <w:t>р зүйл.</w:t>
      </w:r>
      <w:r w:rsidR="00FB43E9" w:rsidRPr="00DF3293">
        <w:rPr>
          <w:rFonts w:ascii="Arial" w:hAnsi="Arial" w:cs="Arial"/>
          <w:b/>
          <w:bCs/>
          <w:noProof/>
          <w:lang w:val="mn-MN" w:bidi="ar-DZ"/>
        </w:rPr>
        <w:t>Төрийн өмчийн удирдлагыг хэрэгжүүлэгч</w:t>
      </w:r>
    </w:p>
    <w:p w14:paraId="6AEE0951" w14:textId="77777777" w:rsidR="001A09C4" w:rsidRPr="00DF3293" w:rsidRDefault="001A09C4" w:rsidP="00F1067A">
      <w:pPr>
        <w:contextualSpacing/>
        <w:jc w:val="both"/>
        <w:rPr>
          <w:rFonts w:ascii="Arial" w:hAnsi="Arial" w:cs="Arial"/>
          <w:noProof/>
          <w:lang w:val="mn-MN" w:bidi="ar-DZ"/>
        </w:rPr>
      </w:pPr>
    </w:p>
    <w:p w14:paraId="44891106" w14:textId="55C5573A" w:rsidR="005D0197" w:rsidRPr="00DF3293" w:rsidRDefault="005D0197"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FB43E9" w:rsidRPr="00DF3293">
        <w:rPr>
          <w:rFonts w:ascii="Arial" w:hAnsi="Arial" w:cs="Arial"/>
          <w:noProof/>
          <w:lang w:val="ca-ES" w:bidi="ar-DZ"/>
        </w:rPr>
        <w:t>2.</w:t>
      </w:r>
      <w:r w:rsidR="006D66A2" w:rsidRPr="00DF3293">
        <w:rPr>
          <w:rFonts w:ascii="Arial" w:hAnsi="Arial" w:cs="Arial"/>
          <w:noProof/>
          <w:lang w:val="ca-ES" w:bidi="ar-DZ"/>
        </w:rPr>
        <w:t>1</w:t>
      </w:r>
      <w:r w:rsidRPr="00DF3293">
        <w:rPr>
          <w:rFonts w:ascii="Arial" w:hAnsi="Arial" w:cs="Arial"/>
          <w:noProof/>
          <w:lang w:val="ca-ES" w:bidi="ar-DZ"/>
        </w:rPr>
        <w:t>.Засгийн газар нь хуульд заасан эрх хэмжээний хүрээнд төрийн өмчийн удирдлагыг хэрэгжүүлж, төрийн өмчийн үр нөлөөтэй, үр ашигтай байдлыг Улсын Их Хурлын өмнө хариуцна.</w:t>
      </w:r>
    </w:p>
    <w:p w14:paraId="595EEC0B" w14:textId="77777777" w:rsidR="005D0197" w:rsidRPr="00DF3293" w:rsidRDefault="005D0197" w:rsidP="00F1067A">
      <w:pPr>
        <w:contextualSpacing/>
        <w:jc w:val="both"/>
        <w:rPr>
          <w:rFonts w:ascii="Arial" w:hAnsi="Arial" w:cs="Arial"/>
          <w:noProof/>
          <w:lang w:val="ca-ES" w:bidi="ar-DZ"/>
        </w:rPr>
      </w:pPr>
    </w:p>
    <w:p w14:paraId="29924C2C" w14:textId="681BC87C" w:rsidR="005D0197" w:rsidRPr="00DF3293" w:rsidRDefault="005D0197"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FB43E9" w:rsidRPr="00DF3293">
        <w:rPr>
          <w:rFonts w:ascii="Arial" w:hAnsi="Arial" w:cs="Arial"/>
          <w:noProof/>
          <w:lang w:val="ca-ES" w:bidi="ar-DZ"/>
        </w:rPr>
        <w:t>2</w:t>
      </w:r>
      <w:r w:rsidRPr="00DF3293">
        <w:rPr>
          <w:rFonts w:ascii="Arial" w:hAnsi="Arial" w:cs="Arial"/>
          <w:noProof/>
          <w:lang w:val="ca-ES" w:bidi="ar-DZ"/>
        </w:rPr>
        <w:t>.</w:t>
      </w:r>
      <w:r w:rsidR="006D66A2" w:rsidRPr="00DF3293">
        <w:rPr>
          <w:rFonts w:ascii="Arial" w:hAnsi="Arial" w:cs="Arial"/>
          <w:noProof/>
          <w:lang w:val="ca-ES" w:bidi="ar-DZ"/>
        </w:rPr>
        <w:t>2</w:t>
      </w:r>
      <w:r w:rsidRPr="00DF3293">
        <w:rPr>
          <w:rFonts w:ascii="Arial" w:hAnsi="Arial" w:cs="Arial"/>
          <w:noProof/>
          <w:lang w:val="ca-ES" w:bidi="ar-DZ"/>
        </w:rPr>
        <w:t>.</w:t>
      </w:r>
      <w:r w:rsidR="006D66A2" w:rsidRPr="00DF3293">
        <w:rPr>
          <w:rFonts w:ascii="Arial" w:hAnsi="Arial" w:cs="Arial"/>
          <w:noProof/>
          <w:lang w:bidi="ar-DZ"/>
        </w:rPr>
        <w:t>Засгийн</w:t>
      </w:r>
      <w:r w:rsidR="006D66A2" w:rsidRPr="00DF3293">
        <w:rPr>
          <w:rFonts w:ascii="Arial" w:hAnsi="Arial" w:cs="Arial"/>
          <w:noProof/>
          <w:lang w:val="ca-ES" w:bidi="ar-DZ"/>
        </w:rPr>
        <w:t xml:space="preserve"> </w:t>
      </w:r>
      <w:r w:rsidR="006D66A2" w:rsidRPr="00DF3293">
        <w:rPr>
          <w:rFonts w:ascii="Arial" w:hAnsi="Arial" w:cs="Arial"/>
          <w:noProof/>
          <w:lang w:bidi="ar-DZ"/>
        </w:rPr>
        <w:t>газар</w:t>
      </w:r>
      <w:r w:rsidR="006D66A2" w:rsidRPr="00DF3293">
        <w:rPr>
          <w:rFonts w:ascii="Arial" w:hAnsi="Arial" w:cs="Arial"/>
          <w:noProof/>
          <w:lang w:val="ca-ES" w:bidi="ar-DZ"/>
        </w:rPr>
        <w:t xml:space="preserve"> </w:t>
      </w:r>
      <w:r w:rsidR="006D66A2" w:rsidRPr="00DF3293">
        <w:rPr>
          <w:rFonts w:ascii="Arial" w:hAnsi="Arial" w:cs="Arial"/>
          <w:noProof/>
          <w:lang w:bidi="ar-DZ"/>
        </w:rPr>
        <w:t>нь</w:t>
      </w:r>
      <w:r w:rsidR="006D66A2" w:rsidRPr="00DF3293">
        <w:rPr>
          <w:rFonts w:ascii="Arial" w:hAnsi="Arial" w:cs="Arial"/>
          <w:noProof/>
          <w:lang w:val="ca-ES" w:bidi="ar-DZ"/>
        </w:rPr>
        <w:t xml:space="preserve"> </w:t>
      </w:r>
      <w:r w:rsidR="006D66A2" w:rsidRPr="00DF3293">
        <w:rPr>
          <w:rFonts w:ascii="Arial" w:hAnsi="Arial" w:cs="Arial"/>
          <w:noProof/>
          <w:lang w:bidi="ar-DZ"/>
        </w:rPr>
        <w:t>т</w:t>
      </w:r>
      <w:r w:rsidRPr="00DF3293">
        <w:rPr>
          <w:rFonts w:ascii="Arial" w:hAnsi="Arial" w:cs="Arial"/>
          <w:noProof/>
          <w:lang w:bidi="ar-DZ"/>
        </w:rPr>
        <w:t>өрийн</w:t>
      </w:r>
      <w:r w:rsidRPr="00DF3293">
        <w:rPr>
          <w:rFonts w:ascii="Arial" w:hAnsi="Arial" w:cs="Arial"/>
          <w:noProof/>
          <w:lang w:val="ca-ES" w:bidi="ar-DZ"/>
        </w:rPr>
        <w:t xml:space="preserve"> </w:t>
      </w:r>
      <w:r w:rsidRPr="00DF3293">
        <w:rPr>
          <w:rFonts w:ascii="Arial" w:hAnsi="Arial" w:cs="Arial"/>
          <w:noProof/>
          <w:lang w:bidi="ar-DZ"/>
        </w:rPr>
        <w:t>болон</w:t>
      </w:r>
      <w:r w:rsidRPr="00DF3293">
        <w:rPr>
          <w:rFonts w:ascii="Arial" w:hAnsi="Arial" w:cs="Arial"/>
          <w:noProof/>
          <w:lang w:val="ca-ES" w:bidi="ar-DZ"/>
        </w:rPr>
        <w:t xml:space="preserve"> </w:t>
      </w:r>
      <w:r w:rsidRPr="00DF3293">
        <w:rPr>
          <w:rFonts w:ascii="Arial" w:hAnsi="Arial" w:cs="Arial"/>
          <w:noProof/>
          <w:lang w:bidi="ar-DZ"/>
        </w:rPr>
        <w:t>орон</w:t>
      </w:r>
      <w:r w:rsidRPr="00DF3293">
        <w:rPr>
          <w:rFonts w:ascii="Arial" w:hAnsi="Arial" w:cs="Arial"/>
          <w:noProof/>
          <w:lang w:val="ca-ES" w:bidi="ar-DZ"/>
        </w:rPr>
        <w:t xml:space="preserve"> </w:t>
      </w:r>
      <w:r w:rsidRPr="00DF3293">
        <w:rPr>
          <w:rFonts w:ascii="Arial" w:hAnsi="Arial" w:cs="Arial"/>
          <w:noProof/>
          <w:lang w:bidi="ar-DZ"/>
        </w:rPr>
        <w:t>нутгийн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талаар</w:t>
      </w:r>
      <w:r w:rsidRPr="00DF3293">
        <w:rPr>
          <w:rFonts w:ascii="Arial" w:hAnsi="Arial" w:cs="Arial"/>
          <w:noProof/>
          <w:lang w:val="ca-ES" w:bidi="ar-DZ"/>
        </w:rPr>
        <w:t xml:space="preserve"> </w:t>
      </w:r>
      <w:r w:rsidRPr="00DF3293">
        <w:rPr>
          <w:rFonts w:ascii="Arial" w:hAnsi="Arial" w:cs="Arial"/>
          <w:noProof/>
          <w:lang w:bidi="ar-DZ"/>
        </w:rPr>
        <w:t>дараах</w:t>
      </w:r>
      <w:r w:rsidRPr="00DF3293">
        <w:rPr>
          <w:rFonts w:ascii="Arial" w:hAnsi="Arial" w:cs="Arial"/>
          <w:noProof/>
          <w:lang w:val="ca-ES" w:bidi="ar-DZ"/>
        </w:rPr>
        <w:t xml:space="preserve"> </w:t>
      </w:r>
      <w:r w:rsidRPr="00DF3293">
        <w:rPr>
          <w:rFonts w:ascii="Arial" w:hAnsi="Arial" w:cs="Arial"/>
          <w:noProof/>
          <w:lang w:bidi="ar-DZ"/>
        </w:rPr>
        <w:t>бүрэн</w:t>
      </w:r>
      <w:r w:rsidRPr="00DF3293">
        <w:rPr>
          <w:rFonts w:ascii="Arial" w:hAnsi="Arial" w:cs="Arial"/>
          <w:noProof/>
          <w:lang w:val="ca-ES" w:bidi="ar-DZ"/>
        </w:rPr>
        <w:t xml:space="preserve"> </w:t>
      </w:r>
      <w:r w:rsidR="00E33D29" w:rsidRPr="00DF3293">
        <w:rPr>
          <w:rFonts w:ascii="Arial" w:hAnsi="Arial" w:cs="Arial"/>
          <w:noProof/>
          <w:lang w:bidi="ar-DZ"/>
        </w:rPr>
        <w:t>эрхтэй</w:t>
      </w:r>
      <w:r w:rsidR="00E33D29" w:rsidRPr="00DF3293">
        <w:rPr>
          <w:rFonts w:ascii="Arial" w:hAnsi="Arial" w:cs="Arial"/>
          <w:noProof/>
          <w:lang w:val="ca-ES" w:bidi="ar-DZ"/>
        </w:rPr>
        <w:t xml:space="preserve"> </w:t>
      </w:r>
      <w:r w:rsidR="00E33D29" w:rsidRPr="00DF3293">
        <w:rPr>
          <w:rFonts w:ascii="Arial" w:hAnsi="Arial" w:cs="Arial"/>
          <w:noProof/>
          <w:lang w:bidi="ar-DZ"/>
        </w:rPr>
        <w:t>байна</w:t>
      </w:r>
      <w:r w:rsidRPr="00DF3293">
        <w:rPr>
          <w:rFonts w:ascii="Arial" w:hAnsi="Arial" w:cs="Arial"/>
          <w:noProof/>
          <w:lang w:val="ca-ES" w:bidi="ar-DZ"/>
        </w:rPr>
        <w:t>:</w:t>
      </w:r>
    </w:p>
    <w:p w14:paraId="466469CD" w14:textId="77777777" w:rsidR="006D66A2" w:rsidRPr="00DF3293" w:rsidRDefault="006D66A2" w:rsidP="00F1067A">
      <w:pPr>
        <w:contextualSpacing/>
        <w:jc w:val="both"/>
        <w:rPr>
          <w:rFonts w:ascii="Arial" w:hAnsi="Arial" w:cs="Arial"/>
          <w:noProof/>
          <w:lang w:val="ca-ES" w:bidi="ar-DZ"/>
        </w:rPr>
      </w:pPr>
    </w:p>
    <w:p w14:paraId="2A05BAD2" w14:textId="4BB8095C" w:rsidR="006C47CE" w:rsidRPr="00DF3293" w:rsidRDefault="005D0197" w:rsidP="0070072E">
      <w:pPr>
        <w:ind w:firstLine="1418"/>
        <w:contextualSpacing/>
        <w:jc w:val="both"/>
        <w:rPr>
          <w:rFonts w:ascii="Arial" w:hAnsi="Arial" w:cs="Arial"/>
          <w:noProof/>
          <w:lang w:val="ca-ES" w:bidi="ar-DZ"/>
        </w:rPr>
      </w:pPr>
      <w:r w:rsidRPr="00DF3293">
        <w:rPr>
          <w:rFonts w:ascii="Arial" w:hAnsi="Arial" w:cs="Arial"/>
          <w:noProof/>
          <w:lang w:val="ca-ES" w:bidi="ar-DZ"/>
        </w:rPr>
        <w:t>1</w:t>
      </w:r>
      <w:r w:rsidR="00FE6FD9" w:rsidRPr="00DF3293">
        <w:rPr>
          <w:rFonts w:ascii="Arial" w:hAnsi="Arial" w:cs="Arial"/>
          <w:noProof/>
          <w:lang w:val="ca-ES" w:bidi="ar-DZ"/>
        </w:rPr>
        <w:t>2</w:t>
      </w:r>
      <w:r w:rsidRPr="00DF3293">
        <w:rPr>
          <w:rFonts w:ascii="Arial" w:hAnsi="Arial" w:cs="Arial"/>
          <w:noProof/>
          <w:lang w:val="ca-ES" w:bidi="ar-DZ"/>
        </w:rPr>
        <w:t>.</w:t>
      </w:r>
      <w:r w:rsidR="00695E14" w:rsidRPr="00DF3293">
        <w:rPr>
          <w:rFonts w:ascii="Arial" w:hAnsi="Arial" w:cs="Arial"/>
          <w:noProof/>
          <w:lang w:val="ca-ES" w:bidi="ar-DZ"/>
        </w:rPr>
        <w:t>2</w:t>
      </w:r>
      <w:r w:rsidRPr="00DF3293">
        <w:rPr>
          <w:rFonts w:ascii="Arial" w:hAnsi="Arial" w:cs="Arial"/>
          <w:noProof/>
          <w:lang w:val="ca-ES" w:bidi="ar-DZ"/>
        </w:rPr>
        <w:t>.1.</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болон</w:t>
      </w:r>
      <w:r w:rsidRPr="00DF3293">
        <w:rPr>
          <w:rFonts w:ascii="Arial" w:hAnsi="Arial" w:cs="Arial"/>
          <w:noProof/>
          <w:lang w:val="ca-ES" w:bidi="ar-DZ"/>
        </w:rPr>
        <w:t xml:space="preserve"> </w:t>
      </w:r>
      <w:r w:rsidRPr="00DF3293">
        <w:rPr>
          <w:rFonts w:ascii="Arial" w:hAnsi="Arial" w:cs="Arial"/>
          <w:noProof/>
          <w:lang w:bidi="ar-DZ"/>
        </w:rPr>
        <w:t>орон</w:t>
      </w:r>
      <w:r w:rsidRPr="00DF3293">
        <w:rPr>
          <w:rFonts w:ascii="Arial" w:hAnsi="Arial" w:cs="Arial"/>
          <w:noProof/>
          <w:lang w:val="ca-ES" w:bidi="ar-DZ"/>
        </w:rPr>
        <w:t xml:space="preserve"> </w:t>
      </w:r>
      <w:r w:rsidRPr="00DF3293">
        <w:rPr>
          <w:rFonts w:ascii="Arial" w:hAnsi="Arial" w:cs="Arial"/>
          <w:noProof/>
          <w:lang w:bidi="ar-DZ"/>
        </w:rPr>
        <w:t>нутгийн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талаарх</w:t>
      </w:r>
      <w:r w:rsidRPr="00DF3293">
        <w:rPr>
          <w:rFonts w:ascii="Arial" w:hAnsi="Arial" w:cs="Arial"/>
          <w:noProof/>
          <w:lang w:val="ca-ES" w:bidi="ar-DZ"/>
        </w:rPr>
        <w:t xml:space="preserve"> </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бодлого</w:t>
      </w:r>
      <w:r w:rsidRPr="00DF3293">
        <w:rPr>
          <w:rFonts w:ascii="Arial" w:hAnsi="Arial" w:cs="Arial"/>
          <w:noProof/>
          <w:lang w:val="ca-ES" w:bidi="ar-DZ"/>
        </w:rPr>
        <w:t xml:space="preserve">, </w:t>
      </w:r>
      <w:r w:rsidRPr="00DF3293">
        <w:rPr>
          <w:rFonts w:ascii="Arial" w:hAnsi="Arial" w:cs="Arial"/>
          <w:noProof/>
          <w:lang w:bidi="ar-DZ"/>
        </w:rPr>
        <w:t>хууль</w:t>
      </w:r>
      <w:r w:rsidRPr="00DF3293">
        <w:rPr>
          <w:rFonts w:ascii="Arial" w:hAnsi="Arial" w:cs="Arial"/>
          <w:noProof/>
          <w:lang w:val="ca-ES" w:bidi="ar-DZ"/>
        </w:rPr>
        <w:t xml:space="preserve"> </w:t>
      </w:r>
      <w:r w:rsidRPr="00DF3293">
        <w:rPr>
          <w:rFonts w:ascii="Arial" w:hAnsi="Arial" w:cs="Arial"/>
          <w:noProof/>
          <w:lang w:bidi="ar-DZ"/>
        </w:rPr>
        <w:t>тогтоомжийн</w:t>
      </w:r>
      <w:r w:rsidRPr="00DF3293">
        <w:rPr>
          <w:rFonts w:ascii="Arial" w:hAnsi="Arial" w:cs="Arial"/>
          <w:noProof/>
          <w:lang w:val="ca-ES" w:bidi="ar-DZ"/>
        </w:rPr>
        <w:t xml:space="preserve"> </w:t>
      </w:r>
      <w:r w:rsidRPr="00DF3293">
        <w:rPr>
          <w:rFonts w:ascii="Arial" w:hAnsi="Arial" w:cs="Arial"/>
          <w:noProof/>
          <w:lang w:bidi="ar-DZ"/>
        </w:rPr>
        <w:t>хэрэгжилтийг</w:t>
      </w:r>
      <w:r w:rsidRPr="00DF3293">
        <w:rPr>
          <w:rFonts w:ascii="Arial" w:hAnsi="Arial" w:cs="Arial"/>
          <w:noProof/>
          <w:lang w:val="ca-ES" w:bidi="ar-DZ"/>
        </w:rPr>
        <w:t xml:space="preserve"> </w:t>
      </w:r>
      <w:r w:rsidRPr="00DF3293">
        <w:rPr>
          <w:rFonts w:ascii="Arial" w:hAnsi="Arial" w:cs="Arial"/>
          <w:noProof/>
          <w:lang w:bidi="ar-DZ"/>
        </w:rPr>
        <w:t>зохион</w:t>
      </w:r>
      <w:r w:rsidRPr="00DF3293">
        <w:rPr>
          <w:rFonts w:ascii="Arial" w:hAnsi="Arial" w:cs="Arial"/>
          <w:noProof/>
          <w:lang w:val="ca-ES" w:bidi="ar-DZ"/>
        </w:rPr>
        <w:t xml:space="preserve"> </w:t>
      </w:r>
      <w:r w:rsidRPr="00DF3293">
        <w:rPr>
          <w:rFonts w:ascii="Arial" w:hAnsi="Arial" w:cs="Arial"/>
          <w:noProof/>
          <w:lang w:bidi="ar-DZ"/>
        </w:rPr>
        <w:t>байгуулах</w:t>
      </w:r>
      <w:r w:rsidRPr="00DF3293">
        <w:rPr>
          <w:rFonts w:ascii="Arial" w:hAnsi="Arial" w:cs="Arial"/>
          <w:noProof/>
          <w:lang w:val="ca-ES" w:bidi="ar-DZ"/>
        </w:rPr>
        <w:t>;</w:t>
      </w:r>
    </w:p>
    <w:p w14:paraId="739E070A" w14:textId="411C4A67" w:rsidR="0070072E" w:rsidRPr="00DF3293" w:rsidRDefault="0070072E" w:rsidP="0070072E">
      <w:pPr>
        <w:contextualSpacing/>
        <w:jc w:val="both"/>
        <w:rPr>
          <w:rFonts w:ascii="Arial" w:hAnsi="Arial" w:cs="Arial"/>
          <w:noProof/>
          <w:lang w:val="ca-ES" w:bidi="ar-DZ"/>
        </w:rPr>
      </w:pPr>
    </w:p>
    <w:p w14:paraId="744CC5C4" w14:textId="7F184230" w:rsidR="006C47CE" w:rsidRPr="00DF3293" w:rsidRDefault="00DC08D5" w:rsidP="00831E10">
      <w:pPr>
        <w:ind w:firstLine="1418"/>
        <w:contextualSpacing/>
        <w:jc w:val="both"/>
        <w:rPr>
          <w:rFonts w:ascii="Arial" w:hAnsi="Arial" w:cs="Arial"/>
          <w:noProof/>
          <w:lang w:val="ca-ES" w:bidi="ar-DZ"/>
        </w:rPr>
      </w:pPr>
      <w:r w:rsidRPr="00DF3293">
        <w:rPr>
          <w:rFonts w:ascii="Arial" w:hAnsi="Arial" w:cs="Arial"/>
          <w:noProof/>
          <w:lang w:val="ca-ES" w:bidi="ar-DZ"/>
        </w:rPr>
        <w:t>12.2.2.</w:t>
      </w:r>
      <w:r w:rsidRPr="00DF3293">
        <w:rPr>
          <w:rFonts w:ascii="Arial" w:hAnsi="Arial" w:cs="Arial"/>
          <w:noProof/>
          <w:lang w:bidi="ar-DZ"/>
        </w:rPr>
        <w:t>бусдын</w:t>
      </w:r>
      <w:r w:rsidRPr="00DF3293">
        <w:rPr>
          <w:rFonts w:ascii="Arial" w:hAnsi="Arial" w:cs="Arial"/>
          <w:noProof/>
          <w:lang w:val="ca-ES" w:bidi="ar-DZ"/>
        </w:rPr>
        <w:t xml:space="preserve"> </w:t>
      </w:r>
      <w:r w:rsidRPr="00DF3293">
        <w:rPr>
          <w:rFonts w:ascii="Arial" w:hAnsi="Arial" w:cs="Arial"/>
          <w:noProof/>
          <w:lang w:bidi="ar-DZ"/>
        </w:rPr>
        <w:t>өмчлөлд</w:t>
      </w:r>
      <w:r w:rsidRPr="00DF3293">
        <w:rPr>
          <w:rFonts w:ascii="Arial" w:hAnsi="Arial" w:cs="Arial"/>
          <w:noProof/>
          <w:lang w:val="ca-ES" w:bidi="ar-DZ"/>
        </w:rPr>
        <w:t xml:space="preserve"> </w:t>
      </w:r>
      <w:r w:rsidRPr="00DF3293">
        <w:rPr>
          <w:rFonts w:ascii="Arial" w:hAnsi="Arial" w:cs="Arial"/>
          <w:noProof/>
          <w:lang w:bidi="ar-DZ"/>
        </w:rPr>
        <w:t>шилжүүлж</w:t>
      </w:r>
      <w:r w:rsidRPr="00DF3293">
        <w:rPr>
          <w:rFonts w:ascii="Arial" w:hAnsi="Arial" w:cs="Arial"/>
          <w:noProof/>
          <w:lang w:val="ca-ES" w:bidi="ar-DZ"/>
        </w:rPr>
        <w:t xml:space="preserve"> </w:t>
      </w:r>
      <w:r w:rsidRPr="00DF3293">
        <w:rPr>
          <w:rFonts w:ascii="Arial" w:hAnsi="Arial" w:cs="Arial"/>
          <w:noProof/>
          <w:lang w:bidi="ar-DZ"/>
        </w:rPr>
        <w:t>үл</w:t>
      </w:r>
      <w:r w:rsidRPr="00DF3293">
        <w:rPr>
          <w:rFonts w:ascii="Arial" w:hAnsi="Arial" w:cs="Arial"/>
          <w:noProof/>
          <w:lang w:val="ca-ES" w:bidi="ar-DZ"/>
        </w:rPr>
        <w:t xml:space="preserve"> </w:t>
      </w:r>
      <w:r w:rsidRPr="00DF3293">
        <w:rPr>
          <w:rFonts w:ascii="Arial" w:hAnsi="Arial" w:cs="Arial"/>
          <w:noProof/>
          <w:lang w:bidi="ar-DZ"/>
        </w:rPr>
        <w:t>болох</w:t>
      </w:r>
      <w:r w:rsidRPr="00DF3293">
        <w:rPr>
          <w:rFonts w:ascii="Arial" w:hAnsi="Arial" w:cs="Arial"/>
          <w:noProof/>
          <w:lang w:val="ca-ES" w:bidi="ar-DZ"/>
        </w:rPr>
        <w:t xml:space="preserve"> </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тусгайлсан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жагсаалт</w:t>
      </w:r>
      <w:r w:rsidRPr="00DF3293">
        <w:rPr>
          <w:rFonts w:ascii="Arial" w:hAnsi="Arial" w:cs="Arial"/>
          <w:noProof/>
          <w:lang w:val="ca-ES" w:bidi="ar-DZ"/>
        </w:rPr>
        <w:t xml:space="preserve"> </w:t>
      </w:r>
      <w:r w:rsidRPr="00DF3293">
        <w:rPr>
          <w:rFonts w:ascii="Arial" w:hAnsi="Arial" w:cs="Arial"/>
          <w:noProof/>
          <w:lang w:bidi="ar-DZ"/>
        </w:rPr>
        <w:t>болон</w:t>
      </w:r>
      <w:r w:rsidRPr="00DF3293">
        <w:rPr>
          <w:rFonts w:ascii="Arial" w:hAnsi="Arial" w:cs="Arial"/>
          <w:noProof/>
          <w:lang w:val="ca-ES" w:bidi="ar-DZ"/>
        </w:rPr>
        <w:t xml:space="preserve"> </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өмчит</w:t>
      </w:r>
      <w:r w:rsidRPr="00DF3293">
        <w:rPr>
          <w:rFonts w:ascii="Arial" w:hAnsi="Arial" w:cs="Arial"/>
          <w:noProof/>
          <w:lang w:val="ca-ES" w:bidi="ar-DZ"/>
        </w:rPr>
        <w:t xml:space="preserve"> </w:t>
      </w:r>
      <w:r w:rsidRPr="00DF3293">
        <w:rPr>
          <w:rFonts w:ascii="Arial" w:hAnsi="Arial" w:cs="Arial"/>
          <w:noProof/>
          <w:lang w:bidi="ar-DZ"/>
        </w:rPr>
        <w:t>компанийн</w:t>
      </w:r>
      <w:r w:rsidRPr="00DF3293">
        <w:rPr>
          <w:rFonts w:ascii="Arial" w:hAnsi="Arial" w:cs="Arial"/>
          <w:noProof/>
          <w:lang w:val="ca-ES" w:bidi="ar-DZ"/>
        </w:rPr>
        <w:t xml:space="preserve"> </w:t>
      </w:r>
      <w:r w:rsidRPr="00DF3293">
        <w:rPr>
          <w:rFonts w:ascii="Arial" w:hAnsi="Arial" w:cs="Arial"/>
          <w:noProof/>
          <w:lang w:bidi="ar-DZ"/>
        </w:rPr>
        <w:t>талаар</w:t>
      </w:r>
      <w:r w:rsidRPr="00DF3293">
        <w:rPr>
          <w:rFonts w:ascii="Arial" w:hAnsi="Arial" w:cs="Arial"/>
          <w:noProof/>
          <w:lang w:val="ca-ES" w:bidi="ar-DZ"/>
        </w:rPr>
        <w:t xml:space="preserve"> </w:t>
      </w:r>
      <w:r w:rsidRPr="00DF3293">
        <w:rPr>
          <w:rFonts w:ascii="Arial" w:hAnsi="Arial" w:cs="Arial"/>
          <w:noProof/>
          <w:lang w:bidi="ar-DZ"/>
        </w:rPr>
        <w:t>баримтлах</w:t>
      </w:r>
      <w:r w:rsidRPr="00DF3293">
        <w:rPr>
          <w:rFonts w:ascii="Arial" w:hAnsi="Arial" w:cs="Arial"/>
          <w:noProof/>
          <w:lang w:val="ca-ES" w:bidi="ar-DZ"/>
        </w:rPr>
        <w:t xml:space="preserve"> </w:t>
      </w:r>
      <w:r w:rsidRPr="00DF3293">
        <w:rPr>
          <w:rFonts w:ascii="Arial" w:hAnsi="Arial" w:cs="Arial"/>
          <w:noProof/>
          <w:lang w:bidi="ar-DZ"/>
        </w:rPr>
        <w:t>үндсэн</w:t>
      </w:r>
      <w:r w:rsidRPr="00DF3293">
        <w:rPr>
          <w:rFonts w:ascii="Arial" w:hAnsi="Arial" w:cs="Arial"/>
          <w:noProof/>
          <w:lang w:val="ca-ES" w:bidi="ar-DZ"/>
        </w:rPr>
        <w:t xml:space="preserve"> </w:t>
      </w:r>
      <w:r w:rsidRPr="00DF3293">
        <w:rPr>
          <w:rFonts w:ascii="Arial" w:hAnsi="Arial" w:cs="Arial"/>
          <w:noProof/>
          <w:lang w:bidi="ar-DZ"/>
        </w:rPr>
        <w:t>чиглэлийн</w:t>
      </w:r>
      <w:r w:rsidRPr="00DF3293">
        <w:rPr>
          <w:rFonts w:ascii="Arial" w:hAnsi="Arial" w:cs="Arial"/>
          <w:noProof/>
          <w:lang w:val="ca-ES" w:bidi="ar-DZ"/>
        </w:rPr>
        <w:t xml:space="preserve"> </w:t>
      </w:r>
      <w:r w:rsidRPr="00DF3293">
        <w:rPr>
          <w:rFonts w:ascii="Arial" w:hAnsi="Arial" w:cs="Arial"/>
          <w:noProof/>
          <w:lang w:bidi="ar-DZ"/>
        </w:rPr>
        <w:t>төслийг</w:t>
      </w:r>
      <w:r w:rsidRPr="00DF3293">
        <w:rPr>
          <w:rFonts w:ascii="Arial" w:hAnsi="Arial" w:cs="Arial"/>
          <w:noProof/>
          <w:lang w:val="ca-ES" w:bidi="ar-DZ"/>
        </w:rPr>
        <w:t xml:space="preserve"> </w:t>
      </w:r>
      <w:r w:rsidRPr="00DF3293">
        <w:rPr>
          <w:rFonts w:ascii="Arial" w:hAnsi="Arial" w:cs="Arial"/>
          <w:noProof/>
          <w:lang w:bidi="ar-DZ"/>
        </w:rPr>
        <w:t>Улсын</w:t>
      </w:r>
      <w:r w:rsidRPr="00DF3293">
        <w:rPr>
          <w:rFonts w:ascii="Arial" w:hAnsi="Arial" w:cs="Arial"/>
          <w:noProof/>
          <w:lang w:val="ca-ES" w:bidi="ar-DZ"/>
        </w:rPr>
        <w:t xml:space="preserve"> </w:t>
      </w:r>
      <w:r w:rsidRPr="00DF3293">
        <w:rPr>
          <w:rFonts w:ascii="Arial" w:hAnsi="Arial" w:cs="Arial"/>
          <w:noProof/>
          <w:lang w:bidi="ar-DZ"/>
        </w:rPr>
        <w:t>Их</w:t>
      </w:r>
      <w:r w:rsidRPr="00DF3293">
        <w:rPr>
          <w:rFonts w:ascii="Arial" w:hAnsi="Arial" w:cs="Arial"/>
          <w:noProof/>
          <w:lang w:val="ca-ES" w:bidi="ar-DZ"/>
        </w:rPr>
        <w:t xml:space="preserve"> </w:t>
      </w:r>
      <w:r w:rsidRPr="00DF3293">
        <w:rPr>
          <w:rFonts w:ascii="Arial" w:hAnsi="Arial" w:cs="Arial"/>
          <w:noProof/>
          <w:lang w:bidi="ar-DZ"/>
        </w:rPr>
        <w:t>Хуралд</w:t>
      </w:r>
      <w:r w:rsidRPr="00DF3293">
        <w:rPr>
          <w:rFonts w:ascii="Arial" w:hAnsi="Arial" w:cs="Arial"/>
          <w:noProof/>
          <w:lang w:val="ca-ES" w:bidi="ar-DZ"/>
        </w:rPr>
        <w:t xml:space="preserve"> </w:t>
      </w:r>
      <w:r w:rsidRPr="00DF3293">
        <w:rPr>
          <w:rFonts w:ascii="Arial" w:hAnsi="Arial" w:cs="Arial"/>
          <w:noProof/>
          <w:lang w:bidi="ar-DZ"/>
        </w:rPr>
        <w:t>өргөн</w:t>
      </w:r>
      <w:r w:rsidRPr="00DF3293">
        <w:rPr>
          <w:rFonts w:ascii="Arial" w:hAnsi="Arial" w:cs="Arial"/>
          <w:noProof/>
          <w:lang w:val="ca-ES" w:bidi="ar-DZ"/>
        </w:rPr>
        <w:t xml:space="preserve"> </w:t>
      </w:r>
      <w:r w:rsidRPr="00DF3293">
        <w:rPr>
          <w:rFonts w:ascii="Arial" w:hAnsi="Arial" w:cs="Arial"/>
          <w:noProof/>
          <w:lang w:bidi="ar-DZ"/>
        </w:rPr>
        <w:t>мэдүүлэх</w:t>
      </w:r>
      <w:r w:rsidRPr="00DF3293">
        <w:rPr>
          <w:rFonts w:ascii="Arial" w:hAnsi="Arial" w:cs="Arial"/>
          <w:noProof/>
          <w:lang w:val="ca-ES" w:bidi="ar-DZ"/>
        </w:rPr>
        <w:t>;</w:t>
      </w:r>
    </w:p>
    <w:p w14:paraId="2E75D542" w14:textId="77777777" w:rsidR="00363ADA" w:rsidRPr="00DF3293" w:rsidRDefault="00363ADA" w:rsidP="00363ADA">
      <w:pPr>
        <w:contextualSpacing/>
        <w:jc w:val="both"/>
        <w:rPr>
          <w:rFonts w:ascii="Arial" w:hAnsi="Arial" w:cs="Arial"/>
          <w:noProof/>
          <w:lang w:val="ca-ES" w:bidi="ar-DZ"/>
        </w:rPr>
      </w:pPr>
    </w:p>
    <w:p w14:paraId="06604409" w14:textId="7641B90D"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FE6FD9" w:rsidRPr="00DF3293">
        <w:rPr>
          <w:rFonts w:ascii="Arial" w:hAnsi="Arial" w:cs="Arial"/>
          <w:noProof/>
          <w:lang w:val="ca-ES" w:bidi="ar-DZ"/>
        </w:rPr>
        <w:t>2</w:t>
      </w:r>
      <w:r w:rsidRPr="00DF3293">
        <w:rPr>
          <w:rFonts w:ascii="Arial" w:hAnsi="Arial" w:cs="Arial"/>
          <w:noProof/>
          <w:lang w:val="ca-ES" w:bidi="ar-DZ"/>
        </w:rPr>
        <w:t>.</w:t>
      </w:r>
      <w:r w:rsidR="009910CE" w:rsidRPr="00DF3293">
        <w:rPr>
          <w:rFonts w:ascii="Arial" w:hAnsi="Arial" w:cs="Arial"/>
          <w:noProof/>
          <w:lang w:val="ca-ES" w:bidi="ar-DZ"/>
        </w:rPr>
        <w:t>2</w:t>
      </w:r>
      <w:r w:rsidRPr="00DF3293">
        <w:rPr>
          <w:rFonts w:ascii="Arial" w:hAnsi="Arial" w:cs="Arial"/>
          <w:noProof/>
          <w:lang w:val="ca-ES" w:bidi="ar-DZ"/>
        </w:rPr>
        <w:t>.3.</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тусгайлсан</w:t>
      </w:r>
      <w:r w:rsidRPr="00DF3293">
        <w:rPr>
          <w:rFonts w:ascii="Arial" w:hAnsi="Arial" w:cs="Arial"/>
          <w:noProof/>
          <w:lang w:val="ca-ES" w:bidi="ar-DZ"/>
        </w:rPr>
        <w:t xml:space="preserve"> </w:t>
      </w:r>
      <w:r w:rsidRPr="00DF3293">
        <w:rPr>
          <w:rFonts w:ascii="Arial" w:hAnsi="Arial" w:cs="Arial"/>
          <w:noProof/>
          <w:lang w:bidi="ar-DZ"/>
        </w:rPr>
        <w:t>өмчид</w:t>
      </w:r>
      <w:r w:rsidRPr="00DF3293">
        <w:rPr>
          <w:rFonts w:ascii="Arial" w:hAnsi="Arial" w:cs="Arial"/>
          <w:noProof/>
          <w:lang w:val="ca-ES" w:bidi="ar-DZ"/>
        </w:rPr>
        <w:t xml:space="preserve"> </w:t>
      </w:r>
      <w:r w:rsidRPr="00DF3293">
        <w:rPr>
          <w:rFonts w:ascii="Arial" w:hAnsi="Arial" w:cs="Arial"/>
          <w:noProof/>
          <w:lang w:bidi="ar-DZ"/>
        </w:rPr>
        <w:t>хөрөнгө</w:t>
      </w:r>
      <w:r w:rsidRPr="00DF3293">
        <w:rPr>
          <w:rFonts w:ascii="Arial" w:hAnsi="Arial" w:cs="Arial"/>
          <w:noProof/>
          <w:lang w:val="ca-ES" w:bidi="ar-DZ"/>
        </w:rPr>
        <w:t xml:space="preserve"> </w:t>
      </w:r>
      <w:r w:rsidRPr="00DF3293">
        <w:rPr>
          <w:rFonts w:ascii="Arial" w:hAnsi="Arial" w:cs="Arial"/>
          <w:noProof/>
          <w:lang w:bidi="ar-DZ"/>
        </w:rPr>
        <w:t>олж</w:t>
      </w:r>
      <w:r w:rsidRPr="00DF3293">
        <w:rPr>
          <w:rFonts w:ascii="Arial" w:hAnsi="Arial" w:cs="Arial"/>
          <w:noProof/>
          <w:lang w:val="ca-ES" w:bidi="ar-DZ"/>
        </w:rPr>
        <w:t xml:space="preserve"> </w:t>
      </w:r>
      <w:r w:rsidRPr="00DF3293">
        <w:rPr>
          <w:rFonts w:ascii="Arial" w:hAnsi="Arial" w:cs="Arial"/>
          <w:noProof/>
          <w:lang w:bidi="ar-DZ"/>
        </w:rPr>
        <w:t>авах</w:t>
      </w:r>
      <w:r w:rsidRPr="00DF3293">
        <w:rPr>
          <w:rFonts w:ascii="Arial" w:hAnsi="Arial" w:cs="Arial"/>
          <w:noProof/>
          <w:lang w:val="ca-ES" w:bidi="ar-DZ"/>
        </w:rPr>
        <w:t>;</w:t>
      </w:r>
    </w:p>
    <w:p w14:paraId="361EB50F" w14:textId="5C13D14B"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FE6FD9" w:rsidRPr="00DF3293">
        <w:rPr>
          <w:rFonts w:ascii="Arial" w:hAnsi="Arial" w:cs="Arial"/>
          <w:noProof/>
          <w:lang w:val="ca-ES" w:bidi="ar-DZ"/>
        </w:rPr>
        <w:t>2</w:t>
      </w:r>
      <w:r w:rsidRPr="00DF3293">
        <w:rPr>
          <w:rFonts w:ascii="Arial" w:hAnsi="Arial" w:cs="Arial"/>
          <w:noProof/>
          <w:lang w:val="ca-ES" w:bidi="ar-DZ"/>
        </w:rPr>
        <w:t>.</w:t>
      </w:r>
      <w:r w:rsidR="009910CE" w:rsidRPr="00DF3293">
        <w:rPr>
          <w:rFonts w:ascii="Arial" w:hAnsi="Arial" w:cs="Arial"/>
          <w:noProof/>
          <w:lang w:val="ca-ES" w:bidi="ar-DZ"/>
        </w:rPr>
        <w:t>2</w:t>
      </w:r>
      <w:r w:rsidRPr="00DF3293">
        <w:rPr>
          <w:rFonts w:ascii="Arial" w:hAnsi="Arial" w:cs="Arial"/>
          <w:noProof/>
          <w:lang w:val="ca-ES" w:bidi="ar-DZ"/>
        </w:rPr>
        <w:t>.4.</w:t>
      </w:r>
      <w:r w:rsidRPr="00DF3293">
        <w:rPr>
          <w:rFonts w:ascii="Arial" w:hAnsi="Arial" w:cs="Arial"/>
          <w:noProof/>
          <w:lang w:bidi="ar-DZ"/>
        </w:rPr>
        <w:t>Улсын</w:t>
      </w:r>
      <w:r w:rsidRPr="00DF3293">
        <w:rPr>
          <w:rFonts w:ascii="Arial" w:hAnsi="Arial" w:cs="Arial"/>
          <w:noProof/>
          <w:lang w:val="ca-ES" w:bidi="ar-DZ"/>
        </w:rPr>
        <w:t xml:space="preserve"> </w:t>
      </w:r>
      <w:r w:rsidRPr="00DF3293">
        <w:rPr>
          <w:rFonts w:ascii="Arial" w:hAnsi="Arial" w:cs="Arial"/>
          <w:noProof/>
          <w:lang w:bidi="ar-DZ"/>
        </w:rPr>
        <w:t>Их</w:t>
      </w:r>
      <w:r w:rsidRPr="00DF3293">
        <w:rPr>
          <w:rFonts w:ascii="Arial" w:hAnsi="Arial" w:cs="Arial"/>
          <w:noProof/>
          <w:lang w:val="ca-ES" w:bidi="ar-DZ"/>
        </w:rPr>
        <w:t xml:space="preserve"> </w:t>
      </w:r>
      <w:r w:rsidRPr="00DF3293">
        <w:rPr>
          <w:rFonts w:ascii="Arial" w:hAnsi="Arial" w:cs="Arial"/>
          <w:noProof/>
          <w:lang w:bidi="ar-DZ"/>
        </w:rPr>
        <w:t>Хурлын</w:t>
      </w:r>
      <w:r w:rsidRPr="00DF3293">
        <w:rPr>
          <w:rFonts w:ascii="Arial" w:hAnsi="Arial" w:cs="Arial"/>
          <w:noProof/>
          <w:lang w:val="ca-ES" w:bidi="ar-DZ"/>
        </w:rPr>
        <w:t xml:space="preserve"> </w:t>
      </w:r>
      <w:r w:rsidRPr="00DF3293">
        <w:rPr>
          <w:rFonts w:ascii="Arial" w:hAnsi="Arial" w:cs="Arial"/>
          <w:noProof/>
          <w:lang w:bidi="ar-DZ"/>
        </w:rPr>
        <w:t>зөвшөөрлийг</w:t>
      </w:r>
      <w:r w:rsidRPr="00DF3293">
        <w:rPr>
          <w:rFonts w:ascii="Arial" w:hAnsi="Arial" w:cs="Arial"/>
          <w:noProof/>
          <w:lang w:val="ca-ES" w:bidi="ar-DZ"/>
        </w:rPr>
        <w:t xml:space="preserve"> </w:t>
      </w:r>
      <w:r w:rsidRPr="00DF3293">
        <w:rPr>
          <w:rFonts w:ascii="Arial" w:hAnsi="Arial" w:cs="Arial"/>
          <w:noProof/>
          <w:lang w:bidi="ar-DZ"/>
        </w:rPr>
        <w:t>үндэслэн</w:t>
      </w:r>
      <w:r w:rsidRPr="00DF3293">
        <w:rPr>
          <w:rFonts w:ascii="Arial" w:hAnsi="Arial" w:cs="Arial"/>
          <w:noProof/>
          <w:lang w:val="ca-ES" w:bidi="ar-DZ"/>
        </w:rPr>
        <w:t xml:space="preserve"> </w:t>
      </w:r>
      <w:r w:rsidRPr="00DF3293">
        <w:rPr>
          <w:rFonts w:ascii="Arial" w:hAnsi="Arial" w:cs="Arial"/>
          <w:noProof/>
          <w:lang w:bidi="ar-DZ"/>
        </w:rPr>
        <w:t>энэ</w:t>
      </w:r>
      <w:r w:rsidRPr="00DF3293">
        <w:rPr>
          <w:rFonts w:ascii="Arial" w:hAnsi="Arial" w:cs="Arial"/>
          <w:noProof/>
          <w:lang w:val="ca-ES" w:bidi="ar-DZ"/>
        </w:rPr>
        <w:t xml:space="preserve"> </w:t>
      </w:r>
      <w:r w:rsidRPr="00DF3293">
        <w:rPr>
          <w:rFonts w:ascii="Arial" w:hAnsi="Arial" w:cs="Arial"/>
          <w:noProof/>
          <w:lang w:bidi="ar-DZ"/>
        </w:rPr>
        <w:t>хуулийн</w:t>
      </w:r>
      <w:r w:rsidRPr="00DF3293">
        <w:rPr>
          <w:rFonts w:ascii="Arial" w:hAnsi="Arial" w:cs="Arial"/>
          <w:noProof/>
          <w:lang w:val="ca-ES" w:bidi="ar-DZ"/>
        </w:rPr>
        <w:t xml:space="preserve"> 1</w:t>
      </w:r>
      <w:r w:rsidR="00FE6FD9" w:rsidRPr="00DF3293">
        <w:rPr>
          <w:rFonts w:ascii="Arial" w:hAnsi="Arial" w:cs="Arial"/>
          <w:noProof/>
          <w:lang w:val="ca-ES" w:bidi="ar-DZ"/>
        </w:rPr>
        <w:t>1</w:t>
      </w:r>
      <w:r w:rsidRPr="00DF3293">
        <w:rPr>
          <w:rFonts w:ascii="Arial" w:hAnsi="Arial" w:cs="Arial"/>
          <w:noProof/>
          <w:lang w:val="ca-ES" w:bidi="ar-DZ"/>
        </w:rPr>
        <w:t>.</w:t>
      </w:r>
      <w:r w:rsidR="009910CE" w:rsidRPr="00DF3293">
        <w:rPr>
          <w:rFonts w:ascii="Arial" w:hAnsi="Arial" w:cs="Arial"/>
          <w:noProof/>
          <w:lang w:val="ca-ES" w:bidi="ar-DZ"/>
        </w:rPr>
        <w:t>3</w:t>
      </w:r>
      <w:r w:rsidRPr="00DF3293">
        <w:rPr>
          <w:rFonts w:ascii="Arial" w:hAnsi="Arial" w:cs="Arial"/>
          <w:noProof/>
          <w:lang w:val="ca-ES" w:bidi="ar-DZ"/>
        </w:rPr>
        <w:t>.</w:t>
      </w:r>
      <w:r w:rsidR="009910CE" w:rsidRPr="00DF3293">
        <w:rPr>
          <w:rFonts w:ascii="Arial" w:hAnsi="Arial" w:cs="Arial"/>
          <w:noProof/>
          <w:lang w:val="ca-ES" w:bidi="ar-DZ"/>
        </w:rPr>
        <w:t>7</w:t>
      </w:r>
      <w:r w:rsidRPr="00DF3293">
        <w:rPr>
          <w:rFonts w:ascii="Arial" w:hAnsi="Arial" w:cs="Arial"/>
          <w:noProof/>
          <w:lang w:val="ca-ES" w:bidi="ar-DZ"/>
        </w:rPr>
        <w:t>-</w:t>
      </w:r>
      <w:r w:rsidR="009910CE" w:rsidRPr="00DF3293">
        <w:rPr>
          <w:rFonts w:ascii="Arial" w:hAnsi="Arial" w:cs="Arial"/>
          <w:noProof/>
          <w:lang w:bidi="ar-DZ"/>
        </w:rPr>
        <w:t>д</w:t>
      </w:r>
      <w:r w:rsidR="00FE6FD9" w:rsidRPr="00DF3293">
        <w:rPr>
          <w:rFonts w:ascii="Arial" w:hAnsi="Arial" w:cs="Arial"/>
          <w:noProof/>
          <w:lang w:val="ca-ES" w:bidi="ar-DZ"/>
        </w:rPr>
        <w:t xml:space="preserve"> </w:t>
      </w:r>
      <w:r w:rsidRPr="00DF3293">
        <w:rPr>
          <w:rFonts w:ascii="Arial" w:hAnsi="Arial" w:cs="Arial"/>
          <w:noProof/>
          <w:lang w:bidi="ar-DZ"/>
        </w:rPr>
        <w:t>заасан</w:t>
      </w:r>
      <w:r w:rsidRPr="00DF3293">
        <w:rPr>
          <w:rFonts w:ascii="Arial" w:hAnsi="Arial" w:cs="Arial"/>
          <w:noProof/>
          <w:lang w:val="ca-ES" w:bidi="ar-DZ"/>
        </w:rPr>
        <w:t xml:space="preserve"> </w:t>
      </w:r>
      <w:r w:rsidRPr="00DF3293">
        <w:rPr>
          <w:rFonts w:ascii="Arial" w:hAnsi="Arial" w:cs="Arial"/>
          <w:noProof/>
          <w:lang w:bidi="ar-DZ"/>
        </w:rPr>
        <w:t>асуудлаар</w:t>
      </w:r>
      <w:r w:rsidRPr="00DF3293">
        <w:rPr>
          <w:rFonts w:ascii="Arial" w:hAnsi="Arial" w:cs="Arial"/>
          <w:noProof/>
          <w:lang w:val="ca-ES" w:bidi="ar-DZ"/>
        </w:rPr>
        <w:t xml:space="preserve"> </w:t>
      </w:r>
      <w:r w:rsidRPr="00DF3293">
        <w:rPr>
          <w:rFonts w:ascii="Arial" w:hAnsi="Arial" w:cs="Arial"/>
          <w:noProof/>
          <w:lang w:bidi="ar-DZ"/>
        </w:rPr>
        <w:t>шийдвэр</w:t>
      </w:r>
      <w:r w:rsidRPr="00DF3293">
        <w:rPr>
          <w:rFonts w:ascii="Arial" w:hAnsi="Arial" w:cs="Arial"/>
          <w:noProof/>
          <w:lang w:val="ca-ES" w:bidi="ar-DZ"/>
        </w:rPr>
        <w:t xml:space="preserve"> </w:t>
      </w:r>
      <w:r w:rsidRPr="00DF3293">
        <w:rPr>
          <w:rFonts w:ascii="Arial" w:hAnsi="Arial" w:cs="Arial"/>
          <w:noProof/>
          <w:lang w:bidi="ar-DZ"/>
        </w:rPr>
        <w:t>гаргах</w:t>
      </w:r>
      <w:r w:rsidRPr="00DF3293">
        <w:rPr>
          <w:rFonts w:ascii="Arial" w:hAnsi="Arial" w:cs="Arial"/>
          <w:noProof/>
          <w:lang w:val="ca-ES" w:bidi="ar-DZ"/>
        </w:rPr>
        <w:t>;</w:t>
      </w:r>
    </w:p>
    <w:p w14:paraId="5314C53C" w14:textId="77777777" w:rsidR="005D0197" w:rsidRPr="00DF3293" w:rsidRDefault="005D0197" w:rsidP="00F1067A">
      <w:pPr>
        <w:contextualSpacing/>
        <w:jc w:val="both"/>
        <w:rPr>
          <w:rFonts w:ascii="Arial" w:hAnsi="Arial" w:cs="Arial"/>
          <w:b/>
          <w:bCs/>
          <w:noProof/>
          <w:lang w:val="ca-ES" w:bidi="ar-DZ"/>
        </w:rPr>
      </w:pPr>
    </w:p>
    <w:p w14:paraId="5EDF5EE5" w14:textId="7F51091A"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171464" w:rsidRPr="00DF3293">
        <w:rPr>
          <w:rFonts w:ascii="Arial" w:hAnsi="Arial" w:cs="Arial"/>
          <w:noProof/>
          <w:lang w:val="ca-ES" w:bidi="ar-DZ"/>
        </w:rPr>
        <w:t>2</w:t>
      </w:r>
      <w:r w:rsidRPr="00DF3293">
        <w:rPr>
          <w:rFonts w:ascii="Arial" w:hAnsi="Arial" w:cs="Arial"/>
          <w:noProof/>
          <w:lang w:val="ca-ES" w:bidi="ar-DZ"/>
        </w:rPr>
        <w:t>.</w:t>
      </w:r>
      <w:r w:rsidR="00F11C15" w:rsidRPr="00DF3293">
        <w:rPr>
          <w:rFonts w:ascii="Arial" w:hAnsi="Arial" w:cs="Arial"/>
          <w:noProof/>
          <w:lang w:val="ca-ES" w:bidi="ar-DZ"/>
        </w:rPr>
        <w:t>2</w:t>
      </w:r>
      <w:r w:rsidRPr="00DF3293">
        <w:rPr>
          <w:rFonts w:ascii="Arial" w:hAnsi="Arial" w:cs="Arial"/>
          <w:noProof/>
          <w:lang w:val="ca-ES" w:bidi="ar-DZ"/>
        </w:rPr>
        <w:t>.5.</w:t>
      </w:r>
      <w:r w:rsidRPr="00DF3293">
        <w:rPr>
          <w:rFonts w:ascii="Arial" w:hAnsi="Arial" w:cs="Arial"/>
          <w:noProof/>
          <w:lang w:bidi="ar-DZ"/>
        </w:rPr>
        <w:t>хуульд</w:t>
      </w:r>
      <w:r w:rsidRPr="00DF3293">
        <w:rPr>
          <w:rFonts w:ascii="Arial" w:hAnsi="Arial" w:cs="Arial"/>
          <w:noProof/>
          <w:lang w:val="ca-ES" w:bidi="ar-DZ"/>
        </w:rPr>
        <w:t xml:space="preserve"> </w:t>
      </w:r>
      <w:r w:rsidRPr="00DF3293">
        <w:rPr>
          <w:rFonts w:ascii="Arial" w:hAnsi="Arial" w:cs="Arial"/>
          <w:noProof/>
          <w:lang w:bidi="ar-DZ"/>
        </w:rPr>
        <w:t>заасан</w:t>
      </w:r>
      <w:r w:rsidRPr="00DF3293">
        <w:rPr>
          <w:rFonts w:ascii="Arial" w:hAnsi="Arial" w:cs="Arial"/>
          <w:noProof/>
          <w:lang w:val="ca-ES" w:bidi="ar-DZ"/>
        </w:rPr>
        <w:t xml:space="preserve"> </w:t>
      </w:r>
      <w:r w:rsidRPr="00DF3293">
        <w:rPr>
          <w:rFonts w:ascii="Arial" w:hAnsi="Arial" w:cs="Arial"/>
          <w:noProof/>
          <w:lang w:bidi="ar-DZ"/>
        </w:rPr>
        <w:t>үндэслэлээр</w:t>
      </w:r>
      <w:r w:rsidRPr="00DF3293">
        <w:rPr>
          <w:rFonts w:ascii="Arial" w:hAnsi="Arial" w:cs="Arial"/>
          <w:noProof/>
          <w:lang w:val="ca-ES" w:bidi="ar-DZ"/>
        </w:rPr>
        <w:t xml:space="preserve"> </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компани</w:t>
      </w:r>
      <w:r w:rsidRPr="00DF3293">
        <w:rPr>
          <w:rFonts w:ascii="Arial" w:hAnsi="Arial" w:cs="Arial"/>
          <w:noProof/>
          <w:lang w:val="ca-ES" w:bidi="ar-DZ"/>
        </w:rPr>
        <w:t xml:space="preserve"> </w:t>
      </w:r>
      <w:r w:rsidRPr="00DF3293">
        <w:rPr>
          <w:rFonts w:ascii="Arial" w:hAnsi="Arial" w:cs="Arial"/>
          <w:noProof/>
          <w:lang w:bidi="ar-DZ"/>
        </w:rPr>
        <w:t>үүсгэн</w:t>
      </w:r>
      <w:r w:rsidRPr="00DF3293">
        <w:rPr>
          <w:rFonts w:ascii="Arial" w:hAnsi="Arial" w:cs="Arial"/>
          <w:noProof/>
          <w:lang w:val="ca-ES" w:bidi="ar-DZ"/>
        </w:rPr>
        <w:t xml:space="preserve"> </w:t>
      </w:r>
      <w:r w:rsidRPr="00DF3293">
        <w:rPr>
          <w:rFonts w:ascii="Arial" w:hAnsi="Arial" w:cs="Arial"/>
          <w:noProof/>
          <w:lang w:bidi="ar-DZ"/>
        </w:rPr>
        <w:t>байгуулах</w:t>
      </w:r>
      <w:r w:rsidRPr="00DF3293">
        <w:rPr>
          <w:rFonts w:ascii="Arial" w:hAnsi="Arial" w:cs="Arial"/>
          <w:noProof/>
          <w:lang w:val="ca-ES" w:bidi="ar-DZ"/>
        </w:rPr>
        <w:t xml:space="preserve">, </w:t>
      </w:r>
      <w:r w:rsidRPr="00DF3293">
        <w:rPr>
          <w:rFonts w:ascii="Arial" w:hAnsi="Arial" w:cs="Arial"/>
          <w:noProof/>
          <w:lang w:bidi="ar-DZ"/>
        </w:rPr>
        <w:t>өөрчлөн</w:t>
      </w:r>
      <w:r w:rsidRPr="00DF3293">
        <w:rPr>
          <w:rFonts w:ascii="Arial" w:hAnsi="Arial" w:cs="Arial"/>
          <w:noProof/>
          <w:lang w:val="ca-ES" w:bidi="ar-DZ"/>
        </w:rPr>
        <w:t xml:space="preserve"> </w:t>
      </w:r>
      <w:r w:rsidRPr="00DF3293">
        <w:rPr>
          <w:rFonts w:ascii="Arial" w:hAnsi="Arial" w:cs="Arial"/>
          <w:noProof/>
          <w:lang w:bidi="ar-DZ"/>
        </w:rPr>
        <w:t>байгуулах</w:t>
      </w:r>
      <w:r w:rsidRPr="00DF3293">
        <w:rPr>
          <w:rFonts w:ascii="Arial" w:hAnsi="Arial" w:cs="Arial"/>
          <w:noProof/>
          <w:lang w:val="ca-ES" w:bidi="ar-DZ"/>
        </w:rPr>
        <w:t xml:space="preserve">, </w:t>
      </w:r>
      <w:r w:rsidRPr="00DF3293">
        <w:rPr>
          <w:rFonts w:ascii="Arial" w:hAnsi="Arial" w:cs="Arial"/>
          <w:noProof/>
          <w:lang w:bidi="ar-DZ"/>
        </w:rPr>
        <w:t>татан</w:t>
      </w:r>
      <w:r w:rsidRPr="00DF3293">
        <w:rPr>
          <w:rFonts w:ascii="Arial" w:hAnsi="Arial" w:cs="Arial"/>
          <w:noProof/>
          <w:lang w:val="ca-ES" w:bidi="ar-DZ"/>
        </w:rPr>
        <w:t xml:space="preserve"> </w:t>
      </w:r>
      <w:r w:rsidRPr="00DF3293">
        <w:rPr>
          <w:rFonts w:ascii="Arial" w:hAnsi="Arial" w:cs="Arial"/>
          <w:noProof/>
          <w:lang w:bidi="ar-DZ"/>
        </w:rPr>
        <w:t>буулгах</w:t>
      </w:r>
      <w:r w:rsidR="00171464" w:rsidRPr="00DF3293">
        <w:rPr>
          <w:rFonts w:ascii="Arial" w:hAnsi="Arial" w:cs="Arial"/>
          <w:noProof/>
          <w:lang w:val="ca-ES" w:bidi="ar-DZ"/>
        </w:rPr>
        <w:t>;</w:t>
      </w:r>
    </w:p>
    <w:p w14:paraId="3A4857B3" w14:textId="77777777" w:rsidR="005D0197" w:rsidRPr="00DF3293" w:rsidRDefault="005D0197" w:rsidP="00F1067A">
      <w:pPr>
        <w:contextualSpacing/>
        <w:jc w:val="both"/>
        <w:rPr>
          <w:rFonts w:ascii="Arial" w:hAnsi="Arial" w:cs="Arial"/>
          <w:noProof/>
          <w:lang w:val="ca-ES" w:bidi="ar-DZ"/>
        </w:rPr>
      </w:pPr>
    </w:p>
    <w:p w14:paraId="04594612" w14:textId="62D728FF"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171464" w:rsidRPr="00DF3293">
        <w:rPr>
          <w:rFonts w:ascii="Arial" w:hAnsi="Arial" w:cs="Arial"/>
          <w:noProof/>
          <w:lang w:val="ca-ES" w:bidi="ar-DZ"/>
        </w:rPr>
        <w:t>2</w:t>
      </w:r>
      <w:r w:rsidRPr="00DF3293">
        <w:rPr>
          <w:rFonts w:ascii="Arial" w:hAnsi="Arial" w:cs="Arial"/>
          <w:noProof/>
          <w:lang w:val="ca-ES" w:bidi="ar-DZ"/>
        </w:rPr>
        <w:t>.</w:t>
      </w:r>
      <w:r w:rsidR="00F11C15" w:rsidRPr="00DF3293">
        <w:rPr>
          <w:rFonts w:ascii="Arial" w:hAnsi="Arial" w:cs="Arial"/>
          <w:noProof/>
          <w:lang w:val="ca-ES" w:bidi="ar-DZ"/>
        </w:rPr>
        <w:t>2</w:t>
      </w:r>
      <w:r w:rsidRPr="00DF3293">
        <w:rPr>
          <w:rFonts w:ascii="Arial" w:hAnsi="Arial" w:cs="Arial"/>
          <w:noProof/>
          <w:lang w:val="ca-ES" w:bidi="ar-DZ"/>
        </w:rPr>
        <w:t>.6.</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оролцоотой</w:t>
      </w:r>
      <w:r w:rsidRPr="00DF3293">
        <w:rPr>
          <w:rFonts w:ascii="Arial" w:hAnsi="Arial" w:cs="Arial"/>
          <w:noProof/>
          <w:lang w:val="ca-ES" w:bidi="ar-DZ"/>
        </w:rPr>
        <w:t xml:space="preserve"> </w:t>
      </w:r>
      <w:r w:rsidRPr="00DF3293">
        <w:rPr>
          <w:rFonts w:ascii="Arial" w:hAnsi="Arial" w:cs="Arial"/>
          <w:noProof/>
          <w:lang w:bidi="ar-DZ"/>
        </w:rPr>
        <w:t>компани</w:t>
      </w:r>
      <w:r w:rsidRPr="00DF3293">
        <w:rPr>
          <w:rFonts w:ascii="Arial" w:hAnsi="Arial" w:cs="Arial"/>
          <w:noProof/>
          <w:lang w:val="ca-ES" w:bidi="ar-DZ"/>
        </w:rPr>
        <w:t xml:space="preserve"> </w:t>
      </w:r>
      <w:r w:rsidRPr="00DF3293">
        <w:rPr>
          <w:rFonts w:ascii="Arial" w:hAnsi="Arial" w:cs="Arial"/>
          <w:noProof/>
          <w:lang w:bidi="ar-DZ"/>
        </w:rPr>
        <w:t>үүсгэн</w:t>
      </w:r>
      <w:r w:rsidRPr="00DF3293">
        <w:rPr>
          <w:rFonts w:ascii="Arial" w:hAnsi="Arial" w:cs="Arial"/>
          <w:noProof/>
          <w:lang w:val="ca-ES" w:bidi="ar-DZ"/>
        </w:rPr>
        <w:t xml:space="preserve"> </w:t>
      </w:r>
      <w:r w:rsidRPr="00DF3293">
        <w:rPr>
          <w:rFonts w:ascii="Arial" w:hAnsi="Arial" w:cs="Arial"/>
          <w:noProof/>
          <w:lang w:bidi="ar-DZ"/>
        </w:rPr>
        <w:t>байгуулах</w:t>
      </w:r>
      <w:r w:rsidRPr="00DF3293">
        <w:rPr>
          <w:rFonts w:ascii="Arial" w:hAnsi="Arial" w:cs="Arial"/>
          <w:noProof/>
          <w:lang w:val="ca-ES" w:bidi="ar-DZ"/>
        </w:rPr>
        <w:t xml:space="preserve">, </w:t>
      </w:r>
      <w:r w:rsidRPr="00DF3293">
        <w:rPr>
          <w:rFonts w:ascii="Arial" w:hAnsi="Arial" w:cs="Arial"/>
          <w:noProof/>
          <w:lang w:bidi="ar-DZ"/>
        </w:rPr>
        <w:t>өөрчлөн</w:t>
      </w:r>
      <w:r w:rsidRPr="00DF3293">
        <w:rPr>
          <w:rFonts w:ascii="Arial" w:hAnsi="Arial" w:cs="Arial"/>
          <w:noProof/>
          <w:lang w:val="ca-ES" w:bidi="ar-DZ"/>
        </w:rPr>
        <w:t xml:space="preserve"> </w:t>
      </w:r>
      <w:r w:rsidRPr="00DF3293">
        <w:rPr>
          <w:rFonts w:ascii="Arial" w:hAnsi="Arial" w:cs="Arial"/>
          <w:noProof/>
          <w:lang w:bidi="ar-DZ"/>
        </w:rPr>
        <w:t>байгуулах</w:t>
      </w:r>
      <w:r w:rsidRPr="00DF3293">
        <w:rPr>
          <w:rFonts w:ascii="Arial" w:hAnsi="Arial" w:cs="Arial"/>
          <w:noProof/>
          <w:lang w:val="ca-ES" w:bidi="ar-DZ"/>
        </w:rPr>
        <w:t xml:space="preserve">, </w:t>
      </w:r>
      <w:r w:rsidRPr="00DF3293">
        <w:rPr>
          <w:rFonts w:ascii="Arial" w:hAnsi="Arial" w:cs="Arial"/>
          <w:noProof/>
          <w:lang w:bidi="ar-DZ"/>
        </w:rPr>
        <w:t>татан</w:t>
      </w:r>
      <w:r w:rsidRPr="00DF3293">
        <w:rPr>
          <w:rFonts w:ascii="Arial" w:hAnsi="Arial" w:cs="Arial"/>
          <w:noProof/>
          <w:lang w:val="ca-ES" w:bidi="ar-DZ"/>
        </w:rPr>
        <w:t xml:space="preserve"> </w:t>
      </w:r>
      <w:r w:rsidRPr="00DF3293">
        <w:rPr>
          <w:rFonts w:ascii="Arial" w:hAnsi="Arial" w:cs="Arial"/>
          <w:noProof/>
          <w:lang w:bidi="ar-DZ"/>
        </w:rPr>
        <w:t>буулгах</w:t>
      </w:r>
      <w:r w:rsidRPr="00DF3293">
        <w:rPr>
          <w:rFonts w:ascii="Arial" w:hAnsi="Arial" w:cs="Arial"/>
          <w:noProof/>
          <w:lang w:val="ca-ES" w:bidi="ar-DZ"/>
        </w:rPr>
        <w:t xml:space="preserve"> </w:t>
      </w:r>
      <w:r w:rsidRPr="00DF3293">
        <w:rPr>
          <w:rFonts w:ascii="Arial" w:hAnsi="Arial" w:cs="Arial"/>
          <w:noProof/>
          <w:lang w:bidi="ar-DZ"/>
        </w:rPr>
        <w:t>зөвшөөрөл</w:t>
      </w:r>
      <w:r w:rsidRPr="00DF3293">
        <w:rPr>
          <w:rFonts w:ascii="Arial" w:hAnsi="Arial" w:cs="Arial"/>
          <w:noProof/>
          <w:lang w:val="ca-ES" w:bidi="ar-DZ"/>
        </w:rPr>
        <w:t xml:space="preserve"> </w:t>
      </w:r>
      <w:r w:rsidRPr="00DF3293">
        <w:rPr>
          <w:rFonts w:ascii="Arial" w:hAnsi="Arial" w:cs="Arial"/>
          <w:noProof/>
          <w:lang w:bidi="ar-DZ"/>
        </w:rPr>
        <w:t>олгох</w:t>
      </w:r>
      <w:r w:rsidRPr="00DF3293">
        <w:rPr>
          <w:rFonts w:ascii="Arial" w:hAnsi="Arial" w:cs="Arial"/>
          <w:noProof/>
          <w:lang w:val="ca-ES" w:bidi="ar-DZ"/>
        </w:rPr>
        <w:t>;</w:t>
      </w:r>
    </w:p>
    <w:p w14:paraId="3E527205" w14:textId="7ECEC394" w:rsidR="005D0197" w:rsidRPr="00DF3293" w:rsidRDefault="005D0197" w:rsidP="00F1067A">
      <w:pPr>
        <w:tabs>
          <w:tab w:val="left" w:pos="661"/>
        </w:tabs>
        <w:contextualSpacing/>
        <w:jc w:val="both"/>
        <w:rPr>
          <w:rFonts w:ascii="Arial" w:hAnsi="Arial" w:cs="Arial"/>
          <w:noProof/>
          <w:lang w:val="ca-ES" w:bidi="ar-DZ"/>
        </w:rPr>
      </w:pPr>
    </w:p>
    <w:p w14:paraId="7BECECF3" w14:textId="313A46AA"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lastRenderedPageBreak/>
        <w:t>1</w:t>
      </w:r>
      <w:r w:rsidR="008A79BF" w:rsidRPr="00DF3293">
        <w:rPr>
          <w:rFonts w:ascii="Arial" w:hAnsi="Arial" w:cs="Arial"/>
          <w:noProof/>
          <w:lang w:val="ca-ES" w:bidi="ar-DZ"/>
        </w:rPr>
        <w:t>2</w:t>
      </w:r>
      <w:r w:rsidRPr="00DF3293">
        <w:rPr>
          <w:rFonts w:ascii="Arial" w:hAnsi="Arial" w:cs="Arial"/>
          <w:noProof/>
          <w:lang w:val="ca-ES" w:bidi="ar-DZ"/>
        </w:rPr>
        <w:t>.</w:t>
      </w:r>
      <w:r w:rsidR="00341C92" w:rsidRPr="00DF3293">
        <w:rPr>
          <w:rFonts w:ascii="Arial" w:hAnsi="Arial" w:cs="Arial"/>
          <w:noProof/>
          <w:lang w:val="ca-ES" w:bidi="ar-DZ"/>
        </w:rPr>
        <w:t>2</w:t>
      </w:r>
      <w:r w:rsidRPr="00DF3293">
        <w:rPr>
          <w:rFonts w:ascii="Arial" w:hAnsi="Arial" w:cs="Arial"/>
          <w:noProof/>
          <w:lang w:val="ca-ES" w:bidi="ar-DZ"/>
        </w:rPr>
        <w:t>.</w:t>
      </w:r>
      <w:r w:rsidR="0084761A" w:rsidRPr="00DF3293">
        <w:rPr>
          <w:rFonts w:ascii="Arial" w:hAnsi="Arial" w:cs="Arial"/>
          <w:noProof/>
          <w:lang w:val="ca-ES" w:bidi="ar-DZ"/>
        </w:rPr>
        <w:t>7</w:t>
      </w:r>
      <w:r w:rsidRPr="00DF3293">
        <w:rPr>
          <w:rFonts w:ascii="Arial" w:hAnsi="Arial" w:cs="Arial"/>
          <w:noProof/>
          <w:lang w:val="ca-ES" w:bidi="ar-DZ"/>
        </w:rPr>
        <w:t>.</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тусгайлсан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val="mn-MN" w:bidi="ar-DZ"/>
        </w:rPr>
        <w:t xml:space="preserve">хөдлөх болон эдийн бус </w:t>
      </w:r>
      <w:r w:rsidRPr="00DF3293">
        <w:rPr>
          <w:rFonts w:ascii="Arial" w:hAnsi="Arial" w:cs="Arial"/>
          <w:noProof/>
          <w:lang w:bidi="ar-DZ"/>
        </w:rPr>
        <w:t>хөрөнгийг</w:t>
      </w:r>
      <w:r w:rsidRPr="00DF3293">
        <w:rPr>
          <w:rFonts w:ascii="Arial" w:hAnsi="Arial" w:cs="Arial"/>
          <w:noProof/>
          <w:lang w:val="ca-ES" w:bidi="ar-DZ"/>
        </w:rPr>
        <w:t xml:space="preserve"> </w:t>
      </w:r>
      <w:r w:rsidRPr="00DF3293">
        <w:rPr>
          <w:rFonts w:ascii="Arial" w:hAnsi="Arial" w:cs="Arial"/>
          <w:noProof/>
          <w:lang w:bidi="ar-DZ"/>
        </w:rPr>
        <w:t>орон</w:t>
      </w:r>
      <w:r w:rsidRPr="00DF3293">
        <w:rPr>
          <w:rFonts w:ascii="Arial" w:hAnsi="Arial" w:cs="Arial"/>
          <w:noProof/>
          <w:lang w:val="ca-ES" w:bidi="ar-DZ"/>
        </w:rPr>
        <w:t xml:space="preserve"> </w:t>
      </w:r>
      <w:r w:rsidRPr="00DF3293">
        <w:rPr>
          <w:rFonts w:ascii="Arial" w:hAnsi="Arial" w:cs="Arial"/>
          <w:noProof/>
          <w:lang w:bidi="ar-DZ"/>
        </w:rPr>
        <w:t>нутгийн</w:t>
      </w:r>
      <w:r w:rsidRPr="00DF3293">
        <w:rPr>
          <w:rFonts w:ascii="Arial" w:hAnsi="Arial" w:cs="Arial"/>
          <w:noProof/>
          <w:lang w:val="ca-ES" w:bidi="ar-DZ"/>
        </w:rPr>
        <w:t xml:space="preserve"> </w:t>
      </w:r>
      <w:r w:rsidRPr="00DF3293">
        <w:rPr>
          <w:rFonts w:ascii="Arial" w:hAnsi="Arial" w:cs="Arial"/>
          <w:noProof/>
          <w:lang w:bidi="ar-DZ"/>
        </w:rPr>
        <w:t>өмчид</w:t>
      </w:r>
      <w:r w:rsidRPr="00DF3293">
        <w:rPr>
          <w:rFonts w:ascii="Arial" w:hAnsi="Arial" w:cs="Arial"/>
          <w:noProof/>
          <w:lang w:val="ca-ES" w:bidi="ar-DZ"/>
        </w:rPr>
        <w:t xml:space="preserve"> </w:t>
      </w:r>
      <w:r w:rsidRPr="00DF3293">
        <w:rPr>
          <w:rFonts w:ascii="Arial" w:hAnsi="Arial" w:cs="Arial"/>
          <w:noProof/>
          <w:lang w:bidi="ar-DZ"/>
        </w:rPr>
        <w:t>шилжүүлэх</w:t>
      </w:r>
      <w:r w:rsidRPr="00DF3293">
        <w:rPr>
          <w:rFonts w:ascii="Arial" w:hAnsi="Arial" w:cs="Arial"/>
          <w:noProof/>
          <w:lang w:val="ca-ES" w:bidi="ar-DZ"/>
        </w:rPr>
        <w:t>;</w:t>
      </w:r>
    </w:p>
    <w:p w14:paraId="4B4B1CE3" w14:textId="77777777" w:rsidR="005D0197" w:rsidRPr="00DF3293" w:rsidRDefault="005D0197" w:rsidP="00F1067A">
      <w:pPr>
        <w:contextualSpacing/>
        <w:jc w:val="both"/>
        <w:rPr>
          <w:rFonts w:ascii="Arial" w:hAnsi="Arial" w:cs="Arial"/>
          <w:noProof/>
          <w:lang w:val="ca-ES" w:bidi="ar-DZ"/>
        </w:rPr>
      </w:pPr>
    </w:p>
    <w:p w14:paraId="1BA01EFD" w14:textId="48EE351A"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8A79BF" w:rsidRPr="00DF3293">
        <w:rPr>
          <w:rFonts w:ascii="Arial" w:hAnsi="Arial" w:cs="Arial"/>
          <w:noProof/>
          <w:lang w:val="ca-ES" w:bidi="ar-DZ"/>
        </w:rPr>
        <w:t>2</w:t>
      </w:r>
      <w:r w:rsidRPr="00DF3293">
        <w:rPr>
          <w:rFonts w:ascii="Arial" w:hAnsi="Arial" w:cs="Arial"/>
          <w:noProof/>
          <w:lang w:val="ca-ES" w:bidi="ar-DZ"/>
        </w:rPr>
        <w:t>.</w:t>
      </w:r>
      <w:r w:rsidR="00341C92" w:rsidRPr="00DF3293">
        <w:rPr>
          <w:rFonts w:ascii="Arial" w:hAnsi="Arial" w:cs="Arial"/>
          <w:noProof/>
          <w:lang w:val="ca-ES" w:bidi="ar-DZ"/>
        </w:rPr>
        <w:t>2</w:t>
      </w:r>
      <w:r w:rsidR="0084761A" w:rsidRPr="00DF3293">
        <w:rPr>
          <w:rFonts w:ascii="Arial" w:hAnsi="Arial" w:cs="Arial"/>
          <w:noProof/>
          <w:lang w:val="ca-ES" w:bidi="ar-DZ"/>
        </w:rPr>
        <w:t>.8</w:t>
      </w:r>
      <w:r w:rsidRPr="00DF3293">
        <w:rPr>
          <w:rFonts w:ascii="Arial" w:hAnsi="Arial" w:cs="Arial"/>
          <w:noProof/>
          <w:lang w:val="ca-ES" w:bidi="ar-DZ"/>
        </w:rPr>
        <w:t>.</w:t>
      </w:r>
      <w:r w:rsidRPr="00DF3293">
        <w:rPr>
          <w:rFonts w:ascii="Arial" w:hAnsi="Arial" w:cs="Arial"/>
          <w:noProof/>
          <w:lang w:bidi="ar-DZ"/>
        </w:rPr>
        <w:t>улсын</w:t>
      </w:r>
      <w:r w:rsidRPr="00DF3293">
        <w:rPr>
          <w:rFonts w:ascii="Arial" w:hAnsi="Arial" w:cs="Arial"/>
          <w:noProof/>
          <w:lang w:val="ca-ES" w:bidi="ar-DZ"/>
        </w:rPr>
        <w:t xml:space="preserve"> </w:t>
      </w:r>
      <w:r w:rsidRPr="00DF3293">
        <w:rPr>
          <w:rFonts w:ascii="Arial" w:hAnsi="Arial" w:cs="Arial"/>
          <w:noProof/>
          <w:lang w:bidi="ar-DZ"/>
        </w:rPr>
        <w:t>тусгай</w:t>
      </w:r>
      <w:r w:rsidRPr="00DF3293">
        <w:rPr>
          <w:rFonts w:ascii="Arial" w:hAnsi="Arial" w:cs="Arial"/>
          <w:noProof/>
          <w:lang w:val="ca-ES" w:bidi="ar-DZ"/>
        </w:rPr>
        <w:t xml:space="preserve"> </w:t>
      </w:r>
      <w:r w:rsidRPr="00DF3293">
        <w:rPr>
          <w:rFonts w:ascii="Arial" w:hAnsi="Arial" w:cs="Arial"/>
          <w:noProof/>
          <w:lang w:bidi="ar-DZ"/>
        </w:rPr>
        <w:t>хэрэгцээ</w:t>
      </w:r>
      <w:r w:rsidRPr="00DF3293">
        <w:rPr>
          <w:rFonts w:ascii="Arial" w:hAnsi="Arial" w:cs="Arial"/>
          <w:noProof/>
          <w:lang w:val="ca-ES" w:bidi="ar-DZ"/>
        </w:rPr>
        <w:t xml:space="preserve">, </w:t>
      </w:r>
      <w:r w:rsidRPr="00DF3293">
        <w:rPr>
          <w:rFonts w:ascii="Arial" w:hAnsi="Arial" w:cs="Arial"/>
          <w:noProof/>
          <w:lang w:bidi="ar-DZ"/>
        </w:rPr>
        <w:t>нийтийн</w:t>
      </w:r>
      <w:r w:rsidRPr="00DF3293">
        <w:rPr>
          <w:rFonts w:ascii="Arial" w:hAnsi="Arial" w:cs="Arial"/>
          <w:noProof/>
          <w:lang w:val="ca-ES" w:bidi="ar-DZ"/>
        </w:rPr>
        <w:t xml:space="preserve"> </w:t>
      </w:r>
      <w:r w:rsidRPr="00DF3293">
        <w:rPr>
          <w:rFonts w:ascii="Arial" w:hAnsi="Arial" w:cs="Arial"/>
          <w:noProof/>
          <w:lang w:bidi="ar-DZ"/>
        </w:rPr>
        <w:t>эрх</w:t>
      </w:r>
      <w:r w:rsidRPr="00DF3293">
        <w:rPr>
          <w:rFonts w:ascii="Arial" w:hAnsi="Arial" w:cs="Arial"/>
          <w:noProof/>
          <w:lang w:val="ca-ES" w:bidi="ar-DZ"/>
        </w:rPr>
        <w:t xml:space="preserve"> </w:t>
      </w:r>
      <w:r w:rsidRPr="00DF3293">
        <w:rPr>
          <w:rFonts w:ascii="Arial" w:hAnsi="Arial" w:cs="Arial"/>
          <w:noProof/>
          <w:lang w:bidi="ar-DZ"/>
        </w:rPr>
        <w:t>ашгийг</w:t>
      </w:r>
      <w:r w:rsidRPr="00DF3293">
        <w:rPr>
          <w:rFonts w:ascii="Arial" w:hAnsi="Arial" w:cs="Arial"/>
          <w:noProof/>
          <w:lang w:val="ca-ES" w:bidi="ar-DZ"/>
        </w:rPr>
        <w:t xml:space="preserve"> </w:t>
      </w:r>
      <w:r w:rsidRPr="00DF3293">
        <w:rPr>
          <w:rFonts w:ascii="Arial" w:hAnsi="Arial" w:cs="Arial"/>
          <w:noProof/>
          <w:lang w:bidi="ar-DZ"/>
        </w:rPr>
        <w:t>үндэслэн</w:t>
      </w:r>
      <w:r w:rsidRPr="00DF3293">
        <w:rPr>
          <w:rFonts w:ascii="Arial" w:hAnsi="Arial" w:cs="Arial"/>
          <w:noProof/>
          <w:lang w:val="ca-ES" w:bidi="ar-DZ"/>
        </w:rPr>
        <w:t xml:space="preserve"> </w:t>
      </w:r>
      <w:r w:rsidRPr="00DF3293">
        <w:rPr>
          <w:rFonts w:ascii="Arial" w:hAnsi="Arial" w:cs="Arial"/>
          <w:noProof/>
          <w:lang w:bidi="ar-DZ"/>
        </w:rPr>
        <w:t>газрыг</w:t>
      </w:r>
      <w:r w:rsidRPr="00DF3293">
        <w:rPr>
          <w:rFonts w:ascii="Arial" w:hAnsi="Arial" w:cs="Arial"/>
          <w:noProof/>
          <w:lang w:val="ca-ES" w:bidi="ar-DZ"/>
        </w:rPr>
        <w:t xml:space="preserve"> </w:t>
      </w:r>
      <w:r w:rsidRPr="00DF3293">
        <w:rPr>
          <w:rFonts w:ascii="Arial" w:hAnsi="Arial" w:cs="Arial"/>
          <w:noProof/>
          <w:lang w:bidi="ar-DZ"/>
        </w:rPr>
        <w:t>нөхөн</w:t>
      </w:r>
      <w:r w:rsidRPr="00DF3293">
        <w:rPr>
          <w:rFonts w:ascii="Arial" w:hAnsi="Arial" w:cs="Arial"/>
          <w:noProof/>
          <w:lang w:val="ca-ES" w:bidi="ar-DZ"/>
        </w:rPr>
        <w:t xml:space="preserve"> </w:t>
      </w:r>
      <w:r w:rsidRPr="00DF3293">
        <w:rPr>
          <w:rFonts w:ascii="Arial" w:hAnsi="Arial" w:cs="Arial"/>
          <w:noProof/>
          <w:lang w:bidi="ar-DZ"/>
        </w:rPr>
        <w:t>олговортойгоор</w:t>
      </w:r>
      <w:r w:rsidRPr="00DF3293">
        <w:rPr>
          <w:rFonts w:ascii="Arial" w:hAnsi="Arial" w:cs="Arial"/>
          <w:noProof/>
          <w:lang w:val="ca-ES" w:bidi="ar-DZ"/>
        </w:rPr>
        <w:t xml:space="preserve"> </w:t>
      </w:r>
      <w:r w:rsidRPr="00DF3293">
        <w:rPr>
          <w:rFonts w:ascii="Arial" w:hAnsi="Arial" w:cs="Arial"/>
          <w:noProof/>
          <w:lang w:bidi="ar-DZ"/>
        </w:rPr>
        <w:t>солих</w:t>
      </w:r>
      <w:r w:rsidRPr="00DF3293">
        <w:rPr>
          <w:rFonts w:ascii="Arial" w:hAnsi="Arial" w:cs="Arial"/>
          <w:noProof/>
          <w:lang w:val="ca-ES" w:bidi="ar-DZ"/>
        </w:rPr>
        <w:t xml:space="preserve">, </w:t>
      </w:r>
      <w:r w:rsidRPr="00DF3293">
        <w:rPr>
          <w:rFonts w:ascii="Arial" w:hAnsi="Arial" w:cs="Arial"/>
          <w:noProof/>
          <w:lang w:bidi="ar-DZ"/>
        </w:rPr>
        <w:t>эргүүлэн</w:t>
      </w:r>
      <w:r w:rsidRPr="00DF3293">
        <w:rPr>
          <w:rFonts w:ascii="Arial" w:hAnsi="Arial" w:cs="Arial"/>
          <w:noProof/>
          <w:lang w:val="ca-ES" w:bidi="ar-DZ"/>
        </w:rPr>
        <w:t xml:space="preserve"> </w:t>
      </w:r>
      <w:r w:rsidRPr="00DF3293">
        <w:rPr>
          <w:rFonts w:ascii="Arial" w:hAnsi="Arial" w:cs="Arial"/>
          <w:noProof/>
          <w:lang w:bidi="ar-DZ"/>
        </w:rPr>
        <w:t>авах</w:t>
      </w:r>
      <w:r w:rsidRPr="00DF3293">
        <w:rPr>
          <w:rFonts w:ascii="Arial" w:hAnsi="Arial" w:cs="Arial"/>
          <w:noProof/>
          <w:lang w:val="ca-ES" w:bidi="ar-DZ"/>
        </w:rPr>
        <w:t xml:space="preserve"> </w:t>
      </w:r>
      <w:r w:rsidRPr="00DF3293">
        <w:rPr>
          <w:rFonts w:ascii="Arial" w:hAnsi="Arial" w:cs="Arial"/>
          <w:noProof/>
          <w:lang w:bidi="ar-DZ"/>
        </w:rPr>
        <w:t>болон</w:t>
      </w:r>
      <w:r w:rsidRPr="00DF3293">
        <w:rPr>
          <w:rFonts w:ascii="Arial" w:hAnsi="Arial" w:cs="Arial"/>
          <w:noProof/>
          <w:lang w:val="ca-ES" w:bidi="ar-DZ"/>
        </w:rPr>
        <w:t xml:space="preserve"> </w:t>
      </w:r>
      <w:r w:rsidRPr="00DF3293">
        <w:rPr>
          <w:rFonts w:ascii="Arial" w:hAnsi="Arial" w:cs="Arial"/>
          <w:noProof/>
          <w:lang w:bidi="ar-DZ"/>
        </w:rPr>
        <w:t>хуульд</w:t>
      </w:r>
      <w:r w:rsidRPr="00DF3293">
        <w:rPr>
          <w:rFonts w:ascii="Arial" w:hAnsi="Arial" w:cs="Arial"/>
          <w:noProof/>
          <w:lang w:val="ca-ES" w:bidi="ar-DZ"/>
        </w:rPr>
        <w:t xml:space="preserve"> </w:t>
      </w:r>
      <w:r w:rsidRPr="00DF3293">
        <w:rPr>
          <w:rFonts w:ascii="Arial" w:hAnsi="Arial" w:cs="Arial"/>
          <w:noProof/>
          <w:lang w:bidi="ar-DZ"/>
        </w:rPr>
        <w:t>заасны</w:t>
      </w:r>
      <w:r w:rsidRPr="00DF3293">
        <w:rPr>
          <w:rFonts w:ascii="Arial" w:hAnsi="Arial" w:cs="Arial"/>
          <w:noProof/>
          <w:lang w:val="ca-ES" w:bidi="ar-DZ"/>
        </w:rPr>
        <w:t xml:space="preserve"> </w:t>
      </w:r>
      <w:r w:rsidRPr="00DF3293">
        <w:rPr>
          <w:rFonts w:ascii="Arial" w:hAnsi="Arial" w:cs="Arial"/>
          <w:noProof/>
          <w:lang w:bidi="ar-DZ"/>
        </w:rPr>
        <w:t>дагуу</w:t>
      </w:r>
      <w:r w:rsidRPr="00DF3293">
        <w:rPr>
          <w:rFonts w:ascii="Arial" w:hAnsi="Arial" w:cs="Arial"/>
          <w:noProof/>
          <w:lang w:val="ca-ES" w:bidi="ar-DZ"/>
        </w:rPr>
        <w:t xml:space="preserve"> </w:t>
      </w:r>
      <w:r w:rsidRPr="00DF3293">
        <w:rPr>
          <w:rFonts w:ascii="Arial" w:hAnsi="Arial" w:cs="Arial"/>
          <w:noProof/>
          <w:lang w:bidi="ar-DZ"/>
        </w:rPr>
        <w:t>хураан</w:t>
      </w:r>
      <w:r w:rsidRPr="00DF3293">
        <w:rPr>
          <w:rFonts w:ascii="Arial" w:hAnsi="Arial" w:cs="Arial"/>
          <w:noProof/>
          <w:lang w:val="ca-ES" w:bidi="ar-DZ"/>
        </w:rPr>
        <w:t xml:space="preserve"> </w:t>
      </w:r>
      <w:r w:rsidRPr="00DF3293">
        <w:rPr>
          <w:rFonts w:ascii="Arial" w:hAnsi="Arial" w:cs="Arial"/>
          <w:noProof/>
          <w:lang w:bidi="ar-DZ"/>
        </w:rPr>
        <w:t>авах</w:t>
      </w:r>
      <w:r w:rsidRPr="00DF3293">
        <w:rPr>
          <w:rFonts w:ascii="Arial" w:hAnsi="Arial" w:cs="Arial"/>
          <w:noProof/>
          <w:lang w:val="ca-ES" w:bidi="ar-DZ"/>
        </w:rPr>
        <w:t>;</w:t>
      </w:r>
    </w:p>
    <w:p w14:paraId="1CEAD717" w14:textId="77777777" w:rsidR="005D0197" w:rsidRPr="00DF3293" w:rsidRDefault="005D0197" w:rsidP="00F1067A">
      <w:pPr>
        <w:contextualSpacing/>
        <w:jc w:val="both"/>
        <w:rPr>
          <w:rFonts w:ascii="Arial" w:hAnsi="Arial" w:cs="Arial"/>
          <w:noProof/>
          <w:lang w:val="ca-ES" w:bidi="ar-DZ"/>
        </w:rPr>
      </w:pPr>
    </w:p>
    <w:p w14:paraId="784A4C38" w14:textId="3F844B37"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8A79BF" w:rsidRPr="00DF3293">
        <w:rPr>
          <w:rFonts w:ascii="Arial" w:hAnsi="Arial" w:cs="Arial"/>
          <w:noProof/>
          <w:lang w:val="ca-ES" w:bidi="ar-DZ"/>
        </w:rPr>
        <w:t>2</w:t>
      </w:r>
      <w:r w:rsidRPr="00DF3293">
        <w:rPr>
          <w:rFonts w:ascii="Arial" w:hAnsi="Arial" w:cs="Arial"/>
          <w:noProof/>
          <w:lang w:val="ca-ES" w:bidi="ar-DZ"/>
        </w:rPr>
        <w:t>.</w:t>
      </w:r>
      <w:r w:rsidR="00341C92" w:rsidRPr="00DF3293">
        <w:rPr>
          <w:rFonts w:ascii="Arial" w:hAnsi="Arial" w:cs="Arial"/>
          <w:noProof/>
          <w:lang w:val="ca-ES" w:bidi="ar-DZ"/>
        </w:rPr>
        <w:t>2</w:t>
      </w:r>
      <w:r w:rsidRPr="00DF3293">
        <w:rPr>
          <w:rFonts w:ascii="Arial" w:hAnsi="Arial" w:cs="Arial"/>
          <w:noProof/>
          <w:lang w:val="ca-ES" w:bidi="ar-DZ"/>
        </w:rPr>
        <w:t>.</w:t>
      </w:r>
      <w:r w:rsidR="00341C92" w:rsidRPr="00DF3293">
        <w:rPr>
          <w:rFonts w:ascii="Arial" w:hAnsi="Arial" w:cs="Arial"/>
          <w:noProof/>
          <w:lang w:val="ca-ES" w:bidi="ar-DZ"/>
        </w:rPr>
        <w:t>9</w:t>
      </w:r>
      <w:r w:rsidRPr="00DF3293">
        <w:rPr>
          <w:rFonts w:ascii="Arial" w:hAnsi="Arial" w:cs="Arial"/>
          <w:noProof/>
          <w:lang w:val="ca-ES" w:bidi="ar-DZ"/>
        </w:rPr>
        <w:t>.</w:t>
      </w:r>
      <w:r w:rsidRPr="00DF3293">
        <w:rPr>
          <w:rFonts w:ascii="Arial" w:hAnsi="Arial" w:cs="Arial"/>
          <w:noProof/>
          <w:lang w:bidi="ar-DZ"/>
        </w:rPr>
        <w:t>хуульд</w:t>
      </w:r>
      <w:r w:rsidRPr="00DF3293">
        <w:rPr>
          <w:rFonts w:ascii="Arial" w:hAnsi="Arial" w:cs="Arial"/>
          <w:noProof/>
          <w:lang w:val="ca-ES" w:bidi="ar-DZ"/>
        </w:rPr>
        <w:t xml:space="preserve"> </w:t>
      </w:r>
      <w:r w:rsidRPr="00DF3293">
        <w:rPr>
          <w:rFonts w:ascii="Arial" w:hAnsi="Arial" w:cs="Arial"/>
          <w:noProof/>
          <w:lang w:bidi="ar-DZ"/>
        </w:rPr>
        <w:t>өөрөөр</w:t>
      </w:r>
      <w:r w:rsidRPr="00DF3293">
        <w:rPr>
          <w:rFonts w:ascii="Arial" w:hAnsi="Arial" w:cs="Arial"/>
          <w:noProof/>
          <w:lang w:val="ca-ES" w:bidi="ar-DZ"/>
        </w:rPr>
        <w:t xml:space="preserve"> </w:t>
      </w:r>
      <w:r w:rsidRPr="00DF3293">
        <w:rPr>
          <w:rFonts w:ascii="Arial" w:hAnsi="Arial" w:cs="Arial"/>
          <w:noProof/>
          <w:lang w:bidi="ar-DZ"/>
        </w:rPr>
        <w:t>заагаагүй</w:t>
      </w:r>
      <w:r w:rsidRPr="00DF3293">
        <w:rPr>
          <w:rFonts w:ascii="Arial" w:hAnsi="Arial" w:cs="Arial"/>
          <w:noProof/>
          <w:lang w:val="ca-ES" w:bidi="ar-DZ"/>
        </w:rPr>
        <w:t xml:space="preserve"> </w:t>
      </w:r>
      <w:r w:rsidRPr="00DF3293">
        <w:rPr>
          <w:rFonts w:ascii="Arial" w:hAnsi="Arial" w:cs="Arial"/>
          <w:noProof/>
          <w:lang w:bidi="ar-DZ"/>
        </w:rPr>
        <w:t>бол</w:t>
      </w:r>
      <w:r w:rsidRPr="00DF3293">
        <w:rPr>
          <w:rFonts w:ascii="Arial" w:hAnsi="Arial" w:cs="Arial"/>
          <w:noProof/>
          <w:lang w:val="ca-ES" w:bidi="ar-DZ"/>
        </w:rPr>
        <w:t xml:space="preserve"> </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байгууллага</w:t>
      </w:r>
      <w:r w:rsidRPr="00DF3293">
        <w:rPr>
          <w:rFonts w:ascii="Arial" w:hAnsi="Arial" w:cs="Arial"/>
          <w:noProof/>
          <w:lang w:val="ca-ES" w:bidi="ar-DZ"/>
        </w:rPr>
        <w:t>,</w:t>
      </w:r>
      <w:r w:rsidR="00341C92" w:rsidRPr="00DF3293">
        <w:rPr>
          <w:rFonts w:ascii="Arial" w:hAnsi="Arial" w:cs="Arial"/>
          <w:noProof/>
          <w:lang w:val="mn-MN" w:bidi="ar-DZ"/>
        </w:rPr>
        <w:t xml:space="preserve"> </w:t>
      </w:r>
      <w:r w:rsidRPr="00DF3293">
        <w:rPr>
          <w:rFonts w:ascii="Arial" w:hAnsi="Arial" w:cs="Arial"/>
          <w:noProof/>
          <w:lang w:bidi="ar-DZ"/>
        </w:rPr>
        <w:t>нийтийн</w:t>
      </w:r>
      <w:r w:rsidRPr="00DF3293">
        <w:rPr>
          <w:rFonts w:ascii="Arial" w:hAnsi="Arial" w:cs="Arial"/>
          <w:noProof/>
          <w:lang w:val="ca-ES" w:bidi="ar-DZ"/>
        </w:rPr>
        <w:t xml:space="preserve"> </w:t>
      </w:r>
      <w:r w:rsidRPr="00DF3293">
        <w:rPr>
          <w:rFonts w:ascii="Arial" w:hAnsi="Arial" w:cs="Arial"/>
          <w:noProof/>
          <w:lang w:bidi="ar-DZ"/>
        </w:rPr>
        <w:t>үйлчилгээний</w:t>
      </w:r>
      <w:r w:rsidRPr="00DF3293">
        <w:rPr>
          <w:rFonts w:ascii="Arial" w:hAnsi="Arial" w:cs="Arial"/>
          <w:noProof/>
          <w:lang w:val="ca-ES" w:bidi="ar-DZ"/>
        </w:rPr>
        <w:t xml:space="preserve"> </w:t>
      </w:r>
      <w:r w:rsidRPr="00DF3293">
        <w:rPr>
          <w:rFonts w:ascii="Arial" w:hAnsi="Arial" w:cs="Arial"/>
          <w:noProof/>
          <w:lang w:bidi="ar-DZ"/>
        </w:rPr>
        <w:t>байгууллагыг</w:t>
      </w:r>
      <w:r w:rsidRPr="00DF3293">
        <w:rPr>
          <w:rFonts w:ascii="Arial" w:hAnsi="Arial" w:cs="Arial"/>
          <w:noProof/>
          <w:lang w:val="ca-ES" w:bidi="ar-DZ"/>
        </w:rPr>
        <w:t xml:space="preserve"> </w:t>
      </w:r>
      <w:r w:rsidRPr="00DF3293">
        <w:rPr>
          <w:rFonts w:ascii="Arial" w:hAnsi="Arial" w:cs="Arial"/>
          <w:noProof/>
          <w:lang w:bidi="ar-DZ"/>
        </w:rPr>
        <w:t>үүсгэн</w:t>
      </w:r>
      <w:r w:rsidRPr="00DF3293">
        <w:rPr>
          <w:rFonts w:ascii="Arial" w:hAnsi="Arial" w:cs="Arial"/>
          <w:noProof/>
          <w:lang w:val="ca-ES" w:bidi="ar-DZ"/>
        </w:rPr>
        <w:t xml:space="preserve"> </w:t>
      </w:r>
      <w:r w:rsidRPr="00DF3293">
        <w:rPr>
          <w:rFonts w:ascii="Arial" w:hAnsi="Arial" w:cs="Arial"/>
          <w:noProof/>
          <w:lang w:bidi="ar-DZ"/>
        </w:rPr>
        <w:t>байгуулах</w:t>
      </w:r>
      <w:r w:rsidRPr="00DF3293">
        <w:rPr>
          <w:rFonts w:ascii="Arial" w:hAnsi="Arial" w:cs="Arial"/>
          <w:noProof/>
          <w:lang w:val="ca-ES" w:bidi="ar-DZ"/>
        </w:rPr>
        <w:t xml:space="preserve">, </w:t>
      </w:r>
      <w:r w:rsidRPr="00DF3293">
        <w:rPr>
          <w:rFonts w:ascii="Arial" w:hAnsi="Arial" w:cs="Arial"/>
          <w:noProof/>
          <w:lang w:bidi="ar-DZ"/>
        </w:rPr>
        <w:t>өөрчлөн</w:t>
      </w:r>
      <w:r w:rsidRPr="00DF3293">
        <w:rPr>
          <w:rFonts w:ascii="Arial" w:hAnsi="Arial" w:cs="Arial"/>
          <w:noProof/>
          <w:lang w:val="ca-ES" w:bidi="ar-DZ"/>
        </w:rPr>
        <w:t xml:space="preserve"> </w:t>
      </w:r>
      <w:r w:rsidRPr="00DF3293">
        <w:rPr>
          <w:rFonts w:ascii="Arial" w:hAnsi="Arial" w:cs="Arial"/>
          <w:noProof/>
          <w:lang w:bidi="ar-DZ"/>
        </w:rPr>
        <w:t>байгуулах</w:t>
      </w:r>
      <w:r w:rsidRPr="00DF3293">
        <w:rPr>
          <w:rFonts w:ascii="Arial" w:hAnsi="Arial" w:cs="Arial"/>
          <w:noProof/>
          <w:lang w:val="ca-ES" w:bidi="ar-DZ"/>
        </w:rPr>
        <w:t xml:space="preserve">, </w:t>
      </w:r>
      <w:r w:rsidRPr="00DF3293">
        <w:rPr>
          <w:rFonts w:ascii="Arial" w:hAnsi="Arial" w:cs="Arial"/>
          <w:noProof/>
          <w:lang w:bidi="ar-DZ"/>
        </w:rPr>
        <w:t>татан</w:t>
      </w:r>
      <w:r w:rsidRPr="00DF3293">
        <w:rPr>
          <w:rFonts w:ascii="Arial" w:hAnsi="Arial" w:cs="Arial"/>
          <w:noProof/>
          <w:lang w:val="ca-ES" w:bidi="ar-DZ"/>
        </w:rPr>
        <w:t xml:space="preserve"> </w:t>
      </w:r>
      <w:r w:rsidRPr="00DF3293">
        <w:rPr>
          <w:rFonts w:ascii="Arial" w:hAnsi="Arial" w:cs="Arial"/>
          <w:noProof/>
          <w:lang w:bidi="ar-DZ"/>
        </w:rPr>
        <w:t>буулгах</w:t>
      </w:r>
      <w:r w:rsidRPr="00DF3293">
        <w:rPr>
          <w:rFonts w:ascii="Arial" w:hAnsi="Arial" w:cs="Arial"/>
          <w:noProof/>
          <w:lang w:val="ca-ES" w:bidi="ar-DZ"/>
        </w:rPr>
        <w:t xml:space="preserve">, </w:t>
      </w:r>
      <w:r w:rsidRPr="00DF3293">
        <w:rPr>
          <w:rFonts w:ascii="Arial" w:hAnsi="Arial" w:cs="Arial"/>
          <w:noProof/>
          <w:lang w:bidi="ar-DZ"/>
        </w:rPr>
        <w:t>бүтэц</w:t>
      </w:r>
      <w:r w:rsidRPr="00DF3293">
        <w:rPr>
          <w:rFonts w:ascii="Arial" w:hAnsi="Arial" w:cs="Arial"/>
          <w:noProof/>
          <w:lang w:val="ca-ES" w:bidi="ar-DZ"/>
        </w:rPr>
        <w:t xml:space="preserve">, </w:t>
      </w:r>
      <w:r w:rsidRPr="00DF3293">
        <w:rPr>
          <w:rFonts w:ascii="Arial" w:hAnsi="Arial" w:cs="Arial"/>
          <w:noProof/>
          <w:lang w:bidi="ar-DZ"/>
        </w:rPr>
        <w:t>орон</w:t>
      </w:r>
      <w:r w:rsidRPr="00DF3293">
        <w:rPr>
          <w:rFonts w:ascii="Arial" w:hAnsi="Arial" w:cs="Arial"/>
          <w:noProof/>
          <w:lang w:val="ca-ES" w:bidi="ar-DZ"/>
        </w:rPr>
        <w:t xml:space="preserve"> </w:t>
      </w:r>
      <w:r w:rsidRPr="00DF3293">
        <w:rPr>
          <w:rFonts w:ascii="Arial" w:hAnsi="Arial" w:cs="Arial"/>
          <w:noProof/>
          <w:lang w:bidi="ar-DZ"/>
        </w:rPr>
        <w:t>тооны</w:t>
      </w:r>
      <w:r w:rsidRPr="00DF3293">
        <w:rPr>
          <w:rFonts w:ascii="Arial" w:hAnsi="Arial" w:cs="Arial"/>
          <w:noProof/>
          <w:lang w:val="ca-ES" w:bidi="ar-DZ"/>
        </w:rPr>
        <w:t xml:space="preserve"> </w:t>
      </w:r>
      <w:r w:rsidRPr="00DF3293">
        <w:rPr>
          <w:rFonts w:ascii="Arial" w:hAnsi="Arial" w:cs="Arial"/>
          <w:noProof/>
          <w:lang w:bidi="ar-DZ"/>
        </w:rPr>
        <w:t>дээд</w:t>
      </w:r>
      <w:r w:rsidRPr="00DF3293">
        <w:rPr>
          <w:rFonts w:ascii="Arial" w:hAnsi="Arial" w:cs="Arial"/>
          <w:noProof/>
          <w:lang w:val="ca-ES" w:bidi="ar-DZ"/>
        </w:rPr>
        <w:t xml:space="preserve"> </w:t>
      </w:r>
      <w:r w:rsidRPr="00DF3293">
        <w:rPr>
          <w:rFonts w:ascii="Arial" w:hAnsi="Arial" w:cs="Arial"/>
          <w:noProof/>
          <w:lang w:bidi="ar-DZ"/>
        </w:rPr>
        <w:t>хязгаарыг</w:t>
      </w:r>
      <w:r w:rsidRPr="00DF3293">
        <w:rPr>
          <w:rFonts w:ascii="Arial" w:hAnsi="Arial" w:cs="Arial"/>
          <w:noProof/>
          <w:lang w:val="ca-ES" w:bidi="ar-DZ"/>
        </w:rPr>
        <w:t xml:space="preserve"> </w:t>
      </w:r>
      <w:r w:rsidRPr="00DF3293">
        <w:rPr>
          <w:rFonts w:ascii="Arial" w:hAnsi="Arial" w:cs="Arial"/>
          <w:noProof/>
          <w:lang w:bidi="ar-DZ"/>
        </w:rPr>
        <w:t>тогтоох</w:t>
      </w:r>
      <w:r w:rsidRPr="00DF3293">
        <w:rPr>
          <w:rFonts w:ascii="Arial" w:hAnsi="Arial" w:cs="Arial"/>
          <w:noProof/>
          <w:lang w:val="ca-ES" w:bidi="ar-DZ"/>
        </w:rPr>
        <w:t xml:space="preserve">, </w:t>
      </w:r>
      <w:r w:rsidRPr="00DF3293">
        <w:rPr>
          <w:rFonts w:ascii="Arial" w:hAnsi="Arial" w:cs="Arial"/>
          <w:noProof/>
          <w:lang w:bidi="ar-DZ"/>
        </w:rPr>
        <w:t>дүрмийг</w:t>
      </w:r>
      <w:r w:rsidRPr="00DF3293">
        <w:rPr>
          <w:rFonts w:ascii="Arial" w:hAnsi="Arial" w:cs="Arial"/>
          <w:noProof/>
          <w:lang w:val="ca-ES" w:bidi="ar-DZ"/>
        </w:rPr>
        <w:t xml:space="preserve"> </w:t>
      </w:r>
      <w:r w:rsidRPr="00DF3293">
        <w:rPr>
          <w:rFonts w:ascii="Arial" w:hAnsi="Arial" w:cs="Arial"/>
          <w:noProof/>
          <w:lang w:bidi="ar-DZ"/>
        </w:rPr>
        <w:t>батлах</w:t>
      </w:r>
      <w:r w:rsidRPr="00DF3293">
        <w:rPr>
          <w:rFonts w:ascii="Arial" w:hAnsi="Arial" w:cs="Arial"/>
          <w:noProof/>
          <w:lang w:val="ca-ES" w:bidi="ar-DZ"/>
        </w:rPr>
        <w:t>;</w:t>
      </w:r>
    </w:p>
    <w:p w14:paraId="555AE964" w14:textId="77777777" w:rsidR="005D0197" w:rsidRPr="00DF3293" w:rsidRDefault="005D0197" w:rsidP="00F1067A">
      <w:pPr>
        <w:contextualSpacing/>
        <w:jc w:val="both"/>
        <w:rPr>
          <w:rFonts w:ascii="Arial" w:hAnsi="Arial" w:cs="Arial"/>
          <w:noProof/>
          <w:lang w:val="ca-ES" w:bidi="ar-DZ"/>
        </w:rPr>
      </w:pPr>
    </w:p>
    <w:p w14:paraId="1BB8947F" w14:textId="1EA0EB9B"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8A79BF" w:rsidRPr="00DF3293">
        <w:rPr>
          <w:rFonts w:ascii="Arial" w:hAnsi="Arial" w:cs="Arial"/>
          <w:noProof/>
          <w:lang w:val="ca-ES" w:bidi="ar-DZ"/>
        </w:rPr>
        <w:t>2</w:t>
      </w:r>
      <w:r w:rsidRPr="00DF3293">
        <w:rPr>
          <w:rFonts w:ascii="Arial" w:hAnsi="Arial" w:cs="Arial"/>
          <w:noProof/>
          <w:lang w:val="ca-ES" w:bidi="ar-DZ"/>
        </w:rPr>
        <w:t>.</w:t>
      </w:r>
      <w:r w:rsidR="00022AF4" w:rsidRPr="00DF3293">
        <w:rPr>
          <w:rFonts w:ascii="Arial" w:hAnsi="Arial" w:cs="Arial"/>
          <w:noProof/>
          <w:lang w:val="ca-ES" w:bidi="ar-DZ"/>
        </w:rPr>
        <w:t>2</w:t>
      </w:r>
      <w:r w:rsidRPr="00DF3293">
        <w:rPr>
          <w:rFonts w:ascii="Arial" w:hAnsi="Arial" w:cs="Arial"/>
          <w:noProof/>
          <w:lang w:val="ca-ES" w:bidi="ar-DZ"/>
        </w:rPr>
        <w:t>.1</w:t>
      </w:r>
      <w:r w:rsidR="00022AF4" w:rsidRPr="00DF3293">
        <w:rPr>
          <w:rFonts w:ascii="Arial" w:hAnsi="Arial" w:cs="Arial"/>
          <w:noProof/>
          <w:lang w:val="ca-ES" w:bidi="ar-DZ"/>
        </w:rPr>
        <w:t>0</w:t>
      </w:r>
      <w:r w:rsidRPr="00DF3293">
        <w:rPr>
          <w:rFonts w:ascii="Arial" w:hAnsi="Arial" w:cs="Arial"/>
          <w:noProof/>
          <w:lang w:val="ca-ES" w:bidi="ar-DZ"/>
        </w:rPr>
        <w:t>.</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болон</w:t>
      </w:r>
      <w:r w:rsidRPr="00DF3293">
        <w:rPr>
          <w:rFonts w:ascii="Arial" w:hAnsi="Arial" w:cs="Arial"/>
          <w:noProof/>
          <w:lang w:val="ca-ES" w:bidi="ar-DZ"/>
        </w:rPr>
        <w:t xml:space="preserve"> </w:t>
      </w:r>
      <w:r w:rsidRPr="00DF3293">
        <w:rPr>
          <w:rFonts w:ascii="Arial" w:hAnsi="Arial" w:cs="Arial"/>
          <w:noProof/>
          <w:lang w:bidi="ar-DZ"/>
        </w:rPr>
        <w:t>орон</w:t>
      </w:r>
      <w:r w:rsidRPr="00DF3293">
        <w:rPr>
          <w:rFonts w:ascii="Arial" w:hAnsi="Arial" w:cs="Arial"/>
          <w:noProof/>
          <w:lang w:val="ca-ES" w:bidi="ar-DZ"/>
        </w:rPr>
        <w:t xml:space="preserve"> </w:t>
      </w:r>
      <w:r w:rsidRPr="00DF3293">
        <w:rPr>
          <w:rFonts w:ascii="Arial" w:hAnsi="Arial" w:cs="Arial"/>
          <w:noProof/>
          <w:lang w:bidi="ar-DZ"/>
        </w:rPr>
        <w:t>нутгийн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нэгдсэн</w:t>
      </w:r>
      <w:r w:rsidRPr="00DF3293">
        <w:rPr>
          <w:rFonts w:ascii="Arial" w:hAnsi="Arial" w:cs="Arial"/>
          <w:noProof/>
          <w:lang w:val="ca-ES" w:bidi="ar-DZ"/>
        </w:rPr>
        <w:t xml:space="preserve"> </w:t>
      </w:r>
      <w:r w:rsidRPr="00DF3293">
        <w:rPr>
          <w:rFonts w:ascii="Arial" w:hAnsi="Arial" w:cs="Arial"/>
          <w:noProof/>
          <w:lang w:bidi="ar-DZ"/>
        </w:rPr>
        <w:t>тооллогыг</w:t>
      </w:r>
      <w:r w:rsidRPr="00DF3293">
        <w:rPr>
          <w:rFonts w:ascii="Arial" w:hAnsi="Arial" w:cs="Arial"/>
          <w:noProof/>
          <w:lang w:val="ca-ES" w:bidi="ar-DZ"/>
        </w:rPr>
        <w:t xml:space="preserve"> </w:t>
      </w:r>
      <w:r w:rsidRPr="00DF3293">
        <w:rPr>
          <w:rFonts w:ascii="Arial" w:hAnsi="Arial" w:cs="Arial"/>
          <w:noProof/>
          <w:lang w:bidi="ar-DZ"/>
        </w:rPr>
        <w:t>зохион</w:t>
      </w:r>
      <w:r w:rsidRPr="00DF3293">
        <w:rPr>
          <w:rFonts w:ascii="Arial" w:hAnsi="Arial" w:cs="Arial"/>
          <w:noProof/>
          <w:lang w:val="ca-ES" w:bidi="ar-DZ"/>
        </w:rPr>
        <w:t xml:space="preserve"> </w:t>
      </w:r>
      <w:r w:rsidRPr="00DF3293">
        <w:rPr>
          <w:rFonts w:ascii="Arial" w:hAnsi="Arial" w:cs="Arial"/>
          <w:noProof/>
          <w:lang w:bidi="ar-DZ"/>
        </w:rPr>
        <w:t>байгуулах</w:t>
      </w:r>
      <w:r w:rsidRPr="00DF3293">
        <w:rPr>
          <w:rFonts w:ascii="Arial" w:hAnsi="Arial" w:cs="Arial"/>
          <w:noProof/>
          <w:lang w:val="ca-ES" w:bidi="ar-DZ"/>
        </w:rPr>
        <w:t xml:space="preserve"> </w:t>
      </w:r>
      <w:r w:rsidRPr="00DF3293">
        <w:rPr>
          <w:rFonts w:ascii="Arial" w:hAnsi="Arial" w:cs="Arial"/>
          <w:noProof/>
          <w:lang w:bidi="ar-DZ"/>
        </w:rPr>
        <w:t>шийдвэр</w:t>
      </w:r>
      <w:r w:rsidRPr="00DF3293">
        <w:rPr>
          <w:rFonts w:ascii="Arial" w:hAnsi="Arial" w:cs="Arial"/>
          <w:noProof/>
          <w:lang w:val="ca-ES" w:bidi="ar-DZ"/>
        </w:rPr>
        <w:t xml:space="preserve"> </w:t>
      </w:r>
      <w:r w:rsidRPr="00DF3293">
        <w:rPr>
          <w:rFonts w:ascii="Arial" w:hAnsi="Arial" w:cs="Arial"/>
          <w:noProof/>
          <w:lang w:bidi="ar-DZ"/>
        </w:rPr>
        <w:t>гаргах</w:t>
      </w:r>
      <w:r w:rsidRPr="00DF3293">
        <w:rPr>
          <w:rFonts w:ascii="Arial" w:hAnsi="Arial" w:cs="Arial"/>
          <w:noProof/>
          <w:lang w:val="ca-ES" w:bidi="ar-DZ"/>
        </w:rPr>
        <w:t xml:space="preserve">, </w:t>
      </w:r>
      <w:r w:rsidRPr="00DF3293">
        <w:rPr>
          <w:rFonts w:ascii="Arial" w:hAnsi="Arial" w:cs="Arial"/>
          <w:noProof/>
          <w:lang w:bidi="ar-DZ"/>
        </w:rPr>
        <w:t>дүнг</w:t>
      </w:r>
      <w:r w:rsidRPr="00DF3293">
        <w:rPr>
          <w:rFonts w:ascii="Arial" w:hAnsi="Arial" w:cs="Arial"/>
          <w:noProof/>
          <w:lang w:val="ca-ES" w:bidi="ar-DZ"/>
        </w:rPr>
        <w:t xml:space="preserve"> </w:t>
      </w:r>
      <w:r w:rsidRPr="00DF3293">
        <w:rPr>
          <w:rFonts w:ascii="Arial" w:hAnsi="Arial" w:cs="Arial"/>
          <w:noProof/>
          <w:lang w:bidi="ar-DZ"/>
        </w:rPr>
        <w:t>хэлэлцэх</w:t>
      </w:r>
      <w:r w:rsidRPr="00DF3293">
        <w:rPr>
          <w:rFonts w:ascii="Arial" w:hAnsi="Arial" w:cs="Arial"/>
          <w:noProof/>
          <w:lang w:val="ca-ES" w:bidi="ar-DZ"/>
        </w:rPr>
        <w:t xml:space="preserve">, </w:t>
      </w:r>
      <w:r w:rsidRPr="00DF3293">
        <w:rPr>
          <w:rFonts w:ascii="Arial" w:hAnsi="Arial" w:cs="Arial"/>
          <w:noProof/>
          <w:lang w:bidi="ar-DZ"/>
        </w:rPr>
        <w:t>тайланг</w:t>
      </w:r>
      <w:r w:rsidRPr="00DF3293">
        <w:rPr>
          <w:rFonts w:ascii="Arial" w:hAnsi="Arial" w:cs="Arial"/>
          <w:noProof/>
          <w:lang w:val="ca-ES" w:bidi="ar-DZ"/>
        </w:rPr>
        <w:t xml:space="preserve"> </w:t>
      </w:r>
      <w:r w:rsidRPr="00DF3293">
        <w:rPr>
          <w:rFonts w:ascii="Arial" w:hAnsi="Arial" w:cs="Arial"/>
          <w:noProof/>
          <w:lang w:bidi="ar-DZ"/>
        </w:rPr>
        <w:t>Улсын</w:t>
      </w:r>
      <w:r w:rsidRPr="00DF3293">
        <w:rPr>
          <w:rFonts w:ascii="Arial" w:hAnsi="Arial" w:cs="Arial"/>
          <w:noProof/>
          <w:lang w:val="ca-ES" w:bidi="ar-DZ"/>
        </w:rPr>
        <w:t xml:space="preserve"> </w:t>
      </w:r>
      <w:r w:rsidRPr="00DF3293">
        <w:rPr>
          <w:rFonts w:ascii="Arial" w:hAnsi="Arial" w:cs="Arial"/>
          <w:noProof/>
          <w:lang w:bidi="ar-DZ"/>
        </w:rPr>
        <w:t>Их</w:t>
      </w:r>
      <w:r w:rsidRPr="00DF3293">
        <w:rPr>
          <w:rFonts w:ascii="Arial" w:hAnsi="Arial" w:cs="Arial"/>
          <w:noProof/>
          <w:lang w:val="ca-ES" w:bidi="ar-DZ"/>
        </w:rPr>
        <w:t xml:space="preserve"> </w:t>
      </w:r>
      <w:r w:rsidRPr="00DF3293">
        <w:rPr>
          <w:rFonts w:ascii="Arial" w:hAnsi="Arial" w:cs="Arial"/>
          <w:noProof/>
          <w:lang w:bidi="ar-DZ"/>
        </w:rPr>
        <w:t>Хуралд</w:t>
      </w:r>
      <w:r w:rsidRPr="00DF3293">
        <w:rPr>
          <w:rFonts w:ascii="Arial" w:hAnsi="Arial" w:cs="Arial"/>
          <w:noProof/>
          <w:lang w:val="ca-ES" w:bidi="ar-DZ"/>
        </w:rPr>
        <w:t xml:space="preserve"> </w:t>
      </w:r>
      <w:r w:rsidRPr="00DF3293">
        <w:rPr>
          <w:rFonts w:ascii="Arial" w:hAnsi="Arial" w:cs="Arial"/>
          <w:noProof/>
          <w:lang w:bidi="ar-DZ"/>
        </w:rPr>
        <w:t>хүргүүлэх</w:t>
      </w:r>
      <w:r w:rsidRPr="00DF3293">
        <w:rPr>
          <w:rFonts w:ascii="Arial" w:hAnsi="Arial" w:cs="Arial"/>
          <w:noProof/>
          <w:lang w:val="ca-ES" w:bidi="ar-DZ"/>
        </w:rPr>
        <w:t>;</w:t>
      </w:r>
    </w:p>
    <w:p w14:paraId="13258695" w14:textId="77777777" w:rsidR="005D0197" w:rsidRPr="00DF3293" w:rsidRDefault="005D0197" w:rsidP="00F1067A">
      <w:pPr>
        <w:contextualSpacing/>
        <w:jc w:val="both"/>
        <w:rPr>
          <w:rFonts w:ascii="Arial" w:hAnsi="Arial" w:cs="Arial"/>
          <w:noProof/>
          <w:lang w:val="ca-ES" w:bidi="ar-DZ"/>
        </w:rPr>
      </w:pPr>
    </w:p>
    <w:p w14:paraId="21A8CFAF" w14:textId="21F7B6EE"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8A79BF" w:rsidRPr="00DF3293">
        <w:rPr>
          <w:rFonts w:ascii="Arial" w:hAnsi="Arial" w:cs="Arial"/>
          <w:noProof/>
          <w:lang w:val="ca-ES" w:bidi="ar-DZ"/>
        </w:rPr>
        <w:t>2</w:t>
      </w:r>
      <w:r w:rsidRPr="00DF3293">
        <w:rPr>
          <w:rFonts w:ascii="Arial" w:hAnsi="Arial" w:cs="Arial"/>
          <w:noProof/>
          <w:lang w:val="ca-ES" w:bidi="ar-DZ"/>
        </w:rPr>
        <w:t>.</w:t>
      </w:r>
      <w:r w:rsidR="00022AF4" w:rsidRPr="00DF3293">
        <w:rPr>
          <w:rFonts w:ascii="Arial" w:hAnsi="Arial" w:cs="Arial"/>
          <w:noProof/>
          <w:lang w:val="ca-ES" w:bidi="ar-DZ"/>
        </w:rPr>
        <w:t>2</w:t>
      </w:r>
      <w:r w:rsidRPr="00DF3293">
        <w:rPr>
          <w:rFonts w:ascii="Arial" w:hAnsi="Arial" w:cs="Arial"/>
          <w:noProof/>
          <w:lang w:val="ca-ES" w:bidi="ar-DZ"/>
        </w:rPr>
        <w:t>.1</w:t>
      </w:r>
      <w:r w:rsidR="00022AF4" w:rsidRPr="00DF3293">
        <w:rPr>
          <w:rFonts w:ascii="Arial" w:hAnsi="Arial" w:cs="Arial"/>
          <w:noProof/>
          <w:lang w:val="ca-ES" w:bidi="ar-DZ"/>
        </w:rPr>
        <w:t>1</w:t>
      </w:r>
      <w:r w:rsidRPr="00DF3293">
        <w:rPr>
          <w:rFonts w:ascii="Arial" w:hAnsi="Arial" w:cs="Arial"/>
          <w:noProof/>
          <w:lang w:val="ca-ES" w:bidi="ar-DZ"/>
        </w:rPr>
        <w:t>.</w:t>
      </w:r>
      <w:r w:rsidRPr="00DF3293">
        <w:rPr>
          <w:rFonts w:ascii="Arial" w:hAnsi="Arial" w:cs="Arial"/>
          <w:noProof/>
          <w:lang w:bidi="ar-DZ"/>
        </w:rPr>
        <w:t>төрийн</w:t>
      </w:r>
      <w:r w:rsidRPr="00DF3293">
        <w:rPr>
          <w:rFonts w:ascii="Arial" w:hAnsi="Arial" w:cs="Arial"/>
          <w:noProof/>
          <w:lang w:val="ca-ES" w:bidi="ar-DZ"/>
        </w:rPr>
        <w:t xml:space="preserve"> </w:t>
      </w:r>
      <w:r w:rsidRPr="00DF3293">
        <w:rPr>
          <w:rFonts w:ascii="Arial" w:hAnsi="Arial" w:cs="Arial"/>
          <w:noProof/>
          <w:lang w:bidi="ar-DZ"/>
        </w:rPr>
        <w:t>болон</w:t>
      </w:r>
      <w:r w:rsidRPr="00DF3293">
        <w:rPr>
          <w:rFonts w:ascii="Arial" w:hAnsi="Arial" w:cs="Arial"/>
          <w:noProof/>
          <w:lang w:val="ca-ES" w:bidi="ar-DZ"/>
        </w:rPr>
        <w:t xml:space="preserve"> </w:t>
      </w:r>
      <w:r w:rsidRPr="00DF3293">
        <w:rPr>
          <w:rFonts w:ascii="Arial" w:hAnsi="Arial" w:cs="Arial"/>
          <w:noProof/>
          <w:lang w:bidi="ar-DZ"/>
        </w:rPr>
        <w:t>орон</w:t>
      </w:r>
      <w:r w:rsidRPr="00DF3293">
        <w:rPr>
          <w:rFonts w:ascii="Arial" w:hAnsi="Arial" w:cs="Arial"/>
          <w:noProof/>
          <w:lang w:val="ca-ES" w:bidi="ar-DZ"/>
        </w:rPr>
        <w:t xml:space="preserve"> </w:t>
      </w:r>
      <w:r w:rsidRPr="00DF3293">
        <w:rPr>
          <w:rFonts w:ascii="Arial" w:hAnsi="Arial" w:cs="Arial"/>
          <w:noProof/>
          <w:lang w:bidi="ar-DZ"/>
        </w:rPr>
        <w:t>нутгийн</w:t>
      </w:r>
      <w:r w:rsidRPr="00DF3293">
        <w:rPr>
          <w:rFonts w:ascii="Arial" w:hAnsi="Arial" w:cs="Arial"/>
          <w:noProof/>
          <w:lang w:val="ca-ES" w:bidi="ar-DZ"/>
        </w:rPr>
        <w:t xml:space="preserve"> </w:t>
      </w:r>
      <w:r w:rsidRPr="00DF3293">
        <w:rPr>
          <w:rFonts w:ascii="Arial" w:hAnsi="Arial" w:cs="Arial"/>
          <w:noProof/>
          <w:lang w:bidi="ar-DZ"/>
        </w:rPr>
        <w:t>өмчийн</w:t>
      </w:r>
      <w:r w:rsidRPr="00DF3293">
        <w:rPr>
          <w:rFonts w:ascii="Arial" w:hAnsi="Arial" w:cs="Arial"/>
          <w:noProof/>
          <w:lang w:val="ca-ES" w:bidi="ar-DZ"/>
        </w:rPr>
        <w:t xml:space="preserve"> </w:t>
      </w:r>
      <w:r w:rsidRPr="00DF3293">
        <w:rPr>
          <w:rFonts w:ascii="Arial" w:hAnsi="Arial" w:cs="Arial"/>
          <w:noProof/>
          <w:lang w:bidi="ar-DZ"/>
        </w:rPr>
        <w:t>төлөв</w:t>
      </w:r>
      <w:r w:rsidRPr="00DF3293">
        <w:rPr>
          <w:rFonts w:ascii="Arial" w:hAnsi="Arial" w:cs="Arial"/>
          <w:noProof/>
          <w:lang w:val="ca-ES" w:bidi="ar-DZ"/>
        </w:rPr>
        <w:t xml:space="preserve"> </w:t>
      </w:r>
      <w:r w:rsidRPr="00DF3293">
        <w:rPr>
          <w:rFonts w:ascii="Arial" w:hAnsi="Arial" w:cs="Arial"/>
          <w:noProof/>
          <w:lang w:bidi="ar-DZ"/>
        </w:rPr>
        <w:t>байдлын</w:t>
      </w:r>
      <w:r w:rsidRPr="00DF3293">
        <w:rPr>
          <w:rFonts w:ascii="Arial" w:hAnsi="Arial" w:cs="Arial"/>
          <w:noProof/>
          <w:lang w:val="ca-ES" w:bidi="ar-DZ"/>
        </w:rPr>
        <w:t xml:space="preserve"> </w:t>
      </w:r>
      <w:r w:rsidRPr="00DF3293">
        <w:rPr>
          <w:rFonts w:ascii="Arial" w:hAnsi="Arial" w:cs="Arial"/>
          <w:noProof/>
          <w:lang w:bidi="ar-DZ"/>
        </w:rPr>
        <w:t>нэгдсэн</w:t>
      </w:r>
      <w:r w:rsidRPr="00DF3293">
        <w:rPr>
          <w:rFonts w:ascii="Arial" w:hAnsi="Arial" w:cs="Arial"/>
          <w:noProof/>
          <w:lang w:val="ca-ES" w:bidi="ar-DZ"/>
        </w:rPr>
        <w:t xml:space="preserve"> </w:t>
      </w:r>
      <w:r w:rsidRPr="00DF3293">
        <w:rPr>
          <w:rFonts w:ascii="Arial" w:hAnsi="Arial" w:cs="Arial"/>
          <w:noProof/>
          <w:lang w:bidi="ar-DZ"/>
        </w:rPr>
        <w:t>тайланг</w:t>
      </w:r>
      <w:r w:rsidRPr="00DF3293">
        <w:rPr>
          <w:rFonts w:ascii="Arial" w:hAnsi="Arial" w:cs="Arial"/>
          <w:noProof/>
          <w:lang w:val="ca-ES" w:bidi="ar-DZ"/>
        </w:rPr>
        <w:t xml:space="preserve"> </w:t>
      </w:r>
      <w:r w:rsidRPr="00DF3293">
        <w:rPr>
          <w:rFonts w:ascii="Arial" w:hAnsi="Arial" w:cs="Arial"/>
          <w:noProof/>
          <w:lang w:bidi="ar-DZ"/>
        </w:rPr>
        <w:t>хэлэлцэж</w:t>
      </w:r>
      <w:r w:rsidRPr="00DF3293">
        <w:rPr>
          <w:rFonts w:ascii="Arial" w:hAnsi="Arial" w:cs="Arial"/>
          <w:noProof/>
          <w:lang w:val="ca-ES" w:bidi="ar-DZ"/>
        </w:rPr>
        <w:t xml:space="preserve">, </w:t>
      </w:r>
      <w:r w:rsidRPr="00DF3293">
        <w:rPr>
          <w:rFonts w:ascii="Arial" w:hAnsi="Arial" w:cs="Arial"/>
          <w:noProof/>
          <w:lang w:bidi="ar-DZ"/>
        </w:rPr>
        <w:t>Улсын</w:t>
      </w:r>
      <w:r w:rsidRPr="00DF3293">
        <w:rPr>
          <w:rFonts w:ascii="Arial" w:hAnsi="Arial" w:cs="Arial"/>
          <w:noProof/>
          <w:lang w:val="ca-ES" w:bidi="ar-DZ"/>
        </w:rPr>
        <w:t xml:space="preserve"> </w:t>
      </w:r>
      <w:r w:rsidRPr="00DF3293">
        <w:rPr>
          <w:rFonts w:ascii="Arial" w:hAnsi="Arial" w:cs="Arial"/>
          <w:noProof/>
          <w:lang w:bidi="ar-DZ"/>
        </w:rPr>
        <w:t>Их</w:t>
      </w:r>
      <w:r w:rsidRPr="00DF3293">
        <w:rPr>
          <w:rFonts w:ascii="Arial" w:hAnsi="Arial" w:cs="Arial"/>
          <w:noProof/>
          <w:lang w:val="ca-ES" w:bidi="ar-DZ"/>
        </w:rPr>
        <w:t xml:space="preserve"> </w:t>
      </w:r>
      <w:r w:rsidRPr="00DF3293">
        <w:rPr>
          <w:rFonts w:ascii="Arial" w:hAnsi="Arial" w:cs="Arial"/>
          <w:noProof/>
          <w:lang w:bidi="ar-DZ"/>
        </w:rPr>
        <w:t>Хуралд</w:t>
      </w:r>
      <w:r w:rsidRPr="00DF3293">
        <w:rPr>
          <w:rFonts w:ascii="Arial" w:hAnsi="Arial" w:cs="Arial"/>
          <w:noProof/>
          <w:lang w:val="ca-ES" w:bidi="ar-DZ"/>
        </w:rPr>
        <w:t xml:space="preserve"> </w:t>
      </w:r>
      <w:r w:rsidRPr="00DF3293">
        <w:rPr>
          <w:rFonts w:ascii="Arial" w:hAnsi="Arial" w:cs="Arial"/>
          <w:noProof/>
          <w:lang w:bidi="ar-DZ"/>
        </w:rPr>
        <w:t>хүргүүлэх</w:t>
      </w:r>
      <w:r w:rsidR="00A63782" w:rsidRPr="00DF3293">
        <w:rPr>
          <w:rFonts w:ascii="Arial" w:hAnsi="Arial" w:cs="Arial"/>
          <w:noProof/>
          <w:lang w:val="ca-ES" w:bidi="ar-DZ"/>
        </w:rPr>
        <w:t>.</w:t>
      </w:r>
    </w:p>
    <w:p w14:paraId="68A80A19" w14:textId="77777777" w:rsidR="00A31C79" w:rsidRPr="00DF3293" w:rsidRDefault="00A31C79" w:rsidP="00F1067A">
      <w:pPr>
        <w:contextualSpacing/>
        <w:jc w:val="both"/>
        <w:rPr>
          <w:rFonts w:ascii="Arial" w:hAnsi="Arial" w:cs="Arial"/>
          <w:dstrike/>
          <w:noProof/>
          <w:lang w:val="mn-MN" w:bidi="ar-DZ"/>
        </w:rPr>
      </w:pPr>
    </w:p>
    <w:p w14:paraId="788B248C" w14:textId="00BA22C2" w:rsidR="005D0197" w:rsidRPr="00DF3293" w:rsidRDefault="005D0197"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C70A67" w:rsidRPr="00DF3293">
        <w:rPr>
          <w:rFonts w:ascii="Arial" w:hAnsi="Arial" w:cs="Arial"/>
          <w:noProof/>
          <w:lang w:val="ca-ES" w:bidi="ar-DZ"/>
        </w:rPr>
        <w:t>2</w:t>
      </w:r>
      <w:r w:rsidRPr="00DF3293">
        <w:rPr>
          <w:rFonts w:ascii="Arial" w:hAnsi="Arial" w:cs="Arial"/>
          <w:noProof/>
          <w:lang w:val="ca-ES" w:bidi="ar-DZ"/>
        </w:rPr>
        <w:t>.</w:t>
      </w:r>
      <w:r w:rsidR="00DC2174" w:rsidRPr="00DF3293">
        <w:rPr>
          <w:rFonts w:ascii="Arial" w:hAnsi="Arial" w:cs="Arial"/>
          <w:noProof/>
          <w:lang w:val="mn-MN" w:bidi="ar-DZ"/>
        </w:rPr>
        <w:t>3</w:t>
      </w:r>
      <w:r w:rsidRPr="00DF3293">
        <w:rPr>
          <w:rFonts w:ascii="Arial" w:hAnsi="Arial" w:cs="Arial"/>
          <w:noProof/>
          <w:lang w:val="ca-ES" w:bidi="ar-DZ"/>
        </w:rPr>
        <w:t xml:space="preserve">.Засгийн газар нь төрийн </w:t>
      </w:r>
      <w:r w:rsidR="00DC2174" w:rsidRPr="00DF3293">
        <w:rPr>
          <w:rFonts w:ascii="Arial" w:hAnsi="Arial" w:cs="Arial"/>
          <w:noProof/>
          <w:lang w:val="ca-ES" w:bidi="ar-DZ"/>
        </w:rPr>
        <w:t xml:space="preserve">тусгайлсан </w:t>
      </w:r>
      <w:r w:rsidRPr="00DF3293">
        <w:rPr>
          <w:rFonts w:ascii="Arial" w:hAnsi="Arial" w:cs="Arial"/>
          <w:noProof/>
          <w:lang w:val="ca-ES" w:bidi="ar-DZ"/>
        </w:rPr>
        <w:t xml:space="preserve">өмчийг </w:t>
      </w:r>
      <w:r w:rsidR="00DC2174" w:rsidRPr="00DF3293">
        <w:rPr>
          <w:rFonts w:ascii="Arial" w:hAnsi="Arial" w:cs="Arial"/>
          <w:noProof/>
          <w:lang w:val="ca-ES" w:bidi="ar-DZ"/>
        </w:rPr>
        <w:t>удирдахтай</w:t>
      </w:r>
      <w:r w:rsidRPr="00DF3293">
        <w:rPr>
          <w:rFonts w:ascii="Arial" w:hAnsi="Arial" w:cs="Arial"/>
          <w:noProof/>
          <w:lang w:val="ca-ES" w:bidi="ar-DZ"/>
        </w:rPr>
        <w:t xml:space="preserve"> холбоотой дараах шийдвэрийг гаргана:</w:t>
      </w:r>
    </w:p>
    <w:p w14:paraId="4F965869" w14:textId="77777777" w:rsidR="009A4608" w:rsidRPr="00DF3293" w:rsidRDefault="009A4608" w:rsidP="00F1067A">
      <w:pPr>
        <w:contextualSpacing/>
        <w:jc w:val="both"/>
        <w:rPr>
          <w:rFonts w:ascii="Arial" w:hAnsi="Arial" w:cs="Arial"/>
          <w:noProof/>
          <w:lang w:val="ca-ES" w:bidi="ar-DZ"/>
        </w:rPr>
      </w:pPr>
    </w:p>
    <w:p w14:paraId="3A0CE68C" w14:textId="73708956"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C70A67" w:rsidRPr="00DF3293">
        <w:rPr>
          <w:rFonts w:ascii="Arial" w:hAnsi="Arial" w:cs="Arial"/>
          <w:noProof/>
          <w:lang w:val="ca-ES" w:bidi="ar-DZ"/>
        </w:rPr>
        <w:t>2</w:t>
      </w:r>
      <w:r w:rsidRPr="00DF3293">
        <w:rPr>
          <w:rFonts w:ascii="Arial" w:hAnsi="Arial" w:cs="Arial"/>
          <w:noProof/>
          <w:lang w:val="ca-ES" w:bidi="ar-DZ"/>
        </w:rPr>
        <w:t>.</w:t>
      </w:r>
      <w:r w:rsidR="00DC2174" w:rsidRPr="00DF3293">
        <w:rPr>
          <w:rFonts w:ascii="Arial" w:hAnsi="Arial" w:cs="Arial"/>
          <w:noProof/>
          <w:lang w:val="mn-MN" w:bidi="ar-DZ"/>
        </w:rPr>
        <w:t>3</w:t>
      </w:r>
      <w:r w:rsidRPr="00DF3293">
        <w:rPr>
          <w:rFonts w:ascii="Arial" w:hAnsi="Arial" w:cs="Arial"/>
          <w:noProof/>
          <w:lang w:val="ca-ES" w:bidi="ar-DZ"/>
        </w:rPr>
        <w:t xml:space="preserve">.1.Улсын Их Хурал шийдвэрлэхээр хуульд зааснаас бусад төрийн өмчит компанийн </w:t>
      </w:r>
      <w:r w:rsidR="00DC2174" w:rsidRPr="00DF3293">
        <w:rPr>
          <w:rFonts w:ascii="Arial" w:hAnsi="Arial" w:cs="Arial"/>
          <w:noProof/>
          <w:lang w:val="ca-ES" w:bidi="ar-DZ"/>
        </w:rPr>
        <w:t xml:space="preserve">төрийн </w:t>
      </w:r>
      <w:r w:rsidRPr="00DF3293">
        <w:rPr>
          <w:rFonts w:ascii="Arial" w:hAnsi="Arial" w:cs="Arial"/>
          <w:noProof/>
          <w:lang w:val="mn-MN" w:bidi="ar-DZ"/>
        </w:rPr>
        <w:t xml:space="preserve">эзэмшлийн </w:t>
      </w:r>
      <w:r w:rsidRPr="00DF3293">
        <w:rPr>
          <w:rFonts w:ascii="Arial" w:hAnsi="Arial" w:cs="Arial"/>
          <w:noProof/>
          <w:lang w:val="ca-ES" w:bidi="ar-DZ"/>
        </w:rPr>
        <w:t>хувьцаа</w:t>
      </w:r>
      <w:r w:rsidR="00C70A67" w:rsidRPr="00DF3293">
        <w:rPr>
          <w:rFonts w:ascii="Arial" w:hAnsi="Arial" w:cs="Arial"/>
          <w:noProof/>
          <w:lang w:val="ca-ES" w:bidi="ar-DZ"/>
        </w:rPr>
        <w:t>г</w:t>
      </w:r>
      <w:r w:rsidRPr="00DF3293">
        <w:rPr>
          <w:rFonts w:ascii="Arial" w:hAnsi="Arial" w:cs="Arial"/>
          <w:noProof/>
          <w:lang w:val="ca-ES" w:bidi="ar-DZ"/>
        </w:rPr>
        <w:t xml:space="preserve"> </w:t>
      </w:r>
      <w:r w:rsidR="00880159" w:rsidRPr="00DF3293">
        <w:rPr>
          <w:rFonts w:ascii="Arial" w:hAnsi="Arial" w:cs="Arial"/>
          <w:noProof/>
          <w:lang w:val="ca-ES" w:bidi="ar-DZ"/>
        </w:rPr>
        <w:t>бусдад</w:t>
      </w:r>
      <w:r w:rsidR="00C70A67" w:rsidRPr="00DF3293">
        <w:rPr>
          <w:rFonts w:ascii="Arial" w:hAnsi="Arial" w:cs="Arial"/>
          <w:noProof/>
          <w:lang w:val="ca-ES" w:bidi="ar-DZ"/>
        </w:rPr>
        <w:t xml:space="preserve"> </w:t>
      </w:r>
      <w:r w:rsidRPr="00DF3293">
        <w:rPr>
          <w:rFonts w:ascii="Arial" w:hAnsi="Arial" w:cs="Arial"/>
          <w:noProof/>
          <w:lang w:val="ca-ES" w:bidi="ar-DZ"/>
        </w:rPr>
        <w:t>шилжүүлэх, барьц</w:t>
      </w:r>
      <w:r w:rsidR="00DC2174" w:rsidRPr="00DF3293">
        <w:rPr>
          <w:rFonts w:ascii="Arial" w:hAnsi="Arial" w:cs="Arial"/>
          <w:noProof/>
          <w:lang w:val="ca-ES" w:bidi="ar-DZ"/>
        </w:rPr>
        <w:t>аал</w:t>
      </w:r>
      <w:r w:rsidRPr="00DF3293">
        <w:rPr>
          <w:rFonts w:ascii="Arial" w:hAnsi="Arial" w:cs="Arial"/>
          <w:noProof/>
          <w:lang w:val="ca-ES" w:bidi="ar-DZ"/>
        </w:rPr>
        <w:t>уулах;</w:t>
      </w:r>
    </w:p>
    <w:p w14:paraId="720A80E6" w14:textId="77777777" w:rsidR="00B24E58" w:rsidRPr="00DF3293" w:rsidRDefault="00B24E58" w:rsidP="00F1067A">
      <w:pPr>
        <w:contextualSpacing/>
        <w:jc w:val="both"/>
        <w:rPr>
          <w:rFonts w:ascii="Arial" w:hAnsi="Arial" w:cs="Arial"/>
          <w:noProof/>
          <w:lang w:val="ca-ES" w:bidi="ar-DZ"/>
        </w:rPr>
      </w:pPr>
    </w:p>
    <w:p w14:paraId="31900AEA" w14:textId="2544FA6C"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C70A67" w:rsidRPr="00DF3293">
        <w:rPr>
          <w:rFonts w:ascii="Arial" w:hAnsi="Arial" w:cs="Arial"/>
          <w:noProof/>
          <w:lang w:val="ca-ES" w:bidi="ar-DZ"/>
        </w:rPr>
        <w:t>2</w:t>
      </w:r>
      <w:r w:rsidRPr="00DF3293">
        <w:rPr>
          <w:rFonts w:ascii="Arial" w:hAnsi="Arial" w:cs="Arial"/>
          <w:noProof/>
          <w:lang w:val="ca-ES" w:bidi="ar-DZ"/>
        </w:rPr>
        <w:t>.</w:t>
      </w:r>
      <w:r w:rsidR="00A63782" w:rsidRPr="00DF3293">
        <w:rPr>
          <w:rFonts w:ascii="Arial" w:hAnsi="Arial" w:cs="Arial"/>
          <w:noProof/>
          <w:lang w:val="mn-MN" w:bidi="ar-DZ"/>
        </w:rPr>
        <w:t>3</w:t>
      </w:r>
      <w:r w:rsidRPr="00DF3293">
        <w:rPr>
          <w:rFonts w:ascii="Arial" w:hAnsi="Arial" w:cs="Arial"/>
          <w:noProof/>
          <w:lang w:val="ca-ES" w:bidi="ar-DZ"/>
        </w:rPr>
        <w:t>.2.төрийн байгууллага, нийтийн үйлчилгээний байгууллагын эзэмшлийн үл хөдлөх эд хөрөнгө</w:t>
      </w:r>
      <w:r w:rsidRPr="00DF3293">
        <w:rPr>
          <w:rFonts w:ascii="Arial" w:hAnsi="Arial" w:cs="Arial"/>
          <w:noProof/>
          <w:lang w:val="mn-MN" w:bidi="ar-DZ"/>
        </w:rPr>
        <w:t xml:space="preserve">, түүнийг дагалдах хөрөнгө, үл хөдлөх </w:t>
      </w:r>
      <w:r w:rsidR="00F636BD" w:rsidRPr="00DF3293">
        <w:rPr>
          <w:rFonts w:ascii="Arial" w:hAnsi="Arial" w:cs="Arial"/>
          <w:noProof/>
          <w:lang w:val="mn-MN" w:bidi="ar-DZ"/>
        </w:rPr>
        <w:t xml:space="preserve">эд </w:t>
      </w:r>
      <w:r w:rsidRPr="00DF3293">
        <w:rPr>
          <w:rFonts w:ascii="Arial" w:hAnsi="Arial" w:cs="Arial"/>
          <w:noProof/>
          <w:lang w:val="mn-MN" w:bidi="ar-DZ"/>
        </w:rPr>
        <w:t>хөрөнгөд үүссэн эд юмсын хязгаарлагдмал эрхийг</w:t>
      </w:r>
      <w:r w:rsidRPr="00DF3293">
        <w:rPr>
          <w:rFonts w:ascii="Arial" w:hAnsi="Arial" w:cs="Arial"/>
          <w:noProof/>
          <w:lang w:val="ca-ES" w:bidi="ar-DZ"/>
        </w:rPr>
        <w:t xml:space="preserve"> бус</w:t>
      </w:r>
      <w:r w:rsidR="00C70A67" w:rsidRPr="00DF3293">
        <w:rPr>
          <w:rFonts w:ascii="Arial" w:hAnsi="Arial" w:cs="Arial"/>
          <w:noProof/>
          <w:lang w:val="ca-ES" w:bidi="ar-DZ"/>
        </w:rPr>
        <w:t xml:space="preserve">дад </w:t>
      </w:r>
      <w:r w:rsidRPr="00DF3293">
        <w:rPr>
          <w:rFonts w:ascii="Arial" w:hAnsi="Arial" w:cs="Arial"/>
          <w:noProof/>
          <w:lang w:val="ca-ES" w:bidi="ar-DZ"/>
        </w:rPr>
        <w:t>шилжүүлэх, барьцаалуулах;</w:t>
      </w:r>
    </w:p>
    <w:p w14:paraId="4966290C" w14:textId="77777777" w:rsidR="00DC2174" w:rsidRPr="00DF3293" w:rsidRDefault="00DC2174" w:rsidP="00F1067A">
      <w:pPr>
        <w:contextualSpacing/>
        <w:jc w:val="both"/>
        <w:rPr>
          <w:rFonts w:ascii="Arial" w:hAnsi="Arial" w:cs="Arial"/>
          <w:noProof/>
          <w:lang w:val="ca-ES" w:bidi="ar-DZ"/>
        </w:rPr>
      </w:pPr>
    </w:p>
    <w:p w14:paraId="4D38F01E" w14:textId="698DCD5B"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C70A67" w:rsidRPr="00DF3293">
        <w:rPr>
          <w:rFonts w:ascii="Arial" w:hAnsi="Arial" w:cs="Arial"/>
          <w:noProof/>
          <w:lang w:val="ca-ES" w:bidi="ar-DZ"/>
        </w:rPr>
        <w:t>2</w:t>
      </w:r>
      <w:r w:rsidRPr="00DF3293">
        <w:rPr>
          <w:rFonts w:ascii="Arial" w:hAnsi="Arial" w:cs="Arial"/>
          <w:noProof/>
          <w:lang w:val="ca-ES" w:bidi="ar-DZ"/>
        </w:rPr>
        <w:t>.</w:t>
      </w:r>
      <w:r w:rsidR="00A63782" w:rsidRPr="00DF3293">
        <w:rPr>
          <w:rFonts w:ascii="Arial" w:hAnsi="Arial" w:cs="Arial"/>
          <w:noProof/>
          <w:lang w:val="mn-MN" w:bidi="ar-DZ"/>
        </w:rPr>
        <w:t>3</w:t>
      </w:r>
      <w:r w:rsidRPr="00DF3293">
        <w:rPr>
          <w:rFonts w:ascii="Arial" w:hAnsi="Arial" w:cs="Arial"/>
          <w:noProof/>
          <w:lang w:val="ca-ES" w:bidi="ar-DZ"/>
        </w:rPr>
        <w:t>.</w:t>
      </w:r>
      <w:r w:rsidR="00C4072A" w:rsidRPr="00DF3293">
        <w:rPr>
          <w:rFonts w:ascii="Arial" w:hAnsi="Arial" w:cs="Arial"/>
          <w:noProof/>
          <w:lang w:val="mn-MN" w:bidi="ar-DZ"/>
        </w:rPr>
        <w:t>3</w:t>
      </w:r>
      <w:r w:rsidRPr="00DF3293">
        <w:rPr>
          <w:rFonts w:ascii="Arial" w:hAnsi="Arial" w:cs="Arial"/>
          <w:noProof/>
          <w:lang w:val="ca-ES" w:bidi="ar-DZ"/>
        </w:rPr>
        <w:t xml:space="preserve">.төрийн байгууллага, нийтийн үйлчилгээний байгууллагын хөдөлмөрийн хөлсний доод хэмжээг </w:t>
      </w:r>
      <w:r w:rsidRPr="00DF3293">
        <w:rPr>
          <w:rFonts w:ascii="Arial" w:hAnsi="Arial" w:cs="Arial"/>
          <w:noProof/>
          <w:lang w:val="mn-MN" w:bidi="ar-DZ"/>
        </w:rPr>
        <w:t>5</w:t>
      </w:r>
      <w:r w:rsidRPr="00DF3293">
        <w:rPr>
          <w:rFonts w:ascii="Arial" w:hAnsi="Arial" w:cs="Arial"/>
          <w:noProof/>
          <w:lang w:val="ca-ES" w:bidi="ar-DZ"/>
        </w:rPr>
        <w:t xml:space="preserve">00 </w:t>
      </w:r>
      <w:r w:rsidRPr="00DF3293">
        <w:rPr>
          <w:rFonts w:ascii="Arial" w:hAnsi="Arial" w:cs="Arial"/>
          <w:noProof/>
          <w:lang w:val="mn-MN" w:bidi="ar-DZ"/>
        </w:rPr>
        <w:t xml:space="preserve">дахин нэмэгдүүлснээс доошгүй </w:t>
      </w:r>
      <w:r w:rsidR="000C5B2A" w:rsidRPr="00DF3293">
        <w:rPr>
          <w:rFonts w:ascii="Arial" w:hAnsi="Arial" w:cs="Arial"/>
          <w:noProof/>
          <w:lang w:val="mn-MN" w:bidi="ar-DZ"/>
        </w:rPr>
        <w:t xml:space="preserve">хэмжээний </w:t>
      </w:r>
      <w:r w:rsidRPr="00DF3293">
        <w:rPr>
          <w:rFonts w:ascii="Arial" w:hAnsi="Arial" w:cs="Arial"/>
          <w:noProof/>
          <w:lang w:val="mn-MN" w:bidi="ar-DZ"/>
        </w:rPr>
        <w:t xml:space="preserve">нэг бүрийн </w:t>
      </w:r>
      <w:r w:rsidRPr="00DF3293">
        <w:rPr>
          <w:rFonts w:ascii="Arial" w:hAnsi="Arial" w:cs="Arial"/>
          <w:noProof/>
          <w:lang w:val="ca-ES" w:bidi="ar-DZ"/>
        </w:rPr>
        <w:t xml:space="preserve">балансын </w:t>
      </w:r>
      <w:r w:rsidRPr="00DF3293">
        <w:rPr>
          <w:rFonts w:ascii="Arial" w:hAnsi="Arial" w:cs="Arial"/>
          <w:noProof/>
          <w:lang w:val="mn-MN" w:bidi="ar-DZ"/>
        </w:rPr>
        <w:t xml:space="preserve">үнэ бүхий </w:t>
      </w:r>
      <w:r w:rsidRPr="00DF3293">
        <w:rPr>
          <w:rFonts w:ascii="Arial" w:hAnsi="Arial" w:cs="Arial"/>
          <w:noProof/>
          <w:lang w:val="ca-ES" w:bidi="ar-DZ"/>
        </w:rPr>
        <w:t>хөдлөх эд хөрөнгө, эдийн бус хөрөнгийг бусдад шилжүүлэх, барьцаалуулах;</w:t>
      </w:r>
    </w:p>
    <w:p w14:paraId="71115C65" w14:textId="77777777" w:rsidR="00724AA7" w:rsidRPr="00DF3293" w:rsidRDefault="00724AA7" w:rsidP="00F1067A">
      <w:pPr>
        <w:contextualSpacing/>
        <w:jc w:val="both"/>
        <w:rPr>
          <w:rFonts w:ascii="Arial" w:hAnsi="Arial" w:cs="Arial"/>
          <w:noProof/>
          <w:lang w:val="ca-ES" w:bidi="ar-DZ"/>
        </w:rPr>
      </w:pPr>
    </w:p>
    <w:p w14:paraId="41CEA547" w14:textId="4EEEC47D"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C70A67" w:rsidRPr="00DF3293">
        <w:rPr>
          <w:rFonts w:ascii="Arial" w:hAnsi="Arial" w:cs="Arial"/>
          <w:noProof/>
          <w:lang w:val="ca-ES" w:bidi="ar-DZ"/>
        </w:rPr>
        <w:t>2</w:t>
      </w:r>
      <w:r w:rsidRPr="00DF3293">
        <w:rPr>
          <w:rFonts w:ascii="Arial" w:hAnsi="Arial" w:cs="Arial"/>
          <w:noProof/>
          <w:lang w:val="ca-ES" w:bidi="ar-DZ"/>
        </w:rPr>
        <w:t>.</w:t>
      </w:r>
      <w:r w:rsidR="00AA6A15" w:rsidRPr="00DF3293">
        <w:rPr>
          <w:rFonts w:ascii="Arial" w:hAnsi="Arial" w:cs="Arial"/>
          <w:noProof/>
          <w:lang w:val="ca-ES" w:bidi="ar-DZ"/>
        </w:rPr>
        <w:t>3</w:t>
      </w:r>
      <w:r w:rsidRPr="00DF3293">
        <w:rPr>
          <w:rFonts w:ascii="Arial" w:hAnsi="Arial" w:cs="Arial"/>
          <w:noProof/>
          <w:lang w:val="ca-ES" w:bidi="ar-DZ"/>
        </w:rPr>
        <w:t>.</w:t>
      </w:r>
      <w:r w:rsidR="00C4072A" w:rsidRPr="00DF3293">
        <w:rPr>
          <w:rFonts w:ascii="Arial" w:hAnsi="Arial" w:cs="Arial"/>
          <w:noProof/>
          <w:lang w:val="ca-ES" w:bidi="ar-DZ"/>
        </w:rPr>
        <w:t>4</w:t>
      </w:r>
      <w:r w:rsidRPr="00DF3293">
        <w:rPr>
          <w:rFonts w:ascii="Arial" w:hAnsi="Arial" w:cs="Arial"/>
          <w:noProof/>
          <w:lang w:val="ca-ES" w:bidi="ar-DZ"/>
        </w:rPr>
        <w:t>.</w:t>
      </w:r>
      <w:r w:rsidR="006602B6" w:rsidRPr="00DF3293">
        <w:rPr>
          <w:rFonts w:ascii="Arial" w:hAnsi="Arial" w:cs="Arial"/>
          <w:noProof/>
          <w:lang w:val="ca-ES" w:bidi="ar-DZ"/>
        </w:rPr>
        <w:t xml:space="preserve">энэ хуулийн 11.3.4-т зааснаас бусад </w:t>
      </w:r>
      <w:r w:rsidRPr="00DF3293">
        <w:rPr>
          <w:rFonts w:ascii="Arial" w:hAnsi="Arial" w:cs="Arial"/>
          <w:noProof/>
          <w:lang w:val="ca-ES" w:bidi="ar-DZ"/>
        </w:rPr>
        <w:t xml:space="preserve">төрийн өмчийн </w:t>
      </w:r>
      <w:r w:rsidR="006602B6" w:rsidRPr="00DF3293">
        <w:rPr>
          <w:rFonts w:ascii="Arial" w:hAnsi="Arial" w:cs="Arial"/>
          <w:noProof/>
          <w:lang w:val="ca-ES" w:bidi="ar-DZ"/>
        </w:rPr>
        <w:t xml:space="preserve">үл </w:t>
      </w:r>
      <w:r w:rsidR="00F15EEB" w:rsidRPr="00DF3293">
        <w:rPr>
          <w:rFonts w:ascii="Arial" w:hAnsi="Arial" w:cs="Arial"/>
          <w:noProof/>
          <w:lang w:val="ca-ES" w:bidi="ar-DZ"/>
        </w:rPr>
        <w:t>хөдлөх ба</w:t>
      </w:r>
      <w:r w:rsidR="00604B67" w:rsidRPr="00DF3293">
        <w:rPr>
          <w:rFonts w:ascii="Arial" w:hAnsi="Arial" w:cs="Arial"/>
          <w:noProof/>
          <w:lang w:val="ca-ES" w:bidi="ar-DZ"/>
        </w:rPr>
        <w:t xml:space="preserve"> түүний</w:t>
      </w:r>
      <w:r w:rsidR="00F15EEB" w:rsidRPr="00DF3293">
        <w:rPr>
          <w:rFonts w:ascii="Arial" w:hAnsi="Arial" w:cs="Arial"/>
          <w:noProof/>
          <w:lang w:val="ca-ES" w:bidi="ar-DZ"/>
        </w:rPr>
        <w:t xml:space="preserve"> иж бүрдэл буюу цогцолбор </w:t>
      </w:r>
      <w:r w:rsidR="0019624F" w:rsidRPr="00DF3293">
        <w:rPr>
          <w:rFonts w:ascii="Arial" w:hAnsi="Arial" w:cs="Arial"/>
          <w:noProof/>
          <w:lang w:val="ca-ES" w:bidi="ar-DZ"/>
        </w:rPr>
        <w:t xml:space="preserve">хөдлөх </w:t>
      </w:r>
      <w:r w:rsidR="00F15EEB" w:rsidRPr="00DF3293">
        <w:rPr>
          <w:rFonts w:ascii="Arial" w:hAnsi="Arial" w:cs="Arial"/>
          <w:noProof/>
          <w:lang w:val="ca-ES" w:bidi="ar-DZ"/>
        </w:rPr>
        <w:t xml:space="preserve">эд хөрөнгийг </w:t>
      </w:r>
      <w:r w:rsidRPr="00DF3293">
        <w:rPr>
          <w:rFonts w:ascii="Arial" w:hAnsi="Arial" w:cs="Arial"/>
          <w:noProof/>
          <w:lang w:val="ca-ES" w:bidi="ar-DZ"/>
        </w:rPr>
        <w:t>бусдад шилжүүлэх, барьцаалуулах;</w:t>
      </w:r>
    </w:p>
    <w:p w14:paraId="22060D70" w14:textId="77777777" w:rsidR="005D0197" w:rsidRPr="00DF3293" w:rsidRDefault="005D0197" w:rsidP="00F1067A">
      <w:pPr>
        <w:contextualSpacing/>
        <w:jc w:val="both"/>
        <w:rPr>
          <w:rFonts w:ascii="Arial" w:hAnsi="Arial" w:cs="Arial"/>
          <w:noProof/>
          <w:lang w:val="ca-ES" w:bidi="ar-DZ"/>
        </w:rPr>
      </w:pPr>
    </w:p>
    <w:p w14:paraId="739CE721" w14:textId="4B896304" w:rsidR="008C5451" w:rsidRPr="00DF3293" w:rsidRDefault="008C5451" w:rsidP="008C5451">
      <w:pPr>
        <w:ind w:firstLine="1418"/>
        <w:contextualSpacing/>
        <w:jc w:val="both"/>
        <w:rPr>
          <w:rFonts w:ascii="Arial" w:hAnsi="Arial" w:cs="Arial"/>
          <w:noProof/>
          <w:lang w:val="ca-ES" w:bidi="ar-DZ"/>
        </w:rPr>
      </w:pPr>
      <w:r w:rsidRPr="00DF3293">
        <w:rPr>
          <w:rFonts w:ascii="Arial" w:hAnsi="Arial" w:cs="Arial"/>
          <w:noProof/>
          <w:lang w:val="ca-ES" w:bidi="ar-DZ"/>
        </w:rPr>
        <w:t xml:space="preserve">12.3.5.төрийн өмчийн үл хөдлөх эд хөрөнгийг </w:t>
      </w:r>
      <w:r w:rsidR="00385641" w:rsidRPr="00DF3293">
        <w:rPr>
          <w:rFonts w:ascii="Arial" w:hAnsi="Arial" w:cs="Arial"/>
          <w:noProof/>
          <w:lang w:val="ca-ES" w:bidi="ar-DZ"/>
        </w:rPr>
        <w:t xml:space="preserve">таваас </w:t>
      </w:r>
      <w:r w:rsidR="007C6A62" w:rsidRPr="00DF3293">
        <w:rPr>
          <w:rFonts w:ascii="Arial" w:hAnsi="Arial" w:cs="Arial"/>
          <w:noProof/>
          <w:lang w:val="ca-ES" w:bidi="ar-DZ"/>
        </w:rPr>
        <w:t>арав</w:t>
      </w:r>
      <w:r w:rsidRPr="00DF3293">
        <w:rPr>
          <w:rFonts w:ascii="Arial" w:hAnsi="Arial" w:cs="Arial"/>
          <w:noProof/>
          <w:lang w:val="ca-ES" w:bidi="ar-DZ"/>
        </w:rPr>
        <w:t xml:space="preserve"> хүртэлх жилийн хугацаагаар бусдад ашиглуулах;</w:t>
      </w:r>
    </w:p>
    <w:p w14:paraId="3905A159" w14:textId="77777777" w:rsidR="005D0197" w:rsidRPr="00DF3293" w:rsidRDefault="005D0197" w:rsidP="00F1067A">
      <w:pPr>
        <w:contextualSpacing/>
        <w:jc w:val="both"/>
        <w:rPr>
          <w:rFonts w:ascii="Arial" w:hAnsi="Arial" w:cs="Arial"/>
          <w:noProof/>
          <w:lang w:val="ca-ES" w:bidi="ar-DZ"/>
        </w:rPr>
      </w:pPr>
    </w:p>
    <w:p w14:paraId="280BB6B0" w14:textId="2C6166E3"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C70A67" w:rsidRPr="00DF3293">
        <w:rPr>
          <w:rFonts w:ascii="Arial" w:hAnsi="Arial" w:cs="Arial"/>
          <w:noProof/>
          <w:lang w:val="ca-ES" w:bidi="ar-DZ"/>
        </w:rPr>
        <w:t>2</w:t>
      </w:r>
      <w:r w:rsidRPr="00DF3293">
        <w:rPr>
          <w:rFonts w:ascii="Arial" w:hAnsi="Arial" w:cs="Arial"/>
          <w:noProof/>
          <w:lang w:val="ca-ES" w:bidi="ar-DZ"/>
        </w:rPr>
        <w:t>.</w:t>
      </w:r>
      <w:r w:rsidR="00976174" w:rsidRPr="00DF3293">
        <w:rPr>
          <w:rFonts w:ascii="Arial" w:hAnsi="Arial" w:cs="Arial"/>
          <w:noProof/>
          <w:lang w:val="mn-MN" w:bidi="ar-DZ"/>
        </w:rPr>
        <w:t>3</w:t>
      </w:r>
      <w:r w:rsidRPr="00DF3293">
        <w:rPr>
          <w:rFonts w:ascii="Arial" w:hAnsi="Arial" w:cs="Arial"/>
          <w:noProof/>
          <w:lang w:val="ca-ES" w:bidi="ar-DZ"/>
        </w:rPr>
        <w:t>.</w:t>
      </w:r>
      <w:r w:rsidR="00C83B1E" w:rsidRPr="00DF3293">
        <w:rPr>
          <w:rFonts w:ascii="Arial" w:hAnsi="Arial" w:cs="Arial"/>
          <w:noProof/>
          <w:lang w:val="ca-ES" w:bidi="ar-DZ"/>
        </w:rPr>
        <w:t>6</w:t>
      </w:r>
      <w:r w:rsidRPr="00DF3293">
        <w:rPr>
          <w:rFonts w:ascii="Arial" w:hAnsi="Arial" w:cs="Arial"/>
          <w:noProof/>
          <w:lang w:val="ca-ES" w:bidi="ar-DZ"/>
        </w:rPr>
        <w:t>.</w:t>
      </w:r>
      <w:r w:rsidR="00F44CC1" w:rsidRPr="00DF3293">
        <w:rPr>
          <w:rFonts w:ascii="Arial" w:hAnsi="Arial" w:cs="Arial"/>
          <w:noProof/>
          <w:lang w:val="ca-ES" w:bidi="ar-DZ"/>
        </w:rPr>
        <w:t xml:space="preserve">төрийн өмчийн </w:t>
      </w:r>
      <w:r w:rsidRPr="00DF3293">
        <w:rPr>
          <w:rFonts w:ascii="Arial" w:hAnsi="Arial" w:cs="Arial"/>
          <w:noProof/>
          <w:lang w:val="ca-ES" w:bidi="ar-DZ"/>
        </w:rPr>
        <w:t>үл хөдлөх эд хөрөнгийг эд юмсын хязгаарлагдмал эрхээр бусдад ашиглуулах;</w:t>
      </w:r>
    </w:p>
    <w:p w14:paraId="369845B8" w14:textId="77777777" w:rsidR="00363ADA" w:rsidRPr="00DF3293" w:rsidRDefault="00363ADA" w:rsidP="00363ADA">
      <w:pPr>
        <w:contextualSpacing/>
        <w:jc w:val="both"/>
        <w:rPr>
          <w:rFonts w:ascii="Arial" w:hAnsi="Arial" w:cs="Arial"/>
          <w:noProof/>
          <w:lang w:val="ca-ES" w:bidi="ar-DZ"/>
        </w:rPr>
      </w:pPr>
    </w:p>
    <w:p w14:paraId="2A9B8889" w14:textId="40285A1A" w:rsidR="005D0197" w:rsidRPr="00DF3293" w:rsidRDefault="005D0197"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C70A67" w:rsidRPr="00DF3293">
        <w:rPr>
          <w:rFonts w:ascii="Arial" w:hAnsi="Arial" w:cs="Arial"/>
          <w:noProof/>
          <w:lang w:val="ca-ES" w:bidi="ar-DZ"/>
        </w:rPr>
        <w:t>2</w:t>
      </w:r>
      <w:r w:rsidRPr="00DF3293">
        <w:rPr>
          <w:rFonts w:ascii="Arial" w:hAnsi="Arial" w:cs="Arial"/>
          <w:noProof/>
          <w:lang w:val="ca-ES" w:bidi="ar-DZ"/>
        </w:rPr>
        <w:t>.</w:t>
      </w:r>
      <w:r w:rsidR="00976174" w:rsidRPr="00DF3293">
        <w:rPr>
          <w:rFonts w:ascii="Arial" w:hAnsi="Arial" w:cs="Arial"/>
          <w:noProof/>
          <w:lang w:val="mn-MN" w:bidi="ar-DZ"/>
        </w:rPr>
        <w:t>3</w:t>
      </w:r>
      <w:r w:rsidRPr="00DF3293">
        <w:rPr>
          <w:rFonts w:ascii="Arial" w:hAnsi="Arial" w:cs="Arial"/>
          <w:noProof/>
          <w:lang w:val="ca-ES" w:bidi="ar-DZ"/>
        </w:rPr>
        <w:t>.</w:t>
      </w:r>
      <w:r w:rsidR="008A1D1F" w:rsidRPr="00DF3293">
        <w:rPr>
          <w:rFonts w:ascii="Arial" w:hAnsi="Arial" w:cs="Arial"/>
          <w:noProof/>
          <w:lang w:val="ca-ES" w:bidi="ar-DZ"/>
        </w:rPr>
        <w:t>7</w:t>
      </w:r>
      <w:r w:rsidRPr="00DF3293">
        <w:rPr>
          <w:rFonts w:ascii="Arial" w:hAnsi="Arial" w:cs="Arial"/>
          <w:noProof/>
          <w:lang w:val="ca-ES" w:bidi="ar-DZ"/>
        </w:rPr>
        <w:t xml:space="preserve">.гадаад улсын дипломат төлөөлөгчийн газар, олон улсын байгууллагад </w:t>
      </w:r>
      <w:r w:rsidR="00F44CC1" w:rsidRPr="00DF3293">
        <w:rPr>
          <w:rFonts w:ascii="Arial" w:hAnsi="Arial" w:cs="Arial"/>
          <w:noProof/>
          <w:lang w:val="ca-ES" w:bidi="ar-DZ"/>
        </w:rPr>
        <w:t xml:space="preserve">төрийн өмчийн </w:t>
      </w:r>
      <w:r w:rsidRPr="00DF3293">
        <w:rPr>
          <w:rFonts w:ascii="Arial" w:hAnsi="Arial" w:cs="Arial"/>
          <w:noProof/>
          <w:lang w:val="ca-ES" w:bidi="ar-DZ"/>
        </w:rPr>
        <w:t>үл хөдлөх эд хөрөнг</w:t>
      </w:r>
      <w:r w:rsidR="00F44CC1" w:rsidRPr="00DF3293">
        <w:rPr>
          <w:rFonts w:ascii="Arial" w:hAnsi="Arial" w:cs="Arial"/>
          <w:noProof/>
          <w:lang w:val="ca-ES" w:bidi="ar-DZ"/>
        </w:rPr>
        <w:t>ийг</w:t>
      </w:r>
      <w:r w:rsidRPr="00DF3293">
        <w:rPr>
          <w:rFonts w:ascii="Arial" w:hAnsi="Arial" w:cs="Arial"/>
          <w:noProof/>
          <w:lang w:val="ca-ES" w:bidi="ar-DZ"/>
        </w:rPr>
        <w:t xml:space="preserve"> ашиглуулах</w:t>
      </w:r>
      <w:r w:rsidR="00954B3F" w:rsidRPr="00DF3293">
        <w:rPr>
          <w:rFonts w:ascii="Arial" w:hAnsi="Arial" w:cs="Arial"/>
          <w:noProof/>
          <w:lang w:val="ca-ES" w:bidi="ar-DZ"/>
        </w:rPr>
        <w:t>.</w:t>
      </w:r>
    </w:p>
    <w:p w14:paraId="171EE883" w14:textId="50B27A75" w:rsidR="00961977" w:rsidRPr="00DF3293" w:rsidRDefault="00961977" w:rsidP="00F1067A">
      <w:pPr>
        <w:contextualSpacing/>
        <w:jc w:val="both"/>
        <w:rPr>
          <w:rFonts w:ascii="Arial" w:hAnsi="Arial" w:cs="Arial"/>
          <w:noProof/>
          <w:lang w:val="ca-ES" w:bidi="ar-DZ"/>
        </w:rPr>
      </w:pPr>
    </w:p>
    <w:p w14:paraId="1EA7D5D9" w14:textId="7C616685" w:rsidR="00961977" w:rsidRPr="00DF3293" w:rsidRDefault="000A6203" w:rsidP="00F1067A">
      <w:pPr>
        <w:ind w:firstLine="709"/>
        <w:contextualSpacing/>
        <w:jc w:val="both"/>
        <w:rPr>
          <w:rFonts w:ascii="Arial" w:hAnsi="Arial" w:cs="Arial"/>
          <w:noProof/>
          <w:lang w:val="ca-ES" w:bidi="ar-DZ"/>
        </w:rPr>
      </w:pPr>
      <w:r w:rsidRPr="00DF3293">
        <w:rPr>
          <w:rFonts w:ascii="Arial" w:hAnsi="Arial" w:cs="Arial"/>
          <w:noProof/>
          <w:lang w:val="ca-ES" w:bidi="ar-DZ"/>
        </w:rPr>
        <w:t>12.4.</w:t>
      </w:r>
      <w:r w:rsidR="00826A98" w:rsidRPr="00DF3293">
        <w:rPr>
          <w:rFonts w:ascii="Arial" w:hAnsi="Arial" w:cs="Arial"/>
          <w:noProof/>
          <w:lang w:val="ca-ES" w:bidi="ar-DZ"/>
        </w:rPr>
        <w:t xml:space="preserve">Засгийн газар нь </w:t>
      </w:r>
      <w:r w:rsidR="00961977" w:rsidRPr="00DF3293">
        <w:rPr>
          <w:rFonts w:ascii="Arial" w:hAnsi="Arial" w:cs="Arial"/>
          <w:noProof/>
          <w:lang w:val="ca-ES" w:bidi="ar-DZ"/>
        </w:rPr>
        <w:t>энэ хуулийн 12.3.3, 12.3.</w:t>
      </w:r>
      <w:r w:rsidR="00C83B1E" w:rsidRPr="00DF3293">
        <w:rPr>
          <w:rFonts w:ascii="Arial" w:hAnsi="Arial" w:cs="Arial"/>
          <w:noProof/>
          <w:lang w:val="ca-ES" w:bidi="ar-DZ"/>
        </w:rPr>
        <w:t>5</w:t>
      </w:r>
      <w:r w:rsidR="00E72466" w:rsidRPr="00DF3293">
        <w:rPr>
          <w:rFonts w:ascii="Arial" w:hAnsi="Arial" w:cs="Arial"/>
          <w:noProof/>
          <w:lang w:val="ca-ES" w:bidi="ar-DZ"/>
        </w:rPr>
        <w:t>, 12.3.</w:t>
      </w:r>
      <w:r w:rsidR="00C83B1E" w:rsidRPr="00DF3293">
        <w:rPr>
          <w:rFonts w:ascii="Arial" w:hAnsi="Arial" w:cs="Arial"/>
          <w:noProof/>
          <w:lang w:val="ca-ES" w:bidi="ar-DZ"/>
        </w:rPr>
        <w:t>6</w:t>
      </w:r>
      <w:r w:rsidR="00954B3F" w:rsidRPr="00DF3293">
        <w:rPr>
          <w:rFonts w:ascii="Arial" w:hAnsi="Arial" w:cs="Arial"/>
          <w:noProof/>
          <w:lang w:val="mn-MN" w:bidi="ar-DZ"/>
        </w:rPr>
        <w:t>-</w:t>
      </w:r>
      <w:r w:rsidR="00961977" w:rsidRPr="00DF3293">
        <w:rPr>
          <w:rFonts w:ascii="Arial" w:hAnsi="Arial" w:cs="Arial"/>
          <w:noProof/>
          <w:lang w:val="ca-ES" w:bidi="ar-DZ"/>
        </w:rPr>
        <w:t>д заасан</w:t>
      </w:r>
      <w:r w:rsidR="00826A98" w:rsidRPr="00DF3293">
        <w:rPr>
          <w:rFonts w:ascii="Arial" w:hAnsi="Arial" w:cs="Arial"/>
          <w:noProof/>
          <w:lang w:val="ca-ES" w:bidi="ar-DZ"/>
        </w:rPr>
        <w:t xml:space="preserve"> </w:t>
      </w:r>
      <w:r w:rsidR="00961977" w:rsidRPr="00DF3293">
        <w:rPr>
          <w:rFonts w:ascii="Arial" w:hAnsi="Arial" w:cs="Arial"/>
          <w:noProof/>
          <w:lang w:val="ca-ES" w:bidi="ar-DZ"/>
        </w:rPr>
        <w:t xml:space="preserve">бүрэн </w:t>
      </w:r>
      <w:r w:rsidR="00826A98" w:rsidRPr="00DF3293">
        <w:rPr>
          <w:rFonts w:ascii="Arial" w:hAnsi="Arial" w:cs="Arial"/>
          <w:noProof/>
          <w:lang w:val="ca-ES" w:bidi="ar-DZ"/>
        </w:rPr>
        <w:t>эрхээ төрийн өмчийн асуудал хариуцсан төрийн захиргааны байгууллага</w:t>
      </w:r>
      <w:r w:rsidR="00961977" w:rsidRPr="00DF3293">
        <w:rPr>
          <w:rFonts w:ascii="Arial" w:hAnsi="Arial" w:cs="Arial"/>
          <w:noProof/>
          <w:lang w:val="ca-ES" w:bidi="ar-DZ"/>
        </w:rPr>
        <w:t>д шилжүүлж болно.</w:t>
      </w:r>
    </w:p>
    <w:p w14:paraId="0923C0EB" w14:textId="77777777" w:rsidR="00DD1BA3" w:rsidRPr="00DF3293" w:rsidRDefault="00DD1BA3" w:rsidP="00F1067A">
      <w:pPr>
        <w:contextualSpacing/>
        <w:jc w:val="both"/>
        <w:rPr>
          <w:rFonts w:ascii="Arial" w:hAnsi="Arial" w:cs="Arial"/>
          <w:lang w:val="mn-MN"/>
        </w:rPr>
      </w:pPr>
    </w:p>
    <w:p w14:paraId="5EF371D3" w14:textId="2F49C1F7"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b/>
          <w:bCs/>
          <w:lang w:val="mn-MN"/>
        </w:rPr>
        <w:t>1</w:t>
      </w:r>
      <w:r w:rsidR="00D22F95" w:rsidRPr="00DF3293">
        <w:rPr>
          <w:rFonts w:ascii="Arial" w:hAnsi="Arial" w:cs="Arial"/>
          <w:b/>
          <w:bCs/>
          <w:lang w:val="mn-MN"/>
        </w:rPr>
        <w:t>3</w:t>
      </w:r>
      <w:r w:rsidRPr="00DF3293">
        <w:rPr>
          <w:rFonts w:ascii="Arial" w:hAnsi="Arial" w:cs="Arial"/>
          <w:b/>
          <w:bCs/>
          <w:lang w:val="mn-MN"/>
        </w:rPr>
        <w:t xml:space="preserve"> дугаар зүйл.</w:t>
      </w:r>
      <w:r w:rsidRPr="00DF3293">
        <w:rPr>
          <w:rFonts w:ascii="Arial" w:hAnsi="Arial" w:cs="Arial"/>
          <w:b/>
          <w:bCs/>
          <w:noProof/>
          <w:lang w:val="ca-ES" w:bidi="ar-DZ"/>
        </w:rPr>
        <w:t xml:space="preserve">Төрийн өмчийн хороо, </w:t>
      </w:r>
      <w:r w:rsidR="0061707A" w:rsidRPr="00DF3293">
        <w:rPr>
          <w:rFonts w:ascii="Arial" w:hAnsi="Arial" w:cs="Arial"/>
          <w:b/>
          <w:bCs/>
          <w:noProof/>
          <w:lang w:val="ca-ES" w:bidi="ar-DZ"/>
        </w:rPr>
        <w:t>түүний чиг үүрэг</w:t>
      </w:r>
    </w:p>
    <w:p w14:paraId="3C628EA2" w14:textId="77777777" w:rsidR="00DD1BA3" w:rsidRPr="00DF3293" w:rsidRDefault="00DD1BA3" w:rsidP="00F1067A">
      <w:pPr>
        <w:contextualSpacing/>
        <w:jc w:val="both"/>
        <w:rPr>
          <w:rFonts w:ascii="Arial" w:hAnsi="Arial" w:cs="Arial"/>
          <w:lang w:val="mn-MN"/>
        </w:rPr>
      </w:pPr>
    </w:p>
    <w:p w14:paraId="03BC786D" w14:textId="48C7F331" w:rsidR="00E9526E" w:rsidRPr="00DF3293" w:rsidRDefault="00E9526E" w:rsidP="00F1067A">
      <w:pPr>
        <w:ind w:firstLine="709"/>
        <w:contextualSpacing/>
        <w:jc w:val="both"/>
        <w:rPr>
          <w:rFonts w:ascii="Arial" w:hAnsi="Arial" w:cs="Arial"/>
          <w:bCs/>
          <w:lang w:val="mn-MN"/>
        </w:rPr>
      </w:pPr>
      <w:r w:rsidRPr="00DF3293">
        <w:rPr>
          <w:rFonts w:ascii="Arial" w:hAnsi="Arial" w:cs="Arial"/>
          <w:bCs/>
          <w:lang w:val="mn-MN"/>
        </w:rPr>
        <w:t>1</w:t>
      </w:r>
      <w:r w:rsidR="009646C9" w:rsidRPr="00DF3293">
        <w:rPr>
          <w:rFonts w:ascii="Arial" w:hAnsi="Arial" w:cs="Arial"/>
          <w:bCs/>
          <w:lang w:val="mn-MN"/>
        </w:rPr>
        <w:t>3</w:t>
      </w:r>
      <w:r w:rsidRPr="00DF3293">
        <w:rPr>
          <w:rFonts w:ascii="Arial" w:hAnsi="Arial" w:cs="Arial"/>
          <w:bCs/>
          <w:lang w:val="mn-MN"/>
        </w:rPr>
        <w:t>.1.</w:t>
      </w:r>
      <w:r w:rsidR="004A7200" w:rsidRPr="00DF3293">
        <w:rPr>
          <w:rFonts w:ascii="Arial" w:hAnsi="Arial" w:cs="Arial"/>
          <w:bCs/>
          <w:noProof/>
          <w:lang w:val="ca-ES" w:bidi="ar-DZ"/>
        </w:rPr>
        <w:t>Т</w:t>
      </w:r>
      <w:r w:rsidR="00BB673E" w:rsidRPr="00DF3293">
        <w:rPr>
          <w:rFonts w:ascii="Arial" w:hAnsi="Arial" w:cs="Arial"/>
          <w:bCs/>
          <w:noProof/>
          <w:lang w:val="ca-ES" w:bidi="ar-DZ"/>
        </w:rPr>
        <w:t>өрийн болон орон нутгийн өмчийн</w:t>
      </w:r>
      <w:r w:rsidRPr="00DF3293">
        <w:rPr>
          <w:rFonts w:ascii="Arial" w:hAnsi="Arial" w:cs="Arial"/>
          <w:bCs/>
          <w:lang w:val="mn-MN"/>
        </w:rPr>
        <w:t xml:space="preserve"> хууль тогтоомж, </w:t>
      </w:r>
      <w:r w:rsidR="007F6A66" w:rsidRPr="00DF3293">
        <w:rPr>
          <w:rFonts w:ascii="Arial" w:hAnsi="Arial" w:cs="Arial"/>
          <w:bCs/>
          <w:lang w:val="mn-MN"/>
        </w:rPr>
        <w:t xml:space="preserve">Засгийн газрын </w:t>
      </w:r>
      <w:r w:rsidRPr="00DF3293">
        <w:rPr>
          <w:rFonts w:ascii="Arial" w:hAnsi="Arial" w:cs="Arial"/>
          <w:bCs/>
          <w:lang w:val="mn-MN"/>
        </w:rPr>
        <w:t>бодлого, шийдвэрийн хэрэгжилт</w:t>
      </w:r>
      <w:r w:rsidR="0083177E" w:rsidRPr="00DF3293">
        <w:rPr>
          <w:rFonts w:ascii="Arial" w:hAnsi="Arial" w:cs="Arial"/>
          <w:bCs/>
          <w:lang w:val="mn-MN"/>
        </w:rPr>
        <w:t xml:space="preserve">ийг зохион байгуулах, </w:t>
      </w:r>
      <w:r w:rsidRPr="00DF3293">
        <w:rPr>
          <w:rFonts w:ascii="Arial" w:hAnsi="Arial" w:cs="Arial"/>
          <w:bCs/>
          <w:lang w:val="mn-MN"/>
        </w:rPr>
        <w:t>хяналт тавих</w:t>
      </w:r>
      <w:r w:rsidR="002F2FE9" w:rsidRPr="00DF3293">
        <w:rPr>
          <w:rFonts w:ascii="Arial" w:hAnsi="Arial" w:cs="Arial"/>
          <w:bCs/>
          <w:lang w:val="mn-MN"/>
        </w:rPr>
        <w:t xml:space="preserve"> </w:t>
      </w:r>
      <w:r w:rsidRPr="00DF3293">
        <w:rPr>
          <w:rFonts w:ascii="Arial" w:hAnsi="Arial" w:cs="Arial"/>
          <w:bCs/>
          <w:lang w:val="mn-MN"/>
        </w:rPr>
        <w:t xml:space="preserve">чиг үүрэг бүхий </w:t>
      </w:r>
      <w:r w:rsidR="001974CA" w:rsidRPr="00DF3293">
        <w:rPr>
          <w:rFonts w:ascii="Arial" w:hAnsi="Arial" w:cs="Arial"/>
          <w:noProof/>
          <w:lang w:val="ca-ES" w:bidi="ar-DZ"/>
        </w:rPr>
        <w:lastRenderedPageBreak/>
        <w:t>т</w:t>
      </w:r>
      <w:r w:rsidR="00E03244" w:rsidRPr="00DF3293">
        <w:rPr>
          <w:rFonts w:ascii="Arial" w:hAnsi="Arial" w:cs="Arial"/>
          <w:noProof/>
          <w:lang w:val="ca-ES" w:bidi="ar-DZ"/>
        </w:rPr>
        <w:t>өрийн өмчийн асуудал хариуцсан төрийн захиргааны байгууллага</w:t>
      </w:r>
      <w:r w:rsidR="00A14D42" w:rsidRPr="00DF3293">
        <w:rPr>
          <w:rFonts w:ascii="Arial" w:hAnsi="Arial" w:cs="Arial"/>
          <w:noProof/>
          <w:lang w:val="ca-ES" w:bidi="ar-DZ"/>
        </w:rPr>
        <w:t>-</w:t>
      </w:r>
      <w:r w:rsidR="00A14D42" w:rsidRPr="00DF3293">
        <w:rPr>
          <w:rFonts w:ascii="Arial" w:hAnsi="Arial" w:cs="Arial"/>
          <w:bCs/>
          <w:noProof/>
          <w:lang w:val="ca-ES" w:bidi="ar-DZ"/>
        </w:rPr>
        <w:t>Засгийн газрын тохируулагч агентлаг</w:t>
      </w:r>
      <w:r w:rsidR="00E03244" w:rsidRPr="00DF3293">
        <w:rPr>
          <w:rFonts w:ascii="Arial" w:hAnsi="Arial" w:cs="Arial"/>
          <w:noProof/>
          <w:lang w:val="ca-ES" w:bidi="ar-DZ"/>
        </w:rPr>
        <w:t xml:space="preserve"> </w:t>
      </w:r>
      <w:r w:rsidR="00E03244" w:rsidRPr="00DF3293">
        <w:rPr>
          <w:rFonts w:ascii="Arial" w:hAnsi="Arial" w:cs="Arial"/>
          <w:noProof/>
          <w:lang w:val="mn-MN" w:bidi="ar-DZ"/>
        </w:rPr>
        <w:t>(цаашид “</w:t>
      </w:r>
      <w:r w:rsidR="00E03244" w:rsidRPr="00DF3293">
        <w:rPr>
          <w:rFonts w:ascii="Arial" w:hAnsi="Arial" w:cs="Arial"/>
          <w:bCs/>
          <w:noProof/>
          <w:lang w:val="ca-ES" w:bidi="ar-DZ"/>
        </w:rPr>
        <w:t>Төрийн өмчийн хороо” гэх</w:t>
      </w:r>
      <w:r w:rsidR="00E03244" w:rsidRPr="00DF3293">
        <w:rPr>
          <w:rFonts w:ascii="Arial" w:hAnsi="Arial" w:cs="Arial"/>
          <w:bCs/>
          <w:noProof/>
          <w:lang w:val="mn-MN" w:bidi="ar-DZ"/>
        </w:rPr>
        <w:t>)</w:t>
      </w:r>
      <w:r w:rsidR="00E03244" w:rsidRPr="00DF3293">
        <w:rPr>
          <w:rFonts w:ascii="Arial" w:hAnsi="Arial" w:cs="Arial"/>
          <w:bCs/>
          <w:noProof/>
          <w:lang w:val="ca-ES" w:bidi="ar-DZ"/>
        </w:rPr>
        <w:t xml:space="preserve"> </w:t>
      </w:r>
      <w:r w:rsidRPr="00DF3293">
        <w:rPr>
          <w:rFonts w:ascii="Arial" w:hAnsi="Arial" w:cs="Arial"/>
          <w:bCs/>
          <w:lang w:val="mn-MN"/>
        </w:rPr>
        <w:t>ажиллана</w:t>
      </w:r>
      <w:r w:rsidR="0031753F" w:rsidRPr="00DF3293">
        <w:rPr>
          <w:rFonts w:ascii="Arial" w:hAnsi="Arial" w:cs="Arial"/>
          <w:bCs/>
          <w:noProof/>
          <w:lang w:val="ca-ES" w:bidi="ar-DZ"/>
        </w:rPr>
        <w:t>.</w:t>
      </w:r>
    </w:p>
    <w:p w14:paraId="1BD79C82" w14:textId="77777777" w:rsidR="00EE30A5" w:rsidRPr="00DF3293" w:rsidRDefault="00EE30A5" w:rsidP="00F1067A">
      <w:pPr>
        <w:contextualSpacing/>
        <w:jc w:val="both"/>
        <w:rPr>
          <w:rFonts w:ascii="Arial" w:hAnsi="Arial" w:cs="Arial"/>
          <w:bCs/>
          <w:lang w:val="mn-MN"/>
        </w:rPr>
      </w:pPr>
    </w:p>
    <w:p w14:paraId="0CB0D754" w14:textId="33E967EE" w:rsidR="00EE30A5" w:rsidRPr="00DF3293" w:rsidRDefault="00EE30A5" w:rsidP="00F1067A">
      <w:pPr>
        <w:ind w:firstLine="709"/>
        <w:contextualSpacing/>
        <w:jc w:val="both"/>
        <w:rPr>
          <w:rFonts w:ascii="Arial" w:hAnsi="Arial" w:cs="Arial"/>
          <w:bCs/>
          <w:lang w:val="mn-MN"/>
        </w:rPr>
      </w:pPr>
      <w:r w:rsidRPr="00DF3293">
        <w:rPr>
          <w:rFonts w:ascii="Arial" w:hAnsi="Arial" w:cs="Arial"/>
          <w:bCs/>
          <w:lang w:val="mn-MN"/>
        </w:rPr>
        <w:t>1</w:t>
      </w:r>
      <w:r w:rsidR="009646C9" w:rsidRPr="00DF3293">
        <w:rPr>
          <w:rFonts w:ascii="Arial" w:hAnsi="Arial" w:cs="Arial"/>
          <w:bCs/>
          <w:lang w:val="mn-MN"/>
        </w:rPr>
        <w:t>3</w:t>
      </w:r>
      <w:r w:rsidRPr="00DF3293">
        <w:rPr>
          <w:rFonts w:ascii="Arial" w:hAnsi="Arial" w:cs="Arial"/>
          <w:bCs/>
          <w:lang w:val="mn-MN"/>
        </w:rPr>
        <w:t xml:space="preserve">.2.Төрийн өмчийн хорооны дүрэм, бүтэц, орон тооны </w:t>
      </w:r>
      <w:r w:rsidR="00BC6690" w:rsidRPr="00DF3293">
        <w:rPr>
          <w:rFonts w:ascii="Arial" w:hAnsi="Arial" w:cs="Arial"/>
          <w:bCs/>
          <w:lang w:val="mn-MN"/>
        </w:rPr>
        <w:t xml:space="preserve">дээд </w:t>
      </w:r>
      <w:r w:rsidRPr="00DF3293">
        <w:rPr>
          <w:rFonts w:ascii="Arial" w:hAnsi="Arial" w:cs="Arial"/>
          <w:bCs/>
          <w:lang w:val="mn-MN"/>
        </w:rPr>
        <w:t>хязгаарыг Засгийн газар батална.</w:t>
      </w:r>
    </w:p>
    <w:p w14:paraId="58247E67" w14:textId="77777777" w:rsidR="007812C4" w:rsidRPr="00DF3293" w:rsidRDefault="007812C4" w:rsidP="00F1067A">
      <w:pPr>
        <w:contextualSpacing/>
        <w:jc w:val="both"/>
        <w:rPr>
          <w:rFonts w:ascii="Arial" w:hAnsi="Arial" w:cs="Arial"/>
          <w:bCs/>
          <w:lang w:val="mn-MN"/>
        </w:rPr>
      </w:pPr>
    </w:p>
    <w:p w14:paraId="48E0F9C8" w14:textId="686BE2C5" w:rsidR="007812C4" w:rsidRPr="00DF3293" w:rsidRDefault="007812C4" w:rsidP="00F1067A">
      <w:pPr>
        <w:ind w:firstLine="709"/>
        <w:contextualSpacing/>
        <w:jc w:val="both"/>
        <w:rPr>
          <w:rFonts w:ascii="Arial" w:hAnsi="Arial" w:cs="Arial"/>
          <w:bCs/>
          <w:lang w:val="mn-MN"/>
        </w:rPr>
      </w:pPr>
      <w:r w:rsidRPr="00DF3293">
        <w:rPr>
          <w:rFonts w:ascii="Arial" w:hAnsi="Arial" w:cs="Arial"/>
          <w:bCs/>
          <w:lang w:val="mn-MN"/>
        </w:rPr>
        <w:t>1</w:t>
      </w:r>
      <w:r w:rsidR="009646C9" w:rsidRPr="00DF3293">
        <w:rPr>
          <w:rFonts w:ascii="Arial" w:hAnsi="Arial" w:cs="Arial"/>
          <w:bCs/>
          <w:lang w:val="mn-MN"/>
        </w:rPr>
        <w:t>3</w:t>
      </w:r>
      <w:r w:rsidRPr="00DF3293">
        <w:rPr>
          <w:rFonts w:ascii="Arial" w:hAnsi="Arial" w:cs="Arial"/>
          <w:bCs/>
          <w:lang w:val="mn-MN"/>
        </w:rPr>
        <w:t>.</w:t>
      </w:r>
      <w:r w:rsidR="0061707A" w:rsidRPr="00DF3293">
        <w:rPr>
          <w:rFonts w:ascii="Arial" w:hAnsi="Arial" w:cs="Arial"/>
          <w:bCs/>
          <w:lang w:val="mn-MN"/>
        </w:rPr>
        <w:t>3</w:t>
      </w:r>
      <w:r w:rsidRPr="00DF3293">
        <w:rPr>
          <w:rFonts w:ascii="Arial" w:hAnsi="Arial" w:cs="Arial"/>
          <w:bCs/>
          <w:lang w:val="mn-MN"/>
        </w:rPr>
        <w:t>.Төрийн өмчийн хорооны үйл ажиллагааны үндсэн хэлбэр нь хуралдаан байна. Хуралдааны шийдвэр нь тогтоол, тэмдэглэл хэлбэртэй байна.</w:t>
      </w:r>
    </w:p>
    <w:p w14:paraId="58F688E3" w14:textId="77777777" w:rsidR="00E9526E" w:rsidRPr="00DF3293" w:rsidRDefault="00E9526E" w:rsidP="00F1067A">
      <w:pPr>
        <w:contextualSpacing/>
        <w:jc w:val="both"/>
        <w:rPr>
          <w:rFonts w:ascii="Arial" w:hAnsi="Arial" w:cs="Arial"/>
          <w:lang w:val="mn-MN"/>
        </w:rPr>
      </w:pPr>
    </w:p>
    <w:p w14:paraId="7A839F18" w14:textId="09966210" w:rsidR="009646C9" w:rsidRPr="00DF3293" w:rsidRDefault="009646C9" w:rsidP="00F1067A">
      <w:pPr>
        <w:ind w:firstLine="709"/>
        <w:contextualSpacing/>
        <w:jc w:val="both"/>
        <w:rPr>
          <w:rFonts w:ascii="Arial" w:hAnsi="Arial" w:cs="Arial"/>
          <w:bCs/>
          <w:lang w:val="mn-MN"/>
        </w:rPr>
      </w:pPr>
      <w:r w:rsidRPr="00DF3293">
        <w:rPr>
          <w:rFonts w:ascii="Arial" w:hAnsi="Arial" w:cs="Arial"/>
          <w:bCs/>
          <w:lang w:val="mn-MN"/>
        </w:rPr>
        <w:t xml:space="preserve">13.4.Төрийн өмчийн хороо нь </w:t>
      </w:r>
      <w:r w:rsidR="00B85760" w:rsidRPr="00DF3293">
        <w:rPr>
          <w:rFonts w:ascii="Arial" w:hAnsi="Arial" w:cs="Arial"/>
          <w:bCs/>
          <w:lang w:val="mn-MN"/>
        </w:rPr>
        <w:t xml:space="preserve">төрийн болон орон нутгийн өмчийн талаар </w:t>
      </w:r>
      <w:r w:rsidRPr="00DF3293">
        <w:rPr>
          <w:rFonts w:ascii="Arial" w:hAnsi="Arial" w:cs="Arial"/>
          <w:bCs/>
          <w:lang w:val="mn-MN"/>
        </w:rPr>
        <w:t>дараах чиг үүргийг хэрэгжүүлнэ:</w:t>
      </w:r>
    </w:p>
    <w:p w14:paraId="267B631E" w14:textId="77777777" w:rsidR="009646C9" w:rsidRPr="00DF3293" w:rsidRDefault="009646C9" w:rsidP="00F1067A">
      <w:pPr>
        <w:contextualSpacing/>
        <w:jc w:val="both"/>
        <w:rPr>
          <w:rFonts w:ascii="Arial" w:hAnsi="Arial" w:cs="Arial"/>
          <w:strike/>
          <w:lang w:val="mn-MN"/>
        </w:rPr>
      </w:pPr>
    </w:p>
    <w:p w14:paraId="66963210" w14:textId="4FCDB637" w:rsidR="009646C9" w:rsidRPr="00DF3293" w:rsidRDefault="009646C9"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13.</w:t>
      </w:r>
      <w:r w:rsidR="00B85760" w:rsidRPr="00DF3293">
        <w:rPr>
          <w:rFonts w:ascii="Arial" w:hAnsi="Arial" w:cs="Arial"/>
          <w:bCs/>
          <w:noProof/>
          <w:lang w:val="ca-ES" w:bidi="ar-DZ"/>
        </w:rPr>
        <w:t>4</w:t>
      </w:r>
      <w:r w:rsidRPr="00DF3293">
        <w:rPr>
          <w:rFonts w:ascii="Arial" w:hAnsi="Arial" w:cs="Arial"/>
          <w:bCs/>
          <w:noProof/>
          <w:lang w:val="ca-ES" w:bidi="ar-DZ"/>
        </w:rPr>
        <w:t>.1.</w:t>
      </w:r>
      <w:r w:rsidR="004B0153" w:rsidRPr="00DF3293">
        <w:rPr>
          <w:rFonts w:ascii="Arial" w:hAnsi="Arial" w:cs="Arial"/>
          <w:bCs/>
          <w:noProof/>
          <w:lang w:val="ca-ES" w:bidi="ar-DZ"/>
        </w:rPr>
        <w:t>О</w:t>
      </w:r>
      <w:r w:rsidR="00353978" w:rsidRPr="00DF3293">
        <w:rPr>
          <w:rFonts w:ascii="Arial" w:hAnsi="Arial" w:cs="Arial"/>
          <w:bCs/>
          <w:noProof/>
          <w:lang w:val="ca-ES" w:bidi="ar-DZ"/>
        </w:rPr>
        <w:t>рон нутгийн өмчийн газр</w:t>
      </w:r>
      <w:r w:rsidRPr="00DF3293">
        <w:rPr>
          <w:rFonts w:ascii="Arial" w:hAnsi="Arial" w:cs="Arial"/>
          <w:bCs/>
          <w:noProof/>
          <w:lang w:val="ca-ES" w:bidi="ar-DZ"/>
        </w:rPr>
        <w:t>ыг мэргэжил, арга зүйн удирдлагаар хангах, холбогдох хууль тогтоомжийн хэрэгжилтийг хангуулах асуудлаар үүрэг, чиглэл өгөх;</w:t>
      </w:r>
    </w:p>
    <w:p w14:paraId="54FE1902" w14:textId="77777777" w:rsidR="009A4608" w:rsidRPr="00DF3293" w:rsidRDefault="009A4608" w:rsidP="00F1067A">
      <w:pPr>
        <w:contextualSpacing/>
        <w:jc w:val="both"/>
        <w:rPr>
          <w:rFonts w:ascii="Arial" w:hAnsi="Arial" w:cs="Arial"/>
          <w:bCs/>
          <w:noProof/>
          <w:lang w:val="ca-ES" w:bidi="ar-DZ"/>
        </w:rPr>
      </w:pPr>
    </w:p>
    <w:p w14:paraId="74CEE490" w14:textId="21D42EEE" w:rsidR="009646C9" w:rsidRPr="00DF3293" w:rsidRDefault="009646C9" w:rsidP="00F1067A">
      <w:pPr>
        <w:ind w:firstLine="1418"/>
        <w:contextualSpacing/>
        <w:jc w:val="both"/>
        <w:rPr>
          <w:rFonts w:ascii="Arial" w:hAnsi="Arial" w:cs="Arial"/>
          <w:bCs/>
          <w:noProof/>
          <w:lang w:val="ca-ES" w:bidi="ar-DZ"/>
        </w:rPr>
      </w:pPr>
      <w:r w:rsidRPr="00DF3293">
        <w:rPr>
          <w:rFonts w:ascii="Arial" w:hAnsi="Arial" w:cs="Arial"/>
          <w:lang w:val="mn-MN"/>
        </w:rPr>
        <w:t>13.</w:t>
      </w:r>
      <w:r w:rsidR="00252D0F" w:rsidRPr="00DF3293">
        <w:rPr>
          <w:rFonts w:ascii="Arial" w:hAnsi="Arial" w:cs="Arial"/>
          <w:lang w:val="mn-MN"/>
        </w:rPr>
        <w:t>4</w:t>
      </w:r>
      <w:r w:rsidRPr="00DF3293">
        <w:rPr>
          <w:rFonts w:ascii="Arial" w:hAnsi="Arial" w:cs="Arial"/>
          <w:lang w:val="mn-MN"/>
        </w:rPr>
        <w:t>.2.хуульд заасны дагуу төрийн болон орон нутгийн өмчийн тооллогыг зохион байгуулж, нэгдсэн дүнг Засгийн газарт тайлагнах;</w:t>
      </w:r>
    </w:p>
    <w:p w14:paraId="402361FF" w14:textId="77777777" w:rsidR="009646C9" w:rsidRPr="00DF3293" w:rsidRDefault="009646C9" w:rsidP="00F1067A">
      <w:pPr>
        <w:contextualSpacing/>
        <w:jc w:val="both"/>
        <w:rPr>
          <w:rFonts w:ascii="Arial" w:hAnsi="Arial" w:cs="Arial"/>
          <w:bCs/>
          <w:noProof/>
          <w:lang w:val="ca-ES" w:bidi="ar-DZ"/>
        </w:rPr>
      </w:pPr>
    </w:p>
    <w:p w14:paraId="28734CE1" w14:textId="56D037D8" w:rsidR="009646C9" w:rsidRPr="00DF3293" w:rsidRDefault="009646C9" w:rsidP="00F1067A">
      <w:pPr>
        <w:ind w:firstLine="1418"/>
        <w:contextualSpacing/>
        <w:jc w:val="both"/>
        <w:rPr>
          <w:rFonts w:ascii="Arial" w:hAnsi="Arial" w:cs="Arial"/>
          <w:lang w:val="mn-MN"/>
        </w:rPr>
      </w:pPr>
      <w:r w:rsidRPr="00DF3293">
        <w:rPr>
          <w:rFonts w:ascii="Arial" w:hAnsi="Arial" w:cs="Arial"/>
          <w:lang w:val="mn-MN"/>
        </w:rPr>
        <w:t>13.</w:t>
      </w:r>
      <w:r w:rsidR="00252D0F" w:rsidRPr="00DF3293">
        <w:rPr>
          <w:rFonts w:ascii="Arial" w:hAnsi="Arial" w:cs="Arial"/>
          <w:lang w:val="mn-MN"/>
        </w:rPr>
        <w:t>4</w:t>
      </w:r>
      <w:r w:rsidRPr="00DF3293">
        <w:rPr>
          <w:rFonts w:ascii="Arial" w:hAnsi="Arial" w:cs="Arial"/>
          <w:lang w:val="mn-MN"/>
        </w:rPr>
        <w:t>.3.төрийн болон орон нутгийн өмчийн төлөв байдлын нэгдсэн тайланг бэлтгэн Засгийн газарт тайлагнах;</w:t>
      </w:r>
    </w:p>
    <w:p w14:paraId="6A591406" w14:textId="77777777" w:rsidR="009646C9" w:rsidRPr="00DF3293" w:rsidRDefault="009646C9" w:rsidP="00F1067A">
      <w:pPr>
        <w:contextualSpacing/>
        <w:jc w:val="both"/>
        <w:rPr>
          <w:rFonts w:ascii="Arial" w:hAnsi="Arial" w:cs="Arial"/>
          <w:bCs/>
          <w:noProof/>
          <w:lang w:val="ca-ES" w:bidi="ar-DZ"/>
        </w:rPr>
      </w:pPr>
    </w:p>
    <w:p w14:paraId="76622489" w14:textId="63CC8AA6" w:rsidR="009646C9" w:rsidRPr="00DF3293" w:rsidRDefault="009646C9" w:rsidP="00F1067A">
      <w:pPr>
        <w:ind w:firstLine="1418"/>
        <w:contextualSpacing/>
        <w:jc w:val="both"/>
        <w:rPr>
          <w:rFonts w:ascii="Arial" w:hAnsi="Arial" w:cs="Arial"/>
          <w:lang w:val="mn-MN"/>
        </w:rPr>
      </w:pPr>
      <w:r w:rsidRPr="00DF3293">
        <w:rPr>
          <w:rFonts w:ascii="Arial" w:hAnsi="Arial" w:cs="Arial"/>
          <w:lang w:val="mn-MN"/>
        </w:rPr>
        <w:t>13.</w:t>
      </w:r>
      <w:r w:rsidR="00252D0F" w:rsidRPr="00DF3293">
        <w:rPr>
          <w:rFonts w:ascii="Arial" w:hAnsi="Arial" w:cs="Arial"/>
          <w:lang w:val="mn-MN"/>
        </w:rPr>
        <w:t>4</w:t>
      </w:r>
      <w:r w:rsidRPr="00DF3293">
        <w:rPr>
          <w:rFonts w:ascii="Arial" w:hAnsi="Arial" w:cs="Arial"/>
          <w:lang w:val="mn-MN"/>
        </w:rPr>
        <w:t xml:space="preserve">.4.төрийн болон орон нутгийн өмчийн </w:t>
      </w:r>
      <w:r w:rsidR="004B0153" w:rsidRPr="00DF3293">
        <w:rPr>
          <w:rFonts w:ascii="Arial" w:hAnsi="Arial" w:cs="Arial"/>
          <w:lang w:val="mn-MN"/>
        </w:rPr>
        <w:t xml:space="preserve">цахим систем, </w:t>
      </w:r>
      <w:r w:rsidRPr="00DF3293">
        <w:rPr>
          <w:rFonts w:ascii="Arial" w:hAnsi="Arial" w:cs="Arial"/>
          <w:lang w:val="mn-MN"/>
        </w:rPr>
        <w:t xml:space="preserve">мэдээллийн сангийн </w:t>
      </w:r>
      <w:r w:rsidR="004B0153" w:rsidRPr="00DF3293">
        <w:rPr>
          <w:rFonts w:ascii="Arial" w:hAnsi="Arial" w:cs="Arial"/>
          <w:lang w:val="mn-MN"/>
        </w:rPr>
        <w:t>үйл ажиллагааг хариуцан</w:t>
      </w:r>
      <w:r w:rsidRPr="00DF3293">
        <w:rPr>
          <w:rFonts w:ascii="Arial" w:hAnsi="Arial" w:cs="Arial"/>
          <w:lang w:val="mn-MN"/>
        </w:rPr>
        <w:t xml:space="preserve"> эрхлэх;</w:t>
      </w:r>
    </w:p>
    <w:p w14:paraId="5AD71C27" w14:textId="77777777" w:rsidR="00A4268D" w:rsidRPr="00DF3293" w:rsidRDefault="00A4268D" w:rsidP="00F1067A">
      <w:pPr>
        <w:contextualSpacing/>
        <w:jc w:val="both"/>
        <w:rPr>
          <w:rFonts w:ascii="Arial" w:hAnsi="Arial" w:cs="Arial"/>
          <w:lang w:val="mn-MN"/>
        </w:rPr>
      </w:pPr>
    </w:p>
    <w:p w14:paraId="31DBEA59" w14:textId="3B60CBD6" w:rsidR="009646C9" w:rsidRPr="00DF3293" w:rsidRDefault="009646C9" w:rsidP="00F1067A">
      <w:pPr>
        <w:ind w:firstLine="1418"/>
        <w:contextualSpacing/>
        <w:jc w:val="both"/>
        <w:rPr>
          <w:rFonts w:ascii="Arial" w:hAnsi="Arial" w:cs="Arial"/>
          <w:bCs/>
          <w:lang w:val="mn-MN"/>
        </w:rPr>
      </w:pPr>
      <w:r w:rsidRPr="00DF3293">
        <w:rPr>
          <w:rFonts w:ascii="Arial" w:hAnsi="Arial" w:cs="Arial"/>
          <w:bCs/>
          <w:noProof/>
          <w:lang w:val="ca-ES" w:bidi="ar-DZ"/>
        </w:rPr>
        <w:t>13.</w:t>
      </w:r>
      <w:r w:rsidR="00252D0F" w:rsidRPr="00DF3293">
        <w:rPr>
          <w:rFonts w:ascii="Arial" w:hAnsi="Arial" w:cs="Arial"/>
          <w:bCs/>
          <w:noProof/>
          <w:lang w:val="ca-ES" w:bidi="ar-DZ"/>
        </w:rPr>
        <w:t>4</w:t>
      </w:r>
      <w:r w:rsidRPr="00DF3293">
        <w:rPr>
          <w:rFonts w:ascii="Arial" w:hAnsi="Arial" w:cs="Arial"/>
          <w:bCs/>
          <w:noProof/>
          <w:lang w:val="ca-ES" w:bidi="ar-DZ"/>
        </w:rPr>
        <w:t xml:space="preserve">.5.төрийн </w:t>
      </w:r>
      <w:r w:rsidR="009C0096" w:rsidRPr="00DF3293">
        <w:rPr>
          <w:rFonts w:ascii="Arial" w:hAnsi="Arial" w:cs="Arial"/>
          <w:bCs/>
          <w:noProof/>
          <w:lang w:val="ca-ES" w:bidi="ar-DZ"/>
        </w:rPr>
        <w:t>нийтийн үйлчилгээний байгууллагын</w:t>
      </w:r>
      <w:r w:rsidRPr="00DF3293">
        <w:rPr>
          <w:rFonts w:ascii="Arial" w:hAnsi="Arial" w:cs="Arial"/>
          <w:bCs/>
          <w:noProof/>
          <w:lang w:val="ca-ES" w:bidi="ar-DZ"/>
        </w:rPr>
        <w:t xml:space="preserve"> хөрөнгийн ашиглалт, хамгаалалтыг сайжруулах зорилгоор төрийн өмчийн төлөөлөгчийг түр томилон ажиллуулах, буруутай этгээдэд хариуцлага хүлээлгэх асуудлаар холбогдох байгууллагад санал хүргүүлэх;</w:t>
      </w:r>
    </w:p>
    <w:p w14:paraId="5CBA2FB2" w14:textId="77777777" w:rsidR="009646C9" w:rsidRPr="00DF3293" w:rsidRDefault="009646C9" w:rsidP="00F1067A">
      <w:pPr>
        <w:contextualSpacing/>
        <w:jc w:val="both"/>
        <w:rPr>
          <w:rFonts w:ascii="Arial" w:hAnsi="Arial" w:cs="Arial"/>
          <w:bCs/>
          <w:lang w:val="mn-MN"/>
        </w:rPr>
      </w:pPr>
    </w:p>
    <w:p w14:paraId="18A7C09B" w14:textId="116F8F4A" w:rsidR="0046165C" w:rsidRPr="00DF3293" w:rsidRDefault="009646C9"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13.</w:t>
      </w:r>
      <w:r w:rsidR="00252D0F" w:rsidRPr="00DF3293">
        <w:rPr>
          <w:rFonts w:ascii="Arial" w:hAnsi="Arial" w:cs="Arial"/>
          <w:bCs/>
          <w:noProof/>
          <w:lang w:val="ca-ES" w:bidi="ar-DZ"/>
        </w:rPr>
        <w:t>4</w:t>
      </w:r>
      <w:r w:rsidRPr="00DF3293">
        <w:rPr>
          <w:rFonts w:ascii="Arial" w:hAnsi="Arial" w:cs="Arial"/>
          <w:bCs/>
          <w:noProof/>
          <w:lang w:val="ca-ES" w:bidi="ar-DZ"/>
        </w:rPr>
        <w:t>.6.</w:t>
      </w:r>
      <w:r w:rsidR="006F0DD8" w:rsidRPr="00DF3293">
        <w:rPr>
          <w:rFonts w:ascii="Arial" w:hAnsi="Arial" w:cs="Arial"/>
          <w:bCs/>
          <w:noProof/>
          <w:lang w:val="ca-ES" w:bidi="ar-DZ"/>
        </w:rPr>
        <w:t xml:space="preserve">төрийн өмчид хохирол учруулах эрсдэл бүхий үйлдэл, </w:t>
      </w:r>
      <w:r w:rsidR="008276CD" w:rsidRPr="00DF3293">
        <w:rPr>
          <w:rFonts w:ascii="Arial" w:hAnsi="Arial" w:cs="Arial"/>
          <w:bCs/>
          <w:noProof/>
          <w:lang w:val="ca-ES" w:bidi="ar-DZ"/>
        </w:rPr>
        <w:t>эс үйлдэхүйг</w:t>
      </w:r>
      <w:r w:rsidR="006F0DD8" w:rsidRPr="00DF3293">
        <w:rPr>
          <w:rFonts w:ascii="Arial" w:hAnsi="Arial" w:cs="Arial"/>
          <w:bCs/>
          <w:noProof/>
          <w:lang w:val="ca-ES" w:bidi="ar-DZ"/>
        </w:rPr>
        <w:t xml:space="preserve"> таслан зогсоох </w:t>
      </w:r>
      <w:r w:rsidR="008D5C04" w:rsidRPr="00DF3293">
        <w:rPr>
          <w:rFonts w:ascii="Arial" w:hAnsi="Arial" w:cs="Arial"/>
          <w:bCs/>
          <w:noProof/>
          <w:lang w:val="ca-ES" w:bidi="ar-DZ"/>
        </w:rPr>
        <w:t xml:space="preserve">талаар </w:t>
      </w:r>
      <w:r w:rsidR="006F0DD8" w:rsidRPr="00DF3293">
        <w:rPr>
          <w:rFonts w:ascii="Arial" w:hAnsi="Arial" w:cs="Arial"/>
          <w:bCs/>
          <w:noProof/>
          <w:lang w:val="ca-ES" w:bidi="ar-DZ"/>
        </w:rPr>
        <w:t>шаард</w:t>
      </w:r>
      <w:r w:rsidR="0031778B" w:rsidRPr="00DF3293">
        <w:rPr>
          <w:rFonts w:ascii="Arial" w:hAnsi="Arial" w:cs="Arial"/>
          <w:bCs/>
          <w:noProof/>
          <w:lang w:val="ca-ES" w:bidi="ar-DZ"/>
        </w:rPr>
        <w:t>лага гаргах</w:t>
      </w:r>
      <w:r w:rsidR="006F0DD8" w:rsidRPr="00DF3293">
        <w:rPr>
          <w:rFonts w:ascii="Arial" w:hAnsi="Arial" w:cs="Arial"/>
          <w:bCs/>
          <w:noProof/>
          <w:lang w:val="ca-ES" w:bidi="ar-DZ"/>
        </w:rPr>
        <w:t xml:space="preserve">, </w:t>
      </w:r>
      <w:r w:rsidRPr="00DF3293">
        <w:rPr>
          <w:rFonts w:ascii="Arial" w:hAnsi="Arial" w:cs="Arial"/>
          <w:bCs/>
          <w:noProof/>
          <w:lang w:val="ca-ES" w:bidi="ar-DZ"/>
        </w:rPr>
        <w:t>төрийн өмчид учруулсан хохирлыг барагдуулах, энэ чиглэлээр холбогдох байгууллагатай хамтран ажиллах, шүүхэд нэхэмжлэл гаргах;</w:t>
      </w:r>
    </w:p>
    <w:p w14:paraId="125F774A" w14:textId="77777777" w:rsidR="002B4D76" w:rsidRPr="00DF3293" w:rsidRDefault="002B4D76" w:rsidP="00F1067A">
      <w:pPr>
        <w:contextualSpacing/>
        <w:jc w:val="both"/>
        <w:rPr>
          <w:rFonts w:ascii="Arial" w:hAnsi="Arial" w:cs="Arial"/>
          <w:bCs/>
          <w:noProof/>
          <w:lang w:val="ca-ES" w:bidi="ar-DZ"/>
        </w:rPr>
      </w:pPr>
    </w:p>
    <w:p w14:paraId="6FE69A35" w14:textId="1E0F4EC9" w:rsidR="00494508" w:rsidRPr="00DF3293" w:rsidRDefault="009646C9" w:rsidP="00494508">
      <w:pPr>
        <w:ind w:firstLine="1418"/>
        <w:contextualSpacing/>
        <w:jc w:val="both"/>
        <w:rPr>
          <w:rFonts w:ascii="Arial" w:hAnsi="Arial" w:cs="Arial"/>
          <w:bCs/>
          <w:lang w:val="mn-MN"/>
        </w:rPr>
      </w:pPr>
      <w:r w:rsidRPr="00DF3293">
        <w:rPr>
          <w:rFonts w:ascii="Arial" w:hAnsi="Arial" w:cs="Arial"/>
          <w:bCs/>
          <w:noProof/>
          <w:lang w:val="ca-ES" w:bidi="ar-DZ"/>
        </w:rPr>
        <w:t>13.</w:t>
      </w:r>
      <w:r w:rsidR="00252D0F" w:rsidRPr="00DF3293">
        <w:rPr>
          <w:rFonts w:ascii="Arial" w:hAnsi="Arial" w:cs="Arial"/>
          <w:bCs/>
          <w:noProof/>
          <w:lang w:val="ca-ES" w:bidi="ar-DZ"/>
        </w:rPr>
        <w:t>4</w:t>
      </w:r>
      <w:r w:rsidRPr="00DF3293">
        <w:rPr>
          <w:rFonts w:ascii="Arial" w:hAnsi="Arial" w:cs="Arial"/>
          <w:bCs/>
          <w:noProof/>
          <w:lang w:val="ca-ES" w:bidi="ar-DZ"/>
        </w:rPr>
        <w:t>.7.</w:t>
      </w:r>
      <w:r w:rsidRPr="00DF3293">
        <w:rPr>
          <w:rFonts w:ascii="Arial" w:hAnsi="Arial" w:cs="Arial"/>
          <w:bCs/>
          <w:lang w:val="mn-MN"/>
        </w:rPr>
        <w:t>төрийн болон орон нутгийн өмчийн хууль тогтоомжийн талаар сургалтын хөтөлбөр боловсруулах, сургалт зохион байгуулахад Төрийн албаны зөвлөл болон холбогдох бусад байгууллагад мэргэжил, арга зүйн дэмжлэг үзүүлэх;</w:t>
      </w:r>
    </w:p>
    <w:p w14:paraId="6F740AC9" w14:textId="77777777" w:rsidR="00CA7D84" w:rsidRPr="00DF3293" w:rsidRDefault="00CA7D84" w:rsidP="00CA7D84">
      <w:pPr>
        <w:contextualSpacing/>
        <w:jc w:val="both"/>
        <w:rPr>
          <w:rFonts w:ascii="Arial" w:hAnsi="Arial" w:cs="Arial"/>
          <w:bCs/>
          <w:lang w:val="mn-MN"/>
        </w:rPr>
      </w:pPr>
    </w:p>
    <w:p w14:paraId="634E17D3" w14:textId="027A8597" w:rsidR="009646C9" w:rsidRPr="00DF3293" w:rsidRDefault="009646C9" w:rsidP="00F1067A">
      <w:pPr>
        <w:ind w:firstLine="1418"/>
        <w:contextualSpacing/>
        <w:jc w:val="both"/>
        <w:rPr>
          <w:rFonts w:ascii="Arial" w:hAnsi="Arial" w:cs="Arial"/>
          <w:bCs/>
          <w:noProof/>
          <w:lang w:val="ca-ES"/>
        </w:rPr>
      </w:pPr>
      <w:r w:rsidRPr="00DF3293">
        <w:rPr>
          <w:rFonts w:ascii="Arial" w:hAnsi="Arial" w:cs="Arial"/>
          <w:bCs/>
          <w:noProof/>
          <w:lang w:val="ca-ES"/>
        </w:rPr>
        <w:t>13.</w:t>
      </w:r>
      <w:r w:rsidR="00252D0F" w:rsidRPr="00DF3293">
        <w:rPr>
          <w:rFonts w:ascii="Arial" w:hAnsi="Arial" w:cs="Arial"/>
          <w:bCs/>
          <w:noProof/>
          <w:lang w:val="ca-ES"/>
        </w:rPr>
        <w:t>4</w:t>
      </w:r>
      <w:r w:rsidRPr="00DF3293">
        <w:rPr>
          <w:rFonts w:ascii="Arial" w:hAnsi="Arial" w:cs="Arial"/>
          <w:bCs/>
          <w:noProof/>
          <w:lang w:val="ca-ES"/>
        </w:rPr>
        <w:t>.</w:t>
      </w:r>
      <w:r w:rsidR="00252D0F" w:rsidRPr="00DF3293">
        <w:rPr>
          <w:rFonts w:ascii="Arial" w:hAnsi="Arial" w:cs="Arial"/>
          <w:bCs/>
          <w:noProof/>
          <w:lang w:val="ca-ES"/>
        </w:rPr>
        <w:t>8</w:t>
      </w:r>
      <w:r w:rsidRPr="00DF3293">
        <w:rPr>
          <w:rFonts w:ascii="Arial" w:hAnsi="Arial" w:cs="Arial"/>
          <w:bCs/>
          <w:noProof/>
          <w:lang w:val="ca-ES"/>
        </w:rPr>
        <w:t>.төрийн болон орон нутгийн өмчийн хууль тогтоомж, түүнд нийцүүлэн баталсан эрх зүйн актын хэрэгжилтэд хяналт тавих, төрийн хяналт шалгалтыг хэрэгжүүлж, илэрсэн зөрчлийг арилгуулах арга хэмжээ авах</w:t>
      </w:r>
      <w:r w:rsidR="00607CDF" w:rsidRPr="00DF3293">
        <w:rPr>
          <w:rFonts w:ascii="Arial" w:hAnsi="Arial" w:cs="Arial"/>
          <w:bCs/>
          <w:lang w:val="mn-MN"/>
        </w:rPr>
        <w:t>.</w:t>
      </w:r>
    </w:p>
    <w:p w14:paraId="2A057DB4" w14:textId="77777777" w:rsidR="00B32FB0" w:rsidRPr="00DF3293" w:rsidRDefault="00B32FB0" w:rsidP="00F1067A">
      <w:pPr>
        <w:contextualSpacing/>
        <w:jc w:val="both"/>
        <w:rPr>
          <w:rFonts w:ascii="Arial" w:hAnsi="Arial" w:cs="Arial"/>
          <w:bCs/>
          <w:noProof/>
          <w:lang w:val="ca-ES"/>
        </w:rPr>
      </w:pPr>
    </w:p>
    <w:p w14:paraId="4951EA01" w14:textId="3AB0E408" w:rsidR="00B32FB0" w:rsidRPr="00DF3293" w:rsidRDefault="00B32FB0" w:rsidP="00F1067A">
      <w:pPr>
        <w:ind w:firstLine="720"/>
        <w:contextualSpacing/>
        <w:jc w:val="both"/>
        <w:rPr>
          <w:rFonts w:ascii="Arial" w:hAnsi="Arial" w:cs="Arial"/>
          <w:bCs/>
          <w:lang w:val="mn-MN"/>
        </w:rPr>
      </w:pPr>
      <w:r w:rsidRPr="00DF3293">
        <w:rPr>
          <w:rFonts w:ascii="Arial" w:hAnsi="Arial" w:cs="Arial"/>
          <w:bCs/>
          <w:lang w:val="mn-MN"/>
        </w:rPr>
        <w:t xml:space="preserve">13.5.Төрийн өмчийн хороо нь </w:t>
      </w:r>
      <w:r w:rsidR="00EB351C" w:rsidRPr="00DF3293">
        <w:rPr>
          <w:rFonts w:ascii="Arial" w:hAnsi="Arial" w:cs="Arial"/>
          <w:bCs/>
          <w:lang w:val="mn-MN"/>
        </w:rPr>
        <w:t xml:space="preserve">энэ хуулийн 12.3-т зааснаас бусад </w:t>
      </w:r>
      <w:r w:rsidRPr="00DF3293">
        <w:rPr>
          <w:rFonts w:ascii="Arial" w:hAnsi="Arial" w:cs="Arial"/>
          <w:bCs/>
          <w:lang w:val="mn-MN"/>
        </w:rPr>
        <w:t xml:space="preserve">төрийн </w:t>
      </w:r>
      <w:r w:rsidR="00B2114E" w:rsidRPr="00DF3293">
        <w:rPr>
          <w:rFonts w:ascii="Arial" w:hAnsi="Arial" w:cs="Arial"/>
          <w:bCs/>
          <w:lang w:val="mn-MN"/>
        </w:rPr>
        <w:t>тусгайлсан өмчийг</w:t>
      </w:r>
      <w:r w:rsidRPr="00DF3293">
        <w:rPr>
          <w:rFonts w:ascii="Arial" w:hAnsi="Arial" w:cs="Arial"/>
          <w:bCs/>
          <w:lang w:val="mn-MN"/>
        </w:rPr>
        <w:t xml:space="preserve"> </w:t>
      </w:r>
      <w:r w:rsidR="00C940C9" w:rsidRPr="00DF3293">
        <w:rPr>
          <w:rFonts w:ascii="Arial" w:hAnsi="Arial" w:cs="Arial"/>
          <w:bCs/>
          <w:lang w:val="mn-MN"/>
        </w:rPr>
        <w:t>удир</w:t>
      </w:r>
      <w:r w:rsidR="00EB351C" w:rsidRPr="00DF3293">
        <w:rPr>
          <w:rFonts w:ascii="Arial" w:hAnsi="Arial" w:cs="Arial"/>
          <w:bCs/>
          <w:lang w:val="mn-MN"/>
        </w:rPr>
        <w:t>д</w:t>
      </w:r>
      <w:r w:rsidR="00B2114E" w:rsidRPr="00DF3293">
        <w:rPr>
          <w:rFonts w:ascii="Arial" w:hAnsi="Arial" w:cs="Arial"/>
          <w:bCs/>
          <w:lang w:val="mn-MN"/>
        </w:rPr>
        <w:t>ахтай</w:t>
      </w:r>
      <w:r w:rsidRPr="00DF3293">
        <w:rPr>
          <w:rFonts w:ascii="Arial" w:hAnsi="Arial" w:cs="Arial"/>
          <w:bCs/>
          <w:lang w:val="mn-MN"/>
        </w:rPr>
        <w:t xml:space="preserve"> холбоотой дараах шийдвэрийг гаргана</w:t>
      </w:r>
      <w:r w:rsidR="00C940C9" w:rsidRPr="00DF3293">
        <w:rPr>
          <w:rFonts w:ascii="Arial" w:hAnsi="Arial" w:cs="Arial"/>
          <w:bCs/>
          <w:lang w:val="mn-MN"/>
        </w:rPr>
        <w:t>:</w:t>
      </w:r>
    </w:p>
    <w:p w14:paraId="668B1070" w14:textId="77777777" w:rsidR="00B32FB0" w:rsidRPr="00DF3293" w:rsidRDefault="00B32FB0" w:rsidP="00F1067A">
      <w:pPr>
        <w:contextualSpacing/>
        <w:jc w:val="both"/>
        <w:rPr>
          <w:rFonts w:ascii="Arial" w:hAnsi="Arial" w:cs="Arial"/>
          <w:bCs/>
          <w:lang w:val="mn-MN"/>
        </w:rPr>
      </w:pPr>
    </w:p>
    <w:p w14:paraId="69EB8847" w14:textId="61CB70F7" w:rsidR="003E3EC3" w:rsidRPr="00DF3293" w:rsidRDefault="003E3EC3" w:rsidP="00F1067A">
      <w:pPr>
        <w:ind w:firstLine="1418"/>
        <w:contextualSpacing/>
        <w:jc w:val="both"/>
        <w:rPr>
          <w:rFonts w:ascii="Arial" w:hAnsi="Arial" w:cs="Arial"/>
          <w:noProof/>
          <w:lang w:val="mn-MN" w:bidi="ar-DZ"/>
        </w:rPr>
      </w:pPr>
      <w:r w:rsidRPr="00DF3293">
        <w:rPr>
          <w:rFonts w:ascii="Arial" w:hAnsi="Arial" w:cs="Arial"/>
          <w:noProof/>
          <w:lang w:val="mn-MN" w:bidi="ar-DZ"/>
        </w:rPr>
        <w:t>13.5.1.</w:t>
      </w:r>
      <w:r w:rsidRPr="00DF3293">
        <w:rPr>
          <w:rFonts w:ascii="Arial" w:hAnsi="Arial" w:cs="Arial"/>
          <w:bCs/>
          <w:lang w:val="mn-MN"/>
        </w:rPr>
        <w:t xml:space="preserve">төрийн байгууллага, төрийн нийтийн үйлчилгээний байгууллагын эзэмшлийн хөдлөх эд хөрөнгө болон эдийн бус хөрөнгийг бусдад шилжүүлэх, барьцаалуулах </w:t>
      </w:r>
      <w:r w:rsidR="00F80CB7" w:rsidRPr="00DF3293">
        <w:rPr>
          <w:rFonts w:ascii="Arial" w:hAnsi="Arial" w:cs="Arial"/>
          <w:noProof/>
          <w:lang w:val="ca-ES" w:bidi="ar-DZ"/>
        </w:rPr>
        <w:t xml:space="preserve">зөвшөөрөл </w:t>
      </w:r>
      <w:r w:rsidRPr="00DF3293">
        <w:rPr>
          <w:rFonts w:ascii="Arial" w:hAnsi="Arial" w:cs="Arial"/>
          <w:bCs/>
          <w:lang w:val="mn-MN"/>
        </w:rPr>
        <w:t>олгох;</w:t>
      </w:r>
    </w:p>
    <w:p w14:paraId="6F8EEB58" w14:textId="77777777" w:rsidR="00CC5656" w:rsidRPr="00DF3293" w:rsidRDefault="00CC5656" w:rsidP="00CC5656">
      <w:pPr>
        <w:contextualSpacing/>
        <w:jc w:val="both"/>
        <w:rPr>
          <w:rFonts w:ascii="Arial" w:hAnsi="Arial" w:cs="Arial"/>
          <w:bCs/>
          <w:lang w:val="mn-MN"/>
        </w:rPr>
      </w:pPr>
    </w:p>
    <w:p w14:paraId="58E78DBF" w14:textId="2E9AA676" w:rsidR="00CC5656" w:rsidRPr="00DF3293" w:rsidRDefault="00CC5656" w:rsidP="00CC5656">
      <w:pPr>
        <w:ind w:firstLine="1418"/>
        <w:contextualSpacing/>
        <w:jc w:val="both"/>
        <w:rPr>
          <w:rFonts w:ascii="Arial" w:hAnsi="Arial" w:cs="Arial"/>
          <w:noProof/>
          <w:lang w:val="ca-ES" w:bidi="ar-DZ"/>
        </w:rPr>
      </w:pPr>
      <w:r w:rsidRPr="00DF3293">
        <w:rPr>
          <w:rFonts w:ascii="Arial" w:hAnsi="Arial" w:cs="Arial"/>
          <w:noProof/>
          <w:lang w:val="ca-ES" w:bidi="ar-DZ"/>
        </w:rPr>
        <w:t>13.5.2.төрийн өмчийн үл хөдлөх эд хөрөнгийг гурван сараас тав хүртэлх жилийн хугацаагаар бусдад ашиглуулах зөвшөөрөл олгох;</w:t>
      </w:r>
    </w:p>
    <w:p w14:paraId="408E98F2" w14:textId="7A0C09CE" w:rsidR="003E3EC3" w:rsidRPr="00DF3293" w:rsidRDefault="003E3EC3" w:rsidP="00F1067A">
      <w:pPr>
        <w:ind w:firstLine="1418"/>
        <w:contextualSpacing/>
        <w:jc w:val="both"/>
        <w:rPr>
          <w:rFonts w:ascii="Arial" w:hAnsi="Arial" w:cs="Arial"/>
          <w:noProof/>
          <w:lang w:bidi="ar-DZ"/>
        </w:rPr>
      </w:pPr>
      <w:r w:rsidRPr="00DF3293">
        <w:rPr>
          <w:rFonts w:ascii="Arial" w:hAnsi="Arial" w:cs="Arial"/>
          <w:bCs/>
          <w:lang w:val="mn-MN"/>
        </w:rPr>
        <w:lastRenderedPageBreak/>
        <w:t>13.5.</w:t>
      </w:r>
      <w:r w:rsidR="00B51876" w:rsidRPr="00DF3293">
        <w:rPr>
          <w:rFonts w:ascii="Arial" w:hAnsi="Arial" w:cs="Arial"/>
          <w:bCs/>
          <w:lang w:val="mn-MN"/>
        </w:rPr>
        <w:t>3</w:t>
      </w:r>
      <w:r w:rsidRPr="00DF3293">
        <w:rPr>
          <w:rFonts w:ascii="Arial" w:hAnsi="Arial" w:cs="Arial"/>
          <w:bCs/>
          <w:lang w:val="mn-MN"/>
        </w:rPr>
        <w:t>.</w:t>
      </w:r>
      <w:r w:rsidRPr="00DF3293">
        <w:rPr>
          <w:rFonts w:ascii="Arial" w:hAnsi="Arial" w:cs="Arial"/>
          <w:noProof/>
          <w:lang w:val="ca-ES" w:bidi="ar-DZ"/>
        </w:rPr>
        <w:t xml:space="preserve">хөдөлмөрийн хөлсний доод хэмжээг </w:t>
      </w:r>
      <w:r w:rsidRPr="00DF3293">
        <w:rPr>
          <w:rFonts w:ascii="Arial" w:hAnsi="Arial" w:cs="Arial"/>
          <w:noProof/>
          <w:lang w:val="mn-MN" w:bidi="ar-DZ"/>
        </w:rPr>
        <w:t>500</w:t>
      </w:r>
      <w:r w:rsidRPr="00DF3293">
        <w:rPr>
          <w:rFonts w:ascii="Arial" w:hAnsi="Arial" w:cs="Arial"/>
          <w:noProof/>
          <w:lang w:val="ca-ES" w:bidi="ar-DZ"/>
        </w:rPr>
        <w:t xml:space="preserve"> </w:t>
      </w:r>
      <w:r w:rsidRPr="00DF3293">
        <w:rPr>
          <w:rFonts w:ascii="Arial" w:hAnsi="Arial" w:cs="Arial"/>
          <w:noProof/>
          <w:lang w:val="mn-MN" w:bidi="ar-DZ"/>
        </w:rPr>
        <w:t xml:space="preserve">дахин нэмэгдүүлснээс доошгүй </w:t>
      </w:r>
      <w:r w:rsidR="00443104" w:rsidRPr="00DF3293">
        <w:rPr>
          <w:rFonts w:ascii="Arial" w:hAnsi="Arial" w:cs="Arial"/>
          <w:noProof/>
          <w:lang w:val="mn-MN" w:bidi="ar-DZ"/>
        </w:rPr>
        <w:t xml:space="preserve">хэмжээний </w:t>
      </w:r>
      <w:r w:rsidRPr="00DF3293">
        <w:rPr>
          <w:rFonts w:ascii="Arial" w:hAnsi="Arial" w:cs="Arial"/>
          <w:noProof/>
          <w:lang w:val="mn-MN" w:bidi="ar-DZ"/>
        </w:rPr>
        <w:t>нэг бүрийн балансын үнэ бүхий</w:t>
      </w:r>
      <w:r w:rsidRPr="00DF3293">
        <w:rPr>
          <w:rFonts w:ascii="Arial" w:hAnsi="Arial" w:cs="Arial"/>
          <w:noProof/>
          <w:lang w:val="ca-ES" w:bidi="ar-DZ"/>
        </w:rPr>
        <w:t xml:space="preserve"> хөдлөх </w:t>
      </w:r>
      <w:r w:rsidRPr="00DF3293">
        <w:rPr>
          <w:rFonts w:ascii="Arial" w:hAnsi="Arial" w:cs="Arial"/>
          <w:noProof/>
          <w:lang w:val="mn-MN" w:bidi="ar-DZ"/>
        </w:rPr>
        <w:t xml:space="preserve">эд </w:t>
      </w:r>
      <w:r w:rsidRPr="00DF3293">
        <w:rPr>
          <w:rFonts w:ascii="Arial" w:hAnsi="Arial" w:cs="Arial"/>
          <w:noProof/>
          <w:lang w:val="ca-ES" w:bidi="ar-DZ"/>
        </w:rPr>
        <w:t>хөрөнгө, эдийн бус хөрөнгий</w:t>
      </w:r>
      <w:r w:rsidRPr="00DF3293">
        <w:rPr>
          <w:rFonts w:ascii="Arial" w:hAnsi="Arial" w:cs="Arial"/>
          <w:noProof/>
          <w:lang w:val="mn-MN" w:bidi="ar-DZ"/>
        </w:rPr>
        <w:t>г</w:t>
      </w:r>
      <w:r w:rsidRPr="00DF3293">
        <w:rPr>
          <w:rFonts w:ascii="Arial" w:hAnsi="Arial" w:cs="Arial"/>
          <w:noProof/>
          <w:lang w:val="ca-ES" w:bidi="ar-DZ"/>
        </w:rPr>
        <w:t xml:space="preserve"> бусдад ашиглуулах</w:t>
      </w:r>
      <w:r w:rsidR="0054300B" w:rsidRPr="00DF3293">
        <w:rPr>
          <w:rFonts w:ascii="Arial" w:hAnsi="Arial" w:cs="Arial"/>
          <w:noProof/>
          <w:lang w:val="ca-ES" w:bidi="ar-DZ"/>
        </w:rPr>
        <w:t xml:space="preserve"> </w:t>
      </w:r>
      <w:r w:rsidR="00F80CB7" w:rsidRPr="00DF3293">
        <w:rPr>
          <w:rFonts w:ascii="Arial" w:hAnsi="Arial" w:cs="Arial"/>
          <w:noProof/>
          <w:lang w:val="ca-ES" w:bidi="ar-DZ"/>
        </w:rPr>
        <w:t>зөвшөөрөл</w:t>
      </w:r>
      <w:r w:rsidR="0054300B" w:rsidRPr="00DF3293">
        <w:rPr>
          <w:rFonts w:ascii="Arial" w:hAnsi="Arial" w:cs="Arial"/>
          <w:noProof/>
          <w:lang w:val="ca-ES" w:bidi="ar-DZ"/>
        </w:rPr>
        <w:t xml:space="preserve"> олгох</w:t>
      </w:r>
      <w:r w:rsidR="00B51876" w:rsidRPr="00DF3293">
        <w:rPr>
          <w:rFonts w:ascii="Arial" w:hAnsi="Arial" w:cs="Arial"/>
          <w:noProof/>
          <w:lang w:val="ca-ES" w:bidi="ar-DZ"/>
        </w:rPr>
        <w:t>.</w:t>
      </w:r>
    </w:p>
    <w:p w14:paraId="45F4E972" w14:textId="77777777" w:rsidR="009646C9" w:rsidRPr="00DF3293" w:rsidRDefault="009646C9" w:rsidP="00F1067A">
      <w:pPr>
        <w:contextualSpacing/>
        <w:jc w:val="both"/>
        <w:rPr>
          <w:rFonts w:ascii="Arial" w:hAnsi="Arial" w:cs="Arial"/>
          <w:bCs/>
          <w:lang w:val="mn-MN"/>
        </w:rPr>
      </w:pPr>
    </w:p>
    <w:p w14:paraId="5FAC948D" w14:textId="77777777" w:rsidR="009646C9" w:rsidRPr="00DF3293" w:rsidRDefault="009646C9" w:rsidP="00F1067A">
      <w:pPr>
        <w:ind w:firstLine="709"/>
        <w:contextualSpacing/>
        <w:jc w:val="both"/>
        <w:rPr>
          <w:rFonts w:ascii="Arial" w:hAnsi="Arial" w:cs="Arial"/>
          <w:bCs/>
          <w:lang w:val="mn-MN"/>
        </w:rPr>
      </w:pPr>
      <w:r w:rsidRPr="00DF3293">
        <w:rPr>
          <w:rFonts w:ascii="Arial" w:hAnsi="Arial" w:cs="Arial"/>
          <w:bCs/>
          <w:lang w:val="mn-MN"/>
        </w:rPr>
        <w:t xml:space="preserve">13.6.Төрийн өмчийн хороонд улсын ерөнхий байцаагч, улсын ахлах байцаагч, улсын байцаагч </w:t>
      </w:r>
      <w:r w:rsidRPr="00DF3293">
        <w:rPr>
          <w:rFonts w:ascii="Arial" w:hAnsi="Arial" w:cs="Arial"/>
          <w:bCs/>
          <w:noProof/>
          <w:lang w:val="ca-ES"/>
        </w:rPr>
        <w:t>/цаашид “улсын байцаагч” гэх/</w:t>
      </w:r>
      <w:r w:rsidRPr="00DF3293">
        <w:rPr>
          <w:rFonts w:ascii="Arial" w:hAnsi="Arial" w:cs="Arial"/>
          <w:bCs/>
          <w:noProof/>
          <w:lang w:val="ca-ES" w:bidi="ar-DZ"/>
        </w:rPr>
        <w:t xml:space="preserve"> </w:t>
      </w:r>
      <w:r w:rsidRPr="00DF3293">
        <w:rPr>
          <w:rFonts w:ascii="Arial" w:hAnsi="Arial" w:cs="Arial"/>
          <w:bCs/>
          <w:lang w:val="mn-MN"/>
        </w:rPr>
        <w:t>ажиллана.</w:t>
      </w:r>
    </w:p>
    <w:p w14:paraId="7ACBD2C4" w14:textId="77777777" w:rsidR="009646C9" w:rsidRPr="00DF3293" w:rsidRDefault="009646C9" w:rsidP="00F1067A">
      <w:pPr>
        <w:contextualSpacing/>
        <w:jc w:val="both"/>
        <w:rPr>
          <w:rFonts w:ascii="Arial" w:hAnsi="Arial" w:cs="Arial"/>
          <w:bCs/>
          <w:lang w:val="mn-MN"/>
        </w:rPr>
      </w:pPr>
    </w:p>
    <w:p w14:paraId="78619878" w14:textId="77777777" w:rsidR="009646C9" w:rsidRPr="00DF3293" w:rsidRDefault="009646C9" w:rsidP="00F1067A">
      <w:pPr>
        <w:ind w:firstLine="709"/>
        <w:contextualSpacing/>
        <w:jc w:val="both"/>
        <w:rPr>
          <w:rFonts w:ascii="Arial" w:hAnsi="Arial" w:cs="Arial"/>
          <w:bCs/>
          <w:lang w:val="mn-MN"/>
        </w:rPr>
      </w:pPr>
      <w:r w:rsidRPr="00DF3293">
        <w:rPr>
          <w:rFonts w:ascii="Arial" w:hAnsi="Arial" w:cs="Arial"/>
          <w:bCs/>
          <w:lang w:val="mn-MN"/>
        </w:rPr>
        <w:t>13.7.Төрийн өмчийн хорооны дарга нь улсын ерөнхий байцаагчийн эрхтэй байх бөгөөд улсын ерөнхий байцаагчийн эрхийг Засгийн газар олгоно. Улсын ерөнхий байцаагч нь улсын ахлах болон улсын байцаагчийн эрхийг олгоно.</w:t>
      </w:r>
    </w:p>
    <w:p w14:paraId="532329C1" w14:textId="77777777" w:rsidR="009646C9" w:rsidRPr="00DF3293" w:rsidRDefault="009646C9" w:rsidP="00F1067A">
      <w:pPr>
        <w:contextualSpacing/>
        <w:jc w:val="both"/>
        <w:rPr>
          <w:rFonts w:ascii="Arial" w:hAnsi="Arial" w:cs="Arial"/>
          <w:bCs/>
          <w:lang w:val="mn-MN"/>
        </w:rPr>
      </w:pPr>
    </w:p>
    <w:p w14:paraId="0705BC31" w14:textId="7523F4B0" w:rsidR="009646C9" w:rsidRPr="00DF3293" w:rsidRDefault="009646C9" w:rsidP="00F1067A">
      <w:pPr>
        <w:ind w:firstLine="709"/>
        <w:contextualSpacing/>
        <w:jc w:val="both"/>
        <w:rPr>
          <w:rFonts w:ascii="Arial" w:hAnsi="Arial" w:cs="Arial"/>
          <w:bCs/>
          <w:noProof/>
          <w:lang w:val="mn-MN"/>
        </w:rPr>
      </w:pPr>
      <w:r w:rsidRPr="00DF3293">
        <w:rPr>
          <w:rFonts w:ascii="Arial" w:hAnsi="Arial" w:cs="Arial"/>
          <w:bCs/>
          <w:noProof/>
          <w:lang w:val="ca-ES"/>
        </w:rPr>
        <w:t>13.8.Улсын байцаагч холбогдох хууль тогтоомж, түүнд нийцүүлэн баталсан эрх зүйн актын биелэлтэд хяналт тав</w:t>
      </w:r>
      <w:r w:rsidRPr="00DF3293">
        <w:rPr>
          <w:rFonts w:ascii="Arial" w:hAnsi="Arial" w:cs="Arial"/>
          <w:bCs/>
          <w:noProof/>
          <w:lang w:val="mn-MN"/>
        </w:rPr>
        <w:t>ьж, хяналт шалгалт</w:t>
      </w:r>
      <w:r w:rsidR="00B51876" w:rsidRPr="00DF3293">
        <w:rPr>
          <w:rFonts w:ascii="Arial" w:hAnsi="Arial" w:cs="Arial"/>
          <w:bCs/>
          <w:noProof/>
          <w:lang w:val="mn-MN"/>
        </w:rPr>
        <w:t>ыг</w:t>
      </w:r>
      <w:r w:rsidRPr="00DF3293">
        <w:rPr>
          <w:rFonts w:ascii="Arial" w:hAnsi="Arial" w:cs="Arial"/>
          <w:bCs/>
          <w:noProof/>
          <w:lang w:val="mn-MN"/>
        </w:rPr>
        <w:t xml:space="preserve"> хэрэгжүүлнэ</w:t>
      </w:r>
      <w:r w:rsidRPr="00DF3293">
        <w:rPr>
          <w:rFonts w:ascii="Arial" w:hAnsi="Arial" w:cs="Arial"/>
          <w:bCs/>
          <w:noProof/>
          <w:lang w:val="ca-ES"/>
        </w:rPr>
        <w:t>.</w:t>
      </w:r>
    </w:p>
    <w:p w14:paraId="7D9C7FCC" w14:textId="77777777" w:rsidR="00DD1BA3" w:rsidRPr="00DF3293" w:rsidRDefault="00DD1BA3" w:rsidP="00F1067A">
      <w:pPr>
        <w:contextualSpacing/>
        <w:jc w:val="both"/>
        <w:rPr>
          <w:rFonts w:ascii="Arial" w:hAnsi="Arial" w:cs="Arial"/>
          <w:bCs/>
          <w:lang w:val="mn-MN"/>
        </w:rPr>
      </w:pPr>
    </w:p>
    <w:p w14:paraId="2F9048B1" w14:textId="09BFA243" w:rsidR="006C7EB7" w:rsidRPr="00DF3293" w:rsidRDefault="00D17F17" w:rsidP="00F1067A">
      <w:pPr>
        <w:ind w:left="2835" w:hanging="2126"/>
        <w:contextualSpacing/>
        <w:jc w:val="both"/>
        <w:rPr>
          <w:rFonts w:ascii="Arial" w:hAnsi="Arial" w:cs="Arial"/>
          <w:bCs/>
          <w:lang w:val="mn-MN"/>
        </w:rPr>
      </w:pPr>
      <w:r w:rsidRPr="00DF3293">
        <w:rPr>
          <w:rFonts w:ascii="Arial" w:hAnsi="Arial" w:cs="Arial"/>
          <w:b/>
          <w:lang w:val="mn-MN"/>
        </w:rPr>
        <w:t>14 дүгээр зүйл.</w:t>
      </w:r>
      <w:r w:rsidR="006C7EB7" w:rsidRPr="00DF3293">
        <w:rPr>
          <w:rFonts w:ascii="Arial" w:hAnsi="Arial" w:cs="Arial"/>
          <w:b/>
          <w:lang w:val="mn-MN"/>
        </w:rPr>
        <w:t>Төрийн өмчийн хорооны дарга, гишүүнийг томилж, чөлөөлөх</w:t>
      </w:r>
    </w:p>
    <w:p w14:paraId="6BD6B5D6" w14:textId="77777777" w:rsidR="006C7EB7" w:rsidRPr="00DF3293" w:rsidRDefault="006C7EB7" w:rsidP="00F1067A">
      <w:pPr>
        <w:contextualSpacing/>
        <w:jc w:val="both"/>
        <w:rPr>
          <w:rFonts w:ascii="Arial" w:hAnsi="Arial" w:cs="Arial"/>
          <w:bCs/>
          <w:lang w:val="mn-MN"/>
        </w:rPr>
      </w:pPr>
    </w:p>
    <w:p w14:paraId="405153B9" w14:textId="35189524" w:rsidR="00E9009B" w:rsidRPr="00DF3293" w:rsidRDefault="00DD1BA3" w:rsidP="00F1067A">
      <w:pPr>
        <w:ind w:firstLine="709"/>
        <w:contextualSpacing/>
        <w:jc w:val="both"/>
        <w:rPr>
          <w:rFonts w:ascii="Arial" w:hAnsi="Arial" w:cs="Arial"/>
          <w:bCs/>
          <w:lang w:val="mn-MN"/>
        </w:rPr>
      </w:pPr>
      <w:r w:rsidRPr="00DF3293">
        <w:rPr>
          <w:rFonts w:ascii="Arial" w:hAnsi="Arial" w:cs="Arial"/>
          <w:bCs/>
          <w:lang w:val="mn-MN"/>
        </w:rPr>
        <w:t>1</w:t>
      </w:r>
      <w:r w:rsidR="000A7BEF" w:rsidRPr="00DF3293">
        <w:rPr>
          <w:rFonts w:ascii="Arial" w:hAnsi="Arial" w:cs="Arial"/>
          <w:bCs/>
          <w:lang w:val="mn-MN"/>
        </w:rPr>
        <w:t>4.1</w:t>
      </w:r>
      <w:r w:rsidRPr="00DF3293">
        <w:rPr>
          <w:rFonts w:ascii="Arial" w:hAnsi="Arial" w:cs="Arial"/>
          <w:bCs/>
          <w:lang w:val="mn-MN"/>
        </w:rPr>
        <w:t>.Төрийн өмчийн хороо нь хамтын удирдлагын зарчмаар ажиллах бөгөөд дарга</w:t>
      </w:r>
      <w:r w:rsidR="00515B80" w:rsidRPr="00DF3293">
        <w:rPr>
          <w:rFonts w:ascii="Arial" w:hAnsi="Arial" w:cs="Arial"/>
          <w:bCs/>
          <w:lang w:val="mn-MN"/>
        </w:rPr>
        <w:t xml:space="preserve"> болон</w:t>
      </w:r>
      <w:r w:rsidR="00E9009B" w:rsidRPr="00DF3293">
        <w:rPr>
          <w:rFonts w:ascii="Arial" w:hAnsi="Arial" w:cs="Arial"/>
          <w:bCs/>
          <w:lang w:val="mn-MN"/>
        </w:rPr>
        <w:t xml:space="preserve"> </w:t>
      </w:r>
      <w:r w:rsidR="000B7002" w:rsidRPr="00DF3293">
        <w:rPr>
          <w:rFonts w:ascii="Arial" w:hAnsi="Arial" w:cs="Arial"/>
          <w:bCs/>
          <w:lang w:val="mn-MN"/>
        </w:rPr>
        <w:t>орон тооны бус 8 гишүүнтэй байна</w:t>
      </w:r>
      <w:r w:rsidR="00E9009B" w:rsidRPr="00DF3293">
        <w:rPr>
          <w:rFonts w:ascii="Arial" w:hAnsi="Arial" w:cs="Arial"/>
          <w:bCs/>
          <w:lang w:val="mn-MN"/>
        </w:rPr>
        <w:t>.</w:t>
      </w:r>
    </w:p>
    <w:p w14:paraId="274D9129" w14:textId="77777777" w:rsidR="00E9009B" w:rsidRPr="00DF3293" w:rsidRDefault="00E9009B" w:rsidP="00F1067A">
      <w:pPr>
        <w:contextualSpacing/>
        <w:jc w:val="both"/>
        <w:rPr>
          <w:rFonts w:ascii="Arial" w:hAnsi="Arial" w:cs="Arial"/>
          <w:bCs/>
          <w:lang w:val="mn-MN"/>
        </w:rPr>
      </w:pPr>
    </w:p>
    <w:p w14:paraId="3CE4AD6F" w14:textId="1BEF658A" w:rsidR="0012474A" w:rsidRPr="00DF3293" w:rsidRDefault="00E9009B" w:rsidP="00F1067A">
      <w:pPr>
        <w:ind w:firstLine="709"/>
        <w:contextualSpacing/>
        <w:jc w:val="both"/>
        <w:rPr>
          <w:rFonts w:ascii="Arial" w:hAnsi="Arial" w:cs="Arial"/>
          <w:bCs/>
          <w:lang w:val="mn-MN"/>
        </w:rPr>
      </w:pPr>
      <w:r w:rsidRPr="00DF3293">
        <w:rPr>
          <w:rFonts w:ascii="Arial" w:hAnsi="Arial" w:cs="Arial"/>
          <w:bCs/>
          <w:lang w:val="mn-MN"/>
        </w:rPr>
        <w:t>14.2.</w:t>
      </w:r>
      <w:r w:rsidR="00941476" w:rsidRPr="00DF3293">
        <w:rPr>
          <w:rFonts w:ascii="Arial" w:hAnsi="Arial" w:cs="Arial"/>
          <w:bCs/>
          <w:lang w:val="mn-MN"/>
        </w:rPr>
        <w:t xml:space="preserve">Төрийн өмчийн хорооны </w:t>
      </w:r>
      <w:r w:rsidR="00083495" w:rsidRPr="00DF3293">
        <w:rPr>
          <w:rFonts w:ascii="Arial" w:hAnsi="Arial" w:cs="Arial"/>
          <w:bCs/>
          <w:lang w:val="mn-MN"/>
        </w:rPr>
        <w:t>гишүүн</w:t>
      </w:r>
      <w:r w:rsidR="008E1BD3" w:rsidRPr="00DF3293">
        <w:rPr>
          <w:rFonts w:ascii="Arial" w:hAnsi="Arial" w:cs="Arial"/>
          <w:bCs/>
          <w:lang w:val="mn-MN"/>
        </w:rPr>
        <w:t>ийг</w:t>
      </w:r>
      <w:r w:rsidR="00DA5A7C" w:rsidRPr="00DF3293">
        <w:rPr>
          <w:rFonts w:ascii="Arial" w:hAnsi="Arial" w:cs="Arial"/>
          <w:bCs/>
          <w:lang w:val="mn-MN"/>
        </w:rPr>
        <w:t xml:space="preserve"> </w:t>
      </w:r>
      <w:r w:rsidR="00F72585" w:rsidRPr="00DF3293">
        <w:rPr>
          <w:rFonts w:ascii="Arial" w:hAnsi="Arial" w:cs="Arial"/>
          <w:bCs/>
          <w:lang w:val="mn-MN"/>
        </w:rPr>
        <w:t xml:space="preserve">Засгийн газрын Хэрэг эрхлэх газраас санал болгосноор </w:t>
      </w:r>
      <w:r w:rsidR="00067488" w:rsidRPr="00DF3293">
        <w:rPr>
          <w:rFonts w:ascii="Arial" w:hAnsi="Arial" w:cs="Arial"/>
          <w:bCs/>
          <w:lang w:val="mn-MN"/>
        </w:rPr>
        <w:t xml:space="preserve">Засгийн газар </w:t>
      </w:r>
      <w:r w:rsidR="00941476" w:rsidRPr="00DF3293">
        <w:rPr>
          <w:rFonts w:ascii="Arial" w:hAnsi="Arial" w:cs="Arial"/>
          <w:bCs/>
          <w:lang w:val="mn-MN"/>
        </w:rPr>
        <w:t xml:space="preserve">4 жилийн хугацаагаар </w:t>
      </w:r>
      <w:r w:rsidR="00067488" w:rsidRPr="00DF3293">
        <w:rPr>
          <w:rFonts w:ascii="Arial" w:hAnsi="Arial" w:cs="Arial"/>
          <w:bCs/>
          <w:lang w:val="mn-MN"/>
        </w:rPr>
        <w:t>томил</w:t>
      </w:r>
      <w:r w:rsidR="0012474A" w:rsidRPr="00DF3293">
        <w:rPr>
          <w:rFonts w:ascii="Arial" w:hAnsi="Arial" w:cs="Arial"/>
          <w:bCs/>
          <w:lang w:val="mn-MN"/>
        </w:rPr>
        <w:t>но.</w:t>
      </w:r>
    </w:p>
    <w:p w14:paraId="09CC9113" w14:textId="65629003" w:rsidR="0012474A" w:rsidRPr="00DF3293" w:rsidRDefault="0012474A" w:rsidP="0012474A">
      <w:pPr>
        <w:contextualSpacing/>
        <w:jc w:val="both"/>
        <w:rPr>
          <w:rFonts w:ascii="Arial" w:hAnsi="Arial" w:cs="Arial"/>
          <w:bCs/>
          <w:lang w:val="mn-MN"/>
        </w:rPr>
      </w:pPr>
    </w:p>
    <w:p w14:paraId="3EFE8AAE" w14:textId="288554A7" w:rsidR="009A28FF" w:rsidRPr="00DF3293" w:rsidRDefault="0012474A" w:rsidP="009A28FF">
      <w:pPr>
        <w:ind w:firstLine="709"/>
        <w:contextualSpacing/>
        <w:jc w:val="both"/>
        <w:rPr>
          <w:rFonts w:ascii="Arial" w:hAnsi="Arial" w:cs="Arial"/>
          <w:bCs/>
        </w:rPr>
      </w:pPr>
      <w:r w:rsidRPr="00DF3293">
        <w:rPr>
          <w:rFonts w:ascii="Arial" w:hAnsi="Arial" w:cs="Arial"/>
          <w:bCs/>
          <w:lang w:val="mn-MN"/>
        </w:rPr>
        <w:t>14.3.Төрийн өмчийн хороон</w:t>
      </w:r>
      <w:r w:rsidR="003633A3" w:rsidRPr="00DF3293">
        <w:rPr>
          <w:rFonts w:ascii="Arial" w:hAnsi="Arial" w:cs="Arial"/>
          <w:bCs/>
          <w:lang w:val="mn-MN"/>
        </w:rPr>
        <w:t xml:space="preserve">д </w:t>
      </w:r>
      <w:r w:rsidR="009A28FF" w:rsidRPr="00DF3293">
        <w:rPr>
          <w:rFonts w:ascii="Arial" w:hAnsi="Arial" w:cs="Arial"/>
          <w:bCs/>
          <w:lang w:val="mn-MN"/>
        </w:rPr>
        <w:t>төрийн захиргааны төв байгууллагы</w:t>
      </w:r>
      <w:r w:rsidR="003633A3" w:rsidRPr="00DF3293">
        <w:rPr>
          <w:rFonts w:ascii="Arial" w:hAnsi="Arial" w:cs="Arial"/>
          <w:bCs/>
          <w:lang w:val="mn-MN"/>
        </w:rPr>
        <w:t>г</w:t>
      </w:r>
      <w:r w:rsidR="009A28FF" w:rsidRPr="00DF3293">
        <w:rPr>
          <w:rFonts w:ascii="Arial" w:hAnsi="Arial" w:cs="Arial"/>
          <w:bCs/>
          <w:lang w:val="mn-MN"/>
        </w:rPr>
        <w:t xml:space="preserve"> төлөөлө</w:t>
      </w:r>
      <w:r w:rsidR="003633A3" w:rsidRPr="00DF3293">
        <w:rPr>
          <w:rFonts w:ascii="Arial" w:hAnsi="Arial" w:cs="Arial"/>
          <w:bCs/>
          <w:lang w:val="mn-MN"/>
        </w:rPr>
        <w:t>х</w:t>
      </w:r>
      <w:r w:rsidR="009A28FF" w:rsidRPr="00DF3293">
        <w:rPr>
          <w:rFonts w:ascii="Arial" w:hAnsi="Arial" w:cs="Arial"/>
          <w:bCs/>
          <w:lang w:val="mn-MN"/>
        </w:rPr>
        <w:t xml:space="preserve"> 5 </w:t>
      </w:r>
      <w:r w:rsidR="002B0812" w:rsidRPr="00DF3293">
        <w:rPr>
          <w:rFonts w:ascii="Arial" w:hAnsi="Arial" w:cs="Arial"/>
          <w:bCs/>
          <w:lang w:val="mn-MN"/>
        </w:rPr>
        <w:t>г</w:t>
      </w:r>
      <w:r w:rsidR="009A28FF" w:rsidRPr="00DF3293">
        <w:rPr>
          <w:rFonts w:ascii="Arial" w:hAnsi="Arial" w:cs="Arial"/>
          <w:bCs/>
          <w:lang w:val="mn-MN"/>
        </w:rPr>
        <w:t>ишүүн Төрийн албаны тухай хуулийн 23.2.1-д заасан шаардлагыг хангасан байна.</w:t>
      </w:r>
    </w:p>
    <w:p w14:paraId="13E15CA5" w14:textId="77777777" w:rsidR="009A28FF" w:rsidRPr="00DF3293" w:rsidRDefault="009A28FF" w:rsidP="009A28FF">
      <w:pPr>
        <w:contextualSpacing/>
        <w:jc w:val="both"/>
        <w:rPr>
          <w:rFonts w:ascii="Arial" w:hAnsi="Arial" w:cs="Arial"/>
          <w:bCs/>
        </w:rPr>
      </w:pPr>
    </w:p>
    <w:p w14:paraId="1F172785" w14:textId="7310F794" w:rsidR="002A7B25" w:rsidRPr="00DF3293" w:rsidRDefault="00F72585" w:rsidP="00661ECC">
      <w:pPr>
        <w:ind w:firstLine="709"/>
        <w:contextualSpacing/>
        <w:jc w:val="both"/>
        <w:rPr>
          <w:rFonts w:ascii="Arial" w:hAnsi="Arial" w:cs="Arial"/>
          <w:bCs/>
          <w:lang w:val="mn-MN"/>
        </w:rPr>
      </w:pPr>
      <w:r w:rsidRPr="00DF3293">
        <w:rPr>
          <w:rFonts w:ascii="Arial" w:hAnsi="Arial" w:cs="Arial"/>
          <w:bCs/>
          <w:lang w:val="mn-MN"/>
        </w:rPr>
        <w:t>14.</w:t>
      </w:r>
      <w:r w:rsidR="009A28FF" w:rsidRPr="00DF3293">
        <w:rPr>
          <w:rFonts w:ascii="Arial" w:hAnsi="Arial" w:cs="Arial"/>
          <w:bCs/>
          <w:lang w:val="mn-MN"/>
        </w:rPr>
        <w:t>4.</w:t>
      </w:r>
      <w:r w:rsidR="00764C69" w:rsidRPr="00DF3293">
        <w:rPr>
          <w:rFonts w:ascii="Arial" w:hAnsi="Arial" w:cs="Arial"/>
          <w:bCs/>
          <w:lang w:val="mn-MN"/>
        </w:rPr>
        <w:t xml:space="preserve">Төрийн өмчийн хорооны </w:t>
      </w:r>
      <w:r w:rsidR="00764C69" w:rsidRPr="00DF3293">
        <w:rPr>
          <w:rFonts w:ascii="Arial" w:hAnsi="Arial" w:cs="Arial"/>
          <w:lang w:val="mn-MN"/>
        </w:rPr>
        <w:t>нээлттэй сонгон шалгаруулалтын үндсэн дээр томилогдох 3 гишүүн дараах шаардлагыг хангасан байна:</w:t>
      </w:r>
    </w:p>
    <w:p w14:paraId="60AC8BA6" w14:textId="77777777" w:rsidR="00960C10" w:rsidRPr="00DF3293" w:rsidRDefault="00960C10" w:rsidP="00960C10">
      <w:pPr>
        <w:pStyle w:val="NormalWeb"/>
        <w:shd w:val="clear" w:color="auto" w:fill="FFFFFF"/>
        <w:spacing w:before="0" w:beforeAutospacing="0" w:after="0" w:afterAutospacing="0"/>
        <w:contextualSpacing/>
        <w:jc w:val="both"/>
        <w:rPr>
          <w:rFonts w:ascii="Arial" w:hAnsi="Arial" w:cs="Arial"/>
          <w:lang w:val="mn-MN"/>
        </w:rPr>
      </w:pPr>
    </w:p>
    <w:p w14:paraId="3C87AF30" w14:textId="5E0707B2" w:rsidR="00A9028A" w:rsidRPr="00DF3293" w:rsidRDefault="00A9028A" w:rsidP="00F1067A">
      <w:pPr>
        <w:pStyle w:val="NormalWeb"/>
        <w:shd w:val="clear" w:color="auto" w:fill="FFFFFF"/>
        <w:spacing w:before="0" w:beforeAutospacing="0" w:after="0" w:afterAutospacing="0"/>
        <w:ind w:firstLine="1418"/>
        <w:contextualSpacing/>
        <w:jc w:val="both"/>
        <w:rPr>
          <w:rFonts w:ascii="Arial" w:hAnsi="Arial" w:cs="Arial"/>
          <w:lang w:val="mn-MN"/>
        </w:rPr>
      </w:pPr>
      <w:r w:rsidRPr="00DF3293">
        <w:rPr>
          <w:rFonts w:ascii="Arial" w:hAnsi="Arial" w:cs="Arial"/>
          <w:lang w:val="mn-MN"/>
        </w:rPr>
        <w:t>14.</w:t>
      </w:r>
      <w:r w:rsidR="00F90132" w:rsidRPr="00DF3293">
        <w:rPr>
          <w:rFonts w:ascii="Arial" w:hAnsi="Arial" w:cs="Arial"/>
          <w:lang w:val="mn-MN"/>
        </w:rPr>
        <w:t>4</w:t>
      </w:r>
      <w:r w:rsidRPr="00DF3293">
        <w:rPr>
          <w:rFonts w:ascii="Arial" w:hAnsi="Arial" w:cs="Arial"/>
          <w:lang w:val="mn-MN"/>
        </w:rPr>
        <w:t>.1.</w:t>
      </w:r>
      <w:r w:rsidR="00C3510A" w:rsidRPr="00DF3293">
        <w:rPr>
          <w:rFonts w:ascii="Arial" w:hAnsi="Arial" w:cs="Arial"/>
          <w:lang w:val="mn-MN"/>
        </w:rPr>
        <w:t>хөрөнгийн удирдлага, хөрөнгийн үнэлгээ, нягтлан бодох бүртгэл</w:t>
      </w:r>
      <w:r w:rsidR="00487668" w:rsidRPr="00DF3293">
        <w:rPr>
          <w:rFonts w:ascii="Arial" w:hAnsi="Arial" w:cs="Arial"/>
          <w:lang w:val="mn-MN"/>
        </w:rPr>
        <w:t>ийн чиглэлээр мэргэшсэн</w:t>
      </w:r>
      <w:r w:rsidR="00CB26E7" w:rsidRPr="00DF3293">
        <w:rPr>
          <w:rFonts w:ascii="Arial" w:hAnsi="Arial" w:cs="Arial"/>
          <w:lang w:val="mn-MN"/>
        </w:rPr>
        <w:t xml:space="preserve">, </w:t>
      </w:r>
      <w:r w:rsidR="00BD09EF" w:rsidRPr="00DF3293">
        <w:rPr>
          <w:rFonts w:ascii="Arial" w:hAnsi="Arial" w:cs="Arial"/>
          <w:lang w:val="mn-MN"/>
        </w:rPr>
        <w:t xml:space="preserve">тухайн чиглэлээр </w:t>
      </w:r>
      <w:r w:rsidR="00816350" w:rsidRPr="00DF3293">
        <w:rPr>
          <w:rFonts w:ascii="Arial" w:hAnsi="Arial" w:cs="Arial"/>
          <w:lang w:val="mn-MN"/>
        </w:rPr>
        <w:t>тав</w:t>
      </w:r>
      <w:r w:rsidR="00BD09EF" w:rsidRPr="00DF3293">
        <w:rPr>
          <w:rFonts w:ascii="Arial" w:hAnsi="Arial" w:cs="Arial"/>
          <w:lang w:val="mn-MN"/>
        </w:rPr>
        <w:t>аас доошгүй жил ажилласан</w:t>
      </w:r>
      <w:r w:rsidR="00CB26E7" w:rsidRPr="00DF3293">
        <w:rPr>
          <w:rFonts w:ascii="Arial" w:hAnsi="Arial" w:cs="Arial"/>
          <w:lang w:val="mn-MN"/>
        </w:rPr>
        <w:t xml:space="preserve"> туршлагатай, удирдан зохион байгуулах чадвартай;</w:t>
      </w:r>
    </w:p>
    <w:p w14:paraId="5070F986" w14:textId="77777777" w:rsidR="003C1091" w:rsidRPr="00DF3293" w:rsidRDefault="003C1091" w:rsidP="00F1067A">
      <w:pPr>
        <w:pStyle w:val="NormalWeb"/>
        <w:shd w:val="clear" w:color="auto" w:fill="FFFFFF"/>
        <w:spacing w:before="0" w:beforeAutospacing="0" w:after="0" w:afterAutospacing="0"/>
        <w:contextualSpacing/>
        <w:jc w:val="both"/>
        <w:rPr>
          <w:rFonts w:ascii="Arial" w:hAnsi="Arial" w:cs="Arial"/>
          <w:lang w:val="mn-MN"/>
        </w:rPr>
      </w:pPr>
    </w:p>
    <w:p w14:paraId="48EABAE7" w14:textId="5862B953" w:rsidR="00C25408" w:rsidRPr="00DF3293" w:rsidRDefault="00230B80" w:rsidP="006C726C">
      <w:pPr>
        <w:pStyle w:val="NormalWeb"/>
        <w:shd w:val="clear" w:color="auto" w:fill="FFFFFF"/>
        <w:spacing w:before="0" w:beforeAutospacing="0" w:after="0" w:afterAutospacing="0"/>
        <w:ind w:firstLine="1418"/>
        <w:contextualSpacing/>
        <w:jc w:val="both"/>
        <w:rPr>
          <w:rFonts w:ascii="Arial" w:hAnsi="Arial" w:cs="Arial"/>
        </w:rPr>
      </w:pPr>
      <w:r w:rsidRPr="00DF3293">
        <w:rPr>
          <w:rFonts w:ascii="Arial" w:hAnsi="Arial" w:cs="Arial"/>
          <w:lang w:val="mn-MN"/>
        </w:rPr>
        <w:t>14</w:t>
      </w:r>
      <w:r w:rsidR="00CB26E7" w:rsidRPr="00DF3293">
        <w:rPr>
          <w:rFonts w:ascii="Arial" w:hAnsi="Arial" w:cs="Arial"/>
          <w:lang w:val="mn-MN"/>
        </w:rPr>
        <w:t>.</w:t>
      </w:r>
      <w:r w:rsidR="00F90132" w:rsidRPr="00DF3293">
        <w:rPr>
          <w:rFonts w:ascii="Arial" w:hAnsi="Arial" w:cs="Arial"/>
          <w:lang w:val="mn-MN"/>
        </w:rPr>
        <w:t>4</w:t>
      </w:r>
      <w:r w:rsidR="00CB26E7" w:rsidRPr="00DF3293">
        <w:rPr>
          <w:rFonts w:ascii="Arial" w:hAnsi="Arial" w:cs="Arial"/>
          <w:lang w:val="mn-MN"/>
        </w:rPr>
        <w:t>.</w:t>
      </w:r>
      <w:r w:rsidR="00A9028A" w:rsidRPr="00DF3293">
        <w:rPr>
          <w:rFonts w:ascii="Arial" w:hAnsi="Arial" w:cs="Arial"/>
          <w:lang w:val="mn-MN"/>
        </w:rPr>
        <w:t>2.</w:t>
      </w:r>
      <w:r w:rsidR="00CF464C" w:rsidRPr="00DF3293">
        <w:rPr>
          <w:rFonts w:ascii="Arial" w:hAnsi="Arial" w:cs="Arial"/>
          <w:shd w:val="clear" w:color="auto" w:fill="FFFFFF"/>
          <w:lang w:val="mn-MN"/>
        </w:rPr>
        <w:t>эдийн засаг, санхүү, нягт</w:t>
      </w:r>
      <w:r w:rsidR="00C77C08" w:rsidRPr="00DF3293">
        <w:rPr>
          <w:rFonts w:ascii="Arial" w:hAnsi="Arial" w:cs="Arial"/>
          <w:shd w:val="clear" w:color="auto" w:fill="FFFFFF"/>
          <w:lang w:val="mn-MN"/>
        </w:rPr>
        <w:t>л</w:t>
      </w:r>
      <w:r w:rsidR="00CF464C" w:rsidRPr="00DF3293">
        <w:rPr>
          <w:rFonts w:ascii="Arial" w:hAnsi="Arial" w:cs="Arial"/>
          <w:shd w:val="clear" w:color="auto" w:fill="FFFFFF"/>
          <w:lang w:val="mn-MN"/>
        </w:rPr>
        <w:t xml:space="preserve">ан бодох бүртгэл, </w:t>
      </w:r>
      <w:r w:rsidR="00F607A4" w:rsidRPr="00DF3293">
        <w:rPr>
          <w:rFonts w:ascii="Arial" w:hAnsi="Arial" w:cs="Arial"/>
          <w:shd w:val="clear" w:color="auto" w:fill="FFFFFF"/>
          <w:lang w:val="mn-MN"/>
        </w:rPr>
        <w:t>эрх</w:t>
      </w:r>
      <w:r w:rsidR="00CF464C" w:rsidRPr="00DF3293">
        <w:rPr>
          <w:rFonts w:ascii="Arial" w:hAnsi="Arial" w:cs="Arial"/>
          <w:shd w:val="clear" w:color="auto" w:fill="FFFFFF"/>
          <w:lang w:val="mn-MN"/>
        </w:rPr>
        <w:t xml:space="preserve"> зүй, бизнесийн удирдлагын дээд боловсролтой</w:t>
      </w:r>
      <w:r w:rsidR="00455828" w:rsidRPr="00DF3293">
        <w:rPr>
          <w:rFonts w:ascii="Arial" w:hAnsi="Arial" w:cs="Arial"/>
        </w:rPr>
        <w:t>;</w:t>
      </w:r>
    </w:p>
    <w:p w14:paraId="2A878066" w14:textId="77777777" w:rsidR="00F90132" w:rsidRPr="00DF3293" w:rsidRDefault="00F90132" w:rsidP="00F90132">
      <w:pPr>
        <w:pStyle w:val="NormalWeb"/>
        <w:shd w:val="clear" w:color="auto" w:fill="FFFFFF"/>
        <w:spacing w:before="0" w:beforeAutospacing="0" w:after="0" w:afterAutospacing="0"/>
        <w:contextualSpacing/>
        <w:jc w:val="both"/>
        <w:rPr>
          <w:rFonts w:ascii="Arial" w:hAnsi="Arial" w:cs="Arial"/>
        </w:rPr>
      </w:pPr>
    </w:p>
    <w:p w14:paraId="4BADE450" w14:textId="6A22A901" w:rsidR="00D5121E" w:rsidRPr="00DF3293" w:rsidRDefault="00D5121E" w:rsidP="002B0812">
      <w:pPr>
        <w:pStyle w:val="NormalWeb"/>
        <w:shd w:val="clear" w:color="auto" w:fill="FFFFFF"/>
        <w:spacing w:before="0" w:beforeAutospacing="0" w:after="0" w:afterAutospacing="0"/>
        <w:ind w:firstLine="1418"/>
        <w:contextualSpacing/>
        <w:jc w:val="both"/>
        <w:rPr>
          <w:rFonts w:ascii="Arial" w:hAnsi="Arial" w:cs="Arial"/>
        </w:rPr>
      </w:pPr>
      <w:r w:rsidRPr="00DF3293">
        <w:rPr>
          <w:rFonts w:ascii="Arial" w:hAnsi="Arial" w:cs="Arial"/>
        </w:rPr>
        <w:t>14.</w:t>
      </w:r>
      <w:r w:rsidR="00F90132" w:rsidRPr="00DF3293">
        <w:rPr>
          <w:rFonts w:ascii="Arial" w:hAnsi="Arial" w:cs="Arial"/>
        </w:rPr>
        <w:t>4</w:t>
      </w:r>
      <w:r w:rsidRPr="00DF3293">
        <w:rPr>
          <w:rFonts w:ascii="Arial" w:hAnsi="Arial" w:cs="Arial"/>
        </w:rPr>
        <w:t>.3.Эрүүгийн хуульд заасан эдийн засгийн, авлигын, өмчлөх эрхийн, үндэсний аюулгүй байдлын эсрэг гэмт хэрэгт шүүхийн хүчин төгөлдөр шийдвэрээр гэм буруутай нь тогтоогдож байгаагүй</w:t>
      </w:r>
      <w:r w:rsidR="00F62D8F" w:rsidRPr="00DF3293">
        <w:rPr>
          <w:rFonts w:ascii="Arial" w:hAnsi="Arial" w:cs="Arial"/>
        </w:rPr>
        <w:t xml:space="preserve"> байх.</w:t>
      </w:r>
    </w:p>
    <w:p w14:paraId="59D8D2B8" w14:textId="77777777" w:rsidR="00891CC8" w:rsidRPr="00DF3293" w:rsidRDefault="00891CC8" w:rsidP="00891CC8">
      <w:pPr>
        <w:pStyle w:val="NormalWeb"/>
        <w:shd w:val="clear" w:color="auto" w:fill="FFFFFF"/>
        <w:spacing w:before="0" w:beforeAutospacing="0" w:after="0" w:afterAutospacing="0"/>
        <w:contextualSpacing/>
        <w:jc w:val="both"/>
        <w:rPr>
          <w:rFonts w:ascii="Arial" w:hAnsi="Arial" w:cs="Arial"/>
        </w:rPr>
      </w:pPr>
    </w:p>
    <w:p w14:paraId="56DB673F" w14:textId="6698D0FC" w:rsidR="00826DAF" w:rsidRPr="00DF3293" w:rsidRDefault="00826DAF" w:rsidP="00F1067A">
      <w:pPr>
        <w:pStyle w:val="NormalWeb"/>
        <w:shd w:val="clear" w:color="auto" w:fill="FFFFFF"/>
        <w:spacing w:before="0" w:beforeAutospacing="0" w:after="0" w:afterAutospacing="0"/>
        <w:ind w:firstLine="709"/>
        <w:contextualSpacing/>
        <w:jc w:val="both"/>
        <w:rPr>
          <w:rFonts w:ascii="Arial" w:hAnsi="Arial" w:cs="Arial"/>
          <w:lang w:val="mn-MN"/>
        </w:rPr>
      </w:pPr>
      <w:r w:rsidRPr="00DF3293">
        <w:rPr>
          <w:rFonts w:ascii="Arial" w:hAnsi="Arial" w:cs="Arial"/>
          <w:lang w:val="mn-MN"/>
        </w:rPr>
        <w:t>14.</w:t>
      </w:r>
      <w:r w:rsidR="005D4B27" w:rsidRPr="00DF3293">
        <w:rPr>
          <w:rFonts w:ascii="Arial" w:hAnsi="Arial" w:cs="Arial"/>
          <w:lang w:val="mn-MN"/>
        </w:rPr>
        <w:t>5</w:t>
      </w:r>
      <w:r w:rsidR="00183C26" w:rsidRPr="00DF3293">
        <w:rPr>
          <w:rFonts w:ascii="Arial" w:hAnsi="Arial" w:cs="Arial"/>
          <w:lang w:val="mn-MN"/>
        </w:rPr>
        <w:t>.Энэ хуулийн 14.</w:t>
      </w:r>
      <w:r w:rsidR="00661ECC" w:rsidRPr="00DF3293">
        <w:rPr>
          <w:rFonts w:ascii="Arial" w:hAnsi="Arial" w:cs="Arial"/>
          <w:lang w:val="mn-MN"/>
        </w:rPr>
        <w:t>4</w:t>
      </w:r>
      <w:r w:rsidR="00183C26" w:rsidRPr="00DF3293">
        <w:rPr>
          <w:rFonts w:ascii="Arial" w:hAnsi="Arial" w:cs="Arial"/>
          <w:lang w:val="mn-MN"/>
        </w:rPr>
        <w:t xml:space="preserve">-т заасан гишүүн нь </w:t>
      </w:r>
      <w:r w:rsidR="000033F5" w:rsidRPr="00DF3293">
        <w:rPr>
          <w:rFonts w:ascii="Arial" w:hAnsi="Arial" w:cs="Arial"/>
          <w:lang w:val="mn-MN"/>
        </w:rPr>
        <w:t>төрийн үйлчилгээний</w:t>
      </w:r>
      <w:r w:rsidR="00183C26" w:rsidRPr="00DF3293">
        <w:rPr>
          <w:rFonts w:ascii="Arial" w:hAnsi="Arial" w:cs="Arial"/>
          <w:lang w:val="mn-MN"/>
        </w:rPr>
        <w:t xml:space="preserve"> албан хаагч байж болно.</w:t>
      </w:r>
    </w:p>
    <w:p w14:paraId="6E4D2AE8" w14:textId="77777777" w:rsidR="00DD1BA3" w:rsidRPr="00DF3293" w:rsidRDefault="00DD1BA3" w:rsidP="00F1067A">
      <w:pPr>
        <w:contextualSpacing/>
        <w:jc w:val="both"/>
        <w:rPr>
          <w:rFonts w:ascii="Arial" w:hAnsi="Arial" w:cs="Arial"/>
          <w:bCs/>
          <w:lang w:val="mn-MN"/>
        </w:rPr>
      </w:pPr>
    </w:p>
    <w:p w14:paraId="317F2302" w14:textId="196EC490" w:rsidR="004A03A3" w:rsidRPr="00DF3293" w:rsidRDefault="004A03A3" w:rsidP="00F1067A">
      <w:pPr>
        <w:ind w:firstLine="709"/>
        <w:contextualSpacing/>
        <w:jc w:val="both"/>
        <w:rPr>
          <w:rFonts w:ascii="Arial" w:hAnsi="Arial" w:cs="Arial"/>
          <w:bCs/>
          <w:lang w:val="mn-MN"/>
        </w:rPr>
      </w:pPr>
      <w:r w:rsidRPr="00DF3293">
        <w:rPr>
          <w:rFonts w:ascii="Arial" w:hAnsi="Arial" w:cs="Arial"/>
          <w:bCs/>
          <w:lang w:val="mn-MN"/>
        </w:rPr>
        <w:t>14.</w:t>
      </w:r>
      <w:r w:rsidR="005D4B27" w:rsidRPr="00DF3293">
        <w:rPr>
          <w:rFonts w:ascii="Arial" w:hAnsi="Arial" w:cs="Arial"/>
          <w:bCs/>
          <w:lang w:val="mn-MN"/>
        </w:rPr>
        <w:t>6</w:t>
      </w:r>
      <w:r w:rsidRPr="00DF3293">
        <w:rPr>
          <w:rFonts w:ascii="Arial" w:hAnsi="Arial" w:cs="Arial"/>
          <w:bCs/>
          <w:lang w:val="mn-MN"/>
        </w:rPr>
        <w:t>.Засгийн газар дараах үндэслэлээр Төрийн өмчийн хорооны гишүүнийг чөлөөлнө:</w:t>
      </w:r>
    </w:p>
    <w:p w14:paraId="756EE4AE" w14:textId="77777777" w:rsidR="004A03A3" w:rsidRPr="00DF3293" w:rsidRDefault="004A03A3" w:rsidP="00F1067A">
      <w:pPr>
        <w:contextualSpacing/>
        <w:jc w:val="both"/>
        <w:rPr>
          <w:rFonts w:ascii="Arial" w:hAnsi="Arial" w:cs="Arial"/>
          <w:bCs/>
          <w:lang w:val="mn-MN"/>
        </w:rPr>
      </w:pPr>
    </w:p>
    <w:p w14:paraId="10F7579A" w14:textId="08E01A08" w:rsidR="005607F4" w:rsidRPr="00DF3293" w:rsidRDefault="004A03A3" w:rsidP="00F1067A">
      <w:pPr>
        <w:ind w:firstLine="1418"/>
        <w:contextualSpacing/>
        <w:jc w:val="both"/>
        <w:rPr>
          <w:rFonts w:ascii="Arial" w:hAnsi="Arial" w:cs="Arial"/>
          <w:bCs/>
          <w:lang w:val="mn-MN"/>
        </w:rPr>
      </w:pPr>
      <w:r w:rsidRPr="00DF3293">
        <w:rPr>
          <w:rFonts w:ascii="Arial" w:hAnsi="Arial" w:cs="Arial"/>
          <w:bCs/>
          <w:lang w:val="mn-MN"/>
        </w:rPr>
        <w:t>1</w:t>
      </w:r>
      <w:r w:rsidR="005607F4" w:rsidRPr="00DF3293">
        <w:rPr>
          <w:rFonts w:ascii="Arial" w:hAnsi="Arial" w:cs="Arial"/>
          <w:bCs/>
          <w:lang w:val="mn-MN"/>
        </w:rPr>
        <w:t>4</w:t>
      </w:r>
      <w:r w:rsidRPr="00DF3293">
        <w:rPr>
          <w:rFonts w:ascii="Arial" w:hAnsi="Arial" w:cs="Arial"/>
          <w:bCs/>
          <w:lang w:val="mn-MN"/>
        </w:rPr>
        <w:t>.</w:t>
      </w:r>
      <w:r w:rsidR="005D4B27" w:rsidRPr="00DF3293">
        <w:rPr>
          <w:rFonts w:ascii="Arial" w:hAnsi="Arial" w:cs="Arial"/>
          <w:bCs/>
          <w:lang w:val="mn-MN"/>
        </w:rPr>
        <w:t>6</w:t>
      </w:r>
      <w:r w:rsidRPr="00DF3293">
        <w:rPr>
          <w:rFonts w:ascii="Arial" w:hAnsi="Arial" w:cs="Arial"/>
          <w:bCs/>
          <w:lang w:val="mn-MN"/>
        </w:rPr>
        <w:t>.1.бүрэн эрхийн хугацаа дуусгавар болсон;</w:t>
      </w:r>
    </w:p>
    <w:p w14:paraId="3C040881" w14:textId="506F9967" w:rsidR="005607F4" w:rsidRPr="00DF3293" w:rsidRDefault="004A03A3" w:rsidP="00F1067A">
      <w:pPr>
        <w:ind w:firstLine="1418"/>
        <w:contextualSpacing/>
        <w:jc w:val="both"/>
        <w:rPr>
          <w:rFonts w:ascii="Arial" w:hAnsi="Arial" w:cs="Arial"/>
          <w:bCs/>
          <w:lang w:val="mn-MN"/>
        </w:rPr>
      </w:pPr>
      <w:r w:rsidRPr="00DF3293">
        <w:rPr>
          <w:rFonts w:ascii="Arial" w:hAnsi="Arial" w:cs="Arial"/>
          <w:bCs/>
          <w:lang w:val="mn-MN"/>
        </w:rPr>
        <w:t>1</w:t>
      </w:r>
      <w:r w:rsidR="005607F4" w:rsidRPr="00DF3293">
        <w:rPr>
          <w:rFonts w:ascii="Arial" w:hAnsi="Arial" w:cs="Arial"/>
          <w:bCs/>
          <w:lang w:val="mn-MN"/>
        </w:rPr>
        <w:t>4</w:t>
      </w:r>
      <w:r w:rsidRPr="00DF3293">
        <w:rPr>
          <w:rFonts w:ascii="Arial" w:hAnsi="Arial" w:cs="Arial"/>
          <w:bCs/>
          <w:lang w:val="mn-MN"/>
        </w:rPr>
        <w:t>.</w:t>
      </w:r>
      <w:r w:rsidR="005D4B27" w:rsidRPr="00DF3293">
        <w:rPr>
          <w:rFonts w:ascii="Arial" w:hAnsi="Arial" w:cs="Arial"/>
          <w:bCs/>
          <w:lang w:val="mn-MN"/>
        </w:rPr>
        <w:t>6</w:t>
      </w:r>
      <w:r w:rsidRPr="00DF3293">
        <w:rPr>
          <w:rFonts w:ascii="Arial" w:hAnsi="Arial" w:cs="Arial"/>
          <w:bCs/>
          <w:lang w:val="mn-MN"/>
        </w:rPr>
        <w:t>.2.эрүүл мэндийн байдал болон хүндэтгэн үзэх бусад шалтгаанаар үүргээ гүйцэтгэх боломжгүй болсон;</w:t>
      </w:r>
    </w:p>
    <w:p w14:paraId="4A26F272" w14:textId="77777777" w:rsidR="005607F4" w:rsidRPr="00DF3293" w:rsidRDefault="005607F4" w:rsidP="00F1067A">
      <w:pPr>
        <w:contextualSpacing/>
        <w:jc w:val="both"/>
        <w:rPr>
          <w:rFonts w:ascii="Arial" w:hAnsi="Arial" w:cs="Arial"/>
          <w:bCs/>
          <w:lang w:val="mn-MN"/>
        </w:rPr>
      </w:pPr>
    </w:p>
    <w:p w14:paraId="733F276B" w14:textId="52EBDA79" w:rsidR="005607F4" w:rsidRPr="00DF3293" w:rsidRDefault="004A03A3" w:rsidP="00F1067A">
      <w:pPr>
        <w:ind w:firstLine="1418"/>
        <w:contextualSpacing/>
        <w:jc w:val="both"/>
        <w:rPr>
          <w:rFonts w:ascii="Arial" w:hAnsi="Arial" w:cs="Arial"/>
          <w:bCs/>
          <w:lang w:val="mn-MN"/>
        </w:rPr>
      </w:pPr>
      <w:r w:rsidRPr="00DF3293">
        <w:rPr>
          <w:rFonts w:ascii="Arial" w:hAnsi="Arial" w:cs="Arial"/>
          <w:bCs/>
          <w:lang w:val="mn-MN"/>
        </w:rPr>
        <w:t>1</w:t>
      </w:r>
      <w:r w:rsidR="005607F4" w:rsidRPr="00DF3293">
        <w:rPr>
          <w:rFonts w:ascii="Arial" w:hAnsi="Arial" w:cs="Arial"/>
          <w:bCs/>
          <w:lang w:val="mn-MN"/>
        </w:rPr>
        <w:t>4</w:t>
      </w:r>
      <w:r w:rsidRPr="00DF3293">
        <w:rPr>
          <w:rFonts w:ascii="Arial" w:hAnsi="Arial" w:cs="Arial"/>
          <w:bCs/>
          <w:lang w:val="mn-MN"/>
        </w:rPr>
        <w:t>.</w:t>
      </w:r>
      <w:r w:rsidR="008769DB" w:rsidRPr="00DF3293">
        <w:rPr>
          <w:rFonts w:ascii="Arial" w:hAnsi="Arial" w:cs="Arial"/>
          <w:bCs/>
          <w:lang w:val="mn-MN"/>
        </w:rPr>
        <w:t>6</w:t>
      </w:r>
      <w:r w:rsidRPr="00DF3293">
        <w:rPr>
          <w:rFonts w:ascii="Arial" w:hAnsi="Arial" w:cs="Arial"/>
          <w:bCs/>
          <w:lang w:val="mn-MN"/>
        </w:rPr>
        <w:t>.3.</w:t>
      </w:r>
      <w:r w:rsidR="005607F4" w:rsidRPr="00DF3293">
        <w:rPr>
          <w:rFonts w:ascii="Arial" w:hAnsi="Arial" w:cs="Arial"/>
          <w:bCs/>
          <w:lang w:val="mn-MN"/>
        </w:rPr>
        <w:t>өөрөө чөлөөлөгдөх хүсэлт</w:t>
      </w:r>
      <w:r w:rsidRPr="00DF3293">
        <w:rPr>
          <w:rFonts w:ascii="Arial" w:hAnsi="Arial" w:cs="Arial"/>
          <w:bCs/>
          <w:lang w:val="mn-MN"/>
        </w:rPr>
        <w:t xml:space="preserve"> гаргасан;</w:t>
      </w:r>
    </w:p>
    <w:p w14:paraId="75A02C8D" w14:textId="0B88B036" w:rsidR="004A03A3" w:rsidRPr="00DF3293" w:rsidRDefault="004A03A3" w:rsidP="00F1067A">
      <w:pPr>
        <w:ind w:firstLine="1418"/>
        <w:contextualSpacing/>
        <w:jc w:val="both"/>
        <w:rPr>
          <w:rFonts w:ascii="Arial" w:hAnsi="Arial" w:cs="Arial"/>
          <w:bCs/>
          <w:lang w:val="mn-MN"/>
        </w:rPr>
      </w:pPr>
      <w:r w:rsidRPr="00DF3293">
        <w:rPr>
          <w:rFonts w:ascii="Arial" w:hAnsi="Arial" w:cs="Arial"/>
          <w:bCs/>
          <w:lang w:val="mn-MN"/>
        </w:rPr>
        <w:t>1</w:t>
      </w:r>
      <w:r w:rsidR="005607F4" w:rsidRPr="00DF3293">
        <w:rPr>
          <w:rFonts w:ascii="Arial" w:hAnsi="Arial" w:cs="Arial"/>
          <w:bCs/>
          <w:lang w:val="mn-MN"/>
        </w:rPr>
        <w:t>4</w:t>
      </w:r>
      <w:r w:rsidRPr="00DF3293">
        <w:rPr>
          <w:rFonts w:ascii="Arial" w:hAnsi="Arial" w:cs="Arial"/>
          <w:bCs/>
          <w:lang w:val="mn-MN"/>
        </w:rPr>
        <w:t>.</w:t>
      </w:r>
      <w:r w:rsidR="008769DB" w:rsidRPr="00DF3293">
        <w:rPr>
          <w:rFonts w:ascii="Arial" w:hAnsi="Arial" w:cs="Arial"/>
          <w:bCs/>
          <w:lang w:val="mn-MN"/>
        </w:rPr>
        <w:t>6</w:t>
      </w:r>
      <w:r w:rsidRPr="00DF3293">
        <w:rPr>
          <w:rFonts w:ascii="Arial" w:hAnsi="Arial" w:cs="Arial"/>
          <w:bCs/>
          <w:lang w:val="mn-MN"/>
        </w:rPr>
        <w:t>.4.</w:t>
      </w:r>
      <w:r w:rsidR="003C19C9" w:rsidRPr="00DF3293">
        <w:rPr>
          <w:rFonts w:ascii="Arial" w:hAnsi="Arial" w:cs="Arial"/>
          <w:bCs/>
          <w:lang w:val="mn-MN"/>
        </w:rPr>
        <w:t>энэ хуулийн</w:t>
      </w:r>
      <w:r w:rsidRPr="00DF3293">
        <w:rPr>
          <w:rFonts w:ascii="Arial" w:hAnsi="Arial" w:cs="Arial"/>
          <w:bCs/>
          <w:lang w:val="mn-MN"/>
        </w:rPr>
        <w:t xml:space="preserve"> </w:t>
      </w:r>
      <w:r w:rsidR="003C19C9" w:rsidRPr="00DF3293">
        <w:rPr>
          <w:rFonts w:ascii="Arial" w:hAnsi="Arial" w:cs="Arial"/>
          <w:bCs/>
          <w:lang w:val="mn-MN"/>
        </w:rPr>
        <w:t>14.</w:t>
      </w:r>
      <w:r w:rsidR="00A529BD" w:rsidRPr="00DF3293">
        <w:rPr>
          <w:rFonts w:ascii="Arial" w:hAnsi="Arial" w:cs="Arial"/>
          <w:bCs/>
          <w:lang w:val="mn-MN"/>
        </w:rPr>
        <w:t>3</w:t>
      </w:r>
      <w:r w:rsidR="003C19C9" w:rsidRPr="00DF3293">
        <w:rPr>
          <w:rFonts w:ascii="Arial" w:hAnsi="Arial" w:cs="Arial"/>
          <w:bCs/>
          <w:lang w:val="mn-MN"/>
        </w:rPr>
        <w:t>, 14.</w:t>
      </w:r>
      <w:r w:rsidR="00F979FB" w:rsidRPr="00DF3293">
        <w:rPr>
          <w:rFonts w:ascii="Arial" w:hAnsi="Arial" w:cs="Arial"/>
          <w:bCs/>
          <w:lang w:val="mn-MN"/>
        </w:rPr>
        <w:t>4</w:t>
      </w:r>
      <w:r w:rsidR="003C19C9" w:rsidRPr="00DF3293">
        <w:rPr>
          <w:rFonts w:ascii="Arial" w:hAnsi="Arial" w:cs="Arial"/>
          <w:bCs/>
          <w:lang w:val="mn-MN"/>
        </w:rPr>
        <w:t>.3</w:t>
      </w:r>
      <w:r w:rsidR="00571BD6" w:rsidRPr="00DF3293">
        <w:rPr>
          <w:rFonts w:ascii="Arial" w:hAnsi="Arial" w:cs="Arial"/>
          <w:bCs/>
          <w:lang w:val="mn-MN"/>
        </w:rPr>
        <w:t>-</w:t>
      </w:r>
      <w:r w:rsidR="003C19C9" w:rsidRPr="00DF3293">
        <w:rPr>
          <w:rFonts w:ascii="Arial" w:hAnsi="Arial" w:cs="Arial"/>
          <w:bCs/>
          <w:lang w:val="mn-MN"/>
        </w:rPr>
        <w:t xml:space="preserve">т </w:t>
      </w:r>
      <w:r w:rsidRPr="00DF3293">
        <w:rPr>
          <w:rFonts w:ascii="Arial" w:hAnsi="Arial" w:cs="Arial"/>
          <w:bCs/>
          <w:lang w:val="mn-MN"/>
        </w:rPr>
        <w:t xml:space="preserve">заасан </w:t>
      </w:r>
      <w:r w:rsidR="003C19C9" w:rsidRPr="00DF3293">
        <w:rPr>
          <w:rFonts w:ascii="Arial" w:hAnsi="Arial" w:cs="Arial"/>
          <w:bCs/>
          <w:lang w:val="mn-MN"/>
        </w:rPr>
        <w:t>шаардлагыг хангахгүй болсон</w:t>
      </w:r>
      <w:r w:rsidRPr="00DF3293">
        <w:rPr>
          <w:rFonts w:ascii="Arial" w:hAnsi="Arial" w:cs="Arial"/>
          <w:bCs/>
          <w:lang w:val="mn-MN"/>
        </w:rPr>
        <w:t>.</w:t>
      </w:r>
    </w:p>
    <w:p w14:paraId="63AEDC50" w14:textId="3EAC8D2E" w:rsidR="00055298" w:rsidRPr="00DF3293" w:rsidRDefault="00055298" w:rsidP="00F1067A">
      <w:pPr>
        <w:ind w:firstLine="709"/>
        <w:contextualSpacing/>
        <w:jc w:val="both"/>
        <w:rPr>
          <w:rFonts w:ascii="Arial" w:hAnsi="Arial" w:cs="Arial"/>
          <w:bCs/>
          <w:lang w:val="mn-MN"/>
        </w:rPr>
      </w:pPr>
      <w:r w:rsidRPr="00DF3293">
        <w:rPr>
          <w:rFonts w:ascii="Arial" w:hAnsi="Arial" w:cs="Arial"/>
          <w:bCs/>
          <w:lang w:val="mn-MN"/>
        </w:rPr>
        <w:lastRenderedPageBreak/>
        <w:t>14</w:t>
      </w:r>
      <w:r w:rsidR="00CA65AB" w:rsidRPr="00DF3293">
        <w:rPr>
          <w:rFonts w:ascii="Arial" w:hAnsi="Arial" w:cs="Arial"/>
          <w:bCs/>
          <w:lang w:val="mn-MN"/>
        </w:rPr>
        <w:t>.</w:t>
      </w:r>
      <w:r w:rsidR="00571BD6" w:rsidRPr="00DF3293">
        <w:rPr>
          <w:rFonts w:ascii="Arial" w:hAnsi="Arial" w:cs="Arial"/>
          <w:bCs/>
          <w:lang w:val="mn-MN"/>
        </w:rPr>
        <w:t>7</w:t>
      </w:r>
      <w:r w:rsidR="00CA65AB" w:rsidRPr="00DF3293">
        <w:rPr>
          <w:rFonts w:ascii="Arial" w:hAnsi="Arial" w:cs="Arial"/>
          <w:bCs/>
          <w:lang w:val="mn-MN"/>
        </w:rPr>
        <w:t>.</w:t>
      </w:r>
      <w:r w:rsidRPr="00DF3293">
        <w:rPr>
          <w:rFonts w:ascii="Arial" w:hAnsi="Arial" w:cs="Arial"/>
          <w:bCs/>
          <w:lang w:val="mn-MN"/>
        </w:rPr>
        <w:t>Энэ хуулийн 14.</w:t>
      </w:r>
      <w:r w:rsidR="00D62B98" w:rsidRPr="00DF3293">
        <w:rPr>
          <w:rFonts w:ascii="Arial" w:hAnsi="Arial" w:cs="Arial"/>
          <w:bCs/>
          <w:lang w:val="mn-MN"/>
        </w:rPr>
        <w:t>4</w:t>
      </w:r>
      <w:r w:rsidRPr="00DF3293">
        <w:rPr>
          <w:rFonts w:ascii="Arial" w:hAnsi="Arial" w:cs="Arial"/>
          <w:bCs/>
          <w:lang w:val="mn-MN"/>
        </w:rPr>
        <w:t>-т заас</w:t>
      </w:r>
      <w:r w:rsidR="00EC71D5" w:rsidRPr="00DF3293">
        <w:rPr>
          <w:rFonts w:ascii="Arial" w:hAnsi="Arial" w:cs="Arial"/>
          <w:bCs/>
          <w:lang w:val="mn-MN"/>
        </w:rPr>
        <w:t xml:space="preserve">ан </w:t>
      </w:r>
      <w:r w:rsidRPr="00DF3293">
        <w:rPr>
          <w:rFonts w:ascii="Arial" w:hAnsi="Arial" w:cs="Arial"/>
          <w:bCs/>
          <w:lang w:val="mn-MN"/>
        </w:rPr>
        <w:t>нээлттэй сонгон шалгаруулалты</w:t>
      </w:r>
      <w:r w:rsidR="00735167" w:rsidRPr="00DF3293">
        <w:rPr>
          <w:rFonts w:ascii="Arial" w:hAnsi="Arial" w:cs="Arial"/>
          <w:bCs/>
          <w:lang w:val="mn-MN"/>
        </w:rPr>
        <w:t xml:space="preserve">г </w:t>
      </w:r>
      <w:r w:rsidR="00EC71D5" w:rsidRPr="00DF3293">
        <w:rPr>
          <w:rFonts w:ascii="Arial" w:hAnsi="Arial" w:cs="Arial"/>
          <w:bCs/>
          <w:lang w:val="mn-MN"/>
        </w:rPr>
        <w:t>Засгийн газрын Хэрэг эрхлэх газар зохион байгуулна.</w:t>
      </w:r>
    </w:p>
    <w:p w14:paraId="242E63E7" w14:textId="77777777" w:rsidR="00055298" w:rsidRPr="00DF3293" w:rsidRDefault="00055298" w:rsidP="00F1067A">
      <w:pPr>
        <w:contextualSpacing/>
        <w:jc w:val="both"/>
        <w:rPr>
          <w:rFonts w:ascii="Arial" w:hAnsi="Arial" w:cs="Arial"/>
          <w:bCs/>
          <w:lang w:val="mn-MN"/>
        </w:rPr>
      </w:pPr>
    </w:p>
    <w:p w14:paraId="0FB45AC3" w14:textId="32E57530" w:rsidR="00F462B9" w:rsidRPr="00DF3293" w:rsidRDefault="00EC71D5" w:rsidP="00F1067A">
      <w:pPr>
        <w:ind w:firstLine="709"/>
        <w:contextualSpacing/>
        <w:jc w:val="both"/>
        <w:rPr>
          <w:rFonts w:ascii="Arial" w:hAnsi="Arial" w:cs="Arial"/>
          <w:bCs/>
          <w:lang w:val="mn-MN"/>
        </w:rPr>
      </w:pPr>
      <w:r w:rsidRPr="00DF3293">
        <w:rPr>
          <w:rFonts w:ascii="Arial" w:hAnsi="Arial" w:cs="Arial"/>
          <w:bCs/>
          <w:lang w:val="mn-MN"/>
        </w:rPr>
        <w:t>14.</w:t>
      </w:r>
      <w:r w:rsidR="006926B9" w:rsidRPr="00DF3293">
        <w:rPr>
          <w:rFonts w:ascii="Arial" w:hAnsi="Arial" w:cs="Arial"/>
          <w:bCs/>
          <w:lang w:val="mn-MN"/>
        </w:rPr>
        <w:t>8</w:t>
      </w:r>
      <w:r w:rsidRPr="00DF3293">
        <w:rPr>
          <w:rFonts w:ascii="Arial" w:hAnsi="Arial" w:cs="Arial"/>
          <w:bCs/>
          <w:lang w:val="mn-MN"/>
        </w:rPr>
        <w:t>.</w:t>
      </w:r>
      <w:r w:rsidR="00CA65AB" w:rsidRPr="00DF3293">
        <w:rPr>
          <w:rFonts w:ascii="Arial" w:hAnsi="Arial" w:cs="Arial"/>
          <w:bCs/>
          <w:lang w:val="mn-MN"/>
        </w:rPr>
        <w:t xml:space="preserve">Төрийн өмчийн хорооны гишүүнд нэр дэвшигчийг сонгон шалгаруулах журам, ажлын хэсгийн бүрэлдэхүүн, нэр дэвшигч тус бүрийн үнэлгээний оноо, нэр дэвшигчийн мэдээллийг </w:t>
      </w:r>
      <w:r w:rsidR="005116BF" w:rsidRPr="00DF3293">
        <w:rPr>
          <w:rFonts w:ascii="Arial" w:hAnsi="Arial" w:cs="Arial"/>
          <w:bCs/>
          <w:lang w:val="mn-MN"/>
        </w:rPr>
        <w:t>Засгийн газрын Хэрэг эрхлэх газрын</w:t>
      </w:r>
      <w:r w:rsidR="00CA65AB" w:rsidRPr="00DF3293">
        <w:rPr>
          <w:rFonts w:ascii="Arial" w:hAnsi="Arial" w:cs="Arial"/>
          <w:bCs/>
          <w:lang w:val="mn-MN"/>
        </w:rPr>
        <w:t xml:space="preserve"> цахим хуудаст нээлттэй, ил тод байршуулна.</w:t>
      </w:r>
    </w:p>
    <w:p w14:paraId="0F90C690" w14:textId="77777777" w:rsidR="00087E6A" w:rsidRPr="00DF3293" w:rsidRDefault="00087E6A" w:rsidP="00BF5467">
      <w:pPr>
        <w:contextualSpacing/>
        <w:jc w:val="both"/>
        <w:rPr>
          <w:rFonts w:ascii="Arial" w:hAnsi="Arial" w:cs="Arial"/>
          <w:bCs/>
          <w:lang w:val="mn-MN"/>
        </w:rPr>
      </w:pPr>
    </w:p>
    <w:p w14:paraId="60366CBF" w14:textId="4CB409D2" w:rsidR="00087E6A" w:rsidRPr="00DF3293" w:rsidRDefault="00BF5467" w:rsidP="00F1067A">
      <w:pPr>
        <w:ind w:firstLine="709"/>
        <w:contextualSpacing/>
        <w:jc w:val="both"/>
        <w:rPr>
          <w:rFonts w:ascii="Arial" w:hAnsi="Arial" w:cs="Arial"/>
          <w:bCs/>
          <w:lang w:val="mn-MN"/>
        </w:rPr>
      </w:pPr>
      <w:r w:rsidRPr="00DF3293">
        <w:rPr>
          <w:rFonts w:ascii="Arial" w:hAnsi="Arial" w:cs="Arial"/>
          <w:bCs/>
          <w:lang w:val="mn-MN"/>
        </w:rPr>
        <w:t>14.9.</w:t>
      </w:r>
      <w:r w:rsidR="00087E6A" w:rsidRPr="00DF3293">
        <w:rPr>
          <w:rFonts w:ascii="Arial" w:hAnsi="Arial" w:cs="Arial"/>
          <w:bCs/>
          <w:lang w:val="mn-MN"/>
        </w:rPr>
        <w:t>Төрийн өмчийн хорооны даргад тавих шаардлага,</w:t>
      </w:r>
      <w:r w:rsidR="009357D1" w:rsidRPr="00DF3293">
        <w:rPr>
          <w:rFonts w:ascii="Arial" w:hAnsi="Arial" w:cs="Arial"/>
          <w:bCs/>
          <w:lang w:val="mn-MN"/>
        </w:rPr>
        <w:t xml:space="preserve"> бүрэн эрх,</w:t>
      </w:r>
      <w:r w:rsidR="00087E6A" w:rsidRPr="00DF3293">
        <w:rPr>
          <w:rFonts w:ascii="Arial" w:hAnsi="Arial" w:cs="Arial"/>
          <w:bCs/>
          <w:lang w:val="mn-MN"/>
        </w:rPr>
        <w:t xml:space="preserve"> түүнийг томилж, чөлөөлөхтэй </w:t>
      </w:r>
      <w:r w:rsidR="009357D1" w:rsidRPr="00DF3293">
        <w:rPr>
          <w:rFonts w:ascii="Arial" w:hAnsi="Arial" w:cs="Arial"/>
          <w:bCs/>
          <w:lang w:val="mn-MN"/>
        </w:rPr>
        <w:t>холбогдсон</w:t>
      </w:r>
      <w:r w:rsidR="00087E6A" w:rsidRPr="00DF3293">
        <w:rPr>
          <w:rFonts w:ascii="Arial" w:hAnsi="Arial" w:cs="Arial"/>
          <w:bCs/>
          <w:lang w:val="mn-MN"/>
        </w:rPr>
        <w:t xml:space="preserve"> харилцааг </w:t>
      </w:r>
      <w:r w:rsidR="009357D1" w:rsidRPr="00DF3293">
        <w:rPr>
          <w:rFonts w:ascii="Arial" w:hAnsi="Arial" w:cs="Arial"/>
          <w:bCs/>
          <w:lang w:val="mn-MN"/>
        </w:rPr>
        <w:t xml:space="preserve">Монгол Улсын Засгийн газрын тухай хууль, </w:t>
      </w:r>
      <w:r w:rsidR="00087E6A" w:rsidRPr="00DF3293">
        <w:rPr>
          <w:rFonts w:ascii="Arial" w:hAnsi="Arial" w:cs="Arial"/>
          <w:bCs/>
          <w:lang w:val="mn-MN"/>
        </w:rPr>
        <w:t>Засгийн газрын агентлагийн эрх зүйн байдлын тухай хуул</w:t>
      </w:r>
      <w:r w:rsidR="009357D1" w:rsidRPr="00DF3293">
        <w:rPr>
          <w:rFonts w:ascii="Arial" w:hAnsi="Arial" w:cs="Arial"/>
          <w:bCs/>
          <w:lang w:val="mn-MN"/>
        </w:rPr>
        <w:t xml:space="preserve">иар </w:t>
      </w:r>
      <w:r w:rsidR="00087E6A" w:rsidRPr="00DF3293">
        <w:rPr>
          <w:rFonts w:ascii="Arial" w:hAnsi="Arial" w:cs="Arial"/>
          <w:bCs/>
          <w:lang w:val="mn-MN"/>
        </w:rPr>
        <w:t>зохицуулна.</w:t>
      </w:r>
    </w:p>
    <w:p w14:paraId="52E700EB" w14:textId="77777777" w:rsidR="00F462B9" w:rsidRPr="00DF3293" w:rsidRDefault="00F462B9" w:rsidP="00F1067A">
      <w:pPr>
        <w:contextualSpacing/>
        <w:jc w:val="both"/>
        <w:rPr>
          <w:rFonts w:ascii="Arial" w:hAnsi="Arial" w:cs="Arial"/>
          <w:bCs/>
          <w:lang w:val="mn-MN"/>
        </w:rPr>
      </w:pPr>
    </w:p>
    <w:p w14:paraId="68B02C91" w14:textId="1C2FB25E"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b/>
          <w:bCs/>
          <w:noProof/>
          <w:lang w:val="ca-ES" w:bidi="ar-DZ"/>
        </w:rPr>
        <w:t>1</w:t>
      </w:r>
      <w:r w:rsidR="0096510F" w:rsidRPr="00DF3293">
        <w:rPr>
          <w:rFonts w:ascii="Arial" w:hAnsi="Arial" w:cs="Arial"/>
          <w:b/>
          <w:bCs/>
          <w:noProof/>
          <w:lang w:val="ca-ES" w:bidi="ar-DZ"/>
        </w:rPr>
        <w:t>5</w:t>
      </w:r>
      <w:r w:rsidRPr="00DF3293">
        <w:rPr>
          <w:rFonts w:ascii="Arial" w:hAnsi="Arial" w:cs="Arial"/>
          <w:b/>
          <w:bCs/>
          <w:noProof/>
          <w:lang w:val="ca-ES" w:bidi="ar-DZ"/>
        </w:rPr>
        <w:t xml:space="preserve"> д</w:t>
      </w:r>
      <w:r w:rsidR="0096510F" w:rsidRPr="00DF3293">
        <w:rPr>
          <w:rFonts w:ascii="Arial" w:hAnsi="Arial" w:cs="Arial"/>
          <w:b/>
          <w:bCs/>
          <w:noProof/>
          <w:lang w:val="ca-ES" w:bidi="ar-DZ"/>
        </w:rPr>
        <w:t>угаа</w:t>
      </w:r>
      <w:r w:rsidRPr="00DF3293">
        <w:rPr>
          <w:rFonts w:ascii="Arial" w:hAnsi="Arial" w:cs="Arial"/>
          <w:b/>
          <w:bCs/>
          <w:noProof/>
          <w:lang w:val="ca-ES" w:bidi="ar-DZ"/>
        </w:rPr>
        <w:t>р зүйл.Төрийн өмчийн эзэмшигч</w:t>
      </w:r>
    </w:p>
    <w:p w14:paraId="49AA9982" w14:textId="77777777" w:rsidR="00DD1BA3" w:rsidRPr="00DF3293" w:rsidRDefault="00DD1BA3" w:rsidP="00F1067A">
      <w:pPr>
        <w:contextualSpacing/>
        <w:jc w:val="both"/>
        <w:rPr>
          <w:rFonts w:ascii="Arial" w:hAnsi="Arial" w:cs="Arial"/>
          <w:noProof/>
          <w:lang w:val="ca-ES" w:bidi="ar-DZ"/>
        </w:rPr>
      </w:pPr>
    </w:p>
    <w:p w14:paraId="295225D9" w14:textId="132B1775" w:rsidR="007079A6"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96510F" w:rsidRPr="00DF3293">
        <w:rPr>
          <w:rFonts w:ascii="Arial" w:hAnsi="Arial" w:cs="Arial"/>
          <w:noProof/>
          <w:lang w:val="ca-ES" w:bidi="ar-DZ"/>
        </w:rPr>
        <w:t>5</w:t>
      </w:r>
      <w:r w:rsidRPr="00DF3293">
        <w:rPr>
          <w:rFonts w:ascii="Arial" w:hAnsi="Arial" w:cs="Arial"/>
          <w:noProof/>
          <w:lang w:val="ca-ES" w:bidi="ar-DZ"/>
        </w:rPr>
        <w:t>.1.Төрийн өмчийн эзэмшигч нь төрийн өмчийн удирдлагыг хэрэгжүүлэгчийн эрх хэмжээнд хамааруулснаас бусад төрийн өмчийг хууль тогтоомжид заасны дагуу захиран зарцуулна.</w:t>
      </w:r>
    </w:p>
    <w:p w14:paraId="64A2D67A" w14:textId="77777777" w:rsidR="007079A6" w:rsidRPr="00DF3293" w:rsidRDefault="007079A6" w:rsidP="00F1067A">
      <w:pPr>
        <w:contextualSpacing/>
        <w:jc w:val="both"/>
        <w:rPr>
          <w:rFonts w:ascii="Arial" w:hAnsi="Arial" w:cs="Arial"/>
          <w:noProof/>
          <w:lang w:val="ca-ES" w:bidi="ar-DZ"/>
        </w:rPr>
      </w:pPr>
    </w:p>
    <w:p w14:paraId="5FFAC682" w14:textId="76EB366C"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96510F" w:rsidRPr="00DF3293">
        <w:rPr>
          <w:rFonts w:ascii="Arial" w:hAnsi="Arial" w:cs="Arial"/>
          <w:noProof/>
          <w:lang w:val="ca-ES" w:bidi="ar-DZ"/>
        </w:rPr>
        <w:t>5</w:t>
      </w:r>
      <w:r w:rsidRPr="00DF3293">
        <w:rPr>
          <w:rFonts w:ascii="Arial" w:hAnsi="Arial" w:cs="Arial"/>
          <w:noProof/>
          <w:lang w:val="ca-ES" w:bidi="ar-DZ"/>
        </w:rPr>
        <w:t>.2.</w:t>
      </w:r>
      <w:r w:rsidR="007079A6" w:rsidRPr="00DF3293">
        <w:rPr>
          <w:rFonts w:ascii="Arial" w:hAnsi="Arial" w:cs="Arial"/>
          <w:noProof/>
          <w:lang w:val="ca-ES" w:bidi="ar-DZ"/>
        </w:rPr>
        <w:t>Т</w:t>
      </w:r>
      <w:r w:rsidRPr="00DF3293">
        <w:rPr>
          <w:rFonts w:ascii="Arial" w:hAnsi="Arial" w:cs="Arial"/>
          <w:noProof/>
          <w:lang w:val="ca-ES" w:bidi="ar-DZ"/>
        </w:rPr>
        <w:t>өрийн өмчийн эзэмшигчийг дараах байдлаар ангилна:</w:t>
      </w:r>
    </w:p>
    <w:p w14:paraId="329E5ABE" w14:textId="77777777" w:rsidR="00DD1BA3" w:rsidRPr="00DF3293" w:rsidRDefault="00DD1BA3" w:rsidP="00F1067A">
      <w:pPr>
        <w:contextualSpacing/>
        <w:jc w:val="both"/>
        <w:rPr>
          <w:rFonts w:ascii="Arial" w:hAnsi="Arial" w:cs="Arial"/>
          <w:noProof/>
          <w:lang w:val="ca-ES" w:bidi="ar-DZ"/>
        </w:rPr>
      </w:pPr>
    </w:p>
    <w:p w14:paraId="5267D2D9" w14:textId="18E11793" w:rsidR="007D6576" w:rsidRPr="00DF3293" w:rsidRDefault="00DD1BA3"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96510F" w:rsidRPr="00DF3293">
        <w:rPr>
          <w:rFonts w:ascii="Arial" w:hAnsi="Arial" w:cs="Arial"/>
          <w:noProof/>
          <w:lang w:val="ca-ES" w:bidi="ar-DZ"/>
        </w:rPr>
        <w:t>5</w:t>
      </w:r>
      <w:r w:rsidRPr="00DF3293">
        <w:rPr>
          <w:rFonts w:ascii="Arial" w:hAnsi="Arial" w:cs="Arial"/>
          <w:noProof/>
          <w:lang w:val="ca-ES" w:bidi="ar-DZ"/>
        </w:rPr>
        <w:t>.2.1.төрийн байгууллага;</w:t>
      </w:r>
    </w:p>
    <w:p w14:paraId="23E8A32C" w14:textId="019C2232" w:rsidR="007D6576" w:rsidRPr="00DF3293" w:rsidRDefault="00DD1BA3"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96510F" w:rsidRPr="00DF3293">
        <w:rPr>
          <w:rFonts w:ascii="Arial" w:hAnsi="Arial" w:cs="Arial"/>
          <w:noProof/>
          <w:lang w:val="ca-ES" w:bidi="ar-DZ"/>
        </w:rPr>
        <w:t>5</w:t>
      </w:r>
      <w:r w:rsidRPr="00DF3293">
        <w:rPr>
          <w:rFonts w:ascii="Arial" w:hAnsi="Arial" w:cs="Arial"/>
          <w:noProof/>
          <w:lang w:val="ca-ES" w:bidi="ar-DZ"/>
        </w:rPr>
        <w:t>.2.2.</w:t>
      </w:r>
      <w:r w:rsidR="00A4268D" w:rsidRPr="00DF3293">
        <w:rPr>
          <w:rFonts w:ascii="Arial" w:hAnsi="Arial" w:cs="Arial"/>
          <w:noProof/>
          <w:lang w:val="ca-ES" w:bidi="ar-DZ"/>
        </w:rPr>
        <w:t xml:space="preserve">төрийн </w:t>
      </w:r>
      <w:r w:rsidR="007D6576" w:rsidRPr="00DF3293">
        <w:rPr>
          <w:rFonts w:ascii="Arial" w:hAnsi="Arial" w:cs="Arial"/>
          <w:noProof/>
          <w:lang w:val="ca-ES" w:bidi="ar-DZ"/>
        </w:rPr>
        <w:t>нийтийн үйлчилгээний байгууллага</w:t>
      </w:r>
      <w:r w:rsidRPr="00DF3293">
        <w:rPr>
          <w:rFonts w:ascii="Arial" w:hAnsi="Arial" w:cs="Arial"/>
          <w:noProof/>
          <w:lang w:val="ca-ES" w:bidi="ar-DZ"/>
        </w:rPr>
        <w:t>;</w:t>
      </w:r>
    </w:p>
    <w:p w14:paraId="51AECCD1" w14:textId="5507E00E" w:rsidR="00DD1BA3" w:rsidRPr="00DF3293" w:rsidRDefault="00DD1BA3"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96510F" w:rsidRPr="00DF3293">
        <w:rPr>
          <w:rFonts w:ascii="Arial" w:hAnsi="Arial" w:cs="Arial"/>
          <w:noProof/>
          <w:lang w:val="ca-ES" w:bidi="ar-DZ"/>
        </w:rPr>
        <w:t>5</w:t>
      </w:r>
      <w:r w:rsidRPr="00DF3293">
        <w:rPr>
          <w:rFonts w:ascii="Arial" w:hAnsi="Arial" w:cs="Arial"/>
          <w:noProof/>
          <w:lang w:val="ca-ES" w:bidi="ar-DZ"/>
        </w:rPr>
        <w:t>.2.</w:t>
      </w:r>
      <w:r w:rsidR="005B51F4" w:rsidRPr="00DF3293">
        <w:rPr>
          <w:rFonts w:ascii="Arial" w:hAnsi="Arial" w:cs="Arial"/>
          <w:noProof/>
          <w:lang w:val="ca-ES" w:bidi="ar-DZ"/>
        </w:rPr>
        <w:t>3</w:t>
      </w:r>
      <w:r w:rsidRPr="00DF3293">
        <w:rPr>
          <w:rFonts w:ascii="Arial" w:hAnsi="Arial" w:cs="Arial"/>
          <w:noProof/>
          <w:lang w:val="ca-ES" w:bidi="ar-DZ"/>
        </w:rPr>
        <w:t>.төрийн өмчит компани.</w:t>
      </w:r>
    </w:p>
    <w:p w14:paraId="39F446A4" w14:textId="77777777" w:rsidR="00DD1BA3" w:rsidRPr="00DF3293" w:rsidRDefault="00DD1BA3" w:rsidP="00F1067A">
      <w:pPr>
        <w:contextualSpacing/>
        <w:jc w:val="both"/>
        <w:rPr>
          <w:rFonts w:ascii="Arial" w:hAnsi="Arial" w:cs="Arial"/>
          <w:bCs/>
          <w:noProof/>
          <w:u w:val="single"/>
          <w:lang w:val="ca-ES" w:bidi="ar-DZ"/>
        </w:rPr>
      </w:pPr>
    </w:p>
    <w:p w14:paraId="2BB4AD2A" w14:textId="19B19A9B" w:rsidR="00AC5B99" w:rsidRPr="00DF3293" w:rsidRDefault="00DD1BA3" w:rsidP="00F1067A">
      <w:pPr>
        <w:ind w:firstLine="720"/>
        <w:contextualSpacing/>
        <w:jc w:val="both"/>
        <w:rPr>
          <w:rFonts w:ascii="Arial" w:hAnsi="Arial" w:cs="Arial"/>
          <w:bCs/>
          <w:noProof/>
          <w:lang w:val="ca-ES"/>
        </w:rPr>
      </w:pPr>
      <w:r w:rsidRPr="00DF3293">
        <w:rPr>
          <w:rFonts w:ascii="Arial" w:hAnsi="Arial" w:cs="Arial"/>
          <w:bCs/>
          <w:noProof/>
          <w:lang w:val="ca-ES" w:bidi="ar-DZ"/>
        </w:rPr>
        <w:t>1</w:t>
      </w:r>
      <w:r w:rsidR="00CC1FFF" w:rsidRPr="00DF3293">
        <w:rPr>
          <w:rFonts w:ascii="Arial" w:hAnsi="Arial" w:cs="Arial"/>
          <w:bCs/>
          <w:noProof/>
          <w:lang w:val="ca-ES" w:bidi="ar-DZ"/>
        </w:rPr>
        <w:t>5</w:t>
      </w:r>
      <w:r w:rsidRPr="00DF3293">
        <w:rPr>
          <w:rFonts w:ascii="Arial" w:hAnsi="Arial" w:cs="Arial"/>
          <w:bCs/>
          <w:noProof/>
          <w:lang w:val="ca-ES" w:bidi="ar-DZ"/>
        </w:rPr>
        <w:t>.3.Энэ хуулийн 1</w:t>
      </w:r>
      <w:r w:rsidR="00CC1FFF" w:rsidRPr="00DF3293">
        <w:rPr>
          <w:rFonts w:ascii="Arial" w:hAnsi="Arial" w:cs="Arial"/>
          <w:bCs/>
          <w:noProof/>
          <w:lang w:val="ca-ES" w:bidi="ar-DZ"/>
        </w:rPr>
        <w:t>5</w:t>
      </w:r>
      <w:r w:rsidRPr="00DF3293">
        <w:rPr>
          <w:rFonts w:ascii="Arial" w:hAnsi="Arial" w:cs="Arial"/>
          <w:bCs/>
          <w:noProof/>
          <w:lang w:val="ca-ES" w:bidi="ar-DZ"/>
        </w:rPr>
        <w:t>.2.1-д заасан төрийн байгууллаг</w:t>
      </w:r>
      <w:r w:rsidR="005B51F4" w:rsidRPr="00DF3293">
        <w:rPr>
          <w:rFonts w:ascii="Arial" w:hAnsi="Arial" w:cs="Arial"/>
          <w:bCs/>
          <w:noProof/>
          <w:lang w:val="ca-ES" w:bidi="ar-DZ"/>
        </w:rPr>
        <w:t>а гэдэгт</w:t>
      </w:r>
      <w:r w:rsidRPr="00DF3293">
        <w:rPr>
          <w:rFonts w:ascii="Arial" w:hAnsi="Arial" w:cs="Arial"/>
          <w:bCs/>
          <w:noProof/>
          <w:lang w:val="ca-ES" w:bidi="ar-DZ"/>
        </w:rPr>
        <w:t xml:space="preserve"> </w:t>
      </w:r>
      <w:r w:rsidRPr="00DF3293">
        <w:rPr>
          <w:rFonts w:ascii="Arial" w:hAnsi="Arial" w:cs="Arial"/>
          <w:bCs/>
          <w:noProof/>
          <w:lang w:val="ca-ES"/>
        </w:rPr>
        <w:t>төрийн хууль тогтоох, гүйцэтгэх, шүүх эрх мэдлийг төв болон орон нутгийн бүх шатанд хэрэгжүүлэх зорилгоор хуульд заасны дагуу байгуулагдсан, төсвөөс санхүүждэг байгууллага, түүний үндсэн чиг үүргийг хариуцсан харьяа нэгжийг ойлгон</w:t>
      </w:r>
      <w:r w:rsidR="00C5480B" w:rsidRPr="00DF3293">
        <w:rPr>
          <w:rFonts w:ascii="Arial" w:hAnsi="Arial" w:cs="Arial"/>
          <w:bCs/>
          <w:noProof/>
          <w:lang w:val="ca-ES"/>
        </w:rPr>
        <w:t>о.</w:t>
      </w:r>
    </w:p>
    <w:p w14:paraId="7DAAE0AD" w14:textId="77777777" w:rsidR="008B2A1B" w:rsidRPr="00DF3293" w:rsidRDefault="008B2A1B" w:rsidP="00F1067A">
      <w:pPr>
        <w:contextualSpacing/>
        <w:jc w:val="both"/>
        <w:rPr>
          <w:rFonts w:ascii="Arial" w:hAnsi="Arial" w:cs="Arial"/>
          <w:bCs/>
          <w:noProof/>
          <w:lang w:val="ca-ES"/>
        </w:rPr>
      </w:pPr>
    </w:p>
    <w:p w14:paraId="6D96835D" w14:textId="075ADDD6" w:rsidR="00C5480B" w:rsidRPr="00DF3293" w:rsidRDefault="00E83628" w:rsidP="00F1067A">
      <w:pPr>
        <w:ind w:firstLine="720"/>
        <w:contextualSpacing/>
        <w:jc w:val="both"/>
        <w:rPr>
          <w:rFonts w:ascii="Arial" w:hAnsi="Arial" w:cs="Arial"/>
          <w:bCs/>
          <w:noProof/>
          <w:lang w:val="ca-ES"/>
        </w:rPr>
      </w:pPr>
      <w:r w:rsidRPr="00DF3293">
        <w:rPr>
          <w:rFonts w:ascii="Arial" w:hAnsi="Arial" w:cs="Arial"/>
          <w:bCs/>
          <w:noProof/>
          <w:lang w:val="ca-ES"/>
        </w:rPr>
        <w:t>1</w:t>
      </w:r>
      <w:r w:rsidR="00CC1FFF" w:rsidRPr="00DF3293">
        <w:rPr>
          <w:rFonts w:ascii="Arial" w:hAnsi="Arial" w:cs="Arial"/>
          <w:bCs/>
          <w:noProof/>
          <w:lang w:val="ca-ES"/>
        </w:rPr>
        <w:t>5</w:t>
      </w:r>
      <w:r w:rsidRPr="00DF3293">
        <w:rPr>
          <w:rFonts w:ascii="Arial" w:hAnsi="Arial" w:cs="Arial"/>
          <w:bCs/>
          <w:noProof/>
          <w:lang w:val="ca-ES"/>
        </w:rPr>
        <w:t>.4.</w:t>
      </w:r>
      <w:r w:rsidR="00BA66AC" w:rsidRPr="00DF3293">
        <w:rPr>
          <w:rFonts w:ascii="Arial" w:hAnsi="Arial" w:cs="Arial"/>
          <w:bCs/>
          <w:noProof/>
          <w:lang w:val="ca-ES"/>
        </w:rPr>
        <w:t xml:space="preserve">Төв </w:t>
      </w:r>
      <w:r w:rsidR="00EE023A" w:rsidRPr="00DF3293">
        <w:rPr>
          <w:rFonts w:ascii="Arial" w:hAnsi="Arial" w:cs="Arial"/>
          <w:bCs/>
          <w:noProof/>
          <w:lang w:val="ca-ES"/>
        </w:rPr>
        <w:t>Б</w:t>
      </w:r>
      <w:r w:rsidR="00BA66AC" w:rsidRPr="00DF3293">
        <w:rPr>
          <w:rFonts w:ascii="Arial" w:hAnsi="Arial" w:cs="Arial"/>
          <w:bCs/>
          <w:noProof/>
          <w:lang w:val="ca-ES"/>
        </w:rPr>
        <w:t>анк</w:t>
      </w:r>
      <w:r w:rsidR="00EE023A" w:rsidRPr="00DF3293">
        <w:rPr>
          <w:rFonts w:ascii="Arial" w:hAnsi="Arial" w:cs="Arial"/>
          <w:bCs/>
          <w:noProof/>
          <w:lang w:val="ca-ES"/>
        </w:rPr>
        <w:t xml:space="preserve"> /</w:t>
      </w:r>
      <w:r w:rsidR="00EE023A" w:rsidRPr="00DF3293">
        <w:rPr>
          <w:rFonts w:ascii="Arial" w:hAnsi="Arial" w:cs="Arial"/>
          <w:bCs/>
          <w:noProof/>
          <w:lang w:val="mn-MN"/>
        </w:rPr>
        <w:t>Монголбанк</w:t>
      </w:r>
      <w:r w:rsidR="00EE023A" w:rsidRPr="00DF3293">
        <w:rPr>
          <w:rFonts w:ascii="Arial" w:hAnsi="Arial" w:cs="Arial"/>
          <w:bCs/>
          <w:noProof/>
          <w:lang w:val="ca-ES"/>
        </w:rPr>
        <w:t>/</w:t>
      </w:r>
      <w:r w:rsidR="00BA66AC" w:rsidRPr="00DF3293">
        <w:rPr>
          <w:rFonts w:ascii="Arial" w:hAnsi="Arial" w:cs="Arial"/>
          <w:bCs/>
          <w:noProof/>
          <w:lang w:val="ca-ES"/>
        </w:rPr>
        <w:t>, Харилцаа холбооны зохицуулах хороо, Эрчим хүчний зохицуулах хороо</w:t>
      </w:r>
      <w:r w:rsidR="00A97391" w:rsidRPr="00DF3293">
        <w:rPr>
          <w:rFonts w:ascii="Arial" w:hAnsi="Arial" w:cs="Arial"/>
          <w:bCs/>
          <w:noProof/>
          <w:lang w:val="ca-ES"/>
        </w:rPr>
        <w:t xml:space="preserve"> болон </w:t>
      </w:r>
      <w:r w:rsidR="00AE2FD4" w:rsidRPr="00DF3293">
        <w:rPr>
          <w:rFonts w:ascii="Arial" w:hAnsi="Arial" w:cs="Arial"/>
          <w:bCs/>
          <w:noProof/>
          <w:lang w:val="ca-ES"/>
        </w:rPr>
        <w:t xml:space="preserve">түүнтэй адилтгах </w:t>
      </w:r>
      <w:r w:rsidR="009C6B0F" w:rsidRPr="00DF3293">
        <w:rPr>
          <w:rFonts w:ascii="Arial" w:hAnsi="Arial" w:cs="Arial"/>
          <w:bCs/>
          <w:noProof/>
          <w:lang w:val="ca-ES"/>
        </w:rPr>
        <w:t xml:space="preserve">төрийн </w:t>
      </w:r>
      <w:r w:rsidR="005C12D0" w:rsidRPr="00DF3293">
        <w:rPr>
          <w:rFonts w:ascii="Arial" w:hAnsi="Arial" w:cs="Arial"/>
          <w:bCs/>
          <w:noProof/>
          <w:lang w:val="ca-ES"/>
        </w:rPr>
        <w:t xml:space="preserve">тухайлсан </w:t>
      </w:r>
      <w:r w:rsidR="009C6B0F" w:rsidRPr="00DF3293">
        <w:rPr>
          <w:rFonts w:ascii="Arial" w:hAnsi="Arial" w:cs="Arial"/>
          <w:bCs/>
          <w:noProof/>
          <w:lang w:val="ca-ES"/>
        </w:rPr>
        <w:t>чиг үүргийг хэрэгжүүл</w:t>
      </w:r>
      <w:r w:rsidR="00E16ABC" w:rsidRPr="00DF3293">
        <w:rPr>
          <w:rFonts w:ascii="Arial" w:hAnsi="Arial" w:cs="Arial"/>
          <w:bCs/>
          <w:noProof/>
          <w:lang w:val="ca-ES"/>
        </w:rPr>
        <w:t xml:space="preserve">эх зорилгоор байгуулсан, </w:t>
      </w:r>
      <w:r w:rsidR="006F1A7B" w:rsidRPr="00DF3293">
        <w:rPr>
          <w:rFonts w:ascii="Arial" w:hAnsi="Arial" w:cs="Arial"/>
          <w:bCs/>
          <w:noProof/>
          <w:lang w:val="ca-ES"/>
        </w:rPr>
        <w:t xml:space="preserve">төсвөөс санхүүждэггүй, </w:t>
      </w:r>
      <w:r w:rsidR="00AC1698" w:rsidRPr="00DF3293">
        <w:rPr>
          <w:rFonts w:ascii="Arial" w:hAnsi="Arial" w:cs="Arial"/>
          <w:bCs/>
          <w:noProof/>
          <w:lang w:val="ca-ES"/>
        </w:rPr>
        <w:t>бие даасан хуулиар үйл ажиллага</w:t>
      </w:r>
      <w:r w:rsidR="007B3F84" w:rsidRPr="00DF3293">
        <w:rPr>
          <w:rFonts w:ascii="Arial" w:hAnsi="Arial" w:cs="Arial"/>
          <w:bCs/>
          <w:noProof/>
          <w:lang w:val="ca-ES"/>
        </w:rPr>
        <w:t>а</w:t>
      </w:r>
      <w:r w:rsidR="006F1A7B" w:rsidRPr="00DF3293">
        <w:rPr>
          <w:rFonts w:ascii="Arial" w:hAnsi="Arial" w:cs="Arial"/>
          <w:bCs/>
          <w:noProof/>
          <w:lang w:val="ca-ES"/>
        </w:rPr>
        <w:t xml:space="preserve"> нь </w:t>
      </w:r>
      <w:r w:rsidR="00363883" w:rsidRPr="00DF3293">
        <w:rPr>
          <w:rFonts w:ascii="Arial" w:hAnsi="Arial" w:cs="Arial"/>
          <w:bCs/>
          <w:noProof/>
          <w:lang w:val="ca-ES"/>
        </w:rPr>
        <w:t>зохицуул</w:t>
      </w:r>
      <w:r w:rsidR="00DD70A6" w:rsidRPr="00DF3293">
        <w:rPr>
          <w:rFonts w:ascii="Arial" w:hAnsi="Arial" w:cs="Arial"/>
          <w:bCs/>
          <w:noProof/>
          <w:lang w:val="ca-ES"/>
        </w:rPr>
        <w:t xml:space="preserve">агдаж байгаа </w:t>
      </w:r>
      <w:r w:rsidR="009C6B0F" w:rsidRPr="00DF3293">
        <w:rPr>
          <w:rFonts w:ascii="Arial" w:hAnsi="Arial" w:cs="Arial"/>
          <w:bCs/>
          <w:noProof/>
          <w:lang w:val="ca-ES"/>
        </w:rPr>
        <w:t>нийтийн эрх зүйн</w:t>
      </w:r>
      <w:r w:rsidR="00D10E20" w:rsidRPr="00DF3293">
        <w:rPr>
          <w:rFonts w:ascii="Arial" w:hAnsi="Arial" w:cs="Arial"/>
          <w:bCs/>
          <w:noProof/>
          <w:lang w:val="ca-ES"/>
        </w:rPr>
        <w:t xml:space="preserve"> </w:t>
      </w:r>
      <w:r w:rsidR="00F87DA4" w:rsidRPr="00DF3293">
        <w:rPr>
          <w:rFonts w:ascii="Arial" w:hAnsi="Arial" w:cs="Arial"/>
          <w:bCs/>
          <w:noProof/>
          <w:lang w:val="ca-ES"/>
        </w:rPr>
        <w:t xml:space="preserve">бусад </w:t>
      </w:r>
      <w:r w:rsidR="00D10E20" w:rsidRPr="00DF3293">
        <w:rPr>
          <w:rFonts w:ascii="Arial" w:hAnsi="Arial" w:cs="Arial"/>
          <w:bCs/>
          <w:noProof/>
          <w:lang w:val="ca-ES"/>
        </w:rPr>
        <w:t xml:space="preserve">этгээдийг </w:t>
      </w:r>
      <w:r w:rsidR="00A97391" w:rsidRPr="00DF3293">
        <w:rPr>
          <w:rFonts w:ascii="Arial" w:hAnsi="Arial" w:cs="Arial"/>
          <w:bCs/>
          <w:noProof/>
          <w:lang w:val="ca-ES"/>
        </w:rPr>
        <w:t>энэ хуулийн 1</w:t>
      </w:r>
      <w:r w:rsidR="00CC1FFF" w:rsidRPr="00DF3293">
        <w:rPr>
          <w:rFonts w:ascii="Arial" w:hAnsi="Arial" w:cs="Arial"/>
          <w:bCs/>
          <w:noProof/>
          <w:lang w:val="ca-ES"/>
        </w:rPr>
        <w:t>5</w:t>
      </w:r>
      <w:r w:rsidR="00A97391" w:rsidRPr="00DF3293">
        <w:rPr>
          <w:rFonts w:ascii="Arial" w:hAnsi="Arial" w:cs="Arial"/>
          <w:bCs/>
          <w:noProof/>
          <w:lang w:val="ca-ES"/>
        </w:rPr>
        <w:t>.</w:t>
      </w:r>
      <w:r w:rsidR="008F6FDC" w:rsidRPr="00DF3293">
        <w:rPr>
          <w:rFonts w:ascii="Arial" w:hAnsi="Arial" w:cs="Arial"/>
          <w:bCs/>
          <w:noProof/>
          <w:lang w:val="ca-ES"/>
        </w:rPr>
        <w:t>2</w:t>
      </w:r>
      <w:r w:rsidR="00A97391" w:rsidRPr="00DF3293">
        <w:rPr>
          <w:rFonts w:ascii="Arial" w:hAnsi="Arial" w:cs="Arial"/>
          <w:bCs/>
          <w:noProof/>
          <w:lang w:val="ca-ES"/>
        </w:rPr>
        <w:t>.</w:t>
      </w:r>
      <w:r w:rsidR="008F6FDC" w:rsidRPr="00DF3293">
        <w:rPr>
          <w:rFonts w:ascii="Arial" w:hAnsi="Arial" w:cs="Arial"/>
          <w:bCs/>
          <w:noProof/>
          <w:lang w:val="ca-ES"/>
        </w:rPr>
        <w:t>1</w:t>
      </w:r>
      <w:r w:rsidR="00A97391" w:rsidRPr="00DF3293">
        <w:rPr>
          <w:rFonts w:ascii="Arial" w:hAnsi="Arial" w:cs="Arial"/>
          <w:bCs/>
          <w:noProof/>
          <w:lang w:val="ca-ES"/>
        </w:rPr>
        <w:t>-</w:t>
      </w:r>
      <w:r w:rsidR="008F6FDC" w:rsidRPr="00DF3293">
        <w:rPr>
          <w:rFonts w:ascii="Arial" w:hAnsi="Arial" w:cs="Arial"/>
          <w:bCs/>
          <w:noProof/>
          <w:lang w:val="ca-ES"/>
        </w:rPr>
        <w:t>д</w:t>
      </w:r>
      <w:r w:rsidR="00A97391" w:rsidRPr="00DF3293">
        <w:rPr>
          <w:rFonts w:ascii="Arial" w:hAnsi="Arial" w:cs="Arial"/>
          <w:bCs/>
          <w:noProof/>
          <w:lang w:val="ca-ES"/>
        </w:rPr>
        <w:t xml:space="preserve"> </w:t>
      </w:r>
      <w:r w:rsidR="00C4139B" w:rsidRPr="00DF3293">
        <w:rPr>
          <w:rFonts w:ascii="Arial" w:hAnsi="Arial" w:cs="Arial"/>
          <w:bCs/>
          <w:noProof/>
          <w:lang w:val="ca-ES"/>
        </w:rPr>
        <w:t>заасан төрийн байгууллагад хамааруулна.</w:t>
      </w:r>
    </w:p>
    <w:p w14:paraId="773351F9" w14:textId="77777777" w:rsidR="003035AE" w:rsidRPr="00DF3293" w:rsidRDefault="003035AE" w:rsidP="00F1067A">
      <w:pPr>
        <w:contextualSpacing/>
        <w:jc w:val="both"/>
        <w:rPr>
          <w:rFonts w:ascii="Arial" w:hAnsi="Arial" w:cs="Arial"/>
          <w:bCs/>
          <w:noProof/>
          <w:lang w:val="ca-ES"/>
        </w:rPr>
      </w:pPr>
    </w:p>
    <w:p w14:paraId="57ADD54A" w14:textId="16336F33" w:rsidR="00C5480B" w:rsidRPr="00DF3293" w:rsidRDefault="00187621" w:rsidP="00F1067A">
      <w:pPr>
        <w:ind w:firstLine="720"/>
        <w:contextualSpacing/>
        <w:jc w:val="both"/>
        <w:rPr>
          <w:rFonts w:ascii="Arial" w:hAnsi="Arial" w:cs="Arial"/>
          <w:bCs/>
          <w:noProof/>
          <w:lang w:val="ca-ES" w:bidi="ar-DZ"/>
        </w:rPr>
      </w:pPr>
      <w:r w:rsidRPr="00DF3293">
        <w:rPr>
          <w:rFonts w:ascii="Arial" w:hAnsi="Arial" w:cs="Arial"/>
          <w:bCs/>
          <w:noProof/>
          <w:lang w:val="ca-ES" w:bidi="ar-DZ"/>
        </w:rPr>
        <w:t>1</w:t>
      </w:r>
      <w:r w:rsidR="00CC1FFF" w:rsidRPr="00DF3293">
        <w:rPr>
          <w:rFonts w:ascii="Arial" w:hAnsi="Arial" w:cs="Arial"/>
          <w:bCs/>
          <w:noProof/>
          <w:lang w:val="ca-ES" w:bidi="ar-DZ"/>
        </w:rPr>
        <w:t>5</w:t>
      </w:r>
      <w:r w:rsidRPr="00DF3293">
        <w:rPr>
          <w:rFonts w:ascii="Arial" w:hAnsi="Arial" w:cs="Arial"/>
          <w:bCs/>
          <w:noProof/>
          <w:lang w:val="ca-ES" w:bidi="ar-DZ"/>
        </w:rPr>
        <w:t>.</w:t>
      </w:r>
      <w:r w:rsidR="004D345C" w:rsidRPr="00DF3293">
        <w:rPr>
          <w:rFonts w:ascii="Arial" w:hAnsi="Arial" w:cs="Arial"/>
          <w:bCs/>
          <w:noProof/>
          <w:lang w:val="mn-MN" w:bidi="ar-DZ"/>
        </w:rPr>
        <w:t>5</w:t>
      </w:r>
      <w:r w:rsidRPr="00DF3293">
        <w:rPr>
          <w:rFonts w:ascii="Arial" w:hAnsi="Arial" w:cs="Arial"/>
          <w:bCs/>
          <w:noProof/>
          <w:lang w:val="ca-ES" w:bidi="ar-DZ"/>
        </w:rPr>
        <w:t>.Энэ хуулийн 1</w:t>
      </w:r>
      <w:r w:rsidR="00CC1FFF" w:rsidRPr="00DF3293">
        <w:rPr>
          <w:rFonts w:ascii="Arial" w:hAnsi="Arial" w:cs="Arial"/>
          <w:bCs/>
          <w:noProof/>
          <w:lang w:val="ca-ES" w:bidi="ar-DZ"/>
        </w:rPr>
        <w:t>5</w:t>
      </w:r>
      <w:r w:rsidRPr="00DF3293">
        <w:rPr>
          <w:rFonts w:ascii="Arial" w:hAnsi="Arial" w:cs="Arial"/>
          <w:bCs/>
          <w:noProof/>
          <w:lang w:val="ca-ES" w:bidi="ar-DZ"/>
        </w:rPr>
        <w:t>.</w:t>
      </w:r>
      <w:r w:rsidR="004D345C" w:rsidRPr="00DF3293">
        <w:rPr>
          <w:rFonts w:ascii="Arial" w:hAnsi="Arial" w:cs="Arial"/>
          <w:bCs/>
          <w:noProof/>
          <w:lang w:val="ca-ES" w:bidi="ar-DZ"/>
        </w:rPr>
        <w:t>2</w:t>
      </w:r>
      <w:r w:rsidRPr="00DF3293">
        <w:rPr>
          <w:rFonts w:ascii="Arial" w:hAnsi="Arial" w:cs="Arial"/>
          <w:bCs/>
          <w:noProof/>
          <w:lang w:val="ca-ES" w:bidi="ar-DZ"/>
        </w:rPr>
        <w:t xml:space="preserve">.2-т заасан </w:t>
      </w:r>
      <w:r w:rsidR="00EF0B55" w:rsidRPr="00DF3293">
        <w:rPr>
          <w:rFonts w:ascii="Arial" w:hAnsi="Arial" w:cs="Arial"/>
          <w:bCs/>
          <w:noProof/>
          <w:lang w:val="ca-ES" w:bidi="ar-DZ"/>
        </w:rPr>
        <w:t xml:space="preserve">төрийн </w:t>
      </w:r>
      <w:r w:rsidR="00C5480B" w:rsidRPr="00DF3293">
        <w:rPr>
          <w:rFonts w:ascii="Arial" w:hAnsi="Arial" w:cs="Arial"/>
          <w:bCs/>
          <w:noProof/>
          <w:lang w:val="ca-ES" w:bidi="ar-DZ"/>
        </w:rPr>
        <w:t>нийтийн үйлчилгээний байгууллага гэдэгт</w:t>
      </w:r>
      <w:r w:rsidRPr="00DF3293">
        <w:rPr>
          <w:rFonts w:ascii="Arial" w:hAnsi="Arial" w:cs="Arial"/>
          <w:bCs/>
          <w:noProof/>
          <w:lang w:val="ca-ES" w:bidi="ar-DZ"/>
        </w:rPr>
        <w:t xml:space="preserve"> төрийн чиг үүрэгт хамаарах боловсрол, эрүүл мэнд, соёл спорт, харилцаа холбоо, тээвэр, эрчим хүч зэрэг нийтийн үйлчилгээ үзүүлэх, төрийн байгууллаг</w:t>
      </w:r>
      <w:r w:rsidR="00156371" w:rsidRPr="00DF3293">
        <w:rPr>
          <w:rFonts w:ascii="Arial" w:hAnsi="Arial" w:cs="Arial"/>
          <w:bCs/>
          <w:noProof/>
          <w:lang w:val="ca-ES" w:bidi="ar-DZ"/>
        </w:rPr>
        <w:t>ад</w:t>
      </w:r>
      <w:r w:rsidRPr="00DF3293">
        <w:rPr>
          <w:rFonts w:ascii="Arial" w:hAnsi="Arial" w:cs="Arial"/>
          <w:bCs/>
          <w:noProof/>
          <w:lang w:val="ca-ES" w:bidi="ar-DZ"/>
        </w:rPr>
        <w:t xml:space="preserve"> чиг үүргээ хэрэгжүүлэхэд дэмжлэг үзүүлэх зорилготой</w:t>
      </w:r>
      <w:r w:rsidR="0089225D" w:rsidRPr="00DF3293">
        <w:rPr>
          <w:rFonts w:ascii="Arial" w:hAnsi="Arial" w:cs="Arial"/>
          <w:bCs/>
          <w:noProof/>
          <w:lang w:val="ca-ES" w:bidi="ar-DZ"/>
        </w:rPr>
        <w:t>,</w:t>
      </w:r>
      <w:r w:rsidRPr="00DF3293">
        <w:rPr>
          <w:rFonts w:ascii="Arial" w:hAnsi="Arial" w:cs="Arial"/>
          <w:bCs/>
          <w:noProof/>
          <w:lang w:val="ca-ES" w:bidi="ar-DZ"/>
        </w:rPr>
        <w:t xml:space="preserve"> хуульд заасан журмын дагуу үүсгэн байгуулагдсан хуулийн этгээдийг ойлгоно.</w:t>
      </w:r>
    </w:p>
    <w:p w14:paraId="2103340D" w14:textId="77777777" w:rsidR="00CC1FFF" w:rsidRPr="00DF3293" w:rsidRDefault="00CC1FFF" w:rsidP="00F1067A">
      <w:pPr>
        <w:contextualSpacing/>
        <w:jc w:val="both"/>
        <w:rPr>
          <w:rFonts w:ascii="Arial" w:hAnsi="Arial" w:cs="Arial"/>
          <w:bCs/>
          <w:noProof/>
          <w:lang w:val="ca-ES" w:bidi="ar-DZ"/>
        </w:rPr>
      </w:pPr>
    </w:p>
    <w:p w14:paraId="0B4062E3" w14:textId="6AA9AD8B" w:rsidR="00C5480B" w:rsidRPr="00DF3293" w:rsidRDefault="00C5480B" w:rsidP="00F1067A">
      <w:pPr>
        <w:ind w:firstLine="709"/>
        <w:contextualSpacing/>
        <w:jc w:val="both"/>
        <w:rPr>
          <w:rFonts w:ascii="Arial" w:hAnsi="Arial" w:cs="Arial"/>
          <w:bCs/>
          <w:noProof/>
          <w:lang w:val="ca-ES" w:bidi="ar-DZ"/>
        </w:rPr>
      </w:pPr>
      <w:r w:rsidRPr="00DF3293">
        <w:rPr>
          <w:rFonts w:ascii="Arial" w:hAnsi="Arial" w:cs="Arial"/>
          <w:bCs/>
          <w:noProof/>
          <w:lang w:val="ca-ES" w:bidi="ar-DZ"/>
        </w:rPr>
        <w:t>1</w:t>
      </w:r>
      <w:r w:rsidR="00CC1FFF" w:rsidRPr="00DF3293">
        <w:rPr>
          <w:rFonts w:ascii="Arial" w:hAnsi="Arial" w:cs="Arial"/>
          <w:bCs/>
          <w:noProof/>
          <w:lang w:val="ca-ES" w:bidi="ar-DZ"/>
        </w:rPr>
        <w:t>5</w:t>
      </w:r>
      <w:r w:rsidRPr="00DF3293">
        <w:rPr>
          <w:rFonts w:ascii="Arial" w:hAnsi="Arial" w:cs="Arial"/>
          <w:bCs/>
          <w:noProof/>
          <w:lang w:val="ca-ES" w:bidi="ar-DZ"/>
        </w:rPr>
        <w:t>.</w:t>
      </w:r>
      <w:r w:rsidR="004D345C" w:rsidRPr="00DF3293">
        <w:rPr>
          <w:rFonts w:ascii="Arial" w:hAnsi="Arial" w:cs="Arial"/>
          <w:bCs/>
          <w:noProof/>
          <w:lang w:val="mn-MN" w:bidi="ar-DZ"/>
        </w:rPr>
        <w:t>6</w:t>
      </w:r>
      <w:r w:rsidRPr="00DF3293">
        <w:rPr>
          <w:rFonts w:ascii="Arial" w:hAnsi="Arial" w:cs="Arial"/>
          <w:bCs/>
          <w:noProof/>
          <w:lang w:val="ca-ES" w:bidi="ar-DZ"/>
        </w:rPr>
        <w:t>.Энэ хуулийн 1</w:t>
      </w:r>
      <w:r w:rsidR="00CC1FFF" w:rsidRPr="00DF3293">
        <w:rPr>
          <w:rFonts w:ascii="Arial" w:hAnsi="Arial" w:cs="Arial"/>
          <w:bCs/>
          <w:noProof/>
          <w:lang w:val="ca-ES" w:bidi="ar-DZ"/>
        </w:rPr>
        <w:t>5</w:t>
      </w:r>
      <w:r w:rsidRPr="00DF3293">
        <w:rPr>
          <w:rFonts w:ascii="Arial" w:hAnsi="Arial" w:cs="Arial"/>
          <w:bCs/>
          <w:noProof/>
          <w:lang w:val="ca-ES" w:bidi="ar-DZ"/>
        </w:rPr>
        <w:t>.2.3-т заасан төрийн өмчит компани гэдэгт Төрийн болон орон нутгийн өмчит компанийн бүтээмж, ил тод байдал, засаглалыг сайжруулах тухай хуулийн 4.1.1-</w:t>
      </w:r>
      <w:r w:rsidRPr="00DF3293">
        <w:rPr>
          <w:rFonts w:ascii="Arial" w:hAnsi="Arial" w:cs="Arial"/>
          <w:bCs/>
          <w:noProof/>
          <w:lang w:val="mn-MN" w:bidi="ar-DZ"/>
        </w:rPr>
        <w:t>д</w:t>
      </w:r>
      <w:r w:rsidRPr="00DF3293">
        <w:rPr>
          <w:rFonts w:ascii="Arial" w:hAnsi="Arial" w:cs="Arial"/>
          <w:bCs/>
          <w:noProof/>
          <w:lang w:val="ca-ES" w:bidi="ar-DZ"/>
        </w:rPr>
        <w:t xml:space="preserve"> заасан хуулийн этгээдийг ойлгоно.</w:t>
      </w:r>
    </w:p>
    <w:p w14:paraId="15438851" w14:textId="77777777" w:rsidR="0092069C" w:rsidRPr="00DF3293" w:rsidRDefault="0092069C" w:rsidP="00F1067A">
      <w:pPr>
        <w:contextualSpacing/>
        <w:jc w:val="both"/>
        <w:rPr>
          <w:rFonts w:ascii="Arial" w:hAnsi="Arial" w:cs="Arial"/>
          <w:bCs/>
          <w:noProof/>
          <w:lang w:val="mn-MN"/>
        </w:rPr>
      </w:pPr>
    </w:p>
    <w:p w14:paraId="2FB41397" w14:textId="70AF02B0" w:rsidR="0092069C" w:rsidRPr="00DF3293" w:rsidRDefault="0092069C" w:rsidP="00F1067A">
      <w:pPr>
        <w:ind w:left="2977" w:hanging="2257"/>
        <w:contextualSpacing/>
        <w:jc w:val="both"/>
        <w:rPr>
          <w:rFonts w:ascii="Arial" w:hAnsi="Arial" w:cs="Arial"/>
          <w:bCs/>
          <w:noProof/>
          <w:lang w:val="ca-ES" w:bidi="ar-DZ"/>
        </w:rPr>
      </w:pPr>
      <w:r w:rsidRPr="00DF3293">
        <w:rPr>
          <w:rFonts w:ascii="Arial" w:hAnsi="Arial" w:cs="Arial"/>
          <w:b/>
          <w:noProof/>
          <w:lang w:val="ca-ES" w:bidi="ar-DZ"/>
        </w:rPr>
        <w:t>16 дугаар зүйл.Нийтийн үйлчилгээний байгууллага, түүний эд хөрөнгийн эрх</w:t>
      </w:r>
    </w:p>
    <w:p w14:paraId="2A604B5E" w14:textId="77777777" w:rsidR="0092069C" w:rsidRPr="00DF3293" w:rsidRDefault="0092069C" w:rsidP="00F1067A">
      <w:pPr>
        <w:contextualSpacing/>
        <w:jc w:val="both"/>
        <w:rPr>
          <w:rFonts w:ascii="Arial" w:hAnsi="Arial" w:cs="Arial"/>
          <w:bCs/>
          <w:noProof/>
          <w:lang w:val="ca-ES" w:bidi="ar-DZ"/>
        </w:rPr>
      </w:pPr>
    </w:p>
    <w:p w14:paraId="43786837" w14:textId="04DA9A5D" w:rsidR="0092069C" w:rsidRPr="00DF3293" w:rsidRDefault="0092069C" w:rsidP="00A01994">
      <w:pPr>
        <w:ind w:firstLine="720"/>
        <w:contextualSpacing/>
        <w:jc w:val="both"/>
        <w:rPr>
          <w:rFonts w:ascii="Arial" w:hAnsi="Arial" w:cs="Arial"/>
          <w:bCs/>
          <w:noProof/>
          <w:lang w:val="ca-ES" w:bidi="ar-DZ"/>
        </w:rPr>
      </w:pPr>
      <w:r w:rsidRPr="00DF3293">
        <w:rPr>
          <w:rFonts w:ascii="Arial" w:hAnsi="Arial" w:cs="Arial"/>
          <w:bCs/>
          <w:noProof/>
          <w:lang w:val="ca-ES" w:bidi="ar-DZ"/>
        </w:rPr>
        <w:t>16.1.Төрийн болон орон нутгийн чиг үүрэгт хамаарах нийтийн үйлчилгээ болон төрийн болон орон нутгийн хэрэгцээнд зориулсан үйлдвэрлэл, ажил, үйлчилгээг хувийн хэвшил, ашгийн төлөө бус хуулийн этгээдээр гүйцэтгүүлэх боломжгүй</w:t>
      </w:r>
      <w:r w:rsidR="00C46887" w:rsidRPr="00DF3293">
        <w:rPr>
          <w:rFonts w:ascii="Arial" w:hAnsi="Arial" w:cs="Arial"/>
          <w:bCs/>
          <w:noProof/>
          <w:lang w:val="ca-ES" w:bidi="ar-DZ"/>
        </w:rPr>
        <w:t xml:space="preserve"> </w:t>
      </w:r>
      <w:r w:rsidRPr="00DF3293">
        <w:rPr>
          <w:rFonts w:ascii="Arial" w:hAnsi="Arial" w:cs="Arial"/>
          <w:bCs/>
          <w:noProof/>
          <w:lang w:val="ca-ES" w:bidi="ar-DZ"/>
        </w:rPr>
        <w:t>нөхцөлд нийтийн үйлчилгээний байгууллагыг байгуулна.</w:t>
      </w:r>
    </w:p>
    <w:p w14:paraId="7D42D7A6" w14:textId="16236F0D" w:rsidR="0092069C" w:rsidRPr="00DF3293" w:rsidRDefault="0092069C" w:rsidP="00F1067A">
      <w:pPr>
        <w:ind w:firstLine="720"/>
        <w:contextualSpacing/>
        <w:jc w:val="both"/>
        <w:rPr>
          <w:rFonts w:ascii="Arial" w:hAnsi="Arial" w:cs="Arial"/>
          <w:bCs/>
          <w:noProof/>
          <w:lang w:val="ca-ES" w:bidi="ar-DZ"/>
        </w:rPr>
      </w:pPr>
      <w:r w:rsidRPr="00DF3293">
        <w:rPr>
          <w:rFonts w:ascii="Arial" w:hAnsi="Arial" w:cs="Arial"/>
          <w:bCs/>
          <w:noProof/>
          <w:lang w:val="ca-ES" w:bidi="ar-DZ"/>
        </w:rPr>
        <w:lastRenderedPageBreak/>
        <w:t>16.2.Нийтийн үйлчилгээний байгууллага нь төсвийн хөрөнгөөр санхүүжих бөгөөд эд хөрөнгийн талаар энэ хуулийн 1</w:t>
      </w:r>
      <w:r w:rsidR="00E760E7" w:rsidRPr="00DF3293">
        <w:rPr>
          <w:rFonts w:ascii="Arial" w:hAnsi="Arial" w:cs="Arial"/>
          <w:bCs/>
          <w:noProof/>
          <w:lang w:val="ca-ES" w:bidi="ar-DZ"/>
        </w:rPr>
        <w:t xml:space="preserve">5.3-т </w:t>
      </w:r>
      <w:r w:rsidRPr="00DF3293">
        <w:rPr>
          <w:rFonts w:ascii="Arial" w:hAnsi="Arial" w:cs="Arial"/>
          <w:bCs/>
          <w:noProof/>
          <w:lang w:val="ca-ES" w:bidi="ar-DZ"/>
        </w:rPr>
        <w:t>заасан төрийн байгууллага</w:t>
      </w:r>
      <w:r w:rsidR="00D20984" w:rsidRPr="00DF3293">
        <w:rPr>
          <w:rFonts w:ascii="Arial" w:hAnsi="Arial" w:cs="Arial"/>
          <w:bCs/>
          <w:noProof/>
          <w:lang w:val="ca-ES" w:bidi="ar-DZ"/>
        </w:rPr>
        <w:t xml:space="preserve">тай </w:t>
      </w:r>
      <w:r w:rsidRPr="00DF3293">
        <w:rPr>
          <w:rFonts w:ascii="Arial" w:hAnsi="Arial" w:cs="Arial"/>
          <w:bCs/>
          <w:noProof/>
          <w:lang w:val="ca-ES" w:bidi="ar-DZ"/>
        </w:rPr>
        <w:t>нэгэн адил эрхтэй.</w:t>
      </w:r>
    </w:p>
    <w:p w14:paraId="0857FB10" w14:textId="77777777" w:rsidR="0092069C" w:rsidRPr="00DF3293" w:rsidRDefault="0092069C" w:rsidP="00F1067A">
      <w:pPr>
        <w:contextualSpacing/>
        <w:jc w:val="both"/>
        <w:rPr>
          <w:rFonts w:ascii="Arial" w:hAnsi="Arial" w:cs="Arial"/>
          <w:bCs/>
          <w:noProof/>
          <w:lang w:val="ca-ES" w:bidi="ar-DZ"/>
        </w:rPr>
      </w:pPr>
    </w:p>
    <w:p w14:paraId="32473CC0" w14:textId="0DD0F925" w:rsidR="0092069C" w:rsidRPr="00DF3293" w:rsidRDefault="0092069C" w:rsidP="00F1067A">
      <w:pPr>
        <w:ind w:firstLine="720"/>
        <w:contextualSpacing/>
        <w:jc w:val="both"/>
        <w:rPr>
          <w:rFonts w:ascii="Arial" w:hAnsi="Arial" w:cs="Arial"/>
          <w:bCs/>
          <w:noProof/>
          <w:lang w:val="ca-ES" w:bidi="ar-DZ"/>
        </w:rPr>
      </w:pPr>
      <w:r w:rsidRPr="00DF3293">
        <w:rPr>
          <w:rFonts w:ascii="Arial" w:hAnsi="Arial" w:cs="Arial"/>
          <w:bCs/>
          <w:noProof/>
          <w:lang w:val="ca-ES" w:bidi="ar-DZ"/>
        </w:rPr>
        <w:t>16.3.Хуульд өөрөөр заагаагүй бол нийтийн үйлчилгээний байгууллаг</w:t>
      </w:r>
      <w:r w:rsidR="00A01994" w:rsidRPr="00DF3293">
        <w:rPr>
          <w:rFonts w:ascii="Arial" w:hAnsi="Arial" w:cs="Arial"/>
          <w:bCs/>
          <w:noProof/>
          <w:lang w:val="ca-ES" w:bidi="ar-DZ"/>
        </w:rPr>
        <w:t xml:space="preserve">ыг үүсгэн </w:t>
      </w:r>
      <w:r w:rsidRPr="00DF3293">
        <w:rPr>
          <w:rFonts w:ascii="Arial" w:hAnsi="Arial" w:cs="Arial"/>
          <w:bCs/>
          <w:noProof/>
          <w:lang w:val="ca-ES" w:bidi="ar-DZ"/>
        </w:rPr>
        <w:t>байгуулах, өөрчлөн байгуулах, татан буулгах</w:t>
      </w:r>
      <w:r w:rsidR="00A01994" w:rsidRPr="00DF3293">
        <w:rPr>
          <w:rFonts w:ascii="Arial" w:hAnsi="Arial" w:cs="Arial"/>
          <w:bCs/>
          <w:noProof/>
          <w:lang w:val="ca-ES" w:bidi="ar-DZ"/>
        </w:rPr>
        <w:t xml:space="preserve">, </w:t>
      </w:r>
      <w:r w:rsidRPr="00DF3293">
        <w:rPr>
          <w:rFonts w:ascii="Arial" w:hAnsi="Arial" w:cs="Arial"/>
          <w:bCs/>
          <w:noProof/>
          <w:lang w:val="ca-ES" w:bidi="ar-DZ"/>
        </w:rPr>
        <w:t>бүтэц, орон тооны дээд хязгаарыг тогтоох</w:t>
      </w:r>
      <w:r w:rsidR="00A01994" w:rsidRPr="00DF3293">
        <w:rPr>
          <w:rFonts w:ascii="Arial" w:hAnsi="Arial" w:cs="Arial"/>
          <w:bCs/>
          <w:noProof/>
          <w:lang w:val="ca-ES" w:bidi="ar-DZ"/>
        </w:rPr>
        <w:t>, дүрмийг батлах</w:t>
      </w:r>
      <w:r w:rsidRPr="00DF3293">
        <w:rPr>
          <w:rFonts w:ascii="Arial" w:hAnsi="Arial" w:cs="Arial"/>
          <w:bCs/>
          <w:noProof/>
          <w:lang w:val="ca-ES" w:bidi="ar-DZ"/>
        </w:rPr>
        <w:t xml:space="preserve"> эрх хэмжээг дараах этгээд хэрэгжүүлнэ:</w:t>
      </w:r>
    </w:p>
    <w:p w14:paraId="71F26478" w14:textId="77777777" w:rsidR="0092069C" w:rsidRPr="00DF3293" w:rsidRDefault="0092069C" w:rsidP="00F1067A">
      <w:pPr>
        <w:contextualSpacing/>
        <w:jc w:val="both"/>
        <w:rPr>
          <w:rFonts w:ascii="Arial" w:hAnsi="Arial" w:cs="Arial"/>
          <w:bCs/>
          <w:noProof/>
          <w:lang w:val="ca-ES" w:bidi="ar-DZ"/>
        </w:rPr>
      </w:pPr>
    </w:p>
    <w:p w14:paraId="6F6ED9A3" w14:textId="77777777" w:rsidR="00E760E7" w:rsidRPr="00DF3293" w:rsidRDefault="0092069C"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1</w:t>
      </w:r>
      <w:r w:rsidR="00E760E7" w:rsidRPr="00DF3293">
        <w:rPr>
          <w:rFonts w:ascii="Arial" w:hAnsi="Arial" w:cs="Arial"/>
          <w:bCs/>
          <w:noProof/>
          <w:lang w:val="ca-ES" w:bidi="ar-DZ"/>
        </w:rPr>
        <w:t>6.3.1.</w:t>
      </w:r>
      <w:r w:rsidRPr="00DF3293">
        <w:rPr>
          <w:rFonts w:ascii="Arial" w:hAnsi="Arial" w:cs="Arial"/>
          <w:bCs/>
          <w:noProof/>
          <w:lang w:val="ca-ES" w:bidi="ar-DZ"/>
        </w:rPr>
        <w:t>төрийн нийтийн үйлчилгээний байгууллагыг Засгийн газар;</w:t>
      </w:r>
    </w:p>
    <w:p w14:paraId="132135E6" w14:textId="40BB606C" w:rsidR="0092069C" w:rsidRPr="00DF3293" w:rsidRDefault="00E760E7"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16.3.2.</w:t>
      </w:r>
      <w:r w:rsidR="0092069C" w:rsidRPr="00DF3293">
        <w:rPr>
          <w:rFonts w:ascii="Arial" w:hAnsi="Arial" w:cs="Arial"/>
          <w:bCs/>
          <w:noProof/>
          <w:lang w:val="ca-ES" w:bidi="ar-DZ"/>
        </w:rPr>
        <w:t>орон нутгийн нийтийн үйлчилгээний байгууллагыг аймаг, нийслэлийн иргэдийн Төлөөлөгчдийн Хурал.</w:t>
      </w:r>
    </w:p>
    <w:p w14:paraId="7C1D6A3B" w14:textId="77777777" w:rsidR="0092069C" w:rsidRPr="00DF3293" w:rsidRDefault="0092069C" w:rsidP="00F1067A">
      <w:pPr>
        <w:contextualSpacing/>
        <w:jc w:val="both"/>
        <w:rPr>
          <w:rFonts w:ascii="Arial" w:hAnsi="Arial" w:cs="Arial"/>
          <w:bCs/>
          <w:noProof/>
          <w:lang w:val="ca-ES" w:bidi="ar-DZ"/>
        </w:rPr>
      </w:pPr>
    </w:p>
    <w:p w14:paraId="0F8143AF" w14:textId="284BB2FD" w:rsidR="0092069C" w:rsidRPr="00DF3293" w:rsidRDefault="00E760E7" w:rsidP="00F1067A">
      <w:pPr>
        <w:ind w:firstLine="720"/>
        <w:contextualSpacing/>
        <w:jc w:val="both"/>
        <w:rPr>
          <w:rFonts w:ascii="Arial" w:hAnsi="Arial" w:cs="Arial"/>
          <w:bCs/>
          <w:noProof/>
          <w:lang w:val="ca-ES" w:bidi="ar-DZ"/>
        </w:rPr>
      </w:pPr>
      <w:r w:rsidRPr="00DF3293">
        <w:rPr>
          <w:rFonts w:ascii="Arial" w:hAnsi="Arial" w:cs="Arial"/>
          <w:bCs/>
          <w:noProof/>
          <w:lang w:val="ca-ES" w:bidi="ar-DZ"/>
        </w:rPr>
        <w:t>16.</w:t>
      </w:r>
      <w:r w:rsidR="0092069C" w:rsidRPr="00DF3293">
        <w:rPr>
          <w:rFonts w:ascii="Arial" w:hAnsi="Arial" w:cs="Arial"/>
          <w:bCs/>
          <w:noProof/>
          <w:lang w:val="ca-ES" w:bidi="ar-DZ"/>
        </w:rPr>
        <w:t>4.Засгийн газрын гишүүн өөрийн эрхлэх асуудлын хүрээнд хамаарах төрийн нийтийн үйлчилгээний байгууллагын, аймаг, нийслэлийн Засаг дарга тухайн орон нутгийн нийтийн үйлчилгээний байгууллагын даргыг томилж, чөлөөлнө.</w:t>
      </w:r>
    </w:p>
    <w:p w14:paraId="6D0E59C7" w14:textId="77777777" w:rsidR="0092069C" w:rsidRPr="00DF3293" w:rsidRDefault="0092069C" w:rsidP="00F1067A">
      <w:pPr>
        <w:contextualSpacing/>
        <w:jc w:val="both"/>
        <w:rPr>
          <w:rFonts w:ascii="Arial" w:hAnsi="Arial" w:cs="Arial"/>
          <w:bCs/>
          <w:noProof/>
          <w:lang w:val="ca-ES" w:bidi="ar-DZ"/>
        </w:rPr>
      </w:pPr>
    </w:p>
    <w:p w14:paraId="5A9712E4" w14:textId="19905715" w:rsidR="0092069C" w:rsidRPr="00DF3293" w:rsidRDefault="00E760E7" w:rsidP="00F1067A">
      <w:pPr>
        <w:ind w:firstLine="720"/>
        <w:contextualSpacing/>
        <w:jc w:val="both"/>
        <w:rPr>
          <w:rFonts w:ascii="Arial" w:hAnsi="Arial" w:cs="Arial"/>
          <w:bCs/>
          <w:noProof/>
          <w:lang w:val="ca-ES" w:bidi="ar-DZ"/>
        </w:rPr>
      </w:pPr>
      <w:r w:rsidRPr="00DF3293">
        <w:rPr>
          <w:rFonts w:ascii="Arial" w:hAnsi="Arial" w:cs="Arial"/>
          <w:bCs/>
          <w:noProof/>
          <w:lang w:val="ca-ES" w:bidi="ar-DZ"/>
        </w:rPr>
        <w:t>16.</w:t>
      </w:r>
      <w:r w:rsidR="0092069C" w:rsidRPr="00DF3293">
        <w:rPr>
          <w:rFonts w:ascii="Arial" w:hAnsi="Arial" w:cs="Arial"/>
          <w:bCs/>
          <w:noProof/>
          <w:lang w:val="ca-ES" w:bidi="ar-DZ"/>
        </w:rPr>
        <w:t xml:space="preserve">5.Дараах нийтийн үйлчилгээний байгууллагыг </w:t>
      </w:r>
      <w:r w:rsidR="00A01994" w:rsidRPr="00DF3293">
        <w:rPr>
          <w:rFonts w:ascii="Arial" w:hAnsi="Arial" w:cs="Arial"/>
          <w:bCs/>
          <w:noProof/>
          <w:lang w:val="ca-ES" w:bidi="ar-DZ"/>
        </w:rPr>
        <w:t xml:space="preserve">үүсгэн </w:t>
      </w:r>
      <w:r w:rsidR="0092069C" w:rsidRPr="00DF3293">
        <w:rPr>
          <w:rFonts w:ascii="Arial" w:hAnsi="Arial" w:cs="Arial"/>
          <w:bCs/>
          <w:noProof/>
          <w:lang w:val="ca-ES" w:bidi="ar-DZ"/>
        </w:rPr>
        <w:t>байгуулах, өөрчлө</w:t>
      </w:r>
      <w:r w:rsidR="00A01994" w:rsidRPr="00DF3293">
        <w:rPr>
          <w:rFonts w:ascii="Arial" w:hAnsi="Arial" w:cs="Arial"/>
          <w:bCs/>
          <w:noProof/>
          <w:lang w:val="ca-ES" w:bidi="ar-DZ"/>
        </w:rPr>
        <w:t>н байгуулах</w:t>
      </w:r>
      <w:r w:rsidR="0092069C" w:rsidRPr="00DF3293">
        <w:rPr>
          <w:rFonts w:ascii="Arial" w:hAnsi="Arial" w:cs="Arial"/>
          <w:bCs/>
          <w:noProof/>
          <w:lang w:val="ca-ES" w:bidi="ar-DZ"/>
        </w:rPr>
        <w:t xml:space="preserve">, татан буулгах, дүрмийг батлах болон бүтэц, зохион байгуулалт, хяналттай холбоотой </w:t>
      </w:r>
      <w:r w:rsidR="00A01994" w:rsidRPr="00DF3293">
        <w:rPr>
          <w:rFonts w:ascii="Arial" w:hAnsi="Arial" w:cs="Arial"/>
          <w:bCs/>
          <w:noProof/>
          <w:lang w:val="ca-ES" w:bidi="ar-DZ"/>
        </w:rPr>
        <w:t xml:space="preserve">харилцааг </w:t>
      </w:r>
      <w:r w:rsidR="0092069C" w:rsidRPr="00DF3293">
        <w:rPr>
          <w:rFonts w:ascii="Arial" w:hAnsi="Arial" w:cs="Arial"/>
          <w:bCs/>
          <w:noProof/>
          <w:lang w:val="ca-ES" w:bidi="ar-DZ"/>
        </w:rPr>
        <w:t>тухайлсан хуулиар зохицуулна:</w:t>
      </w:r>
    </w:p>
    <w:p w14:paraId="70BC885F" w14:textId="77777777" w:rsidR="0092069C" w:rsidRPr="00DF3293" w:rsidRDefault="0092069C" w:rsidP="00F1067A">
      <w:pPr>
        <w:contextualSpacing/>
        <w:jc w:val="both"/>
        <w:rPr>
          <w:rFonts w:ascii="Arial" w:hAnsi="Arial" w:cs="Arial"/>
          <w:bCs/>
          <w:noProof/>
          <w:lang w:val="ca-ES" w:bidi="ar-DZ"/>
        </w:rPr>
      </w:pPr>
    </w:p>
    <w:p w14:paraId="5B163D35" w14:textId="652B3AFD" w:rsidR="00AE57E5" w:rsidRPr="00DF3293" w:rsidRDefault="00E760E7" w:rsidP="001A7352">
      <w:pPr>
        <w:ind w:firstLine="1418"/>
        <w:contextualSpacing/>
        <w:jc w:val="both"/>
        <w:rPr>
          <w:rFonts w:ascii="Arial" w:hAnsi="Arial" w:cs="Arial"/>
          <w:bCs/>
          <w:noProof/>
          <w:lang w:val="ca-ES" w:bidi="ar-DZ"/>
        </w:rPr>
      </w:pPr>
      <w:r w:rsidRPr="00DF3293">
        <w:rPr>
          <w:rFonts w:ascii="Arial" w:hAnsi="Arial" w:cs="Arial"/>
          <w:bCs/>
          <w:noProof/>
          <w:lang w:val="ca-ES" w:bidi="ar-DZ"/>
        </w:rPr>
        <w:t>16.</w:t>
      </w:r>
      <w:r w:rsidR="006F712F" w:rsidRPr="00DF3293">
        <w:rPr>
          <w:rFonts w:ascii="Arial" w:hAnsi="Arial" w:cs="Arial"/>
          <w:bCs/>
          <w:noProof/>
          <w:lang w:val="ca-ES" w:bidi="ar-DZ"/>
        </w:rPr>
        <w:t>5.1.</w:t>
      </w:r>
      <w:r w:rsidR="0092069C" w:rsidRPr="00DF3293">
        <w:rPr>
          <w:rFonts w:ascii="Arial" w:hAnsi="Arial" w:cs="Arial"/>
          <w:bCs/>
          <w:noProof/>
          <w:lang w:val="ca-ES" w:bidi="ar-DZ"/>
        </w:rPr>
        <w:t>Улсын Их Хуралд ажлаа шууд хариуцан тайлагнадаг болон Улсын Их Хурлаас байгуулдаг байгууллагын харьяанд ажиллах нийтийн үйлчилгээний байгууллага;</w:t>
      </w:r>
    </w:p>
    <w:p w14:paraId="26FB19A5" w14:textId="77777777" w:rsidR="001A7352" w:rsidRPr="00DF3293" w:rsidRDefault="001A7352" w:rsidP="001A7352">
      <w:pPr>
        <w:contextualSpacing/>
        <w:jc w:val="both"/>
        <w:rPr>
          <w:rFonts w:ascii="Arial" w:hAnsi="Arial" w:cs="Arial"/>
          <w:bCs/>
          <w:noProof/>
          <w:lang w:val="ca-ES" w:bidi="ar-DZ"/>
        </w:rPr>
      </w:pPr>
    </w:p>
    <w:p w14:paraId="79DB65C6" w14:textId="77777777" w:rsidR="006F712F" w:rsidRPr="00DF3293" w:rsidRDefault="006F712F"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16.5.</w:t>
      </w:r>
      <w:r w:rsidR="0092069C" w:rsidRPr="00DF3293">
        <w:rPr>
          <w:rFonts w:ascii="Arial" w:hAnsi="Arial" w:cs="Arial"/>
          <w:bCs/>
          <w:noProof/>
          <w:lang w:val="ca-ES" w:bidi="ar-DZ"/>
        </w:rPr>
        <w:t>2</w:t>
      </w:r>
      <w:r w:rsidRPr="00DF3293">
        <w:rPr>
          <w:rFonts w:ascii="Arial" w:hAnsi="Arial" w:cs="Arial"/>
          <w:bCs/>
          <w:noProof/>
          <w:lang w:val="ca-ES" w:bidi="ar-DZ"/>
        </w:rPr>
        <w:t>.</w:t>
      </w:r>
      <w:r w:rsidR="0092069C" w:rsidRPr="00DF3293">
        <w:rPr>
          <w:rFonts w:ascii="Arial" w:hAnsi="Arial" w:cs="Arial"/>
          <w:bCs/>
          <w:noProof/>
          <w:lang w:val="ca-ES" w:bidi="ar-DZ"/>
        </w:rPr>
        <w:t>боловсрол, шинжлэх ухаан, эрүүл мэндийн чиглэлээр үйл ажиллагаа эрхлэх нийтийн үйлчилгээний байгууллага;</w:t>
      </w:r>
    </w:p>
    <w:p w14:paraId="4F07E8E1" w14:textId="77777777" w:rsidR="006F712F" w:rsidRPr="00DF3293" w:rsidRDefault="006F712F" w:rsidP="00F1067A">
      <w:pPr>
        <w:contextualSpacing/>
        <w:jc w:val="both"/>
        <w:rPr>
          <w:rFonts w:ascii="Arial" w:hAnsi="Arial" w:cs="Arial"/>
          <w:bCs/>
          <w:noProof/>
          <w:lang w:val="ca-ES" w:bidi="ar-DZ"/>
        </w:rPr>
      </w:pPr>
    </w:p>
    <w:p w14:paraId="622FD9F8" w14:textId="3F3B1EAE" w:rsidR="0092069C" w:rsidRPr="00DF3293" w:rsidRDefault="006F712F"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16.5.</w:t>
      </w:r>
      <w:r w:rsidR="0092069C" w:rsidRPr="00DF3293">
        <w:rPr>
          <w:rFonts w:ascii="Arial" w:hAnsi="Arial" w:cs="Arial"/>
          <w:bCs/>
          <w:noProof/>
          <w:lang w:val="ca-ES" w:bidi="ar-DZ"/>
        </w:rPr>
        <w:t>3</w:t>
      </w:r>
      <w:r w:rsidRPr="00DF3293">
        <w:rPr>
          <w:rFonts w:ascii="Arial" w:hAnsi="Arial" w:cs="Arial"/>
          <w:bCs/>
          <w:noProof/>
          <w:lang w:val="ca-ES" w:bidi="ar-DZ"/>
        </w:rPr>
        <w:t>.</w:t>
      </w:r>
      <w:r w:rsidR="0092069C" w:rsidRPr="00DF3293">
        <w:rPr>
          <w:rFonts w:ascii="Arial" w:hAnsi="Arial" w:cs="Arial"/>
          <w:bCs/>
          <w:noProof/>
          <w:lang w:val="ca-ES" w:bidi="ar-DZ"/>
        </w:rPr>
        <w:t>хуульд тусгайлан заасан бусад.</w:t>
      </w:r>
    </w:p>
    <w:p w14:paraId="14CCF2CA" w14:textId="77777777" w:rsidR="004029FD" w:rsidRPr="00DF3293" w:rsidRDefault="004029FD" w:rsidP="00F1067A">
      <w:pPr>
        <w:contextualSpacing/>
        <w:jc w:val="both"/>
        <w:rPr>
          <w:rFonts w:ascii="Arial" w:hAnsi="Arial" w:cs="Arial"/>
          <w:bCs/>
          <w:noProof/>
          <w:lang w:val="ca-ES" w:bidi="ar-DZ"/>
        </w:rPr>
      </w:pPr>
    </w:p>
    <w:p w14:paraId="60C9E8E4" w14:textId="2FF95FB1" w:rsidR="0092069C" w:rsidRPr="00DF3293" w:rsidRDefault="006F712F" w:rsidP="00F1067A">
      <w:pPr>
        <w:ind w:firstLine="720"/>
        <w:contextualSpacing/>
        <w:jc w:val="both"/>
        <w:rPr>
          <w:rFonts w:ascii="Arial" w:hAnsi="Arial" w:cs="Arial"/>
          <w:bCs/>
          <w:noProof/>
          <w:lang w:val="ca-ES" w:bidi="ar-DZ"/>
        </w:rPr>
      </w:pPr>
      <w:r w:rsidRPr="00DF3293">
        <w:rPr>
          <w:rFonts w:ascii="Arial" w:hAnsi="Arial" w:cs="Arial"/>
          <w:bCs/>
          <w:noProof/>
          <w:lang w:val="ca-ES" w:bidi="ar-DZ"/>
        </w:rPr>
        <w:t>16.</w:t>
      </w:r>
      <w:r w:rsidR="0092069C" w:rsidRPr="00DF3293">
        <w:rPr>
          <w:rFonts w:ascii="Arial" w:hAnsi="Arial" w:cs="Arial"/>
          <w:bCs/>
          <w:noProof/>
          <w:lang w:val="ca-ES" w:bidi="ar-DZ"/>
        </w:rPr>
        <w:t>6.Нийтийн үйлчилгээний байгууллагын дарга нь Төрийн албаны тухай хуулийн 22</w:t>
      </w:r>
      <w:r w:rsidR="001552A2" w:rsidRPr="00DF3293">
        <w:rPr>
          <w:rFonts w:ascii="Arial" w:hAnsi="Arial" w:cs="Arial"/>
          <w:bCs/>
          <w:noProof/>
          <w:lang w:val="ca-ES" w:bidi="ar-DZ"/>
        </w:rPr>
        <w:t xml:space="preserve">.1-д заасан </w:t>
      </w:r>
      <w:r w:rsidR="0092069C" w:rsidRPr="00DF3293">
        <w:rPr>
          <w:rFonts w:ascii="Arial" w:hAnsi="Arial" w:cs="Arial"/>
          <w:bCs/>
          <w:noProof/>
          <w:lang w:val="ca-ES" w:bidi="ar-DZ"/>
        </w:rPr>
        <w:t>нийтлэг шаардлага болон холбогдох хууль, дүрэмд заасан тусгай шаардлагыг хангасан байна.</w:t>
      </w:r>
    </w:p>
    <w:p w14:paraId="0C98B6AB" w14:textId="77777777" w:rsidR="00237F57" w:rsidRPr="00DF3293" w:rsidRDefault="00237F57" w:rsidP="00237F57">
      <w:pPr>
        <w:contextualSpacing/>
        <w:jc w:val="both"/>
        <w:rPr>
          <w:rFonts w:ascii="Arial" w:hAnsi="Arial" w:cs="Arial"/>
          <w:bCs/>
          <w:noProof/>
          <w:lang w:val="ca-ES" w:bidi="ar-DZ"/>
        </w:rPr>
      </w:pPr>
    </w:p>
    <w:p w14:paraId="3047E7BE" w14:textId="03D3E233"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b/>
          <w:bCs/>
          <w:noProof/>
          <w:lang w:val="ca-ES" w:bidi="ar-DZ"/>
        </w:rPr>
        <w:t>1</w:t>
      </w:r>
      <w:r w:rsidR="003C1091" w:rsidRPr="00DF3293">
        <w:rPr>
          <w:rFonts w:ascii="Arial" w:hAnsi="Arial" w:cs="Arial"/>
          <w:b/>
          <w:bCs/>
          <w:noProof/>
          <w:lang w:val="ca-ES" w:bidi="ar-DZ"/>
        </w:rPr>
        <w:t>7</w:t>
      </w:r>
      <w:r w:rsidRPr="00DF3293">
        <w:rPr>
          <w:rFonts w:ascii="Arial" w:hAnsi="Arial" w:cs="Arial"/>
          <w:b/>
          <w:bCs/>
          <w:noProof/>
          <w:lang w:val="ca-ES" w:bidi="ar-DZ"/>
        </w:rPr>
        <w:t xml:space="preserve"> д</w:t>
      </w:r>
      <w:r w:rsidR="00C01E6D" w:rsidRPr="00DF3293">
        <w:rPr>
          <w:rFonts w:ascii="Arial" w:hAnsi="Arial" w:cs="Arial"/>
          <w:b/>
          <w:bCs/>
          <w:noProof/>
          <w:lang w:val="ca-ES" w:bidi="ar-DZ"/>
        </w:rPr>
        <w:t>у</w:t>
      </w:r>
      <w:r w:rsidRPr="00DF3293">
        <w:rPr>
          <w:rFonts w:ascii="Arial" w:hAnsi="Arial" w:cs="Arial"/>
          <w:b/>
          <w:bCs/>
          <w:noProof/>
          <w:lang w:val="ca-ES" w:bidi="ar-DZ"/>
        </w:rPr>
        <w:t>г</w:t>
      </w:r>
      <w:r w:rsidR="00C01E6D" w:rsidRPr="00DF3293">
        <w:rPr>
          <w:rFonts w:ascii="Arial" w:hAnsi="Arial" w:cs="Arial"/>
          <w:b/>
          <w:bCs/>
          <w:noProof/>
          <w:lang w:val="ca-ES" w:bidi="ar-DZ"/>
        </w:rPr>
        <w:t>аа</w:t>
      </w:r>
      <w:r w:rsidRPr="00DF3293">
        <w:rPr>
          <w:rFonts w:ascii="Arial" w:hAnsi="Arial" w:cs="Arial"/>
          <w:b/>
          <w:bCs/>
          <w:noProof/>
          <w:lang w:val="ca-ES" w:bidi="ar-DZ"/>
        </w:rPr>
        <w:t>р зүйл.Орон нутгийн өмчийн удирдлага</w:t>
      </w:r>
    </w:p>
    <w:p w14:paraId="7DB18EA6" w14:textId="77777777" w:rsidR="00F35FBD" w:rsidRPr="00DF3293" w:rsidRDefault="00F35FBD" w:rsidP="00F1067A">
      <w:pPr>
        <w:contextualSpacing/>
        <w:jc w:val="both"/>
        <w:rPr>
          <w:rFonts w:ascii="Arial" w:hAnsi="Arial" w:cs="Arial"/>
          <w:noProof/>
          <w:lang w:val="ca-ES" w:bidi="ar-DZ"/>
        </w:rPr>
      </w:pPr>
    </w:p>
    <w:p w14:paraId="7050F07E" w14:textId="3238BA51"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7</w:t>
      </w:r>
      <w:r w:rsidRPr="00DF3293">
        <w:rPr>
          <w:rFonts w:ascii="Arial" w:hAnsi="Arial" w:cs="Arial"/>
          <w:noProof/>
          <w:lang w:val="ca-ES" w:bidi="ar-DZ"/>
        </w:rPr>
        <w:t xml:space="preserve">.1.Аймаг, сум, нийслэл, дүүргийн иргэдийн Төлөөлөгчдийн Хурал нь </w:t>
      </w:r>
      <w:r w:rsidR="00896443" w:rsidRPr="00DF3293">
        <w:rPr>
          <w:rFonts w:ascii="Arial" w:hAnsi="Arial" w:cs="Arial"/>
          <w:noProof/>
          <w:lang w:val="ca-ES" w:bidi="ar-DZ"/>
        </w:rPr>
        <w:t xml:space="preserve">тухайн </w:t>
      </w:r>
      <w:r w:rsidRPr="00DF3293">
        <w:rPr>
          <w:rFonts w:ascii="Arial" w:hAnsi="Arial" w:cs="Arial"/>
          <w:noProof/>
          <w:lang w:val="ca-ES" w:bidi="ar-DZ"/>
        </w:rPr>
        <w:t>орон нут</w:t>
      </w:r>
      <w:r w:rsidR="0056522B" w:rsidRPr="00DF3293">
        <w:rPr>
          <w:rFonts w:ascii="Arial" w:hAnsi="Arial" w:cs="Arial"/>
          <w:noProof/>
          <w:lang w:val="ca-ES" w:bidi="ar-DZ"/>
        </w:rPr>
        <w:t xml:space="preserve">агт оршин суугаа иргэдийг </w:t>
      </w:r>
      <w:r w:rsidRPr="00DF3293">
        <w:rPr>
          <w:rFonts w:ascii="Arial" w:hAnsi="Arial" w:cs="Arial"/>
          <w:noProof/>
          <w:lang w:val="ca-ES" w:bidi="ar-DZ"/>
        </w:rPr>
        <w:t>төлөөлөн орон нутгийн өмчийн өмчлөгч байна.</w:t>
      </w:r>
    </w:p>
    <w:p w14:paraId="3532C0E6" w14:textId="77777777" w:rsidR="009A4608" w:rsidRPr="00DF3293" w:rsidRDefault="009A4608" w:rsidP="00F1067A">
      <w:pPr>
        <w:contextualSpacing/>
        <w:jc w:val="both"/>
        <w:rPr>
          <w:rFonts w:ascii="Arial" w:hAnsi="Arial" w:cs="Arial"/>
          <w:noProof/>
          <w:lang w:val="ca-ES" w:bidi="ar-DZ"/>
        </w:rPr>
      </w:pPr>
    </w:p>
    <w:p w14:paraId="2601C0D0" w14:textId="5F32E5B2"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7</w:t>
      </w:r>
      <w:r w:rsidR="00F745D8" w:rsidRPr="00DF3293">
        <w:rPr>
          <w:rFonts w:ascii="Arial" w:hAnsi="Arial" w:cs="Arial"/>
          <w:noProof/>
          <w:lang w:val="mn-MN" w:bidi="ar-DZ"/>
        </w:rPr>
        <w:t>.</w:t>
      </w:r>
      <w:r w:rsidR="000D1E75" w:rsidRPr="00DF3293">
        <w:rPr>
          <w:rFonts w:ascii="Arial" w:hAnsi="Arial" w:cs="Arial"/>
          <w:noProof/>
          <w:lang w:val="mn-MN" w:bidi="ar-DZ"/>
        </w:rPr>
        <w:t>2</w:t>
      </w:r>
      <w:r w:rsidRPr="00DF3293">
        <w:rPr>
          <w:rFonts w:ascii="Arial" w:hAnsi="Arial" w:cs="Arial"/>
          <w:noProof/>
          <w:lang w:val="ca-ES" w:bidi="ar-DZ"/>
        </w:rPr>
        <w:t xml:space="preserve">.Засаг дарга нь хуульд заасан эрх хэмжээний хүрээнд орон нутгийн өмчийн удирдлагыг хэрэгжүүлж, орон нутгийн өмчийн үр нөлөөтэй, үр ашигтай байдлыг </w:t>
      </w:r>
      <w:r w:rsidR="0075588F" w:rsidRPr="00DF3293">
        <w:rPr>
          <w:rFonts w:ascii="Arial" w:hAnsi="Arial" w:cs="Arial"/>
          <w:noProof/>
          <w:lang w:val="ca-ES" w:bidi="ar-DZ"/>
        </w:rPr>
        <w:t xml:space="preserve">тухайн шатны </w:t>
      </w:r>
      <w:r w:rsidRPr="00DF3293">
        <w:rPr>
          <w:rFonts w:ascii="Arial" w:hAnsi="Arial" w:cs="Arial"/>
          <w:noProof/>
          <w:lang w:val="mn-MN" w:bidi="ar-DZ"/>
        </w:rPr>
        <w:t>и</w:t>
      </w:r>
      <w:r w:rsidRPr="00DF3293">
        <w:rPr>
          <w:rFonts w:ascii="Arial" w:hAnsi="Arial" w:cs="Arial"/>
          <w:noProof/>
          <w:lang w:val="ca-ES" w:bidi="ar-DZ"/>
        </w:rPr>
        <w:t xml:space="preserve">ргэдийн </w:t>
      </w:r>
      <w:r w:rsidRPr="00DF3293">
        <w:rPr>
          <w:rFonts w:ascii="Arial" w:hAnsi="Arial" w:cs="Arial"/>
          <w:noProof/>
          <w:lang w:val="mn-MN" w:bidi="ar-DZ"/>
        </w:rPr>
        <w:t>Т</w:t>
      </w:r>
      <w:r w:rsidRPr="00DF3293">
        <w:rPr>
          <w:rFonts w:ascii="Arial" w:hAnsi="Arial" w:cs="Arial"/>
          <w:noProof/>
          <w:lang w:val="ca-ES" w:bidi="ar-DZ"/>
        </w:rPr>
        <w:t xml:space="preserve">өлөөлөгчдийн </w:t>
      </w:r>
      <w:r w:rsidRPr="00DF3293">
        <w:rPr>
          <w:rFonts w:ascii="Arial" w:hAnsi="Arial" w:cs="Arial"/>
          <w:noProof/>
          <w:lang w:val="mn-MN" w:bidi="ar-DZ"/>
        </w:rPr>
        <w:t>Х</w:t>
      </w:r>
      <w:r w:rsidRPr="00DF3293">
        <w:rPr>
          <w:rFonts w:ascii="Arial" w:hAnsi="Arial" w:cs="Arial"/>
          <w:noProof/>
          <w:lang w:val="ca-ES" w:bidi="ar-DZ"/>
        </w:rPr>
        <w:t>урлын өмнө хариуцна.</w:t>
      </w:r>
    </w:p>
    <w:p w14:paraId="5FB8661F" w14:textId="77777777" w:rsidR="00DD1BA3" w:rsidRPr="00DF3293" w:rsidRDefault="00DD1BA3" w:rsidP="00F1067A">
      <w:pPr>
        <w:contextualSpacing/>
        <w:jc w:val="both"/>
        <w:rPr>
          <w:rFonts w:ascii="Arial" w:hAnsi="Arial" w:cs="Arial"/>
          <w:noProof/>
          <w:lang w:val="ca-ES" w:bidi="ar-DZ"/>
        </w:rPr>
      </w:pPr>
    </w:p>
    <w:p w14:paraId="40329771" w14:textId="052E6447"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rPr>
        <w:tab/>
      </w:r>
      <w:r w:rsidRPr="00DF3293">
        <w:rPr>
          <w:rFonts w:ascii="Arial" w:hAnsi="Arial" w:cs="Arial"/>
          <w:noProof/>
          <w:lang w:val="ca-ES" w:bidi="ar-DZ"/>
        </w:rPr>
        <w:t>1</w:t>
      </w:r>
      <w:r w:rsidR="003C1091" w:rsidRPr="00DF3293">
        <w:rPr>
          <w:rFonts w:ascii="Arial" w:hAnsi="Arial" w:cs="Arial"/>
          <w:noProof/>
          <w:lang w:val="ca-ES" w:bidi="ar-DZ"/>
        </w:rPr>
        <w:t>7</w:t>
      </w:r>
      <w:r w:rsidRPr="00DF3293">
        <w:rPr>
          <w:rFonts w:ascii="Arial" w:hAnsi="Arial" w:cs="Arial"/>
          <w:noProof/>
          <w:lang w:val="ca-ES" w:bidi="ar-DZ"/>
        </w:rPr>
        <w:t>.</w:t>
      </w:r>
      <w:r w:rsidR="000D1E75" w:rsidRPr="00DF3293">
        <w:rPr>
          <w:rFonts w:ascii="Arial" w:hAnsi="Arial" w:cs="Arial"/>
          <w:noProof/>
          <w:lang w:val="mn-MN" w:bidi="ar-DZ"/>
        </w:rPr>
        <w:t>3</w:t>
      </w:r>
      <w:r w:rsidRPr="00DF3293">
        <w:rPr>
          <w:rFonts w:ascii="Arial" w:hAnsi="Arial" w:cs="Arial"/>
          <w:noProof/>
          <w:lang w:val="ca-ES" w:bidi="ar-DZ"/>
        </w:rPr>
        <w:t xml:space="preserve">.Иргэдийн Төлөөлөгчдийн Хурал нь </w:t>
      </w:r>
      <w:r w:rsidRPr="00DF3293">
        <w:rPr>
          <w:rFonts w:ascii="Arial" w:hAnsi="Arial" w:cs="Arial"/>
          <w:noProof/>
          <w:shd w:val="clear" w:color="auto" w:fill="FFFFFF" w:themeFill="background1"/>
          <w:lang w:val="ca-ES" w:bidi="ar-DZ"/>
        </w:rPr>
        <w:t>бусдын өмчлөлд</w:t>
      </w:r>
      <w:r w:rsidRPr="00DF3293">
        <w:rPr>
          <w:rFonts w:ascii="Arial" w:hAnsi="Arial" w:cs="Arial"/>
          <w:noProof/>
          <w:lang w:val="ca-ES" w:bidi="ar-DZ"/>
        </w:rPr>
        <w:t xml:space="preserve"> шилжүүлж үл болох орон нутгийн өмчийн жагсаалтыг батална.</w:t>
      </w:r>
    </w:p>
    <w:p w14:paraId="6FE89E45" w14:textId="77777777" w:rsidR="00DD1BA3" w:rsidRPr="00DF3293" w:rsidRDefault="00DD1BA3" w:rsidP="00F1067A">
      <w:pPr>
        <w:contextualSpacing/>
        <w:jc w:val="both"/>
        <w:rPr>
          <w:rFonts w:ascii="Arial" w:hAnsi="Arial" w:cs="Arial"/>
          <w:noProof/>
          <w:lang w:val="ca-ES" w:bidi="ar-DZ"/>
        </w:rPr>
      </w:pPr>
    </w:p>
    <w:p w14:paraId="4A0C9D33" w14:textId="3BD1DCBD"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7</w:t>
      </w:r>
      <w:r w:rsidRPr="00DF3293">
        <w:rPr>
          <w:rFonts w:ascii="Arial" w:hAnsi="Arial" w:cs="Arial"/>
          <w:noProof/>
          <w:lang w:val="ca-ES" w:bidi="ar-DZ"/>
        </w:rPr>
        <w:t>.</w:t>
      </w:r>
      <w:r w:rsidR="000D1E75" w:rsidRPr="00DF3293">
        <w:rPr>
          <w:rFonts w:ascii="Arial" w:hAnsi="Arial" w:cs="Arial"/>
          <w:noProof/>
          <w:lang w:val="mn-MN" w:bidi="ar-DZ"/>
        </w:rPr>
        <w:t>4</w:t>
      </w:r>
      <w:r w:rsidRPr="00DF3293">
        <w:rPr>
          <w:rFonts w:ascii="Arial" w:hAnsi="Arial" w:cs="Arial"/>
          <w:noProof/>
          <w:lang w:val="ca-ES" w:bidi="ar-DZ"/>
        </w:rPr>
        <w:t xml:space="preserve">.Иргэдийн Төлөөлөгчдийн Хурал нь </w:t>
      </w:r>
      <w:r w:rsidR="007943E0" w:rsidRPr="00DF3293">
        <w:rPr>
          <w:rFonts w:ascii="Arial" w:hAnsi="Arial" w:cs="Arial"/>
          <w:noProof/>
          <w:lang w:val="ca-ES" w:bidi="ar-DZ"/>
        </w:rPr>
        <w:t>тухайн шатны орон нут</w:t>
      </w:r>
      <w:r w:rsidR="005665C6" w:rsidRPr="00DF3293">
        <w:rPr>
          <w:rFonts w:ascii="Arial" w:hAnsi="Arial" w:cs="Arial"/>
          <w:noProof/>
          <w:lang w:val="ca-ES" w:bidi="ar-DZ"/>
        </w:rPr>
        <w:t>г</w:t>
      </w:r>
      <w:r w:rsidR="007943E0" w:rsidRPr="00DF3293">
        <w:rPr>
          <w:rFonts w:ascii="Arial" w:hAnsi="Arial" w:cs="Arial"/>
          <w:noProof/>
          <w:lang w:val="ca-ES" w:bidi="ar-DZ"/>
        </w:rPr>
        <w:t xml:space="preserve">ийн </w:t>
      </w:r>
      <w:r w:rsidRPr="00DF3293">
        <w:rPr>
          <w:rFonts w:ascii="Arial" w:hAnsi="Arial" w:cs="Arial"/>
          <w:noProof/>
          <w:lang w:val="ca-ES" w:bidi="ar-DZ"/>
        </w:rPr>
        <w:t>өмчий</w:t>
      </w:r>
      <w:r w:rsidR="007943E0" w:rsidRPr="00DF3293">
        <w:rPr>
          <w:rFonts w:ascii="Arial" w:hAnsi="Arial" w:cs="Arial"/>
          <w:noProof/>
          <w:lang w:val="mn-MN" w:bidi="ar-DZ"/>
        </w:rPr>
        <w:t>г удирдахтай холбоотой дараах шийдвэрийг гаргана</w:t>
      </w:r>
      <w:r w:rsidRPr="00DF3293">
        <w:rPr>
          <w:rFonts w:ascii="Arial" w:hAnsi="Arial" w:cs="Arial"/>
          <w:noProof/>
          <w:lang w:val="ca-ES" w:bidi="ar-DZ"/>
        </w:rPr>
        <w:t>:</w:t>
      </w:r>
    </w:p>
    <w:p w14:paraId="75B2F66D" w14:textId="77777777" w:rsidR="00F745D8" w:rsidRPr="00DF3293" w:rsidRDefault="00F745D8" w:rsidP="00F1067A">
      <w:pPr>
        <w:contextualSpacing/>
        <w:jc w:val="both"/>
        <w:rPr>
          <w:rFonts w:ascii="Arial" w:hAnsi="Arial" w:cs="Arial"/>
          <w:noProof/>
          <w:lang w:val="ca-ES" w:bidi="ar-DZ"/>
        </w:rPr>
      </w:pPr>
    </w:p>
    <w:p w14:paraId="49BD1343" w14:textId="12859196" w:rsidR="00F745D8" w:rsidRPr="00DF3293" w:rsidRDefault="00DD1BA3"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7</w:t>
      </w:r>
      <w:r w:rsidRPr="00DF3293">
        <w:rPr>
          <w:rFonts w:ascii="Arial" w:hAnsi="Arial" w:cs="Arial"/>
          <w:noProof/>
          <w:lang w:val="ca-ES" w:bidi="ar-DZ"/>
        </w:rPr>
        <w:t>.</w:t>
      </w:r>
      <w:r w:rsidR="000D1E75" w:rsidRPr="00DF3293">
        <w:rPr>
          <w:rFonts w:ascii="Arial" w:hAnsi="Arial" w:cs="Arial"/>
          <w:noProof/>
          <w:lang w:val="mn-MN" w:bidi="ar-DZ"/>
        </w:rPr>
        <w:t>4</w:t>
      </w:r>
      <w:r w:rsidRPr="00DF3293">
        <w:rPr>
          <w:rFonts w:ascii="Arial" w:hAnsi="Arial" w:cs="Arial"/>
          <w:noProof/>
          <w:lang w:val="ca-ES" w:bidi="ar-DZ"/>
        </w:rPr>
        <w:t xml:space="preserve">.1.орон нутгийн өмчит компанийн </w:t>
      </w:r>
      <w:r w:rsidRPr="00DF3293">
        <w:rPr>
          <w:rFonts w:ascii="Arial" w:hAnsi="Arial" w:cs="Arial"/>
          <w:noProof/>
          <w:lang w:val="mn-MN" w:bidi="ar-DZ"/>
        </w:rPr>
        <w:t xml:space="preserve">эзэмшлийн </w:t>
      </w:r>
      <w:r w:rsidRPr="00DF3293">
        <w:rPr>
          <w:rFonts w:ascii="Arial" w:hAnsi="Arial" w:cs="Arial"/>
          <w:noProof/>
          <w:lang w:val="ca-ES" w:bidi="ar-DZ"/>
        </w:rPr>
        <w:t>хувьцаа</w:t>
      </w:r>
      <w:r w:rsidR="005665C6" w:rsidRPr="00DF3293">
        <w:rPr>
          <w:rFonts w:ascii="Arial" w:hAnsi="Arial" w:cs="Arial"/>
          <w:noProof/>
          <w:lang w:val="mn-MN" w:bidi="ar-DZ"/>
        </w:rPr>
        <w:t>г</w:t>
      </w:r>
      <w:r w:rsidR="007943E0" w:rsidRPr="00DF3293">
        <w:rPr>
          <w:rFonts w:ascii="Arial" w:hAnsi="Arial" w:cs="Arial"/>
          <w:noProof/>
          <w:lang w:val="mn-MN" w:bidi="ar-DZ"/>
        </w:rPr>
        <w:t xml:space="preserve"> бусдад шилжүүлэх, барьцаалуулах</w:t>
      </w:r>
      <w:r w:rsidRPr="00DF3293">
        <w:rPr>
          <w:rFonts w:ascii="Arial" w:hAnsi="Arial" w:cs="Arial"/>
          <w:noProof/>
          <w:lang w:val="ca-ES" w:bidi="ar-DZ"/>
        </w:rPr>
        <w:t>;</w:t>
      </w:r>
    </w:p>
    <w:p w14:paraId="31C6F7E0" w14:textId="77777777" w:rsidR="00F745D8" w:rsidRPr="00DF3293" w:rsidRDefault="00F745D8" w:rsidP="00F1067A">
      <w:pPr>
        <w:contextualSpacing/>
        <w:jc w:val="both"/>
        <w:rPr>
          <w:rFonts w:ascii="Arial" w:hAnsi="Arial" w:cs="Arial"/>
          <w:noProof/>
          <w:lang w:val="ca-ES" w:bidi="ar-DZ"/>
        </w:rPr>
      </w:pPr>
    </w:p>
    <w:p w14:paraId="65D7D175" w14:textId="14D2CC8D" w:rsidR="00F745D8" w:rsidRPr="00DF3293" w:rsidRDefault="00DD1BA3" w:rsidP="00F1067A">
      <w:pPr>
        <w:ind w:firstLine="1418"/>
        <w:contextualSpacing/>
        <w:jc w:val="both"/>
        <w:rPr>
          <w:rFonts w:ascii="Arial" w:hAnsi="Arial" w:cs="Arial"/>
          <w:noProof/>
          <w:lang w:val="ca-ES" w:bidi="ar-DZ"/>
        </w:rPr>
      </w:pPr>
      <w:r w:rsidRPr="00DF3293">
        <w:rPr>
          <w:rFonts w:ascii="Arial" w:hAnsi="Arial" w:cs="Arial"/>
          <w:noProof/>
          <w:lang w:val="ca-ES" w:bidi="ar-DZ"/>
        </w:rPr>
        <w:lastRenderedPageBreak/>
        <w:t>1</w:t>
      </w:r>
      <w:r w:rsidR="003C1091" w:rsidRPr="00DF3293">
        <w:rPr>
          <w:rFonts w:ascii="Arial" w:hAnsi="Arial" w:cs="Arial"/>
          <w:noProof/>
          <w:lang w:val="ca-ES" w:bidi="ar-DZ"/>
        </w:rPr>
        <w:t>7</w:t>
      </w:r>
      <w:r w:rsidRPr="00DF3293">
        <w:rPr>
          <w:rFonts w:ascii="Arial" w:hAnsi="Arial" w:cs="Arial"/>
          <w:noProof/>
          <w:lang w:val="ca-ES" w:bidi="ar-DZ"/>
        </w:rPr>
        <w:t>.</w:t>
      </w:r>
      <w:r w:rsidR="00E652F8" w:rsidRPr="00DF3293">
        <w:rPr>
          <w:rFonts w:ascii="Arial" w:hAnsi="Arial" w:cs="Arial"/>
          <w:noProof/>
          <w:lang w:val="ca-ES" w:bidi="ar-DZ"/>
        </w:rPr>
        <w:t>4</w:t>
      </w:r>
      <w:r w:rsidRPr="00DF3293">
        <w:rPr>
          <w:rFonts w:ascii="Arial" w:hAnsi="Arial" w:cs="Arial"/>
          <w:noProof/>
          <w:lang w:val="ca-ES" w:bidi="ar-DZ"/>
        </w:rPr>
        <w:t xml:space="preserve">.2.орон нутгийн байгууллага, </w:t>
      </w:r>
      <w:r w:rsidR="00BE04D4" w:rsidRPr="00DF3293">
        <w:rPr>
          <w:rFonts w:ascii="Arial" w:hAnsi="Arial" w:cs="Arial"/>
          <w:noProof/>
          <w:lang w:val="ca-ES" w:bidi="ar-DZ"/>
        </w:rPr>
        <w:t>нийтийн үйлчилгээний байгууллагын</w:t>
      </w:r>
      <w:r w:rsidRPr="00DF3293">
        <w:rPr>
          <w:rFonts w:ascii="Arial" w:hAnsi="Arial" w:cs="Arial"/>
          <w:noProof/>
          <w:lang w:val="ca-ES" w:bidi="ar-DZ"/>
        </w:rPr>
        <w:t xml:space="preserve"> эзэмшлийн үл хөдлөх эд хөрөнг</w:t>
      </w:r>
      <w:r w:rsidRPr="00DF3293">
        <w:rPr>
          <w:rFonts w:ascii="Arial" w:hAnsi="Arial" w:cs="Arial"/>
          <w:noProof/>
          <w:lang w:val="mn-MN" w:bidi="ar-DZ"/>
        </w:rPr>
        <w:t xml:space="preserve">ө, түүнийг дагалдах хөрөнгө, </w:t>
      </w:r>
      <w:r w:rsidR="00C7450A" w:rsidRPr="00DF3293">
        <w:rPr>
          <w:rFonts w:ascii="Arial" w:hAnsi="Arial" w:cs="Arial"/>
          <w:noProof/>
          <w:lang w:val="mn-MN" w:bidi="ar-DZ"/>
        </w:rPr>
        <w:t xml:space="preserve">үл хөдлөх </w:t>
      </w:r>
      <w:r w:rsidR="00F636BD" w:rsidRPr="00DF3293">
        <w:rPr>
          <w:rFonts w:ascii="Arial" w:hAnsi="Arial" w:cs="Arial"/>
          <w:noProof/>
          <w:lang w:val="mn-MN" w:bidi="ar-DZ"/>
        </w:rPr>
        <w:t xml:space="preserve">эд </w:t>
      </w:r>
      <w:r w:rsidR="00C7450A" w:rsidRPr="00DF3293">
        <w:rPr>
          <w:rFonts w:ascii="Arial" w:hAnsi="Arial" w:cs="Arial"/>
          <w:noProof/>
          <w:lang w:val="mn-MN" w:bidi="ar-DZ"/>
        </w:rPr>
        <w:t>хөрөнгө</w:t>
      </w:r>
      <w:r w:rsidR="008F0C44" w:rsidRPr="00DF3293">
        <w:rPr>
          <w:rFonts w:ascii="Arial" w:hAnsi="Arial" w:cs="Arial"/>
          <w:noProof/>
          <w:lang w:val="mn-MN" w:bidi="ar-DZ"/>
        </w:rPr>
        <w:t xml:space="preserve">д </w:t>
      </w:r>
      <w:r w:rsidR="00C7450A" w:rsidRPr="00DF3293">
        <w:rPr>
          <w:rFonts w:ascii="Arial" w:hAnsi="Arial" w:cs="Arial"/>
          <w:noProof/>
          <w:lang w:val="mn-MN" w:bidi="ar-DZ"/>
        </w:rPr>
        <w:t xml:space="preserve">үүссэн </w:t>
      </w:r>
      <w:r w:rsidRPr="00DF3293">
        <w:rPr>
          <w:rFonts w:ascii="Arial" w:hAnsi="Arial" w:cs="Arial"/>
          <w:noProof/>
          <w:lang w:val="mn-MN" w:bidi="ar-DZ"/>
        </w:rPr>
        <w:t>эд юмсын хязгаарлагдмал эрх</w:t>
      </w:r>
      <w:r w:rsidR="007943E0" w:rsidRPr="00DF3293">
        <w:rPr>
          <w:rFonts w:ascii="Arial" w:hAnsi="Arial" w:cs="Arial"/>
          <w:noProof/>
          <w:lang w:val="mn-MN" w:bidi="ar-DZ"/>
        </w:rPr>
        <w:t>ийг бусдад шилжүүлэх, барьцаалуулах</w:t>
      </w:r>
      <w:r w:rsidRPr="00DF3293">
        <w:rPr>
          <w:rFonts w:ascii="Arial" w:hAnsi="Arial" w:cs="Arial"/>
          <w:noProof/>
          <w:lang w:val="ca-ES" w:bidi="ar-DZ"/>
        </w:rPr>
        <w:t>;</w:t>
      </w:r>
    </w:p>
    <w:p w14:paraId="0A0C5D90" w14:textId="77777777" w:rsidR="007943E0" w:rsidRPr="00DF3293" w:rsidRDefault="007943E0" w:rsidP="00F1067A">
      <w:pPr>
        <w:contextualSpacing/>
        <w:jc w:val="both"/>
        <w:rPr>
          <w:rFonts w:ascii="Arial" w:hAnsi="Arial" w:cs="Arial"/>
          <w:noProof/>
          <w:lang w:val="ca-ES" w:bidi="ar-DZ"/>
        </w:rPr>
      </w:pPr>
    </w:p>
    <w:p w14:paraId="49256FB1" w14:textId="323599F5" w:rsidR="00D03360" w:rsidRPr="00DF3293" w:rsidRDefault="00C95D80"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7</w:t>
      </w:r>
      <w:r w:rsidRPr="00DF3293">
        <w:rPr>
          <w:rFonts w:ascii="Arial" w:hAnsi="Arial" w:cs="Arial"/>
          <w:noProof/>
          <w:lang w:val="ca-ES" w:bidi="ar-DZ"/>
        </w:rPr>
        <w:t>.</w:t>
      </w:r>
      <w:r w:rsidR="00E652F8" w:rsidRPr="00DF3293">
        <w:rPr>
          <w:rFonts w:ascii="Arial" w:hAnsi="Arial" w:cs="Arial"/>
          <w:noProof/>
          <w:lang w:val="ca-ES" w:bidi="ar-DZ"/>
        </w:rPr>
        <w:t>4</w:t>
      </w:r>
      <w:r w:rsidRPr="00DF3293">
        <w:rPr>
          <w:rFonts w:ascii="Arial" w:hAnsi="Arial" w:cs="Arial"/>
          <w:noProof/>
          <w:lang w:val="ca-ES" w:bidi="ar-DZ"/>
        </w:rPr>
        <w:t>.</w:t>
      </w:r>
      <w:r w:rsidR="00F745D8" w:rsidRPr="00DF3293">
        <w:rPr>
          <w:rFonts w:ascii="Arial" w:hAnsi="Arial" w:cs="Arial"/>
          <w:noProof/>
          <w:lang w:val="ca-ES" w:bidi="ar-DZ"/>
        </w:rPr>
        <w:t>3</w:t>
      </w:r>
      <w:r w:rsidRPr="00DF3293">
        <w:rPr>
          <w:rFonts w:ascii="Arial" w:hAnsi="Arial" w:cs="Arial"/>
          <w:noProof/>
          <w:lang w:val="ca-ES" w:bidi="ar-DZ"/>
        </w:rPr>
        <w:t>.үйлдвэр, аж ахуйг хэрэглэгдэхүүний хамт буюу цогцолбор эд хөрөнг</w:t>
      </w:r>
      <w:r w:rsidR="00D03360" w:rsidRPr="00DF3293">
        <w:rPr>
          <w:rFonts w:ascii="Arial" w:hAnsi="Arial" w:cs="Arial"/>
          <w:noProof/>
          <w:lang w:val="ca-ES" w:bidi="ar-DZ"/>
        </w:rPr>
        <w:t>ийг бусдад шилжүүлэх, барьцаалуулах</w:t>
      </w:r>
      <w:r w:rsidR="001723ED" w:rsidRPr="00DF3293">
        <w:rPr>
          <w:rFonts w:ascii="Arial" w:hAnsi="Arial" w:cs="Arial"/>
          <w:noProof/>
          <w:lang w:val="ca-ES" w:bidi="ar-DZ"/>
        </w:rPr>
        <w:t>;</w:t>
      </w:r>
    </w:p>
    <w:p w14:paraId="1B82245E" w14:textId="77777777" w:rsidR="00D03360" w:rsidRPr="00DF3293" w:rsidRDefault="00D03360" w:rsidP="00F1067A">
      <w:pPr>
        <w:contextualSpacing/>
        <w:jc w:val="both"/>
        <w:rPr>
          <w:rFonts w:ascii="Arial" w:hAnsi="Arial" w:cs="Arial"/>
          <w:noProof/>
          <w:lang w:val="ca-ES" w:bidi="ar-DZ"/>
        </w:rPr>
      </w:pPr>
    </w:p>
    <w:p w14:paraId="33DE05AB" w14:textId="2B5CA2D0" w:rsidR="00A141C2" w:rsidRPr="00DF3293" w:rsidRDefault="00D03360" w:rsidP="00D37E3A">
      <w:pPr>
        <w:ind w:firstLine="1418"/>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7</w:t>
      </w:r>
      <w:r w:rsidRPr="00DF3293">
        <w:rPr>
          <w:rFonts w:ascii="Arial" w:hAnsi="Arial" w:cs="Arial"/>
          <w:noProof/>
          <w:lang w:val="ca-ES" w:bidi="ar-DZ"/>
        </w:rPr>
        <w:t>.</w:t>
      </w:r>
      <w:r w:rsidR="007C5F20" w:rsidRPr="00DF3293">
        <w:rPr>
          <w:rFonts w:ascii="Arial" w:hAnsi="Arial" w:cs="Arial"/>
          <w:noProof/>
          <w:lang w:val="ca-ES" w:bidi="ar-DZ"/>
        </w:rPr>
        <w:t>4</w:t>
      </w:r>
      <w:r w:rsidRPr="00DF3293">
        <w:rPr>
          <w:rFonts w:ascii="Arial" w:hAnsi="Arial" w:cs="Arial"/>
          <w:noProof/>
          <w:lang w:val="ca-ES" w:bidi="ar-DZ"/>
        </w:rPr>
        <w:t>.4.</w:t>
      </w:r>
      <w:r w:rsidR="00CF6C9E" w:rsidRPr="00DF3293">
        <w:rPr>
          <w:rFonts w:ascii="Arial" w:hAnsi="Arial" w:cs="Arial"/>
          <w:noProof/>
          <w:lang w:val="mn-MN" w:bidi="ar-DZ"/>
        </w:rPr>
        <w:t>а</w:t>
      </w:r>
      <w:r w:rsidR="00A141C2" w:rsidRPr="00DF3293">
        <w:rPr>
          <w:rFonts w:ascii="Arial" w:hAnsi="Arial" w:cs="Arial"/>
          <w:noProof/>
          <w:lang w:val="mn-MN" w:bidi="ar-DZ"/>
        </w:rPr>
        <w:t>ймаг, нийслэлийн иргэдийн Төлөөлөгчийн Хурал нь харьяа сум, дүүргийн өмчлөлд хөрөнгө шилжүүлэх</w:t>
      </w:r>
      <w:r w:rsidR="00D37E3A" w:rsidRPr="00DF3293">
        <w:rPr>
          <w:rFonts w:ascii="Arial" w:hAnsi="Arial" w:cs="Arial"/>
          <w:noProof/>
          <w:lang w:val="ca-ES" w:bidi="ar-DZ"/>
        </w:rPr>
        <w:t>.</w:t>
      </w:r>
    </w:p>
    <w:p w14:paraId="4CDA6A5F" w14:textId="77777777" w:rsidR="00D37E3A" w:rsidRPr="00DF3293" w:rsidRDefault="00D37E3A" w:rsidP="00AD2827">
      <w:pPr>
        <w:contextualSpacing/>
        <w:jc w:val="both"/>
        <w:rPr>
          <w:rFonts w:ascii="Arial" w:hAnsi="Arial" w:cs="Arial"/>
          <w:noProof/>
          <w:lang w:val="ca-ES" w:bidi="ar-DZ"/>
        </w:rPr>
      </w:pPr>
    </w:p>
    <w:p w14:paraId="4A09C022" w14:textId="11AB117A"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b/>
          <w:bCs/>
          <w:noProof/>
          <w:lang w:val="ca-ES" w:bidi="ar-DZ"/>
        </w:rPr>
        <w:t>1</w:t>
      </w:r>
      <w:r w:rsidR="003C1091" w:rsidRPr="00DF3293">
        <w:rPr>
          <w:rFonts w:ascii="Arial" w:hAnsi="Arial" w:cs="Arial"/>
          <w:b/>
          <w:bCs/>
          <w:noProof/>
          <w:lang w:val="ca-ES" w:bidi="ar-DZ"/>
        </w:rPr>
        <w:t>8</w:t>
      </w:r>
      <w:r w:rsidRPr="00DF3293">
        <w:rPr>
          <w:rFonts w:ascii="Arial" w:hAnsi="Arial" w:cs="Arial"/>
          <w:b/>
          <w:bCs/>
          <w:noProof/>
          <w:lang w:val="ca-ES" w:bidi="ar-DZ"/>
        </w:rPr>
        <w:t xml:space="preserve"> дугаар зүйл.Орон нутгийн өмчийн удирдлагыг хэрэгжүүлэгч</w:t>
      </w:r>
    </w:p>
    <w:p w14:paraId="731CA4C7" w14:textId="77777777" w:rsidR="00DD1BA3" w:rsidRPr="00DF3293" w:rsidRDefault="00DD1BA3" w:rsidP="00F1067A">
      <w:pPr>
        <w:contextualSpacing/>
        <w:jc w:val="both"/>
        <w:rPr>
          <w:rFonts w:ascii="Arial" w:hAnsi="Arial" w:cs="Arial"/>
          <w:noProof/>
          <w:lang w:val="ca-ES" w:bidi="ar-DZ"/>
        </w:rPr>
      </w:pPr>
    </w:p>
    <w:p w14:paraId="2CEA4AA0" w14:textId="6B0A0F12" w:rsidR="00DD1BA3" w:rsidRPr="00DF3293" w:rsidRDefault="00DD1BA3" w:rsidP="00F1067A">
      <w:pPr>
        <w:ind w:firstLine="709"/>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8</w:t>
      </w:r>
      <w:r w:rsidRPr="00DF3293">
        <w:rPr>
          <w:rFonts w:ascii="Arial" w:hAnsi="Arial" w:cs="Arial"/>
          <w:noProof/>
          <w:lang w:val="ca-ES" w:bidi="ar-DZ"/>
        </w:rPr>
        <w:t>.1.</w:t>
      </w:r>
      <w:r w:rsidR="00AE6C13" w:rsidRPr="00DF3293">
        <w:rPr>
          <w:rFonts w:ascii="Arial" w:hAnsi="Arial" w:cs="Arial"/>
          <w:noProof/>
          <w:lang w:val="ca-ES" w:bidi="ar-DZ"/>
        </w:rPr>
        <w:t xml:space="preserve">Засаг дарга </w:t>
      </w:r>
      <w:r w:rsidRPr="00DF3293">
        <w:rPr>
          <w:rFonts w:ascii="Arial" w:hAnsi="Arial" w:cs="Arial"/>
          <w:noProof/>
          <w:lang w:val="ca-ES" w:bidi="ar-DZ"/>
        </w:rPr>
        <w:t xml:space="preserve">нь </w:t>
      </w:r>
      <w:r w:rsidR="00642761" w:rsidRPr="00DF3293">
        <w:rPr>
          <w:rFonts w:ascii="Arial" w:hAnsi="Arial" w:cs="Arial"/>
          <w:noProof/>
          <w:lang w:val="ca-ES" w:bidi="ar-DZ"/>
        </w:rPr>
        <w:t>орон нут</w:t>
      </w:r>
      <w:r w:rsidR="00461548" w:rsidRPr="00DF3293">
        <w:rPr>
          <w:rFonts w:ascii="Arial" w:hAnsi="Arial" w:cs="Arial"/>
          <w:noProof/>
          <w:lang w:val="ca-ES" w:bidi="ar-DZ"/>
        </w:rPr>
        <w:t>г</w:t>
      </w:r>
      <w:r w:rsidR="00642761" w:rsidRPr="00DF3293">
        <w:rPr>
          <w:rFonts w:ascii="Arial" w:hAnsi="Arial" w:cs="Arial"/>
          <w:noProof/>
          <w:lang w:val="ca-ES" w:bidi="ar-DZ"/>
        </w:rPr>
        <w:t>ийн өмчий</w:t>
      </w:r>
      <w:r w:rsidR="00642761" w:rsidRPr="00DF3293">
        <w:rPr>
          <w:rFonts w:ascii="Arial" w:hAnsi="Arial" w:cs="Arial"/>
          <w:noProof/>
          <w:lang w:val="mn-MN" w:bidi="ar-DZ"/>
        </w:rPr>
        <w:t>г удирдахтай холбоотой дараах шийдвэрийг гаргана</w:t>
      </w:r>
      <w:r w:rsidRPr="00DF3293">
        <w:rPr>
          <w:rFonts w:ascii="Arial" w:hAnsi="Arial" w:cs="Arial"/>
          <w:noProof/>
          <w:lang w:val="ca-ES" w:bidi="ar-DZ"/>
        </w:rPr>
        <w:t>:</w:t>
      </w:r>
    </w:p>
    <w:p w14:paraId="333D97FE" w14:textId="77777777" w:rsidR="00DD1BA3" w:rsidRPr="00DF3293" w:rsidRDefault="00DD1BA3" w:rsidP="00F1067A">
      <w:pPr>
        <w:contextualSpacing/>
        <w:jc w:val="both"/>
        <w:rPr>
          <w:rFonts w:ascii="Arial" w:hAnsi="Arial" w:cs="Arial"/>
          <w:noProof/>
          <w:lang w:val="ca-ES" w:bidi="ar-DZ"/>
        </w:rPr>
      </w:pPr>
    </w:p>
    <w:p w14:paraId="63854A99" w14:textId="2861BDDB" w:rsidR="00BF3CEF" w:rsidRPr="00DF3293" w:rsidRDefault="00BF3CEF" w:rsidP="00AE57E5">
      <w:pPr>
        <w:ind w:firstLine="1418"/>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8</w:t>
      </w:r>
      <w:r w:rsidRPr="00DF3293">
        <w:rPr>
          <w:rFonts w:ascii="Arial" w:hAnsi="Arial" w:cs="Arial"/>
          <w:noProof/>
          <w:lang w:val="ca-ES" w:bidi="ar-DZ"/>
        </w:rPr>
        <w:t>.1.1.</w:t>
      </w:r>
      <w:r w:rsidRPr="00DF3293">
        <w:rPr>
          <w:rFonts w:ascii="Arial" w:hAnsi="Arial" w:cs="Arial"/>
          <w:noProof/>
          <w:lang w:val="mn-MN" w:bidi="ar-DZ"/>
        </w:rPr>
        <w:t>орон нутгийн байгууллага, нийтийн үйлчилгээний</w:t>
      </w:r>
      <w:r w:rsidRPr="00DF3293">
        <w:rPr>
          <w:rFonts w:ascii="Arial" w:hAnsi="Arial" w:cs="Arial"/>
          <w:noProof/>
          <w:lang w:val="ca-ES" w:bidi="ar-DZ"/>
        </w:rPr>
        <w:t xml:space="preserve"> байгууллагын эзэмшилд байгаа хөдөлмөрийн хөлсний доод хэмжээг 300 дахин нэмэгдүүлснээс доошгүй </w:t>
      </w:r>
      <w:r w:rsidR="000E7034" w:rsidRPr="00DF3293">
        <w:rPr>
          <w:rFonts w:ascii="Arial" w:hAnsi="Arial" w:cs="Arial"/>
          <w:noProof/>
          <w:lang w:val="ca-ES" w:bidi="ar-DZ"/>
        </w:rPr>
        <w:t>хэмжээний нэг бүрийн</w:t>
      </w:r>
      <w:r w:rsidRPr="00DF3293">
        <w:rPr>
          <w:rFonts w:ascii="Arial" w:hAnsi="Arial" w:cs="Arial"/>
          <w:noProof/>
          <w:lang w:val="ca-ES" w:bidi="ar-DZ"/>
        </w:rPr>
        <w:t xml:space="preserve"> балансын </w:t>
      </w:r>
      <w:r w:rsidR="000E7034" w:rsidRPr="00DF3293">
        <w:rPr>
          <w:rFonts w:ascii="Arial" w:hAnsi="Arial" w:cs="Arial"/>
          <w:noProof/>
          <w:lang w:val="ca-ES" w:bidi="ar-DZ"/>
        </w:rPr>
        <w:t>үнэ</w:t>
      </w:r>
      <w:r w:rsidRPr="00DF3293">
        <w:rPr>
          <w:rFonts w:ascii="Arial" w:hAnsi="Arial" w:cs="Arial"/>
          <w:noProof/>
          <w:lang w:val="ca-ES" w:bidi="ar-DZ"/>
        </w:rPr>
        <w:t xml:space="preserve"> бүхий хөдлөх эд хөрөнгө, эдийн бус хөрөнгийг бусдын өмчлөлд шилжүүлэх, барьцаалуулах;</w:t>
      </w:r>
    </w:p>
    <w:p w14:paraId="5BE09405" w14:textId="77777777" w:rsidR="00AE57E5" w:rsidRPr="00DF3293" w:rsidRDefault="00AE57E5" w:rsidP="00AE57E5">
      <w:pPr>
        <w:contextualSpacing/>
        <w:jc w:val="both"/>
        <w:rPr>
          <w:rFonts w:ascii="Arial" w:hAnsi="Arial" w:cs="Arial"/>
          <w:noProof/>
          <w:lang w:val="ca-ES" w:bidi="ar-DZ"/>
        </w:rPr>
      </w:pPr>
    </w:p>
    <w:p w14:paraId="00D6581C" w14:textId="692A888D" w:rsidR="006A50BC" w:rsidRPr="00DF3293" w:rsidRDefault="006A50BC" w:rsidP="006A50BC">
      <w:pPr>
        <w:ind w:firstLine="1418"/>
        <w:contextualSpacing/>
        <w:jc w:val="both"/>
        <w:rPr>
          <w:rFonts w:ascii="Arial" w:hAnsi="Arial" w:cs="Arial"/>
          <w:noProof/>
          <w:lang w:val="ca-ES" w:bidi="ar-DZ"/>
        </w:rPr>
      </w:pPr>
      <w:r w:rsidRPr="00DF3293">
        <w:rPr>
          <w:rFonts w:ascii="Arial" w:hAnsi="Arial" w:cs="Arial"/>
          <w:noProof/>
          <w:lang w:val="ca-ES" w:bidi="ar-DZ"/>
        </w:rPr>
        <w:t xml:space="preserve">18.1.2.орон нутгийн байгууллага, нийтийн үйлчилгээний байгууллагын эзэмшлийн үл хөдлөх эд хөрөнгийг </w:t>
      </w:r>
      <w:r w:rsidR="00FB7D82" w:rsidRPr="00DF3293">
        <w:rPr>
          <w:rFonts w:ascii="Arial" w:hAnsi="Arial" w:cs="Arial"/>
          <w:noProof/>
          <w:lang w:val="mn-MN" w:bidi="ar-DZ"/>
        </w:rPr>
        <w:t xml:space="preserve">нэгээс </w:t>
      </w:r>
      <w:r w:rsidR="001600CE" w:rsidRPr="00DF3293">
        <w:rPr>
          <w:rFonts w:ascii="Arial" w:hAnsi="Arial" w:cs="Arial"/>
          <w:noProof/>
          <w:lang w:val="ca-ES" w:bidi="ar-DZ"/>
        </w:rPr>
        <w:t>гурав</w:t>
      </w:r>
      <w:r w:rsidRPr="00DF3293">
        <w:rPr>
          <w:rFonts w:ascii="Arial" w:hAnsi="Arial" w:cs="Arial"/>
          <w:noProof/>
          <w:lang w:val="ca-ES" w:bidi="ar-DZ"/>
        </w:rPr>
        <w:t xml:space="preserve"> хүртэл</w:t>
      </w:r>
      <w:r w:rsidR="00AD439B" w:rsidRPr="00DF3293">
        <w:rPr>
          <w:rFonts w:ascii="Arial" w:hAnsi="Arial" w:cs="Arial"/>
          <w:noProof/>
          <w:lang w:val="ca-ES" w:bidi="ar-DZ"/>
        </w:rPr>
        <w:t>х</w:t>
      </w:r>
      <w:r w:rsidRPr="00DF3293">
        <w:rPr>
          <w:rFonts w:ascii="Arial" w:hAnsi="Arial" w:cs="Arial"/>
          <w:noProof/>
          <w:lang w:val="ca-ES" w:bidi="ar-DZ"/>
        </w:rPr>
        <w:t xml:space="preserve"> жилийн хугацаагаар бусдад ашиглуулах;</w:t>
      </w:r>
    </w:p>
    <w:p w14:paraId="5C64F99E" w14:textId="77777777" w:rsidR="00FE4EDB" w:rsidRPr="00DF3293" w:rsidRDefault="00FE4EDB" w:rsidP="00FE4EDB">
      <w:pPr>
        <w:contextualSpacing/>
        <w:jc w:val="both"/>
        <w:rPr>
          <w:rFonts w:ascii="Arial" w:hAnsi="Arial" w:cs="Arial"/>
          <w:noProof/>
          <w:lang w:val="ca-ES" w:bidi="ar-DZ"/>
        </w:rPr>
      </w:pPr>
    </w:p>
    <w:p w14:paraId="0770A134" w14:textId="32A196B8" w:rsidR="00BF3CEF" w:rsidRPr="00DF3293" w:rsidRDefault="00BF3CEF"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8</w:t>
      </w:r>
      <w:r w:rsidRPr="00DF3293">
        <w:rPr>
          <w:rFonts w:ascii="Arial" w:hAnsi="Arial" w:cs="Arial"/>
          <w:noProof/>
          <w:lang w:val="ca-ES" w:bidi="ar-DZ"/>
        </w:rPr>
        <w:t>.1.3.эд юмсын хязгаарлагдмал эрхээр үл хөдлөх эд хөрөнгийг бусдад ашиглуулах;</w:t>
      </w:r>
    </w:p>
    <w:p w14:paraId="7E5E4746" w14:textId="77777777" w:rsidR="004029FD" w:rsidRPr="00DF3293" w:rsidRDefault="004029FD" w:rsidP="00F1067A">
      <w:pPr>
        <w:contextualSpacing/>
        <w:jc w:val="both"/>
        <w:rPr>
          <w:rFonts w:ascii="Arial" w:hAnsi="Arial" w:cs="Arial"/>
          <w:noProof/>
          <w:lang w:val="ca-ES" w:bidi="ar-DZ"/>
        </w:rPr>
      </w:pPr>
    </w:p>
    <w:p w14:paraId="06E503E9" w14:textId="65D7BA6B" w:rsidR="00BF3CEF" w:rsidRPr="00DF3293" w:rsidRDefault="00BF3CEF" w:rsidP="00F1067A">
      <w:pPr>
        <w:ind w:firstLine="1418"/>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8</w:t>
      </w:r>
      <w:r w:rsidRPr="00DF3293">
        <w:rPr>
          <w:rFonts w:ascii="Arial" w:hAnsi="Arial" w:cs="Arial"/>
          <w:noProof/>
          <w:lang w:val="ca-ES" w:bidi="ar-DZ"/>
        </w:rPr>
        <w:t xml:space="preserve">.1.4.хөдөлмөрийн хөлсний доод хэмжээг </w:t>
      </w:r>
      <w:r w:rsidRPr="00DF3293">
        <w:rPr>
          <w:rFonts w:ascii="Arial" w:hAnsi="Arial" w:cs="Arial"/>
          <w:noProof/>
          <w:lang w:val="mn-MN" w:bidi="ar-DZ"/>
        </w:rPr>
        <w:t>300 дахин нэмэгдүүлс</w:t>
      </w:r>
      <w:r w:rsidR="009E1D67" w:rsidRPr="00DF3293">
        <w:rPr>
          <w:rFonts w:ascii="Arial" w:hAnsi="Arial" w:cs="Arial"/>
          <w:noProof/>
          <w:lang w:val="mn-MN" w:bidi="ar-DZ"/>
        </w:rPr>
        <w:t>нээс доошгүй хэмжээний нэг бүрийн</w:t>
      </w:r>
      <w:r w:rsidRPr="00DF3293">
        <w:rPr>
          <w:rFonts w:ascii="Arial" w:hAnsi="Arial" w:cs="Arial"/>
          <w:noProof/>
          <w:lang w:val="mn-MN" w:bidi="ar-DZ"/>
        </w:rPr>
        <w:t xml:space="preserve"> балансын </w:t>
      </w:r>
      <w:r w:rsidR="009E1D67" w:rsidRPr="00DF3293">
        <w:rPr>
          <w:rFonts w:ascii="Arial" w:hAnsi="Arial" w:cs="Arial"/>
          <w:noProof/>
          <w:lang w:val="mn-MN" w:bidi="ar-DZ"/>
        </w:rPr>
        <w:t>үнэ</w:t>
      </w:r>
      <w:r w:rsidRPr="00DF3293">
        <w:rPr>
          <w:rFonts w:ascii="Arial" w:hAnsi="Arial" w:cs="Arial"/>
          <w:noProof/>
          <w:lang w:val="mn-MN" w:bidi="ar-DZ"/>
        </w:rPr>
        <w:t xml:space="preserve"> бүхий</w:t>
      </w:r>
      <w:r w:rsidRPr="00DF3293">
        <w:rPr>
          <w:rFonts w:ascii="Arial" w:hAnsi="Arial" w:cs="Arial"/>
          <w:noProof/>
          <w:lang w:val="ca-ES" w:bidi="ar-DZ"/>
        </w:rPr>
        <w:t xml:space="preserve"> хөдлөх эд хөрөнгө, эдийн бус хөрөнгийг бусдад ашиглуулах.</w:t>
      </w:r>
    </w:p>
    <w:p w14:paraId="4238EC0F" w14:textId="77777777" w:rsidR="002A5F84" w:rsidRPr="00DF3293" w:rsidRDefault="002A5F84" w:rsidP="002A5F84">
      <w:pPr>
        <w:contextualSpacing/>
        <w:jc w:val="both"/>
        <w:rPr>
          <w:rFonts w:ascii="Arial" w:hAnsi="Arial" w:cs="Arial"/>
          <w:noProof/>
          <w:lang w:val="ca-ES" w:bidi="ar-DZ"/>
        </w:rPr>
      </w:pPr>
    </w:p>
    <w:p w14:paraId="3FD74999" w14:textId="5BDAE587" w:rsidR="00DD1BA3" w:rsidRPr="00DF3293" w:rsidRDefault="00DD1BA3" w:rsidP="003640CF">
      <w:pPr>
        <w:ind w:firstLine="709"/>
        <w:contextualSpacing/>
        <w:jc w:val="both"/>
        <w:rPr>
          <w:rFonts w:ascii="Arial" w:hAnsi="Arial" w:cs="Arial"/>
          <w:noProof/>
          <w:lang w:val="ca-ES" w:bidi="ar-DZ"/>
        </w:rPr>
      </w:pPr>
      <w:r w:rsidRPr="00DF3293">
        <w:rPr>
          <w:rFonts w:ascii="Arial" w:hAnsi="Arial" w:cs="Arial"/>
          <w:noProof/>
          <w:lang w:val="ca-ES" w:bidi="ar-DZ"/>
        </w:rPr>
        <w:t>1</w:t>
      </w:r>
      <w:r w:rsidR="003C1091" w:rsidRPr="00DF3293">
        <w:rPr>
          <w:rFonts w:ascii="Arial" w:hAnsi="Arial" w:cs="Arial"/>
          <w:noProof/>
          <w:lang w:val="ca-ES" w:bidi="ar-DZ"/>
        </w:rPr>
        <w:t>8</w:t>
      </w:r>
      <w:r w:rsidRPr="00DF3293">
        <w:rPr>
          <w:rFonts w:ascii="Arial" w:hAnsi="Arial" w:cs="Arial"/>
          <w:noProof/>
          <w:lang w:val="ca-ES" w:bidi="ar-DZ"/>
        </w:rPr>
        <w:t>.2.</w:t>
      </w:r>
      <w:r w:rsidR="003A27BD" w:rsidRPr="00DF3293">
        <w:rPr>
          <w:rFonts w:ascii="Arial" w:hAnsi="Arial" w:cs="Arial"/>
          <w:noProof/>
          <w:lang w:val="ca-ES" w:bidi="ar-DZ"/>
        </w:rPr>
        <w:t>Засаг дарга</w:t>
      </w:r>
      <w:r w:rsidRPr="00DF3293">
        <w:rPr>
          <w:rFonts w:ascii="Arial" w:hAnsi="Arial" w:cs="Arial"/>
          <w:noProof/>
          <w:lang w:val="ca-ES" w:bidi="ar-DZ"/>
        </w:rPr>
        <w:t xml:space="preserve"> нь энэ хуул</w:t>
      </w:r>
      <w:r w:rsidR="00DE05ED" w:rsidRPr="00DF3293">
        <w:rPr>
          <w:rFonts w:ascii="Arial" w:hAnsi="Arial" w:cs="Arial"/>
          <w:noProof/>
          <w:lang w:val="ca-ES" w:bidi="ar-DZ"/>
        </w:rPr>
        <w:t>ийн 1</w:t>
      </w:r>
      <w:r w:rsidR="003C1091" w:rsidRPr="00DF3293">
        <w:rPr>
          <w:rFonts w:ascii="Arial" w:hAnsi="Arial" w:cs="Arial"/>
          <w:noProof/>
          <w:lang w:val="ca-ES" w:bidi="ar-DZ"/>
        </w:rPr>
        <w:t>8</w:t>
      </w:r>
      <w:r w:rsidR="00DE05ED" w:rsidRPr="00DF3293">
        <w:rPr>
          <w:rFonts w:ascii="Arial" w:hAnsi="Arial" w:cs="Arial"/>
          <w:noProof/>
          <w:lang w:val="ca-ES" w:bidi="ar-DZ"/>
        </w:rPr>
        <w:t>.1.1, 1</w:t>
      </w:r>
      <w:r w:rsidR="003C1091" w:rsidRPr="00DF3293">
        <w:rPr>
          <w:rFonts w:ascii="Arial" w:hAnsi="Arial" w:cs="Arial"/>
          <w:noProof/>
          <w:lang w:val="ca-ES" w:bidi="ar-DZ"/>
        </w:rPr>
        <w:t>8</w:t>
      </w:r>
      <w:r w:rsidR="00DE05ED" w:rsidRPr="00DF3293">
        <w:rPr>
          <w:rFonts w:ascii="Arial" w:hAnsi="Arial" w:cs="Arial"/>
          <w:noProof/>
          <w:lang w:val="ca-ES" w:bidi="ar-DZ"/>
        </w:rPr>
        <w:t>.1.4-т заасан</w:t>
      </w:r>
      <w:r w:rsidRPr="00DF3293">
        <w:rPr>
          <w:rFonts w:ascii="Arial" w:hAnsi="Arial" w:cs="Arial"/>
          <w:noProof/>
          <w:lang w:val="ca-ES" w:bidi="ar-DZ"/>
        </w:rPr>
        <w:t xml:space="preserve"> эрхээ Орон нутгийн өмчийн газарт шилжүүл</w:t>
      </w:r>
      <w:r w:rsidR="00A76201" w:rsidRPr="00DF3293">
        <w:rPr>
          <w:rFonts w:ascii="Arial" w:hAnsi="Arial" w:cs="Arial"/>
          <w:noProof/>
          <w:lang w:val="ca-ES" w:bidi="ar-DZ"/>
        </w:rPr>
        <w:t>ж</w:t>
      </w:r>
      <w:r w:rsidRPr="00DF3293">
        <w:rPr>
          <w:rFonts w:ascii="Arial" w:hAnsi="Arial" w:cs="Arial"/>
          <w:noProof/>
          <w:lang w:val="ca-ES" w:bidi="ar-DZ"/>
        </w:rPr>
        <w:t xml:space="preserve"> болно.</w:t>
      </w:r>
    </w:p>
    <w:p w14:paraId="20DCFC6F" w14:textId="77777777" w:rsidR="00D32376" w:rsidRPr="00DF3293" w:rsidRDefault="00D32376" w:rsidP="00D32376">
      <w:pPr>
        <w:contextualSpacing/>
        <w:jc w:val="both"/>
        <w:rPr>
          <w:rFonts w:ascii="Arial" w:hAnsi="Arial" w:cs="Arial"/>
          <w:noProof/>
          <w:lang w:val="ca-ES"/>
        </w:rPr>
      </w:pPr>
    </w:p>
    <w:p w14:paraId="412F57A9" w14:textId="59E6652B" w:rsidR="00DD1BA3" w:rsidRPr="00DF3293" w:rsidRDefault="00DD1BA3" w:rsidP="00F1067A">
      <w:pPr>
        <w:ind w:firstLine="709"/>
        <w:contextualSpacing/>
        <w:jc w:val="both"/>
        <w:rPr>
          <w:rFonts w:ascii="Arial" w:hAnsi="Arial" w:cs="Arial"/>
          <w:lang w:val="mn-MN"/>
        </w:rPr>
      </w:pPr>
      <w:r w:rsidRPr="00DF3293">
        <w:rPr>
          <w:rFonts w:ascii="Arial" w:hAnsi="Arial" w:cs="Arial"/>
          <w:b/>
          <w:bCs/>
          <w:lang w:val="mn-MN"/>
        </w:rPr>
        <w:t>1</w:t>
      </w:r>
      <w:r w:rsidR="001F293C" w:rsidRPr="00DF3293">
        <w:rPr>
          <w:rFonts w:ascii="Arial" w:hAnsi="Arial" w:cs="Arial"/>
          <w:b/>
          <w:bCs/>
          <w:lang w:val="mn-MN"/>
        </w:rPr>
        <w:t>9</w:t>
      </w:r>
      <w:r w:rsidRPr="00DF3293">
        <w:rPr>
          <w:rFonts w:ascii="Arial" w:hAnsi="Arial" w:cs="Arial"/>
          <w:b/>
          <w:bCs/>
          <w:lang w:val="mn-MN"/>
        </w:rPr>
        <w:t xml:space="preserve"> д</w:t>
      </w:r>
      <w:r w:rsidR="001F293C" w:rsidRPr="00DF3293">
        <w:rPr>
          <w:rFonts w:ascii="Arial" w:hAnsi="Arial" w:cs="Arial"/>
          <w:b/>
          <w:bCs/>
          <w:lang w:val="mn-MN"/>
        </w:rPr>
        <w:t>ү</w:t>
      </w:r>
      <w:r w:rsidRPr="00DF3293">
        <w:rPr>
          <w:rFonts w:ascii="Arial" w:hAnsi="Arial" w:cs="Arial"/>
          <w:b/>
          <w:bCs/>
          <w:lang w:val="mn-MN"/>
        </w:rPr>
        <w:t>г</w:t>
      </w:r>
      <w:r w:rsidR="001F293C" w:rsidRPr="00DF3293">
        <w:rPr>
          <w:rFonts w:ascii="Arial" w:hAnsi="Arial" w:cs="Arial"/>
          <w:b/>
          <w:bCs/>
          <w:lang w:val="mn-MN"/>
        </w:rPr>
        <w:t>ээ</w:t>
      </w:r>
      <w:r w:rsidRPr="00DF3293">
        <w:rPr>
          <w:rFonts w:ascii="Arial" w:hAnsi="Arial" w:cs="Arial"/>
          <w:b/>
          <w:bCs/>
          <w:lang w:val="mn-MN"/>
        </w:rPr>
        <w:t>р зүйл.Орон нутгийн өмчийн газар, түүний чиг үүрэг</w:t>
      </w:r>
    </w:p>
    <w:p w14:paraId="0DD9957E" w14:textId="77777777" w:rsidR="005834D1" w:rsidRPr="00DF3293" w:rsidRDefault="005834D1" w:rsidP="005834D1">
      <w:pPr>
        <w:contextualSpacing/>
        <w:jc w:val="both"/>
        <w:rPr>
          <w:rFonts w:ascii="Arial" w:hAnsi="Arial" w:cs="Arial"/>
          <w:lang w:val="mn-MN"/>
        </w:rPr>
      </w:pPr>
    </w:p>
    <w:p w14:paraId="2D395546" w14:textId="7376261E" w:rsidR="00DD1BA3" w:rsidRPr="00DF3293" w:rsidRDefault="00DD1BA3" w:rsidP="00F1067A">
      <w:pPr>
        <w:ind w:firstLine="709"/>
        <w:contextualSpacing/>
        <w:jc w:val="both"/>
        <w:rPr>
          <w:rFonts w:ascii="Arial" w:hAnsi="Arial" w:cs="Arial"/>
          <w:lang w:val="mn-MN"/>
        </w:rPr>
      </w:pPr>
      <w:r w:rsidRPr="00DF3293">
        <w:rPr>
          <w:rFonts w:ascii="Arial" w:hAnsi="Arial" w:cs="Arial"/>
          <w:lang w:val="mn-MN"/>
        </w:rPr>
        <w:t>1</w:t>
      </w:r>
      <w:r w:rsidR="001F293C" w:rsidRPr="00DF3293">
        <w:rPr>
          <w:rFonts w:ascii="Arial" w:hAnsi="Arial" w:cs="Arial"/>
          <w:lang w:val="mn-MN"/>
        </w:rPr>
        <w:t>9</w:t>
      </w:r>
      <w:r w:rsidRPr="00DF3293">
        <w:rPr>
          <w:rFonts w:ascii="Arial" w:hAnsi="Arial" w:cs="Arial"/>
          <w:lang w:val="mn-MN"/>
        </w:rPr>
        <w:t>.1.Орон нутагт төрийн болон орон нутгийн өмчийн хууль тогтоомж, орон нутгийн нэгжийн удирдлагын өмчийн талаар</w:t>
      </w:r>
      <w:r w:rsidR="007C615E" w:rsidRPr="00DF3293">
        <w:rPr>
          <w:rFonts w:ascii="Arial" w:hAnsi="Arial" w:cs="Arial"/>
          <w:lang w:val="mn-MN"/>
        </w:rPr>
        <w:t xml:space="preserve"> гаргасан </w:t>
      </w:r>
      <w:r w:rsidRPr="00DF3293">
        <w:rPr>
          <w:rFonts w:ascii="Arial" w:hAnsi="Arial" w:cs="Arial"/>
          <w:lang w:val="mn-MN"/>
        </w:rPr>
        <w:t>шийдвэрийн хэрэгжилтийг зохион байгуулах</w:t>
      </w:r>
      <w:r w:rsidR="00CE2E7C" w:rsidRPr="00DF3293">
        <w:rPr>
          <w:rFonts w:ascii="Arial" w:hAnsi="Arial" w:cs="Arial"/>
          <w:lang w:val="mn-MN"/>
        </w:rPr>
        <w:t xml:space="preserve">, хяналт тавих </w:t>
      </w:r>
      <w:r w:rsidRPr="00DF3293">
        <w:rPr>
          <w:rFonts w:ascii="Arial" w:hAnsi="Arial" w:cs="Arial"/>
          <w:lang w:val="mn-MN"/>
        </w:rPr>
        <w:t xml:space="preserve">чиг үүргийг </w:t>
      </w:r>
      <w:r w:rsidRPr="00DF3293">
        <w:rPr>
          <w:rFonts w:ascii="Arial" w:hAnsi="Arial" w:cs="Arial"/>
          <w:noProof/>
          <w:lang w:val="ca-ES" w:bidi="ar-DZ"/>
        </w:rPr>
        <w:t>Орон нутгийн өмчийн газар</w:t>
      </w:r>
      <w:r w:rsidRPr="00DF3293">
        <w:rPr>
          <w:rFonts w:ascii="Arial" w:hAnsi="Arial" w:cs="Arial"/>
          <w:lang w:val="mn-MN"/>
        </w:rPr>
        <w:t xml:space="preserve"> хэрэгжүүлнэ.</w:t>
      </w:r>
    </w:p>
    <w:p w14:paraId="0B891821" w14:textId="77777777" w:rsidR="00DD1BA3" w:rsidRPr="00DF3293" w:rsidRDefault="00DD1BA3" w:rsidP="00F1067A">
      <w:pPr>
        <w:contextualSpacing/>
        <w:jc w:val="both"/>
        <w:rPr>
          <w:rFonts w:ascii="Arial" w:hAnsi="Arial" w:cs="Arial"/>
          <w:lang w:val="mn-MN"/>
        </w:rPr>
      </w:pPr>
    </w:p>
    <w:p w14:paraId="256F5839" w14:textId="5BCCF9F3" w:rsidR="00DD1BA3" w:rsidRPr="00DF3293" w:rsidRDefault="00DD1BA3" w:rsidP="00F1067A">
      <w:pPr>
        <w:ind w:firstLine="709"/>
        <w:contextualSpacing/>
        <w:jc w:val="both"/>
        <w:rPr>
          <w:rFonts w:ascii="Arial" w:hAnsi="Arial" w:cs="Arial"/>
          <w:lang w:val="mn-MN"/>
        </w:rPr>
      </w:pPr>
      <w:r w:rsidRPr="00DF3293">
        <w:rPr>
          <w:rFonts w:ascii="Arial" w:hAnsi="Arial" w:cs="Arial"/>
          <w:lang w:val="mn-MN"/>
        </w:rPr>
        <w:t>1</w:t>
      </w:r>
      <w:r w:rsidR="001F293C" w:rsidRPr="00DF3293">
        <w:rPr>
          <w:rFonts w:ascii="Arial" w:hAnsi="Arial" w:cs="Arial"/>
          <w:lang w:val="mn-MN"/>
        </w:rPr>
        <w:t>9</w:t>
      </w:r>
      <w:r w:rsidRPr="00DF3293">
        <w:rPr>
          <w:rFonts w:ascii="Arial" w:hAnsi="Arial" w:cs="Arial"/>
          <w:lang w:val="mn-MN"/>
        </w:rPr>
        <w:t xml:space="preserve">.2.Аймаг, нийслэлийн Засаг дарга нь </w:t>
      </w:r>
      <w:r w:rsidR="00F74213" w:rsidRPr="00DF3293">
        <w:rPr>
          <w:rFonts w:ascii="Arial" w:hAnsi="Arial" w:cs="Arial"/>
          <w:lang w:val="mn-MN"/>
        </w:rPr>
        <w:t xml:space="preserve">харьяа </w:t>
      </w:r>
      <w:r w:rsidR="007C615E" w:rsidRPr="00DF3293">
        <w:rPr>
          <w:rFonts w:ascii="Arial" w:hAnsi="Arial" w:cs="Arial"/>
          <w:lang w:val="mn-MN"/>
        </w:rPr>
        <w:t>О</w:t>
      </w:r>
      <w:r w:rsidRPr="00DF3293">
        <w:rPr>
          <w:rFonts w:ascii="Arial" w:hAnsi="Arial" w:cs="Arial"/>
          <w:lang w:val="mn-MN"/>
        </w:rPr>
        <w:t xml:space="preserve">рон нутгийн өмчийн газрын </w:t>
      </w:r>
      <w:r w:rsidRPr="00DF3293">
        <w:rPr>
          <w:rFonts w:ascii="Arial" w:hAnsi="Arial" w:cs="Arial"/>
          <w:shd w:val="clear" w:color="auto" w:fill="FFFFFF"/>
          <w:lang w:val="mn-MN"/>
        </w:rPr>
        <w:t xml:space="preserve">бүтэц, орон тооны дээд хязгаарыг тогтоож, даргыг нь </w:t>
      </w:r>
      <w:r w:rsidRPr="00DF3293">
        <w:rPr>
          <w:rFonts w:ascii="Arial" w:hAnsi="Arial" w:cs="Arial"/>
          <w:noProof/>
          <w:shd w:val="clear" w:color="auto" w:fill="FFFFFF"/>
          <w:lang w:val="ca-ES" w:bidi="ar-DZ"/>
        </w:rPr>
        <w:t xml:space="preserve">Төрийн өмчийн хороотой зөвшилцөн </w:t>
      </w:r>
      <w:r w:rsidRPr="00DF3293">
        <w:rPr>
          <w:rFonts w:ascii="Arial" w:hAnsi="Arial" w:cs="Arial"/>
          <w:shd w:val="clear" w:color="auto" w:fill="FFFFFF"/>
          <w:lang w:val="mn-MN"/>
        </w:rPr>
        <w:t>томилж, чөлөөлнө.</w:t>
      </w:r>
    </w:p>
    <w:p w14:paraId="3B9838F5" w14:textId="77777777" w:rsidR="00DD1BA3" w:rsidRPr="00DF3293" w:rsidRDefault="00DD1BA3" w:rsidP="00F1067A">
      <w:pPr>
        <w:contextualSpacing/>
        <w:jc w:val="both"/>
        <w:rPr>
          <w:rFonts w:ascii="Arial" w:hAnsi="Arial" w:cs="Arial"/>
          <w:lang w:val="mn-MN"/>
        </w:rPr>
      </w:pPr>
    </w:p>
    <w:p w14:paraId="59CDD5F6" w14:textId="376A49B0" w:rsidR="00DD1BA3" w:rsidRPr="00DF3293" w:rsidRDefault="00DD1BA3" w:rsidP="00F1067A">
      <w:pPr>
        <w:ind w:firstLine="709"/>
        <w:contextualSpacing/>
        <w:jc w:val="both"/>
        <w:rPr>
          <w:rFonts w:ascii="Arial" w:hAnsi="Arial" w:cs="Arial"/>
          <w:lang w:val="mn-MN"/>
        </w:rPr>
      </w:pPr>
      <w:r w:rsidRPr="00DF3293">
        <w:rPr>
          <w:rFonts w:ascii="Arial" w:hAnsi="Arial" w:cs="Arial"/>
          <w:lang w:val="mn-MN"/>
        </w:rPr>
        <w:t>1</w:t>
      </w:r>
      <w:r w:rsidR="001F293C" w:rsidRPr="00DF3293">
        <w:rPr>
          <w:rFonts w:ascii="Arial" w:hAnsi="Arial" w:cs="Arial"/>
          <w:lang w:val="mn-MN"/>
        </w:rPr>
        <w:t>9</w:t>
      </w:r>
      <w:r w:rsidRPr="00DF3293">
        <w:rPr>
          <w:rFonts w:ascii="Arial" w:hAnsi="Arial" w:cs="Arial"/>
          <w:lang w:val="mn-MN"/>
        </w:rPr>
        <w:t>.3.Орон нутгийн өмчийн газар нь дараах чиг үүрэгтэй:</w:t>
      </w:r>
    </w:p>
    <w:p w14:paraId="489618BB" w14:textId="77777777" w:rsidR="00DD1BA3" w:rsidRPr="00DF3293" w:rsidRDefault="00DD1BA3" w:rsidP="00F1067A">
      <w:pPr>
        <w:contextualSpacing/>
        <w:jc w:val="both"/>
        <w:rPr>
          <w:rFonts w:ascii="Arial" w:hAnsi="Arial" w:cs="Arial"/>
          <w:lang w:val="mn-MN"/>
        </w:rPr>
      </w:pPr>
    </w:p>
    <w:p w14:paraId="1B94D231" w14:textId="3D3B5E53" w:rsidR="000F44CA" w:rsidRPr="00DF3293" w:rsidRDefault="00DD1BA3" w:rsidP="00F1067A">
      <w:pPr>
        <w:ind w:firstLine="1418"/>
        <w:contextualSpacing/>
        <w:jc w:val="both"/>
        <w:rPr>
          <w:rFonts w:ascii="Arial" w:hAnsi="Arial" w:cs="Arial"/>
          <w:lang w:val="mn-MN"/>
        </w:rPr>
      </w:pPr>
      <w:r w:rsidRPr="00DF3293">
        <w:rPr>
          <w:rFonts w:ascii="Arial" w:hAnsi="Arial" w:cs="Arial"/>
          <w:lang w:val="mn-MN"/>
        </w:rPr>
        <w:t>1</w:t>
      </w:r>
      <w:r w:rsidR="001F293C" w:rsidRPr="00DF3293">
        <w:rPr>
          <w:rFonts w:ascii="Arial" w:hAnsi="Arial" w:cs="Arial"/>
          <w:lang w:val="mn-MN"/>
        </w:rPr>
        <w:t>9</w:t>
      </w:r>
      <w:r w:rsidRPr="00DF3293">
        <w:rPr>
          <w:rFonts w:ascii="Arial" w:hAnsi="Arial" w:cs="Arial"/>
          <w:lang w:val="mn-MN"/>
        </w:rPr>
        <w:t>.3.1.харьяа орон нут</w:t>
      </w:r>
      <w:r w:rsidR="00004065" w:rsidRPr="00DF3293">
        <w:rPr>
          <w:rFonts w:ascii="Arial" w:hAnsi="Arial" w:cs="Arial"/>
          <w:lang w:val="mn-MN"/>
        </w:rPr>
        <w:t xml:space="preserve">агт </w:t>
      </w:r>
      <w:r w:rsidRPr="00DF3293">
        <w:rPr>
          <w:rFonts w:ascii="Arial" w:hAnsi="Arial" w:cs="Arial"/>
          <w:lang w:val="mn-MN"/>
        </w:rPr>
        <w:t xml:space="preserve">төрийн болон орон нутгийн өмчийн хууль тогтоомжийн биелэлтэд хяналт тавьж, хэрэгжилтийг хангуулах чиглэлээр зөвлөмж, шаардлага </w:t>
      </w:r>
      <w:r w:rsidR="000F44CA" w:rsidRPr="00DF3293">
        <w:rPr>
          <w:rFonts w:ascii="Arial" w:hAnsi="Arial" w:cs="Arial"/>
          <w:lang w:val="mn-MN"/>
        </w:rPr>
        <w:t>хүргүүлэх</w:t>
      </w:r>
      <w:r w:rsidRPr="00DF3293">
        <w:rPr>
          <w:rFonts w:ascii="Arial" w:hAnsi="Arial" w:cs="Arial"/>
          <w:lang w:val="mn-MN"/>
        </w:rPr>
        <w:t>;</w:t>
      </w:r>
    </w:p>
    <w:p w14:paraId="1F7A39EA" w14:textId="77777777" w:rsidR="000F44CA" w:rsidRPr="00DF3293" w:rsidRDefault="000F44CA" w:rsidP="00F1067A">
      <w:pPr>
        <w:contextualSpacing/>
        <w:jc w:val="both"/>
        <w:rPr>
          <w:rFonts w:ascii="Arial" w:hAnsi="Arial" w:cs="Arial"/>
          <w:lang w:val="mn-MN"/>
        </w:rPr>
      </w:pPr>
    </w:p>
    <w:p w14:paraId="6934C726" w14:textId="40129FBC" w:rsidR="00602C62" w:rsidRPr="00DF3293" w:rsidRDefault="00DD1BA3" w:rsidP="00F1067A">
      <w:pPr>
        <w:ind w:firstLine="1418"/>
        <w:contextualSpacing/>
        <w:jc w:val="both"/>
        <w:rPr>
          <w:rFonts w:ascii="Arial" w:hAnsi="Arial" w:cs="Arial"/>
          <w:lang w:val="mn-MN"/>
        </w:rPr>
      </w:pPr>
      <w:r w:rsidRPr="00DF3293">
        <w:rPr>
          <w:rFonts w:ascii="Arial" w:hAnsi="Arial" w:cs="Arial"/>
          <w:lang w:val="mn-MN"/>
        </w:rPr>
        <w:lastRenderedPageBreak/>
        <w:t>1</w:t>
      </w:r>
      <w:r w:rsidR="001F293C" w:rsidRPr="00DF3293">
        <w:rPr>
          <w:rFonts w:ascii="Arial" w:hAnsi="Arial" w:cs="Arial"/>
          <w:lang w:val="mn-MN"/>
        </w:rPr>
        <w:t>9</w:t>
      </w:r>
      <w:r w:rsidRPr="00DF3293">
        <w:rPr>
          <w:rFonts w:ascii="Arial" w:hAnsi="Arial" w:cs="Arial"/>
          <w:lang w:val="mn-MN"/>
        </w:rPr>
        <w:t>.3.2.иргэдийн Төлөөлөгчдийн Хурал, Засаг даргаас орон нутгийн өмчийн талаар гарах шийдвэрийг хууль тогтоомжид нийцүүлэх чиглэлд мэргэжил, арга зүйн дэмжлэг үзүүлэх, шийдвэрийн биелэлтийг хангуулах;</w:t>
      </w:r>
    </w:p>
    <w:p w14:paraId="3EE486D3" w14:textId="77777777" w:rsidR="00602C62" w:rsidRPr="00DF3293" w:rsidRDefault="00602C62" w:rsidP="00F1067A">
      <w:pPr>
        <w:contextualSpacing/>
        <w:jc w:val="both"/>
        <w:rPr>
          <w:rFonts w:ascii="Arial" w:hAnsi="Arial" w:cs="Arial"/>
          <w:lang w:val="mn-MN"/>
        </w:rPr>
      </w:pPr>
    </w:p>
    <w:p w14:paraId="23F0F406" w14:textId="41013CD1" w:rsidR="00DD1BA3" w:rsidRPr="00DF3293" w:rsidRDefault="00DD1BA3" w:rsidP="00F1067A">
      <w:pPr>
        <w:ind w:firstLine="1418"/>
        <w:contextualSpacing/>
        <w:jc w:val="both"/>
        <w:rPr>
          <w:rFonts w:ascii="Arial" w:hAnsi="Arial" w:cs="Arial"/>
        </w:rPr>
      </w:pPr>
      <w:r w:rsidRPr="00DF3293">
        <w:rPr>
          <w:rFonts w:ascii="Arial" w:hAnsi="Arial" w:cs="Arial"/>
          <w:lang w:val="mn-MN"/>
        </w:rPr>
        <w:t>1</w:t>
      </w:r>
      <w:r w:rsidR="001F293C" w:rsidRPr="00DF3293">
        <w:rPr>
          <w:rFonts w:ascii="Arial" w:hAnsi="Arial" w:cs="Arial"/>
          <w:lang w:val="mn-MN"/>
        </w:rPr>
        <w:t>9</w:t>
      </w:r>
      <w:r w:rsidRPr="00DF3293">
        <w:rPr>
          <w:rFonts w:ascii="Arial" w:hAnsi="Arial" w:cs="Arial"/>
          <w:lang w:val="mn-MN"/>
        </w:rPr>
        <w:t>.3.</w:t>
      </w:r>
      <w:r w:rsidR="00602C62" w:rsidRPr="00DF3293">
        <w:rPr>
          <w:rFonts w:ascii="Arial" w:hAnsi="Arial" w:cs="Arial"/>
          <w:lang w:val="mn-MN"/>
        </w:rPr>
        <w:t>3</w:t>
      </w:r>
      <w:r w:rsidRPr="00DF3293">
        <w:rPr>
          <w:rFonts w:ascii="Arial" w:hAnsi="Arial" w:cs="Arial"/>
          <w:lang w:val="mn-MN"/>
        </w:rPr>
        <w:t>.</w:t>
      </w:r>
      <w:r w:rsidR="00602C62" w:rsidRPr="00DF3293">
        <w:rPr>
          <w:rFonts w:ascii="Arial" w:hAnsi="Arial" w:cs="Arial"/>
          <w:noProof/>
          <w:lang w:val="ca-ES"/>
        </w:rPr>
        <w:t>холбогдох</w:t>
      </w:r>
      <w:r w:rsidRPr="00DF3293">
        <w:rPr>
          <w:rFonts w:ascii="Arial" w:hAnsi="Arial" w:cs="Arial"/>
          <w:noProof/>
          <w:lang w:val="ca-ES"/>
        </w:rPr>
        <w:t xml:space="preserve"> хууль тогтоомж, түүнд нийцүүлэн баталсан эрх зүйн актын хэрэгжилтэд хяналт тавих, </w:t>
      </w:r>
      <w:r w:rsidRPr="00DF3293">
        <w:rPr>
          <w:rFonts w:ascii="Arial" w:hAnsi="Arial" w:cs="Arial"/>
          <w:lang w:val="mn-MN"/>
        </w:rPr>
        <w:t>төрийн хяналт шалгалтыг хэрэгжүүлж, илэрсэн зөрчлийг арилгуулах арга хэмжээ авах</w:t>
      </w:r>
      <w:r w:rsidR="002B4D76" w:rsidRPr="00DF3293">
        <w:rPr>
          <w:rFonts w:ascii="Arial" w:hAnsi="Arial" w:cs="Arial"/>
        </w:rPr>
        <w:t>;</w:t>
      </w:r>
    </w:p>
    <w:p w14:paraId="184B8AE4" w14:textId="77777777" w:rsidR="00592827" w:rsidRPr="00DF3293" w:rsidRDefault="00592827" w:rsidP="00F1067A">
      <w:pPr>
        <w:contextualSpacing/>
        <w:jc w:val="both"/>
        <w:rPr>
          <w:rFonts w:ascii="Arial" w:hAnsi="Arial" w:cs="Arial"/>
          <w:lang w:val="mn-MN"/>
        </w:rPr>
      </w:pPr>
    </w:p>
    <w:p w14:paraId="40864803" w14:textId="1DFBCFAC" w:rsidR="00592827" w:rsidRPr="00DF3293" w:rsidRDefault="00592827" w:rsidP="00F1067A">
      <w:pPr>
        <w:ind w:firstLine="1418"/>
        <w:contextualSpacing/>
        <w:jc w:val="both"/>
        <w:rPr>
          <w:rFonts w:ascii="Arial" w:hAnsi="Arial" w:cs="Arial"/>
          <w:lang w:val="mn-MN"/>
        </w:rPr>
      </w:pPr>
      <w:r w:rsidRPr="00DF3293">
        <w:rPr>
          <w:rFonts w:ascii="Arial" w:hAnsi="Arial" w:cs="Arial"/>
          <w:lang w:val="mn-MN"/>
        </w:rPr>
        <w:t>1</w:t>
      </w:r>
      <w:r w:rsidR="001F293C" w:rsidRPr="00DF3293">
        <w:rPr>
          <w:rFonts w:ascii="Arial" w:hAnsi="Arial" w:cs="Arial"/>
          <w:lang w:val="mn-MN"/>
        </w:rPr>
        <w:t>9</w:t>
      </w:r>
      <w:r w:rsidRPr="00DF3293">
        <w:rPr>
          <w:rFonts w:ascii="Arial" w:hAnsi="Arial" w:cs="Arial"/>
          <w:lang w:val="mn-MN"/>
        </w:rPr>
        <w:t>.3.4.</w:t>
      </w:r>
      <w:r w:rsidRPr="00DF3293">
        <w:rPr>
          <w:rFonts w:ascii="Arial" w:hAnsi="Arial" w:cs="Arial"/>
          <w:bCs/>
          <w:noProof/>
          <w:lang w:val="ca-ES" w:bidi="ar-DZ"/>
        </w:rPr>
        <w:t xml:space="preserve">орон нутгийн өмчид хохирол учруулах эрсдэл бүхий үйлдэл, </w:t>
      </w:r>
      <w:r w:rsidR="00800C37" w:rsidRPr="00DF3293">
        <w:rPr>
          <w:rFonts w:ascii="Arial" w:hAnsi="Arial" w:cs="Arial"/>
          <w:bCs/>
          <w:noProof/>
          <w:lang w:val="ca-ES" w:bidi="ar-DZ"/>
        </w:rPr>
        <w:t>эс үйлдэхүйг</w:t>
      </w:r>
      <w:r w:rsidRPr="00DF3293">
        <w:rPr>
          <w:rFonts w:ascii="Arial" w:hAnsi="Arial" w:cs="Arial"/>
          <w:bCs/>
          <w:noProof/>
          <w:lang w:val="ca-ES" w:bidi="ar-DZ"/>
        </w:rPr>
        <w:t xml:space="preserve"> таслан зогсоох</w:t>
      </w:r>
      <w:r w:rsidR="00C959A3" w:rsidRPr="00DF3293">
        <w:rPr>
          <w:rFonts w:ascii="Arial" w:hAnsi="Arial" w:cs="Arial"/>
          <w:bCs/>
          <w:noProof/>
          <w:lang w:val="ca-ES" w:bidi="ar-DZ"/>
        </w:rPr>
        <w:t xml:space="preserve"> </w:t>
      </w:r>
      <w:r w:rsidRPr="00DF3293">
        <w:rPr>
          <w:rFonts w:ascii="Arial" w:hAnsi="Arial" w:cs="Arial"/>
          <w:bCs/>
          <w:noProof/>
          <w:lang w:val="ca-ES" w:bidi="ar-DZ"/>
        </w:rPr>
        <w:t>шаардлага гаргах, учруулсан хохирлыг барагдуулах, энэ чиглэлээр холбогдох байгууллагатай хамтран ажиллах, шүүхэд нэхэмжлэл гаргах</w:t>
      </w:r>
      <w:r w:rsidR="003C5675" w:rsidRPr="00DF3293">
        <w:rPr>
          <w:rFonts w:ascii="Arial" w:hAnsi="Arial" w:cs="Arial"/>
          <w:bCs/>
          <w:noProof/>
          <w:lang w:val="ca-ES" w:bidi="ar-DZ"/>
        </w:rPr>
        <w:t>.</w:t>
      </w:r>
    </w:p>
    <w:p w14:paraId="5AF2EF2E" w14:textId="514AE2A5" w:rsidR="00DD1BA3" w:rsidRPr="00DF3293" w:rsidRDefault="00DD1BA3" w:rsidP="00F1067A">
      <w:pPr>
        <w:contextualSpacing/>
        <w:jc w:val="both"/>
        <w:rPr>
          <w:rFonts w:ascii="Arial" w:hAnsi="Arial" w:cs="Arial"/>
          <w:strike/>
          <w:lang w:val="mn-MN"/>
        </w:rPr>
      </w:pPr>
    </w:p>
    <w:p w14:paraId="56508CC1" w14:textId="30D21746" w:rsidR="001A7352" w:rsidRPr="00DF3293" w:rsidRDefault="00DD1BA3" w:rsidP="00E0263A">
      <w:pPr>
        <w:ind w:firstLine="709"/>
        <w:contextualSpacing/>
        <w:jc w:val="both"/>
        <w:rPr>
          <w:rFonts w:ascii="Arial" w:hAnsi="Arial" w:cs="Arial"/>
          <w:bCs/>
          <w:noProof/>
          <w:lang w:val="ca-ES" w:bidi="ar-DZ"/>
        </w:rPr>
      </w:pPr>
      <w:r w:rsidRPr="00DF3293">
        <w:rPr>
          <w:rFonts w:ascii="Arial" w:hAnsi="Arial" w:cs="Arial"/>
          <w:bCs/>
          <w:noProof/>
          <w:lang w:val="ca-ES" w:bidi="ar-DZ"/>
        </w:rPr>
        <w:t>1</w:t>
      </w:r>
      <w:r w:rsidR="001F293C" w:rsidRPr="00DF3293">
        <w:rPr>
          <w:rFonts w:ascii="Arial" w:hAnsi="Arial" w:cs="Arial"/>
          <w:bCs/>
          <w:noProof/>
          <w:lang w:val="ca-ES" w:bidi="ar-DZ"/>
        </w:rPr>
        <w:t>9</w:t>
      </w:r>
      <w:r w:rsidRPr="00DF3293">
        <w:rPr>
          <w:rFonts w:ascii="Arial" w:hAnsi="Arial" w:cs="Arial"/>
          <w:bCs/>
          <w:noProof/>
          <w:lang w:val="ca-ES" w:bidi="ar-DZ"/>
        </w:rPr>
        <w:t>.4.Орон нутгийн өмчийн газарт улсын ерөнхий байцаагчаас эрх олгосон улсын ахлах байцаагч, улсын байцаагч ажиллана.</w:t>
      </w:r>
    </w:p>
    <w:p w14:paraId="7EB07DAC" w14:textId="77777777" w:rsidR="00E0263A" w:rsidRPr="00DF3293" w:rsidRDefault="00E0263A" w:rsidP="00E0263A">
      <w:pPr>
        <w:contextualSpacing/>
        <w:jc w:val="both"/>
        <w:rPr>
          <w:rFonts w:ascii="Arial" w:hAnsi="Arial" w:cs="Arial"/>
          <w:bCs/>
          <w:noProof/>
          <w:lang w:val="ca-ES" w:bidi="ar-DZ"/>
        </w:rPr>
      </w:pPr>
    </w:p>
    <w:p w14:paraId="02BE0FEF" w14:textId="605AB26E" w:rsidR="00DD1BA3" w:rsidRPr="00DF3293" w:rsidRDefault="00DD1BA3" w:rsidP="00F1067A">
      <w:pPr>
        <w:ind w:firstLine="709"/>
        <w:contextualSpacing/>
        <w:jc w:val="both"/>
        <w:rPr>
          <w:rFonts w:ascii="Arial" w:hAnsi="Arial" w:cs="Arial"/>
          <w:bCs/>
          <w:noProof/>
          <w:lang w:val="ca-ES" w:bidi="ar-DZ"/>
        </w:rPr>
      </w:pPr>
      <w:r w:rsidRPr="00DF3293">
        <w:rPr>
          <w:rFonts w:ascii="Arial" w:hAnsi="Arial" w:cs="Arial"/>
          <w:bCs/>
          <w:noProof/>
          <w:lang w:val="ca-ES" w:bidi="ar-DZ"/>
        </w:rPr>
        <w:t>1</w:t>
      </w:r>
      <w:r w:rsidR="001F293C" w:rsidRPr="00DF3293">
        <w:rPr>
          <w:rFonts w:ascii="Arial" w:hAnsi="Arial" w:cs="Arial"/>
          <w:bCs/>
          <w:noProof/>
          <w:lang w:val="ca-ES" w:bidi="ar-DZ"/>
        </w:rPr>
        <w:t>9</w:t>
      </w:r>
      <w:r w:rsidRPr="00DF3293">
        <w:rPr>
          <w:rFonts w:ascii="Arial" w:hAnsi="Arial" w:cs="Arial"/>
          <w:bCs/>
          <w:noProof/>
          <w:lang w:val="ca-ES" w:bidi="ar-DZ"/>
        </w:rPr>
        <w:t>.</w:t>
      </w:r>
      <w:r w:rsidR="00E0263A" w:rsidRPr="00DF3293">
        <w:rPr>
          <w:rFonts w:ascii="Arial" w:hAnsi="Arial" w:cs="Arial"/>
          <w:bCs/>
          <w:noProof/>
          <w:lang w:val="mn-MN" w:bidi="ar-DZ"/>
        </w:rPr>
        <w:t>5</w:t>
      </w:r>
      <w:r w:rsidRPr="00DF3293">
        <w:rPr>
          <w:rFonts w:ascii="Arial" w:hAnsi="Arial" w:cs="Arial"/>
          <w:bCs/>
          <w:noProof/>
          <w:lang w:val="ca-ES" w:bidi="ar-DZ"/>
        </w:rPr>
        <w:t>.</w:t>
      </w:r>
      <w:r w:rsidRPr="00DF3293">
        <w:rPr>
          <w:rFonts w:ascii="Arial" w:hAnsi="Arial" w:cs="Arial"/>
          <w:bCs/>
          <w:noProof/>
          <w:lang w:val="mn-MN" w:bidi="ar-DZ"/>
        </w:rPr>
        <w:t>С</w:t>
      </w:r>
      <w:r w:rsidRPr="00DF3293">
        <w:rPr>
          <w:rFonts w:ascii="Arial" w:hAnsi="Arial" w:cs="Arial"/>
          <w:bCs/>
          <w:noProof/>
          <w:lang w:val="ca-ES" w:bidi="ar-DZ"/>
        </w:rPr>
        <w:t xml:space="preserve">ум, дүүрэг </w:t>
      </w:r>
      <w:r w:rsidRPr="00DF3293">
        <w:rPr>
          <w:rFonts w:ascii="Arial" w:hAnsi="Arial" w:cs="Arial"/>
          <w:bCs/>
          <w:noProof/>
          <w:lang w:val="mn-MN" w:bidi="ar-DZ"/>
        </w:rPr>
        <w:t>э</w:t>
      </w:r>
      <w:r w:rsidRPr="00DF3293">
        <w:rPr>
          <w:rFonts w:ascii="Arial" w:hAnsi="Arial" w:cs="Arial"/>
          <w:bCs/>
          <w:noProof/>
          <w:lang w:val="ca-ES" w:bidi="ar-DZ"/>
        </w:rPr>
        <w:t>нэ хуулийн 1</w:t>
      </w:r>
      <w:r w:rsidR="001F293C" w:rsidRPr="00DF3293">
        <w:rPr>
          <w:rFonts w:ascii="Arial" w:hAnsi="Arial" w:cs="Arial"/>
          <w:bCs/>
          <w:noProof/>
          <w:lang w:val="ca-ES" w:bidi="ar-DZ"/>
        </w:rPr>
        <w:t>9</w:t>
      </w:r>
      <w:r w:rsidRPr="00DF3293">
        <w:rPr>
          <w:rFonts w:ascii="Arial" w:hAnsi="Arial" w:cs="Arial"/>
          <w:bCs/>
          <w:noProof/>
          <w:lang w:val="ca-ES" w:bidi="ar-DZ"/>
        </w:rPr>
        <w:t>.3.1, 1</w:t>
      </w:r>
      <w:r w:rsidR="001F293C" w:rsidRPr="00DF3293">
        <w:rPr>
          <w:rFonts w:ascii="Arial" w:hAnsi="Arial" w:cs="Arial"/>
          <w:bCs/>
          <w:noProof/>
          <w:lang w:val="ca-ES" w:bidi="ar-DZ"/>
        </w:rPr>
        <w:t>9</w:t>
      </w:r>
      <w:r w:rsidRPr="00DF3293">
        <w:rPr>
          <w:rFonts w:ascii="Arial" w:hAnsi="Arial" w:cs="Arial"/>
          <w:bCs/>
          <w:noProof/>
          <w:lang w:val="ca-ES" w:bidi="ar-DZ"/>
        </w:rPr>
        <w:t>.3.2-т заасан чиг үүр</w:t>
      </w:r>
      <w:r w:rsidR="00091232" w:rsidRPr="00DF3293">
        <w:rPr>
          <w:rFonts w:ascii="Arial" w:hAnsi="Arial" w:cs="Arial"/>
          <w:bCs/>
          <w:noProof/>
          <w:lang w:val="ca-ES" w:bidi="ar-DZ"/>
        </w:rPr>
        <w:t xml:space="preserve">гийг хэрэгжүүлэх </w:t>
      </w:r>
      <w:r w:rsidR="00FB68E9" w:rsidRPr="00DF3293">
        <w:rPr>
          <w:rFonts w:ascii="Arial" w:hAnsi="Arial" w:cs="Arial"/>
          <w:bCs/>
          <w:noProof/>
          <w:lang w:val="ca-ES" w:bidi="ar-DZ"/>
        </w:rPr>
        <w:t>ажилтантай байна</w:t>
      </w:r>
      <w:r w:rsidRPr="00DF3293">
        <w:rPr>
          <w:rFonts w:ascii="Arial" w:hAnsi="Arial" w:cs="Arial"/>
          <w:bCs/>
          <w:noProof/>
          <w:lang w:val="ca-ES" w:bidi="ar-DZ"/>
        </w:rPr>
        <w:t>.</w:t>
      </w:r>
    </w:p>
    <w:p w14:paraId="6C728732" w14:textId="77777777" w:rsidR="0031781D" w:rsidRPr="00DF3293" w:rsidRDefault="0031781D" w:rsidP="0031781D">
      <w:pPr>
        <w:contextualSpacing/>
        <w:jc w:val="both"/>
        <w:rPr>
          <w:rFonts w:ascii="Arial" w:hAnsi="Arial" w:cs="Arial"/>
          <w:bCs/>
          <w:noProof/>
          <w:lang w:val="ca-ES" w:bidi="ar-DZ"/>
        </w:rPr>
      </w:pPr>
    </w:p>
    <w:p w14:paraId="559784F5" w14:textId="1B1DACF8" w:rsidR="00E864A0" w:rsidRPr="00DF3293" w:rsidRDefault="00E864A0" w:rsidP="00F1067A">
      <w:pPr>
        <w:ind w:firstLine="720"/>
        <w:contextualSpacing/>
        <w:jc w:val="both"/>
        <w:rPr>
          <w:rFonts w:ascii="Arial" w:hAnsi="Arial" w:cs="Arial"/>
          <w:bCs/>
          <w:lang w:val="mn-MN"/>
        </w:rPr>
      </w:pPr>
      <w:r w:rsidRPr="00DF3293">
        <w:rPr>
          <w:rFonts w:ascii="Arial" w:hAnsi="Arial" w:cs="Arial"/>
          <w:bCs/>
          <w:lang w:val="mn-MN"/>
        </w:rPr>
        <w:t>1</w:t>
      </w:r>
      <w:r w:rsidR="001F293C" w:rsidRPr="00DF3293">
        <w:rPr>
          <w:rFonts w:ascii="Arial" w:hAnsi="Arial" w:cs="Arial"/>
          <w:bCs/>
          <w:lang w:val="mn-MN"/>
        </w:rPr>
        <w:t>9</w:t>
      </w:r>
      <w:r w:rsidRPr="00DF3293">
        <w:rPr>
          <w:rFonts w:ascii="Arial" w:hAnsi="Arial" w:cs="Arial"/>
          <w:bCs/>
          <w:lang w:val="mn-MN"/>
        </w:rPr>
        <w:t>.</w:t>
      </w:r>
      <w:r w:rsidR="00E0263A" w:rsidRPr="00DF3293">
        <w:rPr>
          <w:rFonts w:ascii="Arial" w:hAnsi="Arial" w:cs="Arial"/>
          <w:bCs/>
          <w:lang w:val="mn-MN"/>
        </w:rPr>
        <w:t>6</w:t>
      </w:r>
      <w:r w:rsidRPr="00DF3293">
        <w:rPr>
          <w:rFonts w:ascii="Arial" w:hAnsi="Arial" w:cs="Arial"/>
          <w:bCs/>
          <w:lang w:val="mn-MN"/>
        </w:rPr>
        <w:t>.</w:t>
      </w:r>
      <w:r w:rsidR="00454B11" w:rsidRPr="00DF3293">
        <w:rPr>
          <w:rFonts w:ascii="Arial" w:hAnsi="Arial" w:cs="Arial"/>
          <w:bCs/>
          <w:lang w:val="mn-MN"/>
        </w:rPr>
        <w:t>Орон нутгийн өмчийн газар</w:t>
      </w:r>
      <w:r w:rsidRPr="00DF3293">
        <w:rPr>
          <w:rFonts w:ascii="Arial" w:hAnsi="Arial" w:cs="Arial"/>
          <w:bCs/>
          <w:lang w:val="mn-MN"/>
        </w:rPr>
        <w:t xml:space="preserve"> нь энэ хуулийн </w:t>
      </w:r>
      <w:r w:rsidR="004A2BD0" w:rsidRPr="00DF3293">
        <w:rPr>
          <w:rFonts w:ascii="Arial" w:hAnsi="Arial" w:cs="Arial"/>
          <w:bCs/>
          <w:lang w:val="mn-MN"/>
        </w:rPr>
        <w:t>1</w:t>
      </w:r>
      <w:r w:rsidR="001F293C" w:rsidRPr="00DF3293">
        <w:rPr>
          <w:rFonts w:ascii="Arial" w:hAnsi="Arial" w:cs="Arial"/>
          <w:bCs/>
          <w:lang w:val="mn-MN"/>
        </w:rPr>
        <w:t>7</w:t>
      </w:r>
      <w:r w:rsidR="004A2BD0" w:rsidRPr="00DF3293">
        <w:rPr>
          <w:rFonts w:ascii="Arial" w:hAnsi="Arial" w:cs="Arial"/>
          <w:bCs/>
          <w:lang w:val="mn-MN"/>
        </w:rPr>
        <w:t xml:space="preserve">.4, </w:t>
      </w:r>
      <w:r w:rsidRPr="00DF3293">
        <w:rPr>
          <w:rFonts w:ascii="Arial" w:hAnsi="Arial" w:cs="Arial"/>
          <w:bCs/>
          <w:lang w:val="mn-MN"/>
        </w:rPr>
        <w:t>1</w:t>
      </w:r>
      <w:r w:rsidR="001F293C" w:rsidRPr="00DF3293">
        <w:rPr>
          <w:rFonts w:ascii="Arial" w:hAnsi="Arial" w:cs="Arial"/>
          <w:bCs/>
          <w:lang w:val="mn-MN"/>
        </w:rPr>
        <w:t>8</w:t>
      </w:r>
      <w:r w:rsidRPr="00DF3293">
        <w:rPr>
          <w:rFonts w:ascii="Arial" w:hAnsi="Arial" w:cs="Arial"/>
          <w:bCs/>
          <w:lang w:val="mn-MN"/>
        </w:rPr>
        <w:t>.</w:t>
      </w:r>
      <w:r w:rsidR="005A471B" w:rsidRPr="00DF3293">
        <w:rPr>
          <w:rFonts w:ascii="Arial" w:hAnsi="Arial" w:cs="Arial"/>
          <w:bCs/>
          <w:lang w:val="mn-MN"/>
        </w:rPr>
        <w:t>1</w:t>
      </w:r>
      <w:r w:rsidRPr="00DF3293">
        <w:rPr>
          <w:rFonts w:ascii="Arial" w:hAnsi="Arial" w:cs="Arial"/>
          <w:bCs/>
          <w:lang w:val="mn-MN"/>
        </w:rPr>
        <w:t>-</w:t>
      </w:r>
      <w:r w:rsidR="00B369F4" w:rsidRPr="00DF3293">
        <w:rPr>
          <w:rFonts w:ascii="Arial" w:hAnsi="Arial" w:cs="Arial"/>
          <w:bCs/>
          <w:lang w:val="mn-MN"/>
        </w:rPr>
        <w:t>д</w:t>
      </w:r>
      <w:r w:rsidRPr="00DF3293">
        <w:rPr>
          <w:rFonts w:ascii="Arial" w:hAnsi="Arial" w:cs="Arial"/>
          <w:bCs/>
          <w:lang w:val="mn-MN"/>
        </w:rPr>
        <w:t xml:space="preserve"> зааснаас бусад </w:t>
      </w:r>
      <w:r w:rsidR="005A471B" w:rsidRPr="00DF3293">
        <w:rPr>
          <w:rFonts w:ascii="Arial" w:hAnsi="Arial" w:cs="Arial"/>
          <w:bCs/>
          <w:lang w:val="mn-MN"/>
        </w:rPr>
        <w:t>орон нутгийн</w:t>
      </w:r>
      <w:r w:rsidRPr="00DF3293">
        <w:rPr>
          <w:rFonts w:ascii="Arial" w:hAnsi="Arial" w:cs="Arial"/>
          <w:bCs/>
          <w:lang w:val="mn-MN"/>
        </w:rPr>
        <w:t xml:space="preserve"> өмчийг удирдахтай холбоотой дараах</w:t>
      </w:r>
      <w:r w:rsidR="007445D7" w:rsidRPr="00DF3293">
        <w:rPr>
          <w:rFonts w:ascii="Arial" w:hAnsi="Arial" w:cs="Arial"/>
          <w:bCs/>
          <w:lang w:val="mn-MN"/>
        </w:rPr>
        <w:t xml:space="preserve"> чиг үүргийг хэрэгжүүлнэ</w:t>
      </w:r>
      <w:r w:rsidRPr="00DF3293">
        <w:rPr>
          <w:rFonts w:ascii="Arial" w:hAnsi="Arial" w:cs="Arial"/>
          <w:bCs/>
          <w:lang w:val="mn-MN"/>
        </w:rPr>
        <w:t>:</w:t>
      </w:r>
    </w:p>
    <w:p w14:paraId="4808B42A" w14:textId="77777777" w:rsidR="00E864A0" w:rsidRPr="00DF3293" w:rsidRDefault="00E864A0" w:rsidP="00F1067A">
      <w:pPr>
        <w:contextualSpacing/>
        <w:jc w:val="both"/>
        <w:rPr>
          <w:rFonts w:ascii="Arial" w:hAnsi="Arial" w:cs="Arial"/>
          <w:noProof/>
          <w:lang w:val="mn-MN" w:bidi="ar-DZ"/>
        </w:rPr>
      </w:pPr>
    </w:p>
    <w:p w14:paraId="068DB9B9" w14:textId="06434C29" w:rsidR="007445D7" w:rsidRPr="00DF3293" w:rsidRDefault="00E864A0" w:rsidP="00F1067A">
      <w:pPr>
        <w:ind w:firstLine="1418"/>
        <w:contextualSpacing/>
        <w:jc w:val="both"/>
        <w:rPr>
          <w:rFonts w:ascii="Arial" w:hAnsi="Arial" w:cs="Arial"/>
          <w:bCs/>
          <w:lang w:val="mn-MN"/>
        </w:rPr>
      </w:pPr>
      <w:r w:rsidRPr="00DF3293">
        <w:rPr>
          <w:rFonts w:ascii="Arial" w:hAnsi="Arial" w:cs="Arial"/>
          <w:bCs/>
          <w:lang w:val="mn-MN"/>
        </w:rPr>
        <w:t>1</w:t>
      </w:r>
      <w:r w:rsidR="001F293C" w:rsidRPr="00DF3293">
        <w:rPr>
          <w:rFonts w:ascii="Arial" w:hAnsi="Arial" w:cs="Arial"/>
          <w:bCs/>
          <w:lang w:val="mn-MN"/>
        </w:rPr>
        <w:t>9</w:t>
      </w:r>
      <w:r w:rsidRPr="00DF3293">
        <w:rPr>
          <w:rFonts w:ascii="Arial" w:hAnsi="Arial" w:cs="Arial"/>
          <w:bCs/>
          <w:lang w:val="mn-MN"/>
        </w:rPr>
        <w:t>.</w:t>
      </w:r>
      <w:r w:rsidR="00E0263A" w:rsidRPr="00DF3293">
        <w:rPr>
          <w:rFonts w:ascii="Arial" w:hAnsi="Arial" w:cs="Arial"/>
          <w:bCs/>
          <w:lang w:val="mn-MN"/>
        </w:rPr>
        <w:t>6</w:t>
      </w:r>
      <w:r w:rsidRPr="00DF3293">
        <w:rPr>
          <w:rFonts w:ascii="Arial" w:hAnsi="Arial" w:cs="Arial"/>
          <w:bCs/>
          <w:lang w:val="mn-MN"/>
        </w:rPr>
        <w:t>.</w:t>
      </w:r>
      <w:r w:rsidR="006943ED" w:rsidRPr="00DF3293">
        <w:rPr>
          <w:rFonts w:ascii="Arial" w:hAnsi="Arial" w:cs="Arial"/>
          <w:bCs/>
          <w:lang w:val="mn-MN"/>
        </w:rPr>
        <w:t>1</w:t>
      </w:r>
      <w:r w:rsidRPr="00DF3293">
        <w:rPr>
          <w:rFonts w:ascii="Arial" w:hAnsi="Arial" w:cs="Arial"/>
          <w:bCs/>
          <w:lang w:val="mn-MN"/>
        </w:rPr>
        <w:t>.</w:t>
      </w:r>
      <w:r w:rsidR="008938A1" w:rsidRPr="00DF3293">
        <w:rPr>
          <w:rFonts w:ascii="Arial" w:hAnsi="Arial" w:cs="Arial"/>
          <w:noProof/>
          <w:lang w:val="mn-MN" w:bidi="ar-DZ"/>
        </w:rPr>
        <w:t>орон нутгийн байгууллага, нийтийн үйлчилгээний</w:t>
      </w:r>
      <w:r w:rsidR="008938A1" w:rsidRPr="00DF3293">
        <w:rPr>
          <w:rFonts w:ascii="Arial" w:hAnsi="Arial" w:cs="Arial"/>
          <w:noProof/>
          <w:lang w:val="ca-ES" w:bidi="ar-DZ"/>
        </w:rPr>
        <w:t xml:space="preserve"> байгууллагын эзэмшилд байгаа хөдөлмөрийн хөлсний доод хэмжээг 300 дахин нэмэгдүүлснээс доош</w:t>
      </w:r>
      <w:r w:rsidR="009E1D67" w:rsidRPr="00DF3293">
        <w:rPr>
          <w:rFonts w:ascii="Arial" w:hAnsi="Arial" w:cs="Arial"/>
          <w:noProof/>
          <w:lang w:val="ca-ES" w:bidi="ar-DZ"/>
        </w:rPr>
        <w:t xml:space="preserve"> хэмжээний нэг бүрийн</w:t>
      </w:r>
      <w:r w:rsidR="008938A1" w:rsidRPr="00DF3293">
        <w:rPr>
          <w:rFonts w:ascii="Arial" w:hAnsi="Arial" w:cs="Arial"/>
          <w:noProof/>
          <w:lang w:val="ca-ES" w:bidi="ar-DZ"/>
        </w:rPr>
        <w:t xml:space="preserve"> балансын үнэ бүхий хөдлөх эд хөрөнгө, эдийн бус хөрөнгийг бус</w:t>
      </w:r>
      <w:r w:rsidR="00394771" w:rsidRPr="00DF3293">
        <w:rPr>
          <w:rFonts w:ascii="Arial" w:hAnsi="Arial" w:cs="Arial"/>
          <w:noProof/>
          <w:lang w:val="ca-ES" w:bidi="ar-DZ"/>
        </w:rPr>
        <w:t xml:space="preserve">дад </w:t>
      </w:r>
      <w:r w:rsidR="008938A1" w:rsidRPr="00DF3293">
        <w:rPr>
          <w:rFonts w:ascii="Arial" w:hAnsi="Arial" w:cs="Arial"/>
          <w:noProof/>
          <w:lang w:val="ca-ES" w:bidi="ar-DZ"/>
        </w:rPr>
        <w:t>шилжүүлэх, барьцаалуулах</w:t>
      </w:r>
      <w:r w:rsidR="00520CC3" w:rsidRPr="00DF3293">
        <w:rPr>
          <w:rFonts w:ascii="Arial" w:hAnsi="Arial" w:cs="Arial"/>
          <w:noProof/>
          <w:lang w:val="ca-ES" w:bidi="ar-DZ"/>
        </w:rPr>
        <w:t xml:space="preserve"> </w:t>
      </w:r>
      <w:r w:rsidR="00EF0612" w:rsidRPr="00DF3293">
        <w:rPr>
          <w:rFonts w:ascii="Arial" w:hAnsi="Arial" w:cs="Arial"/>
          <w:noProof/>
          <w:lang w:val="ca-ES" w:bidi="ar-DZ"/>
        </w:rPr>
        <w:t>зөвшөөрөл</w:t>
      </w:r>
      <w:r w:rsidR="00520CC3" w:rsidRPr="00DF3293">
        <w:rPr>
          <w:rFonts w:ascii="Arial" w:hAnsi="Arial" w:cs="Arial"/>
          <w:noProof/>
          <w:lang w:val="ca-ES" w:bidi="ar-DZ"/>
        </w:rPr>
        <w:t xml:space="preserve"> олгох</w:t>
      </w:r>
      <w:r w:rsidR="008938A1" w:rsidRPr="00DF3293">
        <w:rPr>
          <w:rFonts w:ascii="Arial" w:hAnsi="Arial" w:cs="Arial"/>
          <w:noProof/>
          <w:lang w:val="ca-ES" w:bidi="ar-DZ"/>
        </w:rPr>
        <w:t>;</w:t>
      </w:r>
    </w:p>
    <w:p w14:paraId="6BDC6872" w14:textId="77777777" w:rsidR="00F87760" w:rsidRPr="00DF3293" w:rsidRDefault="00F87760" w:rsidP="00F87760">
      <w:pPr>
        <w:contextualSpacing/>
        <w:jc w:val="both"/>
        <w:rPr>
          <w:rFonts w:ascii="Arial" w:hAnsi="Arial" w:cs="Arial"/>
          <w:strike/>
          <w:noProof/>
          <w:lang w:val="ca-ES" w:bidi="ar-DZ"/>
        </w:rPr>
      </w:pPr>
    </w:p>
    <w:p w14:paraId="7D0C8455" w14:textId="6DB1C966" w:rsidR="00F87760" w:rsidRPr="00DF3293" w:rsidRDefault="00F87760" w:rsidP="00F87760">
      <w:pPr>
        <w:ind w:firstLine="1418"/>
        <w:contextualSpacing/>
        <w:jc w:val="both"/>
        <w:rPr>
          <w:rFonts w:ascii="Arial" w:hAnsi="Arial" w:cs="Arial"/>
          <w:noProof/>
          <w:lang w:bidi="ar-DZ"/>
        </w:rPr>
      </w:pPr>
      <w:r w:rsidRPr="00DF3293">
        <w:rPr>
          <w:rFonts w:ascii="Arial" w:hAnsi="Arial" w:cs="Arial"/>
          <w:noProof/>
          <w:lang w:val="ca-ES" w:bidi="ar-DZ"/>
        </w:rPr>
        <w:t>1</w:t>
      </w:r>
      <w:r w:rsidR="00712444" w:rsidRPr="00DF3293">
        <w:rPr>
          <w:rFonts w:ascii="Arial" w:hAnsi="Arial" w:cs="Arial"/>
          <w:noProof/>
          <w:lang w:val="ca-ES" w:bidi="ar-DZ"/>
        </w:rPr>
        <w:t>9</w:t>
      </w:r>
      <w:r w:rsidRPr="00DF3293">
        <w:rPr>
          <w:rFonts w:ascii="Arial" w:hAnsi="Arial" w:cs="Arial"/>
          <w:noProof/>
          <w:lang w:val="ca-ES" w:bidi="ar-DZ"/>
        </w:rPr>
        <w:t>.</w:t>
      </w:r>
      <w:r w:rsidR="00712444" w:rsidRPr="00DF3293">
        <w:rPr>
          <w:rFonts w:ascii="Arial" w:hAnsi="Arial" w:cs="Arial"/>
          <w:noProof/>
          <w:lang w:val="ca-ES" w:bidi="ar-DZ"/>
        </w:rPr>
        <w:t>6.2</w:t>
      </w:r>
      <w:r w:rsidRPr="00DF3293">
        <w:rPr>
          <w:rFonts w:ascii="Arial" w:hAnsi="Arial" w:cs="Arial"/>
          <w:noProof/>
          <w:lang w:val="ca-ES" w:bidi="ar-DZ"/>
        </w:rPr>
        <w:t xml:space="preserve">.орон нутгийн байгууллага, нийтийн үйлчилгээний байгууллагын эзэмшлийн үл хөдлөх эд хөрөнгийг гурван сараас </w:t>
      </w:r>
      <w:r w:rsidRPr="00DF3293">
        <w:rPr>
          <w:rFonts w:ascii="Arial" w:hAnsi="Arial" w:cs="Arial"/>
          <w:noProof/>
          <w:lang w:val="mn-MN" w:bidi="ar-DZ"/>
        </w:rPr>
        <w:t xml:space="preserve">нэг </w:t>
      </w:r>
      <w:r w:rsidRPr="00DF3293">
        <w:rPr>
          <w:rFonts w:ascii="Arial" w:hAnsi="Arial" w:cs="Arial"/>
          <w:noProof/>
          <w:lang w:val="ca-ES" w:bidi="ar-DZ"/>
        </w:rPr>
        <w:t>хүртэлх жилийн хугацаагаар бусдад ашиглуулах зөвшөөрөл олгох</w:t>
      </w:r>
      <w:r w:rsidR="00CF214C" w:rsidRPr="00DF3293">
        <w:rPr>
          <w:rFonts w:ascii="Arial" w:hAnsi="Arial" w:cs="Arial"/>
          <w:noProof/>
          <w:lang w:bidi="ar-DZ"/>
        </w:rPr>
        <w:t>;</w:t>
      </w:r>
    </w:p>
    <w:p w14:paraId="1B1E4527" w14:textId="77777777" w:rsidR="007640D4" w:rsidRPr="00DF3293" w:rsidRDefault="007640D4" w:rsidP="00F1067A">
      <w:pPr>
        <w:contextualSpacing/>
        <w:jc w:val="both"/>
        <w:rPr>
          <w:rFonts w:ascii="Arial" w:hAnsi="Arial" w:cs="Arial"/>
          <w:bCs/>
          <w:lang w:val="mn-MN"/>
        </w:rPr>
      </w:pPr>
    </w:p>
    <w:p w14:paraId="48641CE3" w14:textId="301C51EC" w:rsidR="007445D7" w:rsidRPr="00DF3293" w:rsidRDefault="008C4EAD" w:rsidP="00F1067A">
      <w:pPr>
        <w:ind w:firstLine="1418"/>
        <w:contextualSpacing/>
        <w:jc w:val="both"/>
        <w:rPr>
          <w:rFonts w:ascii="Arial" w:hAnsi="Arial" w:cs="Arial"/>
          <w:bCs/>
          <w:lang w:val="mn-MN"/>
        </w:rPr>
      </w:pPr>
      <w:r w:rsidRPr="00DF3293">
        <w:rPr>
          <w:rFonts w:ascii="Arial" w:hAnsi="Arial" w:cs="Arial"/>
          <w:bCs/>
          <w:lang w:val="mn-MN"/>
        </w:rPr>
        <w:t>19</w:t>
      </w:r>
      <w:r w:rsidR="00D77A4F" w:rsidRPr="00DF3293">
        <w:rPr>
          <w:rFonts w:ascii="Arial" w:hAnsi="Arial" w:cs="Arial"/>
          <w:bCs/>
          <w:lang w:val="mn-MN"/>
        </w:rPr>
        <w:t>.</w:t>
      </w:r>
      <w:r w:rsidR="00E0263A" w:rsidRPr="00DF3293">
        <w:rPr>
          <w:rFonts w:ascii="Arial" w:hAnsi="Arial" w:cs="Arial"/>
          <w:bCs/>
          <w:lang w:val="mn-MN"/>
        </w:rPr>
        <w:t>6</w:t>
      </w:r>
      <w:r w:rsidR="00D77A4F" w:rsidRPr="00DF3293">
        <w:rPr>
          <w:rFonts w:ascii="Arial" w:hAnsi="Arial" w:cs="Arial"/>
          <w:bCs/>
          <w:lang w:val="mn-MN"/>
        </w:rPr>
        <w:t>.</w:t>
      </w:r>
      <w:r w:rsidR="007C515A" w:rsidRPr="00DF3293">
        <w:rPr>
          <w:rFonts w:ascii="Arial" w:hAnsi="Arial" w:cs="Arial"/>
          <w:bCs/>
          <w:lang w:val="mn-MN"/>
        </w:rPr>
        <w:t>3</w:t>
      </w:r>
      <w:r w:rsidR="00D77A4F" w:rsidRPr="00DF3293">
        <w:rPr>
          <w:rFonts w:ascii="Arial" w:hAnsi="Arial" w:cs="Arial"/>
          <w:bCs/>
          <w:lang w:val="mn-MN"/>
        </w:rPr>
        <w:t>.</w:t>
      </w:r>
      <w:r w:rsidR="00EF0612" w:rsidRPr="00DF3293">
        <w:rPr>
          <w:rFonts w:ascii="Arial" w:hAnsi="Arial" w:cs="Arial"/>
          <w:bCs/>
          <w:lang w:val="mn-MN"/>
        </w:rPr>
        <w:t>э</w:t>
      </w:r>
      <w:r w:rsidR="00C13757" w:rsidRPr="00DF3293">
        <w:rPr>
          <w:rFonts w:ascii="Arial" w:hAnsi="Arial" w:cs="Arial"/>
          <w:bCs/>
          <w:lang w:val="mn-MN"/>
        </w:rPr>
        <w:t>нэ хуулийн 1</w:t>
      </w:r>
      <w:r w:rsidR="001F293C" w:rsidRPr="00DF3293">
        <w:rPr>
          <w:rFonts w:ascii="Arial" w:hAnsi="Arial" w:cs="Arial"/>
          <w:bCs/>
          <w:lang w:val="mn-MN"/>
        </w:rPr>
        <w:t>7</w:t>
      </w:r>
      <w:r w:rsidR="00C13757" w:rsidRPr="00DF3293">
        <w:rPr>
          <w:rFonts w:ascii="Arial" w:hAnsi="Arial" w:cs="Arial"/>
          <w:bCs/>
          <w:lang w:val="mn-MN"/>
        </w:rPr>
        <w:t>.4, 1</w:t>
      </w:r>
      <w:r w:rsidR="001F293C" w:rsidRPr="00DF3293">
        <w:rPr>
          <w:rFonts w:ascii="Arial" w:hAnsi="Arial" w:cs="Arial"/>
          <w:bCs/>
          <w:lang w:val="mn-MN"/>
        </w:rPr>
        <w:t>8</w:t>
      </w:r>
      <w:r w:rsidR="00C13757" w:rsidRPr="00DF3293">
        <w:rPr>
          <w:rFonts w:ascii="Arial" w:hAnsi="Arial" w:cs="Arial"/>
          <w:bCs/>
          <w:lang w:val="mn-MN"/>
        </w:rPr>
        <w:t>.1</w:t>
      </w:r>
      <w:r w:rsidR="001C0E11" w:rsidRPr="00DF3293">
        <w:rPr>
          <w:rFonts w:ascii="Arial" w:hAnsi="Arial" w:cs="Arial"/>
          <w:bCs/>
          <w:lang w:val="mn-MN"/>
        </w:rPr>
        <w:t>-д заасан асуудлаар дүгнэлт гаргах</w:t>
      </w:r>
      <w:r w:rsidR="00EF0612" w:rsidRPr="00DF3293">
        <w:rPr>
          <w:rFonts w:ascii="Arial" w:hAnsi="Arial" w:cs="Arial"/>
          <w:bCs/>
          <w:lang w:val="mn-MN"/>
        </w:rPr>
        <w:t>.</w:t>
      </w:r>
    </w:p>
    <w:p w14:paraId="0C7A4FA6" w14:textId="025DA743" w:rsidR="00E864A0" w:rsidRPr="00DF3293" w:rsidRDefault="00E864A0" w:rsidP="00F1067A">
      <w:pPr>
        <w:contextualSpacing/>
        <w:jc w:val="both"/>
        <w:rPr>
          <w:rFonts w:ascii="Arial" w:hAnsi="Arial" w:cs="Arial"/>
          <w:bCs/>
          <w:lang w:val="mn-MN"/>
        </w:rPr>
      </w:pPr>
    </w:p>
    <w:p w14:paraId="5A12C5D5" w14:textId="36E42DEE" w:rsidR="00DD1BA3" w:rsidRPr="00DF3293" w:rsidRDefault="00D64EF9" w:rsidP="00F1067A">
      <w:pPr>
        <w:ind w:firstLine="709"/>
        <w:contextualSpacing/>
        <w:jc w:val="both"/>
        <w:rPr>
          <w:rFonts w:ascii="Arial" w:hAnsi="Arial" w:cs="Arial"/>
          <w:bCs/>
          <w:noProof/>
          <w:lang w:val="ca-ES" w:bidi="ar-DZ"/>
        </w:rPr>
      </w:pPr>
      <w:r w:rsidRPr="00DF3293">
        <w:rPr>
          <w:rFonts w:ascii="Arial" w:hAnsi="Arial" w:cs="Arial"/>
          <w:b/>
          <w:noProof/>
          <w:lang w:val="ca-ES" w:bidi="ar-DZ"/>
        </w:rPr>
        <w:t>20</w:t>
      </w:r>
      <w:r w:rsidR="00DD1BA3" w:rsidRPr="00DF3293">
        <w:rPr>
          <w:rFonts w:ascii="Arial" w:hAnsi="Arial" w:cs="Arial"/>
          <w:b/>
          <w:noProof/>
          <w:lang w:val="ca-ES" w:bidi="ar-DZ"/>
        </w:rPr>
        <w:t xml:space="preserve"> д</w:t>
      </w:r>
      <w:r w:rsidRPr="00DF3293">
        <w:rPr>
          <w:rFonts w:ascii="Arial" w:hAnsi="Arial" w:cs="Arial"/>
          <w:b/>
          <w:noProof/>
          <w:lang w:val="ca-ES" w:bidi="ar-DZ"/>
        </w:rPr>
        <w:t>у</w:t>
      </w:r>
      <w:r w:rsidR="00DD1BA3" w:rsidRPr="00DF3293">
        <w:rPr>
          <w:rFonts w:ascii="Arial" w:hAnsi="Arial" w:cs="Arial"/>
          <w:b/>
          <w:noProof/>
          <w:lang w:val="ca-ES" w:bidi="ar-DZ"/>
        </w:rPr>
        <w:t>г</w:t>
      </w:r>
      <w:r w:rsidRPr="00DF3293">
        <w:rPr>
          <w:rFonts w:ascii="Arial" w:hAnsi="Arial" w:cs="Arial"/>
          <w:b/>
          <w:noProof/>
          <w:lang w:val="ca-ES" w:bidi="ar-DZ"/>
        </w:rPr>
        <w:t>аар</w:t>
      </w:r>
      <w:r w:rsidR="00DD1BA3" w:rsidRPr="00DF3293">
        <w:rPr>
          <w:rFonts w:ascii="Arial" w:hAnsi="Arial" w:cs="Arial"/>
          <w:b/>
          <w:noProof/>
          <w:lang w:val="ca-ES" w:bidi="ar-DZ"/>
        </w:rPr>
        <w:t xml:space="preserve"> зүйл.Орон нутгийн өмчийн эзэмшигч</w:t>
      </w:r>
    </w:p>
    <w:p w14:paraId="530BCC5A" w14:textId="77777777" w:rsidR="005834D1" w:rsidRPr="00DF3293" w:rsidRDefault="005834D1" w:rsidP="005834D1">
      <w:pPr>
        <w:contextualSpacing/>
        <w:jc w:val="both"/>
        <w:rPr>
          <w:rFonts w:ascii="Arial" w:hAnsi="Arial" w:cs="Arial"/>
          <w:bCs/>
          <w:noProof/>
          <w:lang w:val="ca-ES" w:bidi="ar-DZ"/>
        </w:rPr>
      </w:pPr>
    </w:p>
    <w:p w14:paraId="32596AC3" w14:textId="455E3032" w:rsidR="00DD1BA3" w:rsidRPr="00DF3293" w:rsidRDefault="00D64EF9" w:rsidP="00F1067A">
      <w:pPr>
        <w:ind w:firstLine="709"/>
        <w:contextualSpacing/>
        <w:jc w:val="both"/>
        <w:rPr>
          <w:rFonts w:ascii="Arial" w:hAnsi="Arial" w:cs="Arial"/>
          <w:bCs/>
          <w:noProof/>
          <w:lang w:val="ca-ES" w:bidi="ar-DZ"/>
        </w:rPr>
      </w:pPr>
      <w:r w:rsidRPr="00DF3293">
        <w:rPr>
          <w:rFonts w:ascii="Arial" w:hAnsi="Arial" w:cs="Arial"/>
          <w:bCs/>
          <w:noProof/>
          <w:lang w:val="ca-ES" w:bidi="ar-DZ"/>
        </w:rPr>
        <w:t>20</w:t>
      </w:r>
      <w:r w:rsidR="00DD1BA3" w:rsidRPr="00DF3293">
        <w:rPr>
          <w:rFonts w:ascii="Arial" w:hAnsi="Arial" w:cs="Arial"/>
          <w:bCs/>
          <w:noProof/>
          <w:lang w:val="ca-ES" w:bidi="ar-DZ"/>
        </w:rPr>
        <w:t>.1.Орон нутгийн өмчийн эзэмшигч нь орон нутгийн өмчийн</w:t>
      </w:r>
      <w:r w:rsidR="00ED5652" w:rsidRPr="00DF3293">
        <w:rPr>
          <w:rFonts w:ascii="Arial" w:hAnsi="Arial" w:cs="Arial"/>
          <w:bCs/>
          <w:noProof/>
          <w:lang w:val="ca-ES" w:bidi="ar-DZ"/>
        </w:rPr>
        <w:t xml:space="preserve"> </w:t>
      </w:r>
      <w:r w:rsidR="00ED5652" w:rsidRPr="00DF3293">
        <w:rPr>
          <w:rFonts w:ascii="Arial" w:hAnsi="Arial" w:cs="Arial"/>
          <w:bCs/>
          <w:noProof/>
          <w:lang w:val="mn-MN" w:bidi="ar-DZ"/>
        </w:rPr>
        <w:t>өмчлөгч, өмчийн</w:t>
      </w:r>
      <w:r w:rsidR="00DD1BA3" w:rsidRPr="00DF3293">
        <w:rPr>
          <w:rFonts w:ascii="Arial" w:hAnsi="Arial" w:cs="Arial"/>
          <w:bCs/>
          <w:noProof/>
          <w:lang w:val="ca-ES" w:bidi="ar-DZ"/>
        </w:rPr>
        <w:t xml:space="preserve"> удирдлагыг хэрэгжүүлэгчийн эрх хэмжээнд хамааруулснаас бусад орон нутгийн өмчий</w:t>
      </w:r>
      <w:r w:rsidR="00ED5652" w:rsidRPr="00DF3293">
        <w:rPr>
          <w:rFonts w:ascii="Arial" w:hAnsi="Arial" w:cs="Arial"/>
          <w:bCs/>
          <w:noProof/>
          <w:lang w:val="ca-ES" w:bidi="ar-DZ"/>
        </w:rPr>
        <w:t xml:space="preserve">н удирдлагыг </w:t>
      </w:r>
      <w:r w:rsidR="00DD1BA3" w:rsidRPr="00DF3293">
        <w:rPr>
          <w:rFonts w:ascii="Arial" w:hAnsi="Arial" w:cs="Arial"/>
          <w:bCs/>
          <w:noProof/>
          <w:lang w:val="ca-ES" w:bidi="ar-DZ"/>
        </w:rPr>
        <w:t xml:space="preserve">хуульд заасны дагуу </w:t>
      </w:r>
      <w:r w:rsidR="00ED5652" w:rsidRPr="00DF3293">
        <w:rPr>
          <w:rFonts w:ascii="Arial" w:hAnsi="Arial" w:cs="Arial"/>
          <w:bCs/>
          <w:noProof/>
          <w:lang w:val="ca-ES" w:bidi="ar-DZ"/>
        </w:rPr>
        <w:t>хэрэгжүүлнэ</w:t>
      </w:r>
      <w:r w:rsidR="00DD1BA3" w:rsidRPr="00DF3293">
        <w:rPr>
          <w:rFonts w:ascii="Arial" w:hAnsi="Arial" w:cs="Arial"/>
          <w:bCs/>
          <w:noProof/>
          <w:lang w:val="ca-ES" w:bidi="ar-DZ"/>
        </w:rPr>
        <w:t>.</w:t>
      </w:r>
    </w:p>
    <w:p w14:paraId="2B6189F7" w14:textId="77777777" w:rsidR="00DD1BA3" w:rsidRPr="00DF3293" w:rsidRDefault="00DD1BA3" w:rsidP="00F1067A">
      <w:pPr>
        <w:contextualSpacing/>
        <w:jc w:val="both"/>
        <w:rPr>
          <w:rFonts w:ascii="Arial" w:hAnsi="Arial" w:cs="Arial"/>
          <w:bCs/>
          <w:noProof/>
          <w:lang w:val="ca-ES" w:bidi="ar-DZ"/>
        </w:rPr>
      </w:pPr>
    </w:p>
    <w:p w14:paraId="57F69B60" w14:textId="66E58719" w:rsidR="00DD1BA3" w:rsidRPr="00DF3293" w:rsidRDefault="00D64EF9" w:rsidP="00F1067A">
      <w:pPr>
        <w:ind w:firstLine="709"/>
        <w:contextualSpacing/>
        <w:jc w:val="both"/>
        <w:rPr>
          <w:rFonts w:ascii="Arial" w:hAnsi="Arial" w:cs="Arial"/>
          <w:bCs/>
          <w:noProof/>
          <w:lang w:val="ca-ES" w:bidi="ar-DZ"/>
        </w:rPr>
      </w:pPr>
      <w:r w:rsidRPr="00DF3293">
        <w:rPr>
          <w:rFonts w:ascii="Arial" w:hAnsi="Arial" w:cs="Arial"/>
          <w:bCs/>
          <w:noProof/>
          <w:lang w:val="ca-ES" w:bidi="ar-DZ"/>
        </w:rPr>
        <w:t>20</w:t>
      </w:r>
      <w:r w:rsidR="00DD1BA3" w:rsidRPr="00DF3293">
        <w:rPr>
          <w:rFonts w:ascii="Arial" w:hAnsi="Arial" w:cs="Arial"/>
          <w:bCs/>
          <w:noProof/>
          <w:lang w:val="ca-ES" w:bidi="ar-DZ"/>
        </w:rPr>
        <w:t>.2.Орон нутгийн өмчи</w:t>
      </w:r>
      <w:r w:rsidR="00DD1BA3" w:rsidRPr="00DF3293">
        <w:rPr>
          <w:rFonts w:ascii="Arial" w:hAnsi="Arial" w:cs="Arial"/>
          <w:bCs/>
          <w:noProof/>
          <w:lang w:val="mn-MN" w:bidi="ar-DZ"/>
        </w:rPr>
        <w:t>йн эзэмшигч</w:t>
      </w:r>
      <w:r w:rsidR="00DD1BA3" w:rsidRPr="00DF3293">
        <w:rPr>
          <w:rFonts w:ascii="Arial" w:hAnsi="Arial" w:cs="Arial"/>
          <w:bCs/>
          <w:noProof/>
          <w:lang w:val="ca-ES" w:bidi="ar-DZ"/>
        </w:rPr>
        <w:t>ийг дараах байдлаар ангилна:</w:t>
      </w:r>
    </w:p>
    <w:p w14:paraId="2AB39921" w14:textId="77777777" w:rsidR="00DD1BA3" w:rsidRPr="00DF3293" w:rsidRDefault="00DD1BA3" w:rsidP="00F1067A">
      <w:pPr>
        <w:contextualSpacing/>
        <w:jc w:val="both"/>
        <w:rPr>
          <w:rFonts w:ascii="Arial" w:hAnsi="Arial" w:cs="Arial"/>
          <w:bCs/>
          <w:noProof/>
          <w:lang w:val="ca-ES" w:bidi="ar-DZ"/>
        </w:rPr>
      </w:pPr>
    </w:p>
    <w:p w14:paraId="6B90B56B" w14:textId="33EA8728" w:rsidR="00EE4831" w:rsidRPr="00DF3293" w:rsidRDefault="00D64EF9"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20</w:t>
      </w:r>
      <w:r w:rsidR="00DD1BA3" w:rsidRPr="00DF3293">
        <w:rPr>
          <w:rFonts w:ascii="Arial" w:hAnsi="Arial" w:cs="Arial"/>
          <w:bCs/>
          <w:noProof/>
          <w:lang w:val="ca-ES" w:bidi="ar-DZ"/>
        </w:rPr>
        <w:t>.2.1.орон нутгийн байгууллага;</w:t>
      </w:r>
    </w:p>
    <w:p w14:paraId="0C4890B7" w14:textId="091BD5D3" w:rsidR="00EE4831" w:rsidRPr="00DF3293" w:rsidRDefault="00D64EF9"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20</w:t>
      </w:r>
      <w:r w:rsidR="00DD1BA3" w:rsidRPr="00DF3293">
        <w:rPr>
          <w:rFonts w:ascii="Arial" w:hAnsi="Arial" w:cs="Arial"/>
          <w:bCs/>
          <w:noProof/>
          <w:lang w:val="ca-ES" w:bidi="ar-DZ"/>
        </w:rPr>
        <w:t>.2.2.</w:t>
      </w:r>
      <w:r w:rsidR="00FB54FA" w:rsidRPr="00DF3293">
        <w:rPr>
          <w:rFonts w:ascii="Arial" w:hAnsi="Arial" w:cs="Arial"/>
          <w:bCs/>
          <w:noProof/>
          <w:lang w:val="mn-MN" w:bidi="ar-DZ"/>
        </w:rPr>
        <w:t xml:space="preserve">орон нутгийн </w:t>
      </w:r>
      <w:r w:rsidR="00EE4831" w:rsidRPr="00DF3293">
        <w:rPr>
          <w:rFonts w:ascii="Arial" w:hAnsi="Arial" w:cs="Arial"/>
          <w:bCs/>
          <w:noProof/>
          <w:lang w:val="ca-ES" w:bidi="ar-DZ"/>
        </w:rPr>
        <w:t>нийтийн үйлчилгээний байгууллага</w:t>
      </w:r>
      <w:r w:rsidR="00DD1BA3" w:rsidRPr="00DF3293">
        <w:rPr>
          <w:rFonts w:ascii="Arial" w:hAnsi="Arial" w:cs="Arial"/>
          <w:bCs/>
          <w:noProof/>
          <w:lang w:val="ca-ES" w:bidi="ar-DZ"/>
        </w:rPr>
        <w:t>;</w:t>
      </w:r>
    </w:p>
    <w:p w14:paraId="56F69726" w14:textId="5112C8E2" w:rsidR="00DD1BA3" w:rsidRPr="00DF3293" w:rsidRDefault="00D64EF9"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20</w:t>
      </w:r>
      <w:r w:rsidR="00DD1BA3" w:rsidRPr="00DF3293">
        <w:rPr>
          <w:rFonts w:ascii="Arial" w:hAnsi="Arial" w:cs="Arial"/>
          <w:bCs/>
          <w:noProof/>
          <w:lang w:val="ca-ES" w:bidi="ar-DZ"/>
        </w:rPr>
        <w:t>.2.</w:t>
      </w:r>
      <w:r w:rsidR="00EE4831" w:rsidRPr="00DF3293">
        <w:rPr>
          <w:rFonts w:ascii="Arial" w:hAnsi="Arial" w:cs="Arial"/>
          <w:bCs/>
          <w:noProof/>
          <w:lang w:val="ca-ES" w:bidi="ar-DZ"/>
        </w:rPr>
        <w:t>3</w:t>
      </w:r>
      <w:r w:rsidR="00DD1BA3" w:rsidRPr="00DF3293">
        <w:rPr>
          <w:rFonts w:ascii="Arial" w:hAnsi="Arial" w:cs="Arial"/>
          <w:bCs/>
          <w:noProof/>
          <w:lang w:val="ca-ES" w:bidi="ar-DZ"/>
        </w:rPr>
        <w:t>.орон нутгийн өмчит компани.</w:t>
      </w:r>
    </w:p>
    <w:p w14:paraId="4D1179D3" w14:textId="77777777" w:rsidR="00DD1BA3" w:rsidRPr="00DF3293" w:rsidRDefault="00DD1BA3" w:rsidP="00F1067A">
      <w:pPr>
        <w:contextualSpacing/>
        <w:jc w:val="both"/>
        <w:rPr>
          <w:rFonts w:ascii="Arial" w:hAnsi="Arial" w:cs="Arial"/>
          <w:bCs/>
          <w:noProof/>
          <w:lang w:val="ca-ES" w:bidi="ar-DZ"/>
        </w:rPr>
      </w:pPr>
    </w:p>
    <w:p w14:paraId="327B7882" w14:textId="6BEB7640" w:rsidR="00DD1BA3" w:rsidRPr="00DF3293" w:rsidRDefault="00D64EF9" w:rsidP="00F1067A">
      <w:pPr>
        <w:ind w:firstLine="720"/>
        <w:contextualSpacing/>
        <w:jc w:val="both"/>
        <w:rPr>
          <w:rFonts w:ascii="Arial" w:hAnsi="Arial" w:cs="Arial"/>
          <w:bCs/>
          <w:noProof/>
          <w:lang w:val="ca-ES"/>
        </w:rPr>
      </w:pPr>
      <w:r w:rsidRPr="00DF3293">
        <w:rPr>
          <w:rFonts w:ascii="Arial" w:hAnsi="Arial" w:cs="Arial"/>
          <w:bCs/>
          <w:noProof/>
          <w:lang w:val="ca-ES" w:bidi="ar-DZ"/>
        </w:rPr>
        <w:t>20</w:t>
      </w:r>
      <w:r w:rsidR="00DD1BA3" w:rsidRPr="00DF3293">
        <w:rPr>
          <w:rFonts w:ascii="Arial" w:hAnsi="Arial" w:cs="Arial"/>
          <w:bCs/>
          <w:noProof/>
          <w:lang w:val="ca-ES" w:bidi="ar-DZ"/>
        </w:rPr>
        <w:t xml:space="preserve">.3.Энэ хуулийн </w:t>
      </w:r>
      <w:r w:rsidRPr="00DF3293">
        <w:rPr>
          <w:rFonts w:ascii="Arial" w:hAnsi="Arial" w:cs="Arial"/>
          <w:bCs/>
          <w:noProof/>
          <w:lang w:val="ca-ES" w:bidi="ar-DZ"/>
        </w:rPr>
        <w:t>20</w:t>
      </w:r>
      <w:r w:rsidR="00DD1BA3" w:rsidRPr="00DF3293">
        <w:rPr>
          <w:rFonts w:ascii="Arial" w:hAnsi="Arial" w:cs="Arial"/>
          <w:bCs/>
          <w:noProof/>
          <w:lang w:val="ca-ES" w:bidi="ar-DZ"/>
        </w:rPr>
        <w:t>.2.1-д заасан</w:t>
      </w:r>
      <w:r w:rsidRPr="00DF3293">
        <w:rPr>
          <w:rFonts w:ascii="Arial" w:hAnsi="Arial" w:cs="Arial"/>
          <w:bCs/>
          <w:noProof/>
          <w:lang w:val="ca-ES" w:bidi="ar-DZ"/>
        </w:rPr>
        <w:t xml:space="preserve"> орон нутгийн</w:t>
      </w:r>
      <w:r w:rsidR="00DD1BA3" w:rsidRPr="00DF3293">
        <w:rPr>
          <w:rFonts w:ascii="Arial" w:hAnsi="Arial" w:cs="Arial"/>
          <w:bCs/>
          <w:noProof/>
          <w:lang w:val="ca-ES" w:bidi="ar-DZ"/>
        </w:rPr>
        <w:t xml:space="preserve"> </w:t>
      </w:r>
      <w:r w:rsidR="00D23387" w:rsidRPr="00DF3293">
        <w:rPr>
          <w:rFonts w:ascii="Arial" w:hAnsi="Arial" w:cs="Arial"/>
          <w:bCs/>
          <w:noProof/>
          <w:lang w:val="ca-ES" w:bidi="ar-DZ"/>
        </w:rPr>
        <w:t>байгууллага</w:t>
      </w:r>
      <w:r w:rsidR="00DE4576" w:rsidRPr="00DF3293">
        <w:rPr>
          <w:rFonts w:ascii="Arial" w:hAnsi="Arial" w:cs="Arial"/>
          <w:bCs/>
          <w:noProof/>
          <w:lang w:val="ca-ES" w:bidi="ar-DZ"/>
        </w:rPr>
        <w:t xml:space="preserve"> гэдэгт</w:t>
      </w:r>
      <w:r w:rsidR="00D23387" w:rsidRPr="00DF3293">
        <w:rPr>
          <w:rFonts w:ascii="Arial" w:hAnsi="Arial" w:cs="Arial"/>
          <w:bCs/>
          <w:noProof/>
          <w:lang w:val="ca-ES" w:bidi="ar-DZ"/>
        </w:rPr>
        <w:t xml:space="preserve"> </w:t>
      </w:r>
      <w:r w:rsidR="00DD1BA3" w:rsidRPr="00DF3293">
        <w:rPr>
          <w:rFonts w:ascii="Arial" w:hAnsi="Arial" w:cs="Arial"/>
          <w:bCs/>
          <w:noProof/>
          <w:lang w:val="ca-ES" w:bidi="ar-DZ"/>
        </w:rPr>
        <w:t xml:space="preserve">нутгийн </w:t>
      </w:r>
      <w:r w:rsidR="00DD1BA3" w:rsidRPr="00DF3293">
        <w:rPr>
          <w:rFonts w:ascii="Arial" w:hAnsi="Arial" w:cs="Arial"/>
          <w:bCs/>
          <w:noProof/>
          <w:lang w:val="mn-MN" w:bidi="ar-DZ"/>
        </w:rPr>
        <w:t>захиргааны чиг үүргийг</w:t>
      </w:r>
      <w:r w:rsidR="00DD1BA3" w:rsidRPr="00DF3293">
        <w:rPr>
          <w:rFonts w:ascii="Arial" w:hAnsi="Arial" w:cs="Arial"/>
          <w:bCs/>
          <w:noProof/>
          <w:lang w:val="ca-ES" w:bidi="ar-DZ"/>
        </w:rPr>
        <w:t xml:space="preserve"> </w:t>
      </w:r>
      <w:r w:rsidR="00DD1BA3" w:rsidRPr="00DF3293">
        <w:rPr>
          <w:rFonts w:ascii="Arial" w:hAnsi="Arial" w:cs="Arial"/>
          <w:bCs/>
          <w:noProof/>
          <w:lang w:val="ca-ES"/>
        </w:rPr>
        <w:t xml:space="preserve">орон нутгийн бүх шатанд хэрэгжүүлэх зорилгоор хуульд заасны дагуу байгуулагдсан, орон нутгийн төсвөөс санхүүждэг байгууллага, түүний үндсэн чиг үүргийг хариуцсан харьяа </w:t>
      </w:r>
      <w:r w:rsidR="00DD1BA3" w:rsidRPr="00DF3293">
        <w:rPr>
          <w:rFonts w:ascii="Arial" w:hAnsi="Arial" w:cs="Arial"/>
          <w:bCs/>
          <w:noProof/>
          <w:lang w:val="mn-MN"/>
        </w:rPr>
        <w:t xml:space="preserve">захиргааны </w:t>
      </w:r>
      <w:r w:rsidR="00DD1BA3" w:rsidRPr="00DF3293">
        <w:rPr>
          <w:rFonts w:ascii="Arial" w:hAnsi="Arial" w:cs="Arial"/>
          <w:bCs/>
          <w:noProof/>
          <w:lang w:val="ca-ES"/>
        </w:rPr>
        <w:t>нэгжийг ойлгоно.</w:t>
      </w:r>
    </w:p>
    <w:p w14:paraId="15E3E207" w14:textId="77777777" w:rsidR="00F0486B" w:rsidRPr="00DF3293" w:rsidRDefault="00F0486B" w:rsidP="00F0486B">
      <w:pPr>
        <w:contextualSpacing/>
        <w:jc w:val="both"/>
        <w:rPr>
          <w:rFonts w:ascii="Arial" w:hAnsi="Arial" w:cs="Arial"/>
          <w:bCs/>
          <w:noProof/>
          <w:lang w:val="ca-ES"/>
        </w:rPr>
      </w:pPr>
    </w:p>
    <w:p w14:paraId="120458BC" w14:textId="43439FAD" w:rsidR="00DD1BA3" w:rsidRPr="00DF3293" w:rsidRDefault="00D64EF9" w:rsidP="00F1067A">
      <w:pPr>
        <w:ind w:firstLine="720"/>
        <w:contextualSpacing/>
        <w:jc w:val="both"/>
        <w:rPr>
          <w:rFonts w:ascii="Arial" w:hAnsi="Arial" w:cs="Arial"/>
          <w:bCs/>
          <w:noProof/>
          <w:lang w:val="ca-ES" w:bidi="ar-DZ"/>
        </w:rPr>
      </w:pPr>
      <w:r w:rsidRPr="00DF3293">
        <w:rPr>
          <w:rFonts w:ascii="Arial" w:hAnsi="Arial" w:cs="Arial"/>
          <w:bCs/>
          <w:noProof/>
          <w:lang w:val="ca-ES" w:bidi="ar-DZ"/>
        </w:rPr>
        <w:t>20</w:t>
      </w:r>
      <w:r w:rsidR="00DD1BA3" w:rsidRPr="00DF3293">
        <w:rPr>
          <w:rFonts w:ascii="Arial" w:hAnsi="Arial" w:cs="Arial"/>
          <w:bCs/>
          <w:noProof/>
          <w:lang w:val="ca-ES" w:bidi="ar-DZ"/>
        </w:rPr>
        <w:t xml:space="preserve">.4.Энэ хуулийн </w:t>
      </w:r>
      <w:r w:rsidRPr="00DF3293">
        <w:rPr>
          <w:rFonts w:ascii="Arial" w:hAnsi="Arial" w:cs="Arial"/>
          <w:bCs/>
          <w:noProof/>
          <w:lang w:val="ca-ES" w:bidi="ar-DZ"/>
        </w:rPr>
        <w:t>20</w:t>
      </w:r>
      <w:r w:rsidR="00DD1BA3" w:rsidRPr="00DF3293">
        <w:rPr>
          <w:rFonts w:ascii="Arial" w:hAnsi="Arial" w:cs="Arial"/>
          <w:bCs/>
          <w:noProof/>
          <w:lang w:val="ca-ES" w:bidi="ar-DZ"/>
        </w:rPr>
        <w:t xml:space="preserve">.2.2-т заасан </w:t>
      </w:r>
      <w:r w:rsidRPr="00DF3293">
        <w:rPr>
          <w:rFonts w:ascii="Arial" w:hAnsi="Arial" w:cs="Arial"/>
          <w:bCs/>
          <w:noProof/>
          <w:lang w:val="ca-ES" w:bidi="ar-DZ"/>
        </w:rPr>
        <w:t xml:space="preserve">орон нутгийн нийтийн үйлчилгээний </w:t>
      </w:r>
      <w:r w:rsidR="00D23387" w:rsidRPr="00DF3293">
        <w:rPr>
          <w:rFonts w:ascii="Arial" w:hAnsi="Arial" w:cs="Arial"/>
          <w:bCs/>
          <w:noProof/>
          <w:lang w:val="ca-ES" w:bidi="ar-DZ"/>
        </w:rPr>
        <w:t>байгууллага</w:t>
      </w:r>
      <w:r w:rsidR="00DE4576" w:rsidRPr="00DF3293">
        <w:rPr>
          <w:rFonts w:ascii="Arial" w:hAnsi="Arial" w:cs="Arial"/>
          <w:bCs/>
          <w:noProof/>
          <w:lang w:val="ca-ES" w:bidi="ar-DZ"/>
        </w:rPr>
        <w:t xml:space="preserve"> гэдэгт</w:t>
      </w:r>
      <w:r w:rsidR="00DD1BA3" w:rsidRPr="00DF3293">
        <w:rPr>
          <w:rFonts w:ascii="Arial" w:hAnsi="Arial" w:cs="Arial"/>
          <w:bCs/>
          <w:noProof/>
          <w:lang w:val="ca-ES" w:bidi="ar-DZ"/>
        </w:rPr>
        <w:t xml:space="preserve"> орон нутгийн чиг үүрэгт хамаарах боловсрол, эрүүл мэнд, соёл</w:t>
      </w:r>
      <w:r w:rsidR="00A712F9" w:rsidRPr="00DF3293">
        <w:rPr>
          <w:rFonts w:ascii="Arial" w:hAnsi="Arial" w:cs="Arial"/>
          <w:bCs/>
          <w:noProof/>
          <w:lang w:val="ca-ES" w:bidi="ar-DZ"/>
        </w:rPr>
        <w:t>,</w:t>
      </w:r>
      <w:r w:rsidR="00DD1BA3" w:rsidRPr="00DF3293">
        <w:rPr>
          <w:rFonts w:ascii="Arial" w:hAnsi="Arial" w:cs="Arial"/>
          <w:bCs/>
          <w:noProof/>
          <w:lang w:val="ca-ES" w:bidi="ar-DZ"/>
        </w:rPr>
        <w:t xml:space="preserve"> спорт, харилцаа холбоо, тээвэр, эрчим хүч зэрэг нийтийн үйлчилгээ үзүүлэх, орон </w:t>
      </w:r>
      <w:r w:rsidR="00DD1BA3" w:rsidRPr="00DF3293">
        <w:rPr>
          <w:rFonts w:ascii="Arial" w:hAnsi="Arial" w:cs="Arial"/>
          <w:bCs/>
          <w:noProof/>
          <w:lang w:val="ca-ES" w:bidi="ar-DZ"/>
        </w:rPr>
        <w:lastRenderedPageBreak/>
        <w:t>нутгийн байгууллаг</w:t>
      </w:r>
      <w:r w:rsidR="0039043C" w:rsidRPr="00DF3293">
        <w:rPr>
          <w:rFonts w:ascii="Arial" w:hAnsi="Arial" w:cs="Arial"/>
          <w:bCs/>
          <w:noProof/>
          <w:lang w:val="ca-ES" w:bidi="ar-DZ"/>
        </w:rPr>
        <w:t>ад</w:t>
      </w:r>
      <w:r w:rsidR="00DD1BA3" w:rsidRPr="00DF3293">
        <w:rPr>
          <w:rFonts w:ascii="Arial" w:hAnsi="Arial" w:cs="Arial"/>
          <w:bCs/>
          <w:noProof/>
          <w:lang w:val="ca-ES" w:bidi="ar-DZ"/>
        </w:rPr>
        <w:t xml:space="preserve"> чиг үүргээ хэрэгжүүлэхэд дэмжлэг үзүүлэх зорилготой</w:t>
      </w:r>
      <w:r w:rsidR="0031046E" w:rsidRPr="00DF3293">
        <w:rPr>
          <w:rFonts w:ascii="Arial" w:hAnsi="Arial" w:cs="Arial"/>
          <w:bCs/>
          <w:noProof/>
          <w:lang w:val="ca-ES" w:bidi="ar-DZ"/>
        </w:rPr>
        <w:t>,</w:t>
      </w:r>
      <w:r w:rsidR="00DD1BA3" w:rsidRPr="00DF3293">
        <w:rPr>
          <w:rFonts w:ascii="Arial" w:hAnsi="Arial" w:cs="Arial"/>
          <w:bCs/>
          <w:noProof/>
          <w:lang w:val="ca-ES" w:bidi="ar-DZ"/>
        </w:rPr>
        <w:t xml:space="preserve"> хуульд заасан журмын дагуу үүсгэн байгуулагдсан хуулийн этгээдийг ойлгоно.</w:t>
      </w:r>
    </w:p>
    <w:p w14:paraId="15860516" w14:textId="77777777" w:rsidR="00DD1BA3" w:rsidRPr="00DF3293" w:rsidRDefault="00DD1BA3" w:rsidP="00F1067A">
      <w:pPr>
        <w:contextualSpacing/>
        <w:jc w:val="both"/>
        <w:rPr>
          <w:rFonts w:ascii="Arial" w:hAnsi="Arial" w:cs="Arial"/>
          <w:bCs/>
          <w:noProof/>
          <w:lang w:val="ca-ES" w:bidi="ar-DZ"/>
        </w:rPr>
      </w:pPr>
    </w:p>
    <w:p w14:paraId="517DE96B" w14:textId="24B6BC71" w:rsidR="00DD1BA3" w:rsidRPr="00DF3293" w:rsidRDefault="00D64EF9" w:rsidP="00F1067A">
      <w:pPr>
        <w:ind w:firstLine="709"/>
        <w:contextualSpacing/>
        <w:jc w:val="both"/>
        <w:rPr>
          <w:rFonts w:ascii="Arial" w:hAnsi="Arial" w:cs="Arial"/>
          <w:bCs/>
          <w:noProof/>
          <w:lang w:val="ca-ES" w:bidi="ar-DZ"/>
        </w:rPr>
      </w:pPr>
      <w:r w:rsidRPr="00DF3293">
        <w:rPr>
          <w:rFonts w:ascii="Arial" w:hAnsi="Arial" w:cs="Arial"/>
          <w:bCs/>
          <w:noProof/>
          <w:lang w:val="ca-ES" w:bidi="ar-DZ"/>
        </w:rPr>
        <w:t>20</w:t>
      </w:r>
      <w:r w:rsidR="00DD1BA3" w:rsidRPr="00DF3293">
        <w:rPr>
          <w:rFonts w:ascii="Arial" w:hAnsi="Arial" w:cs="Arial"/>
          <w:bCs/>
          <w:noProof/>
          <w:lang w:val="ca-ES" w:bidi="ar-DZ"/>
        </w:rPr>
        <w:t>.</w:t>
      </w:r>
      <w:r w:rsidR="00EE4831" w:rsidRPr="00DF3293">
        <w:rPr>
          <w:rFonts w:ascii="Arial" w:hAnsi="Arial" w:cs="Arial"/>
          <w:bCs/>
          <w:noProof/>
          <w:lang w:val="mn-MN" w:bidi="ar-DZ"/>
        </w:rPr>
        <w:t>5</w:t>
      </w:r>
      <w:r w:rsidR="00DD1BA3" w:rsidRPr="00DF3293">
        <w:rPr>
          <w:rFonts w:ascii="Arial" w:hAnsi="Arial" w:cs="Arial"/>
          <w:bCs/>
          <w:noProof/>
          <w:lang w:val="ca-ES" w:bidi="ar-DZ"/>
        </w:rPr>
        <w:t xml:space="preserve">.Энэ хуулийн </w:t>
      </w:r>
      <w:r w:rsidRPr="00DF3293">
        <w:rPr>
          <w:rFonts w:ascii="Arial" w:hAnsi="Arial" w:cs="Arial"/>
          <w:bCs/>
          <w:noProof/>
          <w:lang w:val="ca-ES" w:bidi="ar-DZ"/>
        </w:rPr>
        <w:t>20</w:t>
      </w:r>
      <w:r w:rsidR="00DD1BA3" w:rsidRPr="00DF3293">
        <w:rPr>
          <w:rFonts w:ascii="Arial" w:hAnsi="Arial" w:cs="Arial"/>
          <w:bCs/>
          <w:noProof/>
          <w:lang w:val="ca-ES" w:bidi="ar-DZ"/>
        </w:rPr>
        <w:t>.2.</w:t>
      </w:r>
      <w:r w:rsidR="00EE4831" w:rsidRPr="00DF3293">
        <w:rPr>
          <w:rFonts w:ascii="Arial" w:hAnsi="Arial" w:cs="Arial"/>
          <w:bCs/>
          <w:noProof/>
          <w:lang w:val="ca-ES" w:bidi="ar-DZ"/>
        </w:rPr>
        <w:t>3</w:t>
      </w:r>
      <w:r w:rsidR="00DD1BA3" w:rsidRPr="00DF3293">
        <w:rPr>
          <w:rFonts w:ascii="Arial" w:hAnsi="Arial" w:cs="Arial"/>
          <w:bCs/>
          <w:noProof/>
          <w:lang w:val="ca-ES" w:bidi="ar-DZ"/>
        </w:rPr>
        <w:t xml:space="preserve">-т заасан </w:t>
      </w:r>
      <w:r w:rsidR="00DE4576" w:rsidRPr="00DF3293">
        <w:rPr>
          <w:rFonts w:ascii="Arial" w:hAnsi="Arial" w:cs="Arial"/>
          <w:bCs/>
          <w:noProof/>
          <w:lang w:val="ca-ES" w:bidi="ar-DZ"/>
        </w:rPr>
        <w:t xml:space="preserve">орон нутгийн өмчит </w:t>
      </w:r>
      <w:r w:rsidR="00DD1BA3" w:rsidRPr="00DF3293">
        <w:rPr>
          <w:rFonts w:ascii="Arial" w:hAnsi="Arial" w:cs="Arial"/>
          <w:bCs/>
          <w:noProof/>
          <w:lang w:val="ca-ES" w:bidi="ar-DZ"/>
        </w:rPr>
        <w:t>компани</w:t>
      </w:r>
      <w:r w:rsidR="00DE4576" w:rsidRPr="00DF3293">
        <w:rPr>
          <w:rFonts w:ascii="Arial" w:hAnsi="Arial" w:cs="Arial"/>
          <w:bCs/>
          <w:noProof/>
          <w:lang w:val="ca-ES" w:bidi="ar-DZ"/>
        </w:rPr>
        <w:t xml:space="preserve"> гэдэгт </w:t>
      </w:r>
      <w:r w:rsidR="00DD1BA3" w:rsidRPr="00DF3293">
        <w:rPr>
          <w:rFonts w:ascii="Arial" w:hAnsi="Arial" w:cs="Arial"/>
          <w:bCs/>
          <w:noProof/>
          <w:lang w:val="ca-ES" w:bidi="ar-DZ"/>
        </w:rPr>
        <w:t xml:space="preserve">Төрийн болон орон нутгийн өмчит компанийн </w:t>
      </w:r>
      <w:r w:rsidR="00EE4831" w:rsidRPr="00DF3293">
        <w:rPr>
          <w:rFonts w:ascii="Arial" w:hAnsi="Arial" w:cs="Arial"/>
          <w:bCs/>
          <w:noProof/>
          <w:lang w:val="ca-ES" w:bidi="ar-DZ"/>
        </w:rPr>
        <w:t xml:space="preserve">бүтээмж, ил тод байдал, засаглалыг сайжруулах </w:t>
      </w:r>
      <w:r w:rsidR="00DD1BA3" w:rsidRPr="00DF3293">
        <w:rPr>
          <w:rFonts w:ascii="Arial" w:hAnsi="Arial" w:cs="Arial"/>
          <w:bCs/>
          <w:noProof/>
          <w:lang w:val="ca-ES" w:bidi="ar-DZ"/>
        </w:rPr>
        <w:t>тухай хуулийн 4.1.</w:t>
      </w:r>
      <w:r w:rsidR="003A1195" w:rsidRPr="00DF3293">
        <w:rPr>
          <w:rFonts w:ascii="Arial" w:hAnsi="Arial" w:cs="Arial"/>
          <w:bCs/>
          <w:noProof/>
          <w:lang w:val="ca-ES" w:bidi="ar-DZ"/>
        </w:rPr>
        <w:t>2</w:t>
      </w:r>
      <w:r w:rsidR="00DD1BA3" w:rsidRPr="00DF3293">
        <w:rPr>
          <w:rFonts w:ascii="Arial" w:hAnsi="Arial" w:cs="Arial"/>
          <w:bCs/>
          <w:noProof/>
          <w:lang w:val="ca-ES" w:bidi="ar-DZ"/>
        </w:rPr>
        <w:t>-т заасан хуулийн этгээдийг ойлгоно.</w:t>
      </w:r>
    </w:p>
    <w:p w14:paraId="66709233" w14:textId="77777777" w:rsidR="00DD1BA3" w:rsidRPr="00DF3293" w:rsidRDefault="00DD1BA3" w:rsidP="00F1067A">
      <w:pPr>
        <w:contextualSpacing/>
        <w:jc w:val="both"/>
        <w:rPr>
          <w:rFonts w:ascii="Arial" w:hAnsi="Arial" w:cs="Arial"/>
          <w:bCs/>
          <w:noProof/>
          <w:lang w:val="ca-ES" w:bidi="ar-DZ"/>
        </w:rPr>
      </w:pPr>
    </w:p>
    <w:p w14:paraId="1E780ADF" w14:textId="1FB53F18" w:rsidR="00DD1BA3" w:rsidRPr="00DF3293" w:rsidRDefault="00DD1BA3" w:rsidP="00F1067A">
      <w:pPr>
        <w:contextualSpacing/>
        <w:jc w:val="center"/>
        <w:rPr>
          <w:rFonts w:ascii="Arial" w:hAnsi="Arial" w:cs="Arial"/>
          <w:lang w:val="mn-MN"/>
        </w:rPr>
      </w:pPr>
      <w:r w:rsidRPr="00DF3293">
        <w:rPr>
          <w:rFonts w:ascii="Arial" w:hAnsi="Arial" w:cs="Arial"/>
          <w:b/>
          <w:bCs/>
          <w:lang w:val="mn-MN"/>
        </w:rPr>
        <w:t>ДӨРӨВДҮГЭЭР БҮЛЭГ</w:t>
      </w:r>
    </w:p>
    <w:p w14:paraId="2C14E117" w14:textId="77777777" w:rsidR="00F15E68" w:rsidRPr="00DF3293" w:rsidRDefault="00DD1BA3" w:rsidP="00156F46">
      <w:pPr>
        <w:contextualSpacing/>
        <w:jc w:val="center"/>
        <w:rPr>
          <w:rFonts w:ascii="Arial" w:hAnsi="Arial" w:cs="Arial"/>
          <w:noProof/>
          <w:lang w:val="ca-ES" w:bidi="ar-DZ"/>
        </w:rPr>
      </w:pPr>
      <w:r w:rsidRPr="00DF3293">
        <w:rPr>
          <w:rFonts w:ascii="Arial" w:hAnsi="Arial" w:cs="Arial"/>
          <w:b/>
          <w:bCs/>
          <w:noProof/>
          <w:lang w:val="ca-ES" w:bidi="ar-DZ"/>
        </w:rPr>
        <w:t>ТӨРИЙН БОЛОН ОРОН НУТГИЙН ӨМЧИД ХӨРӨНГӨ</w:t>
      </w:r>
      <w:r w:rsidR="00F15E68" w:rsidRPr="00DF3293">
        <w:rPr>
          <w:rFonts w:ascii="Arial" w:hAnsi="Arial" w:cs="Arial"/>
          <w:noProof/>
          <w:lang w:val="ca-ES" w:bidi="ar-DZ"/>
        </w:rPr>
        <w:t xml:space="preserve"> </w:t>
      </w:r>
      <w:r w:rsidRPr="00DF3293">
        <w:rPr>
          <w:rFonts w:ascii="Arial" w:hAnsi="Arial" w:cs="Arial"/>
          <w:b/>
          <w:bCs/>
          <w:noProof/>
          <w:lang w:val="ca-ES" w:bidi="ar-DZ"/>
        </w:rPr>
        <w:t>ОЛЖ АВАХ,</w:t>
      </w:r>
    </w:p>
    <w:p w14:paraId="236FA495" w14:textId="77777777" w:rsidR="00F15E68" w:rsidRPr="00DF3293" w:rsidRDefault="00F15E68" w:rsidP="00F15E68">
      <w:pPr>
        <w:contextualSpacing/>
        <w:jc w:val="center"/>
        <w:rPr>
          <w:rFonts w:ascii="Arial" w:hAnsi="Arial" w:cs="Arial"/>
          <w:noProof/>
          <w:lang w:val="ca-ES" w:bidi="ar-DZ"/>
        </w:rPr>
      </w:pPr>
      <w:r w:rsidRPr="00DF3293">
        <w:rPr>
          <w:rFonts w:ascii="Arial" w:hAnsi="Arial" w:cs="Arial"/>
          <w:b/>
          <w:bCs/>
          <w:noProof/>
          <w:lang w:val="ca-ES" w:bidi="ar-DZ"/>
        </w:rPr>
        <w:t>ТӨРИЙН БОЛОН ОРОН НУТГИЙН ӨМЧИЙГ</w:t>
      </w:r>
    </w:p>
    <w:p w14:paraId="59461B6B" w14:textId="2200B9CE" w:rsidR="00DD1BA3" w:rsidRPr="00DF3293" w:rsidRDefault="00F0486B" w:rsidP="00F15E68">
      <w:pPr>
        <w:contextualSpacing/>
        <w:jc w:val="center"/>
        <w:rPr>
          <w:rFonts w:ascii="Arial" w:hAnsi="Arial" w:cs="Arial"/>
          <w:noProof/>
          <w:lang w:val="ca-ES" w:bidi="ar-DZ"/>
        </w:rPr>
      </w:pPr>
      <w:r w:rsidRPr="00DF3293">
        <w:rPr>
          <w:rFonts w:ascii="Arial" w:hAnsi="Arial" w:cs="Arial"/>
          <w:b/>
          <w:bCs/>
          <w:noProof/>
          <w:lang w:val="ca-ES" w:bidi="ar-DZ"/>
        </w:rPr>
        <w:t xml:space="preserve">БУСДАД </w:t>
      </w:r>
      <w:r w:rsidR="009C2A32" w:rsidRPr="00DF3293">
        <w:rPr>
          <w:rFonts w:ascii="Arial" w:hAnsi="Arial" w:cs="Arial"/>
          <w:b/>
          <w:bCs/>
          <w:noProof/>
          <w:lang w:val="ca-ES" w:bidi="ar-DZ"/>
        </w:rPr>
        <w:t>АШИГЛУУЛАХ</w:t>
      </w:r>
      <w:r w:rsidR="009C2A32" w:rsidRPr="00DF3293">
        <w:rPr>
          <w:rFonts w:ascii="Arial" w:hAnsi="Arial" w:cs="Arial"/>
          <w:b/>
          <w:bCs/>
          <w:noProof/>
          <w:lang w:val="mn-MN" w:bidi="ar-DZ"/>
        </w:rPr>
        <w:t>, ШИЛЖҮҮЛЭХ</w:t>
      </w:r>
    </w:p>
    <w:p w14:paraId="7196CE2E" w14:textId="77777777" w:rsidR="00DD1BA3" w:rsidRPr="00DF3293" w:rsidRDefault="00DD1BA3" w:rsidP="00F1067A">
      <w:pPr>
        <w:contextualSpacing/>
        <w:rPr>
          <w:rFonts w:ascii="Arial" w:hAnsi="Arial" w:cs="Arial"/>
          <w:noProof/>
          <w:lang w:val="ca-ES" w:bidi="ar-DZ"/>
        </w:rPr>
      </w:pPr>
    </w:p>
    <w:p w14:paraId="4170B3A5" w14:textId="77777777" w:rsidR="00DD1BA3" w:rsidRPr="00DF3293" w:rsidRDefault="00DD1BA3" w:rsidP="00F1067A">
      <w:pPr>
        <w:contextualSpacing/>
        <w:jc w:val="center"/>
        <w:rPr>
          <w:rFonts w:ascii="Arial" w:hAnsi="Arial" w:cs="Arial"/>
          <w:noProof/>
          <w:lang w:val="ca-ES" w:bidi="ar-DZ"/>
        </w:rPr>
      </w:pPr>
      <w:r w:rsidRPr="00DF3293">
        <w:rPr>
          <w:rFonts w:ascii="Arial" w:hAnsi="Arial" w:cs="Arial"/>
          <w:b/>
          <w:bCs/>
          <w:noProof/>
          <w:lang w:val="ca-ES" w:bidi="ar-DZ"/>
        </w:rPr>
        <w:t>НЭГДҮГЭЭР ДЭД БҮЛЭГ</w:t>
      </w:r>
    </w:p>
    <w:p w14:paraId="16B63953" w14:textId="77777777" w:rsidR="000C758C" w:rsidRPr="00DF3293" w:rsidRDefault="00DD1BA3" w:rsidP="00F1067A">
      <w:pPr>
        <w:contextualSpacing/>
        <w:jc w:val="center"/>
        <w:rPr>
          <w:rFonts w:ascii="Arial" w:hAnsi="Arial" w:cs="Arial"/>
          <w:noProof/>
          <w:lang w:val="ca-ES" w:bidi="ar-DZ"/>
        </w:rPr>
      </w:pPr>
      <w:r w:rsidRPr="00DF3293">
        <w:rPr>
          <w:rFonts w:ascii="Arial" w:hAnsi="Arial" w:cs="Arial"/>
          <w:b/>
          <w:bCs/>
          <w:noProof/>
          <w:lang w:val="ca-ES" w:bidi="ar-DZ"/>
        </w:rPr>
        <w:t xml:space="preserve">ТӨРИЙН </w:t>
      </w:r>
      <w:r w:rsidR="00E71D72" w:rsidRPr="00DF3293">
        <w:rPr>
          <w:rFonts w:ascii="Arial" w:hAnsi="Arial" w:cs="Arial"/>
          <w:b/>
          <w:bCs/>
          <w:noProof/>
          <w:lang w:val="ca-ES" w:bidi="ar-DZ"/>
        </w:rPr>
        <w:t xml:space="preserve">БОЛОН ОРОН НУТГИЙН </w:t>
      </w:r>
      <w:r w:rsidRPr="00DF3293">
        <w:rPr>
          <w:rFonts w:ascii="Arial" w:hAnsi="Arial" w:cs="Arial"/>
          <w:b/>
          <w:bCs/>
          <w:noProof/>
          <w:lang w:val="ca-ES" w:bidi="ar-DZ"/>
        </w:rPr>
        <w:t>ӨМЧИД</w:t>
      </w:r>
    </w:p>
    <w:p w14:paraId="1BA8A160" w14:textId="281A5EDE" w:rsidR="00DD1BA3" w:rsidRPr="00DF3293" w:rsidRDefault="00DD1BA3" w:rsidP="00F1067A">
      <w:pPr>
        <w:contextualSpacing/>
        <w:jc w:val="center"/>
        <w:rPr>
          <w:rFonts w:ascii="Arial" w:hAnsi="Arial" w:cs="Arial"/>
          <w:noProof/>
          <w:lang w:val="ca-ES" w:bidi="ar-DZ"/>
        </w:rPr>
      </w:pPr>
      <w:r w:rsidRPr="00DF3293">
        <w:rPr>
          <w:rFonts w:ascii="Arial" w:hAnsi="Arial" w:cs="Arial"/>
          <w:b/>
          <w:bCs/>
          <w:noProof/>
          <w:lang w:val="ca-ES" w:bidi="ar-DZ"/>
        </w:rPr>
        <w:t>ХӨРӨНГӨ ОЛЖ АВАХ</w:t>
      </w:r>
    </w:p>
    <w:p w14:paraId="2F43B0F3" w14:textId="77777777" w:rsidR="00DD1BA3" w:rsidRPr="00DF3293" w:rsidRDefault="00DD1BA3" w:rsidP="00F1067A">
      <w:pPr>
        <w:contextualSpacing/>
        <w:rPr>
          <w:rFonts w:ascii="Arial" w:hAnsi="Arial" w:cs="Arial"/>
          <w:strike/>
          <w:lang w:val="mn-MN"/>
        </w:rPr>
      </w:pPr>
    </w:p>
    <w:p w14:paraId="2E78135A" w14:textId="11A8C015" w:rsidR="00DD1BA3" w:rsidRPr="00DF3293" w:rsidRDefault="000A12C6" w:rsidP="0031781D">
      <w:pPr>
        <w:ind w:firstLine="709"/>
        <w:contextualSpacing/>
        <w:jc w:val="both"/>
        <w:rPr>
          <w:rFonts w:ascii="Arial" w:hAnsi="Arial" w:cs="Arial"/>
          <w:lang w:val="mn-MN"/>
        </w:rPr>
      </w:pPr>
      <w:r w:rsidRPr="00DF3293">
        <w:rPr>
          <w:rFonts w:ascii="Arial" w:hAnsi="Arial" w:cs="Arial"/>
          <w:b/>
          <w:bCs/>
          <w:lang w:val="mn-MN"/>
        </w:rPr>
        <w:t>21</w:t>
      </w:r>
      <w:r w:rsidR="00DD1BA3" w:rsidRPr="00DF3293">
        <w:rPr>
          <w:rFonts w:ascii="Arial" w:hAnsi="Arial" w:cs="Arial"/>
          <w:b/>
          <w:bCs/>
          <w:lang w:val="mn-MN"/>
        </w:rPr>
        <w:t xml:space="preserve"> д</w:t>
      </w:r>
      <w:r w:rsidRPr="00DF3293">
        <w:rPr>
          <w:rFonts w:ascii="Arial" w:hAnsi="Arial" w:cs="Arial"/>
          <w:b/>
          <w:bCs/>
          <w:lang w:val="mn-MN"/>
        </w:rPr>
        <w:t>ү</w:t>
      </w:r>
      <w:r w:rsidR="00DD1BA3" w:rsidRPr="00DF3293">
        <w:rPr>
          <w:rFonts w:ascii="Arial" w:hAnsi="Arial" w:cs="Arial"/>
          <w:b/>
          <w:bCs/>
          <w:lang w:val="mn-MN"/>
        </w:rPr>
        <w:t>г</w:t>
      </w:r>
      <w:r w:rsidRPr="00DF3293">
        <w:rPr>
          <w:rFonts w:ascii="Arial" w:hAnsi="Arial" w:cs="Arial"/>
          <w:b/>
          <w:bCs/>
          <w:lang w:val="mn-MN"/>
        </w:rPr>
        <w:t>ээ</w:t>
      </w:r>
      <w:r w:rsidR="00DD1BA3" w:rsidRPr="00DF3293">
        <w:rPr>
          <w:rFonts w:ascii="Arial" w:hAnsi="Arial" w:cs="Arial"/>
          <w:b/>
          <w:bCs/>
          <w:lang w:val="mn-MN"/>
        </w:rPr>
        <w:t>р зүйл.Төрийн өмчид хөрөнгө олж авах</w:t>
      </w:r>
    </w:p>
    <w:p w14:paraId="1336D6FD" w14:textId="77777777" w:rsidR="0030251D" w:rsidRPr="00DF3293" w:rsidRDefault="0030251D" w:rsidP="0030251D">
      <w:pPr>
        <w:contextualSpacing/>
        <w:jc w:val="both"/>
        <w:rPr>
          <w:rFonts w:ascii="Arial" w:hAnsi="Arial" w:cs="Arial"/>
          <w:lang w:val="mn-MN"/>
        </w:rPr>
      </w:pPr>
    </w:p>
    <w:p w14:paraId="4F8B2C73" w14:textId="0FE9CA78" w:rsidR="00DD1BA3" w:rsidRPr="00DF3293" w:rsidRDefault="000A12C6" w:rsidP="00F1067A">
      <w:pPr>
        <w:ind w:firstLine="709"/>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.1.Төрийн өмчид дараах үндэслэлээр хөрөнгө олж авна:</w:t>
      </w:r>
    </w:p>
    <w:p w14:paraId="29351FEE" w14:textId="77777777" w:rsidR="00DD1BA3" w:rsidRPr="00DF3293" w:rsidRDefault="00DD1BA3" w:rsidP="00F1067A">
      <w:pPr>
        <w:contextualSpacing/>
        <w:jc w:val="both"/>
        <w:rPr>
          <w:rFonts w:ascii="Arial" w:hAnsi="Arial" w:cs="Arial"/>
          <w:lang w:val="mn-MN"/>
        </w:rPr>
      </w:pPr>
    </w:p>
    <w:p w14:paraId="25DD01F1" w14:textId="2C4090A5" w:rsidR="00512A7A" w:rsidRPr="00DF3293" w:rsidRDefault="000A12C6" w:rsidP="00F1067A">
      <w:pPr>
        <w:ind w:firstLine="1418"/>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.1.1.эрх бүхий байгууллагын баталсан төсөв, төлөвлөгөө, шийдвэрийн дагуу худалдан авсан</w:t>
      </w:r>
      <w:r w:rsidR="00DD1BA3" w:rsidRPr="00DF3293">
        <w:rPr>
          <w:rFonts w:ascii="Arial" w:hAnsi="Arial" w:cs="Arial"/>
          <w:noProof/>
          <w:lang w:val="ca-ES" w:bidi="ar-DZ"/>
        </w:rPr>
        <w:t xml:space="preserve">, </w:t>
      </w:r>
      <w:r w:rsidR="00DD1BA3" w:rsidRPr="00DF3293">
        <w:rPr>
          <w:rFonts w:ascii="Arial" w:hAnsi="Arial" w:cs="Arial"/>
          <w:bCs/>
          <w:noProof/>
          <w:lang w:val="ca-ES" w:bidi="ar-DZ"/>
        </w:rPr>
        <w:t>эсхүл хөрөнгө зарцуулсны үр дүнд бий болсон хөрөнгө</w:t>
      </w:r>
      <w:r w:rsidR="00DD1BA3" w:rsidRPr="00DF3293">
        <w:rPr>
          <w:rFonts w:ascii="Arial" w:hAnsi="Arial" w:cs="Arial"/>
          <w:lang w:val="mn-MN"/>
        </w:rPr>
        <w:t>;</w:t>
      </w:r>
    </w:p>
    <w:p w14:paraId="4B1CC4F5" w14:textId="77777777" w:rsidR="000A12C6" w:rsidRPr="00DF3293" w:rsidRDefault="000A12C6" w:rsidP="00F1067A">
      <w:pPr>
        <w:contextualSpacing/>
        <w:jc w:val="both"/>
        <w:rPr>
          <w:rFonts w:ascii="Arial" w:hAnsi="Arial" w:cs="Arial"/>
          <w:strike/>
          <w:lang w:val="mn-MN"/>
        </w:rPr>
      </w:pPr>
    </w:p>
    <w:p w14:paraId="255AD402" w14:textId="200B0D4A" w:rsidR="005A4412" w:rsidRPr="00DF3293" w:rsidRDefault="000A12C6" w:rsidP="00F1067A">
      <w:pPr>
        <w:ind w:firstLine="1418"/>
        <w:contextualSpacing/>
        <w:jc w:val="both"/>
        <w:rPr>
          <w:rFonts w:ascii="Arial" w:hAnsi="Arial" w:cs="Arial"/>
          <w:strike/>
          <w:lang w:val="mn-MN"/>
        </w:rPr>
      </w:pPr>
      <w:r w:rsidRPr="00DF3293">
        <w:rPr>
          <w:rFonts w:ascii="Arial" w:hAnsi="Arial" w:cs="Arial"/>
          <w:noProof/>
          <w:lang w:val="ca-ES" w:bidi="ar-DZ"/>
        </w:rPr>
        <w:t>21</w:t>
      </w:r>
      <w:r w:rsidR="00DD1BA3" w:rsidRPr="00DF3293">
        <w:rPr>
          <w:rFonts w:ascii="Arial" w:hAnsi="Arial" w:cs="Arial"/>
          <w:noProof/>
          <w:lang w:val="ca-ES" w:bidi="ar-DZ"/>
        </w:rPr>
        <w:t>.1.2.төрийн өмчийн хөрөнгийн ашиглалтаас бий болсон үр шим, ашиг, орлого;</w:t>
      </w:r>
    </w:p>
    <w:p w14:paraId="0287D4FE" w14:textId="77777777" w:rsidR="004029FD" w:rsidRPr="00DF3293" w:rsidRDefault="004029FD" w:rsidP="00F1067A">
      <w:pPr>
        <w:contextualSpacing/>
        <w:jc w:val="both"/>
        <w:rPr>
          <w:rFonts w:ascii="Arial" w:hAnsi="Arial" w:cs="Arial"/>
          <w:strike/>
          <w:lang w:val="mn-MN"/>
        </w:rPr>
      </w:pPr>
    </w:p>
    <w:p w14:paraId="698B0CCA" w14:textId="5266E9BC" w:rsidR="005A4412" w:rsidRPr="00DF3293" w:rsidRDefault="000A12C6" w:rsidP="00F1067A">
      <w:pPr>
        <w:ind w:firstLine="1418"/>
        <w:contextualSpacing/>
        <w:jc w:val="both"/>
        <w:rPr>
          <w:rFonts w:ascii="Arial" w:hAnsi="Arial" w:cs="Arial"/>
          <w:strike/>
          <w:lang w:val="mn-MN"/>
        </w:rPr>
      </w:pPr>
      <w:r w:rsidRPr="00DF3293">
        <w:rPr>
          <w:rFonts w:ascii="Arial" w:hAnsi="Arial" w:cs="Arial"/>
          <w:noProof/>
          <w:lang w:val="ca-ES" w:bidi="ar-DZ"/>
        </w:rPr>
        <w:t>21</w:t>
      </w:r>
      <w:r w:rsidR="00DD1BA3" w:rsidRPr="00DF3293">
        <w:rPr>
          <w:rFonts w:ascii="Arial" w:hAnsi="Arial" w:cs="Arial"/>
          <w:noProof/>
          <w:lang w:val="ca-ES" w:bidi="ar-DZ"/>
        </w:rPr>
        <w:t>.1.3.төрийн үйлчилгээ, үйл ажиллагаанаас бий болсон орлого, эдийн болон эдийн бус баялаг;</w:t>
      </w:r>
    </w:p>
    <w:p w14:paraId="724EF4B1" w14:textId="77777777" w:rsidR="005A4412" w:rsidRPr="00DF3293" w:rsidRDefault="005A4412" w:rsidP="00F1067A">
      <w:pPr>
        <w:contextualSpacing/>
        <w:jc w:val="both"/>
        <w:rPr>
          <w:rFonts w:ascii="Arial" w:hAnsi="Arial" w:cs="Arial"/>
          <w:noProof/>
          <w:lang w:val="ca-ES" w:bidi="ar-DZ"/>
        </w:rPr>
      </w:pPr>
    </w:p>
    <w:p w14:paraId="461C540F" w14:textId="567959A2" w:rsidR="00720AD1" w:rsidRPr="00DF3293" w:rsidRDefault="000A12C6" w:rsidP="00F1067A">
      <w:pPr>
        <w:ind w:firstLine="1418"/>
        <w:contextualSpacing/>
        <w:jc w:val="both"/>
        <w:rPr>
          <w:rFonts w:ascii="Arial" w:hAnsi="Arial" w:cs="Arial"/>
          <w:noProof/>
          <w:lang w:val="ca-ES" w:bidi="ar-DZ"/>
        </w:rPr>
      </w:pPr>
      <w:r w:rsidRPr="00DF3293">
        <w:rPr>
          <w:rFonts w:ascii="Arial" w:hAnsi="Arial" w:cs="Arial"/>
          <w:noProof/>
          <w:lang w:val="ca-ES" w:bidi="ar-DZ"/>
        </w:rPr>
        <w:t>21</w:t>
      </w:r>
      <w:r w:rsidR="00DD1BA3" w:rsidRPr="00DF3293">
        <w:rPr>
          <w:rFonts w:ascii="Arial" w:hAnsi="Arial" w:cs="Arial"/>
          <w:noProof/>
          <w:lang w:val="ca-ES" w:bidi="ar-DZ"/>
        </w:rPr>
        <w:t>.1.4.шаардах эрх, хохирлын нөхөн төлбөр, даатгалын нөхөн олговорт авсан хөрөнгө;</w:t>
      </w:r>
    </w:p>
    <w:p w14:paraId="500F70DB" w14:textId="77777777" w:rsidR="00C71F7E" w:rsidRPr="00DF3293" w:rsidRDefault="00C71F7E" w:rsidP="00C71F7E">
      <w:pPr>
        <w:contextualSpacing/>
        <w:jc w:val="both"/>
        <w:rPr>
          <w:rFonts w:ascii="Arial" w:hAnsi="Arial" w:cs="Arial"/>
          <w:lang w:val="mn-MN"/>
        </w:rPr>
      </w:pPr>
    </w:p>
    <w:p w14:paraId="108285C9" w14:textId="6C034136" w:rsidR="00720AD1" w:rsidRPr="00DF3293" w:rsidRDefault="000A12C6" w:rsidP="00F1067A">
      <w:pPr>
        <w:ind w:firstLine="1418"/>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.1.5.хуульд заасны дагуу хандив, тусламж, бэлэглэл, өв, эрх залгамжлах журмаар олж авсан хөрөнгө;</w:t>
      </w:r>
    </w:p>
    <w:p w14:paraId="4531605D" w14:textId="77777777" w:rsidR="00720AD1" w:rsidRPr="00DF3293" w:rsidRDefault="00720AD1" w:rsidP="00F1067A">
      <w:pPr>
        <w:contextualSpacing/>
        <w:jc w:val="both"/>
        <w:rPr>
          <w:rFonts w:ascii="Arial" w:hAnsi="Arial" w:cs="Arial"/>
          <w:lang w:val="mn-MN"/>
        </w:rPr>
      </w:pPr>
    </w:p>
    <w:p w14:paraId="2B4BB158" w14:textId="3DE7DF5F" w:rsidR="00720AD1" w:rsidRPr="00DF3293" w:rsidRDefault="000A12C6" w:rsidP="00F1067A">
      <w:pPr>
        <w:ind w:firstLine="1418"/>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 xml:space="preserve">.1.6.эзэнгүй болон </w:t>
      </w:r>
      <w:r w:rsidR="00DD1BA3" w:rsidRPr="00DF3293">
        <w:rPr>
          <w:rFonts w:ascii="Arial" w:hAnsi="Arial" w:cs="Arial"/>
          <w:noProof/>
          <w:lang w:val="ca-ES" w:bidi="ar-DZ"/>
        </w:rPr>
        <w:t>дарагдмал үнэт зүйл</w:t>
      </w:r>
      <w:r w:rsidR="00DD1BA3" w:rsidRPr="00DF3293">
        <w:rPr>
          <w:rFonts w:ascii="Arial" w:hAnsi="Arial" w:cs="Arial"/>
          <w:lang w:val="mn-MN"/>
        </w:rPr>
        <w:t>;</w:t>
      </w:r>
    </w:p>
    <w:p w14:paraId="48E48AB2" w14:textId="3359C843" w:rsidR="00720AD1" w:rsidRPr="00DF3293" w:rsidRDefault="000A12C6" w:rsidP="00F1067A">
      <w:pPr>
        <w:ind w:firstLine="1418"/>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.1.7.зээлээр авсан хөрөнгө;</w:t>
      </w:r>
    </w:p>
    <w:p w14:paraId="19D1E45E" w14:textId="46671688" w:rsidR="00720AD1" w:rsidRPr="00DF3293" w:rsidRDefault="000A12C6" w:rsidP="00F1067A">
      <w:pPr>
        <w:ind w:firstLine="1418"/>
        <w:contextualSpacing/>
        <w:jc w:val="both"/>
        <w:rPr>
          <w:rFonts w:ascii="Arial" w:hAnsi="Arial" w:cs="Arial"/>
          <w:noProof/>
          <w:lang w:val="ca-ES" w:bidi="ar-DZ"/>
        </w:rPr>
      </w:pPr>
      <w:r w:rsidRPr="00DF3293">
        <w:rPr>
          <w:rFonts w:ascii="Arial" w:hAnsi="Arial" w:cs="Arial"/>
          <w:noProof/>
          <w:lang w:val="ca-ES" w:bidi="ar-DZ"/>
        </w:rPr>
        <w:t>21</w:t>
      </w:r>
      <w:r w:rsidR="00DD1BA3" w:rsidRPr="00DF3293">
        <w:rPr>
          <w:rFonts w:ascii="Arial" w:hAnsi="Arial" w:cs="Arial"/>
          <w:noProof/>
          <w:lang w:val="ca-ES" w:bidi="ar-DZ"/>
        </w:rPr>
        <w:t>.1.8.сольж авсан хөрөнгө;</w:t>
      </w:r>
    </w:p>
    <w:p w14:paraId="7C7159C0" w14:textId="2DF60706" w:rsidR="00DD1BA3" w:rsidRPr="00DF3293" w:rsidRDefault="000A12C6" w:rsidP="00F1067A">
      <w:pPr>
        <w:ind w:firstLine="1418"/>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.1.9.төр, хувийн хэвшлийн түншлэлийн гэрээний дагуу шинээр бий болсон хөрөнгө;</w:t>
      </w:r>
    </w:p>
    <w:p w14:paraId="238D066D" w14:textId="77777777" w:rsidR="00DD1BA3" w:rsidRPr="00DF3293" w:rsidRDefault="00DD1BA3" w:rsidP="00F1067A">
      <w:pPr>
        <w:contextualSpacing/>
        <w:jc w:val="both"/>
        <w:rPr>
          <w:rFonts w:ascii="Arial" w:hAnsi="Arial" w:cs="Arial"/>
          <w:lang w:val="mn-MN"/>
        </w:rPr>
      </w:pPr>
    </w:p>
    <w:p w14:paraId="2CE46199" w14:textId="680EE72E" w:rsidR="00401E28" w:rsidRPr="00DF3293" w:rsidRDefault="000A12C6" w:rsidP="00F1067A">
      <w:pPr>
        <w:ind w:firstLine="1418"/>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.1.10.орон нутгийн өмчөөс төрийн өмчид шилжүүлсэн хөрөнгө;</w:t>
      </w:r>
    </w:p>
    <w:p w14:paraId="7309DBD7" w14:textId="3F22CC7F" w:rsidR="00401E28" w:rsidRPr="00DF3293" w:rsidRDefault="000A12C6" w:rsidP="00F1067A">
      <w:pPr>
        <w:ind w:firstLine="1418"/>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.1.11.эргүүлэн авсан, сольж авсан газар;</w:t>
      </w:r>
    </w:p>
    <w:p w14:paraId="5C66054D" w14:textId="3015678C" w:rsidR="00E05AF6" w:rsidRPr="00DF3293" w:rsidRDefault="000A12C6" w:rsidP="00F1067A">
      <w:pPr>
        <w:ind w:firstLine="1418"/>
        <w:contextualSpacing/>
        <w:jc w:val="both"/>
        <w:rPr>
          <w:rFonts w:ascii="Arial" w:hAnsi="Arial" w:cs="Arial"/>
          <w:bCs/>
          <w:dstrike/>
          <w:noProof/>
          <w:lang w:val="ca-ES" w:bidi="ar-DZ"/>
        </w:rPr>
      </w:pPr>
      <w:r w:rsidRPr="00DF3293">
        <w:rPr>
          <w:rFonts w:ascii="Arial" w:hAnsi="Arial" w:cs="Arial"/>
          <w:lang w:val="mn-MN"/>
        </w:rPr>
        <w:t>21</w:t>
      </w:r>
      <w:r w:rsidR="00DD1BA3" w:rsidRPr="00DF3293">
        <w:rPr>
          <w:rFonts w:ascii="Arial" w:hAnsi="Arial" w:cs="Arial"/>
          <w:lang w:val="mn-MN"/>
        </w:rPr>
        <w:t>.1.12.хууль, Монгол Улсын олон улсын гэрээнд заасан үндэслэл, журмын дагуу шилжүүлэн авсан, дайчлан авсан, хурааж улсын орлого болгосон</w:t>
      </w:r>
      <w:r w:rsidR="002C0430" w:rsidRPr="00DF3293">
        <w:rPr>
          <w:rFonts w:ascii="Arial" w:hAnsi="Arial" w:cs="Arial"/>
          <w:lang w:val="mn-MN"/>
        </w:rPr>
        <w:t xml:space="preserve">, </w:t>
      </w:r>
      <w:r w:rsidR="00967155" w:rsidRPr="00DF3293">
        <w:rPr>
          <w:rFonts w:ascii="Arial" w:hAnsi="Arial" w:cs="Arial"/>
          <w:lang w:val="mn-MN"/>
        </w:rPr>
        <w:t xml:space="preserve">төрд </w:t>
      </w:r>
      <w:r w:rsidR="0018526B" w:rsidRPr="00DF3293">
        <w:rPr>
          <w:rFonts w:ascii="Arial" w:hAnsi="Arial" w:cs="Arial"/>
          <w:lang w:val="mn-MN"/>
        </w:rPr>
        <w:t>уч</w:t>
      </w:r>
      <w:r w:rsidR="00967155" w:rsidRPr="00DF3293">
        <w:rPr>
          <w:rFonts w:ascii="Arial" w:hAnsi="Arial" w:cs="Arial"/>
          <w:lang w:val="mn-MN"/>
        </w:rPr>
        <w:t>ирса</w:t>
      </w:r>
      <w:r w:rsidR="0018526B" w:rsidRPr="00DF3293">
        <w:rPr>
          <w:rFonts w:ascii="Arial" w:hAnsi="Arial" w:cs="Arial"/>
          <w:lang w:val="mn-MN"/>
        </w:rPr>
        <w:t>н хохирл</w:t>
      </w:r>
      <w:r w:rsidR="00967155" w:rsidRPr="00DF3293">
        <w:rPr>
          <w:rFonts w:ascii="Arial" w:hAnsi="Arial" w:cs="Arial"/>
          <w:lang w:val="mn-MN"/>
        </w:rPr>
        <w:t>ын</w:t>
      </w:r>
      <w:r w:rsidR="004F2816" w:rsidRPr="00DF3293">
        <w:rPr>
          <w:rFonts w:ascii="Arial" w:hAnsi="Arial" w:cs="Arial"/>
          <w:lang w:val="mn-MN"/>
        </w:rPr>
        <w:t xml:space="preserve"> нөхөн </w:t>
      </w:r>
      <w:r w:rsidR="00967155" w:rsidRPr="00DF3293">
        <w:rPr>
          <w:rFonts w:ascii="Arial" w:hAnsi="Arial" w:cs="Arial"/>
          <w:lang w:val="mn-MN"/>
        </w:rPr>
        <w:t>төлбөр</w:t>
      </w:r>
      <w:r w:rsidR="005230AA" w:rsidRPr="00DF3293">
        <w:rPr>
          <w:rFonts w:ascii="Arial" w:hAnsi="Arial" w:cs="Arial"/>
          <w:lang w:val="mn-MN"/>
        </w:rPr>
        <w:t>т</w:t>
      </w:r>
      <w:r w:rsidR="00D23793" w:rsidRPr="00DF3293">
        <w:rPr>
          <w:rFonts w:ascii="Arial" w:hAnsi="Arial" w:cs="Arial"/>
          <w:lang w:val="mn-MN"/>
        </w:rPr>
        <w:t xml:space="preserve"> төлүүлсэн</w:t>
      </w:r>
      <w:r w:rsidR="00967155" w:rsidRPr="00DF3293">
        <w:rPr>
          <w:rFonts w:ascii="Arial" w:hAnsi="Arial" w:cs="Arial"/>
          <w:lang w:val="mn-MN"/>
        </w:rPr>
        <w:t xml:space="preserve"> </w:t>
      </w:r>
      <w:r w:rsidR="00DD1BA3" w:rsidRPr="00DF3293">
        <w:rPr>
          <w:rFonts w:ascii="Arial" w:hAnsi="Arial" w:cs="Arial"/>
          <w:lang w:val="mn-MN"/>
        </w:rPr>
        <w:t>хөрөнгө;</w:t>
      </w:r>
    </w:p>
    <w:p w14:paraId="09756350" w14:textId="77777777" w:rsidR="005C7258" w:rsidRPr="00DF3293" w:rsidRDefault="005C7258" w:rsidP="00F1067A">
      <w:pPr>
        <w:contextualSpacing/>
        <w:jc w:val="both"/>
        <w:rPr>
          <w:rFonts w:ascii="Arial" w:hAnsi="Arial" w:cs="Arial"/>
          <w:bCs/>
          <w:lang w:val="mn-MN"/>
        </w:rPr>
      </w:pPr>
    </w:p>
    <w:p w14:paraId="217636F7" w14:textId="5E9D673A" w:rsidR="00A57AFA" w:rsidRPr="00DF3293" w:rsidRDefault="000A12C6" w:rsidP="00F1067A">
      <w:pPr>
        <w:ind w:firstLine="1418"/>
        <w:contextualSpacing/>
        <w:jc w:val="both"/>
        <w:rPr>
          <w:rFonts w:ascii="Arial" w:hAnsi="Arial" w:cs="Arial"/>
          <w:bCs/>
          <w:noProof/>
          <w:lang w:val="mn-MN" w:bidi="ar-DZ"/>
        </w:rPr>
      </w:pPr>
      <w:r w:rsidRPr="00DF3293">
        <w:rPr>
          <w:rFonts w:ascii="Arial" w:hAnsi="Arial" w:cs="Arial"/>
          <w:bCs/>
          <w:noProof/>
          <w:lang w:val="ca-ES" w:bidi="ar-DZ"/>
        </w:rPr>
        <w:t>21</w:t>
      </w:r>
      <w:r w:rsidR="00DD1BA3" w:rsidRPr="00DF3293">
        <w:rPr>
          <w:rFonts w:ascii="Arial" w:hAnsi="Arial" w:cs="Arial"/>
          <w:bCs/>
          <w:noProof/>
          <w:lang w:val="ca-ES" w:bidi="ar-DZ"/>
        </w:rPr>
        <w:t>.1.13.хөрөнгө оруулах замаар эзэмших үнэт цаас</w:t>
      </w:r>
      <w:r w:rsidR="00A57AFA" w:rsidRPr="00DF3293">
        <w:rPr>
          <w:rFonts w:ascii="Arial" w:hAnsi="Arial" w:cs="Arial"/>
          <w:bCs/>
          <w:noProof/>
          <w:lang w:val="mn-MN" w:bidi="ar-DZ"/>
        </w:rPr>
        <w:t>;</w:t>
      </w:r>
    </w:p>
    <w:p w14:paraId="04D76B46" w14:textId="7B696150" w:rsidR="000F7611" w:rsidRPr="00DF3293" w:rsidRDefault="000A12C6" w:rsidP="00F1067A">
      <w:pPr>
        <w:ind w:firstLine="1418"/>
        <w:contextualSpacing/>
        <w:jc w:val="both"/>
        <w:rPr>
          <w:rFonts w:ascii="Arial" w:hAnsi="Arial" w:cs="Arial"/>
          <w:bCs/>
          <w:noProof/>
          <w:lang w:val="mn-MN" w:bidi="ar-DZ"/>
        </w:rPr>
      </w:pPr>
      <w:r w:rsidRPr="00DF3293">
        <w:rPr>
          <w:rFonts w:ascii="Arial" w:hAnsi="Arial" w:cs="Arial"/>
          <w:bCs/>
          <w:noProof/>
          <w:lang w:val="ca-ES" w:bidi="ar-DZ"/>
        </w:rPr>
        <w:t>21</w:t>
      </w:r>
      <w:r w:rsidR="00A57AFA" w:rsidRPr="00DF3293">
        <w:rPr>
          <w:rFonts w:ascii="Arial" w:hAnsi="Arial" w:cs="Arial"/>
          <w:bCs/>
          <w:noProof/>
          <w:lang w:val="ca-ES" w:bidi="ar-DZ"/>
        </w:rPr>
        <w:t>.1.14.хуульд заасан бусад.</w:t>
      </w:r>
    </w:p>
    <w:p w14:paraId="7DDF94B5" w14:textId="77777777" w:rsidR="00DD1BA3" w:rsidRPr="00DF3293" w:rsidRDefault="00DD1BA3" w:rsidP="00F1067A">
      <w:pPr>
        <w:contextualSpacing/>
        <w:jc w:val="both"/>
        <w:rPr>
          <w:rFonts w:ascii="Arial" w:hAnsi="Arial" w:cs="Arial"/>
          <w:lang w:val="mn-MN"/>
        </w:rPr>
      </w:pPr>
    </w:p>
    <w:p w14:paraId="73C2331E" w14:textId="13DC0879" w:rsidR="00C1589F" w:rsidRPr="00DF3293" w:rsidRDefault="000A12C6" w:rsidP="00F1067A">
      <w:pPr>
        <w:ind w:firstLine="709"/>
        <w:contextualSpacing/>
        <w:jc w:val="both"/>
        <w:rPr>
          <w:rFonts w:ascii="Arial" w:hAnsi="Arial" w:cs="Arial"/>
          <w:lang w:val="mn-MN"/>
        </w:rPr>
      </w:pPr>
      <w:r w:rsidRPr="00DF3293">
        <w:rPr>
          <w:rFonts w:ascii="Arial" w:hAnsi="Arial" w:cs="Arial"/>
          <w:lang w:val="mn-MN"/>
        </w:rPr>
        <w:lastRenderedPageBreak/>
        <w:t>21</w:t>
      </w:r>
      <w:r w:rsidR="00DD1BA3" w:rsidRPr="00DF3293">
        <w:rPr>
          <w:rFonts w:ascii="Arial" w:hAnsi="Arial" w:cs="Arial"/>
          <w:lang w:val="mn-MN"/>
        </w:rPr>
        <w:t>.2.Төсвийн хөрөнгө оруулалтаар бий болсон хөрөнгө нь төрийн болон орон нутгийн өмч байна. Зээл, хандив, дэмжлэг, тусламжаар бий болсон эд хөрөнгө үүнд нэгэн адил хамаарна.</w:t>
      </w:r>
    </w:p>
    <w:p w14:paraId="3824D5BE" w14:textId="77777777" w:rsidR="00C1589F" w:rsidRPr="00DF3293" w:rsidRDefault="00C1589F" w:rsidP="00F1067A">
      <w:pPr>
        <w:contextualSpacing/>
        <w:jc w:val="both"/>
        <w:rPr>
          <w:rFonts w:ascii="Arial" w:hAnsi="Arial" w:cs="Arial"/>
          <w:lang w:val="mn-MN"/>
        </w:rPr>
      </w:pPr>
    </w:p>
    <w:p w14:paraId="0558DCFE" w14:textId="4A556390" w:rsidR="00DD1BA3" w:rsidRPr="00DF3293" w:rsidRDefault="000A12C6" w:rsidP="00F1067A">
      <w:pPr>
        <w:ind w:firstLine="709"/>
        <w:contextualSpacing/>
        <w:jc w:val="both"/>
        <w:rPr>
          <w:rFonts w:ascii="Arial" w:hAnsi="Arial" w:cs="Arial"/>
          <w:lang w:val="mn-MN"/>
        </w:rPr>
      </w:pPr>
      <w:r w:rsidRPr="00DF3293">
        <w:rPr>
          <w:rFonts w:ascii="Arial" w:hAnsi="Arial" w:cs="Arial"/>
          <w:lang w:val="mn-MN"/>
        </w:rPr>
        <w:t>21</w:t>
      </w:r>
      <w:r w:rsidR="00C1589F" w:rsidRPr="00DF3293">
        <w:rPr>
          <w:rFonts w:ascii="Arial" w:hAnsi="Arial" w:cs="Arial"/>
          <w:lang w:val="mn-MN"/>
        </w:rPr>
        <w:t>.3.</w:t>
      </w:r>
      <w:r w:rsidR="009B703F" w:rsidRPr="00DF3293">
        <w:rPr>
          <w:rFonts w:ascii="Arial" w:hAnsi="Arial" w:cs="Arial"/>
          <w:lang w:val="mn-MN"/>
        </w:rPr>
        <w:t xml:space="preserve">Орон нутаг </w:t>
      </w:r>
      <w:r w:rsidR="00AC2BCF" w:rsidRPr="00DF3293">
        <w:rPr>
          <w:rFonts w:ascii="Arial" w:hAnsi="Arial" w:cs="Arial"/>
          <w:lang w:val="mn-MN"/>
        </w:rPr>
        <w:t>чиг үүргээ хэрэгжүүлэхээс бусад тохиолдолд гадаад улс, олон улсын байгууллагаас хандив, зээл, тусламж авахыг хориглоно.</w:t>
      </w:r>
    </w:p>
    <w:p w14:paraId="517DD3BE" w14:textId="77777777" w:rsidR="00E266FD" w:rsidRPr="00DF3293" w:rsidRDefault="00E266FD" w:rsidP="00F1067A">
      <w:pPr>
        <w:contextualSpacing/>
        <w:jc w:val="both"/>
        <w:rPr>
          <w:rFonts w:ascii="Arial" w:hAnsi="Arial" w:cs="Arial"/>
          <w:strike/>
          <w:lang w:val="mn-MN"/>
        </w:rPr>
      </w:pPr>
    </w:p>
    <w:p w14:paraId="24447A23" w14:textId="2B84E07E" w:rsidR="00F4624C" w:rsidRPr="00DF3293" w:rsidRDefault="000A12C6" w:rsidP="00F1067A">
      <w:pPr>
        <w:ind w:firstLine="709"/>
        <w:contextualSpacing/>
        <w:jc w:val="both"/>
        <w:rPr>
          <w:rFonts w:ascii="Arial" w:hAnsi="Arial" w:cs="Arial"/>
          <w:lang w:val="mn-MN"/>
        </w:rPr>
      </w:pPr>
      <w:r w:rsidRPr="00DF3293">
        <w:rPr>
          <w:rFonts w:ascii="Arial" w:hAnsi="Arial" w:cs="Arial"/>
          <w:lang w:val="mn-MN"/>
        </w:rPr>
        <w:t>21</w:t>
      </w:r>
      <w:r w:rsidR="00FD671B" w:rsidRPr="00DF3293">
        <w:rPr>
          <w:rFonts w:ascii="Arial" w:hAnsi="Arial" w:cs="Arial"/>
          <w:lang w:val="mn-MN"/>
        </w:rPr>
        <w:t>.</w:t>
      </w:r>
      <w:r w:rsidR="00F4624C" w:rsidRPr="00DF3293">
        <w:rPr>
          <w:rFonts w:ascii="Arial" w:hAnsi="Arial" w:cs="Arial"/>
          <w:lang w:val="mn-MN"/>
        </w:rPr>
        <w:t>4</w:t>
      </w:r>
      <w:r w:rsidR="00FD671B" w:rsidRPr="00DF3293">
        <w:rPr>
          <w:rFonts w:ascii="Arial" w:hAnsi="Arial" w:cs="Arial"/>
          <w:lang w:val="mn-MN"/>
        </w:rPr>
        <w:t>.</w:t>
      </w:r>
      <w:r w:rsidR="00D5716D" w:rsidRPr="00DF3293">
        <w:rPr>
          <w:rFonts w:ascii="Arial" w:hAnsi="Arial" w:cs="Arial"/>
          <w:lang w:val="mn-MN"/>
        </w:rPr>
        <w:t>Энэ хуулийн 21.</w:t>
      </w:r>
      <w:r w:rsidRPr="00DF3293">
        <w:rPr>
          <w:rFonts w:ascii="Arial" w:hAnsi="Arial" w:cs="Arial"/>
          <w:lang w:val="mn-MN"/>
        </w:rPr>
        <w:t>1.</w:t>
      </w:r>
      <w:r w:rsidR="00D5716D" w:rsidRPr="00DF3293">
        <w:rPr>
          <w:rFonts w:ascii="Arial" w:hAnsi="Arial" w:cs="Arial"/>
          <w:lang w:val="mn-MN"/>
        </w:rPr>
        <w:t xml:space="preserve">12-т заасан үндэслэлээр </w:t>
      </w:r>
      <w:r w:rsidR="00E1047A" w:rsidRPr="00DF3293">
        <w:rPr>
          <w:rFonts w:ascii="Arial" w:hAnsi="Arial" w:cs="Arial"/>
          <w:lang w:val="mn-MN"/>
        </w:rPr>
        <w:t>олж авсан хөрөнг</w:t>
      </w:r>
      <w:r w:rsidR="00B20CF5" w:rsidRPr="00DF3293">
        <w:rPr>
          <w:rFonts w:ascii="Arial" w:hAnsi="Arial" w:cs="Arial"/>
          <w:lang w:val="mn-MN"/>
        </w:rPr>
        <w:t>өөс</w:t>
      </w:r>
      <w:r w:rsidR="00017F9C" w:rsidRPr="00DF3293">
        <w:rPr>
          <w:rFonts w:ascii="Arial" w:hAnsi="Arial" w:cs="Arial"/>
          <w:lang w:val="mn-MN"/>
        </w:rPr>
        <w:t xml:space="preserve"> төрийн</w:t>
      </w:r>
      <w:r w:rsidR="00760EB2" w:rsidRPr="00DF3293">
        <w:rPr>
          <w:rFonts w:ascii="Arial" w:hAnsi="Arial" w:cs="Arial"/>
          <w:lang w:val="mn-MN"/>
        </w:rPr>
        <w:t xml:space="preserve"> </w:t>
      </w:r>
      <w:r w:rsidR="00017F9C" w:rsidRPr="00DF3293">
        <w:rPr>
          <w:rFonts w:ascii="Arial" w:hAnsi="Arial" w:cs="Arial"/>
          <w:lang w:val="mn-MN"/>
        </w:rPr>
        <w:t xml:space="preserve">байгууллага, </w:t>
      </w:r>
      <w:r w:rsidR="000863D8" w:rsidRPr="00DF3293">
        <w:rPr>
          <w:rFonts w:ascii="Arial" w:hAnsi="Arial" w:cs="Arial"/>
          <w:lang w:val="mn-MN"/>
        </w:rPr>
        <w:t xml:space="preserve">нийтийн үйлчилгээний байгууллага, </w:t>
      </w:r>
      <w:r w:rsidR="00017F9C" w:rsidRPr="00DF3293">
        <w:rPr>
          <w:rFonts w:ascii="Arial" w:hAnsi="Arial" w:cs="Arial"/>
          <w:lang w:val="mn-MN"/>
        </w:rPr>
        <w:t>албан тушаалтанд</w:t>
      </w:r>
      <w:r w:rsidR="00B330FA" w:rsidRPr="00DF3293">
        <w:rPr>
          <w:rFonts w:ascii="Arial" w:hAnsi="Arial" w:cs="Arial"/>
          <w:lang w:val="mn-MN"/>
        </w:rPr>
        <w:t xml:space="preserve"> </w:t>
      </w:r>
      <w:r w:rsidR="007F1F8B" w:rsidRPr="00DF3293">
        <w:rPr>
          <w:rFonts w:ascii="Arial" w:hAnsi="Arial" w:cs="Arial"/>
          <w:lang w:val="mn-MN"/>
        </w:rPr>
        <w:t xml:space="preserve">аливаа хэлбэрийн </w:t>
      </w:r>
      <w:r w:rsidR="007159AB" w:rsidRPr="00DF3293">
        <w:rPr>
          <w:rFonts w:ascii="Arial" w:hAnsi="Arial" w:cs="Arial"/>
          <w:lang w:val="mn-MN"/>
        </w:rPr>
        <w:t>урамшуулал</w:t>
      </w:r>
      <w:r w:rsidR="001B041D" w:rsidRPr="00DF3293">
        <w:rPr>
          <w:rFonts w:ascii="Arial" w:hAnsi="Arial" w:cs="Arial"/>
          <w:lang w:val="mn-MN"/>
        </w:rPr>
        <w:t>, тэтгэмж</w:t>
      </w:r>
      <w:r w:rsidR="00DA6CA1" w:rsidRPr="00DF3293">
        <w:rPr>
          <w:rFonts w:ascii="Arial" w:hAnsi="Arial" w:cs="Arial"/>
          <w:lang w:val="mn-MN"/>
        </w:rPr>
        <w:t xml:space="preserve"> олгох</w:t>
      </w:r>
      <w:r w:rsidR="00B20CF5" w:rsidRPr="00DF3293">
        <w:rPr>
          <w:rFonts w:ascii="Arial" w:hAnsi="Arial" w:cs="Arial"/>
          <w:lang w:val="mn-MN"/>
        </w:rPr>
        <w:t>, хувь</w:t>
      </w:r>
      <w:r w:rsidR="007159AB" w:rsidRPr="00DF3293">
        <w:rPr>
          <w:rFonts w:ascii="Arial" w:hAnsi="Arial" w:cs="Arial"/>
          <w:lang w:val="mn-MN"/>
        </w:rPr>
        <w:t xml:space="preserve"> </w:t>
      </w:r>
      <w:r w:rsidR="00DA6CA1" w:rsidRPr="00DF3293">
        <w:rPr>
          <w:rFonts w:ascii="Arial" w:hAnsi="Arial" w:cs="Arial"/>
          <w:lang w:val="mn-MN"/>
        </w:rPr>
        <w:t>хүртээх</w:t>
      </w:r>
      <w:r w:rsidR="00771B84" w:rsidRPr="00DF3293">
        <w:rPr>
          <w:rFonts w:ascii="Arial" w:hAnsi="Arial" w:cs="Arial"/>
          <w:lang w:val="mn-MN"/>
        </w:rPr>
        <w:t>,</w:t>
      </w:r>
      <w:r w:rsidR="000863D8" w:rsidRPr="00DF3293">
        <w:rPr>
          <w:rFonts w:ascii="Arial" w:hAnsi="Arial" w:cs="Arial"/>
          <w:lang w:val="mn-MN"/>
        </w:rPr>
        <w:t xml:space="preserve"> эсхүл</w:t>
      </w:r>
      <w:r w:rsidR="00771B84" w:rsidRPr="00DF3293">
        <w:rPr>
          <w:rFonts w:ascii="Arial" w:hAnsi="Arial" w:cs="Arial"/>
          <w:lang w:val="mn-MN"/>
        </w:rPr>
        <w:t xml:space="preserve"> </w:t>
      </w:r>
      <w:r w:rsidR="00ED0C2E" w:rsidRPr="00DF3293">
        <w:rPr>
          <w:rFonts w:ascii="Arial" w:hAnsi="Arial" w:cs="Arial"/>
          <w:lang w:val="mn-MN"/>
        </w:rPr>
        <w:t xml:space="preserve">уг асуудлаар захиргааны </w:t>
      </w:r>
      <w:r w:rsidR="003369A2" w:rsidRPr="00DF3293">
        <w:rPr>
          <w:rFonts w:ascii="Arial" w:hAnsi="Arial" w:cs="Arial"/>
          <w:lang w:val="mn-MN"/>
        </w:rPr>
        <w:t>шийдвэр</w:t>
      </w:r>
      <w:r w:rsidR="00ED0C2E" w:rsidRPr="00DF3293">
        <w:rPr>
          <w:rFonts w:ascii="Arial" w:hAnsi="Arial" w:cs="Arial"/>
          <w:lang w:val="mn-MN"/>
        </w:rPr>
        <w:t xml:space="preserve"> гаргахыг</w:t>
      </w:r>
      <w:r w:rsidR="00017F9C" w:rsidRPr="00DF3293">
        <w:rPr>
          <w:rFonts w:ascii="Arial" w:hAnsi="Arial" w:cs="Arial"/>
          <w:lang w:val="mn-MN"/>
        </w:rPr>
        <w:t xml:space="preserve"> </w:t>
      </w:r>
      <w:r w:rsidR="00B21D36" w:rsidRPr="00DF3293">
        <w:rPr>
          <w:rFonts w:ascii="Arial" w:hAnsi="Arial" w:cs="Arial"/>
          <w:lang w:val="mn-MN"/>
        </w:rPr>
        <w:t>хориглоно.</w:t>
      </w:r>
    </w:p>
    <w:p w14:paraId="50E85FE1" w14:textId="77777777" w:rsidR="00DD1BA3" w:rsidRPr="00DF3293" w:rsidRDefault="00DD1BA3" w:rsidP="00F1067A">
      <w:pPr>
        <w:contextualSpacing/>
        <w:jc w:val="both"/>
        <w:rPr>
          <w:rFonts w:ascii="Arial" w:hAnsi="Arial" w:cs="Arial"/>
          <w:bCs/>
          <w:noProof/>
          <w:lang w:val="ca-ES" w:bidi="ar-DZ"/>
        </w:rPr>
      </w:pPr>
    </w:p>
    <w:p w14:paraId="6EC4B157" w14:textId="2EBE0DC9" w:rsidR="0031781D" w:rsidRPr="00DF3293" w:rsidRDefault="000A12C6" w:rsidP="0031781D">
      <w:pPr>
        <w:ind w:firstLine="709"/>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w:t>
      </w:r>
      <w:r w:rsidR="00CF1462" w:rsidRPr="00DF3293">
        <w:rPr>
          <w:rFonts w:ascii="Arial" w:hAnsi="Arial" w:cs="Arial"/>
          <w:lang w:val="mn-MN"/>
        </w:rPr>
        <w:t>5</w:t>
      </w:r>
      <w:r w:rsidR="00DD1BA3" w:rsidRPr="00DF3293">
        <w:rPr>
          <w:rFonts w:ascii="Arial" w:hAnsi="Arial" w:cs="Arial"/>
          <w:lang w:val="mn-MN"/>
        </w:rPr>
        <w:t>.Улсын төсвийн хөрөнгө</w:t>
      </w:r>
      <w:r w:rsidR="00707B7A" w:rsidRPr="00DF3293">
        <w:rPr>
          <w:rFonts w:ascii="Arial" w:hAnsi="Arial" w:cs="Arial"/>
          <w:lang w:val="mn-MN"/>
        </w:rPr>
        <w:t xml:space="preserve">өр </w:t>
      </w:r>
      <w:r w:rsidR="00DD1BA3" w:rsidRPr="00DF3293">
        <w:rPr>
          <w:rFonts w:ascii="Arial" w:hAnsi="Arial" w:cs="Arial"/>
          <w:lang w:val="mn-MN"/>
        </w:rPr>
        <w:t>бий болсон хөрөнгий</w:t>
      </w:r>
      <w:r w:rsidR="005C7858" w:rsidRPr="00DF3293">
        <w:rPr>
          <w:rFonts w:ascii="Arial" w:hAnsi="Arial" w:cs="Arial"/>
          <w:lang w:val="mn-MN"/>
        </w:rPr>
        <w:t xml:space="preserve">н эзэмшигчийг </w:t>
      </w:r>
      <w:r w:rsidR="003D5295" w:rsidRPr="00DF3293">
        <w:rPr>
          <w:rFonts w:ascii="Arial" w:hAnsi="Arial" w:cs="Arial"/>
          <w:lang w:val="mn-MN"/>
        </w:rPr>
        <w:t>төсвийн ерөнхийлөн за</w:t>
      </w:r>
      <w:r w:rsidR="00817B76" w:rsidRPr="00DF3293">
        <w:rPr>
          <w:rFonts w:ascii="Arial" w:hAnsi="Arial" w:cs="Arial"/>
          <w:lang w:val="mn-MN"/>
        </w:rPr>
        <w:t xml:space="preserve">хирагчийн саналыг үндэслэн </w:t>
      </w:r>
      <w:r w:rsidR="00DD1BA3" w:rsidRPr="00DF3293">
        <w:rPr>
          <w:rFonts w:ascii="Arial" w:hAnsi="Arial" w:cs="Arial"/>
          <w:lang w:val="mn-MN"/>
        </w:rPr>
        <w:t>Төрийн өмчийн хороо</w:t>
      </w:r>
      <w:r w:rsidR="001A4181" w:rsidRPr="00DF3293">
        <w:rPr>
          <w:rFonts w:ascii="Arial" w:hAnsi="Arial" w:cs="Arial"/>
          <w:lang w:val="mn-MN"/>
        </w:rPr>
        <w:t xml:space="preserve"> тогтооно.</w:t>
      </w:r>
    </w:p>
    <w:p w14:paraId="75E5F979" w14:textId="77777777" w:rsidR="00801619" w:rsidRPr="00DF3293" w:rsidRDefault="00801619" w:rsidP="00801619">
      <w:pPr>
        <w:contextualSpacing/>
        <w:jc w:val="both"/>
        <w:rPr>
          <w:rFonts w:ascii="Arial" w:hAnsi="Arial" w:cs="Arial"/>
          <w:lang w:val="mn-MN"/>
        </w:rPr>
      </w:pPr>
    </w:p>
    <w:p w14:paraId="131DE40F" w14:textId="0FA79F64" w:rsidR="00DD1BA3" w:rsidRPr="00DF3293" w:rsidRDefault="000A12C6" w:rsidP="00F1067A">
      <w:pPr>
        <w:ind w:firstLine="709"/>
        <w:contextualSpacing/>
        <w:jc w:val="both"/>
        <w:rPr>
          <w:rFonts w:ascii="Arial" w:hAnsi="Arial" w:cs="Arial"/>
          <w:lang w:val="mn-MN"/>
        </w:rPr>
      </w:pPr>
      <w:r w:rsidRPr="00DF3293">
        <w:rPr>
          <w:rFonts w:ascii="Arial" w:hAnsi="Arial" w:cs="Arial"/>
          <w:lang w:val="mn-MN"/>
        </w:rPr>
        <w:t>21</w:t>
      </w:r>
      <w:r w:rsidR="00DD1BA3" w:rsidRPr="00DF3293">
        <w:rPr>
          <w:rFonts w:ascii="Arial" w:hAnsi="Arial" w:cs="Arial"/>
          <w:lang w:val="mn-MN"/>
        </w:rPr>
        <w:t>.</w:t>
      </w:r>
      <w:r w:rsidR="00CF1462" w:rsidRPr="00DF3293">
        <w:rPr>
          <w:rFonts w:ascii="Arial" w:hAnsi="Arial" w:cs="Arial"/>
          <w:lang w:val="mn-MN"/>
        </w:rPr>
        <w:t>6</w:t>
      </w:r>
      <w:r w:rsidR="00DD1BA3" w:rsidRPr="00DF3293">
        <w:rPr>
          <w:rFonts w:ascii="Arial" w:hAnsi="Arial" w:cs="Arial"/>
          <w:lang w:val="mn-MN"/>
        </w:rPr>
        <w:t>.</w:t>
      </w:r>
      <w:r w:rsidR="00DD1BA3" w:rsidRPr="00DF3293">
        <w:rPr>
          <w:rFonts w:ascii="Arial" w:hAnsi="Arial" w:cs="Arial"/>
          <w:noProof/>
          <w:lang w:val="ca-ES" w:bidi="ar-DZ"/>
        </w:rPr>
        <w:t>Дарагдмал үнэт зүйлс доторх түүх, соёлын дурсгалт зүйлийг соёлын асуудал эрхэлсэн</w:t>
      </w:r>
      <w:r w:rsidR="00DD1BA3" w:rsidRPr="00DF3293">
        <w:rPr>
          <w:rFonts w:ascii="Arial" w:hAnsi="Arial" w:cs="Arial"/>
          <w:lang w:val="mn-MN"/>
        </w:rPr>
        <w:t xml:space="preserve"> төрийн захиргааны төв байгууллагын саналыг үндэслэн Иргэний хуулийн 118.3-т заасны дагуу төрийн өмчлөлд шилжүүлэн авна.</w:t>
      </w:r>
    </w:p>
    <w:p w14:paraId="7CC2DFB9" w14:textId="77777777" w:rsidR="00DD1BA3" w:rsidRPr="00DF3293" w:rsidRDefault="00DD1BA3" w:rsidP="00F1067A">
      <w:pPr>
        <w:contextualSpacing/>
        <w:jc w:val="both"/>
        <w:rPr>
          <w:rFonts w:ascii="Arial" w:hAnsi="Arial" w:cs="Arial"/>
          <w:lang w:val="mn-MN"/>
        </w:rPr>
      </w:pPr>
    </w:p>
    <w:p w14:paraId="19102842" w14:textId="0E41B2EE" w:rsidR="006A2127" w:rsidRPr="00DF3293" w:rsidRDefault="000A12C6" w:rsidP="00F1067A">
      <w:pPr>
        <w:ind w:firstLine="709"/>
        <w:contextualSpacing/>
        <w:jc w:val="both"/>
        <w:rPr>
          <w:rFonts w:ascii="Arial" w:hAnsi="Arial" w:cs="Arial"/>
          <w:bCs/>
          <w:noProof/>
          <w:lang w:val="ca-ES" w:bidi="ar-DZ"/>
        </w:rPr>
      </w:pPr>
      <w:r w:rsidRPr="00DF3293">
        <w:rPr>
          <w:rFonts w:ascii="Arial" w:hAnsi="Arial" w:cs="Arial"/>
          <w:bCs/>
          <w:noProof/>
          <w:lang w:val="ca-ES" w:bidi="ar-DZ"/>
        </w:rPr>
        <w:t>21</w:t>
      </w:r>
      <w:r w:rsidR="00DD1BA3" w:rsidRPr="00DF3293">
        <w:rPr>
          <w:rFonts w:ascii="Arial" w:hAnsi="Arial" w:cs="Arial"/>
          <w:bCs/>
          <w:noProof/>
          <w:lang w:val="ca-ES" w:bidi="ar-DZ"/>
        </w:rPr>
        <w:t>.</w:t>
      </w:r>
      <w:r w:rsidR="00CF1462" w:rsidRPr="00DF3293">
        <w:rPr>
          <w:rFonts w:ascii="Arial" w:hAnsi="Arial" w:cs="Arial"/>
          <w:bCs/>
          <w:noProof/>
          <w:lang w:val="ca-ES" w:bidi="ar-DZ"/>
        </w:rPr>
        <w:t>7</w:t>
      </w:r>
      <w:r w:rsidR="00DD1BA3" w:rsidRPr="00DF3293">
        <w:rPr>
          <w:rFonts w:ascii="Arial" w:hAnsi="Arial" w:cs="Arial"/>
          <w:bCs/>
          <w:noProof/>
          <w:lang w:val="ca-ES" w:bidi="ar-DZ"/>
        </w:rPr>
        <w:t>.Бусад этгээдтэй хамтарч бий болгосон хөрөнг</w:t>
      </w:r>
      <w:r w:rsidR="005D0C38" w:rsidRPr="00DF3293">
        <w:rPr>
          <w:rFonts w:ascii="Arial" w:hAnsi="Arial" w:cs="Arial"/>
          <w:bCs/>
          <w:noProof/>
          <w:lang w:val="ca-ES" w:bidi="ar-DZ"/>
        </w:rPr>
        <w:t xml:space="preserve">ийн хувьд </w:t>
      </w:r>
      <w:r w:rsidR="00D7566B" w:rsidRPr="00DF3293">
        <w:rPr>
          <w:rFonts w:ascii="Arial" w:hAnsi="Arial" w:cs="Arial"/>
          <w:bCs/>
          <w:noProof/>
          <w:lang w:val="ca-ES" w:bidi="ar-DZ"/>
        </w:rPr>
        <w:t xml:space="preserve">тухайн </w:t>
      </w:r>
      <w:r w:rsidR="00DD1BA3" w:rsidRPr="00DF3293">
        <w:rPr>
          <w:rFonts w:ascii="Arial" w:hAnsi="Arial" w:cs="Arial"/>
          <w:bCs/>
          <w:noProof/>
          <w:lang w:val="ca-ES" w:bidi="ar-DZ"/>
        </w:rPr>
        <w:t>оруулсан хөрөнгийн хэмжээгээр</w:t>
      </w:r>
      <w:r w:rsidR="00856FFD" w:rsidRPr="00DF3293">
        <w:rPr>
          <w:rFonts w:ascii="Arial" w:hAnsi="Arial" w:cs="Arial"/>
          <w:bCs/>
          <w:noProof/>
          <w:lang w:val="ca-ES" w:bidi="ar-DZ"/>
        </w:rPr>
        <w:t xml:space="preserve"> </w:t>
      </w:r>
      <w:r w:rsidR="00DD1BA3" w:rsidRPr="00DF3293">
        <w:rPr>
          <w:rFonts w:ascii="Arial" w:hAnsi="Arial" w:cs="Arial"/>
          <w:bCs/>
          <w:noProof/>
          <w:lang w:val="ca-ES" w:bidi="ar-DZ"/>
        </w:rPr>
        <w:t>төрийн өмч гэж үзнэ.</w:t>
      </w:r>
    </w:p>
    <w:p w14:paraId="73A4FA38" w14:textId="77777777" w:rsidR="004029FD" w:rsidRPr="00DF3293" w:rsidRDefault="004029FD" w:rsidP="00F1067A">
      <w:pPr>
        <w:contextualSpacing/>
        <w:jc w:val="both"/>
        <w:rPr>
          <w:rFonts w:ascii="Arial" w:hAnsi="Arial" w:cs="Arial"/>
          <w:bCs/>
          <w:noProof/>
          <w:lang w:val="ca-ES" w:bidi="ar-DZ"/>
        </w:rPr>
      </w:pPr>
    </w:p>
    <w:p w14:paraId="7C0F4FE2" w14:textId="233266B4" w:rsidR="00DD1BA3" w:rsidRPr="00DF3293" w:rsidRDefault="00A364C6" w:rsidP="00F1067A">
      <w:pPr>
        <w:ind w:firstLine="709"/>
        <w:contextualSpacing/>
        <w:jc w:val="both"/>
        <w:rPr>
          <w:rFonts w:ascii="Arial" w:hAnsi="Arial" w:cs="Arial"/>
          <w:lang w:val="mn-MN"/>
        </w:rPr>
      </w:pPr>
      <w:r w:rsidRPr="00DF3293">
        <w:rPr>
          <w:rFonts w:ascii="Arial" w:hAnsi="Arial" w:cs="Arial"/>
          <w:b/>
          <w:bCs/>
          <w:lang w:val="mn-MN"/>
        </w:rPr>
        <w:t>22</w:t>
      </w:r>
      <w:r w:rsidR="00DD1BA3" w:rsidRPr="00DF3293">
        <w:rPr>
          <w:rFonts w:ascii="Arial" w:hAnsi="Arial" w:cs="Arial"/>
          <w:b/>
          <w:bCs/>
          <w:lang w:val="mn-MN"/>
        </w:rPr>
        <w:t xml:space="preserve"> д</w:t>
      </w:r>
      <w:r w:rsidRPr="00DF3293">
        <w:rPr>
          <w:rFonts w:ascii="Arial" w:hAnsi="Arial" w:cs="Arial"/>
          <w:b/>
          <w:bCs/>
          <w:lang w:val="mn-MN"/>
        </w:rPr>
        <w:t>у</w:t>
      </w:r>
      <w:r w:rsidR="00DD1BA3" w:rsidRPr="00DF3293">
        <w:rPr>
          <w:rFonts w:ascii="Arial" w:hAnsi="Arial" w:cs="Arial"/>
          <w:b/>
          <w:bCs/>
          <w:lang w:val="mn-MN"/>
        </w:rPr>
        <w:t>г</w:t>
      </w:r>
      <w:r w:rsidRPr="00DF3293">
        <w:rPr>
          <w:rFonts w:ascii="Arial" w:hAnsi="Arial" w:cs="Arial"/>
          <w:b/>
          <w:bCs/>
          <w:lang w:val="mn-MN"/>
        </w:rPr>
        <w:t>аа</w:t>
      </w:r>
      <w:r w:rsidR="00DD1BA3" w:rsidRPr="00DF3293">
        <w:rPr>
          <w:rFonts w:ascii="Arial" w:hAnsi="Arial" w:cs="Arial"/>
          <w:b/>
          <w:bCs/>
          <w:lang w:val="mn-MN"/>
        </w:rPr>
        <w:t>р зүйл.Орон нутгийн өмчид хөрөнгө олж авах</w:t>
      </w:r>
    </w:p>
    <w:p w14:paraId="055A84A7" w14:textId="77777777" w:rsidR="000A12C6" w:rsidRPr="00DF3293" w:rsidRDefault="000A12C6" w:rsidP="00F1067A">
      <w:pPr>
        <w:contextualSpacing/>
        <w:jc w:val="both"/>
        <w:rPr>
          <w:rFonts w:ascii="Arial" w:hAnsi="Arial" w:cs="Arial"/>
          <w:lang w:val="mn-MN"/>
        </w:rPr>
      </w:pPr>
    </w:p>
    <w:p w14:paraId="12F8B6B7" w14:textId="21183796" w:rsidR="00DD1BA3" w:rsidRPr="00DF3293" w:rsidRDefault="00281193" w:rsidP="00F1067A">
      <w:pPr>
        <w:ind w:firstLine="709"/>
        <w:contextualSpacing/>
        <w:jc w:val="both"/>
        <w:rPr>
          <w:rFonts w:ascii="Arial" w:hAnsi="Arial" w:cs="Arial"/>
          <w:lang w:val="mn-MN"/>
        </w:rPr>
      </w:pPr>
      <w:r w:rsidRPr="00DF3293">
        <w:rPr>
          <w:rFonts w:ascii="Arial" w:hAnsi="Arial" w:cs="Arial"/>
          <w:lang w:val="mn-MN"/>
        </w:rPr>
        <w:t>22</w:t>
      </w:r>
      <w:r w:rsidR="00DD1BA3" w:rsidRPr="00DF3293">
        <w:rPr>
          <w:rFonts w:ascii="Arial" w:hAnsi="Arial" w:cs="Arial"/>
          <w:lang w:val="mn-MN"/>
        </w:rPr>
        <w:t xml:space="preserve">.1.Орон нутгийн өмчид энэ хуулийн </w:t>
      </w:r>
      <w:r w:rsidRPr="00DF3293">
        <w:rPr>
          <w:rFonts w:ascii="Arial" w:hAnsi="Arial" w:cs="Arial"/>
          <w:noProof/>
          <w:lang w:val="mn-MN" w:bidi="ar-DZ"/>
        </w:rPr>
        <w:t>21</w:t>
      </w:r>
      <w:r w:rsidR="00DD1BA3" w:rsidRPr="00DF3293">
        <w:rPr>
          <w:rFonts w:ascii="Arial" w:hAnsi="Arial" w:cs="Arial"/>
          <w:noProof/>
          <w:lang w:val="mn-MN" w:bidi="ar-DZ"/>
        </w:rPr>
        <w:t xml:space="preserve">.1.1, </w:t>
      </w:r>
      <w:r w:rsidRPr="00DF3293">
        <w:rPr>
          <w:rFonts w:ascii="Arial" w:hAnsi="Arial" w:cs="Arial"/>
          <w:noProof/>
          <w:lang w:val="ca-ES" w:bidi="ar-DZ"/>
        </w:rPr>
        <w:t>21</w:t>
      </w:r>
      <w:r w:rsidR="00DD1BA3" w:rsidRPr="00DF3293">
        <w:rPr>
          <w:rFonts w:ascii="Arial" w:hAnsi="Arial" w:cs="Arial"/>
          <w:noProof/>
          <w:lang w:val="ca-ES" w:bidi="ar-DZ"/>
        </w:rPr>
        <w:t xml:space="preserve">.1.4, </w:t>
      </w:r>
      <w:r w:rsidRPr="00DF3293">
        <w:rPr>
          <w:rFonts w:ascii="Arial" w:hAnsi="Arial" w:cs="Arial"/>
          <w:noProof/>
          <w:lang w:val="ca-ES" w:bidi="ar-DZ"/>
        </w:rPr>
        <w:t>21</w:t>
      </w:r>
      <w:r w:rsidR="00DD1BA3" w:rsidRPr="00DF3293">
        <w:rPr>
          <w:rFonts w:ascii="Arial" w:hAnsi="Arial" w:cs="Arial"/>
          <w:noProof/>
          <w:lang w:val="ca-ES" w:bidi="ar-DZ"/>
        </w:rPr>
        <w:t xml:space="preserve">.1.5, </w:t>
      </w:r>
      <w:r w:rsidRPr="00DF3293">
        <w:rPr>
          <w:rFonts w:ascii="Arial" w:hAnsi="Arial" w:cs="Arial"/>
          <w:noProof/>
          <w:lang w:val="ca-ES" w:bidi="ar-DZ"/>
        </w:rPr>
        <w:t>21</w:t>
      </w:r>
      <w:r w:rsidR="00DD1BA3" w:rsidRPr="00DF3293">
        <w:rPr>
          <w:rFonts w:ascii="Arial" w:hAnsi="Arial" w:cs="Arial"/>
          <w:noProof/>
          <w:lang w:val="ca-ES" w:bidi="ar-DZ"/>
        </w:rPr>
        <w:t xml:space="preserve">.1.7, </w:t>
      </w:r>
      <w:r w:rsidRPr="00DF3293">
        <w:rPr>
          <w:rFonts w:ascii="Arial" w:hAnsi="Arial" w:cs="Arial"/>
          <w:noProof/>
          <w:lang w:val="ca-ES" w:bidi="ar-DZ"/>
        </w:rPr>
        <w:t>21</w:t>
      </w:r>
      <w:r w:rsidR="00DD1BA3" w:rsidRPr="00DF3293">
        <w:rPr>
          <w:rFonts w:ascii="Arial" w:hAnsi="Arial" w:cs="Arial"/>
          <w:noProof/>
          <w:lang w:val="ca-ES" w:bidi="ar-DZ"/>
        </w:rPr>
        <w:t xml:space="preserve">.1.8, </w:t>
      </w:r>
      <w:r w:rsidRPr="00DF3293">
        <w:rPr>
          <w:rFonts w:ascii="Arial" w:hAnsi="Arial" w:cs="Arial"/>
          <w:noProof/>
          <w:lang w:val="ca-ES" w:bidi="ar-DZ"/>
        </w:rPr>
        <w:t>21</w:t>
      </w:r>
      <w:r w:rsidR="00DD1BA3" w:rsidRPr="00DF3293">
        <w:rPr>
          <w:rFonts w:ascii="Arial" w:hAnsi="Arial" w:cs="Arial"/>
          <w:noProof/>
          <w:lang w:val="ca-ES" w:bidi="ar-DZ"/>
        </w:rPr>
        <w:t xml:space="preserve">.1.9, </w:t>
      </w:r>
      <w:r w:rsidRPr="00DF3293">
        <w:rPr>
          <w:rFonts w:ascii="Arial" w:hAnsi="Arial" w:cs="Arial"/>
          <w:noProof/>
          <w:lang w:val="ca-ES" w:bidi="ar-DZ"/>
        </w:rPr>
        <w:t>21</w:t>
      </w:r>
      <w:r w:rsidR="00DD1BA3" w:rsidRPr="00DF3293">
        <w:rPr>
          <w:rFonts w:ascii="Arial" w:hAnsi="Arial" w:cs="Arial"/>
          <w:noProof/>
          <w:lang w:val="ca-ES" w:bidi="ar-DZ"/>
        </w:rPr>
        <w:t xml:space="preserve">.1.11, </w:t>
      </w:r>
      <w:r w:rsidRPr="00DF3293">
        <w:rPr>
          <w:rFonts w:ascii="Arial" w:hAnsi="Arial" w:cs="Arial"/>
          <w:noProof/>
          <w:lang w:val="ca-ES" w:bidi="ar-DZ"/>
        </w:rPr>
        <w:t>21</w:t>
      </w:r>
      <w:r w:rsidR="00DD1BA3" w:rsidRPr="00DF3293">
        <w:rPr>
          <w:rFonts w:ascii="Arial" w:hAnsi="Arial" w:cs="Arial"/>
          <w:noProof/>
          <w:lang w:val="ca-ES" w:bidi="ar-DZ"/>
        </w:rPr>
        <w:t>.1.12</w:t>
      </w:r>
      <w:r w:rsidR="00DD1BA3" w:rsidRPr="00DF3293">
        <w:rPr>
          <w:rFonts w:ascii="Arial" w:hAnsi="Arial" w:cs="Arial"/>
          <w:noProof/>
          <w:lang w:val="mn-MN" w:bidi="ar-DZ"/>
        </w:rPr>
        <w:t xml:space="preserve">, </w:t>
      </w:r>
      <w:r w:rsidRPr="00DF3293">
        <w:rPr>
          <w:rFonts w:ascii="Arial" w:hAnsi="Arial" w:cs="Arial"/>
          <w:noProof/>
          <w:lang w:val="mn-MN" w:bidi="ar-DZ"/>
        </w:rPr>
        <w:t>21</w:t>
      </w:r>
      <w:r w:rsidR="00DD1BA3" w:rsidRPr="00DF3293">
        <w:rPr>
          <w:rFonts w:ascii="Arial" w:hAnsi="Arial" w:cs="Arial"/>
          <w:noProof/>
          <w:lang w:val="mn-MN" w:bidi="ar-DZ"/>
        </w:rPr>
        <w:t>.1.13</w:t>
      </w:r>
      <w:r w:rsidR="00DD1BA3" w:rsidRPr="00DF3293">
        <w:rPr>
          <w:rFonts w:ascii="Arial" w:hAnsi="Arial" w:cs="Arial"/>
          <w:noProof/>
          <w:lang w:val="ca-ES" w:bidi="ar-DZ"/>
        </w:rPr>
        <w:t>-</w:t>
      </w:r>
      <w:r w:rsidR="00DD1BA3" w:rsidRPr="00DF3293">
        <w:rPr>
          <w:rFonts w:ascii="Arial" w:hAnsi="Arial" w:cs="Arial"/>
          <w:noProof/>
          <w:lang w:val="mn-MN" w:bidi="ar-DZ"/>
        </w:rPr>
        <w:t>т</w:t>
      </w:r>
      <w:r w:rsidR="00DD1BA3" w:rsidRPr="00DF3293">
        <w:rPr>
          <w:rFonts w:ascii="Arial" w:hAnsi="Arial" w:cs="Arial"/>
          <w:noProof/>
          <w:lang w:val="ca-ES" w:bidi="ar-DZ"/>
        </w:rPr>
        <w:t xml:space="preserve"> </w:t>
      </w:r>
      <w:r w:rsidR="00DD1BA3" w:rsidRPr="00DF3293">
        <w:rPr>
          <w:rFonts w:ascii="Arial" w:hAnsi="Arial" w:cs="Arial"/>
          <w:lang w:val="mn-MN"/>
        </w:rPr>
        <w:t>зааснаас гадна дараах үндэслэлээр хөрөнгө олж авна:</w:t>
      </w:r>
    </w:p>
    <w:p w14:paraId="599A1EFF" w14:textId="77777777" w:rsidR="00027BD7" w:rsidRPr="00DF3293" w:rsidRDefault="00027BD7" w:rsidP="00F1067A">
      <w:pPr>
        <w:contextualSpacing/>
        <w:jc w:val="both"/>
        <w:rPr>
          <w:rFonts w:ascii="Arial" w:hAnsi="Arial" w:cs="Arial"/>
          <w:lang w:val="mn-MN"/>
        </w:rPr>
      </w:pPr>
    </w:p>
    <w:p w14:paraId="335D74FD" w14:textId="033DA83B" w:rsidR="00DD1BA3" w:rsidRPr="00DF3293" w:rsidRDefault="00281193" w:rsidP="00C568BF">
      <w:pPr>
        <w:ind w:firstLine="1134"/>
        <w:contextualSpacing/>
        <w:jc w:val="both"/>
        <w:rPr>
          <w:rFonts w:ascii="Arial" w:hAnsi="Arial" w:cs="Arial"/>
          <w:lang w:val="mn-MN"/>
        </w:rPr>
      </w:pPr>
      <w:r w:rsidRPr="00DF3293">
        <w:rPr>
          <w:rFonts w:ascii="Arial" w:hAnsi="Arial" w:cs="Arial"/>
          <w:noProof/>
          <w:lang w:val="ca-ES" w:bidi="ar-DZ"/>
        </w:rPr>
        <w:t>22</w:t>
      </w:r>
      <w:r w:rsidR="00DD1BA3" w:rsidRPr="00DF3293">
        <w:rPr>
          <w:rFonts w:ascii="Arial" w:hAnsi="Arial" w:cs="Arial"/>
          <w:noProof/>
          <w:lang w:val="ca-ES" w:bidi="ar-DZ"/>
        </w:rPr>
        <w:t>.1.1.</w:t>
      </w:r>
      <w:r w:rsidR="00DD1BA3" w:rsidRPr="00DF3293">
        <w:rPr>
          <w:rFonts w:ascii="Arial" w:hAnsi="Arial" w:cs="Arial"/>
          <w:lang w:val="mn-MN"/>
        </w:rPr>
        <w:t>улсын болон орон нутгийн төсвийн хөрөнгө оруулалтаар орон нутгийн өмчид зориулж</w:t>
      </w:r>
      <w:r w:rsidR="00DD1BA3" w:rsidRPr="00DF3293">
        <w:rPr>
          <w:rFonts w:ascii="Arial" w:hAnsi="Arial" w:cs="Arial"/>
          <w:noProof/>
          <w:lang w:val="ca-ES" w:bidi="ar-DZ"/>
        </w:rPr>
        <w:t xml:space="preserve"> бий болгосон </w:t>
      </w:r>
      <w:r w:rsidR="00DD1BA3" w:rsidRPr="00DF3293">
        <w:rPr>
          <w:rFonts w:ascii="Arial" w:hAnsi="Arial" w:cs="Arial"/>
          <w:lang w:val="mn-MN"/>
        </w:rPr>
        <w:t>хөрөнгө</w:t>
      </w:r>
      <w:r w:rsidR="009A4608" w:rsidRPr="00DF3293">
        <w:rPr>
          <w:rFonts w:ascii="Arial" w:hAnsi="Arial" w:cs="Arial"/>
          <w:lang w:val="mn-MN"/>
        </w:rPr>
        <w:t>;</w:t>
      </w:r>
    </w:p>
    <w:p w14:paraId="23ED9617" w14:textId="77777777" w:rsidR="00DB5844" w:rsidRPr="00DF3293" w:rsidRDefault="00DB5844" w:rsidP="00DB5844">
      <w:pPr>
        <w:contextualSpacing/>
        <w:jc w:val="both"/>
        <w:rPr>
          <w:rFonts w:ascii="Arial" w:hAnsi="Arial" w:cs="Arial"/>
          <w:lang w:val="mn-MN"/>
        </w:rPr>
      </w:pPr>
    </w:p>
    <w:p w14:paraId="61ED00D0" w14:textId="1F06B8EA" w:rsidR="00DD1BA3" w:rsidRPr="00DF3293" w:rsidRDefault="00281193" w:rsidP="00F1067A">
      <w:pPr>
        <w:ind w:firstLine="1134"/>
        <w:contextualSpacing/>
        <w:jc w:val="both"/>
        <w:rPr>
          <w:rFonts w:ascii="Arial" w:hAnsi="Arial" w:cs="Arial"/>
          <w:noProof/>
          <w:lang w:val="ca-ES" w:bidi="ar-DZ"/>
        </w:rPr>
      </w:pPr>
      <w:r w:rsidRPr="00DF3293">
        <w:rPr>
          <w:rFonts w:ascii="Arial" w:hAnsi="Arial" w:cs="Arial"/>
          <w:noProof/>
          <w:lang w:val="ca-ES" w:bidi="ar-DZ"/>
        </w:rPr>
        <w:t>22</w:t>
      </w:r>
      <w:r w:rsidR="00DD1BA3" w:rsidRPr="00DF3293">
        <w:rPr>
          <w:rFonts w:ascii="Arial" w:hAnsi="Arial" w:cs="Arial"/>
          <w:noProof/>
          <w:lang w:val="ca-ES" w:bidi="ar-DZ"/>
        </w:rPr>
        <w:t>.1.2.төрийн өмчөөс орон нутгийн өмчид</w:t>
      </w:r>
      <w:r w:rsidR="00DD1BA3" w:rsidRPr="00DF3293">
        <w:rPr>
          <w:rFonts w:ascii="Arial" w:hAnsi="Arial" w:cs="Arial"/>
          <w:noProof/>
          <w:lang w:val="mn-MN" w:bidi="ar-DZ"/>
        </w:rPr>
        <w:t xml:space="preserve">, </w:t>
      </w:r>
      <w:r w:rsidR="00EC71C3" w:rsidRPr="00DF3293">
        <w:rPr>
          <w:rFonts w:ascii="Arial" w:hAnsi="Arial" w:cs="Arial"/>
          <w:noProof/>
          <w:lang w:val="mn-MN" w:bidi="ar-DZ"/>
        </w:rPr>
        <w:t xml:space="preserve">эсхүл орон нутаг хооронд </w:t>
      </w:r>
      <w:r w:rsidR="00DD1BA3" w:rsidRPr="00DF3293">
        <w:rPr>
          <w:rFonts w:ascii="Arial" w:hAnsi="Arial" w:cs="Arial"/>
          <w:noProof/>
          <w:lang w:val="ca-ES" w:bidi="ar-DZ"/>
        </w:rPr>
        <w:t>шилжүүлсэн хөрөнгө;</w:t>
      </w:r>
    </w:p>
    <w:p w14:paraId="0A1F6BB3" w14:textId="77777777" w:rsidR="00E453A0" w:rsidRPr="00DF3293" w:rsidRDefault="00E453A0" w:rsidP="00E453A0">
      <w:pPr>
        <w:contextualSpacing/>
        <w:jc w:val="both"/>
        <w:rPr>
          <w:rFonts w:ascii="Arial" w:hAnsi="Arial" w:cs="Arial"/>
          <w:noProof/>
          <w:lang w:val="ca-ES" w:bidi="ar-DZ"/>
        </w:rPr>
      </w:pPr>
    </w:p>
    <w:p w14:paraId="604322B3" w14:textId="45C06929" w:rsidR="00DD1BA3" w:rsidRPr="00DF3293" w:rsidRDefault="00281193" w:rsidP="00F1067A">
      <w:pPr>
        <w:ind w:firstLine="1134"/>
        <w:contextualSpacing/>
        <w:jc w:val="both"/>
        <w:rPr>
          <w:rFonts w:ascii="Arial" w:hAnsi="Arial" w:cs="Arial"/>
          <w:lang w:val="mn-MN"/>
        </w:rPr>
      </w:pPr>
      <w:r w:rsidRPr="00DF3293">
        <w:rPr>
          <w:rFonts w:ascii="Arial" w:hAnsi="Arial" w:cs="Arial"/>
          <w:noProof/>
          <w:lang w:val="ca-ES" w:bidi="ar-DZ"/>
        </w:rPr>
        <w:t>22</w:t>
      </w:r>
      <w:r w:rsidR="00DD1BA3" w:rsidRPr="00DF3293">
        <w:rPr>
          <w:rFonts w:ascii="Arial" w:hAnsi="Arial" w:cs="Arial"/>
          <w:noProof/>
          <w:lang w:val="ca-ES" w:bidi="ar-DZ"/>
        </w:rPr>
        <w:t>.1.</w:t>
      </w:r>
      <w:r w:rsidR="00725288" w:rsidRPr="00DF3293">
        <w:rPr>
          <w:rFonts w:ascii="Arial" w:hAnsi="Arial" w:cs="Arial"/>
          <w:noProof/>
          <w:lang w:val="ca-ES" w:bidi="ar-DZ"/>
        </w:rPr>
        <w:t>3</w:t>
      </w:r>
      <w:r w:rsidR="00DD1BA3" w:rsidRPr="00DF3293">
        <w:rPr>
          <w:rFonts w:ascii="Arial" w:hAnsi="Arial" w:cs="Arial"/>
          <w:noProof/>
          <w:lang w:val="ca-ES" w:bidi="ar-DZ"/>
        </w:rPr>
        <w:t>.</w:t>
      </w:r>
      <w:r w:rsidR="00DD1BA3" w:rsidRPr="00DF3293">
        <w:rPr>
          <w:rFonts w:ascii="Arial" w:hAnsi="Arial" w:cs="Arial"/>
          <w:lang w:val="mn-MN"/>
        </w:rPr>
        <w:t>орон нутгийн өмчийг эдийн засгийн эргэлтэд оруулж, үр шим, ашиг олсны үр дүнд бий болсон хөрөнгө;</w:t>
      </w:r>
    </w:p>
    <w:p w14:paraId="6323C66F" w14:textId="77777777" w:rsidR="009A4608" w:rsidRPr="00DF3293" w:rsidRDefault="009A4608" w:rsidP="00F1067A">
      <w:pPr>
        <w:contextualSpacing/>
        <w:jc w:val="both"/>
        <w:rPr>
          <w:rFonts w:ascii="Arial" w:hAnsi="Arial" w:cs="Arial"/>
          <w:lang w:val="mn-MN"/>
        </w:rPr>
      </w:pPr>
    </w:p>
    <w:p w14:paraId="601D16BD" w14:textId="7E3CED4F" w:rsidR="00DD1BA3" w:rsidRPr="00DF3293" w:rsidRDefault="00281193" w:rsidP="00F1067A">
      <w:pPr>
        <w:ind w:firstLine="1134"/>
        <w:contextualSpacing/>
        <w:jc w:val="both"/>
        <w:rPr>
          <w:rFonts w:ascii="Arial" w:hAnsi="Arial" w:cs="Arial"/>
          <w:lang w:val="mn-MN"/>
        </w:rPr>
      </w:pPr>
      <w:r w:rsidRPr="00DF3293">
        <w:rPr>
          <w:rFonts w:ascii="Arial" w:hAnsi="Arial" w:cs="Arial"/>
          <w:noProof/>
          <w:lang w:val="ca-ES" w:bidi="ar-DZ"/>
        </w:rPr>
        <w:t>22</w:t>
      </w:r>
      <w:r w:rsidR="00DD1BA3" w:rsidRPr="00DF3293">
        <w:rPr>
          <w:rFonts w:ascii="Arial" w:hAnsi="Arial" w:cs="Arial"/>
          <w:noProof/>
          <w:lang w:val="ca-ES" w:bidi="ar-DZ"/>
        </w:rPr>
        <w:t>.1.4.</w:t>
      </w:r>
      <w:r w:rsidR="00DD1BA3" w:rsidRPr="00DF3293">
        <w:rPr>
          <w:rFonts w:ascii="Arial" w:hAnsi="Arial" w:cs="Arial"/>
          <w:lang w:val="mn-MN"/>
        </w:rPr>
        <w:t>орон нутгийн үйлчилгээ, үйл ажиллагааны орлогоор бий болсон хөрөнгө;</w:t>
      </w:r>
    </w:p>
    <w:p w14:paraId="56FE45B2" w14:textId="77777777" w:rsidR="00DD1BA3" w:rsidRPr="00DF3293" w:rsidRDefault="00DD1BA3" w:rsidP="00F1067A">
      <w:pPr>
        <w:contextualSpacing/>
        <w:jc w:val="both"/>
        <w:rPr>
          <w:rFonts w:ascii="Arial" w:hAnsi="Arial" w:cs="Arial"/>
          <w:lang w:val="mn-MN"/>
        </w:rPr>
      </w:pPr>
    </w:p>
    <w:p w14:paraId="73C4B339" w14:textId="16DD1EA7" w:rsidR="00DD1BA3" w:rsidRPr="00DF3293" w:rsidRDefault="00281193" w:rsidP="00F1067A">
      <w:pPr>
        <w:ind w:firstLine="1134"/>
        <w:contextualSpacing/>
        <w:jc w:val="both"/>
        <w:rPr>
          <w:rFonts w:ascii="Arial" w:hAnsi="Arial" w:cs="Arial"/>
          <w:lang w:val="mn-MN"/>
        </w:rPr>
      </w:pPr>
      <w:r w:rsidRPr="00DF3293">
        <w:rPr>
          <w:rFonts w:ascii="Arial" w:hAnsi="Arial" w:cs="Arial"/>
          <w:lang w:val="mn-MN"/>
        </w:rPr>
        <w:t>22</w:t>
      </w:r>
      <w:r w:rsidR="00DD1BA3" w:rsidRPr="00DF3293">
        <w:rPr>
          <w:rFonts w:ascii="Arial" w:hAnsi="Arial" w:cs="Arial"/>
          <w:lang w:val="mn-MN"/>
        </w:rPr>
        <w:t>.1.5.хуульд заасан бусад.</w:t>
      </w:r>
    </w:p>
    <w:p w14:paraId="7E882475" w14:textId="3A20D4FD" w:rsidR="00A237EB" w:rsidRPr="00DF3293" w:rsidRDefault="00A237EB" w:rsidP="00F1067A">
      <w:pPr>
        <w:contextualSpacing/>
        <w:jc w:val="both"/>
        <w:rPr>
          <w:rFonts w:ascii="Arial" w:hAnsi="Arial" w:cs="Arial"/>
          <w:bCs/>
          <w:noProof/>
          <w:u w:val="single"/>
          <w:lang w:val="ca-ES" w:bidi="ar-DZ"/>
        </w:rPr>
      </w:pPr>
    </w:p>
    <w:p w14:paraId="41EE8CE0" w14:textId="4FABA4F1" w:rsidR="00A237EB" w:rsidRPr="00DF3293" w:rsidRDefault="00281193" w:rsidP="00F1067A">
      <w:pPr>
        <w:ind w:firstLine="709"/>
        <w:contextualSpacing/>
        <w:jc w:val="both"/>
        <w:rPr>
          <w:rFonts w:ascii="Arial" w:hAnsi="Arial" w:cs="Arial"/>
          <w:lang w:val="mn-MN"/>
        </w:rPr>
      </w:pPr>
      <w:r w:rsidRPr="00DF3293">
        <w:rPr>
          <w:rFonts w:ascii="Arial" w:hAnsi="Arial" w:cs="Arial"/>
          <w:lang w:val="mn-MN"/>
        </w:rPr>
        <w:t>22</w:t>
      </w:r>
      <w:r w:rsidR="00A237EB" w:rsidRPr="00DF3293">
        <w:rPr>
          <w:rFonts w:ascii="Arial" w:hAnsi="Arial" w:cs="Arial"/>
          <w:lang w:val="mn-MN"/>
        </w:rPr>
        <w:t>.</w:t>
      </w:r>
      <w:r w:rsidR="009733F6" w:rsidRPr="00DF3293">
        <w:rPr>
          <w:rFonts w:ascii="Arial" w:hAnsi="Arial" w:cs="Arial"/>
          <w:lang w:val="mn-MN"/>
        </w:rPr>
        <w:t>2</w:t>
      </w:r>
      <w:r w:rsidR="00A237EB" w:rsidRPr="00DF3293">
        <w:rPr>
          <w:rFonts w:ascii="Arial" w:hAnsi="Arial" w:cs="Arial"/>
          <w:lang w:val="mn-MN"/>
        </w:rPr>
        <w:t xml:space="preserve">.Орон нутгийн төсвийн хөрөнгөөр бий болсон </w:t>
      </w:r>
      <w:r w:rsidR="00A237EB" w:rsidRPr="00DF3293">
        <w:rPr>
          <w:rFonts w:ascii="Arial" w:hAnsi="Arial" w:cs="Arial"/>
          <w:noProof/>
          <w:lang w:val="ca-ES" w:bidi="ar-DZ"/>
        </w:rPr>
        <w:t xml:space="preserve">үл хөдлөх эд хөрөнгийн эзэмшигчийг аймаг, нийслэлийн иргэдийн Төлөөлөгчдийн Хурал, хөдлөх эд хөрөнгийн эзэмшигчийг </w:t>
      </w:r>
      <w:r w:rsidR="00A237EB" w:rsidRPr="00DF3293">
        <w:rPr>
          <w:rFonts w:ascii="Arial" w:hAnsi="Arial" w:cs="Arial"/>
          <w:lang w:val="mn-MN"/>
        </w:rPr>
        <w:t>аймаг, нийслэлийн Засаг дарга тогтооно.</w:t>
      </w:r>
    </w:p>
    <w:p w14:paraId="4F0DC9B4" w14:textId="77777777" w:rsidR="00DD1BA3" w:rsidRPr="00DF3293" w:rsidRDefault="00DD1BA3" w:rsidP="00F1067A">
      <w:pPr>
        <w:contextualSpacing/>
        <w:jc w:val="both"/>
        <w:rPr>
          <w:rFonts w:ascii="Arial" w:hAnsi="Arial" w:cs="Arial"/>
          <w:strike/>
          <w:lang w:val="mn-MN"/>
        </w:rPr>
      </w:pPr>
    </w:p>
    <w:p w14:paraId="19E02C8C" w14:textId="7FE0C3EA" w:rsidR="00DD1BA3" w:rsidRPr="00DF3293" w:rsidRDefault="000E2097" w:rsidP="00F1067A">
      <w:pPr>
        <w:ind w:left="2835" w:hanging="2126"/>
        <w:contextualSpacing/>
        <w:jc w:val="both"/>
        <w:rPr>
          <w:rFonts w:ascii="Arial" w:hAnsi="Arial" w:cs="Arial"/>
          <w:lang w:val="mn-MN"/>
        </w:rPr>
      </w:pPr>
      <w:r w:rsidRPr="00DF3293">
        <w:rPr>
          <w:rFonts w:ascii="Arial" w:hAnsi="Arial" w:cs="Arial"/>
          <w:b/>
          <w:bCs/>
          <w:lang w:val="mn-MN"/>
        </w:rPr>
        <w:t>23</w:t>
      </w:r>
      <w:r w:rsidR="00DD1BA3" w:rsidRPr="00DF3293">
        <w:rPr>
          <w:rFonts w:ascii="Arial" w:hAnsi="Arial" w:cs="Arial"/>
          <w:b/>
          <w:bCs/>
          <w:lang w:val="mn-MN"/>
        </w:rPr>
        <w:t xml:space="preserve"> дугаар зүйл.Хандив, тусламж, бэлэглэл, өв, эрх залгамжлалын</w:t>
      </w:r>
      <w:r w:rsidR="00E82B29" w:rsidRPr="00DF3293">
        <w:rPr>
          <w:rFonts w:ascii="Arial" w:hAnsi="Arial" w:cs="Arial"/>
          <w:b/>
          <w:bCs/>
          <w:lang w:val="mn-MN"/>
        </w:rPr>
        <w:t xml:space="preserve"> </w:t>
      </w:r>
      <w:r w:rsidR="00DD1BA3" w:rsidRPr="00DF3293">
        <w:rPr>
          <w:rFonts w:ascii="Arial" w:hAnsi="Arial" w:cs="Arial"/>
          <w:b/>
          <w:bCs/>
          <w:lang w:val="mn-MN"/>
        </w:rPr>
        <w:t>журмаар хөрөнгө олж авах</w:t>
      </w:r>
    </w:p>
    <w:p w14:paraId="4819A6D0" w14:textId="77777777" w:rsidR="00DD1BA3" w:rsidRPr="00DF3293" w:rsidRDefault="00DD1BA3" w:rsidP="00F1067A">
      <w:pPr>
        <w:contextualSpacing/>
        <w:jc w:val="both"/>
        <w:rPr>
          <w:rFonts w:ascii="Arial" w:hAnsi="Arial" w:cs="Arial"/>
          <w:lang w:val="mn-MN"/>
        </w:rPr>
      </w:pPr>
    </w:p>
    <w:p w14:paraId="1B215CFF" w14:textId="3827C4CF" w:rsidR="00DD1BA3" w:rsidRPr="00DF3293" w:rsidRDefault="000E2097" w:rsidP="00F1067A">
      <w:pPr>
        <w:ind w:firstLine="709"/>
        <w:contextualSpacing/>
        <w:jc w:val="both"/>
        <w:rPr>
          <w:rFonts w:ascii="Arial" w:hAnsi="Arial" w:cs="Arial"/>
          <w:lang w:val="mn-MN"/>
        </w:rPr>
      </w:pPr>
      <w:r w:rsidRPr="00DF3293">
        <w:rPr>
          <w:rFonts w:ascii="Arial" w:hAnsi="Arial" w:cs="Arial"/>
          <w:lang w:val="mn-MN"/>
        </w:rPr>
        <w:lastRenderedPageBreak/>
        <w:t>23</w:t>
      </w:r>
      <w:r w:rsidR="00DD1BA3" w:rsidRPr="00DF3293">
        <w:rPr>
          <w:rFonts w:ascii="Arial" w:hAnsi="Arial" w:cs="Arial"/>
          <w:lang w:val="mn-MN"/>
        </w:rPr>
        <w:t>.1.</w:t>
      </w:r>
      <w:r w:rsidR="00DD1BA3" w:rsidRPr="00DF3293">
        <w:rPr>
          <w:rFonts w:ascii="Arial" w:hAnsi="Arial" w:cs="Arial"/>
          <w:noProof/>
          <w:lang w:val="ca-ES" w:bidi="ar-DZ"/>
        </w:rPr>
        <w:t>Төрийн болон орон нутгийн өмчи</w:t>
      </w:r>
      <w:r w:rsidR="00DD1BA3" w:rsidRPr="00DF3293">
        <w:rPr>
          <w:rFonts w:ascii="Arial" w:hAnsi="Arial" w:cs="Arial"/>
          <w:noProof/>
          <w:lang w:val="mn-MN" w:bidi="ar-DZ"/>
        </w:rPr>
        <w:t>йн эзэмшигч</w:t>
      </w:r>
      <w:r w:rsidR="00DD1BA3" w:rsidRPr="00DF3293">
        <w:rPr>
          <w:rFonts w:ascii="Arial" w:hAnsi="Arial" w:cs="Arial"/>
          <w:noProof/>
          <w:lang w:val="ca-ES" w:bidi="ar-DZ"/>
        </w:rPr>
        <w:t xml:space="preserve"> нь</w:t>
      </w:r>
      <w:r w:rsidR="00DD1BA3" w:rsidRPr="00DF3293">
        <w:rPr>
          <w:rFonts w:ascii="Arial" w:hAnsi="Arial" w:cs="Arial"/>
          <w:lang w:val="mn-MN"/>
        </w:rPr>
        <w:t xml:space="preserve"> Төсвийн тухай хууль, Иргэний хуульд</w:t>
      </w:r>
      <w:r w:rsidR="00DD1BA3" w:rsidRPr="00DF3293">
        <w:rPr>
          <w:rStyle w:val="FootnoteReference"/>
          <w:rFonts w:ascii="Arial" w:hAnsi="Arial" w:cs="Arial"/>
        </w:rPr>
        <w:footnoteReference w:id="3"/>
      </w:r>
      <w:r w:rsidR="00DD1BA3" w:rsidRPr="00DF3293">
        <w:rPr>
          <w:rFonts w:ascii="Arial" w:hAnsi="Arial" w:cs="Arial"/>
          <w:lang w:val="mn-MN"/>
        </w:rPr>
        <w:t xml:space="preserve"> заасны дагуу </w:t>
      </w:r>
      <w:r w:rsidR="00446C5F" w:rsidRPr="00DF3293">
        <w:rPr>
          <w:rFonts w:ascii="Arial" w:hAnsi="Arial" w:cs="Arial"/>
          <w:lang w:val="mn-MN"/>
        </w:rPr>
        <w:t>хуульд заасан чиг үү</w:t>
      </w:r>
      <w:r w:rsidR="00B75C1F" w:rsidRPr="00DF3293">
        <w:rPr>
          <w:rFonts w:ascii="Arial" w:hAnsi="Arial" w:cs="Arial"/>
          <w:lang w:val="mn-MN"/>
        </w:rPr>
        <w:t>рг</w:t>
      </w:r>
      <w:r w:rsidR="004A4824" w:rsidRPr="00DF3293">
        <w:rPr>
          <w:rFonts w:ascii="Arial" w:hAnsi="Arial" w:cs="Arial"/>
          <w:lang w:val="mn-MN"/>
        </w:rPr>
        <w:t>ээ</w:t>
      </w:r>
      <w:r w:rsidR="00B75C1F" w:rsidRPr="00DF3293">
        <w:rPr>
          <w:rFonts w:ascii="Arial" w:hAnsi="Arial" w:cs="Arial"/>
          <w:lang w:val="mn-MN"/>
        </w:rPr>
        <w:t xml:space="preserve"> хэ</w:t>
      </w:r>
      <w:r w:rsidR="004A4824" w:rsidRPr="00DF3293">
        <w:rPr>
          <w:rFonts w:ascii="Arial" w:hAnsi="Arial" w:cs="Arial"/>
          <w:lang w:val="mn-MN"/>
        </w:rPr>
        <w:t>рэ</w:t>
      </w:r>
      <w:r w:rsidR="00B75C1F" w:rsidRPr="00DF3293">
        <w:rPr>
          <w:rFonts w:ascii="Arial" w:hAnsi="Arial" w:cs="Arial"/>
          <w:lang w:val="mn-MN"/>
        </w:rPr>
        <w:t xml:space="preserve">гжүүлэх зорилгоор </w:t>
      </w:r>
      <w:r w:rsidR="00DD1BA3" w:rsidRPr="00DF3293">
        <w:rPr>
          <w:rFonts w:ascii="Arial" w:hAnsi="Arial" w:cs="Arial"/>
          <w:lang w:val="mn-MN"/>
        </w:rPr>
        <w:t>хандив, тусламж, бэлэглэл болон өв, эрх залгамжлалын журмаар хөрөнгө олж авч болно.</w:t>
      </w:r>
    </w:p>
    <w:p w14:paraId="69F95789" w14:textId="77777777" w:rsidR="00DD1BA3" w:rsidRPr="00DF3293" w:rsidRDefault="00DD1BA3" w:rsidP="00F1067A">
      <w:pPr>
        <w:contextualSpacing/>
        <w:jc w:val="both"/>
        <w:rPr>
          <w:rFonts w:ascii="Arial" w:hAnsi="Arial" w:cs="Arial"/>
          <w:lang w:val="mn-MN"/>
        </w:rPr>
      </w:pPr>
    </w:p>
    <w:p w14:paraId="1DA005C1" w14:textId="26727461" w:rsidR="00DD1BA3" w:rsidRPr="00DF3293" w:rsidRDefault="000E2097" w:rsidP="00F1067A">
      <w:pPr>
        <w:ind w:firstLine="709"/>
        <w:contextualSpacing/>
        <w:jc w:val="both"/>
        <w:rPr>
          <w:rFonts w:ascii="Arial" w:hAnsi="Arial" w:cs="Arial"/>
          <w:lang w:val="mn-MN"/>
        </w:rPr>
      </w:pPr>
      <w:r w:rsidRPr="00DF3293">
        <w:rPr>
          <w:rFonts w:ascii="Arial" w:hAnsi="Arial" w:cs="Arial"/>
          <w:lang w:val="mn-MN"/>
        </w:rPr>
        <w:t>23</w:t>
      </w:r>
      <w:r w:rsidR="00DD1BA3" w:rsidRPr="00DF3293">
        <w:rPr>
          <w:rFonts w:ascii="Arial" w:hAnsi="Arial" w:cs="Arial"/>
          <w:lang w:val="mn-MN"/>
        </w:rPr>
        <w:t>.2.</w:t>
      </w:r>
      <w:r w:rsidR="00DD1BA3" w:rsidRPr="00DF3293">
        <w:rPr>
          <w:rFonts w:ascii="Arial" w:hAnsi="Arial" w:cs="Arial"/>
          <w:noProof/>
          <w:lang w:val="ca-ES" w:bidi="ar-DZ"/>
        </w:rPr>
        <w:t xml:space="preserve">Төрийн болон орон нутгийн </w:t>
      </w:r>
      <w:r w:rsidR="00DD1BA3" w:rsidRPr="00DF3293">
        <w:rPr>
          <w:rFonts w:ascii="Arial" w:hAnsi="Arial" w:cs="Arial"/>
          <w:noProof/>
          <w:lang w:val="mn-MN" w:bidi="ar-DZ"/>
        </w:rPr>
        <w:t>өмчийн эзэмшигч</w:t>
      </w:r>
      <w:r w:rsidR="00DD1BA3" w:rsidRPr="00DF3293">
        <w:rPr>
          <w:rFonts w:ascii="Arial" w:hAnsi="Arial" w:cs="Arial"/>
          <w:noProof/>
          <w:lang w:val="ca-ES" w:bidi="ar-DZ"/>
        </w:rPr>
        <w:t xml:space="preserve"> нь </w:t>
      </w:r>
      <w:r w:rsidR="00DD1BA3" w:rsidRPr="00DF3293">
        <w:rPr>
          <w:rFonts w:ascii="Arial" w:hAnsi="Arial" w:cs="Arial"/>
          <w:lang w:val="mn-MN"/>
        </w:rPr>
        <w:t>бэлэг, хандив, тусламжаар хүлээн авсан хөрөнгөд үнэлгээ тогтоож, данс бүртгэлд тусгах үүрэгтэй.</w:t>
      </w:r>
    </w:p>
    <w:p w14:paraId="1F096E91" w14:textId="77777777" w:rsidR="00DD1BA3" w:rsidRPr="00DF3293" w:rsidRDefault="00DD1BA3" w:rsidP="00F1067A">
      <w:pPr>
        <w:contextualSpacing/>
        <w:jc w:val="both"/>
        <w:rPr>
          <w:rFonts w:ascii="Arial" w:hAnsi="Arial" w:cs="Arial"/>
          <w:lang w:val="mn-MN"/>
        </w:rPr>
      </w:pPr>
    </w:p>
    <w:p w14:paraId="47E38605" w14:textId="192BE7CD" w:rsidR="00DD1BA3" w:rsidRPr="00DF3293" w:rsidRDefault="000E2097" w:rsidP="00F1067A">
      <w:pPr>
        <w:ind w:firstLine="709"/>
        <w:contextualSpacing/>
        <w:jc w:val="both"/>
        <w:rPr>
          <w:rFonts w:ascii="Arial" w:hAnsi="Arial" w:cs="Arial"/>
          <w:lang w:val="mn-MN"/>
        </w:rPr>
      </w:pPr>
      <w:r w:rsidRPr="00DF3293">
        <w:rPr>
          <w:rFonts w:ascii="Arial" w:hAnsi="Arial" w:cs="Arial"/>
          <w:lang w:val="mn-MN"/>
        </w:rPr>
        <w:t>23</w:t>
      </w:r>
      <w:r w:rsidR="00DD1BA3" w:rsidRPr="00DF3293">
        <w:rPr>
          <w:rFonts w:ascii="Arial" w:hAnsi="Arial" w:cs="Arial"/>
          <w:lang w:val="mn-MN"/>
        </w:rPr>
        <w:t xml:space="preserve">.3.Хуульд өөрөөр заагаагүй бол Монгол Улсад бэлэглэсэн, хандивласан, тусламжаар олгосон </w:t>
      </w:r>
      <w:r w:rsidR="00DD1BA3" w:rsidRPr="00DF3293">
        <w:rPr>
          <w:rFonts w:ascii="Arial" w:hAnsi="Arial" w:cs="Arial"/>
          <w:bCs/>
          <w:lang w:val="mn-MN"/>
        </w:rPr>
        <w:t>эд</w:t>
      </w:r>
      <w:r w:rsidR="00DD1BA3" w:rsidRPr="00DF3293">
        <w:rPr>
          <w:rFonts w:ascii="Arial" w:hAnsi="Arial" w:cs="Arial"/>
          <w:lang w:val="mn-MN"/>
        </w:rPr>
        <w:t xml:space="preserve"> хөрөнгийг үнэлэх, зориулалт, ашиглалтын нөхцөлийг харгалзан эзэмших этгээдийг Төрийн өмчийн хороо тогтооно.</w:t>
      </w:r>
    </w:p>
    <w:p w14:paraId="7E994362" w14:textId="77777777" w:rsidR="00DD1BA3" w:rsidRPr="00DF3293" w:rsidRDefault="00DD1BA3" w:rsidP="00F1067A">
      <w:pPr>
        <w:contextualSpacing/>
        <w:jc w:val="both"/>
        <w:rPr>
          <w:rFonts w:ascii="Arial" w:hAnsi="Arial" w:cs="Arial"/>
          <w:lang w:val="mn-MN"/>
        </w:rPr>
      </w:pPr>
    </w:p>
    <w:p w14:paraId="16BF4417" w14:textId="5F7940B1" w:rsidR="00DD1BA3" w:rsidRPr="00DF3293" w:rsidRDefault="000E2097" w:rsidP="0031781D">
      <w:pPr>
        <w:ind w:firstLine="709"/>
        <w:contextualSpacing/>
        <w:jc w:val="both"/>
        <w:rPr>
          <w:rFonts w:ascii="Arial" w:hAnsi="Arial" w:cs="Arial"/>
          <w:lang w:val="mn-MN"/>
        </w:rPr>
      </w:pPr>
      <w:r w:rsidRPr="00DF3293">
        <w:rPr>
          <w:rFonts w:ascii="Arial" w:hAnsi="Arial" w:cs="Arial"/>
          <w:lang w:val="mn-MN"/>
        </w:rPr>
        <w:t>23</w:t>
      </w:r>
      <w:r w:rsidR="00DD1BA3" w:rsidRPr="00DF3293">
        <w:rPr>
          <w:rFonts w:ascii="Arial" w:hAnsi="Arial" w:cs="Arial"/>
          <w:lang w:val="mn-MN"/>
        </w:rPr>
        <w:t xml:space="preserve">.4.Энэ хуулийн </w:t>
      </w:r>
      <w:r w:rsidRPr="00DF3293">
        <w:rPr>
          <w:rFonts w:ascii="Arial" w:hAnsi="Arial" w:cs="Arial"/>
          <w:lang w:val="mn-MN"/>
        </w:rPr>
        <w:t>23</w:t>
      </w:r>
      <w:r w:rsidR="00DD1BA3" w:rsidRPr="00DF3293">
        <w:rPr>
          <w:rFonts w:ascii="Arial" w:hAnsi="Arial" w:cs="Arial"/>
          <w:lang w:val="mn-MN"/>
        </w:rPr>
        <w:t>.3-т заас</w:t>
      </w:r>
      <w:r w:rsidR="00C3176E" w:rsidRPr="00DF3293">
        <w:rPr>
          <w:rFonts w:ascii="Arial" w:hAnsi="Arial" w:cs="Arial"/>
          <w:lang w:val="mn-MN"/>
        </w:rPr>
        <w:t>ан эд</w:t>
      </w:r>
      <w:r w:rsidR="00DD1BA3" w:rsidRPr="00DF3293">
        <w:rPr>
          <w:rFonts w:ascii="Arial" w:hAnsi="Arial" w:cs="Arial"/>
          <w:lang w:val="mn-MN"/>
        </w:rPr>
        <w:t xml:space="preserve"> хөрөнг</w:t>
      </w:r>
      <w:r w:rsidR="00C3176E" w:rsidRPr="00DF3293">
        <w:rPr>
          <w:rFonts w:ascii="Arial" w:hAnsi="Arial" w:cs="Arial"/>
          <w:lang w:val="mn-MN"/>
        </w:rPr>
        <w:t>ийг</w:t>
      </w:r>
      <w:r w:rsidR="00DD1BA3" w:rsidRPr="00DF3293">
        <w:rPr>
          <w:rFonts w:ascii="Arial" w:hAnsi="Arial" w:cs="Arial"/>
          <w:lang w:val="mn-MN"/>
        </w:rPr>
        <w:t xml:space="preserve"> орон нутагт зориул</w:t>
      </w:r>
      <w:r w:rsidR="00892922" w:rsidRPr="00DF3293">
        <w:rPr>
          <w:rFonts w:ascii="Arial" w:hAnsi="Arial" w:cs="Arial"/>
          <w:lang w:val="mn-MN"/>
        </w:rPr>
        <w:t>ан олгосон</w:t>
      </w:r>
      <w:r w:rsidR="00DD1BA3" w:rsidRPr="00DF3293">
        <w:rPr>
          <w:rFonts w:ascii="Arial" w:hAnsi="Arial" w:cs="Arial"/>
          <w:lang w:val="mn-MN"/>
        </w:rPr>
        <w:t xml:space="preserve"> бол уг эд хөрөнгийг орон нутгийн өмчид шилжүүлнэ.</w:t>
      </w:r>
    </w:p>
    <w:p w14:paraId="2F003814" w14:textId="77777777" w:rsidR="009B2D22" w:rsidRPr="00DF3293" w:rsidRDefault="009B2D22" w:rsidP="009B2D22">
      <w:pPr>
        <w:contextualSpacing/>
        <w:jc w:val="both"/>
        <w:rPr>
          <w:rFonts w:ascii="Arial" w:hAnsi="Arial" w:cs="Arial"/>
          <w:lang w:val="mn-MN"/>
        </w:rPr>
      </w:pPr>
    </w:p>
    <w:p w14:paraId="42A3E632" w14:textId="1592B426" w:rsidR="00DD1BA3" w:rsidRPr="00DF3293" w:rsidRDefault="000E2097" w:rsidP="00F1067A">
      <w:pPr>
        <w:ind w:firstLine="709"/>
        <w:contextualSpacing/>
        <w:jc w:val="both"/>
        <w:rPr>
          <w:rFonts w:ascii="Arial" w:hAnsi="Arial" w:cs="Arial"/>
          <w:lang w:val="mn-MN"/>
        </w:rPr>
      </w:pPr>
      <w:r w:rsidRPr="00DF3293">
        <w:rPr>
          <w:rFonts w:ascii="Arial" w:hAnsi="Arial" w:cs="Arial"/>
          <w:noProof/>
          <w:lang w:val="ca-ES" w:bidi="ar-DZ"/>
        </w:rPr>
        <w:t>23</w:t>
      </w:r>
      <w:r w:rsidR="008410E2" w:rsidRPr="00DF3293">
        <w:rPr>
          <w:rFonts w:ascii="Arial" w:hAnsi="Arial" w:cs="Arial"/>
          <w:noProof/>
          <w:lang w:val="ca-ES" w:bidi="ar-DZ"/>
        </w:rPr>
        <w:t>.</w:t>
      </w:r>
      <w:r w:rsidR="00B541A9" w:rsidRPr="00DF3293">
        <w:rPr>
          <w:rFonts w:ascii="Arial" w:hAnsi="Arial" w:cs="Arial"/>
          <w:noProof/>
          <w:lang w:val="ca-ES" w:bidi="ar-DZ"/>
        </w:rPr>
        <w:t>5</w:t>
      </w:r>
      <w:r w:rsidR="008410E2" w:rsidRPr="00DF3293">
        <w:rPr>
          <w:rFonts w:ascii="Arial" w:hAnsi="Arial" w:cs="Arial"/>
          <w:noProof/>
          <w:lang w:val="ca-ES" w:bidi="ar-DZ"/>
        </w:rPr>
        <w:t>.</w:t>
      </w:r>
      <w:r w:rsidR="00AB3409" w:rsidRPr="00DF3293">
        <w:rPr>
          <w:rFonts w:ascii="Arial" w:hAnsi="Arial" w:cs="Arial"/>
          <w:lang w:val="mn-MN"/>
        </w:rPr>
        <w:t>Д</w:t>
      </w:r>
      <w:r w:rsidR="002A64B8" w:rsidRPr="00DF3293">
        <w:rPr>
          <w:rFonts w:ascii="Arial" w:hAnsi="Arial" w:cs="Arial"/>
          <w:lang w:val="mn-MN"/>
        </w:rPr>
        <w:t>араах нөхцөлийн аль нэгийг</w:t>
      </w:r>
      <w:r w:rsidR="00B82E28" w:rsidRPr="00DF3293">
        <w:rPr>
          <w:rFonts w:ascii="Arial" w:hAnsi="Arial" w:cs="Arial"/>
          <w:lang w:val="mn-MN"/>
        </w:rPr>
        <w:t xml:space="preserve"> хангаагүй тохиолдолд</w:t>
      </w:r>
      <w:r w:rsidR="00E0199D" w:rsidRPr="00DF3293">
        <w:rPr>
          <w:rFonts w:ascii="Arial" w:hAnsi="Arial" w:cs="Arial"/>
          <w:lang w:val="mn-MN"/>
        </w:rPr>
        <w:t xml:space="preserve"> </w:t>
      </w:r>
      <w:r w:rsidR="008710E5" w:rsidRPr="00DF3293">
        <w:rPr>
          <w:rFonts w:ascii="Arial" w:hAnsi="Arial" w:cs="Arial"/>
          <w:lang w:val="mn-MN"/>
        </w:rPr>
        <w:t xml:space="preserve">тухайн </w:t>
      </w:r>
      <w:r w:rsidR="00E0199D" w:rsidRPr="00DF3293">
        <w:rPr>
          <w:rFonts w:ascii="Arial" w:hAnsi="Arial" w:cs="Arial"/>
          <w:lang w:val="mn-MN"/>
        </w:rPr>
        <w:t xml:space="preserve">хөрөнгийг энэ хуулийн </w:t>
      </w:r>
      <w:r w:rsidRPr="00DF3293">
        <w:rPr>
          <w:rFonts w:ascii="Arial" w:hAnsi="Arial" w:cs="Arial"/>
          <w:lang w:val="mn-MN"/>
        </w:rPr>
        <w:t>23</w:t>
      </w:r>
      <w:r w:rsidR="00E0199D" w:rsidRPr="00DF3293">
        <w:rPr>
          <w:rFonts w:ascii="Arial" w:hAnsi="Arial" w:cs="Arial"/>
          <w:lang w:val="mn-MN"/>
        </w:rPr>
        <w:t>.1-д заасан журмаар</w:t>
      </w:r>
      <w:r w:rsidR="00DD1BA3" w:rsidRPr="00DF3293">
        <w:rPr>
          <w:rFonts w:ascii="Arial" w:hAnsi="Arial" w:cs="Arial"/>
          <w:lang w:val="mn-MN"/>
        </w:rPr>
        <w:t xml:space="preserve"> хүлээн авах</w:t>
      </w:r>
      <w:r w:rsidR="00AB7DDC" w:rsidRPr="00DF3293">
        <w:rPr>
          <w:rFonts w:ascii="Arial" w:hAnsi="Arial" w:cs="Arial"/>
          <w:lang w:val="mn-MN"/>
        </w:rPr>
        <w:t>ыг хориглоно</w:t>
      </w:r>
      <w:r w:rsidR="00FF431C" w:rsidRPr="00DF3293">
        <w:rPr>
          <w:rFonts w:ascii="Arial" w:hAnsi="Arial" w:cs="Arial"/>
          <w:lang w:val="mn-MN"/>
        </w:rPr>
        <w:t>:</w:t>
      </w:r>
    </w:p>
    <w:p w14:paraId="295D1CE4" w14:textId="77777777" w:rsidR="00B82E28" w:rsidRPr="00DF3293" w:rsidRDefault="00B82E28" w:rsidP="00F1067A">
      <w:pPr>
        <w:contextualSpacing/>
        <w:jc w:val="both"/>
        <w:rPr>
          <w:rFonts w:ascii="Arial" w:hAnsi="Arial" w:cs="Arial"/>
          <w:noProof/>
          <w:lang w:val="ca-ES" w:bidi="ar-DZ"/>
        </w:rPr>
      </w:pPr>
    </w:p>
    <w:p w14:paraId="321D7A8D" w14:textId="62CBF2F9" w:rsidR="003A59DD" w:rsidRPr="00DF3293" w:rsidRDefault="000E2097" w:rsidP="00F1067A">
      <w:pPr>
        <w:ind w:firstLine="1418"/>
        <w:contextualSpacing/>
        <w:jc w:val="both"/>
        <w:rPr>
          <w:rFonts w:ascii="Arial" w:hAnsi="Arial" w:cs="Arial"/>
        </w:rPr>
      </w:pPr>
      <w:r w:rsidRPr="00DF3293">
        <w:rPr>
          <w:rFonts w:ascii="Arial" w:hAnsi="Arial" w:cs="Arial"/>
          <w:noProof/>
          <w:lang w:val="mn-MN" w:bidi="ar-DZ"/>
        </w:rPr>
        <w:t>23</w:t>
      </w:r>
      <w:r w:rsidR="00FF431C" w:rsidRPr="00DF3293">
        <w:rPr>
          <w:rFonts w:ascii="Arial" w:hAnsi="Arial" w:cs="Arial"/>
          <w:noProof/>
          <w:lang w:val="mn-MN" w:bidi="ar-DZ"/>
        </w:rPr>
        <w:t>.5.</w:t>
      </w:r>
      <w:r w:rsidR="00B82E28" w:rsidRPr="00DF3293">
        <w:rPr>
          <w:rFonts w:ascii="Arial" w:hAnsi="Arial" w:cs="Arial"/>
          <w:noProof/>
          <w:lang w:val="mn-MN" w:bidi="ar-DZ"/>
        </w:rPr>
        <w:t>1</w:t>
      </w:r>
      <w:r w:rsidR="00FF431C" w:rsidRPr="00DF3293">
        <w:rPr>
          <w:rFonts w:ascii="Arial" w:hAnsi="Arial" w:cs="Arial"/>
          <w:noProof/>
          <w:lang w:val="mn-MN" w:bidi="ar-DZ"/>
        </w:rPr>
        <w:t>.</w:t>
      </w:r>
      <w:r w:rsidR="00FF431C" w:rsidRPr="00DF3293">
        <w:rPr>
          <w:rFonts w:ascii="Arial" w:hAnsi="Arial" w:cs="Arial"/>
          <w:lang w:val="mn-MN"/>
        </w:rPr>
        <w:t>хэрэгцээ, шаардлагагүй</w:t>
      </w:r>
      <w:r w:rsidR="003A59DD" w:rsidRPr="00DF3293">
        <w:rPr>
          <w:rFonts w:ascii="Arial" w:hAnsi="Arial" w:cs="Arial"/>
        </w:rPr>
        <w:t>;</w:t>
      </w:r>
    </w:p>
    <w:p w14:paraId="4CA7402C" w14:textId="6F64E7AB" w:rsidR="00EA122A" w:rsidRPr="00DF3293" w:rsidRDefault="000E2097" w:rsidP="00F1067A">
      <w:pPr>
        <w:ind w:firstLine="1418"/>
        <w:contextualSpacing/>
        <w:jc w:val="both"/>
        <w:rPr>
          <w:rFonts w:ascii="Arial" w:hAnsi="Arial" w:cs="Arial"/>
        </w:rPr>
      </w:pPr>
      <w:r w:rsidRPr="00DF3293">
        <w:rPr>
          <w:rFonts w:ascii="Arial" w:hAnsi="Arial" w:cs="Arial"/>
        </w:rPr>
        <w:t>23</w:t>
      </w:r>
      <w:r w:rsidR="003A59DD" w:rsidRPr="00DF3293">
        <w:rPr>
          <w:rFonts w:ascii="Arial" w:hAnsi="Arial" w:cs="Arial"/>
        </w:rPr>
        <w:t>.5.</w:t>
      </w:r>
      <w:r w:rsidR="00B82E28" w:rsidRPr="00DF3293">
        <w:rPr>
          <w:rFonts w:ascii="Arial" w:hAnsi="Arial" w:cs="Arial"/>
        </w:rPr>
        <w:t>2</w:t>
      </w:r>
      <w:r w:rsidR="003A59DD" w:rsidRPr="00DF3293">
        <w:rPr>
          <w:rFonts w:ascii="Arial" w:hAnsi="Arial" w:cs="Arial"/>
        </w:rPr>
        <w:t>.</w:t>
      </w:r>
      <w:r w:rsidR="00473517" w:rsidRPr="00DF3293">
        <w:rPr>
          <w:rFonts w:ascii="Arial" w:hAnsi="Arial" w:cs="Arial"/>
          <w:lang w:val="mn-MN"/>
        </w:rPr>
        <w:t>үр ашиггүй</w:t>
      </w:r>
      <w:r w:rsidR="000C2B43" w:rsidRPr="00DF3293">
        <w:rPr>
          <w:rFonts w:ascii="Arial" w:hAnsi="Arial" w:cs="Arial"/>
          <w:lang w:val="mn-MN"/>
        </w:rPr>
        <w:t>,</w:t>
      </w:r>
      <w:r w:rsidR="00473517" w:rsidRPr="00DF3293">
        <w:rPr>
          <w:rFonts w:ascii="Arial" w:hAnsi="Arial" w:cs="Arial"/>
          <w:lang w:val="mn-MN"/>
        </w:rPr>
        <w:t xml:space="preserve"> нэмэлт</w:t>
      </w:r>
      <w:r w:rsidR="00FF431C" w:rsidRPr="00DF3293">
        <w:rPr>
          <w:rFonts w:ascii="Arial" w:hAnsi="Arial" w:cs="Arial"/>
          <w:lang w:val="mn-MN"/>
        </w:rPr>
        <w:t xml:space="preserve"> зардал гарах</w:t>
      </w:r>
      <w:r w:rsidR="009736AD" w:rsidRPr="00DF3293">
        <w:rPr>
          <w:rFonts w:ascii="Arial" w:hAnsi="Arial" w:cs="Arial"/>
          <w:lang w:val="mn-MN"/>
        </w:rPr>
        <w:t>;</w:t>
      </w:r>
    </w:p>
    <w:p w14:paraId="18C1E880" w14:textId="029314D6" w:rsidR="00FF431C" w:rsidRPr="00DF3293" w:rsidRDefault="000E2097" w:rsidP="00F1067A">
      <w:pPr>
        <w:ind w:firstLine="1418"/>
        <w:contextualSpacing/>
        <w:jc w:val="both"/>
        <w:rPr>
          <w:rFonts w:ascii="Arial" w:hAnsi="Arial" w:cs="Arial"/>
          <w:noProof/>
          <w:lang w:bidi="ar-DZ"/>
        </w:rPr>
      </w:pPr>
      <w:r w:rsidRPr="00DF3293">
        <w:rPr>
          <w:rFonts w:ascii="Arial" w:hAnsi="Arial" w:cs="Arial"/>
        </w:rPr>
        <w:t>23</w:t>
      </w:r>
      <w:r w:rsidR="00887C96" w:rsidRPr="00DF3293">
        <w:rPr>
          <w:rFonts w:ascii="Arial" w:hAnsi="Arial" w:cs="Arial"/>
        </w:rPr>
        <w:t>.5.</w:t>
      </w:r>
      <w:r w:rsidR="00B82E28" w:rsidRPr="00DF3293">
        <w:rPr>
          <w:rFonts w:ascii="Arial" w:hAnsi="Arial" w:cs="Arial"/>
        </w:rPr>
        <w:t>3</w:t>
      </w:r>
      <w:r w:rsidR="00887C96" w:rsidRPr="00DF3293">
        <w:rPr>
          <w:rFonts w:ascii="Arial" w:hAnsi="Arial" w:cs="Arial"/>
        </w:rPr>
        <w:t>.</w:t>
      </w:r>
      <w:r w:rsidR="00430FA1" w:rsidRPr="00DF3293">
        <w:rPr>
          <w:rFonts w:ascii="Arial" w:hAnsi="Arial" w:cs="Arial"/>
        </w:rPr>
        <w:t>хууль</w:t>
      </w:r>
      <w:r w:rsidR="002A64E1" w:rsidRPr="00DF3293">
        <w:rPr>
          <w:rFonts w:ascii="Arial" w:hAnsi="Arial" w:cs="Arial"/>
        </w:rPr>
        <w:t>д нийцэ</w:t>
      </w:r>
      <w:r w:rsidR="00090737" w:rsidRPr="00DF3293">
        <w:rPr>
          <w:rFonts w:ascii="Arial" w:hAnsi="Arial" w:cs="Arial"/>
        </w:rPr>
        <w:t>э</w:t>
      </w:r>
      <w:r w:rsidR="002A64E1" w:rsidRPr="00DF3293">
        <w:rPr>
          <w:rFonts w:ascii="Arial" w:hAnsi="Arial" w:cs="Arial"/>
        </w:rPr>
        <w:t xml:space="preserve">гүй </w:t>
      </w:r>
      <w:r w:rsidR="00FF431C" w:rsidRPr="00DF3293">
        <w:rPr>
          <w:rFonts w:ascii="Arial" w:hAnsi="Arial" w:cs="Arial"/>
          <w:lang w:val="mn-MN"/>
        </w:rPr>
        <w:t xml:space="preserve">үүрэг </w:t>
      </w:r>
      <w:r w:rsidR="00FF431C" w:rsidRPr="00DF3293">
        <w:rPr>
          <w:rFonts w:ascii="Arial" w:hAnsi="Arial" w:cs="Arial"/>
          <w:noProof/>
          <w:lang w:val="ca-ES" w:bidi="ar-DZ"/>
        </w:rPr>
        <w:t>хүлээлгэх</w:t>
      </w:r>
      <w:r w:rsidR="00FF431C" w:rsidRPr="00DF3293">
        <w:rPr>
          <w:rFonts w:ascii="Arial" w:hAnsi="Arial" w:cs="Arial"/>
          <w:lang w:val="mn-MN"/>
        </w:rPr>
        <w:t xml:space="preserve"> нөхцөлтэй</w:t>
      </w:r>
      <w:r w:rsidR="00ED2E1A" w:rsidRPr="00DF3293">
        <w:rPr>
          <w:rFonts w:ascii="Arial" w:hAnsi="Arial" w:cs="Arial"/>
          <w:lang w:val="mn-MN"/>
        </w:rPr>
        <w:t>.</w:t>
      </w:r>
    </w:p>
    <w:p w14:paraId="24C2DCB7" w14:textId="77777777" w:rsidR="00DD1BA3" w:rsidRPr="00DF3293" w:rsidRDefault="00DD1BA3" w:rsidP="00F1067A">
      <w:pPr>
        <w:contextualSpacing/>
        <w:jc w:val="both"/>
        <w:rPr>
          <w:rFonts w:ascii="Arial" w:hAnsi="Arial" w:cs="Arial"/>
          <w:lang w:val="mn-MN"/>
        </w:rPr>
      </w:pPr>
    </w:p>
    <w:p w14:paraId="18441EDA" w14:textId="5CDC6466" w:rsidR="00282F68" w:rsidRPr="00DF3293" w:rsidRDefault="002F164A" w:rsidP="00F1067A">
      <w:pPr>
        <w:ind w:left="2694" w:hanging="1985"/>
        <w:contextualSpacing/>
        <w:jc w:val="both"/>
        <w:rPr>
          <w:rFonts w:ascii="Arial" w:hAnsi="Arial" w:cs="Arial"/>
          <w:noProof/>
          <w:lang w:val="ca-ES" w:bidi="ar-DZ"/>
        </w:rPr>
      </w:pPr>
      <w:r w:rsidRPr="00DF3293">
        <w:rPr>
          <w:rFonts w:ascii="Arial" w:hAnsi="Arial" w:cs="Arial"/>
          <w:b/>
          <w:bCs/>
          <w:lang w:val="mn-MN"/>
        </w:rPr>
        <w:t>24</w:t>
      </w:r>
      <w:r w:rsidR="00DD1BA3" w:rsidRPr="00DF3293">
        <w:rPr>
          <w:rFonts w:ascii="Arial" w:hAnsi="Arial" w:cs="Arial"/>
          <w:b/>
          <w:bCs/>
          <w:lang w:val="mn-MN"/>
        </w:rPr>
        <w:t xml:space="preserve"> д</w:t>
      </w:r>
      <w:r w:rsidRPr="00DF3293">
        <w:rPr>
          <w:rFonts w:ascii="Arial" w:hAnsi="Arial" w:cs="Arial"/>
          <w:b/>
          <w:bCs/>
          <w:lang w:val="mn-MN"/>
        </w:rPr>
        <w:t>ү</w:t>
      </w:r>
      <w:r w:rsidR="00DD1BA3" w:rsidRPr="00DF3293">
        <w:rPr>
          <w:rFonts w:ascii="Arial" w:hAnsi="Arial" w:cs="Arial"/>
          <w:b/>
          <w:bCs/>
          <w:lang w:val="mn-MN"/>
        </w:rPr>
        <w:t>г</w:t>
      </w:r>
      <w:r w:rsidRPr="00DF3293">
        <w:rPr>
          <w:rFonts w:ascii="Arial" w:hAnsi="Arial" w:cs="Arial"/>
          <w:b/>
          <w:bCs/>
          <w:lang w:val="mn-MN"/>
        </w:rPr>
        <w:t>ээ</w:t>
      </w:r>
      <w:r w:rsidR="00DD1BA3" w:rsidRPr="00DF3293">
        <w:rPr>
          <w:rFonts w:ascii="Arial" w:hAnsi="Arial" w:cs="Arial"/>
          <w:b/>
          <w:bCs/>
          <w:lang w:val="mn-MN"/>
        </w:rPr>
        <w:t>р зүйл.</w:t>
      </w:r>
      <w:r w:rsidR="00EA103A" w:rsidRPr="00DF3293">
        <w:rPr>
          <w:rFonts w:ascii="Arial" w:hAnsi="Arial" w:cs="Arial"/>
          <w:b/>
          <w:bCs/>
          <w:lang w:val="mn-MN"/>
        </w:rPr>
        <w:t>Улсын</w:t>
      </w:r>
      <w:r w:rsidR="00DD1BA3" w:rsidRPr="00DF3293">
        <w:rPr>
          <w:rFonts w:ascii="Arial" w:hAnsi="Arial" w:cs="Arial"/>
          <w:b/>
          <w:bCs/>
          <w:noProof/>
          <w:lang w:val="ca-ES" w:bidi="ar-DZ"/>
        </w:rPr>
        <w:t xml:space="preserve"> орлого </w:t>
      </w:r>
      <w:r w:rsidR="00030F56" w:rsidRPr="00DF3293">
        <w:rPr>
          <w:rFonts w:ascii="Arial" w:hAnsi="Arial" w:cs="Arial"/>
          <w:b/>
          <w:bCs/>
          <w:noProof/>
          <w:lang w:val="ca-ES" w:bidi="ar-DZ"/>
        </w:rPr>
        <w:t>болгох</w:t>
      </w:r>
      <w:r w:rsidR="00FC0432" w:rsidRPr="00DF3293">
        <w:rPr>
          <w:rFonts w:ascii="Arial" w:hAnsi="Arial" w:cs="Arial"/>
          <w:b/>
          <w:bCs/>
          <w:noProof/>
          <w:lang w:val="mn-MN" w:bidi="ar-DZ"/>
        </w:rPr>
        <w:t xml:space="preserve">, эсхүл төрийн өмчид </w:t>
      </w:r>
      <w:r w:rsidR="009B0EC9" w:rsidRPr="00DF3293">
        <w:rPr>
          <w:rFonts w:ascii="Arial" w:hAnsi="Arial" w:cs="Arial"/>
          <w:b/>
          <w:bCs/>
          <w:noProof/>
          <w:lang w:val="mn-MN" w:bidi="ar-DZ"/>
        </w:rPr>
        <w:t>шилжүүлэх</w:t>
      </w:r>
      <w:r w:rsidR="00030F56" w:rsidRPr="00DF3293">
        <w:rPr>
          <w:rFonts w:ascii="Arial" w:hAnsi="Arial" w:cs="Arial"/>
          <w:b/>
          <w:bCs/>
          <w:noProof/>
          <w:lang w:val="ca-ES" w:bidi="ar-DZ"/>
        </w:rPr>
        <w:t xml:space="preserve"> </w:t>
      </w:r>
      <w:r w:rsidR="009B0EC9" w:rsidRPr="00DF3293">
        <w:rPr>
          <w:rFonts w:ascii="Arial" w:hAnsi="Arial" w:cs="Arial"/>
          <w:b/>
          <w:bCs/>
          <w:noProof/>
          <w:lang w:val="ca-ES" w:bidi="ar-DZ"/>
        </w:rPr>
        <w:t>шийдвэрийн</w:t>
      </w:r>
      <w:r w:rsidR="00030F56" w:rsidRPr="00DF3293">
        <w:rPr>
          <w:rFonts w:ascii="Arial" w:hAnsi="Arial" w:cs="Arial"/>
          <w:b/>
          <w:bCs/>
          <w:noProof/>
          <w:lang w:val="ca-ES" w:bidi="ar-DZ"/>
        </w:rPr>
        <w:t xml:space="preserve"> дагуу хураагдсан </w:t>
      </w:r>
      <w:r w:rsidR="00DD1BA3" w:rsidRPr="00DF3293">
        <w:rPr>
          <w:rFonts w:ascii="Arial" w:hAnsi="Arial" w:cs="Arial"/>
          <w:b/>
          <w:bCs/>
          <w:noProof/>
          <w:lang w:val="ca-ES" w:bidi="ar-DZ"/>
        </w:rPr>
        <w:t>хөрөнгө олж авах</w:t>
      </w:r>
    </w:p>
    <w:p w14:paraId="75688AF0" w14:textId="77777777" w:rsidR="0031781D" w:rsidRPr="00DF3293" w:rsidRDefault="0031781D" w:rsidP="0031781D">
      <w:pPr>
        <w:contextualSpacing/>
        <w:jc w:val="both"/>
        <w:rPr>
          <w:rFonts w:ascii="Arial" w:hAnsi="Arial" w:cs="Arial"/>
          <w:noProof/>
          <w:lang w:val="ca-ES" w:bidi="ar-DZ"/>
        </w:rPr>
      </w:pPr>
    </w:p>
    <w:p w14:paraId="27F0FF8E" w14:textId="7C1BA2FB" w:rsidR="00727062" w:rsidRPr="00DF3293" w:rsidRDefault="002F164A" w:rsidP="00F1067A">
      <w:pPr>
        <w:ind w:firstLine="709"/>
        <w:contextualSpacing/>
        <w:jc w:val="both"/>
        <w:rPr>
          <w:rFonts w:ascii="Arial" w:hAnsi="Arial" w:cs="Arial"/>
          <w:lang w:val="mn-MN"/>
        </w:rPr>
      </w:pPr>
      <w:r w:rsidRPr="00DF3293">
        <w:rPr>
          <w:rFonts w:ascii="Arial" w:hAnsi="Arial" w:cs="Arial"/>
        </w:rPr>
        <w:t>24</w:t>
      </w:r>
      <w:r w:rsidR="00E61EC4" w:rsidRPr="00DF3293">
        <w:rPr>
          <w:rFonts w:ascii="Arial" w:hAnsi="Arial" w:cs="Arial"/>
          <w:lang w:val="mn-MN"/>
        </w:rPr>
        <w:t>.1.</w:t>
      </w:r>
      <w:r w:rsidR="009B0EC9" w:rsidRPr="00DF3293">
        <w:rPr>
          <w:rFonts w:ascii="Arial" w:hAnsi="Arial" w:cs="Arial"/>
          <w:noProof/>
          <w:lang w:val="ca-ES" w:bidi="ar-DZ"/>
        </w:rPr>
        <w:t>Хуульд заас</w:t>
      </w:r>
      <w:r w:rsidR="00760CA5" w:rsidRPr="00DF3293">
        <w:rPr>
          <w:rFonts w:ascii="Arial" w:hAnsi="Arial" w:cs="Arial"/>
          <w:noProof/>
          <w:lang w:val="mn-MN" w:bidi="ar-DZ"/>
        </w:rPr>
        <w:t>ны дагуу у</w:t>
      </w:r>
      <w:r w:rsidR="00E61EC4" w:rsidRPr="00DF3293">
        <w:rPr>
          <w:rFonts w:ascii="Arial" w:hAnsi="Arial" w:cs="Arial"/>
          <w:noProof/>
          <w:lang w:val="ca-ES" w:bidi="ar-DZ"/>
        </w:rPr>
        <w:t xml:space="preserve">лсын орлого </w:t>
      </w:r>
      <w:r w:rsidR="0090707A" w:rsidRPr="00DF3293">
        <w:rPr>
          <w:rFonts w:ascii="Arial" w:hAnsi="Arial" w:cs="Arial"/>
          <w:noProof/>
          <w:lang w:val="ca-ES" w:bidi="ar-DZ"/>
        </w:rPr>
        <w:t>болгох</w:t>
      </w:r>
      <w:r w:rsidR="009B0EC9" w:rsidRPr="00DF3293">
        <w:rPr>
          <w:rFonts w:ascii="Arial" w:hAnsi="Arial" w:cs="Arial"/>
          <w:noProof/>
          <w:lang w:val="ca-ES" w:bidi="ar-DZ"/>
        </w:rPr>
        <w:t>, эсхүл төрийн өмчид шилжүүлэх</w:t>
      </w:r>
      <w:r w:rsidR="00C738CF" w:rsidRPr="00DF3293">
        <w:rPr>
          <w:rFonts w:ascii="Arial" w:hAnsi="Arial" w:cs="Arial"/>
          <w:lang w:val="mn-MN"/>
        </w:rPr>
        <w:t xml:space="preserve"> шийдвэрийн дагуу </w:t>
      </w:r>
      <w:r w:rsidR="00F152B8" w:rsidRPr="00DF3293">
        <w:rPr>
          <w:rFonts w:ascii="Arial" w:hAnsi="Arial" w:cs="Arial"/>
          <w:lang w:val="mn-MN"/>
        </w:rPr>
        <w:t>хураагдсан хөрөнгийг</w:t>
      </w:r>
      <w:r w:rsidR="00E61EC4" w:rsidRPr="00DF3293">
        <w:rPr>
          <w:rFonts w:ascii="Arial" w:hAnsi="Arial" w:cs="Arial"/>
          <w:lang w:val="mn-MN"/>
        </w:rPr>
        <w:t xml:space="preserve"> Төрийн өмчийн хороо</w:t>
      </w:r>
      <w:r w:rsidR="00B16BEB" w:rsidRPr="00DF3293">
        <w:rPr>
          <w:rFonts w:ascii="Arial" w:hAnsi="Arial" w:cs="Arial"/>
          <w:lang w:val="mn-MN"/>
        </w:rPr>
        <w:t xml:space="preserve"> </w:t>
      </w:r>
      <w:r w:rsidR="00727062" w:rsidRPr="00DF3293">
        <w:rPr>
          <w:rFonts w:ascii="Arial" w:hAnsi="Arial" w:cs="Arial"/>
          <w:lang w:val="mn-MN"/>
        </w:rPr>
        <w:t>дуудлага худалдаагаар борлуулж,</w:t>
      </w:r>
      <w:r w:rsidR="00F071FE" w:rsidRPr="00DF3293">
        <w:rPr>
          <w:rFonts w:ascii="Arial" w:hAnsi="Arial" w:cs="Arial"/>
          <w:lang w:val="mn-MN"/>
        </w:rPr>
        <w:t xml:space="preserve"> </w:t>
      </w:r>
      <w:r w:rsidR="00727062" w:rsidRPr="00DF3293">
        <w:rPr>
          <w:rFonts w:ascii="Arial" w:hAnsi="Arial" w:cs="Arial"/>
          <w:lang w:val="mn-MN"/>
        </w:rPr>
        <w:t>олсон орлогыг улсын төсөвт төвлөрүүлнэ.</w:t>
      </w:r>
    </w:p>
    <w:p w14:paraId="4DEB1871" w14:textId="77777777" w:rsidR="00936F3A" w:rsidRPr="00DF3293" w:rsidRDefault="00936F3A" w:rsidP="00F1067A">
      <w:pPr>
        <w:contextualSpacing/>
        <w:jc w:val="both"/>
        <w:rPr>
          <w:rFonts w:ascii="Arial" w:hAnsi="Arial" w:cs="Arial"/>
          <w:lang w:val="mn-MN"/>
        </w:rPr>
      </w:pPr>
    </w:p>
    <w:p w14:paraId="04174191" w14:textId="2E80F623" w:rsidR="00936F3A" w:rsidRPr="00DF3293" w:rsidRDefault="002F164A" w:rsidP="00F1067A">
      <w:pPr>
        <w:ind w:firstLine="709"/>
        <w:contextualSpacing/>
        <w:jc w:val="both"/>
        <w:rPr>
          <w:rFonts w:ascii="Arial" w:hAnsi="Arial" w:cs="Arial"/>
          <w:lang w:val="mn-MN"/>
        </w:rPr>
      </w:pPr>
      <w:r w:rsidRPr="00DF3293">
        <w:rPr>
          <w:rFonts w:ascii="Arial" w:hAnsi="Arial" w:cs="Arial"/>
          <w:lang w:val="mn-MN"/>
        </w:rPr>
        <w:t>24</w:t>
      </w:r>
      <w:r w:rsidR="00936F3A" w:rsidRPr="00DF3293">
        <w:rPr>
          <w:rFonts w:ascii="Arial" w:hAnsi="Arial" w:cs="Arial"/>
          <w:lang w:val="mn-MN"/>
        </w:rPr>
        <w:t>.2.</w:t>
      </w:r>
      <w:r w:rsidR="009736F7" w:rsidRPr="00DF3293">
        <w:rPr>
          <w:rFonts w:ascii="Arial" w:hAnsi="Arial" w:cs="Arial"/>
          <w:lang w:val="mn-MN"/>
        </w:rPr>
        <w:t>Хураагдсан</w:t>
      </w:r>
      <w:r w:rsidR="00E72731" w:rsidRPr="00DF3293">
        <w:rPr>
          <w:rFonts w:ascii="Arial" w:hAnsi="Arial" w:cs="Arial"/>
          <w:lang w:val="mn-MN"/>
        </w:rPr>
        <w:t xml:space="preserve"> хөрөнгийг</w:t>
      </w:r>
      <w:r w:rsidR="00936F3A" w:rsidRPr="00DF3293">
        <w:rPr>
          <w:rFonts w:ascii="Arial" w:hAnsi="Arial" w:cs="Arial"/>
          <w:lang w:val="mn-MN"/>
        </w:rPr>
        <w:t xml:space="preserve"> дуудлага худалдаагаар худалда</w:t>
      </w:r>
      <w:r w:rsidR="00515B6D" w:rsidRPr="00DF3293">
        <w:rPr>
          <w:rFonts w:ascii="Arial" w:hAnsi="Arial" w:cs="Arial"/>
          <w:lang w:val="mn-MN"/>
        </w:rPr>
        <w:t xml:space="preserve">х </w:t>
      </w:r>
      <w:r w:rsidR="00936F3A" w:rsidRPr="00DF3293">
        <w:rPr>
          <w:rFonts w:ascii="Arial" w:hAnsi="Arial" w:cs="Arial"/>
          <w:lang w:val="mn-MN"/>
        </w:rPr>
        <w:t xml:space="preserve">хүртэл </w:t>
      </w:r>
      <w:r w:rsidR="00AB5552" w:rsidRPr="00DF3293">
        <w:rPr>
          <w:rFonts w:ascii="Arial" w:hAnsi="Arial" w:cs="Arial"/>
          <w:lang w:val="mn-MN"/>
        </w:rPr>
        <w:t>хөрөнг</w:t>
      </w:r>
      <w:r w:rsidR="005C19B3" w:rsidRPr="00DF3293">
        <w:rPr>
          <w:rFonts w:ascii="Arial" w:hAnsi="Arial" w:cs="Arial"/>
          <w:lang w:val="mn-MN"/>
        </w:rPr>
        <w:t>ийн хадгалалт, хамгаалалтыг хариуцах этгээдийг Төрийн өмчийн хороо то</w:t>
      </w:r>
      <w:r w:rsidR="00462D60" w:rsidRPr="00DF3293">
        <w:rPr>
          <w:rFonts w:ascii="Arial" w:hAnsi="Arial" w:cs="Arial"/>
          <w:lang w:val="mn-MN"/>
        </w:rPr>
        <w:t>гтоо</w:t>
      </w:r>
      <w:r w:rsidR="005C19B3" w:rsidRPr="00DF3293">
        <w:rPr>
          <w:rFonts w:ascii="Arial" w:hAnsi="Arial" w:cs="Arial"/>
          <w:lang w:val="mn-MN"/>
        </w:rPr>
        <w:t>но</w:t>
      </w:r>
      <w:r w:rsidR="00AB5552" w:rsidRPr="00DF3293">
        <w:rPr>
          <w:rFonts w:ascii="Arial" w:hAnsi="Arial" w:cs="Arial"/>
          <w:lang w:val="mn-MN"/>
        </w:rPr>
        <w:t>.</w:t>
      </w:r>
    </w:p>
    <w:p w14:paraId="4E50541B" w14:textId="77777777" w:rsidR="00BD2F79" w:rsidRPr="00DF3293" w:rsidRDefault="00BD2F79" w:rsidP="00F1067A">
      <w:pPr>
        <w:contextualSpacing/>
        <w:jc w:val="both"/>
        <w:rPr>
          <w:rFonts w:ascii="Arial" w:hAnsi="Arial" w:cs="Arial"/>
          <w:lang w:val="mn-MN"/>
        </w:rPr>
      </w:pPr>
    </w:p>
    <w:p w14:paraId="63D5896F" w14:textId="6BBA87D5" w:rsidR="00BD2F79" w:rsidRPr="00DF3293" w:rsidRDefault="002F164A" w:rsidP="00F1067A">
      <w:pPr>
        <w:ind w:firstLine="709"/>
        <w:contextualSpacing/>
        <w:jc w:val="both"/>
        <w:rPr>
          <w:rFonts w:ascii="Arial" w:hAnsi="Arial" w:cs="Arial"/>
          <w:lang w:val="mn-MN"/>
        </w:rPr>
      </w:pPr>
      <w:r w:rsidRPr="00DF3293">
        <w:rPr>
          <w:rFonts w:ascii="Arial" w:hAnsi="Arial" w:cs="Arial"/>
          <w:lang w:val="mn-MN"/>
        </w:rPr>
        <w:t>24</w:t>
      </w:r>
      <w:r w:rsidR="00BD2F79" w:rsidRPr="00DF3293">
        <w:rPr>
          <w:rFonts w:ascii="Arial" w:hAnsi="Arial" w:cs="Arial"/>
          <w:lang w:val="mn-MN"/>
        </w:rPr>
        <w:t>.3.</w:t>
      </w:r>
      <w:r w:rsidR="003212C6" w:rsidRPr="00DF3293">
        <w:rPr>
          <w:rFonts w:ascii="Arial" w:hAnsi="Arial" w:cs="Arial"/>
          <w:lang w:val="mn-MN"/>
        </w:rPr>
        <w:t>Хураагдсан</w:t>
      </w:r>
      <w:r w:rsidR="003A5E1C" w:rsidRPr="00DF3293">
        <w:rPr>
          <w:rFonts w:ascii="Arial" w:hAnsi="Arial" w:cs="Arial"/>
          <w:lang w:val="mn-MN"/>
        </w:rPr>
        <w:t xml:space="preserve"> хөрөнгий</w:t>
      </w:r>
      <w:r w:rsidR="009D6D02" w:rsidRPr="00DF3293">
        <w:rPr>
          <w:rFonts w:ascii="Arial" w:hAnsi="Arial" w:cs="Arial"/>
          <w:lang w:val="mn-MN"/>
        </w:rPr>
        <w:t xml:space="preserve">н </w:t>
      </w:r>
      <w:r w:rsidR="003A5E1C" w:rsidRPr="00DF3293">
        <w:rPr>
          <w:rFonts w:ascii="Arial" w:hAnsi="Arial" w:cs="Arial"/>
          <w:lang w:val="mn-MN"/>
        </w:rPr>
        <w:t>дуудлага худалдаа</w:t>
      </w:r>
      <w:r w:rsidR="009D6D02" w:rsidRPr="00DF3293">
        <w:rPr>
          <w:rFonts w:ascii="Arial" w:hAnsi="Arial" w:cs="Arial"/>
          <w:lang w:val="mn-MN"/>
        </w:rPr>
        <w:t xml:space="preserve">тай холбогдсон </w:t>
      </w:r>
      <w:r w:rsidR="007861FB" w:rsidRPr="00DF3293">
        <w:rPr>
          <w:rFonts w:ascii="Arial" w:hAnsi="Arial" w:cs="Arial"/>
          <w:lang w:val="mn-MN"/>
        </w:rPr>
        <w:t xml:space="preserve">зардлыг </w:t>
      </w:r>
      <w:r w:rsidR="00BD4004" w:rsidRPr="00DF3293">
        <w:rPr>
          <w:rFonts w:ascii="Arial" w:hAnsi="Arial" w:cs="Arial"/>
          <w:lang w:val="mn-MN"/>
        </w:rPr>
        <w:t xml:space="preserve">тухайн </w:t>
      </w:r>
      <w:r w:rsidR="007861FB" w:rsidRPr="00DF3293">
        <w:rPr>
          <w:rFonts w:ascii="Arial" w:hAnsi="Arial" w:cs="Arial"/>
          <w:lang w:val="mn-MN"/>
        </w:rPr>
        <w:t>дуудлага худалдаан</w:t>
      </w:r>
      <w:r w:rsidR="009D6D02" w:rsidRPr="00DF3293">
        <w:rPr>
          <w:rFonts w:ascii="Arial" w:hAnsi="Arial" w:cs="Arial"/>
          <w:lang w:val="mn-MN"/>
        </w:rPr>
        <w:t>аас олсон</w:t>
      </w:r>
      <w:r w:rsidR="00CE1C96" w:rsidRPr="00DF3293">
        <w:rPr>
          <w:rFonts w:ascii="Arial" w:hAnsi="Arial" w:cs="Arial"/>
          <w:lang w:val="mn-MN"/>
        </w:rPr>
        <w:t xml:space="preserve"> орлогоос гаргуулна.</w:t>
      </w:r>
    </w:p>
    <w:p w14:paraId="07A99CE4" w14:textId="77777777" w:rsidR="00727062" w:rsidRPr="00DF3293" w:rsidRDefault="00727062" w:rsidP="00F1067A">
      <w:pPr>
        <w:contextualSpacing/>
        <w:jc w:val="both"/>
        <w:rPr>
          <w:rFonts w:ascii="Arial" w:hAnsi="Arial" w:cs="Arial"/>
          <w:lang w:val="mn-MN"/>
        </w:rPr>
      </w:pPr>
    </w:p>
    <w:p w14:paraId="52FD351A" w14:textId="0A18158E" w:rsidR="00A36E1B" w:rsidRPr="00DF3293" w:rsidRDefault="002F164A" w:rsidP="009736F7">
      <w:pPr>
        <w:ind w:firstLine="709"/>
        <w:contextualSpacing/>
        <w:jc w:val="both"/>
        <w:rPr>
          <w:rFonts w:ascii="Arial" w:hAnsi="Arial" w:cs="Arial"/>
          <w:noProof/>
          <w:lang w:val="ca-ES" w:bidi="ar-DZ"/>
        </w:rPr>
      </w:pPr>
      <w:r w:rsidRPr="00DF3293">
        <w:rPr>
          <w:rFonts w:ascii="Arial" w:hAnsi="Arial" w:cs="Arial"/>
          <w:noProof/>
          <w:lang w:val="ca-ES" w:bidi="ar-DZ"/>
        </w:rPr>
        <w:t>24</w:t>
      </w:r>
      <w:r w:rsidR="00727062" w:rsidRPr="00DF3293">
        <w:rPr>
          <w:rFonts w:ascii="Arial" w:hAnsi="Arial" w:cs="Arial"/>
          <w:noProof/>
          <w:lang w:val="ca-ES" w:bidi="ar-DZ"/>
        </w:rPr>
        <w:t>.</w:t>
      </w:r>
      <w:r w:rsidR="00CE1C96" w:rsidRPr="00DF3293">
        <w:rPr>
          <w:rFonts w:ascii="Arial" w:hAnsi="Arial" w:cs="Arial"/>
          <w:noProof/>
          <w:lang w:val="ca-ES" w:bidi="ar-DZ"/>
        </w:rPr>
        <w:t>4</w:t>
      </w:r>
      <w:r w:rsidR="00727062" w:rsidRPr="00DF3293">
        <w:rPr>
          <w:rFonts w:ascii="Arial" w:hAnsi="Arial" w:cs="Arial"/>
          <w:noProof/>
          <w:lang w:val="ca-ES" w:bidi="ar-DZ"/>
        </w:rPr>
        <w:t>.</w:t>
      </w:r>
      <w:r w:rsidR="00B51B02" w:rsidRPr="00DF3293">
        <w:rPr>
          <w:rFonts w:ascii="Arial" w:hAnsi="Arial" w:cs="Arial"/>
          <w:noProof/>
          <w:lang w:val="ca-ES" w:bidi="ar-DZ"/>
        </w:rPr>
        <w:t>Д</w:t>
      </w:r>
      <w:r w:rsidR="00AE4333" w:rsidRPr="00DF3293">
        <w:rPr>
          <w:rFonts w:ascii="Arial" w:hAnsi="Arial" w:cs="Arial"/>
          <w:noProof/>
          <w:lang w:val="ca-ES" w:bidi="ar-DZ"/>
        </w:rPr>
        <w:t xml:space="preserve">уудлага худалдаагаар </w:t>
      </w:r>
      <w:r w:rsidR="0042075B" w:rsidRPr="00DF3293">
        <w:rPr>
          <w:rFonts w:ascii="Arial" w:hAnsi="Arial" w:cs="Arial"/>
          <w:noProof/>
          <w:lang w:val="ca-ES" w:bidi="ar-DZ"/>
        </w:rPr>
        <w:t>худалдагдаагүй</w:t>
      </w:r>
      <w:r w:rsidR="00AE4333" w:rsidRPr="00DF3293">
        <w:rPr>
          <w:rFonts w:ascii="Arial" w:hAnsi="Arial" w:cs="Arial"/>
          <w:noProof/>
          <w:lang w:val="ca-ES" w:bidi="ar-DZ"/>
        </w:rPr>
        <w:t xml:space="preserve"> </w:t>
      </w:r>
      <w:r w:rsidR="0042075B" w:rsidRPr="00DF3293">
        <w:rPr>
          <w:rFonts w:ascii="Arial" w:hAnsi="Arial" w:cs="Arial"/>
          <w:noProof/>
          <w:lang w:val="ca-ES" w:bidi="ar-DZ"/>
        </w:rPr>
        <w:t>хөрөнгийг</w:t>
      </w:r>
      <w:r w:rsidR="007340EC" w:rsidRPr="00DF3293">
        <w:rPr>
          <w:rFonts w:ascii="Arial" w:hAnsi="Arial" w:cs="Arial"/>
          <w:noProof/>
          <w:lang w:val="ca-ES" w:bidi="ar-DZ"/>
        </w:rPr>
        <w:t xml:space="preserve"> </w:t>
      </w:r>
      <w:r w:rsidR="00B51B02" w:rsidRPr="00DF3293">
        <w:rPr>
          <w:rFonts w:ascii="Arial" w:hAnsi="Arial" w:cs="Arial"/>
          <w:noProof/>
          <w:lang w:val="ca-ES" w:bidi="ar-DZ"/>
        </w:rPr>
        <w:t xml:space="preserve">Төрийн өмчийн хороо </w:t>
      </w:r>
      <w:r w:rsidR="00727062" w:rsidRPr="00DF3293">
        <w:rPr>
          <w:rFonts w:ascii="Arial" w:hAnsi="Arial" w:cs="Arial"/>
          <w:noProof/>
          <w:lang w:val="ca-ES" w:bidi="ar-DZ"/>
        </w:rPr>
        <w:t xml:space="preserve">төрийн байгууллага, </w:t>
      </w:r>
      <w:r w:rsidR="00AE4333" w:rsidRPr="00DF3293">
        <w:rPr>
          <w:rFonts w:ascii="Arial" w:hAnsi="Arial" w:cs="Arial"/>
          <w:noProof/>
          <w:lang w:val="ca-ES" w:bidi="ar-DZ"/>
        </w:rPr>
        <w:t>нийтийн үйлчилгээний байгууллаг</w:t>
      </w:r>
      <w:r w:rsidR="00B51B02" w:rsidRPr="00DF3293">
        <w:rPr>
          <w:rFonts w:ascii="Arial" w:hAnsi="Arial" w:cs="Arial"/>
          <w:noProof/>
          <w:lang w:val="ca-ES" w:bidi="ar-DZ"/>
        </w:rPr>
        <w:t xml:space="preserve">ын </w:t>
      </w:r>
      <w:r w:rsidR="00727062" w:rsidRPr="00DF3293">
        <w:rPr>
          <w:rFonts w:ascii="Arial" w:hAnsi="Arial" w:cs="Arial"/>
          <w:noProof/>
          <w:lang w:val="ca-ES" w:bidi="ar-DZ"/>
        </w:rPr>
        <w:t>хэрэгцэ</w:t>
      </w:r>
      <w:r w:rsidR="00B51B02" w:rsidRPr="00DF3293">
        <w:rPr>
          <w:rFonts w:ascii="Arial" w:hAnsi="Arial" w:cs="Arial"/>
          <w:noProof/>
          <w:lang w:val="ca-ES" w:bidi="ar-DZ"/>
        </w:rPr>
        <w:t>энд</w:t>
      </w:r>
      <w:r w:rsidR="007340EC" w:rsidRPr="00DF3293">
        <w:rPr>
          <w:rFonts w:ascii="Arial" w:hAnsi="Arial" w:cs="Arial"/>
          <w:noProof/>
          <w:lang w:val="ca-ES" w:bidi="ar-DZ"/>
        </w:rPr>
        <w:t xml:space="preserve"> шаардлагатай эсэхийг</w:t>
      </w:r>
      <w:r w:rsidR="00872BA4" w:rsidRPr="00DF3293">
        <w:rPr>
          <w:rFonts w:ascii="Arial" w:hAnsi="Arial" w:cs="Arial"/>
          <w:noProof/>
          <w:lang w:val="ca-ES" w:bidi="ar-DZ"/>
        </w:rPr>
        <w:t xml:space="preserve"> энэ хуульд заасны дагуу</w:t>
      </w:r>
      <w:r w:rsidR="007340EC" w:rsidRPr="00DF3293">
        <w:rPr>
          <w:rFonts w:ascii="Arial" w:hAnsi="Arial" w:cs="Arial"/>
          <w:noProof/>
          <w:lang w:val="ca-ES" w:bidi="ar-DZ"/>
        </w:rPr>
        <w:t xml:space="preserve"> тогтоо</w:t>
      </w:r>
      <w:r w:rsidR="00495062" w:rsidRPr="00DF3293">
        <w:rPr>
          <w:rFonts w:ascii="Arial" w:hAnsi="Arial" w:cs="Arial"/>
          <w:noProof/>
          <w:lang w:val="ca-ES" w:bidi="ar-DZ"/>
        </w:rPr>
        <w:t xml:space="preserve">ж, </w:t>
      </w:r>
      <w:r w:rsidR="00515B6D" w:rsidRPr="00DF3293">
        <w:rPr>
          <w:rFonts w:ascii="Arial" w:hAnsi="Arial" w:cs="Arial"/>
          <w:noProof/>
          <w:lang w:val="ca-ES" w:bidi="ar-DZ"/>
        </w:rPr>
        <w:t xml:space="preserve">тухайн байгууллагыг </w:t>
      </w:r>
      <w:r w:rsidR="009C316B" w:rsidRPr="00DF3293">
        <w:rPr>
          <w:rFonts w:ascii="Arial" w:hAnsi="Arial" w:cs="Arial"/>
          <w:noProof/>
          <w:lang w:val="ca-ES" w:bidi="ar-DZ"/>
        </w:rPr>
        <w:t xml:space="preserve">хөрөнгийн </w:t>
      </w:r>
      <w:r w:rsidR="00030F56" w:rsidRPr="00DF3293">
        <w:rPr>
          <w:rFonts w:ascii="Arial" w:hAnsi="Arial" w:cs="Arial"/>
          <w:noProof/>
          <w:lang w:val="ca-ES" w:bidi="ar-DZ"/>
        </w:rPr>
        <w:t>эзэмшигчээр бүртгэнэ.</w:t>
      </w:r>
    </w:p>
    <w:p w14:paraId="0FB34AFD" w14:textId="77777777" w:rsidR="00A36E1B" w:rsidRPr="00DF3293" w:rsidRDefault="00A36E1B" w:rsidP="00F1067A">
      <w:pPr>
        <w:contextualSpacing/>
        <w:jc w:val="both"/>
        <w:rPr>
          <w:rFonts w:ascii="Arial" w:hAnsi="Arial" w:cs="Arial"/>
          <w:lang w:val="mn-MN"/>
        </w:rPr>
      </w:pPr>
    </w:p>
    <w:p w14:paraId="11F8AFE6" w14:textId="4CFAF2F7" w:rsidR="00537A2D" w:rsidRPr="00DF3293" w:rsidRDefault="002F164A" w:rsidP="00F1067A">
      <w:pPr>
        <w:ind w:firstLine="709"/>
        <w:contextualSpacing/>
        <w:jc w:val="both"/>
        <w:rPr>
          <w:rFonts w:ascii="Arial" w:hAnsi="Arial" w:cs="Arial"/>
          <w:lang w:val="mn-MN"/>
        </w:rPr>
      </w:pPr>
      <w:r w:rsidRPr="00DF3293">
        <w:rPr>
          <w:rFonts w:ascii="Arial" w:hAnsi="Arial" w:cs="Arial"/>
          <w:lang w:val="mn-MN"/>
        </w:rPr>
        <w:t>24</w:t>
      </w:r>
      <w:r w:rsidR="00A36E1B" w:rsidRPr="00DF3293">
        <w:rPr>
          <w:rFonts w:ascii="Arial" w:hAnsi="Arial" w:cs="Arial"/>
          <w:lang w:val="mn-MN"/>
        </w:rPr>
        <w:t>.5.</w:t>
      </w:r>
      <w:r w:rsidR="00DD1BA3" w:rsidRPr="00DF3293">
        <w:rPr>
          <w:rFonts w:ascii="Arial" w:hAnsi="Arial" w:cs="Arial"/>
          <w:lang w:val="mn-MN"/>
        </w:rPr>
        <w:t>Хураан авсан түүх, соёлын хөдлөх дурсгалт зүйлийг</w:t>
      </w:r>
      <w:r w:rsidR="000A1EE6" w:rsidRPr="00DF3293">
        <w:rPr>
          <w:rFonts w:ascii="Arial" w:hAnsi="Arial" w:cs="Arial"/>
          <w:lang w:val="mn-MN"/>
        </w:rPr>
        <w:t xml:space="preserve"> дуудлага худалдаагаар худалд</w:t>
      </w:r>
      <w:r w:rsidR="00C85631" w:rsidRPr="00DF3293">
        <w:rPr>
          <w:rFonts w:ascii="Arial" w:hAnsi="Arial" w:cs="Arial"/>
          <w:lang w:val="mn-MN"/>
        </w:rPr>
        <w:t xml:space="preserve">ахгүй </w:t>
      </w:r>
      <w:r w:rsidR="000A1EE6" w:rsidRPr="00DF3293">
        <w:rPr>
          <w:rFonts w:ascii="Arial" w:hAnsi="Arial" w:cs="Arial"/>
          <w:lang w:val="mn-MN"/>
        </w:rPr>
        <w:t>бөгөөд</w:t>
      </w:r>
      <w:r w:rsidR="00DD1BA3" w:rsidRPr="00DF3293">
        <w:rPr>
          <w:rFonts w:ascii="Arial" w:hAnsi="Arial" w:cs="Arial"/>
          <w:lang w:val="mn-MN"/>
        </w:rPr>
        <w:t xml:space="preserve"> соёлын асуудал эрхэлсэн төрийн захиргааны төв байгууллагын саналы</w:t>
      </w:r>
      <w:r w:rsidR="00B51B02" w:rsidRPr="00DF3293">
        <w:rPr>
          <w:rFonts w:ascii="Arial" w:hAnsi="Arial" w:cs="Arial"/>
          <w:lang w:val="mn-MN"/>
        </w:rPr>
        <w:t xml:space="preserve">г үндэслэн </w:t>
      </w:r>
      <w:r w:rsidR="000A1EE6" w:rsidRPr="00DF3293">
        <w:rPr>
          <w:rFonts w:ascii="Arial" w:hAnsi="Arial" w:cs="Arial"/>
          <w:lang w:val="mn-MN"/>
        </w:rPr>
        <w:t>Төрийн өмчийн хороо хөрөнгийн</w:t>
      </w:r>
      <w:r w:rsidR="00DD1BA3" w:rsidRPr="00DF3293">
        <w:rPr>
          <w:rFonts w:ascii="Arial" w:hAnsi="Arial" w:cs="Arial"/>
          <w:lang w:val="mn-MN"/>
        </w:rPr>
        <w:t xml:space="preserve"> эзэмши</w:t>
      </w:r>
      <w:r w:rsidR="000A1EE6" w:rsidRPr="00DF3293">
        <w:rPr>
          <w:rFonts w:ascii="Arial" w:hAnsi="Arial" w:cs="Arial"/>
          <w:lang w:val="mn-MN"/>
        </w:rPr>
        <w:t xml:space="preserve">гчийг </w:t>
      </w:r>
      <w:r w:rsidR="00DD1BA3" w:rsidRPr="00DF3293">
        <w:rPr>
          <w:rFonts w:ascii="Arial" w:hAnsi="Arial" w:cs="Arial"/>
          <w:lang w:val="mn-MN"/>
        </w:rPr>
        <w:t>тогтоо</w:t>
      </w:r>
      <w:r w:rsidR="000A1EE6" w:rsidRPr="00DF3293">
        <w:rPr>
          <w:rFonts w:ascii="Arial" w:hAnsi="Arial" w:cs="Arial"/>
          <w:lang w:val="mn-MN"/>
        </w:rPr>
        <w:t>ж, бүртгэнэ</w:t>
      </w:r>
      <w:r w:rsidR="00DD1BA3" w:rsidRPr="00DF3293">
        <w:rPr>
          <w:rFonts w:ascii="Arial" w:hAnsi="Arial" w:cs="Arial"/>
          <w:lang w:val="mn-MN"/>
        </w:rPr>
        <w:t>.</w:t>
      </w:r>
    </w:p>
    <w:p w14:paraId="5D66CBE8" w14:textId="77777777" w:rsidR="00537A2D" w:rsidRPr="00DF3293" w:rsidRDefault="00537A2D" w:rsidP="00F1067A">
      <w:pPr>
        <w:contextualSpacing/>
        <w:jc w:val="both"/>
        <w:rPr>
          <w:rFonts w:ascii="Arial" w:hAnsi="Arial" w:cs="Arial"/>
          <w:lang w:val="mn-MN"/>
        </w:rPr>
      </w:pPr>
    </w:p>
    <w:p w14:paraId="15DBCAA8" w14:textId="4430ECFD" w:rsidR="00E24AA7" w:rsidRPr="00DF3293" w:rsidRDefault="002F164A" w:rsidP="00F1067A">
      <w:pPr>
        <w:ind w:firstLine="709"/>
        <w:contextualSpacing/>
        <w:jc w:val="both"/>
        <w:rPr>
          <w:rFonts w:ascii="Arial" w:hAnsi="Arial" w:cs="Arial"/>
          <w:lang w:val="mn-MN"/>
        </w:rPr>
      </w:pPr>
      <w:r w:rsidRPr="00DF3293">
        <w:rPr>
          <w:rFonts w:ascii="Arial" w:hAnsi="Arial" w:cs="Arial"/>
          <w:lang w:val="mn-MN"/>
        </w:rPr>
        <w:t>24</w:t>
      </w:r>
      <w:r w:rsidR="009D5A36" w:rsidRPr="00DF3293">
        <w:rPr>
          <w:rFonts w:ascii="Arial" w:hAnsi="Arial" w:cs="Arial"/>
          <w:lang w:val="mn-MN"/>
        </w:rPr>
        <w:t>.</w:t>
      </w:r>
      <w:r w:rsidR="00CE1C96" w:rsidRPr="00DF3293">
        <w:rPr>
          <w:rFonts w:ascii="Arial" w:hAnsi="Arial" w:cs="Arial"/>
          <w:lang w:val="mn-MN"/>
        </w:rPr>
        <w:t>6</w:t>
      </w:r>
      <w:r w:rsidR="009D5A36" w:rsidRPr="00DF3293">
        <w:rPr>
          <w:rFonts w:ascii="Arial" w:hAnsi="Arial" w:cs="Arial"/>
          <w:lang w:val="mn-MN"/>
        </w:rPr>
        <w:t>.Хөрө</w:t>
      </w:r>
      <w:r w:rsidR="001C7CC3" w:rsidRPr="00DF3293">
        <w:rPr>
          <w:rFonts w:ascii="Arial" w:hAnsi="Arial" w:cs="Arial"/>
          <w:lang w:val="mn-MN"/>
        </w:rPr>
        <w:t>нгийн үнэлгээгээр</w:t>
      </w:r>
      <w:r w:rsidR="0075495F" w:rsidRPr="00DF3293">
        <w:rPr>
          <w:rFonts w:ascii="Arial" w:hAnsi="Arial" w:cs="Arial"/>
          <w:lang w:val="mn-MN"/>
        </w:rPr>
        <w:t xml:space="preserve"> тухайн хөрөнгийг ашиглах боломжгүй нь тогтоогдвол</w:t>
      </w:r>
      <w:r w:rsidR="00646F1D" w:rsidRPr="00DF3293">
        <w:rPr>
          <w:rFonts w:ascii="Arial" w:hAnsi="Arial" w:cs="Arial"/>
          <w:lang w:val="mn-MN"/>
        </w:rPr>
        <w:t xml:space="preserve"> </w:t>
      </w:r>
      <w:r w:rsidR="00E5429E" w:rsidRPr="00DF3293">
        <w:rPr>
          <w:rFonts w:ascii="Arial" w:hAnsi="Arial" w:cs="Arial"/>
          <w:lang w:val="mn-MN"/>
        </w:rPr>
        <w:t xml:space="preserve">энэ хуулийн </w:t>
      </w:r>
      <w:r w:rsidR="00337C7D" w:rsidRPr="00DF3293">
        <w:rPr>
          <w:rFonts w:ascii="Arial" w:hAnsi="Arial" w:cs="Arial"/>
          <w:lang w:val="mn-MN"/>
        </w:rPr>
        <w:t>69</w:t>
      </w:r>
      <w:r w:rsidR="00E5429E" w:rsidRPr="00DF3293">
        <w:rPr>
          <w:rFonts w:ascii="Arial" w:hAnsi="Arial" w:cs="Arial"/>
          <w:lang w:val="mn-MN"/>
        </w:rPr>
        <w:t xml:space="preserve"> </w:t>
      </w:r>
      <w:r w:rsidR="00DA6B19" w:rsidRPr="00DF3293">
        <w:rPr>
          <w:rFonts w:ascii="Arial" w:hAnsi="Arial" w:cs="Arial"/>
          <w:lang w:val="mn-MN"/>
        </w:rPr>
        <w:t>д</w:t>
      </w:r>
      <w:r w:rsidR="00337C7D" w:rsidRPr="00DF3293">
        <w:rPr>
          <w:rFonts w:ascii="Arial" w:hAnsi="Arial" w:cs="Arial"/>
          <w:lang w:val="mn-MN"/>
        </w:rPr>
        <w:t>ү</w:t>
      </w:r>
      <w:r w:rsidR="00DA6B19" w:rsidRPr="00DF3293">
        <w:rPr>
          <w:rFonts w:ascii="Arial" w:hAnsi="Arial" w:cs="Arial"/>
          <w:lang w:val="mn-MN"/>
        </w:rPr>
        <w:t>г</w:t>
      </w:r>
      <w:r w:rsidR="00337C7D" w:rsidRPr="00DF3293">
        <w:rPr>
          <w:rFonts w:ascii="Arial" w:hAnsi="Arial" w:cs="Arial"/>
          <w:lang w:val="mn-MN"/>
        </w:rPr>
        <w:t>ээ</w:t>
      </w:r>
      <w:r w:rsidR="00E5429E" w:rsidRPr="00DF3293">
        <w:rPr>
          <w:rFonts w:ascii="Arial" w:hAnsi="Arial" w:cs="Arial"/>
          <w:lang w:val="mn-MN"/>
        </w:rPr>
        <w:t>р зүйлд заасны дагуу шийдвэрлэнэ</w:t>
      </w:r>
      <w:r w:rsidR="00646F1D" w:rsidRPr="00DF3293">
        <w:rPr>
          <w:rFonts w:ascii="Arial" w:hAnsi="Arial" w:cs="Arial"/>
          <w:lang w:val="mn-MN"/>
        </w:rPr>
        <w:t>.</w:t>
      </w:r>
    </w:p>
    <w:p w14:paraId="56A55020" w14:textId="77777777" w:rsidR="00B51B02" w:rsidRPr="00DF3293" w:rsidRDefault="00B51B02" w:rsidP="00B51B02">
      <w:pPr>
        <w:contextualSpacing/>
        <w:jc w:val="both"/>
        <w:rPr>
          <w:rFonts w:ascii="Arial" w:hAnsi="Arial" w:cs="Arial"/>
          <w:dstrike/>
          <w:lang w:val="mn-MN"/>
        </w:rPr>
      </w:pPr>
    </w:p>
    <w:p w14:paraId="00A4040F" w14:textId="0C11B97F" w:rsidR="00DD1BA3" w:rsidRPr="00DF3293" w:rsidRDefault="00DD1BA3" w:rsidP="00F1067A">
      <w:pPr>
        <w:contextualSpacing/>
        <w:jc w:val="center"/>
        <w:rPr>
          <w:rFonts w:ascii="Arial" w:hAnsi="Arial" w:cs="Arial"/>
          <w:noProof/>
          <w:lang w:val="ca-ES" w:bidi="ar-DZ"/>
        </w:rPr>
      </w:pPr>
      <w:r w:rsidRPr="00DF3293">
        <w:rPr>
          <w:rFonts w:ascii="Arial" w:hAnsi="Arial" w:cs="Arial"/>
          <w:b/>
          <w:bCs/>
          <w:noProof/>
          <w:lang w:val="ca-ES" w:bidi="ar-DZ"/>
        </w:rPr>
        <w:t>ХОЁРДУГААР ДЭД БҮЛЭГ</w:t>
      </w:r>
    </w:p>
    <w:p w14:paraId="7758CF62" w14:textId="0DD233D3" w:rsidR="00587719" w:rsidRPr="00DF3293" w:rsidRDefault="00DD1BA3" w:rsidP="00F1067A">
      <w:pPr>
        <w:contextualSpacing/>
        <w:jc w:val="center"/>
        <w:rPr>
          <w:rFonts w:ascii="Arial" w:hAnsi="Arial" w:cs="Arial"/>
          <w:lang w:val="mn-MN"/>
        </w:rPr>
      </w:pPr>
      <w:r w:rsidRPr="00DF3293">
        <w:rPr>
          <w:rFonts w:ascii="Arial" w:hAnsi="Arial" w:cs="Arial"/>
          <w:b/>
          <w:bCs/>
          <w:lang w:val="mn-MN"/>
        </w:rPr>
        <w:lastRenderedPageBreak/>
        <w:t>ТӨРИЙН БОЛОН ОРОН НУТГИЙН ӨМЧИЙ</w:t>
      </w:r>
      <w:r w:rsidR="00587719" w:rsidRPr="00DF3293">
        <w:rPr>
          <w:rFonts w:ascii="Arial" w:hAnsi="Arial" w:cs="Arial"/>
          <w:b/>
          <w:bCs/>
          <w:lang w:val="mn-MN"/>
        </w:rPr>
        <w:t>Г</w:t>
      </w:r>
    </w:p>
    <w:p w14:paraId="6F7261A2" w14:textId="16102FAB" w:rsidR="00587719" w:rsidRPr="00DF3293" w:rsidRDefault="00DD1BA3" w:rsidP="00F1067A">
      <w:pPr>
        <w:contextualSpacing/>
        <w:jc w:val="center"/>
        <w:rPr>
          <w:rFonts w:ascii="Arial" w:hAnsi="Arial" w:cs="Arial"/>
          <w:lang w:val="mn-MN"/>
        </w:rPr>
      </w:pPr>
      <w:r w:rsidRPr="00DF3293">
        <w:rPr>
          <w:rFonts w:ascii="Arial" w:hAnsi="Arial" w:cs="Arial"/>
          <w:b/>
          <w:lang w:val="mn-MN"/>
        </w:rPr>
        <w:t>БУСДАД</w:t>
      </w:r>
      <w:r w:rsidRPr="00DF3293">
        <w:rPr>
          <w:rFonts w:ascii="Arial" w:hAnsi="Arial" w:cs="Arial"/>
          <w:lang w:val="mn-MN"/>
        </w:rPr>
        <w:t xml:space="preserve"> </w:t>
      </w:r>
      <w:r w:rsidRPr="00DF3293">
        <w:rPr>
          <w:rFonts w:ascii="Arial" w:hAnsi="Arial" w:cs="Arial"/>
          <w:b/>
          <w:bCs/>
          <w:lang w:val="mn-MN"/>
        </w:rPr>
        <w:t>АШИГЛУУЛАХ</w:t>
      </w:r>
    </w:p>
    <w:p w14:paraId="20B00501" w14:textId="4F4F4073" w:rsidR="00CF00BF" w:rsidRPr="00DF3293" w:rsidRDefault="00CF00BF" w:rsidP="00F1067A">
      <w:pPr>
        <w:tabs>
          <w:tab w:val="left" w:pos="568"/>
        </w:tabs>
        <w:contextualSpacing/>
        <w:rPr>
          <w:rFonts w:ascii="Arial" w:hAnsi="Arial" w:cs="Arial"/>
          <w:noProof/>
          <w:u w:val="single"/>
          <w:lang w:val="ca-ES" w:bidi="ar-DZ"/>
        </w:rPr>
      </w:pPr>
    </w:p>
    <w:p w14:paraId="3888438D" w14:textId="2CAA9381" w:rsidR="00DD1BA3" w:rsidRPr="00DF3293" w:rsidRDefault="002F164A" w:rsidP="00F1067A">
      <w:pPr>
        <w:ind w:firstLine="709"/>
        <w:contextualSpacing/>
        <w:jc w:val="both"/>
        <w:rPr>
          <w:rFonts w:ascii="Arial" w:hAnsi="Arial" w:cs="Arial"/>
          <w:noProof/>
          <w:lang w:val="ca-ES" w:bidi="ar-DZ"/>
        </w:rPr>
      </w:pPr>
      <w:r w:rsidRPr="00DF3293">
        <w:rPr>
          <w:rFonts w:ascii="Arial" w:hAnsi="Arial" w:cs="Arial"/>
          <w:b/>
          <w:bCs/>
          <w:noProof/>
          <w:lang w:val="ca-ES" w:bidi="ar-DZ"/>
        </w:rPr>
        <w:t>25</w:t>
      </w:r>
      <w:r w:rsidR="00DD1BA3" w:rsidRPr="00DF3293">
        <w:rPr>
          <w:rFonts w:ascii="Arial" w:hAnsi="Arial" w:cs="Arial"/>
          <w:b/>
          <w:bCs/>
          <w:noProof/>
          <w:lang w:val="ca-ES" w:bidi="ar-DZ"/>
        </w:rPr>
        <w:t xml:space="preserve"> д</w:t>
      </w:r>
      <w:r w:rsidRPr="00DF3293">
        <w:rPr>
          <w:rFonts w:ascii="Arial" w:hAnsi="Arial" w:cs="Arial"/>
          <w:b/>
          <w:bCs/>
          <w:noProof/>
          <w:lang w:val="ca-ES" w:bidi="ar-DZ"/>
        </w:rPr>
        <w:t>у</w:t>
      </w:r>
      <w:r w:rsidR="00DD1BA3" w:rsidRPr="00DF3293">
        <w:rPr>
          <w:rFonts w:ascii="Arial" w:hAnsi="Arial" w:cs="Arial"/>
          <w:b/>
          <w:bCs/>
          <w:noProof/>
          <w:lang w:val="ca-ES" w:bidi="ar-DZ"/>
        </w:rPr>
        <w:t>г</w:t>
      </w:r>
      <w:r w:rsidRPr="00DF3293">
        <w:rPr>
          <w:rFonts w:ascii="Arial" w:hAnsi="Arial" w:cs="Arial"/>
          <w:b/>
          <w:bCs/>
          <w:noProof/>
          <w:lang w:val="ca-ES" w:bidi="ar-DZ"/>
        </w:rPr>
        <w:t>аа</w:t>
      </w:r>
      <w:r w:rsidR="00DD1BA3" w:rsidRPr="00DF3293">
        <w:rPr>
          <w:rFonts w:ascii="Arial" w:hAnsi="Arial" w:cs="Arial"/>
          <w:b/>
          <w:bCs/>
          <w:noProof/>
          <w:lang w:val="ca-ES" w:bidi="ar-DZ"/>
        </w:rPr>
        <w:t>р зүйл.Төрийн болон орон нутгийн өмчийг бусдад ашиглуулах</w:t>
      </w:r>
    </w:p>
    <w:p w14:paraId="5E943823" w14:textId="6ECC59A4" w:rsidR="00DD1BA3" w:rsidRPr="00DF3293" w:rsidRDefault="00DD1BA3" w:rsidP="00F1067A">
      <w:pPr>
        <w:contextualSpacing/>
        <w:jc w:val="both"/>
        <w:rPr>
          <w:rFonts w:ascii="Arial" w:hAnsi="Arial" w:cs="Arial"/>
          <w:noProof/>
          <w:lang w:val="ca-ES"/>
        </w:rPr>
      </w:pPr>
    </w:p>
    <w:p w14:paraId="773A6E3A" w14:textId="186964F6" w:rsidR="00DD1BA3" w:rsidRPr="00DF3293" w:rsidRDefault="002F164A" w:rsidP="00F1067A">
      <w:pPr>
        <w:ind w:firstLine="709"/>
        <w:contextualSpacing/>
        <w:jc w:val="both"/>
        <w:rPr>
          <w:rFonts w:ascii="Arial" w:hAnsi="Arial" w:cs="Arial"/>
          <w:noProof/>
          <w:lang w:val="ca-ES"/>
        </w:rPr>
      </w:pPr>
      <w:r w:rsidRPr="00DF3293">
        <w:rPr>
          <w:rFonts w:ascii="Arial" w:hAnsi="Arial" w:cs="Arial"/>
          <w:noProof/>
          <w:lang w:val="ca-ES"/>
        </w:rPr>
        <w:t>25</w:t>
      </w:r>
      <w:r w:rsidR="00DD1BA3" w:rsidRPr="00DF3293">
        <w:rPr>
          <w:rFonts w:ascii="Arial" w:hAnsi="Arial" w:cs="Arial"/>
          <w:noProof/>
          <w:lang w:val="ca-ES"/>
        </w:rPr>
        <w:t>.1.Төрийн болон орон нутгийн өмчийн үр өгөөжийг нэмэгдүүлэх, нийтийн эрх ашгийг хангах зорилго</w:t>
      </w:r>
      <w:r w:rsidR="007D317D" w:rsidRPr="00DF3293">
        <w:rPr>
          <w:rFonts w:ascii="Arial" w:hAnsi="Arial" w:cs="Arial"/>
          <w:noProof/>
          <w:lang w:val="ca-ES"/>
        </w:rPr>
        <w:t xml:space="preserve">ор </w:t>
      </w:r>
      <w:r w:rsidR="00DD1BA3" w:rsidRPr="00DF3293">
        <w:rPr>
          <w:rFonts w:ascii="Arial" w:hAnsi="Arial" w:cs="Arial"/>
          <w:noProof/>
          <w:lang w:val="ca-ES"/>
        </w:rPr>
        <w:t>гэрээний үндсэн дээр төлбөртэй, хөнгөл</w:t>
      </w:r>
      <w:r w:rsidR="00C10ECD" w:rsidRPr="00DF3293">
        <w:rPr>
          <w:rFonts w:ascii="Arial" w:hAnsi="Arial" w:cs="Arial"/>
          <w:noProof/>
          <w:lang w:val="ca-ES"/>
        </w:rPr>
        <w:t>өл</w:t>
      </w:r>
      <w:r w:rsidR="00DD1BA3" w:rsidRPr="00DF3293">
        <w:rPr>
          <w:rFonts w:ascii="Arial" w:hAnsi="Arial" w:cs="Arial"/>
          <w:noProof/>
          <w:lang w:val="ca-ES"/>
        </w:rPr>
        <w:t xml:space="preserve">ттэй нөхцөлөөр, хариу төлбөргүй, эсхүл эд юмсын хязгаарлагдмал эрхээр </w:t>
      </w:r>
      <w:r w:rsidR="00E21A84" w:rsidRPr="00DF3293">
        <w:rPr>
          <w:rFonts w:ascii="Arial" w:hAnsi="Arial" w:cs="Arial"/>
          <w:noProof/>
          <w:lang w:val="ca-ES"/>
        </w:rPr>
        <w:t xml:space="preserve">бусдад </w:t>
      </w:r>
      <w:r w:rsidR="00DD1BA3" w:rsidRPr="00DF3293">
        <w:rPr>
          <w:rFonts w:ascii="Arial" w:hAnsi="Arial" w:cs="Arial"/>
          <w:noProof/>
          <w:lang w:val="ca-ES"/>
        </w:rPr>
        <w:t>ашиглуу</w:t>
      </w:r>
      <w:r w:rsidR="00775693" w:rsidRPr="00DF3293">
        <w:rPr>
          <w:rFonts w:ascii="Arial" w:hAnsi="Arial" w:cs="Arial"/>
          <w:noProof/>
          <w:lang w:val="ca-ES"/>
        </w:rPr>
        <w:t>лна</w:t>
      </w:r>
      <w:r w:rsidR="00DD1BA3" w:rsidRPr="00DF3293">
        <w:rPr>
          <w:rFonts w:ascii="Arial" w:hAnsi="Arial" w:cs="Arial"/>
          <w:noProof/>
          <w:lang w:val="ca-ES"/>
        </w:rPr>
        <w:t>.</w:t>
      </w:r>
    </w:p>
    <w:p w14:paraId="09600655" w14:textId="77777777" w:rsidR="00AE293D" w:rsidRPr="00DF3293" w:rsidRDefault="00AE293D" w:rsidP="00F1067A">
      <w:pPr>
        <w:contextualSpacing/>
        <w:jc w:val="both"/>
        <w:rPr>
          <w:rFonts w:ascii="Arial" w:hAnsi="Arial" w:cs="Arial"/>
          <w:noProof/>
          <w:lang w:val="mn-MN"/>
        </w:rPr>
      </w:pPr>
    </w:p>
    <w:p w14:paraId="696BCC79" w14:textId="0085484E" w:rsidR="00DD1BA3" w:rsidRPr="00DF3293" w:rsidRDefault="002F164A" w:rsidP="00F1067A">
      <w:pPr>
        <w:ind w:firstLine="709"/>
        <w:contextualSpacing/>
        <w:jc w:val="both"/>
        <w:rPr>
          <w:rFonts w:ascii="Arial" w:hAnsi="Arial" w:cs="Arial"/>
          <w:noProof/>
          <w:lang w:val="ca-ES"/>
        </w:rPr>
      </w:pPr>
      <w:r w:rsidRPr="00DF3293">
        <w:rPr>
          <w:rFonts w:ascii="Arial" w:hAnsi="Arial" w:cs="Arial"/>
          <w:noProof/>
          <w:lang w:val="ca-ES"/>
        </w:rPr>
        <w:t>25</w:t>
      </w:r>
      <w:r w:rsidR="00DD1BA3" w:rsidRPr="00DF3293">
        <w:rPr>
          <w:rFonts w:ascii="Arial" w:hAnsi="Arial" w:cs="Arial"/>
          <w:noProof/>
          <w:lang w:val="ca-ES"/>
        </w:rPr>
        <w:t>.</w:t>
      </w:r>
      <w:r w:rsidR="00FF3454" w:rsidRPr="00DF3293">
        <w:rPr>
          <w:rFonts w:ascii="Arial" w:hAnsi="Arial" w:cs="Arial"/>
          <w:noProof/>
          <w:lang w:val="ca-ES"/>
        </w:rPr>
        <w:t>2</w:t>
      </w:r>
      <w:r w:rsidR="00DD1BA3" w:rsidRPr="00DF3293">
        <w:rPr>
          <w:rFonts w:ascii="Arial" w:hAnsi="Arial" w:cs="Arial"/>
          <w:noProof/>
          <w:lang w:val="ca-ES"/>
        </w:rPr>
        <w:t>.</w:t>
      </w:r>
      <w:r w:rsidR="00251530" w:rsidRPr="00DF3293">
        <w:rPr>
          <w:rFonts w:ascii="Arial" w:hAnsi="Arial" w:cs="Arial"/>
          <w:noProof/>
          <w:lang w:val="ca-ES"/>
        </w:rPr>
        <w:t>Дараах үндэслэлээр т</w:t>
      </w:r>
      <w:r w:rsidR="00DD1BA3" w:rsidRPr="00DF3293">
        <w:rPr>
          <w:rFonts w:ascii="Arial" w:hAnsi="Arial" w:cs="Arial"/>
          <w:noProof/>
          <w:lang w:val="ca-ES"/>
        </w:rPr>
        <w:t>өрийн болон орон нутгийн өмчийг бусдад ашиглуулж болно:</w:t>
      </w:r>
    </w:p>
    <w:p w14:paraId="67902DD3" w14:textId="77777777" w:rsidR="00DD1BA3" w:rsidRPr="00DF3293" w:rsidRDefault="00DD1BA3" w:rsidP="00F1067A">
      <w:pPr>
        <w:tabs>
          <w:tab w:val="left" w:pos="720"/>
          <w:tab w:val="left" w:pos="1560"/>
        </w:tabs>
        <w:contextualSpacing/>
        <w:jc w:val="both"/>
        <w:rPr>
          <w:rFonts w:ascii="Arial" w:hAnsi="Arial" w:cs="Arial"/>
          <w:noProof/>
          <w:lang w:val="ca-ES"/>
        </w:rPr>
      </w:pPr>
    </w:p>
    <w:p w14:paraId="213AD8C3" w14:textId="17A74653" w:rsidR="00DD1BA3" w:rsidRPr="00DF3293" w:rsidRDefault="002F164A" w:rsidP="00F1067A">
      <w:pPr>
        <w:ind w:firstLine="1418"/>
        <w:contextualSpacing/>
        <w:jc w:val="both"/>
        <w:rPr>
          <w:rFonts w:ascii="Arial" w:hAnsi="Arial" w:cs="Arial"/>
          <w:noProof/>
          <w:lang w:val="ca-ES"/>
        </w:rPr>
      </w:pPr>
      <w:r w:rsidRPr="00DF3293">
        <w:rPr>
          <w:rFonts w:ascii="Arial" w:hAnsi="Arial" w:cs="Arial"/>
          <w:noProof/>
          <w:lang w:val="ca-ES"/>
        </w:rPr>
        <w:t>25</w:t>
      </w:r>
      <w:r w:rsidR="00DD1BA3" w:rsidRPr="00DF3293">
        <w:rPr>
          <w:rFonts w:ascii="Arial" w:hAnsi="Arial" w:cs="Arial"/>
          <w:noProof/>
          <w:lang w:val="ca-ES"/>
        </w:rPr>
        <w:t>.</w:t>
      </w:r>
      <w:r w:rsidR="00FF3454" w:rsidRPr="00DF3293">
        <w:rPr>
          <w:rFonts w:ascii="Arial" w:hAnsi="Arial" w:cs="Arial"/>
          <w:noProof/>
          <w:lang w:val="ca-ES"/>
        </w:rPr>
        <w:t>2</w:t>
      </w:r>
      <w:r w:rsidR="00DD1BA3" w:rsidRPr="00DF3293">
        <w:rPr>
          <w:rFonts w:ascii="Arial" w:hAnsi="Arial" w:cs="Arial"/>
          <w:noProof/>
          <w:lang w:val="ca-ES"/>
        </w:rPr>
        <w:t>.1.өмчийн эзэмшигчид тухайн хөрөнгө түр хугацаагаар хэрэгцээгүй болсон;</w:t>
      </w:r>
    </w:p>
    <w:p w14:paraId="699A73E6" w14:textId="77777777" w:rsidR="00DD1BA3" w:rsidRPr="00DF3293" w:rsidRDefault="00DD1BA3" w:rsidP="00F1067A">
      <w:pPr>
        <w:tabs>
          <w:tab w:val="left" w:pos="720"/>
          <w:tab w:val="left" w:pos="1560"/>
        </w:tabs>
        <w:contextualSpacing/>
        <w:jc w:val="both"/>
        <w:rPr>
          <w:rFonts w:ascii="Arial" w:hAnsi="Arial" w:cs="Arial"/>
          <w:noProof/>
          <w:lang w:val="ca-ES"/>
        </w:rPr>
      </w:pPr>
    </w:p>
    <w:p w14:paraId="4E8005A3" w14:textId="7D5242FE" w:rsidR="00A36E1B" w:rsidRPr="00DF3293" w:rsidRDefault="002F164A" w:rsidP="00F1067A">
      <w:pPr>
        <w:ind w:firstLine="1418"/>
        <w:contextualSpacing/>
        <w:jc w:val="both"/>
        <w:rPr>
          <w:rFonts w:ascii="Arial" w:hAnsi="Arial" w:cs="Arial"/>
          <w:noProof/>
          <w:lang w:val="ca-ES"/>
        </w:rPr>
      </w:pPr>
      <w:r w:rsidRPr="00DF3293">
        <w:rPr>
          <w:rFonts w:ascii="Arial" w:hAnsi="Arial" w:cs="Arial"/>
          <w:noProof/>
          <w:lang w:val="ca-ES"/>
        </w:rPr>
        <w:t>25</w:t>
      </w:r>
      <w:r w:rsidR="00DD1BA3" w:rsidRPr="00DF3293">
        <w:rPr>
          <w:rFonts w:ascii="Arial" w:hAnsi="Arial" w:cs="Arial"/>
          <w:noProof/>
          <w:lang w:val="ca-ES"/>
        </w:rPr>
        <w:t>.</w:t>
      </w:r>
      <w:r w:rsidR="00FF3454" w:rsidRPr="00DF3293">
        <w:rPr>
          <w:rFonts w:ascii="Arial" w:hAnsi="Arial" w:cs="Arial"/>
          <w:noProof/>
          <w:lang w:val="ca-ES"/>
        </w:rPr>
        <w:t>2</w:t>
      </w:r>
      <w:r w:rsidR="00DD1BA3" w:rsidRPr="00DF3293">
        <w:rPr>
          <w:rFonts w:ascii="Arial" w:hAnsi="Arial" w:cs="Arial"/>
          <w:noProof/>
          <w:lang w:val="ca-ES"/>
        </w:rPr>
        <w:t>.</w:t>
      </w:r>
      <w:r w:rsidR="00AE293D" w:rsidRPr="00DF3293">
        <w:rPr>
          <w:rFonts w:ascii="Arial" w:hAnsi="Arial" w:cs="Arial"/>
          <w:noProof/>
          <w:lang w:val="ca-ES"/>
        </w:rPr>
        <w:t>2</w:t>
      </w:r>
      <w:r w:rsidR="00DD1BA3" w:rsidRPr="00DF3293">
        <w:rPr>
          <w:rFonts w:ascii="Arial" w:hAnsi="Arial" w:cs="Arial"/>
          <w:noProof/>
          <w:lang w:val="ca-ES"/>
        </w:rPr>
        <w:t xml:space="preserve">.өмчийг нөөцлөх, хадгалах </w:t>
      </w:r>
      <w:r w:rsidR="00DC3A6C" w:rsidRPr="00DF3293">
        <w:rPr>
          <w:rFonts w:ascii="Arial" w:hAnsi="Arial" w:cs="Arial"/>
          <w:noProof/>
          <w:lang w:val="ca-ES"/>
        </w:rPr>
        <w:t xml:space="preserve">нөхцөлийг хангахгүй </w:t>
      </w:r>
      <w:r w:rsidR="00DD1BA3" w:rsidRPr="00DF3293">
        <w:rPr>
          <w:rFonts w:ascii="Arial" w:hAnsi="Arial" w:cs="Arial"/>
          <w:noProof/>
          <w:lang w:val="ca-ES"/>
        </w:rPr>
        <w:t>болсон;</w:t>
      </w:r>
    </w:p>
    <w:p w14:paraId="46CBE70E" w14:textId="6E3AD8F3" w:rsidR="00DD1BA3" w:rsidRPr="00DF3293" w:rsidRDefault="002F164A" w:rsidP="00F1067A">
      <w:pPr>
        <w:ind w:firstLine="1418"/>
        <w:contextualSpacing/>
        <w:jc w:val="both"/>
        <w:rPr>
          <w:rFonts w:ascii="Arial" w:hAnsi="Arial" w:cs="Arial"/>
          <w:noProof/>
          <w:lang w:val="mn-MN"/>
        </w:rPr>
      </w:pPr>
      <w:r w:rsidRPr="00DF3293">
        <w:rPr>
          <w:rFonts w:ascii="Arial" w:hAnsi="Arial" w:cs="Arial"/>
          <w:noProof/>
          <w:lang w:val="ca-ES"/>
        </w:rPr>
        <w:t>25</w:t>
      </w:r>
      <w:r w:rsidR="00DD1BA3" w:rsidRPr="00DF3293">
        <w:rPr>
          <w:rFonts w:ascii="Arial" w:hAnsi="Arial" w:cs="Arial"/>
          <w:noProof/>
          <w:lang w:val="ca-ES"/>
        </w:rPr>
        <w:t>.</w:t>
      </w:r>
      <w:r w:rsidR="00FF3454" w:rsidRPr="00DF3293">
        <w:rPr>
          <w:rFonts w:ascii="Arial" w:hAnsi="Arial" w:cs="Arial"/>
          <w:noProof/>
          <w:lang w:val="ca-ES"/>
        </w:rPr>
        <w:t>2</w:t>
      </w:r>
      <w:r w:rsidR="00DD1BA3" w:rsidRPr="00DF3293">
        <w:rPr>
          <w:rFonts w:ascii="Arial" w:hAnsi="Arial" w:cs="Arial"/>
          <w:noProof/>
          <w:lang w:val="ca-ES"/>
        </w:rPr>
        <w:t>.</w:t>
      </w:r>
      <w:r w:rsidR="00A36E1B" w:rsidRPr="00DF3293">
        <w:rPr>
          <w:rFonts w:ascii="Arial" w:hAnsi="Arial" w:cs="Arial"/>
          <w:noProof/>
          <w:lang w:val="ca-ES"/>
        </w:rPr>
        <w:t>3</w:t>
      </w:r>
      <w:r w:rsidR="00DD1BA3" w:rsidRPr="00DF3293">
        <w:rPr>
          <w:rFonts w:ascii="Arial" w:hAnsi="Arial" w:cs="Arial"/>
          <w:noProof/>
          <w:lang w:val="ca-ES"/>
        </w:rPr>
        <w:t>.</w:t>
      </w:r>
      <w:r w:rsidR="00DD1BA3" w:rsidRPr="00DF3293">
        <w:rPr>
          <w:rFonts w:ascii="Arial" w:hAnsi="Arial" w:cs="Arial"/>
          <w:noProof/>
          <w:lang w:val="mn-MN"/>
        </w:rPr>
        <w:t>илүү талбай, хэсэг гарсан</w:t>
      </w:r>
      <w:r w:rsidR="00A36E1B" w:rsidRPr="00DF3293">
        <w:rPr>
          <w:rFonts w:ascii="Arial" w:hAnsi="Arial" w:cs="Arial"/>
          <w:noProof/>
          <w:lang w:val="mn-MN"/>
        </w:rPr>
        <w:t>.</w:t>
      </w:r>
    </w:p>
    <w:p w14:paraId="3B0B800D" w14:textId="77777777" w:rsidR="00A44FE2" w:rsidRPr="00DF3293" w:rsidRDefault="00A44FE2" w:rsidP="00A44FE2">
      <w:pPr>
        <w:contextualSpacing/>
        <w:jc w:val="both"/>
        <w:rPr>
          <w:rFonts w:ascii="Arial" w:hAnsi="Arial" w:cs="Arial"/>
          <w:noProof/>
          <w:lang w:val="ca-ES"/>
        </w:rPr>
      </w:pPr>
    </w:p>
    <w:p w14:paraId="28308A91" w14:textId="75B70EA8" w:rsidR="00C94CF5" w:rsidRPr="00DF3293" w:rsidRDefault="002F164A" w:rsidP="00F1067A">
      <w:pPr>
        <w:ind w:firstLine="709"/>
        <w:contextualSpacing/>
        <w:jc w:val="both"/>
        <w:rPr>
          <w:rFonts w:ascii="Arial" w:hAnsi="Arial" w:cs="Arial"/>
          <w:noProof/>
          <w:lang w:val="mn-MN"/>
        </w:rPr>
      </w:pPr>
      <w:r w:rsidRPr="00DF3293">
        <w:rPr>
          <w:rFonts w:ascii="Arial" w:hAnsi="Arial" w:cs="Arial"/>
          <w:noProof/>
          <w:lang w:val="mn-MN"/>
        </w:rPr>
        <w:t>25</w:t>
      </w:r>
      <w:r w:rsidR="00DD1BA3" w:rsidRPr="00DF3293">
        <w:rPr>
          <w:rFonts w:ascii="Arial" w:hAnsi="Arial" w:cs="Arial"/>
          <w:noProof/>
          <w:lang w:val="mn-MN"/>
        </w:rPr>
        <w:t>.</w:t>
      </w:r>
      <w:r w:rsidR="00FF3454" w:rsidRPr="00DF3293">
        <w:rPr>
          <w:rFonts w:ascii="Arial" w:hAnsi="Arial" w:cs="Arial"/>
          <w:noProof/>
          <w:lang w:val="mn-MN"/>
        </w:rPr>
        <w:t>3</w:t>
      </w:r>
      <w:r w:rsidR="00DD1BA3" w:rsidRPr="00DF3293">
        <w:rPr>
          <w:rFonts w:ascii="Arial" w:hAnsi="Arial" w:cs="Arial"/>
          <w:noProof/>
          <w:lang w:val="mn-MN"/>
        </w:rPr>
        <w:t>.</w:t>
      </w:r>
      <w:r w:rsidR="004D63CC" w:rsidRPr="00DF3293">
        <w:rPr>
          <w:rFonts w:ascii="Arial" w:hAnsi="Arial" w:cs="Arial"/>
          <w:noProof/>
          <w:lang w:val="ca-ES"/>
        </w:rPr>
        <w:t>Төрийн болон орон нутгийн өмчий</w:t>
      </w:r>
      <w:r w:rsidR="004D63CC" w:rsidRPr="00DF3293">
        <w:rPr>
          <w:rFonts w:ascii="Arial" w:hAnsi="Arial" w:cs="Arial"/>
          <w:noProof/>
          <w:lang w:val="mn-MN"/>
        </w:rPr>
        <w:t>н үл хөдлөх эд хөрөнгий</w:t>
      </w:r>
      <w:r w:rsidR="004D63CC" w:rsidRPr="00DF3293">
        <w:rPr>
          <w:rFonts w:ascii="Arial" w:hAnsi="Arial" w:cs="Arial"/>
          <w:noProof/>
          <w:lang w:val="ca-ES"/>
        </w:rPr>
        <w:t>г</w:t>
      </w:r>
      <w:r w:rsidR="00DD1BA3" w:rsidRPr="00DF3293">
        <w:rPr>
          <w:rFonts w:ascii="Arial" w:hAnsi="Arial" w:cs="Arial"/>
          <w:noProof/>
          <w:lang w:val="mn-MN"/>
        </w:rPr>
        <w:t xml:space="preserve"> бусдад ашиглуулах </w:t>
      </w:r>
      <w:r w:rsidR="00DB04C1" w:rsidRPr="00DF3293">
        <w:rPr>
          <w:rFonts w:ascii="Arial" w:hAnsi="Arial" w:cs="Arial"/>
          <w:noProof/>
          <w:lang w:val="mn-MN"/>
        </w:rPr>
        <w:t>тохиолдолд</w:t>
      </w:r>
      <w:r w:rsidR="00DD1BA3" w:rsidRPr="00DF3293">
        <w:rPr>
          <w:rFonts w:ascii="Arial" w:hAnsi="Arial" w:cs="Arial"/>
          <w:noProof/>
          <w:lang w:val="mn-MN"/>
        </w:rPr>
        <w:t xml:space="preserve"> Төрийн өмчийн хороо, </w:t>
      </w:r>
      <w:r w:rsidR="00AA5C7A" w:rsidRPr="00DF3293">
        <w:rPr>
          <w:rFonts w:ascii="Arial" w:hAnsi="Arial" w:cs="Arial"/>
          <w:noProof/>
          <w:lang w:val="mn-MN"/>
        </w:rPr>
        <w:t>О</w:t>
      </w:r>
      <w:r w:rsidR="00DD1BA3" w:rsidRPr="00DF3293">
        <w:rPr>
          <w:rFonts w:ascii="Arial" w:hAnsi="Arial" w:cs="Arial"/>
          <w:noProof/>
          <w:lang w:val="mn-MN"/>
        </w:rPr>
        <w:t>рон нутгийн өмчийн газраас зөвшөөрөл авна.</w:t>
      </w:r>
    </w:p>
    <w:p w14:paraId="71ACA2E0" w14:textId="77777777" w:rsidR="00C94CF5" w:rsidRPr="00DF3293" w:rsidRDefault="00C94CF5" w:rsidP="00F1067A">
      <w:pPr>
        <w:contextualSpacing/>
        <w:jc w:val="both"/>
        <w:rPr>
          <w:rFonts w:ascii="Arial" w:hAnsi="Arial" w:cs="Arial"/>
          <w:noProof/>
          <w:lang w:val="mn-MN"/>
        </w:rPr>
      </w:pPr>
    </w:p>
    <w:p w14:paraId="014EB847" w14:textId="25DA902C" w:rsidR="00DD1BA3" w:rsidRPr="00DF3293" w:rsidRDefault="002F164A" w:rsidP="00F1067A">
      <w:pPr>
        <w:ind w:firstLine="709"/>
        <w:contextualSpacing/>
        <w:jc w:val="both"/>
        <w:rPr>
          <w:rFonts w:ascii="Arial" w:hAnsi="Arial" w:cs="Arial"/>
          <w:noProof/>
          <w:lang w:val="mn-MN"/>
        </w:rPr>
      </w:pPr>
      <w:r w:rsidRPr="00DF3293">
        <w:rPr>
          <w:rFonts w:ascii="Arial" w:hAnsi="Arial" w:cs="Arial"/>
          <w:noProof/>
          <w:lang w:val="ca-ES"/>
        </w:rPr>
        <w:t>25</w:t>
      </w:r>
      <w:r w:rsidR="00DD1BA3" w:rsidRPr="00DF3293">
        <w:rPr>
          <w:rFonts w:ascii="Arial" w:hAnsi="Arial" w:cs="Arial"/>
          <w:noProof/>
          <w:lang w:val="ca-ES"/>
        </w:rPr>
        <w:t>.</w:t>
      </w:r>
      <w:r w:rsidR="00FF3454" w:rsidRPr="00DF3293">
        <w:rPr>
          <w:rFonts w:ascii="Arial" w:hAnsi="Arial" w:cs="Arial"/>
          <w:noProof/>
          <w:lang w:val="ca-ES"/>
        </w:rPr>
        <w:t>4</w:t>
      </w:r>
      <w:r w:rsidR="00DD1BA3" w:rsidRPr="00DF3293">
        <w:rPr>
          <w:rFonts w:ascii="Arial" w:hAnsi="Arial" w:cs="Arial"/>
          <w:noProof/>
          <w:lang w:val="ca-ES"/>
        </w:rPr>
        <w:t xml:space="preserve">.Төрийн болон орон нутгийн өмчийн үл хөдлөх эд хөрөнгийг бусдад ашиглуулахаас өмнө энэ хуулийн </w:t>
      </w:r>
      <w:r w:rsidR="00286B3D" w:rsidRPr="00DF3293">
        <w:rPr>
          <w:rFonts w:ascii="Arial" w:hAnsi="Arial" w:cs="Arial"/>
          <w:noProof/>
          <w:lang w:val="ca-ES"/>
        </w:rPr>
        <w:t>68 дугаар</w:t>
      </w:r>
      <w:r w:rsidR="00DD1BA3" w:rsidRPr="00DF3293">
        <w:rPr>
          <w:rFonts w:ascii="Arial" w:hAnsi="Arial" w:cs="Arial"/>
          <w:noProof/>
          <w:lang w:val="ca-ES"/>
        </w:rPr>
        <w:t xml:space="preserve"> зүйлд заасны дагуу </w:t>
      </w:r>
      <w:r w:rsidR="003E54A4" w:rsidRPr="00DF3293">
        <w:rPr>
          <w:rFonts w:ascii="Arial" w:hAnsi="Arial" w:cs="Arial"/>
          <w:noProof/>
          <w:lang w:val="ca-ES"/>
        </w:rPr>
        <w:t>магадлах ажиллага</w:t>
      </w:r>
      <w:r w:rsidR="00415C90" w:rsidRPr="00DF3293">
        <w:rPr>
          <w:rFonts w:ascii="Arial" w:hAnsi="Arial" w:cs="Arial"/>
          <w:noProof/>
          <w:lang w:val="ca-ES"/>
        </w:rPr>
        <w:t>а хийнэ</w:t>
      </w:r>
      <w:r w:rsidR="00DD1BA3" w:rsidRPr="00DF3293">
        <w:rPr>
          <w:rFonts w:ascii="Arial" w:hAnsi="Arial" w:cs="Arial"/>
          <w:noProof/>
          <w:lang w:val="ca-ES"/>
        </w:rPr>
        <w:t>.</w:t>
      </w:r>
    </w:p>
    <w:p w14:paraId="44002F32" w14:textId="77777777" w:rsidR="00DD1BA3" w:rsidRPr="00DF3293" w:rsidRDefault="00DD1BA3" w:rsidP="00F1067A">
      <w:pPr>
        <w:tabs>
          <w:tab w:val="left" w:pos="720"/>
          <w:tab w:val="left" w:pos="1560"/>
        </w:tabs>
        <w:contextualSpacing/>
        <w:jc w:val="both"/>
        <w:rPr>
          <w:rFonts w:ascii="Arial" w:hAnsi="Arial" w:cs="Arial"/>
          <w:noProof/>
          <w:lang w:val="ca-ES"/>
        </w:rPr>
      </w:pPr>
    </w:p>
    <w:p w14:paraId="54CDAE71" w14:textId="536FEC90" w:rsidR="00EE371A" w:rsidRPr="00DF3293" w:rsidRDefault="002F164A" w:rsidP="00F1067A">
      <w:pPr>
        <w:ind w:firstLine="709"/>
        <w:contextualSpacing/>
        <w:jc w:val="both"/>
        <w:rPr>
          <w:rFonts w:ascii="Arial" w:hAnsi="Arial" w:cs="Arial"/>
          <w:noProof/>
          <w:lang w:val="ca-ES"/>
        </w:rPr>
      </w:pPr>
      <w:r w:rsidRPr="00DF3293">
        <w:rPr>
          <w:rFonts w:ascii="Arial" w:hAnsi="Arial" w:cs="Arial"/>
          <w:noProof/>
          <w:lang w:val="ca-ES"/>
        </w:rPr>
        <w:t>25</w:t>
      </w:r>
      <w:r w:rsidR="00DD1BA3" w:rsidRPr="00DF3293">
        <w:rPr>
          <w:rFonts w:ascii="Arial" w:hAnsi="Arial" w:cs="Arial"/>
          <w:noProof/>
          <w:lang w:val="ca-ES"/>
        </w:rPr>
        <w:t>.</w:t>
      </w:r>
      <w:r w:rsidR="00FF3454" w:rsidRPr="00DF3293">
        <w:rPr>
          <w:rFonts w:ascii="Arial" w:hAnsi="Arial" w:cs="Arial"/>
          <w:noProof/>
          <w:lang w:val="ca-ES"/>
        </w:rPr>
        <w:t>5</w:t>
      </w:r>
      <w:r w:rsidR="00DD1BA3" w:rsidRPr="00DF3293">
        <w:rPr>
          <w:rFonts w:ascii="Arial" w:hAnsi="Arial" w:cs="Arial"/>
          <w:noProof/>
          <w:lang w:val="ca-ES"/>
        </w:rPr>
        <w:t>.</w:t>
      </w:r>
      <w:r w:rsidR="003E0C86" w:rsidRPr="00DF3293">
        <w:rPr>
          <w:rFonts w:ascii="Arial" w:hAnsi="Arial" w:cs="Arial"/>
          <w:noProof/>
          <w:lang w:val="ca-ES"/>
        </w:rPr>
        <w:t>Ө</w:t>
      </w:r>
      <w:r w:rsidR="00DD1BA3" w:rsidRPr="00DF3293">
        <w:rPr>
          <w:rFonts w:ascii="Arial" w:hAnsi="Arial" w:cs="Arial"/>
          <w:noProof/>
          <w:lang w:val="ca-ES"/>
        </w:rPr>
        <w:t xml:space="preserve">мчийг дамжуулан </w:t>
      </w:r>
      <w:r w:rsidR="00790357" w:rsidRPr="00DF3293">
        <w:rPr>
          <w:rFonts w:ascii="Arial" w:hAnsi="Arial" w:cs="Arial"/>
          <w:noProof/>
          <w:lang w:val="ca-ES"/>
        </w:rPr>
        <w:t>ашиглуулах</w:t>
      </w:r>
      <w:r w:rsidR="00DD1BA3" w:rsidRPr="00DF3293">
        <w:rPr>
          <w:rFonts w:ascii="Arial" w:hAnsi="Arial" w:cs="Arial"/>
          <w:noProof/>
          <w:lang w:val="ca-ES"/>
        </w:rPr>
        <w:t xml:space="preserve"> тохиолдолд өмчийн удирдлагыг хэрэгжүүлэгч</w:t>
      </w:r>
      <w:r w:rsidR="009338C4" w:rsidRPr="00DF3293">
        <w:rPr>
          <w:rFonts w:ascii="Arial" w:hAnsi="Arial" w:cs="Arial"/>
          <w:noProof/>
          <w:lang w:val="ca-ES"/>
        </w:rPr>
        <w:t xml:space="preserve">, </w:t>
      </w:r>
      <w:r w:rsidR="00D92358" w:rsidRPr="00DF3293">
        <w:rPr>
          <w:rFonts w:ascii="Arial" w:hAnsi="Arial" w:cs="Arial"/>
          <w:noProof/>
          <w:lang w:val="ca-ES"/>
        </w:rPr>
        <w:t xml:space="preserve">эсхүл </w:t>
      </w:r>
      <w:r w:rsidR="009338C4" w:rsidRPr="00DF3293">
        <w:rPr>
          <w:rFonts w:ascii="Arial" w:hAnsi="Arial" w:cs="Arial"/>
          <w:noProof/>
          <w:lang w:val="ca-ES"/>
        </w:rPr>
        <w:t>өмч</w:t>
      </w:r>
      <w:r w:rsidR="001E32A2" w:rsidRPr="00DF3293">
        <w:rPr>
          <w:rFonts w:ascii="Arial" w:hAnsi="Arial" w:cs="Arial"/>
          <w:noProof/>
          <w:lang w:val="ca-ES"/>
        </w:rPr>
        <w:t>ийн</w:t>
      </w:r>
      <w:r w:rsidR="009338C4" w:rsidRPr="00DF3293">
        <w:rPr>
          <w:rFonts w:ascii="Arial" w:hAnsi="Arial" w:cs="Arial"/>
          <w:noProof/>
          <w:lang w:val="ca-ES"/>
        </w:rPr>
        <w:t xml:space="preserve"> эзэмшигч</w:t>
      </w:r>
      <w:r w:rsidR="00DD1BA3" w:rsidRPr="00DF3293">
        <w:rPr>
          <w:rFonts w:ascii="Arial" w:hAnsi="Arial" w:cs="Arial"/>
          <w:noProof/>
          <w:lang w:val="ca-ES"/>
        </w:rPr>
        <w:t xml:space="preserve">ийн зөвшөөрлийг бичгээр </w:t>
      </w:r>
      <w:r w:rsidR="00C37930" w:rsidRPr="00DF3293">
        <w:rPr>
          <w:rFonts w:ascii="Arial" w:hAnsi="Arial" w:cs="Arial"/>
          <w:noProof/>
          <w:lang w:val="ca-ES"/>
        </w:rPr>
        <w:t>авсан байна</w:t>
      </w:r>
      <w:r w:rsidR="00DD1BA3" w:rsidRPr="00DF3293">
        <w:rPr>
          <w:rFonts w:ascii="Arial" w:hAnsi="Arial" w:cs="Arial"/>
          <w:noProof/>
          <w:lang w:val="ca-ES"/>
        </w:rPr>
        <w:t>.</w:t>
      </w:r>
    </w:p>
    <w:p w14:paraId="7B4945EF" w14:textId="77777777" w:rsidR="00C14F53" w:rsidRPr="00DF3293" w:rsidRDefault="00C14F53" w:rsidP="00F1067A">
      <w:pPr>
        <w:contextualSpacing/>
        <w:jc w:val="both"/>
        <w:rPr>
          <w:rFonts w:ascii="Arial" w:hAnsi="Arial" w:cs="Arial"/>
          <w:noProof/>
          <w:lang w:val="ca-ES"/>
        </w:rPr>
      </w:pPr>
    </w:p>
    <w:p w14:paraId="7F668BF4" w14:textId="4DFEA991" w:rsidR="00DD1BA3" w:rsidRPr="00DF3293" w:rsidRDefault="002F164A" w:rsidP="006B62B5">
      <w:pPr>
        <w:ind w:firstLine="709"/>
        <w:contextualSpacing/>
        <w:jc w:val="both"/>
        <w:rPr>
          <w:rFonts w:ascii="Arial" w:hAnsi="Arial" w:cs="Arial"/>
          <w:noProof/>
          <w:lang w:val="ca-ES"/>
        </w:rPr>
      </w:pPr>
      <w:r w:rsidRPr="00DF3293">
        <w:rPr>
          <w:rFonts w:ascii="Arial" w:hAnsi="Arial" w:cs="Arial"/>
          <w:noProof/>
          <w:lang w:val="ca-ES"/>
        </w:rPr>
        <w:t>25</w:t>
      </w:r>
      <w:r w:rsidR="00DD1BA3" w:rsidRPr="00DF3293">
        <w:rPr>
          <w:rFonts w:ascii="Arial" w:hAnsi="Arial" w:cs="Arial"/>
          <w:noProof/>
          <w:lang w:val="ca-ES"/>
        </w:rPr>
        <w:t>.</w:t>
      </w:r>
      <w:r w:rsidR="00FF3454" w:rsidRPr="00DF3293">
        <w:rPr>
          <w:rFonts w:ascii="Arial" w:hAnsi="Arial" w:cs="Arial"/>
          <w:noProof/>
          <w:lang w:val="ca-ES"/>
        </w:rPr>
        <w:t>6</w:t>
      </w:r>
      <w:r w:rsidR="00DD1BA3" w:rsidRPr="00DF3293">
        <w:rPr>
          <w:rFonts w:ascii="Arial" w:hAnsi="Arial" w:cs="Arial"/>
          <w:noProof/>
          <w:lang w:val="ca-ES"/>
        </w:rPr>
        <w:t>.</w:t>
      </w:r>
      <w:r w:rsidR="00305590" w:rsidRPr="00DF3293">
        <w:rPr>
          <w:rFonts w:ascii="Arial" w:hAnsi="Arial" w:cs="Arial"/>
          <w:noProof/>
          <w:lang w:val="ca-ES"/>
        </w:rPr>
        <w:t>Өмчийг а</w:t>
      </w:r>
      <w:r w:rsidR="00DD1BA3" w:rsidRPr="00DF3293">
        <w:rPr>
          <w:rFonts w:ascii="Arial" w:hAnsi="Arial" w:cs="Arial"/>
          <w:noProof/>
          <w:lang w:val="ca-ES"/>
        </w:rPr>
        <w:t>шиглуулах гэрээ төр</w:t>
      </w:r>
      <w:r w:rsidR="00303BAA" w:rsidRPr="00DF3293">
        <w:rPr>
          <w:rFonts w:ascii="Arial" w:hAnsi="Arial" w:cs="Arial"/>
          <w:noProof/>
          <w:lang w:val="ca-ES"/>
        </w:rPr>
        <w:t xml:space="preserve">, </w:t>
      </w:r>
      <w:r w:rsidR="00DD1BA3" w:rsidRPr="00DF3293">
        <w:rPr>
          <w:rFonts w:ascii="Arial" w:hAnsi="Arial" w:cs="Arial"/>
          <w:noProof/>
          <w:lang w:val="ca-ES"/>
        </w:rPr>
        <w:t>орон нутагт хохиролтой байж болохгүй.</w:t>
      </w:r>
    </w:p>
    <w:p w14:paraId="779B3A03" w14:textId="77777777" w:rsidR="002313E4" w:rsidRPr="00DF3293" w:rsidRDefault="002313E4" w:rsidP="002313E4">
      <w:pPr>
        <w:contextualSpacing/>
        <w:jc w:val="both"/>
        <w:rPr>
          <w:rFonts w:ascii="Arial" w:hAnsi="Arial" w:cs="Arial"/>
          <w:noProof/>
          <w:lang w:val="ca-ES"/>
        </w:rPr>
      </w:pPr>
    </w:p>
    <w:p w14:paraId="381E1037" w14:textId="2E2BE151" w:rsidR="002313E4" w:rsidRPr="00DF3293" w:rsidRDefault="002313E4" w:rsidP="002313E4">
      <w:pPr>
        <w:ind w:firstLine="720"/>
        <w:contextualSpacing/>
        <w:jc w:val="both"/>
        <w:rPr>
          <w:rFonts w:ascii="Arial" w:hAnsi="Arial" w:cs="Arial"/>
          <w:bCs/>
          <w:noProof/>
          <w:lang w:val="ca-ES"/>
        </w:rPr>
      </w:pPr>
      <w:r w:rsidRPr="00DF3293">
        <w:rPr>
          <w:rFonts w:ascii="Arial" w:hAnsi="Arial" w:cs="Arial"/>
          <w:bCs/>
          <w:noProof/>
          <w:lang w:val="ca-ES"/>
        </w:rPr>
        <w:t>25.</w:t>
      </w:r>
      <w:r w:rsidR="00FF3454" w:rsidRPr="00DF3293">
        <w:rPr>
          <w:rFonts w:ascii="Arial" w:hAnsi="Arial" w:cs="Arial"/>
          <w:bCs/>
          <w:noProof/>
          <w:lang w:val="ca-ES"/>
        </w:rPr>
        <w:t>7</w:t>
      </w:r>
      <w:r w:rsidRPr="00DF3293">
        <w:rPr>
          <w:rFonts w:ascii="Arial" w:hAnsi="Arial" w:cs="Arial"/>
          <w:bCs/>
          <w:noProof/>
          <w:lang w:val="ca-ES"/>
        </w:rPr>
        <w:t>.Төрийн болон орон нутгийн байгууллага, нийтийн үйлчилгээний байгууллага байрлан үйл ажиллагаа явуулж байгаа үл хөдлөх эд хөрөнгий</w:t>
      </w:r>
      <w:r w:rsidR="00B07E6C" w:rsidRPr="00DF3293">
        <w:rPr>
          <w:rFonts w:ascii="Arial" w:hAnsi="Arial" w:cs="Arial"/>
          <w:bCs/>
          <w:noProof/>
          <w:lang w:val="ca-ES"/>
        </w:rPr>
        <w:t>г энэ хуулийн 25.</w:t>
      </w:r>
      <w:r w:rsidR="00FF3454" w:rsidRPr="00DF3293">
        <w:rPr>
          <w:rFonts w:ascii="Arial" w:hAnsi="Arial" w:cs="Arial"/>
          <w:bCs/>
          <w:noProof/>
          <w:lang w:val="ca-ES"/>
        </w:rPr>
        <w:t>2</w:t>
      </w:r>
      <w:r w:rsidR="00B07E6C" w:rsidRPr="00DF3293">
        <w:rPr>
          <w:rFonts w:ascii="Arial" w:hAnsi="Arial" w:cs="Arial"/>
          <w:bCs/>
          <w:noProof/>
          <w:lang w:val="ca-ES"/>
        </w:rPr>
        <w:t xml:space="preserve">.3-т заасан үндэслэлээр тухайн </w:t>
      </w:r>
      <w:r w:rsidRPr="00DF3293">
        <w:rPr>
          <w:rFonts w:ascii="Arial" w:hAnsi="Arial" w:cs="Arial"/>
          <w:bCs/>
          <w:noProof/>
          <w:lang w:val="ca-ES"/>
        </w:rPr>
        <w:t>байгууллагын хэвийн үйл ажиллагаанд харшлахгүй хэлбэрээр бусдад ашиглуулж болно.</w:t>
      </w:r>
    </w:p>
    <w:p w14:paraId="3E1DEF81" w14:textId="77772486" w:rsidR="00DD1BA3" w:rsidRPr="00DF3293" w:rsidRDefault="00DD1BA3" w:rsidP="00F1067A">
      <w:pPr>
        <w:contextualSpacing/>
        <w:jc w:val="both"/>
        <w:rPr>
          <w:rFonts w:ascii="Arial" w:hAnsi="Arial" w:cs="Arial"/>
          <w:strike/>
          <w:lang w:val="mn-MN"/>
        </w:rPr>
      </w:pPr>
      <w:bookmarkStart w:id="0" w:name="_Hlk64809518"/>
    </w:p>
    <w:p w14:paraId="7C68BA60" w14:textId="5D80EC16" w:rsidR="00DD1BA3" w:rsidRPr="00DF3293" w:rsidRDefault="002F164A" w:rsidP="00F1067A">
      <w:pPr>
        <w:ind w:left="2977" w:hanging="2268"/>
        <w:contextualSpacing/>
        <w:jc w:val="both"/>
        <w:rPr>
          <w:rFonts w:ascii="Arial" w:hAnsi="Arial" w:cs="Arial"/>
          <w:bCs/>
          <w:noProof/>
          <w:lang w:val="ca-ES"/>
        </w:rPr>
      </w:pPr>
      <w:r w:rsidRPr="00DF3293">
        <w:rPr>
          <w:rFonts w:ascii="Arial" w:hAnsi="Arial" w:cs="Arial"/>
          <w:b/>
          <w:noProof/>
          <w:lang w:val="ca-ES"/>
        </w:rPr>
        <w:t>26</w:t>
      </w:r>
      <w:r w:rsidR="00DD1BA3" w:rsidRPr="00DF3293">
        <w:rPr>
          <w:rFonts w:ascii="Arial" w:hAnsi="Arial" w:cs="Arial"/>
          <w:b/>
          <w:noProof/>
          <w:lang w:val="ca-ES"/>
        </w:rPr>
        <w:t xml:space="preserve"> дугаар зүйл.Төрийн болон орон нутгийн өмчийг төлбөрийн</w:t>
      </w:r>
      <w:r w:rsidR="00893F1B" w:rsidRPr="00DF3293">
        <w:rPr>
          <w:rFonts w:ascii="Arial" w:hAnsi="Arial" w:cs="Arial"/>
          <w:b/>
          <w:noProof/>
          <w:lang w:val="ca-ES"/>
        </w:rPr>
        <w:t xml:space="preserve"> </w:t>
      </w:r>
      <w:r w:rsidR="00DD1BA3" w:rsidRPr="00DF3293">
        <w:rPr>
          <w:rFonts w:ascii="Arial" w:hAnsi="Arial" w:cs="Arial"/>
          <w:b/>
          <w:noProof/>
          <w:lang w:val="ca-ES"/>
        </w:rPr>
        <w:t>хөнгөлөлттэй нөхцөлөөр, эсхүл хариу төлбөргүйгээр ашиглуулах</w:t>
      </w:r>
    </w:p>
    <w:p w14:paraId="58C2E830" w14:textId="77777777" w:rsidR="00DD1BA3" w:rsidRPr="00DF3293" w:rsidRDefault="00DD1BA3" w:rsidP="00F1067A">
      <w:pPr>
        <w:tabs>
          <w:tab w:val="left" w:pos="720"/>
          <w:tab w:val="left" w:pos="1560"/>
        </w:tabs>
        <w:contextualSpacing/>
        <w:jc w:val="both"/>
        <w:rPr>
          <w:rFonts w:ascii="Arial" w:hAnsi="Arial" w:cs="Arial"/>
          <w:bCs/>
          <w:noProof/>
          <w:lang w:val="ca-ES"/>
        </w:rPr>
      </w:pPr>
    </w:p>
    <w:p w14:paraId="48526842" w14:textId="0B702634" w:rsidR="00DD1BA3" w:rsidRPr="00DF3293" w:rsidRDefault="00DD1BA3" w:rsidP="00F1067A">
      <w:pPr>
        <w:ind w:firstLine="709"/>
        <w:contextualSpacing/>
        <w:jc w:val="both"/>
        <w:rPr>
          <w:rFonts w:ascii="Arial" w:hAnsi="Arial" w:cs="Arial"/>
          <w:bCs/>
          <w:noProof/>
          <w:lang w:val="ca-ES"/>
        </w:rPr>
      </w:pPr>
      <w:r w:rsidRPr="00DF3293">
        <w:rPr>
          <w:rFonts w:ascii="Arial" w:hAnsi="Arial" w:cs="Arial"/>
          <w:bCs/>
          <w:noProof/>
          <w:lang w:val="ca-ES"/>
        </w:rPr>
        <w:tab/>
      </w:r>
      <w:r w:rsidR="002F164A" w:rsidRPr="00DF3293">
        <w:rPr>
          <w:rFonts w:ascii="Arial" w:hAnsi="Arial" w:cs="Arial"/>
          <w:bCs/>
          <w:noProof/>
          <w:lang w:val="mn-MN"/>
        </w:rPr>
        <w:t>26</w:t>
      </w:r>
      <w:r w:rsidRPr="00DF3293">
        <w:rPr>
          <w:rFonts w:ascii="Arial" w:hAnsi="Arial" w:cs="Arial"/>
          <w:bCs/>
          <w:noProof/>
          <w:lang w:val="ca-ES"/>
        </w:rPr>
        <w:t xml:space="preserve">.1.Хуульд өөрөөр заагаагүй бол дараах </w:t>
      </w:r>
      <w:r w:rsidR="00192818" w:rsidRPr="00DF3293">
        <w:rPr>
          <w:rFonts w:ascii="Arial" w:hAnsi="Arial" w:cs="Arial"/>
          <w:bCs/>
          <w:noProof/>
          <w:lang w:val="ca-ES"/>
        </w:rPr>
        <w:t xml:space="preserve">тохиолдолд </w:t>
      </w:r>
      <w:r w:rsidRPr="00DF3293">
        <w:rPr>
          <w:rFonts w:ascii="Arial" w:hAnsi="Arial" w:cs="Arial"/>
          <w:bCs/>
          <w:noProof/>
          <w:lang w:val="ca-ES"/>
        </w:rPr>
        <w:t xml:space="preserve">төрийн болон орон нутгийн өмчийг </w:t>
      </w:r>
      <w:r w:rsidRPr="00DF3293">
        <w:rPr>
          <w:rFonts w:ascii="Arial" w:hAnsi="Arial" w:cs="Arial"/>
          <w:bCs/>
          <w:noProof/>
          <w:lang w:val="mn-MN"/>
        </w:rPr>
        <w:t>төлбөрийн хөнгөлөл</w:t>
      </w:r>
      <w:r w:rsidR="000A397B" w:rsidRPr="00DF3293">
        <w:rPr>
          <w:rFonts w:ascii="Arial" w:hAnsi="Arial" w:cs="Arial"/>
          <w:bCs/>
          <w:noProof/>
          <w:lang w:val="mn-MN"/>
        </w:rPr>
        <w:t>т</w:t>
      </w:r>
      <w:r w:rsidRPr="00DF3293">
        <w:rPr>
          <w:rFonts w:ascii="Arial" w:hAnsi="Arial" w:cs="Arial"/>
          <w:bCs/>
          <w:noProof/>
          <w:lang w:val="mn-MN"/>
        </w:rPr>
        <w:t>тэй нөхцөлөөр бусдад</w:t>
      </w:r>
      <w:r w:rsidRPr="00DF3293">
        <w:rPr>
          <w:rFonts w:ascii="Arial" w:hAnsi="Arial" w:cs="Arial"/>
          <w:bCs/>
          <w:noProof/>
          <w:lang w:val="ca-ES"/>
        </w:rPr>
        <w:t xml:space="preserve"> ашиглуулж болно:</w:t>
      </w:r>
    </w:p>
    <w:p w14:paraId="1C767842" w14:textId="77777777" w:rsidR="00C95D80" w:rsidRPr="00DF3293" w:rsidRDefault="00C95D80" w:rsidP="00F1067A">
      <w:pPr>
        <w:contextualSpacing/>
        <w:jc w:val="both"/>
        <w:rPr>
          <w:rFonts w:ascii="Arial" w:hAnsi="Arial" w:cs="Arial"/>
          <w:bCs/>
          <w:noProof/>
          <w:lang w:val="ca-ES"/>
        </w:rPr>
      </w:pPr>
    </w:p>
    <w:p w14:paraId="34406D73" w14:textId="16E06406" w:rsidR="00060864" w:rsidRPr="00DF3293" w:rsidRDefault="002F164A" w:rsidP="00F1067A">
      <w:pPr>
        <w:ind w:firstLine="1418"/>
        <w:contextualSpacing/>
        <w:jc w:val="both"/>
        <w:rPr>
          <w:rFonts w:ascii="Arial" w:hAnsi="Arial" w:cs="Arial"/>
          <w:bCs/>
          <w:noProof/>
          <w:lang w:val="ca-ES"/>
        </w:rPr>
      </w:pPr>
      <w:r w:rsidRPr="00DF3293">
        <w:rPr>
          <w:rFonts w:ascii="Arial" w:hAnsi="Arial" w:cs="Arial"/>
          <w:bCs/>
          <w:noProof/>
          <w:lang w:val="mn-MN"/>
        </w:rPr>
        <w:t>26</w:t>
      </w:r>
      <w:r w:rsidR="00DD1BA3" w:rsidRPr="00DF3293">
        <w:rPr>
          <w:rFonts w:ascii="Arial" w:hAnsi="Arial" w:cs="Arial"/>
          <w:bCs/>
          <w:noProof/>
          <w:lang w:val="ca-ES"/>
        </w:rPr>
        <w:t xml:space="preserve">.1.1.төрийн байгууллага, </w:t>
      </w:r>
      <w:r w:rsidR="005D19CC" w:rsidRPr="00DF3293">
        <w:rPr>
          <w:rFonts w:ascii="Arial" w:hAnsi="Arial" w:cs="Arial"/>
          <w:bCs/>
          <w:noProof/>
          <w:lang w:val="ca-ES"/>
        </w:rPr>
        <w:t>нийтийн үйлчилгээний байгууллага</w:t>
      </w:r>
      <w:r w:rsidR="00DD1BA3" w:rsidRPr="00DF3293">
        <w:rPr>
          <w:rFonts w:ascii="Arial" w:hAnsi="Arial" w:cs="Arial"/>
          <w:bCs/>
          <w:noProof/>
          <w:lang w:val="ca-ES"/>
        </w:rPr>
        <w:t xml:space="preserve"> хуульд заасан чиг үүргээ хэрэгжүүлэх зорилгоор </w:t>
      </w:r>
      <w:r w:rsidR="00D24638" w:rsidRPr="00DF3293">
        <w:rPr>
          <w:rFonts w:ascii="Arial" w:hAnsi="Arial" w:cs="Arial"/>
          <w:bCs/>
          <w:noProof/>
          <w:lang w:val="ca-ES"/>
        </w:rPr>
        <w:t xml:space="preserve">төрийн болон </w:t>
      </w:r>
      <w:r w:rsidR="00DD1BA3" w:rsidRPr="00DF3293">
        <w:rPr>
          <w:rFonts w:ascii="Arial" w:hAnsi="Arial" w:cs="Arial"/>
          <w:bCs/>
          <w:noProof/>
          <w:lang w:val="ca-ES"/>
        </w:rPr>
        <w:t xml:space="preserve">орон нутгийн өмчийг </w:t>
      </w:r>
      <w:r w:rsidR="00DD1BA3" w:rsidRPr="00DF3293">
        <w:rPr>
          <w:rFonts w:ascii="Arial" w:hAnsi="Arial" w:cs="Arial"/>
          <w:bCs/>
          <w:noProof/>
          <w:lang w:val="mn-MN"/>
        </w:rPr>
        <w:t>ашиглах</w:t>
      </w:r>
      <w:r w:rsidR="00DD1BA3" w:rsidRPr="00DF3293">
        <w:rPr>
          <w:rFonts w:ascii="Arial" w:hAnsi="Arial" w:cs="Arial"/>
          <w:bCs/>
          <w:noProof/>
          <w:lang w:val="ca-ES"/>
        </w:rPr>
        <w:t xml:space="preserve"> </w:t>
      </w:r>
      <w:r w:rsidR="00DD1BA3" w:rsidRPr="00DF3293">
        <w:rPr>
          <w:rFonts w:ascii="Arial" w:hAnsi="Arial" w:cs="Arial"/>
          <w:bCs/>
          <w:noProof/>
          <w:lang w:val="mn-MN"/>
        </w:rPr>
        <w:t>хүсэлт гаргасан</w:t>
      </w:r>
      <w:r w:rsidR="00DD1BA3" w:rsidRPr="00DF3293">
        <w:rPr>
          <w:rFonts w:ascii="Arial" w:hAnsi="Arial" w:cs="Arial"/>
          <w:bCs/>
          <w:noProof/>
          <w:lang w:val="ca-ES"/>
        </w:rPr>
        <w:t>;</w:t>
      </w:r>
    </w:p>
    <w:p w14:paraId="08951C3A" w14:textId="77777777" w:rsidR="00E81116" w:rsidRPr="00DF3293" w:rsidRDefault="00E81116" w:rsidP="00E81116">
      <w:pPr>
        <w:contextualSpacing/>
        <w:jc w:val="both"/>
        <w:rPr>
          <w:rFonts w:ascii="Arial" w:hAnsi="Arial" w:cs="Arial"/>
          <w:bCs/>
          <w:noProof/>
          <w:lang w:val="ca-ES"/>
        </w:rPr>
      </w:pPr>
    </w:p>
    <w:p w14:paraId="1C44E957" w14:textId="6B3F4177" w:rsidR="00060864" w:rsidRPr="00DF3293" w:rsidRDefault="002F164A" w:rsidP="00F1067A">
      <w:pPr>
        <w:ind w:firstLine="1418"/>
        <w:contextualSpacing/>
        <w:jc w:val="both"/>
        <w:rPr>
          <w:rFonts w:ascii="Arial" w:hAnsi="Arial" w:cs="Arial"/>
          <w:bCs/>
          <w:noProof/>
          <w:lang w:val="ca-ES"/>
        </w:rPr>
      </w:pPr>
      <w:r w:rsidRPr="00DF3293">
        <w:rPr>
          <w:rFonts w:ascii="Arial" w:hAnsi="Arial" w:cs="Arial"/>
          <w:bCs/>
          <w:noProof/>
          <w:lang w:val="mn-MN"/>
        </w:rPr>
        <w:t>26</w:t>
      </w:r>
      <w:r w:rsidR="00DD1BA3" w:rsidRPr="00DF3293">
        <w:rPr>
          <w:rFonts w:ascii="Arial" w:hAnsi="Arial" w:cs="Arial"/>
          <w:bCs/>
          <w:noProof/>
          <w:lang w:val="ca-ES"/>
        </w:rPr>
        <w:t>.1.2.орон нутгийн байгууллага</w:t>
      </w:r>
      <w:r w:rsidR="00DD1BA3" w:rsidRPr="00DF3293">
        <w:rPr>
          <w:rFonts w:ascii="Arial" w:hAnsi="Arial" w:cs="Arial"/>
          <w:bCs/>
          <w:noProof/>
          <w:lang w:val="mn-MN"/>
        </w:rPr>
        <w:t xml:space="preserve">, </w:t>
      </w:r>
      <w:r w:rsidR="001F1D1D" w:rsidRPr="00DF3293">
        <w:rPr>
          <w:rFonts w:ascii="Arial" w:hAnsi="Arial" w:cs="Arial"/>
          <w:bCs/>
          <w:noProof/>
          <w:lang w:val="mn-MN"/>
        </w:rPr>
        <w:t>нийтийн үйлчилгээний байгууллага</w:t>
      </w:r>
      <w:r w:rsidR="00DD1BA3" w:rsidRPr="00DF3293">
        <w:rPr>
          <w:rFonts w:ascii="Arial" w:hAnsi="Arial" w:cs="Arial"/>
          <w:bCs/>
          <w:noProof/>
          <w:lang w:val="ca-ES"/>
        </w:rPr>
        <w:t xml:space="preserve"> хуульд заасан чиг үүргээ хэрэгжүүлэх зорилгоор төрийн өмч</w:t>
      </w:r>
      <w:r w:rsidR="008A3030" w:rsidRPr="00DF3293">
        <w:rPr>
          <w:rFonts w:ascii="Arial" w:hAnsi="Arial" w:cs="Arial"/>
          <w:bCs/>
          <w:noProof/>
          <w:lang w:val="ca-ES"/>
        </w:rPr>
        <w:t>ийн болон орон нутг</w:t>
      </w:r>
      <w:r w:rsidR="00DD1BA3" w:rsidRPr="00DF3293">
        <w:rPr>
          <w:rFonts w:ascii="Arial" w:hAnsi="Arial" w:cs="Arial"/>
          <w:bCs/>
          <w:noProof/>
          <w:lang w:val="ca-ES"/>
        </w:rPr>
        <w:t>ий</w:t>
      </w:r>
      <w:r w:rsidR="008A3030" w:rsidRPr="00DF3293">
        <w:rPr>
          <w:rFonts w:ascii="Arial" w:hAnsi="Arial" w:cs="Arial"/>
          <w:bCs/>
          <w:noProof/>
          <w:lang w:val="ca-ES"/>
        </w:rPr>
        <w:t>н</w:t>
      </w:r>
      <w:r w:rsidR="00DD1BA3" w:rsidRPr="00DF3293">
        <w:rPr>
          <w:rFonts w:ascii="Arial" w:hAnsi="Arial" w:cs="Arial"/>
          <w:bCs/>
          <w:noProof/>
          <w:lang w:val="ca-ES"/>
        </w:rPr>
        <w:t xml:space="preserve"> </w:t>
      </w:r>
      <w:r w:rsidR="008A3030" w:rsidRPr="00DF3293">
        <w:rPr>
          <w:rFonts w:ascii="Arial" w:hAnsi="Arial" w:cs="Arial"/>
          <w:bCs/>
          <w:noProof/>
          <w:lang w:val="ca-ES"/>
        </w:rPr>
        <w:t xml:space="preserve">өмчийг </w:t>
      </w:r>
      <w:r w:rsidR="00DD1BA3" w:rsidRPr="00DF3293">
        <w:rPr>
          <w:rFonts w:ascii="Arial" w:hAnsi="Arial" w:cs="Arial"/>
          <w:bCs/>
          <w:noProof/>
          <w:lang w:val="mn-MN"/>
        </w:rPr>
        <w:t>ашиглах</w:t>
      </w:r>
      <w:r w:rsidR="00DD1BA3" w:rsidRPr="00DF3293">
        <w:rPr>
          <w:rFonts w:ascii="Arial" w:hAnsi="Arial" w:cs="Arial"/>
          <w:bCs/>
          <w:noProof/>
          <w:lang w:val="ca-ES"/>
        </w:rPr>
        <w:t xml:space="preserve"> хүсэлт гаргасан;</w:t>
      </w:r>
    </w:p>
    <w:p w14:paraId="2FD3C314" w14:textId="77777777" w:rsidR="00060864" w:rsidRPr="00DF3293" w:rsidRDefault="00060864" w:rsidP="00F1067A">
      <w:pPr>
        <w:contextualSpacing/>
        <w:jc w:val="both"/>
        <w:rPr>
          <w:rFonts w:ascii="Arial" w:hAnsi="Arial" w:cs="Arial"/>
          <w:bCs/>
          <w:noProof/>
          <w:lang w:val="ca-ES"/>
        </w:rPr>
      </w:pPr>
    </w:p>
    <w:p w14:paraId="2C8C5C12" w14:textId="3465192D" w:rsidR="00060864" w:rsidRPr="00DF3293" w:rsidRDefault="002F164A" w:rsidP="00F1067A">
      <w:pPr>
        <w:ind w:firstLine="1418"/>
        <w:contextualSpacing/>
        <w:jc w:val="both"/>
        <w:rPr>
          <w:rFonts w:ascii="Arial" w:hAnsi="Arial" w:cs="Arial"/>
          <w:bCs/>
          <w:noProof/>
          <w:lang w:val="ca-ES"/>
        </w:rPr>
      </w:pPr>
      <w:r w:rsidRPr="00DF3293">
        <w:rPr>
          <w:rFonts w:ascii="Arial" w:hAnsi="Arial" w:cs="Arial"/>
          <w:bCs/>
          <w:noProof/>
          <w:lang w:val="mn-MN"/>
        </w:rPr>
        <w:lastRenderedPageBreak/>
        <w:t>26</w:t>
      </w:r>
      <w:r w:rsidR="00DD1BA3" w:rsidRPr="00DF3293">
        <w:rPr>
          <w:rFonts w:ascii="Arial" w:hAnsi="Arial" w:cs="Arial"/>
          <w:bCs/>
          <w:noProof/>
          <w:lang w:val="ca-ES"/>
        </w:rPr>
        <w:t xml:space="preserve">.1.3.орон нутгийн байгууллага, </w:t>
      </w:r>
      <w:r w:rsidR="001F1D1D" w:rsidRPr="00DF3293">
        <w:rPr>
          <w:rFonts w:ascii="Arial" w:hAnsi="Arial" w:cs="Arial"/>
          <w:bCs/>
          <w:noProof/>
          <w:lang w:val="ca-ES"/>
        </w:rPr>
        <w:t>нийтийн үйлчилгээний байгууллага</w:t>
      </w:r>
      <w:r w:rsidR="00DD1BA3" w:rsidRPr="00DF3293">
        <w:rPr>
          <w:rFonts w:ascii="Arial" w:hAnsi="Arial" w:cs="Arial"/>
          <w:bCs/>
          <w:noProof/>
          <w:lang w:val="ca-ES"/>
        </w:rPr>
        <w:t xml:space="preserve"> </w:t>
      </w:r>
      <w:r w:rsidR="00BA591B" w:rsidRPr="00DF3293">
        <w:rPr>
          <w:rFonts w:ascii="Arial" w:hAnsi="Arial" w:cs="Arial"/>
          <w:bCs/>
          <w:noProof/>
          <w:lang w:val="ca-ES"/>
        </w:rPr>
        <w:t xml:space="preserve">тухайн </w:t>
      </w:r>
      <w:r w:rsidR="00DD1BA3" w:rsidRPr="00DF3293">
        <w:rPr>
          <w:rFonts w:ascii="Arial" w:hAnsi="Arial" w:cs="Arial"/>
          <w:bCs/>
          <w:noProof/>
          <w:lang w:val="ca-ES"/>
        </w:rPr>
        <w:t xml:space="preserve">орон </w:t>
      </w:r>
      <w:r w:rsidR="00C408E8" w:rsidRPr="00DF3293">
        <w:rPr>
          <w:rFonts w:ascii="Arial" w:hAnsi="Arial" w:cs="Arial"/>
          <w:bCs/>
          <w:noProof/>
          <w:lang w:val="ca-ES"/>
        </w:rPr>
        <w:t xml:space="preserve">нутагт оршин суугаа иргэдэд </w:t>
      </w:r>
      <w:r w:rsidR="00DD1BA3" w:rsidRPr="00DF3293">
        <w:rPr>
          <w:rFonts w:ascii="Arial" w:hAnsi="Arial" w:cs="Arial"/>
          <w:bCs/>
          <w:noProof/>
          <w:lang w:val="ca-ES"/>
        </w:rPr>
        <w:t>нийгэм, соёлын үйлчилгээ хүргэх, нийт</w:t>
      </w:r>
      <w:r w:rsidR="00DD1BA3" w:rsidRPr="00DF3293">
        <w:rPr>
          <w:rFonts w:ascii="Arial" w:hAnsi="Arial" w:cs="Arial"/>
          <w:bCs/>
          <w:noProof/>
          <w:lang w:val="mn-MN"/>
        </w:rPr>
        <w:t>ийн</w:t>
      </w:r>
      <w:r w:rsidR="00DD1BA3" w:rsidRPr="00DF3293">
        <w:rPr>
          <w:rFonts w:ascii="Arial" w:hAnsi="Arial" w:cs="Arial"/>
          <w:bCs/>
          <w:noProof/>
          <w:lang w:val="ca-ES"/>
        </w:rPr>
        <w:t xml:space="preserve"> эрх ашгийг хангах зорилгоор төрийн </w:t>
      </w:r>
      <w:r w:rsidR="003111D0" w:rsidRPr="00DF3293">
        <w:rPr>
          <w:rFonts w:ascii="Arial" w:hAnsi="Arial" w:cs="Arial"/>
          <w:bCs/>
          <w:noProof/>
          <w:lang w:val="ca-ES"/>
        </w:rPr>
        <w:t xml:space="preserve">өмчийг </w:t>
      </w:r>
      <w:r w:rsidR="00DD1BA3" w:rsidRPr="00DF3293">
        <w:rPr>
          <w:rFonts w:ascii="Arial" w:hAnsi="Arial" w:cs="Arial"/>
          <w:bCs/>
          <w:noProof/>
          <w:lang w:val="mn-MN"/>
        </w:rPr>
        <w:t xml:space="preserve">ашиглах </w:t>
      </w:r>
      <w:r w:rsidR="00DD1BA3" w:rsidRPr="00DF3293">
        <w:rPr>
          <w:rFonts w:ascii="Arial" w:hAnsi="Arial" w:cs="Arial"/>
          <w:bCs/>
          <w:noProof/>
          <w:lang w:val="ca-ES"/>
        </w:rPr>
        <w:t>хүсэлт гаргасан;</w:t>
      </w:r>
    </w:p>
    <w:p w14:paraId="7D084EA4" w14:textId="77777777" w:rsidR="00060864" w:rsidRPr="00DF3293" w:rsidRDefault="00060864" w:rsidP="00F1067A">
      <w:pPr>
        <w:contextualSpacing/>
        <w:jc w:val="both"/>
        <w:rPr>
          <w:rFonts w:ascii="Arial" w:hAnsi="Arial" w:cs="Arial"/>
          <w:bCs/>
          <w:noProof/>
          <w:lang w:val="ca-ES"/>
        </w:rPr>
      </w:pPr>
    </w:p>
    <w:p w14:paraId="025FDED2" w14:textId="2E3CD02D" w:rsidR="00060864" w:rsidRPr="00DF3293" w:rsidRDefault="002F164A" w:rsidP="00F1067A">
      <w:pPr>
        <w:ind w:firstLine="1418"/>
        <w:contextualSpacing/>
        <w:jc w:val="both"/>
        <w:rPr>
          <w:rFonts w:ascii="Arial" w:hAnsi="Arial" w:cs="Arial"/>
          <w:bCs/>
          <w:noProof/>
          <w:lang w:val="ca-ES"/>
        </w:rPr>
      </w:pPr>
      <w:r w:rsidRPr="00DF3293">
        <w:rPr>
          <w:rFonts w:ascii="Arial" w:hAnsi="Arial" w:cs="Arial"/>
          <w:bCs/>
          <w:noProof/>
          <w:lang w:val="mn-MN"/>
        </w:rPr>
        <w:t>26</w:t>
      </w:r>
      <w:r w:rsidR="00DD1BA3" w:rsidRPr="00DF3293">
        <w:rPr>
          <w:rFonts w:ascii="Arial" w:hAnsi="Arial" w:cs="Arial"/>
          <w:bCs/>
          <w:noProof/>
          <w:lang w:val="ca-ES"/>
        </w:rPr>
        <w:t>.1.4.нийтийн эрх зүйн хуулийн этгээд</w:t>
      </w:r>
      <w:r w:rsidR="00CD1942" w:rsidRPr="00DF3293">
        <w:rPr>
          <w:rFonts w:ascii="Arial" w:hAnsi="Arial" w:cs="Arial"/>
          <w:bCs/>
          <w:noProof/>
          <w:lang w:val="ca-ES"/>
        </w:rPr>
        <w:t xml:space="preserve"> </w:t>
      </w:r>
      <w:r w:rsidR="00DD1BA3" w:rsidRPr="00DF3293">
        <w:rPr>
          <w:rFonts w:ascii="Arial" w:hAnsi="Arial" w:cs="Arial"/>
          <w:bCs/>
          <w:noProof/>
          <w:lang w:val="ca-ES"/>
        </w:rPr>
        <w:t xml:space="preserve">хуульд заасан чиг үүргээ хэрэгжүүлэх зорилгоор төрийн болон орон нутгийн өмчийг </w:t>
      </w:r>
      <w:r w:rsidR="00DD1BA3" w:rsidRPr="00DF3293">
        <w:rPr>
          <w:rFonts w:ascii="Arial" w:hAnsi="Arial" w:cs="Arial"/>
          <w:bCs/>
          <w:noProof/>
          <w:lang w:val="mn-MN"/>
        </w:rPr>
        <w:t>ашиглах</w:t>
      </w:r>
      <w:r w:rsidR="00DD1BA3" w:rsidRPr="00DF3293">
        <w:rPr>
          <w:rFonts w:ascii="Arial" w:hAnsi="Arial" w:cs="Arial"/>
          <w:bCs/>
          <w:noProof/>
          <w:lang w:val="ca-ES"/>
        </w:rPr>
        <w:t xml:space="preserve"> хүсэлт гаргасан;</w:t>
      </w:r>
    </w:p>
    <w:p w14:paraId="5091E90E" w14:textId="77777777" w:rsidR="00060864" w:rsidRPr="00DF3293" w:rsidRDefault="00060864" w:rsidP="00F1067A">
      <w:pPr>
        <w:contextualSpacing/>
        <w:jc w:val="both"/>
        <w:rPr>
          <w:rFonts w:ascii="Arial" w:hAnsi="Arial" w:cs="Arial"/>
          <w:bCs/>
          <w:noProof/>
          <w:lang w:val="ca-ES"/>
        </w:rPr>
      </w:pPr>
    </w:p>
    <w:p w14:paraId="45D7C368" w14:textId="4E44DE72" w:rsidR="00060864" w:rsidRPr="00DF3293" w:rsidRDefault="002F164A" w:rsidP="00F1067A">
      <w:pPr>
        <w:ind w:firstLine="1418"/>
        <w:contextualSpacing/>
        <w:jc w:val="both"/>
        <w:rPr>
          <w:rFonts w:ascii="Arial" w:hAnsi="Arial" w:cs="Arial"/>
          <w:bCs/>
          <w:noProof/>
          <w:lang w:val="ca-ES"/>
        </w:rPr>
      </w:pPr>
      <w:r w:rsidRPr="00DF3293">
        <w:rPr>
          <w:rFonts w:ascii="Arial" w:hAnsi="Arial" w:cs="Arial"/>
          <w:bCs/>
          <w:noProof/>
          <w:lang w:val="mn-MN"/>
        </w:rPr>
        <w:t>26</w:t>
      </w:r>
      <w:r w:rsidR="00DD1BA3" w:rsidRPr="00DF3293">
        <w:rPr>
          <w:rFonts w:ascii="Arial" w:hAnsi="Arial" w:cs="Arial"/>
          <w:bCs/>
          <w:noProof/>
          <w:lang w:val="ca-ES"/>
        </w:rPr>
        <w:t>.1.5.онцгой байдал, боловсрол, эрүүл мэнд, соёл</w:t>
      </w:r>
      <w:r w:rsidR="00DD1BA3" w:rsidRPr="00DF3293">
        <w:rPr>
          <w:rFonts w:ascii="Arial" w:hAnsi="Arial" w:cs="Arial"/>
          <w:bCs/>
          <w:noProof/>
          <w:lang w:val="mn-MN"/>
        </w:rPr>
        <w:t>,</w:t>
      </w:r>
      <w:r w:rsidR="00DD1BA3" w:rsidRPr="00DF3293">
        <w:rPr>
          <w:rFonts w:ascii="Arial" w:hAnsi="Arial" w:cs="Arial"/>
          <w:bCs/>
          <w:noProof/>
          <w:lang w:val="ca-ES"/>
        </w:rPr>
        <w:t xml:space="preserve"> </w:t>
      </w:r>
      <w:r w:rsidR="00E81116" w:rsidRPr="00DF3293">
        <w:rPr>
          <w:rFonts w:ascii="Arial" w:hAnsi="Arial" w:cs="Arial"/>
          <w:bCs/>
          <w:noProof/>
          <w:lang w:val="mn-MN"/>
        </w:rPr>
        <w:t xml:space="preserve">урлаг, </w:t>
      </w:r>
      <w:r w:rsidR="00DD1BA3" w:rsidRPr="00DF3293">
        <w:rPr>
          <w:rFonts w:ascii="Arial" w:hAnsi="Arial" w:cs="Arial"/>
          <w:bCs/>
          <w:noProof/>
          <w:lang w:val="ca-ES"/>
        </w:rPr>
        <w:t>спорт</w:t>
      </w:r>
      <w:r w:rsidR="00E81116" w:rsidRPr="00DF3293">
        <w:rPr>
          <w:rFonts w:ascii="Arial" w:hAnsi="Arial" w:cs="Arial"/>
          <w:bCs/>
          <w:noProof/>
          <w:lang w:val="ca-ES"/>
        </w:rPr>
        <w:t>ын зэрэг</w:t>
      </w:r>
      <w:r w:rsidR="00C95D80" w:rsidRPr="00DF3293">
        <w:rPr>
          <w:rFonts w:ascii="Arial" w:hAnsi="Arial" w:cs="Arial"/>
          <w:bCs/>
          <w:noProof/>
          <w:lang w:val="mn-MN"/>
        </w:rPr>
        <w:t xml:space="preserve"> үйл ажиллагааг дэмжих</w:t>
      </w:r>
      <w:r w:rsidR="00C95D80" w:rsidRPr="00DF3293">
        <w:rPr>
          <w:rFonts w:ascii="Arial" w:hAnsi="Arial" w:cs="Arial"/>
          <w:bCs/>
          <w:noProof/>
          <w:lang w:val="ca-ES"/>
        </w:rPr>
        <w:t xml:space="preserve"> </w:t>
      </w:r>
      <w:r w:rsidR="00DD1BA3" w:rsidRPr="00DF3293">
        <w:rPr>
          <w:rFonts w:ascii="Arial" w:hAnsi="Arial" w:cs="Arial"/>
          <w:bCs/>
          <w:noProof/>
          <w:lang w:val="ca-ES"/>
        </w:rPr>
        <w:t>нийгмийн үйлчилгээ, нийгмийн халамжийн чиглэлээр нийтийн эрх ашгийн төлөө байгуулагдсан ашгийн төлөө бус байгууллага үн</w:t>
      </w:r>
      <w:r w:rsidR="00DD1BA3" w:rsidRPr="00DF3293">
        <w:rPr>
          <w:rFonts w:ascii="Arial" w:hAnsi="Arial" w:cs="Arial"/>
          <w:bCs/>
          <w:noProof/>
          <w:lang w:val="mn-MN"/>
        </w:rPr>
        <w:t>д</w:t>
      </w:r>
      <w:r w:rsidR="00DD1BA3" w:rsidRPr="00DF3293">
        <w:rPr>
          <w:rFonts w:ascii="Arial" w:hAnsi="Arial" w:cs="Arial"/>
          <w:bCs/>
          <w:noProof/>
          <w:lang w:val="ca-ES"/>
        </w:rPr>
        <w:t xml:space="preserve">сэн чиг үүргээ хэрэгжүүлэх зорилгоор төрийн болон орон нутгийн өмчийг </w:t>
      </w:r>
      <w:r w:rsidR="00DD1BA3" w:rsidRPr="00DF3293">
        <w:rPr>
          <w:rFonts w:ascii="Arial" w:hAnsi="Arial" w:cs="Arial"/>
          <w:bCs/>
          <w:noProof/>
          <w:lang w:val="mn-MN"/>
        </w:rPr>
        <w:t xml:space="preserve">ашиглах </w:t>
      </w:r>
      <w:r w:rsidR="00DD1BA3" w:rsidRPr="00DF3293">
        <w:rPr>
          <w:rFonts w:ascii="Arial" w:hAnsi="Arial" w:cs="Arial"/>
          <w:bCs/>
          <w:noProof/>
          <w:lang w:val="ca-ES"/>
        </w:rPr>
        <w:t>хүсэлт гаргасан;</w:t>
      </w:r>
    </w:p>
    <w:p w14:paraId="4B1E55C3" w14:textId="77777777" w:rsidR="00060864" w:rsidRPr="00DF3293" w:rsidRDefault="00060864" w:rsidP="00F1067A">
      <w:pPr>
        <w:contextualSpacing/>
        <w:jc w:val="both"/>
        <w:rPr>
          <w:rFonts w:ascii="Arial" w:hAnsi="Arial" w:cs="Arial"/>
          <w:bCs/>
          <w:noProof/>
          <w:lang w:val="ca-ES"/>
        </w:rPr>
      </w:pPr>
    </w:p>
    <w:p w14:paraId="2BC58C75" w14:textId="4C6A2311" w:rsidR="00060864" w:rsidRPr="00DF3293" w:rsidRDefault="002F164A" w:rsidP="00F1067A">
      <w:pPr>
        <w:ind w:firstLine="1418"/>
        <w:contextualSpacing/>
        <w:jc w:val="both"/>
        <w:rPr>
          <w:rFonts w:ascii="Arial" w:hAnsi="Arial" w:cs="Arial"/>
          <w:bCs/>
          <w:noProof/>
          <w:lang w:val="mn-MN"/>
        </w:rPr>
      </w:pPr>
      <w:r w:rsidRPr="00DF3293">
        <w:rPr>
          <w:rFonts w:ascii="Arial" w:hAnsi="Arial" w:cs="Arial"/>
          <w:bCs/>
          <w:noProof/>
          <w:lang w:val="mn-MN"/>
        </w:rPr>
        <w:t>26</w:t>
      </w:r>
      <w:r w:rsidR="00DD1BA3" w:rsidRPr="00DF3293">
        <w:rPr>
          <w:rFonts w:ascii="Arial" w:hAnsi="Arial" w:cs="Arial"/>
          <w:bCs/>
          <w:noProof/>
          <w:lang w:val="ca-ES"/>
        </w:rPr>
        <w:t>.1.6.</w:t>
      </w:r>
      <w:r w:rsidR="00DD1BA3" w:rsidRPr="00DF3293">
        <w:rPr>
          <w:rFonts w:ascii="Arial" w:hAnsi="Arial" w:cs="Arial"/>
          <w:bCs/>
          <w:noProof/>
          <w:lang w:val="mn-MN"/>
        </w:rPr>
        <w:t xml:space="preserve">олон улсын байгууллага, түүний Монгол Улс дахь салбар, төлөөлөгчийн газар </w:t>
      </w:r>
      <w:r w:rsidR="00DD1BA3" w:rsidRPr="00DF3293">
        <w:rPr>
          <w:rFonts w:ascii="Arial" w:hAnsi="Arial" w:cs="Arial"/>
          <w:bCs/>
          <w:noProof/>
          <w:lang w:val="ca-ES"/>
        </w:rPr>
        <w:t>улс орны нийтлэг эрх ашигт нийцсэн олон улсын төсөл, хөтөлбөр, хамтын ажиллагааг хэрэгжүүлэхэд төрийн болон орон нутгийн өмчий</w:t>
      </w:r>
      <w:r w:rsidR="00B46CA5" w:rsidRPr="00DF3293">
        <w:rPr>
          <w:rFonts w:ascii="Arial" w:hAnsi="Arial" w:cs="Arial"/>
          <w:bCs/>
          <w:noProof/>
          <w:lang w:val="ca-ES"/>
        </w:rPr>
        <w:t xml:space="preserve">г </w:t>
      </w:r>
      <w:r w:rsidR="00DD1BA3" w:rsidRPr="00DF3293">
        <w:rPr>
          <w:rFonts w:ascii="Arial" w:hAnsi="Arial" w:cs="Arial"/>
          <w:bCs/>
          <w:noProof/>
          <w:lang w:val="mn-MN"/>
        </w:rPr>
        <w:t>ашиглах хүсэлт гаргасан</w:t>
      </w:r>
      <w:r w:rsidR="00DD1BA3" w:rsidRPr="00DF3293">
        <w:rPr>
          <w:rFonts w:ascii="Arial" w:hAnsi="Arial" w:cs="Arial"/>
          <w:bCs/>
          <w:noProof/>
          <w:lang w:val="ca-ES"/>
        </w:rPr>
        <w:t>;</w:t>
      </w:r>
    </w:p>
    <w:p w14:paraId="341ACFEA" w14:textId="77777777" w:rsidR="002F164A" w:rsidRPr="00DF3293" w:rsidRDefault="002F164A" w:rsidP="00F1067A">
      <w:pPr>
        <w:contextualSpacing/>
        <w:jc w:val="both"/>
        <w:rPr>
          <w:rFonts w:ascii="Arial" w:hAnsi="Arial" w:cs="Arial"/>
          <w:bCs/>
          <w:noProof/>
          <w:lang w:val="mn-MN"/>
        </w:rPr>
      </w:pPr>
    </w:p>
    <w:p w14:paraId="6EF2A62F" w14:textId="46542A48" w:rsidR="00DD1BA3" w:rsidRPr="00DF3293" w:rsidRDefault="002F164A" w:rsidP="00F1067A">
      <w:pPr>
        <w:ind w:firstLine="1418"/>
        <w:contextualSpacing/>
        <w:jc w:val="both"/>
        <w:rPr>
          <w:rFonts w:ascii="Arial" w:hAnsi="Arial" w:cs="Arial"/>
          <w:bCs/>
          <w:noProof/>
          <w:lang w:val="ca-ES"/>
        </w:rPr>
      </w:pPr>
      <w:r w:rsidRPr="00DF3293">
        <w:rPr>
          <w:rFonts w:ascii="Arial" w:hAnsi="Arial" w:cs="Arial"/>
          <w:bCs/>
          <w:noProof/>
          <w:lang w:val="mn-MN"/>
        </w:rPr>
        <w:t>26</w:t>
      </w:r>
      <w:r w:rsidR="00DD1BA3" w:rsidRPr="00DF3293">
        <w:rPr>
          <w:rFonts w:ascii="Arial" w:hAnsi="Arial" w:cs="Arial"/>
          <w:bCs/>
          <w:noProof/>
          <w:lang w:val="ca-ES"/>
        </w:rPr>
        <w:t>.1.7.</w:t>
      </w:r>
      <w:r w:rsidR="00DD1BA3" w:rsidRPr="00DF3293">
        <w:rPr>
          <w:rFonts w:ascii="Arial" w:hAnsi="Arial" w:cs="Arial"/>
          <w:bCs/>
          <w:noProof/>
          <w:lang w:val="mn-MN"/>
        </w:rPr>
        <w:t xml:space="preserve">олон улсын байгууллага, түүний Монгол Улс дахь салбар, төлөөлөгчийн газар </w:t>
      </w:r>
      <w:r w:rsidR="00DD1BA3" w:rsidRPr="00DF3293">
        <w:rPr>
          <w:rFonts w:ascii="Arial" w:hAnsi="Arial" w:cs="Arial"/>
          <w:bCs/>
          <w:noProof/>
          <w:lang w:val="ca-ES"/>
        </w:rPr>
        <w:t>хүмүүнлэгийн зорилготой үйл ажиллагаа явуулахад төрийн болон орон нутгийн өмчий</w:t>
      </w:r>
      <w:r w:rsidR="00D76CA3" w:rsidRPr="00DF3293">
        <w:rPr>
          <w:rFonts w:ascii="Arial" w:hAnsi="Arial" w:cs="Arial"/>
          <w:bCs/>
          <w:noProof/>
          <w:lang w:val="ca-ES"/>
        </w:rPr>
        <w:t xml:space="preserve">г </w:t>
      </w:r>
      <w:r w:rsidR="00DD1BA3" w:rsidRPr="00DF3293">
        <w:rPr>
          <w:rFonts w:ascii="Arial" w:hAnsi="Arial" w:cs="Arial"/>
          <w:bCs/>
          <w:noProof/>
          <w:lang w:val="mn-MN"/>
        </w:rPr>
        <w:t>ашиглах хүсэлт гаргасан</w:t>
      </w:r>
      <w:r w:rsidR="004A21AB" w:rsidRPr="00DF3293">
        <w:rPr>
          <w:rFonts w:ascii="Arial" w:hAnsi="Arial" w:cs="Arial"/>
          <w:bCs/>
          <w:noProof/>
          <w:lang w:val="ca-ES"/>
        </w:rPr>
        <w:t>.</w:t>
      </w:r>
    </w:p>
    <w:p w14:paraId="1692C9E9" w14:textId="03F4C05E" w:rsidR="00FA1E6F" w:rsidRPr="00DF3293" w:rsidRDefault="00FA1E6F" w:rsidP="00F1067A">
      <w:pPr>
        <w:pStyle w:val="ListParagraph"/>
        <w:tabs>
          <w:tab w:val="left" w:pos="0"/>
        </w:tabs>
        <w:spacing w:after="0" w:line="240" w:lineRule="auto"/>
        <w:ind w:left="0"/>
        <w:jc w:val="both"/>
        <w:rPr>
          <w:rFonts w:ascii="Arial" w:hAnsi="Arial" w:cs="Arial"/>
          <w:bCs/>
          <w:noProof/>
          <w:sz w:val="24"/>
          <w:szCs w:val="24"/>
          <w:lang w:val="ca-ES"/>
        </w:rPr>
      </w:pPr>
    </w:p>
    <w:p w14:paraId="7DAEE8E4" w14:textId="771B0D43" w:rsidR="0077401E" w:rsidRPr="00DF3293" w:rsidRDefault="002F164A" w:rsidP="00F1067A">
      <w:pPr>
        <w:ind w:firstLine="720"/>
        <w:contextualSpacing/>
        <w:jc w:val="both"/>
        <w:rPr>
          <w:rFonts w:ascii="Arial" w:hAnsi="Arial" w:cs="Arial"/>
          <w:bCs/>
          <w:noProof/>
          <w:lang w:val="ca-ES"/>
        </w:rPr>
      </w:pPr>
      <w:r w:rsidRPr="00DF3293">
        <w:rPr>
          <w:rFonts w:ascii="Arial" w:hAnsi="Arial" w:cs="Arial"/>
          <w:bCs/>
          <w:noProof/>
          <w:lang w:val="ca-ES"/>
        </w:rPr>
        <w:t>26</w:t>
      </w:r>
      <w:r w:rsidR="00DD1BA3" w:rsidRPr="00DF3293">
        <w:rPr>
          <w:rFonts w:ascii="Arial" w:hAnsi="Arial" w:cs="Arial"/>
          <w:bCs/>
          <w:noProof/>
          <w:lang w:val="ca-ES"/>
        </w:rPr>
        <w:t xml:space="preserve">.2.Энэ хуулийн </w:t>
      </w:r>
      <w:r w:rsidRPr="00DF3293">
        <w:rPr>
          <w:rFonts w:ascii="Arial" w:hAnsi="Arial" w:cs="Arial"/>
          <w:bCs/>
          <w:noProof/>
          <w:lang w:val="mn-MN"/>
        </w:rPr>
        <w:t>26</w:t>
      </w:r>
      <w:r w:rsidR="00DD1BA3" w:rsidRPr="00DF3293">
        <w:rPr>
          <w:rFonts w:ascii="Arial" w:hAnsi="Arial" w:cs="Arial"/>
          <w:bCs/>
          <w:noProof/>
          <w:lang w:val="ca-ES"/>
        </w:rPr>
        <w:t>.1.1</w:t>
      </w:r>
      <w:r w:rsidR="00DD1BA3" w:rsidRPr="00DF3293">
        <w:rPr>
          <w:rFonts w:ascii="Arial" w:hAnsi="Arial" w:cs="Arial"/>
          <w:bCs/>
          <w:noProof/>
          <w:lang w:val="mn-MN"/>
        </w:rPr>
        <w:t xml:space="preserve">, </w:t>
      </w:r>
      <w:r w:rsidRPr="00DF3293">
        <w:rPr>
          <w:rFonts w:ascii="Arial" w:hAnsi="Arial" w:cs="Arial"/>
          <w:bCs/>
          <w:noProof/>
          <w:lang w:val="mn-MN"/>
        </w:rPr>
        <w:t>26</w:t>
      </w:r>
      <w:r w:rsidR="00DD1BA3" w:rsidRPr="00DF3293">
        <w:rPr>
          <w:rFonts w:ascii="Arial" w:hAnsi="Arial" w:cs="Arial"/>
          <w:bCs/>
          <w:noProof/>
          <w:lang w:val="mn-MN"/>
        </w:rPr>
        <w:t xml:space="preserve">.1.2, </w:t>
      </w:r>
      <w:r w:rsidRPr="00DF3293">
        <w:rPr>
          <w:rFonts w:ascii="Arial" w:hAnsi="Arial" w:cs="Arial"/>
          <w:bCs/>
          <w:noProof/>
          <w:lang w:val="mn-MN"/>
        </w:rPr>
        <w:t>26</w:t>
      </w:r>
      <w:r w:rsidR="00DD1BA3" w:rsidRPr="00DF3293">
        <w:rPr>
          <w:rFonts w:ascii="Arial" w:hAnsi="Arial" w:cs="Arial"/>
          <w:bCs/>
          <w:noProof/>
          <w:lang w:val="mn-MN"/>
        </w:rPr>
        <w:t>.1.3</w:t>
      </w:r>
      <w:r w:rsidR="0070081E" w:rsidRPr="00DF3293">
        <w:rPr>
          <w:rFonts w:ascii="Arial" w:hAnsi="Arial" w:cs="Arial"/>
          <w:bCs/>
          <w:noProof/>
          <w:lang w:val="mn-MN"/>
        </w:rPr>
        <w:t xml:space="preserve">, </w:t>
      </w:r>
      <w:r w:rsidRPr="00DF3293">
        <w:rPr>
          <w:rFonts w:ascii="Arial" w:hAnsi="Arial" w:cs="Arial"/>
          <w:bCs/>
          <w:noProof/>
          <w:lang w:val="mn-MN"/>
        </w:rPr>
        <w:t>26</w:t>
      </w:r>
      <w:r w:rsidR="0070081E" w:rsidRPr="00DF3293">
        <w:rPr>
          <w:rFonts w:ascii="Arial" w:hAnsi="Arial" w:cs="Arial"/>
          <w:bCs/>
          <w:noProof/>
          <w:lang w:val="mn-MN"/>
        </w:rPr>
        <w:t>.1.6</w:t>
      </w:r>
      <w:r w:rsidR="00DD1BA3" w:rsidRPr="00DF3293">
        <w:rPr>
          <w:rFonts w:ascii="Arial" w:hAnsi="Arial" w:cs="Arial"/>
          <w:bCs/>
          <w:noProof/>
          <w:lang w:val="ca-ES"/>
        </w:rPr>
        <w:t>-</w:t>
      </w:r>
      <w:r w:rsidR="0070081E" w:rsidRPr="00DF3293">
        <w:rPr>
          <w:rFonts w:ascii="Arial" w:hAnsi="Arial" w:cs="Arial"/>
          <w:bCs/>
          <w:noProof/>
          <w:lang w:val="ca-ES"/>
        </w:rPr>
        <w:t>д</w:t>
      </w:r>
      <w:r w:rsidR="00DD1BA3" w:rsidRPr="00DF3293">
        <w:rPr>
          <w:rFonts w:ascii="Arial" w:hAnsi="Arial" w:cs="Arial"/>
          <w:bCs/>
          <w:noProof/>
          <w:lang w:val="ca-ES"/>
        </w:rPr>
        <w:t xml:space="preserve"> заасан </w:t>
      </w:r>
      <w:r w:rsidR="004A21AB" w:rsidRPr="00DF3293">
        <w:rPr>
          <w:rFonts w:ascii="Arial" w:hAnsi="Arial" w:cs="Arial"/>
          <w:bCs/>
          <w:noProof/>
          <w:lang w:val="mn-MN"/>
        </w:rPr>
        <w:t xml:space="preserve">тохиолдолд </w:t>
      </w:r>
      <w:r w:rsidR="00DD1BA3" w:rsidRPr="00DF3293">
        <w:rPr>
          <w:rFonts w:ascii="Arial" w:hAnsi="Arial" w:cs="Arial"/>
          <w:bCs/>
          <w:noProof/>
          <w:lang w:val="mn-MN"/>
        </w:rPr>
        <w:t>хариу төлбөргүйгээр бусдад ашиглуулж болно.</w:t>
      </w:r>
    </w:p>
    <w:p w14:paraId="7E8C2A01" w14:textId="77777777" w:rsidR="00DE32F6" w:rsidRPr="00DF3293" w:rsidRDefault="00DE32F6" w:rsidP="00F1067A">
      <w:pPr>
        <w:contextualSpacing/>
        <w:jc w:val="both"/>
        <w:rPr>
          <w:rFonts w:ascii="Arial" w:hAnsi="Arial" w:cs="Arial"/>
          <w:bCs/>
          <w:noProof/>
          <w:lang w:val="ca-ES"/>
        </w:rPr>
      </w:pPr>
    </w:p>
    <w:p w14:paraId="095161EC" w14:textId="04B3DE62" w:rsidR="00DD1BA3" w:rsidRPr="00DF3293" w:rsidRDefault="002F164A" w:rsidP="00F1067A">
      <w:pPr>
        <w:ind w:firstLine="709"/>
        <w:contextualSpacing/>
        <w:jc w:val="both"/>
        <w:rPr>
          <w:rFonts w:ascii="Arial" w:hAnsi="Arial" w:cs="Arial"/>
          <w:bCs/>
          <w:noProof/>
          <w:lang w:val="mn-MN"/>
        </w:rPr>
      </w:pPr>
      <w:r w:rsidRPr="00DF3293">
        <w:rPr>
          <w:rFonts w:ascii="Arial" w:hAnsi="Arial" w:cs="Arial"/>
          <w:bCs/>
          <w:noProof/>
          <w:lang w:val="mn-MN"/>
        </w:rPr>
        <w:t>26</w:t>
      </w:r>
      <w:r w:rsidR="00DD1BA3" w:rsidRPr="00DF3293">
        <w:rPr>
          <w:rFonts w:ascii="Arial" w:hAnsi="Arial" w:cs="Arial"/>
          <w:bCs/>
          <w:noProof/>
          <w:lang w:val="mn-MN"/>
        </w:rPr>
        <w:t>.3.Төрийн болон орон нутгийн өмчийг хоёр болон түүнээс дээш этгээд ашиглах хүсэлт гаргасан тохиолдолд илүү ашигтай нөхцөлийг санал болгосон этгээдэд ашиглуулна.</w:t>
      </w:r>
    </w:p>
    <w:p w14:paraId="12263D6E" w14:textId="77777777" w:rsidR="00DD1BA3" w:rsidRPr="00DF3293" w:rsidRDefault="00DD1BA3" w:rsidP="00F1067A">
      <w:pPr>
        <w:contextualSpacing/>
        <w:jc w:val="both"/>
        <w:rPr>
          <w:rFonts w:ascii="Arial" w:hAnsi="Arial" w:cs="Arial"/>
          <w:bCs/>
          <w:noProof/>
          <w:u w:val="single"/>
          <w:lang w:val="mn-MN"/>
        </w:rPr>
      </w:pPr>
    </w:p>
    <w:p w14:paraId="600F5C42" w14:textId="6BFE00AB" w:rsidR="00DD1BA3" w:rsidRPr="00DF3293" w:rsidRDefault="002F164A" w:rsidP="00F1067A">
      <w:pPr>
        <w:ind w:firstLine="720"/>
        <w:contextualSpacing/>
        <w:jc w:val="both"/>
        <w:rPr>
          <w:rFonts w:ascii="Arial" w:hAnsi="Arial" w:cs="Arial"/>
          <w:bCs/>
          <w:noProof/>
          <w:lang w:val="mn-MN"/>
        </w:rPr>
      </w:pPr>
      <w:r w:rsidRPr="00DF3293">
        <w:rPr>
          <w:rFonts w:ascii="Arial" w:hAnsi="Arial" w:cs="Arial"/>
          <w:bCs/>
          <w:noProof/>
          <w:lang w:val="mn-MN"/>
        </w:rPr>
        <w:t>26</w:t>
      </w:r>
      <w:r w:rsidR="00DD1BA3" w:rsidRPr="00DF3293">
        <w:rPr>
          <w:rFonts w:ascii="Arial" w:hAnsi="Arial" w:cs="Arial"/>
          <w:bCs/>
          <w:noProof/>
          <w:lang w:val="mn-MN"/>
        </w:rPr>
        <w:t>.4.Төрийн болон орон нутгийн өмчийг хоёр болон түүнээс дээш этгээд хариу төлбөргүй ашиглах хүсэлт гаргасан тохиолдолд нийтийн эрх ашигт илүү хувь нэмэр оруулах үйл ажиллагаа явуулах этгээдэд ашиглуул</w:t>
      </w:r>
      <w:r w:rsidR="002D3DAF" w:rsidRPr="00DF3293">
        <w:rPr>
          <w:rFonts w:ascii="Arial" w:hAnsi="Arial" w:cs="Arial"/>
          <w:bCs/>
          <w:noProof/>
          <w:lang w:val="mn-MN"/>
        </w:rPr>
        <w:t>на.</w:t>
      </w:r>
    </w:p>
    <w:p w14:paraId="48532BC3" w14:textId="77777777" w:rsidR="00DD1BA3" w:rsidRPr="00DF3293" w:rsidRDefault="00DD1BA3" w:rsidP="00F1067A">
      <w:pPr>
        <w:contextualSpacing/>
        <w:jc w:val="both"/>
        <w:rPr>
          <w:rFonts w:ascii="Arial" w:hAnsi="Arial" w:cs="Arial"/>
          <w:lang w:val="mn-MN"/>
        </w:rPr>
      </w:pPr>
    </w:p>
    <w:p w14:paraId="39C2C53C" w14:textId="16E7872D" w:rsidR="00DD1BA3" w:rsidRPr="00DF3293" w:rsidRDefault="002F164A" w:rsidP="00F1067A">
      <w:pPr>
        <w:ind w:firstLine="709"/>
        <w:contextualSpacing/>
        <w:jc w:val="both"/>
        <w:rPr>
          <w:rFonts w:ascii="Arial" w:hAnsi="Arial" w:cs="Arial"/>
          <w:noProof/>
          <w:lang w:val="ca-ES"/>
        </w:rPr>
      </w:pPr>
      <w:r w:rsidRPr="00DF3293">
        <w:rPr>
          <w:rFonts w:ascii="Arial" w:hAnsi="Arial" w:cs="Arial"/>
          <w:b/>
          <w:bCs/>
          <w:noProof/>
          <w:lang w:val="ca-ES"/>
        </w:rPr>
        <w:t>27</w:t>
      </w:r>
      <w:r w:rsidR="00DD1BA3" w:rsidRPr="00DF3293">
        <w:rPr>
          <w:rFonts w:ascii="Arial" w:hAnsi="Arial" w:cs="Arial"/>
          <w:b/>
          <w:bCs/>
          <w:noProof/>
          <w:lang w:val="ca-ES"/>
        </w:rPr>
        <w:t xml:space="preserve"> дугаар зүйл.Төрийн болон орон нутгийн өмчийг ашиглуулах арга</w:t>
      </w:r>
    </w:p>
    <w:p w14:paraId="193124C3" w14:textId="77777777" w:rsidR="00C14F53" w:rsidRPr="00DF3293" w:rsidRDefault="00C14F53" w:rsidP="00F1067A">
      <w:pPr>
        <w:contextualSpacing/>
        <w:jc w:val="both"/>
        <w:rPr>
          <w:rFonts w:ascii="Arial" w:hAnsi="Arial" w:cs="Arial"/>
          <w:noProof/>
          <w:lang w:val="ca-ES"/>
        </w:rPr>
      </w:pPr>
    </w:p>
    <w:p w14:paraId="755391DC" w14:textId="7EF7AB59" w:rsidR="00432069" w:rsidRPr="00DF3293" w:rsidRDefault="00F71E06" w:rsidP="00F1067A">
      <w:pPr>
        <w:ind w:firstLine="709"/>
        <w:contextualSpacing/>
        <w:jc w:val="both"/>
        <w:rPr>
          <w:rFonts w:ascii="Arial" w:hAnsi="Arial" w:cs="Arial"/>
          <w:bCs/>
          <w:noProof/>
          <w:lang w:val="ca-ES"/>
        </w:rPr>
      </w:pPr>
      <w:r w:rsidRPr="00DF3293">
        <w:rPr>
          <w:rFonts w:ascii="Arial" w:hAnsi="Arial" w:cs="Arial"/>
          <w:bCs/>
          <w:noProof/>
          <w:lang w:val="ca-ES"/>
        </w:rPr>
        <w:t>27</w:t>
      </w:r>
      <w:r w:rsidR="00DD1BA3" w:rsidRPr="00DF3293">
        <w:rPr>
          <w:rFonts w:ascii="Arial" w:hAnsi="Arial" w:cs="Arial"/>
          <w:bCs/>
          <w:noProof/>
          <w:lang w:val="ca-ES"/>
        </w:rPr>
        <w:t xml:space="preserve">.1.Төрийн болон орон нутгийн өмчийн хөрөнгийг энэ хуулийн </w:t>
      </w:r>
      <w:r w:rsidR="008A7C80" w:rsidRPr="00DF3293">
        <w:rPr>
          <w:rFonts w:ascii="Arial" w:hAnsi="Arial" w:cs="Arial"/>
          <w:bCs/>
          <w:noProof/>
          <w:lang w:val="ca-ES"/>
        </w:rPr>
        <w:t>4</w:t>
      </w:r>
      <w:r w:rsidR="00F40B2A" w:rsidRPr="00DF3293">
        <w:rPr>
          <w:rFonts w:ascii="Arial" w:hAnsi="Arial" w:cs="Arial"/>
          <w:bCs/>
          <w:noProof/>
          <w:lang w:val="ca-ES"/>
        </w:rPr>
        <w:t>7</w:t>
      </w:r>
      <w:r w:rsidR="008A7C80" w:rsidRPr="00DF3293">
        <w:rPr>
          <w:rFonts w:ascii="Arial" w:hAnsi="Arial" w:cs="Arial"/>
          <w:bCs/>
          <w:noProof/>
          <w:lang w:val="ca-ES"/>
        </w:rPr>
        <w:t>.1-д</w:t>
      </w:r>
      <w:r w:rsidR="00DD1BA3" w:rsidRPr="00DF3293">
        <w:rPr>
          <w:rFonts w:ascii="Arial" w:hAnsi="Arial" w:cs="Arial"/>
          <w:bCs/>
          <w:noProof/>
          <w:lang w:val="ca-ES"/>
        </w:rPr>
        <w:t xml:space="preserve"> заасан аргаар ашиглуулна.</w:t>
      </w:r>
    </w:p>
    <w:p w14:paraId="49421C35" w14:textId="77777777" w:rsidR="00432069" w:rsidRPr="00DF3293" w:rsidRDefault="00432069" w:rsidP="00F1067A">
      <w:pPr>
        <w:contextualSpacing/>
        <w:jc w:val="both"/>
        <w:rPr>
          <w:rFonts w:ascii="Arial" w:hAnsi="Arial" w:cs="Arial"/>
          <w:bCs/>
          <w:noProof/>
          <w:lang w:val="ca-ES"/>
        </w:rPr>
      </w:pPr>
    </w:p>
    <w:p w14:paraId="3D7F55D4" w14:textId="475E5C40" w:rsidR="00432069" w:rsidRPr="00DF3293" w:rsidRDefault="00F71E06" w:rsidP="00F1067A">
      <w:pPr>
        <w:ind w:firstLine="709"/>
        <w:contextualSpacing/>
        <w:jc w:val="both"/>
        <w:rPr>
          <w:rFonts w:ascii="Arial" w:hAnsi="Arial" w:cs="Arial"/>
          <w:bCs/>
          <w:noProof/>
          <w:lang w:val="ca-ES"/>
        </w:rPr>
      </w:pPr>
      <w:r w:rsidRPr="00DF3293">
        <w:rPr>
          <w:rFonts w:ascii="Arial" w:hAnsi="Arial" w:cs="Arial"/>
          <w:bCs/>
          <w:noProof/>
          <w:lang w:val="mn-MN"/>
        </w:rPr>
        <w:t>27</w:t>
      </w:r>
      <w:r w:rsidR="00DD1BA3" w:rsidRPr="00DF3293">
        <w:rPr>
          <w:rFonts w:ascii="Arial" w:hAnsi="Arial" w:cs="Arial"/>
          <w:bCs/>
          <w:noProof/>
          <w:lang w:val="mn-MN"/>
        </w:rPr>
        <w:t>.2.</w:t>
      </w:r>
      <w:r w:rsidR="00DD1BA3" w:rsidRPr="00DF3293">
        <w:rPr>
          <w:rFonts w:ascii="Arial" w:hAnsi="Arial" w:cs="Arial"/>
          <w:bCs/>
          <w:noProof/>
          <w:lang w:val="ca-ES"/>
        </w:rPr>
        <w:t xml:space="preserve">Хуульд өөрөөр заагаагүй бол төрийн болон орон нутгийн өмчийг </w:t>
      </w:r>
      <w:r w:rsidR="005D4A93" w:rsidRPr="00DF3293">
        <w:rPr>
          <w:rFonts w:ascii="Arial" w:hAnsi="Arial" w:cs="Arial"/>
          <w:bCs/>
          <w:noProof/>
          <w:lang w:val="ca-ES"/>
        </w:rPr>
        <w:t xml:space="preserve">бусдад </w:t>
      </w:r>
      <w:r w:rsidR="00DD1BA3" w:rsidRPr="00DF3293">
        <w:rPr>
          <w:rFonts w:ascii="Arial" w:hAnsi="Arial" w:cs="Arial"/>
          <w:bCs/>
          <w:noProof/>
          <w:lang w:val="mn-MN"/>
        </w:rPr>
        <w:t>ашиглуулахдаа</w:t>
      </w:r>
      <w:r w:rsidR="00DD1BA3" w:rsidRPr="00DF3293">
        <w:rPr>
          <w:rFonts w:ascii="Arial" w:hAnsi="Arial" w:cs="Arial"/>
          <w:bCs/>
          <w:noProof/>
          <w:lang w:val="ca-ES"/>
        </w:rPr>
        <w:t xml:space="preserve"> тэргүүн ээлжид дуудлага худалдааны аргыг хэрэглэх бөгөөд тусгай нөхцөл заах шаардлагатай бол уралдаант шалгаруулалтын аргыг хэрэглэнэ.</w:t>
      </w:r>
    </w:p>
    <w:p w14:paraId="515DB18A" w14:textId="77777777" w:rsidR="00432069" w:rsidRPr="00DF3293" w:rsidRDefault="00432069" w:rsidP="00F1067A">
      <w:pPr>
        <w:contextualSpacing/>
        <w:jc w:val="both"/>
        <w:rPr>
          <w:rFonts w:ascii="Arial" w:hAnsi="Arial" w:cs="Arial"/>
          <w:bCs/>
          <w:noProof/>
          <w:lang w:val="ca-ES"/>
        </w:rPr>
      </w:pPr>
    </w:p>
    <w:p w14:paraId="59D0F2A7" w14:textId="154ACBB4" w:rsidR="00DD1BA3" w:rsidRPr="00DF3293" w:rsidRDefault="00F71E06" w:rsidP="00F1067A">
      <w:pPr>
        <w:ind w:firstLine="709"/>
        <w:contextualSpacing/>
        <w:jc w:val="both"/>
        <w:rPr>
          <w:rFonts w:ascii="Arial" w:hAnsi="Arial" w:cs="Arial"/>
          <w:bCs/>
          <w:noProof/>
          <w:lang w:val="ca-ES"/>
        </w:rPr>
      </w:pPr>
      <w:r w:rsidRPr="00DF3293">
        <w:rPr>
          <w:rFonts w:ascii="Arial" w:hAnsi="Arial" w:cs="Arial"/>
          <w:bCs/>
          <w:noProof/>
          <w:lang w:val="mn-MN"/>
        </w:rPr>
        <w:t>27</w:t>
      </w:r>
      <w:r w:rsidR="00DD1BA3" w:rsidRPr="00DF3293">
        <w:rPr>
          <w:rFonts w:ascii="Arial" w:hAnsi="Arial" w:cs="Arial"/>
          <w:bCs/>
          <w:noProof/>
          <w:lang w:val="mn-MN"/>
        </w:rPr>
        <w:t xml:space="preserve">.3.Энэ хуулийн </w:t>
      </w:r>
      <w:r w:rsidRPr="00DF3293">
        <w:rPr>
          <w:rFonts w:ascii="Arial" w:hAnsi="Arial" w:cs="Arial"/>
          <w:bCs/>
          <w:noProof/>
          <w:lang w:val="mn-MN"/>
        </w:rPr>
        <w:t>26</w:t>
      </w:r>
      <w:r w:rsidR="00295AA1" w:rsidRPr="00DF3293">
        <w:rPr>
          <w:rFonts w:ascii="Arial" w:hAnsi="Arial" w:cs="Arial"/>
          <w:bCs/>
          <w:noProof/>
          <w:lang w:val="mn-MN"/>
        </w:rPr>
        <w:t>.1, 26.2-т заасан</w:t>
      </w:r>
      <w:r w:rsidR="00DD1BA3" w:rsidRPr="00DF3293">
        <w:rPr>
          <w:rFonts w:ascii="Arial" w:hAnsi="Arial" w:cs="Arial"/>
          <w:bCs/>
          <w:noProof/>
          <w:lang w:val="mn-MN"/>
        </w:rPr>
        <w:t xml:space="preserve"> үндэслэлээр</w:t>
      </w:r>
      <w:r w:rsidR="008B6306" w:rsidRPr="00DF3293">
        <w:rPr>
          <w:rFonts w:ascii="Arial" w:hAnsi="Arial" w:cs="Arial"/>
          <w:bCs/>
          <w:noProof/>
          <w:lang w:val="mn-MN"/>
        </w:rPr>
        <w:t xml:space="preserve"> төрийн болон орон нутгийн өмчийг</w:t>
      </w:r>
      <w:r w:rsidR="00DD1BA3" w:rsidRPr="00DF3293">
        <w:rPr>
          <w:rFonts w:ascii="Arial" w:hAnsi="Arial" w:cs="Arial"/>
          <w:bCs/>
          <w:noProof/>
          <w:lang w:val="mn-MN"/>
        </w:rPr>
        <w:t xml:space="preserve"> төлбөрийн хөнгөлөлттэй нөхцөлөөр, эсхүл хариу төлбөргүй бусдад ашиглуулах бол гэрээ шууд байгуулна.</w:t>
      </w:r>
    </w:p>
    <w:p w14:paraId="26736FB1" w14:textId="77777777" w:rsidR="00DD1BA3" w:rsidRPr="00DF3293" w:rsidRDefault="00DD1BA3" w:rsidP="00F1067A">
      <w:pPr>
        <w:contextualSpacing/>
        <w:jc w:val="both"/>
        <w:rPr>
          <w:rFonts w:ascii="Arial" w:hAnsi="Arial" w:cs="Arial"/>
          <w:bCs/>
          <w:noProof/>
          <w:lang w:val="ca-ES"/>
        </w:rPr>
      </w:pPr>
    </w:p>
    <w:p w14:paraId="3590AFFE" w14:textId="524BEB80" w:rsidR="00DD1BA3" w:rsidRPr="00DF3293" w:rsidRDefault="00F71E06" w:rsidP="00F1067A">
      <w:pPr>
        <w:ind w:firstLine="709"/>
        <w:contextualSpacing/>
        <w:jc w:val="both"/>
        <w:rPr>
          <w:rFonts w:ascii="Arial" w:hAnsi="Arial" w:cs="Arial"/>
          <w:bCs/>
          <w:noProof/>
          <w:lang w:val="ca-ES"/>
        </w:rPr>
      </w:pPr>
      <w:r w:rsidRPr="00DF3293">
        <w:rPr>
          <w:rFonts w:ascii="Arial" w:hAnsi="Arial" w:cs="Arial"/>
          <w:bCs/>
          <w:noProof/>
          <w:lang w:val="ca-ES"/>
        </w:rPr>
        <w:t>27</w:t>
      </w:r>
      <w:r w:rsidR="00DD1BA3" w:rsidRPr="00DF3293">
        <w:rPr>
          <w:rFonts w:ascii="Arial" w:hAnsi="Arial" w:cs="Arial"/>
          <w:bCs/>
          <w:noProof/>
          <w:lang w:val="ca-ES"/>
        </w:rPr>
        <w:t>.</w:t>
      </w:r>
      <w:r w:rsidR="00F33A35" w:rsidRPr="00DF3293">
        <w:rPr>
          <w:rFonts w:ascii="Arial" w:hAnsi="Arial" w:cs="Arial"/>
          <w:bCs/>
          <w:noProof/>
          <w:lang w:val="ca-ES"/>
        </w:rPr>
        <w:t>4</w:t>
      </w:r>
      <w:r w:rsidR="00DD1BA3" w:rsidRPr="00DF3293">
        <w:rPr>
          <w:rFonts w:ascii="Arial" w:hAnsi="Arial" w:cs="Arial"/>
          <w:bCs/>
          <w:noProof/>
          <w:lang w:val="ca-ES"/>
        </w:rPr>
        <w:t xml:space="preserve">.Төрийн болон орон нутгийн өмчийг </w:t>
      </w:r>
      <w:r w:rsidR="00DD1BA3" w:rsidRPr="00DF3293">
        <w:rPr>
          <w:rFonts w:ascii="Arial" w:hAnsi="Arial" w:cs="Arial"/>
          <w:bCs/>
          <w:noProof/>
          <w:lang w:val="mn-MN"/>
        </w:rPr>
        <w:t>ашиглуулах</w:t>
      </w:r>
      <w:r w:rsidR="00DD1BA3" w:rsidRPr="00DF3293">
        <w:rPr>
          <w:rFonts w:ascii="Arial" w:hAnsi="Arial" w:cs="Arial"/>
          <w:bCs/>
          <w:noProof/>
          <w:lang w:val="ca-ES"/>
        </w:rPr>
        <w:t xml:space="preserve"> </w:t>
      </w:r>
      <w:r w:rsidR="00AA0F94" w:rsidRPr="00DF3293">
        <w:rPr>
          <w:rFonts w:ascii="Arial" w:hAnsi="Arial" w:cs="Arial"/>
          <w:bCs/>
          <w:noProof/>
          <w:lang w:val="ca-ES"/>
        </w:rPr>
        <w:t xml:space="preserve">гэрээ байгуулах </w:t>
      </w:r>
      <w:r w:rsidR="00DD1BA3" w:rsidRPr="00DF3293">
        <w:rPr>
          <w:rFonts w:ascii="Arial" w:hAnsi="Arial" w:cs="Arial"/>
          <w:bCs/>
          <w:noProof/>
          <w:lang w:val="ca-ES"/>
        </w:rPr>
        <w:t>журам, гэрээний загварыг Төрийн өмчийн хороо батална.</w:t>
      </w:r>
    </w:p>
    <w:p w14:paraId="0ABC832F" w14:textId="77777777" w:rsidR="00DD1BA3" w:rsidRPr="00DF3293" w:rsidRDefault="00DD1BA3" w:rsidP="00F1067A">
      <w:pPr>
        <w:contextualSpacing/>
        <w:jc w:val="both"/>
        <w:rPr>
          <w:rFonts w:ascii="Arial" w:hAnsi="Arial" w:cs="Arial"/>
          <w:lang w:val="mn-MN"/>
        </w:rPr>
      </w:pPr>
    </w:p>
    <w:p w14:paraId="3A1BB2CA" w14:textId="7DF7DB25" w:rsidR="00DD1BA3" w:rsidRPr="00DF3293" w:rsidRDefault="00F71E06" w:rsidP="00F1067A">
      <w:pPr>
        <w:ind w:firstLine="709"/>
        <w:contextualSpacing/>
        <w:jc w:val="both"/>
        <w:rPr>
          <w:rFonts w:ascii="Arial" w:hAnsi="Arial" w:cs="Arial"/>
          <w:noProof/>
          <w:lang w:val="ca-ES"/>
        </w:rPr>
      </w:pPr>
      <w:r w:rsidRPr="00DF3293">
        <w:rPr>
          <w:rFonts w:ascii="Arial" w:hAnsi="Arial" w:cs="Arial"/>
          <w:b/>
          <w:bCs/>
          <w:noProof/>
          <w:lang w:val="ca-ES"/>
        </w:rPr>
        <w:t>28</w:t>
      </w:r>
      <w:r w:rsidR="00DD1BA3" w:rsidRPr="00DF3293">
        <w:rPr>
          <w:rFonts w:ascii="Arial" w:hAnsi="Arial" w:cs="Arial"/>
          <w:b/>
          <w:bCs/>
          <w:noProof/>
          <w:lang w:val="ca-ES"/>
        </w:rPr>
        <w:t xml:space="preserve"> дугаар зүйл.Төрийн болон орон нутгийн өмчийг</w:t>
      </w:r>
      <w:r w:rsidR="004224CF" w:rsidRPr="00DF3293">
        <w:rPr>
          <w:rFonts w:ascii="Arial" w:hAnsi="Arial" w:cs="Arial"/>
          <w:b/>
          <w:bCs/>
          <w:noProof/>
          <w:lang w:val="ca-ES"/>
        </w:rPr>
        <w:t xml:space="preserve"> </w:t>
      </w:r>
      <w:r w:rsidR="00DD1BA3" w:rsidRPr="00DF3293">
        <w:rPr>
          <w:rFonts w:ascii="Arial" w:hAnsi="Arial" w:cs="Arial"/>
          <w:b/>
          <w:bCs/>
          <w:noProof/>
          <w:lang w:val="ca-ES"/>
        </w:rPr>
        <w:t>ашиглуулсны төлбөр</w:t>
      </w:r>
    </w:p>
    <w:p w14:paraId="53A6B5BD" w14:textId="77777777" w:rsidR="00DD1BA3" w:rsidRPr="00DF3293" w:rsidRDefault="00DD1BA3" w:rsidP="00F1067A">
      <w:pPr>
        <w:contextualSpacing/>
        <w:jc w:val="both"/>
        <w:rPr>
          <w:rFonts w:ascii="Arial" w:hAnsi="Arial" w:cs="Arial"/>
          <w:noProof/>
          <w:lang w:val="ca-ES"/>
        </w:rPr>
      </w:pPr>
    </w:p>
    <w:p w14:paraId="3D970301" w14:textId="136F38BA" w:rsidR="00DD1BA3" w:rsidRPr="00DF3293" w:rsidRDefault="002C2ECC" w:rsidP="00F1067A">
      <w:pPr>
        <w:ind w:firstLine="709"/>
        <w:contextualSpacing/>
        <w:jc w:val="both"/>
        <w:rPr>
          <w:rFonts w:ascii="Arial" w:hAnsi="Arial" w:cs="Arial"/>
          <w:bCs/>
          <w:noProof/>
          <w:lang w:val="ca-ES"/>
        </w:rPr>
      </w:pPr>
      <w:r w:rsidRPr="00DF3293">
        <w:rPr>
          <w:rFonts w:ascii="Arial" w:hAnsi="Arial" w:cs="Arial"/>
          <w:bCs/>
          <w:noProof/>
          <w:lang w:val="ca-ES"/>
        </w:rPr>
        <w:lastRenderedPageBreak/>
        <w:t>28</w:t>
      </w:r>
      <w:r w:rsidR="00DD1BA3" w:rsidRPr="00DF3293">
        <w:rPr>
          <w:rFonts w:ascii="Arial" w:hAnsi="Arial" w:cs="Arial"/>
          <w:bCs/>
          <w:noProof/>
          <w:lang w:val="ca-ES"/>
        </w:rPr>
        <w:t>.1.Төрийн болон орон нутгийн өмчийг бусдад хариу төлбөртэй ашиглуулах бол төлбөрийг тухайн үеийн зах зээлийн үнээр тогтооно.</w:t>
      </w:r>
    </w:p>
    <w:p w14:paraId="655B140E" w14:textId="77777777" w:rsidR="00DD1BA3" w:rsidRPr="00DF3293" w:rsidRDefault="00DD1BA3" w:rsidP="00F1067A">
      <w:pPr>
        <w:contextualSpacing/>
        <w:jc w:val="both"/>
        <w:rPr>
          <w:rFonts w:ascii="Arial" w:hAnsi="Arial" w:cs="Arial"/>
          <w:bCs/>
          <w:noProof/>
          <w:lang w:val="ca-ES"/>
        </w:rPr>
      </w:pPr>
    </w:p>
    <w:p w14:paraId="66B9C94B" w14:textId="323BDA7E" w:rsidR="00DD1BA3" w:rsidRPr="00DF3293" w:rsidRDefault="00DD1BA3" w:rsidP="00A44FE2">
      <w:pPr>
        <w:ind w:firstLine="709"/>
        <w:contextualSpacing/>
        <w:jc w:val="both"/>
        <w:rPr>
          <w:rFonts w:ascii="Arial" w:hAnsi="Arial" w:cs="Arial"/>
          <w:bCs/>
          <w:noProof/>
          <w:lang w:val="ca-ES"/>
        </w:rPr>
      </w:pPr>
      <w:r w:rsidRPr="00DF3293">
        <w:rPr>
          <w:rFonts w:ascii="Arial" w:hAnsi="Arial" w:cs="Arial"/>
          <w:bCs/>
          <w:noProof/>
          <w:lang w:val="ca-ES"/>
        </w:rPr>
        <w:tab/>
      </w:r>
      <w:r w:rsidR="002C2ECC" w:rsidRPr="00DF3293">
        <w:rPr>
          <w:rFonts w:ascii="Arial" w:hAnsi="Arial" w:cs="Arial"/>
          <w:bCs/>
          <w:noProof/>
          <w:lang w:val="ca-ES"/>
        </w:rPr>
        <w:t>28</w:t>
      </w:r>
      <w:r w:rsidRPr="00DF3293">
        <w:rPr>
          <w:rFonts w:ascii="Arial" w:hAnsi="Arial" w:cs="Arial"/>
          <w:bCs/>
          <w:noProof/>
          <w:lang w:val="ca-ES"/>
        </w:rPr>
        <w:t>.2.Төлбөрийн хөнгөлөлттэй нөхцөлөөр ашиглуулах гэрээний төлбөрийн доод хэмжэ</w:t>
      </w:r>
      <w:r w:rsidR="005415B5" w:rsidRPr="00DF3293">
        <w:rPr>
          <w:rFonts w:ascii="Arial" w:hAnsi="Arial" w:cs="Arial"/>
          <w:bCs/>
          <w:noProof/>
          <w:lang w:val="ca-ES"/>
        </w:rPr>
        <w:t>эг</w:t>
      </w:r>
      <w:r w:rsidR="005A271A" w:rsidRPr="00DF3293">
        <w:rPr>
          <w:rFonts w:ascii="Arial" w:hAnsi="Arial" w:cs="Arial"/>
          <w:bCs/>
          <w:noProof/>
          <w:lang w:val="ca-ES"/>
        </w:rPr>
        <w:t xml:space="preserve"> </w:t>
      </w:r>
      <w:r w:rsidRPr="00DF3293">
        <w:rPr>
          <w:rFonts w:ascii="Arial" w:hAnsi="Arial" w:cs="Arial"/>
          <w:bCs/>
          <w:noProof/>
          <w:lang w:val="ca-ES"/>
        </w:rPr>
        <w:t xml:space="preserve">тухайн эд хөрөнгийг зориулалтын дагуу ашиглахад шаардлагатай арчлалт, хадгалалт, хамгаалалтын зардал болон </w:t>
      </w:r>
      <w:r w:rsidR="008D5EA6" w:rsidRPr="00DF3293">
        <w:rPr>
          <w:rFonts w:ascii="Arial" w:hAnsi="Arial" w:cs="Arial"/>
          <w:bCs/>
          <w:noProof/>
          <w:lang w:val="ca-ES"/>
        </w:rPr>
        <w:t xml:space="preserve">тухайн үеийн </w:t>
      </w:r>
      <w:r w:rsidRPr="00DF3293">
        <w:rPr>
          <w:rFonts w:ascii="Arial" w:hAnsi="Arial" w:cs="Arial"/>
          <w:bCs/>
          <w:noProof/>
          <w:lang w:val="ca-ES"/>
        </w:rPr>
        <w:t>зах зээлийн үнийн 30 хувиа</w:t>
      </w:r>
      <w:r w:rsidR="0080701A" w:rsidRPr="00DF3293">
        <w:rPr>
          <w:rFonts w:ascii="Arial" w:hAnsi="Arial" w:cs="Arial"/>
          <w:bCs/>
          <w:noProof/>
          <w:lang w:val="ca-ES"/>
        </w:rPr>
        <w:t xml:space="preserve">с </w:t>
      </w:r>
      <w:r w:rsidR="00BE7F97" w:rsidRPr="00DF3293">
        <w:rPr>
          <w:rFonts w:ascii="Arial" w:hAnsi="Arial" w:cs="Arial"/>
          <w:bCs/>
          <w:noProof/>
          <w:lang w:val="ca-ES"/>
        </w:rPr>
        <w:t>багагүй байхаар</w:t>
      </w:r>
      <w:r w:rsidR="0080701A" w:rsidRPr="00DF3293">
        <w:rPr>
          <w:rFonts w:ascii="Arial" w:hAnsi="Arial" w:cs="Arial"/>
          <w:bCs/>
          <w:noProof/>
          <w:lang w:val="ca-ES"/>
        </w:rPr>
        <w:t xml:space="preserve"> </w:t>
      </w:r>
      <w:r w:rsidRPr="00DF3293">
        <w:rPr>
          <w:rFonts w:ascii="Arial" w:hAnsi="Arial" w:cs="Arial"/>
          <w:bCs/>
          <w:noProof/>
          <w:lang w:val="ca-ES"/>
        </w:rPr>
        <w:t>тогтооно.</w:t>
      </w:r>
    </w:p>
    <w:p w14:paraId="3BFCC71F" w14:textId="77777777" w:rsidR="00DD2787" w:rsidRPr="00DF3293" w:rsidRDefault="00DD2787" w:rsidP="00DD2787">
      <w:pPr>
        <w:contextualSpacing/>
        <w:jc w:val="both"/>
        <w:rPr>
          <w:rFonts w:ascii="Arial" w:hAnsi="Arial" w:cs="Arial"/>
          <w:bCs/>
          <w:noProof/>
          <w:lang w:val="ca-ES"/>
        </w:rPr>
      </w:pPr>
    </w:p>
    <w:p w14:paraId="006C272E" w14:textId="2495E0AE" w:rsidR="00DD1BA3" w:rsidRPr="00DF3293" w:rsidRDefault="002C2ECC" w:rsidP="00F1067A">
      <w:pPr>
        <w:ind w:firstLine="720"/>
        <w:contextualSpacing/>
        <w:jc w:val="both"/>
        <w:rPr>
          <w:rFonts w:ascii="Arial" w:hAnsi="Arial" w:cs="Arial"/>
          <w:bCs/>
          <w:noProof/>
          <w:lang w:val="ca-ES"/>
        </w:rPr>
      </w:pPr>
      <w:r w:rsidRPr="00DF3293">
        <w:rPr>
          <w:rFonts w:ascii="Arial" w:hAnsi="Arial" w:cs="Arial"/>
          <w:bCs/>
          <w:noProof/>
          <w:lang w:val="ca-ES"/>
        </w:rPr>
        <w:t>28</w:t>
      </w:r>
      <w:r w:rsidR="00DD1BA3" w:rsidRPr="00DF3293">
        <w:rPr>
          <w:rFonts w:ascii="Arial" w:hAnsi="Arial" w:cs="Arial"/>
          <w:bCs/>
          <w:noProof/>
          <w:lang w:val="ca-ES"/>
        </w:rPr>
        <w:t xml:space="preserve">.3.Төрийн болон орон нутгийн хөрөнгийг ашиглуулах гэрээ байгуулах бол тухайн эд хөрөнгийг зориулалтын дагуу ашиглахад шаардлагатай арчлалт, хадгалалт, хамгаалалт, элэгдэл, ашиглалтын болон нотариатын </w:t>
      </w:r>
      <w:r w:rsidR="00DD2787" w:rsidRPr="00DF3293">
        <w:rPr>
          <w:rFonts w:ascii="Arial" w:hAnsi="Arial" w:cs="Arial"/>
          <w:bCs/>
          <w:noProof/>
          <w:lang w:val="ca-ES"/>
        </w:rPr>
        <w:t xml:space="preserve">үйлчилгээний төлбөр </w:t>
      </w:r>
      <w:r w:rsidR="00DD1BA3" w:rsidRPr="00DF3293">
        <w:rPr>
          <w:rFonts w:ascii="Arial" w:hAnsi="Arial" w:cs="Arial"/>
          <w:bCs/>
          <w:noProof/>
          <w:lang w:val="ca-ES"/>
        </w:rPr>
        <w:t>зэрэг бусад зайлшгүй зардлыг ашиглагч хариуцна.</w:t>
      </w:r>
    </w:p>
    <w:p w14:paraId="5027B686" w14:textId="77777777" w:rsidR="00DD1BA3" w:rsidRPr="00DF3293" w:rsidRDefault="00DD1BA3" w:rsidP="00F1067A">
      <w:pPr>
        <w:contextualSpacing/>
        <w:jc w:val="both"/>
        <w:rPr>
          <w:rFonts w:ascii="Arial" w:hAnsi="Arial" w:cs="Arial"/>
          <w:bCs/>
          <w:noProof/>
          <w:lang w:val="ca-ES"/>
        </w:rPr>
      </w:pPr>
    </w:p>
    <w:p w14:paraId="647B6180" w14:textId="47B8C33F" w:rsidR="00DD1BA3" w:rsidRPr="00DF3293" w:rsidRDefault="002C2ECC" w:rsidP="00F1067A">
      <w:pPr>
        <w:ind w:firstLine="720"/>
        <w:contextualSpacing/>
        <w:jc w:val="both"/>
        <w:rPr>
          <w:rFonts w:ascii="Arial" w:hAnsi="Arial" w:cs="Arial"/>
          <w:bCs/>
          <w:noProof/>
          <w:lang w:val="mn-MN"/>
        </w:rPr>
      </w:pPr>
      <w:r w:rsidRPr="00DF3293">
        <w:rPr>
          <w:rFonts w:ascii="Arial" w:hAnsi="Arial" w:cs="Arial"/>
          <w:bCs/>
          <w:noProof/>
          <w:lang w:val="ca-ES"/>
        </w:rPr>
        <w:t>28</w:t>
      </w:r>
      <w:r w:rsidR="00DD1BA3" w:rsidRPr="00DF3293">
        <w:rPr>
          <w:rFonts w:ascii="Arial" w:hAnsi="Arial" w:cs="Arial"/>
          <w:bCs/>
          <w:noProof/>
          <w:lang w:val="ca-ES"/>
        </w:rPr>
        <w:t>.4.</w:t>
      </w:r>
      <w:r w:rsidR="008037D9" w:rsidRPr="00DF3293">
        <w:rPr>
          <w:rFonts w:ascii="Arial" w:hAnsi="Arial" w:cs="Arial"/>
          <w:bCs/>
          <w:noProof/>
          <w:lang w:val="ca-ES"/>
        </w:rPr>
        <w:t xml:space="preserve">Төрийн болон орон нутгийн өмчийн </w:t>
      </w:r>
      <w:r w:rsidR="008037D9" w:rsidRPr="00DF3293">
        <w:rPr>
          <w:rFonts w:ascii="Arial" w:hAnsi="Arial" w:cs="Arial"/>
          <w:bCs/>
          <w:noProof/>
          <w:lang w:val="mn-MN"/>
        </w:rPr>
        <w:t>ү</w:t>
      </w:r>
      <w:r w:rsidR="00DD1BA3" w:rsidRPr="00DF3293">
        <w:rPr>
          <w:rFonts w:ascii="Arial" w:hAnsi="Arial" w:cs="Arial"/>
          <w:bCs/>
          <w:noProof/>
          <w:lang w:val="mn-MN"/>
        </w:rPr>
        <w:t>л хөдлөх эд хөрөнгийн</w:t>
      </w:r>
      <w:r w:rsidR="00DD1BA3" w:rsidRPr="00DF3293">
        <w:rPr>
          <w:rFonts w:ascii="Arial" w:hAnsi="Arial" w:cs="Arial"/>
          <w:bCs/>
          <w:noProof/>
          <w:lang w:val="ca-ES"/>
        </w:rPr>
        <w:t xml:space="preserve"> ашиглалтын төлбөрийн доод хэмжээ</w:t>
      </w:r>
      <w:r w:rsidR="00042923" w:rsidRPr="00DF3293">
        <w:rPr>
          <w:rFonts w:ascii="Arial" w:hAnsi="Arial" w:cs="Arial"/>
          <w:bCs/>
          <w:noProof/>
          <w:lang w:val="ca-ES"/>
        </w:rPr>
        <w:t>, түүний</w:t>
      </w:r>
      <w:r w:rsidR="00DD1BA3" w:rsidRPr="00DF3293">
        <w:rPr>
          <w:rFonts w:ascii="Arial" w:hAnsi="Arial" w:cs="Arial"/>
          <w:bCs/>
          <w:noProof/>
          <w:lang w:val="ca-ES"/>
        </w:rPr>
        <w:t>г</w:t>
      </w:r>
      <w:r w:rsidR="00042923" w:rsidRPr="00DF3293">
        <w:rPr>
          <w:rFonts w:ascii="Arial" w:hAnsi="Arial" w:cs="Arial"/>
          <w:bCs/>
          <w:noProof/>
          <w:lang w:val="ca-ES"/>
        </w:rPr>
        <w:t xml:space="preserve"> тогтоох аргачлалыг</w:t>
      </w:r>
      <w:r w:rsidR="00DD1BA3" w:rsidRPr="00DF3293">
        <w:rPr>
          <w:rFonts w:ascii="Arial" w:hAnsi="Arial" w:cs="Arial"/>
          <w:bCs/>
          <w:noProof/>
          <w:lang w:val="ca-ES"/>
        </w:rPr>
        <w:t xml:space="preserve"> тухайн үл хөдлөх </w:t>
      </w:r>
      <w:r w:rsidR="00580DCF" w:rsidRPr="00DF3293">
        <w:rPr>
          <w:rFonts w:ascii="Arial" w:hAnsi="Arial" w:cs="Arial"/>
          <w:bCs/>
          <w:noProof/>
          <w:lang w:val="ca-ES"/>
        </w:rPr>
        <w:t xml:space="preserve">эд </w:t>
      </w:r>
      <w:r w:rsidR="00DD1BA3" w:rsidRPr="00DF3293">
        <w:rPr>
          <w:rFonts w:ascii="Arial" w:hAnsi="Arial" w:cs="Arial"/>
          <w:bCs/>
          <w:noProof/>
          <w:lang w:val="ca-ES"/>
        </w:rPr>
        <w:t>хөрөнгийн байршил, зориулалт, ашиглах этгээдийн эрхлэх үйл ажиллагааны чиглэлээс хамааруулан санхүү, төсвийн асуудал эрхэлсэн төрийн захиргааны төв байгууллаг</w:t>
      </w:r>
      <w:r w:rsidR="00BB10E0" w:rsidRPr="00DF3293">
        <w:rPr>
          <w:rFonts w:ascii="Arial" w:hAnsi="Arial" w:cs="Arial"/>
          <w:bCs/>
          <w:noProof/>
          <w:lang w:val="ca-ES"/>
        </w:rPr>
        <w:t xml:space="preserve">ын саналыг үндэслэн </w:t>
      </w:r>
      <w:r w:rsidR="00DD1BA3" w:rsidRPr="00DF3293">
        <w:rPr>
          <w:rFonts w:ascii="Arial" w:hAnsi="Arial" w:cs="Arial"/>
          <w:bCs/>
          <w:noProof/>
          <w:lang w:val="ca-ES"/>
        </w:rPr>
        <w:t>Төрийн өмчийн хороо тогтооно</w:t>
      </w:r>
      <w:r w:rsidR="00DD1BA3" w:rsidRPr="00DF3293">
        <w:rPr>
          <w:rFonts w:ascii="Arial" w:hAnsi="Arial" w:cs="Arial"/>
          <w:bCs/>
          <w:noProof/>
          <w:lang w:val="mn-MN"/>
        </w:rPr>
        <w:t>.</w:t>
      </w:r>
    </w:p>
    <w:p w14:paraId="20DED3D3" w14:textId="77777777" w:rsidR="00CC27C2" w:rsidRPr="00DF3293" w:rsidRDefault="00CC27C2" w:rsidP="00F1067A">
      <w:pPr>
        <w:contextualSpacing/>
        <w:jc w:val="both"/>
        <w:rPr>
          <w:rFonts w:ascii="Arial" w:hAnsi="Arial" w:cs="Arial"/>
          <w:bCs/>
          <w:noProof/>
          <w:lang w:val="ca-ES"/>
        </w:rPr>
      </w:pPr>
    </w:p>
    <w:p w14:paraId="2BACD529" w14:textId="4FE27447" w:rsidR="00DD1BA3" w:rsidRPr="00DF3293" w:rsidRDefault="002C2ECC" w:rsidP="00F1067A">
      <w:pPr>
        <w:ind w:left="2694" w:hanging="1974"/>
        <w:contextualSpacing/>
        <w:jc w:val="both"/>
        <w:rPr>
          <w:rFonts w:ascii="Arial" w:hAnsi="Arial" w:cs="Arial"/>
          <w:noProof/>
          <w:lang w:val="ca-ES"/>
        </w:rPr>
      </w:pPr>
      <w:r w:rsidRPr="00DF3293">
        <w:rPr>
          <w:rFonts w:ascii="Arial" w:hAnsi="Arial" w:cs="Arial"/>
          <w:b/>
          <w:bCs/>
          <w:noProof/>
          <w:lang w:val="ca-ES"/>
        </w:rPr>
        <w:t>29</w:t>
      </w:r>
      <w:r w:rsidR="00DD1BA3" w:rsidRPr="00DF3293">
        <w:rPr>
          <w:rFonts w:ascii="Arial" w:hAnsi="Arial" w:cs="Arial"/>
          <w:b/>
          <w:bCs/>
          <w:noProof/>
          <w:lang w:val="ca-ES"/>
        </w:rPr>
        <w:t xml:space="preserve"> д</w:t>
      </w:r>
      <w:r w:rsidRPr="00DF3293">
        <w:rPr>
          <w:rFonts w:ascii="Arial" w:hAnsi="Arial" w:cs="Arial"/>
          <w:b/>
          <w:bCs/>
          <w:noProof/>
          <w:lang w:val="ca-ES"/>
        </w:rPr>
        <w:t>ү</w:t>
      </w:r>
      <w:r w:rsidR="00DD1BA3" w:rsidRPr="00DF3293">
        <w:rPr>
          <w:rFonts w:ascii="Arial" w:hAnsi="Arial" w:cs="Arial"/>
          <w:b/>
          <w:bCs/>
          <w:noProof/>
          <w:lang w:val="ca-ES"/>
        </w:rPr>
        <w:t>г</w:t>
      </w:r>
      <w:r w:rsidRPr="00DF3293">
        <w:rPr>
          <w:rFonts w:ascii="Arial" w:hAnsi="Arial" w:cs="Arial"/>
          <w:b/>
          <w:bCs/>
          <w:noProof/>
          <w:lang w:val="ca-ES"/>
        </w:rPr>
        <w:t>ээ</w:t>
      </w:r>
      <w:r w:rsidR="00DD1BA3" w:rsidRPr="00DF3293">
        <w:rPr>
          <w:rFonts w:ascii="Arial" w:hAnsi="Arial" w:cs="Arial"/>
          <w:b/>
          <w:bCs/>
          <w:noProof/>
          <w:lang w:val="ca-ES"/>
        </w:rPr>
        <w:t>р зүйл.Төрийн болон орон нутгийн өмчийг бусдад ашиглуулах шийдвэрийн агуулга</w:t>
      </w:r>
    </w:p>
    <w:p w14:paraId="207A3EEB" w14:textId="77777777" w:rsidR="00DD1BA3" w:rsidRPr="00DF3293" w:rsidRDefault="00DD1BA3" w:rsidP="00F1067A">
      <w:pPr>
        <w:contextualSpacing/>
        <w:jc w:val="both"/>
        <w:rPr>
          <w:rFonts w:ascii="Arial" w:hAnsi="Arial" w:cs="Arial"/>
          <w:bCs/>
          <w:noProof/>
          <w:lang w:val="ca-ES"/>
        </w:rPr>
      </w:pPr>
    </w:p>
    <w:p w14:paraId="0CCC799E" w14:textId="57645B4A" w:rsidR="00DD1BA3" w:rsidRPr="00DF3293" w:rsidRDefault="002C2ECC" w:rsidP="00F1067A">
      <w:pPr>
        <w:ind w:firstLine="720"/>
        <w:contextualSpacing/>
        <w:jc w:val="both"/>
        <w:rPr>
          <w:rFonts w:ascii="Arial" w:hAnsi="Arial" w:cs="Arial"/>
          <w:bCs/>
          <w:noProof/>
          <w:lang w:val="ca-ES"/>
        </w:rPr>
      </w:pPr>
      <w:r w:rsidRPr="00DF3293">
        <w:rPr>
          <w:rFonts w:ascii="Arial" w:hAnsi="Arial" w:cs="Arial"/>
          <w:bCs/>
          <w:noProof/>
        </w:rPr>
        <w:t>29</w:t>
      </w:r>
      <w:r w:rsidR="00DD1BA3" w:rsidRPr="00DF3293">
        <w:rPr>
          <w:rFonts w:ascii="Arial" w:hAnsi="Arial" w:cs="Arial"/>
          <w:bCs/>
          <w:noProof/>
          <w:lang w:val="ca-ES"/>
        </w:rPr>
        <w:t xml:space="preserve">.1.Төрийн болон орон нутгийн өмчлөгч, өмчийн удирдлагыг хэрэгжүүлэгч, </w:t>
      </w:r>
      <w:r w:rsidR="00526C91" w:rsidRPr="00DF3293">
        <w:rPr>
          <w:rFonts w:ascii="Arial" w:hAnsi="Arial" w:cs="Arial"/>
          <w:bCs/>
          <w:noProof/>
          <w:lang w:val="ca-ES"/>
        </w:rPr>
        <w:t xml:space="preserve">өмчийн </w:t>
      </w:r>
      <w:r w:rsidR="00DD1BA3" w:rsidRPr="00DF3293">
        <w:rPr>
          <w:rFonts w:ascii="Arial" w:hAnsi="Arial" w:cs="Arial"/>
          <w:bCs/>
          <w:noProof/>
          <w:lang w:val="ca-ES"/>
        </w:rPr>
        <w:t>эзэмшигч нь хуульд заасан эрх хэмжээний хүрээнд өмчийг бусдад ашиглуулах шийдвэрийг гаргана.</w:t>
      </w:r>
    </w:p>
    <w:p w14:paraId="18380C9F" w14:textId="77777777" w:rsidR="00C14F53" w:rsidRPr="00DF3293" w:rsidRDefault="00C14F53" w:rsidP="00F1067A">
      <w:pPr>
        <w:contextualSpacing/>
        <w:jc w:val="both"/>
        <w:rPr>
          <w:rFonts w:ascii="Arial" w:hAnsi="Arial" w:cs="Arial"/>
          <w:bCs/>
          <w:noProof/>
          <w:lang w:val="ca-ES"/>
        </w:rPr>
      </w:pPr>
    </w:p>
    <w:p w14:paraId="26BEC176" w14:textId="029C4F57" w:rsidR="00DD1BA3" w:rsidRPr="00DF3293" w:rsidRDefault="002C2ECC" w:rsidP="00F1067A">
      <w:pPr>
        <w:ind w:firstLine="720"/>
        <w:contextualSpacing/>
        <w:jc w:val="both"/>
        <w:rPr>
          <w:rFonts w:ascii="Arial" w:hAnsi="Arial" w:cs="Arial"/>
          <w:bCs/>
          <w:noProof/>
          <w:lang w:val="ca-ES"/>
        </w:rPr>
      </w:pPr>
      <w:r w:rsidRPr="00DF3293">
        <w:rPr>
          <w:rFonts w:ascii="Arial" w:hAnsi="Arial" w:cs="Arial"/>
          <w:bCs/>
          <w:noProof/>
          <w:lang w:val="ca-ES"/>
        </w:rPr>
        <w:t>29</w:t>
      </w:r>
      <w:r w:rsidR="00DD1BA3" w:rsidRPr="00DF3293">
        <w:rPr>
          <w:rFonts w:ascii="Arial" w:hAnsi="Arial" w:cs="Arial"/>
          <w:bCs/>
          <w:noProof/>
          <w:lang w:val="ca-ES"/>
        </w:rPr>
        <w:t>.2.Төрийн болон орон нутгийн өмчи</w:t>
      </w:r>
      <w:r w:rsidR="00DC5AC3" w:rsidRPr="00DF3293">
        <w:rPr>
          <w:rFonts w:ascii="Arial" w:hAnsi="Arial" w:cs="Arial"/>
          <w:bCs/>
          <w:noProof/>
          <w:lang w:val="ca-ES"/>
        </w:rPr>
        <w:t xml:space="preserve">йг </w:t>
      </w:r>
      <w:r w:rsidR="00DD1BA3" w:rsidRPr="00DF3293">
        <w:rPr>
          <w:rFonts w:ascii="Arial" w:hAnsi="Arial" w:cs="Arial"/>
          <w:bCs/>
          <w:noProof/>
          <w:lang w:val="ca-ES"/>
        </w:rPr>
        <w:t>ашиглуулах шийдвэр нь дараах агуулгатай байна:</w:t>
      </w:r>
    </w:p>
    <w:p w14:paraId="7F109F8F" w14:textId="77777777" w:rsidR="00DD1BA3" w:rsidRPr="00DF3293" w:rsidRDefault="00DD1BA3" w:rsidP="00F1067A">
      <w:pPr>
        <w:contextualSpacing/>
        <w:jc w:val="both"/>
        <w:rPr>
          <w:rFonts w:ascii="Arial" w:hAnsi="Arial" w:cs="Arial"/>
          <w:bCs/>
          <w:noProof/>
          <w:lang w:val="ca-ES"/>
        </w:rPr>
      </w:pPr>
    </w:p>
    <w:p w14:paraId="496C776A" w14:textId="39649AF2" w:rsidR="00E3116C" w:rsidRPr="00DF3293" w:rsidRDefault="002C2ECC" w:rsidP="00F1067A">
      <w:pPr>
        <w:ind w:firstLine="1418"/>
        <w:contextualSpacing/>
        <w:jc w:val="both"/>
        <w:rPr>
          <w:rFonts w:ascii="Arial" w:hAnsi="Arial" w:cs="Arial"/>
          <w:bCs/>
          <w:noProof/>
          <w:lang w:val="ca-ES"/>
        </w:rPr>
      </w:pPr>
      <w:r w:rsidRPr="00DF3293">
        <w:rPr>
          <w:rFonts w:ascii="Arial" w:hAnsi="Arial" w:cs="Arial"/>
          <w:bCs/>
          <w:noProof/>
          <w:lang w:val="ca-ES"/>
        </w:rPr>
        <w:t>29</w:t>
      </w:r>
      <w:r w:rsidR="00DD1BA3" w:rsidRPr="00DF3293">
        <w:rPr>
          <w:rFonts w:ascii="Arial" w:hAnsi="Arial" w:cs="Arial"/>
          <w:bCs/>
          <w:noProof/>
          <w:lang w:val="ca-ES"/>
        </w:rPr>
        <w:t xml:space="preserve">.2.1.ашиглуулах хөрөнгийн </w:t>
      </w:r>
      <w:r w:rsidR="008F58D1" w:rsidRPr="00DF3293">
        <w:rPr>
          <w:rFonts w:ascii="Arial" w:hAnsi="Arial" w:cs="Arial"/>
          <w:bCs/>
          <w:noProof/>
          <w:lang w:val="ca-ES"/>
        </w:rPr>
        <w:t>мэдээлэл</w:t>
      </w:r>
      <w:r w:rsidR="00DD1BA3" w:rsidRPr="00DF3293">
        <w:rPr>
          <w:rFonts w:ascii="Arial" w:hAnsi="Arial" w:cs="Arial"/>
          <w:bCs/>
          <w:noProof/>
          <w:lang w:val="ca-ES"/>
        </w:rPr>
        <w:t>;</w:t>
      </w:r>
    </w:p>
    <w:p w14:paraId="26F0E7FE" w14:textId="4487E45E" w:rsidR="00476FF7" w:rsidRPr="00DF3293" w:rsidRDefault="002C2ECC" w:rsidP="00F1067A">
      <w:pPr>
        <w:ind w:firstLine="1418"/>
        <w:contextualSpacing/>
        <w:jc w:val="both"/>
        <w:rPr>
          <w:rFonts w:ascii="Arial" w:hAnsi="Arial" w:cs="Arial"/>
          <w:bCs/>
          <w:noProof/>
          <w:lang w:val="ca-ES"/>
        </w:rPr>
      </w:pPr>
      <w:r w:rsidRPr="00DF3293">
        <w:rPr>
          <w:rFonts w:ascii="Arial" w:hAnsi="Arial" w:cs="Arial"/>
          <w:bCs/>
          <w:noProof/>
          <w:lang w:val="ca-ES"/>
        </w:rPr>
        <w:t>29</w:t>
      </w:r>
      <w:r w:rsidR="00DD1BA3" w:rsidRPr="00DF3293">
        <w:rPr>
          <w:rFonts w:ascii="Arial" w:hAnsi="Arial" w:cs="Arial"/>
          <w:bCs/>
          <w:noProof/>
          <w:lang w:val="ca-ES"/>
        </w:rPr>
        <w:t>.2.</w:t>
      </w:r>
      <w:r w:rsidR="00E3116C" w:rsidRPr="00DF3293">
        <w:rPr>
          <w:rFonts w:ascii="Arial" w:hAnsi="Arial" w:cs="Arial"/>
          <w:bCs/>
          <w:noProof/>
          <w:lang w:val="ca-ES"/>
        </w:rPr>
        <w:t>2</w:t>
      </w:r>
      <w:r w:rsidR="00DD1BA3" w:rsidRPr="00DF3293">
        <w:rPr>
          <w:rFonts w:ascii="Arial" w:hAnsi="Arial" w:cs="Arial"/>
          <w:bCs/>
          <w:noProof/>
          <w:lang w:val="ca-ES"/>
        </w:rPr>
        <w:t>.хөрөнгө ашиглуулах хугацаа, ашиглалтад шилжүүлэх огноо;</w:t>
      </w:r>
    </w:p>
    <w:p w14:paraId="64A06918" w14:textId="7E6CCDA0" w:rsidR="00476FF7" w:rsidRPr="00DF3293" w:rsidRDefault="002C2ECC" w:rsidP="00F1067A">
      <w:pPr>
        <w:ind w:firstLine="1418"/>
        <w:contextualSpacing/>
        <w:jc w:val="both"/>
        <w:rPr>
          <w:rFonts w:ascii="Arial" w:hAnsi="Arial" w:cs="Arial"/>
          <w:bCs/>
          <w:noProof/>
          <w:lang w:val="ca-ES"/>
        </w:rPr>
      </w:pPr>
      <w:r w:rsidRPr="00DF3293">
        <w:rPr>
          <w:rFonts w:ascii="Arial" w:hAnsi="Arial" w:cs="Arial"/>
          <w:bCs/>
          <w:noProof/>
          <w:lang w:val="ca-ES"/>
        </w:rPr>
        <w:t>29</w:t>
      </w:r>
      <w:r w:rsidR="00DD1BA3" w:rsidRPr="00DF3293">
        <w:rPr>
          <w:rFonts w:ascii="Arial" w:hAnsi="Arial" w:cs="Arial"/>
          <w:bCs/>
          <w:noProof/>
          <w:lang w:val="ca-ES"/>
        </w:rPr>
        <w:t>.2.</w:t>
      </w:r>
      <w:r w:rsidR="00E3116C" w:rsidRPr="00DF3293">
        <w:rPr>
          <w:rFonts w:ascii="Arial" w:hAnsi="Arial" w:cs="Arial"/>
          <w:bCs/>
          <w:noProof/>
          <w:lang w:val="ca-ES"/>
        </w:rPr>
        <w:t>3</w:t>
      </w:r>
      <w:r w:rsidR="00DD1BA3" w:rsidRPr="00DF3293">
        <w:rPr>
          <w:rFonts w:ascii="Arial" w:hAnsi="Arial" w:cs="Arial"/>
          <w:bCs/>
          <w:noProof/>
          <w:lang w:val="ca-ES"/>
        </w:rPr>
        <w:t>.ашиглалтад шилжүүлэх арга;</w:t>
      </w:r>
    </w:p>
    <w:p w14:paraId="6DA763DE" w14:textId="78900435" w:rsidR="00476FF7" w:rsidRPr="00DF3293" w:rsidRDefault="002C2ECC" w:rsidP="00F1067A">
      <w:pPr>
        <w:ind w:firstLine="1418"/>
        <w:contextualSpacing/>
        <w:jc w:val="both"/>
        <w:rPr>
          <w:rFonts w:ascii="Arial" w:hAnsi="Arial" w:cs="Arial"/>
          <w:bCs/>
          <w:noProof/>
          <w:lang w:val="ca-ES"/>
        </w:rPr>
      </w:pPr>
      <w:r w:rsidRPr="00DF3293">
        <w:rPr>
          <w:rFonts w:ascii="Arial" w:hAnsi="Arial" w:cs="Arial"/>
          <w:bCs/>
          <w:noProof/>
          <w:lang w:val="ca-ES"/>
        </w:rPr>
        <w:t>29</w:t>
      </w:r>
      <w:r w:rsidR="003A4849" w:rsidRPr="00DF3293">
        <w:rPr>
          <w:rFonts w:ascii="Arial" w:hAnsi="Arial" w:cs="Arial"/>
          <w:bCs/>
          <w:noProof/>
          <w:lang w:val="ca-ES"/>
        </w:rPr>
        <w:t>.2.</w:t>
      </w:r>
      <w:r w:rsidR="00476FF7" w:rsidRPr="00DF3293">
        <w:rPr>
          <w:rFonts w:ascii="Arial" w:hAnsi="Arial" w:cs="Arial"/>
          <w:bCs/>
          <w:noProof/>
          <w:lang w:val="ca-ES"/>
        </w:rPr>
        <w:t>4</w:t>
      </w:r>
      <w:r w:rsidR="003A4849" w:rsidRPr="00DF3293">
        <w:rPr>
          <w:rFonts w:ascii="Arial" w:hAnsi="Arial" w:cs="Arial"/>
          <w:bCs/>
          <w:noProof/>
          <w:lang w:val="ca-ES"/>
        </w:rPr>
        <w:t>.дуудлага худалдаа, эсхүл уралдаант шалгаруулалт зохион байгуулах этгээдийн талаарх мэдээлэл;</w:t>
      </w:r>
    </w:p>
    <w:p w14:paraId="5EE6366A" w14:textId="77777777" w:rsidR="00476FF7" w:rsidRPr="00DF3293" w:rsidRDefault="00476FF7" w:rsidP="00F1067A">
      <w:pPr>
        <w:contextualSpacing/>
        <w:jc w:val="both"/>
        <w:rPr>
          <w:rFonts w:ascii="Arial" w:hAnsi="Arial" w:cs="Arial"/>
          <w:bCs/>
          <w:noProof/>
          <w:lang w:val="ca-ES"/>
        </w:rPr>
      </w:pPr>
    </w:p>
    <w:p w14:paraId="49968080" w14:textId="266C701D" w:rsidR="00476FF7" w:rsidRPr="00DF3293" w:rsidRDefault="002C2ECC" w:rsidP="00F1067A">
      <w:pPr>
        <w:ind w:firstLine="1418"/>
        <w:contextualSpacing/>
        <w:jc w:val="both"/>
        <w:rPr>
          <w:rFonts w:ascii="Arial" w:hAnsi="Arial" w:cs="Arial"/>
          <w:bCs/>
          <w:noProof/>
          <w:lang w:val="ca-ES"/>
        </w:rPr>
      </w:pPr>
      <w:r w:rsidRPr="00DF3293">
        <w:rPr>
          <w:rFonts w:ascii="Arial" w:hAnsi="Arial" w:cs="Arial"/>
          <w:bCs/>
          <w:noProof/>
          <w:lang w:val="ca-ES"/>
        </w:rPr>
        <w:t>29</w:t>
      </w:r>
      <w:r w:rsidR="00DD1BA3" w:rsidRPr="00DF3293">
        <w:rPr>
          <w:rFonts w:ascii="Arial" w:hAnsi="Arial" w:cs="Arial"/>
          <w:bCs/>
          <w:noProof/>
          <w:lang w:val="ca-ES"/>
        </w:rPr>
        <w:t>.2.5.ашиглалтын төлбөрийг тогтоосон нөхцөл, үндэслэл;</w:t>
      </w:r>
    </w:p>
    <w:p w14:paraId="5993A7F0" w14:textId="7AC7B7BD" w:rsidR="00476FF7" w:rsidRPr="00DF3293" w:rsidRDefault="002C2ECC" w:rsidP="00F1067A">
      <w:pPr>
        <w:ind w:firstLine="1418"/>
        <w:contextualSpacing/>
        <w:jc w:val="both"/>
        <w:rPr>
          <w:rFonts w:ascii="Arial" w:hAnsi="Arial" w:cs="Arial"/>
          <w:bCs/>
          <w:noProof/>
          <w:lang w:val="ca-ES"/>
        </w:rPr>
      </w:pPr>
      <w:r w:rsidRPr="00DF3293">
        <w:rPr>
          <w:rFonts w:ascii="Arial" w:hAnsi="Arial" w:cs="Arial"/>
          <w:bCs/>
          <w:noProof/>
          <w:lang w:val="ca-ES"/>
        </w:rPr>
        <w:t>29</w:t>
      </w:r>
      <w:r w:rsidR="00DD1BA3" w:rsidRPr="00DF3293">
        <w:rPr>
          <w:rFonts w:ascii="Arial" w:hAnsi="Arial" w:cs="Arial"/>
          <w:bCs/>
          <w:noProof/>
          <w:lang w:val="ca-ES"/>
        </w:rPr>
        <w:t>.</w:t>
      </w:r>
      <w:r w:rsidR="00476FF7" w:rsidRPr="00DF3293">
        <w:rPr>
          <w:rFonts w:ascii="Arial" w:hAnsi="Arial" w:cs="Arial"/>
          <w:bCs/>
          <w:noProof/>
          <w:lang w:val="ca-ES"/>
        </w:rPr>
        <w:t>2</w:t>
      </w:r>
      <w:r w:rsidR="00DD1BA3" w:rsidRPr="00DF3293">
        <w:rPr>
          <w:rFonts w:ascii="Arial" w:hAnsi="Arial" w:cs="Arial"/>
          <w:bCs/>
          <w:noProof/>
          <w:lang w:val="ca-ES"/>
        </w:rPr>
        <w:t xml:space="preserve">.6.ашиглалтын төлбөрт тохируулга хийх </w:t>
      </w:r>
      <w:r w:rsidR="00FC3679" w:rsidRPr="00DF3293">
        <w:rPr>
          <w:rFonts w:ascii="Arial" w:hAnsi="Arial" w:cs="Arial"/>
          <w:bCs/>
          <w:noProof/>
          <w:lang w:val="ca-ES"/>
        </w:rPr>
        <w:t>аргачлал</w:t>
      </w:r>
      <w:r w:rsidR="00DD1BA3" w:rsidRPr="00DF3293">
        <w:rPr>
          <w:rFonts w:ascii="Arial" w:hAnsi="Arial" w:cs="Arial"/>
          <w:bCs/>
          <w:noProof/>
          <w:lang w:val="ca-ES"/>
        </w:rPr>
        <w:t>;</w:t>
      </w:r>
    </w:p>
    <w:p w14:paraId="52C24289" w14:textId="083DD11D" w:rsidR="00DD1BA3" w:rsidRPr="00DF3293" w:rsidRDefault="002C2ECC" w:rsidP="00F1067A">
      <w:pPr>
        <w:ind w:firstLine="1418"/>
        <w:contextualSpacing/>
        <w:jc w:val="both"/>
        <w:rPr>
          <w:rFonts w:ascii="Arial" w:hAnsi="Arial" w:cs="Arial"/>
          <w:bCs/>
          <w:noProof/>
          <w:lang w:val="ca-ES"/>
        </w:rPr>
      </w:pPr>
      <w:r w:rsidRPr="00DF3293">
        <w:rPr>
          <w:rFonts w:ascii="Arial" w:hAnsi="Arial" w:cs="Arial"/>
          <w:bCs/>
          <w:noProof/>
          <w:lang w:val="ca-ES"/>
        </w:rPr>
        <w:t>29</w:t>
      </w:r>
      <w:r w:rsidR="00DD1BA3" w:rsidRPr="00DF3293">
        <w:rPr>
          <w:rFonts w:ascii="Arial" w:hAnsi="Arial" w:cs="Arial"/>
          <w:bCs/>
          <w:noProof/>
          <w:lang w:val="ca-ES"/>
        </w:rPr>
        <w:t>.2.7.гэрээ шууд байгуулах аргаар ашиглуулж байгаа бол ашиглагчийн нэр, иргэн, хуулийн этгээдийн улсын бүртгэлийн дугаар.</w:t>
      </w:r>
    </w:p>
    <w:p w14:paraId="017F5ACA" w14:textId="77777777" w:rsidR="00DD1BA3" w:rsidRPr="00DF3293" w:rsidRDefault="00DD1BA3" w:rsidP="00F1067A">
      <w:pPr>
        <w:contextualSpacing/>
        <w:jc w:val="both"/>
        <w:rPr>
          <w:rFonts w:ascii="Arial" w:hAnsi="Arial" w:cs="Arial"/>
          <w:noProof/>
          <w:lang w:val="ca-ES"/>
        </w:rPr>
      </w:pPr>
    </w:p>
    <w:p w14:paraId="50CAC7CB" w14:textId="41B19AD5" w:rsidR="00B518F7" w:rsidRPr="00DF3293" w:rsidRDefault="00B518F7" w:rsidP="00D63A2C">
      <w:pPr>
        <w:pStyle w:val="ListParagraph"/>
        <w:spacing w:after="0" w:line="240" w:lineRule="auto"/>
        <w:ind w:left="2694" w:hanging="1985"/>
        <w:jc w:val="both"/>
        <w:rPr>
          <w:rFonts w:ascii="Arial" w:hAnsi="Arial" w:cs="Arial"/>
          <w:noProof/>
          <w:sz w:val="24"/>
          <w:szCs w:val="24"/>
          <w:lang w:val="ca-ES"/>
        </w:rPr>
      </w:pPr>
      <w:r w:rsidRPr="00DF3293">
        <w:rPr>
          <w:rFonts w:ascii="Arial" w:hAnsi="Arial" w:cs="Arial"/>
          <w:b/>
          <w:bCs/>
          <w:noProof/>
          <w:sz w:val="24"/>
          <w:szCs w:val="24"/>
          <w:lang w:val="ca-ES"/>
        </w:rPr>
        <w:t>30 д</w:t>
      </w:r>
      <w:r w:rsidRPr="00DF3293">
        <w:rPr>
          <w:rFonts w:ascii="Arial" w:hAnsi="Arial" w:cs="Arial"/>
          <w:b/>
          <w:bCs/>
          <w:noProof/>
          <w:sz w:val="24"/>
          <w:szCs w:val="24"/>
          <w:lang w:val="mn-MN"/>
        </w:rPr>
        <w:t>у</w:t>
      </w:r>
      <w:r w:rsidRPr="00DF3293">
        <w:rPr>
          <w:rFonts w:ascii="Arial" w:hAnsi="Arial" w:cs="Arial"/>
          <w:b/>
          <w:bCs/>
          <w:noProof/>
          <w:sz w:val="24"/>
          <w:szCs w:val="24"/>
          <w:lang w:val="ca-ES"/>
        </w:rPr>
        <w:t>гаар зүйл.Төрийн болон орон нутгийн өмчийг бусдад ашиглуулах гэрээ</w:t>
      </w:r>
    </w:p>
    <w:p w14:paraId="0E5F9F6D" w14:textId="77777777" w:rsidR="00B518F7" w:rsidRPr="00DF3293" w:rsidRDefault="00B518F7" w:rsidP="00B518F7">
      <w:pPr>
        <w:pStyle w:val="ListParagraph"/>
        <w:tabs>
          <w:tab w:val="left" w:pos="720"/>
          <w:tab w:val="left" w:pos="1560"/>
        </w:tabs>
        <w:spacing w:after="0" w:line="240" w:lineRule="auto"/>
        <w:ind w:left="0"/>
        <w:jc w:val="both"/>
        <w:rPr>
          <w:rFonts w:ascii="Arial" w:hAnsi="Arial" w:cs="Arial"/>
          <w:noProof/>
          <w:sz w:val="24"/>
          <w:szCs w:val="24"/>
          <w:lang w:val="ca-ES"/>
        </w:rPr>
      </w:pPr>
    </w:p>
    <w:p w14:paraId="0573C290" w14:textId="77777777" w:rsidR="00B518F7" w:rsidRPr="00DF3293" w:rsidRDefault="00B518F7" w:rsidP="00B518F7">
      <w:pPr>
        <w:ind w:firstLine="709"/>
        <w:contextualSpacing/>
        <w:jc w:val="both"/>
        <w:rPr>
          <w:rFonts w:ascii="Arial" w:hAnsi="Arial" w:cs="Arial"/>
          <w:bCs/>
          <w:noProof/>
          <w:lang w:val="ca-ES"/>
        </w:rPr>
      </w:pPr>
      <w:r w:rsidRPr="00DF3293">
        <w:rPr>
          <w:rFonts w:ascii="Arial" w:hAnsi="Arial" w:cs="Arial"/>
          <w:bCs/>
          <w:noProof/>
          <w:lang w:val="ca-ES"/>
        </w:rPr>
        <w:t>30.1.Энэ хуулийн 29.1-д заасан шийдвэрийг үндэслэн төрийн болон орон нутгийн өмчийг ашиглуулах гэрээ байгуулна.</w:t>
      </w:r>
    </w:p>
    <w:p w14:paraId="44FBB700" w14:textId="77777777" w:rsidR="00B518F7" w:rsidRPr="00DF3293" w:rsidRDefault="00B518F7" w:rsidP="00B518F7">
      <w:pPr>
        <w:contextualSpacing/>
        <w:jc w:val="both"/>
        <w:rPr>
          <w:rFonts w:ascii="Arial" w:hAnsi="Arial" w:cs="Arial"/>
          <w:bCs/>
          <w:noProof/>
          <w:lang w:val="ca-ES"/>
        </w:rPr>
      </w:pPr>
    </w:p>
    <w:p w14:paraId="07A846AE" w14:textId="728F3F75" w:rsidR="00B518F7" w:rsidRPr="00DF3293" w:rsidRDefault="00B518F7" w:rsidP="00B518F7">
      <w:pPr>
        <w:ind w:firstLine="709"/>
        <w:contextualSpacing/>
        <w:jc w:val="both"/>
        <w:rPr>
          <w:rFonts w:ascii="Arial" w:hAnsi="Arial" w:cs="Arial"/>
          <w:bCs/>
          <w:noProof/>
          <w:lang w:val="ca-ES"/>
        </w:rPr>
      </w:pPr>
      <w:r w:rsidRPr="00DF3293">
        <w:rPr>
          <w:rFonts w:ascii="Arial" w:hAnsi="Arial" w:cs="Arial"/>
          <w:bCs/>
          <w:noProof/>
          <w:lang w:val="ca-ES"/>
        </w:rPr>
        <w:t>30.2.</w:t>
      </w:r>
      <w:r w:rsidR="006A51BD" w:rsidRPr="00DF3293">
        <w:rPr>
          <w:rFonts w:ascii="Arial" w:hAnsi="Arial" w:cs="Arial"/>
          <w:bCs/>
          <w:noProof/>
          <w:lang w:val="ca-ES"/>
        </w:rPr>
        <w:t>Өмчийг ашиглуулах г</w:t>
      </w:r>
      <w:r w:rsidRPr="00DF3293">
        <w:rPr>
          <w:rFonts w:ascii="Arial" w:hAnsi="Arial" w:cs="Arial"/>
          <w:bCs/>
          <w:noProof/>
          <w:lang w:val="ca-ES"/>
        </w:rPr>
        <w:t xml:space="preserve">эрээг төрийн болон орон нутгийн өмчийн өмчлөгч, өмчийн удирдлагыг хэрэгжүүлэгч, өмчийн эзэмшигч нь өмчийг ашиглагч талтай бичгээр байгуулж, Төрийн өмчийн хороо, </w:t>
      </w:r>
      <w:r w:rsidR="00F67F85" w:rsidRPr="00DF3293">
        <w:rPr>
          <w:rFonts w:ascii="Arial" w:hAnsi="Arial" w:cs="Arial"/>
          <w:bCs/>
          <w:noProof/>
          <w:lang w:val="ca-ES"/>
        </w:rPr>
        <w:t>О</w:t>
      </w:r>
      <w:r w:rsidRPr="00DF3293">
        <w:rPr>
          <w:rFonts w:ascii="Arial" w:hAnsi="Arial" w:cs="Arial"/>
          <w:bCs/>
          <w:noProof/>
          <w:lang w:val="ca-ES"/>
        </w:rPr>
        <w:t>рон нутгийн өмчийн газарт бүртгүүлнэ.</w:t>
      </w:r>
    </w:p>
    <w:p w14:paraId="5DAC4638" w14:textId="77777777" w:rsidR="00B518F7" w:rsidRPr="00DF3293" w:rsidRDefault="00B518F7" w:rsidP="00B518F7">
      <w:pPr>
        <w:contextualSpacing/>
        <w:jc w:val="both"/>
        <w:rPr>
          <w:rFonts w:ascii="Arial" w:hAnsi="Arial" w:cs="Arial"/>
          <w:bCs/>
          <w:noProof/>
          <w:lang w:val="ca-ES"/>
        </w:rPr>
      </w:pPr>
    </w:p>
    <w:p w14:paraId="350EB759" w14:textId="6D18EB1A" w:rsidR="00B518F7" w:rsidRPr="00DF3293" w:rsidRDefault="00B518F7" w:rsidP="00B518F7">
      <w:pPr>
        <w:ind w:firstLine="709"/>
        <w:contextualSpacing/>
        <w:jc w:val="both"/>
        <w:rPr>
          <w:rFonts w:ascii="Arial" w:hAnsi="Arial" w:cs="Arial"/>
          <w:bCs/>
          <w:noProof/>
          <w:lang w:val="ca-ES"/>
        </w:rPr>
      </w:pPr>
      <w:r w:rsidRPr="00DF3293">
        <w:rPr>
          <w:rFonts w:ascii="Arial" w:hAnsi="Arial" w:cs="Arial"/>
          <w:bCs/>
          <w:noProof/>
          <w:lang w:val="ca-ES"/>
        </w:rPr>
        <w:lastRenderedPageBreak/>
        <w:t xml:space="preserve">30.3.Төрийн болон орон нутгийн өмчийг ашиглалтад шилжүүлсэн, хүлээн авсан талаарх баримтыг бичгээр үйлдэх бөгөөд </w:t>
      </w:r>
      <w:r w:rsidR="000278CF" w:rsidRPr="00DF3293">
        <w:rPr>
          <w:rFonts w:ascii="Arial" w:hAnsi="Arial" w:cs="Arial"/>
          <w:bCs/>
          <w:noProof/>
          <w:lang w:val="ca-ES"/>
        </w:rPr>
        <w:t xml:space="preserve">тухайн </w:t>
      </w:r>
      <w:r w:rsidRPr="00DF3293">
        <w:rPr>
          <w:rFonts w:ascii="Arial" w:hAnsi="Arial" w:cs="Arial"/>
          <w:bCs/>
          <w:noProof/>
          <w:lang w:val="ca-ES"/>
        </w:rPr>
        <w:t xml:space="preserve">баримтад хөрөнгийн гадаад, дотоод шинж байдал, </w:t>
      </w:r>
      <w:r w:rsidR="003C0AED" w:rsidRPr="00DF3293">
        <w:rPr>
          <w:rFonts w:ascii="Arial" w:hAnsi="Arial" w:cs="Arial"/>
          <w:bCs/>
          <w:noProof/>
          <w:lang w:val="ca-ES"/>
        </w:rPr>
        <w:t>тоо хэмжээ</w:t>
      </w:r>
      <w:r w:rsidRPr="00DF3293">
        <w:rPr>
          <w:rFonts w:ascii="Arial" w:hAnsi="Arial" w:cs="Arial"/>
          <w:bCs/>
          <w:noProof/>
          <w:lang w:val="ca-ES"/>
        </w:rPr>
        <w:t>, шилжүүлэх үеийн үзүүлэлтийг тусгана.</w:t>
      </w:r>
    </w:p>
    <w:p w14:paraId="109CA57B" w14:textId="77777777" w:rsidR="00B518F7" w:rsidRPr="00DF3293" w:rsidRDefault="00B518F7" w:rsidP="001B4463">
      <w:pPr>
        <w:contextualSpacing/>
        <w:jc w:val="both"/>
        <w:rPr>
          <w:rFonts w:ascii="Arial" w:hAnsi="Arial" w:cs="Arial"/>
          <w:bCs/>
          <w:noProof/>
          <w:lang w:val="ca-ES"/>
        </w:rPr>
      </w:pPr>
    </w:p>
    <w:p w14:paraId="6485127C" w14:textId="0F18975D" w:rsidR="00B518F7" w:rsidRPr="00DF3293" w:rsidRDefault="00B518F7" w:rsidP="00B518F7">
      <w:pPr>
        <w:pStyle w:val="NoSpacing"/>
        <w:ind w:firstLine="709"/>
        <w:contextualSpacing/>
        <w:jc w:val="both"/>
        <w:rPr>
          <w:rFonts w:ascii="Arial" w:hAnsi="Arial" w:cs="Arial"/>
          <w:bCs/>
          <w:noProof/>
          <w:sz w:val="24"/>
          <w:szCs w:val="24"/>
          <w:lang w:val="ca-ES"/>
        </w:rPr>
      </w:pPr>
      <w:r w:rsidRPr="00DF3293">
        <w:rPr>
          <w:rFonts w:ascii="Arial" w:hAnsi="Arial" w:cs="Arial"/>
          <w:bCs/>
          <w:noProof/>
          <w:sz w:val="24"/>
          <w:szCs w:val="24"/>
          <w:lang w:val="ca-ES"/>
        </w:rPr>
        <w:t>30.4.Төрийн болон орон нутгийн өмчийн өмчлөгч, өмчийн удирдлагыг хэрэгжүүлэгч, өмчийн эзэмшигч нь нь өмчийг ашиглуулах гэрээнд дараах нөхцөлийг тусгана:</w:t>
      </w:r>
    </w:p>
    <w:p w14:paraId="6022FEBB" w14:textId="77777777" w:rsidR="00B518F7" w:rsidRPr="00DF3293" w:rsidRDefault="00B518F7" w:rsidP="00B518F7">
      <w:pPr>
        <w:pStyle w:val="NoSpacing"/>
        <w:contextualSpacing/>
        <w:jc w:val="both"/>
        <w:rPr>
          <w:rFonts w:ascii="Arial" w:hAnsi="Arial" w:cs="Arial"/>
          <w:bCs/>
          <w:noProof/>
          <w:sz w:val="24"/>
          <w:szCs w:val="24"/>
          <w:lang w:val="ca-ES"/>
        </w:rPr>
      </w:pPr>
    </w:p>
    <w:p w14:paraId="3993240D" w14:textId="77777777" w:rsidR="00B518F7" w:rsidRPr="00DF3293" w:rsidRDefault="00B518F7" w:rsidP="00B518F7">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30.4.1.гэрээний талуудын нэр, улсын бүртгэлийн дугаар, иргэн бол төрсөн он, сар, өдөр;</w:t>
      </w:r>
    </w:p>
    <w:p w14:paraId="5CDAD193" w14:textId="77777777" w:rsidR="00B518F7" w:rsidRPr="00DF3293" w:rsidRDefault="00B518F7" w:rsidP="00B518F7">
      <w:pPr>
        <w:pStyle w:val="NoSpacing"/>
        <w:contextualSpacing/>
        <w:jc w:val="both"/>
        <w:rPr>
          <w:rFonts w:ascii="Arial" w:hAnsi="Arial" w:cs="Arial"/>
          <w:bCs/>
          <w:noProof/>
          <w:sz w:val="24"/>
          <w:szCs w:val="24"/>
          <w:lang w:val="ca-ES"/>
        </w:rPr>
      </w:pPr>
    </w:p>
    <w:p w14:paraId="51A6DFD9" w14:textId="3ABB2661" w:rsidR="00B518F7" w:rsidRPr="00DF3293" w:rsidRDefault="00B518F7" w:rsidP="00B518F7">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30.4.2.гэрээний зүйл</w:t>
      </w:r>
      <w:r w:rsidR="00975D21" w:rsidRPr="00DF3293">
        <w:rPr>
          <w:rFonts w:ascii="Arial" w:hAnsi="Arial" w:cs="Arial"/>
          <w:bCs/>
          <w:noProof/>
          <w:sz w:val="24"/>
          <w:szCs w:val="24"/>
          <w:lang w:val="ca-ES"/>
        </w:rPr>
        <w:t xml:space="preserve">, </w:t>
      </w:r>
      <w:r w:rsidR="005005DE" w:rsidRPr="00DF3293">
        <w:rPr>
          <w:rFonts w:ascii="Arial" w:hAnsi="Arial" w:cs="Arial"/>
          <w:bCs/>
          <w:noProof/>
          <w:sz w:val="24"/>
          <w:szCs w:val="24"/>
          <w:lang w:val="ca-ES"/>
        </w:rPr>
        <w:t>зориулалт</w:t>
      </w:r>
      <w:r w:rsidRPr="00DF3293">
        <w:rPr>
          <w:rFonts w:ascii="Arial" w:hAnsi="Arial" w:cs="Arial"/>
          <w:bCs/>
          <w:noProof/>
          <w:sz w:val="24"/>
          <w:szCs w:val="24"/>
          <w:lang w:val="ca-ES"/>
        </w:rPr>
        <w:t>;</w:t>
      </w:r>
    </w:p>
    <w:p w14:paraId="09E673CF" w14:textId="2A9BCD2B" w:rsidR="00B518F7" w:rsidRPr="00DF3293" w:rsidRDefault="00B518F7" w:rsidP="00B518F7">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30.4.3.гэрээний төлбөр</w:t>
      </w:r>
      <w:r w:rsidR="004D157B" w:rsidRPr="00DF3293">
        <w:rPr>
          <w:rFonts w:ascii="Arial" w:hAnsi="Arial" w:cs="Arial"/>
          <w:bCs/>
          <w:noProof/>
          <w:sz w:val="24"/>
          <w:szCs w:val="24"/>
          <w:lang w:val="ca-ES"/>
        </w:rPr>
        <w:t>ийн хэмжээ,</w:t>
      </w:r>
      <w:r w:rsidRPr="00DF3293">
        <w:rPr>
          <w:rFonts w:ascii="Arial" w:hAnsi="Arial" w:cs="Arial"/>
          <w:bCs/>
          <w:noProof/>
          <w:sz w:val="24"/>
          <w:szCs w:val="24"/>
          <w:lang w:val="ca-ES"/>
        </w:rPr>
        <w:t xml:space="preserve"> төлбөр төлөх хугацаа;</w:t>
      </w:r>
    </w:p>
    <w:p w14:paraId="68F575DB" w14:textId="77777777" w:rsidR="00B518F7" w:rsidRPr="00DF3293" w:rsidRDefault="00B518F7" w:rsidP="00B518F7">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30.4.4.хөрөнгийг ашиглалтад шилжүүлэх нөхцөл, хугацаа;</w:t>
      </w:r>
    </w:p>
    <w:p w14:paraId="2BB75276" w14:textId="77777777" w:rsidR="00B518F7" w:rsidRPr="00DF3293" w:rsidRDefault="00B518F7" w:rsidP="00B518F7">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30.4.5.гэрээний үүргийн гүйцэтгэлийг хангах арга;</w:t>
      </w:r>
    </w:p>
    <w:p w14:paraId="32E35508" w14:textId="77777777" w:rsidR="00B518F7" w:rsidRPr="00DF3293" w:rsidRDefault="00B518F7" w:rsidP="00B518F7">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30.4.6.гэрээний нэмэлт нөхцөл;</w:t>
      </w:r>
    </w:p>
    <w:p w14:paraId="5641D76A" w14:textId="77777777" w:rsidR="00B518F7" w:rsidRPr="00DF3293" w:rsidRDefault="00B518F7" w:rsidP="00B518F7">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30.4.7.гэрээ байгуулахтай холбоотой зардлыг хуваарилах журам.</w:t>
      </w:r>
    </w:p>
    <w:p w14:paraId="7DF97311" w14:textId="77777777" w:rsidR="00D175E5" w:rsidRPr="00DF3293" w:rsidRDefault="00D175E5" w:rsidP="00D175E5">
      <w:pPr>
        <w:pStyle w:val="NoSpacing"/>
        <w:contextualSpacing/>
        <w:jc w:val="both"/>
        <w:rPr>
          <w:rFonts w:ascii="Arial" w:hAnsi="Arial" w:cs="Arial"/>
          <w:bCs/>
          <w:noProof/>
          <w:sz w:val="24"/>
          <w:szCs w:val="24"/>
          <w:lang w:val="ca-ES"/>
        </w:rPr>
      </w:pPr>
    </w:p>
    <w:p w14:paraId="7AA7F76B" w14:textId="49C99108" w:rsidR="00B518F7" w:rsidRPr="00DF3293" w:rsidRDefault="00B518F7" w:rsidP="00B518F7">
      <w:pPr>
        <w:pStyle w:val="NoSpacing"/>
        <w:ind w:firstLine="709"/>
        <w:contextualSpacing/>
        <w:jc w:val="both"/>
        <w:rPr>
          <w:rFonts w:ascii="Arial" w:hAnsi="Arial" w:cs="Arial"/>
          <w:bCs/>
          <w:noProof/>
          <w:sz w:val="24"/>
          <w:szCs w:val="24"/>
          <w:lang w:val="ca-ES"/>
        </w:rPr>
      </w:pPr>
      <w:r w:rsidRPr="00DF3293">
        <w:rPr>
          <w:rFonts w:ascii="Arial" w:hAnsi="Arial" w:cs="Arial"/>
          <w:bCs/>
          <w:noProof/>
          <w:sz w:val="24"/>
          <w:szCs w:val="24"/>
          <w:lang w:val="ca-ES"/>
        </w:rPr>
        <w:t>30.5.</w:t>
      </w:r>
      <w:r w:rsidR="00491B04" w:rsidRPr="00DF3293">
        <w:rPr>
          <w:rFonts w:ascii="Arial" w:hAnsi="Arial" w:cs="Arial"/>
          <w:bCs/>
          <w:noProof/>
          <w:sz w:val="24"/>
          <w:szCs w:val="24"/>
          <w:lang w:val="ca-ES"/>
        </w:rPr>
        <w:t>Дараах тохиолдолд ө</w:t>
      </w:r>
      <w:r w:rsidRPr="00DF3293">
        <w:rPr>
          <w:rFonts w:ascii="Arial" w:hAnsi="Arial" w:cs="Arial"/>
          <w:bCs/>
          <w:noProof/>
          <w:sz w:val="24"/>
          <w:szCs w:val="24"/>
          <w:lang w:val="ca-ES"/>
        </w:rPr>
        <w:t>мчийг ашиглуулах гэрээний нөхцөлд нэмэлт, өөрчлөлт оруулж болно:</w:t>
      </w:r>
    </w:p>
    <w:p w14:paraId="18CBBBE9" w14:textId="77777777" w:rsidR="00B518F7" w:rsidRPr="00DF3293" w:rsidRDefault="00B518F7" w:rsidP="00B518F7">
      <w:pPr>
        <w:pStyle w:val="NoSpacing"/>
        <w:contextualSpacing/>
        <w:jc w:val="both"/>
        <w:rPr>
          <w:rFonts w:ascii="Arial" w:hAnsi="Arial" w:cs="Arial"/>
          <w:bCs/>
          <w:noProof/>
          <w:sz w:val="24"/>
          <w:szCs w:val="24"/>
          <w:lang w:val="ca-ES"/>
        </w:rPr>
      </w:pPr>
    </w:p>
    <w:p w14:paraId="72C570B5" w14:textId="26042B0F" w:rsidR="00B518F7" w:rsidRPr="00DF3293" w:rsidRDefault="00B518F7" w:rsidP="00D175E5">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 xml:space="preserve">30.5.1.төр, </w:t>
      </w:r>
      <w:r w:rsidR="001F1F44" w:rsidRPr="00DF3293">
        <w:rPr>
          <w:rFonts w:ascii="Arial" w:hAnsi="Arial" w:cs="Arial"/>
          <w:bCs/>
          <w:noProof/>
          <w:sz w:val="24"/>
          <w:szCs w:val="24"/>
          <w:lang w:val="ca-ES"/>
        </w:rPr>
        <w:t xml:space="preserve">эсхүл </w:t>
      </w:r>
      <w:r w:rsidRPr="00DF3293">
        <w:rPr>
          <w:rFonts w:ascii="Arial" w:hAnsi="Arial" w:cs="Arial"/>
          <w:bCs/>
          <w:noProof/>
          <w:sz w:val="24"/>
          <w:szCs w:val="24"/>
          <w:lang w:val="ca-ES"/>
        </w:rPr>
        <w:t xml:space="preserve">орон нутагт хохирол, алдагдал </w:t>
      </w:r>
      <w:r w:rsidR="009F12C2" w:rsidRPr="00DF3293">
        <w:rPr>
          <w:rFonts w:ascii="Arial" w:hAnsi="Arial" w:cs="Arial"/>
          <w:bCs/>
          <w:noProof/>
          <w:sz w:val="24"/>
          <w:szCs w:val="24"/>
          <w:lang w:val="ca-ES"/>
        </w:rPr>
        <w:t>учруулах</w:t>
      </w:r>
      <w:r w:rsidR="00491B04" w:rsidRPr="00DF3293">
        <w:rPr>
          <w:rFonts w:ascii="Arial" w:hAnsi="Arial" w:cs="Arial"/>
          <w:bCs/>
          <w:noProof/>
          <w:sz w:val="24"/>
          <w:szCs w:val="24"/>
          <w:lang w:val="ca-ES"/>
        </w:rPr>
        <w:t>гүй</w:t>
      </w:r>
      <w:r w:rsidR="009F12C2" w:rsidRPr="00DF3293">
        <w:rPr>
          <w:rFonts w:ascii="Arial" w:hAnsi="Arial" w:cs="Arial"/>
          <w:bCs/>
          <w:noProof/>
          <w:sz w:val="24"/>
          <w:szCs w:val="24"/>
          <w:lang w:val="ca-ES"/>
        </w:rPr>
        <w:t>,</w:t>
      </w:r>
      <w:r w:rsidR="00AD2ED9" w:rsidRPr="00DF3293">
        <w:rPr>
          <w:rFonts w:ascii="Arial" w:hAnsi="Arial" w:cs="Arial"/>
          <w:bCs/>
          <w:noProof/>
          <w:sz w:val="24"/>
          <w:szCs w:val="24"/>
          <w:lang w:val="ca-ES"/>
        </w:rPr>
        <w:t xml:space="preserve"> нэмэлт үүрэг хүлээлгэ</w:t>
      </w:r>
      <w:r w:rsidR="00491B04" w:rsidRPr="00DF3293">
        <w:rPr>
          <w:rFonts w:ascii="Arial" w:hAnsi="Arial" w:cs="Arial"/>
          <w:bCs/>
          <w:noProof/>
          <w:sz w:val="24"/>
          <w:szCs w:val="24"/>
          <w:lang w:val="ca-ES"/>
        </w:rPr>
        <w:t>х</w:t>
      </w:r>
      <w:r w:rsidR="00566078" w:rsidRPr="00DF3293">
        <w:rPr>
          <w:rFonts w:ascii="Arial" w:hAnsi="Arial" w:cs="Arial"/>
          <w:bCs/>
          <w:noProof/>
          <w:sz w:val="24"/>
          <w:szCs w:val="24"/>
          <w:lang w:val="ca-ES"/>
        </w:rPr>
        <w:t>ээр</w:t>
      </w:r>
      <w:r w:rsidR="00AD2ED9" w:rsidRPr="00DF3293">
        <w:rPr>
          <w:rFonts w:ascii="Arial" w:hAnsi="Arial" w:cs="Arial"/>
          <w:bCs/>
          <w:noProof/>
          <w:sz w:val="24"/>
          <w:szCs w:val="24"/>
          <w:lang w:val="ca-ES"/>
        </w:rPr>
        <w:t>гүй бо</w:t>
      </w:r>
      <w:r w:rsidRPr="00DF3293">
        <w:rPr>
          <w:rFonts w:ascii="Arial" w:hAnsi="Arial" w:cs="Arial"/>
          <w:bCs/>
          <w:noProof/>
          <w:sz w:val="24"/>
          <w:szCs w:val="24"/>
          <w:lang w:val="ca-ES"/>
        </w:rPr>
        <w:t>л;</w:t>
      </w:r>
    </w:p>
    <w:p w14:paraId="767ED0F5" w14:textId="77777777" w:rsidR="00007817" w:rsidRPr="00DF3293" w:rsidRDefault="00007817" w:rsidP="00007817">
      <w:pPr>
        <w:pStyle w:val="NoSpacing"/>
        <w:contextualSpacing/>
        <w:jc w:val="both"/>
        <w:rPr>
          <w:rFonts w:ascii="Arial" w:hAnsi="Arial" w:cs="Arial"/>
          <w:bCs/>
          <w:noProof/>
          <w:sz w:val="24"/>
          <w:szCs w:val="24"/>
          <w:lang w:val="ca-ES"/>
        </w:rPr>
      </w:pPr>
    </w:p>
    <w:p w14:paraId="1B81C1DF" w14:textId="7B11A2B3" w:rsidR="00B518F7" w:rsidRPr="00DF3293" w:rsidRDefault="00B518F7" w:rsidP="00B518F7">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30.5.2.дуудлага худалдаа</w:t>
      </w:r>
      <w:r w:rsidR="00540A8F" w:rsidRPr="00DF3293">
        <w:rPr>
          <w:rFonts w:ascii="Arial" w:hAnsi="Arial" w:cs="Arial"/>
          <w:bCs/>
          <w:noProof/>
          <w:sz w:val="24"/>
          <w:szCs w:val="24"/>
          <w:lang w:val="ca-ES"/>
        </w:rPr>
        <w:t xml:space="preserve">, </w:t>
      </w:r>
      <w:r w:rsidRPr="00DF3293">
        <w:rPr>
          <w:rFonts w:ascii="Arial" w:hAnsi="Arial" w:cs="Arial"/>
          <w:bCs/>
          <w:noProof/>
          <w:sz w:val="24"/>
          <w:szCs w:val="24"/>
          <w:lang w:val="ca-ES"/>
        </w:rPr>
        <w:t xml:space="preserve">уралдаант шалгаруулалт </w:t>
      </w:r>
      <w:r w:rsidR="00540A8F" w:rsidRPr="00DF3293">
        <w:rPr>
          <w:rFonts w:ascii="Arial" w:hAnsi="Arial" w:cs="Arial"/>
          <w:bCs/>
          <w:noProof/>
          <w:sz w:val="24"/>
          <w:szCs w:val="24"/>
          <w:lang w:val="ca-ES"/>
        </w:rPr>
        <w:t>зохион байгуулах</w:t>
      </w:r>
      <w:r w:rsidR="00491B04" w:rsidRPr="00DF3293">
        <w:rPr>
          <w:rFonts w:ascii="Arial" w:hAnsi="Arial" w:cs="Arial"/>
          <w:bCs/>
          <w:noProof/>
          <w:sz w:val="24"/>
          <w:szCs w:val="24"/>
          <w:lang w:val="ca-ES"/>
        </w:rPr>
        <w:t xml:space="preserve"> </w:t>
      </w:r>
      <w:r w:rsidRPr="00DF3293">
        <w:rPr>
          <w:rFonts w:ascii="Arial" w:hAnsi="Arial" w:cs="Arial"/>
          <w:bCs/>
          <w:noProof/>
          <w:sz w:val="24"/>
          <w:szCs w:val="24"/>
          <w:lang w:val="ca-ES"/>
        </w:rPr>
        <w:t xml:space="preserve">журмыг </w:t>
      </w:r>
      <w:r w:rsidR="00540A8F" w:rsidRPr="00DF3293">
        <w:rPr>
          <w:rFonts w:ascii="Arial" w:hAnsi="Arial" w:cs="Arial"/>
          <w:bCs/>
          <w:noProof/>
          <w:sz w:val="24"/>
          <w:szCs w:val="24"/>
          <w:lang w:val="ca-ES"/>
        </w:rPr>
        <w:t>зөрчих</w:t>
      </w:r>
      <w:r w:rsidR="00566078" w:rsidRPr="00DF3293">
        <w:rPr>
          <w:rFonts w:ascii="Arial" w:hAnsi="Arial" w:cs="Arial"/>
          <w:bCs/>
          <w:noProof/>
          <w:sz w:val="24"/>
          <w:szCs w:val="24"/>
          <w:lang w:val="ca-ES"/>
        </w:rPr>
        <w:t>өөр</w:t>
      </w:r>
      <w:r w:rsidR="00540A8F" w:rsidRPr="00DF3293">
        <w:rPr>
          <w:rFonts w:ascii="Arial" w:hAnsi="Arial" w:cs="Arial"/>
          <w:bCs/>
          <w:noProof/>
          <w:sz w:val="24"/>
          <w:szCs w:val="24"/>
          <w:lang w:val="ca-ES"/>
        </w:rPr>
        <w:t>гүй</w:t>
      </w:r>
      <w:r w:rsidRPr="00DF3293">
        <w:rPr>
          <w:rFonts w:ascii="Arial" w:hAnsi="Arial" w:cs="Arial"/>
          <w:bCs/>
          <w:noProof/>
          <w:sz w:val="24"/>
          <w:szCs w:val="24"/>
          <w:lang w:val="ca-ES"/>
        </w:rPr>
        <w:t xml:space="preserve"> бол.</w:t>
      </w:r>
    </w:p>
    <w:p w14:paraId="5BF75410" w14:textId="77777777" w:rsidR="00B518F7" w:rsidRPr="00DF3293" w:rsidRDefault="00B518F7" w:rsidP="00B518F7">
      <w:pPr>
        <w:contextualSpacing/>
        <w:jc w:val="both"/>
        <w:rPr>
          <w:rFonts w:ascii="Arial" w:hAnsi="Arial" w:cs="Arial"/>
          <w:bCs/>
          <w:noProof/>
          <w:lang w:val="ca-ES"/>
        </w:rPr>
      </w:pPr>
    </w:p>
    <w:p w14:paraId="3A60D1AA" w14:textId="77777777" w:rsidR="00B518F7" w:rsidRPr="00DF3293" w:rsidRDefault="00B518F7" w:rsidP="00B518F7">
      <w:pPr>
        <w:ind w:firstLine="709"/>
        <w:contextualSpacing/>
        <w:jc w:val="both"/>
        <w:rPr>
          <w:rFonts w:ascii="Arial" w:hAnsi="Arial" w:cs="Arial"/>
          <w:bCs/>
          <w:noProof/>
          <w:lang w:val="ca-ES"/>
        </w:rPr>
      </w:pPr>
      <w:r w:rsidRPr="00DF3293">
        <w:rPr>
          <w:rFonts w:ascii="Arial" w:hAnsi="Arial" w:cs="Arial"/>
          <w:bCs/>
          <w:noProof/>
          <w:lang w:val="ca-ES"/>
        </w:rPr>
        <w:t>30.6.Төрийн өмчийг ашиглуулах гэрээний бүртгэлийг Төрийн өмчийн хороо, орон нутгийн өмчийг ашиглуулах гэрээний бүртгэлийг Орон нутгийн өмчийн газар хөтөлнө.</w:t>
      </w:r>
    </w:p>
    <w:p w14:paraId="2F583728" w14:textId="77777777" w:rsidR="00B518F7" w:rsidRPr="00DF3293" w:rsidRDefault="00B518F7" w:rsidP="00B518F7">
      <w:pPr>
        <w:contextualSpacing/>
        <w:jc w:val="both"/>
        <w:rPr>
          <w:rFonts w:ascii="Arial" w:hAnsi="Arial" w:cs="Arial"/>
          <w:bCs/>
          <w:noProof/>
          <w:lang w:val="ca-ES"/>
        </w:rPr>
      </w:pPr>
    </w:p>
    <w:p w14:paraId="6648CF8C" w14:textId="77777777" w:rsidR="00B518F7" w:rsidRPr="00DF3293" w:rsidRDefault="00B518F7" w:rsidP="00B518F7">
      <w:pPr>
        <w:ind w:firstLine="709"/>
        <w:contextualSpacing/>
        <w:jc w:val="both"/>
        <w:rPr>
          <w:rFonts w:ascii="Arial" w:hAnsi="Arial" w:cs="Arial"/>
          <w:lang w:val="mn-MN"/>
        </w:rPr>
      </w:pPr>
      <w:r w:rsidRPr="00DF3293">
        <w:rPr>
          <w:rFonts w:ascii="Arial" w:hAnsi="Arial" w:cs="Arial"/>
          <w:lang w:val="mn-MN"/>
        </w:rPr>
        <w:t>30.7.Дараах тохиолдолд өмчийг ашиглуулах гэрээг цуцлах, шилжүүлсэн өмчийг буцаан авах, буруутай этгээдээр хохирлыг нөхөн төлүүлэх үндэслэл болно:</w:t>
      </w:r>
    </w:p>
    <w:p w14:paraId="124F1BC8" w14:textId="77777777" w:rsidR="00B518F7" w:rsidRPr="00DF3293" w:rsidRDefault="00B518F7" w:rsidP="00B518F7">
      <w:pPr>
        <w:contextualSpacing/>
        <w:jc w:val="both"/>
        <w:rPr>
          <w:rFonts w:ascii="Arial" w:hAnsi="Arial" w:cs="Arial"/>
          <w:lang w:val="mn-MN"/>
        </w:rPr>
      </w:pPr>
    </w:p>
    <w:p w14:paraId="7FE98D09" w14:textId="38133779" w:rsidR="00B518F7" w:rsidRPr="00DF3293" w:rsidRDefault="00B518F7" w:rsidP="00B518F7">
      <w:pPr>
        <w:ind w:firstLine="1418"/>
        <w:contextualSpacing/>
        <w:jc w:val="both"/>
        <w:rPr>
          <w:rFonts w:ascii="Arial" w:hAnsi="Arial" w:cs="Arial"/>
          <w:lang w:val="mn-MN"/>
        </w:rPr>
      </w:pPr>
      <w:r w:rsidRPr="00DF3293">
        <w:rPr>
          <w:rFonts w:ascii="Arial" w:hAnsi="Arial" w:cs="Arial"/>
          <w:lang w:val="mn-MN"/>
        </w:rPr>
        <w:t>30.7.1.эрх бүхий этгээдийн шийдвэр, зөвшөөрөлгүйгээр</w:t>
      </w:r>
      <w:r w:rsidR="00BE3579" w:rsidRPr="00DF3293">
        <w:rPr>
          <w:rFonts w:ascii="Arial" w:hAnsi="Arial" w:cs="Arial"/>
          <w:lang w:val="mn-MN"/>
        </w:rPr>
        <w:t xml:space="preserve"> дуудлага худалдаа, урал</w:t>
      </w:r>
      <w:r w:rsidR="00FC5813" w:rsidRPr="00DF3293">
        <w:rPr>
          <w:rFonts w:ascii="Arial" w:hAnsi="Arial" w:cs="Arial"/>
          <w:lang w:val="mn-MN"/>
        </w:rPr>
        <w:t>даант шалгаруулалтыг</w:t>
      </w:r>
      <w:r w:rsidRPr="00DF3293">
        <w:rPr>
          <w:rFonts w:ascii="Arial" w:hAnsi="Arial" w:cs="Arial"/>
          <w:lang w:val="mn-MN"/>
        </w:rPr>
        <w:t xml:space="preserve"> зохион байгуул</w:t>
      </w:r>
      <w:r w:rsidR="00FC5813" w:rsidRPr="00DF3293">
        <w:rPr>
          <w:rFonts w:ascii="Arial" w:hAnsi="Arial" w:cs="Arial"/>
          <w:lang w:val="mn-MN"/>
        </w:rPr>
        <w:t xml:space="preserve">сан, </w:t>
      </w:r>
      <w:r w:rsidR="00C26144" w:rsidRPr="00DF3293">
        <w:rPr>
          <w:rFonts w:ascii="Arial" w:hAnsi="Arial" w:cs="Arial"/>
          <w:lang w:val="mn-MN"/>
        </w:rPr>
        <w:t xml:space="preserve">эсхүл </w:t>
      </w:r>
      <w:r w:rsidRPr="00DF3293">
        <w:rPr>
          <w:rFonts w:ascii="Arial" w:hAnsi="Arial" w:cs="Arial"/>
          <w:lang w:val="mn-MN"/>
        </w:rPr>
        <w:t>ялагчид хууль бус давуу байдал үүсгэсэн;</w:t>
      </w:r>
    </w:p>
    <w:p w14:paraId="3DD49A1D" w14:textId="77777777" w:rsidR="00B518F7" w:rsidRPr="00DF3293" w:rsidRDefault="00B518F7" w:rsidP="00B518F7">
      <w:pPr>
        <w:contextualSpacing/>
        <w:jc w:val="both"/>
        <w:rPr>
          <w:rFonts w:ascii="Arial" w:hAnsi="Arial" w:cs="Arial"/>
          <w:lang w:val="mn-MN"/>
        </w:rPr>
      </w:pPr>
    </w:p>
    <w:p w14:paraId="20293084" w14:textId="7B10EF2A" w:rsidR="00B518F7" w:rsidRPr="00DF3293" w:rsidRDefault="00B518F7" w:rsidP="00B518F7">
      <w:pPr>
        <w:ind w:firstLine="1418"/>
        <w:contextualSpacing/>
        <w:jc w:val="both"/>
        <w:rPr>
          <w:rFonts w:ascii="Arial" w:hAnsi="Arial" w:cs="Arial"/>
          <w:lang w:val="mn-MN"/>
        </w:rPr>
      </w:pPr>
      <w:r w:rsidRPr="00DF3293">
        <w:rPr>
          <w:rFonts w:ascii="Arial" w:hAnsi="Arial" w:cs="Arial"/>
          <w:lang w:val="mn-MN"/>
        </w:rPr>
        <w:t>30.7.2.энэ хуулийн 5</w:t>
      </w:r>
      <w:r w:rsidR="000C6B72" w:rsidRPr="00DF3293">
        <w:rPr>
          <w:rFonts w:ascii="Arial" w:hAnsi="Arial" w:cs="Arial"/>
          <w:lang w:val="mn-MN"/>
        </w:rPr>
        <w:t>2</w:t>
      </w:r>
      <w:r w:rsidRPr="00DF3293">
        <w:rPr>
          <w:rFonts w:ascii="Arial" w:hAnsi="Arial" w:cs="Arial"/>
          <w:lang w:val="mn-MN"/>
        </w:rPr>
        <w:t>.5.2, 5</w:t>
      </w:r>
      <w:r w:rsidR="000C6B72" w:rsidRPr="00DF3293">
        <w:rPr>
          <w:rFonts w:ascii="Arial" w:hAnsi="Arial" w:cs="Arial"/>
          <w:lang w:val="mn-MN"/>
        </w:rPr>
        <w:t>2</w:t>
      </w:r>
      <w:r w:rsidRPr="00DF3293">
        <w:rPr>
          <w:rFonts w:ascii="Arial" w:hAnsi="Arial" w:cs="Arial"/>
          <w:lang w:val="mn-MN"/>
        </w:rPr>
        <w:t>.5.4-т заасан нөхцөл илэрсэн;</w:t>
      </w:r>
    </w:p>
    <w:p w14:paraId="6736F398" w14:textId="62018841" w:rsidR="00B518F7" w:rsidRPr="00DF3293" w:rsidRDefault="00B518F7" w:rsidP="00B518F7">
      <w:pPr>
        <w:ind w:firstLine="1418"/>
        <w:contextualSpacing/>
        <w:jc w:val="both"/>
        <w:rPr>
          <w:rFonts w:ascii="Arial" w:hAnsi="Arial" w:cs="Arial"/>
          <w:lang w:val="mn-MN"/>
        </w:rPr>
      </w:pPr>
      <w:r w:rsidRPr="00DF3293">
        <w:rPr>
          <w:rFonts w:ascii="Arial" w:hAnsi="Arial" w:cs="Arial"/>
          <w:lang w:val="mn-MN"/>
        </w:rPr>
        <w:t>30.7.3.</w:t>
      </w:r>
      <w:r w:rsidR="00585ACD" w:rsidRPr="00DF3293">
        <w:rPr>
          <w:rFonts w:ascii="Arial" w:hAnsi="Arial" w:cs="Arial"/>
          <w:lang w:val="mn-MN"/>
        </w:rPr>
        <w:t xml:space="preserve">гэрээнд зааснаас өөр зориулалтаар ашигласан, </w:t>
      </w:r>
      <w:r w:rsidR="007F47C6" w:rsidRPr="00DF3293">
        <w:rPr>
          <w:rFonts w:ascii="Arial" w:hAnsi="Arial" w:cs="Arial"/>
          <w:lang w:val="mn-MN"/>
        </w:rPr>
        <w:t>хохирол учруулсан</w:t>
      </w:r>
      <w:r w:rsidRPr="00DF3293">
        <w:rPr>
          <w:rFonts w:ascii="Arial" w:hAnsi="Arial" w:cs="Arial"/>
          <w:lang w:val="mn-MN"/>
        </w:rPr>
        <w:t>;</w:t>
      </w:r>
    </w:p>
    <w:p w14:paraId="422BFE89" w14:textId="77777777" w:rsidR="00B518F7" w:rsidRPr="00DF3293" w:rsidRDefault="00B518F7" w:rsidP="00B518F7">
      <w:pPr>
        <w:contextualSpacing/>
        <w:jc w:val="both"/>
        <w:rPr>
          <w:rFonts w:ascii="Arial" w:hAnsi="Arial" w:cs="Arial"/>
          <w:lang w:val="mn-MN"/>
        </w:rPr>
      </w:pPr>
    </w:p>
    <w:p w14:paraId="2CD0B253" w14:textId="510096D6" w:rsidR="00B518F7" w:rsidRPr="00DF3293" w:rsidRDefault="00B518F7" w:rsidP="00B518F7">
      <w:pPr>
        <w:ind w:firstLine="1418"/>
        <w:contextualSpacing/>
        <w:jc w:val="both"/>
        <w:rPr>
          <w:rFonts w:ascii="Arial" w:hAnsi="Arial" w:cs="Arial"/>
          <w:lang w:val="mn-MN"/>
        </w:rPr>
      </w:pPr>
      <w:r w:rsidRPr="00DF3293">
        <w:rPr>
          <w:rFonts w:ascii="Arial" w:hAnsi="Arial" w:cs="Arial"/>
          <w:lang w:val="mn-MN"/>
        </w:rPr>
        <w:t>30.7.4.өмчийг ашиглуулах доод үнээс бага үнээр худалдсан</w:t>
      </w:r>
      <w:r w:rsidR="00D13D4E" w:rsidRPr="00DF3293">
        <w:rPr>
          <w:rFonts w:ascii="Arial" w:hAnsi="Arial" w:cs="Arial"/>
          <w:lang w:val="mn-MN"/>
        </w:rPr>
        <w:t xml:space="preserve">, </w:t>
      </w:r>
      <w:r w:rsidRPr="00DF3293">
        <w:rPr>
          <w:rFonts w:ascii="Arial" w:hAnsi="Arial" w:cs="Arial"/>
          <w:lang w:val="mn-MN"/>
        </w:rPr>
        <w:t>ашиглуулахыг зөвшөөрөөгүй хөрөнг</w:t>
      </w:r>
      <w:r w:rsidR="00566078" w:rsidRPr="00DF3293">
        <w:rPr>
          <w:rFonts w:ascii="Arial" w:hAnsi="Arial" w:cs="Arial"/>
          <w:lang w:val="mn-MN"/>
        </w:rPr>
        <w:t>ө</w:t>
      </w:r>
      <w:r w:rsidRPr="00DF3293">
        <w:rPr>
          <w:rFonts w:ascii="Arial" w:hAnsi="Arial" w:cs="Arial"/>
          <w:lang w:val="mn-MN"/>
        </w:rPr>
        <w:t xml:space="preserve"> оролцуул</w:t>
      </w:r>
      <w:r w:rsidR="00D13D4E" w:rsidRPr="00DF3293">
        <w:rPr>
          <w:rFonts w:ascii="Arial" w:hAnsi="Arial" w:cs="Arial"/>
          <w:lang w:val="mn-MN"/>
        </w:rPr>
        <w:t>сан</w:t>
      </w:r>
      <w:r w:rsidRPr="00DF3293">
        <w:rPr>
          <w:rFonts w:ascii="Arial" w:hAnsi="Arial" w:cs="Arial"/>
          <w:lang w:val="mn-MN"/>
        </w:rPr>
        <w:t>;</w:t>
      </w:r>
    </w:p>
    <w:p w14:paraId="5D55EAD9" w14:textId="77777777" w:rsidR="00B518F7" w:rsidRPr="00DF3293" w:rsidRDefault="00B518F7" w:rsidP="00B518F7">
      <w:pPr>
        <w:contextualSpacing/>
        <w:jc w:val="both"/>
        <w:rPr>
          <w:rFonts w:ascii="Arial" w:hAnsi="Arial" w:cs="Arial"/>
          <w:lang w:val="mn-MN"/>
        </w:rPr>
      </w:pPr>
    </w:p>
    <w:p w14:paraId="06672EA5" w14:textId="6262D66C" w:rsidR="00B518F7" w:rsidRPr="00DF3293" w:rsidRDefault="00B518F7" w:rsidP="00F0486B">
      <w:pPr>
        <w:ind w:firstLine="1418"/>
        <w:contextualSpacing/>
        <w:jc w:val="both"/>
        <w:rPr>
          <w:rFonts w:ascii="Arial" w:hAnsi="Arial" w:cs="Arial"/>
          <w:lang w:val="mn-MN"/>
        </w:rPr>
      </w:pPr>
      <w:r w:rsidRPr="00DF3293">
        <w:rPr>
          <w:rFonts w:ascii="Arial" w:hAnsi="Arial" w:cs="Arial"/>
          <w:lang w:val="mn-MN"/>
        </w:rPr>
        <w:t>30.7.5.гэрээгээр хүлээсэн үүргээ хугацаанд нь зохих ёсоор биелүүлээгүй.</w:t>
      </w:r>
    </w:p>
    <w:p w14:paraId="1740E47F" w14:textId="77777777" w:rsidR="005B521F" w:rsidRPr="00DF3293" w:rsidRDefault="005B521F" w:rsidP="005B521F">
      <w:pPr>
        <w:contextualSpacing/>
        <w:jc w:val="both"/>
        <w:rPr>
          <w:rFonts w:ascii="Arial" w:hAnsi="Arial" w:cs="Arial"/>
          <w:lang w:val="mn-MN"/>
        </w:rPr>
      </w:pPr>
    </w:p>
    <w:p w14:paraId="0EC5100D" w14:textId="6B3BDBF9" w:rsidR="00B518F7" w:rsidRPr="00DF3293" w:rsidRDefault="00B518F7" w:rsidP="001B4463">
      <w:pPr>
        <w:ind w:firstLine="709"/>
        <w:contextualSpacing/>
        <w:jc w:val="both"/>
        <w:rPr>
          <w:rFonts w:ascii="Arial" w:hAnsi="Arial" w:cs="Arial"/>
          <w:lang w:val="mn-MN"/>
        </w:rPr>
      </w:pPr>
      <w:r w:rsidRPr="00DF3293">
        <w:rPr>
          <w:rFonts w:ascii="Arial" w:hAnsi="Arial" w:cs="Arial"/>
          <w:lang w:val="mn-MN"/>
        </w:rPr>
        <w:t>30.8.Энэ хуулийн 30.7-д заасан үндэслэлээр гэрээг цуцлах шийдвэрийг Төрийн өмчийн хороо, Орон нутгийн өмчийн газар гаргана.</w:t>
      </w:r>
    </w:p>
    <w:p w14:paraId="3880103C" w14:textId="77777777" w:rsidR="001B4463" w:rsidRPr="00DF3293" w:rsidRDefault="001B4463" w:rsidP="001B4463">
      <w:pPr>
        <w:contextualSpacing/>
        <w:jc w:val="both"/>
        <w:rPr>
          <w:rFonts w:ascii="Arial" w:hAnsi="Arial" w:cs="Arial"/>
          <w:lang w:val="mn-MN"/>
        </w:rPr>
      </w:pPr>
    </w:p>
    <w:p w14:paraId="39057C91" w14:textId="77777777" w:rsidR="00B518F7" w:rsidRPr="00DF3293" w:rsidRDefault="00B518F7" w:rsidP="00B518F7">
      <w:pPr>
        <w:ind w:firstLine="709"/>
        <w:contextualSpacing/>
        <w:jc w:val="both"/>
        <w:rPr>
          <w:rFonts w:ascii="Arial" w:hAnsi="Arial" w:cs="Arial"/>
          <w:bCs/>
          <w:noProof/>
          <w:lang w:val="ca-ES"/>
        </w:rPr>
      </w:pPr>
      <w:r w:rsidRPr="00DF3293">
        <w:rPr>
          <w:rFonts w:ascii="Arial" w:hAnsi="Arial" w:cs="Arial"/>
          <w:bCs/>
          <w:noProof/>
          <w:lang w:val="ca-ES"/>
        </w:rPr>
        <w:lastRenderedPageBreak/>
        <w:t>30.9.Төрийн өмчийг ашиглуулах үйл ажиллагаанд Төрийн өмчийн хороо, орон нутгийн өмчийг ашиглуулах үйл ажиллагаанд Орон нутгийн өмчийн газар хяналт тавина.</w:t>
      </w:r>
    </w:p>
    <w:p w14:paraId="0662B871" w14:textId="77777777" w:rsidR="005005DE" w:rsidRPr="00DF3293" w:rsidRDefault="005005DE" w:rsidP="005005DE">
      <w:pPr>
        <w:contextualSpacing/>
        <w:jc w:val="both"/>
        <w:rPr>
          <w:rFonts w:ascii="Arial" w:hAnsi="Arial" w:cs="Arial"/>
          <w:noProof/>
          <w:lang w:val="ca-ES"/>
        </w:rPr>
      </w:pPr>
    </w:p>
    <w:p w14:paraId="06E888CB" w14:textId="7C52853B" w:rsidR="00DD1BA3" w:rsidRPr="00DF3293" w:rsidRDefault="009E5625" w:rsidP="00F1067A">
      <w:pPr>
        <w:ind w:left="2835" w:hanging="2126"/>
        <w:contextualSpacing/>
        <w:jc w:val="both"/>
        <w:rPr>
          <w:rFonts w:ascii="Arial" w:hAnsi="Arial" w:cs="Arial"/>
          <w:noProof/>
          <w:lang w:val="ca-ES"/>
        </w:rPr>
      </w:pPr>
      <w:r w:rsidRPr="00DF3293">
        <w:rPr>
          <w:rFonts w:ascii="Arial" w:hAnsi="Arial" w:cs="Arial"/>
          <w:b/>
          <w:bCs/>
          <w:noProof/>
          <w:lang w:val="ca-ES"/>
        </w:rPr>
        <w:t>31</w:t>
      </w:r>
      <w:r w:rsidR="00DD1BA3" w:rsidRPr="00DF3293">
        <w:rPr>
          <w:rFonts w:ascii="Arial" w:hAnsi="Arial" w:cs="Arial"/>
          <w:b/>
          <w:bCs/>
          <w:noProof/>
          <w:lang w:val="ca-ES"/>
        </w:rPr>
        <w:t xml:space="preserve"> д</w:t>
      </w:r>
      <w:r w:rsidR="00996AEA" w:rsidRPr="00DF3293">
        <w:rPr>
          <w:rFonts w:ascii="Arial" w:hAnsi="Arial" w:cs="Arial"/>
          <w:b/>
          <w:bCs/>
          <w:noProof/>
          <w:lang w:val="mn-MN"/>
        </w:rPr>
        <w:t>ү</w:t>
      </w:r>
      <w:r w:rsidR="00DD1BA3" w:rsidRPr="00DF3293">
        <w:rPr>
          <w:rFonts w:ascii="Arial" w:hAnsi="Arial" w:cs="Arial"/>
          <w:b/>
          <w:bCs/>
          <w:noProof/>
          <w:lang w:val="ca-ES"/>
        </w:rPr>
        <w:t>г</w:t>
      </w:r>
      <w:r w:rsidR="00996AEA" w:rsidRPr="00DF3293">
        <w:rPr>
          <w:rFonts w:ascii="Arial" w:hAnsi="Arial" w:cs="Arial"/>
          <w:b/>
          <w:bCs/>
          <w:noProof/>
          <w:lang w:val="ca-ES"/>
        </w:rPr>
        <w:t>ээ</w:t>
      </w:r>
      <w:r w:rsidR="00DD1BA3" w:rsidRPr="00DF3293">
        <w:rPr>
          <w:rFonts w:ascii="Arial" w:hAnsi="Arial" w:cs="Arial"/>
          <w:b/>
          <w:bCs/>
          <w:noProof/>
          <w:lang w:val="ca-ES"/>
        </w:rPr>
        <w:t xml:space="preserve">р зүйл.Үл хөдлөх эд хөрөнгийг эд юмсын хязгаарлагдмал эрхээр </w:t>
      </w:r>
      <w:r w:rsidR="00B12A60" w:rsidRPr="00DF3293">
        <w:rPr>
          <w:rFonts w:ascii="Arial" w:hAnsi="Arial" w:cs="Arial"/>
          <w:b/>
          <w:bCs/>
          <w:noProof/>
          <w:lang w:val="ca-ES"/>
        </w:rPr>
        <w:t xml:space="preserve">бусдад </w:t>
      </w:r>
      <w:r w:rsidR="00DD1BA3" w:rsidRPr="00DF3293">
        <w:rPr>
          <w:rFonts w:ascii="Arial" w:hAnsi="Arial" w:cs="Arial"/>
          <w:b/>
          <w:bCs/>
          <w:noProof/>
          <w:lang w:val="ca-ES"/>
        </w:rPr>
        <w:t>ашиглуулах</w:t>
      </w:r>
    </w:p>
    <w:p w14:paraId="21D48BCB" w14:textId="77777777" w:rsidR="00DD1BA3" w:rsidRPr="00DF3293" w:rsidRDefault="00DD1BA3" w:rsidP="00F1067A">
      <w:pPr>
        <w:contextualSpacing/>
        <w:jc w:val="both"/>
        <w:rPr>
          <w:rFonts w:ascii="Arial" w:hAnsi="Arial" w:cs="Arial"/>
          <w:bCs/>
          <w:noProof/>
          <w:u w:val="single"/>
          <w:lang w:val="ca-ES"/>
        </w:rPr>
      </w:pPr>
    </w:p>
    <w:p w14:paraId="27982D52" w14:textId="710E3A4C" w:rsidR="00493F56" w:rsidRPr="00DF3293" w:rsidRDefault="00996AEA" w:rsidP="00F1067A">
      <w:pPr>
        <w:ind w:firstLine="709"/>
        <w:contextualSpacing/>
        <w:jc w:val="both"/>
        <w:rPr>
          <w:rFonts w:ascii="Arial" w:hAnsi="Arial" w:cs="Arial"/>
          <w:bCs/>
          <w:noProof/>
          <w:lang w:val="ca-ES"/>
        </w:rPr>
      </w:pPr>
      <w:r w:rsidRPr="00DF3293">
        <w:rPr>
          <w:rFonts w:ascii="Arial" w:hAnsi="Arial" w:cs="Arial"/>
          <w:bCs/>
          <w:noProof/>
          <w:lang w:val="ca-ES"/>
        </w:rPr>
        <w:t>31</w:t>
      </w:r>
      <w:r w:rsidR="00DD1BA3" w:rsidRPr="00DF3293">
        <w:rPr>
          <w:rFonts w:ascii="Arial" w:hAnsi="Arial" w:cs="Arial"/>
          <w:bCs/>
          <w:noProof/>
          <w:lang w:val="ca-ES"/>
        </w:rPr>
        <w:t xml:space="preserve">.1.Төрийн болон орон нутгийн өмчийн үл хөдлөх эд хөрөнгийг эд юмсын хязгаарлагдмал эрхээр </w:t>
      </w:r>
      <w:r w:rsidR="00351F29" w:rsidRPr="00DF3293">
        <w:rPr>
          <w:rFonts w:ascii="Arial" w:hAnsi="Arial" w:cs="Arial"/>
          <w:bCs/>
          <w:noProof/>
          <w:lang w:val="ca-ES"/>
        </w:rPr>
        <w:t xml:space="preserve">бусдад </w:t>
      </w:r>
      <w:r w:rsidR="00DD1BA3" w:rsidRPr="00DF3293">
        <w:rPr>
          <w:rFonts w:ascii="Arial" w:hAnsi="Arial" w:cs="Arial"/>
          <w:bCs/>
          <w:noProof/>
          <w:lang w:val="ca-ES"/>
        </w:rPr>
        <w:t xml:space="preserve">ашиглуулах бол </w:t>
      </w:r>
      <w:r w:rsidR="00667EE7" w:rsidRPr="00DF3293">
        <w:rPr>
          <w:rFonts w:ascii="Arial" w:hAnsi="Arial" w:cs="Arial"/>
          <w:bCs/>
          <w:noProof/>
          <w:lang w:val="ca-ES"/>
        </w:rPr>
        <w:t xml:space="preserve">энэ хуулийн </w:t>
      </w:r>
      <w:r w:rsidRPr="00DF3293">
        <w:rPr>
          <w:rFonts w:ascii="Arial" w:hAnsi="Arial" w:cs="Arial"/>
          <w:bCs/>
          <w:noProof/>
          <w:lang w:val="ca-ES"/>
        </w:rPr>
        <w:t>29</w:t>
      </w:r>
      <w:r w:rsidR="00667EE7" w:rsidRPr="00DF3293">
        <w:rPr>
          <w:rFonts w:ascii="Arial" w:hAnsi="Arial" w:cs="Arial"/>
          <w:bCs/>
          <w:noProof/>
          <w:lang w:val="ca-ES"/>
        </w:rPr>
        <w:t xml:space="preserve">.2-т заасан </w:t>
      </w:r>
      <w:r w:rsidR="00DD1BA3" w:rsidRPr="00DF3293">
        <w:rPr>
          <w:rFonts w:ascii="Arial" w:hAnsi="Arial" w:cs="Arial"/>
          <w:bCs/>
          <w:noProof/>
          <w:lang w:val="ca-ES"/>
        </w:rPr>
        <w:t>шийдвэрт эд юмсын хязгаарлагдмал эрхийн гэрээний нөхцөлийн талаарх мэдээллийг тусгана.</w:t>
      </w:r>
    </w:p>
    <w:p w14:paraId="2EB1BABE" w14:textId="77777777" w:rsidR="00493F56" w:rsidRPr="00DF3293" w:rsidRDefault="00493F56" w:rsidP="00F1067A">
      <w:pPr>
        <w:contextualSpacing/>
        <w:jc w:val="both"/>
        <w:rPr>
          <w:rFonts w:ascii="Arial" w:hAnsi="Arial" w:cs="Arial"/>
          <w:bCs/>
          <w:noProof/>
          <w:lang w:val="ca-ES"/>
        </w:rPr>
      </w:pPr>
    </w:p>
    <w:p w14:paraId="7FE3E8AA" w14:textId="78BACA84" w:rsidR="00493F56" w:rsidRPr="00DF3293" w:rsidRDefault="00996AEA" w:rsidP="00F1067A">
      <w:pPr>
        <w:ind w:firstLine="709"/>
        <w:contextualSpacing/>
        <w:jc w:val="both"/>
        <w:rPr>
          <w:rFonts w:ascii="Arial" w:hAnsi="Arial" w:cs="Arial"/>
          <w:bCs/>
          <w:noProof/>
          <w:lang w:val="mn-MN"/>
        </w:rPr>
      </w:pPr>
      <w:r w:rsidRPr="00DF3293">
        <w:rPr>
          <w:rFonts w:ascii="Arial" w:hAnsi="Arial" w:cs="Arial"/>
          <w:bCs/>
          <w:noProof/>
          <w:lang w:val="ca-ES"/>
        </w:rPr>
        <w:t>31</w:t>
      </w:r>
      <w:r w:rsidR="00DD1BA3" w:rsidRPr="00DF3293">
        <w:rPr>
          <w:rFonts w:ascii="Arial" w:hAnsi="Arial" w:cs="Arial"/>
          <w:bCs/>
          <w:noProof/>
          <w:lang w:val="ca-ES"/>
        </w:rPr>
        <w:t>.2.</w:t>
      </w:r>
      <w:r w:rsidR="0037411C" w:rsidRPr="00DF3293">
        <w:rPr>
          <w:rFonts w:ascii="Arial" w:hAnsi="Arial" w:cs="Arial"/>
          <w:bCs/>
          <w:noProof/>
          <w:lang w:val="mn-MN"/>
        </w:rPr>
        <w:t>Ү</w:t>
      </w:r>
      <w:r w:rsidR="00DD1BA3" w:rsidRPr="00DF3293">
        <w:rPr>
          <w:rFonts w:ascii="Arial" w:hAnsi="Arial" w:cs="Arial"/>
          <w:bCs/>
          <w:noProof/>
          <w:lang w:val="mn-MN"/>
        </w:rPr>
        <w:t>л хөдлөх</w:t>
      </w:r>
      <w:r w:rsidR="0037411C" w:rsidRPr="00DF3293">
        <w:rPr>
          <w:rFonts w:ascii="Arial" w:hAnsi="Arial" w:cs="Arial"/>
          <w:bCs/>
          <w:noProof/>
          <w:lang w:val="mn-MN"/>
        </w:rPr>
        <w:t xml:space="preserve"> </w:t>
      </w:r>
      <w:r w:rsidR="00DD1BA3" w:rsidRPr="00DF3293">
        <w:rPr>
          <w:rFonts w:ascii="Arial" w:hAnsi="Arial" w:cs="Arial"/>
          <w:bCs/>
          <w:noProof/>
          <w:lang w:val="mn-MN"/>
        </w:rPr>
        <w:t>эд хөрөнгийг эд юмсын хязгаарлагдмал эрхийн үндсэн дээр бусдад ашиглуулах шийдвэр гаргах эрх</w:t>
      </w:r>
      <w:r w:rsidR="00C92547" w:rsidRPr="00DF3293">
        <w:rPr>
          <w:rFonts w:ascii="Arial" w:hAnsi="Arial" w:cs="Arial"/>
          <w:bCs/>
          <w:noProof/>
          <w:lang w:val="mn-MN"/>
        </w:rPr>
        <w:t xml:space="preserve">ийг </w:t>
      </w:r>
      <w:r w:rsidR="00DD1BA3" w:rsidRPr="00DF3293">
        <w:rPr>
          <w:rFonts w:ascii="Arial" w:hAnsi="Arial" w:cs="Arial"/>
          <w:bCs/>
          <w:noProof/>
          <w:lang w:val="mn-MN"/>
        </w:rPr>
        <w:t>бус</w:t>
      </w:r>
      <w:r w:rsidR="00351F29" w:rsidRPr="00DF3293">
        <w:rPr>
          <w:rFonts w:ascii="Arial" w:hAnsi="Arial" w:cs="Arial"/>
          <w:bCs/>
          <w:noProof/>
          <w:lang w:val="mn-MN"/>
        </w:rPr>
        <w:t>ад</w:t>
      </w:r>
      <w:r w:rsidR="00DD1BA3" w:rsidRPr="00DF3293">
        <w:rPr>
          <w:rFonts w:ascii="Arial" w:hAnsi="Arial" w:cs="Arial"/>
          <w:bCs/>
          <w:noProof/>
          <w:lang w:val="mn-MN"/>
        </w:rPr>
        <w:t xml:space="preserve"> </w:t>
      </w:r>
      <w:r w:rsidR="00351F29" w:rsidRPr="00DF3293">
        <w:rPr>
          <w:rFonts w:ascii="Arial" w:hAnsi="Arial" w:cs="Arial"/>
          <w:bCs/>
          <w:noProof/>
          <w:lang w:val="mn-MN"/>
        </w:rPr>
        <w:t xml:space="preserve">этгээдэд </w:t>
      </w:r>
      <w:r w:rsidR="00DD1BA3" w:rsidRPr="00DF3293">
        <w:rPr>
          <w:rFonts w:ascii="Arial" w:hAnsi="Arial" w:cs="Arial"/>
          <w:bCs/>
          <w:noProof/>
          <w:lang w:val="mn-MN"/>
        </w:rPr>
        <w:t>шилжүүл</w:t>
      </w:r>
      <w:r w:rsidR="00DE620E" w:rsidRPr="00DF3293">
        <w:rPr>
          <w:rFonts w:ascii="Arial" w:hAnsi="Arial" w:cs="Arial"/>
          <w:bCs/>
          <w:noProof/>
          <w:lang w:val="mn-MN"/>
        </w:rPr>
        <w:t>ж болохгүй</w:t>
      </w:r>
      <w:r w:rsidR="00DD1BA3" w:rsidRPr="00DF3293">
        <w:rPr>
          <w:rFonts w:ascii="Arial" w:hAnsi="Arial" w:cs="Arial"/>
          <w:bCs/>
          <w:noProof/>
          <w:lang w:val="mn-MN"/>
        </w:rPr>
        <w:t>.</w:t>
      </w:r>
    </w:p>
    <w:p w14:paraId="0336AEB6" w14:textId="77777777" w:rsidR="00DB5844" w:rsidRPr="00DF3293" w:rsidRDefault="00DB5844" w:rsidP="00DB5844">
      <w:pPr>
        <w:contextualSpacing/>
        <w:jc w:val="both"/>
        <w:rPr>
          <w:rFonts w:ascii="Arial" w:hAnsi="Arial" w:cs="Arial"/>
          <w:bCs/>
          <w:noProof/>
          <w:lang w:val="ca-ES"/>
        </w:rPr>
      </w:pPr>
    </w:p>
    <w:p w14:paraId="04A325AC" w14:textId="54F01456" w:rsidR="00493F56" w:rsidRPr="00DF3293" w:rsidRDefault="00996AEA" w:rsidP="00F1067A">
      <w:pPr>
        <w:ind w:firstLine="709"/>
        <w:contextualSpacing/>
        <w:jc w:val="both"/>
        <w:rPr>
          <w:rFonts w:ascii="Arial" w:hAnsi="Arial" w:cs="Arial"/>
          <w:bCs/>
          <w:noProof/>
          <w:lang w:val="mn-MN"/>
        </w:rPr>
      </w:pPr>
      <w:r w:rsidRPr="00DF3293">
        <w:rPr>
          <w:rFonts w:ascii="Arial" w:hAnsi="Arial" w:cs="Arial"/>
          <w:bCs/>
          <w:noProof/>
          <w:lang w:val="mn-MN"/>
        </w:rPr>
        <w:t>31</w:t>
      </w:r>
      <w:r w:rsidR="00DD1BA3" w:rsidRPr="00DF3293">
        <w:rPr>
          <w:rFonts w:ascii="Arial" w:hAnsi="Arial" w:cs="Arial"/>
          <w:bCs/>
          <w:noProof/>
          <w:lang w:val="mn-MN"/>
        </w:rPr>
        <w:t>.3.</w:t>
      </w:r>
      <w:r w:rsidR="00DD1BA3" w:rsidRPr="00DF3293">
        <w:rPr>
          <w:rFonts w:ascii="Arial" w:hAnsi="Arial" w:cs="Arial"/>
          <w:bCs/>
          <w:noProof/>
          <w:lang w:val="ca-ES"/>
        </w:rPr>
        <w:t xml:space="preserve">Төрийн </w:t>
      </w:r>
      <w:r w:rsidR="00DD1BA3" w:rsidRPr="00DF3293">
        <w:rPr>
          <w:rFonts w:ascii="Arial" w:hAnsi="Arial" w:cs="Arial"/>
          <w:bCs/>
          <w:noProof/>
          <w:lang w:val="mn-MN"/>
        </w:rPr>
        <w:t xml:space="preserve">өмчийн газрыг эд юмсын хязгаарлагдмал эрхийн үндсэн дээр эзэмшиж </w:t>
      </w:r>
      <w:r w:rsidR="00685640" w:rsidRPr="00DF3293">
        <w:rPr>
          <w:rFonts w:ascii="Arial" w:hAnsi="Arial" w:cs="Arial"/>
          <w:bCs/>
          <w:noProof/>
          <w:lang w:val="mn-MN"/>
        </w:rPr>
        <w:t xml:space="preserve">байгаа </w:t>
      </w:r>
      <w:r w:rsidR="008A3B28" w:rsidRPr="00DF3293">
        <w:rPr>
          <w:rFonts w:ascii="Arial" w:hAnsi="Arial" w:cs="Arial"/>
          <w:bCs/>
          <w:noProof/>
          <w:lang w:val="mn-MN"/>
        </w:rPr>
        <w:t>өмчийн эзэмшигч</w:t>
      </w:r>
      <w:r w:rsidR="00DD1BA3" w:rsidRPr="00DF3293">
        <w:rPr>
          <w:rFonts w:ascii="Arial" w:hAnsi="Arial" w:cs="Arial"/>
          <w:bCs/>
          <w:noProof/>
          <w:lang w:val="mn-MN"/>
        </w:rPr>
        <w:t xml:space="preserve"> нь бусад этгээдэд эрхийн зүйлийг хэсэгчлэн, эсхүл бүхэлд нь ашиглуулах, шилжүүлэх, эрхийн зүйлийг бусдад барьцаалуулах, эрхийг зориулалт</w:t>
      </w:r>
      <w:r w:rsidR="00685640" w:rsidRPr="00DF3293">
        <w:rPr>
          <w:rFonts w:ascii="Arial" w:hAnsi="Arial" w:cs="Arial"/>
          <w:bCs/>
          <w:noProof/>
          <w:lang w:val="mn-MN"/>
        </w:rPr>
        <w:t>ын</w:t>
      </w:r>
      <w:r w:rsidR="00DD1BA3" w:rsidRPr="00DF3293">
        <w:rPr>
          <w:rFonts w:ascii="Arial" w:hAnsi="Arial" w:cs="Arial"/>
          <w:bCs/>
          <w:noProof/>
          <w:lang w:val="mn-MN"/>
        </w:rPr>
        <w:t xml:space="preserve"> бусаар ашиглахыг хориглоно.</w:t>
      </w:r>
    </w:p>
    <w:p w14:paraId="655382F4" w14:textId="77777777" w:rsidR="00B21B2A" w:rsidRPr="00DF3293" w:rsidRDefault="00B21B2A" w:rsidP="00B21B2A">
      <w:pPr>
        <w:contextualSpacing/>
        <w:jc w:val="both"/>
        <w:rPr>
          <w:rFonts w:ascii="Arial" w:hAnsi="Arial" w:cs="Arial"/>
          <w:bCs/>
          <w:noProof/>
          <w:lang w:val="mn-MN"/>
        </w:rPr>
      </w:pPr>
    </w:p>
    <w:p w14:paraId="4036A487" w14:textId="4D1AC479" w:rsidR="00493F56" w:rsidRPr="00DF3293" w:rsidRDefault="00996AEA" w:rsidP="00F1067A">
      <w:pPr>
        <w:ind w:firstLine="709"/>
        <w:contextualSpacing/>
        <w:jc w:val="both"/>
        <w:rPr>
          <w:rFonts w:ascii="Arial" w:hAnsi="Arial" w:cs="Arial"/>
          <w:bCs/>
          <w:noProof/>
          <w:lang w:val="ca-ES"/>
        </w:rPr>
      </w:pPr>
      <w:r w:rsidRPr="00DF3293">
        <w:rPr>
          <w:rFonts w:ascii="Arial" w:hAnsi="Arial" w:cs="Arial"/>
          <w:bCs/>
          <w:noProof/>
          <w:lang w:val="mn-MN"/>
        </w:rPr>
        <w:t>31</w:t>
      </w:r>
      <w:r w:rsidR="00DD1BA3" w:rsidRPr="00DF3293">
        <w:rPr>
          <w:rFonts w:ascii="Arial" w:hAnsi="Arial" w:cs="Arial"/>
          <w:bCs/>
          <w:noProof/>
          <w:lang w:val="mn-MN"/>
        </w:rPr>
        <w:t xml:space="preserve">.4.Төрийн </w:t>
      </w:r>
      <w:r w:rsidR="00DD1BA3" w:rsidRPr="00DF3293">
        <w:rPr>
          <w:rFonts w:ascii="Arial" w:hAnsi="Arial" w:cs="Arial"/>
          <w:bCs/>
          <w:noProof/>
          <w:lang w:val="ca-ES"/>
        </w:rPr>
        <w:t xml:space="preserve">өмчийн </w:t>
      </w:r>
      <w:r w:rsidR="00DD1BA3" w:rsidRPr="00DF3293">
        <w:rPr>
          <w:rFonts w:ascii="Arial" w:hAnsi="Arial" w:cs="Arial"/>
          <w:bCs/>
          <w:noProof/>
          <w:lang w:val="mn-MN"/>
        </w:rPr>
        <w:t>газарт нийтийн ба хувийн</w:t>
      </w:r>
      <w:r w:rsidR="00DD1BA3" w:rsidRPr="00DF3293">
        <w:rPr>
          <w:rFonts w:ascii="Arial" w:hAnsi="Arial" w:cs="Arial"/>
          <w:bCs/>
          <w:noProof/>
          <w:lang w:val="ca-ES"/>
        </w:rPr>
        <w:t xml:space="preserve"> сервитут</w:t>
      </w:r>
      <w:r w:rsidR="00DD1BA3" w:rsidRPr="00DF3293">
        <w:rPr>
          <w:rFonts w:ascii="Arial" w:hAnsi="Arial" w:cs="Arial"/>
          <w:bCs/>
          <w:noProof/>
          <w:lang w:val="mn-MN"/>
        </w:rPr>
        <w:t xml:space="preserve"> олгох тухай </w:t>
      </w:r>
      <w:r w:rsidR="00DD1BA3" w:rsidRPr="00DF3293">
        <w:rPr>
          <w:rFonts w:ascii="Arial" w:hAnsi="Arial" w:cs="Arial"/>
          <w:bCs/>
          <w:noProof/>
          <w:lang w:val="ca-ES"/>
        </w:rPr>
        <w:t>шийдвэр</w:t>
      </w:r>
      <w:r w:rsidR="00DD1BA3" w:rsidRPr="00DF3293">
        <w:rPr>
          <w:rFonts w:ascii="Arial" w:hAnsi="Arial" w:cs="Arial"/>
          <w:bCs/>
          <w:noProof/>
          <w:lang w:val="mn-MN"/>
        </w:rPr>
        <w:t xml:space="preserve">т </w:t>
      </w:r>
      <w:r w:rsidR="00DD1BA3" w:rsidRPr="00DF3293">
        <w:rPr>
          <w:rFonts w:ascii="Arial" w:hAnsi="Arial" w:cs="Arial"/>
          <w:bCs/>
          <w:noProof/>
          <w:lang w:val="ca-ES"/>
        </w:rPr>
        <w:t>сервитут хэрэгжих талбай, нэвтрэх болон зорчих хэсгийн зураглалыг</w:t>
      </w:r>
      <w:r w:rsidR="00DD1BA3" w:rsidRPr="00DF3293">
        <w:rPr>
          <w:rFonts w:ascii="Arial" w:hAnsi="Arial" w:cs="Arial"/>
          <w:bCs/>
          <w:noProof/>
          <w:lang w:val="mn-MN"/>
        </w:rPr>
        <w:t>, хөдлөх ба үл хөдлөх иж бүрдэл буюу цогцолбор эд хөрөнгийг узуфруктээр бусдад ашиглуулах бол узуфрукт олгох тухай шийдвэрт узуфруктын зүйлийн бүрдэл хэсгийн талаарх дэлгэрэнгүй</w:t>
      </w:r>
      <w:r w:rsidR="00DD1BA3" w:rsidRPr="00DF3293">
        <w:rPr>
          <w:rFonts w:ascii="Arial" w:hAnsi="Arial" w:cs="Arial"/>
          <w:bCs/>
          <w:noProof/>
          <w:lang w:val="ca-ES"/>
        </w:rPr>
        <w:t xml:space="preserve"> </w:t>
      </w:r>
      <w:r w:rsidR="00DD1BA3" w:rsidRPr="00DF3293">
        <w:rPr>
          <w:rFonts w:ascii="Arial" w:hAnsi="Arial" w:cs="Arial"/>
          <w:bCs/>
          <w:noProof/>
          <w:lang w:val="mn-MN"/>
        </w:rPr>
        <w:t xml:space="preserve">мэдээллийг </w:t>
      </w:r>
      <w:r w:rsidR="00DD1BA3" w:rsidRPr="00DF3293">
        <w:rPr>
          <w:rFonts w:ascii="Arial" w:hAnsi="Arial" w:cs="Arial"/>
          <w:bCs/>
          <w:noProof/>
          <w:lang w:val="ca-ES"/>
        </w:rPr>
        <w:t>хавсаргана.</w:t>
      </w:r>
    </w:p>
    <w:p w14:paraId="6D816C29" w14:textId="77777777" w:rsidR="00476591" w:rsidRPr="00DF3293" w:rsidRDefault="00476591" w:rsidP="00476591">
      <w:pPr>
        <w:contextualSpacing/>
        <w:jc w:val="both"/>
        <w:rPr>
          <w:rFonts w:ascii="Arial" w:hAnsi="Arial" w:cs="Arial"/>
          <w:bCs/>
          <w:noProof/>
          <w:lang w:val="ca-ES"/>
        </w:rPr>
      </w:pPr>
    </w:p>
    <w:p w14:paraId="1D0F0429" w14:textId="077EE204" w:rsidR="00493F56" w:rsidRPr="00DF3293" w:rsidRDefault="00996AEA" w:rsidP="00F1067A">
      <w:pPr>
        <w:ind w:firstLine="709"/>
        <w:contextualSpacing/>
        <w:jc w:val="both"/>
        <w:rPr>
          <w:rFonts w:ascii="Arial" w:hAnsi="Arial" w:cs="Arial"/>
          <w:bCs/>
          <w:noProof/>
          <w:lang w:val="mn-MN"/>
        </w:rPr>
      </w:pPr>
      <w:r w:rsidRPr="00DF3293">
        <w:rPr>
          <w:rFonts w:ascii="Arial" w:hAnsi="Arial" w:cs="Arial"/>
          <w:bCs/>
          <w:noProof/>
          <w:lang w:val="mn-MN"/>
        </w:rPr>
        <w:t>31</w:t>
      </w:r>
      <w:r w:rsidR="00DD1BA3" w:rsidRPr="00DF3293">
        <w:rPr>
          <w:rFonts w:ascii="Arial" w:hAnsi="Arial" w:cs="Arial"/>
          <w:bCs/>
          <w:noProof/>
          <w:lang w:val="mn-MN"/>
        </w:rPr>
        <w:t>.5.Төрийн болон орон нутгийн өмчийн хөрөнгийг узуфруктын үндсэн дээр бусдад ашиглуулах дээд хугацаа 60 жил байна. Узуфруктын хугацаа</w:t>
      </w:r>
      <w:r w:rsidR="007215A0" w:rsidRPr="00DF3293">
        <w:rPr>
          <w:rFonts w:ascii="Arial" w:hAnsi="Arial" w:cs="Arial"/>
          <w:bCs/>
          <w:noProof/>
          <w:lang w:val="mn-MN"/>
        </w:rPr>
        <w:t xml:space="preserve"> дуусгавар</w:t>
      </w:r>
      <w:r w:rsidR="00DD1BA3" w:rsidRPr="00DF3293">
        <w:rPr>
          <w:rFonts w:ascii="Arial" w:hAnsi="Arial" w:cs="Arial"/>
          <w:bCs/>
          <w:noProof/>
          <w:lang w:val="mn-MN"/>
        </w:rPr>
        <w:t xml:space="preserve"> болохоос өмнө хуулийн этгээд татан буугдсан, хувь хүн нас барсан бол узуфрукт дуусгавар б</w:t>
      </w:r>
      <w:r w:rsidR="00CD11EC" w:rsidRPr="00DF3293">
        <w:rPr>
          <w:rFonts w:ascii="Arial" w:hAnsi="Arial" w:cs="Arial"/>
          <w:bCs/>
          <w:noProof/>
          <w:lang w:val="mn-MN"/>
        </w:rPr>
        <w:t>о</w:t>
      </w:r>
      <w:r w:rsidR="00DD1BA3" w:rsidRPr="00DF3293">
        <w:rPr>
          <w:rFonts w:ascii="Arial" w:hAnsi="Arial" w:cs="Arial"/>
          <w:bCs/>
          <w:noProof/>
          <w:lang w:val="mn-MN"/>
        </w:rPr>
        <w:t>лно.</w:t>
      </w:r>
    </w:p>
    <w:p w14:paraId="22766B05" w14:textId="77777777" w:rsidR="00493F56" w:rsidRPr="00DF3293" w:rsidRDefault="00493F56" w:rsidP="00F1067A">
      <w:pPr>
        <w:contextualSpacing/>
        <w:jc w:val="both"/>
        <w:rPr>
          <w:rFonts w:ascii="Arial" w:hAnsi="Arial" w:cs="Arial"/>
          <w:bCs/>
          <w:noProof/>
          <w:lang w:val="mn-MN"/>
        </w:rPr>
      </w:pPr>
    </w:p>
    <w:p w14:paraId="6418F5D8" w14:textId="641F5E6D" w:rsidR="00DD1BA3" w:rsidRPr="00DF3293" w:rsidRDefault="00DD1BA3" w:rsidP="00F1067A">
      <w:pPr>
        <w:ind w:firstLine="709"/>
        <w:contextualSpacing/>
        <w:jc w:val="both"/>
        <w:rPr>
          <w:rFonts w:ascii="Arial" w:hAnsi="Arial" w:cs="Arial"/>
          <w:bCs/>
          <w:noProof/>
          <w:lang w:val="ca-ES"/>
        </w:rPr>
      </w:pPr>
      <w:r w:rsidRPr="00DF3293">
        <w:rPr>
          <w:rFonts w:ascii="Arial" w:hAnsi="Arial" w:cs="Arial"/>
          <w:b/>
          <w:noProof/>
          <w:lang w:val="mn-MN"/>
        </w:rPr>
        <w:t>Тайлбар:</w:t>
      </w:r>
      <w:r w:rsidRPr="00DF3293">
        <w:rPr>
          <w:rFonts w:ascii="Arial" w:hAnsi="Arial" w:cs="Arial"/>
          <w:bCs/>
          <w:noProof/>
          <w:lang w:val="mn-MN"/>
        </w:rPr>
        <w:t xml:space="preserve"> Энэ зүйлд заасан бусад этгээд гэдэгт төрийн болон орон нутгийн өмчийн бус этгээдээс гадна уг эрхийг эзэмшдэггүй төрийн болон орон нутгийн </w:t>
      </w:r>
      <w:r w:rsidR="00A535E8" w:rsidRPr="00DF3293">
        <w:rPr>
          <w:rFonts w:ascii="Arial" w:hAnsi="Arial" w:cs="Arial"/>
          <w:bCs/>
          <w:noProof/>
          <w:lang w:val="mn-MN"/>
        </w:rPr>
        <w:t>өмчийн эзэмшигч</w:t>
      </w:r>
      <w:r w:rsidRPr="00DF3293">
        <w:rPr>
          <w:rFonts w:ascii="Arial" w:hAnsi="Arial" w:cs="Arial"/>
          <w:bCs/>
          <w:noProof/>
          <w:lang w:val="mn-MN"/>
        </w:rPr>
        <w:t xml:space="preserve"> нэгэн адил хамаарна.</w:t>
      </w:r>
    </w:p>
    <w:p w14:paraId="2C9C5842" w14:textId="77777777" w:rsidR="00DD1BA3" w:rsidRPr="00DF3293" w:rsidRDefault="00DD1BA3" w:rsidP="00F1067A">
      <w:pPr>
        <w:tabs>
          <w:tab w:val="left" w:pos="720"/>
          <w:tab w:val="left" w:pos="1560"/>
        </w:tabs>
        <w:contextualSpacing/>
        <w:jc w:val="both"/>
        <w:rPr>
          <w:rFonts w:ascii="Arial" w:hAnsi="Arial" w:cs="Arial"/>
          <w:noProof/>
          <w:lang w:val="ca-ES"/>
        </w:rPr>
      </w:pPr>
    </w:p>
    <w:p w14:paraId="697E9AEA" w14:textId="7F15D910" w:rsidR="00DD1BA3" w:rsidRPr="00DF3293" w:rsidRDefault="00996AEA" w:rsidP="00F1067A">
      <w:pPr>
        <w:ind w:firstLine="709"/>
        <w:contextualSpacing/>
        <w:jc w:val="both"/>
        <w:rPr>
          <w:rFonts w:ascii="Arial" w:hAnsi="Arial" w:cs="Arial"/>
          <w:lang w:val="mn-MN"/>
        </w:rPr>
      </w:pPr>
      <w:r w:rsidRPr="00DF3293">
        <w:rPr>
          <w:rFonts w:ascii="Arial" w:hAnsi="Arial" w:cs="Arial"/>
          <w:b/>
          <w:bCs/>
          <w:noProof/>
          <w:lang w:val="ca-ES"/>
        </w:rPr>
        <w:t>32</w:t>
      </w:r>
      <w:r w:rsidR="00DD1BA3" w:rsidRPr="00DF3293">
        <w:rPr>
          <w:rFonts w:ascii="Arial" w:hAnsi="Arial" w:cs="Arial"/>
          <w:b/>
          <w:bCs/>
          <w:noProof/>
          <w:lang w:val="ca-ES"/>
        </w:rPr>
        <w:t xml:space="preserve"> д</w:t>
      </w:r>
      <w:r w:rsidRPr="00DF3293">
        <w:rPr>
          <w:rFonts w:ascii="Arial" w:hAnsi="Arial" w:cs="Arial"/>
          <w:b/>
          <w:bCs/>
          <w:noProof/>
          <w:lang w:val="ca-ES"/>
        </w:rPr>
        <w:t>у</w:t>
      </w:r>
      <w:r w:rsidR="00DD1BA3" w:rsidRPr="00DF3293">
        <w:rPr>
          <w:rFonts w:ascii="Arial" w:hAnsi="Arial" w:cs="Arial"/>
          <w:b/>
          <w:bCs/>
          <w:noProof/>
          <w:lang w:val="ca-ES"/>
        </w:rPr>
        <w:t>г</w:t>
      </w:r>
      <w:r w:rsidRPr="00DF3293">
        <w:rPr>
          <w:rFonts w:ascii="Arial" w:hAnsi="Arial" w:cs="Arial"/>
          <w:b/>
          <w:bCs/>
          <w:noProof/>
          <w:lang w:val="ca-ES"/>
        </w:rPr>
        <w:t>аа</w:t>
      </w:r>
      <w:r w:rsidR="00DD1BA3" w:rsidRPr="00DF3293">
        <w:rPr>
          <w:rFonts w:ascii="Arial" w:hAnsi="Arial" w:cs="Arial"/>
          <w:b/>
          <w:bCs/>
          <w:noProof/>
          <w:lang w:val="ca-ES"/>
        </w:rPr>
        <w:t xml:space="preserve">р </w:t>
      </w:r>
      <w:r w:rsidR="00DD1BA3" w:rsidRPr="00DF3293">
        <w:rPr>
          <w:rFonts w:ascii="Arial" w:hAnsi="Arial" w:cs="Arial"/>
          <w:b/>
          <w:bCs/>
          <w:lang w:val="mn-MN"/>
        </w:rPr>
        <w:t>зүйл.Эд юмсын хязгаарлагдмал эрхийн гэрээ, төлбөр</w:t>
      </w:r>
    </w:p>
    <w:p w14:paraId="3909E0E5" w14:textId="77777777" w:rsidR="00DD1BA3" w:rsidRPr="00DF3293" w:rsidRDefault="00DD1BA3" w:rsidP="00F1067A">
      <w:pPr>
        <w:contextualSpacing/>
        <w:jc w:val="both"/>
        <w:rPr>
          <w:rFonts w:ascii="Arial" w:hAnsi="Arial" w:cs="Arial"/>
          <w:lang w:val="mn-MN"/>
        </w:rPr>
      </w:pPr>
    </w:p>
    <w:p w14:paraId="4B057B85" w14:textId="0951B03A" w:rsidR="00DD1BA3" w:rsidRPr="00DF3293" w:rsidRDefault="00996AEA" w:rsidP="00F1067A">
      <w:pPr>
        <w:ind w:firstLine="709"/>
        <w:contextualSpacing/>
        <w:jc w:val="both"/>
        <w:rPr>
          <w:rFonts w:ascii="Arial" w:hAnsi="Arial" w:cs="Arial"/>
          <w:bCs/>
          <w:lang w:val="mn-MN"/>
        </w:rPr>
      </w:pPr>
      <w:r w:rsidRPr="00DF3293">
        <w:rPr>
          <w:rFonts w:ascii="Arial" w:hAnsi="Arial" w:cs="Arial"/>
          <w:bCs/>
          <w:noProof/>
          <w:lang w:val="ca-ES"/>
        </w:rPr>
        <w:t>32</w:t>
      </w:r>
      <w:r w:rsidR="00DD1BA3" w:rsidRPr="00DF3293">
        <w:rPr>
          <w:rFonts w:ascii="Arial" w:hAnsi="Arial" w:cs="Arial"/>
          <w:bCs/>
          <w:noProof/>
          <w:lang w:val="ca-ES"/>
        </w:rPr>
        <w:t>.1.</w:t>
      </w:r>
      <w:r w:rsidR="00DD1BA3" w:rsidRPr="00DF3293">
        <w:rPr>
          <w:rFonts w:ascii="Arial" w:hAnsi="Arial" w:cs="Arial"/>
          <w:bCs/>
          <w:lang w:val="mn-MN"/>
        </w:rPr>
        <w:t xml:space="preserve">Төрийн болон орон нутгийн өмчийн эд хөрөнгийг эд юмсын хязгаарлагдмал эрхээр ашиглуулах гэрээ нь хууль болон </w:t>
      </w:r>
      <w:r w:rsidR="009527A7" w:rsidRPr="00DF3293">
        <w:rPr>
          <w:rFonts w:ascii="Arial" w:hAnsi="Arial" w:cs="Arial"/>
          <w:bCs/>
          <w:lang w:val="mn-MN"/>
        </w:rPr>
        <w:t xml:space="preserve">эд юмсын </w:t>
      </w:r>
      <w:r w:rsidR="00DD1BA3" w:rsidRPr="00DF3293">
        <w:rPr>
          <w:rFonts w:ascii="Arial" w:hAnsi="Arial" w:cs="Arial"/>
          <w:bCs/>
          <w:lang w:val="mn-MN"/>
        </w:rPr>
        <w:t xml:space="preserve">хязгаарлагдмал эрх үүсгэх тухай </w:t>
      </w:r>
      <w:r w:rsidR="00DD1BA3" w:rsidRPr="00DF3293">
        <w:rPr>
          <w:rFonts w:ascii="Arial" w:hAnsi="Arial" w:cs="Arial"/>
          <w:bCs/>
          <w:noProof/>
          <w:lang w:val="ca-ES"/>
        </w:rPr>
        <w:t xml:space="preserve">энэ хуулийн </w:t>
      </w:r>
      <w:r w:rsidRPr="00DF3293">
        <w:rPr>
          <w:rFonts w:ascii="Arial" w:hAnsi="Arial" w:cs="Arial"/>
          <w:bCs/>
          <w:noProof/>
          <w:lang w:val="ca-ES"/>
        </w:rPr>
        <w:t>29</w:t>
      </w:r>
      <w:r w:rsidR="00667EE7" w:rsidRPr="00DF3293">
        <w:rPr>
          <w:rFonts w:ascii="Arial" w:hAnsi="Arial" w:cs="Arial"/>
          <w:bCs/>
          <w:noProof/>
          <w:lang w:val="ca-ES"/>
        </w:rPr>
        <w:t>.2</w:t>
      </w:r>
      <w:r w:rsidR="00DD1BA3" w:rsidRPr="00DF3293">
        <w:rPr>
          <w:rFonts w:ascii="Arial" w:hAnsi="Arial" w:cs="Arial"/>
          <w:bCs/>
          <w:noProof/>
          <w:lang w:val="ca-ES"/>
        </w:rPr>
        <w:t>-</w:t>
      </w:r>
      <w:r w:rsidR="00667EE7" w:rsidRPr="00DF3293">
        <w:rPr>
          <w:rFonts w:ascii="Arial" w:hAnsi="Arial" w:cs="Arial"/>
          <w:bCs/>
          <w:noProof/>
          <w:lang w:val="ca-ES"/>
        </w:rPr>
        <w:t>т</w:t>
      </w:r>
      <w:r w:rsidR="00DD1BA3" w:rsidRPr="00DF3293">
        <w:rPr>
          <w:rFonts w:ascii="Arial" w:hAnsi="Arial" w:cs="Arial"/>
          <w:bCs/>
          <w:noProof/>
          <w:lang w:val="ca-ES"/>
        </w:rPr>
        <w:t xml:space="preserve"> заасан шийдвэрт </w:t>
      </w:r>
      <w:r w:rsidR="00DD1BA3" w:rsidRPr="00DF3293">
        <w:rPr>
          <w:rFonts w:ascii="Arial" w:hAnsi="Arial" w:cs="Arial"/>
          <w:bCs/>
          <w:lang w:val="mn-MN"/>
        </w:rPr>
        <w:t>нийцсэн байна.</w:t>
      </w:r>
    </w:p>
    <w:p w14:paraId="2C607E5A" w14:textId="77777777" w:rsidR="00DD1BA3" w:rsidRPr="00DF3293" w:rsidRDefault="00DD1BA3" w:rsidP="00F1067A">
      <w:pPr>
        <w:contextualSpacing/>
        <w:jc w:val="both"/>
        <w:rPr>
          <w:rFonts w:ascii="Arial" w:hAnsi="Arial" w:cs="Arial"/>
          <w:bCs/>
          <w:lang w:val="mn-MN"/>
        </w:rPr>
      </w:pPr>
    </w:p>
    <w:p w14:paraId="0CDBFECB" w14:textId="2A959E1D" w:rsidR="00DD1BA3" w:rsidRPr="00DF3293" w:rsidRDefault="00996AEA" w:rsidP="00F1067A">
      <w:pPr>
        <w:ind w:firstLine="709"/>
        <w:contextualSpacing/>
        <w:jc w:val="both"/>
        <w:rPr>
          <w:rFonts w:ascii="Arial" w:hAnsi="Arial" w:cs="Arial"/>
          <w:bCs/>
          <w:lang w:val="mn-MN"/>
        </w:rPr>
      </w:pPr>
      <w:r w:rsidRPr="00DF3293">
        <w:rPr>
          <w:rFonts w:ascii="Arial" w:hAnsi="Arial" w:cs="Arial"/>
          <w:bCs/>
          <w:noProof/>
          <w:lang w:val="ca-ES"/>
        </w:rPr>
        <w:t>32</w:t>
      </w:r>
      <w:r w:rsidR="00DD1BA3" w:rsidRPr="00DF3293">
        <w:rPr>
          <w:rFonts w:ascii="Arial" w:hAnsi="Arial" w:cs="Arial"/>
          <w:bCs/>
          <w:noProof/>
          <w:lang w:val="ca-ES"/>
        </w:rPr>
        <w:t>.2.</w:t>
      </w:r>
      <w:r w:rsidR="00DD1BA3" w:rsidRPr="00DF3293">
        <w:rPr>
          <w:rFonts w:ascii="Arial" w:hAnsi="Arial" w:cs="Arial"/>
          <w:bCs/>
          <w:lang w:val="mn-MN"/>
        </w:rPr>
        <w:t>Төрийн болон орон нутгийн өмчийн үл хөдлөх эд хөрөнгийг эд юмсын хязгаарлагдмал эрхээр ашиглуулах гэрээнд хязгаарлагдмал эрхийн төрөл, агуулгыг тусгана.</w:t>
      </w:r>
    </w:p>
    <w:p w14:paraId="331E4376" w14:textId="77777777" w:rsidR="009011C9" w:rsidRPr="00DF3293" w:rsidRDefault="009011C9" w:rsidP="009011C9">
      <w:pPr>
        <w:contextualSpacing/>
        <w:jc w:val="both"/>
        <w:rPr>
          <w:rFonts w:ascii="Arial" w:hAnsi="Arial" w:cs="Arial"/>
          <w:bCs/>
          <w:lang w:val="mn-MN"/>
        </w:rPr>
      </w:pPr>
    </w:p>
    <w:p w14:paraId="2A64A4A9" w14:textId="0E11606C" w:rsidR="00C358E4" w:rsidRPr="00DF3293" w:rsidRDefault="00996AEA" w:rsidP="00F1067A">
      <w:pPr>
        <w:ind w:firstLine="709"/>
        <w:contextualSpacing/>
        <w:jc w:val="both"/>
        <w:rPr>
          <w:rFonts w:ascii="Arial" w:hAnsi="Arial" w:cs="Arial"/>
          <w:bCs/>
          <w:lang w:val="mn-MN"/>
        </w:rPr>
      </w:pPr>
      <w:r w:rsidRPr="00DF3293">
        <w:rPr>
          <w:rFonts w:ascii="Arial" w:hAnsi="Arial" w:cs="Arial"/>
          <w:bCs/>
          <w:noProof/>
          <w:lang w:val="ca-ES"/>
        </w:rPr>
        <w:t>32</w:t>
      </w:r>
      <w:r w:rsidR="00DD1BA3" w:rsidRPr="00DF3293">
        <w:rPr>
          <w:rFonts w:ascii="Arial" w:hAnsi="Arial" w:cs="Arial"/>
          <w:bCs/>
          <w:noProof/>
          <w:lang w:val="ca-ES"/>
        </w:rPr>
        <w:t>.3.</w:t>
      </w:r>
      <w:r w:rsidR="00DD1BA3" w:rsidRPr="00DF3293">
        <w:rPr>
          <w:rFonts w:ascii="Arial" w:hAnsi="Arial" w:cs="Arial"/>
          <w:bCs/>
          <w:lang w:val="mn-MN"/>
        </w:rPr>
        <w:t>Төрийн болон орон нутгийн өмчид үүсгэсэн эд юмсын хязгаарлагдмал эрхийн төлбөр</w:t>
      </w:r>
      <w:r w:rsidR="00E92DEE" w:rsidRPr="00DF3293">
        <w:rPr>
          <w:rFonts w:ascii="Arial" w:hAnsi="Arial" w:cs="Arial"/>
          <w:bCs/>
          <w:lang w:val="mn-MN"/>
        </w:rPr>
        <w:t>ийн хэмжээ, төлбөр</w:t>
      </w:r>
      <w:r w:rsidR="00DD1BA3" w:rsidRPr="00DF3293">
        <w:rPr>
          <w:rFonts w:ascii="Arial" w:hAnsi="Arial" w:cs="Arial"/>
          <w:bCs/>
          <w:lang w:val="mn-MN"/>
        </w:rPr>
        <w:t xml:space="preserve"> төлөх журмыг </w:t>
      </w:r>
      <w:r w:rsidR="00E9737C" w:rsidRPr="00DF3293">
        <w:rPr>
          <w:rFonts w:ascii="Arial" w:hAnsi="Arial" w:cs="Arial"/>
          <w:bCs/>
          <w:noProof/>
          <w:lang w:val="ca-ES"/>
        </w:rPr>
        <w:t>энэ хуулийн 32.1-д заасан</w:t>
      </w:r>
      <w:r w:rsidR="00DD1BA3" w:rsidRPr="00DF3293">
        <w:rPr>
          <w:rFonts w:ascii="Arial" w:hAnsi="Arial" w:cs="Arial"/>
          <w:bCs/>
          <w:lang w:val="mn-MN"/>
        </w:rPr>
        <w:t xml:space="preserve"> гэрээгээр тохирно.</w:t>
      </w:r>
    </w:p>
    <w:p w14:paraId="5D43079C" w14:textId="77777777" w:rsidR="0044633A" w:rsidRPr="00DF3293" w:rsidRDefault="0044633A" w:rsidP="00F1067A">
      <w:pPr>
        <w:contextualSpacing/>
        <w:jc w:val="both"/>
        <w:rPr>
          <w:rFonts w:ascii="Arial" w:hAnsi="Arial" w:cs="Arial"/>
          <w:bCs/>
          <w:lang w:val="mn-MN"/>
        </w:rPr>
      </w:pPr>
    </w:p>
    <w:p w14:paraId="519F39FB" w14:textId="62834518" w:rsidR="00DD1BA3" w:rsidRPr="00DF3293" w:rsidRDefault="00996AEA" w:rsidP="00F1067A">
      <w:pPr>
        <w:ind w:firstLine="709"/>
        <w:contextualSpacing/>
        <w:jc w:val="both"/>
        <w:rPr>
          <w:rFonts w:ascii="Arial" w:hAnsi="Arial" w:cs="Arial"/>
          <w:bCs/>
          <w:noProof/>
          <w:lang w:val="mn-MN"/>
        </w:rPr>
      </w:pPr>
      <w:r w:rsidRPr="00DF3293">
        <w:rPr>
          <w:rFonts w:ascii="Arial" w:hAnsi="Arial" w:cs="Arial"/>
          <w:bCs/>
          <w:noProof/>
          <w:lang w:val="ca-ES"/>
        </w:rPr>
        <w:t>32</w:t>
      </w:r>
      <w:r w:rsidR="00DD1BA3" w:rsidRPr="00DF3293">
        <w:rPr>
          <w:rFonts w:ascii="Arial" w:hAnsi="Arial" w:cs="Arial"/>
          <w:bCs/>
          <w:noProof/>
          <w:lang w:val="ca-ES"/>
        </w:rPr>
        <w:t>.4.</w:t>
      </w:r>
      <w:r w:rsidR="00DD1BA3" w:rsidRPr="00DF3293">
        <w:rPr>
          <w:rFonts w:ascii="Arial" w:hAnsi="Arial" w:cs="Arial"/>
          <w:bCs/>
          <w:noProof/>
          <w:lang w:val="mn-MN"/>
        </w:rPr>
        <w:t>Төрийн өмчий</w:t>
      </w:r>
      <w:r w:rsidR="002D537C" w:rsidRPr="00DF3293">
        <w:rPr>
          <w:rFonts w:ascii="Arial" w:hAnsi="Arial" w:cs="Arial"/>
          <w:bCs/>
          <w:noProof/>
          <w:lang w:val="mn-MN"/>
        </w:rPr>
        <w:t>н</w:t>
      </w:r>
      <w:r w:rsidR="008476B5" w:rsidRPr="00DF3293">
        <w:rPr>
          <w:rFonts w:ascii="Arial" w:hAnsi="Arial" w:cs="Arial"/>
          <w:bCs/>
          <w:noProof/>
          <w:lang w:val="mn-MN"/>
        </w:rPr>
        <w:t xml:space="preserve"> </w:t>
      </w:r>
      <w:r w:rsidR="003716D0" w:rsidRPr="00DF3293">
        <w:rPr>
          <w:rFonts w:ascii="Arial" w:hAnsi="Arial" w:cs="Arial"/>
          <w:bCs/>
          <w:noProof/>
          <w:lang w:val="mn-MN"/>
        </w:rPr>
        <w:t xml:space="preserve">газрыг </w:t>
      </w:r>
      <w:r w:rsidR="00DD1BA3" w:rsidRPr="00DF3293">
        <w:rPr>
          <w:rFonts w:ascii="Arial" w:hAnsi="Arial" w:cs="Arial"/>
          <w:bCs/>
          <w:noProof/>
          <w:lang w:val="mn-MN"/>
        </w:rPr>
        <w:t>хязгаарлагдмал эрх</w:t>
      </w:r>
      <w:r w:rsidR="00757C13" w:rsidRPr="00DF3293">
        <w:rPr>
          <w:rFonts w:ascii="Arial" w:hAnsi="Arial" w:cs="Arial"/>
          <w:bCs/>
          <w:noProof/>
          <w:lang w:val="mn-MN"/>
        </w:rPr>
        <w:t xml:space="preserve">ээр </w:t>
      </w:r>
      <w:r w:rsidR="00DD1BA3" w:rsidRPr="00DF3293">
        <w:rPr>
          <w:rFonts w:ascii="Arial" w:hAnsi="Arial" w:cs="Arial"/>
          <w:bCs/>
          <w:noProof/>
          <w:lang w:val="mn-MN"/>
        </w:rPr>
        <w:t xml:space="preserve">ашиглаж </w:t>
      </w:r>
      <w:r w:rsidR="00757C13" w:rsidRPr="00DF3293">
        <w:rPr>
          <w:rFonts w:ascii="Arial" w:hAnsi="Arial" w:cs="Arial"/>
          <w:bCs/>
          <w:noProof/>
          <w:lang w:val="mn-MN"/>
        </w:rPr>
        <w:t xml:space="preserve">байгаа </w:t>
      </w:r>
      <w:r w:rsidR="00DD1BA3" w:rsidRPr="00DF3293">
        <w:rPr>
          <w:rFonts w:ascii="Arial" w:hAnsi="Arial" w:cs="Arial"/>
          <w:bCs/>
          <w:noProof/>
          <w:lang w:val="mn-MN"/>
        </w:rPr>
        <w:t xml:space="preserve">этгээдийн өмчийн хэлбэрээс үл хамааран </w:t>
      </w:r>
      <w:r w:rsidR="00757C13" w:rsidRPr="00DF3293">
        <w:rPr>
          <w:rFonts w:ascii="Arial" w:hAnsi="Arial" w:cs="Arial"/>
          <w:bCs/>
          <w:noProof/>
          <w:lang w:val="mn-MN"/>
        </w:rPr>
        <w:t xml:space="preserve">уг </w:t>
      </w:r>
      <w:r w:rsidR="00DD1BA3" w:rsidRPr="00DF3293">
        <w:rPr>
          <w:rFonts w:ascii="Arial" w:hAnsi="Arial" w:cs="Arial"/>
          <w:bCs/>
          <w:noProof/>
          <w:lang w:val="mn-MN"/>
        </w:rPr>
        <w:t>эрхийг эд хөрөнгийн эрхийн улсын бүртгэлд бүртгэх бөгөөд ийнхүү бүртгүүлснээр эд юмсын хязгаарлагдмал эрх хүчин төгөлдөр болно.</w:t>
      </w:r>
    </w:p>
    <w:p w14:paraId="22FDA12D" w14:textId="075A37E9" w:rsidR="00DD1BA3" w:rsidRPr="00DF3293" w:rsidRDefault="00996AEA" w:rsidP="00F1067A">
      <w:pPr>
        <w:ind w:firstLine="709"/>
        <w:contextualSpacing/>
        <w:jc w:val="both"/>
        <w:rPr>
          <w:rFonts w:ascii="Arial" w:hAnsi="Arial" w:cs="Arial"/>
          <w:bCs/>
          <w:lang w:val="mn-MN"/>
        </w:rPr>
      </w:pPr>
      <w:r w:rsidRPr="00DF3293">
        <w:rPr>
          <w:rFonts w:ascii="Arial" w:hAnsi="Arial" w:cs="Arial"/>
          <w:bCs/>
          <w:noProof/>
          <w:lang w:val="ca-ES"/>
        </w:rPr>
        <w:lastRenderedPageBreak/>
        <w:t>32</w:t>
      </w:r>
      <w:r w:rsidR="00DD1BA3" w:rsidRPr="00DF3293">
        <w:rPr>
          <w:rFonts w:ascii="Arial" w:hAnsi="Arial" w:cs="Arial"/>
          <w:bCs/>
          <w:noProof/>
          <w:lang w:val="ca-ES"/>
        </w:rPr>
        <w:t xml:space="preserve">.5.Төрийн болон орон нутгийн өмчийн удирдлагыг </w:t>
      </w:r>
      <w:r w:rsidR="00DD1BA3" w:rsidRPr="00DF3293">
        <w:rPr>
          <w:rFonts w:ascii="Arial" w:hAnsi="Arial" w:cs="Arial"/>
          <w:bCs/>
          <w:lang w:val="mn-MN"/>
        </w:rPr>
        <w:t xml:space="preserve">хэрэгжүүлэгч нь </w:t>
      </w:r>
      <w:r w:rsidR="00020F6B" w:rsidRPr="00DF3293">
        <w:rPr>
          <w:rFonts w:ascii="Arial" w:hAnsi="Arial" w:cs="Arial"/>
          <w:bCs/>
          <w:lang w:val="mn-MN"/>
        </w:rPr>
        <w:t xml:space="preserve">гэрээний хэрэгжилтийн явцад </w:t>
      </w:r>
      <w:r w:rsidR="003128BA" w:rsidRPr="00DF3293">
        <w:rPr>
          <w:rFonts w:ascii="Arial" w:hAnsi="Arial" w:cs="Arial"/>
          <w:bCs/>
          <w:lang w:val="mn-MN"/>
        </w:rPr>
        <w:t xml:space="preserve">урьдчилан </w:t>
      </w:r>
      <w:r w:rsidR="006F5B96" w:rsidRPr="00DF3293">
        <w:rPr>
          <w:rFonts w:ascii="Arial" w:hAnsi="Arial" w:cs="Arial"/>
          <w:bCs/>
          <w:lang w:val="mn-MN"/>
        </w:rPr>
        <w:t>мэдэх боломжгүй нөхцөл байдал үүсс</w:t>
      </w:r>
      <w:r w:rsidR="00ED2C37" w:rsidRPr="00DF3293">
        <w:rPr>
          <w:rFonts w:ascii="Arial" w:hAnsi="Arial" w:cs="Arial"/>
          <w:bCs/>
          <w:lang w:val="mn-MN"/>
        </w:rPr>
        <w:t>эн</w:t>
      </w:r>
      <w:r w:rsidR="00DD1BA3" w:rsidRPr="00DF3293">
        <w:rPr>
          <w:rFonts w:ascii="Arial" w:hAnsi="Arial" w:cs="Arial"/>
          <w:bCs/>
          <w:lang w:val="mn-MN"/>
        </w:rPr>
        <w:t>, эсхүл эд юмсын хязгаарлагдмал эрх үүссэнээс хойш гурван жил тутамд уг эрхийн төлбөрийн хэмжээнд тохируулга хийхийг шаардах эрхтэй</w:t>
      </w:r>
      <w:bookmarkEnd w:id="0"/>
      <w:r w:rsidR="00DD1BA3" w:rsidRPr="00DF3293">
        <w:rPr>
          <w:rFonts w:ascii="Arial" w:hAnsi="Arial" w:cs="Arial"/>
          <w:bCs/>
          <w:lang w:val="mn-MN"/>
        </w:rPr>
        <w:t>.</w:t>
      </w:r>
    </w:p>
    <w:p w14:paraId="771CF0D8" w14:textId="77777777" w:rsidR="00DD1BA3" w:rsidRPr="00DF3293" w:rsidRDefault="00DD1BA3" w:rsidP="00F1067A">
      <w:pPr>
        <w:contextualSpacing/>
        <w:rPr>
          <w:rFonts w:ascii="Arial" w:hAnsi="Arial" w:cs="Arial"/>
          <w:lang w:val="mn-MN"/>
        </w:rPr>
      </w:pPr>
    </w:p>
    <w:p w14:paraId="2C5082D5" w14:textId="3AD1E0A4" w:rsidR="00DD1BA3" w:rsidRPr="00DF3293" w:rsidRDefault="00996AEA" w:rsidP="00F1067A">
      <w:pPr>
        <w:shd w:val="clear" w:color="auto" w:fill="FFFFFF"/>
        <w:ind w:left="720"/>
        <w:contextualSpacing/>
        <w:outlineLvl w:val="2"/>
        <w:rPr>
          <w:rFonts w:ascii="Arial" w:hAnsi="Arial" w:cs="Arial"/>
          <w:bdr w:val="none" w:sz="0" w:space="0" w:color="auto" w:frame="1"/>
          <w:lang w:val="mn-MN"/>
        </w:rPr>
      </w:pPr>
      <w:r w:rsidRPr="00DF3293">
        <w:rPr>
          <w:rFonts w:ascii="Arial" w:hAnsi="Arial" w:cs="Arial"/>
          <w:b/>
          <w:bCs/>
          <w:bdr w:val="none" w:sz="0" w:space="0" w:color="auto" w:frame="1"/>
          <w:lang w:val="mn-MN"/>
        </w:rPr>
        <w:t>33</w:t>
      </w:r>
      <w:r w:rsidR="00DD1BA3" w:rsidRPr="00DF3293">
        <w:rPr>
          <w:rFonts w:ascii="Arial" w:hAnsi="Arial" w:cs="Arial"/>
          <w:b/>
          <w:bCs/>
          <w:bdr w:val="none" w:sz="0" w:space="0" w:color="auto" w:frame="1"/>
          <w:lang w:val="mn-MN"/>
        </w:rPr>
        <w:t xml:space="preserve"> дугаар зүйл.Албаны орон сууцны арчлалт, хамгаалалт</w:t>
      </w:r>
    </w:p>
    <w:p w14:paraId="27B802AB" w14:textId="77777777" w:rsidR="00DD1BA3" w:rsidRPr="00DF3293" w:rsidRDefault="00DD1BA3" w:rsidP="00F1067A">
      <w:pPr>
        <w:shd w:val="clear" w:color="auto" w:fill="FFFFFF"/>
        <w:contextualSpacing/>
        <w:outlineLvl w:val="2"/>
        <w:rPr>
          <w:rFonts w:ascii="Arial" w:hAnsi="Arial" w:cs="Arial"/>
          <w:lang w:val="mn-MN"/>
        </w:rPr>
      </w:pPr>
    </w:p>
    <w:p w14:paraId="594B1311" w14:textId="7E389D10" w:rsidR="00DD1BA3" w:rsidRPr="00DF3293" w:rsidRDefault="00996AEA" w:rsidP="00F1067A">
      <w:pPr>
        <w:shd w:val="clear" w:color="auto" w:fill="FFFFFF"/>
        <w:tabs>
          <w:tab w:val="left" w:pos="993"/>
        </w:tabs>
        <w:ind w:firstLine="720"/>
        <w:contextualSpacing/>
        <w:jc w:val="both"/>
        <w:rPr>
          <w:rFonts w:ascii="Arial" w:hAnsi="Arial" w:cs="Arial"/>
          <w:bCs/>
          <w:lang w:val="mn-MN"/>
        </w:rPr>
      </w:pPr>
      <w:r w:rsidRPr="00DF3293">
        <w:rPr>
          <w:rFonts w:ascii="Arial" w:hAnsi="Arial" w:cs="Arial"/>
          <w:bCs/>
          <w:lang w:val="mn-MN"/>
        </w:rPr>
        <w:t>33</w:t>
      </w:r>
      <w:r w:rsidR="00DD1BA3" w:rsidRPr="00DF3293">
        <w:rPr>
          <w:rFonts w:ascii="Arial" w:hAnsi="Arial" w:cs="Arial"/>
          <w:bCs/>
          <w:lang w:val="mn-MN"/>
        </w:rPr>
        <w:t>.1.Төрийн болон орон нутгийн өмчийн албаны зориулалттай орон сууцны арчлалт, хамгаалалтын зардлыг төрийн болон орон нутгийн өмчийн эзэмшигч хариуцаж, ашиглалтын хэвийн байдлыг хангана.</w:t>
      </w:r>
    </w:p>
    <w:p w14:paraId="53487EFE" w14:textId="77777777" w:rsidR="00C142D8" w:rsidRPr="00DF3293" w:rsidRDefault="00C142D8" w:rsidP="00F1067A">
      <w:pPr>
        <w:shd w:val="clear" w:color="auto" w:fill="FFFFFF"/>
        <w:tabs>
          <w:tab w:val="left" w:pos="993"/>
        </w:tabs>
        <w:contextualSpacing/>
        <w:jc w:val="both"/>
        <w:rPr>
          <w:rFonts w:ascii="Arial" w:hAnsi="Arial" w:cs="Arial"/>
          <w:bCs/>
          <w:lang w:val="mn-MN"/>
        </w:rPr>
      </w:pPr>
    </w:p>
    <w:p w14:paraId="6F076105" w14:textId="4E7706E9" w:rsidR="00DD1BA3" w:rsidRPr="00DF3293" w:rsidRDefault="00996AEA" w:rsidP="00F1067A">
      <w:pPr>
        <w:shd w:val="clear" w:color="auto" w:fill="FFFFFF"/>
        <w:tabs>
          <w:tab w:val="left" w:pos="993"/>
        </w:tabs>
        <w:ind w:firstLine="720"/>
        <w:contextualSpacing/>
        <w:jc w:val="both"/>
        <w:rPr>
          <w:rFonts w:ascii="Arial" w:hAnsi="Arial" w:cs="Arial"/>
          <w:bCs/>
          <w:lang w:val="mn-MN"/>
        </w:rPr>
      </w:pPr>
      <w:r w:rsidRPr="00DF3293">
        <w:rPr>
          <w:rFonts w:ascii="Arial" w:hAnsi="Arial" w:cs="Arial"/>
          <w:bCs/>
          <w:lang w:val="mn-MN"/>
        </w:rPr>
        <w:t>33</w:t>
      </w:r>
      <w:r w:rsidR="00DD1BA3" w:rsidRPr="00DF3293">
        <w:rPr>
          <w:rFonts w:ascii="Arial" w:hAnsi="Arial" w:cs="Arial"/>
          <w:bCs/>
          <w:lang w:val="mn-MN"/>
        </w:rPr>
        <w:t>.2.Төрийн болон орон нутгийн өмчийн эзэмшигч нь албаны зориулалттай орон сууцны арчлалт, хамгаалалт, ашиглалтын хэвийн байдлыг хангах ажил үүргээ гэрээний үндсэн дээр бусдад шилжүүлж болно.</w:t>
      </w:r>
    </w:p>
    <w:p w14:paraId="0921E665" w14:textId="77777777" w:rsidR="00DD1BA3" w:rsidRPr="00DF3293" w:rsidRDefault="00DD1BA3" w:rsidP="00F1067A">
      <w:pPr>
        <w:shd w:val="clear" w:color="auto" w:fill="FFFFFF"/>
        <w:tabs>
          <w:tab w:val="left" w:pos="993"/>
        </w:tabs>
        <w:contextualSpacing/>
        <w:jc w:val="both"/>
        <w:rPr>
          <w:rFonts w:ascii="Arial" w:hAnsi="Arial" w:cs="Arial"/>
          <w:bCs/>
          <w:lang w:val="mn-MN"/>
        </w:rPr>
      </w:pPr>
    </w:p>
    <w:p w14:paraId="7490619E" w14:textId="6E843E86" w:rsidR="00DD1BA3" w:rsidRPr="00DF3293" w:rsidRDefault="00996AEA" w:rsidP="00F1067A">
      <w:pPr>
        <w:shd w:val="clear" w:color="auto" w:fill="FFFFFF"/>
        <w:tabs>
          <w:tab w:val="left" w:pos="993"/>
        </w:tabs>
        <w:ind w:firstLine="720"/>
        <w:contextualSpacing/>
        <w:jc w:val="both"/>
        <w:rPr>
          <w:rFonts w:ascii="Arial" w:hAnsi="Arial" w:cs="Arial"/>
          <w:bCs/>
          <w:lang w:val="mn-MN"/>
        </w:rPr>
      </w:pPr>
      <w:r w:rsidRPr="00DF3293">
        <w:rPr>
          <w:rFonts w:ascii="Arial" w:hAnsi="Arial" w:cs="Arial"/>
          <w:bCs/>
          <w:lang w:val="mn-MN"/>
        </w:rPr>
        <w:t>33</w:t>
      </w:r>
      <w:r w:rsidR="00DD1BA3" w:rsidRPr="00DF3293">
        <w:rPr>
          <w:rFonts w:ascii="Arial" w:hAnsi="Arial" w:cs="Arial"/>
          <w:bCs/>
          <w:lang w:val="mn-MN"/>
        </w:rPr>
        <w:t xml:space="preserve">.3.Төрийн өмчийн хороо </w:t>
      </w:r>
      <w:r w:rsidR="00857297" w:rsidRPr="00DF3293">
        <w:rPr>
          <w:rFonts w:ascii="Arial" w:hAnsi="Arial" w:cs="Arial"/>
          <w:bCs/>
          <w:lang w:val="mn-MN"/>
        </w:rPr>
        <w:t xml:space="preserve">энэ хуулийн </w:t>
      </w:r>
      <w:r w:rsidRPr="00DF3293">
        <w:rPr>
          <w:rFonts w:ascii="Arial" w:hAnsi="Arial" w:cs="Arial"/>
          <w:bCs/>
          <w:lang w:val="mn-MN"/>
        </w:rPr>
        <w:t>33</w:t>
      </w:r>
      <w:r w:rsidR="00857297" w:rsidRPr="00DF3293">
        <w:rPr>
          <w:rFonts w:ascii="Arial" w:hAnsi="Arial" w:cs="Arial"/>
          <w:bCs/>
          <w:lang w:val="mn-MN"/>
        </w:rPr>
        <w:t xml:space="preserve">.2-т заасан </w:t>
      </w:r>
      <w:r w:rsidR="00DD1BA3" w:rsidRPr="00DF3293">
        <w:rPr>
          <w:rFonts w:ascii="Arial" w:hAnsi="Arial" w:cs="Arial"/>
          <w:bCs/>
          <w:lang w:val="mn-MN"/>
        </w:rPr>
        <w:t>гэрээний загвар</w:t>
      </w:r>
      <w:r w:rsidR="00857297" w:rsidRPr="00DF3293">
        <w:rPr>
          <w:rFonts w:ascii="Arial" w:hAnsi="Arial" w:cs="Arial"/>
          <w:bCs/>
          <w:lang w:val="mn-MN"/>
        </w:rPr>
        <w:t xml:space="preserve"> болон</w:t>
      </w:r>
      <w:r w:rsidR="00605399" w:rsidRPr="00DF3293">
        <w:rPr>
          <w:rFonts w:ascii="Arial" w:hAnsi="Arial" w:cs="Arial"/>
          <w:bCs/>
          <w:lang w:val="mn-MN"/>
        </w:rPr>
        <w:t xml:space="preserve"> </w:t>
      </w:r>
      <w:r w:rsidR="00857297" w:rsidRPr="00DF3293">
        <w:rPr>
          <w:rFonts w:ascii="Arial" w:hAnsi="Arial" w:cs="Arial"/>
          <w:bCs/>
          <w:lang w:val="mn-MN"/>
        </w:rPr>
        <w:t>гэрээний үндсэн дээр ажи</w:t>
      </w:r>
      <w:r w:rsidR="007145F3" w:rsidRPr="00DF3293">
        <w:rPr>
          <w:rFonts w:ascii="Arial" w:hAnsi="Arial" w:cs="Arial"/>
          <w:bCs/>
          <w:lang w:val="mn-MN"/>
        </w:rPr>
        <w:t xml:space="preserve">л үүрэг гүйцэтгэх </w:t>
      </w:r>
      <w:r w:rsidR="009451D5" w:rsidRPr="00DF3293">
        <w:rPr>
          <w:rFonts w:ascii="Arial" w:hAnsi="Arial" w:cs="Arial"/>
          <w:bCs/>
          <w:lang w:val="mn-MN"/>
        </w:rPr>
        <w:t>этгээдэд</w:t>
      </w:r>
      <w:r w:rsidR="00605399" w:rsidRPr="00DF3293">
        <w:rPr>
          <w:rFonts w:ascii="Arial" w:hAnsi="Arial" w:cs="Arial"/>
          <w:bCs/>
          <w:lang w:val="mn-MN"/>
        </w:rPr>
        <w:t xml:space="preserve"> </w:t>
      </w:r>
      <w:r w:rsidR="00DD1BA3" w:rsidRPr="00DF3293">
        <w:rPr>
          <w:rFonts w:ascii="Arial" w:hAnsi="Arial" w:cs="Arial"/>
          <w:bCs/>
          <w:lang w:val="mn-MN"/>
        </w:rPr>
        <w:t>тавих шаардлагыг батална.</w:t>
      </w:r>
    </w:p>
    <w:p w14:paraId="7D5E7CC7" w14:textId="77777777" w:rsidR="00F543E0" w:rsidRPr="00DF3293" w:rsidRDefault="00F543E0" w:rsidP="00F1067A">
      <w:pPr>
        <w:contextualSpacing/>
        <w:jc w:val="both"/>
        <w:rPr>
          <w:rFonts w:ascii="Arial" w:hAnsi="Arial" w:cs="Arial"/>
          <w:bCs/>
          <w:noProof/>
          <w:lang w:val="ca-ES" w:bidi="ar-DZ"/>
        </w:rPr>
      </w:pPr>
    </w:p>
    <w:p w14:paraId="2406C842" w14:textId="30F56DBB" w:rsidR="00DD1BA3" w:rsidRPr="00DF3293" w:rsidRDefault="00DD1BA3" w:rsidP="00F1067A">
      <w:pPr>
        <w:contextualSpacing/>
        <w:jc w:val="center"/>
        <w:rPr>
          <w:rFonts w:ascii="Arial" w:hAnsi="Arial" w:cs="Arial"/>
          <w:noProof/>
          <w:lang w:val="ca-ES"/>
        </w:rPr>
      </w:pPr>
      <w:r w:rsidRPr="00DF3293">
        <w:rPr>
          <w:rFonts w:ascii="Arial" w:hAnsi="Arial" w:cs="Arial"/>
          <w:b/>
          <w:bCs/>
          <w:noProof/>
          <w:lang w:val="ca-ES"/>
        </w:rPr>
        <w:t>ГУРАВДУГААР ДЭД БҮЛЭГ</w:t>
      </w:r>
    </w:p>
    <w:p w14:paraId="558EEAFE" w14:textId="77777777" w:rsidR="00C142D8" w:rsidRPr="00DF3293" w:rsidRDefault="00DD1BA3" w:rsidP="00F1067A">
      <w:pPr>
        <w:contextualSpacing/>
        <w:jc w:val="center"/>
        <w:rPr>
          <w:rFonts w:ascii="Arial" w:hAnsi="Arial" w:cs="Arial"/>
          <w:noProof/>
          <w:lang w:val="ca-ES"/>
        </w:rPr>
      </w:pPr>
      <w:r w:rsidRPr="00DF3293">
        <w:rPr>
          <w:rFonts w:ascii="Arial" w:hAnsi="Arial" w:cs="Arial"/>
          <w:b/>
          <w:bCs/>
          <w:noProof/>
          <w:lang w:val="ca-ES"/>
        </w:rPr>
        <w:t>ТӨРИЙН БОЛОН ОРОН НУТГИЙН</w:t>
      </w:r>
    </w:p>
    <w:p w14:paraId="791CB28B" w14:textId="2A300A1D" w:rsidR="00DD1BA3" w:rsidRPr="00DF3293" w:rsidRDefault="00DD1BA3" w:rsidP="00F1067A">
      <w:pPr>
        <w:contextualSpacing/>
        <w:jc w:val="center"/>
        <w:rPr>
          <w:rFonts w:ascii="Arial" w:hAnsi="Arial" w:cs="Arial"/>
          <w:noProof/>
          <w:lang w:val="ca-ES"/>
        </w:rPr>
      </w:pPr>
      <w:r w:rsidRPr="00DF3293">
        <w:rPr>
          <w:rFonts w:ascii="Arial" w:hAnsi="Arial" w:cs="Arial"/>
          <w:b/>
          <w:bCs/>
          <w:noProof/>
          <w:lang w:val="ca-ES"/>
        </w:rPr>
        <w:t xml:space="preserve">ӨМЧИЙГ </w:t>
      </w:r>
      <w:r w:rsidR="003A19DB" w:rsidRPr="00DF3293">
        <w:rPr>
          <w:rFonts w:ascii="Arial" w:hAnsi="Arial" w:cs="Arial"/>
          <w:b/>
          <w:bCs/>
          <w:noProof/>
          <w:lang w:val="ca-ES"/>
        </w:rPr>
        <w:t xml:space="preserve">БУСДАД </w:t>
      </w:r>
      <w:r w:rsidRPr="00DF3293">
        <w:rPr>
          <w:rFonts w:ascii="Arial" w:hAnsi="Arial" w:cs="Arial"/>
          <w:b/>
          <w:bCs/>
          <w:noProof/>
          <w:lang w:val="ca-ES"/>
        </w:rPr>
        <w:t>ШИЛЖҮҮЛЭХ</w:t>
      </w:r>
    </w:p>
    <w:p w14:paraId="7AF0E2CB" w14:textId="77777777" w:rsidR="006518AC" w:rsidRPr="00DF3293" w:rsidRDefault="006518AC" w:rsidP="00F1067A">
      <w:pPr>
        <w:contextualSpacing/>
        <w:jc w:val="both"/>
        <w:rPr>
          <w:rFonts w:ascii="Arial" w:hAnsi="Arial" w:cs="Arial"/>
          <w:strike/>
          <w:lang w:val="mn-MN"/>
        </w:rPr>
      </w:pPr>
    </w:p>
    <w:p w14:paraId="76C8B095" w14:textId="0C8268CB" w:rsidR="00DD1BA3" w:rsidRPr="00DF3293" w:rsidRDefault="00996AEA" w:rsidP="00F1067A">
      <w:pPr>
        <w:ind w:left="2694" w:hanging="1985"/>
        <w:contextualSpacing/>
        <w:jc w:val="both"/>
        <w:rPr>
          <w:rFonts w:ascii="Arial" w:hAnsi="Arial" w:cs="Arial"/>
          <w:noProof/>
          <w:lang w:val="ca-ES" w:bidi="ar-DZ"/>
        </w:rPr>
      </w:pPr>
      <w:r w:rsidRPr="00DF3293">
        <w:rPr>
          <w:rFonts w:ascii="Arial" w:hAnsi="Arial" w:cs="Arial"/>
          <w:b/>
          <w:bCs/>
          <w:noProof/>
          <w:lang w:val="ca-ES"/>
        </w:rPr>
        <w:t>3</w:t>
      </w:r>
      <w:r w:rsidR="003A19DB" w:rsidRPr="00DF3293">
        <w:rPr>
          <w:rFonts w:ascii="Arial" w:hAnsi="Arial" w:cs="Arial"/>
          <w:b/>
          <w:bCs/>
          <w:noProof/>
          <w:lang w:val="ca-ES"/>
        </w:rPr>
        <w:t>4</w:t>
      </w:r>
      <w:r w:rsidR="00DD1BA3" w:rsidRPr="00DF3293">
        <w:rPr>
          <w:rFonts w:ascii="Arial" w:hAnsi="Arial" w:cs="Arial"/>
          <w:b/>
          <w:bCs/>
          <w:noProof/>
          <w:lang w:val="ca-ES"/>
        </w:rPr>
        <w:t xml:space="preserve"> д</w:t>
      </w:r>
      <w:r w:rsidR="003A19DB" w:rsidRPr="00DF3293">
        <w:rPr>
          <w:rFonts w:ascii="Arial" w:hAnsi="Arial" w:cs="Arial"/>
          <w:b/>
          <w:bCs/>
          <w:noProof/>
          <w:lang w:val="ca-ES"/>
        </w:rPr>
        <w:t>ү</w:t>
      </w:r>
      <w:r w:rsidR="00DD1BA3" w:rsidRPr="00DF3293">
        <w:rPr>
          <w:rFonts w:ascii="Arial" w:hAnsi="Arial" w:cs="Arial"/>
          <w:b/>
          <w:bCs/>
          <w:noProof/>
          <w:lang w:val="ca-ES"/>
        </w:rPr>
        <w:t>г</w:t>
      </w:r>
      <w:r w:rsidR="003A19DB" w:rsidRPr="00DF3293">
        <w:rPr>
          <w:rFonts w:ascii="Arial" w:hAnsi="Arial" w:cs="Arial"/>
          <w:b/>
          <w:bCs/>
          <w:noProof/>
          <w:lang w:val="ca-ES"/>
        </w:rPr>
        <w:t>ээ</w:t>
      </w:r>
      <w:r w:rsidR="00DD1BA3" w:rsidRPr="00DF3293">
        <w:rPr>
          <w:rFonts w:ascii="Arial" w:hAnsi="Arial" w:cs="Arial"/>
          <w:b/>
          <w:bCs/>
          <w:noProof/>
          <w:lang w:val="ca-ES"/>
        </w:rPr>
        <w:t>р зүйл.</w:t>
      </w:r>
      <w:r w:rsidR="00DD1BA3" w:rsidRPr="00DF3293">
        <w:rPr>
          <w:rFonts w:ascii="Arial" w:hAnsi="Arial" w:cs="Arial"/>
          <w:b/>
          <w:bCs/>
          <w:noProof/>
          <w:lang w:val="ca-ES" w:bidi="ar-DZ"/>
        </w:rPr>
        <w:t>Төрийн болон орон нутгийн өмчи</w:t>
      </w:r>
      <w:r w:rsidR="00CE26EC" w:rsidRPr="00DF3293">
        <w:rPr>
          <w:rFonts w:ascii="Arial" w:hAnsi="Arial" w:cs="Arial"/>
          <w:b/>
          <w:bCs/>
          <w:noProof/>
          <w:lang w:val="ca-ES" w:bidi="ar-DZ"/>
        </w:rPr>
        <w:t xml:space="preserve">йг </w:t>
      </w:r>
      <w:r w:rsidR="0069137E" w:rsidRPr="00DF3293">
        <w:rPr>
          <w:rFonts w:ascii="Arial" w:hAnsi="Arial" w:cs="Arial"/>
          <w:b/>
          <w:bCs/>
          <w:noProof/>
          <w:lang w:val="ca-ES" w:bidi="ar-DZ"/>
        </w:rPr>
        <w:t>бус</w:t>
      </w:r>
      <w:r w:rsidR="003A19DB" w:rsidRPr="00DF3293">
        <w:rPr>
          <w:rFonts w:ascii="Arial" w:hAnsi="Arial" w:cs="Arial"/>
          <w:b/>
          <w:bCs/>
          <w:noProof/>
          <w:lang w:val="ca-ES" w:bidi="ar-DZ"/>
        </w:rPr>
        <w:t xml:space="preserve">дад </w:t>
      </w:r>
      <w:r w:rsidR="00DD1BA3" w:rsidRPr="00DF3293">
        <w:rPr>
          <w:rFonts w:ascii="Arial" w:hAnsi="Arial" w:cs="Arial"/>
          <w:b/>
          <w:bCs/>
          <w:noProof/>
          <w:lang w:val="ca-ES" w:bidi="ar-DZ"/>
        </w:rPr>
        <w:t>шилжүүлэх</w:t>
      </w:r>
    </w:p>
    <w:p w14:paraId="0C2B4BFA" w14:textId="77777777" w:rsidR="00DD1BA3" w:rsidRPr="00DF3293" w:rsidRDefault="00DD1BA3" w:rsidP="00F1067A">
      <w:pPr>
        <w:contextualSpacing/>
        <w:jc w:val="both"/>
        <w:rPr>
          <w:rFonts w:ascii="Arial" w:hAnsi="Arial" w:cs="Arial"/>
          <w:strike/>
          <w:noProof/>
          <w:lang w:val="ca-ES" w:bidi="ar-DZ"/>
        </w:rPr>
      </w:pPr>
    </w:p>
    <w:p w14:paraId="740E756E" w14:textId="7B841317" w:rsidR="00DD1BA3" w:rsidRPr="00DF3293" w:rsidRDefault="00996AEA" w:rsidP="00F1067A">
      <w:pPr>
        <w:ind w:firstLine="709"/>
        <w:contextualSpacing/>
        <w:jc w:val="both"/>
        <w:rPr>
          <w:rFonts w:ascii="Arial" w:hAnsi="Arial" w:cs="Arial"/>
          <w:noProof/>
          <w:lang w:val="hr-HR"/>
        </w:rPr>
      </w:pPr>
      <w:r w:rsidRPr="00DF3293">
        <w:rPr>
          <w:rFonts w:ascii="Arial" w:hAnsi="Arial" w:cs="Arial"/>
          <w:noProof/>
          <w:lang w:val="mn-MN" w:bidi="ar-DZ"/>
        </w:rPr>
        <w:t>3</w:t>
      </w:r>
      <w:r w:rsidR="003A19DB" w:rsidRPr="00DF3293">
        <w:rPr>
          <w:rFonts w:ascii="Arial" w:hAnsi="Arial" w:cs="Arial"/>
          <w:noProof/>
          <w:lang w:val="mn-MN" w:bidi="ar-DZ"/>
        </w:rPr>
        <w:t>4</w:t>
      </w:r>
      <w:r w:rsidR="00DD1BA3" w:rsidRPr="00DF3293">
        <w:rPr>
          <w:rFonts w:ascii="Arial" w:hAnsi="Arial" w:cs="Arial"/>
          <w:noProof/>
          <w:lang w:val="mn-MN" w:bidi="ar-DZ"/>
        </w:rPr>
        <w:t>.1.</w:t>
      </w:r>
      <w:r w:rsidR="00DD1BA3" w:rsidRPr="00DF3293">
        <w:rPr>
          <w:rFonts w:ascii="Arial" w:hAnsi="Arial" w:cs="Arial"/>
          <w:noProof/>
          <w:lang w:val="hr-HR"/>
        </w:rPr>
        <w:t>Төрийн болон орон нутгийн өмчийн үр өгөөжийг нэмэгдүүлэх, нийтийн эрх ашгийг хангах зорилго</w:t>
      </w:r>
      <w:r w:rsidR="00DD1BA3" w:rsidRPr="00DF3293">
        <w:rPr>
          <w:rFonts w:ascii="Arial" w:hAnsi="Arial" w:cs="Arial"/>
          <w:noProof/>
          <w:lang w:val="mn-MN"/>
        </w:rPr>
        <w:t>ор</w:t>
      </w:r>
      <w:r w:rsidR="00DD1BA3" w:rsidRPr="00DF3293">
        <w:rPr>
          <w:rFonts w:ascii="Arial" w:hAnsi="Arial" w:cs="Arial"/>
          <w:noProof/>
          <w:lang w:val="hr-HR"/>
        </w:rPr>
        <w:t xml:space="preserve"> </w:t>
      </w:r>
      <w:r w:rsidR="00DD1BA3" w:rsidRPr="00DF3293">
        <w:rPr>
          <w:rFonts w:ascii="Arial" w:hAnsi="Arial" w:cs="Arial"/>
          <w:noProof/>
          <w:lang w:val="mn-MN"/>
        </w:rPr>
        <w:t>энэ хуульд заасан үндэслэлээр зах зээлийн үнээр</w:t>
      </w:r>
      <w:r w:rsidR="00DD1BA3" w:rsidRPr="00DF3293">
        <w:rPr>
          <w:rFonts w:ascii="Arial" w:hAnsi="Arial" w:cs="Arial"/>
          <w:noProof/>
          <w:lang w:val="hr-HR"/>
        </w:rPr>
        <w:t>, эсхүл</w:t>
      </w:r>
      <w:r w:rsidR="00DD1BA3" w:rsidRPr="00DF3293">
        <w:rPr>
          <w:rFonts w:ascii="Arial" w:hAnsi="Arial" w:cs="Arial"/>
          <w:noProof/>
          <w:lang w:val="mn-MN"/>
        </w:rPr>
        <w:t xml:space="preserve"> төлбөрийн хөнгөлөлттэй нөхцөлөөр, эсхүл хариу төлбөргүй</w:t>
      </w:r>
      <w:r w:rsidR="003E2841" w:rsidRPr="00DF3293">
        <w:rPr>
          <w:rFonts w:ascii="Arial" w:hAnsi="Arial" w:cs="Arial"/>
          <w:noProof/>
          <w:lang w:val="mn-MN"/>
        </w:rPr>
        <w:t>гээр</w:t>
      </w:r>
      <w:r w:rsidR="00DD1BA3" w:rsidRPr="00DF3293">
        <w:rPr>
          <w:rFonts w:ascii="Arial" w:hAnsi="Arial" w:cs="Arial"/>
          <w:noProof/>
          <w:lang w:val="mn-MN"/>
        </w:rPr>
        <w:t xml:space="preserve"> бусд</w:t>
      </w:r>
      <w:r w:rsidR="003A19DB" w:rsidRPr="00DF3293">
        <w:rPr>
          <w:rFonts w:ascii="Arial" w:hAnsi="Arial" w:cs="Arial"/>
          <w:noProof/>
          <w:lang w:val="mn-MN"/>
        </w:rPr>
        <w:t xml:space="preserve">ад </w:t>
      </w:r>
      <w:r w:rsidR="00DD1BA3" w:rsidRPr="00DF3293">
        <w:rPr>
          <w:rFonts w:ascii="Arial" w:hAnsi="Arial" w:cs="Arial"/>
          <w:noProof/>
          <w:lang w:val="mn-MN"/>
        </w:rPr>
        <w:t>шилжүү</w:t>
      </w:r>
      <w:r w:rsidR="00FD628A" w:rsidRPr="00DF3293">
        <w:rPr>
          <w:rFonts w:ascii="Arial" w:hAnsi="Arial" w:cs="Arial"/>
          <w:noProof/>
          <w:lang w:val="mn-MN"/>
        </w:rPr>
        <w:t>лнэ</w:t>
      </w:r>
      <w:r w:rsidR="00DD1BA3" w:rsidRPr="00DF3293">
        <w:rPr>
          <w:rFonts w:ascii="Arial" w:hAnsi="Arial" w:cs="Arial"/>
          <w:noProof/>
          <w:lang w:val="hr-HR"/>
        </w:rPr>
        <w:t>.</w:t>
      </w:r>
    </w:p>
    <w:p w14:paraId="0CA0B9D9" w14:textId="77777777" w:rsidR="004102EF" w:rsidRPr="00DF3293" w:rsidRDefault="004102EF" w:rsidP="00F1067A">
      <w:pPr>
        <w:contextualSpacing/>
        <w:jc w:val="both"/>
        <w:rPr>
          <w:rFonts w:ascii="Arial" w:hAnsi="Arial" w:cs="Arial"/>
          <w:noProof/>
          <w:lang w:val="hr-HR"/>
        </w:rPr>
      </w:pPr>
    </w:p>
    <w:p w14:paraId="6D2557D5" w14:textId="61425494" w:rsidR="00DD1BA3" w:rsidRPr="00DF3293" w:rsidRDefault="00823C19" w:rsidP="00F1067A">
      <w:pPr>
        <w:ind w:firstLine="709"/>
        <w:contextualSpacing/>
        <w:jc w:val="both"/>
        <w:rPr>
          <w:rFonts w:ascii="Arial" w:hAnsi="Arial" w:cs="Arial"/>
          <w:noProof/>
          <w:lang w:val="mn-MN"/>
        </w:rPr>
      </w:pPr>
      <w:r w:rsidRPr="00DF3293">
        <w:rPr>
          <w:rFonts w:ascii="Arial" w:hAnsi="Arial" w:cs="Arial"/>
          <w:noProof/>
        </w:rPr>
        <w:t>3</w:t>
      </w:r>
      <w:r w:rsidR="003A19DB" w:rsidRPr="00DF3293">
        <w:rPr>
          <w:rFonts w:ascii="Arial" w:hAnsi="Arial" w:cs="Arial"/>
          <w:noProof/>
        </w:rPr>
        <w:t>4</w:t>
      </w:r>
      <w:r w:rsidR="00DD1BA3" w:rsidRPr="00DF3293">
        <w:rPr>
          <w:rFonts w:ascii="Arial" w:hAnsi="Arial" w:cs="Arial"/>
          <w:noProof/>
          <w:lang w:val="mn-MN"/>
        </w:rPr>
        <w:t>.2.Төрийн болон орон нутгийн өмчийг бусд</w:t>
      </w:r>
      <w:r w:rsidR="003A19DB" w:rsidRPr="00DF3293">
        <w:rPr>
          <w:rFonts w:ascii="Arial" w:hAnsi="Arial" w:cs="Arial"/>
          <w:noProof/>
          <w:lang w:val="mn-MN"/>
        </w:rPr>
        <w:t xml:space="preserve">ад </w:t>
      </w:r>
      <w:r w:rsidR="00DD1BA3" w:rsidRPr="00DF3293">
        <w:rPr>
          <w:rFonts w:ascii="Arial" w:hAnsi="Arial" w:cs="Arial"/>
          <w:noProof/>
          <w:lang w:val="mn-MN"/>
        </w:rPr>
        <w:t>шилжүүлэх шийдвэрийг өмчийн өмчлөгч, өмчийн удирдлагыг хэрэгжүүлэгч, түүнээс эрх шилжүүлэн авсан этгээд, өмчийн эзэмшигч</w:t>
      </w:r>
      <w:r w:rsidR="005A7886" w:rsidRPr="00DF3293">
        <w:rPr>
          <w:rFonts w:ascii="Arial" w:hAnsi="Arial" w:cs="Arial"/>
          <w:noProof/>
          <w:lang w:val="mn-MN"/>
        </w:rPr>
        <w:t xml:space="preserve"> энэ хуульд заасан журмын дагуу</w:t>
      </w:r>
      <w:r w:rsidR="00DD1BA3" w:rsidRPr="00DF3293">
        <w:rPr>
          <w:rFonts w:ascii="Arial" w:hAnsi="Arial" w:cs="Arial"/>
          <w:noProof/>
          <w:lang w:val="mn-MN"/>
        </w:rPr>
        <w:t xml:space="preserve"> гаргана.</w:t>
      </w:r>
    </w:p>
    <w:p w14:paraId="4CA76AEF" w14:textId="77777777" w:rsidR="00DD1BA3" w:rsidRPr="00DF3293" w:rsidRDefault="00DD1BA3" w:rsidP="00F1067A">
      <w:pPr>
        <w:contextualSpacing/>
        <w:jc w:val="both"/>
        <w:rPr>
          <w:rFonts w:ascii="Arial" w:hAnsi="Arial" w:cs="Arial"/>
          <w:noProof/>
          <w:lang w:val="mn-MN"/>
        </w:rPr>
      </w:pPr>
    </w:p>
    <w:p w14:paraId="126B56F4" w14:textId="5A07F430" w:rsidR="00DD1BA3" w:rsidRPr="00DF3293" w:rsidRDefault="00823C19" w:rsidP="00F1067A">
      <w:pPr>
        <w:ind w:firstLine="709"/>
        <w:contextualSpacing/>
        <w:jc w:val="both"/>
        <w:rPr>
          <w:rFonts w:ascii="Arial" w:hAnsi="Arial" w:cs="Arial"/>
          <w:noProof/>
          <w:lang w:val="mn-MN"/>
        </w:rPr>
      </w:pPr>
      <w:r w:rsidRPr="00DF3293">
        <w:rPr>
          <w:rFonts w:ascii="Arial" w:hAnsi="Arial" w:cs="Arial"/>
          <w:noProof/>
          <w:lang w:val="mn-MN"/>
        </w:rPr>
        <w:t>3</w:t>
      </w:r>
      <w:r w:rsidR="004102EF" w:rsidRPr="00DF3293">
        <w:rPr>
          <w:rFonts w:ascii="Arial" w:hAnsi="Arial" w:cs="Arial"/>
          <w:noProof/>
          <w:lang w:val="mn-MN"/>
        </w:rPr>
        <w:t>4</w:t>
      </w:r>
      <w:r w:rsidR="00DD1BA3" w:rsidRPr="00DF3293">
        <w:rPr>
          <w:rFonts w:ascii="Arial" w:hAnsi="Arial" w:cs="Arial"/>
          <w:noProof/>
          <w:lang w:val="mn-MN"/>
        </w:rPr>
        <w:t>.3.Хуульд заа</w:t>
      </w:r>
      <w:r w:rsidR="00B46CDD" w:rsidRPr="00DF3293">
        <w:rPr>
          <w:rFonts w:ascii="Arial" w:hAnsi="Arial" w:cs="Arial"/>
          <w:noProof/>
          <w:lang w:val="mn-MN"/>
        </w:rPr>
        <w:t xml:space="preserve">снаас бусад тохиолдолд </w:t>
      </w:r>
      <w:r w:rsidR="00DD1BA3" w:rsidRPr="00DF3293">
        <w:rPr>
          <w:rFonts w:ascii="Arial" w:hAnsi="Arial" w:cs="Arial"/>
          <w:noProof/>
          <w:lang w:val="mn-MN"/>
        </w:rPr>
        <w:t>төрийн болон орон нутгийн өмчийн хөрөнгөөр бусдад хандив, тусламж, дэмжлэг үзүүл</w:t>
      </w:r>
      <w:r w:rsidR="00B46CDD" w:rsidRPr="00DF3293">
        <w:rPr>
          <w:rFonts w:ascii="Arial" w:hAnsi="Arial" w:cs="Arial"/>
          <w:noProof/>
          <w:lang w:val="mn-MN"/>
        </w:rPr>
        <w:t>эхийг хориглоно</w:t>
      </w:r>
      <w:r w:rsidR="00DD1BA3" w:rsidRPr="00DF3293">
        <w:rPr>
          <w:rFonts w:ascii="Arial" w:hAnsi="Arial" w:cs="Arial"/>
          <w:noProof/>
          <w:lang w:val="mn-MN"/>
        </w:rPr>
        <w:t>.</w:t>
      </w:r>
    </w:p>
    <w:p w14:paraId="50126027" w14:textId="77777777" w:rsidR="005A7886" w:rsidRPr="00DF3293" w:rsidRDefault="005A7886" w:rsidP="005A7886">
      <w:pPr>
        <w:contextualSpacing/>
        <w:jc w:val="both"/>
        <w:rPr>
          <w:rFonts w:ascii="Arial" w:hAnsi="Arial" w:cs="Arial"/>
          <w:noProof/>
          <w:lang w:val="mn-MN"/>
        </w:rPr>
      </w:pPr>
    </w:p>
    <w:p w14:paraId="2A215297" w14:textId="149533CC" w:rsidR="00DD1BA3" w:rsidRPr="00DF3293" w:rsidRDefault="00823C19" w:rsidP="00F1067A">
      <w:pPr>
        <w:ind w:left="2694" w:hanging="1985"/>
        <w:contextualSpacing/>
        <w:jc w:val="both"/>
        <w:rPr>
          <w:rFonts w:ascii="Arial" w:hAnsi="Arial" w:cs="Arial"/>
          <w:noProof/>
          <w:lang w:val="ca-ES"/>
        </w:rPr>
      </w:pPr>
      <w:r w:rsidRPr="00DF3293">
        <w:rPr>
          <w:rFonts w:ascii="Arial" w:hAnsi="Arial" w:cs="Arial"/>
          <w:b/>
          <w:bCs/>
          <w:noProof/>
          <w:lang w:val="ca-ES"/>
        </w:rPr>
        <w:t>3</w:t>
      </w:r>
      <w:r w:rsidR="005D3095" w:rsidRPr="00DF3293">
        <w:rPr>
          <w:rFonts w:ascii="Arial" w:hAnsi="Arial" w:cs="Arial"/>
          <w:b/>
          <w:bCs/>
          <w:noProof/>
          <w:lang w:val="ca-ES"/>
        </w:rPr>
        <w:t>5</w:t>
      </w:r>
      <w:r w:rsidR="00DD1BA3" w:rsidRPr="00DF3293">
        <w:rPr>
          <w:rFonts w:ascii="Arial" w:hAnsi="Arial" w:cs="Arial"/>
          <w:b/>
          <w:bCs/>
          <w:noProof/>
          <w:lang w:val="ca-ES"/>
        </w:rPr>
        <w:t xml:space="preserve"> д</w:t>
      </w:r>
      <w:r w:rsidRPr="00DF3293">
        <w:rPr>
          <w:rFonts w:ascii="Arial" w:hAnsi="Arial" w:cs="Arial"/>
          <w:b/>
          <w:bCs/>
          <w:noProof/>
          <w:lang w:val="mn-MN"/>
        </w:rPr>
        <w:t>у</w:t>
      </w:r>
      <w:r w:rsidR="00DD1BA3" w:rsidRPr="00DF3293">
        <w:rPr>
          <w:rFonts w:ascii="Arial" w:hAnsi="Arial" w:cs="Arial"/>
          <w:b/>
          <w:bCs/>
          <w:noProof/>
          <w:lang w:val="ca-ES"/>
        </w:rPr>
        <w:t>г</w:t>
      </w:r>
      <w:r w:rsidRPr="00DF3293">
        <w:rPr>
          <w:rFonts w:ascii="Arial" w:hAnsi="Arial" w:cs="Arial"/>
          <w:b/>
          <w:bCs/>
          <w:noProof/>
          <w:lang w:val="ca-ES"/>
        </w:rPr>
        <w:t>аа</w:t>
      </w:r>
      <w:r w:rsidR="00DD1BA3" w:rsidRPr="00DF3293">
        <w:rPr>
          <w:rFonts w:ascii="Arial" w:hAnsi="Arial" w:cs="Arial"/>
          <w:b/>
          <w:bCs/>
          <w:noProof/>
          <w:lang w:val="ca-ES"/>
        </w:rPr>
        <w:t>р зүйл.Төрийн болон орон нутгийн өмчийг бусд</w:t>
      </w:r>
      <w:r w:rsidR="00912818" w:rsidRPr="00DF3293">
        <w:rPr>
          <w:rFonts w:ascii="Arial" w:hAnsi="Arial" w:cs="Arial"/>
          <w:b/>
          <w:bCs/>
          <w:noProof/>
          <w:lang w:val="ca-ES"/>
        </w:rPr>
        <w:t xml:space="preserve">ад </w:t>
      </w:r>
      <w:r w:rsidR="00DD1BA3" w:rsidRPr="00DF3293">
        <w:rPr>
          <w:rFonts w:ascii="Arial" w:hAnsi="Arial" w:cs="Arial"/>
          <w:b/>
          <w:bCs/>
          <w:noProof/>
          <w:lang w:val="ca-ES"/>
        </w:rPr>
        <w:t>шилжүүлэх үндэслэл</w:t>
      </w:r>
    </w:p>
    <w:p w14:paraId="3D45B605" w14:textId="77777777" w:rsidR="00597D47" w:rsidRPr="00DF3293" w:rsidRDefault="00597D47" w:rsidP="00597D47">
      <w:pPr>
        <w:contextualSpacing/>
        <w:jc w:val="both"/>
        <w:rPr>
          <w:rFonts w:ascii="Arial" w:hAnsi="Arial" w:cs="Arial"/>
          <w:noProof/>
          <w:lang w:val="ca-ES"/>
        </w:rPr>
      </w:pPr>
    </w:p>
    <w:p w14:paraId="14D4C99E" w14:textId="06E931F6" w:rsidR="00DD1BA3" w:rsidRPr="00DF3293" w:rsidRDefault="00823C19" w:rsidP="00F1067A">
      <w:pPr>
        <w:ind w:firstLine="709"/>
        <w:contextualSpacing/>
        <w:jc w:val="both"/>
        <w:rPr>
          <w:rFonts w:ascii="Arial" w:hAnsi="Arial" w:cs="Arial"/>
          <w:bCs/>
          <w:noProof/>
          <w:lang w:val="ca-ES"/>
        </w:rPr>
      </w:pPr>
      <w:r w:rsidRPr="00DF3293">
        <w:rPr>
          <w:rFonts w:ascii="Arial" w:hAnsi="Arial" w:cs="Arial"/>
          <w:bCs/>
          <w:noProof/>
        </w:rPr>
        <w:t>3</w:t>
      </w:r>
      <w:r w:rsidR="0032476A" w:rsidRPr="00DF3293">
        <w:rPr>
          <w:rFonts w:ascii="Arial" w:hAnsi="Arial" w:cs="Arial"/>
          <w:bCs/>
          <w:noProof/>
        </w:rPr>
        <w:t>5</w:t>
      </w:r>
      <w:r w:rsidR="00DD1BA3" w:rsidRPr="00DF3293">
        <w:rPr>
          <w:rFonts w:ascii="Arial" w:hAnsi="Arial" w:cs="Arial"/>
          <w:bCs/>
          <w:noProof/>
          <w:lang w:val="ca-ES"/>
        </w:rPr>
        <w:t>.1.</w:t>
      </w:r>
      <w:r w:rsidR="00B87345" w:rsidRPr="00DF3293">
        <w:rPr>
          <w:rFonts w:ascii="Arial" w:hAnsi="Arial" w:cs="Arial"/>
          <w:bCs/>
          <w:noProof/>
          <w:lang w:val="ca-ES"/>
        </w:rPr>
        <w:t>Д</w:t>
      </w:r>
      <w:r w:rsidR="00DD1BA3" w:rsidRPr="00DF3293">
        <w:rPr>
          <w:rFonts w:ascii="Arial" w:hAnsi="Arial" w:cs="Arial"/>
          <w:bCs/>
          <w:noProof/>
          <w:lang w:val="ca-ES"/>
        </w:rPr>
        <w:t>араах үндэслэлээр төрийн болон орон нутгийн өмчийг бусд</w:t>
      </w:r>
      <w:r w:rsidR="0032476A" w:rsidRPr="00DF3293">
        <w:rPr>
          <w:rFonts w:ascii="Arial" w:hAnsi="Arial" w:cs="Arial"/>
          <w:bCs/>
          <w:noProof/>
          <w:lang w:val="ca-ES"/>
        </w:rPr>
        <w:t xml:space="preserve">ад </w:t>
      </w:r>
      <w:r w:rsidR="00DD1BA3" w:rsidRPr="00DF3293">
        <w:rPr>
          <w:rFonts w:ascii="Arial" w:hAnsi="Arial" w:cs="Arial"/>
          <w:bCs/>
          <w:noProof/>
          <w:lang w:val="ca-ES"/>
        </w:rPr>
        <w:t>шилжүүлж болно:</w:t>
      </w:r>
    </w:p>
    <w:p w14:paraId="42477250" w14:textId="126360CD" w:rsidR="00DD1BA3" w:rsidRPr="00DF3293" w:rsidRDefault="00DD1BA3" w:rsidP="00F1067A">
      <w:pPr>
        <w:contextualSpacing/>
        <w:jc w:val="both"/>
        <w:rPr>
          <w:rFonts w:ascii="Arial" w:hAnsi="Arial" w:cs="Arial"/>
          <w:bCs/>
          <w:noProof/>
          <w:lang w:val="ca-ES"/>
        </w:rPr>
      </w:pPr>
    </w:p>
    <w:p w14:paraId="79E29398" w14:textId="205B6358" w:rsidR="00DD1BA3" w:rsidRPr="00DF3293" w:rsidRDefault="00823C19" w:rsidP="00F1067A">
      <w:pPr>
        <w:ind w:firstLine="1418"/>
        <w:contextualSpacing/>
        <w:jc w:val="both"/>
        <w:rPr>
          <w:rFonts w:ascii="Arial" w:hAnsi="Arial" w:cs="Arial"/>
          <w:bCs/>
          <w:noProof/>
          <w:lang w:val="ca-ES"/>
        </w:rPr>
      </w:pPr>
      <w:r w:rsidRPr="00DF3293">
        <w:rPr>
          <w:rFonts w:ascii="Arial" w:hAnsi="Arial" w:cs="Arial"/>
          <w:bCs/>
          <w:noProof/>
          <w:lang w:val="ca-ES"/>
        </w:rPr>
        <w:t>3</w:t>
      </w:r>
      <w:r w:rsidR="00684C73" w:rsidRPr="00DF3293">
        <w:rPr>
          <w:rFonts w:ascii="Arial" w:hAnsi="Arial" w:cs="Arial"/>
          <w:bCs/>
          <w:noProof/>
          <w:lang w:val="ca-ES"/>
        </w:rPr>
        <w:t>5</w:t>
      </w:r>
      <w:r w:rsidR="00DD1BA3" w:rsidRPr="00DF3293">
        <w:rPr>
          <w:rFonts w:ascii="Arial" w:hAnsi="Arial" w:cs="Arial"/>
          <w:bCs/>
          <w:noProof/>
          <w:lang w:val="ca-ES"/>
        </w:rPr>
        <w:t>.1.1.өмчийн эзэмшигчид хэрэгцэ</w:t>
      </w:r>
      <w:r w:rsidR="00133371" w:rsidRPr="00DF3293">
        <w:rPr>
          <w:rFonts w:ascii="Arial" w:hAnsi="Arial" w:cs="Arial"/>
          <w:bCs/>
          <w:noProof/>
          <w:lang w:val="ca-ES"/>
        </w:rPr>
        <w:t>э</w:t>
      </w:r>
      <w:r w:rsidR="00C460B3" w:rsidRPr="00DF3293">
        <w:rPr>
          <w:rFonts w:ascii="Arial" w:hAnsi="Arial" w:cs="Arial"/>
          <w:bCs/>
          <w:noProof/>
          <w:lang w:val="ca-ES"/>
        </w:rPr>
        <w:t>гүй</w:t>
      </w:r>
      <w:r w:rsidR="00CC5130" w:rsidRPr="00DF3293">
        <w:rPr>
          <w:rFonts w:ascii="Arial" w:hAnsi="Arial" w:cs="Arial"/>
          <w:bCs/>
          <w:noProof/>
          <w:lang w:val="ca-ES"/>
        </w:rPr>
        <w:t>,</w:t>
      </w:r>
      <w:r w:rsidR="00DD1BA3" w:rsidRPr="00DF3293">
        <w:rPr>
          <w:rFonts w:ascii="Arial" w:hAnsi="Arial" w:cs="Arial"/>
          <w:bCs/>
          <w:noProof/>
          <w:lang w:val="ca-ES"/>
        </w:rPr>
        <w:t xml:space="preserve"> шаардлагагүй болсон;</w:t>
      </w:r>
    </w:p>
    <w:p w14:paraId="28585689" w14:textId="09A466DB" w:rsidR="003C04B8" w:rsidRPr="00DF3293" w:rsidRDefault="00823C19" w:rsidP="00F1067A">
      <w:pPr>
        <w:ind w:firstLine="1418"/>
        <w:contextualSpacing/>
        <w:jc w:val="both"/>
        <w:rPr>
          <w:rFonts w:ascii="Arial" w:hAnsi="Arial" w:cs="Arial"/>
          <w:bCs/>
          <w:noProof/>
          <w:lang w:val="ca-ES"/>
        </w:rPr>
      </w:pPr>
      <w:r w:rsidRPr="00DF3293">
        <w:rPr>
          <w:rFonts w:ascii="Arial" w:hAnsi="Arial" w:cs="Arial"/>
          <w:bCs/>
          <w:noProof/>
          <w:lang w:val="ca-ES"/>
        </w:rPr>
        <w:t>3</w:t>
      </w:r>
      <w:r w:rsidR="00684C73" w:rsidRPr="00DF3293">
        <w:rPr>
          <w:rFonts w:ascii="Arial" w:hAnsi="Arial" w:cs="Arial"/>
          <w:bCs/>
          <w:noProof/>
          <w:lang w:val="ca-ES"/>
        </w:rPr>
        <w:t>5</w:t>
      </w:r>
      <w:r w:rsidR="00DD1BA3" w:rsidRPr="00DF3293">
        <w:rPr>
          <w:rFonts w:ascii="Arial" w:hAnsi="Arial" w:cs="Arial"/>
          <w:bCs/>
          <w:noProof/>
          <w:lang w:val="ca-ES"/>
        </w:rPr>
        <w:t>.1.</w:t>
      </w:r>
      <w:r w:rsidR="00EA2BA3" w:rsidRPr="00DF3293">
        <w:rPr>
          <w:rFonts w:ascii="Arial" w:hAnsi="Arial" w:cs="Arial"/>
          <w:bCs/>
          <w:noProof/>
          <w:lang w:val="ca-ES"/>
        </w:rPr>
        <w:t>2</w:t>
      </w:r>
      <w:r w:rsidR="00DD1BA3" w:rsidRPr="00DF3293">
        <w:rPr>
          <w:rFonts w:ascii="Arial" w:hAnsi="Arial" w:cs="Arial"/>
          <w:bCs/>
          <w:noProof/>
          <w:lang w:val="ca-ES"/>
        </w:rPr>
        <w:t>.компанид мөнгөн бус хэлбэрээр хувь нийлүүлэх болсон;</w:t>
      </w:r>
    </w:p>
    <w:p w14:paraId="40F368B1" w14:textId="46D19C4A" w:rsidR="00DD1BA3" w:rsidRPr="00DF3293" w:rsidRDefault="00823C19" w:rsidP="00F1067A">
      <w:pPr>
        <w:ind w:firstLine="1418"/>
        <w:contextualSpacing/>
        <w:jc w:val="both"/>
        <w:rPr>
          <w:rFonts w:ascii="Arial" w:hAnsi="Arial" w:cs="Arial"/>
          <w:bCs/>
          <w:noProof/>
          <w:u w:val="single"/>
          <w:lang w:val="ca-ES"/>
        </w:rPr>
      </w:pPr>
      <w:r w:rsidRPr="00DF3293">
        <w:rPr>
          <w:rFonts w:ascii="Arial" w:hAnsi="Arial" w:cs="Arial"/>
          <w:bCs/>
          <w:noProof/>
          <w:lang w:val="ca-ES"/>
        </w:rPr>
        <w:t>3</w:t>
      </w:r>
      <w:r w:rsidR="00684C73" w:rsidRPr="00DF3293">
        <w:rPr>
          <w:rFonts w:ascii="Arial" w:hAnsi="Arial" w:cs="Arial"/>
          <w:bCs/>
          <w:noProof/>
          <w:lang w:val="ca-ES"/>
        </w:rPr>
        <w:t>5</w:t>
      </w:r>
      <w:r w:rsidR="00DD1BA3" w:rsidRPr="00DF3293">
        <w:rPr>
          <w:rFonts w:ascii="Arial" w:hAnsi="Arial" w:cs="Arial"/>
          <w:bCs/>
          <w:noProof/>
          <w:lang w:val="ca-ES"/>
        </w:rPr>
        <w:t>.1.</w:t>
      </w:r>
      <w:r w:rsidR="00EA2BA3" w:rsidRPr="00DF3293">
        <w:rPr>
          <w:rFonts w:ascii="Arial" w:hAnsi="Arial" w:cs="Arial"/>
          <w:bCs/>
          <w:noProof/>
          <w:lang w:val="ca-ES"/>
        </w:rPr>
        <w:t>3</w:t>
      </w:r>
      <w:r w:rsidR="00DD1BA3" w:rsidRPr="00DF3293">
        <w:rPr>
          <w:rFonts w:ascii="Arial" w:hAnsi="Arial" w:cs="Arial"/>
          <w:bCs/>
          <w:noProof/>
          <w:lang w:val="ca-ES"/>
        </w:rPr>
        <w:t>.хуульд заасан бусад.</w:t>
      </w:r>
    </w:p>
    <w:p w14:paraId="2D1FDE33" w14:textId="77777777" w:rsidR="001D7989" w:rsidRPr="00DF3293" w:rsidRDefault="001D7989" w:rsidP="00F1067A">
      <w:pPr>
        <w:contextualSpacing/>
        <w:jc w:val="both"/>
        <w:rPr>
          <w:rFonts w:ascii="Arial" w:hAnsi="Arial" w:cs="Arial"/>
          <w:bCs/>
          <w:noProof/>
          <w:u w:val="single"/>
          <w:lang w:val="ca-ES"/>
        </w:rPr>
      </w:pPr>
    </w:p>
    <w:p w14:paraId="5BCA3C85" w14:textId="43DEACC4" w:rsidR="0013072B" w:rsidRPr="00DF3293" w:rsidRDefault="00823C19" w:rsidP="00F1067A">
      <w:pPr>
        <w:ind w:firstLine="709"/>
        <w:contextualSpacing/>
        <w:jc w:val="both"/>
        <w:rPr>
          <w:rFonts w:ascii="Arial" w:hAnsi="Arial" w:cs="Arial"/>
          <w:bCs/>
          <w:noProof/>
          <w:lang w:val="ca-ES"/>
        </w:rPr>
      </w:pPr>
      <w:r w:rsidRPr="00DF3293">
        <w:rPr>
          <w:rFonts w:ascii="Arial" w:hAnsi="Arial" w:cs="Arial"/>
          <w:bCs/>
          <w:noProof/>
          <w:lang w:val="ca-ES"/>
        </w:rPr>
        <w:t>3</w:t>
      </w:r>
      <w:r w:rsidR="00684C73" w:rsidRPr="00DF3293">
        <w:rPr>
          <w:rFonts w:ascii="Arial" w:hAnsi="Arial" w:cs="Arial"/>
          <w:bCs/>
          <w:noProof/>
          <w:lang w:val="ca-ES"/>
        </w:rPr>
        <w:t>5</w:t>
      </w:r>
      <w:r w:rsidR="00DD1BA3" w:rsidRPr="00DF3293">
        <w:rPr>
          <w:rFonts w:ascii="Arial" w:hAnsi="Arial" w:cs="Arial"/>
          <w:bCs/>
          <w:noProof/>
          <w:lang w:val="ca-ES"/>
        </w:rPr>
        <w:t xml:space="preserve">.2.Энэ хуулийн </w:t>
      </w:r>
      <w:r w:rsidRPr="00DF3293">
        <w:rPr>
          <w:rFonts w:ascii="Arial" w:hAnsi="Arial" w:cs="Arial"/>
          <w:bCs/>
          <w:noProof/>
          <w:lang w:val="ca-ES"/>
        </w:rPr>
        <w:t>3</w:t>
      </w:r>
      <w:r w:rsidR="00684C73" w:rsidRPr="00DF3293">
        <w:rPr>
          <w:rFonts w:ascii="Arial" w:hAnsi="Arial" w:cs="Arial"/>
          <w:bCs/>
          <w:noProof/>
          <w:lang w:val="ca-ES"/>
        </w:rPr>
        <w:t>5</w:t>
      </w:r>
      <w:r w:rsidR="00DD1BA3" w:rsidRPr="00DF3293">
        <w:rPr>
          <w:rFonts w:ascii="Arial" w:hAnsi="Arial" w:cs="Arial"/>
          <w:bCs/>
          <w:noProof/>
          <w:lang w:val="ca-ES"/>
        </w:rPr>
        <w:t xml:space="preserve">.1.1-д заасан үндэслэлээр </w:t>
      </w:r>
      <w:r w:rsidR="00DA2B4A" w:rsidRPr="00DF3293">
        <w:rPr>
          <w:rFonts w:ascii="Arial" w:hAnsi="Arial" w:cs="Arial"/>
          <w:bCs/>
          <w:noProof/>
          <w:lang w:val="ca-ES"/>
        </w:rPr>
        <w:t>тээврийн хэрэгсэл</w:t>
      </w:r>
      <w:r w:rsidR="000E772A" w:rsidRPr="00DF3293">
        <w:rPr>
          <w:rFonts w:ascii="Arial" w:hAnsi="Arial" w:cs="Arial"/>
          <w:bCs/>
          <w:noProof/>
          <w:lang w:val="ca-ES"/>
        </w:rPr>
        <w:t xml:space="preserve">, үйлдвэрлэлийн тоног төхөөрөмж болон </w:t>
      </w:r>
      <w:r w:rsidR="00DF3E36" w:rsidRPr="00DF3293">
        <w:rPr>
          <w:rFonts w:ascii="Arial" w:hAnsi="Arial" w:cs="Arial"/>
          <w:bCs/>
          <w:noProof/>
          <w:lang w:val="ca-ES"/>
        </w:rPr>
        <w:t>хөдөлмөрийн хөлсний доод хэмжээг 100 дахин нэмэгдүүлс</w:t>
      </w:r>
      <w:r w:rsidR="00AC15DC" w:rsidRPr="00DF3293">
        <w:rPr>
          <w:rFonts w:ascii="Arial" w:hAnsi="Arial" w:cs="Arial"/>
          <w:bCs/>
          <w:noProof/>
          <w:lang w:val="ca-ES"/>
        </w:rPr>
        <w:t>нээс доошгүй</w:t>
      </w:r>
      <w:r w:rsidR="00DF3E36" w:rsidRPr="00DF3293">
        <w:rPr>
          <w:rFonts w:ascii="Arial" w:hAnsi="Arial" w:cs="Arial"/>
          <w:bCs/>
          <w:noProof/>
          <w:lang w:val="ca-ES"/>
        </w:rPr>
        <w:t xml:space="preserve"> хэмжээний нэг бүрийн балансын үнэ бүхий хөдлөх эд</w:t>
      </w:r>
      <w:r w:rsidR="00997BD2" w:rsidRPr="00DF3293">
        <w:rPr>
          <w:rFonts w:ascii="Arial" w:hAnsi="Arial" w:cs="Arial"/>
          <w:bCs/>
          <w:noProof/>
          <w:lang w:val="ca-ES"/>
        </w:rPr>
        <w:t xml:space="preserve"> </w:t>
      </w:r>
      <w:r w:rsidR="00C516F1" w:rsidRPr="00DF3293">
        <w:rPr>
          <w:rFonts w:ascii="Arial" w:hAnsi="Arial" w:cs="Arial"/>
          <w:bCs/>
          <w:noProof/>
          <w:lang w:val="ca-ES"/>
        </w:rPr>
        <w:t>хөрөнг</w:t>
      </w:r>
      <w:r w:rsidR="00D24352" w:rsidRPr="00DF3293">
        <w:rPr>
          <w:rFonts w:ascii="Arial" w:hAnsi="Arial" w:cs="Arial"/>
          <w:bCs/>
          <w:noProof/>
          <w:lang w:val="ca-ES"/>
        </w:rPr>
        <w:t>ө, эдийн бус хөрөнгийг</w:t>
      </w:r>
      <w:r w:rsidR="00997BD2" w:rsidRPr="00DF3293">
        <w:rPr>
          <w:rFonts w:ascii="Arial" w:hAnsi="Arial" w:cs="Arial"/>
          <w:bCs/>
          <w:noProof/>
          <w:lang w:val="ca-ES"/>
        </w:rPr>
        <w:t xml:space="preserve"> </w:t>
      </w:r>
      <w:r w:rsidR="00DD1BA3" w:rsidRPr="00DF3293">
        <w:rPr>
          <w:rFonts w:ascii="Arial" w:hAnsi="Arial" w:cs="Arial"/>
          <w:bCs/>
          <w:noProof/>
          <w:lang w:val="ca-ES"/>
        </w:rPr>
        <w:t>бусд</w:t>
      </w:r>
      <w:r w:rsidR="008E00E3" w:rsidRPr="00DF3293">
        <w:rPr>
          <w:rFonts w:ascii="Arial" w:hAnsi="Arial" w:cs="Arial"/>
          <w:bCs/>
          <w:noProof/>
          <w:lang w:val="ca-ES"/>
        </w:rPr>
        <w:t xml:space="preserve">ад </w:t>
      </w:r>
      <w:r w:rsidR="00DD1BA3" w:rsidRPr="00DF3293">
        <w:rPr>
          <w:rFonts w:ascii="Arial" w:hAnsi="Arial" w:cs="Arial"/>
          <w:bCs/>
          <w:noProof/>
          <w:lang w:val="ca-ES"/>
        </w:rPr>
        <w:t>шилжүүлэх</w:t>
      </w:r>
      <w:r w:rsidR="008E00E3" w:rsidRPr="00DF3293">
        <w:rPr>
          <w:rFonts w:ascii="Arial" w:hAnsi="Arial" w:cs="Arial"/>
          <w:bCs/>
          <w:noProof/>
          <w:lang w:val="ca-ES"/>
        </w:rPr>
        <w:t>ээс</w:t>
      </w:r>
      <w:r w:rsidR="00DD1BA3" w:rsidRPr="00DF3293">
        <w:rPr>
          <w:rFonts w:ascii="Arial" w:hAnsi="Arial" w:cs="Arial"/>
          <w:bCs/>
          <w:noProof/>
          <w:lang w:val="ca-ES"/>
        </w:rPr>
        <w:t xml:space="preserve"> өмнө Төрийн өмчийн хороо</w:t>
      </w:r>
      <w:r w:rsidR="0013072B" w:rsidRPr="00DF3293">
        <w:rPr>
          <w:rFonts w:ascii="Arial" w:hAnsi="Arial" w:cs="Arial"/>
          <w:bCs/>
          <w:noProof/>
          <w:lang w:val="ca-ES"/>
        </w:rPr>
        <w:t>, Орон нутгийн өмчийн газраас</w:t>
      </w:r>
      <w:r w:rsidR="00C516F1" w:rsidRPr="00DF3293">
        <w:rPr>
          <w:rFonts w:ascii="Arial" w:hAnsi="Arial" w:cs="Arial"/>
          <w:bCs/>
          <w:noProof/>
          <w:lang w:val="ca-ES"/>
        </w:rPr>
        <w:t xml:space="preserve"> </w:t>
      </w:r>
      <w:r w:rsidR="00DD1BA3" w:rsidRPr="00DF3293">
        <w:rPr>
          <w:rFonts w:ascii="Arial" w:hAnsi="Arial" w:cs="Arial"/>
          <w:bCs/>
          <w:noProof/>
          <w:lang w:val="ca-ES"/>
        </w:rPr>
        <w:t xml:space="preserve">дүгнэлт </w:t>
      </w:r>
      <w:r w:rsidR="005E5274" w:rsidRPr="00DF3293">
        <w:rPr>
          <w:rFonts w:ascii="Arial" w:hAnsi="Arial" w:cs="Arial"/>
          <w:bCs/>
          <w:noProof/>
          <w:lang w:val="ca-ES"/>
        </w:rPr>
        <w:t>авсан байна</w:t>
      </w:r>
      <w:r w:rsidR="00DD1BA3" w:rsidRPr="00DF3293">
        <w:rPr>
          <w:rFonts w:ascii="Arial" w:hAnsi="Arial" w:cs="Arial"/>
          <w:bCs/>
          <w:noProof/>
          <w:lang w:val="ca-ES"/>
        </w:rPr>
        <w:t>.</w:t>
      </w:r>
    </w:p>
    <w:p w14:paraId="4ED4E69F" w14:textId="77777777" w:rsidR="00794220" w:rsidRPr="00DF3293" w:rsidRDefault="00794220" w:rsidP="00794220">
      <w:pPr>
        <w:contextualSpacing/>
        <w:jc w:val="both"/>
        <w:rPr>
          <w:rFonts w:ascii="Arial" w:hAnsi="Arial" w:cs="Arial"/>
          <w:bCs/>
          <w:noProof/>
          <w:lang w:val="ca-ES"/>
        </w:rPr>
      </w:pPr>
    </w:p>
    <w:p w14:paraId="38B0B7C0" w14:textId="7575CBFC" w:rsidR="00444C6D" w:rsidRPr="00DF3293" w:rsidRDefault="00823C19" w:rsidP="00F1067A">
      <w:pPr>
        <w:ind w:firstLine="720"/>
        <w:contextualSpacing/>
        <w:jc w:val="both"/>
        <w:rPr>
          <w:rFonts w:ascii="Arial" w:hAnsi="Arial" w:cs="Arial"/>
          <w:bCs/>
          <w:noProof/>
          <w:lang w:val="ca-ES"/>
        </w:rPr>
      </w:pPr>
      <w:r w:rsidRPr="00DF3293">
        <w:rPr>
          <w:rFonts w:ascii="Arial" w:hAnsi="Arial" w:cs="Arial"/>
          <w:bCs/>
          <w:noProof/>
          <w:lang w:val="ca-ES"/>
        </w:rPr>
        <w:lastRenderedPageBreak/>
        <w:t>3</w:t>
      </w:r>
      <w:r w:rsidR="006A037A" w:rsidRPr="00DF3293">
        <w:rPr>
          <w:rFonts w:ascii="Arial" w:hAnsi="Arial" w:cs="Arial"/>
          <w:bCs/>
          <w:noProof/>
          <w:lang w:val="ca-ES"/>
        </w:rPr>
        <w:t>5</w:t>
      </w:r>
      <w:r w:rsidR="00DD1BA3" w:rsidRPr="00DF3293">
        <w:rPr>
          <w:rFonts w:ascii="Arial" w:hAnsi="Arial" w:cs="Arial"/>
          <w:bCs/>
          <w:noProof/>
          <w:lang w:val="ca-ES"/>
        </w:rPr>
        <w:t>.</w:t>
      </w:r>
      <w:r w:rsidR="0013072B" w:rsidRPr="00DF3293">
        <w:rPr>
          <w:rFonts w:ascii="Arial" w:hAnsi="Arial" w:cs="Arial"/>
          <w:bCs/>
          <w:noProof/>
          <w:lang w:val="ca-ES"/>
        </w:rPr>
        <w:t>3</w:t>
      </w:r>
      <w:r w:rsidR="00DD1BA3" w:rsidRPr="00DF3293">
        <w:rPr>
          <w:rFonts w:ascii="Arial" w:hAnsi="Arial" w:cs="Arial"/>
          <w:bCs/>
          <w:noProof/>
          <w:lang w:val="ca-ES"/>
        </w:rPr>
        <w:t xml:space="preserve">.Энэ хуулийн </w:t>
      </w:r>
      <w:r w:rsidRPr="00DF3293">
        <w:rPr>
          <w:rFonts w:ascii="Arial" w:hAnsi="Arial" w:cs="Arial"/>
          <w:bCs/>
          <w:noProof/>
          <w:lang w:val="ca-ES"/>
        </w:rPr>
        <w:t>3</w:t>
      </w:r>
      <w:r w:rsidR="00FE5410" w:rsidRPr="00DF3293">
        <w:rPr>
          <w:rFonts w:ascii="Arial" w:hAnsi="Arial" w:cs="Arial"/>
          <w:bCs/>
          <w:noProof/>
          <w:lang w:val="ca-ES"/>
        </w:rPr>
        <w:t>5</w:t>
      </w:r>
      <w:r w:rsidR="00DD1BA3" w:rsidRPr="00DF3293">
        <w:rPr>
          <w:rFonts w:ascii="Arial" w:hAnsi="Arial" w:cs="Arial"/>
          <w:bCs/>
          <w:noProof/>
          <w:lang w:val="ca-ES"/>
        </w:rPr>
        <w:t xml:space="preserve">.1.1-д заасан үндэслэлээр төрийн болон орон нутгийн </w:t>
      </w:r>
      <w:r w:rsidR="00DC4DC8" w:rsidRPr="00DF3293">
        <w:rPr>
          <w:rFonts w:ascii="Arial" w:hAnsi="Arial" w:cs="Arial"/>
          <w:bCs/>
          <w:noProof/>
          <w:lang w:val="ca-ES"/>
        </w:rPr>
        <w:t xml:space="preserve">өмчийн </w:t>
      </w:r>
      <w:r w:rsidR="00DD1BA3" w:rsidRPr="00DF3293">
        <w:rPr>
          <w:rFonts w:ascii="Arial" w:hAnsi="Arial" w:cs="Arial"/>
          <w:bCs/>
          <w:noProof/>
          <w:lang w:val="ca-ES"/>
        </w:rPr>
        <w:t xml:space="preserve">үл хөдлөх эд хөрөнгийг </w:t>
      </w:r>
      <w:r w:rsidR="008E00E3" w:rsidRPr="00DF3293">
        <w:rPr>
          <w:rFonts w:ascii="Arial" w:hAnsi="Arial" w:cs="Arial"/>
          <w:bCs/>
          <w:noProof/>
          <w:lang w:val="ca-ES"/>
        </w:rPr>
        <w:t xml:space="preserve">бусдад </w:t>
      </w:r>
      <w:r w:rsidR="00DD1BA3" w:rsidRPr="00DF3293">
        <w:rPr>
          <w:rFonts w:ascii="Arial" w:hAnsi="Arial" w:cs="Arial"/>
          <w:bCs/>
          <w:noProof/>
          <w:lang w:val="ca-ES"/>
        </w:rPr>
        <w:t>шилжүүлэх</w:t>
      </w:r>
      <w:r w:rsidR="008E00E3" w:rsidRPr="00DF3293">
        <w:rPr>
          <w:rFonts w:ascii="Arial" w:hAnsi="Arial" w:cs="Arial"/>
          <w:bCs/>
          <w:noProof/>
          <w:lang w:val="ca-ES"/>
        </w:rPr>
        <w:t>ээс</w:t>
      </w:r>
      <w:r w:rsidR="00DD1BA3" w:rsidRPr="00DF3293">
        <w:rPr>
          <w:rFonts w:ascii="Arial" w:hAnsi="Arial" w:cs="Arial"/>
          <w:bCs/>
          <w:noProof/>
          <w:lang w:val="ca-ES"/>
        </w:rPr>
        <w:t xml:space="preserve"> өмнө энэ хуулийн </w:t>
      </w:r>
      <w:r w:rsidR="00286B3D" w:rsidRPr="00DF3293">
        <w:rPr>
          <w:rFonts w:ascii="Arial" w:hAnsi="Arial" w:cs="Arial"/>
          <w:bCs/>
          <w:noProof/>
          <w:lang w:val="ca-ES"/>
        </w:rPr>
        <w:t>68</w:t>
      </w:r>
      <w:r w:rsidR="00DD1BA3" w:rsidRPr="00DF3293">
        <w:rPr>
          <w:rFonts w:ascii="Arial" w:hAnsi="Arial" w:cs="Arial"/>
          <w:bCs/>
          <w:noProof/>
          <w:lang w:val="ca-ES"/>
        </w:rPr>
        <w:t xml:space="preserve"> д</w:t>
      </w:r>
      <w:r w:rsidR="00286B3D" w:rsidRPr="00DF3293">
        <w:rPr>
          <w:rFonts w:ascii="Arial" w:hAnsi="Arial" w:cs="Arial"/>
          <w:bCs/>
          <w:noProof/>
          <w:lang w:val="ca-ES"/>
        </w:rPr>
        <w:t>у</w:t>
      </w:r>
      <w:r w:rsidR="00DD1BA3" w:rsidRPr="00DF3293">
        <w:rPr>
          <w:rFonts w:ascii="Arial" w:hAnsi="Arial" w:cs="Arial"/>
          <w:bCs/>
          <w:noProof/>
          <w:lang w:val="ca-ES"/>
        </w:rPr>
        <w:t>г</w:t>
      </w:r>
      <w:r w:rsidR="00286B3D" w:rsidRPr="00DF3293">
        <w:rPr>
          <w:rFonts w:ascii="Arial" w:hAnsi="Arial" w:cs="Arial"/>
          <w:bCs/>
          <w:noProof/>
          <w:lang w:val="ca-ES"/>
        </w:rPr>
        <w:t>аа</w:t>
      </w:r>
      <w:r w:rsidR="00DD1BA3" w:rsidRPr="00DF3293">
        <w:rPr>
          <w:rFonts w:ascii="Arial" w:hAnsi="Arial" w:cs="Arial"/>
          <w:bCs/>
          <w:noProof/>
          <w:lang w:val="ca-ES"/>
        </w:rPr>
        <w:t xml:space="preserve">р зүйлд заасны дагуу магадлах ажиллагаа </w:t>
      </w:r>
      <w:r w:rsidR="00EF190C" w:rsidRPr="00DF3293">
        <w:rPr>
          <w:rFonts w:ascii="Arial" w:hAnsi="Arial" w:cs="Arial"/>
          <w:bCs/>
          <w:noProof/>
          <w:lang w:val="ca-ES"/>
        </w:rPr>
        <w:t>хийнэ</w:t>
      </w:r>
      <w:r w:rsidR="00DD1BA3" w:rsidRPr="00DF3293">
        <w:rPr>
          <w:rFonts w:ascii="Arial" w:hAnsi="Arial" w:cs="Arial"/>
          <w:bCs/>
          <w:noProof/>
          <w:lang w:val="ca-ES"/>
        </w:rPr>
        <w:t>.</w:t>
      </w:r>
    </w:p>
    <w:p w14:paraId="6529C1E2" w14:textId="77777777" w:rsidR="00B12B57" w:rsidRPr="00DF3293" w:rsidRDefault="00B12B57" w:rsidP="00B12B57">
      <w:pPr>
        <w:contextualSpacing/>
        <w:jc w:val="both"/>
        <w:rPr>
          <w:rFonts w:ascii="Arial" w:hAnsi="Arial" w:cs="Arial"/>
          <w:bCs/>
          <w:noProof/>
          <w:lang w:val="ca-ES"/>
        </w:rPr>
      </w:pPr>
    </w:p>
    <w:p w14:paraId="2D030D0B" w14:textId="2CDA7A32" w:rsidR="00DD1BA3" w:rsidRPr="00DF3293" w:rsidRDefault="00823C19" w:rsidP="00F1067A">
      <w:pPr>
        <w:pStyle w:val="ListParagraph"/>
        <w:spacing w:after="0" w:line="240" w:lineRule="auto"/>
        <w:ind w:left="2552" w:hanging="1843"/>
        <w:jc w:val="both"/>
        <w:rPr>
          <w:rFonts w:ascii="Arial" w:hAnsi="Arial" w:cs="Arial"/>
          <w:bCs/>
          <w:noProof/>
          <w:sz w:val="24"/>
          <w:szCs w:val="24"/>
          <w:lang w:val="ca-ES"/>
        </w:rPr>
      </w:pPr>
      <w:r w:rsidRPr="00DF3293">
        <w:rPr>
          <w:rFonts w:ascii="Arial" w:hAnsi="Arial" w:cs="Arial"/>
          <w:b/>
          <w:noProof/>
          <w:sz w:val="24"/>
          <w:szCs w:val="24"/>
          <w:lang w:val="ca-ES"/>
        </w:rPr>
        <w:t>3</w:t>
      </w:r>
      <w:r w:rsidR="00357D85" w:rsidRPr="00DF3293">
        <w:rPr>
          <w:rFonts w:ascii="Arial" w:hAnsi="Arial" w:cs="Arial"/>
          <w:b/>
          <w:noProof/>
          <w:sz w:val="24"/>
          <w:szCs w:val="24"/>
          <w:lang w:val="ca-ES"/>
        </w:rPr>
        <w:t>6</w:t>
      </w:r>
      <w:r w:rsidR="00DD1BA3" w:rsidRPr="00DF3293">
        <w:rPr>
          <w:rFonts w:ascii="Arial" w:hAnsi="Arial" w:cs="Arial"/>
          <w:b/>
          <w:noProof/>
          <w:sz w:val="24"/>
          <w:szCs w:val="24"/>
          <w:lang w:val="ca-ES"/>
        </w:rPr>
        <w:t xml:space="preserve"> дугаар зүйл.Төрийн болон орон нутгийн өмчийн хөрөнгийг</w:t>
      </w:r>
      <w:r w:rsidR="00B03DE1" w:rsidRPr="00DF3293">
        <w:rPr>
          <w:rFonts w:ascii="Arial" w:hAnsi="Arial" w:cs="Arial"/>
          <w:b/>
          <w:noProof/>
          <w:sz w:val="24"/>
          <w:szCs w:val="24"/>
          <w:lang w:val="ca-ES"/>
        </w:rPr>
        <w:t xml:space="preserve"> </w:t>
      </w:r>
      <w:r w:rsidR="00DD1BA3" w:rsidRPr="00DF3293">
        <w:rPr>
          <w:rFonts w:ascii="Arial" w:hAnsi="Arial" w:cs="Arial"/>
          <w:b/>
          <w:noProof/>
          <w:sz w:val="24"/>
          <w:szCs w:val="24"/>
          <w:lang w:val="ca-ES"/>
        </w:rPr>
        <w:t>төлбөрийн хөнгөл</w:t>
      </w:r>
      <w:r w:rsidR="00B03DE1" w:rsidRPr="00DF3293">
        <w:rPr>
          <w:rFonts w:ascii="Arial" w:hAnsi="Arial" w:cs="Arial"/>
          <w:b/>
          <w:noProof/>
          <w:sz w:val="24"/>
          <w:szCs w:val="24"/>
          <w:lang w:val="ca-ES"/>
        </w:rPr>
        <w:t>өл</w:t>
      </w:r>
      <w:r w:rsidR="00DD1BA3" w:rsidRPr="00DF3293">
        <w:rPr>
          <w:rFonts w:ascii="Arial" w:hAnsi="Arial" w:cs="Arial"/>
          <w:b/>
          <w:noProof/>
          <w:sz w:val="24"/>
          <w:szCs w:val="24"/>
          <w:lang w:val="ca-ES"/>
        </w:rPr>
        <w:t>ттэй нөхцөлөөр, эсхүл хариу төлбөргүй шилжүүлэх</w:t>
      </w:r>
    </w:p>
    <w:p w14:paraId="69183AA2" w14:textId="77777777" w:rsidR="00DD1BA3" w:rsidRPr="00DF3293" w:rsidRDefault="00DD1BA3" w:rsidP="00F1067A">
      <w:pPr>
        <w:tabs>
          <w:tab w:val="left" w:pos="990"/>
        </w:tabs>
        <w:contextualSpacing/>
        <w:jc w:val="both"/>
        <w:rPr>
          <w:rFonts w:ascii="Arial" w:hAnsi="Arial" w:cs="Arial"/>
          <w:bCs/>
          <w:noProof/>
          <w:lang w:val="ca-ES"/>
        </w:rPr>
      </w:pPr>
    </w:p>
    <w:p w14:paraId="618E384F" w14:textId="02FE273D" w:rsidR="00DD1BA3" w:rsidRPr="00DF3293" w:rsidRDefault="00823C19"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3</w:t>
      </w:r>
      <w:r w:rsidR="00357D85" w:rsidRPr="00DF3293">
        <w:rPr>
          <w:rFonts w:ascii="Arial" w:hAnsi="Arial" w:cs="Arial"/>
          <w:bCs/>
          <w:noProof/>
          <w:sz w:val="24"/>
          <w:szCs w:val="24"/>
          <w:lang w:val="ca-ES"/>
        </w:rPr>
        <w:t>6</w:t>
      </w:r>
      <w:r w:rsidR="00DD1BA3" w:rsidRPr="00DF3293">
        <w:rPr>
          <w:rFonts w:ascii="Arial" w:hAnsi="Arial" w:cs="Arial"/>
          <w:bCs/>
          <w:noProof/>
          <w:sz w:val="24"/>
          <w:szCs w:val="24"/>
          <w:lang w:val="ca-ES"/>
        </w:rPr>
        <w:t>.1.</w:t>
      </w:r>
      <w:r w:rsidR="00357D85" w:rsidRPr="00DF3293">
        <w:rPr>
          <w:rFonts w:ascii="Arial" w:hAnsi="Arial" w:cs="Arial"/>
          <w:bCs/>
          <w:noProof/>
          <w:sz w:val="24"/>
          <w:szCs w:val="24"/>
          <w:lang w:val="ca-ES"/>
        </w:rPr>
        <w:t>Дараах тохиолдолд т</w:t>
      </w:r>
      <w:r w:rsidR="00DD1BA3" w:rsidRPr="00DF3293">
        <w:rPr>
          <w:rFonts w:ascii="Arial" w:hAnsi="Arial" w:cs="Arial"/>
          <w:bCs/>
          <w:noProof/>
          <w:sz w:val="24"/>
          <w:szCs w:val="24"/>
          <w:lang w:val="ca-ES"/>
        </w:rPr>
        <w:t>өрийн болон орон нутгийн өмчий</w:t>
      </w:r>
      <w:r w:rsidR="007E18B7" w:rsidRPr="00DF3293">
        <w:rPr>
          <w:rFonts w:ascii="Arial" w:hAnsi="Arial" w:cs="Arial"/>
          <w:bCs/>
          <w:noProof/>
          <w:sz w:val="24"/>
          <w:szCs w:val="24"/>
          <w:lang w:val="ca-ES"/>
        </w:rPr>
        <w:t xml:space="preserve">г </w:t>
      </w:r>
      <w:r w:rsidR="00DD1BA3" w:rsidRPr="00DF3293">
        <w:rPr>
          <w:rFonts w:ascii="Arial" w:hAnsi="Arial" w:cs="Arial"/>
          <w:bCs/>
          <w:noProof/>
          <w:sz w:val="24"/>
          <w:szCs w:val="24"/>
          <w:lang w:val="ca-ES"/>
        </w:rPr>
        <w:t>төлбөрийн хөнгөлөлттэй нөхцөлөөр бусд</w:t>
      </w:r>
      <w:r w:rsidR="00874531" w:rsidRPr="00DF3293">
        <w:rPr>
          <w:rFonts w:ascii="Arial" w:hAnsi="Arial" w:cs="Arial"/>
          <w:bCs/>
          <w:noProof/>
          <w:sz w:val="24"/>
          <w:szCs w:val="24"/>
          <w:lang w:val="ca-ES"/>
        </w:rPr>
        <w:t xml:space="preserve">ад </w:t>
      </w:r>
      <w:r w:rsidR="00DD1BA3" w:rsidRPr="00DF3293">
        <w:rPr>
          <w:rFonts w:ascii="Arial" w:hAnsi="Arial" w:cs="Arial"/>
          <w:bCs/>
          <w:noProof/>
          <w:sz w:val="24"/>
          <w:szCs w:val="24"/>
          <w:lang w:val="ca-ES"/>
        </w:rPr>
        <w:t>шилжүүлж болно:</w:t>
      </w:r>
    </w:p>
    <w:p w14:paraId="28131846" w14:textId="77777777" w:rsidR="00DD1BA3" w:rsidRPr="00DF3293" w:rsidRDefault="00DD1BA3" w:rsidP="00F1067A">
      <w:pPr>
        <w:pStyle w:val="ListParagraph"/>
        <w:tabs>
          <w:tab w:val="left" w:pos="0"/>
        </w:tabs>
        <w:spacing w:after="0" w:line="240" w:lineRule="auto"/>
        <w:ind w:left="0"/>
        <w:jc w:val="both"/>
        <w:rPr>
          <w:rFonts w:ascii="Arial" w:hAnsi="Arial" w:cs="Arial"/>
          <w:bCs/>
          <w:noProof/>
          <w:sz w:val="24"/>
          <w:szCs w:val="24"/>
          <w:lang w:val="ca-ES"/>
        </w:rPr>
      </w:pPr>
    </w:p>
    <w:p w14:paraId="2D10678E" w14:textId="7CCDC052" w:rsidR="00676F07" w:rsidRPr="00DF3293" w:rsidRDefault="00823C19"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3</w:t>
      </w:r>
      <w:r w:rsidR="008A695A" w:rsidRPr="00DF3293">
        <w:rPr>
          <w:rFonts w:ascii="Arial" w:hAnsi="Arial" w:cs="Arial"/>
          <w:bCs/>
          <w:noProof/>
          <w:sz w:val="24"/>
          <w:szCs w:val="24"/>
          <w:lang w:val="ca-ES"/>
        </w:rPr>
        <w:t>6</w:t>
      </w:r>
      <w:r w:rsidR="00DD1BA3" w:rsidRPr="00DF3293">
        <w:rPr>
          <w:rFonts w:ascii="Arial" w:hAnsi="Arial" w:cs="Arial"/>
          <w:bCs/>
          <w:noProof/>
          <w:sz w:val="24"/>
          <w:szCs w:val="24"/>
          <w:lang w:val="ca-ES"/>
        </w:rPr>
        <w:t xml:space="preserve">.1.1.төрийн байгууллага, </w:t>
      </w:r>
      <w:r w:rsidR="00842263" w:rsidRPr="00DF3293">
        <w:rPr>
          <w:rFonts w:ascii="Arial" w:hAnsi="Arial" w:cs="Arial"/>
          <w:bCs/>
          <w:noProof/>
          <w:sz w:val="24"/>
          <w:szCs w:val="24"/>
          <w:lang w:val="ca-ES"/>
        </w:rPr>
        <w:t>нийтийн үйлчилгээний байгууллага</w:t>
      </w:r>
      <w:r w:rsidR="006B476E" w:rsidRPr="00DF3293">
        <w:rPr>
          <w:rFonts w:ascii="Arial" w:hAnsi="Arial" w:cs="Arial"/>
          <w:bCs/>
          <w:noProof/>
          <w:sz w:val="24"/>
          <w:szCs w:val="24"/>
          <w:lang w:val="ca-ES"/>
        </w:rPr>
        <w:t xml:space="preserve"> </w:t>
      </w:r>
      <w:r w:rsidR="00DD1BA3" w:rsidRPr="00DF3293">
        <w:rPr>
          <w:rFonts w:ascii="Arial" w:hAnsi="Arial" w:cs="Arial"/>
          <w:bCs/>
          <w:noProof/>
          <w:sz w:val="24"/>
          <w:szCs w:val="24"/>
          <w:lang w:val="ca-ES"/>
        </w:rPr>
        <w:t>хуульд заасан чиг үүргээ хэрэгжүүлэх зорилгоор орон нутгийн өмчийг шилжүүлэ</w:t>
      </w:r>
      <w:r w:rsidR="006B476E" w:rsidRPr="00DF3293">
        <w:rPr>
          <w:rFonts w:ascii="Arial" w:hAnsi="Arial" w:cs="Arial"/>
          <w:bCs/>
          <w:noProof/>
          <w:sz w:val="24"/>
          <w:szCs w:val="24"/>
          <w:lang w:val="ca-ES"/>
        </w:rPr>
        <w:t xml:space="preserve">н </w:t>
      </w:r>
      <w:r w:rsidR="00DD1BA3" w:rsidRPr="00DF3293">
        <w:rPr>
          <w:rFonts w:ascii="Arial" w:hAnsi="Arial" w:cs="Arial"/>
          <w:bCs/>
          <w:noProof/>
          <w:sz w:val="24"/>
          <w:szCs w:val="24"/>
          <w:lang w:val="ca-ES"/>
        </w:rPr>
        <w:t>авах хүсэлт гаргасан;</w:t>
      </w:r>
    </w:p>
    <w:p w14:paraId="3B7BC1C0" w14:textId="77777777" w:rsidR="00676F07" w:rsidRPr="00DF3293" w:rsidRDefault="00676F07" w:rsidP="00F1067A">
      <w:pPr>
        <w:pStyle w:val="ListParagraph"/>
        <w:spacing w:after="0" w:line="240" w:lineRule="auto"/>
        <w:ind w:left="0"/>
        <w:jc w:val="both"/>
        <w:rPr>
          <w:rFonts w:ascii="Arial" w:hAnsi="Arial" w:cs="Arial"/>
          <w:bCs/>
          <w:noProof/>
          <w:sz w:val="24"/>
          <w:szCs w:val="24"/>
          <w:lang w:val="ca-ES"/>
        </w:rPr>
      </w:pPr>
    </w:p>
    <w:p w14:paraId="5616BB82" w14:textId="5A3BF328" w:rsidR="00676F07" w:rsidRPr="00DF3293" w:rsidRDefault="00823C19"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3</w:t>
      </w:r>
      <w:r w:rsidR="008A695A" w:rsidRPr="00DF3293">
        <w:rPr>
          <w:rFonts w:ascii="Arial" w:hAnsi="Arial" w:cs="Arial"/>
          <w:bCs/>
          <w:noProof/>
          <w:sz w:val="24"/>
          <w:szCs w:val="24"/>
          <w:lang w:val="ca-ES"/>
        </w:rPr>
        <w:t>6</w:t>
      </w:r>
      <w:r w:rsidR="00DD1BA3" w:rsidRPr="00DF3293">
        <w:rPr>
          <w:rFonts w:ascii="Arial" w:hAnsi="Arial" w:cs="Arial"/>
          <w:bCs/>
          <w:noProof/>
          <w:sz w:val="24"/>
          <w:szCs w:val="24"/>
          <w:lang w:val="ca-ES"/>
        </w:rPr>
        <w:t xml:space="preserve">.1.2.орон нутгийн байгууллага, </w:t>
      </w:r>
      <w:r w:rsidR="00842263" w:rsidRPr="00DF3293">
        <w:rPr>
          <w:rFonts w:ascii="Arial" w:hAnsi="Arial" w:cs="Arial"/>
          <w:bCs/>
          <w:noProof/>
          <w:sz w:val="24"/>
          <w:szCs w:val="24"/>
          <w:lang w:val="ca-ES"/>
        </w:rPr>
        <w:t>нийтийн үйлчилгээний байгууллага</w:t>
      </w:r>
      <w:r w:rsidR="006B476E" w:rsidRPr="00DF3293">
        <w:rPr>
          <w:rFonts w:ascii="Arial" w:hAnsi="Arial" w:cs="Arial"/>
          <w:bCs/>
          <w:noProof/>
          <w:sz w:val="24"/>
          <w:szCs w:val="24"/>
          <w:lang w:val="ca-ES"/>
        </w:rPr>
        <w:t xml:space="preserve"> </w:t>
      </w:r>
      <w:r w:rsidR="00DD1BA3" w:rsidRPr="00DF3293">
        <w:rPr>
          <w:rFonts w:ascii="Arial" w:hAnsi="Arial" w:cs="Arial"/>
          <w:bCs/>
          <w:noProof/>
          <w:sz w:val="24"/>
          <w:szCs w:val="24"/>
          <w:lang w:val="ca-ES"/>
        </w:rPr>
        <w:t xml:space="preserve">хуульд заасан чиг үүргээ хэрэгжүүлэх зорилгоор төрийн </w:t>
      </w:r>
      <w:r w:rsidR="00501214" w:rsidRPr="00DF3293">
        <w:rPr>
          <w:rFonts w:ascii="Arial" w:hAnsi="Arial" w:cs="Arial"/>
          <w:bCs/>
          <w:noProof/>
          <w:sz w:val="24"/>
          <w:szCs w:val="24"/>
          <w:lang w:val="ca-ES"/>
        </w:rPr>
        <w:t xml:space="preserve">болон орон нутгийн </w:t>
      </w:r>
      <w:r w:rsidR="00DD1BA3" w:rsidRPr="00DF3293">
        <w:rPr>
          <w:rFonts w:ascii="Arial" w:hAnsi="Arial" w:cs="Arial"/>
          <w:bCs/>
          <w:noProof/>
          <w:sz w:val="24"/>
          <w:szCs w:val="24"/>
          <w:lang w:val="ca-ES"/>
        </w:rPr>
        <w:t>өмчийг шилжүүлэн авах хүсэлт гаргасан;</w:t>
      </w:r>
    </w:p>
    <w:p w14:paraId="3B44C048" w14:textId="77777777" w:rsidR="00676F07" w:rsidRPr="00DF3293" w:rsidRDefault="00676F07" w:rsidP="00F1067A">
      <w:pPr>
        <w:pStyle w:val="ListParagraph"/>
        <w:spacing w:after="0" w:line="240" w:lineRule="auto"/>
        <w:ind w:left="0"/>
        <w:jc w:val="both"/>
        <w:rPr>
          <w:rFonts w:ascii="Arial" w:hAnsi="Arial" w:cs="Arial"/>
          <w:bCs/>
          <w:noProof/>
          <w:sz w:val="24"/>
          <w:szCs w:val="24"/>
          <w:lang w:val="ca-ES"/>
        </w:rPr>
      </w:pPr>
    </w:p>
    <w:p w14:paraId="1B358102" w14:textId="28ACAC75" w:rsidR="00DD1BA3" w:rsidRPr="00DF3293" w:rsidRDefault="00823C19"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3</w:t>
      </w:r>
      <w:r w:rsidR="008A695A" w:rsidRPr="00DF3293">
        <w:rPr>
          <w:rFonts w:ascii="Arial" w:hAnsi="Arial" w:cs="Arial"/>
          <w:bCs/>
          <w:noProof/>
          <w:sz w:val="24"/>
          <w:szCs w:val="24"/>
          <w:lang w:val="ca-ES"/>
        </w:rPr>
        <w:t>6</w:t>
      </w:r>
      <w:r w:rsidR="00DD1BA3" w:rsidRPr="00DF3293">
        <w:rPr>
          <w:rFonts w:ascii="Arial" w:hAnsi="Arial" w:cs="Arial"/>
          <w:bCs/>
          <w:noProof/>
          <w:sz w:val="24"/>
          <w:szCs w:val="24"/>
          <w:lang w:val="ca-ES"/>
        </w:rPr>
        <w:t xml:space="preserve">.1.3.орон нутгийн байгууллага, </w:t>
      </w:r>
      <w:r w:rsidR="00842263" w:rsidRPr="00DF3293">
        <w:rPr>
          <w:rFonts w:ascii="Arial" w:hAnsi="Arial" w:cs="Arial"/>
          <w:bCs/>
          <w:noProof/>
          <w:sz w:val="24"/>
          <w:szCs w:val="24"/>
          <w:lang w:val="ca-ES"/>
        </w:rPr>
        <w:t xml:space="preserve">нийтийн үйлчилгээний байгууллага </w:t>
      </w:r>
      <w:r w:rsidR="00810010" w:rsidRPr="00DF3293">
        <w:rPr>
          <w:rFonts w:ascii="Arial" w:hAnsi="Arial" w:cs="Arial"/>
          <w:bCs/>
          <w:noProof/>
          <w:sz w:val="24"/>
          <w:szCs w:val="24"/>
          <w:lang w:val="ca-ES"/>
        </w:rPr>
        <w:t xml:space="preserve">тухайн </w:t>
      </w:r>
      <w:r w:rsidR="00DD1BA3" w:rsidRPr="00DF3293">
        <w:rPr>
          <w:rFonts w:ascii="Arial" w:hAnsi="Arial" w:cs="Arial"/>
          <w:bCs/>
          <w:noProof/>
          <w:sz w:val="24"/>
          <w:szCs w:val="24"/>
          <w:lang w:val="ca-ES"/>
        </w:rPr>
        <w:t>орон нут</w:t>
      </w:r>
      <w:r w:rsidR="000337B8" w:rsidRPr="00DF3293">
        <w:rPr>
          <w:rFonts w:ascii="Arial" w:hAnsi="Arial" w:cs="Arial"/>
          <w:bCs/>
          <w:noProof/>
          <w:sz w:val="24"/>
          <w:szCs w:val="24"/>
          <w:lang w:val="ca-ES"/>
        </w:rPr>
        <w:t>агт оршин суугаа иргэд</w:t>
      </w:r>
      <w:r w:rsidR="00000527" w:rsidRPr="00DF3293">
        <w:rPr>
          <w:rFonts w:ascii="Arial" w:hAnsi="Arial" w:cs="Arial"/>
          <w:bCs/>
          <w:noProof/>
          <w:sz w:val="24"/>
          <w:szCs w:val="24"/>
          <w:lang w:val="ca-ES"/>
        </w:rPr>
        <w:t>ийн нийтлэг ашиг сонирхлыг</w:t>
      </w:r>
      <w:r w:rsidR="00226110" w:rsidRPr="00DF3293">
        <w:rPr>
          <w:rFonts w:ascii="Arial" w:hAnsi="Arial" w:cs="Arial"/>
          <w:bCs/>
          <w:noProof/>
          <w:sz w:val="24"/>
          <w:szCs w:val="24"/>
          <w:lang w:val="ca-ES"/>
        </w:rPr>
        <w:t xml:space="preserve"> хангах</w:t>
      </w:r>
      <w:r w:rsidR="00DD1BA3" w:rsidRPr="00DF3293">
        <w:rPr>
          <w:rFonts w:ascii="Arial" w:hAnsi="Arial" w:cs="Arial"/>
          <w:bCs/>
          <w:noProof/>
          <w:sz w:val="24"/>
          <w:szCs w:val="24"/>
          <w:lang w:val="ca-ES"/>
        </w:rPr>
        <w:t xml:space="preserve"> зорилгоор төрийн өмчий</w:t>
      </w:r>
      <w:r w:rsidR="00D9313E" w:rsidRPr="00DF3293">
        <w:rPr>
          <w:rFonts w:ascii="Arial" w:hAnsi="Arial" w:cs="Arial"/>
          <w:bCs/>
          <w:noProof/>
          <w:sz w:val="24"/>
          <w:szCs w:val="24"/>
          <w:lang w:val="ca-ES"/>
        </w:rPr>
        <w:t xml:space="preserve">г </w:t>
      </w:r>
      <w:r w:rsidR="00DD1BA3" w:rsidRPr="00DF3293">
        <w:rPr>
          <w:rFonts w:ascii="Arial" w:hAnsi="Arial" w:cs="Arial"/>
          <w:bCs/>
          <w:noProof/>
          <w:sz w:val="24"/>
          <w:szCs w:val="24"/>
          <w:lang w:val="ca-ES"/>
        </w:rPr>
        <w:t>шилжүүлэн авах хүсэлт гаргасан.</w:t>
      </w:r>
    </w:p>
    <w:p w14:paraId="6B736BCC" w14:textId="77777777" w:rsidR="00D9313E" w:rsidRPr="00DF3293" w:rsidRDefault="00D9313E" w:rsidP="00F1067A">
      <w:pPr>
        <w:pStyle w:val="ListParagraph"/>
        <w:tabs>
          <w:tab w:val="left" w:pos="0"/>
        </w:tabs>
        <w:spacing w:after="0" w:line="240" w:lineRule="auto"/>
        <w:ind w:left="0"/>
        <w:jc w:val="both"/>
        <w:rPr>
          <w:rFonts w:ascii="Arial" w:hAnsi="Arial" w:cs="Arial"/>
          <w:bCs/>
          <w:noProof/>
          <w:sz w:val="24"/>
          <w:szCs w:val="24"/>
          <w:lang w:val="ca-ES"/>
        </w:rPr>
      </w:pPr>
    </w:p>
    <w:p w14:paraId="7B9F27F2" w14:textId="28F4AA14" w:rsidR="00DD1BA3" w:rsidRPr="00DF3293" w:rsidRDefault="00823C19"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3</w:t>
      </w:r>
      <w:r w:rsidR="008A695A" w:rsidRPr="00DF3293">
        <w:rPr>
          <w:rFonts w:ascii="Arial" w:hAnsi="Arial" w:cs="Arial"/>
          <w:bCs/>
          <w:noProof/>
          <w:sz w:val="24"/>
          <w:szCs w:val="24"/>
          <w:lang w:val="ca-ES"/>
        </w:rPr>
        <w:t>6</w:t>
      </w:r>
      <w:r w:rsidR="00DD1BA3" w:rsidRPr="00DF3293">
        <w:rPr>
          <w:rFonts w:ascii="Arial" w:hAnsi="Arial" w:cs="Arial"/>
          <w:bCs/>
          <w:noProof/>
          <w:sz w:val="24"/>
          <w:szCs w:val="24"/>
          <w:lang w:val="ca-ES"/>
        </w:rPr>
        <w:t xml:space="preserve">.2.Төрийн болон орон нутгийн өмчийг энэ хуулийн </w:t>
      </w:r>
      <w:r w:rsidRPr="00DF3293">
        <w:rPr>
          <w:rFonts w:ascii="Arial" w:hAnsi="Arial" w:cs="Arial"/>
          <w:bCs/>
          <w:noProof/>
          <w:sz w:val="24"/>
          <w:szCs w:val="24"/>
          <w:lang w:val="ca-ES"/>
        </w:rPr>
        <w:t>3</w:t>
      </w:r>
      <w:r w:rsidR="008A695A" w:rsidRPr="00DF3293">
        <w:rPr>
          <w:rFonts w:ascii="Arial" w:hAnsi="Arial" w:cs="Arial"/>
          <w:bCs/>
          <w:noProof/>
          <w:sz w:val="24"/>
          <w:szCs w:val="24"/>
          <w:lang w:val="ca-ES"/>
        </w:rPr>
        <w:t>6</w:t>
      </w:r>
      <w:r w:rsidR="00DD1BA3" w:rsidRPr="00DF3293">
        <w:rPr>
          <w:rFonts w:ascii="Arial" w:hAnsi="Arial" w:cs="Arial"/>
          <w:bCs/>
          <w:noProof/>
          <w:sz w:val="24"/>
          <w:szCs w:val="24"/>
          <w:lang w:val="ca-ES"/>
        </w:rPr>
        <w:t xml:space="preserve">.1.1, </w:t>
      </w:r>
      <w:r w:rsidRPr="00DF3293">
        <w:rPr>
          <w:rFonts w:ascii="Arial" w:hAnsi="Arial" w:cs="Arial"/>
          <w:bCs/>
          <w:noProof/>
          <w:sz w:val="24"/>
          <w:szCs w:val="24"/>
          <w:lang w:val="ca-ES"/>
        </w:rPr>
        <w:t>3</w:t>
      </w:r>
      <w:r w:rsidR="008A695A" w:rsidRPr="00DF3293">
        <w:rPr>
          <w:rFonts w:ascii="Arial" w:hAnsi="Arial" w:cs="Arial"/>
          <w:bCs/>
          <w:noProof/>
          <w:sz w:val="24"/>
          <w:szCs w:val="24"/>
          <w:lang w:val="ca-ES"/>
        </w:rPr>
        <w:t>6</w:t>
      </w:r>
      <w:r w:rsidR="00DD1BA3" w:rsidRPr="00DF3293">
        <w:rPr>
          <w:rFonts w:ascii="Arial" w:hAnsi="Arial" w:cs="Arial"/>
          <w:bCs/>
          <w:noProof/>
          <w:sz w:val="24"/>
          <w:szCs w:val="24"/>
          <w:lang w:val="ca-ES"/>
        </w:rPr>
        <w:t xml:space="preserve">.1.2-т заасан </w:t>
      </w:r>
      <w:r w:rsidR="000337B8" w:rsidRPr="00DF3293">
        <w:rPr>
          <w:rFonts w:ascii="Arial" w:hAnsi="Arial" w:cs="Arial"/>
          <w:bCs/>
          <w:noProof/>
          <w:sz w:val="24"/>
          <w:szCs w:val="24"/>
          <w:lang w:val="ca-ES"/>
        </w:rPr>
        <w:t xml:space="preserve">тохиолдолд </w:t>
      </w:r>
      <w:r w:rsidR="00BE7F97" w:rsidRPr="00DF3293">
        <w:rPr>
          <w:rFonts w:ascii="Arial" w:hAnsi="Arial" w:cs="Arial"/>
          <w:bCs/>
          <w:noProof/>
          <w:sz w:val="24"/>
          <w:szCs w:val="24"/>
          <w:lang w:val="ca-ES"/>
        </w:rPr>
        <w:t xml:space="preserve">бусдад </w:t>
      </w:r>
      <w:r w:rsidR="00DD1BA3" w:rsidRPr="00DF3293">
        <w:rPr>
          <w:rFonts w:ascii="Arial" w:hAnsi="Arial" w:cs="Arial"/>
          <w:bCs/>
          <w:noProof/>
          <w:sz w:val="24"/>
          <w:szCs w:val="24"/>
          <w:lang w:val="ca-ES"/>
        </w:rPr>
        <w:t>хариу төлбөргүй шилжүүлж болно.</w:t>
      </w:r>
    </w:p>
    <w:p w14:paraId="55B1195C" w14:textId="77777777" w:rsidR="006C3E92" w:rsidRPr="00DF3293" w:rsidRDefault="006C3E92" w:rsidP="00F1067A">
      <w:pPr>
        <w:pStyle w:val="ListParagraph"/>
        <w:tabs>
          <w:tab w:val="left" w:pos="720"/>
          <w:tab w:val="left" w:pos="1260"/>
        </w:tabs>
        <w:spacing w:after="0" w:line="240" w:lineRule="auto"/>
        <w:ind w:left="0"/>
        <w:jc w:val="both"/>
        <w:rPr>
          <w:rFonts w:ascii="Arial" w:hAnsi="Arial" w:cs="Arial"/>
          <w:bCs/>
          <w:noProof/>
          <w:sz w:val="24"/>
          <w:szCs w:val="24"/>
          <w:lang w:val="ca-ES"/>
        </w:rPr>
      </w:pPr>
    </w:p>
    <w:p w14:paraId="714ECBFE" w14:textId="324A66ED" w:rsidR="00DD1BA3" w:rsidRPr="00DF3293" w:rsidRDefault="00823C19" w:rsidP="00F1067A">
      <w:pPr>
        <w:ind w:firstLine="720"/>
        <w:contextualSpacing/>
        <w:jc w:val="both"/>
        <w:rPr>
          <w:rFonts w:ascii="Arial" w:hAnsi="Arial" w:cs="Arial"/>
          <w:bCs/>
          <w:noProof/>
          <w:lang w:val="mn-MN"/>
        </w:rPr>
      </w:pPr>
      <w:r w:rsidRPr="00DF3293">
        <w:rPr>
          <w:rFonts w:ascii="Arial" w:hAnsi="Arial" w:cs="Arial"/>
          <w:bCs/>
          <w:noProof/>
          <w:lang w:val="mn-MN"/>
        </w:rPr>
        <w:t>3</w:t>
      </w:r>
      <w:r w:rsidR="008A695A" w:rsidRPr="00DF3293">
        <w:rPr>
          <w:rFonts w:ascii="Arial" w:hAnsi="Arial" w:cs="Arial"/>
          <w:bCs/>
          <w:noProof/>
          <w:lang w:val="mn-MN"/>
        </w:rPr>
        <w:t>6</w:t>
      </w:r>
      <w:r w:rsidR="00DD1BA3" w:rsidRPr="00DF3293">
        <w:rPr>
          <w:rFonts w:ascii="Arial" w:hAnsi="Arial" w:cs="Arial"/>
          <w:bCs/>
          <w:noProof/>
          <w:lang w:val="mn-MN"/>
        </w:rPr>
        <w:t>.3.Төрийн болон орон нутгийн өмчийг хоёр болон түүнээс дээш этгээд шилжүүлэн авах хүсэлт гаргасан тохиолдолд</w:t>
      </w:r>
      <w:r w:rsidR="00E537B1" w:rsidRPr="00DF3293">
        <w:rPr>
          <w:rFonts w:ascii="Arial" w:hAnsi="Arial" w:cs="Arial"/>
          <w:bCs/>
          <w:noProof/>
          <w:lang w:val="mn-MN"/>
        </w:rPr>
        <w:t xml:space="preserve"> илүү</w:t>
      </w:r>
      <w:r w:rsidR="00DD1BA3" w:rsidRPr="00DF3293">
        <w:rPr>
          <w:rFonts w:ascii="Arial" w:hAnsi="Arial" w:cs="Arial"/>
          <w:bCs/>
          <w:noProof/>
          <w:lang w:val="mn-MN"/>
        </w:rPr>
        <w:t xml:space="preserve"> ашигтай нөхцөлийг санал болгосон этгээдэд шилжүүлнэ.</w:t>
      </w:r>
    </w:p>
    <w:p w14:paraId="47669660" w14:textId="77777777" w:rsidR="008C4EAD" w:rsidRPr="00DF3293" w:rsidRDefault="008C4EAD" w:rsidP="00F1067A">
      <w:pPr>
        <w:contextualSpacing/>
        <w:jc w:val="both"/>
        <w:rPr>
          <w:rFonts w:ascii="Arial" w:hAnsi="Arial" w:cs="Arial"/>
          <w:bCs/>
          <w:noProof/>
          <w:lang w:val="mn-MN"/>
        </w:rPr>
      </w:pPr>
    </w:p>
    <w:p w14:paraId="26F981F7" w14:textId="7AE2B4F8" w:rsidR="00DD1BA3" w:rsidRPr="00DF3293" w:rsidRDefault="00823C19" w:rsidP="008A2913">
      <w:pPr>
        <w:ind w:firstLine="720"/>
        <w:contextualSpacing/>
        <w:jc w:val="both"/>
        <w:rPr>
          <w:rFonts w:ascii="Arial" w:hAnsi="Arial" w:cs="Arial"/>
          <w:bCs/>
          <w:noProof/>
          <w:lang w:val="mn-MN"/>
        </w:rPr>
      </w:pPr>
      <w:r w:rsidRPr="00DF3293">
        <w:rPr>
          <w:rFonts w:ascii="Arial" w:hAnsi="Arial" w:cs="Arial"/>
          <w:bCs/>
          <w:noProof/>
          <w:lang w:val="mn-MN"/>
        </w:rPr>
        <w:t>3</w:t>
      </w:r>
      <w:r w:rsidR="00E537B1" w:rsidRPr="00DF3293">
        <w:rPr>
          <w:rFonts w:ascii="Arial" w:hAnsi="Arial" w:cs="Arial"/>
          <w:bCs/>
          <w:noProof/>
          <w:lang w:val="mn-MN"/>
        </w:rPr>
        <w:t>6</w:t>
      </w:r>
      <w:r w:rsidR="00DD1BA3" w:rsidRPr="00DF3293">
        <w:rPr>
          <w:rFonts w:ascii="Arial" w:hAnsi="Arial" w:cs="Arial"/>
          <w:bCs/>
          <w:noProof/>
          <w:lang w:val="mn-MN"/>
        </w:rPr>
        <w:t>.4.Төрийн болон орон нутгийн өмчийг хоёр болон түүнээс дээш этгээд хариу төлбөргүй шилжүүлэ</w:t>
      </w:r>
      <w:r w:rsidR="00BC2CFF" w:rsidRPr="00DF3293">
        <w:rPr>
          <w:rFonts w:ascii="Arial" w:hAnsi="Arial" w:cs="Arial"/>
          <w:bCs/>
          <w:noProof/>
          <w:lang w:val="mn-MN"/>
        </w:rPr>
        <w:t>н авах</w:t>
      </w:r>
      <w:r w:rsidR="00DD1BA3" w:rsidRPr="00DF3293">
        <w:rPr>
          <w:rFonts w:ascii="Arial" w:hAnsi="Arial" w:cs="Arial"/>
          <w:bCs/>
          <w:noProof/>
          <w:lang w:val="mn-MN"/>
        </w:rPr>
        <w:t xml:space="preserve"> хүсэлт гаргасан тохиолдолд нийтийн эрх ашигт илүү хувь нэмэр оруулах үйл ажиллагааг явуулах этгээдэд шилжүүл</w:t>
      </w:r>
      <w:r w:rsidR="002D3DAF" w:rsidRPr="00DF3293">
        <w:rPr>
          <w:rFonts w:ascii="Arial" w:hAnsi="Arial" w:cs="Arial"/>
          <w:bCs/>
          <w:noProof/>
          <w:lang w:val="mn-MN"/>
        </w:rPr>
        <w:t>нэ.</w:t>
      </w:r>
    </w:p>
    <w:p w14:paraId="22C79295" w14:textId="77777777" w:rsidR="008A2913" w:rsidRPr="00DF3293" w:rsidRDefault="008A2913" w:rsidP="008A2913">
      <w:pPr>
        <w:contextualSpacing/>
        <w:jc w:val="both"/>
        <w:rPr>
          <w:rFonts w:ascii="Arial" w:hAnsi="Arial" w:cs="Arial"/>
          <w:bCs/>
          <w:noProof/>
          <w:lang w:val="mn-MN"/>
        </w:rPr>
      </w:pPr>
    </w:p>
    <w:p w14:paraId="6E2BDBFD" w14:textId="31A81B61" w:rsidR="00DD1BA3" w:rsidRPr="00DF3293" w:rsidRDefault="008C4EAD" w:rsidP="00F1067A">
      <w:pPr>
        <w:ind w:left="2694" w:hanging="1985"/>
        <w:contextualSpacing/>
        <w:jc w:val="both"/>
        <w:rPr>
          <w:rFonts w:ascii="Arial" w:hAnsi="Arial" w:cs="Arial"/>
          <w:iCs/>
          <w:noProof/>
          <w:lang w:val="ca-ES"/>
        </w:rPr>
      </w:pPr>
      <w:r w:rsidRPr="00DF3293">
        <w:rPr>
          <w:rFonts w:ascii="Arial" w:hAnsi="Arial" w:cs="Arial"/>
          <w:b/>
          <w:bCs/>
          <w:iCs/>
          <w:noProof/>
          <w:lang w:val="ca-ES"/>
        </w:rPr>
        <w:t>3</w:t>
      </w:r>
      <w:r w:rsidR="002E7327" w:rsidRPr="00DF3293">
        <w:rPr>
          <w:rFonts w:ascii="Arial" w:hAnsi="Arial" w:cs="Arial"/>
          <w:b/>
          <w:bCs/>
          <w:iCs/>
          <w:noProof/>
          <w:lang w:val="ca-ES"/>
        </w:rPr>
        <w:t>7</w:t>
      </w:r>
      <w:r w:rsidR="00DD1BA3" w:rsidRPr="00DF3293">
        <w:rPr>
          <w:rFonts w:ascii="Arial" w:hAnsi="Arial" w:cs="Arial"/>
          <w:b/>
          <w:bCs/>
          <w:iCs/>
          <w:noProof/>
          <w:lang w:val="ca-ES"/>
        </w:rPr>
        <w:t xml:space="preserve"> дугаар зүйл.Төрийн болон орон нутгийн өмчийг бусд</w:t>
      </w:r>
      <w:r w:rsidR="002E7327" w:rsidRPr="00DF3293">
        <w:rPr>
          <w:rFonts w:ascii="Arial" w:hAnsi="Arial" w:cs="Arial"/>
          <w:b/>
          <w:bCs/>
          <w:iCs/>
          <w:noProof/>
          <w:lang w:val="ca-ES"/>
        </w:rPr>
        <w:t xml:space="preserve">ад </w:t>
      </w:r>
      <w:r w:rsidR="00DD1BA3" w:rsidRPr="00DF3293">
        <w:rPr>
          <w:rFonts w:ascii="Arial" w:hAnsi="Arial" w:cs="Arial"/>
          <w:b/>
          <w:bCs/>
          <w:iCs/>
          <w:noProof/>
          <w:lang w:val="ca-ES"/>
        </w:rPr>
        <w:t>шилжүүлэх арга</w:t>
      </w:r>
    </w:p>
    <w:p w14:paraId="0D53F816" w14:textId="77777777" w:rsidR="00D051FC" w:rsidRPr="00DF3293" w:rsidRDefault="00D051FC" w:rsidP="00D051FC">
      <w:pPr>
        <w:contextualSpacing/>
        <w:jc w:val="both"/>
        <w:rPr>
          <w:rFonts w:ascii="Arial" w:hAnsi="Arial" w:cs="Arial"/>
          <w:i/>
          <w:noProof/>
          <w:lang w:val="ca-ES"/>
        </w:rPr>
      </w:pPr>
    </w:p>
    <w:p w14:paraId="4D878C07" w14:textId="7AE5DD9E" w:rsidR="00DD1BA3" w:rsidRPr="00DF3293" w:rsidRDefault="008C4EAD" w:rsidP="00F1067A">
      <w:pPr>
        <w:ind w:firstLine="709"/>
        <w:contextualSpacing/>
        <w:jc w:val="both"/>
        <w:rPr>
          <w:rFonts w:ascii="Arial" w:hAnsi="Arial" w:cs="Arial"/>
          <w:bCs/>
          <w:noProof/>
          <w:lang w:val="ca-ES"/>
        </w:rPr>
      </w:pPr>
      <w:r w:rsidRPr="00DF3293">
        <w:rPr>
          <w:rFonts w:ascii="Arial" w:hAnsi="Arial" w:cs="Arial"/>
          <w:bCs/>
          <w:noProof/>
          <w:lang w:val="ca-ES"/>
        </w:rPr>
        <w:t>3</w:t>
      </w:r>
      <w:r w:rsidR="002E7327" w:rsidRPr="00DF3293">
        <w:rPr>
          <w:rFonts w:ascii="Arial" w:hAnsi="Arial" w:cs="Arial"/>
          <w:bCs/>
          <w:noProof/>
          <w:lang w:val="ca-ES"/>
        </w:rPr>
        <w:t>7</w:t>
      </w:r>
      <w:r w:rsidR="00DD1BA3" w:rsidRPr="00DF3293">
        <w:rPr>
          <w:rFonts w:ascii="Arial" w:hAnsi="Arial" w:cs="Arial"/>
          <w:bCs/>
          <w:noProof/>
          <w:lang w:val="ca-ES"/>
        </w:rPr>
        <w:t>.1.</w:t>
      </w:r>
      <w:r w:rsidR="0010293A" w:rsidRPr="00DF3293">
        <w:rPr>
          <w:rFonts w:ascii="Arial" w:hAnsi="Arial" w:cs="Arial"/>
          <w:bCs/>
          <w:noProof/>
          <w:lang w:val="ca-ES"/>
        </w:rPr>
        <w:t xml:space="preserve">Энэ хуулийн </w:t>
      </w:r>
      <w:r w:rsidR="00DA6B19" w:rsidRPr="00DF3293">
        <w:rPr>
          <w:rFonts w:ascii="Arial" w:hAnsi="Arial" w:cs="Arial"/>
          <w:bCs/>
          <w:noProof/>
          <w:lang w:val="ca-ES"/>
        </w:rPr>
        <w:t>4</w:t>
      </w:r>
      <w:r w:rsidR="00F40B2A" w:rsidRPr="00DF3293">
        <w:rPr>
          <w:rFonts w:ascii="Arial" w:hAnsi="Arial" w:cs="Arial"/>
          <w:bCs/>
          <w:noProof/>
          <w:lang w:val="ca-ES"/>
        </w:rPr>
        <w:t>7</w:t>
      </w:r>
      <w:r w:rsidR="00575790" w:rsidRPr="00DF3293">
        <w:rPr>
          <w:rFonts w:ascii="Arial" w:hAnsi="Arial" w:cs="Arial"/>
          <w:bCs/>
          <w:noProof/>
          <w:lang w:val="ca-ES"/>
        </w:rPr>
        <w:t>.1-д</w:t>
      </w:r>
      <w:r w:rsidR="0010293A" w:rsidRPr="00DF3293">
        <w:rPr>
          <w:rFonts w:ascii="Arial" w:hAnsi="Arial" w:cs="Arial"/>
          <w:bCs/>
          <w:noProof/>
          <w:lang w:val="ca-ES"/>
        </w:rPr>
        <w:t xml:space="preserve"> заасан аргаар т</w:t>
      </w:r>
      <w:r w:rsidR="00DD1BA3" w:rsidRPr="00DF3293">
        <w:rPr>
          <w:rFonts w:ascii="Arial" w:hAnsi="Arial" w:cs="Arial"/>
          <w:bCs/>
          <w:noProof/>
          <w:lang w:val="ca-ES"/>
        </w:rPr>
        <w:t>өрийн болон орон нутгийн өмчий</w:t>
      </w:r>
      <w:r w:rsidR="0010293A" w:rsidRPr="00DF3293">
        <w:rPr>
          <w:rFonts w:ascii="Arial" w:hAnsi="Arial" w:cs="Arial"/>
          <w:bCs/>
          <w:noProof/>
          <w:lang w:val="ca-ES"/>
        </w:rPr>
        <w:t>г</w:t>
      </w:r>
      <w:r w:rsidR="00DD1BA3" w:rsidRPr="00DF3293">
        <w:rPr>
          <w:rFonts w:ascii="Arial" w:hAnsi="Arial" w:cs="Arial"/>
          <w:bCs/>
          <w:noProof/>
          <w:lang w:val="ca-ES"/>
        </w:rPr>
        <w:t xml:space="preserve"> бусд</w:t>
      </w:r>
      <w:r w:rsidR="002E7327" w:rsidRPr="00DF3293">
        <w:rPr>
          <w:rFonts w:ascii="Arial" w:hAnsi="Arial" w:cs="Arial"/>
          <w:bCs/>
          <w:noProof/>
          <w:lang w:val="ca-ES"/>
        </w:rPr>
        <w:t xml:space="preserve">ад </w:t>
      </w:r>
      <w:r w:rsidR="00DD1BA3" w:rsidRPr="00DF3293">
        <w:rPr>
          <w:rFonts w:ascii="Arial" w:hAnsi="Arial" w:cs="Arial"/>
          <w:bCs/>
          <w:noProof/>
          <w:lang w:val="ca-ES"/>
        </w:rPr>
        <w:t>шилжүүлнэ.</w:t>
      </w:r>
    </w:p>
    <w:p w14:paraId="6413CF58" w14:textId="77777777" w:rsidR="00DD1BA3" w:rsidRPr="00DF3293" w:rsidRDefault="00DD1BA3" w:rsidP="00F1067A">
      <w:pPr>
        <w:contextualSpacing/>
        <w:jc w:val="both"/>
        <w:rPr>
          <w:rFonts w:ascii="Arial" w:hAnsi="Arial" w:cs="Arial"/>
          <w:noProof/>
          <w:lang w:val="ca-ES"/>
        </w:rPr>
      </w:pPr>
    </w:p>
    <w:p w14:paraId="670644E6" w14:textId="37EEA808" w:rsidR="00DD1BA3" w:rsidRPr="00DF3293" w:rsidRDefault="008C4EAD" w:rsidP="00F1067A">
      <w:pPr>
        <w:ind w:firstLine="709"/>
        <w:contextualSpacing/>
        <w:jc w:val="both"/>
        <w:rPr>
          <w:rFonts w:ascii="Arial" w:hAnsi="Arial" w:cs="Arial"/>
          <w:lang w:val="mn-MN"/>
        </w:rPr>
      </w:pPr>
      <w:r w:rsidRPr="00DF3293">
        <w:rPr>
          <w:rFonts w:ascii="Arial" w:hAnsi="Arial" w:cs="Arial"/>
          <w:noProof/>
          <w:lang w:val="ca-ES"/>
        </w:rPr>
        <w:t>3</w:t>
      </w:r>
      <w:r w:rsidR="002E7327" w:rsidRPr="00DF3293">
        <w:rPr>
          <w:rFonts w:ascii="Arial" w:hAnsi="Arial" w:cs="Arial"/>
          <w:noProof/>
          <w:lang w:val="ca-ES"/>
        </w:rPr>
        <w:t>7</w:t>
      </w:r>
      <w:r w:rsidR="00DD1BA3" w:rsidRPr="00DF3293">
        <w:rPr>
          <w:rFonts w:ascii="Arial" w:hAnsi="Arial" w:cs="Arial"/>
          <w:noProof/>
          <w:lang w:val="ca-ES"/>
        </w:rPr>
        <w:t>.2.</w:t>
      </w:r>
      <w:r w:rsidR="00DD1BA3" w:rsidRPr="00DF3293">
        <w:rPr>
          <w:rFonts w:ascii="Arial" w:hAnsi="Arial" w:cs="Arial"/>
          <w:lang w:val="mn-MN"/>
        </w:rPr>
        <w:t>Хуульд өөрөөр заагаагүй бол төрийн болон орон нутгийн өмчий</w:t>
      </w:r>
      <w:r w:rsidR="00596DA6" w:rsidRPr="00DF3293">
        <w:rPr>
          <w:rFonts w:ascii="Arial" w:hAnsi="Arial" w:cs="Arial"/>
          <w:lang w:val="mn-MN"/>
        </w:rPr>
        <w:t xml:space="preserve">г </w:t>
      </w:r>
      <w:r w:rsidR="00DD1BA3" w:rsidRPr="00DF3293">
        <w:rPr>
          <w:rFonts w:ascii="Arial" w:hAnsi="Arial" w:cs="Arial"/>
          <w:lang w:val="mn-MN"/>
        </w:rPr>
        <w:t>шилжүүлэхдээ тэргүүн ээлжид дуудлага худалдааны аргыг хэрэглэх бөгөөд тусгай</w:t>
      </w:r>
      <w:r w:rsidR="002E7327" w:rsidRPr="00DF3293">
        <w:rPr>
          <w:rFonts w:ascii="Arial" w:hAnsi="Arial" w:cs="Arial"/>
          <w:lang w:val="mn-MN"/>
        </w:rPr>
        <w:t xml:space="preserve"> болзол,</w:t>
      </w:r>
      <w:r w:rsidR="00DD1BA3" w:rsidRPr="00DF3293">
        <w:rPr>
          <w:rFonts w:ascii="Arial" w:hAnsi="Arial" w:cs="Arial"/>
          <w:lang w:val="mn-MN"/>
        </w:rPr>
        <w:t xml:space="preserve"> </w:t>
      </w:r>
      <w:r w:rsidR="002E7327" w:rsidRPr="00DF3293">
        <w:rPr>
          <w:rFonts w:ascii="Arial" w:hAnsi="Arial" w:cs="Arial"/>
          <w:lang w:val="mn-MN"/>
        </w:rPr>
        <w:t>нөхцөл</w:t>
      </w:r>
      <w:r w:rsidR="00DD1BA3" w:rsidRPr="00DF3293">
        <w:rPr>
          <w:rFonts w:ascii="Arial" w:hAnsi="Arial" w:cs="Arial"/>
          <w:lang w:val="mn-MN"/>
        </w:rPr>
        <w:t xml:space="preserve"> заах шаардлагатай бол уралдаант шалгаруулалтын аргыг хэрэглэнэ.</w:t>
      </w:r>
    </w:p>
    <w:p w14:paraId="768E14E7" w14:textId="77777777" w:rsidR="00DD1BA3" w:rsidRPr="00DF3293" w:rsidRDefault="00DD1BA3" w:rsidP="00F1067A">
      <w:pPr>
        <w:contextualSpacing/>
        <w:jc w:val="both"/>
        <w:rPr>
          <w:rFonts w:ascii="Arial" w:hAnsi="Arial" w:cs="Arial"/>
          <w:noProof/>
          <w:lang w:val="ca-ES"/>
        </w:rPr>
      </w:pPr>
    </w:p>
    <w:p w14:paraId="43C4CA98" w14:textId="2985A76A" w:rsidR="00DD1BA3" w:rsidRPr="00DF3293" w:rsidRDefault="008C4EAD" w:rsidP="00F1067A">
      <w:pPr>
        <w:ind w:firstLine="709"/>
        <w:contextualSpacing/>
        <w:jc w:val="both"/>
        <w:rPr>
          <w:rFonts w:ascii="Arial" w:hAnsi="Arial" w:cs="Arial"/>
          <w:bCs/>
          <w:noProof/>
          <w:lang w:val="ca-ES"/>
        </w:rPr>
      </w:pPr>
      <w:r w:rsidRPr="00DF3293">
        <w:rPr>
          <w:rFonts w:ascii="Arial" w:hAnsi="Arial" w:cs="Arial"/>
          <w:bCs/>
          <w:noProof/>
          <w:lang w:val="ca-ES"/>
        </w:rPr>
        <w:t>3</w:t>
      </w:r>
      <w:r w:rsidR="002E7327" w:rsidRPr="00DF3293">
        <w:rPr>
          <w:rFonts w:ascii="Arial" w:hAnsi="Arial" w:cs="Arial"/>
          <w:bCs/>
          <w:noProof/>
          <w:lang w:val="ca-ES"/>
        </w:rPr>
        <w:t>7</w:t>
      </w:r>
      <w:r w:rsidR="00DD1BA3" w:rsidRPr="00DF3293">
        <w:rPr>
          <w:rFonts w:ascii="Arial" w:hAnsi="Arial" w:cs="Arial"/>
          <w:bCs/>
          <w:noProof/>
          <w:lang w:val="ca-ES"/>
        </w:rPr>
        <w:t xml:space="preserve">.3.Төрийн болон орон нутгийн өмчийн </w:t>
      </w:r>
      <w:r w:rsidR="00F3309B" w:rsidRPr="00DF3293">
        <w:rPr>
          <w:rFonts w:ascii="Arial" w:hAnsi="Arial" w:cs="Arial"/>
          <w:bCs/>
          <w:noProof/>
          <w:lang w:val="ca-ES"/>
        </w:rPr>
        <w:t xml:space="preserve">эзэмшлийн </w:t>
      </w:r>
      <w:r w:rsidR="00DD1BA3" w:rsidRPr="00DF3293">
        <w:rPr>
          <w:rFonts w:ascii="Arial" w:hAnsi="Arial" w:cs="Arial"/>
          <w:bCs/>
          <w:noProof/>
          <w:lang w:val="ca-ES"/>
        </w:rPr>
        <w:t>үнэт цаасыг бус</w:t>
      </w:r>
      <w:r w:rsidR="002E7327" w:rsidRPr="00DF3293">
        <w:rPr>
          <w:rFonts w:ascii="Arial" w:hAnsi="Arial" w:cs="Arial"/>
          <w:bCs/>
          <w:noProof/>
          <w:lang w:val="ca-ES"/>
        </w:rPr>
        <w:t xml:space="preserve">дад </w:t>
      </w:r>
      <w:r w:rsidR="00DD1BA3" w:rsidRPr="00DF3293">
        <w:rPr>
          <w:rFonts w:ascii="Arial" w:hAnsi="Arial" w:cs="Arial"/>
          <w:bCs/>
          <w:noProof/>
          <w:lang w:val="ca-ES"/>
        </w:rPr>
        <w:t>шилжүүлэхдээ тухайн харилцааг зохицуулсан хуулийг тэргүүн ээлжид баримтална.</w:t>
      </w:r>
    </w:p>
    <w:p w14:paraId="1A3C9CCD" w14:textId="77777777" w:rsidR="00E81EDA" w:rsidRPr="00DF3293" w:rsidRDefault="00E81EDA" w:rsidP="00F1067A">
      <w:pPr>
        <w:contextualSpacing/>
        <w:jc w:val="both"/>
        <w:rPr>
          <w:rFonts w:ascii="Arial" w:hAnsi="Arial" w:cs="Arial"/>
          <w:bCs/>
          <w:noProof/>
          <w:lang w:val="ca-ES"/>
        </w:rPr>
      </w:pPr>
    </w:p>
    <w:p w14:paraId="792FA990" w14:textId="61B7D6C7" w:rsidR="00DD1BA3" w:rsidRPr="00DF3293" w:rsidRDefault="008C4EAD" w:rsidP="00F1067A">
      <w:pPr>
        <w:ind w:firstLine="709"/>
        <w:contextualSpacing/>
        <w:jc w:val="both"/>
        <w:rPr>
          <w:rFonts w:ascii="Arial" w:hAnsi="Arial" w:cs="Arial"/>
          <w:bCs/>
          <w:noProof/>
          <w:lang w:val="ca-ES"/>
        </w:rPr>
      </w:pPr>
      <w:r w:rsidRPr="00DF3293">
        <w:rPr>
          <w:rFonts w:ascii="Arial" w:hAnsi="Arial" w:cs="Arial"/>
          <w:bCs/>
          <w:noProof/>
          <w:lang w:val="ca-ES"/>
        </w:rPr>
        <w:t>3</w:t>
      </w:r>
      <w:r w:rsidR="002E7327" w:rsidRPr="00DF3293">
        <w:rPr>
          <w:rFonts w:ascii="Arial" w:hAnsi="Arial" w:cs="Arial"/>
          <w:bCs/>
          <w:noProof/>
          <w:lang w:val="ca-ES"/>
        </w:rPr>
        <w:t>7</w:t>
      </w:r>
      <w:r w:rsidR="00DD1BA3" w:rsidRPr="00DF3293">
        <w:rPr>
          <w:rFonts w:ascii="Arial" w:hAnsi="Arial" w:cs="Arial"/>
          <w:bCs/>
          <w:noProof/>
          <w:lang w:val="ca-ES"/>
        </w:rPr>
        <w:t xml:space="preserve">.4.Энэ хуулийн </w:t>
      </w:r>
      <w:r w:rsidRPr="00DF3293">
        <w:rPr>
          <w:rFonts w:ascii="Arial" w:hAnsi="Arial" w:cs="Arial"/>
          <w:bCs/>
          <w:noProof/>
          <w:lang w:val="mn-MN"/>
        </w:rPr>
        <w:t>3</w:t>
      </w:r>
      <w:r w:rsidR="002E7327" w:rsidRPr="00DF3293">
        <w:rPr>
          <w:rFonts w:ascii="Arial" w:hAnsi="Arial" w:cs="Arial"/>
          <w:bCs/>
          <w:noProof/>
          <w:lang w:val="mn-MN"/>
        </w:rPr>
        <w:t>6</w:t>
      </w:r>
      <w:r w:rsidR="00DD1BA3" w:rsidRPr="00DF3293">
        <w:rPr>
          <w:rFonts w:ascii="Arial" w:hAnsi="Arial" w:cs="Arial"/>
          <w:bCs/>
          <w:noProof/>
          <w:lang w:val="mn-MN"/>
        </w:rPr>
        <w:t xml:space="preserve">.1.1, </w:t>
      </w:r>
      <w:r w:rsidRPr="00DF3293">
        <w:rPr>
          <w:rFonts w:ascii="Arial" w:hAnsi="Arial" w:cs="Arial"/>
          <w:bCs/>
          <w:noProof/>
          <w:lang w:val="mn-MN"/>
        </w:rPr>
        <w:t>3</w:t>
      </w:r>
      <w:r w:rsidR="002E7327" w:rsidRPr="00DF3293">
        <w:rPr>
          <w:rFonts w:ascii="Arial" w:hAnsi="Arial" w:cs="Arial"/>
          <w:bCs/>
          <w:noProof/>
          <w:lang w:val="mn-MN"/>
        </w:rPr>
        <w:t>6</w:t>
      </w:r>
      <w:r w:rsidR="00DD1BA3" w:rsidRPr="00DF3293">
        <w:rPr>
          <w:rFonts w:ascii="Arial" w:hAnsi="Arial" w:cs="Arial"/>
          <w:bCs/>
          <w:noProof/>
          <w:lang w:val="mn-MN"/>
        </w:rPr>
        <w:t xml:space="preserve">.1.2, </w:t>
      </w:r>
      <w:r w:rsidRPr="00DF3293">
        <w:rPr>
          <w:rFonts w:ascii="Arial" w:hAnsi="Arial" w:cs="Arial"/>
          <w:bCs/>
          <w:noProof/>
          <w:lang w:val="mn-MN"/>
        </w:rPr>
        <w:t>3</w:t>
      </w:r>
      <w:r w:rsidR="002E7327" w:rsidRPr="00DF3293">
        <w:rPr>
          <w:rFonts w:ascii="Arial" w:hAnsi="Arial" w:cs="Arial"/>
          <w:bCs/>
          <w:noProof/>
          <w:lang w:val="mn-MN"/>
        </w:rPr>
        <w:t>6</w:t>
      </w:r>
      <w:r w:rsidR="00DD1BA3" w:rsidRPr="00DF3293">
        <w:rPr>
          <w:rFonts w:ascii="Arial" w:hAnsi="Arial" w:cs="Arial"/>
          <w:bCs/>
          <w:noProof/>
          <w:lang w:val="mn-MN"/>
        </w:rPr>
        <w:t>.1.3-</w:t>
      </w:r>
      <w:r w:rsidR="00DD1BA3" w:rsidRPr="00DF3293">
        <w:rPr>
          <w:rFonts w:ascii="Arial" w:hAnsi="Arial" w:cs="Arial"/>
          <w:bCs/>
          <w:noProof/>
          <w:lang w:val="ca-ES"/>
        </w:rPr>
        <w:t>т заас</w:t>
      </w:r>
      <w:r w:rsidR="00F406E6" w:rsidRPr="00DF3293">
        <w:rPr>
          <w:rFonts w:ascii="Arial" w:hAnsi="Arial" w:cs="Arial"/>
          <w:bCs/>
          <w:noProof/>
          <w:lang w:val="mn-MN"/>
        </w:rPr>
        <w:t xml:space="preserve">ны дагуу </w:t>
      </w:r>
      <w:r w:rsidR="00DD1BA3" w:rsidRPr="00DF3293">
        <w:rPr>
          <w:rFonts w:ascii="Arial" w:hAnsi="Arial" w:cs="Arial"/>
          <w:bCs/>
          <w:noProof/>
          <w:lang w:val="mn-MN"/>
        </w:rPr>
        <w:t xml:space="preserve">төрийн болон орон нутгийн өмчийг бусдад </w:t>
      </w:r>
      <w:r w:rsidR="00DD1BA3" w:rsidRPr="00DF3293">
        <w:rPr>
          <w:rFonts w:ascii="Arial" w:hAnsi="Arial" w:cs="Arial"/>
          <w:bCs/>
          <w:noProof/>
          <w:lang w:val="ca-ES"/>
        </w:rPr>
        <w:t xml:space="preserve">шилжүүлэх </w:t>
      </w:r>
      <w:r w:rsidR="00154714" w:rsidRPr="00DF3293">
        <w:rPr>
          <w:rFonts w:ascii="Arial" w:hAnsi="Arial" w:cs="Arial"/>
          <w:bCs/>
          <w:noProof/>
          <w:lang w:val="ca-ES"/>
        </w:rPr>
        <w:t xml:space="preserve">тохиолдолд </w:t>
      </w:r>
      <w:r w:rsidR="00DD1BA3" w:rsidRPr="00DF3293">
        <w:rPr>
          <w:rFonts w:ascii="Arial" w:hAnsi="Arial" w:cs="Arial"/>
          <w:bCs/>
          <w:noProof/>
          <w:lang w:val="ca-ES"/>
        </w:rPr>
        <w:t>гэрээ шууд байгуулж болно.</w:t>
      </w:r>
    </w:p>
    <w:p w14:paraId="3488EB21" w14:textId="77777777" w:rsidR="00DD1BA3" w:rsidRPr="00DF3293" w:rsidRDefault="00DD1BA3" w:rsidP="00F1067A">
      <w:pPr>
        <w:contextualSpacing/>
        <w:jc w:val="both"/>
        <w:rPr>
          <w:rFonts w:ascii="Arial" w:hAnsi="Arial" w:cs="Arial"/>
          <w:lang w:val="mn-MN"/>
        </w:rPr>
      </w:pPr>
    </w:p>
    <w:p w14:paraId="03B12789" w14:textId="0EC8E130" w:rsidR="00DD1BA3" w:rsidRPr="00DF3293" w:rsidRDefault="008C4EAD" w:rsidP="00F1067A">
      <w:pPr>
        <w:ind w:firstLine="709"/>
        <w:contextualSpacing/>
        <w:jc w:val="both"/>
        <w:rPr>
          <w:rFonts w:ascii="Arial" w:hAnsi="Arial" w:cs="Arial"/>
          <w:lang w:val="mn-MN"/>
        </w:rPr>
      </w:pPr>
      <w:r w:rsidRPr="00DF3293">
        <w:rPr>
          <w:rFonts w:ascii="Arial" w:hAnsi="Arial" w:cs="Arial"/>
          <w:noProof/>
          <w:lang w:val="ca-ES"/>
        </w:rPr>
        <w:lastRenderedPageBreak/>
        <w:t>3</w:t>
      </w:r>
      <w:r w:rsidR="00D150BA" w:rsidRPr="00DF3293">
        <w:rPr>
          <w:rFonts w:ascii="Arial" w:hAnsi="Arial" w:cs="Arial"/>
          <w:noProof/>
          <w:lang w:val="ca-ES"/>
        </w:rPr>
        <w:t>7</w:t>
      </w:r>
      <w:r w:rsidR="00DD1BA3" w:rsidRPr="00DF3293">
        <w:rPr>
          <w:rFonts w:ascii="Arial" w:hAnsi="Arial" w:cs="Arial"/>
          <w:noProof/>
          <w:lang w:val="ca-ES"/>
        </w:rPr>
        <w:t>.5.</w:t>
      </w:r>
      <w:r w:rsidR="00DD1BA3" w:rsidRPr="00DF3293">
        <w:rPr>
          <w:rFonts w:ascii="Arial" w:hAnsi="Arial" w:cs="Arial"/>
          <w:lang w:val="mn-MN"/>
        </w:rPr>
        <w:t>Төрийн өмчий</w:t>
      </w:r>
      <w:r w:rsidR="001912F5" w:rsidRPr="00DF3293">
        <w:rPr>
          <w:rFonts w:ascii="Arial" w:hAnsi="Arial" w:cs="Arial"/>
          <w:lang w:val="mn-MN"/>
        </w:rPr>
        <w:t xml:space="preserve">г </w:t>
      </w:r>
      <w:r w:rsidR="00DD1BA3" w:rsidRPr="00DF3293">
        <w:rPr>
          <w:rFonts w:ascii="Arial" w:hAnsi="Arial" w:cs="Arial"/>
          <w:lang w:val="mn-MN"/>
        </w:rPr>
        <w:t>шилжүүлэх ажиллагаанд Төрийн өмчийн хороо, орон нутгийн өмчий</w:t>
      </w:r>
      <w:r w:rsidR="001912F5" w:rsidRPr="00DF3293">
        <w:rPr>
          <w:rFonts w:ascii="Arial" w:hAnsi="Arial" w:cs="Arial"/>
          <w:lang w:val="mn-MN"/>
        </w:rPr>
        <w:t xml:space="preserve">г </w:t>
      </w:r>
      <w:r w:rsidR="00DD1BA3" w:rsidRPr="00DF3293">
        <w:rPr>
          <w:rFonts w:ascii="Arial" w:hAnsi="Arial" w:cs="Arial"/>
          <w:lang w:val="mn-MN"/>
        </w:rPr>
        <w:t>шилжүүлэх үйл ажиллагаанд Орон нутгийн өмчийн газар</w:t>
      </w:r>
      <w:r w:rsidR="009C0487" w:rsidRPr="00DF3293">
        <w:rPr>
          <w:rFonts w:ascii="Arial" w:hAnsi="Arial" w:cs="Arial"/>
          <w:lang w:val="mn-MN"/>
        </w:rPr>
        <w:t xml:space="preserve"> </w:t>
      </w:r>
      <w:r w:rsidR="00DD1BA3" w:rsidRPr="00DF3293">
        <w:rPr>
          <w:rFonts w:ascii="Arial" w:hAnsi="Arial" w:cs="Arial"/>
          <w:lang w:val="mn-MN"/>
        </w:rPr>
        <w:t>хяналт тавина.</w:t>
      </w:r>
    </w:p>
    <w:p w14:paraId="3E465E61" w14:textId="77777777" w:rsidR="00DD1BA3" w:rsidRPr="00DF3293" w:rsidRDefault="00DD1BA3" w:rsidP="00F1067A">
      <w:pPr>
        <w:contextualSpacing/>
        <w:jc w:val="both"/>
        <w:rPr>
          <w:rFonts w:ascii="Arial" w:hAnsi="Arial" w:cs="Arial"/>
          <w:lang w:val="mn-MN"/>
        </w:rPr>
      </w:pPr>
    </w:p>
    <w:p w14:paraId="2C9F7E24" w14:textId="41B8B675" w:rsidR="00DD1BA3" w:rsidRPr="00DF3293" w:rsidRDefault="008C4EAD" w:rsidP="00F1067A">
      <w:pPr>
        <w:ind w:firstLine="709"/>
        <w:contextualSpacing/>
        <w:jc w:val="both"/>
        <w:rPr>
          <w:rFonts w:ascii="Arial" w:hAnsi="Arial" w:cs="Arial"/>
          <w:lang w:val="mn-MN"/>
        </w:rPr>
      </w:pPr>
      <w:r w:rsidRPr="00DF3293">
        <w:rPr>
          <w:rFonts w:ascii="Arial" w:hAnsi="Arial" w:cs="Arial"/>
          <w:noProof/>
          <w:lang w:val="ca-ES"/>
        </w:rPr>
        <w:t>3</w:t>
      </w:r>
      <w:r w:rsidR="00D150BA" w:rsidRPr="00DF3293">
        <w:rPr>
          <w:rFonts w:ascii="Arial" w:hAnsi="Arial" w:cs="Arial"/>
          <w:noProof/>
          <w:lang w:val="ca-ES"/>
        </w:rPr>
        <w:t>7</w:t>
      </w:r>
      <w:r w:rsidR="00DD1BA3" w:rsidRPr="00DF3293">
        <w:rPr>
          <w:rFonts w:ascii="Arial" w:hAnsi="Arial" w:cs="Arial"/>
          <w:noProof/>
          <w:lang w:val="ca-ES"/>
        </w:rPr>
        <w:t>.6.</w:t>
      </w:r>
      <w:r w:rsidR="00DD1BA3" w:rsidRPr="00DF3293">
        <w:rPr>
          <w:rFonts w:ascii="Arial" w:hAnsi="Arial" w:cs="Arial"/>
          <w:lang w:val="mn-MN"/>
        </w:rPr>
        <w:t xml:space="preserve">Төрийн болон орон нутгийн өмчийг </w:t>
      </w:r>
      <w:r w:rsidR="001744B2" w:rsidRPr="00DF3293">
        <w:rPr>
          <w:rFonts w:ascii="Arial" w:hAnsi="Arial" w:cs="Arial"/>
          <w:lang w:val="mn-MN"/>
        </w:rPr>
        <w:t xml:space="preserve">бусдад </w:t>
      </w:r>
      <w:r w:rsidR="00DD1BA3" w:rsidRPr="00DF3293">
        <w:rPr>
          <w:rFonts w:ascii="Arial" w:hAnsi="Arial" w:cs="Arial"/>
          <w:lang w:val="mn-MN"/>
        </w:rPr>
        <w:t xml:space="preserve">шилжүүлэх </w:t>
      </w:r>
      <w:r w:rsidR="00BE2EE8" w:rsidRPr="00DF3293">
        <w:rPr>
          <w:rFonts w:ascii="Arial" w:hAnsi="Arial" w:cs="Arial"/>
          <w:lang w:val="mn-MN"/>
        </w:rPr>
        <w:t xml:space="preserve">гэрээ байгуулах </w:t>
      </w:r>
      <w:r w:rsidR="00DD1BA3" w:rsidRPr="00DF3293">
        <w:rPr>
          <w:rFonts w:ascii="Arial" w:hAnsi="Arial" w:cs="Arial"/>
          <w:lang w:val="mn-MN"/>
        </w:rPr>
        <w:t>журам, гэрээний загварыг Төрийн өмчийн хороо батална.</w:t>
      </w:r>
    </w:p>
    <w:p w14:paraId="7DB6E8D1" w14:textId="77777777" w:rsidR="00DD1BA3" w:rsidRPr="00DF3293" w:rsidRDefault="00DD1BA3" w:rsidP="00F1067A">
      <w:pPr>
        <w:contextualSpacing/>
        <w:jc w:val="both"/>
        <w:rPr>
          <w:rFonts w:ascii="Arial" w:hAnsi="Arial" w:cs="Arial"/>
          <w:lang w:val="mn-MN"/>
        </w:rPr>
      </w:pPr>
    </w:p>
    <w:p w14:paraId="6258CB76" w14:textId="43F14012" w:rsidR="00DD1BA3" w:rsidRPr="00DF3293" w:rsidRDefault="008C4EAD" w:rsidP="00F1067A">
      <w:pPr>
        <w:pStyle w:val="ListParagraph"/>
        <w:spacing w:after="0" w:line="240" w:lineRule="auto"/>
        <w:ind w:left="0" w:firstLine="709"/>
        <w:jc w:val="both"/>
        <w:rPr>
          <w:rFonts w:ascii="Arial" w:hAnsi="Arial" w:cs="Arial"/>
          <w:noProof/>
          <w:sz w:val="24"/>
          <w:szCs w:val="24"/>
          <w:lang w:val="ca-ES"/>
        </w:rPr>
      </w:pPr>
      <w:r w:rsidRPr="00DF3293">
        <w:rPr>
          <w:rFonts w:ascii="Arial" w:hAnsi="Arial" w:cs="Arial"/>
          <w:b/>
          <w:bCs/>
          <w:noProof/>
          <w:sz w:val="24"/>
          <w:szCs w:val="24"/>
          <w:lang w:val="ca-ES"/>
        </w:rPr>
        <w:t>3</w:t>
      </w:r>
      <w:r w:rsidR="002B29A1" w:rsidRPr="00DF3293">
        <w:rPr>
          <w:rFonts w:ascii="Arial" w:hAnsi="Arial" w:cs="Arial"/>
          <w:b/>
          <w:bCs/>
          <w:noProof/>
          <w:sz w:val="24"/>
          <w:szCs w:val="24"/>
          <w:lang w:val="ca-ES"/>
        </w:rPr>
        <w:t>8</w:t>
      </w:r>
      <w:r w:rsidR="00DD1BA3" w:rsidRPr="00DF3293">
        <w:rPr>
          <w:rFonts w:ascii="Arial" w:hAnsi="Arial" w:cs="Arial"/>
          <w:b/>
          <w:bCs/>
          <w:noProof/>
          <w:sz w:val="24"/>
          <w:szCs w:val="24"/>
          <w:lang w:val="ca-ES"/>
        </w:rPr>
        <w:t xml:space="preserve"> д</w:t>
      </w:r>
      <w:r w:rsidR="002B29A1" w:rsidRPr="00DF3293">
        <w:rPr>
          <w:rFonts w:ascii="Arial" w:hAnsi="Arial" w:cs="Arial"/>
          <w:b/>
          <w:bCs/>
          <w:noProof/>
          <w:sz w:val="24"/>
          <w:szCs w:val="24"/>
          <w:lang w:val="ca-ES"/>
        </w:rPr>
        <w:t>у</w:t>
      </w:r>
      <w:r w:rsidR="00DD1BA3" w:rsidRPr="00DF3293">
        <w:rPr>
          <w:rFonts w:ascii="Arial" w:hAnsi="Arial" w:cs="Arial"/>
          <w:b/>
          <w:bCs/>
          <w:noProof/>
          <w:sz w:val="24"/>
          <w:szCs w:val="24"/>
          <w:lang w:val="ca-ES"/>
        </w:rPr>
        <w:t>г</w:t>
      </w:r>
      <w:r w:rsidR="002B29A1" w:rsidRPr="00DF3293">
        <w:rPr>
          <w:rFonts w:ascii="Arial" w:hAnsi="Arial" w:cs="Arial"/>
          <w:b/>
          <w:bCs/>
          <w:noProof/>
          <w:sz w:val="24"/>
          <w:szCs w:val="24"/>
          <w:lang w:val="ca-ES"/>
        </w:rPr>
        <w:t>аа</w:t>
      </w:r>
      <w:r w:rsidR="00DD1BA3" w:rsidRPr="00DF3293">
        <w:rPr>
          <w:rFonts w:ascii="Arial" w:hAnsi="Arial" w:cs="Arial"/>
          <w:b/>
          <w:bCs/>
          <w:noProof/>
          <w:sz w:val="24"/>
          <w:szCs w:val="24"/>
          <w:lang w:val="ca-ES"/>
        </w:rPr>
        <w:t xml:space="preserve">р зүйл.Төрийн болон орон нутгийн өмчийг </w:t>
      </w:r>
      <w:r w:rsidR="00DD1BA3" w:rsidRPr="00DF3293">
        <w:rPr>
          <w:rFonts w:ascii="Arial" w:hAnsi="Arial" w:cs="Arial"/>
          <w:b/>
          <w:bCs/>
          <w:noProof/>
          <w:sz w:val="24"/>
          <w:szCs w:val="24"/>
          <w:lang w:val="mn-MN"/>
        </w:rPr>
        <w:t>шилжүүлсний</w:t>
      </w:r>
      <w:r w:rsidR="00DD1BA3" w:rsidRPr="00DF3293">
        <w:rPr>
          <w:rFonts w:ascii="Arial" w:hAnsi="Arial" w:cs="Arial"/>
          <w:b/>
          <w:bCs/>
          <w:noProof/>
          <w:sz w:val="24"/>
          <w:szCs w:val="24"/>
          <w:lang w:val="ca-ES"/>
        </w:rPr>
        <w:t xml:space="preserve"> төлбөр</w:t>
      </w:r>
    </w:p>
    <w:p w14:paraId="0382501A" w14:textId="77777777" w:rsidR="00DD1BA3" w:rsidRPr="00DF3293" w:rsidRDefault="00DD1BA3" w:rsidP="00F1067A">
      <w:pPr>
        <w:contextualSpacing/>
        <w:jc w:val="both"/>
        <w:rPr>
          <w:rFonts w:ascii="Arial" w:hAnsi="Arial" w:cs="Arial"/>
          <w:noProof/>
          <w:lang w:val="ca-ES"/>
        </w:rPr>
      </w:pPr>
    </w:p>
    <w:p w14:paraId="3947ADF1" w14:textId="73B8B0F5" w:rsidR="00DD1BA3" w:rsidRPr="00DF3293" w:rsidRDefault="008C4EAD" w:rsidP="00F1067A">
      <w:pPr>
        <w:ind w:firstLine="709"/>
        <w:contextualSpacing/>
        <w:jc w:val="both"/>
        <w:rPr>
          <w:rFonts w:ascii="Arial" w:hAnsi="Arial" w:cs="Arial"/>
          <w:bCs/>
          <w:noProof/>
          <w:lang w:val="ca-ES"/>
        </w:rPr>
      </w:pPr>
      <w:r w:rsidRPr="00DF3293">
        <w:rPr>
          <w:rFonts w:ascii="Arial" w:hAnsi="Arial" w:cs="Arial"/>
          <w:bCs/>
          <w:noProof/>
          <w:lang w:val="ca-ES"/>
        </w:rPr>
        <w:t>3</w:t>
      </w:r>
      <w:r w:rsidR="002B29A1" w:rsidRPr="00DF3293">
        <w:rPr>
          <w:rFonts w:ascii="Arial" w:hAnsi="Arial" w:cs="Arial"/>
          <w:bCs/>
          <w:noProof/>
          <w:lang w:val="ca-ES"/>
        </w:rPr>
        <w:t>8</w:t>
      </w:r>
      <w:r w:rsidR="00DD1BA3" w:rsidRPr="00DF3293">
        <w:rPr>
          <w:rFonts w:ascii="Arial" w:hAnsi="Arial" w:cs="Arial"/>
          <w:bCs/>
          <w:noProof/>
          <w:lang w:val="ca-ES"/>
        </w:rPr>
        <w:t xml:space="preserve">.1.Төрийн болон орон нутгийн өмчийг бусдад </w:t>
      </w:r>
      <w:r w:rsidR="00DD1BA3" w:rsidRPr="00DF3293">
        <w:rPr>
          <w:rFonts w:ascii="Arial" w:hAnsi="Arial" w:cs="Arial"/>
          <w:bCs/>
          <w:noProof/>
          <w:lang w:val="mn-MN"/>
        </w:rPr>
        <w:t xml:space="preserve">хариу </w:t>
      </w:r>
      <w:r w:rsidR="00DD1BA3" w:rsidRPr="00DF3293">
        <w:rPr>
          <w:rFonts w:ascii="Arial" w:hAnsi="Arial" w:cs="Arial"/>
          <w:bCs/>
          <w:noProof/>
          <w:lang w:val="ca-ES"/>
        </w:rPr>
        <w:t xml:space="preserve">төлбөртэй </w:t>
      </w:r>
      <w:r w:rsidR="00DD1BA3" w:rsidRPr="00DF3293">
        <w:rPr>
          <w:rFonts w:ascii="Arial" w:hAnsi="Arial" w:cs="Arial"/>
          <w:bCs/>
          <w:noProof/>
          <w:lang w:val="mn-MN"/>
        </w:rPr>
        <w:t>шилжүүлэх</w:t>
      </w:r>
      <w:r w:rsidR="00DD1BA3" w:rsidRPr="00DF3293">
        <w:rPr>
          <w:rFonts w:ascii="Arial" w:hAnsi="Arial" w:cs="Arial"/>
          <w:bCs/>
          <w:noProof/>
          <w:lang w:val="ca-ES"/>
        </w:rPr>
        <w:t xml:space="preserve"> бол төлбөрийг тухайн хөрөнгийн зах зээлийн үнээр тогтооно.</w:t>
      </w:r>
    </w:p>
    <w:p w14:paraId="0DE8CEBF" w14:textId="77777777" w:rsidR="00DD1BA3" w:rsidRPr="00DF3293" w:rsidRDefault="00DD1BA3" w:rsidP="00F1067A">
      <w:pPr>
        <w:contextualSpacing/>
        <w:jc w:val="both"/>
        <w:rPr>
          <w:rFonts w:ascii="Arial" w:hAnsi="Arial" w:cs="Arial"/>
          <w:bCs/>
          <w:noProof/>
          <w:lang w:val="ca-ES"/>
        </w:rPr>
      </w:pPr>
    </w:p>
    <w:p w14:paraId="375020D9" w14:textId="40711E24" w:rsidR="00DD1BA3" w:rsidRPr="00DF3293" w:rsidRDefault="008C4EAD" w:rsidP="00F1067A">
      <w:pPr>
        <w:ind w:firstLine="709"/>
        <w:contextualSpacing/>
        <w:jc w:val="both"/>
        <w:rPr>
          <w:rFonts w:ascii="Arial" w:hAnsi="Arial" w:cs="Arial"/>
          <w:bCs/>
          <w:noProof/>
          <w:lang w:val="ca-ES"/>
        </w:rPr>
      </w:pPr>
      <w:r w:rsidRPr="00DF3293">
        <w:rPr>
          <w:rFonts w:ascii="Arial" w:hAnsi="Arial" w:cs="Arial"/>
          <w:bCs/>
          <w:noProof/>
          <w:lang w:val="ca-ES"/>
        </w:rPr>
        <w:t>3</w:t>
      </w:r>
      <w:r w:rsidR="002B29A1" w:rsidRPr="00DF3293">
        <w:rPr>
          <w:rFonts w:ascii="Arial" w:hAnsi="Arial" w:cs="Arial"/>
          <w:bCs/>
          <w:noProof/>
          <w:lang w:val="ca-ES"/>
        </w:rPr>
        <w:t>8</w:t>
      </w:r>
      <w:r w:rsidR="00DD1BA3" w:rsidRPr="00DF3293">
        <w:rPr>
          <w:rFonts w:ascii="Arial" w:hAnsi="Arial" w:cs="Arial"/>
          <w:bCs/>
          <w:noProof/>
          <w:lang w:val="ca-ES"/>
        </w:rPr>
        <w:t>.2.</w:t>
      </w:r>
      <w:r w:rsidR="00CC6081" w:rsidRPr="00DF3293">
        <w:rPr>
          <w:rFonts w:ascii="Arial" w:hAnsi="Arial" w:cs="Arial"/>
          <w:bCs/>
          <w:noProof/>
          <w:lang w:val="ca-ES"/>
        </w:rPr>
        <w:t>Төрийн болон орон нутгийн өмчийг бусдад т</w:t>
      </w:r>
      <w:r w:rsidR="00DD1BA3" w:rsidRPr="00DF3293">
        <w:rPr>
          <w:rFonts w:ascii="Arial" w:hAnsi="Arial" w:cs="Arial"/>
          <w:bCs/>
          <w:noProof/>
          <w:lang w:val="ca-ES"/>
        </w:rPr>
        <w:t xml:space="preserve">өлбөрийн хөнгөлөлттэй нөхцөлөөр </w:t>
      </w:r>
      <w:r w:rsidR="0094565B" w:rsidRPr="00DF3293">
        <w:rPr>
          <w:rFonts w:ascii="Arial" w:hAnsi="Arial" w:cs="Arial"/>
          <w:bCs/>
          <w:noProof/>
          <w:lang w:val="ca-ES"/>
        </w:rPr>
        <w:t xml:space="preserve">шилжүүлэх </w:t>
      </w:r>
      <w:r w:rsidR="00DD1BA3" w:rsidRPr="00DF3293">
        <w:rPr>
          <w:rFonts w:ascii="Arial" w:hAnsi="Arial" w:cs="Arial"/>
          <w:bCs/>
          <w:noProof/>
          <w:lang w:val="mn-MN"/>
        </w:rPr>
        <w:t xml:space="preserve">бол </w:t>
      </w:r>
      <w:r w:rsidR="00DD1BA3" w:rsidRPr="00DF3293">
        <w:rPr>
          <w:rFonts w:ascii="Arial" w:hAnsi="Arial" w:cs="Arial"/>
          <w:bCs/>
          <w:noProof/>
          <w:lang w:val="ca-ES"/>
        </w:rPr>
        <w:t>төлбөрийн доод хэмжээ</w:t>
      </w:r>
      <w:r w:rsidR="00BE7F97" w:rsidRPr="00DF3293">
        <w:rPr>
          <w:rFonts w:ascii="Arial" w:hAnsi="Arial" w:cs="Arial"/>
          <w:bCs/>
          <w:noProof/>
          <w:lang w:val="ca-ES"/>
        </w:rPr>
        <w:t>г</w:t>
      </w:r>
      <w:r w:rsidR="00DD1BA3" w:rsidRPr="00DF3293">
        <w:rPr>
          <w:rFonts w:ascii="Arial" w:hAnsi="Arial" w:cs="Arial"/>
          <w:bCs/>
          <w:noProof/>
          <w:lang w:val="ca-ES"/>
        </w:rPr>
        <w:t xml:space="preserve"> </w:t>
      </w:r>
      <w:r w:rsidR="00EE475F" w:rsidRPr="00DF3293">
        <w:rPr>
          <w:rFonts w:ascii="Arial" w:hAnsi="Arial" w:cs="Arial"/>
          <w:bCs/>
          <w:noProof/>
          <w:lang w:val="ca-ES"/>
        </w:rPr>
        <w:t xml:space="preserve">тухайн хөрөнгийн </w:t>
      </w:r>
      <w:r w:rsidR="00DD1BA3" w:rsidRPr="00DF3293">
        <w:rPr>
          <w:rFonts w:ascii="Arial" w:hAnsi="Arial" w:cs="Arial"/>
          <w:bCs/>
          <w:noProof/>
          <w:lang w:val="mn-MN"/>
        </w:rPr>
        <w:t>зах зээлийн үнийн 50 хувиас</w:t>
      </w:r>
      <w:r w:rsidR="00DD1BA3" w:rsidRPr="00DF3293">
        <w:rPr>
          <w:rFonts w:ascii="Arial" w:hAnsi="Arial" w:cs="Arial"/>
          <w:bCs/>
          <w:noProof/>
          <w:lang w:val="ca-ES"/>
        </w:rPr>
        <w:t xml:space="preserve"> багагүй</w:t>
      </w:r>
      <w:r w:rsidR="00DD1BA3" w:rsidRPr="00DF3293">
        <w:rPr>
          <w:rFonts w:ascii="Arial" w:hAnsi="Arial" w:cs="Arial"/>
          <w:bCs/>
          <w:noProof/>
          <w:lang w:val="mn-MN"/>
        </w:rPr>
        <w:t xml:space="preserve"> бай</w:t>
      </w:r>
      <w:r w:rsidR="00327C70" w:rsidRPr="00DF3293">
        <w:rPr>
          <w:rFonts w:ascii="Arial" w:hAnsi="Arial" w:cs="Arial"/>
          <w:bCs/>
          <w:noProof/>
          <w:lang w:val="mn-MN"/>
        </w:rPr>
        <w:t>хаар тогтооно</w:t>
      </w:r>
      <w:r w:rsidR="00DD1BA3" w:rsidRPr="00DF3293">
        <w:rPr>
          <w:rFonts w:ascii="Arial" w:hAnsi="Arial" w:cs="Arial"/>
          <w:bCs/>
          <w:noProof/>
          <w:lang w:val="ca-ES"/>
        </w:rPr>
        <w:t>.</w:t>
      </w:r>
    </w:p>
    <w:p w14:paraId="1808E5CC" w14:textId="77777777" w:rsidR="00DD1BA3" w:rsidRPr="00DF3293" w:rsidRDefault="00DD1BA3" w:rsidP="00F1067A">
      <w:pPr>
        <w:pStyle w:val="NoSpacing"/>
        <w:contextualSpacing/>
        <w:jc w:val="both"/>
        <w:rPr>
          <w:rFonts w:ascii="Arial" w:eastAsia="Times New Roman" w:hAnsi="Arial" w:cs="Arial"/>
          <w:bCs/>
          <w:noProof/>
          <w:sz w:val="24"/>
          <w:szCs w:val="24"/>
          <w:lang w:val="ca-ES"/>
        </w:rPr>
      </w:pPr>
    </w:p>
    <w:p w14:paraId="33EC2A39" w14:textId="62A07EF5" w:rsidR="00DD1BA3" w:rsidRPr="00DF3293" w:rsidRDefault="00D74684" w:rsidP="00D74684">
      <w:pPr>
        <w:pStyle w:val="NoSpacing"/>
        <w:ind w:left="2835" w:hanging="2126"/>
        <w:contextualSpacing/>
        <w:jc w:val="both"/>
        <w:rPr>
          <w:rFonts w:ascii="Arial" w:hAnsi="Arial" w:cs="Arial"/>
          <w:bCs/>
          <w:noProof/>
          <w:sz w:val="24"/>
          <w:szCs w:val="24"/>
          <w:lang w:val="ca-ES"/>
        </w:rPr>
      </w:pPr>
      <w:r w:rsidRPr="00DF3293">
        <w:rPr>
          <w:rFonts w:ascii="Arial" w:hAnsi="Arial" w:cs="Arial"/>
          <w:b/>
          <w:noProof/>
          <w:sz w:val="24"/>
          <w:szCs w:val="24"/>
          <w:lang w:val="ca-ES"/>
        </w:rPr>
        <w:t>39</w:t>
      </w:r>
      <w:r w:rsidR="00DD1BA3" w:rsidRPr="00DF3293">
        <w:rPr>
          <w:rFonts w:ascii="Arial" w:hAnsi="Arial" w:cs="Arial"/>
          <w:b/>
          <w:noProof/>
          <w:sz w:val="24"/>
          <w:szCs w:val="24"/>
          <w:lang w:val="ca-ES"/>
        </w:rPr>
        <w:t xml:space="preserve"> д</w:t>
      </w:r>
      <w:r w:rsidR="008C4EAD" w:rsidRPr="00DF3293">
        <w:rPr>
          <w:rFonts w:ascii="Arial" w:hAnsi="Arial" w:cs="Arial"/>
          <w:b/>
          <w:noProof/>
          <w:sz w:val="24"/>
          <w:szCs w:val="24"/>
          <w:lang w:val="ca-ES"/>
        </w:rPr>
        <w:t>ү</w:t>
      </w:r>
      <w:r w:rsidR="00DD1BA3" w:rsidRPr="00DF3293">
        <w:rPr>
          <w:rFonts w:ascii="Arial" w:hAnsi="Arial" w:cs="Arial"/>
          <w:b/>
          <w:noProof/>
          <w:sz w:val="24"/>
          <w:szCs w:val="24"/>
          <w:lang w:val="ca-ES"/>
        </w:rPr>
        <w:t>г</w:t>
      </w:r>
      <w:r w:rsidR="008C4EAD" w:rsidRPr="00DF3293">
        <w:rPr>
          <w:rFonts w:ascii="Arial" w:hAnsi="Arial" w:cs="Arial"/>
          <w:b/>
          <w:noProof/>
          <w:sz w:val="24"/>
          <w:szCs w:val="24"/>
          <w:lang w:val="ca-ES"/>
        </w:rPr>
        <w:t>ээ</w:t>
      </w:r>
      <w:r w:rsidR="00DD1BA3" w:rsidRPr="00DF3293">
        <w:rPr>
          <w:rFonts w:ascii="Arial" w:hAnsi="Arial" w:cs="Arial"/>
          <w:b/>
          <w:noProof/>
          <w:sz w:val="24"/>
          <w:szCs w:val="24"/>
          <w:lang w:val="ca-ES"/>
        </w:rPr>
        <w:t>р зүйл.Төрийн болон орон нутгийн өмчийн</w:t>
      </w:r>
      <w:r w:rsidRPr="00DF3293">
        <w:rPr>
          <w:rFonts w:ascii="Arial" w:hAnsi="Arial" w:cs="Arial"/>
          <w:b/>
          <w:noProof/>
          <w:sz w:val="24"/>
          <w:szCs w:val="24"/>
          <w:lang w:val="ca-ES"/>
        </w:rPr>
        <w:t xml:space="preserve"> хөрөнгийн</w:t>
      </w:r>
      <w:r w:rsidR="00DD1BA3" w:rsidRPr="00DF3293">
        <w:rPr>
          <w:rFonts w:ascii="Arial" w:hAnsi="Arial" w:cs="Arial"/>
          <w:b/>
          <w:noProof/>
          <w:sz w:val="24"/>
          <w:szCs w:val="24"/>
          <w:lang w:val="ca-ES"/>
        </w:rPr>
        <w:t xml:space="preserve"> зах зээлийн </w:t>
      </w:r>
      <w:r w:rsidR="00427A95" w:rsidRPr="00DF3293">
        <w:rPr>
          <w:rFonts w:ascii="Arial" w:hAnsi="Arial" w:cs="Arial"/>
          <w:b/>
          <w:noProof/>
          <w:sz w:val="24"/>
          <w:szCs w:val="24"/>
          <w:lang w:val="ca-ES"/>
        </w:rPr>
        <w:t>үнийг</w:t>
      </w:r>
      <w:r w:rsidR="00DD1BA3" w:rsidRPr="00DF3293">
        <w:rPr>
          <w:rFonts w:ascii="Arial" w:hAnsi="Arial" w:cs="Arial"/>
          <w:b/>
          <w:noProof/>
          <w:sz w:val="24"/>
          <w:szCs w:val="24"/>
          <w:lang w:val="ca-ES"/>
        </w:rPr>
        <w:t xml:space="preserve"> тогтоох</w:t>
      </w:r>
    </w:p>
    <w:p w14:paraId="22AC641B" w14:textId="77777777" w:rsidR="006D5857" w:rsidRPr="00DF3293" w:rsidRDefault="006D5857" w:rsidP="00F1067A">
      <w:pPr>
        <w:pStyle w:val="NoSpacing"/>
        <w:contextualSpacing/>
        <w:jc w:val="both"/>
        <w:rPr>
          <w:rFonts w:ascii="Arial" w:hAnsi="Arial" w:cs="Arial"/>
          <w:bCs/>
          <w:noProof/>
          <w:sz w:val="24"/>
          <w:szCs w:val="24"/>
          <w:lang w:val="ca-ES"/>
        </w:rPr>
      </w:pPr>
    </w:p>
    <w:p w14:paraId="3E8A363A" w14:textId="07C11FD7" w:rsidR="00A31631" w:rsidRPr="00DF3293" w:rsidRDefault="00D74684" w:rsidP="00F1067A">
      <w:pPr>
        <w:pStyle w:val="NoSpacing"/>
        <w:ind w:firstLine="709"/>
        <w:contextualSpacing/>
        <w:jc w:val="both"/>
        <w:rPr>
          <w:rFonts w:ascii="Arial" w:hAnsi="Arial" w:cs="Arial"/>
          <w:bCs/>
          <w:noProof/>
          <w:sz w:val="24"/>
          <w:szCs w:val="24"/>
          <w:lang w:val="ca-ES"/>
        </w:rPr>
      </w:pPr>
      <w:r w:rsidRPr="00DF3293">
        <w:rPr>
          <w:rFonts w:ascii="Arial" w:hAnsi="Arial" w:cs="Arial"/>
          <w:bCs/>
          <w:noProof/>
          <w:sz w:val="24"/>
          <w:szCs w:val="24"/>
          <w:lang w:val="ca-ES"/>
        </w:rPr>
        <w:t>39</w:t>
      </w:r>
      <w:r w:rsidR="00A31631" w:rsidRPr="00DF3293">
        <w:rPr>
          <w:rFonts w:ascii="Arial" w:hAnsi="Arial" w:cs="Arial"/>
          <w:bCs/>
          <w:noProof/>
          <w:sz w:val="24"/>
          <w:szCs w:val="24"/>
          <w:lang w:val="ca-ES"/>
        </w:rPr>
        <w:t>.1.Төрийн болон орон нутгийн өмчийн үл хөдлөх эд хөрөнгийн зах зээлийн үнийг тогтоохдоо дараах шаардлагыг хангасан үнэлгээний тайлан гаргана:</w:t>
      </w:r>
    </w:p>
    <w:p w14:paraId="574F1D85" w14:textId="77777777" w:rsidR="00A31631" w:rsidRPr="00DF3293" w:rsidRDefault="00A31631" w:rsidP="00F1067A">
      <w:pPr>
        <w:pStyle w:val="NoSpacing"/>
        <w:contextualSpacing/>
        <w:jc w:val="both"/>
        <w:rPr>
          <w:rFonts w:ascii="Arial" w:hAnsi="Arial" w:cs="Arial"/>
          <w:bCs/>
          <w:noProof/>
          <w:sz w:val="24"/>
          <w:szCs w:val="24"/>
          <w:lang w:val="ca-ES"/>
        </w:rPr>
      </w:pPr>
    </w:p>
    <w:p w14:paraId="112C57FA" w14:textId="423E1CC0" w:rsidR="00A31631" w:rsidRPr="00DF3293" w:rsidRDefault="00D74684"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39.</w:t>
      </w:r>
      <w:r w:rsidR="00A31631" w:rsidRPr="00DF3293">
        <w:rPr>
          <w:rFonts w:ascii="Arial" w:hAnsi="Arial" w:cs="Arial"/>
          <w:bCs/>
          <w:noProof/>
          <w:sz w:val="24"/>
          <w:szCs w:val="24"/>
          <w:lang w:val="ca-ES"/>
        </w:rPr>
        <w:t xml:space="preserve">1.1.тусгай зөвшөөрөл бүхий </w:t>
      </w:r>
      <w:r w:rsidR="00FE2CD6" w:rsidRPr="00DF3293">
        <w:rPr>
          <w:rFonts w:ascii="Arial" w:hAnsi="Arial" w:cs="Arial"/>
          <w:bCs/>
          <w:noProof/>
          <w:sz w:val="24"/>
          <w:szCs w:val="24"/>
          <w:lang w:val="ca-ES"/>
        </w:rPr>
        <w:t>үнэлгээний хуулийн этгээдээр</w:t>
      </w:r>
      <w:r w:rsidR="00A31631" w:rsidRPr="00DF3293">
        <w:rPr>
          <w:rFonts w:ascii="Arial" w:hAnsi="Arial" w:cs="Arial"/>
          <w:bCs/>
          <w:noProof/>
          <w:sz w:val="24"/>
          <w:szCs w:val="24"/>
          <w:lang w:val="ca-ES"/>
        </w:rPr>
        <w:t xml:space="preserve"> хийлгэсэн байх;</w:t>
      </w:r>
    </w:p>
    <w:p w14:paraId="6D37D16F" w14:textId="77777777" w:rsidR="00A31631" w:rsidRPr="00DF3293" w:rsidRDefault="00A31631" w:rsidP="00F1067A">
      <w:pPr>
        <w:pStyle w:val="NoSpacing"/>
        <w:contextualSpacing/>
        <w:jc w:val="both"/>
        <w:rPr>
          <w:rFonts w:ascii="Arial" w:hAnsi="Arial" w:cs="Arial"/>
          <w:bCs/>
          <w:noProof/>
          <w:sz w:val="24"/>
          <w:szCs w:val="24"/>
          <w:lang w:val="ca-ES"/>
        </w:rPr>
      </w:pPr>
    </w:p>
    <w:p w14:paraId="116A7155" w14:textId="0F5824F4" w:rsidR="00A31631" w:rsidRPr="00DF3293" w:rsidRDefault="00102301"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39</w:t>
      </w:r>
      <w:r w:rsidR="00A31631" w:rsidRPr="00DF3293">
        <w:rPr>
          <w:rFonts w:ascii="Arial" w:hAnsi="Arial" w:cs="Arial"/>
          <w:bCs/>
          <w:noProof/>
          <w:sz w:val="24"/>
          <w:szCs w:val="24"/>
          <w:lang w:val="ca-ES"/>
        </w:rPr>
        <w:t>.1.2.хөрөнгийн үнэлгээний сайн туршлагад үндэслэж, боловсруулсан байх.</w:t>
      </w:r>
    </w:p>
    <w:p w14:paraId="13FE6C09" w14:textId="77777777" w:rsidR="00A31631" w:rsidRPr="00DF3293" w:rsidRDefault="00A31631" w:rsidP="00F1067A">
      <w:pPr>
        <w:pStyle w:val="NoSpacing"/>
        <w:contextualSpacing/>
        <w:jc w:val="both"/>
        <w:rPr>
          <w:rFonts w:ascii="Arial" w:hAnsi="Arial" w:cs="Arial"/>
          <w:bCs/>
          <w:noProof/>
          <w:sz w:val="24"/>
          <w:szCs w:val="24"/>
          <w:lang w:val="ca-ES"/>
        </w:rPr>
      </w:pPr>
    </w:p>
    <w:p w14:paraId="31ABADFF" w14:textId="2675B0B9" w:rsidR="005C19E6" w:rsidRPr="00DF3293" w:rsidRDefault="001744B2" w:rsidP="00F1067A">
      <w:pPr>
        <w:pStyle w:val="NoSpacing"/>
        <w:ind w:firstLine="709"/>
        <w:contextualSpacing/>
        <w:jc w:val="both"/>
        <w:rPr>
          <w:rFonts w:ascii="Arial" w:hAnsi="Arial" w:cs="Arial"/>
          <w:bCs/>
          <w:noProof/>
          <w:sz w:val="24"/>
          <w:szCs w:val="24"/>
          <w:lang w:val="ca-ES"/>
        </w:rPr>
      </w:pPr>
      <w:r w:rsidRPr="00DF3293">
        <w:rPr>
          <w:rFonts w:ascii="Arial" w:hAnsi="Arial" w:cs="Arial"/>
          <w:bCs/>
          <w:noProof/>
          <w:sz w:val="24"/>
          <w:szCs w:val="24"/>
          <w:lang w:val="ca-ES"/>
        </w:rPr>
        <w:t>39</w:t>
      </w:r>
      <w:r w:rsidR="005C19E6" w:rsidRPr="00DF3293">
        <w:rPr>
          <w:rFonts w:ascii="Arial" w:hAnsi="Arial" w:cs="Arial"/>
          <w:bCs/>
          <w:noProof/>
          <w:sz w:val="24"/>
          <w:szCs w:val="24"/>
          <w:lang w:val="ca-ES"/>
        </w:rPr>
        <w:t xml:space="preserve">.2.Үнэлгээний тайланг </w:t>
      </w:r>
      <w:r w:rsidRPr="00DF3293">
        <w:rPr>
          <w:rFonts w:ascii="Arial" w:hAnsi="Arial" w:cs="Arial"/>
          <w:bCs/>
          <w:noProof/>
          <w:sz w:val="24"/>
          <w:szCs w:val="24"/>
          <w:lang w:val="ca-ES"/>
        </w:rPr>
        <w:t xml:space="preserve">тухайн </w:t>
      </w:r>
      <w:r w:rsidR="005C19E6" w:rsidRPr="00DF3293">
        <w:rPr>
          <w:rFonts w:ascii="Arial" w:hAnsi="Arial" w:cs="Arial"/>
          <w:bCs/>
          <w:noProof/>
          <w:sz w:val="24"/>
          <w:szCs w:val="24"/>
          <w:lang w:val="ca-ES"/>
        </w:rPr>
        <w:t xml:space="preserve">төрийн болон орон нутгийн өмчийг шилжүүлэх шийдвэр гаргахаас </w:t>
      </w:r>
      <w:r w:rsidR="00FC6926" w:rsidRPr="00DF3293">
        <w:rPr>
          <w:rFonts w:ascii="Arial" w:hAnsi="Arial" w:cs="Arial"/>
          <w:bCs/>
          <w:noProof/>
          <w:sz w:val="24"/>
          <w:szCs w:val="24"/>
          <w:lang w:val="ca-ES"/>
        </w:rPr>
        <w:t>зургаан</w:t>
      </w:r>
      <w:r w:rsidR="005C19E6" w:rsidRPr="00DF3293">
        <w:rPr>
          <w:rFonts w:ascii="Arial" w:hAnsi="Arial" w:cs="Arial"/>
          <w:bCs/>
          <w:noProof/>
          <w:sz w:val="24"/>
          <w:szCs w:val="24"/>
          <w:lang w:val="ca-ES"/>
        </w:rPr>
        <w:t xml:space="preserve"> сарын </w:t>
      </w:r>
      <w:r w:rsidR="00315FF8" w:rsidRPr="00DF3293">
        <w:rPr>
          <w:rFonts w:ascii="Arial" w:hAnsi="Arial" w:cs="Arial"/>
          <w:bCs/>
          <w:noProof/>
          <w:sz w:val="24"/>
          <w:szCs w:val="24"/>
          <w:lang w:val="ca-ES"/>
        </w:rPr>
        <w:t>өмнө</w:t>
      </w:r>
      <w:r w:rsidR="005C19E6" w:rsidRPr="00DF3293">
        <w:rPr>
          <w:rFonts w:ascii="Arial" w:hAnsi="Arial" w:cs="Arial"/>
          <w:bCs/>
          <w:noProof/>
          <w:sz w:val="24"/>
          <w:szCs w:val="24"/>
          <w:lang w:val="ca-ES"/>
        </w:rPr>
        <w:t xml:space="preserve"> </w:t>
      </w:r>
      <w:r w:rsidR="00120CCC" w:rsidRPr="00DF3293">
        <w:rPr>
          <w:rFonts w:ascii="Arial" w:hAnsi="Arial" w:cs="Arial"/>
          <w:bCs/>
          <w:noProof/>
          <w:sz w:val="24"/>
          <w:szCs w:val="24"/>
          <w:lang w:val="ca-ES"/>
        </w:rPr>
        <w:t>гаргасан</w:t>
      </w:r>
      <w:r w:rsidR="005C19E6" w:rsidRPr="00DF3293">
        <w:rPr>
          <w:rFonts w:ascii="Arial" w:hAnsi="Arial" w:cs="Arial"/>
          <w:bCs/>
          <w:noProof/>
          <w:sz w:val="24"/>
          <w:szCs w:val="24"/>
          <w:lang w:val="ca-ES"/>
        </w:rPr>
        <w:t xml:space="preserve"> байна.</w:t>
      </w:r>
    </w:p>
    <w:p w14:paraId="2E3AB57B" w14:textId="77777777" w:rsidR="00293472" w:rsidRPr="00DF3293" w:rsidRDefault="00293472" w:rsidP="00F1067A">
      <w:pPr>
        <w:pStyle w:val="NoSpacing"/>
        <w:contextualSpacing/>
        <w:jc w:val="both"/>
        <w:rPr>
          <w:rFonts w:ascii="Arial" w:hAnsi="Arial" w:cs="Arial"/>
          <w:bCs/>
          <w:noProof/>
          <w:sz w:val="24"/>
          <w:szCs w:val="24"/>
          <w:lang w:val="mn-MN"/>
        </w:rPr>
      </w:pPr>
    </w:p>
    <w:p w14:paraId="019C2139" w14:textId="4E5AAE1D" w:rsidR="00293472" w:rsidRPr="00DF3293" w:rsidRDefault="001744B2" w:rsidP="00F1067A">
      <w:pPr>
        <w:pStyle w:val="NoSpacing"/>
        <w:ind w:firstLine="709"/>
        <w:contextualSpacing/>
        <w:jc w:val="both"/>
        <w:rPr>
          <w:rFonts w:ascii="Arial" w:hAnsi="Arial" w:cs="Arial"/>
          <w:bCs/>
          <w:noProof/>
          <w:sz w:val="24"/>
          <w:szCs w:val="24"/>
          <w:lang w:val="mn-MN"/>
        </w:rPr>
      </w:pPr>
      <w:r w:rsidRPr="00DF3293">
        <w:rPr>
          <w:rFonts w:ascii="Arial" w:hAnsi="Arial" w:cs="Arial"/>
          <w:bCs/>
          <w:noProof/>
          <w:sz w:val="24"/>
          <w:szCs w:val="24"/>
          <w:lang w:val="ca-ES"/>
        </w:rPr>
        <w:t>39</w:t>
      </w:r>
      <w:r w:rsidR="00CF699C" w:rsidRPr="00DF3293">
        <w:rPr>
          <w:rFonts w:ascii="Arial" w:hAnsi="Arial" w:cs="Arial"/>
          <w:bCs/>
          <w:noProof/>
          <w:sz w:val="24"/>
          <w:szCs w:val="24"/>
          <w:lang w:val="ca-ES"/>
        </w:rPr>
        <w:t>.</w:t>
      </w:r>
      <w:r w:rsidR="00D5042D" w:rsidRPr="00DF3293">
        <w:rPr>
          <w:rFonts w:ascii="Arial" w:hAnsi="Arial" w:cs="Arial"/>
          <w:bCs/>
          <w:noProof/>
          <w:sz w:val="24"/>
          <w:szCs w:val="24"/>
          <w:lang w:val="ca-ES"/>
        </w:rPr>
        <w:t>3</w:t>
      </w:r>
      <w:r w:rsidR="00CF699C" w:rsidRPr="00DF3293">
        <w:rPr>
          <w:rFonts w:ascii="Arial" w:hAnsi="Arial" w:cs="Arial"/>
          <w:bCs/>
          <w:noProof/>
          <w:sz w:val="24"/>
          <w:szCs w:val="24"/>
          <w:lang w:val="ca-ES"/>
        </w:rPr>
        <w:t>.</w:t>
      </w:r>
      <w:r w:rsidR="00293472" w:rsidRPr="00DF3293">
        <w:rPr>
          <w:rFonts w:ascii="Arial" w:hAnsi="Arial" w:cs="Arial"/>
          <w:bCs/>
          <w:noProof/>
          <w:sz w:val="24"/>
          <w:szCs w:val="24"/>
          <w:lang w:val="ca-ES"/>
        </w:rPr>
        <w:t xml:space="preserve">Төрийн болон орон нутгийн өмчийн хөдлөх </w:t>
      </w:r>
      <w:r w:rsidR="00B25867" w:rsidRPr="00DF3293">
        <w:rPr>
          <w:rFonts w:ascii="Arial" w:hAnsi="Arial" w:cs="Arial"/>
          <w:bCs/>
          <w:noProof/>
          <w:sz w:val="24"/>
          <w:szCs w:val="24"/>
          <w:lang w:val="ca-ES"/>
        </w:rPr>
        <w:t xml:space="preserve">эд </w:t>
      </w:r>
      <w:r w:rsidR="00293472" w:rsidRPr="00DF3293">
        <w:rPr>
          <w:rFonts w:ascii="Arial" w:hAnsi="Arial" w:cs="Arial"/>
          <w:bCs/>
          <w:noProof/>
          <w:sz w:val="24"/>
          <w:szCs w:val="24"/>
          <w:lang w:val="ca-ES"/>
        </w:rPr>
        <w:t>хөрөнг</w:t>
      </w:r>
      <w:r w:rsidR="00D80148" w:rsidRPr="00DF3293">
        <w:rPr>
          <w:rFonts w:ascii="Arial" w:hAnsi="Arial" w:cs="Arial"/>
          <w:bCs/>
          <w:noProof/>
          <w:sz w:val="24"/>
          <w:szCs w:val="24"/>
          <w:lang w:val="ca-ES"/>
        </w:rPr>
        <w:t>ө, үнэт цааснаас бусад эдийн бус хөрөнг</w:t>
      </w:r>
      <w:r w:rsidR="00293472" w:rsidRPr="00DF3293">
        <w:rPr>
          <w:rFonts w:ascii="Arial" w:hAnsi="Arial" w:cs="Arial"/>
          <w:bCs/>
          <w:noProof/>
          <w:sz w:val="24"/>
          <w:szCs w:val="24"/>
          <w:lang w:val="ca-ES"/>
        </w:rPr>
        <w:t>ийн зах зээлийн үнийг</w:t>
      </w:r>
      <w:r w:rsidR="00293472" w:rsidRPr="00DF3293">
        <w:rPr>
          <w:rFonts w:ascii="Arial" w:hAnsi="Arial" w:cs="Arial"/>
          <w:bCs/>
          <w:noProof/>
          <w:sz w:val="24"/>
          <w:szCs w:val="24"/>
          <w:lang w:val="mn-MN"/>
        </w:rPr>
        <w:t xml:space="preserve"> Хөрөнгийн үнэлгээний тухай хуул</w:t>
      </w:r>
      <w:r w:rsidRPr="00DF3293">
        <w:rPr>
          <w:rFonts w:ascii="Arial" w:hAnsi="Arial" w:cs="Arial"/>
          <w:bCs/>
          <w:noProof/>
          <w:sz w:val="24"/>
          <w:szCs w:val="24"/>
          <w:lang w:val="mn-MN"/>
        </w:rPr>
        <w:t>ийн 7.2-т</w:t>
      </w:r>
      <w:r w:rsidR="00D80148" w:rsidRPr="00DF3293">
        <w:rPr>
          <w:rFonts w:ascii="Arial" w:hAnsi="Arial" w:cs="Arial"/>
          <w:bCs/>
          <w:noProof/>
          <w:sz w:val="24"/>
          <w:szCs w:val="24"/>
          <w:lang w:val="mn-MN"/>
        </w:rPr>
        <w:t xml:space="preserve"> заасан</w:t>
      </w:r>
      <w:r w:rsidR="004D6D7E" w:rsidRPr="00DF3293">
        <w:rPr>
          <w:rFonts w:ascii="Arial" w:hAnsi="Arial" w:cs="Arial"/>
          <w:bCs/>
          <w:noProof/>
          <w:sz w:val="24"/>
          <w:szCs w:val="24"/>
          <w:lang w:val="mn-MN"/>
        </w:rPr>
        <w:t xml:space="preserve"> журам,</w:t>
      </w:r>
      <w:r w:rsidR="00293472" w:rsidRPr="00DF3293">
        <w:rPr>
          <w:rFonts w:ascii="Arial" w:hAnsi="Arial" w:cs="Arial"/>
          <w:bCs/>
          <w:noProof/>
          <w:sz w:val="24"/>
          <w:szCs w:val="24"/>
          <w:lang w:val="mn-MN"/>
        </w:rPr>
        <w:t xml:space="preserve"> аргачлалыг баримтлан </w:t>
      </w:r>
      <w:r w:rsidR="00293472" w:rsidRPr="00DF3293">
        <w:rPr>
          <w:rFonts w:ascii="Arial" w:hAnsi="Arial" w:cs="Arial"/>
          <w:bCs/>
          <w:noProof/>
          <w:sz w:val="24"/>
          <w:szCs w:val="24"/>
          <w:lang w:val="ca-ES"/>
        </w:rPr>
        <w:t xml:space="preserve">Төрийн өмчийн хороо, Орон нутгийн өмчийн газар </w:t>
      </w:r>
      <w:r w:rsidR="00D80148" w:rsidRPr="00DF3293">
        <w:rPr>
          <w:rFonts w:ascii="Arial" w:hAnsi="Arial" w:cs="Arial"/>
          <w:bCs/>
          <w:noProof/>
          <w:sz w:val="24"/>
          <w:szCs w:val="24"/>
          <w:lang w:val="ca-ES"/>
        </w:rPr>
        <w:t>тогтоож болно</w:t>
      </w:r>
      <w:r w:rsidR="00293472" w:rsidRPr="00DF3293">
        <w:rPr>
          <w:rFonts w:ascii="Arial" w:hAnsi="Arial" w:cs="Arial"/>
          <w:bCs/>
          <w:noProof/>
          <w:sz w:val="24"/>
          <w:szCs w:val="24"/>
          <w:lang w:val="mn-MN"/>
        </w:rPr>
        <w:t>.</w:t>
      </w:r>
    </w:p>
    <w:p w14:paraId="5D9A3B4F" w14:textId="208CE2FD" w:rsidR="005C19E6" w:rsidRPr="00DF3293" w:rsidRDefault="005C19E6" w:rsidP="00F1067A">
      <w:pPr>
        <w:pStyle w:val="NoSpacing"/>
        <w:contextualSpacing/>
        <w:jc w:val="both"/>
        <w:rPr>
          <w:rFonts w:ascii="Arial" w:hAnsi="Arial" w:cs="Arial"/>
          <w:bCs/>
          <w:noProof/>
          <w:sz w:val="24"/>
          <w:szCs w:val="24"/>
          <w:lang w:val="ca-ES"/>
        </w:rPr>
      </w:pPr>
    </w:p>
    <w:p w14:paraId="779B30EB" w14:textId="10D97515" w:rsidR="005C19E6" w:rsidRPr="00DF3293" w:rsidRDefault="001744B2" w:rsidP="00F1067A">
      <w:pPr>
        <w:pStyle w:val="NoSpacing"/>
        <w:ind w:firstLine="709"/>
        <w:contextualSpacing/>
        <w:jc w:val="both"/>
        <w:rPr>
          <w:rFonts w:ascii="Arial" w:hAnsi="Arial" w:cs="Arial"/>
          <w:bCs/>
          <w:noProof/>
          <w:sz w:val="24"/>
          <w:szCs w:val="24"/>
          <w:lang w:val="ca-ES"/>
        </w:rPr>
      </w:pPr>
      <w:r w:rsidRPr="00DF3293">
        <w:rPr>
          <w:rFonts w:ascii="Arial" w:hAnsi="Arial" w:cs="Arial"/>
          <w:bCs/>
          <w:noProof/>
          <w:sz w:val="24"/>
          <w:szCs w:val="24"/>
          <w:lang w:val="ca-ES"/>
        </w:rPr>
        <w:t>39</w:t>
      </w:r>
      <w:r w:rsidR="005C19E6" w:rsidRPr="00DF3293">
        <w:rPr>
          <w:rFonts w:ascii="Arial" w:hAnsi="Arial" w:cs="Arial"/>
          <w:bCs/>
          <w:noProof/>
          <w:sz w:val="24"/>
          <w:szCs w:val="24"/>
          <w:lang w:val="ca-ES"/>
        </w:rPr>
        <w:t>.</w:t>
      </w:r>
      <w:r w:rsidR="00315FF8" w:rsidRPr="00DF3293">
        <w:rPr>
          <w:rFonts w:ascii="Arial" w:hAnsi="Arial" w:cs="Arial"/>
          <w:bCs/>
          <w:noProof/>
          <w:sz w:val="24"/>
          <w:szCs w:val="24"/>
          <w:lang w:val="ca-ES"/>
        </w:rPr>
        <w:t>4</w:t>
      </w:r>
      <w:r w:rsidR="005C19E6" w:rsidRPr="00DF3293">
        <w:rPr>
          <w:rFonts w:ascii="Arial" w:hAnsi="Arial" w:cs="Arial"/>
          <w:bCs/>
          <w:noProof/>
          <w:sz w:val="24"/>
          <w:szCs w:val="24"/>
          <w:lang w:val="ca-ES"/>
        </w:rPr>
        <w:t>.Тухайн төрлийн хөрөнгийн идэвхтэй зах зээлгүй, харьцуулалт хийх боломжгүйн улмаас үнийг тогтоох боломжгүй</w:t>
      </w:r>
      <w:r w:rsidR="00BE4BE8" w:rsidRPr="00DF3293">
        <w:rPr>
          <w:rFonts w:ascii="Arial" w:hAnsi="Arial" w:cs="Arial"/>
          <w:bCs/>
          <w:noProof/>
          <w:sz w:val="24"/>
          <w:szCs w:val="24"/>
          <w:lang w:val="ca-ES"/>
        </w:rPr>
        <w:t xml:space="preserve"> </w:t>
      </w:r>
      <w:r w:rsidR="00F217EB" w:rsidRPr="00DF3293">
        <w:rPr>
          <w:rFonts w:ascii="Arial" w:hAnsi="Arial" w:cs="Arial"/>
          <w:bCs/>
          <w:noProof/>
          <w:sz w:val="24"/>
          <w:szCs w:val="24"/>
          <w:lang w:val="ca-ES"/>
        </w:rPr>
        <w:t>талаарх</w:t>
      </w:r>
      <w:r w:rsidR="005C19E6" w:rsidRPr="00DF3293">
        <w:rPr>
          <w:rFonts w:ascii="Arial" w:hAnsi="Arial" w:cs="Arial"/>
          <w:bCs/>
          <w:noProof/>
          <w:sz w:val="24"/>
          <w:szCs w:val="24"/>
          <w:lang w:val="ca-ES"/>
        </w:rPr>
        <w:t xml:space="preserve"> мэргэшсэн үнэлгээч</w:t>
      </w:r>
      <w:r w:rsidR="00F30B01" w:rsidRPr="00DF3293">
        <w:rPr>
          <w:rFonts w:ascii="Arial" w:hAnsi="Arial" w:cs="Arial"/>
          <w:bCs/>
          <w:noProof/>
          <w:sz w:val="24"/>
          <w:szCs w:val="24"/>
          <w:lang w:val="ca-ES"/>
        </w:rPr>
        <w:t xml:space="preserve">ний </w:t>
      </w:r>
      <w:r w:rsidR="00D85A25" w:rsidRPr="00DF3293">
        <w:rPr>
          <w:rFonts w:ascii="Arial" w:hAnsi="Arial" w:cs="Arial"/>
          <w:bCs/>
          <w:noProof/>
          <w:sz w:val="24"/>
          <w:szCs w:val="24"/>
          <w:lang w:val="ca-ES"/>
        </w:rPr>
        <w:t>дүгнэлтийг үндэслэн</w:t>
      </w:r>
      <w:r w:rsidR="00F30B01" w:rsidRPr="00DF3293">
        <w:rPr>
          <w:rFonts w:ascii="Arial" w:hAnsi="Arial" w:cs="Arial"/>
          <w:bCs/>
          <w:noProof/>
          <w:sz w:val="24"/>
          <w:szCs w:val="24"/>
          <w:lang w:val="ca-ES"/>
        </w:rPr>
        <w:t xml:space="preserve"> </w:t>
      </w:r>
      <w:r w:rsidR="005C19E6" w:rsidRPr="00DF3293">
        <w:rPr>
          <w:rFonts w:ascii="Arial" w:hAnsi="Arial" w:cs="Arial"/>
          <w:bCs/>
          <w:noProof/>
          <w:sz w:val="24"/>
          <w:szCs w:val="24"/>
          <w:lang w:val="ca-ES"/>
        </w:rPr>
        <w:t>Төрийн өмчийн хороо, Орон нутгийн өмчийн газар тухайн шилжүүлэх өмчийн үнийг боломжит бусад үндэслэл, тооцоололд суурилан тогто</w:t>
      </w:r>
      <w:r w:rsidR="00D85A25" w:rsidRPr="00DF3293">
        <w:rPr>
          <w:rFonts w:ascii="Arial" w:hAnsi="Arial" w:cs="Arial"/>
          <w:bCs/>
          <w:noProof/>
          <w:sz w:val="24"/>
          <w:szCs w:val="24"/>
          <w:lang w:val="ca-ES"/>
        </w:rPr>
        <w:t>ож болно</w:t>
      </w:r>
      <w:r w:rsidR="005C19E6" w:rsidRPr="00DF3293">
        <w:rPr>
          <w:rFonts w:ascii="Arial" w:hAnsi="Arial" w:cs="Arial"/>
          <w:bCs/>
          <w:noProof/>
          <w:sz w:val="24"/>
          <w:szCs w:val="24"/>
          <w:lang w:val="ca-ES"/>
        </w:rPr>
        <w:t>.</w:t>
      </w:r>
    </w:p>
    <w:p w14:paraId="32F2ED2B" w14:textId="77777777" w:rsidR="00DD1BA3" w:rsidRPr="00DF3293" w:rsidRDefault="00DD1BA3" w:rsidP="00F1067A">
      <w:pPr>
        <w:contextualSpacing/>
        <w:jc w:val="both"/>
        <w:rPr>
          <w:rFonts w:ascii="Arial" w:hAnsi="Arial" w:cs="Arial"/>
          <w:strike/>
          <w:lang w:val="mn-MN"/>
        </w:rPr>
      </w:pPr>
    </w:p>
    <w:p w14:paraId="563C916E" w14:textId="2FF86F68" w:rsidR="00DD1BA3" w:rsidRPr="00DF3293" w:rsidRDefault="00F217EB" w:rsidP="00F1067A">
      <w:pPr>
        <w:pStyle w:val="NoSpacing"/>
        <w:ind w:left="2835" w:hanging="2115"/>
        <w:contextualSpacing/>
        <w:jc w:val="both"/>
        <w:rPr>
          <w:rFonts w:ascii="Arial" w:eastAsia="Times New Roman" w:hAnsi="Arial" w:cs="Arial"/>
          <w:bCs/>
          <w:noProof/>
          <w:sz w:val="24"/>
          <w:szCs w:val="24"/>
          <w:lang w:val="ca-ES"/>
        </w:rPr>
      </w:pPr>
      <w:r w:rsidRPr="00DF3293">
        <w:rPr>
          <w:rFonts w:ascii="Arial" w:eastAsia="Times New Roman" w:hAnsi="Arial" w:cs="Arial"/>
          <w:b/>
          <w:noProof/>
          <w:sz w:val="24"/>
          <w:szCs w:val="24"/>
          <w:lang w:val="ca-ES"/>
        </w:rPr>
        <w:t>40</w:t>
      </w:r>
      <w:r w:rsidR="00DD1BA3" w:rsidRPr="00DF3293">
        <w:rPr>
          <w:rFonts w:ascii="Arial" w:eastAsia="Times New Roman" w:hAnsi="Arial" w:cs="Arial"/>
          <w:b/>
          <w:noProof/>
          <w:sz w:val="24"/>
          <w:szCs w:val="24"/>
          <w:lang w:val="ca-ES"/>
        </w:rPr>
        <w:t xml:space="preserve"> дүгээр зүйл.Төрийн болон орон нутгийн өмчийн хөрөнгийг солих</w:t>
      </w:r>
    </w:p>
    <w:p w14:paraId="6CA407E5" w14:textId="77777777" w:rsidR="00DD1BA3" w:rsidRPr="00DF3293" w:rsidRDefault="00DD1BA3" w:rsidP="00F1067A">
      <w:pPr>
        <w:pStyle w:val="NoSpacing"/>
        <w:contextualSpacing/>
        <w:jc w:val="both"/>
        <w:rPr>
          <w:rFonts w:ascii="Arial" w:eastAsia="Times New Roman" w:hAnsi="Arial" w:cs="Arial"/>
          <w:bCs/>
          <w:noProof/>
          <w:sz w:val="24"/>
          <w:szCs w:val="24"/>
          <w:u w:val="single"/>
          <w:lang w:val="ca-ES"/>
        </w:rPr>
      </w:pPr>
    </w:p>
    <w:p w14:paraId="6BCFBB59" w14:textId="11FADF2E" w:rsidR="00DD1BA3" w:rsidRPr="00DF3293" w:rsidRDefault="0071640D" w:rsidP="00F1067A">
      <w:pPr>
        <w:pStyle w:val="NoSpacing"/>
        <w:ind w:firstLine="720"/>
        <w:contextualSpacing/>
        <w:jc w:val="both"/>
        <w:rPr>
          <w:rFonts w:ascii="Arial" w:eastAsia="Times New Roman" w:hAnsi="Arial" w:cs="Arial"/>
          <w:bCs/>
          <w:noProof/>
          <w:sz w:val="24"/>
          <w:szCs w:val="24"/>
          <w:lang w:val="ca-ES"/>
        </w:rPr>
      </w:pPr>
      <w:r w:rsidRPr="00DF3293">
        <w:rPr>
          <w:rFonts w:ascii="Arial" w:eastAsia="Times New Roman" w:hAnsi="Arial" w:cs="Arial"/>
          <w:bCs/>
          <w:noProof/>
          <w:sz w:val="24"/>
          <w:szCs w:val="24"/>
          <w:lang w:val="ca-ES"/>
        </w:rPr>
        <w:t>4</w:t>
      </w:r>
      <w:r w:rsidR="00C0216C" w:rsidRPr="00DF3293">
        <w:rPr>
          <w:rFonts w:ascii="Arial" w:eastAsia="Times New Roman" w:hAnsi="Arial" w:cs="Arial"/>
          <w:bCs/>
          <w:noProof/>
          <w:sz w:val="24"/>
          <w:szCs w:val="24"/>
          <w:lang w:val="ca-ES"/>
        </w:rPr>
        <w:t>0</w:t>
      </w:r>
      <w:r w:rsidR="00DD1BA3" w:rsidRPr="00DF3293">
        <w:rPr>
          <w:rFonts w:ascii="Arial" w:eastAsia="Times New Roman" w:hAnsi="Arial" w:cs="Arial"/>
          <w:bCs/>
          <w:noProof/>
          <w:sz w:val="24"/>
          <w:szCs w:val="24"/>
          <w:lang w:val="ca-ES"/>
        </w:rPr>
        <w:t>.1.</w:t>
      </w:r>
      <w:r w:rsidR="00855957" w:rsidRPr="00DF3293">
        <w:rPr>
          <w:rFonts w:ascii="Arial" w:eastAsia="Times New Roman" w:hAnsi="Arial" w:cs="Arial"/>
          <w:bCs/>
          <w:noProof/>
          <w:sz w:val="24"/>
          <w:szCs w:val="24"/>
          <w:lang w:val="ca-ES"/>
        </w:rPr>
        <w:t>Хуульд өөрөөр заагаагүй бол т</w:t>
      </w:r>
      <w:r w:rsidR="00DD1BA3" w:rsidRPr="00DF3293">
        <w:rPr>
          <w:rFonts w:ascii="Arial" w:eastAsia="Times New Roman" w:hAnsi="Arial" w:cs="Arial"/>
          <w:bCs/>
          <w:noProof/>
          <w:sz w:val="24"/>
          <w:szCs w:val="24"/>
          <w:lang w:val="ca-ES"/>
        </w:rPr>
        <w:t>өрийн болон орон нутгийн өмчийг дараах тохиолдолд өөр төрлийн эд хөрөнгө болон эдийн бус хөрөнгөөр сольж болно:</w:t>
      </w:r>
    </w:p>
    <w:p w14:paraId="14FAC676" w14:textId="77777777" w:rsidR="005B521F" w:rsidRPr="00DF3293" w:rsidRDefault="005B521F" w:rsidP="005B521F">
      <w:pPr>
        <w:pStyle w:val="NoSpacing"/>
        <w:contextualSpacing/>
        <w:jc w:val="both"/>
        <w:rPr>
          <w:rFonts w:ascii="Arial" w:eastAsia="Times New Roman" w:hAnsi="Arial" w:cs="Arial"/>
          <w:bCs/>
          <w:noProof/>
          <w:sz w:val="24"/>
          <w:szCs w:val="24"/>
          <w:lang w:val="ca-ES"/>
        </w:rPr>
      </w:pPr>
    </w:p>
    <w:p w14:paraId="32EA4978" w14:textId="33AC1965" w:rsidR="00027F57"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4</w:t>
      </w:r>
      <w:r w:rsidR="00285293" w:rsidRPr="00DF3293">
        <w:rPr>
          <w:rFonts w:ascii="Arial" w:hAnsi="Arial" w:cs="Arial"/>
          <w:bCs/>
          <w:noProof/>
          <w:sz w:val="24"/>
          <w:szCs w:val="24"/>
          <w:lang w:val="ca-ES"/>
        </w:rPr>
        <w:t>0</w:t>
      </w:r>
      <w:r w:rsidR="00DD1BA3" w:rsidRPr="00DF3293">
        <w:rPr>
          <w:rFonts w:ascii="Arial" w:hAnsi="Arial" w:cs="Arial"/>
          <w:bCs/>
          <w:noProof/>
          <w:sz w:val="24"/>
          <w:szCs w:val="24"/>
          <w:lang w:val="ca-ES"/>
        </w:rPr>
        <w:t xml:space="preserve">.1.1.бусдын өмчийг нийтийн эрх ашгийн төлөө дайчлан </w:t>
      </w:r>
      <w:r w:rsidR="00EE08FE" w:rsidRPr="00DF3293">
        <w:rPr>
          <w:rFonts w:ascii="Arial" w:hAnsi="Arial" w:cs="Arial"/>
          <w:bCs/>
          <w:noProof/>
          <w:sz w:val="24"/>
          <w:szCs w:val="24"/>
          <w:lang w:val="ca-ES"/>
        </w:rPr>
        <w:t>авсан</w:t>
      </w:r>
      <w:r w:rsidR="00DD1BA3" w:rsidRPr="00DF3293">
        <w:rPr>
          <w:rFonts w:ascii="Arial" w:hAnsi="Arial" w:cs="Arial"/>
          <w:bCs/>
          <w:noProof/>
          <w:sz w:val="24"/>
          <w:szCs w:val="24"/>
          <w:lang w:val="ca-ES"/>
        </w:rPr>
        <w:t xml:space="preserve"> бөгөөд өмчлөгчид буцаан өгөх боломжгүй болсон буюу чанар байдлын хувьд доройтуулсан бол;</w:t>
      </w:r>
    </w:p>
    <w:p w14:paraId="6F2F23DE" w14:textId="77777777" w:rsidR="00027F57" w:rsidRPr="00DF3293" w:rsidRDefault="00027F57" w:rsidP="00F1067A">
      <w:pPr>
        <w:contextualSpacing/>
        <w:jc w:val="both"/>
        <w:rPr>
          <w:rFonts w:ascii="Arial" w:hAnsi="Arial" w:cs="Arial"/>
          <w:bCs/>
          <w:noProof/>
          <w:lang w:val="ca-ES"/>
        </w:rPr>
      </w:pPr>
    </w:p>
    <w:p w14:paraId="079FE8BA" w14:textId="54634896" w:rsidR="00DD1BA3"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lastRenderedPageBreak/>
        <w:t>4</w:t>
      </w:r>
      <w:r w:rsidR="00285293" w:rsidRPr="00DF3293">
        <w:rPr>
          <w:rFonts w:ascii="Arial" w:hAnsi="Arial" w:cs="Arial"/>
          <w:bCs/>
          <w:noProof/>
          <w:sz w:val="24"/>
          <w:szCs w:val="24"/>
          <w:lang w:val="ca-ES"/>
        </w:rPr>
        <w:t>0</w:t>
      </w:r>
      <w:r w:rsidR="00DD1BA3" w:rsidRPr="00DF3293">
        <w:rPr>
          <w:rFonts w:ascii="Arial" w:hAnsi="Arial" w:cs="Arial"/>
          <w:bCs/>
          <w:noProof/>
          <w:sz w:val="24"/>
          <w:szCs w:val="24"/>
          <w:lang w:val="ca-ES"/>
        </w:rPr>
        <w:t>.1.2.төрийн болон орон нутгийн өмчий</w:t>
      </w:r>
      <w:r w:rsidR="00285293" w:rsidRPr="00DF3293">
        <w:rPr>
          <w:rFonts w:ascii="Arial" w:hAnsi="Arial" w:cs="Arial"/>
          <w:bCs/>
          <w:noProof/>
          <w:sz w:val="24"/>
          <w:szCs w:val="24"/>
          <w:lang w:val="ca-ES"/>
        </w:rPr>
        <w:t>н хөрөнгийг</w:t>
      </w:r>
      <w:r w:rsidR="00DD1BA3" w:rsidRPr="00DF3293">
        <w:rPr>
          <w:rFonts w:ascii="Arial" w:hAnsi="Arial" w:cs="Arial"/>
          <w:bCs/>
          <w:noProof/>
          <w:sz w:val="24"/>
          <w:szCs w:val="24"/>
          <w:lang w:val="ca-ES"/>
        </w:rPr>
        <w:t xml:space="preserve"> өөр хөрөнгөөр солих нь нийтийн эрх ашигт нийцэ</w:t>
      </w:r>
      <w:r w:rsidR="00285293" w:rsidRPr="00DF3293">
        <w:rPr>
          <w:rFonts w:ascii="Arial" w:hAnsi="Arial" w:cs="Arial"/>
          <w:bCs/>
          <w:noProof/>
          <w:sz w:val="24"/>
          <w:szCs w:val="24"/>
          <w:lang w:val="ca-ES"/>
        </w:rPr>
        <w:t xml:space="preserve">х </w:t>
      </w:r>
      <w:r w:rsidR="00DD1BA3" w:rsidRPr="00DF3293">
        <w:rPr>
          <w:rFonts w:ascii="Arial" w:hAnsi="Arial" w:cs="Arial"/>
          <w:bCs/>
          <w:noProof/>
          <w:sz w:val="24"/>
          <w:szCs w:val="24"/>
          <w:lang w:val="ca-ES"/>
        </w:rPr>
        <w:t>бол;</w:t>
      </w:r>
    </w:p>
    <w:p w14:paraId="1CAFE7B6" w14:textId="77777777" w:rsidR="00DD1BA3" w:rsidRPr="00DF3293" w:rsidRDefault="00DD1BA3" w:rsidP="00F1067A">
      <w:pPr>
        <w:pStyle w:val="NoSpacing"/>
        <w:contextualSpacing/>
        <w:jc w:val="both"/>
        <w:rPr>
          <w:rFonts w:ascii="Arial" w:eastAsia="Times New Roman" w:hAnsi="Arial" w:cs="Arial"/>
          <w:bCs/>
          <w:noProof/>
          <w:sz w:val="24"/>
          <w:szCs w:val="24"/>
          <w:lang w:val="ca-ES"/>
        </w:rPr>
      </w:pPr>
    </w:p>
    <w:p w14:paraId="2358F72D" w14:textId="7CBBEC73" w:rsidR="00DD1BA3" w:rsidRPr="00DF3293" w:rsidRDefault="0071640D" w:rsidP="00F1067A">
      <w:pPr>
        <w:pStyle w:val="NoSpacing"/>
        <w:ind w:firstLine="1440"/>
        <w:contextualSpacing/>
        <w:jc w:val="both"/>
        <w:rPr>
          <w:rFonts w:ascii="Arial" w:eastAsia="Times New Roman" w:hAnsi="Arial" w:cs="Arial"/>
          <w:bCs/>
          <w:noProof/>
          <w:sz w:val="24"/>
          <w:szCs w:val="24"/>
          <w:lang w:val="ca-ES"/>
        </w:rPr>
      </w:pPr>
      <w:r w:rsidRPr="00DF3293">
        <w:rPr>
          <w:rFonts w:ascii="Arial" w:eastAsia="Times New Roman" w:hAnsi="Arial" w:cs="Arial"/>
          <w:bCs/>
          <w:noProof/>
          <w:sz w:val="24"/>
          <w:szCs w:val="24"/>
          <w:lang w:val="ca-ES"/>
        </w:rPr>
        <w:t>4</w:t>
      </w:r>
      <w:r w:rsidR="00285293" w:rsidRPr="00DF3293">
        <w:rPr>
          <w:rFonts w:ascii="Arial" w:eastAsia="Times New Roman" w:hAnsi="Arial" w:cs="Arial"/>
          <w:bCs/>
          <w:noProof/>
          <w:sz w:val="24"/>
          <w:szCs w:val="24"/>
          <w:lang w:val="ca-ES"/>
        </w:rPr>
        <w:t>0</w:t>
      </w:r>
      <w:r w:rsidR="00DD1BA3" w:rsidRPr="00DF3293">
        <w:rPr>
          <w:rFonts w:ascii="Arial" w:eastAsia="Times New Roman" w:hAnsi="Arial" w:cs="Arial"/>
          <w:bCs/>
          <w:noProof/>
          <w:sz w:val="24"/>
          <w:szCs w:val="24"/>
          <w:lang w:val="ca-ES"/>
        </w:rPr>
        <w:t>.1.3.хуульд заасан бусад.</w:t>
      </w:r>
    </w:p>
    <w:p w14:paraId="270F4CD2" w14:textId="77777777" w:rsidR="00DD1BA3" w:rsidRPr="00DF3293" w:rsidRDefault="00DD1BA3" w:rsidP="00F1067A">
      <w:pPr>
        <w:pStyle w:val="NoSpacing"/>
        <w:contextualSpacing/>
        <w:jc w:val="both"/>
        <w:rPr>
          <w:rFonts w:ascii="Arial" w:eastAsia="Times New Roman" w:hAnsi="Arial" w:cs="Arial"/>
          <w:bCs/>
          <w:noProof/>
          <w:sz w:val="24"/>
          <w:szCs w:val="24"/>
          <w:lang w:val="ca-ES"/>
        </w:rPr>
      </w:pPr>
    </w:p>
    <w:p w14:paraId="1389EB29" w14:textId="6B14B297" w:rsidR="00027F57"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4</w:t>
      </w:r>
      <w:r w:rsidR="00285293" w:rsidRPr="00DF3293">
        <w:rPr>
          <w:rFonts w:ascii="Arial" w:hAnsi="Arial" w:cs="Arial"/>
          <w:bCs/>
          <w:noProof/>
          <w:sz w:val="24"/>
          <w:szCs w:val="24"/>
          <w:lang w:val="ca-ES"/>
        </w:rPr>
        <w:t>0</w:t>
      </w:r>
      <w:r w:rsidR="00DD1BA3" w:rsidRPr="00DF3293">
        <w:rPr>
          <w:rFonts w:ascii="Arial" w:hAnsi="Arial" w:cs="Arial"/>
          <w:bCs/>
          <w:noProof/>
          <w:sz w:val="24"/>
          <w:szCs w:val="24"/>
          <w:lang w:val="ca-ES"/>
        </w:rPr>
        <w:t>.2.Солилцож байгаа хөрөнгийн үнийн зөрүү нь үл хөдлөх эд хөрөнгийн хувьд 10 хувиас, хөдлөх эд хөрөнгийн хувьд 30 хувиас хэтрэхгүй байна.</w:t>
      </w:r>
    </w:p>
    <w:p w14:paraId="3BA98ABC" w14:textId="77777777" w:rsidR="00027F57" w:rsidRPr="00DF3293" w:rsidRDefault="00027F57" w:rsidP="00F1067A">
      <w:pPr>
        <w:contextualSpacing/>
        <w:jc w:val="both"/>
        <w:rPr>
          <w:rFonts w:ascii="Arial" w:hAnsi="Arial" w:cs="Arial"/>
          <w:bCs/>
          <w:noProof/>
          <w:lang w:val="ca-ES"/>
        </w:rPr>
      </w:pPr>
    </w:p>
    <w:p w14:paraId="3C7001BA" w14:textId="23EEFF15" w:rsidR="00027F57"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4</w:t>
      </w:r>
      <w:r w:rsidR="00855A71" w:rsidRPr="00DF3293">
        <w:rPr>
          <w:rFonts w:ascii="Arial" w:hAnsi="Arial" w:cs="Arial"/>
          <w:bCs/>
          <w:noProof/>
          <w:sz w:val="24"/>
          <w:szCs w:val="24"/>
          <w:lang w:val="ca-ES"/>
        </w:rPr>
        <w:t>0</w:t>
      </w:r>
      <w:r w:rsidR="00DD1BA3" w:rsidRPr="00DF3293">
        <w:rPr>
          <w:rFonts w:ascii="Arial" w:hAnsi="Arial" w:cs="Arial"/>
          <w:bCs/>
          <w:noProof/>
          <w:sz w:val="24"/>
          <w:szCs w:val="24"/>
          <w:lang w:val="ca-ES"/>
        </w:rPr>
        <w:t>.3.Солилцож байгаа эд хөрөнгийн үнийн зөрүүг төрийн болон орон нутгийн өмчийг шилжүүлэн авсан этгээд улсын болон орон нутгийн төсөвт мөнгөн хэлбэрээр төлнө.</w:t>
      </w:r>
    </w:p>
    <w:p w14:paraId="69AC5910" w14:textId="77777777" w:rsidR="00027F57" w:rsidRPr="00DF3293" w:rsidRDefault="00027F57" w:rsidP="00F1067A">
      <w:pPr>
        <w:contextualSpacing/>
        <w:jc w:val="both"/>
        <w:rPr>
          <w:rFonts w:ascii="Arial" w:hAnsi="Arial" w:cs="Arial"/>
          <w:bCs/>
          <w:noProof/>
          <w:lang w:val="ca-ES"/>
        </w:rPr>
      </w:pPr>
    </w:p>
    <w:p w14:paraId="54ED04E9" w14:textId="77A5305B" w:rsidR="00027F57"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eastAsia="Times New Roman" w:hAnsi="Arial" w:cs="Arial"/>
          <w:bCs/>
          <w:noProof/>
          <w:sz w:val="24"/>
          <w:szCs w:val="24"/>
          <w:lang w:val="ca-ES"/>
        </w:rPr>
        <w:t>4</w:t>
      </w:r>
      <w:r w:rsidR="00DB2425" w:rsidRPr="00DF3293">
        <w:rPr>
          <w:rFonts w:ascii="Arial" w:eastAsia="Times New Roman" w:hAnsi="Arial" w:cs="Arial"/>
          <w:bCs/>
          <w:noProof/>
          <w:sz w:val="24"/>
          <w:szCs w:val="24"/>
          <w:lang w:val="ca-ES"/>
        </w:rPr>
        <w:t>0</w:t>
      </w:r>
      <w:r w:rsidR="00DD1BA3" w:rsidRPr="00DF3293">
        <w:rPr>
          <w:rFonts w:ascii="Arial" w:eastAsia="Times New Roman" w:hAnsi="Arial" w:cs="Arial"/>
          <w:bCs/>
          <w:noProof/>
          <w:sz w:val="24"/>
          <w:szCs w:val="24"/>
          <w:lang w:val="ca-ES"/>
        </w:rPr>
        <w:t>.4.</w:t>
      </w:r>
      <w:r w:rsidR="00DD1BA3" w:rsidRPr="00DF3293">
        <w:rPr>
          <w:rFonts w:ascii="Arial" w:hAnsi="Arial" w:cs="Arial"/>
          <w:bCs/>
          <w:noProof/>
          <w:sz w:val="24"/>
          <w:szCs w:val="24"/>
          <w:lang w:val="ca-ES"/>
        </w:rPr>
        <w:t>Төрийн болон орон нутгийн өмчийг өөр хөрөнгөөр солих нөхцөл, шаардлагыг ил тод зарлаж, солилцоо хийх этгээдийг нээлттэй сонгон шалгаруулна.</w:t>
      </w:r>
    </w:p>
    <w:p w14:paraId="3BEAD8B3" w14:textId="77777777" w:rsidR="00027F57" w:rsidRPr="00DF3293" w:rsidRDefault="00027F57" w:rsidP="00F1067A">
      <w:pPr>
        <w:contextualSpacing/>
        <w:jc w:val="both"/>
        <w:rPr>
          <w:rFonts w:ascii="Arial" w:hAnsi="Arial" w:cs="Arial"/>
          <w:bCs/>
          <w:noProof/>
          <w:lang w:val="ca-ES"/>
        </w:rPr>
      </w:pPr>
    </w:p>
    <w:p w14:paraId="6DFE579C" w14:textId="1CA2E851" w:rsidR="00027F57"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4</w:t>
      </w:r>
      <w:r w:rsidR="00DB2425" w:rsidRPr="00DF3293">
        <w:rPr>
          <w:rFonts w:ascii="Arial" w:hAnsi="Arial" w:cs="Arial"/>
          <w:bCs/>
          <w:noProof/>
          <w:sz w:val="24"/>
          <w:szCs w:val="24"/>
          <w:lang w:val="ca-ES"/>
        </w:rPr>
        <w:t>0</w:t>
      </w:r>
      <w:r w:rsidR="00DD1BA3" w:rsidRPr="00DF3293">
        <w:rPr>
          <w:rFonts w:ascii="Arial" w:hAnsi="Arial" w:cs="Arial"/>
          <w:bCs/>
          <w:noProof/>
          <w:sz w:val="24"/>
          <w:szCs w:val="24"/>
          <w:lang w:val="ca-ES"/>
        </w:rPr>
        <w:t xml:space="preserve">.5.Солилцооны зүйл нь нэг бүрийн шинжээр тодорхойлогдох бол энэ хуулийн </w:t>
      </w:r>
      <w:r w:rsidRPr="00DF3293">
        <w:rPr>
          <w:rFonts w:ascii="Arial" w:hAnsi="Arial" w:cs="Arial"/>
          <w:bCs/>
          <w:noProof/>
          <w:sz w:val="24"/>
          <w:szCs w:val="24"/>
          <w:lang w:val="ca-ES"/>
        </w:rPr>
        <w:t>4</w:t>
      </w:r>
      <w:r w:rsidR="00DB2425" w:rsidRPr="00DF3293">
        <w:rPr>
          <w:rFonts w:ascii="Arial" w:hAnsi="Arial" w:cs="Arial"/>
          <w:bCs/>
          <w:noProof/>
          <w:sz w:val="24"/>
          <w:szCs w:val="24"/>
          <w:lang w:val="ca-ES"/>
        </w:rPr>
        <w:t>0</w:t>
      </w:r>
      <w:r w:rsidR="00DD1BA3" w:rsidRPr="00DF3293">
        <w:rPr>
          <w:rFonts w:ascii="Arial" w:hAnsi="Arial" w:cs="Arial"/>
          <w:bCs/>
          <w:noProof/>
          <w:sz w:val="24"/>
          <w:szCs w:val="24"/>
          <w:lang w:val="ca-ES"/>
        </w:rPr>
        <w:t>.4-т заасныг баримтлахгүй.</w:t>
      </w:r>
    </w:p>
    <w:p w14:paraId="6542C3C8" w14:textId="77777777" w:rsidR="00027F57" w:rsidRPr="00DF3293" w:rsidRDefault="00027F57" w:rsidP="00F1067A">
      <w:pPr>
        <w:contextualSpacing/>
        <w:jc w:val="both"/>
        <w:rPr>
          <w:rFonts w:ascii="Arial" w:hAnsi="Arial" w:cs="Arial"/>
          <w:bCs/>
          <w:noProof/>
          <w:lang w:val="ca-ES"/>
        </w:rPr>
      </w:pPr>
    </w:p>
    <w:p w14:paraId="6BB31999" w14:textId="15999D29" w:rsidR="00027F57"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4</w:t>
      </w:r>
      <w:r w:rsidR="00DB2425" w:rsidRPr="00DF3293">
        <w:rPr>
          <w:rFonts w:ascii="Arial" w:hAnsi="Arial" w:cs="Arial"/>
          <w:bCs/>
          <w:noProof/>
          <w:sz w:val="24"/>
          <w:szCs w:val="24"/>
          <w:lang w:val="ca-ES"/>
        </w:rPr>
        <w:t>0</w:t>
      </w:r>
      <w:r w:rsidR="00DD1BA3" w:rsidRPr="00DF3293">
        <w:rPr>
          <w:rFonts w:ascii="Arial" w:hAnsi="Arial" w:cs="Arial"/>
          <w:bCs/>
          <w:noProof/>
          <w:sz w:val="24"/>
          <w:szCs w:val="24"/>
          <w:lang w:val="ca-ES"/>
        </w:rPr>
        <w:t xml:space="preserve">.6.Солилцоо хийхийн өмнө </w:t>
      </w:r>
      <w:r w:rsidR="002D6D02" w:rsidRPr="00DF3293">
        <w:rPr>
          <w:rFonts w:ascii="Arial" w:hAnsi="Arial" w:cs="Arial"/>
          <w:bCs/>
          <w:noProof/>
          <w:sz w:val="24"/>
          <w:szCs w:val="24"/>
          <w:lang w:val="ca-ES"/>
        </w:rPr>
        <w:t xml:space="preserve">тухайн хөрөнгөд </w:t>
      </w:r>
      <w:r w:rsidR="00A315EE" w:rsidRPr="00DF3293">
        <w:rPr>
          <w:rFonts w:ascii="Arial" w:hAnsi="Arial" w:cs="Arial"/>
          <w:bCs/>
          <w:noProof/>
          <w:sz w:val="24"/>
          <w:szCs w:val="24"/>
          <w:lang w:val="ca-ES"/>
        </w:rPr>
        <w:t xml:space="preserve">энэ хуулийн </w:t>
      </w:r>
      <w:r w:rsidR="00F002F0" w:rsidRPr="00DF3293">
        <w:rPr>
          <w:rFonts w:ascii="Arial" w:hAnsi="Arial" w:cs="Arial"/>
          <w:bCs/>
          <w:noProof/>
          <w:sz w:val="24"/>
          <w:szCs w:val="24"/>
          <w:lang w:val="ca-ES"/>
        </w:rPr>
        <w:t>67</w:t>
      </w:r>
      <w:r w:rsidR="00A315EE" w:rsidRPr="00DF3293">
        <w:rPr>
          <w:rFonts w:ascii="Arial" w:hAnsi="Arial" w:cs="Arial"/>
          <w:bCs/>
          <w:noProof/>
          <w:sz w:val="24"/>
          <w:szCs w:val="24"/>
          <w:lang w:val="ca-ES"/>
        </w:rPr>
        <w:t xml:space="preserve"> дугаар зүйлд заасны дагуу </w:t>
      </w:r>
      <w:r w:rsidR="00DD1BA3" w:rsidRPr="00DF3293">
        <w:rPr>
          <w:rFonts w:ascii="Arial" w:hAnsi="Arial" w:cs="Arial"/>
          <w:bCs/>
          <w:noProof/>
          <w:sz w:val="24"/>
          <w:szCs w:val="24"/>
          <w:lang w:val="ca-ES"/>
        </w:rPr>
        <w:t>үнэлгээ хи</w:t>
      </w:r>
      <w:r w:rsidR="0089725A" w:rsidRPr="00DF3293">
        <w:rPr>
          <w:rFonts w:ascii="Arial" w:hAnsi="Arial" w:cs="Arial"/>
          <w:bCs/>
          <w:noProof/>
          <w:sz w:val="24"/>
          <w:szCs w:val="24"/>
          <w:lang w:val="ca-ES"/>
        </w:rPr>
        <w:t>йнэ</w:t>
      </w:r>
      <w:r w:rsidR="00DD1BA3" w:rsidRPr="00DF3293">
        <w:rPr>
          <w:rFonts w:ascii="Arial" w:hAnsi="Arial" w:cs="Arial"/>
          <w:bCs/>
          <w:noProof/>
          <w:sz w:val="24"/>
          <w:szCs w:val="24"/>
          <w:lang w:val="ca-ES"/>
        </w:rPr>
        <w:t>.</w:t>
      </w:r>
    </w:p>
    <w:p w14:paraId="60F05AF3" w14:textId="77777777" w:rsidR="00027F57" w:rsidRPr="00DF3293" w:rsidRDefault="00027F57" w:rsidP="00F1067A">
      <w:pPr>
        <w:contextualSpacing/>
        <w:jc w:val="both"/>
        <w:rPr>
          <w:rFonts w:ascii="Arial" w:hAnsi="Arial" w:cs="Arial"/>
          <w:bCs/>
          <w:noProof/>
          <w:lang w:val="ca-ES"/>
        </w:rPr>
      </w:pPr>
    </w:p>
    <w:p w14:paraId="445950E5" w14:textId="63293EB6" w:rsidR="00027F57"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4</w:t>
      </w:r>
      <w:r w:rsidR="00DB2425" w:rsidRPr="00DF3293">
        <w:rPr>
          <w:rFonts w:ascii="Arial" w:hAnsi="Arial" w:cs="Arial"/>
          <w:bCs/>
          <w:noProof/>
          <w:sz w:val="24"/>
          <w:szCs w:val="24"/>
          <w:lang w:val="ca-ES"/>
        </w:rPr>
        <w:t>0</w:t>
      </w:r>
      <w:r w:rsidR="00DD1BA3" w:rsidRPr="00DF3293">
        <w:rPr>
          <w:rFonts w:ascii="Arial" w:hAnsi="Arial" w:cs="Arial"/>
          <w:bCs/>
          <w:noProof/>
          <w:sz w:val="24"/>
          <w:szCs w:val="24"/>
          <w:lang w:val="ca-ES"/>
        </w:rPr>
        <w:t>.</w:t>
      </w:r>
      <w:r w:rsidR="00421161" w:rsidRPr="00DF3293">
        <w:rPr>
          <w:rFonts w:ascii="Arial" w:hAnsi="Arial" w:cs="Arial"/>
          <w:bCs/>
          <w:noProof/>
          <w:sz w:val="24"/>
          <w:szCs w:val="24"/>
          <w:lang w:val="ca-ES"/>
        </w:rPr>
        <w:t>7</w:t>
      </w:r>
      <w:r w:rsidR="00DD1BA3" w:rsidRPr="00DF3293">
        <w:rPr>
          <w:rFonts w:ascii="Arial" w:hAnsi="Arial" w:cs="Arial"/>
          <w:bCs/>
          <w:noProof/>
          <w:sz w:val="24"/>
          <w:szCs w:val="24"/>
          <w:lang w:val="ca-ES"/>
        </w:rPr>
        <w:t xml:space="preserve">.Солилцож байгаа хөрөнгө нь үл хөдлөх эд хөрөнгө бол энэ хуулийн </w:t>
      </w:r>
      <w:r w:rsidR="00286B3D" w:rsidRPr="00DF3293">
        <w:rPr>
          <w:rFonts w:ascii="Arial" w:hAnsi="Arial" w:cs="Arial"/>
          <w:bCs/>
          <w:noProof/>
          <w:sz w:val="24"/>
          <w:szCs w:val="24"/>
          <w:lang w:val="ca-ES"/>
        </w:rPr>
        <w:t>68</w:t>
      </w:r>
      <w:r w:rsidR="00DD1BA3" w:rsidRPr="00DF3293">
        <w:rPr>
          <w:rFonts w:ascii="Arial" w:hAnsi="Arial" w:cs="Arial"/>
          <w:bCs/>
          <w:noProof/>
          <w:sz w:val="24"/>
          <w:szCs w:val="24"/>
          <w:lang w:val="ca-ES"/>
        </w:rPr>
        <w:t xml:space="preserve"> д</w:t>
      </w:r>
      <w:r w:rsidR="00286B3D" w:rsidRPr="00DF3293">
        <w:rPr>
          <w:rFonts w:ascii="Arial" w:hAnsi="Arial" w:cs="Arial"/>
          <w:bCs/>
          <w:noProof/>
          <w:sz w:val="24"/>
          <w:szCs w:val="24"/>
          <w:lang w:val="ca-ES"/>
        </w:rPr>
        <w:t>угаар</w:t>
      </w:r>
      <w:r w:rsidR="00DD1BA3" w:rsidRPr="00DF3293">
        <w:rPr>
          <w:rFonts w:ascii="Arial" w:hAnsi="Arial" w:cs="Arial"/>
          <w:bCs/>
          <w:noProof/>
          <w:sz w:val="24"/>
          <w:szCs w:val="24"/>
          <w:lang w:val="ca-ES"/>
        </w:rPr>
        <w:t xml:space="preserve"> зүйлд </w:t>
      </w:r>
      <w:r w:rsidR="00DB2425" w:rsidRPr="00DF3293">
        <w:rPr>
          <w:rFonts w:ascii="Arial" w:hAnsi="Arial" w:cs="Arial"/>
          <w:bCs/>
          <w:noProof/>
          <w:sz w:val="24"/>
          <w:szCs w:val="24"/>
          <w:lang w:val="ca-ES"/>
        </w:rPr>
        <w:t>заасны</w:t>
      </w:r>
      <w:r w:rsidR="00DD1BA3" w:rsidRPr="00DF3293">
        <w:rPr>
          <w:rFonts w:ascii="Arial" w:hAnsi="Arial" w:cs="Arial"/>
          <w:bCs/>
          <w:noProof/>
          <w:sz w:val="24"/>
          <w:szCs w:val="24"/>
          <w:lang w:val="ca-ES"/>
        </w:rPr>
        <w:t xml:space="preserve"> дагуу магадлах ажиллагаа хийнэ.</w:t>
      </w:r>
    </w:p>
    <w:p w14:paraId="45DF3249" w14:textId="77777777" w:rsidR="00027F57" w:rsidRPr="00DF3293" w:rsidRDefault="00027F57" w:rsidP="00F1067A">
      <w:pPr>
        <w:contextualSpacing/>
        <w:jc w:val="both"/>
        <w:rPr>
          <w:rFonts w:ascii="Arial" w:hAnsi="Arial" w:cs="Arial"/>
          <w:bCs/>
          <w:noProof/>
          <w:lang w:val="ca-ES"/>
        </w:rPr>
      </w:pPr>
    </w:p>
    <w:p w14:paraId="65235557" w14:textId="4E990EDA" w:rsidR="00DD1BA3"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4</w:t>
      </w:r>
      <w:r w:rsidR="00DB2425" w:rsidRPr="00DF3293">
        <w:rPr>
          <w:rFonts w:ascii="Arial" w:hAnsi="Arial" w:cs="Arial"/>
          <w:bCs/>
          <w:noProof/>
          <w:sz w:val="24"/>
          <w:szCs w:val="24"/>
          <w:lang w:val="ca-ES"/>
        </w:rPr>
        <w:t>0</w:t>
      </w:r>
      <w:r w:rsidR="00DD1BA3" w:rsidRPr="00DF3293">
        <w:rPr>
          <w:rFonts w:ascii="Arial" w:hAnsi="Arial" w:cs="Arial"/>
          <w:bCs/>
          <w:noProof/>
          <w:sz w:val="24"/>
          <w:szCs w:val="24"/>
          <w:lang w:val="ca-ES"/>
        </w:rPr>
        <w:t>.</w:t>
      </w:r>
      <w:r w:rsidR="00421161" w:rsidRPr="00DF3293">
        <w:rPr>
          <w:rFonts w:ascii="Arial" w:hAnsi="Arial" w:cs="Arial"/>
          <w:bCs/>
          <w:noProof/>
          <w:sz w:val="24"/>
          <w:szCs w:val="24"/>
          <w:lang w:val="ca-ES"/>
        </w:rPr>
        <w:t>8</w:t>
      </w:r>
      <w:r w:rsidR="00DD1BA3" w:rsidRPr="00DF3293">
        <w:rPr>
          <w:rFonts w:ascii="Arial" w:hAnsi="Arial" w:cs="Arial"/>
          <w:bCs/>
          <w:noProof/>
          <w:sz w:val="24"/>
          <w:szCs w:val="24"/>
          <w:lang w:val="ca-ES"/>
        </w:rPr>
        <w:t>.Соёлын биет өвийг солилцохыг хориглоно.</w:t>
      </w:r>
    </w:p>
    <w:p w14:paraId="178DEA5C" w14:textId="77777777" w:rsidR="00DD1BA3" w:rsidRPr="00DF3293" w:rsidRDefault="00DD1BA3" w:rsidP="00F1067A">
      <w:pPr>
        <w:contextualSpacing/>
        <w:jc w:val="both"/>
        <w:rPr>
          <w:rFonts w:ascii="Arial" w:hAnsi="Arial" w:cs="Arial"/>
          <w:bCs/>
          <w:noProof/>
          <w:lang w:val="ca-ES"/>
        </w:rPr>
      </w:pPr>
    </w:p>
    <w:p w14:paraId="3A6499A6" w14:textId="66A6199C" w:rsidR="00DD1BA3" w:rsidRPr="00DF3293" w:rsidRDefault="0071640D" w:rsidP="00F1067A">
      <w:pPr>
        <w:ind w:firstLine="709"/>
        <w:contextualSpacing/>
        <w:jc w:val="both"/>
        <w:rPr>
          <w:rFonts w:ascii="Arial" w:hAnsi="Arial" w:cs="Arial"/>
          <w:bCs/>
          <w:noProof/>
          <w:lang w:val="ca-ES"/>
        </w:rPr>
      </w:pPr>
      <w:r w:rsidRPr="00DF3293">
        <w:rPr>
          <w:rFonts w:ascii="Arial" w:hAnsi="Arial" w:cs="Arial"/>
          <w:bCs/>
          <w:noProof/>
          <w:lang w:val="ca-ES"/>
        </w:rPr>
        <w:t>4</w:t>
      </w:r>
      <w:r w:rsidR="00DB2425" w:rsidRPr="00DF3293">
        <w:rPr>
          <w:rFonts w:ascii="Arial" w:hAnsi="Arial" w:cs="Arial"/>
          <w:bCs/>
          <w:noProof/>
          <w:lang w:val="ca-ES"/>
        </w:rPr>
        <w:t>0</w:t>
      </w:r>
      <w:r w:rsidR="00DD1BA3" w:rsidRPr="00DF3293">
        <w:rPr>
          <w:rFonts w:ascii="Arial" w:hAnsi="Arial" w:cs="Arial"/>
          <w:bCs/>
          <w:noProof/>
          <w:lang w:val="ca-ES"/>
        </w:rPr>
        <w:t>.</w:t>
      </w:r>
      <w:r w:rsidR="00421161" w:rsidRPr="00DF3293">
        <w:rPr>
          <w:rFonts w:ascii="Arial" w:hAnsi="Arial" w:cs="Arial"/>
          <w:bCs/>
          <w:noProof/>
          <w:lang w:val="ca-ES"/>
        </w:rPr>
        <w:t>9</w:t>
      </w:r>
      <w:r w:rsidR="00DD1BA3" w:rsidRPr="00DF3293">
        <w:rPr>
          <w:rFonts w:ascii="Arial" w:hAnsi="Arial" w:cs="Arial"/>
          <w:bCs/>
          <w:noProof/>
          <w:lang w:val="ca-ES"/>
        </w:rPr>
        <w:t xml:space="preserve">.Энэ хуульд заасан төрийн болон орон нутгийн өмчийг шилжүүлэх шийдвэр гаргах </w:t>
      </w:r>
      <w:r w:rsidR="006966B6" w:rsidRPr="00DF3293">
        <w:rPr>
          <w:rFonts w:ascii="Arial" w:hAnsi="Arial" w:cs="Arial"/>
          <w:bCs/>
          <w:noProof/>
          <w:lang w:val="ca-ES"/>
        </w:rPr>
        <w:t>журмыг</w:t>
      </w:r>
      <w:r w:rsidR="00DD1BA3" w:rsidRPr="00DF3293">
        <w:rPr>
          <w:rFonts w:ascii="Arial" w:hAnsi="Arial" w:cs="Arial"/>
          <w:bCs/>
          <w:noProof/>
          <w:lang w:val="ca-ES"/>
        </w:rPr>
        <w:t xml:space="preserve"> солилцох харилцаанд нэгэн адил </w:t>
      </w:r>
      <w:r w:rsidR="006966B6" w:rsidRPr="00DF3293">
        <w:rPr>
          <w:rFonts w:ascii="Arial" w:hAnsi="Arial" w:cs="Arial"/>
          <w:bCs/>
          <w:noProof/>
          <w:lang w:val="ca-ES"/>
        </w:rPr>
        <w:t>мөрдөнө</w:t>
      </w:r>
      <w:r w:rsidR="00DD1BA3" w:rsidRPr="00DF3293">
        <w:rPr>
          <w:rFonts w:ascii="Arial" w:hAnsi="Arial" w:cs="Arial"/>
          <w:bCs/>
          <w:noProof/>
          <w:lang w:val="ca-ES"/>
        </w:rPr>
        <w:t>.</w:t>
      </w:r>
    </w:p>
    <w:p w14:paraId="4067410F" w14:textId="77777777" w:rsidR="00DD1BA3" w:rsidRPr="00DF3293" w:rsidRDefault="00DD1BA3" w:rsidP="00F1067A">
      <w:pPr>
        <w:pStyle w:val="NoSpacing"/>
        <w:contextualSpacing/>
        <w:jc w:val="both"/>
        <w:rPr>
          <w:rFonts w:ascii="Arial" w:eastAsia="Times New Roman" w:hAnsi="Arial" w:cs="Arial"/>
          <w:bCs/>
          <w:noProof/>
          <w:sz w:val="24"/>
          <w:szCs w:val="24"/>
          <w:lang w:val="ca-ES"/>
        </w:rPr>
      </w:pPr>
    </w:p>
    <w:p w14:paraId="5437A86D" w14:textId="5277AD69" w:rsidR="00DD1BA3" w:rsidRPr="00DF3293" w:rsidRDefault="0071640D" w:rsidP="00F1067A">
      <w:pPr>
        <w:ind w:firstLine="709"/>
        <w:contextualSpacing/>
        <w:jc w:val="both"/>
        <w:rPr>
          <w:rFonts w:ascii="Arial" w:hAnsi="Arial" w:cs="Arial"/>
          <w:noProof/>
          <w:lang w:val="ca-ES"/>
        </w:rPr>
      </w:pPr>
      <w:r w:rsidRPr="00DF3293">
        <w:rPr>
          <w:rFonts w:ascii="Arial" w:hAnsi="Arial" w:cs="Arial"/>
          <w:b/>
          <w:bCs/>
          <w:noProof/>
          <w:lang w:val="ca-ES"/>
        </w:rPr>
        <w:t>4</w:t>
      </w:r>
      <w:r w:rsidR="00012CF6" w:rsidRPr="00DF3293">
        <w:rPr>
          <w:rFonts w:ascii="Arial" w:hAnsi="Arial" w:cs="Arial"/>
          <w:b/>
          <w:bCs/>
          <w:noProof/>
          <w:lang w:val="ca-ES"/>
        </w:rPr>
        <w:t>1</w:t>
      </w:r>
      <w:r w:rsidR="00DD1BA3" w:rsidRPr="00DF3293">
        <w:rPr>
          <w:rFonts w:ascii="Arial" w:hAnsi="Arial" w:cs="Arial"/>
          <w:b/>
          <w:bCs/>
          <w:noProof/>
          <w:lang w:val="ca-ES"/>
        </w:rPr>
        <w:t xml:space="preserve"> д</w:t>
      </w:r>
      <w:r w:rsidR="00012CF6" w:rsidRPr="00DF3293">
        <w:rPr>
          <w:rFonts w:ascii="Arial" w:hAnsi="Arial" w:cs="Arial"/>
          <w:b/>
          <w:bCs/>
          <w:noProof/>
          <w:lang w:val="ca-ES"/>
        </w:rPr>
        <w:t>ү</w:t>
      </w:r>
      <w:r w:rsidR="00DD1BA3" w:rsidRPr="00DF3293">
        <w:rPr>
          <w:rFonts w:ascii="Arial" w:hAnsi="Arial" w:cs="Arial"/>
          <w:b/>
          <w:bCs/>
          <w:noProof/>
          <w:lang w:val="ca-ES"/>
        </w:rPr>
        <w:t>г</w:t>
      </w:r>
      <w:r w:rsidR="00012CF6" w:rsidRPr="00DF3293">
        <w:rPr>
          <w:rFonts w:ascii="Arial" w:hAnsi="Arial" w:cs="Arial"/>
          <w:b/>
          <w:bCs/>
          <w:noProof/>
          <w:lang w:val="ca-ES"/>
        </w:rPr>
        <w:t>ээ</w:t>
      </w:r>
      <w:r w:rsidR="00DD1BA3" w:rsidRPr="00DF3293">
        <w:rPr>
          <w:rFonts w:ascii="Arial" w:hAnsi="Arial" w:cs="Arial"/>
          <w:b/>
          <w:bCs/>
          <w:noProof/>
          <w:lang w:val="ca-ES"/>
        </w:rPr>
        <w:t>р зүйл.Төрийн болон орон нутгийн өмчийг барьцаалуулах</w:t>
      </w:r>
    </w:p>
    <w:p w14:paraId="76453E7A" w14:textId="77777777" w:rsidR="00DD1BA3" w:rsidRPr="00DF3293" w:rsidRDefault="00DD1BA3" w:rsidP="00F1067A">
      <w:pPr>
        <w:contextualSpacing/>
        <w:jc w:val="both"/>
        <w:rPr>
          <w:rFonts w:ascii="Arial" w:hAnsi="Arial" w:cs="Arial"/>
          <w:bCs/>
          <w:noProof/>
          <w:lang w:val="ca-ES"/>
        </w:rPr>
      </w:pPr>
    </w:p>
    <w:p w14:paraId="597AC934" w14:textId="4D4104E6" w:rsidR="00DD1BA3" w:rsidRPr="00DF3293" w:rsidRDefault="0071640D" w:rsidP="00F1067A">
      <w:pPr>
        <w:ind w:firstLine="709"/>
        <w:contextualSpacing/>
        <w:jc w:val="both"/>
        <w:rPr>
          <w:rFonts w:ascii="Arial" w:hAnsi="Arial" w:cs="Arial"/>
          <w:bCs/>
          <w:noProof/>
          <w:lang w:val="ca-ES"/>
        </w:rPr>
      </w:pPr>
      <w:r w:rsidRPr="00DF3293">
        <w:rPr>
          <w:rFonts w:ascii="Arial" w:hAnsi="Arial" w:cs="Arial"/>
          <w:bCs/>
          <w:noProof/>
        </w:rPr>
        <w:t>4</w:t>
      </w:r>
      <w:r w:rsidR="00012CF6" w:rsidRPr="00DF3293">
        <w:rPr>
          <w:rFonts w:ascii="Arial" w:hAnsi="Arial" w:cs="Arial"/>
          <w:bCs/>
          <w:noProof/>
        </w:rPr>
        <w:t>1</w:t>
      </w:r>
      <w:r w:rsidR="00DD1BA3" w:rsidRPr="00DF3293">
        <w:rPr>
          <w:rFonts w:ascii="Arial" w:hAnsi="Arial" w:cs="Arial"/>
          <w:bCs/>
          <w:noProof/>
          <w:lang w:val="ca-ES"/>
        </w:rPr>
        <w:t>.1.</w:t>
      </w:r>
      <w:r w:rsidR="00DD1BA3" w:rsidRPr="00DF3293">
        <w:rPr>
          <w:rFonts w:ascii="Arial" w:hAnsi="Arial" w:cs="Arial"/>
          <w:bCs/>
          <w:noProof/>
          <w:lang w:val="mn-MN"/>
        </w:rPr>
        <w:t>Төрийн болон орон нутгийн өмчийн өмчлөгч, өмчийн удирдлагыг хэрэгжүүлэгч шийдвэр гаргаснаас бусад тохиолдолд</w:t>
      </w:r>
      <w:r w:rsidR="00DD1BA3" w:rsidRPr="00DF3293">
        <w:rPr>
          <w:rFonts w:ascii="Arial" w:hAnsi="Arial" w:cs="Arial"/>
          <w:bCs/>
          <w:noProof/>
          <w:lang w:val="ca-ES"/>
        </w:rPr>
        <w:t xml:space="preserve"> төрийн болон орон нутгийн</w:t>
      </w:r>
      <w:r w:rsidR="00DD1BA3" w:rsidRPr="00DF3293">
        <w:rPr>
          <w:rFonts w:ascii="Arial" w:hAnsi="Arial" w:cs="Arial"/>
          <w:bCs/>
          <w:noProof/>
          <w:lang w:val="mn-MN"/>
        </w:rPr>
        <w:t xml:space="preserve"> байгууллага, </w:t>
      </w:r>
      <w:r w:rsidR="003C110E" w:rsidRPr="00DF3293">
        <w:rPr>
          <w:rFonts w:ascii="Arial" w:hAnsi="Arial" w:cs="Arial"/>
          <w:bCs/>
          <w:noProof/>
          <w:lang w:val="mn-MN"/>
        </w:rPr>
        <w:t xml:space="preserve">нийтийн үйлчилгээний </w:t>
      </w:r>
      <w:r w:rsidR="00C77C08" w:rsidRPr="00DF3293">
        <w:rPr>
          <w:rFonts w:ascii="Arial" w:hAnsi="Arial" w:cs="Arial"/>
          <w:bCs/>
          <w:noProof/>
          <w:lang w:val="mn-MN"/>
        </w:rPr>
        <w:t>байгууллагын</w:t>
      </w:r>
      <w:r w:rsidR="00DD1BA3" w:rsidRPr="00DF3293">
        <w:rPr>
          <w:rFonts w:ascii="Arial" w:hAnsi="Arial" w:cs="Arial"/>
          <w:bCs/>
          <w:noProof/>
          <w:lang w:val="ca-ES"/>
        </w:rPr>
        <w:t xml:space="preserve"> </w:t>
      </w:r>
      <w:r w:rsidR="00012CF6" w:rsidRPr="00DF3293">
        <w:rPr>
          <w:rFonts w:ascii="Arial" w:hAnsi="Arial" w:cs="Arial"/>
          <w:bCs/>
          <w:noProof/>
          <w:lang w:val="ca-ES"/>
        </w:rPr>
        <w:t>эзэмшлийн</w:t>
      </w:r>
      <w:r w:rsidR="00DD1BA3" w:rsidRPr="00DF3293">
        <w:rPr>
          <w:rFonts w:ascii="Arial" w:hAnsi="Arial" w:cs="Arial"/>
          <w:bCs/>
          <w:noProof/>
          <w:lang w:val="ca-ES"/>
        </w:rPr>
        <w:t xml:space="preserve"> үл хөдлөх эд хөрөнгийг төрийн болон орон нутгийн, эсхүл гуравдагч этгээдийн гүйцэтгэх үүргийн биелэлтийг хангах зорилгоор барьцаалуулахыг хориглоно.</w:t>
      </w:r>
    </w:p>
    <w:p w14:paraId="5685A588" w14:textId="77777777" w:rsidR="00DD1BA3" w:rsidRPr="00DF3293" w:rsidRDefault="00DD1BA3" w:rsidP="00F1067A">
      <w:pPr>
        <w:contextualSpacing/>
        <w:jc w:val="both"/>
        <w:rPr>
          <w:rFonts w:ascii="Arial" w:hAnsi="Arial" w:cs="Arial"/>
          <w:bCs/>
          <w:noProof/>
          <w:lang w:val="ca-ES"/>
        </w:rPr>
      </w:pPr>
    </w:p>
    <w:p w14:paraId="602C43D9" w14:textId="43108506" w:rsidR="00DD1BA3" w:rsidRPr="00DF3293" w:rsidRDefault="0071640D" w:rsidP="00F1067A">
      <w:pPr>
        <w:ind w:firstLine="709"/>
        <w:contextualSpacing/>
        <w:jc w:val="both"/>
        <w:rPr>
          <w:rFonts w:ascii="Arial" w:hAnsi="Arial" w:cs="Arial"/>
          <w:bCs/>
          <w:noProof/>
          <w:lang w:val="ca-ES"/>
        </w:rPr>
      </w:pPr>
      <w:r w:rsidRPr="00DF3293">
        <w:rPr>
          <w:rFonts w:ascii="Arial" w:hAnsi="Arial" w:cs="Arial"/>
          <w:bCs/>
          <w:noProof/>
          <w:lang w:val="ca-ES"/>
        </w:rPr>
        <w:t>4</w:t>
      </w:r>
      <w:r w:rsidR="00012CF6" w:rsidRPr="00DF3293">
        <w:rPr>
          <w:rFonts w:ascii="Arial" w:hAnsi="Arial" w:cs="Arial"/>
          <w:bCs/>
          <w:noProof/>
          <w:lang w:val="ca-ES"/>
        </w:rPr>
        <w:t>1</w:t>
      </w:r>
      <w:r w:rsidR="00DD1BA3" w:rsidRPr="00DF3293">
        <w:rPr>
          <w:rFonts w:ascii="Arial" w:hAnsi="Arial" w:cs="Arial"/>
          <w:bCs/>
          <w:noProof/>
          <w:lang w:val="ca-ES"/>
        </w:rPr>
        <w:t xml:space="preserve">.2.Энэ хуулийн </w:t>
      </w:r>
      <w:r w:rsidRPr="00DF3293">
        <w:rPr>
          <w:rFonts w:ascii="Arial" w:hAnsi="Arial" w:cs="Arial"/>
          <w:bCs/>
          <w:noProof/>
          <w:lang w:val="ca-ES"/>
        </w:rPr>
        <w:t>4</w:t>
      </w:r>
      <w:r w:rsidR="00012CF6" w:rsidRPr="00DF3293">
        <w:rPr>
          <w:rFonts w:ascii="Arial" w:hAnsi="Arial" w:cs="Arial"/>
          <w:bCs/>
          <w:noProof/>
          <w:lang w:val="ca-ES"/>
        </w:rPr>
        <w:t>1</w:t>
      </w:r>
      <w:r w:rsidR="00DD1BA3" w:rsidRPr="00DF3293">
        <w:rPr>
          <w:rFonts w:ascii="Arial" w:hAnsi="Arial" w:cs="Arial"/>
          <w:bCs/>
          <w:noProof/>
          <w:lang w:val="ca-ES"/>
        </w:rPr>
        <w:t>.1-д заасныг зөрчсөн бол учирсан хохирлыг шийдвэр гаргасан этгээд өөрийн хөрөнгөөр хариуцан төлнө.</w:t>
      </w:r>
    </w:p>
    <w:p w14:paraId="32AF34CB" w14:textId="77777777" w:rsidR="003338BC" w:rsidRPr="00DF3293" w:rsidRDefault="003338BC" w:rsidP="00F1067A">
      <w:pPr>
        <w:pStyle w:val="ListParagraph"/>
        <w:tabs>
          <w:tab w:val="left" w:pos="720"/>
          <w:tab w:val="left" w:pos="1560"/>
        </w:tabs>
        <w:spacing w:after="0" w:line="240" w:lineRule="auto"/>
        <w:ind w:left="0"/>
        <w:jc w:val="both"/>
        <w:rPr>
          <w:rFonts w:ascii="Arial" w:hAnsi="Arial" w:cs="Arial"/>
          <w:bCs/>
          <w:noProof/>
          <w:sz w:val="24"/>
          <w:szCs w:val="24"/>
          <w:lang w:val="ca-ES"/>
        </w:rPr>
      </w:pPr>
    </w:p>
    <w:p w14:paraId="03B770D6" w14:textId="5D67CBA5" w:rsidR="00DD1BA3" w:rsidRPr="00DF3293" w:rsidRDefault="0071640D" w:rsidP="00012CF6">
      <w:pPr>
        <w:pStyle w:val="ListParagraph"/>
        <w:spacing w:after="0" w:line="240" w:lineRule="auto"/>
        <w:ind w:left="2977" w:hanging="2268"/>
        <w:jc w:val="both"/>
        <w:rPr>
          <w:rFonts w:ascii="Arial" w:hAnsi="Arial" w:cs="Arial"/>
          <w:bCs/>
          <w:noProof/>
          <w:sz w:val="24"/>
          <w:szCs w:val="24"/>
          <w:lang w:val="ca-ES"/>
        </w:rPr>
      </w:pPr>
      <w:r w:rsidRPr="00DF3293">
        <w:rPr>
          <w:rFonts w:ascii="Arial" w:hAnsi="Arial" w:cs="Arial"/>
          <w:b/>
          <w:noProof/>
          <w:sz w:val="24"/>
          <w:szCs w:val="24"/>
          <w:lang w:val="ca-ES"/>
        </w:rPr>
        <w:t>4</w:t>
      </w:r>
      <w:r w:rsidR="00012CF6" w:rsidRPr="00DF3293">
        <w:rPr>
          <w:rFonts w:ascii="Arial" w:hAnsi="Arial" w:cs="Arial"/>
          <w:b/>
          <w:noProof/>
          <w:sz w:val="24"/>
          <w:szCs w:val="24"/>
          <w:lang w:val="ca-ES"/>
        </w:rPr>
        <w:t>2</w:t>
      </w:r>
      <w:r w:rsidR="00DD1BA3" w:rsidRPr="00DF3293">
        <w:rPr>
          <w:rFonts w:ascii="Arial" w:hAnsi="Arial" w:cs="Arial"/>
          <w:b/>
          <w:noProof/>
          <w:sz w:val="24"/>
          <w:szCs w:val="24"/>
          <w:lang w:val="ca-ES"/>
        </w:rPr>
        <w:t xml:space="preserve"> д</w:t>
      </w:r>
      <w:r w:rsidRPr="00DF3293">
        <w:rPr>
          <w:rFonts w:ascii="Arial" w:hAnsi="Arial" w:cs="Arial"/>
          <w:b/>
          <w:noProof/>
          <w:sz w:val="24"/>
          <w:szCs w:val="24"/>
          <w:lang w:val="ca-ES"/>
        </w:rPr>
        <w:t>у</w:t>
      </w:r>
      <w:r w:rsidR="00DD1BA3" w:rsidRPr="00DF3293">
        <w:rPr>
          <w:rFonts w:ascii="Arial" w:hAnsi="Arial" w:cs="Arial"/>
          <w:b/>
          <w:noProof/>
          <w:sz w:val="24"/>
          <w:szCs w:val="24"/>
          <w:lang w:val="ca-ES"/>
        </w:rPr>
        <w:t>г</w:t>
      </w:r>
      <w:r w:rsidRPr="00DF3293">
        <w:rPr>
          <w:rFonts w:ascii="Arial" w:hAnsi="Arial" w:cs="Arial"/>
          <w:b/>
          <w:noProof/>
          <w:sz w:val="24"/>
          <w:szCs w:val="24"/>
          <w:lang w:val="ca-ES"/>
        </w:rPr>
        <w:t>аа</w:t>
      </w:r>
      <w:r w:rsidR="00DD1BA3" w:rsidRPr="00DF3293">
        <w:rPr>
          <w:rFonts w:ascii="Arial" w:hAnsi="Arial" w:cs="Arial"/>
          <w:b/>
          <w:noProof/>
          <w:sz w:val="24"/>
          <w:szCs w:val="24"/>
          <w:lang w:val="ca-ES"/>
        </w:rPr>
        <w:t>р зүйл.Төрийн болон орон нутгийн өмчийг шилжүүлэх шийдвэрийн агуулга</w:t>
      </w:r>
    </w:p>
    <w:p w14:paraId="2F7066AF" w14:textId="77777777" w:rsidR="00DD1BA3" w:rsidRPr="00DF3293" w:rsidRDefault="00DD1BA3" w:rsidP="00F1067A">
      <w:pPr>
        <w:pStyle w:val="ListParagraph"/>
        <w:tabs>
          <w:tab w:val="left" w:pos="720"/>
          <w:tab w:val="left" w:pos="1560"/>
        </w:tabs>
        <w:spacing w:after="0" w:line="240" w:lineRule="auto"/>
        <w:ind w:left="0"/>
        <w:jc w:val="both"/>
        <w:rPr>
          <w:rFonts w:ascii="Arial" w:hAnsi="Arial" w:cs="Arial"/>
          <w:bCs/>
          <w:noProof/>
          <w:sz w:val="24"/>
          <w:szCs w:val="24"/>
          <w:u w:val="single"/>
          <w:lang w:val="ca-ES"/>
        </w:rPr>
      </w:pPr>
    </w:p>
    <w:p w14:paraId="0620101C" w14:textId="3B2CE897" w:rsidR="00DD1BA3"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rPr>
        <w:t>4</w:t>
      </w:r>
      <w:r w:rsidR="00012CF6" w:rsidRPr="00DF3293">
        <w:rPr>
          <w:rFonts w:ascii="Arial" w:hAnsi="Arial" w:cs="Arial"/>
          <w:bCs/>
          <w:noProof/>
          <w:sz w:val="24"/>
          <w:szCs w:val="24"/>
        </w:rPr>
        <w:t>2</w:t>
      </w:r>
      <w:r w:rsidR="00DD1BA3" w:rsidRPr="00DF3293">
        <w:rPr>
          <w:rFonts w:ascii="Arial" w:hAnsi="Arial" w:cs="Arial"/>
          <w:bCs/>
          <w:noProof/>
          <w:sz w:val="24"/>
          <w:szCs w:val="24"/>
          <w:lang w:val="ca-ES"/>
        </w:rPr>
        <w:t>.1.Төрийн болон орон нутгийн өмчийг шилжүүлэх шийдвэр дараах агуулгатай байна:</w:t>
      </w:r>
    </w:p>
    <w:p w14:paraId="1716AF0F" w14:textId="7E80FBA0" w:rsidR="00DD1BA3" w:rsidRPr="00DF3293" w:rsidRDefault="00DD1BA3" w:rsidP="00F1067A">
      <w:pPr>
        <w:pStyle w:val="ListParagraph"/>
        <w:tabs>
          <w:tab w:val="left" w:pos="720"/>
          <w:tab w:val="left" w:pos="1560"/>
        </w:tabs>
        <w:spacing w:after="0" w:line="240" w:lineRule="auto"/>
        <w:ind w:left="0"/>
        <w:jc w:val="both"/>
        <w:rPr>
          <w:rFonts w:ascii="Arial" w:hAnsi="Arial" w:cs="Arial"/>
          <w:bCs/>
          <w:noProof/>
          <w:sz w:val="24"/>
          <w:szCs w:val="24"/>
          <w:lang w:val="ca-ES"/>
        </w:rPr>
      </w:pPr>
    </w:p>
    <w:p w14:paraId="3319E518" w14:textId="6DAE9AFE" w:rsidR="009C5463"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4</w:t>
      </w:r>
      <w:r w:rsidR="00012CF6" w:rsidRPr="00DF3293">
        <w:rPr>
          <w:rFonts w:ascii="Arial" w:hAnsi="Arial" w:cs="Arial"/>
          <w:bCs/>
          <w:noProof/>
          <w:sz w:val="24"/>
          <w:szCs w:val="24"/>
          <w:lang w:val="ca-ES"/>
        </w:rPr>
        <w:t>2</w:t>
      </w:r>
      <w:r w:rsidR="00DD1BA3" w:rsidRPr="00DF3293">
        <w:rPr>
          <w:rFonts w:ascii="Arial" w:hAnsi="Arial" w:cs="Arial"/>
          <w:bCs/>
          <w:noProof/>
          <w:sz w:val="24"/>
          <w:szCs w:val="24"/>
          <w:lang w:val="ca-ES"/>
        </w:rPr>
        <w:t xml:space="preserve">.1.1.шилжүүлж байгаа хөрөнгийн </w:t>
      </w:r>
      <w:r w:rsidR="00281759" w:rsidRPr="00DF3293">
        <w:rPr>
          <w:rFonts w:ascii="Arial" w:hAnsi="Arial" w:cs="Arial"/>
          <w:bCs/>
          <w:noProof/>
          <w:sz w:val="24"/>
          <w:szCs w:val="24"/>
          <w:lang w:val="ca-ES"/>
        </w:rPr>
        <w:t>мэдээлэл</w:t>
      </w:r>
      <w:r w:rsidR="00DD1BA3" w:rsidRPr="00DF3293">
        <w:rPr>
          <w:rFonts w:ascii="Arial" w:hAnsi="Arial" w:cs="Arial"/>
          <w:bCs/>
          <w:noProof/>
          <w:sz w:val="24"/>
          <w:szCs w:val="24"/>
          <w:lang w:val="ca-ES"/>
        </w:rPr>
        <w:t>;</w:t>
      </w:r>
    </w:p>
    <w:p w14:paraId="534D4E48" w14:textId="707D48FF" w:rsidR="009C5463"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4</w:t>
      </w:r>
      <w:r w:rsidR="00012CF6" w:rsidRPr="00DF3293">
        <w:rPr>
          <w:rFonts w:ascii="Arial" w:hAnsi="Arial" w:cs="Arial"/>
          <w:bCs/>
          <w:noProof/>
          <w:sz w:val="24"/>
          <w:szCs w:val="24"/>
          <w:lang w:val="ca-ES"/>
        </w:rPr>
        <w:t>2</w:t>
      </w:r>
      <w:r w:rsidR="00DD1BA3" w:rsidRPr="00DF3293">
        <w:rPr>
          <w:rFonts w:ascii="Arial" w:hAnsi="Arial" w:cs="Arial"/>
          <w:bCs/>
          <w:noProof/>
          <w:sz w:val="24"/>
          <w:szCs w:val="24"/>
          <w:lang w:val="ca-ES"/>
        </w:rPr>
        <w:t>.1.2.төрийн болон орон нутгийн өмчийг шилжүүлэх болсон хуульд заасан үндэслэл;</w:t>
      </w:r>
    </w:p>
    <w:p w14:paraId="254E4EC1" w14:textId="77777777" w:rsidR="009C5463" w:rsidRPr="00DF3293" w:rsidRDefault="009C5463" w:rsidP="00F1067A">
      <w:pPr>
        <w:contextualSpacing/>
        <w:jc w:val="both"/>
        <w:rPr>
          <w:rFonts w:ascii="Arial" w:hAnsi="Arial" w:cs="Arial"/>
          <w:bCs/>
          <w:noProof/>
          <w:lang w:val="ca-ES"/>
        </w:rPr>
      </w:pPr>
    </w:p>
    <w:p w14:paraId="769FADAB" w14:textId="1C4ED284" w:rsidR="009C5463"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4</w:t>
      </w:r>
      <w:r w:rsidR="00012CF6" w:rsidRPr="00DF3293">
        <w:rPr>
          <w:rFonts w:ascii="Arial" w:hAnsi="Arial" w:cs="Arial"/>
          <w:bCs/>
          <w:noProof/>
          <w:sz w:val="24"/>
          <w:szCs w:val="24"/>
          <w:lang w:val="ca-ES"/>
        </w:rPr>
        <w:t>2</w:t>
      </w:r>
      <w:r w:rsidR="00DD1BA3" w:rsidRPr="00DF3293">
        <w:rPr>
          <w:rFonts w:ascii="Arial" w:hAnsi="Arial" w:cs="Arial"/>
          <w:bCs/>
          <w:noProof/>
          <w:sz w:val="24"/>
          <w:szCs w:val="24"/>
          <w:lang w:val="ca-ES"/>
        </w:rPr>
        <w:t>.1.3.төрийн болон орон нутгийн өмчийг шилжүүлэх</w:t>
      </w:r>
      <w:r w:rsidR="00A87253" w:rsidRPr="00DF3293">
        <w:rPr>
          <w:rFonts w:ascii="Arial" w:hAnsi="Arial" w:cs="Arial"/>
          <w:bCs/>
          <w:noProof/>
          <w:sz w:val="24"/>
          <w:szCs w:val="24"/>
          <w:lang w:val="ca-ES"/>
        </w:rPr>
        <w:t xml:space="preserve"> арга,</w:t>
      </w:r>
      <w:r w:rsidR="00DD1BA3" w:rsidRPr="00DF3293">
        <w:rPr>
          <w:rFonts w:ascii="Arial" w:hAnsi="Arial" w:cs="Arial"/>
          <w:bCs/>
          <w:noProof/>
          <w:sz w:val="24"/>
          <w:szCs w:val="24"/>
          <w:lang w:val="ca-ES"/>
        </w:rPr>
        <w:t xml:space="preserve"> журам, аргачлал;</w:t>
      </w:r>
    </w:p>
    <w:p w14:paraId="293141D7" w14:textId="5268B474" w:rsidR="009C5463"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lastRenderedPageBreak/>
        <w:t>4</w:t>
      </w:r>
      <w:r w:rsidR="00012CF6" w:rsidRPr="00DF3293">
        <w:rPr>
          <w:rFonts w:ascii="Arial" w:hAnsi="Arial" w:cs="Arial"/>
          <w:bCs/>
          <w:noProof/>
          <w:sz w:val="24"/>
          <w:szCs w:val="24"/>
          <w:lang w:val="ca-ES"/>
        </w:rPr>
        <w:t>2</w:t>
      </w:r>
      <w:r w:rsidR="00DD1BA3" w:rsidRPr="00DF3293">
        <w:rPr>
          <w:rFonts w:ascii="Arial" w:hAnsi="Arial" w:cs="Arial"/>
          <w:bCs/>
          <w:noProof/>
          <w:sz w:val="24"/>
          <w:szCs w:val="24"/>
          <w:lang w:val="ca-ES"/>
        </w:rPr>
        <w:t xml:space="preserve">.1.4.дуудлага худалдаа, </w:t>
      </w:r>
      <w:r w:rsidR="00012CF6" w:rsidRPr="00DF3293">
        <w:rPr>
          <w:rFonts w:ascii="Arial" w:hAnsi="Arial" w:cs="Arial"/>
          <w:bCs/>
          <w:noProof/>
          <w:sz w:val="24"/>
          <w:szCs w:val="24"/>
          <w:lang w:val="ca-ES"/>
        </w:rPr>
        <w:t xml:space="preserve">эсхүл </w:t>
      </w:r>
      <w:r w:rsidR="00DD1BA3" w:rsidRPr="00DF3293">
        <w:rPr>
          <w:rFonts w:ascii="Arial" w:hAnsi="Arial" w:cs="Arial"/>
          <w:bCs/>
          <w:noProof/>
          <w:sz w:val="24"/>
          <w:szCs w:val="24"/>
          <w:lang w:val="ca-ES"/>
        </w:rPr>
        <w:t>уралдаант шалгаруулалт</w:t>
      </w:r>
      <w:r w:rsidR="00012CF6" w:rsidRPr="00DF3293">
        <w:rPr>
          <w:rFonts w:ascii="Arial" w:hAnsi="Arial" w:cs="Arial"/>
          <w:bCs/>
          <w:noProof/>
          <w:sz w:val="24"/>
          <w:szCs w:val="24"/>
          <w:lang w:val="ca-ES"/>
        </w:rPr>
        <w:t xml:space="preserve">ыг </w:t>
      </w:r>
      <w:r w:rsidR="00DD1BA3" w:rsidRPr="00DF3293">
        <w:rPr>
          <w:rFonts w:ascii="Arial" w:hAnsi="Arial" w:cs="Arial"/>
          <w:bCs/>
          <w:noProof/>
          <w:sz w:val="24"/>
          <w:szCs w:val="24"/>
          <w:lang w:val="ca-ES"/>
        </w:rPr>
        <w:t>зохион байгуулах, төлөөлөн гэрээ байгуулах этгээд;</w:t>
      </w:r>
    </w:p>
    <w:p w14:paraId="5AEDF78E" w14:textId="77777777" w:rsidR="009C5463" w:rsidRPr="00DF3293" w:rsidRDefault="009C5463" w:rsidP="00F1067A">
      <w:pPr>
        <w:contextualSpacing/>
        <w:jc w:val="both"/>
        <w:rPr>
          <w:rFonts w:ascii="Arial" w:hAnsi="Arial" w:cs="Arial"/>
          <w:bCs/>
          <w:noProof/>
          <w:lang w:val="ca-ES"/>
        </w:rPr>
      </w:pPr>
    </w:p>
    <w:p w14:paraId="3A52850F" w14:textId="42292BAE" w:rsidR="009C5463"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4</w:t>
      </w:r>
      <w:r w:rsidR="00012CF6" w:rsidRPr="00DF3293">
        <w:rPr>
          <w:rFonts w:ascii="Arial" w:hAnsi="Arial" w:cs="Arial"/>
          <w:bCs/>
          <w:noProof/>
          <w:sz w:val="24"/>
          <w:szCs w:val="24"/>
          <w:lang w:val="ca-ES"/>
        </w:rPr>
        <w:t>2</w:t>
      </w:r>
      <w:r w:rsidR="00DD1BA3" w:rsidRPr="00DF3293">
        <w:rPr>
          <w:rFonts w:ascii="Arial" w:hAnsi="Arial" w:cs="Arial"/>
          <w:bCs/>
          <w:noProof/>
          <w:sz w:val="24"/>
          <w:szCs w:val="24"/>
          <w:lang w:val="ca-ES"/>
        </w:rPr>
        <w:t>.1.5.</w:t>
      </w:r>
      <w:r w:rsidR="008C2037" w:rsidRPr="00DF3293">
        <w:rPr>
          <w:rFonts w:ascii="Arial" w:hAnsi="Arial" w:cs="Arial"/>
          <w:bCs/>
          <w:noProof/>
          <w:sz w:val="24"/>
          <w:szCs w:val="24"/>
          <w:lang w:val="ca-ES"/>
        </w:rPr>
        <w:t>дуудлага худалдаагаар</w:t>
      </w:r>
      <w:r w:rsidR="00DD1BA3" w:rsidRPr="00DF3293">
        <w:rPr>
          <w:rFonts w:ascii="Arial" w:hAnsi="Arial" w:cs="Arial"/>
          <w:bCs/>
          <w:noProof/>
          <w:sz w:val="24"/>
          <w:szCs w:val="24"/>
          <w:lang w:val="ca-ES"/>
        </w:rPr>
        <w:t xml:space="preserve"> худалдах доод үнэ;</w:t>
      </w:r>
    </w:p>
    <w:p w14:paraId="3542AA40" w14:textId="28CF1ECA" w:rsidR="009C5463"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4</w:t>
      </w:r>
      <w:r w:rsidR="008C2037" w:rsidRPr="00DF3293">
        <w:rPr>
          <w:rFonts w:ascii="Arial" w:hAnsi="Arial" w:cs="Arial"/>
          <w:bCs/>
          <w:noProof/>
          <w:sz w:val="24"/>
          <w:szCs w:val="24"/>
          <w:lang w:val="ca-ES"/>
        </w:rPr>
        <w:t>2</w:t>
      </w:r>
      <w:r w:rsidR="00DD1BA3" w:rsidRPr="00DF3293">
        <w:rPr>
          <w:rFonts w:ascii="Arial" w:hAnsi="Arial" w:cs="Arial"/>
          <w:bCs/>
          <w:noProof/>
          <w:sz w:val="24"/>
          <w:szCs w:val="24"/>
          <w:lang w:val="ca-ES"/>
        </w:rPr>
        <w:t>.1.6.уралдаант шалгаруулалтаар худалдах бол нэмэлт нөхцөл;</w:t>
      </w:r>
    </w:p>
    <w:p w14:paraId="79F2BD9A" w14:textId="77777777" w:rsidR="00A87253" w:rsidRPr="00DF3293" w:rsidRDefault="00A87253" w:rsidP="00A87253">
      <w:pPr>
        <w:jc w:val="both"/>
        <w:rPr>
          <w:rFonts w:ascii="Arial" w:hAnsi="Arial" w:cs="Arial"/>
          <w:bCs/>
          <w:noProof/>
          <w:lang w:val="ca-ES"/>
        </w:rPr>
      </w:pPr>
    </w:p>
    <w:p w14:paraId="7B8B741E" w14:textId="31B48035" w:rsidR="00DD1BA3" w:rsidRPr="00DF3293" w:rsidRDefault="0071640D" w:rsidP="00F1067A">
      <w:pPr>
        <w:pStyle w:val="ListParagraph"/>
        <w:spacing w:after="0" w:line="240" w:lineRule="auto"/>
        <w:ind w:left="0" w:firstLine="1418"/>
        <w:jc w:val="both"/>
        <w:rPr>
          <w:rFonts w:ascii="Arial" w:hAnsi="Arial" w:cs="Arial"/>
          <w:bCs/>
          <w:noProof/>
          <w:sz w:val="24"/>
          <w:szCs w:val="24"/>
          <w:lang w:val="ca-ES"/>
        </w:rPr>
      </w:pPr>
      <w:r w:rsidRPr="00DF3293">
        <w:rPr>
          <w:rFonts w:ascii="Arial" w:hAnsi="Arial" w:cs="Arial"/>
          <w:bCs/>
          <w:noProof/>
          <w:sz w:val="24"/>
          <w:szCs w:val="24"/>
          <w:lang w:val="ca-ES"/>
        </w:rPr>
        <w:t>4</w:t>
      </w:r>
      <w:r w:rsidR="008C2037" w:rsidRPr="00DF3293">
        <w:rPr>
          <w:rFonts w:ascii="Arial" w:hAnsi="Arial" w:cs="Arial"/>
          <w:bCs/>
          <w:noProof/>
          <w:sz w:val="24"/>
          <w:szCs w:val="24"/>
          <w:lang w:val="ca-ES"/>
        </w:rPr>
        <w:t>2</w:t>
      </w:r>
      <w:r w:rsidR="00DD1BA3" w:rsidRPr="00DF3293">
        <w:rPr>
          <w:rFonts w:ascii="Arial" w:hAnsi="Arial" w:cs="Arial"/>
          <w:bCs/>
          <w:noProof/>
          <w:sz w:val="24"/>
          <w:szCs w:val="24"/>
          <w:lang w:val="ca-ES"/>
        </w:rPr>
        <w:t>.1.7.хөрөнгө шилжүүлэх ажлыг зохион байгуулах зардал, зардлын эх үүсвэр.</w:t>
      </w:r>
    </w:p>
    <w:p w14:paraId="2FF2983D" w14:textId="77777777" w:rsidR="00DD1BA3" w:rsidRPr="00DF3293" w:rsidRDefault="00DD1BA3" w:rsidP="00F1067A">
      <w:pPr>
        <w:pStyle w:val="ListParagraph"/>
        <w:tabs>
          <w:tab w:val="left" w:pos="720"/>
          <w:tab w:val="left" w:pos="1560"/>
        </w:tabs>
        <w:spacing w:after="0" w:line="240" w:lineRule="auto"/>
        <w:ind w:left="0"/>
        <w:jc w:val="both"/>
        <w:rPr>
          <w:rFonts w:ascii="Arial" w:hAnsi="Arial" w:cs="Arial"/>
          <w:bCs/>
          <w:noProof/>
          <w:sz w:val="24"/>
          <w:szCs w:val="24"/>
          <w:lang w:val="ca-ES"/>
        </w:rPr>
      </w:pPr>
    </w:p>
    <w:p w14:paraId="08C72106" w14:textId="06B496DA" w:rsidR="00DD1BA3" w:rsidRPr="00DF3293" w:rsidRDefault="0071640D" w:rsidP="00F1067A">
      <w:pPr>
        <w:pStyle w:val="ListParagraph"/>
        <w:spacing w:after="0" w:line="240" w:lineRule="auto"/>
        <w:ind w:left="0" w:firstLine="709"/>
        <w:jc w:val="both"/>
        <w:rPr>
          <w:rFonts w:ascii="Arial" w:hAnsi="Arial" w:cs="Arial"/>
          <w:bCs/>
          <w:noProof/>
          <w:sz w:val="24"/>
          <w:szCs w:val="24"/>
          <w:lang w:val="ca-ES"/>
        </w:rPr>
      </w:pPr>
      <w:r w:rsidRPr="00DF3293">
        <w:rPr>
          <w:rFonts w:ascii="Arial" w:hAnsi="Arial" w:cs="Arial"/>
          <w:bCs/>
          <w:noProof/>
          <w:sz w:val="24"/>
          <w:szCs w:val="24"/>
          <w:lang w:val="ca-ES"/>
        </w:rPr>
        <w:t>4</w:t>
      </w:r>
      <w:r w:rsidR="008C2037" w:rsidRPr="00DF3293">
        <w:rPr>
          <w:rFonts w:ascii="Arial" w:hAnsi="Arial" w:cs="Arial"/>
          <w:bCs/>
          <w:noProof/>
          <w:sz w:val="24"/>
          <w:szCs w:val="24"/>
          <w:lang w:val="ca-ES"/>
        </w:rPr>
        <w:t>2</w:t>
      </w:r>
      <w:r w:rsidR="00DD1BA3" w:rsidRPr="00DF3293">
        <w:rPr>
          <w:rFonts w:ascii="Arial" w:hAnsi="Arial" w:cs="Arial"/>
          <w:bCs/>
          <w:noProof/>
          <w:sz w:val="24"/>
          <w:szCs w:val="24"/>
          <w:lang w:val="ca-ES"/>
        </w:rPr>
        <w:t xml:space="preserve">.2.Төрийн болон орон нутгийн </w:t>
      </w:r>
      <w:r w:rsidR="008C2037" w:rsidRPr="00DF3293">
        <w:rPr>
          <w:rFonts w:ascii="Arial" w:hAnsi="Arial" w:cs="Arial"/>
          <w:bCs/>
          <w:noProof/>
          <w:sz w:val="24"/>
          <w:szCs w:val="24"/>
          <w:lang w:val="ca-ES"/>
        </w:rPr>
        <w:t>өмчийн</w:t>
      </w:r>
      <w:r w:rsidR="00DD1BA3" w:rsidRPr="00DF3293">
        <w:rPr>
          <w:rFonts w:ascii="Arial" w:hAnsi="Arial" w:cs="Arial"/>
          <w:bCs/>
          <w:noProof/>
          <w:sz w:val="24"/>
          <w:szCs w:val="24"/>
          <w:lang w:val="ca-ES"/>
        </w:rPr>
        <w:t xml:space="preserve"> үнэт цаасыг шилжүүлэх шийдвэрт </w:t>
      </w:r>
      <w:r w:rsidR="008C2037" w:rsidRPr="00DF3293">
        <w:rPr>
          <w:rFonts w:ascii="Arial" w:hAnsi="Arial" w:cs="Arial"/>
          <w:bCs/>
          <w:noProof/>
          <w:sz w:val="24"/>
          <w:szCs w:val="24"/>
          <w:lang w:val="ca-ES"/>
        </w:rPr>
        <w:t>тусгах</w:t>
      </w:r>
      <w:r w:rsidR="00DD1BA3" w:rsidRPr="00DF3293">
        <w:rPr>
          <w:rFonts w:ascii="Arial" w:hAnsi="Arial" w:cs="Arial"/>
          <w:bCs/>
          <w:noProof/>
          <w:sz w:val="24"/>
          <w:szCs w:val="24"/>
          <w:lang w:val="ca-ES"/>
        </w:rPr>
        <w:t xml:space="preserve"> нэмэлт нөхцөлийг холбогдох хуулиар нарийвчлан зохицуулна.</w:t>
      </w:r>
    </w:p>
    <w:p w14:paraId="75ED5225" w14:textId="77777777" w:rsidR="009C5463" w:rsidRPr="00DF3293" w:rsidRDefault="009C5463" w:rsidP="00F1067A">
      <w:pPr>
        <w:contextualSpacing/>
        <w:jc w:val="both"/>
        <w:rPr>
          <w:rFonts w:ascii="Arial" w:hAnsi="Arial" w:cs="Arial"/>
          <w:bCs/>
          <w:noProof/>
          <w:lang w:val="ca-ES"/>
        </w:rPr>
      </w:pPr>
    </w:p>
    <w:p w14:paraId="196E7C61" w14:textId="5A1CC465" w:rsidR="00DD1BA3" w:rsidRPr="00DF3293" w:rsidRDefault="0071640D" w:rsidP="00F1067A">
      <w:pPr>
        <w:pStyle w:val="NoSpacing"/>
        <w:ind w:left="2977" w:hanging="2257"/>
        <w:contextualSpacing/>
        <w:jc w:val="both"/>
        <w:rPr>
          <w:rFonts w:ascii="Arial" w:hAnsi="Arial" w:cs="Arial"/>
          <w:bCs/>
          <w:noProof/>
          <w:sz w:val="24"/>
          <w:szCs w:val="24"/>
          <w:lang w:val="ca-ES"/>
        </w:rPr>
      </w:pPr>
      <w:r w:rsidRPr="00DF3293">
        <w:rPr>
          <w:rFonts w:ascii="Arial" w:hAnsi="Arial" w:cs="Arial"/>
          <w:b/>
          <w:noProof/>
          <w:sz w:val="24"/>
          <w:szCs w:val="24"/>
          <w:lang w:val="ca-ES"/>
        </w:rPr>
        <w:t>4</w:t>
      </w:r>
      <w:r w:rsidR="00FE2282" w:rsidRPr="00DF3293">
        <w:rPr>
          <w:rFonts w:ascii="Arial" w:hAnsi="Arial" w:cs="Arial"/>
          <w:b/>
          <w:noProof/>
          <w:sz w:val="24"/>
          <w:szCs w:val="24"/>
          <w:lang w:val="ca-ES"/>
        </w:rPr>
        <w:t>3</w:t>
      </w:r>
      <w:r w:rsidR="00DD1BA3" w:rsidRPr="00DF3293">
        <w:rPr>
          <w:rFonts w:ascii="Arial" w:hAnsi="Arial" w:cs="Arial"/>
          <w:b/>
          <w:noProof/>
          <w:sz w:val="24"/>
          <w:szCs w:val="24"/>
          <w:lang w:val="ca-ES"/>
        </w:rPr>
        <w:t xml:space="preserve"> д</w:t>
      </w:r>
      <w:r w:rsidR="00FE2282" w:rsidRPr="00DF3293">
        <w:rPr>
          <w:rFonts w:ascii="Arial" w:hAnsi="Arial" w:cs="Arial"/>
          <w:b/>
          <w:noProof/>
          <w:sz w:val="24"/>
          <w:szCs w:val="24"/>
          <w:lang w:val="mn-MN"/>
        </w:rPr>
        <w:t>у</w:t>
      </w:r>
      <w:r w:rsidR="00DD1BA3" w:rsidRPr="00DF3293">
        <w:rPr>
          <w:rFonts w:ascii="Arial" w:hAnsi="Arial" w:cs="Arial"/>
          <w:b/>
          <w:noProof/>
          <w:sz w:val="24"/>
          <w:szCs w:val="24"/>
          <w:lang w:val="ca-ES"/>
        </w:rPr>
        <w:t>г</w:t>
      </w:r>
      <w:r w:rsidR="00FE2282" w:rsidRPr="00DF3293">
        <w:rPr>
          <w:rFonts w:ascii="Arial" w:hAnsi="Arial" w:cs="Arial"/>
          <w:b/>
          <w:noProof/>
          <w:sz w:val="24"/>
          <w:szCs w:val="24"/>
          <w:lang w:val="ca-ES"/>
        </w:rPr>
        <w:t>аа</w:t>
      </w:r>
      <w:r w:rsidR="00DD1BA3" w:rsidRPr="00DF3293">
        <w:rPr>
          <w:rFonts w:ascii="Arial" w:hAnsi="Arial" w:cs="Arial"/>
          <w:b/>
          <w:noProof/>
          <w:sz w:val="24"/>
          <w:szCs w:val="24"/>
          <w:lang w:val="ca-ES"/>
        </w:rPr>
        <w:t>р зүйл.Төрийн болон орон нутгийн өмчийг шилжүүлэх ажиллагаа</w:t>
      </w:r>
    </w:p>
    <w:p w14:paraId="3EA665C9" w14:textId="77777777" w:rsidR="00DD1BA3" w:rsidRPr="00DF3293" w:rsidRDefault="00DD1BA3" w:rsidP="00F1067A">
      <w:pPr>
        <w:pStyle w:val="NoSpacing"/>
        <w:contextualSpacing/>
        <w:jc w:val="both"/>
        <w:rPr>
          <w:rFonts w:ascii="Arial" w:hAnsi="Arial" w:cs="Arial"/>
          <w:bCs/>
          <w:noProof/>
          <w:sz w:val="24"/>
          <w:szCs w:val="24"/>
          <w:lang w:val="ca-ES"/>
        </w:rPr>
      </w:pPr>
    </w:p>
    <w:p w14:paraId="59CB6D53" w14:textId="1CB6C484" w:rsidR="00C617C9" w:rsidRPr="00DF3293" w:rsidRDefault="0071640D" w:rsidP="00F1067A">
      <w:pPr>
        <w:pStyle w:val="NoSpacing"/>
        <w:ind w:firstLine="709"/>
        <w:contextualSpacing/>
        <w:jc w:val="both"/>
        <w:rPr>
          <w:rFonts w:ascii="Arial" w:hAnsi="Arial" w:cs="Arial"/>
          <w:bCs/>
          <w:noProof/>
          <w:sz w:val="24"/>
          <w:szCs w:val="24"/>
          <w:lang w:val="ca-ES"/>
        </w:rPr>
      </w:pPr>
      <w:r w:rsidRPr="00DF3293">
        <w:rPr>
          <w:rFonts w:ascii="Arial" w:hAnsi="Arial" w:cs="Arial"/>
          <w:bCs/>
          <w:noProof/>
          <w:sz w:val="24"/>
          <w:szCs w:val="24"/>
        </w:rPr>
        <w:t>4</w:t>
      </w:r>
      <w:r w:rsidR="00FE2282" w:rsidRPr="00DF3293">
        <w:rPr>
          <w:rFonts w:ascii="Arial" w:hAnsi="Arial" w:cs="Arial"/>
          <w:bCs/>
          <w:noProof/>
          <w:sz w:val="24"/>
          <w:szCs w:val="24"/>
        </w:rPr>
        <w:t>3</w:t>
      </w:r>
      <w:r w:rsidR="00DD1BA3" w:rsidRPr="00DF3293">
        <w:rPr>
          <w:rFonts w:ascii="Arial" w:hAnsi="Arial" w:cs="Arial"/>
          <w:bCs/>
          <w:noProof/>
          <w:sz w:val="24"/>
          <w:szCs w:val="24"/>
          <w:lang w:val="ca-ES"/>
        </w:rPr>
        <w:t>.1.Хууль</w:t>
      </w:r>
      <w:r w:rsidR="002B5770" w:rsidRPr="00DF3293">
        <w:rPr>
          <w:rFonts w:ascii="Arial" w:hAnsi="Arial" w:cs="Arial"/>
          <w:bCs/>
          <w:noProof/>
          <w:sz w:val="24"/>
          <w:szCs w:val="24"/>
          <w:lang w:val="ca-ES"/>
        </w:rPr>
        <w:t xml:space="preserve"> болон </w:t>
      </w:r>
      <w:r w:rsidR="00F12C34" w:rsidRPr="00DF3293">
        <w:rPr>
          <w:rFonts w:ascii="Arial" w:hAnsi="Arial" w:cs="Arial"/>
          <w:bCs/>
          <w:noProof/>
          <w:sz w:val="24"/>
          <w:szCs w:val="24"/>
          <w:lang w:val="ca-ES"/>
        </w:rPr>
        <w:t xml:space="preserve">энэ хуулийн 34.2-т заасан </w:t>
      </w:r>
      <w:r w:rsidR="00DD1BA3" w:rsidRPr="00DF3293">
        <w:rPr>
          <w:rFonts w:ascii="Arial" w:hAnsi="Arial" w:cs="Arial"/>
          <w:bCs/>
          <w:noProof/>
          <w:sz w:val="24"/>
          <w:szCs w:val="24"/>
          <w:lang w:val="ca-ES"/>
        </w:rPr>
        <w:t xml:space="preserve">шийдвэрт өөрөөр заагаагүй бол </w:t>
      </w:r>
      <w:r w:rsidR="00F12C34" w:rsidRPr="00DF3293">
        <w:rPr>
          <w:rFonts w:ascii="Arial" w:hAnsi="Arial" w:cs="Arial"/>
          <w:bCs/>
          <w:noProof/>
          <w:sz w:val="24"/>
          <w:szCs w:val="24"/>
          <w:lang w:val="ca-ES"/>
        </w:rPr>
        <w:t xml:space="preserve">төрийн болон орон нутгийн </w:t>
      </w:r>
      <w:r w:rsidR="00DD1BA3" w:rsidRPr="00DF3293">
        <w:rPr>
          <w:rFonts w:ascii="Arial" w:hAnsi="Arial" w:cs="Arial"/>
          <w:bCs/>
          <w:noProof/>
          <w:sz w:val="24"/>
          <w:szCs w:val="24"/>
          <w:lang w:val="ca-ES"/>
        </w:rPr>
        <w:t>өмчийн эзэмшигч өмч</w:t>
      </w:r>
      <w:r w:rsidR="00F12C34" w:rsidRPr="00DF3293">
        <w:rPr>
          <w:rFonts w:ascii="Arial" w:hAnsi="Arial" w:cs="Arial"/>
          <w:bCs/>
          <w:noProof/>
          <w:sz w:val="24"/>
          <w:szCs w:val="24"/>
          <w:lang w:val="ca-ES"/>
        </w:rPr>
        <w:t xml:space="preserve">ийг </w:t>
      </w:r>
      <w:r w:rsidR="00DD1BA3" w:rsidRPr="00DF3293">
        <w:rPr>
          <w:rFonts w:ascii="Arial" w:hAnsi="Arial" w:cs="Arial"/>
          <w:bCs/>
          <w:noProof/>
          <w:sz w:val="24"/>
          <w:szCs w:val="24"/>
          <w:lang w:val="ca-ES"/>
        </w:rPr>
        <w:t>шилжүүлэх ажиллагааг зохион байгуулна.</w:t>
      </w:r>
    </w:p>
    <w:p w14:paraId="3AB4360E" w14:textId="77777777" w:rsidR="00C617C9" w:rsidRPr="00DF3293" w:rsidRDefault="00C617C9" w:rsidP="00F1067A">
      <w:pPr>
        <w:pStyle w:val="NoSpacing"/>
        <w:contextualSpacing/>
        <w:jc w:val="both"/>
        <w:rPr>
          <w:rFonts w:ascii="Arial" w:hAnsi="Arial" w:cs="Arial"/>
          <w:bCs/>
          <w:noProof/>
          <w:sz w:val="24"/>
          <w:szCs w:val="24"/>
          <w:lang w:val="mn-MN"/>
        </w:rPr>
      </w:pPr>
    </w:p>
    <w:p w14:paraId="7ABA2DD8" w14:textId="2BBA1D4A" w:rsidR="00DD1BA3" w:rsidRPr="00DF3293" w:rsidRDefault="0071640D" w:rsidP="00F1067A">
      <w:pPr>
        <w:pStyle w:val="NoSpacing"/>
        <w:ind w:firstLine="709"/>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.2.</w:t>
      </w:r>
      <w:r w:rsidR="002B5770" w:rsidRPr="00DF3293">
        <w:rPr>
          <w:rFonts w:ascii="Arial" w:hAnsi="Arial" w:cs="Arial"/>
          <w:bCs/>
          <w:noProof/>
          <w:sz w:val="24"/>
          <w:szCs w:val="24"/>
          <w:lang w:val="ca-ES"/>
        </w:rPr>
        <w:t xml:space="preserve">Хууль болон энэ хуулийн 34.2-т заасан шийдвэрт </w:t>
      </w:r>
      <w:r w:rsidR="00DD1BA3" w:rsidRPr="00DF3293">
        <w:rPr>
          <w:rFonts w:ascii="Arial" w:hAnsi="Arial" w:cs="Arial"/>
          <w:bCs/>
          <w:noProof/>
          <w:sz w:val="24"/>
          <w:szCs w:val="24"/>
          <w:lang w:val="ca-ES"/>
        </w:rPr>
        <w:t xml:space="preserve">өөрөөр заагаагүй бол </w:t>
      </w:r>
      <w:r w:rsidR="00101E89" w:rsidRPr="00DF3293">
        <w:rPr>
          <w:rFonts w:ascii="Arial" w:hAnsi="Arial" w:cs="Arial"/>
          <w:bCs/>
          <w:noProof/>
          <w:sz w:val="24"/>
          <w:szCs w:val="24"/>
          <w:lang w:val="ca-ES"/>
        </w:rPr>
        <w:t xml:space="preserve">төрийн болон орон нутгийн өмчийн эзэмшигч </w:t>
      </w:r>
      <w:r w:rsidR="00DD1BA3" w:rsidRPr="00DF3293">
        <w:rPr>
          <w:rFonts w:ascii="Arial" w:hAnsi="Arial" w:cs="Arial"/>
          <w:bCs/>
          <w:noProof/>
          <w:sz w:val="24"/>
          <w:szCs w:val="24"/>
          <w:lang w:val="ca-ES"/>
        </w:rPr>
        <w:t>нь өмчийг шилжүүлэх гэрээнд дараах нөхцөлийг тусгана:</w:t>
      </w:r>
    </w:p>
    <w:p w14:paraId="5D8485F1" w14:textId="77777777" w:rsidR="00C617C9" w:rsidRPr="00DF3293" w:rsidRDefault="00C617C9" w:rsidP="00F1067A">
      <w:pPr>
        <w:pStyle w:val="NoSpacing"/>
        <w:contextualSpacing/>
        <w:jc w:val="both"/>
        <w:rPr>
          <w:rFonts w:ascii="Arial" w:hAnsi="Arial" w:cs="Arial"/>
          <w:bCs/>
          <w:noProof/>
          <w:sz w:val="24"/>
          <w:szCs w:val="24"/>
          <w:lang w:val="ca-ES"/>
        </w:rPr>
      </w:pPr>
    </w:p>
    <w:p w14:paraId="18DE439E" w14:textId="5EE933D4" w:rsidR="00C617C9"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 xml:space="preserve">.2.1.гэрээний талуудын нэр, </w:t>
      </w:r>
      <w:r w:rsidR="000E1535" w:rsidRPr="00DF3293">
        <w:rPr>
          <w:rFonts w:ascii="Arial" w:hAnsi="Arial" w:cs="Arial"/>
          <w:bCs/>
          <w:noProof/>
          <w:sz w:val="24"/>
          <w:szCs w:val="24"/>
          <w:lang w:val="ca-ES"/>
        </w:rPr>
        <w:t xml:space="preserve">хуулийн этгээд бол </w:t>
      </w:r>
      <w:r w:rsidR="00DD1BA3" w:rsidRPr="00DF3293">
        <w:rPr>
          <w:rFonts w:ascii="Arial" w:hAnsi="Arial" w:cs="Arial"/>
          <w:bCs/>
          <w:noProof/>
          <w:sz w:val="24"/>
          <w:szCs w:val="24"/>
          <w:lang w:val="ca-ES"/>
        </w:rPr>
        <w:t>улсын бүртгэлийн дугаар, иргэн бол төрсөн он, сар, өдөр;</w:t>
      </w:r>
    </w:p>
    <w:p w14:paraId="79037984" w14:textId="77777777" w:rsidR="00C617C9" w:rsidRPr="00DF3293" w:rsidRDefault="00C617C9" w:rsidP="00F1067A">
      <w:pPr>
        <w:pStyle w:val="NoSpacing"/>
        <w:contextualSpacing/>
        <w:jc w:val="both"/>
        <w:rPr>
          <w:rFonts w:ascii="Arial" w:hAnsi="Arial" w:cs="Arial"/>
          <w:bCs/>
          <w:noProof/>
          <w:sz w:val="24"/>
          <w:szCs w:val="24"/>
          <w:lang w:val="ca-ES"/>
        </w:rPr>
      </w:pPr>
    </w:p>
    <w:p w14:paraId="2A354287" w14:textId="5A122C23" w:rsidR="00C617C9"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.2.2.гэрээний зүйл;</w:t>
      </w:r>
    </w:p>
    <w:p w14:paraId="2D6BE4D5" w14:textId="1AF92FBD" w:rsidR="00C617C9"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.2.3.гэрээний төлбөр;</w:t>
      </w:r>
    </w:p>
    <w:p w14:paraId="6F14B795" w14:textId="4738D9BF" w:rsidR="00C617C9"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.2.4.хөрөнгийн өмчлөх эрх шилжих журам, хугацаа;</w:t>
      </w:r>
    </w:p>
    <w:p w14:paraId="51CC6F1E" w14:textId="6DCB4388" w:rsidR="00C617C9"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.2.5.гэрээний үүргийн гүйцэтгэлийг хангах арга;</w:t>
      </w:r>
    </w:p>
    <w:p w14:paraId="36489AF7" w14:textId="291B7410" w:rsidR="00C617C9"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.2.6.гэрээний нэмэлт нөхцөл;</w:t>
      </w:r>
    </w:p>
    <w:p w14:paraId="2B6BF7DE" w14:textId="48DA3F3F" w:rsidR="00C617C9"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.2.7.гэрээ байгуулахтай холбоотой зардлыг хуваарилах журам;</w:t>
      </w:r>
    </w:p>
    <w:p w14:paraId="7E9F69B1" w14:textId="17441CED" w:rsidR="00DD1BA3"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FE2282" w:rsidRPr="00DF3293">
        <w:rPr>
          <w:rFonts w:ascii="Arial" w:hAnsi="Arial" w:cs="Arial"/>
          <w:bCs/>
          <w:noProof/>
          <w:sz w:val="24"/>
          <w:szCs w:val="24"/>
          <w:lang w:val="ca-ES"/>
        </w:rPr>
        <w:t>3</w:t>
      </w:r>
      <w:r w:rsidR="00DD1BA3" w:rsidRPr="00DF3293">
        <w:rPr>
          <w:rFonts w:ascii="Arial" w:hAnsi="Arial" w:cs="Arial"/>
          <w:bCs/>
          <w:noProof/>
          <w:sz w:val="24"/>
          <w:szCs w:val="24"/>
          <w:lang w:val="ca-ES"/>
        </w:rPr>
        <w:t xml:space="preserve">.2.8.өмчийг хариу төлбөргүй, эсхүл </w:t>
      </w:r>
      <w:r w:rsidR="000E1535" w:rsidRPr="00DF3293">
        <w:rPr>
          <w:rFonts w:ascii="Arial" w:hAnsi="Arial" w:cs="Arial"/>
          <w:bCs/>
          <w:noProof/>
          <w:sz w:val="24"/>
          <w:szCs w:val="24"/>
          <w:lang w:val="ca-ES"/>
        </w:rPr>
        <w:t>төлбөрийн хөнгөлөлттэй нөхцөлөөр</w:t>
      </w:r>
      <w:r w:rsidR="00DD1BA3" w:rsidRPr="00DF3293">
        <w:rPr>
          <w:rFonts w:ascii="Arial" w:hAnsi="Arial" w:cs="Arial"/>
          <w:bCs/>
          <w:noProof/>
          <w:sz w:val="24"/>
          <w:szCs w:val="24"/>
          <w:lang w:val="ca-ES"/>
        </w:rPr>
        <w:t xml:space="preserve"> шилжүүлж байгаа бол өмчийг ашиглах тусгай зориулалт.</w:t>
      </w:r>
    </w:p>
    <w:p w14:paraId="44A6A728" w14:textId="77777777" w:rsidR="00DD1BA3" w:rsidRPr="00DF3293" w:rsidRDefault="00DD1BA3" w:rsidP="00F1067A">
      <w:pPr>
        <w:pStyle w:val="NoSpacing"/>
        <w:contextualSpacing/>
        <w:jc w:val="both"/>
        <w:rPr>
          <w:rFonts w:ascii="Arial" w:hAnsi="Arial" w:cs="Arial"/>
          <w:bCs/>
          <w:noProof/>
          <w:sz w:val="24"/>
          <w:szCs w:val="24"/>
          <w:lang w:val="ca-ES"/>
        </w:rPr>
      </w:pPr>
    </w:p>
    <w:p w14:paraId="48678D1C" w14:textId="6ADD9FF0" w:rsidR="00DD1BA3" w:rsidRPr="00DF3293" w:rsidRDefault="0071640D" w:rsidP="00F1067A">
      <w:pPr>
        <w:pStyle w:val="NoSpacing"/>
        <w:ind w:firstLine="709"/>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1F1F44" w:rsidRPr="00DF3293">
        <w:rPr>
          <w:rFonts w:ascii="Arial" w:hAnsi="Arial" w:cs="Arial"/>
          <w:bCs/>
          <w:noProof/>
          <w:sz w:val="24"/>
          <w:szCs w:val="24"/>
          <w:lang w:val="ca-ES"/>
        </w:rPr>
        <w:t>3</w:t>
      </w:r>
      <w:r w:rsidR="00DD1BA3" w:rsidRPr="00DF3293">
        <w:rPr>
          <w:rFonts w:ascii="Arial" w:hAnsi="Arial" w:cs="Arial"/>
          <w:bCs/>
          <w:noProof/>
          <w:sz w:val="24"/>
          <w:szCs w:val="24"/>
          <w:lang w:val="ca-ES"/>
        </w:rPr>
        <w:t>.3.Өмчийг шилжүүлэх гэрээний нөхцөлд дараах нөхцөлд нэмэлт, өөрчлөлт оруулж болно:</w:t>
      </w:r>
    </w:p>
    <w:p w14:paraId="479D545F" w14:textId="77777777" w:rsidR="00DD1BA3" w:rsidRPr="00DF3293" w:rsidRDefault="00DD1BA3" w:rsidP="00F1067A">
      <w:pPr>
        <w:pStyle w:val="NoSpacing"/>
        <w:contextualSpacing/>
        <w:jc w:val="both"/>
        <w:rPr>
          <w:rFonts w:ascii="Arial" w:hAnsi="Arial" w:cs="Arial"/>
          <w:bCs/>
          <w:noProof/>
          <w:sz w:val="24"/>
          <w:szCs w:val="24"/>
          <w:lang w:val="ca-ES"/>
        </w:rPr>
      </w:pPr>
    </w:p>
    <w:p w14:paraId="04B5B046" w14:textId="1F8AD8F2" w:rsidR="00C617C9" w:rsidRPr="00DF3293" w:rsidRDefault="0071640D" w:rsidP="00F1067A">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1F1F44" w:rsidRPr="00DF3293">
        <w:rPr>
          <w:rFonts w:ascii="Arial" w:hAnsi="Arial" w:cs="Arial"/>
          <w:bCs/>
          <w:noProof/>
          <w:sz w:val="24"/>
          <w:szCs w:val="24"/>
          <w:lang w:val="ca-ES"/>
        </w:rPr>
        <w:t>3</w:t>
      </w:r>
      <w:r w:rsidR="00DD1BA3" w:rsidRPr="00DF3293">
        <w:rPr>
          <w:rFonts w:ascii="Arial" w:hAnsi="Arial" w:cs="Arial"/>
          <w:bCs/>
          <w:noProof/>
          <w:sz w:val="24"/>
          <w:szCs w:val="24"/>
          <w:lang w:val="ca-ES"/>
        </w:rPr>
        <w:t>.3.1.</w:t>
      </w:r>
      <w:r w:rsidR="008F4261" w:rsidRPr="00DF3293">
        <w:rPr>
          <w:rFonts w:ascii="Arial" w:hAnsi="Arial" w:cs="Arial"/>
          <w:bCs/>
          <w:noProof/>
          <w:sz w:val="24"/>
          <w:szCs w:val="24"/>
          <w:lang w:val="ca-ES"/>
        </w:rPr>
        <w:t>төр,</w:t>
      </w:r>
      <w:r w:rsidR="001F1F44" w:rsidRPr="00DF3293">
        <w:rPr>
          <w:rFonts w:ascii="Arial" w:hAnsi="Arial" w:cs="Arial"/>
          <w:bCs/>
          <w:noProof/>
          <w:sz w:val="24"/>
          <w:szCs w:val="24"/>
          <w:lang w:val="ca-ES"/>
        </w:rPr>
        <w:t xml:space="preserve"> эсхүл</w:t>
      </w:r>
      <w:r w:rsidR="008F4261" w:rsidRPr="00DF3293">
        <w:rPr>
          <w:rFonts w:ascii="Arial" w:hAnsi="Arial" w:cs="Arial"/>
          <w:bCs/>
          <w:noProof/>
          <w:sz w:val="24"/>
          <w:szCs w:val="24"/>
          <w:lang w:val="ca-ES"/>
        </w:rPr>
        <w:t xml:space="preserve"> орон нутагт </w:t>
      </w:r>
      <w:r w:rsidR="00DD1BA3" w:rsidRPr="00DF3293">
        <w:rPr>
          <w:rFonts w:ascii="Arial" w:hAnsi="Arial" w:cs="Arial"/>
          <w:bCs/>
          <w:noProof/>
          <w:sz w:val="24"/>
          <w:szCs w:val="24"/>
          <w:lang w:val="ca-ES"/>
        </w:rPr>
        <w:t>хохирол, алдагдал</w:t>
      </w:r>
      <w:r w:rsidR="00481CDF" w:rsidRPr="00DF3293">
        <w:rPr>
          <w:rFonts w:ascii="Arial" w:hAnsi="Arial" w:cs="Arial"/>
          <w:bCs/>
          <w:noProof/>
          <w:sz w:val="24"/>
          <w:szCs w:val="24"/>
          <w:lang w:val="ca-ES"/>
        </w:rPr>
        <w:t xml:space="preserve"> учруулах</w:t>
      </w:r>
      <w:r w:rsidR="001F1F44" w:rsidRPr="00DF3293">
        <w:rPr>
          <w:rFonts w:ascii="Arial" w:hAnsi="Arial" w:cs="Arial"/>
          <w:bCs/>
          <w:noProof/>
          <w:sz w:val="24"/>
          <w:szCs w:val="24"/>
          <w:lang w:val="ca-ES"/>
        </w:rPr>
        <w:t>гүй</w:t>
      </w:r>
      <w:r w:rsidR="00481CDF" w:rsidRPr="00DF3293">
        <w:rPr>
          <w:rFonts w:ascii="Arial" w:hAnsi="Arial" w:cs="Arial"/>
          <w:bCs/>
          <w:noProof/>
          <w:sz w:val="24"/>
          <w:szCs w:val="24"/>
          <w:lang w:val="ca-ES"/>
        </w:rPr>
        <w:t xml:space="preserve">, нэмэлт үүрэг </w:t>
      </w:r>
      <w:r w:rsidR="00DD1BA3" w:rsidRPr="00DF3293">
        <w:rPr>
          <w:rFonts w:ascii="Arial" w:hAnsi="Arial" w:cs="Arial"/>
          <w:bCs/>
          <w:noProof/>
          <w:sz w:val="24"/>
          <w:szCs w:val="24"/>
          <w:lang w:val="ca-ES"/>
        </w:rPr>
        <w:t>хүлээхээргүй бол;</w:t>
      </w:r>
    </w:p>
    <w:p w14:paraId="09253807" w14:textId="77777777" w:rsidR="00C617C9" w:rsidRPr="00DF3293" w:rsidRDefault="00C617C9" w:rsidP="00F1067A">
      <w:pPr>
        <w:pStyle w:val="NoSpacing"/>
        <w:contextualSpacing/>
        <w:jc w:val="both"/>
        <w:rPr>
          <w:rFonts w:ascii="Arial" w:hAnsi="Arial" w:cs="Arial"/>
          <w:bCs/>
          <w:noProof/>
          <w:sz w:val="24"/>
          <w:szCs w:val="24"/>
          <w:lang w:val="ca-ES"/>
        </w:rPr>
      </w:pPr>
    </w:p>
    <w:p w14:paraId="0DA01A66" w14:textId="5DA4EA3E" w:rsidR="001F1F44" w:rsidRPr="00DF3293" w:rsidRDefault="001F1F44" w:rsidP="001F1F44">
      <w:pPr>
        <w:pStyle w:val="NoSpacing"/>
        <w:ind w:firstLine="1418"/>
        <w:contextualSpacing/>
        <w:jc w:val="both"/>
        <w:rPr>
          <w:rFonts w:ascii="Arial" w:hAnsi="Arial" w:cs="Arial"/>
          <w:bCs/>
          <w:noProof/>
          <w:sz w:val="24"/>
          <w:szCs w:val="24"/>
          <w:lang w:val="ca-ES"/>
        </w:rPr>
      </w:pPr>
      <w:r w:rsidRPr="00DF3293">
        <w:rPr>
          <w:rFonts w:ascii="Arial" w:hAnsi="Arial" w:cs="Arial"/>
          <w:bCs/>
          <w:noProof/>
          <w:sz w:val="24"/>
          <w:szCs w:val="24"/>
          <w:lang w:val="ca-ES"/>
        </w:rPr>
        <w:t>43.3.2.дуудлага худалдаа, уралдаант шалгаруулалт зохион байгуулах журмыг зөрчихөөргүй бол.</w:t>
      </w:r>
    </w:p>
    <w:p w14:paraId="1693D06B" w14:textId="77777777" w:rsidR="008C2037" w:rsidRPr="00DF3293" w:rsidRDefault="008C2037" w:rsidP="008C2037">
      <w:pPr>
        <w:pStyle w:val="NoSpacing"/>
        <w:contextualSpacing/>
        <w:jc w:val="both"/>
        <w:rPr>
          <w:rFonts w:ascii="Arial" w:hAnsi="Arial" w:cs="Arial"/>
          <w:bCs/>
          <w:noProof/>
          <w:sz w:val="24"/>
          <w:szCs w:val="24"/>
          <w:lang w:val="ca-ES"/>
        </w:rPr>
      </w:pPr>
    </w:p>
    <w:p w14:paraId="6DCD6B6E" w14:textId="486439E2" w:rsidR="008D32B4" w:rsidRPr="00DF3293" w:rsidRDefault="0071640D" w:rsidP="00F1067A">
      <w:pPr>
        <w:pStyle w:val="NoSpacing"/>
        <w:ind w:left="2694" w:hanging="1985"/>
        <w:contextualSpacing/>
        <w:jc w:val="both"/>
        <w:rPr>
          <w:rFonts w:ascii="Arial" w:hAnsi="Arial" w:cs="Arial"/>
          <w:bCs/>
          <w:noProof/>
          <w:sz w:val="24"/>
          <w:szCs w:val="24"/>
          <w:lang w:val="ca-ES"/>
        </w:rPr>
      </w:pPr>
      <w:r w:rsidRPr="00DF3293">
        <w:rPr>
          <w:rFonts w:ascii="Arial" w:hAnsi="Arial" w:cs="Arial"/>
          <w:b/>
          <w:noProof/>
          <w:sz w:val="24"/>
          <w:szCs w:val="24"/>
          <w:lang w:val="ca-ES"/>
        </w:rPr>
        <w:t>4</w:t>
      </w:r>
      <w:r w:rsidR="00CA790C" w:rsidRPr="00DF3293">
        <w:rPr>
          <w:rFonts w:ascii="Arial" w:hAnsi="Arial" w:cs="Arial"/>
          <w:b/>
          <w:noProof/>
          <w:sz w:val="24"/>
          <w:szCs w:val="24"/>
          <w:lang w:val="ca-ES"/>
        </w:rPr>
        <w:t>4</w:t>
      </w:r>
      <w:r w:rsidR="00837306" w:rsidRPr="00DF3293">
        <w:rPr>
          <w:rFonts w:ascii="Arial" w:hAnsi="Arial" w:cs="Arial"/>
          <w:b/>
          <w:noProof/>
          <w:sz w:val="24"/>
          <w:szCs w:val="24"/>
          <w:lang w:val="ca-ES"/>
        </w:rPr>
        <w:t xml:space="preserve"> д</w:t>
      </w:r>
      <w:r w:rsidR="00CA790C" w:rsidRPr="00DF3293">
        <w:rPr>
          <w:rFonts w:ascii="Arial" w:hAnsi="Arial" w:cs="Arial"/>
          <w:b/>
          <w:noProof/>
          <w:sz w:val="24"/>
          <w:szCs w:val="24"/>
          <w:lang w:val="ca-ES"/>
        </w:rPr>
        <w:t>ү</w:t>
      </w:r>
      <w:r w:rsidR="00837306" w:rsidRPr="00DF3293">
        <w:rPr>
          <w:rFonts w:ascii="Arial" w:hAnsi="Arial" w:cs="Arial"/>
          <w:b/>
          <w:noProof/>
          <w:sz w:val="24"/>
          <w:szCs w:val="24"/>
          <w:lang w:val="ca-ES"/>
        </w:rPr>
        <w:t>г</w:t>
      </w:r>
      <w:r w:rsidR="00CA790C" w:rsidRPr="00DF3293">
        <w:rPr>
          <w:rFonts w:ascii="Arial" w:hAnsi="Arial" w:cs="Arial"/>
          <w:b/>
          <w:noProof/>
          <w:sz w:val="24"/>
          <w:szCs w:val="24"/>
          <w:lang w:val="ca-ES"/>
        </w:rPr>
        <w:t>ээ</w:t>
      </w:r>
      <w:r w:rsidR="00837306" w:rsidRPr="00DF3293">
        <w:rPr>
          <w:rFonts w:ascii="Arial" w:hAnsi="Arial" w:cs="Arial"/>
          <w:b/>
          <w:noProof/>
          <w:sz w:val="24"/>
          <w:szCs w:val="24"/>
          <w:lang w:val="ca-ES"/>
        </w:rPr>
        <w:t>р зүйл.</w:t>
      </w:r>
      <w:r w:rsidR="008D32B4" w:rsidRPr="00DF3293">
        <w:rPr>
          <w:rFonts w:ascii="Arial" w:hAnsi="Arial" w:cs="Arial"/>
          <w:b/>
          <w:noProof/>
          <w:sz w:val="24"/>
          <w:szCs w:val="24"/>
          <w:lang w:val="ca-ES"/>
        </w:rPr>
        <w:t>Төрийн бол</w:t>
      </w:r>
      <w:r w:rsidR="007B23D3" w:rsidRPr="00DF3293">
        <w:rPr>
          <w:rFonts w:ascii="Arial" w:hAnsi="Arial" w:cs="Arial"/>
          <w:b/>
          <w:noProof/>
          <w:sz w:val="24"/>
          <w:szCs w:val="24"/>
          <w:lang w:val="ca-ES"/>
        </w:rPr>
        <w:t>он орон нутгийн өмчийг баланс хооронд шилжүүлэх</w:t>
      </w:r>
    </w:p>
    <w:p w14:paraId="7074CE0A" w14:textId="77777777" w:rsidR="00A92AEC" w:rsidRPr="00DF3293" w:rsidRDefault="00A92AEC" w:rsidP="00A92AEC">
      <w:pPr>
        <w:pStyle w:val="NoSpacing"/>
        <w:contextualSpacing/>
        <w:jc w:val="both"/>
        <w:rPr>
          <w:rFonts w:ascii="Arial" w:hAnsi="Arial" w:cs="Arial"/>
          <w:bCs/>
          <w:noProof/>
          <w:sz w:val="24"/>
          <w:szCs w:val="24"/>
          <w:lang w:val="mn-MN"/>
        </w:rPr>
      </w:pPr>
    </w:p>
    <w:p w14:paraId="7506B826" w14:textId="6FB9063C" w:rsidR="003E3D7F" w:rsidRPr="00DF3293" w:rsidRDefault="0071640D" w:rsidP="00F1067A">
      <w:pPr>
        <w:pStyle w:val="NoSpacing"/>
        <w:ind w:firstLine="720"/>
        <w:contextualSpacing/>
        <w:jc w:val="both"/>
        <w:rPr>
          <w:rFonts w:ascii="Arial" w:hAnsi="Arial" w:cs="Arial"/>
          <w:bCs/>
          <w:noProof/>
          <w:sz w:val="24"/>
          <w:szCs w:val="24"/>
          <w:lang w:val="ca-ES"/>
        </w:rPr>
      </w:pPr>
      <w:r w:rsidRPr="00DF3293">
        <w:rPr>
          <w:rFonts w:ascii="Arial" w:hAnsi="Arial" w:cs="Arial"/>
          <w:bCs/>
          <w:noProof/>
          <w:sz w:val="24"/>
          <w:szCs w:val="24"/>
          <w:lang w:val="ca-ES"/>
        </w:rPr>
        <w:t>4</w:t>
      </w:r>
      <w:r w:rsidR="003D4B34" w:rsidRPr="00DF3293">
        <w:rPr>
          <w:rFonts w:ascii="Arial" w:hAnsi="Arial" w:cs="Arial"/>
          <w:bCs/>
          <w:noProof/>
          <w:sz w:val="24"/>
          <w:szCs w:val="24"/>
          <w:lang w:val="ca-ES"/>
        </w:rPr>
        <w:t>4</w:t>
      </w:r>
      <w:r w:rsidRPr="00DF3293">
        <w:rPr>
          <w:rFonts w:ascii="Arial" w:hAnsi="Arial" w:cs="Arial"/>
          <w:bCs/>
          <w:noProof/>
          <w:sz w:val="24"/>
          <w:szCs w:val="24"/>
          <w:lang w:val="ca-ES"/>
        </w:rPr>
        <w:t>.</w:t>
      </w:r>
      <w:r w:rsidR="003E3D7F" w:rsidRPr="00DF3293">
        <w:rPr>
          <w:rFonts w:ascii="Arial" w:hAnsi="Arial" w:cs="Arial"/>
          <w:bCs/>
          <w:noProof/>
          <w:sz w:val="24"/>
          <w:szCs w:val="24"/>
          <w:lang w:val="ca-ES"/>
        </w:rPr>
        <w:t>1.Төрийн болон орон нутгийн өмчийг баланс хооронд хариу төлбөргүй шилжүүлэх</w:t>
      </w:r>
      <w:r w:rsidR="003D4B34" w:rsidRPr="00DF3293">
        <w:rPr>
          <w:rFonts w:ascii="Arial" w:hAnsi="Arial" w:cs="Arial"/>
          <w:bCs/>
          <w:noProof/>
          <w:sz w:val="24"/>
          <w:szCs w:val="24"/>
          <w:lang w:val="ca-ES"/>
        </w:rPr>
        <w:t>эд</w:t>
      </w:r>
      <w:r w:rsidR="003E3D7F" w:rsidRPr="00DF3293">
        <w:rPr>
          <w:rFonts w:ascii="Arial" w:hAnsi="Arial" w:cs="Arial"/>
          <w:bCs/>
          <w:noProof/>
          <w:sz w:val="24"/>
          <w:szCs w:val="24"/>
          <w:lang w:val="ca-ES"/>
        </w:rPr>
        <w:t xml:space="preserve"> дараах журмыг баримтална:</w:t>
      </w:r>
    </w:p>
    <w:p w14:paraId="1DD379D3" w14:textId="77777777" w:rsidR="003E3D7F" w:rsidRPr="00DF3293" w:rsidRDefault="003E3D7F" w:rsidP="00F1067A">
      <w:pPr>
        <w:pStyle w:val="NoSpacing"/>
        <w:contextualSpacing/>
        <w:jc w:val="both"/>
        <w:rPr>
          <w:rFonts w:ascii="Arial" w:hAnsi="Arial" w:cs="Arial"/>
          <w:bCs/>
          <w:noProof/>
          <w:sz w:val="24"/>
          <w:szCs w:val="24"/>
          <w:lang w:val="ca-ES"/>
        </w:rPr>
      </w:pPr>
    </w:p>
    <w:p w14:paraId="54F55C68" w14:textId="7D3EBE1C" w:rsidR="003E3D7F" w:rsidRPr="00DF3293" w:rsidRDefault="0071640D" w:rsidP="00F1067A">
      <w:pPr>
        <w:pStyle w:val="NoSpacing"/>
        <w:ind w:firstLine="1418"/>
        <w:contextualSpacing/>
        <w:jc w:val="both"/>
        <w:rPr>
          <w:rFonts w:ascii="Arial" w:hAnsi="Arial" w:cs="Arial"/>
          <w:bCs/>
          <w:noProof/>
          <w:sz w:val="24"/>
          <w:szCs w:val="24"/>
        </w:rPr>
      </w:pPr>
      <w:r w:rsidRPr="00DF3293">
        <w:rPr>
          <w:rFonts w:ascii="Arial" w:hAnsi="Arial" w:cs="Arial"/>
          <w:bCs/>
          <w:noProof/>
          <w:sz w:val="24"/>
          <w:szCs w:val="24"/>
          <w:lang w:val="ca-ES"/>
        </w:rPr>
        <w:t>4</w:t>
      </w:r>
      <w:r w:rsidR="003D4B34" w:rsidRPr="00DF3293">
        <w:rPr>
          <w:rFonts w:ascii="Arial" w:hAnsi="Arial" w:cs="Arial"/>
          <w:bCs/>
          <w:noProof/>
          <w:sz w:val="24"/>
          <w:szCs w:val="24"/>
          <w:lang w:val="ca-ES"/>
        </w:rPr>
        <w:t>4</w:t>
      </w:r>
      <w:r w:rsidR="003E3D7F" w:rsidRPr="00DF3293">
        <w:rPr>
          <w:rFonts w:ascii="Arial" w:hAnsi="Arial" w:cs="Arial"/>
          <w:bCs/>
          <w:noProof/>
          <w:sz w:val="24"/>
          <w:szCs w:val="24"/>
          <w:lang w:val="ca-ES"/>
        </w:rPr>
        <w:t>.1.1.төрийн байгууллага, нийтийн үйлчилгээний байгууллага хооронд үл хөдлөх эд хөрөнгө шилжүүлэх шийдвэрийг Засгийн газар</w:t>
      </w:r>
      <w:r w:rsidR="00D1090F" w:rsidRPr="00DF3293">
        <w:rPr>
          <w:rFonts w:ascii="Arial" w:hAnsi="Arial" w:cs="Arial"/>
          <w:bCs/>
          <w:noProof/>
          <w:sz w:val="24"/>
          <w:szCs w:val="24"/>
        </w:rPr>
        <w:t>;</w:t>
      </w:r>
    </w:p>
    <w:p w14:paraId="63E6E9EE" w14:textId="77777777" w:rsidR="003E3D7F" w:rsidRPr="00DF3293" w:rsidRDefault="003E3D7F" w:rsidP="00F1067A">
      <w:pPr>
        <w:pStyle w:val="NoSpacing"/>
        <w:contextualSpacing/>
        <w:jc w:val="both"/>
        <w:rPr>
          <w:rFonts w:ascii="Arial" w:hAnsi="Arial" w:cs="Arial"/>
          <w:bCs/>
          <w:noProof/>
          <w:sz w:val="24"/>
          <w:szCs w:val="24"/>
          <w:lang w:val="ca-ES"/>
        </w:rPr>
      </w:pPr>
    </w:p>
    <w:p w14:paraId="736560D4" w14:textId="6A4C55A7" w:rsidR="003E3D7F" w:rsidRPr="00DF3293" w:rsidRDefault="0071640D" w:rsidP="00A87253">
      <w:pPr>
        <w:pStyle w:val="NoSpacing"/>
        <w:ind w:firstLine="1418"/>
        <w:contextualSpacing/>
        <w:jc w:val="both"/>
        <w:rPr>
          <w:rFonts w:ascii="Arial" w:hAnsi="Arial" w:cs="Arial"/>
          <w:bCs/>
          <w:noProof/>
          <w:sz w:val="24"/>
          <w:szCs w:val="24"/>
        </w:rPr>
      </w:pPr>
      <w:r w:rsidRPr="00DF3293">
        <w:rPr>
          <w:rFonts w:ascii="Arial" w:hAnsi="Arial" w:cs="Arial"/>
          <w:bCs/>
          <w:noProof/>
          <w:sz w:val="24"/>
          <w:szCs w:val="24"/>
          <w:lang w:val="ca-ES"/>
        </w:rPr>
        <w:t>4</w:t>
      </w:r>
      <w:r w:rsidR="003D4B34" w:rsidRPr="00DF3293">
        <w:rPr>
          <w:rFonts w:ascii="Arial" w:hAnsi="Arial" w:cs="Arial"/>
          <w:bCs/>
          <w:noProof/>
          <w:sz w:val="24"/>
          <w:szCs w:val="24"/>
          <w:lang w:val="ca-ES"/>
        </w:rPr>
        <w:t>4</w:t>
      </w:r>
      <w:r w:rsidR="003E3D7F" w:rsidRPr="00DF3293">
        <w:rPr>
          <w:rFonts w:ascii="Arial" w:hAnsi="Arial" w:cs="Arial"/>
          <w:bCs/>
          <w:noProof/>
          <w:sz w:val="24"/>
          <w:szCs w:val="24"/>
          <w:lang w:val="mn-MN"/>
        </w:rPr>
        <w:t>.</w:t>
      </w:r>
      <w:r w:rsidR="003E3D7F" w:rsidRPr="00DF3293">
        <w:rPr>
          <w:rFonts w:ascii="Arial" w:hAnsi="Arial" w:cs="Arial"/>
          <w:bCs/>
          <w:noProof/>
          <w:sz w:val="24"/>
          <w:szCs w:val="24"/>
          <w:lang w:val="ca-ES"/>
        </w:rPr>
        <w:t>1.2.төрийн байгуулага, нийтийн үйлчилгээний байгууллага хооронд хөдлөх эд хөрөнгө, эдийн бус хөрөнгө шилжүүлэх шийдвэрийг Төрийн өмчийн хороо</w:t>
      </w:r>
      <w:r w:rsidR="00D1090F" w:rsidRPr="00DF3293">
        <w:rPr>
          <w:rFonts w:ascii="Arial" w:hAnsi="Arial" w:cs="Arial"/>
          <w:bCs/>
          <w:noProof/>
          <w:sz w:val="24"/>
          <w:szCs w:val="24"/>
        </w:rPr>
        <w:t>;</w:t>
      </w:r>
    </w:p>
    <w:p w14:paraId="6D251279" w14:textId="77777777" w:rsidR="00702B32" w:rsidRPr="00DF3293" w:rsidRDefault="00702B32" w:rsidP="00702B32">
      <w:pPr>
        <w:pStyle w:val="NoSpacing"/>
        <w:contextualSpacing/>
        <w:jc w:val="both"/>
        <w:rPr>
          <w:rFonts w:ascii="Arial" w:hAnsi="Arial" w:cs="Arial"/>
          <w:bCs/>
          <w:noProof/>
          <w:sz w:val="24"/>
          <w:szCs w:val="24"/>
        </w:rPr>
      </w:pPr>
    </w:p>
    <w:p w14:paraId="13409470" w14:textId="137E382C" w:rsidR="003E3D7F" w:rsidRPr="00DF3293" w:rsidRDefault="0071640D" w:rsidP="00F1067A">
      <w:pPr>
        <w:ind w:firstLine="1418"/>
        <w:contextualSpacing/>
        <w:jc w:val="both"/>
        <w:rPr>
          <w:rFonts w:ascii="Arial" w:hAnsi="Arial" w:cs="Arial"/>
          <w:noProof/>
          <w:lang w:val="ca-ES"/>
        </w:rPr>
      </w:pPr>
      <w:r w:rsidRPr="00DF3293">
        <w:rPr>
          <w:rFonts w:ascii="Arial" w:hAnsi="Arial" w:cs="Arial"/>
          <w:bCs/>
          <w:noProof/>
          <w:lang w:val="ca-ES"/>
        </w:rPr>
        <w:t>4</w:t>
      </w:r>
      <w:r w:rsidR="003D4B34" w:rsidRPr="00DF3293">
        <w:rPr>
          <w:rFonts w:ascii="Arial" w:hAnsi="Arial" w:cs="Arial"/>
          <w:bCs/>
          <w:noProof/>
          <w:lang w:val="ca-ES"/>
        </w:rPr>
        <w:t>4</w:t>
      </w:r>
      <w:r w:rsidR="003E3D7F" w:rsidRPr="00DF3293">
        <w:rPr>
          <w:rFonts w:ascii="Arial" w:hAnsi="Arial" w:cs="Arial"/>
          <w:bCs/>
          <w:noProof/>
          <w:lang w:val="ca-ES"/>
        </w:rPr>
        <w:t>.1.3.</w:t>
      </w:r>
      <w:r w:rsidR="003E3D7F" w:rsidRPr="00DF3293">
        <w:rPr>
          <w:rFonts w:ascii="Arial" w:hAnsi="Arial" w:cs="Arial"/>
          <w:noProof/>
          <w:lang w:val="ca-ES" w:bidi="ar-DZ"/>
        </w:rPr>
        <w:t>орон нутгийн байгууллага, нийтийн үйлчилгээний байгууллагын эзэмш</w:t>
      </w:r>
      <w:r w:rsidR="00F930B3" w:rsidRPr="00DF3293">
        <w:rPr>
          <w:rFonts w:ascii="Arial" w:hAnsi="Arial" w:cs="Arial"/>
          <w:noProof/>
          <w:lang w:val="ca-ES" w:bidi="ar-DZ"/>
        </w:rPr>
        <w:t xml:space="preserve">лийн </w:t>
      </w:r>
      <w:r w:rsidR="003E3D7F" w:rsidRPr="00DF3293">
        <w:rPr>
          <w:rFonts w:ascii="Arial" w:hAnsi="Arial" w:cs="Arial"/>
          <w:noProof/>
          <w:lang w:val="ca-ES" w:bidi="ar-DZ"/>
        </w:rPr>
        <w:t>үл хөдлөх эд хөрөнгийг тухайн орон нутгийн байгууллага, нийтийн үйлчилгээний байгууллагад шилжүүлэх шийдвэрийг иргэдийн Төлөөлөгчдийн Хурал;</w:t>
      </w:r>
    </w:p>
    <w:p w14:paraId="2F8B4410" w14:textId="77777777" w:rsidR="003E3D7F" w:rsidRPr="00DF3293" w:rsidRDefault="003E3D7F" w:rsidP="00F1067A">
      <w:pPr>
        <w:pStyle w:val="NoSpacing"/>
        <w:contextualSpacing/>
        <w:jc w:val="both"/>
        <w:rPr>
          <w:rFonts w:ascii="Arial" w:hAnsi="Arial" w:cs="Arial"/>
          <w:bCs/>
          <w:noProof/>
          <w:sz w:val="24"/>
          <w:szCs w:val="24"/>
          <w:lang w:val="ca-ES"/>
        </w:rPr>
      </w:pPr>
    </w:p>
    <w:p w14:paraId="0CBED635" w14:textId="4C979F36" w:rsidR="003E3D7F" w:rsidRPr="00DF3293" w:rsidRDefault="00F930B3" w:rsidP="00F1067A">
      <w:pPr>
        <w:pStyle w:val="NoSpacing"/>
        <w:ind w:firstLine="1418"/>
        <w:contextualSpacing/>
        <w:jc w:val="both"/>
        <w:rPr>
          <w:rFonts w:ascii="Arial" w:hAnsi="Arial" w:cs="Arial"/>
          <w:noProof/>
          <w:sz w:val="24"/>
          <w:szCs w:val="24"/>
          <w:lang w:val="ca-ES" w:bidi="ar-DZ"/>
        </w:rPr>
      </w:pPr>
      <w:r w:rsidRPr="00DF3293">
        <w:rPr>
          <w:rFonts w:ascii="Arial" w:hAnsi="Arial" w:cs="Arial"/>
          <w:bCs/>
          <w:noProof/>
          <w:sz w:val="24"/>
          <w:szCs w:val="24"/>
          <w:lang w:val="ca-ES"/>
        </w:rPr>
        <w:t>44</w:t>
      </w:r>
      <w:r w:rsidR="003E3D7F" w:rsidRPr="00DF3293">
        <w:rPr>
          <w:rFonts w:ascii="Arial" w:hAnsi="Arial" w:cs="Arial"/>
          <w:bCs/>
          <w:noProof/>
          <w:sz w:val="24"/>
          <w:szCs w:val="24"/>
          <w:lang w:val="mn-MN"/>
        </w:rPr>
        <w:t>.</w:t>
      </w:r>
      <w:r w:rsidR="003E3D7F" w:rsidRPr="00DF3293">
        <w:rPr>
          <w:rFonts w:ascii="Arial" w:hAnsi="Arial" w:cs="Arial"/>
          <w:bCs/>
          <w:noProof/>
          <w:sz w:val="24"/>
          <w:szCs w:val="24"/>
          <w:lang w:val="ca-ES"/>
        </w:rPr>
        <w:t>1.4.</w:t>
      </w:r>
      <w:r w:rsidR="003E3D7F" w:rsidRPr="00DF3293">
        <w:rPr>
          <w:rFonts w:ascii="Arial" w:hAnsi="Arial" w:cs="Arial"/>
          <w:noProof/>
          <w:sz w:val="24"/>
          <w:szCs w:val="24"/>
          <w:lang w:val="ca-ES" w:bidi="ar-DZ"/>
        </w:rPr>
        <w:t>орон нутгийн байгууллага, нийтийн үйлчилгээний байгууллагын эзэмш</w:t>
      </w:r>
      <w:r w:rsidRPr="00DF3293">
        <w:rPr>
          <w:rFonts w:ascii="Arial" w:hAnsi="Arial" w:cs="Arial"/>
          <w:noProof/>
          <w:sz w:val="24"/>
          <w:szCs w:val="24"/>
          <w:lang w:val="ca-ES" w:bidi="ar-DZ"/>
        </w:rPr>
        <w:t xml:space="preserve">лийн </w:t>
      </w:r>
      <w:r w:rsidR="003E3D7F" w:rsidRPr="00DF3293">
        <w:rPr>
          <w:rFonts w:ascii="Arial" w:hAnsi="Arial" w:cs="Arial"/>
          <w:noProof/>
          <w:sz w:val="24"/>
          <w:szCs w:val="24"/>
          <w:lang w:val="ca-ES" w:bidi="ar-DZ"/>
        </w:rPr>
        <w:t>хөдлөх эд хөрөнгө, эдийн бус хөрөнгийг тухайн орон нутгийн байгууллага, нийтийн үйлчилгээний байгууллагад шилжүүлэх шийдвэрийг Засаг дарга.</w:t>
      </w:r>
    </w:p>
    <w:p w14:paraId="362BFA63" w14:textId="77777777" w:rsidR="00906807" w:rsidRPr="00DF3293" w:rsidRDefault="00906807" w:rsidP="00F1067A">
      <w:pPr>
        <w:pStyle w:val="NoSpacing"/>
        <w:contextualSpacing/>
        <w:jc w:val="both"/>
        <w:rPr>
          <w:rFonts w:ascii="Arial" w:hAnsi="Arial" w:cs="Arial"/>
          <w:bCs/>
          <w:noProof/>
          <w:sz w:val="24"/>
          <w:szCs w:val="24"/>
          <w:u w:val="single"/>
          <w:lang w:val="mn-MN"/>
        </w:rPr>
      </w:pPr>
    </w:p>
    <w:p w14:paraId="10CF0A53" w14:textId="6536E4ED" w:rsidR="00906807" w:rsidRPr="00DF3293" w:rsidRDefault="00D030AD" w:rsidP="00F1067A">
      <w:pPr>
        <w:ind w:firstLine="720"/>
        <w:contextualSpacing/>
        <w:rPr>
          <w:rFonts w:ascii="Arial" w:hAnsi="Arial" w:cs="Arial"/>
          <w:bCs/>
          <w:noProof/>
          <w:lang w:val="ca-ES"/>
        </w:rPr>
      </w:pPr>
      <w:r w:rsidRPr="00DF3293">
        <w:rPr>
          <w:rFonts w:ascii="Arial" w:hAnsi="Arial" w:cs="Arial"/>
          <w:b/>
          <w:noProof/>
          <w:lang w:val="ca-ES"/>
        </w:rPr>
        <w:t>45</w:t>
      </w:r>
      <w:r w:rsidR="00906807" w:rsidRPr="00DF3293">
        <w:rPr>
          <w:rFonts w:ascii="Arial" w:hAnsi="Arial" w:cs="Arial"/>
          <w:b/>
          <w:noProof/>
          <w:lang w:val="ca-ES"/>
        </w:rPr>
        <w:t xml:space="preserve"> д</w:t>
      </w:r>
      <w:r w:rsidR="0071640D" w:rsidRPr="00DF3293">
        <w:rPr>
          <w:rFonts w:ascii="Arial" w:hAnsi="Arial" w:cs="Arial"/>
          <w:b/>
          <w:noProof/>
          <w:lang w:val="mn-MN"/>
        </w:rPr>
        <w:t>у</w:t>
      </w:r>
      <w:r w:rsidR="00906807" w:rsidRPr="00DF3293">
        <w:rPr>
          <w:rFonts w:ascii="Arial" w:hAnsi="Arial" w:cs="Arial"/>
          <w:b/>
          <w:noProof/>
          <w:lang w:val="ca-ES"/>
        </w:rPr>
        <w:t>г</w:t>
      </w:r>
      <w:r w:rsidR="0071640D" w:rsidRPr="00DF3293">
        <w:rPr>
          <w:rFonts w:ascii="Arial" w:hAnsi="Arial" w:cs="Arial"/>
          <w:b/>
          <w:noProof/>
          <w:lang w:val="ca-ES"/>
        </w:rPr>
        <w:t>аа</w:t>
      </w:r>
      <w:r w:rsidR="00906807" w:rsidRPr="00DF3293">
        <w:rPr>
          <w:rFonts w:ascii="Arial" w:hAnsi="Arial" w:cs="Arial"/>
          <w:b/>
          <w:noProof/>
          <w:lang w:val="ca-ES"/>
        </w:rPr>
        <w:t>р зүйл.Орон нутгийн өмчийг төрийн өмчид шилжүүлэх</w:t>
      </w:r>
    </w:p>
    <w:p w14:paraId="71CBDE0D" w14:textId="77777777" w:rsidR="00906807" w:rsidRPr="00DF3293" w:rsidRDefault="00906807" w:rsidP="00F1067A">
      <w:pPr>
        <w:contextualSpacing/>
        <w:rPr>
          <w:rFonts w:ascii="Arial" w:hAnsi="Arial" w:cs="Arial"/>
          <w:bCs/>
          <w:noProof/>
          <w:lang w:val="ca-ES"/>
        </w:rPr>
      </w:pPr>
    </w:p>
    <w:p w14:paraId="35129900" w14:textId="325830ED" w:rsidR="00906807" w:rsidRPr="00DF3293" w:rsidRDefault="00906807" w:rsidP="00F1067A">
      <w:pPr>
        <w:ind w:firstLine="709"/>
        <w:contextualSpacing/>
        <w:jc w:val="both"/>
        <w:rPr>
          <w:rFonts w:ascii="Arial" w:hAnsi="Arial" w:cs="Arial"/>
          <w:bCs/>
          <w:noProof/>
          <w:lang w:val="ca-ES" w:bidi="ar-DZ"/>
        </w:rPr>
      </w:pPr>
      <w:r w:rsidRPr="00DF3293">
        <w:rPr>
          <w:rFonts w:ascii="Arial" w:hAnsi="Arial" w:cs="Arial"/>
          <w:bCs/>
          <w:noProof/>
          <w:lang w:val="ca-ES"/>
        </w:rPr>
        <w:tab/>
      </w:r>
      <w:r w:rsidR="0071640D" w:rsidRPr="00DF3293">
        <w:rPr>
          <w:rFonts w:ascii="Arial" w:hAnsi="Arial" w:cs="Arial"/>
          <w:bCs/>
          <w:noProof/>
          <w:lang w:val="ca-ES" w:bidi="ar-DZ"/>
        </w:rPr>
        <w:t>4</w:t>
      </w:r>
      <w:r w:rsidR="003D5AA4" w:rsidRPr="00DF3293">
        <w:rPr>
          <w:rFonts w:ascii="Arial" w:hAnsi="Arial" w:cs="Arial"/>
          <w:bCs/>
          <w:noProof/>
          <w:lang w:val="ca-ES" w:bidi="ar-DZ"/>
        </w:rPr>
        <w:t>5</w:t>
      </w:r>
      <w:r w:rsidRPr="00DF3293">
        <w:rPr>
          <w:rFonts w:ascii="Arial" w:hAnsi="Arial" w:cs="Arial"/>
          <w:bCs/>
          <w:noProof/>
          <w:lang w:val="ca-ES" w:bidi="ar-DZ"/>
        </w:rPr>
        <w:t>.1.Улсын Их Хурал нь нийтийн эрх а</w:t>
      </w:r>
      <w:r w:rsidR="00213B41" w:rsidRPr="00DF3293">
        <w:rPr>
          <w:rFonts w:ascii="Arial" w:hAnsi="Arial" w:cs="Arial"/>
          <w:bCs/>
          <w:noProof/>
          <w:lang w:val="mn-MN" w:bidi="ar-DZ"/>
        </w:rPr>
        <w:t xml:space="preserve">шгийг хангах зорилгоор </w:t>
      </w:r>
      <w:r w:rsidRPr="00DF3293">
        <w:rPr>
          <w:rFonts w:ascii="Arial" w:hAnsi="Arial" w:cs="Arial"/>
          <w:bCs/>
          <w:noProof/>
          <w:lang w:val="ca-ES" w:bidi="ar-DZ"/>
        </w:rPr>
        <w:t xml:space="preserve">орон нутгийн өмчийг төрийн өмчид шилжүүлэн авах </w:t>
      </w:r>
      <w:r w:rsidR="003D5AA4" w:rsidRPr="00DF3293">
        <w:rPr>
          <w:rFonts w:ascii="Arial" w:hAnsi="Arial" w:cs="Arial"/>
          <w:bCs/>
          <w:noProof/>
          <w:lang w:val="ca-ES" w:bidi="ar-DZ"/>
        </w:rPr>
        <w:t>талаар</w:t>
      </w:r>
      <w:r w:rsidRPr="00DF3293">
        <w:rPr>
          <w:rFonts w:ascii="Arial" w:hAnsi="Arial" w:cs="Arial"/>
          <w:bCs/>
          <w:noProof/>
          <w:lang w:val="ca-ES" w:bidi="ar-DZ"/>
        </w:rPr>
        <w:t xml:space="preserve"> Засгийн газрын саналыг хэлэлцэж, шийдвэр гаргана.</w:t>
      </w:r>
    </w:p>
    <w:p w14:paraId="25846DA4" w14:textId="77777777" w:rsidR="00906807" w:rsidRPr="00DF3293" w:rsidRDefault="00906807" w:rsidP="00F1067A">
      <w:pPr>
        <w:contextualSpacing/>
        <w:jc w:val="both"/>
        <w:rPr>
          <w:rFonts w:ascii="Arial" w:hAnsi="Arial" w:cs="Arial"/>
          <w:bCs/>
          <w:noProof/>
          <w:lang w:val="ca-ES" w:bidi="ar-DZ"/>
        </w:rPr>
      </w:pPr>
    </w:p>
    <w:p w14:paraId="646F01D8" w14:textId="1CB6FC6E" w:rsidR="00906807" w:rsidRPr="00DF3293" w:rsidRDefault="0071640D" w:rsidP="00F1067A">
      <w:pPr>
        <w:ind w:firstLine="709"/>
        <w:contextualSpacing/>
        <w:jc w:val="both"/>
        <w:rPr>
          <w:rFonts w:ascii="Arial" w:hAnsi="Arial" w:cs="Arial"/>
          <w:bCs/>
          <w:noProof/>
          <w:lang w:val="ca-ES" w:bidi="ar-DZ"/>
        </w:rPr>
      </w:pPr>
      <w:r w:rsidRPr="00DF3293">
        <w:rPr>
          <w:rFonts w:ascii="Arial" w:hAnsi="Arial" w:cs="Arial"/>
          <w:bCs/>
          <w:noProof/>
          <w:lang w:val="ca-ES" w:bidi="ar-DZ"/>
        </w:rPr>
        <w:t>4</w:t>
      </w:r>
      <w:r w:rsidR="003D5AA4" w:rsidRPr="00DF3293">
        <w:rPr>
          <w:rFonts w:ascii="Arial" w:hAnsi="Arial" w:cs="Arial"/>
          <w:bCs/>
          <w:noProof/>
          <w:lang w:val="ca-ES" w:bidi="ar-DZ"/>
        </w:rPr>
        <w:t>5</w:t>
      </w:r>
      <w:r w:rsidR="00906807" w:rsidRPr="00DF3293">
        <w:rPr>
          <w:rFonts w:ascii="Arial" w:hAnsi="Arial" w:cs="Arial"/>
          <w:bCs/>
          <w:noProof/>
          <w:lang w:val="ca-ES" w:bidi="ar-DZ"/>
        </w:rPr>
        <w:t>.2</w:t>
      </w:r>
      <w:r w:rsidR="00906807" w:rsidRPr="00DF3293">
        <w:rPr>
          <w:rFonts w:ascii="Arial" w:hAnsi="Arial" w:cs="Arial"/>
          <w:bCs/>
          <w:noProof/>
          <w:lang w:val="mn-MN" w:bidi="ar-DZ"/>
        </w:rPr>
        <w:t>.</w:t>
      </w:r>
      <w:r w:rsidR="00906807" w:rsidRPr="00DF3293">
        <w:rPr>
          <w:rFonts w:ascii="Arial" w:hAnsi="Arial" w:cs="Arial"/>
          <w:bCs/>
          <w:noProof/>
          <w:lang w:val="ca-ES" w:bidi="ar-DZ"/>
        </w:rPr>
        <w:t>Засгийн газар нь дараах тохиолдолд орон нутгийн өмчийг төрийн өмчид буцаан шилжүүлж болно:</w:t>
      </w:r>
    </w:p>
    <w:p w14:paraId="11A6B06F" w14:textId="77777777" w:rsidR="00906807" w:rsidRPr="00DF3293" w:rsidRDefault="00906807" w:rsidP="00F1067A">
      <w:pPr>
        <w:contextualSpacing/>
        <w:jc w:val="both"/>
        <w:rPr>
          <w:rFonts w:ascii="Arial" w:hAnsi="Arial" w:cs="Arial"/>
          <w:bCs/>
          <w:noProof/>
          <w:lang w:val="ca-ES" w:bidi="ar-DZ"/>
        </w:rPr>
      </w:pPr>
    </w:p>
    <w:p w14:paraId="42CB5A8E" w14:textId="6AB3EAC1" w:rsidR="00906807" w:rsidRPr="00DF3293" w:rsidRDefault="0071640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4</w:t>
      </w:r>
      <w:r w:rsidR="003D5AA4" w:rsidRPr="00DF3293">
        <w:rPr>
          <w:rFonts w:ascii="Arial" w:hAnsi="Arial" w:cs="Arial"/>
          <w:bCs/>
          <w:noProof/>
          <w:lang w:val="ca-ES" w:bidi="ar-DZ"/>
        </w:rPr>
        <w:t>5</w:t>
      </w:r>
      <w:r w:rsidR="00906807" w:rsidRPr="00DF3293">
        <w:rPr>
          <w:rFonts w:ascii="Arial" w:hAnsi="Arial" w:cs="Arial"/>
          <w:bCs/>
          <w:noProof/>
          <w:lang w:val="ca-ES" w:bidi="ar-DZ"/>
        </w:rPr>
        <w:t>.2.1.олон улсын гэрээ</w:t>
      </w:r>
      <w:r w:rsidR="00243E3D" w:rsidRPr="00DF3293">
        <w:rPr>
          <w:rFonts w:ascii="Arial" w:hAnsi="Arial" w:cs="Arial"/>
          <w:bCs/>
          <w:noProof/>
          <w:lang w:val="mn-MN" w:bidi="ar-DZ"/>
        </w:rPr>
        <w:t>ний</w:t>
      </w:r>
      <w:r w:rsidR="00906807" w:rsidRPr="00DF3293">
        <w:rPr>
          <w:rFonts w:ascii="Arial" w:hAnsi="Arial" w:cs="Arial"/>
          <w:bCs/>
          <w:noProof/>
          <w:lang w:val="mn-MN" w:bidi="ar-DZ"/>
        </w:rPr>
        <w:t xml:space="preserve"> дагуу </w:t>
      </w:r>
      <w:r w:rsidR="00906807" w:rsidRPr="00DF3293">
        <w:rPr>
          <w:rFonts w:ascii="Arial" w:hAnsi="Arial" w:cs="Arial"/>
          <w:bCs/>
          <w:noProof/>
          <w:lang w:val="ca-ES" w:bidi="ar-DZ"/>
        </w:rPr>
        <w:t>үүрэг хүлээсэн бол;</w:t>
      </w:r>
    </w:p>
    <w:p w14:paraId="411A478B" w14:textId="7626ACAE" w:rsidR="00906807" w:rsidRPr="00DF3293" w:rsidRDefault="0071640D"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4</w:t>
      </w:r>
      <w:r w:rsidR="003D5AA4" w:rsidRPr="00DF3293">
        <w:rPr>
          <w:rFonts w:ascii="Arial" w:hAnsi="Arial" w:cs="Arial"/>
          <w:bCs/>
          <w:noProof/>
          <w:lang w:val="ca-ES" w:bidi="ar-DZ"/>
        </w:rPr>
        <w:t>5</w:t>
      </w:r>
      <w:r w:rsidR="00906807" w:rsidRPr="00DF3293">
        <w:rPr>
          <w:rFonts w:ascii="Arial" w:hAnsi="Arial" w:cs="Arial"/>
          <w:bCs/>
          <w:noProof/>
          <w:lang w:val="ca-ES" w:bidi="ar-DZ"/>
        </w:rPr>
        <w:t xml:space="preserve">.2.2.улсын төсвийн санхүүжилтээр бий болсон </w:t>
      </w:r>
      <w:r w:rsidR="00624393" w:rsidRPr="00DF3293">
        <w:rPr>
          <w:rFonts w:ascii="Arial" w:hAnsi="Arial" w:cs="Arial"/>
          <w:bCs/>
          <w:noProof/>
          <w:lang w:val="ca-ES" w:bidi="ar-DZ"/>
        </w:rPr>
        <w:t>хөрөнгий</w:t>
      </w:r>
      <w:r w:rsidR="00B201C3" w:rsidRPr="00DF3293">
        <w:rPr>
          <w:rFonts w:ascii="Arial" w:hAnsi="Arial" w:cs="Arial"/>
          <w:bCs/>
          <w:noProof/>
          <w:lang w:val="ca-ES" w:bidi="ar-DZ"/>
        </w:rPr>
        <w:t>г</w:t>
      </w:r>
      <w:r w:rsidR="00624393" w:rsidRPr="00DF3293">
        <w:rPr>
          <w:rFonts w:ascii="Arial" w:hAnsi="Arial" w:cs="Arial"/>
          <w:bCs/>
          <w:noProof/>
          <w:lang w:val="ca-ES" w:bidi="ar-DZ"/>
        </w:rPr>
        <w:t xml:space="preserve"> тухайн </w:t>
      </w:r>
      <w:r w:rsidR="003D5AA4" w:rsidRPr="00DF3293">
        <w:rPr>
          <w:rFonts w:ascii="Arial" w:hAnsi="Arial" w:cs="Arial"/>
          <w:bCs/>
          <w:noProof/>
          <w:lang w:val="ca-ES" w:bidi="ar-DZ"/>
        </w:rPr>
        <w:t xml:space="preserve">шатны иргэдийн Төлөөлөгчдийн Хуралтай </w:t>
      </w:r>
      <w:r w:rsidR="00624393" w:rsidRPr="00DF3293">
        <w:rPr>
          <w:rFonts w:ascii="Arial" w:hAnsi="Arial" w:cs="Arial"/>
          <w:bCs/>
          <w:noProof/>
          <w:lang w:val="ca-ES" w:bidi="ar-DZ"/>
        </w:rPr>
        <w:t>зөвшилцсөний үндсэн дээр</w:t>
      </w:r>
      <w:r w:rsidR="00906807" w:rsidRPr="00DF3293">
        <w:rPr>
          <w:rFonts w:ascii="Arial" w:hAnsi="Arial" w:cs="Arial"/>
          <w:bCs/>
          <w:noProof/>
          <w:lang w:val="ca-ES" w:bidi="ar-DZ"/>
        </w:rPr>
        <w:t>.</w:t>
      </w:r>
    </w:p>
    <w:p w14:paraId="283788C6" w14:textId="77777777" w:rsidR="00906807" w:rsidRPr="00DF3293" w:rsidRDefault="00906807" w:rsidP="00F1067A">
      <w:pPr>
        <w:contextualSpacing/>
        <w:jc w:val="both"/>
        <w:rPr>
          <w:rFonts w:ascii="Arial" w:hAnsi="Arial" w:cs="Arial"/>
          <w:bCs/>
          <w:noProof/>
          <w:lang w:val="mn-MN" w:bidi="ar-DZ"/>
        </w:rPr>
      </w:pPr>
    </w:p>
    <w:p w14:paraId="7586CF45" w14:textId="6726CD88" w:rsidR="00906807" w:rsidRPr="00DF3293" w:rsidRDefault="0071640D" w:rsidP="00F1067A">
      <w:pPr>
        <w:ind w:firstLine="709"/>
        <w:contextualSpacing/>
        <w:jc w:val="both"/>
        <w:rPr>
          <w:rFonts w:ascii="Arial" w:hAnsi="Arial" w:cs="Arial"/>
          <w:bCs/>
          <w:noProof/>
          <w:lang w:val="mn-MN" w:bidi="ar-DZ"/>
        </w:rPr>
      </w:pPr>
      <w:r w:rsidRPr="00DF3293">
        <w:rPr>
          <w:rFonts w:ascii="Arial" w:hAnsi="Arial" w:cs="Arial"/>
          <w:bCs/>
          <w:noProof/>
          <w:lang w:val="mn-MN" w:bidi="ar-DZ"/>
        </w:rPr>
        <w:t>4</w:t>
      </w:r>
      <w:r w:rsidR="003D5AA4" w:rsidRPr="00DF3293">
        <w:rPr>
          <w:rFonts w:ascii="Arial" w:hAnsi="Arial" w:cs="Arial"/>
          <w:bCs/>
          <w:noProof/>
          <w:lang w:val="mn-MN" w:bidi="ar-DZ"/>
        </w:rPr>
        <w:t>5</w:t>
      </w:r>
      <w:r w:rsidR="00906807" w:rsidRPr="00DF3293">
        <w:rPr>
          <w:rFonts w:ascii="Arial" w:hAnsi="Arial" w:cs="Arial"/>
          <w:bCs/>
          <w:noProof/>
          <w:lang w:val="mn-MN" w:bidi="ar-DZ"/>
        </w:rPr>
        <w:t>.3.</w:t>
      </w:r>
      <w:r w:rsidR="00134227" w:rsidRPr="00DF3293">
        <w:rPr>
          <w:rFonts w:ascii="Arial" w:hAnsi="Arial" w:cs="Arial"/>
          <w:bCs/>
          <w:noProof/>
          <w:lang w:val="mn-MN" w:bidi="ar-DZ"/>
        </w:rPr>
        <w:t>Тухайн шатны иргэдийн Төлөөлөгчдийн</w:t>
      </w:r>
      <w:r w:rsidR="006333A2" w:rsidRPr="00DF3293">
        <w:rPr>
          <w:rFonts w:ascii="Arial" w:hAnsi="Arial" w:cs="Arial"/>
          <w:bCs/>
          <w:noProof/>
          <w:lang w:val="mn-MN" w:bidi="ar-DZ"/>
        </w:rPr>
        <w:t xml:space="preserve"> Хурлын</w:t>
      </w:r>
      <w:r w:rsidR="00906807" w:rsidRPr="00DF3293">
        <w:rPr>
          <w:rFonts w:ascii="Arial" w:hAnsi="Arial" w:cs="Arial"/>
          <w:bCs/>
          <w:noProof/>
          <w:lang w:val="mn-MN" w:bidi="ar-DZ"/>
        </w:rPr>
        <w:t xml:space="preserve"> саналыг үндэслэн Засгийн газрын шийдвэрээр орон нутгийн өмчийг төрийн өмчид шилжүүлж болно.</w:t>
      </w:r>
    </w:p>
    <w:p w14:paraId="23ED0944" w14:textId="77777777" w:rsidR="00B0733C" w:rsidRPr="00DF3293" w:rsidRDefault="00B0733C" w:rsidP="00B0733C">
      <w:pPr>
        <w:contextualSpacing/>
        <w:jc w:val="both"/>
        <w:rPr>
          <w:rFonts w:ascii="Arial" w:hAnsi="Arial" w:cs="Arial"/>
          <w:bCs/>
          <w:noProof/>
          <w:lang w:val="mn-MN" w:bidi="ar-DZ"/>
        </w:rPr>
      </w:pPr>
    </w:p>
    <w:p w14:paraId="674EFF27" w14:textId="128E6F64" w:rsidR="00906807" w:rsidRPr="00DF3293" w:rsidRDefault="0071640D" w:rsidP="00F1067A">
      <w:pPr>
        <w:ind w:firstLine="709"/>
        <w:contextualSpacing/>
        <w:jc w:val="both"/>
        <w:rPr>
          <w:rFonts w:ascii="Arial" w:hAnsi="Arial" w:cs="Arial"/>
          <w:bCs/>
          <w:noProof/>
          <w:lang w:val="mn-MN" w:bidi="ar-DZ"/>
        </w:rPr>
      </w:pPr>
      <w:r w:rsidRPr="00DF3293">
        <w:rPr>
          <w:rFonts w:ascii="Arial" w:hAnsi="Arial" w:cs="Arial"/>
          <w:bCs/>
          <w:noProof/>
          <w:lang w:val="mn-MN" w:bidi="ar-DZ"/>
        </w:rPr>
        <w:t>4</w:t>
      </w:r>
      <w:r w:rsidR="00286EF1" w:rsidRPr="00DF3293">
        <w:rPr>
          <w:rFonts w:ascii="Arial" w:hAnsi="Arial" w:cs="Arial"/>
          <w:bCs/>
          <w:noProof/>
          <w:lang w:val="mn-MN" w:bidi="ar-DZ"/>
        </w:rPr>
        <w:t>5</w:t>
      </w:r>
      <w:r w:rsidR="00906807" w:rsidRPr="00DF3293">
        <w:rPr>
          <w:rFonts w:ascii="Arial" w:hAnsi="Arial" w:cs="Arial"/>
          <w:bCs/>
          <w:noProof/>
          <w:lang w:val="mn-MN" w:bidi="ar-DZ"/>
        </w:rPr>
        <w:t>.4.</w:t>
      </w:r>
      <w:r w:rsidR="000457A9" w:rsidRPr="00DF3293">
        <w:rPr>
          <w:rFonts w:ascii="Arial" w:hAnsi="Arial" w:cs="Arial"/>
          <w:bCs/>
          <w:noProof/>
          <w:lang w:val="mn-MN" w:bidi="ar-DZ"/>
        </w:rPr>
        <w:t xml:space="preserve">Тухайн шатны иргэдийн Төлөөлөгчдийн </w:t>
      </w:r>
      <w:r w:rsidR="00CD3C1D" w:rsidRPr="00DF3293">
        <w:rPr>
          <w:rFonts w:ascii="Arial" w:hAnsi="Arial" w:cs="Arial"/>
          <w:bCs/>
          <w:noProof/>
          <w:lang w:val="mn-MN" w:bidi="ar-DZ"/>
        </w:rPr>
        <w:t>Хурал</w:t>
      </w:r>
      <w:r w:rsidR="000457A9" w:rsidRPr="00DF3293">
        <w:rPr>
          <w:rFonts w:ascii="Arial" w:hAnsi="Arial" w:cs="Arial"/>
          <w:bCs/>
          <w:noProof/>
          <w:lang w:val="mn-MN" w:bidi="ar-DZ"/>
        </w:rPr>
        <w:t xml:space="preserve"> </w:t>
      </w:r>
      <w:r w:rsidR="00906807" w:rsidRPr="00DF3293">
        <w:rPr>
          <w:rFonts w:ascii="Arial" w:hAnsi="Arial" w:cs="Arial"/>
          <w:bCs/>
          <w:noProof/>
          <w:lang w:val="mn-MN" w:bidi="ar-DZ"/>
        </w:rPr>
        <w:t xml:space="preserve">зөвшөөрснөөс бусад тохиолдолд орон нутгийн </w:t>
      </w:r>
      <w:r w:rsidR="002F6ED2" w:rsidRPr="00DF3293">
        <w:rPr>
          <w:rFonts w:ascii="Arial" w:hAnsi="Arial" w:cs="Arial"/>
          <w:bCs/>
          <w:noProof/>
          <w:lang w:val="mn-MN" w:bidi="ar-DZ"/>
        </w:rPr>
        <w:t>төсвийн</w:t>
      </w:r>
      <w:r w:rsidR="00906807" w:rsidRPr="00DF3293">
        <w:rPr>
          <w:rFonts w:ascii="Arial" w:hAnsi="Arial" w:cs="Arial"/>
          <w:bCs/>
          <w:noProof/>
          <w:lang w:val="mn-MN" w:bidi="ar-DZ"/>
        </w:rPr>
        <w:t xml:space="preserve"> хөрөнгөөр бий болсон </w:t>
      </w:r>
      <w:r w:rsidR="002F6ED2" w:rsidRPr="00DF3293">
        <w:rPr>
          <w:rFonts w:ascii="Arial" w:hAnsi="Arial" w:cs="Arial"/>
          <w:bCs/>
          <w:noProof/>
          <w:lang w:val="mn-MN" w:bidi="ar-DZ"/>
        </w:rPr>
        <w:t xml:space="preserve">орон нутгийн </w:t>
      </w:r>
      <w:r w:rsidR="00906807" w:rsidRPr="00DF3293">
        <w:rPr>
          <w:rFonts w:ascii="Arial" w:hAnsi="Arial" w:cs="Arial"/>
          <w:bCs/>
          <w:noProof/>
          <w:lang w:val="mn-MN" w:bidi="ar-DZ"/>
        </w:rPr>
        <w:t>өмчийг төрийн өмчид шилжүүлэн авахыг хориглоно.</w:t>
      </w:r>
    </w:p>
    <w:p w14:paraId="0010CB99" w14:textId="77777777" w:rsidR="006A564F" w:rsidRPr="00DF3293" w:rsidRDefault="006A564F" w:rsidP="006A564F">
      <w:pPr>
        <w:contextualSpacing/>
        <w:jc w:val="both"/>
        <w:rPr>
          <w:rFonts w:ascii="Arial" w:hAnsi="Arial" w:cs="Arial"/>
          <w:bCs/>
          <w:noProof/>
          <w:lang w:val="mn-MN" w:bidi="ar-DZ"/>
        </w:rPr>
      </w:pPr>
    </w:p>
    <w:p w14:paraId="175CC047" w14:textId="600F50B6" w:rsidR="00C467D6" w:rsidRPr="00DF3293" w:rsidRDefault="0071640D" w:rsidP="00F1067A">
      <w:pPr>
        <w:ind w:firstLine="709"/>
        <w:contextualSpacing/>
        <w:jc w:val="both"/>
        <w:rPr>
          <w:rFonts w:ascii="Arial" w:hAnsi="Arial" w:cs="Arial"/>
          <w:lang w:val="mn-MN"/>
        </w:rPr>
      </w:pPr>
      <w:r w:rsidRPr="00DF3293">
        <w:rPr>
          <w:rFonts w:ascii="Arial" w:hAnsi="Arial" w:cs="Arial"/>
          <w:b/>
          <w:bCs/>
          <w:lang w:val="mn-MN"/>
        </w:rPr>
        <w:t>4</w:t>
      </w:r>
      <w:r w:rsidR="00EF07FB" w:rsidRPr="00DF3293">
        <w:rPr>
          <w:rFonts w:ascii="Arial" w:hAnsi="Arial" w:cs="Arial"/>
          <w:b/>
          <w:bCs/>
          <w:lang w:val="mn-MN"/>
        </w:rPr>
        <w:t>6</w:t>
      </w:r>
      <w:r w:rsidR="00C467D6" w:rsidRPr="00DF3293">
        <w:rPr>
          <w:rFonts w:ascii="Arial" w:hAnsi="Arial" w:cs="Arial"/>
          <w:b/>
          <w:bCs/>
          <w:lang w:val="mn-MN"/>
        </w:rPr>
        <w:t xml:space="preserve"> дугаар зүйл.</w:t>
      </w:r>
      <w:r w:rsidR="00C467D6" w:rsidRPr="00DF3293">
        <w:rPr>
          <w:rFonts w:ascii="Arial" w:eastAsiaTheme="minorEastAsia" w:hAnsi="Arial" w:cs="Arial"/>
          <w:b/>
          <w:bCs/>
          <w:lang w:val="mn-MN"/>
        </w:rPr>
        <w:t>Өмч шилжүүлсний дараах хяналт</w:t>
      </w:r>
    </w:p>
    <w:p w14:paraId="5C493191" w14:textId="77777777" w:rsidR="00C467D6" w:rsidRPr="00DF3293" w:rsidRDefault="00C467D6" w:rsidP="00F1067A">
      <w:pPr>
        <w:contextualSpacing/>
        <w:jc w:val="both"/>
        <w:rPr>
          <w:rFonts w:ascii="Arial" w:hAnsi="Arial" w:cs="Arial"/>
          <w:lang w:val="mn-MN"/>
        </w:rPr>
      </w:pPr>
    </w:p>
    <w:p w14:paraId="7A9E5766" w14:textId="5CA49FED" w:rsidR="000401DE" w:rsidRPr="00DF3293" w:rsidRDefault="0071640D" w:rsidP="00F1067A">
      <w:pPr>
        <w:ind w:firstLine="709"/>
        <w:contextualSpacing/>
        <w:jc w:val="both"/>
        <w:rPr>
          <w:rFonts w:ascii="Arial" w:hAnsi="Arial" w:cs="Arial"/>
          <w:lang w:val="mn-MN"/>
        </w:rPr>
      </w:pPr>
      <w:r w:rsidRPr="00DF3293">
        <w:rPr>
          <w:rFonts w:ascii="Arial" w:eastAsiaTheme="minorEastAsia" w:hAnsi="Arial" w:cs="Arial"/>
          <w:lang w:val="mn-MN"/>
        </w:rPr>
        <w:t>4</w:t>
      </w:r>
      <w:r w:rsidR="00EF07FB" w:rsidRPr="00DF3293">
        <w:rPr>
          <w:rFonts w:ascii="Arial" w:eastAsiaTheme="minorEastAsia" w:hAnsi="Arial" w:cs="Arial"/>
          <w:lang w:val="mn-MN"/>
        </w:rPr>
        <w:t>6</w:t>
      </w:r>
      <w:r w:rsidR="00C467D6" w:rsidRPr="00DF3293">
        <w:rPr>
          <w:rFonts w:ascii="Arial" w:eastAsiaTheme="minorEastAsia" w:hAnsi="Arial" w:cs="Arial"/>
          <w:lang w:val="mn-MN"/>
        </w:rPr>
        <w:t>.1.</w:t>
      </w:r>
      <w:r w:rsidR="000401DE" w:rsidRPr="00DF3293">
        <w:rPr>
          <w:rFonts w:ascii="Arial" w:hAnsi="Arial" w:cs="Arial"/>
          <w:lang w:val="mn-MN"/>
        </w:rPr>
        <w:t>Төрийн болон орон нутгийн өмчийн</w:t>
      </w:r>
      <w:r w:rsidR="00C467D6" w:rsidRPr="00DF3293">
        <w:rPr>
          <w:rFonts w:ascii="Arial" w:hAnsi="Arial" w:cs="Arial"/>
          <w:lang w:val="mn-MN"/>
        </w:rPr>
        <w:t xml:space="preserve"> хөрөнгийг </w:t>
      </w:r>
      <w:r w:rsidR="00595716" w:rsidRPr="00DF3293">
        <w:rPr>
          <w:rFonts w:ascii="Arial" w:hAnsi="Arial" w:cs="Arial"/>
          <w:lang w:val="mn-MN"/>
        </w:rPr>
        <w:t>шилжүүлэхэд тавьсан</w:t>
      </w:r>
      <w:r w:rsidR="00C467D6" w:rsidRPr="00DF3293">
        <w:rPr>
          <w:rFonts w:ascii="Arial" w:hAnsi="Arial" w:cs="Arial"/>
          <w:lang w:val="mn-MN"/>
        </w:rPr>
        <w:t xml:space="preserve"> тусгай </w:t>
      </w:r>
      <w:r w:rsidR="00354563" w:rsidRPr="00DF3293">
        <w:rPr>
          <w:rFonts w:ascii="Arial" w:hAnsi="Arial" w:cs="Arial"/>
          <w:lang w:val="mn-MN"/>
        </w:rPr>
        <w:t>болзол</w:t>
      </w:r>
      <w:r w:rsidR="003C084B" w:rsidRPr="00DF3293">
        <w:rPr>
          <w:rFonts w:ascii="Arial" w:hAnsi="Arial" w:cs="Arial"/>
          <w:lang w:val="mn-MN"/>
        </w:rPr>
        <w:t>,</w:t>
      </w:r>
      <w:r w:rsidR="00354563" w:rsidRPr="00DF3293">
        <w:rPr>
          <w:rFonts w:ascii="Arial" w:hAnsi="Arial" w:cs="Arial"/>
          <w:lang w:val="mn-MN"/>
        </w:rPr>
        <w:t xml:space="preserve"> шаардлага</w:t>
      </w:r>
      <w:r w:rsidR="00E765E5" w:rsidRPr="00DF3293">
        <w:rPr>
          <w:rFonts w:ascii="Arial" w:hAnsi="Arial" w:cs="Arial"/>
          <w:lang w:val="mn-MN"/>
        </w:rPr>
        <w:t xml:space="preserve"> болон </w:t>
      </w:r>
      <w:r w:rsidR="00C467D6" w:rsidRPr="00DF3293">
        <w:rPr>
          <w:rFonts w:ascii="Arial" w:hAnsi="Arial" w:cs="Arial"/>
          <w:lang w:val="mn-MN"/>
        </w:rPr>
        <w:t>уралдаант шалгаруулалтын нэмэлт нөхцөлийг хангаж байгаа эсэхийг</w:t>
      </w:r>
      <w:r w:rsidR="005A43FD" w:rsidRPr="00DF3293">
        <w:rPr>
          <w:rFonts w:ascii="Arial" w:hAnsi="Arial" w:cs="Arial"/>
          <w:lang w:val="mn-MN"/>
        </w:rPr>
        <w:t xml:space="preserve"> тогтоох зорилгоор</w:t>
      </w:r>
      <w:r w:rsidR="00C467D6" w:rsidRPr="00DF3293">
        <w:rPr>
          <w:rFonts w:ascii="Arial" w:hAnsi="Arial" w:cs="Arial"/>
          <w:lang w:val="mn-MN"/>
        </w:rPr>
        <w:t xml:space="preserve"> </w:t>
      </w:r>
      <w:r w:rsidR="000401DE" w:rsidRPr="00DF3293">
        <w:rPr>
          <w:rFonts w:ascii="Arial" w:hAnsi="Arial" w:cs="Arial"/>
          <w:lang w:val="mn-MN"/>
        </w:rPr>
        <w:t>өмч шилжүүлсний дараах хяналтыг хэрэгжүүлнэ.</w:t>
      </w:r>
    </w:p>
    <w:p w14:paraId="296BF2AD" w14:textId="77777777" w:rsidR="00C467D6" w:rsidRPr="00DF3293" w:rsidRDefault="00C467D6" w:rsidP="00F1067A">
      <w:pPr>
        <w:contextualSpacing/>
        <w:rPr>
          <w:rFonts w:ascii="Arial" w:hAnsi="Arial" w:cs="Arial"/>
          <w:lang w:val="mn-MN"/>
        </w:rPr>
      </w:pPr>
    </w:p>
    <w:p w14:paraId="2D498F1F" w14:textId="13455111" w:rsidR="00C467D6" w:rsidRPr="00DF3293" w:rsidRDefault="0071640D" w:rsidP="00A1218D">
      <w:pPr>
        <w:ind w:firstLine="709"/>
        <w:contextualSpacing/>
        <w:jc w:val="both"/>
        <w:rPr>
          <w:rFonts w:ascii="Arial" w:hAnsi="Arial" w:cs="Arial"/>
          <w:lang w:val="mn-MN"/>
        </w:rPr>
      </w:pPr>
      <w:r w:rsidRPr="00DF3293">
        <w:rPr>
          <w:rFonts w:ascii="Arial" w:hAnsi="Arial" w:cs="Arial"/>
          <w:lang w:val="mn-MN"/>
        </w:rPr>
        <w:t>4</w:t>
      </w:r>
      <w:r w:rsidR="00EF07FB" w:rsidRPr="00DF3293">
        <w:rPr>
          <w:rFonts w:ascii="Arial" w:hAnsi="Arial" w:cs="Arial"/>
          <w:lang w:val="mn-MN"/>
        </w:rPr>
        <w:t>6</w:t>
      </w:r>
      <w:r w:rsidR="00C467D6" w:rsidRPr="00DF3293">
        <w:rPr>
          <w:rFonts w:ascii="Arial" w:hAnsi="Arial" w:cs="Arial"/>
          <w:lang w:val="mn-MN"/>
        </w:rPr>
        <w:t>.2.</w:t>
      </w:r>
      <w:r w:rsidR="00A1218D" w:rsidRPr="00DF3293">
        <w:rPr>
          <w:rFonts w:ascii="Arial" w:hAnsi="Arial" w:cs="Arial"/>
          <w:lang w:val="mn-MN"/>
        </w:rPr>
        <w:t>Өмч шилжүүлсний дараах хяналтыг гэрээ</w:t>
      </w:r>
      <w:r w:rsidR="00042E30" w:rsidRPr="00DF3293">
        <w:rPr>
          <w:rFonts w:ascii="Arial" w:hAnsi="Arial" w:cs="Arial"/>
          <w:lang w:val="mn-MN"/>
        </w:rPr>
        <w:t xml:space="preserve">г дүгнэх </w:t>
      </w:r>
      <w:r w:rsidR="00A1218D" w:rsidRPr="00DF3293">
        <w:rPr>
          <w:rFonts w:ascii="Arial" w:hAnsi="Arial" w:cs="Arial"/>
          <w:lang w:val="mn-MN"/>
        </w:rPr>
        <w:t xml:space="preserve">болон хяналт шалгалтын журмаар </w:t>
      </w:r>
      <w:r w:rsidR="00C467D6" w:rsidRPr="00DF3293">
        <w:rPr>
          <w:rFonts w:ascii="Arial" w:hAnsi="Arial" w:cs="Arial"/>
          <w:lang w:val="mn-MN"/>
        </w:rPr>
        <w:t>дараах этгээд хэрэгжүүлнэ:</w:t>
      </w:r>
    </w:p>
    <w:p w14:paraId="7A045B8B" w14:textId="77777777" w:rsidR="00C467D6" w:rsidRPr="00DF3293" w:rsidRDefault="00C467D6" w:rsidP="00F1067A">
      <w:pPr>
        <w:contextualSpacing/>
        <w:jc w:val="both"/>
        <w:rPr>
          <w:rFonts w:ascii="Arial" w:hAnsi="Arial" w:cs="Arial"/>
          <w:lang w:val="mn-MN"/>
        </w:rPr>
      </w:pPr>
    </w:p>
    <w:p w14:paraId="14F272BA" w14:textId="1AA12099" w:rsidR="00C467D6" w:rsidRPr="00DF3293" w:rsidRDefault="0071640D" w:rsidP="00F1067A">
      <w:pPr>
        <w:ind w:firstLine="1418"/>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 xml:space="preserve">.2.1.гэрээний </w:t>
      </w:r>
      <w:r w:rsidR="00042E30" w:rsidRPr="00DF3293">
        <w:rPr>
          <w:rFonts w:ascii="Arial" w:hAnsi="Arial" w:cs="Arial"/>
          <w:lang w:val="mn-MN"/>
        </w:rPr>
        <w:t>дүгнэлтийг</w:t>
      </w:r>
      <w:r w:rsidR="00C467D6" w:rsidRPr="00DF3293">
        <w:rPr>
          <w:rFonts w:ascii="Arial" w:hAnsi="Arial" w:cs="Arial"/>
          <w:lang w:val="mn-MN"/>
        </w:rPr>
        <w:t xml:space="preserve"> энэ хуулийн </w:t>
      </w:r>
      <w:r w:rsidR="000764CC" w:rsidRPr="00DF3293">
        <w:rPr>
          <w:rFonts w:ascii="Arial" w:hAnsi="Arial" w:cs="Arial"/>
          <w:lang w:val="mn-MN"/>
        </w:rPr>
        <w:t>3</w:t>
      </w:r>
      <w:r w:rsidR="00221349" w:rsidRPr="00DF3293">
        <w:rPr>
          <w:rFonts w:ascii="Arial" w:hAnsi="Arial" w:cs="Arial"/>
          <w:lang w:val="mn-MN"/>
        </w:rPr>
        <w:t>4</w:t>
      </w:r>
      <w:r w:rsidR="00C467D6" w:rsidRPr="00DF3293">
        <w:rPr>
          <w:rFonts w:ascii="Arial" w:hAnsi="Arial" w:cs="Arial"/>
          <w:lang w:val="mn-MN"/>
        </w:rPr>
        <w:t>.</w:t>
      </w:r>
      <w:r w:rsidR="000764CC" w:rsidRPr="00DF3293">
        <w:rPr>
          <w:rFonts w:ascii="Arial" w:hAnsi="Arial" w:cs="Arial"/>
          <w:lang w:val="mn-MN"/>
        </w:rPr>
        <w:t>2</w:t>
      </w:r>
      <w:r w:rsidR="00C467D6" w:rsidRPr="00DF3293">
        <w:rPr>
          <w:rFonts w:ascii="Arial" w:hAnsi="Arial" w:cs="Arial"/>
          <w:lang w:val="mn-MN"/>
        </w:rPr>
        <w:t>-</w:t>
      </w:r>
      <w:r w:rsidR="000764CC" w:rsidRPr="00DF3293">
        <w:rPr>
          <w:rFonts w:ascii="Arial" w:hAnsi="Arial" w:cs="Arial"/>
          <w:lang w:val="mn-MN"/>
        </w:rPr>
        <w:t>т</w:t>
      </w:r>
      <w:r w:rsidR="00C467D6" w:rsidRPr="00DF3293">
        <w:rPr>
          <w:rFonts w:ascii="Arial" w:hAnsi="Arial" w:cs="Arial"/>
          <w:lang w:val="mn-MN"/>
        </w:rPr>
        <w:t xml:space="preserve"> заасан этгээд;</w:t>
      </w:r>
    </w:p>
    <w:p w14:paraId="7FB2E8A7" w14:textId="4EFD6B45" w:rsidR="00E45092" w:rsidRPr="00DF3293" w:rsidRDefault="0071640D" w:rsidP="006E10B2">
      <w:pPr>
        <w:ind w:firstLine="1418"/>
        <w:contextualSpacing/>
        <w:jc w:val="both"/>
        <w:rPr>
          <w:rFonts w:ascii="Arial" w:hAnsi="Arial" w:cs="Arial"/>
        </w:rPr>
      </w:pP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.2.2.төрийн өмчид хамаарах хяналт</w:t>
      </w:r>
      <w:r w:rsidR="00413FB6" w:rsidRPr="00DF3293">
        <w:rPr>
          <w:rFonts w:ascii="Arial" w:hAnsi="Arial" w:cs="Arial"/>
          <w:lang w:val="mn-MN"/>
        </w:rPr>
        <w:t xml:space="preserve"> шалгалт</w:t>
      </w:r>
      <w:r w:rsidR="00C467D6" w:rsidRPr="00DF3293">
        <w:rPr>
          <w:rFonts w:ascii="Arial" w:hAnsi="Arial" w:cs="Arial"/>
          <w:lang w:val="mn-MN"/>
        </w:rPr>
        <w:t>ыг Засгийн газрын шийдвэрээр Төрийн өмчийн хороо</w:t>
      </w:r>
      <w:r w:rsidR="00221349" w:rsidRPr="00DF3293">
        <w:rPr>
          <w:rFonts w:ascii="Arial" w:hAnsi="Arial" w:cs="Arial"/>
        </w:rPr>
        <w:t>;</w:t>
      </w:r>
    </w:p>
    <w:p w14:paraId="4E40364C" w14:textId="77777777" w:rsidR="005B521F" w:rsidRPr="00DF3293" w:rsidRDefault="005B521F" w:rsidP="005B521F">
      <w:pPr>
        <w:contextualSpacing/>
        <w:jc w:val="both"/>
        <w:rPr>
          <w:rFonts w:ascii="Arial" w:hAnsi="Arial" w:cs="Arial"/>
        </w:rPr>
      </w:pPr>
    </w:p>
    <w:p w14:paraId="6B471BBF" w14:textId="71111A4A" w:rsidR="00C467D6" w:rsidRPr="00DF3293" w:rsidRDefault="00E45092" w:rsidP="006E10B2">
      <w:pPr>
        <w:ind w:firstLine="1418"/>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Pr="00DF3293">
        <w:rPr>
          <w:rFonts w:ascii="Arial" w:hAnsi="Arial" w:cs="Arial"/>
          <w:lang w:val="mn-MN"/>
        </w:rPr>
        <w:t>.2.3.</w:t>
      </w:r>
      <w:r w:rsidR="00C467D6" w:rsidRPr="00DF3293">
        <w:rPr>
          <w:rFonts w:ascii="Arial" w:hAnsi="Arial" w:cs="Arial"/>
          <w:lang w:val="mn-MN"/>
        </w:rPr>
        <w:t>орон нутгийн өмчид хамаарах хяналт</w:t>
      </w:r>
      <w:r w:rsidR="00413FB6" w:rsidRPr="00DF3293">
        <w:rPr>
          <w:rFonts w:ascii="Arial" w:hAnsi="Arial" w:cs="Arial"/>
          <w:lang w:val="mn-MN"/>
        </w:rPr>
        <w:t xml:space="preserve"> шалгалтыг</w:t>
      </w:r>
      <w:r w:rsidR="00C467D6" w:rsidRPr="00DF3293">
        <w:rPr>
          <w:rFonts w:ascii="Arial" w:hAnsi="Arial" w:cs="Arial"/>
          <w:lang w:val="mn-MN"/>
        </w:rPr>
        <w:t xml:space="preserve"> аймаг, нийслэлийн Засаг даргын шийдвэрээр </w:t>
      </w:r>
      <w:r w:rsidR="006064C6" w:rsidRPr="00DF3293">
        <w:rPr>
          <w:rFonts w:ascii="Arial" w:hAnsi="Arial" w:cs="Arial"/>
          <w:lang w:val="mn-MN"/>
        </w:rPr>
        <w:t>О</w:t>
      </w:r>
      <w:r w:rsidR="00C467D6" w:rsidRPr="00DF3293">
        <w:rPr>
          <w:rFonts w:ascii="Arial" w:hAnsi="Arial" w:cs="Arial"/>
          <w:lang w:val="mn-MN"/>
        </w:rPr>
        <w:t>рон нутгийн өмчийн газар.</w:t>
      </w:r>
    </w:p>
    <w:p w14:paraId="5B22DC4C" w14:textId="77777777" w:rsidR="003E3D7F" w:rsidRPr="00DF3293" w:rsidRDefault="003E3D7F" w:rsidP="00F1067A">
      <w:pPr>
        <w:contextualSpacing/>
        <w:jc w:val="both"/>
        <w:rPr>
          <w:rFonts w:ascii="Arial" w:hAnsi="Arial" w:cs="Arial"/>
          <w:lang w:val="mn-MN"/>
        </w:rPr>
      </w:pPr>
    </w:p>
    <w:p w14:paraId="120105CA" w14:textId="371B743E" w:rsidR="00C467D6" w:rsidRPr="00DF3293" w:rsidRDefault="0071640D" w:rsidP="00F1067A">
      <w:pPr>
        <w:ind w:firstLine="709"/>
        <w:contextualSpacing/>
        <w:jc w:val="both"/>
        <w:rPr>
          <w:rFonts w:ascii="Arial" w:hAnsi="Arial" w:cs="Arial"/>
        </w:rPr>
      </w:pPr>
      <w:r w:rsidRPr="00DF3293">
        <w:rPr>
          <w:rFonts w:ascii="Arial" w:hAnsi="Arial" w:cs="Arial"/>
          <w:lang w:val="mn-MN"/>
        </w:rPr>
        <w:lastRenderedPageBreak/>
        <w:t>4</w:t>
      </w:r>
      <w:r w:rsidR="00221349" w:rsidRPr="00DF3293">
        <w:rPr>
          <w:rFonts w:ascii="Arial" w:hAnsi="Arial" w:cs="Arial"/>
          <w:lang w:val="mn-MN"/>
        </w:rPr>
        <w:t>6</w:t>
      </w:r>
      <w:r w:rsidR="00C467D6" w:rsidRPr="00DF3293">
        <w:rPr>
          <w:rFonts w:ascii="Arial" w:hAnsi="Arial" w:cs="Arial"/>
          <w:lang w:val="mn-MN"/>
        </w:rPr>
        <w:t>.</w:t>
      </w:r>
      <w:r w:rsidR="00DD68FA" w:rsidRPr="00DF3293">
        <w:rPr>
          <w:rFonts w:ascii="Arial" w:hAnsi="Arial" w:cs="Arial"/>
          <w:lang w:val="mn-MN"/>
        </w:rPr>
        <w:t>3</w:t>
      </w:r>
      <w:r w:rsidR="00C467D6" w:rsidRPr="00DF3293">
        <w:rPr>
          <w:rFonts w:ascii="Arial" w:hAnsi="Arial" w:cs="Arial"/>
          <w:lang w:val="mn-MN"/>
        </w:rPr>
        <w:t xml:space="preserve">.Өмч шилжүүлэн авсан этгээд </w:t>
      </w:r>
      <w:r w:rsidR="00702C14" w:rsidRPr="00DF3293">
        <w:rPr>
          <w:rFonts w:ascii="Arial" w:hAnsi="Arial" w:cs="Arial"/>
          <w:lang w:val="mn-MN"/>
        </w:rPr>
        <w:t>энэ хуулийн 4</w:t>
      </w:r>
      <w:r w:rsidR="00221349" w:rsidRPr="00DF3293">
        <w:rPr>
          <w:rFonts w:ascii="Arial" w:hAnsi="Arial" w:cs="Arial"/>
          <w:lang w:val="mn-MN"/>
        </w:rPr>
        <w:t>6</w:t>
      </w:r>
      <w:r w:rsidR="00702C14" w:rsidRPr="00DF3293">
        <w:rPr>
          <w:rFonts w:ascii="Arial" w:hAnsi="Arial" w:cs="Arial"/>
          <w:lang w:val="mn-MN"/>
        </w:rPr>
        <w:t xml:space="preserve">.1-д заасан тусгай болзол, шаардлага, </w:t>
      </w:r>
      <w:r w:rsidR="00C467D6" w:rsidRPr="00DF3293">
        <w:rPr>
          <w:rFonts w:ascii="Arial" w:hAnsi="Arial" w:cs="Arial"/>
          <w:lang w:val="mn-MN"/>
        </w:rPr>
        <w:t xml:space="preserve">уралдаант шалгаруулалтын нэмэлт нөхцөлийг </w:t>
      </w:r>
      <w:r w:rsidR="00702C14" w:rsidRPr="00DF3293">
        <w:rPr>
          <w:rFonts w:ascii="Arial" w:hAnsi="Arial" w:cs="Arial"/>
          <w:lang w:val="mn-MN"/>
        </w:rPr>
        <w:t>хангаагүй</w:t>
      </w:r>
      <w:r w:rsidR="00C467D6" w:rsidRPr="00DF3293">
        <w:rPr>
          <w:rFonts w:ascii="Arial" w:hAnsi="Arial" w:cs="Arial"/>
          <w:lang w:val="mn-MN"/>
        </w:rPr>
        <w:t>, эсхүл хяналтаа</w:t>
      </w:r>
      <w:r w:rsidR="00702C14" w:rsidRPr="00DF3293">
        <w:rPr>
          <w:rFonts w:ascii="Arial" w:hAnsi="Arial" w:cs="Arial"/>
          <w:lang w:val="mn-MN"/>
        </w:rPr>
        <w:t xml:space="preserve">р </w:t>
      </w:r>
      <w:r w:rsidR="00C467D6" w:rsidRPr="00DF3293">
        <w:rPr>
          <w:rFonts w:ascii="Arial" w:hAnsi="Arial" w:cs="Arial"/>
          <w:lang w:val="mn-MN"/>
        </w:rPr>
        <w:t xml:space="preserve">дараах нөхцөл байдал илэрсэн </w:t>
      </w:r>
      <w:r w:rsidR="00702C14" w:rsidRPr="00DF3293">
        <w:rPr>
          <w:rFonts w:ascii="Arial" w:hAnsi="Arial" w:cs="Arial"/>
          <w:lang w:val="mn-MN"/>
        </w:rPr>
        <w:t>бол</w:t>
      </w:r>
      <w:r w:rsidR="00C467D6" w:rsidRPr="00DF3293">
        <w:rPr>
          <w:rFonts w:ascii="Arial" w:hAnsi="Arial" w:cs="Arial"/>
          <w:lang w:val="mn-MN"/>
        </w:rPr>
        <w:t xml:space="preserve"> гэрээг цуцлах, шилжүүлсэн өмчийг буцаан авах, буруутай этгээдээр хохирлыг нөхөн төлүүлэх үндэслэл болно:</w:t>
      </w:r>
    </w:p>
    <w:p w14:paraId="4C47D433" w14:textId="77777777" w:rsidR="00C467D6" w:rsidRPr="00DF3293" w:rsidRDefault="00C467D6" w:rsidP="00F1067A">
      <w:pPr>
        <w:contextualSpacing/>
        <w:jc w:val="both"/>
        <w:rPr>
          <w:rFonts w:ascii="Arial" w:hAnsi="Arial" w:cs="Arial"/>
          <w:lang w:val="mn-MN"/>
        </w:rPr>
      </w:pPr>
    </w:p>
    <w:p w14:paraId="0D6CAFAF" w14:textId="4F963621" w:rsidR="00C467D6" w:rsidRPr="00DF3293" w:rsidRDefault="0071640D" w:rsidP="00F1067A">
      <w:pPr>
        <w:ind w:firstLine="1418"/>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w:t>
      </w:r>
      <w:r w:rsidR="00DD68FA" w:rsidRPr="00DF3293">
        <w:rPr>
          <w:rFonts w:ascii="Arial" w:hAnsi="Arial" w:cs="Arial"/>
          <w:lang w:val="mn-MN"/>
        </w:rPr>
        <w:t>3</w:t>
      </w:r>
      <w:r w:rsidR="00C467D6" w:rsidRPr="00DF3293">
        <w:rPr>
          <w:rFonts w:ascii="Arial" w:hAnsi="Arial" w:cs="Arial"/>
          <w:lang w:val="mn-MN"/>
        </w:rPr>
        <w:t xml:space="preserve">.1.эрх бүхий этгээдийн шийдвэр, зөвшөөрөлгүйгээр </w:t>
      </w:r>
      <w:r w:rsidR="005E6D51" w:rsidRPr="00DF3293">
        <w:rPr>
          <w:rFonts w:ascii="Arial" w:hAnsi="Arial" w:cs="Arial"/>
          <w:lang w:val="mn-MN"/>
        </w:rPr>
        <w:t xml:space="preserve">дуудлага худалдаа, уралдаант шалгаруулалт </w:t>
      </w:r>
      <w:r w:rsidR="00C467D6" w:rsidRPr="00DF3293">
        <w:rPr>
          <w:rFonts w:ascii="Arial" w:hAnsi="Arial" w:cs="Arial"/>
          <w:lang w:val="mn-MN"/>
        </w:rPr>
        <w:t>зохион байгуул</w:t>
      </w:r>
      <w:r w:rsidR="002401B4" w:rsidRPr="00DF3293">
        <w:rPr>
          <w:rFonts w:ascii="Arial" w:hAnsi="Arial" w:cs="Arial"/>
          <w:lang w:val="mn-MN"/>
        </w:rPr>
        <w:t>сан</w:t>
      </w:r>
      <w:r w:rsidR="00C467D6" w:rsidRPr="00DF3293">
        <w:rPr>
          <w:rFonts w:ascii="Arial" w:hAnsi="Arial" w:cs="Arial"/>
          <w:lang w:val="mn-MN"/>
        </w:rPr>
        <w:t>,</w:t>
      </w:r>
      <w:r w:rsidR="002401B4" w:rsidRPr="00DF3293">
        <w:rPr>
          <w:rFonts w:ascii="Arial" w:hAnsi="Arial" w:cs="Arial"/>
          <w:lang w:val="mn-MN"/>
        </w:rPr>
        <w:t xml:space="preserve"> эсхүл</w:t>
      </w:r>
      <w:r w:rsidR="00C467D6" w:rsidRPr="00DF3293">
        <w:rPr>
          <w:rFonts w:ascii="Arial" w:hAnsi="Arial" w:cs="Arial"/>
          <w:lang w:val="mn-MN"/>
        </w:rPr>
        <w:t xml:space="preserve"> ялагчид хууль бус давуу байдал үүсгэсэн;</w:t>
      </w:r>
    </w:p>
    <w:p w14:paraId="1836E0E8" w14:textId="77777777" w:rsidR="00C467D6" w:rsidRPr="00DF3293" w:rsidRDefault="00C467D6" w:rsidP="00F1067A">
      <w:pPr>
        <w:contextualSpacing/>
        <w:jc w:val="both"/>
        <w:rPr>
          <w:rFonts w:ascii="Arial" w:hAnsi="Arial" w:cs="Arial"/>
          <w:lang w:val="mn-MN"/>
        </w:rPr>
      </w:pPr>
    </w:p>
    <w:p w14:paraId="37B4CB46" w14:textId="5BFAD32A" w:rsidR="00C467D6" w:rsidRPr="00DF3293" w:rsidRDefault="0071640D" w:rsidP="00F1067A">
      <w:pPr>
        <w:ind w:firstLine="1418"/>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w:t>
      </w:r>
      <w:r w:rsidR="00DD68FA" w:rsidRPr="00DF3293">
        <w:rPr>
          <w:rFonts w:ascii="Arial" w:hAnsi="Arial" w:cs="Arial"/>
          <w:lang w:val="mn-MN"/>
        </w:rPr>
        <w:t>3</w:t>
      </w:r>
      <w:r w:rsidR="00C467D6" w:rsidRPr="00DF3293">
        <w:rPr>
          <w:rFonts w:ascii="Arial" w:hAnsi="Arial" w:cs="Arial"/>
          <w:lang w:val="mn-MN"/>
        </w:rPr>
        <w:t>.2.энэ хуулийн 5</w:t>
      </w:r>
      <w:r w:rsidR="000C6B72" w:rsidRPr="00DF3293">
        <w:rPr>
          <w:rFonts w:ascii="Arial" w:hAnsi="Arial" w:cs="Arial"/>
          <w:lang w:val="mn-MN"/>
        </w:rPr>
        <w:t>2</w:t>
      </w:r>
      <w:r w:rsidR="00C467D6" w:rsidRPr="00DF3293">
        <w:rPr>
          <w:rFonts w:ascii="Arial" w:hAnsi="Arial" w:cs="Arial"/>
          <w:lang w:val="mn-MN"/>
        </w:rPr>
        <w:t>.5.2, 5</w:t>
      </w:r>
      <w:r w:rsidR="000C6B72" w:rsidRPr="00DF3293">
        <w:rPr>
          <w:rFonts w:ascii="Arial" w:hAnsi="Arial" w:cs="Arial"/>
          <w:lang w:val="mn-MN"/>
        </w:rPr>
        <w:t>2</w:t>
      </w:r>
      <w:r w:rsidR="00C467D6" w:rsidRPr="00DF3293">
        <w:rPr>
          <w:rFonts w:ascii="Arial" w:hAnsi="Arial" w:cs="Arial"/>
          <w:lang w:val="mn-MN"/>
        </w:rPr>
        <w:t>.5.4-т заасан нөхцөл илэрсэн;</w:t>
      </w:r>
    </w:p>
    <w:p w14:paraId="6F4A4C06" w14:textId="448EA245" w:rsidR="00D874B3" w:rsidRPr="00DF3293" w:rsidRDefault="00D874B3" w:rsidP="00D874B3">
      <w:pPr>
        <w:ind w:firstLine="1418"/>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Pr="00DF3293">
        <w:rPr>
          <w:rFonts w:ascii="Arial" w:hAnsi="Arial" w:cs="Arial"/>
          <w:lang w:val="mn-MN"/>
        </w:rPr>
        <w:t>.</w:t>
      </w:r>
      <w:r w:rsidR="00DD68FA" w:rsidRPr="00DF3293">
        <w:rPr>
          <w:rFonts w:ascii="Arial" w:hAnsi="Arial" w:cs="Arial"/>
          <w:lang w:val="mn-MN"/>
        </w:rPr>
        <w:t>3</w:t>
      </w:r>
      <w:r w:rsidRPr="00DF3293">
        <w:rPr>
          <w:rFonts w:ascii="Arial" w:hAnsi="Arial" w:cs="Arial"/>
          <w:lang w:val="mn-MN"/>
        </w:rPr>
        <w:t>.3.гэрээнд зааснаас өөр зориулалтаар ашигласан, хохирол учруулсан;</w:t>
      </w:r>
    </w:p>
    <w:p w14:paraId="098DD3AC" w14:textId="77777777" w:rsidR="00C467D6" w:rsidRPr="00DF3293" w:rsidRDefault="00C467D6" w:rsidP="00F1067A">
      <w:pPr>
        <w:contextualSpacing/>
        <w:jc w:val="both"/>
        <w:rPr>
          <w:rFonts w:ascii="Arial" w:hAnsi="Arial" w:cs="Arial"/>
          <w:lang w:val="mn-MN"/>
        </w:rPr>
      </w:pPr>
    </w:p>
    <w:p w14:paraId="0FF128D2" w14:textId="659D9D92" w:rsidR="00C467D6" w:rsidRPr="00DF3293" w:rsidRDefault="0071640D" w:rsidP="00F1067A">
      <w:pPr>
        <w:ind w:firstLine="1418"/>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w:t>
      </w:r>
      <w:r w:rsidR="00DD68FA" w:rsidRPr="00DF3293">
        <w:rPr>
          <w:rFonts w:ascii="Arial" w:hAnsi="Arial" w:cs="Arial"/>
          <w:lang w:val="mn-MN"/>
        </w:rPr>
        <w:t>3</w:t>
      </w:r>
      <w:r w:rsidR="00C467D6" w:rsidRPr="00DF3293">
        <w:rPr>
          <w:rFonts w:ascii="Arial" w:hAnsi="Arial" w:cs="Arial"/>
          <w:lang w:val="mn-MN"/>
        </w:rPr>
        <w:t>.4.худалдах доод үнээс бага үнээр худалдсан, шилжүүлэхийг зөвшөөрөөгүй хөрөнгө оролцуул</w:t>
      </w:r>
      <w:r w:rsidR="00592A05" w:rsidRPr="00DF3293">
        <w:rPr>
          <w:rFonts w:ascii="Arial" w:hAnsi="Arial" w:cs="Arial"/>
          <w:lang w:val="mn-MN"/>
        </w:rPr>
        <w:t>сан</w:t>
      </w:r>
      <w:r w:rsidR="00C467D6" w:rsidRPr="00DF3293">
        <w:rPr>
          <w:rFonts w:ascii="Arial" w:hAnsi="Arial" w:cs="Arial"/>
          <w:lang w:val="mn-MN"/>
        </w:rPr>
        <w:t>;</w:t>
      </w:r>
    </w:p>
    <w:p w14:paraId="6DFCC8F2" w14:textId="77777777" w:rsidR="00C467D6" w:rsidRPr="00DF3293" w:rsidRDefault="00C467D6" w:rsidP="00F1067A">
      <w:pPr>
        <w:contextualSpacing/>
        <w:jc w:val="both"/>
        <w:rPr>
          <w:rFonts w:ascii="Arial" w:hAnsi="Arial" w:cs="Arial"/>
          <w:lang w:val="mn-MN"/>
        </w:rPr>
      </w:pPr>
    </w:p>
    <w:p w14:paraId="4FDF932A" w14:textId="677E9B7E" w:rsidR="00347F00" w:rsidRPr="00DF3293" w:rsidRDefault="0071640D" w:rsidP="00535F75">
      <w:pPr>
        <w:ind w:firstLine="1418"/>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w:t>
      </w:r>
      <w:r w:rsidR="00DD68FA" w:rsidRPr="00DF3293">
        <w:rPr>
          <w:rFonts w:ascii="Arial" w:hAnsi="Arial" w:cs="Arial"/>
          <w:lang w:val="mn-MN"/>
        </w:rPr>
        <w:t>3</w:t>
      </w:r>
      <w:r w:rsidR="00C467D6" w:rsidRPr="00DF3293">
        <w:rPr>
          <w:rFonts w:ascii="Arial" w:hAnsi="Arial" w:cs="Arial"/>
          <w:lang w:val="mn-MN"/>
        </w:rPr>
        <w:t>.5.гэрээгээр хүлээсэн үүргээ хугацаанд нь зохих ёсоор биелүүлээгүй</w:t>
      </w:r>
      <w:r w:rsidR="00535F75" w:rsidRPr="00DF3293">
        <w:rPr>
          <w:rFonts w:ascii="Arial" w:hAnsi="Arial" w:cs="Arial"/>
          <w:lang w:val="mn-MN"/>
        </w:rPr>
        <w:t>.</w:t>
      </w:r>
    </w:p>
    <w:p w14:paraId="0D99B4ED" w14:textId="77777777" w:rsidR="00535F75" w:rsidRPr="00DF3293" w:rsidRDefault="00535F75" w:rsidP="00535F75">
      <w:pPr>
        <w:contextualSpacing/>
        <w:jc w:val="both"/>
        <w:rPr>
          <w:rFonts w:ascii="Arial" w:hAnsi="Arial" w:cs="Arial"/>
          <w:lang w:val="mn-MN"/>
        </w:rPr>
      </w:pPr>
    </w:p>
    <w:p w14:paraId="35B7D5FD" w14:textId="6FD076BF" w:rsidR="00C467D6" w:rsidRPr="00DF3293" w:rsidRDefault="0071640D" w:rsidP="00F1067A">
      <w:pPr>
        <w:ind w:firstLine="709"/>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w:t>
      </w:r>
      <w:r w:rsidR="00DD68FA" w:rsidRPr="00DF3293">
        <w:rPr>
          <w:rFonts w:ascii="Arial" w:hAnsi="Arial" w:cs="Arial"/>
          <w:lang w:val="mn-MN"/>
        </w:rPr>
        <w:t>4</w:t>
      </w:r>
      <w:r w:rsidR="00C467D6" w:rsidRPr="00DF3293">
        <w:rPr>
          <w:rFonts w:ascii="Arial" w:hAnsi="Arial" w:cs="Arial"/>
          <w:lang w:val="mn-MN"/>
        </w:rPr>
        <w:t xml:space="preserve">.Энэ хуулийн </w:t>
      </w: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w:t>
      </w:r>
      <w:r w:rsidR="00DD68FA" w:rsidRPr="00DF3293">
        <w:rPr>
          <w:rFonts w:ascii="Arial" w:hAnsi="Arial" w:cs="Arial"/>
          <w:lang w:val="mn-MN"/>
        </w:rPr>
        <w:t>3</w:t>
      </w:r>
      <w:r w:rsidR="00C467D6" w:rsidRPr="00DF3293">
        <w:rPr>
          <w:rFonts w:ascii="Arial" w:hAnsi="Arial" w:cs="Arial"/>
          <w:lang w:val="mn-MN"/>
        </w:rPr>
        <w:t>-т заасан үндэслэлээр гэрээг цуцлах шийдвэрийг Төрийн өмчийн хороо, Орон нутгийн өмчийн газар гаргана.</w:t>
      </w:r>
    </w:p>
    <w:p w14:paraId="68990D4B" w14:textId="77777777" w:rsidR="00C467D6" w:rsidRPr="00DF3293" w:rsidRDefault="00C467D6" w:rsidP="00F1067A">
      <w:pPr>
        <w:contextualSpacing/>
        <w:jc w:val="both"/>
        <w:rPr>
          <w:rFonts w:ascii="Arial" w:hAnsi="Arial" w:cs="Arial"/>
          <w:lang w:val="mn-MN"/>
        </w:rPr>
      </w:pPr>
    </w:p>
    <w:p w14:paraId="529FF3E6" w14:textId="77DF1AD4" w:rsidR="00C467D6" w:rsidRPr="00DF3293" w:rsidRDefault="0071640D" w:rsidP="00F1067A">
      <w:pPr>
        <w:ind w:firstLine="709"/>
        <w:contextualSpacing/>
        <w:jc w:val="both"/>
        <w:rPr>
          <w:rFonts w:ascii="Arial" w:hAnsi="Arial" w:cs="Arial"/>
          <w:lang w:val="mn-MN"/>
        </w:rPr>
      </w:pPr>
      <w:r w:rsidRPr="00DF3293">
        <w:rPr>
          <w:rFonts w:ascii="Arial" w:hAnsi="Arial" w:cs="Arial"/>
          <w:lang w:val="mn-MN"/>
        </w:rPr>
        <w:t>4</w:t>
      </w:r>
      <w:r w:rsidR="00221349" w:rsidRPr="00DF3293">
        <w:rPr>
          <w:rFonts w:ascii="Arial" w:hAnsi="Arial" w:cs="Arial"/>
          <w:lang w:val="mn-MN"/>
        </w:rPr>
        <w:t>6</w:t>
      </w:r>
      <w:r w:rsidR="00C467D6" w:rsidRPr="00DF3293">
        <w:rPr>
          <w:rFonts w:ascii="Arial" w:hAnsi="Arial" w:cs="Arial"/>
          <w:lang w:val="mn-MN"/>
        </w:rPr>
        <w:t>.</w:t>
      </w:r>
      <w:r w:rsidR="00036210" w:rsidRPr="00DF3293">
        <w:rPr>
          <w:rFonts w:ascii="Arial" w:hAnsi="Arial" w:cs="Arial"/>
          <w:lang w:val="mn-MN"/>
        </w:rPr>
        <w:t>5</w:t>
      </w:r>
      <w:r w:rsidR="00C467D6" w:rsidRPr="00DF3293">
        <w:rPr>
          <w:rFonts w:ascii="Arial" w:hAnsi="Arial" w:cs="Arial"/>
          <w:lang w:val="mn-MN"/>
        </w:rPr>
        <w:t>.Гэрээг</w:t>
      </w:r>
      <w:r w:rsidR="00C53B08" w:rsidRPr="00DF3293">
        <w:rPr>
          <w:rFonts w:ascii="Arial" w:hAnsi="Arial" w:cs="Arial"/>
          <w:lang w:val="mn-MN"/>
        </w:rPr>
        <w:t xml:space="preserve"> </w:t>
      </w:r>
      <w:r w:rsidR="00C467D6" w:rsidRPr="00DF3293">
        <w:rPr>
          <w:rFonts w:ascii="Arial" w:hAnsi="Arial" w:cs="Arial"/>
          <w:lang w:val="mn-MN"/>
        </w:rPr>
        <w:t>цуцлах шийдвэрт тухайн хөрөнгийг хамгаалах болон цаашид авах арга хэмжээний талаар заана.</w:t>
      </w:r>
    </w:p>
    <w:p w14:paraId="0D06C29E" w14:textId="77777777" w:rsidR="00875277" w:rsidRPr="00DF3293" w:rsidRDefault="00875277" w:rsidP="00875277">
      <w:pPr>
        <w:contextualSpacing/>
        <w:jc w:val="both"/>
        <w:rPr>
          <w:rFonts w:ascii="Arial" w:hAnsi="Arial" w:cs="Arial"/>
          <w:lang w:val="mn-MN"/>
        </w:rPr>
      </w:pPr>
    </w:p>
    <w:p w14:paraId="2A1D7463" w14:textId="77777777" w:rsidR="00DD1BA3" w:rsidRPr="00DF3293" w:rsidRDefault="00DD1BA3" w:rsidP="00F1067A">
      <w:pPr>
        <w:contextualSpacing/>
        <w:jc w:val="center"/>
        <w:rPr>
          <w:rFonts w:ascii="Arial" w:hAnsi="Arial" w:cs="Arial"/>
          <w:noProof/>
          <w:lang w:val="ca-ES" w:bidi="ar-DZ"/>
        </w:rPr>
      </w:pPr>
      <w:r w:rsidRPr="00DF3293">
        <w:rPr>
          <w:rFonts w:ascii="Arial" w:hAnsi="Arial" w:cs="Arial"/>
          <w:b/>
          <w:bCs/>
          <w:noProof/>
          <w:lang w:val="ca-ES" w:bidi="ar-DZ"/>
        </w:rPr>
        <w:t>ТАВДУГААР БҮЛЭГ</w:t>
      </w:r>
    </w:p>
    <w:p w14:paraId="0242AF21" w14:textId="77777777" w:rsidR="00724649" w:rsidRPr="00DF3293" w:rsidRDefault="00DD1BA3" w:rsidP="00F1067A">
      <w:pPr>
        <w:contextualSpacing/>
        <w:jc w:val="center"/>
        <w:rPr>
          <w:rFonts w:ascii="Arial" w:hAnsi="Arial" w:cs="Arial"/>
          <w:noProof/>
          <w:lang w:val="ca-ES" w:bidi="ar-DZ"/>
        </w:rPr>
      </w:pPr>
      <w:r w:rsidRPr="00DF3293">
        <w:rPr>
          <w:rFonts w:ascii="Arial" w:hAnsi="Arial" w:cs="Arial"/>
          <w:b/>
          <w:bCs/>
          <w:noProof/>
          <w:lang w:val="ca-ES" w:bidi="ar-DZ"/>
        </w:rPr>
        <w:t>ТӨРИЙН БОЛОН ОРОН НУТГИЙН ӨМЧИЙГ</w:t>
      </w:r>
    </w:p>
    <w:p w14:paraId="6771EBA0" w14:textId="3C8BB640" w:rsidR="00DD1BA3" w:rsidRPr="00DF3293" w:rsidRDefault="00DD1BA3" w:rsidP="00F1067A">
      <w:pPr>
        <w:contextualSpacing/>
        <w:jc w:val="center"/>
        <w:rPr>
          <w:rFonts w:ascii="Arial" w:hAnsi="Arial" w:cs="Arial"/>
          <w:noProof/>
          <w:lang w:val="ca-ES" w:bidi="ar-DZ"/>
        </w:rPr>
      </w:pPr>
      <w:r w:rsidRPr="00DF3293">
        <w:rPr>
          <w:rFonts w:ascii="Arial" w:hAnsi="Arial" w:cs="Arial"/>
          <w:b/>
          <w:bCs/>
          <w:noProof/>
          <w:lang w:val="ca-ES" w:bidi="ar-DZ"/>
        </w:rPr>
        <w:t>АШИГЛУУЛАХ,</w:t>
      </w:r>
      <w:r w:rsidR="00724649" w:rsidRPr="00DF3293">
        <w:rPr>
          <w:rFonts w:ascii="Arial" w:hAnsi="Arial" w:cs="Arial"/>
          <w:b/>
          <w:bCs/>
          <w:noProof/>
          <w:lang w:val="ca-ES" w:bidi="ar-DZ"/>
        </w:rPr>
        <w:t xml:space="preserve"> </w:t>
      </w:r>
      <w:r w:rsidRPr="00DF3293">
        <w:rPr>
          <w:rFonts w:ascii="Arial" w:hAnsi="Arial" w:cs="Arial"/>
          <w:b/>
          <w:bCs/>
          <w:noProof/>
          <w:lang w:val="ca-ES" w:bidi="ar-DZ"/>
        </w:rPr>
        <w:t>ШИЛЖҮҮЛЭХ АРГА</w:t>
      </w:r>
      <w:r w:rsidR="00A341F0" w:rsidRPr="00DF3293">
        <w:rPr>
          <w:rFonts w:ascii="Arial" w:hAnsi="Arial" w:cs="Arial"/>
          <w:b/>
          <w:bCs/>
          <w:noProof/>
          <w:lang w:val="ca-ES" w:bidi="ar-DZ"/>
        </w:rPr>
        <w:t>, ЖУРАМ</w:t>
      </w:r>
    </w:p>
    <w:p w14:paraId="18693DAE" w14:textId="77777777" w:rsidR="00DD1BA3" w:rsidRPr="00DF3293" w:rsidRDefault="00DD1BA3" w:rsidP="00F1067A">
      <w:pPr>
        <w:pStyle w:val="NoSpacing"/>
        <w:contextualSpacing/>
        <w:jc w:val="both"/>
        <w:rPr>
          <w:rFonts w:ascii="Arial" w:hAnsi="Arial" w:cs="Arial"/>
          <w:bCs/>
          <w:noProof/>
          <w:sz w:val="24"/>
          <w:szCs w:val="24"/>
          <w:u w:val="single"/>
          <w:lang w:val="ca-ES"/>
        </w:rPr>
      </w:pPr>
    </w:p>
    <w:p w14:paraId="6D41FF6B" w14:textId="1F71E362" w:rsidR="00DD1BA3" w:rsidRPr="00DF3293" w:rsidRDefault="0071640D" w:rsidP="00F1067A">
      <w:pPr>
        <w:ind w:left="2835" w:hanging="2126"/>
        <w:contextualSpacing/>
        <w:jc w:val="both"/>
        <w:rPr>
          <w:rFonts w:ascii="Arial" w:hAnsi="Arial" w:cs="Arial"/>
          <w:noProof/>
          <w:lang w:val="ca-ES" w:bidi="ar-DZ"/>
        </w:rPr>
      </w:pPr>
      <w:r w:rsidRPr="00DF3293">
        <w:rPr>
          <w:rFonts w:ascii="Arial" w:hAnsi="Arial" w:cs="Arial"/>
          <w:b/>
          <w:bCs/>
          <w:noProof/>
          <w:lang w:val="ca-ES" w:bidi="ar-DZ"/>
        </w:rPr>
        <w:t>4</w:t>
      </w:r>
      <w:r w:rsidR="00F40B2A" w:rsidRPr="00DF3293">
        <w:rPr>
          <w:rFonts w:ascii="Arial" w:hAnsi="Arial" w:cs="Arial"/>
          <w:b/>
          <w:bCs/>
          <w:noProof/>
          <w:lang w:val="ca-ES" w:bidi="ar-DZ"/>
        </w:rPr>
        <w:t>7</w:t>
      </w:r>
      <w:r w:rsidR="00DD1BA3" w:rsidRPr="00DF3293">
        <w:rPr>
          <w:rFonts w:ascii="Arial" w:hAnsi="Arial" w:cs="Arial"/>
          <w:b/>
          <w:bCs/>
          <w:noProof/>
          <w:lang w:val="ca-ES" w:bidi="ar-DZ"/>
        </w:rPr>
        <w:t xml:space="preserve"> дугаар зүйл.Төрийн болон орон нутгийн өмчийг ашиглуулах, шилжүүлэх арга</w:t>
      </w:r>
    </w:p>
    <w:p w14:paraId="17F0991F" w14:textId="77777777" w:rsidR="00DD1BA3" w:rsidRPr="00DF3293" w:rsidRDefault="00DD1BA3" w:rsidP="00F1067A">
      <w:pPr>
        <w:contextualSpacing/>
        <w:jc w:val="both"/>
        <w:rPr>
          <w:rFonts w:ascii="Arial" w:hAnsi="Arial" w:cs="Arial"/>
          <w:strike/>
          <w:lang w:val="mn-MN"/>
        </w:rPr>
      </w:pPr>
    </w:p>
    <w:p w14:paraId="042EE773" w14:textId="7D58543E" w:rsidR="00DD1BA3" w:rsidRPr="00DF3293" w:rsidRDefault="0071640D" w:rsidP="00F1067A">
      <w:pPr>
        <w:ind w:firstLine="709"/>
        <w:contextualSpacing/>
        <w:jc w:val="both"/>
        <w:rPr>
          <w:rFonts w:ascii="Arial" w:hAnsi="Arial" w:cs="Arial"/>
          <w:lang w:val="mn-MN"/>
        </w:rPr>
      </w:pPr>
      <w:r w:rsidRPr="00DF3293">
        <w:rPr>
          <w:rFonts w:ascii="Arial" w:hAnsi="Arial" w:cs="Arial"/>
          <w:noProof/>
          <w:lang w:val="ca-ES" w:bidi="ar-DZ"/>
        </w:rPr>
        <w:t>4</w:t>
      </w:r>
      <w:r w:rsidR="00F40B2A" w:rsidRPr="00DF3293">
        <w:rPr>
          <w:rFonts w:ascii="Arial" w:hAnsi="Arial" w:cs="Arial"/>
          <w:noProof/>
          <w:lang w:val="ca-ES" w:bidi="ar-DZ"/>
        </w:rPr>
        <w:t>7</w:t>
      </w:r>
      <w:r w:rsidR="00DD1BA3" w:rsidRPr="00DF3293">
        <w:rPr>
          <w:rFonts w:ascii="Arial" w:hAnsi="Arial" w:cs="Arial"/>
          <w:noProof/>
          <w:lang w:val="ca-ES" w:bidi="ar-DZ"/>
        </w:rPr>
        <w:t>.1.</w:t>
      </w:r>
      <w:r w:rsidR="00DD1BA3" w:rsidRPr="00DF3293">
        <w:rPr>
          <w:rFonts w:ascii="Arial" w:hAnsi="Arial" w:cs="Arial"/>
          <w:lang w:val="mn-MN"/>
        </w:rPr>
        <w:t xml:space="preserve">Төрийн болон орон нутгийн </w:t>
      </w:r>
      <w:r w:rsidR="00DD1BA3" w:rsidRPr="00DF3293">
        <w:rPr>
          <w:rFonts w:ascii="Arial" w:hAnsi="Arial" w:cs="Arial"/>
          <w:noProof/>
          <w:lang w:val="ca-ES" w:bidi="ar-DZ"/>
        </w:rPr>
        <w:t>өмчийг бусдад ашиглуулах, шилжүүлэхдээ дараах аргын хэрэглэнэ</w:t>
      </w:r>
      <w:r w:rsidR="00DD1BA3" w:rsidRPr="00DF3293">
        <w:rPr>
          <w:rFonts w:ascii="Arial" w:hAnsi="Arial" w:cs="Arial"/>
          <w:lang w:val="mn-MN"/>
        </w:rPr>
        <w:t>:</w:t>
      </w:r>
    </w:p>
    <w:p w14:paraId="1671C833" w14:textId="77777777" w:rsidR="00DD1BA3" w:rsidRPr="00DF3293" w:rsidRDefault="00DD1BA3" w:rsidP="00F1067A">
      <w:pPr>
        <w:contextualSpacing/>
        <w:jc w:val="both"/>
        <w:rPr>
          <w:rFonts w:ascii="Arial" w:hAnsi="Arial" w:cs="Arial"/>
          <w:lang w:val="ca-ES"/>
        </w:rPr>
      </w:pPr>
    </w:p>
    <w:p w14:paraId="261A0074" w14:textId="0D25AC8C" w:rsidR="00DD1BA3" w:rsidRPr="00DF3293" w:rsidRDefault="0071640D" w:rsidP="00F1067A">
      <w:pPr>
        <w:ind w:firstLine="1134"/>
        <w:contextualSpacing/>
        <w:jc w:val="both"/>
        <w:rPr>
          <w:rFonts w:ascii="Arial" w:hAnsi="Arial" w:cs="Arial"/>
          <w:lang w:val="mn-MN"/>
        </w:rPr>
      </w:pPr>
      <w:r w:rsidRPr="00DF3293">
        <w:rPr>
          <w:rFonts w:ascii="Arial" w:hAnsi="Arial" w:cs="Arial"/>
          <w:noProof/>
          <w:lang w:val="ca-ES" w:bidi="ar-DZ"/>
        </w:rPr>
        <w:t>4</w:t>
      </w:r>
      <w:r w:rsidR="00F40B2A" w:rsidRPr="00DF3293">
        <w:rPr>
          <w:rFonts w:ascii="Arial" w:hAnsi="Arial" w:cs="Arial"/>
          <w:noProof/>
          <w:lang w:val="ca-ES" w:bidi="ar-DZ"/>
        </w:rPr>
        <w:t>7</w:t>
      </w:r>
      <w:r w:rsidR="00DD1BA3" w:rsidRPr="00DF3293">
        <w:rPr>
          <w:rFonts w:ascii="Arial" w:hAnsi="Arial" w:cs="Arial"/>
          <w:noProof/>
          <w:lang w:val="ca-ES" w:bidi="ar-DZ"/>
        </w:rPr>
        <w:t>.1.1.</w:t>
      </w:r>
      <w:r w:rsidR="00DD1BA3" w:rsidRPr="00DF3293">
        <w:rPr>
          <w:rFonts w:ascii="Arial" w:hAnsi="Arial" w:cs="Arial"/>
          <w:lang w:val="mn-MN"/>
        </w:rPr>
        <w:t>дуудлага худалдаа;</w:t>
      </w:r>
    </w:p>
    <w:p w14:paraId="4E903742" w14:textId="6EFBBCEB" w:rsidR="00DD1BA3" w:rsidRPr="00DF3293" w:rsidRDefault="0071640D" w:rsidP="00F1067A">
      <w:pPr>
        <w:ind w:firstLine="1134"/>
        <w:contextualSpacing/>
        <w:jc w:val="both"/>
        <w:rPr>
          <w:rFonts w:ascii="Arial" w:hAnsi="Arial" w:cs="Arial"/>
          <w:lang w:val="ca-ES"/>
        </w:rPr>
      </w:pPr>
      <w:r w:rsidRPr="00DF3293">
        <w:rPr>
          <w:rFonts w:ascii="Arial" w:hAnsi="Arial" w:cs="Arial"/>
          <w:noProof/>
          <w:lang w:val="ca-ES" w:bidi="ar-DZ"/>
        </w:rPr>
        <w:t>4</w:t>
      </w:r>
      <w:r w:rsidR="00F40B2A" w:rsidRPr="00DF3293">
        <w:rPr>
          <w:rFonts w:ascii="Arial" w:hAnsi="Arial" w:cs="Arial"/>
          <w:noProof/>
          <w:lang w:val="ca-ES" w:bidi="ar-DZ"/>
        </w:rPr>
        <w:t>7</w:t>
      </w:r>
      <w:r w:rsidR="00DD1BA3" w:rsidRPr="00DF3293">
        <w:rPr>
          <w:rFonts w:ascii="Arial" w:hAnsi="Arial" w:cs="Arial"/>
          <w:noProof/>
          <w:lang w:val="ca-ES" w:bidi="ar-DZ"/>
        </w:rPr>
        <w:t>.1.2.</w:t>
      </w:r>
      <w:r w:rsidR="00DD1BA3" w:rsidRPr="00DF3293">
        <w:rPr>
          <w:rFonts w:ascii="Arial" w:hAnsi="Arial" w:cs="Arial"/>
          <w:lang w:val="mn-MN"/>
        </w:rPr>
        <w:t>уралдаант шалгаруулалт</w:t>
      </w:r>
      <w:r w:rsidR="00BC595F" w:rsidRPr="00DF3293">
        <w:rPr>
          <w:rFonts w:ascii="Arial" w:hAnsi="Arial" w:cs="Arial"/>
          <w:lang w:val="ca-ES"/>
        </w:rPr>
        <w:t>;</w:t>
      </w:r>
    </w:p>
    <w:p w14:paraId="0DA4C602" w14:textId="61CE17FB" w:rsidR="00DD1BA3" w:rsidRPr="00DF3293" w:rsidRDefault="0071640D" w:rsidP="00F1067A">
      <w:pPr>
        <w:ind w:firstLine="1134"/>
        <w:contextualSpacing/>
        <w:jc w:val="both"/>
        <w:rPr>
          <w:rFonts w:ascii="Arial" w:hAnsi="Arial" w:cs="Arial"/>
          <w:lang w:val="mn-MN"/>
        </w:rPr>
      </w:pPr>
      <w:r w:rsidRPr="00DF3293">
        <w:rPr>
          <w:rFonts w:ascii="Arial" w:hAnsi="Arial" w:cs="Arial"/>
          <w:noProof/>
          <w:lang w:val="ca-ES" w:bidi="ar-DZ"/>
        </w:rPr>
        <w:t>4</w:t>
      </w:r>
      <w:r w:rsidR="00F40B2A" w:rsidRPr="00DF3293">
        <w:rPr>
          <w:rFonts w:ascii="Arial" w:hAnsi="Arial" w:cs="Arial"/>
          <w:noProof/>
          <w:lang w:val="ca-ES" w:bidi="ar-DZ"/>
        </w:rPr>
        <w:t>7</w:t>
      </w:r>
      <w:r w:rsidR="00DD1BA3" w:rsidRPr="00DF3293">
        <w:rPr>
          <w:rFonts w:ascii="Arial" w:hAnsi="Arial" w:cs="Arial"/>
          <w:noProof/>
          <w:lang w:val="ca-ES" w:bidi="ar-DZ"/>
        </w:rPr>
        <w:t>.1.3.</w:t>
      </w:r>
      <w:r w:rsidR="00DD1BA3" w:rsidRPr="00DF3293">
        <w:rPr>
          <w:rFonts w:ascii="Arial" w:hAnsi="Arial" w:cs="Arial"/>
          <w:lang w:val="mn-MN"/>
        </w:rPr>
        <w:t>гэрээ шууд байгуулах.</w:t>
      </w:r>
    </w:p>
    <w:p w14:paraId="054CE4D7" w14:textId="77777777" w:rsidR="00DD1BA3" w:rsidRPr="00DF3293" w:rsidRDefault="00DD1BA3" w:rsidP="00F1067A">
      <w:pPr>
        <w:contextualSpacing/>
        <w:jc w:val="both"/>
        <w:rPr>
          <w:rFonts w:ascii="Arial" w:hAnsi="Arial" w:cs="Arial"/>
          <w:lang w:val="mn-MN"/>
        </w:rPr>
      </w:pPr>
    </w:p>
    <w:p w14:paraId="71F3C2BA" w14:textId="01A71049" w:rsidR="00DD1BA3" w:rsidRPr="00DF3293" w:rsidRDefault="0071640D" w:rsidP="00F1067A">
      <w:pPr>
        <w:ind w:firstLine="709"/>
        <w:contextualSpacing/>
        <w:jc w:val="both"/>
        <w:rPr>
          <w:rFonts w:ascii="Arial" w:hAnsi="Arial" w:cs="Arial"/>
          <w:bCs/>
          <w:noProof/>
          <w:lang w:val="ca-ES" w:bidi="ar-DZ"/>
        </w:rPr>
      </w:pPr>
      <w:r w:rsidRPr="00DF3293">
        <w:rPr>
          <w:rFonts w:ascii="Arial" w:hAnsi="Arial" w:cs="Arial"/>
          <w:bCs/>
          <w:noProof/>
          <w:lang w:val="ca-ES" w:bidi="ar-DZ"/>
        </w:rPr>
        <w:t>4</w:t>
      </w:r>
      <w:r w:rsidR="00F40B2A" w:rsidRPr="00DF3293">
        <w:rPr>
          <w:rFonts w:ascii="Arial" w:hAnsi="Arial" w:cs="Arial"/>
          <w:bCs/>
          <w:noProof/>
          <w:lang w:val="ca-ES" w:bidi="ar-DZ"/>
        </w:rPr>
        <w:t>7</w:t>
      </w:r>
      <w:r w:rsidR="00DD1BA3" w:rsidRPr="00DF3293">
        <w:rPr>
          <w:rFonts w:ascii="Arial" w:hAnsi="Arial" w:cs="Arial"/>
          <w:bCs/>
          <w:noProof/>
          <w:lang w:val="ca-ES" w:bidi="ar-DZ"/>
        </w:rPr>
        <w:t xml:space="preserve">.2.Энэ хуулийн </w:t>
      </w:r>
      <w:r w:rsidRPr="00DF3293">
        <w:rPr>
          <w:rFonts w:ascii="Arial" w:hAnsi="Arial" w:cs="Arial"/>
          <w:bCs/>
          <w:noProof/>
          <w:lang w:val="ca-ES" w:bidi="ar-DZ"/>
        </w:rPr>
        <w:t>4</w:t>
      </w:r>
      <w:r w:rsidR="00F40B2A" w:rsidRPr="00DF3293">
        <w:rPr>
          <w:rFonts w:ascii="Arial" w:hAnsi="Arial" w:cs="Arial"/>
          <w:bCs/>
          <w:noProof/>
          <w:lang w:val="ca-ES" w:bidi="ar-DZ"/>
        </w:rPr>
        <w:t>7</w:t>
      </w:r>
      <w:r w:rsidR="00DD1BA3" w:rsidRPr="00DF3293">
        <w:rPr>
          <w:rFonts w:ascii="Arial" w:hAnsi="Arial" w:cs="Arial"/>
          <w:bCs/>
          <w:noProof/>
          <w:lang w:val="ca-ES" w:bidi="ar-DZ"/>
        </w:rPr>
        <w:t>.1.1-д заасан аргыг хэрэглэхдээ зөвхөн нээлттэй дуудлага худалдааны хэлбэрээр явуулна.</w:t>
      </w:r>
    </w:p>
    <w:p w14:paraId="58E8BFC8" w14:textId="77777777" w:rsidR="00514280" w:rsidRPr="00DF3293" w:rsidRDefault="00514280" w:rsidP="004424ED">
      <w:pPr>
        <w:contextualSpacing/>
        <w:jc w:val="both"/>
        <w:rPr>
          <w:rFonts w:ascii="Arial" w:hAnsi="Arial" w:cs="Arial"/>
          <w:bCs/>
          <w:noProof/>
          <w:lang w:val="ca-ES" w:bidi="ar-DZ"/>
        </w:rPr>
      </w:pPr>
    </w:p>
    <w:p w14:paraId="7E24668F" w14:textId="05B5094F" w:rsidR="00514280" w:rsidRPr="00DF3293" w:rsidRDefault="00514280" w:rsidP="00514280">
      <w:pPr>
        <w:ind w:firstLine="709"/>
        <w:contextualSpacing/>
        <w:jc w:val="both"/>
        <w:rPr>
          <w:rFonts w:ascii="Arial" w:hAnsi="Arial" w:cs="Arial"/>
          <w:bCs/>
          <w:lang w:val="mn-MN"/>
        </w:rPr>
      </w:pPr>
      <w:r w:rsidRPr="00DF3293">
        <w:rPr>
          <w:rFonts w:ascii="Arial" w:hAnsi="Arial" w:cs="Arial"/>
          <w:bCs/>
          <w:noProof/>
          <w:lang w:val="ca-ES" w:bidi="ar-DZ"/>
        </w:rPr>
        <w:t>4</w:t>
      </w:r>
      <w:r w:rsidR="00F40B2A" w:rsidRPr="00DF3293">
        <w:rPr>
          <w:rFonts w:ascii="Arial" w:hAnsi="Arial" w:cs="Arial"/>
          <w:bCs/>
          <w:noProof/>
          <w:lang w:val="ca-ES" w:bidi="ar-DZ"/>
        </w:rPr>
        <w:t>7</w:t>
      </w:r>
      <w:r w:rsidRPr="00DF3293">
        <w:rPr>
          <w:rFonts w:ascii="Arial" w:hAnsi="Arial" w:cs="Arial"/>
          <w:bCs/>
          <w:noProof/>
          <w:lang w:val="ca-ES" w:bidi="ar-DZ"/>
        </w:rPr>
        <w:t>.3.</w:t>
      </w:r>
      <w:r w:rsidRPr="00DF3293">
        <w:rPr>
          <w:rFonts w:ascii="Arial" w:hAnsi="Arial" w:cs="Arial"/>
          <w:bCs/>
          <w:lang w:val="mn-MN"/>
        </w:rPr>
        <w:t>Дуудлага худалдаа, уралдаант шалгаруулалт зохион байгуулах журмыг Төрийн өмчийн хороо батална.</w:t>
      </w:r>
    </w:p>
    <w:p w14:paraId="436602A3" w14:textId="77777777" w:rsidR="00E73C01" w:rsidRPr="00DF3293" w:rsidRDefault="00E73C01" w:rsidP="00E73C01">
      <w:pPr>
        <w:contextualSpacing/>
        <w:jc w:val="both"/>
        <w:rPr>
          <w:rFonts w:ascii="Arial" w:hAnsi="Arial" w:cs="Arial"/>
          <w:bCs/>
          <w:noProof/>
          <w:lang w:val="ca-ES" w:bidi="ar-DZ"/>
        </w:rPr>
      </w:pPr>
    </w:p>
    <w:p w14:paraId="0FFEF058" w14:textId="6DF5B576" w:rsidR="00DD1BA3" w:rsidRPr="00DF3293" w:rsidRDefault="004C6C87" w:rsidP="00F1067A">
      <w:pPr>
        <w:contextualSpacing/>
        <w:jc w:val="center"/>
        <w:rPr>
          <w:rFonts w:ascii="Arial" w:hAnsi="Arial" w:cs="Arial"/>
          <w:lang w:val="mn-MN"/>
        </w:rPr>
      </w:pPr>
      <w:r w:rsidRPr="00DF3293">
        <w:rPr>
          <w:rFonts w:ascii="Arial" w:hAnsi="Arial" w:cs="Arial"/>
          <w:b/>
          <w:bCs/>
          <w:lang w:val="mn-MN"/>
        </w:rPr>
        <w:t>НЭГДҮГЭЭР ДЭД</w:t>
      </w:r>
      <w:r w:rsidR="00DD1BA3" w:rsidRPr="00DF3293">
        <w:rPr>
          <w:rFonts w:ascii="Arial" w:hAnsi="Arial" w:cs="Arial"/>
          <w:b/>
          <w:bCs/>
          <w:lang w:val="mn-MN"/>
        </w:rPr>
        <w:t xml:space="preserve"> БҮЛЭГ</w:t>
      </w:r>
    </w:p>
    <w:p w14:paraId="63BC145F" w14:textId="77777777" w:rsidR="00724649" w:rsidRPr="00DF3293" w:rsidRDefault="00DD1BA3" w:rsidP="00F1067A">
      <w:pPr>
        <w:contextualSpacing/>
        <w:jc w:val="center"/>
        <w:rPr>
          <w:rFonts w:ascii="Arial" w:hAnsi="Arial" w:cs="Arial"/>
          <w:lang w:val="mn-MN"/>
        </w:rPr>
      </w:pPr>
      <w:r w:rsidRPr="00DF3293">
        <w:rPr>
          <w:rFonts w:ascii="Arial" w:hAnsi="Arial" w:cs="Arial"/>
          <w:b/>
          <w:bCs/>
          <w:lang w:val="mn-MN"/>
        </w:rPr>
        <w:t>ДУУДЛАГА ХУДАЛДАА ЯВУУЛАХ</w:t>
      </w:r>
    </w:p>
    <w:p w14:paraId="24776CB9" w14:textId="3571A462" w:rsidR="00DD1BA3" w:rsidRPr="00DF3293" w:rsidRDefault="00DD1BA3" w:rsidP="00F1067A">
      <w:pPr>
        <w:contextualSpacing/>
        <w:jc w:val="center"/>
        <w:rPr>
          <w:rFonts w:ascii="Arial" w:hAnsi="Arial" w:cs="Arial"/>
          <w:lang w:val="mn-MN"/>
        </w:rPr>
      </w:pPr>
      <w:r w:rsidRPr="00DF3293">
        <w:rPr>
          <w:rFonts w:ascii="Arial" w:hAnsi="Arial" w:cs="Arial"/>
          <w:b/>
          <w:bCs/>
          <w:lang w:val="mn-MN"/>
        </w:rPr>
        <w:t>НИЙТЛЭГ ЖУРАМ</w:t>
      </w:r>
    </w:p>
    <w:p w14:paraId="1492B32D" w14:textId="77777777" w:rsidR="00DD1BA3" w:rsidRPr="00DF3293" w:rsidRDefault="00DD1BA3" w:rsidP="00F1067A">
      <w:pPr>
        <w:contextualSpacing/>
        <w:jc w:val="both"/>
        <w:rPr>
          <w:rFonts w:ascii="Arial" w:hAnsi="Arial" w:cs="Arial"/>
          <w:lang w:val="mn-MN"/>
        </w:rPr>
      </w:pPr>
    </w:p>
    <w:p w14:paraId="579719F8" w14:textId="11460169" w:rsidR="00DD1BA3" w:rsidRPr="00DF3293" w:rsidRDefault="0071640D" w:rsidP="00F1067A">
      <w:pPr>
        <w:ind w:firstLine="709"/>
        <w:contextualSpacing/>
        <w:jc w:val="both"/>
        <w:rPr>
          <w:rFonts w:ascii="Arial" w:hAnsi="Arial" w:cs="Arial"/>
          <w:noProof/>
          <w:lang w:val="ca-ES" w:bidi="ar-DZ"/>
        </w:rPr>
      </w:pPr>
      <w:r w:rsidRPr="00DF3293">
        <w:rPr>
          <w:rFonts w:ascii="Arial" w:hAnsi="Arial" w:cs="Arial"/>
          <w:b/>
          <w:bCs/>
          <w:noProof/>
          <w:lang w:val="ca-ES" w:bidi="ar-DZ"/>
        </w:rPr>
        <w:t>4</w:t>
      </w:r>
      <w:r w:rsidR="004F0C81" w:rsidRPr="00DF3293">
        <w:rPr>
          <w:rFonts w:ascii="Arial" w:hAnsi="Arial" w:cs="Arial"/>
          <w:b/>
          <w:bCs/>
          <w:noProof/>
          <w:lang w:val="ca-ES" w:bidi="ar-DZ"/>
        </w:rPr>
        <w:t>8</w:t>
      </w:r>
      <w:r w:rsidR="00DD1BA3" w:rsidRPr="00DF3293">
        <w:rPr>
          <w:rFonts w:ascii="Arial" w:hAnsi="Arial" w:cs="Arial"/>
          <w:b/>
          <w:bCs/>
          <w:noProof/>
          <w:lang w:val="ca-ES" w:bidi="ar-DZ"/>
        </w:rPr>
        <w:t xml:space="preserve"> д</w:t>
      </w:r>
      <w:r w:rsidR="004F0C81" w:rsidRPr="00DF3293">
        <w:rPr>
          <w:rFonts w:ascii="Arial" w:hAnsi="Arial" w:cs="Arial"/>
          <w:b/>
          <w:bCs/>
          <w:noProof/>
          <w:lang w:val="ca-ES" w:bidi="ar-DZ"/>
        </w:rPr>
        <w:t>у</w:t>
      </w:r>
      <w:r w:rsidR="00DD1BA3" w:rsidRPr="00DF3293">
        <w:rPr>
          <w:rFonts w:ascii="Arial" w:hAnsi="Arial" w:cs="Arial"/>
          <w:b/>
          <w:bCs/>
          <w:noProof/>
          <w:lang w:val="ca-ES" w:bidi="ar-DZ"/>
        </w:rPr>
        <w:t>г</w:t>
      </w:r>
      <w:r w:rsidR="004F0C81" w:rsidRPr="00DF3293">
        <w:rPr>
          <w:rFonts w:ascii="Arial" w:hAnsi="Arial" w:cs="Arial"/>
          <w:b/>
          <w:bCs/>
          <w:noProof/>
          <w:lang w:val="ca-ES" w:bidi="ar-DZ"/>
        </w:rPr>
        <w:t>аа</w:t>
      </w:r>
      <w:r w:rsidR="00DD1BA3" w:rsidRPr="00DF3293">
        <w:rPr>
          <w:rFonts w:ascii="Arial" w:hAnsi="Arial" w:cs="Arial"/>
          <w:b/>
          <w:bCs/>
          <w:noProof/>
          <w:lang w:val="ca-ES" w:bidi="ar-DZ"/>
        </w:rPr>
        <w:t>р зүйл.Дуудлага худалдааны журам</w:t>
      </w:r>
    </w:p>
    <w:p w14:paraId="5ACC1B67" w14:textId="77777777" w:rsidR="00DD1BA3" w:rsidRPr="00DF3293" w:rsidRDefault="00DD1BA3" w:rsidP="00F1067A">
      <w:pPr>
        <w:contextualSpacing/>
        <w:jc w:val="both"/>
        <w:rPr>
          <w:rFonts w:ascii="Arial" w:hAnsi="Arial" w:cs="Arial"/>
          <w:noProof/>
          <w:lang w:val="ca-ES" w:bidi="ar-DZ"/>
        </w:rPr>
      </w:pPr>
    </w:p>
    <w:p w14:paraId="6344363A" w14:textId="2978EF04" w:rsidR="00DD1BA3" w:rsidRPr="00DF3293" w:rsidRDefault="0071640D" w:rsidP="00F1067A">
      <w:pPr>
        <w:ind w:firstLine="709"/>
        <w:contextualSpacing/>
        <w:jc w:val="both"/>
        <w:rPr>
          <w:rFonts w:ascii="Arial" w:hAnsi="Arial" w:cs="Arial"/>
          <w:lang w:val="mn-MN"/>
        </w:rPr>
      </w:pPr>
      <w:r w:rsidRPr="00DF3293">
        <w:rPr>
          <w:rFonts w:ascii="Arial" w:hAnsi="Arial" w:cs="Arial"/>
          <w:noProof/>
          <w:lang w:val="ca-ES" w:bidi="ar-DZ"/>
        </w:rPr>
        <w:t>4</w:t>
      </w:r>
      <w:r w:rsidR="004F0C81" w:rsidRPr="00DF3293">
        <w:rPr>
          <w:rFonts w:ascii="Arial" w:hAnsi="Arial" w:cs="Arial"/>
          <w:noProof/>
          <w:lang w:val="ca-ES" w:bidi="ar-DZ"/>
        </w:rPr>
        <w:t>8</w:t>
      </w:r>
      <w:r w:rsidR="00DD1BA3" w:rsidRPr="00DF3293">
        <w:rPr>
          <w:rFonts w:ascii="Arial" w:hAnsi="Arial" w:cs="Arial"/>
          <w:noProof/>
          <w:lang w:val="ca-ES" w:bidi="ar-DZ"/>
        </w:rPr>
        <w:t>.1.</w:t>
      </w:r>
      <w:r w:rsidR="00DD1BA3" w:rsidRPr="00DF3293">
        <w:rPr>
          <w:rFonts w:ascii="Arial" w:hAnsi="Arial" w:cs="Arial"/>
          <w:lang w:val="mn-MN"/>
        </w:rPr>
        <w:t>Дуудлага худалдааны аргыг дараах тохиолдолд хэрэглэнэ:</w:t>
      </w:r>
    </w:p>
    <w:p w14:paraId="1E86D5A8" w14:textId="77777777" w:rsidR="00C4681E" w:rsidRPr="00DF3293" w:rsidRDefault="00C4681E" w:rsidP="00F1067A">
      <w:pPr>
        <w:contextualSpacing/>
        <w:jc w:val="both"/>
        <w:rPr>
          <w:rFonts w:ascii="Arial" w:hAnsi="Arial" w:cs="Arial"/>
          <w:lang w:val="mn-MN"/>
        </w:rPr>
      </w:pPr>
    </w:p>
    <w:p w14:paraId="42B4D7B5" w14:textId="75789A21" w:rsidR="00A7515B" w:rsidRPr="00DF3293" w:rsidRDefault="0071640D" w:rsidP="00F1067A">
      <w:pPr>
        <w:ind w:firstLine="1418"/>
        <w:contextualSpacing/>
        <w:jc w:val="both"/>
        <w:rPr>
          <w:rFonts w:ascii="Arial" w:hAnsi="Arial" w:cs="Arial"/>
          <w:lang w:val="mn-MN"/>
        </w:rPr>
      </w:pPr>
      <w:r w:rsidRPr="00DF3293">
        <w:rPr>
          <w:rFonts w:ascii="Arial" w:hAnsi="Arial" w:cs="Arial"/>
          <w:noProof/>
          <w:lang w:val="ca-ES" w:bidi="ar-DZ"/>
        </w:rPr>
        <w:t>4</w:t>
      </w:r>
      <w:r w:rsidR="005D40BD" w:rsidRPr="00DF3293">
        <w:rPr>
          <w:rFonts w:ascii="Arial" w:hAnsi="Arial" w:cs="Arial"/>
          <w:noProof/>
          <w:lang w:val="ca-ES" w:bidi="ar-DZ"/>
        </w:rPr>
        <w:t>8</w:t>
      </w:r>
      <w:r w:rsidR="00DD1BA3" w:rsidRPr="00DF3293">
        <w:rPr>
          <w:rFonts w:ascii="Arial" w:hAnsi="Arial" w:cs="Arial"/>
          <w:noProof/>
          <w:lang w:val="ca-ES" w:bidi="ar-DZ"/>
        </w:rPr>
        <w:t>.1.</w:t>
      </w:r>
      <w:r w:rsidR="004A454C" w:rsidRPr="00DF3293">
        <w:rPr>
          <w:rFonts w:ascii="Arial" w:hAnsi="Arial" w:cs="Arial"/>
          <w:noProof/>
          <w:lang w:val="ca-ES" w:bidi="ar-DZ"/>
        </w:rPr>
        <w:t>1</w:t>
      </w:r>
      <w:r w:rsidR="00DD1BA3" w:rsidRPr="00DF3293">
        <w:rPr>
          <w:rFonts w:ascii="Arial" w:hAnsi="Arial" w:cs="Arial"/>
          <w:noProof/>
          <w:lang w:val="ca-ES" w:bidi="ar-DZ"/>
        </w:rPr>
        <w:t>.</w:t>
      </w:r>
      <w:r w:rsidR="00DD1BA3" w:rsidRPr="00DF3293">
        <w:rPr>
          <w:rFonts w:ascii="Arial" w:hAnsi="Arial" w:cs="Arial"/>
          <w:lang w:val="mn-MN"/>
        </w:rPr>
        <w:t>гэрээ шууд байгуулах</w:t>
      </w:r>
      <w:r w:rsidR="002C1E98" w:rsidRPr="00DF3293">
        <w:rPr>
          <w:rFonts w:ascii="Arial" w:hAnsi="Arial" w:cs="Arial"/>
          <w:lang w:val="mn-MN"/>
        </w:rPr>
        <w:t xml:space="preserve"> болон уралдаант шалгаруулалт явуулах</w:t>
      </w:r>
      <w:r w:rsidR="00DD1BA3" w:rsidRPr="00DF3293">
        <w:rPr>
          <w:rFonts w:ascii="Arial" w:hAnsi="Arial" w:cs="Arial"/>
          <w:lang w:val="mn-MN"/>
        </w:rPr>
        <w:t>аас бусад тохиолдолд өмчийг бусдад ашиглуулах, шилжүүлэх бол;</w:t>
      </w:r>
    </w:p>
    <w:p w14:paraId="3564E53A" w14:textId="77777777" w:rsidR="00A7515B" w:rsidRPr="00DF3293" w:rsidRDefault="00A7515B" w:rsidP="00F1067A">
      <w:pPr>
        <w:contextualSpacing/>
        <w:jc w:val="both"/>
        <w:rPr>
          <w:rFonts w:ascii="Arial" w:hAnsi="Arial" w:cs="Arial"/>
          <w:lang w:val="mn-MN"/>
        </w:rPr>
      </w:pPr>
    </w:p>
    <w:p w14:paraId="33E5447A" w14:textId="1256853F" w:rsidR="00DD1BA3" w:rsidRPr="00DF3293" w:rsidRDefault="0071640D" w:rsidP="00F1067A">
      <w:pPr>
        <w:ind w:firstLine="1418"/>
        <w:contextualSpacing/>
        <w:jc w:val="both"/>
        <w:rPr>
          <w:rFonts w:ascii="Arial" w:hAnsi="Arial" w:cs="Arial"/>
          <w:lang w:val="mn-MN"/>
        </w:rPr>
      </w:pPr>
      <w:r w:rsidRPr="00DF3293">
        <w:rPr>
          <w:rFonts w:ascii="Arial" w:hAnsi="Arial" w:cs="Arial"/>
          <w:noProof/>
          <w:lang w:val="ca-ES" w:bidi="ar-DZ"/>
        </w:rPr>
        <w:t>4</w:t>
      </w:r>
      <w:r w:rsidR="0079737E" w:rsidRPr="00DF3293">
        <w:rPr>
          <w:rFonts w:ascii="Arial" w:hAnsi="Arial" w:cs="Arial"/>
          <w:noProof/>
          <w:lang w:val="ca-ES" w:bidi="ar-DZ"/>
        </w:rPr>
        <w:t>8</w:t>
      </w:r>
      <w:r w:rsidR="00DD1BA3" w:rsidRPr="00DF3293">
        <w:rPr>
          <w:rFonts w:ascii="Arial" w:hAnsi="Arial" w:cs="Arial"/>
          <w:noProof/>
          <w:lang w:val="ca-ES" w:bidi="ar-DZ"/>
        </w:rPr>
        <w:t>.1.</w:t>
      </w:r>
      <w:r w:rsidR="004A454C" w:rsidRPr="00DF3293">
        <w:rPr>
          <w:rFonts w:ascii="Arial" w:hAnsi="Arial" w:cs="Arial"/>
          <w:noProof/>
          <w:lang w:val="ca-ES" w:bidi="ar-DZ"/>
        </w:rPr>
        <w:t>2</w:t>
      </w:r>
      <w:r w:rsidR="00DD1BA3" w:rsidRPr="00DF3293">
        <w:rPr>
          <w:rFonts w:ascii="Arial" w:hAnsi="Arial" w:cs="Arial"/>
          <w:noProof/>
          <w:lang w:val="ca-ES" w:bidi="ar-DZ"/>
        </w:rPr>
        <w:t>.</w:t>
      </w:r>
      <w:r w:rsidR="00DD1BA3" w:rsidRPr="00DF3293">
        <w:rPr>
          <w:rFonts w:ascii="Arial" w:hAnsi="Arial" w:cs="Arial"/>
          <w:lang w:val="mn-MN"/>
        </w:rPr>
        <w:t>дуудлага худалгааны аргыг хэрэглэхээр хуульд заасан бол.</w:t>
      </w:r>
    </w:p>
    <w:p w14:paraId="7D80BA0F" w14:textId="77777777" w:rsidR="00DD1BA3" w:rsidRPr="00DF3293" w:rsidRDefault="00DD1BA3" w:rsidP="00F1067A">
      <w:pPr>
        <w:contextualSpacing/>
        <w:jc w:val="both"/>
        <w:rPr>
          <w:rFonts w:ascii="Arial" w:hAnsi="Arial" w:cs="Arial"/>
          <w:lang w:val="mn-MN"/>
        </w:rPr>
      </w:pPr>
    </w:p>
    <w:p w14:paraId="3739240D" w14:textId="71EE3736" w:rsidR="00641ED0" w:rsidRPr="00DF3293" w:rsidRDefault="00641ED0" w:rsidP="00641ED0">
      <w:pPr>
        <w:ind w:firstLine="709"/>
        <w:contextualSpacing/>
        <w:jc w:val="both"/>
        <w:rPr>
          <w:rFonts w:ascii="Arial" w:hAnsi="Arial" w:cs="Arial"/>
          <w:lang w:val="mn-MN"/>
        </w:rPr>
      </w:pPr>
      <w:r w:rsidRPr="00DF3293">
        <w:rPr>
          <w:rFonts w:ascii="Arial" w:hAnsi="Arial" w:cs="Arial"/>
          <w:lang w:val="mn-MN"/>
        </w:rPr>
        <w:t>4</w:t>
      </w:r>
      <w:r w:rsidR="0079737E" w:rsidRPr="00DF3293">
        <w:rPr>
          <w:rFonts w:ascii="Arial" w:hAnsi="Arial" w:cs="Arial"/>
          <w:lang w:val="mn-MN"/>
        </w:rPr>
        <w:t>8</w:t>
      </w:r>
      <w:r w:rsidRPr="00DF3293">
        <w:rPr>
          <w:rFonts w:ascii="Arial" w:hAnsi="Arial" w:cs="Arial"/>
          <w:lang w:val="mn-MN"/>
        </w:rPr>
        <w:t>.2.Дуудлага худалдаа явуулах шийдвэрийг энэ хуулийн 29.1, 3</w:t>
      </w:r>
      <w:r w:rsidR="0079737E" w:rsidRPr="00DF3293">
        <w:rPr>
          <w:rFonts w:ascii="Arial" w:hAnsi="Arial" w:cs="Arial"/>
          <w:lang w:val="mn-MN"/>
        </w:rPr>
        <w:t>4</w:t>
      </w:r>
      <w:r w:rsidRPr="00DF3293">
        <w:rPr>
          <w:rFonts w:ascii="Arial" w:hAnsi="Arial" w:cs="Arial"/>
          <w:lang w:val="mn-MN"/>
        </w:rPr>
        <w:t>.2-т заасан этгээд гаргах ба тус шийдвэрт дуудлага худалдаа зохион байгуулах этгээдийг тодорхой заана.</w:t>
      </w:r>
    </w:p>
    <w:p w14:paraId="09BD202B" w14:textId="77777777" w:rsidR="00641ED0" w:rsidRPr="00DF3293" w:rsidRDefault="00641ED0" w:rsidP="00F1067A">
      <w:pPr>
        <w:contextualSpacing/>
        <w:jc w:val="both"/>
        <w:rPr>
          <w:rFonts w:ascii="Arial" w:hAnsi="Arial" w:cs="Arial"/>
          <w:lang w:val="mn-MN"/>
        </w:rPr>
      </w:pPr>
    </w:p>
    <w:p w14:paraId="4E6EC510" w14:textId="1A3C45E4" w:rsidR="00DD1BA3" w:rsidRPr="00DF3293" w:rsidRDefault="0071640D" w:rsidP="00F1067A">
      <w:pPr>
        <w:ind w:firstLine="709"/>
        <w:contextualSpacing/>
        <w:jc w:val="both"/>
        <w:rPr>
          <w:rFonts w:ascii="Arial" w:hAnsi="Arial" w:cs="Arial"/>
          <w:lang w:val="mn-MN"/>
        </w:rPr>
      </w:pPr>
      <w:r w:rsidRPr="00DF3293">
        <w:rPr>
          <w:rFonts w:ascii="Arial" w:hAnsi="Arial" w:cs="Arial"/>
          <w:noProof/>
          <w:lang w:val="ca-ES" w:bidi="ar-DZ"/>
        </w:rPr>
        <w:t>4</w:t>
      </w:r>
      <w:r w:rsidR="00C718EA" w:rsidRPr="00DF3293">
        <w:rPr>
          <w:rFonts w:ascii="Arial" w:hAnsi="Arial" w:cs="Arial"/>
          <w:noProof/>
          <w:lang w:val="ca-ES" w:bidi="ar-DZ"/>
        </w:rPr>
        <w:t>8</w:t>
      </w:r>
      <w:r w:rsidR="00DD1BA3" w:rsidRPr="00DF3293">
        <w:rPr>
          <w:rFonts w:ascii="Arial" w:hAnsi="Arial" w:cs="Arial"/>
          <w:noProof/>
          <w:lang w:val="ca-ES" w:bidi="ar-DZ"/>
        </w:rPr>
        <w:t>.</w:t>
      </w:r>
      <w:r w:rsidR="00641ED0" w:rsidRPr="00DF3293">
        <w:rPr>
          <w:rFonts w:ascii="Arial" w:hAnsi="Arial" w:cs="Arial"/>
          <w:noProof/>
          <w:lang w:val="ca-ES" w:bidi="ar-DZ"/>
        </w:rPr>
        <w:t>3</w:t>
      </w:r>
      <w:r w:rsidR="00DD1BA3" w:rsidRPr="00DF3293">
        <w:rPr>
          <w:rFonts w:ascii="Arial" w:hAnsi="Arial" w:cs="Arial"/>
          <w:noProof/>
          <w:lang w:val="ca-ES" w:bidi="ar-DZ"/>
        </w:rPr>
        <w:t>.</w:t>
      </w:r>
      <w:r w:rsidR="00DD1BA3" w:rsidRPr="00DF3293">
        <w:rPr>
          <w:rFonts w:ascii="Arial" w:hAnsi="Arial" w:cs="Arial"/>
          <w:lang w:val="mn-MN"/>
        </w:rPr>
        <w:t xml:space="preserve">Дуудлага худалдаа явуулах тухай </w:t>
      </w:r>
      <w:r w:rsidR="00DD1BA3" w:rsidRPr="00DF3293">
        <w:rPr>
          <w:rFonts w:ascii="Arial" w:eastAsiaTheme="minorEastAsia" w:hAnsi="Arial" w:cs="Arial"/>
          <w:lang w:val="mn-MN"/>
        </w:rPr>
        <w:t>зар</w:t>
      </w:r>
      <w:r w:rsidR="00641ED0" w:rsidRPr="00DF3293">
        <w:rPr>
          <w:rFonts w:ascii="Arial" w:eastAsiaTheme="minorEastAsia" w:hAnsi="Arial" w:cs="Arial"/>
          <w:lang w:val="mn-MN"/>
        </w:rPr>
        <w:t xml:space="preserve"> мэдээг</w:t>
      </w:r>
      <w:r w:rsidR="00DD1BA3" w:rsidRPr="00DF3293">
        <w:rPr>
          <w:rFonts w:ascii="Arial" w:eastAsiaTheme="minorEastAsia" w:hAnsi="Arial" w:cs="Arial"/>
          <w:lang w:val="mn-MN"/>
        </w:rPr>
        <w:t xml:space="preserve"> олон нийтийн хэвлэл мэдээллийн хэрэгсэл, </w:t>
      </w:r>
      <w:r w:rsidR="00DD1BA3" w:rsidRPr="00DF3293">
        <w:rPr>
          <w:rFonts w:ascii="Arial" w:hAnsi="Arial" w:cs="Arial"/>
          <w:lang w:val="mn-MN"/>
        </w:rPr>
        <w:t>Төрийн өмчийн хороо</w:t>
      </w:r>
      <w:r w:rsidR="00DD1BA3" w:rsidRPr="00DF3293">
        <w:rPr>
          <w:rFonts w:ascii="Arial" w:eastAsiaTheme="minorEastAsia" w:hAnsi="Arial" w:cs="Arial"/>
          <w:lang w:val="mn-MN"/>
        </w:rPr>
        <w:t>, Орон нутгийн өмчийн газрын болон тухайн өмчий</w:t>
      </w:r>
      <w:r w:rsidR="00707D43" w:rsidRPr="00DF3293">
        <w:rPr>
          <w:rFonts w:ascii="Arial" w:eastAsiaTheme="minorEastAsia" w:hAnsi="Arial" w:cs="Arial"/>
          <w:lang w:val="mn-MN"/>
        </w:rPr>
        <w:t>н</w:t>
      </w:r>
      <w:r w:rsidR="00DD1BA3" w:rsidRPr="00DF3293">
        <w:rPr>
          <w:rFonts w:ascii="Arial" w:eastAsiaTheme="minorEastAsia" w:hAnsi="Arial" w:cs="Arial"/>
          <w:lang w:val="mn-MN"/>
        </w:rPr>
        <w:t xml:space="preserve"> эзэмшигч байгууллагын цахим хуудсаар дамжуулан мэдээлнэ.</w:t>
      </w:r>
    </w:p>
    <w:p w14:paraId="0A8ADB25" w14:textId="77777777" w:rsidR="00DD1BA3" w:rsidRPr="00DF3293" w:rsidRDefault="00DD1BA3" w:rsidP="00F1067A">
      <w:pPr>
        <w:contextualSpacing/>
        <w:jc w:val="both"/>
        <w:rPr>
          <w:rFonts w:ascii="Arial" w:hAnsi="Arial" w:cs="Arial"/>
          <w:lang w:val="mn-MN"/>
        </w:rPr>
      </w:pPr>
    </w:p>
    <w:p w14:paraId="0C05D63D" w14:textId="7206F27E" w:rsidR="00DD1BA3" w:rsidRPr="00DF3293" w:rsidRDefault="0071640D" w:rsidP="00F1067A">
      <w:pPr>
        <w:ind w:firstLine="709"/>
        <w:contextualSpacing/>
        <w:jc w:val="both"/>
        <w:rPr>
          <w:rFonts w:ascii="Arial" w:eastAsiaTheme="minorEastAsia" w:hAnsi="Arial" w:cs="Arial"/>
          <w:lang w:val="mn-MN"/>
        </w:rPr>
      </w:pPr>
      <w:r w:rsidRPr="00DF3293">
        <w:rPr>
          <w:rFonts w:ascii="Arial" w:hAnsi="Arial" w:cs="Arial"/>
          <w:noProof/>
          <w:lang w:val="ca-ES" w:bidi="ar-DZ"/>
        </w:rPr>
        <w:t>4</w:t>
      </w:r>
      <w:r w:rsidR="00C718EA" w:rsidRPr="00DF3293">
        <w:rPr>
          <w:rFonts w:ascii="Arial" w:hAnsi="Arial" w:cs="Arial"/>
          <w:noProof/>
          <w:lang w:val="ca-ES" w:bidi="ar-DZ"/>
        </w:rPr>
        <w:t>8</w:t>
      </w:r>
      <w:r w:rsidR="00DD1BA3" w:rsidRPr="00DF3293">
        <w:rPr>
          <w:rFonts w:ascii="Arial" w:hAnsi="Arial" w:cs="Arial"/>
          <w:noProof/>
          <w:lang w:val="ca-ES" w:bidi="ar-DZ"/>
        </w:rPr>
        <w:t>.</w:t>
      </w:r>
      <w:r w:rsidR="00641ED0" w:rsidRPr="00DF3293">
        <w:rPr>
          <w:rFonts w:ascii="Arial" w:hAnsi="Arial" w:cs="Arial"/>
          <w:noProof/>
          <w:lang w:val="ca-ES" w:bidi="ar-DZ"/>
        </w:rPr>
        <w:t>4</w:t>
      </w:r>
      <w:r w:rsidR="00DD1BA3" w:rsidRPr="00DF3293">
        <w:rPr>
          <w:rFonts w:ascii="Arial" w:hAnsi="Arial" w:cs="Arial"/>
          <w:noProof/>
          <w:lang w:val="ca-ES" w:bidi="ar-DZ"/>
        </w:rPr>
        <w:t>.</w:t>
      </w:r>
      <w:r w:rsidR="00DD1BA3" w:rsidRPr="00DF3293">
        <w:rPr>
          <w:rFonts w:ascii="Arial" w:hAnsi="Arial" w:cs="Arial"/>
          <w:lang w:val="mn-MN"/>
        </w:rPr>
        <w:t xml:space="preserve">Санал хүлээн авах хугацааг </w:t>
      </w:r>
      <w:r w:rsidR="00DD1BA3" w:rsidRPr="00DF3293">
        <w:rPr>
          <w:rFonts w:ascii="Arial" w:eastAsiaTheme="minorEastAsia" w:hAnsi="Arial" w:cs="Arial"/>
          <w:noProof/>
          <w:lang w:val="ca-ES" w:bidi="ar-DZ"/>
        </w:rPr>
        <w:t xml:space="preserve">зар мэдээг </w:t>
      </w:r>
      <w:r w:rsidR="00DD1BA3" w:rsidRPr="00DF3293">
        <w:rPr>
          <w:rFonts w:ascii="Arial" w:hAnsi="Arial" w:cs="Arial"/>
          <w:noProof/>
          <w:lang w:val="ca-ES" w:bidi="ar-DZ"/>
        </w:rPr>
        <w:t xml:space="preserve">гаргасан </w:t>
      </w:r>
      <w:r w:rsidR="00DD1BA3" w:rsidRPr="00DF3293">
        <w:rPr>
          <w:rFonts w:ascii="Arial" w:hAnsi="Arial" w:cs="Arial"/>
          <w:lang w:val="mn-MN"/>
        </w:rPr>
        <w:t xml:space="preserve">өдрөөс хойш 14-өөс доошгүй хоног байхаар тогтоох бөгөөд </w:t>
      </w:r>
      <w:r w:rsidR="00DD1BA3" w:rsidRPr="00DF3293">
        <w:rPr>
          <w:rFonts w:ascii="Arial" w:eastAsiaTheme="minorEastAsia" w:hAnsi="Arial" w:cs="Arial"/>
          <w:lang w:val="mn-MN"/>
        </w:rPr>
        <w:t>үл хөдлөх эд хөрөнгийн дуудлага худалдааны зар</w:t>
      </w:r>
      <w:r w:rsidR="00C718EA" w:rsidRPr="00DF3293">
        <w:rPr>
          <w:rFonts w:ascii="Arial" w:eastAsiaTheme="minorEastAsia" w:hAnsi="Arial" w:cs="Arial"/>
          <w:lang w:val="mn-MN"/>
        </w:rPr>
        <w:t xml:space="preserve"> мэдээг</w:t>
      </w:r>
      <w:r w:rsidR="00DD1BA3" w:rsidRPr="00DF3293">
        <w:rPr>
          <w:rFonts w:ascii="Arial" w:eastAsiaTheme="minorEastAsia" w:hAnsi="Arial" w:cs="Arial"/>
          <w:lang w:val="mn-MN"/>
        </w:rPr>
        <w:t xml:space="preserve"> 30-аас доошгүй хоногийн өмнө мэдээлнэ.</w:t>
      </w:r>
    </w:p>
    <w:p w14:paraId="56F893B0" w14:textId="77777777" w:rsidR="00DD1BA3" w:rsidRPr="00DF3293" w:rsidRDefault="00DD1BA3" w:rsidP="00F1067A">
      <w:pPr>
        <w:contextualSpacing/>
        <w:jc w:val="both"/>
        <w:rPr>
          <w:rFonts w:ascii="Arial" w:hAnsi="Arial" w:cs="Arial"/>
          <w:lang w:val="mn-MN"/>
        </w:rPr>
      </w:pPr>
    </w:p>
    <w:p w14:paraId="1946A340" w14:textId="2D25A5AD" w:rsidR="00DD1BA3" w:rsidRPr="00DF3293" w:rsidRDefault="0071640D" w:rsidP="00F1067A">
      <w:pPr>
        <w:ind w:firstLine="709"/>
        <w:contextualSpacing/>
        <w:jc w:val="both"/>
        <w:rPr>
          <w:rFonts w:ascii="Arial" w:hAnsi="Arial" w:cs="Arial"/>
          <w:lang w:val="mn-MN"/>
        </w:rPr>
      </w:pPr>
      <w:r w:rsidRPr="00DF3293">
        <w:rPr>
          <w:rFonts w:ascii="Arial" w:hAnsi="Arial" w:cs="Arial"/>
          <w:noProof/>
          <w:lang w:val="ca-ES" w:bidi="ar-DZ"/>
        </w:rPr>
        <w:t>4</w:t>
      </w:r>
      <w:r w:rsidR="00C718EA" w:rsidRPr="00DF3293">
        <w:rPr>
          <w:rFonts w:ascii="Arial" w:hAnsi="Arial" w:cs="Arial"/>
          <w:noProof/>
          <w:lang w:val="ca-ES" w:bidi="ar-DZ"/>
        </w:rPr>
        <w:t>8</w:t>
      </w:r>
      <w:r w:rsidR="00DD1BA3" w:rsidRPr="00DF3293">
        <w:rPr>
          <w:rFonts w:ascii="Arial" w:hAnsi="Arial" w:cs="Arial"/>
          <w:noProof/>
          <w:lang w:val="ca-ES" w:bidi="ar-DZ"/>
        </w:rPr>
        <w:t>.</w:t>
      </w:r>
      <w:r w:rsidR="00641ED0" w:rsidRPr="00DF3293">
        <w:rPr>
          <w:rFonts w:ascii="Arial" w:hAnsi="Arial" w:cs="Arial"/>
          <w:noProof/>
          <w:lang w:val="ca-ES" w:bidi="ar-DZ"/>
        </w:rPr>
        <w:t>5</w:t>
      </w:r>
      <w:r w:rsidR="00DD1BA3" w:rsidRPr="00DF3293">
        <w:rPr>
          <w:rFonts w:ascii="Arial" w:hAnsi="Arial" w:cs="Arial"/>
          <w:noProof/>
          <w:lang w:val="ca-ES" w:bidi="ar-DZ"/>
        </w:rPr>
        <w:t>.</w:t>
      </w:r>
      <w:r w:rsidR="00DD1BA3" w:rsidRPr="00DF3293">
        <w:rPr>
          <w:rFonts w:ascii="Arial" w:hAnsi="Arial" w:cs="Arial"/>
          <w:lang w:val="mn-MN"/>
        </w:rPr>
        <w:t xml:space="preserve">Энэ хуулийн </w:t>
      </w:r>
      <w:r w:rsidRPr="00DF3293">
        <w:rPr>
          <w:rFonts w:ascii="Arial" w:hAnsi="Arial" w:cs="Arial"/>
          <w:noProof/>
          <w:lang w:val="ca-ES" w:bidi="ar-DZ"/>
        </w:rPr>
        <w:t>4</w:t>
      </w:r>
      <w:r w:rsidR="00C718EA" w:rsidRPr="00DF3293">
        <w:rPr>
          <w:rFonts w:ascii="Arial" w:hAnsi="Arial" w:cs="Arial"/>
          <w:noProof/>
          <w:lang w:val="ca-ES" w:bidi="ar-DZ"/>
        </w:rPr>
        <w:t>8</w:t>
      </w:r>
      <w:r w:rsidR="00DD1BA3" w:rsidRPr="00DF3293">
        <w:rPr>
          <w:rFonts w:ascii="Arial" w:hAnsi="Arial" w:cs="Arial"/>
          <w:noProof/>
          <w:lang w:val="ca-ES" w:bidi="ar-DZ"/>
        </w:rPr>
        <w:t>.</w:t>
      </w:r>
      <w:r w:rsidR="00641ED0" w:rsidRPr="00DF3293">
        <w:rPr>
          <w:rFonts w:ascii="Arial" w:hAnsi="Arial" w:cs="Arial"/>
          <w:noProof/>
          <w:lang w:val="ca-ES" w:bidi="ar-DZ"/>
        </w:rPr>
        <w:t>3</w:t>
      </w:r>
      <w:r w:rsidR="00DD1BA3" w:rsidRPr="00DF3293">
        <w:rPr>
          <w:rFonts w:ascii="Arial" w:hAnsi="Arial" w:cs="Arial"/>
          <w:noProof/>
          <w:lang w:val="ca-ES" w:bidi="ar-DZ"/>
        </w:rPr>
        <w:t xml:space="preserve">-т </w:t>
      </w:r>
      <w:r w:rsidR="00DD1BA3" w:rsidRPr="00DF3293">
        <w:rPr>
          <w:rFonts w:ascii="Arial" w:hAnsi="Arial" w:cs="Arial"/>
          <w:lang w:val="mn-MN"/>
        </w:rPr>
        <w:t xml:space="preserve">заасан </w:t>
      </w:r>
      <w:r w:rsidR="00DD1BA3" w:rsidRPr="00DF3293">
        <w:rPr>
          <w:rFonts w:ascii="Arial" w:eastAsiaTheme="minorEastAsia" w:hAnsi="Arial" w:cs="Arial"/>
          <w:noProof/>
          <w:lang w:val="ca-ES" w:bidi="ar-DZ"/>
        </w:rPr>
        <w:t>зар мэдээнд</w:t>
      </w:r>
      <w:r w:rsidR="00DD1BA3" w:rsidRPr="00DF3293">
        <w:rPr>
          <w:rFonts w:ascii="Arial" w:hAnsi="Arial" w:cs="Arial"/>
          <w:lang w:val="mn-MN"/>
        </w:rPr>
        <w:t xml:space="preserve"> шилжүүлэх, ашиглуулах эд хөрөнгө, түүний зориулалт, эд хөрөнгийн үнэ, эдийн засгийн үр ашгийн үзүүлэлт, эд хөрөнгийг худалдах доод үнэ, эд хөрөнгө, ажил</w:t>
      </w:r>
      <w:r w:rsidR="00C718EA" w:rsidRPr="00DF3293">
        <w:rPr>
          <w:rFonts w:ascii="Arial" w:hAnsi="Arial" w:cs="Arial"/>
          <w:lang w:val="mn-MN"/>
        </w:rPr>
        <w:t>,</w:t>
      </w:r>
      <w:r w:rsidR="00DD1BA3" w:rsidRPr="00DF3293">
        <w:rPr>
          <w:rFonts w:ascii="Arial" w:hAnsi="Arial" w:cs="Arial"/>
          <w:lang w:val="mn-MN"/>
        </w:rPr>
        <w:t xml:space="preserve"> үйлчилгээний нөхцөл, онцлогтой холбогдох бусад болон гэрээний төслийн талаарх мэдээлэл, дуудлага худалдаа явуулах хугацаа, хураамж, дэнчин болон бусад нөхцөлийг тусгасан байна.</w:t>
      </w:r>
    </w:p>
    <w:p w14:paraId="47052E2E" w14:textId="77777777" w:rsidR="00DD1BA3" w:rsidRPr="00DF3293" w:rsidRDefault="00DD1BA3" w:rsidP="00F1067A">
      <w:pPr>
        <w:contextualSpacing/>
        <w:jc w:val="both"/>
        <w:rPr>
          <w:rFonts w:ascii="Arial" w:hAnsi="Arial" w:cs="Arial"/>
          <w:dstrike/>
          <w:lang w:val="mn-MN"/>
        </w:rPr>
      </w:pPr>
    </w:p>
    <w:p w14:paraId="1026921F" w14:textId="64362279" w:rsidR="00A7515B" w:rsidRPr="00DF3293" w:rsidRDefault="0071640D" w:rsidP="00F1067A">
      <w:pPr>
        <w:ind w:firstLine="709"/>
        <w:contextualSpacing/>
        <w:jc w:val="both"/>
        <w:rPr>
          <w:rFonts w:ascii="Arial" w:hAnsi="Arial" w:cs="Arial"/>
          <w:lang w:val="mn-MN"/>
        </w:rPr>
      </w:pPr>
      <w:r w:rsidRPr="00DF3293">
        <w:rPr>
          <w:rFonts w:ascii="Arial" w:hAnsi="Arial" w:cs="Arial"/>
          <w:noProof/>
          <w:lang w:val="ca-ES" w:bidi="ar-DZ"/>
        </w:rPr>
        <w:t>4</w:t>
      </w:r>
      <w:r w:rsidR="00C718EA" w:rsidRPr="00DF3293">
        <w:rPr>
          <w:rFonts w:ascii="Arial" w:hAnsi="Arial" w:cs="Arial"/>
          <w:noProof/>
          <w:lang w:val="ca-ES" w:bidi="ar-DZ"/>
        </w:rPr>
        <w:t>8</w:t>
      </w:r>
      <w:r w:rsidR="00DD1BA3" w:rsidRPr="00DF3293">
        <w:rPr>
          <w:rFonts w:ascii="Arial" w:hAnsi="Arial" w:cs="Arial"/>
          <w:noProof/>
          <w:lang w:val="ca-ES" w:bidi="ar-DZ"/>
        </w:rPr>
        <w:t>.</w:t>
      </w:r>
      <w:r w:rsidR="00641ED0" w:rsidRPr="00DF3293">
        <w:rPr>
          <w:rFonts w:ascii="Arial" w:hAnsi="Arial" w:cs="Arial"/>
          <w:noProof/>
          <w:lang w:val="ca-ES" w:bidi="ar-DZ"/>
        </w:rPr>
        <w:t>6</w:t>
      </w:r>
      <w:r w:rsidR="00DD1BA3" w:rsidRPr="00DF3293">
        <w:rPr>
          <w:rFonts w:ascii="Arial" w:hAnsi="Arial" w:cs="Arial"/>
          <w:noProof/>
          <w:lang w:val="ca-ES" w:bidi="ar-DZ"/>
        </w:rPr>
        <w:t>.</w:t>
      </w:r>
      <w:r w:rsidR="00DD1BA3" w:rsidRPr="00DF3293">
        <w:rPr>
          <w:rFonts w:ascii="Arial" w:hAnsi="Arial" w:cs="Arial"/>
          <w:lang w:val="mn-MN"/>
        </w:rPr>
        <w:t xml:space="preserve">Дуудлага худалдааны </w:t>
      </w:r>
      <w:r w:rsidR="009B7302" w:rsidRPr="00DF3293">
        <w:rPr>
          <w:rFonts w:ascii="Arial" w:hAnsi="Arial" w:cs="Arial"/>
          <w:lang w:val="mn-MN"/>
        </w:rPr>
        <w:t>зар мэдээг</w:t>
      </w:r>
      <w:r w:rsidR="00DD1BA3" w:rsidRPr="00DF3293">
        <w:rPr>
          <w:rFonts w:ascii="Arial" w:hAnsi="Arial" w:cs="Arial"/>
          <w:lang w:val="mn-MN"/>
        </w:rPr>
        <w:t xml:space="preserve"> олон нийтэд мэдээлснээс хойш сонирхогч аливаа этгээд зохион байгуулагчийн тогтоосон газар, цагт ашиглуулах, шилжүүлэх хөрөнгийг </w:t>
      </w:r>
      <w:r w:rsidR="009B7302" w:rsidRPr="00DF3293">
        <w:rPr>
          <w:rFonts w:ascii="Arial" w:hAnsi="Arial" w:cs="Arial"/>
          <w:lang w:val="mn-MN"/>
        </w:rPr>
        <w:t xml:space="preserve">шалган </w:t>
      </w:r>
      <w:r w:rsidR="00DD1BA3" w:rsidRPr="00DF3293">
        <w:rPr>
          <w:rFonts w:ascii="Arial" w:hAnsi="Arial" w:cs="Arial"/>
          <w:lang w:val="mn-MN"/>
        </w:rPr>
        <w:t>үзэж,</w:t>
      </w:r>
      <w:r w:rsidR="009B7302" w:rsidRPr="00DF3293">
        <w:rPr>
          <w:rFonts w:ascii="Arial" w:hAnsi="Arial" w:cs="Arial"/>
          <w:lang w:val="mn-MN"/>
        </w:rPr>
        <w:t xml:space="preserve"> </w:t>
      </w:r>
      <w:r w:rsidR="00DD1BA3" w:rsidRPr="00DF3293">
        <w:rPr>
          <w:rFonts w:ascii="Arial" w:hAnsi="Arial" w:cs="Arial"/>
          <w:lang w:val="mn-MN"/>
        </w:rPr>
        <w:t>гэрээний нөхцөл, саналтай танилцаж болно.</w:t>
      </w:r>
    </w:p>
    <w:p w14:paraId="1BC38560" w14:textId="77777777" w:rsidR="00A7515B" w:rsidRPr="00DF3293" w:rsidRDefault="00A7515B" w:rsidP="00F1067A">
      <w:pPr>
        <w:contextualSpacing/>
        <w:jc w:val="both"/>
        <w:rPr>
          <w:rFonts w:ascii="Arial" w:hAnsi="Arial" w:cs="Arial"/>
          <w:lang w:val="mn-MN"/>
        </w:rPr>
      </w:pPr>
    </w:p>
    <w:p w14:paraId="5E8CE239" w14:textId="026EF89C" w:rsidR="0023419D" w:rsidRPr="00DF3293" w:rsidRDefault="0071640D" w:rsidP="004C6C87">
      <w:pPr>
        <w:ind w:firstLine="709"/>
        <w:contextualSpacing/>
        <w:jc w:val="both"/>
        <w:rPr>
          <w:rFonts w:ascii="Arial" w:eastAsiaTheme="minorEastAsia" w:hAnsi="Arial" w:cs="Arial"/>
          <w:lang w:val="mn-MN"/>
        </w:rPr>
      </w:pPr>
      <w:r w:rsidRPr="00DF3293">
        <w:rPr>
          <w:rFonts w:ascii="Arial" w:hAnsi="Arial" w:cs="Arial"/>
          <w:noProof/>
          <w:lang w:val="ca-ES" w:bidi="ar-DZ"/>
        </w:rPr>
        <w:t>4</w:t>
      </w:r>
      <w:r w:rsidR="009B7302" w:rsidRPr="00DF3293">
        <w:rPr>
          <w:rFonts w:ascii="Arial" w:hAnsi="Arial" w:cs="Arial"/>
          <w:noProof/>
          <w:lang w:val="ca-ES" w:bidi="ar-DZ"/>
        </w:rPr>
        <w:t>8</w:t>
      </w:r>
      <w:r w:rsidR="00DD1BA3" w:rsidRPr="00DF3293">
        <w:rPr>
          <w:rFonts w:ascii="Arial" w:hAnsi="Arial" w:cs="Arial"/>
          <w:noProof/>
          <w:lang w:val="ca-ES" w:bidi="ar-DZ"/>
        </w:rPr>
        <w:t>.</w:t>
      </w:r>
      <w:r w:rsidR="00641ED0" w:rsidRPr="00DF3293">
        <w:rPr>
          <w:rFonts w:ascii="Arial" w:hAnsi="Arial" w:cs="Arial"/>
          <w:noProof/>
          <w:lang w:val="ca-ES" w:bidi="ar-DZ"/>
        </w:rPr>
        <w:t>7</w:t>
      </w:r>
      <w:r w:rsidR="00DD1BA3" w:rsidRPr="00DF3293">
        <w:rPr>
          <w:rFonts w:ascii="Arial" w:hAnsi="Arial" w:cs="Arial"/>
          <w:noProof/>
          <w:lang w:val="ca-ES" w:bidi="ar-DZ"/>
        </w:rPr>
        <w:t>.</w:t>
      </w:r>
      <w:r w:rsidR="00DD1BA3" w:rsidRPr="00DF3293">
        <w:rPr>
          <w:rFonts w:ascii="Arial" w:hAnsi="Arial" w:cs="Arial"/>
          <w:lang w:val="mn-MN"/>
        </w:rPr>
        <w:t xml:space="preserve">Дуудлага худалдаагаар худалдах </w:t>
      </w:r>
      <w:r w:rsidR="00DD1BA3" w:rsidRPr="00DF3293">
        <w:rPr>
          <w:rFonts w:ascii="Arial" w:eastAsiaTheme="minorEastAsia" w:hAnsi="Arial" w:cs="Arial"/>
          <w:lang w:val="mn-MN"/>
        </w:rPr>
        <w:t>хөрөнгөд үзлэг, тооллого хийх бөгөөд хөрөнгийн бүрэн бүтэн байдлыг хариуцан хамгаалах, хөрөнгийг шинэ өмчлөгчид хүлээлгэн өгөх хүртэл</w:t>
      </w:r>
      <w:r w:rsidR="009B7302" w:rsidRPr="00DF3293">
        <w:rPr>
          <w:rFonts w:ascii="Arial" w:eastAsiaTheme="minorEastAsia" w:hAnsi="Arial" w:cs="Arial"/>
          <w:lang w:val="mn-MN"/>
        </w:rPr>
        <w:t>х хугацаанд</w:t>
      </w:r>
      <w:r w:rsidR="00DD1BA3" w:rsidRPr="00DF3293">
        <w:rPr>
          <w:rFonts w:ascii="Arial" w:eastAsiaTheme="minorEastAsia" w:hAnsi="Arial" w:cs="Arial"/>
          <w:lang w:val="mn-MN"/>
        </w:rPr>
        <w:t xml:space="preserve"> хамгаалалтыг </w:t>
      </w:r>
      <w:r w:rsidR="00562E22" w:rsidRPr="00DF3293">
        <w:rPr>
          <w:rFonts w:ascii="Arial" w:eastAsiaTheme="minorEastAsia" w:hAnsi="Arial" w:cs="Arial"/>
          <w:noProof/>
          <w:lang w:val="ca-ES" w:bidi="ar-DZ"/>
        </w:rPr>
        <w:t xml:space="preserve">этгээд </w:t>
      </w:r>
      <w:r w:rsidR="00562E22" w:rsidRPr="00DF3293">
        <w:rPr>
          <w:rFonts w:ascii="Arial" w:eastAsiaTheme="minorEastAsia" w:hAnsi="Arial" w:cs="Arial"/>
          <w:lang w:val="mn-MN"/>
        </w:rPr>
        <w:t xml:space="preserve">хариуцах этгээдийг </w:t>
      </w:r>
      <w:r w:rsidR="00DD1BA3" w:rsidRPr="00DF3293">
        <w:rPr>
          <w:rFonts w:ascii="Arial" w:eastAsiaTheme="minorEastAsia" w:hAnsi="Arial" w:cs="Arial"/>
          <w:noProof/>
          <w:lang w:val="ca-ES" w:bidi="ar-DZ"/>
        </w:rPr>
        <w:t xml:space="preserve">тухайн хөрөнгийг эзэмшигч </w:t>
      </w:r>
      <w:r w:rsidR="00DD1BA3" w:rsidRPr="00DF3293">
        <w:rPr>
          <w:rFonts w:ascii="Arial" w:eastAsiaTheme="minorEastAsia" w:hAnsi="Arial" w:cs="Arial"/>
          <w:lang w:val="mn-MN"/>
        </w:rPr>
        <w:t>томил</w:t>
      </w:r>
      <w:r w:rsidR="00576FB9" w:rsidRPr="00DF3293">
        <w:rPr>
          <w:rFonts w:ascii="Arial" w:eastAsiaTheme="minorEastAsia" w:hAnsi="Arial" w:cs="Arial"/>
          <w:lang w:val="mn-MN"/>
        </w:rPr>
        <w:t>но.</w:t>
      </w:r>
    </w:p>
    <w:p w14:paraId="5EC4ED90" w14:textId="77777777" w:rsidR="00641ED0" w:rsidRPr="00DF3293" w:rsidRDefault="00641ED0" w:rsidP="00641ED0">
      <w:pPr>
        <w:contextualSpacing/>
        <w:jc w:val="both"/>
        <w:rPr>
          <w:rFonts w:ascii="Arial" w:hAnsi="Arial" w:cs="Arial"/>
          <w:noProof/>
          <w:lang w:val="ca-ES" w:bidi="ar-DZ"/>
        </w:rPr>
      </w:pPr>
    </w:p>
    <w:p w14:paraId="0C643F18" w14:textId="14833C31" w:rsidR="00A7515B" w:rsidRPr="00DF3293" w:rsidRDefault="0071640D" w:rsidP="00F1067A">
      <w:pPr>
        <w:ind w:firstLine="709"/>
        <w:contextualSpacing/>
        <w:jc w:val="both"/>
        <w:rPr>
          <w:rFonts w:ascii="Arial" w:hAnsi="Arial" w:cs="Arial"/>
          <w:lang w:val="mn-MN"/>
        </w:rPr>
      </w:pPr>
      <w:r w:rsidRPr="00DF3293">
        <w:rPr>
          <w:rFonts w:ascii="Arial" w:hAnsi="Arial" w:cs="Arial"/>
          <w:noProof/>
          <w:lang w:val="ca-ES" w:bidi="ar-DZ"/>
        </w:rPr>
        <w:t>4</w:t>
      </w:r>
      <w:r w:rsidR="009B7302" w:rsidRPr="00DF3293">
        <w:rPr>
          <w:rFonts w:ascii="Arial" w:hAnsi="Arial" w:cs="Arial"/>
          <w:noProof/>
          <w:lang w:val="ca-ES" w:bidi="ar-DZ"/>
        </w:rPr>
        <w:t>8</w:t>
      </w:r>
      <w:r w:rsidR="00DD1BA3" w:rsidRPr="00DF3293">
        <w:rPr>
          <w:rFonts w:ascii="Arial" w:hAnsi="Arial" w:cs="Arial"/>
          <w:noProof/>
          <w:lang w:val="ca-ES" w:bidi="ar-DZ"/>
        </w:rPr>
        <w:t>.</w:t>
      </w:r>
      <w:r w:rsidR="00641ED0" w:rsidRPr="00DF3293">
        <w:rPr>
          <w:rFonts w:ascii="Arial" w:hAnsi="Arial" w:cs="Arial"/>
          <w:noProof/>
          <w:lang w:val="ca-ES" w:bidi="ar-DZ"/>
        </w:rPr>
        <w:t>8</w:t>
      </w:r>
      <w:r w:rsidR="00DD1BA3" w:rsidRPr="00DF3293">
        <w:rPr>
          <w:rFonts w:ascii="Arial" w:hAnsi="Arial" w:cs="Arial"/>
          <w:noProof/>
          <w:lang w:val="ca-ES" w:bidi="ar-DZ"/>
        </w:rPr>
        <w:t>.</w:t>
      </w:r>
      <w:r w:rsidR="00DD1BA3" w:rsidRPr="00DF3293">
        <w:rPr>
          <w:rFonts w:ascii="Arial" w:hAnsi="Arial" w:cs="Arial"/>
          <w:lang w:val="mn-MN"/>
        </w:rPr>
        <w:t>Дуудлага худалдаа зохион байгуулах зардлыг улс</w:t>
      </w:r>
      <w:r w:rsidR="009B7302" w:rsidRPr="00DF3293">
        <w:rPr>
          <w:rFonts w:ascii="Arial" w:hAnsi="Arial" w:cs="Arial"/>
          <w:lang w:val="mn-MN"/>
        </w:rPr>
        <w:t>ын болон</w:t>
      </w:r>
      <w:r w:rsidR="00302839" w:rsidRPr="00DF3293">
        <w:rPr>
          <w:rFonts w:ascii="Arial" w:hAnsi="Arial" w:cs="Arial"/>
          <w:lang w:val="mn-MN"/>
        </w:rPr>
        <w:t xml:space="preserve"> </w:t>
      </w:r>
      <w:r w:rsidR="00DD1BA3" w:rsidRPr="00DF3293">
        <w:rPr>
          <w:rFonts w:ascii="Arial" w:hAnsi="Arial" w:cs="Arial"/>
          <w:lang w:val="mn-MN"/>
        </w:rPr>
        <w:t>орон нутгийн төсвөөс санхүүжүүлэх бөгөөд орлогыг улс</w:t>
      </w:r>
      <w:r w:rsidR="009B7302" w:rsidRPr="00DF3293">
        <w:rPr>
          <w:rFonts w:ascii="Arial" w:hAnsi="Arial" w:cs="Arial"/>
          <w:lang w:val="mn-MN"/>
        </w:rPr>
        <w:t>ын болон</w:t>
      </w:r>
      <w:r w:rsidR="00302839" w:rsidRPr="00DF3293">
        <w:rPr>
          <w:rFonts w:ascii="Arial" w:hAnsi="Arial" w:cs="Arial"/>
          <w:lang w:val="mn-MN"/>
        </w:rPr>
        <w:t xml:space="preserve"> </w:t>
      </w:r>
      <w:r w:rsidR="00DD1BA3" w:rsidRPr="00DF3293">
        <w:rPr>
          <w:rFonts w:ascii="Arial" w:hAnsi="Arial" w:cs="Arial"/>
          <w:lang w:val="mn-MN"/>
        </w:rPr>
        <w:t>орон нутгийн төсөвт төвлөрүүлнэ.</w:t>
      </w:r>
    </w:p>
    <w:p w14:paraId="55DBB587" w14:textId="77777777" w:rsidR="00D24B9D" w:rsidRPr="00DF3293" w:rsidRDefault="00D24B9D" w:rsidP="00D24B9D">
      <w:pPr>
        <w:contextualSpacing/>
        <w:jc w:val="both"/>
        <w:rPr>
          <w:rFonts w:ascii="Arial" w:hAnsi="Arial" w:cs="Arial"/>
          <w:lang w:val="mn-MN"/>
        </w:rPr>
      </w:pPr>
    </w:p>
    <w:p w14:paraId="57671CE7" w14:textId="491BA2EA" w:rsidR="00A7515B" w:rsidRPr="00DF3293" w:rsidRDefault="0071640D" w:rsidP="00F1067A">
      <w:pPr>
        <w:ind w:firstLine="709"/>
        <w:contextualSpacing/>
        <w:jc w:val="both"/>
        <w:rPr>
          <w:rFonts w:ascii="Arial" w:hAnsi="Arial" w:cs="Arial"/>
          <w:bCs/>
          <w:lang w:val="mn-MN"/>
        </w:rPr>
      </w:pPr>
      <w:r w:rsidRPr="00DF3293">
        <w:rPr>
          <w:rFonts w:ascii="Arial" w:hAnsi="Arial" w:cs="Arial"/>
          <w:bCs/>
          <w:noProof/>
          <w:lang w:val="ca-ES" w:bidi="ar-DZ"/>
        </w:rPr>
        <w:t>4</w:t>
      </w:r>
      <w:r w:rsidR="009B7302" w:rsidRPr="00DF3293">
        <w:rPr>
          <w:rFonts w:ascii="Arial" w:hAnsi="Arial" w:cs="Arial"/>
          <w:bCs/>
          <w:noProof/>
          <w:lang w:val="ca-ES" w:bidi="ar-DZ"/>
        </w:rPr>
        <w:t>8</w:t>
      </w:r>
      <w:r w:rsidR="00DD1BA3" w:rsidRPr="00DF3293">
        <w:rPr>
          <w:rFonts w:ascii="Arial" w:hAnsi="Arial" w:cs="Arial"/>
          <w:bCs/>
          <w:noProof/>
          <w:lang w:val="ca-ES" w:bidi="ar-DZ"/>
        </w:rPr>
        <w:t>.</w:t>
      </w:r>
      <w:r w:rsidR="00641ED0" w:rsidRPr="00DF3293">
        <w:rPr>
          <w:rFonts w:ascii="Arial" w:hAnsi="Arial" w:cs="Arial"/>
          <w:bCs/>
          <w:noProof/>
          <w:lang w:val="ca-ES" w:bidi="ar-DZ"/>
        </w:rPr>
        <w:t>9</w:t>
      </w:r>
      <w:r w:rsidR="00DD1BA3" w:rsidRPr="00DF3293">
        <w:rPr>
          <w:rFonts w:ascii="Arial" w:hAnsi="Arial" w:cs="Arial"/>
          <w:bCs/>
          <w:noProof/>
          <w:lang w:val="ca-ES" w:bidi="ar-DZ"/>
        </w:rPr>
        <w:t>.</w:t>
      </w:r>
      <w:r w:rsidR="00DD1BA3" w:rsidRPr="00DF3293">
        <w:rPr>
          <w:rFonts w:ascii="Arial" w:hAnsi="Arial" w:cs="Arial"/>
          <w:bCs/>
          <w:lang w:val="mn-MN"/>
        </w:rPr>
        <w:t>Дуудлага худалдааны тайланг Төрийн өмчийн хороо</w:t>
      </w:r>
      <w:r w:rsidR="0022530B" w:rsidRPr="00DF3293">
        <w:rPr>
          <w:rFonts w:ascii="Arial" w:hAnsi="Arial" w:cs="Arial"/>
          <w:bCs/>
          <w:lang w:val="mn-MN"/>
        </w:rPr>
        <w:t>, Орон нутгийн өмчийн газарт</w:t>
      </w:r>
      <w:r w:rsidR="00DD1BA3" w:rsidRPr="00DF3293">
        <w:rPr>
          <w:rFonts w:ascii="Arial" w:hAnsi="Arial" w:cs="Arial"/>
          <w:bCs/>
          <w:lang w:val="mn-MN"/>
        </w:rPr>
        <w:t xml:space="preserve"> хүргүүлж, </w:t>
      </w:r>
      <w:r w:rsidR="009B7302" w:rsidRPr="00DF3293">
        <w:rPr>
          <w:rFonts w:ascii="Arial" w:hAnsi="Arial" w:cs="Arial"/>
          <w:bCs/>
          <w:lang w:val="mn-MN"/>
        </w:rPr>
        <w:t xml:space="preserve">холбогдох </w:t>
      </w:r>
      <w:r w:rsidR="00DD1BA3" w:rsidRPr="00DF3293">
        <w:rPr>
          <w:rFonts w:ascii="Arial" w:hAnsi="Arial" w:cs="Arial"/>
          <w:bCs/>
          <w:lang w:val="mn-MN"/>
        </w:rPr>
        <w:t>баримт</w:t>
      </w:r>
      <w:r w:rsidR="009B7302" w:rsidRPr="00DF3293">
        <w:rPr>
          <w:rFonts w:ascii="Arial" w:hAnsi="Arial" w:cs="Arial"/>
          <w:bCs/>
          <w:lang w:val="mn-MN"/>
        </w:rPr>
        <w:t xml:space="preserve"> материалыг</w:t>
      </w:r>
      <w:r w:rsidR="00DD1BA3" w:rsidRPr="00DF3293">
        <w:rPr>
          <w:rFonts w:ascii="Arial" w:hAnsi="Arial" w:cs="Arial"/>
          <w:bCs/>
          <w:lang w:val="mn-MN"/>
        </w:rPr>
        <w:t xml:space="preserve"> зохих журмын дагуу архивд шилжүүлнэ.</w:t>
      </w:r>
    </w:p>
    <w:p w14:paraId="42FA5085" w14:textId="77777777" w:rsidR="00FD63FA" w:rsidRPr="00DF3293" w:rsidRDefault="00FD63FA" w:rsidP="00F1067A">
      <w:pPr>
        <w:contextualSpacing/>
        <w:jc w:val="both"/>
        <w:rPr>
          <w:rFonts w:ascii="Arial" w:hAnsi="Arial" w:cs="Arial"/>
          <w:bCs/>
          <w:lang w:val="mn-MN"/>
        </w:rPr>
      </w:pPr>
    </w:p>
    <w:p w14:paraId="3AF664A7" w14:textId="7178FF23" w:rsidR="00DD1BA3" w:rsidRPr="00DF3293" w:rsidRDefault="0071640D" w:rsidP="00F1067A">
      <w:pPr>
        <w:ind w:firstLine="709"/>
        <w:contextualSpacing/>
        <w:jc w:val="both"/>
        <w:rPr>
          <w:rFonts w:ascii="Arial" w:hAnsi="Arial" w:cs="Arial"/>
          <w:bCs/>
          <w:lang w:val="mn-MN"/>
        </w:rPr>
      </w:pPr>
      <w:r w:rsidRPr="00DF3293">
        <w:rPr>
          <w:rFonts w:ascii="Arial" w:hAnsi="Arial" w:cs="Arial"/>
          <w:bCs/>
          <w:noProof/>
          <w:lang w:val="ca-ES" w:bidi="ar-DZ"/>
        </w:rPr>
        <w:t>4</w:t>
      </w:r>
      <w:r w:rsidR="009B7302" w:rsidRPr="00DF3293">
        <w:rPr>
          <w:rFonts w:ascii="Arial" w:hAnsi="Arial" w:cs="Arial"/>
          <w:bCs/>
          <w:noProof/>
          <w:lang w:val="ca-ES" w:bidi="ar-DZ"/>
        </w:rPr>
        <w:t>8</w:t>
      </w:r>
      <w:r w:rsidR="00DD1BA3" w:rsidRPr="00DF3293">
        <w:rPr>
          <w:rFonts w:ascii="Arial" w:hAnsi="Arial" w:cs="Arial"/>
          <w:bCs/>
          <w:noProof/>
          <w:lang w:val="ca-ES" w:bidi="ar-DZ"/>
        </w:rPr>
        <w:t>.</w:t>
      </w:r>
      <w:r w:rsidR="00641ED0" w:rsidRPr="00DF3293">
        <w:rPr>
          <w:rFonts w:ascii="Arial" w:hAnsi="Arial" w:cs="Arial"/>
          <w:bCs/>
          <w:noProof/>
          <w:lang w:val="ca-ES" w:bidi="ar-DZ"/>
        </w:rPr>
        <w:t>10</w:t>
      </w:r>
      <w:r w:rsidR="00DD1BA3" w:rsidRPr="00DF3293">
        <w:rPr>
          <w:rFonts w:ascii="Arial" w:hAnsi="Arial" w:cs="Arial"/>
          <w:bCs/>
          <w:noProof/>
          <w:lang w:val="ca-ES" w:bidi="ar-DZ"/>
        </w:rPr>
        <w:t xml:space="preserve">.Дуудлага худалдааны үнийг бүрэн төлсөн талаар энэ хуулийн </w:t>
      </w:r>
      <w:r w:rsidR="00B95E3B" w:rsidRPr="00DF3293">
        <w:rPr>
          <w:rFonts w:ascii="Arial" w:hAnsi="Arial" w:cs="Arial"/>
          <w:bCs/>
          <w:noProof/>
          <w:lang w:val="ca-ES" w:bidi="ar-DZ"/>
        </w:rPr>
        <w:t>7</w:t>
      </w:r>
      <w:r w:rsidR="002C70ED" w:rsidRPr="00DF3293">
        <w:rPr>
          <w:rFonts w:ascii="Arial" w:hAnsi="Arial" w:cs="Arial"/>
          <w:bCs/>
          <w:noProof/>
          <w:lang w:val="ca-ES" w:bidi="ar-DZ"/>
        </w:rPr>
        <w:t>7</w:t>
      </w:r>
      <w:r w:rsidR="00B95E3B" w:rsidRPr="00DF3293">
        <w:rPr>
          <w:rFonts w:ascii="Arial" w:hAnsi="Arial" w:cs="Arial"/>
          <w:bCs/>
          <w:noProof/>
          <w:lang w:val="ca-ES" w:bidi="ar-DZ"/>
        </w:rPr>
        <w:t>.1</w:t>
      </w:r>
      <w:r w:rsidR="00DD1BA3" w:rsidRPr="00DF3293">
        <w:rPr>
          <w:rFonts w:ascii="Arial" w:hAnsi="Arial" w:cs="Arial"/>
          <w:bCs/>
          <w:noProof/>
          <w:lang w:val="ca-ES" w:bidi="ar-DZ"/>
        </w:rPr>
        <w:t xml:space="preserve">-д заасан </w:t>
      </w:r>
      <w:r w:rsidR="00767509" w:rsidRPr="00DF3293">
        <w:rPr>
          <w:rFonts w:ascii="Arial" w:hAnsi="Arial" w:cs="Arial"/>
          <w:bCs/>
          <w:noProof/>
          <w:lang w:val="ca-ES" w:bidi="ar-DZ"/>
        </w:rPr>
        <w:t>м</w:t>
      </w:r>
      <w:r w:rsidR="00DD1BA3" w:rsidRPr="00DF3293">
        <w:rPr>
          <w:rFonts w:ascii="Arial" w:hAnsi="Arial" w:cs="Arial"/>
          <w:bCs/>
          <w:noProof/>
          <w:lang w:val="ca-ES" w:bidi="ar-DZ"/>
        </w:rPr>
        <w:t>эдээллийн нэгдсэн сан</w:t>
      </w:r>
      <w:r w:rsidR="00C8280A" w:rsidRPr="00DF3293">
        <w:rPr>
          <w:rFonts w:ascii="Arial" w:hAnsi="Arial" w:cs="Arial"/>
          <w:bCs/>
          <w:noProof/>
          <w:lang w:val="ca-ES" w:bidi="ar-DZ"/>
        </w:rPr>
        <w:t xml:space="preserve">д </w:t>
      </w:r>
      <w:r w:rsidR="00DD1BA3" w:rsidRPr="00DF3293">
        <w:rPr>
          <w:rFonts w:ascii="Arial" w:hAnsi="Arial" w:cs="Arial"/>
          <w:bCs/>
          <w:noProof/>
          <w:lang w:val="ca-ES" w:bidi="ar-DZ"/>
        </w:rPr>
        <w:t>оруулж, хөрөнгийн эрх шилжилтийн мэдээллийг улсын бүртгэлд бүртгүүлнэ.</w:t>
      </w:r>
    </w:p>
    <w:p w14:paraId="19803868" w14:textId="77777777" w:rsidR="00DD1BA3" w:rsidRPr="00DF3293" w:rsidRDefault="00DD1BA3" w:rsidP="00F1067A">
      <w:pPr>
        <w:contextualSpacing/>
        <w:jc w:val="both"/>
        <w:rPr>
          <w:rFonts w:ascii="Arial" w:hAnsi="Arial" w:cs="Arial"/>
          <w:lang w:val="mn-MN"/>
        </w:rPr>
      </w:pPr>
    </w:p>
    <w:p w14:paraId="6700AA2C" w14:textId="1F900A60" w:rsidR="00DD1BA3" w:rsidRPr="00DF3293" w:rsidRDefault="000801DA" w:rsidP="00F1067A">
      <w:pPr>
        <w:ind w:firstLine="709"/>
        <w:contextualSpacing/>
        <w:jc w:val="both"/>
        <w:rPr>
          <w:rFonts w:ascii="Arial" w:hAnsi="Arial" w:cs="Arial"/>
          <w:lang w:val="mn-MN"/>
        </w:rPr>
      </w:pPr>
      <w:r w:rsidRPr="00DF3293">
        <w:rPr>
          <w:rFonts w:ascii="Arial" w:hAnsi="Arial" w:cs="Arial"/>
          <w:b/>
          <w:bCs/>
          <w:noProof/>
          <w:lang w:val="ca-ES" w:bidi="ar-DZ"/>
        </w:rPr>
        <w:t>49</w:t>
      </w:r>
      <w:r w:rsidR="00DD1BA3" w:rsidRPr="00DF3293">
        <w:rPr>
          <w:rFonts w:ascii="Arial" w:hAnsi="Arial" w:cs="Arial"/>
          <w:b/>
          <w:bCs/>
          <w:noProof/>
          <w:lang w:val="ca-ES" w:bidi="ar-DZ"/>
        </w:rPr>
        <w:t xml:space="preserve"> д</w:t>
      </w:r>
      <w:r w:rsidRPr="00DF3293">
        <w:rPr>
          <w:rFonts w:ascii="Arial" w:hAnsi="Arial" w:cs="Arial"/>
          <w:b/>
          <w:bCs/>
          <w:noProof/>
          <w:lang w:val="ca-ES" w:bidi="ar-DZ"/>
        </w:rPr>
        <w:t>ү</w:t>
      </w:r>
      <w:r w:rsidR="00DD1BA3" w:rsidRPr="00DF3293">
        <w:rPr>
          <w:rFonts w:ascii="Arial" w:hAnsi="Arial" w:cs="Arial"/>
          <w:b/>
          <w:bCs/>
          <w:noProof/>
          <w:lang w:val="ca-ES" w:bidi="ar-DZ"/>
        </w:rPr>
        <w:t>г</w:t>
      </w:r>
      <w:r w:rsidRPr="00DF3293">
        <w:rPr>
          <w:rFonts w:ascii="Arial" w:hAnsi="Arial" w:cs="Arial"/>
          <w:b/>
          <w:bCs/>
          <w:noProof/>
          <w:lang w:val="ca-ES" w:bidi="ar-DZ"/>
        </w:rPr>
        <w:t>ээ</w:t>
      </w:r>
      <w:r w:rsidR="00DD1BA3" w:rsidRPr="00DF3293">
        <w:rPr>
          <w:rFonts w:ascii="Arial" w:hAnsi="Arial" w:cs="Arial"/>
          <w:b/>
          <w:bCs/>
          <w:noProof/>
          <w:lang w:val="ca-ES" w:bidi="ar-DZ"/>
        </w:rPr>
        <w:t xml:space="preserve">р </w:t>
      </w:r>
      <w:r w:rsidR="00DD1BA3" w:rsidRPr="00DF3293">
        <w:rPr>
          <w:rFonts w:ascii="Arial" w:hAnsi="Arial" w:cs="Arial"/>
          <w:b/>
          <w:bCs/>
          <w:lang w:val="mn-MN"/>
        </w:rPr>
        <w:t>зүйл.Дуудлага худалдааны доод үнэ</w:t>
      </w:r>
    </w:p>
    <w:p w14:paraId="25339EC3" w14:textId="77777777" w:rsidR="001E0235" w:rsidRPr="00DF3293" w:rsidRDefault="001E0235" w:rsidP="001E0235">
      <w:pPr>
        <w:contextualSpacing/>
        <w:jc w:val="both"/>
        <w:rPr>
          <w:rFonts w:ascii="Arial" w:hAnsi="Arial" w:cs="Arial"/>
          <w:lang w:val="mn-MN"/>
        </w:rPr>
      </w:pPr>
    </w:p>
    <w:p w14:paraId="47C77310" w14:textId="1A47F905" w:rsidR="00E5220E" w:rsidRPr="00DF3293" w:rsidRDefault="000801DA" w:rsidP="008245D4">
      <w:pPr>
        <w:ind w:firstLine="709"/>
        <w:contextualSpacing/>
        <w:jc w:val="both"/>
        <w:rPr>
          <w:rFonts w:ascii="Arial" w:hAnsi="Arial" w:cs="Arial"/>
          <w:bCs/>
          <w:lang w:val="mn-MN"/>
        </w:rPr>
      </w:pPr>
      <w:r w:rsidRPr="00DF3293">
        <w:rPr>
          <w:rFonts w:ascii="Arial" w:hAnsi="Arial" w:cs="Arial"/>
          <w:bCs/>
          <w:noProof/>
          <w:lang w:val="ca-ES" w:bidi="ar-DZ"/>
        </w:rPr>
        <w:t>49</w:t>
      </w:r>
      <w:r w:rsidR="00DD1BA3" w:rsidRPr="00DF3293">
        <w:rPr>
          <w:rFonts w:ascii="Arial" w:hAnsi="Arial" w:cs="Arial"/>
          <w:bCs/>
          <w:noProof/>
          <w:lang w:val="ca-ES" w:bidi="ar-DZ"/>
        </w:rPr>
        <w:t>.1.Дуудлага худалдаагаар худалдах</w:t>
      </w:r>
      <w:r w:rsidR="00AD0E59" w:rsidRPr="00DF3293">
        <w:rPr>
          <w:rFonts w:ascii="Arial" w:hAnsi="Arial" w:cs="Arial"/>
          <w:bCs/>
          <w:noProof/>
          <w:lang w:val="ca-ES" w:bidi="ar-DZ"/>
        </w:rPr>
        <w:t xml:space="preserve"> </w:t>
      </w:r>
      <w:r w:rsidR="00DD1BA3" w:rsidRPr="00DF3293">
        <w:rPr>
          <w:rFonts w:ascii="Arial" w:hAnsi="Arial" w:cs="Arial"/>
          <w:bCs/>
          <w:lang w:val="mn-MN"/>
        </w:rPr>
        <w:t xml:space="preserve">хөрөнгийн санал болгох доод үнийг </w:t>
      </w:r>
      <w:r w:rsidR="00DD1BA3" w:rsidRPr="00DF3293">
        <w:rPr>
          <w:rFonts w:ascii="Arial" w:hAnsi="Arial" w:cs="Arial"/>
          <w:bCs/>
          <w:noProof/>
          <w:lang w:val="mn-MN" w:bidi="ar-DZ"/>
        </w:rPr>
        <w:t>тогтоохдоо Хөрөнгийн үнэлгээний тухай хуулийг баримтална</w:t>
      </w:r>
      <w:r w:rsidR="00DD1BA3" w:rsidRPr="00DF3293">
        <w:rPr>
          <w:rFonts w:ascii="Arial" w:hAnsi="Arial" w:cs="Arial"/>
          <w:bCs/>
          <w:lang w:val="mn-MN"/>
        </w:rPr>
        <w:t>.</w:t>
      </w:r>
    </w:p>
    <w:p w14:paraId="3098818D" w14:textId="77777777" w:rsidR="005B521F" w:rsidRPr="00DF3293" w:rsidRDefault="005B521F" w:rsidP="005B521F">
      <w:pPr>
        <w:contextualSpacing/>
        <w:jc w:val="both"/>
        <w:rPr>
          <w:rFonts w:ascii="Arial" w:hAnsi="Arial" w:cs="Arial"/>
          <w:bCs/>
          <w:lang w:val="mn-MN"/>
        </w:rPr>
      </w:pPr>
    </w:p>
    <w:p w14:paraId="33C2D0F9" w14:textId="503372BB" w:rsidR="00DD1BA3" w:rsidRPr="00DF3293" w:rsidRDefault="008245D4" w:rsidP="00302839">
      <w:pPr>
        <w:ind w:firstLine="709"/>
        <w:contextualSpacing/>
        <w:jc w:val="both"/>
        <w:rPr>
          <w:rFonts w:ascii="Arial" w:eastAsiaTheme="minorEastAsia" w:hAnsi="Arial" w:cs="Arial"/>
          <w:bCs/>
          <w:lang w:val="mn-MN"/>
        </w:rPr>
      </w:pPr>
      <w:r w:rsidRPr="00DF3293">
        <w:rPr>
          <w:rFonts w:ascii="Arial" w:hAnsi="Arial" w:cs="Arial"/>
          <w:bCs/>
          <w:noProof/>
          <w:lang w:val="ca-ES" w:bidi="ar-DZ"/>
        </w:rPr>
        <w:lastRenderedPageBreak/>
        <w:t>49</w:t>
      </w:r>
      <w:r w:rsidR="00DD1BA3" w:rsidRPr="00DF3293">
        <w:rPr>
          <w:rFonts w:ascii="Arial" w:hAnsi="Arial" w:cs="Arial"/>
          <w:bCs/>
          <w:noProof/>
          <w:lang w:val="ca-ES" w:bidi="ar-DZ"/>
        </w:rPr>
        <w:t>.2.</w:t>
      </w:r>
      <w:r w:rsidR="00DD1BA3" w:rsidRPr="00DF3293">
        <w:rPr>
          <w:rFonts w:ascii="Arial" w:hAnsi="Arial" w:cs="Arial"/>
          <w:bCs/>
          <w:lang w:val="mn-MN"/>
        </w:rPr>
        <w:t xml:space="preserve">Дуудлага худалдааны доод үнийг тухайн хөрөнгийн зах зээлийн үнэлгээг харгалзан тогтоох бөгөөд </w:t>
      </w:r>
      <w:r w:rsidR="00DD1BA3" w:rsidRPr="00DF3293">
        <w:rPr>
          <w:rFonts w:ascii="Arial" w:hAnsi="Arial" w:cs="Arial"/>
          <w:bCs/>
          <w:noProof/>
          <w:lang w:val="ca-ES" w:bidi="ar-DZ"/>
        </w:rPr>
        <w:t xml:space="preserve">төрийн өмчийн хөрөнгөд Төрийн өмчийн хороо, </w:t>
      </w:r>
      <w:r w:rsidR="00DD1BA3" w:rsidRPr="00DF3293">
        <w:rPr>
          <w:rFonts w:ascii="Arial" w:eastAsiaTheme="minorEastAsia" w:hAnsi="Arial" w:cs="Arial"/>
          <w:bCs/>
          <w:noProof/>
          <w:lang w:val="ca-ES" w:bidi="ar-DZ"/>
        </w:rPr>
        <w:t xml:space="preserve">орон нутгийн өмчийн хөрөнгөд Орон нутгийн өмчийн газрын </w:t>
      </w:r>
      <w:r w:rsidR="00DD1BA3" w:rsidRPr="00DF3293">
        <w:rPr>
          <w:rFonts w:ascii="Arial" w:eastAsiaTheme="minorEastAsia" w:hAnsi="Arial" w:cs="Arial"/>
          <w:bCs/>
          <w:lang w:val="mn-MN"/>
        </w:rPr>
        <w:t>зөвшөөрлийг авна.</w:t>
      </w:r>
    </w:p>
    <w:p w14:paraId="53D7BA12" w14:textId="033BCEE5" w:rsidR="00DD1BA3" w:rsidRPr="00DF3293" w:rsidRDefault="008245D4" w:rsidP="00F1067A">
      <w:pPr>
        <w:ind w:firstLine="709"/>
        <w:contextualSpacing/>
        <w:jc w:val="both"/>
        <w:rPr>
          <w:rFonts w:ascii="Arial" w:hAnsi="Arial" w:cs="Arial"/>
          <w:bCs/>
          <w:lang w:val="mn-MN"/>
        </w:rPr>
      </w:pPr>
      <w:r w:rsidRPr="00DF3293">
        <w:rPr>
          <w:rFonts w:ascii="Arial" w:hAnsi="Arial" w:cs="Arial"/>
          <w:bCs/>
          <w:noProof/>
          <w:lang w:val="ca-ES" w:bidi="ar-DZ"/>
        </w:rPr>
        <w:t>49</w:t>
      </w:r>
      <w:r w:rsidR="00DD1BA3" w:rsidRPr="00DF3293">
        <w:rPr>
          <w:rFonts w:ascii="Arial" w:hAnsi="Arial" w:cs="Arial"/>
          <w:bCs/>
          <w:noProof/>
          <w:lang w:val="ca-ES" w:bidi="ar-DZ"/>
        </w:rPr>
        <w:t>.3.</w:t>
      </w:r>
      <w:r w:rsidR="00DD1BA3" w:rsidRPr="00DF3293">
        <w:rPr>
          <w:rFonts w:ascii="Arial" w:hAnsi="Arial" w:cs="Arial"/>
          <w:bCs/>
          <w:lang w:val="mn-MN"/>
        </w:rPr>
        <w:t>Дуудлага худалдааг дахин зарлах тохиолдолд доод үнийг шинээр тогтоох бөгөөд хоёр дахь дуудлага худалдааны доод үнийг анхны дуудлага худалдааны доод үний</w:t>
      </w:r>
      <w:r w:rsidR="006D6BF4" w:rsidRPr="00DF3293">
        <w:rPr>
          <w:rFonts w:ascii="Arial" w:hAnsi="Arial" w:cs="Arial"/>
          <w:bCs/>
          <w:lang w:val="mn-MN"/>
        </w:rPr>
        <w:t>н</w:t>
      </w:r>
      <w:r w:rsidR="00DD1BA3" w:rsidRPr="00DF3293">
        <w:rPr>
          <w:rFonts w:ascii="Arial" w:hAnsi="Arial" w:cs="Arial"/>
          <w:bCs/>
          <w:lang w:val="mn-MN"/>
        </w:rPr>
        <w:t xml:space="preserve"> </w:t>
      </w:r>
      <w:r w:rsidR="00707D43" w:rsidRPr="00DF3293">
        <w:rPr>
          <w:rFonts w:ascii="Arial" w:hAnsi="Arial" w:cs="Arial"/>
          <w:bCs/>
          <w:lang w:val="mn-MN"/>
        </w:rPr>
        <w:t>50</w:t>
      </w:r>
      <w:r w:rsidR="00DD1BA3" w:rsidRPr="00DF3293">
        <w:rPr>
          <w:rFonts w:ascii="Arial" w:hAnsi="Arial" w:cs="Arial"/>
          <w:bCs/>
          <w:lang w:val="mn-MN"/>
        </w:rPr>
        <w:t xml:space="preserve"> хүртэл хувиар багасган тогтоож болно.</w:t>
      </w:r>
    </w:p>
    <w:p w14:paraId="15AE4E7B" w14:textId="77777777" w:rsidR="00DD1BA3" w:rsidRPr="00DF3293" w:rsidRDefault="00DD1BA3" w:rsidP="00F1067A">
      <w:pPr>
        <w:contextualSpacing/>
        <w:jc w:val="both"/>
        <w:rPr>
          <w:rFonts w:ascii="Arial" w:hAnsi="Arial" w:cs="Arial"/>
          <w:lang w:val="mn-MN"/>
        </w:rPr>
      </w:pPr>
    </w:p>
    <w:p w14:paraId="5B0574A3" w14:textId="766F8408" w:rsidR="00DD1BA3" w:rsidRPr="00DF3293" w:rsidRDefault="0052284C" w:rsidP="00F1067A">
      <w:pPr>
        <w:ind w:firstLine="709"/>
        <w:contextualSpacing/>
        <w:jc w:val="both"/>
        <w:rPr>
          <w:rFonts w:ascii="Arial" w:hAnsi="Arial" w:cs="Arial"/>
          <w:lang w:val="mn-MN"/>
        </w:rPr>
      </w:pPr>
      <w:r w:rsidRPr="00DF3293">
        <w:rPr>
          <w:rFonts w:ascii="Arial" w:hAnsi="Arial" w:cs="Arial"/>
          <w:b/>
          <w:bCs/>
          <w:lang w:val="mn-MN"/>
        </w:rPr>
        <w:t>5</w:t>
      </w:r>
      <w:r w:rsidR="00BB33F2" w:rsidRPr="00DF3293">
        <w:rPr>
          <w:rFonts w:ascii="Arial" w:hAnsi="Arial" w:cs="Arial"/>
          <w:b/>
          <w:bCs/>
          <w:lang w:val="mn-MN"/>
        </w:rPr>
        <w:t>0</w:t>
      </w:r>
      <w:r w:rsidR="00DD1BA3" w:rsidRPr="00DF3293">
        <w:rPr>
          <w:rFonts w:ascii="Arial" w:hAnsi="Arial" w:cs="Arial"/>
          <w:b/>
          <w:bCs/>
          <w:lang w:val="mn-MN"/>
        </w:rPr>
        <w:t xml:space="preserve"> д</w:t>
      </w:r>
      <w:r w:rsidR="00BB33F2" w:rsidRPr="00DF3293">
        <w:rPr>
          <w:rFonts w:ascii="Arial" w:hAnsi="Arial" w:cs="Arial"/>
          <w:b/>
          <w:bCs/>
          <w:lang w:val="mn-MN"/>
        </w:rPr>
        <w:t>у</w:t>
      </w:r>
      <w:r w:rsidR="00DD1BA3" w:rsidRPr="00DF3293">
        <w:rPr>
          <w:rFonts w:ascii="Arial" w:hAnsi="Arial" w:cs="Arial"/>
          <w:b/>
          <w:bCs/>
          <w:lang w:val="mn-MN"/>
        </w:rPr>
        <w:t>г</w:t>
      </w:r>
      <w:r w:rsidR="00BB33F2" w:rsidRPr="00DF3293">
        <w:rPr>
          <w:rFonts w:ascii="Arial" w:hAnsi="Arial" w:cs="Arial"/>
          <w:b/>
          <w:bCs/>
          <w:lang w:val="mn-MN"/>
        </w:rPr>
        <w:t>аа</w:t>
      </w:r>
      <w:r w:rsidR="00DD1BA3" w:rsidRPr="00DF3293">
        <w:rPr>
          <w:rFonts w:ascii="Arial" w:hAnsi="Arial" w:cs="Arial"/>
          <w:b/>
          <w:bCs/>
          <w:lang w:val="mn-MN"/>
        </w:rPr>
        <w:t>р зүйл.Хураамж, дэнчин тогтоох</w:t>
      </w:r>
    </w:p>
    <w:p w14:paraId="7B5874A4" w14:textId="77777777" w:rsidR="00DD1BA3" w:rsidRPr="00DF3293" w:rsidRDefault="00DD1BA3" w:rsidP="00F1067A">
      <w:pPr>
        <w:contextualSpacing/>
        <w:jc w:val="both"/>
        <w:rPr>
          <w:rFonts w:ascii="Arial" w:hAnsi="Arial" w:cs="Arial"/>
          <w:lang w:val="mn-MN"/>
        </w:rPr>
      </w:pPr>
    </w:p>
    <w:p w14:paraId="3DF0E305" w14:textId="4CD9637F" w:rsidR="00DD1BA3" w:rsidRPr="00DF3293" w:rsidRDefault="0052284C" w:rsidP="00F1067A">
      <w:pPr>
        <w:ind w:firstLine="709"/>
        <w:contextualSpacing/>
        <w:jc w:val="both"/>
        <w:rPr>
          <w:rFonts w:ascii="Arial" w:hAnsi="Arial" w:cs="Arial"/>
          <w:bCs/>
          <w:lang w:val="mn-MN"/>
        </w:rPr>
      </w:pPr>
      <w:r w:rsidRPr="00DF3293">
        <w:rPr>
          <w:rFonts w:ascii="Arial" w:hAnsi="Arial" w:cs="Arial"/>
          <w:bCs/>
          <w:noProof/>
          <w:lang w:bidi="ar-DZ"/>
        </w:rPr>
        <w:t>5</w:t>
      </w:r>
      <w:r w:rsidR="00BB33F2" w:rsidRPr="00DF3293">
        <w:rPr>
          <w:rFonts w:ascii="Arial" w:hAnsi="Arial" w:cs="Arial"/>
          <w:bCs/>
          <w:noProof/>
          <w:lang w:bidi="ar-DZ"/>
        </w:rPr>
        <w:t>0</w:t>
      </w:r>
      <w:r w:rsidR="00DD1BA3" w:rsidRPr="00DF3293">
        <w:rPr>
          <w:rFonts w:ascii="Arial" w:hAnsi="Arial" w:cs="Arial"/>
          <w:bCs/>
          <w:noProof/>
          <w:lang w:val="ca-ES" w:bidi="ar-DZ"/>
        </w:rPr>
        <w:t>.1.</w:t>
      </w:r>
      <w:r w:rsidR="00DD1BA3" w:rsidRPr="00DF3293">
        <w:rPr>
          <w:rFonts w:ascii="Arial" w:hAnsi="Arial" w:cs="Arial"/>
          <w:bCs/>
          <w:lang w:val="mn-MN"/>
        </w:rPr>
        <w:t xml:space="preserve">Энэ хуулийн </w:t>
      </w:r>
      <w:r w:rsidR="00BB33F2" w:rsidRPr="00DF3293">
        <w:rPr>
          <w:rFonts w:ascii="Arial" w:hAnsi="Arial" w:cs="Arial"/>
          <w:bCs/>
          <w:lang w:val="mn-MN"/>
        </w:rPr>
        <w:t xml:space="preserve">29.1, </w:t>
      </w:r>
      <w:r w:rsidR="000764CC" w:rsidRPr="00DF3293">
        <w:rPr>
          <w:rFonts w:ascii="Arial" w:hAnsi="Arial" w:cs="Arial"/>
          <w:bCs/>
          <w:noProof/>
          <w:lang w:val="ca-ES" w:bidi="ar-DZ"/>
        </w:rPr>
        <w:t>3</w:t>
      </w:r>
      <w:r w:rsidR="00BB33F2" w:rsidRPr="00DF3293">
        <w:rPr>
          <w:rFonts w:ascii="Arial" w:hAnsi="Arial" w:cs="Arial"/>
          <w:bCs/>
          <w:noProof/>
          <w:lang w:val="ca-ES" w:bidi="ar-DZ"/>
        </w:rPr>
        <w:t>4</w:t>
      </w:r>
      <w:r w:rsidR="00DD1BA3" w:rsidRPr="00DF3293">
        <w:rPr>
          <w:rFonts w:ascii="Arial" w:hAnsi="Arial" w:cs="Arial"/>
          <w:bCs/>
          <w:noProof/>
          <w:lang w:val="ca-ES" w:bidi="ar-DZ"/>
        </w:rPr>
        <w:t>.</w:t>
      </w:r>
      <w:r w:rsidR="000764CC" w:rsidRPr="00DF3293">
        <w:rPr>
          <w:rFonts w:ascii="Arial" w:hAnsi="Arial" w:cs="Arial"/>
          <w:bCs/>
          <w:noProof/>
          <w:lang w:val="ca-ES" w:bidi="ar-DZ"/>
        </w:rPr>
        <w:t>2</w:t>
      </w:r>
      <w:r w:rsidR="00DD1BA3" w:rsidRPr="00DF3293">
        <w:rPr>
          <w:rFonts w:ascii="Arial" w:hAnsi="Arial" w:cs="Arial"/>
          <w:bCs/>
          <w:noProof/>
          <w:lang w:val="ca-ES" w:bidi="ar-DZ"/>
        </w:rPr>
        <w:t>-</w:t>
      </w:r>
      <w:r w:rsidR="000764CC" w:rsidRPr="00DF3293">
        <w:rPr>
          <w:rFonts w:ascii="Arial" w:hAnsi="Arial" w:cs="Arial"/>
          <w:bCs/>
          <w:noProof/>
          <w:lang w:val="ca-ES" w:bidi="ar-DZ"/>
        </w:rPr>
        <w:t>т</w:t>
      </w:r>
      <w:r w:rsidR="00DD1BA3" w:rsidRPr="00DF3293">
        <w:rPr>
          <w:rFonts w:ascii="Arial" w:hAnsi="Arial" w:cs="Arial"/>
          <w:bCs/>
          <w:noProof/>
          <w:lang w:val="ca-ES" w:bidi="ar-DZ"/>
        </w:rPr>
        <w:t xml:space="preserve"> </w:t>
      </w:r>
      <w:r w:rsidR="00DD1BA3" w:rsidRPr="00DF3293">
        <w:rPr>
          <w:rFonts w:ascii="Arial" w:hAnsi="Arial" w:cs="Arial"/>
          <w:bCs/>
          <w:lang w:val="mn-MN"/>
        </w:rPr>
        <w:t xml:space="preserve">заасан этгээд </w:t>
      </w:r>
      <w:r w:rsidR="00DD1BA3" w:rsidRPr="00DF3293">
        <w:rPr>
          <w:rFonts w:ascii="Arial" w:hAnsi="Arial" w:cs="Arial"/>
          <w:bCs/>
          <w:noProof/>
          <w:lang w:val="ca-ES" w:bidi="ar-DZ"/>
        </w:rPr>
        <w:t xml:space="preserve">дуудлага худалдааны </w:t>
      </w:r>
      <w:r w:rsidR="00DD1BA3" w:rsidRPr="00DF3293">
        <w:rPr>
          <w:rFonts w:ascii="Arial" w:hAnsi="Arial" w:cs="Arial"/>
          <w:bCs/>
          <w:lang w:val="mn-MN"/>
        </w:rPr>
        <w:t>хураамж болон дэнчингийн хэмжээг тогтооно.</w:t>
      </w:r>
    </w:p>
    <w:p w14:paraId="3341B703" w14:textId="77777777" w:rsidR="007A55E6" w:rsidRPr="00DF3293" w:rsidRDefault="007A55E6" w:rsidP="00F1067A">
      <w:pPr>
        <w:contextualSpacing/>
        <w:jc w:val="both"/>
        <w:rPr>
          <w:rFonts w:ascii="Arial" w:hAnsi="Arial" w:cs="Arial"/>
          <w:bCs/>
          <w:lang w:val="mn-MN"/>
        </w:rPr>
      </w:pPr>
    </w:p>
    <w:p w14:paraId="5D421C91" w14:textId="78C0A07B" w:rsidR="00DD1BA3" w:rsidRPr="00DF3293" w:rsidRDefault="005372BB" w:rsidP="00F1067A">
      <w:pPr>
        <w:ind w:firstLine="709"/>
        <w:contextualSpacing/>
        <w:jc w:val="both"/>
        <w:rPr>
          <w:rFonts w:ascii="Arial" w:hAnsi="Arial" w:cs="Arial"/>
          <w:bCs/>
          <w:dstrike/>
          <w:lang w:val="mn-MN"/>
        </w:rPr>
      </w:pPr>
      <w:r w:rsidRPr="00DF3293">
        <w:rPr>
          <w:rFonts w:ascii="Arial" w:hAnsi="Arial" w:cs="Arial"/>
          <w:bCs/>
          <w:noProof/>
          <w:lang w:val="ca-ES" w:bidi="ar-DZ"/>
        </w:rPr>
        <w:t>5</w:t>
      </w:r>
      <w:r w:rsidR="00BB33F2" w:rsidRPr="00DF3293">
        <w:rPr>
          <w:rFonts w:ascii="Arial" w:hAnsi="Arial" w:cs="Arial"/>
          <w:bCs/>
          <w:noProof/>
          <w:lang w:val="ca-ES" w:bidi="ar-DZ"/>
        </w:rPr>
        <w:t>0</w:t>
      </w:r>
      <w:r w:rsidR="00DD1BA3" w:rsidRPr="00DF3293">
        <w:rPr>
          <w:rFonts w:ascii="Arial" w:hAnsi="Arial" w:cs="Arial"/>
          <w:bCs/>
          <w:noProof/>
          <w:lang w:val="ca-ES" w:bidi="ar-DZ"/>
        </w:rPr>
        <w:t>.2.</w:t>
      </w:r>
      <w:r w:rsidR="00DD1BA3" w:rsidRPr="00DF3293">
        <w:rPr>
          <w:rFonts w:ascii="Arial" w:hAnsi="Arial" w:cs="Arial"/>
          <w:bCs/>
          <w:lang w:val="mn-MN"/>
        </w:rPr>
        <w:t>Дуудлага худалдаан</w:t>
      </w:r>
      <w:r w:rsidR="003B2644" w:rsidRPr="00DF3293">
        <w:rPr>
          <w:rFonts w:ascii="Arial" w:hAnsi="Arial" w:cs="Arial"/>
          <w:bCs/>
          <w:lang w:val="mn-MN"/>
        </w:rPr>
        <w:t xml:space="preserve">ы </w:t>
      </w:r>
      <w:r w:rsidR="00DD1BA3" w:rsidRPr="00DF3293">
        <w:rPr>
          <w:rFonts w:ascii="Arial" w:hAnsi="Arial" w:cs="Arial"/>
          <w:bCs/>
          <w:lang w:val="mn-MN"/>
        </w:rPr>
        <w:t>хураамжий</w:t>
      </w:r>
      <w:r w:rsidR="003B2644" w:rsidRPr="00DF3293">
        <w:rPr>
          <w:rFonts w:ascii="Arial" w:hAnsi="Arial" w:cs="Arial"/>
          <w:bCs/>
          <w:lang w:val="mn-MN"/>
        </w:rPr>
        <w:t>н хэмжээг</w:t>
      </w:r>
      <w:r w:rsidR="00DD1BA3" w:rsidRPr="00DF3293">
        <w:rPr>
          <w:rFonts w:ascii="Arial" w:hAnsi="Arial" w:cs="Arial"/>
          <w:bCs/>
          <w:lang w:val="mn-MN"/>
        </w:rPr>
        <w:t xml:space="preserve"> тухайн эд хөрөнгийн дуудлага худалдааны доод үнийн </w:t>
      </w:r>
      <w:r w:rsidR="00707D43" w:rsidRPr="00DF3293">
        <w:rPr>
          <w:rFonts w:ascii="Arial" w:hAnsi="Arial" w:cs="Arial"/>
          <w:bCs/>
          <w:lang w:val="mn-MN"/>
        </w:rPr>
        <w:t>10</w:t>
      </w:r>
      <w:r w:rsidR="00DD1BA3" w:rsidRPr="00DF3293">
        <w:rPr>
          <w:rFonts w:ascii="Arial" w:hAnsi="Arial" w:cs="Arial"/>
          <w:bCs/>
          <w:lang w:val="mn-MN"/>
        </w:rPr>
        <w:t xml:space="preserve"> хүртэл</w:t>
      </w:r>
      <w:r w:rsidR="003B2644" w:rsidRPr="00DF3293">
        <w:rPr>
          <w:rFonts w:ascii="Arial" w:hAnsi="Arial" w:cs="Arial"/>
          <w:bCs/>
          <w:lang w:val="mn-MN"/>
        </w:rPr>
        <w:t>х</w:t>
      </w:r>
      <w:r w:rsidR="003B2644" w:rsidRPr="00DF3293">
        <w:rPr>
          <w:rFonts w:ascii="Arial" w:hAnsi="Arial" w:cs="Arial"/>
          <w:bCs/>
          <w:iCs/>
          <w:lang w:val="mn-MN"/>
        </w:rPr>
        <w:t xml:space="preserve"> </w:t>
      </w:r>
      <w:r w:rsidR="003B2644" w:rsidRPr="00DF3293">
        <w:rPr>
          <w:rFonts w:ascii="Arial" w:hAnsi="Arial" w:cs="Arial"/>
          <w:bCs/>
          <w:lang w:val="mn-MN"/>
        </w:rPr>
        <w:t xml:space="preserve">хувиар </w:t>
      </w:r>
      <w:r w:rsidR="00DD1BA3" w:rsidRPr="00DF3293">
        <w:rPr>
          <w:rFonts w:ascii="Arial" w:hAnsi="Arial" w:cs="Arial"/>
          <w:bCs/>
          <w:lang w:val="mn-MN"/>
        </w:rPr>
        <w:t>тогтоож болно.</w:t>
      </w:r>
    </w:p>
    <w:p w14:paraId="4C4EDA24" w14:textId="77777777" w:rsidR="00DD1BA3" w:rsidRPr="00DF3293" w:rsidRDefault="00DD1BA3" w:rsidP="00F1067A">
      <w:pPr>
        <w:contextualSpacing/>
        <w:jc w:val="both"/>
        <w:rPr>
          <w:rFonts w:ascii="Arial" w:hAnsi="Arial" w:cs="Arial"/>
          <w:lang w:val="mn-MN"/>
        </w:rPr>
      </w:pPr>
    </w:p>
    <w:p w14:paraId="08136D66" w14:textId="3D6602EB" w:rsidR="00DD1BA3" w:rsidRPr="00DF3293" w:rsidRDefault="005372BB" w:rsidP="00F1067A">
      <w:pPr>
        <w:ind w:firstLine="709"/>
        <w:contextualSpacing/>
        <w:jc w:val="both"/>
        <w:rPr>
          <w:rFonts w:ascii="Arial" w:hAnsi="Arial" w:cs="Arial"/>
          <w:bCs/>
          <w:strike/>
          <w:lang w:val="mn-MN"/>
        </w:rPr>
      </w:pPr>
      <w:r w:rsidRPr="00DF3293">
        <w:rPr>
          <w:rFonts w:ascii="Arial" w:hAnsi="Arial" w:cs="Arial"/>
          <w:bCs/>
          <w:noProof/>
          <w:lang w:val="ca-ES" w:bidi="ar-DZ"/>
        </w:rPr>
        <w:t>5</w:t>
      </w:r>
      <w:r w:rsidR="003B2644" w:rsidRPr="00DF3293">
        <w:rPr>
          <w:rFonts w:ascii="Arial" w:hAnsi="Arial" w:cs="Arial"/>
          <w:bCs/>
          <w:noProof/>
          <w:lang w:val="ca-ES" w:bidi="ar-DZ"/>
        </w:rPr>
        <w:t>0</w:t>
      </w:r>
      <w:r w:rsidR="00DD1BA3" w:rsidRPr="00DF3293">
        <w:rPr>
          <w:rFonts w:ascii="Arial" w:hAnsi="Arial" w:cs="Arial"/>
          <w:bCs/>
          <w:noProof/>
          <w:lang w:val="ca-ES" w:bidi="ar-DZ"/>
        </w:rPr>
        <w:t>.3.Дуудлага худалдааны д</w:t>
      </w:r>
      <w:r w:rsidR="00DD1BA3" w:rsidRPr="00DF3293">
        <w:rPr>
          <w:rFonts w:ascii="Arial" w:hAnsi="Arial" w:cs="Arial"/>
          <w:bCs/>
          <w:lang w:val="mn-MN"/>
        </w:rPr>
        <w:t xml:space="preserve">энчинд төлөх мөнгөн дүнг тухайн эд хөрөнгийн дуудлага худалдааны доод үнийн </w:t>
      </w:r>
      <w:r w:rsidR="00DD1BA3" w:rsidRPr="00DF3293">
        <w:rPr>
          <w:rFonts w:ascii="Arial" w:hAnsi="Arial" w:cs="Arial"/>
          <w:bCs/>
          <w:noProof/>
          <w:lang w:val="ca-ES" w:bidi="ar-DZ"/>
        </w:rPr>
        <w:t>20 хүртэлх хувиар тогтооно.</w:t>
      </w:r>
    </w:p>
    <w:p w14:paraId="6C589F1E" w14:textId="77777777" w:rsidR="00DD1BA3" w:rsidRPr="00DF3293" w:rsidRDefault="00DD1BA3" w:rsidP="00F1067A">
      <w:pPr>
        <w:contextualSpacing/>
        <w:jc w:val="both"/>
        <w:rPr>
          <w:rFonts w:ascii="Arial" w:hAnsi="Arial" w:cs="Arial"/>
          <w:bCs/>
          <w:lang w:val="mn-MN"/>
        </w:rPr>
      </w:pPr>
    </w:p>
    <w:p w14:paraId="1EDD4387" w14:textId="42603AB7" w:rsidR="00DD1BA3" w:rsidRPr="00DF3293" w:rsidRDefault="005372BB" w:rsidP="00F1067A">
      <w:pPr>
        <w:ind w:firstLine="709"/>
        <w:contextualSpacing/>
        <w:jc w:val="both"/>
        <w:rPr>
          <w:rFonts w:ascii="Arial" w:hAnsi="Arial" w:cs="Arial"/>
          <w:bCs/>
          <w:lang w:val="mn-MN"/>
        </w:rPr>
      </w:pPr>
      <w:r w:rsidRPr="00DF3293">
        <w:rPr>
          <w:rFonts w:ascii="Arial" w:hAnsi="Arial" w:cs="Arial"/>
          <w:bCs/>
          <w:noProof/>
          <w:lang w:val="ca-ES" w:bidi="ar-DZ"/>
        </w:rPr>
        <w:t>5</w:t>
      </w:r>
      <w:r w:rsidR="003B2644" w:rsidRPr="00DF3293">
        <w:rPr>
          <w:rFonts w:ascii="Arial" w:hAnsi="Arial" w:cs="Arial"/>
          <w:bCs/>
          <w:noProof/>
          <w:lang w:val="ca-ES" w:bidi="ar-DZ"/>
        </w:rPr>
        <w:t>0</w:t>
      </w:r>
      <w:r w:rsidR="00DD1BA3" w:rsidRPr="00DF3293">
        <w:rPr>
          <w:rFonts w:ascii="Arial" w:hAnsi="Arial" w:cs="Arial"/>
          <w:bCs/>
          <w:noProof/>
          <w:lang w:val="ca-ES" w:bidi="ar-DZ"/>
        </w:rPr>
        <w:t>.4.</w:t>
      </w:r>
      <w:r w:rsidR="00DD1BA3" w:rsidRPr="00DF3293">
        <w:rPr>
          <w:rFonts w:ascii="Arial" w:hAnsi="Arial" w:cs="Arial"/>
          <w:bCs/>
          <w:lang w:val="mn-MN"/>
        </w:rPr>
        <w:t>Дуудлага худалдаанд ялагч болсон этгээд гэрээг тогтоосон хугацаанд байгуулаагүй, байгуулахаас татгалзсан, эсхүл гэрээний үүргийг гүйцэтгэх баталгаа</w:t>
      </w:r>
      <w:r w:rsidR="00721E7E" w:rsidRPr="00DF3293">
        <w:rPr>
          <w:rFonts w:ascii="Arial" w:hAnsi="Arial" w:cs="Arial"/>
          <w:bCs/>
          <w:lang w:val="mn-MN"/>
        </w:rPr>
        <w:t>г</w:t>
      </w:r>
      <w:r w:rsidR="00DD1BA3" w:rsidRPr="00DF3293">
        <w:rPr>
          <w:rFonts w:ascii="Arial" w:hAnsi="Arial" w:cs="Arial"/>
          <w:bCs/>
          <w:lang w:val="mn-MN"/>
        </w:rPr>
        <w:t xml:space="preserve"> гаргаж чадаагүй </w:t>
      </w:r>
      <w:r w:rsidR="00721E7E" w:rsidRPr="00DF3293">
        <w:rPr>
          <w:rFonts w:ascii="Arial" w:hAnsi="Arial" w:cs="Arial"/>
          <w:bCs/>
          <w:lang w:val="mn-MN"/>
        </w:rPr>
        <w:t>тохиолдолд</w:t>
      </w:r>
      <w:r w:rsidR="00DD1BA3" w:rsidRPr="00DF3293">
        <w:rPr>
          <w:rFonts w:ascii="Arial" w:hAnsi="Arial" w:cs="Arial"/>
          <w:bCs/>
          <w:lang w:val="mn-MN"/>
        </w:rPr>
        <w:t xml:space="preserve"> </w:t>
      </w:r>
      <w:r w:rsidR="00DD1BA3" w:rsidRPr="00DF3293">
        <w:rPr>
          <w:rFonts w:ascii="Arial" w:hAnsi="Arial" w:cs="Arial"/>
          <w:bCs/>
          <w:noProof/>
          <w:lang w:val="ca-ES" w:bidi="ar-DZ"/>
        </w:rPr>
        <w:t xml:space="preserve">дуудлага худалдааны </w:t>
      </w:r>
      <w:r w:rsidR="00DD1BA3" w:rsidRPr="00DF3293">
        <w:rPr>
          <w:rFonts w:ascii="Arial" w:hAnsi="Arial" w:cs="Arial"/>
          <w:bCs/>
          <w:lang w:val="mn-MN"/>
        </w:rPr>
        <w:t>дэнчингийн мөнгийг буцаан олгохгүй.</w:t>
      </w:r>
    </w:p>
    <w:p w14:paraId="2B54CECB" w14:textId="77777777" w:rsidR="00767509" w:rsidRPr="00DF3293" w:rsidRDefault="00767509" w:rsidP="00F1067A">
      <w:pPr>
        <w:contextualSpacing/>
        <w:jc w:val="both"/>
        <w:rPr>
          <w:rFonts w:ascii="Arial" w:hAnsi="Arial" w:cs="Arial"/>
          <w:bCs/>
          <w:lang w:val="mn-MN"/>
        </w:rPr>
      </w:pPr>
    </w:p>
    <w:p w14:paraId="6E0040F3" w14:textId="14A5B235" w:rsidR="00DD1BA3" w:rsidRPr="00DF3293" w:rsidRDefault="005372BB" w:rsidP="00F1067A">
      <w:pPr>
        <w:ind w:firstLine="709"/>
        <w:contextualSpacing/>
        <w:jc w:val="both"/>
        <w:rPr>
          <w:rFonts w:ascii="Arial" w:hAnsi="Arial" w:cs="Arial"/>
          <w:lang w:val="mn-MN"/>
        </w:rPr>
      </w:pPr>
      <w:r w:rsidRPr="00DF3293">
        <w:rPr>
          <w:rFonts w:ascii="Arial" w:hAnsi="Arial" w:cs="Arial"/>
          <w:b/>
          <w:bCs/>
          <w:lang w:val="mn-MN"/>
        </w:rPr>
        <w:t>5</w:t>
      </w:r>
      <w:r w:rsidR="00721E7E" w:rsidRPr="00DF3293">
        <w:rPr>
          <w:rFonts w:ascii="Arial" w:hAnsi="Arial" w:cs="Arial"/>
          <w:b/>
          <w:bCs/>
          <w:lang w:val="mn-MN"/>
        </w:rPr>
        <w:t>1</w:t>
      </w:r>
      <w:r w:rsidR="00DD1BA3" w:rsidRPr="00DF3293">
        <w:rPr>
          <w:rFonts w:ascii="Arial" w:hAnsi="Arial" w:cs="Arial"/>
          <w:b/>
          <w:bCs/>
          <w:lang w:val="mn-MN"/>
        </w:rPr>
        <w:t xml:space="preserve"> д</w:t>
      </w:r>
      <w:r w:rsidR="00721E7E" w:rsidRPr="00DF3293">
        <w:rPr>
          <w:rFonts w:ascii="Arial" w:hAnsi="Arial" w:cs="Arial"/>
          <w:b/>
          <w:bCs/>
          <w:lang w:val="mn-MN"/>
        </w:rPr>
        <w:t>ү</w:t>
      </w:r>
      <w:r w:rsidR="00DD1BA3" w:rsidRPr="00DF3293">
        <w:rPr>
          <w:rFonts w:ascii="Arial" w:hAnsi="Arial" w:cs="Arial"/>
          <w:b/>
          <w:bCs/>
          <w:lang w:val="mn-MN"/>
        </w:rPr>
        <w:t>г</w:t>
      </w:r>
      <w:r w:rsidR="00721E7E" w:rsidRPr="00DF3293">
        <w:rPr>
          <w:rFonts w:ascii="Arial" w:hAnsi="Arial" w:cs="Arial"/>
          <w:b/>
          <w:bCs/>
          <w:lang w:val="mn-MN"/>
        </w:rPr>
        <w:t>ээ</w:t>
      </w:r>
      <w:r w:rsidR="00DD1BA3" w:rsidRPr="00DF3293">
        <w:rPr>
          <w:rFonts w:ascii="Arial" w:hAnsi="Arial" w:cs="Arial"/>
          <w:b/>
          <w:bCs/>
          <w:lang w:val="mn-MN"/>
        </w:rPr>
        <w:t>р зүйл.Дуудлага худалдааг зохион байгуулах</w:t>
      </w:r>
    </w:p>
    <w:p w14:paraId="1AC89DBF" w14:textId="77777777" w:rsidR="00DD1BA3" w:rsidRPr="00DF3293" w:rsidRDefault="00DD1BA3" w:rsidP="00F1067A">
      <w:pPr>
        <w:contextualSpacing/>
        <w:jc w:val="both"/>
        <w:rPr>
          <w:rFonts w:ascii="Arial" w:hAnsi="Arial" w:cs="Arial"/>
          <w:lang w:val="mn-MN"/>
        </w:rPr>
      </w:pPr>
    </w:p>
    <w:p w14:paraId="1D58586B" w14:textId="5A217200" w:rsidR="00DD1BA3" w:rsidRPr="00DF3293" w:rsidRDefault="005372BB" w:rsidP="00F1067A">
      <w:pPr>
        <w:ind w:firstLine="709"/>
        <w:contextualSpacing/>
        <w:jc w:val="both"/>
        <w:rPr>
          <w:rFonts w:ascii="Arial" w:hAnsi="Arial" w:cs="Arial"/>
          <w:lang w:val="mn-MN"/>
        </w:rPr>
      </w:pPr>
      <w:r w:rsidRPr="00DF3293">
        <w:rPr>
          <w:rFonts w:ascii="Arial" w:hAnsi="Arial" w:cs="Arial"/>
          <w:lang w:val="mn-MN"/>
        </w:rPr>
        <w:t>5</w:t>
      </w:r>
      <w:r w:rsidR="00721E7E" w:rsidRPr="00DF3293">
        <w:rPr>
          <w:rFonts w:ascii="Arial" w:hAnsi="Arial" w:cs="Arial"/>
          <w:lang w:val="mn-MN"/>
        </w:rPr>
        <w:t>1</w:t>
      </w:r>
      <w:r w:rsidR="00DD1BA3" w:rsidRPr="00DF3293">
        <w:rPr>
          <w:rFonts w:ascii="Arial" w:hAnsi="Arial" w:cs="Arial"/>
          <w:lang w:val="mn-MN"/>
        </w:rPr>
        <w:t>.1.Дуудлага худалдааг танхим, эсхүл цахим хэлбэрээр нээлттэ</w:t>
      </w:r>
      <w:r w:rsidR="001B43D8" w:rsidRPr="00DF3293">
        <w:rPr>
          <w:rFonts w:ascii="Arial" w:hAnsi="Arial" w:cs="Arial"/>
          <w:lang w:val="mn-MN"/>
        </w:rPr>
        <w:t xml:space="preserve">й </w:t>
      </w:r>
      <w:r w:rsidR="00DD1BA3" w:rsidRPr="00DF3293">
        <w:rPr>
          <w:rFonts w:ascii="Arial" w:hAnsi="Arial" w:cs="Arial"/>
          <w:lang w:val="mn-MN"/>
        </w:rPr>
        <w:t>зохион байгуулна.</w:t>
      </w:r>
    </w:p>
    <w:p w14:paraId="6144C4E7" w14:textId="77777777" w:rsidR="00DD1BA3" w:rsidRPr="00DF3293" w:rsidRDefault="00DD1BA3" w:rsidP="00F1067A">
      <w:pPr>
        <w:contextualSpacing/>
        <w:jc w:val="both"/>
        <w:rPr>
          <w:rFonts w:ascii="Arial" w:hAnsi="Arial" w:cs="Arial"/>
          <w:lang w:val="mn-MN"/>
        </w:rPr>
      </w:pPr>
    </w:p>
    <w:p w14:paraId="2642CF6D" w14:textId="680B827B" w:rsidR="00DD1BA3" w:rsidRPr="00DF3293" w:rsidRDefault="005372BB" w:rsidP="00F1067A">
      <w:pPr>
        <w:ind w:firstLine="709"/>
        <w:contextualSpacing/>
        <w:jc w:val="both"/>
        <w:rPr>
          <w:rFonts w:ascii="Arial" w:hAnsi="Arial" w:cs="Arial"/>
          <w:lang w:val="mn-MN"/>
        </w:rPr>
      </w:pPr>
      <w:r w:rsidRPr="00DF3293">
        <w:rPr>
          <w:rFonts w:ascii="Arial" w:hAnsi="Arial" w:cs="Arial"/>
          <w:lang w:val="mn-MN"/>
        </w:rPr>
        <w:t>5</w:t>
      </w:r>
      <w:r w:rsidR="00721E7E" w:rsidRPr="00DF3293">
        <w:rPr>
          <w:rFonts w:ascii="Arial" w:hAnsi="Arial" w:cs="Arial"/>
          <w:lang w:val="mn-MN"/>
        </w:rPr>
        <w:t>1</w:t>
      </w:r>
      <w:r w:rsidR="00DD1BA3" w:rsidRPr="00DF3293">
        <w:rPr>
          <w:rFonts w:ascii="Arial" w:hAnsi="Arial" w:cs="Arial"/>
          <w:lang w:val="mn-MN"/>
        </w:rPr>
        <w:t>.2.Оролцогчид дуудлага худалдаанд биечлэн оролцох боломжтой нөхцөлд дуудлага худалдааг танхимаар зохион байгуулж болно.</w:t>
      </w:r>
    </w:p>
    <w:p w14:paraId="6C1C4596" w14:textId="77777777" w:rsidR="00DD1BA3" w:rsidRPr="00DF3293" w:rsidRDefault="00DD1BA3" w:rsidP="00F1067A">
      <w:pPr>
        <w:contextualSpacing/>
        <w:jc w:val="both"/>
        <w:rPr>
          <w:rFonts w:ascii="Arial" w:hAnsi="Arial" w:cs="Arial"/>
          <w:lang w:val="mn-MN"/>
        </w:rPr>
      </w:pPr>
    </w:p>
    <w:p w14:paraId="767546FA" w14:textId="055E11F7" w:rsidR="00DD1BA3" w:rsidRPr="00DF3293" w:rsidRDefault="005372BB" w:rsidP="00F1067A">
      <w:pPr>
        <w:ind w:firstLine="709"/>
        <w:contextualSpacing/>
        <w:jc w:val="both"/>
        <w:rPr>
          <w:rFonts w:ascii="Arial" w:hAnsi="Arial" w:cs="Arial"/>
          <w:strike/>
          <w:lang w:val="mn-MN"/>
        </w:rPr>
      </w:pPr>
      <w:r w:rsidRPr="00DF3293">
        <w:rPr>
          <w:rFonts w:ascii="Arial" w:hAnsi="Arial" w:cs="Arial"/>
          <w:noProof/>
          <w:lang w:val="ca-ES" w:bidi="ar-DZ"/>
        </w:rPr>
        <w:t>5</w:t>
      </w:r>
      <w:r w:rsidR="00721E7E" w:rsidRPr="00DF3293">
        <w:rPr>
          <w:rFonts w:ascii="Arial" w:hAnsi="Arial" w:cs="Arial"/>
          <w:noProof/>
          <w:lang w:val="ca-ES" w:bidi="ar-DZ"/>
        </w:rPr>
        <w:t>1</w:t>
      </w:r>
      <w:r w:rsidR="00DD1BA3" w:rsidRPr="00DF3293">
        <w:rPr>
          <w:rFonts w:ascii="Arial" w:hAnsi="Arial" w:cs="Arial"/>
          <w:noProof/>
          <w:lang w:val="ca-ES" w:bidi="ar-DZ"/>
        </w:rPr>
        <w:t>.3.</w:t>
      </w:r>
      <w:r w:rsidR="00DD1BA3" w:rsidRPr="00DF3293">
        <w:rPr>
          <w:rFonts w:ascii="Arial" w:hAnsi="Arial" w:cs="Arial"/>
          <w:noProof/>
          <w:lang w:val="mn-MN" w:bidi="ar-DZ"/>
        </w:rPr>
        <w:t xml:space="preserve">Танхимаар зохион байгуулах дуудлага худалдаанд оролцогчид </w:t>
      </w:r>
      <w:r w:rsidR="00051BEC" w:rsidRPr="00DF3293">
        <w:rPr>
          <w:rFonts w:ascii="Arial" w:hAnsi="Arial" w:cs="Arial"/>
          <w:noProof/>
          <w:lang w:val="mn-MN" w:bidi="ar-DZ"/>
        </w:rPr>
        <w:t xml:space="preserve">биечлэн, эсхүл </w:t>
      </w:r>
      <w:r w:rsidR="00DD1BA3" w:rsidRPr="00DF3293">
        <w:rPr>
          <w:rFonts w:ascii="Arial" w:hAnsi="Arial" w:cs="Arial"/>
          <w:noProof/>
          <w:lang w:val="mn-MN" w:bidi="ar-DZ"/>
        </w:rPr>
        <w:t>итгэмжлэгдсэн төлөөлөгчөө байлцуулж</w:t>
      </w:r>
      <w:r w:rsidR="00051BEC" w:rsidRPr="00DF3293">
        <w:rPr>
          <w:rFonts w:ascii="Arial" w:hAnsi="Arial" w:cs="Arial"/>
          <w:noProof/>
          <w:lang w:val="mn-MN" w:bidi="ar-DZ"/>
        </w:rPr>
        <w:t>,</w:t>
      </w:r>
      <w:r w:rsidR="00DD1BA3" w:rsidRPr="00DF3293">
        <w:rPr>
          <w:rFonts w:ascii="Arial" w:hAnsi="Arial" w:cs="Arial"/>
          <w:noProof/>
          <w:lang w:val="mn-MN" w:bidi="ar-DZ"/>
        </w:rPr>
        <w:t xml:space="preserve"> үнийн саналаа ээлж дараалан өсгөн хэлэх замаар оролцоно.</w:t>
      </w:r>
    </w:p>
    <w:p w14:paraId="0C30E999" w14:textId="77777777" w:rsidR="00DD1BA3" w:rsidRPr="00DF3293" w:rsidRDefault="00DD1BA3" w:rsidP="00F1067A">
      <w:pPr>
        <w:contextualSpacing/>
        <w:jc w:val="both"/>
        <w:rPr>
          <w:rFonts w:ascii="Arial" w:hAnsi="Arial" w:cs="Arial"/>
          <w:lang w:val="mn-MN"/>
        </w:rPr>
      </w:pPr>
    </w:p>
    <w:p w14:paraId="4B7E40F6" w14:textId="3526DD65" w:rsidR="00DD1BA3" w:rsidRPr="00DF3293" w:rsidRDefault="005372BB" w:rsidP="00F1067A">
      <w:pPr>
        <w:ind w:firstLine="709"/>
        <w:contextualSpacing/>
        <w:jc w:val="both"/>
        <w:rPr>
          <w:rFonts w:ascii="Arial" w:hAnsi="Arial" w:cs="Arial"/>
          <w:bCs/>
          <w:lang w:val="mn-MN"/>
        </w:rPr>
      </w:pPr>
      <w:r w:rsidRPr="00DF3293">
        <w:rPr>
          <w:rFonts w:ascii="Arial" w:hAnsi="Arial" w:cs="Arial"/>
          <w:bCs/>
          <w:lang w:val="mn-MN"/>
        </w:rPr>
        <w:t>5</w:t>
      </w:r>
      <w:r w:rsidR="00051BEC" w:rsidRPr="00DF3293">
        <w:rPr>
          <w:rFonts w:ascii="Arial" w:hAnsi="Arial" w:cs="Arial"/>
          <w:bCs/>
          <w:lang w:val="mn-MN"/>
        </w:rPr>
        <w:t>1</w:t>
      </w:r>
      <w:r w:rsidR="00DD1BA3" w:rsidRPr="00DF3293">
        <w:rPr>
          <w:rFonts w:ascii="Arial" w:hAnsi="Arial" w:cs="Arial"/>
          <w:bCs/>
          <w:lang w:val="mn-MN"/>
        </w:rPr>
        <w:t>.4.Дуудлага худалдаанд оролцогчийн санал дуудлага худалдааны дүн гартал хүчинтэй гэж тооцогдох ба дуудлага худалдаанд ялагчийн үнийн саналыг гэрээ байгуулах хүртэл хүчинтэй гэж үзнэ.</w:t>
      </w:r>
    </w:p>
    <w:p w14:paraId="649826FB" w14:textId="77777777" w:rsidR="00FD63FA" w:rsidRPr="00DF3293" w:rsidRDefault="00FD63FA" w:rsidP="00F1067A">
      <w:pPr>
        <w:contextualSpacing/>
        <w:jc w:val="both"/>
        <w:rPr>
          <w:rFonts w:ascii="Arial" w:hAnsi="Arial" w:cs="Arial"/>
          <w:bCs/>
          <w:lang w:val="mn-MN"/>
        </w:rPr>
      </w:pPr>
    </w:p>
    <w:p w14:paraId="1B2F8117" w14:textId="21B24568" w:rsidR="00DD1BA3" w:rsidRPr="00DF3293" w:rsidRDefault="005372BB" w:rsidP="00F1067A">
      <w:pPr>
        <w:ind w:firstLine="709"/>
        <w:contextualSpacing/>
        <w:jc w:val="both"/>
        <w:rPr>
          <w:rFonts w:ascii="Arial" w:hAnsi="Arial" w:cs="Arial"/>
          <w:lang w:val="mn-MN"/>
        </w:rPr>
      </w:pPr>
      <w:r w:rsidRPr="00DF3293">
        <w:rPr>
          <w:rFonts w:ascii="Arial" w:hAnsi="Arial" w:cs="Arial"/>
          <w:lang w:val="mn-MN"/>
        </w:rPr>
        <w:t>5</w:t>
      </w:r>
      <w:r w:rsidR="00201A83" w:rsidRPr="00DF3293">
        <w:rPr>
          <w:rFonts w:ascii="Arial" w:hAnsi="Arial" w:cs="Arial"/>
          <w:lang w:val="mn-MN"/>
        </w:rPr>
        <w:t>1</w:t>
      </w:r>
      <w:r w:rsidR="00DD1BA3" w:rsidRPr="00DF3293">
        <w:rPr>
          <w:rFonts w:ascii="Arial" w:hAnsi="Arial" w:cs="Arial"/>
          <w:lang w:val="mn-MN"/>
        </w:rPr>
        <w:t xml:space="preserve">.5.Цахим хэлбэрээр </w:t>
      </w:r>
      <w:r w:rsidR="00837430" w:rsidRPr="00DF3293">
        <w:rPr>
          <w:rFonts w:ascii="Arial" w:hAnsi="Arial" w:cs="Arial"/>
          <w:lang w:val="mn-MN"/>
        </w:rPr>
        <w:t xml:space="preserve">явуулах </w:t>
      </w:r>
      <w:r w:rsidR="00DD1BA3" w:rsidRPr="00DF3293">
        <w:rPr>
          <w:rFonts w:ascii="Arial" w:hAnsi="Arial" w:cs="Arial"/>
          <w:lang w:val="mn-MN"/>
        </w:rPr>
        <w:t>дуудлага худалда</w:t>
      </w:r>
      <w:r w:rsidR="000843D3" w:rsidRPr="00DF3293">
        <w:rPr>
          <w:rFonts w:ascii="Arial" w:hAnsi="Arial" w:cs="Arial"/>
          <w:lang w:val="mn-MN"/>
        </w:rPr>
        <w:t xml:space="preserve">анд </w:t>
      </w:r>
      <w:r w:rsidR="00DD1BA3" w:rsidRPr="00DF3293">
        <w:rPr>
          <w:rFonts w:ascii="Arial" w:hAnsi="Arial" w:cs="Arial"/>
          <w:lang w:val="mn-MN"/>
        </w:rPr>
        <w:t>оролцогчид харилцаа холбооны сүлжээгээр дамжуулан дуудлага худалдаа зохион байгуулагчтай холбогдож, саналаа гаргана. Дуудлага худалдаанд оролцогчийн үнийн санал бусад оролцогч</w:t>
      </w:r>
      <w:r w:rsidR="00201A83" w:rsidRPr="00DF3293">
        <w:rPr>
          <w:rFonts w:ascii="Arial" w:hAnsi="Arial" w:cs="Arial"/>
          <w:lang w:val="mn-MN"/>
        </w:rPr>
        <w:t>ид</w:t>
      </w:r>
      <w:r w:rsidR="00DD1BA3" w:rsidRPr="00DF3293">
        <w:rPr>
          <w:rFonts w:ascii="Arial" w:hAnsi="Arial" w:cs="Arial"/>
          <w:lang w:val="mn-MN"/>
        </w:rPr>
        <w:t xml:space="preserve"> нэгэн зэрэг ил харагдах боломжтой байна.</w:t>
      </w:r>
    </w:p>
    <w:p w14:paraId="0878041C" w14:textId="77777777" w:rsidR="00DD1BA3" w:rsidRPr="00DF3293" w:rsidRDefault="00DD1BA3" w:rsidP="00F1067A">
      <w:pPr>
        <w:contextualSpacing/>
        <w:jc w:val="both"/>
        <w:rPr>
          <w:rFonts w:ascii="Arial" w:hAnsi="Arial" w:cs="Arial"/>
          <w:lang w:val="mn-MN"/>
        </w:rPr>
      </w:pPr>
    </w:p>
    <w:p w14:paraId="7F4254D9" w14:textId="3849B78A" w:rsidR="00DD1BA3" w:rsidRPr="00DF3293" w:rsidRDefault="005372BB" w:rsidP="00F1067A">
      <w:pPr>
        <w:ind w:firstLine="709"/>
        <w:contextualSpacing/>
        <w:jc w:val="both"/>
        <w:rPr>
          <w:rFonts w:ascii="Arial" w:hAnsi="Arial" w:cs="Arial"/>
          <w:lang w:val="mn-MN"/>
        </w:rPr>
      </w:pPr>
      <w:r w:rsidRPr="00DF3293">
        <w:rPr>
          <w:rFonts w:ascii="Arial" w:hAnsi="Arial" w:cs="Arial"/>
          <w:b/>
          <w:bCs/>
          <w:noProof/>
          <w:lang w:val="ca-ES" w:bidi="ar-DZ"/>
        </w:rPr>
        <w:t>5</w:t>
      </w:r>
      <w:r w:rsidR="00201A83" w:rsidRPr="00DF3293">
        <w:rPr>
          <w:rFonts w:ascii="Arial" w:hAnsi="Arial" w:cs="Arial"/>
          <w:b/>
          <w:bCs/>
          <w:noProof/>
          <w:lang w:val="ca-ES" w:bidi="ar-DZ"/>
        </w:rPr>
        <w:t>2</w:t>
      </w:r>
      <w:r w:rsidR="00DD1BA3" w:rsidRPr="00DF3293">
        <w:rPr>
          <w:rFonts w:ascii="Arial" w:hAnsi="Arial" w:cs="Arial"/>
          <w:b/>
          <w:bCs/>
          <w:noProof/>
          <w:lang w:val="ca-ES" w:bidi="ar-DZ"/>
        </w:rPr>
        <w:t xml:space="preserve"> дугаар </w:t>
      </w:r>
      <w:r w:rsidR="00DD1BA3" w:rsidRPr="00DF3293">
        <w:rPr>
          <w:rFonts w:ascii="Arial" w:hAnsi="Arial" w:cs="Arial"/>
          <w:b/>
          <w:bCs/>
          <w:lang w:val="mn-MN"/>
        </w:rPr>
        <w:t>зүйл.Дуудлага худалдааны үр дүнг батлах</w:t>
      </w:r>
    </w:p>
    <w:p w14:paraId="05DD18C5" w14:textId="77777777" w:rsidR="005A22BE" w:rsidRPr="00DF3293" w:rsidRDefault="005A22BE" w:rsidP="005A22BE">
      <w:pPr>
        <w:contextualSpacing/>
        <w:jc w:val="both"/>
        <w:rPr>
          <w:rFonts w:ascii="Arial" w:hAnsi="Arial" w:cs="Arial"/>
          <w:lang w:val="mn-MN"/>
        </w:rPr>
      </w:pPr>
    </w:p>
    <w:p w14:paraId="4C5C055B" w14:textId="17C938B4" w:rsidR="00DD1BA3" w:rsidRPr="00DF3293" w:rsidRDefault="005372BB" w:rsidP="00F1067A">
      <w:pPr>
        <w:ind w:firstLine="709"/>
        <w:contextualSpacing/>
        <w:jc w:val="both"/>
        <w:rPr>
          <w:rFonts w:ascii="Arial" w:hAnsi="Arial" w:cs="Arial"/>
          <w:lang w:val="mn-MN"/>
        </w:rPr>
      </w:pPr>
      <w:r w:rsidRPr="00DF3293">
        <w:rPr>
          <w:rFonts w:ascii="Arial" w:hAnsi="Arial" w:cs="Arial"/>
          <w:lang w:val="mn-MN"/>
        </w:rPr>
        <w:t>5</w:t>
      </w:r>
      <w:r w:rsidR="00201A83" w:rsidRPr="00DF3293">
        <w:rPr>
          <w:rFonts w:ascii="Arial" w:hAnsi="Arial" w:cs="Arial"/>
          <w:lang w:val="mn-MN"/>
        </w:rPr>
        <w:t>2</w:t>
      </w:r>
      <w:r w:rsidR="00DD1BA3" w:rsidRPr="00DF3293">
        <w:rPr>
          <w:rFonts w:ascii="Arial" w:hAnsi="Arial" w:cs="Arial"/>
          <w:lang w:val="mn-MN"/>
        </w:rPr>
        <w:t xml:space="preserve">.1.Танхимын </w:t>
      </w:r>
      <w:r w:rsidR="000C6B72" w:rsidRPr="00DF3293">
        <w:rPr>
          <w:rFonts w:ascii="Arial" w:hAnsi="Arial" w:cs="Arial"/>
          <w:lang w:val="mn-MN"/>
        </w:rPr>
        <w:t>хэлбэрээр</w:t>
      </w:r>
      <w:r w:rsidR="00DD1BA3" w:rsidRPr="00DF3293">
        <w:rPr>
          <w:rFonts w:ascii="Arial" w:hAnsi="Arial" w:cs="Arial"/>
          <w:lang w:val="mn-MN"/>
        </w:rPr>
        <w:t xml:space="preserve"> зохион байгуулсан дуудлага худалдааны ялагч ба хоёр дахь дээд үнийн санал </w:t>
      </w:r>
      <w:r w:rsidR="000C6B72" w:rsidRPr="00DF3293">
        <w:rPr>
          <w:rFonts w:ascii="Arial" w:hAnsi="Arial" w:cs="Arial"/>
          <w:lang w:val="mn-MN"/>
        </w:rPr>
        <w:t>гаргасан оролцогчийн</w:t>
      </w:r>
      <w:r w:rsidR="00DD1BA3" w:rsidRPr="00DF3293">
        <w:rPr>
          <w:rFonts w:ascii="Arial" w:hAnsi="Arial" w:cs="Arial"/>
          <w:lang w:val="mn-MN"/>
        </w:rPr>
        <w:t xml:space="preserve"> үнийн санал, бүртгэлийн дугаарыг дуудлага худалдааны ялагч тодормогц </w:t>
      </w:r>
      <w:r w:rsidR="000843D3" w:rsidRPr="00DF3293">
        <w:rPr>
          <w:rFonts w:ascii="Arial" w:hAnsi="Arial" w:cs="Arial"/>
          <w:lang w:val="mn-MN"/>
        </w:rPr>
        <w:t>нээлттэй</w:t>
      </w:r>
      <w:r w:rsidR="00DD1BA3" w:rsidRPr="00DF3293">
        <w:rPr>
          <w:rFonts w:ascii="Arial" w:hAnsi="Arial" w:cs="Arial"/>
          <w:lang w:val="mn-MN"/>
        </w:rPr>
        <w:t xml:space="preserve"> зарлан мэдэгдэнэ.</w:t>
      </w:r>
    </w:p>
    <w:p w14:paraId="01465E9C" w14:textId="77777777" w:rsidR="00DD1BA3" w:rsidRPr="00DF3293" w:rsidRDefault="00DD1BA3" w:rsidP="00F1067A">
      <w:pPr>
        <w:contextualSpacing/>
        <w:jc w:val="both"/>
        <w:rPr>
          <w:rFonts w:ascii="Arial" w:hAnsi="Arial" w:cs="Arial"/>
          <w:lang w:val="mn-MN"/>
        </w:rPr>
      </w:pPr>
    </w:p>
    <w:p w14:paraId="03A84564" w14:textId="501300A9" w:rsidR="00DD1BA3" w:rsidRPr="00DF3293" w:rsidRDefault="005372BB" w:rsidP="00F1067A">
      <w:pPr>
        <w:ind w:firstLine="709"/>
        <w:contextualSpacing/>
        <w:jc w:val="both"/>
        <w:rPr>
          <w:rFonts w:ascii="Arial" w:hAnsi="Arial" w:cs="Arial"/>
          <w:lang w:val="mn-MN"/>
        </w:rPr>
      </w:pPr>
      <w:r w:rsidRPr="00DF3293">
        <w:rPr>
          <w:rFonts w:ascii="Arial" w:hAnsi="Arial" w:cs="Arial"/>
          <w:lang w:val="mn-MN"/>
        </w:rPr>
        <w:t>5</w:t>
      </w:r>
      <w:r w:rsidR="000C6B72" w:rsidRPr="00DF3293">
        <w:rPr>
          <w:rFonts w:ascii="Arial" w:hAnsi="Arial" w:cs="Arial"/>
          <w:lang w:val="mn-MN"/>
        </w:rPr>
        <w:t>2</w:t>
      </w:r>
      <w:r w:rsidR="00DD1BA3" w:rsidRPr="00DF3293">
        <w:rPr>
          <w:rFonts w:ascii="Arial" w:hAnsi="Arial" w:cs="Arial"/>
          <w:lang w:val="mn-MN"/>
        </w:rPr>
        <w:t>.2.Цахим дуудлага худалдааны үр дүнг ялагч тодормогц бүх оролцогчид болон олон нийтэд харилцаа холбооны сүлжээгээр дамжуулан тэр даруй мэдэгдэнэ.</w:t>
      </w:r>
    </w:p>
    <w:p w14:paraId="697AC214" w14:textId="77777777" w:rsidR="00DD1BA3" w:rsidRPr="00DF3293" w:rsidRDefault="00DD1BA3" w:rsidP="00F1067A">
      <w:pPr>
        <w:contextualSpacing/>
        <w:jc w:val="both"/>
        <w:rPr>
          <w:rFonts w:ascii="Arial" w:hAnsi="Arial" w:cs="Arial"/>
          <w:lang w:val="mn-MN"/>
        </w:rPr>
      </w:pPr>
    </w:p>
    <w:p w14:paraId="257459CF" w14:textId="1787467B" w:rsidR="00DD1BA3" w:rsidRPr="00DF3293" w:rsidRDefault="005372BB" w:rsidP="00F1067A">
      <w:pPr>
        <w:ind w:firstLine="709"/>
        <w:contextualSpacing/>
        <w:jc w:val="both"/>
        <w:rPr>
          <w:rFonts w:ascii="Arial" w:hAnsi="Arial" w:cs="Arial"/>
          <w:lang w:val="mn-MN"/>
        </w:rPr>
      </w:pPr>
      <w:r w:rsidRPr="00DF3293">
        <w:rPr>
          <w:rFonts w:ascii="Arial" w:hAnsi="Arial" w:cs="Arial"/>
          <w:lang w:val="mn-MN"/>
        </w:rPr>
        <w:t>5</w:t>
      </w:r>
      <w:r w:rsidR="000C6B72" w:rsidRPr="00DF3293">
        <w:rPr>
          <w:rFonts w:ascii="Arial" w:hAnsi="Arial" w:cs="Arial"/>
          <w:lang w:val="mn-MN"/>
        </w:rPr>
        <w:t>2</w:t>
      </w:r>
      <w:r w:rsidR="00DD1BA3" w:rsidRPr="00DF3293">
        <w:rPr>
          <w:rFonts w:ascii="Arial" w:hAnsi="Arial" w:cs="Arial"/>
          <w:lang w:val="mn-MN"/>
        </w:rPr>
        <w:t>.3.Дуудлага худалдаа зохион байгуулах шийдвэр гаргасан этгээд дуудлага худалдааны үр дүнг хүлээж авснаас хойш ажлын 10 өдрийн дотор дуудлага худалдааг хүчинтэй эсэхийг баталгаажуулна.</w:t>
      </w:r>
    </w:p>
    <w:p w14:paraId="7BA61AEF" w14:textId="77777777" w:rsidR="00DD1BA3" w:rsidRPr="00DF3293" w:rsidRDefault="00DD1BA3" w:rsidP="00F1067A">
      <w:pPr>
        <w:contextualSpacing/>
        <w:jc w:val="both"/>
        <w:rPr>
          <w:rFonts w:ascii="Arial" w:hAnsi="Arial" w:cs="Arial"/>
          <w:lang w:val="mn-MN"/>
        </w:rPr>
      </w:pPr>
    </w:p>
    <w:p w14:paraId="2E6440A1" w14:textId="7DD2DE5D" w:rsidR="00DD1BA3" w:rsidRPr="00DF3293" w:rsidRDefault="005372BB" w:rsidP="00F1067A">
      <w:pPr>
        <w:ind w:firstLine="709"/>
        <w:contextualSpacing/>
        <w:jc w:val="both"/>
        <w:rPr>
          <w:rFonts w:ascii="Arial" w:hAnsi="Arial" w:cs="Arial"/>
          <w:lang w:val="mn-MN"/>
        </w:rPr>
      </w:pPr>
      <w:r w:rsidRPr="00DF3293">
        <w:rPr>
          <w:rFonts w:ascii="Arial" w:hAnsi="Arial" w:cs="Arial"/>
          <w:lang w:val="mn-MN"/>
        </w:rPr>
        <w:t>5</w:t>
      </w:r>
      <w:r w:rsidR="000C6B72" w:rsidRPr="00DF3293">
        <w:rPr>
          <w:rFonts w:ascii="Arial" w:hAnsi="Arial" w:cs="Arial"/>
          <w:lang w:val="mn-MN"/>
        </w:rPr>
        <w:t>2</w:t>
      </w:r>
      <w:r w:rsidR="00DD1BA3" w:rsidRPr="00DF3293">
        <w:rPr>
          <w:rFonts w:ascii="Arial" w:hAnsi="Arial" w:cs="Arial"/>
          <w:lang w:val="mn-MN"/>
        </w:rPr>
        <w:t>.4.Дуудлага худалдааны үр дүнг баталгаажуулсан шийдвэрт дуудлага худалдааны ялагчийн нэр, ялсан үнийн санал болон хоёр дахь дээд үнийн санал ирүүлсэн этгээдийн нэрийг үнийн саналын хамт тусгана.</w:t>
      </w:r>
    </w:p>
    <w:p w14:paraId="5710396D" w14:textId="77777777" w:rsidR="00DD1BA3" w:rsidRPr="00DF3293" w:rsidRDefault="00DD1BA3" w:rsidP="00F1067A">
      <w:pPr>
        <w:contextualSpacing/>
        <w:jc w:val="both"/>
        <w:rPr>
          <w:rFonts w:ascii="Arial" w:hAnsi="Arial" w:cs="Arial"/>
          <w:lang w:val="mn-MN"/>
        </w:rPr>
      </w:pPr>
    </w:p>
    <w:p w14:paraId="2477FBBE" w14:textId="22F18C4B" w:rsidR="00DD1BA3" w:rsidRPr="00DF3293" w:rsidRDefault="005372BB" w:rsidP="00F1067A">
      <w:pPr>
        <w:ind w:firstLine="709"/>
        <w:contextualSpacing/>
        <w:jc w:val="both"/>
        <w:rPr>
          <w:rFonts w:ascii="Arial" w:hAnsi="Arial" w:cs="Arial"/>
          <w:lang w:val="mn-MN"/>
        </w:rPr>
      </w:pPr>
      <w:r w:rsidRPr="00DF3293">
        <w:rPr>
          <w:rFonts w:ascii="Arial" w:hAnsi="Arial" w:cs="Arial"/>
          <w:lang w:val="mn-MN"/>
        </w:rPr>
        <w:t>5</w:t>
      </w:r>
      <w:r w:rsidR="000C6B72" w:rsidRPr="00DF3293">
        <w:rPr>
          <w:rFonts w:ascii="Arial" w:hAnsi="Arial" w:cs="Arial"/>
          <w:lang w:val="mn-MN"/>
        </w:rPr>
        <w:t>2</w:t>
      </w:r>
      <w:r w:rsidR="00DD1BA3" w:rsidRPr="00DF3293">
        <w:rPr>
          <w:rFonts w:ascii="Arial" w:hAnsi="Arial" w:cs="Arial"/>
          <w:lang w:val="mn-MN"/>
        </w:rPr>
        <w:t>.5.</w:t>
      </w:r>
      <w:r w:rsidR="00B2577A" w:rsidRPr="00DF3293">
        <w:rPr>
          <w:rFonts w:ascii="Arial" w:hAnsi="Arial" w:cs="Arial"/>
          <w:lang w:val="mn-MN"/>
        </w:rPr>
        <w:t>Дараах тохиолдолд д</w:t>
      </w:r>
      <w:r w:rsidR="00DD1BA3" w:rsidRPr="00DF3293">
        <w:rPr>
          <w:rFonts w:ascii="Arial" w:hAnsi="Arial" w:cs="Arial"/>
          <w:lang w:val="mn-MN"/>
        </w:rPr>
        <w:t>уудлага худалдааны үр дүнг баталгаажуулахаас татгалзаж, энэ тухай зарлана:</w:t>
      </w:r>
    </w:p>
    <w:p w14:paraId="2A016624" w14:textId="77777777" w:rsidR="00DD1BA3" w:rsidRPr="00DF3293" w:rsidRDefault="00DD1BA3" w:rsidP="00F1067A">
      <w:pPr>
        <w:contextualSpacing/>
        <w:jc w:val="both"/>
        <w:rPr>
          <w:rFonts w:ascii="Arial" w:hAnsi="Arial" w:cs="Arial"/>
          <w:lang w:val="mn-MN"/>
        </w:rPr>
      </w:pPr>
    </w:p>
    <w:p w14:paraId="4557E52D" w14:textId="2273DBAB" w:rsidR="006E35EA" w:rsidRPr="00DF3293" w:rsidRDefault="005372BB" w:rsidP="00F1067A">
      <w:pPr>
        <w:ind w:firstLine="1418"/>
        <w:contextualSpacing/>
        <w:jc w:val="both"/>
        <w:rPr>
          <w:rFonts w:ascii="Arial" w:hAnsi="Arial" w:cs="Arial"/>
          <w:lang w:val="mn-MN"/>
        </w:rPr>
      </w:pPr>
      <w:r w:rsidRPr="00DF3293">
        <w:rPr>
          <w:rFonts w:ascii="Arial" w:hAnsi="Arial" w:cs="Arial"/>
          <w:lang w:val="mn-MN"/>
        </w:rPr>
        <w:t>5</w:t>
      </w:r>
      <w:r w:rsidR="000C6B72" w:rsidRPr="00DF3293">
        <w:rPr>
          <w:rFonts w:ascii="Arial" w:hAnsi="Arial" w:cs="Arial"/>
          <w:lang w:val="mn-MN"/>
        </w:rPr>
        <w:t>2</w:t>
      </w:r>
      <w:r w:rsidR="00DD1BA3" w:rsidRPr="00DF3293">
        <w:rPr>
          <w:rFonts w:ascii="Arial" w:hAnsi="Arial" w:cs="Arial"/>
          <w:lang w:val="mn-MN"/>
        </w:rPr>
        <w:t xml:space="preserve">.5.1.оролцогчид хөтлөгчийн зааварчилгааг дагаагүй, дуудлага худалдааны </w:t>
      </w:r>
      <w:r w:rsidR="000C6B72" w:rsidRPr="00DF3293">
        <w:rPr>
          <w:rFonts w:ascii="Arial" w:hAnsi="Arial" w:cs="Arial"/>
          <w:lang w:val="mn-MN"/>
        </w:rPr>
        <w:t>дэг</w:t>
      </w:r>
      <w:r w:rsidR="00DD1BA3" w:rsidRPr="00DF3293">
        <w:rPr>
          <w:rFonts w:ascii="Arial" w:hAnsi="Arial" w:cs="Arial"/>
          <w:lang w:val="mn-MN"/>
        </w:rPr>
        <w:t xml:space="preserve">, </w:t>
      </w:r>
      <w:r w:rsidR="000C6B72" w:rsidRPr="00DF3293">
        <w:rPr>
          <w:rFonts w:ascii="Arial" w:hAnsi="Arial" w:cs="Arial"/>
          <w:lang w:val="mn-MN"/>
        </w:rPr>
        <w:t>журам</w:t>
      </w:r>
      <w:r w:rsidR="00DD1BA3" w:rsidRPr="00DF3293">
        <w:rPr>
          <w:rFonts w:ascii="Arial" w:hAnsi="Arial" w:cs="Arial"/>
          <w:lang w:val="mn-MN"/>
        </w:rPr>
        <w:t xml:space="preserve"> зөрчсөн нь дуудлага худалдааны үр дүнд нөлөөлсөн бол;</w:t>
      </w:r>
    </w:p>
    <w:p w14:paraId="09EA52B8" w14:textId="77777777" w:rsidR="006E35EA" w:rsidRPr="00DF3293" w:rsidRDefault="006E35EA" w:rsidP="00F1067A">
      <w:pPr>
        <w:contextualSpacing/>
        <w:jc w:val="both"/>
        <w:rPr>
          <w:rFonts w:ascii="Arial" w:hAnsi="Arial" w:cs="Arial"/>
          <w:lang w:val="mn-MN"/>
        </w:rPr>
      </w:pPr>
    </w:p>
    <w:p w14:paraId="0094E2A2" w14:textId="239D5288" w:rsidR="006E35EA" w:rsidRPr="00DF3293" w:rsidRDefault="005372BB" w:rsidP="00F1067A">
      <w:pPr>
        <w:ind w:firstLine="1418"/>
        <w:contextualSpacing/>
        <w:jc w:val="both"/>
        <w:rPr>
          <w:rFonts w:ascii="Arial" w:hAnsi="Arial" w:cs="Arial"/>
          <w:lang w:val="mn-MN"/>
        </w:rPr>
      </w:pPr>
      <w:r w:rsidRPr="00DF3293">
        <w:rPr>
          <w:rFonts w:ascii="Arial" w:hAnsi="Arial" w:cs="Arial"/>
          <w:lang w:val="mn-MN"/>
        </w:rPr>
        <w:t>5</w:t>
      </w:r>
      <w:r w:rsidR="000C6B72" w:rsidRPr="00DF3293">
        <w:rPr>
          <w:rFonts w:ascii="Arial" w:hAnsi="Arial" w:cs="Arial"/>
          <w:lang w:val="mn-MN"/>
        </w:rPr>
        <w:t>2</w:t>
      </w:r>
      <w:r w:rsidR="00DD1BA3" w:rsidRPr="00DF3293">
        <w:rPr>
          <w:rFonts w:ascii="Arial" w:hAnsi="Arial" w:cs="Arial"/>
          <w:lang w:val="mn-MN"/>
        </w:rPr>
        <w:t>.5.2.дуудлага худалдааны үеэр оролцогчид өөр хоорондоо хуйвалдсан, түүнтэй төсөөтэй үйлдэл гаргасан бөгөөд энэ нь дуудлага худалдааны үр дүнд нөлөөлсөн болох нь илэрсэн бол;</w:t>
      </w:r>
    </w:p>
    <w:p w14:paraId="708F2144" w14:textId="77777777" w:rsidR="006E35EA" w:rsidRPr="00DF3293" w:rsidRDefault="006E35EA" w:rsidP="00F1067A">
      <w:pPr>
        <w:contextualSpacing/>
        <w:jc w:val="both"/>
        <w:rPr>
          <w:rFonts w:ascii="Arial" w:hAnsi="Arial" w:cs="Arial"/>
          <w:lang w:val="mn-MN"/>
        </w:rPr>
      </w:pPr>
    </w:p>
    <w:p w14:paraId="2A38BB46" w14:textId="3F3197EC" w:rsidR="006E35EA" w:rsidRPr="00DF3293" w:rsidRDefault="005372BB" w:rsidP="00F1067A">
      <w:pPr>
        <w:ind w:firstLine="1418"/>
        <w:contextualSpacing/>
        <w:jc w:val="both"/>
        <w:rPr>
          <w:rFonts w:ascii="Arial" w:hAnsi="Arial" w:cs="Arial"/>
          <w:lang w:val="mn-MN"/>
        </w:rPr>
      </w:pPr>
      <w:r w:rsidRPr="00DF3293">
        <w:rPr>
          <w:rFonts w:ascii="Arial" w:hAnsi="Arial" w:cs="Arial"/>
          <w:lang w:val="mn-MN"/>
        </w:rPr>
        <w:t>5</w:t>
      </w:r>
      <w:r w:rsidR="000C6B72" w:rsidRPr="00DF3293">
        <w:rPr>
          <w:rFonts w:ascii="Arial" w:hAnsi="Arial" w:cs="Arial"/>
          <w:lang w:val="mn-MN"/>
        </w:rPr>
        <w:t>2</w:t>
      </w:r>
      <w:r w:rsidR="00DD1BA3" w:rsidRPr="00DF3293">
        <w:rPr>
          <w:rFonts w:ascii="Arial" w:hAnsi="Arial" w:cs="Arial"/>
          <w:lang w:val="mn-MN"/>
        </w:rPr>
        <w:t>.5.3.дуудлага худалдааг зохион байгуулах этгээд, эсхүл дуудлага худалдааны хөтлөгч нь дуудлага худалдаа явуулах</w:t>
      </w:r>
      <w:r w:rsidR="000C6B72" w:rsidRPr="00DF3293">
        <w:rPr>
          <w:rFonts w:ascii="Arial" w:hAnsi="Arial" w:cs="Arial"/>
          <w:lang w:val="mn-MN"/>
        </w:rPr>
        <w:t xml:space="preserve"> </w:t>
      </w:r>
      <w:r w:rsidR="00DD1BA3" w:rsidRPr="00DF3293">
        <w:rPr>
          <w:rFonts w:ascii="Arial" w:hAnsi="Arial" w:cs="Arial"/>
          <w:lang w:val="mn-MN"/>
        </w:rPr>
        <w:t>дэг</w:t>
      </w:r>
      <w:r w:rsidR="000C6B72" w:rsidRPr="00DF3293">
        <w:rPr>
          <w:rFonts w:ascii="Arial" w:hAnsi="Arial" w:cs="Arial"/>
          <w:lang w:val="mn-MN"/>
        </w:rPr>
        <w:t>, журмыг</w:t>
      </w:r>
      <w:r w:rsidR="00DD1BA3" w:rsidRPr="00DF3293">
        <w:rPr>
          <w:rFonts w:ascii="Arial" w:hAnsi="Arial" w:cs="Arial"/>
          <w:lang w:val="mn-MN"/>
        </w:rPr>
        <w:t xml:space="preserve"> зөрчсөн нь дуудлага худалдааны үр дүнд нөлөөлсөн бол;</w:t>
      </w:r>
    </w:p>
    <w:p w14:paraId="74A2F2EE" w14:textId="77777777" w:rsidR="006E35EA" w:rsidRPr="00DF3293" w:rsidRDefault="006E35EA" w:rsidP="00F1067A">
      <w:pPr>
        <w:contextualSpacing/>
        <w:jc w:val="both"/>
        <w:rPr>
          <w:rFonts w:ascii="Arial" w:hAnsi="Arial" w:cs="Arial"/>
          <w:lang w:val="mn-MN"/>
        </w:rPr>
      </w:pPr>
    </w:p>
    <w:p w14:paraId="1D670B8D" w14:textId="04756306" w:rsidR="00657495" w:rsidRPr="00DF3293" w:rsidRDefault="000764CC" w:rsidP="00045A6A">
      <w:pPr>
        <w:ind w:firstLine="1418"/>
        <w:contextualSpacing/>
        <w:jc w:val="both"/>
        <w:rPr>
          <w:rFonts w:ascii="Arial" w:hAnsi="Arial" w:cs="Arial"/>
          <w:lang w:val="mn-MN"/>
        </w:rPr>
      </w:pPr>
      <w:r w:rsidRPr="00DF3293">
        <w:rPr>
          <w:rFonts w:ascii="Arial" w:hAnsi="Arial" w:cs="Arial"/>
        </w:rPr>
        <w:t>5</w:t>
      </w:r>
      <w:r w:rsidR="000C6B72" w:rsidRPr="00DF3293">
        <w:rPr>
          <w:rFonts w:ascii="Arial" w:hAnsi="Arial" w:cs="Arial"/>
        </w:rPr>
        <w:t>2</w:t>
      </w:r>
      <w:r w:rsidR="00DD1BA3" w:rsidRPr="00DF3293">
        <w:rPr>
          <w:rFonts w:ascii="Arial" w:hAnsi="Arial" w:cs="Arial"/>
          <w:lang w:val="mn-MN"/>
        </w:rPr>
        <w:t>.5.4.дуудлага худалдааны ялагч нь дуудлага худалдаанд оролцох эрхгүй этгээд бол.</w:t>
      </w:r>
    </w:p>
    <w:p w14:paraId="1CDABF5A" w14:textId="77777777" w:rsidR="00877384" w:rsidRPr="00DF3293" w:rsidRDefault="00877384" w:rsidP="00877384">
      <w:pPr>
        <w:contextualSpacing/>
        <w:jc w:val="both"/>
        <w:rPr>
          <w:rFonts w:ascii="Arial" w:hAnsi="Arial" w:cs="Arial"/>
          <w:lang w:val="mn-MN"/>
        </w:rPr>
      </w:pPr>
    </w:p>
    <w:p w14:paraId="546D176B" w14:textId="53D13B75" w:rsidR="00DD1BA3" w:rsidRPr="00DF3293" w:rsidRDefault="000764CC" w:rsidP="00F1067A">
      <w:pPr>
        <w:ind w:firstLine="709"/>
        <w:contextualSpacing/>
        <w:jc w:val="both"/>
        <w:rPr>
          <w:rFonts w:ascii="Arial" w:hAnsi="Arial" w:cs="Arial"/>
          <w:lang w:val="mn-MN"/>
        </w:rPr>
      </w:pPr>
      <w:r w:rsidRPr="00DF3293">
        <w:rPr>
          <w:rFonts w:ascii="Arial" w:hAnsi="Arial" w:cs="Arial"/>
          <w:lang w:val="mn-MN"/>
        </w:rPr>
        <w:t>5</w:t>
      </w:r>
      <w:r w:rsidR="000C6B72" w:rsidRPr="00DF3293">
        <w:rPr>
          <w:rFonts w:ascii="Arial" w:hAnsi="Arial" w:cs="Arial"/>
          <w:lang w:val="mn-MN"/>
        </w:rPr>
        <w:t>2</w:t>
      </w:r>
      <w:r w:rsidR="00DD1BA3" w:rsidRPr="00DF3293">
        <w:rPr>
          <w:rFonts w:ascii="Arial" w:hAnsi="Arial" w:cs="Arial"/>
          <w:lang w:val="mn-MN"/>
        </w:rPr>
        <w:t>.6.Дуудлага худалдааны үр дүнг баталгаажуулахаас татгалзах шийдвэрт шалтгааныг тодорхой тусгана.</w:t>
      </w:r>
    </w:p>
    <w:p w14:paraId="7828450D" w14:textId="77777777" w:rsidR="00DD1BA3" w:rsidRPr="00DF3293" w:rsidRDefault="00DD1BA3" w:rsidP="00F1067A">
      <w:pPr>
        <w:contextualSpacing/>
        <w:jc w:val="both"/>
        <w:rPr>
          <w:rFonts w:ascii="Arial" w:hAnsi="Arial" w:cs="Arial"/>
          <w:lang w:val="mn-MN"/>
        </w:rPr>
      </w:pPr>
    </w:p>
    <w:p w14:paraId="32BAE80F" w14:textId="29F68523" w:rsidR="00DD1BA3" w:rsidRPr="00DF3293" w:rsidRDefault="000764CC" w:rsidP="003F12DD">
      <w:pPr>
        <w:ind w:firstLine="709"/>
        <w:contextualSpacing/>
        <w:jc w:val="both"/>
        <w:rPr>
          <w:rFonts w:ascii="Arial" w:hAnsi="Arial" w:cs="Arial"/>
          <w:lang w:val="mn-MN"/>
        </w:rPr>
      </w:pPr>
      <w:r w:rsidRPr="00DF3293">
        <w:rPr>
          <w:rFonts w:ascii="Arial" w:hAnsi="Arial" w:cs="Arial"/>
          <w:b/>
          <w:bCs/>
          <w:lang w:val="mn-MN"/>
        </w:rPr>
        <w:t>5</w:t>
      </w:r>
      <w:r w:rsidR="00C5457F" w:rsidRPr="00DF3293">
        <w:rPr>
          <w:rFonts w:ascii="Arial" w:hAnsi="Arial" w:cs="Arial"/>
          <w:b/>
          <w:bCs/>
          <w:lang w:val="mn-MN"/>
        </w:rPr>
        <w:t>3</w:t>
      </w:r>
      <w:r w:rsidR="006E35EA" w:rsidRPr="00DF3293">
        <w:rPr>
          <w:rFonts w:ascii="Arial" w:hAnsi="Arial" w:cs="Arial"/>
          <w:b/>
          <w:bCs/>
          <w:lang w:val="mn-MN"/>
        </w:rPr>
        <w:t xml:space="preserve"> </w:t>
      </w:r>
      <w:r w:rsidR="00DD1BA3" w:rsidRPr="00DF3293">
        <w:rPr>
          <w:rFonts w:ascii="Arial" w:hAnsi="Arial" w:cs="Arial"/>
          <w:b/>
          <w:bCs/>
          <w:lang w:val="mn-MN"/>
        </w:rPr>
        <w:t>д</w:t>
      </w:r>
      <w:r w:rsidR="00C5457F" w:rsidRPr="00DF3293">
        <w:rPr>
          <w:rFonts w:ascii="Arial" w:hAnsi="Arial" w:cs="Arial"/>
          <w:b/>
          <w:bCs/>
          <w:lang w:val="mn-MN"/>
        </w:rPr>
        <w:t>у</w:t>
      </w:r>
      <w:r w:rsidR="00DD1BA3" w:rsidRPr="00DF3293">
        <w:rPr>
          <w:rFonts w:ascii="Arial" w:hAnsi="Arial" w:cs="Arial"/>
          <w:b/>
          <w:bCs/>
          <w:lang w:val="mn-MN"/>
        </w:rPr>
        <w:t>г</w:t>
      </w:r>
      <w:r w:rsidR="00C5457F" w:rsidRPr="00DF3293">
        <w:rPr>
          <w:rFonts w:ascii="Arial" w:hAnsi="Arial" w:cs="Arial"/>
          <w:b/>
          <w:bCs/>
          <w:lang w:val="mn-MN"/>
        </w:rPr>
        <w:t>аа</w:t>
      </w:r>
      <w:r w:rsidR="00DD1BA3" w:rsidRPr="00DF3293">
        <w:rPr>
          <w:rFonts w:ascii="Arial" w:hAnsi="Arial" w:cs="Arial"/>
          <w:b/>
          <w:bCs/>
          <w:lang w:val="mn-MN"/>
        </w:rPr>
        <w:t>р зүйл.Дуудлага худалдааг дахин зарлах</w:t>
      </w:r>
    </w:p>
    <w:p w14:paraId="111E30BB" w14:textId="77777777" w:rsidR="003F12DD" w:rsidRPr="00DF3293" w:rsidRDefault="003F12DD" w:rsidP="003F12DD">
      <w:pPr>
        <w:contextualSpacing/>
        <w:jc w:val="both"/>
        <w:rPr>
          <w:rFonts w:ascii="Arial" w:hAnsi="Arial" w:cs="Arial"/>
          <w:lang w:val="mn-MN"/>
        </w:rPr>
      </w:pPr>
    </w:p>
    <w:p w14:paraId="47655407" w14:textId="49A61091" w:rsidR="00DD1BA3" w:rsidRPr="00DF3293" w:rsidRDefault="000764CC" w:rsidP="00F1067A">
      <w:pPr>
        <w:ind w:firstLine="709"/>
        <w:contextualSpacing/>
        <w:jc w:val="both"/>
        <w:rPr>
          <w:rFonts w:ascii="Arial" w:hAnsi="Arial" w:cs="Arial"/>
          <w:bCs/>
          <w:lang w:val="mn-MN"/>
        </w:rPr>
      </w:pPr>
      <w:r w:rsidRPr="00DF3293">
        <w:rPr>
          <w:rFonts w:ascii="Arial" w:hAnsi="Arial" w:cs="Arial"/>
          <w:bCs/>
          <w:lang w:val="mn-MN"/>
        </w:rPr>
        <w:t>5</w:t>
      </w:r>
      <w:r w:rsidR="00C5457F" w:rsidRPr="00DF3293">
        <w:rPr>
          <w:rFonts w:ascii="Arial" w:hAnsi="Arial" w:cs="Arial"/>
          <w:bCs/>
          <w:lang w:val="mn-MN"/>
        </w:rPr>
        <w:t>3</w:t>
      </w:r>
      <w:r w:rsidR="00DD1BA3" w:rsidRPr="00DF3293">
        <w:rPr>
          <w:rFonts w:ascii="Arial" w:hAnsi="Arial" w:cs="Arial"/>
          <w:bCs/>
          <w:lang w:val="mn-MN"/>
        </w:rPr>
        <w:t>.1.Дуудлага худалдааг дараах тохиолдолд дахин зарлана:</w:t>
      </w:r>
    </w:p>
    <w:p w14:paraId="15555C73" w14:textId="77777777" w:rsidR="00DD1BA3" w:rsidRPr="00DF3293" w:rsidRDefault="00DD1BA3" w:rsidP="00F1067A">
      <w:pPr>
        <w:contextualSpacing/>
        <w:jc w:val="both"/>
        <w:rPr>
          <w:rFonts w:ascii="Arial" w:hAnsi="Arial" w:cs="Arial"/>
          <w:bCs/>
          <w:lang w:val="mn-MN"/>
        </w:rPr>
      </w:pPr>
    </w:p>
    <w:p w14:paraId="6632C2C7" w14:textId="74933C5D" w:rsidR="00917612" w:rsidRPr="00DF3293" w:rsidRDefault="000764CC" w:rsidP="00F1067A">
      <w:pPr>
        <w:ind w:firstLine="1418"/>
        <w:contextualSpacing/>
        <w:jc w:val="both"/>
        <w:rPr>
          <w:rFonts w:ascii="Arial" w:hAnsi="Arial" w:cs="Arial"/>
          <w:bCs/>
          <w:lang w:val="mn-MN"/>
        </w:rPr>
      </w:pPr>
      <w:r w:rsidRPr="00DF3293">
        <w:rPr>
          <w:rFonts w:ascii="Arial" w:hAnsi="Arial" w:cs="Arial"/>
          <w:bCs/>
          <w:lang w:val="mn-MN"/>
        </w:rPr>
        <w:t>5</w:t>
      </w:r>
      <w:r w:rsidR="00C5457F" w:rsidRPr="00DF3293">
        <w:rPr>
          <w:rFonts w:ascii="Arial" w:hAnsi="Arial" w:cs="Arial"/>
          <w:bCs/>
          <w:lang w:val="mn-MN"/>
        </w:rPr>
        <w:t>3</w:t>
      </w:r>
      <w:r w:rsidR="00DD1BA3" w:rsidRPr="00DF3293">
        <w:rPr>
          <w:rFonts w:ascii="Arial" w:hAnsi="Arial" w:cs="Arial"/>
          <w:bCs/>
          <w:lang w:val="mn-MN"/>
        </w:rPr>
        <w:t xml:space="preserve">.1.1.хоёроос </w:t>
      </w:r>
      <w:r w:rsidR="00B95304" w:rsidRPr="00DF3293">
        <w:rPr>
          <w:rFonts w:ascii="Arial" w:hAnsi="Arial" w:cs="Arial"/>
          <w:bCs/>
          <w:lang w:val="mn-MN"/>
        </w:rPr>
        <w:t>д</w:t>
      </w:r>
      <w:r w:rsidR="00EF4508" w:rsidRPr="00DF3293">
        <w:rPr>
          <w:rFonts w:ascii="Arial" w:hAnsi="Arial" w:cs="Arial"/>
          <w:bCs/>
          <w:lang w:val="mn-MN"/>
        </w:rPr>
        <w:t>оош</w:t>
      </w:r>
      <w:r w:rsidR="00DD1BA3" w:rsidRPr="00DF3293">
        <w:rPr>
          <w:rFonts w:ascii="Arial" w:hAnsi="Arial" w:cs="Arial"/>
          <w:bCs/>
          <w:lang w:val="mn-MN"/>
        </w:rPr>
        <w:t xml:space="preserve"> оролцогч </w:t>
      </w:r>
      <w:r w:rsidR="00B95304" w:rsidRPr="00DF3293">
        <w:rPr>
          <w:rFonts w:ascii="Arial" w:hAnsi="Arial" w:cs="Arial"/>
          <w:bCs/>
          <w:lang w:val="mn-MN"/>
        </w:rPr>
        <w:t>бүртгүүлсэн</w:t>
      </w:r>
      <w:r w:rsidR="00DD1BA3" w:rsidRPr="00DF3293">
        <w:rPr>
          <w:rFonts w:ascii="Arial" w:hAnsi="Arial" w:cs="Arial"/>
          <w:bCs/>
          <w:lang w:val="mn-MN"/>
        </w:rPr>
        <w:t xml:space="preserve">, эсхүл </w:t>
      </w:r>
      <w:r w:rsidR="00877384" w:rsidRPr="00DF3293">
        <w:rPr>
          <w:rFonts w:ascii="Arial" w:hAnsi="Arial" w:cs="Arial"/>
          <w:bCs/>
          <w:lang w:val="mn-MN"/>
        </w:rPr>
        <w:t xml:space="preserve">дуудлага худалдаанд </w:t>
      </w:r>
      <w:r w:rsidR="00DD1BA3" w:rsidRPr="00DF3293">
        <w:rPr>
          <w:rFonts w:ascii="Arial" w:hAnsi="Arial" w:cs="Arial"/>
          <w:bCs/>
          <w:lang w:val="mn-MN"/>
        </w:rPr>
        <w:t>оролц</w:t>
      </w:r>
      <w:r w:rsidR="002F1E8B" w:rsidRPr="00DF3293">
        <w:rPr>
          <w:rFonts w:ascii="Arial" w:hAnsi="Arial" w:cs="Arial"/>
          <w:bCs/>
          <w:lang w:val="mn-MN"/>
        </w:rPr>
        <w:t>сон</w:t>
      </w:r>
      <w:r w:rsidR="00DD1BA3" w:rsidRPr="00DF3293">
        <w:rPr>
          <w:rFonts w:ascii="Arial" w:hAnsi="Arial" w:cs="Arial"/>
          <w:bCs/>
          <w:lang w:val="mn-MN"/>
        </w:rPr>
        <w:t>;</w:t>
      </w:r>
    </w:p>
    <w:p w14:paraId="26F2D7FC" w14:textId="77777777" w:rsidR="00D24B9D" w:rsidRPr="00DF3293" w:rsidRDefault="00D24B9D" w:rsidP="00D24B9D">
      <w:pPr>
        <w:contextualSpacing/>
        <w:jc w:val="both"/>
        <w:rPr>
          <w:rFonts w:ascii="Arial" w:hAnsi="Arial" w:cs="Arial"/>
          <w:bCs/>
          <w:lang w:val="mn-MN"/>
        </w:rPr>
      </w:pPr>
    </w:p>
    <w:p w14:paraId="1DFCC5CF" w14:textId="73B4B210" w:rsidR="003A799E" w:rsidRPr="00DF3293" w:rsidRDefault="000764CC" w:rsidP="00F1067A">
      <w:pPr>
        <w:ind w:firstLine="1418"/>
        <w:contextualSpacing/>
        <w:jc w:val="both"/>
        <w:rPr>
          <w:rFonts w:ascii="Arial" w:hAnsi="Arial" w:cs="Arial"/>
          <w:bCs/>
          <w:lang w:val="mn-MN"/>
        </w:rPr>
      </w:pPr>
      <w:r w:rsidRPr="00DF3293">
        <w:rPr>
          <w:rFonts w:ascii="Arial" w:hAnsi="Arial" w:cs="Arial"/>
          <w:bCs/>
          <w:lang w:val="mn-MN"/>
        </w:rPr>
        <w:t>5</w:t>
      </w:r>
      <w:r w:rsidR="00C5457F" w:rsidRPr="00DF3293">
        <w:rPr>
          <w:rFonts w:ascii="Arial" w:hAnsi="Arial" w:cs="Arial"/>
          <w:bCs/>
          <w:lang w:val="mn-MN"/>
        </w:rPr>
        <w:t>3</w:t>
      </w:r>
      <w:r w:rsidR="00DD1BA3" w:rsidRPr="00DF3293">
        <w:rPr>
          <w:rFonts w:ascii="Arial" w:hAnsi="Arial" w:cs="Arial"/>
          <w:bCs/>
          <w:lang w:val="mn-MN"/>
        </w:rPr>
        <w:t xml:space="preserve">.1.2.хоёроос доош санал </w:t>
      </w:r>
      <w:r w:rsidR="0089505D" w:rsidRPr="00DF3293">
        <w:rPr>
          <w:rFonts w:ascii="Arial" w:hAnsi="Arial" w:cs="Arial"/>
          <w:bCs/>
          <w:lang w:val="mn-MN"/>
        </w:rPr>
        <w:t>ирсэн</w:t>
      </w:r>
      <w:r w:rsidR="00DD1BA3" w:rsidRPr="00DF3293">
        <w:rPr>
          <w:rFonts w:ascii="Arial" w:hAnsi="Arial" w:cs="Arial"/>
          <w:bCs/>
          <w:lang w:val="mn-MN"/>
        </w:rPr>
        <w:t>, эсхүл шаардлага хангасан санал ирээгүй;</w:t>
      </w:r>
    </w:p>
    <w:p w14:paraId="1E7EFE26" w14:textId="77777777" w:rsidR="003A799E" w:rsidRPr="00DF3293" w:rsidRDefault="003A799E" w:rsidP="00F1067A">
      <w:pPr>
        <w:contextualSpacing/>
        <w:jc w:val="both"/>
        <w:rPr>
          <w:rFonts w:ascii="Arial" w:hAnsi="Arial" w:cs="Arial"/>
          <w:bCs/>
          <w:lang w:val="mn-MN"/>
        </w:rPr>
      </w:pPr>
    </w:p>
    <w:p w14:paraId="4FB53193" w14:textId="1A757A8E" w:rsidR="003A799E" w:rsidRPr="00DF3293" w:rsidRDefault="000764CC" w:rsidP="00F1067A">
      <w:pPr>
        <w:ind w:firstLine="1418"/>
        <w:contextualSpacing/>
        <w:jc w:val="both"/>
        <w:rPr>
          <w:rFonts w:ascii="Arial" w:hAnsi="Arial" w:cs="Arial"/>
          <w:bCs/>
          <w:lang w:val="mn-MN"/>
        </w:rPr>
      </w:pPr>
      <w:r w:rsidRPr="00DF3293">
        <w:rPr>
          <w:rFonts w:ascii="Arial" w:hAnsi="Arial" w:cs="Arial"/>
          <w:bCs/>
          <w:lang w:val="mn-MN"/>
        </w:rPr>
        <w:t>5</w:t>
      </w:r>
      <w:r w:rsidR="00C5457F" w:rsidRPr="00DF3293">
        <w:rPr>
          <w:rFonts w:ascii="Arial" w:hAnsi="Arial" w:cs="Arial"/>
          <w:bCs/>
          <w:lang w:val="mn-MN"/>
        </w:rPr>
        <w:t>3</w:t>
      </w:r>
      <w:r w:rsidR="00DD1BA3" w:rsidRPr="00DF3293">
        <w:rPr>
          <w:rFonts w:ascii="Arial" w:hAnsi="Arial" w:cs="Arial"/>
          <w:bCs/>
          <w:lang w:val="mn-MN"/>
        </w:rPr>
        <w:t xml:space="preserve">.1.3.энэ хуулийн </w:t>
      </w:r>
      <w:r w:rsidR="00EA0D0E" w:rsidRPr="00DF3293">
        <w:rPr>
          <w:rFonts w:ascii="Arial" w:hAnsi="Arial" w:cs="Arial"/>
          <w:bCs/>
          <w:lang w:val="mn-MN"/>
        </w:rPr>
        <w:t>5</w:t>
      </w:r>
      <w:r w:rsidR="00C5457F" w:rsidRPr="00DF3293">
        <w:rPr>
          <w:rFonts w:ascii="Arial" w:hAnsi="Arial" w:cs="Arial"/>
          <w:bCs/>
          <w:lang w:val="mn-MN"/>
        </w:rPr>
        <w:t>4</w:t>
      </w:r>
      <w:r w:rsidR="00DD1BA3" w:rsidRPr="00DF3293">
        <w:rPr>
          <w:rFonts w:ascii="Arial" w:hAnsi="Arial" w:cs="Arial"/>
          <w:bCs/>
          <w:lang w:val="mn-MN"/>
        </w:rPr>
        <w:t>.</w:t>
      </w:r>
      <w:r w:rsidR="00EA0D0E" w:rsidRPr="00DF3293">
        <w:rPr>
          <w:rFonts w:ascii="Arial" w:hAnsi="Arial" w:cs="Arial"/>
          <w:bCs/>
          <w:lang w:val="mn-MN"/>
        </w:rPr>
        <w:t>4</w:t>
      </w:r>
      <w:r w:rsidR="00DD1BA3" w:rsidRPr="00DF3293">
        <w:rPr>
          <w:rFonts w:ascii="Arial" w:hAnsi="Arial" w:cs="Arial"/>
          <w:bCs/>
          <w:lang w:val="mn-MN"/>
        </w:rPr>
        <w:t>-</w:t>
      </w:r>
      <w:r w:rsidR="00EA0D0E" w:rsidRPr="00DF3293">
        <w:rPr>
          <w:rFonts w:ascii="Arial" w:hAnsi="Arial" w:cs="Arial"/>
          <w:bCs/>
          <w:lang w:val="mn-MN"/>
        </w:rPr>
        <w:t>т</w:t>
      </w:r>
      <w:r w:rsidR="00DD1BA3" w:rsidRPr="00DF3293">
        <w:rPr>
          <w:rFonts w:ascii="Arial" w:hAnsi="Arial" w:cs="Arial"/>
          <w:bCs/>
          <w:lang w:val="mn-MN"/>
        </w:rPr>
        <w:t xml:space="preserve"> заасан нөхцөл бий болсон;</w:t>
      </w:r>
    </w:p>
    <w:p w14:paraId="17706F17" w14:textId="0C6D3B74" w:rsidR="00DD1BA3" w:rsidRPr="00DF3293" w:rsidRDefault="000764CC" w:rsidP="00F1067A">
      <w:pPr>
        <w:ind w:firstLine="1418"/>
        <w:contextualSpacing/>
        <w:jc w:val="both"/>
        <w:rPr>
          <w:rFonts w:ascii="Arial" w:hAnsi="Arial" w:cs="Arial"/>
          <w:bCs/>
          <w:lang w:val="mn-MN"/>
        </w:rPr>
      </w:pPr>
      <w:r w:rsidRPr="00DF3293">
        <w:rPr>
          <w:rFonts w:ascii="Arial" w:hAnsi="Arial" w:cs="Arial"/>
          <w:bCs/>
          <w:lang w:val="mn-MN"/>
        </w:rPr>
        <w:t>5</w:t>
      </w:r>
      <w:r w:rsidR="00C5457F" w:rsidRPr="00DF3293">
        <w:rPr>
          <w:rFonts w:ascii="Arial" w:hAnsi="Arial" w:cs="Arial"/>
          <w:bCs/>
          <w:lang w:val="mn-MN"/>
        </w:rPr>
        <w:t>3</w:t>
      </w:r>
      <w:r w:rsidR="00DD1BA3" w:rsidRPr="00DF3293">
        <w:rPr>
          <w:rFonts w:ascii="Arial" w:hAnsi="Arial" w:cs="Arial"/>
          <w:bCs/>
          <w:lang w:val="mn-MN"/>
        </w:rPr>
        <w:t>.1.4.дуудлага худалдааны үр дүнг баталгаажуулахаас татгалзах шийдвэр гарсан бол.</w:t>
      </w:r>
    </w:p>
    <w:p w14:paraId="4F6281D2" w14:textId="77777777" w:rsidR="00DD1BA3" w:rsidRPr="00DF3293" w:rsidRDefault="00DD1BA3" w:rsidP="00F1067A">
      <w:pPr>
        <w:contextualSpacing/>
        <w:jc w:val="both"/>
        <w:rPr>
          <w:rFonts w:ascii="Arial" w:hAnsi="Arial" w:cs="Arial"/>
          <w:lang w:val="mn-MN"/>
        </w:rPr>
      </w:pPr>
    </w:p>
    <w:p w14:paraId="111B4589" w14:textId="47FB585D" w:rsidR="00DD1BA3" w:rsidRPr="00DF3293" w:rsidRDefault="000764CC" w:rsidP="00F1067A">
      <w:pPr>
        <w:ind w:firstLine="709"/>
        <w:contextualSpacing/>
        <w:jc w:val="both"/>
        <w:rPr>
          <w:rFonts w:ascii="Arial" w:hAnsi="Arial" w:cs="Arial"/>
          <w:lang w:val="mn-MN"/>
        </w:rPr>
      </w:pPr>
      <w:r w:rsidRPr="00DF3293">
        <w:rPr>
          <w:rFonts w:ascii="Arial" w:hAnsi="Arial" w:cs="Arial"/>
          <w:b/>
          <w:bCs/>
          <w:lang w:val="mn-MN"/>
        </w:rPr>
        <w:t>5</w:t>
      </w:r>
      <w:r w:rsidR="00C5457F" w:rsidRPr="00DF3293">
        <w:rPr>
          <w:rFonts w:ascii="Arial" w:hAnsi="Arial" w:cs="Arial"/>
          <w:b/>
          <w:bCs/>
          <w:lang w:val="mn-MN"/>
        </w:rPr>
        <w:t>4</w:t>
      </w:r>
      <w:r w:rsidR="00DD1BA3" w:rsidRPr="00DF3293">
        <w:rPr>
          <w:rFonts w:ascii="Arial" w:hAnsi="Arial" w:cs="Arial"/>
          <w:b/>
          <w:bCs/>
          <w:lang w:val="mn-MN"/>
        </w:rPr>
        <w:t xml:space="preserve"> д</w:t>
      </w:r>
      <w:r w:rsidR="00C5457F" w:rsidRPr="00DF3293">
        <w:rPr>
          <w:rFonts w:ascii="Arial" w:hAnsi="Arial" w:cs="Arial"/>
          <w:b/>
          <w:bCs/>
          <w:lang w:val="mn-MN"/>
        </w:rPr>
        <w:t>ү</w:t>
      </w:r>
      <w:r w:rsidR="00DD1BA3" w:rsidRPr="00DF3293">
        <w:rPr>
          <w:rFonts w:ascii="Arial" w:hAnsi="Arial" w:cs="Arial"/>
          <w:b/>
          <w:bCs/>
          <w:lang w:val="mn-MN"/>
        </w:rPr>
        <w:t>г</w:t>
      </w:r>
      <w:r w:rsidR="00C5457F" w:rsidRPr="00DF3293">
        <w:rPr>
          <w:rFonts w:ascii="Arial" w:hAnsi="Arial" w:cs="Arial"/>
          <w:b/>
          <w:bCs/>
          <w:lang w:val="mn-MN"/>
        </w:rPr>
        <w:t>ээ</w:t>
      </w:r>
      <w:r w:rsidR="00DD1BA3" w:rsidRPr="00DF3293">
        <w:rPr>
          <w:rFonts w:ascii="Arial" w:hAnsi="Arial" w:cs="Arial"/>
          <w:b/>
          <w:bCs/>
          <w:lang w:val="mn-MN"/>
        </w:rPr>
        <w:t>р зүйл.Дуудлага худалдааны ялагчтай гэрээ байгуулах</w:t>
      </w:r>
    </w:p>
    <w:p w14:paraId="5E474FFD" w14:textId="77777777" w:rsidR="00DD1BA3" w:rsidRPr="00DF3293" w:rsidRDefault="00DD1BA3" w:rsidP="00F1067A">
      <w:pPr>
        <w:contextualSpacing/>
        <w:jc w:val="both"/>
        <w:rPr>
          <w:rFonts w:ascii="Arial" w:hAnsi="Arial" w:cs="Arial"/>
          <w:lang w:val="mn-MN"/>
        </w:rPr>
      </w:pPr>
    </w:p>
    <w:p w14:paraId="26DB9BE0" w14:textId="7CF8AC12" w:rsidR="00DD1BA3" w:rsidRPr="00DF3293" w:rsidRDefault="000764CC" w:rsidP="003B43BD">
      <w:pPr>
        <w:ind w:firstLine="709"/>
        <w:contextualSpacing/>
        <w:jc w:val="both"/>
        <w:rPr>
          <w:rFonts w:ascii="Arial" w:hAnsi="Arial" w:cs="Arial"/>
          <w:bCs/>
          <w:lang w:val="mn-MN"/>
        </w:rPr>
      </w:pPr>
      <w:r w:rsidRPr="00DF3293">
        <w:rPr>
          <w:rFonts w:ascii="Arial" w:hAnsi="Arial" w:cs="Arial"/>
          <w:bCs/>
          <w:lang w:val="mn-MN"/>
        </w:rPr>
        <w:t>5</w:t>
      </w:r>
      <w:r w:rsidR="00C5457F" w:rsidRPr="00DF3293">
        <w:rPr>
          <w:rFonts w:ascii="Arial" w:hAnsi="Arial" w:cs="Arial"/>
          <w:bCs/>
          <w:lang w:val="mn-MN"/>
        </w:rPr>
        <w:t>4</w:t>
      </w:r>
      <w:r w:rsidR="00DD1BA3" w:rsidRPr="00DF3293">
        <w:rPr>
          <w:rFonts w:ascii="Arial" w:hAnsi="Arial" w:cs="Arial"/>
          <w:bCs/>
          <w:lang w:val="mn-MN"/>
        </w:rPr>
        <w:t xml:space="preserve">.1.Энэ хуулийн </w:t>
      </w:r>
      <w:r w:rsidR="00C5457F" w:rsidRPr="00DF3293">
        <w:rPr>
          <w:rFonts w:ascii="Arial" w:hAnsi="Arial" w:cs="Arial"/>
          <w:bCs/>
          <w:lang w:val="mn-MN"/>
        </w:rPr>
        <w:t xml:space="preserve">29.1, </w:t>
      </w:r>
      <w:r w:rsidR="0042542C" w:rsidRPr="00DF3293">
        <w:rPr>
          <w:rFonts w:ascii="Arial" w:hAnsi="Arial" w:cs="Arial"/>
          <w:bCs/>
          <w:lang w:val="mn-MN"/>
        </w:rPr>
        <w:t>3</w:t>
      </w:r>
      <w:r w:rsidR="00C5457F" w:rsidRPr="00DF3293">
        <w:rPr>
          <w:rFonts w:ascii="Arial" w:hAnsi="Arial" w:cs="Arial"/>
          <w:bCs/>
          <w:lang w:val="mn-MN"/>
        </w:rPr>
        <w:t>4</w:t>
      </w:r>
      <w:r w:rsidR="00DD1BA3" w:rsidRPr="00DF3293">
        <w:rPr>
          <w:rFonts w:ascii="Arial" w:hAnsi="Arial" w:cs="Arial"/>
          <w:bCs/>
          <w:lang w:val="mn-MN"/>
        </w:rPr>
        <w:t>.</w:t>
      </w:r>
      <w:r w:rsidR="0042542C" w:rsidRPr="00DF3293">
        <w:rPr>
          <w:rFonts w:ascii="Arial" w:hAnsi="Arial" w:cs="Arial"/>
          <w:bCs/>
          <w:lang w:val="mn-MN"/>
        </w:rPr>
        <w:t>2</w:t>
      </w:r>
      <w:r w:rsidR="00DD1BA3" w:rsidRPr="00DF3293">
        <w:rPr>
          <w:rFonts w:ascii="Arial" w:hAnsi="Arial" w:cs="Arial"/>
          <w:bCs/>
          <w:lang w:val="mn-MN"/>
        </w:rPr>
        <w:t>-</w:t>
      </w:r>
      <w:r w:rsidR="0042542C" w:rsidRPr="00DF3293">
        <w:rPr>
          <w:rFonts w:ascii="Arial" w:hAnsi="Arial" w:cs="Arial"/>
          <w:bCs/>
          <w:lang w:val="mn-MN"/>
        </w:rPr>
        <w:t>т</w:t>
      </w:r>
      <w:r w:rsidR="00DD1BA3" w:rsidRPr="00DF3293">
        <w:rPr>
          <w:rFonts w:ascii="Arial" w:hAnsi="Arial" w:cs="Arial"/>
          <w:bCs/>
          <w:lang w:val="mn-MN"/>
        </w:rPr>
        <w:t xml:space="preserve"> заасан этгээд нь ялагчтай гэрээ байгуулах хугацааг дуудлага худалдааны үр дүнг баталгаажуулснаас хойш </w:t>
      </w:r>
      <w:r w:rsidR="00C5457F" w:rsidRPr="00DF3293">
        <w:rPr>
          <w:rFonts w:ascii="Arial" w:hAnsi="Arial" w:cs="Arial"/>
          <w:bCs/>
          <w:lang w:val="mn-MN"/>
        </w:rPr>
        <w:t>нэг</w:t>
      </w:r>
      <w:r w:rsidR="00DD1BA3" w:rsidRPr="00DF3293">
        <w:rPr>
          <w:rFonts w:ascii="Arial" w:hAnsi="Arial" w:cs="Arial"/>
          <w:bCs/>
          <w:lang w:val="mn-MN"/>
        </w:rPr>
        <w:t xml:space="preserve"> сараас илүүгүй байхаар тогтооно. Хүндэтгэн үзэх шалтгаан</w:t>
      </w:r>
      <w:r w:rsidR="00C5457F" w:rsidRPr="00DF3293">
        <w:rPr>
          <w:rFonts w:ascii="Arial" w:hAnsi="Arial" w:cs="Arial"/>
          <w:bCs/>
          <w:lang w:val="mn-MN"/>
        </w:rPr>
        <w:t xml:space="preserve">тай тохиолдолд гэрээ байгуулах </w:t>
      </w:r>
      <w:r w:rsidR="00DD1BA3" w:rsidRPr="00DF3293">
        <w:rPr>
          <w:rFonts w:ascii="Arial" w:hAnsi="Arial" w:cs="Arial"/>
          <w:bCs/>
          <w:lang w:val="mn-MN"/>
        </w:rPr>
        <w:t xml:space="preserve">хугацааг </w:t>
      </w:r>
      <w:r w:rsidR="00C5457F" w:rsidRPr="00DF3293">
        <w:rPr>
          <w:rFonts w:ascii="Arial" w:hAnsi="Arial" w:cs="Arial"/>
          <w:bCs/>
          <w:lang w:val="mn-MN"/>
        </w:rPr>
        <w:t xml:space="preserve">мөн хугацаагаар </w:t>
      </w:r>
      <w:r w:rsidR="00DD1BA3" w:rsidRPr="00DF3293">
        <w:rPr>
          <w:rFonts w:ascii="Arial" w:hAnsi="Arial" w:cs="Arial"/>
          <w:bCs/>
          <w:lang w:val="mn-MN"/>
        </w:rPr>
        <w:t>нэг удаа сунгаж болно.</w:t>
      </w:r>
    </w:p>
    <w:p w14:paraId="475894BC" w14:textId="77777777" w:rsidR="005B521F" w:rsidRPr="00DF3293" w:rsidRDefault="005B521F" w:rsidP="005B521F">
      <w:pPr>
        <w:contextualSpacing/>
        <w:jc w:val="both"/>
        <w:rPr>
          <w:rFonts w:ascii="Arial" w:hAnsi="Arial" w:cs="Arial"/>
          <w:bCs/>
          <w:lang w:val="mn-MN"/>
        </w:rPr>
      </w:pPr>
    </w:p>
    <w:p w14:paraId="51F79B0B" w14:textId="33418E5D" w:rsidR="00DD1BA3" w:rsidRPr="00DF3293" w:rsidRDefault="000764CC" w:rsidP="00F1067A">
      <w:pPr>
        <w:ind w:firstLine="709"/>
        <w:contextualSpacing/>
        <w:jc w:val="both"/>
        <w:rPr>
          <w:rFonts w:ascii="Arial" w:hAnsi="Arial" w:cs="Arial"/>
          <w:bCs/>
          <w:lang w:val="mn-MN"/>
        </w:rPr>
      </w:pPr>
      <w:r w:rsidRPr="00DF3293">
        <w:rPr>
          <w:rFonts w:ascii="Arial" w:hAnsi="Arial" w:cs="Arial"/>
          <w:bCs/>
          <w:lang w:val="mn-MN"/>
        </w:rPr>
        <w:t>5</w:t>
      </w:r>
      <w:r w:rsidR="00F42EC1" w:rsidRPr="00DF3293">
        <w:rPr>
          <w:rFonts w:ascii="Arial" w:hAnsi="Arial" w:cs="Arial"/>
          <w:bCs/>
          <w:lang w:val="mn-MN"/>
        </w:rPr>
        <w:t>4</w:t>
      </w:r>
      <w:r w:rsidR="00DD1BA3" w:rsidRPr="00DF3293">
        <w:rPr>
          <w:rFonts w:ascii="Arial" w:hAnsi="Arial" w:cs="Arial"/>
          <w:bCs/>
          <w:lang w:val="mn-MN"/>
        </w:rPr>
        <w:t xml:space="preserve">.2.Ялагч гэрээ байгуулахаас татгалзсан, эсхүл энэ хуульд заасан хугацаанд гэрээ байгуулаагүй, эсхүл гэрээний үүргийг гүйцэтгэх баталгаа гаргаж чадаагүй бол </w:t>
      </w:r>
      <w:r w:rsidR="00DD1BA3" w:rsidRPr="00DF3293">
        <w:rPr>
          <w:rFonts w:ascii="Arial" w:hAnsi="Arial" w:cs="Arial"/>
          <w:bCs/>
          <w:lang w:val="mn-MN"/>
        </w:rPr>
        <w:lastRenderedPageBreak/>
        <w:t>хоёр дахь дээд үнийн санал ирүүлсэн оролцогчийг ялагчаар баталгаажуулж, гэрээ байгуулах саналыг гаргана.</w:t>
      </w:r>
    </w:p>
    <w:p w14:paraId="2303D774" w14:textId="77777777" w:rsidR="00DD1BA3" w:rsidRPr="00DF3293" w:rsidRDefault="00DD1BA3" w:rsidP="00F1067A">
      <w:pPr>
        <w:contextualSpacing/>
        <w:jc w:val="both"/>
        <w:rPr>
          <w:rFonts w:ascii="Arial" w:hAnsi="Arial" w:cs="Arial"/>
          <w:bCs/>
          <w:lang w:val="mn-MN"/>
        </w:rPr>
      </w:pPr>
    </w:p>
    <w:p w14:paraId="2CD18253" w14:textId="3EC47E2C" w:rsidR="00DD1BA3" w:rsidRPr="00DF3293" w:rsidRDefault="000764CC" w:rsidP="00205351">
      <w:pPr>
        <w:ind w:firstLine="709"/>
        <w:contextualSpacing/>
        <w:jc w:val="both"/>
        <w:rPr>
          <w:rFonts w:ascii="Arial" w:hAnsi="Arial" w:cs="Arial"/>
          <w:bCs/>
          <w:lang w:val="mn-MN"/>
        </w:rPr>
      </w:pPr>
      <w:r w:rsidRPr="00DF3293">
        <w:rPr>
          <w:rFonts w:ascii="Arial" w:hAnsi="Arial" w:cs="Arial"/>
          <w:bCs/>
          <w:lang w:val="mn-MN"/>
        </w:rPr>
        <w:t>5</w:t>
      </w:r>
      <w:r w:rsidR="00DD3D9E" w:rsidRPr="00DF3293">
        <w:rPr>
          <w:rFonts w:ascii="Arial" w:hAnsi="Arial" w:cs="Arial"/>
          <w:bCs/>
          <w:lang w:val="mn-MN"/>
        </w:rPr>
        <w:t>4</w:t>
      </w:r>
      <w:r w:rsidR="00DD1BA3" w:rsidRPr="00DF3293">
        <w:rPr>
          <w:rFonts w:ascii="Arial" w:hAnsi="Arial" w:cs="Arial"/>
          <w:bCs/>
          <w:lang w:val="mn-MN"/>
        </w:rPr>
        <w:t xml:space="preserve">.3.Энэ хуулийн </w:t>
      </w:r>
      <w:r w:rsidRPr="00DF3293">
        <w:rPr>
          <w:rFonts w:ascii="Arial" w:hAnsi="Arial" w:cs="Arial"/>
          <w:bCs/>
          <w:lang w:val="mn-MN"/>
        </w:rPr>
        <w:t>5</w:t>
      </w:r>
      <w:r w:rsidR="00DD3D9E" w:rsidRPr="00DF3293">
        <w:rPr>
          <w:rFonts w:ascii="Arial" w:hAnsi="Arial" w:cs="Arial"/>
          <w:bCs/>
          <w:lang w:val="mn-MN"/>
        </w:rPr>
        <w:t>4</w:t>
      </w:r>
      <w:r w:rsidR="00DD1BA3" w:rsidRPr="00DF3293">
        <w:rPr>
          <w:rFonts w:ascii="Arial" w:hAnsi="Arial" w:cs="Arial"/>
          <w:bCs/>
          <w:lang w:val="mn-MN"/>
        </w:rPr>
        <w:t>.2-т заасны дагуу хоёр дахь дээд үнийн санал ирүүлсэн оролцогчийг ялагчаар баталгаажуулсан бол гэрээг нэг сарын дотор байгуулна.</w:t>
      </w:r>
    </w:p>
    <w:p w14:paraId="03131702" w14:textId="77777777" w:rsidR="00F82E4C" w:rsidRPr="00DF3293" w:rsidRDefault="00F82E4C" w:rsidP="00F82E4C">
      <w:pPr>
        <w:contextualSpacing/>
        <w:jc w:val="both"/>
        <w:rPr>
          <w:rFonts w:ascii="Arial" w:hAnsi="Arial" w:cs="Arial"/>
          <w:bCs/>
          <w:lang w:val="mn-MN"/>
        </w:rPr>
      </w:pPr>
    </w:p>
    <w:p w14:paraId="7C817D18" w14:textId="0C90071B" w:rsidR="00DD1BA3" w:rsidRPr="00DF3293" w:rsidRDefault="000764CC" w:rsidP="00F1067A">
      <w:pPr>
        <w:ind w:firstLine="709"/>
        <w:contextualSpacing/>
        <w:jc w:val="both"/>
        <w:rPr>
          <w:rFonts w:ascii="Arial" w:hAnsi="Arial" w:cs="Arial"/>
          <w:bCs/>
          <w:lang w:val="mn-MN"/>
        </w:rPr>
      </w:pPr>
      <w:r w:rsidRPr="00DF3293">
        <w:rPr>
          <w:rFonts w:ascii="Arial" w:hAnsi="Arial" w:cs="Arial"/>
          <w:bCs/>
          <w:lang w:val="mn-MN"/>
        </w:rPr>
        <w:t>5</w:t>
      </w:r>
      <w:r w:rsidR="00C5457F" w:rsidRPr="00DF3293">
        <w:rPr>
          <w:rFonts w:ascii="Arial" w:hAnsi="Arial" w:cs="Arial"/>
          <w:bCs/>
          <w:lang w:val="mn-MN"/>
        </w:rPr>
        <w:t>4</w:t>
      </w:r>
      <w:r w:rsidR="00DD1BA3" w:rsidRPr="00DF3293">
        <w:rPr>
          <w:rFonts w:ascii="Arial" w:hAnsi="Arial" w:cs="Arial"/>
          <w:bCs/>
          <w:lang w:val="mn-MN"/>
        </w:rPr>
        <w:t>.4.Хоёр дахь дээд үнийн санал ирүүлсэн оролцогч гэрээ байгуулахаас татгалзсан бол дуудлага худалдааг дахин зарлана.</w:t>
      </w:r>
    </w:p>
    <w:p w14:paraId="0EA904D9" w14:textId="77777777" w:rsidR="00DD1BA3" w:rsidRPr="00DF3293" w:rsidRDefault="00DD1BA3" w:rsidP="00F1067A">
      <w:pPr>
        <w:contextualSpacing/>
        <w:jc w:val="both"/>
        <w:rPr>
          <w:rFonts w:ascii="Arial" w:hAnsi="Arial" w:cs="Arial"/>
          <w:bCs/>
          <w:lang w:val="mn-MN"/>
        </w:rPr>
      </w:pPr>
    </w:p>
    <w:p w14:paraId="2BABB0E6" w14:textId="5B9FA1DC" w:rsidR="00DD1BA3" w:rsidRPr="00DF3293" w:rsidRDefault="000764CC" w:rsidP="00F1067A">
      <w:pPr>
        <w:ind w:firstLine="709"/>
        <w:contextualSpacing/>
        <w:jc w:val="both"/>
        <w:rPr>
          <w:rFonts w:ascii="Arial" w:hAnsi="Arial" w:cs="Arial"/>
          <w:bCs/>
          <w:noProof/>
          <w:lang w:val="ca-ES" w:bidi="ar-DZ"/>
        </w:rPr>
      </w:pPr>
      <w:r w:rsidRPr="00DF3293">
        <w:rPr>
          <w:rFonts w:ascii="Arial" w:hAnsi="Arial" w:cs="Arial"/>
          <w:bCs/>
          <w:lang w:val="mn-MN"/>
        </w:rPr>
        <w:t>5</w:t>
      </w:r>
      <w:r w:rsidR="00DD3D9E" w:rsidRPr="00DF3293">
        <w:rPr>
          <w:rFonts w:ascii="Arial" w:hAnsi="Arial" w:cs="Arial"/>
          <w:bCs/>
          <w:lang w:val="mn-MN"/>
        </w:rPr>
        <w:t>4</w:t>
      </w:r>
      <w:r w:rsidR="00DD1BA3" w:rsidRPr="00DF3293">
        <w:rPr>
          <w:rFonts w:ascii="Arial" w:hAnsi="Arial" w:cs="Arial"/>
          <w:bCs/>
          <w:lang w:val="mn-MN"/>
        </w:rPr>
        <w:t xml:space="preserve">.5.Дуудлагын худалдаагаар худалдан авсан эд хөрөнгийг өмчлөх эрх нь худалдах, худалдан авах гэрээний зүйлийн </w:t>
      </w:r>
      <w:r w:rsidR="00DD1BA3" w:rsidRPr="00DF3293">
        <w:rPr>
          <w:rFonts w:ascii="Arial" w:hAnsi="Arial" w:cs="Arial"/>
          <w:bCs/>
          <w:noProof/>
          <w:lang w:val="ca-ES" w:bidi="ar-DZ"/>
        </w:rPr>
        <w:t xml:space="preserve">үнийг бүрэн </w:t>
      </w:r>
      <w:r w:rsidR="00445633" w:rsidRPr="00DF3293">
        <w:rPr>
          <w:rFonts w:ascii="Arial" w:hAnsi="Arial" w:cs="Arial"/>
          <w:bCs/>
          <w:noProof/>
          <w:lang w:val="ca-ES" w:bidi="ar-DZ"/>
        </w:rPr>
        <w:t>төлж,</w:t>
      </w:r>
      <w:r w:rsidR="00DD1BA3" w:rsidRPr="00DF3293">
        <w:rPr>
          <w:rFonts w:ascii="Arial" w:hAnsi="Arial" w:cs="Arial"/>
          <w:bCs/>
          <w:noProof/>
          <w:lang w:val="ca-ES" w:bidi="ar-DZ"/>
        </w:rPr>
        <w:t xml:space="preserve"> үл хөдлөх эд хөрөнгийн өмчлөх эрх</w:t>
      </w:r>
      <w:r w:rsidR="00445633" w:rsidRPr="00DF3293">
        <w:rPr>
          <w:rFonts w:ascii="Arial" w:hAnsi="Arial" w:cs="Arial"/>
          <w:bCs/>
          <w:noProof/>
          <w:lang w:val="ca-ES" w:bidi="ar-DZ"/>
        </w:rPr>
        <w:t>ийг</w:t>
      </w:r>
      <w:r w:rsidR="00DD1BA3" w:rsidRPr="00DF3293">
        <w:rPr>
          <w:rFonts w:ascii="Arial" w:hAnsi="Arial" w:cs="Arial"/>
          <w:bCs/>
          <w:noProof/>
          <w:lang w:val="ca-ES" w:bidi="ar-DZ"/>
        </w:rPr>
        <w:t xml:space="preserve"> улсын бүртгэлд бүртгүүлснээр үүснэ.</w:t>
      </w:r>
    </w:p>
    <w:p w14:paraId="4AC37700" w14:textId="77777777" w:rsidR="00A624B6" w:rsidRPr="00DF3293" w:rsidRDefault="00A624B6" w:rsidP="00F1067A">
      <w:pPr>
        <w:contextualSpacing/>
        <w:jc w:val="both"/>
        <w:rPr>
          <w:rFonts w:ascii="Arial" w:hAnsi="Arial" w:cs="Arial"/>
          <w:noProof/>
          <w:u w:val="single"/>
          <w:lang w:val="ca-ES" w:bidi="ar-DZ"/>
        </w:rPr>
      </w:pPr>
    </w:p>
    <w:p w14:paraId="74AE443D" w14:textId="3FA0E172" w:rsidR="00DD1BA3" w:rsidRPr="00DF3293" w:rsidRDefault="003F12DD" w:rsidP="00F1067A">
      <w:pPr>
        <w:contextualSpacing/>
        <w:jc w:val="center"/>
        <w:rPr>
          <w:rFonts w:ascii="Arial" w:hAnsi="Arial" w:cs="Arial"/>
          <w:lang w:val="mn-MN"/>
        </w:rPr>
      </w:pPr>
      <w:r w:rsidRPr="00DF3293">
        <w:rPr>
          <w:rFonts w:ascii="Arial" w:hAnsi="Arial" w:cs="Arial"/>
          <w:b/>
          <w:bCs/>
          <w:lang w:val="mn-MN"/>
        </w:rPr>
        <w:t>ХОЁРДУГААР ДЭД</w:t>
      </w:r>
      <w:r w:rsidR="00DD1BA3" w:rsidRPr="00DF3293">
        <w:rPr>
          <w:rFonts w:ascii="Arial" w:hAnsi="Arial" w:cs="Arial"/>
          <w:b/>
          <w:bCs/>
          <w:lang w:val="mn-MN"/>
        </w:rPr>
        <w:t xml:space="preserve"> БҮЛЭГ</w:t>
      </w:r>
    </w:p>
    <w:p w14:paraId="5C7CCC73" w14:textId="77777777" w:rsidR="00DD1BA3" w:rsidRPr="00DF3293" w:rsidRDefault="00DD1BA3" w:rsidP="00F1067A">
      <w:pPr>
        <w:contextualSpacing/>
        <w:jc w:val="center"/>
        <w:rPr>
          <w:rFonts w:ascii="Arial" w:hAnsi="Arial" w:cs="Arial"/>
          <w:lang w:val="mn-MN"/>
        </w:rPr>
      </w:pPr>
      <w:r w:rsidRPr="00DF3293">
        <w:rPr>
          <w:rFonts w:ascii="Arial" w:hAnsi="Arial" w:cs="Arial"/>
          <w:b/>
          <w:bCs/>
          <w:lang w:val="mn-MN"/>
        </w:rPr>
        <w:t>УРАЛДААНТ ШАЛГАРУУЛАЛТ</w:t>
      </w:r>
    </w:p>
    <w:p w14:paraId="3ABC2E05" w14:textId="77777777" w:rsidR="00DD1BA3" w:rsidRPr="00DF3293" w:rsidRDefault="00DD1BA3" w:rsidP="00F1067A">
      <w:pPr>
        <w:contextualSpacing/>
        <w:jc w:val="center"/>
        <w:rPr>
          <w:rFonts w:ascii="Arial" w:hAnsi="Arial" w:cs="Arial"/>
          <w:lang w:val="mn-MN"/>
        </w:rPr>
      </w:pPr>
      <w:r w:rsidRPr="00DF3293">
        <w:rPr>
          <w:rFonts w:ascii="Arial" w:hAnsi="Arial" w:cs="Arial"/>
          <w:b/>
          <w:bCs/>
          <w:lang w:val="mn-MN"/>
        </w:rPr>
        <w:t>ЗОХИОН БАЙГУУЛАХ НИЙТЛЭГ ЖУРАМ</w:t>
      </w:r>
    </w:p>
    <w:p w14:paraId="603E5247" w14:textId="77777777" w:rsidR="00DD1BA3" w:rsidRPr="00DF3293" w:rsidRDefault="00DD1BA3" w:rsidP="00F1067A">
      <w:pPr>
        <w:contextualSpacing/>
        <w:jc w:val="both"/>
        <w:rPr>
          <w:rFonts w:ascii="Arial" w:hAnsi="Arial" w:cs="Arial"/>
          <w:lang w:val="mn-MN"/>
        </w:rPr>
      </w:pPr>
    </w:p>
    <w:p w14:paraId="318899F4" w14:textId="3233B220" w:rsidR="00DD1BA3" w:rsidRPr="00DF3293" w:rsidRDefault="000764CC" w:rsidP="00F1067A">
      <w:pPr>
        <w:ind w:firstLine="709"/>
        <w:contextualSpacing/>
        <w:jc w:val="both"/>
        <w:rPr>
          <w:rFonts w:ascii="Arial" w:hAnsi="Arial" w:cs="Arial"/>
          <w:noProof/>
          <w:lang w:val="ca-ES" w:bidi="ar-DZ"/>
        </w:rPr>
      </w:pPr>
      <w:r w:rsidRPr="00DF3293">
        <w:rPr>
          <w:rFonts w:ascii="Arial" w:hAnsi="Arial" w:cs="Arial"/>
          <w:b/>
          <w:bCs/>
          <w:noProof/>
          <w:lang w:val="ca-ES" w:bidi="ar-DZ"/>
        </w:rPr>
        <w:t>5</w:t>
      </w:r>
      <w:r w:rsidR="001F0740" w:rsidRPr="00DF3293">
        <w:rPr>
          <w:rFonts w:ascii="Arial" w:hAnsi="Arial" w:cs="Arial"/>
          <w:b/>
          <w:bCs/>
          <w:noProof/>
          <w:lang w:val="ca-ES" w:bidi="ar-DZ"/>
        </w:rPr>
        <w:t>5</w:t>
      </w:r>
      <w:r w:rsidR="00DD1BA3" w:rsidRPr="00DF3293">
        <w:rPr>
          <w:rFonts w:ascii="Arial" w:hAnsi="Arial" w:cs="Arial"/>
          <w:b/>
          <w:bCs/>
          <w:noProof/>
          <w:lang w:val="ca-ES" w:bidi="ar-DZ"/>
        </w:rPr>
        <w:t xml:space="preserve"> д</w:t>
      </w:r>
      <w:r w:rsidRPr="00DF3293">
        <w:rPr>
          <w:rFonts w:ascii="Arial" w:hAnsi="Arial" w:cs="Arial"/>
          <w:b/>
          <w:bCs/>
          <w:noProof/>
          <w:lang w:val="ca-ES" w:bidi="ar-DZ"/>
        </w:rPr>
        <w:t>у</w:t>
      </w:r>
      <w:r w:rsidR="00DD1BA3" w:rsidRPr="00DF3293">
        <w:rPr>
          <w:rFonts w:ascii="Arial" w:hAnsi="Arial" w:cs="Arial"/>
          <w:b/>
          <w:bCs/>
          <w:noProof/>
          <w:lang w:val="ca-ES" w:bidi="ar-DZ"/>
        </w:rPr>
        <w:t>г</w:t>
      </w:r>
      <w:r w:rsidRPr="00DF3293">
        <w:rPr>
          <w:rFonts w:ascii="Arial" w:hAnsi="Arial" w:cs="Arial"/>
          <w:b/>
          <w:bCs/>
          <w:noProof/>
          <w:lang w:val="ca-ES" w:bidi="ar-DZ"/>
        </w:rPr>
        <w:t>аа</w:t>
      </w:r>
      <w:r w:rsidR="00DD1BA3" w:rsidRPr="00DF3293">
        <w:rPr>
          <w:rFonts w:ascii="Arial" w:hAnsi="Arial" w:cs="Arial"/>
          <w:b/>
          <w:bCs/>
          <w:noProof/>
          <w:lang w:val="ca-ES" w:bidi="ar-DZ"/>
        </w:rPr>
        <w:t>р зүйл.Уралдаант шалгаруулалтын журам</w:t>
      </w:r>
    </w:p>
    <w:p w14:paraId="363D60C5" w14:textId="77777777" w:rsidR="00DD1BA3" w:rsidRPr="00DF3293" w:rsidRDefault="00DD1BA3" w:rsidP="00F1067A">
      <w:pPr>
        <w:contextualSpacing/>
        <w:jc w:val="both"/>
        <w:rPr>
          <w:rFonts w:ascii="Arial" w:hAnsi="Arial" w:cs="Arial"/>
          <w:lang w:val="mn-MN"/>
        </w:rPr>
      </w:pPr>
    </w:p>
    <w:p w14:paraId="205034E5" w14:textId="04A6725E" w:rsidR="00B25C1E" w:rsidRPr="00DF3293" w:rsidRDefault="000764CC" w:rsidP="00B25C1E">
      <w:pPr>
        <w:ind w:firstLine="709"/>
        <w:contextualSpacing/>
        <w:jc w:val="both"/>
        <w:rPr>
          <w:rFonts w:ascii="Arial" w:hAnsi="Arial" w:cs="Arial"/>
          <w:bCs/>
          <w:lang w:val="mn-MN"/>
        </w:rPr>
      </w:pPr>
      <w:r w:rsidRPr="00DF3293">
        <w:rPr>
          <w:rFonts w:ascii="Arial" w:hAnsi="Arial" w:cs="Arial"/>
          <w:bCs/>
        </w:rPr>
        <w:t>5</w:t>
      </w:r>
      <w:r w:rsidR="001F0740" w:rsidRPr="00DF3293">
        <w:rPr>
          <w:rFonts w:ascii="Arial" w:hAnsi="Arial" w:cs="Arial"/>
          <w:bCs/>
        </w:rPr>
        <w:t>5</w:t>
      </w:r>
      <w:r w:rsidR="00DD1BA3" w:rsidRPr="00DF3293">
        <w:rPr>
          <w:rFonts w:ascii="Arial" w:hAnsi="Arial" w:cs="Arial"/>
          <w:bCs/>
          <w:lang w:val="mn-MN"/>
        </w:rPr>
        <w:t>.1.Төрийн болон орон нутгийн өмчий</w:t>
      </w:r>
      <w:r w:rsidR="00286801" w:rsidRPr="00DF3293">
        <w:rPr>
          <w:rFonts w:ascii="Arial" w:hAnsi="Arial" w:cs="Arial"/>
          <w:bCs/>
          <w:lang w:val="mn-MN"/>
        </w:rPr>
        <w:t xml:space="preserve">г </w:t>
      </w:r>
      <w:r w:rsidR="00DD1BA3" w:rsidRPr="00DF3293">
        <w:rPr>
          <w:rFonts w:ascii="Arial" w:hAnsi="Arial" w:cs="Arial"/>
          <w:bCs/>
          <w:lang w:val="mn-MN"/>
        </w:rPr>
        <w:t>ашиглуулах, шилжүүлэхэд тусгай болзол, шаардлагыг тогтоох бол уралдаант шалгаруулалтын аргыг хэрэглэнэ.</w:t>
      </w:r>
    </w:p>
    <w:p w14:paraId="57F330FF" w14:textId="77777777" w:rsidR="00B25C1E" w:rsidRPr="00DF3293" w:rsidRDefault="00B25C1E" w:rsidP="00B25C1E">
      <w:pPr>
        <w:contextualSpacing/>
        <w:jc w:val="both"/>
        <w:rPr>
          <w:rFonts w:ascii="Arial" w:hAnsi="Arial" w:cs="Arial"/>
          <w:bCs/>
          <w:lang w:val="mn-MN"/>
        </w:rPr>
      </w:pPr>
    </w:p>
    <w:p w14:paraId="3340981D" w14:textId="7B3E2D4D" w:rsidR="00B25C1E" w:rsidRPr="00DF3293" w:rsidRDefault="00B25C1E" w:rsidP="00B25C1E">
      <w:pPr>
        <w:ind w:firstLine="709"/>
        <w:contextualSpacing/>
        <w:jc w:val="both"/>
        <w:rPr>
          <w:rFonts w:ascii="Arial" w:hAnsi="Arial" w:cs="Arial"/>
          <w:bCs/>
          <w:lang w:val="mn-MN"/>
        </w:rPr>
      </w:pPr>
      <w:r w:rsidRPr="00DF3293">
        <w:rPr>
          <w:rFonts w:ascii="Arial" w:hAnsi="Arial" w:cs="Arial"/>
          <w:bCs/>
          <w:lang w:val="mn-MN"/>
        </w:rPr>
        <w:t>5</w:t>
      </w:r>
      <w:r w:rsidR="001F0740" w:rsidRPr="00DF3293">
        <w:rPr>
          <w:rFonts w:ascii="Arial" w:hAnsi="Arial" w:cs="Arial"/>
          <w:bCs/>
          <w:lang w:val="mn-MN"/>
        </w:rPr>
        <w:t>5</w:t>
      </w:r>
      <w:r w:rsidRPr="00DF3293">
        <w:rPr>
          <w:rFonts w:ascii="Arial" w:hAnsi="Arial" w:cs="Arial"/>
          <w:bCs/>
          <w:lang w:val="mn-MN"/>
        </w:rPr>
        <w:t>.2.Уралдаант шалгаруулалт явуулах шийдвэрийг энэ хуулийн 29.1, 3</w:t>
      </w:r>
      <w:r w:rsidR="00286801" w:rsidRPr="00DF3293">
        <w:rPr>
          <w:rFonts w:ascii="Arial" w:hAnsi="Arial" w:cs="Arial"/>
          <w:bCs/>
          <w:lang w:val="mn-MN"/>
        </w:rPr>
        <w:t>4</w:t>
      </w:r>
      <w:r w:rsidRPr="00DF3293">
        <w:rPr>
          <w:rFonts w:ascii="Arial" w:hAnsi="Arial" w:cs="Arial"/>
          <w:bCs/>
          <w:lang w:val="mn-MN"/>
        </w:rPr>
        <w:t>.2-т заасан этгээд гаргах ба тус шийдвэрт уралдаант шалгаруулалт зохион байгуулах этгээдийг тодорхой заана.</w:t>
      </w:r>
    </w:p>
    <w:p w14:paraId="076B3F7C" w14:textId="77777777" w:rsidR="00DB5844" w:rsidRPr="00DF3293" w:rsidRDefault="00DB5844" w:rsidP="00DB5844">
      <w:pPr>
        <w:contextualSpacing/>
        <w:jc w:val="both"/>
        <w:rPr>
          <w:rFonts w:ascii="Arial" w:hAnsi="Arial" w:cs="Arial"/>
          <w:bCs/>
          <w:lang w:val="mn-MN"/>
        </w:rPr>
      </w:pPr>
    </w:p>
    <w:p w14:paraId="78C6327E" w14:textId="5565D857" w:rsidR="00DD1BA3" w:rsidRPr="00DF3293" w:rsidRDefault="000764CC" w:rsidP="00F1067A">
      <w:pPr>
        <w:ind w:firstLine="709"/>
        <w:contextualSpacing/>
        <w:jc w:val="both"/>
        <w:rPr>
          <w:rFonts w:ascii="Arial" w:hAnsi="Arial" w:cs="Arial"/>
          <w:bCs/>
          <w:lang w:val="mn-MN"/>
        </w:rPr>
      </w:pPr>
      <w:r w:rsidRPr="00DF3293">
        <w:rPr>
          <w:rFonts w:ascii="Arial" w:hAnsi="Arial" w:cs="Arial"/>
          <w:bCs/>
          <w:lang w:val="mn-MN"/>
        </w:rPr>
        <w:t>5</w:t>
      </w:r>
      <w:r w:rsidR="00286801" w:rsidRPr="00DF3293">
        <w:rPr>
          <w:rFonts w:ascii="Arial" w:hAnsi="Arial" w:cs="Arial"/>
          <w:bCs/>
          <w:lang w:val="mn-MN"/>
        </w:rPr>
        <w:t>5</w:t>
      </w:r>
      <w:r w:rsidR="00DD1BA3" w:rsidRPr="00DF3293">
        <w:rPr>
          <w:rFonts w:ascii="Arial" w:hAnsi="Arial" w:cs="Arial"/>
          <w:bCs/>
          <w:lang w:val="mn-MN"/>
        </w:rPr>
        <w:t>.</w:t>
      </w:r>
      <w:r w:rsidR="00B25C1E" w:rsidRPr="00DF3293">
        <w:rPr>
          <w:rFonts w:ascii="Arial" w:hAnsi="Arial" w:cs="Arial"/>
          <w:bCs/>
          <w:lang w:val="mn-MN"/>
        </w:rPr>
        <w:t>3</w:t>
      </w:r>
      <w:r w:rsidR="00DD1BA3" w:rsidRPr="00DF3293">
        <w:rPr>
          <w:rFonts w:ascii="Arial" w:hAnsi="Arial" w:cs="Arial"/>
          <w:bCs/>
          <w:lang w:val="mn-MN"/>
        </w:rPr>
        <w:t>.Уралдаант шалгаруулалтын зар мэдээ</w:t>
      </w:r>
      <w:r w:rsidR="00B25C1E" w:rsidRPr="00DF3293">
        <w:rPr>
          <w:rFonts w:ascii="Arial" w:hAnsi="Arial" w:cs="Arial"/>
          <w:bCs/>
          <w:lang w:val="mn-MN"/>
        </w:rPr>
        <w:t>г</w:t>
      </w:r>
      <w:r w:rsidR="00DD1BA3" w:rsidRPr="00DF3293">
        <w:rPr>
          <w:rFonts w:ascii="Arial" w:hAnsi="Arial" w:cs="Arial"/>
          <w:bCs/>
          <w:lang w:val="mn-MN"/>
        </w:rPr>
        <w:t xml:space="preserve"> шалгаруулалт явуулахаас </w:t>
      </w:r>
      <w:r w:rsidR="00707D43" w:rsidRPr="00DF3293">
        <w:rPr>
          <w:rFonts w:ascii="Arial" w:hAnsi="Arial" w:cs="Arial"/>
          <w:bCs/>
          <w:lang w:val="mn-MN"/>
        </w:rPr>
        <w:t>30</w:t>
      </w:r>
      <w:r w:rsidR="00DD1BA3" w:rsidRPr="00DF3293">
        <w:rPr>
          <w:rFonts w:ascii="Arial" w:hAnsi="Arial" w:cs="Arial"/>
          <w:bCs/>
          <w:lang w:val="mn-MN"/>
        </w:rPr>
        <w:t>-аас доошгүй хоногийн өмнө олон нийтэд мэдээлнэ.</w:t>
      </w:r>
    </w:p>
    <w:p w14:paraId="668C0801" w14:textId="77777777" w:rsidR="00DD1BA3" w:rsidRPr="00DF3293" w:rsidRDefault="00DD1BA3" w:rsidP="00F1067A">
      <w:pPr>
        <w:contextualSpacing/>
        <w:jc w:val="both"/>
        <w:rPr>
          <w:rFonts w:ascii="Arial" w:hAnsi="Arial" w:cs="Arial"/>
          <w:bCs/>
          <w:lang w:val="mn-MN"/>
        </w:rPr>
      </w:pPr>
    </w:p>
    <w:p w14:paraId="251BEE80" w14:textId="6FBE1AB4" w:rsidR="00DD1BA3" w:rsidRPr="00DF3293" w:rsidRDefault="000764CC" w:rsidP="00F1067A">
      <w:pPr>
        <w:ind w:firstLine="709"/>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B25C1E" w:rsidRPr="00DF3293">
        <w:rPr>
          <w:rFonts w:ascii="Arial" w:hAnsi="Arial" w:cs="Arial"/>
          <w:bCs/>
          <w:lang w:val="mn-MN"/>
        </w:rPr>
        <w:t>4</w:t>
      </w:r>
      <w:r w:rsidR="00DD1BA3" w:rsidRPr="00DF3293">
        <w:rPr>
          <w:rFonts w:ascii="Arial" w:hAnsi="Arial" w:cs="Arial"/>
          <w:bCs/>
          <w:lang w:val="mn-MN"/>
        </w:rPr>
        <w:t>.Уралдаант шалгаруулалтын зар мэдээ</w:t>
      </w:r>
      <w:r w:rsidR="00B25C1E" w:rsidRPr="00DF3293">
        <w:rPr>
          <w:rFonts w:ascii="Arial" w:hAnsi="Arial" w:cs="Arial"/>
          <w:bCs/>
          <w:lang w:val="mn-MN"/>
        </w:rPr>
        <w:t>нд</w:t>
      </w:r>
      <w:r w:rsidR="00DD1BA3" w:rsidRPr="00DF3293">
        <w:rPr>
          <w:rFonts w:ascii="Arial" w:hAnsi="Arial" w:cs="Arial"/>
          <w:bCs/>
          <w:lang w:val="mn-MN"/>
        </w:rPr>
        <w:t xml:space="preserve"> энэ хуулийн </w:t>
      </w:r>
      <w:r w:rsidR="00173A14" w:rsidRPr="00DF3293">
        <w:rPr>
          <w:rFonts w:ascii="Arial" w:hAnsi="Arial" w:cs="Arial"/>
          <w:bCs/>
          <w:lang w:val="mn-MN"/>
        </w:rPr>
        <w:t>48</w:t>
      </w:r>
      <w:r w:rsidR="00DD1BA3" w:rsidRPr="00DF3293">
        <w:rPr>
          <w:rFonts w:ascii="Arial" w:hAnsi="Arial" w:cs="Arial"/>
          <w:bCs/>
          <w:lang w:val="mn-MN"/>
        </w:rPr>
        <w:t>.</w:t>
      </w:r>
      <w:r w:rsidR="004F55F8" w:rsidRPr="00DF3293">
        <w:rPr>
          <w:rFonts w:ascii="Arial" w:hAnsi="Arial" w:cs="Arial"/>
          <w:bCs/>
          <w:lang w:val="mn-MN"/>
        </w:rPr>
        <w:t>5</w:t>
      </w:r>
      <w:r w:rsidR="00DD1BA3" w:rsidRPr="00DF3293">
        <w:rPr>
          <w:rFonts w:ascii="Arial" w:hAnsi="Arial" w:cs="Arial"/>
          <w:bCs/>
          <w:lang w:val="mn-MN"/>
        </w:rPr>
        <w:t>-</w:t>
      </w:r>
      <w:r w:rsidR="004F55F8" w:rsidRPr="00DF3293">
        <w:rPr>
          <w:rFonts w:ascii="Arial" w:hAnsi="Arial" w:cs="Arial"/>
          <w:bCs/>
          <w:lang w:val="mn-MN"/>
        </w:rPr>
        <w:t>д</w:t>
      </w:r>
      <w:r w:rsidR="00DD1BA3" w:rsidRPr="00DF3293">
        <w:rPr>
          <w:rFonts w:ascii="Arial" w:hAnsi="Arial" w:cs="Arial"/>
          <w:bCs/>
          <w:lang w:val="mn-MN"/>
        </w:rPr>
        <w:t xml:space="preserve"> зааснаас гадна дараах зүйлийг тусгана:</w:t>
      </w:r>
    </w:p>
    <w:p w14:paraId="15BCD3BC" w14:textId="77777777" w:rsidR="00440011" w:rsidRPr="00DF3293" w:rsidRDefault="00440011" w:rsidP="00440011">
      <w:pPr>
        <w:contextualSpacing/>
        <w:jc w:val="both"/>
        <w:rPr>
          <w:rFonts w:ascii="Arial" w:hAnsi="Arial" w:cs="Arial"/>
          <w:bCs/>
          <w:lang w:val="mn-MN"/>
        </w:rPr>
      </w:pPr>
    </w:p>
    <w:p w14:paraId="24DBF372" w14:textId="11082DE6" w:rsidR="000C062C" w:rsidRPr="00DF3293" w:rsidRDefault="00173A14" w:rsidP="00440011">
      <w:pPr>
        <w:ind w:firstLine="1418"/>
        <w:contextualSpacing/>
        <w:jc w:val="both"/>
        <w:rPr>
          <w:rFonts w:ascii="Arial" w:hAnsi="Arial" w:cs="Arial"/>
          <w:bCs/>
          <w:lang w:val="mn-MN"/>
        </w:rPr>
      </w:pPr>
      <w:r w:rsidRPr="00DF3293">
        <w:rPr>
          <w:rFonts w:ascii="Arial" w:hAnsi="Arial" w:cs="Arial"/>
          <w:bCs/>
          <w:lang w:val="mn-MN"/>
        </w:rPr>
        <w:t>55</w:t>
      </w:r>
      <w:r w:rsidR="00440011" w:rsidRPr="00DF3293">
        <w:rPr>
          <w:rFonts w:ascii="Arial" w:hAnsi="Arial" w:cs="Arial"/>
          <w:bCs/>
          <w:lang w:val="mn-MN"/>
        </w:rPr>
        <w:t>.4.1.уралдаант шалгаруулалтын шалгуур үзүүлэлт;</w:t>
      </w:r>
    </w:p>
    <w:p w14:paraId="5BA8DB3E" w14:textId="75626DA8" w:rsidR="009440EC" w:rsidRPr="00DF3293" w:rsidRDefault="000764CC" w:rsidP="00440011">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7D6AAA" w:rsidRPr="00DF3293">
        <w:rPr>
          <w:rFonts w:ascii="Arial" w:hAnsi="Arial" w:cs="Arial"/>
          <w:bCs/>
          <w:lang w:val="mn-MN"/>
        </w:rPr>
        <w:t>4</w:t>
      </w:r>
      <w:r w:rsidR="00DD1BA3" w:rsidRPr="00DF3293">
        <w:rPr>
          <w:rFonts w:ascii="Arial" w:hAnsi="Arial" w:cs="Arial"/>
          <w:bCs/>
          <w:lang w:val="mn-MN"/>
        </w:rPr>
        <w:t>.</w:t>
      </w:r>
      <w:r w:rsidR="00440011" w:rsidRPr="00DF3293">
        <w:rPr>
          <w:rFonts w:ascii="Arial" w:hAnsi="Arial" w:cs="Arial"/>
          <w:bCs/>
          <w:lang w:val="mn-MN"/>
        </w:rPr>
        <w:t>2</w:t>
      </w:r>
      <w:r w:rsidR="00DD1BA3" w:rsidRPr="00DF3293">
        <w:rPr>
          <w:rFonts w:ascii="Arial" w:hAnsi="Arial" w:cs="Arial"/>
          <w:bCs/>
          <w:lang w:val="mn-MN"/>
        </w:rPr>
        <w:t xml:space="preserve">.хөрөнгийн цаашдын ашиглалт, захиран зарцуулалтад тавих </w:t>
      </w:r>
      <w:r w:rsidR="00D910AD" w:rsidRPr="00DF3293">
        <w:rPr>
          <w:rFonts w:ascii="Arial" w:hAnsi="Arial" w:cs="Arial"/>
          <w:bCs/>
          <w:lang w:val="mn-MN"/>
        </w:rPr>
        <w:t xml:space="preserve">тусгай </w:t>
      </w:r>
      <w:r w:rsidR="00DD1BA3" w:rsidRPr="00DF3293">
        <w:rPr>
          <w:rFonts w:ascii="Arial" w:hAnsi="Arial" w:cs="Arial"/>
          <w:bCs/>
          <w:lang w:val="mn-MN"/>
        </w:rPr>
        <w:t>болзол, шаардлага;</w:t>
      </w:r>
    </w:p>
    <w:p w14:paraId="1D7AD31E" w14:textId="77777777" w:rsidR="00DB5844" w:rsidRPr="00DF3293" w:rsidRDefault="00DB5844" w:rsidP="00DB5844">
      <w:pPr>
        <w:contextualSpacing/>
        <w:jc w:val="both"/>
        <w:rPr>
          <w:rFonts w:ascii="Arial" w:hAnsi="Arial" w:cs="Arial"/>
          <w:bCs/>
          <w:lang w:val="mn-MN"/>
        </w:rPr>
      </w:pPr>
    </w:p>
    <w:p w14:paraId="325B7B0E" w14:textId="05E28CCF" w:rsidR="009440EC" w:rsidRPr="00DF3293" w:rsidRDefault="000764CC"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7D6AAA" w:rsidRPr="00DF3293">
        <w:rPr>
          <w:rFonts w:ascii="Arial" w:hAnsi="Arial" w:cs="Arial"/>
          <w:bCs/>
          <w:lang w:val="mn-MN"/>
        </w:rPr>
        <w:t>4</w:t>
      </w:r>
      <w:r w:rsidR="00DD1BA3" w:rsidRPr="00DF3293">
        <w:rPr>
          <w:rFonts w:ascii="Arial" w:hAnsi="Arial" w:cs="Arial"/>
          <w:bCs/>
          <w:lang w:val="mn-MN"/>
        </w:rPr>
        <w:t>.3.уралдаант шалгаруулалтад оролцогч</w:t>
      </w:r>
      <w:r w:rsidR="00173A14" w:rsidRPr="00DF3293">
        <w:rPr>
          <w:rFonts w:ascii="Arial" w:hAnsi="Arial" w:cs="Arial"/>
          <w:bCs/>
          <w:lang w:val="mn-MN"/>
        </w:rPr>
        <w:t>ийг</w:t>
      </w:r>
      <w:r w:rsidR="00DD1BA3" w:rsidRPr="00DF3293">
        <w:rPr>
          <w:rFonts w:ascii="Arial" w:hAnsi="Arial" w:cs="Arial"/>
          <w:bCs/>
          <w:lang w:val="mn-MN"/>
        </w:rPr>
        <w:t xml:space="preserve"> урьдчилан бүртгэх хугацаа;</w:t>
      </w:r>
    </w:p>
    <w:p w14:paraId="7D4A1401" w14:textId="77777777" w:rsidR="009440EC" w:rsidRPr="00DF3293" w:rsidRDefault="009440EC" w:rsidP="00F1067A">
      <w:pPr>
        <w:contextualSpacing/>
        <w:jc w:val="both"/>
        <w:rPr>
          <w:rFonts w:ascii="Arial" w:hAnsi="Arial" w:cs="Arial"/>
          <w:bCs/>
          <w:lang w:val="mn-MN"/>
        </w:rPr>
      </w:pPr>
    </w:p>
    <w:p w14:paraId="7AA5947F" w14:textId="597B0934" w:rsidR="009440EC" w:rsidRPr="00DF3293" w:rsidRDefault="000764CC"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7D6AAA" w:rsidRPr="00DF3293">
        <w:rPr>
          <w:rFonts w:ascii="Arial" w:hAnsi="Arial" w:cs="Arial"/>
          <w:bCs/>
          <w:lang w:val="mn-MN"/>
        </w:rPr>
        <w:t>4</w:t>
      </w:r>
      <w:r w:rsidR="00DD1BA3" w:rsidRPr="00DF3293">
        <w:rPr>
          <w:rFonts w:ascii="Arial" w:hAnsi="Arial" w:cs="Arial"/>
          <w:bCs/>
          <w:lang w:val="mn-MN"/>
        </w:rPr>
        <w:t>.4.уралдаант шалгаруулалтын төслийг ирүүлэх эцсийн хугацаа</w:t>
      </w:r>
      <w:r w:rsidR="009440EC" w:rsidRPr="00DF3293">
        <w:rPr>
          <w:rFonts w:ascii="Arial" w:hAnsi="Arial" w:cs="Arial"/>
          <w:bCs/>
          <w:lang w:val="mn-MN"/>
        </w:rPr>
        <w:t>;</w:t>
      </w:r>
    </w:p>
    <w:p w14:paraId="55DA31BE" w14:textId="5178CE82" w:rsidR="009440EC" w:rsidRPr="00DF3293" w:rsidRDefault="000764CC"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7D6AAA" w:rsidRPr="00DF3293">
        <w:rPr>
          <w:rFonts w:ascii="Arial" w:hAnsi="Arial" w:cs="Arial"/>
          <w:bCs/>
          <w:lang w:val="mn-MN"/>
        </w:rPr>
        <w:t>4</w:t>
      </w:r>
      <w:r w:rsidR="00DD1BA3" w:rsidRPr="00DF3293">
        <w:rPr>
          <w:rFonts w:ascii="Arial" w:hAnsi="Arial" w:cs="Arial"/>
          <w:bCs/>
          <w:lang w:val="mn-MN"/>
        </w:rPr>
        <w:t>.5.гэрээний ерөнхий нөхцөл;</w:t>
      </w:r>
    </w:p>
    <w:p w14:paraId="6BCAD2C6" w14:textId="1DF70A5B" w:rsidR="00DD1BA3" w:rsidRPr="00DF3293" w:rsidRDefault="000764CC"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7D6AAA" w:rsidRPr="00DF3293">
        <w:rPr>
          <w:rFonts w:ascii="Arial" w:hAnsi="Arial" w:cs="Arial"/>
          <w:bCs/>
          <w:lang w:val="mn-MN"/>
        </w:rPr>
        <w:t>4</w:t>
      </w:r>
      <w:r w:rsidR="00DD1BA3" w:rsidRPr="00DF3293">
        <w:rPr>
          <w:rFonts w:ascii="Arial" w:hAnsi="Arial" w:cs="Arial"/>
          <w:bCs/>
          <w:lang w:val="mn-MN"/>
        </w:rPr>
        <w:t>.6.дэнчин, хураамжийн хэмжээ.</w:t>
      </w:r>
    </w:p>
    <w:p w14:paraId="0FF62B5E" w14:textId="77777777" w:rsidR="00323E8D" w:rsidRPr="00DF3293" w:rsidRDefault="00323E8D" w:rsidP="00F1067A">
      <w:pPr>
        <w:contextualSpacing/>
        <w:jc w:val="both"/>
        <w:rPr>
          <w:rFonts w:ascii="Arial" w:hAnsi="Arial" w:cs="Arial"/>
          <w:bCs/>
          <w:lang w:val="mn-MN"/>
        </w:rPr>
      </w:pPr>
    </w:p>
    <w:p w14:paraId="576FA134" w14:textId="4AC2ABF6" w:rsidR="00DD1BA3" w:rsidRPr="00DF3293" w:rsidRDefault="000764CC" w:rsidP="00F1067A">
      <w:pPr>
        <w:ind w:firstLine="709"/>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7D6AAA" w:rsidRPr="00DF3293">
        <w:rPr>
          <w:rFonts w:ascii="Arial" w:hAnsi="Arial" w:cs="Arial"/>
          <w:bCs/>
          <w:lang w:val="mn-MN"/>
        </w:rPr>
        <w:t>5</w:t>
      </w:r>
      <w:r w:rsidR="00DD1BA3" w:rsidRPr="00DF3293">
        <w:rPr>
          <w:rFonts w:ascii="Arial" w:hAnsi="Arial" w:cs="Arial"/>
          <w:bCs/>
          <w:lang w:val="mn-MN"/>
        </w:rPr>
        <w:t>.Төрийн болон орон нутгийн өмчийн хөрөнгийн үр ашгийг нэмэгдүүлэх зорилгоор хөрөнгийг удирдах үйл ажиллагааг менежментийн гэрээний үндсэн дээр гүйцэтгүүлэхээр уралдаант шалгаруулалт явуулж болно.</w:t>
      </w:r>
    </w:p>
    <w:p w14:paraId="70883D87" w14:textId="77777777" w:rsidR="00DD1BA3" w:rsidRPr="00DF3293" w:rsidRDefault="00DD1BA3" w:rsidP="00F1067A">
      <w:pPr>
        <w:contextualSpacing/>
        <w:jc w:val="both"/>
        <w:rPr>
          <w:rFonts w:ascii="Arial" w:hAnsi="Arial" w:cs="Arial"/>
          <w:bCs/>
          <w:lang w:val="mn-MN"/>
        </w:rPr>
      </w:pPr>
    </w:p>
    <w:p w14:paraId="35AD44A0" w14:textId="565F6F69" w:rsidR="00DD1BA3" w:rsidRPr="00DF3293" w:rsidRDefault="000764CC" w:rsidP="00F1067A">
      <w:pPr>
        <w:ind w:firstLine="709"/>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7D6AAA" w:rsidRPr="00DF3293">
        <w:rPr>
          <w:rFonts w:ascii="Arial" w:hAnsi="Arial" w:cs="Arial"/>
          <w:bCs/>
          <w:lang w:val="mn-MN"/>
        </w:rPr>
        <w:t>6</w:t>
      </w:r>
      <w:r w:rsidR="00DD1BA3" w:rsidRPr="00DF3293">
        <w:rPr>
          <w:rFonts w:ascii="Arial" w:hAnsi="Arial" w:cs="Arial"/>
          <w:bCs/>
          <w:lang w:val="mn-MN"/>
        </w:rPr>
        <w:t xml:space="preserve">.Энэ хуулийн </w:t>
      </w:r>
      <w:r w:rsidR="00E37BED" w:rsidRPr="00DF3293">
        <w:rPr>
          <w:rFonts w:ascii="Arial" w:hAnsi="Arial" w:cs="Arial"/>
          <w:bCs/>
          <w:iCs/>
          <w:noProof/>
          <w:lang w:val="ca-ES" w:bidi="ar-DZ"/>
        </w:rPr>
        <w:t>4</w:t>
      </w:r>
      <w:r w:rsidR="00173A14" w:rsidRPr="00DF3293">
        <w:rPr>
          <w:rFonts w:ascii="Arial" w:hAnsi="Arial" w:cs="Arial"/>
          <w:bCs/>
          <w:iCs/>
          <w:noProof/>
          <w:lang w:val="ca-ES" w:bidi="ar-DZ"/>
        </w:rPr>
        <w:t>8</w:t>
      </w:r>
      <w:r w:rsidR="00DD1BA3" w:rsidRPr="00DF3293">
        <w:rPr>
          <w:rFonts w:ascii="Arial" w:hAnsi="Arial" w:cs="Arial"/>
          <w:bCs/>
          <w:iCs/>
          <w:noProof/>
          <w:lang w:val="ca-ES" w:bidi="ar-DZ"/>
        </w:rPr>
        <w:t xml:space="preserve">.5, </w:t>
      </w:r>
      <w:r w:rsidR="00E37BED" w:rsidRPr="00DF3293">
        <w:rPr>
          <w:rFonts w:ascii="Arial" w:hAnsi="Arial" w:cs="Arial"/>
          <w:bCs/>
          <w:iCs/>
          <w:noProof/>
          <w:lang w:val="ca-ES" w:bidi="ar-DZ"/>
        </w:rPr>
        <w:t>4</w:t>
      </w:r>
      <w:r w:rsidR="00173A14" w:rsidRPr="00DF3293">
        <w:rPr>
          <w:rFonts w:ascii="Arial" w:hAnsi="Arial" w:cs="Arial"/>
          <w:bCs/>
          <w:iCs/>
          <w:noProof/>
          <w:lang w:val="ca-ES" w:bidi="ar-DZ"/>
        </w:rPr>
        <w:t>8</w:t>
      </w:r>
      <w:r w:rsidR="00DD1BA3" w:rsidRPr="00DF3293">
        <w:rPr>
          <w:rFonts w:ascii="Arial" w:hAnsi="Arial" w:cs="Arial"/>
          <w:bCs/>
          <w:iCs/>
          <w:noProof/>
          <w:lang w:val="ca-ES" w:bidi="ar-DZ"/>
        </w:rPr>
        <w:t xml:space="preserve">.6, </w:t>
      </w:r>
      <w:r w:rsidR="00E37BED" w:rsidRPr="00DF3293">
        <w:rPr>
          <w:rFonts w:ascii="Arial" w:hAnsi="Arial" w:cs="Arial"/>
          <w:bCs/>
          <w:iCs/>
          <w:noProof/>
          <w:lang w:val="ca-ES" w:bidi="ar-DZ"/>
        </w:rPr>
        <w:t>4</w:t>
      </w:r>
      <w:r w:rsidR="00173A14" w:rsidRPr="00DF3293">
        <w:rPr>
          <w:rFonts w:ascii="Arial" w:hAnsi="Arial" w:cs="Arial"/>
          <w:bCs/>
          <w:iCs/>
          <w:noProof/>
          <w:lang w:val="ca-ES" w:bidi="ar-DZ"/>
        </w:rPr>
        <w:t>8</w:t>
      </w:r>
      <w:r w:rsidR="00DD1BA3" w:rsidRPr="00DF3293">
        <w:rPr>
          <w:rFonts w:ascii="Arial" w:hAnsi="Arial" w:cs="Arial"/>
          <w:bCs/>
          <w:iCs/>
          <w:noProof/>
          <w:lang w:val="ca-ES" w:bidi="ar-DZ"/>
        </w:rPr>
        <w:t xml:space="preserve">.7, </w:t>
      </w:r>
      <w:r w:rsidR="00E37BED" w:rsidRPr="00DF3293">
        <w:rPr>
          <w:rFonts w:ascii="Arial" w:hAnsi="Arial" w:cs="Arial"/>
          <w:bCs/>
          <w:iCs/>
          <w:noProof/>
          <w:lang w:val="ca-ES" w:bidi="ar-DZ"/>
        </w:rPr>
        <w:t>4</w:t>
      </w:r>
      <w:r w:rsidR="00173A14" w:rsidRPr="00DF3293">
        <w:rPr>
          <w:rFonts w:ascii="Arial" w:hAnsi="Arial" w:cs="Arial"/>
          <w:bCs/>
          <w:iCs/>
          <w:noProof/>
          <w:lang w:val="ca-ES" w:bidi="ar-DZ"/>
        </w:rPr>
        <w:t>8</w:t>
      </w:r>
      <w:r w:rsidR="00DD1BA3" w:rsidRPr="00DF3293">
        <w:rPr>
          <w:rFonts w:ascii="Arial" w:hAnsi="Arial" w:cs="Arial"/>
          <w:bCs/>
          <w:iCs/>
          <w:noProof/>
          <w:lang w:val="ca-ES" w:bidi="ar-DZ"/>
        </w:rPr>
        <w:t xml:space="preserve">.8, </w:t>
      </w:r>
      <w:r w:rsidR="00AA37EF" w:rsidRPr="00DF3293">
        <w:rPr>
          <w:rFonts w:ascii="Arial" w:hAnsi="Arial" w:cs="Arial"/>
          <w:bCs/>
          <w:iCs/>
          <w:noProof/>
          <w:lang w:val="ca-ES" w:bidi="ar-DZ"/>
        </w:rPr>
        <w:t>4</w:t>
      </w:r>
      <w:r w:rsidR="00173A14" w:rsidRPr="00DF3293">
        <w:rPr>
          <w:rFonts w:ascii="Arial" w:hAnsi="Arial" w:cs="Arial"/>
          <w:bCs/>
          <w:iCs/>
          <w:noProof/>
          <w:lang w:val="ca-ES" w:bidi="ar-DZ"/>
        </w:rPr>
        <w:t>8</w:t>
      </w:r>
      <w:r w:rsidR="00AA37EF" w:rsidRPr="00DF3293">
        <w:rPr>
          <w:rFonts w:ascii="Arial" w:hAnsi="Arial" w:cs="Arial"/>
          <w:bCs/>
          <w:iCs/>
          <w:noProof/>
          <w:lang w:val="ca-ES" w:bidi="ar-DZ"/>
        </w:rPr>
        <w:t xml:space="preserve">.9, </w:t>
      </w:r>
      <w:r w:rsidR="00DD1BA3" w:rsidRPr="00DF3293">
        <w:rPr>
          <w:rFonts w:ascii="Arial" w:hAnsi="Arial" w:cs="Arial"/>
          <w:bCs/>
          <w:iCs/>
          <w:noProof/>
          <w:lang w:val="ca-ES" w:bidi="ar-DZ"/>
        </w:rPr>
        <w:t>4</w:t>
      </w:r>
      <w:r w:rsidR="00173A14" w:rsidRPr="00DF3293">
        <w:rPr>
          <w:rFonts w:ascii="Arial" w:hAnsi="Arial" w:cs="Arial"/>
          <w:bCs/>
          <w:iCs/>
          <w:noProof/>
          <w:lang w:val="ca-ES" w:bidi="ar-DZ"/>
        </w:rPr>
        <w:t>8</w:t>
      </w:r>
      <w:r w:rsidR="00DD1BA3" w:rsidRPr="00DF3293">
        <w:rPr>
          <w:rFonts w:ascii="Arial" w:hAnsi="Arial" w:cs="Arial"/>
          <w:bCs/>
          <w:iCs/>
          <w:noProof/>
          <w:lang w:val="ca-ES" w:bidi="ar-DZ"/>
        </w:rPr>
        <w:t xml:space="preserve">.10, </w:t>
      </w:r>
      <w:r w:rsidR="00E37BED" w:rsidRPr="00DF3293">
        <w:rPr>
          <w:rFonts w:ascii="Arial" w:hAnsi="Arial" w:cs="Arial"/>
          <w:bCs/>
          <w:iCs/>
          <w:noProof/>
          <w:lang w:val="ca-ES" w:bidi="ar-DZ"/>
        </w:rPr>
        <w:t>5</w:t>
      </w:r>
      <w:r w:rsidR="00173A14" w:rsidRPr="00DF3293">
        <w:rPr>
          <w:rFonts w:ascii="Arial" w:hAnsi="Arial" w:cs="Arial"/>
          <w:bCs/>
          <w:iCs/>
          <w:noProof/>
          <w:lang w:val="ca-ES" w:bidi="ar-DZ"/>
        </w:rPr>
        <w:t>1</w:t>
      </w:r>
      <w:r w:rsidR="00DD1BA3" w:rsidRPr="00DF3293">
        <w:rPr>
          <w:rFonts w:ascii="Arial" w:hAnsi="Arial" w:cs="Arial"/>
          <w:bCs/>
          <w:iCs/>
          <w:noProof/>
          <w:lang w:val="ca-ES" w:bidi="ar-DZ"/>
        </w:rPr>
        <w:t xml:space="preserve">.3, </w:t>
      </w:r>
      <w:r w:rsidR="00E37BED" w:rsidRPr="00DF3293">
        <w:rPr>
          <w:rFonts w:ascii="Arial" w:hAnsi="Arial" w:cs="Arial"/>
          <w:bCs/>
          <w:iCs/>
          <w:noProof/>
          <w:lang w:val="ca-ES" w:bidi="ar-DZ"/>
        </w:rPr>
        <w:t>5</w:t>
      </w:r>
      <w:r w:rsidR="00173A14" w:rsidRPr="00DF3293">
        <w:rPr>
          <w:rFonts w:ascii="Arial" w:hAnsi="Arial" w:cs="Arial"/>
          <w:bCs/>
          <w:iCs/>
          <w:noProof/>
          <w:lang w:val="ca-ES" w:bidi="ar-DZ"/>
        </w:rPr>
        <w:t>1</w:t>
      </w:r>
      <w:r w:rsidR="00E37BED" w:rsidRPr="00DF3293">
        <w:rPr>
          <w:rFonts w:ascii="Arial" w:hAnsi="Arial" w:cs="Arial"/>
          <w:bCs/>
          <w:iCs/>
          <w:noProof/>
          <w:lang w:val="ca-ES" w:bidi="ar-DZ"/>
        </w:rPr>
        <w:t>.</w:t>
      </w:r>
      <w:r w:rsidR="00DD1BA3" w:rsidRPr="00DF3293">
        <w:rPr>
          <w:rFonts w:ascii="Arial" w:hAnsi="Arial" w:cs="Arial"/>
          <w:bCs/>
          <w:iCs/>
          <w:noProof/>
          <w:lang w:val="ca-ES" w:bidi="ar-DZ"/>
        </w:rPr>
        <w:t xml:space="preserve">5-д </w:t>
      </w:r>
      <w:r w:rsidR="00DD1BA3" w:rsidRPr="00DF3293">
        <w:rPr>
          <w:rFonts w:ascii="Arial" w:hAnsi="Arial" w:cs="Arial"/>
          <w:bCs/>
          <w:iCs/>
          <w:lang w:val="mn-MN"/>
        </w:rPr>
        <w:t>заасан журам урал</w:t>
      </w:r>
      <w:r w:rsidR="00DD1BA3" w:rsidRPr="00DF3293">
        <w:rPr>
          <w:rFonts w:ascii="Arial" w:hAnsi="Arial" w:cs="Arial"/>
          <w:bCs/>
          <w:lang w:val="mn-MN"/>
        </w:rPr>
        <w:t>даант шалгаруулалтыг зохион байгуулахад нэгэн адил үйлчилнэ.</w:t>
      </w:r>
    </w:p>
    <w:p w14:paraId="532E8D35" w14:textId="77777777" w:rsidR="00DD1BA3" w:rsidRPr="00DF3293" w:rsidRDefault="00DD1BA3" w:rsidP="00F1067A">
      <w:pPr>
        <w:contextualSpacing/>
        <w:jc w:val="both"/>
        <w:rPr>
          <w:rFonts w:ascii="Arial" w:hAnsi="Arial" w:cs="Arial"/>
          <w:bCs/>
          <w:lang w:val="mn-MN"/>
        </w:rPr>
      </w:pPr>
    </w:p>
    <w:p w14:paraId="3BEC175A" w14:textId="5745F945" w:rsidR="00DD1BA3" w:rsidRPr="00DF3293" w:rsidRDefault="000764CC" w:rsidP="00F1067A">
      <w:pPr>
        <w:ind w:firstLine="709"/>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5</w:t>
      </w:r>
      <w:r w:rsidR="00DD1BA3" w:rsidRPr="00DF3293">
        <w:rPr>
          <w:rFonts w:ascii="Arial" w:hAnsi="Arial" w:cs="Arial"/>
          <w:bCs/>
          <w:lang w:val="mn-MN"/>
        </w:rPr>
        <w:t>.</w:t>
      </w:r>
      <w:r w:rsidR="007D6AAA" w:rsidRPr="00DF3293">
        <w:rPr>
          <w:rFonts w:ascii="Arial" w:hAnsi="Arial" w:cs="Arial"/>
          <w:bCs/>
          <w:lang w:val="mn-MN"/>
        </w:rPr>
        <w:t>7</w:t>
      </w:r>
      <w:r w:rsidR="00DD1BA3" w:rsidRPr="00DF3293">
        <w:rPr>
          <w:rFonts w:ascii="Arial" w:hAnsi="Arial" w:cs="Arial"/>
          <w:bCs/>
          <w:lang w:val="mn-MN"/>
        </w:rPr>
        <w:t xml:space="preserve">.Уралдаант шалгаруулалтын доод үнэ болон хураамж, дэнчинг энэ хуулийн </w:t>
      </w:r>
      <w:r w:rsidR="00173A14" w:rsidRPr="00DF3293">
        <w:rPr>
          <w:rFonts w:ascii="Arial" w:hAnsi="Arial" w:cs="Arial"/>
          <w:bCs/>
          <w:lang w:val="mn-MN"/>
        </w:rPr>
        <w:t>49</w:t>
      </w:r>
      <w:r w:rsidR="00E37BED" w:rsidRPr="00DF3293">
        <w:rPr>
          <w:rFonts w:ascii="Arial" w:hAnsi="Arial" w:cs="Arial"/>
          <w:bCs/>
          <w:lang w:val="mn-MN"/>
        </w:rPr>
        <w:t>, 5</w:t>
      </w:r>
      <w:r w:rsidR="00173A14" w:rsidRPr="00DF3293">
        <w:rPr>
          <w:rFonts w:ascii="Arial" w:hAnsi="Arial" w:cs="Arial"/>
          <w:bCs/>
          <w:lang w:val="mn-MN"/>
        </w:rPr>
        <w:t>0</w:t>
      </w:r>
      <w:r w:rsidR="00E37BED" w:rsidRPr="00DF3293">
        <w:rPr>
          <w:rFonts w:ascii="Arial" w:hAnsi="Arial" w:cs="Arial"/>
          <w:bCs/>
          <w:lang w:val="mn-MN"/>
        </w:rPr>
        <w:t xml:space="preserve"> д</w:t>
      </w:r>
      <w:r w:rsidR="00173A14" w:rsidRPr="00DF3293">
        <w:rPr>
          <w:rFonts w:ascii="Arial" w:hAnsi="Arial" w:cs="Arial"/>
          <w:bCs/>
          <w:lang w:val="mn-MN"/>
        </w:rPr>
        <w:t>у</w:t>
      </w:r>
      <w:r w:rsidR="00E37BED" w:rsidRPr="00DF3293">
        <w:rPr>
          <w:rFonts w:ascii="Arial" w:hAnsi="Arial" w:cs="Arial"/>
          <w:bCs/>
          <w:lang w:val="mn-MN"/>
        </w:rPr>
        <w:t>г</w:t>
      </w:r>
      <w:r w:rsidR="00173A14" w:rsidRPr="00DF3293">
        <w:rPr>
          <w:rFonts w:ascii="Arial" w:hAnsi="Arial" w:cs="Arial"/>
          <w:bCs/>
          <w:lang w:val="mn-MN"/>
        </w:rPr>
        <w:t>аа</w:t>
      </w:r>
      <w:r w:rsidR="00E37BED" w:rsidRPr="00DF3293">
        <w:rPr>
          <w:rFonts w:ascii="Arial" w:hAnsi="Arial" w:cs="Arial"/>
          <w:bCs/>
          <w:lang w:val="mn-MN"/>
        </w:rPr>
        <w:t>р</w:t>
      </w:r>
      <w:r w:rsidR="00DD1BA3" w:rsidRPr="00DF3293">
        <w:rPr>
          <w:rFonts w:ascii="Arial" w:hAnsi="Arial" w:cs="Arial"/>
          <w:bCs/>
          <w:lang w:val="mn-MN"/>
        </w:rPr>
        <w:t xml:space="preserve"> зүйлд заасны дагуу тогтооно.</w:t>
      </w:r>
    </w:p>
    <w:p w14:paraId="782743DD" w14:textId="58877234" w:rsidR="00DD1BA3" w:rsidRPr="00DF3293" w:rsidRDefault="00655AC0" w:rsidP="00F1067A">
      <w:pPr>
        <w:ind w:firstLine="709"/>
        <w:contextualSpacing/>
        <w:jc w:val="both"/>
        <w:rPr>
          <w:rFonts w:ascii="Arial" w:hAnsi="Arial" w:cs="Arial"/>
          <w:lang w:val="mn-MN"/>
        </w:rPr>
      </w:pPr>
      <w:r w:rsidRPr="00DF3293">
        <w:rPr>
          <w:rFonts w:ascii="Arial" w:hAnsi="Arial" w:cs="Arial"/>
          <w:b/>
          <w:bCs/>
          <w:lang w:val="mn-MN"/>
        </w:rPr>
        <w:lastRenderedPageBreak/>
        <w:t>5</w:t>
      </w:r>
      <w:r w:rsidR="00173A14" w:rsidRPr="00DF3293">
        <w:rPr>
          <w:rFonts w:ascii="Arial" w:hAnsi="Arial" w:cs="Arial"/>
          <w:b/>
          <w:bCs/>
          <w:lang w:val="mn-MN"/>
        </w:rPr>
        <w:t>6</w:t>
      </w:r>
      <w:r w:rsidR="00DD1BA3" w:rsidRPr="00DF3293">
        <w:rPr>
          <w:rFonts w:ascii="Arial" w:hAnsi="Arial" w:cs="Arial"/>
          <w:b/>
          <w:bCs/>
          <w:lang w:val="mn-MN"/>
        </w:rPr>
        <w:t xml:space="preserve"> дугаар зүйл.Уралдаант шалгаруулалтын нэмэлт нөхцөл</w:t>
      </w:r>
    </w:p>
    <w:p w14:paraId="15635DF7" w14:textId="77777777" w:rsidR="00DD1BA3" w:rsidRPr="00DF3293" w:rsidRDefault="00DD1BA3" w:rsidP="00F1067A">
      <w:pPr>
        <w:contextualSpacing/>
        <w:jc w:val="both"/>
        <w:rPr>
          <w:rFonts w:ascii="Arial" w:hAnsi="Arial" w:cs="Arial"/>
          <w:lang w:val="mn-MN"/>
        </w:rPr>
      </w:pPr>
    </w:p>
    <w:p w14:paraId="201876C4" w14:textId="0FEAE801" w:rsidR="00DD1BA3" w:rsidRPr="00DF3293" w:rsidRDefault="00655AC0" w:rsidP="00F1067A">
      <w:pPr>
        <w:ind w:firstLine="709"/>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.1.Уралдаант шалгаруулалтаар төрийн болон орон нутгийн өмчий</w:t>
      </w:r>
      <w:r w:rsidR="006818D0" w:rsidRPr="00DF3293">
        <w:rPr>
          <w:rFonts w:ascii="Arial" w:hAnsi="Arial" w:cs="Arial"/>
          <w:bCs/>
          <w:lang w:val="mn-MN"/>
        </w:rPr>
        <w:t xml:space="preserve">г </w:t>
      </w:r>
      <w:r w:rsidR="00DD1BA3" w:rsidRPr="00DF3293">
        <w:rPr>
          <w:rFonts w:ascii="Arial" w:hAnsi="Arial" w:cs="Arial"/>
          <w:bCs/>
          <w:lang w:val="mn-MN"/>
        </w:rPr>
        <w:t>ашиглуулах, шилжүүлэхэд дараах нэмэлт нөхцөл тогтоож болно:</w:t>
      </w:r>
    </w:p>
    <w:p w14:paraId="6D6F50F5" w14:textId="77777777" w:rsidR="00D72B34" w:rsidRPr="00DF3293" w:rsidRDefault="00D72B34" w:rsidP="00F1067A">
      <w:pPr>
        <w:contextualSpacing/>
        <w:jc w:val="both"/>
        <w:rPr>
          <w:rFonts w:ascii="Arial" w:hAnsi="Arial" w:cs="Arial"/>
          <w:bCs/>
          <w:lang w:val="mn-MN"/>
        </w:rPr>
      </w:pPr>
    </w:p>
    <w:p w14:paraId="4A3AF6E2" w14:textId="5DE26E76" w:rsidR="00D72B34"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.1.1.хувь нийлүүлсэн хөрөнгийг нэмэгдүүлэх хөрөнгө оруулалт хийх;</w:t>
      </w:r>
    </w:p>
    <w:p w14:paraId="139DC571" w14:textId="75FCC2EB" w:rsidR="00D72B34"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.1.2.эд хөрөнгийг тусгай зориулалтаар ашиглах үүрэг хүлээлгэх;</w:t>
      </w:r>
    </w:p>
    <w:p w14:paraId="5F3E09A1" w14:textId="1CE74F89" w:rsidR="00D72B34"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.1.3.ажилтнуудыг тогтвортой ажиллуулах;</w:t>
      </w:r>
    </w:p>
    <w:p w14:paraId="751A00F1" w14:textId="4FFF9459" w:rsidR="00D72B34"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.1.4.шинэ ажлын байр бий болгох;</w:t>
      </w:r>
    </w:p>
    <w:p w14:paraId="374FB913" w14:textId="4221D39B" w:rsidR="00D72B34"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.1.5.тогтоосон шаардлагад нийцсэн техникийн, санхүүгийн төлөвлөгөөг хэрэгжүүлж ажиллах;</w:t>
      </w:r>
    </w:p>
    <w:p w14:paraId="1495D447" w14:textId="77777777" w:rsidR="00D72B34" w:rsidRPr="00DF3293" w:rsidRDefault="00D72B34" w:rsidP="00F1067A">
      <w:pPr>
        <w:contextualSpacing/>
        <w:jc w:val="both"/>
        <w:rPr>
          <w:rFonts w:ascii="Arial" w:hAnsi="Arial" w:cs="Arial"/>
          <w:bCs/>
          <w:lang w:val="mn-MN"/>
        </w:rPr>
      </w:pPr>
    </w:p>
    <w:p w14:paraId="4F4A4025" w14:textId="2413F722" w:rsidR="00D72B34"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.1.6.байгаль орчныг хамгаалах шаардлагыг биелүүлэх;</w:t>
      </w:r>
    </w:p>
    <w:p w14:paraId="4DE3B784" w14:textId="4E8BC38F" w:rsidR="00D72B34"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.1.7.</w:t>
      </w:r>
      <w:r w:rsidR="00173A14" w:rsidRPr="00DF3293">
        <w:rPr>
          <w:rFonts w:ascii="Arial" w:hAnsi="Arial" w:cs="Arial"/>
          <w:bCs/>
          <w:lang w:val="mn-MN"/>
        </w:rPr>
        <w:t>тухайн бүс, орон</w:t>
      </w:r>
      <w:r w:rsidR="00DD1BA3" w:rsidRPr="00DF3293">
        <w:rPr>
          <w:rFonts w:ascii="Arial" w:hAnsi="Arial" w:cs="Arial"/>
          <w:bCs/>
          <w:lang w:val="mn-MN"/>
        </w:rPr>
        <w:t xml:space="preserve"> нутгийн иргэдэд шаардлагатай нийтийн үйлчилгээг хүргэх;</w:t>
      </w:r>
    </w:p>
    <w:p w14:paraId="1C500F3D" w14:textId="77777777" w:rsidR="00D72B34" w:rsidRPr="00DF3293" w:rsidRDefault="00D72B34" w:rsidP="00F1067A">
      <w:pPr>
        <w:contextualSpacing/>
        <w:jc w:val="both"/>
        <w:rPr>
          <w:rFonts w:ascii="Arial" w:hAnsi="Arial" w:cs="Arial"/>
          <w:bCs/>
          <w:lang w:val="mn-MN"/>
        </w:rPr>
      </w:pPr>
    </w:p>
    <w:p w14:paraId="557C047F" w14:textId="6EDE55A5" w:rsidR="00DD1BA3"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6</w:t>
      </w:r>
      <w:r w:rsidR="00DD1BA3" w:rsidRPr="00DF3293">
        <w:rPr>
          <w:rFonts w:ascii="Arial" w:hAnsi="Arial" w:cs="Arial"/>
          <w:bCs/>
          <w:lang w:val="mn-MN"/>
        </w:rPr>
        <w:t>.1.8.уралдаант шалгаруулалт</w:t>
      </w:r>
      <w:r w:rsidR="00173A14" w:rsidRPr="00DF3293">
        <w:rPr>
          <w:rFonts w:ascii="Arial" w:hAnsi="Arial" w:cs="Arial"/>
          <w:bCs/>
          <w:lang w:val="mn-MN"/>
        </w:rPr>
        <w:t xml:space="preserve"> явуулах </w:t>
      </w:r>
      <w:r w:rsidR="00DD1BA3" w:rsidRPr="00DF3293">
        <w:rPr>
          <w:rFonts w:ascii="Arial" w:hAnsi="Arial" w:cs="Arial"/>
          <w:bCs/>
          <w:lang w:val="mn-MN"/>
        </w:rPr>
        <w:t>шийдвэр гаргасан этгээдээс тогтоосон бусад нэмэлт нөхцөл.</w:t>
      </w:r>
    </w:p>
    <w:p w14:paraId="11C566FD" w14:textId="77777777" w:rsidR="00DD1BA3" w:rsidRPr="00DF3293" w:rsidRDefault="00DD1BA3" w:rsidP="00F1067A">
      <w:pPr>
        <w:contextualSpacing/>
        <w:jc w:val="both"/>
        <w:rPr>
          <w:rFonts w:ascii="Arial" w:hAnsi="Arial" w:cs="Arial"/>
          <w:lang w:val="mn-MN"/>
        </w:rPr>
      </w:pPr>
    </w:p>
    <w:p w14:paraId="4BEC518E" w14:textId="2E1667CB" w:rsidR="00DD1BA3" w:rsidRPr="00DF3293" w:rsidRDefault="00655AC0" w:rsidP="00F1067A">
      <w:pPr>
        <w:ind w:firstLine="709"/>
        <w:contextualSpacing/>
        <w:jc w:val="both"/>
        <w:rPr>
          <w:rFonts w:ascii="Arial" w:hAnsi="Arial" w:cs="Arial"/>
          <w:lang w:val="mn-MN"/>
        </w:rPr>
      </w:pPr>
      <w:r w:rsidRPr="00DF3293">
        <w:rPr>
          <w:rFonts w:ascii="Arial" w:hAnsi="Arial" w:cs="Arial"/>
          <w:b/>
          <w:bCs/>
          <w:lang w:val="mn-MN"/>
        </w:rPr>
        <w:t>5</w:t>
      </w:r>
      <w:r w:rsidR="00173A14" w:rsidRPr="00DF3293">
        <w:rPr>
          <w:rFonts w:ascii="Arial" w:hAnsi="Arial" w:cs="Arial"/>
          <w:b/>
          <w:bCs/>
          <w:lang w:val="mn-MN"/>
        </w:rPr>
        <w:t>7</w:t>
      </w:r>
      <w:r w:rsidR="00DD1BA3" w:rsidRPr="00DF3293">
        <w:rPr>
          <w:rFonts w:ascii="Arial" w:hAnsi="Arial" w:cs="Arial"/>
          <w:b/>
          <w:bCs/>
          <w:lang w:val="mn-MN"/>
        </w:rPr>
        <w:t xml:space="preserve"> дугаар зүйл.Уралдаант шалгаруулалтын ялагчтай гэрээ байгуулах</w:t>
      </w:r>
    </w:p>
    <w:p w14:paraId="4401A0C8" w14:textId="77777777" w:rsidR="00DD1BA3" w:rsidRPr="00DF3293" w:rsidRDefault="00DD1BA3" w:rsidP="00F1067A">
      <w:pPr>
        <w:contextualSpacing/>
        <w:jc w:val="both"/>
        <w:rPr>
          <w:rFonts w:ascii="Arial" w:hAnsi="Arial" w:cs="Arial"/>
          <w:lang w:val="mn-MN"/>
        </w:rPr>
      </w:pPr>
    </w:p>
    <w:p w14:paraId="0D81FD97" w14:textId="641E7C72" w:rsidR="00DD1BA3" w:rsidRPr="00DF3293" w:rsidRDefault="00655AC0" w:rsidP="00F1067A">
      <w:pPr>
        <w:ind w:firstLine="709"/>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7</w:t>
      </w:r>
      <w:r w:rsidR="00DD1BA3" w:rsidRPr="00DF3293">
        <w:rPr>
          <w:rFonts w:ascii="Arial" w:hAnsi="Arial" w:cs="Arial"/>
          <w:bCs/>
          <w:lang w:val="mn-MN"/>
        </w:rPr>
        <w:t>.1.Төрийн болон орон нутгийн өмчийг уралдаант шалгаруулалтаар ашиглуулах, шилжүүлэх шийдвэр гаргасан этгээд ялагчтай гэрээ байгуулна.</w:t>
      </w:r>
    </w:p>
    <w:p w14:paraId="4EEA30AB" w14:textId="77777777" w:rsidR="00DD1BA3" w:rsidRPr="00DF3293" w:rsidRDefault="00DD1BA3" w:rsidP="00F1067A">
      <w:pPr>
        <w:contextualSpacing/>
        <w:jc w:val="both"/>
        <w:rPr>
          <w:rFonts w:ascii="Arial" w:hAnsi="Arial" w:cs="Arial"/>
          <w:bCs/>
          <w:lang w:val="mn-MN"/>
        </w:rPr>
      </w:pPr>
    </w:p>
    <w:p w14:paraId="0959ED69" w14:textId="09AF09FC" w:rsidR="00DD1BA3" w:rsidRPr="00DF3293" w:rsidRDefault="00655AC0" w:rsidP="00F1067A">
      <w:pPr>
        <w:ind w:firstLine="709"/>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7</w:t>
      </w:r>
      <w:r w:rsidR="00DD1BA3" w:rsidRPr="00DF3293">
        <w:rPr>
          <w:rFonts w:ascii="Arial" w:hAnsi="Arial" w:cs="Arial"/>
          <w:bCs/>
          <w:lang w:val="mn-MN"/>
        </w:rPr>
        <w:t>.2.Уралдаант шалгаруулалтын ялагчтай байгуулах гэрээнд дараах нөхцөлийг тусгана:</w:t>
      </w:r>
    </w:p>
    <w:p w14:paraId="59F58E17" w14:textId="77777777" w:rsidR="00DD1BA3" w:rsidRPr="00DF3293" w:rsidRDefault="00DD1BA3" w:rsidP="00F1067A">
      <w:pPr>
        <w:contextualSpacing/>
        <w:jc w:val="both"/>
        <w:rPr>
          <w:rFonts w:ascii="Arial" w:hAnsi="Arial" w:cs="Arial"/>
          <w:bCs/>
          <w:lang w:val="mn-MN"/>
        </w:rPr>
      </w:pPr>
    </w:p>
    <w:p w14:paraId="54FB4A53" w14:textId="3B166557" w:rsidR="00A05E12"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173A14" w:rsidRPr="00DF3293">
        <w:rPr>
          <w:rFonts w:ascii="Arial" w:hAnsi="Arial" w:cs="Arial"/>
          <w:bCs/>
          <w:lang w:val="mn-MN"/>
        </w:rPr>
        <w:t>7</w:t>
      </w:r>
      <w:r w:rsidR="00DD1BA3" w:rsidRPr="00DF3293">
        <w:rPr>
          <w:rFonts w:ascii="Arial" w:hAnsi="Arial" w:cs="Arial"/>
          <w:bCs/>
          <w:lang w:val="mn-MN"/>
        </w:rPr>
        <w:t>.2.1.үндсэн үйл ажиллагааны чиглэлийг өөрчлөхгүйгээр хөрөнгө оруулж, технологийг шинэчлэх замаар хуулийн этгээдийн үр ашгийг дээшлүүлэх;</w:t>
      </w:r>
    </w:p>
    <w:p w14:paraId="28194D1B" w14:textId="77777777" w:rsidR="00A05E12" w:rsidRPr="00DF3293" w:rsidRDefault="00A05E12" w:rsidP="00F1067A">
      <w:pPr>
        <w:contextualSpacing/>
        <w:jc w:val="both"/>
        <w:rPr>
          <w:rFonts w:ascii="Arial" w:hAnsi="Arial" w:cs="Arial"/>
          <w:bCs/>
          <w:lang w:val="mn-MN"/>
        </w:rPr>
      </w:pPr>
    </w:p>
    <w:p w14:paraId="5659F170" w14:textId="43C300FA" w:rsidR="00A05E12"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AC05F2" w:rsidRPr="00DF3293">
        <w:rPr>
          <w:rFonts w:ascii="Arial" w:hAnsi="Arial" w:cs="Arial"/>
          <w:bCs/>
          <w:lang w:val="mn-MN"/>
        </w:rPr>
        <w:t>7</w:t>
      </w:r>
      <w:r w:rsidR="00DD1BA3" w:rsidRPr="00DF3293">
        <w:rPr>
          <w:rFonts w:ascii="Arial" w:hAnsi="Arial" w:cs="Arial"/>
          <w:bCs/>
          <w:lang w:val="mn-MN"/>
        </w:rPr>
        <w:t>.2.2.хуулийн этгээдийн үйл ажиллагааны үндсэн чиглэлийг нийгэм, бүс</w:t>
      </w:r>
      <w:r w:rsidR="00AC05F2" w:rsidRPr="00DF3293">
        <w:rPr>
          <w:rFonts w:ascii="Arial" w:hAnsi="Arial" w:cs="Arial"/>
          <w:bCs/>
          <w:lang w:val="mn-MN"/>
        </w:rPr>
        <w:t xml:space="preserve">, орон </w:t>
      </w:r>
      <w:r w:rsidR="00DD1BA3" w:rsidRPr="00DF3293">
        <w:rPr>
          <w:rFonts w:ascii="Arial" w:hAnsi="Arial" w:cs="Arial"/>
          <w:bCs/>
          <w:lang w:val="mn-MN"/>
        </w:rPr>
        <w:t>нутгийн хүн амын эрэлт хэрэгцээнд нийцүүлж өөрчлөн байгуулах;</w:t>
      </w:r>
    </w:p>
    <w:p w14:paraId="5F7BC8B1" w14:textId="77777777" w:rsidR="00A05E12" w:rsidRPr="00DF3293" w:rsidRDefault="00A05E12" w:rsidP="00F1067A">
      <w:pPr>
        <w:contextualSpacing/>
        <w:jc w:val="both"/>
        <w:rPr>
          <w:rFonts w:ascii="Arial" w:hAnsi="Arial" w:cs="Arial"/>
          <w:bCs/>
          <w:lang w:val="mn-MN"/>
        </w:rPr>
      </w:pPr>
    </w:p>
    <w:p w14:paraId="459EDE38" w14:textId="32113CA0" w:rsidR="00A05E12"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AC05F2" w:rsidRPr="00DF3293">
        <w:rPr>
          <w:rFonts w:ascii="Arial" w:hAnsi="Arial" w:cs="Arial"/>
          <w:bCs/>
          <w:lang w:val="mn-MN"/>
        </w:rPr>
        <w:t>7</w:t>
      </w:r>
      <w:r w:rsidR="00DD1BA3" w:rsidRPr="00DF3293">
        <w:rPr>
          <w:rFonts w:ascii="Arial" w:hAnsi="Arial" w:cs="Arial"/>
          <w:bCs/>
          <w:lang w:val="mn-MN"/>
        </w:rPr>
        <w:t>.2.3.менежментийн гэрээг хэрэгжүүлэгч этгээдээс үйлдвэрлэл, үйл ажиллагааны зохион байгуулалт, технологийн үйл ажиллагааг өөрчлөн байгуулах болон үр аш</w:t>
      </w:r>
      <w:r w:rsidR="00AC05F2" w:rsidRPr="00DF3293">
        <w:rPr>
          <w:rFonts w:ascii="Arial" w:hAnsi="Arial" w:cs="Arial"/>
          <w:bCs/>
          <w:lang w:val="mn-MN"/>
        </w:rPr>
        <w:t>гийг</w:t>
      </w:r>
      <w:r w:rsidR="00DD1BA3" w:rsidRPr="00DF3293">
        <w:rPr>
          <w:rFonts w:ascii="Arial" w:hAnsi="Arial" w:cs="Arial"/>
          <w:bCs/>
          <w:lang w:val="mn-MN"/>
        </w:rPr>
        <w:t xml:space="preserve"> нэмэгдүүлэх талаар авах арга хэмжээ, хэрэгжүүлэх хугацаа, үе шат, </w:t>
      </w:r>
      <w:r w:rsidR="00AC05F2" w:rsidRPr="00DF3293">
        <w:rPr>
          <w:rFonts w:ascii="Arial" w:hAnsi="Arial" w:cs="Arial"/>
          <w:bCs/>
          <w:lang w:val="mn-MN"/>
        </w:rPr>
        <w:t>түүнийг</w:t>
      </w:r>
      <w:r w:rsidR="00DD1BA3" w:rsidRPr="00DF3293">
        <w:rPr>
          <w:rFonts w:ascii="Arial" w:hAnsi="Arial" w:cs="Arial"/>
          <w:bCs/>
          <w:lang w:val="mn-MN"/>
        </w:rPr>
        <w:t xml:space="preserve"> үнэлэх шалгуур үзүүлэлт, менежментийн гэрээ хэрэгжүүлэгч этгээдийн цалин хөлс, урамшуулал;</w:t>
      </w:r>
    </w:p>
    <w:p w14:paraId="2BCD5156" w14:textId="77777777" w:rsidR="00A05E12" w:rsidRPr="00DF3293" w:rsidRDefault="00A05E12" w:rsidP="00F1067A">
      <w:pPr>
        <w:contextualSpacing/>
        <w:jc w:val="both"/>
        <w:rPr>
          <w:rFonts w:ascii="Arial" w:hAnsi="Arial" w:cs="Arial"/>
          <w:bCs/>
          <w:lang w:val="mn-MN"/>
        </w:rPr>
      </w:pPr>
    </w:p>
    <w:p w14:paraId="29345FD3" w14:textId="4E2A651C" w:rsidR="00A05E12"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AC05F2" w:rsidRPr="00DF3293">
        <w:rPr>
          <w:rFonts w:ascii="Arial" w:hAnsi="Arial" w:cs="Arial"/>
          <w:bCs/>
          <w:lang w:val="mn-MN"/>
        </w:rPr>
        <w:t>7</w:t>
      </w:r>
      <w:r w:rsidR="00DD1BA3" w:rsidRPr="00DF3293">
        <w:rPr>
          <w:rFonts w:ascii="Arial" w:hAnsi="Arial" w:cs="Arial"/>
          <w:bCs/>
          <w:lang w:val="mn-MN"/>
        </w:rPr>
        <w:t xml:space="preserve">.2.4.гэрээнд заасан үүргээ бүрэн биелүүлсэн нөхцөлд төрийн </w:t>
      </w:r>
      <w:r w:rsidR="00EF6909" w:rsidRPr="00DF3293">
        <w:rPr>
          <w:rFonts w:ascii="Arial" w:hAnsi="Arial" w:cs="Arial"/>
          <w:bCs/>
          <w:lang w:val="mn-MN"/>
        </w:rPr>
        <w:t xml:space="preserve">болон орон нутгийн </w:t>
      </w:r>
      <w:r w:rsidR="00DD1BA3" w:rsidRPr="00DF3293">
        <w:rPr>
          <w:rFonts w:ascii="Arial" w:hAnsi="Arial" w:cs="Arial"/>
          <w:bCs/>
          <w:lang w:val="mn-MN"/>
        </w:rPr>
        <w:t>өмчийн эд хөрөнг</w:t>
      </w:r>
      <w:r w:rsidR="00E773E8" w:rsidRPr="00DF3293">
        <w:rPr>
          <w:rFonts w:ascii="Arial" w:hAnsi="Arial" w:cs="Arial"/>
          <w:bCs/>
          <w:lang w:val="mn-MN"/>
        </w:rPr>
        <w:t>өөс</w:t>
      </w:r>
      <w:r w:rsidR="00DD1BA3" w:rsidRPr="00DF3293">
        <w:rPr>
          <w:rFonts w:ascii="Arial" w:hAnsi="Arial" w:cs="Arial"/>
          <w:bCs/>
          <w:lang w:val="mn-MN"/>
        </w:rPr>
        <w:t xml:space="preserve"> шилжүүлэн өгөх хэмжээ, хэлбэр, үнэ;</w:t>
      </w:r>
    </w:p>
    <w:p w14:paraId="75764F30" w14:textId="77777777" w:rsidR="00A05E12" w:rsidRPr="00DF3293" w:rsidRDefault="00A05E12" w:rsidP="00F1067A">
      <w:pPr>
        <w:contextualSpacing/>
        <w:jc w:val="both"/>
        <w:rPr>
          <w:rFonts w:ascii="Arial" w:hAnsi="Arial" w:cs="Arial"/>
          <w:bCs/>
          <w:lang w:val="mn-MN"/>
        </w:rPr>
      </w:pPr>
    </w:p>
    <w:p w14:paraId="7CF454DC" w14:textId="441A1F85" w:rsidR="00A05E12" w:rsidRPr="00DF3293" w:rsidRDefault="00655AC0" w:rsidP="00F1067A">
      <w:pPr>
        <w:ind w:firstLine="1418"/>
        <w:contextualSpacing/>
        <w:jc w:val="both"/>
        <w:rPr>
          <w:rFonts w:ascii="Arial" w:hAnsi="Arial" w:cs="Arial"/>
          <w:bCs/>
          <w:lang w:val="mn-MN"/>
        </w:rPr>
      </w:pPr>
      <w:r w:rsidRPr="00DF3293">
        <w:rPr>
          <w:rFonts w:ascii="Arial" w:hAnsi="Arial" w:cs="Arial"/>
          <w:bCs/>
          <w:lang w:val="mn-MN"/>
        </w:rPr>
        <w:t>5</w:t>
      </w:r>
      <w:r w:rsidR="00E773E8" w:rsidRPr="00DF3293">
        <w:rPr>
          <w:rFonts w:ascii="Arial" w:hAnsi="Arial" w:cs="Arial"/>
          <w:bCs/>
          <w:lang w:val="mn-MN"/>
        </w:rPr>
        <w:t>7</w:t>
      </w:r>
      <w:r w:rsidR="00DD1BA3" w:rsidRPr="00DF3293">
        <w:rPr>
          <w:rFonts w:ascii="Arial" w:hAnsi="Arial" w:cs="Arial"/>
          <w:bCs/>
          <w:lang w:val="mn-MN"/>
        </w:rPr>
        <w:t>.2.5.гэрээнд заасан үүргээ биелүүлээгүй нөхцөлд хүлээлгэх хариуцлага, учруулсан хохирлыг нөхөн төлөх хэлбэр, хэмжээ, барьцаалах хөрөнгө.</w:t>
      </w:r>
    </w:p>
    <w:p w14:paraId="3EB5395F" w14:textId="77777777" w:rsidR="00A05E12" w:rsidRPr="00DF3293" w:rsidRDefault="00A05E12" w:rsidP="00F1067A">
      <w:pPr>
        <w:contextualSpacing/>
        <w:jc w:val="both"/>
        <w:rPr>
          <w:rFonts w:ascii="Arial" w:hAnsi="Arial" w:cs="Arial"/>
          <w:bCs/>
          <w:lang w:val="mn-MN"/>
        </w:rPr>
      </w:pPr>
    </w:p>
    <w:p w14:paraId="344DDF7E" w14:textId="3578760F" w:rsidR="00DD1BA3" w:rsidRPr="00DF3293" w:rsidRDefault="00655AC0" w:rsidP="00F1067A">
      <w:pPr>
        <w:ind w:firstLine="709"/>
        <w:contextualSpacing/>
        <w:jc w:val="both"/>
        <w:rPr>
          <w:rFonts w:ascii="Arial" w:hAnsi="Arial" w:cs="Arial"/>
          <w:bCs/>
          <w:lang w:val="mn-MN"/>
        </w:rPr>
      </w:pPr>
      <w:r w:rsidRPr="00DF3293">
        <w:rPr>
          <w:rFonts w:ascii="Arial" w:hAnsi="Arial" w:cs="Arial"/>
          <w:bCs/>
          <w:lang w:val="mn-MN"/>
        </w:rPr>
        <w:t>5</w:t>
      </w:r>
      <w:r w:rsidR="00E773E8" w:rsidRPr="00DF3293">
        <w:rPr>
          <w:rFonts w:ascii="Arial" w:hAnsi="Arial" w:cs="Arial"/>
          <w:bCs/>
          <w:lang w:val="mn-MN"/>
        </w:rPr>
        <w:t>7</w:t>
      </w:r>
      <w:r w:rsidR="00DD1BA3" w:rsidRPr="00DF3293">
        <w:rPr>
          <w:rFonts w:ascii="Arial" w:hAnsi="Arial" w:cs="Arial"/>
          <w:bCs/>
          <w:lang w:val="mn-MN"/>
        </w:rPr>
        <w:t>.3.Менежментийн гэрээгээр ажиллах этгээд нь гэрээнд заасан бол өөрийн багийг бүрдүүлж болно.</w:t>
      </w:r>
    </w:p>
    <w:p w14:paraId="31BFA6D1" w14:textId="77777777" w:rsidR="00262F10" w:rsidRPr="00DF3293" w:rsidRDefault="00262F10" w:rsidP="00F1067A">
      <w:pPr>
        <w:contextualSpacing/>
        <w:jc w:val="both"/>
        <w:rPr>
          <w:rFonts w:ascii="Arial" w:hAnsi="Arial" w:cs="Arial"/>
          <w:bCs/>
          <w:lang w:val="mn-MN"/>
        </w:rPr>
      </w:pPr>
    </w:p>
    <w:p w14:paraId="6FF2821F" w14:textId="395511E2" w:rsidR="00262F10" w:rsidRPr="00DF3293" w:rsidRDefault="00655AC0" w:rsidP="00F1067A">
      <w:pPr>
        <w:ind w:firstLine="709"/>
        <w:contextualSpacing/>
        <w:jc w:val="both"/>
        <w:rPr>
          <w:rFonts w:ascii="Arial" w:hAnsi="Arial" w:cs="Arial"/>
          <w:bCs/>
          <w:lang w:val="mn-MN"/>
        </w:rPr>
      </w:pPr>
      <w:r w:rsidRPr="00DF3293">
        <w:rPr>
          <w:rFonts w:ascii="Arial" w:hAnsi="Arial" w:cs="Arial"/>
          <w:b/>
          <w:lang w:val="mn-MN"/>
        </w:rPr>
        <w:t>5</w:t>
      </w:r>
      <w:r w:rsidR="00E773E8" w:rsidRPr="00DF3293">
        <w:rPr>
          <w:rFonts w:ascii="Arial" w:hAnsi="Arial" w:cs="Arial"/>
          <w:b/>
          <w:lang w:val="mn-MN"/>
        </w:rPr>
        <w:t>8</w:t>
      </w:r>
      <w:r w:rsidR="00262F10" w:rsidRPr="00DF3293">
        <w:rPr>
          <w:rFonts w:ascii="Arial" w:hAnsi="Arial" w:cs="Arial"/>
          <w:b/>
          <w:lang w:val="mn-MN"/>
        </w:rPr>
        <w:t xml:space="preserve"> д</w:t>
      </w:r>
      <w:r w:rsidR="00E773E8" w:rsidRPr="00DF3293">
        <w:rPr>
          <w:rFonts w:ascii="Arial" w:hAnsi="Arial" w:cs="Arial"/>
          <w:b/>
          <w:lang w:val="mn-MN"/>
        </w:rPr>
        <w:t>у</w:t>
      </w:r>
      <w:r w:rsidR="00262F10" w:rsidRPr="00DF3293">
        <w:rPr>
          <w:rFonts w:ascii="Arial" w:hAnsi="Arial" w:cs="Arial"/>
          <w:b/>
          <w:lang w:val="mn-MN"/>
        </w:rPr>
        <w:t>г</w:t>
      </w:r>
      <w:r w:rsidR="00E773E8" w:rsidRPr="00DF3293">
        <w:rPr>
          <w:rFonts w:ascii="Arial" w:hAnsi="Arial" w:cs="Arial"/>
          <w:b/>
          <w:lang w:val="mn-MN"/>
        </w:rPr>
        <w:t>аа</w:t>
      </w:r>
      <w:r w:rsidR="00262F10" w:rsidRPr="00DF3293">
        <w:rPr>
          <w:rFonts w:ascii="Arial" w:hAnsi="Arial" w:cs="Arial"/>
          <w:b/>
          <w:lang w:val="mn-MN"/>
        </w:rPr>
        <w:t>р зүйл.Гэрээ шууд байгуулах журам</w:t>
      </w:r>
    </w:p>
    <w:p w14:paraId="6C42B396" w14:textId="77777777" w:rsidR="005B521F" w:rsidRPr="00DF3293" w:rsidRDefault="005B521F" w:rsidP="005B521F">
      <w:pPr>
        <w:contextualSpacing/>
        <w:jc w:val="both"/>
        <w:rPr>
          <w:rFonts w:ascii="Arial" w:hAnsi="Arial" w:cs="Arial"/>
          <w:bCs/>
          <w:lang w:val="mn-MN"/>
        </w:rPr>
      </w:pPr>
    </w:p>
    <w:p w14:paraId="56750A27" w14:textId="28F2A4C3" w:rsidR="00262F10" w:rsidRPr="00DF3293" w:rsidRDefault="00655AC0" w:rsidP="00F1067A">
      <w:pPr>
        <w:ind w:firstLine="709"/>
        <w:contextualSpacing/>
        <w:jc w:val="both"/>
        <w:rPr>
          <w:rFonts w:ascii="Arial" w:hAnsi="Arial" w:cs="Arial"/>
          <w:lang w:val="mn-MN"/>
        </w:rPr>
      </w:pPr>
      <w:r w:rsidRPr="00DF3293">
        <w:rPr>
          <w:rFonts w:ascii="Arial" w:hAnsi="Arial" w:cs="Arial"/>
          <w:noProof/>
          <w:lang w:val="ca-ES" w:bidi="ar-DZ"/>
        </w:rPr>
        <w:t>5</w:t>
      </w:r>
      <w:r w:rsidR="00E773E8" w:rsidRPr="00DF3293">
        <w:rPr>
          <w:rFonts w:ascii="Arial" w:hAnsi="Arial" w:cs="Arial"/>
          <w:noProof/>
          <w:lang w:val="ca-ES" w:bidi="ar-DZ"/>
        </w:rPr>
        <w:t>8</w:t>
      </w:r>
      <w:r w:rsidR="00262F10" w:rsidRPr="00DF3293">
        <w:rPr>
          <w:rFonts w:ascii="Arial" w:hAnsi="Arial" w:cs="Arial"/>
          <w:noProof/>
          <w:lang w:val="ca-ES" w:bidi="ar-DZ"/>
        </w:rPr>
        <w:t>.1.</w:t>
      </w:r>
      <w:r w:rsidR="00262F10" w:rsidRPr="00DF3293">
        <w:rPr>
          <w:rFonts w:ascii="Arial" w:hAnsi="Arial" w:cs="Arial"/>
          <w:lang w:val="mn-MN"/>
        </w:rPr>
        <w:t>Гэрээ шууд байгуулах аргыг дараах тохиолдолд хэрэглэнэ:</w:t>
      </w:r>
    </w:p>
    <w:p w14:paraId="63135820" w14:textId="77777777" w:rsidR="00262F10" w:rsidRPr="00DF3293" w:rsidRDefault="00262F10" w:rsidP="00F1067A">
      <w:pPr>
        <w:contextualSpacing/>
        <w:jc w:val="both"/>
        <w:rPr>
          <w:rFonts w:ascii="Arial" w:hAnsi="Arial" w:cs="Arial"/>
          <w:lang w:val="mn-MN"/>
        </w:rPr>
      </w:pPr>
    </w:p>
    <w:p w14:paraId="7828BB48" w14:textId="265271E5" w:rsidR="00262F10" w:rsidRPr="00DF3293" w:rsidRDefault="00655AC0" w:rsidP="00F1067A">
      <w:pPr>
        <w:ind w:firstLine="1418"/>
        <w:contextualSpacing/>
        <w:jc w:val="both"/>
        <w:rPr>
          <w:rFonts w:ascii="Arial" w:hAnsi="Arial" w:cs="Arial"/>
          <w:lang w:val="mn-MN"/>
        </w:rPr>
      </w:pPr>
      <w:r w:rsidRPr="00DF3293">
        <w:rPr>
          <w:rFonts w:ascii="Arial" w:hAnsi="Arial" w:cs="Arial"/>
          <w:noProof/>
          <w:lang w:val="ca-ES" w:bidi="ar-DZ"/>
        </w:rPr>
        <w:lastRenderedPageBreak/>
        <w:t>5</w:t>
      </w:r>
      <w:r w:rsidR="00202056" w:rsidRPr="00DF3293">
        <w:rPr>
          <w:rFonts w:ascii="Arial" w:hAnsi="Arial" w:cs="Arial"/>
          <w:noProof/>
          <w:lang w:val="ca-ES" w:bidi="ar-DZ"/>
        </w:rPr>
        <w:t>8</w:t>
      </w:r>
      <w:r w:rsidR="00262F10" w:rsidRPr="00DF3293">
        <w:rPr>
          <w:rFonts w:ascii="Arial" w:hAnsi="Arial" w:cs="Arial"/>
          <w:noProof/>
          <w:lang w:val="ca-ES" w:bidi="ar-DZ"/>
        </w:rPr>
        <w:t>.1.1.</w:t>
      </w:r>
      <w:r w:rsidR="00FC4C50" w:rsidRPr="00DF3293">
        <w:rPr>
          <w:rFonts w:ascii="Arial" w:hAnsi="Arial" w:cs="Arial"/>
          <w:noProof/>
          <w:lang w:val="ca-ES" w:bidi="ar-DZ"/>
        </w:rPr>
        <w:t xml:space="preserve">төрийн өмчийг </w:t>
      </w:r>
      <w:r w:rsidR="00FC4C50" w:rsidRPr="00DF3293">
        <w:rPr>
          <w:rFonts w:ascii="Arial" w:hAnsi="Arial" w:cs="Arial"/>
          <w:lang w:val="mn-MN"/>
        </w:rPr>
        <w:t>төрийн байгууллага, нийтийн үйлчилгээний байгуу</w:t>
      </w:r>
      <w:r w:rsidR="004B53C0" w:rsidRPr="00DF3293">
        <w:rPr>
          <w:rFonts w:ascii="Arial" w:hAnsi="Arial" w:cs="Arial"/>
          <w:lang w:val="mn-MN"/>
        </w:rPr>
        <w:t>л</w:t>
      </w:r>
      <w:r w:rsidR="00FC4C50" w:rsidRPr="00DF3293">
        <w:rPr>
          <w:rFonts w:ascii="Arial" w:hAnsi="Arial" w:cs="Arial"/>
          <w:lang w:val="mn-MN"/>
        </w:rPr>
        <w:t>лага</w:t>
      </w:r>
      <w:r w:rsidR="004C321D" w:rsidRPr="00DF3293">
        <w:rPr>
          <w:rFonts w:ascii="Arial" w:hAnsi="Arial" w:cs="Arial"/>
          <w:lang w:val="mn-MN"/>
        </w:rPr>
        <w:t xml:space="preserve">, төрийн </w:t>
      </w:r>
      <w:r w:rsidR="007A283A" w:rsidRPr="00DF3293">
        <w:rPr>
          <w:rFonts w:ascii="Arial" w:hAnsi="Arial" w:cs="Arial"/>
          <w:lang w:val="mn-MN"/>
        </w:rPr>
        <w:t>өмчит</w:t>
      </w:r>
      <w:r w:rsidR="004C321D" w:rsidRPr="00DF3293">
        <w:rPr>
          <w:rFonts w:ascii="Arial" w:hAnsi="Arial" w:cs="Arial"/>
          <w:lang w:val="mn-MN"/>
        </w:rPr>
        <w:t xml:space="preserve"> компани</w:t>
      </w:r>
      <w:r w:rsidR="00FC4C50" w:rsidRPr="00DF3293">
        <w:rPr>
          <w:rFonts w:ascii="Arial" w:hAnsi="Arial" w:cs="Arial"/>
          <w:lang w:val="mn-MN"/>
        </w:rPr>
        <w:t>д шилжүүлэх, ашиглуулах бол</w:t>
      </w:r>
      <w:r w:rsidR="00262F10" w:rsidRPr="00DF3293">
        <w:rPr>
          <w:rFonts w:ascii="Arial" w:hAnsi="Arial" w:cs="Arial"/>
          <w:lang w:val="mn-MN"/>
        </w:rPr>
        <w:t>;</w:t>
      </w:r>
    </w:p>
    <w:p w14:paraId="4DA5BC6E" w14:textId="77777777" w:rsidR="00262F10" w:rsidRPr="00DF3293" w:rsidRDefault="00262F10" w:rsidP="00F1067A">
      <w:pPr>
        <w:contextualSpacing/>
        <w:jc w:val="both"/>
        <w:rPr>
          <w:rFonts w:ascii="Arial" w:hAnsi="Arial" w:cs="Arial"/>
          <w:lang w:val="mn-MN"/>
        </w:rPr>
      </w:pPr>
    </w:p>
    <w:p w14:paraId="434DCE4D" w14:textId="3BB51F5E" w:rsidR="00634536" w:rsidRPr="00DF3293" w:rsidRDefault="00655AC0" w:rsidP="00F1067A">
      <w:pPr>
        <w:ind w:firstLine="1418"/>
        <w:contextualSpacing/>
        <w:jc w:val="both"/>
        <w:rPr>
          <w:rFonts w:ascii="Arial" w:hAnsi="Arial" w:cs="Arial"/>
          <w:lang w:val="mn-MN"/>
        </w:rPr>
      </w:pPr>
      <w:r w:rsidRPr="00DF3293">
        <w:rPr>
          <w:rFonts w:ascii="Arial" w:hAnsi="Arial" w:cs="Arial"/>
          <w:noProof/>
          <w:lang w:val="ca-ES" w:bidi="ar-DZ"/>
        </w:rPr>
        <w:t>5</w:t>
      </w:r>
      <w:r w:rsidR="00202056" w:rsidRPr="00DF3293">
        <w:rPr>
          <w:rFonts w:ascii="Arial" w:hAnsi="Arial" w:cs="Arial"/>
          <w:noProof/>
          <w:lang w:val="ca-ES" w:bidi="ar-DZ"/>
        </w:rPr>
        <w:t>8</w:t>
      </w:r>
      <w:r w:rsidR="00634536" w:rsidRPr="00DF3293">
        <w:rPr>
          <w:rFonts w:ascii="Arial" w:hAnsi="Arial" w:cs="Arial"/>
          <w:noProof/>
          <w:lang w:val="ca-ES" w:bidi="ar-DZ"/>
        </w:rPr>
        <w:t>.1.2.орон нутгийн өмчийг тухай</w:t>
      </w:r>
      <w:r w:rsidR="00B96C2E" w:rsidRPr="00DF3293">
        <w:rPr>
          <w:rFonts w:ascii="Arial" w:hAnsi="Arial" w:cs="Arial"/>
          <w:noProof/>
          <w:lang w:val="ca-ES" w:bidi="ar-DZ"/>
        </w:rPr>
        <w:t>н</w:t>
      </w:r>
      <w:r w:rsidR="00634536" w:rsidRPr="00DF3293">
        <w:rPr>
          <w:rFonts w:ascii="Arial" w:hAnsi="Arial" w:cs="Arial"/>
          <w:noProof/>
          <w:lang w:val="ca-ES" w:bidi="ar-DZ"/>
        </w:rPr>
        <w:t xml:space="preserve"> орон нутгийн байгууллага, </w:t>
      </w:r>
      <w:r w:rsidRPr="00DF3293">
        <w:rPr>
          <w:rFonts w:ascii="Arial" w:hAnsi="Arial" w:cs="Arial"/>
          <w:noProof/>
          <w:lang w:val="ca-ES" w:bidi="ar-DZ"/>
        </w:rPr>
        <w:t xml:space="preserve">нийтийн </w:t>
      </w:r>
      <w:r w:rsidR="00634536" w:rsidRPr="00DF3293">
        <w:rPr>
          <w:rFonts w:ascii="Arial" w:hAnsi="Arial" w:cs="Arial"/>
          <w:noProof/>
          <w:lang w:val="ca-ES" w:bidi="ar-DZ"/>
        </w:rPr>
        <w:t xml:space="preserve">үйлчилгээний байгууллага, </w:t>
      </w:r>
      <w:r w:rsidR="00B96C2E" w:rsidRPr="00DF3293">
        <w:rPr>
          <w:rFonts w:ascii="Arial" w:hAnsi="Arial" w:cs="Arial"/>
          <w:noProof/>
          <w:lang w:val="ca-ES" w:bidi="ar-DZ"/>
        </w:rPr>
        <w:t>орон</w:t>
      </w:r>
      <w:r w:rsidR="00634536" w:rsidRPr="00DF3293">
        <w:rPr>
          <w:rFonts w:ascii="Arial" w:hAnsi="Arial" w:cs="Arial"/>
          <w:noProof/>
          <w:lang w:val="ca-ES" w:bidi="ar-DZ"/>
        </w:rPr>
        <w:t xml:space="preserve"> нутгийн өмчи</w:t>
      </w:r>
      <w:r w:rsidR="00B96C2E" w:rsidRPr="00DF3293">
        <w:rPr>
          <w:rFonts w:ascii="Arial" w:hAnsi="Arial" w:cs="Arial"/>
          <w:noProof/>
          <w:lang w:val="ca-ES" w:bidi="ar-DZ"/>
        </w:rPr>
        <w:t>т</w:t>
      </w:r>
      <w:r w:rsidR="00634536" w:rsidRPr="00DF3293">
        <w:rPr>
          <w:rFonts w:ascii="Arial" w:hAnsi="Arial" w:cs="Arial"/>
          <w:noProof/>
          <w:lang w:val="ca-ES" w:bidi="ar-DZ"/>
        </w:rPr>
        <w:t xml:space="preserve"> компани</w:t>
      </w:r>
      <w:r w:rsidR="00B96C2E" w:rsidRPr="00DF3293">
        <w:rPr>
          <w:rFonts w:ascii="Arial" w:hAnsi="Arial" w:cs="Arial"/>
          <w:noProof/>
          <w:lang w:val="ca-ES" w:bidi="ar-DZ"/>
        </w:rPr>
        <w:t>д</w:t>
      </w:r>
      <w:r w:rsidR="00634536" w:rsidRPr="00DF3293">
        <w:rPr>
          <w:rFonts w:ascii="Arial" w:hAnsi="Arial" w:cs="Arial"/>
          <w:noProof/>
          <w:lang w:val="ca-ES" w:bidi="ar-DZ"/>
        </w:rPr>
        <w:t xml:space="preserve"> шилжүүлэх, ашиглуулах</w:t>
      </w:r>
      <w:r w:rsidR="00944201" w:rsidRPr="00DF3293">
        <w:rPr>
          <w:rFonts w:ascii="Arial" w:hAnsi="Arial" w:cs="Arial"/>
          <w:noProof/>
          <w:lang w:val="ca-ES" w:bidi="ar-DZ"/>
        </w:rPr>
        <w:t xml:space="preserve"> бол</w:t>
      </w:r>
      <w:r w:rsidR="00634536" w:rsidRPr="00DF3293">
        <w:rPr>
          <w:rFonts w:ascii="Arial" w:hAnsi="Arial" w:cs="Arial"/>
          <w:lang w:val="mn-MN"/>
        </w:rPr>
        <w:t>;</w:t>
      </w:r>
    </w:p>
    <w:p w14:paraId="67277A1D" w14:textId="77777777" w:rsidR="00C77C08" w:rsidRPr="00DF3293" w:rsidRDefault="00C77C08" w:rsidP="00F1067A">
      <w:pPr>
        <w:contextualSpacing/>
        <w:jc w:val="both"/>
        <w:rPr>
          <w:rFonts w:ascii="Arial" w:hAnsi="Arial" w:cs="Arial"/>
          <w:noProof/>
          <w:lang w:val="ca-ES" w:bidi="ar-DZ"/>
        </w:rPr>
      </w:pPr>
    </w:p>
    <w:p w14:paraId="45671A8E" w14:textId="2CE44D37" w:rsidR="00262F10" w:rsidRPr="00DF3293" w:rsidRDefault="00655AC0" w:rsidP="00F1067A">
      <w:pPr>
        <w:ind w:firstLine="1418"/>
        <w:contextualSpacing/>
        <w:jc w:val="both"/>
        <w:rPr>
          <w:rFonts w:ascii="Arial" w:hAnsi="Arial" w:cs="Arial"/>
          <w:noProof/>
          <w:lang w:val="ca-ES" w:bidi="ar-DZ"/>
        </w:rPr>
      </w:pPr>
      <w:r w:rsidRPr="00DF3293">
        <w:rPr>
          <w:rFonts w:ascii="Arial" w:hAnsi="Arial" w:cs="Arial"/>
          <w:noProof/>
          <w:lang w:val="ca-ES" w:bidi="ar-DZ"/>
        </w:rPr>
        <w:t>5</w:t>
      </w:r>
      <w:r w:rsidR="00202056" w:rsidRPr="00DF3293">
        <w:rPr>
          <w:rFonts w:ascii="Arial" w:hAnsi="Arial" w:cs="Arial"/>
          <w:noProof/>
          <w:lang w:val="ca-ES" w:bidi="ar-DZ"/>
        </w:rPr>
        <w:t>8</w:t>
      </w:r>
      <w:r w:rsidR="00262F10" w:rsidRPr="00DF3293">
        <w:rPr>
          <w:rFonts w:ascii="Arial" w:hAnsi="Arial" w:cs="Arial"/>
          <w:noProof/>
          <w:lang w:val="ca-ES" w:bidi="ar-DZ"/>
        </w:rPr>
        <w:t>.1.</w:t>
      </w:r>
      <w:r w:rsidR="00634536" w:rsidRPr="00DF3293">
        <w:rPr>
          <w:rFonts w:ascii="Arial" w:hAnsi="Arial" w:cs="Arial"/>
          <w:noProof/>
          <w:lang w:val="ca-ES" w:bidi="ar-DZ"/>
        </w:rPr>
        <w:t>3</w:t>
      </w:r>
      <w:r w:rsidR="00262F10" w:rsidRPr="00DF3293">
        <w:rPr>
          <w:rFonts w:ascii="Arial" w:hAnsi="Arial" w:cs="Arial"/>
          <w:noProof/>
          <w:lang w:val="ca-ES" w:bidi="ar-DZ"/>
        </w:rPr>
        <w:t>.</w:t>
      </w:r>
      <w:r w:rsidR="00A546EA" w:rsidRPr="00DF3293">
        <w:rPr>
          <w:rFonts w:ascii="Arial" w:hAnsi="Arial" w:cs="Arial"/>
          <w:noProof/>
          <w:lang w:val="ca-ES" w:bidi="ar-DZ"/>
        </w:rPr>
        <w:t>дуудлага худалдааг дахин зарласан боловч ялагч тодроогүй бол</w:t>
      </w:r>
      <w:r w:rsidR="00A546EA" w:rsidRPr="00DF3293">
        <w:rPr>
          <w:rFonts w:ascii="Arial" w:hAnsi="Arial" w:cs="Arial"/>
          <w:lang w:val="mn-MN"/>
        </w:rPr>
        <w:t>;</w:t>
      </w:r>
    </w:p>
    <w:p w14:paraId="0B0CDD13" w14:textId="77777777" w:rsidR="00262F10" w:rsidRPr="00DF3293" w:rsidRDefault="00262F10" w:rsidP="00F1067A">
      <w:pPr>
        <w:contextualSpacing/>
        <w:jc w:val="both"/>
        <w:rPr>
          <w:rFonts w:ascii="Arial" w:hAnsi="Arial" w:cs="Arial"/>
          <w:noProof/>
          <w:lang w:val="ca-ES" w:bidi="ar-DZ"/>
        </w:rPr>
      </w:pPr>
    </w:p>
    <w:p w14:paraId="4795D3FA" w14:textId="4E796694" w:rsidR="002056A3" w:rsidRPr="00DF3293" w:rsidRDefault="00655AC0" w:rsidP="00F1067A">
      <w:pPr>
        <w:ind w:firstLine="1418"/>
        <w:contextualSpacing/>
        <w:jc w:val="both"/>
        <w:rPr>
          <w:rFonts w:ascii="Arial" w:hAnsi="Arial" w:cs="Arial"/>
          <w:noProof/>
          <w:lang w:val="ca-ES" w:bidi="ar-DZ"/>
        </w:rPr>
      </w:pPr>
      <w:r w:rsidRPr="00DF3293">
        <w:rPr>
          <w:rFonts w:ascii="Arial" w:hAnsi="Arial" w:cs="Arial"/>
          <w:noProof/>
          <w:lang w:val="ca-ES" w:bidi="ar-DZ"/>
        </w:rPr>
        <w:t>5</w:t>
      </w:r>
      <w:r w:rsidR="00202056" w:rsidRPr="00DF3293">
        <w:rPr>
          <w:rFonts w:ascii="Arial" w:hAnsi="Arial" w:cs="Arial"/>
          <w:noProof/>
          <w:lang w:val="ca-ES" w:bidi="ar-DZ"/>
        </w:rPr>
        <w:t>8</w:t>
      </w:r>
      <w:r w:rsidR="002056A3" w:rsidRPr="00DF3293">
        <w:rPr>
          <w:rFonts w:ascii="Arial" w:hAnsi="Arial" w:cs="Arial"/>
          <w:noProof/>
          <w:lang w:val="ca-ES" w:bidi="ar-DZ"/>
        </w:rPr>
        <w:t>.1.</w:t>
      </w:r>
      <w:r w:rsidR="00634536" w:rsidRPr="00DF3293">
        <w:rPr>
          <w:rFonts w:ascii="Arial" w:hAnsi="Arial" w:cs="Arial"/>
          <w:noProof/>
          <w:lang w:val="ca-ES" w:bidi="ar-DZ"/>
        </w:rPr>
        <w:t>4</w:t>
      </w:r>
      <w:r w:rsidR="002056A3" w:rsidRPr="00DF3293">
        <w:rPr>
          <w:rFonts w:ascii="Arial" w:hAnsi="Arial" w:cs="Arial"/>
          <w:noProof/>
          <w:lang w:val="ca-ES" w:bidi="ar-DZ"/>
        </w:rPr>
        <w:t xml:space="preserve">.уралдаант шалгаруулалтын </w:t>
      </w:r>
      <w:r w:rsidR="00FE29FA" w:rsidRPr="00DF3293">
        <w:rPr>
          <w:rFonts w:ascii="Arial" w:hAnsi="Arial" w:cs="Arial"/>
          <w:noProof/>
          <w:lang w:val="ca-ES" w:bidi="ar-DZ"/>
        </w:rPr>
        <w:t xml:space="preserve">тусгай болзол, шаардлага болон </w:t>
      </w:r>
      <w:r w:rsidR="00C23CCE" w:rsidRPr="00DF3293">
        <w:rPr>
          <w:rFonts w:ascii="Arial" w:hAnsi="Arial" w:cs="Arial"/>
          <w:noProof/>
          <w:lang w:val="ca-ES" w:bidi="ar-DZ"/>
        </w:rPr>
        <w:t xml:space="preserve">нэмэлт </w:t>
      </w:r>
      <w:r w:rsidR="002056A3" w:rsidRPr="00DF3293">
        <w:rPr>
          <w:rFonts w:ascii="Arial" w:hAnsi="Arial" w:cs="Arial"/>
          <w:noProof/>
          <w:lang w:val="ca-ES" w:bidi="ar-DZ"/>
        </w:rPr>
        <w:t>нөхцөлийг бууруулж, дахин зарласан боловч</w:t>
      </w:r>
      <w:r w:rsidR="00175AFC" w:rsidRPr="00DF3293">
        <w:rPr>
          <w:rFonts w:ascii="Arial" w:hAnsi="Arial" w:cs="Arial"/>
          <w:noProof/>
          <w:lang w:val="ca-ES" w:bidi="ar-DZ"/>
        </w:rPr>
        <w:t xml:space="preserve"> </w:t>
      </w:r>
      <w:r w:rsidR="002056A3" w:rsidRPr="00DF3293">
        <w:rPr>
          <w:rFonts w:ascii="Arial" w:hAnsi="Arial" w:cs="Arial"/>
          <w:noProof/>
          <w:lang w:val="ca-ES" w:bidi="ar-DZ"/>
        </w:rPr>
        <w:t>ялагч тодроогүй бол</w:t>
      </w:r>
      <w:r w:rsidR="002056A3" w:rsidRPr="00DF3293">
        <w:rPr>
          <w:rFonts w:ascii="Arial" w:hAnsi="Arial" w:cs="Arial"/>
          <w:lang w:val="mn-MN"/>
        </w:rPr>
        <w:t>;</w:t>
      </w:r>
    </w:p>
    <w:p w14:paraId="7890017B" w14:textId="77777777" w:rsidR="002056A3" w:rsidRPr="00DF3293" w:rsidRDefault="002056A3" w:rsidP="00F1067A">
      <w:pPr>
        <w:contextualSpacing/>
        <w:jc w:val="both"/>
        <w:rPr>
          <w:rFonts w:ascii="Arial" w:hAnsi="Arial" w:cs="Arial"/>
          <w:noProof/>
          <w:lang w:val="ca-ES" w:bidi="ar-DZ"/>
        </w:rPr>
      </w:pPr>
    </w:p>
    <w:p w14:paraId="3999A5A9" w14:textId="01CE89C0" w:rsidR="00262F10" w:rsidRPr="00DF3293" w:rsidRDefault="00655AC0" w:rsidP="00F1067A">
      <w:pPr>
        <w:ind w:firstLine="1418"/>
        <w:contextualSpacing/>
        <w:jc w:val="both"/>
        <w:rPr>
          <w:rFonts w:ascii="Arial" w:hAnsi="Arial" w:cs="Arial"/>
          <w:lang w:val="mn-MN"/>
        </w:rPr>
      </w:pPr>
      <w:r w:rsidRPr="00DF3293">
        <w:rPr>
          <w:rFonts w:ascii="Arial" w:hAnsi="Arial" w:cs="Arial"/>
          <w:noProof/>
          <w:lang w:val="ca-ES" w:bidi="ar-DZ"/>
        </w:rPr>
        <w:t>5</w:t>
      </w:r>
      <w:r w:rsidR="00202056" w:rsidRPr="00DF3293">
        <w:rPr>
          <w:rFonts w:ascii="Arial" w:hAnsi="Arial" w:cs="Arial"/>
          <w:noProof/>
          <w:lang w:val="ca-ES" w:bidi="ar-DZ"/>
        </w:rPr>
        <w:t>8</w:t>
      </w:r>
      <w:r w:rsidR="00262F10" w:rsidRPr="00DF3293">
        <w:rPr>
          <w:rFonts w:ascii="Arial" w:hAnsi="Arial" w:cs="Arial"/>
          <w:noProof/>
          <w:lang w:val="ca-ES" w:bidi="ar-DZ"/>
        </w:rPr>
        <w:t>.1.</w:t>
      </w:r>
      <w:r w:rsidR="00634536" w:rsidRPr="00DF3293">
        <w:rPr>
          <w:rFonts w:ascii="Arial" w:hAnsi="Arial" w:cs="Arial"/>
          <w:noProof/>
          <w:lang w:val="ca-ES" w:bidi="ar-DZ"/>
        </w:rPr>
        <w:t>5</w:t>
      </w:r>
      <w:r w:rsidR="00262F10" w:rsidRPr="00DF3293">
        <w:rPr>
          <w:rFonts w:ascii="Arial" w:hAnsi="Arial" w:cs="Arial"/>
          <w:noProof/>
          <w:lang w:val="ca-ES" w:bidi="ar-DZ"/>
        </w:rPr>
        <w:t xml:space="preserve">.гэрээ шууд байгуулах </w:t>
      </w:r>
      <w:r w:rsidR="00262F10" w:rsidRPr="00DF3293">
        <w:rPr>
          <w:rFonts w:ascii="Arial" w:hAnsi="Arial" w:cs="Arial"/>
          <w:lang w:val="mn-MN"/>
        </w:rPr>
        <w:t>аргыг хэрэглэхээр хуульд заасан бол.</w:t>
      </w:r>
    </w:p>
    <w:p w14:paraId="03CD52E5" w14:textId="77777777" w:rsidR="00CE1207" w:rsidRPr="00DF3293" w:rsidRDefault="00CE1207" w:rsidP="00CE1207">
      <w:pPr>
        <w:contextualSpacing/>
        <w:jc w:val="both"/>
        <w:rPr>
          <w:rFonts w:ascii="Arial" w:hAnsi="Arial" w:cs="Arial"/>
          <w:lang w:val="mn-MN"/>
        </w:rPr>
      </w:pPr>
    </w:p>
    <w:p w14:paraId="0F338E9D" w14:textId="2DFC066A" w:rsidR="00FA5B57" w:rsidRPr="00DF3293" w:rsidRDefault="00CE1207" w:rsidP="00CE1207">
      <w:pPr>
        <w:ind w:firstLine="720"/>
        <w:contextualSpacing/>
        <w:jc w:val="both"/>
        <w:rPr>
          <w:rFonts w:ascii="Arial" w:hAnsi="Arial" w:cs="Arial"/>
          <w:lang w:val="mn-MN"/>
        </w:rPr>
      </w:pPr>
      <w:r w:rsidRPr="00DF3293">
        <w:rPr>
          <w:rFonts w:ascii="Arial" w:hAnsi="Arial" w:cs="Arial"/>
          <w:lang w:val="mn-MN"/>
        </w:rPr>
        <w:t>5</w:t>
      </w:r>
      <w:r w:rsidR="00202056" w:rsidRPr="00DF3293">
        <w:rPr>
          <w:rFonts w:ascii="Arial" w:hAnsi="Arial" w:cs="Arial"/>
          <w:lang w:val="mn-MN"/>
        </w:rPr>
        <w:t>8</w:t>
      </w:r>
      <w:r w:rsidRPr="00DF3293">
        <w:rPr>
          <w:rFonts w:ascii="Arial" w:hAnsi="Arial" w:cs="Arial"/>
          <w:lang w:val="mn-MN"/>
        </w:rPr>
        <w:t>.2.Энэ хуулийн 5</w:t>
      </w:r>
      <w:r w:rsidR="00202056" w:rsidRPr="00DF3293">
        <w:rPr>
          <w:rFonts w:ascii="Arial" w:hAnsi="Arial" w:cs="Arial"/>
          <w:lang w:val="mn-MN"/>
        </w:rPr>
        <w:t>8</w:t>
      </w:r>
      <w:r w:rsidRPr="00DF3293">
        <w:rPr>
          <w:rFonts w:ascii="Arial" w:hAnsi="Arial" w:cs="Arial"/>
          <w:lang w:val="mn-MN"/>
        </w:rPr>
        <w:t>.1.3</w:t>
      </w:r>
      <w:r w:rsidR="00944201" w:rsidRPr="00DF3293">
        <w:rPr>
          <w:rFonts w:ascii="Arial" w:hAnsi="Arial" w:cs="Arial"/>
          <w:lang w:val="mn-MN"/>
        </w:rPr>
        <w:t>, 5</w:t>
      </w:r>
      <w:r w:rsidR="00202056" w:rsidRPr="00DF3293">
        <w:rPr>
          <w:rFonts w:ascii="Arial" w:hAnsi="Arial" w:cs="Arial"/>
          <w:lang w:val="mn-MN"/>
        </w:rPr>
        <w:t>8</w:t>
      </w:r>
      <w:r w:rsidR="00944201" w:rsidRPr="00DF3293">
        <w:rPr>
          <w:rFonts w:ascii="Arial" w:hAnsi="Arial" w:cs="Arial"/>
          <w:lang w:val="mn-MN"/>
        </w:rPr>
        <w:t>.1.4</w:t>
      </w:r>
      <w:r w:rsidRPr="00DF3293">
        <w:rPr>
          <w:rFonts w:ascii="Arial" w:hAnsi="Arial" w:cs="Arial"/>
          <w:lang w:val="mn-MN"/>
        </w:rPr>
        <w:t>-т заас</w:t>
      </w:r>
      <w:r w:rsidR="005B2CE5" w:rsidRPr="00DF3293">
        <w:rPr>
          <w:rFonts w:ascii="Arial" w:hAnsi="Arial" w:cs="Arial"/>
          <w:lang w:val="mn-MN"/>
        </w:rPr>
        <w:t xml:space="preserve">ан тохиолдолд </w:t>
      </w:r>
      <w:r w:rsidRPr="00DF3293">
        <w:rPr>
          <w:rFonts w:ascii="Arial" w:hAnsi="Arial" w:cs="Arial"/>
          <w:lang w:val="mn-MN"/>
        </w:rPr>
        <w:t xml:space="preserve">гэрээ шууд байгуулах </w:t>
      </w:r>
      <w:r w:rsidR="005B2CE5" w:rsidRPr="00DF3293">
        <w:rPr>
          <w:rFonts w:ascii="Arial" w:hAnsi="Arial" w:cs="Arial"/>
          <w:lang w:val="mn-MN"/>
        </w:rPr>
        <w:t>зарлалыг</w:t>
      </w:r>
      <w:r w:rsidR="00483C47" w:rsidRPr="00DF3293">
        <w:rPr>
          <w:rFonts w:ascii="Arial" w:hAnsi="Arial" w:cs="Arial"/>
          <w:lang w:val="mn-MN"/>
        </w:rPr>
        <w:t xml:space="preserve"> </w:t>
      </w:r>
      <w:r w:rsidR="005B2CE5" w:rsidRPr="00DF3293">
        <w:rPr>
          <w:rFonts w:ascii="Arial" w:hAnsi="Arial" w:cs="Arial"/>
          <w:lang w:val="mn-MN"/>
        </w:rPr>
        <w:t xml:space="preserve">тухайн </w:t>
      </w:r>
      <w:r w:rsidRPr="00DF3293">
        <w:rPr>
          <w:rFonts w:ascii="Arial" w:hAnsi="Arial" w:cs="Arial"/>
          <w:lang w:val="mn-MN"/>
        </w:rPr>
        <w:t xml:space="preserve">төрийн болон орон нутгийн өмчийн эзэмшигч </w:t>
      </w:r>
      <w:r w:rsidR="00B07335" w:rsidRPr="00DF3293">
        <w:rPr>
          <w:rFonts w:ascii="Arial" w:hAnsi="Arial" w:cs="Arial"/>
          <w:lang w:val="mn-MN"/>
        </w:rPr>
        <w:t xml:space="preserve">байгууллагын </w:t>
      </w:r>
      <w:r w:rsidRPr="00DF3293">
        <w:rPr>
          <w:rFonts w:ascii="Arial" w:hAnsi="Arial" w:cs="Arial"/>
          <w:lang w:val="mn-MN"/>
        </w:rPr>
        <w:t>цахим хуудсанд</w:t>
      </w:r>
      <w:r w:rsidR="00FA5B57" w:rsidRPr="00DF3293">
        <w:rPr>
          <w:rFonts w:ascii="Arial" w:hAnsi="Arial" w:cs="Arial"/>
          <w:lang w:val="mn-MN"/>
        </w:rPr>
        <w:t xml:space="preserve"> зарла</w:t>
      </w:r>
      <w:r w:rsidR="002B0748" w:rsidRPr="00DF3293">
        <w:rPr>
          <w:rFonts w:ascii="Arial" w:hAnsi="Arial" w:cs="Arial"/>
          <w:lang w:val="mn-MN"/>
        </w:rPr>
        <w:t>н</w:t>
      </w:r>
      <w:r w:rsidR="00FA5B57" w:rsidRPr="00DF3293">
        <w:rPr>
          <w:rFonts w:ascii="Arial" w:hAnsi="Arial" w:cs="Arial"/>
          <w:lang w:val="mn-MN"/>
        </w:rPr>
        <w:t xml:space="preserve"> нийтэлнэ.</w:t>
      </w:r>
    </w:p>
    <w:p w14:paraId="4CE1F8F9" w14:textId="73890493" w:rsidR="00FA5B57" w:rsidRPr="00DF3293" w:rsidRDefault="00FA5B57" w:rsidP="004B3BAF">
      <w:pPr>
        <w:contextualSpacing/>
        <w:jc w:val="both"/>
        <w:rPr>
          <w:rFonts w:ascii="Arial" w:hAnsi="Arial" w:cs="Arial"/>
          <w:lang w:val="mn-MN"/>
        </w:rPr>
      </w:pPr>
    </w:p>
    <w:p w14:paraId="0F5312F2" w14:textId="14B6F9E5" w:rsidR="006F5CE4" w:rsidRPr="00DF3293" w:rsidRDefault="006F5CE4" w:rsidP="006066D5">
      <w:pPr>
        <w:ind w:firstLine="720"/>
        <w:contextualSpacing/>
        <w:jc w:val="both"/>
        <w:rPr>
          <w:rFonts w:ascii="Arial" w:hAnsi="Arial" w:cs="Arial"/>
          <w:lang w:val="mn-MN"/>
        </w:rPr>
      </w:pPr>
      <w:r w:rsidRPr="00DF3293">
        <w:rPr>
          <w:rFonts w:ascii="Arial" w:hAnsi="Arial" w:cs="Arial"/>
          <w:lang w:val="mn-MN"/>
        </w:rPr>
        <w:t>5</w:t>
      </w:r>
      <w:r w:rsidR="005B2CE5" w:rsidRPr="00DF3293">
        <w:rPr>
          <w:rFonts w:ascii="Arial" w:hAnsi="Arial" w:cs="Arial"/>
          <w:lang w:val="mn-MN"/>
        </w:rPr>
        <w:t>8</w:t>
      </w:r>
      <w:r w:rsidRPr="00DF3293">
        <w:rPr>
          <w:rFonts w:ascii="Arial" w:hAnsi="Arial" w:cs="Arial"/>
          <w:lang w:val="mn-MN"/>
        </w:rPr>
        <w:t>.3.</w:t>
      </w:r>
      <w:r w:rsidR="005B2CE5" w:rsidRPr="00DF3293">
        <w:rPr>
          <w:rFonts w:ascii="Arial" w:hAnsi="Arial" w:cs="Arial"/>
          <w:lang w:val="mn-MN"/>
        </w:rPr>
        <w:t>Сонирхогч этгээд нь гэрээ шууд байгуулах</w:t>
      </w:r>
      <w:r w:rsidR="00CE5808" w:rsidRPr="00DF3293">
        <w:rPr>
          <w:rFonts w:ascii="Arial" w:hAnsi="Arial" w:cs="Arial"/>
          <w:lang w:val="mn-MN"/>
        </w:rPr>
        <w:t xml:space="preserve"> зарлалыг байршуулсан өдрөөс хойш ажлын </w:t>
      </w:r>
      <w:r w:rsidR="00291663" w:rsidRPr="00DF3293">
        <w:rPr>
          <w:rFonts w:ascii="Arial" w:hAnsi="Arial" w:cs="Arial"/>
          <w:lang w:val="mn-MN"/>
        </w:rPr>
        <w:t>10</w:t>
      </w:r>
      <w:r w:rsidR="00CE5808" w:rsidRPr="00DF3293">
        <w:rPr>
          <w:rFonts w:ascii="Arial" w:hAnsi="Arial" w:cs="Arial"/>
          <w:lang w:val="mn-MN"/>
        </w:rPr>
        <w:t xml:space="preserve"> өдрийн дотор</w:t>
      </w:r>
      <w:r w:rsidR="005B2CE5" w:rsidRPr="00DF3293">
        <w:rPr>
          <w:rFonts w:ascii="Arial" w:hAnsi="Arial" w:cs="Arial"/>
          <w:lang w:val="mn-MN"/>
        </w:rPr>
        <w:t xml:space="preserve"> хэлэлцээнд орох сонирхлоо </w:t>
      </w:r>
      <w:r w:rsidR="00CE5808" w:rsidRPr="00DF3293">
        <w:rPr>
          <w:rFonts w:ascii="Arial" w:hAnsi="Arial" w:cs="Arial"/>
          <w:lang w:val="mn-MN"/>
        </w:rPr>
        <w:t>илэрхийл</w:t>
      </w:r>
      <w:r w:rsidR="002A2945" w:rsidRPr="00DF3293">
        <w:rPr>
          <w:rFonts w:ascii="Arial" w:hAnsi="Arial" w:cs="Arial"/>
          <w:lang w:val="mn-MN"/>
        </w:rPr>
        <w:t xml:space="preserve">эх бөгөөд </w:t>
      </w:r>
      <w:r w:rsidR="00FA5B57" w:rsidRPr="00DF3293">
        <w:rPr>
          <w:rFonts w:ascii="Arial" w:hAnsi="Arial" w:cs="Arial"/>
          <w:lang w:val="mn-MN"/>
        </w:rPr>
        <w:t xml:space="preserve">сонирхлоо илэрхийлэх эцсийн хугацаанаас хойш ажлын </w:t>
      </w:r>
      <w:r w:rsidR="006066D5" w:rsidRPr="00DF3293">
        <w:rPr>
          <w:rFonts w:ascii="Arial" w:hAnsi="Arial" w:cs="Arial"/>
          <w:lang w:val="mn-MN"/>
        </w:rPr>
        <w:t>таван өдрийн дотор</w:t>
      </w:r>
      <w:r w:rsidRPr="00DF3293">
        <w:rPr>
          <w:rFonts w:ascii="Arial" w:hAnsi="Arial" w:cs="Arial"/>
          <w:lang w:val="mn-MN"/>
        </w:rPr>
        <w:t xml:space="preserve"> хэлэлцээг сонирхогч этгээдтэй нэгэн зэрэг хийнэ.</w:t>
      </w:r>
    </w:p>
    <w:p w14:paraId="6009B9C9" w14:textId="77777777" w:rsidR="00CE1207" w:rsidRPr="00DF3293" w:rsidRDefault="00CE1207" w:rsidP="00CE1207">
      <w:pPr>
        <w:contextualSpacing/>
        <w:jc w:val="both"/>
        <w:rPr>
          <w:rFonts w:ascii="Arial" w:hAnsi="Arial" w:cs="Arial"/>
          <w:lang w:val="mn-MN"/>
        </w:rPr>
      </w:pPr>
    </w:p>
    <w:p w14:paraId="3CA12026" w14:textId="5F954016" w:rsidR="00CE1207" w:rsidRPr="00DF3293" w:rsidRDefault="00CE1207" w:rsidP="00CE1207">
      <w:pPr>
        <w:ind w:firstLine="720"/>
        <w:contextualSpacing/>
        <w:jc w:val="both"/>
        <w:rPr>
          <w:rFonts w:ascii="Arial" w:hAnsi="Arial" w:cs="Arial"/>
          <w:lang w:val="mn-MN"/>
        </w:rPr>
      </w:pPr>
      <w:r w:rsidRPr="00DF3293">
        <w:rPr>
          <w:rFonts w:ascii="Arial" w:hAnsi="Arial" w:cs="Arial"/>
          <w:lang w:val="mn-MN"/>
        </w:rPr>
        <w:t>5</w:t>
      </w:r>
      <w:r w:rsidR="005B2CE5" w:rsidRPr="00DF3293">
        <w:rPr>
          <w:rFonts w:ascii="Arial" w:hAnsi="Arial" w:cs="Arial"/>
          <w:lang w:val="mn-MN"/>
        </w:rPr>
        <w:t>8</w:t>
      </w:r>
      <w:r w:rsidRPr="00DF3293">
        <w:rPr>
          <w:rFonts w:ascii="Arial" w:hAnsi="Arial" w:cs="Arial"/>
          <w:lang w:val="mn-MN"/>
        </w:rPr>
        <w:t>.4.Энэ хуулийн 5</w:t>
      </w:r>
      <w:r w:rsidR="005B2CE5" w:rsidRPr="00DF3293">
        <w:rPr>
          <w:rFonts w:ascii="Arial" w:hAnsi="Arial" w:cs="Arial"/>
          <w:lang w:val="mn-MN"/>
        </w:rPr>
        <w:t>8</w:t>
      </w:r>
      <w:r w:rsidRPr="00DF3293">
        <w:rPr>
          <w:rFonts w:ascii="Arial" w:hAnsi="Arial" w:cs="Arial"/>
          <w:lang w:val="mn-MN"/>
        </w:rPr>
        <w:t>.3-т заасан хэлэлцээнд оролцсон</w:t>
      </w:r>
      <w:r w:rsidR="005B2CE5" w:rsidRPr="00DF3293">
        <w:rPr>
          <w:rFonts w:ascii="Arial" w:hAnsi="Arial" w:cs="Arial"/>
          <w:lang w:val="mn-MN"/>
        </w:rPr>
        <w:t xml:space="preserve"> сонирхогч</w:t>
      </w:r>
      <w:r w:rsidRPr="00DF3293">
        <w:rPr>
          <w:rFonts w:ascii="Arial" w:hAnsi="Arial" w:cs="Arial"/>
          <w:lang w:val="mn-MN"/>
        </w:rPr>
        <w:t xml:space="preserve"> этгээд</w:t>
      </w:r>
      <w:r w:rsidR="005E4053" w:rsidRPr="00DF3293">
        <w:rPr>
          <w:rFonts w:ascii="Arial" w:hAnsi="Arial" w:cs="Arial"/>
          <w:lang w:val="mn-MN"/>
        </w:rPr>
        <w:t>ээс</w:t>
      </w:r>
      <w:r w:rsidR="00761DDB" w:rsidRPr="00DF3293">
        <w:rPr>
          <w:rFonts w:ascii="Arial" w:hAnsi="Arial" w:cs="Arial"/>
          <w:lang w:val="mn-MN"/>
        </w:rPr>
        <w:t xml:space="preserve"> гаргасан</w:t>
      </w:r>
      <w:r w:rsidR="005E4053" w:rsidRPr="00DF3293">
        <w:rPr>
          <w:rFonts w:ascii="Arial" w:hAnsi="Arial" w:cs="Arial"/>
          <w:lang w:val="mn-MN"/>
        </w:rPr>
        <w:t xml:space="preserve"> </w:t>
      </w:r>
      <w:r w:rsidRPr="00DF3293">
        <w:rPr>
          <w:rFonts w:ascii="Arial" w:hAnsi="Arial" w:cs="Arial"/>
          <w:lang w:val="mn-MN"/>
        </w:rPr>
        <w:t>хамгийн сайн үнийн санал</w:t>
      </w:r>
      <w:r w:rsidR="00761DDB" w:rsidRPr="00DF3293">
        <w:rPr>
          <w:rFonts w:ascii="Arial" w:hAnsi="Arial" w:cs="Arial"/>
          <w:lang w:val="mn-MN"/>
        </w:rPr>
        <w:t xml:space="preserve">ыг үндэслэн тухайн </w:t>
      </w:r>
      <w:r w:rsidRPr="00DF3293">
        <w:rPr>
          <w:rFonts w:ascii="Arial" w:hAnsi="Arial" w:cs="Arial"/>
          <w:lang w:val="mn-MN"/>
        </w:rPr>
        <w:t>этгээдтэй гэрээ байгуулах шийдвэр гаргана.</w:t>
      </w:r>
    </w:p>
    <w:p w14:paraId="2A83BA31" w14:textId="77777777" w:rsidR="00DD1BA3" w:rsidRPr="00DF3293" w:rsidRDefault="00DD1BA3" w:rsidP="00F1067A">
      <w:pPr>
        <w:contextualSpacing/>
        <w:rPr>
          <w:rFonts w:ascii="Arial" w:hAnsi="Arial" w:cs="Arial"/>
          <w:lang w:val="mn-MN"/>
        </w:rPr>
      </w:pPr>
    </w:p>
    <w:p w14:paraId="1A8AC657" w14:textId="615AB70A" w:rsidR="00DD1BA3" w:rsidRPr="00DF3293" w:rsidRDefault="00606125" w:rsidP="00F1067A">
      <w:pPr>
        <w:contextualSpacing/>
        <w:jc w:val="center"/>
        <w:rPr>
          <w:rFonts w:ascii="Arial" w:hAnsi="Arial" w:cs="Arial"/>
          <w:lang w:val="mn-MN"/>
        </w:rPr>
      </w:pPr>
      <w:r w:rsidRPr="00DF3293">
        <w:rPr>
          <w:rFonts w:ascii="Arial" w:hAnsi="Arial" w:cs="Arial"/>
          <w:b/>
          <w:bCs/>
          <w:lang w:val="mn-MN"/>
        </w:rPr>
        <w:t>ЗУРГАДУГААР</w:t>
      </w:r>
      <w:r w:rsidR="00DD1BA3" w:rsidRPr="00DF3293">
        <w:rPr>
          <w:rFonts w:ascii="Arial" w:hAnsi="Arial" w:cs="Arial"/>
          <w:b/>
          <w:bCs/>
          <w:lang w:val="mn-MN"/>
        </w:rPr>
        <w:t xml:space="preserve"> БҮЛЭГ</w:t>
      </w:r>
    </w:p>
    <w:p w14:paraId="58E7B798" w14:textId="77777777" w:rsidR="00DD1BA3" w:rsidRPr="00DF3293" w:rsidRDefault="00DD1BA3" w:rsidP="00F1067A">
      <w:pPr>
        <w:contextualSpacing/>
        <w:jc w:val="center"/>
        <w:rPr>
          <w:rFonts w:ascii="Arial" w:hAnsi="Arial" w:cs="Arial"/>
          <w:lang w:val="mn-MN"/>
        </w:rPr>
      </w:pPr>
      <w:r w:rsidRPr="00DF3293">
        <w:rPr>
          <w:rFonts w:ascii="Arial" w:hAnsi="Arial" w:cs="Arial"/>
          <w:b/>
          <w:bCs/>
          <w:lang w:val="mn-MN"/>
        </w:rPr>
        <w:t>ТӨРИЙН БОЛОН ОРОН НУТГИЙН ӨМЧИЙН</w:t>
      </w:r>
    </w:p>
    <w:p w14:paraId="4C7B20B4" w14:textId="77777777" w:rsidR="00DD1BA3" w:rsidRPr="00DF3293" w:rsidRDefault="00DD1BA3" w:rsidP="00F1067A">
      <w:pPr>
        <w:contextualSpacing/>
        <w:jc w:val="center"/>
        <w:rPr>
          <w:rFonts w:ascii="Arial" w:hAnsi="Arial" w:cs="Arial"/>
          <w:lang w:val="mn-MN"/>
        </w:rPr>
      </w:pPr>
      <w:r w:rsidRPr="00DF3293">
        <w:rPr>
          <w:rFonts w:ascii="Arial" w:hAnsi="Arial" w:cs="Arial"/>
          <w:b/>
          <w:bCs/>
          <w:lang w:val="mn-MN"/>
        </w:rPr>
        <w:t>БҮРТГЭЛ, ТООЛЛОГО, ТАЙЛАН</w:t>
      </w:r>
    </w:p>
    <w:p w14:paraId="74CF459C" w14:textId="77777777" w:rsidR="007F652F" w:rsidRPr="00DF3293" w:rsidRDefault="007F652F" w:rsidP="00F1067A">
      <w:pPr>
        <w:contextualSpacing/>
        <w:jc w:val="both"/>
        <w:rPr>
          <w:rFonts w:ascii="Arial" w:hAnsi="Arial" w:cs="Arial"/>
          <w:lang w:val="mn-MN"/>
        </w:rPr>
      </w:pPr>
    </w:p>
    <w:p w14:paraId="1F81FDF5" w14:textId="5BFB52FE" w:rsidR="0098382E" w:rsidRPr="00DF3293" w:rsidRDefault="002257C4" w:rsidP="00F1067A">
      <w:pPr>
        <w:ind w:firstLine="709"/>
        <w:contextualSpacing/>
        <w:jc w:val="both"/>
        <w:rPr>
          <w:rFonts w:ascii="Arial" w:hAnsi="Arial" w:cs="Arial"/>
          <w:lang w:val="mn-MN"/>
        </w:rPr>
      </w:pPr>
      <w:r w:rsidRPr="00DF3293">
        <w:rPr>
          <w:rFonts w:ascii="Arial" w:hAnsi="Arial" w:cs="Arial"/>
          <w:b/>
          <w:bCs/>
          <w:noProof/>
          <w:lang w:val="hr-HR" w:bidi="ar-DZ"/>
        </w:rPr>
        <w:t>59</w:t>
      </w:r>
      <w:r w:rsidR="0098382E" w:rsidRPr="00DF3293">
        <w:rPr>
          <w:rFonts w:ascii="Arial" w:hAnsi="Arial" w:cs="Arial"/>
          <w:b/>
          <w:bCs/>
          <w:noProof/>
          <w:lang w:val="hr-HR" w:bidi="ar-DZ"/>
        </w:rPr>
        <w:t xml:space="preserve"> д</w:t>
      </w:r>
      <w:r w:rsidRPr="00DF3293">
        <w:rPr>
          <w:rFonts w:ascii="Arial" w:hAnsi="Arial" w:cs="Arial"/>
          <w:b/>
          <w:bCs/>
          <w:noProof/>
          <w:lang w:val="hr-HR" w:bidi="ar-DZ"/>
        </w:rPr>
        <w:t>ү</w:t>
      </w:r>
      <w:r w:rsidR="0098382E" w:rsidRPr="00DF3293">
        <w:rPr>
          <w:rFonts w:ascii="Arial" w:hAnsi="Arial" w:cs="Arial"/>
          <w:b/>
          <w:bCs/>
          <w:noProof/>
          <w:lang w:val="hr-HR" w:bidi="ar-DZ"/>
        </w:rPr>
        <w:t>г</w:t>
      </w:r>
      <w:r w:rsidRPr="00DF3293">
        <w:rPr>
          <w:rFonts w:ascii="Arial" w:hAnsi="Arial" w:cs="Arial"/>
          <w:b/>
          <w:bCs/>
          <w:noProof/>
          <w:lang w:val="hr-HR" w:bidi="ar-DZ"/>
        </w:rPr>
        <w:t>ээ</w:t>
      </w:r>
      <w:r w:rsidR="0098382E" w:rsidRPr="00DF3293">
        <w:rPr>
          <w:rFonts w:ascii="Arial" w:hAnsi="Arial" w:cs="Arial"/>
          <w:b/>
          <w:bCs/>
          <w:noProof/>
          <w:lang w:val="hr-HR" w:bidi="ar-DZ"/>
        </w:rPr>
        <w:t xml:space="preserve">р </w:t>
      </w:r>
      <w:r w:rsidR="0098382E" w:rsidRPr="00DF3293">
        <w:rPr>
          <w:rFonts w:ascii="Arial" w:hAnsi="Arial" w:cs="Arial"/>
          <w:b/>
          <w:bCs/>
          <w:lang w:val="mn-MN"/>
        </w:rPr>
        <w:t>зүйл.Төрийн болон орон нутгийн өмчийн бүртгэл</w:t>
      </w:r>
    </w:p>
    <w:p w14:paraId="58F8635D" w14:textId="77777777" w:rsidR="0098382E" w:rsidRPr="00DF3293" w:rsidRDefault="0098382E" w:rsidP="00F1067A">
      <w:pPr>
        <w:contextualSpacing/>
        <w:jc w:val="both"/>
        <w:rPr>
          <w:rFonts w:ascii="Arial" w:hAnsi="Arial" w:cs="Arial"/>
          <w:noProof/>
          <w:lang w:val="hr-HR" w:bidi="ar-DZ"/>
        </w:rPr>
      </w:pPr>
    </w:p>
    <w:p w14:paraId="4C08CBF0" w14:textId="0129B69A" w:rsidR="0098382E" w:rsidRPr="00DF3293" w:rsidRDefault="002257C4" w:rsidP="00F1067A">
      <w:pPr>
        <w:pStyle w:val="NormalWeb"/>
        <w:shd w:val="clear" w:color="auto" w:fill="FFFFFF"/>
        <w:spacing w:before="0" w:beforeAutospacing="0" w:after="0" w:afterAutospacing="0"/>
        <w:ind w:firstLine="709"/>
        <w:contextualSpacing/>
        <w:jc w:val="both"/>
        <w:rPr>
          <w:rFonts w:ascii="Arial" w:hAnsi="Arial" w:cs="Arial"/>
          <w:lang w:val="hr-HR"/>
        </w:rPr>
      </w:pPr>
      <w:r w:rsidRPr="00DF3293">
        <w:rPr>
          <w:rFonts w:ascii="Arial" w:hAnsi="Arial" w:cs="Arial"/>
        </w:rPr>
        <w:t>59</w:t>
      </w:r>
      <w:r w:rsidR="0098382E" w:rsidRPr="00DF3293">
        <w:rPr>
          <w:rFonts w:ascii="Arial" w:hAnsi="Arial" w:cs="Arial"/>
          <w:lang w:val="hr-HR"/>
        </w:rPr>
        <w:t>.1.</w:t>
      </w:r>
      <w:r w:rsidR="0098382E" w:rsidRPr="00DF3293">
        <w:rPr>
          <w:rFonts w:ascii="Arial" w:hAnsi="Arial" w:cs="Arial"/>
        </w:rPr>
        <w:t>Төрийн</w:t>
      </w:r>
      <w:r w:rsidR="0098382E" w:rsidRPr="00DF3293">
        <w:rPr>
          <w:rFonts w:ascii="Arial" w:hAnsi="Arial" w:cs="Arial"/>
          <w:lang w:val="hr-HR"/>
        </w:rPr>
        <w:t xml:space="preserve"> </w:t>
      </w:r>
      <w:r w:rsidR="0098382E" w:rsidRPr="00DF3293">
        <w:rPr>
          <w:rFonts w:ascii="Arial" w:hAnsi="Arial" w:cs="Arial"/>
        </w:rPr>
        <w:t>болон</w:t>
      </w:r>
      <w:r w:rsidR="0098382E" w:rsidRPr="00DF3293">
        <w:rPr>
          <w:rFonts w:ascii="Arial" w:hAnsi="Arial" w:cs="Arial"/>
          <w:lang w:val="hr-HR"/>
        </w:rPr>
        <w:t xml:space="preserve"> </w:t>
      </w:r>
      <w:r w:rsidR="0098382E" w:rsidRPr="00DF3293">
        <w:rPr>
          <w:rFonts w:ascii="Arial" w:hAnsi="Arial" w:cs="Arial"/>
        </w:rPr>
        <w:t>орон</w:t>
      </w:r>
      <w:r w:rsidR="0098382E" w:rsidRPr="00DF3293">
        <w:rPr>
          <w:rFonts w:ascii="Arial" w:hAnsi="Arial" w:cs="Arial"/>
          <w:lang w:val="hr-HR"/>
        </w:rPr>
        <w:t xml:space="preserve"> </w:t>
      </w:r>
      <w:r w:rsidR="0098382E" w:rsidRPr="00DF3293">
        <w:rPr>
          <w:rFonts w:ascii="Arial" w:hAnsi="Arial" w:cs="Arial"/>
        </w:rPr>
        <w:t>нутгийн</w:t>
      </w:r>
      <w:r w:rsidR="0098382E" w:rsidRPr="00DF3293">
        <w:rPr>
          <w:rFonts w:ascii="Arial" w:hAnsi="Arial" w:cs="Arial"/>
          <w:lang w:val="hr-HR"/>
        </w:rPr>
        <w:t xml:space="preserve"> </w:t>
      </w:r>
      <w:r w:rsidR="0098382E" w:rsidRPr="00DF3293">
        <w:rPr>
          <w:rFonts w:ascii="Arial" w:hAnsi="Arial" w:cs="Arial"/>
        </w:rPr>
        <w:t>өмчийн</w:t>
      </w:r>
      <w:r w:rsidR="0098382E" w:rsidRPr="00DF3293">
        <w:rPr>
          <w:rFonts w:ascii="Arial" w:hAnsi="Arial" w:cs="Arial"/>
          <w:lang w:val="hr-HR"/>
        </w:rPr>
        <w:t xml:space="preserve"> </w:t>
      </w:r>
      <w:r w:rsidR="0098382E" w:rsidRPr="00DF3293">
        <w:rPr>
          <w:rFonts w:ascii="Arial" w:hAnsi="Arial" w:cs="Arial"/>
        </w:rPr>
        <w:t>бүртгэлийг</w:t>
      </w:r>
      <w:r w:rsidR="0098382E" w:rsidRPr="00DF3293">
        <w:rPr>
          <w:rFonts w:ascii="Arial" w:hAnsi="Arial" w:cs="Arial"/>
          <w:lang w:val="hr-HR"/>
        </w:rPr>
        <w:t xml:space="preserve"> </w:t>
      </w:r>
      <w:r w:rsidR="0098382E" w:rsidRPr="00DF3293">
        <w:rPr>
          <w:rFonts w:ascii="Arial" w:hAnsi="Arial" w:cs="Arial"/>
        </w:rPr>
        <w:t>нэгдсэн</w:t>
      </w:r>
      <w:r w:rsidR="0098382E" w:rsidRPr="00DF3293">
        <w:rPr>
          <w:rFonts w:ascii="Arial" w:hAnsi="Arial" w:cs="Arial"/>
          <w:lang w:val="hr-HR"/>
        </w:rPr>
        <w:t xml:space="preserve"> болон дагнасан </w:t>
      </w:r>
      <w:r w:rsidR="0098382E" w:rsidRPr="00DF3293">
        <w:rPr>
          <w:rFonts w:ascii="Arial" w:hAnsi="Arial" w:cs="Arial"/>
        </w:rPr>
        <w:t>бүртгэл</w:t>
      </w:r>
      <w:r w:rsidR="0098382E" w:rsidRPr="00DF3293">
        <w:rPr>
          <w:rFonts w:ascii="Arial" w:hAnsi="Arial" w:cs="Arial"/>
          <w:lang w:val="hr-HR"/>
        </w:rPr>
        <w:t xml:space="preserve"> </w:t>
      </w:r>
      <w:r w:rsidR="0098382E" w:rsidRPr="00DF3293">
        <w:rPr>
          <w:rFonts w:ascii="Arial" w:hAnsi="Arial" w:cs="Arial"/>
        </w:rPr>
        <w:t>гэж</w:t>
      </w:r>
      <w:r w:rsidR="0098382E" w:rsidRPr="00DF3293">
        <w:rPr>
          <w:rFonts w:ascii="Arial" w:hAnsi="Arial" w:cs="Arial"/>
          <w:lang w:val="hr-HR"/>
        </w:rPr>
        <w:t xml:space="preserve"> </w:t>
      </w:r>
      <w:r w:rsidR="0098382E" w:rsidRPr="00DF3293">
        <w:rPr>
          <w:rFonts w:ascii="Arial" w:hAnsi="Arial" w:cs="Arial"/>
        </w:rPr>
        <w:t>ангилна</w:t>
      </w:r>
      <w:r w:rsidR="0098382E" w:rsidRPr="00DF3293">
        <w:rPr>
          <w:rFonts w:ascii="Arial" w:hAnsi="Arial" w:cs="Arial"/>
          <w:lang w:val="hr-HR"/>
        </w:rPr>
        <w:t>.</w:t>
      </w:r>
    </w:p>
    <w:p w14:paraId="08849846" w14:textId="77777777" w:rsidR="0098382E" w:rsidRPr="00DF3293" w:rsidRDefault="0098382E" w:rsidP="00F1067A">
      <w:pPr>
        <w:contextualSpacing/>
        <w:jc w:val="both"/>
        <w:rPr>
          <w:rFonts w:ascii="Arial" w:hAnsi="Arial" w:cs="Arial"/>
          <w:lang w:val="mn-MN"/>
        </w:rPr>
      </w:pPr>
    </w:p>
    <w:p w14:paraId="61D25FFD" w14:textId="72F6F4EF" w:rsidR="0098382E" w:rsidRPr="00DF3293" w:rsidRDefault="002257C4" w:rsidP="00F1067A">
      <w:pPr>
        <w:ind w:firstLine="709"/>
        <w:contextualSpacing/>
        <w:jc w:val="both"/>
        <w:rPr>
          <w:rFonts w:ascii="Arial" w:hAnsi="Arial" w:cs="Arial"/>
          <w:lang w:val="mn-MN"/>
        </w:rPr>
      </w:pPr>
      <w:r w:rsidRPr="00DF3293">
        <w:rPr>
          <w:rFonts w:ascii="Arial" w:hAnsi="Arial" w:cs="Arial"/>
          <w:lang w:val="mn-MN"/>
        </w:rPr>
        <w:t>59</w:t>
      </w:r>
      <w:r w:rsidR="0098382E" w:rsidRPr="00DF3293">
        <w:rPr>
          <w:rFonts w:ascii="Arial" w:hAnsi="Arial" w:cs="Arial"/>
          <w:lang w:val="mn-MN"/>
        </w:rPr>
        <w:t>.2.Төрийн болон орон нутгийн өмчийн нэгдсэн бүртгэл нь дараах өмчийн бүртгэлээс бүрдэнэ:</w:t>
      </w:r>
    </w:p>
    <w:p w14:paraId="5EB94D57" w14:textId="77777777" w:rsidR="0098382E" w:rsidRPr="00DF3293" w:rsidRDefault="0098382E" w:rsidP="00F1067A">
      <w:pPr>
        <w:contextualSpacing/>
        <w:jc w:val="both"/>
        <w:rPr>
          <w:rFonts w:ascii="Arial" w:hAnsi="Arial" w:cs="Arial"/>
          <w:lang w:val="mn-MN"/>
        </w:rPr>
      </w:pPr>
    </w:p>
    <w:p w14:paraId="05D8FA0C" w14:textId="126BED03" w:rsidR="0098382E" w:rsidRPr="00DF3293" w:rsidRDefault="002257C4" w:rsidP="00F1067A">
      <w:pPr>
        <w:ind w:firstLine="1418"/>
        <w:contextualSpacing/>
        <w:jc w:val="both"/>
        <w:rPr>
          <w:rFonts w:ascii="Arial" w:hAnsi="Arial" w:cs="Arial"/>
          <w:lang w:val="mn-MN"/>
        </w:rPr>
      </w:pPr>
      <w:r w:rsidRPr="00DF3293">
        <w:rPr>
          <w:rFonts w:ascii="Arial" w:hAnsi="Arial" w:cs="Arial"/>
          <w:noProof/>
          <w:lang w:val="hr-HR" w:bidi="ar-DZ"/>
        </w:rPr>
        <w:t>59</w:t>
      </w:r>
      <w:r w:rsidR="0098382E" w:rsidRPr="00DF3293">
        <w:rPr>
          <w:rFonts w:ascii="Arial" w:hAnsi="Arial" w:cs="Arial"/>
          <w:noProof/>
          <w:lang w:val="hr-HR" w:bidi="ar-DZ"/>
        </w:rPr>
        <w:t>.2.1.</w:t>
      </w:r>
      <w:r w:rsidR="0098382E" w:rsidRPr="00DF3293">
        <w:rPr>
          <w:rFonts w:ascii="Arial" w:hAnsi="Arial" w:cs="Arial"/>
          <w:lang w:val="mn-MN"/>
        </w:rPr>
        <w:t>төрийн нийтийн өмчийн бүртгэл;</w:t>
      </w:r>
    </w:p>
    <w:p w14:paraId="6FFD4000" w14:textId="099FCAE1" w:rsidR="0098382E" w:rsidRPr="00DF3293" w:rsidRDefault="002257C4" w:rsidP="00F1067A">
      <w:pPr>
        <w:ind w:firstLine="1418"/>
        <w:contextualSpacing/>
        <w:jc w:val="both"/>
        <w:rPr>
          <w:rFonts w:ascii="Arial" w:hAnsi="Arial" w:cs="Arial"/>
          <w:noProof/>
          <w:lang w:val="hr-HR" w:bidi="ar-DZ"/>
        </w:rPr>
      </w:pPr>
      <w:r w:rsidRPr="00DF3293">
        <w:rPr>
          <w:rFonts w:ascii="Arial" w:hAnsi="Arial" w:cs="Arial"/>
          <w:noProof/>
          <w:lang w:val="hr-HR" w:bidi="ar-DZ"/>
        </w:rPr>
        <w:t>59</w:t>
      </w:r>
      <w:r w:rsidR="0098382E" w:rsidRPr="00DF3293">
        <w:rPr>
          <w:rFonts w:ascii="Arial" w:hAnsi="Arial" w:cs="Arial"/>
          <w:noProof/>
          <w:lang w:val="hr-HR" w:bidi="ar-DZ"/>
        </w:rPr>
        <w:t>.2.2.төрийн тусгайлсан өмчийн бүртгэл;</w:t>
      </w:r>
    </w:p>
    <w:p w14:paraId="618D2F31" w14:textId="20AF878A" w:rsidR="0098382E" w:rsidRPr="00DF3293" w:rsidRDefault="002257C4" w:rsidP="00F1067A">
      <w:pPr>
        <w:ind w:firstLine="1418"/>
        <w:contextualSpacing/>
        <w:jc w:val="both"/>
        <w:rPr>
          <w:rFonts w:ascii="Arial" w:hAnsi="Arial" w:cs="Arial"/>
          <w:lang w:val="mn-MN"/>
        </w:rPr>
      </w:pPr>
      <w:r w:rsidRPr="00DF3293">
        <w:rPr>
          <w:rFonts w:ascii="Arial" w:hAnsi="Arial" w:cs="Arial"/>
          <w:noProof/>
          <w:lang w:val="hr-HR" w:bidi="ar-DZ"/>
        </w:rPr>
        <w:t>59</w:t>
      </w:r>
      <w:r w:rsidR="0098382E" w:rsidRPr="00DF3293">
        <w:rPr>
          <w:rFonts w:ascii="Arial" w:hAnsi="Arial" w:cs="Arial"/>
          <w:noProof/>
          <w:lang w:val="hr-HR" w:bidi="ar-DZ"/>
        </w:rPr>
        <w:t>.2.3.</w:t>
      </w:r>
      <w:r w:rsidR="0098382E" w:rsidRPr="00DF3293">
        <w:rPr>
          <w:rFonts w:ascii="Arial" w:hAnsi="Arial" w:cs="Arial"/>
          <w:lang w:val="mn-MN"/>
        </w:rPr>
        <w:t>орон нутгийн өмчийн бүртгэл.</w:t>
      </w:r>
    </w:p>
    <w:p w14:paraId="005859EC" w14:textId="77777777" w:rsidR="0098382E" w:rsidRPr="00DF3293" w:rsidRDefault="0098382E" w:rsidP="00F1067A">
      <w:pPr>
        <w:contextualSpacing/>
        <w:jc w:val="both"/>
        <w:rPr>
          <w:rFonts w:ascii="Arial" w:hAnsi="Arial" w:cs="Arial"/>
          <w:strike/>
          <w:lang w:val="mn-MN"/>
        </w:rPr>
      </w:pPr>
    </w:p>
    <w:p w14:paraId="587E7485" w14:textId="644C864D" w:rsidR="0098382E" w:rsidRPr="00DF3293" w:rsidRDefault="002257C4" w:rsidP="00F1067A">
      <w:pPr>
        <w:ind w:firstLine="709"/>
        <w:contextualSpacing/>
        <w:jc w:val="both"/>
        <w:rPr>
          <w:rFonts w:ascii="Arial" w:hAnsi="Arial" w:cs="Arial"/>
          <w:bCs/>
          <w:noProof/>
          <w:lang w:val="hr-HR" w:bidi="ar-DZ"/>
        </w:rPr>
      </w:pPr>
      <w:r w:rsidRPr="00DF3293">
        <w:rPr>
          <w:rFonts w:ascii="Arial" w:hAnsi="Arial" w:cs="Arial"/>
          <w:bCs/>
          <w:noProof/>
          <w:lang w:val="hr-HR" w:bidi="ar-DZ"/>
        </w:rPr>
        <w:t>59</w:t>
      </w:r>
      <w:r w:rsidR="0098382E" w:rsidRPr="00DF3293">
        <w:rPr>
          <w:rFonts w:ascii="Arial" w:hAnsi="Arial" w:cs="Arial"/>
          <w:bCs/>
          <w:noProof/>
          <w:lang w:val="hr-HR" w:bidi="ar-DZ"/>
        </w:rPr>
        <w:t>.3.Төрийн нийтийн өмчийн анхан шатны бүртгэлийг тухайн салбарыг хариуцсан төрийн байгууллага, нэгтгэсэн бүртгэлийг Төрийн өмчийн хороо хөтөлнө.</w:t>
      </w:r>
    </w:p>
    <w:p w14:paraId="0648FE98" w14:textId="77777777" w:rsidR="0098382E" w:rsidRPr="00DF3293" w:rsidRDefault="0098382E" w:rsidP="00F1067A">
      <w:pPr>
        <w:contextualSpacing/>
        <w:jc w:val="both"/>
        <w:rPr>
          <w:rFonts w:ascii="Arial" w:hAnsi="Arial" w:cs="Arial"/>
          <w:bCs/>
          <w:noProof/>
          <w:lang w:val="hr-HR" w:bidi="ar-DZ"/>
        </w:rPr>
      </w:pPr>
    </w:p>
    <w:p w14:paraId="395BBAC7" w14:textId="031ED6D6" w:rsidR="0098382E" w:rsidRPr="00DF3293" w:rsidRDefault="002257C4" w:rsidP="00F1067A">
      <w:pPr>
        <w:ind w:firstLine="709"/>
        <w:contextualSpacing/>
        <w:jc w:val="both"/>
        <w:rPr>
          <w:rFonts w:ascii="Arial" w:hAnsi="Arial" w:cs="Arial"/>
          <w:bCs/>
          <w:noProof/>
          <w:lang w:val="hr-HR" w:bidi="ar-DZ"/>
        </w:rPr>
      </w:pPr>
      <w:r w:rsidRPr="00DF3293">
        <w:rPr>
          <w:rFonts w:ascii="Arial" w:hAnsi="Arial" w:cs="Arial"/>
          <w:bCs/>
          <w:noProof/>
          <w:lang w:val="hr-HR" w:bidi="ar-DZ"/>
        </w:rPr>
        <w:t>59</w:t>
      </w:r>
      <w:r w:rsidR="0098382E" w:rsidRPr="00DF3293">
        <w:rPr>
          <w:rFonts w:ascii="Arial" w:hAnsi="Arial" w:cs="Arial"/>
          <w:bCs/>
          <w:noProof/>
          <w:lang w:val="hr-HR" w:bidi="ar-DZ"/>
        </w:rPr>
        <w:t>.4.Төрийн тусгайлсан өмчийн анхан шатны бүртгэлийг өмчийн эзэмшигч, нэгтгэсэн бүртгэлийг Төрийн өмчийн хороо хөтөлнө.</w:t>
      </w:r>
    </w:p>
    <w:p w14:paraId="0F19288E" w14:textId="77777777" w:rsidR="0098382E" w:rsidRPr="00DF3293" w:rsidRDefault="0098382E" w:rsidP="00F1067A">
      <w:pPr>
        <w:contextualSpacing/>
        <w:jc w:val="both"/>
        <w:rPr>
          <w:rFonts w:ascii="Arial" w:hAnsi="Arial" w:cs="Arial"/>
          <w:bCs/>
          <w:noProof/>
          <w:lang w:val="hr-HR" w:bidi="ar-DZ"/>
        </w:rPr>
      </w:pPr>
    </w:p>
    <w:p w14:paraId="53359545" w14:textId="3120B0EE" w:rsidR="0098382E" w:rsidRPr="00DF3293" w:rsidRDefault="00472B33" w:rsidP="00F1067A">
      <w:pPr>
        <w:ind w:firstLine="709"/>
        <w:contextualSpacing/>
        <w:jc w:val="both"/>
        <w:rPr>
          <w:rFonts w:ascii="Arial" w:hAnsi="Arial" w:cs="Arial"/>
          <w:bCs/>
          <w:noProof/>
          <w:lang w:val="hr-HR" w:bidi="ar-DZ"/>
        </w:rPr>
      </w:pPr>
      <w:r w:rsidRPr="00DF3293">
        <w:rPr>
          <w:rFonts w:ascii="Arial" w:hAnsi="Arial" w:cs="Arial"/>
          <w:bCs/>
          <w:noProof/>
          <w:lang w:val="hr-HR" w:bidi="ar-DZ"/>
        </w:rPr>
        <w:t>59</w:t>
      </w:r>
      <w:r w:rsidR="0098382E" w:rsidRPr="00DF3293">
        <w:rPr>
          <w:rFonts w:ascii="Arial" w:hAnsi="Arial" w:cs="Arial"/>
          <w:bCs/>
          <w:noProof/>
          <w:lang w:val="hr-HR" w:bidi="ar-DZ"/>
        </w:rPr>
        <w:t>.5.Орон нутгийн өмчийн анхан шатны бүртгэлийг өмчийн эзэмшигч, нэгтгэсэн бүртгэлийг Орон нутгийн өмчий</w:t>
      </w:r>
      <w:r w:rsidRPr="00DF3293">
        <w:rPr>
          <w:rFonts w:ascii="Arial" w:hAnsi="Arial" w:cs="Arial"/>
          <w:bCs/>
          <w:noProof/>
          <w:lang w:val="hr-HR" w:bidi="ar-DZ"/>
        </w:rPr>
        <w:t>н</w:t>
      </w:r>
      <w:r w:rsidR="0098382E" w:rsidRPr="00DF3293">
        <w:rPr>
          <w:rFonts w:ascii="Arial" w:hAnsi="Arial" w:cs="Arial"/>
          <w:bCs/>
          <w:noProof/>
          <w:lang w:val="hr-HR" w:bidi="ar-DZ"/>
        </w:rPr>
        <w:t xml:space="preserve"> газар хөтөлнө.</w:t>
      </w:r>
    </w:p>
    <w:p w14:paraId="2C3D6C30" w14:textId="71218E11" w:rsidR="0098382E" w:rsidRPr="00DF3293" w:rsidRDefault="00472B33" w:rsidP="00F16CAE">
      <w:pPr>
        <w:ind w:firstLine="709"/>
        <w:contextualSpacing/>
        <w:jc w:val="both"/>
        <w:rPr>
          <w:rFonts w:ascii="Arial" w:eastAsia="Arial" w:hAnsi="Arial" w:cs="Arial"/>
          <w:lang w:val="mn-MN"/>
        </w:rPr>
      </w:pPr>
      <w:r w:rsidRPr="00DF3293">
        <w:rPr>
          <w:rFonts w:ascii="Arial" w:hAnsi="Arial" w:cs="Arial"/>
          <w:noProof/>
          <w:lang w:val="hr-HR" w:bidi="ar-DZ"/>
        </w:rPr>
        <w:lastRenderedPageBreak/>
        <w:t>59</w:t>
      </w:r>
      <w:r w:rsidR="0098382E" w:rsidRPr="00DF3293">
        <w:rPr>
          <w:rFonts w:ascii="Arial" w:hAnsi="Arial" w:cs="Arial"/>
          <w:noProof/>
          <w:lang w:val="hr-HR" w:bidi="ar-DZ"/>
        </w:rPr>
        <w:t>.6.</w:t>
      </w:r>
      <w:r w:rsidR="0098382E" w:rsidRPr="00DF3293">
        <w:rPr>
          <w:rFonts w:ascii="Arial" w:eastAsia="Arial" w:hAnsi="Arial" w:cs="Arial"/>
          <w:lang w:val="mn-MN"/>
        </w:rPr>
        <w:t>Монгол Улсын нутаг дэвсгэрээс гадна оршиж байгаа төрийн өмчийн анхан шатны бүртгэлийг Монгол Улсын дипломат төлөөлөгчийн газар хөтөлнө.</w:t>
      </w:r>
    </w:p>
    <w:p w14:paraId="5D057EEF" w14:textId="77777777" w:rsidR="00007817" w:rsidRPr="00DF3293" w:rsidRDefault="00007817" w:rsidP="00007817">
      <w:pPr>
        <w:contextualSpacing/>
        <w:jc w:val="both"/>
        <w:rPr>
          <w:rFonts w:ascii="Arial" w:eastAsia="Arial" w:hAnsi="Arial" w:cs="Arial"/>
          <w:lang w:val="mn-MN"/>
        </w:rPr>
      </w:pPr>
    </w:p>
    <w:p w14:paraId="4B6C2D80" w14:textId="160C8EE8" w:rsidR="0098382E" w:rsidRPr="00DF3293" w:rsidRDefault="00472B33" w:rsidP="00F1067A">
      <w:pPr>
        <w:ind w:firstLine="709"/>
        <w:contextualSpacing/>
        <w:jc w:val="both"/>
        <w:rPr>
          <w:rFonts w:ascii="Arial" w:hAnsi="Arial" w:cs="Arial"/>
          <w:lang w:val="mn-MN"/>
        </w:rPr>
      </w:pPr>
      <w:r w:rsidRPr="00DF3293">
        <w:rPr>
          <w:rFonts w:ascii="Arial" w:hAnsi="Arial" w:cs="Arial"/>
          <w:lang w:val="mn-MN"/>
        </w:rPr>
        <w:t>59</w:t>
      </w:r>
      <w:r w:rsidR="0098382E" w:rsidRPr="00DF3293">
        <w:rPr>
          <w:rFonts w:ascii="Arial" w:hAnsi="Arial" w:cs="Arial"/>
          <w:lang w:val="mn-MN"/>
        </w:rPr>
        <w:t>.7.Т</w:t>
      </w:r>
      <w:r w:rsidR="0098382E" w:rsidRPr="00DF3293">
        <w:rPr>
          <w:rFonts w:ascii="Arial" w:eastAsia="Arial" w:hAnsi="Arial" w:cs="Arial"/>
          <w:lang w:val="mn-MN"/>
        </w:rPr>
        <w:t>өрийн нууцад хамаарах өмчийн бүртгэлийг энэ хуулийн 3.5-д заасан журмаар эрх олгосон этгээд хөтөлнө.</w:t>
      </w:r>
    </w:p>
    <w:p w14:paraId="101A6CF5" w14:textId="77777777" w:rsidR="0098382E" w:rsidRPr="00DF3293" w:rsidRDefault="0098382E" w:rsidP="00F1067A">
      <w:pPr>
        <w:contextualSpacing/>
        <w:jc w:val="both"/>
        <w:rPr>
          <w:rFonts w:ascii="Arial" w:hAnsi="Arial" w:cs="Arial"/>
          <w:noProof/>
          <w:lang w:val="hr-HR" w:bidi="ar-DZ"/>
        </w:rPr>
      </w:pPr>
    </w:p>
    <w:p w14:paraId="60D2A43B" w14:textId="1585754B" w:rsidR="0098382E" w:rsidRPr="00DF3293" w:rsidRDefault="00472B33" w:rsidP="00F1067A">
      <w:pPr>
        <w:ind w:firstLine="709"/>
        <w:contextualSpacing/>
        <w:jc w:val="both"/>
        <w:rPr>
          <w:rFonts w:ascii="Arial" w:eastAsia="Arial" w:hAnsi="Arial" w:cs="Arial"/>
          <w:lang w:val="mn-MN"/>
        </w:rPr>
      </w:pPr>
      <w:r w:rsidRPr="00DF3293">
        <w:rPr>
          <w:rFonts w:ascii="Arial" w:hAnsi="Arial" w:cs="Arial"/>
          <w:noProof/>
          <w:lang w:val="hr-HR" w:bidi="ar-DZ"/>
        </w:rPr>
        <w:t>59</w:t>
      </w:r>
      <w:r w:rsidR="0098382E" w:rsidRPr="00DF3293">
        <w:rPr>
          <w:rFonts w:ascii="Arial" w:hAnsi="Arial" w:cs="Arial"/>
          <w:noProof/>
          <w:lang w:val="hr-HR" w:bidi="ar-DZ"/>
        </w:rPr>
        <w:t>.</w:t>
      </w:r>
      <w:r w:rsidR="00767509" w:rsidRPr="00DF3293">
        <w:rPr>
          <w:rFonts w:ascii="Arial" w:hAnsi="Arial" w:cs="Arial"/>
          <w:noProof/>
          <w:lang w:val="hr-HR" w:bidi="ar-DZ"/>
        </w:rPr>
        <w:t>8</w:t>
      </w:r>
      <w:r w:rsidR="0098382E" w:rsidRPr="00DF3293">
        <w:rPr>
          <w:rFonts w:ascii="Arial" w:hAnsi="Arial" w:cs="Arial"/>
          <w:noProof/>
          <w:lang w:val="hr-HR" w:bidi="ar-DZ"/>
        </w:rPr>
        <w:t>.</w:t>
      </w:r>
      <w:r w:rsidR="0098382E" w:rsidRPr="00DF3293">
        <w:rPr>
          <w:rFonts w:ascii="Arial" w:eastAsia="Arial" w:hAnsi="Arial" w:cs="Arial"/>
          <w:lang w:val="mn-MN"/>
        </w:rPr>
        <w:t>Төрийн болон орон нутгийн өмчийн бүртгэл хөтлөх журмыг Төрийн өмчийн хороо батална.</w:t>
      </w:r>
    </w:p>
    <w:p w14:paraId="0BF3523D" w14:textId="77777777" w:rsidR="0098382E" w:rsidRPr="00DF3293" w:rsidRDefault="0098382E" w:rsidP="00F1067A">
      <w:pPr>
        <w:contextualSpacing/>
        <w:jc w:val="both"/>
        <w:rPr>
          <w:rFonts w:ascii="Arial" w:eastAsia="Arial" w:hAnsi="Arial" w:cs="Arial"/>
          <w:lang w:val="mn-MN"/>
        </w:rPr>
      </w:pPr>
    </w:p>
    <w:p w14:paraId="10A6A9BB" w14:textId="504BF312" w:rsidR="0098382E" w:rsidRPr="00DF3293" w:rsidRDefault="00472B33" w:rsidP="00F1067A">
      <w:pPr>
        <w:ind w:firstLine="709"/>
        <w:contextualSpacing/>
        <w:jc w:val="both"/>
        <w:rPr>
          <w:rFonts w:ascii="Arial" w:hAnsi="Arial" w:cs="Arial"/>
          <w:noProof/>
          <w:lang w:val="hr-HR" w:bidi="ar-DZ"/>
        </w:rPr>
      </w:pPr>
      <w:r w:rsidRPr="00DF3293">
        <w:rPr>
          <w:rFonts w:ascii="Arial" w:hAnsi="Arial" w:cs="Arial"/>
          <w:noProof/>
          <w:lang w:val="hr-HR" w:bidi="ar-DZ"/>
        </w:rPr>
        <w:t>59</w:t>
      </w:r>
      <w:r w:rsidR="0098382E" w:rsidRPr="00DF3293">
        <w:rPr>
          <w:rFonts w:ascii="Arial" w:hAnsi="Arial" w:cs="Arial"/>
          <w:noProof/>
          <w:lang w:val="hr-HR" w:bidi="ar-DZ"/>
        </w:rPr>
        <w:t>.</w:t>
      </w:r>
      <w:r w:rsidR="00767509" w:rsidRPr="00DF3293">
        <w:rPr>
          <w:rFonts w:ascii="Arial" w:hAnsi="Arial" w:cs="Arial"/>
          <w:noProof/>
          <w:lang w:val="hr-HR" w:bidi="ar-DZ"/>
        </w:rPr>
        <w:t>9</w:t>
      </w:r>
      <w:r w:rsidR="0098382E" w:rsidRPr="00DF3293">
        <w:rPr>
          <w:rFonts w:ascii="Arial" w:hAnsi="Arial" w:cs="Arial"/>
          <w:noProof/>
          <w:lang w:val="hr-HR" w:bidi="ar-DZ"/>
        </w:rPr>
        <w:t>.</w:t>
      </w:r>
      <w:r w:rsidR="00C62052" w:rsidRPr="00DF3293">
        <w:rPr>
          <w:rFonts w:ascii="Arial" w:hAnsi="Arial" w:cs="Arial"/>
          <w:noProof/>
          <w:lang w:val="hr-HR" w:bidi="ar-DZ"/>
        </w:rPr>
        <w:t>Төрийн нийтийн болон төрийн тусгайлсан өмчийн</w:t>
      </w:r>
      <w:r w:rsidR="0098382E" w:rsidRPr="00DF3293">
        <w:rPr>
          <w:rFonts w:ascii="Arial" w:hAnsi="Arial" w:cs="Arial"/>
          <w:noProof/>
          <w:lang w:val="hr-HR" w:bidi="ar-DZ"/>
        </w:rPr>
        <w:t xml:space="preserve"> төрлөөр дагнасан бүртгэлийг хөтөлж болно.</w:t>
      </w:r>
    </w:p>
    <w:p w14:paraId="64CA2DEB" w14:textId="77777777" w:rsidR="0098382E" w:rsidRPr="00DF3293" w:rsidRDefault="0098382E" w:rsidP="00F1067A">
      <w:pPr>
        <w:contextualSpacing/>
        <w:jc w:val="both"/>
        <w:rPr>
          <w:rFonts w:ascii="Arial" w:hAnsi="Arial" w:cs="Arial"/>
          <w:noProof/>
          <w:lang w:val="hr-HR" w:bidi="ar-DZ"/>
        </w:rPr>
      </w:pPr>
    </w:p>
    <w:p w14:paraId="3B50790C" w14:textId="21C46A3C" w:rsidR="0098382E" w:rsidRPr="00DF3293" w:rsidRDefault="00472B33" w:rsidP="00F1067A">
      <w:pPr>
        <w:ind w:firstLine="709"/>
        <w:contextualSpacing/>
        <w:jc w:val="both"/>
        <w:rPr>
          <w:rFonts w:ascii="Arial" w:hAnsi="Arial" w:cs="Arial"/>
          <w:lang w:val="mn-MN"/>
        </w:rPr>
      </w:pPr>
      <w:r w:rsidRPr="00DF3293">
        <w:rPr>
          <w:rFonts w:ascii="Arial" w:hAnsi="Arial" w:cs="Arial"/>
          <w:lang w:val="mn-MN"/>
        </w:rPr>
        <w:t>59</w:t>
      </w:r>
      <w:r w:rsidR="0098382E" w:rsidRPr="00DF3293">
        <w:rPr>
          <w:rFonts w:ascii="Arial" w:hAnsi="Arial" w:cs="Arial"/>
          <w:lang w:val="mn-MN"/>
        </w:rPr>
        <w:t>.</w:t>
      </w:r>
      <w:r w:rsidR="00767509" w:rsidRPr="00DF3293">
        <w:rPr>
          <w:rFonts w:ascii="Arial" w:hAnsi="Arial" w:cs="Arial"/>
          <w:lang w:val="mn-MN"/>
        </w:rPr>
        <w:t>10</w:t>
      </w:r>
      <w:r w:rsidR="0098382E" w:rsidRPr="00DF3293">
        <w:rPr>
          <w:rFonts w:ascii="Arial" w:hAnsi="Arial" w:cs="Arial"/>
          <w:lang w:val="mn-MN"/>
        </w:rPr>
        <w:t>.Төрийн болон орон нутгийн өмчийн дагнасан бүртгэлийн ангилал, код, маягтын загварыг Үндэсний статистикийн хорооны зөвшөөрлийг үндэслэн Төрийн өмчийн хороо батална.</w:t>
      </w:r>
    </w:p>
    <w:p w14:paraId="51CBC3B5" w14:textId="77777777" w:rsidR="00FE1FF5" w:rsidRPr="00DF3293" w:rsidRDefault="00FE1FF5" w:rsidP="00F1067A">
      <w:pPr>
        <w:contextualSpacing/>
        <w:jc w:val="both"/>
        <w:rPr>
          <w:rFonts w:ascii="Arial" w:hAnsi="Arial" w:cs="Arial"/>
          <w:lang w:val="mn-MN"/>
        </w:rPr>
      </w:pPr>
    </w:p>
    <w:p w14:paraId="7642108A" w14:textId="516BDF27" w:rsidR="004448F9" w:rsidRPr="00DF3293" w:rsidRDefault="00526DFD" w:rsidP="00F1067A">
      <w:pPr>
        <w:ind w:firstLine="709"/>
        <w:contextualSpacing/>
        <w:jc w:val="both"/>
        <w:rPr>
          <w:rFonts w:ascii="Arial" w:hAnsi="Arial" w:cs="Arial"/>
          <w:lang w:val="mn-MN"/>
        </w:rPr>
      </w:pPr>
      <w:r w:rsidRPr="00DF3293">
        <w:rPr>
          <w:rFonts w:ascii="Arial" w:hAnsi="Arial" w:cs="Arial"/>
          <w:b/>
          <w:bCs/>
          <w:noProof/>
          <w:lang w:val="hr-HR" w:bidi="ar-DZ"/>
        </w:rPr>
        <w:t>60</w:t>
      </w:r>
      <w:r w:rsidR="004448F9" w:rsidRPr="00DF3293">
        <w:rPr>
          <w:rFonts w:ascii="Arial" w:hAnsi="Arial" w:cs="Arial"/>
          <w:b/>
          <w:bCs/>
          <w:noProof/>
          <w:lang w:val="hr-HR" w:bidi="ar-DZ"/>
        </w:rPr>
        <w:t xml:space="preserve"> </w:t>
      </w:r>
      <w:r w:rsidRPr="00DF3293">
        <w:rPr>
          <w:rFonts w:ascii="Arial" w:hAnsi="Arial" w:cs="Arial"/>
          <w:b/>
          <w:bCs/>
          <w:lang w:val="mn-MN"/>
        </w:rPr>
        <w:t>ду</w:t>
      </w:r>
      <w:r w:rsidR="004448F9" w:rsidRPr="00DF3293">
        <w:rPr>
          <w:rFonts w:ascii="Arial" w:hAnsi="Arial" w:cs="Arial"/>
          <w:b/>
          <w:bCs/>
          <w:lang w:val="mn-MN"/>
        </w:rPr>
        <w:t>г</w:t>
      </w:r>
      <w:r w:rsidRPr="00DF3293">
        <w:rPr>
          <w:rFonts w:ascii="Arial" w:hAnsi="Arial" w:cs="Arial"/>
          <w:b/>
          <w:bCs/>
          <w:lang w:val="mn-MN"/>
        </w:rPr>
        <w:t>аа</w:t>
      </w:r>
      <w:r w:rsidR="004448F9" w:rsidRPr="00DF3293">
        <w:rPr>
          <w:rFonts w:ascii="Arial" w:hAnsi="Arial" w:cs="Arial"/>
          <w:b/>
          <w:bCs/>
          <w:lang w:val="mn-MN"/>
        </w:rPr>
        <w:t>р зүйл.Үл хөдлөх эд хөрөнгийн дагнасан бүртгэл</w:t>
      </w:r>
    </w:p>
    <w:p w14:paraId="5F8177D1" w14:textId="77777777" w:rsidR="004448F9" w:rsidRPr="00DF3293" w:rsidRDefault="004448F9" w:rsidP="00F1067A">
      <w:pPr>
        <w:contextualSpacing/>
        <w:jc w:val="both"/>
        <w:rPr>
          <w:rFonts w:ascii="Arial" w:hAnsi="Arial" w:cs="Arial"/>
          <w:lang w:val="mn-MN"/>
        </w:rPr>
      </w:pPr>
    </w:p>
    <w:p w14:paraId="04DE662B" w14:textId="7A2CCDCD" w:rsidR="004448F9" w:rsidRPr="00DF3293" w:rsidRDefault="00526DFD" w:rsidP="00F1067A">
      <w:pPr>
        <w:pStyle w:val="NoSpacing"/>
        <w:ind w:firstLine="709"/>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bidi="ar-DZ"/>
        </w:rPr>
        <w:t>60</w:t>
      </w:r>
      <w:r w:rsidR="004448F9" w:rsidRPr="00DF3293">
        <w:rPr>
          <w:rFonts w:ascii="Arial" w:eastAsia="Times New Roman" w:hAnsi="Arial" w:cs="Arial"/>
          <w:noProof/>
          <w:sz w:val="24"/>
          <w:szCs w:val="24"/>
          <w:lang w:val="hr-HR" w:bidi="ar-DZ"/>
        </w:rPr>
        <w:t>.1.</w:t>
      </w:r>
      <w:r w:rsidR="004448F9" w:rsidRPr="00DF3293">
        <w:rPr>
          <w:rFonts w:ascii="Arial" w:eastAsia="Times New Roman" w:hAnsi="Arial" w:cs="Arial"/>
          <w:sz w:val="24"/>
          <w:szCs w:val="24"/>
          <w:lang w:val="mn-MN"/>
        </w:rPr>
        <w:t xml:space="preserve">Төрийн болон орон нутгийн өмчийн үл хөдлөх эд хөрөнгө, </w:t>
      </w:r>
      <w:r w:rsidR="00FA1233" w:rsidRPr="00DF3293">
        <w:rPr>
          <w:rFonts w:ascii="Arial" w:eastAsia="Times New Roman" w:hAnsi="Arial" w:cs="Arial"/>
          <w:noProof/>
          <w:sz w:val="24"/>
          <w:szCs w:val="24"/>
          <w:lang w:val="hr-HR" w:bidi="ar-DZ"/>
        </w:rPr>
        <w:t>түүнийг</w:t>
      </w:r>
      <w:r w:rsidR="004448F9" w:rsidRPr="00DF3293">
        <w:rPr>
          <w:rFonts w:ascii="Arial" w:eastAsia="Times New Roman" w:hAnsi="Arial" w:cs="Arial"/>
          <w:noProof/>
          <w:sz w:val="24"/>
          <w:szCs w:val="24"/>
          <w:lang w:val="hr-HR" w:bidi="ar-DZ"/>
        </w:rPr>
        <w:t xml:space="preserve"> бусдад ашиглуулах, </w:t>
      </w:r>
      <w:r w:rsidR="004448F9" w:rsidRPr="00DF3293">
        <w:rPr>
          <w:rFonts w:ascii="Arial" w:eastAsia="Times New Roman" w:hAnsi="Arial" w:cs="Arial"/>
          <w:sz w:val="24"/>
          <w:szCs w:val="24"/>
          <w:lang w:val="mn-MN"/>
        </w:rPr>
        <w:t>шилжүүлэх болон холбогдох гэрээ хэлцэлд хяналт тавих, мэдээллийн ил тод байдлыг хангах зорилгоор үл хөдлөх эд хөрөнгийн дагнасан</w:t>
      </w:r>
      <w:r w:rsidR="004448F9" w:rsidRPr="00DF3293">
        <w:rPr>
          <w:rFonts w:ascii="Arial" w:eastAsia="Times New Roman" w:hAnsi="Arial" w:cs="Arial"/>
          <w:noProof/>
          <w:sz w:val="24"/>
          <w:szCs w:val="24"/>
          <w:lang w:val="mn-MN" w:bidi="ar-DZ"/>
        </w:rPr>
        <w:t xml:space="preserve"> </w:t>
      </w:r>
      <w:r w:rsidR="004448F9" w:rsidRPr="00DF3293">
        <w:rPr>
          <w:rFonts w:ascii="Arial" w:eastAsia="Times New Roman" w:hAnsi="Arial" w:cs="Arial"/>
          <w:sz w:val="24"/>
          <w:szCs w:val="24"/>
          <w:lang w:val="mn-MN"/>
        </w:rPr>
        <w:t>бүртгэлийг хөтөлнө.</w:t>
      </w:r>
    </w:p>
    <w:p w14:paraId="63023FE8" w14:textId="77777777" w:rsidR="004448F9" w:rsidRPr="00DF3293" w:rsidRDefault="004448F9" w:rsidP="00F1067A">
      <w:pPr>
        <w:pStyle w:val="NoSpacing"/>
        <w:contextualSpacing/>
        <w:jc w:val="both"/>
        <w:rPr>
          <w:rFonts w:ascii="Arial" w:eastAsia="Times New Roman" w:hAnsi="Arial" w:cs="Arial"/>
          <w:sz w:val="24"/>
          <w:szCs w:val="24"/>
          <w:lang w:val="mn-MN"/>
        </w:rPr>
      </w:pPr>
    </w:p>
    <w:p w14:paraId="685AA1A3" w14:textId="6A79F00B" w:rsidR="004448F9" w:rsidRPr="00DF3293" w:rsidRDefault="00655AC0" w:rsidP="00F1067A">
      <w:pPr>
        <w:pStyle w:val="NoSpacing"/>
        <w:ind w:firstLine="709"/>
        <w:contextualSpacing/>
        <w:jc w:val="both"/>
        <w:rPr>
          <w:rFonts w:ascii="Arial" w:eastAsia="Times New Roman" w:hAnsi="Arial" w:cs="Arial"/>
          <w:bCs/>
          <w:noProof/>
          <w:sz w:val="24"/>
          <w:szCs w:val="24"/>
          <w:lang w:val="mn-MN" w:bidi="ar-DZ"/>
        </w:rPr>
      </w:pPr>
      <w:r w:rsidRPr="00DF3293">
        <w:rPr>
          <w:rFonts w:ascii="Arial" w:eastAsia="Times New Roman" w:hAnsi="Arial" w:cs="Arial"/>
          <w:bCs/>
          <w:noProof/>
          <w:sz w:val="24"/>
          <w:szCs w:val="24"/>
          <w:lang w:val="mn-MN" w:bidi="ar-DZ"/>
        </w:rPr>
        <w:t>6</w:t>
      </w:r>
      <w:r w:rsidR="00FA1233" w:rsidRPr="00DF3293">
        <w:rPr>
          <w:rFonts w:ascii="Arial" w:eastAsia="Times New Roman" w:hAnsi="Arial" w:cs="Arial"/>
          <w:bCs/>
          <w:noProof/>
          <w:sz w:val="24"/>
          <w:szCs w:val="24"/>
          <w:lang w:val="mn-MN" w:bidi="ar-DZ"/>
        </w:rPr>
        <w:t>0</w:t>
      </w:r>
      <w:r w:rsidR="004448F9" w:rsidRPr="00DF3293">
        <w:rPr>
          <w:rFonts w:ascii="Arial" w:eastAsia="Times New Roman" w:hAnsi="Arial" w:cs="Arial"/>
          <w:bCs/>
          <w:noProof/>
          <w:sz w:val="24"/>
          <w:szCs w:val="24"/>
          <w:lang w:val="mn-MN" w:bidi="ar-DZ"/>
        </w:rPr>
        <w:t>.2.Төрийн болон орон нутгийн өмчийн үл хөдлөх эд хөрөнгийн дагнасан бүртгэлийг өмчийн эзэмшигч хөтөлнө.</w:t>
      </w:r>
    </w:p>
    <w:p w14:paraId="77F7DBCE" w14:textId="77777777" w:rsidR="004448F9" w:rsidRPr="00DF3293" w:rsidRDefault="004448F9" w:rsidP="00F1067A">
      <w:pPr>
        <w:pStyle w:val="NoSpacing"/>
        <w:contextualSpacing/>
        <w:jc w:val="both"/>
        <w:rPr>
          <w:rFonts w:ascii="Arial" w:eastAsia="Times New Roman" w:hAnsi="Arial" w:cs="Arial"/>
          <w:sz w:val="24"/>
          <w:szCs w:val="24"/>
          <w:lang w:val="mn-MN"/>
        </w:rPr>
      </w:pPr>
    </w:p>
    <w:p w14:paraId="7AB855C2" w14:textId="58F62202" w:rsidR="004448F9" w:rsidRPr="00DF3293" w:rsidRDefault="00655AC0" w:rsidP="00F1067A">
      <w:pPr>
        <w:pStyle w:val="NoSpacing"/>
        <w:ind w:firstLine="709"/>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val="hr-HR" w:bidi="ar-DZ"/>
        </w:rPr>
        <w:t>6</w:t>
      </w:r>
      <w:r w:rsidR="00FA1233" w:rsidRPr="00DF3293">
        <w:rPr>
          <w:rFonts w:ascii="Arial" w:eastAsia="Times New Roman" w:hAnsi="Arial" w:cs="Arial"/>
          <w:noProof/>
          <w:sz w:val="24"/>
          <w:szCs w:val="24"/>
          <w:lang w:val="hr-HR" w:bidi="ar-DZ"/>
        </w:rPr>
        <w:t>0</w:t>
      </w:r>
      <w:r w:rsidR="004448F9" w:rsidRPr="00DF3293">
        <w:rPr>
          <w:rFonts w:ascii="Arial" w:eastAsia="Times New Roman" w:hAnsi="Arial" w:cs="Arial"/>
          <w:noProof/>
          <w:sz w:val="24"/>
          <w:szCs w:val="24"/>
          <w:lang w:val="hr-HR" w:bidi="ar-DZ"/>
        </w:rPr>
        <w:t>.</w:t>
      </w:r>
      <w:r w:rsidR="004448F9" w:rsidRPr="00DF3293">
        <w:rPr>
          <w:rFonts w:ascii="Arial" w:eastAsia="Times New Roman" w:hAnsi="Arial" w:cs="Arial"/>
          <w:noProof/>
          <w:sz w:val="24"/>
          <w:szCs w:val="24"/>
          <w:lang w:val="mn-MN" w:bidi="ar-DZ"/>
        </w:rPr>
        <w:t>3</w:t>
      </w:r>
      <w:r w:rsidR="004448F9" w:rsidRPr="00DF3293">
        <w:rPr>
          <w:rFonts w:ascii="Arial" w:eastAsia="Times New Roman" w:hAnsi="Arial" w:cs="Arial"/>
          <w:noProof/>
          <w:sz w:val="24"/>
          <w:szCs w:val="24"/>
          <w:lang w:val="hr-HR" w:bidi="ar-DZ"/>
        </w:rPr>
        <w:t>.</w:t>
      </w:r>
      <w:r w:rsidR="004448F9" w:rsidRPr="00DF3293">
        <w:rPr>
          <w:rFonts w:ascii="Arial" w:eastAsia="Times New Roman" w:hAnsi="Arial" w:cs="Arial"/>
          <w:sz w:val="24"/>
          <w:szCs w:val="24"/>
          <w:lang w:val="mn-MN"/>
        </w:rPr>
        <w:t xml:space="preserve">Төрийн өмчийн үл хөдлөх эд хөрөнгийн нэгтгэсэн бүртгэлийг </w:t>
      </w:r>
      <w:r w:rsidR="004448F9" w:rsidRPr="00DF3293">
        <w:rPr>
          <w:rFonts w:ascii="Arial" w:hAnsi="Arial" w:cs="Arial"/>
          <w:sz w:val="24"/>
          <w:szCs w:val="24"/>
          <w:lang w:val="mn-MN"/>
        </w:rPr>
        <w:t>Төрийн өмчийн хороо</w:t>
      </w:r>
      <w:r w:rsidR="004448F9" w:rsidRPr="00DF3293">
        <w:rPr>
          <w:rFonts w:ascii="Arial" w:eastAsia="Times New Roman" w:hAnsi="Arial" w:cs="Arial"/>
          <w:sz w:val="24"/>
          <w:szCs w:val="24"/>
          <w:lang w:val="mn-MN"/>
        </w:rPr>
        <w:t>, орон нутгийн өмчийн үл хөдлөх эд хөрөнгийн нэгтгэсэн бүртгэлийг Орон нутгийн өмчийн газар хөтөлнө.</w:t>
      </w:r>
    </w:p>
    <w:p w14:paraId="0CBEF149" w14:textId="77777777" w:rsidR="004448F9" w:rsidRPr="00DF3293" w:rsidRDefault="004448F9" w:rsidP="00F1067A">
      <w:pPr>
        <w:pStyle w:val="NoSpacing"/>
        <w:contextualSpacing/>
        <w:jc w:val="both"/>
        <w:rPr>
          <w:rFonts w:ascii="Arial" w:eastAsia="Times New Roman" w:hAnsi="Arial" w:cs="Arial"/>
          <w:sz w:val="24"/>
          <w:szCs w:val="24"/>
          <w:lang w:val="mn-MN"/>
        </w:rPr>
      </w:pPr>
    </w:p>
    <w:p w14:paraId="143B3019" w14:textId="52637B47" w:rsidR="004448F9" w:rsidRPr="00DF3293" w:rsidRDefault="00655AC0" w:rsidP="00F1067A">
      <w:pPr>
        <w:pStyle w:val="NoSpacing"/>
        <w:ind w:firstLine="720"/>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val="hr-HR" w:bidi="ar-DZ"/>
        </w:rPr>
        <w:t>6</w:t>
      </w:r>
      <w:r w:rsidR="00FA1233" w:rsidRPr="00DF3293">
        <w:rPr>
          <w:rFonts w:ascii="Arial" w:eastAsia="Times New Roman" w:hAnsi="Arial" w:cs="Arial"/>
          <w:noProof/>
          <w:sz w:val="24"/>
          <w:szCs w:val="24"/>
          <w:lang w:val="hr-HR" w:bidi="ar-DZ"/>
        </w:rPr>
        <w:t>0</w:t>
      </w:r>
      <w:r w:rsidR="004448F9" w:rsidRPr="00DF3293">
        <w:rPr>
          <w:rFonts w:ascii="Arial" w:eastAsia="Times New Roman" w:hAnsi="Arial" w:cs="Arial"/>
          <w:noProof/>
          <w:sz w:val="24"/>
          <w:szCs w:val="24"/>
          <w:lang w:val="hr-HR" w:bidi="ar-DZ"/>
        </w:rPr>
        <w:t>.</w:t>
      </w:r>
      <w:r w:rsidR="004448F9" w:rsidRPr="00DF3293">
        <w:rPr>
          <w:rFonts w:ascii="Arial" w:eastAsia="Times New Roman" w:hAnsi="Arial" w:cs="Arial"/>
          <w:noProof/>
          <w:sz w:val="24"/>
          <w:szCs w:val="24"/>
          <w:lang w:val="mn-MN" w:bidi="ar-DZ"/>
        </w:rPr>
        <w:t>4</w:t>
      </w:r>
      <w:r w:rsidR="004448F9" w:rsidRPr="00DF3293">
        <w:rPr>
          <w:rFonts w:ascii="Arial" w:eastAsia="Times New Roman" w:hAnsi="Arial" w:cs="Arial"/>
          <w:noProof/>
          <w:sz w:val="24"/>
          <w:szCs w:val="24"/>
          <w:lang w:val="hr-HR" w:bidi="ar-DZ"/>
        </w:rPr>
        <w:t>.</w:t>
      </w:r>
      <w:r w:rsidR="004448F9" w:rsidRPr="00DF3293">
        <w:rPr>
          <w:rFonts w:ascii="Arial" w:eastAsia="Times New Roman" w:hAnsi="Arial" w:cs="Arial"/>
          <w:sz w:val="24"/>
          <w:szCs w:val="24"/>
          <w:lang w:val="mn-MN"/>
        </w:rPr>
        <w:t>Үл хөдлөх эд хөрөнгийн бүртгэлд дараах мэдээллийг тусгана:</w:t>
      </w:r>
    </w:p>
    <w:p w14:paraId="3DB0F9DC" w14:textId="77777777" w:rsidR="004448F9" w:rsidRPr="00DF3293" w:rsidRDefault="004448F9" w:rsidP="00F1067A">
      <w:pPr>
        <w:pStyle w:val="NoSpacing"/>
        <w:contextualSpacing/>
        <w:jc w:val="both"/>
        <w:rPr>
          <w:rFonts w:ascii="Arial" w:eastAsia="Times New Roman" w:hAnsi="Arial" w:cs="Arial"/>
          <w:sz w:val="24"/>
          <w:szCs w:val="24"/>
          <w:lang w:val="mn-MN"/>
        </w:rPr>
      </w:pPr>
    </w:p>
    <w:p w14:paraId="24652F0D" w14:textId="550C6132" w:rsidR="00B26E60" w:rsidRPr="00DF3293" w:rsidRDefault="00B26E60" w:rsidP="00F1067A">
      <w:pPr>
        <w:pStyle w:val="NoSpacing"/>
        <w:ind w:firstLine="1418"/>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val="hr-HR" w:bidi="ar-DZ"/>
        </w:rPr>
        <w:t>6</w:t>
      </w:r>
      <w:r w:rsidR="00FA1233" w:rsidRPr="00DF3293">
        <w:rPr>
          <w:rFonts w:ascii="Arial" w:eastAsia="Times New Roman" w:hAnsi="Arial" w:cs="Arial"/>
          <w:noProof/>
          <w:sz w:val="24"/>
          <w:szCs w:val="24"/>
          <w:lang w:val="hr-HR" w:bidi="ar-DZ"/>
        </w:rPr>
        <w:t>0</w:t>
      </w:r>
      <w:r w:rsidR="004448F9" w:rsidRPr="00DF3293">
        <w:rPr>
          <w:rFonts w:ascii="Arial" w:eastAsia="Times New Roman" w:hAnsi="Arial" w:cs="Arial"/>
          <w:noProof/>
          <w:sz w:val="24"/>
          <w:szCs w:val="24"/>
          <w:lang w:val="hr-HR" w:bidi="ar-DZ"/>
        </w:rPr>
        <w:t>.</w:t>
      </w:r>
      <w:r w:rsidR="004448F9" w:rsidRPr="00DF3293">
        <w:rPr>
          <w:rFonts w:ascii="Arial" w:eastAsia="Times New Roman" w:hAnsi="Arial" w:cs="Arial"/>
          <w:noProof/>
          <w:sz w:val="24"/>
          <w:szCs w:val="24"/>
          <w:lang w:val="mn-MN" w:bidi="ar-DZ"/>
        </w:rPr>
        <w:t>4</w:t>
      </w:r>
      <w:r w:rsidR="004448F9" w:rsidRPr="00DF3293">
        <w:rPr>
          <w:rFonts w:ascii="Arial" w:eastAsia="Times New Roman" w:hAnsi="Arial" w:cs="Arial"/>
          <w:noProof/>
          <w:sz w:val="24"/>
          <w:szCs w:val="24"/>
          <w:lang w:val="hr-HR" w:bidi="ar-DZ"/>
        </w:rPr>
        <w:t>.1.</w:t>
      </w:r>
      <w:r w:rsidR="004448F9" w:rsidRPr="00DF3293">
        <w:rPr>
          <w:rFonts w:ascii="Arial" w:eastAsia="Times New Roman" w:hAnsi="Arial" w:cs="Arial"/>
          <w:sz w:val="24"/>
          <w:szCs w:val="24"/>
          <w:lang w:val="mn-MN"/>
        </w:rPr>
        <w:t>үл хөдлөх эд хөрөнгө, түүний зориулалт;</w:t>
      </w:r>
    </w:p>
    <w:p w14:paraId="3F99C20F" w14:textId="42CCF6E5" w:rsidR="00B26E60" w:rsidRPr="00DF3293" w:rsidRDefault="00B26E60" w:rsidP="00F1067A">
      <w:pPr>
        <w:pStyle w:val="NoSpacing"/>
        <w:ind w:firstLine="1418"/>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val="hr-HR" w:bidi="ar-DZ"/>
        </w:rPr>
        <w:t>6</w:t>
      </w:r>
      <w:r w:rsidR="00FA1233" w:rsidRPr="00DF3293">
        <w:rPr>
          <w:rFonts w:ascii="Arial" w:eastAsia="Times New Roman" w:hAnsi="Arial" w:cs="Arial"/>
          <w:noProof/>
          <w:sz w:val="24"/>
          <w:szCs w:val="24"/>
          <w:lang w:val="hr-HR" w:bidi="ar-DZ"/>
        </w:rPr>
        <w:t>0</w:t>
      </w:r>
      <w:r w:rsidR="004448F9" w:rsidRPr="00DF3293">
        <w:rPr>
          <w:rFonts w:ascii="Arial" w:eastAsia="Times New Roman" w:hAnsi="Arial" w:cs="Arial"/>
          <w:noProof/>
          <w:sz w:val="24"/>
          <w:szCs w:val="24"/>
          <w:lang w:val="hr-HR" w:bidi="ar-DZ"/>
        </w:rPr>
        <w:t>.</w:t>
      </w:r>
      <w:r w:rsidR="004448F9" w:rsidRPr="00DF3293">
        <w:rPr>
          <w:rFonts w:ascii="Arial" w:eastAsia="Times New Roman" w:hAnsi="Arial" w:cs="Arial"/>
          <w:noProof/>
          <w:sz w:val="24"/>
          <w:szCs w:val="24"/>
          <w:lang w:val="mn-MN" w:bidi="ar-DZ"/>
        </w:rPr>
        <w:t>4</w:t>
      </w:r>
      <w:r w:rsidR="004448F9" w:rsidRPr="00DF3293">
        <w:rPr>
          <w:rFonts w:ascii="Arial" w:eastAsia="Times New Roman" w:hAnsi="Arial" w:cs="Arial"/>
          <w:noProof/>
          <w:sz w:val="24"/>
          <w:szCs w:val="24"/>
          <w:lang w:val="hr-HR" w:bidi="ar-DZ"/>
        </w:rPr>
        <w:t>.2.</w:t>
      </w:r>
      <w:r w:rsidR="004448F9" w:rsidRPr="00DF3293">
        <w:rPr>
          <w:rFonts w:ascii="Arial" w:eastAsia="Times New Roman" w:hAnsi="Arial" w:cs="Arial"/>
          <w:sz w:val="24"/>
          <w:szCs w:val="24"/>
          <w:lang w:val="mn-MN"/>
        </w:rPr>
        <w:t>үл хөдлөх эд хөрөнгийн хөдөлгөөн, эзэмшигчийн мэдээлэл;</w:t>
      </w:r>
    </w:p>
    <w:p w14:paraId="0F91BA70" w14:textId="3C70A286" w:rsidR="00B26E60" w:rsidRPr="00DF3293" w:rsidRDefault="00B26E60" w:rsidP="00F1067A">
      <w:pPr>
        <w:pStyle w:val="NoSpacing"/>
        <w:ind w:firstLine="1418"/>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val="hr-HR" w:bidi="ar-DZ"/>
        </w:rPr>
        <w:t>6</w:t>
      </w:r>
      <w:r w:rsidR="00FA1233" w:rsidRPr="00DF3293">
        <w:rPr>
          <w:rFonts w:ascii="Arial" w:eastAsia="Times New Roman" w:hAnsi="Arial" w:cs="Arial"/>
          <w:noProof/>
          <w:sz w:val="24"/>
          <w:szCs w:val="24"/>
          <w:lang w:val="hr-HR" w:bidi="ar-DZ"/>
        </w:rPr>
        <w:t>0</w:t>
      </w:r>
      <w:r w:rsidR="007F652F" w:rsidRPr="00DF3293">
        <w:rPr>
          <w:rFonts w:ascii="Arial" w:eastAsia="Times New Roman" w:hAnsi="Arial" w:cs="Arial"/>
          <w:noProof/>
          <w:sz w:val="24"/>
          <w:szCs w:val="24"/>
          <w:lang w:val="hr-HR" w:bidi="ar-DZ"/>
        </w:rPr>
        <w:t>.</w:t>
      </w:r>
      <w:r w:rsidR="007F652F" w:rsidRPr="00DF3293">
        <w:rPr>
          <w:rFonts w:ascii="Arial" w:eastAsia="Times New Roman" w:hAnsi="Arial" w:cs="Arial"/>
          <w:noProof/>
          <w:sz w:val="24"/>
          <w:szCs w:val="24"/>
          <w:lang w:val="mn-MN" w:bidi="ar-DZ"/>
        </w:rPr>
        <w:t>4</w:t>
      </w:r>
      <w:r w:rsidR="007F652F" w:rsidRPr="00DF3293">
        <w:rPr>
          <w:rFonts w:ascii="Arial" w:eastAsia="Times New Roman" w:hAnsi="Arial" w:cs="Arial"/>
          <w:noProof/>
          <w:sz w:val="24"/>
          <w:szCs w:val="24"/>
          <w:lang w:val="hr-HR" w:bidi="ar-DZ"/>
        </w:rPr>
        <w:t>.3.</w:t>
      </w:r>
      <w:r w:rsidR="007F652F" w:rsidRPr="00DF3293">
        <w:rPr>
          <w:rFonts w:ascii="Arial" w:eastAsia="Times New Roman" w:hAnsi="Arial" w:cs="Arial"/>
          <w:sz w:val="24"/>
          <w:szCs w:val="24"/>
          <w:lang w:val="mn-MN"/>
        </w:rPr>
        <w:t xml:space="preserve">үл хөдлөх </w:t>
      </w:r>
      <w:r w:rsidR="00F636BD" w:rsidRPr="00DF3293">
        <w:rPr>
          <w:rFonts w:ascii="Arial" w:eastAsia="Times New Roman" w:hAnsi="Arial" w:cs="Arial"/>
          <w:sz w:val="24"/>
          <w:szCs w:val="24"/>
          <w:lang w:val="mn-MN"/>
        </w:rPr>
        <w:t xml:space="preserve">эд </w:t>
      </w:r>
      <w:r w:rsidR="007F652F" w:rsidRPr="00DF3293">
        <w:rPr>
          <w:rFonts w:ascii="Arial" w:eastAsia="Times New Roman" w:hAnsi="Arial" w:cs="Arial"/>
          <w:sz w:val="24"/>
          <w:szCs w:val="24"/>
          <w:lang w:val="mn-MN"/>
        </w:rPr>
        <w:t>хөрөнгийг ашиглуулах, дамжуулан ашиглуулах болон шилжүүлэх гэрээ, тухайн үл хөдлөх эд хөрөнгөтэй холбоотой шийдвэр, мэдэгдэл, бусад гэрээ;</w:t>
      </w:r>
    </w:p>
    <w:p w14:paraId="6CD9BCD0" w14:textId="77777777" w:rsidR="00B26E60" w:rsidRPr="00DF3293" w:rsidRDefault="00B26E60" w:rsidP="00F1067A">
      <w:pPr>
        <w:pStyle w:val="NoSpacing"/>
        <w:contextualSpacing/>
        <w:jc w:val="both"/>
        <w:rPr>
          <w:rFonts w:ascii="Arial" w:eastAsia="Times New Roman" w:hAnsi="Arial" w:cs="Arial"/>
          <w:sz w:val="24"/>
          <w:szCs w:val="24"/>
          <w:lang w:val="mn-MN"/>
        </w:rPr>
      </w:pPr>
    </w:p>
    <w:p w14:paraId="728CA128" w14:textId="5CFAA23B" w:rsidR="00B26E60" w:rsidRPr="00DF3293" w:rsidRDefault="00B26E60" w:rsidP="00F1067A">
      <w:pPr>
        <w:pStyle w:val="NoSpacing"/>
        <w:ind w:firstLine="1418"/>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val="hr-HR" w:bidi="ar-DZ"/>
        </w:rPr>
        <w:t>6</w:t>
      </w:r>
      <w:r w:rsidR="00FA1233" w:rsidRPr="00DF3293">
        <w:rPr>
          <w:rFonts w:ascii="Arial" w:eastAsia="Times New Roman" w:hAnsi="Arial" w:cs="Arial"/>
          <w:noProof/>
          <w:sz w:val="24"/>
          <w:szCs w:val="24"/>
          <w:lang w:val="hr-HR" w:bidi="ar-DZ"/>
        </w:rPr>
        <w:t>0</w:t>
      </w:r>
      <w:r w:rsidR="007F652F" w:rsidRPr="00DF3293">
        <w:rPr>
          <w:rFonts w:ascii="Arial" w:eastAsia="Times New Roman" w:hAnsi="Arial" w:cs="Arial"/>
          <w:noProof/>
          <w:sz w:val="24"/>
          <w:szCs w:val="24"/>
          <w:lang w:val="hr-HR" w:bidi="ar-DZ"/>
        </w:rPr>
        <w:t>.</w:t>
      </w:r>
      <w:r w:rsidR="007F652F" w:rsidRPr="00DF3293">
        <w:rPr>
          <w:rFonts w:ascii="Arial" w:eastAsia="Times New Roman" w:hAnsi="Arial" w:cs="Arial"/>
          <w:noProof/>
          <w:sz w:val="24"/>
          <w:szCs w:val="24"/>
          <w:lang w:val="mn-MN" w:bidi="ar-DZ"/>
        </w:rPr>
        <w:t>4</w:t>
      </w:r>
      <w:r w:rsidR="007F652F" w:rsidRPr="00DF3293">
        <w:rPr>
          <w:rFonts w:ascii="Arial" w:eastAsia="Times New Roman" w:hAnsi="Arial" w:cs="Arial"/>
          <w:noProof/>
          <w:sz w:val="24"/>
          <w:szCs w:val="24"/>
          <w:lang w:val="hr-HR" w:bidi="ar-DZ"/>
        </w:rPr>
        <w:t>.4.</w:t>
      </w:r>
      <w:r w:rsidR="007F652F" w:rsidRPr="00DF3293">
        <w:rPr>
          <w:rFonts w:ascii="Arial" w:eastAsia="Times New Roman" w:hAnsi="Arial" w:cs="Arial"/>
          <w:sz w:val="24"/>
          <w:szCs w:val="24"/>
          <w:lang w:val="mn-MN"/>
        </w:rPr>
        <w:t xml:space="preserve">бусдын өмчлөлийн үл хөдлөх </w:t>
      </w:r>
      <w:r w:rsidR="007F652F" w:rsidRPr="00DF3293">
        <w:rPr>
          <w:rFonts w:ascii="Arial" w:eastAsia="Times New Roman" w:hAnsi="Arial" w:cs="Arial"/>
          <w:noProof/>
          <w:sz w:val="24"/>
          <w:szCs w:val="24"/>
          <w:lang w:val="hr-HR" w:bidi="ar-DZ"/>
        </w:rPr>
        <w:t>эд</w:t>
      </w:r>
      <w:r w:rsidR="007F652F" w:rsidRPr="00DF3293">
        <w:rPr>
          <w:rFonts w:ascii="Arial" w:eastAsia="Times New Roman" w:hAnsi="Arial" w:cs="Arial"/>
          <w:sz w:val="24"/>
          <w:szCs w:val="24"/>
          <w:lang w:val="mn-MN"/>
        </w:rPr>
        <w:t xml:space="preserve"> хөрөнгийг төрийн болон орон нутгийн өмчийн эзэмшигч ашиглаж байгаа бол холбогдох шийдвэр, гэрээ;</w:t>
      </w:r>
    </w:p>
    <w:p w14:paraId="24E55A31" w14:textId="77777777" w:rsidR="00B26E60" w:rsidRPr="00DF3293" w:rsidRDefault="00B26E60" w:rsidP="00F1067A">
      <w:pPr>
        <w:pStyle w:val="NoSpacing"/>
        <w:contextualSpacing/>
        <w:jc w:val="both"/>
        <w:rPr>
          <w:rFonts w:ascii="Arial" w:eastAsia="Times New Roman" w:hAnsi="Arial" w:cs="Arial"/>
          <w:sz w:val="24"/>
          <w:szCs w:val="24"/>
          <w:lang w:val="mn-MN"/>
        </w:rPr>
      </w:pPr>
    </w:p>
    <w:p w14:paraId="3697A0E4" w14:textId="130F0931" w:rsidR="00B26E60" w:rsidRPr="00DF3293" w:rsidRDefault="00B26E60" w:rsidP="00F1067A">
      <w:pPr>
        <w:pStyle w:val="NoSpacing"/>
        <w:ind w:firstLine="1418"/>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val="hr-HR" w:bidi="ar-DZ"/>
        </w:rPr>
        <w:t>6</w:t>
      </w:r>
      <w:r w:rsidR="00FA1233" w:rsidRPr="00DF3293">
        <w:rPr>
          <w:rFonts w:ascii="Arial" w:eastAsia="Times New Roman" w:hAnsi="Arial" w:cs="Arial"/>
          <w:noProof/>
          <w:sz w:val="24"/>
          <w:szCs w:val="24"/>
          <w:lang w:val="hr-HR" w:bidi="ar-DZ"/>
        </w:rPr>
        <w:t>0</w:t>
      </w:r>
      <w:r w:rsidR="007F652F" w:rsidRPr="00DF3293">
        <w:rPr>
          <w:rFonts w:ascii="Arial" w:eastAsia="Times New Roman" w:hAnsi="Arial" w:cs="Arial"/>
          <w:noProof/>
          <w:sz w:val="24"/>
          <w:szCs w:val="24"/>
          <w:lang w:val="hr-HR" w:bidi="ar-DZ"/>
        </w:rPr>
        <w:t>.</w:t>
      </w:r>
      <w:r w:rsidR="007F652F" w:rsidRPr="00DF3293">
        <w:rPr>
          <w:rFonts w:ascii="Arial" w:eastAsia="Times New Roman" w:hAnsi="Arial" w:cs="Arial"/>
          <w:noProof/>
          <w:sz w:val="24"/>
          <w:szCs w:val="24"/>
          <w:lang w:val="mn-MN" w:bidi="ar-DZ"/>
        </w:rPr>
        <w:t>4</w:t>
      </w:r>
      <w:r w:rsidR="007F652F" w:rsidRPr="00DF3293">
        <w:rPr>
          <w:rFonts w:ascii="Arial" w:eastAsia="Times New Roman" w:hAnsi="Arial" w:cs="Arial"/>
          <w:noProof/>
          <w:sz w:val="24"/>
          <w:szCs w:val="24"/>
          <w:lang w:val="hr-HR" w:bidi="ar-DZ"/>
        </w:rPr>
        <w:t>.5.</w:t>
      </w:r>
      <w:r w:rsidR="007F652F" w:rsidRPr="00DF3293">
        <w:rPr>
          <w:rFonts w:ascii="Arial" w:eastAsia="Times New Roman" w:hAnsi="Arial" w:cs="Arial"/>
          <w:sz w:val="24"/>
          <w:szCs w:val="24"/>
          <w:lang w:val="mn-MN"/>
        </w:rPr>
        <w:t>үл хөдлөх эд хөрөнгийн цахилгаан, дулаан ашиглалтын талаарх мэдээлэл;</w:t>
      </w:r>
    </w:p>
    <w:p w14:paraId="231F4FE2" w14:textId="77777777" w:rsidR="00B26E60" w:rsidRPr="00DF3293" w:rsidRDefault="00B26E60" w:rsidP="00F1067A">
      <w:pPr>
        <w:pStyle w:val="NoSpacing"/>
        <w:contextualSpacing/>
        <w:jc w:val="both"/>
        <w:rPr>
          <w:rFonts w:ascii="Arial" w:eastAsia="Times New Roman" w:hAnsi="Arial" w:cs="Arial"/>
          <w:sz w:val="24"/>
          <w:szCs w:val="24"/>
          <w:lang w:val="mn-MN"/>
        </w:rPr>
      </w:pPr>
    </w:p>
    <w:p w14:paraId="4DCA105D" w14:textId="31EA8BAC" w:rsidR="007F652F" w:rsidRPr="00DF3293" w:rsidRDefault="00B26E60" w:rsidP="00F1067A">
      <w:pPr>
        <w:pStyle w:val="NoSpacing"/>
        <w:ind w:firstLine="1418"/>
        <w:contextualSpacing/>
        <w:jc w:val="both"/>
        <w:rPr>
          <w:rFonts w:ascii="Arial" w:eastAsia="Times New Roman" w:hAnsi="Arial" w:cs="Arial"/>
          <w:sz w:val="24"/>
          <w:szCs w:val="24"/>
          <w:lang w:val="mn-MN"/>
        </w:rPr>
      </w:pPr>
      <w:r w:rsidRPr="00DF3293">
        <w:rPr>
          <w:rFonts w:ascii="Arial" w:eastAsia="Times New Roman" w:hAnsi="Arial" w:cs="Arial"/>
          <w:noProof/>
          <w:sz w:val="24"/>
          <w:szCs w:val="24"/>
          <w:lang w:val="hr-HR" w:bidi="ar-DZ"/>
        </w:rPr>
        <w:t>6</w:t>
      </w:r>
      <w:r w:rsidR="00FA1233" w:rsidRPr="00DF3293">
        <w:rPr>
          <w:rFonts w:ascii="Arial" w:eastAsia="Times New Roman" w:hAnsi="Arial" w:cs="Arial"/>
          <w:noProof/>
          <w:sz w:val="24"/>
          <w:szCs w:val="24"/>
          <w:lang w:val="hr-HR" w:bidi="ar-DZ"/>
        </w:rPr>
        <w:t>0</w:t>
      </w:r>
      <w:r w:rsidR="007F652F" w:rsidRPr="00DF3293">
        <w:rPr>
          <w:rFonts w:ascii="Arial" w:eastAsia="Times New Roman" w:hAnsi="Arial" w:cs="Arial"/>
          <w:noProof/>
          <w:sz w:val="24"/>
          <w:szCs w:val="24"/>
          <w:lang w:val="hr-HR" w:bidi="ar-DZ"/>
        </w:rPr>
        <w:t>.</w:t>
      </w:r>
      <w:r w:rsidR="007F652F" w:rsidRPr="00DF3293">
        <w:rPr>
          <w:rFonts w:ascii="Arial" w:eastAsia="Times New Roman" w:hAnsi="Arial" w:cs="Arial"/>
          <w:noProof/>
          <w:sz w:val="24"/>
          <w:szCs w:val="24"/>
          <w:lang w:val="mn-MN" w:bidi="ar-DZ"/>
        </w:rPr>
        <w:t>4</w:t>
      </w:r>
      <w:r w:rsidR="007F652F" w:rsidRPr="00DF3293">
        <w:rPr>
          <w:rFonts w:ascii="Arial" w:eastAsia="Times New Roman" w:hAnsi="Arial" w:cs="Arial"/>
          <w:noProof/>
          <w:sz w:val="24"/>
          <w:szCs w:val="24"/>
          <w:lang w:val="hr-HR" w:bidi="ar-DZ"/>
        </w:rPr>
        <w:t>.6.</w:t>
      </w:r>
      <w:r w:rsidR="007F652F" w:rsidRPr="00DF3293">
        <w:rPr>
          <w:rFonts w:ascii="Arial" w:eastAsia="Times New Roman" w:hAnsi="Arial" w:cs="Arial"/>
          <w:sz w:val="24"/>
          <w:szCs w:val="24"/>
          <w:lang w:val="mn-MN"/>
        </w:rPr>
        <w:t>хуульд заасан бусад.</w:t>
      </w:r>
    </w:p>
    <w:p w14:paraId="01EB3D0C" w14:textId="77777777" w:rsidR="00001B0B" w:rsidRPr="00DF3293" w:rsidRDefault="00001B0B" w:rsidP="00001B0B">
      <w:pPr>
        <w:pStyle w:val="NoSpacing"/>
        <w:contextualSpacing/>
        <w:jc w:val="both"/>
        <w:rPr>
          <w:rFonts w:ascii="Arial" w:eastAsia="Times New Roman" w:hAnsi="Arial" w:cs="Arial"/>
          <w:sz w:val="24"/>
          <w:szCs w:val="24"/>
          <w:lang w:val="mn-MN"/>
        </w:rPr>
      </w:pPr>
    </w:p>
    <w:p w14:paraId="3CE5FA48" w14:textId="437C3B41" w:rsidR="001D369D" w:rsidRPr="00DF3293" w:rsidRDefault="001D369D" w:rsidP="001D369D">
      <w:pPr>
        <w:ind w:firstLine="709"/>
        <w:contextualSpacing/>
        <w:jc w:val="both"/>
        <w:rPr>
          <w:rFonts w:ascii="Arial" w:hAnsi="Arial" w:cs="Arial"/>
          <w:bCs/>
          <w:noProof/>
          <w:lang w:val="ca-ES" w:bidi="ar-DZ"/>
        </w:rPr>
      </w:pPr>
      <w:r w:rsidRPr="00DF3293">
        <w:rPr>
          <w:rFonts w:ascii="Arial" w:hAnsi="Arial" w:cs="Arial"/>
          <w:bCs/>
          <w:noProof/>
          <w:lang w:bidi="ar-DZ"/>
        </w:rPr>
        <w:t>6</w:t>
      </w:r>
      <w:r w:rsidR="00FA1233" w:rsidRPr="00DF3293">
        <w:rPr>
          <w:rFonts w:ascii="Arial" w:hAnsi="Arial" w:cs="Arial"/>
          <w:bCs/>
          <w:noProof/>
          <w:lang w:bidi="ar-DZ"/>
        </w:rPr>
        <w:t>0</w:t>
      </w:r>
      <w:r w:rsidRPr="00DF3293">
        <w:rPr>
          <w:rFonts w:ascii="Arial" w:hAnsi="Arial" w:cs="Arial"/>
          <w:bCs/>
          <w:noProof/>
          <w:lang w:val="ca-ES" w:bidi="ar-DZ"/>
        </w:rPr>
        <w:t>.5.</w:t>
      </w:r>
      <w:r w:rsidR="00A457C7" w:rsidRPr="00DF3293">
        <w:rPr>
          <w:rFonts w:ascii="Arial" w:hAnsi="Arial" w:cs="Arial"/>
          <w:bCs/>
          <w:noProof/>
          <w:lang w:val="ca-ES" w:bidi="ar-DZ"/>
        </w:rPr>
        <w:t xml:space="preserve">Төрийн болон орон нутгийн өмчийн үл хөдлөх эд хөрөнгийн зориулалтыг өөрчлөх бол </w:t>
      </w:r>
      <w:r w:rsidR="00DD646B" w:rsidRPr="00DF3293">
        <w:rPr>
          <w:rFonts w:ascii="Arial" w:hAnsi="Arial" w:cs="Arial"/>
          <w:bCs/>
          <w:noProof/>
          <w:lang w:val="ca-ES" w:bidi="ar-DZ"/>
        </w:rPr>
        <w:t xml:space="preserve">Төрийн өмчийн хороо, </w:t>
      </w:r>
      <w:r w:rsidR="00A457C7" w:rsidRPr="00DF3293">
        <w:rPr>
          <w:rFonts w:ascii="Arial" w:hAnsi="Arial" w:cs="Arial"/>
          <w:bCs/>
          <w:noProof/>
          <w:lang w:val="ca-ES" w:bidi="ar-DZ"/>
        </w:rPr>
        <w:t>эсхүл О</w:t>
      </w:r>
      <w:r w:rsidR="00DD646B" w:rsidRPr="00DF3293">
        <w:rPr>
          <w:rFonts w:ascii="Arial" w:hAnsi="Arial" w:cs="Arial"/>
          <w:bCs/>
          <w:noProof/>
          <w:lang w:val="ca-ES" w:bidi="ar-DZ"/>
        </w:rPr>
        <w:t>рон нутгийн өмчийн газрын зөвшөөр</w:t>
      </w:r>
      <w:r w:rsidR="00AD28FA" w:rsidRPr="00DF3293">
        <w:rPr>
          <w:rFonts w:ascii="Arial" w:hAnsi="Arial" w:cs="Arial"/>
          <w:bCs/>
          <w:noProof/>
          <w:lang w:val="ca-ES" w:bidi="ar-DZ"/>
        </w:rPr>
        <w:t>лийг авсан байна.</w:t>
      </w:r>
    </w:p>
    <w:p w14:paraId="0CD85746" w14:textId="77777777" w:rsidR="000C4F84" w:rsidRPr="00DF3293" w:rsidRDefault="000C4F84" w:rsidP="000C4F84">
      <w:pPr>
        <w:contextualSpacing/>
        <w:jc w:val="both"/>
        <w:rPr>
          <w:rFonts w:ascii="Arial" w:hAnsi="Arial" w:cs="Arial"/>
          <w:bCs/>
          <w:noProof/>
          <w:lang w:val="ca-ES" w:bidi="ar-DZ"/>
        </w:rPr>
      </w:pPr>
    </w:p>
    <w:p w14:paraId="1D5D959F" w14:textId="2F6E6C12" w:rsidR="007F652F" w:rsidRPr="00DF3293" w:rsidRDefault="00B26E60" w:rsidP="00F1067A">
      <w:pPr>
        <w:pStyle w:val="NoSpacing"/>
        <w:ind w:firstLine="709"/>
        <w:contextualSpacing/>
        <w:jc w:val="both"/>
        <w:rPr>
          <w:rFonts w:ascii="Arial" w:eastAsia="Times New Roman" w:hAnsi="Arial" w:cs="Arial"/>
          <w:bCs/>
          <w:noProof/>
          <w:sz w:val="24"/>
          <w:szCs w:val="24"/>
          <w:lang w:val="hr-HR" w:bidi="ar-DZ"/>
        </w:rPr>
      </w:pPr>
      <w:r w:rsidRPr="00DF3293">
        <w:rPr>
          <w:rFonts w:ascii="Arial" w:eastAsia="Times New Roman" w:hAnsi="Arial" w:cs="Arial"/>
          <w:bCs/>
          <w:noProof/>
          <w:sz w:val="24"/>
          <w:szCs w:val="24"/>
          <w:lang w:val="hr-HR" w:bidi="ar-DZ"/>
        </w:rPr>
        <w:t>6</w:t>
      </w:r>
      <w:r w:rsidR="000A7770" w:rsidRPr="00DF3293">
        <w:rPr>
          <w:rFonts w:ascii="Arial" w:eastAsia="Times New Roman" w:hAnsi="Arial" w:cs="Arial"/>
          <w:bCs/>
          <w:noProof/>
          <w:sz w:val="24"/>
          <w:szCs w:val="24"/>
          <w:lang w:val="hr-HR" w:bidi="ar-DZ"/>
        </w:rPr>
        <w:t>0</w:t>
      </w:r>
      <w:r w:rsidR="007F652F" w:rsidRPr="00DF3293">
        <w:rPr>
          <w:rFonts w:ascii="Arial" w:eastAsia="Times New Roman" w:hAnsi="Arial" w:cs="Arial"/>
          <w:bCs/>
          <w:noProof/>
          <w:sz w:val="24"/>
          <w:szCs w:val="24"/>
          <w:lang w:val="hr-HR" w:bidi="ar-DZ"/>
        </w:rPr>
        <w:t>.</w:t>
      </w:r>
      <w:r w:rsidR="001D369D" w:rsidRPr="00DF3293">
        <w:rPr>
          <w:rFonts w:ascii="Arial" w:eastAsia="Times New Roman" w:hAnsi="Arial" w:cs="Arial"/>
          <w:bCs/>
          <w:noProof/>
          <w:sz w:val="24"/>
          <w:szCs w:val="24"/>
          <w:lang w:val="mn-MN" w:bidi="ar-DZ"/>
        </w:rPr>
        <w:t>6</w:t>
      </w:r>
      <w:r w:rsidR="007F652F" w:rsidRPr="00DF3293">
        <w:rPr>
          <w:rFonts w:ascii="Arial" w:eastAsia="Times New Roman" w:hAnsi="Arial" w:cs="Arial"/>
          <w:bCs/>
          <w:noProof/>
          <w:sz w:val="24"/>
          <w:szCs w:val="24"/>
          <w:lang w:val="hr-HR" w:bidi="ar-DZ"/>
        </w:rPr>
        <w:t>.Өмчийн эзэмшигч нь үл хөдлөх эд хөрөнгөтэй холбоотой гэрээний талаарх мэдээллийг гэрээ байгуулсан, эсхүл түүнд нэмэлт, өөрчлөлт оруулс</w:t>
      </w:r>
      <w:r w:rsidR="004824E9" w:rsidRPr="00DF3293">
        <w:rPr>
          <w:rFonts w:ascii="Arial" w:eastAsia="Times New Roman" w:hAnsi="Arial" w:cs="Arial"/>
          <w:bCs/>
          <w:noProof/>
          <w:sz w:val="24"/>
          <w:szCs w:val="24"/>
          <w:lang w:val="hr-HR" w:bidi="ar-DZ"/>
        </w:rPr>
        <w:t xml:space="preserve">наас </w:t>
      </w:r>
      <w:r w:rsidR="004824E9" w:rsidRPr="00DF3293">
        <w:rPr>
          <w:rFonts w:ascii="Arial" w:eastAsia="Times New Roman" w:hAnsi="Arial" w:cs="Arial"/>
          <w:bCs/>
          <w:noProof/>
          <w:sz w:val="24"/>
          <w:szCs w:val="24"/>
          <w:lang w:val="hr-HR" w:bidi="ar-DZ"/>
        </w:rPr>
        <w:lastRenderedPageBreak/>
        <w:t xml:space="preserve">хойш </w:t>
      </w:r>
      <w:r w:rsidR="007F652F" w:rsidRPr="00DF3293">
        <w:rPr>
          <w:rFonts w:ascii="Arial" w:eastAsia="Times New Roman" w:hAnsi="Arial" w:cs="Arial"/>
          <w:bCs/>
          <w:noProof/>
          <w:sz w:val="24"/>
          <w:szCs w:val="24"/>
          <w:lang w:val="hr-HR" w:bidi="ar-DZ"/>
        </w:rPr>
        <w:t>ажлын таван өдрийн дотор нэгдсэн бүртгэлд бүртгүүлэх, холбогдох өөрчлөлтийг оруулах үүрэгтэй.</w:t>
      </w:r>
    </w:p>
    <w:p w14:paraId="7AE728B6" w14:textId="77777777" w:rsidR="00217276" w:rsidRPr="00DF3293" w:rsidRDefault="00217276" w:rsidP="00F1067A">
      <w:pPr>
        <w:contextualSpacing/>
        <w:jc w:val="both"/>
        <w:rPr>
          <w:rFonts w:ascii="Arial" w:hAnsi="Arial" w:cs="Arial"/>
          <w:noProof/>
          <w:lang w:val="hr-HR" w:bidi="ar-DZ"/>
        </w:rPr>
      </w:pPr>
    </w:p>
    <w:p w14:paraId="3580CB15" w14:textId="3E12F85A"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b/>
          <w:bCs/>
          <w:noProof/>
          <w:lang w:val="hr-HR" w:bidi="ar-DZ"/>
        </w:rPr>
        <w:t>6</w:t>
      </w:r>
      <w:r w:rsidR="00396565" w:rsidRPr="00DF3293">
        <w:rPr>
          <w:rFonts w:ascii="Arial" w:hAnsi="Arial" w:cs="Arial"/>
          <w:b/>
          <w:bCs/>
          <w:noProof/>
          <w:lang w:val="hr-HR" w:bidi="ar-DZ"/>
        </w:rPr>
        <w:t>1</w:t>
      </w:r>
      <w:r w:rsidR="007F652F" w:rsidRPr="00DF3293">
        <w:rPr>
          <w:rFonts w:ascii="Arial" w:hAnsi="Arial" w:cs="Arial"/>
          <w:b/>
          <w:bCs/>
          <w:noProof/>
          <w:lang w:val="hr-HR" w:bidi="ar-DZ"/>
        </w:rPr>
        <w:t xml:space="preserve"> д</w:t>
      </w:r>
      <w:r w:rsidR="00396565" w:rsidRPr="00DF3293">
        <w:rPr>
          <w:rFonts w:ascii="Arial" w:hAnsi="Arial" w:cs="Arial"/>
          <w:b/>
          <w:bCs/>
          <w:noProof/>
          <w:lang w:val="hr-HR" w:bidi="ar-DZ"/>
        </w:rPr>
        <w:t>ү</w:t>
      </w:r>
      <w:r w:rsidR="007F652F" w:rsidRPr="00DF3293">
        <w:rPr>
          <w:rFonts w:ascii="Arial" w:hAnsi="Arial" w:cs="Arial"/>
          <w:b/>
          <w:bCs/>
          <w:noProof/>
          <w:lang w:val="hr-HR" w:bidi="ar-DZ"/>
        </w:rPr>
        <w:t>г</w:t>
      </w:r>
      <w:r w:rsidR="00396565" w:rsidRPr="00DF3293">
        <w:rPr>
          <w:rFonts w:ascii="Arial" w:hAnsi="Arial" w:cs="Arial"/>
          <w:b/>
          <w:bCs/>
          <w:noProof/>
          <w:lang w:val="hr-HR" w:bidi="ar-DZ"/>
        </w:rPr>
        <w:t>ээ</w:t>
      </w:r>
      <w:r w:rsidR="007F652F" w:rsidRPr="00DF3293">
        <w:rPr>
          <w:rFonts w:ascii="Arial" w:hAnsi="Arial" w:cs="Arial"/>
          <w:b/>
          <w:bCs/>
          <w:noProof/>
          <w:lang w:val="hr-HR" w:bidi="ar-DZ"/>
        </w:rPr>
        <w:t>р зүйл.Төрийн болон орон нутгийн өмчийн тооллого</w:t>
      </w:r>
    </w:p>
    <w:p w14:paraId="28FBA7EB" w14:textId="3FC25221" w:rsidR="007F652F" w:rsidRPr="00DF3293" w:rsidRDefault="007F652F" w:rsidP="00F1067A">
      <w:pPr>
        <w:contextualSpacing/>
        <w:jc w:val="both"/>
        <w:rPr>
          <w:rFonts w:ascii="Arial" w:hAnsi="Arial" w:cs="Arial"/>
          <w:noProof/>
          <w:lang w:val="hr-HR" w:bidi="ar-DZ"/>
        </w:rPr>
      </w:pPr>
    </w:p>
    <w:p w14:paraId="59659A31" w14:textId="703A5E8B"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val="hr-HR" w:bidi="ar-DZ"/>
        </w:rPr>
        <w:t>6</w:t>
      </w:r>
      <w:r w:rsidR="007F0E34" w:rsidRPr="00DF3293">
        <w:rPr>
          <w:rFonts w:ascii="Arial" w:hAnsi="Arial" w:cs="Arial"/>
          <w:noProof/>
          <w:lang w:val="hr-HR" w:bidi="ar-DZ"/>
        </w:rPr>
        <w:t>1</w:t>
      </w:r>
      <w:r w:rsidR="007F652F" w:rsidRPr="00DF3293">
        <w:rPr>
          <w:rFonts w:ascii="Arial" w:hAnsi="Arial" w:cs="Arial"/>
          <w:noProof/>
          <w:lang w:val="hr-HR" w:bidi="ar-DZ"/>
        </w:rPr>
        <w:t>.1.Төрийн болон орон нутгийн өмчийн</w:t>
      </w:r>
      <w:r w:rsidR="00E6442C" w:rsidRPr="00DF3293">
        <w:rPr>
          <w:rFonts w:ascii="Arial" w:hAnsi="Arial" w:cs="Arial"/>
          <w:noProof/>
          <w:lang w:val="hr-HR" w:bidi="ar-DZ"/>
        </w:rPr>
        <w:t xml:space="preserve"> </w:t>
      </w:r>
      <w:r w:rsidR="007F652F" w:rsidRPr="00DF3293">
        <w:rPr>
          <w:rFonts w:ascii="Arial" w:hAnsi="Arial" w:cs="Arial"/>
          <w:noProof/>
          <w:lang w:val="hr-HR" w:bidi="ar-DZ"/>
        </w:rPr>
        <w:t>тооллого нь төрийн</w:t>
      </w:r>
      <w:r w:rsidR="00E6442C" w:rsidRPr="00DF3293">
        <w:rPr>
          <w:rFonts w:ascii="Arial" w:hAnsi="Arial" w:cs="Arial"/>
          <w:noProof/>
          <w:lang w:val="hr-HR" w:bidi="ar-DZ"/>
        </w:rPr>
        <w:t xml:space="preserve"> өмчийн тооллого, </w:t>
      </w:r>
      <w:r w:rsidR="007F652F" w:rsidRPr="00DF3293">
        <w:rPr>
          <w:rFonts w:ascii="Arial" w:hAnsi="Arial" w:cs="Arial"/>
          <w:noProof/>
          <w:lang w:val="hr-HR" w:bidi="ar-DZ"/>
        </w:rPr>
        <w:t>орон нутгийн өмчийн тооллого</w:t>
      </w:r>
      <w:r w:rsidR="00E6442C" w:rsidRPr="00DF3293">
        <w:rPr>
          <w:rFonts w:ascii="Arial" w:hAnsi="Arial" w:cs="Arial"/>
          <w:noProof/>
          <w:lang w:val="hr-HR" w:bidi="ar-DZ"/>
        </w:rPr>
        <w:t xml:space="preserve">, </w:t>
      </w:r>
      <w:r w:rsidR="007F652F" w:rsidRPr="00DF3293">
        <w:rPr>
          <w:rFonts w:ascii="Arial" w:hAnsi="Arial" w:cs="Arial"/>
          <w:noProof/>
          <w:lang w:val="hr-HR" w:bidi="ar-DZ"/>
        </w:rPr>
        <w:t>дагнасан тооллогоос бүрдэнэ.</w:t>
      </w:r>
    </w:p>
    <w:p w14:paraId="29D93001" w14:textId="77777777" w:rsidR="007F652F" w:rsidRPr="00DF3293" w:rsidRDefault="007F652F" w:rsidP="00F1067A">
      <w:pPr>
        <w:contextualSpacing/>
        <w:jc w:val="both"/>
        <w:rPr>
          <w:rFonts w:ascii="Arial" w:hAnsi="Arial" w:cs="Arial"/>
          <w:noProof/>
          <w:lang w:val="hr-HR" w:bidi="ar-DZ"/>
        </w:rPr>
      </w:pPr>
    </w:p>
    <w:p w14:paraId="0C1366EA" w14:textId="3B40CD78"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val="hr-HR" w:bidi="ar-DZ"/>
        </w:rPr>
        <w:t>6</w:t>
      </w:r>
      <w:r w:rsidR="00E6442C" w:rsidRPr="00DF3293">
        <w:rPr>
          <w:rFonts w:ascii="Arial" w:hAnsi="Arial" w:cs="Arial"/>
          <w:noProof/>
          <w:lang w:val="hr-HR" w:bidi="ar-DZ"/>
        </w:rPr>
        <w:t>1</w:t>
      </w:r>
      <w:r w:rsidR="007F652F" w:rsidRPr="00DF3293">
        <w:rPr>
          <w:rFonts w:ascii="Arial" w:hAnsi="Arial" w:cs="Arial"/>
          <w:noProof/>
          <w:lang w:val="hr-HR" w:bidi="ar-DZ"/>
        </w:rPr>
        <w:t>.</w:t>
      </w:r>
      <w:r w:rsidR="007F652F" w:rsidRPr="00DF3293">
        <w:rPr>
          <w:rFonts w:ascii="Arial" w:hAnsi="Arial" w:cs="Arial"/>
          <w:noProof/>
          <w:lang w:val="mn-MN" w:bidi="ar-DZ"/>
        </w:rPr>
        <w:t>2</w:t>
      </w:r>
      <w:r w:rsidR="007F652F" w:rsidRPr="00DF3293">
        <w:rPr>
          <w:rFonts w:ascii="Arial" w:hAnsi="Arial" w:cs="Arial"/>
          <w:noProof/>
          <w:lang w:val="hr-HR" w:bidi="ar-DZ"/>
        </w:rPr>
        <w:t>.Төрийн болон орон нутгийн өмчийн тооллогыг тухайн өмчийн бүртгэл дээр үндэслэн явуулна.</w:t>
      </w:r>
    </w:p>
    <w:p w14:paraId="5F5FDC99" w14:textId="77777777" w:rsidR="007F652F" w:rsidRPr="00DF3293" w:rsidRDefault="007F652F" w:rsidP="00F1067A">
      <w:pPr>
        <w:contextualSpacing/>
        <w:jc w:val="both"/>
        <w:rPr>
          <w:rFonts w:ascii="Arial" w:hAnsi="Arial" w:cs="Arial"/>
          <w:noProof/>
          <w:lang w:val="hr-HR" w:bidi="ar-DZ"/>
        </w:rPr>
      </w:pPr>
    </w:p>
    <w:p w14:paraId="7B9EBF42" w14:textId="55E16FC2"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val="hr-HR" w:bidi="ar-DZ"/>
        </w:rPr>
        <w:t>6</w:t>
      </w:r>
      <w:r w:rsidR="00E6442C" w:rsidRPr="00DF3293">
        <w:rPr>
          <w:rFonts w:ascii="Arial" w:hAnsi="Arial" w:cs="Arial"/>
          <w:noProof/>
          <w:lang w:val="hr-HR" w:bidi="ar-DZ"/>
        </w:rPr>
        <w:t>1</w:t>
      </w:r>
      <w:r w:rsidR="007F652F" w:rsidRPr="00DF3293">
        <w:rPr>
          <w:rFonts w:ascii="Arial" w:hAnsi="Arial" w:cs="Arial"/>
          <w:noProof/>
          <w:lang w:val="hr-HR" w:bidi="ar-DZ"/>
        </w:rPr>
        <w:t>.</w:t>
      </w:r>
      <w:r w:rsidR="007F652F" w:rsidRPr="00DF3293">
        <w:rPr>
          <w:rFonts w:ascii="Arial" w:hAnsi="Arial" w:cs="Arial"/>
          <w:noProof/>
          <w:lang w:val="mn-MN" w:bidi="ar-DZ"/>
        </w:rPr>
        <w:t>3</w:t>
      </w:r>
      <w:r w:rsidR="007F652F" w:rsidRPr="00DF3293">
        <w:rPr>
          <w:rFonts w:ascii="Arial" w:hAnsi="Arial" w:cs="Arial"/>
          <w:noProof/>
          <w:lang w:val="hr-HR" w:bidi="ar-DZ"/>
        </w:rPr>
        <w:t>.Төрийн болон орон нутгийн өмчийн нэгдсэн тооллогыг дараах хэлбэрээр зохион байгуулна:</w:t>
      </w:r>
    </w:p>
    <w:p w14:paraId="141C337A" w14:textId="77777777" w:rsidR="007F652F" w:rsidRPr="00DF3293" w:rsidRDefault="007F652F" w:rsidP="00F1067A">
      <w:pPr>
        <w:contextualSpacing/>
        <w:jc w:val="both"/>
        <w:rPr>
          <w:rFonts w:ascii="Arial" w:hAnsi="Arial" w:cs="Arial"/>
          <w:noProof/>
          <w:lang w:val="hr-HR" w:bidi="ar-DZ"/>
        </w:rPr>
      </w:pPr>
    </w:p>
    <w:p w14:paraId="108B2944" w14:textId="535174B4" w:rsidR="0049173A"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E6442C" w:rsidRPr="00DF3293">
        <w:rPr>
          <w:rFonts w:ascii="Arial" w:hAnsi="Arial" w:cs="Arial"/>
          <w:noProof/>
          <w:lang w:val="hr-HR" w:bidi="ar-DZ"/>
        </w:rPr>
        <w:t>1</w:t>
      </w:r>
      <w:r w:rsidR="007F652F" w:rsidRPr="00DF3293">
        <w:rPr>
          <w:rFonts w:ascii="Arial" w:hAnsi="Arial" w:cs="Arial"/>
          <w:noProof/>
          <w:lang w:val="hr-HR" w:bidi="ar-DZ"/>
        </w:rPr>
        <w:t>.</w:t>
      </w:r>
      <w:r w:rsidR="007F652F" w:rsidRPr="00DF3293">
        <w:rPr>
          <w:rFonts w:ascii="Arial" w:hAnsi="Arial" w:cs="Arial"/>
          <w:noProof/>
          <w:lang w:val="mn-MN" w:bidi="ar-DZ"/>
        </w:rPr>
        <w:t>3</w:t>
      </w:r>
      <w:r w:rsidR="007F652F" w:rsidRPr="00DF3293">
        <w:rPr>
          <w:rFonts w:ascii="Arial" w:hAnsi="Arial" w:cs="Arial"/>
          <w:noProof/>
          <w:lang w:val="hr-HR" w:bidi="ar-DZ"/>
        </w:rPr>
        <w:t>.1.төрийн нийтийн өмчийн нэгдсэн тооллого;</w:t>
      </w:r>
    </w:p>
    <w:p w14:paraId="25D24498" w14:textId="1DA6668A" w:rsidR="0049173A"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E6442C" w:rsidRPr="00DF3293">
        <w:rPr>
          <w:rFonts w:ascii="Arial" w:hAnsi="Arial" w:cs="Arial"/>
          <w:noProof/>
          <w:lang w:val="hr-HR" w:bidi="ar-DZ"/>
        </w:rPr>
        <w:t>1</w:t>
      </w:r>
      <w:r w:rsidR="007F652F" w:rsidRPr="00DF3293">
        <w:rPr>
          <w:rFonts w:ascii="Arial" w:hAnsi="Arial" w:cs="Arial"/>
          <w:noProof/>
          <w:lang w:val="hr-HR" w:bidi="ar-DZ"/>
        </w:rPr>
        <w:t>.</w:t>
      </w:r>
      <w:r w:rsidR="007F652F" w:rsidRPr="00DF3293">
        <w:rPr>
          <w:rFonts w:ascii="Arial" w:hAnsi="Arial" w:cs="Arial"/>
          <w:noProof/>
          <w:lang w:val="mn-MN" w:bidi="ar-DZ"/>
        </w:rPr>
        <w:t>3</w:t>
      </w:r>
      <w:r w:rsidR="007F652F" w:rsidRPr="00DF3293">
        <w:rPr>
          <w:rFonts w:ascii="Arial" w:hAnsi="Arial" w:cs="Arial"/>
          <w:noProof/>
          <w:lang w:val="hr-HR" w:bidi="ar-DZ"/>
        </w:rPr>
        <w:t>.2.төрийн тусгайлсан өмчийн нэгдсэн тооллого;</w:t>
      </w:r>
    </w:p>
    <w:p w14:paraId="41DA2A2C" w14:textId="2881441C" w:rsidR="007F652F"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E6442C" w:rsidRPr="00DF3293">
        <w:rPr>
          <w:rFonts w:ascii="Arial" w:hAnsi="Arial" w:cs="Arial"/>
          <w:noProof/>
          <w:lang w:val="hr-HR" w:bidi="ar-DZ"/>
        </w:rPr>
        <w:t>1</w:t>
      </w:r>
      <w:r w:rsidR="007F652F" w:rsidRPr="00DF3293">
        <w:rPr>
          <w:rFonts w:ascii="Arial" w:hAnsi="Arial" w:cs="Arial"/>
          <w:noProof/>
          <w:lang w:val="hr-HR" w:bidi="ar-DZ"/>
        </w:rPr>
        <w:t>.</w:t>
      </w:r>
      <w:r w:rsidR="007F652F" w:rsidRPr="00DF3293">
        <w:rPr>
          <w:rFonts w:ascii="Arial" w:hAnsi="Arial" w:cs="Arial"/>
          <w:noProof/>
          <w:lang w:val="mn-MN" w:bidi="ar-DZ"/>
        </w:rPr>
        <w:t>3</w:t>
      </w:r>
      <w:r w:rsidR="007F652F" w:rsidRPr="00DF3293">
        <w:rPr>
          <w:rFonts w:ascii="Arial" w:hAnsi="Arial" w:cs="Arial"/>
          <w:noProof/>
          <w:lang w:val="hr-HR" w:bidi="ar-DZ"/>
        </w:rPr>
        <w:t xml:space="preserve">.3.орон нутгийн өмчийн </w:t>
      </w:r>
      <w:r w:rsidR="007F652F" w:rsidRPr="00DF3293">
        <w:rPr>
          <w:rFonts w:ascii="Arial" w:hAnsi="Arial" w:cs="Arial"/>
          <w:noProof/>
          <w:lang w:val="mn-MN" w:bidi="ar-DZ"/>
        </w:rPr>
        <w:t xml:space="preserve">нэгдсэн </w:t>
      </w:r>
      <w:r w:rsidR="007F652F" w:rsidRPr="00DF3293">
        <w:rPr>
          <w:rFonts w:ascii="Arial" w:hAnsi="Arial" w:cs="Arial"/>
          <w:noProof/>
          <w:lang w:val="hr-HR" w:bidi="ar-DZ"/>
        </w:rPr>
        <w:t>тооллого</w:t>
      </w:r>
      <w:r w:rsidR="0049173A" w:rsidRPr="00DF3293">
        <w:rPr>
          <w:rFonts w:ascii="Arial" w:hAnsi="Arial" w:cs="Arial"/>
          <w:noProof/>
          <w:lang w:val="hr-HR" w:bidi="ar-DZ"/>
        </w:rPr>
        <w:t>.</w:t>
      </w:r>
    </w:p>
    <w:p w14:paraId="6990AB34" w14:textId="77777777" w:rsidR="007F652F" w:rsidRPr="00DF3293" w:rsidRDefault="007F652F" w:rsidP="00F1067A">
      <w:pPr>
        <w:contextualSpacing/>
        <w:jc w:val="both"/>
        <w:rPr>
          <w:rFonts w:ascii="Arial" w:hAnsi="Arial" w:cs="Arial"/>
          <w:noProof/>
          <w:lang w:val="hr-HR" w:bidi="ar-DZ"/>
        </w:rPr>
      </w:pPr>
    </w:p>
    <w:p w14:paraId="49E04DF5" w14:textId="576C84DA" w:rsidR="002672B3"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val="hr-HR" w:bidi="ar-DZ"/>
        </w:rPr>
        <w:t>6</w:t>
      </w:r>
      <w:r w:rsidR="00E6442C" w:rsidRPr="00DF3293">
        <w:rPr>
          <w:rFonts w:ascii="Arial" w:hAnsi="Arial" w:cs="Arial"/>
          <w:noProof/>
          <w:lang w:val="hr-HR" w:bidi="ar-DZ"/>
        </w:rPr>
        <w:t>1</w:t>
      </w:r>
      <w:r w:rsidR="002672B3" w:rsidRPr="00DF3293">
        <w:rPr>
          <w:rFonts w:ascii="Arial" w:hAnsi="Arial" w:cs="Arial"/>
          <w:noProof/>
          <w:lang w:val="hr-HR" w:bidi="ar-DZ"/>
        </w:rPr>
        <w:t>.</w:t>
      </w:r>
      <w:r w:rsidR="002672B3" w:rsidRPr="00DF3293">
        <w:rPr>
          <w:rFonts w:ascii="Arial" w:hAnsi="Arial" w:cs="Arial"/>
          <w:noProof/>
          <w:lang w:val="mn-MN" w:bidi="ar-DZ"/>
        </w:rPr>
        <w:t>4</w:t>
      </w:r>
      <w:r w:rsidR="002672B3" w:rsidRPr="00DF3293">
        <w:rPr>
          <w:rFonts w:ascii="Arial" w:hAnsi="Arial" w:cs="Arial"/>
          <w:noProof/>
          <w:lang w:val="hr-HR" w:bidi="ar-DZ"/>
        </w:rPr>
        <w:t xml:space="preserve">.Энэ хуулийн </w:t>
      </w:r>
      <w:r w:rsidRPr="00DF3293">
        <w:rPr>
          <w:rFonts w:ascii="Arial" w:hAnsi="Arial" w:cs="Arial"/>
          <w:noProof/>
          <w:lang w:val="hr-HR" w:bidi="ar-DZ"/>
        </w:rPr>
        <w:t>6</w:t>
      </w:r>
      <w:r w:rsidR="00E6442C" w:rsidRPr="00DF3293">
        <w:rPr>
          <w:rFonts w:ascii="Arial" w:hAnsi="Arial" w:cs="Arial"/>
          <w:noProof/>
          <w:lang w:val="hr-HR" w:bidi="ar-DZ"/>
        </w:rPr>
        <w:t>1</w:t>
      </w:r>
      <w:r w:rsidR="002672B3" w:rsidRPr="00DF3293">
        <w:rPr>
          <w:rFonts w:ascii="Arial" w:hAnsi="Arial" w:cs="Arial"/>
          <w:noProof/>
          <w:lang w:val="hr-HR" w:bidi="ar-DZ"/>
        </w:rPr>
        <w:t>.3.1-д заасан тооллогыг дөрвөн жил тутам тухайн өмчийг харьяалах төрийн байгууллагатай хамтран холбогдох хуульд заасны дагуу Төрийн өмчийн хороо зохион байгуулна.</w:t>
      </w:r>
    </w:p>
    <w:p w14:paraId="3D1B9588" w14:textId="77777777" w:rsidR="002672B3" w:rsidRPr="00DF3293" w:rsidRDefault="002672B3" w:rsidP="00F1067A">
      <w:pPr>
        <w:contextualSpacing/>
        <w:jc w:val="both"/>
        <w:rPr>
          <w:rFonts w:ascii="Arial" w:hAnsi="Arial" w:cs="Arial"/>
          <w:noProof/>
          <w:lang w:val="hr-HR" w:bidi="ar-DZ"/>
        </w:rPr>
      </w:pPr>
    </w:p>
    <w:p w14:paraId="46F28E43" w14:textId="1DDC7BD1" w:rsidR="00E6442C"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val="hr-HR" w:bidi="ar-DZ"/>
        </w:rPr>
        <w:t>6</w:t>
      </w:r>
      <w:r w:rsidR="00E6442C" w:rsidRPr="00DF3293">
        <w:rPr>
          <w:rFonts w:ascii="Arial" w:hAnsi="Arial" w:cs="Arial"/>
          <w:noProof/>
          <w:lang w:val="hr-HR" w:bidi="ar-DZ"/>
        </w:rPr>
        <w:t>1</w:t>
      </w:r>
      <w:r w:rsidR="002672B3" w:rsidRPr="00DF3293">
        <w:rPr>
          <w:rFonts w:ascii="Arial" w:hAnsi="Arial" w:cs="Arial"/>
          <w:noProof/>
          <w:lang w:val="hr-HR" w:bidi="ar-DZ"/>
        </w:rPr>
        <w:t>.</w:t>
      </w:r>
      <w:r w:rsidR="002672B3" w:rsidRPr="00DF3293">
        <w:rPr>
          <w:rFonts w:ascii="Arial" w:hAnsi="Arial" w:cs="Arial"/>
          <w:noProof/>
          <w:lang w:val="mn-MN" w:bidi="ar-DZ"/>
        </w:rPr>
        <w:t>5</w:t>
      </w:r>
      <w:r w:rsidR="002672B3" w:rsidRPr="00DF3293">
        <w:rPr>
          <w:rFonts w:ascii="Arial" w:hAnsi="Arial" w:cs="Arial"/>
          <w:noProof/>
          <w:lang w:val="hr-HR" w:bidi="ar-DZ"/>
        </w:rPr>
        <w:t xml:space="preserve">.Энэ хуулийн </w:t>
      </w:r>
      <w:r w:rsidRPr="00DF3293">
        <w:rPr>
          <w:rFonts w:ascii="Arial" w:hAnsi="Arial" w:cs="Arial"/>
          <w:noProof/>
          <w:lang w:val="hr-HR" w:bidi="ar-DZ"/>
        </w:rPr>
        <w:t>6</w:t>
      </w:r>
      <w:r w:rsidR="00E6442C" w:rsidRPr="00DF3293">
        <w:rPr>
          <w:rFonts w:ascii="Arial" w:hAnsi="Arial" w:cs="Arial"/>
          <w:noProof/>
          <w:lang w:val="hr-HR" w:bidi="ar-DZ"/>
        </w:rPr>
        <w:t>1</w:t>
      </w:r>
      <w:r w:rsidR="002672B3" w:rsidRPr="00DF3293">
        <w:rPr>
          <w:rFonts w:ascii="Arial" w:hAnsi="Arial" w:cs="Arial"/>
          <w:noProof/>
          <w:lang w:val="hr-HR" w:bidi="ar-DZ"/>
        </w:rPr>
        <w:t>.3.2-т заасан тооллогыг дөрвөн жил тутам Төрийн өмчийн хороо</w:t>
      </w:r>
      <w:r w:rsidR="00E6442C" w:rsidRPr="00DF3293">
        <w:rPr>
          <w:rFonts w:ascii="Arial" w:hAnsi="Arial" w:cs="Arial"/>
          <w:noProof/>
          <w:lang w:val="hr-HR" w:bidi="ar-DZ"/>
        </w:rPr>
        <w:t xml:space="preserve"> зохион байгуулж, тайланг Засгийн газарт хүргүүлнэ.</w:t>
      </w:r>
    </w:p>
    <w:p w14:paraId="13F0EC74" w14:textId="77777777" w:rsidR="00E6442C" w:rsidRPr="00DF3293" w:rsidRDefault="00E6442C" w:rsidP="00E6442C">
      <w:pPr>
        <w:contextualSpacing/>
        <w:jc w:val="both"/>
        <w:rPr>
          <w:rFonts w:ascii="Arial" w:hAnsi="Arial" w:cs="Arial"/>
          <w:noProof/>
          <w:lang w:val="hr-HR" w:bidi="ar-DZ"/>
        </w:rPr>
      </w:pPr>
    </w:p>
    <w:p w14:paraId="664460F7" w14:textId="2C56DB77" w:rsidR="002672B3" w:rsidRPr="00DF3293" w:rsidRDefault="00E6442C" w:rsidP="00F1067A">
      <w:pPr>
        <w:ind w:firstLine="709"/>
        <w:contextualSpacing/>
        <w:jc w:val="both"/>
        <w:rPr>
          <w:rFonts w:ascii="Arial" w:hAnsi="Arial" w:cs="Arial"/>
          <w:noProof/>
          <w:lang w:val="hr-HR" w:bidi="ar-DZ"/>
        </w:rPr>
      </w:pPr>
      <w:r w:rsidRPr="00DF3293">
        <w:rPr>
          <w:rFonts w:ascii="Arial" w:hAnsi="Arial" w:cs="Arial"/>
          <w:noProof/>
          <w:lang w:val="hr-HR" w:bidi="ar-DZ"/>
        </w:rPr>
        <w:t xml:space="preserve">61.6.энэ хуулийн </w:t>
      </w:r>
      <w:r w:rsidR="004B06C8" w:rsidRPr="00DF3293">
        <w:rPr>
          <w:rFonts w:ascii="Arial" w:hAnsi="Arial" w:cs="Arial"/>
          <w:noProof/>
          <w:lang w:val="hr-HR" w:bidi="ar-DZ"/>
        </w:rPr>
        <w:t>6</w:t>
      </w:r>
      <w:r w:rsidRPr="00DF3293">
        <w:rPr>
          <w:rFonts w:ascii="Arial" w:hAnsi="Arial" w:cs="Arial"/>
          <w:noProof/>
          <w:lang w:val="hr-HR" w:bidi="ar-DZ"/>
        </w:rPr>
        <w:t>1</w:t>
      </w:r>
      <w:r w:rsidR="002672B3" w:rsidRPr="00DF3293">
        <w:rPr>
          <w:rFonts w:ascii="Arial" w:hAnsi="Arial" w:cs="Arial"/>
          <w:noProof/>
          <w:lang w:val="hr-HR" w:bidi="ar-DZ"/>
        </w:rPr>
        <w:t xml:space="preserve">.3.3-т заасан тооллогыг </w:t>
      </w:r>
      <w:r w:rsidRPr="00DF3293">
        <w:rPr>
          <w:rFonts w:ascii="Arial" w:hAnsi="Arial" w:cs="Arial"/>
          <w:noProof/>
          <w:lang w:val="hr-HR" w:bidi="ar-DZ"/>
        </w:rPr>
        <w:t>хоёр</w:t>
      </w:r>
      <w:r w:rsidR="002672B3" w:rsidRPr="00DF3293">
        <w:rPr>
          <w:rFonts w:ascii="Arial" w:hAnsi="Arial" w:cs="Arial"/>
          <w:noProof/>
          <w:lang w:val="hr-HR" w:bidi="ar-DZ"/>
        </w:rPr>
        <w:t xml:space="preserve"> жил тутам Засаг даргын шийдвэр</w:t>
      </w:r>
      <w:r w:rsidR="002672B3" w:rsidRPr="00DF3293">
        <w:rPr>
          <w:rFonts w:ascii="Arial" w:hAnsi="Arial" w:cs="Arial"/>
          <w:noProof/>
          <w:lang w:val="mn-MN" w:bidi="ar-DZ"/>
        </w:rPr>
        <w:t xml:space="preserve">ийн </w:t>
      </w:r>
      <w:r w:rsidR="003E4F31" w:rsidRPr="00DF3293">
        <w:rPr>
          <w:rFonts w:ascii="Arial" w:hAnsi="Arial" w:cs="Arial"/>
          <w:noProof/>
          <w:lang w:val="mn-MN" w:bidi="ar-DZ"/>
        </w:rPr>
        <w:t>дагуу</w:t>
      </w:r>
      <w:r w:rsidR="002672B3" w:rsidRPr="00DF3293">
        <w:rPr>
          <w:rFonts w:ascii="Arial" w:hAnsi="Arial" w:cs="Arial"/>
          <w:noProof/>
          <w:lang w:val="mn-MN" w:bidi="ar-DZ"/>
        </w:rPr>
        <w:t xml:space="preserve"> </w:t>
      </w:r>
      <w:r w:rsidR="002672B3" w:rsidRPr="00DF3293">
        <w:rPr>
          <w:rFonts w:ascii="Arial" w:hAnsi="Arial" w:cs="Arial"/>
          <w:noProof/>
          <w:lang w:val="hr-HR" w:bidi="ar-DZ"/>
        </w:rPr>
        <w:t xml:space="preserve">Орон нутгийн өмчийн газар зохион байгуулж, тайланг </w:t>
      </w:r>
      <w:r w:rsidRPr="00DF3293">
        <w:rPr>
          <w:rFonts w:ascii="Arial" w:hAnsi="Arial" w:cs="Arial"/>
          <w:noProof/>
          <w:lang w:val="hr-HR" w:bidi="ar-DZ"/>
        </w:rPr>
        <w:t xml:space="preserve">тухайн шатны иргэдийн Төлөөлөгчдийн Хурал, </w:t>
      </w:r>
      <w:r w:rsidR="002672B3" w:rsidRPr="00DF3293">
        <w:rPr>
          <w:rFonts w:ascii="Arial" w:hAnsi="Arial" w:cs="Arial"/>
          <w:noProof/>
          <w:lang w:val="hr-HR" w:bidi="ar-DZ"/>
        </w:rPr>
        <w:t>Төрийн өмчийн хороонд хүргүүлнэ.</w:t>
      </w:r>
    </w:p>
    <w:p w14:paraId="0A93B619" w14:textId="77777777" w:rsidR="00323E8D" w:rsidRPr="00DF3293" w:rsidRDefault="00323E8D" w:rsidP="00F1067A">
      <w:pPr>
        <w:contextualSpacing/>
        <w:jc w:val="both"/>
        <w:rPr>
          <w:rFonts w:ascii="Arial" w:hAnsi="Arial" w:cs="Arial"/>
          <w:noProof/>
          <w:lang w:val="hr-HR" w:bidi="ar-DZ"/>
        </w:rPr>
      </w:pPr>
    </w:p>
    <w:p w14:paraId="22DB551B" w14:textId="4BE6D244" w:rsidR="007F652F" w:rsidRPr="00DF3293" w:rsidRDefault="004B06C8" w:rsidP="00F1067A">
      <w:pPr>
        <w:ind w:firstLine="709"/>
        <w:contextualSpacing/>
        <w:jc w:val="both"/>
        <w:rPr>
          <w:rFonts w:ascii="Arial" w:hAnsi="Arial" w:cs="Arial"/>
          <w:lang w:val="mn-MN"/>
        </w:rPr>
      </w:pPr>
      <w:r w:rsidRPr="00DF3293">
        <w:rPr>
          <w:rFonts w:ascii="Arial" w:hAnsi="Arial" w:cs="Arial"/>
          <w:b/>
          <w:bCs/>
          <w:lang w:val="mn-MN"/>
        </w:rPr>
        <w:t>6</w:t>
      </w:r>
      <w:r w:rsidR="00E6442C" w:rsidRPr="00DF3293">
        <w:rPr>
          <w:rFonts w:ascii="Arial" w:hAnsi="Arial" w:cs="Arial"/>
          <w:b/>
          <w:bCs/>
          <w:lang w:val="mn-MN"/>
        </w:rPr>
        <w:t>2</w:t>
      </w:r>
      <w:r w:rsidR="007F652F" w:rsidRPr="00DF3293">
        <w:rPr>
          <w:rFonts w:ascii="Arial" w:hAnsi="Arial" w:cs="Arial"/>
          <w:b/>
          <w:bCs/>
          <w:lang w:val="mn-MN"/>
        </w:rPr>
        <w:t xml:space="preserve"> д</w:t>
      </w:r>
      <w:r w:rsidR="008D35D8" w:rsidRPr="00DF3293">
        <w:rPr>
          <w:rFonts w:ascii="Arial" w:hAnsi="Arial" w:cs="Arial"/>
          <w:b/>
          <w:bCs/>
          <w:lang w:val="mn-MN"/>
        </w:rPr>
        <w:t>у</w:t>
      </w:r>
      <w:r w:rsidR="007F652F" w:rsidRPr="00DF3293">
        <w:rPr>
          <w:rFonts w:ascii="Arial" w:hAnsi="Arial" w:cs="Arial"/>
          <w:b/>
          <w:bCs/>
          <w:lang w:val="mn-MN"/>
        </w:rPr>
        <w:t>г</w:t>
      </w:r>
      <w:r w:rsidR="008D35D8" w:rsidRPr="00DF3293">
        <w:rPr>
          <w:rFonts w:ascii="Arial" w:hAnsi="Arial" w:cs="Arial"/>
          <w:b/>
          <w:bCs/>
          <w:lang w:val="mn-MN"/>
        </w:rPr>
        <w:t>аа</w:t>
      </w:r>
      <w:r w:rsidR="007F652F" w:rsidRPr="00DF3293">
        <w:rPr>
          <w:rFonts w:ascii="Arial" w:hAnsi="Arial" w:cs="Arial"/>
          <w:b/>
          <w:bCs/>
          <w:lang w:val="mn-MN"/>
        </w:rPr>
        <w:t>р зүйл.Дагнасан тооллого</w:t>
      </w:r>
    </w:p>
    <w:p w14:paraId="535CB616" w14:textId="77777777" w:rsidR="007F652F" w:rsidRPr="00DF3293" w:rsidRDefault="007F652F" w:rsidP="00F1067A">
      <w:pPr>
        <w:contextualSpacing/>
        <w:jc w:val="both"/>
        <w:rPr>
          <w:rFonts w:ascii="Arial" w:hAnsi="Arial" w:cs="Arial"/>
          <w:strike/>
          <w:lang w:val="mn-MN"/>
        </w:rPr>
      </w:pPr>
    </w:p>
    <w:p w14:paraId="0965A960" w14:textId="48229F13" w:rsidR="007F652F" w:rsidRPr="00DF3293" w:rsidRDefault="004B06C8" w:rsidP="00001B0B">
      <w:pPr>
        <w:ind w:firstLine="709"/>
        <w:contextualSpacing/>
        <w:jc w:val="both"/>
        <w:rPr>
          <w:rFonts w:ascii="Arial" w:hAnsi="Arial" w:cs="Arial"/>
          <w:lang w:val="mn-MN"/>
        </w:rPr>
      </w:pPr>
      <w:r w:rsidRPr="00DF3293">
        <w:rPr>
          <w:rFonts w:ascii="Arial" w:hAnsi="Arial" w:cs="Arial"/>
          <w:lang w:val="mn-MN"/>
        </w:rPr>
        <w:t>6</w:t>
      </w:r>
      <w:r w:rsidR="00E6442C" w:rsidRPr="00DF3293">
        <w:rPr>
          <w:rFonts w:ascii="Arial" w:hAnsi="Arial" w:cs="Arial"/>
          <w:lang w:val="mn-MN"/>
        </w:rPr>
        <w:t>2</w:t>
      </w:r>
      <w:r w:rsidR="007F652F" w:rsidRPr="00DF3293">
        <w:rPr>
          <w:rFonts w:ascii="Arial" w:hAnsi="Arial" w:cs="Arial"/>
          <w:lang w:val="mn-MN"/>
        </w:rPr>
        <w:t>.1.Дагнасан тооллогыг дараах хэлбэрээр зохион байгуулна:</w:t>
      </w:r>
    </w:p>
    <w:p w14:paraId="251029BB" w14:textId="77777777" w:rsidR="00E85BBA" w:rsidRPr="00DF3293" w:rsidRDefault="00E85BBA" w:rsidP="00E85BBA">
      <w:pPr>
        <w:contextualSpacing/>
        <w:jc w:val="both"/>
        <w:rPr>
          <w:rFonts w:ascii="Arial" w:hAnsi="Arial" w:cs="Arial"/>
          <w:lang w:val="mn-MN"/>
        </w:rPr>
      </w:pPr>
    </w:p>
    <w:p w14:paraId="73EFF79B" w14:textId="0BA8FC89" w:rsidR="000D77B8" w:rsidRPr="00DF3293" w:rsidRDefault="004B06C8" w:rsidP="00F1067A">
      <w:pPr>
        <w:ind w:firstLine="1418"/>
        <w:contextualSpacing/>
        <w:jc w:val="both"/>
        <w:rPr>
          <w:rFonts w:ascii="Arial" w:hAnsi="Arial" w:cs="Arial"/>
          <w:lang w:val="mn-MN"/>
        </w:rPr>
      </w:pPr>
      <w:r w:rsidRPr="00DF3293">
        <w:rPr>
          <w:rFonts w:ascii="Arial" w:hAnsi="Arial" w:cs="Arial"/>
          <w:lang w:val="mn-MN"/>
        </w:rPr>
        <w:t>6</w:t>
      </w:r>
      <w:r w:rsidR="00E6442C" w:rsidRPr="00DF3293">
        <w:rPr>
          <w:rFonts w:ascii="Arial" w:hAnsi="Arial" w:cs="Arial"/>
          <w:lang w:val="mn-MN"/>
        </w:rPr>
        <w:t>2</w:t>
      </w:r>
      <w:r w:rsidR="007F652F" w:rsidRPr="00DF3293">
        <w:rPr>
          <w:rFonts w:ascii="Arial" w:hAnsi="Arial" w:cs="Arial"/>
          <w:lang w:val="mn-MN"/>
        </w:rPr>
        <w:t>.1.1.төрийн нийтийн өмчийн тодорхой төрлийн дагнасан тооллого;</w:t>
      </w:r>
    </w:p>
    <w:p w14:paraId="385A30F9" w14:textId="79992B5A" w:rsidR="00E6442C" w:rsidRPr="00DF3293" w:rsidRDefault="004B06C8" w:rsidP="00F1067A">
      <w:pPr>
        <w:ind w:firstLine="1418"/>
        <w:contextualSpacing/>
        <w:jc w:val="both"/>
        <w:rPr>
          <w:rFonts w:ascii="Arial" w:hAnsi="Arial" w:cs="Arial"/>
        </w:rPr>
      </w:pPr>
      <w:r w:rsidRPr="00DF3293">
        <w:rPr>
          <w:rFonts w:ascii="Arial" w:hAnsi="Arial" w:cs="Arial"/>
          <w:lang w:val="mn-MN"/>
        </w:rPr>
        <w:t>6</w:t>
      </w:r>
      <w:r w:rsidR="00E6442C" w:rsidRPr="00DF3293">
        <w:rPr>
          <w:rFonts w:ascii="Arial" w:hAnsi="Arial" w:cs="Arial"/>
          <w:lang w:val="mn-MN"/>
        </w:rPr>
        <w:t>2</w:t>
      </w:r>
      <w:r w:rsidR="007F652F" w:rsidRPr="00DF3293">
        <w:rPr>
          <w:rFonts w:ascii="Arial" w:hAnsi="Arial" w:cs="Arial"/>
          <w:lang w:val="mn-MN"/>
        </w:rPr>
        <w:t xml:space="preserve">.1.2.төрийн тусгайлсан </w:t>
      </w:r>
      <w:r w:rsidR="00E6442C" w:rsidRPr="00DF3293">
        <w:rPr>
          <w:rFonts w:ascii="Arial" w:hAnsi="Arial" w:cs="Arial"/>
          <w:lang w:val="mn-MN"/>
        </w:rPr>
        <w:t>өмчийн</w:t>
      </w:r>
      <w:r w:rsidR="007F652F" w:rsidRPr="00DF3293">
        <w:rPr>
          <w:rFonts w:ascii="Arial" w:hAnsi="Arial" w:cs="Arial"/>
          <w:lang w:val="mn-MN"/>
        </w:rPr>
        <w:t xml:space="preserve"> </w:t>
      </w:r>
      <w:r w:rsidR="00E6442C" w:rsidRPr="00DF3293">
        <w:rPr>
          <w:rFonts w:ascii="Arial" w:hAnsi="Arial" w:cs="Arial"/>
          <w:lang w:val="mn-MN"/>
        </w:rPr>
        <w:t>тодорхой төрлийн дагнасан тооллого</w:t>
      </w:r>
      <w:r w:rsidR="00E6442C" w:rsidRPr="00DF3293">
        <w:rPr>
          <w:rFonts w:ascii="Arial" w:hAnsi="Arial" w:cs="Arial"/>
        </w:rPr>
        <w:t>;</w:t>
      </w:r>
    </w:p>
    <w:p w14:paraId="0CC6E44D" w14:textId="2FDF8C03" w:rsidR="00005456" w:rsidRPr="00DF3293" w:rsidRDefault="00005456" w:rsidP="00F1067A">
      <w:pPr>
        <w:ind w:firstLine="1418"/>
        <w:contextualSpacing/>
        <w:jc w:val="both"/>
        <w:rPr>
          <w:rFonts w:ascii="Arial" w:hAnsi="Arial" w:cs="Arial"/>
          <w:lang w:val="mn-MN"/>
        </w:rPr>
      </w:pPr>
      <w:r w:rsidRPr="00DF3293">
        <w:rPr>
          <w:rFonts w:ascii="Arial" w:hAnsi="Arial" w:cs="Arial"/>
          <w:lang w:val="mn-MN"/>
        </w:rPr>
        <w:t>6</w:t>
      </w:r>
      <w:r w:rsidR="003B4CBA" w:rsidRPr="00DF3293">
        <w:rPr>
          <w:rFonts w:ascii="Arial" w:hAnsi="Arial" w:cs="Arial"/>
          <w:lang w:val="mn-MN"/>
        </w:rPr>
        <w:t>2</w:t>
      </w:r>
      <w:r w:rsidRPr="00DF3293">
        <w:rPr>
          <w:rFonts w:ascii="Arial" w:hAnsi="Arial" w:cs="Arial"/>
          <w:lang w:val="mn-MN"/>
        </w:rPr>
        <w:t>.1.3.тодорхой салбарт ашиглагдах төрийн болон орон нутгийн өмчийн дагнасан тооллого.</w:t>
      </w:r>
    </w:p>
    <w:p w14:paraId="6C9D6C52" w14:textId="77777777" w:rsidR="007F652F" w:rsidRPr="00DF3293" w:rsidRDefault="007F652F" w:rsidP="00F1067A">
      <w:pPr>
        <w:contextualSpacing/>
        <w:jc w:val="both"/>
        <w:rPr>
          <w:rFonts w:ascii="Arial" w:hAnsi="Arial" w:cs="Arial"/>
          <w:lang w:val="mn-MN"/>
        </w:rPr>
      </w:pPr>
    </w:p>
    <w:p w14:paraId="6E518205" w14:textId="3FB14DA2" w:rsidR="007F652F" w:rsidRPr="00DF3293" w:rsidRDefault="004B06C8" w:rsidP="00F1067A">
      <w:pPr>
        <w:ind w:firstLine="709"/>
        <w:contextualSpacing/>
        <w:jc w:val="both"/>
        <w:rPr>
          <w:rFonts w:ascii="Arial" w:hAnsi="Arial" w:cs="Arial"/>
          <w:lang w:val="mn-MN"/>
        </w:rPr>
      </w:pPr>
      <w:r w:rsidRPr="00DF3293">
        <w:rPr>
          <w:rFonts w:ascii="Arial" w:hAnsi="Arial" w:cs="Arial"/>
          <w:lang w:val="mn-MN"/>
        </w:rPr>
        <w:t>6</w:t>
      </w:r>
      <w:r w:rsidR="009578D1" w:rsidRPr="00DF3293">
        <w:rPr>
          <w:rFonts w:ascii="Arial" w:hAnsi="Arial" w:cs="Arial"/>
          <w:lang w:val="mn-MN"/>
        </w:rPr>
        <w:t>2</w:t>
      </w:r>
      <w:r w:rsidR="007F652F" w:rsidRPr="00DF3293">
        <w:rPr>
          <w:rFonts w:ascii="Arial" w:hAnsi="Arial" w:cs="Arial"/>
          <w:lang w:val="mn-MN"/>
        </w:rPr>
        <w:t xml:space="preserve">.2.Энэ хуулийн </w:t>
      </w:r>
      <w:r w:rsidRPr="00DF3293">
        <w:rPr>
          <w:rFonts w:ascii="Arial" w:hAnsi="Arial" w:cs="Arial"/>
          <w:lang w:val="mn-MN"/>
        </w:rPr>
        <w:t>6</w:t>
      </w:r>
      <w:r w:rsidR="009578D1" w:rsidRPr="00DF3293">
        <w:rPr>
          <w:rFonts w:ascii="Arial" w:hAnsi="Arial" w:cs="Arial"/>
          <w:lang w:val="mn-MN"/>
        </w:rPr>
        <w:t>2</w:t>
      </w:r>
      <w:r w:rsidR="007F652F" w:rsidRPr="00DF3293">
        <w:rPr>
          <w:rFonts w:ascii="Arial" w:hAnsi="Arial" w:cs="Arial"/>
          <w:lang w:val="mn-MN"/>
        </w:rPr>
        <w:t>.1.1</w:t>
      </w:r>
      <w:r w:rsidR="00B96C70" w:rsidRPr="00DF3293">
        <w:rPr>
          <w:rFonts w:ascii="Arial" w:hAnsi="Arial" w:cs="Arial"/>
          <w:lang w:val="mn-MN"/>
        </w:rPr>
        <w:t>, 62.1.2</w:t>
      </w:r>
      <w:r w:rsidR="007F652F" w:rsidRPr="00DF3293">
        <w:rPr>
          <w:rFonts w:ascii="Arial" w:hAnsi="Arial" w:cs="Arial"/>
          <w:lang w:val="mn-MN"/>
        </w:rPr>
        <w:t>-</w:t>
      </w:r>
      <w:r w:rsidR="00B96C70" w:rsidRPr="00DF3293">
        <w:rPr>
          <w:rFonts w:ascii="Arial" w:hAnsi="Arial" w:cs="Arial"/>
          <w:lang w:val="mn-MN"/>
        </w:rPr>
        <w:t>т</w:t>
      </w:r>
      <w:r w:rsidR="007F652F" w:rsidRPr="00DF3293">
        <w:rPr>
          <w:rFonts w:ascii="Arial" w:hAnsi="Arial" w:cs="Arial"/>
          <w:lang w:val="mn-MN"/>
        </w:rPr>
        <w:t xml:space="preserve"> заасан дагнасан тооллогыг Засгийн газрын шийдвэрээр, </w:t>
      </w:r>
      <w:r w:rsidR="00B96C70" w:rsidRPr="00DF3293">
        <w:rPr>
          <w:rFonts w:ascii="Arial" w:hAnsi="Arial" w:cs="Arial"/>
          <w:lang w:val="mn-MN"/>
        </w:rPr>
        <w:t xml:space="preserve">энэ хуулийн </w:t>
      </w:r>
      <w:r w:rsidRPr="00DF3293">
        <w:rPr>
          <w:rFonts w:ascii="Arial" w:hAnsi="Arial" w:cs="Arial"/>
          <w:lang w:val="mn-MN"/>
        </w:rPr>
        <w:t>6</w:t>
      </w:r>
      <w:r w:rsidR="009578D1" w:rsidRPr="00DF3293">
        <w:rPr>
          <w:rFonts w:ascii="Arial" w:hAnsi="Arial" w:cs="Arial"/>
          <w:lang w:val="mn-MN"/>
        </w:rPr>
        <w:t>2</w:t>
      </w:r>
      <w:r w:rsidR="007F652F" w:rsidRPr="00DF3293">
        <w:rPr>
          <w:rFonts w:ascii="Arial" w:hAnsi="Arial" w:cs="Arial"/>
          <w:lang w:val="mn-MN"/>
        </w:rPr>
        <w:t xml:space="preserve">.1.3-т заасан дагнасан тооллогыг </w:t>
      </w:r>
      <w:r w:rsidR="003D06AA" w:rsidRPr="00DF3293">
        <w:rPr>
          <w:rFonts w:ascii="Arial" w:hAnsi="Arial" w:cs="Arial"/>
          <w:lang w:val="mn-MN"/>
        </w:rPr>
        <w:t xml:space="preserve">Засгийн газар, </w:t>
      </w:r>
      <w:r w:rsidR="007F652F" w:rsidRPr="00DF3293">
        <w:rPr>
          <w:rFonts w:ascii="Arial" w:hAnsi="Arial" w:cs="Arial"/>
          <w:lang w:val="mn-MN"/>
        </w:rPr>
        <w:t>Засаг даргын шийдвэрээр тухай бүр зохион байгуулна.</w:t>
      </w:r>
    </w:p>
    <w:p w14:paraId="47F5D9CD" w14:textId="77777777" w:rsidR="007F652F" w:rsidRPr="00DF3293" w:rsidRDefault="007F652F" w:rsidP="00F1067A">
      <w:pPr>
        <w:contextualSpacing/>
        <w:jc w:val="both"/>
        <w:rPr>
          <w:rFonts w:ascii="Arial" w:hAnsi="Arial" w:cs="Arial"/>
          <w:lang w:val="mn-MN"/>
        </w:rPr>
      </w:pPr>
    </w:p>
    <w:p w14:paraId="3DB15B2C" w14:textId="657FB7B7" w:rsidR="007F652F" w:rsidRPr="00DF3293" w:rsidRDefault="004B06C8" w:rsidP="00F1067A">
      <w:pPr>
        <w:ind w:firstLine="709"/>
        <w:contextualSpacing/>
        <w:jc w:val="both"/>
        <w:rPr>
          <w:rFonts w:ascii="Arial" w:hAnsi="Arial" w:cs="Arial"/>
          <w:lang w:val="mn-MN"/>
        </w:rPr>
      </w:pPr>
      <w:r w:rsidRPr="00DF3293">
        <w:rPr>
          <w:rFonts w:ascii="Arial" w:hAnsi="Arial" w:cs="Arial"/>
          <w:lang w:val="mn-MN"/>
        </w:rPr>
        <w:t>6</w:t>
      </w:r>
      <w:r w:rsidR="00BA68AF" w:rsidRPr="00DF3293">
        <w:rPr>
          <w:rFonts w:ascii="Arial" w:hAnsi="Arial" w:cs="Arial"/>
          <w:lang w:val="mn-MN"/>
        </w:rPr>
        <w:t>2</w:t>
      </w:r>
      <w:r w:rsidR="00195C6C" w:rsidRPr="00DF3293">
        <w:rPr>
          <w:rFonts w:ascii="Arial" w:hAnsi="Arial" w:cs="Arial"/>
          <w:lang w:val="mn-MN"/>
        </w:rPr>
        <w:t>.</w:t>
      </w:r>
      <w:r w:rsidR="00BA68AF" w:rsidRPr="00DF3293">
        <w:rPr>
          <w:rFonts w:ascii="Arial" w:hAnsi="Arial" w:cs="Arial"/>
          <w:lang w:val="mn-MN"/>
        </w:rPr>
        <w:t>3</w:t>
      </w:r>
      <w:r w:rsidR="007F652F" w:rsidRPr="00DF3293">
        <w:rPr>
          <w:rFonts w:ascii="Arial" w:hAnsi="Arial" w:cs="Arial"/>
          <w:lang w:val="mn-MN"/>
        </w:rPr>
        <w:t>.</w:t>
      </w:r>
      <w:r w:rsidR="00BA68AF" w:rsidRPr="00DF3293">
        <w:rPr>
          <w:rFonts w:ascii="Arial" w:hAnsi="Arial" w:cs="Arial"/>
          <w:lang w:val="mn-MN"/>
        </w:rPr>
        <w:t>Т</w:t>
      </w:r>
      <w:r w:rsidR="007F652F" w:rsidRPr="00DF3293">
        <w:rPr>
          <w:rFonts w:ascii="Arial" w:hAnsi="Arial" w:cs="Arial"/>
          <w:lang w:val="mn-MN"/>
        </w:rPr>
        <w:t>ооллогын зохион байгуулалтыг улсын хэмжээнд Төрийн өмчийн хороо, орон нутгийн хэмжээнд Орон нутгийн өмчийн газар хариуцна.</w:t>
      </w:r>
    </w:p>
    <w:p w14:paraId="58038EAF" w14:textId="77777777" w:rsidR="007F652F" w:rsidRPr="00DF3293" w:rsidRDefault="007F652F" w:rsidP="00F1067A">
      <w:pPr>
        <w:contextualSpacing/>
        <w:jc w:val="both"/>
        <w:rPr>
          <w:rFonts w:ascii="Arial" w:hAnsi="Arial" w:cs="Arial"/>
          <w:lang w:val="mn-MN"/>
        </w:rPr>
      </w:pPr>
    </w:p>
    <w:p w14:paraId="1B85B867" w14:textId="3E875406" w:rsidR="007F652F" w:rsidRPr="00DF3293" w:rsidRDefault="004B06C8" w:rsidP="00F1067A">
      <w:pPr>
        <w:ind w:firstLine="709"/>
        <w:contextualSpacing/>
        <w:jc w:val="both"/>
        <w:rPr>
          <w:rFonts w:ascii="Arial" w:hAnsi="Arial" w:cs="Arial"/>
          <w:lang w:val="mn-MN"/>
        </w:rPr>
      </w:pPr>
      <w:r w:rsidRPr="00DF3293">
        <w:rPr>
          <w:rFonts w:ascii="Arial" w:hAnsi="Arial" w:cs="Arial"/>
          <w:lang w:val="mn-MN"/>
        </w:rPr>
        <w:t>6</w:t>
      </w:r>
      <w:r w:rsidR="006441E3" w:rsidRPr="00DF3293">
        <w:rPr>
          <w:rFonts w:ascii="Arial" w:hAnsi="Arial" w:cs="Arial"/>
          <w:lang w:val="mn-MN"/>
        </w:rPr>
        <w:t>2</w:t>
      </w:r>
      <w:r w:rsidR="007F652F" w:rsidRPr="00DF3293">
        <w:rPr>
          <w:rFonts w:ascii="Arial" w:hAnsi="Arial" w:cs="Arial"/>
          <w:lang w:val="mn-MN"/>
        </w:rPr>
        <w:t>.4.Дагнасан тооллогыг хэрэгжүүлэх ажилд хяналт тавих, мэргэжил, арга зүйн дэмжлэг үзүүлэх үүрэг бүхий туслах төлөөлөгчийг орон нутагт, эсхүл тодорхой салбарт Төрийн өмчийн хороо томилон ажиллуулж болно.</w:t>
      </w:r>
    </w:p>
    <w:p w14:paraId="73FFFF50" w14:textId="77777777" w:rsidR="007F652F" w:rsidRPr="00DF3293" w:rsidRDefault="007F652F" w:rsidP="00F1067A">
      <w:pPr>
        <w:contextualSpacing/>
        <w:jc w:val="both"/>
        <w:rPr>
          <w:rFonts w:ascii="Arial" w:hAnsi="Arial" w:cs="Arial"/>
          <w:lang w:val="mn-MN"/>
        </w:rPr>
      </w:pPr>
    </w:p>
    <w:p w14:paraId="3EF28D3C" w14:textId="787E0C06" w:rsidR="007F652F" w:rsidRPr="00DF3293" w:rsidRDefault="004B06C8" w:rsidP="00F1067A">
      <w:pPr>
        <w:ind w:firstLine="709"/>
        <w:contextualSpacing/>
        <w:jc w:val="both"/>
        <w:rPr>
          <w:rFonts w:ascii="Arial" w:hAnsi="Arial" w:cs="Arial"/>
          <w:lang w:val="mn-MN"/>
        </w:rPr>
      </w:pPr>
      <w:r w:rsidRPr="00DF3293">
        <w:rPr>
          <w:rFonts w:ascii="Arial" w:hAnsi="Arial" w:cs="Arial"/>
          <w:lang w:val="mn-MN"/>
        </w:rPr>
        <w:t>6</w:t>
      </w:r>
      <w:r w:rsidR="009028CE" w:rsidRPr="00DF3293">
        <w:rPr>
          <w:rFonts w:ascii="Arial" w:hAnsi="Arial" w:cs="Arial"/>
          <w:lang w:val="mn-MN"/>
        </w:rPr>
        <w:t>2</w:t>
      </w:r>
      <w:r w:rsidR="007F652F" w:rsidRPr="00DF3293">
        <w:rPr>
          <w:rFonts w:ascii="Arial" w:hAnsi="Arial" w:cs="Arial"/>
          <w:lang w:val="mn-MN"/>
        </w:rPr>
        <w:t xml:space="preserve">.5.Засгийн газар энэ хуулийн </w:t>
      </w:r>
      <w:r w:rsidRPr="00DF3293">
        <w:rPr>
          <w:rFonts w:ascii="Arial" w:hAnsi="Arial" w:cs="Arial"/>
          <w:lang w:val="mn-MN"/>
        </w:rPr>
        <w:t>6</w:t>
      </w:r>
      <w:r w:rsidR="00BE0BC1" w:rsidRPr="00DF3293">
        <w:rPr>
          <w:rFonts w:ascii="Arial" w:hAnsi="Arial" w:cs="Arial"/>
          <w:lang w:val="mn-MN"/>
        </w:rPr>
        <w:t>2</w:t>
      </w:r>
      <w:r w:rsidR="007F652F" w:rsidRPr="00DF3293">
        <w:rPr>
          <w:rFonts w:ascii="Arial" w:hAnsi="Arial" w:cs="Arial"/>
          <w:lang w:val="mn-MN"/>
        </w:rPr>
        <w:t xml:space="preserve">.1.1-д заасан тооллогын дүнг </w:t>
      </w:r>
      <w:r w:rsidR="004E376F" w:rsidRPr="00DF3293">
        <w:rPr>
          <w:rFonts w:ascii="Arial" w:hAnsi="Arial" w:cs="Arial"/>
          <w:lang w:val="mn-MN"/>
        </w:rPr>
        <w:t xml:space="preserve">тухай бүр </w:t>
      </w:r>
      <w:r w:rsidR="007F652F" w:rsidRPr="00DF3293">
        <w:rPr>
          <w:rFonts w:ascii="Arial" w:hAnsi="Arial" w:cs="Arial"/>
          <w:lang w:val="mn-MN"/>
        </w:rPr>
        <w:t>Улсын Их Хуралд хүргүүлнэ.</w:t>
      </w:r>
    </w:p>
    <w:p w14:paraId="7A21034C" w14:textId="77777777" w:rsidR="007F652F" w:rsidRPr="00DF3293" w:rsidRDefault="007F652F" w:rsidP="00F1067A">
      <w:pPr>
        <w:contextualSpacing/>
        <w:jc w:val="both"/>
        <w:rPr>
          <w:rFonts w:ascii="Arial" w:hAnsi="Arial" w:cs="Arial"/>
          <w:strike/>
          <w:lang w:val="mn-MN"/>
        </w:rPr>
      </w:pPr>
    </w:p>
    <w:p w14:paraId="5F8865E8" w14:textId="680F0D99"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b/>
          <w:bCs/>
          <w:noProof/>
          <w:lang w:val="hr-HR" w:bidi="ar-DZ"/>
        </w:rPr>
        <w:lastRenderedPageBreak/>
        <w:t>6</w:t>
      </w:r>
      <w:r w:rsidR="004E376F" w:rsidRPr="00DF3293">
        <w:rPr>
          <w:rFonts w:ascii="Arial" w:hAnsi="Arial" w:cs="Arial"/>
          <w:b/>
          <w:bCs/>
          <w:noProof/>
          <w:lang w:val="hr-HR" w:bidi="ar-DZ"/>
        </w:rPr>
        <w:t>3</w:t>
      </w:r>
      <w:r w:rsidR="007F652F" w:rsidRPr="00DF3293">
        <w:rPr>
          <w:rFonts w:ascii="Arial" w:hAnsi="Arial" w:cs="Arial"/>
          <w:b/>
          <w:bCs/>
          <w:noProof/>
          <w:lang w:val="hr-HR" w:bidi="ar-DZ"/>
        </w:rPr>
        <w:t xml:space="preserve"> </w:t>
      </w:r>
      <w:r w:rsidRPr="00DF3293">
        <w:rPr>
          <w:rFonts w:ascii="Arial" w:hAnsi="Arial" w:cs="Arial"/>
          <w:b/>
          <w:bCs/>
          <w:noProof/>
          <w:lang w:val="mn-MN" w:bidi="ar-DZ"/>
        </w:rPr>
        <w:t>д</w:t>
      </w:r>
      <w:r w:rsidR="004E376F" w:rsidRPr="00DF3293">
        <w:rPr>
          <w:rFonts w:ascii="Arial" w:hAnsi="Arial" w:cs="Arial"/>
          <w:b/>
          <w:bCs/>
          <w:noProof/>
          <w:lang w:val="hr-HR" w:bidi="ar-DZ"/>
        </w:rPr>
        <w:t>у</w:t>
      </w:r>
      <w:r w:rsidR="007F652F" w:rsidRPr="00DF3293">
        <w:rPr>
          <w:rFonts w:ascii="Arial" w:hAnsi="Arial" w:cs="Arial"/>
          <w:b/>
          <w:bCs/>
          <w:noProof/>
          <w:lang w:val="hr-HR" w:bidi="ar-DZ"/>
        </w:rPr>
        <w:t>г</w:t>
      </w:r>
      <w:r w:rsidR="004E376F" w:rsidRPr="00DF3293">
        <w:rPr>
          <w:rFonts w:ascii="Arial" w:hAnsi="Arial" w:cs="Arial"/>
          <w:b/>
          <w:bCs/>
          <w:noProof/>
          <w:lang w:val="hr-HR" w:bidi="ar-DZ"/>
        </w:rPr>
        <w:t>аа</w:t>
      </w:r>
      <w:r w:rsidR="007F652F" w:rsidRPr="00DF3293">
        <w:rPr>
          <w:rFonts w:ascii="Arial" w:hAnsi="Arial" w:cs="Arial"/>
          <w:b/>
          <w:bCs/>
          <w:noProof/>
          <w:lang w:val="hr-HR" w:bidi="ar-DZ"/>
        </w:rPr>
        <w:t>р зүйл.Төрийн болон орон нутгийн өмчийн тооллогын журам</w:t>
      </w:r>
    </w:p>
    <w:p w14:paraId="0EBA5352" w14:textId="77777777" w:rsidR="007F652F" w:rsidRPr="00DF3293" w:rsidRDefault="007F652F" w:rsidP="00F1067A">
      <w:pPr>
        <w:contextualSpacing/>
        <w:jc w:val="both"/>
        <w:rPr>
          <w:rFonts w:ascii="Arial" w:hAnsi="Arial" w:cs="Arial"/>
          <w:noProof/>
          <w:lang w:val="hr-HR" w:bidi="ar-DZ"/>
        </w:rPr>
      </w:pPr>
    </w:p>
    <w:p w14:paraId="1D1B22B2" w14:textId="4B8BEFD6"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bidi="ar-DZ"/>
        </w:rPr>
        <w:t>6</w:t>
      </w:r>
      <w:r w:rsidR="004E376F" w:rsidRPr="00DF3293">
        <w:rPr>
          <w:rFonts w:ascii="Arial" w:hAnsi="Arial" w:cs="Arial"/>
          <w:noProof/>
          <w:lang w:bidi="ar-DZ"/>
        </w:rPr>
        <w:t>3</w:t>
      </w:r>
      <w:r w:rsidR="007F652F" w:rsidRPr="00DF3293">
        <w:rPr>
          <w:rFonts w:ascii="Arial" w:hAnsi="Arial" w:cs="Arial"/>
          <w:noProof/>
          <w:lang w:val="hr-HR" w:bidi="ar-DZ"/>
        </w:rPr>
        <w:t>.1.Төрийн нийтийн өмчийн тооллого хийх нийтлэг журмыг хуульд заасан холбогдох байгууллаг</w:t>
      </w:r>
      <w:r w:rsidR="001B6D43" w:rsidRPr="00DF3293">
        <w:rPr>
          <w:rFonts w:ascii="Arial" w:hAnsi="Arial" w:cs="Arial"/>
          <w:noProof/>
          <w:lang w:val="hr-HR" w:bidi="ar-DZ"/>
        </w:rPr>
        <w:t xml:space="preserve">ын </w:t>
      </w:r>
      <w:r w:rsidR="007F652F" w:rsidRPr="00DF3293">
        <w:rPr>
          <w:rFonts w:ascii="Arial" w:hAnsi="Arial" w:cs="Arial"/>
          <w:noProof/>
          <w:lang w:val="hr-HR" w:bidi="ar-DZ"/>
        </w:rPr>
        <w:t>саналы</w:t>
      </w:r>
      <w:r w:rsidR="001B6D43" w:rsidRPr="00DF3293">
        <w:rPr>
          <w:rFonts w:ascii="Arial" w:hAnsi="Arial" w:cs="Arial"/>
          <w:noProof/>
          <w:lang w:val="hr-HR" w:bidi="ar-DZ"/>
        </w:rPr>
        <w:t>г</w:t>
      </w:r>
      <w:r w:rsidR="007F652F" w:rsidRPr="00DF3293">
        <w:rPr>
          <w:rFonts w:ascii="Arial" w:hAnsi="Arial" w:cs="Arial"/>
          <w:noProof/>
          <w:lang w:val="hr-HR" w:bidi="ar-DZ"/>
        </w:rPr>
        <w:t xml:space="preserve"> үндэслэн Төрийн өмчийн хороо батална.</w:t>
      </w:r>
    </w:p>
    <w:p w14:paraId="350EB918" w14:textId="77777777" w:rsidR="007F652F" w:rsidRPr="00DF3293" w:rsidRDefault="007F652F" w:rsidP="00F1067A">
      <w:pPr>
        <w:contextualSpacing/>
        <w:jc w:val="both"/>
        <w:rPr>
          <w:rFonts w:ascii="Arial" w:hAnsi="Arial" w:cs="Arial"/>
          <w:noProof/>
          <w:lang w:val="hr-HR" w:bidi="ar-DZ"/>
        </w:rPr>
      </w:pPr>
    </w:p>
    <w:p w14:paraId="10DF8A90" w14:textId="6C0B9939"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val="hr-HR" w:bidi="ar-DZ"/>
        </w:rPr>
        <w:t>6</w:t>
      </w:r>
      <w:r w:rsidR="00F519E1" w:rsidRPr="00DF3293">
        <w:rPr>
          <w:rFonts w:ascii="Arial" w:hAnsi="Arial" w:cs="Arial"/>
          <w:noProof/>
          <w:lang w:val="hr-HR" w:bidi="ar-DZ"/>
        </w:rPr>
        <w:t>3</w:t>
      </w:r>
      <w:r w:rsidR="007F652F" w:rsidRPr="00DF3293">
        <w:rPr>
          <w:rFonts w:ascii="Arial" w:hAnsi="Arial" w:cs="Arial"/>
          <w:noProof/>
          <w:lang w:val="hr-HR" w:bidi="ar-DZ"/>
        </w:rPr>
        <w:t>.2.Төрийн нийтийн өмчөөс бусад төрийн болон орон нутгийн өмчийн тооллогыг дараах журмаар явуулна:</w:t>
      </w:r>
    </w:p>
    <w:p w14:paraId="6AD37CAB" w14:textId="77777777" w:rsidR="007F652F" w:rsidRPr="00DF3293" w:rsidRDefault="007F652F" w:rsidP="00F1067A">
      <w:pPr>
        <w:contextualSpacing/>
        <w:jc w:val="both"/>
        <w:rPr>
          <w:rFonts w:ascii="Arial" w:hAnsi="Arial" w:cs="Arial"/>
          <w:noProof/>
          <w:lang w:val="hr-HR" w:bidi="ar-DZ"/>
        </w:rPr>
      </w:pPr>
    </w:p>
    <w:p w14:paraId="3E604E30" w14:textId="2D13E77C" w:rsidR="002B7CB8"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F519E1" w:rsidRPr="00DF3293">
        <w:rPr>
          <w:rFonts w:ascii="Arial" w:hAnsi="Arial" w:cs="Arial"/>
          <w:noProof/>
          <w:lang w:val="hr-HR" w:bidi="ar-DZ"/>
        </w:rPr>
        <w:t>3</w:t>
      </w:r>
      <w:r w:rsidR="007F652F" w:rsidRPr="00DF3293">
        <w:rPr>
          <w:rFonts w:ascii="Arial" w:hAnsi="Arial" w:cs="Arial"/>
          <w:noProof/>
          <w:lang w:val="hr-HR" w:bidi="ar-DZ"/>
        </w:rPr>
        <w:t>.2.1.төрийн болон орон нутгийн байгууллагын өмчийн тооллого;</w:t>
      </w:r>
    </w:p>
    <w:p w14:paraId="0D8B6A94" w14:textId="0C0E2E30" w:rsidR="002B7CB8"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F519E1" w:rsidRPr="00DF3293">
        <w:rPr>
          <w:rFonts w:ascii="Arial" w:hAnsi="Arial" w:cs="Arial"/>
          <w:noProof/>
          <w:lang w:val="hr-HR" w:bidi="ar-DZ"/>
        </w:rPr>
        <w:t>3</w:t>
      </w:r>
      <w:r w:rsidR="007F652F" w:rsidRPr="00DF3293">
        <w:rPr>
          <w:rFonts w:ascii="Arial" w:hAnsi="Arial" w:cs="Arial"/>
          <w:noProof/>
          <w:lang w:val="hr-HR" w:bidi="ar-DZ"/>
        </w:rPr>
        <w:t>.2.2.төрийн болон орон нутгийн нийтийн үйлчилгээний байгууллагын өмчийн тооллого;</w:t>
      </w:r>
    </w:p>
    <w:p w14:paraId="4B7B20B4" w14:textId="77777777" w:rsidR="002B7CB8" w:rsidRPr="00DF3293" w:rsidRDefault="002B7CB8" w:rsidP="00F1067A">
      <w:pPr>
        <w:contextualSpacing/>
        <w:jc w:val="both"/>
        <w:rPr>
          <w:rFonts w:ascii="Arial" w:hAnsi="Arial" w:cs="Arial"/>
          <w:noProof/>
          <w:lang w:val="hr-HR" w:bidi="ar-DZ"/>
        </w:rPr>
      </w:pPr>
    </w:p>
    <w:p w14:paraId="7F910FA4" w14:textId="65284F13" w:rsidR="007F652F"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F519E1" w:rsidRPr="00DF3293">
        <w:rPr>
          <w:rFonts w:ascii="Arial" w:hAnsi="Arial" w:cs="Arial"/>
          <w:noProof/>
          <w:lang w:val="hr-HR" w:bidi="ar-DZ"/>
        </w:rPr>
        <w:t>3</w:t>
      </w:r>
      <w:r w:rsidR="007F652F" w:rsidRPr="00DF3293">
        <w:rPr>
          <w:rFonts w:ascii="Arial" w:hAnsi="Arial" w:cs="Arial"/>
          <w:noProof/>
          <w:lang w:val="hr-HR" w:bidi="ar-DZ"/>
        </w:rPr>
        <w:t>.2.3.төрийн болон орон нутгийн өмчит компанийн хувьцаа, түүнд хамаарах үнэт цаасны тооллого</w:t>
      </w:r>
      <w:r w:rsidRPr="00DF3293">
        <w:rPr>
          <w:rFonts w:ascii="Arial" w:hAnsi="Arial" w:cs="Arial"/>
          <w:noProof/>
          <w:lang w:val="hr-HR" w:bidi="ar-DZ"/>
        </w:rPr>
        <w:t>.</w:t>
      </w:r>
    </w:p>
    <w:p w14:paraId="7ABB1982" w14:textId="77777777" w:rsidR="007F652F" w:rsidRPr="00DF3293" w:rsidRDefault="007F652F" w:rsidP="00F1067A">
      <w:pPr>
        <w:contextualSpacing/>
        <w:jc w:val="both"/>
        <w:rPr>
          <w:rFonts w:ascii="Arial" w:hAnsi="Arial" w:cs="Arial"/>
          <w:strike/>
          <w:lang w:val="mn-MN"/>
        </w:rPr>
      </w:pPr>
    </w:p>
    <w:p w14:paraId="6BA4B36F" w14:textId="55446F1A" w:rsidR="007F652F" w:rsidRPr="00DF3293" w:rsidRDefault="004B06C8" w:rsidP="00F1067A">
      <w:pPr>
        <w:ind w:left="2835" w:hanging="2126"/>
        <w:contextualSpacing/>
        <w:jc w:val="both"/>
        <w:rPr>
          <w:rFonts w:ascii="Arial" w:hAnsi="Arial" w:cs="Arial"/>
          <w:noProof/>
          <w:lang w:val="hr-HR" w:bidi="ar-DZ"/>
        </w:rPr>
      </w:pPr>
      <w:r w:rsidRPr="00DF3293">
        <w:rPr>
          <w:rFonts w:ascii="Arial" w:hAnsi="Arial" w:cs="Arial"/>
          <w:b/>
          <w:bCs/>
          <w:noProof/>
          <w:lang w:val="hr-HR" w:bidi="ar-DZ"/>
        </w:rPr>
        <w:t>6</w:t>
      </w:r>
      <w:r w:rsidR="00154155" w:rsidRPr="00DF3293">
        <w:rPr>
          <w:rFonts w:ascii="Arial" w:hAnsi="Arial" w:cs="Arial"/>
          <w:b/>
          <w:bCs/>
          <w:noProof/>
          <w:lang w:val="hr-HR" w:bidi="ar-DZ"/>
        </w:rPr>
        <w:t>4</w:t>
      </w:r>
      <w:r w:rsidR="007F652F" w:rsidRPr="00DF3293">
        <w:rPr>
          <w:rFonts w:ascii="Arial" w:hAnsi="Arial" w:cs="Arial"/>
          <w:b/>
          <w:bCs/>
          <w:noProof/>
          <w:lang w:val="hr-HR" w:bidi="ar-DZ"/>
        </w:rPr>
        <w:t xml:space="preserve"> д</w:t>
      </w:r>
      <w:r w:rsidR="00154155" w:rsidRPr="00DF3293">
        <w:rPr>
          <w:rFonts w:ascii="Arial" w:hAnsi="Arial" w:cs="Arial"/>
          <w:b/>
          <w:bCs/>
          <w:noProof/>
          <w:lang w:val="hr-HR" w:bidi="ar-DZ"/>
        </w:rPr>
        <w:t>ү</w:t>
      </w:r>
      <w:r w:rsidR="007F652F" w:rsidRPr="00DF3293">
        <w:rPr>
          <w:rFonts w:ascii="Arial" w:hAnsi="Arial" w:cs="Arial"/>
          <w:b/>
          <w:bCs/>
          <w:noProof/>
          <w:lang w:val="hr-HR" w:bidi="ar-DZ"/>
        </w:rPr>
        <w:t>г</w:t>
      </w:r>
      <w:r w:rsidR="00154155" w:rsidRPr="00DF3293">
        <w:rPr>
          <w:rFonts w:ascii="Arial" w:hAnsi="Arial" w:cs="Arial"/>
          <w:b/>
          <w:bCs/>
          <w:noProof/>
          <w:lang w:val="hr-HR" w:bidi="ar-DZ"/>
        </w:rPr>
        <w:t>ээ</w:t>
      </w:r>
      <w:r w:rsidR="007F652F" w:rsidRPr="00DF3293">
        <w:rPr>
          <w:rFonts w:ascii="Arial" w:hAnsi="Arial" w:cs="Arial"/>
          <w:b/>
          <w:bCs/>
          <w:noProof/>
          <w:lang w:val="hr-HR" w:bidi="ar-DZ"/>
        </w:rPr>
        <w:t>р зүйл.Төрийн болон орон нутгийн байгууллага, нийтийн үйлчилгээний байгууллагын өмчийн тооллого</w:t>
      </w:r>
    </w:p>
    <w:p w14:paraId="28848B8F" w14:textId="77777777" w:rsidR="007F652F" w:rsidRPr="00DF3293" w:rsidRDefault="007F652F" w:rsidP="00F1067A">
      <w:pPr>
        <w:contextualSpacing/>
        <w:jc w:val="both"/>
        <w:rPr>
          <w:rFonts w:ascii="Arial" w:hAnsi="Arial" w:cs="Arial"/>
          <w:noProof/>
          <w:lang w:val="hr-HR" w:bidi="ar-DZ"/>
        </w:rPr>
      </w:pPr>
    </w:p>
    <w:p w14:paraId="7FEAA584" w14:textId="58387831"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bidi="ar-DZ"/>
        </w:rPr>
        <w:t>6</w:t>
      </w:r>
      <w:r w:rsidR="00154155" w:rsidRPr="00DF3293">
        <w:rPr>
          <w:rFonts w:ascii="Arial" w:hAnsi="Arial" w:cs="Arial"/>
          <w:noProof/>
          <w:lang w:bidi="ar-DZ"/>
        </w:rPr>
        <w:t>4</w:t>
      </w:r>
      <w:r w:rsidR="007F652F" w:rsidRPr="00DF3293">
        <w:rPr>
          <w:rFonts w:ascii="Arial" w:hAnsi="Arial" w:cs="Arial"/>
          <w:noProof/>
          <w:lang w:val="hr-HR" w:bidi="ar-DZ"/>
        </w:rPr>
        <w:t xml:space="preserve">.1.Төрийн </w:t>
      </w:r>
      <w:r w:rsidR="00DF769F" w:rsidRPr="00DF3293">
        <w:rPr>
          <w:rFonts w:ascii="Arial" w:hAnsi="Arial" w:cs="Arial"/>
          <w:noProof/>
          <w:lang w:val="hr-HR" w:bidi="ar-DZ"/>
        </w:rPr>
        <w:t xml:space="preserve">болон орон нутгийн </w:t>
      </w:r>
      <w:r w:rsidR="007F652F" w:rsidRPr="00DF3293">
        <w:rPr>
          <w:rFonts w:ascii="Arial" w:hAnsi="Arial" w:cs="Arial"/>
          <w:noProof/>
          <w:lang w:val="hr-HR" w:bidi="ar-DZ"/>
        </w:rPr>
        <w:t>байгууллага</w:t>
      </w:r>
      <w:r w:rsidR="00DF769F" w:rsidRPr="00DF3293">
        <w:rPr>
          <w:rFonts w:ascii="Arial" w:hAnsi="Arial" w:cs="Arial"/>
          <w:noProof/>
          <w:lang w:val="hr-HR" w:bidi="ar-DZ"/>
        </w:rPr>
        <w:t>,</w:t>
      </w:r>
      <w:r w:rsidR="007F652F" w:rsidRPr="00DF3293">
        <w:rPr>
          <w:rFonts w:ascii="Arial" w:hAnsi="Arial" w:cs="Arial"/>
          <w:noProof/>
          <w:lang w:val="hr-HR" w:bidi="ar-DZ"/>
        </w:rPr>
        <w:t xml:space="preserve"> </w:t>
      </w:r>
      <w:r w:rsidR="00DF769F" w:rsidRPr="00DF3293">
        <w:rPr>
          <w:rFonts w:ascii="Arial" w:hAnsi="Arial" w:cs="Arial"/>
          <w:noProof/>
          <w:lang w:val="hr-HR" w:bidi="ar-DZ"/>
        </w:rPr>
        <w:t>нийтийн үйлчилгээний байгууллагын</w:t>
      </w:r>
      <w:r w:rsidR="007F652F" w:rsidRPr="00DF3293">
        <w:rPr>
          <w:rFonts w:ascii="Arial" w:hAnsi="Arial" w:cs="Arial"/>
          <w:noProof/>
          <w:lang w:val="hr-HR" w:bidi="ar-DZ"/>
        </w:rPr>
        <w:t xml:space="preserve"> удирдлага</w:t>
      </w:r>
      <w:r w:rsidR="00154155" w:rsidRPr="00DF3293">
        <w:rPr>
          <w:rFonts w:ascii="Arial" w:hAnsi="Arial" w:cs="Arial"/>
          <w:noProof/>
          <w:lang w:val="hr-HR" w:bidi="ar-DZ"/>
        </w:rPr>
        <w:t xml:space="preserve"> өмчийн тооллогыг</w:t>
      </w:r>
      <w:r w:rsidR="007F652F" w:rsidRPr="00DF3293">
        <w:rPr>
          <w:rFonts w:ascii="Arial" w:hAnsi="Arial" w:cs="Arial"/>
          <w:noProof/>
          <w:lang w:val="hr-HR" w:bidi="ar-DZ"/>
        </w:rPr>
        <w:t xml:space="preserve"> дараах хугацаанд явуулж улирал, жилийн тайлан тэнцэлд тусгах үүрэгтэй:</w:t>
      </w:r>
    </w:p>
    <w:p w14:paraId="67DCBE79" w14:textId="77777777" w:rsidR="007F652F" w:rsidRPr="00DF3293" w:rsidRDefault="007F652F" w:rsidP="00F1067A">
      <w:pPr>
        <w:contextualSpacing/>
        <w:jc w:val="both"/>
        <w:rPr>
          <w:rFonts w:ascii="Arial" w:hAnsi="Arial" w:cs="Arial"/>
          <w:noProof/>
          <w:lang w:val="hr-HR" w:bidi="ar-DZ"/>
        </w:rPr>
      </w:pPr>
    </w:p>
    <w:p w14:paraId="71BAE26F" w14:textId="6ED1BD2F" w:rsidR="007E7617"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154155" w:rsidRPr="00DF3293">
        <w:rPr>
          <w:rFonts w:ascii="Arial" w:hAnsi="Arial" w:cs="Arial"/>
          <w:noProof/>
          <w:lang w:val="hr-HR" w:bidi="ar-DZ"/>
        </w:rPr>
        <w:t>4</w:t>
      </w:r>
      <w:r w:rsidR="007F652F" w:rsidRPr="00DF3293">
        <w:rPr>
          <w:rFonts w:ascii="Arial" w:hAnsi="Arial" w:cs="Arial"/>
          <w:noProof/>
          <w:lang w:val="hr-HR" w:bidi="ar-DZ"/>
        </w:rPr>
        <w:t>.1.1.үндсэн хөрөнгө, дуусаагүй хөрөнгө оруулалт болон барилга угсралтын ажил, их засварын зардлын тооллогыг жил тутам хийж, тайланг тухайн оны 12 дугаар сарын 01-ний өдрөөс 31-ний өдрийн дотор;</w:t>
      </w:r>
    </w:p>
    <w:p w14:paraId="3C83A46E" w14:textId="77777777" w:rsidR="007E7617" w:rsidRPr="00DF3293" w:rsidRDefault="007E7617" w:rsidP="00F1067A">
      <w:pPr>
        <w:contextualSpacing/>
        <w:jc w:val="both"/>
        <w:rPr>
          <w:rFonts w:ascii="Arial" w:hAnsi="Arial" w:cs="Arial"/>
          <w:noProof/>
          <w:lang w:val="hr-HR" w:bidi="ar-DZ"/>
        </w:rPr>
      </w:pPr>
    </w:p>
    <w:p w14:paraId="45962085" w14:textId="4A03F048" w:rsidR="007E7617"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154155" w:rsidRPr="00DF3293">
        <w:rPr>
          <w:rFonts w:ascii="Arial" w:hAnsi="Arial" w:cs="Arial"/>
          <w:noProof/>
          <w:lang w:val="hr-HR" w:bidi="ar-DZ"/>
        </w:rPr>
        <w:t>4</w:t>
      </w:r>
      <w:r w:rsidR="007F652F" w:rsidRPr="00DF3293">
        <w:rPr>
          <w:rFonts w:ascii="Arial" w:hAnsi="Arial" w:cs="Arial"/>
          <w:noProof/>
          <w:lang w:val="hr-HR" w:bidi="ar-DZ"/>
        </w:rPr>
        <w:t>.1.2.түүхий эд, материал, түлш, сэлбэг хэрэгсэл, бэлэн бүтээгдэхүүн, бараа, сав, баглаа боодлын тооллогыг хагас жил тутам гүйцэтгэж, тайланг тухайн оны 06 дугаар сарын 01, 12 дугаар сарын 01-ний өдрийн дотор;</w:t>
      </w:r>
    </w:p>
    <w:p w14:paraId="2CF98EE5" w14:textId="77777777" w:rsidR="007E7617" w:rsidRPr="00DF3293" w:rsidRDefault="007E7617" w:rsidP="00F1067A">
      <w:pPr>
        <w:contextualSpacing/>
        <w:jc w:val="both"/>
        <w:rPr>
          <w:rFonts w:ascii="Arial" w:hAnsi="Arial" w:cs="Arial"/>
          <w:noProof/>
          <w:lang w:val="hr-HR" w:bidi="ar-DZ"/>
        </w:rPr>
      </w:pPr>
    </w:p>
    <w:p w14:paraId="6F2D0E3A" w14:textId="0C595742" w:rsidR="007E7617"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154155" w:rsidRPr="00DF3293">
        <w:rPr>
          <w:rFonts w:ascii="Arial" w:hAnsi="Arial" w:cs="Arial"/>
          <w:noProof/>
          <w:lang w:val="hr-HR" w:bidi="ar-DZ"/>
        </w:rPr>
        <w:t>4</w:t>
      </w:r>
      <w:r w:rsidR="007F652F" w:rsidRPr="00DF3293">
        <w:rPr>
          <w:rFonts w:ascii="Arial" w:hAnsi="Arial" w:cs="Arial"/>
          <w:noProof/>
          <w:lang w:val="hr-HR" w:bidi="ar-DZ"/>
        </w:rPr>
        <w:t>.1.3.дуусаагүй үйлдвэрлэл, өөрийн үйлдвэрийн хагас боловсруулсан зүйл, үнэт цаасны тооллогыг улиралд тутам хийж, тайланг улирлын сүүлийн сарын 25-ны өдрийн дотор;</w:t>
      </w:r>
    </w:p>
    <w:p w14:paraId="2CC3EA4E" w14:textId="77777777" w:rsidR="004B06C8" w:rsidRPr="00DF3293" w:rsidRDefault="004B06C8" w:rsidP="00F1067A">
      <w:pPr>
        <w:contextualSpacing/>
        <w:jc w:val="both"/>
        <w:rPr>
          <w:rFonts w:ascii="Arial" w:hAnsi="Arial" w:cs="Arial"/>
          <w:noProof/>
          <w:lang w:val="hr-HR" w:bidi="ar-DZ"/>
        </w:rPr>
      </w:pPr>
    </w:p>
    <w:p w14:paraId="2D9EFF5D" w14:textId="5D28DD4B" w:rsidR="000D20EA"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154155" w:rsidRPr="00DF3293">
        <w:rPr>
          <w:rFonts w:ascii="Arial" w:hAnsi="Arial" w:cs="Arial"/>
          <w:noProof/>
          <w:lang w:val="hr-HR" w:bidi="ar-DZ"/>
        </w:rPr>
        <w:t>4</w:t>
      </w:r>
      <w:r w:rsidR="007F652F" w:rsidRPr="00DF3293">
        <w:rPr>
          <w:rFonts w:ascii="Arial" w:hAnsi="Arial" w:cs="Arial"/>
          <w:noProof/>
          <w:lang w:val="hr-HR" w:bidi="ar-DZ"/>
        </w:rPr>
        <w:t>.1.4.мөнгөн хөрөнгийн тооллогыг сар бүр хийж, тайланг дараа сарын 05-ны өдрийн дотор;</w:t>
      </w:r>
    </w:p>
    <w:p w14:paraId="65596252" w14:textId="77777777" w:rsidR="00104A74" w:rsidRPr="00DF3293" w:rsidRDefault="00104A74" w:rsidP="00F1067A">
      <w:pPr>
        <w:contextualSpacing/>
        <w:jc w:val="both"/>
        <w:rPr>
          <w:rFonts w:ascii="Arial" w:hAnsi="Arial" w:cs="Arial"/>
          <w:noProof/>
          <w:lang w:val="hr-HR" w:bidi="ar-DZ"/>
        </w:rPr>
      </w:pPr>
    </w:p>
    <w:p w14:paraId="26F789E7" w14:textId="3CAF18AD" w:rsidR="000D20EA"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154155" w:rsidRPr="00DF3293">
        <w:rPr>
          <w:rFonts w:ascii="Arial" w:hAnsi="Arial" w:cs="Arial"/>
          <w:noProof/>
          <w:lang w:val="hr-HR" w:bidi="ar-DZ"/>
        </w:rPr>
        <w:t>4</w:t>
      </w:r>
      <w:r w:rsidR="007F652F" w:rsidRPr="00DF3293">
        <w:rPr>
          <w:rFonts w:ascii="Arial" w:hAnsi="Arial" w:cs="Arial"/>
          <w:noProof/>
          <w:lang w:val="hr-HR" w:bidi="ar-DZ"/>
        </w:rPr>
        <w:t>.1.5.мал, амьтны тооллогыг жил тутам хийж, тайланг тухайн оны 12 дугаар сарын 15-ны өдрийн дотор;</w:t>
      </w:r>
    </w:p>
    <w:p w14:paraId="342381D5" w14:textId="77777777" w:rsidR="00C4681E" w:rsidRPr="00DF3293" w:rsidRDefault="00C4681E" w:rsidP="00F1067A">
      <w:pPr>
        <w:contextualSpacing/>
        <w:jc w:val="both"/>
        <w:rPr>
          <w:rFonts w:ascii="Arial" w:hAnsi="Arial" w:cs="Arial"/>
          <w:noProof/>
          <w:lang w:val="hr-HR" w:bidi="ar-DZ"/>
        </w:rPr>
      </w:pPr>
    </w:p>
    <w:p w14:paraId="6B42DB02" w14:textId="0D59E606" w:rsidR="000D20EA"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154155" w:rsidRPr="00DF3293">
        <w:rPr>
          <w:rFonts w:ascii="Arial" w:hAnsi="Arial" w:cs="Arial"/>
          <w:noProof/>
          <w:lang w:val="hr-HR" w:bidi="ar-DZ"/>
        </w:rPr>
        <w:t>4</w:t>
      </w:r>
      <w:r w:rsidR="007F652F" w:rsidRPr="00DF3293">
        <w:rPr>
          <w:rFonts w:ascii="Arial" w:hAnsi="Arial" w:cs="Arial"/>
          <w:noProof/>
          <w:lang w:val="hr-HR" w:bidi="ar-DZ"/>
        </w:rPr>
        <w:t>.1.6.бүх төрлийн харилцах дансны хуулгыг тухай бүр нь авч, дансны гүйлгээг шалгаж, улирал бүрийн дансны үлдэгдлийг баталгаажуулах;</w:t>
      </w:r>
    </w:p>
    <w:p w14:paraId="5B8F03DA" w14:textId="77777777" w:rsidR="000D20EA" w:rsidRPr="00DF3293" w:rsidRDefault="000D20EA" w:rsidP="00F1067A">
      <w:pPr>
        <w:contextualSpacing/>
        <w:jc w:val="both"/>
        <w:rPr>
          <w:rFonts w:ascii="Arial" w:hAnsi="Arial" w:cs="Arial"/>
          <w:noProof/>
          <w:lang w:val="hr-HR" w:bidi="ar-DZ"/>
        </w:rPr>
      </w:pPr>
    </w:p>
    <w:p w14:paraId="4D9F90C5" w14:textId="17F35146" w:rsidR="007F652F" w:rsidRPr="00DF3293" w:rsidRDefault="004B06C8" w:rsidP="00F1067A">
      <w:pPr>
        <w:ind w:firstLine="1418"/>
        <w:contextualSpacing/>
        <w:jc w:val="both"/>
        <w:rPr>
          <w:rFonts w:ascii="Arial" w:hAnsi="Arial" w:cs="Arial"/>
          <w:noProof/>
          <w:lang w:val="hr-HR" w:bidi="ar-DZ"/>
        </w:rPr>
      </w:pPr>
      <w:r w:rsidRPr="00DF3293">
        <w:rPr>
          <w:rFonts w:ascii="Arial" w:hAnsi="Arial" w:cs="Arial"/>
          <w:noProof/>
          <w:lang w:val="hr-HR" w:bidi="ar-DZ"/>
        </w:rPr>
        <w:t>6</w:t>
      </w:r>
      <w:r w:rsidR="00154155" w:rsidRPr="00DF3293">
        <w:rPr>
          <w:rFonts w:ascii="Arial" w:hAnsi="Arial" w:cs="Arial"/>
          <w:noProof/>
          <w:lang w:val="hr-HR" w:bidi="ar-DZ"/>
        </w:rPr>
        <w:t>4</w:t>
      </w:r>
      <w:r w:rsidR="007F652F" w:rsidRPr="00DF3293">
        <w:rPr>
          <w:rFonts w:ascii="Arial" w:hAnsi="Arial" w:cs="Arial"/>
          <w:noProof/>
          <w:lang w:val="hr-HR" w:bidi="ar-DZ"/>
        </w:rPr>
        <w:t xml:space="preserve">.1.7.гэнэтийн буюу давагдашгүй шинжтэй нөхцөл байдлын улмаас хөрөнгөд хохирол учирсан, эсхүл хөрөнгийг </w:t>
      </w:r>
      <w:r w:rsidR="00154155" w:rsidRPr="00DF3293">
        <w:rPr>
          <w:rFonts w:ascii="Arial" w:hAnsi="Arial" w:cs="Arial"/>
          <w:noProof/>
          <w:lang w:val="hr-HR" w:bidi="ar-DZ"/>
        </w:rPr>
        <w:t>солих</w:t>
      </w:r>
      <w:r w:rsidR="007F652F" w:rsidRPr="00DF3293">
        <w:rPr>
          <w:rFonts w:ascii="Arial" w:hAnsi="Arial" w:cs="Arial"/>
          <w:noProof/>
          <w:lang w:val="hr-HR" w:bidi="ar-DZ"/>
        </w:rPr>
        <w:t xml:space="preserve"> бол хэсэгчилсэн тооллогыг тухай бүр.</w:t>
      </w:r>
    </w:p>
    <w:p w14:paraId="7D81B087" w14:textId="77777777" w:rsidR="007F652F" w:rsidRPr="00DF3293" w:rsidRDefault="007F652F" w:rsidP="00F1067A">
      <w:pPr>
        <w:contextualSpacing/>
        <w:jc w:val="both"/>
        <w:rPr>
          <w:rFonts w:ascii="Arial" w:hAnsi="Arial" w:cs="Arial"/>
          <w:noProof/>
          <w:lang w:val="hr-HR" w:bidi="ar-DZ"/>
        </w:rPr>
      </w:pPr>
    </w:p>
    <w:p w14:paraId="735E1883" w14:textId="4E65196F" w:rsidR="007F652F" w:rsidRPr="00DF3293" w:rsidRDefault="004B06C8" w:rsidP="00F1067A">
      <w:pPr>
        <w:ind w:firstLine="709"/>
        <w:contextualSpacing/>
        <w:jc w:val="both"/>
        <w:rPr>
          <w:rFonts w:ascii="Arial" w:hAnsi="Arial" w:cs="Arial"/>
          <w:noProof/>
          <w:lang w:val="hr-HR" w:bidi="ar-DZ"/>
        </w:rPr>
      </w:pPr>
      <w:r w:rsidRPr="00DF3293">
        <w:rPr>
          <w:rFonts w:ascii="Arial" w:hAnsi="Arial" w:cs="Arial"/>
          <w:noProof/>
          <w:lang w:val="hr-HR" w:bidi="ar-DZ"/>
        </w:rPr>
        <w:t>6</w:t>
      </w:r>
      <w:r w:rsidR="00D26C7A" w:rsidRPr="00DF3293">
        <w:rPr>
          <w:rFonts w:ascii="Arial" w:hAnsi="Arial" w:cs="Arial"/>
          <w:noProof/>
          <w:lang w:val="hr-HR" w:bidi="ar-DZ"/>
        </w:rPr>
        <w:t>4</w:t>
      </w:r>
      <w:r w:rsidR="007F652F" w:rsidRPr="00DF3293">
        <w:rPr>
          <w:rFonts w:ascii="Arial" w:hAnsi="Arial" w:cs="Arial"/>
          <w:noProof/>
          <w:lang w:val="hr-HR" w:bidi="ar-DZ"/>
        </w:rPr>
        <w:t xml:space="preserve">.2.Төрийн болон орон нутгийн өмчит </w:t>
      </w:r>
      <w:r w:rsidR="007F652F" w:rsidRPr="00DF3293">
        <w:rPr>
          <w:rFonts w:ascii="Arial" w:hAnsi="Arial" w:cs="Arial"/>
          <w:noProof/>
          <w:lang w:val="mn-MN" w:bidi="ar-DZ"/>
        </w:rPr>
        <w:t>компани</w:t>
      </w:r>
      <w:r w:rsidR="007F652F" w:rsidRPr="00DF3293">
        <w:rPr>
          <w:rFonts w:ascii="Arial" w:hAnsi="Arial" w:cs="Arial"/>
          <w:noProof/>
          <w:lang w:val="hr-HR" w:bidi="ar-DZ"/>
        </w:rPr>
        <w:t xml:space="preserve"> нь хөрөнгийн дотоодын тооллогоор дутагдсан, илүүдсэн хөрөнгө болон цаашид ашиглах боломжгүй болсон хөрөнгийг тооцож, хуульд заасан журмын дагуу шийдвэрлэнэ.</w:t>
      </w:r>
    </w:p>
    <w:p w14:paraId="4550D12E" w14:textId="77777777" w:rsidR="0045723C" w:rsidRPr="00DF3293" w:rsidRDefault="0045723C" w:rsidP="00F1067A">
      <w:pPr>
        <w:contextualSpacing/>
        <w:jc w:val="both"/>
        <w:rPr>
          <w:rFonts w:ascii="Arial" w:hAnsi="Arial" w:cs="Arial"/>
          <w:noProof/>
          <w:lang w:val="hr-HR" w:bidi="ar-DZ"/>
        </w:rPr>
      </w:pPr>
    </w:p>
    <w:p w14:paraId="777D42F9" w14:textId="3E775A44" w:rsidR="007F652F" w:rsidRPr="00DF3293" w:rsidRDefault="004B06C8" w:rsidP="00F1067A">
      <w:pPr>
        <w:ind w:left="2552" w:hanging="1843"/>
        <w:contextualSpacing/>
        <w:jc w:val="both"/>
        <w:rPr>
          <w:rFonts w:ascii="Arial" w:hAnsi="Arial" w:cs="Arial"/>
          <w:noProof/>
          <w:lang w:val="hr-HR" w:bidi="ar-DZ"/>
        </w:rPr>
      </w:pPr>
      <w:r w:rsidRPr="00DF3293">
        <w:rPr>
          <w:rFonts w:ascii="Arial" w:hAnsi="Arial" w:cs="Arial"/>
          <w:b/>
          <w:bCs/>
          <w:noProof/>
          <w:lang w:val="hr-HR" w:bidi="ar-DZ"/>
        </w:rPr>
        <w:lastRenderedPageBreak/>
        <w:t>6</w:t>
      </w:r>
      <w:r w:rsidR="00D26C7A" w:rsidRPr="00DF3293">
        <w:rPr>
          <w:rFonts w:ascii="Arial" w:hAnsi="Arial" w:cs="Arial"/>
          <w:b/>
          <w:bCs/>
          <w:noProof/>
          <w:lang w:val="hr-HR" w:bidi="ar-DZ"/>
        </w:rPr>
        <w:t>5</w:t>
      </w:r>
      <w:r w:rsidR="007F652F" w:rsidRPr="00DF3293">
        <w:rPr>
          <w:rFonts w:ascii="Arial" w:hAnsi="Arial" w:cs="Arial"/>
          <w:b/>
          <w:bCs/>
          <w:noProof/>
          <w:lang w:val="hr-HR" w:bidi="ar-DZ"/>
        </w:rPr>
        <w:t xml:space="preserve"> дугаар зүйл.Төрийн болон орон нутгийн өмчит компанийн хувьцаа, түүнд хамаарах үнэт цаасны тооллого</w:t>
      </w:r>
    </w:p>
    <w:p w14:paraId="1B7F3DD9" w14:textId="77777777" w:rsidR="007F652F" w:rsidRPr="00DF3293" w:rsidRDefault="007F652F" w:rsidP="00F1067A">
      <w:pPr>
        <w:contextualSpacing/>
        <w:jc w:val="both"/>
        <w:rPr>
          <w:rFonts w:ascii="Arial" w:hAnsi="Arial" w:cs="Arial"/>
          <w:noProof/>
          <w:lang w:val="hr-HR" w:bidi="ar-DZ"/>
        </w:rPr>
      </w:pPr>
    </w:p>
    <w:p w14:paraId="7B747D2E" w14:textId="207BF4FF" w:rsidR="007F652F" w:rsidRPr="00DF3293" w:rsidRDefault="004B06C8" w:rsidP="00F1067A">
      <w:pPr>
        <w:ind w:firstLine="709"/>
        <w:contextualSpacing/>
        <w:jc w:val="both"/>
        <w:rPr>
          <w:rFonts w:ascii="Arial" w:hAnsi="Arial" w:cs="Arial"/>
          <w:bCs/>
          <w:noProof/>
          <w:lang w:val="hr-HR" w:bidi="ar-DZ"/>
        </w:rPr>
      </w:pPr>
      <w:r w:rsidRPr="00DF3293">
        <w:rPr>
          <w:rFonts w:ascii="Arial" w:hAnsi="Arial" w:cs="Arial"/>
          <w:bCs/>
          <w:noProof/>
          <w:lang w:val="hr-HR" w:bidi="ar-DZ"/>
        </w:rPr>
        <w:t>6</w:t>
      </w:r>
      <w:r w:rsidR="00D26C7A" w:rsidRPr="00DF3293">
        <w:rPr>
          <w:rFonts w:ascii="Arial" w:hAnsi="Arial" w:cs="Arial"/>
          <w:bCs/>
          <w:noProof/>
          <w:lang w:val="hr-HR" w:bidi="ar-DZ"/>
        </w:rPr>
        <w:t>5</w:t>
      </w:r>
      <w:r w:rsidR="007F652F" w:rsidRPr="00DF3293">
        <w:rPr>
          <w:rFonts w:ascii="Arial" w:hAnsi="Arial" w:cs="Arial"/>
          <w:bCs/>
          <w:noProof/>
          <w:lang w:val="hr-HR" w:bidi="ar-DZ"/>
        </w:rPr>
        <w:t>.1.</w:t>
      </w:r>
      <w:r w:rsidR="004E003A" w:rsidRPr="00DF3293">
        <w:rPr>
          <w:rFonts w:ascii="Arial" w:hAnsi="Arial" w:cs="Arial"/>
          <w:noProof/>
          <w:lang w:val="hr-HR" w:bidi="ar-DZ"/>
        </w:rPr>
        <w:t>Төрийн болон орон нутгийн өмчит компанийн удир</w:t>
      </w:r>
      <w:r w:rsidR="00577833" w:rsidRPr="00DF3293">
        <w:rPr>
          <w:rFonts w:ascii="Arial" w:hAnsi="Arial" w:cs="Arial"/>
          <w:noProof/>
          <w:lang w:val="hr-HR" w:bidi="ar-DZ"/>
        </w:rPr>
        <w:t xml:space="preserve">длага </w:t>
      </w:r>
      <w:r w:rsidR="00577833" w:rsidRPr="00DF3293">
        <w:rPr>
          <w:rFonts w:ascii="Arial" w:hAnsi="Arial" w:cs="Arial"/>
          <w:bCs/>
          <w:noProof/>
          <w:lang w:val="hr-HR" w:bidi="ar-DZ"/>
        </w:rPr>
        <w:t xml:space="preserve">тухайн </w:t>
      </w:r>
      <w:r w:rsidR="007F652F" w:rsidRPr="00DF3293">
        <w:rPr>
          <w:rFonts w:ascii="Arial" w:hAnsi="Arial" w:cs="Arial"/>
          <w:bCs/>
          <w:noProof/>
          <w:lang w:val="hr-HR" w:bidi="ar-DZ"/>
        </w:rPr>
        <w:t xml:space="preserve">компанийн хувьцаа, түүнд хамаарах үнэт </w:t>
      </w:r>
      <w:r w:rsidR="00577833" w:rsidRPr="00DF3293">
        <w:rPr>
          <w:rFonts w:ascii="Arial" w:hAnsi="Arial" w:cs="Arial"/>
          <w:bCs/>
          <w:noProof/>
          <w:lang w:val="hr-HR" w:bidi="ar-DZ"/>
        </w:rPr>
        <w:t>цаасны тооллогыг</w:t>
      </w:r>
      <w:r w:rsidR="007F652F" w:rsidRPr="00DF3293">
        <w:rPr>
          <w:rFonts w:ascii="Arial" w:hAnsi="Arial" w:cs="Arial"/>
          <w:bCs/>
          <w:noProof/>
          <w:lang w:val="hr-HR" w:bidi="ar-DZ"/>
        </w:rPr>
        <w:t xml:space="preserve"> дараах</w:t>
      </w:r>
      <w:r w:rsidR="00577833" w:rsidRPr="00DF3293">
        <w:rPr>
          <w:rFonts w:ascii="Arial" w:hAnsi="Arial" w:cs="Arial"/>
          <w:bCs/>
          <w:noProof/>
          <w:lang w:val="hr-HR" w:bidi="ar-DZ"/>
        </w:rPr>
        <w:t xml:space="preserve"> </w:t>
      </w:r>
      <w:r w:rsidR="000F7756" w:rsidRPr="00DF3293">
        <w:rPr>
          <w:rFonts w:ascii="Arial" w:hAnsi="Arial" w:cs="Arial"/>
          <w:bCs/>
          <w:noProof/>
          <w:lang w:val="hr-HR" w:bidi="ar-DZ"/>
        </w:rPr>
        <w:t xml:space="preserve">хугацаанд тогтоосон </w:t>
      </w:r>
      <w:r w:rsidR="00577833" w:rsidRPr="00DF3293">
        <w:rPr>
          <w:rFonts w:ascii="Arial" w:hAnsi="Arial" w:cs="Arial"/>
          <w:bCs/>
          <w:noProof/>
          <w:lang w:val="hr-HR" w:bidi="ar-DZ"/>
        </w:rPr>
        <w:t>аргачлал</w:t>
      </w:r>
      <w:r w:rsidR="000F7756" w:rsidRPr="00DF3293">
        <w:rPr>
          <w:rFonts w:ascii="Arial" w:hAnsi="Arial" w:cs="Arial"/>
          <w:bCs/>
          <w:noProof/>
          <w:lang w:val="hr-HR" w:bidi="ar-DZ"/>
        </w:rPr>
        <w:t xml:space="preserve">ын </w:t>
      </w:r>
      <w:r w:rsidR="00577833" w:rsidRPr="00DF3293">
        <w:rPr>
          <w:rFonts w:ascii="Arial" w:hAnsi="Arial" w:cs="Arial"/>
          <w:bCs/>
          <w:noProof/>
          <w:lang w:val="hr-HR" w:bidi="ar-DZ"/>
        </w:rPr>
        <w:t>дагуу</w:t>
      </w:r>
      <w:r w:rsidR="007F652F" w:rsidRPr="00DF3293">
        <w:rPr>
          <w:rFonts w:ascii="Arial" w:hAnsi="Arial" w:cs="Arial"/>
          <w:bCs/>
          <w:noProof/>
          <w:lang w:val="hr-HR" w:bidi="ar-DZ"/>
        </w:rPr>
        <w:t xml:space="preserve"> хийнэ</w:t>
      </w:r>
      <w:r w:rsidR="00577833" w:rsidRPr="00DF3293">
        <w:rPr>
          <w:rFonts w:ascii="Arial" w:hAnsi="Arial" w:cs="Arial"/>
          <w:bCs/>
          <w:noProof/>
          <w:lang w:val="hr-HR" w:bidi="ar-DZ"/>
        </w:rPr>
        <w:t>:</w:t>
      </w:r>
    </w:p>
    <w:p w14:paraId="3EF33543" w14:textId="77777777" w:rsidR="007F652F" w:rsidRPr="00DF3293" w:rsidRDefault="007F652F" w:rsidP="00F1067A">
      <w:pPr>
        <w:contextualSpacing/>
        <w:jc w:val="both"/>
        <w:rPr>
          <w:rFonts w:ascii="Arial" w:hAnsi="Arial" w:cs="Arial"/>
          <w:bCs/>
          <w:noProof/>
          <w:lang w:val="hr-HR" w:bidi="ar-DZ"/>
        </w:rPr>
      </w:pPr>
    </w:p>
    <w:p w14:paraId="7196FC1B" w14:textId="19D9979C" w:rsidR="004B06C8" w:rsidRPr="00DF3293" w:rsidRDefault="004B06C8" w:rsidP="00F1067A">
      <w:pPr>
        <w:ind w:firstLine="1418"/>
        <w:contextualSpacing/>
        <w:jc w:val="both"/>
        <w:rPr>
          <w:rFonts w:ascii="Arial" w:hAnsi="Arial" w:cs="Arial"/>
          <w:bCs/>
          <w:noProof/>
          <w:lang w:val="hr-HR" w:bidi="ar-DZ"/>
        </w:rPr>
      </w:pPr>
      <w:r w:rsidRPr="00DF3293">
        <w:rPr>
          <w:rFonts w:ascii="Arial" w:hAnsi="Arial" w:cs="Arial"/>
          <w:bCs/>
          <w:noProof/>
          <w:lang w:val="hr-HR" w:bidi="ar-DZ"/>
        </w:rPr>
        <w:t>6</w:t>
      </w:r>
      <w:r w:rsidR="00577833" w:rsidRPr="00DF3293">
        <w:rPr>
          <w:rFonts w:ascii="Arial" w:hAnsi="Arial" w:cs="Arial"/>
          <w:bCs/>
          <w:noProof/>
          <w:lang w:val="hr-HR" w:bidi="ar-DZ"/>
        </w:rPr>
        <w:t>5</w:t>
      </w:r>
      <w:r w:rsidR="007F652F" w:rsidRPr="00DF3293">
        <w:rPr>
          <w:rFonts w:ascii="Arial" w:hAnsi="Arial" w:cs="Arial"/>
          <w:bCs/>
          <w:noProof/>
          <w:lang w:val="hr-HR" w:bidi="ar-DZ"/>
        </w:rPr>
        <w:t>.1.1.нээлттэй хувьцаат компанийн эзэмшлийн хувийг тухайн оны 12 дугаар сарын 01-ний өдрөөс 31-ний өдрийн дотор</w:t>
      </w:r>
      <w:r w:rsidR="00577833" w:rsidRPr="00DF3293">
        <w:rPr>
          <w:rFonts w:ascii="Arial" w:hAnsi="Arial" w:cs="Arial"/>
          <w:bCs/>
          <w:noProof/>
          <w:lang w:val="hr-HR" w:bidi="ar-DZ"/>
        </w:rPr>
        <w:t>,</w:t>
      </w:r>
      <w:r w:rsidR="007F652F" w:rsidRPr="00DF3293">
        <w:rPr>
          <w:rFonts w:ascii="Arial" w:hAnsi="Arial" w:cs="Arial"/>
          <w:bCs/>
          <w:noProof/>
          <w:lang w:val="hr-HR" w:bidi="ar-DZ"/>
        </w:rPr>
        <w:t xml:space="preserve"> сүүлийн зургаан сарын зах зээлийн жигнэсэн дундаж үнэд тулгуурлан;</w:t>
      </w:r>
    </w:p>
    <w:p w14:paraId="1FF846CB" w14:textId="77777777" w:rsidR="004B06C8" w:rsidRPr="00DF3293" w:rsidRDefault="004B06C8" w:rsidP="00F1067A">
      <w:pPr>
        <w:contextualSpacing/>
        <w:jc w:val="both"/>
        <w:rPr>
          <w:rFonts w:ascii="Arial" w:hAnsi="Arial" w:cs="Arial"/>
          <w:bCs/>
          <w:noProof/>
          <w:lang w:val="hr-HR" w:bidi="ar-DZ"/>
        </w:rPr>
      </w:pPr>
    </w:p>
    <w:p w14:paraId="18977E77" w14:textId="6C94F52C" w:rsidR="007F652F" w:rsidRPr="00DF3293" w:rsidRDefault="004B06C8" w:rsidP="00F1067A">
      <w:pPr>
        <w:ind w:firstLine="1418"/>
        <w:contextualSpacing/>
        <w:jc w:val="both"/>
        <w:rPr>
          <w:rFonts w:ascii="Arial" w:hAnsi="Arial" w:cs="Arial"/>
          <w:bCs/>
          <w:noProof/>
          <w:lang w:val="hr-HR" w:bidi="ar-DZ"/>
        </w:rPr>
      </w:pPr>
      <w:r w:rsidRPr="00DF3293">
        <w:rPr>
          <w:rFonts w:ascii="Arial" w:hAnsi="Arial" w:cs="Arial"/>
          <w:bCs/>
          <w:noProof/>
          <w:lang w:val="hr-HR" w:bidi="ar-DZ"/>
        </w:rPr>
        <w:t>6</w:t>
      </w:r>
      <w:r w:rsidR="00577833" w:rsidRPr="00DF3293">
        <w:rPr>
          <w:rFonts w:ascii="Arial" w:hAnsi="Arial" w:cs="Arial"/>
          <w:bCs/>
          <w:noProof/>
          <w:lang w:val="hr-HR" w:bidi="ar-DZ"/>
        </w:rPr>
        <w:t>5</w:t>
      </w:r>
      <w:r w:rsidR="007F652F" w:rsidRPr="00DF3293">
        <w:rPr>
          <w:rFonts w:ascii="Arial" w:hAnsi="Arial" w:cs="Arial"/>
          <w:bCs/>
          <w:noProof/>
          <w:lang w:val="hr-HR" w:bidi="ar-DZ"/>
        </w:rPr>
        <w:t>.1.2.хаалттай хувьцаат компани, хязгаарлагдмал хариуцлагатай компанийн эзэмшлийн хувийг тухайн оны 12 дугаар сарын 01-ний өдрөөс 31-ний өдрийн дотор</w:t>
      </w:r>
      <w:r w:rsidR="00577833" w:rsidRPr="00DF3293">
        <w:rPr>
          <w:rFonts w:ascii="Arial" w:hAnsi="Arial" w:cs="Arial"/>
          <w:bCs/>
          <w:noProof/>
          <w:lang w:val="hr-HR" w:bidi="ar-DZ"/>
        </w:rPr>
        <w:t>,</w:t>
      </w:r>
      <w:r w:rsidR="007F652F" w:rsidRPr="00DF3293">
        <w:rPr>
          <w:rFonts w:ascii="Arial" w:hAnsi="Arial" w:cs="Arial"/>
          <w:bCs/>
          <w:noProof/>
          <w:lang w:val="hr-HR" w:bidi="ar-DZ"/>
        </w:rPr>
        <w:t xml:space="preserve"> хувьцааны үнэлгээний аргад тулгуурлан.</w:t>
      </w:r>
    </w:p>
    <w:p w14:paraId="06DB4857" w14:textId="77777777" w:rsidR="007F652F" w:rsidRPr="00DF3293" w:rsidRDefault="007F652F" w:rsidP="00F1067A">
      <w:pPr>
        <w:contextualSpacing/>
        <w:jc w:val="both"/>
        <w:rPr>
          <w:rFonts w:ascii="Arial" w:hAnsi="Arial" w:cs="Arial"/>
          <w:bCs/>
          <w:noProof/>
          <w:lang w:val="hr-HR" w:bidi="ar-DZ"/>
        </w:rPr>
      </w:pPr>
    </w:p>
    <w:p w14:paraId="2572F26C" w14:textId="52CEC46F" w:rsidR="007F652F" w:rsidRPr="00DF3293" w:rsidRDefault="004B06C8" w:rsidP="00F1067A">
      <w:pPr>
        <w:ind w:firstLine="709"/>
        <w:contextualSpacing/>
        <w:jc w:val="both"/>
        <w:rPr>
          <w:rFonts w:ascii="Arial" w:hAnsi="Arial" w:cs="Arial"/>
          <w:bCs/>
          <w:noProof/>
          <w:lang w:val="hr-HR" w:bidi="ar-DZ"/>
        </w:rPr>
      </w:pPr>
      <w:r w:rsidRPr="00DF3293">
        <w:rPr>
          <w:rFonts w:ascii="Arial" w:hAnsi="Arial" w:cs="Arial"/>
          <w:bCs/>
          <w:noProof/>
          <w:lang w:val="hr-HR" w:bidi="ar-DZ"/>
        </w:rPr>
        <w:t>6</w:t>
      </w:r>
      <w:r w:rsidR="009B36BA" w:rsidRPr="00DF3293">
        <w:rPr>
          <w:rFonts w:ascii="Arial" w:hAnsi="Arial" w:cs="Arial"/>
          <w:bCs/>
          <w:noProof/>
          <w:lang w:val="hr-HR" w:bidi="ar-DZ"/>
        </w:rPr>
        <w:t>5</w:t>
      </w:r>
      <w:r w:rsidR="007F652F" w:rsidRPr="00DF3293">
        <w:rPr>
          <w:rFonts w:ascii="Arial" w:hAnsi="Arial" w:cs="Arial"/>
          <w:bCs/>
          <w:noProof/>
          <w:lang w:val="hr-HR" w:bidi="ar-DZ"/>
        </w:rPr>
        <w:t xml:space="preserve">.2.Төрийн болон орон нутгийн өмчит компанийн хувьцааны </w:t>
      </w:r>
      <w:r w:rsidR="004E2552" w:rsidRPr="00DF3293">
        <w:rPr>
          <w:rFonts w:ascii="Arial" w:hAnsi="Arial" w:cs="Arial"/>
          <w:bCs/>
          <w:noProof/>
          <w:lang w:val="hr-HR" w:bidi="ar-DZ"/>
        </w:rPr>
        <w:t>үнэлгээг хийхэд</w:t>
      </w:r>
      <w:r w:rsidR="007F652F" w:rsidRPr="00DF3293">
        <w:rPr>
          <w:rFonts w:ascii="Arial" w:hAnsi="Arial" w:cs="Arial"/>
          <w:bCs/>
          <w:noProof/>
          <w:lang w:val="hr-HR" w:bidi="ar-DZ"/>
        </w:rPr>
        <w:t xml:space="preserve"> </w:t>
      </w:r>
      <w:r w:rsidR="007F652F" w:rsidRPr="00DF3293">
        <w:rPr>
          <w:rFonts w:ascii="Arial" w:hAnsi="Arial" w:cs="Arial"/>
          <w:bCs/>
          <w:noProof/>
          <w:lang w:val="mn-MN" w:bidi="ar-DZ"/>
        </w:rPr>
        <w:t xml:space="preserve">Хөрөнгийн үнэлгээний тухай хуулийн 7.2-т заасан </w:t>
      </w:r>
      <w:r w:rsidR="004E2552" w:rsidRPr="00DF3293">
        <w:rPr>
          <w:rFonts w:ascii="Arial" w:hAnsi="Arial" w:cs="Arial"/>
          <w:bCs/>
          <w:noProof/>
          <w:lang w:val="mn-MN" w:bidi="ar-DZ"/>
        </w:rPr>
        <w:t>журам, аргачлалыг</w:t>
      </w:r>
      <w:r w:rsidR="007F652F" w:rsidRPr="00DF3293">
        <w:rPr>
          <w:rFonts w:ascii="Arial" w:hAnsi="Arial" w:cs="Arial"/>
          <w:bCs/>
          <w:noProof/>
          <w:lang w:val="mn-MN" w:bidi="ar-DZ"/>
        </w:rPr>
        <w:t xml:space="preserve"> </w:t>
      </w:r>
      <w:r w:rsidR="004E2552" w:rsidRPr="00DF3293">
        <w:rPr>
          <w:rFonts w:ascii="Arial" w:hAnsi="Arial" w:cs="Arial"/>
          <w:bCs/>
          <w:noProof/>
          <w:lang w:val="mn-MN" w:bidi="ar-DZ"/>
        </w:rPr>
        <w:t>баримтална</w:t>
      </w:r>
      <w:r w:rsidR="007F652F" w:rsidRPr="00DF3293">
        <w:rPr>
          <w:rFonts w:ascii="Arial" w:hAnsi="Arial" w:cs="Arial"/>
          <w:bCs/>
          <w:noProof/>
          <w:lang w:val="hr-HR" w:bidi="ar-DZ"/>
        </w:rPr>
        <w:t>.</w:t>
      </w:r>
    </w:p>
    <w:p w14:paraId="10CB8BE7" w14:textId="385EE009" w:rsidR="007F652F" w:rsidRPr="00DF3293" w:rsidRDefault="007F652F" w:rsidP="00F1067A">
      <w:pPr>
        <w:contextualSpacing/>
        <w:jc w:val="both"/>
        <w:rPr>
          <w:rFonts w:ascii="Arial" w:hAnsi="Arial" w:cs="Arial"/>
          <w:lang w:val="mn-MN"/>
        </w:rPr>
      </w:pPr>
    </w:p>
    <w:p w14:paraId="6BC2E11A" w14:textId="74BE1A25" w:rsidR="007F652F" w:rsidRPr="00DF3293" w:rsidRDefault="004B06C8" w:rsidP="00F1067A">
      <w:pPr>
        <w:ind w:firstLine="709"/>
        <w:contextualSpacing/>
        <w:jc w:val="both"/>
        <w:rPr>
          <w:rFonts w:ascii="Arial" w:hAnsi="Arial" w:cs="Arial"/>
          <w:lang w:val="mn-MN"/>
        </w:rPr>
      </w:pPr>
      <w:r w:rsidRPr="00DF3293">
        <w:rPr>
          <w:rFonts w:ascii="Arial" w:hAnsi="Arial" w:cs="Arial"/>
          <w:b/>
          <w:bCs/>
          <w:noProof/>
          <w:lang w:val="hr-HR" w:bidi="ar-DZ"/>
        </w:rPr>
        <w:t>6</w:t>
      </w:r>
      <w:r w:rsidR="00D86490" w:rsidRPr="00DF3293">
        <w:rPr>
          <w:rFonts w:ascii="Arial" w:hAnsi="Arial" w:cs="Arial"/>
          <w:b/>
          <w:bCs/>
          <w:noProof/>
          <w:lang w:val="hr-HR" w:bidi="ar-DZ"/>
        </w:rPr>
        <w:t>6</w:t>
      </w:r>
      <w:r w:rsidR="007F652F" w:rsidRPr="00DF3293">
        <w:rPr>
          <w:rFonts w:ascii="Arial" w:hAnsi="Arial" w:cs="Arial"/>
          <w:b/>
          <w:bCs/>
          <w:noProof/>
          <w:lang w:val="hr-HR" w:bidi="ar-DZ"/>
        </w:rPr>
        <w:t xml:space="preserve"> д</w:t>
      </w:r>
      <w:r w:rsidRPr="00DF3293">
        <w:rPr>
          <w:rFonts w:ascii="Arial" w:hAnsi="Arial" w:cs="Arial"/>
          <w:b/>
          <w:bCs/>
          <w:noProof/>
          <w:lang w:val="hr-HR" w:bidi="ar-DZ"/>
        </w:rPr>
        <w:t>у</w:t>
      </w:r>
      <w:r w:rsidR="007F652F" w:rsidRPr="00DF3293">
        <w:rPr>
          <w:rFonts w:ascii="Arial" w:hAnsi="Arial" w:cs="Arial"/>
          <w:b/>
          <w:bCs/>
          <w:noProof/>
          <w:lang w:val="hr-HR" w:bidi="ar-DZ"/>
        </w:rPr>
        <w:t>г</w:t>
      </w:r>
      <w:r w:rsidRPr="00DF3293">
        <w:rPr>
          <w:rFonts w:ascii="Arial" w:hAnsi="Arial" w:cs="Arial"/>
          <w:b/>
          <w:bCs/>
          <w:noProof/>
          <w:lang w:val="hr-HR" w:bidi="ar-DZ"/>
        </w:rPr>
        <w:t>аа</w:t>
      </w:r>
      <w:r w:rsidR="007F652F" w:rsidRPr="00DF3293">
        <w:rPr>
          <w:rFonts w:ascii="Arial" w:hAnsi="Arial" w:cs="Arial"/>
          <w:b/>
          <w:bCs/>
          <w:noProof/>
          <w:lang w:val="hr-HR" w:bidi="ar-DZ"/>
        </w:rPr>
        <w:t xml:space="preserve">р </w:t>
      </w:r>
      <w:r w:rsidR="007F652F" w:rsidRPr="00DF3293">
        <w:rPr>
          <w:rFonts w:ascii="Arial" w:hAnsi="Arial" w:cs="Arial"/>
          <w:b/>
          <w:bCs/>
          <w:lang w:val="mn-MN"/>
        </w:rPr>
        <w:t>зүйл.Тооллогын комисс, түүний эрх, үүрэг</w:t>
      </w:r>
    </w:p>
    <w:p w14:paraId="2E428786" w14:textId="77777777" w:rsidR="007F652F" w:rsidRPr="00DF3293" w:rsidRDefault="007F652F" w:rsidP="00F1067A">
      <w:pPr>
        <w:contextualSpacing/>
        <w:jc w:val="both"/>
        <w:rPr>
          <w:rFonts w:ascii="Arial" w:hAnsi="Arial" w:cs="Arial"/>
          <w:lang w:val="mn-MN"/>
        </w:rPr>
      </w:pPr>
    </w:p>
    <w:p w14:paraId="4955FADE" w14:textId="1D4BB8CC" w:rsidR="007F652F" w:rsidRPr="00DF3293" w:rsidRDefault="00D86490" w:rsidP="00F1067A">
      <w:pPr>
        <w:ind w:firstLine="709"/>
        <w:contextualSpacing/>
        <w:jc w:val="both"/>
        <w:rPr>
          <w:rFonts w:ascii="Arial" w:hAnsi="Arial" w:cs="Arial"/>
          <w:bCs/>
          <w:lang w:val="mn-MN"/>
        </w:rPr>
      </w:pPr>
      <w:r w:rsidRPr="00DF3293">
        <w:rPr>
          <w:rFonts w:ascii="Arial" w:hAnsi="Arial" w:cs="Arial"/>
          <w:bCs/>
          <w:noProof/>
          <w:lang w:val="hr-HR" w:bidi="ar-DZ"/>
        </w:rPr>
        <w:t>66</w:t>
      </w:r>
      <w:r w:rsidR="007F652F" w:rsidRPr="00DF3293">
        <w:rPr>
          <w:rFonts w:ascii="Arial" w:hAnsi="Arial" w:cs="Arial"/>
          <w:bCs/>
          <w:noProof/>
          <w:lang w:val="hr-HR" w:bidi="ar-DZ"/>
        </w:rPr>
        <w:t xml:space="preserve">.1.Төрийн болон орон нутгийн байгууллага, </w:t>
      </w:r>
      <w:r w:rsidR="00DF769F" w:rsidRPr="00DF3293">
        <w:rPr>
          <w:rFonts w:ascii="Arial" w:hAnsi="Arial" w:cs="Arial"/>
          <w:bCs/>
          <w:noProof/>
          <w:lang w:val="hr-HR" w:bidi="ar-DZ"/>
        </w:rPr>
        <w:t>нийтийн үйлчилгээний байгууллага</w:t>
      </w:r>
      <w:r w:rsidR="007F652F" w:rsidRPr="00DF3293">
        <w:rPr>
          <w:rFonts w:ascii="Arial" w:hAnsi="Arial" w:cs="Arial"/>
          <w:bCs/>
          <w:noProof/>
          <w:lang w:val="hr-HR" w:bidi="ar-DZ"/>
        </w:rPr>
        <w:t>, компанийн удирдлага</w:t>
      </w:r>
      <w:r w:rsidR="007F652F" w:rsidRPr="00DF3293">
        <w:rPr>
          <w:rFonts w:ascii="Arial" w:hAnsi="Arial" w:cs="Arial"/>
          <w:bCs/>
          <w:lang w:val="mn-MN"/>
        </w:rPr>
        <w:t xml:space="preserve"> тооллого эхлэхээс өмнө Тооллогын комисс байгуулна.</w:t>
      </w:r>
    </w:p>
    <w:p w14:paraId="0285F2AA" w14:textId="77777777" w:rsidR="007F652F" w:rsidRPr="00DF3293" w:rsidRDefault="007F652F" w:rsidP="00F1067A">
      <w:pPr>
        <w:contextualSpacing/>
        <w:jc w:val="both"/>
        <w:rPr>
          <w:rFonts w:ascii="Arial" w:hAnsi="Arial" w:cs="Arial"/>
          <w:bCs/>
          <w:lang w:val="mn-MN"/>
        </w:rPr>
      </w:pPr>
    </w:p>
    <w:p w14:paraId="67BB1954" w14:textId="06823F58" w:rsidR="007F652F" w:rsidRPr="00DF3293" w:rsidRDefault="004B06C8" w:rsidP="00F1067A">
      <w:pPr>
        <w:ind w:firstLine="709"/>
        <w:contextualSpacing/>
        <w:jc w:val="both"/>
        <w:rPr>
          <w:rFonts w:ascii="Arial" w:hAnsi="Arial" w:cs="Arial"/>
          <w:bCs/>
          <w:lang w:val="mn-MN"/>
        </w:rPr>
      </w:pPr>
      <w:r w:rsidRPr="00DF3293">
        <w:rPr>
          <w:rFonts w:ascii="Arial" w:hAnsi="Arial" w:cs="Arial"/>
          <w:bCs/>
          <w:noProof/>
          <w:lang w:bidi="ar-DZ"/>
        </w:rPr>
        <w:t>6</w:t>
      </w:r>
      <w:r w:rsidR="00D86490" w:rsidRPr="00DF3293">
        <w:rPr>
          <w:rFonts w:ascii="Arial" w:hAnsi="Arial" w:cs="Arial"/>
          <w:bCs/>
          <w:noProof/>
          <w:lang w:bidi="ar-DZ"/>
        </w:rPr>
        <w:t>6</w:t>
      </w:r>
      <w:r w:rsidR="007F652F" w:rsidRPr="00DF3293">
        <w:rPr>
          <w:rFonts w:ascii="Arial" w:hAnsi="Arial" w:cs="Arial"/>
          <w:bCs/>
          <w:noProof/>
          <w:lang w:val="hr-HR" w:bidi="ar-DZ"/>
        </w:rPr>
        <w:t>.2.</w:t>
      </w:r>
      <w:r w:rsidR="007F652F" w:rsidRPr="00DF3293">
        <w:rPr>
          <w:rFonts w:ascii="Arial" w:hAnsi="Arial" w:cs="Arial"/>
          <w:bCs/>
          <w:lang w:val="mn-MN"/>
        </w:rPr>
        <w:t>Тооллогын комисс байгуулах шийдвэрт тооллого эхлэх, дуусах хугацааг тооллого явуулах салбар, нэгж бүрээр заасан байна.</w:t>
      </w:r>
    </w:p>
    <w:p w14:paraId="0FC7A6DA" w14:textId="77777777" w:rsidR="007F652F" w:rsidRPr="00DF3293" w:rsidRDefault="007F652F" w:rsidP="00F1067A">
      <w:pPr>
        <w:contextualSpacing/>
        <w:jc w:val="both"/>
        <w:rPr>
          <w:rFonts w:ascii="Arial" w:hAnsi="Arial" w:cs="Arial"/>
          <w:bCs/>
          <w:lang w:val="mn-MN"/>
        </w:rPr>
      </w:pPr>
    </w:p>
    <w:p w14:paraId="7958C2EC" w14:textId="106B3BAF" w:rsidR="007F652F" w:rsidRPr="00DF3293" w:rsidRDefault="004B06C8" w:rsidP="00F1067A">
      <w:pPr>
        <w:ind w:firstLine="709"/>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.3.</w:t>
      </w:r>
      <w:r w:rsidR="007F652F" w:rsidRPr="00DF3293">
        <w:rPr>
          <w:rFonts w:ascii="Arial" w:hAnsi="Arial" w:cs="Arial"/>
          <w:bCs/>
          <w:lang w:val="mn-MN"/>
        </w:rPr>
        <w:t>Тооллогын комисс дараах эрхтэй:</w:t>
      </w:r>
    </w:p>
    <w:p w14:paraId="5D3ACDBF" w14:textId="77777777" w:rsidR="007F652F" w:rsidRPr="00DF3293" w:rsidRDefault="007F652F" w:rsidP="00F1067A">
      <w:pPr>
        <w:contextualSpacing/>
        <w:jc w:val="both"/>
        <w:rPr>
          <w:rFonts w:ascii="Arial" w:hAnsi="Arial" w:cs="Arial"/>
          <w:bCs/>
          <w:lang w:val="mn-MN"/>
        </w:rPr>
      </w:pPr>
    </w:p>
    <w:p w14:paraId="12D758D1" w14:textId="00639351" w:rsidR="00EF5BB9" w:rsidRPr="00DF3293" w:rsidRDefault="004B06C8" w:rsidP="00001B0B">
      <w:pPr>
        <w:ind w:firstLine="1418"/>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.3.1.</w:t>
      </w:r>
      <w:r w:rsidR="007F652F" w:rsidRPr="00DF3293">
        <w:rPr>
          <w:rFonts w:ascii="Arial" w:hAnsi="Arial" w:cs="Arial"/>
          <w:bCs/>
          <w:lang w:val="mn-MN"/>
        </w:rPr>
        <w:t xml:space="preserve">тооллого </w:t>
      </w:r>
      <w:r w:rsidR="00D86490" w:rsidRPr="00DF3293">
        <w:rPr>
          <w:rFonts w:ascii="Arial" w:hAnsi="Arial" w:cs="Arial"/>
          <w:bCs/>
          <w:lang w:val="mn-MN"/>
        </w:rPr>
        <w:t>явуулахын</w:t>
      </w:r>
      <w:r w:rsidR="007F652F" w:rsidRPr="00DF3293">
        <w:rPr>
          <w:rFonts w:ascii="Arial" w:hAnsi="Arial" w:cs="Arial"/>
          <w:bCs/>
          <w:lang w:val="mn-MN"/>
        </w:rPr>
        <w:t xml:space="preserve"> өмнө эд хариуцагчаас хөрөнгийн орлого, зарлагын бүх баримтыг нягтлан бодогчид бүрэн шилжүүлсэн эсэх баталгаа</w:t>
      </w:r>
      <w:r w:rsidR="00D86490" w:rsidRPr="00DF3293">
        <w:rPr>
          <w:rFonts w:ascii="Arial" w:hAnsi="Arial" w:cs="Arial"/>
          <w:bCs/>
          <w:lang w:val="mn-MN"/>
        </w:rPr>
        <w:t>г</w:t>
      </w:r>
      <w:r w:rsidR="007F652F" w:rsidRPr="00DF3293">
        <w:rPr>
          <w:rFonts w:ascii="Arial" w:hAnsi="Arial" w:cs="Arial"/>
          <w:bCs/>
          <w:lang w:val="mn-MN"/>
        </w:rPr>
        <w:t xml:space="preserve"> гаргуулан авах ба нягтлан бодогч уг баримтыг хүлээн авсан эсэхийг шалгах;</w:t>
      </w:r>
    </w:p>
    <w:p w14:paraId="64D6E430" w14:textId="77777777" w:rsidR="002E33F0" w:rsidRPr="00DF3293" w:rsidRDefault="002E33F0" w:rsidP="002E33F0">
      <w:pPr>
        <w:contextualSpacing/>
        <w:jc w:val="both"/>
        <w:rPr>
          <w:rFonts w:ascii="Arial" w:hAnsi="Arial" w:cs="Arial"/>
          <w:bCs/>
          <w:lang w:val="mn-MN"/>
        </w:rPr>
      </w:pPr>
    </w:p>
    <w:p w14:paraId="029BA7E4" w14:textId="365AD9B6" w:rsidR="00EF5BB9" w:rsidRPr="00DF3293" w:rsidRDefault="004B06C8" w:rsidP="00F1067A">
      <w:pPr>
        <w:ind w:firstLine="1418"/>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.3.2.</w:t>
      </w:r>
      <w:r w:rsidR="007F652F" w:rsidRPr="00DF3293">
        <w:rPr>
          <w:rFonts w:ascii="Arial" w:hAnsi="Arial" w:cs="Arial"/>
          <w:bCs/>
          <w:lang w:val="mn-MN"/>
        </w:rPr>
        <w:t>тооллого явуулахын өмнө хариуцагчийн хариуцаж байгаа бараа материалын үнэ бүхий зүйл, мөнгөн касс, агуулахыг лацдаж ломбодох болон харуул хамгаалалтын талаар илэрсэн дутагдлыг арилгах арга хэмжээ авахыг холбогдох этгээдээс шаардах;</w:t>
      </w:r>
    </w:p>
    <w:p w14:paraId="03A601D6" w14:textId="77777777" w:rsidR="00E5429E" w:rsidRPr="00DF3293" w:rsidRDefault="00E5429E" w:rsidP="00F1067A">
      <w:pPr>
        <w:contextualSpacing/>
        <w:jc w:val="both"/>
        <w:rPr>
          <w:rFonts w:ascii="Arial" w:hAnsi="Arial" w:cs="Arial"/>
          <w:bCs/>
          <w:noProof/>
          <w:lang w:val="hr-HR" w:bidi="ar-DZ"/>
        </w:rPr>
      </w:pPr>
    </w:p>
    <w:p w14:paraId="28D76A49" w14:textId="28CC4662" w:rsidR="007F652F" w:rsidRPr="00DF3293" w:rsidRDefault="004B06C8" w:rsidP="00F1067A">
      <w:pPr>
        <w:ind w:firstLine="1418"/>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.3.3.</w:t>
      </w:r>
      <w:r w:rsidR="007F652F" w:rsidRPr="00DF3293">
        <w:rPr>
          <w:rFonts w:ascii="Arial" w:hAnsi="Arial" w:cs="Arial"/>
          <w:bCs/>
          <w:lang w:val="mn-MN"/>
        </w:rPr>
        <w:t>тооллогын явц</w:t>
      </w:r>
      <w:r w:rsidR="00D86490" w:rsidRPr="00DF3293">
        <w:rPr>
          <w:rFonts w:ascii="Arial" w:hAnsi="Arial" w:cs="Arial"/>
          <w:bCs/>
          <w:lang w:val="mn-MN"/>
        </w:rPr>
        <w:t xml:space="preserve">ад </w:t>
      </w:r>
      <w:r w:rsidR="007F652F" w:rsidRPr="00DF3293">
        <w:rPr>
          <w:rFonts w:ascii="Arial" w:hAnsi="Arial" w:cs="Arial"/>
          <w:bCs/>
          <w:lang w:val="mn-MN"/>
        </w:rPr>
        <w:t>түүхий эд, бараа материал, мөнгөн хөрөнгийг хүлээн авах, тавьж олгох</w:t>
      </w:r>
      <w:r w:rsidR="00D86490" w:rsidRPr="00DF3293">
        <w:rPr>
          <w:rFonts w:ascii="Arial" w:hAnsi="Arial" w:cs="Arial"/>
          <w:bCs/>
          <w:lang w:val="mn-MN"/>
        </w:rPr>
        <w:t xml:space="preserve">ыг </w:t>
      </w:r>
      <w:r w:rsidR="007F652F" w:rsidRPr="00DF3293">
        <w:rPr>
          <w:rFonts w:ascii="Arial" w:hAnsi="Arial" w:cs="Arial"/>
          <w:bCs/>
          <w:lang w:val="mn-MN"/>
        </w:rPr>
        <w:t xml:space="preserve">бүрэн зогсоох, байгууллагын хэвийн ажиллагааг </w:t>
      </w:r>
      <w:r w:rsidR="00D86490" w:rsidRPr="00DF3293">
        <w:rPr>
          <w:rFonts w:ascii="Arial" w:hAnsi="Arial" w:cs="Arial"/>
          <w:bCs/>
          <w:lang w:val="mn-MN"/>
        </w:rPr>
        <w:t xml:space="preserve">хангах зорилгоор </w:t>
      </w:r>
      <w:r w:rsidR="006D293E" w:rsidRPr="00DF3293">
        <w:rPr>
          <w:rFonts w:ascii="Arial" w:hAnsi="Arial" w:cs="Arial"/>
          <w:bCs/>
          <w:lang w:val="mn-MN"/>
        </w:rPr>
        <w:t>Т</w:t>
      </w:r>
      <w:r w:rsidR="007F652F" w:rsidRPr="00DF3293">
        <w:rPr>
          <w:rFonts w:ascii="Arial" w:hAnsi="Arial" w:cs="Arial"/>
          <w:bCs/>
          <w:lang w:val="mn-MN"/>
        </w:rPr>
        <w:t>ооллогын комиссын хяналт дор зөвхөн үйлдвэрлэлийн хэрэгцээний зайлшгүй шаардлагатай түүхий эд, материалыг гаргах ба хүлээн авахыг зөвшөөрөх.</w:t>
      </w:r>
    </w:p>
    <w:p w14:paraId="02BA26C8" w14:textId="77777777" w:rsidR="00C4681E" w:rsidRPr="00DF3293" w:rsidRDefault="00C4681E" w:rsidP="00F1067A">
      <w:pPr>
        <w:contextualSpacing/>
        <w:jc w:val="both"/>
        <w:rPr>
          <w:rFonts w:ascii="Arial" w:hAnsi="Arial" w:cs="Arial"/>
          <w:bCs/>
          <w:lang w:val="mn-MN"/>
        </w:rPr>
      </w:pPr>
    </w:p>
    <w:p w14:paraId="2B27D6B5" w14:textId="7E7E7FE1" w:rsidR="007F652F" w:rsidRPr="00DF3293" w:rsidRDefault="004B06C8" w:rsidP="00F1067A">
      <w:pPr>
        <w:ind w:firstLine="709"/>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.4.</w:t>
      </w:r>
      <w:r w:rsidR="007F652F" w:rsidRPr="00DF3293">
        <w:rPr>
          <w:rFonts w:ascii="Arial" w:hAnsi="Arial" w:cs="Arial"/>
          <w:bCs/>
          <w:lang w:val="mn-MN"/>
        </w:rPr>
        <w:t>Тооллогын комисс дараах үүрэгтэй:</w:t>
      </w:r>
    </w:p>
    <w:p w14:paraId="3264AADB" w14:textId="77777777" w:rsidR="007F652F" w:rsidRPr="00DF3293" w:rsidRDefault="007F652F" w:rsidP="00F1067A">
      <w:pPr>
        <w:contextualSpacing/>
        <w:jc w:val="both"/>
        <w:rPr>
          <w:rFonts w:ascii="Arial" w:hAnsi="Arial" w:cs="Arial"/>
          <w:bCs/>
          <w:lang w:val="mn-MN"/>
        </w:rPr>
      </w:pPr>
    </w:p>
    <w:p w14:paraId="5B513804" w14:textId="19A87CB4" w:rsidR="002A09CC" w:rsidRPr="00DF3293" w:rsidRDefault="004B06C8" w:rsidP="00F1067A">
      <w:pPr>
        <w:ind w:firstLine="1418"/>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.4.1.</w:t>
      </w:r>
      <w:r w:rsidR="007F652F" w:rsidRPr="00DF3293">
        <w:rPr>
          <w:rFonts w:ascii="Arial" w:hAnsi="Arial" w:cs="Arial"/>
          <w:bCs/>
          <w:lang w:val="mn-MN"/>
        </w:rPr>
        <w:t>хөрөнгийн тооллогыг тогтоосон хугацаанд үнэн зөв, чанартай явуулж дуусгах;</w:t>
      </w:r>
    </w:p>
    <w:p w14:paraId="62F56234" w14:textId="77777777" w:rsidR="002A09CC" w:rsidRPr="00DF3293" w:rsidRDefault="002A09CC" w:rsidP="00F1067A">
      <w:pPr>
        <w:contextualSpacing/>
        <w:jc w:val="both"/>
        <w:rPr>
          <w:rFonts w:ascii="Arial" w:hAnsi="Arial" w:cs="Arial"/>
          <w:bCs/>
          <w:lang w:val="mn-MN"/>
        </w:rPr>
      </w:pPr>
    </w:p>
    <w:p w14:paraId="5AB69E89" w14:textId="7F903F6B" w:rsidR="002A09CC" w:rsidRPr="00DF3293" w:rsidRDefault="004B06C8" w:rsidP="00F1067A">
      <w:pPr>
        <w:ind w:firstLine="1418"/>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.4.2.</w:t>
      </w:r>
      <w:r w:rsidR="007F652F" w:rsidRPr="00DF3293">
        <w:rPr>
          <w:rFonts w:ascii="Arial" w:hAnsi="Arial" w:cs="Arial"/>
          <w:bCs/>
          <w:lang w:val="mn-MN"/>
        </w:rPr>
        <w:t>тоолсон хөрөнгийн үнийг бэлтгэн нийлүүлэгчийн дагалдах баримт, тухайн үеийн зах зээлийн жишиг үнэтэй тулган шалгаж, тооллогын бүртгэлд бичих;</w:t>
      </w:r>
    </w:p>
    <w:p w14:paraId="59FD0E78" w14:textId="77777777" w:rsidR="002A09CC" w:rsidRPr="00DF3293" w:rsidRDefault="002A09CC" w:rsidP="00F1067A">
      <w:pPr>
        <w:contextualSpacing/>
        <w:jc w:val="both"/>
        <w:rPr>
          <w:rFonts w:ascii="Arial" w:hAnsi="Arial" w:cs="Arial"/>
          <w:bCs/>
          <w:lang w:val="mn-MN"/>
        </w:rPr>
      </w:pPr>
    </w:p>
    <w:p w14:paraId="70572848" w14:textId="252736D0" w:rsidR="002A09CC" w:rsidRPr="00DF3293" w:rsidRDefault="004B06C8" w:rsidP="00F1067A">
      <w:pPr>
        <w:ind w:firstLine="1418"/>
        <w:contextualSpacing/>
        <w:jc w:val="both"/>
        <w:rPr>
          <w:rFonts w:ascii="Arial" w:hAnsi="Arial" w:cs="Arial"/>
          <w:bCs/>
          <w:lang w:val="mn-MN"/>
        </w:rPr>
      </w:pPr>
      <w:r w:rsidRPr="00DF3293">
        <w:rPr>
          <w:rFonts w:ascii="Arial" w:hAnsi="Arial" w:cs="Arial"/>
          <w:bCs/>
          <w:noProof/>
          <w:lang w:val="hr-HR" w:bidi="ar-DZ"/>
        </w:rPr>
        <w:lastRenderedPageBreak/>
        <w:t>6</w:t>
      </w:r>
      <w:r w:rsidR="00D86490" w:rsidRPr="00DF3293">
        <w:rPr>
          <w:rFonts w:ascii="Arial" w:hAnsi="Arial" w:cs="Arial"/>
          <w:bCs/>
          <w:noProof/>
          <w:lang w:val="hr-HR" w:bidi="ar-DZ"/>
        </w:rPr>
        <w:t>6</w:t>
      </w:r>
      <w:r w:rsidR="007F652F" w:rsidRPr="00DF3293">
        <w:rPr>
          <w:rFonts w:ascii="Arial" w:hAnsi="Arial" w:cs="Arial"/>
          <w:bCs/>
          <w:noProof/>
          <w:lang w:val="hr-HR" w:bidi="ar-DZ"/>
        </w:rPr>
        <w:t>.4.3.</w:t>
      </w:r>
      <w:r w:rsidR="007F652F" w:rsidRPr="00DF3293">
        <w:rPr>
          <w:rFonts w:ascii="Arial" w:hAnsi="Arial" w:cs="Arial"/>
          <w:bCs/>
          <w:lang w:val="mn-MN"/>
        </w:rPr>
        <w:t>агуулахын эмх цэгц, хөрөнгийн хадгалалт, хамгаалалт, анхан шатны бүртгэлийн хөтлөлт, хэмжих хэрэгслийн баталгаажилт, өмнөх тооллогоор өгсөн үүргийн биелэлт зэргийг тооллогын явцад шалгаж, дутагдлыг арилг</w:t>
      </w:r>
      <w:r w:rsidR="00D86490" w:rsidRPr="00DF3293">
        <w:rPr>
          <w:rFonts w:ascii="Arial" w:hAnsi="Arial" w:cs="Arial"/>
          <w:bCs/>
          <w:lang w:val="mn-MN"/>
        </w:rPr>
        <w:t>уул</w:t>
      </w:r>
      <w:r w:rsidR="007F652F" w:rsidRPr="00DF3293">
        <w:rPr>
          <w:rFonts w:ascii="Arial" w:hAnsi="Arial" w:cs="Arial"/>
          <w:bCs/>
          <w:lang w:val="mn-MN"/>
        </w:rPr>
        <w:t>ах арга хэмжээ авах;</w:t>
      </w:r>
    </w:p>
    <w:p w14:paraId="5DEB399A" w14:textId="77777777" w:rsidR="002A09CC" w:rsidRPr="00DF3293" w:rsidRDefault="002A09CC" w:rsidP="00F1067A">
      <w:pPr>
        <w:contextualSpacing/>
        <w:jc w:val="both"/>
        <w:rPr>
          <w:rFonts w:ascii="Arial" w:hAnsi="Arial" w:cs="Arial"/>
          <w:bCs/>
          <w:lang w:val="mn-MN"/>
        </w:rPr>
      </w:pPr>
    </w:p>
    <w:p w14:paraId="1CC30927" w14:textId="677A6663" w:rsidR="002A09CC" w:rsidRPr="00DF3293" w:rsidRDefault="004B06C8" w:rsidP="00F1067A">
      <w:pPr>
        <w:ind w:firstLine="1418"/>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.4.4.</w:t>
      </w:r>
      <w:r w:rsidR="006D293E" w:rsidRPr="00DF3293">
        <w:rPr>
          <w:rFonts w:ascii="Arial" w:hAnsi="Arial" w:cs="Arial"/>
          <w:bCs/>
          <w:noProof/>
          <w:lang w:val="hr-HR" w:bidi="ar-DZ"/>
        </w:rPr>
        <w:t xml:space="preserve">Тооллогын </w:t>
      </w:r>
      <w:r w:rsidR="007F652F" w:rsidRPr="00DF3293">
        <w:rPr>
          <w:rFonts w:ascii="Arial" w:hAnsi="Arial" w:cs="Arial"/>
          <w:bCs/>
          <w:lang w:val="mn-MN"/>
        </w:rPr>
        <w:t>комиссын хурлаар тооллогын үр дүнг хэлэлцэж, тооллогын бүртгэлийг баталгаажуулж, холбогдох акт, материалын хамт ерөнхий нягтлан бодогчид тусгай жагсаалтаар шилжүүлэн өгөх;</w:t>
      </w:r>
    </w:p>
    <w:p w14:paraId="7D564413" w14:textId="77777777" w:rsidR="002A09CC" w:rsidRPr="00DF3293" w:rsidRDefault="002A09CC" w:rsidP="00F1067A">
      <w:pPr>
        <w:contextualSpacing/>
        <w:jc w:val="both"/>
        <w:rPr>
          <w:rFonts w:ascii="Arial" w:hAnsi="Arial" w:cs="Arial"/>
          <w:bCs/>
          <w:lang w:val="mn-MN"/>
        </w:rPr>
      </w:pPr>
    </w:p>
    <w:p w14:paraId="33E07113" w14:textId="3474399D" w:rsidR="007F652F" w:rsidRPr="00DF3293" w:rsidRDefault="004B06C8" w:rsidP="00F1067A">
      <w:pPr>
        <w:ind w:firstLine="1418"/>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.4.5.</w:t>
      </w:r>
      <w:r w:rsidR="007F652F" w:rsidRPr="00DF3293">
        <w:rPr>
          <w:rFonts w:ascii="Arial" w:hAnsi="Arial" w:cs="Arial"/>
          <w:bCs/>
          <w:lang w:val="mn-MN"/>
        </w:rPr>
        <w:t xml:space="preserve">эвдэрсэн, гэмтсэн, чанар байдлаа алдсанаас хэрэгцээнд тохирохгүй болсон тухайн үеийн зах зээлийн үнээс өндөр үнээр авсан, </w:t>
      </w:r>
      <w:r w:rsidR="003618CA" w:rsidRPr="00DF3293">
        <w:rPr>
          <w:rFonts w:ascii="Arial" w:hAnsi="Arial" w:cs="Arial"/>
          <w:bCs/>
          <w:lang w:val="mn-MN"/>
        </w:rPr>
        <w:t xml:space="preserve">эсхүл </w:t>
      </w:r>
      <w:r w:rsidR="007F652F" w:rsidRPr="00DF3293">
        <w:rPr>
          <w:rFonts w:ascii="Arial" w:hAnsi="Arial" w:cs="Arial"/>
          <w:bCs/>
          <w:lang w:val="mn-MN"/>
        </w:rPr>
        <w:t>доогуур үнээр борлуулсан үндсэн хөрөнгө, түүхий эд, бараа материалын үнэ бүхий зүйлийн жагсаалтыг гаргаж, авах арга хэмжээний талаарх санал гаргах.</w:t>
      </w:r>
    </w:p>
    <w:p w14:paraId="445EC523" w14:textId="1BBC4731" w:rsidR="007F652F" w:rsidRPr="00DF3293" w:rsidRDefault="007F652F" w:rsidP="00F1067A">
      <w:pPr>
        <w:contextualSpacing/>
        <w:jc w:val="both"/>
        <w:rPr>
          <w:rFonts w:ascii="Arial" w:hAnsi="Arial" w:cs="Arial"/>
          <w:bCs/>
          <w:lang w:val="mn-MN"/>
        </w:rPr>
      </w:pPr>
    </w:p>
    <w:p w14:paraId="02BDA463" w14:textId="6700C43D" w:rsidR="007F652F" w:rsidRPr="00DF3293" w:rsidRDefault="004B06C8" w:rsidP="00F1067A">
      <w:pPr>
        <w:ind w:firstLine="709"/>
        <w:contextualSpacing/>
        <w:jc w:val="both"/>
        <w:rPr>
          <w:rFonts w:ascii="Arial" w:hAnsi="Arial" w:cs="Arial"/>
          <w:bCs/>
          <w:lang w:val="mn-MN"/>
        </w:rPr>
      </w:pPr>
      <w:r w:rsidRPr="00DF3293">
        <w:rPr>
          <w:rFonts w:ascii="Arial" w:hAnsi="Arial" w:cs="Arial"/>
          <w:bCs/>
          <w:noProof/>
          <w:lang w:val="hr-HR" w:bidi="ar-DZ"/>
        </w:rPr>
        <w:t>6</w:t>
      </w:r>
      <w:r w:rsidR="00D86490" w:rsidRPr="00DF3293">
        <w:rPr>
          <w:rFonts w:ascii="Arial" w:hAnsi="Arial" w:cs="Arial"/>
          <w:bCs/>
          <w:noProof/>
          <w:lang w:val="hr-HR" w:bidi="ar-DZ"/>
        </w:rPr>
        <w:t>6</w:t>
      </w:r>
      <w:r w:rsidR="007F652F" w:rsidRPr="00DF3293">
        <w:rPr>
          <w:rFonts w:ascii="Arial" w:hAnsi="Arial" w:cs="Arial"/>
          <w:bCs/>
          <w:noProof/>
          <w:lang w:val="hr-HR" w:bidi="ar-DZ"/>
        </w:rPr>
        <w:t>.5.Төрийн болон орон нутгийн өмчи</w:t>
      </w:r>
      <w:r w:rsidR="007F652F" w:rsidRPr="00DF3293">
        <w:rPr>
          <w:rFonts w:ascii="Arial" w:hAnsi="Arial" w:cs="Arial"/>
          <w:bCs/>
          <w:noProof/>
          <w:lang w:val="mn-MN" w:bidi="ar-DZ"/>
        </w:rPr>
        <w:t>йн эзэмшигч</w:t>
      </w:r>
      <w:r w:rsidR="007F652F" w:rsidRPr="00DF3293">
        <w:rPr>
          <w:rFonts w:ascii="Arial" w:hAnsi="Arial" w:cs="Arial"/>
          <w:bCs/>
          <w:noProof/>
          <w:lang w:val="hr-HR" w:bidi="ar-DZ"/>
        </w:rPr>
        <w:t xml:space="preserve">ийн ерөнхий буюу ахлах </w:t>
      </w:r>
      <w:r w:rsidR="007F652F" w:rsidRPr="00DF3293">
        <w:rPr>
          <w:rFonts w:ascii="Arial" w:hAnsi="Arial" w:cs="Arial"/>
          <w:bCs/>
          <w:lang w:val="mn-MN"/>
        </w:rPr>
        <w:t xml:space="preserve">нягтлан бодогч нь үндсэн хөрөнгө, бараа материал, үнэ бүхий зүйлийн тооллогоор бэлэн байсан үлдэгдэл, гарсан зөрүүг тооллогын акт материал батлагдсанаас хойш ажлын </w:t>
      </w:r>
      <w:r w:rsidR="00D86490" w:rsidRPr="00DF3293">
        <w:rPr>
          <w:rFonts w:ascii="Arial" w:hAnsi="Arial" w:cs="Arial"/>
          <w:bCs/>
          <w:lang w:val="mn-MN"/>
        </w:rPr>
        <w:t>таван</w:t>
      </w:r>
      <w:r w:rsidR="007F652F" w:rsidRPr="00DF3293">
        <w:rPr>
          <w:rFonts w:ascii="Arial" w:hAnsi="Arial" w:cs="Arial"/>
          <w:bCs/>
          <w:lang w:val="mn-MN"/>
        </w:rPr>
        <w:t xml:space="preserve"> өдрийн дотор нягтлан бодох бүртгэлд тусгаж, дансны үлдэгдлийг тулган шалгана.</w:t>
      </w:r>
    </w:p>
    <w:p w14:paraId="6DA13262" w14:textId="77777777" w:rsidR="00DD1BA3" w:rsidRPr="00DF3293" w:rsidRDefault="00DD1BA3" w:rsidP="00F1067A">
      <w:pPr>
        <w:contextualSpacing/>
        <w:jc w:val="both"/>
        <w:rPr>
          <w:rFonts w:ascii="Arial" w:hAnsi="Arial" w:cs="Arial"/>
          <w:lang w:val="mn-MN"/>
        </w:rPr>
      </w:pPr>
    </w:p>
    <w:p w14:paraId="5C16C007" w14:textId="21A91478" w:rsidR="00DD1BA3" w:rsidRPr="00DF3293" w:rsidRDefault="004B06C8" w:rsidP="00F1067A">
      <w:pPr>
        <w:ind w:firstLine="709"/>
        <w:contextualSpacing/>
        <w:jc w:val="both"/>
        <w:rPr>
          <w:rFonts w:ascii="Arial" w:hAnsi="Arial" w:cs="Arial"/>
          <w:lang w:val="mn-MN"/>
        </w:rPr>
      </w:pPr>
      <w:r w:rsidRPr="00DF3293">
        <w:rPr>
          <w:rFonts w:ascii="Arial" w:hAnsi="Arial" w:cs="Arial"/>
          <w:b/>
          <w:bCs/>
          <w:lang w:val="mn-MN"/>
        </w:rPr>
        <w:t>6</w:t>
      </w:r>
      <w:r w:rsidR="00523747" w:rsidRPr="00DF3293">
        <w:rPr>
          <w:rFonts w:ascii="Arial" w:hAnsi="Arial" w:cs="Arial"/>
          <w:b/>
          <w:bCs/>
          <w:lang w:val="mn-MN"/>
        </w:rPr>
        <w:t>7</w:t>
      </w:r>
      <w:r w:rsidR="00DD1BA3" w:rsidRPr="00DF3293">
        <w:rPr>
          <w:rFonts w:ascii="Arial" w:hAnsi="Arial" w:cs="Arial"/>
          <w:b/>
          <w:bCs/>
          <w:lang w:val="mn-MN"/>
        </w:rPr>
        <w:t xml:space="preserve"> дугаар зүйл.Хөрөнгийн үнэлгээ</w:t>
      </w:r>
    </w:p>
    <w:p w14:paraId="6FD1B211" w14:textId="77777777" w:rsidR="00DD1BA3" w:rsidRPr="00DF3293" w:rsidRDefault="00DD1BA3" w:rsidP="00F1067A">
      <w:pPr>
        <w:contextualSpacing/>
        <w:jc w:val="both"/>
        <w:rPr>
          <w:rFonts w:ascii="Arial" w:hAnsi="Arial" w:cs="Arial"/>
          <w:lang w:val="mn-MN"/>
        </w:rPr>
      </w:pPr>
    </w:p>
    <w:p w14:paraId="5AA93B19" w14:textId="42687E91"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6</w:t>
      </w:r>
      <w:r w:rsidR="00F002F0" w:rsidRPr="00DF3293">
        <w:rPr>
          <w:rFonts w:ascii="Arial" w:hAnsi="Arial" w:cs="Arial"/>
          <w:bCs/>
          <w:noProof/>
          <w:lang w:val="ca-ES" w:bidi="ar-DZ"/>
        </w:rPr>
        <w:t>7</w:t>
      </w:r>
      <w:r w:rsidR="00DD1BA3" w:rsidRPr="00DF3293">
        <w:rPr>
          <w:rFonts w:ascii="Arial" w:hAnsi="Arial" w:cs="Arial"/>
          <w:bCs/>
          <w:noProof/>
          <w:lang w:val="ca-ES" w:bidi="ar-DZ"/>
        </w:rPr>
        <w:t>.1.</w:t>
      </w:r>
      <w:r w:rsidR="00DD1BA3" w:rsidRPr="00DF3293">
        <w:rPr>
          <w:rFonts w:ascii="Arial" w:hAnsi="Arial" w:cs="Arial"/>
          <w:bCs/>
          <w:lang w:val="mn-MN"/>
        </w:rPr>
        <w:t>Төрийн болон орон нутгийн өмчийн хөрөнгө бүрийн үнэлгээг бүртгэлд тусгасан байна.</w:t>
      </w:r>
    </w:p>
    <w:p w14:paraId="294D10EA" w14:textId="77777777" w:rsidR="00DD1BA3" w:rsidRPr="00DF3293" w:rsidRDefault="00DD1BA3" w:rsidP="00F1067A">
      <w:pPr>
        <w:contextualSpacing/>
        <w:jc w:val="both"/>
        <w:rPr>
          <w:rFonts w:ascii="Arial" w:hAnsi="Arial" w:cs="Arial"/>
          <w:bCs/>
          <w:lang w:val="mn-MN"/>
        </w:rPr>
      </w:pPr>
    </w:p>
    <w:p w14:paraId="0C8EAAE4" w14:textId="634EF068"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6</w:t>
      </w:r>
      <w:r w:rsidR="00F002F0" w:rsidRPr="00DF3293">
        <w:rPr>
          <w:rFonts w:ascii="Arial" w:hAnsi="Arial" w:cs="Arial"/>
          <w:bCs/>
          <w:noProof/>
          <w:lang w:val="ca-ES" w:bidi="ar-DZ"/>
        </w:rPr>
        <w:t>7</w:t>
      </w:r>
      <w:r w:rsidR="00DD1BA3" w:rsidRPr="00DF3293">
        <w:rPr>
          <w:rFonts w:ascii="Arial" w:hAnsi="Arial" w:cs="Arial"/>
          <w:bCs/>
          <w:noProof/>
          <w:lang w:val="ca-ES" w:bidi="ar-DZ"/>
        </w:rPr>
        <w:t xml:space="preserve">.2.Өмчийн удирдлагыг хэрэгжүүлэгч болон эзэмшигч нь </w:t>
      </w:r>
      <w:r w:rsidR="00DD1BA3" w:rsidRPr="00DF3293">
        <w:rPr>
          <w:rFonts w:ascii="Arial" w:hAnsi="Arial" w:cs="Arial"/>
          <w:bCs/>
          <w:lang w:val="mn-MN"/>
        </w:rPr>
        <w:t>дараах ажиллагааг хэрэгжүүлэхийн өмнө тухайн хөрөнгөнд үнэлгээ хийлгэх үүрэгтэй:</w:t>
      </w:r>
    </w:p>
    <w:p w14:paraId="583EA40D" w14:textId="77777777" w:rsidR="00DD1BA3" w:rsidRPr="00DF3293" w:rsidRDefault="00DD1BA3" w:rsidP="00F1067A">
      <w:pPr>
        <w:contextualSpacing/>
        <w:jc w:val="both"/>
        <w:rPr>
          <w:rFonts w:ascii="Arial" w:hAnsi="Arial" w:cs="Arial"/>
          <w:bCs/>
          <w:lang w:val="mn-MN"/>
        </w:rPr>
      </w:pPr>
    </w:p>
    <w:p w14:paraId="5D10F2BA" w14:textId="02A688AE" w:rsidR="00446B3E"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F002F0" w:rsidRPr="00DF3293">
        <w:rPr>
          <w:rFonts w:ascii="Arial" w:hAnsi="Arial" w:cs="Arial"/>
          <w:bCs/>
          <w:noProof/>
          <w:lang w:val="ca-ES" w:bidi="ar-DZ"/>
        </w:rPr>
        <w:t>7</w:t>
      </w:r>
      <w:r w:rsidR="00DD1BA3" w:rsidRPr="00DF3293">
        <w:rPr>
          <w:rFonts w:ascii="Arial" w:hAnsi="Arial" w:cs="Arial"/>
          <w:bCs/>
          <w:noProof/>
          <w:lang w:val="ca-ES" w:bidi="ar-DZ"/>
        </w:rPr>
        <w:t>.2.1.</w:t>
      </w:r>
      <w:r w:rsidR="00DD1BA3" w:rsidRPr="00DF3293">
        <w:rPr>
          <w:rFonts w:ascii="Arial" w:hAnsi="Arial" w:cs="Arial"/>
          <w:bCs/>
          <w:lang w:val="mn-MN"/>
        </w:rPr>
        <w:t>хөрөнгийг бусдад ашиглуулах, шилжүүлэх бол;</w:t>
      </w:r>
    </w:p>
    <w:p w14:paraId="4FB48DC4" w14:textId="38F505AC" w:rsidR="00446B3E"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F002F0" w:rsidRPr="00DF3293">
        <w:rPr>
          <w:rFonts w:ascii="Arial" w:hAnsi="Arial" w:cs="Arial"/>
          <w:bCs/>
          <w:noProof/>
          <w:lang w:val="ca-ES" w:bidi="ar-DZ"/>
        </w:rPr>
        <w:t>7</w:t>
      </w:r>
      <w:r w:rsidR="00DD1BA3" w:rsidRPr="00DF3293">
        <w:rPr>
          <w:rFonts w:ascii="Arial" w:hAnsi="Arial" w:cs="Arial"/>
          <w:bCs/>
          <w:noProof/>
          <w:lang w:val="ca-ES" w:bidi="ar-DZ"/>
        </w:rPr>
        <w:t>.2.2.</w:t>
      </w:r>
      <w:r w:rsidR="00DD1BA3" w:rsidRPr="00DF3293">
        <w:rPr>
          <w:rFonts w:ascii="Arial" w:hAnsi="Arial" w:cs="Arial"/>
          <w:bCs/>
          <w:lang w:val="mn-MN"/>
        </w:rPr>
        <w:t>компани, санд хувь нийлүүлэх, хөрөнгө оруулах бол;</w:t>
      </w:r>
    </w:p>
    <w:p w14:paraId="5CEB147D" w14:textId="7FB74C0C" w:rsidR="00446B3E"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.2.3.</w:t>
      </w:r>
      <w:r w:rsidR="00DD1BA3" w:rsidRPr="00DF3293">
        <w:rPr>
          <w:rFonts w:ascii="Arial" w:hAnsi="Arial" w:cs="Arial"/>
          <w:bCs/>
          <w:lang w:val="mn-MN"/>
        </w:rPr>
        <w:t>бусад этгээдээс тухайн өмчид хөрөнгө оруулах бол;</w:t>
      </w:r>
    </w:p>
    <w:p w14:paraId="2A40782A" w14:textId="6E0262CE" w:rsidR="00446B3E"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.2.4.</w:t>
      </w:r>
      <w:r w:rsidR="00DD1BA3" w:rsidRPr="00DF3293">
        <w:rPr>
          <w:rFonts w:ascii="Arial" w:hAnsi="Arial" w:cs="Arial"/>
          <w:bCs/>
          <w:lang w:val="mn-MN"/>
        </w:rPr>
        <w:t>төрийн өмчийн компанийн хувьцааг нийтэд санал болгох бол;</w:t>
      </w:r>
    </w:p>
    <w:p w14:paraId="57AD3C1F" w14:textId="393255C5" w:rsidR="00446B3E"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.2.5.</w:t>
      </w:r>
      <w:r w:rsidR="00DD1BA3" w:rsidRPr="00DF3293">
        <w:rPr>
          <w:rFonts w:ascii="Arial" w:hAnsi="Arial" w:cs="Arial"/>
          <w:bCs/>
          <w:lang w:val="mn-MN"/>
        </w:rPr>
        <w:t>хохирол арилгуулах, нэхэмжлэх бол;</w:t>
      </w:r>
    </w:p>
    <w:p w14:paraId="410A5554" w14:textId="3C824E40" w:rsidR="00446B3E"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.2.6.</w:t>
      </w:r>
      <w:r w:rsidR="00DD1BA3" w:rsidRPr="00DF3293">
        <w:rPr>
          <w:rFonts w:ascii="Arial" w:hAnsi="Arial" w:cs="Arial"/>
          <w:bCs/>
          <w:lang w:val="mn-MN"/>
        </w:rPr>
        <w:t>авлагад тооцож хөрөнгө хүлээн авах, өглөгөд тооцож хөрөнгө шилжүүлэх бол;</w:t>
      </w:r>
    </w:p>
    <w:p w14:paraId="549CBB56" w14:textId="77777777" w:rsidR="00446B3E" w:rsidRPr="00DF3293" w:rsidRDefault="00446B3E" w:rsidP="00F1067A">
      <w:pPr>
        <w:contextualSpacing/>
        <w:jc w:val="both"/>
        <w:rPr>
          <w:rFonts w:ascii="Arial" w:hAnsi="Arial" w:cs="Arial"/>
          <w:bCs/>
          <w:lang w:val="mn-MN"/>
        </w:rPr>
      </w:pPr>
    </w:p>
    <w:p w14:paraId="33EA2B6C" w14:textId="301EC0CE" w:rsidR="00446B3E"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.2.7.барьцаалуулах бол;</w:t>
      </w:r>
    </w:p>
    <w:p w14:paraId="400B3D74" w14:textId="2E7A8D5B" w:rsidR="00446B3E"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.2.8.солилцох бол</w:t>
      </w:r>
      <w:r w:rsidR="00DD1BA3" w:rsidRPr="00DF3293">
        <w:rPr>
          <w:rFonts w:ascii="Arial" w:hAnsi="Arial" w:cs="Arial"/>
          <w:bCs/>
          <w:noProof/>
          <w:lang w:val="mn-MN" w:bidi="ar-DZ"/>
        </w:rPr>
        <w:t>;</w:t>
      </w:r>
    </w:p>
    <w:p w14:paraId="12B903B3" w14:textId="0ADBE902" w:rsidR="00DD1BA3"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.2.9.</w:t>
      </w:r>
      <w:r w:rsidR="00DD1BA3" w:rsidRPr="00DF3293">
        <w:rPr>
          <w:rFonts w:ascii="Arial" w:hAnsi="Arial" w:cs="Arial"/>
          <w:bCs/>
          <w:lang w:val="mn-MN"/>
        </w:rPr>
        <w:t>хуульд заасан бусад.</w:t>
      </w:r>
    </w:p>
    <w:p w14:paraId="576386D7" w14:textId="77777777" w:rsidR="00104A74" w:rsidRPr="00DF3293" w:rsidRDefault="00104A74" w:rsidP="00F1067A">
      <w:pPr>
        <w:contextualSpacing/>
        <w:jc w:val="both"/>
        <w:rPr>
          <w:rFonts w:ascii="Arial" w:hAnsi="Arial" w:cs="Arial"/>
          <w:bCs/>
          <w:lang w:val="mn-MN"/>
        </w:rPr>
      </w:pPr>
    </w:p>
    <w:p w14:paraId="5ECF9DBA" w14:textId="18ACE8D6"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 xml:space="preserve">.3.Төрийн болон орон нутгийн байгууллага, </w:t>
      </w:r>
      <w:r w:rsidR="008D6818" w:rsidRPr="00DF3293">
        <w:rPr>
          <w:rFonts w:ascii="Arial" w:hAnsi="Arial" w:cs="Arial"/>
          <w:bCs/>
          <w:noProof/>
          <w:lang w:val="ca-ES" w:bidi="ar-DZ"/>
        </w:rPr>
        <w:t>нийтийн үйлчилгээний байгууллага</w:t>
      </w:r>
      <w:r w:rsidR="00DD1BA3" w:rsidRPr="00DF3293">
        <w:rPr>
          <w:rFonts w:ascii="Arial" w:hAnsi="Arial" w:cs="Arial"/>
          <w:bCs/>
          <w:noProof/>
          <w:lang w:val="ca-ES" w:bidi="ar-DZ"/>
        </w:rPr>
        <w:t xml:space="preserve"> нь</w:t>
      </w:r>
      <w:r w:rsidR="00DD1BA3" w:rsidRPr="00DF3293">
        <w:rPr>
          <w:rFonts w:ascii="Arial" w:hAnsi="Arial" w:cs="Arial"/>
          <w:bCs/>
          <w:lang w:val="mn-MN"/>
        </w:rPr>
        <w:t xml:space="preserve"> дараах тохиолдолд эд хөрөнгийн үнэлгээг хийлгэж болно:</w:t>
      </w:r>
    </w:p>
    <w:p w14:paraId="5DE2CF25" w14:textId="77777777" w:rsidR="00DD1BA3" w:rsidRPr="00DF3293" w:rsidRDefault="00DD1BA3" w:rsidP="00F1067A">
      <w:pPr>
        <w:contextualSpacing/>
        <w:jc w:val="both"/>
        <w:rPr>
          <w:rFonts w:ascii="Arial" w:hAnsi="Arial" w:cs="Arial"/>
          <w:bCs/>
          <w:lang w:val="mn-MN"/>
        </w:rPr>
      </w:pPr>
    </w:p>
    <w:p w14:paraId="2E38DE2D" w14:textId="41640F34" w:rsidR="004B06C8"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.3.1.</w:t>
      </w:r>
      <w:r w:rsidR="00DD1BA3" w:rsidRPr="00DF3293">
        <w:rPr>
          <w:rFonts w:ascii="Arial" w:hAnsi="Arial" w:cs="Arial"/>
          <w:bCs/>
          <w:lang w:val="mn-MN"/>
        </w:rPr>
        <w:t>тухайн хөрөнгийн бүртгэлийн үнэ зах зээлийн үнээс материаллаг хэмжээний зөрүүтэй болсон бол;</w:t>
      </w:r>
    </w:p>
    <w:p w14:paraId="3F1E2DD7" w14:textId="77777777" w:rsidR="004B06C8" w:rsidRPr="00DF3293" w:rsidRDefault="004B06C8" w:rsidP="00F1067A">
      <w:pPr>
        <w:contextualSpacing/>
        <w:jc w:val="both"/>
        <w:rPr>
          <w:rFonts w:ascii="Arial" w:hAnsi="Arial" w:cs="Arial"/>
          <w:bCs/>
          <w:lang w:val="mn-MN"/>
        </w:rPr>
      </w:pPr>
    </w:p>
    <w:p w14:paraId="597AEF11" w14:textId="671F4F93" w:rsidR="004B06C8"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.3.2.</w:t>
      </w:r>
      <w:r w:rsidR="00DD1BA3" w:rsidRPr="00DF3293">
        <w:rPr>
          <w:rFonts w:ascii="Arial" w:hAnsi="Arial" w:cs="Arial"/>
          <w:bCs/>
          <w:lang w:val="mn-MN"/>
        </w:rPr>
        <w:t>ашиглалтын хугацаа дуусаж үлдэгдэл өртөггүй болсон боловч цаашид ашиглах боломжтой үл хөдлөх эд хөрөнгийн бодит үнэ цэнийг тогтоох бол;</w:t>
      </w:r>
    </w:p>
    <w:p w14:paraId="18DF2B75" w14:textId="77777777" w:rsidR="000C4F84" w:rsidRPr="00DF3293" w:rsidRDefault="000C4F84" w:rsidP="000C4F84">
      <w:pPr>
        <w:contextualSpacing/>
        <w:jc w:val="both"/>
        <w:rPr>
          <w:rFonts w:ascii="Arial" w:hAnsi="Arial" w:cs="Arial"/>
          <w:bCs/>
          <w:lang w:val="mn-MN"/>
        </w:rPr>
      </w:pPr>
    </w:p>
    <w:p w14:paraId="5F525B18" w14:textId="57D585F8" w:rsidR="004B06C8"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.3.3.</w:t>
      </w:r>
      <w:r w:rsidR="00DD1BA3" w:rsidRPr="00DF3293">
        <w:rPr>
          <w:rFonts w:ascii="Arial" w:hAnsi="Arial" w:cs="Arial"/>
          <w:bCs/>
          <w:lang w:val="mn-MN"/>
        </w:rPr>
        <w:t>хөдлөх хөрөнгийн ашиглалтын хугацаа дуусаагүй боловч цаашид ажлын хэрэгцээ шаардлага хангахгүй, эсхүл ашиглах боломжгүй болсон бол;</w:t>
      </w:r>
    </w:p>
    <w:p w14:paraId="65715BF2" w14:textId="403F087E" w:rsidR="00DD1BA3"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lastRenderedPageBreak/>
        <w:t>6</w:t>
      </w:r>
      <w:r w:rsidR="007727A6" w:rsidRPr="00DF3293">
        <w:rPr>
          <w:rFonts w:ascii="Arial" w:hAnsi="Arial" w:cs="Arial"/>
          <w:bCs/>
          <w:noProof/>
          <w:lang w:val="ca-ES" w:bidi="ar-DZ"/>
        </w:rPr>
        <w:t>7</w:t>
      </w:r>
      <w:r w:rsidR="00DD1BA3" w:rsidRPr="00DF3293">
        <w:rPr>
          <w:rFonts w:ascii="Arial" w:hAnsi="Arial" w:cs="Arial"/>
          <w:bCs/>
          <w:noProof/>
          <w:lang w:val="ca-ES" w:bidi="ar-DZ"/>
        </w:rPr>
        <w:t>.3.4.</w:t>
      </w:r>
      <w:r w:rsidR="00DD1BA3" w:rsidRPr="00DF3293">
        <w:rPr>
          <w:rFonts w:ascii="Arial" w:hAnsi="Arial" w:cs="Arial"/>
          <w:bCs/>
          <w:lang w:val="mn-MN"/>
        </w:rPr>
        <w:t>шаардлагатай бусад.</w:t>
      </w:r>
    </w:p>
    <w:p w14:paraId="6AA319DC" w14:textId="77777777" w:rsidR="002106BB" w:rsidRPr="00DF3293" w:rsidRDefault="002106BB" w:rsidP="00F1067A">
      <w:pPr>
        <w:contextualSpacing/>
        <w:jc w:val="both"/>
        <w:rPr>
          <w:rFonts w:ascii="Arial" w:hAnsi="Arial" w:cs="Arial"/>
          <w:strike/>
          <w:lang w:val="mn-MN"/>
        </w:rPr>
      </w:pPr>
    </w:p>
    <w:p w14:paraId="48E13A3D" w14:textId="1E344B50" w:rsidR="00DD1BA3" w:rsidRPr="00DF3293" w:rsidRDefault="004B06C8" w:rsidP="00F1067A">
      <w:pPr>
        <w:ind w:firstLine="720"/>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 xml:space="preserve">.4.Үл хөдлөх эд хөрөнгө, түүх, соёлын үл хөдлөх болон хөдлөх дурсгалт зүйл, биет болон биет бус хөрөнгө, </w:t>
      </w:r>
      <w:r w:rsidR="00DD1BA3" w:rsidRPr="00DF3293">
        <w:rPr>
          <w:rFonts w:ascii="Arial" w:hAnsi="Arial" w:cs="Arial"/>
          <w:bCs/>
          <w:lang w:val="mn-MN"/>
        </w:rPr>
        <w:t xml:space="preserve">хязгаарлагдмал эрхээс бусад дараах хөрөнгийн үнийг </w:t>
      </w:r>
      <w:r w:rsidR="00F45F0F" w:rsidRPr="00DF3293">
        <w:rPr>
          <w:rFonts w:ascii="Arial" w:hAnsi="Arial" w:cs="Arial"/>
          <w:bCs/>
          <w:lang w:val="mn-MN"/>
        </w:rPr>
        <w:t xml:space="preserve">тухайн байгууллагын </w:t>
      </w:r>
      <w:r w:rsidR="00DD1BA3" w:rsidRPr="00DF3293">
        <w:rPr>
          <w:rFonts w:ascii="Arial" w:hAnsi="Arial" w:cs="Arial"/>
          <w:bCs/>
          <w:lang w:val="mn-MN"/>
        </w:rPr>
        <w:t xml:space="preserve">Өмч хамгаалах байнгын зөвлөлийн саналыг үндэслэн </w:t>
      </w:r>
      <w:r w:rsidR="00953F26" w:rsidRPr="00DF3293">
        <w:rPr>
          <w:rFonts w:ascii="Arial" w:hAnsi="Arial" w:cs="Arial"/>
          <w:bCs/>
          <w:lang w:val="mn-MN"/>
        </w:rPr>
        <w:t>Төрийн</w:t>
      </w:r>
      <w:r w:rsidR="00DD1BA3" w:rsidRPr="00DF3293">
        <w:rPr>
          <w:rFonts w:ascii="Arial" w:hAnsi="Arial" w:cs="Arial"/>
          <w:bCs/>
          <w:lang w:val="mn-MN"/>
        </w:rPr>
        <w:t xml:space="preserve"> </w:t>
      </w:r>
      <w:r w:rsidR="00F45F0F" w:rsidRPr="00DF3293">
        <w:rPr>
          <w:rFonts w:ascii="Arial" w:hAnsi="Arial" w:cs="Arial"/>
          <w:bCs/>
          <w:lang w:val="mn-MN"/>
        </w:rPr>
        <w:t xml:space="preserve">өмчийн хороо </w:t>
      </w:r>
      <w:r w:rsidR="00DD1BA3" w:rsidRPr="00DF3293">
        <w:rPr>
          <w:rFonts w:ascii="Arial" w:hAnsi="Arial" w:cs="Arial"/>
          <w:bCs/>
          <w:lang w:val="mn-MN"/>
        </w:rPr>
        <w:t>шинэчлэн тогтоо</w:t>
      </w:r>
      <w:r w:rsidR="00E750C0" w:rsidRPr="00DF3293">
        <w:rPr>
          <w:rFonts w:ascii="Arial" w:hAnsi="Arial" w:cs="Arial"/>
          <w:bCs/>
          <w:lang w:val="mn-MN"/>
        </w:rPr>
        <w:t>ж</w:t>
      </w:r>
      <w:r w:rsidR="00DD1BA3" w:rsidRPr="00DF3293">
        <w:rPr>
          <w:rFonts w:ascii="Arial" w:hAnsi="Arial" w:cs="Arial"/>
          <w:bCs/>
          <w:lang w:val="mn-MN"/>
        </w:rPr>
        <w:t xml:space="preserve"> болно:</w:t>
      </w:r>
    </w:p>
    <w:p w14:paraId="03842283" w14:textId="77777777" w:rsidR="00DD1BA3" w:rsidRPr="00DF3293" w:rsidRDefault="00DD1BA3" w:rsidP="00F1067A">
      <w:pPr>
        <w:contextualSpacing/>
        <w:jc w:val="both"/>
        <w:rPr>
          <w:rFonts w:ascii="Arial" w:hAnsi="Arial" w:cs="Arial"/>
          <w:bCs/>
          <w:lang w:val="mn-MN"/>
        </w:rPr>
      </w:pPr>
    </w:p>
    <w:p w14:paraId="1FD72E69" w14:textId="6695BC8F" w:rsidR="001B1D6C"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.4.1.</w:t>
      </w:r>
      <w:r w:rsidR="00DD1BA3" w:rsidRPr="00DF3293">
        <w:rPr>
          <w:rFonts w:ascii="Arial" w:hAnsi="Arial" w:cs="Arial"/>
          <w:bCs/>
          <w:lang w:val="mn-MN"/>
        </w:rPr>
        <w:t>ашиглалтын хугацаа дуусаж үлдэгдэл өртөггүй болсон боловч цаашид ашиглах боломжтой хөдлөх хөрөнгө;</w:t>
      </w:r>
    </w:p>
    <w:p w14:paraId="5E48FA7F" w14:textId="77777777" w:rsidR="001B1D6C" w:rsidRPr="00DF3293" w:rsidRDefault="001B1D6C" w:rsidP="00F1067A">
      <w:pPr>
        <w:contextualSpacing/>
        <w:jc w:val="both"/>
        <w:rPr>
          <w:rFonts w:ascii="Arial" w:hAnsi="Arial" w:cs="Arial"/>
          <w:bCs/>
          <w:lang w:val="mn-MN"/>
        </w:rPr>
      </w:pPr>
    </w:p>
    <w:p w14:paraId="72E2EDAE" w14:textId="6B769C2B" w:rsidR="00DD1BA3"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7727A6" w:rsidRPr="00DF3293">
        <w:rPr>
          <w:rFonts w:ascii="Arial" w:hAnsi="Arial" w:cs="Arial"/>
          <w:bCs/>
          <w:noProof/>
          <w:lang w:val="ca-ES" w:bidi="ar-DZ"/>
        </w:rPr>
        <w:t>7</w:t>
      </w:r>
      <w:r w:rsidR="00DD1BA3" w:rsidRPr="00DF3293">
        <w:rPr>
          <w:rFonts w:ascii="Arial" w:hAnsi="Arial" w:cs="Arial"/>
          <w:bCs/>
          <w:noProof/>
          <w:lang w:val="ca-ES" w:bidi="ar-DZ"/>
        </w:rPr>
        <w:t>.4.</w:t>
      </w:r>
      <w:r w:rsidRPr="00DF3293">
        <w:rPr>
          <w:rFonts w:ascii="Arial" w:hAnsi="Arial" w:cs="Arial"/>
          <w:bCs/>
          <w:noProof/>
          <w:lang w:val="ca-ES" w:bidi="ar-DZ"/>
        </w:rPr>
        <w:t>2</w:t>
      </w:r>
      <w:r w:rsidR="00DD1BA3" w:rsidRPr="00DF3293">
        <w:rPr>
          <w:rFonts w:ascii="Arial" w:hAnsi="Arial" w:cs="Arial"/>
          <w:bCs/>
          <w:noProof/>
          <w:lang w:val="ca-ES" w:bidi="ar-DZ"/>
        </w:rPr>
        <w:t>.</w:t>
      </w:r>
      <w:r w:rsidR="00DD1BA3" w:rsidRPr="00DF3293">
        <w:rPr>
          <w:rFonts w:ascii="Arial" w:hAnsi="Arial" w:cs="Arial"/>
          <w:bCs/>
          <w:lang w:val="mn-MN"/>
        </w:rPr>
        <w:t>акталсан боловч бусдад худалдах боломжтой хөрөнгө.</w:t>
      </w:r>
    </w:p>
    <w:p w14:paraId="7DF39D14" w14:textId="77777777" w:rsidR="00F20AE4" w:rsidRPr="00DF3293" w:rsidRDefault="00F20AE4" w:rsidP="00F1067A">
      <w:pPr>
        <w:contextualSpacing/>
        <w:jc w:val="both"/>
        <w:rPr>
          <w:rFonts w:ascii="Arial" w:hAnsi="Arial" w:cs="Arial"/>
          <w:bCs/>
          <w:lang w:val="mn-MN"/>
        </w:rPr>
      </w:pPr>
    </w:p>
    <w:p w14:paraId="50074828" w14:textId="286903BF" w:rsidR="00DD1BA3" w:rsidRPr="00DF3293" w:rsidRDefault="004B06C8" w:rsidP="00F1067A">
      <w:pPr>
        <w:ind w:firstLine="709"/>
        <w:contextualSpacing/>
        <w:jc w:val="both"/>
        <w:rPr>
          <w:rFonts w:ascii="Arial" w:hAnsi="Arial" w:cs="Arial"/>
          <w:noProof/>
          <w:lang w:val="ca-ES" w:bidi="ar-DZ"/>
        </w:rPr>
      </w:pPr>
      <w:r w:rsidRPr="00DF3293">
        <w:rPr>
          <w:rFonts w:ascii="Arial" w:hAnsi="Arial" w:cs="Arial"/>
          <w:noProof/>
          <w:lang w:val="ca-ES" w:bidi="ar-DZ"/>
        </w:rPr>
        <w:t>6</w:t>
      </w:r>
      <w:r w:rsidR="007727A6" w:rsidRPr="00DF3293">
        <w:rPr>
          <w:rFonts w:ascii="Arial" w:hAnsi="Arial" w:cs="Arial"/>
          <w:noProof/>
          <w:lang w:val="ca-ES" w:bidi="ar-DZ"/>
        </w:rPr>
        <w:t>7</w:t>
      </w:r>
      <w:r w:rsidR="00DD1BA3" w:rsidRPr="00DF3293">
        <w:rPr>
          <w:rFonts w:ascii="Arial" w:hAnsi="Arial" w:cs="Arial"/>
          <w:noProof/>
          <w:lang w:val="ca-ES" w:bidi="ar-DZ"/>
        </w:rPr>
        <w:t>.5.Төрийн болон орон нутгийн өмчийн хөрөнгийн үнэлгээ</w:t>
      </w:r>
      <w:r w:rsidR="005153C3" w:rsidRPr="00DF3293">
        <w:rPr>
          <w:rFonts w:ascii="Arial" w:hAnsi="Arial" w:cs="Arial"/>
          <w:noProof/>
          <w:lang w:val="ca-ES" w:bidi="ar-DZ"/>
        </w:rPr>
        <w:t>г</w:t>
      </w:r>
      <w:r w:rsidR="00DD1BA3" w:rsidRPr="00DF3293">
        <w:rPr>
          <w:rFonts w:ascii="Arial" w:hAnsi="Arial" w:cs="Arial"/>
          <w:noProof/>
          <w:lang w:val="ca-ES" w:bidi="ar-DZ"/>
        </w:rPr>
        <w:t xml:space="preserve"> хийх</w:t>
      </w:r>
      <w:r w:rsidR="005153C3" w:rsidRPr="00DF3293">
        <w:rPr>
          <w:rFonts w:ascii="Arial" w:hAnsi="Arial" w:cs="Arial"/>
          <w:noProof/>
          <w:lang w:val="ca-ES" w:bidi="ar-DZ"/>
        </w:rPr>
        <w:t>эд</w:t>
      </w:r>
      <w:r w:rsidR="00DD1BA3" w:rsidRPr="00DF3293">
        <w:rPr>
          <w:rFonts w:ascii="Arial" w:hAnsi="Arial" w:cs="Arial"/>
          <w:noProof/>
          <w:lang w:val="ca-ES" w:bidi="ar-DZ"/>
        </w:rPr>
        <w:t xml:space="preserve"> </w:t>
      </w:r>
      <w:r w:rsidR="00DD1BA3" w:rsidRPr="00DF3293">
        <w:rPr>
          <w:rFonts w:ascii="Arial" w:hAnsi="Arial" w:cs="Arial"/>
          <w:noProof/>
          <w:lang w:val="mn-MN" w:bidi="ar-DZ"/>
        </w:rPr>
        <w:t>Хөрөнгийн үнэлгээний тухай хуулийн 7.2-т заасан жур</w:t>
      </w:r>
      <w:r w:rsidR="005153C3" w:rsidRPr="00DF3293">
        <w:rPr>
          <w:rFonts w:ascii="Arial" w:hAnsi="Arial" w:cs="Arial"/>
          <w:noProof/>
          <w:lang w:val="mn-MN" w:bidi="ar-DZ"/>
        </w:rPr>
        <w:t>ам, аргачлалыг баримтална</w:t>
      </w:r>
      <w:r w:rsidR="00DD1BA3" w:rsidRPr="00DF3293">
        <w:rPr>
          <w:rFonts w:ascii="Arial" w:hAnsi="Arial" w:cs="Arial"/>
          <w:noProof/>
          <w:shd w:val="clear" w:color="auto" w:fill="FFFFFF"/>
          <w:lang w:val="ca-ES" w:bidi="ar-DZ"/>
        </w:rPr>
        <w:t>.</w:t>
      </w:r>
    </w:p>
    <w:p w14:paraId="42680F82" w14:textId="77777777" w:rsidR="00DD1BA3" w:rsidRPr="00DF3293" w:rsidRDefault="00DD1BA3" w:rsidP="00F1067A">
      <w:pPr>
        <w:contextualSpacing/>
        <w:jc w:val="both"/>
        <w:rPr>
          <w:rFonts w:ascii="Arial" w:hAnsi="Arial" w:cs="Arial"/>
          <w:lang w:val="mn-MN"/>
        </w:rPr>
      </w:pPr>
    </w:p>
    <w:p w14:paraId="2D27B410" w14:textId="6F7E7459" w:rsidR="00DD1BA3" w:rsidRPr="00DF3293" w:rsidRDefault="004B06C8" w:rsidP="00F1067A">
      <w:pPr>
        <w:ind w:firstLine="709"/>
        <w:contextualSpacing/>
        <w:jc w:val="both"/>
        <w:rPr>
          <w:rFonts w:ascii="Arial" w:hAnsi="Arial" w:cs="Arial"/>
          <w:lang w:val="mn-MN"/>
        </w:rPr>
      </w:pPr>
      <w:r w:rsidRPr="00DF3293">
        <w:rPr>
          <w:rFonts w:ascii="Arial" w:hAnsi="Arial" w:cs="Arial"/>
          <w:b/>
          <w:bCs/>
          <w:lang w:val="mn-MN"/>
        </w:rPr>
        <w:t>6</w:t>
      </w:r>
      <w:r w:rsidR="00286B3D" w:rsidRPr="00DF3293">
        <w:rPr>
          <w:rFonts w:ascii="Arial" w:hAnsi="Arial" w:cs="Arial"/>
          <w:b/>
          <w:bCs/>
          <w:lang w:val="mn-MN"/>
        </w:rPr>
        <w:t>8</w:t>
      </w:r>
      <w:r w:rsidR="00DD1BA3" w:rsidRPr="00DF3293">
        <w:rPr>
          <w:rFonts w:ascii="Arial" w:hAnsi="Arial" w:cs="Arial"/>
          <w:b/>
          <w:bCs/>
          <w:lang w:val="mn-MN"/>
        </w:rPr>
        <w:t xml:space="preserve"> </w:t>
      </w:r>
      <w:r w:rsidRPr="00DF3293">
        <w:rPr>
          <w:rFonts w:ascii="Arial" w:hAnsi="Arial" w:cs="Arial"/>
          <w:b/>
          <w:bCs/>
          <w:lang w:val="mn-MN"/>
        </w:rPr>
        <w:t>д</w:t>
      </w:r>
      <w:r w:rsidR="00286B3D" w:rsidRPr="00DF3293">
        <w:rPr>
          <w:rFonts w:ascii="Arial" w:hAnsi="Arial" w:cs="Arial"/>
          <w:b/>
          <w:bCs/>
          <w:lang w:val="mn-MN"/>
        </w:rPr>
        <w:t>у</w:t>
      </w:r>
      <w:r w:rsidR="00DD1BA3" w:rsidRPr="00DF3293">
        <w:rPr>
          <w:rFonts w:ascii="Arial" w:hAnsi="Arial" w:cs="Arial"/>
          <w:b/>
          <w:bCs/>
          <w:lang w:val="mn-MN"/>
        </w:rPr>
        <w:t>г</w:t>
      </w:r>
      <w:r w:rsidR="00286B3D" w:rsidRPr="00DF3293">
        <w:rPr>
          <w:rFonts w:ascii="Arial" w:hAnsi="Arial" w:cs="Arial"/>
          <w:b/>
          <w:bCs/>
          <w:lang w:val="mn-MN"/>
        </w:rPr>
        <w:t>аа</w:t>
      </w:r>
      <w:r w:rsidRPr="00DF3293">
        <w:rPr>
          <w:rFonts w:ascii="Arial" w:hAnsi="Arial" w:cs="Arial"/>
          <w:b/>
          <w:bCs/>
          <w:lang w:val="mn-MN"/>
        </w:rPr>
        <w:t>р</w:t>
      </w:r>
      <w:r w:rsidR="00DD1BA3" w:rsidRPr="00DF3293">
        <w:rPr>
          <w:rFonts w:ascii="Arial" w:hAnsi="Arial" w:cs="Arial"/>
          <w:b/>
          <w:bCs/>
          <w:lang w:val="mn-MN"/>
        </w:rPr>
        <w:t xml:space="preserve"> зүйл.Үл хөдлөх эд хөрөнгийг магадлах ажиллагаа</w:t>
      </w:r>
    </w:p>
    <w:p w14:paraId="67338860" w14:textId="77777777" w:rsidR="00DD1BA3" w:rsidRPr="00DF3293" w:rsidRDefault="00DD1BA3" w:rsidP="00F1067A">
      <w:pPr>
        <w:contextualSpacing/>
        <w:jc w:val="both"/>
        <w:rPr>
          <w:rFonts w:ascii="Arial" w:hAnsi="Arial" w:cs="Arial"/>
          <w:lang w:val="mn-MN"/>
        </w:rPr>
      </w:pPr>
    </w:p>
    <w:p w14:paraId="3F03BE6A" w14:textId="0915DFDE"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bidi="ar-DZ"/>
        </w:rPr>
        <w:t>6</w:t>
      </w:r>
      <w:r w:rsidR="00286B3D" w:rsidRPr="00DF3293">
        <w:rPr>
          <w:rFonts w:ascii="Arial" w:hAnsi="Arial" w:cs="Arial"/>
          <w:bCs/>
          <w:noProof/>
          <w:lang w:bidi="ar-DZ"/>
        </w:rPr>
        <w:t>8</w:t>
      </w:r>
      <w:r w:rsidR="00DD1BA3" w:rsidRPr="00DF3293">
        <w:rPr>
          <w:rFonts w:ascii="Arial" w:hAnsi="Arial" w:cs="Arial"/>
          <w:bCs/>
          <w:noProof/>
          <w:lang w:val="ca-ES" w:bidi="ar-DZ"/>
        </w:rPr>
        <w:t>.1.</w:t>
      </w:r>
      <w:r w:rsidR="00DD1BA3" w:rsidRPr="00DF3293">
        <w:rPr>
          <w:rFonts w:ascii="Arial" w:hAnsi="Arial" w:cs="Arial"/>
          <w:bCs/>
          <w:lang w:val="mn-MN"/>
        </w:rPr>
        <w:t>Төрийн болон орон нутгийн өмчийн үл хөдлөх эд хөрөнгийг бусдад ашиглуулах, шилжүүлэх</w:t>
      </w:r>
      <w:r w:rsidR="00324F7D" w:rsidRPr="00DF3293">
        <w:rPr>
          <w:rFonts w:ascii="Arial" w:hAnsi="Arial" w:cs="Arial"/>
          <w:bCs/>
          <w:lang w:val="mn-MN"/>
        </w:rPr>
        <w:t>ээс</w:t>
      </w:r>
      <w:r w:rsidR="00DD1BA3" w:rsidRPr="00DF3293">
        <w:rPr>
          <w:rFonts w:ascii="Arial" w:hAnsi="Arial" w:cs="Arial"/>
          <w:bCs/>
          <w:lang w:val="mn-MN"/>
        </w:rPr>
        <w:t xml:space="preserve"> өмнө төрийн болон орон нутгийн хэрэгцээнд шаардлагатай эсэхийг тодорхойлох зорилгоор магадлах ажиллагаа хийнэ.</w:t>
      </w:r>
    </w:p>
    <w:p w14:paraId="0DACC5CC" w14:textId="77777777" w:rsidR="00DD1BA3" w:rsidRPr="00DF3293" w:rsidRDefault="00DD1BA3" w:rsidP="00F1067A">
      <w:pPr>
        <w:contextualSpacing/>
        <w:jc w:val="both"/>
        <w:rPr>
          <w:rFonts w:ascii="Arial" w:hAnsi="Arial" w:cs="Arial"/>
          <w:u w:val="single"/>
          <w:lang w:val="mn-MN"/>
        </w:rPr>
      </w:pPr>
    </w:p>
    <w:p w14:paraId="382CDC0E" w14:textId="698DFADB"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6</w:t>
      </w:r>
      <w:r w:rsidR="00324F7D" w:rsidRPr="00DF3293">
        <w:rPr>
          <w:rFonts w:ascii="Arial" w:hAnsi="Arial" w:cs="Arial"/>
          <w:bCs/>
          <w:noProof/>
          <w:lang w:val="ca-ES" w:bidi="ar-DZ"/>
        </w:rPr>
        <w:t>8</w:t>
      </w:r>
      <w:r w:rsidR="00DD1BA3" w:rsidRPr="00DF3293">
        <w:rPr>
          <w:rFonts w:ascii="Arial" w:hAnsi="Arial" w:cs="Arial"/>
          <w:bCs/>
          <w:noProof/>
          <w:lang w:val="ca-ES" w:bidi="ar-DZ"/>
        </w:rPr>
        <w:t xml:space="preserve">.2.Магадлах ажиллагаа дараах тохиолдолд </w:t>
      </w:r>
      <w:r w:rsidR="00DD1BA3" w:rsidRPr="00DF3293">
        <w:rPr>
          <w:rFonts w:ascii="Arial" w:hAnsi="Arial" w:cs="Arial"/>
          <w:bCs/>
          <w:lang w:val="mn-MN"/>
        </w:rPr>
        <w:t>хийхгүй байж болно:</w:t>
      </w:r>
    </w:p>
    <w:p w14:paraId="2C02E0BA" w14:textId="77777777" w:rsidR="00DD1BA3" w:rsidRPr="00DF3293" w:rsidRDefault="00DD1BA3" w:rsidP="00F1067A">
      <w:pPr>
        <w:contextualSpacing/>
        <w:jc w:val="both"/>
        <w:rPr>
          <w:rFonts w:ascii="Arial" w:hAnsi="Arial" w:cs="Arial"/>
          <w:u w:val="single"/>
          <w:lang w:val="mn-MN"/>
        </w:rPr>
      </w:pPr>
    </w:p>
    <w:p w14:paraId="75A40B1F" w14:textId="76847570" w:rsidR="008A2291" w:rsidRPr="00DF3293" w:rsidRDefault="004B06C8" w:rsidP="00F1067A">
      <w:pPr>
        <w:ind w:firstLine="1418"/>
        <w:contextualSpacing/>
        <w:jc w:val="both"/>
        <w:rPr>
          <w:rFonts w:ascii="Arial" w:hAnsi="Arial" w:cs="Arial"/>
          <w:bCs/>
        </w:rPr>
      </w:pPr>
      <w:r w:rsidRPr="00DF3293">
        <w:rPr>
          <w:rFonts w:ascii="Arial" w:hAnsi="Arial" w:cs="Arial"/>
          <w:bCs/>
          <w:noProof/>
          <w:lang w:val="ca-ES" w:bidi="ar-DZ"/>
        </w:rPr>
        <w:t>6</w:t>
      </w:r>
      <w:r w:rsidR="002C140A" w:rsidRPr="00DF3293">
        <w:rPr>
          <w:rFonts w:ascii="Arial" w:hAnsi="Arial" w:cs="Arial"/>
          <w:bCs/>
          <w:noProof/>
          <w:lang w:val="ca-ES" w:bidi="ar-DZ"/>
        </w:rPr>
        <w:t>8</w:t>
      </w:r>
      <w:r w:rsidR="00DD1BA3" w:rsidRPr="00DF3293">
        <w:rPr>
          <w:rFonts w:ascii="Arial" w:hAnsi="Arial" w:cs="Arial"/>
          <w:bCs/>
          <w:noProof/>
          <w:lang w:val="ca-ES" w:bidi="ar-DZ"/>
        </w:rPr>
        <w:t>.2.1</w:t>
      </w:r>
      <w:r w:rsidR="008C21D1" w:rsidRPr="00DF3293">
        <w:rPr>
          <w:rFonts w:ascii="Arial" w:hAnsi="Arial" w:cs="Arial"/>
          <w:bCs/>
          <w:lang w:val="mn-MN"/>
        </w:rPr>
        <w:t>.</w:t>
      </w:r>
      <w:r w:rsidR="00DD1BA3" w:rsidRPr="00DF3293">
        <w:rPr>
          <w:rFonts w:ascii="Arial" w:hAnsi="Arial" w:cs="Arial"/>
          <w:bCs/>
          <w:noProof/>
          <w:lang w:val="ca-ES" w:bidi="ar-DZ"/>
        </w:rPr>
        <w:t xml:space="preserve">төрийн байгууллага, </w:t>
      </w:r>
      <w:r w:rsidR="002E7E70" w:rsidRPr="00DF3293">
        <w:rPr>
          <w:rFonts w:ascii="Arial" w:hAnsi="Arial" w:cs="Arial"/>
          <w:bCs/>
          <w:noProof/>
          <w:lang w:val="ca-ES" w:bidi="ar-DZ"/>
        </w:rPr>
        <w:t>нийтийн үйлчилгээний байгууллага</w:t>
      </w:r>
      <w:r w:rsidR="00DD1BA3" w:rsidRPr="00DF3293">
        <w:rPr>
          <w:rFonts w:ascii="Arial" w:hAnsi="Arial" w:cs="Arial"/>
          <w:bCs/>
          <w:noProof/>
          <w:lang w:val="ca-ES" w:bidi="ar-DZ"/>
        </w:rPr>
        <w:t xml:space="preserve"> </w:t>
      </w:r>
      <w:r w:rsidR="00DD1BA3" w:rsidRPr="00DF3293">
        <w:rPr>
          <w:rFonts w:ascii="Arial" w:hAnsi="Arial" w:cs="Arial"/>
          <w:bCs/>
          <w:lang w:val="mn-MN"/>
        </w:rPr>
        <w:t>хуульд заасан чиг үүргээ хэрэгжүүлэх, эсхүл улс орны эдийн засгийн хөгжилд ач холбогдол бүхий хөрөнгө оруулалттай төслийг хэрэгжүүлэ</w:t>
      </w:r>
      <w:r w:rsidR="008A2291" w:rsidRPr="00DF3293">
        <w:rPr>
          <w:rFonts w:ascii="Arial" w:hAnsi="Arial" w:cs="Arial"/>
          <w:bCs/>
          <w:lang w:val="mn-MN"/>
        </w:rPr>
        <w:t>х бол</w:t>
      </w:r>
      <w:r w:rsidR="008A2291" w:rsidRPr="00DF3293">
        <w:rPr>
          <w:rFonts w:ascii="Arial" w:hAnsi="Arial" w:cs="Arial"/>
          <w:bCs/>
        </w:rPr>
        <w:t>;</w:t>
      </w:r>
    </w:p>
    <w:p w14:paraId="3DCBDC96" w14:textId="77777777" w:rsidR="008A2291" w:rsidRPr="00DF3293" w:rsidRDefault="008A2291" w:rsidP="00F00900">
      <w:pPr>
        <w:contextualSpacing/>
        <w:jc w:val="both"/>
        <w:rPr>
          <w:rFonts w:ascii="Arial" w:hAnsi="Arial" w:cs="Arial"/>
          <w:bCs/>
          <w:lang w:val="mn-MN"/>
        </w:rPr>
      </w:pPr>
    </w:p>
    <w:p w14:paraId="349EACDD" w14:textId="0844B45A" w:rsidR="00733977" w:rsidRPr="00DF3293" w:rsidRDefault="008A2291" w:rsidP="00F1067A">
      <w:pPr>
        <w:ind w:firstLine="1418"/>
        <w:contextualSpacing/>
        <w:jc w:val="both"/>
        <w:rPr>
          <w:rFonts w:ascii="Arial" w:hAnsi="Arial" w:cs="Arial"/>
          <w:bCs/>
          <w:lang w:val="mn-MN"/>
        </w:rPr>
      </w:pPr>
      <w:r w:rsidRPr="00DF3293">
        <w:rPr>
          <w:rFonts w:ascii="Arial" w:hAnsi="Arial" w:cs="Arial"/>
          <w:bCs/>
          <w:lang w:val="mn-MN"/>
        </w:rPr>
        <w:t>6</w:t>
      </w:r>
      <w:r w:rsidR="002C140A" w:rsidRPr="00DF3293">
        <w:rPr>
          <w:rFonts w:ascii="Arial" w:hAnsi="Arial" w:cs="Arial"/>
          <w:bCs/>
          <w:lang w:val="mn-MN"/>
        </w:rPr>
        <w:t>8</w:t>
      </w:r>
      <w:r w:rsidRPr="00DF3293">
        <w:rPr>
          <w:rFonts w:ascii="Arial" w:hAnsi="Arial" w:cs="Arial"/>
          <w:bCs/>
          <w:lang w:val="mn-MN"/>
        </w:rPr>
        <w:t>.2.2.</w:t>
      </w:r>
      <w:r w:rsidR="00DD1BA3" w:rsidRPr="00DF3293">
        <w:rPr>
          <w:rFonts w:ascii="Arial" w:hAnsi="Arial" w:cs="Arial"/>
          <w:bCs/>
          <w:lang w:val="mn-MN"/>
        </w:rPr>
        <w:t>тухайн бүс</w:t>
      </w:r>
      <w:r w:rsidR="002C140A" w:rsidRPr="00DF3293">
        <w:rPr>
          <w:rFonts w:ascii="Arial" w:hAnsi="Arial" w:cs="Arial"/>
          <w:bCs/>
          <w:lang w:val="mn-MN"/>
        </w:rPr>
        <w:t>, орон ну</w:t>
      </w:r>
      <w:r w:rsidR="006B235D" w:rsidRPr="00DF3293">
        <w:rPr>
          <w:rFonts w:ascii="Arial" w:hAnsi="Arial" w:cs="Arial"/>
          <w:bCs/>
          <w:lang w:val="mn-MN"/>
        </w:rPr>
        <w:t xml:space="preserve">тгийн </w:t>
      </w:r>
      <w:r w:rsidR="00DD1BA3" w:rsidRPr="00DF3293">
        <w:rPr>
          <w:rFonts w:ascii="Arial" w:hAnsi="Arial" w:cs="Arial"/>
          <w:bCs/>
          <w:lang w:val="mn-MN"/>
        </w:rPr>
        <w:t>бизнесийн орчныг хөгжүүлэхэд төрийн болон орон нутгийн өмчийн үл хөдлөх эд хөрөнгийг хязгаарлагдмал эрхээр ашиглуулах шаардлагатай болсон бол;</w:t>
      </w:r>
    </w:p>
    <w:p w14:paraId="1448C247" w14:textId="77777777" w:rsidR="00733977" w:rsidRPr="00DF3293" w:rsidRDefault="00733977" w:rsidP="00F1067A">
      <w:pPr>
        <w:contextualSpacing/>
        <w:jc w:val="both"/>
        <w:rPr>
          <w:rFonts w:ascii="Arial" w:hAnsi="Arial" w:cs="Arial"/>
          <w:bCs/>
          <w:lang w:val="mn-MN"/>
        </w:rPr>
      </w:pPr>
    </w:p>
    <w:p w14:paraId="61755AA2" w14:textId="42A7D285" w:rsidR="00733977" w:rsidRPr="00DF3293" w:rsidRDefault="004B06C8" w:rsidP="00001B0B">
      <w:pPr>
        <w:ind w:firstLine="1418"/>
        <w:contextualSpacing/>
        <w:jc w:val="both"/>
        <w:rPr>
          <w:rFonts w:ascii="Arial" w:hAnsi="Arial" w:cs="Arial"/>
          <w:bCs/>
          <w:lang w:val="mn-MN"/>
        </w:rPr>
      </w:pPr>
      <w:r w:rsidRPr="00DF3293">
        <w:rPr>
          <w:rFonts w:ascii="Arial" w:hAnsi="Arial" w:cs="Arial"/>
          <w:bCs/>
          <w:noProof/>
          <w:lang w:val="ca-ES" w:bidi="ar-DZ"/>
        </w:rPr>
        <w:t>6</w:t>
      </w:r>
      <w:r w:rsidR="002C140A" w:rsidRPr="00DF3293">
        <w:rPr>
          <w:rFonts w:ascii="Arial" w:hAnsi="Arial" w:cs="Arial"/>
          <w:bCs/>
          <w:noProof/>
          <w:lang w:val="ca-ES" w:bidi="ar-DZ"/>
        </w:rPr>
        <w:t>8</w:t>
      </w:r>
      <w:r w:rsidR="00DD1BA3" w:rsidRPr="00DF3293">
        <w:rPr>
          <w:rFonts w:ascii="Arial" w:hAnsi="Arial" w:cs="Arial"/>
          <w:bCs/>
          <w:noProof/>
          <w:lang w:val="ca-ES" w:bidi="ar-DZ"/>
        </w:rPr>
        <w:t>.2.</w:t>
      </w:r>
      <w:r w:rsidR="008A2291" w:rsidRPr="00DF3293">
        <w:rPr>
          <w:rFonts w:ascii="Arial" w:hAnsi="Arial" w:cs="Arial"/>
          <w:bCs/>
          <w:noProof/>
          <w:lang w:val="ca-ES" w:bidi="ar-DZ"/>
        </w:rPr>
        <w:t>3</w:t>
      </w:r>
      <w:r w:rsidR="00DD1BA3" w:rsidRPr="00DF3293">
        <w:rPr>
          <w:rFonts w:ascii="Arial" w:hAnsi="Arial" w:cs="Arial"/>
          <w:bCs/>
          <w:noProof/>
          <w:lang w:val="ca-ES" w:bidi="ar-DZ"/>
        </w:rPr>
        <w:t>.</w:t>
      </w:r>
      <w:r w:rsidR="00DD1BA3" w:rsidRPr="00DF3293">
        <w:rPr>
          <w:rFonts w:ascii="Arial" w:hAnsi="Arial" w:cs="Arial"/>
          <w:bCs/>
          <w:lang w:val="mn-MN"/>
        </w:rPr>
        <w:t>үл хөдлөх эд хөрөнгийг нийтийн хэрэгцээний шугам сүлжээний ажил, улсын болон орон нутгийн чанартай авто</w:t>
      </w:r>
      <w:r w:rsidR="00DB62BD" w:rsidRPr="00DF3293">
        <w:rPr>
          <w:rFonts w:ascii="Arial" w:hAnsi="Arial" w:cs="Arial"/>
          <w:bCs/>
          <w:lang w:val="mn-MN"/>
        </w:rPr>
        <w:t xml:space="preserve"> </w:t>
      </w:r>
      <w:r w:rsidR="00DD1BA3" w:rsidRPr="00DF3293">
        <w:rPr>
          <w:rFonts w:ascii="Arial" w:hAnsi="Arial" w:cs="Arial"/>
          <w:bCs/>
          <w:lang w:val="mn-MN"/>
        </w:rPr>
        <w:t>замын ажилд ашиглуулж байгаа бол;</w:t>
      </w:r>
    </w:p>
    <w:p w14:paraId="4BEC900E" w14:textId="77777777" w:rsidR="00DE3556" w:rsidRPr="00DF3293" w:rsidRDefault="00DE3556" w:rsidP="00DE3556">
      <w:pPr>
        <w:contextualSpacing/>
        <w:jc w:val="both"/>
        <w:rPr>
          <w:rFonts w:ascii="Arial" w:hAnsi="Arial" w:cs="Arial"/>
          <w:bCs/>
          <w:lang w:val="mn-MN"/>
        </w:rPr>
      </w:pPr>
    </w:p>
    <w:p w14:paraId="3366A82C" w14:textId="518A00A6" w:rsidR="00DD1BA3"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187E9A" w:rsidRPr="00DF3293">
        <w:rPr>
          <w:rFonts w:ascii="Arial" w:hAnsi="Arial" w:cs="Arial"/>
          <w:bCs/>
          <w:noProof/>
          <w:lang w:val="ca-ES" w:bidi="ar-DZ"/>
        </w:rPr>
        <w:t>8</w:t>
      </w:r>
      <w:r w:rsidR="00DD1BA3" w:rsidRPr="00DF3293">
        <w:rPr>
          <w:rFonts w:ascii="Arial" w:hAnsi="Arial" w:cs="Arial"/>
          <w:bCs/>
          <w:noProof/>
          <w:lang w:val="ca-ES" w:bidi="ar-DZ"/>
        </w:rPr>
        <w:t>.2.</w:t>
      </w:r>
      <w:r w:rsidR="008A2291" w:rsidRPr="00DF3293">
        <w:rPr>
          <w:rFonts w:ascii="Arial" w:hAnsi="Arial" w:cs="Arial"/>
          <w:bCs/>
          <w:noProof/>
          <w:lang w:val="ca-ES" w:bidi="ar-DZ"/>
        </w:rPr>
        <w:t>4</w:t>
      </w:r>
      <w:r w:rsidR="00DD1BA3" w:rsidRPr="00DF3293">
        <w:rPr>
          <w:rFonts w:ascii="Arial" w:hAnsi="Arial" w:cs="Arial"/>
          <w:bCs/>
          <w:noProof/>
          <w:lang w:val="ca-ES" w:bidi="ar-DZ"/>
        </w:rPr>
        <w:t>.</w:t>
      </w:r>
      <w:r w:rsidR="00DD1BA3" w:rsidRPr="00DF3293">
        <w:rPr>
          <w:rFonts w:ascii="Arial" w:hAnsi="Arial" w:cs="Arial"/>
          <w:bCs/>
          <w:lang w:val="mn-MN"/>
        </w:rPr>
        <w:t xml:space="preserve">үл хөдлөх </w:t>
      </w:r>
      <w:r w:rsidR="00F636BD" w:rsidRPr="00DF3293">
        <w:rPr>
          <w:rFonts w:ascii="Arial" w:hAnsi="Arial" w:cs="Arial"/>
          <w:bCs/>
          <w:lang w:val="mn-MN"/>
        </w:rPr>
        <w:t xml:space="preserve">эд </w:t>
      </w:r>
      <w:r w:rsidR="00DD1BA3" w:rsidRPr="00DF3293">
        <w:rPr>
          <w:rFonts w:ascii="Arial" w:hAnsi="Arial" w:cs="Arial"/>
          <w:bCs/>
          <w:lang w:val="mn-MN"/>
        </w:rPr>
        <w:t>хөрөнгөд сервитутын эрх үүсгэж байгаа бол.</w:t>
      </w:r>
    </w:p>
    <w:p w14:paraId="044E611A" w14:textId="77777777" w:rsidR="00DD1BA3" w:rsidRPr="00DF3293" w:rsidRDefault="00DD1BA3" w:rsidP="00F1067A">
      <w:pPr>
        <w:contextualSpacing/>
        <w:jc w:val="both"/>
        <w:rPr>
          <w:rFonts w:ascii="Arial" w:hAnsi="Arial" w:cs="Arial"/>
          <w:lang w:val="mn-MN"/>
        </w:rPr>
      </w:pPr>
    </w:p>
    <w:p w14:paraId="4DEFD000" w14:textId="5D6233AB"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6</w:t>
      </w:r>
      <w:r w:rsidR="000144A8" w:rsidRPr="00DF3293">
        <w:rPr>
          <w:rFonts w:ascii="Arial" w:hAnsi="Arial" w:cs="Arial"/>
          <w:bCs/>
          <w:noProof/>
          <w:lang w:val="ca-ES" w:bidi="ar-DZ"/>
        </w:rPr>
        <w:t>8</w:t>
      </w:r>
      <w:r w:rsidR="00DD1BA3" w:rsidRPr="00DF3293">
        <w:rPr>
          <w:rFonts w:ascii="Arial" w:hAnsi="Arial" w:cs="Arial"/>
          <w:bCs/>
          <w:noProof/>
          <w:lang w:val="ca-ES" w:bidi="ar-DZ"/>
        </w:rPr>
        <w:t>.3.</w:t>
      </w:r>
      <w:r w:rsidR="00DD1BA3" w:rsidRPr="00DF3293">
        <w:rPr>
          <w:rFonts w:ascii="Arial" w:hAnsi="Arial" w:cs="Arial"/>
          <w:bCs/>
          <w:lang w:val="mn-MN"/>
        </w:rPr>
        <w:t>Магадлах ажиллагааг дараах байгууллагын төлөөллөөс бүрдсэн баг хэрэгжүүлнэ:</w:t>
      </w:r>
    </w:p>
    <w:p w14:paraId="040B7AA0" w14:textId="77777777" w:rsidR="00DD1BA3" w:rsidRPr="00DF3293" w:rsidRDefault="00DD1BA3" w:rsidP="00F1067A">
      <w:pPr>
        <w:contextualSpacing/>
        <w:jc w:val="both"/>
        <w:rPr>
          <w:rFonts w:ascii="Arial" w:hAnsi="Arial" w:cs="Arial"/>
          <w:lang w:val="mn-MN"/>
        </w:rPr>
      </w:pPr>
    </w:p>
    <w:p w14:paraId="17CD0570" w14:textId="142E73E9" w:rsidR="001F41DD" w:rsidRPr="00DF3293" w:rsidRDefault="004B06C8" w:rsidP="00855DA6">
      <w:pPr>
        <w:ind w:firstLine="1418"/>
        <w:contextualSpacing/>
        <w:jc w:val="both"/>
        <w:rPr>
          <w:rFonts w:ascii="Arial" w:hAnsi="Arial" w:cs="Arial"/>
          <w:bCs/>
          <w:lang w:val="mn-MN"/>
        </w:rPr>
      </w:pPr>
      <w:r w:rsidRPr="00DF3293">
        <w:rPr>
          <w:rFonts w:ascii="Arial" w:hAnsi="Arial" w:cs="Arial"/>
          <w:bCs/>
          <w:noProof/>
          <w:lang w:val="ca-ES" w:bidi="ar-DZ"/>
        </w:rPr>
        <w:t>6</w:t>
      </w:r>
      <w:r w:rsidR="001679C8" w:rsidRPr="00DF3293">
        <w:rPr>
          <w:rFonts w:ascii="Arial" w:hAnsi="Arial" w:cs="Arial"/>
          <w:bCs/>
          <w:noProof/>
          <w:lang w:val="ca-ES" w:bidi="ar-DZ"/>
        </w:rPr>
        <w:t>8</w:t>
      </w:r>
      <w:r w:rsidR="00DD1BA3" w:rsidRPr="00DF3293">
        <w:rPr>
          <w:rFonts w:ascii="Arial" w:hAnsi="Arial" w:cs="Arial"/>
          <w:bCs/>
          <w:noProof/>
          <w:lang w:val="ca-ES" w:bidi="ar-DZ"/>
        </w:rPr>
        <w:t xml:space="preserve">.3.1.төрийн болон орон нутгийн </w:t>
      </w:r>
      <w:r w:rsidR="00DD1BA3" w:rsidRPr="00DF3293">
        <w:rPr>
          <w:rFonts w:ascii="Arial" w:hAnsi="Arial" w:cs="Arial"/>
          <w:bCs/>
          <w:lang w:val="mn-MN"/>
        </w:rPr>
        <w:t>өмчийн удирдлагыг хэрэгжүүлэгч;</w:t>
      </w:r>
    </w:p>
    <w:p w14:paraId="34554393" w14:textId="0AAAF3D7" w:rsidR="001F41DD"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1679C8" w:rsidRPr="00DF3293">
        <w:rPr>
          <w:rFonts w:ascii="Arial" w:hAnsi="Arial" w:cs="Arial"/>
          <w:bCs/>
          <w:noProof/>
          <w:lang w:val="ca-ES" w:bidi="ar-DZ"/>
        </w:rPr>
        <w:t>8</w:t>
      </w:r>
      <w:r w:rsidR="00DD1BA3" w:rsidRPr="00DF3293">
        <w:rPr>
          <w:rFonts w:ascii="Arial" w:hAnsi="Arial" w:cs="Arial"/>
          <w:bCs/>
          <w:noProof/>
          <w:lang w:val="ca-ES" w:bidi="ar-DZ"/>
        </w:rPr>
        <w:t>.3.2.</w:t>
      </w:r>
      <w:r w:rsidR="00DD1BA3" w:rsidRPr="00DF3293">
        <w:rPr>
          <w:rFonts w:ascii="Arial" w:hAnsi="Arial" w:cs="Arial"/>
          <w:bCs/>
          <w:lang w:val="mn-MN"/>
        </w:rPr>
        <w:t xml:space="preserve">хот төлөвлөлтийн </w:t>
      </w:r>
      <w:r w:rsidR="00DE59A1" w:rsidRPr="00DF3293">
        <w:rPr>
          <w:rFonts w:ascii="Arial" w:hAnsi="Arial" w:cs="Arial"/>
          <w:bCs/>
          <w:lang w:val="mn-MN"/>
        </w:rPr>
        <w:t xml:space="preserve">болон газар зохион байгуулалтын </w:t>
      </w:r>
      <w:r w:rsidR="00DD1BA3" w:rsidRPr="00DF3293">
        <w:rPr>
          <w:rFonts w:ascii="Arial" w:hAnsi="Arial" w:cs="Arial"/>
          <w:bCs/>
          <w:lang w:val="mn-MN"/>
        </w:rPr>
        <w:t>асуудал хариуцсан төрийн захиргааны байгууллага, үл хөдлөх</w:t>
      </w:r>
      <w:r w:rsidR="00F636BD" w:rsidRPr="00DF3293">
        <w:rPr>
          <w:rFonts w:ascii="Arial" w:hAnsi="Arial" w:cs="Arial"/>
          <w:bCs/>
          <w:lang w:val="mn-MN"/>
        </w:rPr>
        <w:t xml:space="preserve"> эд</w:t>
      </w:r>
      <w:r w:rsidR="00DD1BA3" w:rsidRPr="00DF3293">
        <w:rPr>
          <w:rFonts w:ascii="Arial" w:hAnsi="Arial" w:cs="Arial"/>
          <w:bCs/>
          <w:lang w:val="mn-MN"/>
        </w:rPr>
        <w:t xml:space="preserve"> хөрөнгө байрлаж байгаа нэгжийн нутгийн захиргааны байгууллага;</w:t>
      </w:r>
    </w:p>
    <w:p w14:paraId="28D8A7FC" w14:textId="77777777" w:rsidR="001F41DD" w:rsidRPr="00DF3293" w:rsidRDefault="001F41DD" w:rsidP="00F1067A">
      <w:pPr>
        <w:contextualSpacing/>
        <w:jc w:val="both"/>
        <w:rPr>
          <w:rFonts w:ascii="Arial" w:hAnsi="Arial" w:cs="Arial"/>
          <w:bCs/>
          <w:lang w:val="mn-MN"/>
        </w:rPr>
      </w:pPr>
    </w:p>
    <w:p w14:paraId="21B80EAC" w14:textId="419ADA9B" w:rsidR="001F41DD"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1679C8" w:rsidRPr="00DF3293">
        <w:rPr>
          <w:rFonts w:ascii="Arial" w:hAnsi="Arial" w:cs="Arial"/>
          <w:bCs/>
          <w:noProof/>
          <w:lang w:val="ca-ES" w:bidi="ar-DZ"/>
        </w:rPr>
        <w:t>8</w:t>
      </w:r>
      <w:r w:rsidR="00DD1BA3" w:rsidRPr="00DF3293">
        <w:rPr>
          <w:rFonts w:ascii="Arial" w:hAnsi="Arial" w:cs="Arial"/>
          <w:bCs/>
          <w:noProof/>
          <w:lang w:val="ca-ES" w:bidi="ar-DZ"/>
        </w:rPr>
        <w:t>.3.3.</w:t>
      </w:r>
      <w:r w:rsidR="00DD1BA3" w:rsidRPr="00DF3293">
        <w:rPr>
          <w:rFonts w:ascii="Arial" w:hAnsi="Arial" w:cs="Arial"/>
          <w:bCs/>
          <w:lang w:val="mn-MN"/>
        </w:rPr>
        <w:t>Төрийн өмчийн хороо, эсхүл Орон нутгийн өмчийн газар;</w:t>
      </w:r>
    </w:p>
    <w:p w14:paraId="59CA30D7" w14:textId="4F873C23" w:rsidR="00DD1BA3"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6</w:t>
      </w:r>
      <w:r w:rsidR="001679C8" w:rsidRPr="00DF3293">
        <w:rPr>
          <w:rFonts w:ascii="Arial" w:hAnsi="Arial" w:cs="Arial"/>
          <w:bCs/>
          <w:noProof/>
          <w:lang w:val="ca-ES" w:bidi="ar-DZ"/>
        </w:rPr>
        <w:t>8</w:t>
      </w:r>
      <w:r w:rsidR="00DD1BA3" w:rsidRPr="00DF3293">
        <w:rPr>
          <w:rFonts w:ascii="Arial" w:hAnsi="Arial" w:cs="Arial"/>
          <w:bCs/>
          <w:noProof/>
          <w:lang w:val="ca-ES" w:bidi="ar-DZ"/>
        </w:rPr>
        <w:t>.3.4.</w:t>
      </w:r>
      <w:r w:rsidR="0015708E" w:rsidRPr="00DF3293">
        <w:rPr>
          <w:rFonts w:ascii="Arial" w:hAnsi="Arial" w:cs="Arial"/>
          <w:bCs/>
          <w:lang w:val="mn-MN"/>
        </w:rPr>
        <w:t>шаардлагатай</w:t>
      </w:r>
      <w:r w:rsidR="00DD1BA3" w:rsidRPr="00DF3293">
        <w:rPr>
          <w:rFonts w:ascii="Arial" w:hAnsi="Arial" w:cs="Arial"/>
          <w:bCs/>
          <w:lang w:val="mn-MN"/>
        </w:rPr>
        <w:t xml:space="preserve"> бусад.</w:t>
      </w:r>
    </w:p>
    <w:p w14:paraId="3CC083D1" w14:textId="77777777" w:rsidR="00DD1BA3" w:rsidRPr="00DF3293" w:rsidRDefault="00DD1BA3" w:rsidP="00F1067A">
      <w:pPr>
        <w:contextualSpacing/>
        <w:jc w:val="both"/>
        <w:rPr>
          <w:rFonts w:ascii="Arial" w:hAnsi="Arial" w:cs="Arial"/>
          <w:lang w:val="mn-MN"/>
        </w:rPr>
      </w:pPr>
    </w:p>
    <w:p w14:paraId="1B589527" w14:textId="1258D7C6" w:rsidR="00DD1BA3" w:rsidRPr="00DF3293" w:rsidRDefault="004B06C8" w:rsidP="00F1067A">
      <w:pPr>
        <w:ind w:firstLine="709"/>
        <w:contextualSpacing/>
        <w:jc w:val="both"/>
        <w:rPr>
          <w:rFonts w:ascii="Arial" w:hAnsi="Arial" w:cs="Arial"/>
          <w:lang w:val="mn-MN"/>
        </w:rPr>
      </w:pPr>
      <w:r w:rsidRPr="00DF3293">
        <w:rPr>
          <w:rFonts w:ascii="Arial" w:hAnsi="Arial" w:cs="Arial"/>
          <w:bCs/>
          <w:noProof/>
          <w:lang w:val="ca-ES" w:bidi="ar-DZ"/>
        </w:rPr>
        <w:t>6</w:t>
      </w:r>
      <w:r w:rsidR="00AF4677" w:rsidRPr="00DF3293">
        <w:rPr>
          <w:rFonts w:ascii="Arial" w:hAnsi="Arial" w:cs="Arial"/>
          <w:bCs/>
          <w:noProof/>
          <w:lang w:val="ca-ES" w:bidi="ar-DZ"/>
        </w:rPr>
        <w:t>8</w:t>
      </w:r>
      <w:r w:rsidR="00DD1BA3" w:rsidRPr="00DF3293">
        <w:rPr>
          <w:rFonts w:ascii="Arial" w:hAnsi="Arial" w:cs="Arial"/>
          <w:bCs/>
          <w:noProof/>
          <w:lang w:val="ca-ES" w:bidi="ar-DZ"/>
        </w:rPr>
        <w:t>.4.</w:t>
      </w:r>
      <w:r w:rsidR="00DD1BA3" w:rsidRPr="00DF3293">
        <w:rPr>
          <w:rFonts w:ascii="Arial" w:hAnsi="Arial" w:cs="Arial"/>
          <w:bCs/>
          <w:lang w:val="mn-MN"/>
        </w:rPr>
        <w:t>Ө</w:t>
      </w:r>
      <w:r w:rsidR="00DD1BA3" w:rsidRPr="00DF3293">
        <w:rPr>
          <w:rFonts w:ascii="Arial" w:hAnsi="Arial" w:cs="Arial"/>
          <w:lang w:val="mn-MN"/>
        </w:rPr>
        <w:t>мчийн удирдлагыг хэрэгжүүлэгч</w:t>
      </w:r>
      <w:r w:rsidR="00AF4677" w:rsidRPr="00DF3293">
        <w:rPr>
          <w:rFonts w:ascii="Arial" w:hAnsi="Arial" w:cs="Arial"/>
          <w:lang w:val="mn-MN"/>
        </w:rPr>
        <w:t>, өмчийн эзэмшигч</w:t>
      </w:r>
      <w:r w:rsidR="00DD1BA3" w:rsidRPr="00DF3293">
        <w:rPr>
          <w:rFonts w:ascii="Arial" w:hAnsi="Arial" w:cs="Arial"/>
          <w:lang w:val="mn-MN"/>
        </w:rPr>
        <w:t xml:space="preserve"> нь магадлах ажиллагаа </w:t>
      </w:r>
      <w:r w:rsidR="0015708E" w:rsidRPr="00DF3293">
        <w:rPr>
          <w:rFonts w:ascii="Arial" w:hAnsi="Arial" w:cs="Arial"/>
          <w:lang w:val="mn-MN"/>
        </w:rPr>
        <w:t>хийх</w:t>
      </w:r>
      <w:r w:rsidR="00DD1BA3" w:rsidRPr="00DF3293">
        <w:rPr>
          <w:rFonts w:ascii="Arial" w:hAnsi="Arial" w:cs="Arial"/>
          <w:lang w:val="mn-MN"/>
        </w:rPr>
        <w:t xml:space="preserve"> тухай мэдэгдэл гаргаж нийтэд мэдээлнэ. Магадлах ажиллагааг эхлүүлэхээс өмнө ирүүлсэн үл хөдлөх эд хөрөнгийг ашиглах тухай хүсэлтийг мэдэгдэлд хавсаргана.</w:t>
      </w:r>
    </w:p>
    <w:p w14:paraId="305EAA66" w14:textId="4C10E748" w:rsidR="00DD1BA3" w:rsidRPr="00DF3293" w:rsidRDefault="00BE0C89" w:rsidP="00F1067A">
      <w:pPr>
        <w:ind w:firstLine="709"/>
        <w:contextualSpacing/>
        <w:jc w:val="both"/>
        <w:rPr>
          <w:rFonts w:ascii="Arial" w:hAnsi="Arial" w:cs="Arial"/>
          <w:lang w:val="mn-MN"/>
        </w:rPr>
      </w:pPr>
      <w:r w:rsidRPr="00DF3293">
        <w:rPr>
          <w:rFonts w:ascii="Arial" w:hAnsi="Arial" w:cs="Arial"/>
          <w:bCs/>
          <w:noProof/>
          <w:lang w:val="ca-ES" w:bidi="ar-DZ"/>
        </w:rPr>
        <w:lastRenderedPageBreak/>
        <w:t>68</w:t>
      </w:r>
      <w:r w:rsidR="00DD1BA3" w:rsidRPr="00DF3293">
        <w:rPr>
          <w:rFonts w:ascii="Arial" w:hAnsi="Arial" w:cs="Arial"/>
          <w:bCs/>
          <w:noProof/>
          <w:lang w:val="ca-ES" w:bidi="ar-DZ"/>
        </w:rPr>
        <w:t>.5.</w:t>
      </w:r>
      <w:r w:rsidR="00DD1BA3" w:rsidRPr="00DF3293">
        <w:rPr>
          <w:rFonts w:ascii="Arial" w:hAnsi="Arial" w:cs="Arial"/>
          <w:bCs/>
          <w:lang w:val="mn-MN"/>
        </w:rPr>
        <w:t>С</w:t>
      </w:r>
      <w:r w:rsidR="00DD1BA3" w:rsidRPr="00DF3293">
        <w:rPr>
          <w:rFonts w:ascii="Arial" w:hAnsi="Arial" w:cs="Arial"/>
          <w:lang w:val="mn-MN"/>
        </w:rPr>
        <w:t xml:space="preserve">онирхогч этгээдээс тухайн үл хөдлөх эд хөрөнгийг ашиглах хүсэлт хүлээн авах хугацааг энэ хуулийн </w:t>
      </w:r>
      <w:r w:rsidRPr="00DF3293">
        <w:rPr>
          <w:rFonts w:ascii="Arial" w:hAnsi="Arial" w:cs="Arial"/>
          <w:bCs/>
          <w:iCs/>
          <w:noProof/>
          <w:lang w:val="ca-ES" w:bidi="ar-DZ"/>
        </w:rPr>
        <w:t>68</w:t>
      </w:r>
      <w:r w:rsidR="00DD1BA3" w:rsidRPr="00DF3293">
        <w:rPr>
          <w:rFonts w:ascii="Arial" w:hAnsi="Arial" w:cs="Arial"/>
          <w:bCs/>
          <w:iCs/>
          <w:noProof/>
          <w:lang w:val="ca-ES" w:bidi="ar-DZ"/>
        </w:rPr>
        <w:t>.4-т</w:t>
      </w:r>
      <w:r w:rsidR="00DD1BA3" w:rsidRPr="00DF3293">
        <w:rPr>
          <w:rFonts w:ascii="Arial" w:hAnsi="Arial" w:cs="Arial"/>
          <w:noProof/>
          <w:lang w:val="ca-ES" w:bidi="ar-DZ"/>
        </w:rPr>
        <w:t xml:space="preserve"> </w:t>
      </w:r>
      <w:r w:rsidR="00DD1BA3" w:rsidRPr="00DF3293">
        <w:rPr>
          <w:rFonts w:ascii="Arial" w:hAnsi="Arial" w:cs="Arial"/>
          <w:lang w:val="mn-MN"/>
        </w:rPr>
        <w:t xml:space="preserve">заасан мэдэгдлийг нийтлүүлсэн өдрөөс хойш </w:t>
      </w:r>
      <w:r w:rsidR="00356902" w:rsidRPr="00DF3293">
        <w:rPr>
          <w:rFonts w:ascii="Arial" w:hAnsi="Arial" w:cs="Arial"/>
          <w:lang w:val="mn-MN"/>
        </w:rPr>
        <w:t>ажлын 15</w:t>
      </w:r>
      <w:r w:rsidR="00DD1BA3" w:rsidRPr="00DF3293">
        <w:rPr>
          <w:rFonts w:ascii="Arial" w:hAnsi="Arial" w:cs="Arial"/>
          <w:lang w:val="mn-MN"/>
        </w:rPr>
        <w:t xml:space="preserve"> хүртэл </w:t>
      </w:r>
      <w:r w:rsidR="00356902" w:rsidRPr="00DF3293">
        <w:rPr>
          <w:rFonts w:ascii="Arial" w:hAnsi="Arial" w:cs="Arial"/>
          <w:lang w:val="mn-MN"/>
        </w:rPr>
        <w:t xml:space="preserve">өдөр </w:t>
      </w:r>
      <w:r w:rsidR="00DD1BA3" w:rsidRPr="00DF3293">
        <w:rPr>
          <w:rFonts w:ascii="Arial" w:hAnsi="Arial" w:cs="Arial"/>
          <w:lang w:val="mn-MN"/>
        </w:rPr>
        <w:t>байхаар тогтооно.</w:t>
      </w:r>
    </w:p>
    <w:p w14:paraId="3ABBCB7E" w14:textId="77777777" w:rsidR="00DD1BA3" w:rsidRPr="00DF3293" w:rsidRDefault="00DD1BA3" w:rsidP="00F1067A">
      <w:pPr>
        <w:contextualSpacing/>
        <w:jc w:val="both"/>
        <w:rPr>
          <w:rFonts w:ascii="Arial" w:hAnsi="Arial" w:cs="Arial"/>
          <w:lang w:val="mn-MN"/>
        </w:rPr>
      </w:pPr>
    </w:p>
    <w:p w14:paraId="517A82B4" w14:textId="567DA23D"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6</w:t>
      </w:r>
      <w:r w:rsidR="009B4853" w:rsidRPr="00DF3293">
        <w:rPr>
          <w:rFonts w:ascii="Arial" w:hAnsi="Arial" w:cs="Arial"/>
          <w:bCs/>
          <w:noProof/>
          <w:lang w:val="ca-ES" w:bidi="ar-DZ"/>
        </w:rPr>
        <w:t>8</w:t>
      </w:r>
      <w:r w:rsidR="00DD1BA3" w:rsidRPr="00DF3293">
        <w:rPr>
          <w:rFonts w:ascii="Arial" w:hAnsi="Arial" w:cs="Arial"/>
          <w:bCs/>
          <w:noProof/>
          <w:lang w:val="ca-ES" w:bidi="ar-DZ"/>
        </w:rPr>
        <w:t>.6.Төрийн болон орон нутгийн өмчи</w:t>
      </w:r>
      <w:r w:rsidR="00DD1BA3" w:rsidRPr="00DF3293">
        <w:rPr>
          <w:rFonts w:ascii="Arial" w:hAnsi="Arial" w:cs="Arial"/>
          <w:bCs/>
          <w:noProof/>
          <w:lang w:val="mn-MN" w:bidi="ar-DZ"/>
        </w:rPr>
        <w:t>йн эзэмшигчээс</w:t>
      </w:r>
      <w:r w:rsidR="00DD1BA3" w:rsidRPr="00DF3293">
        <w:rPr>
          <w:rFonts w:ascii="Arial" w:hAnsi="Arial" w:cs="Arial"/>
          <w:bCs/>
          <w:lang w:val="mn-MN"/>
        </w:rPr>
        <w:t xml:space="preserve"> ирүүлсэн хүсэлт нь бусад этгээдээс ирүүлсэн хүсэлтээс давуу эрхтэйд тооцогдоно.</w:t>
      </w:r>
    </w:p>
    <w:p w14:paraId="63F51CBD" w14:textId="77777777" w:rsidR="00DD1BA3" w:rsidRPr="00DF3293" w:rsidRDefault="00DD1BA3" w:rsidP="00F1067A">
      <w:pPr>
        <w:contextualSpacing/>
        <w:jc w:val="both"/>
        <w:rPr>
          <w:rFonts w:ascii="Arial" w:hAnsi="Arial" w:cs="Arial"/>
          <w:bCs/>
          <w:noProof/>
          <w:lang w:val="ca-ES" w:bidi="ar-DZ"/>
        </w:rPr>
      </w:pPr>
    </w:p>
    <w:p w14:paraId="4D5C6756" w14:textId="409F9FC5"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6</w:t>
      </w:r>
      <w:r w:rsidR="009B4853" w:rsidRPr="00DF3293">
        <w:rPr>
          <w:rFonts w:ascii="Arial" w:hAnsi="Arial" w:cs="Arial"/>
          <w:bCs/>
          <w:noProof/>
          <w:lang w:val="ca-ES" w:bidi="ar-DZ"/>
        </w:rPr>
        <w:t>8</w:t>
      </w:r>
      <w:r w:rsidR="00DD1BA3" w:rsidRPr="00DF3293">
        <w:rPr>
          <w:rFonts w:ascii="Arial" w:hAnsi="Arial" w:cs="Arial"/>
          <w:bCs/>
          <w:noProof/>
          <w:lang w:val="ca-ES" w:bidi="ar-DZ"/>
        </w:rPr>
        <w:t>.7.</w:t>
      </w:r>
      <w:r w:rsidR="00DD1BA3" w:rsidRPr="00DF3293">
        <w:rPr>
          <w:rFonts w:ascii="Arial" w:hAnsi="Arial" w:cs="Arial"/>
          <w:bCs/>
          <w:lang w:val="mn-MN"/>
        </w:rPr>
        <w:t xml:space="preserve">Үл хөдлөх эд хөрөнгийн магадлах ажиллагаа </w:t>
      </w:r>
      <w:r w:rsidR="0051211B" w:rsidRPr="00DF3293">
        <w:rPr>
          <w:rFonts w:ascii="Arial" w:hAnsi="Arial" w:cs="Arial"/>
          <w:bCs/>
          <w:lang w:val="mn-MN"/>
        </w:rPr>
        <w:t>хийх</w:t>
      </w:r>
      <w:r w:rsidR="00DD1BA3" w:rsidRPr="00DF3293">
        <w:rPr>
          <w:rFonts w:ascii="Arial" w:hAnsi="Arial" w:cs="Arial"/>
          <w:bCs/>
          <w:lang w:val="mn-MN"/>
        </w:rPr>
        <w:t xml:space="preserve"> журмыг Төрийн өмчийн хороо батална.</w:t>
      </w:r>
    </w:p>
    <w:p w14:paraId="6CF51E90" w14:textId="77777777" w:rsidR="00DD1BA3" w:rsidRPr="00DF3293" w:rsidRDefault="00DD1BA3" w:rsidP="00F1067A">
      <w:pPr>
        <w:contextualSpacing/>
        <w:jc w:val="both"/>
        <w:rPr>
          <w:rFonts w:ascii="Arial" w:hAnsi="Arial" w:cs="Arial"/>
          <w:lang w:val="mn-MN"/>
        </w:rPr>
      </w:pPr>
    </w:p>
    <w:p w14:paraId="7CA4FE52" w14:textId="2B33E2BD" w:rsidR="00DD1BA3" w:rsidRPr="00DF3293" w:rsidRDefault="009B4853" w:rsidP="00F1067A">
      <w:pPr>
        <w:ind w:firstLine="709"/>
        <w:contextualSpacing/>
        <w:jc w:val="both"/>
        <w:rPr>
          <w:rFonts w:ascii="Arial" w:hAnsi="Arial" w:cs="Arial"/>
          <w:lang w:val="mn-MN"/>
        </w:rPr>
      </w:pPr>
      <w:r w:rsidRPr="00DF3293">
        <w:rPr>
          <w:rFonts w:ascii="Arial" w:hAnsi="Arial" w:cs="Arial"/>
          <w:b/>
          <w:bCs/>
          <w:noProof/>
          <w:lang w:val="ca-ES" w:bidi="ar-DZ"/>
        </w:rPr>
        <w:t>69</w:t>
      </w:r>
      <w:r w:rsidR="00DD1BA3" w:rsidRPr="00DF3293">
        <w:rPr>
          <w:rFonts w:ascii="Arial" w:hAnsi="Arial" w:cs="Arial"/>
          <w:b/>
          <w:bCs/>
          <w:noProof/>
          <w:lang w:val="ca-ES" w:bidi="ar-DZ"/>
        </w:rPr>
        <w:t xml:space="preserve"> д</w:t>
      </w:r>
      <w:r w:rsidRPr="00DF3293">
        <w:rPr>
          <w:rFonts w:ascii="Arial" w:hAnsi="Arial" w:cs="Arial"/>
          <w:b/>
          <w:bCs/>
          <w:noProof/>
          <w:lang w:val="mn-MN" w:bidi="ar-DZ"/>
        </w:rPr>
        <w:t>ү</w:t>
      </w:r>
      <w:r w:rsidR="00DD1BA3" w:rsidRPr="00DF3293">
        <w:rPr>
          <w:rFonts w:ascii="Arial" w:hAnsi="Arial" w:cs="Arial"/>
          <w:b/>
          <w:bCs/>
          <w:noProof/>
          <w:lang w:val="ca-ES" w:bidi="ar-DZ"/>
        </w:rPr>
        <w:t>г</w:t>
      </w:r>
      <w:r w:rsidRPr="00DF3293">
        <w:rPr>
          <w:rFonts w:ascii="Arial" w:hAnsi="Arial" w:cs="Arial"/>
          <w:b/>
          <w:bCs/>
          <w:noProof/>
          <w:lang w:val="ca-ES" w:bidi="ar-DZ"/>
        </w:rPr>
        <w:t>ээ</w:t>
      </w:r>
      <w:r w:rsidR="00DD1BA3" w:rsidRPr="00DF3293">
        <w:rPr>
          <w:rFonts w:ascii="Arial" w:hAnsi="Arial" w:cs="Arial"/>
          <w:b/>
          <w:bCs/>
          <w:noProof/>
          <w:lang w:val="ca-ES" w:bidi="ar-DZ"/>
        </w:rPr>
        <w:t xml:space="preserve">р </w:t>
      </w:r>
      <w:r w:rsidR="00DD1BA3" w:rsidRPr="00DF3293">
        <w:rPr>
          <w:rFonts w:ascii="Arial" w:hAnsi="Arial" w:cs="Arial"/>
          <w:b/>
          <w:bCs/>
          <w:lang w:val="mn-MN"/>
        </w:rPr>
        <w:t>зүйл.Эд хөрөнгийг ашиглах боломжгүй болсонд тооцох</w:t>
      </w:r>
    </w:p>
    <w:p w14:paraId="60BD8221" w14:textId="77777777" w:rsidR="00DD1BA3" w:rsidRPr="00DF3293" w:rsidRDefault="00DD1BA3" w:rsidP="00F1067A">
      <w:pPr>
        <w:contextualSpacing/>
        <w:jc w:val="both"/>
        <w:rPr>
          <w:rFonts w:ascii="Arial" w:hAnsi="Arial" w:cs="Arial"/>
          <w:lang w:val="mn-MN"/>
        </w:rPr>
      </w:pPr>
    </w:p>
    <w:p w14:paraId="61360D05" w14:textId="7F587440" w:rsidR="00DD1BA3" w:rsidRPr="00DF3293" w:rsidRDefault="009B4853" w:rsidP="00F1067A">
      <w:pPr>
        <w:ind w:firstLine="709"/>
        <w:contextualSpacing/>
        <w:jc w:val="both"/>
        <w:rPr>
          <w:rFonts w:ascii="Arial" w:hAnsi="Arial" w:cs="Arial"/>
          <w:lang w:val="mn-MN"/>
        </w:rPr>
      </w:pPr>
      <w:r w:rsidRPr="00DF3293">
        <w:rPr>
          <w:rFonts w:ascii="Arial" w:hAnsi="Arial" w:cs="Arial"/>
          <w:noProof/>
          <w:lang w:bidi="ar-DZ"/>
        </w:rPr>
        <w:t>69</w:t>
      </w:r>
      <w:r w:rsidR="00DD1BA3" w:rsidRPr="00DF3293">
        <w:rPr>
          <w:rFonts w:ascii="Arial" w:hAnsi="Arial" w:cs="Arial"/>
          <w:noProof/>
          <w:lang w:val="ca-ES" w:bidi="ar-DZ"/>
        </w:rPr>
        <w:t>.1.</w:t>
      </w:r>
      <w:r w:rsidR="00DD1BA3" w:rsidRPr="00DF3293">
        <w:rPr>
          <w:rFonts w:ascii="Arial" w:hAnsi="Arial" w:cs="Arial"/>
          <w:lang w:val="mn-MN"/>
        </w:rPr>
        <w:t>Төрийн болон орон нутгийн өмчийн эд хөрөнгийг дараах тохиолдолд ашиглах боломжгүй болсонд тооцно:</w:t>
      </w:r>
    </w:p>
    <w:p w14:paraId="719E5B45" w14:textId="77777777" w:rsidR="00DD1BA3" w:rsidRPr="00DF3293" w:rsidRDefault="00DD1BA3" w:rsidP="00F1067A">
      <w:pPr>
        <w:contextualSpacing/>
        <w:jc w:val="both"/>
        <w:rPr>
          <w:rFonts w:ascii="Arial" w:hAnsi="Arial" w:cs="Arial"/>
          <w:lang w:val="mn-MN"/>
        </w:rPr>
      </w:pPr>
    </w:p>
    <w:p w14:paraId="6B75DF58" w14:textId="23652092" w:rsidR="00D015EA" w:rsidRPr="00DF3293" w:rsidRDefault="00DB5F8F" w:rsidP="00F1067A">
      <w:pPr>
        <w:ind w:firstLine="1418"/>
        <w:contextualSpacing/>
        <w:jc w:val="both"/>
        <w:rPr>
          <w:rFonts w:ascii="Arial" w:hAnsi="Arial" w:cs="Arial"/>
          <w:lang w:val="mn-MN"/>
        </w:rPr>
      </w:pPr>
      <w:r w:rsidRPr="00DF3293">
        <w:rPr>
          <w:rFonts w:ascii="Arial" w:hAnsi="Arial" w:cs="Arial"/>
          <w:noProof/>
          <w:lang w:val="ca-ES" w:bidi="ar-DZ"/>
        </w:rPr>
        <w:t>69</w:t>
      </w:r>
      <w:r w:rsidR="00DD1BA3" w:rsidRPr="00DF3293">
        <w:rPr>
          <w:rFonts w:ascii="Arial" w:hAnsi="Arial" w:cs="Arial"/>
          <w:noProof/>
          <w:lang w:val="ca-ES" w:bidi="ar-DZ"/>
        </w:rPr>
        <w:t>.1.1.</w:t>
      </w:r>
      <w:r w:rsidR="00DD1BA3" w:rsidRPr="00DF3293">
        <w:rPr>
          <w:rFonts w:ascii="Arial" w:hAnsi="Arial" w:cs="Arial"/>
          <w:lang w:val="mn-MN"/>
        </w:rPr>
        <w:t>ашиглалт, эдэлгээний хугацаа дууссан, цаашид ашиглах, хэрэглэх эдийн засгийн үр ашиггүй, эсхүл ашиглалт, хадгалалтын өндөр зардал гарах болсон;</w:t>
      </w:r>
    </w:p>
    <w:p w14:paraId="1B42439E" w14:textId="77777777" w:rsidR="00D015EA" w:rsidRPr="00DF3293" w:rsidRDefault="00D015EA" w:rsidP="00F1067A">
      <w:pPr>
        <w:contextualSpacing/>
        <w:jc w:val="both"/>
        <w:rPr>
          <w:rFonts w:ascii="Arial" w:hAnsi="Arial" w:cs="Arial"/>
          <w:lang w:val="mn-MN"/>
        </w:rPr>
      </w:pPr>
    </w:p>
    <w:p w14:paraId="06611567" w14:textId="42CEBA18" w:rsidR="00D015EA" w:rsidRPr="00DF3293" w:rsidRDefault="00DB5F8F" w:rsidP="00F1067A">
      <w:pPr>
        <w:ind w:firstLine="1418"/>
        <w:contextualSpacing/>
        <w:jc w:val="both"/>
        <w:rPr>
          <w:rFonts w:ascii="Arial" w:hAnsi="Arial" w:cs="Arial"/>
          <w:bCs/>
          <w:lang w:val="mn-MN"/>
        </w:rPr>
      </w:pPr>
      <w:r w:rsidRPr="00DF3293">
        <w:rPr>
          <w:rFonts w:ascii="Arial" w:hAnsi="Arial" w:cs="Arial"/>
          <w:bCs/>
          <w:noProof/>
          <w:lang w:val="ca-ES" w:bidi="ar-DZ"/>
        </w:rPr>
        <w:t>69</w:t>
      </w:r>
      <w:r w:rsidR="00DD1BA3" w:rsidRPr="00DF3293">
        <w:rPr>
          <w:rFonts w:ascii="Arial" w:hAnsi="Arial" w:cs="Arial"/>
          <w:bCs/>
          <w:noProof/>
          <w:lang w:val="ca-ES" w:bidi="ar-DZ"/>
        </w:rPr>
        <w:t>.1.2.</w:t>
      </w:r>
      <w:r w:rsidR="00DD1BA3" w:rsidRPr="00DF3293">
        <w:rPr>
          <w:rFonts w:ascii="Arial" w:hAnsi="Arial" w:cs="Arial"/>
          <w:bCs/>
          <w:lang w:val="mn-MN"/>
        </w:rPr>
        <w:t>иргэний гүйлгээнд оруулахыг хуулиар хориглосон;</w:t>
      </w:r>
    </w:p>
    <w:p w14:paraId="7472EFCD" w14:textId="3F4C54CC" w:rsidR="00855283" w:rsidRPr="00DF3293" w:rsidRDefault="00DB5F8F" w:rsidP="00F1067A">
      <w:pPr>
        <w:ind w:firstLine="1418"/>
        <w:contextualSpacing/>
        <w:jc w:val="both"/>
        <w:rPr>
          <w:rFonts w:ascii="Arial" w:hAnsi="Arial" w:cs="Arial"/>
          <w:bCs/>
          <w:lang w:val="mn-MN"/>
        </w:rPr>
      </w:pPr>
      <w:r w:rsidRPr="00DF3293">
        <w:rPr>
          <w:rFonts w:ascii="Arial" w:hAnsi="Arial" w:cs="Arial"/>
          <w:bCs/>
          <w:noProof/>
          <w:lang w:val="ca-ES" w:bidi="ar-DZ"/>
        </w:rPr>
        <w:t>69</w:t>
      </w:r>
      <w:r w:rsidR="00DD1BA3" w:rsidRPr="00DF3293">
        <w:rPr>
          <w:rFonts w:ascii="Arial" w:hAnsi="Arial" w:cs="Arial"/>
          <w:bCs/>
          <w:noProof/>
          <w:lang w:val="ca-ES" w:bidi="ar-DZ"/>
        </w:rPr>
        <w:t>.1.3.үндэсний</w:t>
      </w:r>
      <w:r w:rsidR="00DD1BA3" w:rsidRPr="00DF3293">
        <w:rPr>
          <w:rFonts w:ascii="Arial" w:hAnsi="Arial" w:cs="Arial"/>
          <w:bCs/>
          <w:lang w:val="mn-MN"/>
        </w:rPr>
        <w:t>, олон нийтийн болон хувь хүний аюулгүй байдалд илт ноцтой сөрөг нөлөө үзүүлэх шинжтэй болсон;</w:t>
      </w:r>
    </w:p>
    <w:p w14:paraId="05DC7BDB" w14:textId="77777777" w:rsidR="004425B2" w:rsidRPr="00DF3293" w:rsidRDefault="004425B2" w:rsidP="004425B2">
      <w:pPr>
        <w:contextualSpacing/>
        <w:jc w:val="both"/>
        <w:rPr>
          <w:rFonts w:ascii="Arial" w:hAnsi="Arial" w:cs="Arial"/>
          <w:bCs/>
          <w:lang w:val="mn-MN"/>
        </w:rPr>
      </w:pPr>
    </w:p>
    <w:p w14:paraId="4FC48839" w14:textId="350DB477" w:rsidR="00520E4E" w:rsidRPr="00DF3293" w:rsidRDefault="00A67F44" w:rsidP="00F1067A">
      <w:pPr>
        <w:ind w:firstLine="1418"/>
        <w:contextualSpacing/>
        <w:jc w:val="both"/>
        <w:rPr>
          <w:rFonts w:ascii="Arial" w:hAnsi="Arial" w:cs="Arial"/>
          <w:bCs/>
          <w:lang w:val="mn-MN"/>
        </w:rPr>
      </w:pPr>
      <w:r w:rsidRPr="00DF3293">
        <w:rPr>
          <w:rFonts w:ascii="Arial" w:hAnsi="Arial" w:cs="Arial"/>
          <w:bCs/>
          <w:noProof/>
          <w:lang w:val="ca-ES" w:bidi="ar-DZ"/>
        </w:rPr>
        <w:t>69</w:t>
      </w:r>
      <w:r w:rsidR="00DD1BA3" w:rsidRPr="00DF3293">
        <w:rPr>
          <w:rFonts w:ascii="Arial" w:hAnsi="Arial" w:cs="Arial"/>
          <w:bCs/>
          <w:noProof/>
          <w:lang w:val="ca-ES" w:bidi="ar-DZ"/>
        </w:rPr>
        <w:t>.1.4.</w:t>
      </w:r>
      <w:r w:rsidR="00DD1BA3" w:rsidRPr="00DF3293">
        <w:rPr>
          <w:rFonts w:ascii="Arial" w:hAnsi="Arial" w:cs="Arial"/>
          <w:bCs/>
          <w:lang w:val="mn-MN"/>
        </w:rPr>
        <w:t>ашиглалт, эдэлгээний хугацаа дуусаагүй боловч цаашид ашиглах, хэрэглэх эдийн засгийн үр ашиггүй болох нь тогтоогдсон, эсхүл ашиглалт, хадгалалтын өндөр зардал гарах болсон;</w:t>
      </w:r>
    </w:p>
    <w:p w14:paraId="53728621" w14:textId="77777777" w:rsidR="00520E4E" w:rsidRPr="00DF3293" w:rsidRDefault="00520E4E" w:rsidP="00F1067A">
      <w:pPr>
        <w:contextualSpacing/>
        <w:jc w:val="both"/>
        <w:rPr>
          <w:rFonts w:ascii="Arial" w:hAnsi="Arial" w:cs="Arial"/>
          <w:bCs/>
          <w:lang w:val="mn-MN"/>
        </w:rPr>
      </w:pPr>
    </w:p>
    <w:p w14:paraId="383E4EB2" w14:textId="05BEB389" w:rsidR="00520E4E" w:rsidRPr="00DF3293" w:rsidRDefault="00D70E13" w:rsidP="00F1067A">
      <w:pPr>
        <w:ind w:firstLine="1418"/>
        <w:contextualSpacing/>
        <w:jc w:val="both"/>
        <w:rPr>
          <w:rFonts w:ascii="Arial" w:hAnsi="Arial" w:cs="Arial"/>
          <w:bCs/>
          <w:lang w:val="mn-MN"/>
        </w:rPr>
      </w:pPr>
      <w:r w:rsidRPr="00DF3293">
        <w:rPr>
          <w:rFonts w:ascii="Arial" w:hAnsi="Arial" w:cs="Arial"/>
          <w:bCs/>
          <w:noProof/>
          <w:lang w:val="ca-ES" w:bidi="ar-DZ"/>
        </w:rPr>
        <w:t>69</w:t>
      </w:r>
      <w:r w:rsidR="00DD1BA3" w:rsidRPr="00DF3293">
        <w:rPr>
          <w:rFonts w:ascii="Arial" w:hAnsi="Arial" w:cs="Arial"/>
          <w:bCs/>
          <w:noProof/>
          <w:lang w:val="ca-ES" w:bidi="ar-DZ"/>
        </w:rPr>
        <w:t>.1.5.</w:t>
      </w:r>
      <w:r w:rsidR="00DD1BA3" w:rsidRPr="00DF3293">
        <w:rPr>
          <w:rFonts w:ascii="Arial" w:hAnsi="Arial" w:cs="Arial"/>
          <w:bCs/>
          <w:lang w:val="mn-MN"/>
        </w:rPr>
        <w:t xml:space="preserve">ашиглалт, эдэлгээний хугацаа дуусаагүй боловч төрийн болон </w:t>
      </w:r>
      <w:r w:rsidR="003276BD" w:rsidRPr="00DF3293">
        <w:rPr>
          <w:rFonts w:ascii="Arial" w:hAnsi="Arial" w:cs="Arial"/>
          <w:bCs/>
          <w:lang w:val="mn-MN"/>
        </w:rPr>
        <w:t>орон нутгийн</w:t>
      </w:r>
      <w:r w:rsidR="00DD1BA3" w:rsidRPr="00DF3293">
        <w:rPr>
          <w:rFonts w:ascii="Arial" w:hAnsi="Arial" w:cs="Arial"/>
          <w:bCs/>
          <w:lang w:val="mn-MN"/>
        </w:rPr>
        <w:t xml:space="preserve"> байгууллагын хэрэгцээ, шаардлагыг хангахгүй болсон;</w:t>
      </w:r>
    </w:p>
    <w:p w14:paraId="2E548FE5" w14:textId="77777777" w:rsidR="00520E4E" w:rsidRPr="00DF3293" w:rsidRDefault="00520E4E" w:rsidP="00F1067A">
      <w:pPr>
        <w:contextualSpacing/>
        <w:jc w:val="both"/>
        <w:rPr>
          <w:rFonts w:ascii="Arial" w:hAnsi="Arial" w:cs="Arial"/>
          <w:bCs/>
          <w:lang w:val="mn-MN"/>
        </w:rPr>
      </w:pPr>
    </w:p>
    <w:p w14:paraId="06C6E0E9" w14:textId="41F0BF88" w:rsidR="00855283" w:rsidRPr="00DF3293" w:rsidRDefault="00D70E13" w:rsidP="00001B0B">
      <w:pPr>
        <w:ind w:firstLine="1418"/>
        <w:contextualSpacing/>
        <w:jc w:val="both"/>
        <w:rPr>
          <w:rFonts w:ascii="Arial" w:hAnsi="Arial" w:cs="Arial"/>
          <w:bCs/>
          <w:lang w:val="mn-MN"/>
        </w:rPr>
      </w:pPr>
      <w:r w:rsidRPr="00DF3293">
        <w:rPr>
          <w:rFonts w:ascii="Arial" w:hAnsi="Arial" w:cs="Arial"/>
          <w:bCs/>
          <w:noProof/>
          <w:lang w:val="ca-ES" w:bidi="ar-DZ"/>
        </w:rPr>
        <w:t>69</w:t>
      </w:r>
      <w:r w:rsidR="00DD1BA3" w:rsidRPr="00DF3293">
        <w:rPr>
          <w:rFonts w:ascii="Arial" w:hAnsi="Arial" w:cs="Arial"/>
          <w:bCs/>
          <w:noProof/>
          <w:lang w:val="ca-ES" w:bidi="ar-DZ"/>
        </w:rPr>
        <w:t>.1.6.</w:t>
      </w:r>
      <w:r w:rsidR="00DD1BA3" w:rsidRPr="00DF3293">
        <w:rPr>
          <w:rFonts w:ascii="Arial" w:hAnsi="Arial" w:cs="Arial"/>
          <w:bCs/>
          <w:lang w:val="mn-MN"/>
        </w:rPr>
        <w:t>бүрэн болон хэсэгчлэн устсан, гэмтсэн, тоногдсон, муудсан, хулгайд алдагдсан зэрэг шалтгааны улмаас ашиглах, хэрэглэх, эсхүл бусдад ашиглуулах, шилжүүлэх боломжгүй болсон</w:t>
      </w:r>
      <w:r w:rsidR="00855283" w:rsidRPr="00DF3293">
        <w:rPr>
          <w:rFonts w:ascii="Arial" w:hAnsi="Arial" w:cs="Arial"/>
          <w:bCs/>
          <w:lang w:val="mn-MN"/>
        </w:rPr>
        <w:t>.</w:t>
      </w:r>
    </w:p>
    <w:p w14:paraId="57F06020" w14:textId="77777777" w:rsidR="00DB5844" w:rsidRPr="00DF3293" w:rsidRDefault="00DB5844" w:rsidP="00DB5844">
      <w:pPr>
        <w:contextualSpacing/>
        <w:jc w:val="both"/>
        <w:rPr>
          <w:rFonts w:ascii="Arial" w:hAnsi="Arial" w:cs="Arial"/>
          <w:bCs/>
          <w:lang w:val="mn-MN"/>
        </w:rPr>
      </w:pPr>
    </w:p>
    <w:p w14:paraId="1A6A5C72" w14:textId="7BAFF67B" w:rsidR="00DD1BA3" w:rsidRPr="00DF3293" w:rsidRDefault="00B36E0B" w:rsidP="00F1067A">
      <w:pPr>
        <w:ind w:firstLine="709"/>
        <w:contextualSpacing/>
        <w:jc w:val="both"/>
        <w:rPr>
          <w:rFonts w:ascii="Arial" w:hAnsi="Arial" w:cs="Arial"/>
          <w:bCs/>
          <w:lang w:val="mn-MN"/>
        </w:rPr>
      </w:pPr>
      <w:r w:rsidRPr="00DF3293">
        <w:rPr>
          <w:rFonts w:ascii="Arial" w:hAnsi="Arial" w:cs="Arial"/>
          <w:bCs/>
          <w:noProof/>
          <w:lang w:val="ca-ES" w:bidi="ar-DZ"/>
        </w:rPr>
        <w:t>69</w:t>
      </w:r>
      <w:r w:rsidR="00DD1BA3" w:rsidRPr="00DF3293">
        <w:rPr>
          <w:rFonts w:ascii="Arial" w:hAnsi="Arial" w:cs="Arial"/>
          <w:bCs/>
          <w:noProof/>
          <w:lang w:val="ca-ES" w:bidi="ar-DZ"/>
        </w:rPr>
        <w:t>.2.</w:t>
      </w:r>
      <w:r w:rsidR="00DD1BA3" w:rsidRPr="00DF3293">
        <w:rPr>
          <w:rFonts w:ascii="Arial" w:hAnsi="Arial" w:cs="Arial"/>
          <w:bCs/>
          <w:lang w:val="mn-MN"/>
        </w:rPr>
        <w:t xml:space="preserve">Төрийн байгууллага, </w:t>
      </w:r>
      <w:r w:rsidR="00DF769F" w:rsidRPr="00DF3293">
        <w:rPr>
          <w:rFonts w:ascii="Arial" w:hAnsi="Arial" w:cs="Arial"/>
          <w:bCs/>
          <w:lang w:val="mn-MN"/>
        </w:rPr>
        <w:t>нийтийн үйлчилгээний байгууллагын</w:t>
      </w:r>
      <w:r w:rsidR="00DD1BA3" w:rsidRPr="00DF3293">
        <w:rPr>
          <w:rFonts w:ascii="Arial" w:hAnsi="Arial" w:cs="Arial"/>
          <w:bCs/>
          <w:lang w:val="mn-MN"/>
        </w:rPr>
        <w:t xml:space="preserve"> эзэмшилд байгаа тээврийн хэрэгсэл, үйлдвэрлэлийн тоног төхөөрөмжийг ашиглах боломжгүй болсонд тооцож, данс бүртгэлээс хасах шийдвэрийг </w:t>
      </w:r>
      <w:r w:rsidR="00DF769F" w:rsidRPr="00DF3293">
        <w:rPr>
          <w:rFonts w:ascii="Arial" w:hAnsi="Arial" w:cs="Arial"/>
          <w:bCs/>
          <w:lang w:val="mn-MN"/>
        </w:rPr>
        <w:t>эрх бүхий албан тушаалтны</w:t>
      </w:r>
      <w:r w:rsidR="00DD1BA3" w:rsidRPr="00DF3293">
        <w:rPr>
          <w:rFonts w:ascii="Arial" w:hAnsi="Arial" w:cs="Arial"/>
          <w:bCs/>
          <w:lang w:val="mn-MN"/>
        </w:rPr>
        <w:t xml:space="preserve"> саналыг, түүх, соёлын хөдлөх дурсгалт зүйлсийг соёлын асуудал эрхэлсэн төрийн захиргааны төв байгууллагын саналыг үндэслэн Төрийн өмчийн хороо, орон нутгийн байгууллага, </w:t>
      </w:r>
      <w:r w:rsidR="00DF769F" w:rsidRPr="00DF3293">
        <w:rPr>
          <w:rFonts w:ascii="Arial" w:hAnsi="Arial" w:cs="Arial"/>
          <w:bCs/>
          <w:lang w:val="mn-MN"/>
        </w:rPr>
        <w:t>нийтийн үйлчилгээний байгууллагын</w:t>
      </w:r>
      <w:r w:rsidR="00DD1BA3" w:rsidRPr="00DF3293">
        <w:rPr>
          <w:rFonts w:ascii="Arial" w:hAnsi="Arial" w:cs="Arial"/>
          <w:bCs/>
          <w:lang w:val="mn-MN"/>
        </w:rPr>
        <w:t xml:space="preserve"> эзэмшлийн хөрөнгийн хувьд Орон нутгийн өмчийн газар зөвшөөрөл олгоно.</w:t>
      </w:r>
    </w:p>
    <w:p w14:paraId="543E822F" w14:textId="77777777" w:rsidR="00B51B02" w:rsidRPr="00DF3293" w:rsidRDefault="00B51B02" w:rsidP="00B51B02">
      <w:pPr>
        <w:contextualSpacing/>
        <w:jc w:val="both"/>
        <w:rPr>
          <w:rFonts w:ascii="Arial" w:hAnsi="Arial" w:cs="Arial"/>
          <w:bCs/>
          <w:lang w:val="mn-MN"/>
        </w:rPr>
      </w:pPr>
    </w:p>
    <w:p w14:paraId="5AAF7CC5" w14:textId="1E37C05B" w:rsidR="003C3099" w:rsidRPr="00DF3293" w:rsidRDefault="005F2A78" w:rsidP="00F1067A">
      <w:pPr>
        <w:ind w:firstLine="709"/>
        <w:contextualSpacing/>
        <w:jc w:val="both"/>
        <w:rPr>
          <w:rFonts w:ascii="Arial" w:hAnsi="Arial" w:cs="Arial"/>
          <w:bCs/>
          <w:lang w:val="mn-MN"/>
        </w:rPr>
      </w:pPr>
      <w:r w:rsidRPr="00DF3293">
        <w:rPr>
          <w:rFonts w:ascii="Arial" w:hAnsi="Arial" w:cs="Arial"/>
          <w:bCs/>
          <w:noProof/>
          <w:lang w:val="ca-ES" w:bidi="ar-DZ"/>
        </w:rPr>
        <w:t>69</w:t>
      </w:r>
      <w:r w:rsidR="00DD1BA3" w:rsidRPr="00DF3293">
        <w:rPr>
          <w:rFonts w:ascii="Arial" w:hAnsi="Arial" w:cs="Arial"/>
          <w:bCs/>
          <w:noProof/>
          <w:lang w:val="ca-ES" w:bidi="ar-DZ"/>
        </w:rPr>
        <w:t>.3.Төрийн</w:t>
      </w:r>
      <w:r w:rsidR="00DF769F" w:rsidRPr="00DF3293">
        <w:rPr>
          <w:rFonts w:ascii="Arial" w:hAnsi="Arial" w:cs="Arial"/>
          <w:bCs/>
          <w:noProof/>
          <w:lang w:val="ca-ES" w:bidi="ar-DZ"/>
        </w:rPr>
        <w:t xml:space="preserve"> болон орон нутгийн</w:t>
      </w:r>
      <w:r w:rsidR="00DD1BA3" w:rsidRPr="00DF3293">
        <w:rPr>
          <w:rFonts w:ascii="Arial" w:hAnsi="Arial" w:cs="Arial"/>
          <w:bCs/>
          <w:noProof/>
          <w:lang w:val="ca-ES" w:bidi="ar-DZ"/>
        </w:rPr>
        <w:t xml:space="preserve"> байгууллага, </w:t>
      </w:r>
      <w:r w:rsidR="00DF769F" w:rsidRPr="00DF3293">
        <w:rPr>
          <w:rFonts w:ascii="Arial" w:hAnsi="Arial" w:cs="Arial"/>
          <w:bCs/>
          <w:noProof/>
          <w:lang w:val="ca-ES" w:bidi="ar-DZ"/>
        </w:rPr>
        <w:t>нийтийн үйлчилгээний байгууллагын</w:t>
      </w:r>
      <w:r w:rsidR="00DD1BA3" w:rsidRPr="00DF3293">
        <w:rPr>
          <w:rFonts w:ascii="Arial" w:hAnsi="Arial" w:cs="Arial"/>
          <w:bCs/>
          <w:noProof/>
          <w:lang w:val="ca-ES" w:bidi="ar-DZ"/>
        </w:rPr>
        <w:t xml:space="preserve"> </w:t>
      </w:r>
      <w:r w:rsidR="00DD1BA3" w:rsidRPr="00DF3293">
        <w:rPr>
          <w:rFonts w:ascii="Arial" w:hAnsi="Arial" w:cs="Arial"/>
          <w:bCs/>
          <w:lang w:val="mn-MN"/>
        </w:rPr>
        <w:t xml:space="preserve">эрх бүхий албан тушаалтан энэ хуулийн </w:t>
      </w:r>
      <w:r w:rsidR="00AA77ED" w:rsidRPr="00DF3293">
        <w:rPr>
          <w:rFonts w:ascii="Arial" w:hAnsi="Arial" w:cs="Arial"/>
          <w:bCs/>
          <w:noProof/>
          <w:lang w:val="ca-ES" w:bidi="ar-DZ"/>
        </w:rPr>
        <w:t>69</w:t>
      </w:r>
      <w:r w:rsidR="00DD1BA3" w:rsidRPr="00DF3293">
        <w:rPr>
          <w:rFonts w:ascii="Arial" w:hAnsi="Arial" w:cs="Arial"/>
          <w:bCs/>
          <w:noProof/>
          <w:lang w:val="ca-ES" w:bidi="ar-DZ"/>
        </w:rPr>
        <w:t xml:space="preserve">.1.1, </w:t>
      </w:r>
      <w:r w:rsidR="00AA77ED" w:rsidRPr="00DF3293">
        <w:rPr>
          <w:rFonts w:ascii="Arial" w:hAnsi="Arial" w:cs="Arial"/>
          <w:bCs/>
          <w:noProof/>
          <w:lang w:val="ca-ES" w:bidi="ar-DZ"/>
        </w:rPr>
        <w:t>69</w:t>
      </w:r>
      <w:r w:rsidR="00DD1BA3" w:rsidRPr="00DF3293">
        <w:rPr>
          <w:rFonts w:ascii="Arial" w:hAnsi="Arial" w:cs="Arial"/>
          <w:bCs/>
          <w:noProof/>
          <w:lang w:val="ca-ES" w:bidi="ar-DZ"/>
        </w:rPr>
        <w:t xml:space="preserve">.1.2, </w:t>
      </w:r>
      <w:r w:rsidR="00AA77ED" w:rsidRPr="00DF3293">
        <w:rPr>
          <w:rFonts w:ascii="Arial" w:hAnsi="Arial" w:cs="Arial"/>
          <w:bCs/>
          <w:noProof/>
          <w:lang w:val="ca-ES" w:bidi="ar-DZ"/>
        </w:rPr>
        <w:t>69</w:t>
      </w:r>
      <w:r w:rsidR="00DD1BA3" w:rsidRPr="00DF3293">
        <w:rPr>
          <w:rFonts w:ascii="Arial" w:hAnsi="Arial" w:cs="Arial"/>
          <w:bCs/>
          <w:noProof/>
          <w:lang w:val="ca-ES" w:bidi="ar-DZ"/>
        </w:rPr>
        <w:t xml:space="preserve">.1.3, </w:t>
      </w:r>
      <w:r w:rsidR="00AA77ED" w:rsidRPr="00DF3293">
        <w:rPr>
          <w:rFonts w:ascii="Arial" w:hAnsi="Arial" w:cs="Arial"/>
          <w:bCs/>
          <w:noProof/>
          <w:lang w:val="ca-ES" w:bidi="ar-DZ"/>
        </w:rPr>
        <w:t>69</w:t>
      </w:r>
      <w:r w:rsidR="00DD1BA3" w:rsidRPr="00DF3293">
        <w:rPr>
          <w:rFonts w:ascii="Arial" w:hAnsi="Arial" w:cs="Arial"/>
          <w:bCs/>
          <w:noProof/>
          <w:lang w:val="ca-ES" w:bidi="ar-DZ"/>
        </w:rPr>
        <w:t>.1.4</w:t>
      </w:r>
      <w:r w:rsidR="00F009E5" w:rsidRPr="00DF3293">
        <w:rPr>
          <w:rFonts w:ascii="Arial" w:hAnsi="Arial" w:cs="Arial"/>
          <w:bCs/>
          <w:noProof/>
          <w:lang w:val="ca-ES" w:bidi="ar-DZ"/>
        </w:rPr>
        <w:t xml:space="preserve">, </w:t>
      </w:r>
      <w:r w:rsidR="0086069F" w:rsidRPr="00DF3293">
        <w:rPr>
          <w:rFonts w:ascii="Arial" w:hAnsi="Arial" w:cs="Arial"/>
          <w:bCs/>
          <w:noProof/>
          <w:lang w:val="ca-ES" w:bidi="ar-DZ"/>
        </w:rPr>
        <w:t>69</w:t>
      </w:r>
      <w:r w:rsidR="00F009E5" w:rsidRPr="00DF3293">
        <w:rPr>
          <w:rFonts w:ascii="Arial" w:hAnsi="Arial" w:cs="Arial"/>
          <w:bCs/>
          <w:noProof/>
          <w:lang w:val="ca-ES" w:bidi="ar-DZ"/>
        </w:rPr>
        <w:t>.1.5-д</w:t>
      </w:r>
      <w:r w:rsidR="00DD1BA3" w:rsidRPr="00DF3293">
        <w:rPr>
          <w:rFonts w:ascii="Arial" w:hAnsi="Arial" w:cs="Arial"/>
          <w:bCs/>
          <w:noProof/>
          <w:lang w:val="ca-ES" w:bidi="ar-DZ"/>
        </w:rPr>
        <w:t xml:space="preserve"> </w:t>
      </w:r>
      <w:r w:rsidR="00DD1BA3" w:rsidRPr="00DF3293">
        <w:rPr>
          <w:rFonts w:ascii="Arial" w:hAnsi="Arial" w:cs="Arial"/>
          <w:bCs/>
          <w:lang w:val="mn-MN"/>
        </w:rPr>
        <w:t xml:space="preserve">заасан үндэслэлээр өөрийн эзэмшилд байгаа үл хөдлөх эд хөрөнгө, газар ашиглах эрх болон тээврийн хэрэгсэл, үйлдвэрлэлийн тоног төхөөрөмжөөс бусад эд хөрөнгийг ашиглах боломжгүйд тооцож данс, бүртгэлээс хасах шийдвэрийг Өмч хамгаалах </w:t>
      </w:r>
      <w:r w:rsidR="00395C75" w:rsidRPr="00DF3293">
        <w:rPr>
          <w:rFonts w:ascii="Arial" w:hAnsi="Arial" w:cs="Arial"/>
          <w:bCs/>
          <w:lang w:val="mn-MN"/>
        </w:rPr>
        <w:t xml:space="preserve">байнгын </w:t>
      </w:r>
      <w:r w:rsidR="00DD1BA3" w:rsidRPr="00DF3293">
        <w:rPr>
          <w:rFonts w:ascii="Arial" w:hAnsi="Arial" w:cs="Arial"/>
          <w:bCs/>
          <w:lang w:val="mn-MN"/>
        </w:rPr>
        <w:t>зөвлөлийн санал, эсхүл тооллогын комиссын дүгнэлтийг үндэслэн гаргана.</w:t>
      </w:r>
    </w:p>
    <w:p w14:paraId="6A9F81F2" w14:textId="77777777" w:rsidR="009D40B9" w:rsidRPr="00DF3293" w:rsidRDefault="009D40B9" w:rsidP="00F1067A">
      <w:pPr>
        <w:contextualSpacing/>
        <w:jc w:val="both"/>
        <w:rPr>
          <w:rFonts w:ascii="Arial" w:hAnsi="Arial" w:cs="Arial"/>
          <w:bCs/>
          <w:lang w:val="mn-MN"/>
        </w:rPr>
      </w:pPr>
    </w:p>
    <w:p w14:paraId="11DD2864" w14:textId="3CBAA291" w:rsidR="00DD1BA3" w:rsidRPr="00DF3293" w:rsidRDefault="003B4185" w:rsidP="00F1067A">
      <w:pPr>
        <w:ind w:firstLine="709"/>
        <w:contextualSpacing/>
        <w:jc w:val="both"/>
        <w:rPr>
          <w:rFonts w:ascii="Arial" w:hAnsi="Arial" w:cs="Arial"/>
          <w:bCs/>
          <w:lang w:val="mn-MN"/>
        </w:rPr>
      </w:pPr>
      <w:r w:rsidRPr="00DF3293">
        <w:rPr>
          <w:rFonts w:ascii="Arial" w:hAnsi="Arial" w:cs="Arial"/>
          <w:bCs/>
          <w:noProof/>
          <w:lang w:val="ca-ES" w:bidi="ar-DZ"/>
        </w:rPr>
        <w:lastRenderedPageBreak/>
        <w:t>69</w:t>
      </w:r>
      <w:r w:rsidR="00DD1BA3" w:rsidRPr="00DF3293">
        <w:rPr>
          <w:rFonts w:ascii="Arial" w:hAnsi="Arial" w:cs="Arial"/>
          <w:bCs/>
          <w:noProof/>
          <w:lang w:val="ca-ES" w:bidi="ar-DZ"/>
        </w:rPr>
        <w:t>.</w:t>
      </w:r>
      <w:r w:rsidR="00DF769F" w:rsidRPr="00DF3293">
        <w:rPr>
          <w:rFonts w:ascii="Arial" w:hAnsi="Arial" w:cs="Arial"/>
          <w:bCs/>
          <w:noProof/>
          <w:lang w:val="ca-ES" w:bidi="ar-DZ"/>
        </w:rPr>
        <w:t>4</w:t>
      </w:r>
      <w:r w:rsidR="00DD1BA3" w:rsidRPr="00DF3293">
        <w:rPr>
          <w:rFonts w:ascii="Arial" w:hAnsi="Arial" w:cs="Arial"/>
          <w:bCs/>
          <w:noProof/>
          <w:lang w:val="ca-ES" w:bidi="ar-DZ"/>
        </w:rPr>
        <w:t>.</w:t>
      </w:r>
      <w:r w:rsidR="00DD1BA3" w:rsidRPr="00DF3293">
        <w:rPr>
          <w:rFonts w:ascii="Arial" w:hAnsi="Arial" w:cs="Arial"/>
          <w:bCs/>
          <w:lang w:val="mn-MN"/>
        </w:rPr>
        <w:t xml:space="preserve">Энэ хуулийн </w:t>
      </w:r>
      <w:r w:rsidRPr="00DF3293">
        <w:rPr>
          <w:rFonts w:ascii="Arial" w:hAnsi="Arial" w:cs="Arial"/>
          <w:bCs/>
          <w:noProof/>
          <w:lang w:val="ca-ES" w:bidi="ar-DZ"/>
        </w:rPr>
        <w:t>69</w:t>
      </w:r>
      <w:r w:rsidR="00DD1BA3" w:rsidRPr="00DF3293">
        <w:rPr>
          <w:rFonts w:ascii="Arial" w:hAnsi="Arial" w:cs="Arial"/>
          <w:bCs/>
          <w:noProof/>
          <w:lang w:val="ca-ES" w:bidi="ar-DZ"/>
        </w:rPr>
        <w:t>.1.6-д</w:t>
      </w:r>
      <w:r w:rsidR="00DD1BA3" w:rsidRPr="00DF3293">
        <w:rPr>
          <w:rFonts w:ascii="Arial" w:hAnsi="Arial" w:cs="Arial"/>
          <w:bCs/>
          <w:lang w:val="mn-MN"/>
        </w:rPr>
        <w:t xml:space="preserve"> заасан үндэслэлээр </w:t>
      </w:r>
      <w:r w:rsidR="00782A03" w:rsidRPr="00DF3293">
        <w:rPr>
          <w:rFonts w:ascii="Arial" w:hAnsi="Arial" w:cs="Arial"/>
          <w:bCs/>
          <w:lang w:val="mn-MN"/>
        </w:rPr>
        <w:t xml:space="preserve">эд </w:t>
      </w:r>
      <w:r w:rsidR="00DD1BA3" w:rsidRPr="00DF3293">
        <w:rPr>
          <w:rFonts w:ascii="Arial" w:hAnsi="Arial" w:cs="Arial"/>
          <w:bCs/>
          <w:lang w:val="mn-MN"/>
        </w:rPr>
        <w:t>хөрөнг</w:t>
      </w:r>
      <w:r w:rsidR="00782A03" w:rsidRPr="00DF3293">
        <w:rPr>
          <w:rFonts w:ascii="Arial" w:hAnsi="Arial" w:cs="Arial"/>
          <w:bCs/>
          <w:lang w:val="mn-MN"/>
        </w:rPr>
        <w:t>ийг</w:t>
      </w:r>
      <w:r w:rsidR="00DD1BA3" w:rsidRPr="00DF3293">
        <w:rPr>
          <w:rFonts w:ascii="Arial" w:hAnsi="Arial" w:cs="Arial"/>
          <w:bCs/>
          <w:lang w:val="mn-MN"/>
        </w:rPr>
        <w:t xml:space="preserve"> </w:t>
      </w:r>
      <w:r w:rsidR="00782A03" w:rsidRPr="00DF3293">
        <w:rPr>
          <w:rFonts w:ascii="Arial" w:hAnsi="Arial" w:cs="Arial"/>
          <w:bCs/>
          <w:lang w:val="mn-MN"/>
        </w:rPr>
        <w:t>ашиглах боломжгүй болсон бол</w:t>
      </w:r>
      <w:r w:rsidR="00DD1BA3" w:rsidRPr="00DF3293">
        <w:rPr>
          <w:rFonts w:ascii="Arial" w:hAnsi="Arial" w:cs="Arial"/>
          <w:bCs/>
          <w:lang w:val="mn-MN"/>
        </w:rPr>
        <w:t xml:space="preserve"> буруутай этгээдийг тогтоож, хохирлыг нөхөн төлүүлэх арга хэмжээ авна.</w:t>
      </w:r>
    </w:p>
    <w:p w14:paraId="6C63437E" w14:textId="77777777" w:rsidR="00DD1BA3" w:rsidRPr="00DF3293" w:rsidRDefault="00DD1BA3" w:rsidP="00F1067A">
      <w:pPr>
        <w:contextualSpacing/>
        <w:jc w:val="both"/>
        <w:rPr>
          <w:rFonts w:ascii="Arial" w:hAnsi="Arial" w:cs="Arial"/>
          <w:bCs/>
          <w:lang w:val="mn-MN"/>
        </w:rPr>
      </w:pPr>
    </w:p>
    <w:p w14:paraId="37211755" w14:textId="27B759D3" w:rsidR="00DD1BA3" w:rsidRPr="00DF3293" w:rsidRDefault="00782A03" w:rsidP="00F1067A">
      <w:pPr>
        <w:ind w:firstLine="709"/>
        <w:contextualSpacing/>
        <w:jc w:val="both"/>
        <w:rPr>
          <w:rFonts w:ascii="Arial" w:hAnsi="Arial" w:cs="Arial"/>
          <w:bCs/>
          <w:lang w:val="mn-MN"/>
        </w:rPr>
      </w:pPr>
      <w:r w:rsidRPr="00DF3293">
        <w:rPr>
          <w:rFonts w:ascii="Arial" w:hAnsi="Arial" w:cs="Arial"/>
          <w:bCs/>
          <w:noProof/>
          <w:lang w:val="ca-ES" w:bidi="ar-DZ"/>
        </w:rPr>
        <w:t>69</w:t>
      </w:r>
      <w:r w:rsidR="00DD1BA3" w:rsidRPr="00DF3293">
        <w:rPr>
          <w:rFonts w:ascii="Arial" w:hAnsi="Arial" w:cs="Arial"/>
          <w:bCs/>
          <w:noProof/>
          <w:lang w:val="ca-ES" w:bidi="ar-DZ"/>
        </w:rPr>
        <w:t>.</w:t>
      </w:r>
      <w:r w:rsidR="00DF769F" w:rsidRPr="00DF3293">
        <w:rPr>
          <w:rFonts w:ascii="Arial" w:hAnsi="Arial" w:cs="Arial"/>
          <w:bCs/>
          <w:noProof/>
          <w:lang w:val="ca-ES" w:bidi="ar-DZ"/>
        </w:rPr>
        <w:t>5</w:t>
      </w:r>
      <w:r w:rsidR="00DD1BA3" w:rsidRPr="00DF3293">
        <w:rPr>
          <w:rFonts w:ascii="Arial" w:hAnsi="Arial" w:cs="Arial"/>
          <w:bCs/>
          <w:noProof/>
          <w:lang w:val="ca-ES" w:bidi="ar-DZ"/>
        </w:rPr>
        <w:t>.</w:t>
      </w:r>
      <w:r w:rsidR="00F26485" w:rsidRPr="00DF3293">
        <w:rPr>
          <w:rFonts w:ascii="Arial" w:hAnsi="Arial" w:cs="Arial"/>
          <w:bCs/>
          <w:lang w:val="mn-MN"/>
        </w:rPr>
        <w:t>Эд хөрөнгийг</w:t>
      </w:r>
      <w:r w:rsidR="00DD1BA3" w:rsidRPr="00DF3293">
        <w:rPr>
          <w:rFonts w:ascii="Arial" w:hAnsi="Arial" w:cs="Arial"/>
          <w:bCs/>
          <w:lang w:val="mn-MN"/>
        </w:rPr>
        <w:t xml:space="preserve"> ашиглах боломжгүй болсонд тооцох шийдвэрт тухайн хөрөнгийн тодорхойлолт, шийдвэр гаргасан үндэслэл болон бусдад шилжүүлэх, устгах хэлбэрийг тодорхой тусгаж, шаардлагатай бусад мэдээллийг хавсаргана.</w:t>
      </w:r>
    </w:p>
    <w:p w14:paraId="0B88FAB6" w14:textId="77777777" w:rsidR="00DD1BA3" w:rsidRPr="00DF3293" w:rsidRDefault="00DD1BA3" w:rsidP="00F1067A">
      <w:pPr>
        <w:contextualSpacing/>
        <w:jc w:val="both"/>
        <w:rPr>
          <w:rFonts w:ascii="Arial" w:hAnsi="Arial" w:cs="Arial"/>
          <w:lang w:val="mn-MN"/>
        </w:rPr>
      </w:pPr>
    </w:p>
    <w:p w14:paraId="2106E200" w14:textId="13C5EC4D" w:rsidR="00DD1BA3" w:rsidRPr="00DF3293" w:rsidRDefault="00151E3C" w:rsidP="00F1067A">
      <w:pPr>
        <w:ind w:firstLine="709"/>
        <w:contextualSpacing/>
        <w:jc w:val="both"/>
        <w:rPr>
          <w:rFonts w:ascii="Arial" w:hAnsi="Arial" w:cs="Arial"/>
          <w:lang w:val="mn-MN"/>
        </w:rPr>
      </w:pPr>
      <w:r w:rsidRPr="00DF3293">
        <w:rPr>
          <w:rFonts w:ascii="Arial" w:hAnsi="Arial" w:cs="Arial"/>
          <w:b/>
          <w:bCs/>
          <w:noProof/>
          <w:lang w:val="ca-ES" w:bidi="ar-DZ"/>
        </w:rPr>
        <w:t>70</w:t>
      </w:r>
      <w:r w:rsidR="00DD1BA3" w:rsidRPr="00DF3293">
        <w:rPr>
          <w:rFonts w:ascii="Arial" w:hAnsi="Arial" w:cs="Arial"/>
          <w:b/>
          <w:bCs/>
          <w:noProof/>
          <w:lang w:val="ca-ES" w:bidi="ar-DZ"/>
        </w:rPr>
        <w:t xml:space="preserve"> д</w:t>
      </w:r>
      <w:r w:rsidRPr="00DF3293">
        <w:rPr>
          <w:rFonts w:ascii="Arial" w:hAnsi="Arial" w:cs="Arial"/>
          <w:b/>
          <w:bCs/>
          <w:noProof/>
          <w:lang w:val="ca-ES" w:bidi="ar-DZ"/>
        </w:rPr>
        <w:t>у</w:t>
      </w:r>
      <w:r w:rsidR="00DD1BA3" w:rsidRPr="00DF3293">
        <w:rPr>
          <w:rFonts w:ascii="Arial" w:hAnsi="Arial" w:cs="Arial"/>
          <w:b/>
          <w:bCs/>
          <w:noProof/>
          <w:lang w:val="ca-ES" w:bidi="ar-DZ"/>
        </w:rPr>
        <w:t>г</w:t>
      </w:r>
      <w:r w:rsidRPr="00DF3293">
        <w:rPr>
          <w:rFonts w:ascii="Arial" w:hAnsi="Arial" w:cs="Arial"/>
          <w:b/>
          <w:bCs/>
          <w:noProof/>
          <w:lang w:val="mn-MN" w:bidi="ar-DZ"/>
        </w:rPr>
        <w:t>аа</w:t>
      </w:r>
      <w:r w:rsidR="00DD1BA3" w:rsidRPr="00DF3293">
        <w:rPr>
          <w:rFonts w:ascii="Arial" w:hAnsi="Arial" w:cs="Arial"/>
          <w:b/>
          <w:bCs/>
          <w:noProof/>
          <w:lang w:val="ca-ES" w:bidi="ar-DZ"/>
        </w:rPr>
        <w:t xml:space="preserve">р </w:t>
      </w:r>
      <w:r w:rsidR="00DD1BA3" w:rsidRPr="00DF3293">
        <w:rPr>
          <w:rFonts w:ascii="Arial" w:hAnsi="Arial" w:cs="Arial"/>
          <w:b/>
          <w:bCs/>
          <w:lang w:val="mn-MN"/>
        </w:rPr>
        <w:t>зүйл.Ашиглах боломжгүй хөрөнгийг данс</w:t>
      </w:r>
      <w:r w:rsidR="007A11A0" w:rsidRPr="00DF3293">
        <w:rPr>
          <w:rFonts w:ascii="Arial" w:hAnsi="Arial" w:cs="Arial"/>
          <w:b/>
          <w:bCs/>
          <w:lang w:val="mn-MN"/>
        </w:rPr>
        <w:t>, бүртгэлээс</w:t>
      </w:r>
      <w:r w:rsidR="00DD1BA3" w:rsidRPr="00DF3293">
        <w:rPr>
          <w:rFonts w:ascii="Arial" w:hAnsi="Arial" w:cs="Arial"/>
          <w:b/>
          <w:bCs/>
          <w:lang w:val="mn-MN"/>
        </w:rPr>
        <w:t xml:space="preserve"> хасах</w:t>
      </w:r>
    </w:p>
    <w:p w14:paraId="2018D139" w14:textId="77777777" w:rsidR="00DD1BA3" w:rsidRPr="00DF3293" w:rsidRDefault="00DD1BA3" w:rsidP="00F1067A">
      <w:pPr>
        <w:contextualSpacing/>
        <w:jc w:val="both"/>
        <w:rPr>
          <w:rFonts w:ascii="Arial" w:hAnsi="Arial" w:cs="Arial"/>
          <w:lang w:val="mn-MN"/>
        </w:rPr>
      </w:pPr>
    </w:p>
    <w:p w14:paraId="731F4C86" w14:textId="2B06F926" w:rsidR="00DD1BA3" w:rsidRPr="00DF3293" w:rsidRDefault="004B06C8" w:rsidP="00F1067A">
      <w:pPr>
        <w:ind w:firstLine="709"/>
        <w:contextualSpacing/>
        <w:jc w:val="both"/>
        <w:rPr>
          <w:rFonts w:ascii="Arial" w:hAnsi="Arial" w:cs="Arial"/>
          <w:lang w:val="mn-MN"/>
        </w:rPr>
      </w:pPr>
      <w:r w:rsidRPr="00DF3293">
        <w:rPr>
          <w:rFonts w:ascii="Arial" w:hAnsi="Arial" w:cs="Arial"/>
        </w:rPr>
        <w:t>7</w:t>
      </w:r>
      <w:r w:rsidR="00151E3C" w:rsidRPr="00DF3293">
        <w:rPr>
          <w:rFonts w:ascii="Arial" w:hAnsi="Arial" w:cs="Arial"/>
        </w:rPr>
        <w:t>0</w:t>
      </w:r>
      <w:r w:rsidR="00DD1BA3" w:rsidRPr="00DF3293">
        <w:rPr>
          <w:rFonts w:ascii="Arial" w:hAnsi="Arial" w:cs="Arial"/>
          <w:lang w:val="mn-MN"/>
        </w:rPr>
        <w:t xml:space="preserve">.1.Ашиглах боломжгүй болсонд тооцогдсон хөрөнгийг </w:t>
      </w:r>
      <w:r w:rsidR="00DD1BA3" w:rsidRPr="00DF3293">
        <w:rPr>
          <w:rFonts w:ascii="Arial" w:hAnsi="Arial" w:cs="Arial"/>
          <w:noProof/>
          <w:lang w:val="ca-ES" w:bidi="ar-DZ"/>
        </w:rPr>
        <w:t>бус</w:t>
      </w:r>
      <w:r w:rsidR="00151E3C" w:rsidRPr="00DF3293">
        <w:rPr>
          <w:rFonts w:ascii="Arial" w:hAnsi="Arial" w:cs="Arial"/>
          <w:noProof/>
          <w:lang w:val="ca-ES" w:bidi="ar-DZ"/>
        </w:rPr>
        <w:t xml:space="preserve">дад </w:t>
      </w:r>
      <w:r w:rsidR="00DD1BA3" w:rsidRPr="00DF3293">
        <w:rPr>
          <w:rFonts w:ascii="Arial" w:hAnsi="Arial" w:cs="Arial"/>
          <w:lang w:val="mn-MN"/>
        </w:rPr>
        <w:t>шилжүүлсэн, устгасан, сэлбэгээр ашиглах болсон</w:t>
      </w:r>
      <w:r w:rsidR="004F0F3E" w:rsidRPr="00DF3293">
        <w:rPr>
          <w:rFonts w:ascii="Arial" w:hAnsi="Arial" w:cs="Arial"/>
          <w:lang w:val="mn-MN"/>
        </w:rPr>
        <w:t xml:space="preserve">, </w:t>
      </w:r>
      <w:r w:rsidR="00DD1BA3" w:rsidRPr="00DF3293">
        <w:rPr>
          <w:rFonts w:ascii="Arial" w:hAnsi="Arial" w:cs="Arial"/>
          <w:noProof/>
          <w:lang w:val="ca-ES" w:bidi="ar-DZ"/>
        </w:rPr>
        <w:t xml:space="preserve">барилга байгууламжийг </w:t>
      </w:r>
      <w:r w:rsidR="00DD1BA3" w:rsidRPr="00DF3293">
        <w:rPr>
          <w:rFonts w:ascii="Arial" w:hAnsi="Arial" w:cs="Arial"/>
          <w:lang w:val="mn-MN"/>
        </w:rPr>
        <w:t>нурааж буулгасан тухай тэмдэглэгээг холбогдох бүртгэлд хийж, данс</w:t>
      </w:r>
      <w:r w:rsidR="007A11A0" w:rsidRPr="00DF3293">
        <w:rPr>
          <w:rFonts w:ascii="Arial" w:hAnsi="Arial" w:cs="Arial"/>
          <w:lang w:val="mn-MN"/>
        </w:rPr>
        <w:t>,</w:t>
      </w:r>
      <w:r w:rsidR="00DD1BA3" w:rsidRPr="00DF3293">
        <w:rPr>
          <w:rFonts w:ascii="Arial" w:hAnsi="Arial" w:cs="Arial"/>
          <w:lang w:val="mn-MN"/>
        </w:rPr>
        <w:t xml:space="preserve"> бүртгэлээс хасна.</w:t>
      </w:r>
    </w:p>
    <w:p w14:paraId="12C7A233" w14:textId="77777777" w:rsidR="00DD1BA3" w:rsidRPr="00DF3293" w:rsidRDefault="00DD1BA3" w:rsidP="00F1067A">
      <w:pPr>
        <w:contextualSpacing/>
        <w:jc w:val="both"/>
        <w:rPr>
          <w:rFonts w:ascii="Arial" w:hAnsi="Arial" w:cs="Arial"/>
          <w:lang w:val="mn-MN"/>
        </w:rPr>
      </w:pPr>
    </w:p>
    <w:p w14:paraId="0FA63933" w14:textId="32ADEB0B"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7</w:t>
      </w:r>
      <w:r w:rsidR="00802096" w:rsidRPr="00DF3293">
        <w:rPr>
          <w:rFonts w:ascii="Arial" w:hAnsi="Arial" w:cs="Arial"/>
          <w:bCs/>
          <w:noProof/>
          <w:lang w:val="ca-ES" w:bidi="ar-DZ"/>
        </w:rPr>
        <w:t>0</w:t>
      </w:r>
      <w:r w:rsidR="00DD1BA3" w:rsidRPr="00DF3293">
        <w:rPr>
          <w:rFonts w:ascii="Arial" w:hAnsi="Arial" w:cs="Arial"/>
          <w:bCs/>
          <w:noProof/>
          <w:lang w:val="ca-ES" w:bidi="ar-DZ"/>
        </w:rPr>
        <w:t>.2.</w:t>
      </w:r>
      <w:r w:rsidR="00DD1BA3" w:rsidRPr="00DF3293">
        <w:rPr>
          <w:rFonts w:ascii="Arial" w:hAnsi="Arial" w:cs="Arial"/>
          <w:bCs/>
          <w:lang w:val="mn-MN"/>
        </w:rPr>
        <w:t>Ашиглах боломжгүй болсонд тооцогдсон эд хөрөнгийг устгах, нурааж буулгах ажиллагааг боломжит хамгийн бага зардлаар, хүн</w:t>
      </w:r>
      <w:r w:rsidR="008910D5" w:rsidRPr="00DF3293">
        <w:rPr>
          <w:rFonts w:ascii="Arial" w:hAnsi="Arial" w:cs="Arial"/>
          <w:bCs/>
          <w:lang w:val="mn-MN"/>
        </w:rPr>
        <w:t>, мал, амьтны</w:t>
      </w:r>
      <w:r w:rsidR="00DD1BA3" w:rsidRPr="00DF3293">
        <w:rPr>
          <w:rFonts w:ascii="Arial" w:hAnsi="Arial" w:cs="Arial"/>
          <w:bCs/>
          <w:lang w:val="mn-MN"/>
        </w:rPr>
        <w:t xml:space="preserve"> эрүүл мэндэд аюулгүй, байгаль орчинд ээлтэй хэлбэрээр гүйцэтгэнэ.</w:t>
      </w:r>
    </w:p>
    <w:p w14:paraId="76ED159E" w14:textId="77777777" w:rsidR="00DD1BA3" w:rsidRPr="00DF3293" w:rsidRDefault="00DD1BA3" w:rsidP="00F1067A">
      <w:pPr>
        <w:contextualSpacing/>
        <w:jc w:val="both"/>
        <w:rPr>
          <w:rFonts w:ascii="Arial" w:hAnsi="Arial" w:cs="Arial"/>
          <w:bCs/>
          <w:lang w:val="mn-MN"/>
        </w:rPr>
      </w:pPr>
    </w:p>
    <w:p w14:paraId="0063422B" w14:textId="459102F7" w:rsidR="00DD1BA3" w:rsidRPr="00DF3293" w:rsidRDefault="004B06C8" w:rsidP="00F1067A">
      <w:pPr>
        <w:ind w:firstLine="709"/>
        <w:contextualSpacing/>
        <w:jc w:val="both"/>
        <w:rPr>
          <w:rFonts w:ascii="Arial" w:hAnsi="Arial" w:cs="Arial"/>
          <w:lang w:val="mn-MN"/>
        </w:rPr>
      </w:pPr>
      <w:r w:rsidRPr="00DF3293">
        <w:rPr>
          <w:rFonts w:ascii="Arial" w:hAnsi="Arial" w:cs="Arial"/>
          <w:bCs/>
          <w:noProof/>
          <w:lang w:val="ca-ES" w:bidi="ar-DZ"/>
        </w:rPr>
        <w:t>7</w:t>
      </w:r>
      <w:r w:rsidR="008910D5" w:rsidRPr="00DF3293">
        <w:rPr>
          <w:rFonts w:ascii="Arial" w:hAnsi="Arial" w:cs="Arial"/>
          <w:bCs/>
          <w:noProof/>
          <w:lang w:val="ca-ES" w:bidi="ar-DZ"/>
        </w:rPr>
        <w:t>0</w:t>
      </w:r>
      <w:r w:rsidR="00DD1BA3" w:rsidRPr="00DF3293">
        <w:rPr>
          <w:rFonts w:ascii="Arial" w:hAnsi="Arial" w:cs="Arial"/>
          <w:bCs/>
          <w:noProof/>
          <w:lang w:val="ca-ES" w:bidi="ar-DZ"/>
        </w:rPr>
        <w:t>.3.</w:t>
      </w:r>
      <w:r w:rsidR="00DD1BA3" w:rsidRPr="00DF3293">
        <w:rPr>
          <w:rFonts w:ascii="Arial" w:hAnsi="Arial" w:cs="Arial"/>
          <w:bCs/>
          <w:lang w:val="mn-MN"/>
        </w:rPr>
        <w:t>Ашиглах</w:t>
      </w:r>
      <w:r w:rsidR="00DD1BA3" w:rsidRPr="00DF3293">
        <w:rPr>
          <w:rFonts w:ascii="Arial" w:hAnsi="Arial" w:cs="Arial"/>
          <w:lang w:val="mn-MN"/>
        </w:rPr>
        <w:t xml:space="preserve"> боломжгүй болсонд тооцогдсон эд хөрөнгийг устгах, данс</w:t>
      </w:r>
      <w:r w:rsidR="007A11A0" w:rsidRPr="00DF3293">
        <w:rPr>
          <w:rFonts w:ascii="Arial" w:hAnsi="Arial" w:cs="Arial"/>
          <w:lang w:val="mn-MN"/>
        </w:rPr>
        <w:t>,</w:t>
      </w:r>
      <w:r w:rsidR="00DD1BA3" w:rsidRPr="00DF3293">
        <w:rPr>
          <w:rFonts w:ascii="Arial" w:hAnsi="Arial" w:cs="Arial"/>
          <w:lang w:val="mn-MN"/>
        </w:rPr>
        <w:t xml:space="preserve"> бүртгэлээс хасах журмыг Төрийн өмчийн хороо батална.</w:t>
      </w:r>
    </w:p>
    <w:p w14:paraId="7AEE1128" w14:textId="77777777" w:rsidR="00DD1BA3" w:rsidRPr="00DF3293" w:rsidRDefault="00DD1BA3" w:rsidP="00F1067A">
      <w:pPr>
        <w:contextualSpacing/>
        <w:jc w:val="both"/>
        <w:rPr>
          <w:rFonts w:ascii="Arial" w:hAnsi="Arial" w:cs="Arial"/>
          <w:lang w:val="mn-MN"/>
        </w:rPr>
      </w:pPr>
    </w:p>
    <w:p w14:paraId="1A152BD0" w14:textId="24BFDD1C" w:rsidR="00DD1BA3" w:rsidRPr="00DF3293" w:rsidRDefault="004B06C8" w:rsidP="00F1067A">
      <w:pPr>
        <w:ind w:firstLine="709"/>
        <w:contextualSpacing/>
        <w:jc w:val="both"/>
        <w:rPr>
          <w:rFonts w:ascii="Arial" w:hAnsi="Arial" w:cs="Arial"/>
          <w:bCs/>
          <w:noProof/>
          <w:lang w:val="mn-MN"/>
        </w:rPr>
      </w:pPr>
      <w:r w:rsidRPr="00DF3293">
        <w:rPr>
          <w:rFonts w:ascii="Arial" w:hAnsi="Arial" w:cs="Arial"/>
          <w:bCs/>
          <w:noProof/>
          <w:lang w:val="mn-MN"/>
        </w:rPr>
        <w:t>7</w:t>
      </w:r>
      <w:r w:rsidR="008910D5" w:rsidRPr="00DF3293">
        <w:rPr>
          <w:rFonts w:ascii="Arial" w:hAnsi="Arial" w:cs="Arial"/>
          <w:bCs/>
          <w:noProof/>
          <w:lang w:val="mn-MN"/>
        </w:rPr>
        <w:t>0</w:t>
      </w:r>
      <w:r w:rsidR="00DD1BA3" w:rsidRPr="00DF3293">
        <w:rPr>
          <w:rFonts w:ascii="Arial" w:hAnsi="Arial" w:cs="Arial"/>
          <w:bCs/>
          <w:noProof/>
          <w:lang w:val="mn-MN"/>
        </w:rPr>
        <w:t>.4.Үндэсний аюулгүй байдлыг хангах, батлан хамгаалах зориулалттай зэвсэглэл, тусгай хэрэгсэл</w:t>
      </w:r>
      <w:r w:rsidR="00E17D2D" w:rsidRPr="00DF3293">
        <w:rPr>
          <w:rFonts w:ascii="Arial" w:hAnsi="Arial" w:cs="Arial"/>
          <w:bCs/>
          <w:noProof/>
          <w:lang w:val="mn-MN"/>
        </w:rPr>
        <w:t>, техник, тоног төхөөрөмжийг</w:t>
      </w:r>
      <w:r w:rsidR="00DD1BA3" w:rsidRPr="00DF3293">
        <w:rPr>
          <w:rFonts w:ascii="Arial" w:hAnsi="Arial" w:cs="Arial"/>
          <w:bCs/>
          <w:noProof/>
          <w:lang w:val="mn-MN"/>
        </w:rPr>
        <w:t xml:space="preserve"> ашиглах боломжгүй болсон</w:t>
      </w:r>
      <w:r w:rsidR="00D22064" w:rsidRPr="00DF3293">
        <w:rPr>
          <w:rFonts w:ascii="Arial" w:hAnsi="Arial" w:cs="Arial"/>
          <w:bCs/>
          <w:noProof/>
          <w:lang w:val="mn-MN"/>
        </w:rPr>
        <w:t>д тооцож,</w:t>
      </w:r>
      <w:r w:rsidR="00DD1BA3" w:rsidRPr="00DF3293">
        <w:rPr>
          <w:rFonts w:ascii="Arial" w:hAnsi="Arial" w:cs="Arial"/>
          <w:bCs/>
          <w:noProof/>
          <w:lang w:val="mn-MN"/>
        </w:rPr>
        <w:t xml:space="preserve"> эд хөрөнгийг устгах, данс</w:t>
      </w:r>
      <w:r w:rsidR="007A11A0" w:rsidRPr="00DF3293">
        <w:rPr>
          <w:rFonts w:ascii="Arial" w:hAnsi="Arial" w:cs="Arial"/>
          <w:bCs/>
          <w:noProof/>
          <w:lang w:val="mn-MN"/>
        </w:rPr>
        <w:t xml:space="preserve">, </w:t>
      </w:r>
      <w:r w:rsidR="00DD1BA3" w:rsidRPr="00DF3293">
        <w:rPr>
          <w:rFonts w:ascii="Arial" w:hAnsi="Arial" w:cs="Arial"/>
          <w:bCs/>
          <w:noProof/>
          <w:lang w:val="mn-MN"/>
        </w:rPr>
        <w:t xml:space="preserve">бүртгэлээс хасах асуудлыг </w:t>
      </w:r>
      <w:r w:rsidR="00395C75" w:rsidRPr="00DF3293">
        <w:rPr>
          <w:rFonts w:ascii="Arial" w:hAnsi="Arial" w:cs="Arial"/>
          <w:bCs/>
          <w:noProof/>
          <w:lang w:val="mn-MN"/>
        </w:rPr>
        <w:t>холбогдох</w:t>
      </w:r>
      <w:r w:rsidR="00DD1BA3" w:rsidRPr="00DF3293">
        <w:rPr>
          <w:rFonts w:ascii="Arial" w:hAnsi="Arial" w:cs="Arial"/>
          <w:bCs/>
          <w:noProof/>
          <w:lang w:val="mn-MN"/>
        </w:rPr>
        <w:t xml:space="preserve"> төрийн захиргааны төв байгууллага шийдвэрлэнэ.</w:t>
      </w:r>
    </w:p>
    <w:p w14:paraId="0E8B4745" w14:textId="77777777" w:rsidR="00FF3723" w:rsidRPr="00DF3293" w:rsidRDefault="00FF3723" w:rsidP="00F1067A">
      <w:pPr>
        <w:contextualSpacing/>
        <w:jc w:val="both"/>
        <w:rPr>
          <w:rFonts w:ascii="Arial" w:hAnsi="Arial" w:cs="Arial"/>
          <w:bCs/>
          <w:noProof/>
          <w:lang w:val="mn-MN"/>
        </w:rPr>
      </w:pPr>
    </w:p>
    <w:p w14:paraId="2F70008B" w14:textId="66C15BAC"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7</w:t>
      </w:r>
      <w:r w:rsidR="00830F37" w:rsidRPr="00DF3293">
        <w:rPr>
          <w:rFonts w:ascii="Arial" w:hAnsi="Arial" w:cs="Arial"/>
          <w:bCs/>
          <w:noProof/>
          <w:lang w:val="ca-ES" w:bidi="ar-DZ"/>
        </w:rPr>
        <w:t>0</w:t>
      </w:r>
      <w:r w:rsidR="00DD1BA3" w:rsidRPr="00DF3293">
        <w:rPr>
          <w:rFonts w:ascii="Arial" w:hAnsi="Arial" w:cs="Arial"/>
          <w:bCs/>
          <w:noProof/>
          <w:lang w:val="ca-ES" w:bidi="ar-DZ"/>
        </w:rPr>
        <w:t>.5.</w:t>
      </w:r>
      <w:r w:rsidR="00DD1BA3" w:rsidRPr="00DF3293">
        <w:rPr>
          <w:rFonts w:ascii="Arial" w:hAnsi="Arial" w:cs="Arial"/>
          <w:bCs/>
          <w:lang w:val="mn-MN"/>
        </w:rPr>
        <w:t>Төрийн болон орон нутгийн өмчийн үл хөдлөх эд хөрөнгийг нурааж буулгах, данс</w:t>
      </w:r>
      <w:r w:rsidR="007A11A0" w:rsidRPr="00DF3293">
        <w:rPr>
          <w:rFonts w:ascii="Arial" w:hAnsi="Arial" w:cs="Arial"/>
          <w:bCs/>
          <w:lang w:val="mn-MN"/>
        </w:rPr>
        <w:t>, бүртгэлээс</w:t>
      </w:r>
      <w:r w:rsidR="00DD1BA3" w:rsidRPr="00DF3293">
        <w:rPr>
          <w:rFonts w:ascii="Arial" w:hAnsi="Arial" w:cs="Arial"/>
          <w:bCs/>
          <w:lang w:val="mn-MN"/>
        </w:rPr>
        <w:t xml:space="preserve"> хассан нь </w:t>
      </w:r>
      <w:r w:rsidR="00DD1BA3" w:rsidRPr="00DF3293">
        <w:rPr>
          <w:rFonts w:ascii="Arial" w:hAnsi="Arial" w:cs="Arial"/>
          <w:bCs/>
          <w:noProof/>
          <w:lang w:val="ca-ES" w:bidi="ar-DZ"/>
        </w:rPr>
        <w:t xml:space="preserve">газар эзэмших, ашиглах эрхийг </w:t>
      </w:r>
      <w:r w:rsidR="00DD1BA3" w:rsidRPr="00DF3293">
        <w:rPr>
          <w:rFonts w:ascii="Arial" w:hAnsi="Arial" w:cs="Arial"/>
          <w:bCs/>
          <w:lang w:val="mn-MN"/>
        </w:rPr>
        <w:t>дуусгавар болгох, эсхүл зориулалтыг өөрчлөх үндэслэл болохгүй.</w:t>
      </w:r>
    </w:p>
    <w:p w14:paraId="76D1B17B" w14:textId="77777777" w:rsidR="00DD1BA3" w:rsidRPr="00DF3293" w:rsidRDefault="00DD1BA3" w:rsidP="00F1067A">
      <w:pPr>
        <w:contextualSpacing/>
        <w:jc w:val="both"/>
        <w:rPr>
          <w:rFonts w:ascii="Arial" w:hAnsi="Arial" w:cs="Arial"/>
          <w:bCs/>
          <w:lang w:val="mn-MN"/>
        </w:rPr>
      </w:pPr>
    </w:p>
    <w:p w14:paraId="45E34BCE" w14:textId="720E4609"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7</w:t>
      </w:r>
      <w:r w:rsidR="00830F37" w:rsidRPr="00DF3293">
        <w:rPr>
          <w:rFonts w:ascii="Arial" w:hAnsi="Arial" w:cs="Arial"/>
          <w:bCs/>
          <w:noProof/>
          <w:lang w:val="ca-ES" w:bidi="ar-DZ"/>
        </w:rPr>
        <w:t>0</w:t>
      </w:r>
      <w:r w:rsidR="00DD1BA3" w:rsidRPr="00DF3293">
        <w:rPr>
          <w:rFonts w:ascii="Arial" w:hAnsi="Arial" w:cs="Arial"/>
          <w:bCs/>
          <w:noProof/>
          <w:lang w:val="ca-ES" w:bidi="ar-DZ"/>
        </w:rPr>
        <w:t>.6.</w:t>
      </w:r>
      <w:r w:rsidR="00DD1BA3" w:rsidRPr="00DF3293">
        <w:rPr>
          <w:rFonts w:ascii="Arial" w:hAnsi="Arial" w:cs="Arial"/>
          <w:bCs/>
          <w:lang w:val="mn-MN"/>
        </w:rPr>
        <w:t xml:space="preserve">Төрийн болон орон нутгийн өмчийн үл хөдлөх эд хөрөнгө, </w:t>
      </w:r>
      <w:r w:rsidR="00DD1BA3" w:rsidRPr="00DF3293">
        <w:rPr>
          <w:rFonts w:ascii="Arial" w:hAnsi="Arial" w:cs="Arial"/>
          <w:bCs/>
          <w:noProof/>
          <w:lang w:val="ca-ES" w:bidi="ar-DZ"/>
        </w:rPr>
        <w:t xml:space="preserve">газар эзэмших, ашиглах эрхийг </w:t>
      </w:r>
      <w:r w:rsidR="00DD1BA3" w:rsidRPr="00DF3293">
        <w:rPr>
          <w:rFonts w:ascii="Arial" w:hAnsi="Arial" w:cs="Arial"/>
          <w:bCs/>
          <w:lang w:val="mn-MN"/>
        </w:rPr>
        <w:t xml:space="preserve">эрх бүхий этгээдийн шийдвэр, энэ хуулийн </w:t>
      </w:r>
      <w:r w:rsidR="00696C4B" w:rsidRPr="00DF3293">
        <w:rPr>
          <w:rFonts w:ascii="Arial" w:hAnsi="Arial" w:cs="Arial"/>
          <w:bCs/>
          <w:lang w:val="mn-MN"/>
        </w:rPr>
        <w:t>69</w:t>
      </w:r>
      <w:r w:rsidR="00DF769F" w:rsidRPr="00DF3293">
        <w:rPr>
          <w:rFonts w:ascii="Arial" w:hAnsi="Arial" w:cs="Arial"/>
          <w:bCs/>
          <w:lang w:val="mn-MN"/>
        </w:rPr>
        <w:t xml:space="preserve">.2-т </w:t>
      </w:r>
      <w:r w:rsidR="00DD1BA3" w:rsidRPr="00DF3293">
        <w:rPr>
          <w:rFonts w:ascii="Arial" w:hAnsi="Arial" w:cs="Arial"/>
          <w:bCs/>
          <w:lang w:val="mn-MN"/>
        </w:rPr>
        <w:t xml:space="preserve">заасан эд хөрөнгийг </w:t>
      </w:r>
      <w:r w:rsidR="00FD73B4" w:rsidRPr="00DF3293">
        <w:rPr>
          <w:rFonts w:ascii="Arial" w:hAnsi="Arial" w:cs="Arial"/>
          <w:bCs/>
          <w:lang w:val="mn-MN"/>
        </w:rPr>
        <w:t xml:space="preserve">холбогдох </w:t>
      </w:r>
      <w:r w:rsidR="00DD1BA3" w:rsidRPr="00DF3293">
        <w:rPr>
          <w:rFonts w:ascii="Arial" w:hAnsi="Arial" w:cs="Arial"/>
          <w:bCs/>
          <w:lang w:val="mn-MN"/>
        </w:rPr>
        <w:t>эрх бүхий этгээдийн зөвшөөрөлгүйгээр данс, бүртгэлээс хасахыг хориглоно.</w:t>
      </w:r>
    </w:p>
    <w:p w14:paraId="22F894F3" w14:textId="77777777" w:rsidR="007D0BD6" w:rsidRPr="00DF3293" w:rsidRDefault="007D0BD6" w:rsidP="00F1067A">
      <w:pPr>
        <w:contextualSpacing/>
        <w:jc w:val="both"/>
        <w:rPr>
          <w:rFonts w:ascii="Arial" w:hAnsi="Arial" w:cs="Arial"/>
          <w:lang w:val="mn-MN"/>
        </w:rPr>
      </w:pPr>
    </w:p>
    <w:p w14:paraId="3BDFFBCC" w14:textId="06AF645C" w:rsidR="00DD1BA3" w:rsidRPr="00DF3293" w:rsidRDefault="00A12791" w:rsidP="00F1067A">
      <w:pPr>
        <w:ind w:firstLine="709"/>
        <w:contextualSpacing/>
        <w:jc w:val="both"/>
        <w:rPr>
          <w:rFonts w:ascii="Arial" w:hAnsi="Arial" w:cs="Arial"/>
          <w:lang w:val="mn-MN"/>
        </w:rPr>
      </w:pPr>
      <w:r w:rsidRPr="00DF3293">
        <w:rPr>
          <w:rFonts w:ascii="Arial" w:hAnsi="Arial" w:cs="Arial"/>
          <w:b/>
          <w:bCs/>
          <w:noProof/>
          <w:lang w:val="ca-ES" w:bidi="ar-DZ"/>
        </w:rPr>
        <w:t>71</w:t>
      </w:r>
      <w:r w:rsidR="00DD1BA3" w:rsidRPr="00DF3293">
        <w:rPr>
          <w:rFonts w:ascii="Arial" w:hAnsi="Arial" w:cs="Arial"/>
          <w:b/>
          <w:bCs/>
          <w:noProof/>
          <w:lang w:val="ca-ES" w:bidi="ar-DZ"/>
        </w:rPr>
        <w:t xml:space="preserve"> д</w:t>
      </w:r>
      <w:r w:rsidRPr="00DF3293">
        <w:rPr>
          <w:rFonts w:ascii="Arial" w:hAnsi="Arial" w:cs="Arial"/>
          <w:b/>
          <w:bCs/>
          <w:noProof/>
          <w:lang w:val="ca-ES" w:bidi="ar-DZ"/>
        </w:rPr>
        <w:t>ү</w:t>
      </w:r>
      <w:r w:rsidR="00DD1BA3" w:rsidRPr="00DF3293">
        <w:rPr>
          <w:rFonts w:ascii="Arial" w:hAnsi="Arial" w:cs="Arial"/>
          <w:b/>
          <w:bCs/>
          <w:noProof/>
          <w:lang w:val="ca-ES" w:bidi="ar-DZ"/>
        </w:rPr>
        <w:t>г</w:t>
      </w:r>
      <w:r w:rsidRPr="00DF3293">
        <w:rPr>
          <w:rFonts w:ascii="Arial" w:hAnsi="Arial" w:cs="Arial"/>
          <w:b/>
          <w:bCs/>
          <w:noProof/>
          <w:lang w:val="ca-ES" w:bidi="ar-DZ"/>
        </w:rPr>
        <w:t>ээ</w:t>
      </w:r>
      <w:r w:rsidR="00DD1BA3" w:rsidRPr="00DF3293">
        <w:rPr>
          <w:rFonts w:ascii="Arial" w:hAnsi="Arial" w:cs="Arial"/>
          <w:b/>
          <w:bCs/>
          <w:noProof/>
          <w:lang w:val="ca-ES" w:bidi="ar-DZ"/>
        </w:rPr>
        <w:t xml:space="preserve">р </w:t>
      </w:r>
      <w:r w:rsidR="00DD1BA3" w:rsidRPr="00DF3293">
        <w:rPr>
          <w:rFonts w:ascii="Arial" w:hAnsi="Arial" w:cs="Arial"/>
          <w:b/>
          <w:bCs/>
          <w:lang w:val="mn-MN"/>
        </w:rPr>
        <w:t>зүйл.</w:t>
      </w:r>
      <w:r w:rsidR="00C1090E" w:rsidRPr="00DF3293">
        <w:rPr>
          <w:rFonts w:ascii="Arial" w:hAnsi="Arial" w:cs="Arial"/>
          <w:b/>
          <w:bCs/>
          <w:lang w:val="mn-MN"/>
        </w:rPr>
        <w:t>Төлөвлөгөө, т</w:t>
      </w:r>
      <w:r w:rsidR="00DD1BA3" w:rsidRPr="00DF3293">
        <w:rPr>
          <w:rFonts w:ascii="Arial" w:hAnsi="Arial" w:cs="Arial"/>
          <w:b/>
          <w:bCs/>
          <w:lang w:val="mn-MN"/>
        </w:rPr>
        <w:t xml:space="preserve">айлан, </w:t>
      </w:r>
      <w:r w:rsidR="00DD1BA3" w:rsidRPr="00DF3293">
        <w:rPr>
          <w:rFonts w:ascii="Arial" w:hAnsi="Arial" w:cs="Arial"/>
          <w:b/>
          <w:bCs/>
          <w:noProof/>
          <w:lang w:val="ca-ES" w:bidi="ar-DZ"/>
        </w:rPr>
        <w:t>мэдээ</w:t>
      </w:r>
      <w:r w:rsidR="00DD1BA3" w:rsidRPr="00DF3293">
        <w:rPr>
          <w:rFonts w:ascii="Arial" w:hAnsi="Arial" w:cs="Arial"/>
          <w:b/>
          <w:bCs/>
          <w:lang w:val="mn-MN"/>
        </w:rPr>
        <w:t xml:space="preserve"> гаргах</w:t>
      </w:r>
    </w:p>
    <w:p w14:paraId="0B3C8014" w14:textId="77777777" w:rsidR="00104A74" w:rsidRPr="00DF3293" w:rsidRDefault="00104A74" w:rsidP="00F1067A">
      <w:pPr>
        <w:contextualSpacing/>
        <w:jc w:val="both"/>
        <w:rPr>
          <w:rFonts w:ascii="Arial" w:hAnsi="Arial" w:cs="Arial"/>
          <w:lang w:val="mn-MN"/>
        </w:rPr>
      </w:pPr>
    </w:p>
    <w:p w14:paraId="76B2185F" w14:textId="399C952A" w:rsidR="00877B0B" w:rsidRPr="00DF3293" w:rsidRDefault="00877B0B" w:rsidP="00877B0B">
      <w:pPr>
        <w:ind w:firstLine="709"/>
        <w:contextualSpacing/>
        <w:jc w:val="both"/>
        <w:rPr>
          <w:rFonts w:ascii="Arial" w:hAnsi="Arial" w:cs="Arial"/>
          <w:bCs/>
          <w:lang w:val="mn-MN"/>
        </w:rPr>
      </w:pPr>
      <w:r w:rsidRPr="00DF3293">
        <w:rPr>
          <w:rFonts w:ascii="Arial" w:hAnsi="Arial" w:cs="Arial"/>
          <w:bCs/>
          <w:noProof/>
          <w:lang w:val="ca-ES" w:bidi="ar-DZ"/>
        </w:rPr>
        <w:t xml:space="preserve">71.1.Төрийн болон орон нутгийн байгууллага, нийтийн үйлчилгээний байгууллага нь </w:t>
      </w:r>
      <w:r w:rsidRPr="00DF3293">
        <w:rPr>
          <w:rFonts w:ascii="Arial" w:hAnsi="Arial" w:cs="Arial"/>
          <w:bCs/>
          <w:lang w:val="mn-MN"/>
        </w:rPr>
        <w:t xml:space="preserve">өмчийн ашиглалт, үр ашгийг нэмэгдүүлэх зорилгоор хөрөнгийн </w:t>
      </w:r>
      <w:r w:rsidR="000C7950" w:rsidRPr="00DF3293">
        <w:rPr>
          <w:rFonts w:ascii="Arial" w:hAnsi="Arial" w:cs="Arial"/>
          <w:bCs/>
          <w:lang w:val="mn-MN"/>
        </w:rPr>
        <w:t>удирдлагын стратегийг</w:t>
      </w:r>
      <w:r w:rsidRPr="00DF3293">
        <w:rPr>
          <w:rFonts w:ascii="Arial" w:hAnsi="Arial" w:cs="Arial"/>
          <w:bCs/>
          <w:lang w:val="mn-MN"/>
        </w:rPr>
        <w:t xml:space="preserve"> тодорхойлсон өмчийн ашиглалтын менежментийн төлөвлөгөө боловсруулж хэрэгжүүлнэ.</w:t>
      </w:r>
    </w:p>
    <w:p w14:paraId="1FFEA0EB" w14:textId="77777777" w:rsidR="00877B0B" w:rsidRPr="00DF3293" w:rsidRDefault="00877B0B" w:rsidP="00877B0B">
      <w:pPr>
        <w:contextualSpacing/>
        <w:jc w:val="both"/>
        <w:rPr>
          <w:rFonts w:ascii="Arial" w:hAnsi="Arial" w:cs="Arial"/>
          <w:bCs/>
          <w:lang w:val="mn-MN"/>
        </w:rPr>
      </w:pPr>
    </w:p>
    <w:p w14:paraId="15CCBC71" w14:textId="72650CAE" w:rsidR="00877B0B" w:rsidRPr="00DF3293" w:rsidRDefault="00877B0B" w:rsidP="00877B0B">
      <w:pPr>
        <w:ind w:firstLine="709"/>
        <w:contextualSpacing/>
        <w:jc w:val="both"/>
        <w:rPr>
          <w:rFonts w:ascii="Arial" w:hAnsi="Arial" w:cs="Arial"/>
          <w:bCs/>
          <w:lang w:val="mn-MN"/>
        </w:rPr>
      </w:pPr>
      <w:r w:rsidRPr="00DF3293">
        <w:rPr>
          <w:rFonts w:ascii="Arial" w:hAnsi="Arial" w:cs="Arial"/>
          <w:bCs/>
          <w:lang w:val="mn-MN"/>
        </w:rPr>
        <w:t>71.2.Энэ хуулийн 71.1-д заасан өмчийн ашиглалтын менежментийн төлөвлөгөө боловсруулах аргачлал, заавар болон төлөвлөгөөний гүйцэтгэлийг үнэлж дүгнэх журмыг Төрийн өмчийн хороо батална.</w:t>
      </w:r>
    </w:p>
    <w:p w14:paraId="690C6029" w14:textId="77777777" w:rsidR="00877B0B" w:rsidRPr="00DF3293" w:rsidRDefault="00877B0B" w:rsidP="00F1067A">
      <w:pPr>
        <w:contextualSpacing/>
        <w:jc w:val="both"/>
        <w:rPr>
          <w:rFonts w:ascii="Arial" w:hAnsi="Arial" w:cs="Arial"/>
          <w:bCs/>
          <w:lang w:val="mn-MN"/>
        </w:rPr>
      </w:pPr>
    </w:p>
    <w:p w14:paraId="0EBC7CB2" w14:textId="54F1499A"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7</w:t>
      </w:r>
      <w:r w:rsidR="009540C0" w:rsidRPr="00DF3293">
        <w:rPr>
          <w:rFonts w:ascii="Arial" w:hAnsi="Arial" w:cs="Arial"/>
          <w:bCs/>
          <w:noProof/>
          <w:lang w:val="ca-ES" w:bidi="ar-DZ"/>
        </w:rPr>
        <w:t>1</w:t>
      </w:r>
      <w:r w:rsidR="00DD1BA3" w:rsidRPr="00DF3293">
        <w:rPr>
          <w:rFonts w:ascii="Arial" w:hAnsi="Arial" w:cs="Arial"/>
          <w:bCs/>
          <w:noProof/>
          <w:lang w:val="ca-ES" w:bidi="ar-DZ"/>
        </w:rPr>
        <w:t>.</w:t>
      </w:r>
      <w:r w:rsidR="00877B0B" w:rsidRPr="00DF3293">
        <w:rPr>
          <w:rFonts w:ascii="Arial" w:hAnsi="Arial" w:cs="Arial"/>
          <w:bCs/>
          <w:noProof/>
          <w:lang w:val="ca-ES" w:bidi="ar-DZ"/>
        </w:rPr>
        <w:t>3</w:t>
      </w:r>
      <w:r w:rsidR="00DD1BA3" w:rsidRPr="00DF3293">
        <w:rPr>
          <w:rFonts w:ascii="Arial" w:hAnsi="Arial" w:cs="Arial"/>
          <w:bCs/>
          <w:noProof/>
          <w:lang w:val="ca-ES" w:bidi="ar-DZ"/>
        </w:rPr>
        <w:t>.Төрийн</w:t>
      </w:r>
      <w:r w:rsidR="00DF769F" w:rsidRPr="00DF3293">
        <w:rPr>
          <w:rFonts w:ascii="Arial" w:hAnsi="Arial" w:cs="Arial"/>
          <w:bCs/>
          <w:noProof/>
          <w:lang w:val="ca-ES" w:bidi="ar-DZ"/>
        </w:rPr>
        <w:t xml:space="preserve"> болон орон нутгийн</w:t>
      </w:r>
      <w:r w:rsidR="00DD1BA3" w:rsidRPr="00DF3293">
        <w:rPr>
          <w:rFonts w:ascii="Arial" w:hAnsi="Arial" w:cs="Arial"/>
          <w:bCs/>
          <w:noProof/>
          <w:lang w:val="ca-ES" w:bidi="ar-DZ"/>
        </w:rPr>
        <w:t xml:space="preserve"> байгууллага, </w:t>
      </w:r>
      <w:r w:rsidR="00DF769F" w:rsidRPr="00DF3293">
        <w:rPr>
          <w:rFonts w:ascii="Arial" w:hAnsi="Arial" w:cs="Arial"/>
          <w:bCs/>
          <w:noProof/>
          <w:lang w:val="ca-ES" w:bidi="ar-DZ"/>
        </w:rPr>
        <w:t>нийтийн үйлчилгээний байгууллага</w:t>
      </w:r>
      <w:r w:rsidR="00DD1BA3" w:rsidRPr="00DF3293">
        <w:rPr>
          <w:rFonts w:ascii="Arial" w:hAnsi="Arial" w:cs="Arial"/>
          <w:bCs/>
          <w:lang w:val="mn-MN"/>
        </w:rPr>
        <w:t xml:space="preserve"> энэ хуульд заасан, төрийн болон орон нутгийн өмчит компани нь Төрийн болон орон нутгийн өмчит компанийн</w:t>
      </w:r>
      <w:r w:rsidR="00DF769F" w:rsidRPr="00DF3293">
        <w:rPr>
          <w:rFonts w:ascii="Arial" w:hAnsi="Arial" w:cs="Arial"/>
          <w:bCs/>
          <w:lang w:val="mn-MN"/>
        </w:rPr>
        <w:t xml:space="preserve"> бүтээмж, ил тод байдал, засаглалыг сайжруулах</w:t>
      </w:r>
      <w:r w:rsidR="00DD1BA3" w:rsidRPr="00DF3293">
        <w:rPr>
          <w:rFonts w:ascii="Arial" w:hAnsi="Arial" w:cs="Arial"/>
          <w:bCs/>
          <w:lang w:val="mn-MN"/>
        </w:rPr>
        <w:t xml:space="preserve"> тухай хуульд заасан холбогдох мэдээ, тайланг батлагдсан маягт, зааврын дагуу тухай бүр, санхүүгийн тайланг Нягтлан бодох бүртгэлийн тухай </w:t>
      </w:r>
      <w:r w:rsidR="00DD1BA3" w:rsidRPr="00DF3293">
        <w:rPr>
          <w:rFonts w:ascii="Arial" w:hAnsi="Arial" w:cs="Arial"/>
          <w:bCs/>
          <w:lang w:val="mn-MN"/>
        </w:rPr>
        <w:lastRenderedPageBreak/>
        <w:t>хуульд заасны дагуу, эд хөрөнгийн удирдлагын жилийн тайланг дараа жилийн эхний улиралд багтаан тайлагнах үүрэгтэй.</w:t>
      </w:r>
    </w:p>
    <w:p w14:paraId="70087521" w14:textId="77777777" w:rsidR="00DD1BA3" w:rsidRPr="00DF3293" w:rsidRDefault="00DD1BA3" w:rsidP="00F1067A">
      <w:pPr>
        <w:contextualSpacing/>
        <w:jc w:val="both"/>
        <w:rPr>
          <w:rFonts w:ascii="Arial" w:hAnsi="Arial" w:cs="Arial"/>
          <w:noProof/>
          <w:lang w:val="ca-ES" w:bidi="ar-DZ"/>
        </w:rPr>
      </w:pPr>
    </w:p>
    <w:p w14:paraId="0F82633C" w14:textId="40143E13" w:rsidR="00DD1BA3"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7</w:t>
      </w:r>
      <w:r w:rsidR="009540C0" w:rsidRPr="00DF3293">
        <w:rPr>
          <w:rFonts w:ascii="Arial" w:hAnsi="Arial" w:cs="Arial"/>
          <w:bCs/>
          <w:noProof/>
          <w:lang w:val="ca-ES" w:bidi="ar-DZ"/>
        </w:rPr>
        <w:t>1</w:t>
      </w:r>
      <w:r w:rsidR="00DD1BA3" w:rsidRPr="00DF3293">
        <w:rPr>
          <w:rFonts w:ascii="Arial" w:hAnsi="Arial" w:cs="Arial"/>
          <w:bCs/>
          <w:noProof/>
          <w:lang w:val="ca-ES" w:bidi="ar-DZ"/>
        </w:rPr>
        <w:t>.2.</w:t>
      </w:r>
      <w:r w:rsidR="00DD1BA3" w:rsidRPr="00DF3293">
        <w:rPr>
          <w:rFonts w:ascii="Arial" w:hAnsi="Arial" w:cs="Arial"/>
          <w:bCs/>
          <w:lang w:val="mn-MN"/>
        </w:rPr>
        <w:t>Төрийн өмчийн хороо дараах нэгтгэсэн тайланг гаргаж, холбогдох эрх бүхий байгууллагад хүргүүлнэ:</w:t>
      </w:r>
    </w:p>
    <w:p w14:paraId="1825AC2C" w14:textId="77777777" w:rsidR="00DD1BA3" w:rsidRPr="00DF3293" w:rsidRDefault="00DD1BA3" w:rsidP="00F1067A">
      <w:pPr>
        <w:contextualSpacing/>
        <w:jc w:val="both"/>
        <w:rPr>
          <w:rFonts w:ascii="Arial" w:hAnsi="Arial" w:cs="Arial"/>
          <w:lang w:val="mn-MN"/>
        </w:rPr>
      </w:pPr>
    </w:p>
    <w:p w14:paraId="37E9EF27" w14:textId="4544B89B" w:rsidR="008F249D"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7</w:t>
      </w:r>
      <w:r w:rsidR="009540C0" w:rsidRPr="00DF3293">
        <w:rPr>
          <w:rFonts w:ascii="Arial" w:hAnsi="Arial" w:cs="Arial"/>
          <w:bCs/>
          <w:noProof/>
          <w:lang w:val="ca-ES" w:bidi="ar-DZ"/>
        </w:rPr>
        <w:t>1</w:t>
      </w:r>
      <w:r w:rsidR="00DD1BA3" w:rsidRPr="00DF3293">
        <w:rPr>
          <w:rFonts w:ascii="Arial" w:hAnsi="Arial" w:cs="Arial"/>
          <w:bCs/>
          <w:noProof/>
          <w:lang w:val="ca-ES" w:bidi="ar-DZ"/>
        </w:rPr>
        <w:t>.2.1.төрийн болон орон нутгийн өмчи</w:t>
      </w:r>
      <w:r w:rsidR="00DD1BA3" w:rsidRPr="00DF3293">
        <w:rPr>
          <w:rFonts w:ascii="Arial" w:hAnsi="Arial" w:cs="Arial"/>
          <w:bCs/>
          <w:noProof/>
          <w:lang w:val="mn-MN" w:bidi="ar-DZ"/>
        </w:rPr>
        <w:t>йн эзэмшигч</w:t>
      </w:r>
      <w:r w:rsidR="00DD1BA3" w:rsidRPr="00DF3293">
        <w:rPr>
          <w:rFonts w:ascii="Arial" w:hAnsi="Arial" w:cs="Arial"/>
          <w:bCs/>
          <w:noProof/>
          <w:lang w:val="ca-ES" w:bidi="ar-DZ"/>
        </w:rPr>
        <w:t xml:space="preserve">ийн </w:t>
      </w:r>
      <w:r w:rsidR="00DD1BA3" w:rsidRPr="00DF3293">
        <w:rPr>
          <w:rFonts w:ascii="Arial" w:hAnsi="Arial" w:cs="Arial"/>
          <w:bCs/>
          <w:lang w:val="mn-MN"/>
        </w:rPr>
        <w:t>санхүүгийн хөрөнгө, өр төлбөрийн нэгтгэсэн тайланг цаашид хэрэгжүүлэх арга хэмжээний талаарх саналын хамт дараа жилийн эхний улиралд багтаан санхүү, төсвийн асуудал эрхэлсэн төрийн захиргааны төв байгууллагад;</w:t>
      </w:r>
    </w:p>
    <w:p w14:paraId="03BC36C2" w14:textId="77777777" w:rsidR="009D40B9" w:rsidRPr="00DF3293" w:rsidRDefault="009D40B9" w:rsidP="00F1067A">
      <w:pPr>
        <w:contextualSpacing/>
        <w:jc w:val="both"/>
        <w:rPr>
          <w:rFonts w:ascii="Arial" w:hAnsi="Arial" w:cs="Arial"/>
          <w:bCs/>
          <w:lang w:val="mn-MN"/>
        </w:rPr>
      </w:pPr>
    </w:p>
    <w:p w14:paraId="03A05846" w14:textId="3B64E349" w:rsidR="000F5D40" w:rsidRPr="00DF3293" w:rsidRDefault="004B06C8" w:rsidP="00F1067A">
      <w:pPr>
        <w:ind w:firstLine="1418"/>
        <w:contextualSpacing/>
        <w:jc w:val="both"/>
        <w:rPr>
          <w:rFonts w:ascii="Arial" w:hAnsi="Arial" w:cs="Arial"/>
          <w:bCs/>
          <w:lang w:val="mn-MN"/>
        </w:rPr>
      </w:pPr>
      <w:r w:rsidRPr="00DF3293">
        <w:rPr>
          <w:rFonts w:ascii="Arial" w:hAnsi="Arial" w:cs="Arial"/>
          <w:bCs/>
          <w:noProof/>
          <w:lang w:val="ca-ES" w:bidi="ar-DZ"/>
        </w:rPr>
        <w:t>7</w:t>
      </w:r>
      <w:r w:rsidR="009540C0" w:rsidRPr="00DF3293">
        <w:rPr>
          <w:rFonts w:ascii="Arial" w:hAnsi="Arial" w:cs="Arial"/>
          <w:bCs/>
          <w:noProof/>
          <w:lang w:val="ca-ES" w:bidi="ar-DZ"/>
        </w:rPr>
        <w:t>1</w:t>
      </w:r>
      <w:r w:rsidR="00DD1BA3" w:rsidRPr="00DF3293">
        <w:rPr>
          <w:rFonts w:ascii="Arial" w:hAnsi="Arial" w:cs="Arial"/>
          <w:bCs/>
          <w:noProof/>
          <w:lang w:val="ca-ES" w:bidi="ar-DZ"/>
        </w:rPr>
        <w:t>.2.2.</w:t>
      </w:r>
      <w:r w:rsidR="00DD1BA3" w:rsidRPr="00DF3293">
        <w:rPr>
          <w:rFonts w:ascii="Arial" w:hAnsi="Arial" w:cs="Arial"/>
          <w:bCs/>
          <w:lang w:val="mn-MN"/>
        </w:rPr>
        <w:t>төрийн болон орон нутгийн өмчийн төлөв байдлын нэгдсэн тайланг жил бүр гаргаж, дараа жилийн эхний хагас жилд багтаан Засгийн газарт</w:t>
      </w:r>
      <w:r w:rsidR="000F5D40" w:rsidRPr="00DF3293">
        <w:rPr>
          <w:rFonts w:ascii="Arial" w:hAnsi="Arial" w:cs="Arial"/>
          <w:bCs/>
          <w:lang w:val="mn-MN"/>
        </w:rPr>
        <w:t>;</w:t>
      </w:r>
    </w:p>
    <w:p w14:paraId="44BBC7E9" w14:textId="77777777" w:rsidR="000F5D40" w:rsidRPr="00DF3293" w:rsidRDefault="000F5D40" w:rsidP="00F1067A">
      <w:pPr>
        <w:contextualSpacing/>
        <w:jc w:val="both"/>
        <w:rPr>
          <w:rFonts w:ascii="Arial" w:hAnsi="Arial" w:cs="Arial"/>
          <w:bCs/>
          <w:lang w:val="mn-MN"/>
        </w:rPr>
      </w:pPr>
    </w:p>
    <w:p w14:paraId="4798BA7C" w14:textId="730FD48B" w:rsidR="000F5D40" w:rsidRPr="00DF3293" w:rsidRDefault="004B06C8" w:rsidP="00F1067A">
      <w:pPr>
        <w:ind w:firstLine="1418"/>
        <w:contextualSpacing/>
        <w:jc w:val="both"/>
        <w:rPr>
          <w:rFonts w:ascii="Arial" w:hAnsi="Arial" w:cs="Arial"/>
          <w:bCs/>
          <w:lang w:val="mn-MN"/>
        </w:rPr>
      </w:pPr>
      <w:r w:rsidRPr="00DF3293">
        <w:rPr>
          <w:rFonts w:ascii="Arial" w:hAnsi="Arial" w:cs="Arial"/>
          <w:bCs/>
          <w:lang w:val="mn-MN"/>
        </w:rPr>
        <w:t>7</w:t>
      </w:r>
      <w:r w:rsidR="009540C0" w:rsidRPr="00DF3293">
        <w:rPr>
          <w:rFonts w:ascii="Arial" w:hAnsi="Arial" w:cs="Arial"/>
          <w:bCs/>
          <w:lang w:val="mn-MN"/>
        </w:rPr>
        <w:t>1</w:t>
      </w:r>
      <w:r w:rsidR="000F5D40" w:rsidRPr="00DF3293">
        <w:rPr>
          <w:rFonts w:ascii="Arial" w:hAnsi="Arial" w:cs="Arial"/>
          <w:bCs/>
          <w:lang w:val="mn-MN"/>
        </w:rPr>
        <w:t>.2.3.</w:t>
      </w:r>
      <w:r w:rsidR="00C91567" w:rsidRPr="00DF3293">
        <w:rPr>
          <w:rFonts w:ascii="Arial" w:hAnsi="Arial" w:cs="Arial"/>
          <w:bCs/>
          <w:lang w:val="mn-MN"/>
        </w:rPr>
        <w:t xml:space="preserve">Засгийн газрын хэлэлцсэн </w:t>
      </w:r>
      <w:r w:rsidR="000F5D40" w:rsidRPr="00DF3293">
        <w:rPr>
          <w:rFonts w:ascii="Arial" w:hAnsi="Arial" w:cs="Arial"/>
          <w:bCs/>
          <w:lang w:val="mn-MN"/>
        </w:rPr>
        <w:t>төрийн болон орон нутгийн өмчийн төлөв байдлын нэгдсэн тайлан</w:t>
      </w:r>
      <w:r w:rsidR="00C91567" w:rsidRPr="00DF3293">
        <w:rPr>
          <w:rFonts w:ascii="Arial" w:hAnsi="Arial" w:cs="Arial"/>
          <w:bCs/>
          <w:lang w:val="mn-MN"/>
        </w:rPr>
        <w:t xml:space="preserve">д дүгнэлт гаргуулахаар </w:t>
      </w:r>
      <w:r w:rsidR="000F5D40" w:rsidRPr="00DF3293">
        <w:rPr>
          <w:rFonts w:ascii="Arial" w:hAnsi="Arial" w:cs="Arial"/>
          <w:bCs/>
          <w:lang w:val="mn-MN"/>
        </w:rPr>
        <w:t>Үндэсний аудитын газарт</w:t>
      </w:r>
      <w:r w:rsidR="00C91567" w:rsidRPr="00DF3293">
        <w:rPr>
          <w:rFonts w:ascii="Arial" w:hAnsi="Arial" w:cs="Arial"/>
          <w:bCs/>
          <w:lang w:val="mn-MN"/>
        </w:rPr>
        <w:t>.</w:t>
      </w:r>
    </w:p>
    <w:p w14:paraId="4937127E" w14:textId="77777777" w:rsidR="000F5D40" w:rsidRPr="00DF3293" w:rsidRDefault="000F5D40" w:rsidP="00F1067A">
      <w:pPr>
        <w:contextualSpacing/>
        <w:jc w:val="both"/>
        <w:rPr>
          <w:rFonts w:ascii="Arial" w:hAnsi="Arial" w:cs="Arial"/>
          <w:bCs/>
          <w:lang w:val="mn-MN"/>
        </w:rPr>
      </w:pPr>
    </w:p>
    <w:p w14:paraId="60CD57BE" w14:textId="3C34F1A7" w:rsidR="000F5D40" w:rsidRPr="00DF3293" w:rsidRDefault="004B06C8" w:rsidP="00F1067A">
      <w:pPr>
        <w:ind w:firstLine="709"/>
        <w:contextualSpacing/>
        <w:jc w:val="both"/>
        <w:rPr>
          <w:rFonts w:ascii="Arial" w:hAnsi="Arial" w:cs="Arial"/>
          <w:bCs/>
          <w:lang w:val="mn-MN"/>
        </w:rPr>
      </w:pPr>
      <w:r w:rsidRPr="00DF3293">
        <w:rPr>
          <w:rFonts w:ascii="Arial" w:hAnsi="Arial" w:cs="Arial"/>
          <w:bCs/>
          <w:noProof/>
          <w:lang w:val="ca-ES" w:bidi="ar-DZ"/>
        </w:rPr>
        <w:t>7</w:t>
      </w:r>
      <w:r w:rsidR="009540C0" w:rsidRPr="00DF3293">
        <w:rPr>
          <w:rFonts w:ascii="Arial" w:hAnsi="Arial" w:cs="Arial"/>
          <w:bCs/>
          <w:noProof/>
          <w:lang w:val="ca-ES" w:bidi="ar-DZ"/>
        </w:rPr>
        <w:t>1</w:t>
      </w:r>
      <w:r w:rsidR="000F5D40" w:rsidRPr="00DF3293">
        <w:rPr>
          <w:rFonts w:ascii="Arial" w:hAnsi="Arial" w:cs="Arial"/>
          <w:bCs/>
          <w:noProof/>
          <w:lang w:val="ca-ES" w:bidi="ar-DZ"/>
        </w:rPr>
        <w:t>.3.</w:t>
      </w:r>
      <w:r w:rsidR="000F5D40" w:rsidRPr="00DF3293">
        <w:rPr>
          <w:rFonts w:ascii="Arial" w:hAnsi="Arial" w:cs="Arial"/>
          <w:bCs/>
          <w:lang w:val="mn-MN"/>
        </w:rPr>
        <w:t xml:space="preserve">Засгийн газар энэ хуулийн </w:t>
      </w:r>
      <w:r w:rsidR="00BC2D94" w:rsidRPr="00DF3293">
        <w:rPr>
          <w:rFonts w:ascii="Arial" w:hAnsi="Arial" w:cs="Arial"/>
          <w:bCs/>
          <w:noProof/>
          <w:lang w:val="ca-ES" w:bidi="ar-DZ"/>
        </w:rPr>
        <w:t>7</w:t>
      </w:r>
      <w:r w:rsidR="009540C0" w:rsidRPr="00DF3293">
        <w:rPr>
          <w:rFonts w:ascii="Arial" w:hAnsi="Arial" w:cs="Arial"/>
          <w:bCs/>
          <w:noProof/>
          <w:lang w:val="ca-ES" w:bidi="ar-DZ"/>
        </w:rPr>
        <w:t>1</w:t>
      </w:r>
      <w:r w:rsidR="000F5D40" w:rsidRPr="00DF3293">
        <w:rPr>
          <w:rFonts w:ascii="Arial" w:hAnsi="Arial" w:cs="Arial"/>
          <w:bCs/>
          <w:noProof/>
          <w:lang w:val="ca-ES" w:bidi="ar-DZ"/>
        </w:rPr>
        <w:t>.2.2</w:t>
      </w:r>
      <w:r w:rsidR="008D3D28" w:rsidRPr="00DF3293">
        <w:rPr>
          <w:rFonts w:ascii="Arial" w:hAnsi="Arial" w:cs="Arial"/>
          <w:bCs/>
          <w:noProof/>
          <w:lang w:val="mn-MN" w:bidi="ar-DZ"/>
        </w:rPr>
        <w:t xml:space="preserve">-т </w:t>
      </w:r>
      <w:r w:rsidR="000F5D40" w:rsidRPr="00DF3293">
        <w:rPr>
          <w:rFonts w:ascii="Arial" w:hAnsi="Arial" w:cs="Arial"/>
          <w:bCs/>
          <w:lang w:val="mn-MN"/>
        </w:rPr>
        <w:t>заасан нэгдсэн тайланг Үндэсний аудитын газрын дүгнэлтийн хамт Төсвийн тухай хуульд заасны дагуу нэгдсэн төсвийн гүйцэтгэлийг өргөн мэдүүлэх хугацаанд Улсын Их Хуралд хүргүүлнэ.</w:t>
      </w:r>
    </w:p>
    <w:p w14:paraId="581AAF51" w14:textId="77777777" w:rsidR="00DD1BA3" w:rsidRPr="00DF3293" w:rsidRDefault="00DD1BA3" w:rsidP="00F1067A">
      <w:pPr>
        <w:contextualSpacing/>
        <w:jc w:val="both"/>
        <w:rPr>
          <w:rFonts w:ascii="Arial" w:hAnsi="Arial" w:cs="Arial"/>
          <w:bCs/>
          <w:noProof/>
          <w:lang w:val="ca-ES" w:bidi="ar-DZ"/>
        </w:rPr>
      </w:pPr>
    </w:p>
    <w:p w14:paraId="12C48C85" w14:textId="2E479D25" w:rsidR="00DD1BA3" w:rsidRPr="00DF3293" w:rsidRDefault="00BC2D94" w:rsidP="00F1067A">
      <w:pPr>
        <w:ind w:firstLine="709"/>
        <w:contextualSpacing/>
        <w:jc w:val="both"/>
        <w:rPr>
          <w:rFonts w:ascii="Arial" w:hAnsi="Arial" w:cs="Arial"/>
          <w:bCs/>
          <w:lang w:val="mn-MN"/>
        </w:rPr>
      </w:pPr>
      <w:r w:rsidRPr="00DF3293">
        <w:rPr>
          <w:rFonts w:ascii="Arial" w:hAnsi="Arial" w:cs="Arial"/>
          <w:bCs/>
          <w:noProof/>
          <w:lang w:val="ca-ES" w:bidi="ar-DZ"/>
        </w:rPr>
        <w:t>7</w:t>
      </w:r>
      <w:r w:rsidR="009540C0" w:rsidRPr="00DF3293">
        <w:rPr>
          <w:rFonts w:ascii="Arial" w:hAnsi="Arial" w:cs="Arial"/>
          <w:bCs/>
          <w:noProof/>
          <w:lang w:val="ca-ES" w:bidi="ar-DZ"/>
        </w:rPr>
        <w:t>1</w:t>
      </w:r>
      <w:r w:rsidR="00DD1BA3" w:rsidRPr="00DF3293">
        <w:rPr>
          <w:rFonts w:ascii="Arial" w:hAnsi="Arial" w:cs="Arial"/>
          <w:bCs/>
          <w:noProof/>
          <w:lang w:val="ca-ES" w:bidi="ar-DZ"/>
        </w:rPr>
        <w:t>.4.</w:t>
      </w:r>
      <w:r w:rsidR="00DD1BA3" w:rsidRPr="00DF3293">
        <w:rPr>
          <w:rFonts w:ascii="Arial" w:hAnsi="Arial" w:cs="Arial"/>
          <w:bCs/>
          <w:lang w:val="mn-MN"/>
        </w:rPr>
        <w:t>Орон нутгийн өмчийн газар нь аймаг, нийслэлийн өмчийн төлөв байдлын нэгдсэн тайланг иргэдийн Төлөөлөгчдийн Хурлаар хэлэлцүүлж, дараа жилийн эхний улиралд багтаан Төрийн өмчийн хороонд хүргүүлнэ.</w:t>
      </w:r>
    </w:p>
    <w:p w14:paraId="42048E42" w14:textId="77777777" w:rsidR="00F36A38" w:rsidRPr="00DF3293" w:rsidRDefault="00F36A38" w:rsidP="00F36A38">
      <w:pPr>
        <w:contextualSpacing/>
        <w:jc w:val="both"/>
        <w:rPr>
          <w:rFonts w:ascii="Arial" w:hAnsi="Arial" w:cs="Arial"/>
          <w:bCs/>
          <w:lang w:val="mn-MN"/>
        </w:rPr>
      </w:pPr>
    </w:p>
    <w:p w14:paraId="50A30291" w14:textId="046B54B3" w:rsidR="00F36A38" w:rsidRPr="00DF3293" w:rsidRDefault="00F36A38" w:rsidP="00F36A38">
      <w:pPr>
        <w:ind w:firstLine="709"/>
        <w:contextualSpacing/>
        <w:jc w:val="both"/>
        <w:rPr>
          <w:rFonts w:ascii="Arial" w:hAnsi="Arial" w:cs="Arial"/>
          <w:bCs/>
          <w:lang w:val="mn-MN"/>
        </w:rPr>
      </w:pPr>
      <w:r w:rsidRPr="00DF3293">
        <w:rPr>
          <w:rFonts w:ascii="Arial" w:hAnsi="Arial" w:cs="Arial"/>
          <w:bCs/>
          <w:noProof/>
          <w:lang w:val="ca-ES" w:bidi="ar-DZ"/>
        </w:rPr>
        <w:t>71.5.</w:t>
      </w:r>
      <w:r w:rsidRPr="00DF3293">
        <w:rPr>
          <w:rFonts w:ascii="Arial" w:hAnsi="Arial" w:cs="Arial"/>
          <w:bCs/>
          <w:lang w:val="mn-MN"/>
        </w:rPr>
        <w:t xml:space="preserve">Өмчийн төлөв байдлын </w:t>
      </w:r>
      <w:r w:rsidRPr="00DF3293">
        <w:rPr>
          <w:rFonts w:ascii="Arial" w:hAnsi="Arial" w:cs="Arial"/>
          <w:bCs/>
          <w:noProof/>
          <w:lang w:val="ca-ES" w:bidi="ar-DZ"/>
        </w:rPr>
        <w:t>нэгдсэн</w:t>
      </w:r>
      <w:r w:rsidRPr="00DF3293">
        <w:rPr>
          <w:rFonts w:ascii="Arial" w:hAnsi="Arial" w:cs="Arial"/>
          <w:bCs/>
          <w:lang w:val="mn-MN"/>
        </w:rPr>
        <w:t xml:space="preserve"> тайланд төрийн болон орон нутгийн өмчийн өөрчлөлт, хөдөлгөөн, өмчийн удирдлагын хэрэгжилтийн байдал, өмчийн ашиглалтын менежментийн төлөвлөгөөний гүйцэтгэл</w:t>
      </w:r>
      <w:r w:rsidR="002A1CAF" w:rsidRPr="00DF3293">
        <w:rPr>
          <w:rFonts w:ascii="Arial" w:hAnsi="Arial" w:cs="Arial"/>
          <w:bCs/>
          <w:lang w:val="mn-MN"/>
        </w:rPr>
        <w:t xml:space="preserve">ийн </w:t>
      </w:r>
      <w:r w:rsidRPr="00DF3293">
        <w:rPr>
          <w:rFonts w:ascii="Arial" w:hAnsi="Arial" w:cs="Arial"/>
          <w:bCs/>
          <w:lang w:val="mn-MN"/>
        </w:rPr>
        <w:t>талаарх нэгдсэн мэдээллийг тусгасан байна.</w:t>
      </w:r>
    </w:p>
    <w:p w14:paraId="194F98D8" w14:textId="77777777" w:rsidR="00DD1BA3" w:rsidRPr="00DF3293" w:rsidRDefault="00DD1BA3" w:rsidP="00F1067A">
      <w:pPr>
        <w:contextualSpacing/>
        <w:jc w:val="both"/>
        <w:rPr>
          <w:rFonts w:ascii="Arial" w:hAnsi="Arial" w:cs="Arial"/>
          <w:bCs/>
          <w:lang w:val="mn-MN"/>
        </w:rPr>
      </w:pPr>
    </w:p>
    <w:p w14:paraId="00D74957" w14:textId="6488EF6C" w:rsidR="00705F34" w:rsidRPr="00DF3293" w:rsidRDefault="00BC2D94" w:rsidP="00421E92">
      <w:pPr>
        <w:ind w:firstLine="709"/>
        <w:contextualSpacing/>
        <w:jc w:val="both"/>
        <w:rPr>
          <w:rFonts w:ascii="Arial" w:hAnsi="Arial" w:cs="Arial"/>
          <w:bCs/>
          <w:lang w:val="mn-MN"/>
        </w:rPr>
      </w:pPr>
      <w:r w:rsidRPr="00DF3293">
        <w:rPr>
          <w:rFonts w:ascii="Arial" w:hAnsi="Arial" w:cs="Arial"/>
          <w:bCs/>
          <w:noProof/>
          <w:lang w:val="ca-ES" w:bidi="ar-DZ"/>
        </w:rPr>
        <w:t>7</w:t>
      </w:r>
      <w:r w:rsidR="009608BE" w:rsidRPr="00DF3293">
        <w:rPr>
          <w:rFonts w:ascii="Arial" w:hAnsi="Arial" w:cs="Arial"/>
          <w:bCs/>
          <w:noProof/>
          <w:lang w:val="ca-ES" w:bidi="ar-DZ"/>
        </w:rPr>
        <w:t>1</w:t>
      </w:r>
      <w:r w:rsidR="00DD1BA3" w:rsidRPr="00DF3293">
        <w:rPr>
          <w:rFonts w:ascii="Arial" w:hAnsi="Arial" w:cs="Arial"/>
          <w:bCs/>
          <w:noProof/>
          <w:lang w:val="ca-ES" w:bidi="ar-DZ"/>
        </w:rPr>
        <w:t>.</w:t>
      </w:r>
      <w:r w:rsidR="00F36A38" w:rsidRPr="00DF3293">
        <w:rPr>
          <w:rFonts w:ascii="Arial" w:hAnsi="Arial" w:cs="Arial"/>
          <w:bCs/>
          <w:noProof/>
          <w:lang w:val="ca-ES" w:bidi="ar-DZ"/>
        </w:rPr>
        <w:t>6</w:t>
      </w:r>
      <w:r w:rsidR="00DD1BA3" w:rsidRPr="00DF3293">
        <w:rPr>
          <w:rFonts w:ascii="Arial" w:hAnsi="Arial" w:cs="Arial"/>
          <w:bCs/>
          <w:noProof/>
          <w:lang w:val="ca-ES" w:bidi="ar-DZ"/>
        </w:rPr>
        <w:t>.</w:t>
      </w:r>
      <w:r w:rsidR="00B9294C" w:rsidRPr="00DF3293">
        <w:rPr>
          <w:rFonts w:ascii="Arial" w:hAnsi="Arial" w:cs="Arial"/>
          <w:bCs/>
          <w:lang w:val="mn-MN"/>
        </w:rPr>
        <w:t>Өмчийн төлөв байдлын нэгдсэн</w:t>
      </w:r>
      <w:r w:rsidR="00DD1BA3" w:rsidRPr="00DF3293">
        <w:rPr>
          <w:rFonts w:ascii="Arial" w:hAnsi="Arial" w:cs="Arial"/>
          <w:bCs/>
          <w:lang w:val="mn-MN"/>
        </w:rPr>
        <w:t xml:space="preserve"> тайланг Улсын Их Хурал, Засгийн газар, Төрийн өмчийн хороо, харьяа орон нутгийн өмчийн төлөв байдлын тайланг аймаг, сум, нийслэл, дүүргийн иргэдийн Төлөөлөгчдийн Хурал, Засаг дарга, Орон нутгийн өмчийн газ</w:t>
      </w:r>
      <w:r w:rsidR="00434956" w:rsidRPr="00DF3293">
        <w:rPr>
          <w:rFonts w:ascii="Arial" w:hAnsi="Arial" w:cs="Arial"/>
          <w:bCs/>
          <w:lang w:val="mn-MN"/>
        </w:rPr>
        <w:t>рын</w:t>
      </w:r>
      <w:r w:rsidR="00DD1BA3" w:rsidRPr="00DF3293">
        <w:rPr>
          <w:rFonts w:ascii="Arial" w:hAnsi="Arial" w:cs="Arial"/>
          <w:bCs/>
          <w:lang w:val="mn-MN"/>
        </w:rPr>
        <w:t xml:space="preserve"> цахим хуудсанд тус тус байршуулна.</w:t>
      </w:r>
    </w:p>
    <w:p w14:paraId="48974278" w14:textId="77777777" w:rsidR="00104A74" w:rsidRPr="00DF3293" w:rsidRDefault="00104A74" w:rsidP="00F1067A">
      <w:pPr>
        <w:contextualSpacing/>
        <w:jc w:val="both"/>
        <w:rPr>
          <w:rFonts w:ascii="Arial" w:hAnsi="Arial" w:cs="Arial"/>
          <w:bCs/>
          <w:lang w:val="mn-MN"/>
        </w:rPr>
      </w:pPr>
    </w:p>
    <w:p w14:paraId="408BA06C" w14:textId="40E38C3D" w:rsidR="00DD1BA3" w:rsidRPr="00DF3293" w:rsidRDefault="00CE7542" w:rsidP="00F1067A">
      <w:pPr>
        <w:ind w:firstLine="709"/>
        <w:contextualSpacing/>
        <w:jc w:val="both"/>
        <w:rPr>
          <w:rFonts w:ascii="Arial" w:hAnsi="Arial" w:cs="Arial"/>
          <w:bCs/>
          <w:lang w:val="mn-MN"/>
        </w:rPr>
      </w:pPr>
      <w:r w:rsidRPr="00DF3293">
        <w:rPr>
          <w:rFonts w:ascii="Arial" w:hAnsi="Arial" w:cs="Arial"/>
          <w:bCs/>
          <w:noProof/>
          <w:lang w:val="ca-ES" w:bidi="ar-DZ"/>
        </w:rPr>
        <w:t>7</w:t>
      </w:r>
      <w:r w:rsidR="00051688" w:rsidRPr="00DF3293">
        <w:rPr>
          <w:rFonts w:ascii="Arial" w:hAnsi="Arial" w:cs="Arial"/>
          <w:bCs/>
          <w:noProof/>
          <w:lang w:val="ca-ES" w:bidi="ar-DZ"/>
        </w:rPr>
        <w:t>1</w:t>
      </w:r>
      <w:r w:rsidR="00DD1BA3" w:rsidRPr="00DF3293">
        <w:rPr>
          <w:rFonts w:ascii="Arial" w:hAnsi="Arial" w:cs="Arial"/>
          <w:bCs/>
          <w:noProof/>
          <w:lang w:val="ca-ES" w:bidi="ar-DZ"/>
        </w:rPr>
        <w:t>.</w:t>
      </w:r>
      <w:r w:rsidR="00051688" w:rsidRPr="00DF3293">
        <w:rPr>
          <w:rFonts w:ascii="Arial" w:hAnsi="Arial" w:cs="Arial"/>
          <w:bCs/>
          <w:noProof/>
          <w:lang w:val="ca-ES" w:bidi="ar-DZ"/>
        </w:rPr>
        <w:t>7</w:t>
      </w:r>
      <w:r w:rsidR="00DD1BA3" w:rsidRPr="00DF3293">
        <w:rPr>
          <w:rFonts w:ascii="Arial" w:hAnsi="Arial" w:cs="Arial"/>
          <w:bCs/>
          <w:noProof/>
          <w:lang w:val="ca-ES" w:bidi="ar-DZ"/>
        </w:rPr>
        <w:t>.</w:t>
      </w:r>
      <w:r w:rsidR="00DD1BA3" w:rsidRPr="00DF3293">
        <w:rPr>
          <w:rFonts w:ascii="Arial" w:hAnsi="Arial" w:cs="Arial"/>
          <w:bCs/>
          <w:lang w:val="mn-MN"/>
        </w:rPr>
        <w:t>Өмчийн төлөв байдлын нэгдсэн тайланд тавигдах шаардлага, тайлагнах журмыг Засгийн газар, орон нутгийн өмчийн төлөв байдлын тайланд тавигдах шаардлага, тайлагнах журмыг Төрийн өмчийн хороо батална.</w:t>
      </w:r>
    </w:p>
    <w:p w14:paraId="47961751" w14:textId="77777777" w:rsidR="00DD1BA3" w:rsidRPr="00DF3293" w:rsidRDefault="00DD1BA3" w:rsidP="00F1067A">
      <w:pPr>
        <w:contextualSpacing/>
        <w:jc w:val="both"/>
        <w:rPr>
          <w:rFonts w:ascii="Arial" w:hAnsi="Arial" w:cs="Arial"/>
          <w:lang w:val="mn-MN"/>
        </w:rPr>
      </w:pPr>
    </w:p>
    <w:p w14:paraId="3D35A0EB" w14:textId="4E815792" w:rsidR="00DD1BA3" w:rsidRPr="00DF3293" w:rsidRDefault="00001B0B" w:rsidP="00F1067A">
      <w:pPr>
        <w:contextualSpacing/>
        <w:jc w:val="center"/>
        <w:rPr>
          <w:rFonts w:ascii="Arial" w:hAnsi="Arial" w:cs="Arial"/>
          <w:iCs/>
          <w:noProof/>
          <w:lang w:val="ca-ES" w:bidi="ar-DZ"/>
        </w:rPr>
      </w:pPr>
      <w:r w:rsidRPr="00DF3293">
        <w:rPr>
          <w:rFonts w:ascii="Arial" w:hAnsi="Arial" w:cs="Arial"/>
          <w:b/>
          <w:bCs/>
          <w:iCs/>
          <w:noProof/>
          <w:lang w:val="ca-ES" w:bidi="ar-DZ"/>
        </w:rPr>
        <w:t>ДОЛДУГААР</w:t>
      </w:r>
      <w:r w:rsidR="00DD1BA3" w:rsidRPr="00DF3293">
        <w:rPr>
          <w:rFonts w:ascii="Arial" w:hAnsi="Arial" w:cs="Arial"/>
          <w:b/>
          <w:bCs/>
          <w:iCs/>
          <w:noProof/>
          <w:lang w:val="ca-ES" w:bidi="ar-DZ"/>
        </w:rPr>
        <w:t xml:space="preserve"> БҮЛЭГ</w:t>
      </w:r>
    </w:p>
    <w:p w14:paraId="4D6B19C2" w14:textId="0C044CD2" w:rsidR="00DD1BA3" w:rsidRPr="00DF3293" w:rsidRDefault="00DD1BA3" w:rsidP="00F1067A">
      <w:pPr>
        <w:contextualSpacing/>
        <w:jc w:val="center"/>
        <w:rPr>
          <w:rFonts w:ascii="Arial" w:hAnsi="Arial" w:cs="Arial"/>
          <w:strike/>
          <w:lang w:val="mn-MN"/>
        </w:rPr>
      </w:pPr>
      <w:r w:rsidRPr="00DF3293">
        <w:rPr>
          <w:rFonts w:ascii="Arial" w:hAnsi="Arial" w:cs="Arial"/>
          <w:b/>
          <w:bCs/>
          <w:lang w:val="mn-MN"/>
        </w:rPr>
        <w:t>ТӨРИЙН БОЛОН ОРОН НУТГИЙН</w:t>
      </w:r>
      <w:r w:rsidRPr="00DF3293">
        <w:rPr>
          <w:rFonts w:ascii="Arial" w:hAnsi="Arial" w:cs="Arial"/>
          <w:lang w:val="mn-MN"/>
        </w:rPr>
        <w:t xml:space="preserve"> </w:t>
      </w:r>
      <w:r w:rsidRPr="00DF3293">
        <w:rPr>
          <w:rFonts w:ascii="Arial" w:hAnsi="Arial" w:cs="Arial"/>
          <w:b/>
          <w:bCs/>
          <w:lang w:val="mn-MN"/>
        </w:rPr>
        <w:t>ӨМЧИЙН</w:t>
      </w:r>
      <w:r w:rsidRPr="00DF3293">
        <w:rPr>
          <w:rFonts w:ascii="Arial" w:hAnsi="Arial" w:cs="Arial"/>
          <w:lang w:val="mn-MN"/>
        </w:rPr>
        <w:t xml:space="preserve"> </w:t>
      </w:r>
      <w:r w:rsidRPr="00DF3293">
        <w:rPr>
          <w:rFonts w:ascii="Arial" w:hAnsi="Arial" w:cs="Arial"/>
          <w:b/>
          <w:bCs/>
          <w:lang w:val="mn-MN"/>
        </w:rPr>
        <w:t>ХЯНАЛТ</w:t>
      </w:r>
    </w:p>
    <w:p w14:paraId="20C7FEC5" w14:textId="77777777" w:rsidR="00DD1BA3" w:rsidRPr="00DF3293" w:rsidRDefault="00DD1BA3" w:rsidP="00F1067A">
      <w:pPr>
        <w:contextualSpacing/>
        <w:jc w:val="both"/>
        <w:rPr>
          <w:rFonts w:ascii="Arial" w:hAnsi="Arial" w:cs="Arial"/>
          <w:lang w:val="mn-MN"/>
        </w:rPr>
      </w:pPr>
    </w:p>
    <w:p w14:paraId="3385967F" w14:textId="69D47D78" w:rsidR="00DD1BA3" w:rsidRPr="00DF3293" w:rsidRDefault="00CE7542" w:rsidP="00F1067A">
      <w:pPr>
        <w:ind w:firstLine="709"/>
        <w:contextualSpacing/>
        <w:jc w:val="both"/>
        <w:rPr>
          <w:rFonts w:ascii="Arial" w:hAnsi="Arial" w:cs="Arial"/>
          <w:lang w:val="mn-MN"/>
        </w:rPr>
      </w:pPr>
      <w:r w:rsidRPr="00DF3293">
        <w:rPr>
          <w:rFonts w:ascii="Arial" w:hAnsi="Arial" w:cs="Arial"/>
          <w:b/>
          <w:bCs/>
          <w:lang w:val="mn-MN"/>
        </w:rPr>
        <w:t>7</w:t>
      </w:r>
      <w:r w:rsidR="003A12C2" w:rsidRPr="00DF3293">
        <w:rPr>
          <w:rFonts w:ascii="Arial" w:hAnsi="Arial" w:cs="Arial"/>
          <w:b/>
          <w:bCs/>
          <w:lang w:val="mn-MN"/>
        </w:rPr>
        <w:t xml:space="preserve">2 </w:t>
      </w:r>
      <w:r w:rsidR="00DD1BA3" w:rsidRPr="00DF3293">
        <w:rPr>
          <w:rFonts w:ascii="Arial" w:hAnsi="Arial" w:cs="Arial"/>
          <w:b/>
          <w:bCs/>
          <w:lang w:val="mn-MN"/>
        </w:rPr>
        <w:t>дугаар зүйл.Төрийн болон орон нутгийн өмчийн хяналт</w:t>
      </w:r>
    </w:p>
    <w:p w14:paraId="26EB5231" w14:textId="77777777" w:rsidR="00DD1BA3" w:rsidRPr="00DF3293" w:rsidRDefault="00DD1BA3" w:rsidP="00F1067A">
      <w:pPr>
        <w:contextualSpacing/>
        <w:jc w:val="both"/>
        <w:rPr>
          <w:rFonts w:ascii="Arial" w:hAnsi="Arial" w:cs="Arial"/>
          <w:lang w:val="mn-MN"/>
        </w:rPr>
      </w:pPr>
    </w:p>
    <w:p w14:paraId="65685E47" w14:textId="4A2ADD4C" w:rsidR="00DD1BA3" w:rsidRPr="00DF3293" w:rsidRDefault="00CE7542" w:rsidP="00F1067A">
      <w:pPr>
        <w:ind w:firstLine="709"/>
        <w:contextualSpacing/>
        <w:jc w:val="both"/>
        <w:rPr>
          <w:rFonts w:ascii="Arial" w:hAnsi="Arial" w:cs="Arial"/>
          <w:bCs/>
          <w:lang w:val="mn-MN"/>
        </w:rPr>
      </w:pPr>
      <w:r w:rsidRPr="00DF3293">
        <w:rPr>
          <w:rFonts w:ascii="Arial" w:hAnsi="Arial" w:cs="Arial"/>
          <w:bCs/>
          <w:noProof/>
          <w:lang w:val="ca-ES" w:bidi="ar-DZ"/>
        </w:rPr>
        <w:t>7</w:t>
      </w:r>
      <w:r w:rsidR="003A12C2" w:rsidRPr="00DF3293">
        <w:rPr>
          <w:rFonts w:ascii="Arial" w:hAnsi="Arial" w:cs="Arial"/>
          <w:bCs/>
          <w:noProof/>
          <w:lang w:val="ca-ES" w:bidi="ar-DZ"/>
        </w:rPr>
        <w:t>2</w:t>
      </w:r>
      <w:r w:rsidR="00DD1BA3" w:rsidRPr="00DF3293">
        <w:rPr>
          <w:rFonts w:ascii="Arial" w:hAnsi="Arial" w:cs="Arial"/>
          <w:bCs/>
          <w:noProof/>
          <w:lang w:val="ca-ES" w:bidi="ar-DZ"/>
        </w:rPr>
        <w:t>.1.</w:t>
      </w:r>
      <w:r w:rsidR="00DD1BA3" w:rsidRPr="00DF3293">
        <w:rPr>
          <w:rFonts w:ascii="Arial" w:hAnsi="Arial" w:cs="Arial"/>
          <w:bCs/>
          <w:lang w:val="mn-MN"/>
        </w:rPr>
        <w:t xml:space="preserve">Төрийн болон орон нутгийн өмчийн удирдлага, хадгалалт, хамгаалалтад тавих хяналт нь өмчлөгчийн хяналт, төрийн хяналт болон </w:t>
      </w:r>
      <w:r w:rsidR="008E35D1" w:rsidRPr="00DF3293">
        <w:rPr>
          <w:rFonts w:ascii="Arial" w:hAnsi="Arial" w:cs="Arial"/>
          <w:bCs/>
          <w:lang w:val="mn-MN"/>
        </w:rPr>
        <w:t>өмчийн эзэмшигчийн</w:t>
      </w:r>
      <w:r w:rsidR="00DD1BA3" w:rsidRPr="00DF3293">
        <w:rPr>
          <w:rFonts w:ascii="Arial" w:hAnsi="Arial" w:cs="Arial"/>
          <w:bCs/>
          <w:lang w:val="mn-MN"/>
        </w:rPr>
        <w:t xml:space="preserve"> дотоодын хяналтаас тус тус бүрдэнэ.</w:t>
      </w:r>
    </w:p>
    <w:p w14:paraId="39C254A9" w14:textId="77777777" w:rsidR="00104A74" w:rsidRPr="00DF3293" w:rsidRDefault="00104A74" w:rsidP="00F1067A">
      <w:pPr>
        <w:contextualSpacing/>
        <w:jc w:val="both"/>
        <w:rPr>
          <w:rFonts w:ascii="Arial" w:hAnsi="Arial" w:cs="Arial"/>
          <w:bCs/>
          <w:lang w:val="mn-MN"/>
        </w:rPr>
      </w:pPr>
    </w:p>
    <w:p w14:paraId="6FF5C62C" w14:textId="5EDC6CA8" w:rsidR="00DD1BA3" w:rsidRPr="00DF3293" w:rsidRDefault="00CE7542" w:rsidP="00F1067A">
      <w:pPr>
        <w:ind w:firstLine="709"/>
        <w:contextualSpacing/>
        <w:jc w:val="both"/>
        <w:rPr>
          <w:rFonts w:ascii="Arial" w:hAnsi="Arial" w:cs="Arial"/>
          <w:bCs/>
          <w:lang w:val="mn-MN"/>
        </w:rPr>
      </w:pPr>
      <w:r w:rsidRPr="00DF3293">
        <w:rPr>
          <w:rFonts w:ascii="Arial" w:hAnsi="Arial" w:cs="Arial"/>
          <w:bCs/>
          <w:noProof/>
          <w:lang w:val="ca-ES" w:bidi="ar-DZ"/>
        </w:rPr>
        <w:t>7</w:t>
      </w:r>
      <w:r w:rsidR="00196826" w:rsidRPr="00DF3293">
        <w:rPr>
          <w:rFonts w:ascii="Arial" w:hAnsi="Arial" w:cs="Arial"/>
          <w:bCs/>
          <w:noProof/>
          <w:lang w:val="ca-ES" w:bidi="ar-DZ"/>
        </w:rPr>
        <w:t>2</w:t>
      </w:r>
      <w:r w:rsidR="00DD1BA3" w:rsidRPr="00DF3293">
        <w:rPr>
          <w:rFonts w:ascii="Arial" w:hAnsi="Arial" w:cs="Arial"/>
          <w:bCs/>
          <w:noProof/>
          <w:lang w:val="ca-ES" w:bidi="ar-DZ"/>
        </w:rPr>
        <w:t>.2.</w:t>
      </w:r>
      <w:r w:rsidR="00DD1BA3" w:rsidRPr="00DF3293">
        <w:rPr>
          <w:rFonts w:ascii="Arial" w:hAnsi="Arial" w:cs="Arial"/>
          <w:bCs/>
          <w:lang w:val="mn-MN"/>
        </w:rPr>
        <w:t xml:space="preserve">Төрийн өмчийн өмчлөгчийн хяналтыг Улсын Их Хурал, Засгийн газар, орон нутгийн өмчийн өмчлөгчийн хяналтыг </w:t>
      </w:r>
      <w:r w:rsidR="00196826" w:rsidRPr="00DF3293">
        <w:rPr>
          <w:rFonts w:ascii="Arial" w:hAnsi="Arial" w:cs="Arial"/>
          <w:bCs/>
          <w:lang w:val="mn-MN"/>
        </w:rPr>
        <w:t xml:space="preserve">тухайн шатны </w:t>
      </w:r>
      <w:r w:rsidR="00DD1BA3" w:rsidRPr="00DF3293">
        <w:rPr>
          <w:rFonts w:ascii="Arial" w:hAnsi="Arial" w:cs="Arial"/>
          <w:bCs/>
          <w:lang w:val="mn-MN"/>
        </w:rPr>
        <w:t>иргэдийн Төлөөлөгчдийн Хурал, Засаг дарга хуульд заасан эрх хэмжээний хүрээнд хэрэгжүүлнэ.</w:t>
      </w:r>
    </w:p>
    <w:p w14:paraId="42C073E8" w14:textId="77777777" w:rsidR="00DD1BA3" w:rsidRPr="00DF3293" w:rsidRDefault="00DD1BA3" w:rsidP="00F1067A">
      <w:pPr>
        <w:contextualSpacing/>
        <w:jc w:val="both"/>
        <w:rPr>
          <w:rFonts w:ascii="Arial" w:hAnsi="Arial" w:cs="Arial"/>
          <w:bCs/>
          <w:lang w:val="mn-MN"/>
        </w:rPr>
      </w:pPr>
    </w:p>
    <w:p w14:paraId="6C2B50BD" w14:textId="677B7902" w:rsidR="00DD1BA3" w:rsidRPr="00DF3293" w:rsidRDefault="00CE7542" w:rsidP="00F1067A">
      <w:pPr>
        <w:ind w:firstLine="709"/>
        <w:contextualSpacing/>
        <w:jc w:val="both"/>
        <w:rPr>
          <w:rFonts w:ascii="Arial" w:hAnsi="Arial" w:cs="Arial"/>
          <w:bCs/>
          <w:lang w:val="mn-MN"/>
        </w:rPr>
      </w:pPr>
      <w:r w:rsidRPr="00DF3293">
        <w:rPr>
          <w:rFonts w:ascii="Arial" w:hAnsi="Arial" w:cs="Arial"/>
          <w:bCs/>
          <w:noProof/>
          <w:lang w:val="ca-ES" w:bidi="ar-DZ"/>
        </w:rPr>
        <w:lastRenderedPageBreak/>
        <w:t>7</w:t>
      </w:r>
      <w:r w:rsidR="00196826" w:rsidRPr="00DF3293">
        <w:rPr>
          <w:rFonts w:ascii="Arial" w:hAnsi="Arial" w:cs="Arial"/>
          <w:bCs/>
          <w:noProof/>
          <w:lang w:val="ca-ES" w:bidi="ar-DZ"/>
        </w:rPr>
        <w:t>2</w:t>
      </w:r>
      <w:r w:rsidR="00DD1BA3" w:rsidRPr="00DF3293">
        <w:rPr>
          <w:rFonts w:ascii="Arial" w:hAnsi="Arial" w:cs="Arial"/>
          <w:bCs/>
          <w:noProof/>
          <w:lang w:val="ca-ES" w:bidi="ar-DZ"/>
        </w:rPr>
        <w:t>.3.</w:t>
      </w:r>
      <w:r w:rsidR="00DD1BA3" w:rsidRPr="00DF3293">
        <w:rPr>
          <w:rFonts w:ascii="Arial" w:hAnsi="Arial" w:cs="Arial"/>
          <w:bCs/>
          <w:lang w:val="mn-MN"/>
        </w:rPr>
        <w:t>Төрийн хяналтыг энэ хуульд заасан журмын дагуу Төрийн өмчийн хороо, Орон нутгийн өмчийн газар хэрэгжүүлнэ.</w:t>
      </w:r>
    </w:p>
    <w:p w14:paraId="54C54B1C" w14:textId="77777777" w:rsidR="00DD1BA3" w:rsidRPr="00DF3293" w:rsidRDefault="00DD1BA3" w:rsidP="00F1067A">
      <w:pPr>
        <w:contextualSpacing/>
        <w:jc w:val="both"/>
        <w:rPr>
          <w:rFonts w:ascii="Arial" w:hAnsi="Arial" w:cs="Arial"/>
          <w:bCs/>
          <w:lang w:val="mn-MN"/>
        </w:rPr>
      </w:pPr>
    </w:p>
    <w:p w14:paraId="2FDF531B" w14:textId="1743ED24" w:rsidR="00DD1BA3" w:rsidRPr="00DF3293" w:rsidRDefault="00CE7542" w:rsidP="00F1067A">
      <w:pPr>
        <w:ind w:firstLine="709"/>
        <w:contextualSpacing/>
        <w:jc w:val="both"/>
        <w:rPr>
          <w:rFonts w:ascii="Arial" w:hAnsi="Arial" w:cs="Arial"/>
          <w:bCs/>
          <w:lang w:val="mn-MN"/>
        </w:rPr>
      </w:pPr>
      <w:r w:rsidRPr="00DF3293">
        <w:rPr>
          <w:rFonts w:ascii="Arial" w:hAnsi="Arial" w:cs="Arial"/>
          <w:bCs/>
          <w:noProof/>
          <w:lang w:val="ca-ES" w:bidi="ar-DZ"/>
        </w:rPr>
        <w:t>7</w:t>
      </w:r>
      <w:r w:rsidR="00196826" w:rsidRPr="00DF3293">
        <w:rPr>
          <w:rFonts w:ascii="Arial" w:hAnsi="Arial" w:cs="Arial"/>
          <w:bCs/>
          <w:noProof/>
          <w:lang w:val="ca-ES" w:bidi="ar-DZ"/>
        </w:rPr>
        <w:t>2</w:t>
      </w:r>
      <w:r w:rsidR="00DD1BA3" w:rsidRPr="00DF3293">
        <w:rPr>
          <w:rFonts w:ascii="Arial" w:hAnsi="Arial" w:cs="Arial"/>
          <w:bCs/>
          <w:noProof/>
          <w:lang w:val="ca-ES" w:bidi="ar-DZ"/>
        </w:rPr>
        <w:t>.4.</w:t>
      </w:r>
      <w:r w:rsidR="00DD1BA3" w:rsidRPr="00DF3293">
        <w:rPr>
          <w:rFonts w:ascii="Arial" w:hAnsi="Arial" w:cs="Arial"/>
          <w:bCs/>
          <w:lang w:val="mn-MN"/>
        </w:rPr>
        <w:t>Төрийн аудитын байгууллага болон санхүү, төсвийн асуудал эрхэлсэн төрийн захиргааны төв байгууллага нь чиг үүргийн</w:t>
      </w:r>
      <w:r w:rsidR="00F16C65" w:rsidRPr="00DF3293">
        <w:rPr>
          <w:rFonts w:ascii="Arial" w:hAnsi="Arial" w:cs="Arial"/>
          <w:bCs/>
          <w:lang w:val="mn-MN"/>
        </w:rPr>
        <w:t xml:space="preserve">хээ </w:t>
      </w:r>
      <w:r w:rsidR="00DD1BA3" w:rsidRPr="00DF3293">
        <w:rPr>
          <w:rFonts w:ascii="Arial" w:hAnsi="Arial" w:cs="Arial"/>
          <w:bCs/>
          <w:lang w:val="mn-MN"/>
        </w:rPr>
        <w:t>хүрээнд төрийн болон орон нутгийн өмчийн төрийн хяналтыг</w:t>
      </w:r>
      <w:r w:rsidR="00F16C65" w:rsidRPr="00DF3293">
        <w:rPr>
          <w:rFonts w:ascii="Arial" w:hAnsi="Arial" w:cs="Arial"/>
          <w:bCs/>
          <w:lang w:val="mn-MN"/>
        </w:rPr>
        <w:t xml:space="preserve"> холбогдох хуульд заасны дагуу</w:t>
      </w:r>
      <w:r w:rsidR="00DD1BA3" w:rsidRPr="00DF3293">
        <w:rPr>
          <w:rFonts w:ascii="Arial" w:hAnsi="Arial" w:cs="Arial"/>
          <w:bCs/>
          <w:lang w:val="mn-MN"/>
        </w:rPr>
        <w:t xml:space="preserve"> хэрэгжүүлнэ.</w:t>
      </w:r>
    </w:p>
    <w:p w14:paraId="2583F5CC" w14:textId="77777777" w:rsidR="00DD1BA3" w:rsidRPr="00DF3293" w:rsidRDefault="00DD1BA3" w:rsidP="00F1067A">
      <w:pPr>
        <w:contextualSpacing/>
        <w:jc w:val="both"/>
        <w:rPr>
          <w:rFonts w:ascii="Arial" w:hAnsi="Arial" w:cs="Arial"/>
          <w:lang w:val="mn-MN"/>
        </w:rPr>
      </w:pPr>
    </w:p>
    <w:p w14:paraId="5279556C" w14:textId="413D700F" w:rsidR="00DD1BA3" w:rsidRPr="00DF3293" w:rsidRDefault="00CE7542" w:rsidP="00F1067A">
      <w:pPr>
        <w:ind w:firstLine="709"/>
        <w:contextualSpacing/>
        <w:jc w:val="both"/>
        <w:rPr>
          <w:rFonts w:ascii="Arial" w:hAnsi="Arial" w:cs="Arial"/>
          <w:lang w:val="mn-MN"/>
        </w:rPr>
      </w:pPr>
      <w:r w:rsidRPr="00DF3293">
        <w:rPr>
          <w:rFonts w:ascii="Arial" w:hAnsi="Arial" w:cs="Arial"/>
          <w:b/>
          <w:bCs/>
          <w:noProof/>
          <w:lang w:val="ca-ES" w:bidi="ar-DZ"/>
        </w:rPr>
        <w:t>7</w:t>
      </w:r>
      <w:r w:rsidR="00196826" w:rsidRPr="00DF3293">
        <w:rPr>
          <w:rFonts w:ascii="Arial" w:hAnsi="Arial" w:cs="Arial"/>
          <w:b/>
          <w:bCs/>
          <w:noProof/>
          <w:lang w:val="ca-ES" w:bidi="ar-DZ"/>
        </w:rPr>
        <w:t>3</w:t>
      </w:r>
      <w:r w:rsidR="00DD1BA3" w:rsidRPr="00DF3293">
        <w:rPr>
          <w:rFonts w:ascii="Arial" w:hAnsi="Arial" w:cs="Arial"/>
          <w:b/>
          <w:bCs/>
          <w:noProof/>
          <w:lang w:val="ca-ES" w:bidi="ar-DZ"/>
        </w:rPr>
        <w:t xml:space="preserve"> </w:t>
      </w:r>
      <w:r w:rsidRPr="00DF3293">
        <w:rPr>
          <w:rFonts w:ascii="Arial" w:hAnsi="Arial" w:cs="Arial"/>
          <w:b/>
          <w:bCs/>
          <w:noProof/>
          <w:lang w:val="ca-ES" w:bidi="ar-DZ"/>
        </w:rPr>
        <w:t>д</w:t>
      </w:r>
      <w:r w:rsidR="00196826" w:rsidRPr="00DF3293">
        <w:rPr>
          <w:rFonts w:ascii="Arial" w:hAnsi="Arial" w:cs="Arial"/>
          <w:b/>
          <w:bCs/>
          <w:noProof/>
          <w:lang w:val="ca-ES" w:bidi="ar-DZ"/>
        </w:rPr>
        <w:t>у</w:t>
      </w:r>
      <w:r w:rsidR="00DD1BA3" w:rsidRPr="00DF3293">
        <w:rPr>
          <w:rFonts w:ascii="Arial" w:hAnsi="Arial" w:cs="Arial"/>
          <w:b/>
          <w:bCs/>
          <w:noProof/>
          <w:lang w:val="ca-ES" w:bidi="ar-DZ"/>
        </w:rPr>
        <w:t>г</w:t>
      </w:r>
      <w:r w:rsidR="00196826" w:rsidRPr="00DF3293">
        <w:rPr>
          <w:rFonts w:ascii="Arial" w:hAnsi="Arial" w:cs="Arial"/>
          <w:b/>
          <w:bCs/>
          <w:noProof/>
          <w:lang w:val="mn-MN" w:bidi="ar-DZ"/>
        </w:rPr>
        <w:t>аа</w:t>
      </w:r>
      <w:r w:rsidR="00DD1BA3" w:rsidRPr="00DF3293">
        <w:rPr>
          <w:rFonts w:ascii="Arial" w:hAnsi="Arial" w:cs="Arial"/>
          <w:b/>
          <w:bCs/>
          <w:noProof/>
          <w:lang w:val="ca-ES" w:bidi="ar-DZ"/>
        </w:rPr>
        <w:t xml:space="preserve">р </w:t>
      </w:r>
      <w:r w:rsidR="00DD1BA3" w:rsidRPr="00DF3293">
        <w:rPr>
          <w:rFonts w:ascii="Arial" w:hAnsi="Arial" w:cs="Arial"/>
          <w:b/>
          <w:bCs/>
          <w:lang w:val="mn-MN"/>
        </w:rPr>
        <w:t>зүйл.Өмчлөгчийн хяналт</w:t>
      </w:r>
    </w:p>
    <w:p w14:paraId="13CEE08F" w14:textId="77777777" w:rsidR="00DD1BA3" w:rsidRPr="00DF3293" w:rsidRDefault="00DD1BA3" w:rsidP="00F1067A">
      <w:pPr>
        <w:contextualSpacing/>
        <w:jc w:val="both"/>
        <w:rPr>
          <w:rFonts w:ascii="Arial" w:hAnsi="Arial" w:cs="Arial"/>
          <w:lang w:val="mn-MN"/>
        </w:rPr>
      </w:pPr>
    </w:p>
    <w:p w14:paraId="02899D01" w14:textId="54954396" w:rsidR="00DD1BA3" w:rsidRPr="00DF3293" w:rsidRDefault="00CE7542" w:rsidP="00F1067A">
      <w:pPr>
        <w:ind w:firstLine="709"/>
        <w:contextualSpacing/>
        <w:jc w:val="both"/>
        <w:rPr>
          <w:rFonts w:ascii="Arial" w:hAnsi="Arial" w:cs="Arial"/>
          <w:lang w:val="mn-MN"/>
        </w:rPr>
      </w:pPr>
      <w:r w:rsidRPr="00DF3293">
        <w:rPr>
          <w:rFonts w:ascii="Arial" w:hAnsi="Arial" w:cs="Arial"/>
          <w:bCs/>
          <w:noProof/>
          <w:lang w:bidi="ar-DZ"/>
        </w:rPr>
        <w:t>7</w:t>
      </w:r>
      <w:r w:rsidR="00E01039" w:rsidRPr="00DF3293">
        <w:rPr>
          <w:rFonts w:ascii="Arial" w:hAnsi="Arial" w:cs="Arial"/>
          <w:bCs/>
          <w:noProof/>
          <w:lang w:bidi="ar-DZ"/>
        </w:rPr>
        <w:t>3</w:t>
      </w:r>
      <w:r w:rsidR="00DD1BA3" w:rsidRPr="00DF3293">
        <w:rPr>
          <w:rFonts w:ascii="Arial" w:hAnsi="Arial" w:cs="Arial"/>
          <w:bCs/>
          <w:noProof/>
          <w:lang w:val="ca-ES" w:bidi="ar-DZ"/>
        </w:rPr>
        <w:t>.1.</w:t>
      </w:r>
      <w:r w:rsidR="00DD1BA3" w:rsidRPr="00DF3293">
        <w:rPr>
          <w:rFonts w:ascii="Arial" w:hAnsi="Arial" w:cs="Arial"/>
          <w:lang w:val="mn-MN"/>
        </w:rPr>
        <w:t xml:space="preserve">Энэ хуулийн </w:t>
      </w:r>
      <w:r w:rsidRPr="00DF3293">
        <w:rPr>
          <w:rFonts w:ascii="Arial" w:hAnsi="Arial" w:cs="Arial"/>
          <w:bCs/>
          <w:iCs/>
          <w:noProof/>
          <w:lang w:val="ca-ES" w:bidi="ar-DZ"/>
        </w:rPr>
        <w:t>7</w:t>
      </w:r>
      <w:r w:rsidR="00196826" w:rsidRPr="00DF3293">
        <w:rPr>
          <w:rFonts w:ascii="Arial" w:hAnsi="Arial" w:cs="Arial"/>
          <w:bCs/>
          <w:iCs/>
          <w:noProof/>
          <w:lang w:val="ca-ES" w:bidi="ar-DZ"/>
        </w:rPr>
        <w:t>2</w:t>
      </w:r>
      <w:r w:rsidR="00DD1BA3" w:rsidRPr="00DF3293">
        <w:rPr>
          <w:rFonts w:ascii="Arial" w:hAnsi="Arial" w:cs="Arial"/>
          <w:bCs/>
          <w:iCs/>
          <w:noProof/>
          <w:lang w:val="ca-ES" w:bidi="ar-DZ"/>
        </w:rPr>
        <w:t>.2-т</w:t>
      </w:r>
      <w:r w:rsidR="00DD1BA3" w:rsidRPr="00DF3293">
        <w:rPr>
          <w:rFonts w:ascii="Arial" w:hAnsi="Arial" w:cs="Arial"/>
          <w:noProof/>
          <w:lang w:val="ca-ES" w:bidi="ar-DZ"/>
        </w:rPr>
        <w:t xml:space="preserve"> </w:t>
      </w:r>
      <w:r w:rsidR="00DD1BA3" w:rsidRPr="00DF3293">
        <w:rPr>
          <w:rFonts w:ascii="Arial" w:hAnsi="Arial" w:cs="Arial"/>
          <w:lang w:val="mn-MN"/>
        </w:rPr>
        <w:t>заасан этгээд нь өмчлөгчийн хяналтыг дараах хэлбэрээр хэрэгжүүлнэ:</w:t>
      </w:r>
    </w:p>
    <w:p w14:paraId="50280FE6" w14:textId="77777777" w:rsidR="008C74EB" w:rsidRPr="00DF3293" w:rsidRDefault="008C74EB" w:rsidP="00F1067A">
      <w:pPr>
        <w:contextualSpacing/>
        <w:jc w:val="both"/>
        <w:rPr>
          <w:rFonts w:ascii="Arial" w:hAnsi="Arial" w:cs="Arial"/>
          <w:lang w:val="mn-MN"/>
        </w:rPr>
      </w:pPr>
    </w:p>
    <w:p w14:paraId="5CBAE333" w14:textId="15CC230A" w:rsidR="004E0A66" w:rsidRPr="00DF3293" w:rsidRDefault="00CE7542" w:rsidP="00F1067A">
      <w:pPr>
        <w:ind w:firstLine="1418"/>
        <w:contextualSpacing/>
        <w:jc w:val="both"/>
        <w:rPr>
          <w:rFonts w:ascii="Arial" w:hAnsi="Arial" w:cs="Arial"/>
          <w:bCs/>
          <w:lang w:val="mn-MN"/>
        </w:rPr>
      </w:pPr>
      <w:r w:rsidRPr="00DF3293">
        <w:rPr>
          <w:rFonts w:ascii="Arial" w:hAnsi="Arial" w:cs="Arial"/>
          <w:bCs/>
          <w:noProof/>
          <w:lang w:val="ca-ES" w:bidi="ar-DZ"/>
        </w:rPr>
        <w:t>7</w:t>
      </w:r>
      <w:r w:rsidR="008D52CB" w:rsidRPr="00DF3293">
        <w:rPr>
          <w:rFonts w:ascii="Arial" w:hAnsi="Arial" w:cs="Arial"/>
          <w:bCs/>
          <w:noProof/>
          <w:lang w:val="ca-ES" w:bidi="ar-DZ"/>
        </w:rPr>
        <w:t>3</w:t>
      </w:r>
      <w:r w:rsidR="00DD1BA3" w:rsidRPr="00DF3293">
        <w:rPr>
          <w:rFonts w:ascii="Arial" w:hAnsi="Arial" w:cs="Arial"/>
          <w:bCs/>
          <w:noProof/>
          <w:lang w:val="ca-ES" w:bidi="ar-DZ"/>
        </w:rPr>
        <w:t>.1.1.</w:t>
      </w:r>
      <w:r w:rsidR="00DD1BA3" w:rsidRPr="00DF3293">
        <w:rPr>
          <w:rFonts w:ascii="Arial" w:hAnsi="Arial" w:cs="Arial"/>
          <w:bCs/>
          <w:lang w:val="mn-MN"/>
        </w:rPr>
        <w:t>төрийн болон орон нутгийн өмчийн бүртгэл, тооллогын дүн, тайлан, мэдээтэй танилцах, үүрэг чиглэл өгөх;</w:t>
      </w:r>
    </w:p>
    <w:p w14:paraId="22548028" w14:textId="77777777" w:rsidR="004E0A66" w:rsidRPr="00DF3293" w:rsidRDefault="004E0A66" w:rsidP="00F1067A">
      <w:pPr>
        <w:contextualSpacing/>
        <w:jc w:val="both"/>
        <w:rPr>
          <w:rFonts w:ascii="Arial" w:hAnsi="Arial" w:cs="Arial"/>
          <w:bCs/>
          <w:lang w:val="mn-MN"/>
        </w:rPr>
      </w:pPr>
    </w:p>
    <w:p w14:paraId="4D58776D" w14:textId="5368EE74" w:rsidR="004E0A66" w:rsidRPr="00DF3293" w:rsidRDefault="00CE7542" w:rsidP="00F1067A">
      <w:pPr>
        <w:ind w:firstLine="1418"/>
        <w:contextualSpacing/>
        <w:jc w:val="both"/>
        <w:rPr>
          <w:rFonts w:ascii="Arial" w:hAnsi="Arial" w:cs="Arial"/>
          <w:bCs/>
          <w:lang w:val="mn-MN"/>
        </w:rPr>
      </w:pPr>
      <w:r w:rsidRPr="00DF3293">
        <w:rPr>
          <w:rFonts w:ascii="Arial" w:hAnsi="Arial" w:cs="Arial"/>
          <w:bCs/>
          <w:noProof/>
          <w:lang w:val="ca-ES" w:bidi="ar-DZ"/>
        </w:rPr>
        <w:t>7</w:t>
      </w:r>
      <w:r w:rsidR="008D52CB" w:rsidRPr="00DF3293">
        <w:rPr>
          <w:rFonts w:ascii="Arial" w:hAnsi="Arial" w:cs="Arial"/>
          <w:bCs/>
          <w:noProof/>
          <w:lang w:val="ca-ES" w:bidi="ar-DZ"/>
        </w:rPr>
        <w:t>3</w:t>
      </w:r>
      <w:r w:rsidR="00DD1BA3" w:rsidRPr="00DF3293">
        <w:rPr>
          <w:rFonts w:ascii="Arial" w:hAnsi="Arial" w:cs="Arial"/>
          <w:bCs/>
          <w:noProof/>
          <w:lang w:val="ca-ES" w:bidi="ar-DZ"/>
        </w:rPr>
        <w:t>.1.2.</w:t>
      </w:r>
      <w:r w:rsidR="00DD1BA3" w:rsidRPr="00DF3293">
        <w:rPr>
          <w:rFonts w:ascii="Arial" w:hAnsi="Arial" w:cs="Arial"/>
          <w:bCs/>
          <w:lang w:val="mn-MN"/>
        </w:rPr>
        <w:t>төрийн болон орон нутгийн өмчит компанийн Төлөөлөн удирдах зөвлөлийн ажлын үр дүн, эд хөрөнгийн удирдлагын талаар гаргасан шийдвэр, гүйцэтгэх удирдлагатай гэрээ байгуулсан, дүгнэсэн байдалтай танилцаж, үүрэг чиглэл өгөх;</w:t>
      </w:r>
    </w:p>
    <w:p w14:paraId="1E696C32" w14:textId="77777777" w:rsidR="004E0A66" w:rsidRPr="00DF3293" w:rsidRDefault="004E0A66" w:rsidP="00F1067A">
      <w:pPr>
        <w:contextualSpacing/>
        <w:jc w:val="both"/>
        <w:rPr>
          <w:rFonts w:ascii="Arial" w:hAnsi="Arial" w:cs="Arial"/>
          <w:bCs/>
          <w:lang w:val="mn-MN"/>
        </w:rPr>
      </w:pPr>
    </w:p>
    <w:p w14:paraId="122261F6" w14:textId="168F62C0" w:rsidR="00FF3723" w:rsidRPr="00DF3293" w:rsidRDefault="00CE7542" w:rsidP="00F1067A">
      <w:pPr>
        <w:ind w:firstLine="1418"/>
        <w:contextualSpacing/>
        <w:jc w:val="both"/>
        <w:rPr>
          <w:rFonts w:ascii="Arial" w:hAnsi="Arial" w:cs="Arial"/>
          <w:bCs/>
          <w:lang w:val="mn-MN"/>
        </w:rPr>
      </w:pPr>
      <w:r w:rsidRPr="00DF3293">
        <w:rPr>
          <w:rFonts w:ascii="Arial" w:hAnsi="Arial" w:cs="Arial"/>
          <w:bCs/>
          <w:noProof/>
          <w:lang w:val="ca-ES" w:bidi="ar-DZ"/>
        </w:rPr>
        <w:t>7</w:t>
      </w:r>
      <w:r w:rsidR="008D52CB" w:rsidRPr="00DF3293">
        <w:rPr>
          <w:rFonts w:ascii="Arial" w:hAnsi="Arial" w:cs="Arial"/>
          <w:bCs/>
          <w:noProof/>
          <w:lang w:val="ca-ES" w:bidi="ar-DZ"/>
        </w:rPr>
        <w:t>3</w:t>
      </w:r>
      <w:r w:rsidR="00DD1BA3" w:rsidRPr="00DF3293">
        <w:rPr>
          <w:rFonts w:ascii="Arial" w:hAnsi="Arial" w:cs="Arial"/>
          <w:bCs/>
          <w:noProof/>
          <w:lang w:val="ca-ES" w:bidi="ar-DZ"/>
        </w:rPr>
        <w:t>.1.3.</w:t>
      </w:r>
      <w:r w:rsidR="00DD1BA3" w:rsidRPr="00DF3293">
        <w:rPr>
          <w:rFonts w:ascii="Arial" w:hAnsi="Arial" w:cs="Arial"/>
          <w:bCs/>
          <w:lang w:val="mn-MN"/>
        </w:rPr>
        <w:t xml:space="preserve">өмчийн чиглэлээр хэрэгжүүлсэн </w:t>
      </w:r>
      <w:r w:rsidR="00DD1BA3" w:rsidRPr="00DF3293">
        <w:rPr>
          <w:rFonts w:ascii="Arial" w:hAnsi="Arial" w:cs="Arial"/>
          <w:bCs/>
          <w:noProof/>
          <w:lang w:val="ca-ES" w:bidi="ar-DZ"/>
        </w:rPr>
        <w:t xml:space="preserve">төрийн болон </w:t>
      </w:r>
      <w:r w:rsidR="00DD1BA3" w:rsidRPr="00DF3293">
        <w:rPr>
          <w:rFonts w:ascii="Arial" w:hAnsi="Arial" w:cs="Arial"/>
          <w:bCs/>
          <w:lang w:val="mn-MN"/>
        </w:rPr>
        <w:t xml:space="preserve">дотоод хяналт шалгалт, аудитын тайлан, зөрчил, дутагдлыг арилгах талаар </w:t>
      </w:r>
      <w:r w:rsidR="00F53157" w:rsidRPr="00DF3293">
        <w:rPr>
          <w:rFonts w:ascii="Arial" w:hAnsi="Arial" w:cs="Arial"/>
          <w:bCs/>
          <w:lang w:val="mn-MN"/>
        </w:rPr>
        <w:t>авч хэрэгжүүлсэн</w:t>
      </w:r>
      <w:r w:rsidR="00DD1BA3" w:rsidRPr="00DF3293">
        <w:rPr>
          <w:rFonts w:ascii="Arial" w:hAnsi="Arial" w:cs="Arial"/>
          <w:bCs/>
          <w:lang w:val="mn-MN"/>
        </w:rPr>
        <w:t xml:space="preserve"> арга хэмжээний </w:t>
      </w:r>
      <w:r w:rsidR="00F53157" w:rsidRPr="00DF3293">
        <w:rPr>
          <w:rFonts w:ascii="Arial" w:hAnsi="Arial" w:cs="Arial"/>
          <w:bCs/>
          <w:lang w:val="mn-MN"/>
        </w:rPr>
        <w:t>биелэлтэй</w:t>
      </w:r>
      <w:r w:rsidR="00DD1BA3" w:rsidRPr="00DF3293">
        <w:rPr>
          <w:rFonts w:ascii="Arial" w:hAnsi="Arial" w:cs="Arial"/>
          <w:bCs/>
          <w:lang w:val="mn-MN"/>
        </w:rPr>
        <w:t xml:space="preserve"> танилцах, үүрэг чиглэл өгөх</w:t>
      </w:r>
      <w:r w:rsidR="00F07A08" w:rsidRPr="00DF3293">
        <w:rPr>
          <w:rFonts w:ascii="Arial" w:hAnsi="Arial" w:cs="Arial"/>
          <w:bCs/>
          <w:lang w:val="mn-MN"/>
        </w:rPr>
        <w:t>;</w:t>
      </w:r>
    </w:p>
    <w:p w14:paraId="547A6808" w14:textId="77777777" w:rsidR="00FF3723" w:rsidRPr="00DF3293" w:rsidRDefault="00FF3723" w:rsidP="00F1067A">
      <w:pPr>
        <w:contextualSpacing/>
        <w:jc w:val="both"/>
        <w:rPr>
          <w:rFonts w:ascii="Arial" w:hAnsi="Arial" w:cs="Arial"/>
          <w:bCs/>
          <w:lang w:val="mn-MN"/>
        </w:rPr>
      </w:pPr>
    </w:p>
    <w:p w14:paraId="3729CFEE" w14:textId="61205EE7" w:rsidR="00F07A08" w:rsidRPr="00DF3293" w:rsidRDefault="00CE7542"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7</w:t>
      </w:r>
      <w:r w:rsidR="00F53157" w:rsidRPr="00DF3293">
        <w:rPr>
          <w:rFonts w:ascii="Arial" w:hAnsi="Arial" w:cs="Arial"/>
          <w:bCs/>
          <w:noProof/>
          <w:lang w:val="ca-ES" w:bidi="ar-DZ"/>
        </w:rPr>
        <w:t>3.</w:t>
      </w:r>
      <w:r w:rsidR="00DD1BA3" w:rsidRPr="00DF3293">
        <w:rPr>
          <w:rFonts w:ascii="Arial" w:hAnsi="Arial" w:cs="Arial"/>
          <w:bCs/>
          <w:noProof/>
          <w:lang w:val="ca-ES" w:bidi="ar-DZ"/>
        </w:rPr>
        <w:t>1.4.</w:t>
      </w:r>
      <w:r w:rsidR="00F07A08" w:rsidRPr="00DF3293">
        <w:rPr>
          <w:rFonts w:ascii="Arial" w:hAnsi="Arial" w:cs="Arial"/>
          <w:bCs/>
          <w:noProof/>
          <w:lang w:val="ca-ES" w:bidi="ar-DZ"/>
        </w:rPr>
        <w:t>нээлттэй сонсгол зохион явуулах</w:t>
      </w:r>
      <w:r w:rsidR="00F07A08" w:rsidRPr="00DF3293">
        <w:rPr>
          <w:rFonts w:ascii="Arial" w:hAnsi="Arial" w:cs="Arial"/>
          <w:bCs/>
          <w:lang w:val="mn-MN"/>
        </w:rPr>
        <w:t>;</w:t>
      </w:r>
    </w:p>
    <w:p w14:paraId="15CAB3DB" w14:textId="541DC7E7" w:rsidR="00DD1BA3" w:rsidRPr="00DF3293" w:rsidRDefault="00CE7542" w:rsidP="00F1067A">
      <w:pPr>
        <w:ind w:firstLine="1418"/>
        <w:contextualSpacing/>
        <w:jc w:val="both"/>
        <w:rPr>
          <w:rFonts w:ascii="Arial" w:hAnsi="Arial" w:cs="Arial"/>
          <w:bCs/>
          <w:lang w:val="mn-MN"/>
        </w:rPr>
      </w:pPr>
      <w:r w:rsidRPr="00DF3293">
        <w:rPr>
          <w:rFonts w:ascii="Arial" w:hAnsi="Arial" w:cs="Arial"/>
          <w:bCs/>
          <w:noProof/>
          <w:lang w:val="ca-ES" w:bidi="ar-DZ"/>
        </w:rPr>
        <w:t>7</w:t>
      </w:r>
      <w:r w:rsidR="00F53157" w:rsidRPr="00DF3293">
        <w:rPr>
          <w:rFonts w:ascii="Arial" w:hAnsi="Arial" w:cs="Arial"/>
          <w:bCs/>
          <w:noProof/>
          <w:lang w:val="ca-ES" w:bidi="ar-DZ"/>
        </w:rPr>
        <w:t>3</w:t>
      </w:r>
      <w:r w:rsidR="00F07A08" w:rsidRPr="00DF3293">
        <w:rPr>
          <w:rFonts w:ascii="Arial" w:hAnsi="Arial" w:cs="Arial"/>
          <w:bCs/>
          <w:noProof/>
          <w:lang w:val="ca-ES" w:bidi="ar-DZ"/>
        </w:rPr>
        <w:t>.1.5.</w:t>
      </w:r>
      <w:r w:rsidR="00DD1BA3" w:rsidRPr="00DF3293">
        <w:rPr>
          <w:rFonts w:ascii="Arial" w:hAnsi="Arial" w:cs="Arial"/>
          <w:bCs/>
          <w:noProof/>
          <w:lang w:val="ca-ES" w:bidi="ar-DZ"/>
        </w:rPr>
        <w:t>хуульд заасан бусад.</w:t>
      </w:r>
    </w:p>
    <w:p w14:paraId="1C629D46" w14:textId="77777777" w:rsidR="00DD1BA3" w:rsidRPr="00DF3293" w:rsidRDefault="00DD1BA3" w:rsidP="00F1067A">
      <w:pPr>
        <w:contextualSpacing/>
        <w:jc w:val="both"/>
        <w:rPr>
          <w:rFonts w:ascii="Arial" w:hAnsi="Arial" w:cs="Arial"/>
          <w:lang w:val="mn-MN"/>
        </w:rPr>
      </w:pPr>
    </w:p>
    <w:p w14:paraId="0E384034" w14:textId="3326D122" w:rsidR="00DD1BA3" w:rsidRPr="00DF3293" w:rsidRDefault="00D955E8" w:rsidP="00F1067A">
      <w:pPr>
        <w:ind w:firstLine="709"/>
        <w:contextualSpacing/>
        <w:jc w:val="both"/>
        <w:rPr>
          <w:rFonts w:ascii="Arial" w:hAnsi="Arial" w:cs="Arial"/>
          <w:bCs/>
          <w:lang w:val="mn-MN"/>
        </w:rPr>
      </w:pPr>
      <w:r w:rsidRPr="00DF3293">
        <w:rPr>
          <w:rFonts w:ascii="Arial" w:hAnsi="Arial" w:cs="Arial"/>
          <w:bCs/>
          <w:noProof/>
          <w:lang w:val="ca-ES" w:bidi="ar-DZ"/>
        </w:rPr>
        <w:t>7</w:t>
      </w:r>
      <w:r w:rsidR="00530090" w:rsidRPr="00DF3293">
        <w:rPr>
          <w:rFonts w:ascii="Arial" w:hAnsi="Arial" w:cs="Arial"/>
          <w:bCs/>
          <w:noProof/>
          <w:lang w:val="ca-ES" w:bidi="ar-DZ"/>
        </w:rPr>
        <w:t>3.</w:t>
      </w:r>
      <w:r w:rsidR="00DD1BA3" w:rsidRPr="00DF3293">
        <w:rPr>
          <w:rFonts w:ascii="Arial" w:hAnsi="Arial" w:cs="Arial"/>
          <w:bCs/>
          <w:noProof/>
          <w:lang w:val="ca-ES" w:bidi="ar-DZ"/>
        </w:rPr>
        <w:t>2.</w:t>
      </w:r>
      <w:r w:rsidR="00446B46" w:rsidRPr="00DF3293">
        <w:rPr>
          <w:rFonts w:ascii="Arial" w:hAnsi="Arial" w:cs="Arial"/>
          <w:bCs/>
          <w:noProof/>
          <w:lang w:val="ca-ES" w:bidi="ar-DZ"/>
        </w:rPr>
        <w:t>Ө</w:t>
      </w:r>
      <w:r w:rsidR="00DD1BA3" w:rsidRPr="00DF3293">
        <w:rPr>
          <w:rFonts w:ascii="Arial" w:hAnsi="Arial" w:cs="Arial"/>
          <w:bCs/>
          <w:noProof/>
          <w:lang w:val="ca-ES" w:bidi="ar-DZ"/>
        </w:rPr>
        <w:t>мчлөгчийн хяналтыг</w:t>
      </w:r>
      <w:r w:rsidR="00DD1BA3" w:rsidRPr="00DF3293">
        <w:rPr>
          <w:rFonts w:ascii="Arial" w:hAnsi="Arial" w:cs="Arial"/>
          <w:bCs/>
          <w:lang w:val="mn-MN"/>
        </w:rPr>
        <w:t xml:space="preserve"> хэрэгжүүлэгч нь шаардлагатай бол дараах арга хэмжээг хэрэгжүүлж болно:</w:t>
      </w:r>
    </w:p>
    <w:p w14:paraId="1F03C018" w14:textId="77777777" w:rsidR="00DD1BA3" w:rsidRPr="00DF3293" w:rsidRDefault="00DD1BA3" w:rsidP="00F1067A">
      <w:pPr>
        <w:contextualSpacing/>
        <w:jc w:val="both"/>
        <w:rPr>
          <w:rFonts w:ascii="Arial" w:hAnsi="Arial" w:cs="Arial"/>
          <w:lang w:val="mn-MN"/>
        </w:rPr>
      </w:pPr>
    </w:p>
    <w:p w14:paraId="6904141F" w14:textId="4E3D663F" w:rsidR="009A0DFF" w:rsidRPr="00DF3293" w:rsidRDefault="00D955E8" w:rsidP="00F1067A">
      <w:pPr>
        <w:ind w:firstLine="1418"/>
        <w:contextualSpacing/>
        <w:jc w:val="both"/>
        <w:rPr>
          <w:rFonts w:ascii="Arial" w:hAnsi="Arial" w:cs="Arial"/>
          <w:bCs/>
          <w:lang w:val="mn-MN"/>
        </w:rPr>
      </w:pPr>
      <w:r w:rsidRPr="00DF3293">
        <w:rPr>
          <w:rFonts w:ascii="Arial" w:hAnsi="Arial" w:cs="Arial"/>
          <w:bCs/>
          <w:noProof/>
          <w:lang w:val="ca-ES" w:bidi="ar-DZ"/>
        </w:rPr>
        <w:t>7</w:t>
      </w:r>
      <w:r w:rsidR="00446B46" w:rsidRPr="00DF3293">
        <w:rPr>
          <w:rFonts w:ascii="Arial" w:hAnsi="Arial" w:cs="Arial"/>
          <w:bCs/>
          <w:noProof/>
          <w:lang w:val="ca-ES" w:bidi="ar-DZ"/>
        </w:rPr>
        <w:t>3</w:t>
      </w:r>
      <w:r w:rsidR="00DD1BA3" w:rsidRPr="00DF3293">
        <w:rPr>
          <w:rFonts w:ascii="Arial" w:hAnsi="Arial" w:cs="Arial"/>
          <w:bCs/>
          <w:noProof/>
          <w:lang w:val="ca-ES" w:bidi="ar-DZ"/>
        </w:rPr>
        <w:t>.2.1.төрийн болон орон нутгийн өмч</w:t>
      </w:r>
      <w:r w:rsidR="00446B46" w:rsidRPr="00DF3293">
        <w:rPr>
          <w:rFonts w:ascii="Arial" w:hAnsi="Arial" w:cs="Arial"/>
          <w:bCs/>
          <w:noProof/>
          <w:lang w:val="ca-ES" w:bidi="ar-DZ"/>
        </w:rPr>
        <w:t xml:space="preserve">ийн </w:t>
      </w:r>
      <w:r w:rsidR="00DD1BA3" w:rsidRPr="00DF3293">
        <w:rPr>
          <w:rFonts w:ascii="Arial" w:hAnsi="Arial" w:cs="Arial"/>
          <w:bCs/>
          <w:noProof/>
          <w:lang w:val="ca-ES" w:bidi="ar-DZ"/>
        </w:rPr>
        <w:t>удирдлагыг хэрэгжүүлэгч</w:t>
      </w:r>
      <w:r w:rsidR="00DD1BA3" w:rsidRPr="00DF3293">
        <w:rPr>
          <w:rFonts w:ascii="Arial" w:hAnsi="Arial" w:cs="Arial"/>
          <w:bCs/>
          <w:lang w:val="mn-MN"/>
        </w:rPr>
        <w:t xml:space="preserve">, түүнээс эрх шилжүүлэн авсан этгээдээс хөрөнгө олж авсан, </w:t>
      </w:r>
      <w:r w:rsidR="00446B46" w:rsidRPr="00DF3293">
        <w:rPr>
          <w:rFonts w:ascii="Arial" w:hAnsi="Arial" w:cs="Arial"/>
          <w:bCs/>
          <w:lang w:val="mn-MN"/>
        </w:rPr>
        <w:t>өмчийг</w:t>
      </w:r>
      <w:r w:rsidR="00DD1BA3" w:rsidRPr="00DF3293">
        <w:rPr>
          <w:rFonts w:ascii="Arial" w:hAnsi="Arial" w:cs="Arial"/>
          <w:bCs/>
          <w:lang w:val="mn-MN"/>
        </w:rPr>
        <w:t xml:space="preserve"> ашигл</w:t>
      </w:r>
      <w:r w:rsidR="00446B46" w:rsidRPr="00DF3293">
        <w:rPr>
          <w:rFonts w:ascii="Arial" w:hAnsi="Arial" w:cs="Arial"/>
          <w:bCs/>
          <w:lang w:val="mn-MN"/>
        </w:rPr>
        <w:t>уулж, шилжүүлсэн шийдвэр</w:t>
      </w:r>
      <w:r w:rsidR="00DD1BA3" w:rsidRPr="00DF3293">
        <w:rPr>
          <w:rFonts w:ascii="Arial" w:hAnsi="Arial" w:cs="Arial"/>
          <w:bCs/>
          <w:lang w:val="mn-MN"/>
        </w:rPr>
        <w:t>, өмчий</w:t>
      </w:r>
      <w:r w:rsidR="00446B46" w:rsidRPr="00DF3293">
        <w:rPr>
          <w:rFonts w:ascii="Arial" w:hAnsi="Arial" w:cs="Arial"/>
          <w:bCs/>
          <w:lang w:val="mn-MN"/>
        </w:rPr>
        <w:t xml:space="preserve">н удирдлагыг хэрэгжүүлсэнтэй </w:t>
      </w:r>
      <w:r w:rsidR="00DD1BA3" w:rsidRPr="00DF3293">
        <w:rPr>
          <w:rFonts w:ascii="Arial" w:hAnsi="Arial" w:cs="Arial"/>
          <w:bCs/>
          <w:lang w:val="mn-MN"/>
        </w:rPr>
        <w:t xml:space="preserve">холбоотой </w:t>
      </w:r>
      <w:r w:rsidR="00446B46" w:rsidRPr="00DF3293">
        <w:rPr>
          <w:rFonts w:ascii="Arial" w:hAnsi="Arial" w:cs="Arial"/>
          <w:bCs/>
          <w:lang w:val="mn-MN"/>
        </w:rPr>
        <w:t xml:space="preserve">бусад </w:t>
      </w:r>
      <w:r w:rsidR="00DD1BA3" w:rsidRPr="00DF3293">
        <w:rPr>
          <w:rFonts w:ascii="Arial" w:hAnsi="Arial" w:cs="Arial"/>
          <w:bCs/>
          <w:lang w:val="mn-MN"/>
        </w:rPr>
        <w:t>баримт бичиг, мэдээлэлтэй танилцах, асуулга, асуулт тавих;</w:t>
      </w:r>
    </w:p>
    <w:p w14:paraId="20065ECD" w14:textId="77777777" w:rsidR="00104A74" w:rsidRPr="00DF3293" w:rsidRDefault="00104A74" w:rsidP="00F1067A">
      <w:pPr>
        <w:contextualSpacing/>
        <w:jc w:val="both"/>
        <w:rPr>
          <w:rFonts w:ascii="Arial" w:hAnsi="Arial" w:cs="Arial"/>
          <w:bCs/>
          <w:lang w:val="mn-MN"/>
        </w:rPr>
      </w:pPr>
    </w:p>
    <w:p w14:paraId="6FD3D0DA" w14:textId="12C32738" w:rsidR="00446B46" w:rsidRPr="00DF3293" w:rsidRDefault="00446B46" w:rsidP="00446B46">
      <w:pPr>
        <w:ind w:firstLine="1418"/>
        <w:contextualSpacing/>
        <w:jc w:val="both"/>
        <w:rPr>
          <w:rFonts w:ascii="Arial" w:hAnsi="Arial" w:cs="Arial"/>
          <w:bCs/>
          <w:lang w:val="mn-MN"/>
        </w:rPr>
      </w:pPr>
      <w:r w:rsidRPr="00DF3293">
        <w:rPr>
          <w:rFonts w:ascii="Arial" w:hAnsi="Arial" w:cs="Arial"/>
          <w:bCs/>
          <w:noProof/>
          <w:lang w:val="ca-ES" w:bidi="ar-DZ"/>
        </w:rPr>
        <w:t>73.2.2.энэ хуулийн 73.2.1-д заасан этгээдийн</w:t>
      </w:r>
      <w:r w:rsidR="00E550B8" w:rsidRPr="00DF3293">
        <w:rPr>
          <w:rFonts w:ascii="Arial" w:hAnsi="Arial" w:cs="Arial"/>
          <w:bCs/>
          <w:noProof/>
          <w:lang w:val="ca-ES" w:bidi="ar-DZ"/>
        </w:rPr>
        <w:t xml:space="preserve"> холбогдох</w:t>
      </w:r>
      <w:r w:rsidRPr="00DF3293">
        <w:rPr>
          <w:rFonts w:ascii="Arial" w:hAnsi="Arial" w:cs="Arial"/>
          <w:bCs/>
          <w:lang w:val="mn-MN"/>
        </w:rPr>
        <w:t xml:space="preserve"> бүртгэлд оруулсан мэдээлэл үнэн зөв эсэхийг нягтлах зорилгоор газар дээр нь </w:t>
      </w:r>
      <w:r w:rsidRPr="00DF3293">
        <w:rPr>
          <w:rFonts w:ascii="Arial" w:hAnsi="Arial" w:cs="Arial"/>
          <w:bCs/>
          <w:noProof/>
          <w:lang w:val="ca-ES" w:bidi="ar-DZ"/>
        </w:rPr>
        <w:t xml:space="preserve">үзлэг, шалгалт </w:t>
      </w:r>
      <w:r w:rsidRPr="00DF3293">
        <w:rPr>
          <w:rFonts w:ascii="Arial" w:hAnsi="Arial" w:cs="Arial"/>
          <w:bCs/>
          <w:lang w:val="mn-MN"/>
        </w:rPr>
        <w:t>хийх;</w:t>
      </w:r>
    </w:p>
    <w:p w14:paraId="5CB854F8" w14:textId="77777777" w:rsidR="00F3597E" w:rsidRPr="00DF3293" w:rsidRDefault="00F3597E" w:rsidP="00F1067A">
      <w:pPr>
        <w:contextualSpacing/>
        <w:jc w:val="both"/>
        <w:rPr>
          <w:rFonts w:ascii="Arial" w:hAnsi="Arial" w:cs="Arial"/>
          <w:bCs/>
          <w:lang w:val="mn-MN"/>
        </w:rPr>
      </w:pPr>
    </w:p>
    <w:p w14:paraId="1C4A18DB" w14:textId="62F8BDB6" w:rsidR="00B47170" w:rsidRPr="00DF3293" w:rsidRDefault="00D955E8" w:rsidP="00F1067A">
      <w:pPr>
        <w:ind w:firstLine="1418"/>
        <w:contextualSpacing/>
        <w:jc w:val="both"/>
        <w:rPr>
          <w:rFonts w:ascii="Arial" w:hAnsi="Arial" w:cs="Arial"/>
          <w:bCs/>
          <w:lang w:val="mn-MN"/>
        </w:rPr>
      </w:pPr>
      <w:r w:rsidRPr="00DF3293">
        <w:rPr>
          <w:rFonts w:ascii="Arial" w:hAnsi="Arial" w:cs="Arial"/>
          <w:bCs/>
          <w:noProof/>
          <w:lang w:val="ca-ES" w:bidi="ar-DZ"/>
        </w:rPr>
        <w:t>7</w:t>
      </w:r>
      <w:r w:rsidR="00E82093" w:rsidRPr="00DF3293">
        <w:rPr>
          <w:rFonts w:ascii="Arial" w:hAnsi="Arial" w:cs="Arial"/>
          <w:bCs/>
          <w:noProof/>
          <w:lang w:val="ca-ES" w:bidi="ar-DZ"/>
        </w:rPr>
        <w:t>3</w:t>
      </w:r>
      <w:r w:rsidR="00DD1BA3" w:rsidRPr="00DF3293">
        <w:rPr>
          <w:rFonts w:ascii="Arial" w:hAnsi="Arial" w:cs="Arial"/>
          <w:bCs/>
          <w:noProof/>
          <w:lang w:val="ca-ES" w:bidi="ar-DZ"/>
        </w:rPr>
        <w:t>.2.3.</w:t>
      </w:r>
      <w:r w:rsidR="00E82093" w:rsidRPr="00DF3293">
        <w:rPr>
          <w:rFonts w:ascii="Arial" w:hAnsi="Arial" w:cs="Arial"/>
          <w:bCs/>
          <w:noProof/>
          <w:lang w:val="ca-ES" w:bidi="ar-DZ"/>
        </w:rPr>
        <w:t xml:space="preserve">холбогдох </w:t>
      </w:r>
      <w:r w:rsidR="00DD1BA3" w:rsidRPr="00DF3293">
        <w:rPr>
          <w:rFonts w:ascii="Arial" w:hAnsi="Arial" w:cs="Arial"/>
          <w:lang w:val="mn-MN"/>
        </w:rPr>
        <w:t>хууль тогтоомжийг хэрэгжүүлэх, илэрсэн зөрчлийг арилг</w:t>
      </w:r>
      <w:r w:rsidR="00E82093" w:rsidRPr="00DF3293">
        <w:rPr>
          <w:rFonts w:ascii="Arial" w:hAnsi="Arial" w:cs="Arial"/>
          <w:lang w:val="mn-MN"/>
        </w:rPr>
        <w:t>ах талаар</w:t>
      </w:r>
      <w:r w:rsidR="00DD1BA3" w:rsidRPr="00DF3293">
        <w:rPr>
          <w:rFonts w:ascii="Arial" w:hAnsi="Arial" w:cs="Arial"/>
          <w:lang w:val="mn-MN"/>
        </w:rPr>
        <w:t xml:space="preserve"> тодорхой арга хэмжээг хэрэгжүүлэх үүрэг, даалгавар өгөх.</w:t>
      </w:r>
    </w:p>
    <w:p w14:paraId="0E3D33D1" w14:textId="77777777" w:rsidR="00B47170" w:rsidRPr="00DF3293" w:rsidRDefault="00B47170" w:rsidP="00F1067A">
      <w:pPr>
        <w:contextualSpacing/>
        <w:jc w:val="both"/>
        <w:rPr>
          <w:rFonts w:ascii="Arial" w:hAnsi="Arial" w:cs="Arial"/>
          <w:bCs/>
          <w:lang w:val="mn-MN"/>
        </w:rPr>
      </w:pPr>
    </w:p>
    <w:p w14:paraId="64F32A21" w14:textId="6C476519" w:rsidR="00DD1BA3" w:rsidRPr="00DF3293" w:rsidRDefault="00D955E8" w:rsidP="00F1067A">
      <w:pPr>
        <w:ind w:firstLine="1418"/>
        <w:contextualSpacing/>
        <w:jc w:val="both"/>
        <w:rPr>
          <w:rFonts w:ascii="Arial" w:hAnsi="Arial" w:cs="Arial"/>
          <w:lang w:val="mn-MN"/>
        </w:rPr>
      </w:pPr>
      <w:r w:rsidRPr="00DF3293">
        <w:rPr>
          <w:rFonts w:ascii="Arial" w:hAnsi="Arial" w:cs="Arial"/>
          <w:noProof/>
          <w:lang w:val="ca-ES" w:bidi="ar-DZ"/>
        </w:rPr>
        <w:t>7</w:t>
      </w:r>
      <w:r w:rsidR="00D9072C" w:rsidRPr="00DF3293">
        <w:rPr>
          <w:rFonts w:ascii="Arial" w:hAnsi="Arial" w:cs="Arial"/>
          <w:noProof/>
          <w:lang w:val="ca-ES" w:bidi="ar-DZ"/>
        </w:rPr>
        <w:t>3</w:t>
      </w:r>
      <w:r w:rsidR="00DD1BA3" w:rsidRPr="00DF3293">
        <w:rPr>
          <w:rFonts w:ascii="Arial" w:hAnsi="Arial" w:cs="Arial"/>
          <w:noProof/>
          <w:lang w:val="ca-ES" w:bidi="ar-DZ"/>
        </w:rPr>
        <w:t>.2.4.хуульд заасан бусад.</w:t>
      </w:r>
    </w:p>
    <w:p w14:paraId="5FA4134C" w14:textId="77777777" w:rsidR="00DD1BA3" w:rsidRPr="00DF3293" w:rsidRDefault="00DD1BA3" w:rsidP="00F1067A">
      <w:pPr>
        <w:contextualSpacing/>
        <w:jc w:val="both"/>
        <w:rPr>
          <w:rFonts w:ascii="Arial" w:hAnsi="Arial" w:cs="Arial"/>
          <w:lang w:val="mn-MN"/>
        </w:rPr>
      </w:pPr>
    </w:p>
    <w:p w14:paraId="570A12CA" w14:textId="70CA6238" w:rsidR="009D40B9" w:rsidRPr="00DF3293" w:rsidRDefault="00D955E8" w:rsidP="00DB5A63">
      <w:pPr>
        <w:ind w:firstLine="709"/>
        <w:contextualSpacing/>
        <w:jc w:val="both"/>
        <w:rPr>
          <w:rFonts w:ascii="Arial" w:hAnsi="Arial" w:cs="Arial"/>
          <w:bCs/>
          <w:lang w:val="mn-MN"/>
        </w:rPr>
      </w:pPr>
      <w:r w:rsidRPr="00DF3293">
        <w:rPr>
          <w:rFonts w:ascii="Arial" w:hAnsi="Arial" w:cs="Arial"/>
          <w:bCs/>
          <w:noProof/>
          <w:lang w:val="ca-ES" w:bidi="ar-DZ"/>
        </w:rPr>
        <w:t>7</w:t>
      </w:r>
      <w:r w:rsidR="0061776C" w:rsidRPr="00DF3293">
        <w:rPr>
          <w:rFonts w:ascii="Arial" w:hAnsi="Arial" w:cs="Arial"/>
          <w:bCs/>
          <w:noProof/>
          <w:lang w:val="ca-ES" w:bidi="ar-DZ"/>
        </w:rPr>
        <w:t>3</w:t>
      </w:r>
      <w:r w:rsidR="00DD1BA3" w:rsidRPr="00DF3293">
        <w:rPr>
          <w:rFonts w:ascii="Arial" w:hAnsi="Arial" w:cs="Arial"/>
          <w:bCs/>
          <w:noProof/>
          <w:lang w:val="ca-ES" w:bidi="ar-DZ"/>
        </w:rPr>
        <w:t>.3.</w:t>
      </w:r>
      <w:r w:rsidR="00DB5A63" w:rsidRPr="00DF3293">
        <w:rPr>
          <w:rFonts w:ascii="Arial" w:hAnsi="Arial" w:cs="Arial"/>
          <w:bCs/>
          <w:noProof/>
          <w:lang w:val="ca-ES" w:bidi="ar-DZ"/>
        </w:rPr>
        <w:t>Энэ хуулийн 73.2-т заасан этгээдээс</w:t>
      </w:r>
      <w:r w:rsidR="00DD1BA3" w:rsidRPr="00DF3293">
        <w:rPr>
          <w:rFonts w:ascii="Arial" w:hAnsi="Arial" w:cs="Arial"/>
          <w:bCs/>
          <w:noProof/>
          <w:lang w:val="ca-ES" w:bidi="ar-DZ"/>
        </w:rPr>
        <w:t xml:space="preserve"> </w:t>
      </w:r>
      <w:r w:rsidR="00DD1BA3" w:rsidRPr="00DF3293">
        <w:rPr>
          <w:rFonts w:ascii="Arial" w:hAnsi="Arial" w:cs="Arial"/>
          <w:bCs/>
          <w:lang w:val="mn-MN"/>
        </w:rPr>
        <w:t xml:space="preserve">өгсөн </w:t>
      </w:r>
      <w:r w:rsidR="00DD1BA3" w:rsidRPr="00DF3293">
        <w:rPr>
          <w:rFonts w:ascii="Arial" w:hAnsi="Arial" w:cs="Arial"/>
          <w:bCs/>
          <w:noProof/>
          <w:lang w:val="ca-ES" w:bidi="ar-DZ"/>
        </w:rPr>
        <w:t>үүрэг</w:t>
      </w:r>
      <w:r w:rsidR="00DB5A63" w:rsidRPr="00DF3293">
        <w:rPr>
          <w:rFonts w:ascii="Arial" w:hAnsi="Arial" w:cs="Arial"/>
          <w:bCs/>
          <w:noProof/>
          <w:lang w:val="ca-ES" w:bidi="ar-DZ"/>
        </w:rPr>
        <w:t xml:space="preserve">, </w:t>
      </w:r>
      <w:r w:rsidR="00DD1BA3" w:rsidRPr="00DF3293">
        <w:rPr>
          <w:rFonts w:ascii="Arial" w:hAnsi="Arial" w:cs="Arial"/>
          <w:bCs/>
          <w:noProof/>
          <w:lang w:val="ca-ES" w:bidi="ar-DZ"/>
        </w:rPr>
        <w:t>даалгав</w:t>
      </w:r>
      <w:r w:rsidR="000377EB" w:rsidRPr="00DF3293">
        <w:rPr>
          <w:rFonts w:ascii="Arial" w:hAnsi="Arial" w:cs="Arial"/>
          <w:bCs/>
          <w:noProof/>
          <w:lang w:val="ca-ES" w:bidi="ar-DZ"/>
        </w:rPr>
        <w:t xml:space="preserve">рын </w:t>
      </w:r>
      <w:r w:rsidR="00A87C22" w:rsidRPr="00DF3293">
        <w:rPr>
          <w:rFonts w:ascii="Arial" w:hAnsi="Arial" w:cs="Arial"/>
          <w:bCs/>
          <w:noProof/>
          <w:lang w:val="ca-ES" w:bidi="ar-DZ"/>
        </w:rPr>
        <w:t>биелэлтэд</w:t>
      </w:r>
      <w:r w:rsidR="00DD1BA3" w:rsidRPr="00DF3293">
        <w:rPr>
          <w:rFonts w:ascii="Arial" w:hAnsi="Arial" w:cs="Arial"/>
          <w:bCs/>
          <w:lang w:val="mn-MN"/>
        </w:rPr>
        <w:t xml:space="preserve"> хяналт тавих, холбогдох тайлан, мэдээллээр хангах үүргийг Төрийн өмчийн хороо, Орон нутгийн өмчийн газар хариуцна.</w:t>
      </w:r>
    </w:p>
    <w:p w14:paraId="5E711FEB" w14:textId="77777777" w:rsidR="0044708E" w:rsidRPr="00DF3293" w:rsidRDefault="0044708E" w:rsidP="0044708E">
      <w:pPr>
        <w:contextualSpacing/>
        <w:jc w:val="both"/>
        <w:rPr>
          <w:rFonts w:ascii="Arial" w:hAnsi="Arial" w:cs="Arial"/>
          <w:bCs/>
          <w:lang w:val="mn-MN"/>
        </w:rPr>
      </w:pPr>
    </w:p>
    <w:p w14:paraId="1F314ECA" w14:textId="4B6760E2" w:rsidR="00DD1BA3" w:rsidRPr="00DF3293" w:rsidRDefault="00D955E8" w:rsidP="00F1067A">
      <w:pPr>
        <w:ind w:firstLine="709"/>
        <w:contextualSpacing/>
        <w:jc w:val="both"/>
        <w:rPr>
          <w:rFonts w:ascii="Arial" w:hAnsi="Arial" w:cs="Arial"/>
          <w:lang w:val="mn-MN"/>
        </w:rPr>
      </w:pPr>
      <w:r w:rsidRPr="00DF3293">
        <w:rPr>
          <w:rFonts w:ascii="Arial" w:hAnsi="Arial" w:cs="Arial"/>
          <w:b/>
          <w:bCs/>
          <w:noProof/>
          <w:lang w:val="ca-ES" w:bidi="ar-DZ"/>
        </w:rPr>
        <w:t>7</w:t>
      </w:r>
      <w:r w:rsidR="00711A18" w:rsidRPr="00DF3293">
        <w:rPr>
          <w:rFonts w:ascii="Arial" w:hAnsi="Arial" w:cs="Arial"/>
          <w:b/>
          <w:bCs/>
          <w:noProof/>
          <w:lang w:val="ca-ES" w:bidi="ar-DZ"/>
        </w:rPr>
        <w:t>4</w:t>
      </w:r>
      <w:r w:rsidR="00DD1BA3" w:rsidRPr="00DF3293">
        <w:rPr>
          <w:rFonts w:ascii="Arial" w:hAnsi="Arial" w:cs="Arial"/>
          <w:b/>
          <w:bCs/>
          <w:noProof/>
          <w:lang w:val="ca-ES" w:bidi="ar-DZ"/>
        </w:rPr>
        <w:t xml:space="preserve"> д</w:t>
      </w:r>
      <w:r w:rsidR="00711A18" w:rsidRPr="00DF3293">
        <w:rPr>
          <w:rFonts w:ascii="Arial" w:hAnsi="Arial" w:cs="Arial"/>
          <w:b/>
          <w:bCs/>
          <w:noProof/>
          <w:lang w:val="ca-ES" w:bidi="ar-DZ"/>
        </w:rPr>
        <w:t>ү</w:t>
      </w:r>
      <w:r w:rsidR="00DD1BA3" w:rsidRPr="00DF3293">
        <w:rPr>
          <w:rFonts w:ascii="Arial" w:hAnsi="Arial" w:cs="Arial"/>
          <w:b/>
          <w:bCs/>
          <w:noProof/>
          <w:lang w:val="ca-ES" w:bidi="ar-DZ"/>
        </w:rPr>
        <w:t>г</w:t>
      </w:r>
      <w:r w:rsidR="00711A18" w:rsidRPr="00DF3293">
        <w:rPr>
          <w:rFonts w:ascii="Arial" w:hAnsi="Arial" w:cs="Arial"/>
          <w:b/>
          <w:bCs/>
          <w:noProof/>
          <w:lang w:val="mn-MN" w:bidi="ar-DZ"/>
        </w:rPr>
        <w:t>ээ</w:t>
      </w:r>
      <w:r w:rsidR="00DD1BA3" w:rsidRPr="00DF3293">
        <w:rPr>
          <w:rFonts w:ascii="Arial" w:hAnsi="Arial" w:cs="Arial"/>
          <w:b/>
          <w:bCs/>
          <w:noProof/>
          <w:lang w:val="ca-ES" w:bidi="ar-DZ"/>
        </w:rPr>
        <w:t xml:space="preserve">р </w:t>
      </w:r>
      <w:r w:rsidR="00DD1BA3" w:rsidRPr="00DF3293">
        <w:rPr>
          <w:rFonts w:ascii="Arial" w:hAnsi="Arial" w:cs="Arial"/>
          <w:b/>
          <w:bCs/>
          <w:lang w:val="mn-MN"/>
        </w:rPr>
        <w:t>зүйл</w:t>
      </w:r>
      <w:r w:rsidR="00824AF1" w:rsidRPr="00DF3293">
        <w:rPr>
          <w:rFonts w:ascii="Arial" w:hAnsi="Arial" w:cs="Arial"/>
          <w:b/>
          <w:bCs/>
          <w:lang w:val="mn-MN"/>
        </w:rPr>
        <w:t>.</w:t>
      </w:r>
      <w:r w:rsidR="00DD1BA3" w:rsidRPr="00DF3293">
        <w:rPr>
          <w:rFonts w:ascii="Arial" w:hAnsi="Arial" w:cs="Arial"/>
          <w:b/>
          <w:bCs/>
          <w:lang w:val="mn-MN"/>
        </w:rPr>
        <w:t>Төрийн хяналт</w:t>
      </w:r>
    </w:p>
    <w:p w14:paraId="41A86650" w14:textId="77777777" w:rsidR="00DD1BA3" w:rsidRPr="00DF3293" w:rsidRDefault="00DD1BA3" w:rsidP="00F1067A">
      <w:pPr>
        <w:contextualSpacing/>
        <w:jc w:val="both"/>
        <w:rPr>
          <w:rFonts w:ascii="Arial" w:hAnsi="Arial" w:cs="Arial"/>
          <w:lang w:val="mn-MN"/>
        </w:rPr>
      </w:pPr>
    </w:p>
    <w:p w14:paraId="0F07F627" w14:textId="50DF26A3" w:rsidR="00DD1BA3" w:rsidRPr="00DF3293" w:rsidRDefault="00D955E8" w:rsidP="00F1067A">
      <w:pPr>
        <w:ind w:firstLine="709"/>
        <w:contextualSpacing/>
        <w:jc w:val="both"/>
        <w:rPr>
          <w:rFonts w:ascii="Arial" w:hAnsi="Arial" w:cs="Arial"/>
          <w:bCs/>
          <w:noProof/>
          <w:lang w:val="ca-ES" w:bidi="ar-DZ"/>
        </w:rPr>
      </w:pPr>
      <w:r w:rsidRPr="00DF3293">
        <w:rPr>
          <w:rFonts w:ascii="Arial" w:hAnsi="Arial" w:cs="Arial"/>
          <w:bCs/>
          <w:noProof/>
          <w:lang w:bidi="ar-DZ"/>
        </w:rPr>
        <w:lastRenderedPageBreak/>
        <w:t>7</w:t>
      </w:r>
      <w:r w:rsidR="00711A18" w:rsidRPr="00DF3293">
        <w:rPr>
          <w:rFonts w:ascii="Arial" w:hAnsi="Arial" w:cs="Arial"/>
          <w:bCs/>
          <w:noProof/>
          <w:lang w:bidi="ar-DZ"/>
        </w:rPr>
        <w:t>4</w:t>
      </w:r>
      <w:r w:rsidR="00DD1BA3" w:rsidRPr="00DF3293">
        <w:rPr>
          <w:rFonts w:ascii="Arial" w:hAnsi="Arial" w:cs="Arial"/>
          <w:bCs/>
          <w:noProof/>
          <w:lang w:val="ca-ES" w:bidi="ar-DZ"/>
        </w:rPr>
        <w:t xml:space="preserve">.1.Энэ хуулийн </w:t>
      </w:r>
      <w:r w:rsidRPr="00DF3293">
        <w:rPr>
          <w:rFonts w:ascii="Arial" w:hAnsi="Arial" w:cs="Arial"/>
          <w:bCs/>
          <w:noProof/>
          <w:lang w:val="ca-ES" w:bidi="ar-DZ"/>
        </w:rPr>
        <w:t>7</w:t>
      </w:r>
      <w:r w:rsidR="00711A18" w:rsidRPr="00DF3293">
        <w:rPr>
          <w:rFonts w:ascii="Arial" w:hAnsi="Arial" w:cs="Arial"/>
          <w:bCs/>
          <w:noProof/>
          <w:lang w:val="ca-ES" w:bidi="ar-DZ"/>
        </w:rPr>
        <w:t>2</w:t>
      </w:r>
      <w:r w:rsidR="00DD1BA3" w:rsidRPr="00DF3293">
        <w:rPr>
          <w:rFonts w:ascii="Arial" w:hAnsi="Arial" w:cs="Arial"/>
          <w:bCs/>
          <w:noProof/>
          <w:lang w:val="ca-ES" w:bidi="ar-DZ"/>
        </w:rPr>
        <w:t>.3-т заасан этгээд нь төрийн болон орон нутгийн өмчийг удирдах</w:t>
      </w:r>
      <w:r w:rsidR="00DD1BA3" w:rsidRPr="00DF3293">
        <w:rPr>
          <w:rFonts w:ascii="Arial" w:hAnsi="Arial" w:cs="Arial"/>
          <w:bCs/>
          <w:noProof/>
          <w:lang w:val="mn-MN" w:bidi="ar-DZ"/>
        </w:rPr>
        <w:t xml:space="preserve">, </w:t>
      </w:r>
      <w:r w:rsidR="00DD1BA3" w:rsidRPr="00DF3293">
        <w:rPr>
          <w:rFonts w:ascii="Arial" w:hAnsi="Arial" w:cs="Arial"/>
          <w:bCs/>
          <w:noProof/>
          <w:lang w:val="ca-ES" w:bidi="ar-DZ"/>
        </w:rPr>
        <w:t>өмчийн хадгалалт, хамгаалалтад тавих төрийн хяналтыг Төрийн хяналт шалгалтын тухай хуулийн 5.1-д заасны дагуу</w:t>
      </w:r>
      <w:r w:rsidR="00DD1BA3" w:rsidRPr="00DF3293">
        <w:rPr>
          <w:rFonts w:ascii="Arial" w:hAnsi="Arial" w:cs="Arial"/>
          <w:bCs/>
          <w:noProof/>
          <w:lang w:val="mn-MN" w:bidi="ar-DZ"/>
        </w:rPr>
        <w:t xml:space="preserve"> </w:t>
      </w:r>
      <w:r w:rsidR="00DD1BA3" w:rsidRPr="00DF3293">
        <w:rPr>
          <w:rFonts w:ascii="Arial" w:hAnsi="Arial" w:cs="Arial"/>
          <w:bCs/>
          <w:noProof/>
          <w:lang w:val="ca-ES" w:bidi="ar-DZ"/>
        </w:rPr>
        <w:t>дараах хэлбэрээр хэрэгжүүлнэ:</w:t>
      </w:r>
    </w:p>
    <w:p w14:paraId="3F7B0106" w14:textId="77777777" w:rsidR="00DD1BA3" w:rsidRPr="00DF3293" w:rsidRDefault="00DD1BA3" w:rsidP="00F1067A">
      <w:pPr>
        <w:contextualSpacing/>
        <w:jc w:val="both"/>
        <w:rPr>
          <w:rFonts w:ascii="Arial" w:hAnsi="Arial" w:cs="Arial"/>
          <w:bCs/>
          <w:noProof/>
          <w:lang w:val="ca-ES" w:bidi="ar-DZ"/>
        </w:rPr>
      </w:pPr>
    </w:p>
    <w:p w14:paraId="3DDDED1C" w14:textId="1BB3A5BD" w:rsidR="001D0143" w:rsidRPr="00DF3293" w:rsidRDefault="00D955E8" w:rsidP="00F1067A">
      <w:pPr>
        <w:ind w:left="720" w:firstLine="698"/>
        <w:contextualSpacing/>
        <w:jc w:val="both"/>
        <w:rPr>
          <w:rFonts w:ascii="Arial" w:hAnsi="Arial" w:cs="Arial"/>
          <w:bCs/>
          <w:noProof/>
          <w:lang w:val="ca-ES" w:bidi="ar-DZ"/>
        </w:rPr>
      </w:pPr>
      <w:r w:rsidRPr="00DF3293">
        <w:rPr>
          <w:rFonts w:ascii="Arial" w:hAnsi="Arial" w:cs="Arial"/>
          <w:bCs/>
          <w:noProof/>
          <w:lang w:val="mn-MN" w:bidi="ar-DZ"/>
        </w:rPr>
        <w:t>7</w:t>
      </w:r>
      <w:r w:rsidR="00711A18" w:rsidRPr="00DF3293">
        <w:rPr>
          <w:rFonts w:ascii="Arial" w:hAnsi="Arial" w:cs="Arial"/>
          <w:bCs/>
          <w:noProof/>
          <w:lang w:val="mn-MN" w:bidi="ar-DZ"/>
        </w:rPr>
        <w:t>4</w:t>
      </w:r>
      <w:r w:rsidR="00DD1BA3" w:rsidRPr="00DF3293">
        <w:rPr>
          <w:rFonts w:ascii="Arial" w:hAnsi="Arial" w:cs="Arial"/>
          <w:bCs/>
          <w:noProof/>
          <w:lang w:val="mn-MN" w:bidi="ar-DZ"/>
        </w:rPr>
        <w:t>.1.1.</w:t>
      </w:r>
      <w:r w:rsidR="00DD1BA3" w:rsidRPr="00DF3293">
        <w:rPr>
          <w:rFonts w:ascii="Arial" w:hAnsi="Arial" w:cs="Arial"/>
          <w:bCs/>
          <w:noProof/>
          <w:lang w:val="ca-ES" w:bidi="ar-DZ"/>
        </w:rPr>
        <w:t>төлөвлөгөөт;</w:t>
      </w:r>
    </w:p>
    <w:p w14:paraId="11CFB6EA" w14:textId="0E10B07E" w:rsidR="001D0143" w:rsidRPr="00DF3293" w:rsidRDefault="00D955E8" w:rsidP="00F1067A">
      <w:pPr>
        <w:ind w:left="720" w:firstLine="698"/>
        <w:contextualSpacing/>
        <w:jc w:val="both"/>
        <w:rPr>
          <w:rFonts w:ascii="Arial" w:hAnsi="Arial" w:cs="Arial"/>
          <w:bCs/>
          <w:noProof/>
          <w:lang w:val="ca-ES" w:bidi="ar-DZ"/>
        </w:rPr>
      </w:pPr>
      <w:r w:rsidRPr="00DF3293">
        <w:rPr>
          <w:rFonts w:ascii="Arial" w:hAnsi="Arial" w:cs="Arial"/>
          <w:bCs/>
          <w:noProof/>
          <w:lang w:val="mn-MN" w:bidi="ar-DZ"/>
        </w:rPr>
        <w:t>7</w:t>
      </w:r>
      <w:r w:rsidR="00711A18" w:rsidRPr="00DF3293">
        <w:rPr>
          <w:rFonts w:ascii="Arial" w:hAnsi="Arial" w:cs="Arial"/>
          <w:bCs/>
          <w:noProof/>
          <w:lang w:val="mn-MN" w:bidi="ar-DZ"/>
        </w:rPr>
        <w:t>4</w:t>
      </w:r>
      <w:r w:rsidR="00DD1BA3" w:rsidRPr="00DF3293">
        <w:rPr>
          <w:rFonts w:ascii="Arial" w:hAnsi="Arial" w:cs="Arial"/>
          <w:bCs/>
          <w:noProof/>
          <w:lang w:val="mn-MN" w:bidi="ar-DZ"/>
        </w:rPr>
        <w:t>.1.2.</w:t>
      </w:r>
      <w:r w:rsidR="00DD1BA3" w:rsidRPr="00DF3293">
        <w:rPr>
          <w:rFonts w:ascii="Arial" w:hAnsi="Arial" w:cs="Arial"/>
          <w:bCs/>
          <w:noProof/>
          <w:lang w:val="ca-ES" w:bidi="ar-DZ"/>
        </w:rPr>
        <w:t>төлөвлөгөөт бус;</w:t>
      </w:r>
    </w:p>
    <w:p w14:paraId="1FF3A5EF" w14:textId="50AC9175" w:rsidR="001D0143" w:rsidRPr="00DF3293" w:rsidRDefault="00D955E8" w:rsidP="00F1067A">
      <w:pPr>
        <w:ind w:left="720" w:firstLine="698"/>
        <w:contextualSpacing/>
        <w:jc w:val="both"/>
        <w:rPr>
          <w:rFonts w:ascii="Arial" w:hAnsi="Arial" w:cs="Arial"/>
          <w:bCs/>
          <w:noProof/>
          <w:lang w:val="ca-ES" w:bidi="ar-DZ"/>
        </w:rPr>
      </w:pPr>
      <w:r w:rsidRPr="00DF3293">
        <w:rPr>
          <w:rFonts w:ascii="Arial" w:hAnsi="Arial" w:cs="Arial"/>
          <w:bCs/>
          <w:noProof/>
          <w:lang w:val="mn-MN" w:bidi="ar-DZ"/>
        </w:rPr>
        <w:t>7</w:t>
      </w:r>
      <w:r w:rsidR="00711A18" w:rsidRPr="00DF3293">
        <w:rPr>
          <w:rFonts w:ascii="Arial" w:hAnsi="Arial" w:cs="Arial"/>
          <w:bCs/>
          <w:noProof/>
          <w:lang w:val="mn-MN" w:bidi="ar-DZ"/>
        </w:rPr>
        <w:t>4</w:t>
      </w:r>
      <w:r w:rsidR="00DD1BA3" w:rsidRPr="00DF3293">
        <w:rPr>
          <w:rFonts w:ascii="Arial" w:hAnsi="Arial" w:cs="Arial"/>
          <w:bCs/>
          <w:noProof/>
          <w:lang w:val="mn-MN" w:bidi="ar-DZ"/>
        </w:rPr>
        <w:t>.1.3.</w:t>
      </w:r>
      <w:r w:rsidR="00DD1BA3" w:rsidRPr="00DF3293">
        <w:rPr>
          <w:rFonts w:ascii="Arial" w:hAnsi="Arial" w:cs="Arial"/>
          <w:bCs/>
          <w:noProof/>
          <w:lang w:val="ca-ES" w:bidi="ar-DZ"/>
        </w:rPr>
        <w:t>урьдчилан сэргийлэх;</w:t>
      </w:r>
    </w:p>
    <w:p w14:paraId="7AD7CC66" w14:textId="6853D0F2" w:rsidR="00DD1BA3" w:rsidRPr="00DF3293" w:rsidRDefault="00D955E8" w:rsidP="00F1067A">
      <w:pPr>
        <w:ind w:left="720" w:firstLine="698"/>
        <w:contextualSpacing/>
        <w:jc w:val="both"/>
        <w:rPr>
          <w:rFonts w:ascii="Arial" w:hAnsi="Arial" w:cs="Arial"/>
          <w:bCs/>
          <w:noProof/>
          <w:lang w:val="ca-ES" w:bidi="ar-DZ"/>
        </w:rPr>
      </w:pPr>
      <w:r w:rsidRPr="00DF3293">
        <w:rPr>
          <w:rFonts w:ascii="Arial" w:hAnsi="Arial" w:cs="Arial"/>
          <w:bCs/>
          <w:noProof/>
          <w:lang w:val="mn-MN" w:bidi="ar-DZ"/>
        </w:rPr>
        <w:t>7</w:t>
      </w:r>
      <w:r w:rsidR="00711A18" w:rsidRPr="00DF3293">
        <w:rPr>
          <w:rFonts w:ascii="Arial" w:hAnsi="Arial" w:cs="Arial"/>
          <w:bCs/>
          <w:noProof/>
          <w:lang w:val="mn-MN" w:bidi="ar-DZ"/>
        </w:rPr>
        <w:t>4</w:t>
      </w:r>
      <w:r w:rsidR="00DD1BA3" w:rsidRPr="00DF3293">
        <w:rPr>
          <w:rFonts w:ascii="Arial" w:hAnsi="Arial" w:cs="Arial"/>
          <w:bCs/>
          <w:noProof/>
          <w:lang w:val="mn-MN" w:bidi="ar-DZ"/>
        </w:rPr>
        <w:t>.1.4.</w:t>
      </w:r>
      <w:r w:rsidR="00DD1BA3" w:rsidRPr="00DF3293">
        <w:rPr>
          <w:rFonts w:ascii="Arial" w:hAnsi="Arial" w:cs="Arial"/>
          <w:bCs/>
          <w:noProof/>
          <w:lang w:val="ca-ES" w:bidi="ar-DZ"/>
        </w:rPr>
        <w:t>гүйцэтгэлий</w:t>
      </w:r>
      <w:r w:rsidR="00DD1BA3" w:rsidRPr="00DF3293">
        <w:rPr>
          <w:rFonts w:ascii="Arial" w:hAnsi="Arial" w:cs="Arial"/>
          <w:bCs/>
          <w:noProof/>
          <w:lang w:val="mn-MN" w:bidi="ar-DZ"/>
        </w:rPr>
        <w:t>н</w:t>
      </w:r>
      <w:r w:rsidR="00DD1BA3" w:rsidRPr="00DF3293">
        <w:rPr>
          <w:rFonts w:ascii="Arial" w:hAnsi="Arial" w:cs="Arial"/>
          <w:bCs/>
          <w:noProof/>
          <w:lang w:val="ca-ES" w:bidi="ar-DZ"/>
        </w:rPr>
        <w:t>.</w:t>
      </w:r>
    </w:p>
    <w:p w14:paraId="43C96375" w14:textId="77777777" w:rsidR="00DD1BA3" w:rsidRPr="00DF3293" w:rsidRDefault="00DD1BA3" w:rsidP="00F1067A">
      <w:pPr>
        <w:contextualSpacing/>
        <w:jc w:val="both"/>
        <w:rPr>
          <w:rFonts w:ascii="Arial" w:hAnsi="Arial" w:cs="Arial"/>
          <w:strike/>
          <w:lang w:val="mn-MN"/>
        </w:rPr>
      </w:pPr>
    </w:p>
    <w:p w14:paraId="1FF969D4" w14:textId="52F0723A" w:rsidR="00DD1BA3" w:rsidRPr="00DF3293" w:rsidRDefault="00D955E8" w:rsidP="00F1067A">
      <w:pPr>
        <w:ind w:firstLine="709"/>
        <w:contextualSpacing/>
        <w:jc w:val="both"/>
        <w:rPr>
          <w:rFonts w:ascii="Arial" w:hAnsi="Arial" w:cs="Arial"/>
          <w:bCs/>
          <w:lang w:val="mn-MN"/>
        </w:rPr>
      </w:pPr>
      <w:r w:rsidRPr="00DF3293">
        <w:rPr>
          <w:rFonts w:ascii="Arial" w:hAnsi="Arial" w:cs="Arial"/>
          <w:bCs/>
          <w:noProof/>
          <w:lang w:val="ca-ES" w:bidi="ar-DZ"/>
        </w:rPr>
        <w:t>7</w:t>
      </w:r>
      <w:r w:rsidR="00711A18" w:rsidRPr="00DF3293">
        <w:rPr>
          <w:rFonts w:ascii="Arial" w:hAnsi="Arial" w:cs="Arial"/>
          <w:bCs/>
          <w:noProof/>
          <w:lang w:val="ca-ES" w:bidi="ar-DZ"/>
        </w:rPr>
        <w:t>4</w:t>
      </w:r>
      <w:r w:rsidR="00DD1BA3" w:rsidRPr="00DF3293">
        <w:rPr>
          <w:rFonts w:ascii="Arial" w:hAnsi="Arial" w:cs="Arial"/>
          <w:bCs/>
          <w:noProof/>
          <w:lang w:val="ca-ES" w:bidi="ar-DZ"/>
        </w:rPr>
        <w:t>.</w:t>
      </w:r>
      <w:r w:rsidRPr="00DF3293">
        <w:rPr>
          <w:rFonts w:ascii="Arial" w:hAnsi="Arial" w:cs="Arial"/>
          <w:bCs/>
          <w:noProof/>
          <w:lang w:val="ca-ES" w:bidi="ar-DZ"/>
        </w:rPr>
        <w:t>2</w:t>
      </w:r>
      <w:r w:rsidR="00DD1BA3" w:rsidRPr="00DF3293">
        <w:rPr>
          <w:rFonts w:ascii="Arial" w:hAnsi="Arial" w:cs="Arial"/>
          <w:bCs/>
          <w:noProof/>
          <w:lang w:val="ca-ES" w:bidi="ar-DZ"/>
        </w:rPr>
        <w:t>.</w:t>
      </w:r>
      <w:r w:rsidR="00DD1BA3" w:rsidRPr="00DF3293">
        <w:rPr>
          <w:rFonts w:ascii="Arial" w:hAnsi="Arial" w:cs="Arial"/>
          <w:bCs/>
          <w:lang w:val="mn-MN"/>
        </w:rPr>
        <w:t>Төлөвлөгөөт хяналт шалгалтыг Төрийн өмчийн хороо</w:t>
      </w:r>
      <w:r w:rsidR="00711A18" w:rsidRPr="00DF3293">
        <w:rPr>
          <w:rFonts w:ascii="Arial" w:hAnsi="Arial" w:cs="Arial"/>
          <w:bCs/>
          <w:lang w:val="mn-MN"/>
        </w:rPr>
        <w:t xml:space="preserve">, эсхүл </w:t>
      </w:r>
      <w:r w:rsidR="00DD1BA3" w:rsidRPr="00DF3293">
        <w:rPr>
          <w:rFonts w:ascii="Arial" w:hAnsi="Arial" w:cs="Arial"/>
          <w:bCs/>
          <w:lang w:val="mn-MN"/>
        </w:rPr>
        <w:t>Орон нутгийн өмчийн газрын даргын баталсан төлөвлөгөө, удирдамжийн дагуу хэрэгжүүлнэ.</w:t>
      </w:r>
    </w:p>
    <w:p w14:paraId="3E5DBA30" w14:textId="77777777" w:rsidR="00DD1BA3" w:rsidRPr="00DF3293" w:rsidRDefault="00DD1BA3" w:rsidP="00F1067A">
      <w:pPr>
        <w:contextualSpacing/>
        <w:jc w:val="both"/>
        <w:rPr>
          <w:rFonts w:ascii="Arial" w:hAnsi="Arial" w:cs="Arial"/>
          <w:bCs/>
          <w:strike/>
          <w:lang w:val="mn-MN"/>
        </w:rPr>
      </w:pPr>
    </w:p>
    <w:p w14:paraId="2CBCAAEA" w14:textId="7ED40386" w:rsidR="00DD1BA3" w:rsidRPr="00DF3293" w:rsidRDefault="00D955E8" w:rsidP="00F1067A">
      <w:pPr>
        <w:ind w:firstLine="709"/>
        <w:contextualSpacing/>
        <w:jc w:val="both"/>
        <w:rPr>
          <w:rFonts w:ascii="Arial" w:hAnsi="Arial" w:cs="Arial"/>
          <w:bCs/>
          <w:lang w:val="mn-MN"/>
        </w:rPr>
      </w:pPr>
      <w:r w:rsidRPr="00DF3293">
        <w:rPr>
          <w:rFonts w:ascii="Arial" w:hAnsi="Arial" w:cs="Arial"/>
          <w:bCs/>
          <w:noProof/>
          <w:lang w:val="ca-ES" w:bidi="ar-DZ"/>
        </w:rPr>
        <w:t>7</w:t>
      </w:r>
      <w:r w:rsidR="00711A18" w:rsidRPr="00DF3293">
        <w:rPr>
          <w:rFonts w:ascii="Arial" w:hAnsi="Arial" w:cs="Arial"/>
          <w:bCs/>
          <w:noProof/>
          <w:lang w:val="ca-ES" w:bidi="ar-DZ"/>
        </w:rPr>
        <w:t>4</w:t>
      </w:r>
      <w:r w:rsidR="00DD1BA3" w:rsidRPr="00DF3293">
        <w:rPr>
          <w:rFonts w:ascii="Arial" w:hAnsi="Arial" w:cs="Arial"/>
          <w:bCs/>
          <w:noProof/>
          <w:lang w:val="ca-ES" w:bidi="ar-DZ"/>
        </w:rPr>
        <w:t>.</w:t>
      </w:r>
      <w:r w:rsidRPr="00DF3293">
        <w:rPr>
          <w:rFonts w:ascii="Arial" w:hAnsi="Arial" w:cs="Arial"/>
          <w:bCs/>
          <w:noProof/>
          <w:lang w:val="ca-ES" w:bidi="ar-DZ"/>
        </w:rPr>
        <w:t>3</w:t>
      </w:r>
      <w:r w:rsidR="00DD1BA3" w:rsidRPr="00DF3293">
        <w:rPr>
          <w:rFonts w:ascii="Arial" w:hAnsi="Arial" w:cs="Arial"/>
          <w:bCs/>
          <w:noProof/>
          <w:lang w:val="ca-ES" w:bidi="ar-DZ"/>
        </w:rPr>
        <w:t>.</w:t>
      </w:r>
      <w:r w:rsidR="00DD1BA3" w:rsidRPr="00DF3293">
        <w:rPr>
          <w:rFonts w:ascii="Arial" w:hAnsi="Arial" w:cs="Arial"/>
          <w:bCs/>
          <w:lang w:val="mn-MN"/>
        </w:rPr>
        <w:t xml:space="preserve">Төлөвлөгөөт бус хяналт шалгалтыг </w:t>
      </w:r>
      <w:r w:rsidR="00DD1BA3" w:rsidRPr="00DF3293">
        <w:rPr>
          <w:rFonts w:ascii="Arial" w:hAnsi="Arial" w:cs="Arial"/>
          <w:bCs/>
          <w:noProof/>
          <w:lang w:val="mn-MN" w:bidi="ar-DZ"/>
        </w:rPr>
        <w:t xml:space="preserve">энэ хуульд </w:t>
      </w:r>
      <w:r w:rsidR="00DD1BA3" w:rsidRPr="00DF3293">
        <w:rPr>
          <w:rFonts w:ascii="Arial" w:hAnsi="Arial" w:cs="Arial"/>
          <w:bCs/>
          <w:lang w:val="mn-MN"/>
        </w:rPr>
        <w:t xml:space="preserve">заасан хяналтаар илэрсэн </w:t>
      </w:r>
      <w:r w:rsidR="00DD1BA3" w:rsidRPr="00DF3293">
        <w:rPr>
          <w:rFonts w:ascii="Arial" w:hAnsi="Arial" w:cs="Arial"/>
          <w:bCs/>
          <w:noProof/>
          <w:lang w:val="ca-ES" w:bidi="ar-DZ"/>
        </w:rPr>
        <w:t>зөрчил</w:t>
      </w:r>
      <w:r w:rsidR="00711A18" w:rsidRPr="00DF3293">
        <w:rPr>
          <w:rFonts w:ascii="Arial" w:hAnsi="Arial" w:cs="Arial"/>
          <w:bCs/>
          <w:noProof/>
          <w:lang w:val="ca-ES" w:bidi="ar-DZ"/>
        </w:rPr>
        <w:t>,</w:t>
      </w:r>
      <w:r w:rsidR="00DD1BA3" w:rsidRPr="00DF3293">
        <w:rPr>
          <w:rFonts w:ascii="Arial" w:hAnsi="Arial" w:cs="Arial"/>
          <w:bCs/>
          <w:noProof/>
          <w:lang w:val="ca-ES" w:bidi="ar-DZ"/>
        </w:rPr>
        <w:t xml:space="preserve"> дутагдлын</w:t>
      </w:r>
      <w:r w:rsidR="00DD1BA3" w:rsidRPr="00DF3293">
        <w:rPr>
          <w:rFonts w:ascii="Arial" w:hAnsi="Arial" w:cs="Arial"/>
          <w:bCs/>
          <w:lang w:val="mn-MN"/>
        </w:rPr>
        <w:t xml:space="preserve"> шалтгааныг тогтоох, эсхүл өмчийг удирд</w:t>
      </w:r>
      <w:r w:rsidR="00711A18" w:rsidRPr="00DF3293">
        <w:rPr>
          <w:rFonts w:ascii="Arial" w:hAnsi="Arial" w:cs="Arial"/>
          <w:bCs/>
          <w:lang w:val="mn-MN"/>
        </w:rPr>
        <w:t xml:space="preserve">лагыг хэрэгжүүлэхтэй </w:t>
      </w:r>
      <w:r w:rsidR="00DD1BA3" w:rsidRPr="00DF3293">
        <w:rPr>
          <w:rFonts w:ascii="Arial" w:hAnsi="Arial" w:cs="Arial"/>
          <w:bCs/>
          <w:lang w:val="mn-MN"/>
        </w:rPr>
        <w:t>холбоотой иргэн, хуулийн этгээд, албан тушаалтнаас ирүүлсэн гомдол, мэдээлэл, эрх бүхий байгууллагын шийдвэрийн дагуу явуулна.</w:t>
      </w:r>
    </w:p>
    <w:p w14:paraId="5CF5A6ED" w14:textId="77777777" w:rsidR="00DD1BA3" w:rsidRPr="00DF3293" w:rsidRDefault="00DD1BA3" w:rsidP="00F1067A">
      <w:pPr>
        <w:contextualSpacing/>
        <w:jc w:val="both"/>
        <w:rPr>
          <w:rFonts w:ascii="Arial" w:hAnsi="Arial" w:cs="Arial"/>
          <w:lang w:val="mn-MN"/>
        </w:rPr>
      </w:pPr>
    </w:p>
    <w:p w14:paraId="5711BCB8" w14:textId="36059DD3" w:rsidR="00DD1BA3" w:rsidRPr="00DF3293" w:rsidRDefault="00D955E8" w:rsidP="00F1067A">
      <w:pPr>
        <w:ind w:firstLine="709"/>
        <w:contextualSpacing/>
        <w:jc w:val="both"/>
        <w:rPr>
          <w:rFonts w:ascii="Arial" w:hAnsi="Arial" w:cs="Arial"/>
          <w:bCs/>
          <w:noProof/>
          <w:shd w:val="clear" w:color="auto" w:fill="FFFFFF"/>
          <w:lang w:val="ca-ES"/>
        </w:rPr>
      </w:pPr>
      <w:r w:rsidRPr="00DF3293">
        <w:rPr>
          <w:rFonts w:ascii="Arial" w:hAnsi="Arial" w:cs="Arial"/>
          <w:bCs/>
          <w:noProof/>
          <w:lang w:val="ca-ES" w:bidi="ar-DZ"/>
        </w:rPr>
        <w:t>7</w:t>
      </w:r>
      <w:r w:rsidR="00711A18" w:rsidRPr="00DF3293">
        <w:rPr>
          <w:rFonts w:ascii="Arial" w:hAnsi="Arial" w:cs="Arial"/>
          <w:bCs/>
          <w:noProof/>
          <w:lang w:val="ca-ES" w:bidi="ar-DZ"/>
        </w:rPr>
        <w:t>4</w:t>
      </w:r>
      <w:r w:rsidR="00DD1BA3" w:rsidRPr="00DF3293">
        <w:rPr>
          <w:rFonts w:ascii="Arial" w:hAnsi="Arial" w:cs="Arial"/>
          <w:bCs/>
          <w:noProof/>
          <w:lang w:val="ca-ES" w:bidi="ar-DZ"/>
        </w:rPr>
        <w:t>.</w:t>
      </w:r>
      <w:r w:rsidRPr="00DF3293">
        <w:rPr>
          <w:rFonts w:ascii="Arial" w:hAnsi="Arial" w:cs="Arial"/>
          <w:bCs/>
          <w:noProof/>
          <w:lang w:val="ca-ES" w:bidi="ar-DZ"/>
        </w:rPr>
        <w:t>4</w:t>
      </w:r>
      <w:r w:rsidR="00DD1BA3" w:rsidRPr="00DF3293">
        <w:rPr>
          <w:rFonts w:ascii="Arial" w:hAnsi="Arial" w:cs="Arial"/>
          <w:bCs/>
          <w:noProof/>
          <w:lang w:val="ca-ES" w:bidi="ar-DZ"/>
        </w:rPr>
        <w:t>.Урьдчилан сэргийлэх хяналт шалгалтыг төрийн болон орон нутгийн өмчий</w:t>
      </w:r>
      <w:r w:rsidR="009C7692" w:rsidRPr="00DF3293">
        <w:rPr>
          <w:rFonts w:ascii="Arial" w:hAnsi="Arial" w:cs="Arial"/>
          <w:bCs/>
          <w:noProof/>
          <w:lang w:val="ca-ES" w:bidi="ar-DZ"/>
        </w:rPr>
        <w:t xml:space="preserve">н удирдлага, </w:t>
      </w:r>
      <w:r w:rsidR="00DD1BA3" w:rsidRPr="00DF3293">
        <w:rPr>
          <w:rFonts w:ascii="Arial" w:hAnsi="Arial" w:cs="Arial"/>
          <w:bCs/>
          <w:noProof/>
          <w:shd w:val="clear" w:color="auto" w:fill="FFFFFF"/>
          <w:lang w:val="ca-ES"/>
        </w:rPr>
        <w:t>ашиглал</w:t>
      </w:r>
      <w:r w:rsidR="00DD1BA3" w:rsidRPr="00DF3293">
        <w:rPr>
          <w:rFonts w:ascii="Arial" w:hAnsi="Arial" w:cs="Arial"/>
          <w:bCs/>
          <w:noProof/>
          <w:shd w:val="clear" w:color="auto" w:fill="FFFFFF"/>
          <w:lang w:val="mn-MN"/>
        </w:rPr>
        <w:t>т</w:t>
      </w:r>
      <w:r w:rsidR="00DD1BA3" w:rsidRPr="00DF3293">
        <w:rPr>
          <w:rFonts w:ascii="Arial" w:hAnsi="Arial" w:cs="Arial"/>
          <w:bCs/>
          <w:noProof/>
          <w:shd w:val="clear" w:color="auto" w:fill="FFFFFF"/>
          <w:lang w:val="ca-ES"/>
        </w:rPr>
        <w:t>, хамгаалалт</w:t>
      </w:r>
      <w:r w:rsidR="009C7692" w:rsidRPr="00DF3293">
        <w:rPr>
          <w:rFonts w:ascii="Arial" w:hAnsi="Arial" w:cs="Arial"/>
          <w:bCs/>
          <w:noProof/>
          <w:shd w:val="clear" w:color="auto" w:fill="FFFFFF"/>
          <w:lang w:val="ca-ES"/>
        </w:rPr>
        <w:t>ад</w:t>
      </w:r>
      <w:r w:rsidR="00DD1BA3" w:rsidRPr="00DF3293">
        <w:rPr>
          <w:rFonts w:ascii="Arial" w:hAnsi="Arial" w:cs="Arial"/>
          <w:bCs/>
          <w:noProof/>
          <w:shd w:val="clear" w:color="auto" w:fill="FFFFFF"/>
          <w:lang w:val="ca-ES"/>
        </w:rPr>
        <w:t xml:space="preserve"> учирч болзошгүй эрсдэл, хууль бус үйлдлээс</w:t>
      </w:r>
      <w:r w:rsidR="008E35D1" w:rsidRPr="00DF3293">
        <w:rPr>
          <w:rFonts w:ascii="Arial" w:hAnsi="Arial" w:cs="Arial"/>
          <w:bCs/>
          <w:noProof/>
          <w:shd w:val="clear" w:color="auto" w:fill="FFFFFF"/>
          <w:lang w:val="ca-ES"/>
        </w:rPr>
        <w:t xml:space="preserve"> </w:t>
      </w:r>
      <w:r w:rsidR="00DD1BA3" w:rsidRPr="00DF3293">
        <w:rPr>
          <w:rStyle w:val="highlight2"/>
          <w:rFonts w:ascii="Arial" w:eastAsiaTheme="majorEastAsia" w:hAnsi="Arial" w:cs="Arial"/>
          <w:bCs/>
          <w:noProof/>
          <w:lang w:val="ca-ES"/>
        </w:rPr>
        <w:t>урьдчилан сэргийлэх</w:t>
      </w:r>
      <w:r w:rsidR="00DD1BA3" w:rsidRPr="00DF3293">
        <w:rPr>
          <w:rFonts w:ascii="Arial" w:hAnsi="Arial" w:cs="Arial"/>
          <w:bCs/>
          <w:noProof/>
          <w:shd w:val="clear" w:color="auto" w:fill="FFFFFF"/>
          <w:lang w:val="ca-ES"/>
        </w:rPr>
        <w:t xml:space="preserve">, илрүүлэх, таслан зогсоох зорилгоор </w:t>
      </w:r>
      <w:r w:rsidR="009C7692" w:rsidRPr="00DF3293">
        <w:rPr>
          <w:rFonts w:ascii="Arial" w:hAnsi="Arial" w:cs="Arial"/>
          <w:bCs/>
          <w:noProof/>
          <w:shd w:val="clear" w:color="auto" w:fill="FFFFFF"/>
          <w:lang w:val="ca-ES"/>
        </w:rPr>
        <w:t>явуулна</w:t>
      </w:r>
      <w:r w:rsidR="00DD1BA3" w:rsidRPr="00DF3293">
        <w:rPr>
          <w:rFonts w:ascii="Arial" w:hAnsi="Arial" w:cs="Arial"/>
          <w:bCs/>
          <w:noProof/>
          <w:shd w:val="clear" w:color="auto" w:fill="FFFFFF"/>
          <w:lang w:val="ca-ES"/>
        </w:rPr>
        <w:t>.</w:t>
      </w:r>
    </w:p>
    <w:p w14:paraId="5E81CAE4" w14:textId="77777777" w:rsidR="00DD1BA3" w:rsidRPr="00DF3293" w:rsidRDefault="00DD1BA3" w:rsidP="00F1067A">
      <w:pPr>
        <w:contextualSpacing/>
        <w:jc w:val="both"/>
        <w:rPr>
          <w:rFonts w:ascii="Arial" w:hAnsi="Arial" w:cs="Arial"/>
          <w:bCs/>
          <w:noProof/>
          <w:shd w:val="clear" w:color="auto" w:fill="FFFFFF"/>
          <w:lang w:val="ca-ES"/>
        </w:rPr>
      </w:pPr>
    </w:p>
    <w:p w14:paraId="345163D2" w14:textId="3305D331" w:rsidR="00DD1BA3" w:rsidRPr="00DF3293" w:rsidRDefault="00D955E8" w:rsidP="00F1067A">
      <w:pPr>
        <w:ind w:firstLine="709"/>
        <w:contextualSpacing/>
        <w:jc w:val="both"/>
        <w:rPr>
          <w:rFonts w:ascii="Arial" w:hAnsi="Arial" w:cs="Arial"/>
          <w:bCs/>
          <w:noProof/>
          <w:shd w:val="clear" w:color="auto" w:fill="FFFFFF"/>
          <w:lang w:val="ca-ES"/>
        </w:rPr>
      </w:pPr>
      <w:r w:rsidRPr="00DF3293">
        <w:rPr>
          <w:rFonts w:ascii="Arial" w:hAnsi="Arial" w:cs="Arial"/>
          <w:bCs/>
          <w:noProof/>
          <w:shd w:val="clear" w:color="auto" w:fill="FFFFFF"/>
          <w:lang w:val="ca-ES"/>
        </w:rPr>
        <w:t>7</w:t>
      </w:r>
      <w:r w:rsidR="009C7692" w:rsidRPr="00DF3293">
        <w:rPr>
          <w:rFonts w:ascii="Arial" w:hAnsi="Arial" w:cs="Arial"/>
          <w:bCs/>
          <w:noProof/>
          <w:shd w:val="clear" w:color="auto" w:fill="FFFFFF"/>
          <w:lang w:val="ca-ES"/>
        </w:rPr>
        <w:t>4</w:t>
      </w:r>
      <w:r w:rsidR="00DD1BA3" w:rsidRPr="00DF3293">
        <w:rPr>
          <w:rFonts w:ascii="Arial" w:hAnsi="Arial" w:cs="Arial"/>
          <w:bCs/>
          <w:noProof/>
          <w:shd w:val="clear" w:color="auto" w:fill="FFFFFF"/>
          <w:lang w:val="ca-ES"/>
        </w:rPr>
        <w:t>.</w:t>
      </w:r>
      <w:r w:rsidRPr="00DF3293">
        <w:rPr>
          <w:rFonts w:ascii="Arial" w:hAnsi="Arial" w:cs="Arial"/>
          <w:bCs/>
          <w:noProof/>
          <w:shd w:val="clear" w:color="auto" w:fill="FFFFFF"/>
          <w:lang w:val="ca-ES"/>
        </w:rPr>
        <w:t>5</w:t>
      </w:r>
      <w:r w:rsidR="00DD1BA3" w:rsidRPr="00DF3293">
        <w:rPr>
          <w:rFonts w:ascii="Arial" w:hAnsi="Arial" w:cs="Arial"/>
          <w:bCs/>
          <w:noProof/>
          <w:shd w:val="clear" w:color="auto" w:fill="FFFFFF"/>
          <w:lang w:val="ca-ES"/>
        </w:rPr>
        <w:t>.Гүйцэтгэлийн хяналт шалгалтыг өмнөх шалгалтын явцад илэрсэн зөрчлийг арилгуулах талаар өгсөн албан шаардлагын биелэлтийг хянах зорилгоор явуулна.</w:t>
      </w:r>
    </w:p>
    <w:p w14:paraId="316F44B5" w14:textId="77777777" w:rsidR="00DD1BA3" w:rsidRPr="00DF3293" w:rsidRDefault="00DD1BA3" w:rsidP="00F1067A">
      <w:pPr>
        <w:contextualSpacing/>
        <w:jc w:val="both"/>
        <w:rPr>
          <w:rFonts w:ascii="Arial" w:hAnsi="Arial" w:cs="Arial"/>
          <w:bCs/>
          <w:lang w:val="mn-MN"/>
        </w:rPr>
      </w:pPr>
    </w:p>
    <w:p w14:paraId="6DBE8C31" w14:textId="247E9B96" w:rsidR="00001B0B" w:rsidRPr="00DF3293" w:rsidRDefault="00D955E8" w:rsidP="00001B0B">
      <w:pPr>
        <w:ind w:firstLine="709"/>
        <w:contextualSpacing/>
        <w:jc w:val="both"/>
        <w:rPr>
          <w:rFonts w:ascii="Arial" w:hAnsi="Arial" w:cs="Arial"/>
          <w:bCs/>
          <w:noProof/>
          <w:lang w:val="ca-ES" w:bidi="ar-DZ"/>
        </w:rPr>
      </w:pPr>
      <w:r w:rsidRPr="00DF3293">
        <w:rPr>
          <w:rFonts w:ascii="Arial" w:hAnsi="Arial" w:cs="Arial"/>
          <w:bCs/>
          <w:noProof/>
          <w:lang w:val="ca-ES" w:bidi="ar-DZ"/>
        </w:rPr>
        <w:t>7</w:t>
      </w:r>
      <w:r w:rsidR="000A39D1" w:rsidRPr="00DF3293">
        <w:rPr>
          <w:rFonts w:ascii="Arial" w:hAnsi="Arial" w:cs="Arial"/>
          <w:bCs/>
          <w:noProof/>
          <w:lang w:val="ca-ES" w:bidi="ar-DZ"/>
        </w:rPr>
        <w:t>4</w:t>
      </w:r>
      <w:r w:rsidR="00DD1BA3" w:rsidRPr="00DF3293">
        <w:rPr>
          <w:rFonts w:ascii="Arial" w:hAnsi="Arial" w:cs="Arial"/>
          <w:bCs/>
          <w:noProof/>
          <w:lang w:val="ca-ES" w:bidi="ar-DZ"/>
        </w:rPr>
        <w:t>.</w:t>
      </w:r>
      <w:r w:rsidRPr="00DF3293">
        <w:rPr>
          <w:rFonts w:ascii="Arial" w:hAnsi="Arial" w:cs="Arial"/>
          <w:bCs/>
          <w:noProof/>
          <w:lang w:val="ca-ES" w:bidi="ar-DZ"/>
        </w:rPr>
        <w:t>6</w:t>
      </w:r>
      <w:r w:rsidR="00DD1BA3" w:rsidRPr="00DF3293">
        <w:rPr>
          <w:rFonts w:ascii="Arial" w:hAnsi="Arial" w:cs="Arial"/>
          <w:bCs/>
          <w:noProof/>
          <w:lang w:val="ca-ES" w:bidi="ar-DZ"/>
        </w:rPr>
        <w:t xml:space="preserve">.Энэ хуулийн </w:t>
      </w:r>
      <w:r w:rsidRPr="00DF3293">
        <w:rPr>
          <w:rFonts w:ascii="Arial" w:hAnsi="Arial" w:cs="Arial"/>
          <w:bCs/>
          <w:noProof/>
          <w:lang w:val="ca-ES" w:bidi="ar-DZ"/>
        </w:rPr>
        <w:t>7</w:t>
      </w:r>
      <w:r w:rsidR="000A39D1" w:rsidRPr="00DF3293">
        <w:rPr>
          <w:rFonts w:ascii="Arial" w:hAnsi="Arial" w:cs="Arial"/>
          <w:bCs/>
          <w:noProof/>
          <w:lang w:val="ca-ES" w:bidi="ar-DZ"/>
        </w:rPr>
        <w:t>4</w:t>
      </w:r>
      <w:r w:rsidR="00DD1BA3" w:rsidRPr="00DF3293">
        <w:rPr>
          <w:rFonts w:ascii="Arial" w:hAnsi="Arial" w:cs="Arial"/>
          <w:bCs/>
          <w:noProof/>
          <w:lang w:val="ca-ES" w:bidi="ar-DZ"/>
        </w:rPr>
        <w:t>.</w:t>
      </w:r>
      <w:r w:rsidR="00DD1BA3" w:rsidRPr="00DF3293">
        <w:rPr>
          <w:rFonts w:ascii="Arial" w:hAnsi="Arial" w:cs="Arial"/>
          <w:bCs/>
          <w:noProof/>
          <w:lang w:val="mn-MN" w:bidi="ar-DZ"/>
        </w:rPr>
        <w:t>1</w:t>
      </w:r>
      <w:r w:rsidR="00DD1BA3" w:rsidRPr="00DF3293">
        <w:rPr>
          <w:rFonts w:ascii="Arial" w:hAnsi="Arial" w:cs="Arial"/>
          <w:bCs/>
          <w:noProof/>
          <w:lang w:val="ca-ES" w:bidi="ar-DZ"/>
        </w:rPr>
        <w:t xml:space="preserve">-д заасан хяналт шалгалтыг Төрийн өмчийн хороо, </w:t>
      </w:r>
      <w:r w:rsidR="004B7938" w:rsidRPr="00DF3293">
        <w:rPr>
          <w:rFonts w:ascii="Arial" w:hAnsi="Arial" w:cs="Arial"/>
          <w:bCs/>
          <w:noProof/>
          <w:lang w:val="ca-ES" w:bidi="ar-DZ"/>
        </w:rPr>
        <w:t xml:space="preserve">эсхүл </w:t>
      </w:r>
      <w:r w:rsidR="00DD1BA3" w:rsidRPr="00DF3293">
        <w:rPr>
          <w:rFonts w:ascii="Arial" w:hAnsi="Arial" w:cs="Arial"/>
          <w:bCs/>
          <w:noProof/>
          <w:lang w:val="ca-ES" w:bidi="ar-DZ"/>
        </w:rPr>
        <w:t>Орон нутгийн өмчийн газ</w:t>
      </w:r>
      <w:r w:rsidR="00DD1BA3" w:rsidRPr="00DF3293">
        <w:rPr>
          <w:rFonts w:ascii="Arial" w:hAnsi="Arial" w:cs="Arial"/>
          <w:bCs/>
          <w:noProof/>
          <w:lang w:val="mn-MN" w:bidi="ar-DZ"/>
        </w:rPr>
        <w:t xml:space="preserve">ар </w:t>
      </w:r>
      <w:r w:rsidR="00DD1BA3" w:rsidRPr="00DF3293">
        <w:rPr>
          <w:rFonts w:ascii="Arial" w:hAnsi="Arial" w:cs="Arial"/>
          <w:bCs/>
          <w:noProof/>
          <w:lang w:val="ca-ES" w:bidi="ar-DZ"/>
        </w:rPr>
        <w:t>н</w:t>
      </w:r>
      <w:r w:rsidR="00DD1BA3" w:rsidRPr="00DF3293">
        <w:rPr>
          <w:rFonts w:ascii="Arial" w:hAnsi="Arial" w:cs="Arial"/>
          <w:bCs/>
          <w:noProof/>
          <w:lang w:val="mn-MN" w:bidi="ar-DZ"/>
        </w:rPr>
        <w:t>ь эрх бүхий</w:t>
      </w:r>
      <w:r w:rsidR="00DD1BA3" w:rsidRPr="00DF3293">
        <w:rPr>
          <w:rFonts w:ascii="Arial" w:hAnsi="Arial" w:cs="Arial"/>
          <w:bCs/>
          <w:noProof/>
          <w:lang w:val="ca-ES" w:bidi="ar-DZ"/>
        </w:rPr>
        <w:t xml:space="preserve"> </w:t>
      </w:r>
      <w:r w:rsidR="00EE0175" w:rsidRPr="00DF3293">
        <w:rPr>
          <w:rFonts w:ascii="Arial" w:hAnsi="Arial" w:cs="Arial"/>
          <w:bCs/>
          <w:noProof/>
          <w:lang w:val="ca-ES" w:bidi="ar-DZ"/>
        </w:rPr>
        <w:t xml:space="preserve">бусад </w:t>
      </w:r>
      <w:r w:rsidR="00DD1BA3" w:rsidRPr="00DF3293">
        <w:rPr>
          <w:rFonts w:ascii="Arial" w:hAnsi="Arial" w:cs="Arial"/>
          <w:bCs/>
          <w:noProof/>
          <w:lang w:val="ca-ES" w:bidi="ar-DZ"/>
        </w:rPr>
        <w:t>байгууллагатай хамтран хийж болно.</w:t>
      </w:r>
    </w:p>
    <w:p w14:paraId="07B8EA0C" w14:textId="77777777" w:rsidR="00A77D78" w:rsidRPr="00DF3293" w:rsidRDefault="00A77D78" w:rsidP="00A77D78">
      <w:pPr>
        <w:contextualSpacing/>
        <w:jc w:val="both"/>
        <w:rPr>
          <w:rFonts w:ascii="Arial" w:hAnsi="Arial" w:cs="Arial"/>
          <w:bCs/>
          <w:noProof/>
          <w:lang w:val="ca-ES" w:bidi="ar-DZ"/>
        </w:rPr>
      </w:pPr>
    </w:p>
    <w:p w14:paraId="35E1A9C4" w14:textId="78803998" w:rsidR="00FB03E6" w:rsidRPr="00DF3293" w:rsidRDefault="00FB03E6" w:rsidP="00FB03E6">
      <w:pPr>
        <w:ind w:firstLine="709"/>
        <w:contextualSpacing/>
        <w:jc w:val="both"/>
        <w:rPr>
          <w:rFonts w:ascii="Arial" w:hAnsi="Arial" w:cs="Arial"/>
          <w:noProof/>
          <w:lang w:val="ca-ES" w:bidi="ar-DZ"/>
        </w:rPr>
      </w:pPr>
      <w:r w:rsidRPr="00DF3293">
        <w:rPr>
          <w:rFonts w:ascii="Arial" w:hAnsi="Arial" w:cs="Arial"/>
          <w:noProof/>
          <w:lang w:val="ca-ES" w:bidi="ar-DZ"/>
        </w:rPr>
        <w:t>7</w:t>
      </w:r>
      <w:r w:rsidR="004B7938" w:rsidRPr="00DF3293">
        <w:rPr>
          <w:rFonts w:ascii="Arial" w:hAnsi="Arial" w:cs="Arial"/>
          <w:noProof/>
          <w:lang w:val="ca-ES" w:bidi="ar-DZ"/>
        </w:rPr>
        <w:t>4</w:t>
      </w:r>
      <w:r w:rsidRPr="00DF3293">
        <w:rPr>
          <w:rFonts w:ascii="Arial" w:hAnsi="Arial" w:cs="Arial"/>
          <w:noProof/>
          <w:lang w:val="ca-ES" w:bidi="ar-DZ"/>
        </w:rPr>
        <w:t>.7.</w:t>
      </w:r>
      <w:r w:rsidR="002308D7" w:rsidRPr="00DF3293">
        <w:rPr>
          <w:rFonts w:ascii="Arial" w:hAnsi="Arial" w:cs="Arial"/>
          <w:noProof/>
          <w:lang w:val="ca-ES" w:bidi="ar-DZ"/>
        </w:rPr>
        <w:t>Төсвийн аудит, хяналт шалгалтыг</w:t>
      </w:r>
      <w:r w:rsidRPr="00DF3293">
        <w:rPr>
          <w:rFonts w:ascii="Arial" w:hAnsi="Arial" w:cs="Arial"/>
          <w:noProof/>
          <w:lang w:val="ca-ES" w:bidi="ar-DZ"/>
        </w:rPr>
        <w:t xml:space="preserve"> санхүү, төсвийн асуудал эрхэлсэн төрийн захиргааны төв байгууллаг</w:t>
      </w:r>
      <w:r w:rsidR="002308D7" w:rsidRPr="00DF3293">
        <w:rPr>
          <w:rFonts w:ascii="Arial" w:hAnsi="Arial" w:cs="Arial"/>
          <w:noProof/>
          <w:lang w:val="ca-ES" w:bidi="ar-DZ"/>
        </w:rPr>
        <w:t>а Төсвийн тухай хуулийн 11.1.11, 12.1.6-д заасны дагуу хэрэгжүүлнэ.</w:t>
      </w:r>
    </w:p>
    <w:p w14:paraId="2D3A9D5F" w14:textId="77777777" w:rsidR="00FB03E6" w:rsidRPr="00DF3293" w:rsidRDefault="00FB03E6" w:rsidP="00FB03E6">
      <w:pPr>
        <w:contextualSpacing/>
        <w:jc w:val="both"/>
        <w:rPr>
          <w:rFonts w:ascii="Arial" w:hAnsi="Arial" w:cs="Arial"/>
          <w:noProof/>
          <w:lang w:val="ca-ES" w:bidi="ar-DZ"/>
        </w:rPr>
      </w:pPr>
    </w:p>
    <w:p w14:paraId="3CB3FED5" w14:textId="7F16254E" w:rsidR="00FB03E6" w:rsidRPr="00DF3293" w:rsidRDefault="00FB03E6" w:rsidP="00FB03E6">
      <w:pPr>
        <w:ind w:firstLine="709"/>
        <w:contextualSpacing/>
        <w:jc w:val="both"/>
        <w:rPr>
          <w:rFonts w:ascii="Arial" w:hAnsi="Arial" w:cs="Arial"/>
          <w:iCs/>
          <w:lang w:val="mn-MN"/>
        </w:rPr>
      </w:pPr>
      <w:r w:rsidRPr="00DF3293">
        <w:rPr>
          <w:rFonts w:ascii="Arial" w:hAnsi="Arial" w:cs="Arial"/>
          <w:iCs/>
          <w:noProof/>
          <w:lang w:val="ca-ES" w:bidi="ar-DZ"/>
        </w:rPr>
        <w:t>7</w:t>
      </w:r>
      <w:r w:rsidR="003F1BCB" w:rsidRPr="00DF3293">
        <w:rPr>
          <w:rFonts w:ascii="Arial" w:hAnsi="Arial" w:cs="Arial"/>
          <w:iCs/>
          <w:noProof/>
          <w:lang w:val="ca-ES" w:bidi="ar-DZ"/>
        </w:rPr>
        <w:t>4</w:t>
      </w:r>
      <w:r w:rsidRPr="00DF3293">
        <w:rPr>
          <w:rFonts w:ascii="Arial" w:hAnsi="Arial" w:cs="Arial"/>
          <w:iCs/>
          <w:noProof/>
          <w:lang w:val="ca-ES" w:bidi="ar-DZ"/>
        </w:rPr>
        <w:t>.8.</w:t>
      </w:r>
      <w:r w:rsidRPr="00DF3293">
        <w:rPr>
          <w:rFonts w:ascii="Arial" w:hAnsi="Arial" w:cs="Arial"/>
          <w:iCs/>
          <w:lang w:val="mn-MN"/>
        </w:rPr>
        <w:t xml:space="preserve">Өмчийн эзэмшигч нь энэ хуулийн </w:t>
      </w:r>
      <w:r w:rsidRPr="00DF3293">
        <w:rPr>
          <w:rFonts w:ascii="Arial" w:hAnsi="Arial" w:cs="Arial"/>
          <w:iCs/>
          <w:noProof/>
          <w:lang w:val="ca-ES" w:bidi="ar-DZ"/>
        </w:rPr>
        <w:t>7</w:t>
      </w:r>
      <w:r w:rsidR="00715B93" w:rsidRPr="00DF3293">
        <w:rPr>
          <w:rFonts w:ascii="Arial" w:hAnsi="Arial" w:cs="Arial"/>
          <w:iCs/>
          <w:noProof/>
          <w:lang w:val="ca-ES" w:bidi="ar-DZ"/>
        </w:rPr>
        <w:t>4</w:t>
      </w:r>
      <w:r w:rsidRPr="00DF3293">
        <w:rPr>
          <w:rFonts w:ascii="Arial" w:hAnsi="Arial" w:cs="Arial"/>
          <w:iCs/>
          <w:noProof/>
          <w:lang w:val="ca-ES" w:bidi="ar-DZ"/>
        </w:rPr>
        <w:t>.7-д</w:t>
      </w:r>
      <w:r w:rsidRPr="00DF3293">
        <w:rPr>
          <w:rFonts w:ascii="Arial" w:hAnsi="Arial" w:cs="Arial"/>
          <w:iCs/>
          <w:lang w:val="mn-MN"/>
        </w:rPr>
        <w:t xml:space="preserve"> заасан төсвийн аудит, хяналт шалгалтыг хэрэгжүүлэхэд шаардлагатай мэдээлэл, баримтыг санхүү, төсвийн асуудал эрхэлсэн төрийн захиргааны төв байгууллагад тогтоосон хугацаанд бүрэн гаргаж өгөх үүрэгтэй.</w:t>
      </w:r>
    </w:p>
    <w:p w14:paraId="5BC200CD" w14:textId="77777777" w:rsidR="00892B63" w:rsidRPr="00DF3293" w:rsidRDefault="00892B63" w:rsidP="00892B63">
      <w:pPr>
        <w:contextualSpacing/>
        <w:jc w:val="both"/>
        <w:rPr>
          <w:rFonts w:ascii="Arial" w:hAnsi="Arial" w:cs="Arial"/>
          <w:bCs/>
          <w:noProof/>
          <w:lang w:val="ca-ES" w:bidi="ar-DZ"/>
        </w:rPr>
      </w:pPr>
    </w:p>
    <w:p w14:paraId="4E17F548" w14:textId="573D8F99" w:rsidR="00DD1BA3" w:rsidRPr="00DF3293" w:rsidRDefault="00000175" w:rsidP="00F1067A">
      <w:pPr>
        <w:ind w:firstLine="709"/>
        <w:contextualSpacing/>
        <w:jc w:val="both"/>
        <w:rPr>
          <w:rFonts w:ascii="Arial" w:hAnsi="Arial" w:cs="Arial"/>
          <w:bCs/>
          <w:lang w:val="mn-MN"/>
        </w:rPr>
      </w:pPr>
      <w:r w:rsidRPr="00DF3293">
        <w:rPr>
          <w:rFonts w:ascii="Arial" w:hAnsi="Arial" w:cs="Arial"/>
          <w:bCs/>
          <w:noProof/>
          <w:lang w:val="ca-ES" w:bidi="ar-DZ"/>
        </w:rPr>
        <w:t>7</w:t>
      </w:r>
      <w:r w:rsidR="008B4DAB"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w:t>
      </w:r>
      <w:r w:rsidR="00DD1BA3" w:rsidRPr="00DF3293">
        <w:rPr>
          <w:rFonts w:ascii="Arial" w:hAnsi="Arial" w:cs="Arial"/>
          <w:bCs/>
          <w:lang w:val="mn-MN"/>
        </w:rPr>
        <w:t>Төрийн өмчийн хороо</w:t>
      </w:r>
      <w:r w:rsidR="003C3378" w:rsidRPr="00DF3293">
        <w:rPr>
          <w:rFonts w:ascii="Arial" w:hAnsi="Arial" w:cs="Arial"/>
          <w:bCs/>
          <w:lang w:val="mn-MN"/>
        </w:rPr>
        <w:t xml:space="preserve">, </w:t>
      </w:r>
      <w:r w:rsidR="00DD1BA3" w:rsidRPr="00DF3293">
        <w:rPr>
          <w:rFonts w:ascii="Arial" w:hAnsi="Arial" w:cs="Arial"/>
          <w:bCs/>
          <w:lang w:val="mn-MN"/>
        </w:rPr>
        <w:t xml:space="preserve">Орон нутгийн өмчийн газрын </w:t>
      </w:r>
      <w:r w:rsidR="00DD1BA3" w:rsidRPr="00DF3293">
        <w:rPr>
          <w:rFonts w:ascii="Arial" w:hAnsi="Arial" w:cs="Arial"/>
          <w:bCs/>
          <w:noProof/>
          <w:lang w:val="ca-ES" w:bidi="ar-DZ"/>
        </w:rPr>
        <w:t xml:space="preserve">улсын байцаагч </w:t>
      </w:r>
      <w:r w:rsidR="00DD1BA3" w:rsidRPr="00DF3293">
        <w:rPr>
          <w:rFonts w:ascii="Arial" w:hAnsi="Arial" w:cs="Arial"/>
          <w:bCs/>
          <w:lang w:val="mn-MN"/>
        </w:rPr>
        <w:t>нь Төрийн хяналт шалгалтын тухай хуульд</w:t>
      </w:r>
      <w:r w:rsidR="00DD1BA3" w:rsidRPr="00DF3293">
        <w:rPr>
          <w:rStyle w:val="FootnoteReference"/>
          <w:rFonts w:ascii="Arial" w:hAnsi="Arial" w:cs="Arial"/>
          <w:bCs/>
        </w:rPr>
        <w:footnoteReference w:id="4"/>
      </w:r>
      <w:r w:rsidR="00DD1BA3" w:rsidRPr="00DF3293">
        <w:rPr>
          <w:rFonts w:ascii="Arial" w:hAnsi="Arial" w:cs="Arial"/>
          <w:bCs/>
          <w:lang w:val="mn-MN"/>
        </w:rPr>
        <w:t xml:space="preserve"> зааснаас гадна </w:t>
      </w:r>
      <w:r w:rsidR="00DD1BA3" w:rsidRPr="00DF3293">
        <w:rPr>
          <w:rFonts w:ascii="Arial" w:hAnsi="Arial" w:cs="Arial"/>
          <w:bCs/>
          <w:noProof/>
          <w:lang w:val="ca-ES" w:bidi="ar-DZ"/>
        </w:rPr>
        <w:t xml:space="preserve">дараах бүрэн эрхийг </w:t>
      </w:r>
      <w:r w:rsidR="00DD1BA3" w:rsidRPr="00DF3293">
        <w:rPr>
          <w:rFonts w:ascii="Arial" w:hAnsi="Arial" w:cs="Arial"/>
          <w:bCs/>
          <w:lang w:val="mn-MN"/>
        </w:rPr>
        <w:t>хэрэгжүүлнэ:</w:t>
      </w:r>
    </w:p>
    <w:p w14:paraId="0829A6DF" w14:textId="77777777" w:rsidR="00DD1BA3" w:rsidRPr="00DF3293" w:rsidRDefault="00DD1BA3" w:rsidP="00F1067A">
      <w:pPr>
        <w:contextualSpacing/>
        <w:jc w:val="both"/>
        <w:rPr>
          <w:rFonts w:ascii="Arial" w:hAnsi="Arial" w:cs="Arial"/>
          <w:lang w:val="mn-MN"/>
        </w:rPr>
      </w:pPr>
    </w:p>
    <w:p w14:paraId="392D1723" w14:textId="1BF725F2" w:rsidR="00DE327E" w:rsidRPr="00DF3293" w:rsidRDefault="00000175" w:rsidP="00F1067A">
      <w:pPr>
        <w:ind w:firstLine="1418"/>
        <w:contextualSpacing/>
        <w:jc w:val="both"/>
        <w:rPr>
          <w:rFonts w:ascii="Arial" w:hAnsi="Arial" w:cs="Arial"/>
          <w:bCs/>
          <w:noProof/>
          <w:lang w:val="mn-MN" w:bidi="ar-DZ"/>
        </w:rPr>
      </w:pPr>
      <w:r w:rsidRPr="00DF3293">
        <w:rPr>
          <w:rFonts w:ascii="Arial" w:hAnsi="Arial" w:cs="Arial"/>
          <w:bCs/>
          <w:noProof/>
          <w:lang w:val="ca-ES" w:bidi="ar-DZ"/>
        </w:rPr>
        <w:t>7</w:t>
      </w:r>
      <w:r w:rsidR="00C07D11"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.1.</w:t>
      </w:r>
      <w:r w:rsidR="00DD1BA3" w:rsidRPr="00DF3293">
        <w:rPr>
          <w:rFonts w:ascii="Arial" w:hAnsi="Arial" w:cs="Arial"/>
          <w:bCs/>
          <w:noProof/>
          <w:lang w:val="mn-MN" w:bidi="ar-DZ"/>
        </w:rPr>
        <w:t>нягтлан бодох бүртгэлийн анхан шатны болон өмчийн харилцаатай холбоотой санхүүгийн баримтад иж бүрэн хяналт шалгалт хийх</w:t>
      </w:r>
      <w:r w:rsidR="00DE327E" w:rsidRPr="00DF3293">
        <w:rPr>
          <w:rFonts w:ascii="Arial" w:hAnsi="Arial" w:cs="Arial"/>
          <w:bCs/>
          <w:noProof/>
          <w:lang w:val="mn-MN" w:bidi="ar-DZ"/>
        </w:rPr>
        <w:t>;</w:t>
      </w:r>
    </w:p>
    <w:p w14:paraId="7636F0CF" w14:textId="77777777" w:rsidR="00DE327E" w:rsidRPr="00DF3293" w:rsidRDefault="00DE327E" w:rsidP="00F1067A">
      <w:pPr>
        <w:contextualSpacing/>
        <w:jc w:val="both"/>
        <w:rPr>
          <w:rFonts w:ascii="Arial" w:hAnsi="Arial" w:cs="Arial"/>
          <w:bCs/>
          <w:noProof/>
          <w:lang w:val="mn-MN" w:bidi="ar-DZ"/>
        </w:rPr>
      </w:pPr>
    </w:p>
    <w:p w14:paraId="0629D8DF" w14:textId="7027769E"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7</w:t>
      </w:r>
      <w:r w:rsidR="006F72BC"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.2.</w:t>
      </w:r>
      <w:r w:rsidR="00DD1BA3" w:rsidRPr="00DF3293">
        <w:rPr>
          <w:rFonts w:ascii="Arial" w:hAnsi="Arial" w:cs="Arial"/>
          <w:bCs/>
          <w:noProof/>
          <w:lang w:val="mn-MN" w:bidi="ar-DZ"/>
        </w:rPr>
        <w:t>х</w:t>
      </w:r>
      <w:r w:rsidR="00DD1BA3" w:rsidRPr="00DF3293">
        <w:rPr>
          <w:rFonts w:ascii="Arial" w:hAnsi="Arial" w:cs="Arial"/>
          <w:bCs/>
          <w:noProof/>
          <w:lang w:val="ca-ES" w:bidi="ar-DZ"/>
        </w:rPr>
        <w:t>өрөнгөд үзлэг, шалгалт хийх;</w:t>
      </w:r>
    </w:p>
    <w:p w14:paraId="61C261F6" w14:textId="162AAA27"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7</w:t>
      </w:r>
      <w:r w:rsidR="006F72BC"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.3.</w:t>
      </w:r>
      <w:r w:rsidR="00DD1BA3" w:rsidRPr="00DF3293">
        <w:rPr>
          <w:rFonts w:ascii="Arial" w:hAnsi="Arial" w:cs="Arial"/>
          <w:bCs/>
          <w:noProof/>
          <w:lang w:val="mn-MN" w:bidi="ar-DZ"/>
        </w:rPr>
        <w:t xml:space="preserve">өмчийн харилцааг зохицуулсан хууль тогтоомж, түүнд нийцүүлэн гаргасан </w:t>
      </w:r>
      <w:r w:rsidR="006F72BC" w:rsidRPr="00DF3293">
        <w:rPr>
          <w:rFonts w:ascii="Arial" w:hAnsi="Arial" w:cs="Arial"/>
          <w:bCs/>
          <w:noProof/>
          <w:lang w:val="mn-MN" w:bidi="ar-DZ"/>
        </w:rPr>
        <w:t>эрх зүйн бусад актыг</w:t>
      </w:r>
      <w:r w:rsidR="00DD1BA3" w:rsidRPr="00DF3293">
        <w:rPr>
          <w:rFonts w:ascii="Arial" w:hAnsi="Arial" w:cs="Arial"/>
          <w:bCs/>
          <w:noProof/>
          <w:lang w:val="mn-MN" w:bidi="ar-DZ"/>
        </w:rPr>
        <w:t xml:space="preserve"> зөрчсөн</w:t>
      </w:r>
      <w:r w:rsidR="006F72BC" w:rsidRPr="00DF3293">
        <w:rPr>
          <w:rFonts w:ascii="Arial" w:hAnsi="Arial" w:cs="Arial"/>
          <w:bCs/>
          <w:noProof/>
          <w:lang w:val="mn-MN" w:bidi="ar-DZ"/>
        </w:rPr>
        <w:t xml:space="preserve"> аливаа</w:t>
      </w:r>
      <w:r w:rsidR="00DD1BA3" w:rsidRPr="00DF3293">
        <w:rPr>
          <w:rFonts w:ascii="Arial" w:hAnsi="Arial" w:cs="Arial"/>
          <w:bCs/>
          <w:noProof/>
          <w:lang w:val="mn-MN" w:bidi="ar-DZ"/>
        </w:rPr>
        <w:t xml:space="preserve"> үйлдлийг </w:t>
      </w:r>
      <w:r w:rsidR="00DD1BA3" w:rsidRPr="00DF3293">
        <w:rPr>
          <w:rFonts w:ascii="Arial" w:hAnsi="Arial" w:cs="Arial"/>
          <w:bCs/>
          <w:noProof/>
          <w:lang w:val="ca-ES" w:bidi="ar-DZ"/>
        </w:rPr>
        <w:t xml:space="preserve">таслан зогсоох, илэрсэн зөрчил, дутагдлыг арилгах </w:t>
      </w:r>
      <w:r w:rsidR="00DD1BA3" w:rsidRPr="00DF3293">
        <w:rPr>
          <w:rFonts w:ascii="Arial" w:hAnsi="Arial" w:cs="Arial"/>
          <w:bCs/>
          <w:noProof/>
          <w:lang w:val="mn-MN" w:bidi="ar-DZ"/>
        </w:rPr>
        <w:t>талаар</w:t>
      </w:r>
      <w:r w:rsidR="00DD1BA3" w:rsidRPr="00DF3293">
        <w:rPr>
          <w:rFonts w:ascii="Arial" w:hAnsi="Arial" w:cs="Arial"/>
          <w:bCs/>
          <w:noProof/>
          <w:lang w:val="ca-ES" w:bidi="ar-DZ"/>
        </w:rPr>
        <w:t xml:space="preserve"> хугацаатай албан шаардлага хүргүүлэх;</w:t>
      </w:r>
    </w:p>
    <w:p w14:paraId="60249D2D" w14:textId="6F82793B"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ca-ES" w:bidi="ar-DZ"/>
        </w:rPr>
        <w:lastRenderedPageBreak/>
        <w:t>7</w:t>
      </w:r>
      <w:r w:rsidR="006F72BC"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.4.</w:t>
      </w:r>
      <w:r w:rsidR="00DD1BA3" w:rsidRPr="00DF3293">
        <w:rPr>
          <w:rFonts w:ascii="Arial" w:hAnsi="Arial" w:cs="Arial"/>
          <w:bCs/>
          <w:noProof/>
          <w:lang w:val="mn-MN" w:bidi="ar-DZ"/>
        </w:rPr>
        <w:t xml:space="preserve">хяналт шалгалтын явцад илэрсэн төлбөр, </w:t>
      </w:r>
      <w:r w:rsidR="00DD1BA3" w:rsidRPr="00DF3293">
        <w:rPr>
          <w:rFonts w:ascii="Arial" w:hAnsi="Arial" w:cs="Arial"/>
          <w:bCs/>
          <w:noProof/>
          <w:lang w:val="ca-ES" w:bidi="ar-DZ"/>
        </w:rPr>
        <w:t>хохирлыг нөхөн төлүүлэхээр</w:t>
      </w:r>
      <w:r w:rsidR="00DD1BA3" w:rsidRPr="00DF3293">
        <w:rPr>
          <w:rFonts w:ascii="Arial" w:hAnsi="Arial" w:cs="Arial"/>
          <w:bCs/>
          <w:noProof/>
          <w:lang w:val="mn-MN" w:bidi="ar-DZ"/>
        </w:rPr>
        <w:t xml:space="preserve"> акт тавих,</w:t>
      </w:r>
      <w:r w:rsidR="00DD1BA3" w:rsidRPr="00DF3293">
        <w:rPr>
          <w:rFonts w:ascii="Arial" w:hAnsi="Arial" w:cs="Arial"/>
          <w:bCs/>
          <w:noProof/>
          <w:lang w:val="ca-ES" w:bidi="ar-DZ"/>
        </w:rPr>
        <w:t xml:space="preserve"> шүүхэд нэхэмжлэх гаргах</w:t>
      </w:r>
      <w:r w:rsidR="00570919" w:rsidRPr="00DF3293">
        <w:rPr>
          <w:rFonts w:ascii="Arial" w:hAnsi="Arial" w:cs="Arial"/>
          <w:bCs/>
          <w:noProof/>
          <w:lang w:val="mn-MN" w:bidi="ar-DZ"/>
        </w:rPr>
        <w:t xml:space="preserve"> хүрээнд </w:t>
      </w:r>
      <w:r w:rsidR="00DD1BA3" w:rsidRPr="00DF3293">
        <w:rPr>
          <w:rFonts w:ascii="Arial" w:hAnsi="Arial" w:cs="Arial"/>
          <w:bCs/>
          <w:noProof/>
          <w:lang w:val="ca-ES" w:bidi="ar-DZ"/>
        </w:rPr>
        <w:t>холбогдох байгууллагатай хамтран ажиллах;</w:t>
      </w:r>
    </w:p>
    <w:p w14:paraId="04C5F972" w14:textId="77777777" w:rsidR="00082B8D" w:rsidRPr="00DF3293" w:rsidRDefault="00082B8D" w:rsidP="00F1067A">
      <w:pPr>
        <w:contextualSpacing/>
        <w:jc w:val="both"/>
        <w:rPr>
          <w:rFonts w:ascii="Arial" w:hAnsi="Arial" w:cs="Arial"/>
          <w:bCs/>
          <w:noProof/>
          <w:lang w:val="ca-ES" w:bidi="ar-DZ"/>
        </w:rPr>
      </w:pPr>
    </w:p>
    <w:p w14:paraId="5796419D" w14:textId="51A419F7"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7</w:t>
      </w:r>
      <w:r w:rsidR="001D04B9"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.5.</w:t>
      </w:r>
      <w:r w:rsidR="00DD1BA3" w:rsidRPr="00DF3293">
        <w:rPr>
          <w:rFonts w:ascii="Arial" w:hAnsi="Arial" w:cs="Arial"/>
          <w:bCs/>
          <w:noProof/>
          <w:lang w:val="mn-MN" w:bidi="ar-DZ"/>
        </w:rPr>
        <w:t>эрх бүхий байгууллагаас баталсан төсөв, төлөвлөгөөгүй олж авсан хөдлөх эд хөрөнгийг хураан авч, битүүмжлэх</w:t>
      </w:r>
      <w:r w:rsidR="00DD1BA3" w:rsidRPr="00DF3293">
        <w:rPr>
          <w:rFonts w:ascii="Arial" w:hAnsi="Arial" w:cs="Arial"/>
          <w:bCs/>
          <w:noProof/>
          <w:lang w:val="ca-ES" w:bidi="ar-DZ"/>
        </w:rPr>
        <w:t>;</w:t>
      </w:r>
    </w:p>
    <w:p w14:paraId="109E0069" w14:textId="77777777" w:rsidR="00082B8D" w:rsidRPr="00DF3293" w:rsidRDefault="00082B8D" w:rsidP="00F1067A">
      <w:pPr>
        <w:contextualSpacing/>
        <w:jc w:val="both"/>
        <w:rPr>
          <w:rFonts w:ascii="Arial" w:hAnsi="Arial" w:cs="Arial"/>
          <w:bCs/>
          <w:noProof/>
          <w:lang w:val="ca-ES" w:bidi="ar-DZ"/>
        </w:rPr>
      </w:pPr>
    </w:p>
    <w:p w14:paraId="7E1DC1DE" w14:textId="0F99EA78"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7</w:t>
      </w:r>
      <w:r w:rsidR="00B75F18"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.6.</w:t>
      </w:r>
      <w:r w:rsidR="00DD1BA3" w:rsidRPr="00DF3293">
        <w:rPr>
          <w:rFonts w:ascii="Arial" w:hAnsi="Arial" w:cs="Arial"/>
          <w:bCs/>
          <w:noProof/>
          <w:lang w:val="mn-MN" w:bidi="ar-DZ"/>
        </w:rPr>
        <w:t>шаардлагатай тохиолдолд хөрөнгийг бусдад ашиглуулах, шилжүүлэх шийдвэрийн биелэлтийг бүхэлд нь, эсхүл хэсэгчлэн хяналт шалгалт хийж дуусах хүртэлх хугацаанд түдгэлзүүлэх</w:t>
      </w:r>
      <w:r w:rsidR="00DD1BA3" w:rsidRPr="00DF3293">
        <w:rPr>
          <w:rFonts w:ascii="Arial" w:hAnsi="Arial" w:cs="Arial"/>
          <w:bCs/>
          <w:noProof/>
          <w:lang w:val="ca-ES" w:bidi="ar-DZ"/>
        </w:rPr>
        <w:t>;</w:t>
      </w:r>
    </w:p>
    <w:p w14:paraId="525E576D" w14:textId="77777777" w:rsidR="00082B8D" w:rsidRPr="00DF3293" w:rsidRDefault="00082B8D" w:rsidP="00F1067A">
      <w:pPr>
        <w:contextualSpacing/>
        <w:jc w:val="both"/>
        <w:rPr>
          <w:rFonts w:ascii="Arial" w:hAnsi="Arial" w:cs="Arial"/>
          <w:bCs/>
          <w:noProof/>
          <w:lang w:val="ca-ES" w:bidi="ar-DZ"/>
        </w:rPr>
      </w:pPr>
    </w:p>
    <w:p w14:paraId="0FE766E7" w14:textId="78E6E6EF"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7</w:t>
      </w:r>
      <w:r w:rsidR="00A065D7"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.7.</w:t>
      </w:r>
      <w:r w:rsidR="00DD1BA3" w:rsidRPr="00DF3293">
        <w:rPr>
          <w:rFonts w:ascii="Arial" w:hAnsi="Arial" w:cs="Arial"/>
          <w:bCs/>
          <w:noProof/>
          <w:lang w:val="mn-MN" w:bidi="ar-DZ"/>
        </w:rPr>
        <w:t xml:space="preserve">зөрчил, дутагдал гаргасан </w:t>
      </w:r>
      <w:r w:rsidR="00DD1BA3" w:rsidRPr="00DF3293">
        <w:rPr>
          <w:rFonts w:ascii="Arial" w:hAnsi="Arial" w:cs="Arial"/>
          <w:bCs/>
          <w:noProof/>
          <w:lang w:val="ca-ES" w:bidi="ar-DZ"/>
        </w:rPr>
        <w:t>этгээдэд хариуцлага хүлээлгэх</w:t>
      </w:r>
      <w:r w:rsidR="00DD1BA3" w:rsidRPr="00DF3293">
        <w:rPr>
          <w:rFonts w:ascii="Arial" w:hAnsi="Arial" w:cs="Arial"/>
          <w:bCs/>
          <w:noProof/>
          <w:lang w:val="mn-MN" w:bidi="ar-DZ"/>
        </w:rPr>
        <w:t xml:space="preserve"> саналыг </w:t>
      </w:r>
      <w:r w:rsidR="00DD1BA3" w:rsidRPr="00DF3293">
        <w:rPr>
          <w:rFonts w:ascii="Arial" w:hAnsi="Arial" w:cs="Arial"/>
          <w:bCs/>
          <w:noProof/>
          <w:lang w:val="ca-ES" w:bidi="ar-DZ"/>
        </w:rPr>
        <w:t>эрх бүхий этгээдэд хүргүүлэх;</w:t>
      </w:r>
    </w:p>
    <w:p w14:paraId="70B2EEEA" w14:textId="77777777" w:rsidR="00082B8D" w:rsidRPr="00DF3293" w:rsidRDefault="00082B8D" w:rsidP="00F1067A">
      <w:pPr>
        <w:contextualSpacing/>
        <w:jc w:val="both"/>
        <w:rPr>
          <w:rFonts w:ascii="Arial" w:hAnsi="Arial" w:cs="Arial"/>
          <w:bCs/>
          <w:noProof/>
          <w:lang w:val="ca-ES" w:bidi="ar-DZ"/>
        </w:rPr>
      </w:pPr>
    </w:p>
    <w:p w14:paraId="06225898" w14:textId="5B680AC0"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7</w:t>
      </w:r>
      <w:r w:rsidR="00A065D7"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w:t>
      </w:r>
      <w:r w:rsidR="00A065D7" w:rsidRPr="00DF3293">
        <w:rPr>
          <w:rFonts w:ascii="Arial" w:hAnsi="Arial" w:cs="Arial"/>
          <w:bCs/>
          <w:noProof/>
          <w:lang w:val="ca-ES" w:bidi="ar-DZ"/>
        </w:rPr>
        <w:t>8</w:t>
      </w:r>
      <w:r w:rsidR="00DD1BA3" w:rsidRPr="00DF3293">
        <w:rPr>
          <w:rFonts w:ascii="Arial" w:hAnsi="Arial" w:cs="Arial"/>
          <w:bCs/>
          <w:noProof/>
          <w:lang w:val="ca-ES" w:bidi="ar-DZ"/>
        </w:rPr>
        <w:t>.</w:t>
      </w:r>
      <w:r w:rsidR="00DD1BA3" w:rsidRPr="00DF3293">
        <w:rPr>
          <w:rFonts w:ascii="Arial" w:hAnsi="Arial" w:cs="Arial"/>
          <w:bCs/>
          <w:lang w:val="mn-MN"/>
        </w:rPr>
        <w:t xml:space="preserve">шалгалтаар илэрсэн зөрчил нь гэмт хэргийн шинжтэй гэж үзвэл мэдээллийг </w:t>
      </w:r>
      <w:r w:rsidR="00DD1BA3" w:rsidRPr="00DF3293">
        <w:rPr>
          <w:rFonts w:ascii="Arial" w:hAnsi="Arial" w:cs="Arial"/>
          <w:bCs/>
          <w:noProof/>
          <w:lang w:val="ca-ES" w:bidi="ar-DZ"/>
        </w:rPr>
        <w:t xml:space="preserve">холбогдох </w:t>
      </w:r>
      <w:r w:rsidR="00DD1BA3" w:rsidRPr="00DF3293">
        <w:rPr>
          <w:rFonts w:ascii="Arial" w:hAnsi="Arial" w:cs="Arial"/>
          <w:bCs/>
          <w:noProof/>
          <w:lang w:val="mn-MN" w:bidi="ar-DZ"/>
        </w:rPr>
        <w:t xml:space="preserve">эрх бүхий </w:t>
      </w:r>
      <w:r w:rsidR="00DD1BA3" w:rsidRPr="00DF3293">
        <w:rPr>
          <w:rFonts w:ascii="Arial" w:hAnsi="Arial" w:cs="Arial"/>
          <w:bCs/>
          <w:noProof/>
          <w:lang w:val="ca-ES" w:bidi="ar-DZ"/>
        </w:rPr>
        <w:t xml:space="preserve">байгууллагад </w:t>
      </w:r>
      <w:r w:rsidR="00DD1BA3" w:rsidRPr="00DF3293">
        <w:rPr>
          <w:rFonts w:ascii="Arial" w:hAnsi="Arial" w:cs="Arial"/>
          <w:bCs/>
          <w:noProof/>
          <w:lang w:val="mn-MN" w:bidi="ar-DZ"/>
        </w:rPr>
        <w:t>шилжүүлэх</w:t>
      </w:r>
      <w:r w:rsidR="00DD1BA3" w:rsidRPr="00DF3293">
        <w:rPr>
          <w:rFonts w:ascii="Arial" w:hAnsi="Arial" w:cs="Arial"/>
          <w:bCs/>
          <w:lang w:val="mn-MN"/>
        </w:rPr>
        <w:t>;</w:t>
      </w:r>
    </w:p>
    <w:p w14:paraId="102F9BAA" w14:textId="77777777" w:rsidR="00082B8D" w:rsidRPr="00DF3293" w:rsidRDefault="00082B8D" w:rsidP="00F1067A">
      <w:pPr>
        <w:contextualSpacing/>
        <w:jc w:val="both"/>
        <w:rPr>
          <w:rFonts w:ascii="Arial" w:hAnsi="Arial" w:cs="Arial"/>
          <w:bCs/>
          <w:noProof/>
          <w:lang w:val="ca-ES" w:bidi="ar-DZ"/>
        </w:rPr>
      </w:pPr>
    </w:p>
    <w:p w14:paraId="30549C06" w14:textId="7D162664"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ca-ES" w:bidi="ar-DZ"/>
        </w:rPr>
        <w:t>7</w:t>
      </w:r>
      <w:r w:rsidR="00A065D7"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mn-MN" w:bidi="ar-DZ"/>
        </w:rPr>
        <w:t>9</w:t>
      </w:r>
      <w:r w:rsidR="00DD1BA3" w:rsidRPr="00DF3293">
        <w:rPr>
          <w:rFonts w:ascii="Arial" w:hAnsi="Arial" w:cs="Arial"/>
          <w:bCs/>
          <w:noProof/>
          <w:lang w:val="ca-ES" w:bidi="ar-DZ"/>
        </w:rPr>
        <w:t>.</w:t>
      </w:r>
      <w:r w:rsidR="00A065D7" w:rsidRPr="00DF3293">
        <w:rPr>
          <w:rFonts w:ascii="Arial" w:hAnsi="Arial" w:cs="Arial"/>
          <w:bCs/>
          <w:noProof/>
          <w:lang w:val="ca-ES" w:bidi="ar-DZ"/>
        </w:rPr>
        <w:t>9</w:t>
      </w:r>
      <w:r w:rsidR="00DD1BA3" w:rsidRPr="00DF3293">
        <w:rPr>
          <w:rFonts w:ascii="Arial" w:hAnsi="Arial" w:cs="Arial"/>
          <w:bCs/>
          <w:noProof/>
          <w:lang w:val="ca-ES" w:bidi="ar-DZ"/>
        </w:rPr>
        <w:t>.</w:t>
      </w:r>
      <w:r w:rsidR="00DD1BA3" w:rsidRPr="00DF3293">
        <w:rPr>
          <w:rFonts w:ascii="Arial" w:hAnsi="Arial" w:cs="Arial"/>
          <w:bCs/>
          <w:lang w:val="mn-MN"/>
        </w:rPr>
        <w:t>шалгалтын дүн, авсан арга хэмжээний талаар гомдол, мэдээлэл гаргасан этгээдэд мэдэгдэх;</w:t>
      </w:r>
    </w:p>
    <w:p w14:paraId="4577A0E3" w14:textId="77777777" w:rsidR="00082B8D" w:rsidRPr="00DF3293" w:rsidRDefault="00082B8D" w:rsidP="00F1067A">
      <w:pPr>
        <w:contextualSpacing/>
        <w:jc w:val="both"/>
        <w:rPr>
          <w:rFonts w:ascii="Arial" w:hAnsi="Arial" w:cs="Arial"/>
          <w:bCs/>
          <w:noProof/>
          <w:lang w:val="ca-ES" w:bidi="ar-DZ"/>
        </w:rPr>
      </w:pPr>
    </w:p>
    <w:p w14:paraId="01CFE48F" w14:textId="48098828" w:rsidR="00082B8D" w:rsidRPr="00DF3293" w:rsidRDefault="00000175" w:rsidP="00F1067A">
      <w:pPr>
        <w:ind w:firstLine="1418"/>
        <w:contextualSpacing/>
        <w:jc w:val="both"/>
        <w:rPr>
          <w:rFonts w:ascii="Arial" w:hAnsi="Arial" w:cs="Arial"/>
          <w:bCs/>
          <w:noProof/>
          <w:lang w:val="ca-ES" w:bidi="ar-DZ"/>
        </w:rPr>
      </w:pPr>
      <w:r w:rsidRPr="00DF3293">
        <w:rPr>
          <w:rFonts w:ascii="Arial" w:hAnsi="Arial" w:cs="Arial"/>
          <w:bCs/>
          <w:noProof/>
          <w:lang w:val="mn-MN" w:bidi="ar-DZ"/>
        </w:rPr>
        <w:t>7</w:t>
      </w:r>
      <w:r w:rsidR="004B67C4" w:rsidRPr="00DF3293">
        <w:rPr>
          <w:rFonts w:ascii="Arial" w:hAnsi="Arial" w:cs="Arial"/>
          <w:bCs/>
          <w:noProof/>
          <w:lang w:val="mn-MN" w:bidi="ar-DZ"/>
        </w:rPr>
        <w:t>4</w:t>
      </w:r>
      <w:r w:rsidR="00DD1BA3" w:rsidRPr="00DF3293">
        <w:rPr>
          <w:rFonts w:ascii="Arial" w:hAnsi="Arial" w:cs="Arial"/>
          <w:bCs/>
          <w:noProof/>
          <w:lang w:val="mn-MN" w:bidi="ar-DZ"/>
        </w:rPr>
        <w:t>.</w:t>
      </w:r>
      <w:r w:rsidR="00FB03E6" w:rsidRPr="00DF3293">
        <w:rPr>
          <w:rFonts w:ascii="Arial" w:hAnsi="Arial" w:cs="Arial"/>
          <w:bCs/>
          <w:noProof/>
          <w:lang w:val="mn-MN" w:bidi="ar-DZ"/>
        </w:rPr>
        <w:t>9</w:t>
      </w:r>
      <w:r w:rsidR="00DD1BA3" w:rsidRPr="00DF3293">
        <w:rPr>
          <w:rFonts w:ascii="Arial" w:hAnsi="Arial" w:cs="Arial"/>
          <w:bCs/>
          <w:noProof/>
          <w:lang w:val="mn-MN" w:bidi="ar-DZ"/>
        </w:rPr>
        <w:t>.1</w:t>
      </w:r>
      <w:r w:rsidR="004B67C4" w:rsidRPr="00DF3293">
        <w:rPr>
          <w:rFonts w:ascii="Arial" w:hAnsi="Arial" w:cs="Arial"/>
          <w:bCs/>
          <w:noProof/>
          <w:lang w:val="mn-MN" w:bidi="ar-DZ"/>
        </w:rPr>
        <w:t>0</w:t>
      </w:r>
      <w:r w:rsidR="00DD1BA3" w:rsidRPr="00DF3293">
        <w:rPr>
          <w:rFonts w:ascii="Arial" w:hAnsi="Arial" w:cs="Arial"/>
          <w:bCs/>
          <w:noProof/>
          <w:lang w:val="mn-MN" w:bidi="ar-DZ"/>
        </w:rPr>
        <w:t>.хураан авсан хөрөнгийг нээлттэй дуудлага худалдаагаар худалдаж, төлбөрийг улсын төсөвт төвлөрүүлэх</w:t>
      </w:r>
      <w:r w:rsidR="004B67C4" w:rsidRPr="00DF3293">
        <w:rPr>
          <w:rFonts w:ascii="Arial" w:hAnsi="Arial" w:cs="Arial"/>
          <w:bCs/>
          <w:noProof/>
          <w:lang w:val="mn-MN" w:bidi="ar-DZ"/>
        </w:rPr>
        <w:t xml:space="preserve"> үйл ажиллагаанд</w:t>
      </w:r>
      <w:r w:rsidR="00DD1BA3" w:rsidRPr="00DF3293">
        <w:rPr>
          <w:rFonts w:ascii="Arial" w:hAnsi="Arial" w:cs="Arial"/>
          <w:bCs/>
          <w:noProof/>
          <w:lang w:val="mn-MN" w:bidi="ar-DZ"/>
        </w:rPr>
        <w:t xml:space="preserve"> хяналт тавих</w:t>
      </w:r>
      <w:r w:rsidR="00DD1BA3" w:rsidRPr="00DF3293">
        <w:rPr>
          <w:rFonts w:ascii="Arial" w:hAnsi="Arial" w:cs="Arial"/>
          <w:bCs/>
          <w:noProof/>
          <w:lang w:val="ca-ES" w:bidi="ar-DZ"/>
        </w:rPr>
        <w:t>;</w:t>
      </w:r>
    </w:p>
    <w:p w14:paraId="0B9B00E7" w14:textId="77777777" w:rsidR="00082B8D" w:rsidRPr="00DF3293" w:rsidRDefault="00082B8D" w:rsidP="00F1067A">
      <w:pPr>
        <w:contextualSpacing/>
        <w:jc w:val="both"/>
        <w:rPr>
          <w:rFonts w:ascii="Arial" w:hAnsi="Arial" w:cs="Arial"/>
          <w:bCs/>
          <w:noProof/>
          <w:lang w:val="ca-ES" w:bidi="ar-DZ"/>
        </w:rPr>
      </w:pPr>
    </w:p>
    <w:p w14:paraId="788B81A1" w14:textId="3F471F5F" w:rsidR="00892261" w:rsidRPr="00DF3293" w:rsidRDefault="00000175" w:rsidP="00F1067A">
      <w:pPr>
        <w:ind w:firstLine="1418"/>
        <w:contextualSpacing/>
        <w:jc w:val="both"/>
        <w:rPr>
          <w:rFonts w:ascii="Arial" w:hAnsi="Arial" w:cs="Arial"/>
          <w:bCs/>
          <w:lang w:val="mn-MN"/>
        </w:rPr>
      </w:pPr>
      <w:r w:rsidRPr="00DF3293">
        <w:rPr>
          <w:rFonts w:ascii="Arial" w:hAnsi="Arial" w:cs="Arial"/>
          <w:bCs/>
          <w:noProof/>
          <w:lang w:val="mn-MN" w:bidi="ar-DZ"/>
        </w:rPr>
        <w:t>7</w:t>
      </w:r>
      <w:r w:rsidR="004B67C4" w:rsidRPr="00DF3293">
        <w:rPr>
          <w:rFonts w:ascii="Arial" w:hAnsi="Arial" w:cs="Arial"/>
          <w:bCs/>
          <w:noProof/>
          <w:lang w:val="mn-MN" w:bidi="ar-DZ"/>
        </w:rPr>
        <w:t>4</w:t>
      </w:r>
      <w:r w:rsidR="00DD1BA3" w:rsidRPr="00DF3293">
        <w:rPr>
          <w:rFonts w:ascii="Arial" w:hAnsi="Arial" w:cs="Arial"/>
          <w:bCs/>
          <w:noProof/>
          <w:lang w:val="mn-MN" w:bidi="ar-DZ"/>
        </w:rPr>
        <w:t>.</w:t>
      </w:r>
      <w:r w:rsidR="00FB03E6" w:rsidRPr="00DF3293">
        <w:rPr>
          <w:rFonts w:ascii="Arial" w:hAnsi="Arial" w:cs="Arial"/>
          <w:bCs/>
          <w:noProof/>
          <w:lang w:val="mn-MN" w:bidi="ar-DZ"/>
        </w:rPr>
        <w:t>9</w:t>
      </w:r>
      <w:r w:rsidR="00DD1BA3" w:rsidRPr="00DF3293">
        <w:rPr>
          <w:rFonts w:ascii="Arial" w:hAnsi="Arial" w:cs="Arial"/>
          <w:bCs/>
          <w:noProof/>
          <w:lang w:val="mn-MN" w:bidi="ar-DZ"/>
        </w:rPr>
        <w:t>.1</w:t>
      </w:r>
      <w:r w:rsidR="004B67C4" w:rsidRPr="00DF3293">
        <w:rPr>
          <w:rFonts w:ascii="Arial" w:hAnsi="Arial" w:cs="Arial"/>
          <w:bCs/>
          <w:noProof/>
          <w:lang w:val="mn-MN" w:bidi="ar-DZ"/>
        </w:rPr>
        <w:t>1</w:t>
      </w:r>
      <w:r w:rsidR="00DD1BA3" w:rsidRPr="00DF3293">
        <w:rPr>
          <w:rFonts w:ascii="Arial" w:hAnsi="Arial" w:cs="Arial"/>
          <w:bCs/>
          <w:noProof/>
          <w:lang w:val="mn-MN" w:bidi="ar-DZ"/>
        </w:rPr>
        <w:t>.</w:t>
      </w:r>
      <w:r w:rsidR="00DD1BA3" w:rsidRPr="00DF3293">
        <w:rPr>
          <w:rFonts w:ascii="Arial" w:hAnsi="Arial" w:cs="Arial"/>
          <w:bCs/>
          <w:lang w:val="mn-MN"/>
        </w:rPr>
        <w:t>хуульд заасан бусад.</w:t>
      </w:r>
    </w:p>
    <w:p w14:paraId="1ACACCAA" w14:textId="77777777" w:rsidR="009836D3" w:rsidRPr="00DF3293" w:rsidRDefault="009836D3" w:rsidP="009836D3">
      <w:pPr>
        <w:contextualSpacing/>
        <w:jc w:val="both"/>
        <w:rPr>
          <w:rFonts w:ascii="Arial" w:hAnsi="Arial" w:cs="Arial"/>
          <w:bCs/>
          <w:noProof/>
          <w:lang w:val="ca-ES" w:bidi="ar-DZ"/>
        </w:rPr>
      </w:pPr>
    </w:p>
    <w:p w14:paraId="34999D94" w14:textId="3D99ACB8" w:rsidR="00DD1BA3" w:rsidRPr="00DF3293" w:rsidRDefault="00000175" w:rsidP="00F1067A">
      <w:pPr>
        <w:ind w:firstLine="709"/>
        <w:contextualSpacing/>
        <w:jc w:val="both"/>
        <w:rPr>
          <w:rFonts w:ascii="Arial" w:hAnsi="Arial" w:cs="Arial"/>
          <w:bCs/>
          <w:noProof/>
          <w:lang w:val="ca-ES" w:bidi="ar-DZ"/>
        </w:rPr>
      </w:pPr>
      <w:r w:rsidRPr="00DF3293">
        <w:rPr>
          <w:rFonts w:ascii="Arial" w:hAnsi="Arial" w:cs="Arial"/>
          <w:bCs/>
          <w:noProof/>
          <w:lang w:val="ca-ES" w:bidi="ar-DZ"/>
        </w:rPr>
        <w:t>7</w:t>
      </w:r>
      <w:r w:rsidR="00661CD3"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ca-ES" w:bidi="ar-DZ"/>
        </w:rPr>
        <w:t>10</w:t>
      </w:r>
      <w:r w:rsidR="00DD1BA3" w:rsidRPr="00DF3293">
        <w:rPr>
          <w:rFonts w:ascii="Arial" w:hAnsi="Arial" w:cs="Arial"/>
          <w:bCs/>
          <w:noProof/>
          <w:lang w:val="ca-ES" w:bidi="ar-DZ"/>
        </w:rPr>
        <w:t xml:space="preserve">.Улсын байцаагч нь </w:t>
      </w:r>
      <w:r w:rsidR="00DD1BA3" w:rsidRPr="00DF3293">
        <w:rPr>
          <w:rFonts w:ascii="Arial" w:hAnsi="Arial" w:cs="Arial"/>
          <w:bCs/>
          <w:noProof/>
          <w:lang w:val="mn-MN" w:bidi="ar-DZ"/>
        </w:rPr>
        <w:t xml:space="preserve">төрийн болон орон нутгийн өмчит компанид </w:t>
      </w:r>
      <w:r w:rsidR="00912E07" w:rsidRPr="00DF3293">
        <w:rPr>
          <w:rFonts w:ascii="Arial" w:hAnsi="Arial" w:cs="Arial"/>
          <w:bCs/>
          <w:noProof/>
          <w:lang w:val="mn-MN" w:bidi="ar-DZ"/>
        </w:rPr>
        <w:t>зөвхөн</w:t>
      </w:r>
      <w:r w:rsidR="00DD1BA3" w:rsidRPr="00DF3293">
        <w:rPr>
          <w:rFonts w:ascii="Arial" w:hAnsi="Arial" w:cs="Arial"/>
          <w:bCs/>
          <w:noProof/>
          <w:lang w:val="mn-MN" w:bidi="ar-DZ"/>
        </w:rPr>
        <w:t xml:space="preserve"> энэ хуулийн </w:t>
      </w:r>
      <w:r w:rsidRPr="00DF3293">
        <w:rPr>
          <w:rFonts w:ascii="Arial" w:hAnsi="Arial" w:cs="Arial"/>
          <w:bCs/>
          <w:noProof/>
          <w:lang w:val="mn-MN" w:bidi="ar-DZ"/>
        </w:rPr>
        <w:t>7</w:t>
      </w:r>
      <w:r w:rsidR="00626D6B" w:rsidRPr="00DF3293">
        <w:rPr>
          <w:rFonts w:ascii="Arial" w:hAnsi="Arial" w:cs="Arial"/>
          <w:bCs/>
          <w:noProof/>
          <w:lang w:val="mn-MN" w:bidi="ar-DZ"/>
        </w:rPr>
        <w:t>4</w:t>
      </w:r>
      <w:r w:rsidR="00DD1BA3" w:rsidRPr="00DF3293">
        <w:rPr>
          <w:rFonts w:ascii="Arial" w:hAnsi="Arial" w:cs="Arial"/>
          <w:bCs/>
          <w:noProof/>
          <w:lang w:val="mn-MN" w:bidi="ar-DZ"/>
        </w:rPr>
        <w:t>.</w:t>
      </w:r>
      <w:r w:rsidR="00FB03E6" w:rsidRPr="00DF3293">
        <w:rPr>
          <w:rFonts w:ascii="Arial" w:hAnsi="Arial" w:cs="Arial"/>
          <w:bCs/>
          <w:noProof/>
          <w:lang w:val="mn-MN" w:bidi="ar-DZ"/>
        </w:rPr>
        <w:t>9</w:t>
      </w:r>
      <w:r w:rsidR="00DD1BA3" w:rsidRPr="00DF3293">
        <w:rPr>
          <w:rFonts w:ascii="Arial" w:hAnsi="Arial" w:cs="Arial"/>
          <w:bCs/>
          <w:noProof/>
          <w:lang w:val="mn-MN" w:bidi="ar-DZ"/>
        </w:rPr>
        <w:t xml:space="preserve">.3, </w:t>
      </w:r>
      <w:r w:rsidRPr="00DF3293">
        <w:rPr>
          <w:rFonts w:ascii="Arial" w:hAnsi="Arial" w:cs="Arial"/>
          <w:bCs/>
          <w:noProof/>
          <w:lang w:val="mn-MN" w:bidi="ar-DZ"/>
        </w:rPr>
        <w:t>7</w:t>
      </w:r>
      <w:r w:rsidR="00626D6B" w:rsidRPr="00DF3293">
        <w:rPr>
          <w:rFonts w:ascii="Arial" w:hAnsi="Arial" w:cs="Arial"/>
          <w:bCs/>
          <w:noProof/>
          <w:lang w:val="mn-MN" w:bidi="ar-DZ"/>
        </w:rPr>
        <w:t>4</w:t>
      </w:r>
      <w:r w:rsidR="00DD1BA3" w:rsidRPr="00DF3293">
        <w:rPr>
          <w:rFonts w:ascii="Arial" w:hAnsi="Arial" w:cs="Arial"/>
          <w:bCs/>
          <w:noProof/>
          <w:lang w:val="mn-MN" w:bidi="ar-DZ"/>
        </w:rPr>
        <w:t>.</w:t>
      </w:r>
      <w:r w:rsidR="00FB03E6" w:rsidRPr="00DF3293">
        <w:rPr>
          <w:rFonts w:ascii="Arial" w:hAnsi="Arial" w:cs="Arial"/>
          <w:bCs/>
          <w:noProof/>
          <w:lang w:val="mn-MN" w:bidi="ar-DZ"/>
        </w:rPr>
        <w:t>9</w:t>
      </w:r>
      <w:r w:rsidR="00DD1BA3" w:rsidRPr="00DF3293">
        <w:rPr>
          <w:rFonts w:ascii="Arial" w:hAnsi="Arial" w:cs="Arial"/>
          <w:bCs/>
          <w:noProof/>
          <w:lang w:val="mn-MN" w:bidi="ar-DZ"/>
        </w:rPr>
        <w:t xml:space="preserve">.4, </w:t>
      </w:r>
      <w:r w:rsidRPr="00DF3293">
        <w:rPr>
          <w:rFonts w:ascii="Arial" w:hAnsi="Arial" w:cs="Arial"/>
          <w:bCs/>
          <w:noProof/>
          <w:lang w:val="mn-MN" w:bidi="ar-DZ"/>
        </w:rPr>
        <w:t>7</w:t>
      </w:r>
      <w:r w:rsidR="00626D6B" w:rsidRPr="00DF3293">
        <w:rPr>
          <w:rFonts w:ascii="Arial" w:hAnsi="Arial" w:cs="Arial"/>
          <w:bCs/>
          <w:noProof/>
          <w:lang w:val="mn-MN" w:bidi="ar-DZ"/>
        </w:rPr>
        <w:t>4</w:t>
      </w:r>
      <w:r w:rsidR="00DD1BA3" w:rsidRPr="00DF3293">
        <w:rPr>
          <w:rFonts w:ascii="Arial" w:hAnsi="Arial" w:cs="Arial"/>
          <w:bCs/>
          <w:noProof/>
          <w:lang w:val="mn-MN" w:bidi="ar-DZ"/>
        </w:rPr>
        <w:t>.</w:t>
      </w:r>
      <w:r w:rsidR="00FB03E6" w:rsidRPr="00DF3293">
        <w:rPr>
          <w:rFonts w:ascii="Arial" w:hAnsi="Arial" w:cs="Arial"/>
          <w:bCs/>
          <w:noProof/>
          <w:lang w:val="mn-MN" w:bidi="ar-DZ"/>
        </w:rPr>
        <w:t>9</w:t>
      </w:r>
      <w:r w:rsidR="00DD1BA3" w:rsidRPr="00DF3293">
        <w:rPr>
          <w:rFonts w:ascii="Arial" w:hAnsi="Arial" w:cs="Arial"/>
          <w:bCs/>
          <w:noProof/>
          <w:lang w:val="mn-MN" w:bidi="ar-DZ"/>
        </w:rPr>
        <w:t>.</w:t>
      </w:r>
      <w:r w:rsidR="00626D6B" w:rsidRPr="00DF3293">
        <w:rPr>
          <w:rFonts w:ascii="Arial" w:hAnsi="Arial" w:cs="Arial"/>
          <w:bCs/>
          <w:noProof/>
          <w:lang w:val="mn-MN" w:bidi="ar-DZ"/>
        </w:rPr>
        <w:t>7</w:t>
      </w:r>
      <w:r w:rsidR="00DD1BA3" w:rsidRPr="00DF3293">
        <w:rPr>
          <w:rFonts w:ascii="Arial" w:hAnsi="Arial" w:cs="Arial"/>
          <w:bCs/>
          <w:noProof/>
          <w:lang w:val="mn-MN" w:bidi="ar-DZ"/>
        </w:rPr>
        <w:t>-д заасан бүрэн эрхийг хэрэгжүүл</w:t>
      </w:r>
      <w:r w:rsidR="00912E07" w:rsidRPr="00DF3293">
        <w:rPr>
          <w:rFonts w:ascii="Arial" w:hAnsi="Arial" w:cs="Arial"/>
          <w:bCs/>
          <w:noProof/>
          <w:lang w:val="mn-MN" w:bidi="ar-DZ"/>
        </w:rPr>
        <w:t>нэ.</w:t>
      </w:r>
    </w:p>
    <w:p w14:paraId="1628022C" w14:textId="77777777" w:rsidR="00DD1BA3" w:rsidRPr="00DF3293" w:rsidRDefault="00DD1BA3" w:rsidP="00F1067A">
      <w:pPr>
        <w:contextualSpacing/>
        <w:jc w:val="both"/>
        <w:rPr>
          <w:rFonts w:ascii="Arial" w:hAnsi="Arial" w:cs="Arial"/>
          <w:bCs/>
          <w:lang w:val="mn-MN"/>
        </w:rPr>
      </w:pPr>
    </w:p>
    <w:p w14:paraId="17E80F0E" w14:textId="7194EA0E" w:rsidR="00DD1BA3" w:rsidRPr="00DF3293" w:rsidRDefault="00000175" w:rsidP="00F1067A">
      <w:pPr>
        <w:ind w:firstLine="709"/>
        <w:contextualSpacing/>
        <w:jc w:val="both"/>
        <w:rPr>
          <w:rFonts w:ascii="Arial" w:hAnsi="Arial" w:cs="Arial"/>
          <w:bCs/>
          <w:lang w:val="mn-MN"/>
        </w:rPr>
      </w:pPr>
      <w:r w:rsidRPr="00DF3293">
        <w:rPr>
          <w:rFonts w:ascii="Arial" w:hAnsi="Arial" w:cs="Arial"/>
          <w:bCs/>
          <w:noProof/>
          <w:lang w:val="ca-ES" w:bidi="ar-DZ"/>
        </w:rPr>
        <w:t>7</w:t>
      </w:r>
      <w:r w:rsidR="00626D6B"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ca-ES" w:bidi="ar-DZ"/>
        </w:rPr>
        <w:t>11</w:t>
      </w:r>
      <w:r w:rsidR="00DD1BA3" w:rsidRPr="00DF3293">
        <w:rPr>
          <w:rFonts w:ascii="Arial" w:hAnsi="Arial" w:cs="Arial"/>
          <w:bCs/>
          <w:noProof/>
          <w:lang w:val="ca-ES" w:bidi="ar-DZ"/>
        </w:rPr>
        <w:t>.Улсын байцаагч</w:t>
      </w:r>
      <w:r w:rsidR="00DD1BA3" w:rsidRPr="00DF3293">
        <w:rPr>
          <w:rFonts w:ascii="Arial" w:hAnsi="Arial" w:cs="Arial"/>
          <w:bCs/>
          <w:lang w:val="mn-MN"/>
        </w:rPr>
        <w:t xml:space="preserve"> нь </w:t>
      </w:r>
      <w:r w:rsidR="00626D6B" w:rsidRPr="00DF3293">
        <w:rPr>
          <w:rFonts w:ascii="Arial" w:hAnsi="Arial" w:cs="Arial"/>
          <w:bCs/>
          <w:lang w:val="mn-MN"/>
        </w:rPr>
        <w:t xml:space="preserve">өөрийн </w:t>
      </w:r>
      <w:r w:rsidR="00DD1BA3" w:rsidRPr="00DF3293">
        <w:rPr>
          <w:rFonts w:ascii="Arial" w:hAnsi="Arial" w:cs="Arial"/>
          <w:bCs/>
          <w:lang w:val="mn-MN"/>
        </w:rPr>
        <w:t>хийсэн хяналт шалгалт, гаргасан дүгнэлт, бичсэн танилцуулга, албан шаардлагын үндэслэл, нотолгооны үнэн зөвийг хариуцна.</w:t>
      </w:r>
    </w:p>
    <w:p w14:paraId="3C9640FC" w14:textId="77777777" w:rsidR="00DD1BA3" w:rsidRPr="00DF3293" w:rsidRDefault="00DD1BA3" w:rsidP="00F1067A">
      <w:pPr>
        <w:contextualSpacing/>
        <w:jc w:val="both"/>
        <w:rPr>
          <w:rFonts w:ascii="Arial" w:hAnsi="Arial" w:cs="Arial"/>
          <w:lang w:val="mn-MN"/>
        </w:rPr>
      </w:pPr>
    </w:p>
    <w:p w14:paraId="6B47E686" w14:textId="5C465771" w:rsidR="00DD1BA3" w:rsidRPr="00DF3293" w:rsidRDefault="00000175" w:rsidP="00F1067A">
      <w:pPr>
        <w:ind w:firstLine="709"/>
        <w:contextualSpacing/>
        <w:jc w:val="both"/>
        <w:rPr>
          <w:rFonts w:ascii="Arial" w:hAnsi="Arial" w:cs="Arial"/>
          <w:bCs/>
          <w:noProof/>
          <w:lang w:val="ca-ES" w:bidi="ar-DZ"/>
        </w:rPr>
      </w:pPr>
      <w:r w:rsidRPr="00DF3293">
        <w:rPr>
          <w:rFonts w:ascii="Arial" w:hAnsi="Arial" w:cs="Arial"/>
          <w:bCs/>
          <w:noProof/>
          <w:lang w:val="ca-ES" w:bidi="ar-DZ"/>
        </w:rPr>
        <w:t>7</w:t>
      </w:r>
      <w:r w:rsidR="00626D6B" w:rsidRPr="00DF3293">
        <w:rPr>
          <w:rFonts w:ascii="Arial" w:hAnsi="Arial" w:cs="Arial"/>
          <w:bCs/>
          <w:noProof/>
          <w:lang w:val="ca-ES" w:bidi="ar-DZ"/>
        </w:rPr>
        <w:t>4</w:t>
      </w:r>
      <w:r w:rsidR="00DD1BA3" w:rsidRPr="00DF3293">
        <w:rPr>
          <w:rFonts w:ascii="Arial" w:hAnsi="Arial" w:cs="Arial"/>
          <w:bCs/>
          <w:noProof/>
          <w:lang w:val="ca-ES" w:bidi="ar-DZ"/>
        </w:rPr>
        <w:t>.</w:t>
      </w:r>
      <w:r w:rsidRPr="00DF3293">
        <w:rPr>
          <w:rFonts w:ascii="Arial" w:hAnsi="Arial" w:cs="Arial"/>
          <w:bCs/>
          <w:noProof/>
          <w:lang w:val="ca-ES" w:bidi="ar-DZ"/>
        </w:rPr>
        <w:t>1</w:t>
      </w:r>
      <w:r w:rsidR="00FB03E6" w:rsidRPr="00DF3293">
        <w:rPr>
          <w:rFonts w:ascii="Arial" w:hAnsi="Arial" w:cs="Arial"/>
          <w:bCs/>
          <w:noProof/>
          <w:lang w:val="ca-ES" w:bidi="ar-DZ"/>
        </w:rPr>
        <w:t>2</w:t>
      </w:r>
      <w:r w:rsidR="00DD1BA3" w:rsidRPr="00DF3293">
        <w:rPr>
          <w:rFonts w:ascii="Arial" w:hAnsi="Arial" w:cs="Arial"/>
          <w:bCs/>
          <w:noProof/>
          <w:lang w:val="ca-ES" w:bidi="ar-DZ"/>
        </w:rPr>
        <w:t>.</w:t>
      </w:r>
      <w:r w:rsidR="009836D3" w:rsidRPr="00DF3293">
        <w:rPr>
          <w:rFonts w:ascii="Arial" w:hAnsi="Arial" w:cs="Arial"/>
          <w:bCs/>
          <w:noProof/>
          <w:lang w:val="ca-ES" w:bidi="ar-DZ"/>
        </w:rPr>
        <w:t>У</w:t>
      </w:r>
      <w:r w:rsidR="00DD1BA3" w:rsidRPr="00DF3293">
        <w:rPr>
          <w:rFonts w:ascii="Arial" w:hAnsi="Arial" w:cs="Arial"/>
          <w:bCs/>
          <w:noProof/>
          <w:lang w:val="ca-ES" w:bidi="ar-DZ"/>
        </w:rPr>
        <w:t xml:space="preserve">лсын байцаагчийн шаардлагыг биелүүлээгүй нь </w:t>
      </w:r>
      <w:r w:rsidR="00626D6B" w:rsidRPr="00DF3293">
        <w:rPr>
          <w:rFonts w:ascii="Arial" w:hAnsi="Arial" w:cs="Arial"/>
          <w:bCs/>
          <w:noProof/>
          <w:lang w:val="ca-ES" w:bidi="ar-DZ"/>
        </w:rPr>
        <w:t xml:space="preserve">холбогдох хуульд заасан </w:t>
      </w:r>
      <w:r w:rsidR="00DD1BA3" w:rsidRPr="00DF3293">
        <w:rPr>
          <w:rFonts w:ascii="Arial" w:hAnsi="Arial" w:cs="Arial"/>
          <w:bCs/>
          <w:noProof/>
          <w:lang w:val="ca-ES" w:bidi="ar-DZ"/>
        </w:rPr>
        <w:t>хариуцлага хүлээлгэх үндэслэл болно.</w:t>
      </w:r>
    </w:p>
    <w:p w14:paraId="4D0412B6" w14:textId="77777777" w:rsidR="00104A74" w:rsidRPr="00DF3293" w:rsidRDefault="00104A74" w:rsidP="00F1067A">
      <w:pPr>
        <w:contextualSpacing/>
        <w:jc w:val="both"/>
        <w:rPr>
          <w:rFonts w:ascii="Arial" w:hAnsi="Arial" w:cs="Arial"/>
          <w:bCs/>
          <w:noProof/>
          <w:lang w:val="ca-ES" w:bidi="ar-DZ"/>
        </w:rPr>
      </w:pPr>
    </w:p>
    <w:p w14:paraId="491EED44" w14:textId="04BE098B" w:rsidR="00DD1BA3" w:rsidRPr="00DF3293" w:rsidRDefault="00095AD8" w:rsidP="00F1067A">
      <w:pPr>
        <w:ind w:firstLine="709"/>
        <w:contextualSpacing/>
        <w:jc w:val="both"/>
        <w:rPr>
          <w:rFonts w:ascii="Arial" w:hAnsi="Arial" w:cs="Arial"/>
          <w:bCs/>
          <w:lang w:val="mn-MN"/>
        </w:rPr>
      </w:pPr>
      <w:r w:rsidRPr="00DF3293">
        <w:rPr>
          <w:rFonts w:ascii="Arial" w:hAnsi="Arial" w:cs="Arial"/>
          <w:bCs/>
          <w:noProof/>
          <w:lang w:val="ca-ES" w:bidi="ar-DZ"/>
        </w:rPr>
        <w:t>7</w:t>
      </w:r>
      <w:r w:rsidR="00626D6B" w:rsidRPr="00DF3293">
        <w:rPr>
          <w:rFonts w:ascii="Arial" w:hAnsi="Arial" w:cs="Arial"/>
          <w:bCs/>
          <w:noProof/>
          <w:lang w:val="ca-ES" w:bidi="ar-DZ"/>
        </w:rPr>
        <w:t>4</w:t>
      </w:r>
      <w:r w:rsidR="00DD1BA3" w:rsidRPr="00DF3293">
        <w:rPr>
          <w:rFonts w:ascii="Arial" w:hAnsi="Arial" w:cs="Arial"/>
          <w:bCs/>
          <w:noProof/>
          <w:lang w:val="ca-ES" w:bidi="ar-DZ"/>
        </w:rPr>
        <w:t>.</w:t>
      </w:r>
      <w:r w:rsidRPr="00DF3293">
        <w:rPr>
          <w:rFonts w:ascii="Arial" w:hAnsi="Arial" w:cs="Arial"/>
          <w:bCs/>
          <w:noProof/>
          <w:lang w:val="ca-ES" w:bidi="ar-DZ"/>
        </w:rPr>
        <w:t>1</w:t>
      </w:r>
      <w:r w:rsidR="00FB03E6" w:rsidRPr="00DF3293">
        <w:rPr>
          <w:rFonts w:ascii="Arial" w:hAnsi="Arial" w:cs="Arial"/>
          <w:bCs/>
          <w:noProof/>
          <w:lang w:val="ca-ES" w:bidi="ar-DZ"/>
        </w:rPr>
        <w:t>3</w:t>
      </w:r>
      <w:r w:rsidR="00DD1BA3" w:rsidRPr="00DF3293">
        <w:rPr>
          <w:rFonts w:ascii="Arial" w:hAnsi="Arial" w:cs="Arial"/>
          <w:bCs/>
          <w:noProof/>
          <w:lang w:val="ca-ES" w:bidi="ar-DZ"/>
        </w:rPr>
        <w:t>.Улсын байцаагч</w:t>
      </w:r>
      <w:r w:rsidR="00DD1BA3" w:rsidRPr="00DF3293">
        <w:rPr>
          <w:rFonts w:ascii="Arial" w:hAnsi="Arial" w:cs="Arial"/>
          <w:bCs/>
          <w:lang w:val="mn-MN"/>
        </w:rPr>
        <w:t xml:space="preserve"> нь энэ хуулийн </w:t>
      </w:r>
      <w:r w:rsidRPr="00DF3293">
        <w:rPr>
          <w:rFonts w:ascii="Arial" w:hAnsi="Arial" w:cs="Arial"/>
          <w:bCs/>
          <w:noProof/>
          <w:lang w:val="ca-ES" w:bidi="ar-DZ"/>
        </w:rPr>
        <w:t>7</w:t>
      </w:r>
      <w:r w:rsidR="00626D6B" w:rsidRPr="00DF3293">
        <w:rPr>
          <w:rFonts w:ascii="Arial" w:hAnsi="Arial" w:cs="Arial"/>
          <w:bCs/>
          <w:noProof/>
          <w:lang w:val="ca-ES" w:bidi="ar-DZ"/>
        </w:rPr>
        <w:t>4</w:t>
      </w:r>
      <w:r w:rsidR="00DD1BA3" w:rsidRPr="00DF3293">
        <w:rPr>
          <w:rFonts w:ascii="Arial" w:hAnsi="Arial" w:cs="Arial"/>
          <w:bCs/>
          <w:noProof/>
          <w:lang w:val="ca-ES" w:bidi="ar-DZ"/>
        </w:rPr>
        <w:t>.</w:t>
      </w:r>
      <w:r w:rsidR="00FB03E6" w:rsidRPr="00DF3293">
        <w:rPr>
          <w:rFonts w:ascii="Arial" w:hAnsi="Arial" w:cs="Arial"/>
          <w:bCs/>
          <w:noProof/>
          <w:lang w:val="ca-ES" w:bidi="ar-DZ"/>
        </w:rPr>
        <w:t>9</w:t>
      </w:r>
      <w:r w:rsidRPr="00DF3293">
        <w:rPr>
          <w:rFonts w:ascii="Arial" w:hAnsi="Arial" w:cs="Arial"/>
          <w:bCs/>
          <w:noProof/>
          <w:lang w:val="ca-ES" w:bidi="ar-DZ"/>
        </w:rPr>
        <w:t>.3</w:t>
      </w:r>
      <w:r w:rsidR="00DD1BA3" w:rsidRPr="00DF3293">
        <w:rPr>
          <w:rFonts w:ascii="Arial" w:hAnsi="Arial" w:cs="Arial"/>
          <w:bCs/>
          <w:noProof/>
          <w:lang w:val="ca-ES" w:bidi="ar-DZ"/>
        </w:rPr>
        <w:t xml:space="preserve">-т </w:t>
      </w:r>
      <w:r w:rsidR="00DD1BA3" w:rsidRPr="00DF3293">
        <w:rPr>
          <w:rFonts w:ascii="Arial" w:hAnsi="Arial" w:cs="Arial"/>
          <w:bCs/>
          <w:lang w:val="mn-MN"/>
        </w:rPr>
        <w:t xml:space="preserve">заасан албан </w:t>
      </w:r>
      <w:r w:rsidRPr="00DF3293">
        <w:rPr>
          <w:rFonts w:ascii="Arial" w:hAnsi="Arial" w:cs="Arial"/>
          <w:bCs/>
          <w:lang w:val="mn-MN"/>
        </w:rPr>
        <w:t>шаардлагын</w:t>
      </w:r>
      <w:r w:rsidR="00DD1BA3" w:rsidRPr="00DF3293">
        <w:rPr>
          <w:rFonts w:ascii="Arial" w:hAnsi="Arial" w:cs="Arial"/>
          <w:bCs/>
          <w:lang w:val="mn-MN"/>
        </w:rPr>
        <w:t xml:space="preserve"> биелэлтийг шалгах, </w:t>
      </w:r>
      <w:r w:rsidR="008B381D" w:rsidRPr="00DF3293">
        <w:rPr>
          <w:rFonts w:ascii="Arial" w:hAnsi="Arial" w:cs="Arial"/>
          <w:bCs/>
          <w:lang w:val="mn-MN"/>
        </w:rPr>
        <w:t xml:space="preserve">энэ хуулийн </w:t>
      </w:r>
      <w:r w:rsidRPr="00DF3293">
        <w:rPr>
          <w:rFonts w:ascii="Arial" w:hAnsi="Arial" w:cs="Arial"/>
          <w:bCs/>
          <w:noProof/>
          <w:lang w:val="ca-ES" w:bidi="ar-DZ"/>
        </w:rPr>
        <w:t>75</w:t>
      </w:r>
      <w:r w:rsidR="00DD1BA3" w:rsidRPr="00DF3293">
        <w:rPr>
          <w:rFonts w:ascii="Arial" w:hAnsi="Arial" w:cs="Arial"/>
          <w:bCs/>
          <w:noProof/>
          <w:lang w:val="ca-ES" w:bidi="ar-DZ"/>
        </w:rPr>
        <w:t>.</w:t>
      </w:r>
      <w:r w:rsidR="001B6612" w:rsidRPr="00DF3293">
        <w:rPr>
          <w:rFonts w:ascii="Arial" w:hAnsi="Arial" w:cs="Arial"/>
          <w:bCs/>
          <w:noProof/>
          <w:lang w:val="ca-ES" w:bidi="ar-DZ"/>
        </w:rPr>
        <w:t>9</w:t>
      </w:r>
      <w:r w:rsidR="00DD1BA3" w:rsidRPr="00DF3293">
        <w:rPr>
          <w:rFonts w:ascii="Arial" w:hAnsi="Arial" w:cs="Arial"/>
          <w:bCs/>
          <w:noProof/>
          <w:lang w:val="ca-ES" w:bidi="ar-DZ"/>
        </w:rPr>
        <w:t>.</w:t>
      </w:r>
      <w:r w:rsidRPr="00DF3293">
        <w:rPr>
          <w:rFonts w:ascii="Arial" w:hAnsi="Arial" w:cs="Arial"/>
          <w:bCs/>
          <w:noProof/>
          <w:lang w:val="ca-ES" w:bidi="ar-DZ"/>
        </w:rPr>
        <w:t>7</w:t>
      </w:r>
      <w:r w:rsidR="00DD1BA3" w:rsidRPr="00DF3293">
        <w:rPr>
          <w:rFonts w:ascii="Arial" w:hAnsi="Arial" w:cs="Arial"/>
          <w:bCs/>
          <w:noProof/>
          <w:lang w:val="ca-ES" w:bidi="ar-DZ"/>
        </w:rPr>
        <w:t>-</w:t>
      </w:r>
      <w:r w:rsidRPr="00DF3293">
        <w:rPr>
          <w:rFonts w:ascii="Arial" w:hAnsi="Arial" w:cs="Arial"/>
          <w:bCs/>
          <w:noProof/>
          <w:lang w:val="ca-ES" w:bidi="ar-DZ"/>
        </w:rPr>
        <w:t>д</w:t>
      </w:r>
      <w:r w:rsidR="00DD1BA3" w:rsidRPr="00DF3293">
        <w:rPr>
          <w:rFonts w:ascii="Arial" w:hAnsi="Arial" w:cs="Arial"/>
          <w:bCs/>
          <w:noProof/>
          <w:lang w:val="ca-ES" w:bidi="ar-DZ"/>
        </w:rPr>
        <w:t xml:space="preserve"> </w:t>
      </w:r>
      <w:r w:rsidR="00DD1BA3" w:rsidRPr="00DF3293">
        <w:rPr>
          <w:rFonts w:ascii="Arial" w:hAnsi="Arial" w:cs="Arial"/>
          <w:bCs/>
          <w:lang w:val="mn-MN"/>
        </w:rPr>
        <w:t>заасан саналын шийдвэрлэлтийг эрх бүхий этгээдээс шаардах эрхтэй.</w:t>
      </w:r>
    </w:p>
    <w:p w14:paraId="6AE8A803" w14:textId="77777777" w:rsidR="00DD1BA3" w:rsidRPr="00DF3293" w:rsidRDefault="00DD1BA3" w:rsidP="00F1067A">
      <w:pPr>
        <w:contextualSpacing/>
        <w:jc w:val="both"/>
        <w:rPr>
          <w:rFonts w:ascii="Arial" w:hAnsi="Arial" w:cs="Arial"/>
          <w:bCs/>
          <w:noProof/>
          <w:u w:val="single"/>
          <w:lang w:val="ca-ES" w:bidi="ar-DZ"/>
        </w:rPr>
      </w:pPr>
    </w:p>
    <w:p w14:paraId="63706A9B" w14:textId="3DEE7C1D" w:rsidR="003434F9" w:rsidRPr="00DF3293" w:rsidRDefault="003434F9" w:rsidP="003434F9">
      <w:pPr>
        <w:ind w:firstLine="709"/>
        <w:contextualSpacing/>
        <w:jc w:val="both"/>
        <w:rPr>
          <w:rFonts w:ascii="Arial" w:hAnsi="Arial" w:cs="Arial"/>
          <w:bCs/>
          <w:noProof/>
          <w:lang w:val="mn-MN" w:bidi="ar-DZ"/>
        </w:rPr>
      </w:pPr>
      <w:r w:rsidRPr="00DF3293">
        <w:rPr>
          <w:rFonts w:ascii="Arial" w:hAnsi="Arial" w:cs="Arial"/>
          <w:bCs/>
          <w:noProof/>
          <w:lang w:val="mn-MN" w:bidi="ar-DZ"/>
        </w:rPr>
        <w:t>7</w:t>
      </w:r>
      <w:r w:rsidR="00D63C71" w:rsidRPr="00DF3293">
        <w:rPr>
          <w:rFonts w:ascii="Arial" w:hAnsi="Arial" w:cs="Arial"/>
          <w:bCs/>
          <w:noProof/>
          <w:lang w:val="mn-MN" w:bidi="ar-DZ"/>
        </w:rPr>
        <w:t>4</w:t>
      </w:r>
      <w:r w:rsidRPr="00DF3293">
        <w:rPr>
          <w:rFonts w:ascii="Arial" w:hAnsi="Arial" w:cs="Arial"/>
          <w:bCs/>
          <w:noProof/>
          <w:lang w:val="mn-MN" w:bidi="ar-DZ"/>
        </w:rPr>
        <w:t>.14.Улсын байцаагч нь улсын ерөнхий байцаагчид хяналт шалгалтын талаарх тайлан, мэдээг дараа жилийн 2 дугаар сарын 15-ны өдрийн дотор хүргүүлнэ.</w:t>
      </w:r>
    </w:p>
    <w:p w14:paraId="1F46351D" w14:textId="77777777" w:rsidR="003434F9" w:rsidRPr="00DF3293" w:rsidRDefault="003434F9" w:rsidP="00F1067A">
      <w:pPr>
        <w:contextualSpacing/>
        <w:jc w:val="both"/>
        <w:rPr>
          <w:rFonts w:ascii="Arial" w:hAnsi="Arial" w:cs="Arial"/>
          <w:bCs/>
          <w:noProof/>
          <w:u w:val="single"/>
          <w:lang w:val="ca-ES" w:bidi="ar-DZ"/>
        </w:rPr>
      </w:pPr>
    </w:p>
    <w:p w14:paraId="7A827C30" w14:textId="3FCE8131" w:rsidR="00DD1BA3" w:rsidRPr="00DF3293" w:rsidRDefault="00335A12" w:rsidP="00F1067A">
      <w:pPr>
        <w:ind w:firstLine="709"/>
        <w:contextualSpacing/>
        <w:jc w:val="both"/>
        <w:rPr>
          <w:rFonts w:ascii="Arial" w:hAnsi="Arial" w:cs="Arial"/>
          <w:bCs/>
          <w:noProof/>
          <w:lang w:val="mn-MN" w:bidi="ar-DZ"/>
        </w:rPr>
      </w:pPr>
      <w:r w:rsidRPr="00DF3293">
        <w:rPr>
          <w:rFonts w:ascii="Arial" w:hAnsi="Arial" w:cs="Arial"/>
          <w:bCs/>
          <w:noProof/>
          <w:lang w:val="mn-MN" w:bidi="ar-DZ"/>
        </w:rPr>
        <w:t>7</w:t>
      </w:r>
      <w:r w:rsidR="00965CB5" w:rsidRPr="00DF3293">
        <w:rPr>
          <w:rFonts w:ascii="Arial" w:hAnsi="Arial" w:cs="Arial"/>
          <w:bCs/>
          <w:noProof/>
          <w:lang w:val="mn-MN" w:bidi="ar-DZ"/>
        </w:rPr>
        <w:t>4</w:t>
      </w:r>
      <w:r w:rsidR="00DD1BA3" w:rsidRPr="00DF3293">
        <w:rPr>
          <w:rFonts w:ascii="Arial" w:hAnsi="Arial" w:cs="Arial"/>
          <w:bCs/>
          <w:noProof/>
          <w:lang w:val="mn-MN" w:bidi="ar-DZ"/>
        </w:rPr>
        <w:t>.</w:t>
      </w:r>
      <w:r w:rsidRPr="00DF3293">
        <w:rPr>
          <w:rFonts w:ascii="Arial" w:hAnsi="Arial" w:cs="Arial"/>
          <w:bCs/>
          <w:noProof/>
          <w:lang w:val="mn-MN" w:bidi="ar-DZ"/>
        </w:rPr>
        <w:t>1</w:t>
      </w:r>
      <w:r w:rsidR="003434F9" w:rsidRPr="00DF3293">
        <w:rPr>
          <w:rFonts w:ascii="Arial" w:hAnsi="Arial" w:cs="Arial"/>
          <w:bCs/>
          <w:noProof/>
          <w:lang w:val="mn-MN" w:bidi="ar-DZ"/>
        </w:rPr>
        <w:t>5</w:t>
      </w:r>
      <w:r w:rsidR="00DD1BA3" w:rsidRPr="00DF3293">
        <w:rPr>
          <w:rFonts w:ascii="Arial" w:hAnsi="Arial" w:cs="Arial"/>
          <w:bCs/>
          <w:noProof/>
          <w:lang w:val="mn-MN" w:bidi="ar-DZ"/>
        </w:rPr>
        <w:t>.</w:t>
      </w:r>
      <w:r w:rsidR="00965CB5" w:rsidRPr="00DF3293">
        <w:rPr>
          <w:rFonts w:ascii="Arial" w:hAnsi="Arial" w:cs="Arial"/>
          <w:bCs/>
          <w:noProof/>
          <w:lang w:val="mn-MN" w:bidi="ar-DZ"/>
        </w:rPr>
        <w:t xml:space="preserve">Төрийн болон орон нутгийн өмчийн эзэмшигчийн </w:t>
      </w:r>
      <w:r w:rsidR="00DD1BA3" w:rsidRPr="00DF3293">
        <w:rPr>
          <w:rFonts w:ascii="Arial" w:hAnsi="Arial" w:cs="Arial"/>
          <w:bCs/>
          <w:noProof/>
          <w:lang w:val="mn-MN" w:bidi="ar-DZ"/>
        </w:rPr>
        <w:t>эрх бүхий албан тушаалтан</w:t>
      </w:r>
      <w:r w:rsidR="00995EC5" w:rsidRPr="00DF3293">
        <w:rPr>
          <w:rFonts w:ascii="Arial" w:hAnsi="Arial" w:cs="Arial"/>
          <w:bCs/>
          <w:noProof/>
          <w:lang w:val="mn-MN" w:bidi="ar-DZ"/>
        </w:rPr>
        <w:t xml:space="preserve"> хяналт шалгалттай холбоотой</w:t>
      </w:r>
      <w:r w:rsidR="00DD1BA3" w:rsidRPr="00DF3293">
        <w:rPr>
          <w:rFonts w:ascii="Arial" w:hAnsi="Arial" w:cs="Arial"/>
          <w:bCs/>
          <w:noProof/>
          <w:lang w:val="mn-MN" w:bidi="ar-DZ"/>
        </w:rPr>
        <w:t xml:space="preserve"> дараах үүргий</w:t>
      </w:r>
      <w:r w:rsidRPr="00DF3293">
        <w:rPr>
          <w:rFonts w:ascii="Arial" w:hAnsi="Arial" w:cs="Arial"/>
          <w:bCs/>
          <w:noProof/>
          <w:lang w:val="mn-MN" w:bidi="ar-DZ"/>
        </w:rPr>
        <w:t>г</w:t>
      </w:r>
      <w:r w:rsidR="00DD1BA3" w:rsidRPr="00DF3293">
        <w:rPr>
          <w:rFonts w:ascii="Arial" w:hAnsi="Arial" w:cs="Arial"/>
          <w:bCs/>
          <w:noProof/>
          <w:lang w:val="mn-MN" w:bidi="ar-DZ"/>
        </w:rPr>
        <w:t xml:space="preserve"> хүлээнэ</w:t>
      </w:r>
      <w:r w:rsidR="00965CB5" w:rsidRPr="00DF3293">
        <w:rPr>
          <w:rFonts w:ascii="Arial" w:hAnsi="Arial" w:cs="Arial"/>
          <w:bCs/>
          <w:noProof/>
          <w:lang w:val="mn-MN" w:bidi="ar-DZ"/>
        </w:rPr>
        <w:t>:</w:t>
      </w:r>
    </w:p>
    <w:p w14:paraId="70AAB1D4" w14:textId="77777777" w:rsidR="00544767" w:rsidRPr="00DF3293" w:rsidRDefault="00544767" w:rsidP="00F1067A">
      <w:pPr>
        <w:contextualSpacing/>
        <w:jc w:val="both"/>
        <w:rPr>
          <w:rFonts w:ascii="Arial" w:hAnsi="Arial" w:cs="Arial"/>
          <w:bCs/>
          <w:noProof/>
          <w:lang w:val="mn-MN" w:bidi="ar-DZ"/>
        </w:rPr>
      </w:pPr>
    </w:p>
    <w:p w14:paraId="514C9BEE" w14:textId="3AFC9F76" w:rsidR="00544767" w:rsidRPr="00DF3293" w:rsidRDefault="00335A12" w:rsidP="00F1067A">
      <w:pPr>
        <w:ind w:firstLine="1418"/>
        <w:contextualSpacing/>
        <w:jc w:val="both"/>
        <w:rPr>
          <w:rFonts w:ascii="Arial" w:hAnsi="Arial" w:cs="Arial"/>
          <w:bCs/>
          <w:noProof/>
          <w:lang w:val="ca-ES" w:bidi="ar-DZ"/>
        </w:rPr>
      </w:pPr>
      <w:r w:rsidRPr="00DF3293">
        <w:rPr>
          <w:rFonts w:ascii="Arial" w:hAnsi="Arial" w:cs="Arial"/>
          <w:bCs/>
          <w:noProof/>
          <w:lang w:val="mn-MN" w:bidi="ar-DZ"/>
        </w:rPr>
        <w:t>7</w:t>
      </w:r>
      <w:r w:rsidR="00965CB5" w:rsidRPr="00DF3293">
        <w:rPr>
          <w:rFonts w:ascii="Arial" w:hAnsi="Arial" w:cs="Arial"/>
          <w:bCs/>
          <w:noProof/>
          <w:lang w:val="mn-MN" w:bidi="ar-DZ"/>
        </w:rPr>
        <w:t>4</w:t>
      </w:r>
      <w:r w:rsidR="00DD1BA3" w:rsidRPr="00DF3293">
        <w:rPr>
          <w:rFonts w:ascii="Arial" w:hAnsi="Arial" w:cs="Arial"/>
          <w:bCs/>
          <w:noProof/>
          <w:lang w:val="mn-MN" w:bidi="ar-DZ"/>
        </w:rPr>
        <w:t>.</w:t>
      </w:r>
      <w:r w:rsidRPr="00DF3293">
        <w:rPr>
          <w:rFonts w:ascii="Arial" w:hAnsi="Arial" w:cs="Arial"/>
          <w:bCs/>
          <w:noProof/>
          <w:lang w:val="mn-MN" w:bidi="ar-DZ"/>
        </w:rPr>
        <w:t>1</w:t>
      </w:r>
      <w:r w:rsidR="003434F9" w:rsidRPr="00DF3293">
        <w:rPr>
          <w:rFonts w:ascii="Arial" w:hAnsi="Arial" w:cs="Arial"/>
          <w:bCs/>
          <w:noProof/>
          <w:lang w:val="mn-MN" w:bidi="ar-DZ"/>
        </w:rPr>
        <w:t>5</w:t>
      </w:r>
      <w:r w:rsidR="00DD1BA3" w:rsidRPr="00DF3293">
        <w:rPr>
          <w:rFonts w:ascii="Arial" w:hAnsi="Arial" w:cs="Arial"/>
          <w:bCs/>
          <w:noProof/>
          <w:lang w:val="mn-MN" w:bidi="ar-DZ"/>
        </w:rPr>
        <w:t>.1.улсын байцаагч хуульд тогтоомжид заасан бүрэн эрхээ хэрэгжүүлэх боломжийг бүрэн хангаж ажиллах</w:t>
      </w:r>
      <w:r w:rsidR="00DD1BA3" w:rsidRPr="00DF3293">
        <w:rPr>
          <w:rFonts w:ascii="Arial" w:hAnsi="Arial" w:cs="Arial"/>
          <w:bCs/>
          <w:noProof/>
          <w:lang w:val="ca-ES" w:bidi="ar-DZ"/>
        </w:rPr>
        <w:t>;</w:t>
      </w:r>
    </w:p>
    <w:p w14:paraId="2954B004" w14:textId="77777777" w:rsidR="006354E4" w:rsidRPr="00DF3293" w:rsidRDefault="006354E4" w:rsidP="006354E4">
      <w:pPr>
        <w:contextualSpacing/>
        <w:jc w:val="both"/>
        <w:rPr>
          <w:rFonts w:ascii="Arial" w:hAnsi="Arial" w:cs="Arial"/>
          <w:bCs/>
          <w:noProof/>
          <w:lang w:val="ca-ES" w:bidi="ar-DZ"/>
        </w:rPr>
      </w:pPr>
    </w:p>
    <w:p w14:paraId="657101EB" w14:textId="3091CD1A" w:rsidR="00544767" w:rsidRPr="00DF3293" w:rsidRDefault="00335A12" w:rsidP="00F1067A">
      <w:pPr>
        <w:ind w:firstLine="1418"/>
        <w:contextualSpacing/>
        <w:jc w:val="both"/>
        <w:rPr>
          <w:rFonts w:ascii="Arial" w:hAnsi="Arial" w:cs="Arial"/>
          <w:bCs/>
          <w:noProof/>
          <w:lang w:val="mn-MN" w:bidi="ar-DZ"/>
        </w:rPr>
      </w:pPr>
      <w:r w:rsidRPr="00DF3293">
        <w:rPr>
          <w:rFonts w:ascii="Arial" w:hAnsi="Arial" w:cs="Arial"/>
          <w:bCs/>
          <w:noProof/>
          <w:lang w:val="mn-MN" w:bidi="ar-DZ"/>
        </w:rPr>
        <w:t>7</w:t>
      </w:r>
      <w:r w:rsidR="00D14660" w:rsidRPr="00DF3293">
        <w:rPr>
          <w:rFonts w:ascii="Arial" w:hAnsi="Arial" w:cs="Arial"/>
          <w:bCs/>
          <w:noProof/>
          <w:lang w:val="mn-MN" w:bidi="ar-DZ"/>
        </w:rPr>
        <w:t>4</w:t>
      </w:r>
      <w:r w:rsidR="00DD1BA3" w:rsidRPr="00DF3293">
        <w:rPr>
          <w:rFonts w:ascii="Arial" w:hAnsi="Arial" w:cs="Arial"/>
          <w:bCs/>
          <w:noProof/>
          <w:lang w:val="mn-MN" w:bidi="ar-DZ"/>
        </w:rPr>
        <w:t>.</w:t>
      </w:r>
      <w:r w:rsidRPr="00DF3293">
        <w:rPr>
          <w:rFonts w:ascii="Arial" w:hAnsi="Arial" w:cs="Arial"/>
          <w:bCs/>
          <w:noProof/>
          <w:lang w:val="mn-MN" w:bidi="ar-DZ"/>
        </w:rPr>
        <w:t>1</w:t>
      </w:r>
      <w:r w:rsidR="003434F9" w:rsidRPr="00DF3293">
        <w:rPr>
          <w:rFonts w:ascii="Arial" w:hAnsi="Arial" w:cs="Arial"/>
          <w:bCs/>
          <w:noProof/>
          <w:lang w:val="mn-MN" w:bidi="ar-DZ"/>
        </w:rPr>
        <w:t>5</w:t>
      </w:r>
      <w:r w:rsidR="00DD1BA3" w:rsidRPr="00DF3293">
        <w:rPr>
          <w:rFonts w:ascii="Arial" w:hAnsi="Arial" w:cs="Arial"/>
          <w:bCs/>
          <w:noProof/>
          <w:lang w:val="mn-MN" w:bidi="ar-DZ"/>
        </w:rPr>
        <w:t>.2.улсын байцаагчийн албан үүрэгт хөндлөнгөөс оролцох, дарамт шахалт үзүүлэх, нөлөөлөхгүй байх</w:t>
      </w:r>
      <w:r w:rsidR="00DD1BA3" w:rsidRPr="00DF3293">
        <w:rPr>
          <w:rFonts w:ascii="Arial" w:hAnsi="Arial" w:cs="Arial"/>
          <w:bCs/>
          <w:noProof/>
          <w:lang w:val="ca-ES" w:bidi="ar-DZ"/>
        </w:rPr>
        <w:t>;</w:t>
      </w:r>
    </w:p>
    <w:p w14:paraId="749B5057" w14:textId="77777777" w:rsidR="00544767" w:rsidRPr="00DF3293" w:rsidRDefault="00544767" w:rsidP="00F1067A">
      <w:pPr>
        <w:contextualSpacing/>
        <w:jc w:val="both"/>
        <w:rPr>
          <w:rFonts w:ascii="Arial" w:hAnsi="Arial" w:cs="Arial"/>
          <w:bCs/>
          <w:noProof/>
          <w:lang w:val="mn-MN" w:bidi="ar-DZ"/>
        </w:rPr>
      </w:pPr>
    </w:p>
    <w:p w14:paraId="7DD56D27" w14:textId="24FB69F9" w:rsidR="00E0263A" w:rsidRPr="00DF3293" w:rsidRDefault="00335A12" w:rsidP="003434F9">
      <w:pPr>
        <w:ind w:firstLine="1418"/>
        <w:contextualSpacing/>
        <w:jc w:val="both"/>
        <w:rPr>
          <w:rFonts w:ascii="Arial" w:hAnsi="Arial" w:cs="Arial"/>
          <w:bCs/>
          <w:noProof/>
          <w:lang w:val="mn-MN" w:bidi="ar-DZ"/>
        </w:rPr>
      </w:pPr>
      <w:r w:rsidRPr="00DF3293">
        <w:rPr>
          <w:rFonts w:ascii="Arial" w:hAnsi="Arial" w:cs="Arial"/>
          <w:bCs/>
          <w:noProof/>
          <w:lang w:val="mn-MN" w:bidi="ar-DZ"/>
        </w:rPr>
        <w:lastRenderedPageBreak/>
        <w:t>7</w:t>
      </w:r>
      <w:r w:rsidR="00D14660" w:rsidRPr="00DF3293">
        <w:rPr>
          <w:rFonts w:ascii="Arial" w:hAnsi="Arial" w:cs="Arial"/>
          <w:bCs/>
          <w:noProof/>
          <w:lang w:val="mn-MN" w:bidi="ar-DZ"/>
        </w:rPr>
        <w:t>4</w:t>
      </w:r>
      <w:r w:rsidR="00DD1BA3" w:rsidRPr="00DF3293">
        <w:rPr>
          <w:rFonts w:ascii="Arial" w:hAnsi="Arial" w:cs="Arial"/>
          <w:bCs/>
          <w:noProof/>
          <w:lang w:val="mn-MN" w:bidi="ar-DZ"/>
        </w:rPr>
        <w:t>.</w:t>
      </w:r>
      <w:r w:rsidRPr="00DF3293">
        <w:rPr>
          <w:rFonts w:ascii="Arial" w:hAnsi="Arial" w:cs="Arial"/>
          <w:bCs/>
          <w:noProof/>
          <w:lang w:val="mn-MN" w:bidi="ar-DZ"/>
        </w:rPr>
        <w:t>1</w:t>
      </w:r>
      <w:r w:rsidR="003434F9" w:rsidRPr="00DF3293">
        <w:rPr>
          <w:rFonts w:ascii="Arial" w:hAnsi="Arial" w:cs="Arial"/>
          <w:bCs/>
          <w:noProof/>
          <w:lang w:val="mn-MN" w:bidi="ar-DZ"/>
        </w:rPr>
        <w:t>5</w:t>
      </w:r>
      <w:r w:rsidR="00DD1BA3" w:rsidRPr="00DF3293">
        <w:rPr>
          <w:rFonts w:ascii="Arial" w:hAnsi="Arial" w:cs="Arial"/>
          <w:bCs/>
          <w:noProof/>
          <w:lang w:val="mn-MN" w:bidi="ar-DZ"/>
        </w:rPr>
        <w:t xml:space="preserve">.3.хяналт шалгалтад шаардлагатай баримт материалыг цахим болон цаасан хэлбэрээр </w:t>
      </w:r>
      <w:r w:rsidR="00FB03E6" w:rsidRPr="00DF3293">
        <w:rPr>
          <w:rFonts w:ascii="Arial" w:hAnsi="Arial" w:cs="Arial"/>
          <w:bCs/>
          <w:noProof/>
          <w:lang w:val="mn-MN" w:bidi="ar-DZ"/>
        </w:rPr>
        <w:t xml:space="preserve">бүрэн </w:t>
      </w:r>
      <w:r w:rsidR="00DD1BA3" w:rsidRPr="00DF3293">
        <w:rPr>
          <w:rFonts w:ascii="Arial" w:hAnsi="Arial" w:cs="Arial"/>
          <w:bCs/>
          <w:noProof/>
          <w:lang w:val="mn-MN" w:bidi="ar-DZ"/>
        </w:rPr>
        <w:t>гаргаж өгөх.</w:t>
      </w:r>
    </w:p>
    <w:p w14:paraId="2DD5E2E8" w14:textId="77777777" w:rsidR="00FB03E6" w:rsidRPr="00DF3293" w:rsidRDefault="00FB03E6" w:rsidP="00FB03E6">
      <w:pPr>
        <w:contextualSpacing/>
        <w:jc w:val="both"/>
        <w:rPr>
          <w:rFonts w:ascii="Arial" w:hAnsi="Arial" w:cs="Arial"/>
          <w:iCs/>
          <w:lang w:val="mn-MN"/>
        </w:rPr>
      </w:pPr>
    </w:p>
    <w:p w14:paraId="0B4BDB8C" w14:textId="159C3BA1" w:rsidR="00DD1BA3" w:rsidRPr="00DF3293" w:rsidRDefault="006363BB" w:rsidP="00F1067A">
      <w:pPr>
        <w:ind w:firstLine="709"/>
        <w:contextualSpacing/>
        <w:jc w:val="both"/>
        <w:rPr>
          <w:rFonts w:ascii="Arial" w:hAnsi="Arial" w:cs="Arial"/>
          <w:lang w:val="mn-MN"/>
        </w:rPr>
      </w:pPr>
      <w:r w:rsidRPr="00DF3293">
        <w:rPr>
          <w:rFonts w:ascii="Arial" w:hAnsi="Arial" w:cs="Arial"/>
          <w:b/>
          <w:bCs/>
          <w:lang w:val="mn-MN"/>
        </w:rPr>
        <w:t>7</w:t>
      </w:r>
      <w:r w:rsidR="00182EB2" w:rsidRPr="00DF3293">
        <w:rPr>
          <w:rFonts w:ascii="Arial" w:hAnsi="Arial" w:cs="Arial"/>
          <w:b/>
          <w:bCs/>
          <w:lang w:val="mn-MN"/>
        </w:rPr>
        <w:t>5</w:t>
      </w:r>
      <w:r w:rsidR="00DD1BA3" w:rsidRPr="00DF3293">
        <w:rPr>
          <w:rFonts w:ascii="Arial" w:hAnsi="Arial" w:cs="Arial"/>
          <w:b/>
          <w:bCs/>
          <w:lang w:val="mn-MN"/>
        </w:rPr>
        <w:t xml:space="preserve"> дугаар зүйл.Дотоодын хяналт</w:t>
      </w:r>
    </w:p>
    <w:p w14:paraId="7832346A" w14:textId="77777777" w:rsidR="00DD1BA3" w:rsidRPr="00DF3293" w:rsidRDefault="00DD1BA3" w:rsidP="00F1067A">
      <w:pPr>
        <w:contextualSpacing/>
        <w:jc w:val="both"/>
        <w:rPr>
          <w:rFonts w:ascii="Arial" w:hAnsi="Arial" w:cs="Arial"/>
          <w:lang w:val="mn-MN"/>
        </w:rPr>
      </w:pPr>
    </w:p>
    <w:p w14:paraId="7AFDFA7B" w14:textId="3690D4D6" w:rsidR="00DD1BA3" w:rsidRPr="00DF3293" w:rsidRDefault="008E35D1" w:rsidP="00F1067A">
      <w:pPr>
        <w:ind w:firstLine="709"/>
        <w:contextualSpacing/>
        <w:jc w:val="both"/>
        <w:rPr>
          <w:rFonts w:ascii="Arial" w:hAnsi="Arial" w:cs="Arial"/>
          <w:noProof/>
          <w:lang w:val="ca-ES" w:bidi="ar-DZ"/>
        </w:rPr>
      </w:pPr>
      <w:r w:rsidRPr="00DF3293">
        <w:rPr>
          <w:rFonts w:ascii="Arial" w:hAnsi="Arial" w:cs="Arial"/>
          <w:noProof/>
          <w:lang w:bidi="ar-DZ"/>
        </w:rPr>
        <w:t>7</w:t>
      </w:r>
      <w:r w:rsidR="00182EB2" w:rsidRPr="00DF3293">
        <w:rPr>
          <w:rFonts w:ascii="Arial" w:hAnsi="Arial" w:cs="Arial"/>
          <w:noProof/>
          <w:lang w:bidi="ar-DZ"/>
        </w:rPr>
        <w:t>5</w:t>
      </w:r>
      <w:r w:rsidR="00DD1BA3" w:rsidRPr="00DF3293">
        <w:rPr>
          <w:rFonts w:ascii="Arial" w:hAnsi="Arial" w:cs="Arial"/>
          <w:noProof/>
          <w:lang w:val="ca-ES" w:bidi="ar-DZ"/>
        </w:rPr>
        <w:t xml:space="preserve">.1.Төрийн болон орон нутгийн өмчийн </w:t>
      </w:r>
      <w:r w:rsidR="00182EB2" w:rsidRPr="00DF3293">
        <w:rPr>
          <w:rFonts w:ascii="Arial" w:hAnsi="Arial" w:cs="Arial"/>
          <w:noProof/>
          <w:lang w:val="ca-ES" w:bidi="ar-DZ"/>
        </w:rPr>
        <w:t xml:space="preserve">эзэмшигчийн </w:t>
      </w:r>
      <w:r w:rsidR="00DD1BA3" w:rsidRPr="00DF3293">
        <w:rPr>
          <w:rFonts w:ascii="Arial" w:hAnsi="Arial" w:cs="Arial"/>
          <w:noProof/>
          <w:lang w:val="ca-ES" w:bidi="ar-DZ"/>
        </w:rPr>
        <w:t>дотоодын хяналтыг дараах хэлбэрээр хэрэгжүүлнэ:</w:t>
      </w:r>
    </w:p>
    <w:p w14:paraId="7C7F3605" w14:textId="77777777" w:rsidR="00DD1BA3" w:rsidRPr="00DF3293" w:rsidRDefault="00DD1BA3" w:rsidP="00F1067A">
      <w:pPr>
        <w:contextualSpacing/>
        <w:jc w:val="both"/>
        <w:rPr>
          <w:rFonts w:ascii="Arial" w:hAnsi="Arial" w:cs="Arial"/>
          <w:noProof/>
          <w:lang w:val="ca-ES" w:bidi="ar-DZ"/>
        </w:rPr>
      </w:pPr>
    </w:p>
    <w:p w14:paraId="44161441" w14:textId="02B1FC1F" w:rsidR="007322BD" w:rsidRPr="00DF3293" w:rsidRDefault="008E35D1" w:rsidP="00F1067A">
      <w:pPr>
        <w:ind w:firstLine="1418"/>
        <w:contextualSpacing/>
        <w:jc w:val="both"/>
        <w:rPr>
          <w:rFonts w:ascii="Arial" w:hAnsi="Arial" w:cs="Arial"/>
          <w:noProof/>
          <w:lang w:val="ca-ES" w:bidi="ar-DZ"/>
        </w:rPr>
      </w:pPr>
      <w:r w:rsidRPr="00DF3293">
        <w:rPr>
          <w:rFonts w:ascii="Arial" w:hAnsi="Arial" w:cs="Arial"/>
          <w:noProof/>
          <w:lang w:val="ca-ES" w:bidi="ar-DZ"/>
        </w:rPr>
        <w:t>7</w:t>
      </w:r>
      <w:r w:rsidR="00182EB2" w:rsidRPr="00DF3293">
        <w:rPr>
          <w:rFonts w:ascii="Arial" w:hAnsi="Arial" w:cs="Arial"/>
          <w:noProof/>
          <w:lang w:val="ca-ES" w:bidi="ar-DZ"/>
        </w:rPr>
        <w:t>5</w:t>
      </w:r>
      <w:r w:rsidR="00DD1BA3" w:rsidRPr="00DF3293">
        <w:rPr>
          <w:rFonts w:ascii="Arial" w:hAnsi="Arial" w:cs="Arial"/>
          <w:noProof/>
          <w:lang w:val="ca-ES" w:bidi="ar-DZ"/>
        </w:rPr>
        <w:t>.1.1.</w:t>
      </w:r>
      <w:r w:rsidRPr="00DF3293">
        <w:rPr>
          <w:rFonts w:ascii="Arial" w:hAnsi="Arial" w:cs="Arial"/>
          <w:noProof/>
          <w:lang w:val="ca-ES" w:bidi="ar-DZ"/>
        </w:rPr>
        <w:t>өмчийн эзэмшигч</w:t>
      </w:r>
      <w:r w:rsidR="00DD1BA3" w:rsidRPr="00DF3293">
        <w:rPr>
          <w:rFonts w:ascii="Arial" w:hAnsi="Arial" w:cs="Arial"/>
          <w:noProof/>
          <w:lang w:val="ca-ES" w:bidi="ar-DZ"/>
        </w:rPr>
        <w:t xml:space="preserve"> өөрийн үйл ажиллагаанд хууль тогтоомжид заасан журмаар;</w:t>
      </w:r>
    </w:p>
    <w:p w14:paraId="7907F7A1" w14:textId="77777777" w:rsidR="007322BD" w:rsidRPr="00DF3293" w:rsidRDefault="007322BD" w:rsidP="00F1067A">
      <w:pPr>
        <w:contextualSpacing/>
        <w:jc w:val="both"/>
        <w:rPr>
          <w:rFonts w:ascii="Arial" w:hAnsi="Arial" w:cs="Arial"/>
          <w:noProof/>
          <w:lang w:val="ca-ES" w:bidi="ar-DZ"/>
        </w:rPr>
      </w:pPr>
    </w:p>
    <w:p w14:paraId="0E238CC9" w14:textId="77438273" w:rsidR="007322BD" w:rsidRPr="00DF3293" w:rsidRDefault="008E35D1" w:rsidP="00F1067A">
      <w:pPr>
        <w:ind w:firstLine="1418"/>
        <w:contextualSpacing/>
        <w:jc w:val="both"/>
        <w:rPr>
          <w:rFonts w:ascii="Arial" w:hAnsi="Arial" w:cs="Arial"/>
          <w:noProof/>
          <w:lang w:val="ca-ES" w:bidi="ar-DZ"/>
        </w:rPr>
      </w:pPr>
      <w:r w:rsidRPr="00DF3293">
        <w:rPr>
          <w:rFonts w:ascii="Arial" w:hAnsi="Arial" w:cs="Arial"/>
          <w:noProof/>
          <w:lang w:val="ca-ES" w:bidi="ar-DZ"/>
        </w:rPr>
        <w:t>7</w:t>
      </w:r>
      <w:r w:rsidR="00862D17" w:rsidRPr="00DF3293">
        <w:rPr>
          <w:rFonts w:ascii="Arial" w:hAnsi="Arial" w:cs="Arial"/>
          <w:noProof/>
          <w:lang w:val="ca-ES" w:bidi="ar-DZ"/>
        </w:rPr>
        <w:t>5</w:t>
      </w:r>
      <w:r w:rsidR="00DD1BA3" w:rsidRPr="00DF3293">
        <w:rPr>
          <w:rFonts w:ascii="Arial" w:hAnsi="Arial" w:cs="Arial"/>
          <w:noProof/>
          <w:lang w:val="ca-ES" w:bidi="ar-DZ"/>
        </w:rPr>
        <w:t>.1.2.төрийн байгууллага, орон нутгийн нэгжийн удирдлага нь өөрийн харьяа байгууллага, хуулийн этгээдийн эд хөрөнгийн удирдлагын үйл ажиллагаанд</w:t>
      </w:r>
      <w:r w:rsidR="00FB03E6" w:rsidRPr="00DF3293">
        <w:rPr>
          <w:rFonts w:ascii="Arial" w:hAnsi="Arial" w:cs="Arial"/>
          <w:noProof/>
          <w:lang w:val="ca-ES" w:bidi="ar-DZ"/>
        </w:rPr>
        <w:t>.</w:t>
      </w:r>
    </w:p>
    <w:p w14:paraId="1FB4143D" w14:textId="77777777" w:rsidR="005A2962" w:rsidRPr="00DF3293" w:rsidRDefault="005A2962" w:rsidP="00F1067A">
      <w:pPr>
        <w:contextualSpacing/>
        <w:jc w:val="both"/>
        <w:rPr>
          <w:rFonts w:ascii="Arial" w:hAnsi="Arial" w:cs="Arial"/>
          <w:noProof/>
          <w:lang w:val="ca-ES" w:bidi="ar-DZ"/>
        </w:rPr>
      </w:pPr>
    </w:p>
    <w:p w14:paraId="632E0A43" w14:textId="68F6C66E" w:rsidR="00DD1BA3" w:rsidRPr="00DF3293" w:rsidRDefault="008E35D1" w:rsidP="00F1067A">
      <w:pPr>
        <w:ind w:firstLine="709"/>
        <w:contextualSpacing/>
        <w:jc w:val="both"/>
        <w:rPr>
          <w:rFonts w:ascii="Arial" w:hAnsi="Arial" w:cs="Arial"/>
          <w:lang w:val="mn-MN"/>
        </w:rPr>
      </w:pPr>
      <w:r w:rsidRPr="00DF3293">
        <w:rPr>
          <w:rFonts w:ascii="Arial" w:hAnsi="Arial" w:cs="Arial"/>
          <w:noProof/>
          <w:lang w:val="ca-ES" w:bidi="ar-DZ"/>
        </w:rPr>
        <w:t>7</w:t>
      </w:r>
      <w:r w:rsidR="00862D17" w:rsidRPr="00DF3293">
        <w:rPr>
          <w:rFonts w:ascii="Arial" w:hAnsi="Arial" w:cs="Arial"/>
          <w:noProof/>
          <w:lang w:val="ca-ES" w:bidi="ar-DZ"/>
        </w:rPr>
        <w:t>5</w:t>
      </w:r>
      <w:r w:rsidR="00DD1BA3" w:rsidRPr="00DF3293">
        <w:rPr>
          <w:rFonts w:ascii="Arial" w:hAnsi="Arial" w:cs="Arial"/>
          <w:noProof/>
          <w:lang w:val="ca-ES" w:bidi="ar-DZ"/>
        </w:rPr>
        <w:t>.2.</w:t>
      </w:r>
      <w:r w:rsidRPr="00DF3293">
        <w:rPr>
          <w:rFonts w:ascii="Arial" w:hAnsi="Arial" w:cs="Arial"/>
          <w:lang w:val="mn-MN"/>
        </w:rPr>
        <w:t>Өмчийн эзэмшигчийн</w:t>
      </w:r>
      <w:r w:rsidR="00DD1BA3" w:rsidRPr="00DF3293">
        <w:rPr>
          <w:rFonts w:ascii="Arial" w:hAnsi="Arial" w:cs="Arial"/>
          <w:lang w:val="mn-MN"/>
        </w:rPr>
        <w:t xml:space="preserve"> хөрөнгийн эзэмшил, ашиглалт, хадгалалт, хамгаалалтад хяналт тавих үүрэг бүхий байнгын ажиллагаатай, орон тооны бус Өмч хамгаалах байнгын зөвлөл ажиллана.</w:t>
      </w:r>
    </w:p>
    <w:p w14:paraId="1B1D7C63" w14:textId="77777777" w:rsidR="001B6612" w:rsidRPr="00DF3293" w:rsidRDefault="001B6612" w:rsidP="001B6612">
      <w:pPr>
        <w:contextualSpacing/>
        <w:jc w:val="both"/>
        <w:rPr>
          <w:rFonts w:ascii="Arial" w:hAnsi="Arial" w:cs="Arial"/>
          <w:lang w:val="mn-MN"/>
        </w:rPr>
      </w:pPr>
    </w:p>
    <w:p w14:paraId="2AF54230" w14:textId="61E26B5A" w:rsidR="00DD1BA3" w:rsidRPr="00DF3293" w:rsidRDefault="008E35D1" w:rsidP="00F1067A">
      <w:pPr>
        <w:ind w:firstLine="709"/>
        <w:contextualSpacing/>
        <w:jc w:val="both"/>
        <w:rPr>
          <w:rFonts w:ascii="Arial" w:hAnsi="Arial" w:cs="Arial"/>
          <w:lang w:val="mn-MN"/>
        </w:rPr>
      </w:pPr>
      <w:r w:rsidRPr="00DF3293">
        <w:rPr>
          <w:rFonts w:ascii="Arial" w:hAnsi="Arial" w:cs="Arial"/>
          <w:noProof/>
          <w:lang w:val="ca-ES" w:bidi="ar-DZ"/>
        </w:rPr>
        <w:t>7</w:t>
      </w:r>
      <w:r w:rsidR="00862D17" w:rsidRPr="00DF3293">
        <w:rPr>
          <w:rFonts w:ascii="Arial" w:hAnsi="Arial" w:cs="Arial"/>
          <w:noProof/>
          <w:lang w:val="ca-ES" w:bidi="ar-DZ"/>
        </w:rPr>
        <w:t>5</w:t>
      </w:r>
      <w:r w:rsidR="00DD1BA3" w:rsidRPr="00DF3293">
        <w:rPr>
          <w:rFonts w:ascii="Arial" w:hAnsi="Arial" w:cs="Arial"/>
          <w:noProof/>
          <w:lang w:val="ca-ES" w:bidi="ar-DZ"/>
        </w:rPr>
        <w:t>.3.</w:t>
      </w:r>
      <w:r w:rsidR="005A1DD0" w:rsidRPr="00DF3293">
        <w:rPr>
          <w:rFonts w:ascii="Arial" w:hAnsi="Arial" w:cs="Arial"/>
          <w:lang w:val="mn-MN"/>
        </w:rPr>
        <w:t xml:space="preserve">Өмч хамгаалах байнгын зөвлөлийг тухайн байгууллагын удирдлагын шийдвэрээр удирдах албан тушаалтан ахалж, </w:t>
      </w:r>
      <w:r w:rsidR="000D7685" w:rsidRPr="00DF3293">
        <w:rPr>
          <w:rFonts w:ascii="Arial" w:hAnsi="Arial" w:cs="Arial"/>
          <w:lang w:val="mn-MN"/>
        </w:rPr>
        <w:t>е</w:t>
      </w:r>
      <w:r w:rsidR="005A1DD0" w:rsidRPr="00DF3293">
        <w:rPr>
          <w:rFonts w:ascii="Arial" w:hAnsi="Arial" w:cs="Arial"/>
          <w:lang w:val="mn-MN"/>
        </w:rPr>
        <w:t>рөнхий нягтлан бодогч, мэргэжлийн инж</w:t>
      </w:r>
      <w:r w:rsidR="00377837" w:rsidRPr="00DF3293">
        <w:rPr>
          <w:rFonts w:ascii="Arial" w:hAnsi="Arial" w:cs="Arial"/>
          <w:lang w:val="mn-MN"/>
        </w:rPr>
        <w:t>е</w:t>
      </w:r>
      <w:r w:rsidR="005A1DD0" w:rsidRPr="00DF3293">
        <w:rPr>
          <w:rFonts w:ascii="Arial" w:hAnsi="Arial" w:cs="Arial"/>
          <w:lang w:val="mn-MN"/>
        </w:rPr>
        <w:t>н</w:t>
      </w:r>
      <w:r w:rsidR="00377837" w:rsidRPr="00DF3293">
        <w:rPr>
          <w:rFonts w:ascii="Arial" w:hAnsi="Arial" w:cs="Arial"/>
          <w:lang w:val="mn-MN"/>
        </w:rPr>
        <w:t>е</w:t>
      </w:r>
      <w:r w:rsidR="005A1DD0" w:rsidRPr="00DF3293">
        <w:rPr>
          <w:rFonts w:ascii="Arial" w:hAnsi="Arial" w:cs="Arial"/>
          <w:lang w:val="mn-MN"/>
        </w:rPr>
        <w:t>р, т</w:t>
      </w:r>
      <w:r w:rsidR="00377837" w:rsidRPr="00DF3293">
        <w:rPr>
          <w:rFonts w:ascii="Arial" w:hAnsi="Arial" w:cs="Arial"/>
          <w:lang w:val="mn-MN"/>
        </w:rPr>
        <w:t>е</w:t>
      </w:r>
      <w:r w:rsidR="005A1DD0" w:rsidRPr="00DF3293">
        <w:rPr>
          <w:rFonts w:ascii="Arial" w:hAnsi="Arial" w:cs="Arial"/>
          <w:lang w:val="mn-MN"/>
        </w:rPr>
        <w:t>хникийн ажилтан, т</w:t>
      </w:r>
      <w:r w:rsidR="00722409" w:rsidRPr="00DF3293">
        <w:rPr>
          <w:rFonts w:ascii="Arial" w:hAnsi="Arial" w:cs="Arial"/>
          <w:lang w:val="mn-MN"/>
        </w:rPr>
        <w:t>е</w:t>
      </w:r>
      <w:r w:rsidR="005A1DD0" w:rsidRPr="00DF3293">
        <w:rPr>
          <w:rFonts w:ascii="Arial" w:hAnsi="Arial" w:cs="Arial"/>
          <w:lang w:val="mn-MN"/>
        </w:rPr>
        <w:t>хнологич зэрэг хүний бүрэлдэхүүнтэй байгуулна</w:t>
      </w:r>
      <w:r w:rsidR="00DD1BA3" w:rsidRPr="00DF3293">
        <w:rPr>
          <w:rFonts w:ascii="Arial" w:hAnsi="Arial" w:cs="Arial"/>
          <w:lang w:val="mn-MN"/>
        </w:rPr>
        <w:t>.</w:t>
      </w:r>
    </w:p>
    <w:p w14:paraId="1DF8E536" w14:textId="77777777" w:rsidR="00DD1BA3" w:rsidRPr="00DF3293" w:rsidRDefault="00DD1BA3" w:rsidP="00F1067A">
      <w:pPr>
        <w:contextualSpacing/>
        <w:jc w:val="both"/>
        <w:rPr>
          <w:rFonts w:ascii="Arial" w:hAnsi="Arial" w:cs="Arial"/>
          <w:lang w:val="mn-MN"/>
        </w:rPr>
      </w:pPr>
    </w:p>
    <w:p w14:paraId="562E1E6A" w14:textId="09A3303B" w:rsidR="00104A74" w:rsidRPr="00DF3293" w:rsidRDefault="008E35D1" w:rsidP="00001B0B">
      <w:pPr>
        <w:ind w:firstLine="709"/>
        <w:contextualSpacing/>
        <w:jc w:val="both"/>
        <w:rPr>
          <w:rFonts w:ascii="Arial" w:hAnsi="Arial" w:cs="Arial"/>
          <w:lang w:val="mn-MN"/>
        </w:rPr>
      </w:pPr>
      <w:r w:rsidRPr="00DF3293">
        <w:rPr>
          <w:rFonts w:ascii="Arial" w:hAnsi="Arial" w:cs="Arial"/>
          <w:noProof/>
          <w:lang w:val="ca-ES" w:bidi="ar-DZ"/>
        </w:rPr>
        <w:t>7</w:t>
      </w:r>
      <w:r w:rsidR="00862D17" w:rsidRPr="00DF3293">
        <w:rPr>
          <w:rFonts w:ascii="Arial" w:hAnsi="Arial" w:cs="Arial"/>
          <w:noProof/>
          <w:lang w:val="ca-ES" w:bidi="ar-DZ"/>
        </w:rPr>
        <w:t>5</w:t>
      </w:r>
      <w:r w:rsidR="00DD1BA3" w:rsidRPr="00DF3293">
        <w:rPr>
          <w:rFonts w:ascii="Arial" w:hAnsi="Arial" w:cs="Arial"/>
          <w:noProof/>
          <w:lang w:val="ca-ES" w:bidi="ar-DZ"/>
        </w:rPr>
        <w:t>.4.</w:t>
      </w:r>
      <w:r w:rsidR="00DD1BA3" w:rsidRPr="00DF3293">
        <w:rPr>
          <w:rFonts w:ascii="Arial" w:hAnsi="Arial" w:cs="Arial"/>
          <w:lang w:val="mn-MN"/>
        </w:rPr>
        <w:t>Өмч хамгаалах байнгын зөвлөлийн үйл ажиллагааны журмыг Төрийн өмчийн хороо батална.</w:t>
      </w:r>
    </w:p>
    <w:p w14:paraId="5A56AEDE" w14:textId="77777777" w:rsidR="00515CCD" w:rsidRPr="00DF3293" w:rsidRDefault="00515CCD" w:rsidP="00515CCD">
      <w:pPr>
        <w:contextualSpacing/>
        <w:jc w:val="both"/>
        <w:rPr>
          <w:rFonts w:ascii="Arial" w:hAnsi="Arial" w:cs="Arial"/>
          <w:lang w:val="mn-MN"/>
        </w:rPr>
      </w:pPr>
    </w:p>
    <w:p w14:paraId="5C4C64CD" w14:textId="05A5903D" w:rsidR="007322BD" w:rsidRPr="00DF3293" w:rsidRDefault="008E35D1" w:rsidP="00FB03E6">
      <w:pPr>
        <w:ind w:firstLine="709"/>
        <w:contextualSpacing/>
        <w:jc w:val="both"/>
        <w:rPr>
          <w:rFonts w:ascii="Arial" w:hAnsi="Arial" w:cs="Arial"/>
          <w:lang w:val="mn-MN"/>
        </w:rPr>
      </w:pPr>
      <w:r w:rsidRPr="00DF3293">
        <w:rPr>
          <w:rFonts w:ascii="Arial" w:hAnsi="Arial" w:cs="Arial"/>
          <w:noProof/>
          <w:lang w:val="ca-ES" w:bidi="ar-DZ"/>
        </w:rPr>
        <w:t>7</w:t>
      </w:r>
      <w:r w:rsidR="00862D17" w:rsidRPr="00DF3293">
        <w:rPr>
          <w:rFonts w:ascii="Arial" w:hAnsi="Arial" w:cs="Arial"/>
          <w:noProof/>
          <w:lang w:val="ca-ES" w:bidi="ar-DZ"/>
        </w:rPr>
        <w:t>5</w:t>
      </w:r>
      <w:r w:rsidR="00DD1BA3" w:rsidRPr="00DF3293">
        <w:rPr>
          <w:rFonts w:ascii="Arial" w:hAnsi="Arial" w:cs="Arial"/>
          <w:noProof/>
          <w:lang w:val="ca-ES" w:bidi="ar-DZ"/>
        </w:rPr>
        <w:t xml:space="preserve">.5.Энэ хуулийн </w:t>
      </w:r>
      <w:r w:rsidRPr="00DF3293">
        <w:rPr>
          <w:rFonts w:ascii="Arial" w:hAnsi="Arial" w:cs="Arial"/>
          <w:noProof/>
          <w:lang w:val="ca-ES" w:bidi="ar-DZ"/>
        </w:rPr>
        <w:t>7</w:t>
      </w:r>
      <w:r w:rsidR="00862D17" w:rsidRPr="00DF3293">
        <w:rPr>
          <w:rFonts w:ascii="Arial" w:hAnsi="Arial" w:cs="Arial"/>
          <w:noProof/>
          <w:lang w:val="ca-ES" w:bidi="ar-DZ"/>
        </w:rPr>
        <w:t>5</w:t>
      </w:r>
      <w:r w:rsidR="00DD1BA3" w:rsidRPr="00DF3293">
        <w:rPr>
          <w:rFonts w:ascii="Arial" w:hAnsi="Arial" w:cs="Arial"/>
          <w:noProof/>
          <w:lang w:val="ca-ES" w:bidi="ar-DZ"/>
        </w:rPr>
        <w:t>.1.2-т заасан хяналт шалгалтын тайланг жил бүрийн эхний улиралд багтаан Төрийн өмчийн хороо</w:t>
      </w:r>
      <w:r w:rsidR="005A1DD0" w:rsidRPr="00DF3293">
        <w:rPr>
          <w:rFonts w:ascii="Arial" w:hAnsi="Arial" w:cs="Arial"/>
          <w:noProof/>
          <w:lang w:val="ca-ES" w:bidi="ar-DZ"/>
        </w:rPr>
        <w:t xml:space="preserve">, Орон нутгийн өмчийн газарт </w:t>
      </w:r>
      <w:r w:rsidR="00DD1BA3" w:rsidRPr="00DF3293">
        <w:rPr>
          <w:rFonts w:ascii="Arial" w:hAnsi="Arial" w:cs="Arial"/>
          <w:noProof/>
          <w:lang w:val="ca-ES" w:bidi="ar-DZ"/>
        </w:rPr>
        <w:t>хүргүүлнэ.</w:t>
      </w:r>
    </w:p>
    <w:p w14:paraId="32EA41A9" w14:textId="77777777" w:rsidR="00DD1BA3" w:rsidRPr="00DF3293" w:rsidRDefault="00DD1BA3" w:rsidP="00F1067A">
      <w:pPr>
        <w:contextualSpacing/>
        <w:jc w:val="both"/>
        <w:rPr>
          <w:rFonts w:ascii="Arial" w:hAnsi="Arial" w:cs="Arial"/>
          <w:strike/>
          <w:lang w:val="mn-MN"/>
        </w:rPr>
      </w:pPr>
    </w:p>
    <w:p w14:paraId="5FE5CF54" w14:textId="4BC21913" w:rsidR="00DD1BA3" w:rsidRPr="00DF3293" w:rsidRDefault="008E35D1" w:rsidP="00F1067A">
      <w:pPr>
        <w:ind w:firstLine="709"/>
        <w:contextualSpacing/>
        <w:jc w:val="both"/>
        <w:rPr>
          <w:rFonts w:ascii="Arial" w:hAnsi="Arial" w:cs="Arial"/>
          <w:lang w:val="mn-MN"/>
        </w:rPr>
      </w:pPr>
      <w:r w:rsidRPr="00DF3293">
        <w:rPr>
          <w:rFonts w:ascii="Arial" w:hAnsi="Arial" w:cs="Arial"/>
          <w:noProof/>
          <w:lang w:val="ca-ES" w:bidi="ar-DZ"/>
        </w:rPr>
        <w:t>7</w:t>
      </w:r>
      <w:r w:rsidR="00862D17" w:rsidRPr="00DF3293">
        <w:rPr>
          <w:rFonts w:ascii="Arial" w:hAnsi="Arial" w:cs="Arial"/>
          <w:noProof/>
          <w:lang w:val="ca-ES" w:bidi="ar-DZ"/>
        </w:rPr>
        <w:t>5</w:t>
      </w:r>
      <w:r w:rsidR="00DD1BA3" w:rsidRPr="00DF3293">
        <w:rPr>
          <w:rFonts w:ascii="Arial" w:hAnsi="Arial" w:cs="Arial"/>
          <w:noProof/>
          <w:lang w:val="ca-ES" w:bidi="ar-DZ"/>
        </w:rPr>
        <w:t>.</w:t>
      </w:r>
      <w:r w:rsidR="00FB03E6" w:rsidRPr="00DF3293">
        <w:rPr>
          <w:rFonts w:ascii="Arial" w:hAnsi="Arial" w:cs="Arial"/>
          <w:noProof/>
          <w:lang w:val="ca-ES" w:bidi="ar-DZ"/>
        </w:rPr>
        <w:t>6</w:t>
      </w:r>
      <w:r w:rsidR="00DD1BA3" w:rsidRPr="00DF3293">
        <w:rPr>
          <w:rFonts w:ascii="Arial" w:hAnsi="Arial" w:cs="Arial"/>
          <w:noProof/>
          <w:lang w:val="ca-ES" w:bidi="ar-DZ"/>
        </w:rPr>
        <w:t>.</w:t>
      </w:r>
      <w:r w:rsidRPr="00DF3293">
        <w:rPr>
          <w:rFonts w:ascii="Arial" w:hAnsi="Arial" w:cs="Arial"/>
          <w:lang w:val="mn-MN"/>
        </w:rPr>
        <w:t>Өмчийн эзэмшигч</w:t>
      </w:r>
      <w:r w:rsidR="00DD1BA3" w:rsidRPr="00DF3293">
        <w:rPr>
          <w:rFonts w:ascii="Arial" w:hAnsi="Arial" w:cs="Arial"/>
          <w:lang w:val="mn-MN"/>
        </w:rPr>
        <w:t xml:space="preserve"> нь дотоодын хяналт</w:t>
      </w:r>
      <w:r w:rsidRPr="00DF3293">
        <w:rPr>
          <w:rFonts w:ascii="Arial" w:hAnsi="Arial" w:cs="Arial"/>
          <w:lang w:val="mn-MN"/>
        </w:rPr>
        <w:t xml:space="preserve">ыг </w:t>
      </w:r>
      <w:r w:rsidR="00DD1BA3" w:rsidRPr="00DF3293">
        <w:rPr>
          <w:rFonts w:ascii="Arial" w:hAnsi="Arial" w:cs="Arial"/>
          <w:lang w:val="mn-MN"/>
        </w:rPr>
        <w:t>жил бүр зохион байгуулж, тайланг баталгаажуулан тухайн жилийн 12 дугаар сарын 25-ны дотор мэдээллийн санд оруулна.</w:t>
      </w:r>
    </w:p>
    <w:p w14:paraId="437F3F13" w14:textId="77777777" w:rsidR="009D40B9" w:rsidRPr="00DF3293" w:rsidRDefault="009D40B9" w:rsidP="00F1067A">
      <w:pPr>
        <w:contextualSpacing/>
        <w:rPr>
          <w:rFonts w:ascii="Arial" w:hAnsi="Arial" w:cs="Arial"/>
          <w:lang w:val="mn-MN"/>
        </w:rPr>
      </w:pPr>
    </w:p>
    <w:p w14:paraId="518E0430" w14:textId="37B3A4DA" w:rsidR="00DD1BA3" w:rsidRPr="00DF3293" w:rsidRDefault="00001B0B" w:rsidP="00F1067A">
      <w:pPr>
        <w:contextualSpacing/>
        <w:jc w:val="center"/>
        <w:rPr>
          <w:rFonts w:ascii="Arial" w:hAnsi="Arial" w:cs="Arial"/>
          <w:iCs/>
          <w:lang w:val="mn-MN"/>
        </w:rPr>
      </w:pPr>
      <w:r w:rsidRPr="00DF3293">
        <w:rPr>
          <w:rFonts w:ascii="Arial" w:hAnsi="Arial" w:cs="Arial"/>
          <w:b/>
          <w:bCs/>
          <w:iCs/>
          <w:noProof/>
          <w:lang w:val="ca-ES" w:bidi="ar-DZ"/>
        </w:rPr>
        <w:t>НАЙМДУГААР</w:t>
      </w:r>
      <w:r w:rsidR="00DD1BA3" w:rsidRPr="00DF3293">
        <w:rPr>
          <w:rFonts w:ascii="Arial" w:hAnsi="Arial" w:cs="Arial"/>
          <w:b/>
          <w:bCs/>
          <w:iCs/>
          <w:lang w:val="mn-MN"/>
        </w:rPr>
        <w:t xml:space="preserve"> БҮЛЭГ</w:t>
      </w:r>
    </w:p>
    <w:p w14:paraId="7A3E0F5E" w14:textId="77777777" w:rsidR="000C4558" w:rsidRPr="00DF3293" w:rsidRDefault="00DD1BA3" w:rsidP="00F1067A">
      <w:pPr>
        <w:contextualSpacing/>
        <w:jc w:val="center"/>
        <w:rPr>
          <w:rFonts w:ascii="Arial" w:hAnsi="Arial" w:cs="Arial"/>
          <w:noProof/>
          <w:lang w:val="mn-MN" w:bidi="ar-DZ"/>
        </w:rPr>
      </w:pPr>
      <w:r w:rsidRPr="00DF3293">
        <w:rPr>
          <w:rFonts w:ascii="Arial" w:hAnsi="Arial" w:cs="Arial"/>
          <w:b/>
          <w:bCs/>
          <w:noProof/>
          <w:lang w:val="ca-ES" w:bidi="ar-DZ"/>
        </w:rPr>
        <w:t>ТӨРИЙН БОЛОН ОРОН НУТГИЙН ӨМЧИЙН</w:t>
      </w:r>
    </w:p>
    <w:p w14:paraId="2BBA9E6A" w14:textId="2480BF77" w:rsidR="00DD1BA3" w:rsidRPr="00DF3293" w:rsidRDefault="00DD1BA3" w:rsidP="00F1067A">
      <w:pPr>
        <w:contextualSpacing/>
        <w:jc w:val="center"/>
        <w:rPr>
          <w:rFonts w:ascii="Arial" w:hAnsi="Arial" w:cs="Arial"/>
          <w:noProof/>
          <w:lang w:val="mn-MN" w:bidi="ar-DZ"/>
        </w:rPr>
      </w:pPr>
      <w:r w:rsidRPr="00DF3293">
        <w:rPr>
          <w:rFonts w:ascii="Arial" w:hAnsi="Arial" w:cs="Arial"/>
          <w:b/>
          <w:bCs/>
          <w:noProof/>
          <w:lang w:val="mn-MN" w:bidi="ar-DZ"/>
        </w:rPr>
        <w:t xml:space="preserve">ЦАХИМ СИСТЕМ БОЛОН </w:t>
      </w:r>
      <w:r w:rsidRPr="00DF3293">
        <w:rPr>
          <w:rFonts w:ascii="Arial" w:hAnsi="Arial" w:cs="Arial"/>
          <w:b/>
          <w:bCs/>
          <w:noProof/>
          <w:lang w:val="ca-ES" w:bidi="ar-DZ"/>
        </w:rPr>
        <w:t>МЭДЭЭЛЛИЙН САН</w:t>
      </w:r>
    </w:p>
    <w:p w14:paraId="14B2C610" w14:textId="77777777" w:rsidR="0034382D" w:rsidRPr="00DF3293" w:rsidRDefault="0034382D" w:rsidP="00F1067A">
      <w:pPr>
        <w:contextualSpacing/>
        <w:rPr>
          <w:rFonts w:ascii="Arial" w:hAnsi="Arial" w:cs="Arial"/>
          <w:strike/>
          <w:lang w:val="mn-MN"/>
        </w:rPr>
      </w:pPr>
    </w:p>
    <w:p w14:paraId="29650B43" w14:textId="25DCB3F0" w:rsidR="0034382D" w:rsidRPr="00DF3293" w:rsidRDefault="00A7434C" w:rsidP="00F1067A">
      <w:pPr>
        <w:ind w:firstLine="709"/>
        <w:contextualSpacing/>
        <w:jc w:val="both"/>
        <w:rPr>
          <w:rFonts w:ascii="Arial" w:hAnsi="Arial" w:cs="Arial"/>
          <w:noProof/>
          <w:lang w:val="mn-MN" w:bidi="ar-DZ"/>
        </w:rPr>
      </w:pPr>
      <w:r w:rsidRPr="00DF3293">
        <w:rPr>
          <w:rFonts w:ascii="Arial" w:hAnsi="Arial" w:cs="Arial"/>
          <w:b/>
          <w:bCs/>
          <w:noProof/>
          <w:lang w:val="ca-ES" w:bidi="ar-DZ"/>
        </w:rPr>
        <w:t>7</w:t>
      </w:r>
      <w:r w:rsidR="002C70ED" w:rsidRPr="00DF3293">
        <w:rPr>
          <w:rFonts w:ascii="Arial" w:hAnsi="Arial" w:cs="Arial"/>
          <w:b/>
          <w:bCs/>
          <w:noProof/>
          <w:lang w:val="ca-ES" w:bidi="ar-DZ"/>
        </w:rPr>
        <w:t>6</w:t>
      </w:r>
      <w:r w:rsidR="0034382D" w:rsidRPr="00DF3293">
        <w:rPr>
          <w:rFonts w:ascii="Arial" w:hAnsi="Arial" w:cs="Arial"/>
          <w:b/>
          <w:bCs/>
          <w:noProof/>
          <w:lang w:val="ca-ES" w:bidi="ar-DZ"/>
        </w:rPr>
        <w:t xml:space="preserve"> д</w:t>
      </w:r>
      <w:r w:rsidRPr="00DF3293">
        <w:rPr>
          <w:rFonts w:ascii="Arial" w:hAnsi="Arial" w:cs="Arial"/>
          <w:b/>
          <w:bCs/>
          <w:noProof/>
          <w:lang w:val="mn-MN" w:bidi="ar-DZ"/>
        </w:rPr>
        <w:t>у</w:t>
      </w:r>
      <w:r w:rsidR="0034382D" w:rsidRPr="00DF3293">
        <w:rPr>
          <w:rFonts w:ascii="Arial" w:hAnsi="Arial" w:cs="Arial"/>
          <w:b/>
          <w:bCs/>
          <w:noProof/>
          <w:lang w:val="ca-ES" w:bidi="ar-DZ"/>
        </w:rPr>
        <w:t>г</w:t>
      </w:r>
      <w:r w:rsidRPr="00DF3293">
        <w:rPr>
          <w:rFonts w:ascii="Arial" w:hAnsi="Arial" w:cs="Arial"/>
          <w:b/>
          <w:bCs/>
          <w:noProof/>
          <w:lang w:val="ca-ES" w:bidi="ar-DZ"/>
        </w:rPr>
        <w:t>аа</w:t>
      </w:r>
      <w:r w:rsidR="0034382D" w:rsidRPr="00DF3293">
        <w:rPr>
          <w:rFonts w:ascii="Arial" w:hAnsi="Arial" w:cs="Arial"/>
          <w:b/>
          <w:bCs/>
          <w:noProof/>
          <w:lang w:val="ca-ES" w:bidi="ar-DZ"/>
        </w:rPr>
        <w:t xml:space="preserve">р зүйл.Төрийн болон орон нутгийн өмчийн </w:t>
      </w:r>
      <w:r w:rsidR="0034382D" w:rsidRPr="00DF3293">
        <w:rPr>
          <w:rFonts w:ascii="Arial" w:hAnsi="Arial" w:cs="Arial"/>
          <w:b/>
          <w:bCs/>
          <w:noProof/>
          <w:lang w:val="mn-MN" w:bidi="ar-DZ"/>
        </w:rPr>
        <w:t>цахим систем</w:t>
      </w:r>
    </w:p>
    <w:p w14:paraId="34FF53D8" w14:textId="77777777" w:rsidR="009D40B9" w:rsidRPr="00DF3293" w:rsidRDefault="009D40B9" w:rsidP="00F1067A">
      <w:pPr>
        <w:contextualSpacing/>
        <w:jc w:val="both"/>
        <w:rPr>
          <w:rFonts w:ascii="Arial" w:hAnsi="Arial" w:cs="Arial"/>
          <w:noProof/>
          <w:lang w:val="ca-ES" w:bidi="ar-DZ"/>
        </w:rPr>
      </w:pPr>
    </w:p>
    <w:p w14:paraId="2352D42F" w14:textId="46F1B284" w:rsidR="0034382D" w:rsidRPr="00DF3293" w:rsidRDefault="00A7434C" w:rsidP="00F1067A">
      <w:pPr>
        <w:ind w:firstLine="709"/>
        <w:contextualSpacing/>
        <w:jc w:val="both"/>
        <w:rPr>
          <w:rFonts w:ascii="Arial" w:hAnsi="Arial" w:cs="Arial"/>
          <w:bCs/>
          <w:lang w:val="mn-MN"/>
        </w:rPr>
      </w:pPr>
      <w:r w:rsidRPr="00DF3293">
        <w:rPr>
          <w:rFonts w:ascii="Arial" w:hAnsi="Arial" w:cs="Arial"/>
          <w:bCs/>
          <w:lang w:val="mn-MN"/>
        </w:rPr>
        <w:t>7</w:t>
      </w:r>
      <w:r w:rsidR="00B10EE7" w:rsidRPr="00DF3293">
        <w:rPr>
          <w:rFonts w:ascii="Arial" w:hAnsi="Arial" w:cs="Arial"/>
          <w:bCs/>
          <w:lang w:val="mn-MN"/>
        </w:rPr>
        <w:t>6</w:t>
      </w:r>
      <w:r w:rsidR="0034382D" w:rsidRPr="00DF3293">
        <w:rPr>
          <w:rFonts w:ascii="Arial" w:hAnsi="Arial" w:cs="Arial"/>
          <w:bCs/>
          <w:lang w:val="mn-MN"/>
        </w:rPr>
        <w:t>.1.Төрийн болон орон нутгийн өмчийн цахим систем /цаашид “Өмчийн цахим систем” гэх/ гэж төрийн болон орон нутгийн өмчийн талаарх өгөгдөл, мэдээллийг цуглуулах, боловсруулах, хайлт хийх, илгээх, хүлээн авах, ашиглах болон аюулгүй байдлыг хангах зорилго бүхий программ хангамж, техник хангамж, мэдээллийн сан, бусад бүрэлдэхүүн хэсэг, тэдгээрийн иж бүрдлийг ойлгоно.</w:t>
      </w:r>
    </w:p>
    <w:p w14:paraId="3BA2CACB" w14:textId="77777777" w:rsidR="0034382D" w:rsidRPr="00DF3293" w:rsidRDefault="0034382D" w:rsidP="00F1067A">
      <w:pPr>
        <w:contextualSpacing/>
        <w:jc w:val="both"/>
        <w:rPr>
          <w:rFonts w:ascii="Arial" w:hAnsi="Arial" w:cs="Arial"/>
          <w:bCs/>
          <w:lang w:val="mn-MN"/>
        </w:rPr>
      </w:pPr>
    </w:p>
    <w:p w14:paraId="16122EEE" w14:textId="42D7DCDD" w:rsidR="00330AD2" w:rsidRPr="00DF3293" w:rsidRDefault="00A7434C" w:rsidP="00F1067A">
      <w:pPr>
        <w:ind w:firstLine="709"/>
        <w:contextualSpacing/>
        <w:jc w:val="both"/>
        <w:rPr>
          <w:rFonts w:ascii="Arial" w:hAnsi="Arial" w:cs="Arial"/>
          <w:bCs/>
          <w:lang w:val="mn-MN"/>
        </w:rPr>
      </w:pPr>
      <w:r w:rsidRPr="00DF3293">
        <w:rPr>
          <w:rFonts w:ascii="Arial" w:hAnsi="Arial" w:cs="Arial"/>
          <w:bCs/>
          <w:lang w:val="mn-MN"/>
        </w:rPr>
        <w:t>7</w:t>
      </w:r>
      <w:r w:rsidR="00B10EE7" w:rsidRPr="00DF3293">
        <w:rPr>
          <w:rFonts w:ascii="Arial" w:hAnsi="Arial" w:cs="Arial"/>
          <w:bCs/>
          <w:lang w:val="mn-MN"/>
        </w:rPr>
        <w:t>6</w:t>
      </w:r>
      <w:r w:rsidR="0034382D" w:rsidRPr="00DF3293">
        <w:rPr>
          <w:rFonts w:ascii="Arial" w:hAnsi="Arial" w:cs="Arial"/>
          <w:bCs/>
          <w:lang w:val="mn-MN"/>
        </w:rPr>
        <w:t>.2.Төрийн өмчийн хороо нь өмчийн цахим системийн үйл ажиллагааг хариуцан хөтлөх, хөгжүүлэх, удирдлага зохион байгуулалтаар болон аюулгүй байдлыг хангах чиг үүргийг хэрэгжүүлнэ.</w:t>
      </w:r>
    </w:p>
    <w:p w14:paraId="3DD4F874" w14:textId="77777777" w:rsidR="00330AD2" w:rsidRPr="00DF3293" w:rsidRDefault="00330AD2" w:rsidP="00F1067A">
      <w:pPr>
        <w:contextualSpacing/>
        <w:jc w:val="both"/>
        <w:rPr>
          <w:rFonts w:ascii="Arial" w:hAnsi="Arial" w:cs="Arial"/>
          <w:bCs/>
          <w:lang w:val="mn-MN"/>
        </w:rPr>
      </w:pPr>
    </w:p>
    <w:p w14:paraId="095AA6BD" w14:textId="0F9F18E9" w:rsidR="0034382D" w:rsidRPr="00DF3293" w:rsidRDefault="00A7434C" w:rsidP="00F1067A">
      <w:pPr>
        <w:ind w:firstLine="709"/>
        <w:contextualSpacing/>
        <w:jc w:val="both"/>
        <w:rPr>
          <w:rFonts w:ascii="Arial" w:hAnsi="Arial" w:cs="Arial"/>
          <w:bCs/>
          <w:lang w:val="mn-MN"/>
        </w:rPr>
      </w:pPr>
      <w:r w:rsidRPr="00DF3293">
        <w:rPr>
          <w:rFonts w:ascii="Arial" w:hAnsi="Arial" w:cs="Arial"/>
          <w:bCs/>
          <w:lang w:val="mn-MN"/>
        </w:rPr>
        <w:t>7</w:t>
      </w:r>
      <w:r w:rsidR="00770542" w:rsidRPr="00DF3293">
        <w:rPr>
          <w:rFonts w:ascii="Arial" w:hAnsi="Arial" w:cs="Arial"/>
          <w:bCs/>
          <w:lang w:val="mn-MN"/>
        </w:rPr>
        <w:t>6</w:t>
      </w:r>
      <w:r w:rsidR="0034382D" w:rsidRPr="00DF3293">
        <w:rPr>
          <w:rFonts w:ascii="Arial" w:hAnsi="Arial" w:cs="Arial"/>
          <w:bCs/>
          <w:lang w:val="mn-MN"/>
        </w:rPr>
        <w:t>.3.Өмчийн цахим систем нь Нийтийн мэдээллийн ил тод байдлын тухай хуулийн 18.3-т заасан үндсэн системээр дамжуулж</w:t>
      </w:r>
      <w:r w:rsidR="00330AD2" w:rsidRPr="00DF3293">
        <w:rPr>
          <w:rFonts w:ascii="Arial" w:hAnsi="Arial" w:cs="Arial"/>
          <w:bCs/>
          <w:lang w:val="mn-MN"/>
        </w:rPr>
        <w:t>,</w:t>
      </w:r>
      <w:r w:rsidR="0034382D" w:rsidRPr="00DF3293">
        <w:rPr>
          <w:rFonts w:ascii="Arial" w:hAnsi="Arial" w:cs="Arial"/>
          <w:bCs/>
          <w:lang w:val="mn-MN"/>
        </w:rPr>
        <w:t xml:space="preserve"> бусад нийтийн мэдээллийн </w:t>
      </w:r>
      <w:r w:rsidR="002D07CE" w:rsidRPr="00DF3293">
        <w:rPr>
          <w:rFonts w:ascii="Arial" w:hAnsi="Arial" w:cs="Arial"/>
          <w:bCs/>
          <w:lang w:val="mn-MN"/>
        </w:rPr>
        <w:t>дэд бүтэцтэй холбогдоно</w:t>
      </w:r>
      <w:r w:rsidR="0034382D" w:rsidRPr="00DF3293">
        <w:rPr>
          <w:rFonts w:ascii="Arial" w:hAnsi="Arial" w:cs="Arial"/>
          <w:bCs/>
          <w:lang w:val="mn-MN"/>
        </w:rPr>
        <w:t>.</w:t>
      </w:r>
    </w:p>
    <w:p w14:paraId="3AF16B6D" w14:textId="302B55A3" w:rsidR="00330AD2" w:rsidRPr="00DF3293" w:rsidRDefault="00A7434C" w:rsidP="00F1067A">
      <w:pPr>
        <w:ind w:firstLine="709"/>
        <w:contextualSpacing/>
        <w:jc w:val="both"/>
        <w:rPr>
          <w:rFonts w:ascii="Arial" w:hAnsi="Arial" w:cs="Arial"/>
          <w:lang w:val="mn-MN"/>
        </w:rPr>
      </w:pPr>
      <w:r w:rsidRPr="00DF3293">
        <w:rPr>
          <w:rFonts w:ascii="Arial" w:hAnsi="Arial" w:cs="Arial"/>
          <w:lang w:val="mn-MN"/>
        </w:rPr>
        <w:lastRenderedPageBreak/>
        <w:t>7</w:t>
      </w:r>
      <w:r w:rsidR="00770542" w:rsidRPr="00DF3293">
        <w:rPr>
          <w:rFonts w:ascii="Arial" w:hAnsi="Arial" w:cs="Arial"/>
          <w:lang w:val="mn-MN"/>
        </w:rPr>
        <w:t>6</w:t>
      </w:r>
      <w:r w:rsidR="00330AD2" w:rsidRPr="00DF3293">
        <w:rPr>
          <w:rFonts w:ascii="Arial" w:hAnsi="Arial" w:cs="Arial"/>
          <w:lang w:val="mn-MN"/>
        </w:rPr>
        <w:t>.4.Өмчийн цахим системийн ашиглалтын болон мэдээллийн санг хөтлөх, мэдээлэл цуглуулах, боловсруулах, ашиглах, хамгаалах, нууцлал, аюулгүй байдлыг хангах журмыг Засгийн газар батална.</w:t>
      </w:r>
    </w:p>
    <w:p w14:paraId="12427949" w14:textId="77777777" w:rsidR="0034382D" w:rsidRPr="00DF3293" w:rsidRDefault="0034382D" w:rsidP="00F1067A">
      <w:pPr>
        <w:contextualSpacing/>
        <w:jc w:val="both"/>
        <w:rPr>
          <w:rFonts w:ascii="Arial" w:hAnsi="Arial" w:cs="Arial"/>
          <w:bCs/>
          <w:noProof/>
          <w:lang w:val="mn-MN" w:bidi="ar-DZ"/>
        </w:rPr>
      </w:pPr>
    </w:p>
    <w:p w14:paraId="12738E46" w14:textId="3ADEF347" w:rsidR="00330AD2" w:rsidRPr="00DF3293" w:rsidRDefault="00A7434C" w:rsidP="00F1067A">
      <w:pPr>
        <w:ind w:firstLine="709"/>
        <w:contextualSpacing/>
        <w:jc w:val="both"/>
        <w:rPr>
          <w:rFonts w:ascii="Arial" w:hAnsi="Arial" w:cs="Arial"/>
          <w:lang w:val="mn-MN"/>
        </w:rPr>
      </w:pPr>
      <w:r w:rsidRPr="00DF3293">
        <w:rPr>
          <w:rFonts w:ascii="Arial" w:hAnsi="Arial" w:cs="Arial"/>
          <w:lang w:val="mn-MN"/>
        </w:rPr>
        <w:t>7</w:t>
      </w:r>
      <w:r w:rsidR="00770542" w:rsidRPr="00DF3293">
        <w:rPr>
          <w:rFonts w:ascii="Arial" w:hAnsi="Arial" w:cs="Arial"/>
          <w:lang w:val="mn-MN"/>
        </w:rPr>
        <w:t>6</w:t>
      </w:r>
      <w:r w:rsidR="00330AD2" w:rsidRPr="00DF3293">
        <w:rPr>
          <w:rFonts w:ascii="Arial" w:hAnsi="Arial" w:cs="Arial"/>
          <w:lang w:val="mn-MN"/>
        </w:rPr>
        <w:t>.5.Өмчийн цахим систем, төрийн болон орон нутгийн өмчийн мэдээллийн сан /цаашид “Өмчийн мэдээллийн сан” гэх/-г Үндэсний дата төвд байршуулна.</w:t>
      </w:r>
    </w:p>
    <w:p w14:paraId="282A81A9" w14:textId="77777777" w:rsidR="0034382D" w:rsidRPr="00DF3293" w:rsidRDefault="0034382D" w:rsidP="00F1067A">
      <w:pPr>
        <w:contextualSpacing/>
        <w:rPr>
          <w:rFonts w:ascii="Arial" w:hAnsi="Arial" w:cs="Arial"/>
          <w:strike/>
          <w:lang w:val="mn-MN"/>
        </w:rPr>
      </w:pPr>
    </w:p>
    <w:p w14:paraId="01BCF82E" w14:textId="3C96B1A4" w:rsidR="0034382D" w:rsidRPr="00DF3293" w:rsidRDefault="00A7434C" w:rsidP="00F1067A">
      <w:pPr>
        <w:ind w:firstLine="709"/>
        <w:contextualSpacing/>
        <w:jc w:val="both"/>
        <w:rPr>
          <w:rFonts w:ascii="Arial" w:hAnsi="Arial" w:cs="Arial"/>
          <w:lang w:val="mn-MN"/>
        </w:rPr>
      </w:pPr>
      <w:r w:rsidRPr="00DF3293">
        <w:rPr>
          <w:rFonts w:ascii="Arial" w:hAnsi="Arial" w:cs="Arial"/>
          <w:b/>
          <w:bCs/>
          <w:lang w:val="mn-MN"/>
        </w:rPr>
        <w:t>7</w:t>
      </w:r>
      <w:r w:rsidR="004D02C9" w:rsidRPr="00DF3293">
        <w:rPr>
          <w:rFonts w:ascii="Arial" w:hAnsi="Arial" w:cs="Arial"/>
          <w:b/>
          <w:bCs/>
          <w:lang w:val="mn-MN"/>
        </w:rPr>
        <w:t>7</w:t>
      </w:r>
      <w:r w:rsidR="0034382D" w:rsidRPr="00DF3293">
        <w:rPr>
          <w:rFonts w:ascii="Arial" w:hAnsi="Arial" w:cs="Arial"/>
          <w:b/>
          <w:bCs/>
          <w:lang w:val="mn-MN"/>
        </w:rPr>
        <w:t xml:space="preserve"> дугаар зүйл.</w:t>
      </w:r>
      <w:r w:rsidR="002C3C88" w:rsidRPr="00DF3293">
        <w:rPr>
          <w:rFonts w:ascii="Arial" w:hAnsi="Arial" w:cs="Arial"/>
          <w:b/>
          <w:bCs/>
          <w:lang w:val="mn-MN"/>
        </w:rPr>
        <w:t>Ө</w:t>
      </w:r>
      <w:r w:rsidR="0034382D" w:rsidRPr="00DF3293">
        <w:rPr>
          <w:rFonts w:ascii="Arial" w:hAnsi="Arial" w:cs="Arial"/>
          <w:b/>
          <w:bCs/>
          <w:lang w:val="mn-MN"/>
        </w:rPr>
        <w:t>мчийн мэдээллийн сан</w:t>
      </w:r>
    </w:p>
    <w:p w14:paraId="4989B0A3" w14:textId="77777777" w:rsidR="0034382D" w:rsidRPr="00DF3293" w:rsidRDefault="0034382D" w:rsidP="00F1067A">
      <w:pPr>
        <w:contextualSpacing/>
        <w:jc w:val="both"/>
        <w:rPr>
          <w:rFonts w:ascii="Arial" w:hAnsi="Arial" w:cs="Arial"/>
          <w:strike/>
          <w:lang w:val="mn-MN"/>
        </w:rPr>
      </w:pPr>
    </w:p>
    <w:p w14:paraId="424A3256" w14:textId="235823BE" w:rsidR="0034382D" w:rsidRPr="00DF3293" w:rsidRDefault="00A7434C" w:rsidP="00F1067A">
      <w:pPr>
        <w:ind w:firstLine="709"/>
        <w:contextualSpacing/>
        <w:jc w:val="both"/>
        <w:rPr>
          <w:rFonts w:ascii="Arial" w:hAnsi="Arial" w:cs="Arial"/>
          <w:noProof/>
          <w:lang w:val="ca-ES" w:bidi="ar-DZ"/>
        </w:rPr>
      </w:pPr>
      <w:r w:rsidRPr="00DF3293">
        <w:rPr>
          <w:rFonts w:ascii="Arial" w:hAnsi="Arial" w:cs="Arial"/>
          <w:noProof/>
          <w:lang w:val="ca-ES" w:bidi="ar-DZ"/>
        </w:rPr>
        <w:t>7</w:t>
      </w:r>
      <w:r w:rsidR="004D02C9" w:rsidRPr="00DF3293">
        <w:rPr>
          <w:rFonts w:ascii="Arial" w:hAnsi="Arial" w:cs="Arial"/>
          <w:noProof/>
          <w:lang w:val="ca-ES" w:bidi="ar-DZ"/>
        </w:rPr>
        <w:t>7</w:t>
      </w:r>
      <w:r w:rsidR="0034382D" w:rsidRPr="00DF3293">
        <w:rPr>
          <w:rFonts w:ascii="Arial" w:hAnsi="Arial" w:cs="Arial"/>
          <w:noProof/>
          <w:lang w:val="ca-ES" w:bidi="ar-DZ"/>
        </w:rPr>
        <w:t xml:space="preserve">.1.Өмчийн </w:t>
      </w:r>
      <w:r w:rsidR="0034382D" w:rsidRPr="00DF3293">
        <w:rPr>
          <w:rFonts w:ascii="Arial" w:hAnsi="Arial" w:cs="Arial"/>
          <w:noProof/>
          <w:lang w:val="mn-MN" w:bidi="ar-DZ"/>
        </w:rPr>
        <w:t>м</w:t>
      </w:r>
      <w:r w:rsidR="0034382D" w:rsidRPr="00DF3293">
        <w:rPr>
          <w:rFonts w:ascii="Arial" w:hAnsi="Arial" w:cs="Arial"/>
          <w:noProof/>
          <w:lang w:val="ca-ES" w:bidi="ar-DZ"/>
        </w:rPr>
        <w:t>эдээллийн санд төрийн болон орон нутгийн өмчийн ангилал, бүртгэл, тооллого</w:t>
      </w:r>
      <w:r w:rsidR="0034382D" w:rsidRPr="00DF3293">
        <w:rPr>
          <w:rFonts w:ascii="Arial" w:hAnsi="Arial" w:cs="Arial"/>
          <w:noProof/>
          <w:lang w:val="mn-MN" w:bidi="ar-DZ"/>
        </w:rPr>
        <w:t xml:space="preserve">, </w:t>
      </w:r>
      <w:r w:rsidR="0034382D" w:rsidRPr="00DF3293">
        <w:rPr>
          <w:rFonts w:ascii="Arial" w:hAnsi="Arial" w:cs="Arial"/>
          <w:noProof/>
          <w:lang w:val="ca-ES" w:bidi="ar-DZ"/>
        </w:rPr>
        <w:t>өмчий</w:t>
      </w:r>
      <w:r w:rsidR="0034382D" w:rsidRPr="00DF3293">
        <w:rPr>
          <w:rFonts w:ascii="Arial" w:hAnsi="Arial" w:cs="Arial"/>
          <w:noProof/>
          <w:lang w:val="mn-MN" w:bidi="ar-DZ"/>
        </w:rPr>
        <w:t>н эзэмшигч,</w:t>
      </w:r>
      <w:r w:rsidR="0034382D" w:rsidRPr="00DF3293">
        <w:rPr>
          <w:rFonts w:ascii="Arial" w:hAnsi="Arial" w:cs="Arial"/>
          <w:noProof/>
          <w:lang w:val="ca-ES" w:bidi="ar-DZ"/>
        </w:rPr>
        <w:t xml:space="preserve"> өмчийн хөдөлгөөн, энэ хуул</w:t>
      </w:r>
      <w:r w:rsidR="0034382D" w:rsidRPr="00DF3293">
        <w:rPr>
          <w:rFonts w:ascii="Arial" w:hAnsi="Arial" w:cs="Arial"/>
          <w:noProof/>
          <w:lang w:val="mn-MN" w:bidi="ar-DZ"/>
        </w:rPr>
        <w:t xml:space="preserve">ь болон </w:t>
      </w:r>
      <w:r w:rsidR="0034382D" w:rsidRPr="00DF3293">
        <w:rPr>
          <w:rFonts w:ascii="Arial" w:hAnsi="Arial" w:cs="Arial"/>
          <w:noProof/>
          <w:lang w:val="ca-ES" w:bidi="ar-DZ"/>
        </w:rPr>
        <w:t xml:space="preserve">холбогдох </w:t>
      </w:r>
      <w:r w:rsidR="00722409" w:rsidRPr="00DF3293">
        <w:rPr>
          <w:rFonts w:ascii="Arial" w:hAnsi="Arial" w:cs="Arial"/>
          <w:noProof/>
          <w:lang w:val="ca-ES" w:bidi="ar-DZ"/>
        </w:rPr>
        <w:t xml:space="preserve">бусад </w:t>
      </w:r>
      <w:r w:rsidR="0034382D" w:rsidRPr="00DF3293">
        <w:rPr>
          <w:rFonts w:ascii="Arial" w:hAnsi="Arial" w:cs="Arial"/>
          <w:noProof/>
          <w:lang w:val="mn-MN" w:bidi="ar-DZ"/>
        </w:rPr>
        <w:t>хуульд заасан</w:t>
      </w:r>
      <w:r w:rsidR="0034382D" w:rsidRPr="00DF3293">
        <w:rPr>
          <w:rFonts w:ascii="Arial" w:hAnsi="Arial" w:cs="Arial"/>
          <w:noProof/>
          <w:lang w:val="ca-ES" w:bidi="ar-DZ"/>
        </w:rPr>
        <w:t xml:space="preserve"> тайла</w:t>
      </w:r>
      <w:r w:rsidR="0034382D" w:rsidRPr="00DF3293">
        <w:rPr>
          <w:rFonts w:ascii="Arial" w:hAnsi="Arial" w:cs="Arial"/>
          <w:noProof/>
          <w:lang w:val="mn-MN" w:bidi="ar-DZ"/>
        </w:rPr>
        <w:t>н</w:t>
      </w:r>
      <w:r w:rsidR="0034382D" w:rsidRPr="00DF3293">
        <w:rPr>
          <w:rFonts w:ascii="Arial" w:hAnsi="Arial" w:cs="Arial"/>
          <w:noProof/>
          <w:lang w:val="ca-ES" w:bidi="ar-DZ"/>
        </w:rPr>
        <w:t xml:space="preserve">, </w:t>
      </w:r>
      <w:r w:rsidR="0034382D" w:rsidRPr="00DF3293">
        <w:rPr>
          <w:rFonts w:ascii="Arial" w:hAnsi="Arial" w:cs="Arial"/>
          <w:noProof/>
          <w:lang w:val="mn-MN" w:bidi="ar-DZ"/>
        </w:rPr>
        <w:t xml:space="preserve">дуудлага худалдаа, уралдаант шалгаруулалтад оруулах хөрөнгийн талаарх </w:t>
      </w:r>
      <w:r w:rsidR="0034382D" w:rsidRPr="00DF3293">
        <w:rPr>
          <w:rFonts w:ascii="Arial" w:hAnsi="Arial" w:cs="Arial"/>
          <w:noProof/>
          <w:lang w:val="ca-ES" w:bidi="ar-DZ"/>
        </w:rPr>
        <w:t>мэдээллийг төвлөрүүлнэ.</w:t>
      </w:r>
    </w:p>
    <w:p w14:paraId="3379E4E9" w14:textId="77777777" w:rsidR="0034382D" w:rsidRPr="00DF3293" w:rsidRDefault="0034382D" w:rsidP="00F1067A">
      <w:pPr>
        <w:contextualSpacing/>
        <w:jc w:val="both"/>
        <w:rPr>
          <w:rFonts w:ascii="Arial" w:hAnsi="Arial" w:cs="Arial"/>
          <w:noProof/>
          <w:lang w:val="ca-ES" w:bidi="ar-DZ"/>
        </w:rPr>
      </w:pPr>
    </w:p>
    <w:p w14:paraId="664F860D" w14:textId="3FAF3BB5" w:rsidR="0034382D" w:rsidRPr="00DF3293" w:rsidRDefault="00A7434C" w:rsidP="00F1067A">
      <w:pPr>
        <w:ind w:firstLine="709"/>
        <w:contextualSpacing/>
        <w:jc w:val="both"/>
        <w:rPr>
          <w:rFonts w:ascii="Arial" w:hAnsi="Arial" w:cs="Arial"/>
          <w:noProof/>
          <w:lang w:val="ca-ES" w:bidi="ar-DZ"/>
        </w:rPr>
      </w:pPr>
      <w:r w:rsidRPr="00DF3293">
        <w:rPr>
          <w:rFonts w:ascii="Arial" w:hAnsi="Arial" w:cs="Arial"/>
          <w:noProof/>
          <w:lang w:val="ca-ES" w:bidi="ar-DZ"/>
        </w:rPr>
        <w:t>7</w:t>
      </w:r>
      <w:r w:rsidR="004D02C9" w:rsidRPr="00DF3293">
        <w:rPr>
          <w:rFonts w:ascii="Arial" w:hAnsi="Arial" w:cs="Arial"/>
          <w:noProof/>
          <w:lang w:val="ca-ES" w:bidi="ar-DZ"/>
        </w:rPr>
        <w:t>7</w:t>
      </w:r>
      <w:r w:rsidR="0034382D" w:rsidRPr="00DF3293">
        <w:rPr>
          <w:rFonts w:ascii="Arial" w:hAnsi="Arial" w:cs="Arial"/>
          <w:noProof/>
          <w:lang w:val="ca-ES" w:bidi="ar-DZ"/>
        </w:rPr>
        <w:t xml:space="preserve">.2.Өмчийн </w:t>
      </w:r>
      <w:r w:rsidR="0034382D" w:rsidRPr="00DF3293">
        <w:rPr>
          <w:rFonts w:ascii="Arial" w:hAnsi="Arial" w:cs="Arial"/>
          <w:noProof/>
          <w:lang w:val="mn-MN" w:bidi="ar-DZ"/>
        </w:rPr>
        <w:t>м</w:t>
      </w:r>
      <w:r w:rsidR="0034382D" w:rsidRPr="00DF3293">
        <w:rPr>
          <w:rFonts w:ascii="Arial" w:hAnsi="Arial" w:cs="Arial"/>
          <w:noProof/>
          <w:lang w:val="ca-ES" w:bidi="ar-DZ"/>
        </w:rPr>
        <w:t>эдээллийн сан нь төрөлжсөн мэдээллийн санд хамаар</w:t>
      </w:r>
      <w:r w:rsidR="0034382D" w:rsidRPr="00DF3293">
        <w:rPr>
          <w:rFonts w:ascii="Arial" w:hAnsi="Arial" w:cs="Arial"/>
          <w:noProof/>
          <w:lang w:val="mn-MN" w:bidi="ar-DZ"/>
        </w:rPr>
        <w:t>на</w:t>
      </w:r>
      <w:r w:rsidR="0034382D" w:rsidRPr="00DF3293">
        <w:rPr>
          <w:rFonts w:ascii="Arial" w:hAnsi="Arial" w:cs="Arial"/>
          <w:noProof/>
          <w:lang w:val="ca-ES" w:bidi="ar-DZ"/>
        </w:rPr>
        <w:t>.</w:t>
      </w:r>
    </w:p>
    <w:p w14:paraId="13D67E89" w14:textId="77777777" w:rsidR="0034382D" w:rsidRPr="00DF3293" w:rsidRDefault="0034382D" w:rsidP="00F1067A">
      <w:pPr>
        <w:contextualSpacing/>
        <w:jc w:val="both"/>
        <w:rPr>
          <w:rFonts w:ascii="Arial" w:hAnsi="Arial" w:cs="Arial"/>
          <w:noProof/>
          <w:lang w:val="ca-ES" w:bidi="ar-DZ"/>
        </w:rPr>
      </w:pPr>
    </w:p>
    <w:p w14:paraId="26C11122" w14:textId="4D7E0CF9" w:rsidR="0034382D" w:rsidRPr="00DF3293" w:rsidRDefault="00A7434C" w:rsidP="00F1067A">
      <w:pPr>
        <w:ind w:firstLine="709"/>
        <w:contextualSpacing/>
        <w:jc w:val="both"/>
        <w:rPr>
          <w:rFonts w:ascii="Arial" w:hAnsi="Arial" w:cs="Arial"/>
          <w:noProof/>
          <w:lang w:val="mn-MN" w:bidi="ar-DZ"/>
        </w:rPr>
      </w:pPr>
      <w:r w:rsidRPr="00DF3293">
        <w:rPr>
          <w:rFonts w:ascii="Arial" w:hAnsi="Arial" w:cs="Arial"/>
          <w:noProof/>
          <w:lang w:val="ca-ES" w:bidi="ar-DZ"/>
        </w:rPr>
        <w:t>7</w:t>
      </w:r>
      <w:r w:rsidR="004D02C9" w:rsidRPr="00DF3293">
        <w:rPr>
          <w:rFonts w:ascii="Arial" w:hAnsi="Arial" w:cs="Arial"/>
          <w:noProof/>
          <w:lang w:val="ca-ES" w:bidi="ar-DZ"/>
        </w:rPr>
        <w:t>7</w:t>
      </w:r>
      <w:r w:rsidR="0034382D" w:rsidRPr="00DF3293">
        <w:rPr>
          <w:rFonts w:ascii="Arial" w:hAnsi="Arial" w:cs="Arial"/>
          <w:noProof/>
          <w:lang w:val="ca-ES" w:bidi="ar-DZ"/>
        </w:rPr>
        <w:t>.3.</w:t>
      </w:r>
      <w:r w:rsidR="00330AD2" w:rsidRPr="00DF3293">
        <w:rPr>
          <w:rFonts w:ascii="Arial" w:hAnsi="Arial" w:cs="Arial"/>
          <w:noProof/>
          <w:lang w:val="ca-ES" w:bidi="ar-DZ"/>
        </w:rPr>
        <w:t>Өмчийн м</w:t>
      </w:r>
      <w:r w:rsidR="0034382D" w:rsidRPr="00DF3293">
        <w:rPr>
          <w:rFonts w:ascii="Arial" w:hAnsi="Arial" w:cs="Arial"/>
          <w:noProof/>
          <w:lang w:val="ca-ES" w:bidi="ar-DZ"/>
        </w:rPr>
        <w:t xml:space="preserve">эдээллийн санд мэдээллийг </w:t>
      </w:r>
      <w:r w:rsidR="0034382D" w:rsidRPr="00DF3293">
        <w:rPr>
          <w:rFonts w:ascii="Arial" w:hAnsi="Arial" w:cs="Arial"/>
          <w:noProof/>
          <w:lang w:val="mn-MN" w:bidi="ar-DZ"/>
        </w:rPr>
        <w:t xml:space="preserve">төрийн болон орон нутгийн өмчийн тайлан, өмчийн эзэмшигчид холбогдох хөрөнгийн мэдээлэл, бусдад ашиглуулах, шилжүүлэх хөрөнгийн мэдээлэл гэсэн </w:t>
      </w:r>
      <w:r w:rsidR="0034382D" w:rsidRPr="00DF3293">
        <w:rPr>
          <w:rFonts w:ascii="Arial" w:hAnsi="Arial" w:cs="Arial"/>
          <w:noProof/>
          <w:lang w:val="ca-ES" w:bidi="ar-DZ"/>
        </w:rPr>
        <w:t>төрлөөр ангилан тусгана</w:t>
      </w:r>
      <w:r w:rsidR="0034382D" w:rsidRPr="00DF3293">
        <w:rPr>
          <w:rFonts w:ascii="Arial" w:hAnsi="Arial" w:cs="Arial"/>
          <w:noProof/>
          <w:lang w:val="mn-MN" w:bidi="ar-DZ"/>
        </w:rPr>
        <w:t>.</w:t>
      </w:r>
    </w:p>
    <w:p w14:paraId="57BB0424" w14:textId="77777777" w:rsidR="0034382D" w:rsidRPr="00DF3293" w:rsidRDefault="0034382D" w:rsidP="00F1067A">
      <w:pPr>
        <w:contextualSpacing/>
        <w:jc w:val="both"/>
        <w:rPr>
          <w:rFonts w:ascii="Arial" w:hAnsi="Arial" w:cs="Arial"/>
          <w:noProof/>
          <w:lang w:val="mn-MN" w:bidi="ar-DZ"/>
        </w:rPr>
      </w:pPr>
    </w:p>
    <w:p w14:paraId="3C9ABB29" w14:textId="4BF045CB" w:rsidR="0034382D" w:rsidRPr="00DF3293" w:rsidRDefault="00A7434C" w:rsidP="00F1067A">
      <w:pPr>
        <w:ind w:firstLine="709"/>
        <w:contextualSpacing/>
        <w:jc w:val="both"/>
        <w:rPr>
          <w:rFonts w:ascii="Arial" w:hAnsi="Arial" w:cs="Arial"/>
          <w:noProof/>
          <w:lang w:val="mn-MN" w:bidi="ar-DZ"/>
        </w:rPr>
      </w:pPr>
      <w:r w:rsidRPr="00DF3293">
        <w:rPr>
          <w:rFonts w:ascii="Arial" w:hAnsi="Arial" w:cs="Arial"/>
          <w:noProof/>
          <w:lang w:val="mn-MN" w:bidi="ar-DZ"/>
        </w:rPr>
        <w:t>7</w:t>
      </w:r>
      <w:r w:rsidR="004D02C9" w:rsidRPr="00DF3293">
        <w:rPr>
          <w:rFonts w:ascii="Arial" w:hAnsi="Arial" w:cs="Arial"/>
          <w:noProof/>
          <w:lang w:val="mn-MN" w:bidi="ar-DZ"/>
        </w:rPr>
        <w:t>7</w:t>
      </w:r>
      <w:r w:rsidR="0034382D" w:rsidRPr="00DF3293">
        <w:rPr>
          <w:rFonts w:ascii="Arial" w:hAnsi="Arial" w:cs="Arial"/>
          <w:noProof/>
          <w:lang w:val="mn-MN" w:bidi="ar-DZ"/>
        </w:rPr>
        <w:t>.4.Төрийн болон орон нутгийн өмчийн тайланд дараах мэдээллийг тусгана:</w:t>
      </w:r>
    </w:p>
    <w:p w14:paraId="170AE4D2" w14:textId="77777777" w:rsidR="0034382D" w:rsidRPr="00DF3293" w:rsidRDefault="0034382D" w:rsidP="00F1067A">
      <w:pPr>
        <w:contextualSpacing/>
        <w:jc w:val="both"/>
        <w:rPr>
          <w:rFonts w:ascii="Arial" w:hAnsi="Arial" w:cs="Arial"/>
          <w:noProof/>
          <w:lang w:val="ca-ES" w:bidi="ar-DZ"/>
        </w:rPr>
      </w:pPr>
    </w:p>
    <w:p w14:paraId="17F9065C" w14:textId="01855F53" w:rsidR="0034382D" w:rsidRPr="00DF3293" w:rsidRDefault="00A7434C" w:rsidP="00F1067A">
      <w:pPr>
        <w:ind w:firstLine="1418"/>
        <w:contextualSpacing/>
        <w:jc w:val="both"/>
        <w:rPr>
          <w:rFonts w:ascii="Arial" w:hAnsi="Arial" w:cs="Arial"/>
          <w:noProof/>
          <w:lang w:val="ca-ES" w:bidi="ar-DZ"/>
        </w:rPr>
      </w:pPr>
      <w:r w:rsidRPr="00DF3293">
        <w:rPr>
          <w:rFonts w:ascii="Arial" w:hAnsi="Arial" w:cs="Arial"/>
          <w:noProof/>
          <w:lang w:val="hr-HR" w:bidi="ar-DZ"/>
        </w:rPr>
        <w:t>7</w:t>
      </w:r>
      <w:r w:rsidR="004D02C9" w:rsidRPr="00DF3293">
        <w:rPr>
          <w:rFonts w:ascii="Arial" w:hAnsi="Arial" w:cs="Arial"/>
          <w:noProof/>
          <w:lang w:val="hr-HR" w:bidi="ar-DZ"/>
        </w:rPr>
        <w:t>7</w:t>
      </w:r>
      <w:r w:rsidR="0034382D" w:rsidRPr="00DF3293">
        <w:rPr>
          <w:rFonts w:ascii="Arial" w:hAnsi="Arial" w:cs="Arial"/>
          <w:noProof/>
          <w:lang w:val="hr-HR" w:bidi="ar-DZ"/>
        </w:rPr>
        <w:t>.</w:t>
      </w:r>
      <w:r w:rsidR="0034382D" w:rsidRPr="00DF3293">
        <w:rPr>
          <w:rFonts w:ascii="Arial" w:hAnsi="Arial" w:cs="Arial"/>
          <w:noProof/>
          <w:lang w:val="mn-MN" w:bidi="ar-DZ"/>
        </w:rPr>
        <w:t>4</w:t>
      </w:r>
      <w:r w:rsidR="0034382D" w:rsidRPr="00DF3293">
        <w:rPr>
          <w:rFonts w:ascii="Arial" w:hAnsi="Arial" w:cs="Arial"/>
          <w:noProof/>
          <w:lang w:val="hr-HR" w:bidi="ar-DZ"/>
        </w:rPr>
        <w:t>.1.</w:t>
      </w:r>
      <w:r w:rsidR="0034382D" w:rsidRPr="00DF3293">
        <w:rPr>
          <w:rFonts w:ascii="Arial" w:hAnsi="Arial" w:cs="Arial"/>
          <w:noProof/>
          <w:lang w:val="mn-MN" w:bidi="ar-DZ"/>
        </w:rPr>
        <w:t>төрийн нийтийн өмч, тусгайлсан өмч, орон нутгийн өмчийн нэгдсэн тооллогын дүнгийн талаарх тайлан</w:t>
      </w:r>
      <w:r w:rsidR="0034382D" w:rsidRPr="00DF3293">
        <w:rPr>
          <w:rFonts w:ascii="Arial" w:hAnsi="Arial" w:cs="Arial"/>
          <w:noProof/>
          <w:lang w:val="ca-ES" w:bidi="ar-DZ"/>
        </w:rPr>
        <w:t>;</w:t>
      </w:r>
    </w:p>
    <w:p w14:paraId="4775C87F" w14:textId="77777777" w:rsidR="0034382D" w:rsidRPr="00DF3293" w:rsidRDefault="0034382D" w:rsidP="00F1067A">
      <w:pPr>
        <w:contextualSpacing/>
        <w:jc w:val="both"/>
        <w:rPr>
          <w:rFonts w:ascii="Arial" w:hAnsi="Arial" w:cs="Arial"/>
          <w:noProof/>
          <w:lang w:val="ca-ES" w:bidi="ar-DZ"/>
        </w:rPr>
      </w:pPr>
    </w:p>
    <w:p w14:paraId="0C997825" w14:textId="2D18F979" w:rsidR="0034382D" w:rsidRPr="00DF3293" w:rsidRDefault="00A7434C" w:rsidP="00F1067A">
      <w:pPr>
        <w:ind w:firstLine="1418"/>
        <w:contextualSpacing/>
        <w:jc w:val="both"/>
        <w:rPr>
          <w:rFonts w:ascii="Arial" w:hAnsi="Arial" w:cs="Arial"/>
          <w:noProof/>
          <w:lang w:val="ca-ES" w:bidi="ar-DZ"/>
        </w:rPr>
      </w:pPr>
      <w:r w:rsidRPr="00DF3293">
        <w:rPr>
          <w:rFonts w:ascii="Arial" w:hAnsi="Arial" w:cs="Arial"/>
          <w:noProof/>
          <w:lang w:val="mn-MN" w:bidi="ar-DZ"/>
        </w:rPr>
        <w:t>7</w:t>
      </w:r>
      <w:r w:rsidR="004D02C9" w:rsidRPr="00DF3293">
        <w:rPr>
          <w:rFonts w:ascii="Arial" w:hAnsi="Arial" w:cs="Arial"/>
          <w:noProof/>
          <w:lang w:val="mn-MN" w:bidi="ar-DZ"/>
        </w:rPr>
        <w:t>7</w:t>
      </w:r>
      <w:r w:rsidR="0034382D" w:rsidRPr="00DF3293">
        <w:rPr>
          <w:rFonts w:ascii="Arial" w:hAnsi="Arial" w:cs="Arial"/>
          <w:noProof/>
          <w:lang w:val="mn-MN" w:bidi="ar-DZ"/>
        </w:rPr>
        <w:t>.4.2.жил тутмын</w:t>
      </w:r>
      <w:r w:rsidR="004D02C9" w:rsidRPr="00DF3293">
        <w:rPr>
          <w:rFonts w:ascii="Arial" w:hAnsi="Arial" w:cs="Arial"/>
          <w:noProof/>
          <w:lang w:val="mn-MN" w:bidi="ar-DZ"/>
        </w:rPr>
        <w:t xml:space="preserve"> төрийн</w:t>
      </w:r>
      <w:r w:rsidR="0034382D" w:rsidRPr="00DF3293">
        <w:rPr>
          <w:rFonts w:ascii="Arial" w:hAnsi="Arial" w:cs="Arial"/>
          <w:noProof/>
          <w:lang w:val="mn-MN" w:bidi="ar-DZ"/>
        </w:rPr>
        <w:t xml:space="preserve"> тусгайлсан өмчийн төлөв байдлын тайлан;</w:t>
      </w:r>
    </w:p>
    <w:p w14:paraId="76A2EC45" w14:textId="2C6FE72E" w:rsidR="0034382D" w:rsidRPr="00DF3293" w:rsidRDefault="00A7434C" w:rsidP="00F1067A">
      <w:pPr>
        <w:ind w:firstLine="1418"/>
        <w:contextualSpacing/>
        <w:jc w:val="both"/>
        <w:rPr>
          <w:rFonts w:ascii="Arial" w:hAnsi="Arial" w:cs="Arial"/>
          <w:noProof/>
          <w:lang w:val="ca-ES" w:bidi="ar-DZ"/>
        </w:rPr>
      </w:pPr>
      <w:r w:rsidRPr="00DF3293">
        <w:rPr>
          <w:rFonts w:ascii="Arial" w:hAnsi="Arial" w:cs="Arial"/>
          <w:noProof/>
          <w:lang w:val="mn-MN" w:bidi="ar-DZ"/>
        </w:rPr>
        <w:t>7</w:t>
      </w:r>
      <w:r w:rsidR="004D02C9" w:rsidRPr="00DF3293">
        <w:rPr>
          <w:rFonts w:ascii="Arial" w:hAnsi="Arial" w:cs="Arial"/>
          <w:noProof/>
          <w:lang w:val="mn-MN" w:bidi="ar-DZ"/>
        </w:rPr>
        <w:t>7</w:t>
      </w:r>
      <w:r w:rsidR="0034382D" w:rsidRPr="00DF3293">
        <w:rPr>
          <w:rFonts w:ascii="Arial" w:hAnsi="Arial" w:cs="Arial"/>
          <w:noProof/>
          <w:lang w:val="mn-MN" w:bidi="ar-DZ"/>
        </w:rPr>
        <w:t>.4.3.жил тутмын орон нутгийн өмчийн төлөв байдлын тайлан;</w:t>
      </w:r>
    </w:p>
    <w:p w14:paraId="634F022F" w14:textId="0B198069" w:rsidR="0034382D" w:rsidRPr="00DF3293" w:rsidRDefault="00A7434C" w:rsidP="00F1067A">
      <w:pPr>
        <w:ind w:firstLine="1418"/>
        <w:contextualSpacing/>
        <w:jc w:val="both"/>
        <w:rPr>
          <w:rFonts w:ascii="Arial" w:hAnsi="Arial" w:cs="Arial"/>
          <w:noProof/>
          <w:lang w:val="mn-MN" w:bidi="ar-DZ"/>
        </w:rPr>
      </w:pPr>
      <w:r w:rsidRPr="00DF3293">
        <w:rPr>
          <w:rFonts w:ascii="Arial" w:hAnsi="Arial" w:cs="Arial"/>
          <w:noProof/>
          <w:lang w:val="mn-MN" w:bidi="ar-DZ"/>
        </w:rPr>
        <w:t>7</w:t>
      </w:r>
      <w:r w:rsidR="004D02C9" w:rsidRPr="00DF3293">
        <w:rPr>
          <w:rFonts w:ascii="Arial" w:hAnsi="Arial" w:cs="Arial"/>
          <w:noProof/>
          <w:lang w:val="mn-MN" w:bidi="ar-DZ"/>
        </w:rPr>
        <w:t>7</w:t>
      </w:r>
      <w:r w:rsidR="0034382D" w:rsidRPr="00DF3293">
        <w:rPr>
          <w:rFonts w:ascii="Arial" w:hAnsi="Arial" w:cs="Arial"/>
          <w:noProof/>
          <w:lang w:val="mn-MN" w:bidi="ar-DZ"/>
        </w:rPr>
        <w:t>.4.4.төрийн болон орон нутгийн өмчийн өөрчлөлт</w:t>
      </w:r>
      <w:r w:rsidR="004D02C9" w:rsidRPr="00DF3293">
        <w:rPr>
          <w:rFonts w:ascii="Arial" w:hAnsi="Arial" w:cs="Arial"/>
          <w:noProof/>
          <w:lang w:val="mn-MN" w:bidi="ar-DZ"/>
        </w:rPr>
        <w:t>, хөдөлгөөн</w:t>
      </w:r>
      <w:r w:rsidR="0034382D" w:rsidRPr="00DF3293">
        <w:rPr>
          <w:rFonts w:ascii="Arial" w:hAnsi="Arial" w:cs="Arial"/>
          <w:noProof/>
          <w:lang w:val="mn-MN" w:bidi="ar-DZ"/>
        </w:rPr>
        <w:t>ий тайлан;</w:t>
      </w:r>
    </w:p>
    <w:p w14:paraId="33FED9B8" w14:textId="77777777" w:rsidR="006354E4" w:rsidRPr="00DF3293" w:rsidRDefault="006354E4" w:rsidP="006354E4">
      <w:pPr>
        <w:contextualSpacing/>
        <w:jc w:val="both"/>
        <w:rPr>
          <w:rFonts w:ascii="Arial" w:hAnsi="Arial" w:cs="Arial"/>
          <w:noProof/>
          <w:lang w:val="ca-ES" w:bidi="ar-DZ"/>
        </w:rPr>
      </w:pPr>
    </w:p>
    <w:p w14:paraId="6913AD4C" w14:textId="1DA57242" w:rsidR="0034382D" w:rsidRPr="00DF3293" w:rsidRDefault="00A7434C" w:rsidP="00F1067A">
      <w:pPr>
        <w:ind w:firstLine="1418"/>
        <w:contextualSpacing/>
        <w:jc w:val="both"/>
        <w:rPr>
          <w:rFonts w:ascii="Arial" w:hAnsi="Arial" w:cs="Arial"/>
          <w:noProof/>
          <w:lang w:val="ca-ES" w:bidi="ar-DZ"/>
        </w:rPr>
      </w:pPr>
      <w:r w:rsidRPr="00DF3293">
        <w:rPr>
          <w:rFonts w:ascii="Arial" w:hAnsi="Arial" w:cs="Arial"/>
          <w:noProof/>
          <w:lang w:val="mn-MN" w:bidi="ar-DZ"/>
        </w:rPr>
        <w:t>7</w:t>
      </w:r>
      <w:r w:rsidR="004D02C9" w:rsidRPr="00DF3293">
        <w:rPr>
          <w:rFonts w:ascii="Arial" w:hAnsi="Arial" w:cs="Arial"/>
          <w:noProof/>
          <w:lang w:val="mn-MN" w:bidi="ar-DZ"/>
        </w:rPr>
        <w:t>7</w:t>
      </w:r>
      <w:r w:rsidR="0034382D" w:rsidRPr="00DF3293">
        <w:rPr>
          <w:rFonts w:ascii="Arial" w:hAnsi="Arial" w:cs="Arial"/>
          <w:noProof/>
          <w:lang w:val="mn-MN" w:bidi="ar-DZ"/>
        </w:rPr>
        <w:t xml:space="preserve">.4.5.энэ хуулийн </w:t>
      </w:r>
      <w:r w:rsidR="008560B4" w:rsidRPr="00DF3293">
        <w:rPr>
          <w:rFonts w:ascii="Arial" w:hAnsi="Arial" w:cs="Arial"/>
          <w:noProof/>
          <w:lang w:val="mn-MN" w:bidi="ar-DZ"/>
        </w:rPr>
        <w:t>7</w:t>
      </w:r>
      <w:r w:rsidR="004D02C9" w:rsidRPr="00DF3293">
        <w:rPr>
          <w:rFonts w:ascii="Arial" w:hAnsi="Arial" w:cs="Arial"/>
          <w:noProof/>
          <w:lang w:val="mn-MN" w:bidi="ar-DZ"/>
        </w:rPr>
        <w:t>3</w:t>
      </w:r>
      <w:r w:rsidR="0034382D" w:rsidRPr="00DF3293">
        <w:rPr>
          <w:rFonts w:ascii="Arial" w:hAnsi="Arial" w:cs="Arial"/>
          <w:noProof/>
          <w:lang w:val="mn-MN" w:bidi="ar-DZ"/>
        </w:rPr>
        <w:t xml:space="preserve">.1, </w:t>
      </w:r>
      <w:r w:rsidR="008560B4" w:rsidRPr="00DF3293">
        <w:rPr>
          <w:rFonts w:ascii="Arial" w:hAnsi="Arial" w:cs="Arial"/>
          <w:noProof/>
          <w:lang w:val="mn-MN" w:bidi="ar-DZ"/>
        </w:rPr>
        <w:t>7</w:t>
      </w:r>
      <w:r w:rsidR="004D02C9" w:rsidRPr="00DF3293">
        <w:rPr>
          <w:rFonts w:ascii="Arial" w:hAnsi="Arial" w:cs="Arial"/>
          <w:noProof/>
          <w:lang w:val="mn-MN" w:bidi="ar-DZ"/>
        </w:rPr>
        <w:t>4</w:t>
      </w:r>
      <w:r w:rsidR="0034382D" w:rsidRPr="00DF3293">
        <w:rPr>
          <w:rFonts w:ascii="Arial" w:hAnsi="Arial" w:cs="Arial"/>
          <w:noProof/>
          <w:lang w:val="mn-MN" w:bidi="ar-DZ"/>
        </w:rPr>
        <w:t xml:space="preserve">.1, </w:t>
      </w:r>
      <w:r w:rsidR="008560B4" w:rsidRPr="00DF3293">
        <w:rPr>
          <w:rFonts w:ascii="Arial" w:hAnsi="Arial" w:cs="Arial"/>
          <w:noProof/>
          <w:lang w:val="mn-MN" w:bidi="ar-DZ"/>
        </w:rPr>
        <w:t>7</w:t>
      </w:r>
      <w:r w:rsidR="004D02C9" w:rsidRPr="00DF3293">
        <w:rPr>
          <w:rFonts w:ascii="Arial" w:hAnsi="Arial" w:cs="Arial"/>
          <w:noProof/>
          <w:lang w:val="mn-MN" w:bidi="ar-DZ"/>
        </w:rPr>
        <w:t>5</w:t>
      </w:r>
      <w:r w:rsidR="0034382D" w:rsidRPr="00DF3293">
        <w:rPr>
          <w:rFonts w:ascii="Arial" w:hAnsi="Arial" w:cs="Arial"/>
          <w:noProof/>
          <w:lang w:val="mn-MN" w:bidi="ar-DZ"/>
        </w:rPr>
        <w:t xml:space="preserve">.1-д заасан хяналт шалгалтын </w:t>
      </w:r>
      <w:r w:rsidR="0034382D" w:rsidRPr="00DF3293">
        <w:rPr>
          <w:rFonts w:ascii="Arial" w:hAnsi="Arial" w:cs="Arial"/>
          <w:noProof/>
          <w:lang w:val="hr-HR" w:bidi="ar-DZ"/>
        </w:rPr>
        <w:t>тайлан.</w:t>
      </w:r>
    </w:p>
    <w:p w14:paraId="32EC2FDA" w14:textId="77777777" w:rsidR="0034382D" w:rsidRPr="00DF3293" w:rsidRDefault="0034382D" w:rsidP="00F1067A">
      <w:pPr>
        <w:contextualSpacing/>
        <w:jc w:val="both"/>
        <w:rPr>
          <w:rFonts w:ascii="Arial" w:hAnsi="Arial" w:cs="Arial"/>
          <w:strike/>
          <w:lang w:val="mn-MN"/>
        </w:rPr>
      </w:pPr>
    </w:p>
    <w:p w14:paraId="29F47F9C" w14:textId="49F26C9A" w:rsidR="0034382D" w:rsidRPr="00DF3293" w:rsidRDefault="008560B4" w:rsidP="00F1067A">
      <w:pPr>
        <w:ind w:firstLine="709"/>
        <w:contextualSpacing/>
        <w:jc w:val="both"/>
        <w:rPr>
          <w:rFonts w:ascii="Arial" w:hAnsi="Arial" w:cs="Arial"/>
          <w:lang w:val="mn-MN"/>
        </w:rPr>
      </w:pPr>
      <w:r w:rsidRPr="00DF3293">
        <w:rPr>
          <w:rFonts w:ascii="Arial" w:hAnsi="Arial" w:cs="Arial"/>
          <w:noProof/>
          <w:lang w:val="ca-ES" w:bidi="ar-DZ"/>
        </w:rPr>
        <w:t>7</w:t>
      </w:r>
      <w:r w:rsidR="004D02C9" w:rsidRPr="00DF3293">
        <w:rPr>
          <w:rFonts w:ascii="Arial" w:hAnsi="Arial" w:cs="Arial"/>
          <w:noProof/>
          <w:lang w:val="ca-ES" w:bidi="ar-DZ"/>
        </w:rPr>
        <w:t>7</w:t>
      </w:r>
      <w:r w:rsidR="0034382D" w:rsidRPr="00DF3293">
        <w:rPr>
          <w:rFonts w:ascii="Arial" w:hAnsi="Arial" w:cs="Arial"/>
          <w:noProof/>
          <w:lang w:val="ca-ES" w:bidi="ar-DZ"/>
        </w:rPr>
        <w:t>.5.</w:t>
      </w:r>
      <w:r w:rsidR="007D3279" w:rsidRPr="00DF3293">
        <w:rPr>
          <w:rFonts w:ascii="Arial" w:hAnsi="Arial" w:cs="Arial"/>
          <w:noProof/>
          <w:lang w:val="ca-ES" w:bidi="ar-DZ"/>
        </w:rPr>
        <w:t xml:space="preserve">Өмчийн </w:t>
      </w:r>
      <w:r w:rsidR="007D3279" w:rsidRPr="00DF3293">
        <w:rPr>
          <w:rFonts w:ascii="Arial" w:hAnsi="Arial" w:cs="Arial"/>
          <w:lang w:val="mn-MN"/>
        </w:rPr>
        <w:t>м</w:t>
      </w:r>
      <w:r w:rsidR="0034382D" w:rsidRPr="00DF3293">
        <w:rPr>
          <w:rFonts w:ascii="Arial" w:hAnsi="Arial" w:cs="Arial"/>
          <w:lang w:val="mn-MN"/>
        </w:rPr>
        <w:t>эдээллийн сан нь Шилэн дансны тухай хуулийн 6 дугаар зүйл, Нийтийн мэдээллийн ил тод байдлын тухай хуулийн 8 дугаар зүйлд заасан өөрт хамаарах мэдээллийг агуулсан байна.</w:t>
      </w:r>
    </w:p>
    <w:p w14:paraId="7B01F0F5" w14:textId="77777777" w:rsidR="00C059AC" w:rsidRPr="00DF3293" w:rsidRDefault="00C059AC" w:rsidP="00C059AC">
      <w:pPr>
        <w:contextualSpacing/>
        <w:jc w:val="both"/>
        <w:rPr>
          <w:rFonts w:ascii="Arial" w:hAnsi="Arial" w:cs="Arial"/>
          <w:lang w:val="mn-MN"/>
        </w:rPr>
      </w:pPr>
    </w:p>
    <w:p w14:paraId="5A11BE11" w14:textId="60703653" w:rsidR="009D40B9" w:rsidRPr="00DF3293" w:rsidRDefault="008560B4" w:rsidP="00644BF6">
      <w:pPr>
        <w:ind w:firstLine="709"/>
        <w:contextualSpacing/>
        <w:jc w:val="both"/>
        <w:rPr>
          <w:rFonts w:ascii="Arial" w:hAnsi="Arial" w:cs="Arial"/>
          <w:lang w:val="mn-MN"/>
        </w:rPr>
      </w:pPr>
      <w:r w:rsidRPr="00DF3293">
        <w:rPr>
          <w:rFonts w:ascii="Arial" w:hAnsi="Arial" w:cs="Arial"/>
          <w:noProof/>
          <w:lang w:val="mn-MN" w:bidi="ar-DZ"/>
        </w:rPr>
        <w:t>7</w:t>
      </w:r>
      <w:r w:rsidR="004D02C9" w:rsidRPr="00DF3293">
        <w:rPr>
          <w:rFonts w:ascii="Arial" w:hAnsi="Arial" w:cs="Arial"/>
          <w:noProof/>
          <w:lang w:val="mn-MN" w:bidi="ar-DZ"/>
        </w:rPr>
        <w:t>7</w:t>
      </w:r>
      <w:r w:rsidR="00867553" w:rsidRPr="00DF3293">
        <w:rPr>
          <w:rFonts w:ascii="Arial" w:hAnsi="Arial" w:cs="Arial"/>
          <w:noProof/>
          <w:lang w:val="mn-MN" w:bidi="ar-DZ"/>
        </w:rPr>
        <w:t xml:space="preserve">.6.Өмчийн </w:t>
      </w:r>
      <w:r w:rsidR="00867553" w:rsidRPr="00DF3293">
        <w:rPr>
          <w:rFonts w:ascii="Arial" w:hAnsi="Arial" w:cs="Arial"/>
          <w:lang w:val="mn-MN"/>
        </w:rPr>
        <w:t xml:space="preserve">мэдээллийн санг эрхлэн хөтлөх, </w:t>
      </w:r>
      <w:r w:rsidR="00867553" w:rsidRPr="00DF3293">
        <w:rPr>
          <w:rFonts w:ascii="Arial" w:eastAsiaTheme="minorEastAsia" w:hAnsi="Arial" w:cs="Arial"/>
          <w:lang w:val="mn-MN"/>
        </w:rPr>
        <w:t xml:space="preserve">мэдээллийг цуглуулах, боловсруулах, ашиглах болон аюулгүй байдлыг хангах </w:t>
      </w:r>
      <w:r w:rsidR="00867553" w:rsidRPr="00DF3293">
        <w:rPr>
          <w:rFonts w:ascii="Arial" w:hAnsi="Arial" w:cs="Arial"/>
          <w:lang w:val="mn-MN"/>
        </w:rPr>
        <w:t>асуудлыг Төрийн өмчийн хороо хариуцна.</w:t>
      </w:r>
    </w:p>
    <w:p w14:paraId="25753837" w14:textId="77777777" w:rsidR="0034382D" w:rsidRPr="00DF3293" w:rsidRDefault="0034382D" w:rsidP="00F1067A">
      <w:pPr>
        <w:contextualSpacing/>
        <w:jc w:val="both"/>
        <w:rPr>
          <w:rFonts w:ascii="Arial" w:hAnsi="Arial" w:cs="Arial"/>
          <w:lang w:val="mn-MN"/>
        </w:rPr>
      </w:pPr>
    </w:p>
    <w:p w14:paraId="1CFA57FF" w14:textId="0E6A4A5D" w:rsidR="0034382D" w:rsidRPr="00DF3293" w:rsidRDefault="008560B4" w:rsidP="00F1067A">
      <w:pPr>
        <w:ind w:firstLine="709"/>
        <w:contextualSpacing/>
        <w:jc w:val="both"/>
        <w:rPr>
          <w:rFonts w:ascii="Arial" w:hAnsi="Arial" w:cs="Arial"/>
          <w:lang w:val="mn-MN"/>
        </w:rPr>
      </w:pPr>
      <w:r w:rsidRPr="00DF3293">
        <w:rPr>
          <w:rFonts w:ascii="Arial" w:hAnsi="Arial" w:cs="Arial"/>
          <w:noProof/>
          <w:lang w:val="ca-ES" w:bidi="ar-DZ"/>
        </w:rPr>
        <w:t>7</w:t>
      </w:r>
      <w:r w:rsidR="004D02C9" w:rsidRPr="00DF3293">
        <w:rPr>
          <w:rFonts w:ascii="Arial" w:hAnsi="Arial" w:cs="Arial"/>
          <w:noProof/>
          <w:lang w:val="ca-ES" w:bidi="ar-DZ"/>
        </w:rPr>
        <w:t>7</w:t>
      </w:r>
      <w:r w:rsidR="0034382D" w:rsidRPr="00DF3293">
        <w:rPr>
          <w:rFonts w:ascii="Arial" w:hAnsi="Arial" w:cs="Arial"/>
          <w:noProof/>
          <w:lang w:val="ca-ES" w:bidi="ar-DZ"/>
        </w:rPr>
        <w:t>.</w:t>
      </w:r>
      <w:r w:rsidR="00644BF6" w:rsidRPr="00DF3293">
        <w:rPr>
          <w:rFonts w:ascii="Arial" w:hAnsi="Arial" w:cs="Arial"/>
          <w:noProof/>
          <w:lang w:val="ca-ES" w:bidi="ar-DZ"/>
        </w:rPr>
        <w:t>7</w:t>
      </w:r>
      <w:r w:rsidR="0034382D" w:rsidRPr="00DF3293">
        <w:rPr>
          <w:rFonts w:ascii="Arial" w:hAnsi="Arial" w:cs="Arial"/>
          <w:noProof/>
          <w:lang w:val="ca-ES" w:bidi="ar-DZ"/>
        </w:rPr>
        <w:t>.</w:t>
      </w:r>
      <w:r w:rsidR="0034382D" w:rsidRPr="00DF3293">
        <w:rPr>
          <w:rFonts w:ascii="Arial" w:hAnsi="Arial" w:cs="Arial"/>
          <w:lang w:val="mn-MN"/>
        </w:rPr>
        <w:t>Төрийн болон албаны нууцад хамаарах болон Нийтийн мэдээллийн ил тод байдлын тухай хуульд заасан хаалттай болон хязгаарлалтай</w:t>
      </w:r>
      <w:r w:rsidR="002C3C88" w:rsidRPr="00DF3293">
        <w:rPr>
          <w:rFonts w:ascii="Arial" w:hAnsi="Arial" w:cs="Arial"/>
          <w:lang w:val="mn-MN"/>
        </w:rPr>
        <w:t xml:space="preserve">гаас </w:t>
      </w:r>
      <w:r w:rsidR="0034382D" w:rsidRPr="00DF3293">
        <w:rPr>
          <w:rFonts w:ascii="Arial" w:hAnsi="Arial" w:cs="Arial"/>
          <w:lang w:val="mn-MN"/>
        </w:rPr>
        <w:t xml:space="preserve">бусад </w:t>
      </w:r>
      <w:r w:rsidR="009C2742" w:rsidRPr="00DF3293">
        <w:rPr>
          <w:rFonts w:ascii="Arial" w:hAnsi="Arial" w:cs="Arial"/>
          <w:lang w:val="mn-MN"/>
        </w:rPr>
        <w:t xml:space="preserve">өмчийн </w:t>
      </w:r>
      <w:r w:rsidR="00CA0D3B" w:rsidRPr="00DF3293">
        <w:rPr>
          <w:rFonts w:ascii="Arial" w:hAnsi="Arial" w:cs="Arial"/>
          <w:noProof/>
          <w:lang w:val="ca-ES" w:bidi="ar-DZ"/>
        </w:rPr>
        <w:t>м</w:t>
      </w:r>
      <w:r w:rsidR="0034382D" w:rsidRPr="00DF3293">
        <w:rPr>
          <w:rFonts w:ascii="Arial" w:hAnsi="Arial" w:cs="Arial"/>
          <w:noProof/>
          <w:lang w:val="ca-ES" w:bidi="ar-DZ"/>
        </w:rPr>
        <w:t xml:space="preserve">эдээллийн сангийн мэдээлэл нь </w:t>
      </w:r>
      <w:r w:rsidR="0034382D" w:rsidRPr="00DF3293">
        <w:rPr>
          <w:rFonts w:ascii="Arial" w:hAnsi="Arial" w:cs="Arial"/>
          <w:lang w:val="mn-MN"/>
        </w:rPr>
        <w:t>олон нийтэд ил тод, нээлттэй байна.</w:t>
      </w:r>
    </w:p>
    <w:p w14:paraId="4B0E8616" w14:textId="77777777" w:rsidR="0034382D" w:rsidRPr="00DF3293" w:rsidRDefault="0034382D" w:rsidP="00F1067A">
      <w:pPr>
        <w:contextualSpacing/>
        <w:jc w:val="both"/>
        <w:rPr>
          <w:rFonts w:ascii="Arial" w:hAnsi="Arial" w:cs="Arial"/>
          <w:lang w:val="mn-MN"/>
        </w:rPr>
      </w:pPr>
    </w:p>
    <w:p w14:paraId="77BB449F" w14:textId="2A1AEDDA" w:rsidR="00A5051A" w:rsidRPr="00DF3293" w:rsidRDefault="008560B4" w:rsidP="00F1067A">
      <w:pPr>
        <w:ind w:firstLine="709"/>
        <w:contextualSpacing/>
        <w:jc w:val="both"/>
        <w:rPr>
          <w:rFonts w:ascii="Arial" w:hAnsi="Arial" w:cs="Arial"/>
          <w:lang w:val="mn-MN"/>
        </w:rPr>
      </w:pPr>
      <w:r w:rsidRPr="00DF3293">
        <w:rPr>
          <w:rFonts w:ascii="Arial" w:hAnsi="Arial" w:cs="Arial"/>
          <w:noProof/>
          <w:lang w:val="ca-ES" w:bidi="ar-DZ"/>
        </w:rPr>
        <w:t>7</w:t>
      </w:r>
      <w:r w:rsidR="00383D95" w:rsidRPr="00DF3293">
        <w:rPr>
          <w:rFonts w:ascii="Arial" w:hAnsi="Arial" w:cs="Arial"/>
          <w:noProof/>
          <w:lang w:val="ca-ES" w:bidi="ar-DZ"/>
        </w:rPr>
        <w:t>7</w:t>
      </w:r>
      <w:r w:rsidR="0034382D" w:rsidRPr="00DF3293">
        <w:rPr>
          <w:rFonts w:ascii="Arial" w:hAnsi="Arial" w:cs="Arial"/>
          <w:noProof/>
          <w:lang w:val="ca-ES" w:bidi="ar-DZ"/>
        </w:rPr>
        <w:t>.</w:t>
      </w:r>
      <w:r w:rsidR="00644BF6" w:rsidRPr="00DF3293">
        <w:rPr>
          <w:rFonts w:ascii="Arial" w:hAnsi="Arial" w:cs="Arial"/>
          <w:noProof/>
          <w:lang w:val="ca-ES" w:bidi="ar-DZ"/>
        </w:rPr>
        <w:t>8</w:t>
      </w:r>
      <w:r w:rsidR="0034382D" w:rsidRPr="00DF3293">
        <w:rPr>
          <w:rFonts w:ascii="Arial" w:hAnsi="Arial" w:cs="Arial"/>
          <w:noProof/>
          <w:lang w:val="ca-ES" w:bidi="ar-DZ"/>
        </w:rPr>
        <w:t>.</w:t>
      </w:r>
      <w:r w:rsidR="0034382D" w:rsidRPr="00DF3293">
        <w:rPr>
          <w:rFonts w:ascii="Arial" w:hAnsi="Arial" w:cs="Arial"/>
          <w:lang w:val="mn-MN"/>
        </w:rPr>
        <w:t xml:space="preserve">Энэ хуулийн </w:t>
      </w:r>
      <w:r w:rsidRPr="00DF3293">
        <w:rPr>
          <w:rFonts w:ascii="Arial" w:hAnsi="Arial" w:cs="Arial"/>
          <w:noProof/>
          <w:lang w:val="ca-ES" w:bidi="ar-DZ"/>
        </w:rPr>
        <w:t>7</w:t>
      </w:r>
      <w:r w:rsidR="00F50F01" w:rsidRPr="00DF3293">
        <w:rPr>
          <w:rFonts w:ascii="Arial" w:hAnsi="Arial" w:cs="Arial"/>
          <w:noProof/>
          <w:lang w:val="ca-ES" w:bidi="ar-DZ"/>
        </w:rPr>
        <w:t>7</w:t>
      </w:r>
      <w:r w:rsidR="0034382D" w:rsidRPr="00DF3293">
        <w:rPr>
          <w:rFonts w:ascii="Arial" w:hAnsi="Arial" w:cs="Arial"/>
          <w:noProof/>
          <w:lang w:val="ca-ES" w:bidi="ar-DZ"/>
        </w:rPr>
        <w:t>.</w:t>
      </w:r>
      <w:r w:rsidR="00F07544" w:rsidRPr="00DF3293">
        <w:rPr>
          <w:rFonts w:ascii="Arial" w:hAnsi="Arial" w:cs="Arial"/>
          <w:noProof/>
          <w:lang w:val="ca-ES" w:bidi="ar-DZ"/>
        </w:rPr>
        <w:t>7</w:t>
      </w:r>
      <w:r w:rsidR="0034382D" w:rsidRPr="00DF3293">
        <w:rPr>
          <w:rFonts w:ascii="Arial" w:hAnsi="Arial" w:cs="Arial"/>
          <w:noProof/>
          <w:lang w:val="ca-ES" w:bidi="ar-DZ"/>
        </w:rPr>
        <w:t xml:space="preserve">-д </w:t>
      </w:r>
      <w:r w:rsidR="0034382D" w:rsidRPr="00DF3293">
        <w:rPr>
          <w:rFonts w:ascii="Arial" w:hAnsi="Arial" w:cs="Arial"/>
          <w:lang w:val="mn-MN"/>
        </w:rPr>
        <w:t>заасан ил тод, нээлттэй байх мэдээллийг Нийтийн мэдээллийн ил тод байдлын тухай хуулийн 8.8, 8.9, 8.10-т заасан журмаар олон нийтэд хүргэнэ.</w:t>
      </w:r>
    </w:p>
    <w:p w14:paraId="6B01C46D" w14:textId="77777777" w:rsidR="00A5051A" w:rsidRPr="00DF3293" w:rsidRDefault="00A5051A" w:rsidP="00F1067A">
      <w:pPr>
        <w:contextualSpacing/>
        <w:jc w:val="both"/>
        <w:rPr>
          <w:rFonts w:ascii="Arial" w:hAnsi="Arial" w:cs="Arial"/>
          <w:lang w:val="mn-MN"/>
        </w:rPr>
      </w:pPr>
    </w:p>
    <w:p w14:paraId="633B8FCD" w14:textId="6D72A0C3" w:rsidR="0034382D" w:rsidRPr="00DF3293" w:rsidRDefault="008560B4" w:rsidP="00F1067A">
      <w:pPr>
        <w:ind w:firstLine="709"/>
        <w:contextualSpacing/>
        <w:jc w:val="both"/>
        <w:rPr>
          <w:rFonts w:ascii="Arial" w:hAnsi="Arial" w:cs="Arial"/>
          <w:lang w:val="mn-MN"/>
        </w:rPr>
      </w:pPr>
      <w:r w:rsidRPr="00DF3293">
        <w:rPr>
          <w:rFonts w:ascii="Arial" w:hAnsi="Arial" w:cs="Arial"/>
          <w:lang w:val="mn-MN"/>
        </w:rPr>
        <w:t>7</w:t>
      </w:r>
      <w:r w:rsidR="00383D95" w:rsidRPr="00DF3293">
        <w:rPr>
          <w:rFonts w:ascii="Arial" w:hAnsi="Arial" w:cs="Arial"/>
          <w:lang w:val="mn-MN"/>
        </w:rPr>
        <w:t>7</w:t>
      </w:r>
      <w:r w:rsidR="0034382D" w:rsidRPr="00DF3293">
        <w:rPr>
          <w:rFonts w:ascii="Arial" w:hAnsi="Arial" w:cs="Arial"/>
          <w:lang w:val="mn-MN"/>
        </w:rPr>
        <w:t>.</w:t>
      </w:r>
      <w:r w:rsidR="00F07544" w:rsidRPr="00DF3293">
        <w:rPr>
          <w:rFonts w:ascii="Arial" w:hAnsi="Arial" w:cs="Arial"/>
          <w:lang w:val="mn-MN"/>
        </w:rPr>
        <w:t>9</w:t>
      </w:r>
      <w:r w:rsidR="0034382D" w:rsidRPr="00DF3293">
        <w:rPr>
          <w:rFonts w:ascii="Arial" w:hAnsi="Arial" w:cs="Arial"/>
          <w:lang w:val="mn-MN"/>
        </w:rPr>
        <w:t>.Өмчийн мэдээллийн санг Нийтийн мэдээллийн ил тод байдлын тухай хуулийн 12 дугаар зүйлд заасны нээлттэй өгөгдөл болгон боловсруулж</w:t>
      </w:r>
      <w:r w:rsidR="001649BA" w:rsidRPr="00DF3293">
        <w:rPr>
          <w:rFonts w:ascii="Arial" w:hAnsi="Arial" w:cs="Arial"/>
          <w:lang w:val="mn-MN"/>
        </w:rPr>
        <w:t>,</w:t>
      </w:r>
      <w:r w:rsidR="0034382D" w:rsidRPr="00DF3293">
        <w:rPr>
          <w:rFonts w:ascii="Arial" w:hAnsi="Arial" w:cs="Arial"/>
          <w:lang w:val="mn-MN"/>
        </w:rPr>
        <w:t xml:space="preserve"> өөрийн цахим хуудас болон нээлттэй өгөгдлийн нэгдсэн системд нийтэлнэ.</w:t>
      </w:r>
    </w:p>
    <w:p w14:paraId="7F08963E" w14:textId="77777777" w:rsidR="0034382D" w:rsidRPr="00DF3293" w:rsidRDefault="0034382D" w:rsidP="00F1067A">
      <w:pPr>
        <w:contextualSpacing/>
        <w:rPr>
          <w:rFonts w:ascii="Arial" w:hAnsi="Arial" w:cs="Arial"/>
          <w:lang w:val="mn-MN"/>
        </w:rPr>
      </w:pPr>
    </w:p>
    <w:p w14:paraId="0778C283" w14:textId="5AF28F31" w:rsidR="0034382D" w:rsidRPr="00DF3293" w:rsidRDefault="008560B4" w:rsidP="00F1067A">
      <w:pPr>
        <w:ind w:firstLine="709"/>
        <w:contextualSpacing/>
        <w:jc w:val="both"/>
        <w:rPr>
          <w:rFonts w:ascii="Arial" w:hAnsi="Arial" w:cs="Arial"/>
          <w:noProof/>
          <w:lang w:val="mn-MN" w:bidi="ar-DZ"/>
        </w:rPr>
      </w:pPr>
      <w:r w:rsidRPr="00DF3293">
        <w:rPr>
          <w:rFonts w:ascii="Arial" w:hAnsi="Arial" w:cs="Arial"/>
          <w:b/>
          <w:bCs/>
          <w:noProof/>
          <w:lang w:val="mn-MN" w:bidi="ar-DZ"/>
        </w:rPr>
        <w:lastRenderedPageBreak/>
        <w:t>7</w:t>
      </w:r>
      <w:r w:rsidR="00424580" w:rsidRPr="00DF3293">
        <w:rPr>
          <w:rFonts w:ascii="Arial" w:hAnsi="Arial" w:cs="Arial"/>
          <w:b/>
          <w:bCs/>
          <w:noProof/>
          <w:lang w:val="mn-MN" w:bidi="ar-DZ"/>
        </w:rPr>
        <w:t>8</w:t>
      </w:r>
      <w:r w:rsidR="0034382D" w:rsidRPr="00DF3293">
        <w:rPr>
          <w:rFonts w:ascii="Arial" w:hAnsi="Arial" w:cs="Arial"/>
          <w:b/>
          <w:bCs/>
          <w:noProof/>
          <w:lang w:val="mn-MN" w:bidi="ar-DZ"/>
        </w:rPr>
        <w:t xml:space="preserve"> д</w:t>
      </w:r>
      <w:r w:rsidR="00424580" w:rsidRPr="00DF3293">
        <w:rPr>
          <w:rFonts w:ascii="Arial" w:hAnsi="Arial" w:cs="Arial"/>
          <w:b/>
          <w:bCs/>
          <w:noProof/>
          <w:lang w:val="mn-MN" w:bidi="ar-DZ"/>
        </w:rPr>
        <w:t>у</w:t>
      </w:r>
      <w:r w:rsidR="0034382D" w:rsidRPr="00DF3293">
        <w:rPr>
          <w:rFonts w:ascii="Arial" w:hAnsi="Arial" w:cs="Arial"/>
          <w:b/>
          <w:bCs/>
          <w:noProof/>
          <w:lang w:val="mn-MN" w:bidi="ar-DZ"/>
        </w:rPr>
        <w:t>г</w:t>
      </w:r>
      <w:r w:rsidR="00424580" w:rsidRPr="00DF3293">
        <w:rPr>
          <w:rFonts w:ascii="Arial" w:hAnsi="Arial" w:cs="Arial"/>
          <w:b/>
          <w:bCs/>
          <w:noProof/>
          <w:lang w:val="mn-MN" w:bidi="ar-DZ"/>
        </w:rPr>
        <w:t>аа</w:t>
      </w:r>
      <w:r w:rsidR="0034382D" w:rsidRPr="00DF3293">
        <w:rPr>
          <w:rFonts w:ascii="Arial" w:hAnsi="Arial" w:cs="Arial"/>
          <w:b/>
          <w:bCs/>
          <w:noProof/>
          <w:lang w:val="mn-MN" w:bidi="ar-DZ"/>
        </w:rPr>
        <w:t>р зүйл.Өмчийн мэдээллийн санд мэдээлэл байршуулах</w:t>
      </w:r>
    </w:p>
    <w:p w14:paraId="2917BB1E" w14:textId="77777777" w:rsidR="00F17702" w:rsidRPr="00DF3293" w:rsidRDefault="00F17702" w:rsidP="00F1067A">
      <w:pPr>
        <w:contextualSpacing/>
        <w:jc w:val="both"/>
        <w:rPr>
          <w:rFonts w:ascii="Arial" w:hAnsi="Arial" w:cs="Arial"/>
          <w:noProof/>
          <w:lang w:val="mn-MN" w:bidi="ar-DZ"/>
        </w:rPr>
      </w:pPr>
    </w:p>
    <w:p w14:paraId="28B88C08" w14:textId="37B5E588" w:rsidR="00F37FA8" w:rsidRPr="00DF3293" w:rsidRDefault="008560B4" w:rsidP="00F1067A">
      <w:pPr>
        <w:ind w:firstLine="709"/>
        <w:contextualSpacing/>
        <w:jc w:val="both"/>
        <w:rPr>
          <w:rFonts w:ascii="Arial" w:hAnsi="Arial" w:cs="Arial"/>
          <w:lang w:val="mn-MN"/>
        </w:rPr>
      </w:pPr>
      <w:r w:rsidRPr="00DF3293">
        <w:rPr>
          <w:rFonts w:ascii="Arial" w:hAnsi="Arial" w:cs="Arial"/>
        </w:rPr>
        <w:t>7</w:t>
      </w:r>
      <w:r w:rsidR="00424580" w:rsidRPr="00DF3293">
        <w:rPr>
          <w:rFonts w:ascii="Arial" w:hAnsi="Arial" w:cs="Arial"/>
        </w:rPr>
        <w:t>8</w:t>
      </w:r>
      <w:r w:rsidR="00F37FA8" w:rsidRPr="00DF3293">
        <w:rPr>
          <w:rFonts w:ascii="Arial" w:hAnsi="Arial" w:cs="Arial"/>
          <w:lang w:val="mn-MN"/>
        </w:rPr>
        <w:t>.1.Төрийн өмчийн хороо, Орон нутгийн өмчийн газар</w:t>
      </w:r>
      <w:r w:rsidR="00E84849" w:rsidRPr="00DF3293">
        <w:rPr>
          <w:rFonts w:ascii="Arial" w:hAnsi="Arial" w:cs="Arial"/>
          <w:lang w:val="mn-MN"/>
        </w:rPr>
        <w:t xml:space="preserve">, </w:t>
      </w:r>
      <w:r w:rsidR="00F37FA8" w:rsidRPr="00DF3293">
        <w:rPr>
          <w:rFonts w:ascii="Arial" w:hAnsi="Arial" w:cs="Arial"/>
          <w:lang w:val="mn-MN"/>
        </w:rPr>
        <w:t xml:space="preserve">төрийн болон орон нутгийн өмчийн эзэмшигч нь энэ хуулийн </w:t>
      </w:r>
      <w:r w:rsidRPr="00DF3293">
        <w:rPr>
          <w:rFonts w:ascii="Arial" w:hAnsi="Arial" w:cs="Arial"/>
          <w:lang w:val="mn-MN"/>
        </w:rPr>
        <w:t>7</w:t>
      </w:r>
      <w:r w:rsidR="00424580" w:rsidRPr="00DF3293">
        <w:rPr>
          <w:rFonts w:ascii="Arial" w:hAnsi="Arial" w:cs="Arial"/>
          <w:lang w:val="mn-MN"/>
        </w:rPr>
        <w:t>6</w:t>
      </w:r>
      <w:r w:rsidR="00F37FA8" w:rsidRPr="00DF3293">
        <w:rPr>
          <w:rFonts w:ascii="Arial" w:hAnsi="Arial" w:cs="Arial"/>
          <w:lang w:val="mn-MN"/>
        </w:rPr>
        <w:t>.4-т заасан журмын дагуу өмчийн мэдээллийн санд мэдээллийг байршуулна.</w:t>
      </w:r>
    </w:p>
    <w:p w14:paraId="2ADAAFF8" w14:textId="77777777" w:rsidR="0034382D" w:rsidRPr="00DF3293" w:rsidRDefault="0034382D" w:rsidP="00F1067A">
      <w:pPr>
        <w:contextualSpacing/>
        <w:jc w:val="both"/>
        <w:rPr>
          <w:rFonts w:ascii="Arial" w:hAnsi="Arial" w:cs="Arial"/>
          <w:lang w:val="mn-MN"/>
        </w:rPr>
      </w:pPr>
    </w:p>
    <w:p w14:paraId="229D7598" w14:textId="11E1EF2C" w:rsidR="0034382D" w:rsidRPr="00DF3293" w:rsidRDefault="000D3C33" w:rsidP="00F1067A">
      <w:pPr>
        <w:ind w:firstLine="709"/>
        <w:contextualSpacing/>
        <w:jc w:val="both"/>
        <w:rPr>
          <w:rFonts w:ascii="Arial" w:hAnsi="Arial" w:cs="Arial"/>
          <w:noProof/>
          <w:lang w:val="ca-ES" w:bidi="ar-DZ"/>
        </w:rPr>
      </w:pPr>
      <w:r w:rsidRPr="00DF3293">
        <w:rPr>
          <w:rFonts w:ascii="Arial" w:hAnsi="Arial" w:cs="Arial"/>
          <w:noProof/>
          <w:lang w:bidi="ar-DZ"/>
        </w:rPr>
        <w:t>7</w:t>
      </w:r>
      <w:r w:rsidR="00424580" w:rsidRPr="00DF3293">
        <w:rPr>
          <w:rFonts w:ascii="Arial" w:hAnsi="Arial" w:cs="Arial"/>
          <w:noProof/>
          <w:lang w:bidi="ar-DZ"/>
        </w:rPr>
        <w:t>8</w:t>
      </w:r>
      <w:r w:rsidR="0034382D" w:rsidRPr="00DF3293">
        <w:rPr>
          <w:rFonts w:ascii="Arial" w:hAnsi="Arial" w:cs="Arial"/>
          <w:noProof/>
          <w:lang w:val="ca-ES" w:bidi="ar-DZ"/>
        </w:rPr>
        <w:t>.</w:t>
      </w:r>
      <w:r w:rsidRPr="00DF3293">
        <w:rPr>
          <w:rFonts w:ascii="Arial" w:hAnsi="Arial" w:cs="Arial"/>
          <w:noProof/>
          <w:lang w:val="mn-MN" w:bidi="ar-DZ"/>
        </w:rPr>
        <w:t>2</w:t>
      </w:r>
      <w:r w:rsidR="0034382D" w:rsidRPr="00DF3293">
        <w:rPr>
          <w:rFonts w:ascii="Arial" w:hAnsi="Arial" w:cs="Arial"/>
          <w:noProof/>
          <w:lang w:val="ca-ES" w:bidi="ar-DZ"/>
        </w:rPr>
        <w:t>.</w:t>
      </w:r>
      <w:r w:rsidR="001E374D" w:rsidRPr="00DF3293">
        <w:rPr>
          <w:rFonts w:ascii="Arial" w:hAnsi="Arial" w:cs="Arial"/>
          <w:noProof/>
          <w:lang w:val="ca-ES" w:bidi="ar-DZ"/>
        </w:rPr>
        <w:t>Энэ хуулийн 7</w:t>
      </w:r>
      <w:r w:rsidR="00AC696E" w:rsidRPr="00DF3293">
        <w:rPr>
          <w:rFonts w:ascii="Arial" w:hAnsi="Arial" w:cs="Arial"/>
          <w:noProof/>
          <w:lang w:val="ca-ES" w:bidi="ar-DZ"/>
        </w:rPr>
        <w:t>8</w:t>
      </w:r>
      <w:r w:rsidR="001E374D" w:rsidRPr="00DF3293">
        <w:rPr>
          <w:rFonts w:ascii="Arial" w:hAnsi="Arial" w:cs="Arial"/>
          <w:noProof/>
          <w:lang w:val="ca-ES" w:bidi="ar-DZ"/>
        </w:rPr>
        <w:t>.1-д заасан этгээд</w:t>
      </w:r>
      <w:r w:rsidR="00F53E8D" w:rsidRPr="00DF3293">
        <w:rPr>
          <w:rFonts w:ascii="Arial" w:hAnsi="Arial" w:cs="Arial"/>
          <w:noProof/>
          <w:lang w:val="ca-ES" w:bidi="ar-DZ"/>
        </w:rPr>
        <w:t xml:space="preserve"> </w:t>
      </w:r>
      <w:r w:rsidR="0034382D" w:rsidRPr="00DF3293">
        <w:rPr>
          <w:rFonts w:ascii="Arial" w:hAnsi="Arial" w:cs="Arial"/>
          <w:noProof/>
          <w:lang w:val="ca-ES" w:bidi="ar-DZ"/>
        </w:rPr>
        <w:t xml:space="preserve">нь холбогдох бүртгэл, мэдээллийг </w:t>
      </w:r>
      <w:r w:rsidR="003C1EA7" w:rsidRPr="00DF3293">
        <w:rPr>
          <w:rFonts w:ascii="Arial" w:hAnsi="Arial" w:cs="Arial"/>
          <w:noProof/>
          <w:lang w:val="ca-ES" w:bidi="ar-DZ"/>
        </w:rPr>
        <w:t xml:space="preserve">өмчийн </w:t>
      </w:r>
      <w:r w:rsidR="00713C95" w:rsidRPr="00DF3293">
        <w:rPr>
          <w:rFonts w:ascii="Arial" w:hAnsi="Arial" w:cs="Arial"/>
          <w:noProof/>
          <w:lang w:val="ca-ES" w:bidi="ar-DZ"/>
        </w:rPr>
        <w:t>м</w:t>
      </w:r>
      <w:r w:rsidR="0034382D" w:rsidRPr="00DF3293">
        <w:rPr>
          <w:rFonts w:ascii="Arial" w:hAnsi="Arial" w:cs="Arial"/>
          <w:noProof/>
          <w:lang w:val="ca-ES" w:bidi="ar-DZ"/>
        </w:rPr>
        <w:t>эдээллийн санд тогтоосон хугацаанд бүрэн, үнэн зөв оруулах үүрэгтэй.</w:t>
      </w:r>
    </w:p>
    <w:p w14:paraId="4A84CF2E" w14:textId="77777777" w:rsidR="00644BF6" w:rsidRPr="00DF3293" w:rsidRDefault="00644BF6" w:rsidP="00644BF6">
      <w:pPr>
        <w:contextualSpacing/>
        <w:jc w:val="both"/>
        <w:rPr>
          <w:rFonts w:ascii="Arial" w:hAnsi="Arial" w:cs="Arial"/>
          <w:lang w:val="mn-MN"/>
        </w:rPr>
      </w:pPr>
    </w:p>
    <w:p w14:paraId="640CF718" w14:textId="378B4CEF" w:rsidR="00644BF6" w:rsidRPr="00DF3293" w:rsidRDefault="00644BF6" w:rsidP="00644BF6">
      <w:pPr>
        <w:ind w:firstLine="709"/>
        <w:contextualSpacing/>
        <w:jc w:val="both"/>
        <w:rPr>
          <w:rFonts w:ascii="Arial" w:hAnsi="Arial" w:cs="Arial"/>
          <w:lang w:val="mn-MN"/>
        </w:rPr>
      </w:pPr>
      <w:r w:rsidRPr="00DF3293">
        <w:rPr>
          <w:rFonts w:ascii="Arial" w:hAnsi="Arial" w:cs="Arial"/>
          <w:noProof/>
          <w:lang w:val="ca-ES" w:bidi="ar-DZ"/>
        </w:rPr>
        <w:t>7</w:t>
      </w:r>
      <w:r w:rsidR="00EC0ECA" w:rsidRPr="00DF3293">
        <w:rPr>
          <w:rFonts w:ascii="Arial" w:hAnsi="Arial" w:cs="Arial"/>
          <w:noProof/>
          <w:lang w:val="ca-ES" w:bidi="ar-DZ"/>
        </w:rPr>
        <w:t>8.3</w:t>
      </w:r>
      <w:r w:rsidRPr="00DF3293">
        <w:rPr>
          <w:rFonts w:ascii="Arial" w:hAnsi="Arial" w:cs="Arial"/>
          <w:noProof/>
          <w:lang w:val="ca-ES" w:bidi="ar-DZ"/>
        </w:rPr>
        <w:t>.</w:t>
      </w:r>
      <w:r w:rsidRPr="00DF3293">
        <w:rPr>
          <w:rFonts w:ascii="Arial" w:hAnsi="Arial" w:cs="Arial"/>
          <w:lang w:val="mn-MN"/>
        </w:rPr>
        <w:t xml:space="preserve">Энэ хуулийн </w:t>
      </w:r>
      <w:r w:rsidRPr="00DF3293">
        <w:rPr>
          <w:rFonts w:ascii="Arial" w:hAnsi="Arial" w:cs="Arial"/>
          <w:noProof/>
          <w:lang w:val="ca-ES" w:bidi="ar-DZ"/>
        </w:rPr>
        <w:t>7</w:t>
      </w:r>
      <w:r w:rsidR="00AC696E" w:rsidRPr="00DF3293">
        <w:rPr>
          <w:rFonts w:ascii="Arial" w:hAnsi="Arial" w:cs="Arial"/>
          <w:noProof/>
          <w:lang w:val="ca-ES" w:bidi="ar-DZ"/>
        </w:rPr>
        <w:t>8</w:t>
      </w:r>
      <w:r w:rsidRPr="00DF3293">
        <w:rPr>
          <w:rFonts w:ascii="Arial" w:hAnsi="Arial" w:cs="Arial"/>
          <w:noProof/>
          <w:lang w:val="ca-ES" w:bidi="ar-DZ"/>
        </w:rPr>
        <w:t>.</w:t>
      </w:r>
      <w:r w:rsidR="00AC696E" w:rsidRPr="00DF3293">
        <w:rPr>
          <w:rFonts w:ascii="Arial" w:hAnsi="Arial" w:cs="Arial"/>
          <w:noProof/>
          <w:lang w:val="ca-ES" w:bidi="ar-DZ"/>
        </w:rPr>
        <w:t>2</w:t>
      </w:r>
      <w:r w:rsidRPr="00DF3293">
        <w:rPr>
          <w:rFonts w:ascii="Arial" w:hAnsi="Arial" w:cs="Arial"/>
          <w:noProof/>
          <w:lang w:val="ca-ES" w:bidi="ar-DZ"/>
        </w:rPr>
        <w:t>-</w:t>
      </w:r>
      <w:r w:rsidR="00AC696E" w:rsidRPr="00DF3293">
        <w:rPr>
          <w:rFonts w:ascii="Arial" w:hAnsi="Arial" w:cs="Arial"/>
          <w:noProof/>
          <w:lang w:val="ca-ES" w:bidi="ar-DZ"/>
        </w:rPr>
        <w:t>т</w:t>
      </w:r>
      <w:r w:rsidRPr="00DF3293">
        <w:rPr>
          <w:rFonts w:ascii="Arial" w:hAnsi="Arial" w:cs="Arial"/>
          <w:noProof/>
          <w:lang w:val="ca-ES" w:bidi="ar-DZ"/>
        </w:rPr>
        <w:t xml:space="preserve"> </w:t>
      </w:r>
      <w:r w:rsidRPr="00DF3293">
        <w:rPr>
          <w:rFonts w:ascii="Arial" w:hAnsi="Arial" w:cs="Arial"/>
          <w:lang w:val="mn-MN"/>
        </w:rPr>
        <w:t xml:space="preserve">заасан </w:t>
      </w:r>
      <w:r w:rsidR="00202386" w:rsidRPr="00DF3293">
        <w:rPr>
          <w:rFonts w:ascii="Arial" w:hAnsi="Arial" w:cs="Arial"/>
          <w:lang w:val="mn-MN"/>
        </w:rPr>
        <w:t xml:space="preserve">тухайн өмчийн эзэмшигчийн </w:t>
      </w:r>
      <w:r w:rsidRPr="00DF3293">
        <w:rPr>
          <w:rFonts w:ascii="Arial" w:hAnsi="Arial" w:cs="Arial"/>
          <w:lang w:val="mn-MN"/>
        </w:rPr>
        <w:t>үүргийн биелэлтэд Төрийн өмчийн хороо, Орон нутгийн өмчийн газар хяналт тавина.</w:t>
      </w:r>
    </w:p>
    <w:p w14:paraId="435D1E24" w14:textId="77777777" w:rsidR="00A115DA" w:rsidRPr="00DF3293" w:rsidRDefault="00A115DA" w:rsidP="00F1067A">
      <w:pPr>
        <w:contextualSpacing/>
        <w:jc w:val="both"/>
        <w:rPr>
          <w:rFonts w:ascii="Arial" w:hAnsi="Arial" w:cs="Arial"/>
          <w:noProof/>
          <w:lang w:val="mn-MN" w:bidi="ar-DZ"/>
        </w:rPr>
      </w:pPr>
    </w:p>
    <w:p w14:paraId="32B9F240" w14:textId="37D491CF" w:rsidR="00DD1BA3" w:rsidRPr="00DF3293" w:rsidRDefault="00C059AC" w:rsidP="00F1067A">
      <w:pPr>
        <w:contextualSpacing/>
        <w:jc w:val="center"/>
        <w:rPr>
          <w:rFonts w:ascii="Arial" w:hAnsi="Arial" w:cs="Arial"/>
          <w:iCs/>
          <w:noProof/>
          <w:lang w:val="ca-ES" w:bidi="ar-DZ"/>
        </w:rPr>
      </w:pPr>
      <w:r w:rsidRPr="00DF3293">
        <w:rPr>
          <w:rFonts w:ascii="Arial" w:hAnsi="Arial" w:cs="Arial"/>
          <w:b/>
          <w:bCs/>
          <w:iCs/>
          <w:noProof/>
          <w:lang w:val="ca-ES" w:bidi="ar-DZ"/>
        </w:rPr>
        <w:t>ЕСДҮГЭЭР</w:t>
      </w:r>
      <w:r w:rsidR="00DD1BA3" w:rsidRPr="00DF3293">
        <w:rPr>
          <w:rFonts w:ascii="Arial" w:hAnsi="Arial" w:cs="Arial"/>
          <w:b/>
          <w:bCs/>
          <w:iCs/>
          <w:noProof/>
          <w:lang w:val="ca-ES" w:bidi="ar-DZ"/>
        </w:rPr>
        <w:t xml:space="preserve"> БҮЛЭГ</w:t>
      </w:r>
    </w:p>
    <w:p w14:paraId="228F52B3" w14:textId="77777777" w:rsidR="00DD1BA3" w:rsidRPr="00DF3293" w:rsidRDefault="00DD1BA3" w:rsidP="00F1067A">
      <w:pPr>
        <w:contextualSpacing/>
        <w:jc w:val="center"/>
        <w:rPr>
          <w:rFonts w:ascii="Arial" w:hAnsi="Arial" w:cs="Arial"/>
          <w:iCs/>
          <w:lang w:val="mn-MN"/>
        </w:rPr>
      </w:pPr>
      <w:r w:rsidRPr="00DF3293">
        <w:rPr>
          <w:rFonts w:ascii="Arial" w:hAnsi="Arial" w:cs="Arial"/>
          <w:b/>
          <w:bCs/>
          <w:iCs/>
          <w:lang w:val="mn-MN"/>
        </w:rPr>
        <w:t>БУСАД ЗҮЙЛ</w:t>
      </w:r>
    </w:p>
    <w:p w14:paraId="30F2E34B" w14:textId="77777777" w:rsidR="00675709" w:rsidRPr="00DF3293" w:rsidRDefault="00675709" w:rsidP="00F1067A">
      <w:pPr>
        <w:contextualSpacing/>
        <w:rPr>
          <w:rFonts w:ascii="Arial" w:hAnsi="Arial" w:cs="Arial"/>
          <w:iCs/>
          <w:lang w:val="mn-MN"/>
        </w:rPr>
      </w:pPr>
    </w:p>
    <w:p w14:paraId="05F31592" w14:textId="3DDFA893" w:rsidR="00104A74" w:rsidRPr="00DF3293" w:rsidRDefault="00C21C8F" w:rsidP="00C059AC">
      <w:pPr>
        <w:ind w:firstLine="709"/>
        <w:contextualSpacing/>
        <w:jc w:val="both"/>
        <w:rPr>
          <w:rFonts w:ascii="Arial" w:hAnsi="Arial" w:cs="Arial"/>
          <w:lang w:val="mn-MN"/>
        </w:rPr>
      </w:pPr>
      <w:r w:rsidRPr="00DF3293">
        <w:rPr>
          <w:rFonts w:ascii="Arial" w:hAnsi="Arial" w:cs="Arial"/>
          <w:b/>
          <w:bCs/>
          <w:iCs/>
          <w:lang w:val="mn-MN"/>
        </w:rPr>
        <w:t>79</w:t>
      </w:r>
      <w:r w:rsidR="00DD1BA3" w:rsidRPr="00DF3293">
        <w:rPr>
          <w:rFonts w:ascii="Arial" w:hAnsi="Arial" w:cs="Arial"/>
          <w:b/>
          <w:bCs/>
          <w:iCs/>
          <w:lang w:val="mn-MN"/>
        </w:rPr>
        <w:t xml:space="preserve"> </w:t>
      </w:r>
      <w:r w:rsidRPr="00DF3293">
        <w:rPr>
          <w:rFonts w:ascii="Arial" w:hAnsi="Arial" w:cs="Arial"/>
          <w:b/>
          <w:bCs/>
          <w:lang w:val="mn-MN"/>
        </w:rPr>
        <w:t>дү</w:t>
      </w:r>
      <w:r w:rsidR="00DD1BA3" w:rsidRPr="00DF3293">
        <w:rPr>
          <w:rFonts w:ascii="Arial" w:hAnsi="Arial" w:cs="Arial"/>
          <w:b/>
          <w:bCs/>
          <w:lang w:val="mn-MN"/>
        </w:rPr>
        <w:t>г</w:t>
      </w:r>
      <w:r w:rsidRPr="00DF3293">
        <w:rPr>
          <w:rFonts w:ascii="Arial" w:hAnsi="Arial" w:cs="Arial"/>
          <w:b/>
          <w:bCs/>
          <w:lang w:val="mn-MN"/>
        </w:rPr>
        <w:t>ээ</w:t>
      </w:r>
      <w:r w:rsidR="00DD1BA3" w:rsidRPr="00DF3293">
        <w:rPr>
          <w:rFonts w:ascii="Arial" w:hAnsi="Arial" w:cs="Arial"/>
          <w:b/>
          <w:bCs/>
          <w:lang w:val="mn-MN"/>
        </w:rPr>
        <w:t>р зүйл.Гомдол хянан шийдвэрлэх</w:t>
      </w:r>
    </w:p>
    <w:p w14:paraId="13FB3883" w14:textId="77777777" w:rsidR="00515CCD" w:rsidRPr="00DF3293" w:rsidRDefault="00515CCD" w:rsidP="00515CCD">
      <w:pPr>
        <w:contextualSpacing/>
        <w:jc w:val="both"/>
        <w:rPr>
          <w:rFonts w:ascii="Arial" w:hAnsi="Arial" w:cs="Arial"/>
          <w:lang w:val="mn-MN"/>
        </w:rPr>
      </w:pPr>
    </w:p>
    <w:p w14:paraId="35089418" w14:textId="5F7FEEC7" w:rsidR="00DD1BA3" w:rsidRPr="00DF3293" w:rsidRDefault="00C21C8F" w:rsidP="00F1067A">
      <w:pPr>
        <w:ind w:firstLine="709"/>
        <w:contextualSpacing/>
        <w:jc w:val="both"/>
        <w:rPr>
          <w:rFonts w:ascii="Arial" w:hAnsi="Arial" w:cs="Arial"/>
          <w:bCs/>
          <w:lang w:val="mn-MN"/>
        </w:rPr>
      </w:pPr>
      <w:r w:rsidRPr="00DF3293">
        <w:rPr>
          <w:rFonts w:ascii="Arial" w:hAnsi="Arial" w:cs="Arial"/>
          <w:bCs/>
          <w:noProof/>
          <w:lang w:bidi="ar-DZ"/>
        </w:rPr>
        <w:t>79</w:t>
      </w:r>
      <w:r w:rsidR="00DD1BA3" w:rsidRPr="00DF3293">
        <w:rPr>
          <w:rFonts w:ascii="Arial" w:hAnsi="Arial" w:cs="Arial"/>
          <w:bCs/>
          <w:noProof/>
          <w:lang w:val="ca-ES" w:bidi="ar-DZ"/>
        </w:rPr>
        <w:t>.1.</w:t>
      </w:r>
      <w:r w:rsidR="00DD1BA3" w:rsidRPr="00DF3293">
        <w:rPr>
          <w:rFonts w:ascii="Arial" w:hAnsi="Arial" w:cs="Arial"/>
          <w:bCs/>
          <w:lang w:val="mn-MN"/>
        </w:rPr>
        <w:t>Иргэн, хуулийн этгээд нь захиргааны байгууллага, албан тушаалтнаас төрийн болон орон нутгийн өмчийг эзэмшиж, ашиглах болон бусдад ашиглуулах, шилжүүлэхтэй холбоотой гаргасан шийдвэрт Захиргааны ерөнхий хуулийн 92, 93 дугаар зүйлд заасны дагуу гомдол гаргана.</w:t>
      </w:r>
    </w:p>
    <w:p w14:paraId="2526318A" w14:textId="77777777" w:rsidR="00DD1BA3" w:rsidRPr="00DF3293" w:rsidRDefault="00DD1BA3" w:rsidP="00F1067A">
      <w:pPr>
        <w:contextualSpacing/>
        <w:jc w:val="both"/>
        <w:rPr>
          <w:rFonts w:ascii="Arial" w:hAnsi="Arial" w:cs="Arial"/>
          <w:bCs/>
          <w:lang w:val="mn-MN"/>
        </w:rPr>
      </w:pPr>
    </w:p>
    <w:p w14:paraId="45474649" w14:textId="5C67B3D1" w:rsidR="00DD1BA3" w:rsidRPr="00DF3293" w:rsidRDefault="00C21C8F" w:rsidP="00F1067A">
      <w:pPr>
        <w:ind w:firstLine="709"/>
        <w:contextualSpacing/>
        <w:jc w:val="both"/>
        <w:rPr>
          <w:rFonts w:ascii="Arial" w:hAnsi="Arial" w:cs="Arial"/>
          <w:bCs/>
          <w:lang w:val="mn-MN"/>
        </w:rPr>
      </w:pPr>
      <w:r w:rsidRPr="00DF3293">
        <w:rPr>
          <w:rFonts w:ascii="Arial" w:hAnsi="Arial" w:cs="Arial"/>
          <w:bCs/>
          <w:noProof/>
          <w:lang w:val="ca-ES" w:bidi="ar-DZ"/>
        </w:rPr>
        <w:t>79</w:t>
      </w:r>
      <w:r w:rsidR="00DD1BA3" w:rsidRPr="00DF3293">
        <w:rPr>
          <w:rFonts w:ascii="Arial" w:hAnsi="Arial" w:cs="Arial"/>
          <w:bCs/>
          <w:noProof/>
          <w:lang w:val="ca-ES" w:bidi="ar-DZ"/>
        </w:rPr>
        <w:t>.</w:t>
      </w:r>
      <w:r w:rsidR="0045041F" w:rsidRPr="00DF3293">
        <w:rPr>
          <w:rFonts w:ascii="Arial" w:hAnsi="Arial" w:cs="Arial"/>
          <w:bCs/>
          <w:noProof/>
          <w:lang w:val="ca-ES" w:bidi="ar-DZ"/>
        </w:rPr>
        <w:t>2</w:t>
      </w:r>
      <w:r w:rsidR="00DD1BA3" w:rsidRPr="00DF3293">
        <w:rPr>
          <w:rFonts w:ascii="Arial" w:hAnsi="Arial" w:cs="Arial"/>
          <w:bCs/>
          <w:noProof/>
          <w:lang w:val="ca-ES" w:bidi="ar-DZ"/>
        </w:rPr>
        <w:t>.</w:t>
      </w:r>
      <w:r w:rsidR="00DD1BA3" w:rsidRPr="00DF3293">
        <w:rPr>
          <w:rFonts w:ascii="Arial" w:hAnsi="Arial" w:cs="Arial"/>
          <w:bCs/>
          <w:lang w:val="mn-MN"/>
        </w:rPr>
        <w:t xml:space="preserve">Энэ хуулийн </w:t>
      </w:r>
      <w:r w:rsidRPr="00DF3293">
        <w:rPr>
          <w:rFonts w:ascii="Arial" w:hAnsi="Arial" w:cs="Arial"/>
          <w:bCs/>
          <w:noProof/>
          <w:lang w:val="ca-ES" w:bidi="ar-DZ"/>
        </w:rPr>
        <w:t>79</w:t>
      </w:r>
      <w:r w:rsidR="00DD1BA3" w:rsidRPr="00DF3293">
        <w:rPr>
          <w:rFonts w:ascii="Arial" w:hAnsi="Arial" w:cs="Arial"/>
          <w:bCs/>
          <w:noProof/>
          <w:lang w:val="ca-ES" w:bidi="ar-DZ"/>
        </w:rPr>
        <w:t xml:space="preserve">.1-д </w:t>
      </w:r>
      <w:r w:rsidR="00DD1BA3" w:rsidRPr="00DF3293">
        <w:rPr>
          <w:rFonts w:ascii="Arial" w:hAnsi="Arial" w:cs="Arial"/>
          <w:bCs/>
          <w:lang w:val="mn-MN"/>
        </w:rPr>
        <w:t xml:space="preserve">заасан гомдлыг хүлээн авсан захиргааны байгууллага Захиргааны ерөнхий хуулийн </w:t>
      </w:r>
      <w:r w:rsidR="00DD1BA3" w:rsidRPr="00DF3293">
        <w:rPr>
          <w:rFonts w:ascii="Arial" w:hAnsi="Arial" w:cs="Arial"/>
          <w:bCs/>
          <w:noProof/>
          <w:lang w:val="ca-ES" w:bidi="ar-DZ"/>
        </w:rPr>
        <w:t xml:space="preserve">94, 95, 96, 97, 98, 99 </w:t>
      </w:r>
      <w:r w:rsidR="00DD1BA3" w:rsidRPr="00DF3293">
        <w:rPr>
          <w:rFonts w:ascii="Arial" w:hAnsi="Arial" w:cs="Arial"/>
          <w:bCs/>
          <w:lang w:val="mn-MN"/>
        </w:rPr>
        <w:t>дүгээр зүйлд заасан журмын дагуу гомдлыг шийдвэрлэнэ.</w:t>
      </w:r>
    </w:p>
    <w:p w14:paraId="5A603F7A" w14:textId="77777777" w:rsidR="00DD1BA3" w:rsidRPr="00DF3293" w:rsidRDefault="00DD1BA3" w:rsidP="00F1067A">
      <w:pPr>
        <w:contextualSpacing/>
        <w:jc w:val="both"/>
        <w:rPr>
          <w:rFonts w:ascii="Arial" w:hAnsi="Arial" w:cs="Arial"/>
          <w:lang w:val="mn-MN"/>
        </w:rPr>
      </w:pPr>
    </w:p>
    <w:p w14:paraId="4DADEE49" w14:textId="4B0D00F0" w:rsidR="00DD1BA3" w:rsidRPr="00DF3293" w:rsidRDefault="00C21C8F" w:rsidP="00F1067A">
      <w:pPr>
        <w:ind w:firstLine="709"/>
        <w:contextualSpacing/>
        <w:jc w:val="both"/>
        <w:rPr>
          <w:rFonts w:ascii="Arial" w:hAnsi="Arial" w:cs="Arial"/>
          <w:bCs/>
          <w:lang w:val="mn-MN"/>
        </w:rPr>
      </w:pPr>
      <w:r w:rsidRPr="00DF3293">
        <w:rPr>
          <w:rFonts w:ascii="Arial" w:hAnsi="Arial" w:cs="Arial"/>
          <w:bCs/>
          <w:lang w:val="mn-MN"/>
        </w:rPr>
        <w:t>79</w:t>
      </w:r>
      <w:r w:rsidR="00DD1BA3" w:rsidRPr="00DF3293">
        <w:rPr>
          <w:rFonts w:ascii="Arial" w:hAnsi="Arial" w:cs="Arial"/>
          <w:bCs/>
          <w:lang w:val="mn-MN"/>
        </w:rPr>
        <w:t xml:space="preserve">.3.Иргэн, хуулийн этгээд нь энэ хуулийн </w:t>
      </w:r>
      <w:r w:rsidRPr="00DF3293">
        <w:rPr>
          <w:rFonts w:ascii="Arial" w:hAnsi="Arial" w:cs="Arial"/>
          <w:bCs/>
          <w:noProof/>
          <w:lang w:val="ca-ES" w:bidi="ar-DZ"/>
        </w:rPr>
        <w:t>79</w:t>
      </w:r>
      <w:r w:rsidR="00DD1BA3" w:rsidRPr="00DF3293">
        <w:rPr>
          <w:rFonts w:ascii="Arial" w:hAnsi="Arial" w:cs="Arial"/>
          <w:bCs/>
          <w:noProof/>
          <w:lang w:val="ca-ES" w:bidi="ar-DZ"/>
        </w:rPr>
        <w:t xml:space="preserve">.2-т </w:t>
      </w:r>
      <w:r w:rsidR="00DD1BA3" w:rsidRPr="00DF3293">
        <w:rPr>
          <w:rFonts w:ascii="Arial" w:hAnsi="Arial" w:cs="Arial"/>
          <w:bCs/>
          <w:lang w:val="mn-MN"/>
        </w:rPr>
        <w:t>заасны дагуу захиргааны байгууллагаас гаргасан шийдвэрийг эс зөвшөөрвөл шүүхэд нэхэмжлэл гаргах эрхтэй.</w:t>
      </w:r>
    </w:p>
    <w:p w14:paraId="388B0BD0" w14:textId="77777777" w:rsidR="00717FFA" w:rsidRPr="00DF3293" w:rsidRDefault="00717FFA" w:rsidP="00F1067A">
      <w:pPr>
        <w:contextualSpacing/>
        <w:jc w:val="both"/>
        <w:rPr>
          <w:rFonts w:ascii="Arial" w:hAnsi="Arial" w:cs="Arial"/>
          <w:bCs/>
          <w:lang w:val="mn-MN"/>
        </w:rPr>
      </w:pPr>
    </w:p>
    <w:p w14:paraId="249B4B3A" w14:textId="7CD3D6A1" w:rsidR="00DD1BA3" w:rsidRPr="00DF3293" w:rsidRDefault="002A5020" w:rsidP="00F1067A">
      <w:pPr>
        <w:ind w:firstLine="709"/>
        <w:contextualSpacing/>
        <w:jc w:val="both"/>
        <w:rPr>
          <w:rFonts w:ascii="Arial" w:hAnsi="Arial" w:cs="Arial"/>
          <w:lang w:val="mn-MN"/>
        </w:rPr>
      </w:pPr>
      <w:r w:rsidRPr="00DF3293">
        <w:rPr>
          <w:rFonts w:ascii="Arial" w:hAnsi="Arial" w:cs="Arial"/>
          <w:b/>
          <w:bCs/>
          <w:noProof/>
          <w:lang w:val="ca-ES" w:bidi="ar-DZ"/>
        </w:rPr>
        <w:t>80</w:t>
      </w:r>
      <w:r w:rsidR="00DD1BA3" w:rsidRPr="00DF3293">
        <w:rPr>
          <w:rFonts w:ascii="Arial" w:hAnsi="Arial" w:cs="Arial"/>
          <w:b/>
          <w:bCs/>
          <w:noProof/>
          <w:lang w:val="ca-ES" w:bidi="ar-DZ"/>
        </w:rPr>
        <w:t xml:space="preserve"> </w:t>
      </w:r>
      <w:r w:rsidR="004E1ACE" w:rsidRPr="00DF3293">
        <w:rPr>
          <w:rFonts w:ascii="Arial" w:hAnsi="Arial" w:cs="Arial"/>
          <w:b/>
          <w:bCs/>
          <w:noProof/>
          <w:lang w:val="ca-ES" w:bidi="ar-DZ"/>
        </w:rPr>
        <w:t>д</w:t>
      </w:r>
      <w:r w:rsidRPr="00DF3293">
        <w:rPr>
          <w:rFonts w:ascii="Arial" w:hAnsi="Arial" w:cs="Arial"/>
          <w:b/>
          <w:bCs/>
          <w:noProof/>
          <w:lang w:val="ca-ES" w:bidi="ar-DZ"/>
        </w:rPr>
        <w:t>у</w:t>
      </w:r>
      <w:r w:rsidR="004E1ACE" w:rsidRPr="00DF3293">
        <w:rPr>
          <w:rFonts w:ascii="Arial" w:hAnsi="Arial" w:cs="Arial"/>
          <w:b/>
          <w:bCs/>
          <w:noProof/>
          <w:lang w:val="ca-ES" w:bidi="ar-DZ"/>
        </w:rPr>
        <w:t>г</w:t>
      </w:r>
      <w:r w:rsidRPr="00DF3293">
        <w:rPr>
          <w:rFonts w:ascii="Arial" w:hAnsi="Arial" w:cs="Arial"/>
          <w:b/>
          <w:bCs/>
          <w:noProof/>
          <w:lang w:val="ca-ES" w:bidi="ar-DZ"/>
        </w:rPr>
        <w:t>аа</w:t>
      </w:r>
      <w:r w:rsidR="004E1ACE" w:rsidRPr="00DF3293">
        <w:rPr>
          <w:rFonts w:ascii="Arial" w:hAnsi="Arial" w:cs="Arial"/>
          <w:b/>
          <w:bCs/>
          <w:noProof/>
          <w:lang w:val="ca-ES" w:bidi="ar-DZ"/>
        </w:rPr>
        <w:t xml:space="preserve">р </w:t>
      </w:r>
      <w:r w:rsidR="00DD1BA3" w:rsidRPr="00DF3293">
        <w:rPr>
          <w:rFonts w:ascii="Arial" w:hAnsi="Arial" w:cs="Arial"/>
          <w:b/>
          <w:bCs/>
          <w:lang w:val="mn-MN"/>
        </w:rPr>
        <w:t>зүйл.Хууль тогтоомж зөрчигчид хүлээлгэх хариуцлага</w:t>
      </w:r>
    </w:p>
    <w:p w14:paraId="55B7FE19" w14:textId="77777777" w:rsidR="00C059AC" w:rsidRPr="00DF3293" w:rsidRDefault="00C059AC" w:rsidP="00C059AC">
      <w:pPr>
        <w:contextualSpacing/>
        <w:jc w:val="both"/>
        <w:rPr>
          <w:rFonts w:ascii="Arial" w:hAnsi="Arial" w:cs="Arial"/>
          <w:lang w:val="mn-MN"/>
        </w:rPr>
      </w:pPr>
    </w:p>
    <w:p w14:paraId="78C3FB40" w14:textId="0D7569E0" w:rsidR="00DD1BA3" w:rsidRPr="00DF3293" w:rsidRDefault="000D3C33" w:rsidP="00F1067A">
      <w:pPr>
        <w:ind w:firstLine="709"/>
        <w:contextualSpacing/>
        <w:jc w:val="both"/>
        <w:rPr>
          <w:rFonts w:ascii="Arial" w:hAnsi="Arial" w:cs="Arial"/>
          <w:bCs/>
          <w:lang w:val="mn-MN"/>
        </w:rPr>
      </w:pPr>
      <w:r w:rsidRPr="00DF3293">
        <w:rPr>
          <w:rFonts w:ascii="Arial" w:hAnsi="Arial" w:cs="Arial"/>
          <w:bCs/>
          <w:noProof/>
          <w:lang w:val="ca-ES" w:bidi="ar-DZ"/>
        </w:rPr>
        <w:t>8</w:t>
      </w:r>
      <w:r w:rsidR="002A5020" w:rsidRPr="00DF3293">
        <w:rPr>
          <w:rFonts w:ascii="Arial" w:hAnsi="Arial" w:cs="Arial"/>
          <w:bCs/>
          <w:noProof/>
          <w:lang w:val="ca-ES" w:bidi="ar-DZ"/>
        </w:rPr>
        <w:t>0</w:t>
      </w:r>
      <w:r w:rsidR="00DD1BA3" w:rsidRPr="00DF3293">
        <w:rPr>
          <w:rFonts w:ascii="Arial" w:hAnsi="Arial" w:cs="Arial"/>
          <w:bCs/>
          <w:noProof/>
          <w:lang w:val="ca-ES" w:bidi="ar-DZ"/>
        </w:rPr>
        <w:t>.1.</w:t>
      </w:r>
      <w:r w:rsidR="00DD1BA3" w:rsidRPr="00DF3293">
        <w:rPr>
          <w:rFonts w:ascii="Arial" w:hAnsi="Arial" w:cs="Arial"/>
          <w:bCs/>
          <w:lang w:val="mn-MN"/>
        </w:rPr>
        <w:t>Энэ хуулийг зөрчсөн албан тушаалтны үйлдэл нь гэмт хэргийн шинжгүй бол холбогдох хуульд заасан хариуцлага хүлээлгэнэ.</w:t>
      </w:r>
    </w:p>
    <w:p w14:paraId="118ACAF3" w14:textId="77777777" w:rsidR="00DD1BA3" w:rsidRPr="00DF3293" w:rsidRDefault="00DD1BA3" w:rsidP="00F1067A">
      <w:pPr>
        <w:contextualSpacing/>
        <w:jc w:val="both"/>
        <w:rPr>
          <w:rFonts w:ascii="Arial" w:hAnsi="Arial" w:cs="Arial"/>
          <w:bCs/>
          <w:lang w:val="mn-MN"/>
        </w:rPr>
      </w:pPr>
    </w:p>
    <w:p w14:paraId="14989A21" w14:textId="72272694" w:rsidR="00DD1BA3" w:rsidRPr="00DF3293" w:rsidRDefault="000D3C33" w:rsidP="00F1067A">
      <w:pPr>
        <w:ind w:firstLine="709"/>
        <w:contextualSpacing/>
        <w:jc w:val="both"/>
        <w:rPr>
          <w:rFonts w:ascii="Arial" w:hAnsi="Arial" w:cs="Arial"/>
          <w:bCs/>
          <w:lang w:val="mn-MN"/>
        </w:rPr>
      </w:pPr>
      <w:r w:rsidRPr="00DF3293">
        <w:rPr>
          <w:rFonts w:ascii="Arial" w:hAnsi="Arial" w:cs="Arial"/>
          <w:bCs/>
          <w:noProof/>
          <w:lang w:val="ca-ES" w:bidi="ar-DZ"/>
        </w:rPr>
        <w:t>8</w:t>
      </w:r>
      <w:r w:rsidR="002A5020" w:rsidRPr="00DF3293">
        <w:rPr>
          <w:rFonts w:ascii="Arial" w:hAnsi="Arial" w:cs="Arial"/>
          <w:bCs/>
          <w:noProof/>
          <w:lang w:val="ca-ES" w:bidi="ar-DZ"/>
        </w:rPr>
        <w:t>0</w:t>
      </w:r>
      <w:r w:rsidR="00DD1BA3" w:rsidRPr="00DF3293">
        <w:rPr>
          <w:rFonts w:ascii="Arial" w:hAnsi="Arial" w:cs="Arial"/>
          <w:bCs/>
          <w:noProof/>
          <w:lang w:val="ca-ES" w:bidi="ar-DZ"/>
        </w:rPr>
        <w:t>.2.</w:t>
      </w:r>
      <w:r w:rsidR="00DD1BA3" w:rsidRPr="00DF3293">
        <w:rPr>
          <w:rFonts w:ascii="Arial" w:hAnsi="Arial" w:cs="Arial"/>
          <w:bCs/>
          <w:lang w:val="mn-MN"/>
        </w:rPr>
        <w:t>Энэ хуулийг зөрчсөн хүн, хуулийн этгээдэд Эрүүгийн хууль</w:t>
      </w:r>
      <w:r w:rsidR="00DD1BA3" w:rsidRPr="00DF3293">
        <w:rPr>
          <w:rStyle w:val="FootnoteReference"/>
          <w:rFonts w:ascii="Arial" w:hAnsi="Arial" w:cs="Arial"/>
          <w:bCs/>
        </w:rPr>
        <w:footnoteReference w:id="5"/>
      </w:r>
      <w:r w:rsidR="00DD1BA3" w:rsidRPr="00DF3293">
        <w:rPr>
          <w:rFonts w:ascii="Arial" w:hAnsi="Arial" w:cs="Arial"/>
          <w:bCs/>
          <w:lang w:val="mn-MN"/>
        </w:rPr>
        <w:t>, эсхүл Зөрчлийн тухай хуульд</w:t>
      </w:r>
      <w:r w:rsidR="00DD1BA3" w:rsidRPr="00DF3293">
        <w:rPr>
          <w:rStyle w:val="FootnoteReference"/>
          <w:rFonts w:ascii="Arial" w:hAnsi="Arial" w:cs="Arial"/>
          <w:bCs/>
        </w:rPr>
        <w:footnoteReference w:id="6"/>
      </w:r>
      <w:r w:rsidR="00DD1BA3" w:rsidRPr="00DF3293">
        <w:rPr>
          <w:rFonts w:ascii="Arial" w:hAnsi="Arial" w:cs="Arial"/>
          <w:bCs/>
          <w:lang w:val="mn-MN"/>
        </w:rPr>
        <w:t xml:space="preserve"> заасан хариуцлага хүлээлгэнэ.</w:t>
      </w:r>
    </w:p>
    <w:p w14:paraId="3D5DB343" w14:textId="77777777" w:rsidR="00DD1BA3" w:rsidRPr="00DF3293" w:rsidRDefault="00DD1BA3" w:rsidP="00F1067A">
      <w:pPr>
        <w:contextualSpacing/>
        <w:jc w:val="both"/>
        <w:rPr>
          <w:rFonts w:ascii="Arial" w:hAnsi="Arial" w:cs="Arial"/>
          <w:bCs/>
          <w:lang w:val="mn-MN"/>
        </w:rPr>
      </w:pPr>
    </w:p>
    <w:p w14:paraId="4EB2F1EC" w14:textId="749B176C" w:rsidR="00DD1BA3" w:rsidRPr="00DF3293" w:rsidRDefault="000D3C33" w:rsidP="00F1067A">
      <w:pPr>
        <w:ind w:firstLine="709"/>
        <w:contextualSpacing/>
        <w:jc w:val="both"/>
        <w:rPr>
          <w:rFonts w:ascii="Arial" w:hAnsi="Arial" w:cs="Arial"/>
          <w:bCs/>
          <w:lang w:val="mn-MN"/>
        </w:rPr>
      </w:pPr>
      <w:r w:rsidRPr="00DF3293">
        <w:rPr>
          <w:rFonts w:ascii="Arial" w:hAnsi="Arial" w:cs="Arial"/>
          <w:b/>
          <w:noProof/>
          <w:lang w:val="ca-ES" w:bidi="ar-DZ"/>
        </w:rPr>
        <w:t>8</w:t>
      </w:r>
      <w:r w:rsidR="002A5020" w:rsidRPr="00DF3293">
        <w:rPr>
          <w:rFonts w:ascii="Arial" w:hAnsi="Arial" w:cs="Arial"/>
          <w:b/>
          <w:noProof/>
          <w:lang w:val="ca-ES" w:bidi="ar-DZ"/>
        </w:rPr>
        <w:t>1</w:t>
      </w:r>
      <w:r w:rsidR="00DD1BA3" w:rsidRPr="00DF3293">
        <w:rPr>
          <w:rFonts w:ascii="Arial" w:hAnsi="Arial" w:cs="Arial"/>
          <w:b/>
          <w:noProof/>
          <w:lang w:val="ca-ES" w:bidi="ar-DZ"/>
        </w:rPr>
        <w:t xml:space="preserve"> </w:t>
      </w:r>
      <w:r w:rsidR="002A5020" w:rsidRPr="00DF3293">
        <w:rPr>
          <w:rFonts w:ascii="Arial" w:hAnsi="Arial" w:cs="Arial"/>
          <w:b/>
          <w:noProof/>
          <w:lang w:val="ca-ES" w:bidi="ar-DZ"/>
        </w:rPr>
        <w:t>дү</w:t>
      </w:r>
      <w:r w:rsidR="00DD1BA3" w:rsidRPr="00DF3293">
        <w:rPr>
          <w:rFonts w:ascii="Arial" w:hAnsi="Arial" w:cs="Arial"/>
          <w:b/>
          <w:noProof/>
          <w:lang w:val="ca-ES" w:bidi="ar-DZ"/>
        </w:rPr>
        <w:t>г</w:t>
      </w:r>
      <w:r w:rsidR="002A5020" w:rsidRPr="00DF3293">
        <w:rPr>
          <w:rFonts w:ascii="Arial" w:hAnsi="Arial" w:cs="Arial"/>
          <w:b/>
          <w:noProof/>
          <w:lang w:val="ca-ES" w:bidi="ar-DZ"/>
        </w:rPr>
        <w:t>ээ</w:t>
      </w:r>
      <w:r w:rsidR="00DD1BA3" w:rsidRPr="00DF3293">
        <w:rPr>
          <w:rFonts w:ascii="Arial" w:hAnsi="Arial" w:cs="Arial"/>
          <w:b/>
          <w:noProof/>
          <w:lang w:val="ca-ES" w:bidi="ar-DZ"/>
        </w:rPr>
        <w:t xml:space="preserve">р </w:t>
      </w:r>
      <w:r w:rsidR="00DD1BA3" w:rsidRPr="00DF3293">
        <w:rPr>
          <w:rFonts w:ascii="Arial" w:hAnsi="Arial" w:cs="Arial"/>
          <w:b/>
          <w:lang w:val="mn-MN"/>
        </w:rPr>
        <w:t>зүйл.Хууль хүчин төгөлдөр болох</w:t>
      </w:r>
    </w:p>
    <w:p w14:paraId="41F7C9BE" w14:textId="77777777" w:rsidR="00DD1BA3" w:rsidRPr="00DF3293" w:rsidRDefault="00DD1BA3" w:rsidP="00F1067A">
      <w:pPr>
        <w:contextualSpacing/>
        <w:jc w:val="both"/>
        <w:rPr>
          <w:rFonts w:ascii="Arial" w:hAnsi="Arial" w:cs="Arial"/>
          <w:bCs/>
          <w:lang w:val="mn-MN"/>
        </w:rPr>
      </w:pPr>
    </w:p>
    <w:p w14:paraId="5A036426" w14:textId="0E3DE232" w:rsidR="00DD1BA3" w:rsidRPr="00DF3293" w:rsidRDefault="000D3C33" w:rsidP="00F1067A">
      <w:pPr>
        <w:ind w:firstLine="709"/>
        <w:contextualSpacing/>
        <w:jc w:val="both"/>
        <w:rPr>
          <w:rFonts w:ascii="Arial" w:hAnsi="Arial" w:cs="Arial"/>
          <w:bCs/>
          <w:lang w:val="mn-MN"/>
        </w:rPr>
      </w:pPr>
      <w:r w:rsidRPr="00DF3293">
        <w:rPr>
          <w:rFonts w:ascii="Arial" w:hAnsi="Arial" w:cs="Arial"/>
          <w:bCs/>
          <w:noProof/>
          <w:lang w:val="ca-ES" w:bidi="ar-DZ"/>
        </w:rPr>
        <w:t>8</w:t>
      </w:r>
      <w:r w:rsidR="002A5020" w:rsidRPr="00DF3293">
        <w:rPr>
          <w:rFonts w:ascii="Arial" w:hAnsi="Arial" w:cs="Arial"/>
          <w:bCs/>
          <w:noProof/>
          <w:lang w:val="ca-ES" w:bidi="ar-DZ"/>
        </w:rPr>
        <w:t>1</w:t>
      </w:r>
      <w:r w:rsidR="00DD1BA3" w:rsidRPr="00DF3293">
        <w:rPr>
          <w:rFonts w:ascii="Arial" w:hAnsi="Arial" w:cs="Arial"/>
          <w:bCs/>
          <w:noProof/>
          <w:lang w:val="ca-ES" w:bidi="ar-DZ"/>
        </w:rPr>
        <w:t>.1.</w:t>
      </w:r>
      <w:r w:rsidR="00DD1BA3" w:rsidRPr="00DF3293">
        <w:rPr>
          <w:rFonts w:ascii="Arial" w:hAnsi="Arial" w:cs="Arial"/>
          <w:bCs/>
          <w:lang w:val="mn-MN"/>
        </w:rPr>
        <w:t xml:space="preserve">Энэ хуулийг </w:t>
      </w:r>
      <w:r w:rsidR="000064F6" w:rsidRPr="00DF3293">
        <w:rPr>
          <w:rFonts w:ascii="Arial" w:hAnsi="Arial" w:cs="Arial"/>
          <w:bCs/>
          <w:lang w:val="mn-MN"/>
        </w:rPr>
        <w:t>...</w:t>
      </w:r>
      <w:r w:rsidR="00E03D45" w:rsidRPr="00DF3293">
        <w:rPr>
          <w:rFonts w:ascii="Arial" w:hAnsi="Arial" w:cs="Arial"/>
          <w:bCs/>
          <w:lang w:val="mn-MN"/>
        </w:rPr>
        <w:t xml:space="preserve"> </w:t>
      </w:r>
      <w:r w:rsidR="00DD1BA3" w:rsidRPr="00DF3293">
        <w:rPr>
          <w:rFonts w:ascii="Arial" w:hAnsi="Arial" w:cs="Arial"/>
          <w:bCs/>
          <w:lang w:val="mn-MN"/>
        </w:rPr>
        <w:t>оны … д</w:t>
      </w:r>
      <w:r w:rsidR="001A2907" w:rsidRPr="00DF3293">
        <w:rPr>
          <w:rFonts w:ascii="Arial" w:hAnsi="Arial" w:cs="Arial"/>
          <w:bCs/>
          <w:lang w:val="mn-MN"/>
        </w:rPr>
        <w:t>у</w:t>
      </w:r>
      <w:r w:rsidR="00DD1BA3" w:rsidRPr="00DF3293">
        <w:rPr>
          <w:rFonts w:ascii="Arial" w:hAnsi="Arial" w:cs="Arial"/>
          <w:bCs/>
          <w:lang w:val="mn-MN"/>
        </w:rPr>
        <w:t>г</w:t>
      </w:r>
      <w:r w:rsidR="001A2907" w:rsidRPr="00DF3293">
        <w:rPr>
          <w:rFonts w:ascii="Arial" w:hAnsi="Arial" w:cs="Arial"/>
          <w:bCs/>
          <w:lang w:val="mn-MN"/>
        </w:rPr>
        <w:t>аа</w:t>
      </w:r>
      <w:r w:rsidR="00DD1BA3" w:rsidRPr="00DF3293">
        <w:rPr>
          <w:rFonts w:ascii="Arial" w:hAnsi="Arial" w:cs="Arial"/>
          <w:bCs/>
          <w:lang w:val="mn-MN"/>
        </w:rPr>
        <w:t>р сарын …-</w:t>
      </w:r>
      <w:r w:rsidR="004935F0" w:rsidRPr="00DF3293">
        <w:rPr>
          <w:rFonts w:ascii="Arial" w:hAnsi="Arial" w:cs="Arial"/>
          <w:bCs/>
          <w:lang w:val="mn-MN"/>
        </w:rPr>
        <w:t>ны</w:t>
      </w:r>
      <w:r w:rsidR="00DD1BA3" w:rsidRPr="00DF3293">
        <w:rPr>
          <w:rFonts w:ascii="Arial" w:hAnsi="Arial" w:cs="Arial"/>
          <w:bCs/>
          <w:lang w:val="mn-MN"/>
        </w:rPr>
        <w:t xml:space="preserve"> өдрөөс эхлэн дагаж мөрдөнө.</w:t>
      </w:r>
    </w:p>
    <w:p w14:paraId="7E518875" w14:textId="77777777" w:rsidR="00DD1BA3" w:rsidRPr="00DF3293" w:rsidRDefault="00DD1BA3" w:rsidP="00F1067A">
      <w:pPr>
        <w:contextualSpacing/>
        <w:rPr>
          <w:rFonts w:ascii="Arial" w:hAnsi="Arial" w:cs="Arial"/>
          <w:lang w:val="mn-MN"/>
        </w:rPr>
      </w:pPr>
    </w:p>
    <w:p w14:paraId="18ECFC2C" w14:textId="77777777" w:rsidR="00DD1BA3" w:rsidRPr="00DF3293" w:rsidRDefault="00DD1BA3" w:rsidP="00F1067A">
      <w:pPr>
        <w:contextualSpacing/>
        <w:rPr>
          <w:rFonts w:ascii="Arial" w:hAnsi="Arial" w:cs="Arial"/>
          <w:lang w:val="mn-MN"/>
        </w:rPr>
      </w:pPr>
    </w:p>
    <w:p w14:paraId="5109A5CB" w14:textId="006B24D2" w:rsidR="00E76BF8" w:rsidRPr="00DF3293" w:rsidRDefault="00DD1BA3" w:rsidP="008104D4">
      <w:pPr>
        <w:contextualSpacing/>
        <w:jc w:val="center"/>
        <w:rPr>
          <w:rFonts w:ascii="Arial" w:hAnsi="Arial" w:cs="Arial"/>
          <w:lang w:val="mn-MN"/>
        </w:rPr>
      </w:pPr>
      <w:r w:rsidRPr="00DF3293">
        <w:rPr>
          <w:rFonts w:ascii="Arial" w:hAnsi="Arial" w:cs="Arial"/>
          <w:lang w:val="mn-MN"/>
        </w:rPr>
        <w:t>---оОо---</w:t>
      </w:r>
    </w:p>
    <w:sectPr w:rsidR="00E76BF8" w:rsidRPr="00DF3293" w:rsidSect="003035AE">
      <w:footerReference w:type="even" r:id="rId8"/>
      <w:footerReference w:type="default" r:id="rId9"/>
      <w:pgSz w:w="11907" w:h="1683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C44C" w14:textId="77777777" w:rsidR="004E0C4A" w:rsidRDefault="004E0C4A" w:rsidP="00DD1BA3">
      <w:r>
        <w:separator/>
      </w:r>
    </w:p>
  </w:endnote>
  <w:endnote w:type="continuationSeparator" w:id="0">
    <w:p w14:paraId="26E8121E" w14:textId="77777777" w:rsidR="004E0C4A" w:rsidRDefault="004E0C4A" w:rsidP="00DD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2430"/>
      <w:docPartObj>
        <w:docPartGallery w:val="Page Numbers (Bottom of Page)"/>
        <w:docPartUnique/>
      </w:docPartObj>
    </w:sdtPr>
    <w:sdtEndPr>
      <w:rPr>
        <w:rStyle w:val="PageNumber"/>
      </w:rPr>
    </w:sdtEndPr>
    <w:sdtContent>
      <w:p w14:paraId="7F0FA593" w14:textId="77777777" w:rsidR="006C779B" w:rsidRDefault="006959B4" w:rsidP="00D2560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4FED38" w14:textId="77777777" w:rsidR="006C779B" w:rsidRDefault="006C779B" w:rsidP="00D256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color w:val="002060"/>
        <w:sz w:val="22"/>
        <w:szCs w:val="22"/>
      </w:rPr>
      <w:id w:val="-989872059"/>
      <w:docPartObj>
        <w:docPartGallery w:val="Page Numbers (Bottom of Page)"/>
        <w:docPartUnique/>
      </w:docPartObj>
    </w:sdtPr>
    <w:sdtEndPr>
      <w:rPr>
        <w:rStyle w:val="PageNumber"/>
      </w:rPr>
    </w:sdtEndPr>
    <w:sdtContent>
      <w:p w14:paraId="6E022E0F" w14:textId="77777777" w:rsidR="006C779B" w:rsidRPr="00EC3C17" w:rsidRDefault="006959B4" w:rsidP="00D25603">
        <w:pPr>
          <w:pStyle w:val="Footer"/>
          <w:framePr w:wrap="none" w:vAnchor="text" w:hAnchor="margin" w:xAlign="center" w:y="1"/>
          <w:rPr>
            <w:rStyle w:val="PageNumber"/>
            <w:rFonts w:ascii="Arial" w:hAnsi="Arial" w:cs="Arial"/>
            <w:color w:val="002060"/>
            <w:sz w:val="22"/>
            <w:szCs w:val="22"/>
          </w:rPr>
        </w:pPr>
        <w:r w:rsidRPr="00EC3C17">
          <w:rPr>
            <w:rStyle w:val="PageNumber"/>
            <w:rFonts w:ascii="Arial" w:hAnsi="Arial" w:cs="Arial"/>
            <w:color w:val="002060"/>
            <w:sz w:val="22"/>
            <w:szCs w:val="22"/>
          </w:rPr>
          <w:fldChar w:fldCharType="begin"/>
        </w:r>
        <w:r w:rsidRPr="00EC3C17">
          <w:rPr>
            <w:rStyle w:val="PageNumber"/>
            <w:rFonts w:ascii="Arial" w:hAnsi="Arial" w:cs="Arial"/>
            <w:color w:val="002060"/>
            <w:sz w:val="22"/>
            <w:szCs w:val="22"/>
          </w:rPr>
          <w:instrText xml:space="preserve"> PAGE </w:instrText>
        </w:r>
        <w:r w:rsidRPr="00EC3C17">
          <w:rPr>
            <w:rStyle w:val="PageNumber"/>
            <w:rFonts w:ascii="Arial" w:hAnsi="Arial" w:cs="Arial"/>
            <w:color w:val="002060"/>
            <w:sz w:val="22"/>
            <w:szCs w:val="22"/>
          </w:rPr>
          <w:fldChar w:fldCharType="separate"/>
        </w:r>
        <w:r w:rsidRPr="00EC3C17">
          <w:rPr>
            <w:rStyle w:val="PageNumber"/>
            <w:rFonts w:ascii="Arial" w:hAnsi="Arial" w:cs="Arial"/>
            <w:noProof/>
            <w:color w:val="002060"/>
            <w:sz w:val="22"/>
            <w:szCs w:val="22"/>
          </w:rPr>
          <w:t>42</w:t>
        </w:r>
        <w:r w:rsidRPr="00EC3C17">
          <w:rPr>
            <w:rStyle w:val="PageNumber"/>
            <w:rFonts w:ascii="Arial" w:hAnsi="Arial" w:cs="Arial"/>
            <w:color w:val="002060"/>
            <w:sz w:val="22"/>
            <w:szCs w:val="22"/>
          </w:rPr>
          <w:fldChar w:fldCharType="end"/>
        </w:r>
      </w:p>
    </w:sdtContent>
  </w:sdt>
  <w:p w14:paraId="64ADF9B2" w14:textId="77777777" w:rsidR="006C779B" w:rsidRPr="005B64DD" w:rsidRDefault="006C779B">
    <w:pPr>
      <w:pStyle w:val="Footer"/>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EE9B" w14:textId="77777777" w:rsidR="004E0C4A" w:rsidRDefault="004E0C4A" w:rsidP="00DD1BA3">
      <w:r>
        <w:separator/>
      </w:r>
    </w:p>
  </w:footnote>
  <w:footnote w:type="continuationSeparator" w:id="0">
    <w:p w14:paraId="6A60491D" w14:textId="77777777" w:rsidR="004E0C4A" w:rsidRDefault="004E0C4A" w:rsidP="00DD1BA3">
      <w:r>
        <w:continuationSeparator/>
      </w:r>
    </w:p>
  </w:footnote>
  <w:footnote w:id="1">
    <w:p w14:paraId="2281D4B5" w14:textId="77777777" w:rsidR="00DD1BA3" w:rsidRPr="00823AFC" w:rsidRDefault="00DD1BA3" w:rsidP="00A47367">
      <w:pPr>
        <w:pStyle w:val="FootnoteText"/>
        <w:jc w:val="both"/>
        <w:rPr>
          <w:noProof/>
          <w:lang w:val="ca-ES"/>
        </w:rPr>
      </w:pPr>
      <w:r w:rsidRPr="00823AFC">
        <w:rPr>
          <w:rStyle w:val="FootnoteReference"/>
          <w:rFonts w:eastAsiaTheme="majorEastAsia"/>
          <w:noProof/>
          <w:lang w:val="ca-ES"/>
        </w:rPr>
        <w:footnoteRef/>
      </w:r>
      <w:r w:rsidRPr="00823AFC">
        <w:rPr>
          <w:noProof/>
          <w:lang w:val="ca-ES"/>
        </w:rPr>
        <w:t xml:space="preserve"> </w:t>
      </w:r>
      <w:r w:rsidRPr="00823AFC">
        <w:rPr>
          <w:rFonts w:ascii="Arial" w:hAnsi="Arial" w:cs="Arial"/>
          <w:noProof/>
          <w:color w:val="000000" w:themeColor="text1"/>
          <w:lang w:val="ca-ES"/>
        </w:rPr>
        <w:t>Монгол Улсын Үндсэн хууль “Төрийн мэдээлэл” эмхэтгэлийн 1992 оны 1 дугаарт нийтлэгдсэн.</w:t>
      </w:r>
    </w:p>
  </w:footnote>
  <w:footnote w:id="2">
    <w:p w14:paraId="7F3D3512" w14:textId="658C6E3D" w:rsidR="00DD1BA3" w:rsidRPr="005E7976" w:rsidRDefault="00DD1BA3" w:rsidP="00A47367">
      <w:pPr>
        <w:pStyle w:val="FootnoteText"/>
        <w:jc w:val="both"/>
        <w:rPr>
          <w:lang w:val="ca-ES"/>
        </w:rPr>
      </w:pPr>
      <w:r w:rsidRPr="00823AFC">
        <w:rPr>
          <w:rStyle w:val="FootnoteReference"/>
          <w:rFonts w:eastAsiaTheme="majorEastAsia"/>
          <w:noProof/>
          <w:lang w:val="ca-ES"/>
        </w:rPr>
        <w:footnoteRef/>
      </w:r>
      <w:r w:rsidRPr="00823AFC">
        <w:rPr>
          <w:noProof/>
          <w:lang w:val="ca-ES"/>
        </w:rPr>
        <w:t xml:space="preserve"> </w:t>
      </w:r>
      <w:r w:rsidRPr="00823AFC">
        <w:rPr>
          <w:rFonts w:ascii="Arial" w:hAnsi="Arial" w:cs="Arial"/>
          <w:noProof/>
          <w:color w:val="000000" w:themeColor="text1"/>
          <w:lang w:val="ca-ES"/>
        </w:rPr>
        <w:t>Иргэний хууль “Төрийн мэдээлэл” эмхэтгэлийн 2002 оны 7 дугаарт нийтлэгдсэн.</w:t>
      </w:r>
    </w:p>
  </w:footnote>
  <w:footnote w:id="3">
    <w:p w14:paraId="0B014DB1" w14:textId="77777777" w:rsidR="00DD1BA3" w:rsidRPr="000E7B92" w:rsidRDefault="00DD1BA3" w:rsidP="00A47367">
      <w:pPr>
        <w:pStyle w:val="FootnoteText"/>
        <w:jc w:val="both"/>
        <w:rPr>
          <w:rFonts w:ascii="Arial" w:hAnsi="Arial" w:cs="Arial"/>
          <w:color w:val="002060"/>
          <w:lang w:val="ca-ES"/>
        </w:rPr>
      </w:pPr>
      <w:r w:rsidRPr="00507E5E">
        <w:rPr>
          <w:rStyle w:val="FootnoteReference"/>
          <w:rFonts w:ascii="Arial" w:hAnsi="Arial" w:cs="Arial"/>
          <w:color w:val="000000" w:themeColor="text1"/>
        </w:rPr>
        <w:footnoteRef/>
      </w:r>
      <w:r w:rsidRPr="000E7B92">
        <w:rPr>
          <w:rFonts w:ascii="Arial" w:hAnsi="Arial" w:cs="Arial"/>
          <w:color w:val="000000" w:themeColor="text1"/>
          <w:lang w:val="ca-ES"/>
        </w:rPr>
        <w:t xml:space="preserve"> </w:t>
      </w:r>
      <w:r w:rsidRPr="00507E5E">
        <w:rPr>
          <w:rFonts w:ascii="Arial" w:hAnsi="Arial" w:cs="Arial"/>
          <w:color w:val="000000" w:themeColor="text1"/>
        </w:rPr>
        <w:t>Иргэний</w:t>
      </w:r>
      <w:r w:rsidRPr="000E7B92">
        <w:rPr>
          <w:rFonts w:ascii="Arial" w:hAnsi="Arial" w:cs="Arial"/>
          <w:color w:val="000000" w:themeColor="text1"/>
          <w:lang w:val="ca-ES"/>
        </w:rPr>
        <w:t xml:space="preserve"> </w:t>
      </w:r>
      <w:r w:rsidRPr="00507E5E">
        <w:rPr>
          <w:rFonts w:ascii="Arial" w:hAnsi="Arial" w:cs="Arial"/>
          <w:color w:val="000000" w:themeColor="text1"/>
        </w:rPr>
        <w:t>хууль</w:t>
      </w:r>
      <w:r w:rsidRPr="000E7B92">
        <w:rPr>
          <w:rFonts w:ascii="Arial" w:hAnsi="Arial" w:cs="Arial"/>
          <w:color w:val="000000" w:themeColor="text1"/>
          <w:lang w:val="ca-ES"/>
        </w:rPr>
        <w:t xml:space="preserve"> “</w:t>
      </w:r>
      <w:r w:rsidRPr="00507E5E">
        <w:rPr>
          <w:rFonts w:ascii="Arial" w:hAnsi="Arial" w:cs="Arial"/>
          <w:color w:val="000000" w:themeColor="text1"/>
        </w:rPr>
        <w:t>Төрийн</w:t>
      </w:r>
      <w:r w:rsidRPr="000E7B92">
        <w:rPr>
          <w:rFonts w:ascii="Arial" w:hAnsi="Arial" w:cs="Arial"/>
          <w:color w:val="000000" w:themeColor="text1"/>
          <w:lang w:val="ca-ES"/>
        </w:rPr>
        <w:t xml:space="preserve"> </w:t>
      </w:r>
      <w:r w:rsidRPr="00507E5E">
        <w:rPr>
          <w:rFonts w:ascii="Arial" w:hAnsi="Arial" w:cs="Arial"/>
          <w:color w:val="000000" w:themeColor="text1"/>
        </w:rPr>
        <w:t>мэдээлэл</w:t>
      </w:r>
      <w:r w:rsidRPr="000E7B92">
        <w:rPr>
          <w:rFonts w:ascii="Arial" w:hAnsi="Arial" w:cs="Arial"/>
          <w:color w:val="000000" w:themeColor="text1"/>
          <w:lang w:val="ca-ES"/>
        </w:rPr>
        <w:t xml:space="preserve">” </w:t>
      </w:r>
      <w:r w:rsidRPr="00507E5E">
        <w:rPr>
          <w:rFonts w:ascii="Arial" w:hAnsi="Arial" w:cs="Arial"/>
          <w:color w:val="000000" w:themeColor="text1"/>
        </w:rPr>
        <w:t>эмх</w:t>
      </w:r>
      <w:r w:rsidRPr="00507E5E">
        <w:rPr>
          <w:rFonts w:ascii="Arial" w:hAnsi="Arial" w:cs="Arial"/>
          <w:color w:val="000000" w:themeColor="text1"/>
          <w:lang w:val="mn-MN"/>
        </w:rPr>
        <w:t>э</w:t>
      </w:r>
      <w:r w:rsidRPr="00507E5E">
        <w:rPr>
          <w:rFonts w:ascii="Arial" w:hAnsi="Arial" w:cs="Arial"/>
          <w:color w:val="000000" w:themeColor="text1"/>
        </w:rPr>
        <w:t>тгэлийн</w:t>
      </w:r>
      <w:r w:rsidRPr="000E7B92">
        <w:rPr>
          <w:rFonts w:ascii="Arial" w:hAnsi="Arial" w:cs="Arial"/>
          <w:color w:val="000000" w:themeColor="text1"/>
          <w:lang w:val="ca-ES"/>
        </w:rPr>
        <w:t xml:space="preserve"> 2002 </w:t>
      </w:r>
      <w:r w:rsidRPr="00507E5E">
        <w:rPr>
          <w:rFonts w:ascii="Arial" w:hAnsi="Arial" w:cs="Arial"/>
          <w:color w:val="000000" w:themeColor="text1"/>
        </w:rPr>
        <w:t>оны</w:t>
      </w:r>
      <w:r w:rsidRPr="000E7B92">
        <w:rPr>
          <w:rFonts w:ascii="Arial" w:hAnsi="Arial" w:cs="Arial"/>
          <w:color w:val="000000" w:themeColor="text1"/>
          <w:lang w:val="ca-ES"/>
        </w:rPr>
        <w:t xml:space="preserve"> 7 </w:t>
      </w:r>
      <w:r w:rsidRPr="00507E5E">
        <w:rPr>
          <w:rFonts w:ascii="Arial" w:hAnsi="Arial" w:cs="Arial"/>
          <w:color w:val="000000" w:themeColor="text1"/>
        </w:rPr>
        <w:t>дугаарт</w:t>
      </w:r>
      <w:r w:rsidRPr="000E7B92">
        <w:rPr>
          <w:rFonts w:ascii="Arial" w:hAnsi="Arial" w:cs="Arial"/>
          <w:color w:val="000000" w:themeColor="text1"/>
          <w:lang w:val="ca-ES"/>
        </w:rPr>
        <w:t xml:space="preserve"> </w:t>
      </w:r>
      <w:r w:rsidRPr="00507E5E">
        <w:rPr>
          <w:rFonts w:ascii="Arial" w:hAnsi="Arial" w:cs="Arial"/>
          <w:color w:val="000000" w:themeColor="text1"/>
        </w:rPr>
        <w:t>нийтлэгдсэн</w:t>
      </w:r>
      <w:r w:rsidRPr="000E7B92">
        <w:rPr>
          <w:rFonts w:ascii="Arial" w:hAnsi="Arial" w:cs="Arial"/>
          <w:color w:val="000000" w:themeColor="text1"/>
          <w:lang w:val="ca-ES"/>
        </w:rPr>
        <w:t>.</w:t>
      </w:r>
    </w:p>
  </w:footnote>
  <w:footnote w:id="4">
    <w:p w14:paraId="5A5C8FD5" w14:textId="77777777" w:rsidR="00DD1BA3" w:rsidRPr="000E7B92" w:rsidRDefault="00DD1BA3" w:rsidP="00A47367">
      <w:pPr>
        <w:pStyle w:val="FootnoteText"/>
        <w:jc w:val="both"/>
        <w:rPr>
          <w:rFonts w:ascii="Arial" w:hAnsi="Arial" w:cs="Arial"/>
          <w:color w:val="002060"/>
          <w:lang w:val="ca-ES"/>
        </w:rPr>
      </w:pPr>
      <w:r w:rsidRPr="00B01FF0">
        <w:rPr>
          <w:rStyle w:val="FootnoteReference"/>
          <w:rFonts w:ascii="Arial" w:hAnsi="Arial" w:cs="Arial"/>
          <w:color w:val="000000" w:themeColor="text1"/>
        </w:rPr>
        <w:footnoteRef/>
      </w:r>
      <w:r w:rsidRPr="000E7B92">
        <w:rPr>
          <w:rFonts w:ascii="Arial" w:hAnsi="Arial" w:cs="Arial"/>
          <w:color w:val="000000" w:themeColor="text1"/>
          <w:lang w:val="ca-ES"/>
        </w:rPr>
        <w:t xml:space="preserve"> </w:t>
      </w:r>
      <w:r w:rsidRPr="00B01FF0">
        <w:rPr>
          <w:rFonts w:ascii="Arial" w:hAnsi="Arial" w:cs="Arial"/>
          <w:color w:val="000000" w:themeColor="text1"/>
        </w:rPr>
        <w:t>Төрийн</w:t>
      </w:r>
      <w:r w:rsidRPr="000E7B92">
        <w:rPr>
          <w:rFonts w:ascii="Arial" w:hAnsi="Arial" w:cs="Arial"/>
          <w:color w:val="000000" w:themeColor="text1"/>
          <w:lang w:val="ca-ES"/>
        </w:rPr>
        <w:t xml:space="preserve"> </w:t>
      </w:r>
      <w:r w:rsidRPr="00B01FF0">
        <w:rPr>
          <w:rFonts w:ascii="Arial" w:hAnsi="Arial" w:cs="Arial"/>
          <w:color w:val="000000" w:themeColor="text1"/>
        </w:rPr>
        <w:t>хяналт</w:t>
      </w:r>
      <w:r w:rsidRPr="000E7B92">
        <w:rPr>
          <w:rFonts w:ascii="Arial" w:hAnsi="Arial" w:cs="Arial"/>
          <w:color w:val="000000" w:themeColor="text1"/>
          <w:lang w:val="ca-ES"/>
        </w:rPr>
        <w:t xml:space="preserve"> </w:t>
      </w:r>
      <w:r w:rsidRPr="00B01FF0">
        <w:rPr>
          <w:rFonts w:ascii="Arial" w:hAnsi="Arial" w:cs="Arial"/>
          <w:color w:val="000000" w:themeColor="text1"/>
        </w:rPr>
        <w:t>шалгалтын</w:t>
      </w:r>
      <w:r w:rsidRPr="000E7B92">
        <w:rPr>
          <w:rFonts w:ascii="Arial" w:hAnsi="Arial" w:cs="Arial"/>
          <w:color w:val="000000" w:themeColor="text1"/>
          <w:lang w:val="ca-ES"/>
        </w:rPr>
        <w:t xml:space="preserve"> </w:t>
      </w:r>
      <w:r w:rsidRPr="00B01FF0">
        <w:rPr>
          <w:rFonts w:ascii="Arial" w:hAnsi="Arial" w:cs="Arial"/>
          <w:color w:val="000000" w:themeColor="text1"/>
        </w:rPr>
        <w:t>тухай</w:t>
      </w:r>
      <w:r w:rsidRPr="000E7B92">
        <w:rPr>
          <w:rFonts w:ascii="Arial" w:hAnsi="Arial" w:cs="Arial"/>
          <w:color w:val="000000" w:themeColor="text1"/>
          <w:lang w:val="ca-ES"/>
        </w:rPr>
        <w:t xml:space="preserve"> </w:t>
      </w:r>
      <w:r w:rsidRPr="00B01FF0">
        <w:rPr>
          <w:rFonts w:ascii="Arial" w:hAnsi="Arial" w:cs="Arial"/>
          <w:color w:val="000000" w:themeColor="text1"/>
        </w:rPr>
        <w:t>хууль</w:t>
      </w:r>
      <w:r w:rsidRPr="000E7B92">
        <w:rPr>
          <w:rFonts w:ascii="Arial" w:hAnsi="Arial" w:cs="Arial"/>
          <w:color w:val="000000" w:themeColor="text1"/>
          <w:lang w:val="ca-ES"/>
        </w:rPr>
        <w:t xml:space="preserve"> “</w:t>
      </w:r>
      <w:r w:rsidRPr="00B01FF0">
        <w:rPr>
          <w:rFonts w:ascii="Arial" w:hAnsi="Arial" w:cs="Arial"/>
          <w:color w:val="000000" w:themeColor="text1"/>
        </w:rPr>
        <w:t>Төрийн</w:t>
      </w:r>
      <w:r w:rsidRPr="000E7B92">
        <w:rPr>
          <w:rFonts w:ascii="Arial" w:hAnsi="Arial" w:cs="Arial"/>
          <w:color w:val="000000" w:themeColor="text1"/>
          <w:lang w:val="ca-ES"/>
        </w:rPr>
        <w:t xml:space="preserve"> </w:t>
      </w:r>
      <w:r w:rsidRPr="00B01FF0">
        <w:rPr>
          <w:rFonts w:ascii="Arial" w:hAnsi="Arial" w:cs="Arial"/>
          <w:color w:val="000000" w:themeColor="text1"/>
        </w:rPr>
        <w:t>мэдээлэл</w:t>
      </w:r>
      <w:r w:rsidRPr="000E7B92">
        <w:rPr>
          <w:rFonts w:ascii="Arial" w:hAnsi="Arial" w:cs="Arial"/>
          <w:color w:val="000000" w:themeColor="text1"/>
          <w:lang w:val="ca-ES"/>
        </w:rPr>
        <w:t xml:space="preserve">” </w:t>
      </w:r>
      <w:r w:rsidRPr="00B01FF0">
        <w:rPr>
          <w:rFonts w:ascii="Arial" w:hAnsi="Arial" w:cs="Arial"/>
          <w:color w:val="000000" w:themeColor="text1"/>
        </w:rPr>
        <w:t>эмх</w:t>
      </w:r>
      <w:r w:rsidRPr="00B01FF0">
        <w:rPr>
          <w:rFonts w:ascii="Arial" w:hAnsi="Arial" w:cs="Arial"/>
          <w:color w:val="000000" w:themeColor="text1"/>
          <w:lang w:val="mn-MN"/>
        </w:rPr>
        <w:t>э</w:t>
      </w:r>
      <w:r w:rsidRPr="00B01FF0">
        <w:rPr>
          <w:rFonts w:ascii="Arial" w:hAnsi="Arial" w:cs="Arial"/>
          <w:color w:val="000000" w:themeColor="text1"/>
        </w:rPr>
        <w:t>тгэлийн</w:t>
      </w:r>
      <w:r w:rsidRPr="000E7B92">
        <w:rPr>
          <w:rFonts w:ascii="Arial" w:hAnsi="Arial" w:cs="Arial"/>
          <w:color w:val="000000" w:themeColor="text1"/>
          <w:lang w:val="ca-ES"/>
        </w:rPr>
        <w:t xml:space="preserve"> 2003 </w:t>
      </w:r>
      <w:r w:rsidRPr="00B01FF0">
        <w:rPr>
          <w:rFonts w:ascii="Arial" w:hAnsi="Arial" w:cs="Arial"/>
          <w:color w:val="000000" w:themeColor="text1"/>
        </w:rPr>
        <w:t>оны</w:t>
      </w:r>
      <w:r w:rsidRPr="000E7B92">
        <w:rPr>
          <w:rFonts w:ascii="Arial" w:hAnsi="Arial" w:cs="Arial"/>
          <w:color w:val="000000" w:themeColor="text1"/>
          <w:lang w:val="ca-ES"/>
        </w:rPr>
        <w:t xml:space="preserve"> 2 </w:t>
      </w:r>
      <w:r w:rsidRPr="00B01FF0">
        <w:rPr>
          <w:rFonts w:ascii="Arial" w:hAnsi="Arial" w:cs="Arial"/>
          <w:color w:val="000000" w:themeColor="text1"/>
        </w:rPr>
        <w:t>дугаарт</w:t>
      </w:r>
      <w:r w:rsidRPr="000E7B92">
        <w:rPr>
          <w:rFonts w:ascii="Arial" w:hAnsi="Arial" w:cs="Arial"/>
          <w:color w:val="000000" w:themeColor="text1"/>
          <w:lang w:val="ca-ES"/>
        </w:rPr>
        <w:t xml:space="preserve"> </w:t>
      </w:r>
      <w:r w:rsidRPr="00B01FF0">
        <w:rPr>
          <w:rFonts w:ascii="Arial" w:hAnsi="Arial" w:cs="Arial"/>
          <w:color w:val="000000" w:themeColor="text1"/>
        </w:rPr>
        <w:t>нийтлэгдсэн</w:t>
      </w:r>
      <w:r w:rsidRPr="000E7B92">
        <w:rPr>
          <w:rFonts w:ascii="Arial" w:hAnsi="Arial" w:cs="Arial"/>
          <w:color w:val="000000" w:themeColor="text1"/>
          <w:lang w:val="ca-ES"/>
        </w:rPr>
        <w:t>.</w:t>
      </w:r>
    </w:p>
  </w:footnote>
  <w:footnote w:id="5">
    <w:p w14:paraId="2C06B6A5" w14:textId="77777777" w:rsidR="00DD1BA3" w:rsidRPr="000E7B92" w:rsidRDefault="00DD1BA3" w:rsidP="00A47367">
      <w:pPr>
        <w:pStyle w:val="FootnoteText"/>
        <w:jc w:val="both"/>
        <w:rPr>
          <w:rFonts w:ascii="Arial" w:hAnsi="Arial" w:cs="Arial"/>
          <w:color w:val="000000" w:themeColor="text1"/>
          <w:lang w:val="ca-ES"/>
        </w:rPr>
      </w:pPr>
      <w:r w:rsidRPr="00B01FF0">
        <w:rPr>
          <w:rStyle w:val="FootnoteReference"/>
          <w:rFonts w:ascii="Arial" w:hAnsi="Arial" w:cs="Arial"/>
          <w:color w:val="000000" w:themeColor="text1"/>
        </w:rPr>
        <w:footnoteRef/>
      </w:r>
      <w:r w:rsidRPr="000E7B92">
        <w:rPr>
          <w:rFonts w:ascii="Arial" w:hAnsi="Arial" w:cs="Arial"/>
          <w:color w:val="000000" w:themeColor="text1"/>
          <w:lang w:val="ca-ES"/>
        </w:rPr>
        <w:t xml:space="preserve"> </w:t>
      </w:r>
      <w:r w:rsidRPr="00B01FF0">
        <w:rPr>
          <w:rFonts w:ascii="Arial" w:hAnsi="Arial" w:cs="Arial"/>
          <w:color w:val="000000" w:themeColor="text1"/>
        </w:rPr>
        <w:t>Эрүүгийн</w:t>
      </w:r>
      <w:r w:rsidRPr="000E7B92">
        <w:rPr>
          <w:rFonts w:ascii="Arial" w:hAnsi="Arial" w:cs="Arial"/>
          <w:color w:val="000000" w:themeColor="text1"/>
          <w:lang w:val="ca-ES"/>
        </w:rPr>
        <w:t xml:space="preserve"> </w:t>
      </w:r>
      <w:r w:rsidRPr="00B01FF0">
        <w:rPr>
          <w:rFonts w:ascii="Arial" w:hAnsi="Arial" w:cs="Arial"/>
          <w:color w:val="000000" w:themeColor="text1"/>
        </w:rPr>
        <w:t>хууль</w:t>
      </w:r>
      <w:r w:rsidRPr="000E7B92">
        <w:rPr>
          <w:rFonts w:ascii="Arial" w:hAnsi="Arial" w:cs="Arial"/>
          <w:color w:val="000000" w:themeColor="text1"/>
          <w:lang w:val="ca-ES"/>
        </w:rPr>
        <w:t xml:space="preserve"> “</w:t>
      </w:r>
      <w:r w:rsidRPr="00B01FF0">
        <w:rPr>
          <w:rFonts w:ascii="Arial" w:hAnsi="Arial" w:cs="Arial"/>
          <w:color w:val="000000" w:themeColor="text1"/>
        </w:rPr>
        <w:t>Төрийн</w:t>
      </w:r>
      <w:r w:rsidRPr="000E7B92">
        <w:rPr>
          <w:rFonts w:ascii="Arial" w:hAnsi="Arial" w:cs="Arial"/>
          <w:color w:val="000000" w:themeColor="text1"/>
          <w:lang w:val="ca-ES"/>
        </w:rPr>
        <w:t xml:space="preserve"> </w:t>
      </w:r>
      <w:r w:rsidRPr="00B01FF0">
        <w:rPr>
          <w:rFonts w:ascii="Arial" w:hAnsi="Arial" w:cs="Arial"/>
          <w:color w:val="000000" w:themeColor="text1"/>
        </w:rPr>
        <w:t>мэдээлэл</w:t>
      </w:r>
      <w:r w:rsidRPr="000E7B92">
        <w:rPr>
          <w:rFonts w:ascii="Arial" w:hAnsi="Arial" w:cs="Arial"/>
          <w:color w:val="000000" w:themeColor="text1"/>
          <w:lang w:val="ca-ES"/>
        </w:rPr>
        <w:t xml:space="preserve">” </w:t>
      </w:r>
      <w:r w:rsidRPr="00B01FF0">
        <w:rPr>
          <w:rFonts w:ascii="Arial" w:hAnsi="Arial" w:cs="Arial"/>
          <w:color w:val="000000" w:themeColor="text1"/>
        </w:rPr>
        <w:t>эмх</w:t>
      </w:r>
      <w:r w:rsidRPr="00B01FF0">
        <w:rPr>
          <w:rFonts w:ascii="Arial" w:hAnsi="Arial" w:cs="Arial"/>
          <w:color w:val="000000" w:themeColor="text1"/>
          <w:lang w:val="mn-MN"/>
        </w:rPr>
        <w:t>э</w:t>
      </w:r>
      <w:r w:rsidRPr="00B01FF0">
        <w:rPr>
          <w:rFonts w:ascii="Arial" w:hAnsi="Arial" w:cs="Arial"/>
          <w:color w:val="000000" w:themeColor="text1"/>
        </w:rPr>
        <w:t>тгэлийн</w:t>
      </w:r>
      <w:r w:rsidRPr="000E7B92">
        <w:rPr>
          <w:rFonts w:ascii="Arial" w:hAnsi="Arial" w:cs="Arial"/>
          <w:color w:val="000000" w:themeColor="text1"/>
          <w:lang w:val="ca-ES"/>
        </w:rPr>
        <w:t xml:space="preserve"> 2016 </w:t>
      </w:r>
      <w:r w:rsidRPr="00B01FF0">
        <w:rPr>
          <w:rFonts w:ascii="Arial" w:hAnsi="Arial" w:cs="Arial"/>
          <w:color w:val="000000" w:themeColor="text1"/>
        </w:rPr>
        <w:t>оны</w:t>
      </w:r>
      <w:r w:rsidRPr="000E7B92">
        <w:rPr>
          <w:rFonts w:ascii="Arial" w:hAnsi="Arial" w:cs="Arial"/>
          <w:color w:val="000000" w:themeColor="text1"/>
          <w:lang w:val="ca-ES"/>
        </w:rPr>
        <w:t xml:space="preserve"> 7 </w:t>
      </w:r>
      <w:r w:rsidRPr="00B01FF0">
        <w:rPr>
          <w:rFonts w:ascii="Arial" w:hAnsi="Arial" w:cs="Arial"/>
          <w:color w:val="000000" w:themeColor="text1"/>
        </w:rPr>
        <w:t>дугаарт</w:t>
      </w:r>
      <w:r w:rsidRPr="000E7B92">
        <w:rPr>
          <w:rFonts w:ascii="Arial" w:hAnsi="Arial" w:cs="Arial"/>
          <w:color w:val="000000" w:themeColor="text1"/>
          <w:lang w:val="ca-ES"/>
        </w:rPr>
        <w:t xml:space="preserve"> </w:t>
      </w:r>
      <w:r w:rsidRPr="00B01FF0">
        <w:rPr>
          <w:rFonts w:ascii="Arial" w:hAnsi="Arial" w:cs="Arial"/>
          <w:color w:val="000000" w:themeColor="text1"/>
        </w:rPr>
        <w:t>нийтлэгдсэн</w:t>
      </w:r>
      <w:r w:rsidRPr="000E7B92">
        <w:rPr>
          <w:rFonts w:ascii="Arial" w:hAnsi="Arial" w:cs="Arial"/>
          <w:color w:val="000000" w:themeColor="text1"/>
          <w:lang w:val="ca-ES"/>
        </w:rPr>
        <w:t>.</w:t>
      </w:r>
    </w:p>
  </w:footnote>
  <w:footnote w:id="6">
    <w:p w14:paraId="1899B0BC" w14:textId="77777777" w:rsidR="00DD1BA3" w:rsidRPr="000E7B92" w:rsidRDefault="00DD1BA3" w:rsidP="00A47367">
      <w:pPr>
        <w:pStyle w:val="FootnoteText"/>
        <w:jc w:val="both"/>
        <w:rPr>
          <w:rFonts w:ascii="Arial" w:hAnsi="Arial" w:cs="Arial"/>
          <w:color w:val="002060"/>
          <w:lang w:val="ca-ES"/>
        </w:rPr>
      </w:pPr>
      <w:r w:rsidRPr="00B01FF0">
        <w:rPr>
          <w:rStyle w:val="FootnoteReference"/>
          <w:rFonts w:ascii="Arial" w:hAnsi="Arial" w:cs="Arial"/>
          <w:color w:val="000000" w:themeColor="text1"/>
        </w:rPr>
        <w:footnoteRef/>
      </w:r>
      <w:r w:rsidRPr="000E7B92">
        <w:rPr>
          <w:rFonts w:ascii="Arial" w:hAnsi="Arial" w:cs="Arial"/>
          <w:color w:val="000000" w:themeColor="text1"/>
          <w:lang w:val="ca-ES"/>
        </w:rPr>
        <w:t xml:space="preserve"> </w:t>
      </w:r>
      <w:r w:rsidRPr="00B01FF0">
        <w:rPr>
          <w:rFonts w:ascii="Arial" w:hAnsi="Arial" w:cs="Arial"/>
          <w:color w:val="000000" w:themeColor="text1"/>
        </w:rPr>
        <w:t>Зөрчлийн</w:t>
      </w:r>
      <w:r w:rsidRPr="000E7B92">
        <w:rPr>
          <w:rFonts w:ascii="Arial" w:hAnsi="Arial" w:cs="Arial"/>
          <w:color w:val="000000" w:themeColor="text1"/>
          <w:lang w:val="ca-ES"/>
        </w:rPr>
        <w:t xml:space="preserve"> </w:t>
      </w:r>
      <w:r w:rsidRPr="00B01FF0">
        <w:rPr>
          <w:rFonts w:ascii="Arial" w:hAnsi="Arial" w:cs="Arial"/>
          <w:color w:val="000000" w:themeColor="text1"/>
        </w:rPr>
        <w:t>тухай</w:t>
      </w:r>
      <w:r w:rsidRPr="000E7B92">
        <w:rPr>
          <w:rFonts w:ascii="Arial" w:hAnsi="Arial" w:cs="Arial"/>
          <w:color w:val="000000" w:themeColor="text1"/>
          <w:lang w:val="ca-ES"/>
        </w:rPr>
        <w:t xml:space="preserve"> </w:t>
      </w:r>
      <w:r w:rsidRPr="00B01FF0">
        <w:rPr>
          <w:rFonts w:ascii="Arial" w:hAnsi="Arial" w:cs="Arial"/>
          <w:color w:val="000000" w:themeColor="text1"/>
        </w:rPr>
        <w:t>хууль</w:t>
      </w:r>
      <w:r w:rsidRPr="000E7B92">
        <w:rPr>
          <w:rFonts w:ascii="Arial" w:hAnsi="Arial" w:cs="Arial"/>
          <w:color w:val="000000" w:themeColor="text1"/>
          <w:lang w:val="ca-ES"/>
        </w:rPr>
        <w:t xml:space="preserve"> “</w:t>
      </w:r>
      <w:r w:rsidRPr="00B01FF0">
        <w:rPr>
          <w:rFonts w:ascii="Arial" w:hAnsi="Arial" w:cs="Arial"/>
          <w:color w:val="000000" w:themeColor="text1"/>
        </w:rPr>
        <w:t>Төрийн</w:t>
      </w:r>
      <w:r w:rsidRPr="000E7B92">
        <w:rPr>
          <w:rFonts w:ascii="Arial" w:hAnsi="Arial" w:cs="Arial"/>
          <w:color w:val="000000" w:themeColor="text1"/>
          <w:lang w:val="ca-ES"/>
        </w:rPr>
        <w:t xml:space="preserve"> </w:t>
      </w:r>
      <w:r w:rsidRPr="00B01FF0">
        <w:rPr>
          <w:rFonts w:ascii="Arial" w:hAnsi="Arial" w:cs="Arial"/>
          <w:color w:val="000000" w:themeColor="text1"/>
        </w:rPr>
        <w:t>мэдээлэл</w:t>
      </w:r>
      <w:r w:rsidRPr="000E7B92">
        <w:rPr>
          <w:rFonts w:ascii="Arial" w:hAnsi="Arial" w:cs="Arial"/>
          <w:color w:val="000000" w:themeColor="text1"/>
          <w:lang w:val="ca-ES"/>
        </w:rPr>
        <w:t xml:space="preserve">” </w:t>
      </w:r>
      <w:r w:rsidRPr="00B01FF0">
        <w:rPr>
          <w:rFonts w:ascii="Arial" w:hAnsi="Arial" w:cs="Arial"/>
          <w:color w:val="000000" w:themeColor="text1"/>
        </w:rPr>
        <w:t>эмх</w:t>
      </w:r>
      <w:r w:rsidRPr="00B01FF0">
        <w:rPr>
          <w:rFonts w:ascii="Arial" w:hAnsi="Arial" w:cs="Arial"/>
          <w:color w:val="000000" w:themeColor="text1"/>
          <w:lang w:val="mn-MN"/>
        </w:rPr>
        <w:t>э</w:t>
      </w:r>
      <w:r w:rsidRPr="00B01FF0">
        <w:rPr>
          <w:rFonts w:ascii="Arial" w:hAnsi="Arial" w:cs="Arial"/>
          <w:color w:val="000000" w:themeColor="text1"/>
        </w:rPr>
        <w:t>тгэлийн</w:t>
      </w:r>
      <w:r w:rsidRPr="000E7B92">
        <w:rPr>
          <w:rFonts w:ascii="Arial" w:hAnsi="Arial" w:cs="Arial"/>
          <w:color w:val="000000" w:themeColor="text1"/>
          <w:lang w:val="ca-ES"/>
        </w:rPr>
        <w:t xml:space="preserve"> 2017 </w:t>
      </w:r>
      <w:r w:rsidRPr="00B01FF0">
        <w:rPr>
          <w:rFonts w:ascii="Arial" w:hAnsi="Arial" w:cs="Arial"/>
          <w:color w:val="000000" w:themeColor="text1"/>
        </w:rPr>
        <w:t>оны</w:t>
      </w:r>
      <w:r w:rsidRPr="000E7B92">
        <w:rPr>
          <w:rFonts w:ascii="Arial" w:hAnsi="Arial" w:cs="Arial"/>
          <w:color w:val="000000" w:themeColor="text1"/>
          <w:lang w:val="ca-ES"/>
        </w:rPr>
        <w:t xml:space="preserve"> 24 </w:t>
      </w:r>
      <w:r w:rsidRPr="00B01FF0">
        <w:rPr>
          <w:rFonts w:ascii="Arial" w:hAnsi="Arial" w:cs="Arial"/>
          <w:color w:val="000000" w:themeColor="text1"/>
        </w:rPr>
        <w:t>дугаарт</w:t>
      </w:r>
      <w:r w:rsidRPr="000E7B92">
        <w:rPr>
          <w:rFonts w:ascii="Arial" w:hAnsi="Arial" w:cs="Arial"/>
          <w:color w:val="000000" w:themeColor="text1"/>
          <w:lang w:val="ca-ES"/>
        </w:rPr>
        <w:t xml:space="preserve"> </w:t>
      </w:r>
      <w:r w:rsidRPr="00B01FF0">
        <w:rPr>
          <w:rFonts w:ascii="Arial" w:hAnsi="Arial" w:cs="Arial"/>
          <w:color w:val="000000" w:themeColor="text1"/>
        </w:rPr>
        <w:t>нийтлэгдсэн</w:t>
      </w:r>
      <w:r w:rsidRPr="000E7B92">
        <w:rPr>
          <w:rFonts w:ascii="Arial" w:hAnsi="Arial" w:cs="Arial"/>
          <w:color w:val="000000" w:themeColor="text1"/>
          <w:lang w:val="ca-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139"/>
    <w:multiLevelType w:val="hybridMultilevel"/>
    <w:tmpl w:val="856889D4"/>
    <w:lvl w:ilvl="0" w:tplc="6FFC86D8">
      <w:start w:val="1"/>
      <w:numFmt w:val="bullet"/>
      <w:lvlText w:val="-"/>
      <w:lvlJc w:val="left"/>
      <w:pPr>
        <w:ind w:left="1004" w:hanging="360"/>
      </w:pPr>
      <w:rPr>
        <w:rFonts w:ascii="Arial" w:eastAsiaTheme="minorEastAsia"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33A5487"/>
    <w:multiLevelType w:val="hybridMultilevel"/>
    <w:tmpl w:val="3948C70E"/>
    <w:lvl w:ilvl="0" w:tplc="370E65DC">
      <w:start w:val="10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E43DF"/>
    <w:multiLevelType w:val="hybridMultilevel"/>
    <w:tmpl w:val="0340090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1F7843"/>
    <w:multiLevelType w:val="hybridMultilevel"/>
    <w:tmpl w:val="EFB6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648E8"/>
    <w:multiLevelType w:val="hybridMultilevel"/>
    <w:tmpl w:val="802E0770"/>
    <w:lvl w:ilvl="0" w:tplc="14382478">
      <w:start w:val="7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0D033E"/>
    <w:multiLevelType w:val="multilevel"/>
    <w:tmpl w:val="1DCA0E74"/>
    <w:lvl w:ilvl="0">
      <w:start w:val="101"/>
      <w:numFmt w:val="decimal"/>
      <w:lvlText w:val="%1."/>
      <w:lvlJc w:val="left"/>
      <w:pPr>
        <w:ind w:left="855" w:hanging="855"/>
      </w:pPr>
      <w:rPr>
        <w:rFonts w:hint="default"/>
      </w:rPr>
    </w:lvl>
    <w:lvl w:ilvl="1">
      <w:start w:val="1"/>
      <w:numFmt w:val="decimal"/>
      <w:lvlText w:val="%1.%2."/>
      <w:lvlJc w:val="left"/>
      <w:pPr>
        <w:ind w:left="1215" w:hanging="855"/>
      </w:pPr>
      <w:rPr>
        <w:rFonts w:hint="default"/>
      </w:rPr>
    </w:lvl>
    <w:lvl w:ilvl="2">
      <w:start w:val="1"/>
      <w:numFmt w:val="decimal"/>
      <w:lvlText w:val="%1.%2.%3."/>
      <w:lvlJc w:val="left"/>
      <w:pPr>
        <w:ind w:left="1575" w:hanging="85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B352C60"/>
    <w:multiLevelType w:val="hybridMultilevel"/>
    <w:tmpl w:val="2D2E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A5D8B"/>
    <w:multiLevelType w:val="hybridMultilevel"/>
    <w:tmpl w:val="022CA164"/>
    <w:lvl w:ilvl="0" w:tplc="8ECE1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1262A2"/>
    <w:multiLevelType w:val="hybridMultilevel"/>
    <w:tmpl w:val="59B6174A"/>
    <w:lvl w:ilvl="0" w:tplc="D3248A40">
      <w:start w:val="82"/>
      <w:numFmt w:val="decimal"/>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92B7C"/>
    <w:multiLevelType w:val="hybridMultilevel"/>
    <w:tmpl w:val="FC943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92773"/>
    <w:multiLevelType w:val="hybridMultilevel"/>
    <w:tmpl w:val="36F232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B91060"/>
    <w:multiLevelType w:val="hybridMultilevel"/>
    <w:tmpl w:val="F67ED2B6"/>
    <w:lvl w:ilvl="0" w:tplc="1F66051A">
      <w:numFmt w:val="bullet"/>
      <w:lvlText w:val="-"/>
      <w:lvlJc w:val="left"/>
      <w:pPr>
        <w:ind w:left="1080" w:hanging="360"/>
      </w:pPr>
      <w:rPr>
        <w:rFonts w:ascii="Arial" w:eastAsia="Verdan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034123"/>
    <w:multiLevelType w:val="hybridMultilevel"/>
    <w:tmpl w:val="FF8400B4"/>
    <w:lvl w:ilvl="0" w:tplc="954E5FF6">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2222EF"/>
    <w:multiLevelType w:val="hybridMultilevel"/>
    <w:tmpl w:val="7E7CDDC0"/>
    <w:lvl w:ilvl="0" w:tplc="370E65DC">
      <w:start w:val="101"/>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64E8B"/>
    <w:multiLevelType w:val="hybridMultilevel"/>
    <w:tmpl w:val="7F14885C"/>
    <w:lvl w:ilvl="0" w:tplc="0409000F">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405BC"/>
    <w:multiLevelType w:val="hybridMultilevel"/>
    <w:tmpl w:val="9CEED51E"/>
    <w:lvl w:ilvl="0" w:tplc="10F0204E">
      <w:start w:val="80"/>
      <w:numFmt w:val="decimal"/>
      <w:lvlText w:val="%1"/>
      <w:lvlJc w:val="left"/>
      <w:pPr>
        <w:ind w:left="1080" w:hanging="360"/>
      </w:pPr>
      <w:rPr>
        <w:rFonts w:eastAsiaTheme="minorEastAsia"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025F5C"/>
    <w:multiLevelType w:val="hybridMultilevel"/>
    <w:tmpl w:val="D58A9C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AF252D"/>
    <w:multiLevelType w:val="hybridMultilevel"/>
    <w:tmpl w:val="B6542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B5D0A41"/>
    <w:multiLevelType w:val="hybridMultilevel"/>
    <w:tmpl w:val="1B7CD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042EF3"/>
    <w:multiLevelType w:val="hybridMultilevel"/>
    <w:tmpl w:val="34E6C73C"/>
    <w:lvl w:ilvl="0" w:tplc="E5F804DE">
      <w:start w:val="8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2952AF"/>
    <w:multiLevelType w:val="hybridMultilevel"/>
    <w:tmpl w:val="D9C2A7F8"/>
    <w:lvl w:ilvl="0" w:tplc="B04E27C4">
      <w:start w:val="7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D8E10E2"/>
    <w:multiLevelType w:val="hybridMultilevel"/>
    <w:tmpl w:val="53D6AA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634077"/>
    <w:multiLevelType w:val="hybridMultilevel"/>
    <w:tmpl w:val="89A89488"/>
    <w:lvl w:ilvl="0" w:tplc="81C838B2">
      <w:start w:val="8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849548">
    <w:abstractNumId w:val="6"/>
  </w:num>
  <w:num w:numId="2" w16cid:durableId="1121846612">
    <w:abstractNumId w:val="17"/>
  </w:num>
  <w:num w:numId="3" w16cid:durableId="2008090892">
    <w:abstractNumId w:val="10"/>
  </w:num>
  <w:num w:numId="4" w16cid:durableId="117339035">
    <w:abstractNumId w:val="11"/>
  </w:num>
  <w:num w:numId="5" w16cid:durableId="986586987">
    <w:abstractNumId w:val="2"/>
  </w:num>
  <w:num w:numId="6" w16cid:durableId="1832139746">
    <w:abstractNumId w:val="16"/>
  </w:num>
  <w:num w:numId="7" w16cid:durableId="1536045889">
    <w:abstractNumId w:val="21"/>
  </w:num>
  <w:num w:numId="8" w16cid:durableId="1029720690">
    <w:abstractNumId w:val="9"/>
  </w:num>
  <w:num w:numId="9" w16cid:durableId="330135456">
    <w:abstractNumId w:val="1"/>
  </w:num>
  <w:num w:numId="10" w16cid:durableId="154496777">
    <w:abstractNumId w:val="13"/>
  </w:num>
  <w:num w:numId="11" w16cid:durableId="1548448115">
    <w:abstractNumId w:val="5"/>
  </w:num>
  <w:num w:numId="12" w16cid:durableId="151534057">
    <w:abstractNumId w:val="15"/>
  </w:num>
  <w:num w:numId="13" w16cid:durableId="763110625">
    <w:abstractNumId w:val="0"/>
  </w:num>
  <w:num w:numId="14" w16cid:durableId="386417740">
    <w:abstractNumId w:val="7"/>
  </w:num>
  <w:num w:numId="15" w16cid:durableId="1285044770">
    <w:abstractNumId w:val="19"/>
  </w:num>
  <w:num w:numId="16" w16cid:durableId="306669820">
    <w:abstractNumId w:val="22"/>
  </w:num>
  <w:num w:numId="17" w16cid:durableId="1411393072">
    <w:abstractNumId w:val="8"/>
  </w:num>
  <w:num w:numId="18" w16cid:durableId="561840643">
    <w:abstractNumId w:val="4"/>
  </w:num>
  <w:num w:numId="19" w16cid:durableId="1987542638">
    <w:abstractNumId w:val="20"/>
  </w:num>
  <w:num w:numId="20" w16cid:durableId="1100029074">
    <w:abstractNumId w:val="14"/>
  </w:num>
  <w:num w:numId="21" w16cid:durableId="1627927524">
    <w:abstractNumId w:val="12"/>
  </w:num>
  <w:num w:numId="22" w16cid:durableId="1417248528">
    <w:abstractNumId w:val="18"/>
  </w:num>
  <w:num w:numId="23" w16cid:durableId="1904757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A3"/>
    <w:rsid w:val="00000175"/>
    <w:rsid w:val="00000527"/>
    <w:rsid w:val="00000B87"/>
    <w:rsid w:val="0000132A"/>
    <w:rsid w:val="00001A8A"/>
    <w:rsid w:val="00001B0B"/>
    <w:rsid w:val="00002B83"/>
    <w:rsid w:val="000033F5"/>
    <w:rsid w:val="00004065"/>
    <w:rsid w:val="0000420D"/>
    <w:rsid w:val="000042E9"/>
    <w:rsid w:val="00005288"/>
    <w:rsid w:val="00005456"/>
    <w:rsid w:val="00005ABB"/>
    <w:rsid w:val="00005C01"/>
    <w:rsid w:val="00006477"/>
    <w:rsid w:val="00006482"/>
    <w:rsid w:val="000064F6"/>
    <w:rsid w:val="00007817"/>
    <w:rsid w:val="000118E0"/>
    <w:rsid w:val="00012BA4"/>
    <w:rsid w:val="00012CF6"/>
    <w:rsid w:val="00013D43"/>
    <w:rsid w:val="000144A8"/>
    <w:rsid w:val="00017F9C"/>
    <w:rsid w:val="000202E5"/>
    <w:rsid w:val="000204B8"/>
    <w:rsid w:val="000209A1"/>
    <w:rsid w:val="00020F6B"/>
    <w:rsid w:val="000217F8"/>
    <w:rsid w:val="00022AF4"/>
    <w:rsid w:val="00024DF7"/>
    <w:rsid w:val="00026F93"/>
    <w:rsid w:val="000270F7"/>
    <w:rsid w:val="000278CF"/>
    <w:rsid w:val="00027BD7"/>
    <w:rsid w:val="00027F57"/>
    <w:rsid w:val="00030F56"/>
    <w:rsid w:val="0003150F"/>
    <w:rsid w:val="00032142"/>
    <w:rsid w:val="000337B8"/>
    <w:rsid w:val="00035579"/>
    <w:rsid w:val="000357CD"/>
    <w:rsid w:val="0003613C"/>
    <w:rsid w:val="00036210"/>
    <w:rsid w:val="00036308"/>
    <w:rsid w:val="000364A3"/>
    <w:rsid w:val="000377EB"/>
    <w:rsid w:val="00037BA1"/>
    <w:rsid w:val="000401DE"/>
    <w:rsid w:val="0004049B"/>
    <w:rsid w:val="000406C9"/>
    <w:rsid w:val="000416A9"/>
    <w:rsid w:val="000424CE"/>
    <w:rsid w:val="00042923"/>
    <w:rsid w:val="00042988"/>
    <w:rsid w:val="00042E30"/>
    <w:rsid w:val="0004380E"/>
    <w:rsid w:val="00043D9C"/>
    <w:rsid w:val="000457A9"/>
    <w:rsid w:val="00045A6A"/>
    <w:rsid w:val="0004627A"/>
    <w:rsid w:val="00051688"/>
    <w:rsid w:val="00051BEC"/>
    <w:rsid w:val="00052980"/>
    <w:rsid w:val="0005382E"/>
    <w:rsid w:val="00053F25"/>
    <w:rsid w:val="0005426B"/>
    <w:rsid w:val="00055298"/>
    <w:rsid w:val="000565BF"/>
    <w:rsid w:val="00056FD1"/>
    <w:rsid w:val="00060493"/>
    <w:rsid w:val="00060864"/>
    <w:rsid w:val="00060922"/>
    <w:rsid w:val="00062CE7"/>
    <w:rsid w:val="000642BB"/>
    <w:rsid w:val="00065207"/>
    <w:rsid w:val="00066750"/>
    <w:rsid w:val="00066DC6"/>
    <w:rsid w:val="00067377"/>
    <w:rsid w:val="00067488"/>
    <w:rsid w:val="00067CAD"/>
    <w:rsid w:val="000706A4"/>
    <w:rsid w:val="00070C8E"/>
    <w:rsid w:val="0007493A"/>
    <w:rsid w:val="00075035"/>
    <w:rsid w:val="00075750"/>
    <w:rsid w:val="0007593D"/>
    <w:rsid w:val="00075D2E"/>
    <w:rsid w:val="000764CC"/>
    <w:rsid w:val="00077324"/>
    <w:rsid w:val="0008019D"/>
    <w:rsid w:val="000801DA"/>
    <w:rsid w:val="000810B7"/>
    <w:rsid w:val="000820CE"/>
    <w:rsid w:val="00082B8D"/>
    <w:rsid w:val="00083495"/>
    <w:rsid w:val="000837CE"/>
    <w:rsid w:val="00083F4B"/>
    <w:rsid w:val="000843D3"/>
    <w:rsid w:val="000851C2"/>
    <w:rsid w:val="000863D8"/>
    <w:rsid w:val="00087E6A"/>
    <w:rsid w:val="000903C0"/>
    <w:rsid w:val="00090737"/>
    <w:rsid w:val="00090CAE"/>
    <w:rsid w:val="00091232"/>
    <w:rsid w:val="00092A51"/>
    <w:rsid w:val="00092D36"/>
    <w:rsid w:val="00093780"/>
    <w:rsid w:val="00093BCB"/>
    <w:rsid w:val="000945CC"/>
    <w:rsid w:val="00095AD8"/>
    <w:rsid w:val="00095D75"/>
    <w:rsid w:val="0009613F"/>
    <w:rsid w:val="00096619"/>
    <w:rsid w:val="00097BFA"/>
    <w:rsid w:val="000A12C6"/>
    <w:rsid w:val="000A1EE6"/>
    <w:rsid w:val="000A1F0B"/>
    <w:rsid w:val="000A397B"/>
    <w:rsid w:val="000A39D1"/>
    <w:rsid w:val="000A5929"/>
    <w:rsid w:val="000A6203"/>
    <w:rsid w:val="000A7770"/>
    <w:rsid w:val="000A7BEF"/>
    <w:rsid w:val="000B0086"/>
    <w:rsid w:val="000B0793"/>
    <w:rsid w:val="000B21D7"/>
    <w:rsid w:val="000B2B0B"/>
    <w:rsid w:val="000B48A5"/>
    <w:rsid w:val="000B6304"/>
    <w:rsid w:val="000B7002"/>
    <w:rsid w:val="000C062C"/>
    <w:rsid w:val="000C06AB"/>
    <w:rsid w:val="000C1453"/>
    <w:rsid w:val="000C1739"/>
    <w:rsid w:val="000C283C"/>
    <w:rsid w:val="000C2B43"/>
    <w:rsid w:val="000C397F"/>
    <w:rsid w:val="000C4558"/>
    <w:rsid w:val="000C479C"/>
    <w:rsid w:val="000C4C94"/>
    <w:rsid w:val="000C4F84"/>
    <w:rsid w:val="000C5AC2"/>
    <w:rsid w:val="000C5B2A"/>
    <w:rsid w:val="000C6074"/>
    <w:rsid w:val="000C6407"/>
    <w:rsid w:val="000C6B21"/>
    <w:rsid w:val="000C6B72"/>
    <w:rsid w:val="000C758C"/>
    <w:rsid w:val="000C7950"/>
    <w:rsid w:val="000D14A5"/>
    <w:rsid w:val="000D1E75"/>
    <w:rsid w:val="000D20EA"/>
    <w:rsid w:val="000D21BD"/>
    <w:rsid w:val="000D21D7"/>
    <w:rsid w:val="000D3C33"/>
    <w:rsid w:val="000D3E1A"/>
    <w:rsid w:val="000D5D47"/>
    <w:rsid w:val="000D70E4"/>
    <w:rsid w:val="000D75C6"/>
    <w:rsid w:val="000D7685"/>
    <w:rsid w:val="000D77B8"/>
    <w:rsid w:val="000D7EC3"/>
    <w:rsid w:val="000E0610"/>
    <w:rsid w:val="000E1535"/>
    <w:rsid w:val="000E2097"/>
    <w:rsid w:val="000E3971"/>
    <w:rsid w:val="000E42C7"/>
    <w:rsid w:val="000E5E7D"/>
    <w:rsid w:val="000E5F87"/>
    <w:rsid w:val="000E62CC"/>
    <w:rsid w:val="000E6557"/>
    <w:rsid w:val="000E7034"/>
    <w:rsid w:val="000E772A"/>
    <w:rsid w:val="000E7B92"/>
    <w:rsid w:val="000F007C"/>
    <w:rsid w:val="000F2D3D"/>
    <w:rsid w:val="000F36EE"/>
    <w:rsid w:val="000F44CA"/>
    <w:rsid w:val="000F44CF"/>
    <w:rsid w:val="000F50B8"/>
    <w:rsid w:val="000F5D40"/>
    <w:rsid w:val="000F7611"/>
    <w:rsid w:val="000F7756"/>
    <w:rsid w:val="00101004"/>
    <w:rsid w:val="001014BB"/>
    <w:rsid w:val="00101E89"/>
    <w:rsid w:val="00101F3C"/>
    <w:rsid w:val="00102301"/>
    <w:rsid w:val="0010293A"/>
    <w:rsid w:val="00103B99"/>
    <w:rsid w:val="00104A74"/>
    <w:rsid w:val="00104BD3"/>
    <w:rsid w:val="00105450"/>
    <w:rsid w:val="00107FC8"/>
    <w:rsid w:val="001110CB"/>
    <w:rsid w:val="00114363"/>
    <w:rsid w:val="00114525"/>
    <w:rsid w:val="00114EAD"/>
    <w:rsid w:val="00116B34"/>
    <w:rsid w:val="00120C32"/>
    <w:rsid w:val="00120CCC"/>
    <w:rsid w:val="00121FEF"/>
    <w:rsid w:val="00122322"/>
    <w:rsid w:val="00123885"/>
    <w:rsid w:val="00123952"/>
    <w:rsid w:val="0012474A"/>
    <w:rsid w:val="001268B0"/>
    <w:rsid w:val="00127096"/>
    <w:rsid w:val="001275BD"/>
    <w:rsid w:val="0013014A"/>
    <w:rsid w:val="0013072B"/>
    <w:rsid w:val="00132BF3"/>
    <w:rsid w:val="00133371"/>
    <w:rsid w:val="00134227"/>
    <w:rsid w:val="00134826"/>
    <w:rsid w:val="0013572E"/>
    <w:rsid w:val="00137314"/>
    <w:rsid w:val="00137E3B"/>
    <w:rsid w:val="00140B4D"/>
    <w:rsid w:val="00142652"/>
    <w:rsid w:val="00142762"/>
    <w:rsid w:val="00144F72"/>
    <w:rsid w:val="0014587B"/>
    <w:rsid w:val="00146E07"/>
    <w:rsid w:val="00147CF3"/>
    <w:rsid w:val="00150B78"/>
    <w:rsid w:val="00150FF7"/>
    <w:rsid w:val="001517C4"/>
    <w:rsid w:val="00151E3C"/>
    <w:rsid w:val="00152284"/>
    <w:rsid w:val="0015327E"/>
    <w:rsid w:val="00153F61"/>
    <w:rsid w:val="00154155"/>
    <w:rsid w:val="00154714"/>
    <w:rsid w:val="001552A2"/>
    <w:rsid w:val="00156175"/>
    <w:rsid w:val="00156371"/>
    <w:rsid w:val="00156F46"/>
    <w:rsid w:val="0015708E"/>
    <w:rsid w:val="001600CE"/>
    <w:rsid w:val="0016097F"/>
    <w:rsid w:val="001638E6"/>
    <w:rsid w:val="001649BA"/>
    <w:rsid w:val="00164BF2"/>
    <w:rsid w:val="00165974"/>
    <w:rsid w:val="00166577"/>
    <w:rsid w:val="00166703"/>
    <w:rsid w:val="0016734F"/>
    <w:rsid w:val="001679C8"/>
    <w:rsid w:val="00171464"/>
    <w:rsid w:val="00171B49"/>
    <w:rsid w:val="001723ED"/>
    <w:rsid w:val="00172AD0"/>
    <w:rsid w:val="00173192"/>
    <w:rsid w:val="001737A1"/>
    <w:rsid w:val="00173A14"/>
    <w:rsid w:val="001744B2"/>
    <w:rsid w:val="00175AFC"/>
    <w:rsid w:val="001764DD"/>
    <w:rsid w:val="001774EC"/>
    <w:rsid w:val="00177670"/>
    <w:rsid w:val="00177CF5"/>
    <w:rsid w:val="00180420"/>
    <w:rsid w:val="001826B7"/>
    <w:rsid w:val="00182EB2"/>
    <w:rsid w:val="00183C26"/>
    <w:rsid w:val="00183DFC"/>
    <w:rsid w:val="0018467F"/>
    <w:rsid w:val="0018526B"/>
    <w:rsid w:val="0018590C"/>
    <w:rsid w:val="00186355"/>
    <w:rsid w:val="00187361"/>
    <w:rsid w:val="00187621"/>
    <w:rsid w:val="00187E9A"/>
    <w:rsid w:val="00191206"/>
    <w:rsid w:val="001912F5"/>
    <w:rsid w:val="00191FB4"/>
    <w:rsid w:val="00192818"/>
    <w:rsid w:val="00193C9F"/>
    <w:rsid w:val="00193EE6"/>
    <w:rsid w:val="00195C6C"/>
    <w:rsid w:val="0019624F"/>
    <w:rsid w:val="00196826"/>
    <w:rsid w:val="001974CA"/>
    <w:rsid w:val="001A09C4"/>
    <w:rsid w:val="001A1327"/>
    <w:rsid w:val="001A1D56"/>
    <w:rsid w:val="001A2907"/>
    <w:rsid w:val="001A2F7A"/>
    <w:rsid w:val="001A386B"/>
    <w:rsid w:val="001A3F9B"/>
    <w:rsid w:val="001A4181"/>
    <w:rsid w:val="001A7352"/>
    <w:rsid w:val="001B041D"/>
    <w:rsid w:val="001B1149"/>
    <w:rsid w:val="001B1D6C"/>
    <w:rsid w:val="001B21F2"/>
    <w:rsid w:val="001B2A14"/>
    <w:rsid w:val="001B3318"/>
    <w:rsid w:val="001B398D"/>
    <w:rsid w:val="001B43D8"/>
    <w:rsid w:val="001B4463"/>
    <w:rsid w:val="001B5E2E"/>
    <w:rsid w:val="001B6612"/>
    <w:rsid w:val="001B6806"/>
    <w:rsid w:val="001B6D43"/>
    <w:rsid w:val="001C0E11"/>
    <w:rsid w:val="001C1FF7"/>
    <w:rsid w:val="001C2590"/>
    <w:rsid w:val="001C269E"/>
    <w:rsid w:val="001C2876"/>
    <w:rsid w:val="001C2C44"/>
    <w:rsid w:val="001C390C"/>
    <w:rsid w:val="001C423C"/>
    <w:rsid w:val="001C5696"/>
    <w:rsid w:val="001C6DB2"/>
    <w:rsid w:val="001C6EE4"/>
    <w:rsid w:val="001C7CC3"/>
    <w:rsid w:val="001D0143"/>
    <w:rsid w:val="001D0349"/>
    <w:rsid w:val="001D04A6"/>
    <w:rsid w:val="001D04B9"/>
    <w:rsid w:val="001D256D"/>
    <w:rsid w:val="001D31B0"/>
    <w:rsid w:val="001D337E"/>
    <w:rsid w:val="001D369D"/>
    <w:rsid w:val="001D3720"/>
    <w:rsid w:val="001D55F1"/>
    <w:rsid w:val="001D5CB6"/>
    <w:rsid w:val="001D5DB2"/>
    <w:rsid w:val="001D64C4"/>
    <w:rsid w:val="001D6C11"/>
    <w:rsid w:val="001D76AF"/>
    <w:rsid w:val="001D7989"/>
    <w:rsid w:val="001E0235"/>
    <w:rsid w:val="001E0529"/>
    <w:rsid w:val="001E0F8E"/>
    <w:rsid w:val="001E1D2E"/>
    <w:rsid w:val="001E23DA"/>
    <w:rsid w:val="001E32A2"/>
    <w:rsid w:val="001E374D"/>
    <w:rsid w:val="001E3B0A"/>
    <w:rsid w:val="001E54E6"/>
    <w:rsid w:val="001E7EBE"/>
    <w:rsid w:val="001F0740"/>
    <w:rsid w:val="001F1537"/>
    <w:rsid w:val="001F1CFC"/>
    <w:rsid w:val="001F1D1D"/>
    <w:rsid w:val="001F1F44"/>
    <w:rsid w:val="001F293C"/>
    <w:rsid w:val="001F41DD"/>
    <w:rsid w:val="001F41FD"/>
    <w:rsid w:val="001F4D59"/>
    <w:rsid w:val="001F54F1"/>
    <w:rsid w:val="001F6DB3"/>
    <w:rsid w:val="00200180"/>
    <w:rsid w:val="00200DEC"/>
    <w:rsid w:val="00201A83"/>
    <w:rsid w:val="00202056"/>
    <w:rsid w:val="00202386"/>
    <w:rsid w:val="00203F63"/>
    <w:rsid w:val="00204429"/>
    <w:rsid w:val="00205191"/>
    <w:rsid w:val="00205351"/>
    <w:rsid w:val="002056A3"/>
    <w:rsid w:val="00205D3D"/>
    <w:rsid w:val="0020603D"/>
    <w:rsid w:val="00207FC3"/>
    <w:rsid w:val="002106BB"/>
    <w:rsid w:val="00210ADA"/>
    <w:rsid w:val="002139E6"/>
    <w:rsid w:val="00213B41"/>
    <w:rsid w:val="00215718"/>
    <w:rsid w:val="00216BC1"/>
    <w:rsid w:val="00217276"/>
    <w:rsid w:val="00217C2B"/>
    <w:rsid w:val="00220E5E"/>
    <w:rsid w:val="00221349"/>
    <w:rsid w:val="00223483"/>
    <w:rsid w:val="0022389E"/>
    <w:rsid w:val="00224C71"/>
    <w:rsid w:val="002251C5"/>
    <w:rsid w:val="0022530B"/>
    <w:rsid w:val="002257C4"/>
    <w:rsid w:val="00226110"/>
    <w:rsid w:val="002308D7"/>
    <w:rsid w:val="00230B80"/>
    <w:rsid w:val="002313E4"/>
    <w:rsid w:val="00231BAC"/>
    <w:rsid w:val="00231D44"/>
    <w:rsid w:val="00232EA0"/>
    <w:rsid w:val="00232EAF"/>
    <w:rsid w:val="0023419D"/>
    <w:rsid w:val="00234AC9"/>
    <w:rsid w:val="00236156"/>
    <w:rsid w:val="0023789C"/>
    <w:rsid w:val="00237F0A"/>
    <w:rsid w:val="00237F57"/>
    <w:rsid w:val="002401B4"/>
    <w:rsid w:val="00242075"/>
    <w:rsid w:val="002431E2"/>
    <w:rsid w:val="00243E3D"/>
    <w:rsid w:val="0024413E"/>
    <w:rsid w:val="0024414B"/>
    <w:rsid w:val="00245345"/>
    <w:rsid w:val="00245420"/>
    <w:rsid w:val="00246655"/>
    <w:rsid w:val="0024687F"/>
    <w:rsid w:val="00246F0D"/>
    <w:rsid w:val="00250025"/>
    <w:rsid w:val="00251530"/>
    <w:rsid w:val="002528A0"/>
    <w:rsid w:val="00252D0F"/>
    <w:rsid w:val="0025487F"/>
    <w:rsid w:val="00254B3F"/>
    <w:rsid w:val="00255D07"/>
    <w:rsid w:val="00256547"/>
    <w:rsid w:val="00256BEA"/>
    <w:rsid w:val="0025721B"/>
    <w:rsid w:val="00260809"/>
    <w:rsid w:val="00260D40"/>
    <w:rsid w:val="00261B77"/>
    <w:rsid w:val="00262993"/>
    <w:rsid w:val="00262F10"/>
    <w:rsid w:val="00263637"/>
    <w:rsid w:val="002652FB"/>
    <w:rsid w:val="002657B2"/>
    <w:rsid w:val="00266632"/>
    <w:rsid w:val="002672B3"/>
    <w:rsid w:val="002701E6"/>
    <w:rsid w:val="0027052C"/>
    <w:rsid w:val="00273AD8"/>
    <w:rsid w:val="0027586A"/>
    <w:rsid w:val="0027766F"/>
    <w:rsid w:val="00281193"/>
    <w:rsid w:val="00281759"/>
    <w:rsid w:val="00281D57"/>
    <w:rsid w:val="00282F68"/>
    <w:rsid w:val="002844C7"/>
    <w:rsid w:val="00284EAA"/>
    <w:rsid w:val="00285293"/>
    <w:rsid w:val="00286689"/>
    <w:rsid w:val="00286801"/>
    <w:rsid w:val="0028695E"/>
    <w:rsid w:val="00286B3D"/>
    <w:rsid w:val="00286EF1"/>
    <w:rsid w:val="00287166"/>
    <w:rsid w:val="00290CC7"/>
    <w:rsid w:val="00291351"/>
    <w:rsid w:val="00291663"/>
    <w:rsid w:val="002921BF"/>
    <w:rsid w:val="00292200"/>
    <w:rsid w:val="00292633"/>
    <w:rsid w:val="00293472"/>
    <w:rsid w:val="002939AE"/>
    <w:rsid w:val="0029564F"/>
    <w:rsid w:val="00295AA1"/>
    <w:rsid w:val="00296765"/>
    <w:rsid w:val="002A09CC"/>
    <w:rsid w:val="002A135E"/>
    <w:rsid w:val="002A1CAF"/>
    <w:rsid w:val="002A2945"/>
    <w:rsid w:val="002A2D54"/>
    <w:rsid w:val="002A3267"/>
    <w:rsid w:val="002A4212"/>
    <w:rsid w:val="002A5020"/>
    <w:rsid w:val="002A5F84"/>
    <w:rsid w:val="002A64B8"/>
    <w:rsid w:val="002A64E1"/>
    <w:rsid w:val="002A74EB"/>
    <w:rsid w:val="002A7A5D"/>
    <w:rsid w:val="002A7B25"/>
    <w:rsid w:val="002B0748"/>
    <w:rsid w:val="002B0812"/>
    <w:rsid w:val="002B15A9"/>
    <w:rsid w:val="002B29A1"/>
    <w:rsid w:val="002B440B"/>
    <w:rsid w:val="002B4D76"/>
    <w:rsid w:val="002B5770"/>
    <w:rsid w:val="002B60F8"/>
    <w:rsid w:val="002B6C04"/>
    <w:rsid w:val="002B7CB8"/>
    <w:rsid w:val="002C0430"/>
    <w:rsid w:val="002C13B5"/>
    <w:rsid w:val="002C140A"/>
    <w:rsid w:val="002C1E98"/>
    <w:rsid w:val="002C2ECC"/>
    <w:rsid w:val="002C315F"/>
    <w:rsid w:val="002C3A6C"/>
    <w:rsid w:val="002C3C88"/>
    <w:rsid w:val="002C4299"/>
    <w:rsid w:val="002C486A"/>
    <w:rsid w:val="002C4912"/>
    <w:rsid w:val="002C4B0A"/>
    <w:rsid w:val="002C50F7"/>
    <w:rsid w:val="002C5305"/>
    <w:rsid w:val="002C5625"/>
    <w:rsid w:val="002C69EC"/>
    <w:rsid w:val="002C6EE2"/>
    <w:rsid w:val="002C70ED"/>
    <w:rsid w:val="002D02ED"/>
    <w:rsid w:val="002D07CE"/>
    <w:rsid w:val="002D10B1"/>
    <w:rsid w:val="002D155A"/>
    <w:rsid w:val="002D2774"/>
    <w:rsid w:val="002D3532"/>
    <w:rsid w:val="002D3DAF"/>
    <w:rsid w:val="002D3EFE"/>
    <w:rsid w:val="002D4A73"/>
    <w:rsid w:val="002D5369"/>
    <w:rsid w:val="002D537C"/>
    <w:rsid w:val="002D6168"/>
    <w:rsid w:val="002D6D02"/>
    <w:rsid w:val="002E0276"/>
    <w:rsid w:val="002E0BAB"/>
    <w:rsid w:val="002E2559"/>
    <w:rsid w:val="002E33F0"/>
    <w:rsid w:val="002E54C6"/>
    <w:rsid w:val="002E5E6D"/>
    <w:rsid w:val="002E6BC5"/>
    <w:rsid w:val="002E7327"/>
    <w:rsid w:val="002E7A49"/>
    <w:rsid w:val="002E7E70"/>
    <w:rsid w:val="002F01BB"/>
    <w:rsid w:val="002F085C"/>
    <w:rsid w:val="002F08C5"/>
    <w:rsid w:val="002F148D"/>
    <w:rsid w:val="002F164A"/>
    <w:rsid w:val="002F1E8B"/>
    <w:rsid w:val="002F25BF"/>
    <w:rsid w:val="002F2FE9"/>
    <w:rsid w:val="002F31B3"/>
    <w:rsid w:val="002F3561"/>
    <w:rsid w:val="002F39A2"/>
    <w:rsid w:val="002F6505"/>
    <w:rsid w:val="002F6ED2"/>
    <w:rsid w:val="003000E5"/>
    <w:rsid w:val="00301AD1"/>
    <w:rsid w:val="00301CB1"/>
    <w:rsid w:val="0030251D"/>
    <w:rsid w:val="00302839"/>
    <w:rsid w:val="0030356F"/>
    <w:rsid w:val="003035AE"/>
    <w:rsid w:val="0030365F"/>
    <w:rsid w:val="00303BAA"/>
    <w:rsid w:val="00303C6F"/>
    <w:rsid w:val="00305590"/>
    <w:rsid w:val="0031046E"/>
    <w:rsid w:val="003111D0"/>
    <w:rsid w:val="003128BA"/>
    <w:rsid w:val="0031430F"/>
    <w:rsid w:val="00315FF8"/>
    <w:rsid w:val="003165DB"/>
    <w:rsid w:val="00317083"/>
    <w:rsid w:val="00317171"/>
    <w:rsid w:val="0031753F"/>
    <w:rsid w:val="0031778B"/>
    <w:rsid w:val="003177A6"/>
    <w:rsid w:val="0031781D"/>
    <w:rsid w:val="003212C6"/>
    <w:rsid w:val="003219EA"/>
    <w:rsid w:val="00321E70"/>
    <w:rsid w:val="00321FE0"/>
    <w:rsid w:val="003221A0"/>
    <w:rsid w:val="00322367"/>
    <w:rsid w:val="003230C9"/>
    <w:rsid w:val="00323471"/>
    <w:rsid w:val="00323E8D"/>
    <w:rsid w:val="0032476A"/>
    <w:rsid w:val="00324F7D"/>
    <w:rsid w:val="00325A69"/>
    <w:rsid w:val="00326868"/>
    <w:rsid w:val="003276BD"/>
    <w:rsid w:val="00327C70"/>
    <w:rsid w:val="00327D86"/>
    <w:rsid w:val="00330AD2"/>
    <w:rsid w:val="00330E94"/>
    <w:rsid w:val="00332DF1"/>
    <w:rsid w:val="00332EF9"/>
    <w:rsid w:val="003338BC"/>
    <w:rsid w:val="003343A3"/>
    <w:rsid w:val="00335A12"/>
    <w:rsid w:val="0033600F"/>
    <w:rsid w:val="003369A2"/>
    <w:rsid w:val="0033761D"/>
    <w:rsid w:val="00337C7D"/>
    <w:rsid w:val="00337CE4"/>
    <w:rsid w:val="00340BB9"/>
    <w:rsid w:val="00341C92"/>
    <w:rsid w:val="00342596"/>
    <w:rsid w:val="003425B8"/>
    <w:rsid w:val="003434F9"/>
    <w:rsid w:val="0034382D"/>
    <w:rsid w:val="0034477B"/>
    <w:rsid w:val="00345709"/>
    <w:rsid w:val="0034686B"/>
    <w:rsid w:val="003472C7"/>
    <w:rsid w:val="003474CF"/>
    <w:rsid w:val="00347ECF"/>
    <w:rsid w:val="00347F00"/>
    <w:rsid w:val="003501D5"/>
    <w:rsid w:val="00350AE8"/>
    <w:rsid w:val="00351F29"/>
    <w:rsid w:val="00353978"/>
    <w:rsid w:val="003540BA"/>
    <w:rsid w:val="00354563"/>
    <w:rsid w:val="00354BBE"/>
    <w:rsid w:val="0035599F"/>
    <w:rsid w:val="00355CA6"/>
    <w:rsid w:val="00356112"/>
    <w:rsid w:val="00356902"/>
    <w:rsid w:val="00356D92"/>
    <w:rsid w:val="00357AF3"/>
    <w:rsid w:val="00357B08"/>
    <w:rsid w:val="00357D85"/>
    <w:rsid w:val="00360524"/>
    <w:rsid w:val="003618CA"/>
    <w:rsid w:val="0036325E"/>
    <w:rsid w:val="003633A3"/>
    <w:rsid w:val="00363883"/>
    <w:rsid w:val="00363A10"/>
    <w:rsid w:val="00363ADA"/>
    <w:rsid w:val="003640CF"/>
    <w:rsid w:val="00364799"/>
    <w:rsid w:val="00364A5B"/>
    <w:rsid w:val="00365FD0"/>
    <w:rsid w:val="00366A5D"/>
    <w:rsid w:val="00367DD5"/>
    <w:rsid w:val="00370275"/>
    <w:rsid w:val="003716D0"/>
    <w:rsid w:val="003739EE"/>
    <w:rsid w:val="00373AF0"/>
    <w:rsid w:val="0037411C"/>
    <w:rsid w:val="00374F7E"/>
    <w:rsid w:val="00375863"/>
    <w:rsid w:val="00376B78"/>
    <w:rsid w:val="00376F29"/>
    <w:rsid w:val="00377837"/>
    <w:rsid w:val="00377D29"/>
    <w:rsid w:val="00380B07"/>
    <w:rsid w:val="00381898"/>
    <w:rsid w:val="00382E87"/>
    <w:rsid w:val="00383D95"/>
    <w:rsid w:val="00384488"/>
    <w:rsid w:val="00384EE2"/>
    <w:rsid w:val="00385641"/>
    <w:rsid w:val="00385A0F"/>
    <w:rsid w:val="00387A4A"/>
    <w:rsid w:val="0039043C"/>
    <w:rsid w:val="003904EC"/>
    <w:rsid w:val="00392002"/>
    <w:rsid w:val="003930C4"/>
    <w:rsid w:val="0039314C"/>
    <w:rsid w:val="00393568"/>
    <w:rsid w:val="00394548"/>
    <w:rsid w:val="00394771"/>
    <w:rsid w:val="00394B86"/>
    <w:rsid w:val="00394C00"/>
    <w:rsid w:val="00394FE9"/>
    <w:rsid w:val="003951B1"/>
    <w:rsid w:val="00395C75"/>
    <w:rsid w:val="00395C98"/>
    <w:rsid w:val="00395D96"/>
    <w:rsid w:val="00396565"/>
    <w:rsid w:val="00396845"/>
    <w:rsid w:val="003A0E48"/>
    <w:rsid w:val="003A0FA9"/>
    <w:rsid w:val="003A1195"/>
    <w:rsid w:val="003A12C2"/>
    <w:rsid w:val="003A172F"/>
    <w:rsid w:val="003A19DB"/>
    <w:rsid w:val="003A1F2A"/>
    <w:rsid w:val="003A27BD"/>
    <w:rsid w:val="003A2A30"/>
    <w:rsid w:val="003A3347"/>
    <w:rsid w:val="003A429C"/>
    <w:rsid w:val="003A4849"/>
    <w:rsid w:val="003A4FD5"/>
    <w:rsid w:val="003A59DD"/>
    <w:rsid w:val="003A5E1C"/>
    <w:rsid w:val="003A78E1"/>
    <w:rsid w:val="003A799E"/>
    <w:rsid w:val="003B0665"/>
    <w:rsid w:val="003B15EE"/>
    <w:rsid w:val="003B2644"/>
    <w:rsid w:val="003B4185"/>
    <w:rsid w:val="003B43BD"/>
    <w:rsid w:val="003B4827"/>
    <w:rsid w:val="003B4CBA"/>
    <w:rsid w:val="003B4E65"/>
    <w:rsid w:val="003B54D2"/>
    <w:rsid w:val="003B6458"/>
    <w:rsid w:val="003B7070"/>
    <w:rsid w:val="003B7EEA"/>
    <w:rsid w:val="003C04B8"/>
    <w:rsid w:val="003C084B"/>
    <w:rsid w:val="003C0AED"/>
    <w:rsid w:val="003C0C73"/>
    <w:rsid w:val="003C1091"/>
    <w:rsid w:val="003C110E"/>
    <w:rsid w:val="003C11FF"/>
    <w:rsid w:val="003C1917"/>
    <w:rsid w:val="003C19C9"/>
    <w:rsid w:val="003C1EA7"/>
    <w:rsid w:val="003C229B"/>
    <w:rsid w:val="003C2633"/>
    <w:rsid w:val="003C3099"/>
    <w:rsid w:val="003C3315"/>
    <w:rsid w:val="003C3378"/>
    <w:rsid w:val="003C4918"/>
    <w:rsid w:val="003C5675"/>
    <w:rsid w:val="003C5CB2"/>
    <w:rsid w:val="003C6288"/>
    <w:rsid w:val="003D007B"/>
    <w:rsid w:val="003D01B8"/>
    <w:rsid w:val="003D06AA"/>
    <w:rsid w:val="003D1FF1"/>
    <w:rsid w:val="003D2C0A"/>
    <w:rsid w:val="003D2C39"/>
    <w:rsid w:val="003D3106"/>
    <w:rsid w:val="003D4B34"/>
    <w:rsid w:val="003D4F2A"/>
    <w:rsid w:val="003D5295"/>
    <w:rsid w:val="003D5AA4"/>
    <w:rsid w:val="003D622B"/>
    <w:rsid w:val="003D6FF9"/>
    <w:rsid w:val="003E0C86"/>
    <w:rsid w:val="003E1440"/>
    <w:rsid w:val="003E1708"/>
    <w:rsid w:val="003E2841"/>
    <w:rsid w:val="003E2C47"/>
    <w:rsid w:val="003E394A"/>
    <w:rsid w:val="003E3D7F"/>
    <w:rsid w:val="003E3EC3"/>
    <w:rsid w:val="003E42A9"/>
    <w:rsid w:val="003E434E"/>
    <w:rsid w:val="003E4F31"/>
    <w:rsid w:val="003E54A4"/>
    <w:rsid w:val="003E7CF1"/>
    <w:rsid w:val="003F005D"/>
    <w:rsid w:val="003F12DD"/>
    <w:rsid w:val="003F134F"/>
    <w:rsid w:val="003F1BCB"/>
    <w:rsid w:val="003F2DB7"/>
    <w:rsid w:val="003F6B0F"/>
    <w:rsid w:val="003F7118"/>
    <w:rsid w:val="003F7EB7"/>
    <w:rsid w:val="004015E9"/>
    <w:rsid w:val="004016C3"/>
    <w:rsid w:val="004017C3"/>
    <w:rsid w:val="00401E28"/>
    <w:rsid w:val="004029FD"/>
    <w:rsid w:val="0040352C"/>
    <w:rsid w:val="004036F5"/>
    <w:rsid w:val="00407479"/>
    <w:rsid w:val="004102EF"/>
    <w:rsid w:val="004108F2"/>
    <w:rsid w:val="00411E4D"/>
    <w:rsid w:val="00413B30"/>
    <w:rsid w:val="00413FB6"/>
    <w:rsid w:val="00414A0C"/>
    <w:rsid w:val="004151B0"/>
    <w:rsid w:val="00415C90"/>
    <w:rsid w:val="00417D86"/>
    <w:rsid w:val="0042045D"/>
    <w:rsid w:val="0042075B"/>
    <w:rsid w:val="00421161"/>
    <w:rsid w:val="00421E92"/>
    <w:rsid w:val="004224CF"/>
    <w:rsid w:val="00423030"/>
    <w:rsid w:val="00423892"/>
    <w:rsid w:val="0042423D"/>
    <w:rsid w:val="00424580"/>
    <w:rsid w:val="0042542C"/>
    <w:rsid w:val="00425846"/>
    <w:rsid w:val="00425890"/>
    <w:rsid w:val="00425A6F"/>
    <w:rsid w:val="00425DFE"/>
    <w:rsid w:val="00426443"/>
    <w:rsid w:val="0042706C"/>
    <w:rsid w:val="00427A95"/>
    <w:rsid w:val="00427FB6"/>
    <w:rsid w:val="00427FF7"/>
    <w:rsid w:val="00430FA1"/>
    <w:rsid w:val="004310BE"/>
    <w:rsid w:val="0043121E"/>
    <w:rsid w:val="004313FB"/>
    <w:rsid w:val="00431608"/>
    <w:rsid w:val="00432069"/>
    <w:rsid w:val="0043293C"/>
    <w:rsid w:val="00433416"/>
    <w:rsid w:val="00433624"/>
    <w:rsid w:val="00434956"/>
    <w:rsid w:val="00435626"/>
    <w:rsid w:val="0043690A"/>
    <w:rsid w:val="00437AC4"/>
    <w:rsid w:val="00440011"/>
    <w:rsid w:val="004424ED"/>
    <w:rsid w:val="004425B2"/>
    <w:rsid w:val="00442B26"/>
    <w:rsid w:val="00443104"/>
    <w:rsid w:val="0044420C"/>
    <w:rsid w:val="004445DB"/>
    <w:rsid w:val="004448F9"/>
    <w:rsid w:val="00444A84"/>
    <w:rsid w:val="00444C6D"/>
    <w:rsid w:val="00445633"/>
    <w:rsid w:val="0044633A"/>
    <w:rsid w:val="00446B3E"/>
    <w:rsid w:val="00446B46"/>
    <w:rsid w:val="00446C5F"/>
    <w:rsid w:val="0044708E"/>
    <w:rsid w:val="0044767A"/>
    <w:rsid w:val="00447A42"/>
    <w:rsid w:val="00447B9C"/>
    <w:rsid w:val="0045024B"/>
    <w:rsid w:val="0045041F"/>
    <w:rsid w:val="0045320B"/>
    <w:rsid w:val="00454AB1"/>
    <w:rsid w:val="00454B11"/>
    <w:rsid w:val="00455698"/>
    <w:rsid w:val="00455828"/>
    <w:rsid w:val="00456053"/>
    <w:rsid w:val="0045723C"/>
    <w:rsid w:val="004578E2"/>
    <w:rsid w:val="00457FEA"/>
    <w:rsid w:val="00461548"/>
    <w:rsid w:val="00461635"/>
    <w:rsid w:val="0046165C"/>
    <w:rsid w:val="004623E5"/>
    <w:rsid w:val="00462D60"/>
    <w:rsid w:val="004631A3"/>
    <w:rsid w:val="00463678"/>
    <w:rsid w:val="004640D1"/>
    <w:rsid w:val="004644E0"/>
    <w:rsid w:val="00471119"/>
    <w:rsid w:val="004717E2"/>
    <w:rsid w:val="00471B78"/>
    <w:rsid w:val="00472B33"/>
    <w:rsid w:val="00473200"/>
    <w:rsid w:val="00473517"/>
    <w:rsid w:val="00474E11"/>
    <w:rsid w:val="00475BE7"/>
    <w:rsid w:val="00476591"/>
    <w:rsid w:val="00476FF7"/>
    <w:rsid w:val="00481CDF"/>
    <w:rsid w:val="004824E9"/>
    <w:rsid w:val="004834A0"/>
    <w:rsid w:val="00483C47"/>
    <w:rsid w:val="004845AE"/>
    <w:rsid w:val="004846EB"/>
    <w:rsid w:val="00485999"/>
    <w:rsid w:val="0048618E"/>
    <w:rsid w:val="00486B96"/>
    <w:rsid w:val="0048748E"/>
    <w:rsid w:val="0048762A"/>
    <w:rsid w:val="00487668"/>
    <w:rsid w:val="00487E46"/>
    <w:rsid w:val="0049173A"/>
    <w:rsid w:val="00491B04"/>
    <w:rsid w:val="00492CCC"/>
    <w:rsid w:val="00493317"/>
    <w:rsid w:val="004935F0"/>
    <w:rsid w:val="00493F56"/>
    <w:rsid w:val="00494508"/>
    <w:rsid w:val="00495062"/>
    <w:rsid w:val="00495704"/>
    <w:rsid w:val="0049579E"/>
    <w:rsid w:val="004A03A3"/>
    <w:rsid w:val="004A21AB"/>
    <w:rsid w:val="004A2873"/>
    <w:rsid w:val="004A2BD0"/>
    <w:rsid w:val="004A3261"/>
    <w:rsid w:val="004A3B11"/>
    <w:rsid w:val="004A43BB"/>
    <w:rsid w:val="004A454C"/>
    <w:rsid w:val="004A4824"/>
    <w:rsid w:val="004A5424"/>
    <w:rsid w:val="004A6333"/>
    <w:rsid w:val="004A7200"/>
    <w:rsid w:val="004A7EAE"/>
    <w:rsid w:val="004B0153"/>
    <w:rsid w:val="004B06C8"/>
    <w:rsid w:val="004B0ECF"/>
    <w:rsid w:val="004B10CA"/>
    <w:rsid w:val="004B1203"/>
    <w:rsid w:val="004B3AAC"/>
    <w:rsid w:val="004B3BAF"/>
    <w:rsid w:val="004B53C0"/>
    <w:rsid w:val="004B5968"/>
    <w:rsid w:val="004B657A"/>
    <w:rsid w:val="004B67C4"/>
    <w:rsid w:val="004B72E5"/>
    <w:rsid w:val="004B7938"/>
    <w:rsid w:val="004C0626"/>
    <w:rsid w:val="004C0BA1"/>
    <w:rsid w:val="004C10FC"/>
    <w:rsid w:val="004C1737"/>
    <w:rsid w:val="004C222A"/>
    <w:rsid w:val="004C321D"/>
    <w:rsid w:val="004C3AE2"/>
    <w:rsid w:val="004C63E2"/>
    <w:rsid w:val="004C67F6"/>
    <w:rsid w:val="004C6C87"/>
    <w:rsid w:val="004C708C"/>
    <w:rsid w:val="004D02C9"/>
    <w:rsid w:val="004D0BDA"/>
    <w:rsid w:val="004D157B"/>
    <w:rsid w:val="004D345C"/>
    <w:rsid w:val="004D392A"/>
    <w:rsid w:val="004D42AB"/>
    <w:rsid w:val="004D63CC"/>
    <w:rsid w:val="004D6D7E"/>
    <w:rsid w:val="004D6EAA"/>
    <w:rsid w:val="004D7E81"/>
    <w:rsid w:val="004E003A"/>
    <w:rsid w:val="004E0216"/>
    <w:rsid w:val="004E0A66"/>
    <w:rsid w:val="004E0C4A"/>
    <w:rsid w:val="004E11C0"/>
    <w:rsid w:val="004E1ACE"/>
    <w:rsid w:val="004E20C5"/>
    <w:rsid w:val="004E2552"/>
    <w:rsid w:val="004E2742"/>
    <w:rsid w:val="004E27FC"/>
    <w:rsid w:val="004E2851"/>
    <w:rsid w:val="004E33ED"/>
    <w:rsid w:val="004E376F"/>
    <w:rsid w:val="004E3897"/>
    <w:rsid w:val="004E4978"/>
    <w:rsid w:val="004E73A7"/>
    <w:rsid w:val="004F0C81"/>
    <w:rsid w:val="004F0F3E"/>
    <w:rsid w:val="004F1A3F"/>
    <w:rsid w:val="004F1E69"/>
    <w:rsid w:val="004F2816"/>
    <w:rsid w:val="004F48FE"/>
    <w:rsid w:val="004F548F"/>
    <w:rsid w:val="004F55F8"/>
    <w:rsid w:val="004F6E99"/>
    <w:rsid w:val="004F73FA"/>
    <w:rsid w:val="004F7B62"/>
    <w:rsid w:val="005005DE"/>
    <w:rsid w:val="00500685"/>
    <w:rsid w:val="00501214"/>
    <w:rsid w:val="00504A6A"/>
    <w:rsid w:val="005050FD"/>
    <w:rsid w:val="0051068C"/>
    <w:rsid w:val="005116BF"/>
    <w:rsid w:val="0051211B"/>
    <w:rsid w:val="00512175"/>
    <w:rsid w:val="00512A7A"/>
    <w:rsid w:val="00513EA1"/>
    <w:rsid w:val="00514280"/>
    <w:rsid w:val="00515236"/>
    <w:rsid w:val="005153C3"/>
    <w:rsid w:val="0051566E"/>
    <w:rsid w:val="005158FD"/>
    <w:rsid w:val="00515B6D"/>
    <w:rsid w:val="00515B80"/>
    <w:rsid w:val="00515CCD"/>
    <w:rsid w:val="005160C4"/>
    <w:rsid w:val="00516480"/>
    <w:rsid w:val="00517F50"/>
    <w:rsid w:val="005206EF"/>
    <w:rsid w:val="00520CC3"/>
    <w:rsid w:val="00520E4E"/>
    <w:rsid w:val="0052284C"/>
    <w:rsid w:val="00522E31"/>
    <w:rsid w:val="00522ED8"/>
    <w:rsid w:val="005230AA"/>
    <w:rsid w:val="00523104"/>
    <w:rsid w:val="00523747"/>
    <w:rsid w:val="00526AEC"/>
    <w:rsid w:val="00526B3C"/>
    <w:rsid w:val="00526C91"/>
    <w:rsid w:val="00526DFD"/>
    <w:rsid w:val="00526E36"/>
    <w:rsid w:val="005277DD"/>
    <w:rsid w:val="00527C3A"/>
    <w:rsid w:val="00530090"/>
    <w:rsid w:val="00533ACA"/>
    <w:rsid w:val="005344C1"/>
    <w:rsid w:val="0053451E"/>
    <w:rsid w:val="00534A24"/>
    <w:rsid w:val="005354C8"/>
    <w:rsid w:val="00535A00"/>
    <w:rsid w:val="00535A9E"/>
    <w:rsid w:val="00535F75"/>
    <w:rsid w:val="0053679D"/>
    <w:rsid w:val="005372BB"/>
    <w:rsid w:val="005374C6"/>
    <w:rsid w:val="00537A2D"/>
    <w:rsid w:val="00540A8F"/>
    <w:rsid w:val="005415B5"/>
    <w:rsid w:val="00541ADF"/>
    <w:rsid w:val="0054300B"/>
    <w:rsid w:val="005437FC"/>
    <w:rsid w:val="005446D1"/>
    <w:rsid w:val="00544738"/>
    <w:rsid w:val="00544767"/>
    <w:rsid w:val="00545268"/>
    <w:rsid w:val="00545ADA"/>
    <w:rsid w:val="005460A5"/>
    <w:rsid w:val="005469BE"/>
    <w:rsid w:val="005478A4"/>
    <w:rsid w:val="0055169F"/>
    <w:rsid w:val="005522D5"/>
    <w:rsid w:val="005523BB"/>
    <w:rsid w:val="00553955"/>
    <w:rsid w:val="0055476C"/>
    <w:rsid w:val="00554B36"/>
    <w:rsid w:val="0055687C"/>
    <w:rsid w:val="00557271"/>
    <w:rsid w:val="00557A4A"/>
    <w:rsid w:val="005606A7"/>
    <w:rsid w:val="005607F4"/>
    <w:rsid w:val="00562C6B"/>
    <w:rsid w:val="00562E22"/>
    <w:rsid w:val="00563ABA"/>
    <w:rsid w:val="00564616"/>
    <w:rsid w:val="0056500F"/>
    <w:rsid w:val="0056522B"/>
    <w:rsid w:val="005654D0"/>
    <w:rsid w:val="00566078"/>
    <w:rsid w:val="005665C6"/>
    <w:rsid w:val="0056688E"/>
    <w:rsid w:val="00566AA9"/>
    <w:rsid w:val="00566B89"/>
    <w:rsid w:val="00566D1E"/>
    <w:rsid w:val="005676A2"/>
    <w:rsid w:val="00570919"/>
    <w:rsid w:val="005716A2"/>
    <w:rsid w:val="0057195A"/>
    <w:rsid w:val="005719B6"/>
    <w:rsid w:val="00571BD6"/>
    <w:rsid w:val="00572710"/>
    <w:rsid w:val="00572E62"/>
    <w:rsid w:val="00574090"/>
    <w:rsid w:val="00575790"/>
    <w:rsid w:val="0057590C"/>
    <w:rsid w:val="005769BD"/>
    <w:rsid w:val="00576FB9"/>
    <w:rsid w:val="00577833"/>
    <w:rsid w:val="005779CA"/>
    <w:rsid w:val="00580CC3"/>
    <w:rsid w:val="00580DCF"/>
    <w:rsid w:val="0058109E"/>
    <w:rsid w:val="00582A27"/>
    <w:rsid w:val="00582DC2"/>
    <w:rsid w:val="005834D1"/>
    <w:rsid w:val="005841B6"/>
    <w:rsid w:val="00585ACD"/>
    <w:rsid w:val="00587719"/>
    <w:rsid w:val="00590D7E"/>
    <w:rsid w:val="00590FB1"/>
    <w:rsid w:val="0059225A"/>
    <w:rsid w:val="00592827"/>
    <w:rsid w:val="00592A05"/>
    <w:rsid w:val="005941FB"/>
    <w:rsid w:val="00595716"/>
    <w:rsid w:val="005960C9"/>
    <w:rsid w:val="00596DA6"/>
    <w:rsid w:val="005975DB"/>
    <w:rsid w:val="00597D47"/>
    <w:rsid w:val="00597FB4"/>
    <w:rsid w:val="005A05AA"/>
    <w:rsid w:val="005A1DD0"/>
    <w:rsid w:val="005A22BE"/>
    <w:rsid w:val="005A271A"/>
    <w:rsid w:val="005A27F8"/>
    <w:rsid w:val="005A2962"/>
    <w:rsid w:val="005A300A"/>
    <w:rsid w:val="005A336E"/>
    <w:rsid w:val="005A39AF"/>
    <w:rsid w:val="005A43FD"/>
    <w:rsid w:val="005A4412"/>
    <w:rsid w:val="005A471B"/>
    <w:rsid w:val="005A48CE"/>
    <w:rsid w:val="005A5073"/>
    <w:rsid w:val="005A6832"/>
    <w:rsid w:val="005A71EF"/>
    <w:rsid w:val="005A7886"/>
    <w:rsid w:val="005A78A5"/>
    <w:rsid w:val="005B0192"/>
    <w:rsid w:val="005B0581"/>
    <w:rsid w:val="005B21E4"/>
    <w:rsid w:val="005B2CE5"/>
    <w:rsid w:val="005B2FCA"/>
    <w:rsid w:val="005B461D"/>
    <w:rsid w:val="005B4643"/>
    <w:rsid w:val="005B517A"/>
    <w:rsid w:val="005B51F4"/>
    <w:rsid w:val="005B521F"/>
    <w:rsid w:val="005B5580"/>
    <w:rsid w:val="005B5F64"/>
    <w:rsid w:val="005B668F"/>
    <w:rsid w:val="005C11B2"/>
    <w:rsid w:val="005C12D0"/>
    <w:rsid w:val="005C19B3"/>
    <w:rsid w:val="005C19E6"/>
    <w:rsid w:val="005C1FD5"/>
    <w:rsid w:val="005C3518"/>
    <w:rsid w:val="005C3571"/>
    <w:rsid w:val="005C5E8E"/>
    <w:rsid w:val="005C6B59"/>
    <w:rsid w:val="005C7258"/>
    <w:rsid w:val="005C7858"/>
    <w:rsid w:val="005C7E9B"/>
    <w:rsid w:val="005D0197"/>
    <w:rsid w:val="005D0C38"/>
    <w:rsid w:val="005D19CC"/>
    <w:rsid w:val="005D203E"/>
    <w:rsid w:val="005D3095"/>
    <w:rsid w:val="005D39CF"/>
    <w:rsid w:val="005D40BD"/>
    <w:rsid w:val="005D43D1"/>
    <w:rsid w:val="005D4A93"/>
    <w:rsid w:val="005D4B27"/>
    <w:rsid w:val="005D4B61"/>
    <w:rsid w:val="005D4CAF"/>
    <w:rsid w:val="005D697F"/>
    <w:rsid w:val="005D6E03"/>
    <w:rsid w:val="005D6FAA"/>
    <w:rsid w:val="005E1F85"/>
    <w:rsid w:val="005E305D"/>
    <w:rsid w:val="005E30AB"/>
    <w:rsid w:val="005E4053"/>
    <w:rsid w:val="005E4C6D"/>
    <w:rsid w:val="005E5274"/>
    <w:rsid w:val="005E5F0E"/>
    <w:rsid w:val="005E6D51"/>
    <w:rsid w:val="005E78A5"/>
    <w:rsid w:val="005E7AB4"/>
    <w:rsid w:val="005F15B9"/>
    <w:rsid w:val="005F1815"/>
    <w:rsid w:val="005F2A78"/>
    <w:rsid w:val="005F2BDC"/>
    <w:rsid w:val="005F5DE2"/>
    <w:rsid w:val="005F5FD0"/>
    <w:rsid w:val="005F66B0"/>
    <w:rsid w:val="005F7216"/>
    <w:rsid w:val="00600197"/>
    <w:rsid w:val="00600F6D"/>
    <w:rsid w:val="00602C62"/>
    <w:rsid w:val="006031D9"/>
    <w:rsid w:val="00603C59"/>
    <w:rsid w:val="00604B67"/>
    <w:rsid w:val="00604FA6"/>
    <w:rsid w:val="00605399"/>
    <w:rsid w:val="00605D2F"/>
    <w:rsid w:val="00606125"/>
    <w:rsid w:val="006064C6"/>
    <w:rsid w:val="006066D5"/>
    <w:rsid w:val="00606886"/>
    <w:rsid w:val="006071B7"/>
    <w:rsid w:val="00607253"/>
    <w:rsid w:val="00607753"/>
    <w:rsid w:val="00607CDF"/>
    <w:rsid w:val="00610105"/>
    <w:rsid w:val="006110A1"/>
    <w:rsid w:val="00611A38"/>
    <w:rsid w:val="006122EA"/>
    <w:rsid w:val="00613868"/>
    <w:rsid w:val="006142AB"/>
    <w:rsid w:val="00616BEE"/>
    <w:rsid w:val="0061707A"/>
    <w:rsid w:val="0061776C"/>
    <w:rsid w:val="00617CBA"/>
    <w:rsid w:val="00617DBB"/>
    <w:rsid w:val="00621E2B"/>
    <w:rsid w:val="00621FE1"/>
    <w:rsid w:val="00623CBF"/>
    <w:rsid w:val="00624253"/>
    <w:rsid w:val="00624339"/>
    <w:rsid w:val="00624393"/>
    <w:rsid w:val="0062599D"/>
    <w:rsid w:val="00625A7B"/>
    <w:rsid w:val="00625CF7"/>
    <w:rsid w:val="00626CA5"/>
    <w:rsid w:val="00626D6B"/>
    <w:rsid w:val="006271D8"/>
    <w:rsid w:val="00630322"/>
    <w:rsid w:val="006326BE"/>
    <w:rsid w:val="006333A2"/>
    <w:rsid w:val="00634536"/>
    <w:rsid w:val="006354E4"/>
    <w:rsid w:val="006363BB"/>
    <w:rsid w:val="006374C2"/>
    <w:rsid w:val="0063783C"/>
    <w:rsid w:val="00637F76"/>
    <w:rsid w:val="00641EB1"/>
    <w:rsid w:val="00641ED0"/>
    <w:rsid w:val="00642583"/>
    <w:rsid w:val="00642761"/>
    <w:rsid w:val="00643E22"/>
    <w:rsid w:val="006441E3"/>
    <w:rsid w:val="00644431"/>
    <w:rsid w:val="00644BF6"/>
    <w:rsid w:val="0064520F"/>
    <w:rsid w:val="006468B1"/>
    <w:rsid w:val="00646C28"/>
    <w:rsid w:val="00646F1D"/>
    <w:rsid w:val="00647975"/>
    <w:rsid w:val="00650E21"/>
    <w:rsid w:val="00651442"/>
    <w:rsid w:val="006518AC"/>
    <w:rsid w:val="00652200"/>
    <w:rsid w:val="006527A7"/>
    <w:rsid w:val="0065327B"/>
    <w:rsid w:val="00653AE2"/>
    <w:rsid w:val="00653DEA"/>
    <w:rsid w:val="00653E0A"/>
    <w:rsid w:val="006549DC"/>
    <w:rsid w:val="00654AAE"/>
    <w:rsid w:val="00654FF7"/>
    <w:rsid w:val="006553DF"/>
    <w:rsid w:val="00655AC0"/>
    <w:rsid w:val="0065703E"/>
    <w:rsid w:val="0065743A"/>
    <w:rsid w:val="00657495"/>
    <w:rsid w:val="006602B6"/>
    <w:rsid w:val="006614D9"/>
    <w:rsid w:val="00661CD3"/>
    <w:rsid w:val="00661ECC"/>
    <w:rsid w:val="00662E98"/>
    <w:rsid w:val="0066379D"/>
    <w:rsid w:val="00666774"/>
    <w:rsid w:val="00667EE7"/>
    <w:rsid w:val="0067224C"/>
    <w:rsid w:val="00672256"/>
    <w:rsid w:val="0067266E"/>
    <w:rsid w:val="00675709"/>
    <w:rsid w:val="0067583D"/>
    <w:rsid w:val="00676DC6"/>
    <w:rsid w:val="00676F07"/>
    <w:rsid w:val="0068162B"/>
    <w:rsid w:val="006818D0"/>
    <w:rsid w:val="00681F40"/>
    <w:rsid w:val="006828C1"/>
    <w:rsid w:val="00682B4F"/>
    <w:rsid w:val="006836D4"/>
    <w:rsid w:val="006837E1"/>
    <w:rsid w:val="00684C73"/>
    <w:rsid w:val="00685640"/>
    <w:rsid w:val="00685D76"/>
    <w:rsid w:val="00686A4D"/>
    <w:rsid w:val="006909FE"/>
    <w:rsid w:val="0069137E"/>
    <w:rsid w:val="0069190F"/>
    <w:rsid w:val="00691B17"/>
    <w:rsid w:val="006926B9"/>
    <w:rsid w:val="006931D3"/>
    <w:rsid w:val="00693880"/>
    <w:rsid w:val="006943ED"/>
    <w:rsid w:val="00694844"/>
    <w:rsid w:val="00695301"/>
    <w:rsid w:val="0069573C"/>
    <w:rsid w:val="006959B4"/>
    <w:rsid w:val="00695D9C"/>
    <w:rsid w:val="00695E14"/>
    <w:rsid w:val="00696590"/>
    <w:rsid w:val="006966B6"/>
    <w:rsid w:val="006968BF"/>
    <w:rsid w:val="00696C4B"/>
    <w:rsid w:val="00696D85"/>
    <w:rsid w:val="00697285"/>
    <w:rsid w:val="00697641"/>
    <w:rsid w:val="006977FB"/>
    <w:rsid w:val="006A037A"/>
    <w:rsid w:val="006A0B97"/>
    <w:rsid w:val="006A0D7B"/>
    <w:rsid w:val="006A19E3"/>
    <w:rsid w:val="006A1AE4"/>
    <w:rsid w:val="006A1E6E"/>
    <w:rsid w:val="006A2127"/>
    <w:rsid w:val="006A290C"/>
    <w:rsid w:val="006A3D5F"/>
    <w:rsid w:val="006A440E"/>
    <w:rsid w:val="006A4615"/>
    <w:rsid w:val="006A50BC"/>
    <w:rsid w:val="006A51BD"/>
    <w:rsid w:val="006A564F"/>
    <w:rsid w:val="006B121D"/>
    <w:rsid w:val="006B235D"/>
    <w:rsid w:val="006B2412"/>
    <w:rsid w:val="006B27FC"/>
    <w:rsid w:val="006B2A9F"/>
    <w:rsid w:val="006B2C57"/>
    <w:rsid w:val="006B3AE4"/>
    <w:rsid w:val="006B3E8E"/>
    <w:rsid w:val="006B476E"/>
    <w:rsid w:val="006B62B5"/>
    <w:rsid w:val="006B76CF"/>
    <w:rsid w:val="006C09D5"/>
    <w:rsid w:val="006C0CE1"/>
    <w:rsid w:val="006C105A"/>
    <w:rsid w:val="006C1B51"/>
    <w:rsid w:val="006C3E92"/>
    <w:rsid w:val="006C430E"/>
    <w:rsid w:val="006C440D"/>
    <w:rsid w:val="006C47CE"/>
    <w:rsid w:val="006C6061"/>
    <w:rsid w:val="006C70CB"/>
    <w:rsid w:val="006C726C"/>
    <w:rsid w:val="006C779B"/>
    <w:rsid w:val="006C7EB7"/>
    <w:rsid w:val="006D02B4"/>
    <w:rsid w:val="006D1338"/>
    <w:rsid w:val="006D1361"/>
    <w:rsid w:val="006D1469"/>
    <w:rsid w:val="006D293E"/>
    <w:rsid w:val="006D37A3"/>
    <w:rsid w:val="006D52AE"/>
    <w:rsid w:val="006D5857"/>
    <w:rsid w:val="006D5F79"/>
    <w:rsid w:val="006D66A2"/>
    <w:rsid w:val="006D6BF4"/>
    <w:rsid w:val="006D7B28"/>
    <w:rsid w:val="006E0172"/>
    <w:rsid w:val="006E0322"/>
    <w:rsid w:val="006E10B2"/>
    <w:rsid w:val="006E199C"/>
    <w:rsid w:val="006E1F54"/>
    <w:rsid w:val="006E2EF9"/>
    <w:rsid w:val="006E35EA"/>
    <w:rsid w:val="006E5B02"/>
    <w:rsid w:val="006F0DD8"/>
    <w:rsid w:val="006F1662"/>
    <w:rsid w:val="006F1A7B"/>
    <w:rsid w:val="006F2189"/>
    <w:rsid w:val="006F2E8F"/>
    <w:rsid w:val="006F2FA3"/>
    <w:rsid w:val="006F31EC"/>
    <w:rsid w:val="006F4747"/>
    <w:rsid w:val="006F4FB8"/>
    <w:rsid w:val="006F5B96"/>
    <w:rsid w:val="006F5CE4"/>
    <w:rsid w:val="006F712F"/>
    <w:rsid w:val="006F72BC"/>
    <w:rsid w:val="0070072E"/>
    <w:rsid w:val="0070081E"/>
    <w:rsid w:val="0070135B"/>
    <w:rsid w:val="00702339"/>
    <w:rsid w:val="00702B32"/>
    <w:rsid w:val="00702C14"/>
    <w:rsid w:val="00702CA1"/>
    <w:rsid w:val="00703D1D"/>
    <w:rsid w:val="00703EC0"/>
    <w:rsid w:val="00704234"/>
    <w:rsid w:val="007050C0"/>
    <w:rsid w:val="00705F34"/>
    <w:rsid w:val="00706FF5"/>
    <w:rsid w:val="007079A6"/>
    <w:rsid w:val="00707A75"/>
    <w:rsid w:val="00707B7A"/>
    <w:rsid w:val="00707D43"/>
    <w:rsid w:val="00711A18"/>
    <w:rsid w:val="00711E8E"/>
    <w:rsid w:val="00712444"/>
    <w:rsid w:val="00713035"/>
    <w:rsid w:val="0071388A"/>
    <w:rsid w:val="007139BB"/>
    <w:rsid w:val="00713C0C"/>
    <w:rsid w:val="00713C95"/>
    <w:rsid w:val="007145F3"/>
    <w:rsid w:val="00714FFB"/>
    <w:rsid w:val="007159AB"/>
    <w:rsid w:val="00715B93"/>
    <w:rsid w:val="0071640D"/>
    <w:rsid w:val="00717FFA"/>
    <w:rsid w:val="00720A20"/>
    <w:rsid w:val="00720AD1"/>
    <w:rsid w:val="007215A0"/>
    <w:rsid w:val="00721E7E"/>
    <w:rsid w:val="00722409"/>
    <w:rsid w:val="00722E0E"/>
    <w:rsid w:val="00724649"/>
    <w:rsid w:val="00724AA7"/>
    <w:rsid w:val="00725288"/>
    <w:rsid w:val="00725B24"/>
    <w:rsid w:val="00726773"/>
    <w:rsid w:val="00727062"/>
    <w:rsid w:val="00727632"/>
    <w:rsid w:val="007306A1"/>
    <w:rsid w:val="0073186E"/>
    <w:rsid w:val="007322BD"/>
    <w:rsid w:val="00733977"/>
    <w:rsid w:val="00733AE8"/>
    <w:rsid w:val="00733CC3"/>
    <w:rsid w:val="007340EC"/>
    <w:rsid w:val="007350E8"/>
    <w:rsid w:val="00735167"/>
    <w:rsid w:val="007363EB"/>
    <w:rsid w:val="007376E6"/>
    <w:rsid w:val="00737916"/>
    <w:rsid w:val="00740AA4"/>
    <w:rsid w:val="0074108C"/>
    <w:rsid w:val="007411E1"/>
    <w:rsid w:val="007436C2"/>
    <w:rsid w:val="00744349"/>
    <w:rsid w:val="007445D7"/>
    <w:rsid w:val="00744EFC"/>
    <w:rsid w:val="00744F4D"/>
    <w:rsid w:val="00746BA4"/>
    <w:rsid w:val="00750A0B"/>
    <w:rsid w:val="00751911"/>
    <w:rsid w:val="00752B53"/>
    <w:rsid w:val="0075495F"/>
    <w:rsid w:val="00754DB6"/>
    <w:rsid w:val="00755288"/>
    <w:rsid w:val="0075588F"/>
    <w:rsid w:val="00756386"/>
    <w:rsid w:val="007566C8"/>
    <w:rsid w:val="00756900"/>
    <w:rsid w:val="00757C13"/>
    <w:rsid w:val="00760CA5"/>
    <w:rsid w:val="00760EB2"/>
    <w:rsid w:val="0076167D"/>
    <w:rsid w:val="00761968"/>
    <w:rsid w:val="00761DDB"/>
    <w:rsid w:val="00762C90"/>
    <w:rsid w:val="00763096"/>
    <w:rsid w:val="007640D4"/>
    <w:rsid w:val="00764C69"/>
    <w:rsid w:val="0076555C"/>
    <w:rsid w:val="00767509"/>
    <w:rsid w:val="00770542"/>
    <w:rsid w:val="00771888"/>
    <w:rsid w:val="00771B84"/>
    <w:rsid w:val="007721A2"/>
    <w:rsid w:val="007722F1"/>
    <w:rsid w:val="007727A6"/>
    <w:rsid w:val="007727DF"/>
    <w:rsid w:val="0077299C"/>
    <w:rsid w:val="00772ADC"/>
    <w:rsid w:val="0077401E"/>
    <w:rsid w:val="00774134"/>
    <w:rsid w:val="007746B7"/>
    <w:rsid w:val="0077494F"/>
    <w:rsid w:val="00775693"/>
    <w:rsid w:val="0077628C"/>
    <w:rsid w:val="0077689E"/>
    <w:rsid w:val="00776990"/>
    <w:rsid w:val="00776C42"/>
    <w:rsid w:val="00777F65"/>
    <w:rsid w:val="00780224"/>
    <w:rsid w:val="007807CA"/>
    <w:rsid w:val="00780D7C"/>
    <w:rsid w:val="007811B8"/>
    <w:rsid w:val="007812C4"/>
    <w:rsid w:val="00782A03"/>
    <w:rsid w:val="007837A5"/>
    <w:rsid w:val="00784A3B"/>
    <w:rsid w:val="00784A7C"/>
    <w:rsid w:val="00784CF8"/>
    <w:rsid w:val="007861FB"/>
    <w:rsid w:val="0078630F"/>
    <w:rsid w:val="0078640D"/>
    <w:rsid w:val="00786455"/>
    <w:rsid w:val="0078651F"/>
    <w:rsid w:val="007874A9"/>
    <w:rsid w:val="00790357"/>
    <w:rsid w:val="007903B2"/>
    <w:rsid w:val="00790CA3"/>
    <w:rsid w:val="00791393"/>
    <w:rsid w:val="00791926"/>
    <w:rsid w:val="007927C4"/>
    <w:rsid w:val="00792BF6"/>
    <w:rsid w:val="0079359E"/>
    <w:rsid w:val="00794220"/>
    <w:rsid w:val="007943E0"/>
    <w:rsid w:val="0079475A"/>
    <w:rsid w:val="00794904"/>
    <w:rsid w:val="00795BAC"/>
    <w:rsid w:val="00796381"/>
    <w:rsid w:val="00796EA3"/>
    <w:rsid w:val="0079737E"/>
    <w:rsid w:val="00797B09"/>
    <w:rsid w:val="007A07AB"/>
    <w:rsid w:val="007A11A0"/>
    <w:rsid w:val="007A1679"/>
    <w:rsid w:val="007A16E3"/>
    <w:rsid w:val="007A1D51"/>
    <w:rsid w:val="007A26D9"/>
    <w:rsid w:val="007A283A"/>
    <w:rsid w:val="007A38FC"/>
    <w:rsid w:val="007A55E6"/>
    <w:rsid w:val="007A5DE7"/>
    <w:rsid w:val="007A67AE"/>
    <w:rsid w:val="007B0C96"/>
    <w:rsid w:val="007B2051"/>
    <w:rsid w:val="007B2103"/>
    <w:rsid w:val="007B2335"/>
    <w:rsid w:val="007B23D3"/>
    <w:rsid w:val="007B3F84"/>
    <w:rsid w:val="007B5364"/>
    <w:rsid w:val="007B6175"/>
    <w:rsid w:val="007B6674"/>
    <w:rsid w:val="007B6721"/>
    <w:rsid w:val="007B68ED"/>
    <w:rsid w:val="007B7652"/>
    <w:rsid w:val="007B7A9E"/>
    <w:rsid w:val="007C023E"/>
    <w:rsid w:val="007C13D0"/>
    <w:rsid w:val="007C1984"/>
    <w:rsid w:val="007C3F4B"/>
    <w:rsid w:val="007C4694"/>
    <w:rsid w:val="007C4A2E"/>
    <w:rsid w:val="007C515A"/>
    <w:rsid w:val="007C5660"/>
    <w:rsid w:val="007C5848"/>
    <w:rsid w:val="007C5D67"/>
    <w:rsid w:val="007C5F20"/>
    <w:rsid w:val="007C615E"/>
    <w:rsid w:val="007C6A62"/>
    <w:rsid w:val="007C7EEB"/>
    <w:rsid w:val="007D0BD6"/>
    <w:rsid w:val="007D1D92"/>
    <w:rsid w:val="007D1F3E"/>
    <w:rsid w:val="007D265D"/>
    <w:rsid w:val="007D317D"/>
    <w:rsid w:val="007D3279"/>
    <w:rsid w:val="007D330F"/>
    <w:rsid w:val="007D3FF6"/>
    <w:rsid w:val="007D46AC"/>
    <w:rsid w:val="007D49A5"/>
    <w:rsid w:val="007D4B2B"/>
    <w:rsid w:val="007D4C3B"/>
    <w:rsid w:val="007D6576"/>
    <w:rsid w:val="007D6609"/>
    <w:rsid w:val="007D66BB"/>
    <w:rsid w:val="007D6AAA"/>
    <w:rsid w:val="007D7215"/>
    <w:rsid w:val="007D7299"/>
    <w:rsid w:val="007E07ED"/>
    <w:rsid w:val="007E18B7"/>
    <w:rsid w:val="007E1AAA"/>
    <w:rsid w:val="007E304C"/>
    <w:rsid w:val="007E367F"/>
    <w:rsid w:val="007E4E27"/>
    <w:rsid w:val="007E5FFC"/>
    <w:rsid w:val="007E6E5B"/>
    <w:rsid w:val="007E7617"/>
    <w:rsid w:val="007E77A6"/>
    <w:rsid w:val="007F083C"/>
    <w:rsid w:val="007F0E34"/>
    <w:rsid w:val="007F1F09"/>
    <w:rsid w:val="007F1F8B"/>
    <w:rsid w:val="007F20A5"/>
    <w:rsid w:val="007F47C6"/>
    <w:rsid w:val="007F4A4B"/>
    <w:rsid w:val="007F53DC"/>
    <w:rsid w:val="007F5FD5"/>
    <w:rsid w:val="007F652F"/>
    <w:rsid w:val="007F6A66"/>
    <w:rsid w:val="007F6C6C"/>
    <w:rsid w:val="007F762C"/>
    <w:rsid w:val="00800259"/>
    <w:rsid w:val="00800C37"/>
    <w:rsid w:val="00801180"/>
    <w:rsid w:val="00801619"/>
    <w:rsid w:val="00801C40"/>
    <w:rsid w:val="00802096"/>
    <w:rsid w:val="008037D9"/>
    <w:rsid w:val="00803FC6"/>
    <w:rsid w:val="00804F2D"/>
    <w:rsid w:val="00805BAF"/>
    <w:rsid w:val="00806449"/>
    <w:rsid w:val="0080701A"/>
    <w:rsid w:val="00807B3A"/>
    <w:rsid w:val="00807C17"/>
    <w:rsid w:val="00807F22"/>
    <w:rsid w:val="00810010"/>
    <w:rsid w:val="008101BB"/>
    <w:rsid w:val="008104D4"/>
    <w:rsid w:val="00810C4A"/>
    <w:rsid w:val="00811A8E"/>
    <w:rsid w:val="00811C27"/>
    <w:rsid w:val="00811D63"/>
    <w:rsid w:val="00811D9C"/>
    <w:rsid w:val="00812594"/>
    <w:rsid w:val="00813F96"/>
    <w:rsid w:val="0081570F"/>
    <w:rsid w:val="00815E6B"/>
    <w:rsid w:val="00816350"/>
    <w:rsid w:val="00816DD9"/>
    <w:rsid w:val="00816FB8"/>
    <w:rsid w:val="00817B76"/>
    <w:rsid w:val="008201FC"/>
    <w:rsid w:val="00820E7C"/>
    <w:rsid w:val="00821011"/>
    <w:rsid w:val="00821D35"/>
    <w:rsid w:val="00822D32"/>
    <w:rsid w:val="00823C19"/>
    <w:rsid w:val="00824316"/>
    <w:rsid w:val="008245D4"/>
    <w:rsid w:val="00824AF1"/>
    <w:rsid w:val="008258E2"/>
    <w:rsid w:val="0082671E"/>
    <w:rsid w:val="008268BD"/>
    <w:rsid w:val="00826A98"/>
    <w:rsid w:val="00826DAF"/>
    <w:rsid w:val="0082753A"/>
    <w:rsid w:val="008276CD"/>
    <w:rsid w:val="00830F37"/>
    <w:rsid w:val="0083177E"/>
    <w:rsid w:val="00831E10"/>
    <w:rsid w:val="00833732"/>
    <w:rsid w:val="008346B9"/>
    <w:rsid w:val="00835BAD"/>
    <w:rsid w:val="00837306"/>
    <w:rsid w:val="00837430"/>
    <w:rsid w:val="00837670"/>
    <w:rsid w:val="0084001B"/>
    <w:rsid w:val="008402EE"/>
    <w:rsid w:val="008410E2"/>
    <w:rsid w:val="00842263"/>
    <w:rsid w:val="008424D2"/>
    <w:rsid w:val="00844C0C"/>
    <w:rsid w:val="00845B60"/>
    <w:rsid w:val="0084761A"/>
    <w:rsid w:val="008476B5"/>
    <w:rsid w:val="00851C14"/>
    <w:rsid w:val="0085203B"/>
    <w:rsid w:val="008531A5"/>
    <w:rsid w:val="00854BF6"/>
    <w:rsid w:val="00855201"/>
    <w:rsid w:val="00855283"/>
    <w:rsid w:val="00855957"/>
    <w:rsid w:val="00855A71"/>
    <w:rsid w:val="00855DA6"/>
    <w:rsid w:val="008560B4"/>
    <w:rsid w:val="00856F09"/>
    <w:rsid w:val="00856FFD"/>
    <w:rsid w:val="00857297"/>
    <w:rsid w:val="008573C1"/>
    <w:rsid w:val="00857D3C"/>
    <w:rsid w:val="0086069F"/>
    <w:rsid w:val="00860C93"/>
    <w:rsid w:val="00862D17"/>
    <w:rsid w:val="00864284"/>
    <w:rsid w:val="008642A2"/>
    <w:rsid w:val="0086601B"/>
    <w:rsid w:val="00867553"/>
    <w:rsid w:val="0086795B"/>
    <w:rsid w:val="008710E5"/>
    <w:rsid w:val="008711E8"/>
    <w:rsid w:val="008717F1"/>
    <w:rsid w:val="00871FE4"/>
    <w:rsid w:val="00872BA4"/>
    <w:rsid w:val="00872CF6"/>
    <w:rsid w:val="008730DB"/>
    <w:rsid w:val="0087353B"/>
    <w:rsid w:val="0087376F"/>
    <w:rsid w:val="00874531"/>
    <w:rsid w:val="00874BAE"/>
    <w:rsid w:val="00874DF4"/>
    <w:rsid w:val="00875277"/>
    <w:rsid w:val="00875A79"/>
    <w:rsid w:val="008769DB"/>
    <w:rsid w:val="00877384"/>
    <w:rsid w:val="00877B0B"/>
    <w:rsid w:val="00880159"/>
    <w:rsid w:val="00880F17"/>
    <w:rsid w:val="008810F6"/>
    <w:rsid w:val="008816F4"/>
    <w:rsid w:val="008846E4"/>
    <w:rsid w:val="0088565E"/>
    <w:rsid w:val="00887B0E"/>
    <w:rsid w:val="00887C1E"/>
    <w:rsid w:val="00887C96"/>
    <w:rsid w:val="008910D5"/>
    <w:rsid w:val="00891CC8"/>
    <w:rsid w:val="0089225D"/>
    <w:rsid w:val="00892261"/>
    <w:rsid w:val="00892877"/>
    <w:rsid w:val="00892922"/>
    <w:rsid w:val="00892B63"/>
    <w:rsid w:val="00893013"/>
    <w:rsid w:val="00893507"/>
    <w:rsid w:val="0089358C"/>
    <w:rsid w:val="008938A1"/>
    <w:rsid w:val="00893F1B"/>
    <w:rsid w:val="0089485A"/>
    <w:rsid w:val="0089505D"/>
    <w:rsid w:val="00895338"/>
    <w:rsid w:val="008959A4"/>
    <w:rsid w:val="00895D64"/>
    <w:rsid w:val="00895F54"/>
    <w:rsid w:val="00896443"/>
    <w:rsid w:val="008966B0"/>
    <w:rsid w:val="0089725A"/>
    <w:rsid w:val="00897493"/>
    <w:rsid w:val="0089755A"/>
    <w:rsid w:val="00897896"/>
    <w:rsid w:val="008A05C7"/>
    <w:rsid w:val="008A1D1F"/>
    <w:rsid w:val="008A1F10"/>
    <w:rsid w:val="008A2291"/>
    <w:rsid w:val="008A2913"/>
    <w:rsid w:val="008A3030"/>
    <w:rsid w:val="008A3358"/>
    <w:rsid w:val="008A3B28"/>
    <w:rsid w:val="008A3E01"/>
    <w:rsid w:val="008A51DD"/>
    <w:rsid w:val="008A695A"/>
    <w:rsid w:val="008A6F1E"/>
    <w:rsid w:val="008A79BF"/>
    <w:rsid w:val="008A7C80"/>
    <w:rsid w:val="008A7CC8"/>
    <w:rsid w:val="008B2A1B"/>
    <w:rsid w:val="008B2E36"/>
    <w:rsid w:val="008B350C"/>
    <w:rsid w:val="008B381D"/>
    <w:rsid w:val="008B4DAB"/>
    <w:rsid w:val="008B4DE5"/>
    <w:rsid w:val="008B4E40"/>
    <w:rsid w:val="008B6306"/>
    <w:rsid w:val="008B633B"/>
    <w:rsid w:val="008B6FB5"/>
    <w:rsid w:val="008B7D1F"/>
    <w:rsid w:val="008C0AEC"/>
    <w:rsid w:val="008C1CB5"/>
    <w:rsid w:val="008C2037"/>
    <w:rsid w:val="008C21D1"/>
    <w:rsid w:val="008C28A5"/>
    <w:rsid w:val="008C2AD4"/>
    <w:rsid w:val="008C36DD"/>
    <w:rsid w:val="008C4A32"/>
    <w:rsid w:val="008C4E14"/>
    <w:rsid w:val="008C4EAD"/>
    <w:rsid w:val="008C5451"/>
    <w:rsid w:val="008C5C00"/>
    <w:rsid w:val="008C5D6D"/>
    <w:rsid w:val="008C5E7D"/>
    <w:rsid w:val="008C64FC"/>
    <w:rsid w:val="008C6DFC"/>
    <w:rsid w:val="008C74EB"/>
    <w:rsid w:val="008D019D"/>
    <w:rsid w:val="008D0D22"/>
    <w:rsid w:val="008D31BF"/>
    <w:rsid w:val="008D32B4"/>
    <w:rsid w:val="008D3302"/>
    <w:rsid w:val="008D35D8"/>
    <w:rsid w:val="008D3D28"/>
    <w:rsid w:val="008D4A72"/>
    <w:rsid w:val="008D52CB"/>
    <w:rsid w:val="008D53C7"/>
    <w:rsid w:val="008D57CA"/>
    <w:rsid w:val="008D5C04"/>
    <w:rsid w:val="008D5EA6"/>
    <w:rsid w:val="008D6818"/>
    <w:rsid w:val="008D703D"/>
    <w:rsid w:val="008D7DAA"/>
    <w:rsid w:val="008E00E3"/>
    <w:rsid w:val="008E013A"/>
    <w:rsid w:val="008E105F"/>
    <w:rsid w:val="008E1857"/>
    <w:rsid w:val="008E1BD3"/>
    <w:rsid w:val="008E1D80"/>
    <w:rsid w:val="008E2D9D"/>
    <w:rsid w:val="008E35D1"/>
    <w:rsid w:val="008E4191"/>
    <w:rsid w:val="008E70AF"/>
    <w:rsid w:val="008E72C5"/>
    <w:rsid w:val="008F0C44"/>
    <w:rsid w:val="008F2144"/>
    <w:rsid w:val="008F249D"/>
    <w:rsid w:val="008F4261"/>
    <w:rsid w:val="008F4522"/>
    <w:rsid w:val="008F466B"/>
    <w:rsid w:val="008F479B"/>
    <w:rsid w:val="008F516A"/>
    <w:rsid w:val="008F58D1"/>
    <w:rsid w:val="008F6FDC"/>
    <w:rsid w:val="008F79F1"/>
    <w:rsid w:val="009011C9"/>
    <w:rsid w:val="00902535"/>
    <w:rsid w:val="009028CE"/>
    <w:rsid w:val="00902FB7"/>
    <w:rsid w:val="0090461F"/>
    <w:rsid w:val="009056E8"/>
    <w:rsid w:val="00905B9D"/>
    <w:rsid w:val="00906807"/>
    <w:rsid w:val="0090707A"/>
    <w:rsid w:val="00907392"/>
    <w:rsid w:val="00911389"/>
    <w:rsid w:val="00912818"/>
    <w:rsid w:val="00912E07"/>
    <w:rsid w:val="00913ADD"/>
    <w:rsid w:val="00915126"/>
    <w:rsid w:val="00917612"/>
    <w:rsid w:val="00917661"/>
    <w:rsid w:val="009177F0"/>
    <w:rsid w:val="00917BEB"/>
    <w:rsid w:val="00917E61"/>
    <w:rsid w:val="00917FBC"/>
    <w:rsid w:val="00920466"/>
    <w:rsid w:val="0092050A"/>
    <w:rsid w:val="0092069C"/>
    <w:rsid w:val="00921167"/>
    <w:rsid w:val="009228B5"/>
    <w:rsid w:val="00923EF6"/>
    <w:rsid w:val="009249ED"/>
    <w:rsid w:val="00924DD0"/>
    <w:rsid w:val="00925A21"/>
    <w:rsid w:val="00925F5A"/>
    <w:rsid w:val="00927888"/>
    <w:rsid w:val="00927F27"/>
    <w:rsid w:val="009307B9"/>
    <w:rsid w:val="00930E27"/>
    <w:rsid w:val="009338C4"/>
    <w:rsid w:val="00934D81"/>
    <w:rsid w:val="009351FE"/>
    <w:rsid w:val="009357D1"/>
    <w:rsid w:val="00935E90"/>
    <w:rsid w:val="00935F64"/>
    <w:rsid w:val="00936030"/>
    <w:rsid w:val="009365F2"/>
    <w:rsid w:val="00936F3A"/>
    <w:rsid w:val="009374BB"/>
    <w:rsid w:val="009376BC"/>
    <w:rsid w:val="00940AAE"/>
    <w:rsid w:val="00941476"/>
    <w:rsid w:val="00943246"/>
    <w:rsid w:val="009436C5"/>
    <w:rsid w:val="00943EAA"/>
    <w:rsid w:val="009440EC"/>
    <w:rsid w:val="00944201"/>
    <w:rsid w:val="0094469F"/>
    <w:rsid w:val="009451D5"/>
    <w:rsid w:val="0094565B"/>
    <w:rsid w:val="0094635C"/>
    <w:rsid w:val="009477B0"/>
    <w:rsid w:val="00947BF6"/>
    <w:rsid w:val="009527A7"/>
    <w:rsid w:val="009536F9"/>
    <w:rsid w:val="00953F26"/>
    <w:rsid w:val="009540C0"/>
    <w:rsid w:val="00954B3F"/>
    <w:rsid w:val="00955415"/>
    <w:rsid w:val="009556DA"/>
    <w:rsid w:val="00956380"/>
    <w:rsid w:val="009574EE"/>
    <w:rsid w:val="009578D1"/>
    <w:rsid w:val="009602EF"/>
    <w:rsid w:val="0096042D"/>
    <w:rsid w:val="009608BE"/>
    <w:rsid w:val="00960C10"/>
    <w:rsid w:val="0096151F"/>
    <w:rsid w:val="00961977"/>
    <w:rsid w:val="009630C4"/>
    <w:rsid w:val="009632FD"/>
    <w:rsid w:val="00964530"/>
    <w:rsid w:val="009646C9"/>
    <w:rsid w:val="0096510F"/>
    <w:rsid w:val="00965CB5"/>
    <w:rsid w:val="009660CC"/>
    <w:rsid w:val="00966BCA"/>
    <w:rsid w:val="00967155"/>
    <w:rsid w:val="009733F6"/>
    <w:rsid w:val="009735F0"/>
    <w:rsid w:val="009736AD"/>
    <w:rsid w:val="009736F7"/>
    <w:rsid w:val="00973F93"/>
    <w:rsid w:val="00974F2E"/>
    <w:rsid w:val="00975D21"/>
    <w:rsid w:val="00976174"/>
    <w:rsid w:val="009765E8"/>
    <w:rsid w:val="00976A89"/>
    <w:rsid w:val="00977BC6"/>
    <w:rsid w:val="009836D3"/>
    <w:rsid w:val="0098382E"/>
    <w:rsid w:val="00983C58"/>
    <w:rsid w:val="009843BB"/>
    <w:rsid w:val="00984600"/>
    <w:rsid w:val="00985DF8"/>
    <w:rsid w:val="00987CD1"/>
    <w:rsid w:val="00990822"/>
    <w:rsid w:val="009910CE"/>
    <w:rsid w:val="009927FA"/>
    <w:rsid w:val="00992884"/>
    <w:rsid w:val="009935EC"/>
    <w:rsid w:val="00993710"/>
    <w:rsid w:val="009947AA"/>
    <w:rsid w:val="00995D51"/>
    <w:rsid w:val="00995DCA"/>
    <w:rsid w:val="00995EC5"/>
    <w:rsid w:val="0099649C"/>
    <w:rsid w:val="00996AEA"/>
    <w:rsid w:val="00996B4C"/>
    <w:rsid w:val="00996D98"/>
    <w:rsid w:val="00997BD2"/>
    <w:rsid w:val="00997D28"/>
    <w:rsid w:val="00997EFE"/>
    <w:rsid w:val="009A0A63"/>
    <w:rsid w:val="009A0DFF"/>
    <w:rsid w:val="009A0F38"/>
    <w:rsid w:val="009A200A"/>
    <w:rsid w:val="009A248E"/>
    <w:rsid w:val="009A2705"/>
    <w:rsid w:val="009A28FF"/>
    <w:rsid w:val="009A39C7"/>
    <w:rsid w:val="009A4608"/>
    <w:rsid w:val="009A46DB"/>
    <w:rsid w:val="009A666A"/>
    <w:rsid w:val="009A717E"/>
    <w:rsid w:val="009B0121"/>
    <w:rsid w:val="009B0E65"/>
    <w:rsid w:val="009B0EC9"/>
    <w:rsid w:val="009B16E6"/>
    <w:rsid w:val="009B2815"/>
    <w:rsid w:val="009B283D"/>
    <w:rsid w:val="009B2C2F"/>
    <w:rsid w:val="009B2D22"/>
    <w:rsid w:val="009B36BA"/>
    <w:rsid w:val="009B399B"/>
    <w:rsid w:val="009B3D32"/>
    <w:rsid w:val="009B448D"/>
    <w:rsid w:val="009B4853"/>
    <w:rsid w:val="009B703F"/>
    <w:rsid w:val="009B7302"/>
    <w:rsid w:val="009B75EF"/>
    <w:rsid w:val="009B788A"/>
    <w:rsid w:val="009C0096"/>
    <w:rsid w:val="009C0487"/>
    <w:rsid w:val="009C124A"/>
    <w:rsid w:val="009C14DF"/>
    <w:rsid w:val="009C25A1"/>
    <w:rsid w:val="009C2742"/>
    <w:rsid w:val="009C2A32"/>
    <w:rsid w:val="009C316B"/>
    <w:rsid w:val="009C3A00"/>
    <w:rsid w:val="009C4186"/>
    <w:rsid w:val="009C5463"/>
    <w:rsid w:val="009C6B0F"/>
    <w:rsid w:val="009C6BAF"/>
    <w:rsid w:val="009C7692"/>
    <w:rsid w:val="009D0472"/>
    <w:rsid w:val="009D1E2D"/>
    <w:rsid w:val="009D28C8"/>
    <w:rsid w:val="009D2938"/>
    <w:rsid w:val="009D2F3D"/>
    <w:rsid w:val="009D2FAC"/>
    <w:rsid w:val="009D40B9"/>
    <w:rsid w:val="009D488F"/>
    <w:rsid w:val="009D513A"/>
    <w:rsid w:val="009D57E1"/>
    <w:rsid w:val="009D590B"/>
    <w:rsid w:val="009D5A36"/>
    <w:rsid w:val="009D6511"/>
    <w:rsid w:val="009D66E7"/>
    <w:rsid w:val="009D6D02"/>
    <w:rsid w:val="009D70B8"/>
    <w:rsid w:val="009D7230"/>
    <w:rsid w:val="009D7549"/>
    <w:rsid w:val="009D76FC"/>
    <w:rsid w:val="009D7A40"/>
    <w:rsid w:val="009E0055"/>
    <w:rsid w:val="009E1151"/>
    <w:rsid w:val="009E1C98"/>
    <w:rsid w:val="009E1D67"/>
    <w:rsid w:val="009E424A"/>
    <w:rsid w:val="009E4FC2"/>
    <w:rsid w:val="009E5439"/>
    <w:rsid w:val="009E5625"/>
    <w:rsid w:val="009E698B"/>
    <w:rsid w:val="009E7028"/>
    <w:rsid w:val="009E7992"/>
    <w:rsid w:val="009F12C2"/>
    <w:rsid w:val="009F23D2"/>
    <w:rsid w:val="009F29DC"/>
    <w:rsid w:val="009F2EE2"/>
    <w:rsid w:val="009F3657"/>
    <w:rsid w:val="009F41CA"/>
    <w:rsid w:val="009F635D"/>
    <w:rsid w:val="009F6651"/>
    <w:rsid w:val="00A00142"/>
    <w:rsid w:val="00A005D0"/>
    <w:rsid w:val="00A00CF4"/>
    <w:rsid w:val="00A012D4"/>
    <w:rsid w:val="00A01994"/>
    <w:rsid w:val="00A026B3"/>
    <w:rsid w:val="00A02BF3"/>
    <w:rsid w:val="00A03C22"/>
    <w:rsid w:val="00A03D9F"/>
    <w:rsid w:val="00A04887"/>
    <w:rsid w:val="00A05213"/>
    <w:rsid w:val="00A05838"/>
    <w:rsid w:val="00A05E12"/>
    <w:rsid w:val="00A065D7"/>
    <w:rsid w:val="00A067EB"/>
    <w:rsid w:val="00A07A4E"/>
    <w:rsid w:val="00A11118"/>
    <w:rsid w:val="00A115DA"/>
    <w:rsid w:val="00A118D1"/>
    <w:rsid w:val="00A12061"/>
    <w:rsid w:val="00A1218D"/>
    <w:rsid w:val="00A12791"/>
    <w:rsid w:val="00A141C2"/>
    <w:rsid w:val="00A14638"/>
    <w:rsid w:val="00A14D42"/>
    <w:rsid w:val="00A15E93"/>
    <w:rsid w:val="00A16117"/>
    <w:rsid w:val="00A16160"/>
    <w:rsid w:val="00A170B5"/>
    <w:rsid w:val="00A17E95"/>
    <w:rsid w:val="00A20069"/>
    <w:rsid w:val="00A20CE2"/>
    <w:rsid w:val="00A21A11"/>
    <w:rsid w:val="00A21D5C"/>
    <w:rsid w:val="00A21E3C"/>
    <w:rsid w:val="00A21F6B"/>
    <w:rsid w:val="00A220E7"/>
    <w:rsid w:val="00A237EB"/>
    <w:rsid w:val="00A2426E"/>
    <w:rsid w:val="00A242EE"/>
    <w:rsid w:val="00A24EE3"/>
    <w:rsid w:val="00A251AB"/>
    <w:rsid w:val="00A25DF7"/>
    <w:rsid w:val="00A25FF1"/>
    <w:rsid w:val="00A27CBB"/>
    <w:rsid w:val="00A315EE"/>
    <w:rsid w:val="00A31631"/>
    <w:rsid w:val="00A31C79"/>
    <w:rsid w:val="00A32F01"/>
    <w:rsid w:val="00A341F0"/>
    <w:rsid w:val="00A355EA"/>
    <w:rsid w:val="00A36028"/>
    <w:rsid w:val="00A360E3"/>
    <w:rsid w:val="00A364C6"/>
    <w:rsid w:val="00A36E1B"/>
    <w:rsid w:val="00A36FCD"/>
    <w:rsid w:val="00A37673"/>
    <w:rsid w:val="00A37CC7"/>
    <w:rsid w:val="00A401A6"/>
    <w:rsid w:val="00A406C9"/>
    <w:rsid w:val="00A407B2"/>
    <w:rsid w:val="00A407E4"/>
    <w:rsid w:val="00A40BFD"/>
    <w:rsid w:val="00A4268D"/>
    <w:rsid w:val="00A42AC3"/>
    <w:rsid w:val="00A43044"/>
    <w:rsid w:val="00A449BF"/>
    <w:rsid w:val="00A44B40"/>
    <w:rsid w:val="00A44FE2"/>
    <w:rsid w:val="00A456D6"/>
    <w:rsid w:val="00A457C7"/>
    <w:rsid w:val="00A45D8D"/>
    <w:rsid w:val="00A46989"/>
    <w:rsid w:val="00A46CB4"/>
    <w:rsid w:val="00A47367"/>
    <w:rsid w:val="00A4758B"/>
    <w:rsid w:val="00A50270"/>
    <w:rsid w:val="00A5051A"/>
    <w:rsid w:val="00A529BD"/>
    <w:rsid w:val="00A530DF"/>
    <w:rsid w:val="00A53261"/>
    <w:rsid w:val="00A535E8"/>
    <w:rsid w:val="00A53640"/>
    <w:rsid w:val="00A546EA"/>
    <w:rsid w:val="00A55DC0"/>
    <w:rsid w:val="00A56009"/>
    <w:rsid w:val="00A56102"/>
    <w:rsid w:val="00A56FC8"/>
    <w:rsid w:val="00A57AFA"/>
    <w:rsid w:val="00A604BB"/>
    <w:rsid w:val="00A60883"/>
    <w:rsid w:val="00A60FBF"/>
    <w:rsid w:val="00A6105D"/>
    <w:rsid w:val="00A61D56"/>
    <w:rsid w:val="00A624B6"/>
    <w:rsid w:val="00A63782"/>
    <w:rsid w:val="00A638EB"/>
    <w:rsid w:val="00A63E2D"/>
    <w:rsid w:val="00A64CE1"/>
    <w:rsid w:val="00A67F44"/>
    <w:rsid w:val="00A700F7"/>
    <w:rsid w:val="00A70A2F"/>
    <w:rsid w:val="00A7119C"/>
    <w:rsid w:val="00A712F9"/>
    <w:rsid w:val="00A7434C"/>
    <w:rsid w:val="00A7515B"/>
    <w:rsid w:val="00A751DD"/>
    <w:rsid w:val="00A753C0"/>
    <w:rsid w:val="00A75410"/>
    <w:rsid w:val="00A75989"/>
    <w:rsid w:val="00A75D7F"/>
    <w:rsid w:val="00A75F95"/>
    <w:rsid w:val="00A76201"/>
    <w:rsid w:val="00A76AF2"/>
    <w:rsid w:val="00A77D78"/>
    <w:rsid w:val="00A8098D"/>
    <w:rsid w:val="00A810FC"/>
    <w:rsid w:val="00A820CA"/>
    <w:rsid w:val="00A82BAD"/>
    <w:rsid w:val="00A837D9"/>
    <w:rsid w:val="00A83D11"/>
    <w:rsid w:val="00A83FCA"/>
    <w:rsid w:val="00A84C5A"/>
    <w:rsid w:val="00A87159"/>
    <w:rsid w:val="00A87253"/>
    <w:rsid w:val="00A87C22"/>
    <w:rsid w:val="00A9028A"/>
    <w:rsid w:val="00A90954"/>
    <w:rsid w:val="00A91140"/>
    <w:rsid w:val="00A92216"/>
    <w:rsid w:val="00A925AD"/>
    <w:rsid w:val="00A92AEC"/>
    <w:rsid w:val="00A94049"/>
    <w:rsid w:val="00A9572F"/>
    <w:rsid w:val="00A963A1"/>
    <w:rsid w:val="00A96951"/>
    <w:rsid w:val="00A97391"/>
    <w:rsid w:val="00AA00A0"/>
    <w:rsid w:val="00AA0332"/>
    <w:rsid w:val="00AA0F94"/>
    <w:rsid w:val="00AA1ECF"/>
    <w:rsid w:val="00AA2F4E"/>
    <w:rsid w:val="00AA35C1"/>
    <w:rsid w:val="00AA37EF"/>
    <w:rsid w:val="00AA3CCD"/>
    <w:rsid w:val="00AA58BA"/>
    <w:rsid w:val="00AA5A62"/>
    <w:rsid w:val="00AA5C7A"/>
    <w:rsid w:val="00AA5EDD"/>
    <w:rsid w:val="00AA613B"/>
    <w:rsid w:val="00AA65FD"/>
    <w:rsid w:val="00AA6A15"/>
    <w:rsid w:val="00AA77ED"/>
    <w:rsid w:val="00AB0704"/>
    <w:rsid w:val="00AB1B02"/>
    <w:rsid w:val="00AB22E7"/>
    <w:rsid w:val="00AB27A3"/>
    <w:rsid w:val="00AB3409"/>
    <w:rsid w:val="00AB34F8"/>
    <w:rsid w:val="00AB5552"/>
    <w:rsid w:val="00AB5FA8"/>
    <w:rsid w:val="00AB6D55"/>
    <w:rsid w:val="00AB78A3"/>
    <w:rsid w:val="00AB7DDC"/>
    <w:rsid w:val="00AC05F2"/>
    <w:rsid w:val="00AC07FB"/>
    <w:rsid w:val="00AC15DC"/>
    <w:rsid w:val="00AC1698"/>
    <w:rsid w:val="00AC194C"/>
    <w:rsid w:val="00AC1C54"/>
    <w:rsid w:val="00AC2BCF"/>
    <w:rsid w:val="00AC2E6D"/>
    <w:rsid w:val="00AC3E91"/>
    <w:rsid w:val="00AC53A7"/>
    <w:rsid w:val="00AC5B99"/>
    <w:rsid w:val="00AC5C96"/>
    <w:rsid w:val="00AC696E"/>
    <w:rsid w:val="00AC6B19"/>
    <w:rsid w:val="00AC6F75"/>
    <w:rsid w:val="00AC78A4"/>
    <w:rsid w:val="00AD0C57"/>
    <w:rsid w:val="00AD0E59"/>
    <w:rsid w:val="00AD2827"/>
    <w:rsid w:val="00AD28DB"/>
    <w:rsid w:val="00AD28FA"/>
    <w:rsid w:val="00AD2C6A"/>
    <w:rsid w:val="00AD2ED9"/>
    <w:rsid w:val="00AD439B"/>
    <w:rsid w:val="00AD4D42"/>
    <w:rsid w:val="00AD6D5C"/>
    <w:rsid w:val="00AE0455"/>
    <w:rsid w:val="00AE1AA7"/>
    <w:rsid w:val="00AE1D94"/>
    <w:rsid w:val="00AE293D"/>
    <w:rsid w:val="00AE2FD4"/>
    <w:rsid w:val="00AE398F"/>
    <w:rsid w:val="00AE4333"/>
    <w:rsid w:val="00AE57E5"/>
    <w:rsid w:val="00AE6C13"/>
    <w:rsid w:val="00AE7C0D"/>
    <w:rsid w:val="00AF0081"/>
    <w:rsid w:val="00AF30DA"/>
    <w:rsid w:val="00AF3B44"/>
    <w:rsid w:val="00AF3DCE"/>
    <w:rsid w:val="00AF4074"/>
    <w:rsid w:val="00AF4677"/>
    <w:rsid w:val="00AF5ACB"/>
    <w:rsid w:val="00B00C7B"/>
    <w:rsid w:val="00B02EBA"/>
    <w:rsid w:val="00B03DE1"/>
    <w:rsid w:val="00B04B66"/>
    <w:rsid w:val="00B05BDD"/>
    <w:rsid w:val="00B07335"/>
    <w:rsid w:val="00B0733C"/>
    <w:rsid w:val="00B0775B"/>
    <w:rsid w:val="00B07E6C"/>
    <w:rsid w:val="00B10599"/>
    <w:rsid w:val="00B10CE9"/>
    <w:rsid w:val="00B10EE7"/>
    <w:rsid w:val="00B11416"/>
    <w:rsid w:val="00B11AC0"/>
    <w:rsid w:val="00B12A60"/>
    <w:rsid w:val="00B12B57"/>
    <w:rsid w:val="00B13C00"/>
    <w:rsid w:val="00B14DED"/>
    <w:rsid w:val="00B15446"/>
    <w:rsid w:val="00B1564B"/>
    <w:rsid w:val="00B16BEB"/>
    <w:rsid w:val="00B1740A"/>
    <w:rsid w:val="00B201C3"/>
    <w:rsid w:val="00B20C7F"/>
    <w:rsid w:val="00B20CF5"/>
    <w:rsid w:val="00B2114E"/>
    <w:rsid w:val="00B21535"/>
    <w:rsid w:val="00B218CF"/>
    <w:rsid w:val="00B21B2A"/>
    <w:rsid w:val="00B21D36"/>
    <w:rsid w:val="00B22295"/>
    <w:rsid w:val="00B22545"/>
    <w:rsid w:val="00B235CC"/>
    <w:rsid w:val="00B2363B"/>
    <w:rsid w:val="00B24E58"/>
    <w:rsid w:val="00B2577A"/>
    <w:rsid w:val="00B25867"/>
    <w:rsid w:val="00B25C1E"/>
    <w:rsid w:val="00B265A9"/>
    <w:rsid w:val="00B26DD8"/>
    <w:rsid w:val="00B26E60"/>
    <w:rsid w:val="00B27F70"/>
    <w:rsid w:val="00B30389"/>
    <w:rsid w:val="00B3047C"/>
    <w:rsid w:val="00B30F4D"/>
    <w:rsid w:val="00B3204E"/>
    <w:rsid w:val="00B32F1C"/>
    <w:rsid w:val="00B32FB0"/>
    <w:rsid w:val="00B32FBC"/>
    <w:rsid w:val="00B330FA"/>
    <w:rsid w:val="00B3394B"/>
    <w:rsid w:val="00B349D5"/>
    <w:rsid w:val="00B35670"/>
    <w:rsid w:val="00B35902"/>
    <w:rsid w:val="00B369F4"/>
    <w:rsid w:val="00B36E0B"/>
    <w:rsid w:val="00B405D0"/>
    <w:rsid w:val="00B414E4"/>
    <w:rsid w:val="00B43E46"/>
    <w:rsid w:val="00B43F9D"/>
    <w:rsid w:val="00B44860"/>
    <w:rsid w:val="00B44BC0"/>
    <w:rsid w:val="00B44C72"/>
    <w:rsid w:val="00B46810"/>
    <w:rsid w:val="00B46CA5"/>
    <w:rsid w:val="00B46CDD"/>
    <w:rsid w:val="00B47170"/>
    <w:rsid w:val="00B474B9"/>
    <w:rsid w:val="00B47650"/>
    <w:rsid w:val="00B47A45"/>
    <w:rsid w:val="00B51876"/>
    <w:rsid w:val="00B518F7"/>
    <w:rsid w:val="00B519F4"/>
    <w:rsid w:val="00B51B02"/>
    <w:rsid w:val="00B51E17"/>
    <w:rsid w:val="00B529EA"/>
    <w:rsid w:val="00B53B67"/>
    <w:rsid w:val="00B541A9"/>
    <w:rsid w:val="00B55BA5"/>
    <w:rsid w:val="00B575C9"/>
    <w:rsid w:val="00B63CBD"/>
    <w:rsid w:val="00B64D71"/>
    <w:rsid w:val="00B702E2"/>
    <w:rsid w:val="00B70C12"/>
    <w:rsid w:val="00B71AC9"/>
    <w:rsid w:val="00B73ED4"/>
    <w:rsid w:val="00B7461B"/>
    <w:rsid w:val="00B7553E"/>
    <w:rsid w:val="00B75C1F"/>
    <w:rsid w:val="00B75F18"/>
    <w:rsid w:val="00B76FAA"/>
    <w:rsid w:val="00B7707F"/>
    <w:rsid w:val="00B8221E"/>
    <w:rsid w:val="00B828F6"/>
    <w:rsid w:val="00B82E28"/>
    <w:rsid w:val="00B8427A"/>
    <w:rsid w:val="00B84E72"/>
    <w:rsid w:val="00B8543F"/>
    <w:rsid w:val="00B85760"/>
    <w:rsid w:val="00B85F67"/>
    <w:rsid w:val="00B86056"/>
    <w:rsid w:val="00B87345"/>
    <w:rsid w:val="00B927CC"/>
    <w:rsid w:val="00B9294C"/>
    <w:rsid w:val="00B95304"/>
    <w:rsid w:val="00B959BF"/>
    <w:rsid w:val="00B95E3B"/>
    <w:rsid w:val="00B9600F"/>
    <w:rsid w:val="00B96C2E"/>
    <w:rsid w:val="00B96C70"/>
    <w:rsid w:val="00BA13F7"/>
    <w:rsid w:val="00BA14B4"/>
    <w:rsid w:val="00BA1549"/>
    <w:rsid w:val="00BA164F"/>
    <w:rsid w:val="00BA4E93"/>
    <w:rsid w:val="00BA591B"/>
    <w:rsid w:val="00BA5BD2"/>
    <w:rsid w:val="00BA66AC"/>
    <w:rsid w:val="00BA68AF"/>
    <w:rsid w:val="00BA6F23"/>
    <w:rsid w:val="00BB0177"/>
    <w:rsid w:val="00BB0596"/>
    <w:rsid w:val="00BB05F6"/>
    <w:rsid w:val="00BB10E0"/>
    <w:rsid w:val="00BB2818"/>
    <w:rsid w:val="00BB2A92"/>
    <w:rsid w:val="00BB2EC9"/>
    <w:rsid w:val="00BB33F2"/>
    <w:rsid w:val="00BB3B55"/>
    <w:rsid w:val="00BB4D95"/>
    <w:rsid w:val="00BB673E"/>
    <w:rsid w:val="00BC07F3"/>
    <w:rsid w:val="00BC12CB"/>
    <w:rsid w:val="00BC2422"/>
    <w:rsid w:val="00BC2BD3"/>
    <w:rsid w:val="00BC2CFF"/>
    <w:rsid w:val="00BC2D94"/>
    <w:rsid w:val="00BC3369"/>
    <w:rsid w:val="00BC4581"/>
    <w:rsid w:val="00BC4C1E"/>
    <w:rsid w:val="00BC4C48"/>
    <w:rsid w:val="00BC5727"/>
    <w:rsid w:val="00BC595F"/>
    <w:rsid w:val="00BC6690"/>
    <w:rsid w:val="00BD09EF"/>
    <w:rsid w:val="00BD1276"/>
    <w:rsid w:val="00BD2F79"/>
    <w:rsid w:val="00BD4004"/>
    <w:rsid w:val="00BD5419"/>
    <w:rsid w:val="00BD60EB"/>
    <w:rsid w:val="00BD65A3"/>
    <w:rsid w:val="00BE0019"/>
    <w:rsid w:val="00BE04D4"/>
    <w:rsid w:val="00BE0BC1"/>
    <w:rsid w:val="00BE0C89"/>
    <w:rsid w:val="00BE1156"/>
    <w:rsid w:val="00BE2637"/>
    <w:rsid w:val="00BE2EE8"/>
    <w:rsid w:val="00BE3253"/>
    <w:rsid w:val="00BE3579"/>
    <w:rsid w:val="00BE3ADA"/>
    <w:rsid w:val="00BE479F"/>
    <w:rsid w:val="00BE4B38"/>
    <w:rsid w:val="00BE4BE8"/>
    <w:rsid w:val="00BE59A4"/>
    <w:rsid w:val="00BE626C"/>
    <w:rsid w:val="00BE73BB"/>
    <w:rsid w:val="00BE7F97"/>
    <w:rsid w:val="00BF3CEF"/>
    <w:rsid w:val="00BF5467"/>
    <w:rsid w:val="00C00798"/>
    <w:rsid w:val="00C01E6D"/>
    <w:rsid w:val="00C0216C"/>
    <w:rsid w:val="00C032C5"/>
    <w:rsid w:val="00C0336F"/>
    <w:rsid w:val="00C04ACD"/>
    <w:rsid w:val="00C04B50"/>
    <w:rsid w:val="00C059AC"/>
    <w:rsid w:val="00C05ADD"/>
    <w:rsid w:val="00C07B80"/>
    <w:rsid w:val="00C07BE3"/>
    <w:rsid w:val="00C07CA5"/>
    <w:rsid w:val="00C07D11"/>
    <w:rsid w:val="00C1090E"/>
    <w:rsid w:val="00C10ECD"/>
    <w:rsid w:val="00C12034"/>
    <w:rsid w:val="00C12C7D"/>
    <w:rsid w:val="00C13757"/>
    <w:rsid w:val="00C13978"/>
    <w:rsid w:val="00C142D8"/>
    <w:rsid w:val="00C14F53"/>
    <w:rsid w:val="00C1589F"/>
    <w:rsid w:val="00C2035E"/>
    <w:rsid w:val="00C2084D"/>
    <w:rsid w:val="00C20F78"/>
    <w:rsid w:val="00C21389"/>
    <w:rsid w:val="00C21AEE"/>
    <w:rsid w:val="00C21C8F"/>
    <w:rsid w:val="00C21EA3"/>
    <w:rsid w:val="00C22EC5"/>
    <w:rsid w:val="00C23CCE"/>
    <w:rsid w:val="00C25408"/>
    <w:rsid w:val="00C25D83"/>
    <w:rsid w:val="00C26144"/>
    <w:rsid w:val="00C2630D"/>
    <w:rsid w:val="00C3093D"/>
    <w:rsid w:val="00C30D41"/>
    <w:rsid w:val="00C31012"/>
    <w:rsid w:val="00C3176E"/>
    <w:rsid w:val="00C32E54"/>
    <w:rsid w:val="00C3478E"/>
    <w:rsid w:val="00C3510A"/>
    <w:rsid w:val="00C358E4"/>
    <w:rsid w:val="00C35CCD"/>
    <w:rsid w:val="00C35E5C"/>
    <w:rsid w:val="00C3617A"/>
    <w:rsid w:val="00C3640C"/>
    <w:rsid w:val="00C37930"/>
    <w:rsid w:val="00C4072A"/>
    <w:rsid w:val="00C408E8"/>
    <w:rsid w:val="00C4139B"/>
    <w:rsid w:val="00C4144D"/>
    <w:rsid w:val="00C44ACD"/>
    <w:rsid w:val="00C4503B"/>
    <w:rsid w:val="00C455B5"/>
    <w:rsid w:val="00C45B73"/>
    <w:rsid w:val="00C460B3"/>
    <w:rsid w:val="00C463BC"/>
    <w:rsid w:val="00C4651F"/>
    <w:rsid w:val="00C467D6"/>
    <w:rsid w:val="00C4681E"/>
    <w:rsid w:val="00C46887"/>
    <w:rsid w:val="00C46E8E"/>
    <w:rsid w:val="00C471DB"/>
    <w:rsid w:val="00C47825"/>
    <w:rsid w:val="00C47E31"/>
    <w:rsid w:val="00C50466"/>
    <w:rsid w:val="00C505BA"/>
    <w:rsid w:val="00C50C63"/>
    <w:rsid w:val="00C51206"/>
    <w:rsid w:val="00C516F1"/>
    <w:rsid w:val="00C53B08"/>
    <w:rsid w:val="00C53EA1"/>
    <w:rsid w:val="00C5457F"/>
    <w:rsid w:val="00C5480B"/>
    <w:rsid w:val="00C55A1E"/>
    <w:rsid w:val="00C55B8D"/>
    <w:rsid w:val="00C55E70"/>
    <w:rsid w:val="00C568BF"/>
    <w:rsid w:val="00C56906"/>
    <w:rsid w:val="00C57DBE"/>
    <w:rsid w:val="00C60987"/>
    <w:rsid w:val="00C609BD"/>
    <w:rsid w:val="00C60D08"/>
    <w:rsid w:val="00C617C9"/>
    <w:rsid w:val="00C61C2D"/>
    <w:rsid w:val="00C61F37"/>
    <w:rsid w:val="00C62052"/>
    <w:rsid w:val="00C628A7"/>
    <w:rsid w:val="00C63869"/>
    <w:rsid w:val="00C66513"/>
    <w:rsid w:val="00C66927"/>
    <w:rsid w:val="00C66AB6"/>
    <w:rsid w:val="00C70A67"/>
    <w:rsid w:val="00C71401"/>
    <w:rsid w:val="00C718EA"/>
    <w:rsid w:val="00C71F7E"/>
    <w:rsid w:val="00C72EAC"/>
    <w:rsid w:val="00C738CF"/>
    <w:rsid w:val="00C73B59"/>
    <w:rsid w:val="00C73BDB"/>
    <w:rsid w:val="00C73D62"/>
    <w:rsid w:val="00C740B7"/>
    <w:rsid w:val="00C7450A"/>
    <w:rsid w:val="00C749BE"/>
    <w:rsid w:val="00C7569E"/>
    <w:rsid w:val="00C76B81"/>
    <w:rsid w:val="00C77C08"/>
    <w:rsid w:val="00C817D3"/>
    <w:rsid w:val="00C82709"/>
    <w:rsid w:val="00C8280A"/>
    <w:rsid w:val="00C82EFA"/>
    <w:rsid w:val="00C82FC2"/>
    <w:rsid w:val="00C830F8"/>
    <w:rsid w:val="00C8397C"/>
    <w:rsid w:val="00C83B1E"/>
    <w:rsid w:val="00C84DC1"/>
    <w:rsid w:val="00C85631"/>
    <w:rsid w:val="00C871A9"/>
    <w:rsid w:val="00C87A4B"/>
    <w:rsid w:val="00C87E07"/>
    <w:rsid w:val="00C90078"/>
    <w:rsid w:val="00C9051F"/>
    <w:rsid w:val="00C91567"/>
    <w:rsid w:val="00C91CBB"/>
    <w:rsid w:val="00C91F3F"/>
    <w:rsid w:val="00C92506"/>
    <w:rsid w:val="00C92547"/>
    <w:rsid w:val="00C92884"/>
    <w:rsid w:val="00C92C04"/>
    <w:rsid w:val="00C92FD9"/>
    <w:rsid w:val="00C93193"/>
    <w:rsid w:val="00C940C9"/>
    <w:rsid w:val="00C9426A"/>
    <w:rsid w:val="00C94CF5"/>
    <w:rsid w:val="00C959A3"/>
    <w:rsid w:val="00C95D80"/>
    <w:rsid w:val="00C97B99"/>
    <w:rsid w:val="00CA0314"/>
    <w:rsid w:val="00CA0899"/>
    <w:rsid w:val="00CA0BC0"/>
    <w:rsid w:val="00CA0D3B"/>
    <w:rsid w:val="00CA1972"/>
    <w:rsid w:val="00CA3780"/>
    <w:rsid w:val="00CA43F3"/>
    <w:rsid w:val="00CA5B27"/>
    <w:rsid w:val="00CA65AB"/>
    <w:rsid w:val="00CA6CA6"/>
    <w:rsid w:val="00CA790C"/>
    <w:rsid w:val="00CA7B91"/>
    <w:rsid w:val="00CA7D84"/>
    <w:rsid w:val="00CB00A3"/>
    <w:rsid w:val="00CB242D"/>
    <w:rsid w:val="00CB26E7"/>
    <w:rsid w:val="00CB3343"/>
    <w:rsid w:val="00CB346B"/>
    <w:rsid w:val="00CB4E6D"/>
    <w:rsid w:val="00CB50D0"/>
    <w:rsid w:val="00CB678C"/>
    <w:rsid w:val="00CB69CF"/>
    <w:rsid w:val="00CB7BA7"/>
    <w:rsid w:val="00CC1FFF"/>
    <w:rsid w:val="00CC27C2"/>
    <w:rsid w:val="00CC28BE"/>
    <w:rsid w:val="00CC3993"/>
    <w:rsid w:val="00CC4ADE"/>
    <w:rsid w:val="00CC5130"/>
    <w:rsid w:val="00CC5656"/>
    <w:rsid w:val="00CC6081"/>
    <w:rsid w:val="00CC6442"/>
    <w:rsid w:val="00CC714F"/>
    <w:rsid w:val="00CC7A36"/>
    <w:rsid w:val="00CC7B5D"/>
    <w:rsid w:val="00CD101C"/>
    <w:rsid w:val="00CD11EC"/>
    <w:rsid w:val="00CD1942"/>
    <w:rsid w:val="00CD260B"/>
    <w:rsid w:val="00CD361D"/>
    <w:rsid w:val="00CD3BDD"/>
    <w:rsid w:val="00CD3C1D"/>
    <w:rsid w:val="00CD4678"/>
    <w:rsid w:val="00CD4E28"/>
    <w:rsid w:val="00CD52E1"/>
    <w:rsid w:val="00CD617A"/>
    <w:rsid w:val="00CE1061"/>
    <w:rsid w:val="00CE1207"/>
    <w:rsid w:val="00CE135F"/>
    <w:rsid w:val="00CE13A6"/>
    <w:rsid w:val="00CE1A69"/>
    <w:rsid w:val="00CE1C96"/>
    <w:rsid w:val="00CE26EC"/>
    <w:rsid w:val="00CE2E7C"/>
    <w:rsid w:val="00CE36B4"/>
    <w:rsid w:val="00CE3EA9"/>
    <w:rsid w:val="00CE3F06"/>
    <w:rsid w:val="00CE4357"/>
    <w:rsid w:val="00CE444E"/>
    <w:rsid w:val="00CE4F88"/>
    <w:rsid w:val="00CE5408"/>
    <w:rsid w:val="00CE5425"/>
    <w:rsid w:val="00CE5808"/>
    <w:rsid w:val="00CE5FC2"/>
    <w:rsid w:val="00CE7542"/>
    <w:rsid w:val="00CE78DB"/>
    <w:rsid w:val="00CF00BF"/>
    <w:rsid w:val="00CF0BC6"/>
    <w:rsid w:val="00CF1462"/>
    <w:rsid w:val="00CF1CA7"/>
    <w:rsid w:val="00CF214C"/>
    <w:rsid w:val="00CF3680"/>
    <w:rsid w:val="00CF3F19"/>
    <w:rsid w:val="00CF41F3"/>
    <w:rsid w:val="00CF464C"/>
    <w:rsid w:val="00CF6494"/>
    <w:rsid w:val="00CF699C"/>
    <w:rsid w:val="00CF6C9E"/>
    <w:rsid w:val="00CF74D6"/>
    <w:rsid w:val="00D00295"/>
    <w:rsid w:val="00D003DD"/>
    <w:rsid w:val="00D00AA5"/>
    <w:rsid w:val="00D01341"/>
    <w:rsid w:val="00D015EA"/>
    <w:rsid w:val="00D0177F"/>
    <w:rsid w:val="00D01AAE"/>
    <w:rsid w:val="00D030AD"/>
    <w:rsid w:val="00D030E1"/>
    <w:rsid w:val="00D03360"/>
    <w:rsid w:val="00D03824"/>
    <w:rsid w:val="00D03AF5"/>
    <w:rsid w:val="00D051FC"/>
    <w:rsid w:val="00D066FC"/>
    <w:rsid w:val="00D07065"/>
    <w:rsid w:val="00D0706A"/>
    <w:rsid w:val="00D07461"/>
    <w:rsid w:val="00D101D6"/>
    <w:rsid w:val="00D1090F"/>
    <w:rsid w:val="00D10E20"/>
    <w:rsid w:val="00D11430"/>
    <w:rsid w:val="00D11469"/>
    <w:rsid w:val="00D12D77"/>
    <w:rsid w:val="00D13D4E"/>
    <w:rsid w:val="00D13FA3"/>
    <w:rsid w:val="00D14660"/>
    <w:rsid w:val="00D150BA"/>
    <w:rsid w:val="00D15A5A"/>
    <w:rsid w:val="00D175E5"/>
    <w:rsid w:val="00D17F17"/>
    <w:rsid w:val="00D20984"/>
    <w:rsid w:val="00D217E7"/>
    <w:rsid w:val="00D22064"/>
    <w:rsid w:val="00D228B9"/>
    <w:rsid w:val="00D22F95"/>
    <w:rsid w:val="00D231C6"/>
    <w:rsid w:val="00D23387"/>
    <w:rsid w:val="00D23793"/>
    <w:rsid w:val="00D23A81"/>
    <w:rsid w:val="00D23B90"/>
    <w:rsid w:val="00D24352"/>
    <w:rsid w:val="00D24638"/>
    <w:rsid w:val="00D24B9D"/>
    <w:rsid w:val="00D2537C"/>
    <w:rsid w:val="00D2548F"/>
    <w:rsid w:val="00D25E04"/>
    <w:rsid w:val="00D26C7A"/>
    <w:rsid w:val="00D27625"/>
    <w:rsid w:val="00D30CBE"/>
    <w:rsid w:val="00D32376"/>
    <w:rsid w:val="00D32863"/>
    <w:rsid w:val="00D329F1"/>
    <w:rsid w:val="00D3320F"/>
    <w:rsid w:val="00D378FC"/>
    <w:rsid w:val="00D37E3A"/>
    <w:rsid w:val="00D408D2"/>
    <w:rsid w:val="00D4278B"/>
    <w:rsid w:val="00D436C4"/>
    <w:rsid w:val="00D46672"/>
    <w:rsid w:val="00D46C33"/>
    <w:rsid w:val="00D471FE"/>
    <w:rsid w:val="00D501AF"/>
    <w:rsid w:val="00D5042D"/>
    <w:rsid w:val="00D508C8"/>
    <w:rsid w:val="00D5121E"/>
    <w:rsid w:val="00D53042"/>
    <w:rsid w:val="00D533C4"/>
    <w:rsid w:val="00D55270"/>
    <w:rsid w:val="00D56026"/>
    <w:rsid w:val="00D5650A"/>
    <w:rsid w:val="00D5716D"/>
    <w:rsid w:val="00D622A2"/>
    <w:rsid w:val="00D624D5"/>
    <w:rsid w:val="00D62B98"/>
    <w:rsid w:val="00D62F54"/>
    <w:rsid w:val="00D63A2C"/>
    <w:rsid w:val="00D63C71"/>
    <w:rsid w:val="00D64585"/>
    <w:rsid w:val="00D64BA3"/>
    <w:rsid w:val="00D64EF9"/>
    <w:rsid w:val="00D65C0B"/>
    <w:rsid w:val="00D65D31"/>
    <w:rsid w:val="00D66129"/>
    <w:rsid w:val="00D66542"/>
    <w:rsid w:val="00D67210"/>
    <w:rsid w:val="00D70119"/>
    <w:rsid w:val="00D70985"/>
    <w:rsid w:val="00D70E13"/>
    <w:rsid w:val="00D71ED9"/>
    <w:rsid w:val="00D72A76"/>
    <w:rsid w:val="00D72B34"/>
    <w:rsid w:val="00D73000"/>
    <w:rsid w:val="00D7379F"/>
    <w:rsid w:val="00D73B8D"/>
    <w:rsid w:val="00D74684"/>
    <w:rsid w:val="00D7566B"/>
    <w:rsid w:val="00D76CA3"/>
    <w:rsid w:val="00D77A4F"/>
    <w:rsid w:val="00D77D0F"/>
    <w:rsid w:val="00D80148"/>
    <w:rsid w:val="00D801D9"/>
    <w:rsid w:val="00D80ECD"/>
    <w:rsid w:val="00D81269"/>
    <w:rsid w:val="00D8238A"/>
    <w:rsid w:val="00D83111"/>
    <w:rsid w:val="00D83E2D"/>
    <w:rsid w:val="00D85A25"/>
    <w:rsid w:val="00D86490"/>
    <w:rsid w:val="00D87141"/>
    <w:rsid w:val="00D874B3"/>
    <w:rsid w:val="00D9072C"/>
    <w:rsid w:val="00D9098F"/>
    <w:rsid w:val="00D90C41"/>
    <w:rsid w:val="00D910AD"/>
    <w:rsid w:val="00D91606"/>
    <w:rsid w:val="00D92358"/>
    <w:rsid w:val="00D92FBE"/>
    <w:rsid w:val="00D9313E"/>
    <w:rsid w:val="00D93336"/>
    <w:rsid w:val="00D945B5"/>
    <w:rsid w:val="00D955E8"/>
    <w:rsid w:val="00D95B68"/>
    <w:rsid w:val="00D95EFD"/>
    <w:rsid w:val="00D95F72"/>
    <w:rsid w:val="00D9669E"/>
    <w:rsid w:val="00D96F98"/>
    <w:rsid w:val="00DA1DF0"/>
    <w:rsid w:val="00DA24B1"/>
    <w:rsid w:val="00DA2B4A"/>
    <w:rsid w:val="00DA3A70"/>
    <w:rsid w:val="00DA4188"/>
    <w:rsid w:val="00DA4325"/>
    <w:rsid w:val="00DA45FB"/>
    <w:rsid w:val="00DA4805"/>
    <w:rsid w:val="00DA5A7C"/>
    <w:rsid w:val="00DA64BF"/>
    <w:rsid w:val="00DA683C"/>
    <w:rsid w:val="00DA6B19"/>
    <w:rsid w:val="00DA6CA1"/>
    <w:rsid w:val="00DA6F4A"/>
    <w:rsid w:val="00DB04C1"/>
    <w:rsid w:val="00DB0EE8"/>
    <w:rsid w:val="00DB0F2C"/>
    <w:rsid w:val="00DB1AD3"/>
    <w:rsid w:val="00DB2425"/>
    <w:rsid w:val="00DB37CF"/>
    <w:rsid w:val="00DB5844"/>
    <w:rsid w:val="00DB5A63"/>
    <w:rsid w:val="00DB5F4E"/>
    <w:rsid w:val="00DB5F8F"/>
    <w:rsid w:val="00DB62BD"/>
    <w:rsid w:val="00DC08A4"/>
    <w:rsid w:val="00DC08D5"/>
    <w:rsid w:val="00DC0B32"/>
    <w:rsid w:val="00DC2174"/>
    <w:rsid w:val="00DC2452"/>
    <w:rsid w:val="00DC2508"/>
    <w:rsid w:val="00DC35E8"/>
    <w:rsid w:val="00DC3A6C"/>
    <w:rsid w:val="00DC4DC8"/>
    <w:rsid w:val="00DC561A"/>
    <w:rsid w:val="00DC5AC3"/>
    <w:rsid w:val="00DC69B2"/>
    <w:rsid w:val="00DC6AFC"/>
    <w:rsid w:val="00DD1BA3"/>
    <w:rsid w:val="00DD2787"/>
    <w:rsid w:val="00DD3D9E"/>
    <w:rsid w:val="00DD4A30"/>
    <w:rsid w:val="00DD52DF"/>
    <w:rsid w:val="00DD646B"/>
    <w:rsid w:val="00DD68FA"/>
    <w:rsid w:val="00DD6E42"/>
    <w:rsid w:val="00DD70A6"/>
    <w:rsid w:val="00DD70E5"/>
    <w:rsid w:val="00DE0326"/>
    <w:rsid w:val="00DE05ED"/>
    <w:rsid w:val="00DE10B2"/>
    <w:rsid w:val="00DE13A1"/>
    <w:rsid w:val="00DE325E"/>
    <w:rsid w:val="00DE327E"/>
    <w:rsid w:val="00DE32F6"/>
    <w:rsid w:val="00DE3556"/>
    <w:rsid w:val="00DE37CE"/>
    <w:rsid w:val="00DE4576"/>
    <w:rsid w:val="00DE59A1"/>
    <w:rsid w:val="00DE620E"/>
    <w:rsid w:val="00DE623F"/>
    <w:rsid w:val="00DE7266"/>
    <w:rsid w:val="00DF097F"/>
    <w:rsid w:val="00DF1470"/>
    <w:rsid w:val="00DF2344"/>
    <w:rsid w:val="00DF3293"/>
    <w:rsid w:val="00DF3E36"/>
    <w:rsid w:val="00DF596C"/>
    <w:rsid w:val="00DF766B"/>
    <w:rsid w:val="00DF769F"/>
    <w:rsid w:val="00DF7BF7"/>
    <w:rsid w:val="00E00048"/>
    <w:rsid w:val="00E00BFE"/>
    <w:rsid w:val="00E00C92"/>
    <w:rsid w:val="00E01039"/>
    <w:rsid w:val="00E0104B"/>
    <w:rsid w:val="00E0199D"/>
    <w:rsid w:val="00E020B2"/>
    <w:rsid w:val="00E0263A"/>
    <w:rsid w:val="00E03244"/>
    <w:rsid w:val="00E039DC"/>
    <w:rsid w:val="00E03D45"/>
    <w:rsid w:val="00E03E3F"/>
    <w:rsid w:val="00E048F5"/>
    <w:rsid w:val="00E04912"/>
    <w:rsid w:val="00E04CA6"/>
    <w:rsid w:val="00E05AF6"/>
    <w:rsid w:val="00E07987"/>
    <w:rsid w:val="00E07B66"/>
    <w:rsid w:val="00E07D6F"/>
    <w:rsid w:val="00E1047A"/>
    <w:rsid w:val="00E1112C"/>
    <w:rsid w:val="00E1525F"/>
    <w:rsid w:val="00E16050"/>
    <w:rsid w:val="00E16ABC"/>
    <w:rsid w:val="00E16C3A"/>
    <w:rsid w:val="00E17635"/>
    <w:rsid w:val="00E17D2D"/>
    <w:rsid w:val="00E20BAB"/>
    <w:rsid w:val="00E219F1"/>
    <w:rsid w:val="00E21A84"/>
    <w:rsid w:val="00E24AA7"/>
    <w:rsid w:val="00E24C7C"/>
    <w:rsid w:val="00E25790"/>
    <w:rsid w:val="00E26698"/>
    <w:rsid w:val="00E266FD"/>
    <w:rsid w:val="00E27057"/>
    <w:rsid w:val="00E30561"/>
    <w:rsid w:val="00E30CC5"/>
    <w:rsid w:val="00E30CF0"/>
    <w:rsid w:val="00E30D84"/>
    <w:rsid w:val="00E3116C"/>
    <w:rsid w:val="00E318B1"/>
    <w:rsid w:val="00E32B61"/>
    <w:rsid w:val="00E33D29"/>
    <w:rsid w:val="00E34914"/>
    <w:rsid w:val="00E35CD7"/>
    <w:rsid w:val="00E36234"/>
    <w:rsid w:val="00E36E40"/>
    <w:rsid w:val="00E37804"/>
    <w:rsid w:val="00E37BED"/>
    <w:rsid w:val="00E40C11"/>
    <w:rsid w:val="00E418F2"/>
    <w:rsid w:val="00E41B72"/>
    <w:rsid w:val="00E4208F"/>
    <w:rsid w:val="00E427FC"/>
    <w:rsid w:val="00E43202"/>
    <w:rsid w:val="00E447AB"/>
    <w:rsid w:val="00E45092"/>
    <w:rsid w:val="00E453A0"/>
    <w:rsid w:val="00E454A5"/>
    <w:rsid w:val="00E4619F"/>
    <w:rsid w:val="00E475E2"/>
    <w:rsid w:val="00E50016"/>
    <w:rsid w:val="00E51087"/>
    <w:rsid w:val="00E514D5"/>
    <w:rsid w:val="00E5163C"/>
    <w:rsid w:val="00E51919"/>
    <w:rsid w:val="00E51A2C"/>
    <w:rsid w:val="00E52168"/>
    <w:rsid w:val="00E5220E"/>
    <w:rsid w:val="00E53221"/>
    <w:rsid w:val="00E537B1"/>
    <w:rsid w:val="00E53878"/>
    <w:rsid w:val="00E53DF6"/>
    <w:rsid w:val="00E5429E"/>
    <w:rsid w:val="00E550B8"/>
    <w:rsid w:val="00E5585D"/>
    <w:rsid w:val="00E572E3"/>
    <w:rsid w:val="00E579C3"/>
    <w:rsid w:val="00E579E4"/>
    <w:rsid w:val="00E61EC4"/>
    <w:rsid w:val="00E623E9"/>
    <w:rsid w:val="00E62480"/>
    <w:rsid w:val="00E635D1"/>
    <w:rsid w:val="00E6416F"/>
    <w:rsid w:val="00E6442C"/>
    <w:rsid w:val="00E652F8"/>
    <w:rsid w:val="00E665E4"/>
    <w:rsid w:val="00E6691C"/>
    <w:rsid w:val="00E67D61"/>
    <w:rsid w:val="00E712E9"/>
    <w:rsid w:val="00E71D72"/>
    <w:rsid w:val="00E72466"/>
    <w:rsid w:val="00E72731"/>
    <w:rsid w:val="00E72C96"/>
    <w:rsid w:val="00E732B3"/>
    <w:rsid w:val="00E7332A"/>
    <w:rsid w:val="00E73BC1"/>
    <w:rsid w:val="00E73C01"/>
    <w:rsid w:val="00E7433B"/>
    <w:rsid w:val="00E74CE2"/>
    <w:rsid w:val="00E750C0"/>
    <w:rsid w:val="00E75A2A"/>
    <w:rsid w:val="00E76043"/>
    <w:rsid w:val="00E7607D"/>
    <w:rsid w:val="00E760E7"/>
    <w:rsid w:val="00E76493"/>
    <w:rsid w:val="00E765E5"/>
    <w:rsid w:val="00E76BF8"/>
    <w:rsid w:val="00E773E8"/>
    <w:rsid w:val="00E77D1B"/>
    <w:rsid w:val="00E77E85"/>
    <w:rsid w:val="00E80424"/>
    <w:rsid w:val="00E80B5B"/>
    <w:rsid w:val="00E81116"/>
    <w:rsid w:val="00E811BA"/>
    <w:rsid w:val="00E81B74"/>
    <w:rsid w:val="00E81E32"/>
    <w:rsid w:val="00E81EDA"/>
    <w:rsid w:val="00E82093"/>
    <w:rsid w:val="00E82B29"/>
    <w:rsid w:val="00E83628"/>
    <w:rsid w:val="00E8412B"/>
    <w:rsid w:val="00E84358"/>
    <w:rsid w:val="00E84849"/>
    <w:rsid w:val="00E85BBA"/>
    <w:rsid w:val="00E864A0"/>
    <w:rsid w:val="00E86890"/>
    <w:rsid w:val="00E90030"/>
    <w:rsid w:val="00E9009B"/>
    <w:rsid w:val="00E90C9C"/>
    <w:rsid w:val="00E913AC"/>
    <w:rsid w:val="00E91492"/>
    <w:rsid w:val="00E92DEE"/>
    <w:rsid w:val="00E9526E"/>
    <w:rsid w:val="00E95C37"/>
    <w:rsid w:val="00E95CFE"/>
    <w:rsid w:val="00E963E2"/>
    <w:rsid w:val="00E9670D"/>
    <w:rsid w:val="00E970C5"/>
    <w:rsid w:val="00E9737C"/>
    <w:rsid w:val="00EA0D0E"/>
    <w:rsid w:val="00EA103A"/>
    <w:rsid w:val="00EA122A"/>
    <w:rsid w:val="00EA2BA3"/>
    <w:rsid w:val="00EA63FD"/>
    <w:rsid w:val="00EA75A7"/>
    <w:rsid w:val="00EA7EFF"/>
    <w:rsid w:val="00EB17C2"/>
    <w:rsid w:val="00EB2DD1"/>
    <w:rsid w:val="00EB351C"/>
    <w:rsid w:val="00EB37EC"/>
    <w:rsid w:val="00EB547C"/>
    <w:rsid w:val="00EB78C8"/>
    <w:rsid w:val="00EC07DB"/>
    <w:rsid w:val="00EC0ECA"/>
    <w:rsid w:val="00EC34BA"/>
    <w:rsid w:val="00EC43F3"/>
    <w:rsid w:val="00EC51BB"/>
    <w:rsid w:val="00EC686B"/>
    <w:rsid w:val="00EC71C3"/>
    <w:rsid w:val="00EC71D5"/>
    <w:rsid w:val="00EC72B5"/>
    <w:rsid w:val="00ED0197"/>
    <w:rsid w:val="00ED0B4E"/>
    <w:rsid w:val="00ED0C2E"/>
    <w:rsid w:val="00ED0E13"/>
    <w:rsid w:val="00ED298C"/>
    <w:rsid w:val="00ED2C37"/>
    <w:rsid w:val="00ED2E1A"/>
    <w:rsid w:val="00ED33F6"/>
    <w:rsid w:val="00ED4555"/>
    <w:rsid w:val="00ED54C4"/>
    <w:rsid w:val="00ED54CC"/>
    <w:rsid w:val="00ED5652"/>
    <w:rsid w:val="00ED5C0D"/>
    <w:rsid w:val="00ED6817"/>
    <w:rsid w:val="00ED7E6B"/>
    <w:rsid w:val="00EE0175"/>
    <w:rsid w:val="00EE023A"/>
    <w:rsid w:val="00EE08FE"/>
    <w:rsid w:val="00EE16D0"/>
    <w:rsid w:val="00EE30A5"/>
    <w:rsid w:val="00EE371A"/>
    <w:rsid w:val="00EE475F"/>
    <w:rsid w:val="00EE4831"/>
    <w:rsid w:val="00EE6894"/>
    <w:rsid w:val="00EE722A"/>
    <w:rsid w:val="00EF0612"/>
    <w:rsid w:val="00EF07FB"/>
    <w:rsid w:val="00EF0B55"/>
    <w:rsid w:val="00EF0D67"/>
    <w:rsid w:val="00EF190C"/>
    <w:rsid w:val="00EF382F"/>
    <w:rsid w:val="00EF4508"/>
    <w:rsid w:val="00EF5BB9"/>
    <w:rsid w:val="00EF636D"/>
    <w:rsid w:val="00EF6909"/>
    <w:rsid w:val="00EF7E6A"/>
    <w:rsid w:val="00F002F0"/>
    <w:rsid w:val="00F00900"/>
    <w:rsid w:val="00F009E5"/>
    <w:rsid w:val="00F01645"/>
    <w:rsid w:val="00F01A23"/>
    <w:rsid w:val="00F039CB"/>
    <w:rsid w:val="00F04678"/>
    <w:rsid w:val="00F0486B"/>
    <w:rsid w:val="00F04B1A"/>
    <w:rsid w:val="00F051DE"/>
    <w:rsid w:val="00F0528B"/>
    <w:rsid w:val="00F0563C"/>
    <w:rsid w:val="00F056D6"/>
    <w:rsid w:val="00F06AD3"/>
    <w:rsid w:val="00F07019"/>
    <w:rsid w:val="00F071FE"/>
    <w:rsid w:val="00F07544"/>
    <w:rsid w:val="00F07A08"/>
    <w:rsid w:val="00F1067A"/>
    <w:rsid w:val="00F10BDB"/>
    <w:rsid w:val="00F11C15"/>
    <w:rsid w:val="00F11CA8"/>
    <w:rsid w:val="00F11E51"/>
    <w:rsid w:val="00F12C34"/>
    <w:rsid w:val="00F12EC3"/>
    <w:rsid w:val="00F1441A"/>
    <w:rsid w:val="00F1456D"/>
    <w:rsid w:val="00F14FDC"/>
    <w:rsid w:val="00F152B8"/>
    <w:rsid w:val="00F15E68"/>
    <w:rsid w:val="00F15EEB"/>
    <w:rsid w:val="00F166A5"/>
    <w:rsid w:val="00F169B3"/>
    <w:rsid w:val="00F16C5E"/>
    <w:rsid w:val="00F16C65"/>
    <w:rsid w:val="00F16CAE"/>
    <w:rsid w:val="00F173B1"/>
    <w:rsid w:val="00F176B6"/>
    <w:rsid w:val="00F17702"/>
    <w:rsid w:val="00F17823"/>
    <w:rsid w:val="00F20AE4"/>
    <w:rsid w:val="00F217EB"/>
    <w:rsid w:val="00F21825"/>
    <w:rsid w:val="00F22739"/>
    <w:rsid w:val="00F2366F"/>
    <w:rsid w:val="00F24AAF"/>
    <w:rsid w:val="00F24D36"/>
    <w:rsid w:val="00F26485"/>
    <w:rsid w:val="00F27693"/>
    <w:rsid w:val="00F30B01"/>
    <w:rsid w:val="00F31AB2"/>
    <w:rsid w:val="00F32FA8"/>
    <w:rsid w:val="00F3309B"/>
    <w:rsid w:val="00F33507"/>
    <w:rsid w:val="00F33A35"/>
    <w:rsid w:val="00F3408D"/>
    <w:rsid w:val="00F3597E"/>
    <w:rsid w:val="00F35FBD"/>
    <w:rsid w:val="00F360A9"/>
    <w:rsid w:val="00F36702"/>
    <w:rsid w:val="00F36A38"/>
    <w:rsid w:val="00F37201"/>
    <w:rsid w:val="00F37720"/>
    <w:rsid w:val="00F3786F"/>
    <w:rsid w:val="00F37A22"/>
    <w:rsid w:val="00F37FA8"/>
    <w:rsid w:val="00F40023"/>
    <w:rsid w:val="00F40139"/>
    <w:rsid w:val="00F406E6"/>
    <w:rsid w:val="00F40B2A"/>
    <w:rsid w:val="00F41725"/>
    <w:rsid w:val="00F420A7"/>
    <w:rsid w:val="00F42EC1"/>
    <w:rsid w:val="00F43E19"/>
    <w:rsid w:val="00F44233"/>
    <w:rsid w:val="00F44CC1"/>
    <w:rsid w:val="00F44DBE"/>
    <w:rsid w:val="00F45F0F"/>
    <w:rsid w:val="00F4624C"/>
    <w:rsid w:val="00F462B9"/>
    <w:rsid w:val="00F4756F"/>
    <w:rsid w:val="00F50F01"/>
    <w:rsid w:val="00F519E1"/>
    <w:rsid w:val="00F53157"/>
    <w:rsid w:val="00F53E8D"/>
    <w:rsid w:val="00F543E0"/>
    <w:rsid w:val="00F555BA"/>
    <w:rsid w:val="00F5581C"/>
    <w:rsid w:val="00F576B6"/>
    <w:rsid w:val="00F57FAF"/>
    <w:rsid w:val="00F607A4"/>
    <w:rsid w:val="00F60D3B"/>
    <w:rsid w:val="00F61E79"/>
    <w:rsid w:val="00F62053"/>
    <w:rsid w:val="00F62D8F"/>
    <w:rsid w:val="00F636BD"/>
    <w:rsid w:val="00F63883"/>
    <w:rsid w:val="00F63E7C"/>
    <w:rsid w:val="00F645C9"/>
    <w:rsid w:val="00F65142"/>
    <w:rsid w:val="00F65729"/>
    <w:rsid w:val="00F65B2D"/>
    <w:rsid w:val="00F664CC"/>
    <w:rsid w:val="00F66BE1"/>
    <w:rsid w:val="00F67F85"/>
    <w:rsid w:val="00F7024D"/>
    <w:rsid w:val="00F70DB7"/>
    <w:rsid w:val="00F71503"/>
    <w:rsid w:val="00F71AEB"/>
    <w:rsid w:val="00F71E06"/>
    <w:rsid w:val="00F72585"/>
    <w:rsid w:val="00F72BF2"/>
    <w:rsid w:val="00F74213"/>
    <w:rsid w:val="00F745D8"/>
    <w:rsid w:val="00F7511D"/>
    <w:rsid w:val="00F75399"/>
    <w:rsid w:val="00F802E6"/>
    <w:rsid w:val="00F80CB7"/>
    <w:rsid w:val="00F81208"/>
    <w:rsid w:val="00F8295B"/>
    <w:rsid w:val="00F82CE0"/>
    <w:rsid w:val="00F82E4C"/>
    <w:rsid w:val="00F84B8C"/>
    <w:rsid w:val="00F84C7A"/>
    <w:rsid w:val="00F8508A"/>
    <w:rsid w:val="00F86586"/>
    <w:rsid w:val="00F866DD"/>
    <w:rsid w:val="00F86CAC"/>
    <w:rsid w:val="00F873EC"/>
    <w:rsid w:val="00F87760"/>
    <w:rsid w:val="00F87DA4"/>
    <w:rsid w:val="00F90132"/>
    <w:rsid w:val="00F915C3"/>
    <w:rsid w:val="00F930B3"/>
    <w:rsid w:val="00F940F5"/>
    <w:rsid w:val="00F94EFD"/>
    <w:rsid w:val="00F96215"/>
    <w:rsid w:val="00F96B2B"/>
    <w:rsid w:val="00F973A7"/>
    <w:rsid w:val="00F979FB"/>
    <w:rsid w:val="00FA029C"/>
    <w:rsid w:val="00FA0667"/>
    <w:rsid w:val="00FA0DA7"/>
    <w:rsid w:val="00FA1233"/>
    <w:rsid w:val="00FA1E6F"/>
    <w:rsid w:val="00FA26CE"/>
    <w:rsid w:val="00FA3174"/>
    <w:rsid w:val="00FA3E95"/>
    <w:rsid w:val="00FA4F9B"/>
    <w:rsid w:val="00FA54C3"/>
    <w:rsid w:val="00FA57C6"/>
    <w:rsid w:val="00FA5B57"/>
    <w:rsid w:val="00FA7974"/>
    <w:rsid w:val="00FA7E25"/>
    <w:rsid w:val="00FB02E1"/>
    <w:rsid w:val="00FB03E6"/>
    <w:rsid w:val="00FB09F1"/>
    <w:rsid w:val="00FB16B9"/>
    <w:rsid w:val="00FB1C25"/>
    <w:rsid w:val="00FB28BB"/>
    <w:rsid w:val="00FB3657"/>
    <w:rsid w:val="00FB3A0E"/>
    <w:rsid w:val="00FB3C91"/>
    <w:rsid w:val="00FB43E9"/>
    <w:rsid w:val="00FB478C"/>
    <w:rsid w:val="00FB54FA"/>
    <w:rsid w:val="00FB68E9"/>
    <w:rsid w:val="00FB7750"/>
    <w:rsid w:val="00FB7C97"/>
    <w:rsid w:val="00FB7D82"/>
    <w:rsid w:val="00FC0432"/>
    <w:rsid w:val="00FC095A"/>
    <w:rsid w:val="00FC16E7"/>
    <w:rsid w:val="00FC3560"/>
    <w:rsid w:val="00FC3679"/>
    <w:rsid w:val="00FC3710"/>
    <w:rsid w:val="00FC3A0F"/>
    <w:rsid w:val="00FC4C50"/>
    <w:rsid w:val="00FC5813"/>
    <w:rsid w:val="00FC5BF8"/>
    <w:rsid w:val="00FC6926"/>
    <w:rsid w:val="00FD2D01"/>
    <w:rsid w:val="00FD5FF4"/>
    <w:rsid w:val="00FD628A"/>
    <w:rsid w:val="00FD63FA"/>
    <w:rsid w:val="00FD671B"/>
    <w:rsid w:val="00FD73B4"/>
    <w:rsid w:val="00FE0146"/>
    <w:rsid w:val="00FE0177"/>
    <w:rsid w:val="00FE0383"/>
    <w:rsid w:val="00FE0A78"/>
    <w:rsid w:val="00FE1FF5"/>
    <w:rsid w:val="00FE2282"/>
    <w:rsid w:val="00FE257A"/>
    <w:rsid w:val="00FE29FA"/>
    <w:rsid w:val="00FE2A7C"/>
    <w:rsid w:val="00FE2CD6"/>
    <w:rsid w:val="00FE4A37"/>
    <w:rsid w:val="00FE4C7A"/>
    <w:rsid w:val="00FE4E79"/>
    <w:rsid w:val="00FE4EDB"/>
    <w:rsid w:val="00FE5410"/>
    <w:rsid w:val="00FE55D1"/>
    <w:rsid w:val="00FE6FD9"/>
    <w:rsid w:val="00FE702A"/>
    <w:rsid w:val="00FE72E7"/>
    <w:rsid w:val="00FE7DC9"/>
    <w:rsid w:val="00FF0005"/>
    <w:rsid w:val="00FF1563"/>
    <w:rsid w:val="00FF1B97"/>
    <w:rsid w:val="00FF22DA"/>
    <w:rsid w:val="00FF30E6"/>
    <w:rsid w:val="00FF3454"/>
    <w:rsid w:val="00FF3723"/>
    <w:rsid w:val="00FF431C"/>
    <w:rsid w:val="00FF6B39"/>
    <w:rsid w:val="00FF7478"/>
    <w:rsid w:val="00FF7F57"/>
    <w:rsid w:val="00FF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91AC"/>
  <w15:chartTrackingRefBased/>
  <w15:docId w15:val="{97887134-EBFB-7B4C-ACDA-AECDFB89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A3"/>
    <w:rPr>
      <w:rFonts w:ascii="Times New Roman" w:eastAsia="Times New Roman" w:hAnsi="Times New Roman" w:cs="Times New Roman"/>
    </w:rPr>
  </w:style>
  <w:style w:type="paragraph" w:styleId="Heading1">
    <w:name w:val="heading 1"/>
    <w:basedOn w:val="Normal"/>
    <w:next w:val="Normal"/>
    <w:link w:val="Heading1Char"/>
    <w:uiPriority w:val="9"/>
    <w:qFormat/>
    <w:rsid w:val="00DD1B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1BA3"/>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D1BA3"/>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BA3"/>
    <w:pPr>
      <w:keepNext/>
      <w:keepLines/>
      <w:spacing w:before="40" w:line="259" w:lineRule="auto"/>
      <w:outlineLvl w:val="3"/>
    </w:pPr>
    <w:rPr>
      <w:rFonts w:asciiTheme="majorHAnsi" w:eastAsiaTheme="majorEastAsia" w:hAnsiTheme="majorHAnsi" w:cstheme="majorBidi"/>
      <w:color w:val="2F5496" w:themeColor="accent1" w:themeShade="BF"/>
    </w:rPr>
  </w:style>
  <w:style w:type="paragraph" w:styleId="Heading5">
    <w:name w:val="heading 5"/>
    <w:basedOn w:val="Normal"/>
    <w:next w:val="Normal"/>
    <w:link w:val="Heading5Char"/>
    <w:uiPriority w:val="9"/>
    <w:semiHidden/>
    <w:unhideWhenUsed/>
    <w:qFormat/>
    <w:rsid w:val="00DD1BA3"/>
    <w:pPr>
      <w:keepNext/>
      <w:keepLines/>
      <w:spacing w:before="40" w:line="259" w:lineRule="auto"/>
      <w:outlineLvl w:val="4"/>
    </w:pPr>
    <w:rPr>
      <w:rFonts w:asciiTheme="majorHAnsi" w:eastAsiaTheme="majorEastAsia" w:hAnsiTheme="majorHAnsi" w:cstheme="majorBidi"/>
      <w:caps/>
      <w:color w:val="2F5496" w:themeColor="accent1" w:themeShade="BF"/>
      <w:sz w:val="22"/>
      <w:szCs w:val="22"/>
    </w:rPr>
  </w:style>
  <w:style w:type="paragraph" w:styleId="Heading6">
    <w:name w:val="heading 6"/>
    <w:basedOn w:val="Normal"/>
    <w:next w:val="Normal"/>
    <w:link w:val="Heading6Char"/>
    <w:uiPriority w:val="9"/>
    <w:semiHidden/>
    <w:unhideWhenUsed/>
    <w:qFormat/>
    <w:rsid w:val="00DD1BA3"/>
    <w:pPr>
      <w:keepNext/>
      <w:keepLines/>
      <w:spacing w:before="40" w:line="259" w:lineRule="auto"/>
      <w:outlineLvl w:val="5"/>
    </w:pPr>
    <w:rPr>
      <w:rFonts w:asciiTheme="majorHAnsi" w:eastAsiaTheme="majorEastAsia" w:hAnsiTheme="majorHAnsi" w:cstheme="majorBidi"/>
      <w:i/>
      <w:iCs/>
      <w:caps/>
      <w:color w:val="1F3864" w:themeColor="accent1" w:themeShade="80"/>
      <w:sz w:val="22"/>
      <w:szCs w:val="22"/>
    </w:rPr>
  </w:style>
  <w:style w:type="paragraph" w:styleId="Heading7">
    <w:name w:val="heading 7"/>
    <w:basedOn w:val="Normal"/>
    <w:next w:val="Normal"/>
    <w:link w:val="Heading7Char"/>
    <w:uiPriority w:val="9"/>
    <w:semiHidden/>
    <w:unhideWhenUsed/>
    <w:qFormat/>
    <w:rsid w:val="00DD1BA3"/>
    <w:pPr>
      <w:keepNext/>
      <w:keepLines/>
      <w:spacing w:before="40" w:line="259" w:lineRule="auto"/>
      <w:outlineLvl w:val="6"/>
    </w:pPr>
    <w:rPr>
      <w:rFonts w:asciiTheme="majorHAnsi" w:eastAsiaTheme="majorEastAsia" w:hAnsiTheme="majorHAnsi" w:cstheme="majorBidi"/>
      <w:b/>
      <w:bCs/>
      <w:color w:val="1F3864" w:themeColor="accent1" w:themeShade="80"/>
      <w:sz w:val="22"/>
      <w:szCs w:val="22"/>
    </w:rPr>
  </w:style>
  <w:style w:type="paragraph" w:styleId="Heading8">
    <w:name w:val="heading 8"/>
    <w:basedOn w:val="Normal"/>
    <w:next w:val="Normal"/>
    <w:link w:val="Heading8Char"/>
    <w:uiPriority w:val="9"/>
    <w:semiHidden/>
    <w:unhideWhenUsed/>
    <w:qFormat/>
    <w:rsid w:val="00DD1BA3"/>
    <w:pPr>
      <w:keepNext/>
      <w:keepLines/>
      <w:spacing w:before="40" w:line="259" w:lineRule="auto"/>
      <w:outlineLvl w:val="7"/>
    </w:pPr>
    <w:rPr>
      <w:rFonts w:asciiTheme="majorHAnsi" w:eastAsiaTheme="majorEastAsia" w:hAnsiTheme="majorHAnsi" w:cstheme="majorBidi"/>
      <w:b/>
      <w:bCs/>
      <w:i/>
      <w:iCs/>
      <w:color w:val="1F3864" w:themeColor="accent1" w:themeShade="80"/>
      <w:sz w:val="22"/>
      <w:szCs w:val="22"/>
    </w:rPr>
  </w:style>
  <w:style w:type="paragraph" w:styleId="Heading9">
    <w:name w:val="heading 9"/>
    <w:basedOn w:val="Normal"/>
    <w:next w:val="Normal"/>
    <w:link w:val="Heading9Char"/>
    <w:uiPriority w:val="9"/>
    <w:semiHidden/>
    <w:unhideWhenUsed/>
    <w:qFormat/>
    <w:rsid w:val="00DD1BA3"/>
    <w:pPr>
      <w:keepNext/>
      <w:keepLines/>
      <w:spacing w:before="40" w:line="259" w:lineRule="auto"/>
      <w:outlineLvl w:val="8"/>
    </w:pPr>
    <w:rPr>
      <w:rFonts w:asciiTheme="majorHAnsi" w:eastAsiaTheme="majorEastAsia" w:hAnsiTheme="majorHAnsi" w:cstheme="majorBidi"/>
      <w:i/>
      <w:iCs/>
      <w:color w:val="1F3864" w:themeColor="accent1"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B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1B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D1BA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BA3"/>
    <w:rPr>
      <w:rFonts w:asciiTheme="majorHAnsi" w:eastAsiaTheme="majorEastAsia" w:hAnsiTheme="majorHAnsi" w:cstheme="majorBidi"/>
      <w:color w:val="2F5496" w:themeColor="accent1" w:themeShade="BF"/>
    </w:rPr>
  </w:style>
  <w:style w:type="character" w:customStyle="1" w:styleId="Heading5Char">
    <w:name w:val="Heading 5 Char"/>
    <w:basedOn w:val="DefaultParagraphFont"/>
    <w:link w:val="Heading5"/>
    <w:uiPriority w:val="9"/>
    <w:semiHidden/>
    <w:rsid w:val="00DD1BA3"/>
    <w:rPr>
      <w:rFonts w:asciiTheme="majorHAnsi" w:eastAsiaTheme="majorEastAsia" w:hAnsiTheme="majorHAnsi" w:cstheme="majorBidi"/>
      <w:caps/>
      <w:color w:val="2F5496" w:themeColor="accent1" w:themeShade="BF"/>
      <w:sz w:val="22"/>
      <w:szCs w:val="22"/>
    </w:rPr>
  </w:style>
  <w:style w:type="character" w:customStyle="1" w:styleId="Heading6Char">
    <w:name w:val="Heading 6 Char"/>
    <w:basedOn w:val="DefaultParagraphFont"/>
    <w:link w:val="Heading6"/>
    <w:uiPriority w:val="9"/>
    <w:semiHidden/>
    <w:rsid w:val="00DD1BA3"/>
    <w:rPr>
      <w:rFonts w:asciiTheme="majorHAnsi" w:eastAsiaTheme="majorEastAsia" w:hAnsiTheme="majorHAnsi" w:cstheme="majorBidi"/>
      <w:i/>
      <w:iCs/>
      <w:caps/>
      <w:color w:val="1F3864" w:themeColor="accent1" w:themeShade="80"/>
      <w:sz w:val="22"/>
      <w:szCs w:val="22"/>
    </w:rPr>
  </w:style>
  <w:style w:type="character" w:customStyle="1" w:styleId="Heading7Char">
    <w:name w:val="Heading 7 Char"/>
    <w:basedOn w:val="DefaultParagraphFont"/>
    <w:link w:val="Heading7"/>
    <w:uiPriority w:val="9"/>
    <w:semiHidden/>
    <w:rsid w:val="00DD1BA3"/>
    <w:rPr>
      <w:rFonts w:asciiTheme="majorHAnsi" w:eastAsiaTheme="majorEastAsia" w:hAnsiTheme="majorHAnsi" w:cstheme="majorBidi"/>
      <w:b/>
      <w:bCs/>
      <w:color w:val="1F3864" w:themeColor="accent1" w:themeShade="80"/>
      <w:sz w:val="22"/>
      <w:szCs w:val="22"/>
    </w:rPr>
  </w:style>
  <w:style w:type="character" w:customStyle="1" w:styleId="Heading8Char">
    <w:name w:val="Heading 8 Char"/>
    <w:basedOn w:val="DefaultParagraphFont"/>
    <w:link w:val="Heading8"/>
    <w:uiPriority w:val="9"/>
    <w:semiHidden/>
    <w:rsid w:val="00DD1BA3"/>
    <w:rPr>
      <w:rFonts w:asciiTheme="majorHAnsi" w:eastAsiaTheme="majorEastAsia" w:hAnsiTheme="majorHAnsi" w:cstheme="majorBidi"/>
      <w:b/>
      <w:bCs/>
      <w:i/>
      <w:iCs/>
      <w:color w:val="1F3864" w:themeColor="accent1" w:themeShade="80"/>
      <w:sz w:val="22"/>
      <w:szCs w:val="22"/>
    </w:rPr>
  </w:style>
  <w:style w:type="character" w:customStyle="1" w:styleId="Heading9Char">
    <w:name w:val="Heading 9 Char"/>
    <w:basedOn w:val="DefaultParagraphFont"/>
    <w:link w:val="Heading9"/>
    <w:uiPriority w:val="9"/>
    <w:semiHidden/>
    <w:rsid w:val="00DD1BA3"/>
    <w:rPr>
      <w:rFonts w:asciiTheme="majorHAnsi" w:eastAsiaTheme="majorEastAsia" w:hAnsiTheme="majorHAnsi" w:cstheme="majorBidi"/>
      <w:i/>
      <w:iCs/>
      <w:color w:val="1F3864" w:themeColor="accent1" w:themeShade="80"/>
      <w:sz w:val="22"/>
      <w:szCs w:val="22"/>
    </w:rPr>
  </w:style>
  <w:style w:type="paragraph" w:styleId="NoSpacing">
    <w:name w:val="No Spacing"/>
    <w:link w:val="NoSpacingChar"/>
    <w:uiPriority w:val="1"/>
    <w:qFormat/>
    <w:rsid w:val="00DD1BA3"/>
    <w:pPr>
      <w:autoSpaceDE w:val="0"/>
      <w:autoSpaceDN w:val="0"/>
    </w:pPr>
    <w:rPr>
      <w:rFonts w:ascii="Times New Roman" w:eastAsia="MS Mincho" w:hAnsi="Times New Roman" w:cs="Times New Roman"/>
      <w:sz w:val="20"/>
      <w:szCs w:val="20"/>
    </w:rPr>
  </w:style>
  <w:style w:type="character" w:styleId="Strong">
    <w:name w:val="Strong"/>
    <w:uiPriority w:val="22"/>
    <w:qFormat/>
    <w:rsid w:val="00DD1BA3"/>
    <w:rPr>
      <w:b/>
      <w:bCs/>
    </w:rPr>
  </w:style>
  <w:style w:type="paragraph" w:styleId="NormalWeb">
    <w:name w:val="Normal (Web)"/>
    <w:basedOn w:val="Normal"/>
    <w:uiPriority w:val="99"/>
    <w:unhideWhenUsed/>
    <w:rsid w:val="00DD1BA3"/>
    <w:pPr>
      <w:spacing w:before="100" w:beforeAutospacing="1" w:after="100" w:afterAutospacing="1"/>
    </w:pPr>
  </w:style>
  <w:style w:type="paragraph" w:customStyle="1" w:styleId="msghead">
    <w:name w:val="msg_head"/>
    <w:basedOn w:val="Normal"/>
    <w:rsid w:val="00DD1BA3"/>
    <w:pPr>
      <w:spacing w:before="100" w:beforeAutospacing="1" w:after="100" w:afterAutospacing="1"/>
    </w:pPr>
  </w:style>
  <w:style w:type="character" w:customStyle="1" w:styleId="highlight">
    <w:name w:val="highlight"/>
    <w:basedOn w:val="DefaultParagraphFont"/>
    <w:rsid w:val="00DD1BA3"/>
  </w:style>
  <w:style w:type="paragraph" w:styleId="Footer">
    <w:name w:val="footer"/>
    <w:basedOn w:val="Normal"/>
    <w:link w:val="FooterChar"/>
    <w:uiPriority w:val="99"/>
    <w:unhideWhenUsed/>
    <w:rsid w:val="00DD1BA3"/>
    <w:pPr>
      <w:tabs>
        <w:tab w:val="center" w:pos="4680"/>
        <w:tab w:val="right" w:pos="9360"/>
      </w:tabs>
    </w:pPr>
  </w:style>
  <w:style w:type="character" w:customStyle="1" w:styleId="FooterChar">
    <w:name w:val="Footer Char"/>
    <w:basedOn w:val="DefaultParagraphFont"/>
    <w:link w:val="Footer"/>
    <w:uiPriority w:val="99"/>
    <w:rsid w:val="00DD1BA3"/>
    <w:rPr>
      <w:rFonts w:ascii="Times New Roman" w:eastAsia="Times New Roman" w:hAnsi="Times New Roman" w:cs="Times New Roman"/>
    </w:rPr>
  </w:style>
  <w:style w:type="character" w:customStyle="1" w:styleId="NoSpacingChar">
    <w:name w:val="No Spacing Char"/>
    <w:link w:val="NoSpacing"/>
    <w:uiPriority w:val="1"/>
    <w:rsid w:val="00DD1BA3"/>
    <w:rPr>
      <w:rFonts w:ascii="Times New Roman" w:eastAsia="MS Mincho" w:hAnsi="Times New Roman" w:cs="Times New Roman"/>
      <w:sz w:val="20"/>
      <w:szCs w:val="20"/>
    </w:rPr>
  </w:style>
  <w:style w:type="paragraph" w:styleId="ListParagraph">
    <w:name w:val="List Paragraph"/>
    <w:aliases w:val="Heading Number"/>
    <w:basedOn w:val="Normal"/>
    <w:link w:val="ListParagraphChar"/>
    <w:uiPriority w:val="34"/>
    <w:qFormat/>
    <w:rsid w:val="00DD1BA3"/>
    <w:pPr>
      <w:spacing w:after="160" w:line="259"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Heading Number Char"/>
    <w:link w:val="ListParagraph"/>
    <w:uiPriority w:val="34"/>
    <w:locked/>
    <w:rsid w:val="00DD1BA3"/>
    <w:rPr>
      <w:rFonts w:asciiTheme="minorHAnsi" w:eastAsiaTheme="minorEastAsia" w:hAnsiTheme="minorHAnsi" w:cstheme="minorBidi"/>
      <w:sz w:val="22"/>
      <w:szCs w:val="22"/>
    </w:rPr>
  </w:style>
  <w:style w:type="character" w:customStyle="1" w:styleId="DocumentMapChar">
    <w:name w:val="Document Map Char"/>
    <w:basedOn w:val="DefaultParagraphFont"/>
    <w:link w:val="DocumentMap"/>
    <w:uiPriority w:val="99"/>
    <w:semiHidden/>
    <w:rsid w:val="00DD1BA3"/>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DD1BA3"/>
    <w:rPr>
      <w:rFonts w:ascii="Tahoma" w:eastAsiaTheme="minorEastAsia" w:hAnsi="Tahoma" w:cs="Tahoma"/>
      <w:sz w:val="16"/>
      <w:szCs w:val="16"/>
    </w:rPr>
  </w:style>
  <w:style w:type="character" w:customStyle="1" w:styleId="DocumentMapChar1">
    <w:name w:val="Document Map Char1"/>
    <w:basedOn w:val="DefaultParagraphFont"/>
    <w:uiPriority w:val="99"/>
    <w:semiHidden/>
    <w:rsid w:val="00DD1BA3"/>
    <w:rPr>
      <w:rFonts w:ascii="Helvetica" w:eastAsia="Times New Roman" w:hAnsi="Helvetica" w:cs="Times New Roman"/>
      <w:sz w:val="26"/>
      <w:szCs w:val="26"/>
    </w:rPr>
  </w:style>
  <w:style w:type="paragraph" w:styleId="Title">
    <w:name w:val="Title"/>
    <w:basedOn w:val="Normal"/>
    <w:next w:val="Normal"/>
    <w:link w:val="TitleChar"/>
    <w:uiPriority w:val="10"/>
    <w:qFormat/>
    <w:rsid w:val="00DD1BA3"/>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D1BA3"/>
    <w:rPr>
      <w:rFonts w:asciiTheme="majorHAnsi" w:eastAsiaTheme="majorEastAsia" w:hAnsiTheme="majorHAnsi" w:cstheme="majorBidi"/>
      <w:caps/>
      <w:color w:val="44546A" w:themeColor="text2"/>
      <w:spacing w:val="-15"/>
      <w:sz w:val="72"/>
      <w:szCs w:val="72"/>
    </w:rPr>
  </w:style>
  <w:style w:type="character" w:customStyle="1" w:styleId="CommentTextChar">
    <w:name w:val="Comment Text Char"/>
    <w:basedOn w:val="DefaultParagraphFont"/>
    <w:link w:val="CommentText"/>
    <w:uiPriority w:val="99"/>
    <w:rsid w:val="00DD1BA3"/>
    <w:rPr>
      <w:rFonts w:eastAsiaTheme="minorEastAsia"/>
      <w:sz w:val="20"/>
      <w:szCs w:val="20"/>
    </w:rPr>
  </w:style>
  <w:style w:type="paragraph" w:styleId="CommentText">
    <w:name w:val="annotation text"/>
    <w:basedOn w:val="Normal"/>
    <w:link w:val="CommentTextChar"/>
    <w:uiPriority w:val="99"/>
    <w:unhideWhenUsed/>
    <w:rsid w:val="00DD1BA3"/>
    <w:pPr>
      <w:spacing w:after="160"/>
    </w:pPr>
    <w:rPr>
      <w:rFonts w:ascii="Arial" w:eastAsiaTheme="minorEastAsia" w:hAnsi="Arial" w:cs="Times New Roman (Body CS)"/>
      <w:sz w:val="20"/>
      <w:szCs w:val="20"/>
    </w:rPr>
  </w:style>
  <w:style w:type="character" w:customStyle="1" w:styleId="CommentTextChar1">
    <w:name w:val="Comment Text Char1"/>
    <w:basedOn w:val="DefaultParagraphFont"/>
    <w:uiPriority w:val="99"/>
    <w:semiHidden/>
    <w:rsid w:val="00DD1BA3"/>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DD1BA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DD1BA3"/>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DD1BA3"/>
    <w:rPr>
      <w:rFonts w:ascii="Times New Roman" w:eastAsia="Times New Roman" w:hAnsi="Times New Roman" w:cs="Times New Roman"/>
      <w:sz w:val="18"/>
      <w:szCs w:val="18"/>
    </w:rPr>
  </w:style>
  <w:style w:type="character" w:customStyle="1" w:styleId="HeaderChar">
    <w:name w:val="Header Char"/>
    <w:basedOn w:val="DefaultParagraphFont"/>
    <w:link w:val="Header"/>
    <w:uiPriority w:val="99"/>
    <w:rsid w:val="00DD1BA3"/>
    <w:rPr>
      <w:rFonts w:eastAsiaTheme="minorEastAsia"/>
    </w:rPr>
  </w:style>
  <w:style w:type="paragraph" w:styleId="Header">
    <w:name w:val="header"/>
    <w:basedOn w:val="Normal"/>
    <w:link w:val="HeaderChar"/>
    <w:uiPriority w:val="99"/>
    <w:unhideWhenUsed/>
    <w:rsid w:val="00DD1BA3"/>
    <w:pPr>
      <w:tabs>
        <w:tab w:val="center" w:pos="4680"/>
        <w:tab w:val="right" w:pos="9360"/>
      </w:tabs>
    </w:pPr>
    <w:rPr>
      <w:rFonts w:ascii="Arial" w:eastAsiaTheme="minorEastAsia" w:hAnsi="Arial" w:cs="Times New Roman (Body CS)"/>
    </w:rPr>
  </w:style>
  <w:style w:type="character" w:customStyle="1" w:styleId="HeaderChar1">
    <w:name w:val="Header Char1"/>
    <w:basedOn w:val="DefaultParagraphFont"/>
    <w:uiPriority w:val="99"/>
    <w:semiHidden/>
    <w:rsid w:val="00DD1BA3"/>
    <w:rPr>
      <w:rFonts w:ascii="Times New Roman" w:eastAsia="Times New Roman" w:hAnsi="Times New Roman" w:cs="Times New Roman"/>
    </w:rPr>
  </w:style>
  <w:style w:type="character" w:customStyle="1" w:styleId="CommentSubjectChar">
    <w:name w:val="Comment Subject Char"/>
    <w:basedOn w:val="CommentTextChar"/>
    <w:link w:val="CommentSubject"/>
    <w:uiPriority w:val="99"/>
    <w:semiHidden/>
    <w:rsid w:val="00DD1BA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DD1BA3"/>
    <w:rPr>
      <w:b/>
      <w:bCs/>
    </w:rPr>
  </w:style>
  <w:style w:type="character" w:customStyle="1" w:styleId="CommentSubjectChar1">
    <w:name w:val="Comment Subject Char1"/>
    <w:basedOn w:val="CommentTextChar1"/>
    <w:uiPriority w:val="99"/>
    <w:semiHidden/>
    <w:rsid w:val="00DD1BA3"/>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DD1BA3"/>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D1BA3"/>
    <w:rPr>
      <w:rFonts w:asciiTheme="majorHAnsi" w:eastAsiaTheme="majorEastAsia" w:hAnsiTheme="majorHAnsi" w:cstheme="majorBidi"/>
      <w:color w:val="44546A" w:themeColor="text2"/>
      <w:spacing w:val="-6"/>
      <w:sz w:val="32"/>
      <w:szCs w:val="32"/>
    </w:rPr>
  </w:style>
  <w:style w:type="paragraph" w:styleId="Subtitle">
    <w:name w:val="Subtitle"/>
    <w:basedOn w:val="Normal"/>
    <w:next w:val="Normal"/>
    <w:link w:val="SubtitleChar"/>
    <w:uiPriority w:val="11"/>
    <w:qFormat/>
    <w:rsid w:val="00DD1BA3"/>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D1BA3"/>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DD1BA3"/>
    <w:rPr>
      <w:i/>
      <w:iCs/>
    </w:rPr>
  </w:style>
  <w:style w:type="paragraph" w:styleId="Quote">
    <w:name w:val="Quote"/>
    <w:basedOn w:val="Normal"/>
    <w:next w:val="Normal"/>
    <w:link w:val="QuoteChar"/>
    <w:uiPriority w:val="29"/>
    <w:qFormat/>
    <w:rsid w:val="00DD1BA3"/>
    <w:pPr>
      <w:spacing w:before="120" w:after="120" w:line="259" w:lineRule="auto"/>
      <w:ind w:left="720"/>
    </w:pPr>
    <w:rPr>
      <w:rFonts w:asciiTheme="minorHAnsi" w:eastAsiaTheme="minorEastAsia" w:hAnsiTheme="minorHAnsi" w:cstheme="minorBidi"/>
      <w:color w:val="44546A" w:themeColor="text2"/>
    </w:rPr>
  </w:style>
  <w:style w:type="character" w:customStyle="1" w:styleId="QuoteChar">
    <w:name w:val="Quote Char"/>
    <w:basedOn w:val="DefaultParagraphFont"/>
    <w:link w:val="Quote"/>
    <w:uiPriority w:val="29"/>
    <w:rsid w:val="00DD1BA3"/>
    <w:rPr>
      <w:rFonts w:asciiTheme="minorHAnsi" w:eastAsiaTheme="minorEastAsia" w:hAnsiTheme="minorHAnsi" w:cstheme="minorBidi"/>
      <w:color w:val="44546A" w:themeColor="text2"/>
    </w:rPr>
  </w:style>
  <w:style w:type="character" w:styleId="SubtleEmphasis">
    <w:name w:val="Subtle Emphasis"/>
    <w:basedOn w:val="DefaultParagraphFont"/>
    <w:uiPriority w:val="19"/>
    <w:qFormat/>
    <w:rsid w:val="00DD1BA3"/>
    <w:rPr>
      <w:i/>
      <w:iCs/>
      <w:color w:val="595959" w:themeColor="text1" w:themeTint="A6"/>
    </w:rPr>
  </w:style>
  <w:style w:type="character" w:styleId="IntenseEmphasis">
    <w:name w:val="Intense Emphasis"/>
    <w:basedOn w:val="DefaultParagraphFont"/>
    <w:uiPriority w:val="21"/>
    <w:qFormat/>
    <w:rsid w:val="00DD1BA3"/>
    <w:rPr>
      <w:b/>
      <w:bCs/>
      <w:i/>
      <w:iCs/>
    </w:rPr>
  </w:style>
  <w:style w:type="character" w:styleId="SubtleReference">
    <w:name w:val="Subtle Reference"/>
    <w:basedOn w:val="DefaultParagraphFont"/>
    <w:uiPriority w:val="31"/>
    <w:qFormat/>
    <w:rsid w:val="00DD1BA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D1BA3"/>
    <w:rPr>
      <w:b/>
      <w:bCs/>
      <w:smallCaps/>
      <w:color w:val="44546A" w:themeColor="text2"/>
      <w:u w:val="single"/>
    </w:rPr>
  </w:style>
  <w:style w:type="character" w:styleId="BookTitle">
    <w:name w:val="Book Title"/>
    <w:basedOn w:val="DefaultParagraphFont"/>
    <w:uiPriority w:val="33"/>
    <w:qFormat/>
    <w:rsid w:val="00DD1BA3"/>
    <w:rPr>
      <w:b/>
      <w:bCs/>
      <w:smallCaps/>
      <w:spacing w:val="10"/>
    </w:rPr>
  </w:style>
  <w:style w:type="character" w:styleId="CommentReference">
    <w:name w:val="annotation reference"/>
    <w:basedOn w:val="DefaultParagraphFont"/>
    <w:uiPriority w:val="99"/>
    <w:semiHidden/>
    <w:unhideWhenUsed/>
    <w:rsid w:val="00DD1BA3"/>
    <w:rPr>
      <w:sz w:val="16"/>
      <w:szCs w:val="16"/>
    </w:rPr>
  </w:style>
  <w:style w:type="paragraph" w:styleId="Revision">
    <w:name w:val="Revision"/>
    <w:hidden/>
    <w:uiPriority w:val="99"/>
    <w:semiHidden/>
    <w:rsid w:val="00DD1BA3"/>
    <w:rPr>
      <w:rFonts w:ascii="Times New Roman" w:eastAsia="Times New Roman" w:hAnsi="Times New Roman" w:cs="Times New Roman"/>
    </w:rPr>
  </w:style>
  <w:style w:type="character" w:customStyle="1" w:styleId="highlight2">
    <w:name w:val="highlight2"/>
    <w:basedOn w:val="DefaultParagraphFont"/>
    <w:rsid w:val="00DD1BA3"/>
  </w:style>
  <w:style w:type="character" w:styleId="PageNumber">
    <w:name w:val="page number"/>
    <w:basedOn w:val="DefaultParagraphFont"/>
    <w:uiPriority w:val="99"/>
    <w:semiHidden/>
    <w:unhideWhenUsed/>
    <w:rsid w:val="00DD1BA3"/>
  </w:style>
  <w:style w:type="paragraph" w:styleId="FootnoteText">
    <w:name w:val="footnote text"/>
    <w:basedOn w:val="Normal"/>
    <w:link w:val="FootnoteTextChar"/>
    <w:uiPriority w:val="99"/>
    <w:semiHidden/>
    <w:unhideWhenUsed/>
    <w:rsid w:val="00DD1BA3"/>
    <w:rPr>
      <w:sz w:val="20"/>
      <w:szCs w:val="20"/>
    </w:rPr>
  </w:style>
  <w:style w:type="character" w:customStyle="1" w:styleId="FootnoteTextChar">
    <w:name w:val="Footnote Text Char"/>
    <w:basedOn w:val="DefaultParagraphFont"/>
    <w:link w:val="FootnoteText"/>
    <w:uiPriority w:val="99"/>
    <w:semiHidden/>
    <w:rsid w:val="00DD1B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1BA3"/>
    <w:rPr>
      <w:vertAlign w:val="superscript"/>
    </w:rPr>
  </w:style>
  <w:style w:type="character" w:styleId="LineNumber">
    <w:name w:val="line number"/>
    <w:basedOn w:val="DefaultParagraphFont"/>
    <w:uiPriority w:val="99"/>
    <w:semiHidden/>
    <w:unhideWhenUsed/>
    <w:rsid w:val="00DD1BA3"/>
  </w:style>
  <w:style w:type="paragraph" w:styleId="TOCHeading">
    <w:name w:val="TOC Heading"/>
    <w:basedOn w:val="Heading1"/>
    <w:next w:val="Normal"/>
    <w:uiPriority w:val="39"/>
    <w:unhideWhenUsed/>
    <w:qFormat/>
    <w:rsid w:val="00DD1BA3"/>
    <w:pPr>
      <w:spacing w:before="480" w:line="276" w:lineRule="auto"/>
      <w:outlineLvl w:val="9"/>
    </w:pPr>
    <w:rPr>
      <w:b/>
      <w:bCs/>
      <w:sz w:val="28"/>
      <w:szCs w:val="28"/>
    </w:rPr>
  </w:style>
  <w:style w:type="paragraph" w:styleId="TOC1">
    <w:name w:val="toc 1"/>
    <w:basedOn w:val="Normal"/>
    <w:next w:val="Normal"/>
    <w:autoRedefine/>
    <w:uiPriority w:val="39"/>
    <w:semiHidden/>
    <w:unhideWhenUsed/>
    <w:rsid w:val="00DD1BA3"/>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DD1BA3"/>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DD1BA3"/>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D1BA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D1BA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D1BA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D1BA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D1BA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D1BA3"/>
    <w:pPr>
      <w:ind w:left="1920"/>
    </w:pPr>
    <w:rPr>
      <w:rFonts w:asciiTheme="minorHAnsi" w:hAnsiTheme="minorHAnsi" w:cstheme="minorHAnsi"/>
      <w:sz w:val="20"/>
      <w:szCs w:val="20"/>
    </w:rPr>
  </w:style>
  <w:style w:type="paragraph" w:customStyle="1" w:styleId="xxmsonormal">
    <w:name w:val="x_x_msonormal"/>
    <w:basedOn w:val="Normal"/>
    <w:rsid w:val="000C4558"/>
    <w:pPr>
      <w:spacing w:before="100" w:beforeAutospacing="1" w:after="100" w:afterAutospacing="1"/>
    </w:pPr>
    <w:rPr>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3468">
      <w:bodyDiv w:val="1"/>
      <w:marLeft w:val="0"/>
      <w:marRight w:val="0"/>
      <w:marTop w:val="0"/>
      <w:marBottom w:val="0"/>
      <w:divBdr>
        <w:top w:val="none" w:sz="0" w:space="0" w:color="auto"/>
        <w:left w:val="none" w:sz="0" w:space="0" w:color="auto"/>
        <w:bottom w:val="none" w:sz="0" w:space="0" w:color="auto"/>
        <w:right w:val="none" w:sz="0" w:space="0" w:color="auto"/>
      </w:divBdr>
      <w:divsChild>
        <w:div w:id="1831092470">
          <w:marLeft w:val="0"/>
          <w:marRight w:val="0"/>
          <w:marTop w:val="150"/>
          <w:marBottom w:val="0"/>
          <w:divBdr>
            <w:top w:val="none" w:sz="0" w:space="0" w:color="auto"/>
            <w:left w:val="none" w:sz="0" w:space="0" w:color="auto"/>
            <w:bottom w:val="none" w:sz="0" w:space="0" w:color="auto"/>
            <w:right w:val="none" w:sz="0" w:space="0" w:color="auto"/>
          </w:divBdr>
        </w:div>
        <w:div w:id="1084952329">
          <w:marLeft w:val="0"/>
          <w:marRight w:val="0"/>
          <w:marTop w:val="150"/>
          <w:marBottom w:val="0"/>
          <w:divBdr>
            <w:top w:val="none" w:sz="0" w:space="0" w:color="auto"/>
            <w:left w:val="none" w:sz="0" w:space="0" w:color="auto"/>
            <w:bottom w:val="none" w:sz="0" w:space="0" w:color="auto"/>
            <w:right w:val="none" w:sz="0" w:space="0" w:color="auto"/>
          </w:divBdr>
        </w:div>
        <w:div w:id="1197424362">
          <w:marLeft w:val="0"/>
          <w:marRight w:val="0"/>
          <w:marTop w:val="150"/>
          <w:marBottom w:val="0"/>
          <w:divBdr>
            <w:top w:val="none" w:sz="0" w:space="0" w:color="auto"/>
            <w:left w:val="none" w:sz="0" w:space="0" w:color="auto"/>
            <w:bottom w:val="none" w:sz="0" w:space="0" w:color="auto"/>
            <w:right w:val="none" w:sz="0" w:space="0" w:color="auto"/>
          </w:divBdr>
        </w:div>
        <w:div w:id="680859988">
          <w:marLeft w:val="0"/>
          <w:marRight w:val="0"/>
          <w:marTop w:val="150"/>
          <w:marBottom w:val="0"/>
          <w:divBdr>
            <w:top w:val="none" w:sz="0" w:space="0" w:color="auto"/>
            <w:left w:val="none" w:sz="0" w:space="0" w:color="auto"/>
            <w:bottom w:val="none" w:sz="0" w:space="0" w:color="auto"/>
            <w:right w:val="none" w:sz="0" w:space="0" w:color="auto"/>
          </w:divBdr>
        </w:div>
        <w:div w:id="920792054">
          <w:marLeft w:val="0"/>
          <w:marRight w:val="0"/>
          <w:marTop w:val="150"/>
          <w:marBottom w:val="0"/>
          <w:divBdr>
            <w:top w:val="none" w:sz="0" w:space="0" w:color="auto"/>
            <w:left w:val="none" w:sz="0" w:space="0" w:color="auto"/>
            <w:bottom w:val="none" w:sz="0" w:space="0" w:color="auto"/>
            <w:right w:val="none" w:sz="0" w:space="0" w:color="auto"/>
          </w:divBdr>
        </w:div>
      </w:divsChild>
    </w:div>
    <w:div w:id="104471054">
      <w:bodyDiv w:val="1"/>
      <w:marLeft w:val="0"/>
      <w:marRight w:val="0"/>
      <w:marTop w:val="0"/>
      <w:marBottom w:val="0"/>
      <w:divBdr>
        <w:top w:val="none" w:sz="0" w:space="0" w:color="auto"/>
        <w:left w:val="none" w:sz="0" w:space="0" w:color="auto"/>
        <w:bottom w:val="none" w:sz="0" w:space="0" w:color="auto"/>
        <w:right w:val="none" w:sz="0" w:space="0" w:color="auto"/>
      </w:divBdr>
    </w:div>
    <w:div w:id="157697959">
      <w:bodyDiv w:val="1"/>
      <w:marLeft w:val="0"/>
      <w:marRight w:val="0"/>
      <w:marTop w:val="0"/>
      <w:marBottom w:val="0"/>
      <w:divBdr>
        <w:top w:val="none" w:sz="0" w:space="0" w:color="auto"/>
        <w:left w:val="none" w:sz="0" w:space="0" w:color="auto"/>
        <w:bottom w:val="none" w:sz="0" w:space="0" w:color="auto"/>
        <w:right w:val="none" w:sz="0" w:space="0" w:color="auto"/>
      </w:divBdr>
      <w:divsChild>
        <w:div w:id="46341092">
          <w:marLeft w:val="0"/>
          <w:marRight w:val="0"/>
          <w:marTop w:val="150"/>
          <w:marBottom w:val="0"/>
          <w:divBdr>
            <w:top w:val="none" w:sz="0" w:space="0" w:color="auto"/>
            <w:left w:val="none" w:sz="0" w:space="0" w:color="auto"/>
            <w:bottom w:val="none" w:sz="0" w:space="0" w:color="auto"/>
            <w:right w:val="none" w:sz="0" w:space="0" w:color="auto"/>
          </w:divBdr>
        </w:div>
        <w:div w:id="477771723">
          <w:marLeft w:val="0"/>
          <w:marRight w:val="0"/>
          <w:marTop w:val="0"/>
          <w:marBottom w:val="150"/>
          <w:divBdr>
            <w:top w:val="none" w:sz="0" w:space="0" w:color="auto"/>
            <w:left w:val="none" w:sz="0" w:space="0" w:color="auto"/>
            <w:bottom w:val="none" w:sz="0" w:space="0" w:color="auto"/>
            <w:right w:val="none" w:sz="0" w:space="0" w:color="auto"/>
          </w:divBdr>
        </w:div>
      </w:divsChild>
    </w:div>
    <w:div w:id="700059177">
      <w:bodyDiv w:val="1"/>
      <w:marLeft w:val="0"/>
      <w:marRight w:val="0"/>
      <w:marTop w:val="0"/>
      <w:marBottom w:val="0"/>
      <w:divBdr>
        <w:top w:val="none" w:sz="0" w:space="0" w:color="auto"/>
        <w:left w:val="none" w:sz="0" w:space="0" w:color="auto"/>
        <w:bottom w:val="none" w:sz="0" w:space="0" w:color="auto"/>
        <w:right w:val="none" w:sz="0" w:space="0" w:color="auto"/>
      </w:divBdr>
      <w:divsChild>
        <w:div w:id="472253385">
          <w:marLeft w:val="0"/>
          <w:marRight w:val="0"/>
          <w:marTop w:val="0"/>
          <w:marBottom w:val="300"/>
          <w:divBdr>
            <w:top w:val="none" w:sz="0" w:space="0" w:color="auto"/>
            <w:left w:val="none" w:sz="0" w:space="0" w:color="auto"/>
            <w:bottom w:val="none" w:sz="0" w:space="0" w:color="auto"/>
            <w:right w:val="none" w:sz="0" w:space="0" w:color="auto"/>
          </w:divBdr>
        </w:div>
        <w:div w:id="787744172">
          <w:marLeft w:val="0"/>
          <w:marRight w:val="0"/>
          <w:marTop w:val="150"/>
          <w:marBottom w:val="300"/>
          <w:divBdr>
            <w:top w:val="none" w:sz="0" w:space="0" w:color="auto"/>
            <w:left w:val="none" w:sz="0" w:space="0" w:color="auto"/>
            <w:bottom w:val="none" w:sz="0" w:space="0" w:color="auto"/>
            <w:right w:val="none" w:sz="0" w:space="0" w:color="auto"/>
          </w:divBdr>
        </w:div>
        <w:div w:id="260382636">
          <w:marLeft w:val="0"/>
          <w:marRight w:val="0"/>
          <w:marTop w:val="150"/>
          <w:marBottom w:val="300"/>
          <w:divBdr>
            <w:top w:val="none" w:sz="0" w:space="0" w:color="auto"/>
            <w:left w:val="none" w:sz="0" w:space="0" w:color="auto"/>
            <w:bottom w:val="none" w:sz="0" w:space="0" w:color="auto"/>
            <w:right w:val="none" w:sz="0" w:space="0" w:color="auto"/>
          </w:divBdr>
        </w:div>
        <w:div w:id="514154421">
          <w:marLeft w:val="0"/>
          <w:marRight w:val="0"/>
          <w:marTop w:val="150"/>
          <w:marBottom w:val="300"/>
          <w:divBdr>
            <w:top w:val="none" w:sz="0" w:space="0" w:color="auto"/>
            <w:left w:val="none" w:sz="0" w:space="0" w:color="auto"/>
            <w:bottom w:val="none" w:sz="0" w:space="0" w:color="auto"/>
            <w:right w:val="none" w:sz="0" w:space="0" w:color="auto"/>
          </w:divBdr>
        </w:div>
        <w:div w:id="1366296909">
          <w:marLeft w:val="2458"/>
          <w:marRight w:val="0"/>
          <w:marTop w:val="300"/>
          <w:marBottom w:val="300"/>
          <w:divBdr>
            <w:top w:val="none" w:sz="0" w:space="0" w:color="auto"/>
            <w:left w:val="none" w:sz="0" w:space="0" w:color="auto"/>
            <w:bottom w:val="none" w:sz="0" w:space="0" w:color="auto"/>
            <w:right w:val="none" w:sz="0" w:space="0" w:color="auto"/>
          </w:divBdr>
        </w:div>
        <w:div w:id="1595741672">
          <w:marLeft w:val="0"/>
          <w:marRight w:val="0"/>
          <w:marTop w:val="0"/>
          <w:marBottom w:val="150"/>
          <w:divBdr>
            <w:top w:val="none" w:sz="0" w:space="0" w:color="auto"/>
            <w:left w:val="none" w:sz="0" w:space="0" w:color="auto"/>
            <w:bottom w:val="none" w:sz="0" w:space="0" w:color="auto"/>
            <w:right w:val="none" w:sz="0" w:space="0" w:color="auto"/>
          </w:divBdr>
        </w:div>
        <w:div w:id="107698423">
          <w:marLeft w:val="0"/>
          <w:marRight w:val="0"/>
          <w:marTop w:val="0"/>
          <w:marBottom w:val="150"/>
          <w:divBdr>
            <w:top w:val="none" w:sz="0" w:space="0" w:color="auto"/>
            <w:left w:val="none" w:sz="0" w:space="0" w:color="auto"/>
            <w:bottom w:val="none" w:sz="0" w:space="0" w:color="auto"/>
            <w:right w:val="none" w:sz="0" w:space="0" w:color="auto"/>
          </w:divBdr>
        </w:div>
        <w:div w:id="507870168">
          <w:marLeft w:val="0"/>
          <w:marRight w:val="0"/>
          <w:marTop w:val="0"/>
          <w:marBottom w:val="150"/>
          <w:divBdr>
            <w:top w:val="none" w:sz="0" w:space="0" w:color="auto"/>
            <w:left w:val="none" w:sz="0" w:space="0" w:color="auto"/>
            <w:bottom w:val="none" w:sz="0" w:space="0" w:color="auto"/>
            <w:right w:val="none" w:sz="0" w:space="0" w:color="auto"/>
          </w:divBdr>
        </w:div>
        <w:div w:id="694235007">
          <w:marLeft w:val="0"/>
          <w:marRight w:val="0"/>
          <w:marTop w:val="0"/>
          <w:marBottom w:val="150"/>
          <w:divBdr>
            <w:top w:val="none" w:sz="0" w:space="0" w:color="auto"/>
            <w:left w:val="none" w:sz="0" w:space="0" w:color="auto"/>
            <w:bottom w:val="none" w:sz="0" w:space="0" w:color="auto"/>
            <w:right w:val="none" w:sz="0" w:space="0" w:color="auto"/>
          </w:divBdr>
        </w:div>
      </w:divsChild>
    </w:div>
    <w:div w:id="926882616">
      <w:bodyDiv w:val="1"/>
      <w:marLeft w:val="0"/>
      <w:marRight w:val="0"/>
      <w:marTop w:val="0"/>
      <w:marBottom w:val="0"/>
      <w:divBdr>
        <w:top w:val="none" w:sz="0" w:space="0" w:color="auto"/>
        <w:left w:val="none" w:sz="0" w:space="0" w:color="auto"/>
        <w:bottom w:val="none" w:sz="0" w:space="0" w:color="auto"/>
        <w:right w:val="none" w:sz="0" w:space="0" w:color="auto"/>
      </w:divBdr>
      <w:divsChild>
        <w:div w:id="468327076">
          <w:marLeft w:val="0"/>
          <w:marRight w:val="0"/>
          <w:marTop w:val="150"/>
          <w:marBottom w:val="0"/>
          <w:divBdr>
            <w:top w:val="none" w:sz="0" w:space="0" w:color="auto"/>
            <w:left w:val="none" w:sz="0" w:space="0" w:color="auto"/>
            <w:bottom w:val="none" w:sz="0" w:space="0" w:color="auto"/>
            <w:right w:val="none" w:sz="0" w:space="0" w:color="auto"/>
          </w:divBdr>
        </w:div>
        <w:div w:id="54745502">
          <w:marLeft w:val="0"/>
          <w:marRight w:val="0"/>
          <w:marTop w:val="150"/>
          <w:marBottom w:val="0"/>
          <w:divBdr>
            <w:top w:val="none" w:sz="0" w:space="0" w:color="auto"/>
            <w:left w:val="none" w:sz="0" w:space="0" w:color="auto"/>
            <w:bottom w:val="none" w:sz="0" w:space="0" w:color="auto"/>
            <w:right w:val="none" w:sz="0" w:space="0" w:color="auto"/>
          </w:divBdr>
        </w:div>
        <w:div w:id="787284582">
          <w:marLeft w:val="0"/>
          <w:marRight w:val="0"/>
          <w:marTop w:val="150"/>
          <w:marBottom w:val="0"/>
          <w:divBdr>
            <w:top w:val="none" w:sz="0" w:space="0" w:color="auto"/>
            <w:left w:val="none" w:sz="0" w:space="0" w:color="auto"/>
            <w:bottom w:val="none" w:sz="0" w:space="0" w:color="auto"/>
            <w:right w:val="none" w:sz="0" w:space="0" w:color="auto"/>
          </w:divBdr>
        </w:div>
        <w:div w:id="144007625">
          <w:marLeft w:val="0"/>
          <w:marRight w:val="0"/>
          <w:marTop w:val="150"/>
          <w:marBottom w:val="0"/>
          <w:divBdr>
            <w:top w:val="none" w:sz="0" w:space="0" w:color="auto"/>
            <w:left w:val="none" w:sz="0" w:space="0" w:color="auto"/>
            <w:bottom w:val="none" w:sz="0" w:space="0" w:color="auto"/>
            <w:right w:val="none" w:sz="0" w:space="0" w:color="auto"/>
          </w:divBdr>
        </w:div>
        <w:div w:id="2074740893">
          <w:marLeft w:val="0"/>
          <w:marRight w:val="0"/>
          <w:marTop w:val="150"/>
          <w:marBottom w:val="0"/>
          <w:divBdr>
            <w:top w:val="none" w:sz="0" w:space="0" w:color="auto"/>
            <w:left w:val="none" w:sz="0" w:space="0" w:color="auto"/>
            <w:bottom w:val="none" w:sz="0" w:space="0" w:color="auto"/>
            <w:right w:val="none" w:sz="0" w:space="0" w:color="auto"/>
          </w:divBdr>
        </w:div>
        <w:div w:id="2002809692">
          <w:marLeft w:val="0"/>
          <w:marRight w:val="0"/>
          <w:marTop w:val="150"/>
          <w:marBottom w:val="0"/>
          <w:divBdr>
            <w:top w:val="none" w:sz="0" w:space="0" w:color="auto"/>
            <w:left w:val="none" w:sz="0" w:space="0" w:color="auto"/>
            <w:bottom w:val="none" w:sz="0" w:space="0" w:color="auto"/>
            <w:right w:val="none" w:sz="0" w:space="0" w:color="auto"/>
          </w:divBdr>
        </w:div>
        <w:div w:id="1212884916">
          <w:marLeft w:val="0"/>
          <w:marRight w:val="0"/>
          <w:marTop w:val="150"/>
          <w:marBottom w:val="0"/>
          <w:divBdr>
            <w:top w:val="none" w:sz="0" w:space="0" w:color="auto"/>
            <w:left w:val="none" w:sz="0" w:space="0" w:color="auto"/>
            <w:bottom w:val="none" w:sz="0" w:space="0" w:color="auto"/>
            <w:right w:val="none" w:sz="0" w:space="0" w:color="auto"/>
          </w:divBdr>
        </w:div>
        <w:div w:id="708341877">
          <w:marLeft w:val="0"/>
          <w:marRight w:val="0"/>
          <w:marTop w:val="150"/>
          <w:marBottom w:val="0"/>
          <w:divBdr>
            <w:top w:val="none" w:sz="0" w:space="0" w:color="auto"/>
            <w:left w:val="none" w:sz="0" w:space="0" w:color="auto"/>
            <w:bottom w:val="none" w:sz="0" w:space="0" w:color="auto"/>
            <w:right w:val="none" w:sz="0" w:space="0" w:color="auto"/>
          </w:divBdr>
        </w:div>
        <w:div w:id="1371568641">
          <w:marLeft w:val="0"/>
          <w:marRight w:val="0"/>
          <w:marTop w:val="150"/>
          <w:marBottom w:val="0"/>
          <w:divBdr>
            <w:top w:val="none" w:sz="0" w:space="0" w:color="auto"/>
            <w:left w:val="none" w:sz="0" w:space="0" w:color="auto"/>
            <w:bottom w:val="none" w:sz="0" w:space="0" w:color="auto"/>
            <w:right w:val="none" w:sz="0" w:space="0" w:color="auto"/>
          </w:divBdr>
        </w:div>
        <w:div w:id="910653178">
          <w:marLeft w:val="0"/>
          <w:marRight w:val="0"/>
          <w:marTop w:val="150"/>
          <w:marBottom w:val="0"/>
          <w:divBdr>
            <w:top w:val="none" w:sz="0" w:space="0" w:color="auto"/>
            <w:left w:val="none" w:sz="0" w:space="0" w:color="auto"/>
            <w:bottom w:val="none" w:sz="0" w:space="0" w:color="auto"/>
            <w:right w:val="none" w:sz="0" w:space="0" w:color="auto"/>
          </w:divBdr>
        </w:div>
        <w:div w:id="85884432">
          <w:marLeft w:val="0"/>
          <w:marRight w:val="0"/>
          <w:marTop w:val="150"/>
          <w:marBottom w:val="0"/>
          <w:divBdr>
            <w:top w:val="none" w:sz="0" w:space="0" w:color="auto"/>
            <w:left w:val="none" w:sz="0" w:space="0" w:color="auto"/>
            <w:bottom w:val="none" w:sz="0" w:space="0" w:color="auto"/>
            <w:right w:val="none" w:sz="0" w:space="0" w:color="auto"/>
          </w:divBdr>
        </w:div>
        <w:div w:id="1471630125">
          <w:marLeft w:val="0"/>
          <w:marRight w:val="0"/>
          <w:marTop w:val="150"/>
          <w:marBottom w:val="0"/>
          <w:divBdr>
            <w:top w:val="none" w:sz="0" w:space="0" w:color="auto"/>
            <w:left w:val="none" w:sz="0" w:space="0" w:color="auto"/>
            <w:bottom w:val="none" w:sz="0" w:space="0" w:color="auto"/>
            <w:right w:val="none" w:sz="0" w:space="0" w:color="auto"/>
          </w:divBdr>
        </w:div>
        <w:div w:id="387075251">
          <w:marLeft w:val="0"/>
          <w:marRight w:val="0"/>
          <w:marTop w:val="150"/>
          <w:marBottom w:val="0"/>
          <w:divBdr>
            <w:top w:val="none" w:sz="0" w:space="0" w:color="auto"/>
            <w:left w:val="none" w:sz="0" w:space="0" w:color="auto"/>
            <w:bottom w:val="none" w:sz="0" w:space="0" w:color="auto"/>
            <w:right w:val="none" w:sz="0" w:space="0" w:color="auto"/>
          </w:divBdr>
        </w:div>
        <w:div w:id="2124566349">
          <w:marLeft w:val="0"/>
          <w:marRight w:val="0"/>
          <w:marTop w:val="150"/>
          <w:marBottom w:val="0"/>
          <w:divBdr>
            <w:top w:val="none" w:sz="0" w:space="0" w:color="auto"/>
            <w:left w:val="none" w:sz="0" w:space="0" w:color="auto"/>
            <w:bottom w:val="none" w:sz="0" w:space="0" w:color="auto"/>
            <w:right w:val="none" w:sz="0" w:space="0" w:color="auto"/>
          </w:divBdr>
        </w:div>
        <w:div w:id="1239704137">
          <w:marLeft w:val="0"/>
          <w:marRight w:val="0"/>
          <w:marTop w:val="150"/>
          <w:marBottom w:val="0"/>
          <w:divBdr>
            <w:top w:val="none" w:sz="0" w:space="0" w:color="auto"/>
            <w:left w:val="none" w:sz="0" w:space="0" w:color="auto"/>
            <w:bottom w:val="none" w:sz="0" w:space="0" w:color="auto"/>
            <w:right w:val="none" w:sz="0" w:space="0" w:color="auto"/>
          </w:divBdr>
        </w:div>
      </w:divsChild>
    </w:div>
    <w:div w:id="1063526146">
      <w:bodyDiv w:val="1"/>
      <w:marLeft w:val="0"/>
      <w:marRight w:val="0"/>
      <w:marTop w:val="0"/>
      <w:marBottom w:val="0"/>
      <w:divBdr>
        <w:top w:val="none" w:sz="0" w:space="0" w:color="auto"/>
        <w:left w:val="none" w:sz="0" w:space="0" w:color="auto"/>
        <w:bottom w:val="none" w:sz="0" w:space="0" w:color="auto"/>
        <w:right w:val="none" w:sz="0" w:space="0" w:color="auto"/>
      </w:divBdr>
      <w:divsChild>
        <w:div w:id="293801842">
          <w:marLeft w:val="0"/>
          <w:marRight w:val="0"/>
          <w:marTop w:val="150"/>
          <w:marBottom w:val="0"/>
          <w:divBdr>
            <w:top w:val="none" w:sz="0" w:space="0" w:color="auto"/>
            <w:left w:val="none" w:sz="0" w:space="0" w:color="auto"/>
            <w:bottom w:val="none" w:sz="0" w:space="0" w:color="auto"/>
            <w:right w:val="none" w:sz="0" w:space="0" w:color="auto"/>
          </w:divBdr>
        </w:div>
        <w:div w:id="284236878">
          <w:marLeft w:val="0"/>
          <w:marRight w:val="0"/>
          <w:marTop w:val="0"/>
          <w:marBottom w:val="150"/>
          <w:divBdr>
            <w:top w:val="none" w:sz="0" w:space="0" w:color="auto"/>
            <w:left w:val="none" w:sz="0" w:space="0" w:color="auto"/>
            <w:bottom w:val="none" w:sz="0" w:space="0" w:color="auto"/>
            <w:right w:val="none" w:sz="0" w:space="0" w:color="auto"/>
          </w:divBdr>
        </w:div>
        <w:div w:id="1533954678">
          <w:marLeft w:val="0"/>
          <w:marRight w:val="0"/>
          <w:marTop w:val="150"/>
          <w:marBottom w:val="0"/>
          <w:divBdr>
            <w:top w:val="none" w:sz="0" w:space="0" w:color="auto"/>
            <w:left w:val="none" w:sz="0" w:space="0" w:color="auto"/>
            <w:bottom w:val="none" w:sz="0" w:space="0" w:color="auto"/>
            <w:right w:val="none" w:sz="0" w:space="0" w:color="auto"/>
          </w:divBdr>
        </w:div>
        <w:div w:id="1088428245">
          <w:marLeft w:val="0"/>
          <w:marRight w:val="0"/>
          <w:marTop w:val="150"/>
          <w:marBottom w:val="0"/>
          <w:divBdr>
            <w:top w:val="none" w:sz="0" w:space="0" w:color="auto"/>
            <w:left w:val="none" w:sz="0" w:space="0" w:color="auto"/>
            <w:bottom w:val="none" w:sz="0" w:space="0" w:color="auto"/>
            <w:right w:val="none" w:sz="0" w:space="0" w:color="auto"/>
          </w:divBdr>
        </w:div>
      </w:divsChild>
    </w:div>
    <w:div w:id="1078554314">
      <w:bodyDiv w:val="1"/>
      <w:marLeft w:val="0"/>
      <w:marRight w:val="0"/>
      <w:marTop w:val="0"/>
      <w:marBottom w:val="0"/>
      <w:divBdr>
        <w:top w:val="none" w:sz="0" w:space="0" w:color="auto"/>
        <w:left w:val="none" w:sz="0" w:space="0" w:color="auto"/>
        <w:bottom w:val="none" w:sz="0" w:space="0" w:color="auto"/>
        <w:right w:val="none" w:sz="0" w:space="0" w:color="auto"/>
      </w:divBdr>
    </w:div>
    <w:div w:id="1117677469">
      <w:bodyDiv w:val="1"/>
      <w:marLeft w:val="0"/>
      <w:marRight w:val="0"/>
      <w:marTop w:val="0"/>
      <w:marBottom w:val="0"/>
      <w:divBdr>
        <w:top w:val="none" w:sz="0" w:space="0" w:color="auto"/>
        <w:left w:val="none" w:sz="0" w:space="0" w:color="auto"/>
        <w:bottom w:val="none" w:sz="0" w:space="0" w:color="auto"/>
        <w:right w:val="none" w:sz="0" w:space="0" w:color="auto"/>
      </w:divBdr>
      <w:divsChild>
        <w:div w:id="1086996964">
          <w:marLeft w:val="0"/>
          <w:marRight w:val="0"/>
          <w:marTop w:val="150"/>
          <w:marBottom w:val="0"/>
          <w:divBdr>
            <w:top w:val="none" w:sz="0" w:space="0" w:color="auto"/>
            <w:left w:val="none" w:sz="0" w:space="0" w:color="auto"/>
            <w:bottom w:val="none" w:sz="0" w:space="0" w:color="auto"/>
            <w:right w:val="none" w:sz="0" w:space="0" w:color="auto"/>
          </w:divBdr>
        </w:div>
        <w:div w:id="1916473877">
          <w:marLeft w:val="0"/>
          <w:marRight w:val="0"/>
          <w:marTop w:val="0"/>
          <w:marBottom w:val="150"/>
          <w:divBdr>
            <w:top w:val="none" w:sz="0" w:space="0" w:color="auto"/>
            <w:left w:val="none" w:sz="0" w:space="0" w:color="auto"/>
            <w:bottom w:val="none" w:sz="0" w:space="0" w:color="auto"/>
            <w:right w:val="none" w:sz="0" w:space="0" w:color="auto"/>
          </w:divBdr>
        </w:div>
      </w:divsChild>
    </w:div>
    <w:div w:id="1185746546">
      <w:bodyDiv w:val="1"/>
      <w:marLeft w:val="0"/>
      <w:marRight w:val="0"/>
      <w:marTop w:val="0"/>
      <w:marBottom w:val="0"/>
      <w:divBdr>
        <w:top w:val="none" w:sz="0" w:space="0" w:color="auto"/>
        <w:left w:val="none" w:sz="0" w:space="0" w:color="auto"/>
        <w:bottom w:val="none" w:sz="0" w:space="0" w:color="auto"/>
        <w:right w:val="none" w:sz="0" w:space="0" w:color="auto"/>
      </w:divBdr>
      <w:divsChild>
        <w:div w:id="315839220">
          <w:marLeft w:val="0"/>
          <w:marRight w:val="0"/>
          <w:marTop w:val="150"/>
          <w:marBottom w:val="0"/>
          <w:divBdr>
            <w:top w:val="none" w:sz="0" w:space="0" w:color="auto"/>
            <w:left w:val="none" w:sz="0" w:space="0" w:color="auto"/>
            <w:bottom w:val="none" w:sz="0" w:space="0" w:color="auto"/>
            <w:right w:val="none" w:sz="0" w:space="0" w:color="auto"/>
          </w:divBdr>
        </w:div>
        <w:div w:id="6687061">
          <w:marLeft w:val="0"/>
          <w:marRight w:val="0"/>
          <w:marTop w:val="150"/>
          <w:marBottom w:val="0"/>
          <w:divBdr>
            <w:top w:val="none" w:sz="0" w:space="0" w:color="auto"/>
            <w:left w:val="none" w:sz="0" w:space="0" w:color="auto"/>
            <w:bottom w:val="none" w:sz="0" w:space="0" w:color="auto"/>
            <w:right w:val="none" w:sz="0" w:space="0" w:color="auto"/>
          </w:divBdr>
        </w:div>
        <w:div w:id="2140411130">
          <w:marLeft w:val="0"/>
          <w:marRight w:val="0"/>
          <w:marTop w:val="150"/>
          <w:marBottom w:val="0"/>
          <w:divBdr>
            <w:top w:val="none" w:sz="0" w:space="0" w:color="auto"/>
            <w:left w:val="none" w:sz="0" w:space="0" w:color="auto"/>
            <w:bottom w:val="none" w:sz="0" w:space="0" w:color="auto"/>
            <w:right w:val="none" w:sz="0" w:space="0" w:color="auto"/>
          </w:divBdr>
        </w:div>
        <w:div w:id="1405878431">
          <w:marLeft w:val="0"/>
          <w:marRight w:val="0"/>
          <w:marTop w:val="150"/>
          <w:marBottom w:val="0"/>
          <w:divBdr>
            <w:top w:val="none" w:sz="0" w:space="0" w:color="auto"/>
            <w:left w:val="none" w:sz="0" w:space="0" w:color="auto"/>
            <w:bottom w:val="none" w:sz="0" w:space="0" w:color="auto"/>
            <w:right w:val="none" w:sz="0" w:space="0" w:color="auto"/>
          </w:divBdr>
        </w:div>
        <w:div w:id="1451125969">
          <w:marLeft w:val="0"/>
          <w:marRight w:val="0"/>
          <w:marTop w:val="150"/>
          <w:marBottom w:val="0"/>
          <w:divBdr>
            <w:top w:val="none" w:sz="0" w:space="0" w:color="auto"/>
            <w:left w:val="none" w:sz="0" w:space="0" w:color="auto"/>
            <w:bottom w:val="none" w:sz="0" w:space="0" w:color="auto"/>
            <w:right w:val="none" w:sz="0" w:space="0" w:color="auto"/>
          </w:divBdr>
        </w:div>
        <w:div w:id="951596860">
          <w:marLeft w:val="0"/>
          <w:marRight w:val="0"/>
          <w:marTop w:val="150"/>
          <w:marBottom w:val="0"/>
          <w:divBdr>
            <w:top w:val="none" w:sz="0" w:space="0" w:color="auto"/>
            <w:left w:val="none" w:sz="0" w:space="0" w:color="auto"/>
            <w:bottom w:val="none" w:sz="0" w:space="0" w:color="auto"/>
            <w:right w:val="none" w:sz="0" w:space="0" w:color="auto"/>
          </w:divBdr>
        </w:div>
        <w:div w:id="498276495">
          <w:marLeft w:val="0"/>
          <w:marRight w:val="0"/>
          <w:marTop w:val="150"/>
          <w:marBottom w:val="0"/>
          <w:divBdr>
            <w:top w:val="none" w:sz="0" w:space="0" w:color="auto"/>
            <w:left w:val="none" w:sz="0" w:space="0" w:color="auto"/>
            <w:bottom w:val="none" w:sz="0" w:space="0" w:color="auto"/>
            <w:right w:val="none" w:sz="0" w:space="0" w:color="auto"/>
          </w:divBdr>
        </w:div>
        <w:div w:id="782529853">
          <w:marLeft w:val="0"/>
          <w:marRight w:val="0"/>
          <w:marTop w:val="150"/>
          <w:marBottom w:val="0"/>
          <w:divBdr>
            <w:top w:val="none" w:sz="0" w:space="0" w:color="auto"/>
            <w:left w:val="none" w:sz="0" w:space="0" w:color="auto"/>
            <w:bottom w:val="none" w:sz="0" w:space="0" w:color="auto"/>
            <w:right w:val="none" w:sz="0" w:space="0" w:color="auto"/>
          </w:divBdr>
        </w:div>
      </w:divsChild>
    </w:div>
    <w:div w:id="1242058061">
      <w:bodyDiv w:val="1"/>
      <w:marLeft w:val="0"/>
      <w:marRight w:val="0"/>
      <w:marTop w:val="0"/>
      <w:marBottom w:val="0"/>
      <w:divBdr>
        <w:top w:val="none" w:sz="0" w:space="0" w:color="auto"/>
        <w:left w:val="none" w:sz="0" w:space="0" w:color="auto"/>
        <w:bottom w:val="none" w:sz="0" w:space="0" w:color="auto"/>
        <w:right w:val="none" w:sz="0" w:space="0" w:color="auto"/>
      </w:divBdr>
    </w:div>
    <w:div w:id="1277173431">
      <w:bodyDiv w:val="1"/>
      <w:marLeft w:val="0"/>
      <w:marRight w:val="0"/>
      <w:marTop w:val="0"/>
      <w:marBottom w:val="0"/>
      <w:divBdr>
        <w:top w:val="none" w:sz="0" w:space="0" w:color="auto"/>
        <w:left w:val="none" w:sz="0" w:space="0" w:color="auto"/>
        <w:bottom w:val="none" w:sz="0" w:space="0" w:color="auto"/>
        <w:right w:val="none" w:sz="0" w:space="0" w:color="auto"/>
      </w:divBdr>
    </w:div>
    <w:div w:id="1549142548">
      <w:bodyDiv w:val="1"/>
      <w:marLeft w:val="0"/>
      <w:marRight w:val="0"/>
      <w:marTop w:val="0"/>
      <w:marBottom w:val="0"/>
      <w:divBdr>
        <w:top w:val="none" w:sz="0" w:space="0" w:color="auto"/>
        <w:left w:val="none" w:sz="0" w:space="0" w:color="auto"/>
        <w:bottom w:val="none" w:sz="0" w:space="0" w:color="auto"/>
        <w:right w:val="none" w:sz="0" w:space="0" w:color="auto"/>
      </w:divBdr>
      <w:divsChild>
        <w:div w:id="1746489791">
          <w:marLeft w:val="0"/>
          <w:marRight w:val="0"/>
          <w:marTop w:val="0"/>
          <w:marBottom w:val="150"/>
          <w:divBdr>
            <w:top w:val="none" w:sz="0" w:space="0" w:color="auto"/>
            <w:left w:val="none" w:sz="0" w:space="0" w:color="auto"/>
            <w:bottom w:val="none" w:sz="0" w:space="0" w:color="auto"/>
            <w:right w:val="none" w:sz="0" w:space="0" w:color="auto"/>
          </w:divBdr>
        </w:div>
        <w:div w:id="576478597">
          <w:marLeft w:val="0"/>
          <w:marRight w:val="0"/>
          <w:marTop w:val="0"/>
          <w:marBottom w:val="150"/>
          <w:divBdr>
            <w:top w:val="none" w:sz="0" w:space="0" w:color="auto"/>
            <w:left w:val="none" w:sz="0" w:space="0" w:color="auto"/>
            <w:bottom w:val="none" w:sz="0" w:space="0" w:color="auto"/>
            <w:right w:val="none" w:sz="0" w:space="0" w:color="auto"/>
          </w:divBdr>
        </w:div>
      </w:divsChild>
    </w:div>
    <w:div w:id="1710454569">
      <w:bodyDiv w:val="1"/>
      <w:marLeft w:val="0"/>
      <w:marRight w:val="0"/>
      <w:marTop w:val="0"/>
      <w:marBottom w:val="0"/>
      <w:divBdr>
        <w:top w:val="none" w:sz="0" w:space="0" w:color="auto"/>
        <w:left w:val="none" w:sz="0" w:space="0" w:color="auto"/>
        <w:bottom w:val="none" w:sz="0" w:space="0" w:color="auto"/>
        <w:right w:val="none" w:sz="0" w:space="0" w:color="auto"/>
      </w:divBdr>
      <w:divsChild>
        <w:div w:id="1632126623">
          <w:marLeft w:val="0"/>
          <w:marRight w:val="0"/>
          <w:marTop w:val="150"/>
          <w:marBottom w:val="0"/>
          <w:divBdr>
            <w:top w:val="none" w:sz="0" w:space="0" w:color="auto"/>
            <w:left w:val="none" w:sz="0" w:space="0" w:color="auto"/>
            <w:bottom w:val="none" w:sz="0" w:space="0" w:color="auto"/>
            <w:right w:val="none" w:sz="0" w:space="0" w:color="auto"/>
          </w:divBdr>
        </w:div>
        <w:div w:id="1315254729">
          <w:marLeft w:val="0"/>
          <w:marRight w:val="0"/>
          <w:marTop w:val="150"/>
          <w:marBottom w:val="0"/>
          <w:divBdr>
            <w:top w:val="none" w:sz="0" w:space="0" w:color="auto"/>
            <w:left w:val="none" w:sz="0" w:space="0" w:color="auto"/>
            <w:bottom w:val="none" w:sz="0" w:space="0" w:color="auto"/>
            <w:right w:val="none" w:sz="0" w:space="0" w:color="auto"/>
          </w:divBdr>
        </w:div>
        <w:div w:id="2127652588">
          <w:marLeft w:val="0"/>
          <w:marRight w:val="0"/>
          <w:marTop w:val="150"/>
          <w:marBottom w:val="0"/>
          <w:divBdr>
            <w:top w:val="none" w:sz="0" w:space="0" w:color="auto"/>
            <w:left w:val="none" w:sz="0" w:space="0" w:color="auto"/>
            <w:bottom w:val="none" w:sz="0" w:space="0" w:color="auto"/>
            <w:right w:val="none" w:sz="0" w:space="0" w:color="auto"/>
          </w:divBdr>
        </w:div>
        <w:div w:id="68113965">
          <w:marLeft w:val="0"/>
          <w:marRight w:val="0"/>
          <w:marTop w:val="150"/>
          <w:marBottom w:val="0"/>
          <w:divBdr>
            <w:top w:val="none" w:sz="0" w:space="0" w:color="auto"/>
            <w:left w:val="none" w:sz="0" w:space="0" w:color="auto"/>
            <w:bottom w:val="none" w:sz="0" w:space="0" w:color="auto"/>
            <w:right w:val="none" w:sz="0" w:space="0" w:color="auto"/>
          </w:divBdr>
        </w:div>
        <w:div w:id="561328638">
          <w:marLeft w:val="0"/>
          <w:marRight w:val="0"/>
          <w:marTop w:val="150"/>
          <w:marBottom w:val="0"/>
          <w:divBdr>
            <w:top w:val="none" w:sz="0" w:space="0" w:color="auto"/>
            <w:left w:val="none" w:sz="0" w:space="0" w:color="auto"/>
            <w:bottom w:val="none" w:sz="0" w:space="0" w:color="auto"/>
            <w:right w:val="none" w:sz="0" w:space="0" w:color="auto"/>
          </w:divBdr>
        </w:div>
        <w:div w:id="1626352062">
          <w:marLeft w:val="0"/>
          <w:marRight w:val="0"/>
          <w:marTop w:val="150"/>
          <w:marBottom w:val="0"/>
          <w:divBdr>
            <w:top w:val="none" w:sz="0" w:space="0" w:color="auto"/>
            <w:left w:val="none" w:sz="0" w:space="0" w:color="auto"/>
            <w:bottom w:val="none" w:sz="0" w:space="0" w:color="auto"/>
            <w:right w:val="none" w:sz="0" w:space="0" w:color="auto"/>
          </w:divBdr>
        </w:div>
        <w:div w:id="1644891926">
          <w:marLeft w:val="0"/>
          <w:marRight w:val="0"/>
          <w:marTop w:val="150"/>
          <w:marBottom w:val="0"/>
          <w:divBdr>
            <w:top w:val="none" w:sz="0" w:space="0" w:color="auto"/>
            <w:left w:val="none" w:sz="0" w:space="0" w:color="auto"/>
            <w:bottom w:val="none" w:sz="0" w:space="0" w:color="auto"/>
            <w:right w:val="none" w:sz="0" w:space="0" w:color="auto"/>
          </w:divBdr>
        </w:div>
        <w:div w:id="1021517547">
          <w:marLeft w:val="0"/>
          <w:marRight w:val="0"/>
          <w:marTop w:val="150"/>
          <w:marBottom w:val="0"/>
          <w:divBdr>
            <w:top w:val="none" w:sz="0" w:space="0" w:color="auto"/>
            <w:left w:val="none" w:sz="0" w:space="0" w:color="auto"/>
            <w:bottom w:val="none" w:sz="0" w:space="0" w:color="auto"/>
            <w:right w:val="none" w:sz="0" w:space="0" w:color="auto"/>
          </w:divBdr>
        </w:div>
        <w:div w:id="547113279">
          <w:marLeft w:val="0"/>
          <w:marRight w:val="0"/>
          <w:marTop w:val="150"/>
          <w:marBottom w:val="0"/>
          <w:divBdr>
            <w:top w:val="none" w:sz="0" w:space="0" w:color="auto"/>
            <w:left w:val="none" w:sz="0" w:space="0" w:color="auto"/>
            <w:bottom w:val="none" w:sz="0" w:space="0" w:color="auto"/>
            <w:right w:val="none" w:sz="0" w:space="0" w:color="auto"/>
          </w:divBdr>
        </w:div>
        <w:div w:id="433525219">
          <w:marLeft w:val="0"/>
          <w:marRight w:val="0"/>
          <w:marTop w:val="150"/>
          <w:marBottom w:val="0"/>
          <w:divBdr>
            <w:top w:val="none" w:sz="0" w:space="0" w:color="auto"/>
            <w:left w:val="none" w:sz="0" w:space="0" w:color="auto"/>
            <w:bottom w:val="none" w:sz="0" w:space="0" w:color="auto"/>
            <w:right w:val="none" w:sz="0" w:space="0" w:color="auto"/>
          </w:divBdr>
        </w:div>
        <w:div w:id="1246381321">
          <w:marLeft w:val="0"/>
          <w:marRight w:val="0"/>
          <w:marTop w:val="150"/>
          <w:marBottom w:val="0"/>
          <w:divBdr>
            <w:top w:val="none" w:sz="0" w:space="0" w:color="auto"/>
            <w:left w:val="none" w:sz="0" w:space="0" w:color="auto"/>
            <w:bottom w:val="none" w:sz="0" w:space="0" w:color="auto"/>
            <w:right w:val="none" w:sz="0" w:space="0" w:color="auto"/>
          </w:divBdr>
        </w:div>
        <w:div w:id="2057196130">
          <w:marLeft w:val="0"/>
          <w:marRight w:val="0"/>
          <w:marTop w:val="150"/>
          <w:marBottom w:val="0"/>
          <w:divBdr>
            <w:top w:val="none" w:sz="0" w:space="0" w:color="auto"/>
            <w:left w:val="none" w:sz="0" w:space="0" w:color="auto"/>
            <w:bottom w:val="none" w:sz="0" w:space="0" w:color="auto"/>
            <w:right w:val="none" w:sz="0" w:space="0" w:color="auto"/>
          </w:divBdr>
        </w:div>
        <w:div w:id="715547293">
          <w:marLeft w:val="0"/>
          <w:marRight w:val="0"/>
          <w:marTop w:val="150"/>
          <w:marBottom w:val="0"/>
          <w:divBdr>
            <w:top w:val="none" w:sz="0" w:space="0" w:color="auto"/>
            <w:left w:val="none" w:sz="0" w:space="0" w:color="auto"/>
            <w:bottom w:val="none" w:sz="0" w:space="0" w:color="auto"/>
            <w:right w:val="none" w:sz="0" w:space="0" w:color="auto"/>
          </w:divBdr>
        </w:div>
        <w:div w:id="916015807">
          <w:marLeft w:val="0"/>
          <w:marRight w:val="0"/>
          <w:marTop w:val="150"/>
          <w:marBottom w:val="0"/>
          <w:divBdr>
            <w:top w:val="none" w:sz="0" w:space="0" w:color="auto"/>
            <w:left w:val="none" w:sz="0" w:space="0" w:color="auto"/>
            <w:bottom w:val="none" w:sz="0" w:space="0" w:color="auto"/>
            <w:right w:val="none" w:sz="0" w:space="0" w:color="auto"/>
          </w:divBdr>
        </w:div>
        <w:div w:id="323628776">
          <w:marLeft w:val="0"/>
          <w:marRight w:val="0"/>
          <w:marTop w:val="150"/>
          <w:marBottom w:val="0"/>
          <w:divBdr>
            <w:top w:val="none" w:sz="0" w:space="0" w:color="auto"/>
            <w:left w:val="none" w:sz="0" w:space="0" w:color="auto"/>
            <w:bottom w:val="none" w:sz="0" w:space="0" w:color="auto"/>
            <w:right w:val="none" w:sz="0" w:space="0" w:color="auto"/>
          </w:divBdr>
        </w:div>
        <w:div w:id="2122676039">
          <w:marLeft w:val="0"/>
          <w:marRight w:val="0"/>
          <w:marTop w:val="150"/>
          <w:marBottom w:val="0"/>
          <w:divBdr>
            <w:top w:val="none" w:sz="0" w:space="0" w:color="auto"/>
            <w:left w:val="none" w:sz="0" w:space="0" w:color="auto"/>
            <w:bottom w:val="none" w:sz="0" w:space="0" w:color="auto"/>
            <w:right w:val="none" w:sz="0" w:space="0" w:color="auto"/>
          </w:divBdr>
        </w:div>
        <w:div w:id="462963584">
          <w:marLeft w:val="0"/>
          <w:marRight w:val="0"/>
          <w:marTop w:val="150"/>
          <w:marBottom w:val="0"/>
          <w:divBdr>
            <w:top w:val="none" w:sz="0" w:space="0" w:color="auto"/>
            <w:left w:val="none" w:sz="0" w:space="0" w:color="auto"/>
            <w:bottom w:val="none" w:sz="0" w:space="0" w:color="auto"/>
            <w:right w:val="none" w:sz="0" w:space="0" w:color="auto"/>
          </w:divBdr>
        </w:div>
        <w:div w:id="670565783">
          <w:marLeft w:val="0"/>
          <w:marRight w:val="0"/>
          <w:marTop w:val="150"/>
          <w:marBottom w:val="0"/>
          <w:divBdr>
            <w:top w:val="none" w:sz="0" w:space="0" w:color="auto"/>
            <w:left w:val="none" w:sz="0" w:space="0" w:color="auto"/>
            <w:bottom w:val="none" w:sz="0" w:space="0" w:color="auto"/>
            <w:right w:val="none" w:sz="0" w:space="0" w:color="auto"/>
          </w:divBdr>
        </w:div>
        <w:div w:id="1789859682">
          <w:marLeft w:val="0"/>
          <w:marRight w:val="0"/>
          <w:marTop w:val="150"/>
          <w:marBottom w:val="0"/>
          <w:divBdr>
            <w:top w:val="none" w:sz="0" w:space="0" w:color="auto"/>
            <w:left w:val="none" w:sz="0" w:space="0" w:color="auto"/>
            <w:bottom w:val="none" w:sz="0" w:space="0" w:color="auto"/>
            <w:right w:val="none" w:sz="0" w:space="0" w:color="auto"/>
          </w:divBdr>
        </w:div>
        <w:div w:id="644091101">
          <w:marLeft w:val="0"/>
          <w:marRight w:val="0"/>
          <w:marTop w:val="150"/>
          <w:marBottom w:val="0"/>
          <w:divBdr>
            <w:top w:val="none" w:sz="0" w:space="0" w:color="auto"/>
            <w:left w:val="none" w:sz="0" w:space="0" w:color="auto"/>
            <w:bottom w:val="none" w:sz="0" w:space="0" w:color="auto"/>
            <w:right w:val="none" w:sz="0" w:space="0" w:color="auto"/>
          </w:divBdr>
        </w:div>
        <w:div w:id="2021659494">
          <w:marLeft w:val="0"/>
          <w:marRight w:val="0"/>
          <w:marTop w:val="150"/>
          <w:marBottom w:val="0"/>
          <w:divBdr>
            <w:top w:val="none" w:sz="0" w:space="0" w:color="auto"/>
            <w:left w:val="none" w:sz="0" w:space="0" w:color="auto"/>
            <w:bottom w:val="none" w:sz="0" w:space="0" w:color="auto"/>
            <w:right w:val="none" w:sz="0" w:space="0" w:color="auto"/>
          </w:divBdr>
        </w:div>
        <w:div w:id="1287463230">
          <w:marLeft w:val="0"/>
          <w:marRight w:val="0"/>
          <w:marTop w:val="150"/>
          <w:marBottom w:val="0"/>
          <w:divBdr>
            <w:top w:val="none" w:sz="0" w:space="0" w:color="auto"/>
            <w:left w:val="none" w:sz="0" w:space="0" w:color="auto"/>
            <w:bottom w:val="none" w:sz="0" w:space="0" w:color="auto"/>
            <w:right w:val="none" w:sz="0" w:space="0" w:color="auto"/>
          </w:divBdr>
        </w:div>
      </w:divsChild>
    </w:div>
    <w:div w:id="1921596446">
      <w:bodyDiv w:val="1"/>
      <w:marLeft w:val="0"/>
      <w:marRight w:val="0"/>
      <w:marTop w:val="0"/>
      <w:marBottom w:val="0"/>
      <w:divBdr>
        <w:top w:val="none" w:sz="0" w:space="0" w:color="auto"/>
        <w:left w:val="none" w:sz="0" w:space="0" w:color="auto"/>
        <w:bottom w:val="none" w:sz="0" w:space="0" w:color="auto"/>
        <w:right w:val="none" w:sz="0" w:space="0" w:color="auto"/>
      </w:divBdr>
    </w:div>
    <w:div w:id="210515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932B3-938E-1441-ABA4-421DA1A3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4229</TotalTime>
  <Pages>50</Pages>
  <Words>15847</Words>
  <Characters>90332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3208</cp:revision>
  <cp:lastPrinted>2025-05-28T07:37:00Z</cp:lastPrinted>
  <dcterms:created xsi:type="dcterms:W3CDTF">2024-04-10T04:35:00Z</dcterms:created>
  <dcterms:modified xsi:type="dcterms:W3CDTF">2025-06-25T08:31:00Z</dcterms:modified>
</cp:coreProperties>
</file>