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53A" w14:textId="0038E80A" w:rsidR="009F0B67" w:rsidRPr="00F37B24" w:rsidRDefault="009F0B67" w:rsidP="00735E73">
      <w:pPr>
        <w:jc w:val="right"/>
        <w:rPr>
          <w:i/>
          <w:iCs/>
          <w:lang w:val="mn-MN"/>
        </w:rPr>
      </w:pPr>
      <w:r w:rsidRPr="00F37B24">
        <w:rPr>
          <w:i/>
          <w:iCs/>
          <w:lang w:val="mn-MN"/>
        </w:rPr>
        <w:t xml:space="preserve">Төсөл </w:t>
      </w:r>
    </w:p>
    <w:p w14:paraId="217F5683" w14:textId="77777777" w:rsidR="009F0B67" w:rsidRPr="00F37B24" w:rsidRDefault="009F0B67" w:rsidP="009F0B67">
      <w:pPr>
        <w:rPr>
          <w:lang w:val="mn-MN"/>
        </w:rPr>
      </w:pPr>
    </w:p>
    <w:p w14:paraId="2D269D8F" w14:textId="77777777" w:rsidR="009F0B67" w:rsidRPr="00F37B24" w:rsidRDefault="009F0B67" w:rsidP="009F0B67">
      <w:pPr>
        <w:jc w:val="center"/>
        <w:rPr>
          <w:b/>
          <w:bCs/>
          <w:caps/>
          <w:lang w:val="mn-MN"/>
        </w:rPr>
      </w:pPr>
      <w:r w:rsidRPr="00F37B24">
        <w:rPr>
          <w:b/>
          <w:bCs/>
          <w:caps/>
          <w:lang w:val="mn-MN"/>
        </w:rPr>
        <w:t>Монгол улсын хууль</w:t>
      </w:r>
    </w:p>
    <w:p w14:paraId="3D7732BE" w14:textId="77777777" w:rsidR="009F0B67" w:rsidRPr="00F37B24" w:rsidRDefault="009F0B67" w:rsidP="009F0B67">
      <w:pPr>
        <w:rPr>
          <w:lang w:val="mn-MN"/>
        </w:rPr>
      </w:pPr>
    </w:p>
    <w:p w14:paraId="20E27AEB" w14:textId="64AF747E" w:rsidR="009F0B67" w:rsidRPr="00F37B24" w:rsidRDefault="009F0B67" w:rsidP="009F0B67">
      <w:pPr>
        <w:rPr>
          <w:lang w:val="mn-MN"/>
        </w:rPr>
      </w:pPr>
      <w:r w:rsidRPr="00F37B24">
        <w:rPr>
          <w:lang w:val="mn-MN"/>
        </w:rPr>
        <w:t>202</w:t>
      </w:r>
      <w:r w:rsidR="000B590F" w:rsidRPr="00F37B24">
        <w:rPr>
          <w:lang w:val="mn-MN"/>
        </w:rPr>
        <w:t>5</w:t>
      </w:r>
      <w:r w:rsidRPr="00F37B24">
        <w:rPr>
          <w:lang w:val="mn-MN"/>
        </w:rPr>
        <w:t xml:space="preserve"> оны ... сарын ... өдөр </w:t>
      </w:r>
      <w:r w:rsidRPr="00F37B24">
        <w:rPr>
          <w:lang w:val="mn-MN"/>
        </w:rPr>
        <w:tab/>
      </w:r>
      <w:r w:rsidRPr="00F37B24">
        <w:rPr>
          <w:lang w:val="mn-MN"/>
        </w:rPr>
        <w:tab/>
      </w:r>
      <w:r w:rsidRPr="00F37B24">
        <w:rPr>
          <w:lang w:val="mn-MN"/>
        </w:rPr>
        <w:tab/>
        <w:t>Төрийн ордон, Улаанбаатар хот</w:t>
      </w:r>
    </w:p>
    <w:p w14:paraId="2B923F52" w14:textId="77777777" w:rsidR="009F0B67" w:rsidRPr="00F37B24" w:rsidRDefault="009F0B67" w:rsidP="009F0B67">
      <w:pPr>
        <w:rPr>
          <w:lang w:val="mn-MN"/>
        </w:rPr>
      </w:pPr>
    </w:p>
    <w:p w14:paraId="2493FE3D" w14:textId="77777777" w:rsidR="009F0B67" w:rsidRPr="00F37B24" w:rsidRDefault="009F0B67" w:rsidP="009F0B67">
      <w:pPr>
        <w:rPr>
          <w:lang w:val="mn-MN"/>
        </w:rPr>
      </w:pPr>
    </w:p>
    <w:p w14:paraId="5C8D2EA5" w14:textId="2FB20D41" w:rsidR="009F0B67" w:rsidRPr="00F37B24" w:rsidRDefault="000B590F" w:rsidP="009F0B67">
      <w:pPr>
        <w:jc w:val="center"/>
        <w:rPr>
          <w:b/>
          <w:bCs/>
          <w:caps/>
          <w:lang w:val="mn-MN"/>
        </w:rPr>
      </w:pPr>
      <w:r w:rsidRPr="00F37B24">
        <w:rPr>
          <w:b/>
          <w:bCs/>
          <w:caps/>
          <w:lang w:val="mn-MN"/>
        </w:rPr>
        <w:t>Улс төрийн хилс хэрэгт хэлмэгдэгчдийг цагаатгах, тэдэнд нөхөх олговор олгох тухай хуульд нэмэлт, өөрчлөлт оруулах тухай</w:t>
      </w:r>
    </w:p>
    <w:p w14:paraId="2F434A88" w14:textId="77777777" w:rsidR="009F0B67" w:rsidRPr="00F37B24" w:rsidRDefault="009F0B67" w:rsidP="009F0B67">
      <w:pPr>
        <w:rPr>
          <w:lang w:val="mn-MN"/>
        </w:rPr>
      </w:pPr>
    </w:p>
    <w:p w14:paraId="0A906ECF" w14:textId="190B5CA8" w:rsidR="000B590F" w:rsidRPr="00F37B24" w:rsidRDefault="00736779" w:rsidP="00EB7A07">
      <w:pPr>
        <w:spacing w:line="276" w:lineRule="auto"/>
        <w:ind w:firstLine="720"/>
        <w:rPr>
          <w:lang w:val="mn-MN"/>
        </w:rPr>
      </w:pPr>
      <w:r w:rsidRPr="00F37B24">
        <w:rPr>
          <w:b/>
          <w:bCs/>
          <w:lang w:val="mn-MN"/>
        </w:rPr>
        <w:t>1 дүгээр зүйл.</w:t>
      </w:r>
      <w:r w:rsidRPr="00F37B24">
        <w:rPr>
          <w:lang w:val="mn-MN"/>
        </w:rPr>
        <w:t xml:space="preserve"> </w:t>
      </w:r>
      <w:bookmarkStart w:id="0" w:name="_Hlk183507090"/>
      <w:bookmarkStart w:id="1" w:name="_Hlk182590399"/>
      <w:r w:rsidR="00992D41" w:rsidRPr="00F37B24">
        <w:rPr>
          <w:lang w:val="mn-MN"/>
        </w:rPr>
        <w:t xml:space="preserve">Улс төрийн хилс хэрэгт хэлмэгдэгчдийг цагаатгах, тэдэнд нөхөх олговор олгох тухай хуулийн </w:t>
      </w:r>
      <w:bookmarkEnd w:id="0"/>
      <w:r w:rsidR="00EB7A07" w:rsidRPr="00F37B24">
        <w:rPr>
          <w:lang w:val="mn-MN"/>
        </w:rPr>
        <w:t xml:space="preserve">6 дугаар зүйлд </w:t>
      </w:r>
      <w:r w:rsidR="00172972" w:rsidRPr="00F37B24">
        <w:rPr>
          <w:lang w:val="mn-MN"/>
        </w:rPr>
        <w:t xml:space="preserve">дор дурдсан агуулгатай дараах </w:t>
      </w:r>
      <w:r w:rsidR="00EB7A07" w:rsidRPr="00F37B24">
        <w:rPr>
          <w:lang w:val="mn-MN"/>
        </w:rPr>
        <w:t>хэсэг нэмсүгэй:</w:t>
      </w:r>
    </w:p>
    <w:p w14:paraId="756D1EEB" w14:textId="56527459" w:rsidR="00EB7A07" w:rsidRPr="00F37B24" w:rsidRDefault="00EB7A07" w:rsidP="00EB7A07">
      <w:pPr>
        <w:spacing w:line="276" w:lineRule="auto"/>
        <w:ind w:firstLine="720"/>
        <w:rPr>
          <w:lang w:val="mn-MN"/>
        </w:rPr>
      </w:pPr>
      <w:r w:rsidRPr="00F37B24">
        <w:rPr>
          <w:lang w:val="mn-MN"/>
        </w:rPr>
        <w:t xml:space="preserve">“6.3. </w:t>
      </w:r>
      <w:r w:rsidR="00B34690" w:rsidRPr="00F37B24">
        <w:rPr>
          <w:lang w:val="mn-MN"/>
        </w:rPr>
        <w:t xml:space="preserve">Гомдлыг </w:t>
      </w:r>
      <w:r w:rsidR="00287730" w:rsidRPr="00F37B24">
        <w:rPr>
          <w:lang w:val="mn-MN"/>
        </w:rPr>
        <w:t xml:space="preserve">хэлмэгдсэн гэж үзэж байгаа </w:t>
      </w:r>
      <w:r w:rsidR="00B34690" w:rsidRPr="00F37B24">
        <w:rPr>
          <w:lang w:val="mn-MN"/>
        </w:rPr>
        <w:t>этгээд өөрөө буюу түүний гэр бүлийн аль нэг гишүүн, хууль ёсны төлөөлөгч</w:t>
      </w:r>
      <w:r w:rsidR="00287730" w:rsidRPr="00F37B24">
        <w:rPr>
          <w:lang w:val="mn-MN"/>
        </w:rPr>
        <w:t xml:space="preserve"> гаргасан тохиолдолд </w:t>
      </w:r>
      <w:r w:rsidR="008A6313" w:rsidRPr="00F37B24">
        <w:rPr>
          <w:lang w:val="mn-MN"/>
        </w:rPr>
        <w:t>энэ тухайгаа нотлох баримт сэлт гаргаж өгөх үүрэг хүлээхгүй</w:t>
      </w:r>
      <w:r w:rsidR="005F3065" w:rsidRPr="00F37B24">
        <w:rPr>
          <w:lang w:val="mn-MN"/>
        </w:rPr>
        <w:t>”.</w:t>
      </w:r>
    </w:p>
    <w:p w14:paraId="18419D6C" w14:textId="77777777" w:rsidR="000B590F" w:rsidRPr="00F37B24" w:rsidRDefault="000B590F" w:rsidP="00470D38">
      <w:pPr>
        <w:ind w:firstLine="720"/>
        <w:rPr>
          <w:lang w:val="mn-MN"/>
        </w:rPr>
      </w:pPr>
    </w:p>
    <w:p w14:paraId="2244C2D2" w14:textId="16DD6E9D" w:rsidR="002028F9" w:rsidRPr="00F37B24" w:rsidRDefault="002A7080" w:rsidP="00575C4E">
      <w:pPr>
        <w:ind w:firstLine="720"/>
        <w:rPr>
          <w:lang w:val="mn-MN"/>
        </w:rPr>
      </w:pPr>
      <w:r w:rsidRPr="00F37B24">
        <w:rPr>
          <w:b/>
          <w:bCs/>
          <w:lang w:val="mn-MN"/>
        </w:rPr>
        <w:t>2 дугаар зүйл.</w:t>
      </w:r>
      <w:r w:rsidRPr="00F37B24">
        <w:rPr>
          <w:lang w:val="mn-MN"/>
        </w:rPr>
        <w:t xml:space="preserve"> </w:t>
      </w:r>
      <w:r w:rsidR="002028F9" w:rsidRPr="00F37B24">
        <w:rPr>
          <w:lang w:val="mn-MN"/>
        </w:rPr>
        <w:t>Улс төрийн хилс хэрэгт хэлмэгдэгчдийг цагаатгах, тэдэнд нөхөх олговор олгох тухай хуулийн 7 дугаар зүйлийн 2 дахь хэсгийн “</w:t>
      </w:r>
      <w:r w:rsidR="00B96C29" w:rsidRPr="00F37B24">
        <w:rPr>
          <w:lang w:val="mn-MN"/>
        </w:rPr>
        <w:t xml:space="preserve">иргэний </w:t>
      </w:r>
      <w:r w:rsidR="002028F9" w:rsidRPr="00F37B24">
        <w:rPr>
          <w:lang w:val="mn-MN"/>
        </w:rPr>
        <w:t>Эрхийг хохироосон төрийн захиргааны байгууллага, албан тушаалтны хууль бус үйл ажиллагааны талаар шүүхэд гомдол гаргах журмын тухай” гэснийг “холбогдох” гэж өөрчилсүгэй.</w:t>
      </w:r>
    </w:p>
    <w:p w14:paraId="24BA467D" w14:textId="1C37283C" w:rsidR="00575C4E" w:rsidRPr="00F37B24" w:rsidRDefault="00575C4E" w:rsidP="002A7080">
      <w:pPr>
        <w:ind w:firstLine="720"/>
        <w:rPr>
          <w:lang w:val="mn-MN"/>
        </w:rPr>
      </w:pPr>
      <w:r w:rsidRPr="00F37B24">
        <w:rPr>
          <w:lang w:val="mn-MN"/>
        </w:rPr>
        <w:t xml:space="preserve"> </w:t>
      </w:r>
    </w:p>
    <w:p w14:paraId="7FA071CA" w14:textId="2DFC192A" w:rsidR="00227A0A" w:rsidRPr="00F37B24" w:rsidRDefault="002A7080" w:rsidP="0054489C">
      <w:pPr>
        <w:ind w:firstLine="720"/>
        <w:rPr>
          <w:lang w:val="mn-MN"/>
        </w:rPr>
      </w:pPr>
      <w:r w:rsidRPr="00F37B24">
        <w:rPr>
          <w:b/>
          <w:bCs/>
          <w:lang w:val="mn-MN"/>
        </w:rPr>
        <w:t>3 дугаар зүйл.</w:t>
      </w:r>
      <w:r w:rsidRPr="00F37B24">
        <w:rPr>
          <w:lang w:val="mn-MN"/>
        </w:rPr>
        <w:t xml:space="preserve"> </w:t>
      </w:r>
      <w:r w:rsidR="005D7985" w:rsidRPr="00F37B24">
        <w:rPr>
          <w:lang w:val="mn-MN"/>
        </w:rPr>
        <w:t>Улс төрийн хилс хэрэгт хэлмэгдэгчдийг цагаатгах, тэдэнд нөхөх олговор олгох тухай хуулийн 12 дугаар зүйлийн 3 дахь хэсгийг хүчингүй болгосугай.</w:t>
      </w:r>
    </w:p>
    <w:p w14:paraId="5E7C0ADB" w14:textId="77777777" w:rsidR="00227A0A" w:rsidRPr="00F37B24" w:rsidRDefault="00227A0A" w:rsidP="0054489C">
      <w:pPr>
        <w:ind w:firstLine="720"/>
        <w:rPr>
          <w:lang w:val="mn-MN"/>
        </w:rPr>
      </w:pPr>
    </w:p>
    <w:bookmarkEnd w:id="1"/>
    <w:p w14:paraId="13151762" w14:textId="77777777" w:rsidR="00736779" w:rsidRPr="00F37B24" w:rsidRDefault="00736779" w:rsidP="009F0B67">
      <w:pPr>
        <w:ind w:firstLine="720"/>
        <w:rPr>
          <w:lang w:val="mn-MN"/>
        </w:rPr>
      </w:pPr>
    </w:p>
    <w:p w14:paraId="4AC4C03A" w14:textId="0F7D326D" w:rsidR="00B43F91" w:rsidRPr="00F37B24" w:rsidRDefault="00B43F91" w:rsidP="004D0B1E">
      <w:pPr>
        <w:ind w:firstLine="720"/>
        <w:rPr>
          <w:b/>
          <w:bCs/>
          <w:lang w:val="mn-MN"/>
        </w:rPr>
      </w:pPr>
    </w:p>
    <w:sectPr w:rsidR="00B43F91" w:rsidRPr="00F37B24" w:rsidSect="0034164A">
      <w:pgSz w:w="11909" w:h="16834" w:code="9"/>
      <w:pgMar w:top="1247" w:right="1077" w:bottom="124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97"/>
    <w:rsid w:val="00020135"/>
    <w:rsid w:val="0007058C"/>
    <w:rsid w:val="000B590F"/>
    <w:rsid w:val="000F58C6"/>
    <w:rsid w:val="00172972"/>
    <w:rsid w:val="002028F9"/>
    <w:rsid w:val="002106E3"/>
    <w:rsid w:val="00227A0A"/>
    <w:rsid w:val="00261CA6"/>
    <w:rsid w:val="00287730"/>
    <w:rsid w:val="002A7080"/>
    <w:rsid w:val="0034164A"/>
    <w:rsid w:val="00363405"/>
    <w:rsid w:val="00470D38"/>
    <w:rsid w:val="004C0397"/>
    <w:rsid w:val="004D0B1E"/>
    <w:rsid w:val="00534427"/>
    <w:rsid w:val="0054489C"/>
    <w:rsid w:val="00575C4E"/>
    <w:rsid w:val="005D7985"/>
    <w:rsid w:val="005F3065"/>
    <w:rsid w:val="00625D87"/>
    <w:rsid w:val="00677861"/>
    <w:rsid w:val="006814F7"/>
    <w:rsid w:val="006D3C9F"/>
    <w:rsid w:val="00735E73"/>
    <w:rsid w:val="00736779"/>
    <w:rsid w:val="00740BBA"/>
    <w:rsid w:val="00761B93"/>
    <w:rsid w:val="00761F60"/>
    <w:rsid w:val="007A0DAE"/>
    <w:rsid w:val="007B1999"/>
    <w:rsid w:val="00800D88"/>
    <w:rsid w:val="0087670C"/>
    <w:rsid w:val="008A05C2"/>
    <w:rsid w:val="008A6313"/>
    <w:rsid w:val="008F3F1C"/>
    <w:rsid w:val="009169DF"/>
    <w:rsid w:val="009211E4"/>
    <w:rsid w:val="00925E88"/>
    <w:rsid w:val="00992D41"/>
    <w:rsid w:val="009B1C4A"/>
    <w:rsid w:val="009F0B67"/>
    <w:rsid w:val="009F3122"/>
    <w:rsid w:val="00A1783A"/>
    <w:rsid w:val="00A97327"/>
    <w:rsid w:val="00B219C6"/>
    <w:rsid w:val="00B34690"/>
    <w:rsid w:val="00B43F91"/>
    <w:rsid w:val="00B96C29"/>
    <w:rsid w:val="00BB0751"/>
    <w:rsid w:val="00BE5E92"/>
    <w:rsid w:val="00BE7CCB"/>
    <w:rsid w:val="00C50FD6"/>
    <w:rsid w:val="00C539C4"/>
    <w:rsid w:val="00D32551"/>
    <w:rsid w:val="00D44579"/>
    <w:rsid w:val="00DE336F"/>
    <w:rsid w:val="00E03556"/>
    <w:rsid w:val="00EB7A07"/>
    <w:rsid w:val="00EF43A1"/>
    <w:rsid w:val="00F33F86"/>
    <w:rsid w:val="00F37B24"/>
    <w:rsid w:val="00FD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A37F2"/>
  <w15:chartTrackingRefBased/>
  <w15:docId w15:val="{BA62BDE2-4B26-49F9-996E-0216E92C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20" w:line="264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erdenebat ganbat</dc:creator>
  <cp:keywords/>
  <dc:description/>
  <cp:lastModifiedBy>Bayasgalan Sainnyambuu</cp:lastModifiedBy>
  <cp:revision>22</cp:revision>
  <cp:lastPrinted>2025-09-10T07:56:00Z</cp:lastPrinted>
  <dcterms:created xsi:type="dcterms:W3CDTF">2025-07-27T07:09:00Z</dcterms:created>
  <dcterms:modified xsi:type="dcterms:W3CDTF">2025-09-16T01:58:00Z</dcterms:modified>
</cp:coreProperties>
</file>