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9F65C" w14:textId="4647DF2A" w:rsidR="00B6506E" w:rsidRPr="00766E62" w:rsidRDefault="003571C0" w:rsidP="00395C52">
      <w:pPr>
        <w:spacing w:after="0" w:line="240" w:lineRule="auto"/>
        <w:rPr>
          <w:rFonts w:ascii="Arial" w:hAnsi="Arial" w:cs="Arial"/>
          <w:bCs/>
          <w:noProof/>
          <w:color w:val="000000" w:themeColor="text1"/>
          <w:sz w:val="24"/>
          <w:szCs w:val="24"/>
          <w:u w:val="single"/>
          <w:lang w:val="mn-MN"/>
        </w:rPr>
      </w:pPr>
      <w:r w:rsidRPr="008A20E6">
        <w:rPr>
          <w:rFonts w:ascii="Arial" w:hAnsi="Arial" w:cs="Arial"/>
          <w:bCs/>
          <w:noProof/>
          <w:color w:val="000000" w:themeColor="text1"/>
          <w:sz w:val="24"/>
          <w:szCs w:val="24"/>
          <w:lang w:val="ru-RU"/>
        </w:rPr>
        <w:t xml:space="preserve"> </w:t>
      </w:r>
      <w:r w:rsidRPr="008A20E6">
        <w:rPr>
          <w:rFonts w:ascii="Arial" w:hAnsi="Arial" w:cs="Arial"/>
          <w:bCs/>
          <w:noProof/>
          <w:color w:val="000000" w:themeColor="text1"/>
          <w:sz w:val="24"/>
          <w:szCs w:val="24"/>
          <w:lang w:val="ru-RU"/>
        </w:rPr>
        <w:tab/>
      </w:r>
      <w:r w:rsidR="00B6506E" w:rsidRPr="008A20E6">
        <w:rPr>
          <w:rFonts w:ascii="Arial" w:hAnsi="Arial" w:cs="Arial"/>
          <w:b/>
          <w:noProof/>
          <w:color w:val="000000" w:themeColor="text1"/>
          <w:sz w:val="24"/>
          <w:szCs w:val="24"/>
          <w:lang w:val="ru-RU"/>
        </w:rPr>
        <w:t>БАТЛАВ</w:t>
      </w:r>
      <w:r w:rsidR="000549C8" w:rsidRPr="008A20E6">
        <w:rPr>
          <w:rFonts w:ascii="Arial" w:hAnsi="Arial" w:cs="Arial"/>
          <w:b/>
          <w:noProof/>
          <w:color w:val="000000" w:themeColor="text1"/>
          <w:sz w:val="24"/>
          <w:szCs w:val="24"/>
          <w:lang w:val="ru-RU"/>
        </w:rPr>
        <w:t>.</w:t>
      </w:r>
      <w:r w:rsidR="00CB6CB7" w:rsidRPr="008A20E6">
        <w:rPr>
          <w:rFonts w:ascii="Arial" w:hAnsi="Arial" w:cs="Arial"/>
          <w:b/>
          <w:noProof/>
          <w:color w:val="000000" w:themeColor="text1"/>
          <w:sz w:val="24"/>
          <w:szCs w:val="24"/>
          <w:lang w:val="ru-RU"/>
        </w:rPr>
        <w:t xml:space="preserve">                         </w:t>
      </w:r>
      <w:r w:rsidR="00CB6CB7" w:rsidRPr="008A20E6">
        <w:rPr>
          <w:rFonts w:ascii="Arial" w:hAnsi="Arial" w:cs="Arial"/>
          <w:bCs/>
          <w:noProof/>
          <w:color w:val="000000" w:themeColor="text1"/>
          <w:sz w:val="24"/>
          <w:szCs w:val="24"/>
          <w:lang w:val="ru-RU"/>
        </w:rPr>
        <w:t xml:space="preserve">          </w:t>
      </w:r>
      <w:r w:rsidR="00CB6CB7" w:rsidRPr="008A20E6">
        <w:rPr>
          <w:rFonts w:ascii="Arial" w:hAnsi="Arial" w:cs="Arial"/>
          <w:b/>
          <w:noProof/>
          <w:color w:val="000000" w:themeColor="text1"/>
          <w:sz w:val="24"/>
          <w:szCs w:val="24"/>
          <w:lang w:val="ru-RU"/>
        </w:rPr>
        <w:t xml:space="preserve"> </w:t>
      </w:r>
    </w:p>
    <w:p w14:paraId="72DD24A0" w14:textId="41E93A00" w:rsidR="00B6506E" w:rsidRPr="008A20E6" w:rsidRDefault="00B6506E" w:rsidP="00395C52">
      <w:pPr>
        <w:tabs>
          <w:tab w:val="left" w:pos="7560"/>
        </w:tabs>
        <w:spacing w:after="0" w:line="240" w:lineRule="auto"/>
        <w:rPr>
          <w:rFonts w:ascii="Arial" w:hAnsi="Arial" w:cs="Arial"/>
          <w:b/>
          <w:noProof/>
          <w:color w:val="000000" w:themeColor="text1"/>
          <w:sz w:val="24"/>
          <w:szCs w:val="24"/>
          <w:lang w:val="ru-RU"/>
        </w:rPr>
      </w:pPr>
      <w:r w:rsidRPr="008A20E6">
        <w:rPr>
          <w:rFonts w:ascii="Arial" w:hAnsi="Arial" w:cs="Arial"/>
          <w:b/>
          <w:noProof/>
          <w:color w:val="000000" w:themeColor="text1"/>
          <w:sz w:val="24"/>
          <w:szCs w:val="24"/>
          <w:lang w:val="ru-RU"/>
        </w:rPr>
        <w:t xml:space="preserve"> МОНГОЛ УЛСЫН ИХ </w:t>
      </w:r>
      <w:r w:rsidR="007E0B97" w:rsidRPr="008A20E6">
        <w:rPr>
          <w:rFonts w:ascii="Arial" w:hAnsi="Arial" w:cs="Arial"/>
          <w:b/>
          <w:noProof/>
          <w:color w:val="000000" w:themeColor="text1"/>
          <w:sz w:val="24"/>
          <w:szCs w:val="24"/>
          <w:lang w:val="ru-RU"/>
        </w:rPr>
        <w:t xml:space="preserve">                </w:t>
      </w:r>
    </w:p>
    <w:p w14:paraId="2AF1DF84" w14:textId="4650C903" w:rsidR="007E0B97" w:rsidRPr="00F96E10" w:rsidRDefault="00B6506E" w:rsidP="00395C52">
      <w:pPr>
        <w:tabs>
          <w:tab w:val="left" w:pos="7560"/>
          <w:tab w:val="left" w:pos="8124"/>
        </w:tabs>
        <w:spacing w:after="0" w:line="240" w:lineRule="auto"/>
        <w:rPr>
          <w:rFonts w:ascii="Arial" w:hAnsi="Arial" w:cs="Arial"/>
          <w:b/>
          <w:noProof/>
          <w:color w:val="000000" w:themeColor="text1"/>
          <w:sz w:val="24"/>
          <w:szCs w:val="24"/>
          <w:lang w:val="ru-RU"/>
        </w:rPr>
      </w:pPr>
      <w:r w:rsidRPr="008A20E6">
        <w:rPr>
          <w:rFonts w:ascii="Arial" w:hAnsi="Arial" w:cs="Arial"/>
          <w:b/>
          <w:noProof/>
          <w:color w:val="000000" w:themeColor="text1"/>
          <w:sz w:val="24"/>
          <w:szCs w:val="24"/>
          <w:lang w:val="ru-RU"/>
        </w:rPr>
        <w:t xml:space="preserve">   ХУРЛЫН ГИШҮҮН                      </w:t>
      </w:r>
    </w:p>
    <w:p w14:paraId="77741D0E" w14:textId="77777777" w:rsidR="007E0B97" w:rsidRPr="008A20E6" w:rsidRDefault="007E0B97" w:rsidP="00395C52">
      <w:pPr>
        <w:tabs>
          <w:tab w:val="left" w:pos="7560"/>
          <w:tab w:val="left" w:pos="8124"/>
        </w:tabs>
        <w:spacing w:after="0" w:line="240" w:lineRule="auto"/>
        <w:rPr>
          <w:rFonts w:ascii="Arial" w:hAnsi="Arial" w:cs="Arial"/>
          <w:b/>
          <w:noProof/>
          <w:color w:val="000000" w:themeColor="text1"/>
          <w:sz w:val="24"/>
          <w:szCs w:val="24"/>
          <w:lang w:val="ru-RU"/>
        </w:rPr>
      </w:pPr>
    </w:p>
    <w:p w14:paraId="51E3D964" w14:textId="77777777" w:rsidR="007E0B97" w:rsidRPr="008A20E6" w:rsidRDefault="007E0B97" w:rsidP="00395C52">
      <w:pPr>
        <w:tabs>
          <w:tab w:val="left" w:pos="7560"/>
          <w:tab w:val="left" w:pos="8124"/>
        </w:tabs>
        <w:spacing w:after="0" w:line="240" w:lineRule="auto"/>
        <w:rPr>
          <w:rFonts w:ascii="Arial" w:hAnsi="Arial" w:cs="Arial"/>
          <w:b/>
          <w:noProof/>
          <w:color w:val="000000" w:themeColor="text1"/>
          <w:sz w:val="24"/>
          <w:szCs w:val="24"/>
          <w:lang w:val="ru-RU"/>
        </w:rPr>
      </w:pPr>
    </w:p>
    <w:p w14:paraId="28D312F9" w14:textId="4E6E6359" w:rsidR="00B6506E" w:rsidRPr="008A20E6" w:rsidRDefault="007E0B97" w:rsidP="00395C52">
      <w:pPr>
        <w:tabs>
          <w:tab w:val="left" w:pos="7560"/>
          <w:tab w:val="left" w:pos="8124"/>
        </w:tabs>
        <w:spacing w:after="0" w:line="240" w:lineRule="auto"/>
        <w:rPr>
          <w:rFonts w:ascii="Arial" w:hAnsi="Arial" w:cs="Arial"/>
          <w:b/>
          <w:noProof/>
          <w:color w:val="000000" w:themeColor="text1"/>
          <w:sz w:val="24"/>
          <w:szCs w:val="24"/>
          <w:lang w:val="ru-RU"/>
        </w:rPr>
      </w:pPr>
      <w:r w:rsidRPr="008A20E6">
        <w:rPr>
          <w:rFonts w:ascii="Arial" w:hAnsi="Arial" w:cs="Arial"/>
          <w:b/>
          <w:noProof/>
          <w:color w:val="000000" w:themeColor="text1"/>
          <w:sz w:val="24"/>
          <w:szCs w:val="24"/>
          <w:lang w:val="ru-RU"/>
        </w:rPr>
        <w:t xml:space="preserve">    </w:t>
      </w:r>
      <w:r w:rsidR="00B6506E" w:rsidRPr="008A20E6">
        <w:rPr>
          <w:rFonts w:ascii="Arial" w:hAnsi="Arial" w:cs="Arial"/>
          <w:b/>
          <w:noProof/>
          <w:color w:val="000000" w:themeColor="text1"/>
          <w:sz w:val="24"/>
          <w:szCs w:val="24"/>
          <w:lang w:val="ru-RU"/>
        </w:rPr>
        <w:t xml:space="preserve"> О.НОМИНЧИМЭГ</w:t>
      </w:r>
      <w:r w:rsidR="00B6506E" w:rsidRPr="008A20E6">
        <w:rPr>
          <w:rFonts w:ascii="Arial" w:hAnsi="Arial" w:cs="Arial"/>
          <w:b/>
          <w:noProof/>
          <w:color w:val="000000" w:themeColor="text1"/>
          <w:sz w:val="24"/>
          <w:szCs w:val="24"/>
          <w:lang w:val="ru-RU"/>
        </w:rPr>
        <w:tab/>
      </w:r>
    </w:p>
    <w:p w14:paraId="3EDB55EB" w14:textId="524FAA7D" w:rsidR="00B6506E" w:rsidRPr="008A20E6" w:rsidRDefault="00B6506E" w:rsidP="00395C52">
      <w:pPr>
        <w:spacing w:after="0" w:line="240" w:lineRule="auto"/>
        <w:rPr>
          <w:rFonts w:ascii="Arial" w:hAnsi="Arial" w:cs="Arial"/>
          <w:b/>
          <w:noProof/>
          <w:color w:val="000000" w:themeColor="text1"/>
          <w:sz w:val="24"/>
          <w:szCs w:val="24"/>
          <w:lang w:val="ru-RU"/>
        </w:rPr>
      </w:pPr>
    </w:p>
    <w:p w14:paraId="7F7BF9B3" w14:textId="6D1FA032" w:rsidR="00B6506E" w:rsidRPr="008A20E6" w:rsidRDefault="00B6506E" w:rsidP="00395C52">
      <w:pPr>
        <w:tabs>
          <w:tab w:val="left" w:pos="7560"/>
        </w:tabs>
        <w:spacing w:after="0" w:line="240" w:lineRule="auto"/>
        <w:rPr>
          <w:rFonts w:ascii="Arial" w:hAnsi="Arial" w:cs="Arial"/>
          <w:b/>
          <w:noProof/>
          <w:color w:val="000000" w:themeColor="text1"/>
          <w:sz w:val="24"/>
          <w:szCs w:val="24"/>
          <w:lang w:val="ru-RU"/>
        </w:rPr>
      </w:pPr>
      <w:r w:rsidRPr="008A20E6">
        <w:rPr>
          <w:rFonts w:ascii="Arial" w:hAnsi="Arial" w:cs="Arial"/>
          <w:b/>
          <w:noProof/>
          <w:color w:val="000000" w:themeColor="text1"/>
          <w:sz w:val="24"/>
          <w:szCs w:val="24"/>
          <w:lang w:val="ru-RU"/>
        </w:rPr>
        <w:t xml:space="preserve">                                          </w:t>
      </w:r>
    </w:p>
    <w:p w14:paraId="5227465B" w14:textId="77777777" w:rsidR="00B6506E" w:rsidRPr="008A20E6" w:rsidRDefault="00B6506E" w:rsidP="00395C52">
      <w:pPr>
        <w:spacing w:after="0" w:line="240" w:lineRule="auto"/>
        <w:contextualSpacing/>
        <w:jc w:val="center"/>
        <w:rPr>
          <w:rFonts w:ascii="Arial" w:hAnsi="Arial" w:cs="Arial"/>
          <w:b/>
          <w:noProof/>
          <w:color w:val="000000" w:themeColor="text1"/>
          <w:sz w:val="24"/>
          <w:szCs w:val="24"/>
          <w:lang w:val="ru-RU"/>
        </w:rPr>
      </w:pPr>
      <w:r w:rsidRPr="008A20E6">
        <w:rPr>
          <w:rFonts w:ascii="Arial" w:hAnsi="Arial" w:cs="Arial"/>
          <w:b/>
          <w:noProof/>
          <w:color w:val="000000" w:themeColor="text1"/>
          <w:sz w:val="24"/>
          <w:szCs w:val="24"/>
          <w:lang w:val="ru-RU"/>
        </w:rPr>
        <w:t xml:space="preserve">ТАМХИНЫ ХЯНАЛТЫН ТУХАЙ ХУУЛЬД НЭМЭЛТ, ӨӨРЧЛӨЛТ </w:t>
      </w:r>
    </w:p>
    <w:p w14:paraId="4C0983C1" w14:textId="1EFEA2DE" w:rsidR="00F96E10" w:rsidRPr="00F96E10" w:rsidRDefault="00B6506E" w:rsidP="00F96E10">
      <w:pPr>
        <w:spacing w:after="0" w:line="240" w:lineRule="auto"/>
        <w:contextualSpacing/>
        <w:jc w:val="center"/>
        <w:rPr>
          <w:rFonts w:ascii="Arial" w:hAnsi="Arial" w:cs="Arial"/>
          <w:b/>
          <w:noProof/>
          <w:color w:val="000000" w:themeColor="text1"/>
          <w:sz w:val="24"/>
          <w:szCs w:val="24"/>
          <w:lang w:val="en-SG"/>
        </w:rPr>
      </w:pPr>
      <w:r w:rsidRPr="008A20E6">
        <w:rPr>
          <w:rFonts w:ascii="Arial" w:hAnsi="Arial" w:cs="Arial"/>
          <w:b/>
          <w:noProof/>
          <w:color w:val="000000" w:themeColor="text1"/>
          <w:sz w:val="24"/>
          <w:szCs w:val="24"/>
          <w:lang w:val="ru-RU"/>
        </w:rPr>
        <w:t xml:space="preserve">ОРУУЛАХ </w:t>
      </w:r>
      <w:r w:rsidR="00912FE6" w:rsidRPr="008A20E6">
        <w:rPr>
          <w:rFonts w:ascii="Arial" w:hAnsi="Arial" w:cs="Arial"/>
          <w:b/>
          <w:noProof/>
          <w:color w:val="000000" w:themeColor="text1"/>
          <w:sz w:val="24"/>
          <w:szCs w:val="24"/>
          <w:lang w:val="ru-RU"/>
        </w:rPr>
        <w:t xml:space="preserve">ТУХАЙ </w:t>
      </w:r>
      <w:r w:rsidRPr="008A20E6">
        <w:rPr>
          <w:rFonts w:ascii="Arial" w:hAnsi="Arial" w:cs="Arial"/>
          <w:b/>
          <w:noProof/>
          <w:color w:val="000000" w:themeColor="text1"/>
          <w:sz w:val="24"/>
          <w:szCs w:val="24"/>
          <w:lang w:val="ru-RU"/>
        </w:rPr>
        <w:t>ХУУЛИЙН ТӨСЛИЙН ҮЗЭЛ БАРИМТЛАЛ</w:t>
      </w:r>
    </w:p>
    <w:p w14:paraId="212CE0F0" w14:textId="54BAD809" w:rsidR="00F96E10" w:rsidRPr="00F96E10" w:rsidRDefault="00F96E10" w:rsidP="00395C52">
      <w:pPr>
        <w:spacing w:after="0" w:line="240" w:lineRule="auto"/>
        <w:contextualSpacing/>
        <w:jc w:val="center"/>
        <w:rPr>
          <w:rFonts w:ascii="Arial" w:hAnsi="Arial" w:cs="Arial"/>
          <w:bCs/>
          <w:noProof/>
          <w:color w:val="000000" w:themeColor="text1"/>
          <w:sz w:val="24"/>
          <w:szCs w:val="24"/>
          <w:lang w:val="ru-RU"/>
        </w:rPr>
      </w:pPr>
      <w:r w:rsidRPr="00F96E10">
        <w:rPr>
          <w:rFonts w:ascii="Arial" w:hAnsi="Arial" w:cs="Arial"/>
          <w:bCs/>
          <w:noProof/>
          <w:color w:val="000000" w:themeColor="text1"/>
          <w:sz w:val="24"/>
          <w:szCs w:val="24"/>
          <w:lang w:val="ru-RU"/>
        </w:rPr>
        <w:t>(2025 оны 5 дугаар сарын 31-ний өдөр)</w:t>
      </w:r>
    </w:p>
    <w:p w14:paraId="1D2A3AAD" w14:textId="77777777" w:rsidR="00B6506E" w:rsidRPr="008A20E6" w:rsidRDefault="00B6506E" w:rsidP="00395C52">
      <w:pPr>
        <w:spacing w:after="0" w:line="240" w:lineRule="auto"/>
        <w:rPr>
          <w:rFonts w:ascii="Arial" w:hAnsi="Arial" w:cs="Arial"/>
          <w:b/>
          <w:noProof/>
          <w:color w:val="000000" w:themeColor="text1"/>
          <w:sz w:val="24"/>
          <w:szCs w:val="24"/>
          <w:lang w:val="ru-RU"/>
        </w:rPr>
      </w:pPr>
    </w:p>
    <w:p w14:paraId="7819BB76" w14:textId="3749C091" w:rsidR="00B6506E" w:rsidRPr="008A20E6" w:rsidRDefault="00B6506E" w:rsidP="00395C52">
      <w:pPr>
        <w:spacing w:after="0" w:line="240" w:lineRule="auto"/>
        <w:ind w:firstLine="720"/>
        <w:rPr>
          <w:rFonts w:ascii="Arial" w:hAnsi="Arial" w:cs="Arial"/>
          <w:b/>
          <w:noProof/>
          <w:color w:val="000000" w:themeColor="text1"/>
          <w:sz w:val="24"/>
          <w:szCs w:val="24"/>
          <w:lang w:val="ru-RU"/>
        </w:rPr>
      </w:pPr>
      <w:r w:rsidRPr="008A20E6">
        <w:rPr>
          <w:rFonts w:ascii="Arial" w:hAnsi="Arial" w:cs="Arial"/>
          <w:b/>
          <w:noProof/>
          <w:color w:val="000000" w:themeColor="text1"/>
          <w:sz w:val="24"/>
          <w:szCs w:val="24"/>
          <w:lang w:val="ru-RU"/>
        </w:rPr>
        <w:t>Нэг.Хуулийн төсөл боловсруулах үндэслэл, шаардлага</w:t>
      </w:r>
    </w:p>
    <w:p w14:paraId="236D4468" w14:textId="77777777" w:rsidR="00B02193" w:rsidRPr="008A20E6" w:rsidRDefault="00B02193" w:rsidP="00395C52">
      <w:pPr>
        <w:spacing w:after="0" w:line="240" w:lineRule="auto"/>
        <w:ind w:firstLine="720"/>
        <w:rPr>
          <w:rFonts w:ascii="Arial" w:hAnsi="Arial" w:cs="Arial"/>
          <w:b/>
          <w:noProof/>
          <w:color w:val="000000" w:themeColor="text1"/>
          <w:sz w:val="24"/>
          <w:szCs w:val="24"/>
          <w:lang w:val="ru-RU"/>
        </w:rPr>
      </w:pPr>
    </w:p>
    <w:p w14:paraId="0E399C0D" w14:textId="31E6196E" w:rsidR="00B6506E" w:rsidRPr="008A20E6" w:rsidRDefault="00B6506E" w:rsidP="00395C52">
      <w:pPr>
        <w:spacing w:after="0" w:line="240" w:lineRule="auto"/>
        <w:ind w:firstLine="720"/>
        <w:jc w:val="both"/>
        <w:rPr>
          <w:rFonts w:ascii="Arial" w:hAnsi="Arial" w:cs="Arial"/>
          <w:b/>
          <w:bCs/>
          <w:noProof/>
          <w:color w:val="000000" w:themeColor="text1"/>
          <w:sz w:val="24"/>
          <w:szCs w:val="24"/>
          <w:lang w:val="ru-RU"/>
        </w:rPr>
      </w:pPr>
      <w:r w:rsidRPr="008A20E6">
        <w:rPr>
          <w:rFonts w:ascii="Arial" w:hAnsi="Arial" w:cs="Arial"/>
          <w:b/>
          <w:bCs/>
          <w:noProof/>
          <w:color w:val="000000" w:themeColor="text1"/>
          <w:sz w:val="24"/>
          <w:szCs w:val="24"/>
          <w:lang w:val="ru-RU"/>
        </w:rPr>
        <w:t>1.1.Хууль зүйн үндэслэл</w:t>
      </w:r>
    </w:p>
    <w:p w14:paraId="636A6E05" w14:textId="77777777" w:rsidR="00B02193" w:rsidRPr="008A20E6" w:rsidRDefault="00B02193" w:rsidP="00395C52">
      <w:pPr>
        <w:spacing w:after="0" w:line="240" w:lineRule="auto"/>
        <w:ind w:firstLine="720"/>
        <w:jc w:val="both"/>
        <w:rPr>
          <w:rFonts w:ascii="Arial" w:hAnsi="Arial" w:cs="Arial"/>
          <w:b/>
          <w:bCs/>
          <w:noProof/>
          <w:color w:val="000000" w:themeColor="text1"/>
          <w:sz w:val="24"/>
          <w:szCs w:val="24"/>
          <w:lang w:val="ru-RU"/>
        </w:rPr>
      </w:pPr>
    </w:p>
    <w:p w14:paraId="05EAD6B9" w14:textId="01E0C8BE" w:rsidR="007E3A0F" w:rsidRPr="008A20E6" w:rsidRDefault="00B6506E" w:rsidP="00395C52">
      <w:pPr>
        <w:pStyle w:val="NormalWeb"/>
        <w:shd w:val="clear" w:color="auto" w:fill="FFFFFF"/>
        <w:spacing w:before="0" w:beforeAutospacing="0" w:after="0" w:afterAutospacing="0"/>
        <w:ind w:firstLine="720"/>
        <w:jc w:val="both"/>
        <w:rPr>
          <w:rFonts w:ascii="Arial" w:hAnsi="Arial" w:cs="Arial"/>
          <w:noProof/>
          <w:color w:val="000000" w:themeColor="text1"/>
          <w:lang w:val="ru-RU"/>
        </w:rPr>
      </w:pPr>
      <w:r w:rsidRPr="008A20E6">
        <w:rPr>
          <w:rFonts w:ascii="Arial" w:hAnsi="Arial" w:cs="Arial"/>
          <w:bCs/>
          <w:noProof/>
          <w:color w:val="000000" w:themeColor="text1"/>
          <w:lang w:val="ru-RU"/>
        </w:rPr>
        <w:t xml:space="preserve">Монгол </w:t>
      </w:r>
      <w:r w:rsidRPr="008A20E6">
        <w:rPr>
          <w:rFonts w:ascii="Arial" w:hAnsi="Arial" w:cs="Arial"/>
          <w:noProof/>
          <w:color w:val="000000" w:themeColor="text1"/>
          <w:lang w:val="ru-RU"/>
        </w:rPr>
        <w:t>Улсын Үндсэн хуулийн Арван зургадугаар зүйлийн 2 дахь хэсэгт “эрүүл, аюулгүй орчинд амьдрах, орчны бохирдол, байгалийн тэнцэл алдагдахаас хамгаалуулах эрхтэй;” гэж, мөн хуулийн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w:t>
      </w:r>
      <w:r w:rsidR="007E3A0F" w:rsidRPr="008A20E6">
        <w:rPr>
          <w:rFonts w:ascii="Arial" w:hAnsi="Arial" w:cs="Arial"/>
          <w:noProof/>
          <w:color w:val="000000" w:themeColor="text1"/>
          <w:lang w:val="ru-RU"/>
        </w:rPr>
        <w:t xml:space="preserve"> Монгол Улсын нэгдэн орсон Дэлхийн эрүүл мэндийн байгууллагын Тамхины хяналтын суурь Конвенц</w:t>
      </w:r>
      <w:r w:rsidR="00AC6E02" w:rsidRPr="008A20E6">
        <w:rPr>
          <w:rFonts w:ascii="Arial" w:hAnsi="Arial" w:cs="Arial"/>
          <w:noProof/>
          <w:color w:val="000000" w:themeColor="text1"/>
          <w:lang w:val="ru-RU"/>
        </w:rPr>
        <w:t>ы</w:t>
      </w:r>
      <w:r w:rsidR="007E3A0F" w:rsidRPr="008A20E6">
        <w:rPr>
          <w:rFonts w:ascii="Arial" w:hAnsi="Arial" w:cs="Arial"/>
          <w:noProof/>
          <w:color w:val="000000" w:themeColor="text1"/>
          <w:lang w:val="ru-RU"/>
        </w:rPr>
        <w:t>н 3 дугаар зүйлд “Энэхүү Конвенц</w:t>
      </w:r>
      <w:r w:rsidR="00AC6E02" w:rsidRPr="008A20E6">
        <w:rPr>
          <w:rFonts w:ascii="Arial" w:hAnsi="Arial" w:cs="Arial"/>
          <w:noProof/>
          <w:color w:val="000000" w:themeColor="text1"/>
          <w:lang w:val="ru-RU"/>
        </w:rPr>
        <w:t>ы</w:t>
      </w:r>
      <w:r w:rsidR="007E3A0F" w:rsidRPr="008A20E6">
        <w:rPr>
          <w:rFonts w:ascii="Arial" w:hAnsi="Arial" w:cs="Arial"/>
          <w:noProof/>
          <w:color w:val="000000" w:themeColor="text1"/>
          <w:lang w:val="ru-RU"/>
        </w:rPr>
        <w:t>н зорилго нь: “Оролцогч улсуудын иргэдийг тамхины хэрэглээ, тамхины утаанд өртөх, түүнчлэн тамхины хэрэглээтэй холбоотой бусад сөрөг нөлөөллөөс хамгаалах;” гэж, 2 дугаар зүйлд “Гишүүн улс орнууд энэхүү Конвенц</w:t>
      </w:r>
      <w:r w:rsidR="00AC6E02" w:rsidRPr="008A20E6">
        <w:rPr>
          <w:rFonts w:ascii="Arial" w:hAnsi="Arial" w:cs="Arial"/>
          <w:noProof/>
          <w:color w:val="000000" w:themeColor="text1"/>
          <w:lang w:val="ru-RU"/>
        </w:rPr>
        <w:t>ы</w:t>
      </w:r>
      <w:r w:rsidR="007E3A0F" w:rsidRPr="008A20E6">
        <w:rPr>
          <w:rFonts w:ascii="Arial" w:hAnsi="Arial" w:cs="Arial"/>
          <w:noProof/>
          <w:color w:val="000000" w:themeColor="text1"/>
          <w:lang w:val="ru-RU"/>
        </w:rPr>
        <w:t>н зорилгод нийцүүлэн, өөрсдийн үндэсний хууль тогтоомж, олон улсын эрх зүйн үүргийн хүрээнд нэмэлт арга хэмжээ авч хэрэгжүүлж болно.” гэж тус тус заажээ.</w:t>
      </w:r>
    </w:p>
    <w:p w14:paraId="34F10F3F" w14:textId="77777777" w:rsidR="00395C52" w:rsidRPr="008A20E6" w:rsidRDefault="00395C52" w:rsidP="00395C52">
      <w:pPr>
        <w:pStyle w:val="NormalWeb"/>
        <w:shd w:val="clear" w:color="auto" w:fill="FFFFFF"/>
        <w:spacing w:before="0" w:beforeAutospacing="0" w:after="0" w:afterAutospacing="0"/>
        <w:ind w:firstLine="720"/>
        <w:jc w:val="both"/>
        <w:rPr>
          <w:rFonts w:ascii="Arial" w:hAnsi="Arial" w:cs="Arial"/>
          <w:noProof/>
          <w:color w:val="000000" w:themeColor="text1"/>
          <w:lang w:val="ru-RU"/>
        </w:rPr>
      </w:pPr>
    </w:p>
    <w:p w14:paraId="32C5C7F6" w14:textId="1EE2A59A" w:rsidR="00B6506E" w:rsidRPr="008A20E6" w:rsidRDefault="007E3A0F" w:rsidP="00395C52">
      <w:pPr>
        <w:pStyle w:val="NormalWeb"/>
        <w:shd w:val="clear" w:color="auto" w:fill="FFFFFF"/>
        <w:spacing w:before="0" w:beforeAutospacing="0" w:after="0" w:afterAutospacing="0"/>
        <w:ind w:firstLine="720"/>
        <w:jc w:val="both"/>
        <w:rPr>
          <w:rFonts w:ascii="Arial" w:hAnsi="Arial" w:cs="Arial"/>
          <w:noProof/>
          <w:color w:val="000000" w:themeColor="text1"/>
          <w:lang w:val="ru-RU"/>
        </w:rPr>
      </w:pPr>
      <w:r w:rsidRPr="00AC6E02">
        <w:rPr>
          <w:rFonts w:ascii="Arial" w:hAnsi="Arial" w:cs="Arial"/>
          <w:b/>
          <w:bCs/>
          <w:noProof/>
          <w:color w:val="000000" w:themeColor="text1"/>
          <w:lang w:val="en-AU"/>
        </w:rPr>
        <w:t> </w:t>
      </w:r>
      <w:r w:rsidR="00B6506E" w:rsidRPr="008A20E6">
        <w:rPr>
          <w:rFonts w:ascii="Arial" w:hAnsi="Arial" w:cs="Arial"/>
          <w:noProof/>
          <w:color w:val="000000" w:themeColor="text1"/>
          <w:lang w:val="ru-RU"/>
        </w:rPr>
        <w:t xml:space="preserve"> </w:t>
      </w:r>
      <w:r w:rsidRPr="008A20E6">
        <w:rPr>
          <w:rFonts w:ascii="Arial" w:hAnsi="Arial" w:cs="Arial"/>
          <w:noProof/>
          <w:color w:val="000000" w:themeColor="text1"/>
          <w:lang w:val="ru-RU"/>
        </w:rPr>
        <w:t xml:space="preserve">Түүнчлэн </w:t>
      </w:r>
      <w:r w:rsidR="003A015C" w:rsidRPr="008A20E6">
        <w:rPr>
          <w:rFonts w:ascii="Arial" w:hAnsi="Arial" w:cs="Arial"/>
          <w:noProof/>
          <w:color w:val="000000" w:themeColor="text1"/>
          <w:lang w:val="ru-RU"/>
        </w:rPr>
        <w:t xml:space="preserve">Тамхины хяналтын тухай хуулийн 1 дүгээр зүйлийн 1.1 дэх хэсэгт “Энэ хуулийн зорилт нь тамхины хэрэглээ, дам тамхидалтаас үүдэлтэй сөрөг үр дагавраас хүн амыг хамгаалах зорилго бүхий тамхины хяналтын эрх зүйн үндсийг тодорхойлж…” гэж, </w:t>
      </w:r>
      <w:r w:rsidR="00B6506E" w:rsidRPr="008A20E6">
        <w:rPr>
          <w:rFonts w:ascii="Arial" w:hAnsi="Arial" w:cs="Arial"/>
          <w:noProof/>
          <w:color w:val="000000" w:themeColor="text1"/>
          <w:lang w:val="ru-RU"/>
        </w:rPr>
        <w:t xml:space="preserve">Эрүүл мэндийн тухай хуулийн </w:t>
      </w:r>
      <w:r w:rsidR="007E0B97" w:rsidRPr="008A20E6">
        <w:rPr>
          <w:rFonts w:ascii="Arial" w:hAnsi="Arial" w:cs="Arial"/>
          <w:noProof/>
          <w:color w:val="000000" w:themeColor="text1"/>
          <w:shd w:val="clear" w:color="auto" w:fill="FFFFFF"/>
          <w:lang w:val="ru-RU"/>
        </w:rPr>
        <w:t>4</w:t>
      </w:r>
      <w:r w:rsidR="00B6506E" w:rsidRPr="008A20E6">
        <w:rPr>
          <w:rFonts w:ascii="Arial" w:hAnsi="Arial" w:cs="Arial"/>
          <w:noProof/>
          <w:color w:val="000000" w:themeColor="text1"/>
          <w:shd w:val="clear" w:color="auto" w:fill="FFFFFF"/>
          <w:lang w:val="ru-RU"/>
        </w:rPr>
        <w:t xml:space="preserve"> д</w:t>
      </w:r>
      <w:r w:rsidR="007E0B97" w:rsidRPr="008A20E6">
        <w:rPr>
          <w:rFonts w:ascii="Arial" w:hAnsi="Arial" w:cs="Arial"/>
          <w:noProof/>
          <w:color w:val="000000" w:themeColor="text1"/>
          <w:shd w:val="clear" w:color="auto" w:fill="FFFFFF"/>
          <w:lang w:val="ru-RU"/>
        </w:rPr>
        <w:t>үгээ</w:t>
      </w:r>
      <w:r w:rsidR="00B6506E" w:rsidRPr="008A20E6">
        <w:rPr>
          <w:rFonts w:ascii="Arial" w:hAnsi="Arial" w:cs="Arial"/>
          <w:noProof/>
          <w:color w:val="000000" w:themeColor="text1"/>
          <w:shd w:val="clear" w:color="auto" w:fill="FFFFFF"/>
          <w:lang w:val="ru-RU"/>
        </w:rPr>
        <w:t xml:space="preserve">р зүйлийн </w:t>
      </w:r>
      <w:r w:rsidR="007E0B97" w:rsidRPr="008A20E6">
        <w:rPr>
          <w:rFonts w:ascii="Arial" w:hAnsi="Arial" w:cs="Arial"/>
          <w:noProof/>
          <w:color w:val="000000" w:themeColor="text1"/>
          <w:shd w:val="clear" w:color="auto" w:fill="FFFFFF"/>
          <w:lang w:val="ru-RU"/>
        </w:rPr>
        <w:t>4</w:t>
      </w:r>
      <w:r w:rsidR="00B6506E" w:rsidRPr="008A20E6">
        <w:rPr>
          <w:rFonts w:ascii="Arial" w:hAnsi="Arial" w:cs="Arial"/>
          <w:noProof/>
          <w:color w:val="000000" w:themeColor="text1"/>
          <w:shd w:val="clear" w:color="auto" w:fill="FFFFFF"/>
          <w:lang w:val="ru-RU"/>
        </w:rPr>
        <w:t>.1.1 дэх заалтад "</w:t>
      </w:r>
      <w:r w:rsidR="007E0B97" w:rsidRPr="008A20E6">
        <w:rPr>
          <w:rFonts w:ascii="Arial" w:hAnsi="Arial" w:cs="Arial"/>
          <w:noProof/>
          <w:color w:val="000000" w:themeColor="text1"/>
          <w:shd w:val="clear" w:color="auto" w:fill="FFFFFF"/>
          <w:lang w:val="ru-RU"/>
        </w:rPr>
        <w:t>хүн амын эрүүл мэндийг төрийн онцгой анхаарал, ивээлд авах;</w:t>
      </w:r>
      <w:r w:rsidR="00B6506E" w:rsidRPr="008A20E6">
        <w:rPr>
          <w:rFonts w:ascii="Arial" w:hAnsi="Arial" w:cs="Arial"/>
          <w:noProof/>
          <w:color w:val="000000" w:themeColor="text1"/>
          <w:shd w:val="clear" w:color="auto" w:fill="FFFFFF"/>
          <w:lang w:val="ru-RU"/>
        </w:rPr>
        <w:t xml:space="preserve">” гэж, Нийгмийн эрүүл мэндийн тухай хуулийн 8 дугаар зүйлийн </w:t>
      </w:r>
      <w:r w:rsidR="00B6506E" w:rsidRPr="008A20E6">
        <w:rPr>
          <w:rFonts w:ascii="Arial" w:eastAsia="Times New Roman" w:hAnsi="Arial" w:cs="Arial"/>
          <w:noProof/>
          <w:color w:val="000000" w:themeColor="text1"/>
          <w:lang w:val="ru-RU"/>
        </w:rPr>
        <w:t xml:space="preserve">8.1.1 дэх заалтад “хүн амын эрүүл мэндийг дэмжих, аливаа эрсдэлээс урьдчилан сэргийлэх арга хэмжээг бодлого, үйл ажиллагаандаа тусгаж, хэрэгжүүлэх;” гэж, Хүүхдийн эрхийн тухай хуулийн 4 дүгээр зүйлийн </w:t>
      </w:r>
      <w:r w:rsidR="00B6506E" w:rsidRPr="008A20E6">
        <w:rPr>
          <w:rFonts w:ascii="Arial" w:hAnsi="Arial" w:cs="Arial"/>
          <w:noProof/>
          <w:color w:val="000000" w:themeColor="text1"/>
          <w:shd w:val="clear" w:color="auto" w:fill="FFFFFF"/>
          <w:lang w:val="ru-RU"/>
        </w:rPr>
        <w:t>4.1.2 дахь заалтад “төр, иргэн, хуулийн этгээд үйл ажиллагаа явуулахдаа хүүхдийн язгуур эрхийг эн тэргүүнд хангахыг эрхэмлэж, хүүхэд эсэн мэнд амьдрах, хөгжих, хамгаалуулах, нийгмийн амьдралд оролцох эрхийг тэгш хангах;” гэж</w:t>
      </w:r>
      <w:r w:rsidR="00B6506E" w:rsidRPr="008A20E6">
        <w:rPr>
          <w:rFonts w:ascii="Arial" w:eastAsia="Times New Roman" w:hAnsi="Arial" w:cs="Arial"/>
          <w:noProof/>
          <w:color w:val="000000" w:themeColor="text1"/>
          <w:lang w:val="ru-RU"/>
        </w:rPr>
        <w:t xml:space="preserve"> </w:t>
      </w:r>
      <w:r w:rsidR="00B6506E" w:rsidRPr="008A20E6">
        <w:rPr>
          <w:rFonts w:ascii="Arial" w:hAnsi="Arial" w:cs="Arial"/>
          <w:noProof/>
          <w:color w:val="000000" w:themeColor="text1"/>
          <w:lang w:val="ru-RU"/>
        </w:rPr>
        <w:t>тус тус заажээ.</w:t>
      </w:r>
    </w:p>
    <w:p w14:paraId="77F7C3E2" w14:textId="77777777" w:rsidR="00395C52" w:rsidRPr="008A20E6" w:rsidRDefault="00395C52" w:rsidP="00395C52">
      <w:pPr>
        <w:pStyle w:val="NormalWeb"/>
        <w:shd w:val="clear" w:color="auto" w:fill="FFFFFF"/>
        <w:spacing w:before="0" w:beforeAutospacing="0" w:after="0" w:afterAutospacing="0"/>
        <w:ind w:firstLine="720"/>
        <w:jc w:val="both"/>
        <w:rPr>
          <w:rFonts w:ascii="Arial" w:eastAsia="Times New Roman" w:hAnsi="Arial" w:cs="Arial"/>
          <w:noProof/>
          <w:color w:val="000000" w:themeColor="text1"/>
          <w:lang w:val="ru-RU"/>
        </w:rPr>
      </w:pPr>
    </w:p>
    <w:p w14:paraId="2305069A" w14:textId="46767D89" w:rsidR="00267554" w:rsidRPr="00F96E10" w:rsidRDefault="00267554" w:rsidP="00F96E10">
      <w:pPr>
        <w:pStyle w:val="NormalWeb"/>
        <w:shd w:val="clear" w:color="auto" w:fill="FFFFFF"/>
        <w:spacing w:before="0" w:beforeAutospacing="0" w:after="0" w:afterAutospacing="0"/>
        <w:ind w:firstLine="720"/>
        <w:jc w:val="both"/>
        <w:rPr>
          <w:rFonts w:ascii="Arial" w:hAnsi="Arial" w:cs="Arial"/>
          <w:noProof/>
          <w:color w:val="000000" w:themeColor="text1"/>
          <w:lang w:val="ru-RU"/>
        </w:rPr>
      </w:pPr>
      <w:r w:rsidRPr="008A20E6">
        <w:rPr>
          <w:rFonts w:ascii="Arial" w:hAnsi="Arial" w:cs="Arial"/>
          <w:noProof/>
          <w:color w:val="000000" w:themeColor="text1"/>
          <w:shd w:val="clear" w:color="auto" w:fill="FFFFFF"/>
          <w:lang w:val="ru-RU"/>
        </w:rPr>
        <w:t xml:space="preserve">Монгол Улсын Их Хурлын 2020 оны 52 дугаар тогтоолоор батлагдсан “Алсын хараа-2050” Монгол Улсын урт хугацааны хөгжлийн бодлогын хүрээнд </w:t>
      </w:r>
      <w:r w:rsidRPr="008A20E6">
        <w:rPr>
          <w:rFonts w:ascii="Arial" w:eastAsia="Times New Roman" w:hAnsi="Arial" w:cs="Arial"/>
          <w:noProof/>
          <w:color w:val="000000" w:themeColor="text1"/>
          <w:lang w:val="ru-RU"/>
        </w:rPr>
        <w:t xml:space="preserve">хэрэгжүүлэх </w:t>
      </w:r>
      <w:r w:rsidRPr="00AC6E02">
        <w:rPr>
          <w:rFonts w:ascii="Arial" w:eastAsia="Times New Roman" w:hAnsi="Arial" w:cs="Arial"/>
          <w:noProof/>
          <w:color w:val="000000" w:themeColor="text1"/>
          <w:lang w:val="en-AU"/>
        </w:rPr>
        <w:t>I</w:t>
      </w:r>
      <w:r w:rsidRPr="008A20E6">
        <w:rPr>
          <w:rFonts w:ascii="Arial" w:eastAsia="Times New Roman" w:hAnsi="Arial" w:cs="Arial"/>
          <w:noProof/>
          <w:color w:val="000000" w:themeColor="text1"/>
          <w:lang w:val="ru-RU"/>
        </w:rPr>
        <w:t xml:space="preserve"> үе шат (2021-2030)-</w:t>
      </w:r>
      <w:r w:rsidRPr="008A20E6">
        <w:rPr>
          <w:rFonts w:ascii="Arial" w:hAnsi="Arial" w:cs="Arial"/>
          <w:noProof/>
          <w:color w:val="000000" w:themeColor="text1"/>
          <w:shd w:val="clear" w:color="auto" w:fill="FFFFFF"/>
          <w:lang w:val="ru-RU"/>
        </w:rPr>
        <w:t xml:space="preserve">ны </w:t>
      </w:r>
      <w:r w:rsidRPr="008A20E6">
        <w:rPr>
          <w:rFonts w:ascii="Arial" w:hAnsi="Arial" w:cs="Arial"/>
          <w:noProof/>
          <w:color w:val="000000" w:themeColor="text1"/>
          <w:lang w:val="ru-RU"/>
        </w:rPr>
        <w:t>2.2.9-</w:t>
      </w:r>
      <w:r w:rsidRPr="008A20E6">
        <w:rPr>
          <w:rFonts w:ascii="Arial" w:hAnsi="Arial" w:cs="Arial"/>
          <w:noProof/>
          <w:color w:val="000000" w:themeColor="text1"/>
          <w:shd w:val="clear" w:color="auto" w:fill="FFFFFF"/>
          <w:lang w:val="ru-RU"/>
        </w:rPr>
        <w:t>д “</w:t>
      </w:r>
      <w:r w:rsidRPr="008A20E6">
        <w:rPr>
          <w:rFonts w:ascii="Arial" w:hAnsi="Arial" w:cs="Arial"/>
          <w:noProof/>
          <w:color w:val="000000" w:themeColor="text1"/>
          <w:lang w:val="ru-RU"/>
        </w:rPr>
        <w:t xml:space="preserve">Хүн амын эрүүл мэндэд сөргөөр нөлөөлөх хэрэглээг хязгаарлах, архи, тамхи, эм, чихэрлэг ундааны онцгой албан татварын тодорхой хувийг эрүүл мэндийг дэмжих санд төвлөрүүлэх, хүн амыг өвчнөөс урьдчилан сэргийлэх, эрсдэлт хүчин зүйлийг бууруулах үйл ажиллагааг санхүүжүүлнэ.”, мөн </w:t>
      </w:r>
      <w:r w:rsidRPr="00F96E10">
        <w:rPr>
          <w:rFonts w:ascii="Arial" w:eastAsia="Times New Roman" w:hAnsi="Arial" w:cs="Arial"/>
          <w:noProof/>
          <w:color w:val="000000" w:themeColor="text1"/>
          <w:lang w:val="ru-RU"/>
        </w:rPr>
        <w:t>2.2.35-</w:t>
      </w:r>
      <w:r w:rsidRPr="008A20E6">
        <w:rPr>
          <w:rFonts w:ascii="Arial" w:eastAsia="Times New Roman" w:hAnsi="Arial" w:cs="Arial"/>
          <w:noProof/>
          <w:color w:val="000000" w:themeColor="text1"/>
          <w:lang w:val="ru-RU"/>
        </w:rPr>
        <w:t>т</w:t>
      </w:r>
      <w:r w:rsidRPr="00F96E10">
        <w:rPr>
          <w:rFonts w:ascii="Arial" w:eastAsia="Times New Roman" w:hAnsi="Arial" w:cs="Arial"/>
          <w:noProof/>
          <w:color w:val="000000" w:themeColor="text1"/>
          <w:lang w:val="ru-RU"/>
        </w:rPr>
        <w:t xml:space="preserve"> “</w:t>
      </w:r>
      <w:r w:rsidRPr="008A20E6">
        <w:rPr>
          <w:rFonts w:ascii="Arial" w:eastAsia="Times New Roman" w:hAnsi="Arial" w:cs="Arial"/>
          <w:noProof/>
          <w:color w:val="000000" w:themeColor="text1"/>
          <w:lang w:val="ru-RU"/>
        </w:rPr>
        <w:t>хүн</w:t>
      </w:r>
      <w:r w:rsidRPr="00F96E10">
        <w:rPr>
          <w:rFonts w:ascii="Arial" w:eastAsia="Times New Roman" w:hAnsi="Arial" w:cs="Arial"/>
          <w:noProof/>
          <w:color w:val="000000" w:themeColor="text1"/>
          <w:lang w:val="ru-RU"/>
        </w:rPr>
        <w:t xml:space="preserve"> </w:t>
      </w:r>
      <w:r w:rsidRPr="008A20E6">
        <w:rPr>
          <w:rFonts w:ascii="Arial" w:eastAsia="Times New Roman" w:hAnsi="Arial" w:cs="Arial"/>
          <w:noProof/>
          <w:color w:val="000000" w:themeColor="text1"/>
          <w:lang w:val="ru-RU"/>
        </w:rPr>
        <w:t>амын</w:t>
      </w:r>
      <w:r w:rsidRPr="00F96E10">
        <w:rPr>
          <w:rFonts w:ascii="Arial" w:eastAsia="Times New Roman" w:hAnsi="Arial" w:cs="Arial"/>
          <w:noProof/>
          <w:color w:val="000000" w:themeColor="text1"/>
          <w:lang w:val="ru-RU"/>
        </w:rPr>
        <w:t xml:space="preserve"> </w:t>
      </w:r>
      <w:r w:rsidRPr="008A20E6">
        <w:rPr>
          <w:rFonts w:ascii="Arial" w:eastAsia="Times New Roman" w:hAnsi="Arial" w:cs="Arial"/>
          <w:noProof/>
          <w:color w:val="000000" w:themeColor="text1"/>
          <w:lang w:val="ru-RU"/>
        </w:rPr>
        <w:t>амьдралын</w:t>
      </w:r>
      <w:r w:rsidRPr="00F96E10">
        <w:rPr>
          <w:rFonts w:ascii="Arial" w:eastAsia="Times New Roman" w:hAnsi="Arial" w:cs="Arial"/>
          <w:noProof/>
          <w:color w:val="000000" w:themeColor="text1"/>
          <w:lang w:val="ru-RU"/>
        </w:rPr>
        <w:t xml:space="preserve"> </w:t>
      </w:r>
      <w:r w:rsidRPr="008A20E6">
        <w:rPr>
          <w:rFonts w:ascii="Arial" w:eastAsia="Times New Roman" w:hAnsi="Arial" w:cs="Arial"/>
          <w:noProof/>
          <w:color w:val="000000" w:themeColor="text1"/>
          <w:lang w:val="ru-RU"/>
        </w:rPr>
        <w:t>зөв</w:t>
      </w:r>
      <w:r w:rsidRPr="00F96E10">
        <w:rPr>
          <w:rFonts w:ascii="Arial" w:eastAsia="Times New Roman" w:hAnsi="Arial" w:cs="Arial"/>
          <w:noProof/>
          <w:color w:val="000000" w:themeColor="text1"/>
          <w:lang w:val="ru-RU"/>
        </w:rPr>
        <w:t xml:space="preserve"> </w:t>
      </w:r>
      <w:r w:rsidRPr="008A20E6">
        <w:rPr>
          <w:rFonts w:ascii="Arial" w:eastAsia="Times New Roman" w:hAnsi="Arial" w:cs="Arial"/>
          <w:noProof/>
          <w:color w:val="000000" w:themeColor="text1"/>
          <w:lang w:val="ru-RU"/>
        </w:rPr>
        <w:t>дадал</w:t>
      </w:r>
      <w:r w:rsidRPr="00F96E10">
        <w:rPr>
          <w:rFonts w:ascii="Arial" w:eastAsia="Times New Roman" w:hAnsi="Arial" w:cs="Arial"/>
          <w:noProof/>
          <w:color w:val="000000" w:themeColor="text1"/>
          <w:lang w:val="ru-RU"/>
        </w:rPr>
        <w:t xml:space="preserve"> </w:t>
      </w:r>
      <w:r w:rsidRPr="008A20E6">
        <w:rPr>
          <w:rFonts w:ascii="Arial" w:eastAsia="Times New Roman" w:hAnsi="Arial" w:cs="Arial"/>
          <w:noProof/>
          <w:color w:val="000000" w:themeColor="text1"/>
          <w:lang w:val="ru-RU"/>
        </w:rPr>
        <w:t>хэвшлийг</w:t>
      </w:r>
      <w:r w:rsidRPr="00F96E10">
        <w:rPr>
          <w:rFonts w:ascii="Arial" w:eastAsia="Times New Roman" w:hAnsi="Arial" w:cs="Arial"/>
          <w:noProof/>
          <w:color w:val="000000" w:themeColor="text1"/>
          <w:lang w:val="ru-RU"/>
        </w:rPr>
        <w:t xml:space="preserve"> </w:t>
      </w:r>
      <w:r w:rsidRPr="008A20E6">
        <w:rPr>
          <w:rFonts w:ascii="Arial" w:eastAsia="Times New Roman" w:hAnsi="Arial" w:cs="Arial"/>
          <w:noProof/>
          <w:color w:val="000000" w:themeColor="text1"/>
          <w:lang w:val="ru-RU"/>
        </w:rPr>
        <w:t>дэмжих</w:t>
      </w:r>
      <w:r w:rsidRPr="00F96E10">
        <w:rPr>
          <w:rFonts w:ascii="Arial" w:eastAsia="Times New Roman" w:hAnsi="Arial" w:cs="Arial"/>
          <w:noProof/>
          <w:color w:val="000000" w:themeColor="text1"/>
          <w:lang w:val="ru-RU"/>
        </w:rPr>
        <w:t xml:space="preserve">, </w:t>
      </w:r>
      <w:r w:rsidRPr="008A20E6">
        <w:rPr>
          <w:rFonts w:ascii="Arial" w:eastAsia="Times New Roman" w:hAnsi="Arial" w:cs="Arial"/>
          <w:noProof/>
          <w:color w:val="000000" w:themeColor="text1"/>
          <w:lang w:val="ru-RU"/>
        </w:rPr>
        <w:t>архи</w:t>
      </w:r>
      <w:r w:rsidRPr="00F96E10">
        <w:rPr>
          <w:rFonts w:ascii="Arial" w:eastAsia="Times New Roman" w:hAnsi="Arial" w:cs="Arial"/>
          <w:noProof/>
          <w:color w:val="000000" w:themeColor="text1"/>
          <w:lang w:val="ru-RU"/>
        </w:rPr>
        <w:t xml:space="preserve">, </w:t>
      </w:r>
      <w:r w:rsidRPr="008A20E6">
        <w:rPr>
          <w:rFonts w:ascii="Arial" w:eastAsia="Times New Roman" w:hAnsi="Arial" w:cs="Arial"/>
          <w:noProof/>
          <w:color w:val="000000" w:themeColor="text1"/>
          <w:lang w:val="ru-RU"/>
        </w:rPr>
        <w:t>тамхи</w:t>
      </w:r>
      <w:r w:rsidRPr="00F96E10">
        <w:rPr>
          <w:rFonts w:ascii="Arial" w:eastAsia="Times New Roman" w:hAnsi="Arial" w:cs="Arial"/>
          <w:noProof/>
          <w:color w:val="000000" w:themeColor="text1"/>
          <w:lang w:val="ru-RU"/>
        </w:rPr>
        <w:t xml:space="preserve">, </w:t>
      </w:r>
      <w:r w:rsidRPr="008A20E6">
        <w:rPr>
          <w:rFonts w:ascii="Arial" w:eastAsia="Times New Roman" w:hAnsi="Arial" w:cs="Arial"/>
          <w:noProof/>
          <w:color w:val="000000" w:themeColor="text1"/>
          <w:lang w:val="ru-RU"/>
        </w:rPr>
        <w:t>мансууруулах</w:t>
      </w:r>
      <w:r w:rsidRPr="00F96E10">
        <w:rPr>
          <w:rFonts w:ascii="Arial" w:eastAsia="Times New Roman" w:hAnsi="Arial" w:cs="Arial"/>
          <w:noProof/>
          <w:color w:val="000000" w:themeColor="text1"/>
          <w:lang w:val="ru-RU"/>
        </w:rPr>
        <w:t xml:space="preserve"> </w:t>
      </w:r>
      <w:r w:rsidRPr="008A20E6">
        <w:rPr>
          <w:rFonts w:ascii="Arial" w:eastAsia="Times New Roman" w:hAnsi="Arial" w:cs="Arial"/>
          <w:noProof/>
          <w:color w:val="000000" w:themeColor="text1"/>
          <w:lang w:val="ru-RU"/>
        </w:rPr>
        <w:lastRenderedPageBreak/>
        <w:t>бодис</w:t>
      </w:r>
      <w:r w:rsidRPr="00F96E10">
        <w:rPr>
          <w:rFonts w:ascii="Arial" w:eastAsia="Times New Roman" w:hAnsi="Arial" w:cs="Arial"/>
          <w:noProof/>
          <w:color w:val="000000" w:themeColor="text1"/>
          <w:lang w:val="ru-RU"/>
        </w:rPr>
        <w:t xml:space="preserve">, </w:t>
      </w:r>
      <w:r w:rsidRPr="008A20E6">
        <w:rPr>
          <w:rFonts w:ascii="Arial" w:eastAsia="Times New Roman" w:hAnsi="Arial" w:cs="Arial"/>
          <w:noProof/>
          <w:color w:val="000000" w:themeColor="text1"/>
          <w:lang w:val="ru-RU"/>
        </w:rPr>
        <w:t>цахим</w:t>
      </w:r>
      <w:r w:rsidRPr="00F96E10">
        <w:rPr>
          <w:rFonts w:ascii="Arial" w:eastAsia="Times New Roman" w:hAnsi="Arial" w:cs="Arial"/>
          <w:noProof/>
          <w:color w:val="000000" w:themeColor="text1"/>
          <w:lang w:val="ru-RU"/>
        </w:rPr>
        <w:t xml:space="preserve"> </w:t>
      </w:r>
      <w:r w:rsidRPr="008A20E6">
        <w:rPr>
          <w:rFonts w:ascii="Arial" w:eastAsia="Times New Roman" w:hAnsi="Arial" w:cs="Arial"/>
          <w:noProof/>
          <w:color w:val="000000" w:themeColor="text1"/>
          <w:lang w:val="ru-RU"/>
        </w:rPr>
        <w:t>тоглоом</w:t>
      </w:r>
      <w:r w:rsidRPr="00F96E10">
        <w:rPr>
          <w:rFonts w:ascii="Arial" w:eastAsia="Times New Roman" w:hAnsi="Arial" w:cs="Arial"/>
          <w:noProof/>
          <w:color w:val="000000" w:themeColor="text1"/>
          <w:lang w:val="ru-RU"/>
        </w:rPr>
        <w:t xml:space="preserve"> </w:t>
      </w:r>
      <w:r w:rsidRPr="008A20E6">
        <w:rPr>
          <w:rFonts w:ascii="Arial" w:eastAsia="Times New Roman" w:hAnsi="Arial" w:cs="Arial"/>
          <w:noProof/>
          <w:color w:val="000000" w:themeColor="text1"/>
          <w:lang w:val="ru-RU"/>
        </w:rPr>
        <w:t>болон</w:t>
      </w:r>
      <w:r w:rsidRPr="00F96E10">
        <w:rPr>
          <w:rFonts w:ascii="Arial" w:eastAsia="Times New Roman" w:hAnsi="Arial" w:cs="Arial"/>
          <w:noProof/>
          <w:color w:val="000000" w:themeColor="text1"/>
          <w:lang w:val="ru-RU"/>
        </w:rPr>
        <w:t xml:space="preserve"> </w:t>
      </w:r>
      <w:r w:rsidRPr="008A20E6">
        <w:rPr>
          <w:rFonts w:ascii="Arial" w:eastAsia="Times New Roman" w:hAnsi="Arial" w:cs="Arial"/>
          <w:noProof/>
          <w:color w:val="000000" w:themeColor="text1"/>
          <w:lang w:val="ru-RU"/>
        </w:rPr>
        <w:t>бусад</w:t>
      </w:r>
      <w:r w:rsidRPr="00F96E10">
        <w:rPr>
          <w:rFonts w:ascii="Arial" w:eastAsia="Times New Roman" w:hAnsi="Arial" w:cs="Arial"/>
          <w:noProof/>
          <w:color w:val="000000" w:themeColor="text1"/>
          <w:lang w:val="ru-RU"/>
        </w:rPr>
        <w:t xml:space="preserve"> </w:t>
      </w:r>
      <w:r w:rsidRPr="008A20E6">
        <w:rPr>
          <w:rFonts w:ascii="Arial" w:eastAsia="Times New Roman" w:hAnsi="Arial" w:cs="Arial"/>
          <w:noProof/>
          <w:color w:val="000000" w:themeColor="text1"/>
          <w:lang w:val="ru-RU"/>
        </w:rPr>
        <w:t>бүх</w:t>
      </w:r>
      <w:r w:rsidRPr="00F96E10">
        <w:rPr>
          <w:rFonts w:ascii="Arial" w:eastAsia="Times New Roman" w:hAnsi="Arial" w:cs="Arial"/>
          <w:noProof/>
          <w:color w:val="000000" w:themeColor="text1"/>
          <w:lang w:val="ru-RU"/>
        </w:rPr>
        <w:t xml:space="preserve"> </w:t>
      </w:r>
      <w:r w:rsidRPr="008A20E6">
        <w:rPr>
          <w:rFonts w:ascii="Arial" w:eastAsia="Times New Roman" w:hAnsi="Arial" w:cs="Arial"/>
          <w:noProof/>
          <w:color w:val="000000" w:themeColor="text1"/>
          <w:lang w:val="ru-RU"/>
        </w:rPr>
        <w:t>төрлийн</w:t>
      </w:r>
      <w:r w:rsidRPr="00F96E10">
        <w:rPr>
          <w:rFonts w:ascii="Arial" w:eastAsia="Times New Roman" w:hAnsi="Arial" w:cs="Arial"/>
          <w:noProof/>
          <w:color w:val="000000" w:themeColor="text1"/>
          <w:lang w:val="ru-RU"/>
        </w:rPr>
        <w:t xml:space="preserve"> </w:t>
      </w:r>
      <w:r w:rsidRPr="008A20E6">
        <w:rPr>
          <w:rFonts w:ascii="Arial" w:eastAsia="Times New Roman" w:hAnsi="Arial" w:cs="Arial"/>
          <w:noProof/>
          <w:color w:val="000000" w:themeColor="text1"/>
          <w:lang w:val="ru-RU"/>
        </w:rPr>
        <w:t>донтолтоос</w:t>
      </w:r>
      <w:r w:rsidRPr="00F96E10">
        <w:rPr>
          <w:rFonts w:ascii="Arial" w:eastAsia="Times New Roman" w:hAnsi="Arial" w:cs="Arial"/>
          <w:noProof/>
          <w:color w:val="000000" w:themeColor="text1"/>
          <w:lang w:val="ru-RU"/>
        </w:rPr>
        <w:t xml:space="preserve"> </w:t>
      </w:r>
      <w:r w:rsidRPr="008A20E6">
        <w:rPr>
          <w:rFonts w:ascii="Arial" w:eastAsia="Times New Roman" w:hAnsi="Arial" w:cs="Arial"/>
          <w:noProof/>
          <w:color w:val="000000" w:themeColor="text1"/>
          <w:lang w:val="ru-RU"/>
        </w:rPr>
        <w:t>урьдчилан</w:t>
      </w:r>
      <w:r w:rsidRPr="00F96E10">
        <w:rPr>
          <w:rFonts w:ascii="Arial" w:eastAsia="Times New Roman" w:hAnsi="Arial" w:cs="Arial"/>
          <w:noProof/>
          <w:color w:val="000000" w:themeColor="text1"/>
          <w:lang w:val="ru-RU"/>
        </w:rPr>
        <w:t xml:space="preserve"> </w:t>
      </w:r>
      <w:r w:rsidRPr="008A20E6">
        <w:rPr>
          <w:rFonts w:ascii="Arial" w:eastAsia="Times New Roman" w:hAnsi="Arial" w:cs="Arial"/>
          <w:noProof/>
          <w:color w:val="000000" w:themeColor="text1"/>
          <w:lang w:val="ru-RU"/>
        </w:rPr>
        <w:t>сэргийлэх</w:t>
      </w:r>
      <w:r w:rsidRPr="00F96E10">
        <w:rPr>
          <w:rFonts w:ascii="Arial" w:eastAsia="Times New Roman" w:hAnsi="Arial" w:cs="Arial"/>
          <w:noProof/>
          <w:color w:val="000000" w:themeColor="text1"/>
          <w:lang w:val="ru-RU"/>
        </w:rPr>
        <w:t xml:space="preserve">, …” </w:t>
      </w:r>
      <w:r w:rsidRPr="008A20E6">
        <w:rPr>
          <w:rFonts w:ascii="Arial" w:hAnsi="Arial" w:cs="Arial"/>
          <w:noProof/>
          <w:color w:val="000000" w:themeColor="text1"/>
          <w:shd w:val="clear" w:color="auto" w:fill="FFFFFF"/>
          <w:lang w:val="ru-RU"/>
        </w:rPr>
        <w:t>зорилтыг</w:t>
      </w:r>
      <w:r w:rsidRPr="00F96E10">
        <w:rPr>
          <w:rFonts w:ascii="Arial" w:hAnsi="Arial" w:cs="Arial"/>
          <w:noProof/>
          <w:color w:val="000000" w:themeColor="text1"/>
          <w:shd w:val="clear" w:color="auto" w:fill="FFFFFF"/>
          <w:lang w:val="ru-RU"/>
        </w:rPr>
        <w:t xml:space="preserve"> </w:t>
      </w:r>
      <w:r w:rsidRPr="008A20E6">
        <w:rPr>
          <w:rFonts w:ascii="Arial" w:hAnsi="Arial" w:cs="Arial"/>
          <w:noProof/>
          <w:color w:val="000000" w:themeColor="text1"/>
          <w:shd w:val="clear" w:color="auto" w:fill="FFFFFF"/>
          <w:lang w:val="ru-RU"/>
        </w:rPr>
        <w:t>тус</w:t>
      </w:r>
      <w:r w:rsidRPr="00F96E10">
        <w:rPr>
          <w:rFonts w:ascii="Arial" w:hAnsi="Arial" w:cs="Arial"/>
          <w:noProof/>
          <w:color w:val="000000" w:themeColor="text1"/>
          <w:shd w:val="clear" w:color="auto" w:fill="FFFFFF"/>
          <w:lang w:val="ru-RU"/>
        </w:rPr>
        <w:t xml:space="preserve"> </w:t>
      </w:r>
      <w:r w:rsidRPr="008A20E6">
        <w:rPr>
          <w:rFonts w:ascii="Arial" w:hAnsi="Arial" w:cs="Arial"/>
          <w:noProof/>
          <w:color w:val="000000" w:themeColor="text1"/>
          <w:shd w:val="clear" w:color="auto" w:fill="FFFFFF"/>
          <w:lang w:val="ru-RU"/>
        </w:rPr>
        <w:t>тус</w:t>
      </w:r>
      <w:r w:rsidRPr="00F96E10">
        <w:rPr>
          <w:rFonts w:ascii="Arial" w:hAnsi="Arial" w:cs="Arial"/>
          <w:noProof/>
          <w:color w:val="000000" w:themeColor="text1"/>
          <w:shd w:val="clear" w:color="auto" w:fill="FFFFFF"/>
          <w:lang w:val="ru-RU"/>
        </w:rPr>
        <w:t xml:space="preserve"> </w:t>
      </w:r>
      <w:r w:rsidRPr="008A20E6">
        <w:rPr>
          <w:rFonts w:ascii="Arial" w:hAnsi="Arial" w:cs="Arial"/>
          <w:noProof/>
          <w:color w:val="000000" w:themeColor="text1"/>
          <w:shd w:val="clear" w:color="auto" w:fill="FFFFFF"/>
          <w:lang w:val="ru-RU"/>
        </w:rPr>
        <w:t>дэвшүүлсэн</w:t>
      </w:r>
      <w:r w:rsidRPr="00F96E10">
        <w:rPr>
          <w:rFonts w:ascii="Arial" w:hAnsi="Arial" w:cs="Arial"/>
          <w:noProof/>
          <w:color w:val="000000" w:themeColor="text1"/>
          <w:shd w:val="clear" w:color="auto" w:fill="FFFFFF"/>
          <w:lang w:val="ru-RU"/>
        </w:rPr>
        <w:t xml:space="preserve"> </w:t>
      </w:r>
      <w:r w:rsidRPr="008A20E6">
        <w:rPr>
          <w:rFonts w:ascii="Arial" w:hAnsi="Arial" w:cs="Arial"/>
          <w:noProof/>
          <w:color w:val="000000" w:themeColor="text1"/>
          <w:shd w:val="clear" w:color="auto" w:fill="FFFFFF"/>
          <w:lang w:val="ru-RU"/>
        </w:rPr>
        <w:t>байна</w:t>
      </w:r>
      <w:r w:rsidRPr="00F96E10">
        <w:rPr>
          <w:rFonts w:ascii="Arial" w:hAnsi="Arial" w:cs="Arial"/>
          <w:noProof/>
          <w:color w:val="000000" w:themeColor="text1"/>
          <w:shd w:val="clear" w:color="auto" w:fill="FFFFFF"/>
          <w:lang w:val="ru-RU"/>
        </w:rPr>
        <w:t>.</w:t>
      </w:r>
    </w:p>
    <w:p w14:paraId="36A78596" w14:textId="77777777" w:rsidR="00A0516F" w:rsidRPr="00F96E10" w:rsidRDefault="00A0516F" w:rsidP="003571C0">
      <w:pPr>
        <w:pStyle w:val="NormalWeb"/>
        <w:shd w:val="clear" w:color="auto" w:fill="FFFFFF"/>
        <w:spacing w:before="0" w:beforeAutospacing="0" w:after="0" w:afterAutospacing="0"/>
        <w:ind w:firstLine="720"/>
        <w:jc w:val="both"/>
        <w:rPr>
          <w:rFonts w:ascii="Arial" w:eastAsia="Times New Roman" w:hAnsi="Arial" w:cs="Arial"/>
          <w:noProof/>
          <w:color w:val="000000" w:themeColor="text1"/>
          <w:lang w:val="ru-RU"/>
        </w:rPr>
      </w:pPr>
    </w:p>
    <w:p w14:paraId="300590D5" w14:textId="77777777" w:rsidR="003B39E2" w:rsidRPr="008A20E6" w:rsidRDefault="00267554" w:rsidP="00395C52">
      <w:pPr>
        <w:spacing w:after="0" w:line="240" w:lineRule="auto"/>
        <w:ind w:firstLine="720"/>
        <w:jc w:val="both"/>
        <w:rPr>
          <w:rFonts w:ascii="Arial" w:eastAsia="Times New Roman" w:hAnsi="Arial" w:cs="Arial"/>
          <w:b/>
          <w:noProof/>
          <w:color w:val="000000" w:themeColor="text1"/>
          <w:sz w:val="24"/>
          <w:szCs w:val="24"/>
          <w:shd w:val="clear" w:color="auto" w:fill="FFFFFF"/>
          <w:lang w:val="ru-RU"/>
        </w:rPr>
      </w:pPr>
      <w:r w:rsidRPr="008A20E6">
        <w:rPr>
          <w:rFonts w:ascii="Arial" w:eastAsia="Times New Roman" w:hAnsi="Arial" w:cs="Arial"/>
          <w:b/>
          <w:noProof/>
          <w:color w:val="000000" w:themeColor="text1"/>
          <w:sz w:val="24"/>
          <w:szCs w:val="24"/>
          <w:shd w:val="clear" w:color="auto" w:fill="FFFFFF"/>
          <w:lang w:val="ru-RU"/>
        </w:rPr>
        <w:t>1</w:t>
      </w:r>
      <w:r w:rsidR="00B6506E" w:rsidRPr="008A20E6">
        <w:rPr>
          <w:rFonts w:ascii="Arial" w:eastAsia="Times New Roman" w:hAnsi="Arial" w:cs="Arial"/>
          <w:b/>
          <w:noProof/>
          <w:color w:val="000000" w:themeColor="text1"/>
          <w:sz w:val="24"/>
          <w:szCs w:val="24"/>
          <w:shd w:val="clear" w:color="auto" w:fill="FFFFFF"/>
          <w:lang w:val="ru-RU"/>
        </w:rPr>
        <w:t>.2.Практик шаардлага</w:t>
      </w:r>
    </w:p>
    <w:p w14:paraId="5AD56A19" w14:textId="77777777" w:rsidR="003B39E2" w:rsidRPr="008A20E6" w:rsidRDefault="003B39E2" w:rsidP="00395C52">
      <w:pPr>
        <w:spacing w:after="0" w:line="240" w:lineRule="auto"/>
        <w:ind w:firstLine="720"/>
        <w:jc w:val="both"/>
        <w:rPr>
          <w:rFonts w:ascii="Arial" w:eastAsia="Times New Roman" w:hAnsi="Arial" w:cs="Arial"/>
          <w:b/>
          <w:noProof/>
          <w:color w:val="000000" w:themeColor="text1"/>
          <w:sz w:val="24"/>
          <w:szCs w:val="24"/>
          <w:shd w:val="clear" w:color="auto" w:fill="FFFFFF"/>
          <w:lang w:val="ru-RU"/>
        </w:rPr>
      </w:pPr>
    </w:p>
    <w:p w14:paraId="4CCA75F5" w14:textId="2A665191" w:rsidR="004B174F" w:rsidRPr="008A20E6" w:rsidRDefault="004B174F" w:rsidP="00395C52">
      <w:pPr>
        <w:spacing w:after="0" w:line="240" w:lineRule="auto"/>
        <w:ind w:firstLine="720"/>
        <w:jc w:val="both"/>
        <w:rPr>
          <w:rFonts w:ascii="Arial" w:eastAsia="Times New Roman" w:hAnsi="Arial" w:cs="Arial"/>
          <w:noProof/>
          <w:color w:val="000000" w:themeColor="text1"/>
          <w:sz w:val="24"/>
          <w:szCs w:val="24"/>
          <w:lang w:val="ru-RU"/>
        </w:rPr>
      </w:pPr>
      <w:r w:rsidRPr="008A20E6">
        <w:rPr>
          <w:rFonts w:ascii="Arial" w:eastAsia="Times New Roman" w:hAnsi="Arial" w:cs="Arial"/>
          <w:noProof/>
          <w:color w:val="000000" w:themeColor="text1"/>
          <w:sz w:val="24"/>
          <w:szCs w:val="24"/>
          <w:lang w:val="ru-RU"/>
        </w:rPr>
        <w:t xml:space="preserve">Монгол Улс анх </w:t>
      </w:r>
      <w:r w:rsidRPr="008A20E6">
        <w:rPr>
          <w:rFonts w:ascii="Arial" w:eastAsia="Times New Roman" w:hAnsi="Arial" w:cs="Arial"/>
          <w:bCs/>
          <w:noProof/>
          <w:color w:val="000000" w:themeColor="text1"/>
          <w:sz w:val="24"/>
          <w:szCs w:val="24"/>
          <w:lang w:val="ru-RU"/>
        </w:rPr>
        <w:t>1993 онд Тамхины хор хөнөөлтэй тэмцэх тухай хуулийг</w:t>
      </w:r>
      <w:r w:rsidRPr="008A20E6">
        <w:rPr>
          <w:rFonts w:ascii="Arial" w:eastAsia="Times New Roman" w:hAnsi="Arial" w:cs="Arial"/>
          <w:noProof/>
          <w:color w:val="000000" w:themeColor="text1"/>
          <w:sz w:val="24"/>
          <w:szCs w:val="24"/>
          <w:lang w:val="ru-RU"/>
        </w:rPr>
        <w:t xml:space="preserve"> баталж, үүнээс хойш </w:t>
      </w:r>
      <w:r w:rsidRPr="008A20E6">
        <w:rPr>
          <w:rFonts w:ascii="Arial" w:eastAsia="Times New Roman" w:hAnsi="Arial" w:cs="Arial"/>
          <w:bCs/>
          <w:noProof/>
          <w:color w:val="000000" w:themeColor="text1"/>
          <w:sz w:val="24"/>
          <w:szCs w:val="24"/>
          <w:lang w:val="ru-RU"/>
        </w:rPr>
        <w:t>2005 онд уг хуулийг шинэчлэн найруулж, одоогийн хүчин төгөлдөр мөрдөгдөж буй Тамхины хяналтын тухай хуулийг</w:t>
      </w:r>
      <w:r w:rsidRPr="008A20E6">
        <w:rPr>
          <w:rFonts w:ascii="Arial" w:eastAsia="Times New Roman" w:hAnsi="Arial" w:cs="Arial"/>
          <w:noProof/>
          <w:color w:val="000000" w:themeColor="text1"/>
          <w:sz w:val="24"/>
          <w:szCs w:val="24"/>
          <w:lang w:val="ru-RU"/>
        </w:rPr>
        <w:t xml:space="preserve"> баталсан</w:t>
      </w:r>
      <w:r w:rsidR="001870BA" w:rsidRPr="00AC6E02">
        <w:rPr>
          <w:rStyle w:val="FootnoteReference"/>
          <w:rFonts w:ascii="Arial" w:eastAsia="Times New Roman" w:hAnsi="Arial" w:cs="Arial"/>
          <w:noProof/>
          <w:color w:val="000000" w:themeColor="text1"/>
          <w:sz w:val="24"/>
          <w:szCs w:val="24"/>
          <w:lang w:val="en-AU"/>
        </w:rPr>
        <w:footnoteReference w:id="1"/>
      </w:r>
      <w:r w:rsidRPr="008A20E6">
        <w:rPr>
          <w:rFonts w:ascii="Arial" w:eastAsia="Times New Roman" w:hAnsi="Arial" w:cs="Arial"/>
          <w:noProof/>
          <w:color w:val="000000" w:themeColor="text1"/>
          <w:sz w:val="24"/>
          <w:szCs w:val="24"/>
          <w:lang w:val="ru-RU"/>
        </w:rPr>
        <w:t>. Энэхүү хууль нь тухайн үед зах зээлд өргөн тархсан утаат тамхины үйлдвэрлэл, импорт, худалдаа, хэрэглээг хязгаарлах</w:t>
      </w:r>
      <w:r w:rsidR="003A015C" w:rsidRPr="008A20E6">
        <w:rPr>
          <w:rFonts w:ascii="Arial" w:eastAsia="Times New Roman" w:hAnsi="Arial" w:cs="Arial"/>
          <w:noProof/>
          <w:color w:val="000000" w:themeColor="text1"/>
          <w:sz w:val="24"/>
          <w:szCs w:val="24"/>
          <w:lang w:val="ru-RU"/>
        </w:rPr>
        <w:t>, хүн амыг тамхины хор хөнөөлөөс хамгаалах</w:t>
      </w:r>
      <w:r w:rsidR="00E11CBD" w:rsidRPr="008A20E6">
        <w:rPr>
          <w:rFonts w:ascii="Arial" w:eastAsia="Times New Roman" w:hAnsi="Arial" w:cs="Arial"/>
          <w:noProof/>
          <w:color w:val="000000" w:themeColor="text1"/>
          <w:sz w:val="24"/>
          <w:szCs w:val="24"/>
          <w:lang w:val="ru-RU"/>
        </w:rPr>
        <w:t xml:space="preserve"> зорилготой</w:t>
      </w:r>
      <w:r w:rsidR="00F2112B" w:rsidRPr="008A20E6">
        <w:rPr>
          <w:rFonts w:ascii="Arial" w:eastAsia="Times New Roman" w:hAnsi="Arial" w:cs="Arial"/>
          <w:noProof/>
          <w:color w:val="000000" w:themeColor="text1"/>
          <w:sz w:val="24"/>
          <w:szCs w:val="24"/>
          <w:lang w:val="ru-RU"/>
        </w:rPr>
        <w:t xml:space="preserve">гоор </w:t>
      </w:r>
      <w:r w:rsidR="00E11CBD" w:rsidRPr="008A20E6">
        <w:rPr>
          <w:rFonts w:ascii="Arial" w:eastAsia="Times New Roman" w:hAnsi="Arial" w:cs="Arial"/>
          <w:noProof/>
          <w:color w:val="000000" w:themeColor="text1"/>
          <w:sz w:val="24"/>
          <w:szCs w:val="24"/>
          <w:lang w:val="ru-RU"/>
        </w:rPr>
        <w:t>баталсан болно</w:t>
      </w:r>
      <w:r w:rsidRPr="008A20E6">
        <w:rPr>
          <w:rFonts w:ascii="Arial" w:eastAsia="Times New Roman" w:hAnsi="Arial" w:cs="Arial"/>
          <w:noProof/>
          <w:color w:val="000000" w:themeColor="text1"/>
          <w:sz w:val="24"/>
          <w:szCs w:val="24"/>
          <w:lang w:val="ru-RU"/>
        </w:rPr>
        <w:t>.</w:t>
      </w:r>
    </w:p>
    <w:p w14:paraId="22B8FB69" w14:textId="77777777" w:rsidR="00C530BA" w:rsidRPr="008A20E6" w:rsidRDefault="00C530BA" w:rsidP="00395C52">
      <w:pPr>
        <w:spacing w:after="0" w:line="240" w:lineRule="auto"/>
        <w:ind w:firstLine="720"/>
        <w:jc w:val="both"/>
        <w:rPr>
          <w:rFonts w:ascii="Arial" w:eastAsia="Times New Roman" w:hAnsi="Arial" w:cs="Arial"/>
          <w:noProof/>
          <w:color w:val="000000" w:themeColor="text1"/>
          <w:sz w:val="24"/>
          <w:szCs w:val="24"/>
          <w:lang w:val="ru-RU"/>
        </w:rPr>
      </w:pPr>
    </w:p>
    <w:p w14:paraId="3E71F8B1" w14:textId="7722A51E" w:rsidR="0047066E" w:rsidRPr="008A20E6" w:rsidRDefault="00E11CBD" w:rsidP="00395C52">
      <w:pPr>
        <w:spacing w:after="0" w:line="240" w:lineRule="auto"/>
        <w:ind w:firstLine="720"/>
        <w:jc w:val="both"/>
        <w:rPr>
          <w:rFonts w:ascii="Arial" w:hAnsi="Arial" w:cs="Arial"/>
          <w:noProof/>
          <w:color w:val="000000" w:themeColor="text1"/>
          <w:sz w:val="24"/>
          <w:szCs w:val="24"/>
          <w:lang w:val="ru-RU"/>
        </w:rPr>
      </w:pPr>
      <w:r w:rsidRPr="008A20E6">
        <w:rPr>
          <w:rFonts w:ascii="Arial" w:hAnsi="Arial" w:cs="Arial"/>
          <w:noProof/>
          <w:color w:val="000000" w:themeColor="text1"/>
          <w:sz w:val="24"/>
          <w:szCs w:val="24"/>
          <w:lang w:val="ru-RU"/>
        </w:rPr>
        <w:t>Тамхины хяналтын тухай хуульд 2012, 2015, 2019, 2022, 2023 онуудад нийт найман удаа нэмэлт, өөрчлөлт оруулж, олон нийтийн газар тамхи хэрэглэх болон сурталчлах үйл ажиллагааг бүрэн хориглох, боловсролын байгууллагын орчинд тодорхой зайд тамхи худалдаалахыг хязгаарлах, эрүүл мэндийн сэрэмжлүүлгийг олон нийтэд түгээх зэрэг арга хэмжээг үе шаттайгаар авч хэрэгжүүлж ирсэн. Гэсэн хэдий ч тамхи үйлдвэрлэгчдийн зүгээс электрон болон халаадаг тамхин бүтээгдэхүүн, никотин, никотин бус бодис дамжуулах систем зэрэг зохицуулалтгүй шинэ төрлийн тамхин бүтээгдэхүүнийг зах зээлд нэвтрүүлж, эдгээрийг бусад төрлийн бүтээгдэхүүнтэй андуурагдахуйц, хор хөнөөл багатай, мөн тамхинаас гарахад дэмжлэг үзүүлдэг хэмээн олон нийтэд сурталчилж байна. Гэвч дээрх бүтээгдэхүүний үйлчилгээ, аюулгүй байдлыг нотолсон шинжлэх ухааны үндэслэл хангалтгүй, урт хугацаанд эрүүл мэндэд үзүүлэх нөлөөлөл бүрэн тогтоогдоогүй бөгөөд сөрөг нөлөөллийн талаарх судалгаа, бодит тохиолдол нэмэгдсээр байна. Тухайлбал, Дэлхийн эрүүл мэндийн байгууллагын 2021 оны тайланд халаадаг болон электрон тамхин бүтээгдэхүүнд хорт бодис агуулагдаж байгааг онцлон анхааруулсан (</w:t>
      </w:r>
      <w:r w:rsidRPr="00AC6E02">
        <w:rPr>
          <w:rFonts w:ascii="Arial" w:hAnsi="Arial" w:cs="Arial"/>
          <w:noProof/>
          <w:color w:val="000000" w:themeColor="text1"/>
          <w:sz w:val="24"/>
          <w:szCs w:val="24"/>
          <w:lang w:val="en-AU"/>
        </w:rPr>
        <w:t>WHO</w:t>
      </w:r>
      <w:r w:rsidRPr="008A20E6">
        <w:rPr>
          <w:rFonts w:ascii="Arial" w:hAnsi="Arial" w:cs="Arial"/>
          <w:noProof/>
          <w:color w:val="000000" w:themeColor="text1"/>
          <w:sz w:val="24"/>
          <w:szCs w:val="24"/>
          <w:lang w:val="ru-RU"/>
        </w:rPr>
        <w:t>, 2021), АНУ-ын Өвчнийг хянах, урьдчилан сэргийлэх төвөөс 2019 онд электрон тамхитай холбоотой уушгины хүнд хэлбэрийн гэмтэл (</w:t>
      </w:r>
      <w:r w:rsidRPr="00AC6E02">
        <w:rPr>
          <w:rFonts w:ascii="Arial" w:hAnsi="Arial" w:cs="Arial"/>
          <w:noProof/>
          <w:color w:val="000000" w:themeColor="text1"/>
          <w:sz w:val="24"/>
          <w:szCs w:val="24"/>
          <w:lang w:val="en-AU"/>
        </w:rPr>
        <w:t>EVALI</w:t>
      </w:r>
      <w:r w:rsidRPr="008A20E6">
        <w:rPr>
          <w:rFonts w:ascii="Arial" w:hAnsi="Arial" w:cs="Arial"/>
          <w:noProof/>
          <w:color w:val="000000" w:themeColor="text1"/>
          <w:sz w:val="24"/>
          <w:szCs w:val="24"/>
          <w:lang w:val="ru-RU"/>
        </w:rPr>
        <w:t>)-ийн 2,800 гаруй тохиолдол, 60 гаруй нас баралт бүртгэгдсэн тухай мэдээлсэн (</w:t>
      </w:r>
      <w:r w:rsidRPr="00AC6E02">
        <w:rPr>
          <w:rFonts w:ascii="Arial" w:hAnsi="Arial" w:cs="Arial"/>
          <w:noProof/>
          <w:color w:val="000000" w:themeColor="text1"/>
          <w:sz w:val="24"/>
          <w:szCs w:val="24"/>
          <w:lang w:val="en-AU"/>
        </w:rPr>
        <w:t>CDC</w:t>
      </w:r>
      <w:r w:rsidRPr="008A20E6">
        <w:rPr>
          <w:rFonts w:ascii="Arial" w:hAnsi="Arial" w:cs="Arial"/>
          <w:noProof/>
          <w:color w:val="000000" w:themeColor="text1"/>
          <w:sz w:val="24"/>
          <w:szCs w:val="24"/>
          <w:lang w:val="ru-RU"/>
        </w:rPr>
        <w:t xml:space="preserve">, 2020), мөн </w:t>
      </w:r>
      <w:r w:rsidRPr="00AC6E02">
        <w:rPr>
          <w:rFonts w:ascii="Arial" w:hAnsi="Arial" w:cs="Arial"/>
          <w:noProof/>
          <w:color w:val="000000" w:themeColor="text1"/>
          <w:sz w:val="24"/>
          <w:szCs w:val="24"/>
          <w:lang w:val="en-AU"/>
        </w:rPr>
        <w:t>The</w:t>
      </w:r>
      <w:r w:rsidRPr="008A20E6">
        <w:rPr>
          <w:rFonts w:ascii="Arial" w:hAnsi="Arial" w:cs="Arial"/>
          <w:noProof/>
          <w:color w:val="000000" w:themeColor="text1"/>
          <w:sz w:val="24"/>
          <w:szCs w:val="24"/>
          <w:lang w:val="ru-RU"/>
        </w:rPr>
        <w:t xml:space="preserve"> </w:t>
      </w:r>
      <w:r w:rsidRPr="00AC6E02">
        <w:rPr>
          <w:rFonts w:ascii="Arial" w:hAnsi="Arial" w:cs="Arial"/>
          <w:noProof/>
          <w:color w:val="000000" w:themeColor="text1"/>
          <w:sz w:val="24"/>
          <w:szCs w:val="24"/>
          <w:lang w:val="en-AU"/>
        </w:rPr>
        <w:t>Lancet</w:t>
      </w:r>
      <w:r w:rsidRPr="008A20E6">
        <w:rPr>
          <w:rFonts w:ascii="Arial" w:hAnsi="Arial" w:cs="Arial"/>
          <w:noProof/>
          <w:color w:val="000000" w:themeColor="text1"/>
          <w:sz w:val="24"/>
          <w:szCs w:val="24"/>
          <w:lang w:val="ru-RU"/>
        </w:rPr>
        <w:t xml:space="preserve"> </w:t>
      </w:r>
      <w:r w:rsidRPr="00AC6E02">
        <w:rPr>
          <w:rFonts w:ascii="Arial" w:hAnsi="Arial" w:cs="Arial"/>
          <w:noProof/>
          <w:color w:val="000000" w:themeColor="text1"/>
          <w:sz w:val="24"/>
          <w:szCs w:val="24"/>
          <w:lang w:val="en-AU"/>
        </w:rPr>
        <w:t>Public</w:t>
      </w:r>
      <w:r w:rsidRPr="008A20E6">
        <w:rPr>
          <w:rFonts w:ascii="Arial" w:hAnsi="Arial" w:cs="Arial"/>
          <w:noProof/>
          <w:color w:val="000000" w:themeColor="text1"/>
          <w:sz w:val="24"/>
          <w:szCs w:val="24"/>
          <w:lang w:val="ru-RU"/>
        </w:rPr>
        <w:t xml:space="preserve"> </w:t>
      </w:r>
      <w:r w:rsidRPr="00AC6E02">
        <w:rPr>
          <w:rFonts w:ascii="Arial" w:hAnsi="Arial" w:cs="Arial"/>
          <w:noProof/>
          <w:color w:val="000000" w:themeColor="text1"/>
          <w:sz w:val="24"/>
          <w:szCs w:val="24"/>
          <w:lang w:val="en-AU"/>
        </w:rPr>
        <w:t>Health</w:t>
      </w:r>
      <w:r w:rsidRPr="008A20E6">
        <w:rPr>
          <w:rFonts w:ascii="Arial" w:hAnsi="Arial" w:cs="Arial"/>
          <w:noProof/>
          <w:color w:val="000000" w:themeColor="text1"/>
          <w:sz w:val="24"/>
          <w:szCs w:val="24"/>
          <w:lang w:val="ru-RU"/>
        </w:rPr>
        <w:t xml:space="preserve"> сэтгүүлд 2022 онд нийтлэгдсэн системчилсэн тойм судалгаагаар эдгээр бүтээгдэхүүн нь зүрх судасны, уушгины болон сэтгэцийн эрүүл мэндэд сөрөг нөлөө үзүүлэх эрсдэлтэйг тэмдэглэсэн байна (</w:t>
      </w:r>
      <w:r w:rsidRPr="00AC6E02">
        <w:rPr>
          <w:rFonts w:ascii="Arial" w:hAnsi="Arial" w:cs="Arial"/>
          <w:noProof/>
          <w:color w:val="000000" w:themeColor="text1"/>
          <w:sz w:val="24"/>
          <w:szCs w:val="24"/>
          <w:lang w:val="en-AU"/>
        </w:rPr>
        <w:t>The</w:t>
      </w:r>
      <w:r w:rsidRPr="008A20E6">
        <w:rPr>
          <w:rFonts w:ascii="Arial" w:hAnsi="Arial" w:cs="Arial"/>
          <w:noProof/>
          <w:color w:val="000000" w:themeColor="text1"/>
          <w:sz w:val="24"/>
          <w:szCs w:val="24"/>
          <w:lang w:val="ru-RU"/>
        </w:rPr>
        <w:t xml:space="preserve"> </w:t>
      </w:r>
      <w:r w:rsidRPr="00AC6E02">
        <w:rPr>
          <w:rFonts w:ascii="Arial" w:hAnsi="Arial" w:cs="Arial"/>
          <w:noProof/>
          <w:color w:val="000000" w:themeColor="text1"/>
          <w:sz w:val="24"/>
          <w:szCs w:val="24"/>
          <w:lang w:val="en-AU"/>
        </w:rPr>
        <w:t>Lancet</w:t>
      </w:r>
      <w:r w:rsidRPr="008A20E6">
        <w:rPr>
          <w:rFonts w:ascii="Arial" w:hAnsi="Arial" w:cs="Arial"/>
          <w:noProof/>
          <w:color w:val="000000" w:themeColor="text1"/>
          <w:sz w:val="24"/>
          <w:szCs w:val="24"/>
          <w:lang w:val="ru-RU"/>
        </w:rPr>
        <w:t xml:space="preserve"> </w:t>
      </w:r>
      <w:r w:rsidRPr="00AC6E02">
        <w:rPr>
          <w:rFonts w:ascii="Arial" w:hAnsi="Arial" w:cs="Arial"/>
          <w:noProof/>
          <w:color w:val="000000" w:themeColor="text1"/>
          <w:sz w:val="24"/>
          <w:szCs w:val="24"/>
          <w:lang w:val="en-AU"/>
        </w:rPr>
        <w:t>Public</w:t>
      </w:r>
      <w:r w:rsidRPr="008A20E6">
        <w:rPr>
          <w:rFonts w:ascii="Arial" w:hAnsi="Arial" w:cs="Arial"/>
          <w:noProof/>
          <w:color w:val="000000" w:themeColor="text1"/>
          <w:sz w:val="24"/>
          <w:szCs w:val="24"/>
          <w:lang w:val="ru-RU"/>
        </w:rPr>
        <w:t xml:space="preserve"> </w:t>
      </w:r>
      <w:r w:rsidRPr="00AC6E02">
        <w:rPr>
          <w:rFonts w:ascii="Arial" w:hAnsi="Arial" w:cs="Arial"/>
          <w:noProof/>
          <w:color w:val="000000" w:themeColor="text1"/>
          <w:sz w:val="24"/>
          <w:szCs w:val="24"/>
          <w:lang w:val="en-AU"/>
        </w:rPr>
        <w:t>Health</w:t>
      </w:r>
      <w:r w:rsidRPr="008A20E6">
        <w:rPr>
          <w:rFonts w:ascii="Arial" w:hAnsi="Arial" w:cs="Arial"/>
          <w:noProof/>
          <w:color w:val="000000" w:themeColor="text1"/>
          <w:sz w:val="24"/>
          <w:szCs w:val="24"/>
          <w:lang w:val="ru-RU"/>
        </w:rPr>
        <w:t>, 2022).</w:t>
      </w:r>
    </w:p>
    <w:p w14:paraId="07255F05" w14:textId="77777777" w:rsidR="00395C52" w:rsidRPr="008A20E6" w:rsidRDefault="00395C52" w:rsidP="00395C52">
      <w:pPr>
        <w:spacing w:after="0" w:line="240" w:lineRule="auto"/>
        <w:ind w:firstLine="720"/>
        <w:jc w:val="both"/>
        <w:rPr>
          <w:rFonts w:ascii="Arial" w:hAnsi="Arial" w:cs="Arial"/>
          <w:noProof/>
          <w:color w:val="000000" w:themeColor="text1"/>
          <w:sz w:val="24"/>
          <w:szCs w:val="24"/>
          <w:lang w:val="ru-RU"/>
        </w:rPr>
      </w:pPr>
    </w:p>
    <w:p w14:paraId="35F6F377" w14:textId="3FBB04AE" w:rsidR="00102395" w:rsidRPr="008A20E6" w:rsidRDefault="00102395" w:rsidP="00395C52">
      <w:pPr>
        <w:spacing w:after="0" w:line="240" w:lineRule="auto"/>
        <w:ind w:firstLine="720"/>
        <w:jc w:val="both"/>
        <w:rPr>
          <w:rFonts w:ascii="Arial" w:hAnsi="Arial" w:cs="Arial"/>
          <w:noProof/>
          <w:color w:val="000000" w:themeColor="text1"/>
          <w:sz w:val="24"/>
          <w:szCs w:val="24"/>
          <w:lang w:val="ru-RU"/>
        </w:rPr>
      </w:pPr>
      <w:r w:rsidRPr="008A20E6">
        <w:rPr>
          <w:rFonts w:ascii="Arial" w:hAnsi="Arial" w:cs="Arial"/>
          <w:noProof/>
          <w:color w:val="000000" w:themeColor="text1"/>
          <w:sz w:val="24"/>
          <w:szCs w:val="24"/>
          <w:lang w:val="ru-RU"/>
        </w:rPr>
        <w:t xml:space="preserve">Тамхи татах нь нийт хүн ам, нэн ялангуяа хөдөлмөрийн насны хүн амын эрүүл мэндэд </w:t>
      </w:r>
      <w:r w:rsidR="00677E77" w:rsidRPr="008A20E6">
        <w:rPr>
          <w:rFonts w:ascii="Arial" w:hAnsi="Arial" w:cs="Arial"/>
          <w:noProof/>
          <w:color w:val="000000" w:themeColor="text1"/>
          <w:sz w:val="24"/>
          <w:szCs w:val="24"/>
          <w:lang w:val="ru-RU"/>
        </w:rPr>
        <w:t>сөрөг нөлөө үзүүлснээс үүдэ</w:t>
      </w:r>
      <w:r w:rsidRPr="008A20E6">
        <w:rPr>
          <w:rFonts w:ascii="Arial" w:hAnsi="Arial" w:cs="Arial"/>
          <w:noProof/>
          <w:color w:val="000000" w:themeColor="text1"/>
          <w:sz w:val="24"/>
          <w:szCs w:val="24"/>
          <w:lang w:val="ru-RU"/>
        </w:rPr>
        <w:t xml:space="preserve">н </w:t>
      </w:r>
      <w:r w:rsidR="00677E77" w:rsidRPr="008A20E6">
        <w:rPr>
          <w:rFonts w:ascii="Arial" w:hAnsi="Arial" w:cs="Arial"/>
          <w:noProof/>
          <w:color w:val="000000" w:themeColor="text1"/>
          <w:sz w:val="24"/>
          <w:szCs w:val="24"/>
          <w:lang w:val="ru-RU"/>
        </w:rPr>
        <w:t xml:space="preserve">гэр бүлийн </w:t>
      </w:r>
      <w:r w:rsidRPr="008A20E6">
        <w:rPr>
          <w:rFonts w:ascii="Arial" w:hAnsi="Arial" w:cs="Arial"/>
          <w:noProof/>
          <w:color w:val="000000" w:themeColor="text1"/>
          <w:sz w:val="24"/>
          <w:szCs w:val="24"/>
          <w:lang w:val="ru-RU"/>
        </w:rPr>
        <w:t xml:space="preserve">эрүүл мэндийн зардал эрс нэмэгдэж, </w:t>
      </w:r>
      <w:r w:rsidR="00677E77" w:rsidRPr="008A20E6">
        <w:rPr>
          <w:rFonts w:ascii="Arial" w:hAnsi="Arial" w:cs="Arial"/>
          <w:noProof/>
          <w:color w:val="000000" w:themeColor="text1"/>
          <w:sz w:val="24"/>
          <w:szCs w:val="24"/>
          <w:lang w:val="ru-RU"/>
        </w:rPr>
        <w:t xml:space="preserve">энэ нь </w:t>
      </w:r>
      <w:r w:rsidRPr="008A20E6">
        <w:rPr>
          <w:rFonts w:ascii="Arial" w:hAnsi="Arial" w:cs="Arial"/>
          <w:noProof/>
          <w:color w:val="000000" w:themeColor="text1"/>
          <w:sz w:val="24"/>
          <w:szCs w:val="24"/>
          <w:lang w:val="ru-RU"/>
        </w:rPr>
        <w:t>эрүүл мэндийн тогтолцоонд асар их ачаалал үзүүлдэг бөгөөд тамхины шалтгаант өвчлөлтэй холбоотой эрүүл мэндийн зардал дээр хөдөлмөрийн насны хүн амын өвчлөл, цаг бус эндэгдэлтэй холбоотой бүтээмжийн алдагдалыг нэмэгдүүлдэг байна. Цаашлаад тамхины хэрэглээ нь эдийн засгийн өсөлтийг удаашруулж, улмаар үндэсний хэмжээнд ядуурал нэмэгдэх, ядуурлын нөлөөлөл нь тамхичдын гэр бүлд ч гэсэн мэдрэгддэг бөгөөд энэ</w:t>
      </w:r>
      <w:r w:rsidR="00677E77" w:rsidRPr="008A20E6">
        <w:rPr>
          <w:rFonts w:ascii="Arial" w:hAnsi="Arial" w:cs="Arial"/>
          <w:noProof/>
          <w:color w:val="000000" w:themeColor="text1"/>
          <w:sz w:val="24"/>
          <w:szCs w:val="24"/>
          <w:lang w:val="ru-RU"/>
        </w:rPr>
        <w:t xml:space="preserve"> нь зөвхөн тамхи татдаг хувь хүнд хамааралтай асуудал биш тул </w:t>
      </w:r>
      <w:r w:rsidRPr="008A20E6">
        <w:rPr>
          <w:rFonts w:ascii="Arial" w:hAnsi="Arial" w:cs="Arial"/>
          <w:noProof/>
          <w:color w:val="000000" w:themeColor="text1"/>
          <w:sz w:val="24"/>
          <w:szCs w:val="24"/>
          <w:lang w:val="ru-RU"/>
        </w:rPr>
        <w:t xml:space="preserve">тамхины хяналтад хөрөнгө оруулах нь ядуурлыг бууруулах, эдийн засгийн өсөлтийг хангах, халдварт бус өвчлөлийн </w:t>
      </w:r>
      <w:r w:rsidR="00E0768C" w:rsidRPr="008A20E6">
        <w:rPr>
          <w:rFonts w:ascii="Arial" w:hAnsi="Arial" w:cs="Arial"/>
          <w:noProof/>
          <w:color w:val="000000" w:themeColor="text1"/>
          <w:sz w:val="24"/>
          <w:szCs w:val="24"/>
          <w:lang w:val="ru-RU"/>
        </w:rPr>
        <w:t>тархалттай</w:t>
      </w:r>
      <w:r w:rsidRPr="008A20E6">
        <w:rPr>
          <w:rFonts w:ascii="Arial" w:hAnsi="Arial" w:cs="Arial"/>
          <w:noProof/>
          <w:color w:val="000000" w:themeColor="text1"/>
          <w:sz w:val="24"/>
          <w:szCs w:val="24"/>
          <w:lang w:val="ru-RU"/>
        </w:rPr>
        <w:t xml:space="preserve"> тэмцэхэд асар чухал</w:t>
      </w:r>
      <w:r w:rsidRPr="00AC6E02">
        <w:rPr>
          <w:rStyle w:val="FootnoteReference"/>
          <w:rFonts w:ascii="Arial" w:hAnsi="Arial" w:cs="Arial"/>
          <w:noProof/>
          <w:color w:val="000000" w:themeColor="text1"/>
          <w:sz w:val="24"/>
          <w:szCs w:val="24"/>
          <w:lang w:val="en-AU"/>
        </w:rPr>
        <w:footnoteReference w:id="2"/>
      </w:r>
      <w:r w:rsidRPr="008A20E6">
        <w:rPr>
          <w:rFonts w:ascii="Arial" w:hAnsi="Arial" w:cs="Arial"/>
          <w:noProof/>
          <w:color w:val="000000" w:themeColor="text1"/>
          <w:sz w:val="24"/>
          <w:szCs w:val="24"/>
          <w:lang w:val="ru-RU"/>
        </w:rPr>
        <w:t xml:space="preserve"> болохыг </w:t>
      </w:r>
      <w:r w:rsidRPr="008A20E6">
        <w:rPr>
          <w:rFonts w:ascii="Arial" w:hAnsi="Arial" w:cs="Arial"/>
          <w:noProof/>
          <w:color w:val="000000" w:themeColor="text1"/>
          <w:sz w:val="24"/>
          <w:szCs w:val="24"/>
          <w:lang w:val="ru-RU"/>
        </w:rPr>
        <w:lastRenderedPageBreak/>
        <w:t xml:space="preserve">Дэлхийн эрүүл мэндийн байгууллагын Номхон далайн баруун бүс нутгийн тамхины хяналтын төлөвлөгөө 2020-2030 онд тодорхой дурдсан байна. </w:t>
      </w:r>
    </w:p>
    <w:p w14:paraId="04AF5417" w14:textId="77777777" w:rsidR="00395C52" w:rsidRPr="008A20E6" w:rsidRDefault="00395C52" w:rsidP="00395C52">
      <w:pPr>
        <w:spacing w:after="0" w:line="240" w:lineRule="auto"/>
        <w:ind w:firstLine="720"/>
        <w:jc w:val="both"/>
        <w:rPr>
          <w:rFonts w:ascii="Arial" w:hAnsi="Arial" w:cs="Arial"/>
          <w:noProof/>
          <w:color w:val="000000" w:themeColor="text1"/>
          <w:sz w:val="24"/>
          <w:szCs w:val="24"/>
          <w:lang w:val="ru-RU"/>
        </w:rPr>
      </w:pPr>
    </w:p>
    <w:p w14:paraId="0E29DE07" w14:textId="5539B7C4" w:rsidR="00102395" w:rsidRPr="008A20E6" w:rsidRDefault="0047066E" w:rsidP="00395C52">
      <w:pPr>
        <w:spacing w:after="0" w:line="240" w:lineRule="auto"/>
        <w:ind w:firstLine="720"/>
        <w:jc w:val="both"/>
        <w:rPr>
          <w:rStyle w:val="y2iqfc"/>
          <w:rFonts w:ascii="Arial" w:hAnsi="Arial" w:cs="Arial"/>
          <w:noProof/>
          <w:color w:val="000000" w:themeColor="text1"/>
          <w:sz w:val="24"/>
          <w:szCs w:val="24"/>
          <w:lang w:val="ru-RU"/>
        </w:rPr>
      </w:pPr>
      <w:r w:rsidRPr="008A20E6">
        <w:rPr>
          <w:rFonts w:ascii="Arial" w:hAnsi="Arial" w:cs="Arial"/>
          <w:noProof/>
          <w:color w:val="000000" w:themeColor="text1"/>
          <w:sz w:val="24"/>
          <w:szCs w:val="24"/>
          <w:lang w:val="ru-RU"/>
        </w:rPr>
        <w:t>Иймд тамхи, тамхин бүтээгдэхүүний талаарх ойлголтыг шинэчлэх, хяналт, хэрэгжилтийн үр нөлөөтэй тогтолцоо бий болгох, эрүүл мэндэд үзүүлэх сөрөг үр дагаварууд нь бүрэн илрээгүй байгаа тамхин бүтээгдэхүүний зохицуул</w:t>
      </w:r>
      <w:r w:rsidR="00102395" w:rsidRPr="008A20E6">
        <w:rPr>
          <w:rFonts w:ascii="Arial" w:hAnsi="Arial" w:cs="Arial"/>
          <w:noProof/>
          <w:color w:val="000000" w:themeColor="text1"/>
          <w:sz w:val="24"/>
          <w:szCs w:val="24"/>
          <w:lang w:val="ru-RU"/>
        </w:rPr>
        <w:t>ал</w:t>
      </w:r>
      <w:r w:rsidRPr="008A20E6">
        <w:rPr>
          <w:rFonts w:ascii="Arial" w:hAnsi="Arial" w:cs="Arial"/>
          <w:noProof/>
          <w:color w:val="000000" w:themeColor="text1"/>
          <w:sz w:val="24"/>
          <w:szCs w:val="24"/>
          <w:lang w:val="ru-RU"/>
        </w:rPr>
        <w:t xml:space="preserve">т бий болгох,   </w:t>
      </w:r>
      <w:r w:rsidR="004B174F" w:rsidRPr="008A20E6">
        <w:rPr>
          <w:rStyle w:val="y2iqfc"/>
          <w:rFonts w:ascii="Arial" w:hAnsi="Arial" w:cs="Arial"/>
          <w:noProof/>
          <w:color w:val="000000" w:themeColor="text1"/>
          <w:sz w:val="24"/>
          <w:szCs w:val="24"/>
          <w:lang w:val="ru-RU"/>
        </w:rPr>
        <w:t xml:space="preserve">тамхинд ногдуулах татварын </w:t>
      </w:r>
      <w:r w:rsidRPr="008A20E6">
        <w:rPr>
          <w:rStyle w:val="y2iqfc"/>
          <w:rFonts w:ascii="Arial" w:hAnsi="Arial" w:cs="Arial"/>
          <w:noProof/>
          <w:color w:val="000000" w:themeColor="text1"/>
          <w:sz w:val="24"/>
          <w:szCs w:val="24"/>
          <w:lang w:val="ru-RU"/>
        </w:rPr>
        <w:t>үр нөлөөг нэмэгдүүлэх, тамхины хамаарлаас гаргах эрүүл мэндийн тусламж үйлчилгээг сайжруулах</w:t>
      </w:r>
      <w:r w:rsidR="00102395" w:rsidRPr="008A20E6">
        <w:rPr>
          <w:rStyle w:val="y2iqfc"/>
          <w:rFonts w:ascii="Arial" w:hAnsi="Arial" w:cs="Arial"/>
          <w:noProof/>
          <w:color w:val="000000" w:themeColor="text1"/>
          <w:sz w:val="24"/>
          <w:szCs w:val="24"/>
          <w:lang w:val="ru-RU"/>
        </w:rPr>
        <w:t>, тамхидалтыг бууруулахад чиглэсэн</w:t>
      </w:r>
      <w:r w:rsidRPr="008A20E6">
        <w:rPr>
          <w:rStyle w:val="y2iqfc"/>
          <w:rFonts w:ascii="Arial" w:hAnsi="Arial" w:cs="Arial"/>
          <w:noProof/>
          <w:color w:val="000000" w:themeColor="text1"/>
          <w:sz w:val="24"/>
          <w:szCs w:val="24"/>
          <w:lang w:val="ru-RU"/>
        </w:rPr>
        <w:t xml:space="preserve"> цогц </w:t>
      </w:r>
      <w:r w:rsidR="00102395" w:rsidRPr="008A20E6">
        <w:rPr>
          <w:rStyle w:val="y2iqfc"/>
          <w:rFonts w:ascii="Arial" w:hAnsi="Arial" w:cs="Arial"/>
          <w:noProof/>
          <w:color w:val="000000" w:themeColor="text1"/>
          <w:sz w:val="24"/>
          <w:szCs w:val="24"/>
          <w:lang w:val="ru-RU"/>
        </w:rPr>
        <w:t xml:space="preserve">зохицуулалт  бий болгох, </w:t>
      </w:r>
      <w:r w:rsidRPr="008A20E6">
        <w:rPr>
          <w:rStyle w:val="y2iqfc"/>
          <w:rFonts w:ascii="Arial" w:hAnsi="Arial" w:cs="Arial"/>
          <w:noProof/>
          <w:color w:val="000000" w:themeColor="text1"/>
          <w:sz w:val="24"/>
          <w:szCs w:val="24"/>
          <w:lang w:val="ru-RU"/>
        </w:rPr>
        <w:t xml:space="preserve">хэрэгжүүлэхийг цаг үе шаардаж байна. </w:t>
      </w:r>
    </w:p>
    <w:p w14:paraId="224BCA00" w14:textId="77777777" w:rsidR="00395C52" w:rsidRPr="008A20E6" w:rsidRDefault="00395C52" w:rsidP="00395C52">
      <w:pPr>
        <w:spacing w:after="0" w:line="240" w:lineRule="auto"/>
        <w:ind w:firstLine="720"/>
        <w:jc w:val="both"/>
        <w:rPr>
          <w:rFonts w:ascii="Arial" w:hAnsi="Arial" w:cs="Arial"/>
          <w:noProof/>
          <w:color w:val="000000" w:themeColor="text1"/>
          <w:sz w:val="24"/>
          <w:szCs w:val="24"/>
          <w:lang w:val="ru-RU"/>
        </w:rPr>
      </w:pPr>
    </w:p>
    <w:p w14:paraId="7995D30D" w14:textId="509115C6" w:rsidR="00677767" w:rsidRPr="008A20E6" w:rsidRDefault="00677767" w:rsidP="00395C52">
      <w:pPr>
        <w:spacing w:after="0" w:line="240" w:lineRule="auto"/>
        <w:ind w:firstLine="720"/>
        <w:jc w:val="both"/>
        <w:rPr>
          <w:rFonts w:ascii="Arial" w:eastAsia="Times New Roman" w:hAnsi="Arial" w:cs="Arial"/>
          <w:noProof/>
          <w:color w:val="000000" w:themeColor="text1"/>
          <w:sz w:val="24"/>
          <w:szCs w:val="24"/>
          <w:lang w:val="ru-RU"/>
        </w:rPr>
      </w:pPr>
      <w:r w:rsidRPr="008A20E6">
        <w:rPr>
          <w:rFonts w:ascii="Arial" w:eastAsia="Times New Roman" w:hAnsi="Arial" w:cs="Arial"/>
          <w:noProof/>
          <w:color w:val="000000" w:themeColor="text1"/>
          <w:sz w:val="24"/>
          <w:szCs w:val="24"/>
          <w:lang w:val="ru-RU"/>
        </w:rPr>
        <w:t>Дэлхийн эрүүл мэндийн байгууллага (ДЭМБ)-аас 2021 онд гаргасан “Электрон тамхи ба эрүүл мэнд”</w:t>
      </w:r>
      <w:r w:rsidR="00102395" w:rsidRPr="00AC6E02">
        <w:rPr>
          <w:rStyle w:val="FootnoteReference"/>
          <w:rFonts w:ascii="Arial" w:eastAsia="Times New Roman" w:hAnsi="Arial" w:cs="Arial"/>
          <w:noProof/>
          <w:color w:val="000000" w:themeColor="text1"/>
          <w:sz w:val="24"/>
          <w:szCs w:val="24"/>
          <w:lang w:val="en-AU"/>
        </w:rPr>
        <w:footnoteReference w:id="3"/>
      </w:r>
      <w:r w:rsidRPr="008A20E6">
        <w:rPr>
          <w:rFonts w:ascii="Arial" w:eastAsia="Times New Roman" w:hAnsi="Arial" w:cs="Arial"/>
          <w:noProof/>
          <w:color w:val="000000" w:themeColor="text1"/>
          <w:sz w:val="24"/>
          <w:szCs w:val="24"/>
          <w:lang w:val="ru-RU"/>
        </w:rPr>
        <w:t xml:space="preserve"> тайланд эдгээр бүтээгдэхүүнүүд нь амьсгалын замын үрэвсэл үүсгэх, зүрх судасны системд сөргөөр нөлөөлөх, никотинд донтох эрсдэл өндөртэй болохыг онцолсон. Мөн энэхүү тайланд “электрон тамхи нь тамхинаас гарах хэрэгсэл биш бөгөөд өсвөр үеийнхэн, залууст донтох шинэ зам болж байгааг анхаарах шаардлагатай” хэмээн дурдсан байна.</w:t>
      </w:r>
    </w:p>
    <w:p w14:paraId="68FD3A79" w14:textId="77777777" w:rsidR="00395C52" w:rsidRPr="008A20E6" w:rsidRDefault="00395C52" w:rsidP="00395C52">
      <w:pPr>
        <w:spacing w:after="0" w:line="240" w:lineRule="auto"/>
        <w:ind w:firstLine="720"/>
        <w:jc w:val="both"/>
        <w:rPr>
          <w:rFonts w:ascii="Arial" w:eastAsia="Times New Roman" w:hAnsi="Arial" w:cs="Arial"/>
          <w:noProof/>
          <w:color w:val="000000" w:themeColor="text1"/>
          <w:sz w:val="24"/>
          <w:szCs w:val="24"/>
          <w:lang w:val="ru-RU"/>
        </w:rPr>
      </w:pPr>
    </w:p>
    <w:p w14:paraId="03CE8E64" w14:textId="392E96AD" w:rsidR="004B174F" w:rsidRPr="008A20E6" w:rsidRDefault="004B174F" w:rsidP="00395C52">
      <w:pPr>
        <w:spacing w:after="0" w:line="240" w:lineRule="auto"/>
        <w:ind w:firstLine="720"/>
        <w:jc w:val="both"/>
        <w:rPr>
          <w:rFonts w:ascii="Arial" w:eastAsia="Times New Roman" w:hAnsi="Arial" w:cs="Arial"/>
          <w:noProof/>
          <w:color w:val="000000" w:themeColor="text1"/>
          <w:sz w:val="24"/>
          <w:szCs w:val="24"/>
          <w:lang w:val="mn-MN"/>
        </w:rPr>
      </w:pPr>
      <w:r w:rsidRPr="008A20E6">
        <w:rPr>
          <w:rFonts w:ascii="Arial" w:eastAsia="Times New Roman" w:hAnsi="Arial" w:cs="Arial"/>
          <w:noProof/>
          <w:color w:val="000000" w:themeColor="text1"/>
          <w:sz w:val="24"/>
          <w:szCs w:val="24"/>
          <w:lang w:val="ru-RU"/>
        </w:rPr>
        <w:t>Монгол Улсын хэмжээнд 13-15 насны сурагчдын 10.8 хувь н</w:t>
      </w:r>
      <w:r w:rsidR="00AB7CBD" w:rsidRPr="008A20E6">
        <w:rPr>
          <w:rFonts w:ascii="Arial" w:eastAsia="Times New Roman" w:hAnsi="Arial" w:cs="Arial"/>
          <w:noProof/>
          <w:color w:val="000000" w:themeColor="text1"/>
          <w:sz w:val="24"/>
          <w:szCs w:val="24"/>
          <w:lang w:val="ru-RU"/>
        </w:rPr>
        <w:t>ь электрон тамхи хэрэглэж байгаа талаар</w:t>
      </w:r>
      <w:r w:rsidRPr="008A20E6">
        <w:rPr>
          <w:rFonts w:ascii="Arial" w:eastAsia="Times New Roman" w:hAnsi="Arial" w:cs="Arial"/>
          <w:noProof/>
          <w:color w:val="000000" w:themeColor="text1"/>
          <w:sz w:val="24"/>
          <w:szCs w:val="24"/>
          <w:lang w:val="ru-RU"/>
        </w:rPr>
        <w:t xml:space="preserve"> ЭМЯ, ХӨСҮТ-ийн 2019 онд хийсэн Глобал залуучуудын тамхины судалгаагаар (</w:t>
      </w:r>
      <w:r w:rsidRPr="00AC6E02">
        <w:rPr>
          <w:rFonts w:ascii="Arial" w:eastAsia="Times New Roman" w:hAnsi="Arial" w:cs="Arial"/>
          <w:noProof/>
          <w:color w:val="000000" w:themeColor="text1"/>
          <w:sz w:val="24"/>
          <w:szCs w:val="24"/>
          <w:lang w:val="en-AU"/>
        </w:rPr>
        <w:t>GYTS</w:t>
      </w:r>
      <w:r w:rsidRPr="008A20E6">
        <w:rPr>
          <w:rFonts w:ascii="Arial" w:eastAsia="Times New Roman" w:hAnsi="Arial" w:cs="Arial"/>
          <w:noProof/>
          <w:color w:val="000000" w:themeColor="text1"/>
          <w:sz w:val="24"/>
          <w:szCs w:val="24"/>
          <w:lang w:val="ru-RU"/>
        </w:rPr>
        <w:t xml:space="preserve">) тогтоогдсон. </w:t>
      </w:r>
      <w:r w:rsidR="00766E62">
        <w:rPr>
          <w:rFonts w:ascii="Arial" w:eastAsia="Times New Roman" w:hAnsi="Arial" w:cs="Arial"/>
          <w:noProof/>
          <w:color w:val="000000" w:themeColor="text1"/>
          <w:sz w:val="24"/>
          <w:szCs w:val="24"/>
          <w:lang w:val="mn-MN"/>
        </w:rPr>
        <w:t xml:space="preserve">Харин 2023 онд 13-17 насны сурагчдын дунд хийсэн судалгаагаар сурагчдын 19.9 хувь нь янжуур тамхи, 24.8 хувь нь электрон тамхи хэрэглэж байгаа дүн гарсан. </w:t>
      </w:r>
      <w:r w:rsidRPr="008A20E6">
        <w:rPr>
          <w:rFonts w:ascii="Arial" w:eastAsia="Times New Roman" w:hAnsi="Arial" w:cs="Arial"/>
          <w:noProof/>
          <w:color w:val="000000" w:themeColor="text1"/>
          <w:sz w:val="24"/>
          <w:szCs w:val="24"/>
          <w:lang w:val="mn-MN"/>
        </w:rPr>
        <w:t>Хэрэглэгчдийн олонх нь электрон тамхийг “аюулгүй” гэсэн ташаа ойлголтоор хүлээн авч, амт, үнэр, дизайн зэрэг нь хэрэглээг дэмжих хүчин зүйл болсоор байна. Хууль эрх зүйн зохицуулалт дутмаг, хяналт сул байгаагаас шалтгаалан эдгээр бүтээгдэхүүнийг хүүхэд, өсвөр үеийнхэн дэлгүүр, худалдааны төв, цахим худалдаа, сошиал платформоор дамжуулан чөлөөтэй худалдан авч, хэрэглэх боломжтой байгаа нь эрүүл мэндийн</w:t>
      </w:r>
      <w:r w:rsidR="00335972" w:rsidRPr="008A20E6">
        <w:rPr>
          <w:rFonts w:ascii="Arial" w:eastAsia="Times New Roman" w:hAnsi="Arial" w:cs="Arial"/>
          <w:noProof/>
          <w:color w:val="000000" w:themeColor="text1"/>
          <w:sz w:val="24"/>
          <w:szCs w:val="24"/>
          <w:lang w:val="mn-MN"/>
        </w:rPr>
        <w:t xml:space="preserve"> хувьд</w:t>
      </w:r>
      <w:r w:rsidRPr="008A20E6">
        <w:rPr>
          <w:rFonts w:ascii="Arial" w:eastAsia="Times New Roman" w:hAnsi="Arial" w:cs="Arial"/>
          <w:noProof/>
          <w:color w:val="000000" w:themeColor="text1"/>
          <w:sz w:val="24"/>
          <w:szCs w:val="24"/>
          <w:lang w:val="mn-MN"/>
        </w:rPr>
        <w:t xml:space="preserve"> эрсдлийг улам нэмэгдүүлж байна.</w:t>
      </w:r>
    </w:p>
    <w:p w14:paraId="3A8937CB" w14:textId="77777777" w:rsidR="00395C52" w:rsidRPr="008A20E6" w:rsidRDefault="00395C52" w:rsidP="00395C52">
      <w:pPr>
        <w:spacing w:after="0" w:line="240" w:lineRule="auto"/>
        <w:ind w:firstLine="720"/>
        <w:jc w:val="both"/>
        <w:rPr>
          <w:rFonts w:ascii="Arial" w:eastAsia="Times New Roman" w:hAnsi="Arial" w:cs="Arial"/>
          <w:noProof/>
          <w:color w:val="000000" w:themeColor="text1"/>
          <w:sz w:val="24"/>
          <w:szCs w:val="24"/>
          <w:lang w:val="mn-MN"/>
        </w:rPr>
      </w:pPr>
    </w:p>
    <w:p w14:paraId="480C0573" w14:textId="7B0EF91C" w:rsidR="00E11CBD" w:rsidRPr="008A20E6" w:rsidRDefault="00E11CBD" w:rsidP="00395C52">
      <w:pPr>
        <w:spacing w:after="0" w:line="240" w:lineRule="auto"/>
        <w:ind w:firstLine="720"/>
        <w:jc w:val="both"/>
        <w:rPr>
          <w:rFonts w:ascii="Arial" w:hAnsi="Arial" w:cs="Arial"/>
          <w:noProof/>
          <w:color w:val="000000" w:themeColor="text1"/>
          <w:sz w:val="24"/>
          <w:szCs w:val="24"/>
          <w:lang w:val="mn-MN"/>
        </w:rPr>
      </w:pPr>
      <w:r w:rsidRPr="008A20E6">
        <w:rPr>
          <w:rFonts w:ascii="Arial" w:hAnsi="Arial" w:cs="Arial"/>
          <w:noProof/>
          <w:color w:val="000000" w:themeColor="text1"/>
          <w:sz w:val="24"/>
          <w:szCs w:val="24"/>
          <w:lang w:val="mn-MN"/>
        </w:rPr>
        <w:t xml:space="preserve">2024 оны байдлаар Монгол Улс дахь тамхины хэрэглээ нийт хүн амын 28.4 хувьд хүрсэн нь ДЭМБ-ын Номхон далайн баруун бүсийн хэмжээнд хамгийн өндөр үзүүлэлттэй орны </w:t>
      </w:r>
      <w:r w:rsidR="00766E62">
        <w:rPr>
          <w:rFonts w:ascii="Arial" w:hAnsi="Arial" w:cs="Arial"/>
          <w:noProof/>
          <w:color w:val="000000" w:themeColor="text1"/>
          <w:sz w:val="24"/>
          <w:szCs w:val="24"/>
          <w:lang w:val="mn-MN"/>
        </w:rPr>
        <w:t>7 дугаарт орж</w:t>
      </w:r>
      <w:r w:rsidRPr="008A20E6">
        <w:rPr>
          <w:rFonts w:ascii="Arial" w:hAnsi="Arial" w:cs="Arial"/>
          <w:noProof/>
          <w:color w:val="000000" w:themeColor="text1"/>
          <w:sz w:val="24"/>
          <w:szCs w:val="24"/>
          <w:lang w:val="mn-MN"/>
        </w:rPr>
        <w:t xml:space="preserve"> байна. Монгол Улсад жил бүр тамхинаас шалтгаалсан 4,300 орчим нас баралт бүртгэгдэж</w:t>
      </w:r>
      <w:r w:rsidRPr="00AC6E02">
        <w:rPr>
          <w:rStyle w:val="FootnoteReference"/>
          <w:rFonts w:ascii="Arial" w:hAnsi="Arial" w:cs="Arial"/>
          <w:noProof/>
          <w:color w:val="000000" w:themeColor="text1"/>
          <w:sz w:val="24"/>
          <w:szCs w:val="24"/>
          <w:lang w:val="en-AU"/>
        </w:rPr>
        <w:footnoteReference w:id="4"/>
      </w:r>
      <w:r w:rsidRPr="008A20E6">
        <w:rPr>
          <w:rFonts w:ascii="Arial" w:hAnsi="Arial" w:cs="Arial"/>
          <w:noProof/>
          <w:color w:val="000000" w:themeColor="text1"/>
          <w:sz w:val="24"/>
          <w:szCs w:val="24"/>
          <w:lang w:val="mn-MN"/>
        </w:rPr>
        <w:t>, өсвөр насныхны дунд электрон тамхины хэрэглээ уламжлалт тамхины хэрэглээнээс давж гарсан буюу 13-17 насны дөрвөн сурагч тутмын нэг нь электрон тамхи татаж байна гэсэн статистик үзүүлэлт байна</w:t>
      </w:r>
      <w:r w:rsidRPr="00AC6E02">
        <w:rPr>
          <w:rStyle w:val="FootnoteReference"/>
          <w:rFonts w:ascii="Arial" w:hAnsi="Arial" w:cs="Arial"/>
          <w:noProof/>
          <w:color w:val="000000" w:themeColor="text1"/>
          <w:sz w:val="24"/>
          <w:szCs w:val="24"/>
          <w:lang w:val="en-AU"/>
        </w:rPr>
        <w:footnoteReference w:id="5"/>
      </w:r>
      <w:r w:rsidRPr="008A20E6">
        <w:rPr>
          <w:rFonts w:ascii="Arial" w:hAnsi="Arial" w:cs="Arial"/>
          <w:noProof/>
          <w:color w:val="000000" w:themeColor="text1"/>
          <w:sz w:val="24"/>
          <w:szCs w:val="24"/>
          <w:lang w:val="mn-MN"/>
        </w:rPr>
        <w:t>.</w:t>
      </w:r>
    </w:p>
    <w:p w14:paraId="33F77A94" w14:textId="77777777" w:rsidR="00395C52" w:rsidRPr="008A20E6" w:rsidRDefault="00395C52" w:rsidP="00395C52">
      <w:pPr>
        <w:spacing w:after="0" w:line="240" w:lineRule="auto"/>
        <w:ind w:firstLine="720"/>
        <w:jc w:val="both"/>
        <w:rPr>
          <w:rFonts w:ascii="Arial" w:hAnsi="Arial" w:cs="Arial"/>
          <w:noProof/>
          <w:color w:val="000000" w:themeColor="text1"/>
          <w:sz w:val="24"/>
          <w:szCs w:val="24"/>
          <w:lang w:val="mn-MN"/>
        </w:rPr>
      </w:pPr>
    </w:p>
    <w:p w14:paraId="7D298DA9" w14:textId="1B79F253" w:rsidR="004B174F" w:rsidRPr="008A20E6" w:rsidRDefault="00391815" w:rsidP="00395C52">
      <w:pPr>
        <w:spacing w:after="0" w:line="240" w:lineRule="auto"/>
        <w:ind w:firstLine="720"/>
        <w:jc w:val="both"/>
        <w:rPr>
          <w:rFonts w:ascii="Arial" w:hAnsi="Arial" w:cs="Arial"/>
          <w:noProof/>
          <w:color w:val="000000" w:themeColor="text1"/>
          <w:sz w:val="24"/>
          <w:szCs w:val="24"/>
          <w:lang w:val="mn-MN"/>
        </w:rPr>
      </w:pPr>
      <w:r w:rsidRPr="008A20E6">
        <w:rPr>
          <w:rFonts w:ascii="Arial" w:hAnsi="Arial" w:cs="Arial"/>
          <w:noProof/>
          <w:color w:val="000000" w:themeColor="text1"/>
          <w:sz w:val="24"/>
          <w:szCs w:val="24"/>
          <w:shd w:val="clear" w:color="auto" w:fill="FFFFFF"/>
          <w:lang w:val="mn-MN"/>
        </w:rPr>
        <w:t xml:space="preserve">Судалгаанаас үзэхэд, 2023 оны тамхидалтын тархалтыг 2019 </w:t>
      </w:r>
      <w:r w:rsidRPr="008A20E6">
        <w:rPr>
          <w:rFonts w:ascii="Arial" w:hAnsi="Arial" w:cs="Arial"/>
          <w:noProof/>
          <w:color w:val="000000" w:themeColor="text1"/>
          <w:sz w:val="24"/>
          <w:szCs w:val="24"/>
          <w:lang w:val="mn-MN"/>
        </w:rPr>
        <w:t>онтой харьцуулахад 10 хувиар нэмэгдсэн, эмэгтэйчүүдийн тамхидалт 4 дахин нэмэгдсэн, тамхи татах нас 3 насаар залуужсан байна. Мөн 3,000 гаруй оюутныг хамруулсан судалгаагаар 14 хувь нь утаат тамхи, 10,9 хувь нь электрон тамхи, 2 хувь нь аль алийг нь татдаг тоо баримтууд гарсан</w:t>
      </w:r>
      <w:r w:rsidR="00466A80" w:rsidRPr="008A20E6">
        <w:rPr>
          <w:rFonts w:ascii="Arial" w:hAnsi="Arial" w:cs="Arial"/>
          <w:noProof/>
          <w:color w:val="000000" w:themeColor="text1"/>
          <w:sz w:val="24"/>
          <w:szCs w:val="24"/>
          <w:lang w:val="mn-MN"/>
        </w:rPr>
        <w:t>. Түүнчлэн Вашингтоны их сургуулийн эрүүл мэндийн хэмжил зүйн үнэлгээний хүрээлэнтэй хамтран хийсэн судалгаагаар цаг бусын нас</w:t>
      </w:r>
      <w:r w:rsidR="00B02193" w:rsidRPr="008A20E6">
        <w:rPr>
          <w:rFonts w:ascii="Arial" w:hAnsi="Arial" w:cs="Arial"/>
          <w:noProof/>
          <w:color w:val="000000" w:themeColor="text1"/>
          <w:sz w:val="24"/>
          <w:szCs w:val="24"/>
          <w:lang w:val="mn-MN"/>
        </w:rPr>
        <w:t xml:space="preserve"> </w:t>
      </w:r>
      <w:r w:rsidR="00466A80" w:rsidRPr="008A20E6">
        <w:rPr>
          <w:rFonts w:ascii="Arial" w:hAnsi="Arial" w:cs="Arial"/>
          <w:noProof/>
          <w:color w:val="000000" w:themeColor="text1"/>
          <w:sz w:val="24"/>
          <w:szCs w:val="24"/>
          <w:lang w:val="mn-MN"/>
        </w:rPr>
        <w:lastRenderedPageBreak/>
        <w:t>баралт, чадвар алдалтад хүргэж буй тэргүүлэх 20 эрсдэлт хүчин зүйлийн 3 дугаарт тамхидалт орж байна</w:t>
      </w:r>
      <w:r w:rsidR="00466A80" w:rsidRPr="00AC6E02">
        <w:rPr>
          <w:rStyle w:val="FootnoteReference"/>
          <w:rFonts w:ascii="Arial" w:hAnsi="Arial" w:cs="Arial"/>
          <w:noProof/>
          <w:color w:val="000000" w:themeColor="text1"/>
          <w:sz w:val="24"/>
          <w:szCs w:val="24"/>
          <w:lang w:val="en-AU"/>
        </w:rPr>
        <w:footnoteReference w:id="6"/>
      </w:r>
      <w:r w:rsidR="00466A80" w:rsidRPr="008A20E6">
        <w:rPr>
          <w:rFonts w:ascii="Arial" w:hAnsi="Arial" w:cs="Arial"/>
          <w:noProof/>
          <w:color w:val="000000" w:themeColor="text1"/>
          <w:sz w:val="24"/>
          <w:szCs w:val="24"/>
          <w:lang w:val="mn-MN"/>
        </w:rPr>
        <w:t>.</w:t>
      </w:r>
    </w:p>
    <w:p w14:paraId="2EB64A1C" w14:textId="77777777" w:rsidR="00395C52" w:rsidRPr="008A20E6" w:rsidRDefault="00395C52" w:rsidP="008A20E6">
      <w:pPr>
        <w:spacing w:after="0" w:line="240" w:lineRule="auto"/>
        <w:ind w:firstLine="720"/>
        <w:jc w:val="right"/>
        <w:rPr>
          <w:rFonts w:ascii="Arial" w:hAnsi="Arial" w:cs="Arial"/>
          <w:noProof/>
          <w:color w:val="000000" w:themeColor="text1"/>
          <w:sz w:val="24"/>
          <w:szCs w:val="24"/>
          <w:lang w:val="mn-MN"/>
        </w:rPr>
      </w:pPr>
    </w:p>
    <w:p w14:paraId="3E2C8FE5" w14:textId="3CCB5883" w:rsidR="00F5750D" w:rsidRPr="008A20E6" w:rsidRDefault="00C8072A" w:rsidP="00395C52">
      <w:pPr>
        <w:spacing w:after="0" w:line="240" w:lineRule="auto"/>
        <w:ind w:firstLine="720"/>
        <w:jc w:val="both"/>
        <w:rPr>
          <w:rFonts w:ascii="Arial" w:eastAsia="Times New Roman" w:hAnsi="Arial" w:cs="Arial"/>
          <w:noProof/>
          <w:color w:val="000000" w:themeColor="text1"/>
          <w:sz w:val="24"/>
          <w:szCs w:val="24"/>
          <w:lang w:val="mn-MN"/>
        </w:rPr>
      </w:pPr>
      <w:r w:rsidRPr="008A20E6">
        <w:rPr>
          <w:rFonts w:ascii="Arial" w:eastAsia="Times New Roman" w:hAnsi="Arial" w:cs="Arial"/>
          <w:noProof/>
          <w:color w:val="000000" w:themeColor="text1"/>
          <w:sz w:val="24"/>
          <w:szCs w:val="24"/>
          <w:lang w:val="mn-MN"/>
        </w:rPr>
        <w:t>О</w:t>
      </w:r>
      <w:r w:rsidR="008F5962" w:rsidRPr="008A20E6">
        <w:rPr>
          <w:rFonts w:ascii="Arial" w:eastAsia="Times New Roman" w:hAnsi="Arial" w:cs="Arial"/>
          <w:noProof/>
          <w:color w:val="000000" w:themeColor="text1"/>
          <w:sz w:val="24"/>
          <w:szCs w:val="24"/>
          <w:lang w:val="mn-MN"/>
        </w:rPr>
        <w:t xml:space="preserve">лон улс оронд шинэ төрлийн тамхидалтын </w:t>
      </w:r>
      <w:r w:rsidR="00F5750D" w:rsidRPr="008A20E6">
        <w:rPr>
          <w:rFonts w:ascii="Arial" w:eastAsia="Times New Roman" w:hAnsi="Arial" w:cs="Arial"/>
          <w:noProof/>
          <w:color w:val="000000" w:themeColor="text1"/>
          <w:sz w:val="24"/>
          <w:szCs w:val="24"/>
          <w:lang w:val="mn-MN"/>
        </w:rPr>
        <w:t xml:space="preserve">асуудлыг хуулиар зохицуулж эхлээд байна. Тухайлбал: </w:t>
      </w:r>
      <w:r w:rsidR="00F5750D" w:rsidRPr="008A20E6">
        <w:rPr>
          <w:rFonts w:ascii="Arial" w:eastAsia="Times New Roman" w:hAnsi="Arial" w:cs="Arial"/>
          <w:bCs/>
          <w:noProof/>
          <w:color w:val="000000" w:themeColor="text1"/>
          <w:sz w:val="24"/>
          <w:szCs w:val="24"/>
          <w:lang w:val="mn-MN"/>
        </w:rPr>
        <w:t>Австрали Улс</w:t>
      </w:r>
      <w:r w:rsidR="00F5750D" w:rsidRPr="008A20E6">
        <w:rPr>
          <w:rFonts w:ascii="Arial" w:eastAsia="Times New Roman" w:hAnsi="Arial" w:cs="Arial"/>
          <w:noProof/>
          <w:color w:val="000000" w:themeColor="text1"/>
          <w:sz w:val="24"/>
          <w:szCs w:val="24"/>
          <w:lang w:val="mn-MN"/>
        </w:rPr>
        <w:t xml:space="preserve"> электрон тамхийг эмчийн жороор худалдаалдаг, амт оруулагч нэмэлтүүдийг хориглосон, </w:t>
      </w:r>
      <w:r w:rsidR="00F5750D" w:rsidRPr="008A20E6">
        <w:rPr>
          <w:rFonts w:ascii="Arial" w:eastAsia="Times New Roman" w:hAnsi="Arial" w:cs="Arial"/>
          <w:bCs/>
          <w:noProof/>
          <w:color w:val="000000" w:themeColor="text1"/>
          <w:sz w:val="24"/>
          <w:szCs w:val="24"/>
          <w:lang w:val="mn-MN"/>
        </w:rPr>
        <w:t>Канад</w:t>
      </w:r>
      <w:r w:rsidR="00F5750D" w:rsidRPr="008A20E6">
        <w:rPr>
          <w:rFonts w:ascii="Arial" w:eastAsia="Times New Roman" w:hAnsi="Arial" w:cs="Arial"/>
          <w:noProof/>
          <w:color w:val="000000" w:themeColor="text1"/>
          <w:sz w:val="24"/>
          <w:szCs w:val="24"/>
          <w:lang w:val="mn-MN"/>
        </w:rPr>
        <w:t xml:space="preserve"> </w:t>
      </w:r>
      <w:r w:rsidR="00AB7CBD" w:rsidRPr="008A20E6">
        <w:rPr>
          <w:rFonts w:ascii="Arial" w:eastAsia="Times New Roman" w:hAnsi="Arial" w:cs="Arial"/>
          <w:noProof/>
          <w:color w:val="000000" w:themeColor="text1"/>
          <w:sz w:val="24"/>
          <w:szCs w:val="24"/>
          <w:lang w:val="mn-MN"/>
        </w:rPr>
        <w:t xml:space="preserve">улс </w:t>
      </w:r>
      <w:r w:rsidR="00F5750D" w:rsidRPr="008A20E6">
        <w:rPr>
          <w:rFonts w:ascii="Arial" w:eastAsia="Times New Roman" w:hAnsi="Arial" w:cs="Arial"/>
          <w:noProof/>
          <w:color w:val="000000" w:themeColor="text1"/>
          <w:sz w:val="24"/>
          <w:szCs w:val="24"/>
          <w:lang w:val="mn-MN"/>
        </w:rPr>
        <w:t>өсвөр үеийнхэнд чиглэсэн амт</w:t>
      </w:r>
      <w:r w:rsidR="00AB7CBD" w:rsidRPr="008A20E6">
        <w:rPr>
          <w:rFonts w:ascii="Arial" w:eastAsia="Times New Roman" w:hAnsi="Arial" w:cs="Arial"/>
          <w:noProof/>
          <w:color w:val="000000" w:themeColor="text1"/>
          <w:sz w:val="24"/>
          <w:szCs w:val="24"/>
          <w:lang w:val="mn-MN"/>
        </w:rPr>
        <w:t>,</w:t>
      </w:r>
      <w:r w:rsidR="00F5750D" w:rsidRPr="008A20E6">
        <w:rPr>
          <w:rFonts w:ascii="Arial" w:eastAsia="Times New Roman" w:hAnsi="Arial" w:cs="Arial"/>
          <w:noProof/>
          <w:color w:val="000000" w:themeColor="text1"/>
          <w:sz w:val="24"/>
          <w:szCs w:val="24"/>
          <w:lang w:val="mn-MN"/>
        </w:rPr>
        <w:t xml:space="preserve"> үнэрийн сурталчилгааг хязгаарласан, никотины </w:t>
      </w:r>
      <w:r w:rsidR="00AB7CBD" w:rsidRPr="008A20E6">
        <w:rPr>
          <w:rFonts w:ascii="Arial" w:eastAsia="Times New Roman" w:hAnsi="Arial" w:cs="Arial"/>
          <w:noProof/>
          <w:color w:val="000000" w:themeColor="text1"/>
          <w:sz w:val="24"/>
          <w:szCs w:val="24"/>
          <w:lang w:val="mn-MN"/>
        </w:rPr>
        <w:t>агууламжид</w:t>
      </w:r>
      <w:r w:rsidR="00F5750D" w:rsidRPr="008A20E6">
        <w:rPr>
          <w:rFonts w:ascii="Arial" w:eastAsia="Times New Roman" w:hAnsi="Arial" w:cs="Arial"/>
          <w:noProof/>
          <w:color w:val="000000" w:themeColor="text1"/>
          <w:sz w:val="24"/>
          <w:szCs w:val="24"/>
          <w:lang w:val="mn-MN"/>
        </w:rPr>
        <w:t xml:space="preserve"> дээд хязгаар тогтоосон, </w:t>
      </w:r>
      <w:r w:rsidR="00F5750D" w:rsidRPr="008A20E6">
        <w:rPr>
          <w:rFonts w:ascii="Arial" w:eastAsia="Times New Roman" w:hAnsi="Arial" w:cs="Arial"/>
          <w:bCs/>
          <w:noProof/>
          <w:color w:val="000000" w:themeColor="text1"/>
          <w:sz w:val="24"/>
          <w:szCs w:val="24"/>
          <w:lang w:val="mn-MN"/>
        </w:rPr>
        <w:t>Европын Холбоо</w:t>
      </w:r>
      <w:r w:rsidR="00F5750D" w:rsidRPr="008A20E6">
        <w:rPr>
          <w:rFonts w:ascii="Arial" w:eastAsia="Times New Roman" w:hAnsi="Arial" w:cs="Arial"/>
          <w:noProof/>
          <w:color w:val="000000" w:themeColor="text1"/>
          <w:sz w:val="24"/>
          <w:szCs w:val="24"/>
          <w:lang w:val="mn-MN"/>
        </w:rPr>
        <w:t xml:space="preserve"> ENDS бүтээгдэхүүний сав баглаа боодлын стандартыг нарийвчлан тогтоож, хаяг, анхааруулга, никотины агууламжийг хатуу хянаж байхад харин </w:t>
      </w:r>
      <w:r w:rsidR="00F5750D" w:rsidRPr="008A20E6">
        <w:rPr>
          <w:rFonts w:ascii="Arial" w:eastAsia="Times New Roman" w:hAnsi="Arial" w:cs="Arial"/>
          <w:bCs/>
          <w:noProof/>
          <w:color w:val="000000" w:themeColor="text1"/>
          <w:sz w:val="24"/>
          <w:szCs w:val="24"/>
          <w:lang w:val="mn-MN"/>
        </w:rPr>
        <w:t>Сингапур</w:t>
      </w:r>
      <w:r w:rsidR="00F5750D" w:rsidRPr="008A20E6">
        <w:rPr>
          <w:rFonts w:ascii="Arial" w:eastAsia="Times New Roman" w:hAnsi="Arial" w:cs="Arial"/>
          <w:noProof/>
          <w:color w:val="000000" w:themeColor="text1"/>
          <w:sz w:val="24"/>
          <w:szCs w:val="24"/>
          <w:lang w:val="mn-MN"/>
        </w:rPr>
        <w:t xml:space="preserve">, </w:t>
      </w:r>
      <w:r w:rsidR="00766E62">
        <w:rPr>
          <w:rFonts w:ascii="Arial" w:eastAsia="Times New Roman" w:hAnsi="Arial" w:cs="Arial"/>
          <w:noProof/>
          <w:color w:val="000000" w:themeColor="text1"/>
          <w:sz w:val="24"/>
          <w:szCs w:val="24"/>
          <w:lang w:val="mn-MN"/>
        </w:rPr>
        <w:t xml:space="preserve">Энэтхэг, </w:t>
      </w:r>
      <w:r w:rsidR="00F5750D" w:rsidRPr="008A20E6">
        <w:rPr>
          <w:rFonts w:ascii="Arial" w:eastAsia="Times New Roman" w:hAnsi="Arial" w:cs="Arial"/>
          <w:bCs/>
          <w:noProof/>
          <w:color w:val="000000" w:themeColor="text1"/>
          <w:sz w:val="24"/>
          <w:szCs w:val="24"/>
          <w:lang w:val="mn-MN"/>
        </w:rPr>
        <w:t>Тайланд</w:t>
      </w:r>
      <w:r w:rsidR="00F5750D" w:rsidRPr="008A20E6">
        <w:rPr>
          <w:rFonts w:ascii="Arial" w:eastAsia="Times New Roman" w:hAnsi="Arial" w:cs="Arial"/>
          <w:noProof/>
          <w:color w:val="000000" w:themeColor="text1"/>
          <w:sz w:val="24"/>
          <w:szCs w:val="24"/>
          <w:lang w:val="mn-MN"/>
        </w:rPr>
        <w:t xml:space="preserve"> зэрэг орнууд эдгээр бүтээгдэхүүнийг бүрэн хориглосон байна.</w:t>
      </w:r>
    </w:p>
    <w:p w14:paraId="6AE37325" w14:textId="77777777" w:rsidR="00395C52" w:rsidRPr="008A20E6" w:rsidRDefault="00395C52" w:rsidP="00395C52">
      <w:pPr>
        <w:spacing w:after="0" w:line="240" w:lineRule="auto"/>
        <w:ind w:firstLine="720"/>
        <w:jc w:val="both"/>
        <w:rPr>
          <w:rFonts w:ascii="Arial" w:eastAsia="Times New Roman" w:hAnsi="Arial" w:cs="Arial"/>
          <w:noProof/>
          <w:color w:val="000000" w:themeColor="text1"/>
          <w:sz w:val="24"/>
          <w:szCs w:val="24"/>
          <w:lang w:val="mn-MN"/>
        </w:rPr>
      </w:pPr>
    </w:p>
    <w:p w14:paraId="4E9915A3" w14:textId="4ABA2CC0" w:rsidR="00F5750D" w:rsidRPr="008A20E6" w:rsidRDefault="00466A80" w:rsidP="00395C52">
      <w:pPr>
        <w:spacing w:after="0" w:line="240" w:lineRule="auto"/>
        <w:ind w:firstLine="720"/>
        <w:jc w:val="both"/>
        <w:rPr>
          <w:rFonts w:ascii="Arial" w:eastAsia="Times New Roman" w:hAnsi="Arial" w:cs="Arial"/>
          <w:noProof/>
          <w:color w:val="000000" w:themeColor="text1"/>
          <w:sz w:val="24"/>
          <w:szCs w:val="24"/>
          <w:lang w:val="mn-MN"/>
        </w:rPr>
      </w:pPr>
      <w:r w:rsidRPr="008A20E6">
        <w:rPr>
          <w:rFonts w:ascii="Arial" w:eastAsia="Times New Roman" w:hAnsi="Arial" w:cs="Arial"/>
          <w:noProof/>
          <w:color w:val="000000" w:themeColor="text1"/>
          <w:sz w:val="24"/>
          <w:szCs w:val="24"/>
          <w:lang w:val="mn-MN"/>
        </w:rPr>
        <w:t>Канад</w:t>
      </w:r>
      <w:r w:rsidRPr="00AC6E02">
        <w:rPr>
          <w:rStyle w:val="FootnoteReference"/>
          <w:rFonts w:ascii="Arial" w:eastAsia="Times New Roman" w:hAnsi="Arial" w:cs="Arial"/>
          <w:noProof/>
          <w:color w:val="000000" w:themeColor="text1"/>
          <w:sz w:val="24"/>
          <w:szCs w:val="24"/>
          <w:lang w:val="en-AU"/>
        </w:rPr>
        <w:footnoteReference w:id="7"/>
      </w:r>
      <w:r w:rsidRPr="008A20E6">
        <w:rPr>
          <w:rFonts w:ascii="Arial" w:eastAsia="Times New Roman" w:hAnsi="Arial" w:cs="Arial"/>
          <w:noProof/>
          <w:color w:val="000000" w:themeColor="text1"/>
          <w:sz w:val="24"/>
          <w:szCs w:val="24"/>
          <w:lang w:val="mn-MN"/>
        </w:rPr>
        <w:t>, Австрали</w:t>
      </w:r>
      <w:r w:rsidRPr="00AC6E02">
        <w:rPr>
          <w:rStyle w:val="FootnoteReference"/>
          <w:rFonts w:ascii="Arial" w:eastAsia="Times New Roman" w:hAnsi="Arial" w:cs="Arial"/>
          <w:noProof/>
          <w:color w:val="000000" w:themeColor="text1"/>
          <w:sz w:val="24"/>
          <w:szCs w:val="24"/>
          <w:lang w:val="en-AU"/>
        </w:rPr>
        <w:footnoteReference w:id="8"/>
      </w:r>
      <w:r w:rsidRPr="008A20E6">
        <w:rPr>
          <w:rFonts w:ascii="Arial" w:eastAsia="Times New Roman" w:hAnsi="Arial" w:cs="Arial"/>
          <w:noProof/>
          <w:color w:val="000000" w:themeColor="text1"/>
          <w:sz w:val="24"/>
          <w:szCs w:val="24"/>
          <w:lang w:val="mn-MN"/>
        </w:rPr>
        <w:t>, Норвеги</w:t>
      </w:r>
      <w:r w:rsidRPr="00AC6E02">
        <w:rPr>
          <w:rStyle w:val="FootnoteReference"/>
          <w:rFonts w:ascii="Arial" w:eastAsia="Times New Roman" w:hAnsi="Arial" w:cs="Arial"/>
          <w:noProof/>
          <w:color w:val="000000" w:themeColor="text1"/>
          <w:sz w:val="24"/>
          <w:szCs w:val="24"/>
          <w:lang w:val="en-AU"/>
        </w:rPr>
        <w:footnoteReference w:id="9"/>
      </w:r>
      <w:r w:rsidRPr="008A20E6">
        <w:rPr>
          <w:rFonts w:ascii="Arial" w:eastAsia="Times New Roman" w:hAnsi="Arial" w:cs="Arial"/>
          <w:noProof/>
          <w:color w:val="000000" w:themeColor="text1"/>
          <w:sz w:val="24"/>
          <w:szCs w:val="24"/>
          <w:lang w:val="mn-MN"/>
        </w:rPr>
        <w:t xml:space="preserve"> зэрэг </w:t>
      </w:r>
      <w:r w:rsidR="00F5750D" w:rsidRPr="008A20E6">
        <w:rPr>
          <w:rFonts w:ascii="Arial" w:eastAsia="Times New Roman" w:hAnsi="Arial" w:cs="Arial"/>
          <w:noProof/>
          <w:color w:val="000000" w:themeColor="text1"/>
          <w:sz w:val="24"/>
          <w:szCs w:val="24"/>
          <w:lang w:val="mn-MN"/>
        </w:rPr>
        <w:t>улс оронд тамхи худалдаалахдаа ил байрлуулахыг хориглож, зөвхөн насанд хүрэгчдэд зориулсан мэдээлэл бүхий жагсаалтаас сон</w:t>
      </w:r>
      <w:r w:rsidR="008F5962" w:rsidRPr="008A20E6">
        <w:rPr>
          <w:rFonts w:ascii="Arial" w:eastAsia="Times New Roman" w:hAnsi="Arial" w:cs="Arial"/>
          <w:noProof/>
          <w:color w:val="000000" w:themeColor="text1"/>
          <w:sz w:val="24"/>
          <w:szCs w:val="24"/>
          <w:lang w:val="mn-MN"/>
        </w:rPr>
        <w:t xml:space="preserve">гох хэлбэрийг хуульчилсан. Гэтэл </w:t>
      </w:r>
      <w:r w:rsidR="00F5750D" w:rsidRPr="008A20E6">
        <w:rPr>
          <w:rFonts w:ascii="Arial" w:eastAsia="Times New Roman" w:hAnsi="Arial" w:cs="Arial"/>
          <w:noProof/>
          <w:color w:val="000000" w:themeColor="text1"/>
          <w:sz w:val="24"/>
          <w:szCs w:val="24"/>
          <w:lang w:val="mn-MN"/>
        </w:rPr>
        <w:t xml:space="preserve">Монгол Улсад </w:t>
      </w:r>
      <w:r w:rsidRPr="008A20E6">
        <w:rPr>
          <w:rFonts w:ascii="Arial" w:eastAsia="Times New Roman" w:hAnsi="Arial" w:cs="Arial"/>
          <w:noProof/>
          <w:color w:val="000000" w:themeColor="text1"/>
          <w:sz w:val="24"/>
          <w:szCs w:val="24"/>
          <w:lang w:val="mn-MN"/>
        </w:rPr>
        <w:t>тэдгээр бүтээгдэхүүн нь зохицуулалтгүй байгаагаас улсын хилээр</w:t>
      </w:r>
      <w:r w:rsidR="004A076C">
        <w:rPr>
          <w:rFonts w:ascii="Arial" w:eastAsia="Times New Roman" w:hAnsi="Arial" w:cs="Arial"/>
          <w:noProof/>
          <w:color w:val="000000" w:themeColor="text1"/>
          <w:sz w:val="24"/>
          <w:szCs w:val="24"/>
          <w:lang w:val="mn-MN"/>
        </w:rPr>
        <w:t xml:space="preserve"> зарим төрлийн электрон тамхи нь</w:t>
      </w:r>
      <w:r w:rsidR="008F5962" w:rsidRPr="008A20E6">
        <w:rPr>
          <w:rFonts w:ascii="Arial" w:eastAsia="Times New Roman" w:hAnsi="Arial" w:cs="Arial"/>
          <w:noProof/>
          <w:color w:val="000000" w:themeColor="text1"/>
          <w:sz w:val="24"/>
          <w:szCs w:val="24"/>
          <w:lang w:val="mn-MN"/>
        </w:rPr>
        <w:t xml:space="preserve"> </w:t>
      </w:r>
      <w:r w:rsidR="00AB7CBD" w:rsidRPr="008A20E6">
        <w:rPr>
          <w:rFonts w:ascii="Arial" w:eastAsia="Times New Roman" w:hAnsi="Arial" w:cs="Arial"/>
          <w:noProof/>
          <w:color w:val="000000" w:themeColor="text1"/>
          <w:sz w:val="24"/>
          <w:szCs w:val="24"/>
          <w:lang w:val="mn-MN"/>
        </w:rPr>
        <w:t>“</w:t>
      </w:r>
      <w:r w:rsidR="00F603DF" w:rsidRPr="008A20E6">
        <w:rPr>
          <w:rFonts w:ascii="Arial" w:eastAsia="Times New Roman" w:hAnsi="Arial" w:cs="Arial"/>
          <w:noProof/>
          <w:color w:val="000000" w:themeColor="text1"/>
          <w:sz w:val="24"/>
          <w:szCs w:val="24"/>
          <w:lang w:val="mn-MN"/>
        </w:rPr>
        <w:t>цахилгаан хэрэгсэл</w:t>
      </w:r>
      <w:r w:rsidR="00AB7CBD" w:rsidRPr="008A20E6">
        <w:rPr>
          <w:rFonts w:ascii="Arial" w:eastAsia="Times New Roman" w:hAnsi="Arial" w:cs="Arial"/>
          <w:noProof/>
          <w:color w:val="000000" w:themeColor="text1"/>
          <w:sz w:val="24"/>
          <w:szCs w:val="24"/>
          <w:lang w:val="mn-MN"/>
        </w:rPr>
        <w:t>”</w:t>
      </w:r>
      <w:r w:rsidRPr="008A20E6">
        <w:rPr>
          <w:rFonts w:ascii="Arial" w:eastAsia="Times New Roman" w:hAnsi="Arial" w:cs="Arial"/>
          <w:noProof/>
          <w:color w:val="000000" w:themeColor="text1"/>
          <w:sz w:val="24"/>
          <w:szCs w:val="24"/>
          <w:lang w:val="mn-MN"/>
        </w:rPr>
        <w:t xml:space="preserve"> гэсэн кодоор нэвтэрч</w:t>
      </w:r>
      <w:r w:rsidR="008F5962" w:rsidRPr="008A20E6">
        <w:rPr>
          <w:rFonts w:ascii="Arial" w:eastAsia="Times New Roman" w:hAnsi="Arial" w:cs="Arial"/>
          <w:noProof/>
          <w:color w:val="000000" w:themeColor="text1"/>
          <w:sz w:val="24"/>
          <w:szCs w:val="24"/>
          <w:lang w:val="mn-MN"/>
        </w:rPr>
        <w:t>,</w:t>
      </w:r>
      <w:r w:rsidR="00F5750D" w:rsidRPr="008A20E6">
        <w:rPr>
          <w:rFonts w:ascii="Arial" w:eastAsia="Times New Roman" w:hAnsi="Arial" w:cs="Arial"/>
          <w:noProof/>
          <w:color w:val="000000" w:themeColor="text1"/>
          <w:sz w:val="24"/>
          <w:szCs w:val="24"/>
          <w:lang w:val="mn-MN"/>
        </w:rPr>
        <w:t xml:space="preserve"> дэлгүүр, худалдааны төвүүдэд кассын хажууд шилэн хоргонд сонирхол татах өрөлтөөр ил байршуулан </w:t>
      </w:r>
      <w:r w:rsidRPr="008A20E6">
        <w:rPr>
          <w:rFonts w:ascii="Arial" w:eastAsia="Times New Roman" w:hAnsi="Arial" w:cs="Arial"/>
          <w:noProof/>
          <w:color w:val="000000" w:themeColor="text1"/>
          <w:sz w:val="24"/>
          <w:szCs w:val="24"/>
          <w:lang w:val="mn-MN"/>
        </w:rPr>
        <w:t>чөлөөтэй, ямар нэгэн хориглолт, хязгаарлалтгүй худалдаалагдаж</w:t>
      </w:r>
      <w:r w:rsidR="00AB7CBD" w:rsidRPr="008A20E6">
        <w:rPr>
          <w:rFonts w:ascii="Arial" w:eastAsia="Times New Roman" w:hAnsi="Arial" w:cs="Arial"/>
          <w:noProof/>
          <w:color w:val="000000" w:themeColor="text1"/>
          <w:sz w:val="24"/>
          <w:szCs w:val="24"/>
          <w:lang w:val="mn-MN"/>
        </w:rPr>
        <w:t xml:space="preserve"> байгаа</w:t>
      </w:r>
      <w:r w:rsidR="00335972" w:rsidRPr="008A20E6">
        <w:rPr>
          <w:rFonts w:ascii="Arial" w:eastAsia="Times New Roman" w:hAnsi="Arial" w:cs="Arial"/>
          <w:noProof/>
          <w:color w:val="000000" w:themeColor="text1"/>
          <w:sz w:val="24"/>
          <w:szCs w:val="24"/>
          <w:lang w:val="mn-MN"/>
        </w:rPr>
        <w:t xml:space="preserve"> нь </w:t>
      </w:r>
      <w:r w:rsidR="00F5750D" w:rsidRPr="008A20E6">
        <w:rPr>
          <w:rFonts w:ascii="Arial" w:eastAsia="Times New Roman" w:hAnsi="Arial" w:cs="Arial"/>
          <w:noProof/>
          <w:color w:val="000000" w:themeColor="text1"/>
          <w:sz w:val="24"/>
          <w:szCs w:val="24"/>
          <w:lang w:val="mn-MN"/>
        </w:rPr>
        <w:t>ДЭМБ-ын Тамхины хяналтын тухай суурь конвенц</w:t>
      </w:r>
      <w:r w:rsidR="00AC6E02" w:rsidRPr="008A20E6">
        <w:rPr>
          <w:rFonts w:ascii="Arial" w:eastAsia="Times New Roman" w:hAnsi="Arial" w:cs="Arial"/>
          <w:noProof/>
          <w:color w:val="000000" w:themeColor="text1"/>
          <w:sz w:val="24"/>
          <w:szCs w:val="24"/>
          <w:lang w:val="mn-MN"/>
        </w:rPr>
        <w:t>ы</w:t>
      </w:r>
      <w:r w:rsidR="00F5750D" w:rsidRPr="008A20E6">
        <w:rPr>
          <w:rFonts w:ascii="Arial" w:eastAsia="Times New Roman" w:hAnsi="Arial" w:cs="Arial"/>
          <w:noProof/>
          <w:color w:val="000000" w:themeColor="text1"/>
          <w:sz w:val="24"/>
          <w:szCs w:val="24"/>
          <w:lang w:val="mn-MN"/>
        </w:rPr>
        <w:t>н 13 дугаар зүйлд заасан сурталчилгаа, ивээн тэтгэлтийг хязгаарлах, мөн Тамхи, тамхин бүтээгдэхүүний хууль бус худалдааг таслан зогсоох п</w:t>
      </w:r>
      <w:r w:rsidR="00AB7CBD" w:rsidRPr="008A20E6">
        <w:rPr>
          <w:rFonts w:ascii="Arial" w:eastAsia="Times New Roman" w:hAnsi="Arial" w:cs="Arial"/>
          <w:noProof/>
          <w:color w:val="000000" w:themeColor="text1"/>
          <w:sz w:val="24"/>
          <w:szCs w:val="24"/>
          <w:lang w:val="mn-MN"/>
        </w:rPr>
        <w:t xml:space="preserve">ротоколын заалтуудтай </w:t>
      </w:r>
      <w:r w:rsidR="00335972" w:rsidRPr="008A20E6">
        <w:rPr>
          <w:rFonts w:ascii="Arial" w:eastAsia="Times New Roman" w:hAnsi="Arial" w:cs="Arial"/>
          <w:noProof/>
          <w:color w:val="000000" w:themeColor="text1"/>
          <w:sz w:val="24"/>
          <w:szCs w:val="24"/>
          <w:lang w:val="mn-MN"/>
        </w:rPr>
        <w:t xml:space="preserve">зөрчилдөж байгаа тул </w:t>
      </w:r>
      <w:r w:rsidRPr="008A20E6">
        <w:rPr>
          <w:rFonts w:ascii="Arial" w:eastAsia="Times New Roman" w:hAnsi="Arial" w:cs="Arial"/>
          <w:noProof/>
          <w:color w:val="000000" w:themeColor="text1"/>
          <w:sz w:val="24"/>
          <w:szCs w:val="24"/>
          <w:lang w:val="mn-MN"/>
        </w:rPr>
        <w:t>шинэ төрлийн тамхин бүтээгдэхүүнийг тамхинд хамааруулах хуулийн зохицуулалтыг бий болгох нь</w:t>
      </w:r>
      <w:r w:rsidR="00335972" w:rsidRPr="008A20E6">
        <w:rPr>
          <w:rFonts w:ascii="Arial" w:eastAsia="Times New Roman" w:hAnsi="Arial" w:cs="Arial"/>
          <w:noProof/>
          <w:color w:val="000000" w:themeColor="text1"/>
          <w:sz w:val="24"/>
          <w:szCs w:val="24"/>
          <w:lang w:val="mn-MN"/>
        </w:rPr>
        <w:t xml:space="preserve"> Монгол Улс олон улсын гэрээгээр хүлээс</w:t>
      </w:r>
      <w:r w:rsidRPr="008A20E6">
        <w:rPr>
          <w:rFonts w:ascii="Arial" w:eastAsia="Times New Roman" w:hAnsi="Arial" w:cs="Arial"/>
          <w:noProof/>
          <w:color w:val="000000" w:themeColor="text1"/>
          <w:sz w:val="24"/>
          <w:szCs w:val="24"/>
          <w:lang w:val="mn-MN"/>
        </w:rPr>
        <w:t>эн үүргээ биелүүлэх, өсвөр</w:t>
      </w:r>
      <w:r w:rsidR="00335972" w:rsidRPr="008A20E6">
        <w:rPr>
          <w:rFonts w:ascii="Arial" w:eastAsia="Times New Roman" w:hAnsi="Arial" w:cs="Arial"/>
          <w:noProof/>
          <w:color w:val="000000" w:themeColor="text1"/>
          <w:sz w:val="24"/>
          <w:szCs w:val="24"/>
          <w:lang w:val="mn-MN"/>
        </w:rPr>
        <w:t xml:space="preserve"> үе, </w:t>
      </w:r>
      <w:r w:rsidRPr="008A20E6">
        <w:rPr>
          <w:rFonts w:ascii="Arial" w:eastAsia="Times New Roman" w:hAnsi="Arial" w:cs="Arial"/>
          <w:noProof/>
          <w:color w:val="000000" w:themeColor="text1"/>
          <w:sz w:val="24"/>
          <w:szCs w:val="24"/>
          <w:lang w:val="mn-MN"/>
        </w:rPr>
        <w:t xml:space="preserve">залуучууд болон </w:t>
      </w:r>
      <w:r w:rsidR="00335972" w:rsidRPr="008A20E6">
        <w:rPr>
          <w:rFonts w:ascii="Arial" w:eastAsia="Times New Roman" w:hAnsi="Arial" w:cs="Arial"/>
          <w:noProof/>
          <w:color w:val="000000" w:themeColor="text1"/>
          <w:sz w:val="24"/>
          <w:szCs w:val="24"/>
          <w:lang w:val="mn-MN"/>
        </w:rPr>
        <w:t>нийт хүн амыг никотины хамаарлаас хамгаалах</w:t>
      </w:r>
      <w:r w:rsidRPr="008A20E6">
        <w:rPr>
          <w:rFonts w:ascii="Arial" w:eastAsia="Times New Roman" w:hAnsi="Arial" w:cs="Arial"/>
          <w:noProof/>
          <w:color w:val="000000" w:themeColor="text1"/>
          <w:sz w:val="24"/>
          <w:szCs w:val="24"/>
          <w:lang w:val="mn-MN"/>
        </w:rPr>
        <w:t>ад дэмжлэг үзүүлэх юм.</w:t>
      </w:r>
    </w:p>
    <w:p w14:paraId="55FDA154" w14:textId="77777777" w:rsidR="00395C52" w:rsidRPr="008A20E6" w:rsidRDefault="00395C52" w:rsidP="00395C52">
      <w:pPr>
        <w:spacing w:after="0" w:line="240" w:lineRule="auto"/>
        <w:ind w:firstLine="720"/>
        <w:jc w:val="both"/>
        <w:rPr>
          <w:rFonts w:ascii="Arial" w:eastAsia="Times New Roman" w:hAnsi="Arial" w:cs="Arial"/>
          <w:noProof/>
          <w:color w:val="000000" w:themeColor="text1"/>
          <w:sz w:val="24"/>
          <w:szCs w:val="24"/>
          <w:lang w:val="mn-MN"/>
        </w:rPr>
      </w:pPr>
    </w:p>
    <w:p w14:paraId="6862B566" w14:textId="7E22E722" w:rsidR="00F36E5B" w:rsidRPr="008A20E6" w:rsidRDefault="00B9540B" w:rsidP="00395C52">
      <w:pPr>
        <w:spacing w:after="0" w:line="240" w:lineRule="auto"/>
        <w:ind w:firstLine="720"/>
        <w:jc w:val="both"/>
        <w:rPr>
          <w:rFonts w:ascii="Arial" w:eastAsia="Times New Roman" w:hAnsi="Arial" w:cs="Arial"/>
          <w:bCs/>
          <w:noProof/>
          <w:color w:val="000000" w:themeColor="text1"/>
          <w:sz w:val="24"/>
          <w:szCs w:val="24"/>
          <w:lang w:val="mn-MN"/>
        </w:rPr>
      </w:pPr>
      <w:r w:rsidRPr="008A20E6">
        <w:rPr>
          <w:rFonts w:ascii="Arial" w:eastAsia="Times New Roman" w:hAnsi="Arial" w:cs="Arial"/>
          <w:noProof/>
          <w:color w:val="000000" w:themeColor="text1"/>
          <w:sz w:val="24"/>
          <w:szCs w:val="24"/>
          <w:lang w:val="mn-MN"/>
        </w:rPr>
        <w:t xml:space="preserve">Тамхины хяналтын тухай хуулийн зарим зүйл, заалтын хэрэгжилтийн үр дагаварт хийсэн үнэлгээний тайланд </w:t>
      </w:r>
      <w:r w:rsidRPr="008A20E6">
        <w:rPr>
          <w:rFonts w:ascii="Arial" w:hAnsi="Arial" w:cs="Arial"/>
          <w:noProof/>
          <w:color w:val="000000" w:themeColor="text1"/>
          <w:sz w:val="24"/>
          <w:szCs w:val="24"/>
          <w:lang w:val="mn-MN"/>
        </w:rPr>
        <w:t xml:space="preserve">2015-2024 оны хооронд Тамхины хяналтын тухай хууль зөрчсөн нийт 8274 тохиолдол бүртгэгдсэн бөгөөд үүнээс 30.3% (2505 зөрчил) нь аймгуудад, 69.6% (5758 зөрчил) нь нийслэлд бүртгэгдсэн байна. Харин дээрх тоо </w:t>
      </w:r>
      <w:r w:rsidR="001F1190" w:rsidRPr="008A20E6">
        <w:rPr>
          <w:rFonts w:ascii="Arial" w:hAnsi="Arial" w:cs="Arial"/>
          <w:noProof/>
          <w:color w:val="000000" w:themeColor="text1"/>
          <w:sz w:val="24"/>
          <w:szCs w:val="24"/>
          <w:lang w:val="mn-MN"/>
        </w:rPr>
        <w:t>баримтад электрон</w:t>
      </w:r>
      <w:r w:rsidRPr="008A20E6">
        <w:rPr>
          <w:rFonts w:ascii="Arial" w:hAnsi="Arial" w:cs="Arial"/>
          <w:noProof/>
          <w:color w:val="000000" w:themeColor="text1"/>
          <w:sz w:val="24"/>
          <w:szCs w:val="24"/>
          <w:lang w:val="mn-MN"/>
        </w:rPr>
        <w:t xml:space="preserve"> тамхи болон </w:t>
      </w:r>
      <w:r w:rsidRPr="008A20E6">
        <w:rPr>
          <w:rFonts w:ascii="Arial" w:eastAsia="Times New Roman" w:hAnsi="Arial" w:cs="Arial"/>
          <w:bCs/>
          <w:noProof/>
          <w:color w:val="000000" w:themeColor="text1"/>
          <w:sz w:val="24"/>
          <w:szCs w:val="24"/>
          <w:lang w:val="mn-MN"/>
        </w:rPr>
        <w:t>шинэ төрлийн тамхин бүтээгдэхүүний зөрчилтэй холбоотой тоо баримт ороогүй бөгөөд у</w:t>
      </w:r>
      <w:r w:rsidR="001F1190" w:rsidRPr="008A20E6">
        <w:rPr>
          <w:rFonts w:ascii="Arial" w:eastAsia="Times New Roman" w:hAnsi="Arial" w:cs="Arial"/>
          <w:bCs/>
          <w:noProof/>
          <w:color w:val="000000" w:themeColor="text1"/>
          <w:sz w:val="24"/>
          <w:szCs w:val="24"/>
          <w:lang w:val="mn-MN"/>
        </w:rPr>
        <w:t>г тайланд электрон</w:t>
      </w:r>
      <w:r w:rsidRPr="008A20E6">
        <w:rPr>
          <w:rFonts w:ascii="Arial" w:eastAsia="Times New Roman" w:hAnsi="Arial" w:cs="Arial"/>
          <w:bCs/>
          <w:noProof/>
          <w:color w:val="000000" w:themeColor="text1"/>
          <w:sz w:val="24"/>
          <w:szCs w:val="24"/>
          <w:lang w:val="mn-MN"/>
        </w:rPr>
        <w:t xml:space="preserve"> тамхи болон никотин агуулсан шинэ төрлийн тамхин бүтээгдэхүүнийг хуулийн зохицуулалтад бүрэн</w:t>
      </w:r>
      <w:r w:rsidR="00875264" w:rsidRPr="008A20E6">
        <w:rPr>
          <w:rFonts w:ascii="Arial" w:eastAsia="Times New Roman" w:hAnsi="Arial" w:cs="Arial"/>
          <w:bCs/>
          <w:noProof/>
          <w:color w:val="000000" w:themeColor="text1"/>
          <w:sz w:val="24"/>
          <w:szCs w:val="24"/>
          <w:lang w:val="mn-MN"/>
        </w:rPr>
        <w:t xml:space="preserve"> </w:t>
      </w:r>
      <w:r w:rsidRPr="008A20E6">
        <w:rPr>
          <w:rFonts w:ascii="Arial" w:eastAsia="Times New Roman" w:hAnsi="Arial" w:cs="Arial"/>
          <w:bCs/>
          <w:noProof/>
          <w:color w:val="000000" w:themeColor="text1"/>
          <w:sz w:val="24"/>
          <w:szCs w:val="24"/>
          <w:lang w:val="mn-MN"/>
        </w:rPr>
        <w:t>хамруулж, үнэр амт, найрлагад хязгаарлалт тогтоох, хяналтын үр дүнтэй механизмыг бий болгох шаардлагатай талаар дурдсан байна</w:t>
      </w:r>
      <w:r w:rsidR="001870BA" w:rsidRPr="00AC6E02">
        <w:rPr>
          <w:rStyle w:val="FootnoteReference"/>
          <w:rFonts w:ascii="Arial" w:eastAsia="Times New Roman" w:hAnsi="Arial" w:cs="Arial"/>
          <w:bCs/>
          <w:noProof/>
          <w:color w:val="000000" w:themeColor="text1"/>
          <w:sz w:val="24"/>
          <w:szCs w:val="24"/>
          <w:lang w:val="en-AU"/>
        </w:rPr>
        <w:footnoteReference w:id="10"/>
      </w:r>
      <w:r w:rsidRPr="008A20E6">
        <w:rPr>
          <w:rFonts w:ascii="Arial" w:eastAsia="Times New Roman" w:hAnsi="Arial" w:cs="Arial"/>
          <w:bCs/>
          <w:noProof/>
          <w:color w:val="000000" w:themeColor="text1"/>
          <w:sz w:val="24"/>
          <w:szCs w:val="24"/>
          <w:lang w:val="mn-MN"/>
        </w:rPr>
        <w:t xml:space="preserve">. </w:t>
      </w:r>
    </w:p>
    <w:p w14:paraId="1C09F878" w14:textId="77777777" w:rsidR="00395C52" w:rsidRPr="008A20E6" w:rsidRDefault="00395C52" w:rsidP="00395C52">
      <w:pPr>
        <w:spacing w:after="0" w:line="240" w:lineRule="auto"/>
        <w:ind w:firstLine="720"/>
        <w:jc w:val="both"/>
        <w:rPr>
          <w:rFonts w:ascii="Arial" w:eastAsia="Times New Roman" w:hAnsi="Arial" w:cs="Arial"/>
          <w:bCs/>
          <w:noProof/>
          <w:color w:val="000000" w:themeColor="text1"/>
          <w:sz w:val="24"/>
          <w:szCs w:val="24"/>
          <w:lang w:val="mn-MN"/>
        </w:rPr>
      </w:pPr>
    </w:p>
    <w:p w14:paraId="6A90D56B" w14:textId="63382528" w:rsidR="00395C52" w:rsidRPr="008A20E6" w:rsidRDefault="004B174F" w:rsidP="00343981">
      <w:pPr>
        <w:spacing w:after="0" w:line="240" w:lineRule="auto"/>
        <w:ind w:firstLine="720"/>
        <w:jc w:val="both"/>
        <w:rPr>
          <w:rFonts w:ascii="Arial" w:eastAsia="Times New Roman" w:hAnsi="Arial" w:cs="Arial"/>
          <w:noProof/>
          <w:color w:val="000000" w:themeColor="text1"/>
          <w:sz w:val="24"/>
          <w:szCs w:val="24"/>
          <w:lang w:val="mn-MN"/>
        </w:rPr>
      </w:pPr>
      <w:r w:rsidRPr="008A20E6">
        <w:rPr>
          <w:rFonts w:ascii="Arial" w:eastAsia="Times New Roman" w:hAnsi="Arial" w:cs="Arial"/>
          <w:noProof/>
          <w:color w:val="000000" w:themeColor="text1"/>
          <w:sz w:val="24"/>
          <w:szCs w:val="24"/>
          <w:lang w:val="mn-MN"/>
        </w:rPr>
        <w:t>Дэлхийн эрүүл мэндийн байгууллага (ДЭМБ), Тамхины хяналтын тухай суурь конвенц (FCTC)-ийн Нарийн бичгийн дарга нарын газар, Конвенц</w:t>
      </w:r>
      <w:r w:rsidR="00AC6E02" w:rsidRPr="008A20E6">
        <w:rPr>
          <w:rFonts w:ascii="Arial" w:eastAsia="Times New Roman" w:hAnsi="Arial" w:cs="Arial"/>
          <w:noProof/>
          <w:color w:val="000000" w:themeColor="text1"/>
          <w:sz w:val="24"/>
          <w:szCs w:val="24"/>
          <w:lang w:val="mn-MN"/>
        </w:rPr>
        <w:t>ы</w:t>
      </w:r>
      <w:r w:rsidRPr="008A20E6">
        <w:rPr>
          <w:rFonts w:ascii="Arial" w:eastAsia="Times New Roman" w:hAnsi="Arial" w:cs="Arial"/>
          <w:noProof/>
          <w:color w:val="000000" w:themeColor="text1"/>
          <w:sz w:val="24"/>
          <w:szCs w:val="24"/>
          <w:lang w:val="mn-MN"/>
        </w:rPr>
        <w:t xml:space="preserve">н талуудын бага хурлаас электрон болон шинэ төрлийн тамхин бүтээгдэхүүн (ENDS/ENNDS) нь </w:t>
      </w:r>
      <w:r w:rsidRPr="008A20E6">
        <w:rPr>
          <w:rFonts w:ascii="Arial" w:eastAsia="Times New Roman" w:hAnsi="Arial" w:cs="Arial"/>
          <w:bCs/>
          <w:noProof/>
          <w:color w:val="000000" w:themeColor="text1"/>
          <w:sz w:val="24"/>
          <w:szCs w:val="24"/>
          <w:lang w:val="mn-MN"/>
        </w:rPr>
        <w:t>никотины хамаарал, эрүүл мэндийн эрсдэлийг нэмэгдүүлж</w:t>
      </w:r>
      <w:r w:rsidRPr="008A20E6">
        <w:rPr>
          <w:rFonts w:ascii="Arial" w:eastAsia="Times New Roman" w:hAnsi="Arial" w:cs="Arial"/>
          <w:noProof/>
          <w:color w:val="000000" w:themeColor="text1"/>
          <w:sz w:val="24"/>
          <w:szCs w:val="24"/>
          <w:lang w:val="mn-MN"/>
        </w:rPr>
        <w:t xml:space="preserve">, ялангуяа өсвөр үеийнхэнд ноцтой хор уршиг учруулж буйг онцлон, эдгээр бүтээгдэхүүний </w:t>
      </w:r>
      <w:r w:rsidRPr="008A20E6">
        <w:rPr>
          <w:rFonts w:ascii="Arial" w:eastAsia="Times New Roman" w:hAnsi="Arial" w:cs="Arial"/>
          <w:bCs/>
          <w:noProof/>
          <w:color w:val="000000" w:themeColor="text1"/>
          <w:sz w:val="24"/>
          <w:szCs w:val="24"/>
          <w:lang w:val="mn-MN"/>
        </w:rPr>
        <w:t>үйлдвэрлэл, импорт, худалдаа, хэрэглээг хязгаарлах буюу хориглох</w:t>
      </w:r>
      <w:r w:rsidRPr="008A20E6">
        <w:rPr>
          <w:rFonts w:ascii="Arial" w:eastAsia="Times New Roman" w:hAnsi="Arial" w:cs="Arial"/>
          <w:noProof/>
          <w:color w:val="000000" w:themeColor="text1"/>
          <w:sz w:val="24"/>
          <w:szCs w:val="24"/>
          <w:lang w:val="mn-MN"/>
        </w:rPr>
        <w:t xml:space="preserve"> хууль, бодлогын арга хэмжээ авахыг </w:t>
      </w:r>
      <w:r w:rsidRPr="008A20E6">
        <w:rPr>
          <w:rFonts w:ascii="Arial" w:eastAsia="Times New Roman" w:hAnsi="Arial" w:cs="Arial"/>
          <w:noProof/>
          <w:color w:val="000000" w:themeColor="text1"/>
          <w:sz w:val="24"/>
          <w:szCs w:val="24"/>
          <w:lang w:val="mn-MN"/>
        </w:rPr>
        <w:lastRenderedPageBreak/>
        <w:t xml:space="preserve">зөвлөсөн, бүх төрлийн </w:t>
      </w:r>
      <w:r w:rsidRPr="008A20E6">
        <w:rPr>
          <w:rFonts w:ascii="Arial" w:eastAsia="Times New Roman" w:hAnsi="Arial" w:cs="Arial"/>
          <w:bCs/>
          <w:noProof/>
          <w:color w:val="000000" w:themeColor="text1"/>
          <w:sz w:val="24"/>
          <w:szCs w:val="24"/>
          <w:lang w:val="mn-MN"/>
        </w:rPr>
        <w:t>амт, үнэр оруулагч</w:t>
      </w:r>
      <w:r w:rsidRPr="008A20E6">
        <w:rPr>
          <w:rFonts w:ascii="Arial" w:eastAsia="Times New Roman" w:hAnsi="Arial" w:cs="Arial"/>
          <w:noProof/>
          <w:color w:val="000000" w:themeColor="text1"/>
          <w:sz w:val="24"/>
          <w:szCs w:val="24"/>
          <w:lang w:val="mn-MN"/>
        </w:rPr>
        <w:t xml:space="preserve"> нь хүүхэд, залуусын хэрэглээг өдөөж байгааг харгалзан, тэдгээрийг </w:t>
      </w:r>
      <w:r w:rsidRPr="008A20E6">
        <w:rPr>
          <w:rFonts w:ascii="Arial" w:eastAsia="Times New Roman" w:hAnsi="Arial" w:cs="Arial"/>
          <w:bCs/>
          <w:noProof/>
          <w:color w:val="000000" w:themeColor="text1"/>
          <w:sz w:val="24"/>
          <w:szCs w:val="24"/>
          <w:lang w:val="mn-MN"/>
        </w:rPr>
        <w:t>бүрэн хориглох</w:t>
      </w:r>
      <w:r w:rsidRPr="008A20E6">
        <w:rPr>
          <w:rFonts w:ascii="Arial" w:eastAsia="Times New Roman" w:hAnsi="Arial" w:cs="Arial"/>
          <w:noProof/>
          <w:color w:val="000000" w:themeColor="text1"/>
          <w:sz w:val="24"/>
          <w:szCs w:val="24"/>
          <w:lang w:val="mn-MN"/>
        </w:rPr>
        <w:t xml:space="preserve"> шаардлагатайг анхааруулсан</w:t>
      </w:r>
      <w:r w:rsidR="00E36C08" w:rsidRPr="008A20E6">
        <w:rPr>
          <w:rFonts w:ascii="Arial" w:eastAsia="Times New Roman" w:hAnsi="Arial" w:cs="Arial"/>
          <w:strike/>
          <w:noProof/>
          <w:color w:val="000000" w:themeColor="text1"/>
          <w:sz w:val="24"/>
          <w:szCs w:val="24"/>
          <w:vertAlign w:val="superscript"/>
          <w:lang w:val="mn-MN"/>
        </w:rPr>
        <w:t>5</w:t>
      </w:r>
      <w:r w:rsidRPr="008A20E6">
        <w:rPr>
          <w:rFonts w:ascii="Arial" w:eastAsia="Times New Roman" w:hAnsi="Arial" w:cs="Arial"/>
          <w:noProof/>
          <w:color w:val="000000" w:themeColor="text1"/>
          <w:sz w:val="24"/>
          <w:szCs w:val="24"/>
          <w:lang w:val="mn-MN"/>
        </w:rPr>
        <w:t xml:space="preserve">, </w:t>
      </w:r>
      <w:r w:rsidR="00335972" w:rsidRPr="008A20E6">
        <w:rPr>
          <w:rFonts w:ascii="Arial" w:eastAsia="Times New Roman" w:hAnsi="Arial" w:cs="Arial"/>
          <w:noProof/>
          <w:color w:val="000000" w:themeColor="text1"/>
          <w:sz w:val="24"/>
          <w:szCs w:val="24"/>
          <w:lang w:val="mn-MN"/>
        </w:rPr>
        <w:t>Тамхины хяналтын суурь конвенц</w:t>
      </w:r>
      <w:r w:rsidR="00AC6E02" w:rsidRPr="008A20E6">
        <w:rPr>
          <w:rFonts w:ascii="Arial" w:eastAsia="Times New Roman" w:hAnsi="Arial" w:cs="Arial"/>
          <w:noProof/>
          <w:color w:val="000000" w:themeColor="text1"/>
          <w:sz w:val="24"/>
          <w:szCs w:val="24"/>
          <w:lang w:val="mn-MN"/>
        </w:rPr>
        <w:t>ы</w:t>
      </w:r>
      <w:r w:rsidR="00335972" w:rsidRPr="008A20E6">
        <w:rPr>
          <w:rFonts w:ascii="Arial" w:eastAsia="Times New Roman" w:hAnsi="Arial" w:cs="Arial"/>
          <w:noProof/>
          <w:color w:val="000000" w:themeColor="text1"/>
          <w:sz w:val="24"/>
          <w:szCs w:val="24"/>
          <w:lang w:val="mn-MN"/>
        </w:rPr>
        <w:t xml:space="preserve">н </w:t>
      </w:r>
      <w:r w:rsidRPr="008A20E6">
        <w:rPr>
          <w:rFonts w:ascii="Arial" w:eastAsia="Times New Roman" w:hAnsi="Arial" w:cs="Arial"/>
          <w:bCs/>
          <w:noProof/>
          <w:color w:val="000000" w:themeColor="text1"/>
          <w:sz w:val="24"/>
          <w:szCs w:val="24"/>
          <w:lang w:val="mn-MN"/>
        </w:rPr>
        <w:t>8, 9, 10, 11, 13 дугаар зүйл</w:t>
      </w:r>
      <w:r w:rsidR="00335972" w:rsidRPr="008A20E6">
        <w:rPr>
          <w:rFonts w:ascii="Arial" w:eastAsia="Times New Roman" w:hAnsi="Arial" w:cs="Arial"/>
          <w:bCs/>
          <w:noProof/>
          <w:color w:val="000000" w:themeColor="text1"/>
          <w:sz w:val="24"/>
          <w:szCs w:val="24"/>
          <w:lang w:val="mn-MN"/>
        </w:rPr>
        <w:t>ээр тогтоосон</w:t>
      </w:r>
      <w:r w:rsidRPr="008A20E6">
        <w:rPr>
          <w:rFonts w:ascii="Arial" w:eastAsia="Times New Roman" w:hAnsi="Arial" w:cs="Arial"/>
          <w:bCs/>
          <w:noProof/>
          <w:color w:val="000000" w:themeColor="text1"/>
          <w:sz w:val="24"/>
          <w:szCs w:val="24"/>
          <w:lang w:val="mn-MN"/>
        </w:rPr>
        <w:t xml:space="preserve"> шаардлагыг шинэ төрлийн бүтээгдэхүүнд</w:t>
      </w:r>
      <w:r w:rsidR="00335972" w:rsidRPr="008A20E6">
        <w:rPr>
          <w:rFonts w:ascii="Arial" w:eastAsia="Times New Roman" w:hAnsi="Arial" w:cs="Arial"/>
          <w:bCs/>
          <w:noProof/>
          <w:color w:val="000000" w:themeColor="text1"/>
          <w:sz w:val="24"/>
          <w:szCs w:val="24"/>
          <w:lang w:val="mn-MN"/>
        </w:rPr>
        <w:t xml:space="preserve"> уламжлалт тамхитай</w:t>
      </w:r>
      <w:r w:rsidRPr="008A20E6">
        <w:rPr>
          <w:rFonts w:ascii="Arial" w:eastAsia="Times New Roman" w:hAnsi="Arial" w:cs="Arial"/>
          <w:bCs/>
          <w:noProof/>
          <w:color w:val="000000" w:themeColor="text1"/>
          <w:sz w:val="24"/>
          <w:szCs w:val="24"/>
          <w:lang w:val="mn-MN"/>
        </w:rPr>
        <w:t xml:space="preserve"> ижил түвшинд хэрэгжүүлэх</w:t>
      </w:r>
      <w:r w:rsidRPr="008A20E6">
        <w:rPr>
          <w:rFonts w:ascii="Arial" w:eastAsia="Times New Roman" w:hAnsi="Arial" w:cs="Arial"/>
          <w:noProof/>
          <w:color w:val="000000" w:themeColor="text1"/>
          <w:sz w:val="24"/>
          <w:szCs w:val="24"/>
          <w:lang w:val="mn-MN"/>
        </w:rPr>
        <w:t xml:space="preserve">, сурталчилгааг бүрэн хориглох, </w:t>
      </w:r>
      <w:r w:rsidRPr="008A20E6">
        <w:rPr>
          <w:rFonts w:ascii="Arial" w:eastAsia="Times New Roman" w:hAnsi="Arial" w:cs="Arial"/>
          <w:bCs/>
          <w:noProof/>
          <w:color w:val="000000" w:themeColor="text1"/>
          <w:sz w:val="24"/>
          <w:szCs w:val="24"/>
          <w:lang w:val="mn-MN"/>
        </w:rPr>
        <w:t>төөрөгдүүлсэн мэдээлэл, “эрсдэл багатай” гэх хуурамч ойлголтыг хязгаарлах</w:t>
      </w:r>
      <w:r w:rsidRPr="008A20E6">
        <w:rPr>
          <w:rFonts w:ascii="Arial" w:eastAsia="Times New Roman" w:hAnsi="Arial" w:cs="Arial"/>
          <w:noProof/>
          <w:color w:val="000000" w:themeColor="text1"/>
          <w:sz w:val="24"/>
          <w:szCs w:val="24"/>
          <w:lang w:val="mn-MN"/>
        </w:rPr>
        <w:t xml:space="preserve"> эрх зүйн механизм бүрдүүлэхийг уриалсан, баримт нотолгоонд суурилсан, </w:t>
      </w:r>
      <w:r w:rsidRPr="008A20E6">
        <w:rPr>
          <w:rFonts w:ascii="Arial" w:eastAsia="Times New Roman" w:hAnsi="Arial" w:cs="Arial"/>
          <w:bCs/>
          <w:noProof/>
          <w:color w:val="000000" w:themeColor="text1"/>
          <w:sz w:val="24"/>
          <w:szCs w:val="24"/>
          <w:lang w:val="mn-MN"/>
        </w:rPr>
        <w:t>урьдчилан сэргийлэх суурьтай хууль тогтоомж</w:t>
      </w:r>
      <w:r w:rsidRPr="008A20E6">
        <w:rPr>
          <w:rFonts w:ascii="Arial" w:eastAsia="Times New Roman" w:hAnsi="Arial" w:cs="Arial"/>
          <w:noProof/>
          <w:color w:val="000000" w:themeColor="text1"/>
          <w:sz w:val="24"/>
          <w:szCs w:val="24"/>
          <w:lang w:val="mn-MN"/>
        </w:rPr>
        <w:t xml:space="preserve"> боловсруулах нь гишүүн орнуудын үндсэн үүрэг болохыг </w:t>
      </w:r>
      <w:r w:rsidR="00070E1D" w:rsidRPr="008A20E6">
        <w:rPr>
          <w:rFonts w:ascii="Arial" w:eastAsia="Times New Roman" w:hAnsi="Arial" w:cs="Arial"/>
          <w:noProof/>
          <w:color w:val="000000" w:themeColor="text1"/>
          <w:sz w:val="24"/>
          <w:szCs w:val="24"/>
          <w:lang w:val="mn-MN"/>
        </w:rPr>
        <w:t xml:space="preserve">зөвлөмж болгосон </w:t>
      </w:r>
      <w:r w:rsidRPr="008A20E6">
        <w:rPr>
          <w:rFonts w:ascii="Arial" w:eastAsia="Times New Roman" w:hAnsi="Arial" w:cs="Arial"/>
          <w:noProof/>
          <w:color w:val="000000" w:themeColor="text1"/>
          <w:sz w:val="24"/>
          <w:szCs w:val="24"/>
          <w:lang w:val="mn-MN"/>
        </w:rPr>
        <w:t>байна.</w:t>
      </w:r>
    </w:p>
    <w:p w14:paraId="62D6723C" w14:textId="77777777" w:rsidR="003571C0" w:rsidRPr="008A20E6" w:rsidRDefault="003571C0" w:rsidP="00395C52">
      <w:pPr>
        <w:spacing w:after="0" w:line="240" w:lineRule="auto"/>
        <w:ind w:firstLine="720"/>
        <w:jc w:val="both"/>
        <w:rPr>
          <w:rFonts w:ascii="Arial" w:hAnsi="Arial" w:cs="Arial"/>
          <w:noProof/>
          <w:color w:val="000000" w:themeColor="text1"/>
          <w:sz w:val="24"/>
          <w:szCs w:val="24"/>
          <w:lang w:val="mn-MN"/>
        </w:rPr>
      </w:pPr>
    </w:p>
    <w:p w14:paraId="21626B56" w14:textId="78085C29" w:rsidR="00335972" w:rsidRPr="008A20E6" w:rsidRDefault="00335972" w:rsidP="00395C52">
      <w:pPr>
        <w:spacing w:after="0" w:line="240" w:lineRule="auto"/>
        <w:ind w:firstLine="720"/>
        <w:jc w:val="both"/>
        <w:rPr>
          <w:rFonts w:ascii="Arial" w:hAnsi="Arial" w:cs="Arial"/>
          <w:noProof/>
          <w:color w:val="000000" w:themeColor="text1"/>
          <w:sz w:val="24"/>
          <w:szCs w:val="24"/>
          <w:lang w:val="mn-MN"/>
        </w:rPr>
      </w:pPr>
      <w:r w:rsidRPr="008A20E6">
        <w:rPr>
          <w:rFonts w:ascii="Arial" w:hAnsi="Arial" w:cs="Arial"/>
          <w:noProof/>
          <w:color w:val="000000" w:themeColor="text1"/>
          <w:sz w:val="24"/>
          <w:szCs w:val="24"/>
          <w:lang w:val="mn-MN"/>
        </w:rPr>
        <w:t>ДЭМБ-аас Т</w:t>
      </w:r>
      <w:r w:rsidR="00A04DE8" w:rsidRPr="008A20E6">
        <w:rPr>
          <w:rFonts w:ascii="Arial" w:hAnsi="Arial" w:cs="Arial"/>
          <w:noProof/>
          <w:color w:val="000000" w:themeColor="text1"/>
          <w:sz w:val="24"/>
          <w:szCs w:val="24"/>
          <w:lang w:val="mn-MN"/>
        </w:rPr>
        <w:t>амхины хяналтын суурь конвенцид</w:t>
      </w:r>
      <w:r w:rsidRPr="008A20E6">
        <w:rPr>
          <w:rFonts w:ascii="Arial" w:hAnsi="Arial" w:cs="Arial"/>
          <w:noProof/>
          <w:color w:val="000000" w:themeColor="text1"/>
          <w:sz w:val="24"/>
          <w:szCs w:val="24"/>
          <w:lang w:val="mn-MN"/>
        </w:rPr>
        <w:t xml:space="preserve"> тусгагдсан тамхины эрэлтийг бууруулах гол арга хэмжээ болох MPOWER арга хэмжээг хэрэгжүүлэхийг гишүүн улс орнуудад даалгадаг бөгөөд уг арга хэмжээнд тамхины хэрэглээний талаар тогтмол анализ хийх тоон мэдээтэй байх, олон нийтийн газарт тамхи татахыг хориглосон хууль тогтоомжийн зохицуулалт бий болгох, тамхинаас гарахад туслах эрүүл мэндийн тусламж үйлчилгээг хөгжүүлэх, дэмжих, үнэгүй үзүүлэх, тамхин бүтээгдэхүүний сав, баглаа, боодол дээр шалгуур хангасан эрүүл мэндийн анхааруулгатай байхыг шаардах, тамхины зар сурталчилгаа, бүх буюу зарим хэлбэрийн дэмжлэг, ивээн тэтгэх үйл ажиллагааг хориглох, тамхины жижиглэнгийн үнийн </w:t>
      </w:r>
      <w:r w:rsidR="009E1827">
        <w:rPr>
          <w:rFonts w:ascii="Arial" w:hAnsi="Arial" w:cs="Arial"/>
          <w:noProof/>
          <w:color w:val="000000" w:themeColor="text1"/>
          <w:sz w:val="24"/>
          <w:szCs w:val="24"/>
          <w:lang w:val="mn-MN"/>
        </w:rPr>
        <w:t>75</w:t>
      </w:r>
      <w:r w:rsidRPr="008A20E6">
        <w:rPr>
          <w:rFonts w:ascii="Arial" w:hAnsi="Arial" w:cs="Arial"/>
          <w:noProof/>
          <w:color w:val="000000" w:themeColor="text1"/>
          <w:sz w:val="24"/>
          <w:szCs w:val="24"/>
          <w:lang w:val="mn-MN"/>
        </w:rPr>
        <w:t>-</w:t>
      </w:r>
      <w:r w:rsidR="009E1827">
        <w:rPr>
          <w:rFonts w:ascii="Arial" w:hAnsi="Arial" w:cs="Arial"/>
          <w:noProof/>
          <w:color w:val="000000" w:themeColor="text1"/>
          <w:sz w:val="24"/>
          <w:szCs w:val="24"/>
          <w:lang w:val="mn-MN"/>
        </w:rPr>
        <w:t>аа</w:t>
      </w:r>
      <w:r w:rsidRPr="008A20E6">
        <w:rPr>
          <w:rFonts w:ascii="Arial" w:hAnsi="Arial" w:cs="Arial"/>
          <w:noProof/>
          <w:color w:val="000000" w:themeColor="text1"/>
          <w:sz w:val="24"/>
          <w:szCs w:val="24"/>
          <w:lang w:val="mn-MN"/>
        </w:rPr>
        <w:t>с доошгүй хувьтай тэнцэх хэмжээний татвартай байх буюу тамхин</w:t>
      </w:r>
      <w:r w:rsidRPr="008A20E6">
        <w:rPr>
          <w:rFonts w:ascii="Arial" w:hAnsi="Arial" w:cs="Arial"/>
          <w:strike/>
          <w:noProof/>
          <w:color w:val="5B9BD5" w:themeColor="accent1"/>
          <w:sz w:val="24"/>
          <w:szCs w:val="24"/>
          <w:lang w:val="mn-MN"/>
        </w:rPr>
        <w:t>ы</w:t>
      </w:r>
      <w:r w:rsidRPr="008A20E6">
        <w:rPr>
          <w:rFonts w:ascii="Arial" w:hAnsi="Arial" w:cs="Arial"/>
          <w:noProof/>
          <w:color w:val="000000" w:themeColor="text1"/>
          <w:sz w:val="24"/>
          <w:szCs w:val="24"/>
          <w:lang w:val="mn-MN"/>
        </w:rPr>
        <w:t xml:space="preserve"> бүтээгдэхүүний татварыг нэмэгдүүлэх зэрэг багц арга хэмжээг авч хэрэгжүүлэхийг зааварчилсан байдаг. </w:t>
      </w:r>
    </w:p>
    <w:p w14:paraId="4877A4EE" w14:textId="77777777" w:rsidR="00766E62" w:rsidRPr="008A20E6" w:rsidRDefault="00766E62" w:rsidP="00395C52">
      <w:pPr>
        <w:spacing w:after="0" w:line="240" w:lineRule="auto"/>
        <w:ind w:firstLine="720"/>
        <w:jc w:val="both"/>
        <w:rPr>
          <w:rFonts w:ascii="Arial" w:hAnsi="Arial" w:cs="Arial"/>
          <w:noProof/>
          <w:color w:val="000000" w:themeColor="text1"/>
          <w:sz w:val="24"/>
          <w:szCs w:val="24"/>
          <w:lang w:val="mn-MN"/>
        </w:rPr>
      </w:pPr>
    </w:p>
    <w:p w14:paraId="47F1D583" w14:textId="4F6E25EC" w:rsidR="00766E62" w:rsidRPr="00766E62" w:rsidRDefault="00766E62" w:rsidP="00395C52">
      <w:pPr>
        <w:spacing w:after="0" w:line="240" w:lineRule="auto"/>
        <w:ind w:firstLine="720"/>
        <w:jc w:val="both"/>
        <w:rPr>
          <w:rFonts w:ascii="Arial" w:hAnsi="Arial" w:cs="Arial"/>
          <w:noProof/>
          <w:color w:val="000000" w:themeColor="text1"/>
          <w:sz w:val="24"/>
          <w:szCs w:val="24"/>
          <w:lang w:val="mn-MN"/>
        </w:rPr>
      </w:pPr>
      <w:r>
        <w:rPr>
          <w:rFonts w:ascii="Arial" w:hAnsi="Arial" w:cs="Arial"/>
          <w:noProof/>
          <w:color w:val="000000" w:themeColor="text1"/>
          <w:sz w:val="24"/>
          <w:szCs w:val="24"/>
          <w:lang w:val="mn-MN"/>
        </w:rPr>
        <w:t xml:space="preserve">Монгол Улсын хувьд тамхин бүтээгдэхүүний онцгой албан татварыг 2017 оноос хойш нэмээгүй бөгөөд хөрш зэргэлдээ улсуудтай харьцуулахад янжуур тамхины худаалдаалагдаж буй үнэ даруй 3-4 дахин хямд байгаа нь хүүхэд залуучуудын дунд тамхидалтыг нэмэгдүүлэх, хэрэглээг гааруулах нөхцөл байдал үүссэн байна. </w:t>
      </w:r>
    </w:p>
    <w:p w14:paraId="42FF2538" w14:textId="77777777" w:rsidR="00395C52" w:rsidRPr="008A20E6" w:rsidRDefault="00395C52" w:rsidP="00A56944">
      <w:pPr>
        <w:spacing w:after="0" w:line="240" w:lineRule="auto"/>
        <w:ind w:firstLine="720"/>
        <w:jc w:val="both"/>
        <w:rPr>
          <w:rFonts w:ascii="Arial" w:hAnsi="Arial" w:cs="Arial"/>
          <w:noProof/>
          <w:color w:val="000000" w:themeColor="text1"/>
          <w:sz w:val="24"/>
          <w:szCs w:val="24"/>
          <w:lang w:val="mn-MN"/>
        </w:rPr>
      </w:pPr>
    </w:p>
    <w:p w14:paraId="4A6BE0E6" w14:textId="52403934" w:rsidR="00A56944" w:rsidRPr="00B965FC" w:rsidRDefault="00A56944" w:rsidP="00A56944">
      <w:pPr>
        <w:spacing w:line="240" w:lineRule="auto"/>
        <w:ind w:firstLine="720"/>
        <w:jc w:val="both"/>
        <w:rPr>
          <w:rFonts w:ascii="Arial" w:hAnsi="Arial" w:cs="Arial"/>
          <w:color w:val="000000" w:themeColor="text1"/>
          <w:sz w:val="24"/>
          <w:lang w:val="mn-MN"/>
        </w:rPr>
      </w:pPr>
      <w:r w:rsidRPr="00B965FC">
        <w:rPr>
          <w:rFonts w:ascii="Arial" w:hAnsi="Arial" w:cs="Arial"/>
          <w:color w:val="000000" w:themeColor="text1"/>
          <w:sz w:val="24"/>
          <w:lang w:val="mn-MN"/>
        </w:rPr>
        <w:t xml:space="preserve">Тамхины хэрэглээ нь дэлхий даяар нийт хүн амын эрүүл мэндэд тулгамдаж буй томоохон асуудал бөгөөд тодорхой хориглолт, хязгаарлалттай байдгаас энэ төрлийн бүтээгдэхүүний хэрэглээний эргэн тойрон дахь хууль бус худалдаа, хяналтгүй эргэлтийн асуудал нь хүн амын эрүүл мэндийг хохироох, улсын төсвийн орлого төвлөрөлтөд нөлөөлөх төдийгүй хууль тогтоомжоор бий болгосон тамхины хяналтын тогтолцоог сулруулах эрсдэлтэй байдаг. Монгол Улс ДЭМБ-ын Тамхины хяналтын суурь конвенц </w:t>
      </w:r>
      <w:r w:rsidRPr="008A20E6">
        <w:rPr>
          <w:rFonts w:ascii="Arial" w:hAnsi="Arial" w:cs="Arial"/>
          <w:color w:val="000000" w:themeColor="text1"/>
          <w:sz w:val="24"/>
          <w:lang w:val="mn-MN"/>
        </w:rPr>
        <w:t>(WHO FCTC)</w:t>
      </w:r>
      <w:r w:rsidRPr="00B965FC">
        <w:rPr>
          <w:rFonts w:ascii="Arial" w:hAnsi="Arial" w:cs="Arial"/>
          <w:color w:val="000000" w:themeColor="text1"/>
          <w:sz w:val="24"/>
          <w:lang w:val="mn-MN"/>
        </w:rPr>
        <w:t xml:space="preserve"> болон</w:t>
      </w:r>
      <w:r w:rsidRPr="008A20E6">
        <w:rPr>
          <w:rFonts w:ascii="Arial" w:hAnsi="Arial" w:cs="Arial"/>
          <w:color w:val="000000" w:themeColor="text1"/>
          <w:sz w:val="24"/>
          <w:lang w:val="mn-MN"/>
        </w:rPr>
        <w:t xml:space="preserve"> </w:t>
      </w:r>
      <w:r w:rsidRPr="00B965FC">
        <w:rPr>
          <w:rFonts w:ascii="Arial" w:hAnsi="Arial" w:cs="Arial"/>
          <w:color w:val="000000" w:themeColor="text1"/>
          <w:sz w:val="24"/>
          <w:lang w:val="mn-MN"/>
        </w:rPr>
        <w:t xml:space="preserve">түүний “Хууль бус худалдааг устгах тухай протокол”-д нэгдсэн улсын хувьд тамхины хууль бус худалдаа, хяналтгүй эргэлтээс урьдчилан сэргийлэх талаар үндэсний хууль тогтоомжоо боловсронгуй болгох үүрэг хүлээдэг. Хуулийн төслөөр халаадаг болон электрон тамхийг тамхин бүтээгдэхүүнд тооцох болон бүх төрлийн тамхинд нэмэлт үнэр, амтыг хязгаарлах зохицуулалт тусгагдах нь хууль бус худалдааг нэмэгдүүлэх эрсдэлтэй тул үүнээс урьдчилан сэргийлэх зорилгоор тамхи үйлдвэрлэгч, импортлогч, худалдагч зэрэг тусгай зөвшөөрөл эзэмшигчдийн бүртгэл, тамхин бүтээгдэхүүн бүрийг </w:t>
      </w:r>
      <w:r w:rsidRPr="008A20E6">
        <w:rPr>
          <w:rFonts w:ascii="Arial" w:hAnsi="Arial" w:cs="Arial"/>
          <w:color w:val="000000" w:themeColor="text1"/>
          <w:sz w:val="24"/>
          <w:lang w:val="mn-MN"/>
        </w:rPr>
        <w:t xml:space="preserve">QR </w:t>
      </w:r>
      <w:r w:rsidRPr="00B965FC">
        <w:rPr>
          <w:rFonts w:ascii="Arial" w:hAnsi="Arial" w:cs="Arial"/>
          <w:color w:val="000000" w:themeColor="text1"/>
          <w:sz w:val="24"/>
          <w:lang w:val="mn-MN"/>
        </w:rPr>
        <w:t xml:space="preserve">кодоор бүртгэх цахим бүртгэлийн систем нэвтрүүлэх зохицуулалтыг тусгах шаардлагатай байна. </w:t>
      </w:r>
    </w:p>
    <w:p w14:paraId="4C68CD9B" w14:textId="2922EA13" w:rsidR="00D6363D" w:rsidRPr="00B965FC" w:rsidRDefault="00A56944" w:rsidP="00D6363D">
      <w:pPr>
        <w:spacing w:line="240" w:lineRule="auto"/>
        <w:ind w:firstLine="720"/>
        <w:jc w:val="both"/>
        <w:rPr>
          <w:rFonts w:ascii="Arial" w:hAnsi="Arial" w:cs="Arial"/>
          <w:color w:val="000000" w:themeColor="text1"/>
          <w:sz w:val="24"/>
          <w:lang w:val="mn-MN"/>
        </w:rPr>
      </w:pPr>
      <w:r w:rsidRPr="00B965FC">
        <w:rPr>
          <w:rFonts w:ascii="Arial" w:hAnsi="Arial" w:cs="Arial"/>
          <w:color w:val="000000" w:themeColor="text1"/>
          <w:sz w:val="24"/>
          <w:lang w:val="mn-MN"/>
        </w:rPr>
        <w:t xml:space="preserve">Энэ нь тамхин бүтээгдэхүүний хууль бус худалдааг таслан зогсоох, үйлдвэрлэлийн эх үүсвэрээс хэрэглэгч хүртэлх бүх шатны хөдөлгөөнийг хянах, </w:t>
      </w:r>
      <w:r w:rsidR="00D6363D" w:rsidRPr="00B965FC">
        <w:rPr>
          <w:rFonts w:ascii="Arial" w:hAnsi="Arial" w:cs="Arial"/>
          <w:color w:val="000000" w:themeColor="text1"/>
          <w:sz w:val="24"/>
          <w:lang w:val="mn-MN"/>
        </w:rPr>
        <w:t xml:space="preserve">хууль бус, </w:t>
      </w:r>
      <w:r w:rsidRPr="00B965FC">
        <w:rPr>
          <w:rFonts w:ascii="Arial" w:hAnsi="Arial" w:cs="Arial"/>
          <w:color w:val="000000" w:themeColor="text1"/>
          <w:sz w:val="24"/>
          <w:lang w:val="mn-MN"/>
        </w:rPr>
        <w:t>хуурамч бараа бүтээгдэхүүн улсын хилээр нэвтрэхээс сэргийлэх, татвар</w:t>
      </w:r>
      <w:r w:rsidR="00684648" w:rsidRPr="00B965FC">
        <w:rPr>
          <w:rFonts w:ascii="Arial" w:hAnsi="Arial" w:cs="Arial"/>
          <w:color w:val="000000" w:themeColor="text1"/>
          <w:sz w:val="24"/>
          <w:lang w:val="mn-MN"/>
        </w:rPr>
        <w:t>аас</w:t>
      </w:r>
      <w:r w:rsidRPr="00B965FC">
        <w:rPr>
          <w:rFonts w:ascii="Arial" w:hAnsi="Arial" w:cs="Arial"/>
          <w:color w:val="000000" w:themeColor="text1"/>
          <w:sz w:val="24"/>
          <w:lang w:val="mn-MN"/>
        </w:rPr>
        <w:t xml:space="preserve"> зугтах боломжийг хязгаарлах, хэрэглэгч бүтээгдэхүүний хууль ёсны байдалд хяналт тавих боломж бүрдэх</w:t>
      </w:r>
      <w:r w:rsidR="00D6363D" w:rsidRPr="00B965FC">
        <w:rPr>
          <w:rFonts w:ascii="Arial" w:hAnsi="Arial" w:cs="Arial"/>
          <w:color w:val="000000" w:themeColor="text1"/>
          <w:sz w:val="24"/>
          <w:lang w:val="mn-MN"/>
        </w:rPr>
        <w:t xml:space="preserve">, төрийн </w:t>
      </w:r>
      <w:r w:rsidR="00684648" w:rsidRPr="00B965FC">
        <w:rPr>
          <w:rFonts w:ascii="Arial" w:hAnsi="Arial" w:cs="Arial"/>
          <w:color w:val="000000" w:themeColor="text1"/>
          <w:sz w:val="24"/>
          <w:lang w:val="mn-MN"/>
        </w:rPr>
        <w:t xml:space="preserve">тамхины </w:t>
      </w:r>
      <w:r w:rsidR="00D6363D" w:rsidRPr="00B965FC">
        <w:rPr>
          <w:rFonts w:ascii="Arial" w:hAnsi="Arial" w:cs="Arial"/>
          <w:color w:val="000000" w:themeColor="text1"/>
          <w:sz w:val="24"/>
          <w:lang w:val="mn-MN"/>
        </w:rPr>
        <w:t>хяналтын үр нөлөөг нэмэгдүүлэх</w:t>
      </w:r>
      <w:r w:rsidRPr="00B965FC">
        <w:rPr>
          <w:rFonts w:ascii="Arial" w:hAnsi="Arial" w:cs="Arial"/>
          <w:color w:val="000000" w:themeColor="text1"/>
          <w:sz w:val="24"/>
          <w:lang w:val="mn-MN"/>
        </w:rPr>
        <w:t xml:space="preserve"> зэрэг олон талын ач холбогдолтой юм.</w:t>
      </w:r>
      <w:r w:rsidR="00D6363D" w:rsidRPr="00B965FC">
        <w:rPr>
          <w:rFonts w:ascii="Arial" w:hAnsi="Arial" w:cs="Arial"/>
          <w:color w:val="000000" w:themeColor="text1"/>
          <w:sz w:val="24"/>
          <w:lang w:val="mn-MN"/>
        </w:rPr>
        <w:t xml:space="preserve"> </w:t>
      </w:r>
      <w:r w:rsidRPr="00B965FC">
        <w:rPr>
          <w:rFonts w:ascii="Arial" w:hAnsi="Arial" w:cs="Arial"/>
          <w:color w:val="000000" w:themeColor="text1"/>
          <w:sz w:val="24"/>
          <w:lang w:val="mn-MN"/>
        </w:rPr>
        <w:t xml:space="preserve">  </w:t>
      </w:r>
    </w:p>
    <w:p w14:paraId="050CD1E8" w14:textId="5143B0AE" w:rsidR="0006588F" w:rsidRPr="008A20E6" w:rsidRDefault="00636757" w:rsidP="00395C52">
      <w:pPr>
        <w:spacing w:after="0" w:line="240" w:lineRule="auto"/>
        <w:ind w:firstLine="720"/>
        <w:jc w:val="both"/>
        <w:rPr>
          <w:rFonts w:ascii="Arial" w:hAnsi="Arial" w:cs="Arial"/>
          <w:noProof/>
          <w:color w:val="000000" w:themeColor="text1"/>
          <w:sz w:val="24"/>
          <w:szCs w:val="24"/>
          <w:lang w:val="mn-MN"/>
        </w:rPr>
      </w:pPr>
      <w:r w:rsidRPr="008A20E6">
        <w:rPr>
          <w:rFonts w:ascii="Arial" w:hAnsi="Arial" w:cs="Arial"/>
          <w:noProof/>
          <w:color w:val="000000" w:themeColor="text1"/>
          <w:sz w:val="24"/>
          <w:szCs w:val="24"/>
          <w:lang w:val="mn-MN"/>
        </w:rPr>
        <w:lastRenderedPageBreak/>
        <w:t xml:space="preserve">Иймд Монгол Улс электрон тамхи болон шинэ төрлийн тамхин бүтээгдэхүүний </w:t>
      </w:r>
      <w:r w:rsidR="00335972" w:rsidRPr="008A20E6">
        <w:rPr>
          <w:rFonts w:ascii="Arial" w:hAnsi="Arial" w:cs="Arial"/>
          <w:noProof/>
          <w:color w:val="000000" w:themeColor="text1"/>
          <w:sz w:val="24"/>
          <w:szCs w:val="24"/>
          <w:lang w:val="mn-MN"/>
        </w:rPr>
        <w:t xml:space="preserve">талаар зохицуулалтыг бий болгох, Тамхины хяналтын хуулийн хэрэгжилтийг хангахад бүх талуудын оролцоог дэмжих, </w:t>
      </w:r>
      <w:r w:rsidR="0081609F" w:rsidRPr="008A20E6">
        <w:rPr>
          <w:rFonts w:ascii="Arial" w:hAnsi="Arial" w:cs="Arial"/>
          <w:noProof/>
          <w:color w:val="000000" w:themeColor="text1"/>
          <w:sz w:val="24"/>
          <w:szCs w:val="24"/>
          <w:lang w:val="mn-MN"/>
        </w:rPr>
        <w:t xml:space="preserve">тамхинаас гаргах эрүүл мэндийн тусламж үйлчилгээг хөгжүүлэх, тамхины хэрэглээг татвараар дамжуулан хязгаарлах чиглэлд </w:t>
      </w:r>
      <w:r w:rsidRPr="008A20E6">
        <w:rPr>
          <w:rFonts w:ascii="Arial" w:hAnsi="Arial" w:cs="Arial"/>
          <w:noProof/>
          <w:color w:val="000000" w:themeColor="text1"/>
          <w:sz w:val="24"/>
          <w:szCs w:val="24"/>
          <w:lang w:val="mn-MN"/>
        </w:rPr>
        <w:t>худалдаа, байршил, борлуулалттай холбоотой үйл ажиллагаанд олон улсын стандарт, ДЭМБ-ын зөвлөмж, Тамхины хяналтын суурь конвенц, Тамхин бүтээгдэхүүний хууль бус худалдааг устгах тухай Протоколын зарчимд нийц</w:t>
      </w:r>
      <w:r w:rsidR="0081609F" w:rsidRPr="008A20E6">
        <w:rPr>
          <w:rFonts w:ascii="Arial" w:hAnsi="Arial" w:cs="Arial"/>
          <w:noProof/>
          <w:color w:val="000000" w:themeColor="text1"/>
          <w:sz w:val="24"/>
          <w:szCs w:val="24"/>
          <w:lang w:val="mn-MN"/>
        </w:rPr>
        <w:t xml:space="preserve">үүлэн Тамхины хяналтын тухай хуульд нэмэлт, өөрчлөлт оруулах </w:t>
      </w:r>
      <w:r w:rsidRPr="008A20E6">
        <w:rPr>
          <w:rFonts w:ascii="Arial" w:hAnsi="Arial" w:cs="Arial"/>
          <w:noProof/>
          <w:color w:val="000000" w:themeColor="text1"/>
          <w:sz w:val="24"/>
          <w:szCs w:val="24"/>
          <w:lang w:val="mn-MN"/>
        </w:rPr>
        <w:t>практик шаардлага бодитойгоор тулгарч байна.</w:t>
      </w:r>
    </w:p>
    <w:p w14:paraId="2CDDED29" w14:textId="77777777" w:rsidR="00395C52" w:rsidRPr="008A20E6" w:rsidRDefault="00395C52" w:rsidP="00395C52">
      <w:pPr>
        <w:spacing w:after="0" w:line="240" w:lineRule="auto"/>
        <w:ind w:firstLine="720"/>
        <w:jc w:val="both"/>
        <w:rPr>
          <w:rFonts w:ascii="Arial" w:eastAsia="Times New Roman" w:hAnsi="Arial" w:cs="Arial"/>
          <w:noProof/>
          <w:color w:val="000000" w:themeColor="text1"/>
          <w:sz w:val="24"/>
          <w:szCs w:val="24"/>
          <w:lang w:val="mn-MN"/>
        </w:rPr>
      </w:pPr>
    </w:p>
    <w:p w14:paraId="57DD5CE3" w14:textId="58E01197" w:rsidR="00430B11" w:rsidRPr="008A20E6" w:rsidRDefault="00430B11" w:rsidP="00395C52">
      <w:pPr>
        <w:spacing w:after="0" w:line="240" w:lineRule="auto"/>
        <w:ind w:firstLine="720"/>
        <w:jc w:val="both"/>
        <w:rPr>
          <w:rFonts w:ascii="Arial" w:hAnsi="Arial" w:cs="Arial"/>
          <w:b/>
          <w:bCs/>
          <w:noProof/>
          <w:color w:val="000000" w:themeColor="text1"/>
          <w:sz w:val="24"/>
          <w:szCs w:val="24"/>
          <w:lang w:val="mn-MN"/>
        </w:rPr>
      </w:pPr>
      <w:r w:rsidRPr="008A20E6">
        <w:rPr>
          <w:rFonts w:ascii="Arial" w:hAnsi="Arial" w:cs="Arial"/>
          <w:b/>
          <w:bCs/>
          <w:noProof/>
          <w:color w:val="000000" w:themeColor="text1"/>
          <w:sz w:val="24"/>
          <w:szCs w:val="24"/>
          <w:lang w:val="mn-MN"/>
        </w:rPr>
        <w:t>Хоёр.Хуулийн төслөөр зохицуулах харилцаа, хамрах хүрээ</w:t>
      </w:r>
    </w:p>
    <w:p w14:paraId="270FA393" w14:textId="77777777" w:rsidR="00395C52" w:rsidRPr="008A20E6" w:rsidRDefault="00395C52" w:rsidP="00395C52">
      <w:pPr>
        <w:spacing w:after="0" w:line="240" w:lineRule="auto"/>
        <w:ind w:firstLine="720"/>
        <w:jc w:val="both"/>
        <w:rPr>
          <w:rFonts w:ascii="Arial" w:hAnsi="Arial" w:cs="Arial"/>
          <w:b/>
          <w:bCs/>
          <w:noProof/>
          <w:color w:val="000000" w:themeColor="text1"/>
          <w:sz w:val="24"/>
          <w:szCs w:val="24"/>
          <w:lang w:val="mn-MN"/>
        </w:rPr>
      </w:pPr>
    </w:p>
    <w:p w14:paraId="646CBE03" w14:textId="1CFFE045" w:rsidR="0081609F" w:rsidRPr="008A20E6" w:rsidRDefault="0081609F" w:rsidP="00395C52">
      <w:pPr>
        <w:spacing w:after="0" w:line="240" w:lineRule="auto"/>
        <w:ind w:firstLine="720"/>
        <w:jc w:val="both"/>
        <w:rPr>
          <w:rFonts w:ascii="Arial" w:hAnsi="Arial" w:cs="Arial"/>
          <w:noProof/>
          <w:color w:val="000000" w:themeColor="text1"/>
          <w:sz w:val="24"/>
          <w:szCs w:val="24"/>
          <w:lang w:val="mn-MN"/>
        </w:rPr>
      </w:pPr>
      <w:r w:rsidRPr="008A20E6">
        <w:rPr>
          <w:rFonts w:ascii="Arial" w:hAnsi="Arial" w:cs="Arial"/>
          <w:noProof/>
          <w:color w:val="000000" w:themeColor="text1"/>
          <w:sz w:val="24"/>
          <w:szCs w:val="24"/>
          <w:lang w:val="mn-MN"/>
        </w:rPr>
        <w:t xml:space="preserve">Хуулийн төсөл нь хуульд </w:t>
      </w:r>
      <w:r w:rsidR="00B5181E" w:rsidRPr="00B965FC">
        <w:rPr>
          <w:rFonts w:ascii="Arial" w:hAnsi="Arial" w:cs="Arial"/>
          <w:noProof/>
          <w:color w:val="000000" w:themeColor="text1"/>
          <w:sz w:val="24"/>
          <w:szCs w:val="24"/>
          <w:lang w:val="mn-MN"/>
        </w:rPr>
        <w:t xml:space="preserve">нэмэлт, </w:t>
      </w:r>
      <w:r w:rsidRPr="008A20E6">
        <w:rPr>
          <w:rFonts w:ascii="Arial" w:hAnsi="Arial" w:cs="Arial"/>
          <w:noProof/>
          <w:color w:val="000000" w:themeColor="text1"/>
          <w:sz w:val="24"/>
          <w:szCs w:val="24"/>
          <w:lang w:val="mn-MN"/>
        </w:rPr>
        <w:t>өөрчлөлт оруулах хуулийн төсөл хэлбэрээр, хүн амын эрүүл мэндийг хамгаалах, тэр дундаа өсвөр үе, хүүхэд, залуучуудыг тамхины хор хөнөөлөөс хамгаалах, тамхины хэрэглээг бууруулах зорилгоор боловсруулна.</w:t>
      </w:r>
    </w:p>
    <w:p w14:paraId="769AE1A4" w14:textId="77777777" w:rsidR="00395C52" w:rsidRPr="008A20E6" w:rsidRDefault="00395C52" w:rsidP="00395C52">
      <w:pPr>
        <w:spacing w:after="0" w:line="240" w:lineRule="auto"/>
        <w:ind w:firstLine="720"/>
        <w:jc w:val="both"/>
        <w:rPr>
          <w:rFonts w:ascii="Arial" w:hAnsi="Arial" w:cs="Arial"/>
          <w:noProof/>
          <w:color w:val="000000" w:themeColor="text1"/>
          <w:sz w:val="24"/>
          <w:szCs w:val="24"/>
          <w:lang w:val="mn-MN"/>
        </w:rPr>
      </w:pPr>
    </w:p>
    <w:p w14:paraId="5C4F7AE5" w14:textId="78E98417" w:rsidR="0081609F" w:rsidRPr="008A20E6" w:rsidRDefault="0081609F" w:rsidP="00395C52">
      <w:pPr>
        <w:spacing w:after="0" w:line="240" w:lineRule="auto"/>
        <w:ind w:firstLine="720"/>
        <w:jc w:val="both"/>
        <w:rPr>
          <w:rFonts w:ascii="Arial" w:hAnsi="Arial" w:cs="Arial"/>
          <w:noProof/>
          <w:color w:val="000000" w:themeColor="text1"/>
          <w:sz w:val="24"/>
          <w:szCs w:val="24"/>
          <w:lang w:val="mn-MN"/>
        </w:rPr>
      </w:pPr>
      <w:r w:rsidRPr="008A20E6">
        <w:rPr>
          <w:rFonts w:ascii="Arial" w:hAnsi="Arial" w:cs="Arial"/>
          <w:noProof/>
          <w:color w:val="000000" w:themeColor="text1"/>
          <w:sz w:val="24"/>
          <w:szCs w:val="24"/>
          <w:lang w:val="mn-MN"/>
        </w:rPr>
        <w:t xml:space="preserve"> </w:t>
      </w:r>
      <w:r w:rsidR="00F1679F" w:rsidRPr="008A20E6">
        <w:rPr>
          <w:rFonts w:ascii="Arial" w:hAnsi="Arial" w:cs="Arial"/>
          <w:noProof/>
          <w:color w:val="000000" w:themeColor="text1"/>
          <w:sz w:val="24"/>
          <w:szCs w:val="24"/>
          <w:lang w:val="mn-MN"/>
        </w:rPr>
        <w:t xml:space="preserve">Тамхины хяналтын </w:t>
      </w:r>
      <w:r w:rsidR="002616AC" w:rsidRPr="008A20E6">
        <w:rPr>
          <w:rFonts w:ascii="Arial" w:hAnsi="Arial" w:cs="Arial"/>
          <w:noProof/>
          <w:color w:val="000000" w:themeColor="text1"/>
          <w:sz w:val="24"/>
          <w:szCs w:val="24"/>
          <w:lang w:val="mn-MN"/>
        </w:rPr>
        <w:t xml:space="preserve">хуульд нэмэлт, өөрчлөлт оруулах </w:t>
      </w:r>
      <w:r w:rsidR="007835AC" w:rsidRPr="008A20E6">
        <w:rPr>
          <w:rFonts w:ascii="Arial" w:hAnsi="Arial" w:cs="Arial"/>
          <w:noProof/>
          <w:color w:val="000000" w:themeColor="text1"/>
          <w:sz w:val="24"/>
          <w:szCs w:val="24"/>
          <w:lang w:val="mn-MN"/>
        </w:rPr>
        <w:t xml:space="preserve">тухай </w:t>
      </w:r>
      <w:r w:rsidR="002616AC" w:rsidRPr="008A20E6">
        <w:rPr>
          <w:rFonts w:ascii="Arial" w:hAnsi="Arial" w:cs="Arial"/>
          <w:noProof/>
          <w:color w:val="000000" w:themeColor="text1"/>
          <w:sz w:val="24"/>
          <w:szCs w:val="24"/>
          <w:lang w:val="mn-MN"/>
        </w:rPr>
        <w:t xml:space="preserve">хуулийн төслөөр </w:t>
      </w:r>
      <w:r w:rsidRPr="008A20E6">
        <w:rPr>
          <w:rFonts w:ascii="Arial" w:hAnsi="Arial" w:cs="Arial"/>
          <w:noProof/>
          <w:color w:val="000000" w:themeColor="text1"/>
          <w:sz w:val="24"/>
          <w:szCs w:val="24"/>
          <w:lang w:val="mn-MN"/>
        </w:rPr>
        <w:t>халаадаг болон электрон зэрэг шинэ төр</w:t>
      </w:r>
      <w:r w:rsidR="002616AC" w:rsidRPr="008A20E6">
        <w:rPr>
          <w:rFonts w:ascii="Arial" w:hAnsi="Arial" w:cs="Arial"/>
          <w:noProof/>
          <w:color w:val="000000" w:themeColor="text1"/>
          <w:sz w:val="24"/>
          <w:szCs w:val="24"/>
          <w:lang w:val="mn-MN"/>
        </w:rPr>
        <w:t>лийн та</w:t>
      </w:r>
      <w:r w:rsidR="007835AC" w:rsidRPr="008A20E6">
        <w:rPr>
          <w:rFonts w:ascii="Arial" w:hAnsi="Arial" w:cs="Arial"/>
          <w:noProof/>
          <w:color w:val="000000" w:themeColor="text1"/>
          <w:sz w:val="24"/>
          <w:szCs w:val="24"/>
          <w:lang w:val="mn-MN"/>
        </w:rPr>
        <w:t>мхин бүтээгдэхүүн</w:t>
      </w:r>
      <w:r w:rsidRPr="008A20E6">
        <w:rPr>
          <w:rFonts w:ascii="Arial" w:hAnsi="Arial" w:cs="Arial"/>
          <w:noProof/>
          <w:color w:val="000000" w:themeColor="text1"/>
          <w:sz w:val="24"/>
          <w:szCs w:val="24"/>
          <w:lang w:val="mn-MN"/>
        </w:rPr>
        <w:t xml:space="preserve">ийг тамхитай адилтан тодорхойлж, </w:t>
      </w:r>
      <w:r w:rsidR="007835AC" w:rsidRPr="008A20E6">
        <w:rPr>
          <w:rFonts w:ascii="Arial" w:hAnsi="Arial" w:cs="Arial"/>
          <w:noProof/>
          <w:color w:val="000000" w:themeColor="text1"/>
          <w:sz w:val="24"/>
          <w:szCs w:val="24"/>
          <w:lang w:val="mn-MN"/>
        </w:rPr>
        <w:t>тэдгээр</w:t>
      </w:r>
      <w:r w:rsidRPr="008A20E6">
        <w:rPr>
          <w:rFonts w:ascii="Arial" w:hAnsi="Arial" w:cs="Arial"/>
          <w:noProof/>
          <w:color w:val="000000" w:themeColor="text1"/>
          <w:sz w:val="24"/>
          <w:szCs w:val="24"/>
          <w:lang w:val="mn-MN"/>
        </w:rPr>
        <w:t xml:space="preserve">ийн </w:t>
      </w:r>
      <w:r w:rsidR="007835AC" w:rsidRPr="008A20E6">
        <w:rPr>
          <w:rFonts w:ascii="Arial" w:hAnsi="Arial" w:cs="Arial"/>
          <w:noProof/>
          <w:color w:val="000000" w:themeColor="text1"/>
          <w:sz w:val="24"/>
          <w:szCs w:val="24"/>
          <w:lang w:val="mn-MN"/>
        </w:rPr>
        <w:t>үйлдвэрлэл, импорт, худалдаа, хэрэглээ, сурталчилгаа, хяналт, хариуцлагын</w:t>
      </w:r>
      <w:r w:rsidR="00FC0D84" w:rsidRPr="008A20E6">
        <w:rPr>
          <w:rFonts w:ascii="Arial" w:hAnsi="Arial" w:cs="Arial"/>
          <w:noProof/>
          <w:color w:val="000000" w:themeColor="text1"/>
          <w:sz w:val="24"/>
          <w:szCs w:val="24"/>
          <w:lang w:val="mn-MN"/>
        </w:rPr>
        <w:t xml:space="preserve"> асуудлы</w:t>
      </w:r>
      <w:r w:rsidR="002616AC" w:rsidRPr="008A20E6">
        <w:rPr>
          <w:rFonts w:ascii="Arial" w:hAnsi="Arial" w:cs="Arial"/>
          <w:noProof/>
          <w:color w:val="000000" w:themeColor="text1"/>
          <w:sz w:val="24"/>
          <w:szCs w:val="24"/>
          <w:lang w:val="mn-MN"/>
        </w:rPr>
        <w:t xml:space="preserve">г </w:t>
      </w:r>
      <w:r w:rsidR="00460E8E">
        <w:rPr>
          <w:rFonts w:ascii="Arial" w:hAnsi="Arial" w:cs="Arial"/>
          <w:noProof/>
          <w:color w:val="000000" w:themeColor="text1"/>
          <w:sz w:val="24"/>
          <w:szCs w:val="24"/>
          <w:lang w:val="mn-MN"/>
        </w:rPr>
        <w:t xml:space="preserve">тамхин бүтээгдэхүүний </w:t>
      </w:r>
      <w:r w:rsidR="007835AC" w:rsidRPr="008A20E6">
        <w:rPr>
          <w:rFonts w:ascii="Arial" w:hAnsi="Arial" w:cs="Arial"/>
          <w:noProof/>
          <w:color w:val="000000" w:themeColor="text1"/>
          <w:sz w:val="24"/>
          <w:szCs w:val="24"/>
          <w:lang w:val="mn-MN"/>
        </w:rPr>
        <w:t>эрх зүйн зохицуулалтад хамруул</w:t>
      </w:r>
      <w:r w:rsidRPr="008A20E6">
        <w:rPr>
          <w:rFonts w:ascii="Arial" w:hAnsi="Arial" w:cs="Arial"/>
          <w:noProof/>
          <w:color w:val="000000" w:themeColor="text1"/>
          <w:sz w:val="24"/>
          <w:szCs w:val="24"/>
          <w:lang w:val="mn-MN"/>
        </w:rPr>
        <w:t xml:space="preserve">на. </w:t>
      </w:r>
    </w:p>
    <w:p w14:paraId="63468FCC" w14:textId="77777777" w:rsidR="00395C52" w:rsidRPr="008A20E6" w:rsidRDefault="00395C52" w:rsidP="00395C52">
      <w:pPr>
        <w:spacing w:after="0" w:line="240" w:lineRule="auto"/>
        <w:ind w:firstLine="720"/>
        <w:jc w:val="both"/>
        <w:rPr>
          <w:rFonts w:ascii="Arial" w:hAnsi="Arial" w:cs="Arial"/>
          <w:noProof/>
          <w:color w:val="000000" w:themeColor="text1"/>
          <w:sz w:val="24"/>
          <w:szCs w:val="24"/>
          <w:lang w:val="mn-MN"/>
        </w:rPr>
      </w:pPr>
    </w:p>
    <w:p w14:paraId="4DD0DE19" w14:textId="058CE70C" w:rsidR="00F01F22" w:rsidRPr="008A20E6" w:rsidRDefault="0081609F" w:rsidP="00395C52">
      <w:pPr>
        <w:spacing w:after="0" w:line="240" w:lineRule="auto"/>
        <w:ind w:firstLine="720"/>
        <w:jc w:val="both"/>
        <w:rPr>
          <w:rFonts w:ascii="Arial" w:hAnsi="Arial" w:cs="Arial"/>
          <w:noProof/>
          <w:color w:val="000000" w:themeColor="text1"/>
          <w:sz w:val="24"/>
          <w:szCs w:val="24"/>
          <w:lang w:val="mn-MN"/>
        </w:rPr>
      </w:pPr>
      <w:r w:rsidRPr="008A20E6">
        <w:rPr>
          <w:rFonts w:ascii="Arial" w:hAnsi="Arial" w:cs="Arial"/>
          <w:noProof/>
          <w:color w:val="000000" w:themeColor="text1"/>
          <w:sz w:val="24"/>
          <w:szCs w:val="24"/>
          <w:lang w:val="mn-MN"/>
        </w:rPr>
        <w:t xml:space="preserve">Тамхины хяналтыг хэрэгжүүлэх талаар төрийн байгууллага болон иргэн, хуулийн этгээдийн хамтын ажиллагаа, </w:t>
      </w:r>
      <w:r w:rsidR="00460E8E">
        <w:rPr>
          <w:rFonts w:ascii="Arial" w:hAnsi="Arial" w:cs="Arial"/>
          <w:noProof/>
          <w:color w:val="000000" w:themeColor="text1"/>
          <w:sz w:val="24"/>
          <w:szCs w:val="24"/>
          <w:lang w:val="mn-MN"/>
        </w:rPr>
        <w:t xml:space="preserve">чиг </w:t>
      </w:r>
      <w:r w:rsidR="00460E8E" w:rsidRPr="008A20E6">
        <w:rPr>
          <w:rFonts w:ascii="Arial" w:hAnsi="Arial" w:cs="Arial"/>
          <w:noProof/>
          <w:color w:val="000000" w:themeColor="text1"/>
          <w:sz w:val="24"/>
          <w:szCs w:val="24"/>
          <w:lang w:val="mn-MN"/>
        </w:rPr>
        <w:t xml:space="preserve">үүргийн хуваарилалтыг боловсронгуй болгож, </w:t>
      </w:r>
      <w:r w:rsidR="00460E8E">
        <w:rPr>
          <w:rFonts w:ascii="Arial" w:hAnsi="Arial" w:cs="Arial"/>
          <w:noProof/>
          <w:color w:val="000000" w:themeColor="text1"/>
          <w:sz w:val="24"/>
          <w:szCs w:val="24"/>
          <w:lang w:val="mn-MN"/>
        </w:rPr>
        <w:t xml:space="preserve">тамхидалтыг бууруулах, </w:t>
      </w:r>
      <w:r w:rsidRPr="008A20E6">
        <w:rPr>
          <w:rFonts w:ascii="Arial" w:hAnsi="Arial" w:cs="Arial"/>
          <w:noProof/>
          <w:color w:val="000000" w:themeColor="text1"/>
          <w:sz w:val="24"/>
          <w:szCs w:val="24"/>
          <w:lang w:val="mn-MN"/>
        </w:rPr>
        <w:t xml:space="preserve">тамхины хор хөнөөлөөс </w:t>
      </w:r>
      <w:r w:rsidR="00460E8E">
        <w:rPr>
          <w:rFonts w:ascii="Arial" w:hAnsi="Arial" w:cs="Arial"/>
          <w:noProof/>
          <w:color w:val="000000" w:themeColor="text1"/>
          <w:sz w:val="24"/>
          <w:szCs w:val="24"/>
          <w:lang w:val="mn-MN"/>
        </w:rPr>
        <w:t xml:space="preserve">урьдчилан </w:t>
      </w:r>
      <w:r w:rsidRPr="008A20E6">
        <w:rPr>
          <w:rFonts w:ascii="Arial" w:hAnsi="Arial" w:cs="Arial"/>
          <w:noProof/>
          <w:color w:val="000000" w:themeColor="text1"/>
          <w:sz w:val="24"/>
          <w:szCs w:val="24"/>
          <w:lang w:val="mn-MN"/>
        </w:rPr>
        <w:t xml:space="preserve">сэргийлэх нь салбар дундын зохицуулалт бүхий, олон талт харилцаа болохыг илэрхийлэх зохицуулалт тусгана. </w:t>
      </w:r>
      <w:r w:rsidR="002616AC" w:rsidRPr="008A20E6">
        <w:rPr>
          <w:rFonts w:ascii="Arial" w:hAnsi="Arial" w:cs="Arial"/>
          <w:noProof/>
          <w:color w:val="000000" w:themeColor="text1"/>
          <w:sz w:val="24"/>
          <w:szCs w:val="24"/>
          <w:lang w:val="mn-MN"/>
        </w:rPr>
        <w:t xml:space="preserve"> </w:t>
      </w:r>
    </w:p>
    <w:p w14:paraId="28E62A07" w14:textId="77777777" w:rsidR="00395C52" w:rsidRPr="008A20E6" w:rsidRDefault="00395C52" w:rsidP="00395C52">
      <w:pPr>
        <w:spacing w:after="0" w:line="240" w:lineRule="auto"/>
        <w:ind w:firstLine="720"/>
        <w:jc w:val="both"/>
        <w:rPr>
          <w:rFonts w:ascii="Arial" w:hAnsi="Arial" w:cs="Arial"/>
          <w:noProof/>
          <w:color w:val="000000" w:themeColor="text1"/>
          <w:sz w:val="24"/>
          <w:szCs w:val="24"/>
          <w:lang w:val="mn-MN"/>
        </w:rPr>
      </w:pPr>
    </w:p>
    <w:p w14:paraId="7360E9B5" w14:textId="1CFE093C" w:rsidR="00D06BD9" w:rsidRPr="008A20E6" w:rsidRDefault="00D06BD9" w:rsidP="00395C52">
      <w:pPr>
        <w:spacing w:after="0" w:line="240" w:lineRule="auto"/>
        <w:ind w:firstLine="720"/>
        <w:jc w:val="both"/>
        <w:rPr>
          <w:rFonts w:ascii="Arial" w:hAnsi="Arial" w:cs="Arial"/>
          <w:noProof/>
          <w:color w:val="000000" w:themeColor="text1"/>
          <w:sz w:val="24"/>
          <w:szCs w:val="24"/>
          <w:lang w:val="mn-MN"/>
        </w:rPr>
      </w:pPr>
      <w:r w:rsidRPr="008A20E6">
        <w:rPr>
          <w:rFonts w:ascii="Arial" w:hAnsi="Arial" w:cs="Arial"/>
          <w:noProof/>
          <w:color w:val="000000" w:themeColor="text1"/>
          <w:sz w:val="24"/>
          <w:szCs w:val="24"/>
          <w:lang w:val="mn-MN"/>
        </w:rPr>
        <w:t xml:space="preserve">Шинэ төрлийн тамхин бүтээгдэхүүнтэй холбоотойгоор </w:t>
      </w:r>
      <w:r w:rsidR="00460E8E">
        <w:rPr>
          <w:rFonts w:ascii="Arial" w:hAnsi="Arial" w:cs="Arial"/>
          <w:noProof/>
          <w:color w:val="000000" w:themeColor="text1"/>
          <w:sz w:val="24"/>
          <w:szCs w:val="24"/>
          <w:lang w:val="mn-MN"/>
        </w:rPr>
        <w:t>бүх</w:t>
      </w:r>
      <w:r w:rsidR="00C9089B" w:rsidRPr="008A20E6">
        <w:rPr>
          <w:rFonts w:ascii="Arial" w:hAnsi="Arial" w:cs="Arial"/>
          <w:noProof/>
          <w:color w:val="000000" w:themeColor="text1"/>
          <w:sz w:val="24"/>
          <w:szCs w:val="24"/>
          <w:lang w:val="mn-MN"/>
        </w:rPr>
        <w:t xml:space="preserve"> төрлийн</w:t>
      </w:r>
      <w:r w:rsidR="00444465" w:rsidRPr="008A20E6">
        <w:rPr>
          <w:rFonts w:ascii="Arial" w:hAnsi="Arial" w:cs="Arial"/>
          <w:noProof/>
          <w:color w:val="000000" w:themeColor="text1"/>
          <w:sz w:val="24"/>
          <w:szCs w:val="24"/>
          <w:lang w:val="mn-MN"/>
        </w:rPr>
        <w:t xml:space="preserve"> </w:t>
      </w:r>
      <w:r w:rsidR="00460E8E">
        <w:rPr>
          <w:rFonts w:ascii="Arial" w:hAnsi="Arial" w:cs="Arial"/>
          <w:noProof/>
          <w:color w:val="000000" w:themeColor="text1"/>
          <w:sz w:val="24"/>
          <w:szCs w:val="24"/>
          <w:lang w:val="mn-MN"/>
        </w:rPr>
        <w:t xml:space="preserve">тамхинд </w:t>
      </w:r>
      <w:r w:rsidRPr="008A20E6">
        <w:rPr>
          <w:rFonts w:ascii="Arial" w:hAnsi="Arial" w:cs="Arial"/>
          <w:noProof/>
          <w:color w:val="000000" w:themeColor="text1"/>
          <w:sz w:val="24"/>
          <w:szCs w:val="24"/>
          <w:lang w:val="mn-MN"/>
        </w:rPr>
        <w:t>тамхинаас өөр төрлийн</w:t>
      </w:r>
      <w:r w:rsidR="00444465" w:rsidRPr="008A20E6">
        <w:rPr>
          <w:rFonts w:ascii="Arial" w:eastAsia="Times New Roman" w:hAnsi="Arial" w:cs="Arial"/>
          <w:noProof/>
          <w:color w:val="000000" w:themeColor="text1"/>
          <w:sz w:val="24"/>
          <w:szCs w:val="24"/>
          <w:lang w:val="mn-MN"/>
        </w:rPr>
        <w:t xml:space="preserve"> амт, үнэр нэмэ</w:t>
      </w:r>
      <w:r w:rsidRPr="008A20E6">
        <w:rPr>
          <w:rFonts w:ascii="Arial" w:eastAsia="Times New Roman" w:hAnsi="Arial" w:cs="Arial"/>
          <w:noProof/>
          <w:color w:val="000000" w:themeColor="text1"/>
          <w:sz w:val="24"/>
          <w:szCs w:val="24"/>
          <w:lang w:val="mn-MN"/>
        </w:rPr>
        <w:t>х, сав баглаа боодол нь бусад энгийн бүтээгдэхүүнтэй андуурагда</w:t>
      </w:r>
      <w:r w:rsidR="00641266" w:rsidRPr="008A20E6">
        <w:rPr>
          <w:rFonts w:ascii="Arial" w:eastAsia="Times New Roman" w:hAnsi="Arial" w:cs="Arial"/>
          <w:noProof/>
          <w:color w:val="000000" w:themeColor="text1"/>
          <w:sz w:val="24"/>
          <w:szCs w:val="24"/>
          <w:lang w:val="mn-MN"/>
        </w:rPr>
        <w:t>х</w:t>
      </w:r>
      <w:r w:rsidRPr="008A20E6">
        <w:rPr>
          <w:rFonts w:ascii="Arial" w:eastAsia="Times New Roman" w:hAnsi="Arial" w:cs="Arial"/>
          <w:noProof/>
          <w:color w:val="000000" w:themeColor="text1"/>
          <w:sz w:val="24"/>
          <w:szCs w:val="24"/>
          <w:lang w:val="mn-MN"/>
        </w:rPr>
        <w:t>уйц, сэтгэл татах өнгө үзэмжтэй байхыг хориглох зохиц</w:t>
      </w:r>
      <w:r w:rsidR="00641266" w:rsidRPr="008A20E6">
        <w:rPr>
          <w:rFonts w:ascii="Arial" w:eastAsia="Times New Roman" w:hAnsi="Arial" w:cs="Arial"/>
          <w:noProof/>
          <w:color w:val="000000" w:themeColor="text1"/>
          <w:sz w:val="24"/>
          <w:szCs w:val="24"/>
          <w:lang w:val="mn-MN"/>
        </w:rPr>
        <w:t>уулалт тусгана. Түүнчлэн тамхин</w:t>
      </w:r>
      <w:r w:rsidRPr="008A20E6">
        <w:rPr>
          <w:rFonts w:ascii="Arial" w:eastAsia="Times New Roman" w:hAnsi="Arial" w:cs="Arial"/>
          <w:noProof/>
          <w:color w:val="000000" w:themeColor="text1"/>
          <w:sz w:val="24"/>
          <w:szCs w:val="24"/>
          <w:lang w:val="mn-MN"/>
        </w:rPr>
        <w:t xml:space="preserve"> бүтээгдэхүүний</w:t>
      </w:r>
      <w:r w:rsidR="00B5181E" w:rsidRPr="00B965FC">
        <w:rPr>
          <w:rFonts w:ascii="Arial" w:eastAsia="Times New Roman" w:hAnsi="Arial" w:cs="Arial"/>
          <w:noProof/>
          <w:color w:val="000000" w:themeColor="text1"/>
          <w:sz w:val="24"/>
          <w:szCs w:val="24"/>
          <w:lang w:val="mn-MN"/>
        </w:rPr>
        <w:t>г</w:t>
      </w:r>
      <w:r w:rsidRPr="008A20E6">
        <w:rPr>
          <w:rFonts w:ascii="Arial" w:eastAsia="Times New Roman" w:hAnsi="Arial" w:cs="Arial"/>
          <w:noProof/>
          <w:color w:val="000000" w:themeColor="text1"/>
          <w:sz w:val="24"/>
          <w:szCs w:val="24"/>
          <w:lang w:val="mn-MN"/>
        </w:rPr>
        <w:t xml:space="preserve"> худалдаалахдаа худалдааны байгууллагын касс буюу төлбөр төлөх хэсгийн хажууд ил тавьж, өнгө үзэмжтэй өрөлттэйгээр худалдаалж байгааг өөрчлөх,</w:t>
      </w:r>
      <w:r w:rsidR="002874FD" w:rsidRPr="008A20E6">
        <w:rPr>
          <w:rFonts w:ascii="Arial" w:hAnsi="Arial" w:cs="Arial"/>
          <w:noProof/>
          <w:color w:val="000000" w:themeColor="text1"/>
          <w:sz w:val="24"/>
          <w:szCs w:val="24"/>
          <w:lang w:val="mn-MN"/>
        </w:rPr>
        <w:t xml:space="preserve"> </w:t>
      </w:r>
      <w:r w:rsidRPr="008A20E6">
        <w:rPr>
          <w:rFonts w:ascii="Arial" w:hAnsi="Arial" w:cs="Arial"/>
          <w:noProof/>
          <w:color w:val="000000" w:themeColor="text1"/>
          <w:sz w:val="24"/>
          <w:szCs w:val="24"/>
          <w:lang w:val="mn-MN"/>
        </w:rPr>
        <w:t xml:space="preserve">тамхи худалдаалахыг зөвшөөрсөн </w:t>
      </w:r>
      <w:r w:rsidR="002874FD" w:rsidRPr="008A20E6">
        <w:rPr>
          <w:rFonts w:ascii="Arial" w:hAnsi="Arial" w:cs="Arial"/>
          <w:noProof/>
          <w:color w:val="000000" w:themeColor="text1"/>
          <w:sz w:val="24"/>
          <w:szCs w:val="24"/>
          <w:lang w:val="mn-MN"/>
        </w:rPr>
        <w:t>насан</w:t>
      </w:r>
      <w:r w:rsidR="00FB7961" w:rsidRPr="008A20E6">
        <w:rPr>
          <w:rFonts w:ascii="Arial" w:hAnsi="Arial" w:cs="Arial"/>
          <w:noProof/>
          <w:color w:val="000000" w:themeColor="text1"/>
          <w:sz w:val="24"/>
          <w:szCs w:val="24"/>
          <w:lang w:val="mn-MN"/>
        </w:rPr>
        <w:t>д</w:t>
      </w:r>
      <w:r w:rsidR="002874FD" w:rsidRPr="008A20E6">
        <w:rPr>
          <w:rFonts w:ascii="Arial" w:hAnsi="Arial" w:cs="Arial"/>
          <w:noProof/>
          <w:color w:val="000000" w:themeColor="text1"/>
          <w:sz w:val="24"/>
          <w:szCs w:val="24"/>
          <w:lang w:val="mn-MN"/>
        </w:rPr>
        <w:t xml:space="preserve"> хүрсэн хүн </w:t>
      </w:r>
      <w:r w:rsidR="00580955" w:rsidRPr="008A20E6">
        <w:rPr>
          <w:rFonts w:ascii="Arial" w:hAnsi="Arial" w:cs="Arial"/>
          <w:noProof/>
          <w:color w:val="000000" w:themeColor="text1"/>
          <w:sz w:val="24"/>
          <w:szCs w:val="24"/>
          <w:lang w:val="mn-MN"/>
        </w:rPr>
        <w:t xml:space="preserve">өөрийн </w:t>
      </w:r>
      <w:r w:rsidR="002874FD" w:rsidRPr="008A20E6">
        <w:rPr>
          <w:rFonts w:ascii="Arial" w:hAnsi="Arial" w:cs="Arial"/>
          <w:noProof/>
          <w:color w:val="000000" w:themeColor="text1"/>
          <w:sz w:val="24"/>
          <w:szCs w:val="24"/>
          <w:lang w:val="mn-MN"/>
        </w:rPr>
        <w:t>хүсэлт</w:t>
      </w:r>
      <w:r w:rsidR="00580955" w:rsidRPr="008A20E6">
        <w:rPr>
          <w:rFonts w:ascii="Arial" w:hAnsi="Arial" w:cs="Arial"/>
          <w:noProof/>
          <w:color w:val="000000" w:themeColor="text1"/>
          <w:sz w:val="24"/>
          <w:szCs w:val="24"/>
          <w:lang w:val="mn-MN"/>
        </w:rPr>
        <w:t>ээр</w:t>
      </w:r>
      <w:r w:rsidRPr="008A20E6">
        <w:rPr>
          <w:rFonts w:ascii="Arial" w:hAnsi="Arial" w:cs="Arial"/>
          <w:noProof/>
          <w:color w:val="000000" w:themeColor="text1"/>
          <w:sz w:val="24"/>
          <w:szCs w:val="24"/>
          <w:lang w:val="mn-MN"/>
        </w:rPr>
        <w:t>,</w:t>
      </w:r>
      <w:r w:rsidR="002874FD" w:rsidRPr="008A20E6">
        <w:rPr>
          <w:rFonts w:ascii="Arial" w:hAnsi="Arial" w:cs="Arial"/>
          <w:noProof/>
          <w:color w:val="000000" w:themeColor="text1"/>
          <w:sz w:val="24"/>
          <w:szCs w:val="24"/>
          <w:lang w:val="mn-MN"/>
        </w:rPr>
        <w:t xml:space="preserve"> бүтээгдэхүүний </w:t>
      </w:r>
      <w:r w:rsidR="00766E62" w:rsidRPr="00B965FC">
        <w:rPr>
          <w:rFonts w:ascii="Arial" w:hAnsi="Arial" w:cs="Arial"/>
          <w:noProof/>
          <w:color w:val="000000" w:themeColor="text1"/>
          <w:sz w:val="24"/>
          <w:szCs w:val="24"/>
          <w:lang w:val="mn-MN"/>
        </w:rPr>
        <w:t>нэр,</w:t>
      </w:r>
      <w:r w:rsidR="002874FD" w:rsidRPr="008A20E6">
        <w:rPr>
          <w:rFonts w:ascii="Arial" w:hAnsi="Arial" w:cs="Arial"/>
          <w:noProof/>
          <w:color w:val="000000" w:themeColor="text1"/>
          <w:sz w:val="24"/>
          <w:szCs w:val="24"/>
          <w:lang w:val="mn-MN"/>
        </w:rPr>
        <w:t xml:space="preserve"> хор хөнөөлийн </w:t>
      </w:r>
      <w:r w:rsidR="00580955" w:rsidRPr="008A20E6">
        <w:rPr>
          <w:rFonts w:ascii="Arial" w:hAnsi="Arial" w:cs="Arial"/>
          <w:noProof/>
          <w:color w:val="000000" w:themeColor="text1"/>
          <w:sz w:val="24"/>
          <w:szCs w:val="24"/>
          <w:lang w:val="mn-MN"/>
        </w:rPr>
        <w:t>талаарх мэдээллийг багтаасан жагсаалтаас сонгон худалдан авах</w:t>
      </w:r>
      <w:r w:rsidR="00F01F22" w:rsidRPr="008A20E6">
        <w:rPr>
          <w:rFonts w:ascii="Arial" w:hAnsi="Arial" w:cs="Arial"/>
          <w:noProof/>
          <w:color w:val="000000" w:themeColor="text1"/>
          <w:sz w:val="24"/>
          <w:szCs w:val="24"/>
          <w:lang w:val="mn-MN"/>
        </w:rPr>
        <w:t xml:space="preserve"> </w:t>
      </w:r>
      <w:r w:rsidR="00C9089B" w:rsidRPr="008A20E6">
        <w:rPr>
          <w:rFonts w:ascii="Arial" w:hAnsi="Arial" w:cs="Arial"/>
          <w:noProof/>
          <w:color w:val="000000" w:themeColor="text1"/>
          <w:sz w:val="24"/>
          <w:szCs w:val="24"/>
          <w:lang w:val="mn-MN"/>
        </w:rPr>
        <w:t>нөхцөлийг бүрдүүлэ</w:t>
      </w:r>
      <w:r w:rsidRPr="008A20E6">
        <w:rPr>
          <w:rFonts w:ascii="Arial" w:hAnsi="Arial" w:cs="Arial"/>
          <w:noProof/>
          <w:color w:val="000000" w:themeColor="text1"/>
          <w:sz w:val="24"/>
          <w:szCs w:val="24"/>
          <w:lang w:val="mn-MN"/>
        </w:rPr>
        <w:t>х зохицуулалт тусгана.</w:t>
      </w:r>
    </w:p>
    <w:p w14:paraId="59EEE3DB" w14:textId="77777777" w:rsidR="00395C52" w:rsidRPr="008A20E6" w:rsidRDefault="00395C52" w:rsidP="00395C52">
      <w:pPr>
        <w:spacing w:after="0" w:line="240" w:lineRule="auto"/>
        <w:ind w:firstLine="720"/>
        <w:jc w:val="both"/>
        <w:rPr>
          <w:rFonts w:ascii="Arial" w:hAnsi="Arial" w:cs="Arial"/>
          <w:noProof/>
          <w:color w:val="000000" w:themeColor="text1"/>
          <w:sz w:val="24"/>
          <w:szCs w:val="24"/>
          <w:lang w:val="mn-MN"/>
        </w:rPr>
      </w:pPr>
    </w:p>
    <w:p w14:paraId="60E54956" w14:textId="064D9DC8" w:rsidR="00037CC1" w:rsidRPr="008A20E6" w:rsidRDefault="00D06BD9" w:rsidP="00395C52">
      <w:pPr>
        <w:spacing w:after="0" w:line="240" w:lineRule="auto"/>
        <w:ind w:firstLine="720"/>
        <w:jc w:val="both"/>
        <w:rPr>
          <w:rFonts w:ascii="Arial" w:hAnsi="Arial" w:cs="Arial"/>
          <w:noProof/>
          <w:color w:val="000000" w:themeColor="text1"/>
          <w:sz w:val="24"/>
          <w:szCs w:val="24"/>
          <w:lang w:val="mn-MN"/>
        </w:rPr>
      </w:pPr>
      <w:r w:rsidRPr="008A20E6">
        <w:rPr>
          <w:rFonts w:ascii="Arial" w:hAnsi="Arial" w:cs="Arial"/>
          <w:noProof/>
          <w:color w:val="000000" w:themeColor="text1"/>
          <w:sz w:val="24"/>
          <w:szCs w:val="24"/>
          <w:lang w:val="mn-MN"/>
        </w:rPr>
        <w:t>Тамхины хяналтын тухай хуулийн хэрэгжилтийн үр дагаварт хийсэн үнэлгээгээр хуульд заасан хориглолт, хязгаарлалт нь тогтмол зөрчигддөг бөгөөд зөрчсөн үйлдэлд хариуцлага оногдуулах буюу хуулийн хэрэгжилтийг хангах тогтолцоо муу ажиллаж байгааг дурдсан</w:t>
      </w:r>
      <w:r w:rsidR="00AF3471">
        <w:rPr>
          <w:rFonts w:ascii="Arial" w:hAnsi="Arial" w:cs="Arial"/>
          <w:noProof/>
          <w:color w:val="000000" w:themeColor="text1"/>
          <w:sz w:val="24"/>
          <w:szCs w:val="24"/>
          <w:lang w:val="mn-MN"/>
        </w:rPr>
        <w:t>. Иймд х</w:t>
      </w:r>
      <w:r w:rsidRPr="008A20E6">
        <w:rPr>
          <w:rFonts w:ascii="Arial" w:hAnsi="Arial" w:cs="Arial"/>
          <w:noProof/>
          <w:color w:val="000000" w:themeColor="text1"/>
          <w:sz w:val="24"/>
          <w:szCs w:val="24"/>
          <w:lang w:val="mn-MN"/>
        </w:rPr>
        <w:t xml:space="preserve">уулийн хэрэгжилтийг сайжруулах </w:t>
      </w:r>
      <w:r w:rsidR="00460E8E">
        <w:rPr>
          <w:rFonts w:ascii="Arial" w:hAnsi="Arial" w:cs="Arial"/>
          <w:noProof/>
          <w:color w:val="000000" w:themeColor="text1"/>
          <w:sz w:val="24"/>
          <w:szCs w:val="24"/>
          <w:lang w:val="mn-MN"/>
        </w:rPr>
        <w:t xml:space="preserve">зорилгоор тамхи худалдаалах тусгай зөвшөөрөлтэй </w:t>
      </w:r>
      <w:r w:rsidR="00AF3471">
        <w:rPr>
          <w:rFonts w:ascii="Arial" w:hAnsi="Arial" w:cs="Arial"/>
          <w:noProof/>
          <w:color w:val="000000" w:themeColor="text1"/>
          <w:sz w:val="24"/>
          <w:szCs w:val="24"/>
          <w:lang w:val="mn-MN"/>
        </w:rPr>
        <w:t xml:space="preserve">хуулийн этгээд нь тусгай зөвшөөрөлтэй болохыг илтгэх тэмдгийг хэрэглэх, тамхины зар сурталчилгаанд хяналт тавих эрх бүхий байгууллагыг тодорхой болгох </w:t>
      </w:r>
      <w:r w:rsidRPr="008A20E6">
        <w:rPr>
          <w:rFonts w:ascii="Arial" w:hAnsi="Arial" w:cs="Arial"/>
          <w:noProof/>
          <w:color w:val="000000" w:themeColor="text1"/>
          <w:sz w:val="24"/>
          <w:szCs w:val="24"/>
          <w:lang w:val="mn-MN"/>
        </w:rPr>
        <w:t xml:space="preserve">зохицуулалт тусгагдана. </w:t>
      </w:r>
    </w:p>
    <w:p w14:paraId="1CF9A9AA" w14:textId="77777777" w:rsidR="00395C52" w:rsidRPr="008A20E6" w:rsidRDefault="00395C52" w:rsidP="00395C52">
      <w:pPr>
        <w:spacing w:after="0" w:line="240" w:lineRule="auto"/>
        <w:ind w:firstLine="720"/>
        <w:jc w:val="both"/>
        <w:rPr>
          <w:rFonts w:ascii="Arial" w:hAnsi="Arial" w:cs="Arial"/>
          <w:noProof/>
          <w:color w:val="000000" w:themeColor="text1"/>
          <w:sz w:val="24"/>
          <w:szCs w:val="24"/>
          <w:lang w:val="mn-MN"/>
        </w:rPr>
      </w:pPr>
    </w:p>
    <w:p w14:paraId="18A38FEC" w14:textId="77777777" w:rsidR="00AF3471" w:rsidRPr="008A20E6" w:rsidRDefault="00D06BD9" w:rsidP="00395C52">
      <w:pPr>
        <w:spacing w:after="0" w:line="240" w:lineRule="auto"/>
        <w:ind w:firstLine="720"/>
        <w:jc w:val="both"/>
        <w:rPr>
          <w:rFonts w:ascii="Arial" w:hAnsi="Arial" w:cs="Arial"/>
          <w:noProof/>
          <w:color w:val="000000" w:themeColor="text1"/>
          <w:sz w:val="24"/>
          <w:szCs w:val="24"/>
          <w:lang w:val="mn-MN"/>
        </w:rPr>
      </w:pPr>
      <w:r w:rsidRPr="008A20E6">
        <w:rPr>
          <w:rFonts w:ascii="Arial" w:hAnsi="Arial" w:cs="Arial"/>
          <w:noProof/>
          <w:color w:val="000000" w:themeColor="text1"/>
          <w:sz w:val="24"/>
          <w:szCs w:val="24"/>
          <w:lang w:val="mn-MN"/>
        </w:rPr>
        <w:t xml:space="preserve">Тамхины </w:t>
      </w:r>
      <w:r w:rsidR="00AF3471">
        <w:rPr>
          <w:rFonts w:ascii="Arial" w:hAnsi="Arial" w:cs="Arial"/>
          <w:noProof/>
          <w:color w:val="000000" w:themeColor="text1"/>
          <w:sz w:val="24"/>
          <w:szCs w:val="24"/>
          <w:lang w:val="mn-MN"/>
        </w:rPr>
        <w:t xml:space="preserve">хэрэглээг бууруулахад эдийн засгийн арга болох </w:t>
      </w:r>
      <w:r w:rsidRPr="008A20E6">
        <w:rPr>
          <w:rFonts w:ascii="Arial" w:hAnsi="Arial" w:cs="Arial"/>
          <w:noProof/>
          <w:color w:val="000000" w:themeColor="text1"/>
          <w:sz w:val="24"/>
          <w:szCs w:val="24"/>
          <w:lang w:val="mn-MN"/>
        </w:rPr>
        <w:t>татварын оновчтой бодлого хэрэгжүүлэх</w:t>
      </w:r>
      <w:r w:rsidR="00AF3471">
        <w:rPr>
          <w:rFonts w:ascii="Arial" w:hAnsi="Arial" w:cs="Arial"/>
          <w:noProof/>
          <w:color w:val="000000" w:themeColor="text1"/>
          <w:sz w:val="24"/>
          <w:szCs w:val="24"/>
          <w:lang w:val="mn-MN"/>
        </w:rPr>
        <w:t>ээс гадна</w:t>
      </w:r>
      <w:r w:rsidRPr="008A20E6">
        <w:rPr>
          <w:rFonts w:ascii="Arial" w:hAnsi="Arial" w:cs="Arial"/>
          <w:noProof/>
          <w:color w:val="000000" w:themeColor="text1"/>
          <w:sz w:val="24"/>
          <w:szCs w:val="24"/>
          <w:lang w:val="mn-MN"/>
        </w:rPr>
        <w:t xml:space="preserve"> тамхинаас гаргах эрүүл мэндийн тусламж үйлчилгээг дэмжих нь хориглолт, хязгаарлалттай энэ зэрэгцэхүйц үр нөлөөтэй тул тамхи татдаг </w:t>
      </w:r>
      <w:r w:rsidRPr="008A20E6">
        <w:rPr>
          <w:rFonts w:ascii="Arial" w:hAnsi="Arial" w:cs="Arial"/>
          <w:noProof/>
          <w:color w:val="000000" w:themeColor="text1"/>
          <w:sz w:val="24"/>
          <w:szCs w:val="24"/>
          <w:lang w:val="mn-MN"/>
        </w:rPr>
        <w:lastRenderedPageBreak/>
        <w:t xml:space="preserve">хүнийг тамхинаас гаргах, никотины хамаарал, хорт зуршлаасаа салах үйл явцыг дэмжих, хөнгөвчлөх зорилготой зөвлөгөө, эмчилгээ, сэтгэлзүйн дэмжлэг, эм бэлдмэл зэргийг багтаасан эрүүл мэндийн тусламж үйлчилгээг төрөөс хөгжүүлэх зохицуулалтыг тусгана. Тамхин бүтээгдэхүүний үнэ манай улсад хэт хямд байгаа нь тамхидалтыг нэмэгдүүлэх нэг </w:t>
      </w:r>
      <w:r w:rsidR="00CF5FB7" w:rsidRPr="008A20E6">
        <w:rPr>
          <w:rFonts w:ascii="Arial" w:hAnsi="Arial" w:cs="Arial"/>
          <w:noProof/>
          <w:color w:val="000000" w:themeColor="text1"/>
          <w:sz w:val="24"/>
          <w:szCs w:val="24"/>
          <w:lang w:val="mn-MN"/>
        </w:rPr>
        <w:t xml:space="preserve">нөхцөл болж байгаа бөгөөд нөгөө талаас олон улсын гэрээгээр хүлээсэн үүргээ биелүүлэх зорилгоор тамхи, тамхин бүтээгдэхүүнд ногдуулах онцгой албан татварын хувь хэмжээг олон улсын жишигт нийцүүлэн нэмэгдүүлэх </w:t>
      </w:r>
      <w:r w:rsidR="00AF3471">
        <w:rPr>
          <w:rFonts w:ascii="Arial" w:hAnsi="Arial" w:cs="Arial"/>
          <w:noProof/>
          <w:color w:val="000000" w:themeColor="text1"/>
          <w:sz w:val="24"/>
          <w:szCs w:val="24"/>
          <w:lang w:val="mn-MN"/>
        </w:rPr>
        <w:t xml:space="preserve">зорилгоор </w:t>
      </w:r>
      <w:r w:rsidR="00CF5FB7" w:rsidRPr="008A20E6">
        <w:rPr>
          <w:rFonts w:ascii="Arial" w:hAnsi="Arial" w:cs="Arial"/>
          <w:noProof/>
          <w:color w:val="000000" w:themeColor="text1"/>
          <w:sz w:val="24"/>
          <w:szCs w:val="24"/>
          <w:lang w:val="mn-MN"/>
        </w:rPr>
        <w:t>холбогдох хуульд өөрчлөлт</w:t>
      </w:r>
      <w:r w:rsidR="00AF3471">
        <w:rPr>
          <w:rFonts w:ascii="Arial" w:hAnsi="Arial" w:cs="Arial"/>
          <w:noProof/>
          <w:color w:val="000000" w:themeColor="text1"/>
          <w:sz w:val="24"/>
          <w:szCs w:val="24"/>
          <w:lang w:val="mn-MN"/>
        </w:rPr>
        <w:t xml:space="preserve"> оруулах хуулийн төслийг </w:t>
      </w:r>
      <w:r w:rsidR="00CF5FB7" w:rsidRPr="008A20E6">
        <w:rPr>
          <w:rFonts w:ascii="Arial" w:hAnsi="Arial" w:cs="Arial"/>
          <w:noProof/>
          <w:color w:val="000000" w:themeColor="text1"/>
          <w:sz w:val="24"/>
          <w:szCs w:val="24"/>
          <w:lang w:val="mn-MN"/>
        </w:rPr>
        <w:t xml:space="preserve">дагалдуулан боловсруулна. Үүнтэй холбоотойгоор татварын тодорхой хувийг тамхины хор хөнөөлтэй тэмцэх, </w:t>
      </w:r>
      <w:r w:rsidR="00766E62">
        <w:rPr>
          <w:rFonts w:ascii="Arial" w:hAnsi="Arial" w:cs="Arial"/>
          <w:noProof/>
          <w:color w:val="000000" w:themeColor="text1"/>
          <w:sz w:val="24"/>
          <w:szCs w:val="24"/>
          <w:lang w:val="mn-MN"/>
        </w:rPr>
        <w:t xml:space="preserve">эрүүл мэндийн боловсролоор дамжуулан урьдчилан сэргийлэх, </w:t>
      </w:r>
      <w:r w:rsidR="00CF5FB7" w:rsidRPr="008A20E6">
        <w:rPr>
          <w:rFonts w:ascii="Arial" w:hAnsi="Arial" w:cs="Arial"/>
          <w:noProof/>
          <w:color w:val="000000" w:themeColor="text1"/>
          <w:sz w:val="24"/>
          <w:szCs w:val="24"/>
          <w:lang w:val="mn-MN"/>
        </w:rPr>
        <w:t xml:space="preserve">тамхинаас гаргах эмчилгээ, үйлчилгээг санхүүжүүлэх талаарх зохицуулалтыг тусгана.  </w:t>
      </w:r>
    </w:p>
    <w:p w14:paraId="6C8489F2" w14:textId="77777777" w:rsidR="00AF3471" w:rsidRPr="008A20E6" w:rsidRDefault="00AF3471" w:rsidP="00395C52">
      <w:pPr>
        <w:spacing w:after="0" w:line="240" w:lineRule="auto"/>
        <w:ind w:firstLine="720"/>
        <w:jc w:val="both"/>
        <w:rPr>
          <w:rFonts w:ascii="Arial" w:hAnsi="Arial" w:cs="Arial"/>
          <w:noProof/>
          <w:color w:val="000000" w:themeColor="text1"/>
          <w:sz w:val="24"/>
          <w:szCs w:val="24"/>
          <w:lang w:val="mn-MN"/>
        </w:rPr>
      </w:pPr>
    </w:p>
    <w:p w14:paraId="27875D7C" w14:textId="44CCE506" w:rsidR="00CF6AC5" w:rsidRPr="008A20E6" w:rsidRDefault="00CF6AC5" w:rsidP="004562DC">
      <w:pPr>
        <w:spacing w:after="0" w:line="240" w:lineRule="auto"/>
        <w:ind w:firstLine="720"/>
        <w:jc w:val="both"/>
        <w:rPr>
          <w:rFonts w:ascii="Arial" w:hAnsi="Arial" w:cs="Arial"/>
          <w:sz w:val="24"/>
          <w:lang w:val="mn-MN"/>
        </w:rPr>
      </w:pPr>
      <w:r w:rsidRPr="008A20E6">
        <w:rPr>
          <w:rFonts w:ascii="Arial" w:hAnsi="Arial" w:cs="Arial"/>
          <w:sz w:val="24"/>
          <w:lang w:val="mn-MN"/>
        </w:rPr>
        <w:t>Тамхин бүтээгдэхүүний нэр төрөл нэмэгдэж байгаатай холбоотойгоор хууль бус худалдаа үүсэх эрсдэлтэй тул бүтээгдэхүүн бүр</w:t>
      </w:r>
      <w:r w:rsidR="004562DC" w:rsidRPr="004562DC">
        <w:rPr>
          <w:rFonts w:ascii="Arial" w:hAnsi="Arial" w:cs="Arial"/>
          <w:sz w:val="24"/>
          <w:lang w:val="mn-MN"/>
        </w:rPr>
        <w:t>т</w:t>
      </w:r>
      <w:r w:rsidRPr="008A20E6">
        <w:rPr>
          <w:rFonts w:ascii="Arial" w:hAnsi="Arial" w:cs="Arial"/>
          <w:sz w:val="24"/>
          <w:lang w:val="mn-MN"/>
        </w:rPr>
        <w:t xml:space="preserve"> онцгой албан татварын тэмдэг ашиглан, ү</w:t>
      </w:r>
      <w:r w:rsidR="004562DC" w:rsidRPr="008A20E6">
        <w:rPr>
          <w:rFonts w:ascii="Arial" w:hAnsi="Arial" w:cs="Arial"/>
          <w:sz w:val="24"/>
          <w:lang w:val="mn-MN"/>
        </w:rPr>
        <w:t>йлдвэрлэл болон импортоос эхлэн</w:t>
      </w:r>
      <w:r w:rsidRPr="008A20E6">
        <w:rPr>
          <w:rFonts w:ascii="Arial" w:hAnsi="Arial" w:cs="Arial"/>
          <w:sz w:val="24"/>
          <w:lang w:val="mn-MN"/>
        </w:rPr>
        <w:t xml:space="preserve"> эцсийн хэрэглэгч хүртэлх бүхий л шатанд хяналт тавих</w:t>
      </w:r>
      <w:r w:rsidR="004562DC" w:rsidRPr="004562DC">
        <w:rPr>
          <w:rFonts w:ascii="Arial" w:hAnsi="Arial" w:cs="Arial"/>
          <w:sz w:val="24"/>
          <w:lang w:val="mn-MN"/>
        </w:rPr>
        <w:t>, бүтээгдэхүүний гарал үүсэл, хууль ёсны байдлын талаар мэдээлэл</w:t>
      </w:r>
      <w:r w:rsidR="004562DC">
        <w:rPr>
          <w:rFonts w:ascii="Arial" w:hAnsi="Arial" w:cs="Arial"/>
          <w:sz w:val="24"/>
          <w:lang w:val="mn-MN"/>
        </w:rPr>
        <w:t xml:space="preserve"> бүхий</w:t>
      </w:r>
      <w:r w:rsidRPr="008A20E6">
        <w:rPr>
          <w:rFonts w:ascii="Arial" w:hAnsi="Arial" w:cs="Arial"/>
          <w:sz w:val="24"/>
          <w:lang w:val="mn-MN"/>
        </w:rPr>
        <w:t xml:space="preserve"> нэгдсэн сантай байх зохицуулалтыг тусгана.</w:t>
      </w:r>
    </w:p>
    <w:p w14:paraId="1B092746" w14:textId="7A6793D8" w:rsidR="002874FD" w:rsidRPr="008A20E6" w:rsidRDefault="00430B11" w:rsidP="00395C52">
      <w:pPr>
        <w:spacing w:after="0" w:line="240" w:lineRule="auto"/>
        <w:ind w:firstLine="720"/>
        <w:jc w:val="both"/>
        <w:rPr>
          <w:rFonts w:ascii="Arial" w:hAnsi="Arial" w:cs="Arial"/>
          <w:b/>
          <w:noProof/>
          <w:color w:val="000000" w:themeColor="text1"/>
          <w:sz w:val="24"/>
          <w:szCs w:val="24"/>
          <w:lang w:val="mn-MN"/>
        </w:rPr>
      </w:pPr>
      <w:r w:rsidRPr="008A20E6">
        <w:rPr>
          <w:rFonts w:ascii="Arial" w:hAnsi="Arial" w:cs="Arial"/>
          <w:b/>
          <w:noProof/>
          <w:color w:val="000000" w:themeColor="text1"/>
          <w:sz w:val="24"/>
          <w:szCs w:val="24"/>
          <w:lang w:val="mn-MN"/>
        </w:rPr>
        <w:t>Гурав.Хуулийн төсөл батлагдсаны дараа үүсэж болох эдийн засаг, нийгэм, хууль зүйн үр дагавар, тэдгээрийг шийдвэрлэх арга хэмжээний талаарх санал</w:t>
      </w:r>
      <w:bookmarkStart w:id="0" w:name="_Hlk155284839"/>
    </w:p>
    <w:p w14:paraId="729FBD47" w14:textId="77777777" w:rsidR="00395C52" w:rsidRPr="008A20E6" w:rsidRDefault="00395C52" w:rsidP="00395C52">
      <w:pPr>
        <w:spacing w:after="0" w:line="240" w:lineRule="auto"/>
        <w:ind w:firstLine="720"/>
        <w:jc w:val="both"/>
        <w:rPr>
          <w:rFonts w:ascii="Arial" w:hAnsi="Arial" w:cs="Arial"/>
          <w:b/>
          <w:noProof/>
          <w:color w:val="000000" w:themeColor="text1"/>
          <w:sz w:val="24"/>
          <w:szCs w:val="24"/>
          <w:lang w:val="mn-MN"/>
        </w:rPr>
      </w:pPr>
    </w:p>
    <w:p w14:paraId="49345ED4" w14:textId="2F1843AA" w:rsidR="00430B11" w:rsidRPr="008A20E6" w:rsidRDefault="002874FD" w:rsidP="00395C52">
      <w:pPr>
        <w:pStyle w:val="NoSpacing"/>
        <w:ind w:firstLine="720"/>
        <w:contextualSpacing/>
        <w:jc w:val="both"/>
        <w:rPr>
          <w:rFonts w:ascii="Arial" w:hAnsi="Arial" w:cs="Arial"/>
          <w:noProof/>
          <w:color w:val="000000" w:themeColor="text1"/>
          <w:sz w:val="24"/>
          <w:szCs w:val="24"/>
          <w:lang w:val="mn-MN"/>
        </w:rPr>
      </w:pPr>
      <w:r w:rsidRPr="008A20E6">
        <w:rPr>
          <w:rFonts w:ascii="Arial" w:eastAsiaTheme="minorHAnsi" w:hAnsi="Arial" w:cs="Arial"/>
          <w:noProof/>
          <w:color w:val="000000" w:themeColor="text1"/>
          <w:sz w:val="24"/>
          <w:szCs w:val="24"/>
          <w:lang w:val="mn-MN"/>
        </w:rPr>
        <w:t xml:space="preserve">Тамхины хяналтын тухай хуульд нэмэлт, өөрчлөлт оруулах </w:t>
      </w:r>
      <w:r w:rsidR="00430B11" w:rsidRPr="008A20E6">
        <w:rPr>
          <w:rFonts w:ascii="Arial" w:hAnsi="Arial" w:cs="Arial"/>
          <w:noProof/>
          <w:color w:val="000000" w:themeColor="text1"/>
          <w:sz w:val="24"/>
          <w:szCs w:val="24"/>
          <w:lang w:val="mn-MN"/>
        </w:rPr>
        <w:t>тухай хуулийн төсөл батлагдсанаар</w:t>
      </w:r>
      <w:r w:rsidR="000E3575">
        <w:rPr>
          <w:rFonts w:ascii="Arial" w:hAnsi="Arial" w:cs="Arial"/>
          <w:noProof/>
          <w:color w:val="000000" w:themeColor="text1"/>
          <w:sz w:val="24"/>
          <w:szCs w:val="24"/>
          <w:lang w:val="mn-MN"/>
        </w:rPr>
        <w:t xml:space="preserve"> </w:t>
      </w:r>
      <w:r w:rsidR="006429CB">
        <w:rPr>
          <w:rFonts w:ascii="Arial" w:hAnsi="Arial" w:cs="Arial"/>
          <w:noProof/>
          <w:color w:val="000000" w:themeColor="text1"/>
          <w:sz w:val="24"/>
          <w:szCs w:val="24"/>
          <w:lang w:val="mn-MN"/>
        </w:rPr>
        <w:t xml:space="preserve">тамхины хяналтыг тогтоож байгаа хамгийн гол зорилго </w:t>
      </w:r>
      <w:r w:rsidR="006429CB" w:rsidRPr="00B965FC">
        <w:rPr>
          <w:rFonts w:ascii="Arial" w:hAnsi="Arial" w:cs="Arial"/>
          <w:noProof/>
          <w:color w:val="000000" w:themeColor="text1"/>
          <w:sz w:val="24"/>
          <w:szCs w:val="24"/>
          <w:lang w:val="mn-MN"/>
        </w:rPr>
        <w:t xml:space="preserve">болох тамхины хэрэглээ бууруулах зорилго хангагдахын </w:t>
      </w:r>
      <w:r w:rsidR="005C525B" w:rsidRPr="00B965FC">
        <w:rPr>
          <w:rFonts w:ascii="Arial" w:hAnsi="Arial" w:cs="Arial"/>
          <w:noProof/>
          <w:color w:val="000000" w:themeColor="text1"/>
          <w:sz w:val="24"/>
          <w:szCs w:val="24"/>
          <w:lang w:val="mn-MN"/>
        </w:rPr>
        <w:t>з</w:t>
      </w:r>
      <w:r w:rsidR="000E3575" w:rsidRPr="00B965FC">
        <w:rPr>
          <w:rFonts w:ascii="Arial" w:hAnsi="Arial" w:cs="Arial"/>
          <w:noProof/>
          <w:color w:val="000000" w:themeColor="text1"/>
          <w:sz w:val="24"/>
          <w:szCs w:val="24"/>
          <w:lang w:val="mn-MN"/>
        </w:rPr>
        <w:t>эрэгцээ дараах</w:t>
      </w:r>
      <w:r w:rsidR="00430B11" w:rsidRPr="008A20E6">
        <w:rPr>
          <w:rFonts w:ascii="Arial" w:hAnsi="Arial" w:cs="Arial"/>
          <w:noProof/>
          <w:color w:val="000000" w:themeColor="text1"/>
          <w:sz w:val="24"/>
          <w:szCs w:val="24"/>
          <w:lang w:val="mn-MN"/>
        </w:rPr>
        <w:t xml:space="preserve"> нийгэм, эдийн засаг, хууль зүйн дараах эерэг үр дагавар үүснэ гэж үзэж байна. Үүнд:</w:t>
      </w:r>
    </w:p>
    <w:p w14:paraId="22CE912F" w14:textId="77777777" w:rsidR="00395C52" w:rsidRPr="008A20E6" w:rsidRDefault="00395C52" w:rsidP="00395C52">
      <w:pPr>
        <w:pStyle w:val="NoSpacing"/>
        <w:ind w:firstLine="720"/>
        <w:contextualSpacing/>
        <w:jc w:val="both"/>
        <w:rPr>
          <w:rFonts w:ascii="Arial" w:hAnsi="Arial" w:cs="Arial"/>
          <w:noProof/>
          <w:color w:val="000000" w:themeColor="text1"/>
          <w:sz w:val="24"/>
          <w:szCs w:val="24"/>
          <w:lang w:val="mn-MN"/>
        </w:rPr>
      </w:pPr>
    </w:p>
    <w:p w14:paraId="7926BFE8" w14:textId="29B33491" w:rsidR="00D44938" w:rsidRPr="008A20E6" w:rsidRDefault="00D44938" w:rsidP="00395C52">
      <w:pPr>
        <w:spacing w:after="0" w:line="240" w:lineRule="auto"/>
        <w:ind w:firstLine="720"/>
        <w:jc w:val="both"/>
        <w:rPr>
          <w:rFonts w:ascii="Arial" w:eastAsia="Times New Roman" w:hAnsi="Arial" w:cs="Arial"/>
          <w:noProof/>
          <w:color w:val="000000" w:themeColor="text1"/>
          <w:sz w:val="24"/>
          <w:szCs w:val="24"/>
          <w:lang w:val="mn-MN"/>
        </w:rPr>
      </w:pPr>
      <w:r w:rsidRPr="008A20E6">
        <w:rPr>
          <w:rFonts w:ascii="Arial" w:eastAsia="Calibri" w:hAnsi="Arial" w:cs="Arial"/>
          <w:noProof/>
          <w:color w:val="000000" w:themeColor="text1"/>
          <w:sz w:val="24"/>
          <w:szCs w:val="24"/>
          <w:lang w:val="mn-MN"/>
        </w:rPr>
        <w:t>1.</w:t>
      </w:r>
      <w:r w:rsidR="00675414" w:rsidRPr="008A20E6">
        <w:rPr>
          <w:rFonts w:ascii="Arial" w:eastAsia="Times New Roman" w:hAnsi="Arial" w:cs="Arial"/>
          <w:noProof/>
          <w:color w:val="000000" w:themeColor="text1"/>
          <w:sz w:val="24"/>
          <w:szCs w:val="24"/>
          <w:lang w:val="mn-MN"/>
        </w:rPr>
        <w:t xml:space="preserve">Тамхины хяналтын тухай </w:t>
      </w:r>
      <w:r w:rsidR="00F90761" w:rsidRPr="008A20E6">
        <w:rPr>
          <w:rFonts w:ascii="Arial" w:eastAsia="Times New Roman" w:hAnsi="Arial" w:cs="Arial"/>
          <w:noProof/>
          <w:color w:val="000000" w:themeColor="text1"/>
          <w:sz w:val="24"/>
          <w:szCs w:val="24"/>
          <w:lang w:val="mn-MN"/>
        </w:rPr>
        <w:t xml:space="preserve">хуульд </w:t>
      </w:r>
      <w:r w:rsidR="00675414" w:rsidRPr="008A20E6">
        <w:rPr>
          <w:rFonts w:ascii="Arial" w:eastAsia="Times New Roman" w:hAnsi="Arial" w:cs="Arial"/>
          <w:noProof/>
          <w:color w:val="000000" w:themeColor="text1"/>
          <w:sz w:val="24"/>
          <w:szCs w:val="24"/>
          <w:lang w:val="mn-MN"/>
        </w:rPr>
        <w:t>шинэ төр</w:t>
      </w:r>
      <w:r w:rsidR="00F90761" w:rsidRPr="008A20E6">
        <w:rPr>
          <w:rFonts w:ascii="Arial" w:eastAsia="Times New Roman" w:hAnsi="Arial" w:cs="Arial"/>
          <w:noProof/>
          <w:color w:val="000000" w:themeColor="text1"/>
          <w:sz w:val="24"/>
          <w:szCs w:val="24"/>
          <w:lang w:val="mn-MN"/>
        </w:rPr>
        <w:t>лийн тамхин бүтээгдэхүүний</w:t>
      </w:r>
      <w:r w:rsidR="00CF5FB7" w:rsidRPr="008A20E6">
        <w:rPr>
          <w:rFonts w:ascii="Arial" w:eastAsia="Times New Roman" w:hAnsi="Arial" w:cs="Arial"/>
          <w:noProof/>
          <w:color w:val="000000" w:themeColor="text1"/>
          <w:sz w:val="24"/>
          <w:szCs w:val="24"/>
          <w:lang w:val="mn-MN"/>
        </w:rPr>
        <w:t xml:space="preserve"> талаарх зохицуулалт</w:t>
      </w:r>
      <w:r w:rsidR="00F90761" w:rsidRPr="008A20E6">
        <w:rPr>
          <w:rFonts w:ascii="Arial" w:eastAsia="Times New Roman" w:hAnsi="Arial" w:cs="Arial"/>
          <w:noProof/>
          <w:color w:val="000000" w:themeColor="text1"/>
          <w:sz w:val="24"/>
          <w:szCs w:val="24"/>
          <w:lang w:val="mn-MN"/>
        </w:rPr>
        <w:t xml:space="preserve"> нэмж </w:t>
      </w:r>
      <w:r w:rsidR="00025DC3" w:rsidRPr="008A20E6">
        <w:rPr>
          <w:rFonts w:ascii="Arial" w:eastAsia="Times New Roman" w:hAnsi="Arial" w:cs="Arial"/>
          <w:noProof/>
          <w:color w:val="000000" w:themeColor="text1"/>
          <w:sz w:val="24"/>
          <w:szCs w:val="24"/>
          <w:lang w:val="mn-MN"/>
        </w:rPr>
        <w:t>тусга</w:t>
      </w:r>
      <w:r w:rsidR="00CF5FB7" w:rsidRPr="008A20E6">
        <w:rPr>
          <w:rFonts w:ascii="Arial" w:eastAsia="Times New Roman" w:hAnsi="Arial" w:cs="Arial"/>
          <w:noProof/>
          <w:color w:val="000000" w:themeColor="text1"/>
          <w:sz w:val="24"/>
          <w:szCs w:val="24"/>
          <w:lang w:val="mn-MN"/>
        </w:rPr>
        <w:t xml:space="preserve">гдснаар </w:t>
      </w:r>
      <w:r w:rsidR="00B965FC" w:rsidRPr="00B965FC">
        <w:rPr>
          <w:rFonts w:ascii="Arial" w:eastAsia="Times New Roman" w:hAnsi="Arial" w:cs="Arial"/>
          <w:noProof/>
          <w:color w:val="000000" w:themeColor="text1"/>
          <w:sz w:val="24"/>
          <w:szCs w:val="24"/>
          <w:lang w:val="mn-MN"/>
        </w:rPr>
        <w:t>тэдгээр</w:t>
      </w:r>
      <w:r w:rsidR="005C525B" w:rsidRPr="00B965FC">
        <w:rPr>
          <w:rFonts w:ascii="Arial" w:eastAsia="Times New Roman" w:hAnsi="Arial" w:cs="Arial"/>
          <w:noProof/>
          <w:color w:val="000000" w:themeColor="text1"/>
          <w:sz w:val="24"/>
          <w:szCs w:val="24"/>
          <w:lang w:val="mn-MN"/>
        </w:rPr>
        <w:t xml:space="preserve"> бүтээгдэхүүнд </w:t>
      </w:r>
      <w:r w:rsidR="00236691" w:rsidRPr="00B965FC">
        <w:rPr>
          <w:rFonts w:ascii="Arial" w:eastAsia="Times New Roman" w:hAnsi="Arial" w:cs="Arial"/>
          <w:noProof/>
          <w:color w:val="000000" w:themeColor="text1"/>
          <w:sz w:val="24"/>
          <w:szCs w:val="24"/>
          <w:lang w:val="mn-MN"/>
        </w:rPr>
        <w:t>олон нийтийн газар тамхи татахтай холбоотой хуулийн хориглолт, хязгаарлалт шууд үйлчилж эхлэхийн зэрэгцээ</w:t>
      </w:r>
      <w:r w:rsidR="008C4548" w:rsidRPr="00B965FC">
        <w:rPr>
          <w:rFonts w:ascii="Arial" w:eastAsia="Times New Roman" w:hAnsi="Arial" w:cs="Arial"/>
          <w:noProof/>
          <w:color w:val="000000" w:themeColor="text1"/>
          <w:sz w:val="24"/>
          <w:szCs w:val="24"/>
          <w:lang w:val="mn-MN"/>
        </w:rPr>
        <w:t xml:space="preserve"> чихэр, жимс, гаа зэрэг нэмэлт амт</w:t>
      </w:r>
      <w:r w:rsidR="00A55332" w:rsidRPr="00B965FC">
        <w:rPr>
          <w:rFonts w:ascii="Arial" w:eastAsia="Times New Roman" w:hAnsi="Arial" w:cs="Arial"/>
          <w:noProof/>
          <w:color w:val="000000" w:themeColor="text1"/>
          <w:sz w:val="24"/>
          <w:szCs w:val="24"/>
          <w:lang w:val="mn-MN"/>
        </w:rPr>
        <w:t>,</w:t>
      </w:r>
      <w:r w:rsidR="008C4548" w:rsidRPr="00B965FC">
        <w:rPr>
          <w:rFonts w:ascii="Arial" w:eastAsia="Times New Roman" w:hAnsi="Arial" w:cs="Arial"/>
          <w:noProof/>
          <w:color w:val="000000" w:themeColor="text1"/>
          <w:sz w:val="24"/>
          <w:szCs w:val="24"/>
          <w:lang w:val="mn-MN"/>
        </w:rPr>
        <w:t xml:space="preserve"> үнэр бүхий бүтээгдэхүүн импортлох, худалдаала</w:t>
      </w:r>
      <w:r w:rsidR="00696729" w:rsidRPr="00B965FC">
        <w:rPr>
          <w:rFonts w:ascii="Arial" w:eastAsia="Times New Roman" w:hAnsi="Arial" w:cs="Arial"/>
          <w:noProof/>
          <w:color w:val="000000" w:themeColor="text1"/>
          <w:sz w:val="24"/>
          <w:szCs w:val="24"/>
          <w:lang w:val="mn-MN"/>
        </w:rPr>
        <w:t>гда</w:t>
      </w:r>
      <w:r w:rsidR="008C4548" w:rsidRPr="00B965FC">
        <w:rPr>
          <w:rFonts w:ascii="Arial" w:eastAsia="Times New Roman" w:hAnsi="Arial" w:cs="Arial"/>
          <w:noProof/>
          <w:color w:val="000000" w:themeColor="text1"/>
          <w:sz w:val="24"/>
          <w:szCs w:val="24"/>
          <w:lang w:val="mn-MN"/>
        </w:rPr>
        <w:t xml:space="preserve">х </w:t>
      </w:r>
      <w:r w:rsidR="00696729" w:rsidRPr="00B965FC">
        <w:rPr>
          <w:rFonts w:ascii="Arial" w:eastAsia="Times New Roman" w:hAnsi="Arial" w:cs="Arial"/>
          <w:noProof/>
          <w:color w:val="000000" w:themeColor="text1"/>
          <w:sz w:val="24"/>
          <w:szCs w:val="24"/>
          <w:lang w:val="mn-MN"/>
        </w:rPr>
        <w:t xml:space="preserve">нь </w:t>
      </w:r>
      <w:r w:rsidR="008C4548" w:rsidRPr="00B965FC">
        <w:rPr>
          <w:rFonts w:ascii="Arial" w:eastAsia="Times New Roman" w:hAnsi="Arial" w:cs="Arial"/>
          <w:noProof/>
          <w:color w:val="000000" w:themeColor="text1"/>
          <w:sz w:val="24"/>
          <w:szCs w:val="24"/>
          <w:lang w:val="mn-MN"/>
        </w:rPr>
        <w:t xml:space="preserve">хориглогдох, </w:t>
      </w:r>
      <w:r w:rsidR="00236691" w:rsidRPr="00B965FC">
        <w:rPr>
          <w:rFonts w:ascii="Arial" w:eastAsia="Times New Roman" w:hAnsi="Arial" w:cs="Arial"/>
          <w:noProof/>
          <w:color w:val="000000" w:themeColor="text1"/>
          <w:sz w:val="24"/>
          <w:szCs w:val="24"/>
          <w:lang w:val="mn-MN"/>
        </w:rPr>
        <w:t>ө</w:t>
      </w:r>
      <w:r w:rsidR="00CF5FB7" w:rsidRPr="008A20E6">
        <w:rPr>
          <w:rFonts w:ascii="Arial" w:eastAsia="Times New Roman" w:hAnsi="Arial" w:cs="Arial"/>
          <w:noProof/>
          <w:color w:val="000000" w:themeColor="text1"/>
          <w:sz w:val="24"/>
          <w:szCs w:val="24"/>
          <w:lang w:val="mn-MN"/>
        </w:rPr>
        <w:t xml:space="preserve">свөр үе, залуучуудад хандсан маркетинг, </w:t>
      </w:r>
      <w:r w:rsidR="00013617" w:rsidRPr="008A20E6">
        <w:rPr>
          <w:rFonts w:ascii="Arial" w:eastAsia="Times New Roman" w:hAnsi="Arial" w:cs="Arial"/>
          <w:noProof/>
          <w:color w:val="000000" w:themeColor="text1"/>
          <w:sz w:val="24"/>
          <w:szCs w:val="24"/>
          <w:lang w:val="mn-MN"/>
        </w:rPr>
        <w:t xml:space="preserve">анхаарал татахуйц </w:t>
      </w:r>
      <w:r w:rsidR="00CF5FB7" w:rsidRPr="008A20E6">
        <w:rPr>
          <w:rFonts w:ascii="Arial" w:eastAsia="Times New Roman" w:hAnsi="Arial" w:cs="Arial"/>
          <w:noProof/>
          <w:color w:val="000000" w:themeColor="text1"/>
          <w:sz w:val="24"/>
          <w:szCs w:val="24"/>
          <w:lang w:val="mn-MN"/>
        </w:rPr>
        <w:t>загвар дизайн</w:t>
      </w:r>
      <w:r w:rsidR="00013617" w:rsidRPr="008A20E6">
        <w:rPr>
          <w:rFonts w:ascii="Arial" w:eastAsia="Times New Roman" w:hAnsi="Arial" w:cs="Arial"/>
          <w:noProof/>
          <w:color w:val="000000" w:themeColor="text1"/>
          <w:sz w:val="24"/>
          <w:szCs w:val="24"/>
          <w:lang w:val="mn-MN"/>
        </w:rPr>
        <w:t>тай байгааг</w:t>
      </w:r>
      <w:r w:rsidR="00CF5FB7" w:rsidRPr="008A20E6">
        <w:rPr>
          <w:rFonts w:ascii="Arial" w:eastAsia="Times New Roman" w:hAnsi="Arial" w:cs="Arial"/>
          <w:noProof/>
          <w:color w:val="000000" w:themeColor="text1"/>
          <w:sz w:val="24"/>
          <w:szCs w:val="24"/>
          <w:lang w:val="mn-MN"/>
        </w:rPr>
        <w:t xml:space="preserve"> </w:t>
      </w:r>
      <w:r w:rsidR="00236691" w:rsidRPr="00B965FC">
        <w:rPr>
          <w:rFonts w:ascii="Arial" w:eastAsia="Times New Roman" w:hAnsi="Arial" w:cs="Arial"/>
          <w:noProof/>
          <w:color w:val="000000" w:themeColor="text1"/>
          <w:sz w:val="24"/>
          <w:szCs w:val="24"/>
          <w:lang w:val="mn-MN"/>
        </w:rPr>
        <w:t xml:space="preserve">тамхины зар сурталчилгааны зохицуулалтаар </w:t>
      </w:r>
      <w:r w:rsidR="00CF5FB7" w:rsidRPr="008A20E6">
        <w:rPr>
          <w:rFonts w:ascii="Arial" w:eastAsia="Times New Roman" w:hAnsi="Arial" w:cs="Arial"/>
          <w:noProof/>
          <w:color w:val="000000" w:themeColor="text1"/>
          <w:sz w:val="24"/>
          <w:szCs w:val="24"/>
          <w:lang w:val="mn-MN"/>
        </w:rPr>
        <w:t>зохицуулах боломжтой бол</w:t>
      </w:r>
      <w:r w:rsidR="008C4548" w:rsidRPr="00B965FC">
        <w:rPr>
          <w:rFonts w:ascii="Arial" w:eastAsia="Times New Roman" w:hAnsi="Arial" w:cs="Arial"/>
          <w:noProof/>
          <w:color w:val="000000" w:themeColor="text1"/>
          <w:sz w:val="24"/>
          <w:szCs w:val="24"/>
          <w:lang w:val="mn-MN"/>
        </w:rPr>
        <w:t xml:space="preserve">ж </w:t>
      </w:r>
      <w:r w:rsidR="00236691" w:rsidRPr="00B965FC">
        <w:rPr>
          <w:rFonts w:ascii="Arial" w:eastAsia="Times New Roman" w:hAnsi="Arial" w:cs="Arial"/>
          <w:noProof/>
          <w:color w:val="000000" w:themeColor="text1"/>
          <w:sz w:val="24"/>
          <w:szCs w:val="24"/>
          <w:lang w:val="mn-MN"/>
        </w:rPr>
        <w:t>тамхидалтын түвшин буу</w:t>
      </w:r>
      <w:r w:rsidR="005C525B" w:rsidRPr="00B965FC">
        <w:rPr>
          <w:rFonts w:ascii="Arial" w:eastAsia="Times New Roman" w:hAnsi="Arial" w:cs="Arial"/>
          <w:noProof/>
          <w:color w:val="000000" w:themeColor="text1"/>
          <w:sz w:val="24"/>
          <w:szCs w:val="24"/>
          <w:lang w:val="mn-MN"/>
        </w:rPr>
        <w:t>рахад мэдэгдэхүйц нөлөө үзүүлнэ. Я</w:t>
      </w:r>
      <w:r w:rsidR="00236691" w:rsidRPr="00B965FC">
        <w:rPr>
          <w:rFonts w:ascii="Arial" w:eastAsia="Times New Roman" w:hAnsi="Arial" w:cs="Arial"/>
          <w:noProof/>
          <w:color w:val="000000" w:themeColor="text1"/>
          <w:sz w:val="24"/>
          <w:szCs w:val="24"/>
          <w:lang w:val="mn-MN"/>
        </w:rPr>
        <w:t xml:space="preserve">лангуяа </w:t>
      </w:r>
      <w:r w:rsidR="00CB6CB7" w:rsidRPr="008A20E6">
        <w:rPr>
          <w:rFonts w:ascii="Arial" w:eastAsia="Times New Roman" w:hAnsi="Arial" w:cs="Arial"/>
          <w:noProof/>
          <w:color w:val="000000" w:themeColor="text1"/>
          <w:sz w:val="24"/>
          <w:szCs w:val="24"/>
          <w:lang w:val="mn-MN"/>
        </w:rPr>
        <w:t xml:space="preserve">тамхины хор нөлөөг бүрэн ухамсарлаж амжаагүй байгаа </w:t>
      </w:r>
      <w:r w:rsidR="00E96223" w:rsidRPr="00B965FC">
        <w:rPr>
          <w:rFonts w:ascii="Arial" w:eastAsia="Times New Roman" w:hAnsi="Arial" w:cs="Arial"/>
          <w:noProof/>
          <w:color w:val="000000" w:themeColor="text1"/>
          <w:sz w:val="24"/>
          <w:szCs w:val="24"/>
          <w:lang w:val="mn-MN"/>
        </w:rPr>
        <w:t xml:space="preserve">өсвөр насныхан, </w:t>
      </w:r>
      <w:r w:rsidR="00CB6CB7" w:rsidRPr="008A20E6">
        <w:rPr>
          <w:rFonts w:ascii="Arial" w:eastAsia="Times New Roman" w:hAnsi="Arial" w:cs="Arial"/>
          <w:noProof/>
          <w:color w:val="000000" w:themeColor="text1"/>
          <w:sz w:val="24"/>
          <w:szCs w:val="24"/>
          <w:lang w:val="mn-MN"/>
        </w:rPr>
        <w:t>залуу үеий</w:t>
      </w:r>
      <w:r w:rsidR="00E96223" w:rsidRPr="00B965FC">
        <w:rPr>
          <w:rFonts w:ascii="Arial" w:eastAsia="Times New Roman" w:hAnsi="Arial" w:cs="Arial"/>
          <w:noProof/>
          <w:color w:val="000000" w:themeColor="text1"/>
          <w:sz w:val="24"/>
          <w:szCs w:val="24"/>
          <w:lang w:val="mn-MN"/>
        </w:rPr>
        <w:t xml:space="preserve">н </w:t>
      </w:r>
      <w:r w:rsidR="008C4548" w:rsidRPr="00B965FC">
        <w:rPr>
          <w:rFonts w:ascii="Arial" w:eastAsia="Times New Roman" w:hAnsi="Arial" w:cs="Arial"/>
          <w:noProof/>
          <w:color w:val="000000" w:themeColor="text1"/>
          <w:sz w:val="24"/>
          <w:szCs w:val="24"/>
          <w:lang w:val="mn-MN"/>
        </w:rPr>
        <w:t xml:space="preserve">тамхидалт </w:t>
      </w:r>
      <w:r w:rsidR="00E96223" w:rsidRPr="00B965FC">
        <w:rPr>
          <w:rFonts w:ascii="Arial" w:eastAsia="Times New Roman" w:hAnsi="Arial" w:cs="Arial"/>
          <w:noProof/>
          <w:color w:val="000000" w:themeColor="text1"/>
          <w:sz w:val="24"/>
          <w:szCs w:val="24"/>
          <w:lang w:val="mn-MN"/>
        </w:rPr>
        <w:t xml:space="preserve">буурах, </w:t>
      </w:r>
      <w:r w:rsidR="000A1A51" w:rsidRPr="00B965FC">
        <w:rPr>
          <w:rFonts w:ascii="Arial" w:eastAsia="Times New Roman" w:hAnsi="Arial" w:cs="Arial"/>
          <w:noProof/>
          <w:color w:val="000000" w:themeColor="text1"/>
          <w:sz w:val="24"/>
          <w:szCs w:val="24"/>
          <w:lang w:val="mn-MN"/>
        </w:rPr>
        <w:t>улмаар тэдний бие махбодийн болон сэтгэцийн эрүүл мэндийг</w:t>
      </w:r>
      <w:r w:rsidR="00CF5FB7" w:rsidRPr="008A20E6">
        <w:rPr>
          <w:rFonts w:ascii="Arial" w:eastAsia="Times New Roman" w:hAnsi="Arial" w:cs="Arial"/>
          <w:noProof/>
          <w:color w:val="000000" w:themeColor="text1"/>
          <w:sz w:val="24"/>
          <w:szCs w:val="24"/>
          <w:lang w:val="mn-MN"/>
        </w:rPr>
        <w:t xml:space="preserve"> тамхины хор хөнөөлөөс хамгаалах, </w:t>
      </w:r>
      <w:r w:rsidR="000A1A51" w:rsidRPr="008A20E6">
        <w:rPr>
          <w:rFonts w:ascii="Arial" w:eastAsia="Times New Roman" w:hAnsi="Arial" w:cs="Arial"/>
          <w:noProof/>
          <w:color w:val="000000" w:themeColor="text1"/>
          <w:sz w:val="24"/>
          <w:szCs w:val="24"/>
          <w:lang w:val="mn-MN"/>
        </w:rPr>
        <w:t>эрсдэл</w:t>
      </w:r>
      <w:r w:rsidR="000A1A51" w:rsidRPr="00B965FC">
        <w:rPr>
          <w:rFonts w:ascii="Arial" w:eastAsia="Times New Roman" w:hAnsi="Arial" w:cs="Arial"/>
          <w:noProof/>
          <w:color w:val="000000" w:themeColor="text1"/>
          <w:sz w:val="24"/>
          <w:szCs w:val="24"/>
          <w:lang w:val="mn-MN"/>
        </w:rPr>
        <w:t xml:space="preserve">т </w:t>
      </w:r>
      <w:r w:rsidR="005C525B" w:rsidRPr="00B965FC">
        <w:rPr>
          <w:rFonts w:ascii="Arial" w:eastAsia="Times New Roman" w:hAnsi="Arial" w:cs="Arial"/>
          <w:noProof/>
          <w:color w:val="000000" w:themeColor="text1"/>
          <w:sz w:val="24"/>
          <w:szCs w:val="24"/>
          <w:lang w:val="mn-MN"/>
        </w:rPr>
        <w:t>хүчин зүйлийг бууруулах</w:t>
      </w:r>
      <w:r w:rsidR="00E96223" w:rsidRPr="008A20E6">
        <w:rPr>
          <w:rFonts w:ascii="Arial" w:eastAsia="Times New Roman" w:hAnsi="Arial" w:cs="Arial"/>
          <w:noProof/>
          <w:color w:val="000000" w:themeColor="text1"/>
          <w:sz w:val="24"/>
          <w:szCs w:val="24"/>
          <w:lang w:val="mn-MN"/>
        </w:rPr>
        <w:t xml:space="preserve"> </w:t>
      </w:r>
      <w:r w:rsidR="008C4548" w:rsidRPr="008A20E6">
        <w:rPr>
          <w:rFonts w:ascii="Arial" w:eastAsia="Times New Roman" w:hAnsi="Arial" w:cs="Arial"/>
          <w:noProof/>
          <w:color w:val="000000" w:themeColor="text1"/>
          <w:sz w:val="24"/>
          <w:szCs w:val="24"/>
          <w:lang w:val="mn-MN"/>
        </w:rPr>
        <w:t>боломж</w:t>
      </w:r>
      <w:r w:rsidR="00025DC3" w:rsidRPr="008A20E6">
        <w:rPr>
          <w:rFonts w:ascii="Arial" w:eastAsia="Times New Roman" w:hAnsi="Arial" w:cs="Arial"/>
          <w:noProof/>
          <w:color w:val="000000" w:themeColor="text1"/>
          <w:sz w:val="24"/>
          <w:szCs w:val="24"/>
          <w:lang w:val="mn-MN"/>
        </w:rPr>
        <w:t xml:space="preserve"> нэмэгдэнэ</w:t>
      </w:r>
      <w:r w:rsidR="00037CC1" w:rsidRPr="008A20E6">
        <w:rPr>
          <w:rFonts w:ascii="Arial" w:eastAsia="Times New Roman" w:hAnsi="Arial" w:cs="Arial"/>
          <w:noProof/>
          <w:color w:val="000000" w:themeColor="text1"/>
          <w:sz w:val="24"/>
          <w:szCs w:val="24"/>
          <w:lang w:val="mn-MN"/>
        </w:rPr>
        <w:t>;</w:t>
      </w:r>
    </w:p>
    <w:p w14:paraId="2DFB4707" w14:textId="77777777" w:rsidR="00A55332" w:rsidRPr="008A20E6" w:rsidRDefault="00A55332" w:rsidP="00395C52">
      <w:pPr>
        <w:spacing w:after="0" w:line="240" w:lineRule="auto"/>
        <w:ind w:firstLine="720"/>
        <w:jc w:val="both"/>
        <w:rPr>
          <w:rFonts w:ascii="Arial" w:eastAsia="Times New Roman" w:hAnsi="Arial" w:cs="Arial"/>
          <w:noProof/>
          <w:color w:val="000000" w:themeColor="text1"/>
          <w:sz w:val="24"/>
          <w:szCs w:val="24"/>
          <w:lang w:val="mn-MN"/>
        </w:rPr>
      </w:pPr>
    </w:p>
    <w:p w14:paraId="3C4DC7ED" w14:textId="6D97BA63" w:rsidR="00F90761" w:rsidRPr="008A20E6" w:rsidRDefault="004A076C" w:rsidP="00395C52">
      <w:pPr>
        <w:pStyle w:val="NoSpacing"/>
        <w:ind w:firstLine="720"/>
        <w:contextualSpacing/>
        <w:jc w:val="both"/>
        <w:rPr>
          <w:rFonts w:ascii="Arial" w:eastAsia="Times New Roman" w:hAnsi="Arial" w:cs="Arial"/>
          <w:noProof/>
          <w:color w:val="000000" w:themeColor="text1"/>
          <w:sz w:val="24"/>
          <w:szCs w:val="24"/>
          <w:lang w:val="mn-MN"/>
        </w:rPr>
      </w:pPr>
      <w:r>
        <w:rPr>
          <w:rFonts w:ascii="Arial" w:eastAsia="Times New Roman" w:hAnsi="Arial" w:cs="Arial"/>
          <w:noProof/>
          <w:color w:val="000000" w:themeColor="text1"/>
          <w:sz w:val="24"/>
          <w:szCs w:val="24"/>
          <w:lang w:val="mn-MN"/>
        </w:rPr>
        <w:t>2</w:t>
      </w:r>
      <w:r w:rsidR="00CB6CB7" w:rsidRPr="008A20E6">
        <w:rPr>
          <w:rFonts w:ascii="Arial" w:eastAsia="Times New Roman" w:hAnsi="Arial" w:cs="Arial"/>
          <w:noProof/>
          <w:color w:val="000000" w:themeColor="text1"/>
          <w:sz w:val="24"/>
          <w:szCs w:val="24"/>
          <w:lang w:val="mn-MN"/>
        </w:rPr>
        <w:t>.</w:t>
      </w:r>
      <w:r w:rsidR="000A1A51" w:rsidRPr="00B965FC">
        <w:rPr>
          <w:rFonts w:ascii="Arial" w:eastAsia="Times New Roman" w:hAnsi="Arial" w:cs="Arial"/>
          <w:noProof/>
          <w:color w:val="000000" w:themeColor="text1"/>
          <w:sz w:val="24"/>
          <w:szCs w:val="24"/>
          <w:lang w:val="mn-MN"/>
        </w:rPr>
        <w:t>Тамхи</w:t>
      </w:r>
      <w:r w:rsidR="005C525B" w:rsidRPr="00B965FC">
        <w:rPr>
          <w:rFonts w:ascii="Arial" w:eastAsia="Times New Roman" w:hAnsi="Arial" w:cs="Arial"/>
          <w:noProof/>
          <w:color w:val="000000" w:themeColor="text1"/>
          <w:sz w:val="24"/>
          <w:szCs w:val="24"/>
          <w:lang w:val="mn-MN"/>
        </w:rPr>
        <w:t>далтыг бууруулах зорилгоор гагцхүү</w:t>
      </w:r>
      <w:r w:rsidR="000A1A51" w:rsidRPr="00B965FC">
        <w:rPr>
          <w:rFonts w:ascii="Arial" w:eastAsia="Times New Roman" w:hAnsi="Arial" w:cs="Arial"/>
          <w:noProof/>
          <w:color w:val="000000" w:themeColor="text1"/>
          <w:sz w:val="24"/>
          <w:szCs w:val="24"/>
          <w:lang w:val="mn-MN"/>
        </w:rPr>
        <w:t xml:space="preserve"> </w:t>
      </w:r>
      <w:r w:rsidR="005C525B" w:rsidRPr="00B965FC">
        <w:rPr>
          <w:rFonts w:ascii="Arial" w:eastAsia="Times New Roman" w:hAnsi="Arial" w:cs="Arial"/>
          <w:noProof/>
          <w:color w:val="000000" w:themeColor="text1"/>
          <w:sz w:val="24"/>
          <w:szCs w:val="24"/>
          <w:lang w:val="mn-MN"/>
        </w:rPr>
        <w:t xml:space="preserve">тамхи </w:t>
      </w:r>
      <w:r w:rsidR="000A1A51" w:rsidRPr="00B965FC">
        <w:rPr>
          <w:rFonts w:ascii="Arial" w:eastAsia="Times New Roman" w:hAnsi="Arial" w:cs="Arial"/>
          <w:noProof/>
          <w:color w:val="000000" w:themeColor="text1"/>
          <w:sz w:val="24"/>
          <w:szCs w:val="24"/>
          <w:lang w:val="mn-MN"/>
        </w:rPr>
        <w:t>татахыг хори</w:t>
      </w:r>
      <w:r>
        <w:rPr>
          <w:rFonts w:ascii="Arial" w:eastAsia="Times New Roman" w:hAnsi="Arial" w:cs="Arial"/>
          <w:noProof/>
          <w:color w:val="000000" w:themeColor="text1"/>
          <w:sz w:val="24"/>
          <w:szCs w:val="24"/>
          <w:lang w:val="mn-MN"/>
        </w:rPr>
        <w:t>г</w:t>
      </w:r>
      <w:r w:rsidR="000A1A51" w:rsidRPr="00B965FC">
        <w:rPr>
          <w:rFonts w:ascii="Arial" w:eastAsia="Times New Roman" w:hAnsi="Arial" w:cs="Arial"/>
          <w:noProof/>
          <w:color w:val="000000" w:themeColor="text1"/>
          <w:sz w:val="24"/>
          <w:szCs w:val="24"/>
          <w:lang w:val="mn-MN"/>
        </w:rPr>
        <w:t xml:space="preserve">лох бус түүнтэй зэрэгцүүлэн тамхины хамаарлаас гаргах эрүүл мэндийн тусламж үйлчилгээг төр бодлогоор дэмжих, хөгжүүлэх нөхцөлийг бүрдүүлснээр </w:t>
      </w:r>
      <w:r w:rsidR="000A1A51" w:rsidRPr="008A20E6">
        <w:rPr>
          <w:rFonts w:ascii="Arial" w:eastAsia="Times New Roman" w:hAnsi="Arial" w:cs="Arial"/>
          <w:noProof/>
          <w:color w:val="000000" w:themeColor="text1"/>
          <w:sz w:val="24"/>
          <w:szCs w:val="24"/>
          <w:lang w:val="mn-MN"/>
        </w:rPr>
        <w:t>т</w:t>
      </w:r>
      <w:r w:rsidR="00013617" w:rsidRPr="008A20E6">
        <w:rPr>
          <w:rFonts w:ascii="Arial" w:eastAsia="Times New Roman" w:hAnsi="Arial" w:cs="Arial"/>
          <w:noProof/>
          <w:color w:val="000000" w:themeColor="text1"/>
          <w:sz w:val="24"/>
          <w:szCs w:val="24"/>
          <w:lang w:val="mn-MN"/>
        </w:rPr>
        <w:t>амхинаас гаргах эмчилгээ, зөвлөгөөний хүртээмж нэмэгдэ</w:t>
      </w:r>
      <w:r w:rsidR="000A1A51">
        <w:rPr>
          <w:rFonts w:ascii="Arial" w:eastAsia="Times New Roman" w:hAnsi="Arial" w:cs="Arial"/>
          <w:noProof/>
          <w:color w:val="000000" w:themeColor="text1"/>
          <w:sz w:val="24"/>
          <w:szCs w:val="24"/>
          <w:lang w:val="mn-MN"/>
        </w:rPr>
        <w:t xml:space="preserve">ж, </w:t>
      </w:r>
      <w:r w:rsidR="00013617" w:rsidRPr="008A20E6">
        <w:rPr>
          <w:rFonts w:ascii="Arial" w:eastAsia="Times New Roman" w:hAnsi="Arial" w:cs="Arial"/>
          <w:noProof/>
          <w:color w:val="000000" w:themeColor="text1"/>
          <w:sz w:val="24"/>
          <w:szCs w:val="24"/>
          <w:lang w:val="mn-MN"/>
        </w:rPr>
        <w:t>олон мянган хүнийг никотины хамааралтай байдлаас гаргах, амьдралын чанарыг дээшлүүлэх, уушгины хорт хавдар, зүрх судасны өвчин, амьсгалын замын архаг өвчлөл</w:t>
      </w:r>
      <w:r w:rsidR="00641266" w:rsidRPr="008A20E6">
        <w:rPr>
          <w:rFonts w:ascii="Arial" w:eastAsia="Times New Roman" w:hAnsi="Arial" w:cs="Arial"/>
          <w:noProof/>
          <w:color w:val="000000" w:themeColor="text1"/>
          <w:sz w:val="24"/>
          <w:szCs w:val="24"/>
          <w:lang w:val="mn-MN"/>
        </w:rPr>
        <w:t xml:space="preserve"> зэрэг халдварт бус өв</w:t>
      </w:r>
      <w:r w:rsidR="00433333" w:rsidRPr="008A20E6">
        <w:rPr>
          <w:rFonts w:ascii="Arial" w:eastAsia="Times New Roman" w:hAnsi="Arial" w:cs="Arial"/>
          <w:noProof/>
          <w:color w:val="000000" w:themeColor="text1"/>
          <w:sz w:val="24"/>
          <w:szCs w:val="24"/>
          <w:lang w:val="mn-MN"/>
        </w:rPr>
        <w:t>члөлийг урьдчилан сэргийлэх</w:t>
      </w:r>
      <w:r w:rsidR="00013617" w:rsidRPr="008A20E6">
        <w:rPr>
          <w:rFonts w:ascii="Arial" w:eastAsia="Times New Roman" w:hAnsi="Arial" w:cs="Arial"/>
          <w:noProof/>
          <w:color w:val="000000" w:themeColor="text1"/>
          <w:sz w:val="24"/>
          <w:szCs w:val="24"/>
          <w:lang w:val="mn-MN"/>
        </w:rPr>
        <w:t xml:space="preserve"> боломж нэмэгдэ</w:t>
      </w:r>
      <w:r w:rsidR="00FB7961" w:rsidRPr="008A20E6">
        <w:rPr>
          <w:rFonts w:ascii="Arial" w:eastAsia="Times New Roman" w:hAnsi="Arial" w:cs="Arial"/>
          <w:noProof/>
          <w:color w:val="000000" w:themeColor="text1"/>
          <w:sz w:val="24"/>
          <w:szCs w:val="24"/>
          <w:lang w:val="mn-MN"/>
        </w:rPr>
        <w:t>нэ;</w:t>
      </w:r>
    </w:p>
    <w:p w14:paraId="4387F866" w14:textId="77777777" w:rsidR="00FB7961" w:rsidRPr="008A20E6" w:rsidRDefault="00FB7961" w:rsidP="00395C52">
      <w:pPr>
        <w:pStyle w:val="NoSpacing"/>
        <w:ind w:firstLine="720"/>
        <w:contextualSpacing/>
        <w:jc w:val="both"/>
        <w:rPr>
          <w:rFonts w:ascii="Arial" w:eastAsia="Times New Roman" w:hAnsi="Arial" w:cs="Arial"/>
          <w:noProof/>
          <w:color w:val="000000" w:themeColor="text1"/>
          <w:sz w:val="24"/>
          <w:szCs w:val="24"/>
          <w:lang w:val="mn-MN"/>
        </w:rPr>
      </w:pPr>
    </w:p>
    <w:p w14:paraId="453B438F" w14:textId="6E83BE01" w:rsidR="00013617" w:rsidRPr="008A20E6" w:rsidRDefault="004A076C" w:rsidP="00395C52">
      <w:pPr>
        <w:pStyle w:val="NoSpacing"/>
        <w:ind w:firstLine="720"/>
        <w:contextualSpacing/>
        <w:jc w:val="both"/>
        <w:rPr>
          <w:rFonts w:ascii="Arial" w:eastAsia="Times New Roman" w:hAnsi="Arial" w:cs="Arial"/>
          <w:noProof/>
          <w:color w:val="000000" w:themeColor="text1"/>
          <w:sz w:val="24"/>
          <w:szCs w:val="24"/>
          <w:lang w:val="mn-MN"/>
        </w:rPr>
      </w:pPr>
      <w:r w:rsidRPr="008A20E6">
        <w:rPr>
          <w:rFonts w:ascii="Arial" w:eastAsia="Times New Roman" w:hAnsi="Arial" w:cs="Arial"/>
          <w:noProof/>
          <w:color w:val="000000" w:themeColor="text1"/>
          <w:sz w:val="24"/>
          <w:szCs w:val="24"/>
          <w:lang w:val="mn-MN"/>
        </w:rPr>
        <w:t>3.</w:t>
      </w:r>
      <w:r w:rsidR="000A1A51" w:rsidRPr="00B965FC">
        <w:rPr>
          <w:rFonts w:ascii="Arial" w:eastAsia="Times New Roman" w:hAnsi="Arial" w:cs="Arial"/>
          <w:noProof/>
          <w:color w:val="000000" w:themeColor="text1"/>
          <w:sz w:val="24"/>
          <w:szCs w:val="24"/>
          <w:lang w:val="mn-MN"/>
        </w:rPr>
        <w:t xml:space="preserve">Хүн амын дундах тамхидалт буурснаар </w:t>
      </w:r>
      <w:r w:rsidR="00013617" w:rsidRPr="008A20E6">
        <w:rPr>
          <w:rFonts w:ascii="Arial" w:eastAsia="Times New Roman" w:hAnsi="Arial" w:cs="Arial"/>
          <w:noProof/>
          <w:color w:val="000000" w:themeColor="text1"/>
          <w:sz w:val="24"/>
          <w:szCs w:val="24"/>
          <w:lang w:val="mn-MN"/>
        </w:rPr>
        <w:t xml:space="preserve">Эрүүл мэндийн даатгалын сан, улсын төсвөөс хорт хавдар, </w:t>
      </w:r>
      <w:r w:rsidR="000A1A51" w:rsidRPr="00B965FC">
        <w:rPr>
          <w:rFonts w:ascii="Arial" w:eastAsia="Times New Roman" w:hAnsi="Arial" w:cs="Arial"/>
          <w:noProof/>
          <w:color w:val="000000" w:themeColor="text1"/>
          <w:sz w:val="24"/>
          <w:szCs w:val="24"/>
          <w:lang w:val="mn-MN"/>
        </w:rPr>
        <w:t xml:space="preserve">уушиг, </w:t>
      </w:r>
      <w:r w:rsidR="00013617" w:rsidRPr="008A20E6">
        <w:rPr>
          <w:rFonts w:ascii="Arial" w:eastAsia="Times New Roman" w:hAnsi="Arial" w:cs="Arial"/>
          <w:noProof/>
          <w:color w:val="000000" w:themeColor="text1"/>
          <w:sz w:val="24"/>
          <w:szCs w:val="24"/>
          <w:lang w:val="mn-MN"/>
        </w:rPr>
        <w:t xml:space="preserve">зүрх судасны эмгэгийн эмчилгээ, үйлчилгээ, хөдөлмөрийн </w:t>
      </w:r>
      <w:r w:rsidR="00013617" w:rsidRPr="008A20E6">
        <w:rPr>
          <w:rFonts w:ascii="Arial" w:eastAsia="Times New Roman" w:hAnsi="Arial" w:cs="Arial"/>
          <w:noProof/>
          <w:color w:val="000000" w:themeColor="text1"/>
          <w:sz w:val="24"/>
          <w:szCs w:val="24"/>
          <w:lang w:val="mn-MN"/>
        </w:rPr>
        <w:lastRenderedPageBreak/>
        <w:t>чадвар алдалтад олгох эмчилгээний зардал</w:t>
      </w:r>
      <w:r w:rsidR="000A1A51" w:rsidRPr="00B965FC">
        <w:rPr>
          <w:rFonts w:ascii="Arial" w:eastAsia="Times New Roman" w:hAnsi="Arial" w:cs="Arial"/>
          <w:noProof/>
          <w:color w:val="000000" w:themeColor="text1"/>
          <w:sz w:val="24"/>
          <w:szCs w:val="24"/>
          <w:lang w:val="mn-MN"/>
        </w:rPr>
        <w:t xml:space="preserve"> хасагдах,</w:t>
      </w:r>
      <w:r w:rsidR="00013617" w:rsidRPr="008A20E6">
        <w:rPr>
          <w:rFonts w:ascii="Arial" w:eastAsia="Times New Roman" w:hAnsi="Arial" w:cs="Arial"/>
          <w:noProof/>
          <w:color w:val="000000" w:themeColor="text1"/>
          <w:sz w:val="24"/>
          <w:szCs w:val="24"/>
          <w:lang w:val="mn-MN"/>
        </w:rPr>
        <w:t xml:space="preserve"> </w:t>
      </w:r>
      <w:r w:rsidR="00433333" w:rsidRPr="008A20E6">
        <w:rPr>
          <w:rFonts w:ascii="Arial" w:eastAsia="Times New Roman" w:hAnsi="Arial" w:cs="Arial"/>
          <w:noProof/>
          <w:color w:val="000000" w:themeColor="text1"/>
          <w:sz w:val="24"/>
          <w:szCs w:val="24"/>
          <w:lang w:val="mn-MN"/>
        </w:rPr>
        <w:t>улсын төсвийн ачаалал</w:t>
      </w:r>
      <w:r w:rsidR="00013617" w:rsidRPr="008A20E6">
        <w:rPr>
          <w:rFonts w:ascii="Arial" w:eastAsia="Times New Roman" w:hAnsi="Arial" w:cs="Arial"/>
          <w:noProof/>
          <w:color w:val="000000" w:themeColor="text1"/>
          <w:sz w:val="24"/>
          <w:szCs w:val="24"/>
          <w:lang w:val="mn-MN"/>
        </w:rPr>
        <w:t xml:space="preserve"> </w:t>
      </w:r>
      <w:r w:rsidR="00CB6CB7" w:rsidRPr="008A20E6">
        <w:rPr>
          <w:rFonts w:ascii="Arial" w:eastAsia="Times New Roman" w:hAnsi="Arial" w:cs="Arial"/>
          <w:noProof/>
          <w:color w:val="000000" w:themeColor="text1"/>
          <w:sz w:val="24"/>
          <w:szCs w:val="24"/>
          <w:lang w:val="mn-MN"/>
        </w:rPr>
        <w:t xml:space="preserve">буурах </w:t>
      </w:r>
      <w:r w:rsidR="00013617" w:rsidRPr="008A20E6">
        <w:rPr>
          <w:rFonts w:ascii="Arial" w:eastAsia="Times New Roman" w:hAnsi="Arial" w:cs="Arial"/>
          <w:noProof/>
          <w:color w:val="000000" w:themeColor="text1"/>
          <w:sz w:val="24"/>
          <w:szCs w:val="24"/>
          <w:lang w:val="mn-MN"/>
        </w:rPr>
        <w:t>болон тамхидалтаас үүдэлтэй өрхийн эдийн засагт үзүүлэх</w:t>
      </w:r>
      <w:r w:rsidR="00FB7961" w:rsidRPr="008A20E6">
        <w:rPr>
          <w:rFonts w:ascii="Arial" w:eastAsia="Times New Roman" w:hAnsi="Arial" w:cs="Arial"/>
          <w:noProof/>
          <w:color w:val="000000" w:themeColor="text1"/>
          <w:sz w:val="24"/>
          <w:szCs w:val="24"/>
          <w:lang w:val="mn-MN"/>
        </w:rPr>
        <w:t xml:space="preserve"> дарамт багасгана;</w:t>
      </w:r>
    </w:p>
    <w:p w14:paraId="13CB5828" w14:textId="77777777" w:rsidR="00FB7961" w:rsidRPr="008A20E6" w:rsidRDefault="00FB7961" w:rsidP="00395C52">
      <w:pPr>
        <w:pStyle w:val="NoSpacing"/>
        <w:ind w:firstLine="720"/>
        <w:contextualSpacing/>
        <w:jc w:val="both"/>
        <w:rPr>
          <w:rFonts w:ascii="Arial" w:eastAsia="Times New Roman" w:hAnsi="Arial" w:cs="Arial"/>
          <w:noProof/>
          <w:color w:val="000000" w:themeColor="text1"/>
          <w:sz w:val="24"/>
          <w:szCs w:val="24"/>
          <w:lang w:val="mn-MN"/>
        </w:rPr>
      </w:pPr>
    </w:p>
    <w:p w14:paraId="15BBC6DC" w14:textId="2A5B09D8" w:rsidR="00FB7961" w:rsidRPr="008A20E6" w:rsidRDefault="004A076C" w:rsidP="0017738B">
      <w:pPr>
        <w:pStyle w:val="NoSpacing"/>
        <w:ind w:firstLine="720"/>
        <w:contextualSpacing/>
        <w:jc w:val="both"/>
        <w:rPr>
          <w:rFonts w:ascii="Arial" w:eastAsia="Times New Roman" w:hAnsi="Arial" w:cs="Arial"/>
          <w:noProof/>
          <w:color w:val="000000" w:themeColor="text1"/>
          <w:sz w:val="24"/>
          <w:szCs w:val="24"/>
          <w:lang w:val="mn-MN"/>
        </w:rPr>
      </w:pPr>
      <w:r w:rsidRPr="008A20E6">
        <w:rPr>
          <w:rFonts w:ascii="Arial" w:eastAsia="Times New Roman" w:hAnsi="Arial" w:cs="Arial"/>
          <w:noProof/>
          <w:color w:val="000000" w:themeColor="text1"/>
          <w:sz w:val="24"/>
          <w:szCs w:val="24"/>
          <w:lang w:val="mn-MN"/>
        </w:rPr>
        <w:t>4</w:t>
      </w:r>
      <w:r w:rsidR="00CB6CB7" w:rsidRPr="008A20E6">
        <w:rPr>
          <w:rFonts w:ascii="Arial" w:eastAsia="Times New Roman" w:hAnsi="Arial" w:cs="Arial"/>
          <w:noProof/>
          <w:color w:val="000000" w:themeColor="text1"/>
          <w:sz w:val="24"/>
          <w:szCs w:val="24"/>
          <w:lang w:val="mn-MN"/>
        </w:rPr>
        <w:t>.</w:t>
      </w:r>
      <w:r w:rsidR="00013617" w:rsidRPr="008A20E6">
        <w:rPr>
          <w:rFonts w:ascii="Arial" w:eastAsia="Times New Roman" w:hAnsi="Arial" w:cs="Arial"/>
          <w:noProof/>
          <w:color w:val="000000" w:themeColor="text1"/>
          <w:sz w:val="24"/>
          <w:szCs w:val="24"/>
          <w:lang w:val="mn-MN"/>
        </w:rPr>
        <w:t xml:space="preserve">Тамхийг ил задгай </w:t>
      </w:r>
      <w:r w:rsidR="00AB5DF4" w:rsidRPr="00B965FC">
        <w:rPr>
          <w:rFonts w:ascii="Arial" w:eastAsia="Times New Roman" w:hAnsi="Arial" w:cs="Arial"/>
          <w:noProof/>
          <w:color w:val="000000" w:themeColor="text1"/>
          <w:sz w:val="24"/>
          <w:szCs w:val="24"/>
          <w:lang w:val="mn-MN"/>
        </w:rPr>
        <w:t xml:space="preserve">буюу биет байдлаар дэлгэн </w:t>
      </w:r>
      <w:r w:rsidR="005C525B" w:rsidRPr="008A20E6">
        <w:rPr>
          <w:rFonts w:ascii="Arial" w:eastAsia="Times New Roman" w:hAnsi="Arial" w:cs="Arial"/>
          <w:noProof/>
          <w:color w:val="000000" w:themeColor="text1"/>
          <w:sz w:val="24"/>
          <w:szCs w:val="24"/>
          <w:lang w:val="mn-MN"/>
        </w:rPr>
        <w:t xml:space="preserve">худалдаалахыг хязгаарлах </w:t>
      </w:r>
      <w:r w:rsidR="00463DB5" w:rsidRPr="00B965FC">
        <w:rPr>
          <w:rFonts w:ascii="Arial" w:eastAsia="Times New Roman" w:hAnsi="Arial" w:cs="Arial"/>
          <w:noProof/>
          <w:color w:val="000000" w:themeColor="text1"/>
          <w:sz w:val="24"/>
          <w:szCs w:val="24"/>
          <w:lang w:val="mn-MN"/>
        </w:rPr>
        <w:t xml:space="preserve">нь </w:t>
      </w:r>
      <w:r w:rsidR="00013617" w:rsidRPr="008A20E6">
        <w:rPr>
          <w:rFonts w:ascii="Arial" w:eastAsia="Times New Roman" w:hAnsi="Arial" w:cs="Arial"/>
          <w:noProof/>
          <w:color w:val="000000" w:themeColor="text1"/>
          <w:sz w:val="24"/>
          <w:szCs w:val="24"/>
          <w:lang w:val="mn-MN"/>
        </w:rPr>
        <w:t>насанд хүрээгүй хүнд</w:t>
      </w:r>
      <w:r w:rsidR="00463DB5" w:rsidRPr="00B965FC">
        <w:rPr>
          <w:rFonts w:ascii="Arial" w:eastAsia="Times New Roman" w:hAnsi="Arial" w:cs="Arial"/>
          <w:noProof/>
          <w:color w:val="000000" w:themeColor="text1"/>
          <w:sz w:val="24"/>
          <w:szCs w:val="24"/>
          <w:lang w:val="mn-MN"/>
        </w:rPr>
        <w:t xml:space="preserve"> төдийгүй тамхи татдаг хүнд ч тамхи худалдан авах сэдлийг бууруулж, хэрэглээг багасгадаг</w:t>
      </w:r>
      <w:r w:rsidR="005C525B" w:rsidRPr="00B965FC">
        <w:rPr>
          <w:rFonts w:ascii="Arial" w:eastAsia="Times New Roman" w:hAnsi="Arial" w:cs="Arial"/>
          <w:noProof/>
          <w:color w:val="000000" w:themeColor="text1"/>
          <w:sz w:val="24"/>
          <w:szCs w:val="24"/>
          <w:lang w:val="mn-MN"/>
        </w:rPr>
        <w:t xml:space="preserve"> болох нь</w:t>
      </w:r>
      <w:r w:rsidR="00463DB5" w:rsidRPr="00B965FC">
        <w:rPr>
          <w:rFonts w:ascii="Arial" w:eastAsia="Times New Roman" w:hAnsi="Arial" w:cs="Arial"/>
          <w:noProof/>
          <w:color w:val="000000" w:themeColor="text1"/>
          <w:sz w:val="24"/>
          <w:szCs w:val="24"/>
          <w:lang w:val="mn-MN"/>
        </w:rPr>
        <w:t xml:space="preserve"> </w:t>
      </w:r>
      <w:r w:rsidR="00C25FBB" w:rsidRPr="00B965FC">
        <w:rPr>
          <w:rFonts w:ascii="Arial" w:eastAsia="Times New Roman" w:hAnsi="Arial" w:cs="Arial"/>
          <w:noProof/>
          <w:color w:val="000000" w:themeColor="text1"/>
          <w:sz w:val="24"/>
          <w:szCs w:val="24"/>
          <w:lang w:val="mn-MN"/>
        </w:rPr>
        <w:t xml:space="preserve">Европын холбоо, Англи, Шинэ зеланд улсуудад хийгдсэн судалгаагаар батлагдсан </w:t>
      </w:r>
      <w:r w:rsidR="00F8310D" w:rsidRPr="00B965FC">
        <w:rPr>
          <w:rFonts w:ascii="Arial" w:eastAsia="Times New Roman" w:hAnsi="Arial" w:cs="Arial"/>
          <w:noProof/>
          <w:color w:val="000000" w:themeColor="text1"/>
          <w:sz w:val="24"/>
          <w:szCs w:val="24"/>
          <w:lang w:val="mn-MN"/>
        </w:rPr>
        <w:t xml:space="preserve">байдаг. Тамхийг дэлгүүр худалдааны төвийн төлбөр тооцоо хийх хэсэгт болон бусад хэсэгт ил задгай дэлгэн худалдаалахгүй байх зохицуулалт тусгагдснаар </w:t>
      </w:r>
      <w:r w:rsidR="00C25FBB" w:rsidRPr="00B965FC">
        <w:rPr>
          <w:rFonts w:ascii="Arial" w:eastAsia="Times New Roman" w:hAnsi="Arial" w:cs="Arial"/>
          <w:noProof/>
          <w:color w:val="000000" w:themeColor="text1"/>
          <w:sz w:val="24"/>
          <w:szCs w:val="24"/>
          <w:lang w:val="mn-MN"/>
        </w:rPr>
        <w:t>тамхи татах шийдвэр гаргаагүй байгаа хүн</w:t>
      </w:r>
      <w:r w:rsidR="00F8310D" w:rsidRPr="00B965FC">
        <w:rPr>
          <w:rFonts w:ascii="Arial" w:eastAsia="Times New Roman" w:hAnsi="Arial" w:cs="Arial"/>
          <w:noProof/>
          <w:color w:val="000000" w:themeColor="text1"/>
          <w:sz w:val="24"/>
          <w:szCs w:val="24"/>
          <w:lang w:val="mn-MN"/>
        </w:rPr>
        <w:t xml:space="preserve"> /насанд хүрээгүй хүн/ тамхи худалдан авах нь боломжтой бөгөөд там</w:t>
      </w:r>
      <w:r w:rsidR="008F1747" w:rsidRPr="00B965FC">
        <w:rPr>
          <w:rFonts w:ascii="Arial" w:eastAsia="Times New Roman" w:hAnsi="Arial" w:cs="Arial"/>
          <w:noProof/>
          <w:color w:val="000000" w:themeColor="text1"/>
          <w:sz w:val="24"/>
          <w:szCs w:val="24"/>
          <w:lang w:val="mn-MN"/>
        </w:rPr>
        <w:t>хи татах нь эерэг гэсэн хандлагыг</w:t>
      </w:r>
      <w:r w:rsidR="00F8310D" w:rsidRPr="00B965FC">
        <w:rPr>
          <w:rFonts w:ascii="Arial" w:eastAsia="Times New Roman" w:hAnsi="Arial" w:cs="Arial"/>
          <w:noProof/>
          <w:color w:val="000000" w:themeColor="text1"/>
          <w:sz w:val="24"/>
          <w:szCs w:val="24"/>
          <w:lang w:val="mn-MN"/>
        </w:rPr>
        <w:t xml:space="preserve"> бууруулж, </w:t>
      </w:r>
      <w:r w:rsidR="00013617" w:rsidRPr="008A20E6">
        <w:rPr>
          <w:rFonts w:ascii="Arial" w:eastAsia="Times New Roman" w:hAnsi="Arial" w:cs="Arial"/>
          <w:noProof/>
          <w:color w:val="000000" w:themeColor="text1"/>
          <w:sz w:val="24"/>
          <w:szCs w:val="24"/>
          <w:lang w:val="mn-MN"/>
        </w:rPr>
        <w:t>тамхины хүртээмжийг</w:t>
      </w:r>
      <w:r w:rsidR="00F8310D" w:rsidRPr="008A20E6">
        <w:rPr>
          <w:rFonts w:ascii="Arial" w:eastAsia="Times New Roman" w:hAnsi="Arial" w:cs="Arial"/>
          <w:noProof/>
          <w:color w:val="000000" w:themeColor="text1"/>
          <w:sz w:val="24"/>
          <w:szCs w:val="24"/>
          <w:lang w:val="mn-MN"/>
        </w:rPr>
        <w:t xml:space="preserve"> багасган</w:t>
      </w:r>
      <w:r w:rsidR="00013617" w:rsidRPr="008A20E6">
        <w:rPr>
          <w:rFonts w:ascii="Arial" w:eastAsia="Times New Roman" w:hAnsi="Arial" w:cs="Arial"/>
          <w:noProof/>
          <w:color w:val="000000" w:themeColor="text1"/>
          <w:sz w:val="24"/>
          <w:szCs w:val="24"/>
          <w:lang w:val="mn-MN"/>
        </w:rPr>
        <w:t xml:space="preserve">, тамхины хэрэглээний эхлэлд хяналт тавих боломж бүрдэхийн зэрэгцээ нийгмийн дунд тамхины хэрэглээг “хэвийн” үзэгдэл мэтээр хүлээн зөвшөөрөх байдлыг </w:t>
      </w:r>
      <w:r w:rsidR="00CB6CB7" w:rsidRPr="008A20E6">
        <w:rPr>
          <w:rFonts w:ascii="Arial" w:eastAsia="Times New Roman" w:hAnsi="Arial" w:cs="Arial"/>
          <w:noProof/>
          <w:color w:val="000000" w:themeColor="text1"/>
          <w:sz w:val="24"/>
          <w:szCs w:val="24"/>
          <w:lang w:val="mn-MN"/>
        </w:rPr>
        <w:t>халахад дэмжлэг үзүүлнэ</w:t>
      </w:r>
      <w:r w:rsidR="00FB7961" w:rsidRPr="008A20E6">
        <w:rPr>
          <w:rFonts w:ascii="Arial" w:eastAsia="Times New Roman" w:hAnsi="Arial" w:cs="Arial"/>
          <w:noProof/>
          <w:color w:val="000000" w:themeColor="text1"/>
          <w:sz w:val="24"/>
          <w:szCs w:val="24"/>
          <w:lang w:val="mn-MN"/>
        </w:rPr>
        <w:t>;</w:t>
      </w:r>
    </w:p>
    <w:p w14:paraId="4E49392E" w14:textId="77777777" w:rsidR="003571C0" w:rsidRPr="008A20E6" w:rsidRDefault="003571C0" w:rsidP="0017738B">
      <w:pPr>
        <w:pStyle w:val="NoSpacing"/>
        <w:ind w:firstLine="720"/>
        <w:contextualSpacing/>
        <w:jc w:val="both"/>
        <w:rPr>
          <w:rFonts w:ascii="Arial" w:eastAsia="Times New Roman" w:hAnsi="Arial" w:cs="Arial"/>
          <w:noProof/>
          <w:color w:val="000000" w:themeColor="text1"/>
          <w:sz w:val="24"/>
          <w:szCs w:val="24"/>
          <w:lang w:val="mn-MN"/>
        </w:rPr>
      </w:pPr>
    </w:p>
    <w:p w14:paraId="5734FC89" w14:textId="5DDE3DEA" w:rsidR="00FB7961" w:rsidRPr="008A20E6" w:rsidRDefault="00FB7961" w:rsidP="00395C52">
      <w:pPr>
        <w:pStyle w:val="NoSpacing"/>
        <w:ind w:firstLine="720"/>
        <w:contextualSpacing/>
        <w:jc w:val="both"/>
        <w:rPr>
          <w:rFonts w:ascii="Arial" w:eastAsia="Times New Roman" w:hAnsi="Arial" w:cs="Arial"/>
          <w:noProof/>
          <w:color w:val="000000" w:themeColor="text1"/>
          <w:sz w:val="24"/>
          <w:szCs w:val="24"/>
          <w:lang w:val="mn-MN"/>
        </w:rPr>
      </w:pPr>
      <w:r w:rsidRPr="008A20E6">
        <w:rPr>
          <w:rFonts w:ascii="Arial" w:eastAsia="Times New Roman" w:hAnsi="Arial" w:cs="Arial"/>
          <w:noProof/>
          <w:color w:val="000000" w:themeColor="text1"/>
          <w:sz w:val="24"/>
          <w:szCs w:val="24"/>
          <w:lang w:val="mn-MN"/>
        </w:rPr>
        <w:t xml:space="preserve"> </w:t>
      </w:r>
      <w:r w:rsidR="004A076C" w:rsidRPr="008A20E6">
        <w:rPr>
          <w:rFonts w:ascii="Arial" w:eastAsia="Times New Roman" w:hAnsi="Arial" w:cs="Arial"/>
          <w:noProof/>
          <w:color w:val="000000" w:themeColor="text1"/>
          <w:sz w:val="24"/>
          <w:szCs w:val="24"/>
          <w:lang w:val="mn-MN"/>
        </w:rPr>
        <w:t>5</w:t>
      </w:r>
      <w:r w:rsidR="00CB6CB7" w:rsidRPr="008A20E6">
        <w:rPr>
          <w:rFonts w:ascii="Arial" w:eastAsia="Times New Roman" w:hAnsi="Arial" w:cs="Arial"/>
          <w:noProof/>
          <w:color w:val="000000" w:themeColor="text1"/>
          <w:sz w:val="24"/>
          <w:szCs w:val="24"/>
          <w:lang w:val="mn-MN"/>
        </w:rPr>
        <w:t>.</w:t>
      </w:r>
      <w:r w:rsidR="00013617" w:rsidRPr="008A20E6">
        <w:rPr>
          <w:rFonts w:ascii="Arial" w:eastAsia="Times New Roman" w:hAnsi="Arial" w:cs="Arial"/>
          <w:noProof/>
          <w:color w:val="000000" w:themeColor="text1"/>
          <w:sz w:val="24"/>
          <w:szCs w:val="24"/>
          <w:lang w:val="mn-MN"/>
        </w:rPr>
        <w:t>Тамхины хяналтад оролцогч төрийн байгууллагуудын чиг үүргийг тодорхой болгох</w:t>
      </w:r>
      <w:r w:rsidR="00C25FBB" w:rsidRPr="00B965FC">
        <w:rPr>
          <w:rFonts w:ascii="Arial" w:eastAsia="Times New Roman" w:hAnsi="Arial" w:cs="Arial"/>
          <w:noProof/>
          <w:color w:val="000000" w:themeColor="text1"/>
          <w:sz w:val="24"/>
          <w:szCs w:val="24"/>
          <w:lang w:val="mn-MN"/>
        </w:rPr>
        <w:t>, Тамхины хяналтын хуулийн үндсэн зорилго болох тамхины хэрэглээг бууруулах зарчимтай уялдуулах</w:t>
      </w:r>
      <w:r w:rsidR="00013617" w:rsidRPr="008A20E6">
        <w:rPr>
          <w:rFonts w:ascii="Arial" w:eastAsia="Times New Roman" w:hAnsi="Arial" w:cs="Arial"/>
          <w:noProof/>
          <w:color w:val="000000" w:themeColor="text1"/>
          <w:sz w:val="24"/>
          <w:szCs w:val="24"/>
          <w:lang w:val="mn-MN"/>
        </w:rPr>
        <w:t xml:space="preserve"> нь давхардал,</w:t>
      </w:r>
      <w:r w:rsidR="00CB6CB7" w:rsidRPr="008A20E6">
        <w:rPr>
          <w:rFonts w:ascii="Arial" w:eastAsia="Times New Roman" w:hAnsi="Arial" w:cs="Arial"/>
          <w:noProof/>
          <w:color w:val="000000" w:themeColor="text1"/>
          <w:sz w:val="24"/>
          <w:szCs w:val="24"/>
          <w:lang w:val="mn-MN"/>
        </w:rPr>
        <w:t xml:space="preserve"> хийдэл</w:t>
      </w:r>
      <w:r w:rsidR="00C25FBB" w:rsidRPr="00B965FC">
        <w:rPr>
          <w:rFonts w:ascii="Arial" w:eastAsia="Times New Roman" w:hAnsi="Arial" w:cs="Arial"/>
          <w:noProof/>
          <w:color w:val="000000" w:themeColor="text1"/>
          <w:sz w:val="24"/>
          <w:szCs w:val="24"/>
          <w:lang w:val="mn-MN"/>
        </w:rPr>
        <w:t>,</w:t>
      </w:r>
      <w:r w:rsidR="00013617" w:rsidRPr="008A20E6">
        <w:rPr>
          <w:rFonts w:ascii="Arial" w:eastAsia="Times New Roman" w:hAnsi="Arial" w:cs="Arial"/>
          <w:noProof/>
          <w:color w:val="000000" w:themeColor="text1"/>
          <w:sz w:val="24"/>
          <w:szCs w:val="24"/>
          <w:lang w:val="mn-MN"/>
        </w:rPr>
        <w:t xml:space="preserve"> хариуцлагаг</w:t>
      </w:r>
      <w:r w:rsidR="00C25FBB" w:rsidRPr="008A20E6">
        <w:rPr>
          <w:rFonts w:ascii="Arial" w:eastAsia="Times New Roman" w:hAnsi="Arial" w:cs="Arial"/>
          <w:noProof/>
          <w:color w:val="000000" w:themeColor="text1"/>
          <w:sz w:val="24"/>
          <w:szCs w:val="24"/>
          <w:lang w:val="mn-MN"/>
        </w:rPr>
        <w:t xml:space="preserve">үй байдал буурах, </w:t>
      </w:r>
      <w:r w:rsidR="008F1747" w:rsidRPr="008A20E6">
        <w:rPr>
          <w:rFonts w:ascii="Arial" w:eastAsia="Times New Roman" w:hAnsi="Arial" w:cs="Arial"/>
          <w:noProof/>
          <w:color w:val="000000" w:themeColor="text1"/>
          <w:sz w:val="24"/>
          <w:szCs w:val="24"/>
          <w:lang w:val="mn-MN"/>
        </w:rPr>
        <w:t>хуулийн</w:t>
      </w:r>
      <w:r w:rsidR="00C25FBB" w:rsidRPr="008A20E6">
        <w:rPr>
          <w:rFonts w:ascii="Arial" w:eastAsia="Times New Roman" w:hAnsi="Arial" w:cs="Arial"/>
          <w:noProof/>
          <w:color w:val="000000" w:themeColor="text1"/>
          <w:sz w:val="24"/>
          <w:szCs w:val="24"/>
          <w:lang w:val="mn-MN"/>
        </w:rPr>
        <w:t xml:space="preserve"> хэрэгжилт хангагдахад</w:t>
      </w:r>
      <w:r w:rsidR="00013617" w:rsidRPr="008A20E6">
        <w:rPr>
          <w:rFonts w:ascii="Arial" w:eastAsia="Times New Roman" w:hAnsi="Arial" w:cs="Arial"/>
          <w:noProof/>
          <w:color w:val="000000" w:themeColor="text1"/>
          <w:sz w:val="24"/>
          <w:szCs w:val="24"/>
          <w:lang w:val="mn-MN"/>
        </w:rPr>
        <w:t xml:space="preserve"> бодит үр нөлөө</w:t>
      </w:r>
      <w:r w:rsidR="00C25FBB" w:rsidRPr="00B965FC">
        <w:rPr>
          <w:rFonts w:ascii="Arial" w:eastAsia="Times New Roman" w:hAnsi="Arial" w:cs="Arial"/>
          <w:noProof/>
          <w:color w:val="000000" w:themeColor="text1"/>
          <w:sz w:val="24"/>
          <w:szCs w:val="24"/>
          <w:lang w:val="mn-MN"/>
        </w:rPr>
        <w:t xml:space="preserve"> үзүүлнэ</w:t>
      </w:r>
      <w:bookmarkEnd w:id="0"/>
      <w:r w:rsidRPr="008A20E6">
        <w:rPr>
          <w:rFonts w:ascii="Arial" w:eastAsia="Times New Roman" w:hAnsi="Arial" w:cs="Arial"/>
          <w:noProof/>
          <w:color w:val="000000" w:themeColor="text1"/>
          <w:sz w:val="24"/>
          <w:szCs w:val="24"/>
          <w:lang w:val="mn-MN"/>
        </w:rPr>
        <w:t>;</w:t>
      </w:r>
    </w:p>
    <w:p w14:paraId="63538DF3" w14:textId="77777777" w:rsidR="004A076C" w:rsidRPr="008A20E6" w:rsidRDefault="004A076C" w:rsidP="00395C52">
      <w:pPr>
        <w:pStyle w:val="NoSpacing"/>
        <w:ind w:firstLine="720"/>
        <w:contextualSpacing/>
        <w:jc w:val="both"/>
        <w:rPr>
          <w:rFonts w:ascii="Arial" w:eastAsia="Times New Roman" w:hAnsi="Arial" w:cs="Arial"/>
          <w:noProof/>
          <w:color w:val="000000" w:themeColor="text1"/>
          <w:sz w:val="24"/>
          <w:szCs w:val="24"/>
          <w:lang w:val="mn-MN"/>
        </w:rPr>
      </w:pPr>
    </w:p>
    <w:p w14:paraId="17799911" w14:textId="6D85352A" w:rsidR="004A076C" w:rsidRPr="008A20E6" w:rsidRDefault="004A076C" w:rsidP="00395C52">
      <w:pPr>
        <w:pStyle w:val="NoSpacing"/>
        <w:ind w:firstLine="720"/>
        <w:contextualSpacing/>
        <w:jc w:val="both"/>
        <w:rPr>
          <w:rFonts w:ascii="Arial" w:eastAsia="Times New Roman" w:hAnsi="Arial" w:cs="Arial"/>
          <w:noProof/>
          <w:color w:val="000000" w:themeColor="text1"/>
          <w:sz w:val="24"/>
          <w:szCs w:val="24"/>
          <w:lang w:val="mn-MN"/>
        </w:rPr>
      </w:pPr>
      <w:r>
        <w:rPr>
          <w:rFonts w:ascii="Arial" w:eastAsia="Times New Roman" w:hAnsi="Arial" w:cs="Arial"/>
          <w:noProof/>
          <w:color w:val="000000" w:themeColor="text1"/>
          <w:sz w:val="24"/>
          <w:szCs w:val="24"/>
          <w:lang w:val="mn-MN"/>
        </w:rPr>
        <w:t>6.Тамхидалт буурснаар үр дүн нь зөвхөн өнөөдөр маргаашаар хязгаарлагдах бус ирээдүйд тамхинаас үүдэлтэй нас баралт, хорт хавдар, бусад өмчлөл багасах, үүнийг дагалдан эдийн засгийн хувьд улс орны болоод айл өрхийн төсөвт ирэх дарамтыг бууруулах ач холбогдолтой</w:t>
      </w:r>
      <w:r w:rsidRPr="008A20E6">
        <w:rPr>
          <w:rFonts w:ascii="Arial" w:eastAsia="Times New Roman" w:hAnsi="Arial" w:cs="Arial"/>
          <w:noProof/>
          <w:color w:val="000000" w:themeColor="text1"/>
          <w:sz w:val="24"/>
          <w:szCs w:val="24"/>
          <w:lang w:val="mn-MN"/>
        </w:rPr>
        <w:t>;</w:t>
      </w:r>
    </w:p>
    <w:p w14:paraId="58F633A5" w14:textId="77777777" w:rsidR="00BA7ABE" w:rsidRPr="008A20E6" w:rsidRDefault="00BA7ABE" w:rsidP="005208AD">
      <w:pPr>
        <w:pStyle w:val="NoSpacing"/>
        <w:ind w:firstLine="720"/>
        <w:contextualSpacing/>
        <w:jc w:val="both"/>
        <w:rPr>
          <w:color w:val="000000" w:themeColor="text1"/>
          <w:lang w:val="mn-MN"/>
        </w:rPr>
      </w:pPr>
    </w:p>
    <w:p w14:paraId="5895E396" w14:textId="2F7A2595" w:rsidR="005208AD" w:rsidRPr="008A20E6" w:rsidRDefault="004A076C" w:rsidP="005208AD">
      <w:pPr>
        <w:pStyle w:val="NoSpacing"/>
        <w:ind w:firstLine="720"/>
        <w:contextualSpacing/>
        <w:jc w:val="both"/>
        <w:rPr>
          <w:rFonts w:ascii="Arial" w:eastAsia="Times New Roman" w:hAnsi="Arial" w:cs="Arial"/>
          <w:color w:val="000000" w:themeColor="text1"/>
          <w:sz w:val="24"/>
          <w:szCs w:val="20"/>
          <w:lang w:val="mn-MN"/>
        </w:rPr>
      </w:pPr>
      <w:r>
        <w:rPr>
          <w:rFonts w:ascii="Arial" w:eastAsia="Times New Roman" w:hAnsi="Arial" w:cs="Arial"/>
          <w:noProof/>
          <w:color w:val="000000" w:themeColor="text1"/>
          <w:sz w:val="24"/>
          <w:szCs w:val="24"/>
          <w:lang w:val="mn-MN"/>
        </w:rPr>
        <w:t>7</w:t>
      </w:r>
      <w:r w:rsidR="00F8310D" w:rsidRPr="00B965FC">
        <w:rPr>
          <w:rFonts w:ascii="Arial" w:eastAsia="Times New Roman" w:hAnsi="Arial" w:cs="Arial"/>
          <w:noProof/>
          <w:color w:val="000000" w:themeColor="text1"/>
          <w:sz w:val="24"/>
          <w:szCs w:val="24"/>
          <w:lang w:val="mn-MN"/>
        </w:rPr>
        <w:t>.</w:t>
      </w:r>
      <w:r w:rsidR="006A3733" w:rsidRPr="00B965FC">
        <w:rPr>
          <w:rFonts w:ascii="Arial" w:eastAsia="Times New Roman" w:hAnsi="Arial" w:cs="Arial"/>
          <w:color w:val="000000" w:themeColor="text1"/>
          <w:sz w:val="24"/>
          <w:szCs w:val="20"/>
          <w:lang w:val="mn-MN"/>
        </w:rPr>
        <w:t xml:space="preserve">Тамхи, тамхин бүтээгдэхүүний эргэлтэд хяналт тавих зорилготой, тамхи </w:t>
      </w:r>
      <w:r w:rsidR="006A3733" w:rsidRPr="008A20E6">
        <w:rPr>
          <w:rFonts w:ascii="Arial" w:eastAsia="Times New Roman" w:hAnsi="Arial" w:cs="Arial"/>
          <w:color w:val="000000" w:themeColor="text1"/>
          <w:sz w:val="24"/>
          <w:szCs w:val="20"/>
          <w:lang w:val="mn-MN"/>
        </w:rPr>
        <w:t>импортлох,</w:t>
      </w:r>
      <w:r w:rsidR="006A3733" w:rsidRPr="00B965FC">
        <w:rPr>
          <w:rFonts w:ascii="Arial" w:eastAsia="Times New Roman" w:hAnsi="Arial" w:cs="Arial"/>
          <w:color w:val="000000" w:themeColor="text1"/>
          <w:sz w:val="24"/>
          <w:szCs w:val="20"/>
          <w:lang w:val="mn-MN"/>
        </w:rPr>
        <w:t xml:space="preserve"> </w:t>
      </w:r>
      <w:r w:rsidR="00684648" w:rsidRPr="00B965FC">
        <w:rPr>
          <w:rFonts w:ascii="Arial" w:eastAsia="Times New Roman" w:hAnsi="Arial" w:cs="Arial"/>
          <w:color w:val="000000" w:themeColor="text1"/>
          <w:sz w:val="24"/>
          <w:szCs w:val="20"/>
          <w:lang w:val="mn-MN"/>
        </w:rPr>
        <w:t>үйлдвэрлэх</w:t>
      </w:r>
      <w:r w:rsidR="006A3733" w:rsidRPr="008A20E6">
        <w:rPr>
          <w:rFonts w:ascii="Arial" w:eastAsia="Times New Roman" w:hAnsi="Arial" w:cs="Arial"/>
          <w:color w:val="000000" w:themeColor="text1"/>
          <w:sz w:val="24"/>
          <w:szCs w:val="20"/>
          <w:lang w:val="mn-MN"/>
        </w:rPr>
        <w:t xml:space="preserve"> тусгай</w:t>
      </w:r>
      <w:r w:rsidR="006A3733" w:rsidRPr="00B965FC">
        <w:rPr>
          <w:rFonts w:ascii="Arial" w:eastAsia="Times New Roman" w:hAnsi="Arial" w:cs="Arial"/>
          <w:color w:val="000000" w:themeColor="text1"/>
          <w:sz w:val="24"/>
          <w:szCs w:val="20"/>
          <w:lang w:val="mn-MN"/>
        </w:rPr>
        <w:t xml:space="preserve"> болон энгийн</w:t>
      </w:r>
      <w:r w:rsidR="006A3733" w:rsidRPr="008A20E6">
        <w:rPr>
          <w:rFonts w:ascii="Arial" w:eastAsia="Times New Roman" w:hAnsi="Arial" w:cs="Arial"/>
          <w:color w:val="000000" w:themeColor="text1"/>
          <w:sz w:val="24"/>
          <w:szCs w:val="20"/>
          <w:lang w:val="mn-MN"/>
        </w:rPr>
        <w:t xml:space="preserve"> зөвшөөрөл эзэмшигчийн бүртгэл</w:t>
      </w:r>
      <w:r w:rsidR="006A3733" w:rsidRPr="00B965FC">
        <w:rPr>
          <w:rFonts w:ascii="Arial" w:eastAsia="Times New Roman" w:hAnsi="Arial" w:cs="Arial"/>
          <w:color w:val="000000" w:themeColor="text1"/>
          <w:sz w:val="24"/>
          <w:szCs w:val="20"/>
          <w:lang w:val="mn-MN"/>
        </w:rPr>
        <w:t xml:space="preserve">, </w:t>
      </w:r>
      <w:r w:rsidR="006A3733" w:rsidRPr="008A20E6">
        <w:rPr>
          <w:rFonts w:ascii="Arial" w:eastAsia="Times New Roman" w:hAnsi="Arial" w:cs="Arial"/>
          <w:color w:val="000000" w:themeColor="text1"/>
          <w:sz w:val="24"/>
          <w:szCs w:val="20"/>
          <w:lang w:val="mn-MN"/>
        </w:rPr>
        <w:t>холбогдох бусад мэдээллийг агуулсан мэдээллийн цахим сантай</w:t>
      </w:r>
      <w:r w:rsidR="005208AD" w:rsidRPr="00B965FC">
        <w:rPr>
          <w:rFonts w:ascii="Arial" w:eastAsia="Times New Roman" w:hAnsi="Arial" w:cs="Arial"/>
          <w:color w:val="000000" w:themeColor="text1"/>
          <w:sz w:val="24"/>
          <w:szCs w:val="20"/>
          <w:lang w:val="mn-MN"/>
        </w:rPr>
        <w:t xml:space="preserve"> болно. </w:t>
      </w:r>
      <w:r w:rsidR="006A3733" w:rsidRPr="008A20E6">
        <w:rPr>
          <w:rFonts w:ascii="Arial" w:eastAsia="Times New Roman" w:hAnsi="Arial" w:cs="Arial"/>
          <w:color w:val="000000" w:themeColor="text1"/>
          <w:sz w:val="24"/>
          <w:szCs w:val="20"/>
          <w:lang w:val="mn-MN"/>
        </w:rPr>
        <w:t>Монгол Улсад үйлдвэрлэсэн</w:t>
      </w:r>
      <w:r w:rsidR="006A3733" w:rsidRPr="00B965FC">
        <w:rPr>
          <w:rFonts w:ascii="Arial" w:eastAsia="Times New Roman" w:hAnsi="Arial" w:cs="Arial"/>
          <w:color w:val="000000" w:themeColor="text1"/>
          <w:sz w:val="24"/>
          <w:szCs w:val="20"/>
          <w:lang w:val="mn-MN"/>
        </w:rPr>
        <w:t xml:space="preserve">, </w:t>
      </w:r>
      <w:r w:rsidR="006A3733" w:rsidRPr="008A20E6">
        <w:rPr>
          <w:rFonts w:ascii="Arial" w:eastAsia="Times New Roman" w:hAnsi="Arial" w:cs="Arial"/>
          <w:color w:val="000000" w:themeColor="text1"/>
          <w:sz w:val="24"/>
          <w:szCs w:val="20"/>
          <w:lang w:val="mn-MN"/>
        </w:rPr>
        <w:t>импортолсон</w:t>
      </w:r>
      <w:r w:rsidR="00684648" w:rsidRPr="00B965FC">
        <w:rPr>
          <w:rFonts w:ascii="Arial" w:eastAsia="Times New Roman" w:hAnsi="Arial" w:cs="Arial"/>
          <w:color w:val="000000" w:themeColor="text1"/>
          <w:sz w:val="24"/>
          <w:szCs w:val="20"/>
          <w:lang w:val="mn-MN"/>
        </w:rPr>
        <w:t xml:space="preserve"> </w:t>
      </w:r>
      <w:r w:rsidR="006A3733" w:rsidRPr="008A20E6">
        <w:rPr>
          <w:rFonts w:ascii="Arial" w:eastAsia="Times New Roman" w:hAnsi="Arial" w:cs="Arial"/>
          <w:color w:val="000000" w:themeColor="text1"/>
          <w:sz w:val="24"/>
          <w:szCs w:val="20"/>
          <w:lang w:val="mn-MN"/>
        </w:rPr>
        <w:t xml:space="preserve">бүх төрлийн </w:t>
      </w:r>
      <w:r w:rsidR="006A3733" w:rsidRPr="00B965FC">
        <w:rPr>
          <w:rFonts w:ascii="Arial" w:eastAsia="Times New Roman" w:hAnsi="Arial" w:cs="Arial"/>
          <w:color w:val="000000" w:themeColor="text1"/>
          <w:sz w:val="24"/>
          <w:szCs w:val="20"/>
          <w:lang w:val="mn-MN"/>
        </w:rPr>
        <w:t xml:space="preserve">тамхийг </w:t>
      </w:r>
      <w:r w:rsidR="006A3733" w:rsidRPr="008A20E6">
        <w:rPr>
          <w:rFonts w:ascii="Arial" w:eastAsia="Times New Roman" w:hAnsi="Arial" w:cs="Arial"/>
          <w:color w:val="000000" w:themeColor="text1"/>
          <w:sz w:val="24"/>
          <w:szCs w:val="20"/>
          <w:lang w:val="mn-MN"/>
        </w:rPr>
        <w:t>үйлдвэрлэл,</w:t>
      </w:r>
      <w:r w:rsidR="006A3733" w:rsidRPr="00B965FC">
        <w:rPr>
          <w:rFonts w:ascii="Arial" w:eastAsia="Times New Roman" w:hAnsi="Arial" w:cs="Arial"/>
          <w:color w:val="000000" w:themeColor="text1"/>
          <w:sz w:val="24"/>
          <w:szCs w:val="20"/>
          <w:lang w:val="mn-MN"/>
        </w:rPr>
        <w:t xml:space="preserve"> </w:t>
      </w:r>
      <w:r w:rsidR="006A3733" w:rsidRPr="008A20E6">
        <w:rPr>
          <w:rFonts w:ascii="Arial" w:eastAsia="Times New Roman" w:hAnsi="Arial" w:cs="Arial"/>
          <w:color w:val="000000" w:themeColor="text1"/>
          <w:sz w:val="24"/>
          <w:szCs w:val="20"/>
          <w:lang w:val="mn-MN"/>
        </w:rPr>
        <w:t>импорт, борлуулалтын үе шат бүрээр эцсийн хэрэглэгч хүртэл олон улсын стандартад нийцсэн дахин давтагдашгүй, цахим өгөгдөл бүхий код ашиглан</w:t>
      </w:r>
      <w:r w:rsidR="005208AD" w:rsidRPr="00B965FC">
        <w:rPr>
          <w:rFonts w:ascii="Arial" w:eastAsia="Times New Roman" w:hAnsi="Arial" w:cs="Arial"/>
          <w:color w:val="000000" w:themeColor="text1"/>
          <w:sz w:val="24"/>
          <w:szCs w:val="20"/>
          <w:lang w:val="mn-MN"/>
        </w:rPr>
        <w:t>а.</w:t>
      </w:r>
      <w:r w:rsidR="006A3733" w:rsidRPr="008A20E6">
        <w:rPr>
          <w:rFonts w:ascii="Arial" w:eastAsia="Times New Roman" w:hAnsi="Arial" w:cs="Arial"/>
          <w:color w:val="000000" w:themeColor="text1"/>
          <w:sz w:val="24"/>
          <w:szCs w:val="20"/>
          <w:lang w:val="mn-MN"/>
        </w:rPr>
        <w:t xml:space="preserve"> </w:t>
      </w:r>
      <w:r w:rsidR="005208AD" w:rsidRPr="00B965FC">
        <w:rPr>
          <w:rFonts w:ascii="Arial" w:eastAsia="Times New Roman" w:hAnsi="Arial" w:cs="Arial"/>
          <w:color w:val="000000" w:themeColor="text1"/>
          <w:sz w:val="24"/>
          <w:szCs w:val="20"/>
          <w:lang w:val="mn-MN"/>
        </w:rPr>
        <w:t xml:space="preserve">Энэхүү кодыг </w:t>
      </w:r>
      <w:r w:rsidR="006A3733" w:rsidRPr="008A20E6">
        <w:rPr>
          <w:rFonts w:ascii="Arial" w:eastAsia="Times New Roman" w:hAnsi="Arial" w:cs="Arial"/>
          <w:color w:val="000000" w:themeColor="text1"/>
          <w:sz w:val="24"/>
          <w:szCs w:val="20"/>
          <w:lang w:val="mn-MN"/>
        </w:rPr>
        <w:t xml:space="preserve">цахим төлбөрийн баримт, гаалийн мэдүүлэгт үндэслэн татварын бүртгэл, мэдээллийн нэгдсэн санд </w:t>
      </w:r>
      <w:r w:rsidR="006A3733" w:rsidRPr="00B965FC">
        <w:rPr>
          <w:rFonts w:ascii="Arial" w:eastAsia="Times New Roman" w:hAnsi="Arial" w:cs="Arial"/>
          <w:color w:val="000000" w:themeColor="text1"/>
          <w:sz w:val="24"/>
          <w:szCs w:val="20"/>
          <w:lang w:val="mn-MN"/>
        </w:rPr>
        <w:t xml:space="preserve"> </w:t>
      </w:r>
      <w:r w:rsidR="005208AD" w:rsidRPr="00B965FC">
        <w:rPr>
          <w:rFonts w:ascii="Arial" w:eastAsia="Times New Roman" w:hAnsi="Arial" w:cs="Arial"/>
          <w:color w:val="000000" w:themeColor="text1"/>
          <w:sz w:val="24"/>
          <w:szCs w:val="20"/>
          <w:lang w:val="mn-MN"/>
        </w:rPr>
        <w:t xml:space="preserve">бүртгэнэ. Ингэснээр </w:t>
      </w:r>
      <w:r w:rsidR="006A3733" w:rsidRPr="00B965FC">
        <w:rPr>
          <w:rFonts w:ascii="Arial" w:eastAsia="Times New Roman" w:hAnsi="Arial" w:cs="Arial"/>
          <w:color w:val="000000" w:themeColor="text1"/>
          <w:sz w:val="24"/>
          <w:szCs w:val="20"/>
          <w:lang w:val="mn-MN"/>
        </w:rPr>
        <w:t xml:space="preserve">энэхүү тогтолцоо нь </w:t>
      </w:r>
      <w:r w:rsidR="006A3733" w:rsidRPr="008A20E6">
        <w:rPr>
          <w:rFonts w:ascii="Arial" w:eastAsia="Times New Roman" w:hAnsi="Arial" w:cs="Arial"/>
          <w:color w:val="000000" w:themeColor="text1"/>
          <w:sz w:val="24"/>
          <w:szCs w:val="20"/>
          <w:lang w:val="mn-MN"/>
        </w:rPr>
        <w:t>тамхины хууль бус худалдаа үүсэхээс урьдчилан сэргийл</w:t>
      </w:r>
      <w:r w:rsidR="005208AD" w:rsidRPr="00B965FC">
        <w:rPr>
          <w:rFonts w:ascii="Arial" w:eastAsia="Times New Roman" w:hAnsi="Arial" w:cs="Arial"/>
          <w:color w:val="000000" w:themeColor="text1"/>
          <w:sz w:val="24"/>
          <w:szCs w:val="20"/>
          <w:lang w:val="mn-MN"/>
        </w:rPr>
        <w:t>ж</w:t>
      </w:r>
      <w:r w:rsidR="006A3733" w:rsidRPr="008A20E6">
        <w:rPr>
          <w:rFonts w:ascii="Arial" w:eastAsia="Times New Roman" w:hAnsi="Arial" w:cs="Arial"/>
          <w:color w:val="000000" w:themeColor="text1"/>
          <w:sz w:val="24"/>
          <w:szCs w:val="20"/>
          <w:lang w:val="mn-MN"/>
        </w:rPr>
        <w:t xml:space="preserve">, эргэлтэд бүрэн хяналт </w:t>
      </w:r>
      <w:r w:rsidR="008F1747" w:rsidRPr="00B965FC">
        <w:rPr>
          <w:rFonts w:ascii="Arial" w:eastAsia="Times New Roman" w:hAnsi="Arial" w:cs="Arial"/>
          <w:color w:val="000000" w:themeColor="text1"/>
          <w:sz w:val="24"/>
          <w:szCs w:val="20"/>
          <w:lang w:val="mn-MN"/>
        </w:rPr>
        <w:t xml:space="preserve">тавих </w:t>
      </w:r>
      <w:r w:rsidR="006A3733" w:rsidRPr="00B965FC">
        <w:rPr>
          <w:rFonts w:ascii="Arial" w:eastAsia="Times New Roman" w:hAnsi="Arial" w:cs="Arial"/>
          <w:color w:val="000000" w:themeColor="text1"/>
          <w:sz w:val="24"/>
          <w:szCs w:val="20"/>
          <w:lang w:val="mn-MN"/>
        </w:rPr>
        <w:t>боломжийг бүрдүүлнэ</w:t>
      </w:r>
      <w:r w:rsidR="006A3733" w:rsidRPr="008A20E6">
        <w:rPr>
          <w:rFonts w:ascii="Arial" w:eastAsia="Times New Roman" w:hAnsi="Arial" w:cs="Arial"/>
          <w:color w:val="000000" w:themeColor="text1"/>
          <w:sz w:val="24"/>
          <w:szCs w:val="20"/>
          <w:lang w:val="mn-MN"/>
        </w:rPr>
        <w:t>;</w:t>
      </w:r>
    </w:p>
    <w:p w14:paraId="05618A92" w14:textId="77777777" w:rsidR="00FB7961" w:rsidRPr="008A20E6" w:rsidRDefault="00FB7961" w:rsidP="006A3733">
      <w:pPr>
        <w:pStyle w:val="NoSpacing"/>
        <w:contextualSpacing/>
        <w:jc w:val="both"/>
        <w:rPr>
          <w:rFonts w:ascii="Arial" w:eastAsia="Times New Roman" w:hAnsi="Arial" w:cs="Arial"/>
          <w:noProof/>
          <w:color w:val="000000" w:themeColor="text1"/>
          <w:sz w:val="24"/>
          <w:szCs w:val="24"/>
          <w:lang w:val="mn-MN"/>
        </w:rPr>
      </w:pPr>
    </w:p>
    <w:p w14:paraId="43B3ED25" w14:textId="3A505646" w:rsidR="00013617" w:rsidRPr="008A20E6" w:rsidRDefault="004A076C" w:rsidP="00395C52">
      <w:pPr>
        <w:pStyle w:val="NoSpacing"/>
        <w:ind w:firstLine="720"/>
        <w:contextualSpacing/>
        <w:jc w:val="both"/>
        <w:rPr>
          <w:rFonts w:ascii="Arial" w:eastAsia="Times New Roman" w:hAnsi="Arial" w:cs="Arial"/>
          <w:bCs/>
          <w:noProof/>
          <w:color w:val="000000" w:themeColor="text1"/>
          <w:sz w:val="24"/>
          <w:szCs w:val="24"/>
          <w:lang w:val="mn-MN"/>
        </w:rPr>
      </w:pPr>
      <w:r w:rsidRPr="008A20E6">
        <w:rPr>
          <w:rFonts w:ascii="Arial" w:eastAsia="Times New Roman" w:hAnsi="Arial" w:cs="Arial"/>
          <w:bCs/>
          <w:noProof/>
          <w:color w:val="000000" w:themeColor="text1"/>
          <w:sz w:val="24"/>
          <w:szCs w:val="24"/>
          <w:lang w:val="mn-MN"/>
        </w:rPr>
        <w:t>8</w:t>
      </w:r>
      <w:r w:rsidR="00CB6CB7" w:rsidRPr="008A20E6">
        <w:rPr>
          <w:rFonts w:ascii="Arial" w:eastAsia="Times New Roman" w:hAnsi="Arial" w:cs="Arial"/>
          <w:bCs/>
          <w:noProof/>
          <w:color w:val="000000" w:themeColor="text1"/>
          <w:sz w:val="24"/>
          <w:szCs w:val="24"/>
          <w:lang w:val="mn-MN"/>
        </w:rPr>
        <w:t>.</w:t>
      </w:r>
      <w:r w:rsidR="008C631C" w:rsidRPr="008A20E6">
        <w:rPr>
          <w:rFonts w:ascii="Arial" w:eastAsia="Times New Roman" w:hAnsi="Arial" w:cs="Arial"/>
          <w:bCs/>
          <w:noProof/>
          <w:color w:val="000000" w:themeColor="text1"/>
          <w:sz w:val="24"/>
          <w:szCs w:val="24"/>
          <w:lang w:val="mn-MN"/>
        </w:rPr>
        <w:t xml:space="preserve">Монгол Улс нь ДЭМБ-ын Тамхины </w:t>
      </w:r>
      <w:r w:rsidR="00454343" w:rsidRPr="008A20E6">
        <w:rPr>
          <w:rFonts w:ascii="Arial" w:eastAsia="Times New Roman" w:hAnsi="Arial" w:cs="Arial"/>
          <w:bCs/>
          <w:noProof/>
          <w:color w:val="000000" w:themeColor="text1"/>
          <w:sz w:val="24"/>
          <w:szCs w:val="24"/>
          <w:lang w:val="mn-MN"/>
        </w:rPr>
        <w:t>хяналтын суурь конвенц (FCTC)-ы</w:t>
      </w:r>
      <w:r w:rsidR="008C631C" w:rsidRPr="008A20E6">
        <w:rPr>
          <w:rFonts w:ascii="Arial" w:eastAsia="Times New Roman" w:hAnsi="Arial" w:cs="Arial"/>
          <w:bCs/>
          <w:noProof/>
          <w:color w:val="000000" w:themeColor="text1"/>
          <w:sz w:val="24"/>
          <w:szCs w:val="24"/>
          <w:lang w:val="mn-MN"/>
        </w:rPr>
        <w:t>н хэрэгжилтийг хангаж, олон улсын эрүүл мэндийн хэм хэмжээ, стандартад нийцсэн зохицуулалтыг хэрэгжүүлэх замаар олон улсын</w:t>
      </w:r>
      <w:r w:rsidR="00FB7961" w:rsidRPr="008A20E6">
        <w:rPr>
          <w:rFonts w:ascii="Arial" w:eastAsia="Times New Roman" w:hAnsi="Arial" w:cs="Arial"/>
          <w:bCs/>
          <w:noProof/>
          <w:color w:val="000000" w:themeColor="text1"/>
          <w:sz w:val="24"/>
          <w:szCs w:val="24"/>
          <w:lang w:val="mn-MN"/>
        </w:rPr>
        <w:t xml:space="preserve"> өмнө хүлээсэн үүргээ биелүүлнэ;</w:t>
      </w:r>
    </w:p>
    <w:p w14:paraId="5B097D68" w14:textId="77777777" w:rsidR="00FB7961" w:rsidRPr="008A20E6" w:rsidRDefault="00FB7961" w:rsidP="00395C52">
      <w:pPr>
        <w:pStyle w:val="NoSpacing"/>
        <w:ind w:firstLine="720"/>
        <w:contextualSpacing/>
        <w:jc w:val="both"/>
        <w:rPr>
          <w:rFonts w:ascii="Arial" w:eastAsia="Times New Roman" w:hAnsi="Arial" w:cs="Arial"/>
          <w:bCs/>
          <w:noProof/>
          <w:color w:val="000000" w:themeColor="text1"/>
          <w:sz w:val="24"/>
          <w:szCs w:val="24"/>
          <w:lang w:val="mn-MN"/>
        </w:rPr>
      </w:pPr>
    </w:p>
    <w:p w14:paraId="67535372" w14:textId="29C2E41F" w:rsidR="00F90761" w:rsidRPr="008A20E6" w:rsidRDefault="004A076C" w:rsidP="00395C52">
      <w:pPr>
        <w:pStyle w:val="NoSpacing"/>
        <w:ind w:firstLine="720"/>
        <w:contextualSpacing/>
        <w:jc w:val="both"/>
        <w:rPr>
          <w:rFonts w:ascii="Arial" w:eastAsia="Times New Roman" w:hAnsi="Arial" w:cs="Arial"/>
          <w:bCs/>
          <w:noProof/>
          <w:color w:val="000000" w:themeColor="text1"/>
          <w:sz w:val="24"/>
          <w:szCs w:val="24"/>
          <w:lang w:val="mn-MN"/>
        </w:rPr>
      </w:pPr>
      <w:r w:rsidRPr="008A20E6">
        <w:rPr>
          <w:rFonts w:ascii="Arial" w:eastAsia="Times New Roman" w:hAnsi="Arial" w:cs="Arial"/>
          <w:bCs/>
          <w:noProof/>
          <w:color w:val="000000" w:themeColor="text1"/>
          <w:sz w:val="24"/>
          <w:szCs w:val="24"/>
          <w:lang w:val="mn-MN"/>
        </w:rPr>
        <w:t>9</w:t>
      </w:r>
      <w:r w:rsidR="00CB6CB7" w:rsidRPr="008A20E6">
        <w:rPr>
          <w:rFonts w:ascii="Arial" w:eastAsia="Times New Roman" w:hAnsi="Arial" w:cs="Arial"/>
          <w:bCs/>
          <w:noProof/>
          <w:color w:val="000000" w:themeColor="text1"/>
          <w:sz w:val="24"/>
          <w:szCs w:val="24"/>
          <w:lang w:val="mn-MN"/>
        </w:rPr>
        <w:t>.</w:t>
      </w:r>
      <w:r w:rsidR="00013617" w:rsidRPr="008A20E6">
        <w:rPr>
          <w:rFonts w:ascii="Arial" w:eastAsia="Times New Roman" w:hAnsi="Arial" w:cs="Arial"/>
          <w:bCs/>
          <w:noProof/>
          <w:color w:val="000000" w:themeColor="text1"/>
          <w:sz w:val="24"/>
          <w:szCs w:val="24"/>
          <w:lang w:val="mn-MN"/>
        </w:rPr>
        <w:t>Цаашлаад урт хугацаандаа тамхинаас үүдэлтэй өвчлөл, нас баралтын улмаас жил бүр алдаж буй эдийн засгийн боломжийг бууруулж, эдийн засгийн өсөлтийг дэмжих идэвхтэй хүн амын тоо өсөх боломж бүрдэнэ.</w:t>
      </w:r>
    </w:p>
    <w:p w14:paraId="7B1D9C33" w14:textId="77777777" w:rsidR="00395C52" w:rsidRPr="008A20E6" w:rsidRDefault="00395C52" w:rsidP="00395C52">
      <w:pPr>
        <w:pStyle w:val="NoSpacing"/>
        <w:ind w:firstLine="720"/>
        <w:contextualSpacing/>
        <w:jc w:val="both"/>
        <w:rPr>
          <w:rFonts w:ascii="Arial" w:eastAsia="Times New Roman" w:hAnsi="Arial" w:cs="Arial"/>
          <w:noProof/>
          <w:color w:val="000000" w:themeColor="text1"/>
          <w:sz w:val="24"/>
          <w:szCs w:val="24"/>
          <w:lang w:val="mn-MN"/>
        </w:rPr>
      </w:pPr>
    </w:p>
    <w:p w14:paraId="02B51B81" w14:textId="7592C2A1" w:rsidR="00430B11" w:rsidRPr="008A20E6" w:rsidRDefault="00430B11" w:rsidP="00395C52">
      <w:pPr>
        <w:spacing w:after="0" w:line="240" w:lineRule="auto"/>
        <w:ind w:firstLine="720"/>
        <w:jc w:val="both"/>
        <w:rPr>
          <w:rStyle w:val="eop"/>
          <w:rFonts w:ascii="Arial" w:hAnsi="Arial" w:cs="Arial"/>
          <w:noProof/>
          <w:color w:val="000000" w:themeColor="text1"/>
          <w:sz w:val="24"/>
          <w:szCs w:val="24"/>
          <w:lang w:val="mn-MN"/>
        </w:rPr>
      </w:pPr>
      <w:r w:rsidRPr="008A20E6">
        <w:rPr>
          <w:rFonts w:ascii="Arial" w:hAnsi="Arial" w:cs="Arial"/>
          <w:b/>
          <w:noProof/>
          <w:color w:val="000000" w:themeColor="text1"/>
          <w:sz w:val="24"/>
          <w:szCs w:val="24"/>
          <w:lang w:val="mn-MN"/>
        </w:rPr>
        <w:t>Дөрөв.</w:t>
      </w:r>
      <w:r w:rsidRPr="008A20E6">
        <w:rPr>
          <w:rStyle w:val="normaltextrun"/>
          <w:rFonts w:ascii="Arial" w:hAnsi="Arial" w:cs="Arial"/>
          <w:b/>
          <w:bCs/>
          <w:noProof/>
          <w:color w:val="000000" w:themeColor="text1"/>
          <w:sz w:val="24"/>
          <w:szCs w:val="24"/>
          <w:lang w:val="mn-MN"/>
        </w:rPr>
        <w:t>Хуулийн төсөл</w:t>
      </w:r>
      <w:r w:rsidR="004562DC">
        <w:rPr>
          <w:rStyle w:val="normaltextrun"/>
          <w:rFonts w:ascii="Arial" w:hAnsi="Arial" w:cs="Arial"/>
          <w:b/>
          <w:bCs/>
          <w:noProof/>
          <w:color w:val="000000" w:themeColor="text1"/>
          <w:sz w:val="24"/>
          <w:szCs w:val="24"/>
          <w:lang w:val="mn-MN"/>
        </w:rPr>
        <w:t xml:space="preserve"> Монгол</w:t>
      </w:r>
      <w:r w:rsidRPr="008A20E6">
        <w:rPr>
          <w:rStyle w:val="normaltextrun"/>
          <w:rFonts w:ascii="Arial" w:hAnsi="Arial" w:cs="Arial"/>
          <w:b/>
          <w:bCs/>
          <w:noProof/>
          <w:color w:val="000000" w:themeColor="text1"/>
          <w:sz w:val="24"/>
          <w:szCs w:val="24"/>
          <w:lang w:val="mn-MN"/>
        </w:rPr>
        <w:t xml:space="preserve"> Улсын Үндсэн хууль,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w:t>
      </w:r>
      <w:r w:rsidR="00395C52" w:rsidRPr="008A20E6">
        <w:rPr>
          <w:rStyle w:val="normaltextrun"/>
          <w:rFonts w:ascii="Arial" w:hAnsi="Arial" w:cs="Arial"/>
          <w:b/>
          <w:bCs/>
          <w:noProof/>
          <w:color w:val="000000" w:themeColor="text1"/>
          <w:sz w:val="24"/>
          <w:szCs w:val="24"/>
          <w:lang w:val="mn-MN"/>
        </w:rPr>
        <w:t>хууль тогтоомжийн талаарх санал</w:t>
      </w:r>
      <w:r w:rsidRPr="008A20E6">
        <w:rPr>
          <w:rStyle w:val="eop"/>
          <w:rFonts w:ascii="Arial" w:hAnsi="Arial" w:cs="Arial"/>
          <w:noProof/>
          <w:color w:val="000000" w:themeColor="text1"/>
          <w:sz w:val="24"/>
          <w:szCs w:val="24"/>
          <w:lang w:val="mn-MN"/>
        </w:rPr>
        <w:t> </w:t>
      </w:r>
    </w:p>
    <w:p w14:paraId="6E23B3D1" w14:textId="77777777" w:rsidR="00395C52" w:rsidRPr="008A20E6" w:rsidRDefault="00395C52" w:rsidP="00395C52">
      <w:pPr>
        <w:spacing w:after="0" w:line="240" w:lineRule="auto"/>
        <w:ind w:firstLine="720"/>
        <w:jc w:val="both"/>
        <w:rPr>
          <w:rFonts w:ascii="Arial" w:hAnsi="Arial" w:cs="Arial"/>
          <w:b/>
          <w:noProof/>
          <w:color w:val="000000" w:themeColor="text1"/>
          <w:sz w:val="24"/>
          <w:szCs w:val="24"/>
          <w:lang w:val="mn-MN"/>
        </w:rPr>
      </w:pPr>
    </w:p>
    <w:p w14:paraId="27A82A96" w14:textId="4016D587" w:rsidR="00B83A7C" w:rsidRPr="008A20E6" w:rsidRDefault="00B83A7C" w:rsidP="00F17936">
      <w:pPr>
        <w:spacing w:after="0" w:line="240" w:lineRule="auto"/>
        <w:ind w:firstLine="720"/>
        <w:jc w:val="both"/>
        <w:rPr>
          <w:rFonts w:ascii="Arial" w:hAnsi="Arial" w:cs="Arial"/>
          <w:noProof/>
          <w:color w:val="000000" w:themeColor="text1"/>
          <w:sz w:val="24"/>
          <w:szCs w:val="24"/>
          <w:lang w:val="mn-MN"/>
        </w:rPr>
      </w:pPr>
      <w:r w:rsidRPr="008A20E6">
        <w:rPr>
          <w:rFonts w:ascii="Arial" w:hAnsi="Arial" w:cs="Arial"/>
          <w:noProof/>
          <w:color w:val="000000" w:themeColor="text1"/>
          <w:sz w:val="24"/>
          <w:szCs w:val="24"/>
          <w:lang w:val="mn-MN"/>
        </w:rPr>
        <w:lastRenderedPageBreak/>
        <w:t>Хуулийн төслийг Монгол Улсын Үндсэн хууль</w:t>
      </w:r>
      <w:r w:rsidR="004562DC">
        <w:rPr>
          <w:rFonts w:ascii="Arial" w:hAnsi="Arial" w:cs="Arial"/>
          <w:noProof/>
          <w:color w:val="000000" w:themeColor="text1"/>
          <w:sz w:val="24"/>
          <w:szCs w:val="24"/>
          <w:lang w:val="mn-MN"/>
        </w:rPr>
        <w:t>, олон улсын гэрээ</w:t>
      </w:r>
      <w:r w:rsidRPr="008A20E6">
        <w:rPr>
          <w:rFonts w:ascii="Arial" w:hAnsi="Arial" w:cs="Arial"/>
          <w:noProof/>
          <w:color w:val="000000" w:themeColor="text1"/>
          <w:sz w:val="24"/>
          <w:szCs w:val="24"/>
          <w:lang w:val="mn-MN"/>
        </w:rPr>
        <w:t xml:space="preserve"> болон бусад хууль</w:t>
      </w:r>
      <w:r w:rsidR="004562DC">
        <w:rPr>
          <w:rFonts w:ascii="Arial" w:hAnsi="Arial" w:cs="Arial"/>
          <w:noProof/>
          <w:color w:val="000000" w:themeColor="text1"/>
          <w:sz w:val="24"/>
          <w:szCs w:val="24"/>
          <w:lang w:val="mn-MN"/>
        </w:rPr>
        <w:t xml:space="preserve"> тогтоомжи</w:t>
      </w:r>
      <w:r w:rsidRPr="008A20E6">
        <w:rPr>
          <w:rFonts w:ascii="Arial" w:hAnsi="Arial" w:cs="Arial"/>
          <w:noProof/>
          <w:color w:val="000000" w:themeColor="text1"/>
          <w:sz w:val="24"/>
          <w:szCs w:val="24"/>
          <w:lang w:val="mn-MN"/>
        </w:rPr>
        <w:t>д нийцүүлэн боловсруулах бөгөөд ху</w:t>
      </w:r>
      <w:r w:rsidR="00433333" w:rsidRPr="008A20E6">
        <w:rPr>
          <w:rFonts w:ascii="Arial" w:hAnsi="Arial" w:cs="Arial"/>
          <w:noProof/>
          <w:color w:val="000000" w:themeColor="text1"/>
          <w:sz w:val="24"/>
          <w:szCs w:val="24"/>
          <w:lang w:val="mn-MN"/>
        </w:rPr>
        <w:t xml:space="preserve">улийн төслийг дагалдуулан Эрүүл мэндийн даатгалын тухай хуульд нэмэлт, өөрчлөлт оруулах тухай, </w:t>
      </w:r>
      <w:r w:rsidRPr="008A20E6">
        <w:rPr>
          <w:rFonts w:ascii="Arial" w:hAnsi="Arial" w:cs="Arial"/>
          <w:noProof/>
          <w:color w:val="000000" w:themeColor="text1"/>
          <w:sz w:val="24"/>
          <w:szCs w:val="24"/>
          <w:lang w:val="mn-MN"/>
        </w:rPr>
        <w:t xml:space="preserve">Засгийн газрын тусгай сангийн тухай хуульд нэмэлт, өөрчлөлт оруулах тухай, </w:t>
      </w:r>
      <w:r w:rsidR="00433333" w:rsidRPr="008A20E6">
        <w:rPr>
          <w:rFonts w:ascii="Arial" w:hAnsi="Arial" w:cs="Arial"/>
          <w:noProof/>
          <w:color w:val="000000" w:themeColor="text1"/>
          <w:sz w:val="24"/>
          <w:szCs w:val="24"/>
          <w:lang w:val="mn-MN"/>
        </w:rPr>
        <w:t>Онцго</w:t>
      </w:r>
      <w:r w:rsidRPr="008A20E6">
        <w:rPr>
          <w:rFonts w:ascii="Arial" w:hAnsi="Arial" w:cs="Arial"/>
          <w:noProof/>
          <w:color w:val="000000" w:themeColor="text1"/>
          <w:sz w:val="24"/>
          <w:szCs w:val="24"/>
          <w:lang w:val="mn-MN"/>
        </w:rPr>
        <w:t xml:space="preserve">й албан татварын тухай хуульд нэмэлт, өөрчлөлт оруулах тухай, Зөрчлийн тухай хуульд нэмэлт, </w:t>
      </w:r>
      <w:r w:rsidR="00553D53" w:rsidRPr="008A20E6">
        <w:rPr>
          <w:rFonts w:ascii="Arial" w:hAnsi="Arial" w:cs="Arial"/>
          <w:noProof/>
          <w:color w:val="000000" w:themeColor="text1"/>
          <w:sz w:val="24"/>
          <w:szCs w:val="24"/>
          <w:lang w:val="mn-MN"/>
        </w:rPr>
        <w:t xml:space="preserve">өөрчлөлт </w:t>
      </w:r>
      <w:r w:rsidRPr="008A20E6">
        <w:rPr>
          <w:rFonts w:ascii="Arial" w:hAnsi="Arial" w:cs="Arial"/>
          <w:noProof/>
          <w:color w:val="000000" w:themeColor="text1"/>
          <w:sz w:val="24"/>
          <w:szCs w:val="24"/>
          <w:lang w:val="mn-MN"/>
        </w:rPr>
        <w:t xml:space="preserve">оруулах тухай, </w:t>
      </w:r>
      <w:r w:rsidR="0058008B" w:rsidRPr="00D559CA">
        <w:rPr>
          <w:rFonts w:ascii="Arial" w:hAnsi="Arial" w:cs="Arial"/>
          <w:noProof/>
          <w:color w:val="000000" w:themeColor="text1"/>
          <w:sz w:val="24"/>
          <w:szCs w:val="24"/>
          <w:lang w:val="mn-MN"/>
        </w:rPr>
        <w:t xml:space="preserve">Зөрчил шалган шийдвэрлэх тухай хуульд нэмэлт оруулах тухай, </w:t>
      </w:r>
      <w:r w:rsidRPr="008A20E6">
        <w:rPr>
          <w:rFonts w:ascii="Arial" w:hAnsi="Arial" w:cs="Arial"/>
          <w:noProof/>
          <w:color w:val="000000" w:themeColor="text1"/>
          <w:sz w:val="24"/>
          <w:szCs w:val="24"/>
          <w:lang w:val="mn-MN"/>
        </w:rPr>
        <w:t>Улсын тэмдэгтийн хураамжийн тухай хуульд өөрчлөлт</w:t>
      </w:r>
      <w:r w:rsidR="00454343" w:rsidRPr="008A20E6">
        <w:rPr>
          <w:rFonts w:ascii="Arial" w:hAnsi="Arial" w:cs="Arial"/>
          <w:noProof/>
          <w:color w:val="000000" w:themeColor="text1"/>
          <w:sz w:val="24"/>
          <w:szCs w:val="24"/>
          <w:lang w:val="mn-MN"/>
        </w:rPr>
        <w:t xml:space="preserve"> оруулах тухай</w:t>
      </w:r>
      <w:r w:rsidR="00454343" w:rsidRPr="00D559CA">
        <w:rPr>
          <w:rFonts w:ascii="Arial" w:hAnsi="Arial" w:cs="Arial"/>
          <w:noProof/>
          <w:color w:val="000000" w:themeColor="text1"/>
          <w:sz w:val="24"/>
          <w:szCs w:val="24"/>
          <w:lang w:val="mn-MN"/>
        </w:rPr>
        <w:t>,</w:t>
      </w:r>
      <w:r w:rsidR="00382B18">
        <w:rPr>
          <w:rFonts w:ascii="Arial" w:hAnsi="Arial" w:cs="Arial"/>
          <w:noProof/>
          <w:color w:val="000000" w:themeColor="text1"/>
          <w:sz w:val="24"/>
          <w:szCs w:val="24"/>
          <w:lang w:val="mn-MN"/>
        </w:rPr>
        <w:t xml:space="preserve"> Онцгой албан татварын тэмдгийн тухай хуульд нэмэлт оруулах тухай,</w:t>
      </w:r>
      <w:r w:rsidR="00454343" w:rsidRPr="00D559CA">
        <w:rPr>
          <w:rFonts w:ascii="Arial" w:hAnsi="Arial" w:cs="Arial"/>
          <w:noProof/>
          <w:color w:val="000000" w:themeColor="text1"/>
          <w:sz w:val="24"/>
          <w:szCs w:val="24"/>
          <w:lang w:val="mn-MN"/>
        </w:rPr>
        <w:t xml:space="preserve"> Тамхины хяналтын тухай хуульд</w:t>
      </w:r>
      <w:r w:rsidR="00736B96" w:rsidRPr="00D559CA">
        <w:rPr>
          <w:rFonts w:ascii="Arial" w:hAnsi="Arial" w:cs="Arial"/>
          <w:noProof/>
          <w:color w:val="000000" w:themeColor="text1"/>
          <w:sz w:val="24"/>
          <w:szCs w:val="24"/>
          <w:lang w:val="mn-MN"/>
        </w:rPr>
        <w:t xml:space="preserve"> нэмэлт, өөрчлөлт оруулах тухай хуулийг</w:t>
      </w:r>
      <w:r w:rsidR="004562DC">
        <w:rPr>
          <w:rFonts w:ascii="Arial" w:hAnsi="Arial" w:cs="Arial"/>
          <w:noProof/>
          <w:color w:val="000000" w:themeColor="text1"/>
          <w:sz w:val="24"/>
          <w:szCs w:val="24"/>
          <w:lang w:val="mn-MN"/>
        </w:rPr>
        <w:t xml:space="preserve"> дагаж мөрдөх журмын тухай хуулийн төсөл</w:t>
      </w:r>
      <w:r w:rsidR="00433333" w:rsidRPr="008A20E6">
        <w:rPr>
          <w:rFonts w:ascii="Arial" w:hAnsi="Arial" w:cs="Arial"/>
          <w:noProof/>
          <w:color w:val="000000" w:themeColor="text1"/>
          <w:sz w:val="24"/>
          <w:szCs w:val="24"/>
          <w:lang w:val="mn-MN"/>
        </w:rPr>
        <w:t xml:space="preserve"> болон </w:t>
      </w:r>
      <w:r w:rsidR="003571C0">
        <w:rPr>
          <w:rFonts w:ascii="Arial" w:hAnsi="Arial" w:cs="Arial"/>
          <w:noProof/>
          <w:color w:val="000000" w:themeColor="text1"/>
          <w:sz w:val="24"/>
          <w:szCs w:val="24"/>
          <w:lang w:val="mn-MN"/>
        </w:rPr>
        <w:t xml:space="preserve">“Импортын барааны гаалийн албан татварын хувь, хэмжээ тогтоох тухай” Монгол </w:t>
      </w:r>
      <w:r w:rsidR="00433333" w:rsidRPr="008A20E6">
        <w:rPr>
          <w:rFonts w:ascii="Arial" w:hAnsi="Arial" w:cs="Arial"/>
          <w:noProof/>
          <w:color w:val="000000" w:themeColor="text1"/>
          <w:sz w:val="24"/>
          <w:szCs w:val="24"/>
          <w:lang w:val="mn-MN"/>
        </w:rPr>
        <w:t>Улсын Их Ху</w:t>
      </w:r>
      <w:r w:rsidR="003571C0" w:rsidRPr="008A20E6">
        <w:rPr>
          <w:rFonts w:ascii="Arial" w:hAnsi="Arial" w:cs="Arial"/>
          <w:noProof/>
          <w:color w:val="000000" w:themeColor="text1"/>
          <w:sz w:val="24"/>
          <w:szCs w:val="24"/>
          <w:lang w:val="mn-MN"/>
        </w:rPr>
        <w:t xml:space="preserve">рлын 1999 оны 27 дугаар тогтоолын хавсралтад </w:t>
      </w:r>
      <w:r w:rsidR="00433333" w:rsidRPr="008A20E6">
        <w:rPr>
          <w:rFonts w:ascii="Arial" w:hAnsi="Arial" w:cs="Arial"/>
          <w:noProof/>
          <w:color w:val="000000" w:themeColor="text1"/>
          <w:sz w:val="24"/>
          <w:szCs w:val="24"/>
          <w:lang w:val="mn-MN"/>
        </w:rPr>
        <w:t>нэмэлт, өөрчлөлт оруулах тухай тогтоолын төсл</w:t>
      </w:r>
      <w:r w:rsidRPr="008A20E6">
        <w:rPr>
          <w:rFonts w:ascii="Arial" w:hAnsi="Arial" w:cs="Arial"/>
          <w:noProof/>
          <w:color w:val="000000" w:themeColor="text1"/>
          <w:sz w:val="24"/>
          <w:szCs w:val="24"/>
          <w:lang w:val="mn-MN"/>
        </w:rPr>
        <w:t xml:space="preserve">ийг </w:t>
      </w:r>
      <w:r w:rsidR="00553D53" w:rsidRPr="008A20E6">
        <w:rPr>
          <w:rFonts w:ascii="Arial" w:hAnsi="Arial" w:cs="Arial"/>
          <w:noProof/>
          <w:color w:val="000000" w:themeColor="text1"/>
          <w:sz w:val="24"/>
          <w:szCs w:val="24"/>
          <w:lang w:val="mn-MN"/>
        </w:rPr>
        <w:t xml:space="preserve">тус тус </w:t>
      </w:r>
      <w:r w:rsidRPr="008A20E6">
        <w:rPr>
          <w:rFonts w:ascii="Arial" w:hAnsi="Arial" w:cs="Arial"/>
          <w:noProof/>
          <w:color w:val="000000" w:themeColor="text1"/>
          <w:sz w:val="24"/>
          <w:szCs w:val="24"/>
          <w:lang w:val="mn-MN"/>
        </w:rPr>
        <w:t xml:space="preserve">боловсруулна. </w:t>
      </w:r>
    </w:p>
    <w:p w14:paraId="470A6001" w14:textId="77777777" w:rsidR="00382B18" w:rsidRPr="008A20E6" w:rsidRDefault="00382B18" w:rsidP="00F17936">
      <w:pPr>
        <w:spacing w:after="0" w:line="240" w:lineRule="auto"/>
        <w:ind w:firstLine="720"/>
        <w:jc w:val="both"/>
        <w:rPr>
          <w:rFonts w:ascii="Arial" w:hAnsi="Arial" w:cs="Arial"/>
          <w:noProof/>
          <w:color w:val="000000" w:themeColor="text1"/>
          <w:sz w:val="24"/>
          <w:szCs w:val="24"/>
          <w:lang w:val="mn-MN"/>
        </w:rPr>
      </w:pPr>
    </w:p>
    <w:p w14:paraId="7411D689" w14:textId="77777777" w:rsidR="00382B18" w:rsidRPr="008A20E6" w:rsidRDefault="00382B18" w:rsidP="00F17936">
      <w:pPr>
        <w:spacing w:after="0" w:line="240" w:lineRule="auto"/>
        <w:ind w:firstLine="720"/>
        <w:jc w:val="both"/>
        <w:rPr>
          <w:rFonts w:ascii="Arial" w:hAnsi="Arial" w:cs="Arial"/>
          <w:noProof/>
          <w:color w:val="000000" w:themeColor="text1"/>
          <w:sz w:val="24"/>
          <w:szCs w:val="24"/>
          <w:lang w:val="mn-MN"/>
        </w:rPr>
      </w:pPr>
    </w:p>
    <w:p w14:paraId="6B602D3E" w14:textId="77777777" w:rsidR="00382B18" w:rsidRPr="008A20E6" w:rsidRDefault="00382B18" w:rsidP="00F17936">
      <w:pPr>
        <w:spacing w:after="0" w:line="240" w:lineRule="auto"/>
        <w:ind w:firstLine="720"/>
        <w:jc w:val="both"/>
        <w:rPr>
          <w:rFonts w:ascii="Arial" w:hAnsi="Arial" w:cs="Arial"/>
          <w:noProof/>
          <w:color w:val="000000" w:themeColor="text1"/>
          <w:sz w:val="24"/>
          <w:szCs w:val="24"/>
          <w:lang w:val="mn-MN"/>
        </w:rPr>
      </w:pPr>
    </w:p>
    <w:p w14:paraId="0456AD6F" w14:textId="57E9641A" w:rsidR="00C9533E" w:rsidRPr="00AC6E02" w:rsidRDefault="00430B11" w:rsidP="003571C0">
      <w:pPr>
        <w:spacing w:after="0" w:line="240" w:lineRule="auto"/>
        <w:jc w:val="center"/>
        <w:rPr>
          <w:rFonts w:ascii="Arial" w:hAnsi="Arial" w:cs="Arial"/>
          <w:noProof/>
          <w:color w:val="000000" w:themeColor="text1"/>
          <w:sz w:val="24"/>
          <w:szCs w:val="24"/>
          <w:lang w:val="en-AU"/>
        </w:rPr>
      </w:pPr>
      <w:r w:rsidRPr="00AC6E02">
        <w:rPr>
          <w:rFonts w:ascii="Arial" w:hAnsi="Arial" w:cs="Arial"/>
          <w:noProof/>
          <w:color w:val="000000" w:themeColor="text1"/>
          <w:sz w:val="24"/>
          <w:szCs w:val="24"/>
          <w:lang w:val="en-AU"/>
        </w:rPr>
        <w:t>------оОо------</w:t>
      </w:r>
    </w:p>
    <w:sectPr w:rsidR="00C9533E" w:rsidRPr="00AC6E02" w:rsidSect="00B02193">
      <w:footerReference w:type="default" r:id="rId8"/>
      <w:footerReference w:type="first" r:id="rId9"/>
      <w:pgSz w:w="12240" w:h="15840"/>
      <w:pgMar w:top="1080" w:right="810" w:bottom="63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AF0F1" w14:textId="77777777" w:rsidR="00056BE2" w:rsidRDefault="00056BE2" w:rsidP="00DC7946">
      <w:pPr>
        <w:spacing w:after="0" w:line="240" w:lineRule="auto"/>
      </w:pPr>
      <w:r>
        <w:separator/>
      </w:r>
    </w:p>
  </w:endnote>
  <w:endnote w:type="continuationSeparator" w:id="0">
    <w:p w14:paraId="4D5EB391" w14:textId="77777777" w:rsidR="00056BE2" w:rsidRDefault="00056BE2" w:rsidP="00DC7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730868"/>
      <w:docPartObj>
        <w:docPartGallery w:val="Page Numbers (Bottom of Page)"/>
        <w:docPartUnique/>
      </w:docPartObj>
    </w:sdtPr>
    <w:sdtContent>
      <w:p w14:paraId="0179C8C0" w14:textId="1D431C45" w:rsidR="00331792" w:rsidRDefault="00331792">
        <w:pPr>
          <w:pStyle w:val="Footer"/>
          <w:jc w:val="center"/>
        </w:pPr>
        <w:r>
          <w:fldChar w:fldCharType="begin"/>
        </w:r>
        <w:r>
          <w:instrText>PAGE   \* MERGEFORMAT</w:instrText>
        </w:r>
        <w:r>
          <w:fldChar w:fldCharType="separate"/>
        </w:r>
        <w:r>
          <w:rPr>
            <w:lang w:val="en-GB"/>
          </w:rPr>
          <w:t>2</w:t>
        </w:r>
        <w:r>
          <w:fldChar w:fldCharType="end"/>
        </w:r>
      </w:p>
    </w:sdtContent>
  </w:sdt>
  <w:p w14:paraId="428AFA1F" w14:textId="77777777" w:rsidR="008A20E6" w:rsidRDefault="008A2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A02C" w14:textId="10708AA2" w:rsidR="00F96E10" w:rsidRPr="00F96E10" w:rsidRDefault="00F96E10" w:rsidP="00F96E10">
    <w:pPr>
      <w:pStyle w:val="Footer"/>
      <w:jc w:val="center"/>
      <w:rPr>
        <w:lang w:val="en-SG"/>
      </w:rPr>
    </w:pPr>
    <w:r>
      <w:rPr>
        <w:lang w:val="en-SG"/>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48B3E" w14:textId="77777777" w:rsidR="00056BE2" w:rsidRDefault="00056BE2" w:rsidP="00DC7946">
      <w:pPr>
        <w:spacing w:after="0" w:line="240" w:lineRule="auto"/>
      </w:pPr>
      <w:r>
        <w:separator/>
      </w:r>
    </w:p>
  </w:footnote>
  <w:footnote w:type="continuationSeparator" w:id="0">
    <w:p w14:paraId="48DAD405" w14:textId="77777777" w:rsidR="00056BE2" w:rsidRDefault="00056BE2" w:rsidP="00DC7946">
      <w:pPr>
        <w:spacing w:after="0" w:line="240" w:lineRule="auto"/>
      </w:pPr>
      <w:r>
        <w:continuationSeparator/>
      </w:r>
    </w:p>
  </w:footnote>
  <w:footnote w:id="1">
    <w:p w14:paraId="03DA768D" w14:textId="2D726F5E" w:rsidR="001870BA" w:rsidRPr="001870BA" w:rsidRDefault="001870BA" w:rsidP="001870BA">
      <w:pPr>
        <w:pStyle w:val="Footer"/>
        <w:rPr>
          <w:rFonts w:ascii="Arial" w:eastAsia="Times New Roman" w:hAnsi="Arial" w:cs="Arial"/>
          <w:sz w:val="20"/>
          <w:szCs w:val="20"/>
          <w:lang w:val="mn-MN"/>
        </w:rPr>
      </w:pPr>
      <w:r>
        <w:rPr>
          <w:rStyle w:val="FootnoteReference"/>
        </w:rPr>
        <w:footnoteRef/>
      </w:r>
      <w:r>
        <w:t xml:space="preserve"> </w:t>
      </w:r>
      <w:r w:rsidRPr="00DA3796">
        <w:rPr>
          <w:rFonts w:ascii="Arial" w:eastAsia="Times New Roman" w:hAnsi="Arial" w:cs="Arial"/>
          <w:sz w:val="20"/>
          <w:szCs w:val="20"/>
          <w:lang w:val="mn-MN"/>
        </w:rPr>
        <w:t>Тамхины хяналтын тухай хууль Төрийн мэдээлэл сэтгүүл 2005 он</w:t>
      </w:r>
    </w:p>
  </w:footnote>
  <w:footnote w:id="2">
    <w:p w14:paraId="635B7FDD" w14:textId="672649AF" w:rsidR="00102395" w:rsidRPr="00102395" w:rsidRDefault="00102395" w:rsidP="00102395">
      <w:pPr>
        <w:pStyle w:val="FootnoteText"/>
        <w:jc w:val="both"/>
        <w:rPr>
          <w:rFonts w:ascii="Arial" w:hAnsi="Arial" w:cs="Arial"/>
          <w:lang w:val="mn-MN"/>
        </w:rPr>
      </w:pPr>
      <w:r>
        <w:rPr>
          <w:rStyle w:val="FootnoteReference"/>
        </w:rPr>
        <w:footnoteRef/>
      </w:r>
      <w:r>
        <w:t xml:space="preserve"> </w:t>
      </w:r>
      <w:r w:rsidRPr="00102395">
        <w:rPr>
          <w:rFonts w:ascii="Arial" w:hAnsi="Arial" w:cs="Arial"/>
        </w:rPr>
        <w:t xml:space="preserve">Regional action plan for tobacco control in the Western Pacific (2020-2030): working towards a healthy, tobacco-free Region. Manila, Philippines, World Health Organization Regional Office for the Western Pacific. 2020. </w:t>
      </w:r>
      <w:proofErr w:type="spellStart"/>
      <w:r w:rsidRPr="00102395">
        <w:rPr>
          <w:rFonts w:ascii="Arial" w:hAnsi="Arial" w:cs="Arial"/>
        </w:rPr>
        <w:t>Лиценз</w:t>
      </w:r>
      <w:proofErr w:type="spellEnd"/>
      <w:r w:rsidRPr="00102395">
        <w:rPr>
          <w:rFonts w:ascii="Arial" w:hAnsi="Arial" w:cs="Arial"/>
        </w:rPr>
        <w:t>: CC BY-NC-SA 3.0 IGO.</w:t>
      </w:r>
    </w:p>
  </w:footnote>
  <w:footnote w:id="3">
    <w:p w14:paraId="51FFD153" w14:textId="338706D7" w:rsidR="00102395" w:rsidRPr="00102395" w:rsidRDefault="00102395">
      <w:pPr>
        <w:pStyle w:val="FootnoteText"/>
        <w:rPr>
          <w:rFonts w:ascii="Arial" w:hAnsi="Arial" w:cs="Arial"/>
          <w:lang w:val="mn-MN"/>
        </w:rPr>
      </w:pPr>
      <w:r w:rsidRPr="00102395">
        <w:rPr>
          <w:rStyle w:val="FootnoteReference"/>
          <w:rFonts w:ascii="Arial" w:hAnsi="Arial" w:cs="Arial"/>
        </w:rPr>
        <w:footnoteRef/>
      </w:r>
      <w:r w:rsidRPr="00102395">
        <w:rPr>
          <w:rFonts w:ascii="Arial" w:hAnsi="Arial" w:cs="Arial"/>
        </w:rPr>
        <w:t xml:space="preserve"> WHO REPORT ON THE GLOBAL TOBACCO EPIDEMIC, 2021 Addressing new and emerging products</w:t>
      </w:r>
    </w:p>
  </w:footnote>
  <w:footnote w:id="4">
    <w:p w14:paraId="1B508A8B" w14:textId="77777777" w:rsidR="00E11CBD" w:rsidRPr="006A2B54" w:rsidRDefault="00E11CBD" w:rsidP="00E11CBD">
      <w:pPr>
        <w:pStyle w:val="FootnoteText"/>
        <w:jc w:val="both"/>
        <w:rPr>
          <w:rFonts w:ascii="Arial" w:hAnsi="Arial" w:cs="Arial"/>
          <w:lang w:val="mn-MN"/>
        </w:rPr>
      </w:pPr>
      <w:r>
        <w:rPr>
          <w:rStyle w:val="FootnoteReference"/>
        </w:rPr>
        <w:footnoteRef/>
      </w:r>
      <w:r w:rsidRPr="008A20E6">
        <w:rPr>
          <w:lang w:val="mn-MN"/>
        </w:rPr>
        <w:t xml:space="preserve"> </w:t>
      </w:r>
      <w:r w:rsidRPr="008A20E6">
        <w:rPr>
          <w:rStyle w:val="Strong"/>
          <w:rFonts w:ascii="Arial" w:hAnsi="Arial" w:cs="Arial"/>
          <w:b w:val="0"/>
          <w:lang w:val="mn-MN"/>
        </w:rPr>
        <w:t>ДЭМБ-ын 2021 оны “Монгол Улс дахь тамхины хэрэглээ ба хохирлын үнэлгээ</w:t>
      </w:r>
      <w:r w:rsidRPr="008A20E6">
        <w:rPr>
          <w:rStyle w:val="Strong"/>
          <w:rFonts w:ascii="Arial" w:hAnsi="Arial" w:cs="Arial"/>
          <w:lang w:val="mn-MN"/>
        </w:rPr>
        <w:t>”</w:t>
      </w:r>
      <w:r w:rsidRPr="008A20E6">
        <w:rPr>
          <w:rFonts w:ascii="Arial" w:hAnsi="Arial" w:cs="Arial"/>
          <w:lang w:val="mn-MN"/>
        </w:rPr>
        <w:t xml:space="preserve"> тайлан.</w:t>
      </w:r>
    </w:p>
  </w:footnote>
  <w:footnote w:id="5">
    <w:p w14:paraId="7BDFB5BB" w14:textId="34A914E2" w:rsidR="00E11CBD" w:rsidRPr="006A2B54" w:rsidRDefault="00E11CBD" w:rsidP="00E11CBD">
      <w:pPr>
        <w:pStyle w:val="FootnoteText"/>
        <w:jc w:val="both"/>
        <w:rPr>
          <w:rFonts w:ascii="Arial" w:hAnsi="Arial" w:cs="Arial"/>
          <w:lang w:val="mn-MN"/>
        </w:rPr>
      </w:pPr>
      <w:r w:rsidRPr="006A2B54">
        <w:rPr>
          <w:rStyle w:val="FootnoteReference"/>
          <w:rFonts w:ascii="Arial" w:hAnsi="Arial" w:cs="Arial"/>
        </w:rPr>
        <w:footnoteRef/>
      </w:r>
      <w:r w:rsidRPr="008A20E6">
        <w:rPr>
          <w:rFonts w:ascii="Arial" w:hAnsi="Arial" w:cs="Arial"/>
          <w:lang w:val="mn-MN"/>
        </w:rPr>
        <w:t xml:space="preserve"> Монгол Улсад 20</w:t>
      </w:r>
      <w:r w:rsidR="00766E62">
        <w:rPr>
          <w:rFonts w:ascii="Arial" w:hAnsi="Arial" w:cs="Arial"/>
          <w:lang w:val="mn-MN"/>
        </w:rPr>
        <w:t>23</w:t>
      </w:r>
      <w:r w:rsidRPr="008A20E6">
        <w:rPr>
          <w:rFonts w:ascii="Arial" w:hAnsi="Arial" w:cs="Arial"/>
          <w:lang w:val="mn-MN"/>
        </w:rPr>
        <w:t xml:space="preserve"> онд хийгдсэн </w:t>
      </w:r>
      <w:r w:rsidRPr="008A20E6">
        <w:rPr>
          <w:rStyle w:val="Strong"/>
          <w:rFonts w:ascii="Arial" w:hAnsi="Arial" w:cs="Arial"/>
          <w:b w:val="0"/>
          <w:lang w:val="mn-MN"/>
        </w:rPr>
        <w:t>Сурагчдын дундах тамхины хэрэглээний үндэсний судалгаа</w:t>
      </w:r>
      <w:r w:rsidRPr="006A2B54">
        <w:rPr>
          <w:rStyle w:val="Strong"/>
          <w:rFonts w:ascii="Arial" w:hAnsi="Arial" w:cs="Arial"/>
          <w:b w:val="0"/>
          <w:lang w:val="mn-MN"/>
        </w:rPr>
        <w:t>.</w:t>
      </w:r>
    </w:p>
  </w:footnote>
  <w:footnote w:id="6">
    <w:p w14:paraId="70B31BB6" w14:textId="77777777" w:rsidR="00466A80" w:rsidRPr="006A2B54" w:rsidRDefault="00466A80" w:rsidP="00466A80">
      <w:pPr>
        <w:pStyle w:val="Footer"/>
        <w:jc w:val="both"/>
        <w:rPr>
          <w:rFonts w:ascii="Arial" w:hAnsi="Arial" w:cs="Arial"/>
          <w:sz w:val="20"/>
          <w:szCs w:val="20"/>
          <w:lang w:val="mn-MN"/>
        </w:rPr>
      </w:pPr>
      <w:r w:rsidRPr="006A2B54">
        <w:rPr>
          <w:rStyle w:val="FootnoteReference"/>
          <w:rFonts w:ascii="Arial" w:hAnsi="Arial" w:cs="Arial"/>
          <w:sz w:val="20"/>
          <w:szCs w:val="20"/>
        </w:rPr>
        <w:footnoteRef/>
      </w:r>
      <w:r w:rsidRPr="008A20E6">
        <w:rPr>
          <w:rFonts w:ascii="Arial" w:hAnsi="Arial" w:cs="Arial"/>
          <w:sz w:val="20"/>
          <w:szCs w:val="20"/>
          <w:lang w:val="mn-MN"/>
        </w:rPr>
        <w:t xml:space="preserve"> Эрүүл мэндийн хэмжил зүйн үнэлгээний хүрээлэн (IHME)-гийн "Дэлхийн өвчлөлийн ачааллын судалгаа 2015" (Global Burden of Disease Study 2015)</w:t>
      </w:r>
    </w:p>
  </w:footnote>
  <w:footnote w:id="7">
    <w:p w14:paraId="4DD932E1" w14:textId="77777777" w:rsidR="00466A80" w:rsidRPr="00D07A97" w:rsidRDefault="00466A80" w:rsidP="00466A80">
      <w:pPr>
        <w:pStyle w:val="FootnoteText"/>
        <w:rPr>
          <w:rFonts w:ascii="Arial" w:hAnsi="Arial" w:cs="Arial"/>
          <w:lang w:val="mn-MN"/>
        </w:rPr>
      </w:pPr>
      <w:r w:rsidRPr="00D07A97">
        <w:rPr>
          <w:rStyle w:val="FootnoteReference"/>
          <w:rFonts w:ascii="Arial" w:hAnsi="Arial" w:cs="Arial"/>
        </w:rPr>
        <w:footnoteRef/>
      </w:r>
      <w:r w:rsidRPr="00D07A97">
        <w:rPr>
          <w:rFonts w:ascii="Arial" w:hAnsi="Arial" w:cs="Arial"/>
        </w:rPr>
        <w:t xml:space="preserve"> </w:t>
      </w:r>
      <w:proofErr w:type="spellStart"/>
      <w:r w:rsidRPr="00D07A97">
        <w:rPr>
          <w:rFonts w:ascii="Arial" w:hAnsi="Arial" w:cs="Arial"/>
        </w:rPr>
        <w:t>Канад</w:t>
      </w:r>
      <w:proofErr w:type="spellEnd"/>
      <w:r w:rsidRPr="00D07A97">
        <w:rPr>
          <w:rFonts w:ascii="Arial" w:hAnsi="Arial" w:cs="Arial"/>
        </w:rPr>
        <w:t xml:space="preserve">: </w:t>
      </w:r>
      <w:hyperlink r:id="rId1" w:tgtFrame="_blank" w:history="1">
        <w:r w:rsidRPr="00D07A97">
          <w:rPr>
            <w:rStyle w:val="max-w-full"/>
            <w:rFonts w:ascii="Arial" w:hAnsi="Arial" w:cs="Arial"/>
            <w:color w:val="0000FF"/>
            <w:u w:val="single"/>
          </w:rPr>
          <w:t>Tobacco Control Laws</w:t>
        </w:r>
      </w:hyperlink>
    </w:p>
  </w:footnote>
  <w:footnote w:id="8">
    <w:p w14:paraId="2081B1EA" w14:textId="77777777" w:rsidR="00466A80" w:rsidRPr="00D07A97" w:rsidRDefault="00466A80" w:rsidP="00466A80">
      <w:pPr>
        <w:pStyle w:val="FootnoteText"/>
        <w:rPr>
          <w:rFonts w:ascii="Arial" w:hAnsi="Arial" w:cs="Arial"/>
          <w:lang w:val="mn-MN"/>
        </w:rPr>
      </w:pPr>
      <w:r w:rsidRPr="00D07A97">
        <w:rPr>
          <w:rStyle w:val="FootnoteReference"/>
          <w:rFonts w:ascii="Arial" w:hAnsi="Arial" w:cs="Arial"/>
        </w:rPr>
        <w:footnoteRef/>
      </w:r>
      <w:r w:rsidRPr="00D07A97">
        <w:rPr>
          <w:rFonts w:ascii="Arial" w:hAnsi="Arial" w:cs="Arial"/>
        </w:rPr>
        <w:t xml:space="preserve"> </w:t>
      </w:r>
      <w:proofErr w:type="spellStart"/>
      <w:r w:rsidRPr="00D07A97">
        <w:rPr>
          <w:rFonts w:ascii="Arial" w:hAnsi="Arial" w:cs="Arial"/>
        </w:rPr>
        <w:t>Австрали</w:t>
      </w:r>
      <w:proofErr w:type="spellEnd"/>
      <w:r w:rsidRPr="00D07A97">
        <w:rPr>
          <w:rFonts w:ascii="Arial" w:hAnsi="Arial" w:cs="Arial"/>
        </w:rPr>
        <w:t xml:space="preserve">: </w:t>
      </w:r>
      <w:hyperlink r:id="rId2" w:tgtFrame="_blank" w:history="1">
        <w:r w:rsidRPr="00D07A97">
          <w:rPr>
            <w:rStyle w:val="max-w-full"/>
            <w:rFonts w:ascii="Arial" w:hAnsi="Arial" w:cs="Arial"/>
            <w:color w:val="0000FF"/>
            <w:u w:val="single"/>
          </w:rPr>
          <w:t>NSW Health</w:t>
        </w:r>
      </w:hyperlink>
    </w:p>
  </w:footnote>
  <w:footnote w:id="9">
    <w:p w14:paraId="2A931F1F" w14:textId="77777777" w:rsidR="00466A80" w:rsidRPr="00D07A97" w:rsidRDefault="00466A80" w:rsidP="00466A80">
      <w:pPr>
        <w:pStyle w:val="FootnoteText"/>
        <w:rPr>
          <w:rFonts w:ascii="Arial" w:hAnsi="Arial" w:cs="Arial"/>
          <w:lang w:val="mn-MN"/>
        </w:rPr>
      </w:pPr>
      <w:r w:rsidRPr="00D07A97">
        <w:rPr>
          <w:rStyle w:val="FootnoteReference"/>
          <w:rFonts w:ascii="Arial" w:hAnsi="Arial" w:cs="Arial"/>
        </w:rPr>
        <w:footnoteRef/>
      </w:r>
      <w:r w:rsidRPr="008A20E6">
        <w:rPr>
          <w:rFonts w:ascii="Arial" w:hAnsi="Arial" w:cs="Arial"/>
          <w:lang w:val="mn-MN"/>
        </w:rPr>
        <w:t xml:space="preserve"> Норвеги: </w:t>
      </w:r>
      <w:r>
        <w:fldChar w:fldCharType="begin"/>
      </w:r>
      <w:r w:rsidRPr="00F96E10">
        <w:rPr>
          <w:lang w:val="mn-MN"/>
        </w:rPr>
        <w:instrText>HYPERLINK "https://www.tobaccocontrollaws.org/legislation/norway/e-cigarettes/main-policies?utm_source=chatgpt.com" \t "_blank"</w:instrText>
      </w:r>
      <w:r>
        <w:fldChar w:fldCharType="separate"/>
      </w:r>
      <w:r w:rsidRPr="008A20E6">
        <w:rPr>
          <w:rStyle w:val="max-w-full"/>
          <w:rFonts w:ascii="Arial" w:hAnsi="Arial" w:cs="Arial"/>
          <w:color w:val="0000FF"/>
          <w:u w:val="single"/>
          <w:lang w:val="mn-MN"/>
        </w:rPr>
        <w:t>Tobacco Control Laws</w:t>
      </w:r>
      <w:r>
        <w:fldChar w:fldCharType="end"/>
      </w:r>
    </w:p>
  </w:footnote>
  <w:footnote w:id="10">
    <w:p w14:paraId="61470A61" w14:textId="1BC762C9" w:rsidR="001870BA" w:rsidRPr="008A20E6" w:rsidRDefault="001870BA" w:rsidP="001870BA">
      <w:pPr>
        <w:pStyle w:val="Footer"/>
        <w:rPr>
          <w:lang w:val="mn-MN"/>
        </w:rPr>
      </w:pPr>
      <w:r w:rsidRPr="00D07A97">
        <w:rPr>
          <w:rStyle w:val="FootnoteReference"/>
          <w:rFonts w:ascii="Arial" w:hAnsi="Arial" w:cs="Arial"/>
          <w:sz w:val="20"/>
          <w:szCs w:val="20"/>
        </w:rPr>
        <w:footnoteRef/>
      </w:r>
      <w:r w:rsidRPr="008A20E6">
        <w:rPr>
          <w:rFonts w:ascii="Arial" w:hAnsi="Arial" w:cs="Arial"/>
          <w:sz w:val="20"/>
          <w:szCs w:val="20"/>
          <w:lang w:val="mn-MN"/>
        </w:rPr>
        <w:t xml:space="preserve"> </w:t>
      </w:r>
      <w:r w:rsidRPr="00D07A97">
        <w:rPr>
          <w:rFonts w:ascii="Arial" w:eastAsia="Times New Roman" w:hAnsi="Arial" w:cs="Arial"/>
          <w:sz w:val="20"/>
          <w:szCs w:val="20"/>
          <w:lang w:val="mn-MN"/>
        </w:rPr>
        <w:t xml:space="preserve">Монгол Улсын парламентын судалгааны хөгжлийн хүрээлэнгээс </w:t>
      </w:r>
      <w:r w:rsidRPr="008A20E6">
        <w:rPr>
          <w:rFonts w:ascii="Arial" w:eastAsia="Times New Roman" w:hAnsi="Arial" w:cs="Arial"/>
          <w:sz w:val="20"/>
          <w:szCs w:val="20"/>
          <w:lang w:val="mn-MN"/>
        </w:rPr>
        <w:t xml:space="preserve">Тамхины хяналтын тухай хуулийн </w:t>
      </w:r>
      <w:r w:rsidRPr="00D07A97">
        <w:rPr>
          <w:rFonts w:ascii="Arial" w:eastAsia="Times New Roman" w:hAnsi="Arial" w:cs="Arial"/>
          <w:sz w:val="20"/>
          <w:szCs w:val="20"/>
          <w:lang w:val="mn-MN"/>
        </w:rPr>
        <w:t>зарим зүйл, заалтын хэрэгжилтийн үр дагаварт хийсэн үнэлгээний тайлан 2025 он</w:t>
      </w:r>
      <w:r w:rsidRPr="008A20E6">
        <w:rPr>
          <w:rFonts w:ascii="Arial" w:eastAsia="Times New Roman" w:hAnsi="Arial" w:cs="Arial"/>
          <w:sz w:val="20"/>
          <w:szCs w:val="20"/>
          <w:lang w:val="mn-M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036A"/>
    <w:multiLevelType w:val="multilevel"/>
    <w:tmpl w:val="7144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C6EAB"/>
    <w:multiLevelType w:val="multilevel"/>
    <w:tmpl w:val="C102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16E6A"/>
    <w:multiLevelType w:val="multilevel"/>
    <w:tmpl w:val="604CC4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7730DA"/>
    <w:multiLevelType w:val="multilevel"/>
    <w:tmpl w:val="AE06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81558"/>
    <w:multiLevelType w:val="multilevel"/>
    <w:tmpl w:val="1584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5B7649"/>
    <w:multiLevelType w:val="multilevel"/>
    <w:tmpl w:val="4CBC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B467E3"/>
    <w:multiLevelType w:val="multilevel"/>
    <w:tmpl w:val="89AA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ED2F24"/>
    <w:multiLevelType w:val="multilevel"/>
    <w:tmpl w:val="840C6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297888"/>
    <w:multiLevelType w:val="multilevel"/>
    <w:tmpl w:val="76424A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8390498">
    <w:abstractNumId w:val="1"/>
  </w:num>
  <w:num w:numId="2" w16cid:durableId="1262256028">
    <w:abstractNumId w:val="3"/>
  </w:num>
  <w:num w:numId="3" w16cid:durableId="82147188">
    <w:abstractNumId w:val="4"/>
  </w:num>
  <w:num w:numId="4" w16cid:durableId="1928072000">
    <w:abstractNumId w:val="7"/>
  </w:num>
  <w:num w:numId="5" w16cid:durableId="2084252661">
    <w:abstractNumId w:val="0"/>
  </w:num>
  <w:num w:numId="6" w16cid:durableId="1626501541">
    <w:abstractNumId w:val="8"/>
  </w:num>
  <w:num w:numId="7" w16cid:durableId="1462578413">
    <w:abstractNumId w:val="5"/>
  </w:num>
  <w:num w:numId="8" w16cid:durableId="87699078">
    <w:abstractNumId w:val="2"/>
  </w:num>
  <w:num w:numId="9" w16cid:durableId="1764257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CB6"/>
    <w:rsid w:val="00003645"/>
    <w:rsid w:val="00013617"/>
    <w:rsid w:val="00025DC3"/>
    <w:rsid w:val="00037CC1"/>
    <w:rsid w:val="00051CB6"/>
    <w:rsid w:val="000549C8"/>
    <w:rsid w:val="00056BE2"/>
    <w:rsid w:val="0006588F"/>
    <w:rsid w:val="00070E1D"/>
    <w:rsid w:val="0007275B"/>
    <w:rsid w:val="00097364"/>
    <w:rsid w:val="000A1A51"/>
    <w:rsid w:val="000A3FCA"/>
    <w:rsid w:val="000C29AC"/>
    <w:rsid w:val="000E3575"/>
    <w:rsid w:val="00102395"/>
    <w:rsid w:val="00114DB3"/>
    <w:rsid w:val="00122D0E"/>
    <w:rsid w:val="00133065"/>
    <w:rsid w:val="0017738B"/>
    <w:rsid w:val="001870BA"/>
    <w:rsid w:val="001C416F"/>
    <w:rsid w:val="001E5AB8"/>
    <w:rsid w:val="001F1190"/>
    <w:rsid w:val="0020353A"/>
    <w:rsid w:val="0022172D"/>
    <w:rsid w:val="00236691"/>
    <w:rsid w:val="002368F9"/>
    <w:rsid w:val="002616AC"/>
    <w:rsid w:val="002649C6"/>
    <w:rsid w:val="00267554"/>
    <w:rsid w:val="002760FB"/>
    <w:rsid w:val="002824DC"/>
    <w:rsid w:val="002874FD"/>
    <w:rsid w:val="002926F0"/>
    <w:rsid w:val="002D5FC5"/>
    <w:rsid w:val="002E0D55"/>
    <w:rsid w:val="00323582"/>
    <w:rsid w:val="00327797"/>
    <w:rsid w:val="00331792"/>
    <w:rsid w:val="00335972"/>
    <w:rsid w:val="00343981"/>
    <w:rsid w:val="003571C0"/>
    <w:rsid w:val="00374DB7"/>
    <w:rsid w:val="00382B18"/>
    <w:rsid w:val="003858DD"/>
    <w:rsid w:val="00391815"/>
    <w:rsid w:val="00392391"/>
    <w:rsid w:val="00395C52"/>
    <w:rsid w:val="003A015C"/>
    <w:rsid w:val="003B39E2"/>
    <w:rsid w:val="003E423C"/>
    <w:rsid w:val="003E6333"/>
    <w:rsid w:val="00430B11"/>
    <w:rsid w:val="00433333"/>
    <w:rsid w:val="00433E98"/>
    <w:rsid w:val="00444465"/>
    <w:rsid w:val="00454343"/>
    <w:rsid w:val="004562DC"/>
    <w:rsid w:val="00460E8E"/>
    <w:rsid w:val="00463DB5"/>
    <w:rsid w:val="00466A80"/>
    <w:rsid w:val="0047066E"/>
    <w:rsid w:val="004743A6"/>
    <w:rsid w:val="00483C01"/>
    <w:rsid w:val="004A076C"/>
    <w:rsid w:val="004B174F"/>
    <w:rsid w:val="004B49CC"/>
    <w:rsid w:val="004C289B"/>
    <w:rsid w:val="004D0CC1"/>
    <w:rsid w:val="005208AD"/>
    <w:rsid w:val="00536699"/>
    <w:rsid w:val="00536F8A"/>
    <w:rsid w:val="00553D53"/>
    <w:rsid w:val="00555DEE"/>
    <w:rsid w:val="0058008B"/>
    <w:rsid w:val="00580955"/>
    <w:rsid w:val="005B36F8"/>
    <w:rsid w:val="005B42DD"/>
    <w:rsid w:val="005C525B"/>
    <w:rsid w:val="005E6707"/>
    <w:rsid w:val="00600F82"/>
    <w:rsid w:val="006151FD"/>
    <w:rsid w:val="00632139"/>
    <w:rsid w:val="00636757"/>
    <w:rsid w:val="00641266"/>
    <w:rsid w:val="006429CB"/>
    <w:rsid w:val="006523BF"/>
    <w:rsid w:val="00661EAF"/>
    <w:rsid w:val="00675414"/>
    <w:rsid w:val="00677767"/>
    <w:rsid w:val="00677E77"/>
    <w:rsid w:val="00684648"/>
    <w:rsid w:val="00690689"/>
    <w:rsid w:val="00696729"/>
    <w:rsid w:val="006A3733"/>
    <w:rsid w:val="006B190A"/>
    <w:rsid w:val="006B5D24"/>
    <w:rsid w:val="006C0BB4"/>
    <w:rsid w:val="00716F96"/>
    <w:rsid w:val="00720283"/>
    <w:rsid w:val="00730BB7"/>
    <w:rsid w:val="00736B96"/>
    <w:rsid w:val="00766E62"/>
    <w:rsid w:val="007674AC"/>
    <w:rsid w:val="007835AC"/>
    <w:rsid w:val="00786342"/>
    <w:rsid w:val="007B3B2C"/>
    <w:rsid w:val="007C0A2D"/>
    <w:rsid w:val="007D3A96"/>
    <w:rsid w:val="007E0B97"/>
    <w:rsid w:val="007E2313"/>
    <w:rsid w:val="007E3A0F"/>
    <w:rsid w:val="007F657C"/>
    <w:rsid w:val="00813356"/>
    <w:rsid w:val="0081609F"/>
    <w:rsid w:val="00817DC3"/>
    <w:rsid w:val="008442B5"/>
    <w:rsid w:val="00862980"/>
    <w:rsid w:val="00875264"/>
    <w:rsid w:val="00884984"/>
    <w:rsid w:val="008927F8"/>
    <w:rsid w:val="008A20E6"/>
    <w:rsid w:val="008C4548"/>
    <w:rsid w:val="008C631C"/>
    <w:rsid w:val="008D3327"/>
    <w:rsid w:val="008F1747"/>
    <w:rsid w:val="008F5962"/>
    <w:rsid w:val="00902DDA"/>
    <w:rsid w:val="00912FE6"/>
    <w:rsid w:val="009153A3"/>
    <w:rsid w:val="009300F1"/>
    <w:rsid w:val="00957FF0"/>
    <w:rsid w:val="009868A4"/>
    <w:rsid w:val="009A7149"/>
    <w:rsid w:val="009E1827"/>
    <w:rsid w:val="00A04DE8"/>
    <w:rsid w:val="00A0516F"/>
    <w:rsid w:val="00A07911"/>
    <w:rsid w:val="00A30386"/>
    <w:rsid w:val="00A55332"/>
    <w:rsid w:val="00A56944"/>
    <w:rsid w:val="00A71F53"/>
    <w:rsid w:val="00A83B32"/>
    <w:rsid w:val="00AB0E93"/>
    <w:rsid w:val="00AB5DF4"/>
    <w:rsid w:val="00AB6BF8"/>
    <w:rsid w:val="00AB7CBD"/>
    <w:rsid w:val="00AC6E02"/>
    <w:rsid w:val="00AF3471"/>
    <w:rsid w:val="00B02193"/>
    <w:rsid w:val="00B4493F"/>
    <w:rsid w:val="00B5181E"/>
    <w:rsid w:val="00B55E70"/>
    <w:rsid w:val="00B6506E"/>
    <w:rsid w:val="00B6643B"/>
    <w:rsid w:val="00B721E3"/>
    <w:rsid w:val="00B83A7C"/>
    <w:rsid w:val="00B94A13"/>
    <w:rsid w:val="00B9540B"/>
    <w:rsid w:val="00B965FC"/>
    <w:rsid w:val="00BA7ABE"/>
    <w:rsid w:val="00BD2A00"/>
    <w:rsid w:val="00BF76AB"/>
    <w:rsid w:val="00C030C1"/>
    <w:rsid w:val="00C25FBB"/>
    <w:rsid w:val="00C26EA9"/>
    <w:rsid w:val="00C329FC"/>
    <w:rsid w:val="00C477B4"/>
    <w:rsid w:val="00C530BA"/>
    <w:rsid w:val="00C8072A"/>
    <w:rsid w:val="00C9089B"/>
    <w:rsid w:val="00C9533E"/>
    <w:rsid w:val="00CA1376"/>
    <w:rsid w:val="00CB6CB7"/>
    <w:rsid w:val="00CF3C03"/>
    <w:rsid w:val="00CF5FB7"/>
    <w:rsid w:val="00CF6AC5"/>
    <w:rsid w:val="00D06BD9"/>
    <w:rsid w:val="00D07A97"/>
    <w:rsid w:val="00D22A30"/>
    <w:rsid w:val="00D44938"/>
    <w:rsid w:val="00D517B0"/>
    <w:rsid w:val="00D559CA"/>
    <w:rsid w:val="00D561F1"/>
    <w:rsid w:val="00D6363D"/>
    <w:rsid w:val="00D64C01"/>
    <w:rsid w:val="00D65EC4"/>
    <w:rsid w:val="00DA3796"/>
    <w:rsid w:val="00DC7946"/>
    <w:rsid w:val="00E06DDB"/>
    <w:rsid w:val="00E0768C"/>
    <w:rsid w:val="00E11CBD"/>
    <w:rsid w:val="00E23971"/>
    <w:rsid w:val="00E36C08"/>
    <w:rsid w:val="00E37EF4"/>
    <w:rsid w:val="00E8564D"/>
    <w:rsid w:val="00E96223"/>
    <w:rsid w:val="00EA7597"/>
    <w:rsid w:val="00EE170C"/>
    <w:rsid w:val="00F01F22"/>
    <w:rsid w:val="00F162F4"/>
    <w:rsid w:val="00F1679F"/>
    <w:rsid w:val="00F17936"/>
    <w:rsid w:val="00F2112B"/>
    <w:rsid w:val="00F31B83"/>
    <w:rsid w:val="00F36E5B"/>
    <w:rsid w:val="00F374B2"/>
    <w:rsid w:val="00F5750D"/>
    <w:rsid w:val="00F603DF"/>
    <w:rsid w:val="00F660E3"/>
    <w:rsid w:val="00F72E2F"/>
    <w:rsid w:val="00F8310D"/>
    <w:rsid w:val="00F90761"/>
    <w:rsid w:val="00F96E10"/>
    <w:rsid w:val="00FA23CE"/>
    <w:rsid w:val="00FB7961"/>
    <w:rsid w:val="00FC0D84"/>
    <w:rsid w:val="00FF6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21764"/>
  <w15:chartTrackingRefBased/>
  <w15:docId w15:val="{BC6E845C-A708-458C-8B06-CEBFC13D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7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2iqfc">
    <w:name w:val="y2iqfc"/>
    <w:basedOn w:val="DefaultParagraphFont"/>
    <w:rsid w:val="004B174F"/>
  </w:style>
  <w:style w:type="character" w:styleId="Strong">
    <w:name w:val="Strong"/>
    <w:basedOn w:val="DefaultParagraphFont"/>
    <w:uiPriority w:val="22"/>
    <w:qFormat/>
    <w:rsid w:val="004B174F"/>
    <w:rPr>
      <w:b/>
      <w:bCs/>
    </w:rPr>
  </w:style>
  <w:style w:type="paragraph" w:styleId="NormalWeb">
    <w:name w:val="Normal (Web)"/>
    <w:basedOn w:val="Normal"/>
    <w:uiPriority w:val="99"/>
    <w:unhideWhenUsed/>
    <w:rsid w:val="00B6506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normaltextrun">
    <w:name w:val="normaltextrun"/>
    <w:basedOn w:val="DefaultParagraphFont"/>
    <w:rsid w:val="00430B11"/>
  </w:style>
  <w:style w:type="character" w:customStyle="1" w:styleId="eop">
    <w:name w:val="eop"/>
    <w:basedOn w:val="DefaultParagraphFont"/>
    <w:rsid w:val="00430B11"/>
  </w:style>
  <w:style w:type="paragraph" w:styleId="NoSpacing">
    <w:name w:val="No Spacing"/>
    <w:link w:val="NoSpacingChar"/>
    <w:qFormat/>
    <w:rsid w:val="00430B11"/>
    <w:pPr>
      <w:spacing w:after="0" w:line="240" w:lineRule="auto"/>
    </w:pPr>
    <w:rPr>
      <w:rFonts w:ascii="Calibri" w:eastAsia="Calibri" w:hAnsi="Calibri" w:cs="Times New Roman"/>
    </w:rPr>
  </w:style>
  <w:style w:type="character" w:customStyle="1" w:styleId="NoSpacingChar">
    <w:name w:val="No Spacing Char"/>
    <w:basedOn w:val="DefaultParagraphFont"/>
    <w:link w:val="NoSpacing"/>
    <w:rsid w:val="00430B11"/>
    <w:rPr>
      <w:rFonts w:ascii="Calibri" w:eastAsia="Calibri" w:hAnsi="Calibri" w:cs="Times New Roman"/>
    </w:rPr>
  </w:style>
  <w:style w:type="paragraph" w:styleId="Header">
    <w:name w:val="header"/>
    <w:basedOn w:val="Normal"/>
    <w:link w:val="HeaderChar"/>
    <w:uiPriority w:val="99"/>
    <w:unhideWhenUsed/>
    <w:rsid w:val="00DC7946"/>
    <w:pPr>
      <w:tabs>
        <w:tab w:val="center" w:pos="4320"/>
        <w:tab w:val="right" w:pos="8640"/>
      </w:tabs>
      <w:spacing w:after="0" w:line="240" w:lineRule="auto"/>
    </w:pPr>
  </w:style>
  <w:style w:type="character" w:customStyle="1" w:styleId="HeaderChar">
    <w:name w:val="Header Char"/>
    <w:basedOn w:val="DefaultParagraphFont"/>
    <w:link w:val="Header"/>
    <w:uiPriority w:val="99"/>
    <w:rsid w:val="00DC7946"/>
  </w:style>
  <w:style w:type="paragraph" w:styleId="Footer">
    <w:name w:val="footer"/>
    <w:basedOn w:val="Normal"/>
    <w:link w:val="FooterChar"/>
    <w:uiPriority w:val="99"/>
    <w:unhideWhenUsed/>
    <w:rsid w:val="00DC7946"/>
    <w:pPr>
      <w:tabs>
        <w:tab w:val="center" w:pos="4320"/>
        <w:tab w:val="right" w:pos="8640"/>
      </w:tabs>
      <w:spacing w:after="0" w:line="240" w:lineRule="auto"/>
    </w:pPr>
  </w:style>
  <w:style w:type="character" w:customStyle="1" w:styleId="FooterChar">
    <w:name w:val="Footer Char"/>
    <w:basedOn w:val="DefaultParagraphFont"/>
    <w:link w:val="Footer"/>
    <w:uiPriority w:val="99"/>
    <w:rsid w:val="00DC7946"/>
  </w:style>
  <w:style w:type="paragraph" w:styleId="EndnoteText">
    <w:name w:val="endnote text"/>
    <w:basedOn w:val="Normal"/>
    <w:link w:val="EndnoteTextChar"/>
    <w:uiPriority w:val="99"/>
    <w:semiHidden/>
    <w:unhideWhenUsed/>
    <w:rsid w:val="001870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870BA"/>
    <w:rPr>
      <w:sz w:val="20"/>
      <w:szCs w:val="20"/>
    </w:rPr>
  </w:style>
  <w:style w:type="character" w:styleId="EndnoteReference">
    <w:name w:val="endnote reference"/>
    <w:basedOn w:val="DefaultParagraphFont"/>
    <w:uiPriority w:val="99"/>
    <w:semiHidden/>
    <w:unhideWhenUsed/>
    <w:rsid w:val="001870BA"/>
    <w:rPr>
      <w:vertAlign w:val="superscript"/>
    </w:rPr>
  </w:style>
  <w:style w:type="paragraph" w:styleId="FootnoteText">
    <w:name w:val="footnote text"/>
    <w:basedOn w:val="Normal"/>
    <w:link w:val="FootnoteTextChar"/>
    <w:uiPriority w:val="99"/>
    <w:semiHidden/>
    <w:unhideWhenUsed/>
    <w:rsid w:val="00187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70BA"/>
    <w:rPr>
      <w:sz w:val="20"/>
      <w:szCs w:val="20"/>
    </w:rPr>
  </w:style>
  <w:style w:type="character" w:styleId="FootnoteReference">
    <w:name w:val="footnote reference"/>
    <w:basedOn w:val="DefaultParagraphFont"/>
    <w:uiPriority w:val="99"/>
    <w:semiHidden/>
    <w:unhideWhenUsed/>
    <w:rsid w:val="001870BA"/>
    <w:rPr>
      <w:vertAlign w:val="superscript"/>
    </w:rPr>
  </w:style>
  <w:style w:type="character" w:styleId="CommentReference">
    <w:name w:val="annotation reference"/>
    <w:basedOn w:val="DefaultParagraphFont"/>
    <w:uiPriority w:val="99"/>
    <w:semiHidden/>
    <w:unhideWhenUsed/>
    <w:rsid w:val="00E11CBD"/>
    <w:rPr>
      <w:sz w:val="16"/>
      <w:szCs w:val="16"/>
    </w:rPr>
  </w:style>
  <w:style w:type="paragraph" w:styleId="BalloonText">
    <w:name w:val="Balloon Text"/>
    <w:basedOn w:val="Normal"/>
    <w:link w:val="BalloonTextChar"/>
    <w:uiPriority w:val="99"/>
    <w:semiHidden/>
    <w:unhideWhenUsed/>
    <w:rsid w:val="00E11C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CBD"/>
    <w:rPr>
      <w:rFonts w:ascii="Segoe UI" w:hAnsi="Segoe UI" w:cs="Segoe UI"/>
      <w:sz w:val="18"/>
      <w:szCs w:val="18"/>
    </w:rPr>
  </w:style>
  <w:style w:type="character" w:customStyle="1" w:styleId="max-w-full">
    <w:name w:val="max-w-full"/>
    <w:basedOn w:val="DefaultParagraphFont"/>
    <w:rsid w:val="00466A80"/>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Revision">
    <w:name w:val="Revision"/>
    <w:hidden/>
    <w:uiPriority w:val="99"/>
    <w:semiHidden/>
    <w:rsid w:val="00D07A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1870">
      <w:bodyDiv w:val="1"/>
      <w:marLeft w:val="0"/>
      <w:marRight w:val="0"/>
      <w:marTop w:val="0"/>
      <w:marBottom w:val="0"/>
      <w:divBdr>
        <w:top w:val="none" w:sz="0" w:space="0" w:color="auto"/>
        <w:left w:val="none" w:sz="0" w:space="0" w:color="auto"/>
        <w:bottom w:val="none" w:sz="0" w:space="0" w:color="auto"/>
        <w:right w:val="none" w:sz="0" w:space="0" w:color="auto"/>
      </w:divBdr>
    </w:div>
    <w:div w:id="482624530">
      <w:bodyDiv w:val="1"/>
      <w:marLeft w:val="0"/>
      <w:marRight w:val="0"/>
      <w:marTop w:val="0"/>
      <w:marBottom w:val="0"/>
      <w:divBdr>
        <w:top w:val="none" w:sz="0" w:space="0" w:color="auto"/>
        <w:left w:val="none" w:sz="0" w:space="0" w:color="auto"/>
        <w:bottom w:val="none" w:sz="0" w:space="0" w:color="auto"/>
        <w:right w:val="none" w:sz="0" w:space="0" w:color="auto"/>
      </w:divBdr>
    </w:div>
    <w:div w:id="491722118">
      <w:bodyDiv w:val="1"/>
      <w:marLeft w:val="0"/>
      <w:marRight w:val="0"/>
      <w:marTop w:val="0"/>
      <w:marBottom w:val="0"/>
      <w:divBdr>
        <w:top w:val="none" w:sz="0" w:space="0" w:color="auto"/>
        <w:left w:val="none" w:sz="0" w:space="0" w:color="auto"/>
        <w:bottom w:val="none" w:sz="0" w:space="0" w:color="auto"/>
        <w:right w:val="none" w:sz="0" w:space="0" w:color="auto"/>
      </w:divBdr>
    </w:div>
    <w:div w:id="605889422">
      <w:bodyDiv w:val="1"/>
      <w:marLeft w:val="0"/>
      <w:marRight w:val="0"/>
      <w:marTop w:val="0"/>
      <w:marBottom w:val="0"/>
      <w:divBdr>
        <w:top w:val="none" w:sz="0" w:space="0" w:color="auto"/>
        <w:left w:val="none" w:sz="0" w:space="0" w:color="auto"/>
        <w:bottom w:val="none" w:sz="0" w:space="0" w:color="auto"/>
        <w:right w:val="none" w:sz="0" w:space="0" w:color="auto"/>
      </w:divBdr>
    </w:div>
    <w:div w:id="675963472">
      <w:bodyDiv w:val="1"/>
      <w:marLeft w:val="0"/>
      <w:marRight w:val="0"/>
      <w:marTop w:val="0"/>
      <w:marBottom w:val="0"/>
      <w:divBdr>
        <w:top w:val="none" w:sz="0" w:space="0" w:color="auto"/>
        <w:left w:val="none" w:sz="0" w:space="0" w:color="auto"/>
        <w:bottom w:val="none" w:sz="0" w:space="0" w:color="auto"/>
        <w:right w:val="none" w:sz="0" w:space="0" w:color="auto"/>
      </w:divBdr>
    </w:div>
    <w:div w:id="775949311">
      <w:bodyDiv w:val="1"/>
      <w:marLeft w:val="0"/>
      <w:marRight w:val="0"/>
      <w:marTop w:val="0"/>
      <w:marBottom w:val="0"/>
      <w:divBdr>
        <w:top w:val="none" w:sz="0" w:space="0" w:color="auto"/>
        <w:left w:val="none" w:sz="0" w:space="0" w:color="auto"/>
        <w:bottom w:val="none" w:sz="0" w:space="0" w:color="auto"/>
        <w:right w:val="none" w:sz="0" w:space="0" w:color="auto"/>
      </w:divBdr>
    </w:div>
    <w:div w:id="845096534">
      <w:bodyDiv w:val="1"/>
      <w:marLeft w:val="0"/>
      <w:marRight w:val="0"/>
      <w:marTop w:val="0"/>
      <w:marBottom w:val="0"/>
      <w:divBdr>
        <w:top w:val="none" w:sz="0" w:space="0" w:color="auto"/>
        <w:left w:val="none" w:sz="0" w:space="0" w:color="auto"/>
        <w:bottom w:val="none" w:sz="0" w:space="0" w:color="auto"/>
        <w:right w:val="none" w:sz="0" w:space="0" w:color="auto"/>
      </w:divBdr>
    </w:div>
    <w:div w:id="1527211307">
      <w:bodyDiv w:val="1"/>
      <w:marLeft w:val="0"/>
      <w:marRight w:val="0"/>
      <w:marTop w:val="0"/>
      <w:marBottom w:val="0"/>
      <w:divBdr>
        <w:top w:val="none" w:sz="0" w:space="0" w:color="auto"/>
        <w:left w:val="none" w:sz="0" w:space="0" w:color="auto"/>
        <w:bottom w:val="none" w:sz="0" w:space="0" w:color="auto"/>
        <w:right w:val="none" w:sz="0" w:space="0" w:color="auto"/>
      </w:divBdr>
    </w:div>
    <w:div w:id="1576040652">
      <w:bodyDiv w:val="1"/>
      <w:marLeft w:val="0"/>
      <w:marRight w:val="0"/>
      <w:marTop w:val="0"/>
      <w:marBottom w:val="0"/>
      <w:divBdr>
        <w:top w:val="none" w:sz="0" w:space="0" w:color="auto"/>
        <w:left w:val="none" w:sz="0" w:space="0" w:color="auto"/>
        <w:bottom w:val="none" w:sz="0" w:space="0" w:color="auto"/>
        <w:right w:val="none" w:sz="0" w:space="0" w:color="auto"/>
      </w:divBdr>
      <w:divsChild>
        <w:div w:id="158128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700299">
      <w:bodyDiv w:val="1"/>
      <w:marLeft w:val="0"/>
      <w:marRight w:val="0"/>
      <w:marTop w:val="0"/>
      <w:marBottom w:val="0"/>
      <w:divBdr>
        <w:top w:val="none" w:sz="0" w:space="0" w:color="auto"/>
        <w:left w:val="none" w:sz="0" w:space="0" w:color="auto"/>
        <w:bottom w:val="none" w:sz="0" w:space="0" w:color="auto"/>
        <w:right w:val="none" w:sz="0" w:space="0" w:color="auto"/>
      </w:divBdr>
    </w:div>
    <w:div w:id="1651902703">
      <w:bodyDiv w:val="1"/>
      <w:marLeft w:val="0"/>
      <w:marRight w:val="0"/>
      <w:marTop w:val="0"/>
      <w:marBottom w:val="0"/>
      <w:divBdr>
        <w:top w:val="none" w:sz="0" w:space="0" w:color="auto"/>
        <w:left w:val="none" w:sz="0" w:space="0" w:color="auto"/>
        <w:bottom w:val="none" w:sz="0" w:space="0" w:color="auto"/>
        <w:right w:val="none" w:sz="0" w:space="0" w:color="auto"/>
      </w:divBdr>
    </w:div>
    <w:div w:id="1754887370">
      <w:bodyDiv w:val="1"/>
      <w:marLeft w:val="0"/>
      <w:marRight w:val="0"/>
      <w:marTop w:val="0"/>
      <w:marBottom w:val="0"/>
      <w:divBdr>
        <w:top w:val="none" w:sz="0" w:space="0" w:color="auto"/>
        <w:left w:val="none" w:sz="0" w:space="0" w:color="auto"/>
        <w:bottom w:val="none" w:sz="0" w:space="0" w:color="auto"/>
        <w:right w:val="none" w:sz="0" w:space="0" w:color="auto"/>
      </w:divBdr>
    </w:div>
    <w:div w:id="1843354501">
      <w:bodyDiv w:val="1"/>
      <w:marLeft w:val="0"/>
      <w:marRight w:val="0"/>
      <w:marTop w:val="0"/>
      <w:marBottom w:val="0"/>
      <w:divBdr>
        <w:top w:val="none" w:sz="0" w:space="0" w:color="auto"/>
        <w:left w:val="none" w:sz="0" w:space="0" w:color="auto"/>
        <w:bottom w:val="none" w:sz="0" w:space="0" w:color="auto"/>
        <w:right w:val="none" w:sz="0" w:space="0" w:color="auto"/>
      </w:divBdr>
    </w:div>
    <w:div w:id="1878657170">
      <w:bodyDiv w:val="1"/>
      <w:marLeft w:val="0"/>
      <w:marRight w:val="0"/>
      <w:marTop w:val="0"/>
      <w:marBottom w:val="0"/>
      <w:divBdr>
        <w:top w:val="none" w:sz="0" w:space="0" w:color="auto"/>
        <w:left w:val="none" w:sz="0" w:space="0" w:color="auto"/>
        <w:bottom w:val="none" w:sz="0" w:space="0" w:color="auto"/>
        <w:right w:val="none" w:sz="0" w:space="0" w:color="auto"/>
      </w:divBdr>
    </w:div>
    <w:div w:id="189951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health.nsw.gov.au/tobacco/Pages/ban-display-e-cigarettes.aspx?utm_source=chatgpt.com" TargetMode="External"/><Relationship Id="rId1" Type="http://schemas.openxmlformats.org/officeDocument/2006/relationships/hyperlink" Target="https://www.tobaccocontrollaws.org/legislation/canada/e-cigarettes/main-policies?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D2A60-09F7-4C01-8641-0A5CEFD2D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3604</Words>
  <Characters>20545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Otgonchimeg Tumenjargal</cp:lastModifiedBy>
  <cp:revision>6</cp:revision>
  <cp:lastPrinted>2025-09-18T06:17:00Z</cp:lastPrinted>
  <dcterms:created xsi:type="dcterms:W3CDTF">2025-09-18T04:27:00Z</dcterms:created>
  <dcterms:modified xsi:type="dcterms:W3CDTF">2025-09-19T00:24:00Z</dcterms:modified>
</cp:coreProperties>
</file>