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5453" w14:textId="77777777" w:rsidR="003142C0" w:rsidRDefault="00F12CF9" w:rsidP="000326CE">
      <w:pPr>
        <w:pStyle w:val="NoSpacing"/>
        <w:ind w:firstLine="720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                                     </w:t>
      </w:r>
    </w:p>
    <w:p w14:paraId="203BC09F" w14:textId="77777777" w:rsidR="003142C0" w:rsidRDefault="003142C0" w:rsidP="000326CE">
      <w:pPr>
        <w:pStyle w:val="NoSpacing"/>
        <w:ind w:firstLine="720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22AFD03" w14:textId="77777777" w:rsidR="003142C0" w:rsidRDefault="003142C0" w:rsidP="000326CE">
      <w:pPr>
        <w:pStyle w:val="NoSpacing"/>
        <w:ind w:firstLine="720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76D0FF6" w14:textId="77777777" w:rsidR="003142C0" w:rsidRDefault="003142C0" w:rsidP="000326CE">
      <w:pPr>
        <w:pStyle w:val="NoSpacing"/>
        <w:ind w:firstLine="720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2701991" w14:textId="77777777" w:rsidR="003142C0" w:rsidRDefault="003142C0" w:rsidP="000326CE">
      <w:pPr>
        <w:pStyle w:val="NoSpacing"/>
        <w:ind w:firstLine="720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3A1625D" w14:textId="1E0A0BB6" w:rsidR="00293AB2" w:rsidRPr="008E410C" w:rsidRDefault="00293AB2" w:rsidP="003142C0">
      <w:pPr>
        <w:pStyle w:val="NoSpacing"/>
        <w:ind w:left="2880" w:firstLine="720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  <w:r w:rsidRPr="008E410C">
        <w:rPr>
          <w:rFonts w:ascii="Arial" w:hAnsi="Arial" w:cs="Arial"/>
          <w:b/>
          <w:bCs/>
          <w:sz w:val="24"/>
          <w:szCs w:val="24"/>
          <w:lang w:val="mn-MN"/>
        </w:rPr>
        <w:t>ТОВЧ ТАНИЛЦУУЛГА</w:t>
      </w:r>
    </w:p>
    <w:p w14:paraId="51474FC4" w14:textId="77777777" w:rsidR="00293AB2" w:rsidRPr="008E410C" w:rsidRDefault="00293AB2" w:rsidP="000326CE">
      <w:pPr>
        <w:pStyle w:val="NoSpacing"/>
        <w:contextualSpacing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78FA4E5" w14:textId="373F6851" w:rsidR="000326CE" w:rsidRPr="000326CE" w:rsidRDefault="000326CE" w:rsidP="000326CE">
      <w:pPr>
        <w:pStyle w:val="NoSpacing"/>
        <w:ind w:left="5846" w:firstLine="36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326CE">
        <w:rPr>
          <w:rFonts w:ascii="Arial" w:hAnsi="Arial" w:cs="Arial"/>
          <w:sz w:val="24"/>
          <w:szCs w:val="24"/>
        </w:rPr>
        <w:t>Хувь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хүний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орлогын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албан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татварын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тухай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хуульд</w:t>
      </w:r>
      <w:proofErr w:type="spellEnd"/>
      <w:r w:rsidRPr="000326CE">
        <w:rPr>
          <w:rFonts w:ascii="Arial" w:hAnsi="Arial" w:cs="Arial"/>
          <w:sz w:val="24"/>
          <w:szCs w:val="24"/>
        </w:rPr>
        <w:t> </w:t>
      </w:r>
      <w:proofErr w:type="spellStart"/>
      <w:r w:rsidRPr="000326CE">
        <w:rPr>
          <w:rFonts w:ascii="Arial" w:hAnsi="Arial" w:cs="Arial"/>
          <w:sz w:val="24"/>
          <w:szCs w:val="24"/>
        </w:rPr>
        <w:t>нэмэлт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оруулах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тухай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хуулийн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төслийн</w:t>
      </w:r>
      <w:proofErr w:type="spellEnd"/>
      <w:r w:rsidRPr="00032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CE">
        <w:rPr>
          <w:rFonts w:ascii="Arial" w:hAnsi="Arial" w:cs="Arial"/>
          <w:sz w:val="24"/>
          <w:szCs w:val="24"/>
        </w:rPr>
        <w:t>талаар</w:t>
      </w:r>
      <w:proofErr w:type="spellEnd"/>
    </w:p>
    <w:p w14:paraId="4CB5BFEE" w14:textId="77777777" w:rsidR="000326CE" w:rsidRPr="000326CE" w:rsidRDefault="000326C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65DB7667" w14:textId="77777777" w:rsidR="000326CE" w:rsidRDefault="000326C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proofErr w:type="spellStart"/>
      <w:r w:rsidRPr="000326CE">
        <w:rPr>
          <w:rFonts w:ascii="Arial" w:hAnsi="Arial" w:cs="Arial"/>
          <w:bCs/>
        </w:rPr>
        <w:t>Монгол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Улсын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Үндсэн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Арван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зургаадугаар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зүйлийн</w:t>
      </w:r>
      <w:proofErr w:type="spellEnd"/>
      <w:r w:rsidRPr="000326CE">
        <w:rPr>
          <w:rFonts w:ascii="Arial" w:hAnsi="Arial" w:cs="Arial"/>
          <w:bCs/>
        </w:rPr>
        <w:t xml:space="preserve"> 4 </w:t>
      </w:r>
      <w:proofErr w:type="spellStart"/>
      <w:r w:rsidRPr="000326CE">
        <w:rPr>
          <w:rFonts w:ascii="Arial" w:hAnsi="Arial" w:cs="Arial"/>
          <w:bCs/>
        </w:rPr>
        <w:t>дэх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хэсэгт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иргэн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мэргэжлээ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чөлөөтэй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сонгох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хөдөлмөрийн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аятай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нөхцөлөөр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хангагдах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шударгаар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цалин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хөлс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авах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эрхтэй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гэж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заасан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байдаг</w:t>
      </w:r>
      <w:proofErr w:type="spellEnd"/>
      <w:r w:rsidRPr="000326CE">
        <w:rPr>
          <w:rFonts w:ascii="Arial" w:hAnsi="Arial" w:cs="Arial"/>
          <w:bCs/>
        </w:rPr>
        <w:t xml:space="preserve">. </w:t>
      </w:r>
      <w:proofErr w:type="spellStart"/>
      <w:r w:rsidRPr="000326CE">
        <w:rPr>
          <w:rFonts w:ascii="Arial" w:hAnsi="Arial" w:cs="Arial"/>
          <w:bCs/>
        </w:rPr>
        <w:t>Энэ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иргэн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бүрийн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хөдөлмөрийг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шударгаар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үнэлэх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хөдөлмөрийн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шимийг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зохих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ёсоор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хүртэх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үндсэн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эрхийг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баталгаажуулдаг</w:t>
      </w:r>
      <w:proofErr w:type="spellEnd"/>
      <w:r w:rsidRPr="000326CE">
        <w:rPr>
          <w:rFonts w:ascii="Arial" w:hAnsi="Arial" w:cs="Arial"/>
          <w:bCs/>
        </w:rPr>
        <w:t>. </w:t>
      </w:r>
    </w:p>
    <w:p w14:paraId="3A796AA7" w14:textId="77777777" w:rsidR="0041758C" w:rsidRDefault="0041758C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0B8C6E29" w14:textId="3EBA1B1D" w:rsidR="000326CE" w:rsidRDefault="000326C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proofErr w:type="spellStart"/>
      <w:r w:rsidRPr="000326CE">
        <w:rPr>
          <w:rFonts w:ascii="Arial" w:hAnsi="Arial" w:cs="Arial"/>
          <w:bCs/>
        </w:rPr>
        <w:t>Одоо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мөрдөж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буй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хуулиар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илүү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цагийн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нэмэгдэл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хөлсөнд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хувь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хүний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орлогын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албан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татвар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ногдуулж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байгаа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ажилтны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бодит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орлогыг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бууруулж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хөдөлмөрийн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үнэлэмжийг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багасгах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хөдөлмөр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эрхлэлтийн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идэвхийг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сулруулах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сөрөг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дагавартай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байна</w:t>
      </w:r>
      <w:proofErr w:type="spellEnd"/>
      <w:r w:rsidRPr="000326CE">
        <w:rPr>
          <w:rFonts w:ascii="Arial" w:hAnsi="Arial" w:cs="Arial"/>
          <w:bCs/>
        </w:rPr>
        <w:t>. </w:t>
      </w:r>
    </w:p>
    <w:p w14:paraId="3B23169B" w14:textId="77777777" w:rsidR="0041758C" w:rsidRPr="000326CE" w:rsidRDefault="0041758C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0F75CD6D" w14:textId="4FC0B7E4" w:rsidR="000326CE" w:rsidRDefault="000326C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proofErr w:type="spellStart"/>
      <w:r w:rsidRPr="000326CE">
        <w:rPr>
          <w:rFonts w:ascii="Arial" w:hAnsi="Arial" w:cs="Arial"/>
          <w:bCs/>
        </w:rPr>
        <w:t>Хуулийн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төсөл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хөдөлмөрийн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үнэлэмжийг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нэмэгдүүлэх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ажилтанд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очих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цалинг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бодитоор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тогтоох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иргэдийн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амьжиргааг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дэмжих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татварын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бодлогоор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дамжуулан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нийгмийн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шударга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байдлыг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бэхжүүлэхэд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оршино</w:t>
      </w:r>
      <w:proofErr w:type="spellEnd"/>
      <w:r w:rsidRPr="000326CE">
        <w:rPr>
          <w:rFonts w:ascii="Arial" w:hAnsi="Arial" w:cs="Arial"/>
          <w:bCs/>
        </w:rPr>
        <w:t xml:space="preserve">. </w:t>
      </w:r>
      <w:proofErr w:type="spellStart"/>
      <w:r w:rsidRPr="000326CE">
        <w:rPr>
          <w:rFonts w:ascii="Arial" w:hAnsi="Arial" w:cs="Arial"/>
          <w:bCs/>
        </w:rPr>
        <w:t>Энэхүү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зорилгыг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хэрэгжүүлэхэд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илүү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цагийн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цалин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хөлсний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тодорхой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хэсгийг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хувь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хүний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орлогын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албан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татвараас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чөлөөлөхөөр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хуульчилсан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болно</w:t>
      </w:r>
      <w:proofErr w:type="spellEnd"/>
      <w:r w:rsidRPr="000326CE">
        <w:rPr>
          <w:rFonts w:ascii="Arial" w:hAnsi="Arial" w:cs="Arial"/>
          <w:bCs/>
        </w:rPr>
        <w:t>.</w:t>
      </w:r>
    </w:p>
    <w:p w14:paraId="0ECB31B1" w14:textId="77777777" w:rsidR="0041758C" w:rsidRPr="000326CE" w:rsidRDefault="0041758C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1AAAC67D" w14:textId="17C87307" w:rsidR="000326CE" w:rsidRDefault="000326C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proofErr w:type="spellStart"/>
      <w:r w:rsidRPr="000326CE">
        <w:rPr>
          <w:rFonts w:ascii="Arial" w:hAnsi="Arial" w:cs="Arial"/>
          <w:bCs/>
        </w:rPr>
        <w:t>Энэхүү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төрийн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болон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хувийн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хэвшлийн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ажилтанд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ижил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үйлчилнэ</w:t>
      </w:r>
      <w:proofErr w:type="spellEnd"/>
      <w:r w:rsidRPr="000326CE">
        <w:rPr>
          <w:rFonts w:ascii="Arial" w:hAnsi="Arial" w:cs="Arial"/>
          <w:bCs/>
        </w:rPr>
        <w:t xml:space="preserve">. </w:t>
      </w:r>
      <w:proofErr w:type="spellStart"/>
      <w:r w:rsidRPr="000326CE">
        <w:rPr>
          <w:rFonts w:ascii="Arial" w:hAnsi="Arial" w:cs="Arial"/>
          <w:bCs/>
        </w:rPr>
        <w:t>Багш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сургалтын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ажилтан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эмч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сувилагч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цагдаа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онцгой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байдал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хил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хамгаалах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байгууллагын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алба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хаагчид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барилга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уул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уурхай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тээврийн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салбарт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ажиллагсад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хөдөө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ахуйн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салбарт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улирлын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чанартай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хөдөлмөр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эрхэлдэг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иргэд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хамрагдах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юм</w:t>
      </w:r>
      <w:proofErr w:type="spellEnd"/>
      <w:r w:rsidRPr="000326CE">
        <w:rPr>
          <w:rFonts w:ascii="Arial" w:hAnsi="Arial" w:cs="Arial"/>
          <w:bCs/>
        </w:rPr>
        <w:t xml:space="preserve">. </w:t>
      </w:r>
      <w:proofErr w:type="spellStart"/>
      <w:r w:rsidRPr="000326CE">
        <w:rPr>
          <w:rFonts w:ascii="Arial" w:hAnsi="Arial" w:cs="Arial"/>
          <w:bCs/>
        </w:rPr>
        <w:t>Энэ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хүрээнд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илүү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цагийн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цалин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хөлсийг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ёсны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дагуу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баталгаажуулсан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тохиолдолд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татвараас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чөлөөлнө</w:t>
      </w:r>
      <w:proofErr w:type="spellEnd"/>
    </w:p>
    <w:p w14:paraId="7AF88D91" w14:textId="77777777" w:rsidR="0041758C" w:rsidRPr="000326CE" w:rsidRDefault="0041758C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58B7ABEB" w14:textId="28A347FF" w:rsidR="000326CE" w:rsidRDefault="000326CE" w:rsidP="0041758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r w:rsidRPr="008E410C">
        <w:rPr>
          <w:rFonts w:ascii="Arial" w:hAnsi="Arial" w:cs="Arial"/>
          <w:lang w:val="mn-MN"/>
        </w:rPr>
        <w:t xml:space="preserve">Иймд </w:t>
      </w:r>
      <w:r>
        <w:rPr>
          <w:rFonts w:ascii="Arial" w:hAnsi="Arial" w:cs="Arial"/>
          <w:lang w:val="mn-MN"/>
        </w:rPr>
        <w:t>Хувь хүний орлогын албан тат</w:t>
      </w:r>
      <w:r w:rsidR="0041758C">
        <w:rPr>
          <w:rFonts w:ascii="Arial" w:hAnsi="Arial" w:cs="Arial"/>
          <w:lang w:val="mn-MN"/>
        </w:rPr>
        <w:t>в</w:t>
      </w:r>
      <w:r>
        <w:rPr>
          <w:rFonts w:ascii="Arial" w:hAnsi="Arial" w:cs="Arial"/>
          <w:lang w:val="mn-MN"/>
        </w:rPr>
        <w:t>арын тухай хуульд</w:t>
      </w:r>
      <w:r w:rsidRPr="008E410C">
        <w:rPr>
          <w:rFonts w:ascii="Arial" w:hAnsi="Arial" w:cs="Arial"/>
          <w:lang w:val="mn-MN"/>
        </w:rPr>
        <w:t xml:space="preserve"> нэмэлт оруулах тухай хуулийн </w:t>
      </w:r>
      <w:r w:rsidRPr="006B495F">
        <w:rPr>
          <w:rFonts w:ascii="Arial" w:hAnsi="Arial" w:cs="Arial"/>
          <w:lang w:val="mn-MN"/>
        </w:rPr>
        <w:t>төсөл</w:t>
      </w:r>
      <w:r>
        <w:rPr>
          <w:rFonts w:ascii="Arial" w:hAnsi="Arial" w:cs="Arial"/>
          <w:lang w:val="mn-MN"/>
        </w:rPr>
        <w:t>тэй уялдуулан</w:t>
      </w:r>
      <w:r w:rsidRPr="006B495F">
        <w:rPr>
          <w:rFonts w:ascii="Arial" w:hAnsi="Arial" w:cs="Arial"/>
          <w:lang w:val="mn-MN"/>
        </w:rPr>
        <w:t xml:space="preserve"> дараах зохицуулалт</w:t>
      </w:r>
      <w:r w:rsidRPr="008E410C">
        <w:rPr>
          <w:rFonts w:ascii="Arial" w:hAnsi="Arial" w:cs="Arial"/>
          <w:lang w:val="mn-MN"/>
        </w:rPr>
        <w:t>ыг</w:t>
      </w:r>
      <w:r w:rsidRPr="006B495F">
        <w:rPr>
          <w:rFonts w:ascii="Arial" w:hAnsi="Arial" w:cs="Arial"/>
          <w:lang w:val="mn-MN"/>
        </w:rPr>
        <w:t xml:space="preserve"> </w:t>
      </w:r>
      <w:r w:rsidR="0041758C">
        <w:rPr>
          <w:rFonts w:ascii="Arial" w:hAnsi="Arial" w:cs="Arial"/>
          <w:lang w:val="mn-MN"/>
        </w:rPr>
        <w:t>нэмж тусгалаа</w:t>
      </w:r>
      <w:r w:rsidRPr="006B495F">
        <w:rPr>
          <w:rFonts w:ascii="Arial" w:hAnsi="Arial" w:cs="Arial"/>
          <w:lang w:val="mn-MN"/>
        </w:rPr>
        <w:t>.</w:t>
      </w:r>
      <w:r w:rsidRPr="008E410C">
        <w:rPr>
          <w:rFonts w:ascii="Arial" w:hAnsi="Arial" w:cs="Arial"/>
          <w:lang w:val="mn-MN"/>
        </w:rPr>
        <w:t xml:space="preserve"> Үүнд</w:t>
      </w:r>
      <w:r w:rsidR="0041758C">
        <w:rPr>
          <w:rFonts w:ascii="Arial" w:hAnsi="Arial" w:cs="Arial"/>
          <w:lang w:val="mn-MN"/>
        </w:rPr>
        <w:t>:</w:t>
      </w:r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Хувь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хүний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орлогын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албан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татварын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тухай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хуулийн</w:t>
      </w:r>
      <w:proofErr w:type="spellEnd"/>
      <w:r w:rsidRPr="000326CE">
        <w:rPr>
          <w:rFonts w:ascii="Arial" w:hAnsi="Arial" w:cs="Arial"/>
          <w:bCs/>
        </w:rPr>
        <w:t xml:space="preserve"> 5 </w:t>
      </w:r>
      <w:proofErr w:type="spellStart"/>
      <w:r w:rsidRPr="000326CE">
        <w:rPr>
          <w:rFonts w:ascii="Arial" w:hAnsi="Arial" w:cs="Arial"/>
          <w:bCs/>
        </w:rPr>
        <w:t>дугаар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бүлгийн</w:t>
      </w:r>
      <w:proofErr w:type="spellEnd"/>
      <w:r w:rsidRPr="000326CE">
        <w:rPr>
          <w:rFonts w:ascii="Arial" w:hAnsi="Arial" w:cs="Arial"/>
          <w:bCs/>
        </w:rPr>
        <w:t xml:space="preserve"> 22 </w:t>
      </w:r>
      <w:proofErr w:type="spellStart"/>
      <w:r w:rsidRPr="000326CE">
        <w:rPr>
          <w:rFonts w:ascii="Arial" w:hAnsi="Arial" w:cs="Arial"/>
          <w:bCs/>
        </w:rPr>
        <w:t>дугаар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зүйлийн</w:t>
      </w:r>
      <w:proofErr w:type="spellEnd"/>
      <w:r w:rsidRPr="000326CE">
        <w:rPr>
          <w:rFonts w:ascii="Arial" w:hAnsi="Arial" w:cs="Arial"/>
          <w:bCs/>
        </w:rPr>
        <w:t xml:space="preserve"> 1 </w:t>
      </w:r>
      <w:proofErr w:type="spellStart"/>
      <w:r w:rsidRPr="000326CE">
        <w:rPr>
          <w:rFonts w:ascii="Arial" w:hAnsi="Arial" w:cs="Arial"/>
          <w:bCs/>
        </w:rPr>
        <w:t>дэх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хэсэг</w:t>
      </w:r>
      <w:proofErr w:type="spellEnd"/>
      <w:r w:rsidRPr="000326CE">
        <w:rPr>
          <w:rFonts w:ascii="Arial" w:hAnsi="Arial" w:cs="Arial"/>
          <w:bCs/>
        </w:rPr>
        <w:t xml:space="preserve"> 11 </w:t>
      </w:r>
      <w:proofErr w:type="spellStart"/>
      <w:r w:rsidRPr="000326CE">
        <w:rPr>
          <w:rFonts w:ascii="Arial" w:hAnsi="Arial" w:cs="Arial"/>
          <w:bCs/>
        </w:rPr>
        <w:t>дэх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заалт</w:t>
      </w:r>
      <w:r>
        <w:rPr>
          <w:rFonts w:ascii="Arial" w:hAnsi="Arial" w:cs="Arial"/>
          <w:bCs/>
        </w:rPr>
        <w:t>ыг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нэмэлт</w:t>
      </w:r>
      <w:r>
        <w:rPr>
          <w:rFonts w:ascii="Arial" w:hAnsi="Arial" w:cs="Arial"/>
          <w:bCs/>
        </w:rPr>
        <w:t>ээр</w:t>
      </w:r>
      <w:proofErr w:type="spellEnd"/>
      <w:r>
        <w:rPr>
          <w:rFonts w:ascii="Arial" w:hAnsi="Arial" w:cs="Arial"/>
          <w:bCs/>
        </w:rPr>
        <w:t xml:space="preserve">  </w:t>
      </w:r>
      <w:proofErr w:type="spellStart"/>
      <w:r w:rsidRPr="000326CE">
        <w:rPr>
          <w:rFonts w:ascii="Arial" w:hAnsi="Arial" w:cs="Arial"/>
          <w:bCs/>
        </w:rPr>
        <w:t>оруулж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долоо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хоногийн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амралтын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өдөр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нийтээр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амрах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баярын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өдөр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шөнийн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цагаар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болон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илүү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цагаар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ажилласны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нэмэгдэл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хөлсийг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татвараас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чөлөөлөхөөр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заасан</w:t>
      </w:r>
      <w:proofErr w:type="spellEnd"/>
      <w:r w:rsidRPr="000326CE">
        <w:rPr>
          <w:rFonts w:ascii="Arial" w:hAnsi="Arial" w:cs="Arial"/>
          <w:bCs/>
        </w:rPr>
        <w:t>. </w:t>
      </w:r>
    </w:p>
    <w:p w14:paraId="5AD67C74" w14:textId="77777777" w:rsidR="0041758C" w:rsidRPr="000326CE" w:rsidRDefault="0041758C" w:rsidP="0041758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194B47E4" w14:textId="2624F699" w:rsidR="000326CE" w:rsidRDefault="0041758C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Уг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</w:t>
      </w:r>
      <w:r w:rsidR="000326CE" w:rsidRPr="000326CE">
        <w:rPr>
          <w:rFonts w:ascii="Arial" w:hAnsi="Arial" w:cs="Arial"/>
          <w:bCs/>
        </w:rPr>
        <w:t>уулийн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хэрэгжилтийн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үр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дүнд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ажиллагсдын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орлого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нэмэгдэж</w:t>
      </w:r>
      <w:proofErr w:type="spellEnd"/>
      <w:r w:rsidR="000326CE" w:rsidRPr="000326CE">
        <w:rPr>
          <w:rFonts w:ascii="Arial" w:hAnsi="Arial" w:cs="Arial"/>
          <w:bCs/>
        </w:rPr>
        <w:t xml:space="preserve">, </w:t>
      </w:r>
      <w:proofErr w:type="spellStart"/>
      <w:r w:rsidR="000326CE" w:rsidRPr="000326CE">
        <w:rPr>
          <w:rFonts w:ascii="Arial" w:hAnsi="Arial" w:cs="Arial"/>
          <w:bCs/>
        </w:rPr>
        <w:t>хөдөлмөрийн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үнэлэмж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бодитой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тогтох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нөхцөл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бүрдэнэ</w:t>
      </w:r>
      <w:proofErr w:type="spellEnd"/>
      <w:r w:rsidR="000326CE" w:rsidRPr="000326CE">
        <w:rPr>
          <w:rFonts w:ascii="Arial" w:hAnsi="Arial" w:cs="Arial"/>
          <w:bCs/>
        </w:rPr>
        <w:t xml:space="preserve">. </w:t>
      </w:r>
      <w:proofErr w:type="spellStart"/>
      <w:r w:rsidR="000326CE" w:rsidRPr="000326CE">
        <w:rPr>
          <w:rFonts w:ascii="Arial" w:hAnsi="Arial" w:cs="Arial"/>
          <w:bCs/>
        </w:rPr>
        <w:t>Энэ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нь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ажилтны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урамшууллыг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нэмэгдүүлж</w:t>
      </w:r>
      <w:proofErr w:type="spellEnd"/>
      <w:r w:rsidR="000326CE" w:rsidRPr="000326CE">
        <w:rPr>
          <w:rFonts w:ascii="Arial" w:hAnsi="Arial" w:cs="Arial"/>
          <w:bCs/>
        </w:rPr>
        <w:t xml:space="preserve">, </w:t>
      </w:r>
      <w:proofErr w:type="spellStart"/>
      <w:r w:rsidR="000326CE" w:rsidRPr="000326CE">
        <w:rPr>
          <w:rFonts w:ascii="Arial" w:hAnsi="Arial" w:cs="Arial"/>
          <w:bCs/>
        </w:rPr>
        <w:t>хөдөлмөрийн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бүтээмжийг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дээшлүүлэх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хөшүүрэг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болох</w:t>
      </w:r>
      <w:proofErr w:type="spellEnd"/>
      <w:r w:rsidR="000326CE" w:rsidRPr="000326CE">
        <w:rPr>
          <w:rFonts w:ascii="Arial" w:hAnsi="Arial" w:cs="Arial"/>
          <w:bCs/>
        </w:rPr>
        <w:t xml:space="preserve"> </w:t>
      </w:r>
      <w:proofErr w:type="spellStart"/>
      <w:r w:rsidR="000326CE" w:rsidRPr="000326CE">
        <w:rPr>
          <w:rFonts w:ascii="Arial" w:hAnsi="Arial" w:cs="Arial"/>
          <w:bCs/>
        </w:rPr>
        <w:t>юм</w:t>
      </w:r>
      <w:proofErr w:type="spellEnd"/>
      <w:r w:rsidR="000326CE" w:rsidRPr="000326CE">
        <w:rPr>
          <w:rFonts w:ascii="Arial" w:hAnsi="Arial" w:cs="Arial"/>
          <w:bCs/>
        </w:rPr>
        <w:t>.</w:t>
      </w:r>
    </w:p>
    <w:p w14:paraId="25DFABF2" w14:textId="77777777" w:rsidR="0041758C" w:rsidRPr="000326CE" w:rsidRDefault="0041758C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46943F53" w14:textId="7C69F839" w:rsidR="000326CE" w:rsidRDefault="000326C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proofErr w:type="spellStart"/>
      <w:r w:rsidRPr="000326CE">
        <w:rPr>
          <w:rFonts w:ascii="Arial" w:hAnsi="Arial" w:cs="Arial"/>
          <w:bCs/>
        </w:rPr>
        <w:t>Юун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түрүүнд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төрийн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үйлчилгээний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салбарын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өндөр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ачаалалтай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ажилтнуудын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орлого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нэмэгдсэнээр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тэдний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ажиллах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урамшуулал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нийгмийн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баталгаа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дээшилж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салбарын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тогтвортой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байдал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сайжирна</w:t>
      </w:r>
      <w:proofErr w:type="spellEnd"/>
      <w:r w:rsidRPr="000326CE">
        <w:rPr>
          <w:rFonts w:ascii="Arial" w:hAnsi="Arial" w:cs="Arial"/>
          <w:bCs/>
        </w:rPr>
        <w:t xml:space="preserve">. </w:t>
      </w:r>
      <w:proofErr w:type="spellStart"/>
      <w:r w:rsidRPr="000326CE">
        <w:rPr>
          <w:rFonts w:ascii="Arial" w:hAnsi="Arial" w:cs="Arial"/>
          <w:bCs/>
        </w:rPr>
        <w:t>Түүнчлэн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хувийн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хэвшлийн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ажилчдын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бодит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lastRenderedPageBreak/>
        <w:t>орлого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өсөх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өрхийн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санхүүгийн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боломжийг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нэмэгдүүлж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дундаж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давхаргын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төлөөллийг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дэмжинэ</w:t>
      </w:r>
      <w:proofErr w:type="spellEnd"/>
      <w:r w:rsidRPr="000326CE">
        <w:rPr>
          <w:rFonts w:ascii="Arial" w:hAnsi="Arial" w:cs="Arial"/>
          <w:bCs/>
        </w:rPr>
        <w:t>. </w:t>
      </w:r>
    </w:p>
    <w:p w14:paraId="3856D35B" w14:textId="77777777" w:rsidR="0041758C" w:rsidRPr="000326CE" w:rsidRDefault="0041758C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0FF616E9" w14:textId="0864A6A9" w:rsidR="000326CE" w:rsidRDefault="000326C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proofErr w:type="spellStart"/>
      <w:r w:rsidRPr="000326CE">
        <w:rPr>
          <w:rFonts w:ascii="Arial" w:hAnsi="Arial" w:cs="Arial"/>
          <w:bCs/>
        </w:rPr>
        <w:t>Хуульд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өөрчлөлт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оруулах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замаар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нэмэгдэл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орлого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татвараас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чөлөөлөх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ажиллах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хүчний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тогтвортой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байдлыг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хадгалж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хүний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нөөцийн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эргэлтийг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бууруулна</w:t>
      </w:r>
      <w:proofErr w:type="spellEnd"/>
      <w:r w:rsidRPr="000326CE">
        <w:rPr>
          <w:rFonts w:ascii="Arial" w:hAnsi="Arial" w:cs="Arial"/>
          <w:bCs/>
        </w:rPr>
        <w:t xml:space="preserve">. </w:t>
      </w:r>
      <w:proofErr w:type="spellStart"/>
      <w:r w:rsidRPr="000326CE">
        <w:rPr>
          <w:rFonts w:ascii="Arial" w:hAnsi="Arial" w:cs="Arial"/>
          <w:bCs/>
        </w:rPr>
        <w:t>Хөдөлмөрийн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шударга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үнэлэмж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болсноор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ажилтан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тухайн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ажлаа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илүү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хариуцлагатай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үр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бүтээлтэй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гүйцэтгэх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нөхцөл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бүрдэж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байгууллагын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үйл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ажиллагааны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ашиг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нэмэгдэнэ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гэж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үзсэн</w:t>
      </w:r>
      <w:proofErr w:type="spellEnd"/>
      <w:r w:rsidRPr="000326CE">
        <w:rPr>
          <w:rFonts w:ascii="Arial" w:hAnsi="Arial" w:cs="Arial"/>
          <w:bCs/>
        </w:rPr>
        <w:t>.</w:t>
      </w:r>
    </w:p>
    <w:p w14:paraId="24CD045E" w14:textId="77777777" w:rsidR="0041758C" w:rsidRPr="000326CE" w:rsidRDefault="0041758C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</w:p>
    <w:p w14:paraId="2BAC156E" w14:textId="185A4FEE" w:rsidR="000326CE" w:rsidRPr="000326CE" w:rsidRDefault="000326C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proofErr w:type="spellStart"/>
      <w:r w:rsidRPr="000326CE">
        <w:rPr>
          <w:rFonts w:ascii="Arial" w:hAnsi="Arial" w:cs="Arial"/>
          <w:bCs/>
        </w:rPr>
        <w:t>Хууль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хэрэгжиж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эхэлснээр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хөдөлмөрийн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үнэлэмж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өсч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ажиллах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хүчний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зээлд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идэвх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сэргэх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бүтээмж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дээшлэх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татварын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бодлого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илүү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шударга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уян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хатан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болох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боломж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бүрдэнэ</w:t>
      </w:r>
      <w:proofErr w:type="spellEnd"/>
      <w:r w:rsidRPr="000326CE">
        <w:rPr>
          <w:rFonts w:ascii="Arial" w:hAnsi="Arial" w:cs="Arial"/>
          <w:bCs/>
        </w:rPr>
        <w:t xml:space="preserve">. </w:t>
      </w:r>
      <w:proofErr w:type="spellStart"/>
      <w:r w:rsidRPr="000326CE">
        <w:rPr>
          <w:rFonts w:ascii="Arial" w:hAnsi="Arial" w:cs="Arial"/>
          <w:bCs/>
        </w:rPr>
        <w:t>Илүү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цагийн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хөдөлмөрийг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бодитоор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үнэлэх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өндөр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ачаалалтай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ажилладаг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боловсон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хүчнийг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тогтоон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барих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ажлын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байрны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тогтвортой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байдлыг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хангах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цаашлаад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эдийн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засгийн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өсөлтийн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суурийг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өргөжүүлэхэд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эерэгээр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нөлөөлнө</w:t>
      </w:r>
      <w:proofErr w:type="spellEnd"/>
      <w:r w:rsidRPr="000326CE">
        <w:rPr>
          <w:rFonts w:ascii="Arial" w:hAnsi="Arial" w:cs="Arial"/>
          <w:bCs/>
        </w:rPr>
        <w:t>.</w:t>
      </w:r>
    </w:p>
    <w:p w14:paraId="0ADC8DD8" w14:textId="77777777" w:rsidR="0041758C" w:rsidRDefault="0041758C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</w:rPr>
      </w:pPr>
    </w:p>
    <w:p w14:paraId="639B5921" w14:textId="7315153C" w:rsidR="000326CE" w:rsidRPr="000326CE" w:rsidRDefault="000326C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</w:rPr>
      </w:pPr>
      <w:proofErr w:type="spellStart"/>
      <w:r w:rsidRPr="000326CE">
        <w:rPr>
          <w:rFonts w:ascii="Arial" w:hAnsi="Arial" w:cs="Arial"/>
          <w:bCs/>
        </w:rPr>
        <w:t>Энэхүү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төсөл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Монгол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Улсын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Үндсэн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үзэл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баримтлалтай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бүрэн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нийцэж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байгаа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бөгөөд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хөдөлмөр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эрхлэх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шударгаар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цалин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авах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үндсэн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эрхийг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хангах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зорилготой</w:t>
      </w:r>
      <w:proofErr w:type="spellEnd"/>
      <w:r w:rsidRPr="000326CE">
        <w:rPr>
          <w:rFonts w:ascii="Arial" w:hAnsi="Arial" w:cs="Arial"/>
          <w:bCs/>
        </w:rPr>
        <w:t xml:space="preserve">. </w:t>
      </w:r>
      <w:proofErr w:type="spellStart"/>
      <w:r w:rsidRPr="000326CE">
        <w:rPr>
          <w:rFonts w:ascii="Arial" w:hAnsi="Arial" w:cs="Arial"/>
          <w:bCs/>
        </w:rPr>
        <w:t>Мөн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Хөдөлмөрийн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тухай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хууль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Татварын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ерөнхий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хууль</w:t>
      </w:r>
      <w:proofErr w:type="spellEnd"/>
      <w:r w:rsidRPr="000326CE">
        <w:rPr>
          <w:rFonts w:ascii="Arial" w:hAnsi="Arial" w:cs="Arial"/>
          <w:bCs/>
        </w:rPr>
        <w:t xml:space="preserve">, </w:t>
      </w:r>
      <w:proofErr w:type="spellStart"/>
      <w:r w:rsidRPr="000326CE">
        <w:rPr>
          <w:rFonts w:ascii="Arial" w:hAnsi="Arial" w:cs="Arial"/>
          <w:bCs/>
        </w:rPr>
        <w:t>Нийгмийн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даатгалын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тухай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болон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бусад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холбогдох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хууль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тогтоомжтой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уялдуулан</w:t>
      </w:r>
      <w:proofErr w:type="spellEnd"/>
      <w:r w:rsidRPr="000326CE">
        <w:rPr>
          <w:rFonts w:ascii="Arial" w:hAnsi="Arial" w:cs="Arial"/>
          <w:bCs/>
        </w:rPr>
        <w:t xml:space="preserve"> </w:t>
      </w:r>
      <w:proofErr w:type="spellStart"/>
      <w:r w:rsidRPr="000326CE">
        <w:rPr>
          <w:rFonts w:ascii="Arial" w:hAnsi="Arial" w:cs="Arial"/>
          <w:bCs/>
        </w:rPr>
        <w:t>хэрэгжинэ</w:t>
      </w:r>
      <w:proofErr w:type="spellEnd"/>
      <w:r w:rsidRPr="000326CE">
        <w:rPr>
          <w:rFonts w:ascii="Arial" w:hAnsi="Arial" w:cs="Arial"/>
          <w:bCs/>
        </w:rPr>
        <w:t>.</w:t>
      </w:r>
    </w:p>
    <w:p w14:paraId="74FE7BF5" w14:textId="59B73249" w:rsidR="00E4776E" w:rsidRPr="006B495F" w:rsidRDefault="00E4776E" w:rsidP="000326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</w:p>
    <w:p w14:paraId="61E65772" w14:textId="77777777" w:rsidR="008D2315" w:rsidRPr="006B495F" w:rsidRDefault="008D2315" w:rsidP="000326C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CB58A8D" w14:textId="77777777" w:rsidR="00712015" w:rsidRPr="00395362" w:rsidRDefault="00395362" w:rsidP="000326CE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------оОо-------</w:t>
      </w:r>
    </w:p>
    <w:sectPr w:rsidR="00712015" w:rsidRPr="00395362" w:rsidSect="002C79C9">
      <w:footerReference w:type="default" r:id="rId7"/>
      <w:pgSz w:w="12240" w:h="15840"/>
      <w:pgMar w:top="567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ACC1" w14:textId="77777777" w:rsidR="00111E18" w:rsidRDefault="00111E18" w:rsidP="00177153">
      <w:pPr>
        <w:spacing w:after="0" w:line="240" w:lineRule="auto"/>
      </w:pPr>
      <w:r>
        <w:separator/>
      </w:r>
    </w:p>
  </w:endnote>
  <w:endnote w:type="continuationSeparator" w:id="0">
    <w:p w14:paraId="4104FA07" w14:textId="77777777" w:rsidR="00111E18" w:rsidRDefault="00111E18" w:rsidP="0017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582812"/>
      <w:docPartObj>
        <w:docPartGallery w:val="Page Numbers (Bottom of Page)"/>
        <w:docPartUnique/>
      </w:docPartObj>
    </w:sdtPr>
    <w:sdtContent>
      <w:p w14:paraId="61B64CCD" w14:textId="63AA551D" w:rsidR="00177153" w:rsidRDefault="001771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8B30FE5" w14:textId="77777777" w:rsidR="00177153" w:rsidRDefault="00177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3086" w14:textId="77777777" w:rsidR="00111E18" w:rsidRDefault="00111E18" w:rsidP="00177153">
      <w:pPr>
        <w:spacing w:after="0" w:line="240" w:lineRule="auto"/>
      </w:pPr>
      <w:r>
        <w:separator/>
      </w:r>
    </w:p>
  </w:footnote>
  <w:footnote w:type="continuationSeparator" w:id="0">
    <w:p w14:paraId="58A14440" w14:textId="77777777" w:rsidR="00111E18" w:rsidRDefault="00111E18" w:rsidP="00177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1C0"/>
    <w:multiLevelType w:val="multilevel"/>
    <w:tmpl w:val="3B10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071FC"/>
    <w:multiLevelType w:val="multilevel"/>
    <w:tmpl w:val="21BC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F434F"/>
    <w:multiLevelType w:val="multilevel"/>
    <w:tmpl w:val="CF6E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C6FA3"/>
    <w:multiLevelType w:val="multilevel"/>
    <w:tmpl w:val="43C0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38FB"/>
    <w:multiLevelType w:val="multilevel"/>
    <w:tmpl w:val="8528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A4919"/>
    <w:multiLevelType w:val="multilevel"/>
    <w:tmpl w:val="084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62D77"/>
    <w:multiLevelType w:val="multilevel"/>
    <w:tmpl w:val="F0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542B1"/>
    <w:multiLevelType w:val="multilevel"/>
    <w:tmpl w:val="674EAA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766E6"/>
    <w:multiLevelType w:val="multilevel"/>
    <w:tmpl w:val="BC68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E18FF"/>
    <w:multiLevelType w:val="multilevel"/>
    <w:tmpl w:val="293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F5E83"/>
    <w:multiLevelType w:val="multilevel"/>
    <w:tmpl w:val="453804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C4F32"/>
    <w:multiLevelType w:val="multilevel"/>
    <w:tmpl w:val="06D8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0244B1"/>
    <w:multiLevelType w:val="multilevel"/>
    <w:tmpl w:val="017E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660A4"/>
    <w:multiLevelType w:val="multilevel"/>
    <w:tmpl w:val="7BFC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E0079"/>
    <w:multiLevelType w:val="multilevel"/>
    <w:tmpl w:val="93C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788616">
    <w:abstractNumId w:val="11"/>
  </w:num>
  <w:num w:numId="2" w16cid:durableId="1045912862">
    <w:abstractNumId w:val="8"/>
  </w:num>
  <w:num w:numId="3" w16cid:durableId="752550728">
    <w:abstractNumId w:val="7"/>
  </w:num>
  <w:num w:numId="4" w16cid:durableId="1528106874">
    <w:abstractNumId w:val="14"/>
  </w:num>
  <w:num w:numId="5" w16cid:durableId="533731358">
    <w:abstractNumId w:val="10"/>
  </w:num>
  <w:num w:numId="6" w16cid:durableId="2058621032">
    <w:abstractNumId w:val="4"/>
  </w:num>
  <w:num w:numId="7" w16cid:durableId="1726027588">
    <w:abstractNumId w:val="1"/>
  </w:num>
  <w:num w:numId="8" w16cid:durableId="7947428">
    <w:abstractNumId w:val="13"/>
  </w:num>
  <w:num w:numId="9" w16cid:durableId="1140684394">
    <w:abstractNumId w:val="5"/>
  </w:num>
  <w:num w:numId="10" w16cid:durableId="436171371">
    <w:abstractNumId w:val="6"/>
  </w:num>
  <w:num w:numId="11" w16cid:durableId="1460956436">
    <w:abstractNumId w:val="3"/>
  </w:num>
  <w:num w:numId="12" w16cid:durableId="1024477737">
    <w:abstractNumId w:val="0"/>
  </w:num>
  <w:num w:numId="13" w16cid:durableId="638994807">
    <w:abstractNumId w:val="9"/>
  </w:num>
  <w:num w:numId="14" w16cid:durableId="1396587645">
    <w:abstractNumId w:val="2"/>
  </w:num>
  <w:num w:numId="15" w16cid:durableId="1877154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5B"/>
    <w:rsid w:val="000326CE"/>
    <w:rsid w:val="00042F71"/>
    <w:rsid w:val="00062A7D"/>
    <w:rsid w:val="00073E80"/>
    <w:rsid w:val="00091C5F"/>
    <w:rsid w:val="000C7EB9"/>
    <w:rsid w:val="00111E18"/>
    <w:rsid w:val="00124ABB"/>
    <w:rsid w:val="00166D47"/>
    <w:rsid w:val="00177153"/>
    <w:rsid w:val="0023148E"/>
    <w:rsid w:val="002417CE"/>
    <w:rsid w:val="00242B40"/>
    <w:rsid w:val="00293AB2"/>
    <w:rsid w:val="002C79C9"/>
    <w:rsid w:val="002E20C1"/>
    <w:rsid w:val="002F7E9F"/>
    <w:rsid w:val="003142C0"/>
    <w:rsid w:val="0031532F"/>
    <w:rsid w:val="00335341"/>
    <w:rsid w:val="00375B3F"/>
    <w:rsid w:val="00395362"/>
    <w:rsid w:val="003C5EF2"/>
    <w:rsid w:val="00407D28"/>
    <w:rsid w:val="0041758C"/>
    <w:rsid w:val="004F2E1E"/>
    <w:rsid w:val="00502CAB"/>
    <w:rsid w:val="005D5B67"/>
    <w:rsid w:val="00602377"/>
    <w:rsid w:val="0061406D"/>
    <w:rsid w:val="0061587E"/>
    <w:rsid w:val="006B495F"/>
    <w:rsid w:val="00712015"/>
    <w:rsid w:val="007161F5"/>
    <w:rsid w:val="00720DF8"/>
    <w:rsid w:val="00730990"/>
    <w:rsid w:val="00790EB5"/>
    <w:rsid w:val="00807D55"/>
    <w:rsid w:val="00833B41"/>
    <w:rsid w:val="0086405B"/>
    <w:rsid w:val="008835E5"/>
    <w:rsid w:val="008D0BD5"/>
    <w:rsid w:val="008D2315"/>
    <w:rsid w:val="008E410C"/>
    <w:rsid w:val="00916BEF"/>
    <w:rsid w:val="00A25050"/>
    <w:rsid w:val="00A26A85"/>
    <w:rsid w:val="00A8744E"/>
    <w:rsid w:val="00AB549F"/>
    <w:rsid w:val="00BE12D9"/>
    <w:rsid w:val="00BF3488"/>
    <w:rsid w:val="00CB53AD"/>
    <w:rsid w:val="00CC72B1"/>
    <w:rsid w:val="00D22A30"/>
    <w:rsid w:val="00D84B78"/>
    <w:rsid w:val="00E33D3A"/>
    <w:rsid w:val="00E4776E"/>
    <w:rsid w:val="00E56D78"/>
    <w:rsid w:val="00F12CF9"/>
    <w:rsid w:val="00FB62BC"/>
    <w:rsid w:val="00FC03C2"/>
    <w:rsid w:val="00F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DB23D"/>
  <w15:chartTrackingRefBased/>
  <w15:docId w15:val="{CC4746EB-B918-4A3B-8C36-1330DB72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293A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293AB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7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B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7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53"/>
  </w:style>
  <w:style w:type="paragraph" w:styleId="Footer">
    <w:name w:val="footer"/>
    <w:basedOn w:val="Normal"/>
    <w:link w:val="FooterChar"/>
    <w:uiPriority w:val="99"/>
    <w:unhideWhenUsed/>
    <w:rsid w:val="00177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0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375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2025-10-01T13:32:00Z</cp:lastPrinted>
  <dcterms:created xsi:type="dcterms:W3CDTF">2025-10-02T00:45:00Z</dcterms:created>
  <dcterms:modified xsi:type="dcterms:W3CDTF">2025-10-02T00:45:00Z</dcterms:modified>
</cp:coreProperties>
</file>