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290D8" w14:textId="77777777" w:rsidR="007E0644" w:rsidRPr="000559DC" w:rsidRDefault="007E0644" w:rsidP="007E0644">
      <w:pPr>
        <w:spacing w:after="0"/>
        <w:jc w:val="center"/>
        <w:rPr>
          <w:rFonts w:ascii="Arial" w:hAnsi="Arial" w:cs="Arial"/>
          <w:b/>
          <w:sz w:val="24"/>
          <w:szCs w:val="24"/>
          <w:lang w:val="mn-MN"/>
        </w:rPr>
      </w:pPr>
      <w:r w:rsidRPr="000559DC">
        <w:rPr>
          <w:rFonts w:ascii="Arial" w:hAnsi="Arial" w:cs="Arial"/>
          <w:b/>
          <w:sz w:val="24"/>
          <w:szCs w:val="24"/>
          <w:lang w:val="mn-MN"/>
        </w:rPr>
        <w:t>ХОГ ХАЯГДАЛЫН ТУХАЙ ХУУЛИЙН ХЭРЭГЖИЛТ</w:t>
      </w:r>
      <w:r w:rsidRPr="000559DC">
        <w:rPr>
          <w:rFonts w:ascii="Arial" w:hAnsi="Arial" w:cs="Arial"/>
          <w:b/>
          <w:sz w:val="24"/>
          <w:szCs w:val="24"/>
        </w:rPr>
        <w:t>,</w:t>
      </w:r>
    </w:p>
    <w:p w14:paraId="425B7FFE" w14:textId="77777777" w:rsidR="007E0644" w:rsidRPr="000559DC" w:rsidRDefault="007E0644" w:rsidP="007E0644">
      <w:pPr>
        <w:spacing w:after="0"/>
        <w:jc w:val="center"/>
        <w:rPr>
          <w:rFonts w:ascii="Arial" w:hAnsi="Arial" w:cs="Arial"/>
          <w:b/>
          <w:sz w:val="24"/>
          <w:szCs w:val="24"/>
          <w:lang w:val="mn-MN"/>
        </w:rPr>
      </w:pPr>
      <w:r w:rsidRPr="000559DC">
        <w:rPr>
          <w:rFonts w:ascii="Arial" w:hAnsi="Arial" w:cs="Arial"/>
          <w:b/>
          <w:sz w:val="24"/>
          <w:szCs w:val="24"/>
          <w:lang w:val="mn-MN"/>
        </w:rPr>
        <w:t>ТУЛГАМДСАН АСУУДАЛ</w:t>
      </w:r>
    </w:p>
    <w:p w14:paraId="4B49FEBA" w14:textId="77777777" w:rsidR="007E0644" w:rsidRPr="000559DC" w:rsidRDefault="007E0644" w:rsidP="007E0644">
      <w:pPr>
        <w:jc w:val="both"/>
        <w:rPr>
          <w:rFonts w:ascii="Arial" w:hAnsi="Arial" w:cs="Arial"/>
          <w:b/>
          <w:sz w:val="24"/>
          <w:szCs w:val="24"/>
          <w:lang w:val="mn-MN"/>
        </w:rPr>
      </w:pPr>
    </w:p>
    <w:p w14:paraId="70BDFC09" w14:textId="77777777" w:rsidR="007E0644" w:rsidRPr="000559DC" w:rsidRDefault="007E0644" w:rsidP="007E0644">
      <w:pPr>
        <w:jc w:val="center"/>
        <w:rPr>
          <w:rFonts w:ascii="Arial" w:hAnsi="Arial" w:cs="Arial"/>
          <w:b/>
          <w:sz w:val="24"/>
          <w:szCs w:val="24"/>
          <w:lang w:val="mn-MN"/>
        </w:rPr>
      </w:pPr>
      <w:r w:rsidRPr="000559DC">
        <w:rPr>
          <w:rFonts w:ascii="Arial" w:hAnsi="Arial" w:cs="Arial"/>
          <w:b/>
          <w:sz w:val="24"/>
          <w:szCs w:val="24"/>
          <w:lang w:val="mn-MN"/>
        </w:rPr>
        <w:t>УДИРТГАЛ</w:t>
      </w:r>
    </w:p>
    <w:p w14:paraId="437AD6A3" w14:textId="77777777" w:rsidR="007E0644" w:rsidRPr="000559DC" w:rsidRDefault="007E0644" w:rsidP="007E0644">
      <w:pPr>
        <w:tabs>
          <w:tab w:val="left" w:pos="0"/>
          <w:tab w:val="left" w:pos="2700"/>
        </w:tabs>
        <w:ind w:firstLine="720"/>
        <w:jc w:val="both"/>
        <w:rPr>
          <w:rFonts w:ascii="Arial" w:hAnsi="Arial" w:cs="Arial"/>
          <w:color w:val="FF0000"/>
          <w:sz w:val="24"/>
          <w:szCs w:val="24"/>
          <w:lang w:val="mn-MN"/>
        </w:rPr>
      </w:pPr>
      <w:r w:rsidRPr="000559DC">
        <w:rPr>
          <w:rFonts w:ascii="Arial" w:hAnsi="Arial" w:cs="Arial"/>
          <w:sz w:val="24"/>
          <w:szCs w:val="24"/>
          <w:lang w:val="mn-MN"/>
        </w:rPr>
        <w:t>Хог хаягдлын тухай хуулийн 41 дүгээр зүйлийн 41.13-т “Хог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 дүүргийн Засаг дарга мөнгөн урамшуулал олгоно” гэж тусгажээ. Орчны бохирдол болох хог хаягдлын талаарх хууль тогтоомж зөрчсөн этгээдэд хүлээлгэх хариуцлагыг Хог хаягдлын тухай хууль болон Зөрчлийн тухай хуулиар тодорхойлсон байдаг ч хэрэгжилт хангалтгүй байгаа ба үүнээс үүдэж хог хаягдлын талаарх зөрчлийг мэдээлсэн хүнд олгогдох урамшууллын дээрх зохицуулалтын талаар эрх зүйн орчин, практик хэрэгжилтийн талаар судлах шаардлага үүссэн юм.</w:t>
      </w:r>
      <w:r w:rsidRPr="000559DC">
        <w:rPr>
          <w:rFonts w:ascii="Arial" w:hAnsi="Arial" w:cs="Arial"/>
          <w:color w:val="FF0000"/>
          <w:sz w:val="24"/>
          <w:szCs w:val="24"/>
          <w:lang w:val="mn-MN"/>
        </w:rPr>
        <w:t xml:space="preserve">    </w:t>
      </w:r>
    </w:p>
    <w:p w14:paraId="5A88FE4F"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Манай улсын хэмжээнд бүрэн бус тооцоогоор 3145,4 га талбай бүхий 447 цэгт хог хаягдлыг ил задгай хаяж 11115,4 га газар хог хаягдлаар, 4093,6 га газар химийн бодис, нефтийн бүтээгдэхүүнээр  бохирдож, цэвэрлэгээгүй 78000 шоо метр, дутуу цэвэрлэсэн 357 000 шоо метр бохир усыг байгаль орчинд шууд хаяж байна.</w:t>
      </w:r>
    </w:p>
    <w:p w14:paraId="54910765"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Улаанбаатар хот орчимд  жилд дунджаар 500 мян.м</w:t>
      </w:r>
      <w:r w:rsidRPr="000559DC">
        <w:rPr>
          <w:rFonts w:ascii="Arial" w:hAnsi="Arial" w:cs="Arial"/>
          <w:sz w:val="24"/>
          <w:szCs w:val="24"/>
          <w:vertAlign w:val="superscript"/>
          <w:lang w:val="mn-MN"/>
        </w:rPr>
        <w:t>3</w:t>
      </w:r>
      <w:r w:rsidRPr="000559DC">
        <w:rPr>
          <w:rFonts w:ascii="Arial" w:hAnsi="Arial" w:cs="Arial"/>
          <w:sz w:val="24"/>
          <w:szCs w:val="24"/>
          <w:lang w:val="mn-MN"/>
        </w:rPr>
        <w:t xml:space="preserve"> хог хаягдал гарч, Дарь-Эхийн Овоо, Улаанчулуут, Мориндаваагийн цэгт  зөөвөрлөн хаяж байна. Улаанбаатар хотын хэмжээнд гаргаж буй хог хаягдлын бүтцийг  авч үзэхэд, ердийн галлагаатай орон сууц, гэрийн хороололд оршин суугчдын хог хаягдлын 55 хувь нь үнс, тохилог орон сууцанд суугчдын хог хаягдлын 37 хувь нь цаас, 20 хувь нь бөс даавуу, албан газар, сургууль, цэцэрлэг, эмнэлгийн хог хаягдлын  40-50 хувийг цаас, бөс даавуу эзэлж байна. </w:t>
      </w:r>
    </w:p>
    <w:p w14:paraId="5AD5A0B4"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 xml:space="preserve">Монгол Улс жилд дунджаар 3,5 сая тонн хог хаягдал гаргадаг ба үүний 42% нь Улаанбаатар хотод үүсдэг. </w:t>
      </w:r>
      <w:proofErr w:type="spellStart"/>
      <w:r w:rsidRPr="000559DC">
        <w:rPr>
          <w:rFonts w:ascii="Arial" w:hAnsi="Arial" w:cs="Arial"/>
          <w:sz w:val="24"/>
          <w:szCs w:val="24"/>
        </w:rPr>
        <w:t>Ний</w:t>
      </w:r>
      <w:proofErr w:type="spellEnd"/>
      <w:r w:rsidRPr="000559DC">
        <w:rPr>
          <w:rFonts w:ascii="Arial" w:hAnsi="Arial" w:cs="Arial"/>
          <w:sz w:val="24"/>
          <w:szCs w:val="24"/>
          <w:lang w:val="mn-MN"/>
        </w:rPr>
        <w:t>т</w:t>
      </w:r>
      <w:r w:rsidRPr="000559DC">
        <w:rPr>
          <w:rFonts w:ascii="Arial" w:hAnsi="Arial" w:cs="Arial"/>
          <w:sz w:val="24"/>
          <w:szCs w:val="24"/>
        </w:rPr>
        <w:t xml:space="preserve"> </w:t>
      </w:r>
      <w:proofErr w:type="spellStart"/>
      <w:r w:rsidRPr="000559DC">
        <w:rPr>
          <w:rFonts w:ascii="Arial" w:hAnsi="Arial" w:cs="Arial"/>
          <w:sz w:val="24"/>
          <w:szCs w:val="24"/>
        </w:rPr>
        <w:t>хаягдлыг</w:t>
      </w:r>
      <w:proofErr w:type="spellEnd"/>
      <w:r w:rsidRPr="000559DC">
        <w:rPr>
          <w:rFonts w:ascii="Arial" w:hAnsi="Arial" w:cs="Arial"/>
          <w:sz w:val="24"/>
          <w:szCs w:val="24"/>
        </w:rPr>
        <w:t xml:space="preserve"> </w:t>
      </w:r>
      <w:proofErr w:type="spellStart"/>
      <w:r w:rsidRPr="000559DC">
        <w:rPr>
          <w:rFonts w:ascii="Arial" w:hAnsi="Arial" w:cs="Arial"/>
          <w:sz w:val="24"/>
          <w:szCs w:val="24"/>
        </w:rPr>
        <w:t>ялган</w:t>
      </w:r>
      <w:proofErr w:type="spellEnd"/>
      <w:r w:rsidRPr="000559DC">
        <w:rPr>
          <w:rFonts w:ascii="Arial" w:hAnsi="Arial" w:cs="Arial"/>
          <w:sz w:val="24"/>
          <w:szCs w:val="24"/>
        </w:rPr>
        <w:t xml:space="preserve"> </w:t>
      </w:r>
      <w:proofErr w:type="spellStart"/>
      <w:r w:rsidRPr="000559DC">
        <w:rPr>
          <w:rFonts w:ascii="Arial" w:hAnsi="Arial" w:cs="Arial"/>
          <w:sz w:val="24"/>
          <w:szCs w:val="24"/>
        </w:rPr>
        <w:t>ангилбал</w:t>
      </w:r>
      <w:proofErr w:type="spellEnd"/>
      <w:r w:rsidRPr="000559DC">
        <w:rPr>
          <w:rFonts w:ascii="Arial" w:hAnsi="Arial" w:cs="Arial"/>
          <w:sz w:val="24"/>
          <w:szCs w:val="24"/>
          <w:lang w:val="mn-MN"/>
        </w:rPr>
        <w:t>:</w:t>
      </w:r>
    </w:p>
    <w:p w14:paraId="508312A0"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rPr>
        <w:t xml:space="preserve"> </w:t>
      </w:r>
      <w:proofErr w:type="spellStart"/>
      <w:r w:rsidRPr="000559DC">
        <w:rPr>
          <w:rFonts w:ascii="Arial" w:hAnsi="Arial" w:cs="Arial"/>
          <w:sz w:val="24"/>
          <w:szCs w:val="24"/>
        </w:rPr>
        <w:t>Улаанбаатар</w:t>
      </w:r>
      <w:proofErr w:type="spellEnd"/>
      <w:r w:rsidRPr="000559DC">
        <w:rPr>
          <w:rFonts w:ascii="Arial" w:hAnsi="Arial" w:cs="Arial"/>
          <w:sz w:val="24"/>
          <w:szCs w:val="24"/>
        </w:rPr>
        <w:t xml:space="preserve"> </w:t>
      </w:r>
      <w:proofErr w:type="spellStart"/>
      <w:r w:rsidRPr="000559DC">
        <w:rPr>
          <w:rFonts w:ascii="Arial" w:hAnsi="Arial" w:cs="Arial"/>
          <w:sz w:val="24"/>
          <w:szCs w:val="24"/>
        </w:rPr>
        <w:t>хот</w:t>
      </w:r>
      <w:proofErr w:type="spellEnd"/>
      <w:r w:rsidRPr="000559DC">
        <w:rPr>
          <w:rFonts w:ascii="Arial" w:hAnsi="Arial" w:cs="Arial"/>
          <w:sz w:val="24"/>
          <w:szCs w:val="24"/>
        </w:rPr>
        <w:t xml:space="preserve"> </w:t>
      </w:r>
      <w:proofErr w:type="spellStart"/>
      <w:r w:rsidRPr="000559DC">
        <w:rPr>
          <w:rFonts w:ascii="Arial" w:hAnsi="Arial" w:cs="Arial"/>
          <w:sz w:val="24"/>
          <w:szCs w:val="24"/>
        </w:rPr>
        <w:t>ойролцоогоор</w:t>
      </w:r>
      <w:proofErr w:type="spellEnd"/>
      <w:r w:rsidRPr="000559DC">
        <w:rPr>
          <w:rFonts w:ascii="Arial" w:hAnsi="Arial" w:cs="Arial"/>
          <w:sz w:val="24"/>
          <w:szCs w:val="24"/>
        </w:rPr>
        <w:t xml:space="preserve"> </w:t>
      </w:r>
      <w:proofErr w:type="spellStart"/>
      <w:r w:rsidRPr="000559DC">
        <w:rPr>
          <w:rFonts w:ascii="Arial" w:hAnsi="Arial" w:cs="Arial"/>
          <w:sz w:val="24"/>
          <w:szCs w:val="24"/>
        </w:rPr>
        <w:t>жилд</w:t>
      </w:r>
      <w:proofErr w:type="spellEnd"/>
      <w:r w:rsidRPr="000559DC">
        <w:rPr>
          <w:rFonts w:ascii="Arial" w:hAnsi="Arial" w:cs="Arial"/>
          <w:sz w:val="24"/>
          <w:szCs w:val="24"/>
        </w:rPr>
        <w:t xml:space="preserve"> 44,000 </w:t>
      </w:r>
      <w:proofErr w:type="spellStart"/>
      <w:r w:rsidRPr="000559DC">
        <w:rPr>
          <w:rFonts w:ascii="Arial" w:hAnsi="Arial" w:cs="Arial"/>
          <w:sz w:val="24"/>
          <w:szCs w:val="24"/>
        </w:rPr>
        <w:t>тонн</w:t>
      </w:r>
      <w:proofErr w:type="spellEnd"/>
      <w:r w:rsidRPr="000559DC">
        <w:rPr>
          <w:rFonts w:ascii="Arial" w:hAnsi="Arial" w:cs="Arial"/>
          <w:sz w:val="24"/>
          <w:szCs w:val="24"/>
        </w:rPr>
        <w:t xml:space="preserve"> </w:t>
      </w:r>
      <w:proofErr w:type="spellStart"/>
      <w:r w:rsidRPr="000559DC">
        <w:rPr>
          <w:rFonts w:ascii="Arial" w:hAnsi="Arial" w:cs="Arial"/>
          <w:sz w:val="24"/>
          <w:szCs w:val="24"/>
        </w:rPr>
        <w:t>хаягдал</w:t>
      </w:r>
      <w:proofErr w:type="spellEnd"/>
      <w:r w:rsidRPr="000559DC">
        <w:rPr>
          <w:rFonts w:ascii="Arial" w:hAnsi="Arial" w:cs="Arial"/>
          <w:sz w:val="24"/>
          <w:szCs w:val="24"/>
        </w:rPr>
        <w:t xml:space="preserve"> </w:t>
      </w:r>
      <w:proofErr w:type="spellStart"/>
      <w:proofErr w:type="gramStart"/>
      <w:r w:rsidRPr="000559DC">
        <w:rPr>
          <w:rFonts w:ascii="Arial" w:hAnsi="Arial" w:cs="Arial"/>
          <w:sz w:val="24"/>
          <w:szCs w:val="24"/>
        </w:rPr>
        <w:t>гялгар</w:t>
      </w:r>
      <w:proofErr w:type="spellEnd"/>
      <w:r w:rsidRPr="000559DC">
        <w:rPr>
          <w:rFonts w:ascii="Arial" w:hAnsi="Arial" w:cs="Arial"/>
          <w:sz w:val="24"/>
          <w:szCs w:val="24"/>
          <w:lang w:val="mn-MN"/>
        </w:rPr>
        <w:t xml:space="preserve"> </w:t>
      </w:r>
      <w:r w:rsidRPr="000559DC">
        <w:rPr>
          <w:rFonts w:ascii="Arial" w:hAnsi="Arial" w:cs="Arial"/>
          <w:sz w:val="24"/>
          <w:szCs w:val="24"/>
        </w:rPr>
        <w:t xml:space="preserve"> </w:t>
      </w:r>
      <w:proofErr w:type="spellStart"/>
      <w:r w:rsidRPr="000559DC">
        <w:rPr>
          <w:rFonts w:ascii="Arial" w:hAnsi="Arial" w:cs="Arial"/>
          <w:sz w:val="24"/>
          <w:szCs w:val="24"/>
        </w:rPr>
        <w:t>уут</w:t>
      </w:r>
      <w:proofErr w:type="spellEnd"/>
      <w:proofErr w:type="gramEnd"/>
      <w:r w:rsidRPr="000559DC">
        <w:rPr>
          <w:rFonts w:ascii="Arial" w:hAnsi="Arial" w:cs="Arial"/>
          <w:sz w:val="24"/>
          <w:szCs w:val="24"/>
        </w:rPr>
        <w:t xml:space="preserve"> </w:t>
      </w:r>
      <w:proofErr w:type="spellStart"/>
      <w:r w:rsidRPr="000559DC">
        <w:rPr>
          <w:rFonts w:ascii="Arial" w:hAnsi="Arial" w:cs="Arial"/>
          <w:sz w:val="24"/>
          <w:szCs w:val="24"/>
        </w:rPr>
        <w:t>гаргадаг</w:t>
      </w:r>
      <w:proofErr w:type="spellEnd"/>
      <w:r w:rsidRPr="000559DC">
        <w:rPr>
          <w:rFonts w:ascii="Arial" w:hAnsi="Arial" w:cs="Arial"/>
          <w:sz w:val="24"/>
          <w:szCs w:val="24"/>
        </w:rPr>
        <w:t xml:space="preserve"> </w:t>
      </w:r>
      <w:proofErr w:type="spellStart"/>
      <w:r w:rsidRPr="000559DC">
        <w:rPr>
          <w:rFonts w:ascii="Arial" w:hAnsi="Arial" w:cs="Arial"/>
          <w:sz w:val="24"/>
          <w:szCs w:val="24"/>
        </w:rPr>
        <w:t>бөгөөд</w:t>
      </w:r>
      <w:proofErr w:type="spellEnd"/>
      <w:r w:rsidRPr="000559DC">
        <w:rPr>
          <w:rFonts w:ascii="Arial" w:hAnsi="Arial" w:cs="Arial"/>
          <w:sz w:val="24"/>
          <w:szCs w:val="24"/>
        </w:rPr>
        <w:t xml:space="preserve"> </w:t>
      </w:r>
      <w:proofErr w:type="spellStart"/>
      <w:r w:rsidRPr="000559DC">
        <w:rPr>
          <w:rFonts w:ascii="Arial" w:hAnsi="Arial" w:cs="Arial"/>
          <w:sz w:val="24"/>
          <w:szCs w:val="24"/>
        </w:rPr>
        <w:t>ердөө</w:t>
      </w:r>
      <w:proofErr w:type="spellEnd"/>
      <w:r w:rsidRPr="000559DC">
        <w:rPr>
          <w:rFonts w:ascii="Arial" w:hAnsi="Arial" w:cs="Arial"/>
          <w:sz w:val="24"/>
          <w:szCs w:val="24"/>
        </w:rPr>
        <w:t xml:space="preserve"> 4% </w:t>
      </w:r>
      <w:proofErr w:type="spellStart"/>
      <w:r w:rsidRPr="000559DC">
        <w:rPr>
          <w:rFonts w:ascii="Arial" w:hAnsi="Arial" w:cs="Arial"/>
          <w:sz w:val="24"/>
          <w:szCs w:val="24"/>
        </w:rPr>
        <w:t>хүрэхгүй</w:t>
      </w:r>
      <w:proofErr w:type="spellEnd"/>
      <w:r w:rsidRPr="000559DC">
        <w:rPr>
          <w:rFonts w:ascii="Arial" w:hAnsi="Arial" w:cs="Arial"/>
          <w:sz w:val="24"/>
          <w:szCs w:val="24"/>
        </w:rPr>
        <w:t xml:space="preserve"> </w:t>
      </w:r>
      <w:proofErr w:type="spellStart"/>
      <w:r w:rsidRPr="000559DC">
        <w:rPr>
          <w:rFonts w:ascii="Arial" w:hAnsi="Arial" w:cs="Arial"/>
          <w:sz w:val="24"/>
          <w:szCs w:val="24"/>
        </w:rPr>
        <w:t>хувийг</w:t>
      </w:r>
      <w:proofErr w:type="spellEnd"/>
      <w:r w:rsidRPr="000559DC">
        <w:rPr>
          <w:rFonts w:ascii="Arial" w:hAnsi="Arial" w:cs="Arial"/>
          <w:sz w:val="24"/>
          <w:szCs w:val="24"/>
        </w:rPr>
        <w:t xml:space="preserve"> </w:t>
      </w:r>
      <w:proofErr w:type="spellStart"/>
      <w:r w:rsidRPr="000559DC">
        <w:rPr>
          <w:rFonts w:ascii="Arial" w:hAnsi="Arial" w:cs="Arial"/>
          <w:sz w:val="24"/>
          <w:szCs w:val="24"/>
        </w:rPr>
        <w:t>дахин</w:t>
      </w:r>
      <w:proofErr w:type="spellEnd"/>
      <w:r w:rsidRPr="000559DC">
        <w:rPr>
          <w:rFonts w:ascii="Arial" w:hAnsi="Arial" w:cs="Arial"/>
          <w:sz w:val="24"/>
          <w:szCs w:val="24"/>
        </w:rPr>
        <w:t xml:space="preserve"> </w:t>
      </w:r>
      <w:proofErr w:type="spellStart"/>
      <w:r w:rsidRPr="000559DC">
        <w:rPr>
          <w:rFonts w:ascii="Arial" w:hAnsi="Arial" w:cs="Arial"/>
          <w:sz w:val="24"/>
          <w:szCs w:val="24"/>
        </w:rPr>
        <w:t>боловсруулж</w:t>
      </w:r>
      <w:proofErr w:type="spellEnd"/>
      <w:r w:rsidRPr="000559DC">
        <w:rPr>
          <w:rFonts w:ascii="Arial" w:hAnsi="Arial" w:cs="Arial"/>
          <w:sz w:val="24"/>
          <w:szCs w:val="24"/>
          <w:lang w:val="mn-MN"/>
        </w:rPr>
        <w:t>,</w:t>
      </w:r>
      <w:r w:rsidRPr="000559DC">
        <w:rPr>
          <w:rFonts w:ascii="Arial" w:hAnsi="Arial" w:cs="Arial"/>
          <w:sz w:val="24"/>
          <w:szCs w:val="24"/>
        </w:rPr>
        <w:t xml:space="preserve"> </w:t>
      </w:r>
      <w:proofErr w:type="spellStart"/>
      <w:r w:rsidRPr="000559DC">
        <w:rPr>
          <w:rFonts w:ascii="Arial" w:hAnsi="Arial" w:cs="Arial"/>
          <w:sz w:val="24"/>
          <w:szCs w:val="24"/>
        </w:rPr>
        <w:t>үлдсэн</w:t>
      </w:r>
      <w:proofErr w:type="spellEnd"/>
      <w:r w:rsidRPr="000559DC">
        <w:rPr>
          <w:rFonts w:ascii="Arial" w:hAnsi="Arial" w:cs="Arial"/>
          <w:sz w:val="24"/>
          <w:szCs w:val="24"/>
        </w:rPr>
        <w:t xml:space="preserve"> </w:t>
      </w:r>
      <w:proofErr w:type="spellStart"/>
      <w:r w:rsidRPr="000559DC">
        <w:rPr>
          <w:rFonts w:ascii="Arial" w:hAnsi="Arial" w:cs="Arial"/>
          <w:sz w:val="24"/>
          <w:szCs w:val="24"/>
        </w:rPr>
        <w:t>хэсэг</w:t>
      </w:r>
      <w:proofErr w:type="spellEnd"/>
      <w:r w:rsidRPr="000559DC">
        <w:rPr>
          <w:rFonts w:ascii="Arial" w:hAnsi="Arial" w:cs="Arial"/>
          <w:sz w:val="24"/>
          <w:szCs w:val="24"/>
        </w:rPr>
        <w:t xml:space="preserve"> </w:t>
      </w:r>
      <w:proofErr w:type="spellStart"/>
      <w:r w:rsidRPr="000559DC">
        <w:rPr>
          <w:rFonts w:ascii="Arial" w:hAnsi="Arial" w:cs="Arial"/>
          <w:sz w:val="24"/>
          <w:szCs w:val="24"/>
        </w:rPr>
        <w:t>нь</w:t>
      </w:r>
      <w:proofErr w:type="spellEnd"/>
      <w:r w:rsidRPr="000559DC">
        <w:rPr>
          <w:rFonts w:ascii="Arial" w:hAnsi="Arial" w:cs="Arial"/>
          <w:sz w:val="24"/>
          <w:szCs w:val="24"/>
        </w:rPr>
        <w:t xml:space="preserve"> </w:t>
      </w:r>
      <w:proofErr w:type="spellStart"/>
      <w:r w:rsidRPr="000559DC">
        <w:rPr>
          <w:rFonts w:ascii="Arial" w:hAnsi="Arial" w:cs="Arial"/>
          <w:sz w:val="24"/>
          <w:szCs w:val="24"/>
        </w:rPr>
        <w:t>байгальд</w:t>
      </w:r>
      <w:proofErr w:type="spellEnd"/>
      <w:r w:rsidRPr="000559DC">
        <w:rPr>
          <w:rFonts w:ascii="Arial" w:hAnsi="Arial" w:cs="Arial"/>
          <w:sz w:val="24"/>
          <w:szCs w:val="24"/>
        </w:rPr>
        <w:t xml:space="preserve"> </w:t>
      </w:r>
      <w:proofErr w:type="spellStart"/>
      <w:r w:rsidRPr="000559DC">
        <w:rPr>
          <w:rFonts w:ascii="Arial" w:hAnsi="Arial" w:cs="Arial"/>
          <w:sz w:val="24"/>
          <w:szCs w:val="24"/>
        </w:rPr>
        <w:t>хаягддаг</w:t>
      </w:r>
      <w:proofErr w:type="spellEnd"/>
      <w:r w:rsidRPr="000559DC">
        <w:rPr>
          <w:rFonts w:ascii="Arial" w:hAnsi="Arial" w:cs="Arial"/>
          <w:sz w:val="24"/>
          <w:szCs w:val="24"/>
          <w:lang w:val="mn-MN"/>
        </w:rPr>
        <w:t xml:space="preserve">. Гялгар хальсан уут нь  хөрсөнд ялзарч шингэхгүйгээр 500 жил хадгалагдаж, байгаль орчныг бохирдуулдаг. </w:t>
      </w:r>
    </w:p>
    <w:p w14:paraId="4F6E59EB"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 xml:space="preserve">2018 оны байдлаар Хүн хоногт 0,5 клграмм жилд 200 клграмм хуурай хог хаягдал зөвхөн Улаанбаатар хотд хоногт дунджаар 800-1000тн  хаягдал гардаг, үүний 50% нь хогийн цэг болон дахин боловруулах төврүү ачигддаг бол үлдсэн 50% нь орчины бохирдол үүсгэдэг талаар статистик тоо баримт байна. </w:t>
      </w:r>
    </w:p>
    <w:p w14:paraId="577C6563" w14:textId="77777777" w:rsidR="007E0644" w:rsidRPr="000559DC" w:rsidRDefault="007E0644" w:rsidP="007E0644">
      <w:pPr>
        <w:jc w:val="both"/>
        <w:rPr>
          <w:rFonts w:ascii="Arial" w:hAnsi="Arial" w:cs="Arial"/>
          <w:sz w:val="24"/>
          <w:szCs w:val="24"/>
          <w:lang w:val="mn-MN"/>
        </w:rPr>
      </w:pPr>
      <w:r w:rsidRPr="000559DC">
        <w:rPr>
          <w:rFonts w:ascii="Arial" w:hAnsi="Arial" w:cs="Arial"/>
          <w:sz w:val="24"/>
          <w:szCs w:val="24"/>
          <w:lang w:val="mn-MN"/>
        </w:rPr>
        <w:t xml:space="preserve">Хог хаягдал их хэмжээгээр үүссэнээс гарах хор уршиг </w:t>
      </w:r>
    </w:p>
    <w:p w14:paraId="5A4A58B6" w14:textId="77777777" w:rsidR="007E0644" w:rsidRPr="000559DC" w:rsidRDefault="007E0644" w:rsidP="007E0644">
      <w:pPr>
        <w:numPr>
          <w:ilvl w:val="0"/>
          <w:numId w:val="2"/>
        </w:numPr>
        <w:jc w:val="both"/>
        <w:rPr>
          <w:rFonts w:ascii="Arial" w:hAnsi="Arial" w:cs="Arial"/>
          <w:sz w:val="24"/>
          <w:szCs w:val="24"/>
          <w:lang w:val="mn-MN"/>
        </w:rPr>
      </w:pPr>
      <w:r w:rsidRPr="000559DC">
        <w:rPr>
          <w:rFonts w:ascii="Arial" w:hAnsi="Arial" w:cs="Arial"/>
          <w:sz w:val="24"/>
          <w:szCs w:val="24"/>
          <w:lang w:val="mn-MN"/>
        </w:rPr>
        <w:lastRenderedPageBreak/>
        <w:t xml:space="preserve">Хүрээлэн буй орчинд агаар, ус, булга, гол мөрөн,  хөрсний бохирдол үүсгэх </w:t>
      </w:r>
    </w:p>
    <w:p w14:paraId="713A1E79" w14:textId="77777777" w:rsidR="007E0644" w:rsidRDefault="007E0644" w:rsidP="007E0644">
      <w:pPr>
        <w:numPr>
          <w:ilvl w:val="0"/>
          <w:numId w:val="2"/>
        </w:numPr>
        <w:jc w:val="both"/>
        <w:rPr>
          <w:rFonts w:ascii="Arial" w:hAnsi="Arial" w:cs="Arial"/>
          <w:sz w:val="24"/>
          <w:szCs w:val="24"/>
          <w:lang w:val="mn-MN"/>
        </w:rPr>
      </w:pPr>
      <w:r w:rsidRPr="000559DC">
        <w:rPr>
          <w:rFonts w:ascii="Arial" w:hAnsi="Arial" w:cs="Arial"/>
          <w:sz w:val="24"/>
          <w:szCs w:val="24"/>
          <w:lang w:val="mn-MN"/>
        </w:rPr>
        <w:t>Хүний эрүүл мэндэд нөлөөлөх өвчлөл болон сүрьеэ, боом, татран зэрэг өвчин тараах үндэс болдог</w:t>
      </w:r>
    </w:p>
    <w:p w14:paraId="5DAFF86C" w14:textId="77777777" w:rsidR="007E0644" w:rsidRPr="00113B16" w:rsidRDefault="007E0644" w:rsidP="007E0644">
      <w:pPr>
        <w:ind w:firstLine="720"/>
        <w:jc w:val="both"/>
        <w:rPr>
          <w:rFonts w:ascii="Arial" w:hAnsi="Arial" w:cs="Arial"/>
          <w:sz w:val="24"/>
          <w:szCs w:val="24"/>
          <w:lang w:val="mn-MN"/>
        </w:rPr>
      </w:pPr>
      <w:r w:rsidRPr="00113B16">
        <w:rPr>
          <w:rFonts w:ascii="Arial" w:hAnsi="Arial" w:cs="Arial"/>
          <w:sz w:val="24"/>
          <w:szCs w:val="24"/>
          <w:lang w:val="mn-MN"/>
        </w:rPr>
        <w:t>Сүүлийн жилүүдэд хүн амын төвлөрөл өсч, үйлдвэрлэл, үйлчилгээний шинэ салбарууд байгуулагдаж байгаа болон иргэдийн хэрэглээ ихсэж байгаатай холбоотойгоор үүсч буй хог хаягдлын тоо хэмжээ, нэр төрөл нэмэгдсэн. Улсын хэмжээнд 2015 оны байдлаар хог хаягдлын төвлөрсөн 371 цэгт 2,3 сая тонн хог хаягдал цугларсан бол, зориулалтын бус газарт 104 мянган тонн хог хаягдал хаягдан, 34 мянган га талбайг бохирдуулсныг цэвэрлэсэн. Мөн нийслэлийн гэр хороололд хүйтний улиралд ойролцоогоор 81 мянган тонн буюу нэг өрх ойролцоогоор 450 кг хог хаягдлыг шатааж, агаарын бохирдолд нөлөөлдөг. Орон нутагт нийт 357 зөвшөөрөгдсөн хогийн цэг байгаагийн зөвхөн 68 нь хог хаягдлыг хөрсөөр дарж устгадаг бөгөөд бусад нь ил задгай хаяж байгаа.</w:t>
      </w:r>
    </w:p>
    <w:p w14:paraId="42DA39CD" w14:textId="77777777" w:rsidR="007E0644" w:rsidRPr="00113B16" w:rsidRDefault="007E0644" w:rsidP="007E0644">
      <w:pPr>
        <w:ind w:firstLine="720"/>
        <w:jc w:val="both"/>
        <w:rPr>
          <w:rFonts w:ascii="Arial" w:hAnsi="Arial" w:cs="Arial"/>
          <w:sz w:val="24"/>
          <w:szCs w:val="24"/>
          <w:lang w:val="mn-MN"/>
        </w:rPr>
      </w:pPr>
      <w:r w:rsidRPr="00113B16">
        <w:rPr>
          <w:rFonts w:ascii="Arial" w:hAnsi="Arial" w:cs="Arial"/>
          <w:sz w:val="24"/>
          <w:szCs w:val="24"/>
          <w:lang w:val="mn-MN"/>
        </w:rPr>
        <w:t>2006, 2007 онд хийсэн судалгаа, тооллогоор Улаанбаатар хотоос жилд 10 мянган тонн аюултай хог хаягдал үүсдэг гэж тогтоосон. Тухайн үед Улаанбаатар хотоос жилд 400 мянган тонн хог хаягдал үүсдэг байсан бол одоо 3 дахин нэмэгджээ. Аюултай хог хаягдлын үүсэлтийг улсын хэмжээнд тооцож үзвэл, жилд 29–58 мянган тонн байхаар байна. Устгах шаардлагатай химийн бодисын тооллогоор Улаанбаатар хот, 21 аймгийн 137 суманд нийт 297 аж ахуйн нэгж, байгууллагад хугацаа нь дууссан, чанарын шаардлага хангахгүй болсон 369 тонн, 69 мянган литр бодис хадгалагдаж байгаа нь тогтоогджээ.</w:t>
      </w:r>
    </w:p>
    <w:p w14:paraId="48E83CE5" w14:textId="77777777" w:rsidR="007E0644" w:rsidRPr="00113B16" w:rsidRDefault="007E0644" w:rsidP="007E0644">
      <w:pPr>
        <w:ind w:firstLine="720"/>
        <w:jc w:val="both"/>
        <w:rPr>
          <w:rFonts w:ascii="Arial" w:hAnsi="Arial" w:cs="Arial"/>
          <w:sz w:val="24"/>
          <w:szCs w:val="24"/>
          <w:lang w:val="mn-MN"/>
        </w:rPr>
      </w:pPr>
      <w:r w:rsidRPr="00113B16">
        <w:rPr>
          <w:rFonts w:ascii="Arial" w:hAnsi="Arial" w:cs="Arial"/>
          <w:sz w:val="24"/>
          <w:szCs w:val="24"/>
          <w:lang w:val="mn-MN"/>
        </w:rPr>
        <w:t>Түүнчлэн Аюултай хог хаягдалтай холбоотой үйл ажиллагааг зохицуулах хууль эрх зүйн орчин хангалтгүй, аюултай хог хаягдлыг байгаль орчинд ээлтэй аргаар устгах байгууламж байхгүйгээс ихэнх нь энгийн хог хаягдалтай хамт хогийн цэгт, зарим нь хөрс усанд шууд хаягдаж, үлдсэн нь зориулалтын бус газар хадгалагдаж байна. Нийт хог хаягдлын 50 орчим хувь нь дахин боловсруулах боломжтой хог хаягдал байгаа боловч цуглуулж, дахин боловсруулж, экспортолж байгаа хог хаягдлын хэмжээ нэг хувьд ч хүрэхгүй байгаа.</w:t>
      </w:r>
    </w:p>
    <w:p w14:paraId="10750BB7" w14:textId="77777777" w:rsidR="007E0644" w:rsidRPr="000559DC" w:rsidRDefault="007E0644" w:rsidP="007E0644">
      <w:pPr>
        <w:jc w:val="both"/>
        <w:rPr>
          <w:rFonts w:ascii="Arial" w:hAnsi="Arial" w:cs="Arial"/>
          <w:b/>
          <w:i/>
          <w:sz w:val="24"/>
          <w:szCs w:val="24"/>
          <w:lang w:val="mn-MN"/>
        </w:rPr>
      </w:pPr>
      <w:r w:rsidRPr="000559DC">
        <w:rPr>
          <w:rFonts w:ascii="Arial" w:hAnsi="Arial" w:cs="Arial"/>
          <w:b/>
          <w:i/>
          <w:sz w:val="24"/>
          <w:szCs w:val="24"/>
          <w:lang w:val="mn-MN"/>
        </w:rPr>
        <w:t>Хог хаягдлын тухай хуулийн шинэчилсэн найруулга, түүний ерөнхий агуулга</w:t>
      </w:r>
    </w:p>
    <w:p w14:paraId="754F1BE2" w14:textId="77777777" w:rsidR="007E0644" w:rsidRPr="000559DC" w:rsidRDefault="007E0644" w:rsidP="007E0644">
      <w:pPr>
        <w:ind w:firstLine="720"/>
        <w:jc w:val="both"/>
        <w:rPr>
          <w:rFonts w:ascii="Arial" w:hAnsi="Arial" w:cs="Arial"/>
          <w:sz w:val="24"/>
          <w:szCs w:val="24"/>
          <w:lang w:val="mn-MN"/>
        </w:rPr>
      </w:pPr>
      <w:r>
        <w:rPr>
          <w:rFonts w:ascii="Arial" w:hAnsi="Arial" w:cs="Arial"/>
          <w:sz w:val="24"/>
          <w:szCs w:val="24"/>
          <w:lang w:val="mn-MN"/>
        </w:rPr>
        <w:t>2017 онд шинэчлэн найруулсан Х</w:t>
      </w:r>
      <w:r w:rsidRPr="000559DC">
        <w:rPr>
          <w:rFonts w:ascii="Arial" w:hAnsi="Arial" w:cs="Arial"/>
          <w:sz w:val="24"/>
          <w:szCs w:val="24"/>
          <w:lang w:val="mn-MN"/>
        </w:rPr>
        <w:t xml:space="preserve">ог хаягдлын тухай хуулийн 1 дүгээр зүйлийн 1.1-т “Энэ хуулийн зорилт нь хог хаягдлаас хүний эрүүл мэнд, байгаль орчинд үзүүлэх сөрөг нөлөөллийг бууруулах, түүнээс урьдчилан сэргийлэх, хог хаягдлыг эдийн засгийн эргэлтэд   оруулж, байгалийн нөөц баялгийг хэмнэх, иргэдийн хог хаягдлын талаарх боловсролыг дээшлүүлэх зорилгоор хог хаягдлыг бууруулах, ангилах, цуглуулах, тээвэрлэх, хадгалах, дахин ашиглах, дахин боловсруулах, </w:t>
      </w:r>
      <w:r w:rsidRPr="000559DC">
        <w:rPr>
          <w:rFonts w:ascii="Arial" w:hAnsi="Arial" w:cs="Arial"/>
          <w:sz w:val="24"/>
          <w:szCs w:val="24"/>
          <w:lang w:val="mn-MN"/>
        </w:rPr>
        <w:lastRenderedPageBreak/>
        <w:t>сэргээн ашиглах, устгах, экспортлох болон аюултай хог хаягдлыг импортлох, хил дамжуулан тээвэрлэхийг хориглохтой холбогдсон харилцааг зохицуулахад оршино” гэсэн байх бөгөөд энгийн хатуу хог хаягдал, цацраг идэвхт хог хаягдлаас бусад хий, шингэн, хатуу төлөвт орших аюултай хог хаягдалтай холбоотой харилцааг зохицуулах тухай заажээ.  Мөн “Хог хаяглын тухай хууль тогтоомж зөрчсөн тухай хууль тогтоомж зөрчсөн тухай мэдээлэл өгсөн иргэнд уг мэдээлэл нь батлагдсан тохиолдолд зөрчил гаргачид ногдуулсан торгуулийн 15 хувиар тооцож мөнгөн урамшуулал олгоно.” хэмээн хуульд тусгагдсан байна.</w:t>
      </w:r>
    </w:p>
    <w:p w14:paraId="76ED93FA"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2016 оны 5 дугаар сарын 19-ний өдри</w:t>
      </w:r>
      <w:r>
        <w:rPr>
          <w:rFonts w:ascii="Arial" w:hAnsi="Arial" w:cs="Arial"/>
          <w:sz w:val="24"/>
          <w:szCs w:val="24"/>
          <w:lang w:val="mn-MN"/>
        </w:rPr>
        <w:t xml:space="preserve">йн хуралдаанаар батлагдсан энэхүү </w:t>
      </w:r>
      <w:r w:rsidRPr="000559DC">
        <w:rPr>
          <w:rFonts w:ascii="Arial" w:hAnsi="Arial" w:cs="Arial"/>
          <w:sz w:val="24"/>
          <w:szCs w:val="24"/>
          <w:lang w:val="mn-MN"/>
        </w:rPr>
        <w:t xml:space="preserve">хуулийн зорилго нь хог хаягдлыг баялаг гэж үзэх сэтгэхүйг олон нийтэд төлөвшүүлэх замаар хог хаягдлын зохистой менежментийг бий болгож, хог хаягдлаас хүний эрүүл мэнд, байгаль орчинд үзүүлэх сөрөг </w:t>
      </w:r>
      <w:r>
        <w:rPr>
          <w:rFonts w:ascii="Arial" w:hAnsi="Arial" w:cs="Arial"/>
          <w:sz w:val="24"/>
          <w:szCs w:val="24"/>
          <w:lang w:val="mn-MN"/>
        </w:rPr>
        <w:t>нөлөөг бууруулахад чиглэжээ</w:t>
      </w:r>
      <w:r w:rsidRPr="000559DC">
        <w:rPr>
          <w:rFonts w:ascii="Arial" w:hAnsi="Arial" w:cs="Arial"/>
          <w:sz w:val="24"/>
          <w:szCs w:val="24"/>
          <w:lang w:val="mn-MN"/>
        </w:rPr>
        <w:t xml:space="preserve">. </w:t>
      </w:r>
    </w:p>
    <w:p w14:paraId="1352C6CC"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Уг хуулиар энгийн хатуу хог хаягдал болон цацраг идэвхтэйгээс бусад хий, шингэн, хатуу төлөвтэй аюултай хог хаягдалтай холбоотой харилцааг зохицуулах аж. Хуулийн төсөлд төрийн болон нутгийн захиргааны байгууллага, иргэн, аж ахуйн нэгж байгууллагын эрх, үүргийг тодорхой болгож, хог хаягдал цуглуулах, тээвэрлэх, сэргээн ашиглах, дахин боловсруулах, устгах үйл ажиллагаа эрхлэхэд тавигдах шаардлагыг нарийвчлан тусгасан. Мөн иргэдэд хог хаягдлын боловсрол олгох, хог хаягдлыг эдийн засгийн эргэлтэд оруулах, дахин боловсруулах үйл ажиллагааг урамшууллаар дэмжих зохицуулалтыг бий болгосноор хог хаягдлыг ангилж ялгах үйл ажиллагаа сайжирч, хог хаягдал дахин боловсруулах үйлдвэрлэл эрхлэх сонирхол нэмэгдэн, энэ чиглэлээр жижиг, дунд үйлдвэрүүд бий болно гэж үзжээ. Түүнчлэн Аюултай хог хаягдлын хууль эрхзүйн орчныг боловсронгуй болгох зорилгоор хуульд аюултай хог хаягдалтай холбоотой үйл ажиллагааг зохицуулах бүлгийг шинээр нэмж оруулсан бөгөөд ингэснээр аюултай хог хаягдлын зохистой менежментийн тогтолцоо бий болох боломжтой болох юм. Олон улсад баримталж байгаа “Үүсгэгч нь хариуцах”, “Бохирдуулагч нь төлөх” зарчмуудыг хангах зорилгоор үйлдвэрлэсэн болон импортолсон зарим бараа бүтээгдэхүүний хэрэглээнээс үүсэх хаягдал, сав баглаа боодлыг эргүүлэн татаж цуглуулах, дахин ашиглах, дахин боловсруулах асуудлыг үйлдвэрлэгч болон импортлогч нь хариуцах, үүсгэсэн хэмжээнээсээ хамаарч хог хаягдлын төлбөр, хураамж төлөх зохицуулалтыг хуулийн төсөлд тусгасан байна.</w:t>
      </w:r>
    </w:p>
    <w:p w14:paraId="69A14604" w14:textId="77777777" w:rsidR="007E0644" w:rsidRPr="000559DC" w:rsidRDefault="007E0644" w:rsidP="007E0644">
      <w:pPr>
        <w:jc w:val="both"/>
        <w:rPr>
          <w:rFonts w:ascii="Arial" w:hAnsi="Arial" w:cs="Arial"/>
          <w:b/>
          <w:i/>
          <w:sz w:val="24"/>
          <w:szCs w:val="24"/>
          <w:lang w:val="mn-MN"/>
        </w:rPr>
      </w:pPr>
      <w:r w:rsidRPr="000559DC">
        <w:rPr>
          <w:rFonts w:ascii="Arial" w:hAnsi="Arial" w:cs="Arial"/>
          <w:b/>
          <w:i/>
          <w:sz w:val="24"/>
          <w:szCs w:val="24"/>
          <w:lang w:val="mn-MN"/>
        </w:rPr>
        <w:t>Хог хаягдлын тухай хууль тогтоомж зөрчсөн тухай мэдээлэл өгсөн хүнд олгох урамшуулал, түүний эрх зүйн зохицуулалт</w:t>
      </w:r>
    </w:p>
    <w:p w14:paraId="6B07F359"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3.1.Хог хаягдлын талаарх гэмт хэрэг, зөрчлийг мэдээлсэн хүнд олгох  урамшууллыг  2012 болон 2017 оны Хог хаягдлын тухай хуульд хэрхэн тусгасан тухай  эрх зүйн зохицуулалт, түүний харьцуулалт:</w:t>
      </w:r>
    </w:p>
    <w:p w14:paraId="2B0F8CC1"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lastRenderedPageBreak/>
        <w:t>2012 оны хог хаягдлын тухай хуульд хог хаягдлын хууль тогтоомж зөрчсөн талаарх мэдээллийг мэдээлсэн хүнд урамшуулал олгох тухай нарийвчилсан зохицуулалт байгаагүй бөгөөд зөвхөн улсын мэргэжлийн хяналтын байгууллага, албан тушаалтан, бүх шатны Засаг дарга эрх хэмжээнийхээ хүрээнд Хог хаягдалын тухай хууль тогтоомжийн хэрэгжилтэд хяналт тавих тухай ерөнхий агуулга бүхий ойлголтыг хуульчилсан байв. Харин 2017 онд шинэчлэн найруулсан тус хуулиар хог хаягдлын талаарх зөрчлийг мэдээлсэн хүнд урамшуулал олгох тухай зохицуулсан нь хүрээлэн буй орчны гэмт хэрэг, зөрчлийн мэдээллийг илрүүлэх, түүнээс улбаалан гарч буй хор уршгийг олон нийтэд таниулахад чухал нэмэр болох ойлголтыг оруулсан гэж үзэхээр байна.</w:t>
      </w:r>
    </w:p>
    <w:p w14:paraId="0E977F7D" w14:textId="77777777" w:rsidR="007E0644" w:rsidRPr="000559DC" w:rsidRDefault="007E0644" w:rsidP="007E0644">
      <w:pPr>
        <w:ind w:left="270"/>
        <w:jc w:val="both"/>
        <w:rPr>
          <w:rFonts w:ascii="Arial" w:hAnsi="Arial" w:cs="Arial"/>
          <w:sz w:val="24"/>
          <w:szCs w:val="24"/>
          <w:lang w:val="mn-MN"/>
        </w:rPr>
      </w:pPr>
      <w:r w:rsidRPr="000559DC">
        <w:rPr>
          <w:rStyle w:val="FootnoteReference"/>
          <w:rFonts w:ascii="Arial" w:hAnsi="Arial" w:cs="Arial"/>
          <w:sz w:val="24"/>
          <w:szCs w:val="24"/>
          <w:lang w:val="mn-MN"/>
        </w:rPr>
        <w:footnoteReference w:id="1"/>
      </w:r>
    </w:p>
    <w:tbl>
      <w:tblPr>
        <w:tblStyle w:val="TableGrid"/>
        <w:tblW w:w="0" w:type="auto"/>
        <w:tblInd w:w="270" w:type="dxa"/>
        <w:tblLook w:val="04A0" w:firstRow="1" w:lastRow="0" w:firstColumn="1" w:lastColumn="0" w:noHBand="0" w:noVBand="1"/>
      </w:tblPr>
      <w:tblGrid>
        <w:gridCol w:w="372"/>
        <w:gridCol w:w="4306"/>
        <w:gridCol w:w="4402"/>
      </w:tblGrid>
      <w:tr w:rsidR="007E0644" w:rsidRPr="000559DC" w14:paraId="3BC5B52A" w14:textId="77777777" w:rsidTr="00265345">
        <w:tc>
          <w:tcPr>
            <w:tcW w:w="378" w:type="dxa"/>
          </w:tcPr>
          <w:p w14:paraId="65029ACD" w14:textId="77777777" w:rsidR="007E0644" w:rsidRPr="000559DC" w:rsidRDefault="007E0644" w:rsidP="00265345">
            <w:pPr>
              <w:jc w:val="both"/>
              <w:rPr>
                <w:rFonts w:ascii="Arial" w:hAnsi="Arial" w:cs="Arial"/>
                <w:sz w:val="24"/>
                <w:szCs w:val="24"/>
                <w:lang w:val="mn-MN"/>
              </w:rPr>
            </w:pPr>
          </w:p>
        </w:tc>
        <w:tc>
          <w:tcPr>
            <w:tcW w:w="4410" w:type="dxa"/>
          </w:tcPr>
          <w:p w14:paraId="2FF993C0" w14:textId="77777777" w:rsidR="007E0644" w:rsidRPr="000559DC" w:rsidRDefault="007E0644" w:rsidP="00265345">
            <w:pPr>
              <w:jc w:val="both"/>
              <w:rPr>
                <w:rFonts w:ascii="Arial" w:hAnsi="Arial" w:cs="Arial"/>
                <w:b/>
                <w:sz w:val="24"/>
                <w:szCs w:val="24"/>
                <w:lang w:val="mn-MN"/>
              </w:rPr>
            </w:pPr>
            <w:r w:rsidRPr="000559DC">
              <w:rPr>
                <w:rFonts w:ascii="Arial" w:hAnsi="Arial" w:cs="Arial"/>
                <w:b/>
                <w:sz w:val="24"/>
                <w:szCs w:val="24"/>
                <w:lang w:val="mn-MN"/>
              </w:rPr>
              <w:t>Хог хаягдлын тухай хууль-2012он</w:t>
            </w:r>
          </w:p>
        </w:tc>
        <w:tc>
          <w:tcPr>
            <w:tcW w:w="4518" w:type="dxa"/>
          </w:tcPr>
          <w:p w14:paraId="14A5E819" w14:textId="77777777" w:rsidR="007E0644" w:rsidRPr="000559DC" w:rsidRDefault="007E0644" w:rsidP="00265345">
            <w:pPr>
              <w:jc w:val="center"/>
              <w:rPr>
                <w:rFonts w:ascii="Arial" w:hAnsi="Arial" w:cs="Arial"/>
                <w:b/>
                <w:sz w:val="24"/>
                <w:szCs w:val="24"/>
                <w:lang w:val="mn-MN"/>
              </w:rPr>
            </w:pPr>
            <w:r w:rsidRPr="000559DC">
              <w:rPr>
                <w:rFonts w:ascii="Arial" w:hAnsi="Arial" w:cs="Arial"/>
                <w:b/>
                <w:sz w:val="24"/>
                <w:szCs w:val="24"/>
                <w:lang w:val="mn-MN"/>
              </w:rPr>
              <w:t>Хог хаягдлын тухай хууль 2017он</w:t>
            </w:r>
          </w:p>
        </w:tc>
      </w:tr>
      <w:tr w:rsidR="007E0644" w:rsidRPr="000559DC" w14:paraId="1EF493E1" w14:textId="77777777" w:rsidTr="00265345">
        <w:tc>
          <w:tcPr>
            <w:tcW w:w="378" w:type="dxa"/>
          </w:tcPr>
          <w:p w14:paraId="2AC3DAEF" w14:textId="77777777" w:rsidR="007E0644" w:rsidRPr="000559DC" w:rsidRDefault="007E0644" w:rsidP="00265345">
            <w:pPr>
              <w:jc w:val="both"/>
              <w:rPr>
                <w:rFonts w:ascii="Arial" w:hAnsi="Arial" w:cs="Arial"/>
                <w:sz w:val="24"/>
                <w:szCs w:val="24"/>
                <w:lang w:val="mn-MN"/>
              </w:rPr>
            </w:pPr>
          </w:p>
        </w:tc>
        <w:tc>
          <w:tcPr>
            <w:tcW w:w="4410" w:type="dxa"/>
          </w:tcPr>
          <w:p w14:paraId="36B2D206" w14:textId="77777777" w:rsidR="007E0644" w:rsidRPr="000559DC" w:rsidRDefault="007E0644" w:rsidP="00265345">
            <w:pPr>
              <w:jc w:val="both"/>
              <w:rPr>
                <w:rFonts w:ascii="Arial" w:hAnsi="Arial" w:cs="Arial"/>
                <w:sz w:val="24"/>
                <w:szCs w:val="24"/>
                <w:lang w:val="mn-MN"/>
              </w:rPr>
            </w:pPr>
            <w:r w:rsidRPr="000559DC">
              <w:rPr>
                <w:rFonts w:ascii="Arial" w:hAnsi="Arial" w:cs="Arial"/>
                <w:sz w:val="24"/>
                <w:szCs w:val="24"/>
                <w:lang w:val="mn-MN"/>
              </w:rPr>
              <w:t>22 дугаар зүйлийн 22.1 Хог хаягдлын тухай хууль тогтоомжийн хэрэгжилтэд улсын мэргэжлийн хяналтын байгууллага, албан тушаалтан, бүх шатны Засаг дарга эрх хэмжээнийхээ хүрээнд хяналт тавина.</w:t>
            </w:r>
          </w:p>
        </w:tc>
        <w:tc>
          <w:tcPr>
            <w:tcW w:w="4518" w:type="dxa"/>
          </w:tcPr>
          <w:p w14:paraId="053009CC" w14:textId="77777777" w:rsidR="007E0644" w:rsidRPr="000559DC" w:rsidRDefault="007E0644" w:rsidP="00265345">
            <w:pPr>
              <w:jc w:val="both"/>
              <w:rPr>
                <w:rFonts w:ascii="Arial" w:hAnsi="Arial" w:cs="Arial"/>
                <w:sz w:val="24"/>
                <w:szCs w:val="24"/>
                <w:lang w:val="mn-MN"/>
              </w:rPr>
            </w:pPr>
            <w:r w:rsidRPr="000559DC">
              <w:rPr>
                <w:rFonts w:ascii="Arial" w:hAnsi="Arial" w:cs="Arial"/>
                <w:sz w:val="24"/>
                <w:szCs w:val="24"/>
                <w:lang w:val="mn-MN"/>
              </w:rPr>
              <w:t>41 дүгээр зүйлийн 41.13.Хог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 дүүргийн Засаг дарга мөнгөн урамшуулал олгоно.</w:t>
            </w:r>
          </w:p>
        </w:tc>
      </w:tr>
    </w:tbl>
    <w:p w14:paraId="27D9DE21" w14:textId="77777777" w:rsidR="007E0644" w:rsidRPr="000559DC" w:rsidRDefault="007E0644" w:rsidP="007E0644">
      <w:pPr>
        <w:ind w:left="270"/>
        <w:jc w:val="both"/>
        <w:rPr>
          <w:rFonts w:ascii="Arial" w:hAnsi="Arial" w:cs="Arial"/>
          <w:sz w:val="24"/>
          <w:szCs w:val="24"/>
          <w:lang w:val="mn-MN"/>
        </w:rPr>
      </w:pPr>
      <w:r w:rsidRPr="000559DC">
        <w:rPr>
          <w:rFonts w:ascii="Arial" w:hAnsi="Arial" w:cs="Arial"/>
          <w:sz w:val="24"/>
          <w:szCs w:val="24"/>
          <w:lang w:val="mn-MN"/>
        </w:rPr>
        <w:t xml:space="preserve"> Хүснэгт-1</w:t>
      </w:r>
    </w:p>
    <w:p w14:paraId="6C2B6516"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 xml:space="preserve">Гэвч хуулийн энэхүү заалт хэрэгжихгүй байгаа нь хуулийн хэрэгжилтийн талаар </w:t>
      </w:r>
      <w:r w:rsidRPr="000559DC">
        <w:rPr>
          <w:rStyle w:val="FootnoteReference"/>
          <w:rFonts w:ascii="Arial" w:hAnsi="Arial" w:cs="Arial"/>
          <w:sz w:val="24"/>
          <w:szCs w:val="24"/>
          <w:lang w:val="mn-MN"/>
        </w:rPr>
        <w:footnoteReference w:id="2"/>
      </w:r>
      <w:r w:rsidRPr="000559DC">
        <w:rPr>
          <w:rFonts w:ascii="Arial" w:hAnsi="Arial" w:cs="Arial"/>
          <w:sz w:val="24"/>
          <w:szCs w:val="24"/>
          <w:lang w:val="mn-MN"/>
        </w:rPr>
        <w:t>УИХ-ын гишүүн Н.Ганибал 2021 оны 8 дугаар сарын 12-нд Сангийн сайд Б.Жавхлан, БОАЖ-ын сайд Н.Уртнасан нарт хандан тавьсан Асуултын хариулт болон холбогдох мэргэжилтэн, эрдэмтдийн судалгаанаас харагдаж байна.</w:t>
      </w:r>
    </w:p>
    <w:p w14:paraId="57D1F9AC" w14:textId="77777777" w:rsidR="007E0644" w:rsidRPr="000559DC" w:rsidRDefault="007E0644" w:rsidP="007E0644">
      <w:pPr>
        <w:tabs>
          <w:tab w:val="left" w:pos="-90"/>
        </w:tabs>
        <w:jc w:val="both"/>
        <w:rPr>
          <w:rFonts w:ascii="Arial" w:hAnsi="Arial" w:cs="Arial"/>
          <w:b/>
          <w:i/>
          <w:sz w:val="24"/>
          <w:szCs w:val="24"/>
          <w:lang w:val="mn-MN"/>
        </w:rPr>
      </w:pPr>
      <w:r w:rsidRPr="000559DC">
        <w:rPr>
          <w:rFonts w:ascii="Arial" w:hAnsi="Arial" w:cs="Arial"/>
          <w:b/>
          <w:sz w:val="24"/>
          <w:szCs w:val="24"/>
          <w:lang w:val="mn-MN"/>
        </w:rPr>
        <w:t xml:space="preserve">  </w:t>
      </w:r>
      <w:r w:rsidRPr="000559DC">
        <w:rPr>
          <w:rFonts w:ascii="Arial" w:hAnsi="Arial" w:cs="Arial"/>
          <w:b/>
          <w:i/>
          <w:sz w:val="24"/>
          <w:szCs w:val="24"/>
          <w:lang w:val="mn-MN"/>
        </w:rPr>
        <w:t>Хог хаягдлын тухай хуулийн зөрчил, гэмт хэргийн талаарх мэдээллийн тухай</w:t>
      </w:r>
    </w:p>
    <w:p w14:paraId="2D641EEA" w14:textId="77777777" w:rsidR="007E0644" w:rsidRPr="000559DC" w:rsidRDefault="007E0644" w:rsidP="007E0644">
      <w:pPr>
        <w:ind w:firstLine="720"/>
        <w:jc w:val="both"/>
        <w:rPr>
          <w:rFonts w:ascii="Arial" w:hAnsi="Arial" w:cs="Arial"/>
          <w:sz w:val="24"/>
          <w:szCs w:val="24"/>
          <w:lang w:val="mn-MN"/>
        </w:rPr>
      </w:pPr>
      <w:r w:rsidRPr="000559DC">
        <w:rPr>
          <w:rStyle w:val="FootnoteReference"/>
          <w:rFonts w:ascii="Arial" w:hAnsi="Arial" w:cs="Arial"/>
          <w:sz w:val="24"/>
          <w:szCs w:val="24"/>
          <w:lang w:val="mn-MN"/>
        </w:rPr>
        <w:footnoteReference w:id="3"/>
      </w:r>
      <w:r w:rsidRPr="000559DC">
        <w:rPr>
          <w:rFonts w:ascii="Arial" w:hAnsi="Arial" w:cs="Arial"/>
          <w:sz w:val="24"/>
          <w:szCs w:val="24"/>
          <w:lang w:val="mn-MN"/>
        </w:rPr>
        <w:t xml:space="preserve">Монгол Улсын Засгийн газрын гуравдугаар тогтоол, Хууль зүй, дотоод хэргийн сайдын А/09 дүгээр тушаалаар хүрээлэн буй орчныг хамгаалах, энэ төрлийн гэмт хэрэг, зөрчилтэй тэмцэх, урьдчилан сэргийлэх чиг үүргийн хүрээнд Экологийн цагдаагийн албыг 2020 оны 1-р сард байгуулсан. Тус албаны 2020 оны эхний 11 сарын тайлан мэдээгээр манай улсад хүрээлэн буй орчны эсрэг нийт 611 </w:t>
      </w:r>
      <w:r w:rsidRPr="000559DC">
        <w:rPr>
          <w:rFonts w:ascii="Arial" w:hAnsi="Arial" w:cs="Arial"/>
          <w:sz w:val="24"/>
          <w:szCs w:val="24"/>
          <w:lang w:val="mn-MN"/>
        </w:rPr>
        <w:lastRenderedPageBreak/>
        <w:t xml:space="preserve">гэмт хэрэг бүртгэгдсэнийг Эрүүгийн хуулийн тусгай ангид заасан зүйл ангиар нь авч үзвэл: </w:t>
      </w:r>
    </w:p>
    <w:p w14:paraId="7502D244"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 xml:space="preserve">250 буюу 40.9 хувийг хууль бусаар мод бэлтгэх, </w:t>
      </w:r>
    </w:p>
    <w:p w14:paraId="0849840D"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 xml:space="preserve">229 буюу 37.5 хувийг хууль бусаар ашигт малтмал хайх, ашиглах, олборлох, </w:t>
      </w:r>
    </w:p>
    <w:p w14:paraId="075B9841"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81 буюу 13.3 хувийг хууль бусаар ан агнах,</w:t>
      </w:r>
    </w:p>
    <w:p w14:paraId="5FECAB8F"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 xml:space="preserve">29 буюу 4.7 хувийг байгалийн ургамлыг хууль бусаар бэлтгэх, </w:t>
      </w:r>
    </w:p>
    <w:p w14:paraId="157E84C3"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 xml:space="preserve">17 буюу 2.8 хувийг химийн хорт, аюултай бодисыг хууль бус эргэлтэд оруулах, </w:t>
      </w:r>
    </w:p>
    <w:p w14:paraId="31B7F153"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b/>
          <w:sz w:val="24"/>
          <w:szCs w:val="24"/>
          <w:lang w:val="mn-MN"/>
        </w:rPr>
        <w:t>3 буюу 0.5 хувийг байгаль орчныг бохирдуулах- /</w:t>
      </w:r>
      <w:r w:rsidRPr="000559DC">
        <w:rPr>
          <w:rFonts w:ascii="Arial" w:hAnsi="Arial" w:cs="Arial"/>
          <w:sz w:val="24"/>
          <w:szCs w:val="24"/>
          <w:lang w:val="mn-MN"/>
        </w:rPr>
        <w:t>Үүнээс Дархан-уул аймагт 1 хэрэг, Сүхбаатар аймагт 2 хэрэг бүртгэгдсэн байна/</w:t>
      </w:r>
    </w:p>
    <w:p w14:paraId="78B1D7BD" w14:textId="77777777" w:rsidR="007E0644" w:rsidRPr="000559DC" w:rsidRDefault="007E0644" w:rsidP="007E0644">
      <w:pPr>
        <w:pStyle w:val="ListParagraph"/>
        <w:numPr>
          <w:ilvl w:val="0"/>
          <w:numId w:val="1"/>
        </w:numPr>
        <w:ind w:left="900"/>
        <w:jc w:val="both"/>
        <w:rPr>
          <w:rFonts w:ascii="Arial" w:hAnsi="Arial" w:cs="Arial"/>
          <w:sz w:val="24"/>
          <w:szCs w:val="24"/>
          <w:lang w:val="mn-MN"/>
        </w:rPr>
      </w:pPr>
      <w:r w:rsidRPr="000559DC">
        <w:rPr>
          <w:rFonts w:ascii="Arial" w:hAnsi="Arial" w:cs="Arial"/>
          <w:sz w:val="24"/>
          <w:szCs w:val="24"/>
          <w:lang w:val="mn-MN"/>
        </w:rPr>
        <w:t>2 буюу 0.3 хувийг ой хээрийн түймэр тавих гэмт хэрэг тус тус эзэлж байна.</w:t>
      </w:r>
    </w:p>
    <w:p w14:paraId="59AE5EA7" w14:textId="77777777" w:rsidR="007E0644" w:rsidRPr="000559DC" w:rsidRDefault="007E0644" w:rsidP="007E0644">
      <w:pPr>
        <w:pStyle w:val="ListParagraph"/>
        <w:ind w:left="900"/>
        <w:jc w:val="both"/>
        <w:rPr>
          <w:rFonts w:ascii="Arial" w:hAnsi="Arial" w:cs="Arial"/>
          <w:sz w:val="24"/>
          <w:szCs w:val="24"/>
          <w:lang w:val="mn-MN"/>
        </w:rPr>
      </w:pPr>
    </w:p>
    <w:p w14:paraId="11720337" w14:textId="77777777" w:rsidR="007E0644" w:rsidRPr="000559DC" w:rsidRDefault="007E0644" w:rsidP="007E0644">
      <w:pPr>
        <w:pStyle w:val="ListParagraph"/>
        <w:ind w:left="0" w:firstLine="720"/>
        <w:jc w:val="both"/>
        <w:rPr>
          <w:rFonts w:ascii="Arial" w:hAnsi="Arial" w:cs="Arial"/>
          <w:sz w:val="24"/>
          <w:szCs w:val="24"/>
          <w:lang w:val="mn-MN"/>
        </w:rPr>
      </w:pPr>
      <w:r w:rsidRPr="000559DC">
        <w:rPr>
          <w:rFonts w:ascii="Arial" w:hAnsi="Arial" w:cs="Arial"/>
          <w:sz w:val="24"/>
          <w:szCs w:val="24"/>
          <w:lang w:val="mn-MN"/>
        </w:rPr>
        <w:t xml:space="preserve"> Харин 2020 оны эхний 11 сард Зөрчлийн тухай хуулийн 7.15.8 /усан сан бүхий газарт хог хаягдал хаях/ дахь хэсгээр улсын хэмжээнд 128 зөрчил бүртгэгдсэн талаар дээрх тайланд дурдсан байна.  Эдгээрээс үзвэл хог хаягдлын талаарх гэмт  хэргийн гаралт, түүний илрүүлэлт тун бага хувьтай байгаа бөгөөд жилд 3 удаагийн гэмт хэргийн тохиолдол бүртгэгдсэн байгаа нь энэ төрлийн гэмт хэргийг илрүүлэх үйл явц, түүнд нөлөөлөх хууль эрх зүйн  орчинг сайжруулах шаардлагатай байгааг харуулж байна.</w:t>
      </w:r>
    </w:p>
    <w:p w14:paraId="5DF20096" w14:textId="77777777" w:rsidR="007E0644" w:rsidRPr="000559DC" w:rsidRDefault="007E0644" w:rsidP="007E0644">
      <w:pPr>
        <w:tabs>
          <w:tab w:val="left" w:pos="270"/>
        </w:tabs>
        <w:ind w:firstLine="720"/>
        <w:jc w:val="both"/>
        <w:rPr>
          <w:rFonts w:ascii="Arial" w:hAnsi="Arial" w:cs="Arial"/>
          <w:sz w:val="24"/>
          <w:szCs w:val="24"/>
          <w:lang w:val="mn-MN"/>
        </w:rPr>
      </w:pPr>
      <w:r w:rsidRPr="000559DC">
        <w:rPr>
          <w:rStyle w:val="FootnoteReference"/>
          <w:rFonts w:ascii="Arial" w:hAnsi="Arial" w:cs="Arial"/>
          <w:sz w:val="24"/>
          <w:szCs w:val="24"/>
          <w:lang w:val="mn-MN"/>
        </w:rPr>
        <w:footnoteReference w:id="4"/>
      </w:r>
      <w:r w:rsidRPr="000559DC">
        <w:rPr>
          <w:rFonts w:ascii="Arial" w:hAnsi="Arial" w:cs="Arial"/>
          <w:sz w:val="24"/>
          <w:szCs w:val="24"/>
          <w:lang w:val="mn-MN"/>
        </w:rPr>
        <w:t xml:space="preserve">Экологийн цагдаагийн алба нь интернет орчинд өөрсдийн цахим хуудсыг ажиллуулж эхэлсэн бөгөөд дээрх цахим хуудаст байгаль орчныг бохирдуулсан гэмт хэрэг, зөрчлийн  талаарх мэдээлэл өдөрт дунджаар 30-40 орчим ирдэг байна. </w:t>
      </w:r>
    </w:p>
    <w:p w14:paraId="280D6FC2" w14:textId="77777777" w:rsidR="007E0644" w:rsidRPr="000559DC" w:rsidRDefault="007E0644" w:rsidP="007E0644">
      <w:pPr>
        <w:ind w:firstLine="720"/>
        <w:jc w:val="both"/>
        <w:rPr>
          <w:rFonts w:ascii="Arial" w:hAnsi="Arial" w:cs="Arial"/>
          <w:sz w:val="24"/>
          <w:szCs w:val="24"/>
          <w:lang w:val="mn-MN"/>
        </w:rPr>
      </w:pPr>
      <w:r w:rsidRPr="000559DC">
        <w:rPr>
          <w:rFonts w:ascii="Arial" w:hAnsi="Arial" w:cs="Arial"/>
          <w:sz w:val="24"/>
          <w:szCs w:val="24"/>
          <w:lang w:val="mn-MN"/>
        </w:rPr>
        <w:t xml:space="preserve">Мөн “Ногоон дуу хоолой” аяныг  улсын хэмжээнд зохион байгуулснаар </w:t>
      </w:r>
      <w:r w:rsidRPr="00FB7FC1">
        <w:rPr>
          <w:rFonts w:ascii="Arial" w:hAnsi="Arial" w:cs="Arial"/>
          <w:sz w:val="24"/>
          <w:szCs w:val="24"/>
          <w:lang w:val="mn-MN"/>
        </w:rPr>
        <w:t xml:space="preserve">Байгаль орчныг хамгаалах тухай хуулийг </w:t>
      </w:r>
      <w:r w:rsidRPr="000559DC">
        <w:rPr>
          <w:rFonts w:ascii="Arial" w:hAnsi="Arial" w:cs="Arial"/>
          <w:sz w:val="24"/>
          <w:szCs w:val="24"/>
          <w:lang w:val="mn-MN"/>
        </w:rPr>
        <w:t>зөрчсөн гэмт хэргийг илрүүлэлт 88,5 хувиар нэмэгдсэн байна. Энэ нь хүрээлэн буй орчин, ялангуяа хог хаягдлын талаар иргэд мэд</w:t>
      </w:r>
      <w:r w:rsidRPr="000559DC">
        <w:rPr>
          <w:rFonts w:ascii="Arial" w:hAnsi="Arial" w:cs="Arial"/>
          <w:sz w:val="24"/>
          <w:szCs w:val="24"/>
          <w:lang w:val="mn-MN" w:eastAsia="ko-KR"/>
        </w:rPr>
        <w:t>ээлэх</w:t>
      </w:r>
      <w:r w:rsidRPr="000559DC">
        <w:rPr>
          <w:rFonts w:ascii="Arial" w:hAnsi="Arial" w:cs="Arial"/>
          <w:sz w:val="24"/>
          <w:szCs w:val="24"/>
          <w:lang w:val="mn-MN"/>
        </w:rPr>
        <w:t xml:space="preserve"> хандлагатай байгааг харуулж байгаа юм. Интернет хэрэглэгчид олон болсон өнөө цагт цахим орчинд эрхзүйн орчны талаар мэдээллийг сайтар түгээж, түүгээр дамжуулан иргэдээс хүрээлэн буй орчны бохирдлын талаар гэмт хэрэг, зөрчлийн мэдээллийг авах нь энэ төрлийн гэмт хэрэг, зөрчлийн илрүүлэлтийг нэмэгдүүлэхэд чухал ач холбогдолтой. </w:t>
      </w:r>
    </w:p>
    <w:p w14:paraId="26852338" w14:textId="77777777" w:rsidR="007E0644" w:rsidRPr="000B56B8" w:rsidRDefault="007E0644" w:rsidP="007E0644">
      <w:pPr>
        <w:ind w:firstLine="720"/>
        <w:jc w:val="both"/>
        <w:rPr>
          <w:rFonts w:ascii="Arial" w:hAnsi="Arial" w:cs="Arial"/>
          <w:color w:val="000000" w:themeColor="text1"/>
          <w:lang w:val="mn-MN"/>
        </w:rPr>
      </w:pPr>
      <w:r w:rsidRPr="000559DC">
        <w:rPr>
          <w:rFonts w:ascii="Arial" w:hAnsi="Arial" w:cs="Arial"/>
          <w:sz w:val="24"/>
          <w:szCs w:val="24"/>
          <w:lang w:val="mn-MN"/>
        </w:rPr>
        <w:t xml:space="preserve">Хог хаягдлын тухай хуулийн 4-р зүйлийн 4.1.4-т зааснаар “аюултай хог </w:t>
      </w:r>
      <w:r w:rsidRPr="000559DC">
        <w:rPr>
          <w:rFonts w:ascii="Arial" w:hAnsi="Arial" w:cs="Arial"/>
          <w:color w:val="000000" w:themeColor="text1"/>
          <w:sz w:val="24"/>
          <w:szCs w:val="24"/>
          <w:lang w:val="mn-MN"/>
        </w:rPr>
        <w:t xml:space="preserve">хаягдал гэж тэсрэмтгий, шатамхай, урвалын идэвхтэй, исэлдүүлэгч, агаар болон устай харилцан үйлчилж хортой хий ялгаруулдаг, халдвартай, идэмхий, хүн амьтанд богино болон удаан хугацаанд хортой нөлөөлөл үзүүлдэг, байгаль орчинд хортой шинж чанартай, устгасны дараа аюултай шинж чанартай ялгарал үүсгэдэг </w:t>
      </w:r>
      <w:r w:rsidRPr="000559DC">
        <w:rPr>
          <w:rFonts w:ascii="Arial" w:hAnsi="Arial" w:cs="Arial"/>
          <w:color w:val="000000" w:themeColor="text1"/>
          <w:sz w:val="24"/>
          <w:szCs w:val="24"/>
          <w:lang w:val="mn-MN"/>
        </w:rPr>
        <w:lastRenderedPageBreak/>
        <w:t>хог хаягдлыг” хэлэх бөгөөд сүүлий</w:t>
      </w:r>
      <w:r w:rsidRPr="000B56B8">
        <w:rPr>
          <w:rFonts w:ascii="Arial" w:hAnsi="Arial" w:cs="Arial"/>
          <w:color w:val="000000" w:themeColor="text1"/>
          <w:lang w:val="mn-MN"/>
        </w:rPr>
        <w:t xml:space="preserve">н жилүүдэд дэгдээд буй цар тахалтай холбоотойгоор эмнэлгийн аюултай хог хаягдлыг хаях, устгах асуудал хүмүүсийн анхаарлыг ихээр татах болсон. </w:t>
      </w:r>
    </w:p>
    <w:p w14:paraId="5CA4E898" w14:textId="77777777" w:rsidR="007E0644" w:rsidRPr="000B56B8" w:rsidRDefault="007E0644" w:rsidP="007E0644">
      <w:pPr>
        <w:ind w:firstLine="720"/>
        <w:jc w:val="both"/>
        <w:rPr>
          <w:rFonts w:ascii="Arial" w:hAnsi="Arial" w:cs="Arial"/>
          <w:color w:val="000000" w:themeColor="text1"/>
          <w:shd w:val="clear" w:color="auto" w:fill="FFFFFF"/>
          <w:lang w:val="mn-MN"/>
        </w:rPr>
      </w:pPr>
      <w:r w:rsidRPr="000B56B8">
        <w:rPr>
          <w:rFonts w:ascii="Arial" w:hAnsi="Arial" w:cs="Arial"/>
          <w:color w:val="000000" w:themeColor="text1"/>
          <w:lang w:val="mn-MN"/>
        </w:rPr>
        <w:t>Өнгөрсөн 2020 оны 12-р сарын 08-нд Улаанчулуутын хогийн цэгт  “COVID-19”-тэй холбоотой эмнэлгийн аюултай хог хаягдал хаясан талаар мэдээлэл гарч</w:t>
      </w:r>
      <w:r>
        <w:rPr>
          <w:rFonts w:ascii="Arial" w:hAnsi="Arial" w:cs="Arial"/>
          <w:color w:val="000000" w:themeColor="text1"/>
          <w:lang w:val="mn-MN"/>
        </w:rPr>
        <w:t>,</w:t>
      </w:r>
      <w:r w:rsidRPr="000B56B8">
        <w:rPr>
          <w:rFonts w:ascii="Arial" w:hAnsi="Arial" w:cs="Arial"/>
          <w:color w:val="000000" w:themeColor="text1"/>
          <w:lang w:val="mn-MN"/>
        </w:rPr>
        <w:t xml:space="preserve"> холбогдох хүмүүс хяналт шалгалт хийж</w:t>
      </w:r>
      <w:r>
        <w:rPr>
          <w:rFonts w:ascii="Arial" w:hAnsi="Arial" w:cs="Arial"/>
          <w:color w:val="000000" w:themeColor="text1"/>
          <w:lang w:val="mn-MN"/>
        </w:rPr>
        <w:t>,</w:t>
      </w:r>
      <w:r w:rsidRPr="000B56B8">
        <w:rPr>
          <w:rFonts w:ascii="Arial" w:hAnsi="Arial" w:cs="Arial"/>
          <w:color w:val="000000" w:themeColor="text1"/>
          <w:lang w:val="mn-MN"/>
        </w:rPr>
        <w:t xml:space="preserve"> </w:t>
      </w:r>
      <w:r w:rsidRPr="00A45355">
        <w:rPr>
          <w:rFonts w:ascii="Arial" w:hAnsi="Arial" w:cs="Arial"/>
          <w:color w:val="000000" w:themeColor="text1"/>
          <w:shd w:val="clear" w:color="auto" w:fill="FFFFFF"/>
          <w:lang w:val="mn-MN"/>
        </w:rPr>
        <w:t> “COVID-19”-тэй</w:t>
      </w:r>
      <w:r w:rsidRPr="000B56B8">
        <w:rPr>
          <w:rFonts w:ascii="Arial" w:hAnsi="Arial" w:cs="Arial"/>
          <w:color w:val="000000" w:themeColor="text1"/>
          <w:shd w:val="clear" w:color="auto" w:fill="FFFFFF"/>
          <w:lang w:val="mn-MN"/>
        </w:rPr>
        <w:t xml:space="preserve"> холбоогүй тухай баталжээ. Гэвч эмнэлгийн аюултай хог хаягдал хаясан гэдэг нь бодит </w:t>
      </w:r>
      <w:r>
        <w:rPr>
          <w:rFonts w:ascii="Arial" w:hAnsi="Arial" w:cs="Arial"/>
          <w:color w:val="000000" w:themeColor="text1"/>
          <w:shd w:val="clear" w:color="auto" w:fill="FFFFFF"/>
          <w:lang w:val="mn-MN"/>
        </w:rPr>
        <w:t xml:space="preserve">баримт </w:t>
      </w:r>
      <w:r w:rsidRPr="000B56B8">
        <w:rPr>
          <w:rFonts w:ascii="Arial" w:hAnsi="Arial" w:cs="Arial"/>
          <w:color w:val="000000" w:themeColor="text1"/>
          <w:shd w:val="clear" w:color="auto" w:fill="FFFFFF"/>
          <w:lang w:val="mn-MN"/>
        </w:rPr>
        <w:t xml:space="preserve">бөгөөд </w:t>
      </w:r>
      <w:r w:rsidRPr="000B56B8">
        <w:rPr>
          <w:rStyle w:val="FootnoteReference"/>
          <w:rFonts w:ascii="Arial" w:hAnsi="Arial" w:cs="Arial"/>
          <w:color w:val="000000" w:themeColor="text1"/>
          <w:shd w:val="clear" w:color="auto" w:fill="FFFFFF"/>
          <w:lang w:val="mn-MN"/>
        </w:rPr>
        <w:footnoteReference w:id="5"/>
      </w:r>
      <w:r w:rsidRPr="000B56B8">
        <w:rPr>
          <w:rFonts w:ascii="Arial" w:hAnsi="Arial" w:cs="Arial"/>
          <w:color w:val="000000" w:themeColor="text1"/>
          <w:shd w:val="clear" w:color="auto" w:fill="FFFFFF"/>
          <w:lang w:val="mn-MN"/>
        </w:rPr>
        <w:t>экологийн цагдаагийн газрын Хүрээлэн буй орчны гэмт хэрэг мөрдөн шалгах хэлтсийн дарга Т.Баатар хэлэхдээ "Уг хог хаягдал нь 2013 онд говийн аймгуудаар Дорнод, Хэнтий, Сүхбаатар болон Өмнөговь аймагт явуулсан малын "бруцеллёзын үүсгүүр ийлдэс" гэсэн сорил, шинжилгээний дээжүүд байсан. Нийт 196.3 килограмм жинтэй энэ хогийг тухайн шинжилгээний дээжүүд нь бруцеллёзын тандалтын сан бүрдүүлэх зорилгоор хийсэн байна</w:t>
      </w:r>
      <w:r>
        <w:rPr>
          <w:rFonts w:ascii="Arial" w:hAnsi="Arial" w:cs="Arial"/>
          <w:color w:val="000000" w:themeColor="text1"/>
          <w:shd w:val="clear" w:color="auto" w:fill="FFFFFF"/>
          <w:lang w:val="mn-MN"/>
        </w:rPr>
        <w:t xml:space="preserve">” гэв. </w:t>
      </w:r>
      <w:r w:rsidRPr="000B56B8">
        <w:rPr>
          <w:rFonts w:ascii="Arial" w:hAnsi="Arial" w:cs="Arial"/>
          <w:color w:val="000000" w:themeColor="text1"/>
          <w:shd w:val="clear" w:color="auto" w:fill="FFFFFF"/>
          <w:lang w:val="mn-MN"/>
        </w:rPr>
        <w:t xml:space="preserve">2013 онд хийсэн ийм шинжилгээний дээжийг өнөөдрийг хүртэл хадгалсан </w:t>
      </w:r>
      <w:r>
        <w:rPr>
          <w:rFonts w:ascii="Arial" w:hAnsi="Arial" w:cs="Arial"/>
          <w:color w:val="000000" w:themeColor="text1"/>
          <w:shd w:val="clear" w:color="auto" w:fill="FFFFFF"/>
          <w:lang w:val="mn-MN"/>
        </w:rPr>
        <w:t xml:space="preserve">гэх уг </w:t>
      </w:r>
      <w:r w:rsidRPr="000B56B8">
        <w:rPr>
          <w:rFonts w:ascii="Arial" w:hAnsi="Arial" w:cs="Arial"/>
          <w:color w:val="000000" w:themeColor="text1"/>
          <w:shd w:val="clear" w:color="auto" w:fill="FFFFFF"/>
          <w:lang w:val="mn-MN"/>
        </w:rPr>
        <w:t>хэргийн талаар Эклогийн цагдаагийн алба шалгаж байна</w:t>
      </w:r>
      <w:r w:rsidRPr="00A45355">
        <w:rPr>
          <w:rFonts w:ascii="Arial" w:hAnsi="Arial" w:cs="Arial"/>
          <w:color w:val="000000" w:themeColor="text1"/>
          <w:shd w:val="clear" w:color="auto" w:fill="FFFFFF"/>
          <w:lang w:val="mn-MN"/>
        </w:rPr>
        <w:t>.</w:t>
      </w:r>
    </w:p>
    <w:p w14:paraId="3D7BF379" w14:textId="77777777" w:rsidR="007E0644" w:rsidRPr="003C27D5" w:rsidRDefault="007E0644" w:rsidP="007E0644">
      <w:pPr>
        <w:spacing w:after="0"/>
        <w:ind w:firstLine="720"/>
        <w:jc w:val="both"/>
        <w:rPr>
          <w:rFonts w:ascii="Arial" w:hAnsi="Arial" w:cs="Arial"/>
          <w:color w:val="000000" w:themeColor="text1"/>
          <w:shd w:val="clear" w:color="auto" w:fill="FFFFFF"/>
          <w:lang w:val="mn-MN"/>
        </w:rPr>
      </w:pPr>
      <w:r w:rsidRPr="000B56B8">
        <w:rPr>
          <w:rFonts w:ascii="Arial" w:hAnsi="Arial" w:cs="Arial"/>
          <w:color w:val="000000" w:themeColor="text1"/>
          <w:shd w:val="clear" w:color="auto" w:fill="FFFFFF"/>
          <w:lang w:val="mn-MN"/>
        </w:rPr>
        <w:t xml:space="preserve"> “Элемент</w:t>
      </w:r>
      <w:r>
        <w:rPr>
          <w:rFonts w:ascii="Arial" w:hAnsi="Arial" w:cs="Arial"/>
          <w:color w:val="000000" w:themeColor="text1"/>
          <w:shd w:val="clear" w:color="auto" w:fill="FFFFFF"/>
          <w:lang w:val="mn-MN"/>
        </w:rPr>
        <w:t>” ХХК</w:t>
      </w:r>
      <w:r w:rsidRPr="000B56B8">
        <w:rPr>
          <w:rFonts w:ascii="Arial" w:hAnsi="Arial" w:cs="Arial"/>
          <w:color w:val="000000" w:themeColor="text1"/>
          <w:shd w:val="clear" w:color="auto" w:fill="FFFFFF"/>
          <w:lang w:val="mn-MN"/>
        </w:rPr>
        <w:t>-ийн жолооч 12 дугаар сарын 9-ний өглөө дурдаж буй хогийг ариутгал</w:t>
      </w:r>
      <w:r>
        <w:rPr>
          <w:rFonts w:ascii="Arial" w:hAnsi="Arial" w:cs="Arial"/>
          <w:color w:val="000000" w:themeColor="text1"/>
          <w:shd w:val="clear" w:color="auto" w:fill="FFFFFF"/>
          <w:lang w:val="mn-MN"/>
        </w:rPr>
        <w:t>, буталгаа хийлгүй ил хаяж, бул</w:t>
      </w:r>
      <w:r w:rsidRPr="000B56B8">
        <w:rPr>
          <w:rFonts w:ascii="Arial" w:hAnsi="Arial" w:cs="Arial"/>
          <w:color w:val="000000" w:themeColor="text1"/>
          <w:shd w:val="clear" w:color="auto" w:fill="FFFFFF"/>
          <w:lang w:val="mn-MN"/>
        </w:rPr>
        <w:t xml:space="preserve">ж орхилгүй орхисон байжээ. Манай улсад </w:t>
      </w:r>
      <w:r>
        <w:rPr>
          <w:rFonts w:ascii="Arial" w:hAnsi="Arial" w:cs="Arial"/>
          <w:color w:val="000000" w:themeColor="text1"/>
          <w:shd w:val="clear" w:color="auto" w:fill="FFFFFF"/>
          <w:lang w:val="mn-MN"/>
        </w:rPr>
        <w:t>төрийн</w:t>
      </w:r>
      <w:r w:rsidRPr="000B56B8">
        <w:rPr>
          <w:rFonts w:ascii="Arial" w:hAnsi="Arial" w:cs="Arial"/>
          <w:color w:val="000000" w:themeColor="text1"/>
          <w:shd w:val="clear" w:color="auto" w:fill="FFFFFF"/>
          <w:lang w:val="mn-MN"/>
        </w:rPr>
        <w:t xml:space="preserve"> болон хувийн өмчийн нийт 1000 гаруй эмнэлгийн байгууллага байдаг ба эмнэлгийн байгууллагын хог хаягдлыг хариуцдаг ганц байгууллага нь “Элемент</w:t>
      </w:r>
      <w:r>
        <w:rPr>
          <w:rFonts w:ascii="Arial" w:hAnsi="Arial" w:cs="Arial"/>
          <w:color w:val="000000" w:themeColor="text1"/>
          <w:shd w:val="clear" w:color="auto" w:fill="FFFFFF"/>
          <w:lang w:val="mn-MN"/>
        </w:rPr>
        <w:t>”</w:t>
      </w:r>
      <w:r w:rsidRPr="000B56B8">
        <w:rPr>
          <w:rFonts w:ascii="Arial" w:hAnsi="Arial" w:cs="Arial"/>
          <w:color w:val="000000" w:themeColor="text1"/>
          <w:shd w:val="clear" w:color="auto" w:fill="FFFFFF"/>
          <w:lang w:val="mn-MN"/>
        </w:rPr>
        <w:t xml:space="preserve"> ХХК юм. Тус компани нь өдөрт дунджаар нийт 1200 орчим эрүүл мэндийн байгууллага, 534 эм хангамжийн байгууллагын 4.5-5 орчим тонны аюултай хог хаягдлыг цуглуулж, устгаж, боловсруулдаг бөгөөд 1000 гаруй эмнэлгийн байгууллагын хог хаягдлыг ганцхан компани хариуцан ажиллаж байгаа  нь  хог хаягдал боловсруулах, устгах байгууллага, хүний нөөц тун хангалтгүй байгааг харуулж байна. Мөн түүнчлэн дээрх хүний нөөц, байгууллагын ачаалал их байгаа зэрэг нь эмнэлгийн аюултай хог хаягдал ил задгай хаягдах, зори</w:t>
      </w:r>
      <w:r>
        <w:rPr>
          <w:rFonts w:ascii="Arial" w:hAnsi="Arial" w:cs="Arial"/>
          <w:color w:val="000000" w:themeColor="text1"/>
          <w:shd w:val="clear" w:color="auto" w:fill="FFFFFF"/>
          <w:lang w:val="mn-MN"/>
        </w:rPr>
        <w:t>у</w:t>
      </w:r>
      <w:r w:rsidRPr="000B56B8">
        <w:rPr>
          <w:rFonts w:ascii="Arial" w:hAnsi="Arial" w:cs="Arial"/>
          <w:color w:val="000000" w:themeColor="text1"/>
          <w:shd w:val="clear" w:color="auto" w:fill="FFFFFF"/>
          <w:lang w:val="mn-MN"/>
        </w:rPr>
        <w:t>лалтын бусаар устгагдах, хүн амын эрүүл мэнд</w:t>
      </w:r>
      <w:r>
        <w:rPr>
          <w:rFonts w:ascii="Arial" w:hAnsi="Arial" w:cs="Arial"/>
          <w:color w:val="000000" w:themeColor="text1"/>
          <w:shd w:val="clear" w:color="auto" w:fill="FFFFFF"/>
          <w:lang w:val="mn-MN"/>
        </w:rPr>
        <w:t xml:space="preserve">, хүрээлэн буй </w:t>
      </w:r>
      <w:r w:rsidRPr="000B56B8">
        <w:rPr>
          <w:rFonts w:ascii="Arial" w:hAnsi="Arial" w:cs="Arial"/>
          <w:color w:val="000000" w:themeColor="text1"/>
          <w:shd w:val="clear" w:color="auto" w:fill="FFFFFF"/>
          <w:lang w:val="mn-MN"/>
        </w:rPr>
        <w:t>орч</w:t>
      </w:r>
      <w:r>
        <w:rPr>
          <w:rFonts w:ascii="Arial" w:hAnsi="Arial" w:cs="Arial"/>
          <w:color w:val="000000" w:themeColor="text1"/>
          <w:shd w:val="clear" w:color="auto" w:fill="FFFFFF"/>
          <w:lang w:val="mn-MN"/>
        </w:rPr>
        <w:t xml:space="preserve">инд </w:t>
      </w:r>
      <w:r w:rsidRPr="000B56B8">
        <w:rPr>
          <w:rFonts w:ascii="Arial" w:hAnsi="Arial" w:cs="Arial"/>
          <w:color w:val="000000" w:themeColor="text1"/>
          <w:shd w:val="clear" w:color="auto" w:fill="FFFFFF"/>
          <w:lang w:val="mn-MN"/>
        </w:rPr>
        <w:t xml:space="preserve">сөргөөр нөлөөлөх хүчин зүйлсийн нэг  болж болохоор байна. </w:t>
      </w:r>
    </w:p>
    <w:p w14:paraId="57384425" w14:textId="77777777" w:rsidR="007E0644" w:rsidRPr="000B56B8" w:rsidRDefault="007E0644" w:rsidP="007E0644">
      <w:pPr>
        <w:pStyle w:val="NormalWeb"/>
        <w:shd w:val="clear" w:color="auto" w:fill="FFFFFF"/>
        <w:spacing w:after="0"/>
        <w:jc w:val="both"/>
        <w:rPr>
          <w:rFonts w:ascii="Arial" w:hAnsi="Arial" w:cs="Arial"/>
          <w:b/>
          <w:i/>
          <w:color w:val="000000"/>
          <w:sz w:val="22"/>
          <w:szCs w:val="22"/>
          <w:shd w:val="clear" w:color="auto" w:fill="FFFFFF"/>
          <w:lang w:val="mn-MN"/>
        </w:rPr>
      </w:pPr>
      <w:r w:rsidRPr="000B56B8">
        <w:rPr>
          <w:rFonts w:ascii="Arial" w:hAnsi="Arial" w:cs="Arial"/>
          <w:b/>
          <w:i/>
          <w:color w:val="000000"/>
          <w:sz w:val="22"/>
          <w:szCs w:val="22"/>
          <w:shd w:val="clear" w:color="auto" w:fill="FFFFFF"/>
          <w:lang w:val="mn-MN"/>
        </w:rPr>
        <w:t>Улсын тусгай хамгаалалттай газар нутаг дахь хог хаягдал</w:t>
      </w:r>
    </w:p>
    <w:p w14:paraId="249B1B75" w14:textId="77777777" w:rsidR="007E0644" w:rsidRPr="000B56B8"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lang w:val="mn-MN"/>
        </w:rPr>
        <w:t>Тусгай хамгаалалттай газар нутгийн</w:t>
      </w:r>
      <w:r>
        <w:rPr>
          <w:rFonts w:ascii="Arial" w:hAnsi="Arial" w:cs="Arial"/>
          <w:color w:val="000000"/>
          <w:sz w:val="22"/>
          <w:szCs w:val="22"/>
          <w:shd w:val="clear" w:color="auto" w:fill="FFFFFF"/>
          <w:lang w:val="mn-MN"/>
        </w:rPr>
        <w:t xml:space="preserve"> </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ТХГН</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 xml:space="preserve"> тухай хуулийн 3-р зүйлийн 3.1-т зааснаар Улсын тусгай хамгаалалттай газар нутгийг  дархан цаазат газар; байгалийн цогцолборт газар;  байгалийн нөөц газар</w:t>
      </w:r>
      <w:r>
        <w:rPr>
          <w:rFonts w:ascii="Arial" w:hAnsi="Arial" w:cs="Arial"/>
          <w:color w:val="000000"/>
          <w:sz w:val="22"/>
          <w:szCs w:val="22"/>
          <w:shd w:val="clear" w:color="auto" w:fill="FFFFFF"/>
          <w:lang w:val="mn-MN"/>
        </w:rPr>
        <w:t>; дурсгалт газар гэж ангилдаг.</w:t>
      </w:r>
      <w:r w:rsidRPr="000B56B8">
        <w:rPr>
          <w:rFonts w:ascii="Arial" w:hAnsi="Arial" w:cs="Arial"/>
          <w:color w:val="000000"/>
          <w:sz w:val="22"/>
          <w:szCs w:val="22"/>
          <w:shd w:val="clear" w:color="auto" w:fill="FFFFFF"/>
          <w:lang w:val="mn-MN"/>
        </w:rPr>
        <w:t xml:space="preserve"> </w:t>
      </w:r>
      <w:r w:rsidRPr="000B56B8">
        <w:rPr>
          <w:rFonts w:ascii="Arial" w:hAnsi="Arial" w:cs="Arial"/>
          <w:color w:val="000000"/>
          <w:sz w:val="22"/>
          <w:szCs w:val="22"/>
          <w:shd w:val="clear" w:color="auto" w:fill="FFFFFF"/>
          <w:vertAlign w:val="superscript"/>
          <w:lang w:val="mn-MN"/>
        </w:rPr>
        <w:footnoteReference w:id="6"/>
      </w:r>
      <w:r>
        <w:rPr>
          <w:rFonts w:ascii="Arial" w:hAnsi="Arial" w:cs="Arial"/>
          <w:color w:val="000000"/>
          <w:sz w:val="22"/>
          <w:szCs w:val="22"/>
          <w:shd w:val="clear" w:color="auto" w:fill="FFFFFF"/>
          <w:lang w:val="mn-MN"/>
        </w:rPr>
        <w:t>М</w:t>
      </w:r>
      <w:r w:rsidRPr="000B56B8">
        <w:rPr>
          <w:rFonts w:ascii="Arial" w:hAnsi="Arial" w:cs="Arial"/>
          <w:color w:val="000000"/>
          <w:sz w:val="22"/>
          <w:szCs w:val="22"/>
          <w:shd w:val="clear" w:color="auto" w:fill="FFFFFF"/>
          <w:lang w:val="mn-MN"/>
        </w:rPr>
        <w:t xml:space="preserve">анай улсын хэмжээнд нийт 107 тусгай хамгаалалтай газар байгаагаас 15 дархан цаазат газар, 34 байгалийн цогцолборт газар, 45 байгалийн </w:t>
      </w:r>
      <w:r>
        <w:rPr>
          <w:rFonts w:ascii="Arial" w:hAnsi="Arial" w:cs="Arial"/>
          <w:color w:val="000000"/>
          <w:sz w:val="22"/>
          <w:szCs w:val="22"/>
          <w:shd w:val="clear" w:color="auto" w:fill="FFFFFF"/>
          <w:lang w:val="mn-MN"/>
        </w:rPr>
        <w:t>нөөц газар, 13 дурсгалт газар</w:t>
      </w:r>
      <w:r w:rsidRPr="000B56B8">
        <w:rPr>
          <w:rFonts w:ascii="Arial" w:hAnsi="Arial" w:cs="Arial"/>
          <w:color w:val="000000"/>
          <w:sz w:val="22"/>
          <w:szCs w:val="22"/>
          <w:shd w:val="clear" w:color="auto" w:fill="FFFFFF"/>
          <w:lang w:val="mn-MN"/>
        </w:rPr>
        <w:t xml:space="preserve"> байна. Мөн энэ ху</w:t>
      </w:r>
      <w:r>
        <w:rPr>
          <w:rFonts w:ascii="Arial" w:hAnsi="Arial" w:cs="Arial"/>
          <w:color w:val="000000"/>
          <w:sz w:val="22"/>
          <w:szCs w:val="22"/>
          <w:shd w:val="clear" w:color="auto" w:fill="FFFFFF"/>
          <w:lang w:val="mn-MN"/>
        </w:rPr>
        <w:t>улийн 3-р зүйлийн 3.2-т заасны дагуу 2783 газрыг</w:t>
      </w:r>
      <w:r w:rsidRPr="000B56B8">
        <w:rPr>
          <w:rFonts w:ascii="Arial" w:hAnsi="Arial" w:cs="Arial"/>
          <w:color w:val="000000"/>
          <w:sz w:val="22"/>
          <w:szCs w:val="22"/>
          <w:shd w:val="clear" w:color="auto" w:fill="FFFFFF"/>
          <w:lang w:val="mn-MN"/>
        </w:rPr>
        <w:t xml:space="preserve"> аймаг, нийслэл, сум, дүүрэг </w:t>
      </w:r>
      <w:r>
        <w:rPr>
          <w:rFonts w:ascii="Arial" w:hAnsi="Arial" w:cs="Arial"/>
          <w:color w:val="000000"/>
          <w:sz w:val="22"/>
          <w:szCs w:val="22"/>
          <w:shd w:val="clear" w:color="auto" w:fill="FFFFFF"/>
          <w:lang w:val="mn-MN"/>
        </w:rPr>
        <w:t xml:space="preserve">өөрийн тусгай хамгаалалтад авсан </w:t>
      </w:r>
      <w:r w:rsidRPr="000B56B8">
        <w:rPr>
          <w:rFonts w:ascii="Arial" w:hAnsi="Arial" w:cs="Arial"/>
          <w:color w:val="000000"/>
          <w:sz w:val="22"/>
          <w:szCs w:val="22"/>
          <w:shd w:val="clear" w:color="auto" w:fill="FFFFFF"/>
          <w:lang w:val="mn-MN"/>
        </w:rPr>
        <w:t xml:space="preserve">ба  </w:t>
      </w:r>
      <w:r>
        <w:rPr>
          <w:rFonts w:ascii="Arial" w:hAnsi="Arial" w:cs="Arial"/>
          <w:color w:val="000000"/>
          <w:sz w:val="22"/>
          <w:szCs w:val="22"/>
          <w:shd w:val="clear" w:color="auto" w:fill="FFFFFF"/>
          <w:lang w:val="mn-MN"/>
        </w:rPr>
        <w:t>эдгээр нь улсын</w:t>
      </w:r>
      <w:r w:rsidRPr="000B56B8">
        <w:rPr>
          <w:rFonts w:ascii="Arial" w:hAnsi="Arial" w:cs="Arial"/>
          <w:color w:val="000000"/>
          <w:sz w:val="22"/>
          <w:szCs w:val="22"/>
          <w:shd w:val="clear" w:color="auto" w:fill="FFFFFF"/>
          <w:lang w:val="mn-MN"/>
        </w:rPr>
        <w:t xml:space="preserve"> ний</w:t>
      </w:r>
      <w:r>
        <w:rPr>
          <w:rFonts w:ascii="Arial" w:hAnsi="Arial" w:cs="Arial"/>
          <w:color w:val="000000"/>
          <w:sz w:val="22"/>
          <w:szCs w:val="22"/>
          <w:shd w:val="clear" w:color="auto" w:fill="FFFFFF"/>
          <w:lang w:val="mn-MN"/>
        </w:rPr>
        <w:t xml:space="preserve">т газар нутгийн 19,8 хувийг эзэлж,  </w:t>
      </w:r>
      <w:r w:rsidRPr="000B56B8">
        <w:rPr>
          <w:rFonts w:ascii="Arial" w:hAnsi="Arial" w:cs="Arial"/>
          <w:color w:val="000000"/>
          <w:sz w:val="22"/>
          <w:szCs w:val="22"/>
          <w:shd w:val="clear" w:color="auto" w:fill="FFFFFF"/>
          <w:lang w:val="mn-MN"/>
        </w:rPr>
        <w:t>30969.22 мянган га газ</w:t>
      </w:r>
      <w:r>
        <w:rPr>
          <w:rFonts w:ascii="Arial" w:hAnsi="Arial" w:cs="Arial"/>
          <w:color w:val="000000"/>
          <w:sz w:val="22"/>
          <w:szCs w:val="22"/>
          <w:shd w:val="clear" w:color="auto" w:fill="FFFFFF"/>
          <w:lang w:val="mn-MN"/>
        </w:rPr>
        <w:t>рыг хамарч байна</w:t>
      </w:r>
      <w:r w:rsidRPr="000B56B8">
        <w:rPr>
          <w:rFonts w:ascii="Arial" w:hAnsi="Arial" w:cs="Arial"/>
          <w:color w:val="000000"/>
          <w:sz w:val="22"/>
          <w:szCs w:val="22"/>
          <w:shd w:val="clear" w:color="auto" w:fill="FFFFFF"/>
          <w:lang w:val="mn-MN"/>
        </w:rPr>
        <w:t>.</w:t>
      </w:r>
    </w:p>
    <w:p w14:paraId="6D790D13" w14:textId="77777777" w:rsidR="007E0644" w:rsidRPr="00A45355"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Pr>
          <w:rFonts w:ascii="Arial" w:hAnsi="Arial" w:cs="Arial"/>
          <w:color w:val="000000"/>
          <w:sz w:val="22"/>
          <w:szCs w:val="22"/>
          <w:shd w:val="clear" w:color="auto" w:fill="FFFFFF"/>
          <w:lang w:val="mn-MN"/>
        </w:rPr>
        <w:t>Улсын тусгай хамгаалалттай газ</w:t>
      </w:r>
      <w:r w:rsidRPr="000B56B8">
        <w:rPr>
          <w:rFonts w:ascii="Arial" w:hAnsi="Arial" w:cs="Arial"/>
          <w:color w:val="000000"/>
          <w:sz w:val="22"/>
          <w:szCs w:val="22"/>
          <w:shd w:val="clear" w:color="auto" w:fill="FFFFFF"/>
          <w:lang w:val="mn-MN"/>
        </w:rPr>
        <w:t xml:space="preserve">рууд хамгийн ихээр төвлөрсөн Өмнөговь, Говь-алтай, Ховд, Увс зэрэг аймгуудад 2020 онд буюу 1 жилийн хугацаанд 33090-220156 тонн </w:t>
      </w:r>
      <w:r w:rsidRPr="000B56B8">
        <w:rPr>
          <w:rFonts w:ascii="Arial" w:hAnsi="Arial" w:cs="Arial"/>
          <w:color w:val="000000"/>
          <w:sz w:val="22"/>
          <w:szCs w:val="22"/>
          <w:shd w:val="clear" w:color="auto" w:fill="FFFFFF"/>
          <w:lang w:val="mn-MN"/>
        </w:rPr>
        <w:lastRenderedPageBreak/>
        <w:t xml:space="preserve">хэмжээний энгийн хатуу хог хаягдал үүсч, </w:t>
      </w:r>
      <w:r w:rsidRPr="00922882">
        <w:rPr>
          <w:rFonts w:ascii="Arial" w:hAnsi="Arial" w:cs="Arial"/>
          <w:sz w:val="22"/>
          <w:szCs w:val="22"/>
          <w:shd w:val="clear" w:color="auto" w:fill="FFFFFF"/>
          <w:lang w:val="mn-MN"/>
        </w:rPr>
        <w:t xml:space="preserve">62 748-474 941 хүртэл төгрөгийн </w:t>
      </w:r>
      <w:r w:rsidRPr="000B56B8">
        <w:rPr>
          <w:rFonts w:ascii="Arial" w:hAnsi="Arial" w:cs="Arial"/>
          <w:color w:val="000000"/>
          <w:sz w:val="22"/>
          <w:szCs w:val="22"/>
          <w:shd w:val="clear" w:color="auto" w:fill="FFFFFF"/>
          <w:lang w:val="mn-MN"/>
        </w:rPr>
        <w:t>хог хаягдлын хураамжийн орлого төвлөрсөн.</w:t>
      </w:r>
    </w:p>
    <w:p w14:paraId="57F78D3C" w14:textId="77777777" w:rsidR="007E0644" w:rsidRPr="000B56B8" w:rsidRDefault="007E0644" w:rsidP="007E0644">
      <w:pPr>
        <w:pStyle w:val="NormalWeb"/>
        <w:shd w:val="clear" w:color="auto" w:fill="FFFFFF"/>
        <w:spacing w:after="0"/>
        <w:jc w:val="both"/>
        <w:rPr>
          <w:rFonts w:ascii="Arial" w:hAnsi="Arial" w:cs="Arial"/>
          <w:b/>
          <w:i/>
          <w:color w:val="000000"/>
          <w:sz w:val="22"/>
          <w:szCs w:val="22"/>
          <w:shd w:val="clear" w:color="auto" w:fill="FFFFFF"/>
          <w:lang w:val="mn-MN"/>
        </w:rPr>
      </w:pPr>
      <w:r w:rsidRPr="000B56B8">
        <w:rPr>
          <w:rFonts w:ascii="Arial" w:hAnsi="Arial" w:cs="Arial"/>
          <w:b/>
          <w:i/>
          <w:color w:val="000000"/>
          <w:sz w:val="22"/>
          <w:szCs w:val="22"/>
          <w:shd w:val="clear" w:color="auto" w:fill="FFFFFF"/>
          <w:lang w:val="mn-MN"/>
        </w:rPr>
        <w:t>Эрх зүйн орчин</w:t>
      </w:r>
    </w:p>
    <w:p w14:paraId="4EF21009" w14:textId="77777777" w:rsidR="007E0644" w:rsidRPr="000B56B8"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lang w:val="mn-MN"/>
        </w:rPr>
        <w:t>Тусгай хамгаалалттай газар нутгийн тухай хуулийн 33-р зүйлд тусгай хамгаал</w:t>
      </w:r>
      <w:r>
        <w:rPr>
          <w:rFonts w:ascii="Arial" w:hAnsi="Arial" w:cs="Arial"/>
          <w:color w:val="000000"/>
          <w:sz w:val="22"/>
          <w:szCs w:val="22"/>
          <w:shd w:val="clear" w:color="auto" w:fill="FFFFFF"/>
          <w:lang w:val="mn-MN"/>
        </w:rPr>
        <w:t>алттай газар нутгийг ашиглах талаар заасан байдаг. Тухайлбал,</w:t>
      </w:r>
      <w:r w:rsidRPr="000B56B8">
        <w:rPr>
          <w:rFonts w:ascii="Arial" w:hAnsi="Arial" w:cs="Arial"/>
          <w:color w:val="000000"/>
          <w:sz w:val="22"/>
          <w:szCs w:val="22"/>
          <w:shd w:val="clear" w:color="auto" w:fill="FFFFFF"/>
          <w:lang w:val="mn-MN"/>
        </w:rPr>
        <w:t xml:space="preserve"> энэ хуулийн 33.1-т </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Дархан цаазат газрын болон байгалийн цогцолборт газрын хязгаарлалтын бүс, байгалийн нөөц газар, дурсгалт газраас Монгол Улсын иргэн, аж ахуйн нэгж, байгууллагад тодорхой зориулалт, хугацаа, болзолтойгоор байгаль орчинд сөрөг нөлөөгүй арга, хэлбэрээр гэрээний үндсэн дээр ашиглуулж болно</w:t>
      </w:r>
      <w:r w:rsidRPr="00A45355">
        <w:rPr>
          <w:rFonts w:ascii="Arial" w:hAnsi="Arial" w:cs="Arial"/>
          <w:color w:val="000000"/>
          <w:sz w:val="22"/>
          <w:szCs w:val="22"/>
          <w:shd w:val="clear" w:color="auto" w:fill="FFFFFF"/>
          <w:lang w:val="mn-MN"/>
        </w:rPr>
        <w:t xml:space="preserve">” </w:t>
      </w:r>
      <w:r>
        <w:rPr>
          <w:rFonts w:ascii="Arial" w:hAnsi="Arial" w:cs="Arial"/>
          <w:color w:val="000000"/>
          <w:sz w:val="22"/>
          <w:szCs w:val="22"/>
          <w:shd w:val="clear" w:color="auto" w:fill="FFFFFF"/>
          <w:lang w:val="mn-MN"/>
        </w:rPr>
        <w:t>хэмээн тусгасан. Т</w:t>
      </w:r>
      <w:r w:rsidRPr="000B56B8">
        <w:rPr>
          <w:rFonts w:ascii="Arial" w:hAnsi="Arial" w:cs="Arial"/>
          <w:color w:val="000000"/>
          <w:sz w:val="22"/>
          <w:szCs w:val="22"/>
          <w:shd w:val="clear" w:color="auto" w:fill="FFFFFF"/>
          <w:lang w:val="mn-MN"/>
        </w:rPr>
        <w:t>усгай х</w:t>
      </w:r>
      <w:r>
        <w:rPr>
          <w:rFonts w:ascii="Arial" w:hAnsi="Arial" w:cs="Arial"/>
          <w:color w:val="000000"/>
          <w:sz w:val="22"/>
          <w:szCs w:val="22"/>
          <w:shd w:val="clear" w:color="auto" w:fill="FFFFFF"/>
          <w:lang w:val="mn-MN"/>
        </w:rPr>
        <w:t>амгаалалттай газар нутгийг арч</w:t>
      </w:r>
      <w:r w:rsidRPr="000B56B8">
        <w:rPr>
          <w:rFonts w:ascii="Arial" w:hAnsi="Arial" w:cs="Arial"/>
          <w:color w:val="000000"/>
          <w:sz w:val="22"/>
          <w:szCs w:val="22"/>
          <w:shd w:val="clear" w:color="auto" w:fill="FFFFFF"/>
          <w:lang w:val="mn-MN"/>
        </w:rPr>
        <w:t>лан хамгаалах, орчны бохирд</w:t>
      </w:r>
      <w:r>
        <w:rPr>
          <w:rFonts w:ascii="Arial" w:hAnsi="Arial" w:cs="Arial"/>
          <w:color w:val="000000"/>
          <w:sz w:val="22"/>
          <w:szCs w:val="22"/>
          <w:shd w:val="clear" w:color="auto" w:fill="FFFFFF"/>
          <w:lang w:val="mn-MN"/>
        </w:rPr>
        <w:t>л</w:t>
      </w:r>
      <w:r w:rsidRPr="000B56B8">
        <w:rPr>
          <w:rFonts w:ascii="Arial" w:hAnsi="Arial" w:cs="Arial"/>
          <w:color w:val="000000"/>
          <w:sz w:val="22"/>
          <w:szCs w:val="22"/>
          <w:shd w:val="clear" w:color="auto" w:fill="FFFFFF"/>
          <w:lang w:val="mn-MN"/>
        </w:rPr>
        <w:t>оос сэргийлэх арга хэмжээ авах үүргийг гэрээний үндсэн дээр иргэн, ААН-үүдэд шилжүүлэх бөгөөд тэд байгалийн баялаг, газрыг ашиглан тодо</w:t>
      </w:r>
      <w:r>
        <w:rPr>
          <w:rFonts w:ascii="Arial" w:hAnsi="Arial" w:cs="Arial"/>
          <w:color w:val="000000"/>
          <w:sz w:val="22"/>
          <w:szCs w:val="22"/>
          <w:shd w:val="clear" w:color="auto" w:fill="FFFFFF"/>
          <w:lang w:val="mn-MN"/>
        </w:rPr>
        <w:t>рхой үйл ажиллагаа явуулахдаа</w:t>
      </w:r>
      <w:r w:rsidRPr="000B56B8">
        <w:rPr>
          <w:rFonts w:ascii="Arial" w:hAnsi="Arial" w:cs="Arial"/>
          <w:color w:val="000000"/>
          <w:sz w:val="22"/>
          <w:szCs w:val="22"/>
          <w:shd w:val="clear" w:color="auto" w:fill="FFFFFF"/>
          <w:lang w:val="mn-MN"/>
        </w:rPr>
        <w:t xml:space="preserve"> түүнийг хамгаалах, нөхөн сэргэ</w:t>
      </w:r>
      <w:r>
        <w:rPr>
          <w:rFonts w:ascii="Arial" w:hAnsi="Arial" w:cs="Arial"/>
          <w:color w:val="000000"/>
          <w:sz w:val="22"/>
          <w:szCs w:val="22"/>
          <w:shd w:val="clear" w:color="auto" w:fill="FFFFFF"/>
          <w:lang w:val="mn-MN"/>
        </w:rPr>
        <w:t>эх чиг үүрэг давхар хүлээдэг</w:t>
      </w:r>
      <w:r w:rsidRPr="000B56B8">
        <w:rPr>
          <w:rFonts w:ascii="Arial" w:hAnsi="Arial" w:cs="Arial"/>
          <w:color w:val="000000"/>
          <w:sz w:val="22"/>
          <w:szCs w:val="22"/>
          <w:shd w:val="clear" w:color="auto" w:fill="FFFFFF"/>
          <w:lang w:val="mn-MN"/>
        </w:rPr>
        <w:t xml:space="preserve">. </w:t>
      </w:r>
    </w:p>
    <w:p w14:paraId="375E0FEC" w14:textId="77777777" w:rsidR="007E0644" w:rsidRPr="000B56B8"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Pr>
          <w:rFonts w:ascii="Arial" w:hAnsi="Arial" w:cs="Arial"/>
          <w:color w:val="000000"/>
          <w:sz w:val="22"/>
          <w:szCs w:val="22"/>
          <w:shd w:val="clear" w:color="auto" w:fill="FFFFFF"/>
          <w:lang w:val="mn-MN"/>
        </w:rPr>
        <w:t>Т</w:t>
      </w:r>
      <w:r w:rsidRPr="000B56B8">
        <w:rPr>
          <w:rFonts w:ascii="Arial" w:hAnsi="Arial" w:cs="Arial"/>
          <w:color w:val="000000"/>
          <w:sz w:val="22"/>
          <w:szCs w:val="22"/>
          <w:shd w:val="clear" w:color="auto" w:fill="FFFFFF"/>
          <w:lang w:val="mn-MN"/>
        </w:rPr>
        <w:t>усгай хамгаалалттай газар нутгийн тухай хуулийн 31-р зүйлд байгаль хамгаалагчийн эрхийг тусгасан байх</w:t>
      </w:r>
      <w:r>
        <w:rPr>
          <w:rFonts w:ascii="Arial" w:hAnsi="Arial" w:cs="Arial"/>
          <w:color w:val="000000"/>
          <w:sz w:val="22"/>
          <w:szCs w:val="22"/>
          <w:shd w:val="clear" w:color="auto" w:fill="FFFFFF"/>
          <w:lang w:val="mn-MN"/>
        </w:rPr>
        <w:t xml:space="preserve"> бөгөөд энэ хууль болон Б</w:t>
      </w:r>
      <w:r w:rsidRPr="000B56B8">
        <w:rPr>
          <w:rFonts w:ascii="Arial" w:hAnsi="Arial" w:cs="Arial"/>
          <w:color w:val="000000"/>
          <w:sz w:val="22"/>
          <w:szCs w:val="22"/>
          <w:shd w:val="clear" w:color="auto" w:fill="FFFFFF"/>
          <w:lang w:val="mn-MN"/>
        </w:rPr>
        <w:t xml:space="preserve">айгаль орчныг хамгаалах бусад хууль тогтоомжийн биелэлтэд хяналт тавьж, илэрсэн зөрчлийг таслан зогсоож, гэм буруутай этгээдэд зохих хариуцлага хүлээлгэх; хууль тогтоомжийн биелэлтэд хяналт тавих зорилгоор аж ахуйн нэгж, байгууллагад нэвтрэн орох, шалгалт хийх;  хууль тогтоомж зөрчсөн сэжиг бүхий иргэний бичиг баримтыг шалгах, түр хураах, шаардлагатай гэж үзвэл унаа хөсөгт нь үзлэг хийх, зэвсэг хэрэгсэл, агнасан, түүсэн, бэлтгэсэн зүйлийг хураан авах; хууль тогтоомж, хамгаалалтын горимыг зөрчиж байгаль орчинд сөрөг нөлөөлөх үйл ажиллагаа явуулж байгаа иргэн, аж ахуйн нэгж, байгууллагын үйл ажиллагааг түр зогсоох, тэдгээрт хугацаатай үүрэг, даалгавар өгөх, шаардлага тавих эрхтэй гэж заажээ. </w:t>
      </w:r>
    </w:p>
    <w:p w14:paraId="2E95A4BB" w14:textId="77777777" w:rsidR="007E0644" w:rsidRPr="000B56B8"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Pr>
          <w:rFonts w:ascii="Arial" w:hAnsi="Arial" w:cs="Arial"/>
          <w:color w:val="000000"/>
          <w:sz w:val="22"/>
          <w:szCs w:val="22"/>
          <w:shd w:val="clear" w:color="auto" w:fill="FFFFFF"/>
          <w:lang w:val="mn-MN"/>
        </w:rPr>
        <w:t xml:space="preserve">Тусгай </w:t>
      </w:r>
      <w:r w:rsidRPr="000B56B8">
        <w:rPr>
          <w:rFonts w:ascii="Arial" w:hAnsi="Arial" w:cs="Arial"/>
          <w:color w:val="000000"/>
          <w:sz w:val="22"/>
          <w:szCs w:val="22"/>
          <w:shd w:val="clear" w:color="auto" w:fill="FFFFFF"/>
          <w:lang w:val="mn-MN"/>
        </w:rPr>
        <w:t>хамгаалалттай газар нутагт хориглосо</w:t>
      </w:r>
      <w:r>
        <w:rPr>
          <w:rFonts w:ascii="Arial" w:hAnsi="Arial" w:cs="Arial"/>
          <w:color w:val="000000"/>
          <w:sz w:val="22"/>
          <w:szCs w:val="22"/>
          <w:shd w:val="clear" w:color="auto" w:fill="FFFFFF"/>
          <w:lang w:val="mn-MN"/>
        </w:rPr>
        <w:t>н үйл ажиллагаа явуулсан тохиолдолд З</w:t>
      </w:r>
      <w:r w:rsidRPr="000B56B8">
        <w:rPr>
          <w:rFonts w:ascii="Arial" w:hAnsi="Arial" w:cs="Arial"/>
          <w:color w:val="000000"/>
          <w:sz w:val="22"/>
          <w:szCs w:val="22"/>
          <w:shd w:val="clear" w:color="auto" w:fill="FFFFFF"/>
          <w:lang w:val="mn-MN"/>
        </w:rPr>
        <w:t xml:space="preserve">өрчлийн тухай хуулийн 7-р зүйлийн 7.17-т хууль, захиргааны хэм хэмжээний акт, стандарт, дэглэм, горим зөрчсөн; менежментийн төлөвлөгөөнд тусгагдаагүй үйл ажиллагаа явуулсан бол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тусгай хамгаалалттай газар нутагт хуулиар хориглосон үйл ажиллагаа явуулсан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w:t>
      </w:r>
      <w:r>
        <w:rPr>
          <w:rFonts w:ascii="Arial" w:hAnsi="Arial" w:cs="Arial"/>
          <w:color w:val="000000"/>
          <w:sz w:val="22"/>
          <w:szCs w:val="22"/>
          <w:shd w:val="clear" w:color="auto" w:fill="FFFFFF"/>
          <w:lang w:val="mn-MN"/>
        </w:rPr>
        <w:t xml:space="preserve">хэмжээний төгрөгөөр торгохоор тус тус зохицуулсан </w:t>
      </w:r>
      <w:r w:rsidRPr="000B56B8">
        <w:rPr>
          <w:rFonts w:ascii="Arial" w:hAnsi="Arial" w:cs="Arial"/>
          <w:color w:val="000000"/>
          <w:sz w:val="22"/>
          <w:szCs w:val="22"/>
          <w:shd w:val="clear" w:color="auto" w:fill="FFFFFF"/>
          <w:lang w:val="mn-MN"/>
        </w:rPr>
        <w:t>байна.</w:t>
      </w:r>
    </w:p>
    <w:p w14:paraId="3DDD6529" w14:textId="77777777" w:rsidR="007E0644" w:rsidRPr="00A45355"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lang w:val="mn-MN"/>
        </w:rPr>
        <w:t xml:space="preserve">Сүүлийн </w:t>
      </w:r>
      <w:r w:rsidRPr="00A45355">
        <w:rPr>
          <w:rFonts w:ascii="Arial" w:hAnsi="Arial" w:cs="Arial"/>
          <w:color w:val="000000"/>
          <w:sz w:val="22"/>
          <w:szCs w:val="22"/>
          <w:shd w:val="clear" w:color="auto" w:fill="FFFFFF"/>
          <w:lang w:val="mn-MN"/>
        </w:rPr>
        <w:t>жил</w:t>
      </w:r>
      <w:r w:rsidRPr="000B56B8">
        <w:rPr>
          <w:rFonts w:ascii="Arial" w:hAnsi="Arial" w:cs="Arial"/>
          <w:color w:val="000000"/>
          <w:sz w:val="22"/>
          <w:szCs w:val="22"/>
          <w:shd w:val="clear" w:color="auto" w:fill="FFFFFF"/>
          <w:lang w:val="mn-MN"/>
        </w:rPr>
        <w:t>үүдэд</w:t>
      </w:r>
      <w:r w:rsidRPr="00A45355">
        <w:rPr>
          <w:rFonts w:ascii="Arial" w:hAnsi="Arial" w:cs="Arial"/>
          <w:color w:val="000000"/>
          <w:sz w:val="22"/>
          <w:szCs w:val="22"/>
          <w:shd w:val="clear" w:color="auto" w:fill="FFFFFF"/>
          <w:lang w:val="mn-MN"/>
        </w:rPr>
        <w:t xml:space="preserve"> хөдөө орон нутгийн аялал зугаалга</w:t>
      </w:r>
      <w:r w:rsidRPr="000B56B8">
        <w:rPr>
          <w:rFonts w:ascii="Arial" w:hAnsi="Arial" w:cs="Arial"/>
          <w:color w:val="000000"/>
          <w:sz w:val="22"/>
          <w:szCs w:val="22"/>
          <w:shd w:val="clear" w:color="auto" w:fill="FFFFFF"/>
          <w:lang w:val="mn-MN"/>
        </w:rPr>
        <w:t xml:space="preserve"> эрс нэмэгдсэнтэй холбоотой </w:t>
      </w:r>
      <w:r w:rsidRPr="00A45355">
        <w:rPr>
          <w:rFonts w:ascii="Arial" w:hAnsi="Arial" w:cs="Arial"/>
          <w:color w:val="000000"/>
          <w:sz w:val="22"/>
          <w:szCs w:val="22"/>
          <w:shd w:val="clear" w:color="auto" w:fill="FFFFFF"/>
          <w:lang w:val="mn-MN"/>
        </w:rPr>
        <w:t xml:space="preserve">байгалийн үзэсгэлэнт газруудад, нуур цөөрмийн дэргэд хүний бөөгнөрөл үүсч, </w:t>
      </w:r>
      <w:r w:rsidRPr="000B56B8">
        <w:rPr>
          <w:rFonts w:ascii="Arial" w:hAnsi="Arial" w:cs="Arial"/>
          <w:color w:val="000000"/>
          <w:sz w:val="22"/>
          <w:szCs w:val="22"/>
          <w:shd w:val="clear" w:color="auto" w:fill="FFFFFF"/>
          <w:lang w:val="mn-MN"/>
        </w:rPr>
        <w:t>т</w:t>
      </w:r>
      <w:r>
        <w:rPr>
          <w:rFonts w:ascii="Arial" w:hAnsi="Arial" w:cs="Arial"/>
          <w:color w:val="000000"/>
          <w:sz w:val="22"/>
          <w:szCs w:val="22"/>
          <w:shd w:val="clear" w:color="auto" w:fill="FFFFFF"/>
          <w:lang w:val="mn-MN"/>
        </w:rPr>
        <w:t>эр хэрээр хог хаягдал ихээр хуримтлагдан</w:t>
      </w:r>
      <w:r w:rsidRPr="000B56B8">
        <w:rPr>
          <w:rFonts w:ascii="Arial" w:hAnsi="Arial" w:cs="Arial"/>
          <w:color w:val="000000"/>
          <w:sz w:val="22"/>
          <w:szCs w:val="22"/>
          <w:shd w:val="clear" w:color="auto" w:fill="FFFFFF"/>
          <w:lang w:val="mn-MN"/>
        </w:rPr>
        <w:t xml:space="preserve"> хөрс</w:t>
      </w:r>
      <w:r w:rsidRPr="00A45355">
        <w:rPr>
          <w:rFonts w:ascii="Arial" w:hAnsi="Arial" w:cs="Arial"/>
          <w:color w:val="000000"/>
          <w:sz w:val="22"/>
          <w:szCs w:val="22"/>
          <w:shd w:val="clear" w:color="auto" w:fill="FFFFFF"/>
          <w:lang w:val="mn-MN"/>
        </w:rPr>
        <w:t>,</w:t>
      </w:r>
      <w:r>
        <w:rPr>
          <w:rFonts w:ascii="Arial" w:hAnsi="Arial" w:cs="Arial"/>
          <w:color w:val="000000"/>
          <w:sz w:val="22"/>
          <w:szCs w:val="22"/>
          <w:shd w:val="clear" w:color="auto" w:fill="FFFFFF"/>
          <w:lang w:val="mn-MN"/>
        </w:rPr>
        <w:t xml:space="preserve"> усны бохирдол</w:t>
      </w:r>
      <w:r w:rsidRPr="000B56B8">
        <w:rPr>
          <w:rFonts w:ascii="Arial" w:hAnsi="Arial" w:cs="Arial"/>
          <w:color w:val="000000"/>
          <w:sz w:val="22"/>
          <w:szCs w:val="22"/>
          <w:shd w:val="clear" w:color="auto" w:fill="FFFFFF"/>
          <w:lang w:val="mn-MN"/>
        </w:rPr>
        <w:t xml:space="preserve"> үүс</w:t>
      </w:r>
      <w:r>
        <w:rPr>
          <w:rFonts w:ascii="Arial" w:hAnsi="Arial" w:cs="Arial"/>
          <w:color w:val="000000"/>
          <w:sz w:val="22"/>
          <w:szCs w:val="22"/>
          <w:shd w:val="clear" w:color="auto" w:fill="FFFFFF"/>
          <w:lang w:val="mn-MN"/>
        </w:rPr>
        <w:t>г</w:t>
      </w:r>
      <w:r w:rsidRPr="000B56B8">
        <w:rPr>
          <w:rFonts w:ascii="Arial" w:hAnsi="Arial" w:cs="Arial"/>
          <w:color w:val="000000"/>
          <w:sz w:val="22"/>
          <w:szCs w:val="22"/>
          <w:shd w:val="clear" w:color="auto" w:fill="FFFFFF"/>
          <w:lang w:val="mn-MN"/>
        </w:rPr>
        <w:t>ээд байна</w:t>
      </w:r>
      <w:r w:rsidRPr="00A45355">
        <w:rPr>
          <w:rFonts w:ascii="Arial" w:hAnsi="Arial" w:cs="Arial"/>
          <w:color w:val="000000"/>
          <w:sz w:val="22"/>
          <w:szCs w:val="22"/>
          <w:shd w:val="clear" w:color="auto" w:fill="FFFFFF"/>
          <w:lang w:val="mn-MN"/>
        </w:rPr>
        <w:t>.</w:t>
      </w:r>
    </w:p>
    <w:p w14:paraId="717EBDD1" w14:textId="77777777" w:rsidR="007E0644" w:rsidRPr="000B56B8"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r w:rsidRPr="00A45355">
        <w:rPr>
          <w:rFonts w:ascii="Arial" w:hAnsi="Arial" w:cs="Arial"/>
          <w:color w:val="000000"/>
          <w:sz w:val="22"/>
          <w:szCs w:val="22"/>
          <w:shd w:val="clear" w:color="auto" w:fill="FFFFFF"/>
          <w:lang w:val="mn-MN"/>
        </w:rPr>
        <w:t xml:space="preserve">Манай улсын байгалийн үзэсгэлэнт газруудын ихэнх нь улсын тусгай хамгаалалтад байдаг. </w:t>
      </w:r>
      <w:r w:rsidRPr="000B56B8">
        <w:rPr>
          <w:rFonts w:ascii="Arial" w:hAnsi="Arial" w:cs="Arial"/>
          <w:color w:val="000000"/>
          <w:sz w:val="22"/>
          <w:szCs w:val="22"/>
          <w:shd w:val="clear" w:color="auto" w:fill="FFFFFF"/>
          <w:lang w:val="mn-MN"/>
        </w:rPr>
        <w:t>Тухайн бүс нутагт аялж</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 xml:space="preserve"> амарсан иргэд </w:t>
      </w:r>
      <w:r w:rsidRPr="00A45355">
        <w:rPr>
          <w:rFonts w:ascii="Arial" w:hAnsi="Arial" w:cs="Arial"/>
          <w:color w:val="000000"/>
          <w:sz w:val="22"/>
          <w:szCs w:val="22"/>
          <w:shd w:val="clear" w:color="auto" w:fill="FFFFFF"/>
          <w:lang w:val="mn-MN"/>
        </w:rPr>
        <w:t>хогоо авч яв</w:t>
      </w:r>
      <w:r w:rsidRPr="000B56B8">
        <w:rPr>
          <w:rFonts w:ascii="Arial" w:hAnsi="Arial" w:cs="Arial"/>
          <w:color w:val="000000"/>
          <w:sz w:val="22"/>
          <w:szCs w:val="22"/>
          <w:shd w:val="clear" w:color="auto" w:fill="FFFFFF"/>
          <w:lang w:val="mn-MN"/>
        </w:rPr>
        <w:t xml:space="preserve">аад зориулалтын хогийн цэгт бус ойр байрлах </w:t>
      </w:r>
      <w:r w:rsidRPr="00A45355">
        <w:rPr>
          <w:rFonts w:ascii="Arial" w:hAnsi="Arial" w:cs="Arial"/>
          <w:color w:val="000000"/>
          <w:sz w:val="22"/>
          <w:szCs w:val="22"/>
          <w:shd w:val="clear" w:color="auto" w:fill="FFFFFF"/>
          <w:lang w:val="mn-MN"/>
        </w:rPr>
        <w:t>гуу,</w:t>
      </w:r>
      <w:r w:rsidRPr="000B56B8">
        <w:rPr>
          <w:rFonts w:ascii="Arial" w:hAnsi="Arial" w:cs="Arial"/>
          <w:color w:val="000000"/>
          <w:sz w:val="22"/>
          <w:szCs w:val="22"/>
          <w:shd w:val="clear" w:color="auto" w:fill="FFFFFF"/>
          <w:lang w:val="mn-MN"/>
        </w:rPr>
        <w:t xml:space="preserve"> </w:t>
      </w:r>
      <w:r w:rsidRPr="00A45355">
        <w:rPr>
          <w:rFonts w:ascii="Arial" w:hAnsi="Arial" w:cs="Arial"/>
          <w:color w:val="000000"/>
          <w:sz w:val="22"/>
          <w:szCs w:val="22"/>
          <w:shd w:val="clear" w:color="auto" w:fill="FFFFFF"/>
          <w:lang w:val="mn-MN"/>
        </w:rPr>
        <w:t>жалга руу хая</w:t>
      </w:r>
      <w:r w:rsidRPr="000B56B8">
        <w:rPr>
          <w:rFonts w:ascii="Arial" w:hAnsi="Arial" w:cs="Arial"/>
          <w:color w:val="000000"/>
          <w:sz w:val="22"/>
          <w:szCs w:val="22"/>
          <w:shd w:val="clear" w:color="auto" w:fill="FFFFFF"/>
          <w:lang w:val="mn-MN"/>
        </w:rPr>
        <w:t>х тохиолдол их байна</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 xml:space="preserve"> Энэ нь эргээд тухай нутгийн хөрсийг бохирдуулах</w:t>
      </w:r>
      <w:r w:rsidRPr="00A45355">
        <w:rPr>
          <w:rFonts w:ascii="Arial" w:hAnsi="Arial" w:cs="Arial"/>
          <w:color w:val="000000"/>
          <w:sz w:val="22"/>
          <w:szCs w:val="22"/>
          <w:shd w:val="clear" w:color="auto" w:fill="FFFFFF"/>
          <w:lang w:val="mn-MN"/>
        </w:rPr>
        <w:t>,</w:t>
      </w:r>
      <w:r w:rsidRPr="000B56B8">
        <w:rPr>
          <w:rFonts w:ascii="Arial" w:hAnsi="Arial" w:cs="Arial"/>
          <w:color w:val="000000"/>
          <w:sz w:val="22"/>
          <w:szCs w:val="22"/>
          <w:shd w:val="clear" w:color="auto" w:fill="FFFFFF"/>
          <w:lang w:val="mn-MN"/>
        </w:rPr>
        <w:t xml:space="preserve"> үер болон салхи дэгд</w:t>
      </w:r>
      <w:r>
        <w:rPr>
          <w:rFonts w:ascii="Arial" w:hAnsi="Arial" w:cs="Arial"/>
          <w:color w:val="000000"/>
          <w:sz w:val="22"/>
          <w:szCs w:val="22"/>
          <w:shd w:val="clear" w:color="auto" w:fill="FFFFFF"/>
          <w:lang w:val="mn-MN"/>
        </w:rPr>
        <w:t>э</w:t>
      </w:r>
      <w:r w:rsidRPr="000B56B8">
        <w:rPr>
          <w:rFonts w:ascii="Arial" w:hAnsi="Arial" w:cs="Arial"/>
          <w:color w:val="000000"/>
          <w:sz w:val="22"/>
          <w:szCs w:val="22"/>
          <w:shd w:val="clear" w:color="auto" w:fill="FFFFFF"/>
          <w:lang w:val="mn-MN"/>
        </w:rPr>
        <w:t>хэд тухайн орчи</w:t>
      </w:r>
      <w:r>
        <w:rPr>
          <w:rFonts w:ascii="Arial" w:hAnsi="Arial" w:cs="Arial"/>
          <w:color w:val="000000"/>
          <w:sz w:val="22"/>
          <w:szCs w:val="22"/>
          <w:shd w:val="clear" w:color="auto" w:fill="FFFFFF"/>
          <w:lang w:val="mn-MN"/>
        </w:rPr>
        <w:t>ндоо</w:t>
      </w:r>
      <w:r w:rsidRPr="000B56B8">
        <w:rPr>
          <w:rFonts w:ascii="Arial" w:hAnsi="Arial" w:cs="Arial"/>
          <w:color w:val="000000"/>
          <w:sz w:val="22"/>
          <w:szCs w:val="22"/>
          <w:shd w:val="clear" w:color="auto" w:fill="FFFFFF"/>
          <w:lang w:val="mn-MN"/>
        </w:rPr>
        <w:t xml:space="preserve"> бохирдол үүсгэж байна</w:t>
      </w:r>
      <w:r w:rsidRPr="00A45355">
        <w:rPr>
          <w:rFonts w:ascii="Arial" w:hAnsi="Arial" w:cs="Arial"/>
          <w:color w:val="000000"/>
          <w:sz w:val="22"/>
          <w:szCs w:val="22"/>
          <w:shd w:val="clear" w:color="auto" w:fill="FFFFFF"/>
          <w:lang w:val="mn-MN"/>
        </w:rPr>
        <w:t xml:space="preserve">. </w:t>
      </w:r>
    </w:p>
    <w:p w14:paraId="2644F8A8" w14:textId="77777777" w:rsidR="007E0644" w:rsidRPr="000B56B8"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r>
        <w:rPr>
          <w:rFonts w:ascii="Arial" w:hAnsi="Arial" w:cs="Arial"/>
          <w:color w:val="000000"/>
          <w:sz w:val="22"/>
          <w:szCs w:val="22"/>
          <w:shd w:val="clear" w:color="auto" w:fill="FFFFFF"/>
          <w:lang w:val="mn-MN"/>
        </w:rPr>
        <w:t>Хог хаягдлын тухай</w:t>
      </w:r>
      <w:r w:rsidRPr="00A45355">
        <w:rPr>
          <w:rFonts w:ascii="Arial" w:hAnsi="Arial" w:cs="Arial"/>
          <w:color w:val="000000"/>
          <w:sz w:val="22"/>
          <w:szCs w:val="22"/>
          <w:shd w:val="clear" w:color="auto" w:fill="FFFFFF"/>
          <w:lang w:val="mn-MN"/>
        </w:rPr>
        <w:t xml:space="preserve"> хууль</w:t>
      </w:r>
      <w:r>
        <w:rPr>
          <w:rFonts w:ascii="Arial" w:hAnsi="Arial" w:cs="Arial"/>
          <w:color w:val="000000"/>
          <w:sz w:val="22"/>
          <w:szCs w:val="22"/>
          <w:shd w:val="clear" w:color="auto" w:fill="FFFFFF"/>
          <w:lang w:val="mn-MN"/>
        </w:rPr>
        <w:t xml:space="preserve">, </w:t>
      </w:r>
      <w:r w:rsidRPr="00470DFD">
        <w:rPr>
          <w:rFonts w:ascii="Arial" w:hAnsi="Arial" w:cs="Arial"/>
          <w:sz w:val="22"/>
          <w:szCs w:val="22"/>
          <w:shd w:val="clear" w:color="auto" w:fill="FFFFFF"/>
          <w:lang w:val="mn-MN"/>
        </w:rPr>
        <w:t xml:space="preserve">Тусгай хамгаалалттай газар нутгийн орчны бүсийн тухай, Тусгай хамгаалалттай газар нутгийн тухай </w:t>
      </w:r>
      <w:r w:rsidRPr="00A45355">
        <w:rPr>
          <w:rFonts w:ascii="Arial" w:hAnsi="Arial" w:cs="Arial"/>
          <w:color w:val="000000"/>
          <w:sz w:val="22"/>
          <w:szCs w:val="22"/>
          <w:shd w:val="clear" w:color="auto" w:fill="FFFFFF"/>
          <w:lang w:val="mn-MN"/>
        </w:rPr>
        <w:t>хууль болон тусгай хамгаалалттай газруудад хэрэгжиж байг</w:t>
      </w:r>
      <w:r>
        <w:rPr>
          <w:rFonts w:ascii="Arial" w:hAnsi="Arial" w:cs="Arial"/>
          <w:color w:val="000000"/>
          <w:sz w:val="22"/>
          <w:szCs w:val="22"/>
          <w:shd w:val="clear" w:color="auto" w:fill="FFFFFF"/>
          <w:lang w:val="mn-MN"/>
        </w:rPr>
        <w:t>аа журмуудад хог хаягдлын асууд</w:t>
      </w:r>
      <w:r w:rsidRPr="00A45355">
        <w:rPr>
          <w:rFonts w:ascii="Arial" w:hAnsi="Arial" w:cs="Arial"/>
          <w:color w:val="000000"/>
          <w:sz w:val="22"/>
          <w:szCs w:val="22"/>
          <w:shd w:val="clear" w:color="auto" w:fill="FFFFFF"/>
          <w:lang w:val="mn-MN"/>
        </w:rPr>
        <w:t>л</w:t>
      </w:r>
      <w:r w:rsidRPr="000B56B8">
        <w:rPr>
          <w:rFonts w:ascii="Arial" w:hAnsi="Arial" w:cs="Arial"/>
          <w:color w:val="000000"/>
          <w:sz w:val="22"/>
          <w:szCs w:val="22"/>
          <w:shd w:val="clear" w:color="auto" w:fill="FFFFFF"/>
          <w:lang w:val="mn-MN"/>
        </w:rPr>
        <w:t xml:space="preserve">ыг шийдвэрлэх </w:t>
      </w:r>
      <w:r w:rsidRPr="00A45355">
        <w:rPr>
          <w:rFonts w:ascii="Arial" w:hAnsi="Arial" w:cs="Arial"/>
          <w:color w:val="000000"/>
          <w:sz w:val="22"/>
          <w:szCs w:val="22"/>
          <w:shd w:val="clear" w:color="auto" w:fill="FFFFFF"/>
          <w:lang w:val="mn-MN"/>
        </w:rPr>
        <w:t>төсөв</w:t>
      </w:r>
      <w:r w:rsidRPr="000B56B8">
        <w:rPr>
          <w:rFonts w:ascii="Arial" w:hAnsi="Arial" w:cs="Arial"/>
          <w:color w:val="000000"/>
          <w:sz w:val="22"/>
          <w:szCs w:val="22"/>
          <w:shd w:val="clear" w:color="auto" w:fill="FFFFFF"/>
          <w:lang w:val="mn-MN"/>
        </w:rPr>
        <w:t xml:space="preserve"> болон хөрөнгийн эх үүсвэрийн талаар </w:t>
      </w:r>
      <w:r w:rsidRPr="00A45355">
        <w:rPr>
          <w:rFonts w:ascii="Arial" w:hAnsi="Arial" w:cs="Arial"/>
          <w:color w:val="000000"/>
          <w:sz w:val="22"/>
          <w:szCs w:val="22"/>
          <w:shd w:val="clear" w:color="auto" w:fill="FFFFFF"/>
          <w:lang w:val="mn-MN"/>
        </w:rPr>
        <w:t>зохицуулалт тусгагдаагүй.</w:t>
      </w:r>
      <w:r w:rsidRPr="000B56B8">
        <w:rPr>
          <w:rFonts w:ascii="Arial" w:hAnsi="Arial" w:cs="Arial"/>
          <w:color w:val="000000"/>
          <w:sz w:val="22"/>
          <w:szCs w:val="22"/>
          <w:shd w:val="clear" w:color="auto" w:fill="FFFFFF"/>
          <w:lang w:val="mn-MN"/>
        </w:rPr>
        <w:t xml:space="preserve"> </w:t>
      </w:r>
      <w:r w:rsidRPr="00A45355">
        <w:rPr>
          <w:rFonts w:ascii="Arial" w:hAnsi="Arial" w:cs="Arial"/>
          <w:color w:val="000000"/>
          <w:sz w:val="22"/>
          <w:szCs w:val="22"/>
          <w:shd w:val="clear" w:color="auto" w:fill="FFFFFF"/>
          <w:lang w:val="mn-MN"/>
        </w:rPr>
        <w:t xml:space="preserve"> </w:t>
      </w:r>
      <w:r w:rsidRPr="000B56B8">
        <w:rPr>
          <w:rFonts w:ascii="Arial" w:hAnsi="Arial" w:cs="Arial"/>
          <w:color w:val="000000"/>
          <w:sz w:val="22"/>
          <w:szCs w:val="22"/>
          <w:shd w:val="clear" w:color="auto" w:fill="FFFFFF"/>
          <w:lang w:val="mn-MN"/>
        </w:rPr>
        <w:t>Т</w:t>
      </w:r>
      <w:r w:rsidRPr="00A45355">
        <w:rPr>
          <w:rFonts w:ascii="Arial" w:hAnsi="Arial" w:cs="Arial"/>
          <w:color w:val="000000"/>
          <w:sz w:val="22"/>
          <w:szCs w:val="22"/>
          <w:shd w:val="clear" w:color="auto" w:fill="FFFFFF"/>
          <w:lang w:val="mn-MN"/>
        </w:rPr>
        <w:t xml:space="preserve">усгай хамгаалалтын газрын хог хаягдлын асуудлыг шийдвэрлэх журам байдаггүй учраас байгаль хамгаалагч </w:t>
      </w:r>
      <w:r w:rsidRPr="000B56B8">
        <w:rPr>
          <w:rFonts w:ascii="Arial" w:hAnsi="Arial" w:cs="Arial"/>
          <w:color w:val="000000"/>
          <w:sz w:val="22"/>
          <w:szCs w:val="22"/>
          <w:shd w:val="clear" w:color="auto" w:fill="FFFFFF"/>
          <w:lang w:val="mn-MN"/>
        </w:rPr>
        <w:t xml:space="preserve">тухайн газрын хог </w:t>
      </w:r>
      <w:r w:rsidRPr="000B56B8">
        <w:rPr>
          <w:rFonts w:ascii="Arial" w:hAnsi="Arial" w:cs="Arial"/>
          <w:color w:val="000000"/>
          <w:sz w:val="22"/>
          <w:szCs w:val="22"/>
          <w:shd w:val="clear" w:color="auto" w:fill="FFFFFF"/>
          <w:lang w:val="mn-MN"/>
        </w:rPr>
        <w:lastRenderedPageBreak/>
        <w:t xml:space="preserve">хаягдлыг </w:t>
      </w:r>
      <w:r w:rsidRPr="00A45355">
        <w:rPr>
          <w:rFonts w:ascii="Arial" w:hAnsi="Arial" w:cs="Arial"/>
          <w:color w:val="000000"/>
          <w:sz w:val="22"/>
          <w:szCs w:val="22"/>
          <w:shd w:val="clear" w:color="auto" w:fill="FFFFFF"/>
          <w:lang w:val="mn-MN"/>
        </w:rPr>
        <w:t>цэвэрлэ</w:t>
      </w:r>
      <w:r w:rsidRPr="000B56B8">
        <w:rPr>
          <w:rFonts w:ascii="Arial" w:hAnsi="Arial" w:cs="Arial"/>
          <w:color w:val="000000"/>
          <w:sz w:val="22"/>
          <w:szCs w:val="22"/>
          <w:shd w:val="clear" w:color="auto" w:fill="FFFFFF"/>
          <w:lang w:val="mn-MN"/>
        </w:rPr>
        <w:t>дэг</w:t>
      </w:r>
      <w:r w:rsidRPr="00A45355">
        <w:rPr>
          <w:rFonts w:ascii="Arial" w:hAnsi="Arial" w:cs="Arial"/>
          <w:color w:val="000000"/>
          <w:sz w:val="22"/>
          <w:szCs w:val="22"/>
          <w:shd w:val="clear" w:color="auto" w:fill="FFFFFF"/>
          <w:lang w:val="mn-MN"/>
        </w:rPr>
        <w:t xml:space="preserve">. </w:t>
      </w:r>
      <w:r>
        <w:rPr>
          <w:rFonts w:ascii="Arial" w:hAnsi="Arial" w:cs="Arial"/>
          <w:color w:val="000000"/>
          <w:sz w:val="22"/>
          <w:szCs w:val="22"/>
          <w:shd w:val="clear" w:color="auto" w:fill="FFFFFF"/>
          <w:lang w:val="mn-MN"/>
        </w:rPr>
        <w:t>Цэвэрлэ</w:t>
      </w:r>
      <w:r w:rsidRPr="000B56B8">
        <w:rPr>
          <w:rFonts w:ascii="Arial" w:hAnsi="Arial" w:cs="Arial"/>
          <w:color w:val="000000"/>
          <w:sz w:val="22"/>
          <w:szCs w:val="22"/>
          <w:shd w:val="clear" w:color="auto" w:fill="FFFFFF"/>
          <w:lang w:val="mn-MN"/>
        </w:rPr>
        <w:t xml:space="preserve">сэн хог хаягдлаа ойр байрлах </w:t>
      </w:r>
      <w:r w:rsidRPr="00A45355">
        <w:rPr>
          <w:rFonts w:ascii="Arial" w:hAnsi="Arial" w:cs="Arial"/>
          <w:color w:val="000000"/>
          <w:sz w:val="22"/>
          <w:szCs w:val="22"/>
          <w:shd w:val="clear" w:color="auto" w:fill="FFFFFF"/>
          <w:lang w:val="mn-MN"/>
        </w:rPr>
        <w:t>сумын нэгдсэн хогийн цэ</w:t>
      </w:r>
      <w:r w:rsidRPr="000B56B8">
        <w:rPr>
          <w:rFonts w:ascii="Arial" w:hAnsi="Arial" w:cs="Arial"/>
          <w:color w:val="000000"/>
          <w:sz w:val="22"/>
          <w:szCs w:val="22"/>
          <w:shd w:val="clear" w:color="auto" w:fill="FFFFFF"/>
          <w:lang w:val="mn-MN"/>
        </w:rPr>
        <w:t>гт асгана</w:t>
      </w:r>
      <w:r w:rsidRPr="00A45355">
        <w:rPr>
          <w:rFonts w:ascii="Arial" w:hAnsi="Arial" w:cs="Arial"/>
          <w:color w:val="000000"/>
          <w:sz w:val="22"/>
          <w:szCs w:val="22"/>
          <w:shd w:val="clear" w:color="auto" w:fill="FFFFFF"/>
          <w:lang w:val="mn-MN"/>
        </w:rPr>
        <w:t xml:space="preserve">. </w:t>
      </w:r>
      <w:r w:rsidRPr="000B56B8">
        <w:rPr>
          <w:rFonts w:ascii="Arial" w:hAnsi="Arial" w:cs="Arial"/>
          <w:color w:val="000000"/>
          <w:sz w:val="22"/>
          <w:szCs w:val="22"/>
          <w:shd w:val="clear" w:color="auto" w:fill="FFFFFF"/>
          <w:lang w:val="mn-MN"/>
        </w:rPr>
        <w:t xml:space="preserve">Энэ нь тухайн газраас хамгийн багадаа </w:t>
      </w:r>
      <w:r w:rsidRPr="00A45355">
        <w:rPr>
          <w:rFonts w:ascii="Arial" w:hAnsi="Arial" w:cs="Arial"/>
          <w:color w:val="000000"/>
          <w:sz w:val="22"/>
          <w:szCs w:val="22"/>
          <w:shd w:val="clear" w:color="auto" w:fill="FFFFFF"/>
          <w:lang w:val="mn-MN"/>
        </w:rPr>
        <w:t>5-170 км</w:t>
      </w:r>
      <w:r>
        <w:rPr>
          <w:rFonts w:ascii="Arial" w:hAnsi="Arial" w:cs="Arial"/>
          <w:color w:val="000000"/>
          <w:sz w:val="22"/>
          <w:szCs w:val="22"/>
          <w:shd w:val="clear" w:color="auto" w:fill="FFFFFF"/>
          <w:lang w:val="mn-MN"/>
        </w:rPr>
        <w:t xml:space="preserve"> зам</w:t>
      </w:r>
      <w:r w:rsidRPr="00A45355">
        <w:rPr>
          <w:rFonts w:ascii="Arial" w:hAnsi="Arial" w:cs="Arial"/>
          <w:color w:val="000000"/>
          <w:sz w:val="22"/>
          <w:szCs w:val="22"/>
          <w:shd w:val="clear" w:color="auto" w:fill="FFFFFF"/>
          <w:lang w:val="mn-MN"/>
        </w:rPr>
        <w:t xml:space="preserve"> </w:t>
      </w:r>
      <w:r>
        <w:rPr>
          <w:rFonts w:ascii="Arial" w:hAnsi="Arial" w:cs="Arial"/>
          <w:color w:val="000000"/>
          <w:sz w:val="22"/>
          <w:szCs w:val="22"/>
          <w:shd w:val="clear" w:color="auto" w:fill="FFFFFF"/>
          <w:lang w:val="mn-MN"/>
        </w:rPr>
        <w:t>туулахад хүрдэг.</w:t>
      </w:r>
      <w:r w:rsidRPr="00A45355">
        <w:rPr>
          <w:rFonts w:ascii="Arial" w:hAnsi="Arial" w:cs="Arial"/>
          <w:color w:val="000000"/>
          <w:sz w:val="22"/>
          <w:szCs w:val="22"/>
          <w:shd w:val="clear" w:color="auto" w:fill="FFFFFF"/>
          <w:lang w:val="mn-MN"/>
        </w:rPr>
        <w:t xml:space="preserve"> Хогийг зөөж хаяхад</w:t>
      </w:r>
      <w:r w:rsidRPr="000B56B8">
        <w:rPr>
          <w:rFonts w:ascii="Arial" w:hAnsi="Arial" w:cs="Arial"/>
          <w:color w:val="000000"/>
          <w:sz w:val="22"/>
          <w:szCs w:val="22"/>
          <w:shd w:val="clear" w:color="auto" w:fill="FFFFFF"/>
          <w:lang w:val="mn-MN"/>
        </w:rPr>
        <w:t xml:space="preserve"> зориулсан </w:t>
      </w:r>
      <w:r w:rsidRPr="00A45355">
        <w:rPr>
          <w:rFonts w:ascii="Arial" w:hAnsi="Arial" w:cs="Arial"/>
          <w:color w:val="000000"/>
          <w:sz w:val="22"/>
          <w:szCs w:val="22"/>
          <w:shd w:val="clear" w:color="auto" w:fill="FFFFFF"/>
          <w:lang w:val="mn-MN"/>
        </w:rPr>
        <w:t xml:space="preserve">хогны машин байхгүй учир </w:t>
      </w:r>
      <w:r w:rsidRPr="00470DFD">
        <w:rPr>
          <w:rFonts w:ascii="Arial" w:hAnsi="Arial" w:cs="Arial"/>
          <w:sz w:val="22"/>
          <w:szCs w:val="22"/>
          <w:shd w:val="clear" w:color="auto" w:fill="FFFFFF"/>
          <w:lang w:val="mn-MN"/>
        </w:rPr>
        <w:t xml:space="preserve">био технологийн арга хэмжээ  авах </w:t>
      </w:r>
      <w:r w:rsidRPr="000B56B8">
        <w:rPr>
          <w:rFonts w:ascii="Arial" w:hAnsi="Arial" w:cs="Arial"/>
          <w:color w:val="000000"/>
          <w:sz w:val="22"/>
          <w:szCs w:val="22"/>
          <w:shd w:val="clear" w:color="auto" w:fill="FFFFFF"/>
          <w:lang w:val="mn-MN"/>
        </w:rPr>
        <w:t xml:space="preserve">эсвэл </w:t>
      </w:r>
      <w:r w:rsidRPr="00A45355">
        <w:rPr>
          <w:rFonts w:ascii="Arial" w:hAnsi="Arial" w:cs="Arial"/>
          <w:color w:val="000000"/>
          <w:sz w:val="22"/>
          <w:szCs w:val="22"/>
          <w:shd w:val="clear" w:color="auto" w:fill="FFFFFF"/>
          <w:lang w:val="mn-MN"/>
        </w:rPr>
        <w:t>өөрсдийн машинаар зөөж</w:t>
      </w:r>
      <w:r w:rsidRPr="000B56B8">
        <w:rPr>
          <w:rFonts w:ascii="Arial" w:hAnsi="Arial" w:cs="Arial"/>
          <w:color w:val="000000"/>
          <w:sz w:val="22"/>
          <w:szCs w:val="22"/>
          <w:shd w:val="clear" w:color="auto" w:fill="FFFFFF"/>
          <w:lang w:val="mn-MN"/>
        </w:rPr>
        <w:t xml:space="preserve"> хаядаг</w:t>
      </w:r>
      <w:r w:rsidRPr="00A45355">
        <w:rPr>
          <w:rFonts w:ascii="Arial" w:hAnsi="Arial" w:cs="Arial"/>
          <w:color w:val="000000"/>
          <w:sz w:val="22"/>
          <w:szCs w:val="22"/>
          <w:shd w:val="clear" w:color="auto" w:fill="FFFFFF"/>
          <w:lang w:val="mn-MN"/>
        </w:rPr>
        <w:t xml:space="preserve">. </w:t>
      </w:r>
    </w:p>
    <w:p w14:paraId="3F041714" w14:textId="77777777" w:rsidR="007E0644"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lang w:val="mn-MN"/>
        </w:rPr>
        <w:t>Дээрх нөхцөл байдлаас хар</w:t>
      </w:r>
      <w:r>
        <w:rPr>
          <w:rFonts w:ascii="Arial" w:hAnsi="Arial" w:cs="Arial"/>
          <w:color w:val="000000"/>
          <w:sz w:val="22"/>
          <w:szCs w:val="22"/>
          <w:shd w:val="clear" w:color="auto" w:fill="FFFFFF"/>
          <w:lang w:val="mn-MN"/>
        </w:rPr>
        <w:t>а</w:t>
      </w:r>
      <w:r w:rsidRPr="000B56B8">
        <w:rPr>
          <w:rFonts w:ascii="Arial" w:hAnsi="Arial" w:cs="Arial"/>
          <w:color w:val="000000"/>
          <w:sz w:val="22"/>
          <w:szCs w:val="22"/>
          <w:shd w:val="clear" w:color="auto" w:fill="FFFFFF"/>
          <w:lang w:val="mn-MN"/>
        </w:rPr>
        <w:t>хад</w:t>
      </w:r>
      <w:r>
        <w:rPr>
          <w:rFonts w:ascii="Arial" w:hAnsi="Arial" w:cs="Arial"/>
          <w:color w:val="000000"/>
          <w:sz w:val="22"/>
          <w:szCs w:val="22"/>
          <w:shd w:val="clear" w:color="auto" w:fill="FFFFFF"/>
          <w:lang w:val="mn-MN"/>
        </w:rPr>
        <w:t>, аялагчдын ухамсаргүй хандлаг</w:t>
      </w:r>
      <w:r w:rsidRPr="00A45355">
        <w:rPr>
          <w:rFonts w:ascii="Arial" w:hAnsi="Arial" w:cs="Arial"/>
          <w:color w:val="000000"/>
          <w:sz w:val="22"/>
          <w:szCs w:val="22"/>
          <w:shd w:val="clear" w:color="auto" w:fill="FFFFFF"/>
          <w:lang w:val="mn-MN"/>
        </w:rPr>
        <w:t>аас болж</w:t>
      </w:r>
      <w:r>
        <w:rPr>
          <w:rFonts w:ascii="Arial" w:hAnsi="Arial" w:cs="Arial"/>
          <w:color w:val="000000"/>
          <w:sz w:val="22"/>
          <w:szCs w:val="22"/>
          <w:shd w:val="clear" w:color="auto" w:fill="FFFFFF"/>
          <w:lang w:val="mn-MN"/>
        </w:rPr>
        <w:t>, байгаль хамгаалагч</w:t>
      </w:r>
      <w:r w:rsidRPr="000B56B8">
        <w:rPr>
          <w:rFonts w:ascii="Arial" w:hAnsi="Arial" w:cs="Arial"/>
          <w:color w:val="000000"/>
          <w:sz w:val="22"/>
          <w:szCs w:val="22"/>
          <w:shd w:val="clear" w:color="auto" w:fill="FFFFFF"/>
          <w:lang w:val="mn-MN"/>
        </w:rPr>
        <w:t xml:space="preserve"> ажлын үндсэн чиг үүргээ хэрэгжүүлэх</w:t>
      </w:r>
      <w:r>
        <w:rPr>
          <w:rFonts w:ascii="Arial" w:hAnsi="Arial" w:cs="Arial"/>
          <w:color w:val="000000"/>
          <w:sz w:val="22"/>
          <w:szCs w:val="22"/>
          <w:shd w:val="clear" w:color="auto" w:fill="FFFFFF"/>
          <w:lang w:val="mn-MN"/>
        </w:rPr>
        <w:t xml:space="preserve">эд хүндрэл учирдаг, </w:t>
      </w:r>
      <w:r w:rsidRPr="000B56B8">
        <w:rPr>
          <w:rFonts w:ascii="Arial" w:hAnsi="Arial" w:cs="Arial"/>
          <w:color w:val="000000"/>
          <w:sz w:val="22"/>
          <w:szCs w:val="22"/>
          <w:shd w:val="clear" w:color="auto" w:fill="FFFFFF"/>
          <w:lang w:val="mn-MN"/>
        </w:rPr>
        <w:t xml:space="preserve">мөн </w:t>
      </w:r>
      <w:r w:rsidRPr="00A45355">
        <w:rPr>
          <w:rFonts w:ascii="Arial" w:hAnsi="Arial" w:cs="Arial"/>
          <w:color w:val="000000"/>
          <w:sz w:val="22"/>
          <w:szCs w:val="22"/>
          <w:shd w:val="clear" w:color="auto" w:fill="FFFFFF"/>
          <w:lang w:val="mn-MN"/>
        </w:rPr>
        <w:t>тооцоолоогүй их хэмжээний зардал гарч байна. Тусгай хамгаалалтын газар үүссэн түр хогийг нэг удаа зөөж ас</w:t>
      </w:r>
      <w:r>
        <w:rPr>
          <w:rFonts w:ascii="Arial" w:hAnsi="Arial" w:cs="Arial"/>
          <w:color w:val="000000"/>
          <w:sz w:val="22"/>
          <w:szCs w:val="22"/>
          <w:shd w:val="clear" w:color="auto" w:fill="FFFFFF"/>
          <w:lang w:val="mn-MN"/>
        </w:rPr>
        <w:t>г</w:t>
      </w:r>
      <w:r w:rsidRPr="00A45355">
        <w:rPr>
          <w:rFonts w:ascii="Arial" w:hAnsi="Arial" w:cs="Arial"/>
          <w:color w:val="000000"/>
          <w:sz w:val="22"/>
          <w:szCs w:val="22"/>
          <w:shd w:val="clear" w:color="auto" w:fill="FFFFFF"/>
          <w:lang w:val="mn-MN"/>
        </w:rPr>
        <w:t>ахад багадаа 100</w:t>
      </w:r>
      <w:r w:rsidRPr="000B56B8">
        <w:rPr>
          <w:rFonts w:ascii="Arial" w:hAnsi="Arial" w:cs="Arial"/>
          <w:color w:val="000000"/>
          <w:sz w:val="22"/>
          <w:szCs w:val="22"/>
          <w:shd w:val="clear" w:color="auto" w:fill="FFFFFF"/>
          <w:lang w:val="mn-MN"/>
        </w:rPr>
        <w:t xml:space="preserve">,00 /зуун </w:t>
      </w:r>
      <w:r w:rsidRPr="00A45355">
        <w:rPr>
          <w:rFonts w:ascii="Arial" w:hAnsi="Arial" w:cs="Arial"/>
          <w:color w:val="000000"/>
          <w:sz w:val="22"/>
          <w:szCs w:val="22"/>
          <w:shd w:val="clear" w:color="auto" w:fill="FFFFFF"/>
          <w:lang w:val="mn-MN"/>
        </w:rPr>
        <w:t>мянга</w:t>
      </w:r>
      <w:r w:rsidRPr="000B56B8">
        <w:rPr>
          <w:rFonts w:ascii="Arial" w:hAnsi="Arial" w:cs="Arial"/>
          <w:color w:val="000000"/>
          <w:sz w:val="22"/>
          <w:szCs w:val="22"/>
          <w:shd w:val="clear" w:color="auto" w:fill="FFFFFF"/>
          <w:lang w:val="mn-MN"/>
        </w:rPr>
        <w:t xml:space="preserve">/ </w:t>
      </w:r>
      <w:r w:rsidRPr="00A45355">
        <w:rPr>
          <w:rFonts w:ascii="Arial" w:hAnsi="Arial" w:cs="Arial"/>
          <w:color w:val="000000"/>
          <w:sz w:val="22"/>
          <w:szCs w:val="22"/>
          <w:shd w:val="clear" w:color="auto" w:fill="FFFFFF"/>
          <w:lang w:val="mn-MN"/>
        </w:rPr>
        <w:t xml:space="preserve"> төгрөгийн зардал </w:t>
      </w:r>
      <w:r w:rsidRPr="000B56B8">
        <w:rPr>
          <w:rFonts w:ascii="Arial" w:hAnsi="Arial" w:cs="Arial"/>
          <w:color w:val="000000"/>
          <w:sz w:val="22"/>
          <w:szCs w:val="22"/>
          <w:shd w:val="clear" w:color="auto" w:fill="FFFFFF"/>
          <w:lang w:val="mn-MN"/>
        </w:rPr>
        <w:t>гардаг байна</w:t>
      </w:r>
      <w:r w:rsidRPr="00A45355">
        <w:rPr>
          <w:rFonts w:ascii="Arial" w:hAnsi="Arial" w:cs="Arial"/>
          <w:color w:val="000000"/>
          <w:sz w:val="22"/>
          <w:szCs w:val="22"/>
          <w:shd w:val="clear" w:color="auto" w:fill="FFFFFF"/>
          <w:lang w:val="mn-MN"/>
        </w:rPr>
        <w:t>.</w:t>
      </w:r>
    </w:p>
    <w:p w14:paraId="1AF63023" w14:textId="77777777" w:rsidR="007E0644" w:rsidRPr="00A45355"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p>
    <w:p w14:paraId="71A16855" w14:textId="77777777" w:rsidR="007E0644" w:rsidRPr="000B56B8" w:rsidRDefault="007E0644" w:rsidP="007E0644">
      <w:pPr>
        <w:pStyle w:val="NormalWeb"/>
        <w:shd w:val="clear" w:color="auto" w:fill="FFFFFF"/>
        <w:spacing w:before="0" w:beforeAutospacing="0" w:after="0" w:afterAutospacing="0" w:line="276" w:lineRule="auto"/>
        <w:ind w:firstLine="720"/>
        <w:jc w:val="both"/>
        <w:rPr>
          <w:rFonts w:ascii="Arial" w:hAnsi="Arial" w:cs="Arial"/>
          <w:color w:val="000000"/>
          <w:sz w:val="22"/>
          <w:szCs w:val="22"/>
          <w:shd w:val="clear" w:color="auto" w:fill="FFFFFF"/>
          <w:lang w:val="mn-MN"/>
        </w:rPr>
      </w:pPr>
      <w:r>
        <w:rPr>
          <w:rFonts w:ascii="Arial" w:hAnsi="Arial" w:cs="Arial"/>
          <w:color w:val="000000"/>
          <w:sz w:val="22"/>
          <w:szCs w:val="22"/>
          <w:shd w:val="clear" w:color="auto" w:fill="FFFFFF"/>
          <w:lang w:val="mn-MN"/>
        </w:rPr>
        <w:t xml:space="preserve">Хог хаясан </w:t>
      </w:r>
      <w:r w:rsidRPr="000B56B8">
        <w:rPr>
          <w:rFonts w:ascii="Arial" w:hAnsi="Arial" w:cs="Arial"/>
          <w:color w:val="000000"/>
          <w:sz w:val="22"/>
          <w:szCs w:val="22"/>
          <w:shd w:val="clear" w:color="auto" w:fill="FFFFFF"/>
          <w:lang w:val="mn-MN"/>
        </w:rPr>
        <w:t xml:space="preserve">нь тогтоогдсон тохиолдолд </w:t>
      </w:r>
      <w:r w:rsidRPr="00A45355">
        <w:rPr>
          <w:rFonts w:ascii="Arial" w:hAnsi="Arial" w:cs="Arial"/>
          <w:color w:val="000000"/>
          <w:sz w:val="22"/>
          <w:szCs w:val="22"/>
          <w:shd w:val="clear" w:color="auto" w:fill="FFFFFF"/>
          <w:lang w:val="mn-MN"/>
        </w:rPr>
        <w:t>Зөрчлийн тухай хуулиар иргэнийг 300 мянга, хуулийн этгээдийг 3 сая төгрөгөөр торго</w:t>
      </w:r>
      <w:r w:rsidRPr="000B56B8">
        <w:rPr>
          <w:rFonts w:ascii="Arial" w:hAnsi="Arial" w:cs="Arial"/>
          <w:color w:val="000000"/>
          <w:sz w:val="22"/>
          <w:szCs w:val="22"/>
          <w:shd w:val="clear" w:color="auto" w:fill="FFFFFF"/>
          <w:lang w:val="mn-MN"/>
        </w:rPr>
        <w:t>х эрх зүйн зохицуулалттай</w:t>
      </w:r>
      <w:r w:rsidRPr="00A45355">
        <w:rPr>
          <w:rFonts w:ascii="Arial" w:hAnsi="Arial" w:cs="Arial"/>
          <w:color w:val="000000"/>
          <w:sz w:val="22"/>
          <w:szCs w:val="22"/>
          <w:shd w:val="clear" w:color="auto" w:fill="FFFFFF"/>
          <w:lang w:val="mn-MN"/>
        </w:rPr>
        <w:t>.</w:t>
      </w:r>
      <w:r>
        <w:rPr>
          <w:rFonts w:ascii="Arial" w:hAnsi="Arial" w:cs="Arial"/>
          <w:color w:val="000000"/>
          <w:sz w:val="22"/>
          <w:szCs w:val="22"/>
          <w:shd w:val="clear" w:color="auto" w:fill="FFFFFF"/>
          <w:lang w:val="mn-MN"/>
        </w:rPr>
        <w:t xml:space="preserve"> </w:t>
      </w:r>
      <w:r w:rsidRPr="000B56B8">
        <w:rPr>
          <w:rFonts w:ascii="Arial" w:hAnsi="Arial" w:cs="Arial"/>
          <w:color w:val="000000"/>
          <w:sz w:val="22"/>
          <w:szCs w:val="22"/>
          <w:shd w:val="clear" w:color="auto" w:fill="FFFFFF"/>
          <w:lang w:val="mn-MN"/>
        </w:rPr>
        <w:t>Хог хаягдлын тухай хууль т</w:t>
      </w:r>
      <w:r>
        <w:rPr>
          <w:rFonts w:ascii="Arial" w:hAnsi="Arial" w:cs="Arial"/>
          <w:color w:val="000000"/>
          <w:sz w:val="22"/>
          <w:szCs w:val="22"/>
          <w:shd w:val="clear" w:color="auto" w:fill="FFFFFF"/>
          <w:lang w:val="mn-MN"/>
        </w:rPr>
        <w:t>огтоомж зөрчсөн зөрчлийг мэдээл</w:t>
      </w:r>
      <w:r w:rsidRPr="000B56B8">
        <w:rPr>
          <w:rFonts w:ascii="Arial" w:hAnsi="Arial" w:cs="Arial"/>
          <w:color w:val="000000"/>
          <w:sz w:val="22"/>
          <w:szCs w:val="22"/>
          <w:shd w:val="clear" w:color="auto" w:fill="FFFFFF"/>
          <w:lang w:val="mn-MN"/>
        </w:rPr>
        <w:t xml:space="preserve">эх, үүнд иргэдийн оролцоог хангах бол манай улсын байгаль орчин, хүрээн буй орчны эрх зүйн салбарт анхаарах ёстой нэг асуудал болж байгаа бөгөөд энэ талаар жишээ нь хог хаягдлын тухай хуульд гэхэд ердөө </w:t>
      </w:r>
      <w:r w:rsidRPr="000B56B8">
        <w:rPr>
          <w:rFonts w:ascii="Arial" w:hAnsi="Arial" w:cs="Arial"/>
          <w:color w:val="000000"/>
          <w:sz w:val="22"/>
          <w:szCs w:val="22"/>
          <w:shd w:val="clear" w:color="auto" w:fill="FFFFFF"/>
          <w:vertAlign w:val="superscript"/>
          <w:lang w:val="mn-MN"/>
        </w:rPr>
        <w:footnoteReference w:id="7"/>
      </w:r>
      <w:r w:rsidRPr="000B56B8">
        <w:rPr>
          <w:rFonts w:ascii="Arial" w:hAnsi="Arial" w:cs="Arial"/>
          <w:color w:val="000000"/>
          <w:sz w:val="22"/>
          <w:szCs w:val="22"/>
          <w:shd w:val="clear" w:color="auto" w:fill="FFFFFF"/>
          <w:lang w:val="mn-MN"/>
        </w:rPr>
        <w:t xml:space="preserve">ганцхан зүйл ангиар зохицуулалт хийж өгсөн нь хүрээлэн буй орчны гэмт хэрэг зөрчлийг илрүүлэхэд иргэдийн оролцоог хангах талаар эрх зүйн хэм хэмжээ, нэмэлт зохицуулалт шаардлагатай байгааг харуулж байна. </w:t>
      </w:r>
    </w:p>
    <w:p w14:paraId="582C78DE" w14:textId="77777777" w:rsidR="007E0644" w:rsidRPr="000B56B8" w:rsidRDefault="007E0644" w:rsidP="007E0644">
      <w:pPr>
        <w:pStyle w:val="NormalWeb"/>
        <w:shd w:val="clear" w:color="auto" w:fill="FFFFFF"/>
        <w:spacing w:after="0"/>
        <w:ind w:firstLine="72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lang w:val="mn-MN"/>
        </w:rPr>
        <w:t>Монгол Улсын Засгийн газрын гуравдугаар тогтоол, Хууль зүй, дотоод хэргийн сайдын А/09 дүгээр тушаалаар хүрээлэн буй орчныг хамгаалах, энэ төрлийн гэмт хэрэг, зөрчилтэй тэмцэх, урьдчилан сэргийлэх чиг үүргийн хүрээнд экологийн цагдаагийн албыг байгуулсан ба тус алба нь өөрсдийн цахим сайтыг аж</w:t>
      </w:r>
      <w:r>
        <w:rPr>
          <w:rFonts w:ascii="Arial" w:hAnsi="Arial" w:cs="Arial"/>
          <w:color w:val="000000"/>
          <w:sz w:val="22"/>
          <w:szCs w:val="22"/>
          <w:shd w:val="clear" w:color="auto" w:fill="FFFFFF"/>
          <w:lang w:val="mn-MN"/>
        </w:rPr>
        <w:t>ил</w:t>
      </w:r>
      <w:r w:rsidRPr="000B56B8">
        <w:rPr>
          <w:rFonts w:ascii="Arial" w:hAnsi="Arial" w:cs="Arial"/>
          <w:color w:val="000000"/>
          <w:sz w:val="22"/>
          <w:szCs w:val="22"/>
          <w:shd w:val="clear" w:color="auto" w:fill="FFFFFF"/>
          <w:lang w:val="mn-MN"/>
        </w:rPr>
        <w:t xml:space="preserve">луулж хүрээлэн буй орчны гэмт хэрэг, зөрчилийн талаар мэдээлэл авах болсноор өдөрт дунджаар 30-40 мэдээлэл ирж, байгаль орчны хуулийг зөрчсөн гэмт хэргийг илрүүлсэн үзүүлэлт 88,5 хувиар нэмэгдсэн байна. Иргэдийн оролцоог ийнхүү хангах нь хүрээлэн буй орчны тэр дундаа хог хаягдлын тухай хууль тогтоомж зөрчсөн зөрчил, гэмт хэргийн мэдээллийг ирүүлэхэд чухал ач холбогдолтой байгааг харуулж байна. Гэвч дан ганц энэ хангалтгүй бөгөөд хог хаягдлын тухай хууль тогтоомж зөрчсөн гэмт хэрэг, зөрчлийн мэдээллийг иргэдээс бэрхшээлгүй хялбар замаар хэрхэн авах, тэдэнд тохирсон урамшууллыг хэрхэн тооцох, тухайн урамшуулалыг иргэдэд хүртээмжтэй олгох гээд илүү олон нарийвчилсан зохицуулалтуудыг хог хаягдлын тухай хууль болон түүнд нийцсэн бусад дүрэм журмуудаар тодорхойлох хэрэгцээ шаардлага байсаар байна. </w:t>
      </w:r>
    </w:p>
    <w:p w14:paraId="3D25BD62" w14:textId="77777777" w:rsidR="007E0644" w:rsidRPr="00A45355" w:rsidRDefault="007E0644" w:rsidP="007E0644">
      <w:pPr>
        <w:pStyle w:val="NormalWeb"/>
        <w:shd w:val="clear" w:color="auto" w:fill="FFFFFF"/>
        <w:spacing w:after="0"/>
        <w:jc w:val="both"/>
        <w:rPr>
          <w:rFonts w:ascii="Arial" w:hAnsi="Arial" w:cs="Arial"/>
          <w:b/>
          <w:i/>
          <w:color w:val="000000"/>
          <w:sz w:val="22"/>
          <w:szCs w:val="22"/>
          <w:shd w:val="clear" w:color="auto" w:fill="FFFFFF"/>
          <w:lang w:val="mn-MN"/>
        </w:rPr>
      </w:pPr>
      <w:r w:rsidRPr="00A45355">
        <w:rPr>
          <w:rFonts w:ascii="Arial" w:hAnsi="Arial" w:cs="Arial"/>
          <w:color w:val="000000"/>
          <w:sz w:val="22"/>
          <w:szCs w:val="22"/>
          <w:shd w:val="clear" w:color="auto" w:fill="FFFFFF"/>
          <w:lang w:val="mn-MN"/>
        </w:rPr>
        <w:t xml:space="preserve">    </w:t>
      </w:r>
      <w:r w:rsidRPr="000B56B8">
        <w:rPr>
          <w:rFonts w:ascii="Arial" w:hAnsi="Arial" w:cs="Arial"/>
          <w:b/>
          <w:i/>
          <w:color w:val="000000"/>
          <w:sz w:val="22"/>
          <w:szCs w:val="22"/>
          <w:shd w:val="clear" w:color="auto" w:fill="FFFFFF"/>
          <w:lang w:val="mn-MN"/>
        </w:rPr>
        <w:t xml:space="preserve">Хог хаягдлын тухай  гэмт хэрэг, зөрчлийн мэдээллийг илрүүлэхэд нөлөөлөх иргэдийн </w:t>
      </w:r>
      <w:r w:rsidRPr="00DA0456">
        <w:rPr>
          <w:rFonts w:ascii="Arial" w:hAnsi="Arial" w:cs="Arial"/>
          <w:b/>
          <w:i/>
          <w:sz w:val="22"/>
          <w:szCs w:val="22"/>
          <w:shd w:val="clear" w:color="auto" w:fill="FFFFFF"/>
          <w:lang w:val="mn-MN"/>
        </w:rPr>
        <w:t>оролцоо</w:t>
      </w:r>
    </w:p>
    <w:p w14:paraId="6BDF1F2F" w14:textId="77777777" w:rsidR="007E0644" w:rsidRDefault="007E0644" w:rsidP="007E0644">
      <w:pPr>
        <w:pStyle w:val="NormalWeb"/>
        <w:shd w:val="clear" w:color="auto" w:fill="FFFFFF"/>
        <w:spacing w:after="0"/>
        <w:jc w:val="both"/>
        <w:rPr>
          <w:rFonts w:ascii="Arial" w:hAnsi="Arial" w:cs="Arial"/>
          <w:color w:val="000000"/>
          <w:sz w:val="22"/>
          <w:szCs w:val="22"/>
          <w:shd w:val="clear" w:color="auto" w:fill="FFFFFF"/>
          <w:lang w:val="mn-MN"/>
        </w:rPr>
      </w:pPr>
      <w:r w:rsidRPr="000B56B8">
        <w:rPr>
          <w:rFonts w:ascii="Arial" w:hAnsi="Arial" w:cs="Arial"/>
          <w:color w:val="000000"/>
          <w:sz w:val="22"/>
          <w:szCs w:val="22"/>
          <w:shd w:val="clear" w:color="auto" w:fill="FFFFFF"/>
          <w:vertAlign w:val="superscript"/>
          <w:lang w:val="mn-MN"/>
        </w:rPr>
        <w:footnoteReference w:id="8"/>
      </w:r>
      <w:r w:rsidRPr="000B56B8">
        <w:rPr>
          <w:rFonts w:ascii="Arial" w:hAnsi="Arial" w:cs="Arial"/>
          <w:color w:val="000000"/>
          <w:sz w:val="22"/>
          <w:szCs w:val="22"/>
          <w:shd w:val="clear" w:color="auto" w:fill="FFFFFF"/>
          <w:lang w:val="mn-MN"/>
        </w:rPr>
        <w:t>Английн судлаач Аранштейны тодорхойлсноор хог хаягдлын талаар зөрчил мэдээллийг илрүүлэхэд иргэдийн оролцоо чухал бөгөөд иргэний оролцооны процессийн 8 үе шат байдгаас хамгийн анхдагч шат буюу хийсвэр хэлбэр төдий оролцоо нь “зааж өгөх, аргалах, мэдээлэх, тайвшруулах” зэрэг алхмууд байдаг. Харин хамгийн бодитой оролцоо нь түншлэл, төлөөлүүлсэн бүрэн эрх, иргэний хяналт байдаг тухай дурджээ.</w:t>
      </w:r>
    </w:p>
    <w:p w14:paraId="69BC2BF5"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2EF46C5"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607ADB91"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64462802"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279C8DD"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451BB4F4"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52F9D96B"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5616C379"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4255DE7C"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345199B"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3CF431FD"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F2E994A"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39BB98AE"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6CDD1B28"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967C676"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1D35A3AA"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2DD481E8"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4C887041"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294758B0"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31222112"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055B6DCF"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1F904F81" w14:textId="77777777" w:rsidR="007E0644" w:rsidRDefault="007E0644" w:rsidP="007E064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E46CF44" w14:textId="77777777" w:rsidR="007E0644" w:rsidRDefault="007E0644" w:rsidP="007E0644">
      <w:pPr>
        <w:spacing w:after="0"/>
        <w:rPr>
          <w:rFonts w:ascii="Arial" w:eastAsia="Times New Roman" w:hAnsi="Arial" w:cs="Arial"/>
          <w:color w:val="000000"/>
          <w:shd w:val="clear" w:color="auto" w:fill="FFFFFF"/>
          <w:lang w:val="mn-MN"/>
        </w:rPr>
      </w:pPr>
    </w:p>
    <w:p w14:paraId="7D8A67E0" w14:textId="77777777" w:rsidR="007E0644" w:rsidRDefault="007E0644" w:rsidP="007E0644">
      <w:pPr>
        <w:spacing w:after="0"/>
        <w:rPr>
          <w:rFonts w:ascii="Arial" w:hAnsi="Arial" w:cs="Arial"/>
          <w:b/>
          <w:lang w:val="mn-MN"/>
        </w:rPr>
      </w:pPr>
    </w:p>
    <w:p w14:paraId="41BFE619" w14:textId="77777777" w:rsidR="007E0644" w:rsidRDefault="007E0644" w:rsidP="007E0644">
      <w:pPr>
        <w:spacing w:after="0"/>
        <w:rPr>
          <w:rFonts w:ascii="Arial" w:hAnsi="Arial" w:cs="Arial"/>
          <w:b/>
          <w:lang w:val="mn-MN"/>
        </w:rPr>
      </w:pPr>
    </w:p>
    <w:p w14:paraId="79EB324F" w14:textId="77777777" w:rsidR="007E0644" w:rsidRDefault="007E0644" w:rsidP="007E0644">
      <w:pPr>
        <w:spacing w:after="0"/>
        <w:rPr>
          <w:rFonts w:ascii="Arial" w:hAnsi="Arial" w:cs="Arial"/>
          <w:b/>
          <w:lang w:val="mn-MN"/>
        </w:rPr>
      </w:pPr>
    </w:p>
    <w:p w14:paraId="4EF5E9C0" w14:textId="77777777" w:rsidR="007E0644" w:rsidRDefault="007E0644" w:rsidP="007E0644">
      <w:pPr>
        <w:spacing w:after="0"/>
        <w:rPr>
          <w:rFonts w:ascii="Arial" w:hAnsi="Arial" w:cs="Arial"/>
          <w:b/>
          <w:lang w:val="mn-MN"/>
        </w:rPr>
      </w:pPr>
    </w:p>
    <w:p w14:paraId="4B1537B3" w14:textId="77777777" w:rsidR="007E0644" w:rsidRDefault="007E0644" w:rsidP="007E0644">
      <w:pPr>
        <w:spacing w:after="0"/>
        <w:rPr>
          <w:rFonts w:ascii="Arial" w:hAnsi="Arial" w:cs="Arial"/>
          <w:b/>
          <w:lang w:val="mn-MN"/>
        </w:rPr>
      </w:pPr>
    </w:p>
    <w:p w14:paraId="0806BCC6" w14:textId="77777777" w:rsidR="007E0644" w:rsidRDefault="007E0644" w:rsidP="007E0644">
      <w:pPr>
        <w:spacing w:after="0"/>
        <w:rPr>
          <w:rFonts w:ascii="Arial" w:hAnsi="Arial" w:cs="Arial"/>
          <w:b/>
          <w:lang w:val="mn-MN"/>
        </w:rPr>
      </w:pPr>
    </w:p>
    <w:p w14:paraId="0584BD3E" w14:textId="77777777" w:rsidR="007E0644" w:rsidRDefault="007E0644" w:rsidP="007E0644">
      <w:pPr>
        <w:spacing w:after="0"/>
        <w:rPr>
          <w:rFonts w:ascii="Arial" w:hAnsi="Arial" w:cs="Arial"/>
          <w:b/>
          <w:lang w:val="mn-MN"/>
        </w:rPr>
      </w:pPr>
    </w:p>
    <w:p w14:paraId="505CA7AC" w14:textId="77777777" w:rsidR="007E0644" w:rsidRDefault="007E0644" w:rsidP="007E0644">
      <w:pPr>
        <w:spacing w:after="0"/>
        <w:rPr>
          <w:rFonts w:ascii="Arial" w:hAnsi="Arial" w:cs="Arial"/>
          <w:b/>
          <w:lang w:val="mn-MN"/>
        </w:rPr>
      </w:pPr>
    </w:p>
    <w:p w14:paraId="0D995B83" w14:textId="77777777" w:rsidR="007E0644" w:rsidRDefault="007E0644" w:rsidP="007E0644">
      <w:pPr>
        <w:spacing w:after="0"/>
        <w:rPr>
          <w:rFonts w:ascii="Arial" w:hAnsi="Arial" w:cs="Arial"/>
          <w:b/>
          <w:lang w:val="mn-MN"/>
        </w:rPr>
      </w:pPr>
    </w:p>
    <w:p w14:paraId="4F5864E4" w14:textId="77777777" w:rsidR="007E0644" w:rsidRDefault="007E0644" w:rsidP="007E0644">
      <w:pPr>
        <w:spacing w:after="0"/>
        <w:rPr>
          <w:rFonts w:ascii="Arial" w:hAnsi="Arial" w:cs="Arial"/>
          <w:b/>
          <w:lang w:val="mn-MN"/>
        </w:rPr>
      </w:pPr>
    </w:p>
    <w:p w14:paraId="0D23506E" w14:textId="77777777" w:rsidR="007E0644" w:rsidRDefault="007E0644" w:rsidP="007E0644">
      <w:pPr>
        <w:spacing w:after="0"/>
        <w:rPr>
          <w:rFonts w:ascii="Arial" w:hAnsi="Arial" w:cs="Arial"/>
          <w:b/>
          <w:lang w:val="mn-MN"/>
        </w:rPr>
      </w:pPr>
    </w:p>
    <w:p w14:paraId="1ED13805" w14:textId="77777777" w:rsidR="007E0644" w:rsidRDefault="007E0644" w:rsidP="007E0644">
      <w:pPr>
        <w:spacing w:after="0"/>
        <w:rPr>
          <w:rFonts w:ascii="Arial" w:hAnsi="Arial" w:cs="Arial"/>
          <w:b/>
          <w:lang w:val="mn-MN"/>
        </w:rPr>
      </w:pPr>
    </w:p>
    <w:p w14:paraId="5B5EEA29" w14:textId="77777777" w:rsidR="007E0644" w:rsidRDefault="007E0644" w:rsidP="007E0644">
      <w:pPr>
        <w:spacing w:after="0"/>
        <w:rPr>
          <w:rFonts w:ascii="Arial" w:hAnsi="Arial" w:cs="Arial"/>
          <w:b/>
          <w:lang w:val="mn-MN"/>
        </w:rPr>
      </w:pPr>
    </w:p>
    <w:p w14:paraId="634A18A2" w14:textId="77777777" w:rsidR="007E0644" w:rsidRDefault="007E0644" w:rsidP="007E0644">
      <w:pPr>
        <w:spacing w:after="0"/>
        <w:rPr>
          <w:rFonts w:ascii="Arial" w:hAnsi="Arial" w:cs="Arial"/>
          <w:b/>
          <w:lang w:val="mn-MN"/>
        </w:rPr>
      </w:pPr>
    </w:p>
    <w:p w14:paraId="2C9FF4B7" w14:textId="77777777" w:rsidR="007E0644" w:rsidRDefault="007E0644" w:rsidP="007E0644">
      <w:pPr>
        <w:spacing w:after="0"/>
        <w:rPr>
          <w:rFonts w:ascii="Arial" w:hAnsi="Arial" w:cs="Arial"/>
          <w:b/>
          <w:lang w:val="mn-MN"/>
        </w:rPr>
      </w:pPr>
    </w:p>
    <w:p w14:paraId="0F7BDF9C" w14:textId="77777777" w:rsidR="007E0644" w:rsidRDefault="007E0644" w:rsidP="007E0644">
      <w:pPr>
        <w:spacing w:after="0"/>
        <w:rPr>
          <w:rFonts w:ascii="Arial" w:hAnsi="Arial" w:cs="Arial"/>
          <w:b/>
          <w:lang w:val="mn-MN"/>
        </w:rPr>
      </w:pPr>
    </w:p>
    <w:p w14:paraId="1E3E0FF5" w14:textId="77777777" w:rsidR="007E0644" w:rsidRDefault="007E0644" w:rsidP="007E0644">
      <w:pPr>
        <w:spacing w:after="0"/>
        <w:rPr>
          <w:rFonts w:ascii="Arial" w:hAnsi="Arial" w:cs="Arial"/>
          <w:b/>
          <w:lang w:val="mn-MN"/>
        </w:rPr>
      </w:pPr>
    </w:p>
    <w:p w14:paraId="4DF6EAE4" w14:textId="77777777" w:rsidR="007E0644" w:rsidRDefault="007E0644" w:rsidP="007E0644">
      <w:pPr>
        <w:spacing w:after="0"/>
        <w:jc w:val="center"/>
        <w:rPr>
          <w:rFonts w:ascii="Arial" w:hAnsi="Arial" w:cs="Arial"/>
          <w:b/>
          <w:lang w:val="mn-MN"/>
        </w:rPr>
      </w:pPr>
    </w:p>
    <w:p w14:paraId="149E1236" w14:textId="77777777" w:rsidR="007E0644" w:rsidRDefault="007E0644" w:rsidP="007E0644">
      <w:pPr>
        <w:spacing w:after="0"/>
        <w:rPr>
          <w:rFonts w:ascii="Arial" w:hAnsi="Arial" w:cs="Arial"/>
          <w:lang w:val="mn-MN"/>
        </w:rPr>
      </w:pPr>
      <w:r w:rsidRPr="00A45355">
        <w:rPr>
          <w:rFonts w:ascii="Arial" w:hAnsi="Arial" w:cs="Arial"/>
          <w:lang w:val="mn-MN"/>
        </w:rPr>
        <w:t xml:space="preserve">   </w:t>
      </w:r>
      <w:r w:rsidRPr="00ED31A3">
        <w:rPr>
          <w:rFonts w:ascii="Arial" w:hAnsi="Arial" w:cs="Arial"/>
          <w:lang w:val="mn-MN"/>
        </w:rPr>
        <w:t xml:space="preserve">    </w:t>
      </w:r>
    </w:p>
    <w:p w14:paraId="0F2D4BE1" w14:textId="77777777" w:rsidR="007E0644" w:rsidRDefault="007E0644" w:rsidP="007E0644">
      <w:pPr>
        <w:spacing w:after="0"/>
        <w:rPr>
          <w:rFonts w:ascii="Arial" w:hAnsi="Arial" w:cs="Arial"/>
          <w:lang w:val="mn-MN"/>
        </w:rPr>
      </w:pPr>
    </w:p>
    <w:p w14:paraId="7E567765" w14:textId="77777777" w:rsidR="00A038E3" w:rsidRDefault="00ED7679"/>
    <w:sectPr w:rsidR="00A038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8C20A" w14:textId="77777777" w:rsidR="00ED7679" w:rsidRDefault="00ED7679" w:rsidP="007E0644">
      <w:pPr>
        <w:spacing w:after="0" w:line="240" w:lineRule="auto"/>
      </w:pPr>
      <w:r>
        <w:separator/>
      </w:r>
    </w:p>
  </w:endnote>
  <w:endnote w:type="continuationSeparator" w:id="0">
    <w:p w14:paraId="47780886" w14:textId="77777777" w:rsidR="00ED7679" w:rsidRDefault="00ED7679" w:rsidP="007E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235B0" w14:textId="77777777" w:rsidR="00ED7679" w:rsidRDefault="00ED7679" w:rsidP="007E0644">
      <w:pPr>
        <w:spacing w:after="0" w:line="240" w:lineRule="auto"/>
      </w:pPr>
      <w:r>
        <w:separator/>
      </w:r>
    </w:p>
  </w:footnote>
  <w:footnote w:type="continuationSeparator" w:id="0">
    <w:p w14:paraId="2FEBDC1A" w14:textId="77777777" w:rsidR="00ED7679" w:rsidRDefault="00ED7679" w:rsidP="007E0644">
      <w:pPr>
        <w:spacing w:after="0" w:line="240" w:lineRule="auto"/>
      </w:pPr>
      <w:r>
        <w:continuationSeparator/>
      </w:r>
    </w:p>
  </w:footnote>
  <w:footnote w:id="1">
    <w:p w14:paraId="57C4BB4C" w14:textId="77777777" w:rsidR="007E0644" w:rsidRPr="004608AC" w:rsidRDefault="007E0644" w:rsidP="007E0644">
      <w:pPr>
        <w:pStyle w:val="FootnoteText"/>
        <w:rPr>
          <w:lang w:val="mn-MN"/>
        </w:rPr>
      </w:pPr>
      <w:r>
        <w:rPr>
          <w:rStyle w:val="FootnoteReference"/>
        </w:rPr>
        <w:footnoteRef/>
      </w:r>
      <w:r>
        <w:t xml:space="preserve"> </w:t>
      </w:r>
      <w:r>
        <w:rPr>
          <w:lang w:val="mn-MN"/>
        </w:rPr>
        <w:t>Хог хаягдлын тухай хууль 2012, 2017 он-</w:t>
      </w:r>
      <w:r w:rsidRPr="004608AC">
        <w:rPr>
          <w:lang w:val="mn-MN"/>
        </w:rPr>
        <w:t>https://www.legalinfo.mn/law/details/8666</w:t>
      </w:r>
    </w:p>
  </w:footnote>
  <w:footnote w:id="2">
    <w:p w14:paraId="3152342B" w14:textId="77777777" w:rsidR="007E0644" w:rsidRPr="00A45355" w:rsidRDefault="007E0644" w:rsidP="007E0644">
      <w:pPr>
        <w:pStyle w:val="FootnoteText"/>
        <w:rPr>
          <w:lang w:val="mn-MN"/>
        </w:rPr>
      </w:pPr>
      <w:r>
        <w:rPr>
          <w:rStyle w:val="FootnoteReference"/>
        </w:rPr>
        <w:footnoteRef/>
      </w:r>
      <w:r w:rsidRPr="00A45355">
        <w:rPr>
          <w:lang w:val="mn-MN"/>
        </w:rPr>
        <w:t xml:space="preserve"> </w:t>
      </w:r>
      <w:r w:rsidRPr="00A45355">
        <w:rPr>
          <w:lang w:val="mn-MN"/>
        </w:rPr>
        <w:t>https://gogo.mn/r/jnvlj</w:t>
      </w:r>
    </w:p>
  </w:footnote>
  <w:footnote w:id="3">
    <w:p w14:paraId="39A81C21" w14:textId="77777777" w:rsidR="007E0644" w:rsidRPr="00A45355" w:rsidRDefault="007E0644" w:rsidP="007E0644">
      <w:pPr>
        <w:pStyle w:val="FootnoteText"/>
        <w:rPr>
          <w:lang w:val="mn-MN"/>
        </w:rPr>
      </w:pPr>
      <w:r>
        <w:rPr>
          <w:rStyle w:val="FootnoteReference"/>
        </w:rPr>
        <w:footnoteRef/>
      </w:r>
      <w:r w:rsidRPr="00A45355">
        <w:rPr>
          <w:lang w:val="mn-MN"/>
        </w:rPr>
        <w:t>ЭКОЛОГИЙН ЦАГДААГИЙН АЛБАНЫ 2020 ОНЫ</w:t>
      </w:r>
    </w:p>
    <w:p w14:paraId="014BF4E9" w14:textId="77777777" w:rsidR="007E0644" w:rsidRPr="00F452A6" w:rsidRDefault="007E0644" w:rsidP="007E0644">
      <w:pPr>
        <w:pStyle w:val="FootnoteText"/>
        <w:rPr>
          <w:lang w:val="mn-MN"/>
        </w:rPr>
      </w:pPr>
      <w:r w:rsidRPr="00A45355">
        <w:rPr>
          <w:lang w:val="mn-MN"/>
        </w:rPr>
        <w:t>ҮЙЛ АЖИЛЛАГААНЫ ТАЙЛАН</w:t>
      </w:r>
      <w:r>
        <w:rPr>
          <w:lang w:val="mn-MN"/>
        </w:rPr>
        <w:t>-</w:t>
      </w:r>
      <w:r w:rsidRPr="00A45355">
        <w:rPr>
          <w:lang w:val="mn-MN"/>
        </w:rPr>
        <w:t xml:space="preserve"> http://ecological.police.gov.mn/media/tailan/</w:t>
      </w:r>
    </w:p>
  </w:footnote>
  <w:footnote w:id="4">
    <w:p w14:paraId="59FF36BB" w14:textId="77777777" w:rsidR="007E0644" w:rsidRPr="004608AC" w:rsidRDefault="007E0644" w:rsidP="007E0644">
      <w:pPr>
        <w:pStyle w:val="FootnoteText"/>
        <w:rPr>
          <w:lang w:val="mn-MN"/>
        </w:rPr>
      </w:pPr>
      <w:r>
        <w:rPr>
          <w:rStyle w:val="FootnoteReference"/>
        </w:rPr>
        <w:footnoteRef/>
      </w:r>
      <w:r w:rsidRPr="00A45355">
        <w:rPr>
          <w:lang w:val="mn-MN"/>
        </w:rPr>
        <w:t xml:space="preserve"> </w:t>
      </w:r>
      <w:r w:rsidRPr="00A45355">
        <w:rPr>
          <w:lang w:val="mn-MN"/>
        </w:rPr>
        <w:t>ЦЕГ, Экологийн цагдаагийн алба, Урьдчилан сэргийлэх, хамтын ажиллагааны хэлтсийн хамтын ажиллагаа, сурталчилгаа хариуцсан мэргэжилтэн Б.Анур</w:t>
      </w:r>
      <w:r>
        <w:rPr>
          <w:lang w:val="mn-MN"/>
        </w:rPr>
        <w:t>ын ярилцага-</w:t>
      </w:r>
      <w:r w:rsidRPr="00A45355">
        <w:rPr>
          <w:lang w:val="mn-MN"/>
        </w:rPr>
        <w:t xml:space="preserve"> https://www.montsame.mn/mn/read/229049</w:t>
      </w:r>
    </w:p>
  </w:footnote>
  <w:footnote w:id="5">
    <w:p w14:paraId="2EE38498" w14:textId="77777777" w:rsidR="007E0644" w:rsidRPr="00FC0547" w:rsidRDefault="007E0644" w:rsidP="007E0644">
      <w:pPr>
        <w:pStyle w:val="FootnoteText"/>
        <w:rPr>
          <w:lang w:val="mn-MN"/>
        </w:rPr>
      </w:pPr>
      <w:r>
        <w:rPr>
          <w:rStyle w:val="FootnoteReference"/>
        </w:rPr>
        <w:footnoteRef/>
      </w:r>
      <w:r w:rsidRPr="00A45355">
        <w:rPr>
          <w:lang w:val="mn-MN"/>
        </w:rPr>
        <w:t xml:space="preserve"> </w:t>
      </w:r>
      <w:r w:rsidRPr="00A45355">
        <w:rPr>
          <w:lang w:val="mn-MN"/>
        </w:rPr>
        <w:t>https://www.montsame.mn/mn/read/247343</w:t>
      </w:r>
    </w:p>
  </w:footnote>
  <w:footnote w:id="6">
    <w:p w14:paraId="6962864B" w14:textId="77777777" w:rsidR="007E0644" w:rsidRPr="00F346BE" w:rsidRDefault="007E0644" w:rsidP="007E0644">
      <w:pPr>
        <w:pStyle w:val="FootnoteText"/>
        <w:rPr>
          <w:lang w:val="mn-MN"/>
        </w:rPr>
      </w:pPr>
      <w:r>
        <w:rPr>
          <w:rStyle w:val="FootnoteReference"/>
        </w:rPr>
        <w:footnoteRef/>
      </w:r>
      <w:r w:rsidRPr="00A45355">
        <w:rPr>
          <w:lang w:val="mn-MN"/>
        </w:rPr>
        <w:t xml:space="preserve"> </w:t>
      </w:r>
      <w:r>
        <w:rPr>
          <w:lang w:val="mn-MN"/>
        </w:rPr>
        <w:t>Байгаль орчин аялал жуулчлалын яам- Улсын ТХГН-ын мэдээлэлийн сан-</w:t>
      </w:r>
      <w:r w:rsidRPr="00A45355">
        <w:rPr>
          <w:lang w:val="mn-MN"/>
        </w:rPr>
        <w:t xml:space="preserve"> </w:t>
      </w:r>
      <w:r w:rsidRPr="00F346BE">
        <w:rPr>
          <w:lang w:val="mn-MN"/>
        </w:rPr>
        <w:t>https://eic.mn/spa/spa.php?count=10</w:t>
      </w:r>
    </w:p>
  </w:footnote>
  <w:footnote w:id="7">
    <w:p w14:paraId="03C6EB9A" w14:textId="77777777" w:rsidR="007E0644" w:rsidRPr="00A45355" w:rsidRDefault="007E0644" w:rsidP="007E0644">
      <w:pPr>
        <w:pStyle w:val="FootnoteText"/>
        <w:rPr>
          <w:lang w:val="mn-MN"/>
        </w:rPr>
      </w:pPr>
      <w:r>
        <w:rPr>
          <w:rStyle w:val="FootnoteReference"/>
        </w:rPr>
        <w:footnoteRef/>
      </w:r>
      <w:r w:rsidRPr="00A45355">
        <w:rPr>
          <w:lang w:val="mn-MN"/>
        </w:rPr>
        <w:t xml:space="preserve"> </w:t>
      </w:r>
      <w:r>
        <w:rPr>
          <w:lang w:val="mn-MN"/>
        </w:rPr>
        <w:t>Хог хаягдалын тухай хуулийн 41-р зүйлийн 41.13.</w:t>
      </w:r>
      <w:r w:rsidRPr="00A45355">
        <w:rPr>
          <w:lang w:val="mn-MN"/>
        </w:rPr>
        <w:t xml:space="preserve"> “</w:t>
      </w:r>
      <w:r w:rsidRPr="00FF2595">
        <w:rPr>
          <w:lang w:val="mn-MN"/>
        </w:rPr>
        <w:t>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 дүүргийн Засаг дарга мөнгөн урамшуулал олгоно.</w:t>
      </w:r>
      <w:r w:rsidRPr="00A45355">
        <w:rPr>
          <w:lang w:val="mn-MN"/>
        </w:rPr>
        <w:t>”- https://www.legalinfo.mn/law/details/12652</w:t>
      </w:r>
    </w:p>
  </w:footnote>
  <w:footnote w:id="8">
    <w:p w14:paraId="01492C32" w14:textId="77777777" w:rsidR="007E0644" w:rsidRPr="00A45355" w:rsidRDefault="007E0644" w:rsidP="007E0644">
      <w:pPr>
        <w:pStyle w:val="FootnoteText"/>
        <w:rPr>
          <w:lang w:val="mn-MN"/>
        </w:rPr>
      </w:pPr>
      <w:r>
        <w:rPr>
          <w:rStyle w:val="FootnoteReference"/>
        </w:rPr>
        <w:footnoteRef/>
      </w:r>
      <w:r w:rsidRPr="00A45355">
        <w:rPr>
          <w:lang w:val="mn-MN"/>
        </w:rPr>
        <w:t xml:space="preserve"> </w:t>
      </w:r>
      <w:r w:rsidRPr="00A45355">
        <w:rPr>
          <w:lang w:val="mn-MN"/>
        </w:rPr>
        <w:t>http://oroltsoo.mn/news/98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8A5"/>
    <w:multiLevelType w:val="hybridMultilevel"/>
    <w:tmpl w:val="3F5C1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A810AB"/>
    <w:multiLevelType w:val="hybridMultilevel"/>
    <w:tmpl w:val="3404C8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44"/>
    <w:rsid w:val="006D2A05"/>
    <w:rsid w:val="007E0644"/>
    <w:rsid w:val="00AD409C"/>
    <w:rsid w:val="00ED767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2F3793"/>
  <w15:chartTrackingRefBased/>
  <w15:docId w15:val="{58A830E4-39D1-9649-AC34-F93E904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44"/>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44"/>
    <w:pPr>
      <w:ind w:left="720"/>
      <w:contextualSpacing/>
    </w:pPr>
  </w:style>
  <w:style w:type="paragraph" w:styleId="FootnoteText">
    <w:name w:val="footnote text"/>
    <w:basedOn w:val="Normal"/>
    <w:link w:val="FootnoteTextChar"/>
    <w:uiPriority w:val="99"/>
    <w:semiHidden/>
    <w:unhideWhenUsed/>
    <w:rsid w:val="007E0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644"/>
    <w:rPr>
      <w:rFonts w:eastAsiaTheme="minorEastAsia"/>
      <w:sz w:val="20"/>
      <w:szCs w:val="20"/>
      <w:lang w:val="en-US"/>
    </w:rPr>
  </w:style>
  <w:style w:type="character" w:styleId="FootnoteReference">
    <w:name w:val="footnote reference"/>
    <w:basedOn w:val="DefaultParagraphFont"/>
    <w:uiPriority w:val="99"/>
    <w:semiHidden/>
    <w:unhideWhenUsed/>
    <w:rsid w:val="007E0644"/>
    <w:rPr>
      <w:vertAlign w:val="superscript"/>
    </w:rPr>
  </w:style>
  <w:style w:type="table" w:styleId="TableGrid">
    <w:name w:val="Table Grid"/>
    <w:basedOn w:val="TableNormal"/>
    <w:uiPriority w:val="59"/>
    <w:rsid w:val="007E0644"/>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6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3085</Words>
  <Characters>17587</Characters>
  <Application>Microsoft Office Word</Application>
  <DocSecurity>0</DocSecurity>
  <Lines>146</Lines>
  <Paragraphs>41</Paragraphs>
  <ScaleCrop>false</ScaleCrop>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2021-10-11T08:57:00Z</dcterms:created>
  <dcterms:modified xsi:type="dcterms:W3CDTF">2021-10-11T08:57:00Z</dcterms:modified>
</cp:coreProperties>
</file>