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A749E" w14:textId="77777777" w:rsidR="006A5E91" w:rsidRPr="00CA5692" w:rsidRDefault="006A5E91" w:rsidP="006A5E91">
      <w:pPr>
        <w:spacing w:after="0" w:line="240" w:lineRule="auto"/>
        <w:rPr>
          <w:rFonts w:ascii="Arial" w:eastAsia="Calibri" w:hAnsi="Arial" w:cs="Arial"/>
          <w:b/>
          <w:i/>
          <w:noProof/>
          <w:color w:val="632423"/>
          <w:sz w:val="24"/>
          <w:szCs w:val="24"/>
          <w:lang w:val="mn-MN"/>
        </w:rPr>
      </w:pPr>
      <w:bookmarkStart w:id="0" w:name="_GoBack"/>
      <w:bookmarkEnd w:id="0"/>
      <w:r w:rsidRPr="00CA5692">
        <w:rPr>
          <w:rFonts w:ascii="Arial" w:hAnsi="Arial" w:cs="Arial"/>
          <w:noProof/>
        </w:rPr>
        <w:drawing>
          <wp:anchor distT="0" distB="0" distL="114300" distR="114300" simplePos="0" relativeHeight="251659264" behindDoc="1" locked="0" layoutInCell="1" allowOverlap="1" wp14:anchorId="193172AC" wp14:editId="1DE275F8">
            <wp:simplePos x="0" y="0"/>
            <wp:positionH relativeFrom="column">
              <wp:posOffset>3574415</wp:posOffset>
            </wp:positionH>
            <wp:positionV relativeFrom="paragraph">
              <wp:posOffset>0</wp:posOffset>
            </wp:positionV>
            <wp:extent cx="2244090" cy="686435"/>
            <wp:effectExtent l="0" t="0" r="3810" b="0"/>
            <wp:wrapTight wrapText="bothSides">
              <wp:wrapPolygon edited="0">
                <wp:start x="0" y="0"/>
                <wp:lineTo x="0" y="20981"/>
                <wp:lineTo x="21453" y="20981"/>
                <wp:lineTo x="21453" y="0"/>
                <wp:lineTo x="0" y="0"/>
              </wp:wrapPolygon>
            </wp:wrapTight>
            <wp:docPr id="1" name="Picture 1" descr="Image result for сангийн яам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сангийн яам ло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090" cy="686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88061" w14:textId="77777777" w:rsidR="006A5E91" w:rsidRPr="00CA5692" w:rsidRDefault="006A5E91" w:rsidP="006A5E91">
      <w:pPr>
        <w:spacing w:after="0" w:line="240" w:lineRule="auto"/>
        <w:rPr>
          <w:rFonts w:ascii="Arial" w:eastAsia="Calibri" w:hAnsi="Arial" w:cs="Arial"/>
          <w:noProof/>
          <w:sz w:val="24"/>
          <w:szCs w:val="24"/>
          <w:lang w:val="mn-MN"/>
        </w:rPr>
      </w:pPr>
    </w:p>
    <w:p w14:paraId="2001DECF" w14:textId="77777777" w:rsidR="006A5E91" w:rsidRPr="00CA5692" w:rsidRDefault="006A5E91" w:rsidP="006A5E91">
      <w:pPr>
        <w:spacing w:after="0" w:line="240" w:lineRule="auto"/>
        <w:rPr>
          <w:rFonts w:ascii="Arial" w:eastAsia="Calibri" w:hAnsi="Arial" w:cs="Arial"/>
          <w:noProof/>
          <w:sz w:val="24"/>
          <w:szCs w:val="24"/>
          <w:lang w:val="mn-MN"/>
        </w:rPr>
      </w:pPr>
    </w:p>
    <w:p w14:paraId="02CD6F50" w14:textId="77777777" w:rsidR="006A5E91" w:rsidRPr="00CA5692" w:rsidRDefault="006A5E91" w:rsidP="006A5E91">
      <w:pPr>
        <w:spacing w:after="0" w:line="240" w:lineRule="auto"/>
        <w:rPr>
          <w:rFonts w:ascii="Arial" w:eastAsia="Calibri" w:hAnsi="Arial" w:cs="Arial"/>
          <w:noProof/>
          <w:sz w:val="24"/>
          <w:szCs w:val="24"/>
          <w:lang w:val="mn-MN"/>
        </w:rPr>
      </w:pPr>
    </w:p>
    <w:p w14:paraId="1E3407D0" w14:textId="77777777" w:rsidR="006A5E91" w:rsidRPr="00CA5692" w:rsidRDefault="006A5E91" w:rsidP="006A5E91">
      <w:pPr>
        <w:spacing w:after="0" w:line="240" w:lineRule="auto"/>
        <w:rPr>
          <w:rFonts w:ascii="Arial" w:eastAsia="Calibri" w:hAnsi="Arial" w:cs="Arial"/>
          <w:noProof/>
          <w:sz w:val="24"/>
          <w:szCs w:val="24"/>
          <w:lang w:val="mn-MN"/>
        </w:rPr>
      </w:pPr>
    </w:p>
    <w:p w14:paraId="4D1C6F6F" w14:textId="77777777" w:rsidR="006A5E91" w:rsidRPr="00CA5692" w:rsidRDefault="006A5E91" w:rsidP="006A5E91">
      <w:pPr>
        <w:spacing w:after="0" w:line="240" w:lineRule="auto"/>
        <w:rPr>
          <w:rFonts w:ascii="Arial" w:eastAsia="Calibri" w:hAnsi="Arial" w:cs="Arial"/>
          <w:noProof/>
          <w:sz w:val="24"/>
          <w:szCs w:val="24"/>
          <w:lang w:val="mn-MN"/>
        </w:rPr>
      </w:pPr>
    </w:p>
    <w:p w14:paraId="56EBE0FF" w14:textId="77777777" w:rsidR="006A5E91" w:rsidRPr="00CA5692" w:rsidRDefault="006A5E91" w:rsidP="006A5E91">
      <w:pPr>
        <w:spacing w:after="0" w:line="240" w:lineRule="auto"/>
        <w:rPr>
          <w:rFonts w:ascii="Arial" w:eastAsia="Calibri" w:hAnsi="Arial" w:cs="Arial"/>
          <w:noProof/>
          <w:sz w:val="24"/>
          <w:szCs w:val="24"/>
          <w:lang w:val="mn-MN"/>
        </w:rPr>
      </w:pPr>
    </w:p>
    <w:p w14:paraId="32237127" w14:textId="77777777" w:rsidR="006A5E91" w:rsidRPr="00CA5692" w:rsidRDefault="006A5E91" w:rsidP="006A5E91">
      <w:pPr>
        <w:spacing w:after="0" w:line="240" w:lineRule="auto"/>
        <w:rPr>
          <w:rFonts w:ascii="Arial" w:eastAsia="Calibri" w:hAnsi="Arial" w:cs="Arial"/>
          <w:noProof/>
          <w:sz w:val="24"/>
          <w:szCs w:val="24"/>
          <w:lang w:val="mn-MN"/>
        </w:rPr>
      </w:pPr>
    </w:p>
    <w:p w14:paraId="14B8A8D5" w14:textId="77777777" w:rsidR="006A5E91" w:rsidRPr="00CA5692" w:rsidRDefault="006A5E91" w:rsidP="006A5E91">
      <w:pPr>
        <w:spacing w:after="0" w:line="240" w:lineRule="auto"/>
        <w:rPr>
          <w:rFonts w:ascii="Arial" w:eastAsia="Calibri" w:hAnsi="Arial" w:cs="Arial"/>
          <w:noProof/>
          <w:sz w:val="24"/>
          <w:szCs w:val="24"/>
          <w:lang w:val="mn-MN"/>
        </w:rPr>
      </w:pPr>
    </w:p>
    <w:p w14:paraId="0B31A7AF" w14:textId="77777777" w:rsidR="006A5E91" w:rsidRPr="00CA5692" w:rsidRDefault="006A5E91" w:rsidP="006A5E91">
      <w:pPr>
        <w:spacing w:after="0" w:line="240" w:lineRule="auto"/>
        <w:rPr>
          <w:rFonts w:ascii="Arial" w:eastAsia="Calibri" w:hAnsi="Arial" w:cs="Arial"/>
          <w:noProof/>
          <w:sz w:val="24"/>
          <w:szCs w:val="24"/>
          <w:lang w:val="mn-MN"/>
        </w:rPr>
      </w:pPr>
    </w:p>
    <w:p w14:paraId="0AFA8FD0" w14:textId="77777777" w:rsidR="006A5E91" w:rsidRPr="00CA5692" w:rsidRDefault="006A5E91" w:rsidP="006A5E91">
      <w:pPr>
        <w:spacing w:after="0" w:line="240" w:lineRule="auto"/>
        <w:rPr>
          <w:rFonts w:ascii="Arial" w:eastAsia="Calibri" w:hAnsi="Arial" w:cs="Arial"/>
          <w:noProof/>
          <w:sz w:val="24"/>
          <w:szCs w:val="24"/>
          <w:lang w:val="mn-MN"/>
        </w:rPr>
      </w:pPr>
    </w:p>
    <w:p w14:paraId="496BCA9F" w14:textId="77777777" w:rsidR="006A5E91" w:rsidRPr="00CA5692" w:rsidRDefault="006A5E91" w:rsidP="006A5E91">
      <w:pPr>
        <w:spacing w:after="0" w:line="240" w:lineRule="auto"/>
        <w:rPr>
          <w:rFonts w:ascii="Arial" w:eastAsia="Calibri" w:hAnsi="Arial" w:cs="Arial"/>
          <w:noProof/>
          <w:sz w:val="24"/>
          <w:szCs w:val="24"/>
          <w:lang w:val="mn-MN"/>
        </w:rPr>
      </w:pPr>
    </w:p>
    <w:p w14:paraId="4749081C" w14:textId="77777777" w:rsidR="006A5E91" w:rsidRPr="00CA5692" w:rsidRDefault="006A5E91" w:rsidP="006A5E91">
      <w:pPr>
        <w:spacing w:after="0" w:line="240" w:lineRule="auto"/>
        <w:rPr>
          <w:rFonts w:ascii="Arial" w:eastAsia="Calibri" w:hAnsi="Arial" w:cs="Arial"/>
          <w:noProof/>
          <w:sz w:val="24"/>
          <w:szCs w:val="24"/>
          <w:lang w:val="mn-MN"/>
        </w:rPr>
      </w:pPr>
    </w:p>
    <w:p w14:paraId="57C8E58C" w14:textId="77777777" w:rsidR="006A5E91" w:rsidRPr="00CA5692" w:rsidRDefault="006A5E91" w:rsidP="006A5E91">
      <w:pPr>
        <w:spacing w:after="0" w:line="240" w:lineRule="auto"/>
        <w:rPr>
          <w:rFonts w:ascii="Arial" w:eastAsia="Calibri" w:hAnsi="Arial" w:cs="Arial"/>
          <w:noProof/>
          <w:sz w:val="24"/>
          <w:szCs w:val="24"/>
          <w:lang w:val="mn-MN"/>
        </w:rPr>
      </w:pPr>
    </w:p>
    <w:p w14:paraId="511B21B9" w14:textId="77777777" w:rsidR="006A5E91" w:rsidRPr="00CA5692" w:rsidRDefault="006A5E91" w:rsidP="006A5E91">
      <w:pPr>
        <w:spacing w:after="0" w:line="240" w:lineRule="auto"/>
        <w:rPr>
          <w:rFonts w:ascii="Arial" w:eastAsia="Calibri" w:hAnsi="Arial" w:cs="Arial"/>
          <w:noProof/>
          <w:sz w:val="24"/>
          <w:szCs w:val="24"/>
          <w:lang w:val="mn-MN"/>
        </w:rPr>
      </w:pPr>
      <w:r w:rsidRPr="00CA5692">
        <w:rPr>
          <w:rFonts w:ascii="Arial" w:eastAsia="Calibri" w:hAnsi="Arial" w:cs="Arial"/>
          <w:noProof/>
          <w:sz w:val="24"/>
          <w:szCs w:val="24"/>
        </w:rPr>
        <w:drawing>
          <wp:inline distT="0" distB="0" distL="0" distR="0" wp14:anchorId="05604E92" wp14:editId="5AB2E6A8">
            <wp:extent cx="5981700" cy="18762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1444" cy="1898119"/>
                    </a:xfrm>
                    <a:prstGeom prst="rect">
                      <a:avLst/>
                    </a:prstGeom>
                    <a:noFill/>
                  </pic:spPr>
                </pic:pic>
              </a:graphicData>
            </a:graphic>
          </wp:inline>
        </w:drawing>
      </w:r>
    </w:p>
    <w:p w14:paraId="18E98556" w14:textId="77777777" w:rsidR="006A5E91" w:rsidRPr="00CA5692" w:rsidRDefault="006A5E91" w:rsidP="006A5E91">
      <w:pPr>
        <w:spacing w:after="0" w:line="240" w:lineRule="auto"/>
        <w:rPr>
          <w:rFonts w:ascii="Arial" w:eastAsia="Calibri" w:hAnsi="Arial" w:cs="Arial"/>
          <w:noProof/>
          <w:sz w:val="24"/>
          <w:szCs w:val="24"/>
          <w:lang w:val="mn-MN"/>
        </w:rPr>
      </w:pPr>
    </w:p>
    <w:p w14:paraId="51ACE086" w14:textId="77777777" w:rsidR="006A5E91" w:rsidRPr="00CA5692" w:rsidRDefault="006A5E91" w:rsidP="006A5E91">
      <w:pPr>
        <w:spacing w:after="0" w:line="240" w:lineRule="auto"/>
        <w:rPr>
          <w:rFonts w:ascii="Arial" w:eastAsia="Calibri" w:hAnsi="Arial" w:cs="Arial"/>
          <w:noProof/>
          <w:sz w:val="24"/>
          <w:szCs w:val="24"/>
          <w:lang w:val="mn-MN"/>
        </w:rPr>
      </w:pPr>
    </w:p>
    <w:p w14:paraId="702E5BEE" w14:textId="77777777" w:rsidR="006A5E91" w:rsidRPr="00CA5692" w:rsidRDefault="006A5E91" w:rsidP="006A5E91">
      <w:pPr>
        <w:shd w:val="clear" w:color="auto" w:fill="FFFFFF" w:themeFill="background1"/>
        <w:spacing w:after="0" w:line="240" w:lineRule="auto"/>
        <w:jc w:val="center"/>
        <w:rPr>
          <w:rFonts w:ascii="Arial" w:eastAsia="Calibri" w:hAnsi="Arial" w:cs="Arial"/>
          <w:b/>
          <w:noProof/>
          <w:color w:val="1F3864" w:themeColor="accent1" w:themeShade="80"/>
          <w:sz w:val="36"/>
          <w:szCs w:val="36"/>
          <w:lang w:val="mn-MN"/>
        </w:rPr>
      </w:pPr>
      <w:r w:rsidRPr="00CA5692">
        <w:rPr>
          <w:rFonts w:ascii="Arial" w:eastAsia="Calibri" w:hAnsi="Arial" w:cs="Arial"/>
          <w:b/>
          <w:noProof/>
          <w:color w:val="1F3864" w:themeColor="accent1" w:themeShade="80"/>
          <w:sz w:val="36"/>
          <w:szCs w:val="36"/>
          <w:lang w:val="mn-MN"/>
        </w:rPr>
        <w:t>ТӨР, ХУВИЙН ХЭВШЛИЙН ТҮНШЛЭЛИЙН ТУХАЙ</w:t>
      </w:r>
    </w:p>
    <w:p w14:paraId="639F6ECD" w14:textId="0B2852C9" w:rsidR="006A5E91" w:rsidRPr="00CA5692" w:rsidRDefault="005C7C42" w:rsidP="006A5E91">
      <w:pPr>
        <w:shd w:val="clear" w:color="auto" w:fill="FFFFFF" w:themeFill="background1"/>
        <w:spacing w:after="0" w:line="240" w:lineRule="auto"/>
        <w:jc w:val="center"/>
        <w:rPr>
          <w:rFonts w:ascii="Arial" w:eastAsia="Calibri" w:hAnsi="Arial" w:cs="Arial"/>
          <w:b/>
          <w:noProof/>
          <w:color w:val="1F3864" w:themeColor="accent1" w:themeShade="80"/>
          <w:sz w:val="36"/>
          <w:szCs w:val="36"/>
          <w:lang w:val="mn-MN"/>
        </w:rPr>
      </w:pPr>
      <w:r w:rsidRPr="00CA5692">
        <w:rPr>
          <w:rFonts w:ascii="Arial" w:eastAsia="Calibri" w:hAnsi="Arial" w:cs="Arial"/>
          <w:b/>
          <w:noProof/>
          <w:color w:val="1F3864" w:themeColor="accent1" w:themeShade="80"/>
          <w:sz w:val="36"/>
          <w:szCs w:val="36"/>
          <w:lang w:val="mn-MN"/>
        </w:rPr>
        <w:t xml:space="preserve">ХУУЛИЙН ТӨСЛИЙН </w:t>
      </w:r>
      <w:r w:rsidR="0095768D" w:rsidRPr="00CA5692">
        <w:rPr>
          <w:rFonts w:ascii="Arial" w:eastAsia="Calibri" w:hAnsi="Arial" w:cs="Arial"/>
          <w:b/>
          <w:noProof/>
          <w:color w:val="1F3864" w:themeColor="accent1" w:themeShade="80"/>
          <w:sz w:val="36"/>
          <w:szCs w:val="36"/>
          <w:lang w:val="mn-MN"/>
        </w:rPr>
        <w:t>ҮР НӨЛӨӨ</w:t>
      </w:r>
      <w:r w:rsidR="00CF4228" w:rsidRPr="00CA5692">
        <w:rPr>
          <w:rFonts w:ascii="Arial" w:eastAsia="Calibri" w:hAnsi="Arial" w:cs="Arial"/>
          <w:b/>
          <w:noProof/>
          <w:color w:val="1F3864" w:themeColor="accent1" w:themeShade="80"/>
          <w:sz w:val="36"/>
          <w:szCs w:val="36"/>
          <w:lang w:val="mn-MN"/>
        </w:rPr>
        <w:t>Г</w:t>
      </w:r>
      <w:r w:rsidR="0095768D" w:rsidRPr="00CA5692">
        <w:rPr>
          <w:rFonts w:ascii="Arial" w:eastAsia="Calibri" w:hAnsi="Arial" w:cs="Arial"/>
          <w:b/>
          <w:noProof/>
          <w:color w:val="1F3864" w:themeColor="accent1" w:themeShade="80"/>
          <w:sz w:val="36"/>
          <w:szCs w:val="36"/>
          <w:lang w:val="mn-MN"/>
        </w:rPr>
        <w:t xml:space="preserve"> ҮНЭЛ</w:t>
      </w:r>
      <w:r w:rsidR="0001379E" w:rsidRPr="00CA5692">
        <w:rPr>
          <w:rFonts w:ascii="Arial" w:eastAsia="Calibri" w:hAnsi="Arial" w:cs="Arial"/>
          <w:b/>
          <w:noProof/>
          <w:color w:val="1F3864" w:themeColor="accent1" w:themeShade="80"/>
          <w:sz w:val="36"/>
          <w:szCs w:val="36"/>
          <w:lang w:val="mn-MN"/>
        </w:rPr>
        <w:t>ЭХ</w:t>
      </w:r>
      <w:r w:rsidR="006A5E91" w:rsidRPr="00CA5692">
        <w:rPr>
          <w:rFonts w:ascii="Arial" w:eastAsia="Calibri" w:hAnsi="Arial" w:cs="Arial"/>
          <w:b/>
          <w:noProof/>
          <w:color w:val="1F3864" w:themeColor="accent1" w:themeShade="80"/>
          <w:sz w:val="36"/>
          <w:szCs w:val="36"/>
          <w:lang w:val="mn-MN"/>
        </w:rPr>
        <w:t xml:space="preserve"> </w:t>
      </w:r>
      <w:r w:rsidR="0001379E" w:rsidRPr="00CA5692">
        <w:rPr>
          <w:rFonts w:ascii="Arial" w:eastAsia="Calibri" w:hAnsi="Arial" w:cs="Arial"/>
          <w:b/>
          <w:noProof/>
          <w:color w:val="1F3864" w:themeColor="accent1" w:themeShade="80"/>
          <w:sz w:val="48"/>
          <w:szCs w:val="48"/>
          <w:lang w:val="mn-MN"/>
        </w:rPr>
        <w:t xml:space="preserve">СУДАЛГААНЫ </w:t>
      </w:r>
      <w:r w:rsidR="006A5E91" w:rsidRPr="00CA5692">
        <w:rPr>
          <w:rFonts w:ascii="Arial" w:eastAsia="Calibri" w:hAnsi="Arial" w:cs="Arial"/>
          <w:b/>
          <w:noProof/>
          <w:color w:val="1F3864" w:themeColor="accent1" w:themeShade="80"/>
          <w:sz w:val="48"/>
          <w:szCs w:val="48"/>
          <w:lang w:val="mn-MN"/>
        </w:rPr>
        <w:t>ТАЙЛАН</w:t>
      </w:r>
    </w:p>
    <w:p w14:paraId="766AA05C" w14:textId="77777777" w:rsidR="006A5E91" w:rsidRPr="00CA5692" w:rsidRDefault="006A5E91" w:rsidP="006A5E91">
      <w:pPr>
        <w:shd w:val="clear" w:color="auto" w:fill="FFFFFF" w:themeFill="background1"/>
        <w:spacing w:after="0" w:line="240" w:lineRule="auto"/>
        <w:jc w:val="center"/>
        <w:rPr>
          <w:rFonts w:ascii="Arial" w:eastAsia="Calibri" w:hAnsi="Arial" w:cs="Arial"/>
          <w:b/>
          <w:noProof/>
          <w:color w:val="632423"/>
          <w:sz w:val="40"/>
          <w:szCs w:val="40"/>
          <w:lang w:val="mn-MN"/>
        </w:rPr>
      </w:pPr>
    </w:p>
    <w:p w14:paraId="7396ED38" w14:textId="77777777" w:rsidR="006A5E91" w:rsidRPr="00CA5692" w:rsidRDefault="006A5E91" w:rsidP="006A5E91">
      <w:pPr>
        <w:shd w:val="clear" w:color="auto" w:fill="FFFFFF" w:themeFill="background1"/>
        <w:spacing w:after="0" w:line="240" w:lineRule="auto"/>
        <w:jc w:val="center"/>
        <w:rPr>
          <w:rFonts w:ascii="Arial" w:eastAsia="Calibri" w:hAnsi="Arial" w:cs="Arial"/>
          <w:b/>
          <w:noProof/>
          <w:color w:val="632423"/>
          <w:sz w:val="40"/>
          <w:szCs w:val="40"/>
          <w:lang w:val="mn-MN"/>
        </w:rPr>
      </w:pPr>
    </w:p>
    <w:p w14:paraId="00176AAB" w14:textId="77777777" w:rsidR="006A5E91" w:rsidRPr="00CA5692" w:rsidRDefault="006A5E91" w:rsidP="006A5E91">
      <w:pPr>
        <w:spacing w:after="0" w:line="240" w:lineRule="auto"/>
        <w:jc w:val="center"/>
        <w:rPr>
          <w:rFonts w:ascii="Arial" w:eastAsia="Calibri" w:hAnsi="Arial" w:cs="Arial"/>
          <w:noProof/>
          <w:sz w:val="16"/>
          <w:szCs w:val="16"/>
          <w:lang w:val="mn-MN"/>
        </w:rPr>
      </w:pPr>
    </w:p>
    <w:p w14:paraId="1D63D633"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1A1D1F39"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6A4393C3"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3D8899AC"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3C7C42A9"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06162BCF"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1B9B5295"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30BBE251"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32E5FC24"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3C06CC31"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6BD448D8"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49FB6687"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4C991DC9"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29189292"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2EBBA9C1" w14:textId="77777777" w:rsidR="006A5E91" w:rsidRPr="00CA5692" w:rsidRDefault="006A5E91" w:rsidP="006A5E91">
      <w:pPr>
        <w:spacing w:after="0" w:line="240" w:lineRule="auto"/>
        <w:jc w:val="center"/>
        <w:rPr>
          <w:rFonts w:ascii="Arial" w:eastAsia="Times New Roman" w:hAnsi="Arial" w:cs="Arial"/>
          <w:b/>
          <w:noProof/>
          <w:color w:val="0F243E"/>
          <w:lang w:val="mn-MN"/>
        </w:rPr>
      </w:pPr>
    </w:p>
    <w:p w14:paraId="706C2C39" w14:textId="77777777" w:rsidR="006A5E91" w:rsidRPr="00CA5692" w:rsidRDefault="006A5E91" w:rsidP="006A5E91">
      <w:pPr>
        <w:spacing w:after="0" w:line="240" w:lineRule="auto"/>
        <w:jc w:val="center"/>
        <w:rPr>
          <w:rFonts w:ascii="Arial" w:eastAsia="Times New Roman" w:hAnsi="Arial" w:cs="Arial"/>
          <w:b/>
          <w:noProof/>
          <w:color w:val="1F3864" w:themeColor="accent1" w:themeShade="80"/>
          <w:lang w:val="mn-MN"/>
        </w:rPr>
      </w:pPr>
      <w:r w:rsidRPr="00CA5692">
        <w:rPr>
          <w:rFonts w:ascii="Arial" w:eastAsia="Times New Roman" w:hAnsi="Arial" w:cs="Arial"/>
          <w:b/>
          <w:noProof/>
          <w:color w:val="1F3864" w:themeColor="accent1" w:themeShade="80"/>
          <w:lang w:val="mn-MN"/>
        </w:rPr>
        <w:t>Улаанбаатар хот</w:t>
      </w:r>
    </w:p>
    <w:p w14:paraId="255134D0" w14:textId="77777777" w:rsidR="006A5E91" w:rsidRPr="00CA5692" w:rsidRDefault="006A5E91" w:rsidP="006A5E91">
      <w:pPr>
        <w:spacing w:after="0" w:line="240" w:lineRule="auto"/>
        <w:jc w:val="center"/>
        <w:rPr>
          <w:rFonts w:ascii="Arial" w:eastAsia="Times New Roman" w:hAnsi="Arial" w:cs="Arial"/>
          <w:b/>
          <w:noProof/>
          <w:color w:val="1F3864" w:themeColor="accent1" w:themeShade="80"/>
          <w:lang w:val="mn-MN"/>
        </w:rPr>
      </w:pPr>
      <w:r w:rsidRPr="00CA5692">
        <w:rPr>
          <w:rFonts w:ascii="Arial" w:eastAsia="Times New Roman" w:hAnsi="Arial" w:cs="Arial"/>
          <w:b/>
          <w:noProof/>
          <w:color w:val="1F3864" w:themeColor="accent1" w:themeShade="80"/>
          <w:lang w:val="mn-MN"/>
        </w:rPr>
        <w:t>2021 он</w:t>
      </w:r>
    </w:p>
    <w:p w14:paraId="04D3A69D" w14:textId="77777777" w:rsidR="00CE52EA" w:rsidRPr="00CA5692" w:rsidRDefault="00CE52EA" w:rsidP="00CE52EA">
      <w:pPr>
        <w:spacing w:after="0" w:line="240" w:lineRule="auto"/>
        <w:jc w:val="both"/>
        <w:rPr>
          <w:rFonts w:ascii="Arial" w:eastAsia="Times New Roman" w:hAnsi="Arial" w:cs="Arial"/>
          <w:b/>
          <w:noProof/>
          <w:color w:val="1F3864" w:themeColor="accent1" w:themeShade="80"/>
          <w:lang w:val="mn-MN"/>
        </w:rPr>
      </w:pPr>
    </w:p>
    <w:p w14:paraId="7FC4CC92" w14:textId="77777777" w:rsidR="007A2F51" w:rsidRPr="00A8783F" w:rsidRDefault="007A2F51" w:rsidP="007A2F51">
      <w:pPr>
        <w:spacing w:after="0" w:line="240" w:lineRule="auto"/>
        <w:rPr>
          <w:rFonts w:ascii="Arial" w:eastAsia="Calibri" w:hAnsi="Arial" w:cs="Arial"/>
          <w:b/>
          <w:color w:val="002060"/>
          <w:sz w:val="24"/>
          <w:szCs w:val="24"/>
          <w:lang w:val="mn-MN"/>
        </w:rPr>
      </w:pPr>
      <w:r w:rsidRPr="00A8783F">
        <w:rPr>
          <w:rFonts w:ascii="Arial" w:eastAsia="Calibri" w:hAnsi="Arial" w:cs="Arial"/>
          <w:b/>
          <w:color w:val="002060"/>
          <w:sz w:val="24"/>
          <w:szCs w:val="24"/>
          <w:lang w:val="mn-MN"/>
        </w:rPr>
        <w:t>АГУУЛГА</w:t>
      </w:r>
    </w:p>
    <w:p w14:paraId="3BE8F41A" w14:textId="77777777" w:rsidR="007A2F51" w:rsidRPr="00A8783F" w:rsidRDefault="007A2F51" w:rsidP="007A2F51">
      <w:pPr>
        <w:spacing w:after="0" w:line="240" w:lineRule="auto"/>
        <w:rPr>
          <w:rFonts w:ascii="Arial" w:eastAsia="Calibri" w:hAnsi="Arial" w:cs="Arial"/>
          <w:b/>
          <w:color w:val="002060"/>
          <w:sz w:val="24"/>
          <w:szCs w:val="24"/>
          <w:lang w:val="mn-MN"/>
        </w:rPr>
      </w:pPr>
    </w:p>
    <w:p w14:paraId="72E9550C" w14:textId="77777777" w:rsidR="007A2F51" w:rsidRPr="00A8783F" w:rsidRDefault="007A2F51" w:rsidP="007A2F51">
      <w:pPr>
        <w:spacing w:after="0" w:line="240" w:lineRule="auto"/>
        <w:rPr>
          <w:rFonts w:ascii="Arial" w:eastAsia="Calibri" w:hAnsi="Arial" w:cs="Arial"/>
          <w:b/>
          <w:color w:val="002060"/>
          <w:sz w:val="24"/>
          <w:szCs w:val="24"/>
          <w:lang w:val="mn-MN"/>
        </w:rPr>
      </w:pPr>
    </w:p>
    <w:p w14:paraId="7C7091C3" w14:textId="77777777" w:rsidR="007A2F51" w:rsidRPr="00A8783F" w:rsidRDefault="007A2F51" w:rsidP="007A2F51">
      <w:pPr>
        <w:spacing w:after="0" w:line="240" w:lineRule="auto"/>
        <w:rPr>
          <w:rFonts w:ascii="Arial" w:eastAsia="Calibri" w:hAnsi="Arial" w:cs="Arial"/>
          <w:b/>
          <w:color w:val="002060"/>
          <w:sz w:val="24"/>
          <w:szCs w:val="24"/>
          <w:lang w:val="mn-MN"/>
        </w:rPr>
      </w:pPr>
      <w:r w:rsidRPr="00A8783F">
        <w:rPr>
          <w:rFonts w:ascii="Arial" w:eastAsia="Calibri" w:hAnsi="Arial" w:cs="Arial"/>
          <w:b/>
          <w:color w:val="002060"/>
          <w:sz w:val="24"/>
          <w:szCs w:val="24"/>
          <w:lang w:val="mn-MN"/>
        </w:rPr>
        <w:t>НЭГ.ЕРӨНХИЙ ЗҮЙЛ</w:t>
      </w:r>
    </w:p>
    <w:p w14:paraId="0594CEF8" w14:textId="77777777" w:rsidR="007A2F51" w:rsidRPr="00A8783F" w:rsidRDefault="007A2F51" w:rsidP="007A2F51">
      <w:pPr>
        <w:widowControl w:val="0"/>
        <w:spacing w:after="0" w:line="240" w:lineRule="auto"/>
        <w:jc w:val="both"/>
        <w:rPr>
          <w:rFonts w:ascii="Arial" w:eastAsia="Arial" w:hAnsi="Arial" w:cs="Arial"/>
          <w:b/>
          <w:color w:val="002060"/>
          <w:sz w:val="24"/>
          <w:szCs w:val="24"/>
          <w:lang w:val="mn-MN"/>
        </w:rPr>
      </w:pPr>
    </w:p>
    <w:p w14:paraId="38D4AD93" w14:textId="77777777" w:rsidR="007A2F51" w:rsidRPr="00A8783F" w:rsidRDefault="007A2F51" w:rsidP="007A2F51">
      <w:pPr>
        <w:widowControl w:val="0"/>
        <w:spacing w:after="0" w:line="240" w:lineRule="auto"/>
        <w:jc w:val="both"/>
        <w:rPr>
          <w:rFonts w:ascii="Arial" w:eastAsia="Arial" w:hAnsi="Arial" w:cs="Arial"/>
          <w:b/>
          <w:color w:val="002060"/>
          <w:sz w:val="24"/>
          <w:szCs w:val="24"/>
          <w:lang w:val="mn-MN"/>
        </w:rPr>
      </w:pPr>
    </w:p>
    <w:p w14:paraId="5213C40E" w14:textId="77777777" w:rsidR="007A2F51" w:rsidRPr="00A8783F" w:rsidRDefault="007A2F51" w:rsidP="007A2F51">
      <w:pPr>
        <w:widowControl w:val="0"/>
        <w:spacing w:after="0" w:line="240" w:lineRule="auto"/>
        <w:jc w:val="both"/>
        <w:rPr>
          <w:rFonts w:ascii="Arial" w:eastAsia="Arial" w:hAnsi="Arial" w:cs="Arial"/>
          <w:b/>
          <w:color w:val="002060"/>
          <w:sz w:val="24"/>
          <w:szCs w:val="24"/>
          <w:lang w:val="mn-MN"/>
        </w:rPr>
      </w:pPr>
      <w:r w:rsidRPr="00A8783F">
        <w:rPr>
          <w:rFonts w:ascii="Arial" w:eastAsia="Arial" w:hAnsi="Arial" w:cs="Arial"/>
          <w:b/>
          <w:color w:val="002060"/>
          <w:sz w:val="24"/>
          <w:szCs w:val="24"/>
          <w:lang w:val="mn-MN"/>
        </w:rPr>
        <w:t>ХОЁР.ХУУЛИЙН ТӨСЛИЙГ ҮНЭЛЭХ ШАЛГУУР ҮЗҮҮЛЭЛТИЙГ СОНГОСОН БАЙДАЛ, ҮНДЭСЛЭЛ</w:t>
      </w:r>
    </w:p>
    <w:p w14:paraId="5B553D41"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p>
    <w:p w14:paraId="701BBD3A"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p>
    <w:p w14:paraId="7337595F" w14:textId="77777777" w:rsidR="007A2F51" w:rsidRPr="00A8783F" w:rsidRDefault="007A2F51" w:rsidP="007A2F51">
      <w:pPr>
        <w:widowControl w:val="0"/>
        <w:spacing w:after="0" w:line="240" w:lineRule="auto"/>
        <w:jc w:val="both"/>
        <w:rPr>
          <w:rFonts w:ascii="Arial" w:eastAsia="Arial" w:hAnsi="Arial" w:cs="Arial"/>
          <w:b/>
          <w:color w:val="002060"/>
          <w:sz w:val="24"/>
          <w:szCs w:val="24"/>
          <w:lang w:val="mn-MN"/>
        </w:rPr>
      </w:pPr>
      <w:r w:rsidRPr="00A8783F">
        <w:rPr>
          <w:rFonts w:ascii="Arial" w:eastAsia="Arial" w:hAnsi="Arial" w:cs="Arial"/>
          <w:b/>
          <w:color w:val="002060"/>
          <w:sz w:val="24"/>
          <w:szCs w:val="24"/>
          <w:lang w:val="mn-MN"/>
        </w:rPr>
        <w:t>ГУРАВ.ХУУЛИЙН ТӨСЛӨӨС ҮР НӨЛӨӨГ ҮНЭЛЭХ ХЭСГИЙГ ТОГТООСОН БАЙДАЛ</w:t>
      </w:r>
    </w:p>
    <w:p w14:paraId="2D6C82BB" w14:textId="77777777" w:rsidR="007A2F51" w:rsidRPr="00A8783F" w:rsidRDefault="007A2F51" w:rsidP="007A2F51">
      <w:pPr>
        <w:widowControl w:val="0"/>
        <w:spacing w:after="0" w:line="240" w:lineRule="auto"/>
        <w:jc w:val="both"/>
        <w:rPr>
          <w:rFonts w:ascii="Arial" w:eastAsia="Arial" w:hAnsi="Arial" w:cs="Arial"/>
          <w:b/>
          <w:color w:val="002060"/>
          <w:sz w:val="24"/>
          <w:szCs w:val="24"/>
          <w:lang w:val="mn-MN"/>
        </w:rPr>
      </w:pPr>
    </w:p>
    <w:p w14:paraId="36E00518" w14:textId="77777777" w:rsidR="007A2F51" w:rsidRPr="00A8783F" w:rsidRDefault="007A2F51" w:rsidP="007A2F51">
      <w:pPr>
        <w:widowControl w:val="0"/>
        <w:spacing w:after="0" w:line="240" w:lineRule="auto"/>
        <w:ind w:left="709" w:hanging="709"/>
        <w:jc w:val="both"/>
        <w:rPr>
          <w:rFonts w:ascii="Arial" w:eastAsia="Arial" w:hAnsi="Arial" w:cs="Arial"/>
          <w:color w:val="002060"/>
          <w:sz w:val="24"/>
          <w:szCs w:val="24"/>
          <w:lang w:val="mn-MN"/>
        </w:rPr>
      </w:pPr>
      <w:r w:rsidRPr="00A8783F">
        <w:rPr>
          <w:rFonts w:ascii="Arial" w:eastAsia="Arial" w:hAnsi="Arial" w:cs="Arial"/>
          <w:color w:val="002060"/>
          <w:sz w:val="24"/>
          <w:szCs w:val="24"/>
          <w:lang w:val="mn-MN"/>
        </w:rPr>
        <w:tab/>
        <w:t>3.1.“Зорилгод хүрэх байдал” шалгуур үзүүлэлтийн дагуу үнэлэгдэх зүйл, хэсэг, заалт</w:t>
      </w:r>
    </w:p>
    <w:p w14:paraId="4B30364C" w14:textId="77777777" w:rsidR="007A2F51" w:rsidRPr="00A8783F" w:rsidRDefault="007A2F51" w:rsidP="007A2F51">
      <w:pPr>
        <w:widowControl w:val="0"/>
        <w:spacing w:after="0" w:line="240" w:lineRule="auto"/>
        <w:ind w:left="709" w:hanging="709"/>
        <w:jc w:val="both"/>
        <w:rPr>
          <w:rFonts w:ascii="Arial" w:eastAsia="Arial" w:hAnsi="Arial" w:cs="Arial"/>
          <w:color w:val="002060"/>
          <w:sz w:val="24"/>
          <w:szCs w:val="24"/>
          <w:lang w:val="mn-MN"/>
        </w:rPr>
      </w:pPr>
      <w:r w:rsidRPr="00A8783F">
        <w:rPr>
          <w:rFonts w:ascii="Arial" w:eastAsia="Arial" w:hAnsi="Arial" w:cs="Arial"/>
          <w:color w:val="002060"/>
          <w:sz w:val="24"/>
          <w:szCs w:val="24"/>
          <w:lang w:val="mn-MN"/>
        </w:rPr>
        <w:tab/>
        <w:t>3.2.“Практикт хэрэгжих боломж” шалгуур үзүүлэлтийн дагуу үнэлэгдэх зүйл, хэсэг, заалт</w:t>
      </w:r>
    </w:p>
    <w:p w14:paraId="139FCD84" w14:textId="77777777" w:rsidR="007A2F51" w:rsidRPr="00A8783F" w:rsidRDefault="007A2F51" w:rsidP="007A2F51">
      <w:pPr>
        <w:widowControl w:val="0"/>
        <w:spacing w:after="0" w:line="240" w:lineRule="auto"/>
        <w:ind w:left="709" w:hanging="709"/>
        <w:jc w:val="both"/>
        <w:rPr>
          <w:rFonts w:ascii="Arial" w:eastAsia="Arial" w:hAnsi="Arial" w:cs="Arial"/>
          <w:color w:val="002060"/>
          <w:sz w:val="24"/>
          <w:szCs w:val="24"/>
          <w:lang w:val="mn-MN"/>
        </w:rPr>
      </w:pPr>
      <w:r w:rsidRPr="00A8783F">
        <w:rPr>
          <w:rFonts w:ascii="Arial" w:eastAsia="Arial" w:hAnsi="Arial" w:cs="Arial"/>
          <w:color w:val="002060"/>
          <w:sz w:val="24"/>
          <w:szCs w:val="24"/>
          <w:lang w:val="mn-MN"/>
        </w:rPr>
        <w:tab/>
        <w:t>3.3.“Ойлгомжтой байдал” шалгуур үзүүлэлтийн дагуу үнэлэгдэх зүйл, хэсэг, заалт</w:t>
      </w:r>
    </w:p>
    <w:p w14:paraId="749BF480" w14:textId="77777777" w:rsidR="007A2F51" w:rsidRPr="00A8783F" w:rsidRDefault="007A2F51" w:rsidP="007A2F51">
      <w:pPr>
        <w:widowControl w:val="0"/>
        <w:spacing w:after="0" w:line="240" w:lineRule="auto"/>
        <w:ind w:left="709" w:hanging="709"/>
        <w:jc w:val="both"/>
        <w:rPr>
          <w:rFonts w:ascii="Arial" w:eastAsia="Arial" w:hAnsi="Arial" w:cs="Arial"/>
          <w:color w:val="002060"/>
          <w:sz w:val="24"/>
          <w:szCs w:val="24"/>
          <w:lang w:val="mn-MN"/>
        </w:rPr>
      </w:pPr>
      <w:r w:rsidRPr="00A8783F">
        <w:rPr>
          <w:rFonts w:ascii="Arial" w:eastAsia="Arial" w:hAnsi="Arial" w:cs="Arial"/>
          <w:color w:val="002060"/>
          <w:sz w:val="24"/>
          <w:szCs w:val="24"/>
          <w:lang w:val="mn-MN"/>
        </w:rPr>
        <w:tab/>
        <w:t>3.4.“Харилцан уялдаа” шалгуур үзүүлэлтийн дагуу үнэлэгдэх зүйл, хэсэг, заалт</w:t>
      </w:r>
    </w:p>
    <w:p w14:paraId="1DFFD182"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p>
    <w:p w14:paraId="7A151734"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p>
    <w:p w14:paraId="162821D3" w14:textId="77777777" w:rsidR="007A2F51" w:rsidRPr="00A8783F" w:rsidRDefault="007A2F51" w:rsidP="007A2F51">
      <w:pPr>
        <w:widowControl w:val="0"/>
        <w:spacing w:after="0" w:line="240" w:lineRule="auto"/>
        <w:jc w:val="both"/>
        <w:rPr>
          <w:rFonts w:ascii="Arial" w:eastAsia="Arial" w:hAnsi="Arial" w:cs="Arial"/>
          <w:b/>
          <w:color w:val="002060"/>
          <w:sz w:val="24"/>
          <w:szCs w:val="24"/>
          <w:lang w:val="mn-MN"/>
        </w:rPr>
      </w:pPr>
      <w:r w:rsidRPr="00A8783F">
        <w:rPr>
          <w:rFonts w:ascii="Arial" w:eastAsia="Arial" w:hAnsi="Arial" w:cs="Arial"/>
          <w:b/>
          <w:color w:val="002060"/>
          <w:sz w:val="24"/>
          <w:szCs w:val="24"/>
          <w:lang w:val="mn-MN"/>
        </w:rPr>
        <w:t>ДӨРӨВ.ШАЛГУУР ҮЗҮҮЛЭЛТЭД ТОХИРОХ ШАЛГАХ ХЭРЭГСЛИЙГ АШИГЛАН ХУУЛИЙН ТӨСЛИЙГ ҮНЭЛСЭН БАЙДАЛ</w:t>
      </w:r>
    </w:p>
    <w:p w14:paraId="1CA65FEA" w14:textId="77777777" w:rsidR="007A2F51" w:rsidRPr="00A8783F" w:rsidRDefault="007A2F51" w:rsidP="007A2F51">
      <w:pPr>
        <w:widowControl w:val="0"/>
        <w:spacing w:after="0" w:line="240" w:lineRule="auto"/>
        <w:jc w:val="both"/>
        <w:rPr>
          <w:rFonts w:ascii="Arial" w:eastAsia="Arial" w:hAnsi="Arial" w:cs="Arial"/>
          <w:b/>
          <w:color w:val="002060"/>
          <w:sz w:val="24"/>
          <w:szCs w:val="24"/>
          <w:lang w:val="mn-MN"/>
        </w:rPr>
      </w:pPr>
    </w:p>
    <w:p w14:paraId="35BA59B1"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r w:rsidRPr="00A8783F">
        <w:rPr>
          <w:rFonts w:ascii="Arial" w:eastAsia="Arial" w:hAnsi="Arial" w:cs="Arial"/>
          <w:color w:val="002060"/>
          <w:sz w:val="24"/>
          <w:szCs w:val="24"/>
          <w:lang w:val="mn-MN"/>
        </w:rPr>
        <w:tab/>
        <w:t xml:space="preserve">4.1.“Зорилгод хүрэх байдал” шалгуур үзүүлэлтийн үнэлгээ </w:t>
      </w:r>
    </w:p>
    <w:p w14:paraId="490FB24B"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r w:rsidRPr="00A8783F">
        <w:rPr>
          <w:rFonts w:ascii="Arial" w:eastAsia="Arial" w:hAnsi="Arial" w:cs="Arial"/>
          <w:color w:val="002060"/>
          <w:sz w:val="24"/>
          <w:szCs w:val="24"/>
          <w:lang w:val="mn-MN"/>
        </w:rPr>
        <w:tab/>
        <w:t>4.2.“Практикт хэрэгжих боломж” шалгуур үзүүлэлтийн үнэлгээ</w:t>
      </w:r>
    </w:p>
    <w:p w14:paraId="7A37BCA9"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r w:rsidRPr="00A8783F">
        <w:rPr>
          <w:rFonts w:ascii="Arial" w:eastAsia="Arial" w:hAnsi="Arial" w:cs="Arial"/>
          <w:color w:val="002060"/>
          <w:sz w:val="24"/>
          <w:szCs w:val="24"/>
          <w:lang w:val="mn-MN"/>
        </w:rPr>
        <w:tab/>
        <w:t xml:space="preserve">4.3.“Хүлээн зөвшөөрөгдөх байдал” шалгуур үзүүлэлтийн үнэлгээ </w:t>
      </w:r>
    </w:p>
    <w:p w14:paraId="474DA24B"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r w:rsidRPr="00A8783F">
        <w:rPr>
          <w:rFonts w:ascii="Arial" w:eastAsia="Arial" w:hAnsi="Arial" w:cs="Arial"/>
          <w:color w:val="002060"/>
          <w:sz w:val="24"/>
          <w:szCs w:val="24"/>
          <w:lang w:val="mn-MN"/>
        </w:rPr>
        <w:tab/>
        <w:t xml:space="preserve">4.4.“Харилцан уялдаа” шалгуур үзүүлэлтийн үнэлгээ </w:t>
      </w:r>
    </w:p>
    <w:p w14:paraId="0857FDAD"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p>
    <w:p w14:paraId="32AB94F0" w14:textId="77777777" w:rsidR="007A2F51" w:rsidRPr="00A8783F" w:rsidRDefault="007A2F51" w:rsidP="007A2F51">
      <w:pPr>
        <w:widowControl w:val="0"/>
        <w:spacing w:after="0" w:line="240" w:lineRule="auto"/>
        <w:jc w:val="both"/>
        <w:rPr>
          <w:rFonts w:ascii="Arial" w:eastAsia="Arial" w:hAnsi="Arial" w:cs="Arial"/>
          <w:color w:val="002060"/>
          <w:sz w:val="24"/>
          <w:szCs w:val="24"/>
          <w:lang w:val="mn-MN"/>
        </w:rPr>
      </w:pPr>
    </w:p>
    <w:p w14:paraId="7B7D92C6" w14:textId="77777777" w:rsidR="007A2F51" w:rsidRPr="00A8783F" w:rsidRDefault="007A2F51" w:rsidP="007A2F51">
      <w:pPr>
        <w:widowControl w:val="0"/>
        <w:spacing w:after="0" w:line="240" w:lineRule="auto"/>
        <w:jc w:val="both"/>
        <w:rPr>
          <w:rFonts w:ascii="Arial" w:eastAsia="Arial" w:hAnsi="Arial" w:cs="Arial"/>
          <w:b/>
          <w:color w:val="002060"/>
          <w:sz w:val="24"/>
          <w:szCs w:val="24"/>
          <w:lang w:val="mn-MN"/>
        </w:rPr>
      </w:pPr>
      <w:r w:rsidRPr="00A8783F">
        <w:rPr>
          <w:rFonts w:ascii="Arial" w:eastAsia="Arial" w:hAnsi="Arial" w:cs="Arial"/>
          <w:b/>
          <w:color w:val="002060"/>
          <w:sz w:val="24"/>
          <w:szCs w:val="24"/>
          <w:lang w:val="mn-MN"/>
        </w:rPr>
        <w:t>ТАВ.ДҮГНЭЛТ, ЗӨВЛӨМЖ</w:t>
      </w:r>
    </w:p>
    <w:p w14:paraId="00E9821E" w14:textId="32B25DCA" w:rsidR="00CE52EA" w:rsidRPr="00CA5692" w:rsidRDefault="00CE52EA" w:rsidP="00CE52EA">
      <w:pPr>
        <w:spacing w:after="0" w:line="240" w:lineRule="auto"/>
        <w:rPr>
          <w:rFonts w:ascii="Arial" w:eastAsia="Times New Roman" w:hAnsi="Arial" w:cs="Arial"/>
          <w:b/>
          <w:noProof/>
          <w:color w:val="1F3864" w:themeColor="accent1" w:themeShade="80"/>
          <w:lang w:val="mn-MN"/>
        </w:rPr>
        <w:sectPr w:rsidR="00CE52EA" w:rsidRPr="00CA5692" w:rsidSect="0082506A">
          <w:footerReference w:type="default" r:id="rId10"/>
          <w:pgSz w:w="11907" w:h="16839" w:code="9"/>
          <w:pgMar w:top="1440" w:right="1440" w:bottom="1080" w:left="1440" w:header="720" w:footer="385" w:gutter="0"/>
          <w:cols w:space="720"/>
          <w:titlePg/>
          <w:docGrid w:linePitch="360"/>
        </w:sectPr>
      </w:pPr>
    </w:p>
    <w:p w14:paraId="4D7163BA" w14:textId="77777777" w:rsidR="00C3442A" w:rsidRPr="00A8783F" w:rsidRDefault="004E00F2" w:rsidP="00E463BA">
      <w:pPr>
        <w:pBdr>
          <w:bottom w:val="single" w:sz="4" w:space="1" w:color="auto"/>
        </w:pBdr>
        <w:shd w:val="clear" w:color="auto" w:fill="FFFFFF" w:themeFill="background1"/>
        <w:spacing w:after="0" w:line="240" w:lineRule="auto"/>
        <w:jc w:val="center"/>
        <w:rPr>
          <w:rFonts w:ascii="Arial" w:eastAsia="Times New Roman" w:hAnsi="Arial" w:cs="Arial"/>
          <w:b/>
          <w:noProof/>
          <w:color w:val="002060"/>
          <w:sz w:val="28"/>
          <w:szCs w:val="28"/>
          <w:lang w:val="mn-MN"/>
        </w:rPr>
      </w:pPr>
      <w:r w:rsidRPr="00A8783F">
        <w:rPr>
          <w:rFonts w:ascii="Arial" w:eastAsia="Times New Roman" w:hAnsi="Arial" w:cs="Arial"/>
          <w:b/>
          <w:noProof/>
          <w:color w:val="002060"/>
          <w:sz w:val="28"/>
          <w:szCs w:val="28"/>
          <w:lang w:val="mn-MN"/>
        </w:rPr>
        <w:lastRenderedPageBreak/>
        <w:t>ТӨР, ХУВИЙН ХЭВШЛИЙН ТҮНШЛЭЛИЙН ТУХАЙ</w:t>
      </w:r>
      <w:r w:rsidR="00E5327F" w:rsidRPr="00A8783F">
        <w:rPr>
          <w:rFonts w:ascii="Arial" w:eastAsia="Times New Roman" w:hAnsi="Arial" w:cs="Arial"/>
          <w:b/>
          <w:noProof/>
          <w:color w:val="002060"/>
          <w:sz w:val="28"/>
          <w:szCs w:val="28"/>
          <w:lang w:val="mn-MN"/>
        </w:rPr>
        <w:t xml:space="preserve"> ХУУЛИЙН </w:t>
      </w:r>
    </w:p>
    <w:p w14:paraId="07E0D604" w14:textId="7A74A685" w:rsidR="00E5327F" w:rsidRPr="00A8783F" w:rsidRDefault="00E5327F" w:rsidP="00E463BA">
      <w:pPr>
        <w:pBdr>
          <w:bottom w:val="single" w:sz="4" w:space="1" w:color="auto"/>
        </w:pBdr>
        <w:shd w:val="clear" w:color="auto" w:fill="FFFFFF" w:themeFill="background1"/>
        <w:spacing w:after="0" w:line="240" w:lineRule="auto"/>
        <w:jc w:val="center"/>
        <w:rPr>
          <w:rFonts w:ascii="Arial" w:eastAsia="Times New Roman" w:hAnsi="Arial" w:cs="Arial"/>
          <w:b/>
          <w:noProof/>
          <w:color w:val="002060"/>
          <w:sz w:val="28"/>
          <w:szCs w:val="28"/>
          <w:lang w:val="mn-MN"/>
        </w:rPr>
      </w:pPr>
      <w:r w:rsidRPr="00A8783F">
        <w:rPr>
          <w:rFonts w:ascii="Arial" w:eastAsia="Times New Roman" w:hAnsi="Arial" w:cs="Arial"/>
          <w:b/>
          <w:noProof/>
          <w:color w:val="002060"/>
          <w:sz w:val="28"/>
          <w:szCs w:val="28"/>
          <w:lang w:val="mn-MN"/>
        </w:rPr>
        <w:t xml:space="preserve">ТӨСЛИЙН </w:t>
      </w:r>
      <w:r w:rsidR="00CF4228" w:rsidRPr="00A8783F">
        <w:rPr>
          <w:rFonts w:ascii="Arial" w:eastAsia="Times New Roman" w:hAnsi="Arial" w:cs="Arial"/>
          <w:b/>
          <w:noProof/>
          <w:color w:val="002060"/>
          <w:sz w:val="28"/>
          <w:szCs w:val="28"/>
          <w:lang w:val="mn-MN"/>
        </w:rPr>
        <w:t>ҮР НӨЛӨӨГ ҮНЭЛЭХ СУДАЛГААНЫ ТАЙЛАН</w:t>
      </w:r>
    </w:p>
    <w:p w14:paraId="577EFD24" w14:textId="77777777" w:rsidR="00E5327F" w:rsidRPr="00A8783F" w:rsidRDefault="00E5327F" w:rsidP="008A547D">
      <w:pPr>
        <w:spacing w:after="0" w:line="240" w:lineRule="auto"/>
        <w:ind w:firstLine="720"/>
        <w:jc w:val="both"/>
        <w:rPr>
          <w:rFonts w:ascii="Arial" w:eastAsia="Calibri" w:hAnsi="Arial" w:cs="Arial"/>
          <w:noProof/>
          <w:color w:val="002060"/>
          <w:sz w:val="24"/>
          <w:szCs w:val="24"/>
          <w:lang w:val="mn-MN"/>
        </w:rPr>
      </w:pPr>
    </w:p>
    <w:p w14:paraId="64922E4B" w14:textId="77777777" w:rsidR="00E463BA" w:rsidRPr="00A8783F" w:rsidRDefault="00E463BA" w:rsidP="00972A65">
      <w:pPr>
        <w:spacing w:after="0" w:line="240" w:lineRule="auto"/>
        <w:jc w:val="center"/>
        <w:rPr>
          <w:rFonts w:ascii="Arial" w:eastAsia="Calibri" w:hAnsi="Arial" w:cs="Arial"/>
          <w:b/>
          <w:noProof/>
          <w:color w:val="002060"/>
          <w:sz w:val="24"/>
          <w:szCs w:val="24"/>
          <w:lang w:val="mn-MN"/>
        </w:rPr>
      </w:pPr>
    </w:p>
    <w:p w14:paraId="492B634F" w14:textId="77777777" w:rsidR="00E463BA" w:rsidRPr="00A8783F" w:rsidRDefault="00E463BA" w:rsidP="00E463BA">
      <w:pPr>
        <w:keepNext/>
        <w:keepLines/>
        <w:shd w:val="clear" w:color="auto" w:fill="D9E2F3" w:themeFill="accent1" w:themeFillTint="33"/>
        <w:spacing w:after="0" w:line="240" w:lineRule="auto"/>
        <w:jc w:val="center"/>
        <w:outlineLvl w:val="1"/>
        <w:rPr>
          <w:rFonts w:ascii="Arial" w:eastAsia="Times New Roman" w:hAnsi="Arial" w:cs="Arial"/>
          <w:b/>
          <w:bCs/>
          <w:iCs/>
          <w:noProof/>
          <w:color w:val="002060"/>
          <w:sz w:val="24"/>
          <w:szCs w:val="24"/>
          <w:lang w:val="mn-MN"/>
        </w:rPr>
      </w:pPr>
      <w:bookmarkStart w:id="1" w:name="_Toc9115350"/>
      <w:r w:rsidRPr="00A8783F">
        <w:rPr>
          <w:rFonts w:ascii="Arial" w:eastAsia="Times New Roman" w:hAnsi="Arial" w:cs="Arial"/>
          <w:b/>
          <w:bCs/>
          <w:iCs/>
          <w:noProof/>
          <w:color w:val="002060"/>
          <w:sz w:val="24"/>
          <w:szCs w:val="24"/>
          <w:lang w:val="mn-MN"/>
        </w:rPr>
        <w:t>НЭГ.ЕРӨНХИЙ ЗҮЙЛ</w:t>
      </w:r>
      <w:bookmarkEnd w:id="1"/>
    </w:p>
    <w:p w14:paraId="208D9A0E" w14:textId="77777777" w:rsidR="00E463BA" w:rsidRPr="00E463BA" w:rsidRDefault="00E463BA" w:rsidP="00E463BA">
      <w:pPr>
        <w:spacing w:after="0" w:line="240" w:lineRule="auto"/>
        <w:jc w:val="both"/>
        <w:rPr>
          <w:rFonts w:ascii="Arial" w:eastAsia="Calibri" w:hAnsi="Arial" w:cs="Arial"/>
          <w:sz w:val="24"/>
          <w:szCs w:val="24"/>
          <w:lang w:val="mn-MN"/>
        </w:rPr>
      </w:pPr>
    </w:p>
    <w:p w14:paraId="735BC215" w14:textId="70361469" w:rsidR="00E463BA" w:rsidRPr="00E463BA" w:rsidRDefault="00E463BA" w:rsidP="00E463BA">
      <w:pPr>
        <w:spacing w:after="0" w:line="240" w:lineRule="auto"/>
        <w:jc w:val="both"/>
        <w:rPr>
          <w:rFonts w:ascii="Arial" w:eastAsia="Calibri" w:hAnsi="Arial" w:cs="Arial"/>
          <w:sz w:val="24"/>
          <w:szCs w:val="24"/>
          <w:lang w:val="mn-MN"/>
        </w:rPr>
      </w:pPr>
      <w:r w:rsidRPr="00E463BA">
        <w:rPr>
          <w:rFonts w:ascii="Arial" w:eastAsia="Calibri" w:hAnsi="Arial" w:cs="Arial"/>
          <w:sz w:val="24"/>
          <w:szCs w:val="24"/>
          <w:lang w:val="mn-MN"/>
        </w:rPr>
        <w:t xml:space="preserve">Энэхүү үнэлгээний ажлын зорилго нь Хууль тогтоомжийн тухай хуулийн  8 дугаар зүйлийн 8.1.4 дэх заалтад заасны дагуу </w:t>
      </w:r>
      <w:r w:rsidR="00F43E1A" w:rsidRPr="00CA5692">
        <w:rPr>
          <w:rFonts w:ascii="Arial" w:eastAsia="Calibri" w:hAnsi="Arial" w:cs="Arial"/>
          <w:noProof/>
          <w:sz w:val="24"/>
          <w:szCs w:val="24"/>
          <w:lang w:val="mn-MN"/>
        </w:rPr>
        <w:t>Төр, хувийн хэвшлийн түншлэлийн тухай хуулийн төслий</w:t>
      </w:r>
      <w:r w:rsidR="007011FE" w:rsidRPr="00CA5692">
        <w:rPr>
          <w:rFonts w:ascii="Arial" w:eastAsia="Calibri" w:hAnsi="Arial" w:cs="Arial"/>
          <w:noProof/>
          <w:sz w:val="24"/>
          <w:szCs w:val="24"/>
          <w:lang w:val="mn-MN"/>
        </w:rPr>
        <w:t>н</w:t>
      </w:r>
      <w:r w:rsidR="00F43E1A" w:rsidRPr="00CA5692">
        <w:rPr>
          <w:rFonts w:ascii="Arial" w:eastAsia="Calibri" w:hAnsi="Arial" w:cs="Arial"/>
          <w:noProof/>
          <w:sz w:val="24"/>
          <w:szCs w:val="24"/>
          <w:lang w:val="mn-MN"/>
        </w:rPr>
        <w:t xml:space="preserve"> </w:t>
      </w:r>
      <w:r w:rsidRPr="00E463BA">
        <w:rPr>
          <w:rFonts w:ascii="Arial" w:eastAsia="Calibri" w:hAnsi="Arial" w:cs="Arial"/>
          <w:sz w:val="24"/>
          <w:szCs w:val="24"/>
          <w:lang w:val="mn-MN"/>
        </w:rPr>
        <w:t>зүйл, хэсэг, заалтад тодорхой шалгуур үзүүлэлтийн дагуу дүн шинжилгээ хийх, үр нөлөөг тооцож, давхардал, хийдэл, зөрчлийг арилгах, хуулийн төслийн зүйл, хэсэг, заалтыг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14:paraId="223185E8" w14:textId="73FA4D89" w:rsidR="00E463BA" w:rsidRPr="00E463BA" w:rsidRDefault="007011FE" w:rsidP="00E463BA">
      <w:pPr>
        <w:spacing w:after="0" w:line="240" w:lineRule="auto"/>
        <w:jc w:val="both"/>
        <w:rPr>
          <w:rFonts w:ascii="Arial" w:eastAsia="Calibri" w:hAnsi="Arial" w:cs="Arial"/>
          <w:sz w:val="24"/>
          <w:szCs w:val="24"/>
          <w:lang w:val="mn-MN"/>
        </w:rPr>
      </w:pPr>
      <w:r w:rsidRPr="00CA5692">
        <w:rPr>
          <w:rFonts w:ascii="Arial" w:eastAsia="Calibri" w:hAnsi="Arial" w:cs="Arial"/>
          <w:sz w:val="24"/>
          <w:szCs w:val="24"/>
          <w:lang w:val="mn-MN"/>
        </w:rPr>
        <w:t xml:space="preserve"> </w:t>
      </w:r>
    </w:p>
    <w:p w14:paraId="60EAECDF" w14:textId="546974C6" w:rsidR="00E463BA" w:rsidRPr="00E463BA" w:rsidRDefault="007011FE" w:rsidP="00E463BA">
      <w:pPr>
        <w:spacing w:after="0" w:line="240" w:lineRule="auto"/>
        <w:jc w:val="both"/>
        <w:rPr>
          <w:rFonts w:ascii="Arial" w:eastAsia="Calibri" w:hAnsi="Arial" w:cs="Arial"/>
          <w:sz w:val="24"/>
          <w:szCs w:val="24"/>
          <w:lang w:val="mn-MN"/>
        </w:rPr>
      </w:pPr>
      <w:bookmarkStart w:id="2" w:name="_Hlk89462142"/>
      <w:r w:rsidRPr="00CA5692">
        <w:rPr>
          <w:rFonts w:ascii="Arial" w:eastAsia="Calibri" w:hAnsi="Arial" w:cs="Arial"/>
          <w:noProof/>
          <w:sz w:val="24"/>
          <w:szCs w:val="24"/>
          <w:lang w:val="mn-MN"/>
        </w:rPr>
        <w:t xml:space="preserve">Төр, хувийн хэвшлийн түншлэлийн тухай хуулийн </w:t>
      </w:r>
      <w:r w:rsidR="00E463BA" w:rsidRPr="00E463BA">
        <w:rPr>
          <w:rFonts w:ascii="Arial" w:eastAsia="Calibri" w:hAnsi="Arial" w:cs="Arial"/>
          <w:sz w:val="24"/>
          <w:szCs w:val="24"/>
          <w:lang w:val="mn-MN"/>
        </w:rPr>
        <w:t xml:space="preserve">төслийн </w:t>
      </w:r>
      <w:bookmarkEnd w:id="2"/>
      <w:r w:rsidR="00E463BA" w:rsidRPr="00E463BA">
        <w:rPr>
          <w:rFonts w:ascii="Arial" w:eastAsia="Calibri" w:hAnsi="Arial" w:cs="Arial"/>
          <w:sz w:val="24"/>
          <w:szCs w:val="24"/>
          <w:lang w:val="mn-MN"/>
        </w:rPr>
        <w:t>/цаашид “хуулийн төсөл” гэх/ үр нөлөөг үнэлэх ажиллагааг Засгийн газрын 2016 оны 59 дүгээр тогтоолын 3 дугаар хавсралтаар батлагдсан “</w:t>
      </w:r>
      <w:r w:rsidR="00E463BA" w:rsidRPr="00E463BA">
        <w:rPr>
          <w:rFonts w:ascii="Arial" w:eastAsia="Calibri" w:hAnsi="Arial" w:cs="Arial"/>
          <w:b/>
          <w:sz w:val="24"/>
          <w:szCs w:val="24"/>
          <w:lang w:val="mn-MN"/>
        </w:rPr>
        <w:t>Хуулийн төслийн үр нөлөөг тооцох аргачлал</w:t>
      </w:r>
      <w:r w:rsidR="00E463BA" w:rsidRPr="00E463BA">
        <w:rPr>
          <w:rFonts w:ascii="Arial" w:eastAsia="Calibri" w:hAnsi="Arial" w:cs="Arial"/>
          <w:sz w:val="24"/>
          <w:szCs w:val="24"/>
          <w:lang w:val="mn-MN"/>
        </w:rPr>
        <w:t xml:space="preserve">”-д /цаашид “Аргачлал” гэх/ заасны дагуу дараах үе шатаар хийсэн. Үүнд: </w:t>
      </w:r>
    </w:p>
    <w:p w14:paraId="2F8E0DD1" w14:textId="77777777" w:rsidR="00E463BA" w:rsidRPr="00E463BA" w:rsidRDefault="00E463BA" w:rsidP="00E463BA">
      <w:pPr>
        <w:numPr>
          <w:ilvl w:val="0"/>
          <w:numId w:val="4"/>
        </w:numPr>
        <w:spacing w:after="0" w:line="240" w:lineRule="auto"/>
        <w:ind w:left="1134"/>
        <w:contextualSpacing/>
        <w:jc w:val="both"/>
        <w:rPr>
          <w:rFonts w:ascii="Arial" w:eastAsia="Calibri" w:hAnsi="Arial" w:cs="Arial"/>
          <w:sz w:val="24"/>
          <w:szCs w:val="24"/>
          <w:lang w:val="mn-MN"/>
        </w:rPr>
      </w:pPr>
      <w:r w:rsidRPr="00E463BA">
        <w:rPr>
          <w:rFonts w:ascii="Arial" w:eastAsia="Calibri" w:hAnsi="Arial" w:cs="Arial"/>
          <w:sz w:val="24"/>
          <w:szCs w:val="24"/>
          <w:lang w:val="mn-MN"/>
        </w:rPr>
        <w:t>Хуулийн төслийн үр нөлөөг үнэлэх шалгуур үзүүлэлтийг сонгох;</w:t>
      </w:r>
    </w:p>
    <w:p w14:paraId="77B4C67E" w14:textId="77777777" w:rsidR="00E463BA" w:rsidRPr="00E463BA" w:rsidRDefault="00E463BA" w:rsidP="00E463BA">
      <w:pPr>
        <w:numPr>
          <w:ilvl w:val="0"/>
          <w:numId w:val="4"/>
        </w:numPr>
        <w:spacing w:after="0" w:line="240" w:lineRule="auto"/>
        <w:ind w:left="1134"/>
        <w:contextualSpacing/>
        <w:jc w:val="both"/>
        <w:rPr>
          <w:rFonts w:ascii="Arial" w:eastAsia="Calibri" w:hAnsi="Arial" w:cs="Arial"/>
          <w:sz w:val="24"/>
          <w:szCs w:val="24"/>
          <w:lang w:val="mn-MN"/>
        </w:rPr>
      </w:pPr>
      <w:r w:rsidRPr="00E463BA">
        <w:rPr>
          <w:rFonts w:ascii="Arial" w:eastAsia="Calibri" w:hAnsi="Arial" w:cs="Arial"/>
          <w:sz w:val="24"/>
          <w:szCs w:val="24"/>
          <w:lang w:val="mn-MN"/>
        </w:rPr>
        <w:t>Хуулийн төслөөс үр нөлөөг үнэлэх хэсгээ тогтоох;</w:t>
      </w:r>
    </w:p>
    <w:p w14:paraId="6D2FB91F" w14:textId="77777777" w:rsidR="00E463BA" w:rsidRPr="00E463BA" w:rsidRDefault="00E463BA" w:rsidP="00E463BA">
      <w:pPr>
        <w:numPr>
          <w:ilvl w:val="0"/>
          <w:numId w:val="4"/>
        </w:numPr>
        <w:spacing w:after="0" w:line="240" w:lineRule="auto"/>
        <w:ind w:left="1134"/>
        <w:contextualSpacing/>
        <w:jc w:val="both"/>
        <w:rPr>
          <w:rFonts w:ascii="Arial" w:eastAsia="Calibri" w:hAnsi="Arial" w:cs="Arial"/>
          <w:sz w:val="24"/>
          <w:szCs w:val="24"/>
          <w:lang w:val="mn-MN"/>
        </w:rPr>
      </w:pPr>
      <w:r w:rsidRPr="00E463BA">
        <w:rPr>
          <w:rFonts w:ascii="Arial" w:eastAsia="Calibri" w:hAnsi="Arial" w:cs="Arial"/>
          <w:sz w:val="24"/>
          <w:szCs w:val="24"/>
          <w:lang w:val="mn-MN"/>
        </w:rPr>
        <w:t>Шалгуур үзүүлэлтэд тохирох шалгах хэрэгслийн дагуу хуулийн төслийн үр нөлөөг үнэлэх;</w:t>
      </w:r>
    </w:p>
    <w:p w14:paraId="5ADDC316" w14:textId="77777777" w:rsidR="00E463BA" w:rsidRPr="00E463BA" w:rsidRDefault="00E463BA" w:rsidP="00E463BA">
      <w:pPr>
        <w:numPr>
          <w:ilvl w:val="0"/>
          <w:numId w:val="4"/>
        </w:numPr>
        <w:spacing w:after="0" w:line="240" w:lineRule="auto"/>
        <w:ind w:left="1134"/>
        <w:jc w:val="both"/>
        <w:rPr>
          <w:rFonts w:ascii="Arial" w:eastAsia="Calibri" w:hAnsi="Arial" w:cs="Arial"/>
          <w:sz w:val="24"/>
          <w:szCs w:val="24"/>
          <w:lang w:val="mn-MN"/>
        </w:rPr>
      </w:pPr>
      <w:r w:rsidRPr="00E463BA">
        <w:rPr>
          <w:rFonts w:ascii="Arial" w:eastAsia="Calibri" w:hAnsi="Arial" w:cs="Arial"/>
          <w:sz w:val="24"/>
          <w:szCs w:val="24"/>
          <w:lang w:val="mn-MN"/>
        </w:rPr>
        <w:t>Дүгнэлт, зөвлөмж өгөх.</w:t>
      </w:r>
    </w:p>
    <w:p w14:paraId="08920155" w14:textId="77777777" w:rsidR="00E463BA" w:rsidRPr="00E463BA" w:rsidRDefault="00E463BA" w:rsidP="00E463BA">
      <w:pPr>
        <w:spacing w:after="0" w:line="240" w:lineRule="auto"/>
        <w:jc w:val="both"/>
        <w:rPr>
          <w:rFonts w:ascii="Arial" w:eastAsia="Calibri" w:hAnsi="Arial" w:cs="Arial"/>
          <w:sz w:val="24"/>
          <w:szCs w:val="24"/>
          <w:lang w:val="mn-MN"/>
        </w:rPr>
      </w:pPr>
    </w:p>
    <w:p w14:paraId="6449C14A" w14:textId="5F25F159" w:rsidR="00E463BA" w:rsidRDefault="00C50956" w:rsidP="00E463BA">
      <w:pPr>
        <w:spacing w:after="0" w:line="240" w:lineRule="auto"/>
        <w:jc w:val="both"/>
        <w:rPr>
          <w:rFonts w:ascii="Arial" w:eastAsia="Calibri" w:hAnsi="Arial" w:cs="Arial"/>
          <w:sz w:val="24"/>
          <w:szCs w:val="24"/>
        </w:rPr>
      </w:pPr>
      <w:r w:rsidRPr="00CA5692">
        <w:rPr>
          <w:rFonts w:ascii="Arial" w:eastAsia="Calibri" w:hAnsi="Arial" w:cs="Arial"/>
          <w:noProof/>
          <w:sz w:val="24"/>
          <w:szCs w:val="24"/>
          <w:lang w:val="mn-MN"/>
        </w:rPr>
        <w:t xml:space="preserve">Төр, хувийн хэвшлийн түншлэлийн тухай хуулийн </w:t>
      </w:r>
      <w:r w:rsidR="00E463BA" w:rsidRPr="00E463BA">
        <w:rPr>
          <w:rFonts w:ascii="Arial" w:eastAsia="Calibri" w:hAnsi="Arial" w:cs="Arial"/>
          <w:sz w:val="24"/>
          <w:szCs w:val="24"/>
          <w:lang w:val="mn-MN"/>
        </w:rPr>
        <w:t>төсөл нь</w:t>
      </w:r>
      <w:r w:rsidR="00996A56">
        <w:rPr>
          <w:rFonts w:ascii="Arial" w:eastAsia="Calibri" w:hAnsi="Arial" w:cs="Arial"/>
          <w:sz w:val="24"/>
          <w:szCs w:val="24"/>
          <w:lang w:val="mn-MN"/>
        </w:rPr>
        <w:t xml:space="preserve"> 9 бүлэг 62 зүйлтэй бөгөөд</w:t>
      </w:r>
      <w:r w:rsidR="00E463BA" w:rsidRPr="00E463BA">
        <w:rPr>
          <w:rFonts w:ascii="Arial" w:eastAsia="Calibri" w:hAnsi="Arial" w:cs="Arial"/>
          <w:sz w:val="24"/>
          <w:szCs w:val="24"/>
          <w:lang w:val="mn-MN"/>
        </w:rPr>
        <w:t xml:space="preserve"> дараах бүтэцтэйгээр боловсруулагдсан байна.</w:t>
      </w:r>
      <w:r w:rsidR="00996A56">
        <w:rPr>
          <w:rFonts w:ascii="Arial" w:eastAsia="Calibri" w:hAnsi="Arial" w:cs="Arial"/>
          <w:sz w:val="24"/>
          <w:szCs w:val="24"/>
          <w:lang w:val="mn-MN"/>
        </w:rPr>
        <w:t xml:space="preserve"> Үүнд</w:t>
      </w:r>
      <w:r w:rsidR="00996A56">
        <w:rPr>
          <w:rFonts w:ascii="Arial" w:eastAsia="Calibri" w:hAnsi="Arial" w:cs="Arial"/>
          <w:sz w:val="24"/>
          <w:szCs w:val="24"/>
        </w:rPr>
        <w:t xml:space="preserve">: </w:t>
      </w:r>
    </w:p>
    <w:p w14:paraId="4DA8D107" w14:textId="6067D062" w:rsidR="00996A56" w:rsidRDefault="00996A56" w:rsidP="00E463BA">
      <w:pPr>
        <w:spacing w:after="0" w:line="240" w:lineRule="auto"/>
        <w:jc w:val="both"/>
        <w:rPr>
          <w:rFonts w:ascii="Arial" w:eastAsia="Calibri" w:hAnsi="Arial" w:cs="Arial"/>
          <w:sz w:val="24"/>
          <w:szCs w:val="24"/>
        </w:rPr>
      </w:pPr>
    </w:p>
    <w:p w14:paraId="4147EBB8" w14:textId="4F355ECA" w:rsidR="00411B57" w:rsidRDefault="00411B57" w:rsidP="00411B57">
      <w:pPr>
        <w:pStyle w:val="ListParagraph"/>
        <w:numPr>
          <w:ilvl w:val="0"/>
          <w:numId w:val="14"/>
        </w:numPr>
        <w:spacing w:after="0" w:line="240" w:lineRule="auto"/>
        <w:jc w:val="both"/>
        <w:rPr>
          <w:rFonts w:ascii="Arial" w:hAnsi="Arial"/>
          <w:sz w:val="24"/>
          <w:lang w:val="mn-MN"/>
        </w:rPr>
      </w:pPr>
      <w:r w:rsidRPr="00411B57">
        <w:rPr>
          <w:rFonts w:ascii="Arial" w:hAnsi="Arial"/>
          <w:sz w:val="24"/>
          <w:lang w:val="mn-MN"/>
        </w:rPr>
        <w:t>Хуулийн төслийн нэгдүгээр бүлгээ</w:t>
      </w:r>
      <w:r>
        <w:rPr>
          <w:rFonts w:ascii="Arial" w:hAnsi="Arial"/>
          <w:sz w:val="24"/>
          <w:lang w:val="mn-MN"/>
        </w:rPr>
        <w:t>р</w:t>
      </w:r>
      <w:r w:rsidRPr="00411B57">
        <w:rPr>
          <w:rFonts w:ascii="Arial" w:hAnsi="Arial"/>
          <w:sz w:val="24"/>
          <w:lang w:val="mn-MN"/>
        </w:rPr>
        <w:t xml:space="preserve"> хуулийн зорилт, ТХХТ-ийн тухай хууль тогтоомж, үйлчлэх хүрээ, түншлэлийн зарчим, нэр томьёоны тодорхойлолт зэргийг тусга</w:t>
      </w:r>
      <w:r>
        <w:rPr>
          <w:rFonts w:ascii="Arial" w:hAnsi="Arial"/>
          <w:sz w:val="24"/>
          <w:lang w:val="mn-MN"/>
        </w:rPr>
        <w:t xml:space="preserve">сан. </w:t>
      </w:r>
    </w:p>
    <w:p w14:paraId="75CAECA5" w14:textId="1E1B38EE" w:rsidR="007E2249" w:rsidRPr="007E2249" w:rsidRDefault="00411B57" w:rsidP="00411B57">
      <w:pPr>
        <w:pStyle w:val="ListParagraph"/>
        <w:numPr>
          <w:ilvl w:val="0"/>
          <w:numId w:val="14"/>
        </w:numPr>
        <w:spacing w:after="0" w:line="240" w:lineRule="auto"/>
        <w:jc w:val="both"/>
        <w:rPr>
          <w:rFonts w:ascii="Arial" w:hAnsi="Arial"/>
          <w:sz w:val="24"/>
          <w:lang w:val="mn-MN"/>
        </w:rPr>
      </w:pPr>
      <w:r>
        <w:rPr>
          <w:rFonts w:ascii="Arial" w:hAnsi="Arial"/>
          <w:sz w:val="24"/>
          <w:lang w:val="mn-MN"/>
        </w:rPr>
        <w:t xml:space="preserve">Хуулийн төслийн </w:t>
      </w:r>
      <w:r w:rsidRPr="00411B57">
        <w:rPr>
          <w:rFonts w:ascii="Arial" w:hAnsi="Arial"/>
          <w:kern w:val="24"/>
          <w:sz w:val="24"/>
          <w:lang w:val="mn-MN"/>
        </w:rPr>
        <w:t>хоёрдугаар бүл</w:t>
      </w:r>
      <w:r>
        <w:rPr>
          <w:rFonts w:ascii="Arial" w:hAnsi="Arial"/>
          <w:kern w:val="24"/>
          <w:sz w:val="24"/>
          <w:lang w:val="mn-MN"/>
        </w:rPr>
        <w:t xml:space="preserve">гээр </w:t>
      </w:r>
      <w:r w:rsidRPr="00411B57">
        <w:rPr>
          <w:rFonts w:ascii="Arial" w:hAnsi="Arial"/>
          <w:kern w:val="24"/>
          <w:sz w:val="24"/>
          <w:lang w:val="mn-MN"/>
        </w:rPr>
        <w:t>Улсын Их Хурал, Засгийн газар, санхүү, төсвийн болон ТХХТ-ийн асуудал эрхэлсэн төрийн захиргааны төв байгууллага, ТХХТ-ийн харилцаанд оролцогч холбогдох бусад төрийн захиргааны төв болон орон нутгийн байгууллагуудын бүрэн эрх, чиг үүргийн талаар тусга</w:t>
      </w:r>
      <w:r w:rsidR="007E2249">
        <w:rPr>
          <w:rFonts w:ascii="Arial" w:hAnsi="Arial"/>
          <w:kern w:val="24"/>
          <w:sz w:val="24"/>
          <w:lang w:val="mn-MN"/>
        </w:rPr>
        <w:t xml:space="preserve">сан. </w:t>
      </w:r>
      <w:r w:rsidRPr="00411B57">
        <w:rPr>
          <w:rFonts w:ascii="Arial" w:hAnsi="Arial"/>
          <w:sz w:val="24"/>
          <w:lang w:val="mn-MN"/>
        </w:rPr>
        <w:t xml:space="preserve"> Түүнчлэн, </w:t>
      </w:r>
      <w:r w:rsidRPr="00411B57">
        <w:rPr>
          <w:rFonts w:ascii="Arial" w:hAnsi="Arial"/>
          <w:kern w:val="24"/>
          <w:sz w:val="24"/>
          <w:lang w:val="mn-MN"/>
        </w:rPr>
        <w:t xml:space="preserve">ТХХТ-ийн </w:t>
      </w:r>
      <w:r w:rsidR="007E2249">
        <w:rPr>
          <w:rFonts w:ascii="Arial" w:hAnsi="Arial"/>
          <w:kern w:val="24"/>
          <w:sz w:val="24"/>
          <w:lang w:val="mn-MN"/>
        </w:rPr>
        <w:t>төвийг шинээр байгуулахаар,</w:t>
      </w:r>
      <w:r w:rsidRPr="00411B57">
        <w:rPr>
          <w:rFonts w:ascii="Arial" w:hAnsi="Arial"/>
          <w:kern w:val="24"/>
          <w:sz w:val="24"/>
          <w:lang w:val="mn-MN"/>
        </w:rPr>
        <w:t xml:space="preserve"> төрийн байгууллагуудын хамтын ажиллагаа, уялдаа холбоог хангах зохицуулалтыг авч үзнэ.  </w:t>
      </w:r>
    </w:p>
    <w:p w14:paraId="5844759C" w14:textId="3918A768" w:rsidR="00411B57" w:rsidRDefault="007E2249" w:rsidP="007E2249">
      <w:pPr>
        <w:pStyle w:val="ListParagraph"/>
        <w:numPr>
          <w:ilvl w:val="0"/>
          <w:numId w:val="14"/>
        </w:numPr>
        <w:spacing w:after="0" w:line="240" w:lineRule="auto"/>
        <w:jc w:val="both"/>
        <w:rPr>
          <w:rFonts w:ascii="Arial" w:hAnsi="Arial"/>
          <w:sz w:val="24"/>
          <w:lang w:val="mn-MN"/>
        </w:rPr>
      </w:pPr>
      <w:r>
        <w:rPr>
          <w:rFonts w:ascii="Arial" w:hAnsi="Arial"/>
          <w:kern w:val="24"/>
          <w:sz w:val="24"/>
          <w:lang w:val="mn-MN"/>
        </w:rPr>
        <w:t xml:space="preserve">Хуулийн төслийн </w:t>
      </w:r>
      <w:r>
        <w:rPr>
          <w:rFonts w:ascii="Arial" w:hAnsi="Arial"/>
          <w:sz w:val="24"/>
          <w:lang w:val="mn-MN"/>
        </w:rPr>
        <w:t>г</w:t>
      </w:r>
      <w:r w:rsidR="00411B57" w:rsidRPr="007E2249">
        <w:rPr>
          <w:rFonts w:ascii="Arial" w:hAnsi="Arial"/>
          <w:sz w:val="24"/>
          <w:lang w:val="mn-MN"/>
        </w:rPr>
        <w:t>уравдугаар</w:t>
      </w:r>
      <w:r w:rsidR="00411B57" w:rsidRPr="007E2249">
        <w:rPr>
          <w:rFonts w:ascii="Arial" w:hAnsi="Arial"/>
          <w:kern w:val="24"/>
          <w:sz w:val="24"/>
          <w:lang w:val="mn-MN"/>
        </w:rPr>
        <w:t xml:space="preserve"> бүл</w:t>
      </w:r>
      <w:r>
        <w:rPr>
          <w:rFonts w:ascii="Arial" w:hAnsi="Arial"/>
          <w:kern w:val="24"/>
          <w:sz w:val="24"/>
          <w:lang w:val="mn-MN"/>
        </w:rPr>
        <w:t>гээр</w:t>
      </w:r>
      <w:r>
        <w:rPr>
          <w:rFonts w:ascii="Arial" w:hAnsi="Arial"/>
          <w:b/>
          <w:sz w:val="24"/>
          <w:lang w:val="mn-MN"/>
        </w:rPr>
        <w:t xml:space="preserve"> </w:t>
      </w:r>
      <w:r w:rsidR="00411B57" w:rsidRPr="007E2249">
        <w:rPr>
          <w:rFonts w:ascii="Arial" w:hAnsi="Arial"/>
          <w:sz w:val="24"/>
          <w:lang w:val="mn-MN"/>
        </w:rPr>
        <w:t>ТХХТ-ийн төрөл, түншлэлийн төслийн төлөвлөлт, бэлтгэл ажиллагаа болон тавигдах шаардлага</w:t>
      </w:r>
      <w:r w:rsidR="00411B57" w:rsidRPr="007E2249">
        <w:rPr>
          <w:rFonts w:ascii="Arial" w:hAnsi="Arial"/>
          <w:b/>
          <w:sz w:val="24"/>
          <w:lang w:val="mn-MN"/>
        </w:rPr>
        <w:t xml:space="preserve"> </w:t>
      </w:r>
      <w:r w:rsidR="00411B57" w:rsidRPr="007E2249">
        <w:rPr>
          <w:rFonts w:ascii="Arial" w:hAnsi="Arial"/>
          <w:sz w:val="24"/>
          <w:lang w:val="mn-MN"/>
        </w:rPr>
        <w:t>гэсэн бүлэгт ТХХТ-ийн үндсэн төрөл, түншлэгч талуудыг тусгаж, ТХХТ-ээр хэрэгжүүлэх төслийг санаачлах, хөгжлийн бодлого, төлөвлөлт болон улсын төсвийн хөрөнгө оруулалттай уялдуулан төлөвлөх, судлан шинжлэх асуудлыг хуульчлан тогтооно. Түүнчлэн, ТХХТ-ийн төсөлд тавих үндсэн шаардлага болон төлөвлөх үе шатуудын талаар тусгах ба үүнд ТХХТ-ээр хэрэгжүүлэхээр урьдчилан тодорхойлсон төслүүдэд нийгмийн ач холбогдол, эдийн засгийн үр ашгийг урьдчилсан байдлаар тооцох, үнэлэх ажиллагаа, төсвийн эрсдэлийн үнэлгээг хийх зохицуулалтыг авч үзнэ. Ингэснээр, хуулийн шаардлага хангасан төсөл, арга хэмжээг ТХХТ-ээр хэрэгжүүлэх эрх зүйн орчинг бүрдүүлнэ.</w:t>
      </w:r>
    </w:p>
    <w:p w14:paraId="6986C5C6" w14:textId="7F69C078" w:rsidR="00411B57" w:rsidRDefault="00A06A82" w:rsidP="00411B57">
      <w:pPr>
        <w:pStyle w:val="ListParagraph"/>
        <w:numPr>
          <w:ilvl w:val="0"/>
          <w:numId w:val="14"/>
        </w:numPr>
        <w:spacing w:after="0" w:line="240" w:lineRule="auto"/>
        <w:jc w:val="both"/>
        <w:rPr>
          <w:rFonts w:ascii="Arial" w:hAnsi="Arial"/>
          <w:sz w:val="24"/>
          <w:lang w:val="mn-MN"/>
        </w:rPr>
      </w:pPr>
      <w:r w:rsidRPr="00A06A82">
        <w:rPr>
          <w:rFonts w:ascii="Arial" w:hAnsi="Arial"/>
          <w:sz w:val="24"/>
          <w:lang w:val="mn-MN"/>
        </w:rPr>
        <w:t xml:space="preserve">Хуулийн төслийн </w:t>
      </w:r>
      <w:r w:rsidRPr="00A06A82">
        <w:rPr>
          <w:rFonts w:ascii="Arial" w:hAnsi="Arial"/>
          <w:kern w:val="24"/>
          <w:sz w:val="24"/>
          <w:lang w:val="mn-MN"/>
        </w:rPr>
        <w:t>д</w:t>
      </w:r>
      <w:r w:rsidR="00411B57" w:rsidRPr="00A06A82">
        <w:rPr>
          <w:rFonts w:ascii="Arial" w:hAnsi="Arial"/>
          <w:kern w:val="24"/>
          <w:sz w:val="24"/>
          <w:lang w:val="mn-MN"/>
        </w:rPr>
        <w:t xml:space="preserve">өрөвдүгээр </w:t>
      </w:r>
      <w:r w:rsidR="00411B57" w:rsidRPr="00A06A82">
        <w:rPr>
          <w:rFonts w:ascii="Arial" w:hAnsi="Arial"/>
          <w:sz w:val="24"/>
          <w:lang w:val="mn-MN"/>
        </w:rPr>
        <w:t>бүлгээр түншлэлийн төслийг зарлах болон ТХХТ-ийн төслийг хэрэгжүүлэх хувийн хэвшлийн түншлэгчийг сонгон шалгаруулах асуудлыг зохицуулна.</w:t>
      </w:r>
      <w:r w:rsidR="00411B57" w:rsidRPr="00A06A82">
        <w:rPr>
          <w:rFonts w:ascii="Arial" w:hAnsi="Arial"/>
          <w:i/>
          <w:sz w:val="24"/>
          <w:lang w:val="mn-MN"/>
        </w:rPr>
        <w:t xml:space="preserve"> </w:t>
      </w:r>
      <w:r w:rsidR="00411B57" w:rsidRPr="00A06A82">
        <w:rPr>
          <w:rFonts w:ascii="Arial" w:hAnsi="Arial"/>
          <w:sz w:val="24"/>
          <w:lang w:val="mn-MN"/>
        </w:rPr>
        <w:t xml:space="preserve">Энэхүү бүлэгт түншлэлийн төслийг хэрэгжүүлэхээр </w:t>
      </w:r>
      <w:r w:rsidR="00411B57" w:rsidRPr="00A06A82">
        <w:rPr>
          <w:rFonts w:ascii="Arial" w:hAnsi="Arial"/>
          <w:sz w:val="24"/>
          <w:lang w:val="mn-MN"/>
        </w:rPr>
        <w:lastRenderedPageBreak/>
        <w:t>урьдчилсан мэдэгдэл гаргах болон төслийг мэдээлэх, зарлах асуудлыг тусгаж, ТХХТ-ийн төслийг хэрэгжүүлэх хувийн хэвшлийн түншлэгчийг сонгон шалгаруулах үе шатуудтай холбоотой процессын зохицуулалтуудыг тусга</w:t>
      </w:r>
      <w:r w:rsidRPr="00A06A82">
        <w:rPr>
          <w:rFonts w:ascii="Arial" w:hAnsi="Arial"/>
          <w:sz w:val="24"/>
          <w:lang w:val="mn-MN"/>
        </w:rPr>
        <w:t>сан.</w:t>
      </w:r>
      <w:r w:rsidR="00411B57" w:rsidRPr="00A06A82">
        <w:rPr>
          <w:rFonts w:ascii="Arial" w:hAnsi="Arial"/>
          <w:sz w:val="24"/>
          <w:lang w:val="mn-MN"/>
        </w:rPr>
        <w:t xml:space="preserve">  </w:t>
      </w:r>
    </w:p>
    <w:p w14:paraId="725E2EBE" w14:textId="64624FE0" w:rsidR="00411B57" w:rsidRDefault="00A06A82" w:rsidP="00A06A82">
      <w:pPr>
        <w:pStyle w:val="ListParagraph"/>
        <w:numPr>
          <w:ilvl w:val="0"/>
          <w:numId w:val="14"/>
        </w:numPr>
        <w:spacing w:after="0" w:line="240" w:lineRule="auto"/>
        <w:jc w:val="both"/>
        <w:rPr>
          <w:rFonts w:ascii="Arial" w:hAnsi="Arial"/>
          <w:sz w:val="24"/>
          <w:lang w:val="mn-MN"/>
        </w:rPr>
      </w:pPr>
      <w:r>
        <w:rPr>
          <w:rFonts w:ascii="Arial" w:hAnsi="Arial"/>
          <w:sz w:val="24"/>
          <w:lang w:val="mn-MN"/>
        </w:rPr>
        <w:t xml:space="preserve">Хуулийн төслийн </w:t>
      </w:r>
      <w:r w:rsidRPr="00A06A82">
        <w:rPr>
          <w:rFonts w:ascii="Arial" w:hAnsi="Arial"/>
          <w:sz w:val="24"/>
          <w:lang w:val="mn-MN"/>
        </w:rPr>
        <w:t>т</w:t>
      </w:r>
      <w:r w:rsidR="00411B57" w:rsidRPr="00A06A82">
        <w:rPr>
          <w:rFonts w:ascii="Arial" w:hAnsi="Arial"/>
          <w:sz w:val="24"/>
          <w:lang w:val="mn-MN"/>
        </w:rPr>
        <w:t>авдугаар бүл</w:t>
      </w:r>
      <w:r>
        <w:rPr>
          <w:rFonts w:ascii="Arial" w:hAnsi="Arial"/>
          <w:sz w:val="24"/>
          <w:lang w:val="mn-MN"/>
        </w:rPr>
        <w:t>гээр</w:t>
      </w:r>
      <w:r w:rsidR="00B40C44">
        <w:rPr>
          <w:rFonts w:ascii="Arial" w:hAnsi="Arial"/>
          <w:b/>
          <w:sz w:val="24"/>
          <w:lang w:val="mn-MN"/>
        </w:rPr>
        <w:t xml:space="preserve"> </w:t>
      </w:r>
      <w:r>
        <w:rPr>
          <w:rFonts w:ascii="Arial" w:hAnsi="Arial"/>
          <w:sz w:val="24"/>
          <w:lang w:val="mn-MN"/>
        </w:rPr>
        <w:t>т</w:t>
      </w:r>
      <w:r w:rsidR="00411B57" w:rsidRPr="00A06A82">
        <w:rPr>
          <w:rFonts w:ascii="Arial" w:hAnsi="Arial"/>
          <w:sz w:val="24"/>
          <w:lang w:val="mn-MN"/>
        </w:rPr>
        <w:t>үншлэгч талуудын чиг үүрэг, эрсдэлийн удирдлага, түншлэлийн баталгаа болон дэмжл</w:t>
      </w:r>
      <w:r w:rsidR="00B40C44">
        <w:rPr>
          <w:rFonts w:ascii="Arial" w:hAnsi="Arial"/>
          <w:sz w:val="24"/>
          <w:lang w:val="mn-MN"/>
        </w:rPr>
        <w:t xml:space="preserve">гийн </w:t>
      </w:r>
      <w:r w:rsidR="00411B57" w:rsidRPr="00A06A82">
        <w:rPr>
          <w:rFonts w:ascii="Arial" w:hAnsi="Arial"/>
          <w:sz w:val="24"/>
          <w:lang w:val="mn-MN"/>
        </w:rPr>
        <w:t>талаар тусга</w:t>
      </w:r>
      <w:r w:rsidR="00B40C44">
        <w:rPr>
          <w:rFonts w:ascii="Arial" w:hAnsi="Arial"/>
          <w:sz w:val="24"/>
          <w:lang w:val="mn-MN"/>
        </w:rPr>
        <w:t>сан</w:t>
      </w:r>
      <w:r w:rsidR="00411B57" w:rsidRPr="00A06A82">
        <w:rPr>
          <w:rFonts w:ascii="Arial" w:hAnsi="Arial"/>
          <w:sz w:val="24"/>
          <w:lang w:val="mn-MN"/>
        </w:rPr>
        <w:t xml:space="preserve"> бөгөөд талуудын хооронд эрсдэл хуваарилах зарчим, Засгийн газрын баталгаа болон түншлэлийн хүрээнд төрөөс үзүүлэх дэмжлэгийн талаар тус тус зохицуул</w:t>
      </w:r>
      <w:r w:rsidR="00B40C44">
        <w:rPr>
          <w:rFonts w:ascii="Arial" w:hAnsi="Arial"/>
          <w:sz w:val="24"/>
          <w:lang w:val="mn-MN"/>
        </w:rPr>
        <w:t xml:space="preserve">ахаар тусгасан. </w:t>
      </w:r>
    </w:p>
    <w:p w14:paraId="46833BB6" w14:textId="4F36551D" w:rsidR="00411B57" w:rsidRDefault="00B40C44" w:rsidP="00B40C44">
      <w:pPr>
        <w:pStyle w:val="ListParagraph"/>
        <w:numPr>
          <w:ilvl w:val="0"/>
          <w:numId w:val="14"/>
        </w:numPr>
        <w:spacing w:after="0" w:line="240" w:lineRule="auto"/>
        <w:jc w:val="both"/>
        <w:rPr>
          <w:rFonts w:ascii="Arial" w:hAnsi="Arial"/>
          <w:sz w:val="24"/>
          <w:lang w:val="mn-MN"/>
        </w:rPr>
      </w:pPr>
      <w:r>
        <w:rPr>
          <w:rFonts w:ascii="Arial" w:hAnsi="Arial"/>
          <w:sz w:val="24"/>
          <w:lang w:val="mn-MN"/>
        </w:rPr>
        <w:t>Хуулийн төслийн з</w:t>
      </w:r>
      <w:r w:rsidR="00411B57" w:rsidRPr="00B40C44">
        <w:rPr>
          <w:rFonts w:ascii="Arial" w:hAnsi="Arial"/>
          <w:sz w:val="24"/>
          <w:lang w:val="mn-MN"/>
        </w:rPr>
        <w:t>ургаадугаар бүл</w:t>
      </w:r>
      <w:r>
        <w:rPr>
          <w:rFonts w:ascii="Arial" w:hAnsi="Arial"/>
          <w:sz w:val="24"/>
          <w:lang w:val="mn-MN"/>
        </w:rPr>
        <w:t>гээр</w:t>
      </w:r>
      <w:r w:rsidR="00F53FE1">
        <w:rPr>
          <w:rFonts w:ascii="Arial" w:hAnsi="Arial"/>
          <w:sz w:val="24"/>
          <w:lang w:val="mn-MN"/>
        </w:rPr>
        <w:t xml:space="preserve"> </w:t>
      </w:r>
      <w:r w:rsidR="00411B57" w:rsidRPr="00B40C44">
        <w:rPr>
          <w:rFonts w:ascii="Arial" w:hAnsi="Arial"/>
          <w:sz w:val="24"/>
          <w:lang w:val="mn-MN"/>
        </w:rPr>
        <w:t>ТХХТ-ийн гэрээ байгуулах, гэрээний төлбөрийн үүргийг төсөвт тусгах асуудал болон түншлэлийн гэрээний нөхцөл, хугацааны талаарх суурь зохицуулалтыг төслийн онцлогт тохируулан уян хатан томьёолох талаар авч үз</w:t>
      </w:r>
      <w:r w:rsidR="00F53FE1">
        <w:rPr>
          <w:rFonts w:ascii="Arial" w:hAnsi="Arial"/>
          <w:sz w:val="24"/>
          <w:lang w:val="mn-MN"/>
        </w:rPr>
        <w:t xml:space="preserve">сэн. </w:t>
      </w:r>
      <w:r w:rsidR="00411B57" w:rsidRPr="00B40C44">
        <w:rPr>
          <w:rFonts w:ascii="Arial" w:hAnsi="Arial"/>
          <w:sz w:val="24"/>
          <w:lang w:val="mn-MN"/>
        </w:rPr>
        <w:t>Мөн шууд гэрээлэх нөхцөл, гэрээ байгуулах шатанд нууцлал хадгалах, хувийн хэвшлээс төсөл санаачлах, түншлэлийн гэрээнд тавих хяналт, гэрээг өөрчлөх, гэрээний хугацааг сунгах болон гэрээг цуцлах, гэрээ дуусгавар болох зохицуулалтыг тусга</w:t>
      </w:r>
      <w:r w:rsidR="00F53FE1">
        <w:rPr>
          <w:rFonts w:ascii="Arial" w:hAnsi="Arial"/>
          <w:sz w:val="24"/>
          <w:lang w:val="mn-MN"/>
        </w:rPr>
        <w:t xml:space="preserve">сан. </w:t>
      </w:r>
    </w:p>
    <w:p w14:paraId="33083264" w14:textId="690AB371" w:rsidR="00411B57" w:rsidRPr="00460156" w:rsidRDefault="00F53FE1" w:rsidP="00581F2B">
      <w:pPr>
        <w:pStyle w:val="ListParagraph"/>
        <w:numPr>
          <w:ilvl w:val="0"/>
          <w:numId w:val="14"/>
        </w:numPr>
        <w:spacing w:after="0" w:line="240" w:lineRule="auto"/>
        <w:jc w:val="both"/>
        <w:rPr>
          <w:rFonts w:ascii="Arial" w:hAnsi="Arial"/>
          <w:sz w:val="24"/>
          <w:lang w:val="mn-MN"/>
        </w:rPr>
      </w:pPr>
      <w:r>
        <w:rPr>
          <w:rFonts w:ascii="Arial" w:hAnsi="Arial"/>
          <w:sz w:val="24"/>
          <w:lang w:val="mn-MN"/>
        </w:rPr>
        <w:t xml:space="preserve">Хуулийн төслийн </w:t>
      </w:r>
      <w:r w:rsidR="00581F2B">
        <w:rPr>
          <w:rFonts w:ascii="Arial" w:hAnsi="Arial"/>
          <w:sz w:val="24"/>
          <w:lang w:val="mn-MN"/>
        </w:rPr>
        <w:t>д</w:t>
      </w:r>
      <w:r w:rsidR="00411B57" w:rsidRPr="00581F2B">
        <w:rPr>
          <w:rFonts w:ascii="Arial" w:hAnsi="Arial"/>
          <w:sz w:val="24"/>
          <w:lang w:val="mn-MN"/>
        </w:rPr>
        <w:t>олоодугаар</w:t>
      </w:r>
      <w:r w:rsidR="00411B57" w:rsidRPr="00581F2B">
        <w:rPr>
          <w:rFonts w:ascii="Arial" w:hAnsi="Arial"/>
          <w:kern w:val="24"/>
          <w:sz w:val="24"/>
          <w:lang w:val="mn-MN"/>
        </w:rPr>
        <w:t xml:space="preserve"> бүл</w:t>
      </w:r>
      <w:r w:rsidR="00581F2B">
        <w:rPr>
          <w:rFonts w:ascii="Arial" w:hAnsi="Arial"/>
          <w:kern w:val="24"/>
          <w:sz w:val="24"/>
          <w:lang w:val="mn-MN"/>
        </w:rPr>
        <w:t xml:space="preserve">гээр </w:t>
      </w:r>
      <w:r w:rsidR="00411B57" w:rsidRPr="00581F2B">
        <w:rPr>
          <w:rFonts w:ascii="Arial" w:hAnsi="Arial"/>
          <w:kern w:val="24"/>
          <w:sz w:val="24"/>
          <w:lang w:val="mn-MN"/>
        </w:rPr>
        <w:t>ТХХТ-ийн төсөл хэрэгжүүлэх хэлбэрүүд, төсөл хэрэгжих газрын эрхийн асуудал</w:t>
      </w:r>
      <w:r w:rsidR="00411B57" w:rsidRPr="00581F2B">
        <w:rPr>
          <w:rFonts w:ascii="Arial" w:hAnsi="Arial"/>
          <w:sz w:val="24"/>
          <w:lang w:val="mn-MN"/>
        </w:rPr>
        <w:t>, х</w:t>
      </w:r>
      <w:r w:rsidR="00411B57" w:rsidRPr="00581F2B">
        <w:rPr>
          <w:rFonts w:ascii="Arial" w:hAnsi="Arial"/>
          <w:kern w:val="24"/>
          <w:sz w:val="24"/>
          <w:lang w:val="mn-MN"/>
        </w:rPr>
        <w:t>увийн хэвшлийн түншлэгч, төсөл хэрэгжүүлэх тусгай зориулалттай компанийн бүтэц, зохион байгуулалт, төслийн хөрөнгийн өмчлөл, хэрэглэгчийн төлбөрийг буюу тариф тогтоох асуудлыг зохицуул</w:t>
      </w:r>
      <w:r w:rsidR="00460156">
        <w:rPr>
          <w:rFonts w:ascii="Arial" w:hAnsi="Arial"/>
          <w:kern w:val="24"/>
          <w:sz w:val="24"/>
          <w:lang w:val="mn-MN"/>
        </w:rPr>
        <w:t>ахаар тусгасан.</w:t>
      </w:r>
      <w:r w:rsidR="00411B57" w:rsidRPr="00581F2B">
        <w:rPr>
          <w:rFonts w:ascii="Arial" w:hAnsi="Arial"/>
          <w:kern w:val="24"/>
          <w:sz w:val="24"/>
          <w:lang w:val="mn-MN"/>
        </w:rPr>
        <w:t xml:space="preserve"> Мөн ТХХТ-ийн гэрээг хэрэгжүүлэх явцад хувийн хэвшлийн хяналтын эрхийг шилжүүлэх, дэд бүтцийн барилга байгууламжийн ашиглалт, ТХХТ-ийн гэрээ дуусгавар болсонтой холбоотой санхүүжилт болон эрх шилжүүлэх үйл ажиллагааны талаар тусга</w:t>
      </w:r>
      <w:r w:rsidR="00460156">
        <w:rPr>
          <w:rFonts w:ascii="Arial" w:hAnsi="Arial"/>
          <w:kern w:val="24"/>
          <w:sz w:val="24"/>
          <w:lang w:val="mn-MN"/>
        </w:rPr>
        <w:t xml:space="preserve">сан. </w:t>
      </w:r>
    </w:p>
    <w:p w14:paraId="010E31A7" w14:textId="44C319A1" w:rsidR="00411B57" w:rsidRDefault="00460156" w:rsidP="00460156">
      <w:pPr>
        <w:pStyle w:val="ListParagraph"/>
        <w:numPr>
          <w:ilvl w:val="0"/>
          <w:numId w:val="14"/>
        </w:numPr>
        <w:spacing w:after="0" w:line="240" w:lineRule="auto"/>
        <w:jc w:val="both"/>
        <w:rPr>
          <w:rFonts w:ascii="Arial" w:hAnsi="Arial"/>
          <w:sz w:val="24"/>
          <w:lang w:val="mn-MN"/>
        </w:rPr>
      </w:pPr>
      <w:r>
        <w:rPr>
          <w:rFonts w:ascii="Arial" w:hAnsi="Arial"/>
          <w:kern w:val="24"/>
          <w:sz w:val="24"/>
          <w:lang w:val="mn-MN"/>
        </w:rPr>
        <w:t>Хуулийн төслийн н</w:t>
      </w:r>
      <w:r w:rsidR="00411B57" w:rsidRPr="00460156">
        <w:rPr>
          <w:rFonts w:ascii="Arial" w:hAnsi="Arial"/>
          <w:kern w:val="24"/>
          <w:sz w:val="24"/>
          <w:lang w:val="mn-MN"/>
        </w:rPr>
        <w:t>аймдугаар бүл</w:t>
      </w:r>
      <w:r>
        <w:rPr>
          <w:rFonts w:ascii="Arial" w:hAnsi="Arial"/>
          <w:kern w:val="24"/>
          <w:sz w:val="24"/>
          <w:lang w:val="mn-MN"/>
        </w:rPr>
        <w:t>гээр</w:t>
      </w:r>
      <w:r>
        <w:rPr>
          <w:rFonts w:ascii="Arial" w:hAnsi="Arial"/>
          <w:b/>
          <w:kern w:val="24"/>
          <w:sz w:val="24"/>
          <w:lang w:val="mn-MN"/>
        </w:rPr>
        <w:t xml:space="preserve"> </w:t>
      </w:r>
      <w:r w:rsidR="00282643">
        <w:rPr>
          <w:rFonts w:ascii="Arial" w:hAnsi="Arial"/>
          <w:kern w:val="24"/>
          <w:sz w:val="24"/>
          <w:lang w:val="mn-MN"/>
        </w:rPr>
        <w:t>т</w:t>
      </w:r>
      <w:r w:rsidR="00411B57" w:rsidRPr="00460156">
        <w:rPr>
          <w:rFonts w:ascii="Arial" w:hAnsi="Arial"/>
          <w:sz w:val="24"/>
          <w:lang w:val="mn-MN"/>
        </w:rPr>
        <w:t>үншлэлийн төсөл хөгжүүлэх сан, сангийн эх үүсвэр, захиран зарцуулах талаар тусгаж, ТХХТ-ийн ил тод байдал, ТХХТ-ийн мэдээллийн сан, тайлагналт, мөн төсөл хэрэгжүүлэгчийн санхүүгийн тайлан гаргах асуудал, төслийн хэрэгжилтийн хяналт шинжилгээ, үнэлгээний талаар зохицуул</w:t>
      </w:r>
      <w:r w:rsidR="00AE125D">
        <w:rPr>
          <w:rFonts w:ascii="Arial" w:hAnsi="Arial"/>
          <w:sz w:val="24"/>
          <w:lang w:val="mn-MN"/>
        </w:rPr>
        <w:t xml:space="preserve">ахаар тусгасан. </w:t>
      </w:r>
    </w:p>
    <w:p w14:paraId="6E330DEE" w14:textId="2447058B" w:rsidR="00411B57" w:rsidRPr="00AE125D" w:rsidRDefault="00AE125D" w:rsidP="00AE125D">
      <w:pPr>
        <w:pStyle w:val="ListParagraph"/>
        <w:numPr>
          <w:ilvl w:val="0"/>
          <w:numId w:val="14"/>
        </w:numPr>
        <w:spacing w:after="0" w:line="240" w:lineRule="auto"/>
        <w:jc w:val="both"/>
        <w:rPr>
          <w:rFonts w:ascii="Arial" w:hAnsi="Arial"/>
          <w:sz w:val="24"/>
          <w:lang w:val="mn-MN"/>
        </w:rPr>
      </w:pPr>
      <w:r>
        <w:rPr>
          <w:rFonts w:ascii="Arial" w:hAnsi="Arial"/>
          <w:kern w:val="24"/>
          <w:sz w:val="24"/>
          <w:lang w:val="mn-MN"/>
        </w:rPr>
        <w:t>Хуулийн төслийн е</w:t>
      </w:r>
      <w:r w:rsidR="00411B57" w:rsidRPr="00AE125D">
        <w:rPr>
          <w:rFonts w:ascii="Arial" w:hAnsi="Arial"/>
          <w:kern w:val="24"/>
          <w:sz w:val="24"/>
          <w:lang w:val="mn-MN"/>
        </w:rPr>
        <w:t>сдүгээр бүл</w:t>
      </w:r>
      <w:r>
        <w:rPr>
          <w:rFonts w:ascii="Arial" w:hAnsi="Arial"/>
          <w:kern w:val="24"/>
          <w:sz w:val="24"/>
          <w:lang w:val="mn-MN"/>
        </w:rPr>
        <w:t>гээр</w:t>
      </w:r>
      <w:r w:rsidR="00411B57" w:rsidRPr="00AE125D">
        <w:rPr>
          <w:rFonts w:ascii="Arial" w:hAnsi="Arial"/>
          <w:b/>
          <w:kern w:val="24"/>
          <w:sz w:val="24"/>
          <w:lang w:val="mn-MN"/>
        </w:rPr>
        <w:t xml:space="preserve"> </w:t>
      </w:r>
      <w:r w:rsidR="00411B57" w:rsidRPr="00AE125D">
        <w:rPr>
          <w:rFonts w:ascii="Arial" w:hAnsi="Arial"/>
          <w:kern w:val="24"/>
          <w:sz w:val="24"/>
          <w:lang w:val="mn-MN"/>
        </w:rPr>
        <w:t xml:space="preserve">ТХХТ-ийн хүрээнд гомдол гаргах, </w:t>
      </w:r>
      <w:r w:rsidR="00411B57" w:rsidRPr="00AE125D">
        <w:rPr>
          <w:rFonts w:ascii="Arial" w:hAnsi="Arial"/>
          <w:sz w:val="24"/>
          <w:lang w:val="mn-MN"/>
        </w:rPr>
        <w:t>түншлэгч талуудын хооронд үүссэн маргааныг</w:t>
      </w:r>
      <w:r w:rsidR="00411B57" w:rsidRPr="00AE125D">
        <w:rPr>
          <w:rFonts w:ascii="Arial" w:hAnsi="Arial"/>
          <w:kern w:val="24"/>
          <w:sz w:val="24"/>
          <w:lang w:val="mn-MN"/>
        </w:rPr>
        <w:t xml:space="preserve"> шийдвэрлэх, хариуцлага хүлээлгэх үндэслэл, хууль тогтоомж зөрчигчид хүлээлгэх хариуцлага болон хууль хүчин төгөлдөр болох талаар тусга</w:t>
      </w:r>
      <w:r>
        <w:rPr>
          <w:rFonts w:ascii="Arial" w:hAnsi="Arial"/>
          <w:kern w:val="24"/>
          <w:sz w:val="24"/>
          <w:lang w:val="mn-MN"/>
        </w:rPr>
        <w:t xml:space="preserve">сан. </w:t>
      </w:r>
    </w:p>
    <w:p w14:paraId="09B22D73" w14:textId="77777777" w:rsidR="00996A56" w:rsidRPr="00996A56" w:rsidRDefault="00996A56" w:rsidP="00E463BA">
      <w:pPr>
        <w:spacing w:after="0" w:line="240" w:lineRule="auto"/>
        <w:jc w:val="both"/>
        <w:rPr>
          <w:rFonts w:ascii="Arial" w:eastAsia="Calibri" w:hAnsi="Arial" w:cs="Arial"/>
          <w:sz w:val="24"/>
          <w:szCs w:val="24"/>
          <w:lang w:val="mn-MN"/>
        </w:rPr>
      </w:pPr>
    </w:p>
    <w:p w14:paraId="3C526704" w14:textId="77777777" w:rsidR="00E463BA" w:rsidRPr="00CA5692" w:rsidRDefault="00E463BA" w:rsidP="00972A65">
      <w:pPr>
        <w:spacing w:after="0" w:line="240" w:lineRule="auto"/>
        <w:jc w:val="center"/>
        <w:rPr>
          <w:rFonts w:ascii="Arial" w:eastAsia="Calibri" w:hAnsi="Arial" w:cs="Arial"/>
          <w:b/>
          <w:noProof/>
          <w:sz w:val="24"/>
          <w:szCs w:val="24"/>
          <w:lang w:val="mn-MN"/>
        </w:rPr>
      </w:pPr>
    </w:p>
    <w:p w14:paraId="79BC5590" w14:textId="77777777" w:rsidR="00E463BA" w:rsidRPr="00CA5692" w:rsidRDefault="00E463BA" w:rsidP="00972A65">
      <w:pPr>
        <w:spacing w:after="0" w:line="240" w:lineRule="auto"/>
        <w:jc w:val="center"/>
        <w:rPr>
          <w:rFonts w:ascii="Arial" w:eastAsia="Calibri" w:hAnsi="Arial" w:cs="Arial"/>
          <w:b/>
          <w:noProof/>
          <w:sz w:val="24"/>
          <w:szCs w:val="24"/>
          <w:lang w:val="mn-MN"/>
        </w:rPr>
      </w:pPr>
    </w:p>
    <w:p w14:paraId="7206DD4E" w14:textId="77777777" w:rsidR="000603DC" w:rsidRPr="00CA5692" w:rsidRDefault="000603DC" w:rsidP="00972A65">
      <w:pPr>
        <w:spacing w:after="0" w:line="240" w:lineRule="auto"/>
        <w:jc w:val="center"/>
        <w:rPr>
          <w:rFonts w:ascii="Arial" w:eastAsia="Calibri" w:hAnsi="Arial" w:cs="Arial"/>
          <w:b/>
          <w:noProof/>
          <w:sz w:val="24"/>
          <w:szCs w:val="24"/>
          <w:lang w:val="mn-MN"/>
        </w:rPr>
      </w:pPr>
    </w:p>
    <w:p w14:paraId="190811FC" w14:textId="77777777" w:rsidR="000603DC" w:rsidRPr="00CA5692" w:rsidRDefault="000603DC" w:rsidP="00972A65">
      <w:pPr>
        <w:spacing w:after="0" w:line="240" w:lineRule="auto"/>
        <w:jc w:val="center"/>
        <w:rPr>
          <w:rFonts w:ascii="Arial" w:eastAsia="Calibri" w:hAnsi="Arial" w:cs="Arial"/>
          <w:b/>
          <w:noProof/>
          <w:sz w:val="24"/>
          <w:szCs w:val="24"/>
          <w:lang w:val="mn-MN"/>
        </w:rPr>
      </w:pPr>
    </w:p>
    <w:p w14:paraId="443FF3BE" w14:textId="77777777" w:rsidR="000603DC" w:rsidRPr="00CA5692" w:rsidRDefault="000603DC" w:rsidP="00972A65">
      <w:pPr>
        <w:spacing w:after="0" w:line="240" w:lineRule="auto"/>
        <w:jc w:val="center"/>
        <w:rPr>
          <w:rFonts w:ascii="Arial" w:eastAsia="Calibri" w:hAnsi="Arial" w:cs="Arial"/>
          <w:b/>
          <w:noProof/>
          <w:sz w:val="24"/>
          <w:szCs w:val="24"/>
          <w:lang w:val="mn-MN"/>
        </w:rPr>
      </w:pPr>
    </w:p>
    <w:p w14:paraId="28CB5017" w14:textId="77777777" w:rsidR="000603DC" w:rsidRPr="00CA5692" w:rsidRDefault="000603DC" w:rsidP="00972A65">
      <w:pPr>
        <w:spacing w:after="0" w:line="240" w:lineRule="auto"/>
        <w:jc w:val="center"/>
        <w:rPr>
          <w:rFonts w:ascii="Arial" w:eastAsia="Calibri" w:hAnsi="Arial" w:cs="Arial"/>
          <w:b/>
          <w:noProof/>
          <w:sz w:val="24"/>
          <w:szCs w:val="24"/>
          <w:lang w:val="mn-MN"/>
        </w:rPr>
      </w:pPr>
      <w:r w:rsidRPr="00CA5692">
        <w:rPr>
          <w:rFonts w:ascii="Arial" w:eastAsia="Calibri" w:hAnsi="Arial" w:cs="Arial"/>
          <w:b/>
          <w:noProof/>
          <w:sz w:val="24"/>
          <w:szCs w:val="24"/>
          <w:lang w:val="mn-MN"/>
        </w:rPr>
        <w:br w:type="page"/>
      </w:r>
    </w:p>
    <w:p w14:paraId="337D4797" w14:textId="77777777" w:rsidR="000603DC" w:rsidRPr="00AA626A" w:rsidRDefault="000603DC" w:rsidP="000603DC">
      <w:pPr>
        <w:widowControl w:val="0"/>
        <w:shd w:val="clear" w:color="auto" w:fill="DEEAF6" w:themeFill="accent5" w:themeFillTint="33"/>
        <w:spacing w:after="0" w:line="240" w:lineRule="auto"/>
        <w:jc w:val="center"/>
        <w:rPr>
          <w:rFonts w:ascii="Arial" w:eastAsia="Arial" w:hAnsi="Arial" w:cs="Arial"/>
          <w:b/>
          <w:color w:val="002060"/>
          <w:sz w:val="24"/>
          <w:szCs w:val="24"/>
          <w:lang w:val="mn-MN"/>
        </w:rPr>
      </w:pPr>
      <w:r w:rsidRPr="00AA626A">
        <w:rPr>
          <w:rFonts w:ascii="Arial" w:eastAsia="Arial" w:hAnsi="Arial" w:cs="Arial"/>
          <w:b/>
          <w:color w:val="002060"/>
          <w:sz w:val="24"/>
          <w:szCs w:val="24"/>
          <w:lang w:val="mn-MN"/>
        </w:rPr>
        <w:lastRenderedPageBreak/>
        <w:t>ХОЁР.ХУУЛИЙН ТӨСЛИЙГ ҮНЭЛЭХ ШАЛГУУР ҮЗҮҮЛЭЛТИЙГ</w:t>
      </w:r>
    </w:p>
    <w:p w14:paraId="68303A87" w14:textId="77777777" w:rsidR="000603DC" w:rsidRPr="00AA626A" w:rsidRDefault="000603DC" w:rsidP="000603DC">
      <w:pPr>
        <w:widowControl w:val="0"/>
        <w:shd w:val="clear" w:color="auto" w:fill="DEEAF6" w:themeFill="accent5" w:themeFillTint="33"/>
        <w:spacing w:after="0" w:line="240" w:lineRule="auto"/>
        <w:jc w:val="center"/>
        <w:rPr>
          <w:rFonts w:ascii="Arial" w:eastAsia="Arial" w:hAnsi="Arial" w:cs="Arial"/>
          <w:b/>
          <w:color w:val="002060"/>
          <w:sz w:val="24"/>
          <w:szCs w:val="24"/>
          <w:lang w:val="mn-MN"/>
        </w:rPr>
      </w:pPr>
      <w:r w:rsidRPr="00AA626A">
        <w:rPr>
          <w:rFonts w:ascii="Arial" w:eastAsia="Arial" w:hAnsi="Arial" w:cs="Arial"/>
          <w:b/>
          <w:color w:val="002060"/>
          <w:sz w:val="24"/>
          <w:szCs w:val="24"/>
          <w:lang w:val="mn-MN"/>
        </w:rPr>
        <w:t>СОНГОСОН БАЙДАЛ, ҮНДЭСЛЭЛ</w:t>
      </w:r>
    </w:p>
    <w:p w14:paraId="1D42429C" w14:textId="77777777" w:rsidR="000603DC" w:rsidRPr="00AA626A" w:rsidRDefault="000603DC" w:rsidP="000603DC">
      <w:pPr>
        <w:widowControl w:val="0"/>
        <w:spacing w:after="0" w:line="240" w:lineRule="auto"/>
        <w:jc w:val="center"/>
        <w:rPr>
          <w:rFonts w:ascii="Arial" w:eastAsia="Arial" w:hAnsi="Arial" w:cs="Arial"/>
          <w:b/>
          <w:color w:val="002060"/>
          <w:sz w:val="24"/>
          <w:szCs w:val="24"/>
          <w:lang w:val="mn-MN"/>
        </w:rPr>
      </w:pPr>
    </w:p>
    <w:p w14:paraId="12020DED" w14:textId="77777777" w:rsidR="000603DC" w:rsidRPr="000603DC" w:rsidRDefault="000603DC" w:rsidP="000603DC">
      <w:pPr>
        <w:widowControl w:val="0"/>
        <w:spacing w:after="0" w:line="240" w:lineRule="auto"/>
        <w:ind w:left="40" w:right="40" w:firstLine="680"/>
        <w:jc w:val="both"/>
        <w:rPr>
          <w:rFonts w:ascii="Arial" w:eastAsia="Arial" w:hAnsi="Arial" w:cs="Arial"/>
          <w:sz w:val="24"/>
          <w:szCs w:val="24"/>
          <w:lang w:val="mn-MN"/>
        </w:rPr>
      </w:pPr>
      <w:r w:rsidRPr="000603DC">
        <w:rPr>
          <w:rFonts w:ascii="Arial" w:eastAsia="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төслийн үр нөлөөг үнэлж,  гарах үр дагаврыг урьдчилан тогтоож чадахуйц дараах шалгуур үзүүлэлтийг сонголоо. Үүнд:</w:t>
      </w:r>
    </w:p>
    <w:p w14:paraId="73DCF9DD" w14:textId="77777777" w:rsidR="000603DC" w:rsidRPr="000603DC" w:rsidRDefault="000603DC" w:rsidP="000603DC">
      <w:pPr>
        <w:widowControl w:val="0"/>
        <w:tabs>
          <w:tab w:val="left" w:pos="1038"/>
        </w:tabs>
        <w:spacing w:after="0" w:line="240" w:lineRule="auto"/>
        <w:ind w:left="1040"/>
        <w:rPr>
          <w:rFonts w:ascii="Arial" w:eastAsia="Arial" w:hAnsi="Arial" w:cs="Arial"/>
          <w:sz w:val="24"/>
          <w:szCs w:val="24"/>
          <w:lang w:val="mn-MN"/>
        </w:rPr>
      </w:pPr>
    </w:p>
    <w:p w14:paraId="7F6A7909" w14:textId="77777777" w:rsidR="000603DC" w:rsidRPr="000603DC" w:rsidRDefault="000603DC" w:rsidP="000603DC">
      <w:pPr>
        <w:widowControl w:val="0"/>
        <w:tabs>
          <w:tab w:val="left" w:pos="1038"/>
        </w:tabs>
        <w:spacing w:after="0" w:line="240" w:lineRule="auto"/>
        <w:ind w:left="1040"/>
        <w:rPr>
          <w:rFonts w:ascii="Arial" w:eastAsia="Arial" w:hAnsi="Arial" w:cs="Arial"/>
          <w:sz w:val="24"/>
          <w:szCs w:val="24"/>
          <w:lang w:val="mn-MN"/>
        </w:rPr>
      </w:pPr>
      <w:r w:rsidRPr="000603DC">
        <w:rPr>
          <w:rFonts w:ascii="Arial" w:eastAsia="Arial" w:hAnsi="Arial" w:cs="Arial"/>
          <w:sz w:val="24"/>
          <w:szCs w:val="24"/>
          <w:lang w:val="mn-MN"/>
        </w:rPr>
        <w:t>1.Зорилгод хүрэх байдал;</w:t>
      </w:r>
    </w:p>
    <w:p w14:paraId="32B241E3" w14:textId="77777777" w:rsidR="000603DC" w:rsidRPr="000603DC" w:rsidRDefault="000603DC" w:rsidP="000603DC">
      <w:pPr>
        <w:widowControl w:val="0"/>
        <w:tabs>
          <w:tab w:val="left" w:pos="1048"/>
        </w:tabs>
        <w:spacing w:after="0" w:line="240" w:lineRule="auto"/>
        <w:ind w:left="1040"/>
        <w:rPr>
          <w:rFonts w:ascii="Arial" w:eastAsia="Arial" w:hAnsi="Arial" w:cs="Arial"/>
          <w:sz w:val="24"/>
          <w:szCs w:val="24"/>
          <w:lang w:val="mn-MN"/>
        </w:rPr>
      </w:pPr>
      <w:r w:rsidRPr="000603DC">
        <w:rPr>
          <w:rFonts w:ascii="Arial" w:eastAsia="Arial" w:hAnsi="Arial" w:cs="Arial"/>
          <w:sz w:val="24"/>
          <w:szCs w:val="24"/>
          <w:lang w:val="mn-MN"/>
        </w:rPr>
        <w:t>2.Практикт хэрэгжих боломж;</w:t>
      </w:r>
    </w:p>
    <w:p w14:paraId="7B965F6D" w14:textId="77777777" w:rsidR="000603DC" w:rsidRPr="000603DC" w:rsidRDefault="000603DC" w:rsidP="000603DC">
      <w:pPr>
        <w:widowControl w:val="0"/>
        <w:tabs>
          <w:tab w:val="left" w:pos="1048"/>
        </w:tabs>
        <w:spacing w:after="0" w:line="240" w:lineRule="auto"/>
        <w:ind w:left="1040"/>
        <w:rPr>
          <w:rFonts w:ascii="Arial" w:eastAsia="Arial" w:hAnsi="Arial" w:cs="Arial"/>
          <w:sz w:val="24"/>
          <w:szCs w:val="24"/>
          <w:lang w:val="mn-MN"/>
        </w:rPr>
      </w:pPr>
      <w:r w:rsidRPr="000603DC">
        <w:rPr>
          <w:rFonts w:ascii="Arial" w:eastAsia="Arial" w:hAnsi="Arial" w:cs="Arial"/>
          <w:sz w:val="24"/>
          <w:szCs w:val="24"/>
          <w:lang w:val="mn-MN"/>
        </w:rPr>
        <w:t>3.Хүлээн зөвшөөрөгдөх байдал;</w:t>
      </w:r>
    </w:p>
    <w:p w14:paraId="52D7E11E" w14:textId="77777777" w:rsidR="000603DC" w:rsidRPr="000603DC" w:rsidRDefault="000603DC" w:rsidP="000603DC">
      <w:pPr>
        <w:widowControl w:val="0"/>
        <w:tabs>
          <w:tab w:val="left" w:pos="1041"/>
        </w:tabs>
        <w:spacing w:after="0" w:line="240" w:lineRule="auto"/>
        <w:ind w:left="1040"/>
        <w:rPr>
          <w:rFonts w:ascii="Arial" w:eastAsia="Arial" w:hAnsi="Arial" w:cs="Arial"/>
          <w:sz w:val="24"/>
          <w:szCs w:val="24"/>
          <w:lang w:val="mn-MN"/>
        </w:rPr>
      </w:pPr>
      <w:r w:rsidRPr="000603DC">
        <w:rPr>
          <w:rFonts w:ascii="Arial" w:eastAsia="Arial" w:hAnsi="Arial" w:cs="Arial"/>
          <w:sz w:val="24"/>
          <w:szCs w:val="24"/>
          <w:lang w:val="mn-MN"/>
        </w:rPr>
        <w:t>4.Харилцан уялдаа зэрэг болно.</w:t>
      </w:r>
    </w:p>
    <w:p w14:paraId="3EE413F1" w14:textId="77777777" w:rsidR="000603DC" w:rsidRPr="000603DC" w:rsidRDefault="000603DC" w:rsidP="000603DC">
      <w:pPr>
        <w:widowControl w:val="0"/>
        <w:spacing w:after="0" w:line="240" w:lineRule="auto"/>
        <w:ind w:left="43" w:right="43" w:firstLine="677"/>
        <w:jc w:val="both"/>
        <w:rPr>
          <w:rFonts w:ascii="Arial" w:eastAsia="Arial" w:hAnsi="Arial" w:cs="Arial"/>
          <w:b/>
          <w:bCs/>
          <w:color w:val="000000"/>
          <w:sz w:val="24"/>
          <w:szCs w:val="24"/>
          <w:shd w:val="clear" w:color="auto" w:fill="FFFFFF"/>
          <w:lang w:val="mn-MN"/>
        </w:rPr>
      </w:pPr>
    </w:p>
    <w:tbl>
      <w:tblPr>
        <w:tblStyle w:val="TableGrid111"/>
        <w:tblW w:w="9482" w:type="dxa"/>
        <w:tblLayout w:type="fixed"/>
        <w:tblLook w:val="04A0" w:firstRow="1" w:lastRow="0" w:firstColumn="1" w:lastColumn="0" w:noHBand="0" w:noVBand="1"/>
      </w:tblPr>
      <w:tblGrid>
        <w:gridCol w:w="704"/>
        <w:gridCol w:w="1832"/>
        <w:gridCol w:w="3260"/>
        <w:gridCol w:w="3686"/>
      </w:tblGrid>
      <w:tr w:rsidR="000603DC" w:rsidRPr="000603DC" w14:paraId="105A9B3A" w14:textId="77777777" w:rsidTr="0082506A">
        <w:trPr>
          <w:trHeight w:val="469"/>
        </w:trPr>
        <w:tc>
          <w:tcPr>
            <w:tcW w:w="704" w:type="dxa"/>
            <w:tcBorders>
              <w:top w:val="single" w:sz="4" w:space="0" w:color="auto"/>
              <w:left w:val="single" w:sz="4" w:space="0" w:color="auto"/>
              <w:bottom w:val="single" w:sz="4" w:space="0" w:color="auto"/>
              <w:right w:val="single" w:sz="4" w:space="0" w:color="auto"/>
            </w:tcBorders>
            <w:vAlign w:val="center"/>
            <w:hideMark/>
          </w:tcPr>
          <w:p w14:paraId="4EDDC86F" w14:textId="77777777" w:rsidR="000603DC" w:rsidRPr="000603DC" w:rsidRDefault="000603DC" w:rsidP="000603DC">
            <w:pPr>
              <w:jc w:val="center"/>
              <w:rPr>
                <w:rFonts w:ascii="Arial" w:eastAsia="Calibri" w:hAnsi="Arial" w:cs="Arial"/>
                <w:b/>
                <w:lang w:val="mn-MN"/>
              </w:rPr>
            </w:pPr>
            <w:r w:rsidRPr="000603DC">
              <w:rPr>
                <w:rFonts w:ascii="Arial" w:eastAsia="Calibri" w:hAnsi="Arial" w:cs="Arial"/>
                <w:b/>
                <w:u w:val="wave"/>
                <w:lang w:val="mn-MN"/>
              </w:rPr>
              <w:t>№</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D5F39E5" w14:textId="77777777" w:rsidR="000603DC" w:rsidRPr="000603DC" w:rsidRDefault="000603DC" w:rsidP="000603DC">
            <w:pPr>
              <w:jc w:val="center"/>
              <w:rPr>
                <w:rFonts w:ascii="Arial" w:eastAsia="Calibri" w:hAnsi="Arial" w:cs="Arial"/>
                <w:b/>
                <w:lang w:val="mn-MN"/>
              </w:rPr>
            </w:pPr>
            <w:r w:rsidRPr="000603DC">
              <w:rPr>
                <w:rFonts w:ascii="Arial" w:eastAsia="Calibri" w:hAnsi="Arial" w:cs="Arial"/>
                <w:b/>
                <w:lang w:val="mn-MN"/>
              </w:rPr>
              <w:t>Шалгуур үзүүлэлт</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3CCB6D" w14:textId="77777777" w:rsidR="000603DC" w:rsidRPr="000603DC" w:rsidRDefault="000603DC" w:rsidP="000603DC">
            <w:pPr>
              <w:jc w:val="center"/>
              <w:rPr>
                <w:rFonts w:ascii="Arial" w:eastAsia="Calibri" w:hAnsi="Arial" w:cs="Arial"/>
                <w:b/>
                <w:lang w:val="mn-MN"/>
              </w:rPr>
            </w:pPr>
            <w:r w:rsidRPr="000603DC">
              <w:rPr>
                <w:rFonts w:ascii="Arial" w:eastAsia="Calibri" w:hAnsi="Arial" w:cs="Arial"/>
                <w:b/>
                <w:lang w:val="mn-MN"/>
              </w:rPr>
              <w:t>Үр нөлөөг үнэлэх хэсэг</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C54E824" w14:textId="77777777" w:rsidR="000603DC" w:rsidRPr="000603DC" w:rsidRDefault="000603DC" w:rsidP="000603DC">
            <w:pPr>
              <w:jc w:val="center"/>
              <w:rPr>
                <w:rFonts w:ascii="Arial" w:eastAsia="Calibri" w:hAnsi="Arial" w:cs="Arial"/>
                <w:b/>
                <w:lang w:val="mn-MN"/>
              </w:rPr>
            </w:pPr>
            <w:r w:rsidRPr="000603DC">
              <w:rPr>
                <w:rFonts w:ascii="Arial" w:eastAsia="Calibri" w:hAnsi="Arial" w:cs="Arial"/>
                <w:b/>
                <w:lang w:val="mn-MN"/>
              </w:rPr>
              <w:t>Тохирох шалгах хэрэгсэл</w:t>
            </w:r>
          </w:p>
        </w:tc>
      </w:tr>
      <w:tr w:rsidR="000603DC" w:rsidRPr="000603DC" w14:paraId="690BA6AC" w14:textId="77777777" w:rsidTr="0082506A">
        <w:trPr>
          <w:trHeight w:val="953"/>
        </w:trPr>
        <w:tc>
          <w:tcPr>
            <w:tcW w:w="704" w:type="dxa"/>
            <w:tcBorders>
              <w:top w:val="single" w:sz="4" w:space="0" w:color="auto"/>
              <w:left w:val="single" w:sz="4" w:space="0" w:color="auto"/>
              <w:bottom w:val="single" w:sz="4" w:space="0" w:color="auto"/>
              <w:right w:val="single" w:sz="4" w:space="0" w:color="auto"/>
            </w:tcBorders>
            <w:hideMark/>
          </w:tcPr>
          <w:p w14:paraId="7F01B424" w14:textId="77777777" w:rsidR="000603DC" w:rsidRPr="000603DC" w:rsidRDefault="000603DC" w:rsidP="000603DC">
            <w:pPr>
              <w:jc w:val="center"/>
              <w:rPr>
                <w:rFonts w:ascii="Arial" w:eastAsia="Calibri" w:hAnsi="Arial" w:cs="Arial"/>
                <w:lang w:val="mn-MN"/>
              </w:rPr>
            </w:pPr>
            <w:r w:rsidRPr="000603DC">
              <w:rPr>
                <w:rFonts w:ascii="Arial" w:eastAsia="Calibri" w:hAnsi="Arial" w:cs="Arial"/>
                <w:lang w:val="mn-MN"/>
              </w:rPr>
              <w:t>1.</w:t>
            </w:r>
          </w:p>
        </w:tc>
        <w:tc>
          <w:tcPr>
            <w:tcW w:w="1832" w:type="dxa"/>
            <w:tcBorders>
              <w:top w:val="single" w:sz="4" w:space="0" w:color="auto"/>
              <w:left w:val="single" w:sz="4" w:space="0" w:color="auto"/>
              <w:bottom w:val="single" w:sz="4" w:space="0" w:color="auto"/>
              <w:right w:val="single" w:sz="4" w:space="0" w:color="auto"/>
            </w:tcBorders>
            <w:hideMark/>
          </w:tcPr>
          <w:p w14:paraId="7F68D27E" w14:textId="77777777" w:rsidR="000603DC" w:rsidRPr="000603DC" w:rsidRDefault="000603DC" w:rsidP="000603DC">
            <w:pPr>
              <w:jc w:val="both"/>
              <w:rPr>
                <w:rFonts w:ascii="Arial" w:eastAsia="Calibri" w:hAnsi="Arial" w:cs="Arial"/>
                <w:lang w:val="mn-MN"/>
              </w:rPr>
            </w:pPr>
            <w:r w:rsidRPr="000603DC">
              <w:rPr>
                <w:rFonts w:ascii="Arial" w:eastAsia="Calibri" w:hAnsi="Arial" w:cs="Arial"/>
                <w:lang w:val="mn-MN"/>
              </w:rPr>
              <w:t>Зорилгод хүрэх байдал</w:t>
            </w:r>
          </w:p>
        </w:tc>
        <w:tc>
          <w:tcPr>
            <w:tcW w:w="3260" w:type="dxa"/>
            <w:tcBorders>
              <w:top w:val="single" w:sz="4" w:space="0" w:color="auto"/>
              <w:left w:val="single" w:sz="4" w:space="0" w:color="auto"/>
              <w:bottom w:val="single" w:sz="4" w:space="0" w:color="auto"/>
              <w:right w:val="single" w:sz="4" w:space="0" w:color="auto"/>
            </w:tcBorders>
            <w:hideMark/>
          </w:tcPr>
          <w:p w14:paraId="73603111" w14:textId="77777777" w:rsidR="000603DC" w:rsidRPr="000603DC" w:rsidRDefault="000603DC" w:rsidP="000603DC">
            <w:pPr>
              <w:jc w:val="both"/>
              <w:rPr>
                <w:rFonts w:ascii="Arial" w:eastAsia="Calibri" w:hAnsi="Arial" w:cs="Arial"/>
                <w:lang w:val="mn-MN"/>
              </w:rPr>
            </w:pPr>
            <w:r w:rsidRPr="000603DC">
              <w:rPr>
                <w:rFonts w:ascii="Arial" w:eastAsia="Calibri" w:hAnsi="Arial" w:cs="Arial"/>
                <w:lang w:val="mn-MN"/>
              </w:rPr>
              <w:t>Хуулийн зорилтод тодорхойлогдсон харилцаанд хамаарах зохицуулалтуудаас зорилт тус бүрээр сонгосон зүйл, хэсэг, заалтын хүрээнд</w:t>
            </w:r>
          </w:p>
        </w:tc>
        <w:tc>
          <w:tcPr>
            <w:tcW w:w="3686" w:type="dxa"/>
            <w:tcBorders>
              <w:top w:val="single" w:sz="4" w:space="0" w:color="auto"/>
              <w:left w:val="single" w:sz="4" w:space="0" w:color="auto"/>
              <w:bottom w:val="single" w:sz="4" w:space="0" w:color="auto"/>
              <w:right w:val="single" w:sz="4" w:space="0" w:color="auto"/>
            </w:tcBorders>
          </w:tcPr>
          <w:p w14:paraId="4C475EC6" w14:textId="77777777" w:rsidR="000603DC" w:rsidRPr="000603DC" w:rsidRDefault="000603DC" w:rsidP="000603DC">
            <w:pPr>
              <w:jc w:val="both"/>
              <w:rPr>
                <w:rFonts w:ascii="Arial" w:eastAsia="Calibri" w:hAnsi="Arial" w:cs="Arial"/>
                <w:lang w:val="mn-MN"/>
              </w:rPr>
            </w:pPr>
            <w:r w:rsidRPr="000603DC">
              <w:rPr>
                <w:rFonts w:ascii="Arial" w:eastAsia="Calibri" w:hAnsi="Arial" w:cs="Arial"/>
                <w:lang w:val="mn-MN"/>
              </w:rPr>
              <w:t>Хуулийн төслийн үзэл баримтлалд дэвшүүлсэн зорилгыг хангах эсэхэд дүн шинжилгээ хийх.</w:t>
            </w:r>
          </w:p>
        </w:tc>
      </w:tr>
      <w:tr w:rsidR="000603DC" w:rsidRPr="000603DC" w14:paraId="27514AA3" w14:textId="77777777" w:rsidTr="0082506A">
        <w:trPr>
          <w:trHeight w:val="953"/>
        </w:trPr>
        <w:tc>
          <w:tcPr>
            <w:tcW w:w="704" w:type="dxa"/>
            <w:tcBorders>
              <w:top w:val="single" w:sz="4" w:space="0" w:color="auto"/>
              <w:left w:val="single" w:sz="4" w:space="0" w:color="auto"/>
              <w:bottom w:val="single" w:sz="4" w:space="0" w:color="auto"/>
              <w:right w:val="single" w:sz="4" w:space="0" w:color="auto"/>
            </w:tcBorders>
          </w:tcPr>
          <w:p w14:paraId="7F05FF07" w14:textId="77777777" w:rsidR="000603DC" w:rsidRPr="000603DC" w:rsidRDefault="000603DC" w:rsidP="000603DC">
            <w:pPr>
              <w:jc w:val="center"/>
              <w:rPr>
                <w:rFonts w:ascii="Arial" w:eastAsia="Calibri" w:hAnsi="Arial" w:cs="Arial"/>
                <w:lang w:val="mn-MN"/>
              </w:rPr>
            </w:pPr>
            <w:r w:rsidRPr="000603DC">
              <w:rPr>
                <w:rFonts w:ascii="Arial" w:eastAsia="Calibri" w:hAnsi="Arial" w:cs="Arial"/>
                <w:lang w:val="mn-MN"/>
              </w:rPr>
              <w:t>2.</w:t>
            </w:r>
          </w:p>
        </w:tc>
        <w:tc>
          <w:tcPr>
            <w:tcW w:w="1832" w:type="dxa"/>
          </w:tcPr>
          <w:p w14:paraId="2415BAFD" w14:textId="77777777" w:rsidR="000603DC" w:rsidRPr="000603DC" w:rsidRDefault="000603DC" w:rsidP="000603DC">
            <w:pPr>
              <w:jc w:val="both"/>
              <w:rPr>
                <w:rFonts w:ascii="Arial" w:eastAsia="Calibri" w:hAnsi="Arial" w:cs="Arial"/>
                <w:lang w:val="mn-MN"/>
              </w:rPr>
            </w:pPr>
            <w:r w:rsidRPr="000603DC">
              <w:rPr>
                <w:rFonts w:ascii="Arial" w:eastAsia="Calibri" w:hAnsi="Arial" w:cs="Arial"/>
                <w:lang w:val="mn-MN"/>
              </w:rPr>
              <w:t>Практикт хэрэгжих боломж</w:t>
            </w:r>
          </w:p>
        </w:tc>
        <w:tc>
          <w:tcPr>
            <w:tcW w:w="3260" w:type="dxa"/>
          </w:tcPr>
          <w:p w14:paraId="70B330BB" w14:textId="77777777" w:rsidR="000603DC" w:rsidRPr="000603DC" w:rsidRDefault="000603DC" w:rsidP="000603DC">
            <w:pPr>
              <w:jc w:val="both"/>
              <w:rPr>
                <w:rFonts w:ascii="Arial" w:eastAsia="Calibri" w:hAnsi="Arial" w:cs="Arial"/>
                <w:lang w:val="mn-MN"/>
              </w:rPr>
            </w:pPr>
            <w:r w:rsidRPr="000603DC">
              <w:rPr>
                <w:rFonts w:ascii="Arial" w:eastAsia="Calibri" w:hAnsi="Arial" w:cs="Arial"/>
                <w:lang w:val="mn-MN"/>
              </w:rPr>
              <w:t>Хуулийн төслөөс сонгосон зохицуулалтын хүрээнд</w:t>
            </w:r>
          </w:p>
        </w:tc>
        <w:tc>
          <w:tcPr>
            <w:tcW w:w="3686" w:type="dxa"/>
          </w:tcPr>
          <w:p w14:paraId="25617850" w14:textId="6C605380" w:rsidR="000603DC" w:rsidRPr="000603DC" w:rsidRDefault="000603DC" w:rsidP="000603DC">
            <w:pPr>
              <w:jc w:val="both"/>
              <w:rPr>
                <w:rFonts w:ascii="Arial" w:eastAsia="Calibri" w:hAnsi="Arial" w:cs="Arial"/>
                <w:lang w:val="mn-MN"/>
              </w:rPr>
            </w:pPr>
            <w:r w:rsidRPr="000603DC">
              <w:rPr>
                <w:rFonts w:ascii="Arial" w:eastAsia="Calibri" w:hAnsi="Arial" w:cs="Arial"/>
                <w:lang w:val="mn-MN"/>
              </w:rPr>
              <w:t>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w:t>
            </w:r>
          </w:p>
        </w:tc>
      </w:tr>
      <w:tr w:rsidR="000603DC" w:rsidRPr="000603DC" w14:paraId="26233009" w14:textId="77777777" w:rsidTr="0082506A">
        <w:trPr>
          <w:trHeight w:val="412"/>
        </w:trPr>
        <w:tc>
          <w:tcPr>
            <w:tcW w:w="704" w:type="dxa"/>
            <w:tcBorders>
              <w:top w:val="single" w:sz="4" w:space="0" w:color="auto"/>
              <w:left w:val="single" w:sz="4" w:space="0" w:color="auto"/>
              <w:bottom w:val="single" w:sz="4" w:space="0" w:color="auto"/>
              <w:right w:val="single" w:sz="4" w:space="0" w:color="auto"/>
            </w:tcBorders>
          </w:tcPr>
          <w:p w14:paraId="74A9242E" w14:textId="77777777" w:rsidR="000603DC" w:rsidRPr="000603DC" w:rsidRDefault="000603DC" w:rsidP="000603DC">
            <w:pPr>
              <w:jc w:val="center"/>
              <w:rPr>
                <w:rFonts w:ascii="Arial" w:eastAsia="Calibri" w:hAnsi="Arial" w:cs="Arial"/>
                <w:lang w:val="mn-MN"/>
              </w:rPr>
            </w:pPr>
            <w:r w:rsidRPr="000603DC">
              <w:rPr>
                <w:rFonts w:ascii="Arial" w:eastAsia="Calibri" w:hAnsi="Arial" w:cs="Arial"/>
                <w:lang w:val="mn-MN"/>
              </w:rPr>
              <w:t>3.</w:t>
            </w:r>
          </w:p>
        </w:tc>
        <w:tc>
          <w:tcPr>
            <w:tcW w:w="1832" w:type="dxa"/>
            <w:tcBorders>
              <w:top w:val="single" w:sz="4" w:space="0" w:color="auto"/>
              <w:left w:val="single" w:sz="4" w:space="0" w:color="auto"/>
              <w:bottom w:val="single" w:sz="4" w:space="0" w:color="auto"/>
              <w:right w:val="single" w:sz="4" w:space="0" w:color="auto"/>
            </w:tcBorders>
          </w:tcPr>
          <w:p w14:paraId="17DDF82B" w14:textId="77777777" w:rsidR="000603DC" w:rsidRPr="000603DC" w:rsidRDefault="000603DC" w:rsidP="000603DC">
            <w:pPr>
              <w:jc w:val="both"/>
              <w:rPr>
                <w:rFonts w:ascii="Arial" w:eastAsia="Calibri" w:hAnsi="Arial" w:cs="Arial"/>
                <w:lang w:val="mn-MN"/>
              </w:rPr>
            </w:pPr>
            <w:r w:rsidRPr="000603DC">
              <w:rPr>
                <w:rFonts w:ascii="Arial" w:eastAsia="Calibri" w:hAnsi="Arial" w:cs="Arial"/>
                <w:lang w:val="mn-MN"/>
              </w:rPr>
              <w:t>Ойлгомжтой байдал</w:t>
            </w:r>
          </w:p>
        </w:tc>
        <w:tc>
          <w:tcPr>
            <w:tcW w:w="3260" w:type="dxa"/>
            <w:tcBorders>
              <w:top w:val="single" w:sz="4" w:space="0" w:color="auto"/>
              <w:left w:val="single" w:sz="4" w:space="0" w:color="auto"/>
              <w:bottom w:val="single" w:sz="4" w:space="0" w:color="auto"/>
              <w:right w:val="single" w:sz="4" w:space="0" w:color="auto"/>
            </w:tcBorders>
          </w:tcPr>
          <w:p w14:paraId="39863C0C" w14:textId="77777777" w:rsidR="000603DC" w:rsidRPr="000603DC" w:rsidRDefault="000603DC" w:rsidP="000603DC">
            <w:pPr>
              <w:rPr>
                <w:rFonts w:ascii="Arial" w:eastAsia="Calibri" w:hAnsi="Arial" w:cs="Arial"/>
                <w:lang w:val="mn-MN"/>
              </w:rPr>
            </w:pPr>
            <w:r w:rsidRPr="000603DC">
              <w:rPr>
                <w:rFonts w:ascii="Arial" w:eastAsia="Calibri" w:hAnsi="Arial" w:cs="Arial"/>
                <w:lang w:val="mn-MN"/>
              </w:rPr>
              <w:t xml:space="preserve">Хуулийн төслөөс сонгосон зохицуулалтын хүрээнд </w:t>
            </w:r>
          </w:p>
        </w:tc>
        <w:tc>
          <w:tcPr>
            <w:tcW w:w="3686" w:type="dxa"/>
            <w:tcBorders>
              <w:top w:val="single" w:sz="4" w:space="0" w:color="auto"/>
              <w:left w:val="single" w:sz="4" w:space="0" w:color="auto"/>
              <w:bottom w:val="single" w:sz="4" w:space="0" w:color="auto"/>
              <w:right w:val="single" w:sz="4" w:space="0" w:color="auto"/>
            </w:tcBorders>
          </w:tcPr>
          <w:p w14:paraId="6DBA7B90" w14:textId="77777777" w:rsidR="000603DC" w:rsidRPr="000603DC" w:rsidRDefault="000603DC" w:rsidP="000603DC">
            <w:pPr>
              <w:jc w:val="both"/>
              <w:rPr>
                <w:rFonts w:ascii="Arial" w:eastAsia="Calibri" w:hAnsi="Arial" w:cs="Arial"/>
                <w:u w:val="wave"/>
                <w:lang w:val="mn-MN"/>
              </w:rPr>
            </w:pPr>
            <w:r w:rsidRPr="000603DC">
              <w:rPr>
                <w:rFonts w:ascii="Arial" w:eastAsia="Calibri" w:hAnsi="Arial" w:cs="Arial"/>
                <w:lang w:val="mn-MN"/>
              </w:rPr>
              <w:t>Хууль тогтоомжийн тухай хуулийн 29 дүгээр зүйл, Хууль тогтоомжийн төсөл боловсруулах аргачлалд заасан шаардлагыг хангасан эсэхийг шалгах.</w:t>
            </w:r>
          </w:p>
        </w:tc>
      </w:tr>
      <w:tr w:rsidR="000603DC" w:rsidRPr="000603DC" w14:paraId="781349E6" w14:textId="77777777" w:rsidTr="0082506A">
        <w:trPr>
          <w:trHeight w:val="412"/>
        </w:trPr>
        <w:tc>
          <w:tcPr>
            <w:tcW w:w="704" w:type="dxa"/>
            <w:tcBorders>
              <w:top w:val="single" w:sz="4" w:space="0" w:color="auto"/>
              <w:left w:val="single" w:sz="4" w:space="0" w:color="auto"/>
              <w:bottom w:val="single" w:sz="4" w:space="0" w:color="auto"/>
              <w:right w:val="single" w:sz="4" w:space="0" w:color="auto"/>
            </w:tcBorders>
          </w:tcPr>
          <w:p w14:paraId="2EF69253" w14:textId="77777777" w:rsidR="000603DC" w:rsidRPr="000603DC" w:rsidRDefault="000603DC" w:rsidP="000603DC">
            <w:pPr>
              <w:jc w:val="center"/>
              <w:rPr>
                <w:rFonts w:ascii="Arial" w:eastAsia="Calibri" w:hAnsi="Arial" w:cs="Arial"/>
                <w:lang w:val="mn-MN"/>
              </w:rPr>
            </w:pPr>
            <w:r w:rsidRPr="000603DC">
              <w:rPr>
                <w:rFonts w:ascii="Arial" w:eastAsia="Calibri" w:hAnsi="Arial" w:cs="Arial"/>
                <w:lang w:val="mn-MN"/>
              </w:rPr>
              <w:t>4.</w:t>
            </w:r>
          </w:p>
        </w:tc>
        <w:tc>
          <w:tcPr>
            <w:tcW w:w="1832" w:type="dxa"/>
            <w:tcBorders>
              <w:top w:val="single" w:sz="4" w:space="0" w:color="auto"/>
              <w:left w:val="single" w:sz="4" w:space="0" w:color="auto"/>
              <w:bottom w:val="single" w:sz="4" w:space="0" w:color="auto"/>
              <w:right w:val="single" w:sz="4" w:space="0" w:color="auto"/>
            </w:tcBorders>
          </w:tcPr>
          <w:p w14:paraId="445857D0" w14:textId="77777777" w:rsidR="000603DC" w:rsidRPr="000603DC" w:rsidRDefault="000603DC" w:rsidP="000603DC">
            <w:pPr>
              <w:rPr>
                <w:rFonts w:ascii="Arial" w:eastAsia="Calibri" w:hAnsi="Arial" w:cs="Arial"/>
                <w:lang w:val="mn-MN"/>
              </w:rPr>
            </w:pPr>
            <w:r w:rsidRPr="000603DC">
              <w:rPr>
                <w:rFonts w:ascii="Arial" w:eastAsia="Calibri" w:hAnsi="Arial" w:cs="Arial"/>
                <w:lang w:val="mn-MN"/>
              </w:rPr>
              <w:t>Харилцан уялдаа</w:t>
            </w:r>
          </w:p>
        </w:tc>
        <w:tc>
          <w:tcPr>
            <w:tcW w:w="3260" w:type="dxa"/>
            <w:tcBorders>
              <w:top w:val="single" w:sz="4" w:space="0" w:color="auto"/>
              <w:left w:val="single" w:sz="4" w:space="0" w:color="auto"/>
              <w:bottom w:val="single" w:sz="4" w:space="0" w:color="auto"/>
              <w:right w:val="single" w:sz="4" w:space="0" w:color="auto"/>
            </w:tcBorders>
          </w:tcPr>
          <w:p w14:paraId="0C2DA25A" w14:textId="77777777" w:rsidR="000603DC" w:rsidRPr="000603DC" w:rsidRDefault="000603DC" w:rsidP="000603DC">
            <w:pPr>
              <w:jc w:val="both"/>
              <w:rPr>
                <w:rFonts w:ascii="Arial" w:eastAsia="Calibri" w:hAnsi="Arial" w:cs="Arial"/>
                <w:lang w:val="mn-MN"/>
              </w:rPr>
            </w:pPr>
            <w:r w:rsidRPr="000603DC">
              <w:rPr>
                <w:rFonts w:ascii="Arial" w:eastAsia="Calibri" w:hAnsi="Arial" w:cs="Arial"/>
                <w:lang w:val="mn-MN"/>
              </w:rPr>
              <w:t>Хуулийн төслийн зохицуулалтыг бүхэлд нь хамруулах</w:t>
            </w:r>
          </w:p>
        </w:tc>
        <w:tc>
          <w:tcPr>
            <w:tcW w:w="3686" w:type="dxa"/>
            <w:tcBorders>
              <w:top w:val="single" w:sz="4" w:space="0" w:color="auto"/>
              <w:left w:val="single" w:sz="4" w:space="0" w:color="auto"/>
              <w:bottom w:val="single" w:sz="4" w:space="0" w:color="auto"/>
              <w:right w:val="single" w:sz="4" w:space="0" w:color="auto"/>
            </w:tcBorders>
          </w:tcPr>
          <w:p w14:paraId="4DBA1DBA" w14:textId="77777777" w:rsidR="000603DC" w:rsidRPr="000603DC" w:rsidRDefault="000603DC" w:rsidP="000603DC">
            <w:pPr>
              <w:jc w:val="both"/>
              <w:rPr>
                <w:rFonts w:ascii="Arial" w:eastAsia="Calibri" w:hAnsi="Arial" w:cs="Arial"/>
                <w:lang w:val="mn-MN"/>
              </w:rPr>
            </w:pPr>
            <w:r w:rsidRPr="000603DC">
              <w:rPr>
                <w:rFonts w:ascii="Arial" w:eastAsia="Calibri" w:hAnsi="Arial" w:cs="Arial"/>
                <w:lang w:val="mn-MN"/>
              </w:rPr>
              <w:t>Хуулийн төслийн харилцан уялдааг Хууль тогтоомжийн тухай хууль болон Аргачлалд заасан асуулгуудаар шалгах.</w:t>
            </w:r>
          </w:p>
        </w:tc>
      </w:tr>
    </w:tbl>
    <w:p w14:paraId="1706FAE3" w14:textId="77777777" w:rsidR="000603DC" w:rsidRPr="000603DC" w:rsidRDefault="000603DC" w:rsidP="000603DC">
      <w:pPr>
        <w:spacing w:after="0" w:line="240" w:lineRule="auto"/>
        <w:jc w:val="center"/>
        <w:rPr>
          <w:rFonts w:ascii="Arial" w:eastAsia="Calibri" w:hAnsi="Arial" w:cs="Arial"/>
          <w:lang w:val="mn-MN"/>
        </w:rPr>
      </w:pPr>
    </w:p>
    <w:p w14:paraId="01D39389" w14:textId="77777777" w:rsidR="000603DC" w:rsidRPr="000603DC" w:rsidRDefault="000603DC" w:rsidP="000603DC">
      <w:pPr>
        <w:widowControl w:val="0"/>
        <w:spacing w:after="0" w:line="240" w:lineRule="auto"/>
        <w:ind w:left="43" w:right="-23" w:firstLine="677"/>
        <w:jc w:val="both"/>
        <w:rPr>
          <w:rFonts w:ascii="Arial" w:eastAsia="Arial" w:hAnsi="Arial" w:cs="Arial"/>
          <w:sz w:val="24"/>
          <w:szCs w:val="24"/>
          <w:lang w:val="mn-MN"/>
        </w:rPr>
      </w:pPr>
      <w:r w:rsidRPr="000603DC">
        <w:rPr>
          <w:rFonts w:ascii="Arial" w:eastAsia="Arial" w:hAnsi="Arial" w:cs="Arial"/>
          <w:b/>
          <w:bCs/>
          <w:color w:val="000000"/>
          <w:sz w:val="24"/>
          <w:szCs w:val="24"/>
          <w:shd w:val="clear" w:color="auto" w:fill="FFFFFF"/>
          <w:lang w:val="mn-MN"/>
        </w:rPr>
        <w:t xml:space="preserve"> “Зорилгод хүрэх байдал" </w:t>
      </w:r>
      <w:r w:rsidRPr="000603DC">
        <w:rPr>
          <w:rFonts w:ascii="Arial" w:eastAsia="Arial" w:hAnsi="Arial" w:cs="Arial"/>
          <w:sz w:val="24"/>
          <w:szCs w:val="24"/>
          <w:lang w:val="mn-MN"/>
        </w:rPr>
        <w:t>гэсэн шалгуур үзүүлэлтийн хүрээнд хуулийн төсөл болон түүний зорилго нь хуулийн төслийн үзэл баримтлалд тусгасан зорилгын хүрээнд боловсруулагдсан болон бодит үндэслэл, шаардлагад нийцэж буй байдал, хуулийн төсөлд тусгагдсан зохицуулалтууд нь төслийн зорилгыг хангахад чиглэсэн болоод хүргэх боломжтой эсэхийг үнэлнэ.</w:t>
      </w:r>
    </w:p>
    <w:p w14:paraId="2CCFA3AC" w14:textId="77777777" w:rsidR="000603DC" w:rsidRPr="000603DC" w:rsidRDefault="000603DC" w:rsidP="000603DC">
      <w:pPr>
        <w:widowControl w:val="0"/>
        <w:spacing w:after="0" w:line="240" w:lineRule="auto"/>
        <w:ind w:left="43" w:right="43" w:firstLine="677"/>
        <w:jc w:val="both"/>
        <w:rPr>
          <w:rFonts w:ascii="Arial" w:eastAsia="Arial" w:hAnsi="Arial" w:cs="Arial"/>
          <w:sz w:val="24"/>
          <w:szCs w:val="24"/>
          <w:lang w:val="mn-MN"/>
        </w:rPr>
      </w:pPr>
    </w:p>
    <w:p w14:paraId="34C6BA1B" w14:textId="134C9652" w:rsidR="000603DC" w:rsidRPr="000603DC" w:rsidRDefault="000603DC" w:rsidP="000603DC">
      <w:pPr>
        <w:widowControl w:val="0"/>
        <w:spacing w:after="0" w:line="240" w:lineRule="auto"/>
        <w:ind w:left="43" w:right="43" w:firstLine="677"/>
        <w:jc w:val="both"/>
        <w:rPr>
          <w:rFonts w:ascii="Arial" w:eastAsia="Arial" w:hAnsi="Arial" w:cs="Arial"/>
          <w:sz w:val="24"/>
          <w:szCs w:val="24"/>
          <w:lang w:val="mn-MN"/>
        </w:rPr>
      </w:pPr>
      <w:r w:rsidRPr="000603DC">
        <w:rPr>
          <w:rFonts w:ascii="Arial" w:eastAsia="Arial" w:hAnsi="Arial" w:cs="Arial"/>
          <w:sz w:val="24"/>
          <w:szCs w:val="24"/>
          <w:lang w:val="mn-MN"/>
        </w:rPr>
        <w:t xml:space="preserve">Энэхүү үнэлгээг хийхдээ хуулийн төслийн үзэл баримтлал, танилцуулга, хуулийн төсөл, </w:t>
      </w:r>
      <w:r w:rsidR="0082506A" w:rsidRPr="00CA5692">
        <w:rPr>
          <w:rFonts w:ascii="Arial" w:eastAsia="Calibri" w:hAnsi="Arial" w:cs="Arial"/>
          <w:noProof/>
          <w:sz w:val="24"/>
          <w:szCs w:val="24"/>
          <w:lang w:val="mn-MN"/>
        </w:rPr>
        <w:t xml:space="preserve">Төр, хувийн хэвшлийн түншлэлийн тухай хуулийн </w:t>
      </w:r>
      <w:r w:rsidR="0082506A" w:rsidRPr="00E463BA">
        <w:rPr>
          <w:rFonts w:ascii="Arial" w:eastAsia="Calibri" w:hAnsi="Arial" w:cs="Arial"/>
          <w:sz w:val="24"/>
          <w:szCs w:val="24"/>
          <w:lang w:val="mn-MN"/>
        </w:rPr>
        <w:t xml:space="preserve">төслийн </w:t>
      </w:r>
      <w:r w:rsidR="0082506A">
        <w:rPr>
          <w:rFonts w:ascii="Arial" w:eastAsia="Calibri" w:hAnsi="Arial" w:cs="Arial"/>
          <w:sz w:val="24"/>
          <w:szCs w:val="24"/>
          <w:lang w:val="mn-MN"/>
        </w:rPr>
        <w:t xml:space="preserve">тандан судалгааны тайлан, </w:t>
      </w:r>
      <w:r w:rsidR="0082506A">
        <w:rPr>
          <w:rFonts w:ascii="Arial" w:eastAsia="Arial" w:hAnsi="Arial" w:cs="Arial"/>
          <w:sz w:val="24"/>
          <w:szCs w:val="24"/>
          <w:lang w:val="mn-MN"/>
        </w:rPr>
        <w:t>Концессын</w:t>
      </w:r>
      <w:r w:rsidRPr="000603DC">
        <w:rPr>
          <w:rFonts w:ascii="Arial" w:eastAsia="Arial" w:hAnsi="Arial" w:cs="Arial"/>
          <w:sz w:val="24"/>
          <w:szCs w:val="24"/>
          <w:lang w:val="mn-MN"/>
        </w:rPr>
        <w:t xml:space="preserve"> тухай хуулийн хэрэгжилтийн үр дагаврын тайлантай танилцаж, хуулийн төсөл боловсруулах болсон үндэслэл, шаардлагыг судлан үзсэний үндсэн дээр хуулийн төслөөс түүний зорилго болон зорилгод хүрэхэд чиглэгдсэн, зорилгыг тодорхой илэрхийлж чадахуйц арга хэмжээ, зохицуулалтыг сонгож авсан болно.  </w:t>
      </w:r>
    </w:p>
    <w:p w14:paraId="46DE6644" w14:textId="77777777" w:rsidR="000603DC" w:rsidRPr="000603DC" w:rsidRDefault="000603DC" w:rsidP="000603DC">
      <w:pPr>
        <w:widowControl w:val="0"/>
        <w:spacing w:after="0" w:line="240" w:lineRule="auto"/>
        <w:ind w:left="43" w:right="43" w:firstLine="677"/>
        <w:jc w:val="both"/>
        <w:rPr>
          <w:rFonts w:ascii="Arial" w:eastAsia="Arial" w:hAnsi="Arial" w:cs="Arial"/>
          <w:b/>
          <w:bCs/>
          <w:color w:val="000000"/>
          <w:sz w:val="24"/>
          <w:szCs w:val="24"/>
          <w:shd w:val="clear" w:color="auto" w:fill="FFFFFF"/>
          <w:lang w:val="mn-MN"/>
        </w:rPr>
      </w:pPr>
    </w:p>
    <w:p w14:paraId="5D060AFB" w14:textId="77777777" w:rsidR="000603DC" w:rsidRPr="000603DC" w:rsidRDefault="000603DC" w:rsidP="000603DC">
      <w:pPr>
        <w:widowControl w:val="0"/>
        <w:spacing w:after="0" w:line="240" w:lineRule="auto"/>
        <w:ind w:left="43" w:right="43" w:firstLine="677"/>
        <w:jc w:val="both"/>
        <w:rPr>
          <w:rFonts w:ascii="Arial" w:eastAsia="Arial" w:hAnsi="Arial" w:cs="Arial"/>
          <w:sz w:val="24"/>
          <w:szCs w:val="24"/>
          <w:lang w:val="mn-MN"/>
        </w:rPr>
      </w:pPr>
      <w:r w:rsidRPr="000603DC">
        <w:rPr>
          <w:rFonts w:ascii="Arial" w:eastAsia="Arial" w:hAnsi="Arial" w:cs="Arial"/>
          <w:b/>
          <w:bCs/>
          <w:color w:val="000000"/>
          <w:sz w:val="24"/>
          <w:szCs w:val="24"/>
          <w:shd w:val="clear" w:color="auto" w:fill="FFFFFF"/>
          <w:lang w:val="mn-MN"/>
        </w:rPr>
        <w:lastRenderedPageBreak/>
        <w:t xml:space="preserve">“Практикт хэрэгжих боломж” </w:t>
      </w:r>
      <w:r w:rsidRPr="000603DC">
        <w:rPr>
          <w:rFonts w:ascii="Arial" w:eastAsia="Arial" w:hAnsi="Arial" w:cs="Arial"/>
          <w:sz w:val="24"/>
          <w:szCs w:val="24"/>
          <w:lang w:val="mn-MN"/>
        </w:rPr>
        <w:t xml:space="preserve">шалгуур үзүүлэлтийн хүрээнд хуулийн төслөөр шинээр бий болгож байгаа зохицуулалтыг дагаж мөрдөх буюу хэрэгжүүлэх боломж байгаа эсэхийг, мөн хэрэгжүүлэх субъект, байгууллага нь хэн байх вэ гэдгийг урьдчилан тогтоох ажиллагааг явуулах ба ингэхдээ цаг хугацааны боломж хомс байсан тул хэлэлцүүлэг, судалгааны ажлуудаас гаргасан санал, зөвлөмж, талуудын байр суурийг харгалзан үзэх  замаар үнэлэх боломжтой гэж үзэж, сонголоо. </w:t>
      </w:r>
    </w:p>
    <w:p w14:paraId="4BE01593" w14:textId="77777777" w:rsidR="000603DC" w:rsidRPr="000603DC" w:rsidRDefault="000603DC" w:rsidP="000603DC">
      <w:pPr>
        <w:widowControl w:val="0"/>
        <w:spacing w:after="0" w:line="240" w:lineRule="auto"/>
        <w:ind w:left="43" w:right="43" w:firstLine="677"/>
        <w:jc w:val="both"/>
        <w:rPr>
          <w:rFonts w:ascii="Arial" w:eastAsia="Arial" w:hAnsi="Arial" w:cs="Arial"/>
          <w:b/>
          <w:bCs/>
          <w:color w:val="000000"/>
          <w:sz w:val="24"/>
          <w:szCs w:val="24"/>
          <w:shd w:val="clear" w:color="auto" w:fill="FFFFFF"/>
          <w:lang w:val="mn-MN"/>
        </w:rPr>
      </w:pPr>
    </w:p>
    <w:p w14:paraId="6EA892CC" w14:textId="59264744" w:rsidR="000603DC" w:rsidRPr="000603DC" w:rsidRDefault="000603DC" w:rsidP="000603DC">
      <w:pPr>
        <w:widowControl w:val="0"/>
        <w:spacing w:after="0" w:line="240" w:lineRule="auto"/>
        <w:ind w:left="43" w:right="43" w:firstLine="677"/>
        <w:jc w:val="both"/>
        <w:rPr>
          <w:rFonts w:ascii="Arial" w:eastAsia="Arial" w:hAnsi="Arial" w:cs="Arial"/>
          <w:bCs/>
          <w:color w:val="000000"/>
          <w:sz w:val="24"/>
          <w:szCs w:val="24"/>
          <w:shd w:val="clear" w:color="auto" w:fill="FFFFFF"/>
          <w:lang w:val="mn-MN"/>
        </w:rPr>
      </w:pPr>
      <w:r w:rsidRPr="000603DC">
        <w:rPr>
          <w:rFonts w:ascii="Arial" w:eastAsia="Arial" w:hAnsi="Arial" w:cs="Arial"/>
          <w:b/>
          <w:bCs/>
          <w:color w:val="000000"/>
          <w:sz w:val="24"/>
          <w:szCs w:val="24"/>
          <w:shd w:val="clear" w:color="auto" w:fill="FFFFFF"/>
          <w:lang w:val="mn-MN"/>
        </w:rPr>
        <w:t xml:space="preserve">“Ойлгомжтой байдал” </w:t>
      </w:r>
      <w:r w:rsidRPr="000603DC">
        <w:rPr>
          <w:rFonts w:ascii="Arial" w:eastAsia="Arial" w:hAnsi="Arial" w:cs="Arial"/>
          <w:bCs/>
          <w:color w:val="000000"/>
          <w:sz w:val="24"/>
          <w:szCs w:val="24"/>
          <w:shd w:val="clear" w:color="auto" w:fill="FFFFFF"/>
          <w:lang w:val="mn-MN"/>
        </w:rPr>
        <w:t xml:space="preserve">гэсэн шалгуур үзүүлэлтийн хүрээнд </w:t>
      </w:r>
      <w:r w:rsidR="00B66E17" w:rsidRPr="00B66E17">
        <w:rPr>
          <w:rFonts w:ascii="Arial" w:eastAsia="Arial" w:hAnsi="Arial" w:cs="Arial"/>
          <w:bCs/>
          <w:color w:val="000000"/>
          <w:sz w:val="24"/>
          <w:szCs w:val="24"/>
          <w:shd w:val="clear" w:color="auto" w:fill="FFFFFF"/>
          <w:lang w:val="mn-MN"/>
        </w:rPr>
        <w:t xml:space="preserve">Төр, хувийн хэвшлийн түншлэлийн тухай хуулийн </w:t>
      </w:r>
      <w:r w:rsidRPr="000603DC">
        <w:rPr>
          <w:rFonts w:ascii="Arial" w:eastAsia="Arial" w:hAnsi="Arial" w:cs="Arial"/>
          <w:bCs/>
          <w:color w:val="000000"/>
          <w:sz w:val="24"/>
          <w:szCs w:val="24"/>
          <w:shd w:val="clear" w:color="auto" w:fill="FFFFFF"/>
          <w:lang w:val="mn-MN"/>
        </w:rPr>
        <w:t>төслийн зохицуулалтаас сонгосон зүйл, заалтын бичвэр, боловсруулалт нь хуулийн үр дагаврын зохицуулалтын хувьд ойлгомжтой, зөрчилгүй бичигдсэн эсэх, Хууль тогтоомжийн тухай хуульд заасан шаардлагыг хангаж буй эсэх,  түүнийг хэрэглэх, хэрэгжүүлэх субъектүүдийн хувьд ойлгомжтой, логик дараалалтайгаар боловсруулагдсан эсэхийг шалгана.</w:t>
      </w:r>
    </w:p>
    <w:p w14:paraId="5414999D" w14:textId="77777777" w:rsidR="000603DC" w:rsidRPr="000603DC" w:rsidRDefault="000603DC" w:rsidP="000603DC">
      <w:pPr>
        <w:widowControl w:val="0"/>
        <w:spacing w:after="0" w:line="240" w:lineRule="auto"/>
        <w:ind w:right="40"/>
        <w:jc w:val="both"/>
        <w:rPr>
          <w:rFonts w:ascii="Arial" w:eastAsia="Arial" w:hAnsi="Arial" w:cs="Arial"/>
          <w:b/>
          <w:bCs/>
          <w:color w:val="000000"/>
          <w:sz w:val="24"/>
          <w:szCs w:val="24"/>
          <w:shd w:val="clear" w:color="auto" w:fill="FFFFFF"/>
          <w:lang w:val="mn-MN"/>
        </w:rPr>
      </w:pPr>
    </w:p>
    <w:p w14:paraId="3555FF77" w14:textId="77777777" w:rsidR="000603DC" w:rsidRPr="000603DC" w:rsidRDefault="000603DC" w:rsidP="000603DC">
      <w:pPr>
        <w:widowControl w:val="0"/>
        <w:spacing w:after="0" w:line="240" w:lineRule="auto"/>
        <w:ind w:left="40" w:right="40" w:firstLine="680"/>
        <w:jc w:val="both"/>
        <w:rPr>
          <w:rFonts w:ascii="Arial" w:eastAsia="Arial" w:hAnsi="Arial" w:cs="Arial"/>
          <w:sz w:val="24"/>
          <w:szCs w:val="24"/>
          <w:lang w:val="mn-MN"/>
        </w:rPr>
      </w:pPr>
      <w:r w:rsidRPr="000603DC">
        <w:rPr>
          <w:rFonts w:ascii="Arial" w:eastAsia="Arial" w:hAnsi="Arial" w:cs="Arial"/>
          <w:b/>
          <w:bCs/>
          <w:color w:val="000000"/>
          <w:sz w:val="24"/>
          <w:szCs w:val="24"/>
          <w:shd w:val="clear" w:color="auto" w:fill="FFFFFF"/>
          <w:lang w:val="mn-MN"/>
        </w:rPr>
        <w:t xml:space="preserve">“Харилцан уялдаа” </w:t>
      </w:r>
      <w:r w:rsidRPr="000603DC">
        <w:rPr>
          <w:rFonts w:ascii="Arial" w:eastAsia="Arial" w:hAnsi="Arial" w:cs="Arial"/>
          <w:sz w:val="24"/>
          <w:szCs w:val="24"/>
          <w:lang w:val="mn-MN"/>
        </w:rPr>
        <w:t>шалгуур үзүүлэлтийн хүрээнд хуулийн төслийг бүхэлд нь Монгол Улсын Үндсэн хууль холбогдох бусад хуультай болон хуулийн төслийн зохицуулалт өөр хоорондоо нийцсэн эсэхийг аргачлапд заасан асуултад хариулах байдлаар үнэлгээг хийхээр тооцов.</w:t>
      </w:r>
    </w:p>
    <w:p w14:paraId="3F36537E" w14:textId="77777777" w:rsidR="000603DC" w:rsidRPr="000603DC" w:rsidRDefault="000603DC" w:rsidP="000603DC">
      <w:pPr>
        <w:widowControl w:val="0"/>
        <w:tabs>
          <w:tab w:val="left" w:pos="9360"/>
        </w:tabs>
        <w:spacing w:after="0" w:line="240" w:lineRule="auto"/>
        <w:ind w:left="60" w:right="360" w:firstLine="840"/>
        <w:jc w:val="both"/>
        <w:rPr>
          <w:rFonts w:ascii="Arial" w:eastAsia="Arial" w:hAnsi="Arial" w:cs="Arial"/>
          <w:sz w:val="24"/>
          <w:szCs w:val="24"/>
          <w:lang w:val="mn-MN"/>
        </w:rPr>
      </w:pPr>
    </w:p>
    <w:p w14:paraId="222DEBC1" w14:textId="77777777" w:rsidR="000603DC" w:rsidRPr="000603DC" w:rsidRDefault="000603DC" w:rsidP="000603DC">
      <w:pPr>
        <w:widowControl w:val="0"/>
        <w:shd w:val="clear" w:color="auto" w:fill="DEEAF6" w:themeFill="accent5" w:themeFillTint="33"/>
        <w:spacing w:after="0" w:line="240" w:lineRule="auto"/>
        <w:jc w:val="center"/>
        <w:rPr>
          <w:rFonts w:ascii="Arial" w:eastAsia="Arial" w:hAnsi="Arial" w:cs="Arial"/>
          <w:b/>
          <w:bCs/>
          <w:color w:val="2F5496" w:themeColor="accent1" w:themeShade="BF"/>
          <w:sz w:val="24"/>
          <w:szCs w:val="24"/>
          <w:lang w:val="mn-MN"/>
        </w:rPr>
        <w:sectPr w:rsidR="000603DC" w:rsidRPr="000603DC" w:rsidSect="0082506A">
          <w:pgSz w:w="11907" w:h="16840" w:code="9"/>
          <w:pgMar w:top="1440" w:right="850" w:bottom="1418" w:left="1440" w:header="720" w:footer="570" w:gutter="0"/>
          <w:cols w:space="720"/>
          <w:docGrid w:linePitch="360"/>
        </w:sectPr>
      </w:pPr>
    </w:p>
    <w:p w14:paraId="73C674CC" w14:textId="77777777" w:rsidR="00CA5692" w:rsidRPr="00AA626A" w:rsidRDefault="00CA5692" w:rsidP="00CA5692">
      <w:pPr>
        <w:widowControl w:val="0"/>
        <w:shd w:val="clear" w:color="auto" w:fill="DEEAF6" w:themeFill="accent5" w:themeFillTint="33"/>
        <w:spacing w:after="0" w:line="240" w:lineRule="auto"/>
        <w:jc w:val="center"/>
        <w:rPr>
          <w:rFonts w:ascii="Arial" w:eastAsia="Arial" w:hAnsi="Arial" w:cs="Arial"/>
          <w:b/>
          <w:bCs/>
          <w:color w:val="002060"/>
          <w:sz w:val="24"/>
          <w:szCs w:val="24"/>
          <w:lang w:val="mn-MN"/>
        </w:rPr>
      </w:pPr>
      <w:r w:rsidRPr="00AA626A">
        <w:rPr>
          <w:rFonts w:ascii="Arial" w:eastAsia="Arial" w:hAnsi="Arial" w:cs="Arial"/>
          <w:b/>
          <w:bCs/>
          <w:color w:val="002060"/>
          <w:sz w:val="24"/>
          <w:szCs w:val="24"/>
          <w:lang w:val="mn-MN"/>
        </w:rPr>
        <w:lastRenderedPageBreak/>
        <w:t xml:space="preserve">ГУРАВ.ХУУЛИЙН ТӨСЛӨӨС ҮР НӨЛӨӨГ ҮНЭЛЭХ ХЭСГИЙГ </w:t>
      </w:r>
    </w:p>
    <w:p w14:paraId="1F7B9EDD" w14:textId="77777777" w:rsidR="00CA5692" w:rsidRPr="00AA626A" w:rsidRDefault="00CA5692" w:rsidP="00CA5692">
      <w:pPr>
        <w:widowControl w:val="0"/>
        <w:shd w:val="clear" w:color="auto" w:fill="DEEAF6" w:themeFill="accent5" w:themeFillTint="33"/>
        <w:spacing w:after="0" w:line="240" w:lineRule="auto"/>
        <w:jc w:val="center"/>
        <w:rPr>
          <w:rFonts w:ascii="Arial" w:eastAsia="Arial" w:hAnsi="Arial" w:cs="Arial"/>
          <w:b/>
          <w:bCs/>
          <w:color w:val="002060"/>
          <w:sz w:val="24"/>
          <w:szCs w:val="24"/>
          <w:lang w:val="mn-MN"/>
        </w:rPr>
      </w:pPr>
      <w:r w:rsidRPr="00AA626A">
        <w:rPr>
          <w:rFonts w:ascii="Arial" w:eastAsia="Arial" w:hAnsi="Arial" w:cs="Arial"/>
          <w:b/>
          <w:bCs/>
          <w:color w:val="002060"/>
          <w:sz w:val="24"/>
          <w:szCs w:val="24"/>
          <w:lang w:val="mn-MN"/>
        </w:rPr>
        <w:t>ТОГТООСОН БАЙДАЛ</w:t>
      </w:r>
    </w:p>
    <w:p w14:paraId="648A355C" w14:textId="77777777" w:rsidR="00CA5692" w:rsidRPr="00CA5692" w:rsidRDefault="00CA5692" w:rsidP="00CA5692">
      <w:pPr>
        <w:widowControl w:val="0"/>
        <w:spacing w:after="0" w:line="240" w:lineRule="auto"/>
        <w:ind w:left="60" w:firstLine="660"/>
        <w:jc w:val="both"/>
        <w:rPr>
          <w:rFonts w:ascii="Arial" w:eastAsia="Arial" w:hAnsi="Arial" w:cs="Arial"/>
          <w:sz w:val="24"/>
          <w:szCs w:val="24"/>
          <w:lang w:val="mn-MN"/>
        </w:rPr>
      </w:pPr>
    </w:p>
    <w:p w14:paraId="252E09A7" w14:textId="49CFFC5A" w:rsidR="00CA5692" w:rsidRPr="00CA5692" w:rsidRDefault="00CA5692" w:rsidP="00CA5692">
      <w:pPr>
        <w:widowControl w:val="0"/>
        <w:spacing w:after="0" w:line="240" w:lineRule="auto"/>
        <w:ind w:left="60" w:firstLine="660"/>
        <w:jc w:val="both"/>
        <w:rPr>
          <w:rFonts w:ascii="Arial" w:eastAsia="Arial" w:hAnsi="Arial" w:cs="Arial"/>
          <w:sz w:val="24"/>
          <w:szCs w:val="24"/>
          <w:lang w:val="mn-MN"/>
        </w:rPr>
      </w:pPr>
      <w:r w:rsidRPr="00CA5692">
        <w:rPr>
          <w:rFonts w:ascii="Arial" w:eastAsia="Arial" w:hAnsi="Arial" w:cs="Arial"/>
          <w:sz w:val="24"/>
          <w:szCs w:val="24"/>
          <w:lang w:val="mn-MN"/>
        </w:rPr>
        <w:t xml:space="preserve">Үнэлгээний ажлын энэ хэсэгт аргачлалд заасны дагуу </w:t>
      </w:r>
      <w:r w:rsidR="00237C26" w:rsidRPr="00237C26">
        <w:rPr>
          <w:rFonts w:ascii="Arial" w:eastAsia="Arial" w:hAnsi="Arial" w:cs="Arial"/>
          <w:sz w:val="24"/>
          <w:szCs w:val="24"/>
          <w:lang w:val="mn-MN"/>
        </w:rPr>
        <w:t xml:space="preserve">Төр, хувийн хэвшлийн түншлэлийн тухай </w:t>
      </w:r>
      <w:r w:rsidRPr="00CA5692">
        <w:rPr>
          <w:rFonts w:ascii="Arial" w:eastAsia="Arial" w:hAnsi="Arial" w:cs="Arial"/>
          <w:sz w:val="24"/>
          <w:szCs w:val="24"/>
          <w:lang w:val="mn-MN"/>
        </w:rPr>
        <w:t xml:space="preserve">хуулийн төслөөс үр нөлөөг нь үнэлэх хэсгийг сонгох буюу тогтоож, өмнөх үе шатанд сонгосон шалгуур үзүүлэлттэй үнэлэгдэх зүйл, хэсэг, заалтыг тохируулан үнэлэхэд бэлтгэх юм. Эдгээр үнэлэгдэх зүйл, хэсэг, заалтыг сонгохдоо хууль зүйн хувьд шууд үр дагавар үүсгэж байгаа буюу голлох ач холбогдолтой, үзэл баримтлалын буюу зарчмын шинжтэй, мөн анхаарах шаардлагатай заалтуудыг сонгож авсан болно. </w:t>
      </w:r>
    </w:p>
    <w:p w14:paraId="72350F7A" w14:textId="77777777" w:rsidR="00CA5692" w:rsidRPr="00CA5692" w:rsidRDefault="00CA5692" w:rsidP="00CA5692">
      <w:pPr>
        <w:widowControl w:val="0"/>
        <w:spacing w:after="0" w:line="240" w:lineRule="auto"/>
        <w:ind w:left="60" w:firstLine="660"/>
        <w:jc w:val="both"/>
        <w:rPr>
          <w:rFonts w:ascii="Arial" w:eastAsia="Arial" w:hAnsi="Arial" w:cs="Arial"/>
          <w:sz w:val="24"/>
          <w:szCs w:val="24"/>
          <w:lang w:val="mn-MN"/>
        </w:rPr>
      </w:pPr>
    </w:p>
    <w:p w14:paraId="789FA3EB" w14:textId="77777777" w:rsidR="00CA5692" w:rsidRPr="00CA5692" w:rsidRDefault="00CA5692" w:rsidP="00CA5692">
      <w:pPr>
        <w:widowControl w:val="0"/>
        <w:spacing w:after="0" w:line="240" w:lineRule="auto"/>
        <w:ind w:left="60" w:firstLine="660"/>
        <w:jc w:val="both"/>
        <w:rPr>
          <w:rFonts w:ascii="Arial" w:eastAsia="Arial" w:hAnsi="Arial" w:cs="Arial"/>
          <w:sz w:val="24"/>
          <w:szCs w:val="24"/>
          <w:lang w:val="mn-MN"/>
        </w:rPr>
      </w:pPr>
      <w:r w:rsidRPr="00CA5692">
        <w:rPr>
          <w:rFonts w:ascii="Arial" w:eastAsia="Arial" w:hAnsi="Arial" w:cs="Arial"/>
          <w:sz w:val="24"/>
          <w:szCs w:val="24"/>
          <w:lang w:val="mn-MN"/>
        </w:rPr>
        <w:t xml:space="preserve">Өөрөөр хэлбэл, тус хуулийн төслийн үр нөлөөг үнэлэхдээ товч бөгөөд оновчтой байх үүднээс хуулийн төслөөс шинэлэг, хууль зүйн үр дагавар бий болгож буй, агуулгын хувьд чухал ач холбогдолтой, мөн асуудал дагуулах магадлалтай, анхаарах шаардлагатай зааптуудыг сонгож, тухайн сонгосон зүйл, заалтын үр нөлөөг судлан үнэлэх болно. Шалгуур үзүүлэлт бүрийн хүрээнд үнэлэгдэх зүйл, хэсэг, заалтыг тоймловол: </w:t>
      </w:r>
    </w:p>
    <w:p w14:paraId="1F605E17" w14:textId="77777777" w:rsidR="00CA5692" w:rsidRPr="00CA5692" w:rsidRDefault="00CA5692" w:rsidP="00CA5692">
      <w:pPr>
        <w:widowControl w:val="0"/>
        <w:spacing w:after="0" w:line="240" w:lineRule="auto"/>
        <w:jc w:val="both"/>
        <w:rPr>
          <w:rFonts w:ascii="Arial" w:eastAsia="Arial" w:hAnsi="Arial" w:cs="Arial"/>
          <w:sz w:val="24"/>
          <w:szCs w:val="24"/>
          <w:lang w:val="mn-MN"/>
        </w:rPr>
      </w:pPr>
    </w:p>
    <w:p w14:paraId="4F066B9A" w14:textId="33528FBB" w:rsidR="00CA5692" w:rsidRPr="00AA626A" w:rsidRDefault="00CA5692" w:rsidP="00E20C89">
      <w:pPr>
        <w:widowControl w:val="0"/>
        <w:spacing w:after="0" w:line="240" w:lineRule="auto"/>
        <w:ind w:left="60" w:right="-22" w:firstLine="750"/>
        <w:jc w:val="both"/>
        <w:rPr>
          <w:rFonts w:ascii="Arial" w:eastAsia="Arial" w:hAnsi="Arial" w:cs="Arial"/>
          <w:b/>
          <w:color w:val="002060"/>
          <w:sz w:val="24"/>
          <w:szCs w:val="24"/>
          <w:u w:val="single"/>
          <w:lang w:val="mn-MN"/>
        </w:rPr>
      </w:pPr>
      <w:r w:rsidRPr="00AA626A">
        <w:rPr>
          <w:rFonts w:ascii="Arial" w:eastAsia="Arial" w:hAnsi="Arial" w:cs="Arial"/>
          <w:b/>
          <w:color w:val="002060"/>
          <w:sz w:val="24"/>
          <w:szCs w:val="24"/>
          <w:u w:val="single"/>
          <w:lang w:val="mn-MN"/>
        </w:rPr>
        <w:t>3.1.”Зорилгод хүрэх байдал”</w:t>
      </w:r>
      <w:r w:rsidRPr="00AA626A">
        <w:rPr>
          <w:rFonts w:ascii="Arial" w:eastAsia="Arial" w:hAnsi="Arial" w:cs="Arial"/>
          <w:color w:val="002060"/>
          <w:sz w:val="24"/>
          <w:szCs w:val="24"/>
          <w:u w:val="single"/>
          <w:lang w:val="mn-MN"/>
        </w:rPr>
        <w:t xml:space="preserve"> </w:t>
      </w:r>
      <w:r w:rsidRPr="00AA626A">
        <w:rPr>
          <w:rFonts w:ascii="Arial" w:eastAsia="Arial" w:hAnsi="Arial" w:cs="Arial"/>
          <w:b/>
          <w:color w:val="002060"/>
          <w:sz w:val="24"/>
          <w:szCs w:val="24"/>
          <w:u w:val="single"/>
          <w:lang w:val="mn-MN"/>
        </w:rPr>
        <w:t>шалгуур үзүүлэлтийн хүрээнд үнэлэгдэх</w:t>
      </w:r>
      <w:r w:rsidR="00E20C89" w:rsidRPr="00AA626A">
        <w:rPr>
          <w:rFonts w:ascii="Arial" w:eastAsia="Arial" w:hAnsi="Arial" w:cs="Arial"/>
          <w:b/>
          <w:color w:val="002060"/>
          <w:sz w:val="24"/>
          <w:szCs w:val="24"/>
          <w:u w:val="single"/>
          <w:lang w:val="mn-MN"/>
        </w:rPr>
        <w:t xml:space="preserve"> </w:t>
      </w:r>
      <w:r w:rsidRPr="00AA626A">
        <w:rPr>
          <w:rFonts w:ascii="Arial" w:eastAsia="Arial" w:hAnsi="Arial" w:cs="Arial"/>
          <w:b/>
          <w:color w:val="002060"/>
          <w:sz w:val="24"/>
          <w:szCs w:val="24"/>
          <w:u w:val="single"/>
          <w:lang w:val="mn-MN"/>
        </w:rPr>
        <w:t>хуулийн төслийн зүйл, хэсэг, заалт:</w:t>
      </w:r>
    </w:p>
    <w:p w14:paraId="445AC537" w14:textId="77777777" w:rsidR="00CA5692" w:rsidRPr="00CA5692" w:rsidRDefault="00CA5692" w:rsidP="00CA5692">
      <w:pPr>
        <w:widowControl w:val="0"/>
        <w:spacing w:after="0" w:line="240" w:lineRule="auto"/>
        <w:ind w:left="60" w:firstLine="660"/>
        <w:jc w:val="both"/>
        <w:rPr>
          <w:rFonts w:ascii="Arial" w:eastAsia="Arial" w:hAnsi="Arial" w:cs="Arial"/>
          <w:sz w:val="24"/>
          <w:szCs w:val="24"/>
          <w:lang w:val="mn-MN"/>
        </w:rPr>
      </w:pPr>
    </w:p>
    <w:p w14:paraId="694CB9C0" w14:textId="4208C806" w:rsidR="00CA5692" w:rsidRPr="00CA5692" w:rsidRDefault="00CA5692" w:rsidP="00CA5692">
      <w:pPr>
        <w:widowControl w:val="0"/>
        <w:spacing w:after="0" w:line="240" w:lineRule="auto"/>
        <w:ind w:left="60" w:firstLine="660"/>
        <w:jc w:val="both"/>
        <w:rPr>
          <w:rFonts w:ascii="Arial" w:eastAsia="Arial" w:hAnsi="Arial" w:cs="Arial"/>
          <w:sz w:val="24"/>
          <w:szCs w:val="24"/>
          <w:lang w:val="mn-MN"/>
        </w:rPr>
      </w:pPr>
      <w:r w:rsidRPr="00CA5692">
        <w:rPr>
          <w:rFonts w:ascii="Arial" w:eastAsia="Arial" w:hAnsi="Arial" w:cs="Arial"/>
          <w:sz w:val="24"/>
          <w:szCs w:val="24"/>
          <w:lang w:val="mn-MN"/>
        </w:rPr>
        <w:t>Энэ шалгуур үзүүлэлтийн хүрээнд хуулийн төслийн үзэл баримтлал</w:t>
      </w:r>
      <w:r w:rsidR="0027476F">
        <w:rPr>
          <w:rFonts w:ascii="Arial" w:eastAsia="Arial" w:hAnsi="Arial" w:cs="Arial"/>
          <w:sz w:val="24"/>
          <w:szCs w:val="24"/>
          <w:lang w:val="mn-MN"/>
        </w:rPr>
        <w:t xml:space="preserve"> болон хуулийн төсөлд</w:t>
      </w:r>
      <w:r w:rsidRPr="00CA5692">
        <w:rPr>
          <w:rFonts w:ascii="Arial" w:eastAsia="Arial" w:hAnsi="Arial" w:cs="Arial"/>
          <w:sz w:val="24"/>
          <w:szCs w:val="24"/>
          <w:lang w:val="mn-MN"/>
        </w:rPr>
        <w:t xml:space="preserve"> тусгагдсаны дагуу</w:t>
      </w:r>
      <w:r w:rsidRPr="00CA5692">
        <w:rPr>
          <w:rFonts w:ascii="Arial" w:eastAsia="Times New Roman" w:hAnsi="Arial" w:cs="Arial"/>
          <w:sz w:val="24"/>
          <w:szCs w:val="24"/>
          <w:lang w:val="mn-MN"/>
        </w:rPr>
        <w:t xml:space="preserve"> </w:t>
      </w:r>
      <w:r w:rsidR="00C952AF">
        <w:rPr>
          <w:rFonts w:ascii="Arial" w:eastAsia="Times New Roman" w:hAnsi="Arial" w:cs="Arial"/>
          <w:sz w:val="24"/>
          <w:szCs w:val="24"/>
          <w:lang w:val="mn-MN"/>
        </w:rPr>
        <w:t xml:space="preserve">ТХХТ-ийн хууль, эрх зүйн шинэ орчин бүрдүүлсэнтэй </w:t>
      </w:r>
      <w:r w:rsidRPr="00CA5692">
        <w:rPr>
          <w:rFonts w:ascii="Arial" w:eastAsia="Arial" w:hAnsi="Arial" w:cs="Arial"/>
          <w:sz w:val="24"/>
          <w:szCs w:val="24"/>
          <w:lang w:val="mn-MN"/>
        </w:rPr>
        <w:t>холбоотой зохицуулалт</w:t>
      </w:r>
      <w:r w:rsidR="0027476F">
        <w:rPr>
          <w:rFonts w:ascii="Arial" w:eastAsia="Arial" w:hAnsi="Arial" w:cs="Arial"/>
          <w:sz w:val="24"/>
          <w:szCs w:val="24"/>
          <w:lang w:val="mn-MN"/>
        </w:rPr>
        <w:t xml:space="preserve"> нь</w:t>
      </w:r>
      <w:r w:rsidRPr="00CA5692">
        <w:rPr>
          <w:rFonts w:ascii="Arial" w:eastAsia="Arial" w:hAnsi="Arial" w:cs="Arial"/>
          <w:sz w:val="24"/>
          <w:szCs w:val="24"/>
          <w:lang w:val="mn-MN"/>
        </w:rPr>
        <w:t xml:space="preserve"> хуулийн төслийн үндсэн зорилгыг хангаж чадах эсэхийг үнэлэн тогтоох юм. </w:t>
      </w:r>
    </w:p>
    <w:p w14:paraId="3F7EF4BC" w14:textId="77777777" w:rsidR="00CA5692" w:rsidRPr="00CA5692" w:rsidRDefault="00CA5692" w:rsidP="00CA5692">
      <w:pPr>
        <w:widowControl w:val="0"/>
        <w:spacing w:after="0" w:line="240" w:lineRule="auto"/>
        <w:ind w:left="60" w:firstLine="660"/>
        <w:jc w:val="both"/>
        <w:rPr>
          <w:rFonts w:ascii="Arial" w:eastAsia="Arial" w:hAnsi="Arial" w:cs="Arial"/>
          <w:sz w:val="24"/>
          <w:szCs w:val="24"/>
          <w:lang w:val="mn-MN"/>
        </w:rPr>
      </w:pPr>
    </w:p>
    <w:p w14:paraId="047F9F0D" w14:textId="25079DA7" w:rsidR="00CA5692" w:rsidRDefault="00CA5692" w:rsidP="00CA5692">
      <w:pPr>
        <w:widowControl w:val="0"/>
        <w:spacing w:after="0" w:line="240" w:lineRule="auto"/>
        <w:ind w:left="60" w:firstLine="660"/>
        <w:jc w:val="both"/>
        <w:rPr>
          <w:rFonts w:ascii="Arial" w:eastAsia="Arial" w:hAnsi="Arial" w:cs="Arial"/>
          <w:sz w:val="24"/>
          <w:szCs w:val="24"/>
          <w:lang w:val="mn-MN"/>
        </w:rPr>
      </w:pPr>
      <w:r w:rsidRPr="00CA5692">
        <w:rPr>
          <w:rFonts w:ascii="Arial" w:eastAsia="Arial" w:hAnsi="Arial" w:cs="Arial"/>
          <w:sz w:val="24"/>
          <w:szCs w:val="24"/>
          <w:lang w:val="mn-MN"/>
        </w:rPr>
        <w:t xml:space="preserve">Хуулийн төсөл нь </w:t>
      </w:r>
      <w:r w:rsidR="00B94F16" w:rsidRPr="00772F3F">
        <w:rPr>
          <w:rFonts w:ascii="Arial" w:hAnsi="Arial" w:cs="Arial"/>
          <w:sz w:val="24"/>
          <w:szCs w:val="24"/>
        </w:rPr>
        <w:t xml:space="preserve">анхдагч </w:t>
      </w:r>
      <w:r w:rsidR="00B94F16" w:rsidRPr="00772F3F">
        <w:rPr>
          <w:rFonts w:ascii="Arial" w:hAnsi="Arial" w:cs="Arial"/>
          <w:sz w:val="24"/>
          <w:szCs w:val="24"/>
          <w:lang w:val="mn-MN"/>
        </w:rPr>
        <w:t>хуулийн</w:t>
      </w:r>
      <w:r w:rsidRPr="00772F3F">
        <w:rPr>
          <w:rFonts w:ascii="Arial" w:hAnsi="Arial" w:cs="Arial"/>
          <w:sz w:val="24"/>
          <w:szCs w:val="24"/>
          <w:lang w:val="mn-MN"/>
        </w:rPr>
        <w:t xml:space="preserve"> хэлбэрээр</w:t>
      </w:r>
      <w:r w:rsidRPr="00CA5692">
        <w:rPr>
          <w:rFonts w:ascii="Arial" w:eastAsia="Arial" w:hAnsi="Arial" w:cs="Arial"/>
          <w:sz w:val="24"/>
          <w:szCs w:val="24"/>
          <w:lang w:val="mn-MN"/>
        </w:rPr>
        <w:t xml:space="preserve"> боловсруулагдсан тул төслийн зорилгыг тогтоохдоо хуулийн төслийн үзэл баримтал, танилцуулга, холбогдох бусад материалыг судлах замаар дараах байдлаар тоймлов. Өөрөөр хэлбэл </w:t>
      </w:r>
      <w:r w:rsidR="00B94F16" w:rsidRPr="00B94F16">
        <w:rPr>
          <w:rFonts w:ascii="Arial" w:eastAsia="Arial" w:hAnsi="Arial" w:cs="Arial"/>
          <w:sz w:val="24"/>
          <w:szCs w:val="24"/>
          <w:lang w:val="mn-MN"/>
        </w:rPr>
        <w:t>Төр, хувийн хэвшлийн түншлэлийн тухай хуулийн</w:t>
      </w:r>
      <w:r w:rsidR="00B94F16">
        <w:rPr>
          <w:rFonts w:ascii="Arial" w:eastAsia="Arial" w:hAnsi="Arial" w:cs="Arial"/>
          <w:sz w:val="24"/>
          <w:szCs w:val="24"/>
          <w:lang w:val="mn-MN"/>
        </w:rPr>
        <w:t xml:space="preserve"> </w:t>
      </w:r>
      <w:r w:rsidRPr="00CA5692">
        <w:rPr>
          <w:rFonts w:ascii="Arial" w:eastAsia="Arial" w:hAnsi="Arial" w:cs="Arial"/>
          <w:sz w:val="24"/>
          <w:szCs w:val="24"/>
          <w:lang w:val="mn-MN"/>
        </w:rPr>
        <w:t xml:space="preserve">төсөл дараах гол зорилго тавьж боловсруулагдсан байна. Үүнд:  </w:t>
      </w:r>
    </w:p>
    <w:p w14:paraId="3037D38E" w14:textId="77777777" w:rsidR="0027476F" w:rsidRPr="00CA5692" w:rsidRDefault="0027476F" w:rsidP="00CA5692">
      <w:pPr>
        <w:widowControl w:val="0"/>
        <w:spacing w:after="0" w:line="240" w:lineRule="auto"/>
        <w:ind w:left="60" w:firstLine="660"/>
        <w:jc w:val="both"/>
        <w:rPr>
          <w:rFonts w:ascii="Arial" w:eastAsia="Arial" w:hAnsi="Arial" w:cs="Arial"/>
          <w:sz w:val="24"/>
          <w:szCs w:val="24"/>
          <w:lang w:val="mn-MN"/>
        </w:rPr>
      </w:pPr>
    </w:p>
    <w:p w14:paraId="20518847" w14:textId="0486ABFC" w:rsidR="00CA5692" w:rsidRPr="00B94F16" w:rsidRDefault="00C00550" w:rsidP="00CA5692">
      <w:pPr>
        <w:widowControl w:val="0"/>
        <w:numPr>
          <w:ilvl w:val="0"/>
          <w:numId w:val="8"/>
        </w:numPr>
        <w:spacing w:after="0" w:line="240" w:lineRule="auto"/>
        <w:jc w:val="both"/>
        <w:rPr>
          <w:rFonts w:ascii="Arial" w:eastAsia="Arial" w:hAnsi="Arial" w:cs="Arial"/>
          <w:sz w:val="24"/>
          <w:szCs w:val="24"/>
          <w:lang w:val="mn-MN"/>
        </w:rPr>
      </w:pPr>
      <w:r w:rsidRPr="00C00550">
        <w:rPr>
          <w:rFonts w:ascii="Arial" w:eastAsiaTheme="minorHAnsi" w:hAnsi="Arial" w:cs="Arial"/>
          <w:sz w:val="24"/>
          <w:szCs w:val="24"/>
          <w:lang w:val="mn-MN"/>
        </w:rPr>
        <w:t>ТХХТ</w:t>
      </w:r>
      <w:r>
        <w:rPr>
          <w:rFonts w:ascii="Arial" w:eastAsiaTheme="minorHAnsi" w:hAnsi="Arial" w:cs="Arial"/>
          <w:sz w:val="24"/>
          <w:szCs w:val="24"/>
          <w:lang w:val="mn-MN"/>
        </w:rPr>
        <w:t xml:space="preserve">-ийг </w:t>
      </w:r>
      <w:r w:rsidRPr="00C00550">
        <w:rPr>
          <w:rFonts w:ascii="Arial" w:eastAsiaTheme="minorHAnsi" w:hAnsi="Arial" w:cs="Arial"/>
          <w:sz w:val="24"/>
          <w:szCs w:val="24"/>
          <w:lang w:val="mn-MN"/>
        </w:rPr>
        <w:t>төсвийн хөрөнгө оруулалттай уялд</w:t>
      </w:r>
      <w:r>
        <w:rPr>
          <w:rFonts w:ascii="Arial" w:eastAsiaTheme="minorHAnsi" w:hAnsi="Arial" w:cs="Arial"/>
          <w:sz w:val="24"/>
          <w:szCs w:val="24"/>
          <w:lang w:val="mn-MN"/>
        </w:rPr>
        <w:t>уул</w:t>
      </w:r>
      <w:r w:rsidRPr="00C00550">
        <w:rPr>
          <w:rFonts w:ascii="Arial" w:eastAsiaTheme="minorHAnsi" w:hAnsi="Arial" w:cs="Arial"/>
          <w:sz w:val="24"/>
          <w:szCs w:val="24"/>
          <w:lang w:val="mn-MN"/>
        </w:rPr>
        <w:t>ж, хуульд заасан шаардлага, шалгуурын дагуу түншлэлээр хэрэгжүүлэх боломжтой нь тогтоогдсон төслийн эрсдэлийн хуваарилалтыг оновчтой тодорхойлж, түншлэгч талууд гэрээний үндсэн дээр урт хугацаанд хэрэгжүүлдэг</w:t>
      </w:r>
      <w:r>
        <w:rPr>
          <w:rFonts w:ascii="Arial" w:eastAsiaTheme="minorHAnsi" w:hAnsi="Arial" w:cs="Arial"/>
          <w:sz w:val="24"/>
          <w:szCs w:val="24"/>
          <w:lang w:val="mn-MN"/>
        </w:rPr>
        <w:t xml:space="preserve"> орчинг бүрдүүлэх</w:t>
      </w:r>
      <w:r w:rsidR="0027476F">
        <w:rPr>
          <w:rFonts w:ascii="Arial" w:eastAsiaTheme="minorHAnsi" w:hAnsi="Arial" w:cs="Arial"/>
          <w:sz w:val="24"/>
          <w:szCs w:val="24"/>
        </w:rPr>
        <w:t>;</w:t>
      </w:r>
    </w:p>
    <w:p w14:paraId="2380AC35" w14:textId="3D808FBB" w:rsidR="00B94F16" w:rsidRDefault="00E122A4" w:rsidP="00CA5692">
      <w:pPr>
        <w:widowControl w:val="0"/>
        <w:numPr>
          <w:ilvl w:val="0"/>
          <w:numId w:val="8"/>
        </w:numPr>
        <w:spacing w:after="0" w:line="240" w:lineRule="auto"/>
        <w:jc w:val="both"/>
        <w:rPr>
          <w:rFonts w:ascii="Arial" w:eastAsia="Arial" w:hAnsi="Arial" w:cs="Arial"/>
          <w:sz w:val="24"/>
          <w:szCs w:val="24"/>
          <w:lang w:val="mn-MN"/>
        </w:rPr>
      </w:pPr>
      <w:r w:rsidRPr="00E122A4">
        <w:rPr>
          <w:rFonts w:ascii="Arial" w:eastAsia="Arial" w:hAnsi="Arial" w:cs="Arial"/>
          <w:sz w:val="24"/>
          <w:szCs w:val="24"/>
          <w:lang w:val="mn-MN"/>
        </w:rPr>
        <w:t>Концессын тухай хуулийг бүхэлд нь өөрчилж, ТХХТ-ийн суурь зарчмын хүрээнд өөрчлөн шинэчлэх, ойлгомжгүй, тодорхойгүй зохицуулалтуудыг бусад хууль, тогтоомжтой уялдуулах, нэр томьёоны зөрүүг жигдлэх, олон улсын жишигт нийцсэн, практик шаардлагад тулгуурласан хууль, эрх зүйн орчныг бүрдүүлэх</w:t>
      </w:r>
      <w:r w:rsidR="0027476F">
        <w:rPr>
          <w:rFonts w:ascii="Arial" w:eastAsia="Arial" w:hAnsi="Arial" w:cs="Arial"/>
          <w:sz w:val="24"/>
          <w:szCs w:val="24"/>
        </w:rPr>
        <w:t>;</w:t>
      </w:r>
    </w:p>
    <w:p w14:paraId="43F866AD" w14:textId="6BEC06C4" w:rsidR="00B94F16" w:rsidRDefault="00E122A4" w:rsidP="00CA5692">
      <w:pPr>
        <w:widowControl w:val="0"/>
        <w:numPr>
          <w:ilvl w:val="0"/>
          <w:numId w:val="8"/>
        </w:numPr>
        <w:spacing w:after="0" w:line="240" w:lineRule="auto"/>
        <w:jc w:val="both"/>
        <w:rPr>
          <w:rFonts w:ascii="Arial" w:eastAsia="Arial" w:hAnsi="Arial" w:cs="Arial"/>
          <w:sz w:val="24"/>
          <w:szCs w:val="24"/>
          <w:lang w:val="mn-MN"/>
        </w:rPr>
      </w:pPr>
      <w:r w:rsidRPr="00E122A4">
        <w:rPr>
          <w:rFonts w:ascii="Arial" w:eastAsia="Arial" w:hAnsi="Arial" w:cs="Arial"/>
          <w:sz w:val="24"/>
          <w:szCs w:val="24"/>
          <w:lang w:val="mn-MN"/>
        </w:rPr>
        <w:t>ТХХТ-ийг хөтөлбөрөөр буюу улсын хөрөнгө оруулалтын төлөвлөлтийн дагуу хэрэгжүүлдэг олон улсын практикийг нэвтрүүлэх нь нийгэм, эдийн засгийн үр өгөөжийг дээшлүүлэх, төсвийн эрсдэлийн удирдлагыг оновчтой болгох</w:t>
      </w:r>
      <w:r w:rsidR="0027476F">
        <w:rPr>
          <w:rFonts w:ascii="Arial" w:eastAsia="Arial" w:hAnsi="Arial" w:cs="Arial"/>
          <w:sz w:val="24"/>
          <w:szCs w:val="24"/>
        </w:rPr>
        <w:t>;</w:t>
      </w:r>
    </w:p>
    <w:p w14:paraId="18AB3190" w14:textId="58CC88AF" w:rsidR="00E122A4" w:rsidRDefault="00E122A4" w:rsidP="00CA5692">
      <w:pPr>
        <w:widowControl w:val="0"/>
        <w:numPr>
          <w:ilvl w:val="0"/>
          <w:numId w:val="8"/>
        </w:numPr>
        <w:spacing w:after="0" w:line="240" w:lineRule="auto"/>
        <w:jc w:val="both"/>
        <w:rPr>
          <w:rFonts w:ascii="Arial" w:eastAsia="Arial" w:hAnsi="Arial" w:cs="Arial"/>
          <w:sz w:val="24"/>
          <w:szCs w:val="24"/>
          <w:lang w:val="mn-MN"/>
        </w:rPr>
      </w:pPr>
      <w:r w:rsidRPr="00E122A4">
        <w:rPr>
          <w:rFonts w:ascii="Arial" w:eastAsia="Arial" w:hAnsi="Arial" w:cs="Arial"/>
          <w:sz w:val="24"/>
          <w:szCs w:val="24"/>
          <w:lang w:val="mn-MN"/>
        </w:rPr>
        <w:t>ТХХТ-ийн төслийг эхлээд сайтар бэлтгэж, үнэлгээ, дүн шинжилгээ хийж, шалгасны үндсэн дээр төсвийн санхүүжилтийн шийдвэрийг гаргадаг тогтолцоог бүрдүүлэх</w:t>
      </w:r>
      <w:r w:rsidR="0027476F">
        <w:rPr>
          <w:rFonts w:ascii="Arial" w:eastAsia="Arial" w:hAnsi="Arial" w:cs="Arial"/>
          <w:sz w:val="24"/>
          <w:szCs w:val="24"/>
        </w:rPr>
        <w:t>;</w:t>
      </w:r>
    </w:p>
    <w:p w14:paraId="3CE4ECB0" w14:textId="54EC32FF" w:rsidR="00F80CED" w:rsidRPr="00F80CED" w:rsidRDefault="00361E54" w:rsidP="00F80CED">
      <w:pPr>
        <w:widowControl w:val="0"/>
        <w:numPr>
          <w:ilvl w:val="0"/>
          <w:numId w:val="8"/>
        </w:numPr>
        <w:spacing w:after="0" w:line="240" w:lineRule="auto"/>
        <w:jc w:val="both"/>
        <w:rPr>
          <w:rFonts w:ascii="Arial" w:eastAsia="Arial" w:hAnsi="Arial" w:cs="Arial"/>
          <w:sz w:val="24"/>
          <w:szCs w:val="24"/>
          <w:lang w:val="mn-MN"/>
        </w:rPr>
      </w:pPr>
      <w:r w:rsidRPr="00DB53D7">
        <w:rPr>
          <w:rFonts w:ascii="Arial" w:hAnsi="Arial"/>
          <w:sz w:val="24"/>
          <w:lang w:val="mn-MN"/>
        </w:rPr>
        <w:t>ТХХТ-ийн асуудал эрхэлсэн байгууллаг</w:t>
      </w:r>
      <w:r w:rsidR="009175CD">
        <w:rPr>
          <w:rFonts w:ascii="Arial" w:hAnsi="Arial"/>
          <w:sz w:val="24"/>
          <w:lang w:val="mn-MN"/>
        </w:rPr>
        <w:t>ууд</w:t>
      </w:r>
      <w:r w:rsidRPr="00DB53D7">
        <w:rPr>
          <w:rFonts w:ascii="Arial" w:hAnsi="Arial"/>
          <w:sz w:val="24"/>
          <w:lang w:val="mn-MN"/>
        </w:rPr>
        <w:t>ы</w:t>
      </w:r>
      <w:r w:rsidR="009175CD">
        <w:rPr>
          <w:rFonts w:ascii="Arial" w:hAnsi="Arial"/>
          <w:sz w:val="24"/>
          <w:lang w:val="mn-MN"/>
        </w:rPr>
        <w:t>г</w:t>
      </w:r>
      <w:r w:rsidRPr="00DB53D7">
        <w:rPr>
          <w:rFonts w:ascii="Arial" w:hAnsi="Arial"/>
          <w:sz w:val="24"/>
          <w:lang w:val="mn-MN"/>
        </w:rPr>
        <w:t xml:space="preserve"> институцийн хувьд чадавхжуулж,</w:t>
      </w:r>
      <w:r>
        <w:rPr>
          <w:rFonts w:ascii="Arial" w:hAnsi="Arial"/>
          <w:sz w:val="24"/>
        </w:rPr>
        <w:t xml:space="preserve"> </w:t>
      </w:r>
      <w:r w:rsidR="009175CD">
        <w:rPr>
          <w:rFonts w:ascii="Arial" w:hAnsi="Arial"/>
          <w:sz w:val="24"/>
          <w:lang w:val="mn-MN"/>
        </w:rPr>
        <w:t>чиг үүргийг тодорхой</w:t>
      </w:r>
      <w:r w:rsidRPr="00DB53D7">
        <w:rPr>
          <w:rFonts w:ascii="Arial" w:hAnsi="Arial"/>
          <w:sz w:val="24"/>
          <w:lang w:val="mn-MN"/>
        </w:rPr>
        <w:t xml:space="preserve"> болгох</w:t>
      </w:r>
      <w:r>
        <w:rPr>
          <w:rFonts w:ascii="Arial" w:hAnsi="Arial"/>
          <w:sz w:val="24"/>
        </w:rPr>
        <w:t>;</w:t>
      </w:r>
    </w:p>
    <w:p w14:paraId="00AE83AB" w14:textId="69CB98CF" w:rsidR="00E122A4" w:rsidRPr="00CA5692" w:rsidRDefault="00E122A4" w:rsidP="00653711">
      <w:pPr>
        <w:widowControl w:val="0"/>
        <w:spacing w:after="0" w:line="240" w:lineRule="auto"/>
        <w:ind w:left="900"/>
        <w:jc w:val="both"/>
        <w:rPr>
          <w:rFonts w:ascii="Arial" w:eastAsia="Arial" w:hAnsi="Arial" w:cs="Arial"/>
          <w:sz w:val="24"/>
          <w:szCs w:val="24"/>
          <w:lang w:val="mn-MN"/>
        </w:rPr>
      </w:pPr>
    </w:p>
    <w:p w14:paraId="72E5C7A8"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74297D40" w14:textId="77777777" w:rsidR="00CA5692" w:rsidRPr="00CA5692" w:rsidRDefault="00CA5692" w:rsidP="00CA5692">
      <w:pPr>
        <w:spacing w:after="0" w:line="240" w:lineRule="auto"/>
        <w:ind w:firstLine="720"/>
        <w:jc w:val="both"/>
        <w:rPr>
          <w:rFonts w:ascii="Arial" w:eastAsia="Calibri" w:hAnsi="Arial" w:cs="Arial"/>
          <w:sz w:val="24"/>
          <w:szCs w:val="24"/>
          <w:lang w:val="mn-MN"/>
        </w:rPr>
      </w:pPr>
      <w:r w:rsidRPr="00CA5692">
        <w:rPr>
          <w:rFonts w:ascii="Arial" w:eastAsia="Calibri" w:hAnsi="Arial" w:cs="Arial"/>
          <w:sz w:val="24"/>
          <w:szCs w:val="24"/>
          <w:lang w:val="mn-MN"/>
        </w:rPr>
        <w:t>Хуулийн төслийн үзэл баримтлалыг судлан үзэхэд хууль санаачлагч нь дээр дурдсан багц зорилгыг дэвшүүлж тэдгээрийг хангах үүднээс хуулийн төслийг боловсруулсан байна гэж үзэхээр байна. Аргачлалд заасны дагуу хуулийн төсөлд дээрх зорилгод хүрэх чиглэлээр тусгагдсан зүйл, хэсэг, заалтыг сонгон “</w:t>
      </w:r>
      <w:r w:rsidRPr="00997653">
        <w:rPr>
          <w:rFonts w:ascii="Arial" w:eastAsia="Calibri" w:hAnsi="Arial" w:cs="Arial"/>
          <w:sz w:val="24"/>
          <w:szCs w:val="24"/>
          <w:u w:val="single"/>
          <w:lang w:val="mn-MN"/>
        </w:rPr>
        <w:t>зорилгод хүрэх байдал</w:t>
      </w:r>
      <w:r w:rsidRPr="00CA5692">
        <w:rPr>
          <w:rFonts w:ascii="Arial" w:eastAsia="Calibri" w:hAnsi="Arial" w:cs="Arial"/>
          <w:sz w:val="24"/>
          <w:szCs w:val="24"/>
          <w:lang w:val="mn-MN"/>
        </w:rPr>
        <w:t xml:space="preserve">”-ыг үнэлэх юм. </w:t>
      </w:r>
    </w:p>
    <w:p w14:paraId="76B6FEF3"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655FB679" w14:textId="05A17B6E" w:rsidR="00CA5692" w:rsidRPr="00CA5692" w:rsidRDefault="00CA5692" w:rsidP="00CA5692">
      <w:pPr>
        <w:spacing w:after="0" w:line="240" w:lineRule="auto"/>
        <w:ind w:firstLine="720"/>
        <w:jc w:val="both"/>
        <w:rPr>
          <w:rFonts w:ascii="Arial" w:eastAsia="Calibri" w:hAnsi="Arial" w:cs="Arial"/>
          <w:sz w:val="24"/>
          <w:szCs w:val="24"/>
          <w:lang w:val="mn-MN"/>
        </w:rPr>
      </w:pPr>
      <w:r w:rsidRPr="00CA5692">
        <w:rPr>
          <w:rFonts w:ascii="Arial" w:eastAsia="Calibri" w:hAnsi="Arial" w:cs="Arial"/>
          <w:sz w:val="24"/>
          <w:szCs w:val="24"/>
          <w:lang w:val="mn-MN"/>
        </w:rPr>
        <w:t xml:space="preserve">Хуулийн төсөл нь </w:t>
      </w:r>
      <w:r w:rsidR="008C2A68">
        <w:rPr>
          <w:rFonts w:ascii="Arial" w:eastAsia="Calibri" w:hAnsi="Arial" w:cs="Arial"/>
          <w:sz w:val="24"/>
          <w:szCs w:val="24"/>
          <w:lang w:val="mn-MN"/>
        </w:rPr>
        <w:t xml:space="preserve">анхдагч хуулийн төсөл </w:t>
      </w:r>
      <w:r w:rsidRPr="00CA5692">
        <w:rPr>
          <w:rFonts w:ascii="Arial" w:eastAsia="Calibri" w:hAnsi="Arial" w:cs="Arial"/>
          <w:sz w:val="24"/>
          <w:szCs w:val="24"/>
          <w:lang w:val="mn-MN"/>
        </w:rPr>
        <w:t>хэлбэрээр бичигдсэн тул хуулийн төслөөс үнэлэх</w:t>
      </w:r>
      <w:r w:rsidR="008C2A68">
        <w:rPr>
          <w:rFonts w:ascii="Arial" w:eastAsia="Calibri" w:hAnsi="Arial" w:cs="Arial"/>
          <w:sz w:val="24"/>
          <w:szCs w:val="24"/>
          <w:lang w:val="mn-MN"/>
        </w:rPr>
        <w:t xml:space="preserve"> бүлэг,</w:t>
      </w:r>
      <w:r w:rsidRPr="00CA5692">
        <w:rPr>
          <w:rFonts w:ascii="Arial" w:eastAsia="Calibri" w:hAnsi="Arial" w:cs="Arial"/>
          <w:sz w:val="24"/>
          <w:szCs w:val="24"/>
          <w:lang w:val="mn-MN"/>
        </w:rPr>
        <w:t xml:space="preserve"> зүйл, хэсэг, заалтыг</w:t>
      </w:r>
      <w:r w:rsidR="008C2A68">
        <w:rPr>
          <w:rFonts w:ascii="Arial" w:eastAsia="Calibri" w:hAnsi="Arial" w:cs="Arial"/>
          <w:sz w:val="24"/>
          <w:szCs w:val="24"/>
          <w:lang w:val="mn-MN"/>
        </w:rPr>
        <w:t xml:space="preserve"> </w:t>
      </w:r>
      <w:r w:rsidRPr="00CA5692">
        <w:rPr>
          <w:rFonts w:ascii="Arial" w:eastAsia="Calibri" w:hAnsi="Arial" w:cs="Arial"/>
          <w:sz w:val="24"/>
          <w:szCs w:val="24"/>
          <w:lang w:val="mn-MN"/>
        </w:rPr>
        <w:t xml:space="preserve">сонгож үнэлгээг хийх юм. </w:t>
      </w:r>
    </w:p>
    <w:p w14:paraId="23E82616" w14:textId="3F6175B2" w:rsidR="00CA5692" w:rsidRDefault="00CA5692" w:rsidP="00CA5692">
      <w:pPr>
        <w:tabs>
          <w:tab w:val="left" w:pos="9360"/>
        </w:tabs>
        <w:spacing w:after="0" w:line="240" w:lineRule="auto"/>
        <w:ind w:right="360" w:firstLine="720"/>
        <w:jc w:val="right"/>
        <w:rPr>
          <w:rFonts w:ascii="Arial" w:eastAsia="Times New Roman" w:hAnsi="Arial" w:cs="Arial"/>
          <w:sz w:val="24"/>
          <w:szCs w:val="24"/>
          <w:lang w:val="mn-MN"/>
        </w:rPr>
      </w:pPr>
      <w:r w:rsidRPr="00CA5692">
        <w:rPr>
          <w:rFonts w:ascii="Arial" w:eastAsia="Times New Roman" w:hAnsi="Arial" w:cs="Arial"/>
          <w:sz w:val="24"/>
          <w:szCs w:val="24"/>
          <w:lang w:val="mn-MN"/>
        </w:rPr>
        <w:t>Хүснэгт 1</w:t>
      </w:r>
    </w:p>
    <w:p w14:paraId="18ED05EF" w14:textId="77777777" w:rsidR="00AA626A" w:rsidRPr="00CA5692" w:rsidRDefault="00AA626A" w:rsidP="00CA5692">
      <w:pPr>
        <w:tabs>
          <w:tab w:val="left" w:pos="9360"/>
        </w:tabs>
        <w:spacing w:after="0" w:line="240" w:lineRule="auto"/>
        <w:ind w:right="360" w:firstLine="720"/>
        <w:jc w:val="right"/>
        <w:rPr>
          <w:rFonts w:ascii="Arial" w:eastAsia="Times New Roman" w:hAnsi="Arial" w:cs="Arial"/>
          <w:sz w:val="24"/>
          <w:szCs w:val="24"/>
          <w:lang w:val="mn-MN"/>
        </w:rPr>
      </w:pPr>
    </w:p>
    <w:tbl>
      <w:tblPr>
        <w:tblStyle w:val="TableGrid3"/>
        <w:tblW w:w="10207" w:type="dxa"/>
        <w:tblInd w:w="-431" w:type="dxa"/>
        <w:tblLayout w:type="fixed"/>
        <w:tblLook w:val="04A0" w:firstRow="1" w:lastRow="0" w:firstColumn="1" w:lastColumn="0" w:noHBand="0" w:noVBand="1"/>
      </w:tblPr>
      <w:tblGrid>
        <w:gridCol w:w="412"/>
        <w:gridCol w:w="2424"/>
        <w:gridCol w:w="7371"/>
      </w:tblGrid>
      <w:tr w:rsidR="00CA5692" w:rsidRPr="00CA5692" w14:paraId="51BC6AC2" w14:textId="77777777" w:rsidTr="0082506A">
        <w:tc>
          <w:tcPr>
            <w:tcW w:w="412" w:type="dxa"/>
            <w:shd w:val="clear" w:color="auto" w:fill="E7E6E6" w:themeFill="background2"/>
          </w:tcPr>
          <w:p w14:paraId="1C09E393" w14:textId="77777777" w:rsidR="00CA5692" w:rsidRPr="00F80CED" w:rsidRDefault="00CA5692" w:rsidP="00CA5692">
            <w:pPr>
              <w:tabs>
                <w:tab w:val="left" w:pos="0"/>
                <w:tab w:val="left" w:pos="9360"/>
              </w:tabs>
              <w:ind w:right="-25"/>
              <w:jc w:val="both"/>
              <w:rPr>
                <w:rFonts w:ascii="Arial" w:eastAsia="Times New Roman" w:hAnsi="Arial" w:cs="Arial"/>
                <w:lang w:val="mn-MN"/>
              </w:rPr>
            </w:pPr>
            <w:r w:rsidRPr="00F80CED">
              <w:rPr>
                <w:rFonts w:ascii="Arial" w:eastAsia="Times New Roman" w:hAnsi="Arial" w:cs="Arial"/>
                <w:lang w:val="mn-MN"/>
              </w:rPr>
              <w:t>№</w:t>
            </w:r>
          </w:p>
        </w:tc>
        <w:tc>
          <w:tcPr>
            <w:tcW w:w="2424" w:type="dxa"/>
            <w:shd w:val="clear" w:color="auto" w:fill="E7E6E6" w:themeFill="background2"/>
          </w:tcPr>
          <w:p w14:paraId="426C401D" w14:textId="77777777" w:rsidR="00CA5692" w:rsidRPr="00F80CED" w:rsidRDefault="00CA5692" w:rsidP="00CA5692">
            <w:pPr>
              <w:tabs>
                <w:tab w:val="left" w:pos="9360"/>
              </w:tabs>
              <w:jc w:val="center"/>
              <w:rPr>
                <w:rFonts w:ascii="Arial" w:eastAsia="Times New Roman" w:hAnsi="Arial" w:cs="Arial"/>
                <w:b/>
                <w:lang w:val="mn-MN"/>
              </w:rPr>
            </w:pPr>
            <w:r w:rsidRPr="00F80CED">
              <w:rPr>
                <w:rFonts w:ascii="Arial" w:eastAsia="Times New Roman" w:hAnsi="Arial" w:cs="Arial"/>
                <w:b/>
                <w:lang w:val="mn-MN"/>
              </w:rPr>
              <w:t>ХУУЛИЙН ТӨСЛИЙН ҮЗЭЛ БАРИМТЛАЛД ТУСГАГДСАН ЗОРИЛГО</w:t>
            </w:r>
          </w:p>
        </w:tc>
        <w:tc>
          <w:tcPr>
            <w:tcW w:w="7371" w:type="dxa"/>
            <w:shd w:val="clear" w:color="auto" w:fill="E7E6E6" w:themeFill="background2"/>
          </w:tcPr>
          <w:p w14:paraId="4DE47DD6" w14:textId="77777777" w:rsidR="00CA5692" w:rsidRPr="00F80CED" w:rsidRDefault="00CA5692" w:rsidP="00CA5692">
            <w:pPr>
              <w:tabs>
                <w:tab w:val="left" w:pos="9360"/>
              </w:tabs>
              <w:jc w:val="both"/>
              <w:rPr>
                <w:rFonts w:ascii="Arial" w:eastAsia="Times New Roman" w:hAnsi="Arial" w:cs="Arial"/>
                <w:b/>
                <w:lang w:val="mn-MN"/>
              </w:rPr>
            </w:pPr>
            <w:r w:rsidRPr="00F80CED">
              <w:rPr>
                <w:rFonts w:ascii="Arial" w:eastAsia="Times New Roman" w:hAnsi="Arial" w:cs="Arial"/>
                <w:b/>
                <w:lang w:val="mn-MN"/>
              </w:rPr>
              <w:t>ЗОРИЛГЫГ ХАНГАХАД ЧИГЛЭГДСЭН ХУУЛИЙН ТӨСЛИЙН ЗҮЙЛ, ХЭСЭГ, ЗААЛТ</w:t>
            </w:r>
          </w:p>
        </w:tc>
      </w:tr>
      <w:tr w:rsidR="00CA5692" w:rsidRPr="00CA5692" w14:paraId="0CCF5CD9" w14:textId="77777777" w:rsidTr="0082506A">
        <w:trPr>
          <w:trHeight w:val="557"/>
        </w:trPr>
        <w:tc>
          <w:tcPr>
            <w:tcW w:w="412" w:type="dxa"/>
          </w:tcPr>
          <w:p w14:paraId="44588385" w14:textId="77777777" w:rsidR="00CA5692" w:rsidRPr="00F80CED" w:rsidRDefault="00CA5692" w:rsidP="00CA5692">
            <w:pPr>
              <w:tabs>
                <w:tab w:val="left" w:pos="9360"/>
              </w:tabs>
              <w:jc w:val="both"/>
              <w:rPr>
                <w:rFonts w:ascii="Arial" w:eastAsia="Times New Roman" w:hAnsi="Arial" w:cs="Arial"/>
                <w:lang w:val="mn-MN"/>
              </w:rPr>
            </w:pPr>
            <w:r w:rsidRPr="00F80CED">
              <w:rPr>
                <w:rFonts w:ascii="Arial" w:eastAsia="Times New Roman" w:hAnsi="Arial" w:cs="Arial"/>
                <w:lang w:val="mn-MN"/>
              </w:rPr>
              <w:t>1</w:t>
            </w:r>
          </w:p>
        </w:tc>
        <w:tc>
          <w:tcPr>
            <w:tcW w:w="2424" w:type="dxa"/>
          </w:tcPr>
          <w:p w14:paraId="12BA6680" w14:textId="77777777" w:rsidR="00CA5692" w:rsidRPr="00F80CED" w:rsidRDefault="00CA5692" w:rsidP="00CA5692">
            <w:pPr>
              <w:tabs>
                <w:tab w:val="left" w:pos="9360"/>
              </w:tabs>
              <w:jc w:val="both"/>
              <w:rPr>
                <w:rFonts w:ascii="Arial" w:eastAsiaTheme="minorHAnsi" w:hAnsi="Arial" w:cs="Arial"/>
                <w:i/>
                <w:u w:val="single"/>
                <w:lang w:val="mn-MN"/>
              </w:rPr>
            </w:pPr>
            <w:r w:rsidRPr="00F80CED">
              <w:rPr>
                <w:rFonts w:ascii="Arial" w:eastAsiaTheme="minorHAnsi" w:hAnsi="Arial" w:cs="Arial"/>
                <w:i/>
                <w:u w:val="single"/>
                <w:lang w:val="mn-MN"/>
              </w:rPr>
              <w:t>Зорилго-1:</w:t>
            </w:r>
          </w:p>
          <w:p w14:paraId="62EDC83B" w14:textId="77777777" w:rsidR="00CA5692" w:rsidRPr="00F80CED" w:rsidRDefault="00CA5692" w:rsidP="00CA5692">
            <w:pPr>
              <w:tabs>
                <w:tab w:val="left" w:pos="9360"/>
              </w:tabs>
              <w:jc w:val="both"/>
              <w:rPr>
                <w:rFonts w:ascii="Arial" w:eastAsiaTheme="minorHAnsi" w:hAnsi="Arial" w:cs="Arial"/>
                <w:lang w:val="mn-MN"/>
              </w:rPr>
            </w:pPr>
          </w:p>
          <w:p w14:paraId="19632E0F" w14:textId="77777777" w:rsidR="006D2DD9" w:rsidRPr="006D2DD9" w:rsidRDefault="006D2DD9" w:rsidP="006D2DD9">
            <w:pPr>
              <w:widowControl w:val="0"/>
              <w:jc w:val="both"/>
              <w:rPr>
                <w:rFonts w:ascii="Arial" w:eastAsia="Arial" w:hAnsi="Arial" w:cs="Arial"/>
                <w:lang w:val="mn-MN"/>
              </w:rPr>
            </w:pPr>
            <w:r w:rsidRPr="006D2DD9">
              <w:rPr>
                <w:rFonts w:ascii="Arial" w:eastAsia="Arial" w:hAnsi="Arial" w:cs="Arial"/>
                <w:lang w:val="mn-MN"/>
              </w:rPr>
              <w:t>Концессын тухай хуулийг бүхэлд нь өөрчилж, ТХХТ-ийн суурь зарчмын хүрээнд өөрчлөн шинэчлэх, ойлгомжгүй, тодорхойгүй зохицуулалтуудыг бусад хууль, тогтоомжтой уялдуулах, нэр томьёоны зөрүүг жигдлэх, олон улсын жишигт нийцсэн, практик шаардлагад тулгуурласан хууль, эрх зүйн орчныг бүрдүүлэх</w:t>
            </w:r>
            <w:r w:rsidRPr="006D2DD9">
              <w:rPr>
                <w:rFonts w:ascii="Arial" w:eastAsia="Arial" w:hAnsi="Arial" w:cs="Arial"/>
              </w:rPr>
              <w:t>;</w:t>
            </w:r>
          </w:p>
          <w:p w14:paraId="13FB0688" w14:textId="46C1F1B9" w:rsidR="004A2978" w:rsidRPr="00F80CED" w:rsidRDefault="004A2978" w:rsidP="00182694">
            <w:pPr>
              <w:widowControl w:val="0"/>
              <w:jc w:val="both"/>
              <w:rPr>
                <w:rFonts w:ascii="Arial" w:eastAsia="Times New Roman" w:hAnsi="Arial" w:cs="Arial"/>
                <w:lang w:val="mn-MN"/>
              </w:rPr>
            </w:pPr>
          </w:p>
        </w:tc>
        <w:tc>
          <w:tcPr>
            <w:tcW w:w="7371" w:type="dxa"/>
          </w:tcPr>
          <w:p w14:paraId="20365491" w14:textId="3014FACC" w:rsidR="00CA5692" w:rsidRPr="00F80CED" w:rsidRDefault="00CA5692" w:rsidP="00CA5692">
            <w:pPr>
              <w:jc w:val="both"/>
              <w:rPr>
                <w:rFonts w:ascii="Arial" w:eastAsia="Times New Roman" w:hAnsi="Arial" w:cs="Arial"/>
                <w:b/>
                <w:bCs/>
                <w:lang w:val="mn-MN"/>
              </w:rPr>
            </w:pPr>
            <w:r w:rsidRPr="00F80CED">
              <w:rPr>
                <w:rFonts w:ascii="Arial" w:eastAsia="Times New Roman" w:hAnsi="Arial" w:cs="Arial"/>
                <w:b/>
                <w:bCs/>
                <w:lang w:val="mn-MN"/>
              </w:rPr>
              <w:t xml:space="preserve">Хуулийн төслийн  </w:t>
            </w:r>
            <w:r w:rsidR="00617155" w:rsidRPr="00F80CED">
              <w:rPr>
                <w:rFonts w:ascii="Arial" w:eastAsia="Times New Roman" w:hAnsi="Arial" w:cs="Arial"/>
                <w:b/>
                <w:bCs/>
                <w:lang w:val="mn-MN"/>
              </w:rPr>
              <w:t xml:space="preserve">5 </w:t>
            </w:r>
            <w:r w:rsidRPr="00F80CED">
              <w:rPr>
                <w:rFonts w:ascii="Arial" w:eastAsia="Times New Roman" w:hAnsi="Arial" w:cs="Arial"/>
                <w:b/>
                <w:bCs/>
                <w:lang w:val="mn-MN"/>
              </w:rPr>
              <w:t>дугаар зүйл:</w:t>
            </w:r>
          </w:p>
          <w:p w14:paraId="5F570B40" w14:textId="77777777" w:rsidR="00CA5692" w:rsidRPr="00F80CED" w:rsidRDefault="00CA5692" w:rsidP="00CA5692">
            <w:pPr>
              <w:jc w:val="both"/>
              <w:rPr>
                <w:rFonts w:ascii="Arial" w:eastAsia="Times New Roman" w:hAnsi="Arial" w:cs="Arial"/>
                <w:lang w:val="mn-MN"/>
              </w:rPr>
            </w:pPr>
          </w:p>
          <w:p w14:paraId="75D47705" w14:textId="77777777" w:rsidR="00617155" w:rsidRPr="00617155" w:rsidRDefault="00617155" w:rsidP="00617155">
            <w:pPr>
              <w:tabs>
                <w:tab w:val="left" w:pos="0"/>
              </w:tabs>
              <w:jc w:val="both"/>
              <w:rPr>
                <w:rFonts w:ascii="Arial" w:eastAsia="Arial" w:hAnsi="Arial" w:cs="Arial"/>
                <w:lang w:val="mn-MN"/>
              </w:rPr>
            </w:pPr>
            <w:r w:rsidRPr="00617155">
              <w:rPr>
                <w:rFonts w:ascii="Arial" w:eastAsia="Arial" w:hAnsi="Arial" w:cs="Arial"/>
                <w:lang w:val="mn-MN"/>
              </w:rPr>
              <w:t>5.1.13.“төр, хувийн хэвшлийн түншлэл буюу ТХХТ” гэж түншлэлийн гэрээний дагуу хувийн хэвшлийн түншлэгч нь дэд бүтэц, төрийн үйлчилгээг олон нийтэд, эсхүл төрийн түншлэгчид үзүүлэх, түншлэлийн удирдлагын хариуцлага, дийлэнх эрсдэлийг өөртөө хүлээх, түншлэлийн аливаа төлбөрийг гэрээгээр хэрэгжүүлсэн гүйцэтгэлтэй уялдуулан авах замаар төслийг ТХХТ-ийн гэрээний дагуу харилцан ашигтай хэрэгжүүлэх хамтын ажиллагааг;</w:t>
            </w:r>
          </w:p>
          <w:p w14:paraId="03BA557F" w14:textId="77777777" w:rsidR="00CA5692" w:rsidRPr="00F80CED" w:rsidRDefault="00CA5692" w:rsidP="00CA5692">
            <w:pPr>
              <w:tabs>
                <w:tab w:val="left" w:pos="9360"/>
              </w:tabs>
              <w:ind w:right="61"/>
              <w:jc w:val="both"/>
              <w:rPr>
                <w:rFonts w:ascii="Arial" w:eastAsia="Calibri" w:hAnsi="Arial" w:cs="Arial"/>
                <w:bCs/>
                <w:lang w:val="mn-MN"/>
              </w:rPr>
            </w:pPr>
          </w:p>
          <w:p w14:paraId="2F0B06B7" w14:textId="77777777" w:rsidR="005A0F75" w:rsidRPr="005A0F75" w:rsidRDefault="005A0F75" w:rsidP="005A0F75">
            <w:pPr>
              <w:tabs>
                <w:tab w:val="left" w:pos="0"/>
              </w:tabs>
              <w:jc w:val="both"/>
              <w:rPr>
                <w:rFonts w:ascii="Arial" w:eastAsia="Arial" w:hAnsi="Arial" w:cs="Arial"/>
                <w:lang w:val="mn-MN"/>
              </w:rPr>
            </w:pPr>
            <w:r w:rsidRPr="005A0F75">
              <w:rPr>
                <w:rFonts w:ascii="Arial" w:eastAsia="Arial" w:hAnsi="Arial" w:cs="Arial"/>
                <w:lang w:val="mn-MN"/>
              </w:rPr>
              <w:t>5.1.23.“түншлэлийн гэрээ”</w:t>
            </w:r>
            <w:r w:rsidRPr="005A0F75">
              <w:rPr>
                <w:rFonts w:ascii="Arial" w:eastAsia="Arial" w:hAnsi="Arial" w:cs="Arial"/>
                <w:i/>
                <w:lang w:val="mn-MN"/>
              </w:rPr>
              <w:t xml:space="preserve"> </w:t>
            </w:r>
            <w:r w:rsidRPr="005A0F75">
              <w:rPr>
                <w:rFonts w:ascii="Arial" w:eastAsia="Arial" w:hAnsi="Arial" w:cs="Arial"/>
                <w:lang w:val="mn-MN"/>
              </w:rPr>
              <w:t xml:space="preserve">гэж төрийн болон хувийн хэвшлийн түншлэгч талуудын хооронд түншлэлийн төслийг хэрэгжүүлэхээр харилцан тохиролцож, талуудын эрх, үүрэг болон холбогдох бусад асуудлыг тодорхойлж байгуулсан, иргэний эрх зүйн гэрээг; </w:t>
            </w:r>
          </w:p>
          <w:p w14:paraId="06642A42" w14:textId="77777777" w:rsidR="00812DFC" w:rsidRPr="00812DFC" w:rsidRDefault="00812DFC" w:rsidP="00812DFC">
            <w:pPr>
              <w:tabs>
                <w:tab w:val="left" w:pos="0"/>
              </w:tabs>
              <w:jc w:val="both"/>
              <w:rPr>
                <w:rFonts w:ascii="Arial" w:eastAsia="Arial" w:hAnsi="Arial" w:cs="Arial"/>
                <w:lang w:val="mn-MN"/>
              </w:rPr>
            </w:pPr>
          </w:p>
          <w:p w14:paraId="127AD1CD" w14:textId="489E80A7" w:rsidR="00812DFC" w:rsidRPr="00F80CED" w:rsidRDefault="00812DFC" w:rsidP="00CA5692">
            <w:pPr>
              <w:tabs>
                <w:tab w:val="left" w:pos="9360"/>
              </w:tabs>
              <w:ind w:right="61"/>
              <w:jc w:val="both"/>
              <w:rPr>
                <w:rFonts w:ascii="Arial" w:eastAsia="Calibri" w:hAnsi="Arial" w:cs="Arial"/>
                <w:bCs/>
                <w:lang w:val="mn-MN"/>
              </w:rPr>
            </w:pPr>
          </w:p>
        </w:tc>
      </w:tr>
      <w:tr w:rsidR="00CA5692" w:rsidRPr="00CA5692" w14:paraId="0BBA235D" w14:textId="77777777" w:rsidTr="0082506A">
        <w:trPr>
          <w:trHeight w:val="1130"/>
        </w:trPr>
        <w:tc>
          <w:tcPr>
            <w:tcW w:w="412" w:type="dxa"/>
            <w:vMerge w:val="restart"/>
          </w:tcPr>
          <w:p w14:paraId="0A29AD3A" w14:textId="77777777" w:rsidR="00CA5692" w:rsidRPr="00F80CED" w:rsidRDefault="00CA5692" w:rsidP="00CA5692">
            <w:pPr>
              <w:tabs>
                <w:tab w:val="left" w:pos="9360"/>
              </w:tabs>
              <w:ind w:right="-34"/>
              <w:jc w:val="both"/>
              <w:rPr>
                <w:rFonts w:ascii="Arial" w:eastAsia="Times New Roman" w:hAnsi="Arial" w:cs="Arial"/>
                <w:lang w:val="mn-MN"/>
              </w:rPr>
            </w:pPr>
            <w:r w:rsidRPr="00F80CED">
              <w:rPr>
                <w:rFonts w:ascii="Arial" w:eastAsia="Times New Roman" w:hAnsi="Arial" w:cs="Arial"/>
                <w:lang w:val="mn-MN"/>
              </w:rPr>
              <w:t>2</w:t>
            </w:r>
          </w:p>
        </w:tc>
        <w:tc>
          <w:tcPr>
            <w:tcW w:w="2424" w:type="dxa"/>
            <w:vMerge w:val="restart"/>
          </w:tcPr>
          <w:p w14:paraId="7BE74CFA" w14:textId="77777777" w:rsidR="00CA5692" w:rsidRPr="00F80CED" w:rsidRDefault="00CA5692" w:rsidP="00CA5692">
            <w:pPr>
              <w:tabs>
                <w:tab w:val="left" w:pos="9360"/>
              </w:tabs>
              <w:jc w:val="both"/>
              <w:rPr>
                <w:rFonts w:ascii="Arial" w:eastAsiaTheme="minorHAnsi" w:hAnsi="Arial" w:cs="Arial"/>
                <w:i/>
                <w:u w:val="single"/>
                <w:lang w:val="mn-MN"/>
              </w:rPr>
            </w:pPr>
            <w:r w:rsidRPr="00F80CED">
              <w:rPr>
                <w:rFonts w:ascii="Arial" w:eastAsiaTheme="minorHAnsi" w:hAnsi="Arial" w:cs="Arial"/>
                <w:i/>
                <w:u w:val="single"/>
                <w:lang w:val="mn-MN"/>
              </w:rPr>
              <w:t>Зорилго-2:</w:t>
            </w:r>
          </w:p>
          <w:p w14:paraId="3AF17146" w14:textId="5727596C" w:rsidR="00CA5692" w:rsidRPr="00F80CED" w:rsidRDefault="00CA5692" w:rsidP="00CA5692">
            <w:pPr>
              <w:jc w:val="both"/>
              <w:rPr>
                <w:rFonts w:ascii="Arial" w:eastAsia="Times New Roman" w:hAnsi="Arial" w:cs="Arial"/>
                <w:lang w:val="mn-MN"/>
              </w:rPr>
            </w:pPr>
          </w:p>
          <w:p w14:paraId="16D144D9" w14:textId="77777777" w:rsidR="00812DFC" w:rsidRPr="00F80CED" w:rsidRDefault="00812DFC" w:rsidP="00812DFC">
            <w:pPr>
              <w:widowControl w:val="0"/>
              <w:jc w:val="both"/>
              <w:rPr>
                <w:rFonts w:ascii="Arial" w:eastAsia="Arial" w:hAnsi="Arial" w:cs="Arial"/>
                <w:lang w:val="mn-MN"/>
              </w:rPr>
            </w:pPr>
            <w:r w:rsidRPr="00F80CED">
              <w:rPr>
                <w:rFonts w:ascii="Arial" w:eastAsia="Arial" w:hAnsi="Arial" w:cs="Arial"/>
                <w:lang w:val="mn-MN"/>
              </w:rPr>
              <w:t>ТХХТ-ийн төслийг эхлээд сайтар бэлтгэж, үнэлгээ, дүн шинжилгээ хийж, шалгасны үндсэн дээр төсвийн санхүүжилтийн шийдвэрийг гаргадаг тогтолцоог бүрдүүлэх</w:t>
            </w:r>
            <w:r w:rsidRPr="00F80CED">
              <w:rPr>
                <w:rFonts w:ascii="Arial" w:eastAsia="Arial" w:hAnsi="Arial" w:cs="Arial"/>
              </w:rPr>
              <w:t>;</w:t>
            </w:r>
          </w:p>
          <w:p w14:paraId="1B9E63D8" w14:textId="77777777" w:rsidR="004A2978" w:rsidRPr="00F80CED" w:rsidRDefault="004A2978" w:rsidP="00CA5692">
            <w:pPr>
              <w:jc w:val="both"/>
              <w:rPr>
                <w:rFonts w:ascii="Arial" w:eastAsia="Times New Roman" w:hAnsi="Arial" w:cs="Arial"/>
                <w:lang w:val="mn-MN"/>
              </w:rPr>
            </w:pPr>
          </w:p>
          <w:p w14:paraId="5B93592E" w14:textId="77777777" w:rsidR="00CA5692" w:rsidRPr="00F80CED" w:rsidRDefault="00CA5692" w:rsidP="00CA5692">
            <w:pPr>
              <w:jc w:val="both"/>
              <w:rPr>
                <w:rFonts w:ascii="Arial" w:eastAsia="Times New Roman" w:hAnsi="Arial" w:cs="Arial"/>
                <w:lang w:val="mn-MN"/>
              </w:rPr>
            </w:pPr>
          </w:p>
          <w:p w14:paraId="3ED10FE1" w14:textId="77777777" w:rsidR="00CA5692" w:rsidRPr="00F80CED" w:rsidRDefault="00CA5692" w:rsidP="00CA5692">
            <w:pPr>
              <w:jc w:val="both"/>
              <w:rPr>
                <w:rFonts w:ascii="Arial" w:eastAsia="Times New Roman" w:hAnsi="Arial" w:cs="Arial"/>
                <w:lang w:val="mn-MN"/>
              </w:rPr>
            </w:pPr>
          </w:p>
          <w:p w14:paraId="755B003B" w14:textId="77777777" w:rsidR="00CA5692" w:rsidRPr="00F80CED" w:rsidRDefault="00CA5692" w:rsidP="00CA5692">
            <w:pPr>
              <w:jc w:val="both"/>
              <w:rPr>
                <w:rFonts w:ascii="Arial" w:eastAsia="Times New Roman" w:hAnsi="Arial" w:cs="Arial"/>
                <w:lang w:val="mn-MN"/>
              </w:rPr>
            </w:pPr>
          </w:p>
          <w:p w14:paraId="3F24BAF0" w14:textId="77777777" w:rsidR="00CA5692" w:rsidRPr="00F80CED" w:rsidRDefault="00CA5692" w:rsidP="00CA5692">
            <w:pPr>
              <w:jc w:val="both"/>
              <w:rPr>
                <w:rFonts w:ascii="Arial" w:eastAsia="Times New Roman" w:hAnsi="Arial" w:cs="Arial"/>
                <w:lang w:val="mn-MN"/>
              </w:rPr>
            </w:pPr>
          </w:p>
          <w:p w14:paraId="7F246B6A" w14:textId="77777777" w:rsidR="00CA5692" w:rsidRPr="00F80CED" w:rsidRDefault="00CA5692" w:rsidP="00CA5692">
            <w:pPr>
              <w:jc w:val="both"/>
              <w:rPr>
                <w:rFonts w:ascii="Arial" w:eastAsia="Times New Roman" w:hAnsi="Arial" w:cs="Arial"/>
                <w:lang w:val="mn-MN"/>
              </w:rPr>
            </w:pPr>
          </w:p>
          <w:p w14:paraId="3339C6BB" w14:textId="77777777" w:rsidR="00CA5692" w:rsidRPr="00F80CED" w:rsidRDefault="00CA5692" w:rsidP="00CA5692">
            <w:pPr>
              <w:jc w:val="both"/>
              <w:rPr>
                <w:rFonts w:ascii="Arial" w:eastAsia="Times New Roman" w:hAnsi="Arial" w:cs="Arial"/>
                <w:lang w:val="mn-MN"/>
              </w:rPr>
            </w:pPr>
          </w:p>
          <w:p w14:paraId="4A89CC46" w14:textId="77777777" w:rsidR="00CA5692" w:rsidRPr="00F80CED" w:rsidRDefault="00CA5692" w:rsidP="00CA5692">
            <w:pPr>
              <w:jc w:val="both"/>
              <w:rPr>
                <w:rFonts w:ascii="Arial" w:eastAsia="Times New Roman" w:hAnsi="Arial" w:cs="Arial"/>
                <w:lang w:val="mn-MN"/>
              </w:rPr>
            </w:pPr>
          </w:p>
          <w:p w14:paraId="236E7931" w14:textId="77777777" w:rsidR="00CA5692" w:rsidRPr="00F80CED" w:rsidRDefault="00CA5692" w:rsidP="00CA5692">
            <w:pPr>
              <w:jc w:val="both"/>
              <w:rPr>
                <w:rFonts w:ascii="Arial" w:eastAsia="Times New Roman" w:hAnsi="Arial" w:cs="Arial"/>
                <w:lang w:val="mn-MN"/>
              </w:rPr>
            </w:pPr>
          </w:p>
          <w:p w14:paraId="602C0585" w14:textId="77777777" w:rsidR="00CA5692" w:rsidRPr="00F80CED" w:rsidRDefault="00CA5692" w:rsidP="00CA5692">
            <w:pPr>
              <w:jc w:val="both"/>
              <w:rPr>
                <w:rFonts w:ascii="Arial" w:eastAsia="Times New Roman" w:hAnsi="Arial" w:cs="Arial"/>
                <w:lang w:val="mn-MN"/>
              </w:rPr>
            </w:pPr>
          </w:p>
          <w:p w14:paraId="13DCAC6A" w14:textId="77777777" w:rsidR="00CA5692" w:rsidRPr="00F80CED" w:rsidRDefault="00CA5692" w:rsidP="00CA5692">
            <w:pPr>
              <w:jc w:val="both"/>
              <w:rPr>
                <w:rFonts w:ascii="Arial" w:eastAsia="Times New Roman" w:hAnsi="Arial" w:cs="Arial"/>
                <w:lang w:val="mn-MN"/>
              </w:rPr>
            </w:pPr>
          </w:p>
          <w:p w14:paraId="13CF23F8" w14:textId="77777777" w:rsidR="00CA5692" w:rsidRPr="00F80CED" w:rsidRDefault="00CA5692" w:rsidP="00CA5692">
            <w:pPr>
              <w:jc w:val="both"/>
              <w:rPr>
                <w:rFonts w:ascii="Arial" w:eastAsia="Times New Roman" w:hAnsi="Arial" w:cs="Arial"/>
                <w:lang w:val="mn-MN"/>
              </w:rPr>
            </w:pPr>
          </w:p>
          <w:p w14:paraId="0CA3A32F" w14:textId="77777777" w:rsidR="00CA5692" w:rsidRPr="00F80CED" w:rsidRDefault="00CA5692" w:rsidP="00CA5692">
            <w:pPr>
              <w:jc w:val="both"/>
              <w:rPr>
                <w:rFonts w:ascii="Arial" w:eastAsia="Times New Roman" w:hAnsi="Arial" w:cs="Arial"/>
                <w:lang w:val="mn-MN"/>
              </w:rPr>
            </w:pPr>
          </w:p>
          <w:p w14:paraId="7CB7FD7D" w14:textId="77777777" w:rsidR="00CA5692" w:rsidRPr="00F80CED" w:rsidRDefault="00CA5692" w:rsidP="00CA5692">
            <w:pPr>
              <w:jc w:val="both"/>
              <w:rPr>
                <w:rFonts w:ascii="Arial" w:eastAsia="Times New Roman" w:hAnsi="Arial" w:cs="Arial"/>
                <w:lang w:val="mn-MN"/>
              </w:rPr>
            </w:pPr>
          </w:p>
          <w:p w14:paraId="3984A630" w14:textId="77777777" w:rsidR="00CA5692" w:rsidRPr="00F80CED" w:rsidRDefault="00CA5692" w:rsidP="00CA5692">
            <w:pPr>
              <w:jc w:val="both"/>
              <w:rPr>
                <w:rFonts w:ascii="Arial" w:eastAsia="Times New Roman" w:hAnsi="Arial" w:cs="Arial"/>
                <w:lang w:val="mn-MN"/>
              </w:rPr>
            </w:pPr>
          </w:p>
          <w:p w14:paraId="30E849FE" w14:textId="77777777" w:rsidR="00CA5692" w:rsidRPr="00F80CED" w:rsidRDefault="00CA5692" w:rsidP="00CA5692">
            <w:pPr>
              <w:jc w:val="both"/>
              <w:rPr>
                <w:rFonts w:ascii="Arial" w:eastAsia="Times New Roman" w:hAnsi="Arial" w:cs="Arial"/>
                <w:lang w:val="mn-MN"/>
              </w:rPr>
            </w:pPr>
          </w:p>
        </w:tc>
        <w:tc>
          <w:tcPr>
            <w:tcW w:w="7371" w:type="dxa"/>
          </w:tcPr>
          <w:p w14:paraId="5A6B64D9" w14:textId="3C214023" w:rsidR="00CA5692" w:rsidRPr="00F80CED" w:rsidRDefault="00CA5692" w:rsidP="00CA5692">
            <w:pPr>
              <w:jc w:val="both"/>
              <w:rPr>
                <w:rFonts w:ascii="Arial" w:eastAsia="Calibri" w:hAnsi="Arial" w:cs="Arial"/>
                <w:b/>
                <w:bCs/>
                <w:lang w:val="mn-MN"/>
              </w:rPr>
            </w:pPr>
            <w:r w:rsidRPr="00F80CED">
              <w:rPr>
                <w:rFonts w:ascii="Arial" w:eastAsia="Calibri" w:hAnsi="Arial" w:cs="Arial"/>
                <w:b/>
                <w:bCs/>
                <w:lang w:val="mn-MN"/>
              </w:rPr>
              <w:lastRenderedPageBreak/>
              <w:t xml:space="preserve">Хуулийн төслийн </w:t>
            </w:r>
            <w:r w:rsidR="001B5245" w:rsidRPr="00F80CED">
              <w:rPr>
                <w:rFonts w:ascii="Arial" w:eastAsia="Calibri" w:hAnsi="Arial" w:cs="Arial"/>
                <w:b/>
                <w:bCs/>
                <w:lang w:val="mn-MN"/>
              </w:rPr>
              <w:t>5</w:t>
            </w:r>
            <w:r w:rsidRPr="00F80CED">
              <w:rPr>
                <w:rFonts w:ascii="Arial" w:eastAsia="Calibri" w:hAnsi="Arial" w:cs="Arial"/>
                <w:b/>
                <w:bCs/>
                <w:lang w:val="mn-MN"/>
              </w:rPr>
              <w:t xml:space="preserve"> д</w:t>
            </w:r>
            <w:r w:rsidR="001B5245" w:rsidRPr="00F80CED">
              <w:rPr>
                <w:rFonts w:ascii="Arial" w:eastAsia="Calibri" w:hAnsi="Arial" w:cs="Arial"/>
                <w:b/>
                <w:bCs/>
                <w:lang w:val="mn-MN"/>
              </w:rPr>
              <w:t>угаа</w:t>
            </w:r>
            <w:r w:rsidRPr="00F80CED">
              <w:rPr>
                <w:rFonts w:ascii="Arial" w:eastAsia="Calibri" w:hAnsi="Arial" w:cs="Arial"/>
                <w:b/>
                <w:bCs/>
                <w:lang w:val="mn-MN"/>
              </w:rPr>
              <w:t>р зүйл:</w:t>
            </w:r>
          </w:p>
          <w:p w14:paraId="6508AEEC" w14:textId="77777777" w:rsidR="00CA5692" w:rsidRPr="00F80CED" w:rsidRDefault="00CA5692" w:rsidP="00CA5692">
            <w:pPr>
              <w:jc w:val="both"/>
              <w:rPr>
                <w:rFonts w:ascii="Arial" w:eastAsia="Times New Roman" w:hAnsi="Arial" w:cs="Arial"/>
                <w:b/>
                <w:lang w:val="mn-MN"/>
              </w:rPr>
            </w:pPr>
          </w:p>
          <w:p w14:paraId="17021386" w14:textId="77777777" w:rsidR="001B5245" w:rsidRPr="001B5245" w:rsidRDefault="001B5245" w:rsidP="001B5245">
            <w:pPr>
              <w:tabs>
                <w:tab w:val="left" w:pos="0"/>
              </w:tabs>
              <w:jc w:val="both"/>
              <w:rPr>
                <w:rFonts w:ascii="Arial" w:eastAsia="Arial" w:hAnsi="Arial" w:cs="Arial"/>
                <w:lang w:val="mn-MN"/>
              </w:rPr>
            </w:pPr>
            <w:r w:rsidRPr="001B5245">
              <w:rPr>
                <w:rFonts w:ascii="Arial" w:eastAsia="Arial" w:hAnsi="Arial" w:cs="Arial"/>
                <w:lang w:val="mn-MN"/>
              </w:rPr>
              <w:t>5.1.27.“ТХХТ-ийн эх төсөл” гэж түншлэлийн төслийн хувьд нийтийн зориулалттай дэд бүтэц, барилга байгууламж, нийгмийн суурь үйлчилгээг түншлэлээр үзүүлэхэд шаардагдах техник, эдийн засаг, санхүү, хууль, эрхзүй, нийгэм болон байгаль орчны үндэслэл, нотолгоо, тоон баримт зэргийг тусгасан төслийн баримт бичгийг;</w:t>
            </w:r>
          </w:p>
          <w:p w14:paraId="45B3A737" w14:textId="77777777" w:rsidR="001B5245" w:rsidRPr="001B5245" w:rsidRDefault="001B5245" w:rsidP="001B5245">
            <w:pPr>
              <w:tabs>
                <w:tab w:val="left" w:pos="0"/>
              </w:tabs>
              <w:ind w:firstLine="1440"/>
              <w:jc w:val="both"/>
              <w:rPr>
                <w:rFonts w:ascii="Arial" w:eastAsia="Arial" w:hAnsi="Arial" w:cs="Arial"/>
                <w:lang w:val="mn-MN"/>
              </w:rPr>
            </w:pPr>
          </w:p>
          <w:p w14:paraId="1822B0EA" w14:textId="77777777" w:rsidR="001B5245" w:rsidRPr="001B5245" w:rsidRDefault="001B5245" w:rsidP="001B5245">
            <w:pPr>
              <w:tabs>
                <w:tab w:val="left" w:pos="0"/>
              </w:tabs>
              <w:jc w:val="both"/>
              <w:rPr>
                <w:rFonts w:ascii="Arial" w:eastAsia="Arial" w:hAnsi="Arial" w:cs="Arial"/>
                <w:lang w:val="mn-MN"/>
              </w:rPr>
            </w:pPr>
            <w:r w:rsidRPr="001B5245">
              <w:rPr>
                <w:rFonts w:ascii="Arial" w:eastAsia="Arial" w:hAnsi="Arial" w:cs="Arial"/>
                <w:lang w:val="mn-MN"/>
              </w:rPr>
              <w:t>5.1.28.</w:t>
            </w:r>
            <w:r w:rsidRPr="001B5245">
              <w:rPr>
                <w:rFonts w:ascii="Arial" w:eastAsia="Arial" w:hAnsi="Arial" w:cs="Arial"/>
                <w:b/>
                <w:lang w:val="mn-MN"/>
              </w:rPr>
              <w:t>“</w:t>
            </w:r>
            <w:r w:rsidRPr="001B5245">
              <w:rPr>
                <w:rFonts w:ascii="Arial" w:eastAsia="Arial" w:hAnsi="Arial" w:cs="Arial"/>
                <w:lang w:val="mn-MN"/>
              </w:rPr>
              <w:t xml:space="preserve">түншлэлийн үе шат” гэж түншлэлийн төслийг урьдчилсан үнэлгээ болон тохиромжтой байдлын үнэлгээг хийх, урьдчилсан ТЭЗҮ, ТЭЗҮ болон ТХХТ-ийн эх төсөл боловсруулах, түншлэлийн төслийг тодорхойлох, хувийн хэвшлийн түншлэгчийг сонгон шалгаруулах, түншлэлийн гэрээг байгуулах, гэрээний удирдлагыг хангах, </w:t>
            </w:r>
            <w:r w:rsidRPr="001B5245">
              <w:rPr>
                <w:rFonts w:ascii="Arial" w:eastAsia="Calibri" w:hAnsi="Arial" w:cs="Arial"/>
                <w:lang w:val="mn-MN"/>
              </w:rPr>
              <w:t>төслийг хэрэгжүүлэх буюу</w:t>
            </w:r>
            <w:r w:rsidRPr="001B5245">
              <w:rPr>
                <w:rFonts w:ascii="Arial" w:eastAsia="Arial" w:hAnsi="Arial" w:cs="Arial"/>
                <w:lang w:val="mn-MN"/>
              </w:rPr>
              <w:t xml:space="preserve"> гэрээний дагуу нийтийн зориулалттай </w:t>
            </w:r>
            <w:r w:rsidRPr="001B5245">
              <w:rPr>
                <w:rFonts w:ascii="Arial" w:eastAsia="Calibri" w:hAnsi="Arial" w:cs="Arial"/>
                <w:lang w:val="mn-MN"/>
              </w:rPr>
              <w:t xml:space="preserve">дэд бүтэц, төрийн үйлчилгээг үзүүлэх, төслийн хэрэгжилтэд хяналт тавьж, мониторинг хийх, төслийн үйл ажиллагаа болон үр дүнд аудит хийх тайлагнах, хувийн хэвшлийн түншлэгч </w:t>
            </w:r>
            <w:r w:rsidRPr="001B5245">
              <w:rPr>
                <w:rFonts w:ascii="Arial" w:eastAsia="Calibri" w:hAnsi="Arial" w:cs="Arial"/>
                <w:lang w:val="mn-MN"/>
              </w:rPr>
              <w:lastRenderedPageBreak/>
              <w:t xml:space="preserve">түншлэлээс гарах, дэд бүтцийг төрийн түншлэгчид шилжүүлэх зэрэг түншлэлийн </w:t>
            </w:r>
            <w:r w:rsidRPr="001B5245">
              <w:rPr>
                <w:rFonts w:ascii="Arial" w:eastAsia="Arial" w:hAnsi="Arial" w:cs="Arial"/>
                <w:lang w:val="mn-MN"/>
              </w:rPr>
              <w:t xml:space="preserve">төслийн төлөвлөлт, хэрэгжилтийн бүх үе шатыг; </w:t>
            </w:r>
          </w:p>
          <w:p w14:paraId="7426B351" w14:textId="715780BE" w:rsidR="00CA5692" w:rsidRPr="00F80CED" w:rsidRDefault="00CA5692" w:rsidP="00812DFC">
            <w:pPr>
              <w:jc w:val="both"/>
              <w:rPr>
                <w:rFonts w:ascii="Arial" w:eastAsiaTheme="minorHAnsi" w:hAnsi="Arial" w:cs="Arial"/>
                <w:bCs/>
                <w:lang w:val="mn-MN"/>
              </w:rPr>
            </w:pPr>
          </w:p>
        </w:tc>
      </w:tr>
      <w:tr w:rsidR="00CA5692" w:rsidRPr="00CA5692" w14:paraId="6A94078B" w14:textId="77777777" w:rsidTr="006D2DD9">
        <w:trPr>
          <w:trHeight w:val="983"/>
        </w:trPr>
        <w:tc>
          <w:tcPr>
            <w:tcW w:w="412" w:type="dxa"/>
            <w:vMerge/>
          </w:tcPr>
          <w:p w14:paraId="7EEB60DA" w14:textId="77777777" w:rsidR="00CA5692" w:rsidRPr="00F80CED" w:rsidRDefault="00CA5692" w:rsidP="00CA5692">
            <w:pPr>
              <w:tabs>
                <w:tab w:val="left" w:pos="9360"/>
              </w:tabs>
              <w:ind w:right="360"/>
              <w:jc w:val="both"/>
              <w:rPr>
                <w:rFonts w:ascii="Arial" w:eastAsia="Times New Roman" w:hAnsi="Arial" w:cs="Arial"/>
                <w:lang w:val="mn-MN"/>
              </w:rPr>
            </w:pPr>
          </w:p>
        </w:tc>
        <w:tc>
          <w:tcPr>
            <w:tcW w:w="2424" w:type="dxa"/>
            <w:vMerge/>
          </w:tcPr>
          <w:p w14:paraId="26EF82A2" w14:textId="77777777" w:rsidR="00CA5692" w:rsidRPr="00F80CED" w:rsidRDefault="00CA5692" w:rsidP="00CA5692">
            <w:pPr>
              <w:tabs>
                <w:tab w:val="left" w:pos="4111"/>
                <w:tab w:val="left" w:pos="9360"/>
              </w:tabs>
              <w:ind w:right="360"/>
              <w:jc w:val="both"/>
              <w:rPr>
                <w:rFonts w:ascii="Arial" w:eastAsia="Arial" w:hAnsi="Arial" w:cs="Arial"/>
                <w:lang w:val="mn-MN"/>
              </w:rPr>
            </w:pPr>
          </w:p>
        </w:tc>
        <w:tc>
          <w:tcPr>
            <w:tcW w:w="7371" w:type="dxa"/>
          </w:tcPr>
          <w:p w14:paraId="5AC4A87E" w14:textId="004973F9" w:rsidR="00CA5692" w:rsidRPr="00F80CED" w:rsidRDefault="00F80CED" w:rsidP="00CA5692">
            <w:pPr>
              <w:jc w:val="both"/>
              <w:rPr>
                <w:rFonts w:ascii="Arial" w:eastAsia="Calibri" w:hAnsi="Arial" w:cs="Arial"/>
                <w:b/>
              </w:rPr>
            </w:pPr>
            <w:r w:rsidRPr="00F80CED">
              <w:rPr>
                <w:rFonts w:ascii="Arial" w:eastAsia="Calibri" w:hAnsi="Arial" w:cs="Arial"/>
                <w:b/>
                <w:lang w:val="mn-MN"/>
              </w:rPr>
              <w:t>Хуулийн төслийн 21 дүгээр зүйл</w:t>
            </w:r>
            <w:r w:rsidRPr="00F80CED">
              <w:rPr>
                <w:rFonts w:ascii="Arial" w:eastAsia="Calibri" w:hAnsi="Arial" w:cs="Arial"/>
                <w:b/>
              </w:rPr>
              <w:t xml:space="preserve">: </w:t>
            </w:r>
          </w:p>
          <w:p w14:paraId="0014C651" w14:textId="77777777" w:rsidR="00F80CED" w:rsidRPr="00F80CED" w:rsidRDefault="00F80CED" w:rsidP="001B5245">
            <w:pPr>
              <w:jc w:val="both"/>
              <w:rPr>
                <w:rFonts w:ascii="Arial" w:eastAsiaTheme="minorHAnsi" w:hAnsi="Arial" w:cs="Arial"/>
                <w:bCs/>
                <w:noProof/>
                <w:lang w:val="mn-MN"/>
              </w:rPr>
            </w:pPr>
          </w:p>
          <w:p w14:paraId="393CD8C8" w14:textId="63604A71" w:rsidR="001B5245" w:rsidRPr="001B5245" w:rsidRDefault="001B5245" w:rsidP="001B5245">
            <w:pPr>
              <w:jc w:val="both"/>
              <w:rPr>
                <w:rFonts w:ascii="Arial" w:eastAsiaTheme="minorHAnsi" w:hAnsi="Arial" w:cs="Arial"/>
                <w:bCs/>
                <w:noProof/>
                <w:lang w:val="mn-MN"/>
              </w:rPr>
            </w:pPr>
            <w:r w:rsidRPr="001B5245">
              <w:rPr>
                <w:rFonts w:ascii="Arial" w:eastAsiaTheme="minorHAnsi" w:hAnsi="Arial" w:cs="Arial"/>
                <w:bCs/>
                <w:noProof/>
                <w:lang w:val="mn-MN"/>
              </w:rPr>
              <w:t xml:space="preserve">21.3.Санхүү, төсвийн асуудал эрхэлсэн төрийн захиргааны төв байгууллага нь ТХХТ-ийн төслийн бүрэн шинжилгээ болон эрсдэлийн үнэлгээнд тулгуурлан энэ хуульд заасан шаардлагыг хангасан тохиолдолд төслийг ТХХТ-ийн төслийн жагсаалтад оруулахаар Засгийн газарт өргөн мэдүүлэх зөвшөөрөл олгоно. </w:t>
            </w:r>
          </w:p>
          <w:p w14:paraId="6E554985" w14:textId="77777777" w:rsidR="001B5245" w:rsidRPr="001B5245" w:rsidRDefault="001B5245" w:rsidP="001B5245">
            <w:pPr>
              <w:ind w:firstLine="720"/>
              <w:jc w:val="both"/>
              <w:rPr>
                <w:rFonts w:ascii="Arial" w:eastAsiaTheme="minorHAnsi" w:hAnsi="Arial" w:cs="Arial"/>
                <w:bCs/>
                <w:noProof/>
                <w:lang w:val="mn-MN"/>
              </w:rPr>
            </w:pPr>
          </w:p>
          <w:p w14:paraId="58F25D7D" w14:textId="77777777" w:rsidR="001B5245" w:rsidRPr="001B5245" w:rsidRDefault="001B5245" w:rsidP="001B5245">
            <w:pPr>
              <w:jc w:val="both"/>
              <w:rPr>
                <w:rFonts w:ascii="Arial" w:eastAsiaTheme="minorHAnsi" w:hAnsi="Arial" w:cs="Arial"/>
                <w:bCs/>
                <w:noProof/>
                <w:lang w:val="mn-MN"/>
              </w:rPr>
            </w:pPr>
            <w:r w:rsidRPr="001B5245">
              <w:rPr>
                <w:rFonts w:ascii="Arial" w:eastAsiaTheme="minorHAnsi" w:hAnsi="Arial" w:cs="Arial"/>
                <w:bCs/>
                <w:noProof/>
                <w:lang w:val="mn-MN"/>
              </w:rPr>
              <w:t>21.4.Санхүү, төсвийн асуудал эрхэлсэн төрийн захиргааны төв байгууллага нь энэ хуулийн 21.4-т заасан зөвшөөрлийг олгохдоо тухайн төслийн бүрэн шинжилгээ, төсвийн эрсдэлийн үнэлгээ болон энэ хуульд заасан шаардлагыг хангаж буй эсэх, түүнчлэн энэ хуулийн 21.2-т заасан хяналтын хуудсан дахь мэдээлэл зэргийг үндэслэнэ.</w:t>
            </w:r>
          </w:p>
          <w:p w14:paraId="64F96D15" w14:textId="77777777" w:rsidR="001B5245" w:rsidRPr="001B5245" w:rsidRDefault="001B5245" w:rsidP="001B5245">
            <w:pPr>
              <w:ind w:firstLine="720"/>
              <w:jc w:val="both"/>
              <w:rPr>
                <w:rFonts w:ascii="Arial" w:eastAsiaTheme="minorHAnsi" w:hAnsi="Arial" w:cs="Arial"/>
                <w:bCs/>
                <w:noProof/>
                <w:lang w:val="mn-MN"/>
              </w:rPr>
            </w:pPr>
          </w:p>
          <w:p w14:paraId="4FDAB551" w14:textId="77777777" w:rsidR="001B5245" w:rsidRPr="001B5245" w:rsidRDefault="001B5245" w:rsidP="001B5245">
            <w:pPr>
              <w:jc w:val="both"/>
              <w:rPr>
                <w:rFonts w:ascii="Arial" w:eastAsiaTheme="minorHAnsi" w:hAnsi="Arial" w:cs="Arial"/>
                <w:bCs/>
                <w:noProof/>
                <w:lang w:val="mn-MN"/>
              </w:rPr>
            </w:pPr>
            <w:r w:rsidRPr="001B5245">
              <w:rPr>
                <w:rFonts w:ascii="Arial" w:eastAsiaTheme="minorHAnsi" w:hAnsi="Arial" w:cs="Arial"/>
                <w:bCs/>
                <w:noProof/>
                <w:lang w:val="mn-MN"/>
              </w:rPr>
              <w:t>21.5.Энэ хуулийн 21.4-д заасан санхүү, төсвийн асуудал эрхэлсэн төрийн захиргааны төв байгууллага нь зөвшөөрөл олгохдоо дараах тооцоо, судалгаан дээр үндэслэж, Засгийн газраар шийдвэрлүүлнэ. Үүнд:</w:t>
            </w:r>
          </w:p>
          <w:p w14:paraId="146AB37A" w14:textId="77777777" w:rsidR="001B5245" w:rsidRPr="001B5245" w:rsidRDefault="001B5245" w:rsidP="001B5245">
            <w:pPr>
              <w:ind w:firstLine="720"/>
              <w:jc w:val="both"/>
              <w:rPr>
                <w:rFonts w:ascii="Arial" w:eastAsiaTheme="minorHAnsi" w:hAnsi="Arial" w:cs="Arial"/>
                <w:bCs/>
                <w:noProof/>
                <w:lang w:val="mn-MN"/>
              </w:rPr>
            </w:pPr>
          </w:p>
          <w:p w14:paraId="5C741AFF" w14:textId="77777777" w:rsidR="001B5245" w:rsidRPr="001B5245" w:rsidRDefault="001B5245" w:rsidP="001B5245">
            <w:pPr>
              <w:jc w:val="both"/>
              <w:rPr>
                <w:rFonts w:ascii="Arial" w:eastAsiaTheme="minorHAnsi" w:hAnsi="Arial" w:cs="Arial"/>
                <w:bCs/>
                <w:noProof/>
              </w:rPr>
            </w:pPr>
            <w:r w:rsidRPr="001B5245">
              <w:rPr>
                <w:rFonts w:ascii="Arial" w:eastAsiaTheme="minorHAnsi" w:hAnsi="Arial" w:cs="Arial"/>
                <w:bCs/>
                <w:noProof/>
                <w:lang w:val="mn-MN"/>
              </w:rPr>
              <w:t xml:space="preserve">21.5.1.техник, эдийн засгийн үндэслэлээр батлагдсан ерөнхий нөхцөлүүд </w:t>
            </w:r>
            <w:r w:rsidRPr="001B5245">
              <w:rPr>
                <w:rFonts w:ascii="Arial" w:eastAsiaTheme="minorHAnsi" w:hAnsi="Arial" w:cs="Arial"/>
                <w:bCs/>
                <w:noProof/>
              </w:rPr>
              <w:t>(</w:t>
            </w:r>
            <w:r w:rsidRPr="001B5245">
              <w:rPr>
                <w:rFonts w:ascii="Arial" w:eastAsiaTheme="minorHAnsi" w:hAnsi="Arial" w:cs="Arial"/>
                <w:bCs/>
                <w:noProof/>
                <w:lang w:val="mn-MN"/>
              </w:rPr>
              <w:t>эрэлт, нийлүүлэлт, тариф, зах зээлийн хувьсагч үзүүлэлтүүд, тэдгээрт хийгдсэн эрсдэлийн дүгнэлт</w:t>
            </w:r>
            <w:r w:rsidRPr="001B5245">
              <w:rPr>
                <w:rFonts w:ascii="Arial" w:eastAsiaTheme="minorHAnsi" w:hAnsi="Arial" w:cs="Arial"/>
                <w:bCs/>
                <w:noProof/>
              </w:rPr>
              <w:t>);</w:t>
            </w:r>
          </w:p>
          <w:p w14:paraId="6D3C9402" w14:textId="77777777" w:rsidR="001B5245" w:rsidRPr="001B5245" w:rsidRDefault="001B5245" w:rsidP="001B5245">
            <w:pPr>
              <w:ind w:firstLine="1418"/>
              <w:jc w:val="both"/>
              <w:rPr>
                <w:rFonts w:ascii="Arial" w:eastAsiaTheme="minorHAnsi" w:hAnsi="Arial" w:cs="Arial"/>
                <w:bCs/>
                <w:noProof/>
              </w:rPr>
            </w:pPr>
          </w:p>
          <w:p w14:paraId="4806F5BB" w14:textId="77777777" w:rsidR="001B5245" w:rsidRPr="001B5245" w:rsidRDefault="001B5245" w:rsidP="00F80CED">
            <w:pPr>
              <w:jc w:val="both"/>
              <w:rPr>
                <w:rFonts w:ascii="Arial" w:eastAsiaTheme="minorHAnsi" w:hAnsi="Arial" w:cs="Arial"/>
                <w:bCs/>
                <w:noProof/>
              </w:rPr>
            </w:pPr>
            <w:r w:rsidRPr="001B5245">
              <w:rPr>
                <w:rFonts w:ascii="Arial" w:eastAsiaTheme="minorHAnsi" w:hAnsi="Arial" w:cs="Arial"/>
                <w:bCs/>
                <w:noProof/>
                <w:lang w:val="mn-MN"/>
              </w:rPr>
              <w:t>21.5.2.Засгийн газрын дэмжлэгийн хүрээнд жил бүр төсөвт үзүүлэх урсгал болон хөрөнгө оруулалтын зардал, татаас, хөнгөлөлтүүдийн төсөөлөл, түүний Төсвийн тогтвортой байдлын тухай хуулийн тусгай шаардлагад нийцсэн талаарх санал, дүгнэлт</w:t>
            </w:r>
            <w:r w:rsidRPr="001B5245">
              <w:rPr>
                <w:rFonts w:ascii="Arial" w:eastAsiaTheme="minorHAnsi" w:hAnsi="Arial" w:cs="Arial"/>
                <w:bCs/>
                <w:noProof/>
              </w:rPr>
              <w:t>;</w:t>
            </w:r>
          </w:p>
          <w:p w14:paraId="4E0DDB14" w14:textId="77777777" w:rsidR="001B5245" w:rsidRPr="001B5245" w:rsidRDefault="001B5245" w:rsidP="001B5245">
            <w:pPr>
              <w:ind w:firstLine="1418"/>
              <w:jc w:val="both"/>
              <w:rPr>
                <w:rFonts w:ascii="Arial" w:eastAsiaTheme="minorHAnsi" w:hAnsi="Arial" w:cs="Arial"/>
                <w:bCs/>
                <w:noProof/>
              </w:rPr>
            </w:pPr>
          </w:p>
          <w:p w14:paraId="049A676F" w14:textId="77777777" w:rsidR="001B5245" w:rsidRPr="001B5245" w:rsidRDefault="001B5245" w:rsidP="00F80CED">
            <w:pPr>
              <w:jc w:val="both"/>
              <w:rPr>
                <w:rFonts w:ascii="Arial" w:eastAsiaTheme="minorHAnsi" w:hAnsi="Arial" w:cs="Arial"/>
                <w:bCs/>
                <w:noProof/>
                <w:lang w:val="mn-MN"/>
              </w:rPr>
            </w:pPr>
            <w:r w:rsidRPr="001B5245">
              <w:rPr>
                <w:rFonts w:ascii="Arial" w:eastAsiaTheme="minorHAnsi" w:hAnsi="Arial" w:cs="Arial"/>
                <w:bCs/>
                <w:noProof/>
                <w:lang w:val="mn-MN"/>
              </w:rPr>
              <w:t>21.5.3.Засгийн газрын дэмжлэгийн хүрээнд жил бүр төсөвт үзүүлэх болзошгүй өр төлбөрийн шинжилгээ, Засгийн газрын баталгаа гаргах төрөл хэлбэр, түүний Төсвийн тогтвортой байдлын тухай хууль болон Өрийн удирдлагын тухай хуулийг хангасан талаарх санал, дүгнэлт.</w:t>
            </w:r>
          </w:p>
          <w:p w14:paraId="327EC6A5" w14:textId="77777777" w:rsidR="001B5245" w:rsidRPr="001B5245" w:rsidRDefault="001B5245" w:rsidP="001B5245">
            <w:pPr>
              <w:ind w:firstLine="720"/>
              <w:jc w:val="both"/>
              <w:rPr>
                <w:rFonts w:ascii="Arial" w:eastAsiaTheme="minorHAnsi" w:hAnsi="Arial" w:cs="Arial"/>
                <w:bCs/>
                <w:noProof/>
                <w:lang w:val="mn-MN"/>
              </w:rPr>
            </w:pPr>
          </w:p>
          <w:p w14:paraId="4497800F" w14:textId="77777777" w:rsidR="001B5245" w:rsidRPr="001B5245" w:rsidRDefault="001B5245" w:rsidP="00F80CED">
            <w:pPr>
              <w:jc w:val="both"/>
              <w:rPr>
                <w:rFonts w:ascii="Arial" w:eastAsiaTheme="minorHAnsi" w:hAnsi="Arial" w:cs="Arial"/>
                <w:bCs/>
                <w:noProof/>
                <w:lang w:val="mn-MN"/>
              </w:rPr>
            </w:pPr>
            <w:r w:rsidRPr="001B5245">
              <w:rPr>
                <w:rFonts w:ascii="Arial" w:eastAsiaTheme="minorHAnsi" w:hAnsi="Arial" w:cs="Arial"/>
                <w:bCs/>
                <w:noProof/>
                <w:lang w:val="mn-MN"/>
              </w:rPr>
              <w:t xml:space="preserve">21.6.ТХХТ-ийн </w:t>
            </w:r>
            <w:r w:rsidRPr="001B5245">
              <w:rPr>
                <w:rFonts w:ascii="Arial" w:eastAsia="Times New Roman" w:hAnsi="Arial" w:cs="Arial"/>
                <w:bCs/>
                <w:noProof/>
                <w:lang w:val="mn-MN"/>
              </w:rPr>
              <w:t xml:space="preserve">асуудал эрхэлсэн төрийн захиргааны төв байгууллага нь энэ хуулийн 21.3-т заасны дагуу </w:t>
            </w:r>
            <w:r w:rsidRPr="001B5245">
              <w:rPr>
                <w:rFonts w:ascii="Arial" w:eastAsiaTheme="minorHAnsi" w:hAnsi="Arial" w:cs="Arial"/>
                <w:bCs/>
                <w:noProof/>
                <w:lang w:val="mn-MN"/>
              </w:rPr>
              <w:t xml:space="preserve">санхүү, төсвийн асуудал эрхэлсэн төрийн захиргааны төв байгууллагаас зөвшөөрөл олгосон ТХХТ-ийн төслийн саналуудыг нэгтгэн </w:t>
            </w:r>
            <w:r w:rsidRPr="001B5245">
              <w:rPr>
                <w:rFonts w:ascii="Arial" w:eastAsia="Times New Roman" w:hAnsi="Arial" w:cs="Arial"/>
                <w:noProof/>
                <w:lang w:val="mn-MN"/>
              </w:rPr>
              <w:t xml:space="preserve">Засгийн газарт хүргүүлнэ. </w:t>
            </w:r>
          </w:p>
          <w:p w14:paraId="03188A4E" w14:textId="77777777" w:rsidR="001B5245" w:rsidRPr="001B5245" w:rsidRDefault="001B5245" w:rsidP="001B5245">
            <w:pPr>
              <w:ind w:firstLine="720"/>
              <w:jc w:val="both"/>
              <w:rPr>
                <w:rFonts w:ascii="Arial" w:eastAsia="Times New Roman" w:hAnsi="Arial" w:cs="Arial"/>
                <w:noProof/>
                <w:lang w:val="mn-MN"/>
              </w:rPr>
            </w:pPr>
          </w:p>
          <w:p w14:paraId="5F7E976B" w14:textId="77777777" w:rsidR="001B5245" w:rsidRPr="001B5245" w:rsidRDefault="001B5245" w:rsidP="00F80CED">
            <w:pPr>
              <w:jc w:val="both"/>
              <w:rPr>
                <w:rFonts w:ascii="Arial" w:eastAsia="Times New Roman" w:hAnsi="Arial" w:cs="Arial"/>
                <w:noProof/>
                <w:lang w:val="mn-MN"/>
              </w:rPr>
            </w:pPr>
            <w:r w:rsidRPr="001B5245">
              <w:rPr>
                <w:rFonts w:ascii="Arial" w:eastAsia="Times New Roman" w:hAnsi="Arial" w:cs="Arial"/>
                <w:noProof/>
                <w:lang w:val="mn-MN"/>
              </w:rPr>
              <w:t>21.7.Засгийн газар нь энэ хуулийн 20 дугаар зүйлд заасны дагуу бэлтгэгдсэн ТХХТ-ээр хэрэгжүүлэх тохиромжтой нь тогтоогдсон төслийг ТХХТ-ээр хэрэгжүүлэх шийдвэрийг гаргаж, ТХХТ-ийн төслийн жагсаалтыг батална.</w:t>
            </w:r>
          </w:p>
          <w:p w14:paraId="1683CFD9" w14:textId="77777777" w:rsidR="001B5245" w:rsidRPr="001B5245" w:rsidRDefault="001B5245" w:rsidP="001B5245">
            <w:pPr>
              <w:ind w:firstLine="720"/>
              <w:jc w:val="both"/>
              <w:rPr>
                <w:rFonts w:ascii="Arial" w:eastAsia="Times New Roman" w:hAnsi="Arial" w:cs="Arial"/>
                <w:noProof/>
                <w:lang w:val="mn-MN"/>
              </w:rPr>
            </w:pPr>
          </w:p>
          <w:p w14:paraId="7629E462" w14:textId="77777777" w:rsidR="00F80CED" w:rsidRPr="00F80CED" w:rsidRDefault="00F80CED" w:rsidP="00F80CED">
            <w:pPr>
              <w:jc w:val="both"/>
              <w:rPr>
                <w:rFonts w:ascii="Arial" w:eastAsia="Times New Roman" w:hAnsi="Arial" w:cs="Arial"/>
                <w:noProof/>
                <w:lang w:val="mn-MN"/>
              </w:rPr>
            </w:pPr>
            <w:r w:rsidRPr="00F80CED">
              <w:rPr>
                <w:rFonts w:ascii="Arial" w:eastAsia="Times New Roman" w:hAnsi="Arial" w:cs="Arial"/>
                <w:noProof/>
                <w:lang w:val="mn-MN"/>
              </w:rPr>
              <w:t>21.8.</w:t>
            </w:r>
            <w:r w:rsidRPr="00F80CED">
              <w:rPr>
                <w:rFonts w:ascii="Arial" w:eastAsiaTheme="minorHAnsi" w:hAnsi="Arial" w:cs="Arial"/>
                <w:bCs/>
                <w:noProof/>
                <w:lang w:val="mn-MN"/>
              </w:rPr>
              <w:t xml:space="preserve">ТХХТ-ийн </w:t>
            </w:r>
            <w:r w:rsidRPr="00F80CED">
              <w:rPr>
                <w:rFonts w:ascii="Arial" w:eastAsia="Times New Roman" w:hAnsi="Arial" w:cs="Arial"/>
                <w:bCs/>
                <w:noProof/>
                <w:lang w:val="mn-MN"/>
              </w:rPr>
              <w:t>асуудал эрхэлсэн төрийн захиргааны төв байгууллага нь</w:t>
            </w:r>
            <w:r w:rsidRPr="00F80CED">
              <w:rPr>
                <w:rFonts w:ascii="Arial" w:eastAsia="Times New Roman" w:hAnsi="Arial" w:cs="Arial"/>
                <w:noProof/>
                <w:lang w:val="mn-MN"/>
              </w:rPr>
              <w:t xml:space="preserve"> Засгийн газрын шийдвэрт үндэслэн ТХХТ-ийн төслийг зарлах, төслийг хэрэгжүүлэх хувийн хэвшлийн түншлэгчийг сонгон шалгаруулах үе шатыг хэрэгжүүлнэ. </w:t>
            </w:r>
          </w:p>
          <w:p w14:paraId="402B8B12" w14:textId="77777777" w:rsidR="00F80CED" w:rsidRPr="00F80CED" w:rsidRDefault="00F80CED" w:rsidP="00F80CED">
            <w:pPr>
              <w:ind w:firstLine="720"/>
              <w:jc w:val="both"/>
              <w:rPr>
                <w:rFonts w:ascii="Arial" w:eastAsiaTheme="minorHAnsi" w:hAnsi="Arial" w:cs="Arial"/>
                <w:bCs/>
                <w:noProof/>
                <w:lang w:val="mn-MN"/>
              </w:rPr>
            </w:pPr>
          </w:p>
          <w:p w14:paraId="61831AF6" w14:textId="77777777" w:rsidR="00F80CED" w:rsidRPr="00F80CED" w:rsidRDefault="00F80CED" w:rsidP="00F80CED">
            <w:pPr>
              <w:jc w:val="both"/>
              <w:rPr>
                <w:rFonts w:ascii="Arial" w:eastAsiaTheme="minorHAnsi" w:hAnsi="Arial" w:cs="Arial"/>
                <w:bCs/>
                <w:noProof/>
                <w:lang w:val="mn-MN"/>
              </w:rPr>
            </w:pPr>
            <w:r w:rsidRPr="00F80CED">
              <w:rPr>
                <w:rFonts w:ascii="Arial" w:eastAsiaTheme="minorHAnsi" w:hAnsi="Arial" w:cs="Arial"/>
                <w:bCs/>
                <w:noProof/>
                <w:lang w:val="mn-MN"/>
              </w:rPr>
              <w:t xml:space="preserve">21.9.ТХХТ-ийн </w:t>
            </w:r>
            <w:r w:rsidRPr="00F80CED">
              <w:rPr>
                <w:rFonts w:ascii="Arial" w:eastAsia="Times New Roman" w:hAnsi="Arial" w:cs="Arial"/>
                <w:bCs/>
                <w:noProof/>
                <w:lang w:val="mn-MN"/>
              </w:rPr>
              <w:t>асуудал эрхэлсэн төрийн захиргааны төв байгууллага нь</w:t>
            </w:r>
            <w:r w:rsidRPr="00F80CED">
              <w:rPr>
                <w:rFonts w:ascii="Arial" w:eastAsia="Times New Roman" w:hAnsi="Arial" w:cs="Arial"/>
                <w:noProof/>
                <w:lang w:val="mn-MN"/>
              </w:rPr>
              <w:t xml:space="preserve"> </w:t>
            </w:r>
            <w:r w:rsidRPr="00F80CED">
              <w:rPr>
                <w:rFonts w:ascii="Arial" w:eastAsiaTheme="minorHAnsi" w:hAnsi="Arial" w:cs="Arial"/>
                <w:bCs/>
                <w:noProof/>
                <w:lang w:val="mn-MN"/>
              </w:rPr>
              <w:t xml:space="preserve">энэ хуульд заасан төслийн бүрэн шинжилгээний дагуу тухайн </w:t>
            </w:r>
            <w:r w:rsidRPr="00F80CED">
              <w:rPr>
                <w:rFonts w:ascii="Arial" w:eastAsiaTheme="minorHAnsi" w:hAnsi="Arial" w:cs="Arial"/>
                <w:bCs/>
                <w:noProof/>
                <w:lang w:val="mn-MN"/>
              </w:rPr>
              <w:lastRenderedPageBreak/>
              <w:t xml:space="preserve">төслийг ТХХТ-ээр хэрэгжүүлэхэд тохиромжгүй болох нь тогтоогдсон тохиолдолд төслийг дахин шинжлүүлэхээр төслийн ажлын хэсэгт хүргүүлэх, эсхүл төсөл санаачлагчид буцаах шийдвэр гаргана. </w:t>
            </w:r>
          </w:p>
          <w:p w14:paraId="3AB91CD6" w14:textId="7E8C2305" w:rsidR="00CA5692" w:rsidRPr="00F80CED" w:rsidRDefault="00CA5692" w:rsidP="00812DFC">
            <w:pPr>
              <w:jc w:val="both"/>
              <w:rPr>
                <w:rFonts w:ascii="Arial" w:eastAsia="Calibri" w:hAnsi="Arial" w:cs="Arial"/>
                <w:b/>
                <w:lang w:val="mn-MN"/>
              </w:rPr>
            </w:pPr>
          </w:p>
        </w:tc>
      </w:tr>
      <w:tr w:rsidR="00F80CED" w:rsidRPr="00CA5692" w14:paraId="75A62EAE" w14:textId="77777777" w:rsidTr="00F80CED">
        <w:trPr>
          <w:trHeight w:val="1124"/>
        </w:trPr>
        <w:tc>
          <w:tcPr>
            <w:tcW w:w="412" w:type="dxa"/>
            <w:vMerge w:val="restart"/>
          </w:tcPr>
          <w:p w14:paraId="4BF25C7A" w14:textId="77777777" w:rsidR="00F80CED" w:rsidRPr="00F80CED" w:rsidRDefault="00F80CED" w:rsidP="00CA5692">
            <w:pPr>
              <w:tabs>
                <w:tab w:val="left" w:pos="9360"/>
              </w:tabs>
              <w:ind w:right="-25"/>
              <w:jc w:val="both"/>
              <w:rPr>
                <w:rFonts w:ascii="Arial" w:eastAsia="Times New Roman" w:hAnsi="Arial" w:cs="Arial"/>
                <w:lang w:val="mn-MN"/>
              </w:rPr>
            </w:pPr>
            <w:r w:rsidRPr="00F80CED">
              <w:rPr>
                <w:rFonts w:ascii="Arial" w:eastAsia="Times New Roman" w:hAnsi="Arial" w:cs="Arial"/>
                <w:lang w:val="mn-MN"/>
              </w:rPr>
              <w:lastRenderedPageBreak/>
              <w:t>3</w:t>
            </w:r>
          </w:p>
        </w:tc>
        <w:tc>
          <w:tcPr>
            <w:tcW w:w="2424" w:type="dxa"/>
            <w:vMerge w:val="restart"/>
          </w:tcPr>
          <w:p w14:paraId="2BD28D43" w14:textId="77777777" w:rsidR="00F80CED" w:rsidRPr="00F80CED" w:rsidRDefault="00F80CED" w:rsidP="00CA5692">
            <w:pPr>
              <w:tabs>
                <w:tab w:val="left" w:pos="9360"/>
              </w:tabs>
              <w:jc w:val="both"/>
              <w:rPr>
                <w:rFonts w:ascii="Arial" w:eastAsiaTheme="minorHAnsi" w:hAnsi="Arial" w:cs="Arial"/>
                <w:i/>
                <w:u w:val="single"/>
                <w:lang w:val="mn-MN"/>
              </w:rPr>
            </w:pPr>
            <w:r w:rsidRPr="00F80CED">
              <w:rPr>
                <w:rFonts w:ascii="Arial" w:eastAsiaTheme="minorHAnsi" w:hAnsi="Arial" w:cs="Arial"/>
                <w:i/>
                <w:u w:val="single"/>
                <w:lang w:val="mn-MN"/>
              </w:rPr>
              <w:t>Зорилго-3:</w:t>
            </w:r>
          </w:p>
          <w:p w14:paraId="530E7E22" w14:textId="07567CAF" w:rsidR="00F80CED" w:rsidRPr="00F80CED" w:rsidRDefault="00F80CED" w:rsidP="00F80CED">
            <w:pPr>
              <w:widowControl w:val="0"/>
              <w:jc w:val="both"/>
              <w:rPr>
                <w:rFonts w:ascii="Arial" w:eastAsia="Arial" w:hAnsi="Arial" w:cs="Arial"/>
                <w:lang w:val="mn-MN"/>
              </w:rPr>
            </w:pPr>
            <w:r w:rsidRPr="00F80CED">
              <w:rPr>
                <w:rFonts w:ascii="Arial" w:hAnsi="Arial" w:cs="Arial"/>
                <w:lang w:val="mn-MN"/>
              </w:rPr>
              <w:t>ТХХТ-ийн асуудал эрхэлсэн байгууллаг</w:t>
            </w:r>
            <w:r w:rsidR="009175CD">
              <w:rPr>
                <w:rFonts w:ascii="Arial" w:hAnsi="Arial" w:cs="Arial"/>
                <w:lang w:val="mn-MN"/>
              </w:rPr>
              <w:t xml:space="preserve">уудыг </w:t>
            </w:r>
            <w:r w:rsidRPr="00F80CED">
              <w:rPr>
                <w:rFonts w:ascii="Arial" w:hAnsi="Arial" w:cs="Arial"/>
                <w:lang w:val="mn-MN"/>
              </w:rPr>
              <w:t>институцийн хувьд чадавхжуулж,</w:t>
            </w:r>
            <w:r w:rsidRPr="00F80CED">
              <w:rPr>
                <w:rFonts w:ascii="Arial" w:hAnsi="Arial" w:cs="Arial"/>
              </w:rPr>
              <w:t xml:space="preserve"> </w:t>
            </w:r>
            <w:r w:rsidR="009175CD">
              <w:rPr>
                <w:rFonts w:ascii="Arial" w:hAnsi="Arial" w:cs="Arial"/>
                <w:lang w:val="mn-MN"/>
              </w:rPr>
              <w:t xml:space="preserve">чиг үүргийг </w:t>
            </w:r>
            <w:r w:rsidRPr="00F80CED">
              <w:rPr>
                <w:rFonts w:ascii="Arial" w:hAnsi="Arial" w:cs="Arial"/>
                <w:lang w:val="mn-MN"/>
              </w:rPr>
              <w:t>болгох</w:t>
            </w:r>
            <w:r w:rsidRPr="00F80CED">
              <w:rPr>
                <w:rFonts w:ascii="Arial" w:hAnsi="Arial" w:cs="Arial"/>
              </w:rPr>
              <w:t>;</w:t>
            </w:r>
          </w:p>
          <w:p w14:paraId="47820E1E" w14:textId="2669269E" w:rsidR="00F80CED" w:rsidRPr="00F80CED" w:rsidRDefault="00F80CED" w:rsidP="00CA5692">
            <w:pPr>
              <w:tabs>
                <w:tab w:val="left" w:pos="4111"/>
                <w:tab w:val="left" w:pos="9360"/>
              </w:tabs>
              <w:ind w:right="360"/>
              <w:jc w:val="both"/>
              <w:rPr>
                <w:rFonts w:ascii="Arial" w:eastAsia="Times New Roman" w:hAnsi="Arial" w:cs="Arial"/>
                <w:lang w:val="mn-MN"/>
              </w:rPr>
            </w:pPr>
          </w:p>
        </w:tc>
        <w:tc>
          <w:tcPr>
            <w:tcW w:w="7371" w:type="dxa"/>
          </w:tcPr>
          <w:p w14:paraId="462EAEBA" w14:textId="2A675344" w:rsidR="00F80CED" w:rsidRPr="00F80CED" w:rsidRDefault="00D85CF0" w:rsidP="00F80CED">
            <w:pPr>
              <w:jc w:val="both"/>
              <w:rPr>
                <w:rFonts w:ascii="Arial" w:eastAsia="Times New Roman" w:hAnsi="Arial" w:cs="Arial"/>
                <w:bCs/>
                <w:lang w:val="mn-MN"/>
              </w:rPr>
            </w:pPr>
            <w:r w:rsidRPr="00D85CF0">
              <w:rPr>
                <w:rFonts w:ascii="Arial" w:eastAsia="Calibri" w:hAnsi="Arial" w:cs="Arial"/>
                <w:bCs/>
                <w:noProof/>
                <w:lang w:val="mn-MN"/>
              </w:rPr>
              <w:t>Хуулийн төслийн х</w:t>
            </w:r>
            <w:r w:rsidR="00F80CED" w:rsidRPr="00D85CF0">
              <w:rPr>
                <w:rFonts w:ascii="Arial" w:eastAsia="Calibri" w:hAnsi="Arial" w:cs="Arial"/>
                <w:bCs/>
                <w:noProof/>
                <w:lang w:val="mn-MN"/>
              </w:rPr>
              <w:t>оёрдугаар бүлэг</w:t>
            </w:r>
            <w:r>
              <w:rPr>
                <w:rFonts w:ascii="Arial" w:eastAsia="Calibri" w:hAnsi="Arial" w:cs="Arial"/>
                <w:bCs/>
                <w:noProof/>
              </w:rPr>
              <w:t>:</w:t>
            </w:r>
            <w:r w:rsidR="00F80CED" w:rsidRPr="00D85CF0">
              <w:rPr>
                <w:rFonts w:ascii="Arial" w:eastAsia="Calibri" w:hAnsi="Arial" w:cs="Arial"/>
                <w:bCs/>
                <w:noProof/>
                <w:lang w:val="mn-MN"/>
              </w:rPr>
              <w:t xml:space="preserve"> </w:t>
            </w:r>
          </w:p>
          <w:p w14:paraId="587E0582" w14:textId="0DD9F6BD" w:rsidR="00F80CED" w:rsidRPr="00F80CED" w:rsidRDefault="00F80CED" w:rsidP="00F80CED">
            <w:pPr>
              <w:tabs>
                <w:tab w:val="left" w:pos="900"/>
                <w:tab w:val="left" w:pos="1080"/>
                <w:tab w:val="left" w:pos="1170"/>
                <w:tab w:val="left" w:pos="1260"/>
                <w:tab w:val="left" w:pos="1350"/>
              </w:tabs>
              <w:rPr>
                <w:rFonts w:ascii="Arial" w:eastAsia="Calibri" w:hAnsi="Arial" w:cs="Arial"/>
                <w:bCs/>
                <w:noProof/>
                <w:sz w:val="24"/>
                <w:szCs w:val="24"/>
              </w:rPr>
            </w:pPr>
            <w:r w:rsidRPr="00D85CF0">
              <w:rPr>
                <w:rFonts w:ascii="Arial" w:eastAsia="Calibri" w:hAnsi="Arial" w:cs="Arial"/>
                <w:bCs/>
                <w:noProof/>
                <w:lang w:val="mn-MN"/>
              </w:rPr>
              <w:t xml:space="preserve">Төр, хувийн хэвшлийн түншлэлийн талаарх төрийн байгууллагуудын бүрэн эрх </w:t>
            </w:r>
            <w:r w:rsidRPr="00D85CF0">
              <w:rPr>
                <w:rFonts w:ascii="Arial" w:eastAsia="Calibri" w:hAnsi="Arial" w:cs="Arial"/>
                <w:bCs/>
                <w:noProof/>
              </w:rPr>
              <w:t xml:space="preserve">(6-12 </w:t>
            </w:r>
            <w:r w:rsidRPr="00D85CF0">
              <w:rPr>
                <w:rFonts w:ascii="Arial" w:eastAsia="Calibri" w:hAnsi="Arial" w:cs="Arial"/>
                <w:bCs/>
                <w:noProof/>
                <w:lang w:val="mn-MN"/>
              </w:rPr>
              <w:t>дугаар зүйл</w:t>
            </w:r>
            <w:r w:rsidRPr="00D85CF0">
              <w:rPr>
                <w:rFonts w:ascii="Arial" w:eastAsia="Calibri" w:hAnsi="Arial" w:cs="Arial"/>
                <w:bCs/>
                <w:noProof/>
              </w:rPr>
              <w:t>)</w:t>
            </w:r>
          </w:p>
        </w:tc>
      </w:tr>
      <w:tr w:rsidR="00F80CED" w:rsidRPr="00CA5692" w14:paraId="590E0254" w14:textId="77777777" w:rsidTr="0082506A">
        <w:trPr>
          <w:trHeight w:val="2544"/>
        </w:trPr>
        <w:tc>
          <w:tcPr>
            <w:tcW w:w="412" w:type="dxa"/>
            <w:vMerge/>
          </w:tcPr>
          <w:p w14:paraId="069818D8" w14:textId="77777777" w:rsidR="00F80CED" w:rsidRPr="00F80CED" w:rsidRDefault="00F80CED" w:rsidP="00CA5692">
            <w:pPr>
              <w:tabs>
                <w:tab w:val="left" w:pos="9360"/>
              </w:tabs>
              <w:ind w:right="-25"/>
              <w:jc w:val="both"/>
              <w:rPr>
                <w:rFonts w:ascii="Arial" w:eastAsia="Times New Roman" w:hAnsi="Arial" w:cs="Arial"/>
                <w:lang w:val="mn-MN"/>
              </w:rPr>
            </w:pPr>
          </w:p>
        </w:tc>
        <w:tc>
          <w:tcPr>
            <w:tcW w:w="2424" w:type="dxa"/>
            <w:vMerge/>
          </w:tcPr>
          <w:p w14:paraId="13FDDCD4" w14:textId="77777777" w:rsidR="00F80CED" w:rsidRPr="00F80CED" w:rsidRDefault="00F80CED" w:rsidP="00CA5692">
            <w:pPr>
              <w:tabs>
                <w:tab w:val="left" w:pos="9360"/>
              </w:tabs>
              <w:jc w:val="both"/>
              <w:rPr>
                <w:rFonts w:ascii="Arial" w:eastAsiaTheme="minorHAnsi" w:hAnsi="Arial" w:cs="Arial"/>
                <w:i/>
                <w:u w:val="single"/>
                <w:lang w:val="mn-MN"/>
              </w:rPr>
            </w:pPr>
          </w:p>
        </w:tc>
        <w:tc>
          <w:tcPr>
            <w:tcW w:w="7371" w:type="dxa"/>
          </w:tcPr>
          <w:p w14:paraId="09966843" w14:textId="42315D6B" w:rsidR="00F80CED" w:rsidRPr="00F80CED" w:rsidRDefault="00D85CF0" w:rsidP="00F80CED">
            <w:pPr>
              <w:jc w:val="both"/>
              <w:rPr>
                <w:rFonts w:ascii="Arial" w:eastAsia="Times New Roman" w:hAnsi="Arial" w:cs="Arial"/>
                <w:bCs/>
                <w:lang w:val="mn-MN"/>
              </w:rPr>
            </w:pPr>
            <w:r>
              <w:rPr>
                <w:rFonts w:ascii="Arial" w:eastAsia="Times New Roman" w:hAnsi="Arial" w:cs="Arial"/>
                <w:bCs/>
                <w:lang w:val="mn-MN"/>
              </w:rPr>
              <w:t xml:space="preserve">Хуулийн төслийн 21 дүгээр зүйл. </w:t>
            </w:r>
          </w:p>
          <w:p w14:paraId="4F946057" w14:textId="77777777" w:rsidR="00D85CF0" w:rsidRDefault="00D85CF0" w:rsidP="00D85CF0">
            <w:pPr>
              <w:jc w:val="both"/>
              <w:rPr>
                <w:rFonts w:ascii="Arial" w:eastAsia="Times New Roman" w:hAnsi="Arial" w:cs="Arial"/>
                <w:bCs/>
                <w:lang w:val="mn-MN"/>
              </w:rPr>
            </w:pPr>
          </w:p>
          <w:p w14:paraId="0540EDE3" w14:textId="189963BF" w:rsidR="00D85CF0" w:rsidRPr="00D85CF0" w:rsidRDefault="00D85CF0" w:rsidP="00D85CF0">
            <w:pPr>
              <w:jc w:val="both"/>
              <w:rPr>
                <w:rFonts w:ascii="Arial" w:eastAsia="Times New Roman" w:hAnsi="Arial" w:cs="Arial"/>
                <w:bCs/>
                <w:noProof/>
                <w:lang w:val="mn-MN"/>
              </w:rPr>
            </w:pPr>
            <w:r w:rsidRPr="00D85CF0">
              <w:rPr>
                <w:rFonts w:ascii="Arial" w:eastAsia="Calibri" w:hAnsi="Arial" w:cs="Arial"/>
                <w:noProof/>
                <w:lang w:val="mn-MN"/>
              </w:rPr>
              <w:t>21.1.Тухайн асуудал хариуцсан төрийн захиргааны төв байгууллага нь энэ хуулийн 20 дугаар зүйлд заасны дагуу бүрэн шинжилгээг гүйцэтгэж, ТХХТ-ээр хэрэгжүүлэхэд тохиромжтой болох нь тогтоогдсон төслийг төслийн иж бүрэн баримт бичгүүдийн хамтаар с</w:t>
            </w:r>
            <w:r w:rsidRPr="00D85CF0">
              <w:rPr>
                <w:rFonts w:ascii="Arial" w:eastAsia="Times New Roman" w:hAnsi="Arial" w:cs="Arial"/>
                <w:noProof/>
                <w:lang w:val="mn-MN"/>
              </w:rPr>
              <w:t>анхүү, төсвийн</w:t>
            </w:r>
            <w:r w:rsidRPr="00D85CF0">
              <w:rPr>
                <w:rFonts w:ascii="Arial" w:eastAsia="Times New Roman" w:hAnsi="Arial" w:cs="Arial"/>
                <w:bCs/>
                <w:noProof/>
                <w:lang w:val="mn-MN"/>
              </w:rPr>
              <w:t xml:space="preserve"> болон ТХХТ-ийн асуудал эрхэлсэн төрийн захиргааны төв байгууллагад хүргүүлнэ. </w:t>
            </w:r>
          </w:p>
          <w:p w14:paraId="26F2E194" w14:textId="77777777" w:rsidR="00D85CF0" w:rsidRPr="00D85CF0" w:rsidRDefault="00D85CF0" w:rsidP="00D85CF0">
            <w:pPr>
              <w:ind w:firstLine="720"/>
              <w:jc w:val="both"/>
              <w:rPr>
                <w:rFonts w:ascii="Arial" w:eastAsia="Times New Roman" w:hAnsi="Arial" w:cs="Arial"/>
                <w:bCs/>
                <w:noProof/>
                <w:lang w:val="mn-MN"/>
              </w:rPr>
            </w:pPr>
          </w:p>
          <w:p w14:paraId="4EC4A283" w14:textId="77777777" w:rsidR="00D85CF0" w:rsidRPr="00D85CF0" w:rsidRDefault="00D85CF0" w:rsidP="00D85CF0">
            <w:pPr>
              <w:jc w:val="both"/>
              <w:rPr>
                <w:rFonts w:ascii="Arial" w:eastAsia="Calibri" w:hAnsi="Arial" w:cs="Arial"/>
                <w:noProof/>
                <w:lang w:val="mn-MN"/>
              </w:rPr>
            </w:pPr>
            <w:r w:rsidRPr="00D85CF0">
              <w:rPr>
                <w:rFonts w:ascii="Arial" w:eastAsia="Calibri" w:hAnsi="Arial" w:cs="Arial"/>
                <w:noProof/>
                <w:lang w:val="mn-MN"/>
              </w:rPr>
              <w:t>21.2.Тухайн асуудал хариуцсан төрийн захиргааны төв байгууллага нь төслийн баримт бичгийн иж бүрдэлд дор дурдсан мэдээллийг тусгасан хяналтын хуудсыг хүргүүлсэн байна. Үүнд:</w:t>
            </w:r>
          </w:p>
          <w:p w14:paraId="689B5AD2" w14:textId="77777777" w:rsidR="00D85CF0" w:rsidRPr="00D85CF0" w:rsidRDefault="00D85CF0" w:rsidP="00D85CF0">
            <w:pPr>
              <w:ind w:firstLine="720"/>
              <w:jc w:val="both"/>
              <w:rPr>
                <w:rFonts w:ascii="Arial" w:eastAsiaTheme="minorHAnsi" w:hAnsi="Arial" w:cs="Arial"/>
                <w:bCs/>
                <w:noProof/>
                <w:lang w:val="mn-MN"/>
              </w:rPr>
            </w:pPr>
          </w:p>
          <w:p w14:paraId="2AF82553" w14:textId="77777777" w:rsidR="00D85CF0" w:rsidRPr="00D85CF0" w:rsidRDefault="00D85CF0" w:rsidP="00D85CF0">
            <w:pPr>
              <w:jc w:val="both"/>
              <w:rPr>
                <w:rFonts w:ascii="Arial" w:eastAsia="Calibri" w:hAnsi="Arial" w:cs="Arial"/>
                <w:noProof/>
                <w:lang w:val="mn-MN"/>
              </w:rPr>
            </w:pPr>
            <w:r w:rsidRPr="00D85CF0">
              <w:rPr>
                <w:rFonts w:ascii="Arial" w:eastAsiaTheme="minorHAnsi" w:hAnsi="Arial" w:cs="Arial"/>
                <w:bCs/>
                <w:noProof/>
                <w:lang w:val="mn-MN"/>
              </w:rPr>
              <w:t xml:space="preserve">21.2.1.ТХХТ-ийн төслийн төрийн түншлэгч байгууллагад хамаарах дараах мэдээлэл. Үүнд: </w:t>
            </w:r>
          </w:p>
          <w:p w14:paraId="0CBC9E5F" w14:textId="77777777" w:rsidR="00D85CF0" w:rsidRPr="00D85CF0" w:rsidRDefault="00D85CF0" w:rsidP="00D85CF0">
            <w:pPr>
              <w:ind w:firstLine="2127"/>
              <w:jc w:val="both"/>
              <w:rPr>
                <w:rFonts w:ascii="Arial" w:eastAsiaTheme="minorHAnsi" w:hAnsi="Arial" w:cs="Arial"/>
                <w:bCs/>
                <w:noProof/>
                <w:lang w:val="mn-MN"/>
              </w:rPr>
            </w:pPr>
          </w:p>
          <w:p w14:paraId="3B146559" w14:textId="77777777" w:rsidR="00D85CF0" w:rsidRPr="00D85CF0" w:rsidRDefault="00D85CF0" w:rsidP="00D85CF0">
            <w:pPr>
              <w:jc w:val="both"/>
              <w:rPr>
                <w:rFonts w:ascii="Arial" w:eastAsia="Calibri" w:hAnsi="Arial" w:cs="Arial"/>
                <w:noProof/>
                <w:lang w:val="mn-MN"/>
              </w:rPr>
            </w:pPr>
            <w:r w:rsidRPr="00D85CF0">
              <w:rPr>
                <w:rFonts w:ascii="Arial" w:eastAsiaTheme="minorHAnsi" w:hAnsi="Arial" w:cs="Arial"/>
                <w:bCs/>
                <w:noProof/>
                <w:lang w:val="mn-MN"/>
              </w:rPr>
              <w:t xml:space="preserve">21.2.1.а.санхүүгийн эх үүсвэрийн боломж, түншлэлд зөвлөгөө болон дэмжлэг үзүүлэх чадавх; </w:t>
            </w:r>
          </w:p>
          <w:p w14:paraId="1880E213" w14:textId="77777777" w:rsidR="00D85CF0" w:rsidRPr="00D85CF0" w:rsidRDefault="00D85CF0" w:rsidP="00D85CF0">
            <w:pPr>
              <w:ind w:firstLine="2127"/>
              <w:jc w:val="both"/>
              <w:rPr>
                <w:rFonts w:ascii="Arial" w:eastAsiaTheme="minorHAnsi" w:hAnsi="Arial" w:cs="Arial"/>
                <w:bCs/>
                <w:noProof/>
                <w:lang w:val="mn-MN"/>
              </w:rPr>
            </w:pPr>
          </w:p>
          <w:p w14:paraId="236DA51B" w14:textId="77777777" w:rsidR="00D85CF0" w:rsidRPr="00D85CF0" w:rsidRDefault="00D85CF0" w:rsidP="00D85CF0">
            <w:pPr>
              <w:jc w:val="both"/>
              <w:rPr>
                <w:rFonts w:ascii="Arial" w:eastAsia="Calibri" w:hAnsi="Arial" w:cs="Arial"/>
                <w:noProof/>
                <w:lang w:val="mn-MN"/>
              </w:rPr>
            </w:pPr>
            <w:r w:rsidRPr="00D85CF0">
              <w:rPr>
                <w:rFonts w:ascii="Arial" w:eastAsiaTheme="minorHAnsi" w:hAnsi="Arial" w:cs="Arial"/>
                <w:bCs/>
                <w:noProof/>
                <w:lang w:val="mn-MN"/>
              </w:rPr>
              <w:t>21.2.1.б.түншлэлийн талаарх шаардлага хангасан мэдлэг, туршлагатай төрийн байгууллагын албан хаагчийн тоо;</w:t>
            </w:r>
          </w:p>
          <w:p w14:paraId="4063CB1C" w14:textId="77777777" w:rsidR="00D85CF0" w:rsidRPr="00D85CF0" w:rsidRDefault="00D85CF0" w:rsidP="00D85CF0">
            <w:pPr>
              <w:ind w:firstLine="2127"/>
              <w:jc w:val="both"/>
              <w:rPr>
                <w:rFonts w:ascii="Arial" w:eastAsiaTheme="minorHAnsi" w:hAnsi="Arial" w:cs="Arial"/>
                <w:bCs/>
                <w:noProof/>
                <w:lang w:val="mn-MN"/>
              </w:rPr>
            </w:pPr>
          </w:p>
          <w:p w14:paraId="4F73C3E4" w14:textId="77777777" w:rsidR="00D85CF0" w:rsidRPr="00D85CF0" w:rsidRDefault="00D85CF0" w:rsidP="00D85CF0">
            <w:pPr>
              <w:jc w:val="both"/>
              <w:rPr>
                <w:rFonts w:ascii="Arial" w:eastAsia="Calibri" w:hAnsi="Arial" w:cs="Arial"/>
                <w:noProof/>
                <w:lang w:val="mn-MN"/>
              </w:rPr>
            </w:pPr>
            <w:r w:rsidRPr="00D85CF0">
              <w:rPr>
                <w:rFonts w:ascii="Arial" w:eastAsiaTheme="minorHAnsi" w:hAnsi="Arial" w:cs="Arial"/>
                <w:bCs/>
                <w:noProof/>
                <w:lang w:val="mn-MN"/>
              </w:rPr>
              <w:t>21.2.1.в.удирдлагын түвшинд түншлэлийг хэрэгжүүлэх сонирхол болон үзүүлэх дэмжлэгийн түвшин;</w:t>
            </w:r>
          </w:p>
          <w:p w14:paraId="272EF00D" w14:textId="77777777" w:rsidR="00D85CF0" w:rsidRPr="00D85CF0" w:rsidRDefault="00D85CF0" w:rsidP="00D85CF0">
            <w:pPr>
              <w:ind w:firstLine="2127"/>
              <w:jc w:val="both"/>
              <w:rPr>
                <w:rFonts w:ascii="Arial" w:eastAsiaTheme="minorHAnsi" w:hAnsi="Arial" w:cs="Arial"/>
                <w:bCs/>
                <w:noProof/>
                <w:lang w:val="mn-MN"/>
              </w:rPr>
            </w:pPr>
          </w:p>
          <w:p w14:paraId="19502217" w14:textId="58FC919D" w:rsidR="00F80CED" w:rsidRPr="00F80CED" w:rsidRDefault="00D85CF0" w:rsidP="00D85CF0">
            <w:pPr>
              <w:jc w:val="both"/>
              <w:rPr>
                <w:rFonts w:ascii="Arial" w:eastAsia="Calibri" w:hAnsi="Arial" w:cs="Arial"/>
                <w:noProof/>
                <w:lang w:val="mn-MN"/>
              </w:rPr>
            </w:pPr>
            <w:r w:rsidRPr="00D85CF0">
              <w:rPr>
                <w:rFonts w:ascii="Arial" w:eastAsiaTheme="minorHAnsi" w:hAnsi="Arial" w:cs="Arial"/>
                <w:bCs/>
                <w:noProof/>
                <w:lang w:val="mn-MN"/>
              </w:rPr>
              <w:t>21.2.1.г.холбогдох бусад хүчин зүйлс.</w:t>
            </w:r>
          </w:p>
          <w:p w14:paraId="0D0D7A00" w14:textId="77777777" w:rsidR="00F80CED" w:rsidRDefault="00F80CED" w:rsidP="00CA5692">
            <w:pPr>
              <w:jc w:val="both"/>
              <w:rPr>
                <w:rFonts w:ascii="Arial" w:eastAsia="Calibri" w:hAnsi="Arial" w:cs="Arial"/>
                <w:bCs/>
                <w:noProof/>
                <w:sz w:val="24"/>
                <w:szCs w:val="24"/>
                <w:lang w:val="mn-MN"/>
              </w:rPr>
            </w:pPr>
          </w:p>
        </w:tc>
      </w:tr>
    </w:tbl>
    <w:p w14:paraId="0359BCFB" w14:textId="77777777" w:rsidR="00CA5692" w:rsidRPr="00CA5692" w:rsidRDefault="00CA5692" w:rsidP="00CA5692">
      <w:pPr>
        <w:tabs>
          <w:tab w:val="left" w:pos="9360"/>
        </w:tabs>
        <w:spacing w:after="0" w:line="240" w:lineRule="auto"/>
        <w:ind w:right="360" w:firstLine="720"/>
        <w:jc w:val="both"/>
        <w:rPr>
          <w:rFonts w:ascii="Arial" w:eastAsia="Times New Roman" w:hAnsi="Arial" w:cs="Arial"/>
          <w:sz w:val="24"/>
          <w:szCs w:val="24"/>
          <w:lang w:val="mn-MN"/>
        </w:rPr>
      </w:pPr>
    </w:p>
    <w:p w14:paraId="24B38EBA" w14:textId="77777777" w:rsidR="00CA5692" w:rsidRPr="00CA5692" w:rsidRDefault="00CA5692" w:rsidP="00CA5692">
      <w:pPr>
        <w:tabs>
          <w:tab w:val="left" w:pos="9360"/>
        </w:tabs>
        <w:spacing w:after="0" w:line="240" w:lineRule="auto"/>
        <w:ind w:right="360" w:firstLine="720"/>
        <w:jc w:val="both"/>
        <w:rPr>
          <w:rFonts w:ascii="Arial" w:eastAsia="Times New Roman" w:hAnsi="Arial" w:cs="Arial"/>
          <w:sz w:val="24"/>
          <w:szCs w:val="24"/>
          <w:lang w:val="mn-MN"/>
        </w:rPr>
      </w:pPr>
    </w:p>
    <w:p w14:paraId="17772920" w14:textId="77777777" w:rsidR="00CA5692" w:rsidRPr="00AA626A" w:rsidRDefault="00CA5692" w:rsidP="00CA5692">
      <w:pPr>
        <w:widowControl w:val="0"/>
        <w:tabs>
          <w:tab w:val="left" w:pos="8910"/>
          <w:tab w:val="left" w:pos="9360"/>
        </w:tabs>
        <w:spacing w:after="0" w:line="240" w:lineRule="auto"/>
        <w:ind w:left="60" w:right="360" w:firstLine="660"/>
        <w:jc w:val="both"/>
        <w:rPr>
          <w:rFonts w:ascii="Arial" w:eastAsia="Arial" w:hAnsi="Arial" w:cs="Arial"/>
          <w:b/>
          <w:color w:val="002060"/>
          <w:sz w:val="24"/>
          <w:szCs w:val="24"/>
          <w:u w:val="single"/>
          <w:lang w:val="mn-MN"/>
        </w:rPr>
      </w:pPr>
      <w:r w:rsidRPr="00AA626A">
        <w:rPr>
          <w:rFonts w:ascii="Arial" w:eastAsia="Arial" w:hAnsi="Arial" w:cs="Arial"/>
          <w:b/>
          <w:color w:val="002060"/>
          <w:sz w:val="24"/>
          <w:szCs w:val="24"/>
          <w:u w:val="single"/>
          <w:lang w:val="mn-MN"/>
        </w:rPr>
        <w:t>3.2.“Практикт хэрэгжих боломж” шалгуур үзүүлэлтийн хүрээнд үнэлэгдэх зүйл, хэсэг, заалт:</w:t>
      </w:r>
    </w:p>
    <w:p w14:paraId="517162E7" w14:textId="77777777" w:rsidR="00CA5692" w:rsidRPr="00CA5692" w:rsidRDefault="00CA5692" w:rsidP="00CA5692">
      <w:pPr>
        <w:widowControl w:val="0"/>
        <w:tabs>
          <w:tab w:val="left" w:pos="8910"/>
          <w:tab w:val="left" w:pos="9360"/>
        </w:tabs>
        <w:spacing w:after="0" w:line="240" w:lineRule="auto"/>
        <w:ind w:left="60" w:right="360" w:firstLine="660"/>
        <w:jc w:val="both"/>
        <w:rPr>
          <w:rFonts w:ascii="Arial" w:eastAsia="Arial" w:hAnsi="Arial" w:cs="Arial"/>
          <w:sz w:val="24"/>
          <w:szCs w:val="24"/>
          <w:lang w:val="mn-MN"/>
        </w:rPr>
      </w:pPr>
    </w:p>
    <w:p w14:paraId="05EC0D31" w14:textId="7DAD2399" w:rsidR="00CA5692" w:rsidRPr="00CA5692" w:rsidRDefault="00CA5692" w:rsidP="00CA5692">
      <w:pPr>
        <w:widowControl w:val="0"/>
        <w:tabs>
          <w:tab w:val="left" w:pos="9360"/>
        </w:tabs>
        <w:spacing w:after="0" w:line="240" w:lineRule="auto"/>
        <w:ind w:left="60" w:right="-22" w:firstLine="660"/>
        <w:jc w:val="both"/>
        <w:rPr>
          <w:rFonts w:ascii="Arial" w:eastAsia="Arial" w:hAnsi="Arial" w:cs="Arial"/>
          <w:sz w:val="24"/>
          <w:szCs w:val="24"/>
          <w:lang w:val="mn-MN"/>
        </w:rPr>
      </w:pPr>
      <w:r w:rsidRPr="00CA5692">
        <w:rPr>
          <w:rFonts w:ascii="Arial" w:eastAsia="Arial" w:hAnsi="Arial" w:cs="Arial"/>
          <w:sz w:val="24"/>
          <w:szCs w:val="24"/>
          <w:lang w:val="mn-MN"/>
        </w:rPr>
        <w:t xml:space="preserve">Хуулийн төслийн зүйл, хэсэг, заалт нь хуулийг хэрэгжүүлэгч, хэрэглэгчид хуулийг дагаж мөрдөх болон хэрэгжүүлэх боломжтойгоор боловсруулагдаж чадсан уу? Дагаж мөрдөх боломж байгаа юу? </w:t>
      </w:r>
      <w:r w:rsidR="00B172CE">
        <w:rPr>
          <w:rFonts w:ascii="Arial" w:eastAsia="Arial" w:hAnsi="Arial" w:cs="Arial"/>
          <w:sz w:val="24"/>
          <w:szCs w:val="24"/>
          <w:lang w:val="mn-MN"/>
        </w:rPr>
        <w:t>г</w:t>
      </w:r>
      <w:r w:rsidRPr="00CA5692">
        <w:rPr>
          <w:rFonts w:ascii="Arial" w:eastAsia="Arial" w:hAnsi="Arial" w:cs="Arial"/>
          <w:sz w:val="24"/>
          <w:szCs w:val="24"/>
          <w:lang w:val="mn-MN"/>
        </w:rPr>
        <w:t xml:space="preserve">эсэн асуултад хариу өгөх нь уг шалгуур үзүүлэлтийн зорилго юм. </w:t>
      </w:r>
      <w:r w:rsidR="00B172CE" w:rsidRPr="00B172CE">
        <w:rPr>
          <w:rFonts w:ascii="Arial" w:eastAsia="Arial" w:hAnsi="Arial" w:cs="Arial"/>
          <w:sz w:val="24"/>
          <w:szCs w:val="24"/>
          <w:lang w:val="mn-MN"/>
        </w:rPr>
        <w:t>Төр, хувийн хэвшлийн түншлэлийн тухай хуулийн</w:t>
      </w:r>
      <w:r w:rsidRPr="00CA5692">
        <w:rPr>
          <w:rFonts w:ascii="Arial" w:eastAsia="Arial" w:hAnsi="Arial" w:cs="Arial"/>
          <w:sz w:val="24"/>
          <w:szCs w:val="24"/>
          <w:lang w:val="mn-MN"/>
        </w:rPr>
        <w:t xml:space="preserve"> төслийн зохицуулалтыг хэрэгжүүлэх, хэрэглэх байгууллага, хуулийн этгээд нь тодорхой эсэх, тодорхой бол тэдгээр этгээдэд зохицуулалтыг хэрэгжүүлэх боломж, бололцоо бодит байдалд байгаа эсэхийг урьдчилан тандах замаар таамаглах шаардлагын үүднээс уг шалгуур үзүүлэлтийг сонгосон болно.  </w:t>
      </w:r>
      <w:r w:rsidR="00B172CE">
        <w:rPr>
          <w:rFonts w:ascii="Arial" w:eastAsia="Arial" w:hAnsi="Arial" w:cs="Arial"/>
          <w:sz w:val="24"/>
          <w:szCs w:val="24"/>
          <w:lang w:val="mn-MN"/>
        </w:rPr>
        <w:t xml:space="preserve"> </w:t>
      </w:r>
    </w:p>
    <w:p w14:paraId="4BC2B909" w14:textId="77777777" w:rsidR="00CA5692" w:rsidRPr="00CA5692" w:rsidRDefault="00CA5692" w:rsidP="00CA5692">
      <w:pPr>
        <w:widowControl w:val="0"/>
        <w:tabs>
          <w:tab w:val="left" w:pos="8910"/>
          <w:tab w:val="left" w:pos="9360"/>
        </w:tabs>
        <w:spacing w:after="0" w:line="240" w:lineRule="auto"/>
        <w:ind w:left="60" w:right="360" w:firstLine="660"/>
        <w:jc w:val="both"/>
        <w:rPr>
          <w:rFonts w:ascii="Arial" w:eastAsia="Arial" w:hAnsi="Arial" w:cs="Arial"/>
          <w:sz w:val="24"/>
          <w:szCs w:val="24"/>
          <w:lang w:val="mn-MN"/>
        </w:rPr>
      </w:pPr>
    </w:p>
    <w:p w14:paraId="08417CDE" w14:textId="77777777" w:rsidR="00CA5692" w:rsidRPr="00CA5692" w:rsidRDefault="00CA5692" w:rsidP="00CA5692">
      <w:pPr>
        <w:widowControl w:val="0"/>
        <w:tabs>
          <w:tab w:val="left" w:pos="9360"/>
        </w:tabs>
        <w:spacing w:after="0" w:line="240" w:lineRule="auto"/>
        <w:ind w:left="60" w:right="-22" w:firstLine="660"/>
        <w:jc w:val="both"/>
        <w:rPr>
          <w:rFonts w:ascii="Arial" w:eastAsia="Arial" w:hAnsi="Arial" w:cs="Arial"/>
          <w:sz w:val="24"/>
          <w:szCs w:val="24"/>
          <w:lang w:val="mn-MN"/>
        </w:rPr>
      </w:pPr>
      <w:r w:rsidRPr="00CA5692">
        <w:rPr>
          <w:rFonts w:ascii="Arial" w:eastAsia="Arial" w:hAnsi="Arial" w:cs="Arial"/>
          <w:sz w:val="24"/>
          <w:szCs w:val="24"/>
          <w:lang w:val="mn-MN"/>
        </w:rPr>
        <w:t>“Практикт хэрэгжих боломж” шалгуур үзүүлэлтээр хуулийн төслийн дараах зохицуулалтыг үнэлэх болно. Үүнд:</w:t>
      </w:r>
    </w:p>
    <w:p w14:paraId="53600805" w14:textId="77777777" w:rsidR="00CA5692" w:rsidRPr="00CA5692" w:rsidDel="00494AF1" w:rsidRDefault="00CA5692" w:rsidP="00CA5692">
      <w:pPr>
        <w:spacing w:after="0" w:line="240" w:lineRule="auto"/>
        <w:jc w:val="both"/>
        <w:rPr>
          <w:rFonts w:ascii="Arial" w:eastAsia="Calibri" w:hAnsi="Arial" w:cs="Arial"/>
          <w:b/>
          <w:bCs/>
          <w:sz w:val="24"/>
          <w:szCs w:val="24"/>
          <w:lang w:val="mn-MN"/>
        </w:rPr>
      </w:pPr>
    </w:p>
    <w:tbl>
      <w:tblPr>
        <w:tblStyle w:val="TableGrid3"/>
        <w:tblW w:w="9768" w:type="dxa"/>
        <w:tblInd w:w="-275" w:type="dxa"/>
        <w:tblLayout w:type="fixed"/>
        <w:tblLook w:val="04A0" w:firstRow="1" w:lastRow="0" w:firstColumn="1" w:lastColumn="0" w:noHBand="0" w:noVBand="1"/>
      </w:tblPr>
      <w:tblGrid>
        <w:gridCol w:w="9768"/>
      </w:tblGrid>
      <w:tr w:rsidR="00CA5692" w:rsidRPr="00CA5692" w14:paraId="5235F08A" w14:textId="77777777" w:rsidTr="0082506A">
        <w:trPr>
          <w:trHeight w:val="1130"/>
        </w:trPr>
        <w:tc>
          <w:tcPr>
            <w:tcW w:w="9768" w:type="dxa"/>
          </w:tcPr>
          <w:p w14:paraId="26208A93" w14:textId="2562DFA1" w:rsidR="00CA5692" w:rsidRPr="00CA5692" w:rsidRDefault="00CA5692" w:rsidP="00CA5692">
            <w:pPr>
              <w:jc w:val="both"/>
              <w:rPr>
                <w:rFonts w:ascii="Arial" w:eastAsia="Times New Roman" w:hAnsi="Arial" w:cs="Arial"/>
                <w:lang w:val="mn-MN"/>
              </w:rPr>
            </w:pPr>
            <w:r w:rsidRPr="00CA5692">
              <w:rPr>
                <w:rFonts w:ascii="Arial" w:eastAsia="Times New Roman" w:hAnsi="Arial" w:cs="Arial"/>
                <w:lang w:val="mn-MN"/>
              </w:rPr>
              <w:lastRenderedPageBreak/>
              <w:t xml:space="preserve">Хуулийн </w:t>
            </w:r>
            <w:r w:rsidRPr="00CA5692">
              <w:rPr>
                <w:rFonts w:ascii="Arial" w:eastAsia="Calibri" w:hAnsi="Arial" w:cs="Arial"/>
                <w:lang w:val="mn-MN"/>
              </w:rPr>
              <w:t xml:space="preserve">төслийн </w:t>
            </w:r>
            <w:r w:rsidR="008C2A68">
              <w:rPr>
                <w:rFonts w:ascii="Arial" w:eastAsia="Calibri" w:hAnsi="Arial" w:cs="Arial"/>
                <w:lang w:val="mn-MN"/>
              </w:rPr>
              <w:t>Хоёрдугаар</w:t>
            </w:r>
            <w:r w:rsidRPr="00CA5692">
              <w:rPr>
                <w:rFonts w:ascii="Arial" w:eastAsia="Calibri" w:hAnsi="Arial" w:cs="Arial"/>
                <w:lang w:val="mn-MN"/>
              </w:rPr>
              <w:t xml:space="preserve"> бүлг</w:t>
            </w:r>
            <w:r w:rsidR="008C2A68">
              <w:rPr>
                <w:rFonts w:ascii="Arial" w:eastAsia="Calibri" w:hAnsi="Arial" w:cs="Arial"/>
                <w:lang w:val="mn-MN"/>
              </w:rPr>
              <w:t>ийн 12 дугаар зүйл</w:t>
            </w:r>
            <w:r w:rsidRPr="00CA5692">
              <w:rPr>
                <w:rFonts w:ascii="Arial" w:eastAsia="Times New Roman" w:hAnsi="Arial" w:cs="Arial"/>
                <w:lang w:val="mn-MN"/>
              </w:rPr>
              <w:t>:</w:t>
            </w:r>
          </w:p>
          <w:p w14:paraId="4970EC50" w14:textId="77777777" w:rsidR="00CA5692" w:rsidRPr="00CA5692" w:rsidRDefault="00CA5692" w:rsidP="00CA5692">
            <w:pPr>
              <w:jc w:val="both"/>
              <w:rPr>
                <w:rFonts w:ascii="Arial" w:eastAsia="Times New Roman" w:hAnsi="Arial" w:cs="Arial"/>
                <w:bCs/>
                <w:lang w:val="mn-MN"/>
              </w:rPr>
            </w:pPr>
          </w:p>
          <w:p w14:paraId="1F0417F9" w14:textId="77777777" w:rsidR="00AC156E" w:rsidRPr="008C2A68" w:rsidRDefault="00AC156E" w:rsidP="00AC156E">
            <w:pPr>
              <w:tabs>
                <w:tab w:val="left" w:pos="900"/>
                <w:tab w:val="left" w:pos="1080"/>
                <w:tab w:val="left" w:pos="1170"/>
                <w:tab w:val="left" w:pos="1260"/>
                <w:tab w:val="left" w:pos="1350"/>
              </w:tabs>
              <w:rPr>
                <w:rFonts w:ascii="Arial" w:eastAsia="Calibri" w:hAnsi="Arial" w:cs="Arial"/>
                <w:bCs/>
                <w:noProof/>
                <w:lang w:val="mn-MN"/>
              </w:rPr>
            </w:pPr>
            <w:r w:rsidRPr="008C2A68">
              <w:rPr>
                <w:rFonts w:ascii="Arial" w:eastAsia="Calibri" w:hAnsi="Arial" w:cs="Arial"/>
                <w:bCs/>
                <w:noProof/>
                <w:lang w:val="mn-MN"/>
              </w:rPr>
              <w:t>Хоёрдугаар бүлэг</w:t>
            </w:r>
          </w:p>
          <w:p w14:paraId="38CEA917" w14:textId="7600FD58" w:rsidR="00AC156E" w:rsidRPr="008C2A68" w:rsidRDefault="00AC156E" w:rsidP="00AC156E">
            <w:pPr>
              <w:tabs>
                <w:tab w:val="left" w:pos="900"/>
                <w:tab w:val="left" w:pos="1080"/>
                <w:tab w:val="left" w:pos="1170"/>
                <w:tab w:val="left" w:pos="1260"/>
                <w:tab w:val="left" w:pos="1350"/>
              </w:tabs>
              <w:rPr>
                <w:rFonts w:ascii="Arial" w:eastAsia="Calibri" w:hAnsi="Arial" w:cs="Arial"/>
                <w:bCs/>
                <w:noProof/>
                <w:lang w:val="mn-MN"/>
              </w:rPr>
            </w:pPr>
            <w:r w:rsidRPr="008C2A68">
              <w:rPr>
                <w:rFonts w:ascii="Arial" w:eastAsia="Calibri" w:hAnsi="Arial" w:cs="Arial"/>
                <w:bCs/>
                <w:noProof/>
                <w:lang w:val="mn-MN"/>
              </w:rPr>
              <w:t>Төр, хувийн хэвшлийн түншлэлийн талаарх төрийн байгууллагуудын бүрэн эрх</w:t>
            </w:r>
          </w:p>
          <w:p w14:paraId="32CCDDC4" w14:textId="5D29EBF1" w:rsidR="00CA5692" w:rsidRDefault="00CA5692" w:rsidP="00CA5692">
            <w:pPr>
              <w:jc w:val="both"/>
              <w:rPr>
                <w:rFonts w:ascii="Arial" w:eastAsia="Times New Roman" w:hAnsi="Arial" w:cs="Arial"/>
                <w:b/>
                <w:bCs/>
                <w:lang w:val="mn-MN"/>
              </w:rPr>
            </w:pPr>
          </w:p>
          <w:p w14:paraId="7C5D7047" w14:textId="242D7498" w:rsidR="00CA5692" w:rsidRPr="006D2DD9" w:rsidRDefault="008C2A68" w:rsidP="006D2DD9">
            <w:pPr>
              <w:jc w:val="both"/>
              <w:rPr>
                <w:rFonts w:ascii="Arial" w:eastAsia="Times New Roman" w:hAnsi="Arial" w:cs="Arial"/>
                <w:lang w:val="mn-MN"/>
              </w:rPr>
            </w:pPr>
            <w:r w:rsidRPr="008C2A68">
              <w:rPr>
                <w:rFonts w:ascii="Arial" w:eastAsia="Times New Roman" w:hAnsi="Arial" w:cs="Arial"/>
                <w:lang w:val="mn-MN"/>
              </w:rPr>
              <w:t>12</w:t>
            </w:r>
            <w:r w:rsidR="002542D3">
              <w:rPr>
                <w:rFonts w:ascii="Arial" w:eastAsia="Times New Roman" w:hAnsi="Arial" w:cs="Arial"/>
                <w:lang w:val="mn-MN"/>
              </w:rPr>
              <w:t xml:space="preserve"> </w:t>
            </w:r>
            <w:r w:rsidRPr="008C2A68">
              <w:rPr>
                <w:rFonts w:ascii="Arial" w:eastAsia="Times New Roman" w:hAnsi="Arial" w:cs="Arial"/>
                <w:lang w:val="mn-MN"/>
              </w:rPr>
              <w:t>дугаар зүйл</w:t>
            </w:r>
            <w:r w:rsidR="00C952AF">
              <w:rPr>
                <w:rFonts w:ascii="Arial" w:eastAsia="Times New Roman" w:hAnsi="Arial" w:cs="Arial"/>
                <w:lang w:val="mn-MN"/>
              </w:rPr>
              <w:t xml:space="preserve">. ТХХТ-ийн төв, түүний чиг үүрэг. </w:t>
            </w:r>
            <w:r>
              <w:rPr>
                <w:rFonts w:ascii="Arial" w:eastAsia="Times New Roman" w:hAnsi="Arial" w:cs="Arial"/>
                <w:lang w:val="mn-MN"/>
              </w:rPr>
              <w:t xml:space="preserve"> </w:t>
            </w:r>
          </w:p>
          <w:p w14:paraId="7A455E0C" w14:textId="77777777" w:rsidR="00CA5692" w:rsidRPr="00CA5692" w:rsidRDefault="00CA5692" w:rsidP="00B172CE">
            <w:pPr>
              <w:autoSpaceDE w:val="0"/>
              <w:autoSpaceDN w:val="0"/>
              <w:jc w:val="both"/>
              <w:rPr>
                <w:rFonts w:ascii="Arial" w:eastAsia="Times New Roman" w:hAnsi="Arial" w:cs="Times New Roman"/>
                <w:bCs/>
                <w:lang w:val="mn-MN"/>
              </w:rPr>
            </w:pPr>
          </w:p>
        </w:tc>
      </w:tr>
    </w:tbl>
    <w:p w14:paraId="69B21A42" w14:textId="77777777" w:rsidR="00CA5692" w:rsidRPr="00CA5692" w:rsidRDefault="00CA5692" w:rsidP="00CA5692">
      <w:pPr>
        <w:spacing w:after="0" w:line="240" w:lineRule="auto"/>
        <w:jc w:val="both"/>
        <w:rPr>
          <w:rFonts w:ascii="Arial" w:eastAsia="Calibri" w:hAnsi="Arial" w:cs="Arial"/>
          <w:bCs/>
          <w:sz w:val="24"/>
          <w:szCs w:val="24"/>
          <w:lang w:val="mn-MN"/>
        </w:rPr>
      </w:pPr>
    </w:p>
    <w:p w14:paraId="70A63475" w14:textId="77777777" w:rsidR="00CA5692" w:rsidRPr="00AA626A" w:rsidRDefault="00CA5692" w:rsidP="00CA5692">
      <w:pPr>
        <w:spacing w:after="0" w:line="240" w:lineRule="auto"/>
        <w:ind w:firstLine="720"/>
        <w:jc w:val="both"/>
        <w:rPr>
          <w:rFonts w:ascii="Arial" w:eastAsia="Times New Roman" w:hAnsi="Arial" w:cs="Arial"/>
          <w:b/>
          <w:color w:val="002060"/>
          <w:sz w:val="24"/>
          <w:szCs w:val="24"/>
          <w:u w:val="single"/>
          <w:lang w:val="mn-MN"/>
        </w:rPr>
      </w:pPr>
      <w:r w:rsidRPr="00AA626A">
        <w:rPr>
          <w:rFonts w:ascii="Arial" w:eastAsia="Times New Roman" w:hAnsi="Arial" w:cs="Arial"/>
          <w:b/>
          <w:color w:val="002060"/>
          <w:sz w:val="24"/>
          <w:szCs w:val="24"/>
          <w:u w:val="single"/>
          <w:lang w:val="mn-MN"/>
        </w:rPr>
        <w:t>3.3.“</w:t>
      </w:r>
      <w:r w:rsidRPr="00AA626A">
        <w:rPr>
          <w:rFonts w:ascii="Arial" w:eastAsia="Times New Roman" w:hAnsi="Arial" w:cs="Arial"/>
          <w:b/>
          <w:bCs/>
          <w:color w:val="002060"/>
          <w:sz w:val="24"/>
          <w:szCs w:val="24"/>
          <w:u w:val="single"/>
          <w:lang w:val="mn-MN"/>
        </w:rPr>
        <w:t>Ойлгомжтой байдал</w:t>
      </w:r>
      <w:r w:rsidRPr="00AA626A">
        <w:rPr>
          <w:rFonts w:ascii="Arial" w:eastAsia="Times New Roman" w:hAnsi="Arial" w:cs="Arial"/>
          <w:b/>
          <w:color w:val="002060"/>
          <w:sz w:val="24"/>
          <w:szCs w:val="24"/>
          <w:u w:val="single"/>
          <w:lang w:val="mn-MN"/>
        </w:rPr>
        <w:t xml:space="preserve">” шалгуур үзүүлэлтийн хүрээнд үнэлэгдэх зүйл, хэсэг, заалт: </w:t>
      </w:r>
    </w:p>
    <w:p w14:paraId="33376E95" w14:textId="77777777" w:rsidR="00CA5692" w:rsidRPr="00CA5692" w:rsidRDefault="00CA5692" w:rsidP="00CA5692">
      <w:pPr>
        <w:widowControl w:val="0"/>
        <w:spacing w:after="0" w:line="240" w:lineRule="auto"/>
        <w:jc w:val="both"/>
        <w:rPr>
          <w:rFonts w:ascii="Arial" w:eastAsia="Arial" w:hAnsi="Arial" w:cs="Arial"/>
          <w:sz w:val="24"/>
          <w:szCs w:val="24"/>
          <w:lang w:val="mn-MN"/>
        </w:rPr>
      </w:pPr>
      <w:r w:rsidRPr="00CA5692">
        <w:rPr>
          <w:rFonts w:ascii="Arial" w:eastAsia="Arial" w:hAnsi="Arial" w:cs="Arial"/>
          <w:sz w:val="24"/>
          <w:szCs w:val="24"/>
          <w:lang w:val="mn-MN"/>
        </w:rPr>
        <w:tab/>
      </w:r>
    </w:p>
    <w:p w14:paraId="709A0A31" w14:textId="4AE8BD28" w:rsidR="00CA5692" w:rsidRPr="00CA5692" w:rsidRDefault="00F40DDA" w:rsidP="00CA5692">
      <w:pPr>
        <w:widowControl w:val="0"/>
        <w:spacing w:after="0" w:line="240" w:lineRule="auto"/>
        <w:ind w:firstLine="720"/>
        <w:jc w:val="both"/>
        <w:rPr>
          <w:rFonts w:ascii="Arial" w:eastAsia="Arial" w:hAnsi="Arial" w:cs="Arial"/>
          <w:sz w:val="24"/>
          <w:szCs w:val="24"/>
          <w:lang w:val="mn-MN"/>
        </w:rPr>
      </w:pPr>
      <w:r w:rsidRPr="00F40DDA">
        <w:rPr>
          <w:rFonts w:ascii="Arial" w:eastAsia="Arial" w:hAnsi="Arial" w:cs="Arial"/>
          <w:sz w:val="24"/>
          <w:szCs w:val="24"/>
          <w:lang w:val="mn-MN"/>
        </w:rPr>
        <w:t xml:space="preserve">Төр, хувийн хэвшлийн түншлэлийн тухай </w:t>
      </w:r>
      <w:r w:rsidR="00CA5692" w:rsidRPr="00CA5692">
        <w:rPr>
          <w:rFonts w:ascii="Arial" w:eastAsia="Arial" w:hAnsi="Arial" w:cs="Arial"/>
          <w:sz w:val="24"/>
          <w:szCs w:val="24"/>
          <w:lang w:val="mn-MN"/>
        </w:rPr>
        <w:t>хуулийн төслийн зохицуулалтаас дараах зохицуулалтын ойлгомжтой байдлыг үнэлнэ. Үүнд:</w:t>
      </w:r>
    </w:p>
    <w:p w14:paraId="6085DF41" w14:textId="77777777" w:rsidR="00CA5692" w:rsidRPr="00CA5692" w:rsidRDefault="00CA5692" w:rsidP="00CA5692">
      <w:pPr>
        <w:widowControl w:val="0"/>
        <w:spacing w:after="0" w:line="240" w:lineRule="auto"/>
        <w:ind w:firstLine="720"/>
        <w:jc w:val="both"/>
        <w:rPr>
          <w:rFonts w:ascii="Arial" w:eastAsia="Arial" w:hAnsi="Arial" w:cs="Arial"/>
          <w:sz w:val="24"/>
          <w:szCs w:val="24"/>
          <w:lang w:val="mn-MN"/>
        </w:rPr>
      </w:pPr>
    </w:p>
    <w:p w14:paraId="0AD2985C" w14:textId="1EDF61B5" w:rsidR="00CA5692" w:rsidRPr="00CA5692" w:rsidRDefault="00CA5692" w:rsidP="00CA5692">
      <w:pPr>
        <w:widowControl w:val="0"/>
        <w:numPr>
          <w:ilvl w:val="0"/>
          <w:numId w:val="7"/>
        </w:numPr>
        <w:spacing w:after="0" w:line="240" w:lineRule="auto"/>
        <w:ind w:hanging="306"/>
        <w:jc w:val="both"/>
        <w:rPr>
          <w:rFonts w:ascii="Arial" w:eastAsia="Arial" w:hAnsi="Arial" w:cs="Arial"/>
          <w:b/>
          <w:sz w:val="24"/>
          <w:szCs w:val="24"/>
          <w:lang w:val="mn-MN"/>
        </w:rPr>
      </w:pPr>
      <w:r w:rsidRPr="00CA5692">
        <w:rPr>
          <w:rFonts w:ascii="Arial" w:eastAsia="Arial" w:hAnsi="Arial" w:cs="Arial"/>
          <w:b/>
          <w:sz w:val="24"/>
          <w:szCs w:val="24"/>
          <w:lang w:val="mn-MN"/>
        </w:rPr>
        <w:t xml:space="preserve">Хуулийн төслийн </w:t>
      </w:r>
      <w:r w:rsidR="00C952AF">
        <w:rPr>
          <w:rFonts w:ascii="Arial" w:eastAsia="Arial" w:hAnsi="Arial" w:cs="Arial"/>
          <w:b/>
          <w:sz w:val="24"/>
          <w:szCs w:val="24"/>
          <w:lang w:val="mn-MN"/>
        </w:rPr>
        <w:t>5</w:t>
      </w:r>
      <w:r w:rsidRPr="00CA5692">
        <w:rPr>
          <w:rFonts w:ascii="Arial" w:eastAsia="Arial" w:hAnsi="Arial" w:cs="Arial"/>
          <w:b/>
          <w:sz w:val="24"/>
          <w:szCs w:val="24"/>
          <w:lang w:val="mn-MN"/>
        </w:rPr>
        <w:t xml:space="preserve"> д</w:t>
      </w:r>
      <w:r w:rsidR="00C952AF">
        <w:rPr>
          <w:rFonts w:ascii="Arial" w:eastAsia="Arial" w:hAnsi="Arial" w:cs="Arial"/>
          <w:b/>
          <w:sz w:val="24"/>
          <w:szCs w:val="24"/>
          <w:lang w:val="mn-MN"/>
        </w:rPr>
        <w:t>угаа</w:t>
      </w:r>
      <w:r w:rsidRPr="00CA5692">
        <w:rPr>
          <w:rFonts w:ascii="Arial" w:eastAsia="Arial" w:hAnsi="Arial" w:cs="Arial"/>
          <w:b/>
          <w:sz w:val="24"/>
          <w:szCs w:val="24"/>
          <w:lang w:val="mn-MN"/>
        </w:rPr>
        <w:t xml:space="preserve">р зүйлийн </w:t>
      </w:r>
      <w:r w:rsidR="00C952AF">
        <w:rPr>
          <w:rFonts w:ascii="Arial" w:eastAsia="Arial" w:hAnsi="Arial" w:cs="Arial"/>
          <w:b/>
          <w:sz w:val="24"/>
          <w:szCs w:val="24"/>
          <w:lang w:val="mn-MN"/>
        </w:rPr>
        <w:t>5.1.13</w:t>
      </w:r>
      <w:r w:rsidRPr="00CA5692">
        <w:rPr>
          <w:rFonts w:ascii="Arial" w:eastAsia="Arial" w:hAnsi="Arial" w:cs="Arial"/>
          <w:b/>
          <w:sz w:val="24"/>
          <w:szCs w:val="24"/>
          <w:lang w:val="mn-MN"/>
        </w:rPr>
        <w:t xml:space="preserve"> дахь заалт:</w:t>
      </w:r>
    </w:p>
    <w:p w14:paraId="4C2BA96F" w14:textId="77777777" w:rsidR="00CA5692" w:rsidRPr="00CA5692" w:rsidRDefault="00CA5692" w:rsidP="00CA5692">
      <w:pPr>
        <w:widowControl w:val="0"/>
        <w:spacing w:after="0" w:line="240" w:lineRule="auto"/>
        <w:ind w:left="1440"/>
        <w:jc w:val="both"/>
        <w:rPr>
          <w:rFonts w:ascii="Arial" w:eastAsia="Arial" w:hAnsi="Arial" w:cs="Arial"/>
          <w:b/>
          <w:sz w:val="24"/>
          <w:szCs w:val="24"/>
          <w:lang w:val="mn-MN"/>
        </w:rPr>
      </w:pPr>
      <w:r w:rsidRPr="00CA5692">
        <w:rPr>
          <w:rFonts w:ascii="Arial" w:eastAsia="Arial" w:hAnsi="Arial" w:cs="Arial"/>
          <w:b/>
          <w:sz w:val="24"/>
          <w:szCs w:val="24"/>
          <w:lang w:val="mn-MN"/>
        </w:rPr>
        <w:t xml:space="preserve"> </w:t>
      </w:r>
    </w:p>
    <w:p w14:paraId="33A67CCB" w14:textId="77777777" w:rsidR="00592204" w:rsidRDefault="00CA5692" w:rsidP="00592204">
      <w:pPr>
        <w:widowControl w:val="0"/>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lang w:val="mn-MN"/>
        </w:rPr>
      </w:pPr>
      <w:r w:rsidRPr="00CA5692">
        <w:rPr>
          <w:rFonts w:ascii="Arial" w:eastAsia="Arial" w:hAnsi="Arial" w:cs="Arial"/>
          <w:lang w:val="mn-MN"/>
        </w:rPr>
        <w:t xml:space="preserve">Хуулийн төслийн холбогдох заалт: </w:t>
      </w:r>
    </w:p>
    <w:p w14:paraId="607C8340" w14:textId="77777777" w:rsidR="00592204" w:rsidRDefault="00592204" w:rsidP="00592204">
      <w:pPr>
        <w:widowControl w:val="0"/>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lang w:val="mn-MN"/>
        </w:rPr>
      </w:pPr>
    </w:p>
    <w:p w14:paraId="1F10D146" w14:textId="150E4BBE" w:rsidR="00592204" w:rsidRPr="00592204" w:rsidRDefault="00592204" w:rsidP="00592204">
      <w:pPr>
        <w:widowControl w:val="0"/>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lang w:val="mn-MN"/>
        </w:rPr>
      </w:pPr>
      <w:r w:rsidRPr="00592204">
        <w:rPr>
          <w:rFonts w:ascii="Arial" w:eastAsia="Arial" w:hAnsi="Arial" w:cs="Arial"/>
          <w:lang w:val="mn-MN"/>
        </w:rPr>
        <w:t>5.1.1</w:t>
      </w:r>
      <w:r w:rsidRPr="00592204">
        <w:rPr>
          <w:rFonts w:ascii="Arial" w:eastAsia="Arial" w:hAnsi="Arial" w:cs="Arial"/>
        </w:rPr>
        <w:t>1</w:t>
      </w:r>
      <w:r w:rsidRPr="00592204">
        <w:rPr>
          <w:rFonts w:ascii="Arial" w:eastAsia="Arial" w:hAnsi="Arial" w:cs="Arial"/>
          <w:lang w:val="mn-MN"/>
        </w:rPr>
        <w:t>.“мөнгөний үнэ цэн” (value for money) гэж ТХХТ-ийн төслийн хэрэгжилтийн бүхий л хугацааны төсвийн зардал, өртгөөр төслийн үйлчилгээг хамгийн чанар, хүртээмж, үр ашиг, өгөөжтэй байхаар төслийг төлөвлөж, хэрэгжүүлэх зарчим болон дагалдах аргачлалуудыг;</w:t>
      </w:r>
    </w:p>
    <w:p w14:paraId="0FE4391F" w14:textId="760A849A" w:rsidR="00CA5692" w:rsidRPr="00CA5692" w:rsidRDefault="00CA5692" w:rsidP="00C952AF">
      <w:pPr>
        <w:widowControl w:val="0"/>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b/>
          <w:lang w:val="mn-MN"/>
        </w:rPr>
      </w:pPr>
    </w:p>
    <w:p w14:paraId="417024F7" w14:textId="77777777" w:rsidR="00CA5692" w:rsidRPr="00CA5692" w:rsidRDefault="00CA5692" w:rsidP="00CA5692">
      <w:pPr>
        <w:widowControl w:val="0"/>
        <w:spacing w:after="0" w:line="240" w:lineRule="auto"/>
        <w:ind w:firstLine="720"/>
        <w:jc w:val="both"/>
        <w:rPr>
          <w:rFonts w:ascii="Arial" w:eastAsia="Arial" w:hAnsi="Arial" w:cs="Arial"/>
          <w:sz w:val="24"/>
          <w:szCs w:val="24"/>
          <w:lang w:val="mn-MN"/>
        </w:rPr>
      </w:pPr>
    </w:p>
    <w:p w14:paraId="0646F53F" w14:textId="04ECDCE9" w:rsidR="00CA5692" w:rsidRPr="00CA5692" w:rsidRDefault="00CA5692" w:rsidP="00CA5692">
      <w:pPr>
        <w:widowControl w:val="0"/>
        <w:numPr>
          <w:ilvl w:val="0"/>
          <w:numId w:val="7"/>
        </w:numPr>
        <w:spacing w:after="0" w:line="240" w:lineRule="auto"/>
        <w:jc w:val="both"/>
        <w:rPr>
          <w:rFonts w:ascii="Arial" w:eastAsia="Arial" w:hAnsi="Arial" w:cs="Arial"/>
          <w:b/>
          <w:sz w:val="24"/>
          <w:szCs w:val="24"/>
          <w:lang w:val="mn-MN"/>
        </w:rPr>
      </w:pPr>
      <w:r w:rsidRPr="00CA5692">
        <w:rPr>
          <w:rFonts w:ascii="Arial" w:eastAsia="Arial" w:hAnsi="Arial" w:cs="Arial"/>
          <w:b/>
          <w:sz w:val="24"/>
          <w:szCs w:val="24"/>
          <w:lang w:val="mn-MN"/>
        </w:rPr>
        <w:t xml:space="preserve">Хуулийн төслийн </w:t>
      </w:r>
      <w:r w:rsidR="006D2DD9">
        <w:rPr>
          <w:rFonts w:ascii="Arial" w:eastAsia="Arial" w:hAnsi="Arial" w:cs="Arial"/>
          <w:b/>
          <w:sz w:val="24"/>
          <w:szCs w:val="24"/>
          <w:lang w:val="mn-MN"/>
        </w:rPr>
        <w:t>5</w:t>
      </w:r>
      <w:r w:rsidRPr="00CA5692">
        <w:rPr>
          <w:rFonts w:ascii="Arial" w:eastAsia="Arial" w:hAnsi="Arial" w:cs="Arial"/>
          <w:b/>
          <w:sz w:val="24"/>
          <w:szCs w:val="24"/>
          <w:lang w:val="mn-MN"/>
        </w:rPr>
        <w:t xml:space="preserve"> д</w:t>
      </w:r>
      <w:r w:rsidR="006D2DD9">
        <w:rPr>
          <w:rFonts w:ascii="Arial" w:eastAsia="Arial" w:hAnsi="Arial" w:cs="Arial"/>
          <w:b/>
          <w:sz w:val="24"/>
          <w:szCs w:val="24"/>
          <w:lang w:val="mn-MN"/>
        </w:rPr>
        <w:t>угаа</w:t>
      </w:r>
      <w:r w:rsidRPr="00CA5692">
        <w:rPr>
          <w:rFonts w:ascii="Arial" w:eastAsia="Arial" w:hAnsi="Arial" w:cs="Arial"/>
          <w:b/>
          <w:sz w:val="24"/>
          <w:szCs w:val="24"/>
          <w:lang w:val="mn-MN"/>
        </w:rPr>
        <w:t>р зүйлийн 5</w:t>
      </w:r>
      <w:r w:rsidR="006D2DD9">
        <w:rPr>
          <w:rFonts w:ascii="Arial" w:eastAsia="Arial" w:hAnsi="Arial" w:cs="Arial"/>
          <w:b/>
          <w:sz w:val="24"/>
          <w:szCs w:val="24"/>
          <w:lang w:val="mn-MN"/>
        </w:rPr>
        <w:t>.1.17, 5.1.18</w:t>
      </w:r>
      <w:r w:rsidRPr="00CA5692">
        <w:rPr>
          <w:rFonts w:ascii="Arial" w:eastAsia="Arial" w:hAnsi="Arial" w:cs="Arial"/>
          <w:b/>
          <w:sz w:val="24"/>
          <w:szCs w:val="24"/>
          <w:lang w:val="mn-MN"/>
        </w:rPr>
        <w:t xml:space="preserve"> дахь заалт:</w:t>
      </w:r>
    </w:p>
    <w:p w14:paraId="6B3B195F" w14:textId="77777777" w:rsidR="00CA5692" w:rsidRPr="00CA5692" w:rsidRDefault="00CA5692" w:rsidP="00CA5692">
      <w:pPr>
        <w:spacing w:after="0" w:line="240" w:lineRule="auto"/>
        <w:ind w:firstLine="720"/>
        <w:jc w:val="both"/>
        <w:rPr>
          <w:rFonts w:ascii="Arial" w:eastAsia="Calibri" w:hAnsi="Arial" w:cs="Arial"/>
          <w:b/>
          <w:sz w:val="24"/>
          <w:szCs w:val="24"/>
          <w:lang w:val="mn-MN"/>
        </w:rPr>
      </w:pPr>
    </w:p>
    <w:p w14:paraId="6791D1BC" w14:textId="77777777" w:rsidR="00C952AF" w:rsidRDefault="00CA5692" w:rsidP="00C952AF">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lang w:val="mn-MN"/>
        </w:rPr>
      </w:pPr>
      <w:r w:rsidRPr="00CA5692">
        <w:rPr>
          <w:rFonts w:ascii="Arial" w:eastAsia="Calibri" w:hAnsi="Arial" w:cs="Arial"/>
          <w:lang w:val="mn-MN"/>
        </w:rPr>
        <w:t xml:space="preserve">Хуулийн төслийн холбогдох заалт: </w:t>
      </w:r>
    </w:p>
    <w:p w14:paraId="2A220A2A" w14:textId="77777777" w:rsidR="00C952AF" w:rsidRDefault="00C952AF" w:rsidP="00C952AF">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sz w:val="24"/>
          <w:szCs w:val="24"/>
          <w:lang w:val="mn-MN"/>
        </w:rPr>
      </w:pPr>
    </w:p>
    <w:p w14:paraId="177AB043" w14:textId="58C8CB09" w:rsidR="00C952AF" w:rsidRPr="00592204" w:rsidRDefault="00C952AF" w:rsidP="00C952AF">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lang w:val="mn-MN"/>
        </w:rPr>
      </w:pPr>
      <w:r w:rsidRPr="00C952AF">
        <w:rPr>
          <w:rFonts w:ascii="Arial" w:eastAsia="Arial" w:hAnsi="Arial" w:cs="Arial"/>
          <w:lang w:val="mn-MN"/>
        </w:rPr>
        <w:t>5.1.17.“төсвийн эрсдэл” гэж түншлэлийн гэрээний дагуу төсвийн төлөвлөлт болон гүйцэтгэлд эрсдэл учруулж, тодорхой, эсхүл тодорхой бус байдлаар төлбөрийн үүрэг хариуцлагыг бий болгох, эсхүл болзошгүй нөхцөл байдлыг;</w:t>
      </w:r>
    </w:p>
    <w:p w14:paraId="6F6917C2" w14:textId="77777777" w:rsidR="00C952AF" w:rsidRPr="00592204" w:rsidRDefault="00C952AF" w:rsidP="00C952AF">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lang w:val="mn-MN"/>
        </w:rPr>
      </w:pPr>
    </w:p>
    <w:p w14:paraId="499E3611" w14:textId="76ECA454" w:rsidR="00C952AF" w:rsidRPr="00C952AF" w:rsidRDefault="00C952AF" w:rsidP="00C952AF">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lang w:val="mn-MN"/>
        </w:rPr>
      </w:pPr>
      <w:r w:rsidRPr="00C952AF">
        <w:rPr>
          <w:rFonts w:ascii="Arial" w:eastAsia="Arial" w:hAnsi="Arial" w:cs="Arial"/>
          <w:lang w:val="mn-MN"/>
        </w:rPr>
        <w:t>5.1.18.“төсвийн эрсдэлийн шинжилгээ” гэж түншлэлийн төслийн төсөвт үзүүлэх нөлөө, хүчин зүйлс, төсвийн эрсдэлийг энэ хуулийн 20.3-т заасан аргачлалын дагуу тооцож, судлах дүн шинжилгээг;</w:t>
      </w:r>
    </w:p>
    <w:p w14:paraId="773B5D89" w14:textId="77777777" w:rsidR="00CA5692" w:rsidRPr="00592204" w:rsidRDefault="00CA5692" w:rsidP="00CA5692">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lang w:val="mn-MN"/>
        </w:rPr>
      </w:pPr>
    </w:p>
    <w:p w14:paraId="351CA823" w14:textId="77777777" w:rsidR="00CA5692" w:rsidRPr="00CA5692" w:rsidRDefault="00CA5692" w:rsidP="00CA5692">
      <w:pPr>
        <w:tabs>
          <w:tab w:val="left" w:pos="1080"/>
        </w:tabs>
        <w:spacing w:after="0" w:line="240" w:lineRule="auto"/>
        <w:ind w:left="1440"/>
        <w:contextualSpacing/>
        <w:jc w:val="both"/>
        <w:rPr>
          <w:rFonts w:ascii="Arial" w:eastAsia="Calibri" w:hAnsi="Arial" w:cs="Arial"/>
          <w:b/>
          <w:bCs/>
          <w:sz w:val="24"/>
          <w:szCs w:val="24"/>
          <w:lang w:val="mn-MN"/>
        </w:rPr>
      </w:pPr>
    </w:p>
    <w:p w14:paraId="276B038F" w14:textId="5D6BB2C8" w:rsidR="00CA5692" w:rsidRPr="00CA5692" w:rsidRDefault="00CA5692" w:rsidP="00CA5692">
      <w:pPr>
        <w:numPr>
          <w:ilvl w:val="0"/>
          <w:numId w:val="7"/>
        </w:numPr>
        <w:tabs>
          <w:tab w:val="left" w:pos="1080"/>
        </w:tabs>
        <w:spacing w:after="0" w:line="240" w:lineRule="auto"/>
        <w:ind w:hanging="447"/>
        <w:contextualSpacing/>
        <w:jc w:val="both"/>
        <w:rPr>
          <w:rFonts w:ascii="Arial" w:eastAsia="Calibri" w:hAnsi="Arial" w:cs="Arial"/>
          <w:b/>
          <w:bCs/>
          <w:sz w:val="24"/>
          <w:szCs w:val="24"/>
          <w:lang w:val="mn-MN"/>
        </w:rPr>
      </w:pPr>
      <w:r w:rsidRPr="00CA5692">
        <w:rPr>
          <w:rFonts w:ascii="Arial" w:eastAsia="Calibri" w:hAnsi="Arial" w:cs="Arial"/>
          <w:b/>
          <w:bCs/>
          <w:sz w:val="24"/>
          <w:szCs w:val="24"/>
          <w:lang w:val="mn-MN"/>
        </w:rPr>
        <w:t xml:space="preserve">Хуулийн төслийн </w:t>
      </w:r>
      <w:r w:rsidR="006D2DD9">
        <w:rPr>
          <w:rFonts w:ascii="Arial" w:eastAsia="Calibri" w:hAnsi="Arial" w:cs="Arial"/>
          <w:b/>
          <w:bCs/>
          <w:sz w:val="24"/>
          <w:szCs w:val="24"/>
          <w:lang w:val="mn-MN"/>
        </w:rPr>
        <w:t>5</w:t>
      </w:r>
      <w:r w:rsidRPr="00CA5692">
        <w:rPr>
          <w:rFonts w:ascii="Arial" w:eastAsia="Calibri" w:hAnsi="Arial" w:cs="Arial"/>
          <w:b/>
          <w:bCs/>
          <w:sz w:val="24"/>
          <w:szCs w:val="24"/>
          <w:lang w:val="mn-MN"/>
        </w:rPr>
        <w:t xml:space="preserve"> дүгээр зүйлийн </w:t>
      </w:r>
      <w:r w:rsidR="006D2DD9">
        <w:rPr>
          <w:rFonts w:ascii="Arial" w:eastAsia="Calibri" w:hAnsi="Arial" w:cs="Arial"/>
          <w:b/>
          <w:bCs/>
          <w:sz w:val="24"/>
          <w:szCs w:val="24"/>
          <w:lang w:val="mn-MN"/>
        </w:rPr>
        <w:t>5.1.19</w:t>
      </w:r>
      <w:r w:rsidRPr="00CA5692">
        <w:rPr>
          <w:rFonts w:ascii="Arial" w:eastAsia="Calibri" w:hAnsi="Arial" w:cs="Arial"/>
          <w:b/>
          <w:bCs/>
          <w:sz w:val="24"/>
          <w:szCs w:val="24"/>
          <w:lang w:val="mn-MN"/>
        </w:rPr>
        <w:t xml:space="preserve"> д</w:t>
      </w:r>
      <w:r w:rsidR="006D2DD9">
        <w:rPr>
          <w:rFonts w:ascii="Arial" w:eastAsia="Calibri" w:hAnsi="Arial" w:cs="Arial"/>
          <w:b/>
          <w:bCs/>
          <w:sz w:val="24"/>
          <w:szCs w:val="24"/>
          <w:lang w:val="mn-MN"/>
        </w:rPr>
        <w:t>эх</w:t>
      </w:r>
      <w:r w:rsidRPr="00CA5692">
        <w:rPr>
          <w:rFonts w:ascii="Arial" w:eastAsia="Calibri" w:hAnsi="Arial" w:cs="Arial"/>
          <w:b/>
          <w:bCs/>
          <w:sz w:val="24"/>
          <w:szCs w:val="24"/>
          <w:lang w:val="mn-MN"/>
        </w:rPr>
        <w:t xml:space="preserve"> заалт: </w:t>
      </w:r>
    </w:p>
    <w:p w14:paraId="4F744B4E" w14:textId="77777777" w:rsidR="00CA5692" w:rsidRPr="00CA5692" w:rsidRDefault="00CA5692" w:rsidP="00CA5692">
      <w:pPr>
        <w:spacing w:after="0" w:line="240" w:lineRule="auto"/>
        <w:ind w:firstLine="720"/>
        <w:jc w:val="both"/>
        <w:rPr>
          <w:rFonts w:ascii="Arial" w:eastAsia="Calibri" w:hAnsi="Arial" w:cs="Arial"/>
          <w:bCs/>
          <w:sz w:val="24"/>
          <w:szCs w:val="24"/>
          <w:lang w:val="mn-MN"/>
        </w:rPr>
      </w:pPr>
    </w:p>
    <w:p w14:paraId="3211EC69" w14:textId="77777777" w:rsidR="006D2DD9" w:rsidRDefault="00CA5692" w:rsidP="006D2DD9">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Cs/>
          <w:lang w:val="mn-MN"/>
        </w:rPr>
      </w:pPr>
      <w:r w:rsidRPr="00CA5692">
        <w:rPr>
          <w:rFonts w:ascii="Arial" w:eastAsia="Calibri" w:hAnsi="Arial" w:cs="Arial"/>
          <w:bCs/>
          <w:lang w:val="mn-MN"/>
        </w:rPr>
        <w:t xml:space="preserve">Хуулийн төслийн холбогдох заалт: </w:t>
      </w:r>
    </w:p>
    <w:p w14:paraId="478F096A" w14:textId="77777777" w:rsidR="006D2DD9" w:rsidRDefault="006D2DD9" w:rsidP="006D2DD9">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lang w:val="mn-MN"/>
        </w:rPr>
      </w:pPr>
    </w:p>
    <w:p w14:paraId="2E42CD8B" w14:textId="0DE5E501" w:rsidR="006D2DD9" w:rsidRPr="006D2DD9" w:rsidRDefault="006D2DD9" w:rsidP="006D2DD9">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Cs/>
          <w:lang w:val="mn-MN"/>
        </w:rPr>
      </w:pPr>
      <w:r w:rsidRPr="006D2DD9">
        <w:rPr>
          <w:rFonts w:ascii="Arial" w:eastAsia="Arial" w:hAnsi="Arial" w:cs="Arial"/>
          <w:lang w:val="mn-MN"/>
        </w:rPr>
        <w:t>5.1.19.“төсөл хөгжүүлэх сан” гэж ТХХТ-ийн эх төсөл боловсруулах, төслийн бэлтгэл ажиллагааг хангах, судалгаа, шинжилгээ хийх, мэргэжлийн зөвлөх авах болон төсөл боловсруулахтай холбогдон гарах зардлыг санхүүжүүлэхээр хуульд заасан эх үүсвэрээр бүрдүүлсэн ТХХТ-ийн санг;</w:t>
      </w:r>
    </w:p>
    <w:p w14:paraId="311341D1"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Cs/>
          <w:sz w:val="24"/>
          <w:szCs w:val="24"/>
          <w:lang w:val="mn-MN"/>
        </w:rPr>
      </w:pPr>
    </w:p>
    <w:p w14:paraId="4AD0A9F8" w14:textId="77777777" w:rsidR="00CA5692" w:rsidRPr="00CA5692" w:rsidRDefault="00CA5692" w:rsidP="00CA5692">
      <w:pPr>
        <w:spacing w:after="0" w:line="240" w:lineRule="auto"/>
        <w:jc w:val="both"/>
        <w:rPr>
          <w:rFonts w:ascii="Arial" w:eastAsia="Times New Roman" w:hAnsi="Arial" w:cs="Arial"/>
          <w:lang w:val="mn-MN"/>
        </w:rPr>
      </w:pPr>
    </w:p>
    <w:p w14:paraId="42156E07" w14:textId="5008ECD0" w:rsidR="00CA5692" w:rsidRPr="00CA5692" w:rsidRDefault="00CA5692" w:rsidP="00CA5692">
      <w:pPr>
        <w:numPr>
          <w:ilvl w:val="0"/>
          <w:numId w:val="7"/>
        </w:numPr>
        <w:tabs>
          <w:tab w:val="left" w:pos="1080"/>
        </w:tabs>
        <w:spacing w:after="0" w:line="240" w:lineRule="auto"/>
        <w:ind w:hanging="447"/>
        <w:contextualSpacing/>
        <w:jc w:val="both"/>
        <w:rPr>
          <w:rFonts w:ascii="Arial" w:eastAsia="Calibri" w:hAnsi="Arial" w:cs="Arial"/>
          <w:b/>
          <w:bCs/>
          <w:sz w:val="24"/>
          <w:szCs w:val="24"/>
          <w:lang w:val="mn-MN"/>
        </w:rPr>
      </w:pPr>
      <w:r w:rsidRPr="00CA5692">
        <w:rPr>
          <w:rFonts w:ascii="Arial" w:eastAsia="Calibri" w:hAnsi="Arial" w:cs="Arial"/>
          <w:b/>
          <w:bCs/>
          <w:sz w:val="24"/>
          <w:szCs w:val="24"/>
          <w:lang w:val="mn-MN"/>
        </w:rPr>
        <w:t xml:space="preserve">Хуулийн төслийн </w:t>
      </w:r>
      <w:r w:rsidR="006D2DD9">
        <w:rPr>
          <w:rFonts w:ascii="Arial" w:eastAsia="Calibri" w:hAnsi="Arial" w:cs="Arial"/>
          <w:b/>
          <w:bCs/>
          <w:sz w:val="24"/>
          <w:szCs w:val="24"/>
          <w:lang w:val="mn-MN"/>
        </w:rPr>
        <w:t>5</w:t>
      </w:r>
      <w:r w:rsidRPr="00CA5692">
        <w:rPr>
          <w:rFonts w:ascii="Arial" w:eastAsia="Calibri" w:hAnsi="Arial" w:cs="Arial"/>
          <w:b/>
          <w:bCs/>
          <w:sz w:val="24"/>
          <w:szCs w:val="24"/>
          <w:lang w:val="mn-MN"/>
        </w:rPr>
        <w:t xml:space="preserve"> д</w:t>
      </w:r>
      <w:r w:rsidR="006D2DD9">
        <w:rPr>
          <w:rFonts w:ascii="Arial" w:eastAsia="Calibri" w:hAnsi="Arial" w:cs="Arial"/>
          <w:b/>
          <w:bCs/>
          <w:sz w:val="24"/>
          <w:szCs w:val="24"/>
          <w:lang w:val="mn-MN"/>
        </w:rPr>
        <w:t>угаа</w:t>
      </w:r>
      <w:r w:rsidRPr="00CA5692">
        <w:rPr>
          <w:rFonts w:ascii="Arial" w:eastAsia="Calibri" w:hAnsi="Arial" w:cs="Arial"/>
          <w:b/>
          <w:bCs/>
          <w:sz w:val="24"/>
          <w:szCs w:val="24"/>
          <w:lang w:val="mn-MN"/>
        </w:rPr>
        <w:t xml:space="preserve">р зүйлийн </w:t>
      </w:r>
      <w:r w:rsidR="006D2DD9">
        <w:rPr>
          <w:rFonts w:ascii="Arial" w:eastAsia="Calibri" w:hAnsi="Arial" w:cs="Arial"/>
          <w:b/>
          <w:bCs/>
          <w:sz w:val="24"/>
          <w:szCs w:val="24"/>
          <w:lang w:val="mn-MN"/>
        </w:rPr>
        <w:t>5.1.33</w:t>
      </w:r>
      <w:r w:rsidRPr="00CA5692">
        <w:rPr>
          <w:rFonts w:ascii="Arial" w:eastAsia="Calibri" w:hAnsi="Arial" w:cs="Arial"/>
          <w:b/>
          <w:bCs/>
          <w:sz w:val="24"/>
          <w:szCs w:val="24"/>
          <w:lang w:val="mn-MN"/>
        </w:rPr>
        <w:t xml:space="preserve"> дэх заалт: </w:t>
      </w:r>
    </w:p>
    <w:p w14:paraId="4B2AE1B4" w14:textId="77777777" w:rsidR="00CA5692" w:rsidRPr="00CA5692" w:rsidRDefault="00CA5692" w:rsidP="00CA5692">
      <w:pPr>
        <w:spacing w:after="0" w:line="240" w:lineRule="auto"/>
        <w:ind w:firstLine="720"/>
        <w:jc w:val="both"/>
        <w:rPr>
          <w:rFonts w:ascii="Arial" w:eastAsia="Calibri" w:hAnsi="Arial" w:cs="Arial"/>
          <w:bCs/>
          <w:sz w:val="24"/>
          <w:szCs w:val="24"/>
          <w:lang w:val="mn-MN"/>
        </w:rPr>
      </w:pPr>
    </w:p>
    <w:p w14:paraId="0AEA3572" w14:textId="77777777" w:rsidR="006D2DD9" w:rsidRDefault="00CA5692" w:rsidP="006D2DD9">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Cs/>
          <w:lang w:val="mn-MN"/>
        </w:rPr>
      </w:pPr>
      <w:r w:rsidRPr="00CA5692">
        <w:rPr>
          <w:rFonts w:ascii="Arial" w:eastAsia="Calibri" w:hAnsi="Arial" w:cs="Arial"/>
          <w:bCs/>
          <w:lang w:val="mn-MN"/>
        </w:rPr>
        <w:t xml:space="preserve">Хуулийн төслийн холбогдох заалт: </w:t>
      </w:r>
    </w:p>
    <w:p w14:paraId="67113D5C" w14:textId="77777777" w:rsidR="006D2DD9" w:rsidRDefault="006D2DD9" w:rsidP="006D2DD9">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Cs/>
          <w:lang w:val="mn-MN"/>
        </w:rPr>
      </w:pPr>
    </w:p>
    <w:p w14:paraId="07F07842" w14:textId="56110C49" w:rsidR="006D2DD9" w:rsidRPr="006D2DD9" w:rsidRDefault="006D2DD9" w:rsidP="006D2DD9">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Cs/>
          <w:lang w:val="mn-MN"/>
        </w:rPr>
      </w:pPr>
      <w:r w:rsidRPr="006D2DD9">
        <w:rPr>
          <w:rFonts w:ascii="Arial" w:eastAsia="Arial" w:hAnsi="Arial" w:cs="Arial"/>
          <w:lang w:val="mn-MN"/>
        </w:rPr>
        <w:t>5.1.3</w:t>
      </w:r>
      <w:r w:rsidRPr="006D2DD9">
        <w:rPr>
          <w:rFonts w:ascii="Arial" w:eastAsia="Arial" w:hAnsi="Arial" w:cs="Arial"/>
        </w:rPr>
        <w:t>3</w:t>
      </w:r>
      <w:r w:rsidRPr="006D2DD9">
        <w:rPr>
          <w:rFonts w:ascii="Arial" w:eastAsia="Arial" w:hAnsi="Arial" w:cs="Arial"/>
          <w:lang w:val="mn-MN"/>
        </w:rPr>
        <w:t>.“эрсдэлийн шинжилгээ” гэж энэ хуульд заасан аргачлалын дагуу тухайн төслийн худалдаа, санхүү, хууль, улс төрийн болон төсвийн аливаа эрсдэлийг тооцох шинжилгээг.</w:t>
      </w:r>
    </w:p>
    <w:p w14:paraId="7E06C28B"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Cs/>
          <w:sz w:val="24"/>
          <w:szCs w:val="24"/>
          <w:lang w:val="mn-MN"/>
        </w:rPr>
      </w:pPr>
    </w:p>
    <w:p w14:paraId="1CEF338F" w14:textId="77777777" w:rsidR="00CA5692" w:rsidRPr="00CA5692" w:rsidRDefault="00CA5692" w:rsidP="00CA5692">
      <w:pPr>
        <w:widowControl w:val="0"/>
        <w:spacing w:after="0" w:line="240" w:lineRule="auto"/>
        <w:jc w:val="both"/>
        <w:rPr>
          <w:rFonts w:ascii="Arial" w:eastAsia="Arial" w:hAnsi="Arial" w:cs="Arial"/>
          <w:b/>
          <w:sz w:val="24"/>
          <w:szCs w:val="24"/>
          <w:lang w:val="mn-MN"/>
        </w:rPr>
      </w:pPr>
      <w:bookmarkStart w:id="3" w:name="_Hlk58619253"/>
    </w:p>
    <w:bookmarkEnd w:id="3"/>
    <w:p w14:paraId="1F99BD55" w14:textId="77777777" w:rsidR="00CA5692" w:rsidRPr="00CA5692" w:rsidRDefault="00CA5692" w:rsidP="00CA5692">
      <w:pPr>
        <w:widowControl w:val="0"/>
        <w:spacing w:after="0" w:line="240" w:lineRule="auto"/>
        <w:jc w:val="both"/>
        <w:rPr>
          <w:rFonts w:ascii="Arial" w:eastAsia="Arial" w:hAnsi="Arial" w:cs="Arial"/>
          <w:b/>
          <w:sz w:val="24"/>
          <w:szCs w:val="24"/>
          <w:lang w:val="mn-MN"/>
        </w:rPr>
      </w:pPr>
    </w:p>
    <w:p w14:paraId="68012B2F" w14:textId="77777777" w:rsidR="00CA5692" w:rsidRPr="00AA626A" w:rsidRDefault="00CA5692" w:rsidP="00CA5692">
      <w:pPr>
        <w:widowControl w:val="0"/>
        <w:spacing w:after="0" w:line="240" w:lineRule="auto"/>
        <w:ind w:firstLine="720"/>
        <w:jc w:val="both"/>
        <w:rPr>
          <w:rFonts w:ascii="Arial" w:eastAsia="Arial" w:hAnsi="Arial" w:cs="Arial"/>
          <w:b/>
          <w:color w:val="002060"/>
          <w:sz w:val="24"/>
          <w:szCs w:val="24"/>
          <w:u w:val="single"/>
          <w:lang w:val="mn-MN"/>
        </w:rPr>
      </w:pPr>
      <w:r w:rsidRPr="00AA626A">
        <w:rPr>
          <w:rFonts w:ascii="Arial" w:eastAsia="Arial" w:hAnsi="Arial" w:cs="Arial"/>
          <w:b/>
          <w:color w:val="002060"/>
          <w:sz w:val="24"/>
          <w:szCs w:val="24"/>
          <w:u w:val="single"/>
          <w:lang w:val="mn-MN"/>
        </w:rPr>
        <w:t xml:space="preserve">3.4.”Харилцан уялдаа” шалгуур үзүүлэлтийн хүрээнд үнэлэгдэх хуулийн төслийн зохицуулалт: </w:t>
      </w:r>
    </w:p>
    <w:p w14:paraId="0FE2AAF4" w14:textId="77777777" w:rsidR="00CA5692" w:rsidRPr="00AA626A" w:rsidRDefault="00CA5692" w:rsidP="00CA5692">
      <w:pPr>
        <w:widowControl w:val="0"/>
        <w:spacing w:after="0" w:line="240" w:lineRule="auto"/>
        <w:ind w:firstLine="720"/>
        <w:jc w:val="both"/>
        <w:rPr>
          <w:rFonts w:ascii="Arial" w:eastAsia="Arial" w:hAnsi="Arial" w:cs="Arial"/>
          <w:b/>
          <w:color w:val="002060"/>
          <w:sz w:val="24"/>
          <w:szCs w:val="24"/>
          <w:lang w:val="mn-MN"/>
        </w:rPr>
      </w:pPr>
    </w:p>
    <w:p w14:paraId="05C5164E" w14:textId="3BD8422E" w:rsidR="00CA5692" w:rsidRPr="00CA5692" w:rsidRDefault="00F40DDA" w:rsidP="00CA5692">
      <w:pPr>
        <w:widowControl w:val="0"/>
        <w:spacing w:after="0" w:line="240" w:lineRule="auto"/>
        <w:ind w:firstLine="720"/>
        <w:jc w:val="both"/>
        <w:rPr>
          <w:rFonts w:ascii="Arial" w:eastAsia="Arial" w:hAnsi="Arial" w:cs="Arial"/>
          <w:sz w:val="24"/>
          <w:szCs w:val="24"/>
          <w:lang w:val="mn-MN"/>
        </w:rPr>
      </w:pPr>
      <w:r w:rsidRPr="00F40DDA">
        <w:rPr>
          <w:rFonts w:ascii="Arial" w:eastAsia="Arial" w:hAnsi="Arial" w:cs="Arial"/>
          <w:sz w:val="24"/>
          <w:szCs w:val="24"/>
          <w:lang w:val="mn-MN"/>
        </w:rPr>
        <w:t>Төр, хувийн хэвшлийн түншлэлийн тухай хуулийн</w:t>
      </w:r>
      <w:r w:rsidR="00CA5692" w:rsidRPr="00CA5692">
        <w:rPr>
          <w:rFonts w:ascii="Arial" w:eastAsia="Arial" w:hAnsi="Arial" w:cs="Arial"/>
          <w:sz w:val="24"/>
          <w:szCs w:val="24"/>
          <w:lang w:val="mn-MN"/>
        </w:rPr>
        <w:t xml:space="preserve"> төслийн зүйл, хэсэг, заалт 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уялдаа холбоог шалгах тул хуулийн төслийн тодорхой зүйл, хэсэг, заалт, зохицуулалтыг бус төслийг бүхэлд нь сонгон авч үнэлэх нь зүйтэй байна. Энэ шалгуур үзүүлэлтийн хүрээнд хуулийн төслийг бүхэлд нь энэхүү шалгуур үзүүлэлтээр үнэлэх юм. </w:t>
      </w:r>
      <w:r>
        <w:rPr>
          <w:rFonts w:ascii="Arial" w:eastAsia="Arial" w:hAnsi="Arial" w:cs="Arial"/>
          <w:sz w:val="24"/>
          <w:szCs w:val="24"/>
          <w:lang w:val="mn-MN"/>
        </w:rPr>
        <w:t xml:space="preserve"> </w:t>
      </w:r>
    </w:p>
    <w:p w14:paraId="74F562A2" w14:textId="77777777" w:rsidR="00CA5692" w:rsidRPr="00CA5692" w:rsidRDefault="00CA5692" w:rsidP="00CA5692">
      <w:pPr>
        <w:widowControl w:val="0"/>
        <w:spacing w:after="0" w:line="240" w:lineRule="auto"/>
        <w:rPr>
          <w:rFonts w:ascii="Arial" w:eastAsia="Arial" w:hAnsi="Arial" w:cs="Arial"/>
          <w:b/>
          <w:sz w:val="24"/>
          <w:szCs w:val="24"/>
          <w:lang w:val="mn-MN"/>
        </w:rPr>
      </w:pPr>
    </w:p>
    <w:p w14:paraId="04D5D8D1" w14:textId="77777777" w:rsidR="00CA5692" w:rsidRPr="00CA5692" w:rsidRDefault="00CA5692" w:rsidP="00CA5692">
      <w:pPr>
        <w:widowControl w:val="0"/>
        <w:shd w:val="clear" w:color="auto" w:fill="DEEAF6" w:themeFill="accent5" w:themeFillTint="33"/>
        <w:spacing w:after="0" w:line="240" w:lineRule="auto"/>
        <w:jc w:val="center"/>
        <w:rPr>
          <w:rFonts w:ascii="Arial" w:eastAsia="Arial" w:hAnsi="Arial" w:cs="Arial"/>
          <w:b/>
          <w:color w:val="2F5496" w:themeColor="accent1" w:themeShade="BF"/>
          <w:sz w:val="24"/>
          <w:szCs w:val="24"/>
          <w:lang w:val="mn-MN"/>
        </w:rPr>
        <w:sectPr w:rsidR="00CA5692" w:rsidRPr="00CA5692" w:rsidSect="0082506A">
          <w:pgSz w:w="11907" w:h="16840" w:code="9"/>
          <w:pgMar w:top="1440" w:right="850" w:bottom="1418" w:left="1440" w:header="720" w:footer="570" w:gutter="0"/>
          <w:cols w:space="720"/>
          <w:docGrid w:linePitch="360"/>
        </w:sectPr>
      </w:pPr>
    </w:p>
    <w:p w14:paraId="1AEB7610" w14:textId="77777777" w:rsidR="00CA5692" w:rsidRPr="00AA626A" w:rsidRDefault="00CA5692" w:rsidP="00CA5692">
      <w:pPr>
        <w:widowControl w:val="0"/>
        <w:shd w:val="clear" w:color="auto" w:fill="DEEAF6" w:themeFill="accent5" w:themeFillTint="33"/>
        <w:spacing w:after="0" w:line="240" w:lineRule="auto"/>
        <w:jc w:val="center"/>
        <w:rPr>
          <w:rFonts w:ascii="Arial" w:eastAsia="Arial" w:hAnsi="Arial" w:cs="Arial"/>
          <w:b/>
          <w:color w:val="002060"/>
          <w:sz w:val="24"/>
          <w:szCs w:val="24"/>
          <w:lang w:val="mn-MN"/>
        </w:rPr>
      </w:pPr>
      <w:r w:rsidRPr="00AA626A">
        <w:rPr>
          <w:rFonts w:ascii="Arial" w:eastAsia="Arial" w:hAnsi="Arial" w:cs="Arial"/>
          <w:b/>
          <w:color w:val="002060"/>
          <w:sz w:val="24"/>
          <w:szCs w:val="24"/>
          <w:lang w:val="mn-MN"/>
        </w:rPr>
        <w:lastRenderedPageBreak/>
        <w:t xml:space="preserve">ДӨРӨВ.ШАЛГУУР ҮЗҮҮЛЭЛТЭД ТОХИРОХ ШАЛГАХ ХЭРЭГСЛИЙН ДАГУУ </w:t>
      </w:r>
    </w:p>
    <w:p w14:paraId="561CF6C3" w14:textId="77777777" w:rsidR="00CA5692" w:rsidRPr="00AA626A" w:rsidRDefault="00CA5692" w:rsidP="00CA5692">
      <w:pPr>
        <w:widowControl w:val="0"/>
        <w:shd w:val="clear" w:color="auto" w:fill="DEEAF6" w:themeFill="accent5" w:themeFillTint="33"/>
        <w:spacing w:after="0" w:line="240" w:lineRule="auto"/>
        <w:jc w:val="center"/>
        <w:rPr>
          <w:rFonts w:ascii="Arial" w:eastAsia="Arial" w:hAnsi="Arial" w:cs="Arial"/>
          <w:b/>
          <w:color w:val="002060"/>
          <w:sz w:val="24"/>
          <w:szCs w:val="24"/>
          <w:lang w:val="mn-MN"/>
        </w:rPr>
      </w:pPr>
      <w:r w:rsidRPr="00AA626A">
        <w:rPr>
          <w:rFonts w:ascii="Arial" w:eastAsia="Arial" w:hAnsi="Arial" w:cs="Arial"/>
          <w:b/>
          <w:color w:val="002060"/>
          <w:sz w:val="24"/>
          <w:szCs w:val="24"/>
          <w:lang w:val="mn-MN"/>
        </w:rPr>
        <w:t xml:space="preserve">ХУУЛЬ ТОГТООМЖИЙН ТӨСЛИЙН ҮР НӨЛӨӨГ ҮНЭЛЭХ </w:t>
      </w:r>
    </w:p>
    <w:p w14:paraId="30338476" w14:textId="77777777" w:rsidR="00CA5692" w:rsidRPr="00CA5692" w:rsidRDefault="00CA5692" w:rsidP="00CA5692">
      <w:pPr>
        <w:widowControl w:val="0"/>
        <w:spacing w:after="0" w:line="240" w:lineRule="auto"/>
        <w:ind w:firstLine="720"/>
        <w:jc w:val="both"/>
        <w:rPr>
          <w:rFonts w:ascii="Arial" w:eastAsia="Arial" w:hAnsi="Arial" w:cs="Arial"/>
          <w:sz w:val="24"/>
          <w:szCs w:val="24"/>
          <w:lang w:val="mn-MN"/>
        </w:rPr>
      </w:pPr>
    </w:p>
    <w:p w14:paraId="436D72BE" w14:textId="77777777" w:rsidR="00CA5692" w:rsidRPr="00CA5692" w:rsidRDefault="00CA5692" w:rsidP="00CA5692">
      <w:pPr>
        <w:widowControl w:val="0"/>
        <w:spacing w:after="0" w:line="240" w:lineRule="auto"/>
        <w:ind w:firstLine="720"/>
        <w:jc w:val="both"/>
        <w:rPr>
          <w:rFonts w:ascii="Arial" w:eastAsia="Arial" w:hAnsi="Arial" w:cs="Arial"/>
          <w:sz w:val="24"/>
          <w:szCs w:val="24"/>
          <w:lang w:val="mn-MN"/>
        </w:rPr>
      </w:pPr>
      <w:r w:rsidRPr="00CA5692">
        <w:rPr>
          <w:rFonts w:ascii="Arial" w:eastAsia="Arial" w:hAnsi="Arial" w:cs="Arial"/>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58D7AEA0" w14:textId="77777777" w:rsidR="00CA5692" w:rsidRPr="00CA5692" w:rsidRDefault="00CA5692" w:rsidP="00CA5692">
      <w:pPr>
        <w:widowControl w:val="0"/>
        <w:spacing w:after="0" w:line="240" w:lineRule="auto"/>
        <w:ind w:firstLine="720"/>
        <w:jc w:val="right"/>
        <w:rPr>
          <w:rFonts w:ascii="Arial" w:eastAsia="Arial" w:hAnsi="Arial" w:cs="Arial"/>
          <w:i/>
          <w:sz w:val="24"/>
          <w:szCs w:val="24"/>
          <w:lang w:val="mn-MN"/>
        </w:rPr>
      </w:pPr>
      <w:r w:rsidRPr="00CA5692">
        <w:rPr>
          <w:rFonts w:ascii="Arial" w:eastAsia="Arial" w:hAnsi="Arial" w:cs="Arial"/>
          <w:i/>
          <w:sz w:val="24"/>
          <w:szCs w:val="24"/>
          <w:lang w:val="mn-MN"/>
        </w:rPr>
        <w:t>Хүснэгт 2</w:t>
      </w:r>
    </w:p>
    <w:tbl>
      <w:tblPr>
        <w:tblStyle w:val="TableGrid3"/>
        <w:tblW w:w="0" w:type="auto"/>
        <w:tblLook w:val="04A0" w:firstRow="1" w:lastRow="0" w:firstColumn="1" w:lastColumn="0" w:noHBand="0" w:noVBand="1"/>
      </w:tblPr>
      <w:tblGrid>
        <w:gridCol w:w="622"/>
        <w:gridCol w:w="4539"/>
        <w:gridCol w:w="4446"/>
      </w:tblGrid>
      <w:tr w:rsidR="00CA5692" w:rsidRPr="00CA5692" w14:paraId="4C329204" w14:textId="77777777" w:rsidTr="0082506A">
        <w:tc>
          <w:tcPr>
            <w:tcW w:w="625" w:type="dxa"/>
          </w:tcPr>
          <w:p w14:paraId="65531487" w14:textId="77777777" w:rsidR="00CA5692" w:rsidRPr="00CA5692" w:rsidRDefault="00CA5692" w:rsidP="00CA5692">
            <w:pPr>
              <w:widowControl w:val="0"/>
              <w:jc w:val="center"/>
              <w:rPr>
                <w:rFonts w:ascii="Arial" w:eastAsia="Arial" w:hAnsi="Arial" w:cs="Arial"/>
                <w:b/>
                <w:sz w:val="24"/>
                <w:szCs w:val="24"/>
                <w:lang w:val="mn-MN"/>
              </w:rPr>
            </w:pPr>
            <w:r w:rsidRPr="00CA5692">
              <w:rPr>
                <w:rFonts w:ascii="Arial" w:eastAsia="Arial" w:hAnsi="Arial" w:cs="Arial"/>
                <w:b/>
                <w:sz w:val="24"/>
                <w:szCs w:val="24"/>
                <w:lang w:val="mn-MN"/>
              </w:rPr>
              <w:t>№</w:t>
            </w:r>
          </w:p>
        </w:tc>
        <w:tc>
          <w:tcPr>
            <w:tcW w:w="4590" w:type="dxa"/>
          </w:tcPr>
          <w:p w14:paraId="3F47682B" w14:textId="77777777" w:rsidR="00CA5692" w:rsidRPr="00CA5692" w:rsidRDefault="00CA5692" w:rsidP="00CA5692">
            <w:pPr>
              <w:widowControl w:val="0"/>
              <w:jc w:val="center"/>
              <w:rPr>
                <w:rFonts w:ascii="Arial" w:eastAsia="Arial" w:hAnsi="Arial" w:cs="Arial"/>
                <w:b/>
                <w:sz w:val="24"/>
                <w:szCs w:val="24"/>
                <w:lang w:val="mn-MN"/>
              </w:rPr>
            </w:pPr>
            <w:r w:rsidRPr="00CA5692">
              <w:rPr>
                <w:rFonts w:ascii="Arial" w:eastAsia="Arial" w:hAnsi="Arial" w:cs="Arial"/>
                <w:b/>
                <w:sz w:val="24"/>
                <w:szCs w:val="24"/>
                <w:lang w:val="mn-MN"/>
              </w:rPr>
              <w:t>Шалгуур үзүүлэлт</w:t>
            </w:r>
          </w:p>
        </w:tc>
        <w:tc>
          <w:tcPr>
            <w:tcW w:w="4495" w:type="dxa"/>
          </w:tcPr>
          <w:p w14:paraId="31740D64" w14:textId="77777777" w:rsidR="00CA5692" w:rsidRPr="00CA5692" w:rsidRDefault="00CA5692" w:rsidP="00CA5692">
            <w:pPr>
              <w:widowControl w:val="0"/>
              <w:jc w:val="center"/>
              <w:rPr>
                <w:rFonts w:ascii="Arial" w:eastAsia="Arial" w:hAnsi="Arial" w:cs="Arial"/>
                <w:b/>
                <w:sz w:val="24"/>
                <w:szCs w:val="24"/>
                <w:lang w:val="mn-MN"/>
              </w:rPr>
            </w:pPr>
            <w:r w:rsidRPr="00CA5692">
              <w:rPr>
                <w:rFonts w:ascii="Arial" w:eastAsia="Arial" w:hAnsi="Arial" w:cs="Arial"/>
                <w:b/>
                <w:sz w:val="24"/>
                <w:szCs w:val="24"/>
                <w:lang w:val="mn-MN"/>
              </w:rPr>
              <w:t>Шалгах хэрэгсэл</w:t>
            </w:r>
          </w:p>
        </w:tc>
      </w:tr>
      <w:tr w:rsidR="00CA5692" w:rsidRPr="00CA5692" w14:paraId="2BF575D4" w14:textId="77777777" w:rsidTr="0082506A">
        <w:tc>
          <w:tcPr>
            <w:tcW w:w="625" w:type="dxa"/>
          </w:tcPr>
          <w:p w14:paraId="4B187161"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1</w:t>
            </w:r>
          </w:p>
        </w:tc>
        <w:tc>
          <w:tcPr>
            <w:tcW w:w="4590" w:type="dxa"/>
          </w:tcPr>
          <w:p w14:paraId="03C26C7C"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 xml:space="preserve">Зорилгод хүрэх байдал </w:t>
            </w:r>
          </w:p>
        </w:tc>
        <w:tc>
          <w:tcPr>
            <w:tcW w:w="4495" w:type="dxa"/>
          </w:tcPr>
          <w:p w14:paraId="54C88725"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 xml:space="preserve">Зорилгод дүн шинжилгээ хийх </w:t>
            </w:r>
          </w:p>
        </w:tc>
      </w:tr>
      <w:tr w:rsidR="00CA5692" w:rsidRPr="00CA5692" w14:paraId="1B6049CA" w14:textId="77777777" w:rsidTr="0082506A">
        <w:tc>
          <w:tcPr>
            <w:tcW w:w="625" w:type="dxa"/>
          </w:tcPr>
          <w:p w14:paraId="02B60243"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2</w:t>
            </w:r>
          </w:p>
        </w:tc>
        <w:tc>
          <w:tcPr>
            <w:tcW w:w="4590" w:type="dxa"/>
          </w:tcPr>
          <w:p w14:paraId="1B817951"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 xml:space="preserve">Практикт хэрэгжих боломж </w:t>
            </w:r>
          </w:p>
        </w:tc>
        <w:tc>
          <w:tcPr>
            <w:tcW w:w="4495" w:type="dxa"/>
          </w:tcPr>
          <w:p w14:paraId="5117DC03"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Практикт хэрэгжих боломжийг үнэлэх</w:t>
            </w:r>
          </w:p>
        </w:tc>
      </w:tr>
      <w:tr w:rsidR="00CA5692" w:rsidRPr="00CA5692" w14:paraId="68E7D506" w14:textId="77777777" w:rsidTr="0082506A">
        <w:tc>
          <w:tcPr>
            <w:tcW w:w="625" w:type="dxa"/>
          </w:tcPr>
          <w:p w14:paraId="57FB9709"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3</w:t>
            </w:r>
          </w:p>
        </w:tc>
        <w:tc>
          <w:tcPr>
            <w:tcW w:w="4590" w:type="dxa"/>
          </w:tcPr>
          <w:p w14:paraId="69DE0723"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Ойлгомжтой байдал</w:t>
            </w:r>
          </w:p>
        </w:tc>
        <w:tc>
          <w:tcPr>
            <w:tcW w:w="4495" w:type="dxa"/>
          </w:tcPr>
          <w:p w14:paraId="05C4C5E0"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Ойлгомжтой байдлыг шалгах</w:t>
            </w:r>
          </w:p>
        </w:tc>
      </w:tr>
      <w:tr w:rsidR="00CA5692" w:rsidRPr="00CA5692" w14:paraId="5BFB5AB0" w14:textId="77777777" w:rsidTr="0082506A">
        <w:tc>
          <w:tcPr>
            <w:tcW w:w="625" w:type="dxa"/>
          </w:tcPr>
          <w:p w14:paraId="20E43F4B"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4</w:t>
            </w:r>
          </w:p>
        </w:tc>
        <w:tc>
          <w:tcPr>
            <w:tcW w:w="4590" w:type="dxa"/>
          </w:tcPr>
          <w:p w14:paraId="6F5CDA3D"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Харилцан уялдаа</w:t>
            </w:r>
          </w:p>
        </w:tc>
        <w:tc>
          <w:tcPr>
            <w:tcW w:w="4495" w:type="dxa"/>
          </w:tcPr>
          <w:p w14:paraId="582D46A0" w14:textId="77777777" w:rsidR="00CA5692" w:rsidRPr="00CA5692" w:rsidRDefault="00CA5692" w:rsidP="00CA5692">
            <w:pPr>
              <w:widowControl w:val="0"/>
              <w:jc w:val="both"/>
              <w:rPr>
                <w:rFonts w:ascii="Arial" w:eastAsia="Arial" w:hAnsi="Arial" w:cs="Arial"/>
                <w:sz w:val="24"/>
                <w:szCs w:val="24"/>
                <w:lang w:val="mn-MN"/>
              </w:rPr>
            </w:pPr>
            <w:r w:rsidRPr="00CA5692">
              <w:rPr>
                <w:rFonts w:ascii="Arial" w:eastAsia="Arial" w:hAnsi="Arial" w:cs="Arial"/>
                <w:sz w:val="24"/>
                <w:szCs w:val="24"/>
                <w:lang w:val="mn-MN"/>
              </w:rPr>
              <w:t>Харилцан уялдаатай эсэхийг шалгаж, үнэлэх</w:t>
            </w:r>
          </w:p>
        </w:tc>
      </w:tr>
    </w:tbl>
    <w:p w14:paraId="54D307B9" w14:textId="77777777" w:rsidR="00CA5692" w:rsidRPr="00CA5692" w:rsidRDefault="00CA5692" w:rsidP="00CA5692">
      <w:pPr>
        <w:widowControl w:val="0"/>
        <w:spacing w:after="0" w:line="240" w:lineRule="auto"/>
        <w:ind w:firstLine="720"/>
        <w:jc w:val="both"/>
        <w:rPr>
          <w:rFonts w:ascii="Arial" w:eastAsia="Arial" w:hAnsi="Arial" w:cs="Arial"/>
          <w:sz w:val="24"/>
          <w:szCs w:val="24"/>
          <w:lang w:val="mn-MN"/>
        </w:rPr>
      </w:pPr>
    </w:p>
    <w:p w14:paraId="3EDC32BA" w14:textId="77777777" w:rsidR="00CA5692" w:rsidRPr="00AA626A" w:rsidRDefault="00CA5692" w:rsidP="00CA5692">
      <w:pPr>
        <w:widowControl w:val="0"/>
        <w:spacing w:after="0" w:line="240" w:lineRule="auto"/>
        <w:ind w:firstLine="720"/>
        <w:rPr>
          <w:rFonts w:ascii="Arial" w:eastAsia="Arial" w:hAnsi="Arial" w:cs="Arial"/>
          <w:b/>
          <w:color w:val="002060"/>
          <w:sz w:val="24"/>
          <w:szCs w:val="24"/>
          <w:u w:val="single"/>
          <w:lang w:val="mn-MN"/>
        </w:rPr>
      </w:pPr>
      <w:r w:rsidRPr="00AA626A">
        <w:rPr>
          <w:rFonts w:ascii="Arial" w:eastAsia="Arial" w:hAnsi="Arial" w:cs="Arial"/>
          <w:b/>
          <w:color w:val="002060"/>
          <w:sz w:val="24"/>
          <w:szCs w:val="24"/>
          <w:u w:val="single"/>
          <w:lang w:val="mn-MN"/>
        </w:rPr>
        <w:t>4.1.ЗОРИЛГОД ХҮРЭХ БАЙДАЛ ШАЛГУУР ҮЗҮҮЛЭЛТИЙН ҮНЭЛГЭЭ:</w:t>
      </w:r>
    </w:p>
    <w:p w14:paraId="2092E057" w14:textId="77777777" w:rsidR="00CA5692" w:rsidRPr="00CA5692" w:rsidRDefault="00CA5692" w:rsidP="00CA5692">
      <w:pPr>
        <w:widowControl w:val="0"/>
        <w:spacing w:after="0" w:line="240" w:lineRule="auto"/>
        <w:ind w:firstLine="720"/>
        <w:jc w:val="both"/>
        <w:rPr>
          <w:rFonts w:ascii="Arial" w:eastAsia="Arial" w:hAnsi="Arial" w:cs="Arial"/>
          <w:b/>
          <w:sz w:val="24"/>
          <w:szCs w:val="24"/>
          <w:lang w:val="mn-MN"/>
        </w:rPr>
      </w:pPr>
    </w:p>
    <w:p w14:paraId="1A8C1151" w14:textId="0EEA9230" w:rsidR="00592204" w:rsidRPr="00AA626A" w:rsidRDefault="00CA5692" w:rsidP="00A921FC">
      <w:pPr>
        <w:widowControl w:val="0"/>
        <w:spacing w:after="0" w:line="240" w:lineRule="auto"/>
        <w:ind w:firstLine="720"/>
        <w:jc w:val="both"/>
        <w:rPr>
          <w:rFonts w:ascii="Arial" w:eastAsia="Arial" w:hAnsi="Arial" w:cs="Arial"/>
          <w:b/>
          <w:bCs/>
          <w:sz w:val="24"/>
          <w:szCs w:val="24"/>
          <w:u w:val="single"/>
          <w:lang w:val="mn-MN"/>
        </w:rPr>
      </w:pPr>
      <w:r w:rsidRPr="00CA5692">
        <w:rPr>
          <w:rFonts w:ascii="Arial" w:eastAsia="Arial" w:hAnsi="Arial" w:cs="Arial"/>
          <w:b/>
          <w:sz w:val="24"/>
          <w:szCs w:val="24"/>
          <w:u w:val="single"/>
          <w:lang w:val="mn-MN"/>
        </w:rPr>
        <w:t>Зорилго 1.</w:t>
      </w:r>
      <w:r w:rsidR="00592204">
        <w:rPr>
          <w:rFonts w:ascii="Arial" w:eastAsia="Arial" w:hAnsi="Arial" w:cs="Arial"/>
          <w:sz w:val="24"/>
          <w:szCs w:val="24"/>
          <w:lang w:val="mn-MN"/>
        </w:rPr>
        <w:t xml:space="preserve"> </w:t>
      </w:r>
      <w:r w:rsidR="00592204" w:rsidRPr="00AA626A">
        <w:rPr>
          <w:rFonts w:ascii="Arial" w:eastAsia="Arial" w:hAnsi="Arial" w:cs="Arial"/>
          <w:b/>
          <w:bCs/>
          <w:sz w:val="24"/>
          <w:szCs w:val="24"/>
          <w:lang w:val="mn-MN"/>
        </w:rPr>
        <w:t>Концессын тухай хуулийг бүхэлд нь өөрчилж, ТХХТ-ийн суурь зарчмын хүрээнд өөрчлөн шинэчлэх, ойлгомжгүй, тодорхойгүй зохицуулалтуудыг бусад хууль, тогтоомжтой уялдуулах, нэр томьёоны зөрүүг жигдлэх, олон улсын жишигт нийцсэн, практик шаардлагад тулгуурласан хууль, эрх зүйн орчныг бүрдүүлэх</w:t>
      </w:r>
      <w:r w:rsidR="00592204" w:rsidRPr="00AA626A">
        <w:rPr>
          <w:rFonts w:ascii="Arial" w:eastAsia="Arial" w:hAnsi="Arial" w:cs="Arial"/>
          <w:b/>
          <w:bCs/>
          <w:sz w:val="24"/>
          <w:szCs w:val="24"/>
        </w:rPr>
        <w:t>;</w:t>
      </w:r>
    </w:p>
    <w:p w14:paraId="0F07DC57"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tbl>
      <w:tblPr>
        <w:tblStyle w:val="TableGrid"/>
        <w:tblW w:w="0" w:type="auto"/>
        <w:tblLook w:val="04A0" w:firstRow="1" w:lastRow="0" w:firstColumn="1" w:lastColumn="0" w:noHBand="0" w:noVBand="1"/>
      </w:tblPr>
      <w:tblGrid>
        <w:gridCol w:w="9607"/>
      </w:tblGrid>
      <w:tr w:rsidR="00CA5692" w:rsidRPr="00CA5692" w14:paraId="3F320BAA" w14:textId="77777777" w:rsidTr="0082506A">
        <w:tc>
          <w:tcPr>
            <w:tcW w:w="9607" w:type="dxa"/>
          </w:tcPr>
          <w:p w14:paraId="06559337" w14:textId="77777777" w:rsidR="00592204" w:rsidRDefault="00592204" w:rsidP="00592204">
            <w:pPr>
              <w:tabs>
                <w:tab w:val="left" w:pos="0"/>
              </w:tabs>
              <w:jc w:val="both"/>
              <w:rPr>
                <w:rFonts w:ascii="Arial" w:eastAsia="Arial" w:hAnsi="Arial" w:cs="Arial"/>
                <w:lang w:val="mn-MN"/>
              </w:rPr>
            </w:pPr>
          </w:p>
          <w:p w14:paraId="5106069D" w14:textId="2BA9482E" w:rsidR="00592204" w:rsidRPr="00617155" w:rsidRDefault="00592204" w:rsidP="00592204">
            <w:pPr>
              <w:tabs>
                <w:tab w:val="left" w:pos="0"/>
              </w:tabs>
              <w:jc w:val="both"/>
              <w:rPr>
                <w:rFonts w:ascii="Arial" w:eastAsia="Arial" w:hAnsi="Arial" w:cs="Arial"/>
                <w:lang w:val="mn-MN"/>
              </w:rPr>
            </w:pPr>
            <w:r>
              <w:rPr>
                <w:rFonts w:ascii="Arial" w:eastAsia="Arial" w:hAnsi="Arial" w:cs="Arial"/>
                <w:lang w:val="mn-MN"/>
              </w:rPr>
              <w:t xml:space="preserve">              </w:t>
            </w:r>
            <w:r w:rsidRPr="00617155">
              <w:rPr>
                <w:rFonts w:ascii="Arial" w:eastAsia="Arial" w:hAnsi="Arial" w:cs="Arial"/>
                <w:lang w:val="mn-MN"/>
              </w:rPr>
              <w:t>5.1.13.“төр, хувийн хэвшлийн түншлэл буюу ТХХТ” гэж түншлэлийн гэрээний дагуу хувийн хэвшлийн түншлэгч нь дэд бүтэц, төрийн үйлчилгээг олон нийтэд, эсхүл төрийн түншлэгчид үзүүлэх, түншлэлийн удирдлагын хариуцлага, дийлэнх эрсдэлийг өөртөө хүлээх, түншлэлийн аливаа төлбөрийг гэрээгээр хэрэгжүүлсэн гүйцэтгэлтэй уялдуулан авах замаар төслийг ТХХТ-ийн гэрээний дагуу харилцан ашигтай хэрэгжүүлэх хамтын ажиллагааг;</w:t>
            </w:r>
          </w:p>
          <w:p w14:paraId="6F38A799" w14:textId="77777777" w:rsidR="00592204" w:rsidRPr="00F80CED" w:rsidRDefault="00592204" w:rsidP="00592204">
            <w:pPr>
              <w:tabs>
                <w:tab w:val="left" w:pos="9360"/>
              </w:tabs>
              <w:ind w:right="61"/>
              <w:jc w:val="both"/>
              <w:rPr>
                <w:rFonts w:ascii="Arial" w:eastAsia="Calibri" w:hAnsi="Arial" w:cs="Arial"/>
                <w:bCs/>
                <w:lang w:val="mn-MN"/>
              </w:rPr>
            </w:pPr>
          </w:p>
          <w:p w14:paraId="2FAD08ED" w14:textId="77777777" w:rsidR="00CA5692" w:rsidRDefault="00592204" w:rsidP="00965A52">
            <w:pPr>
              <w:tabs>
                <w:tab w:val="left" w:pos="0"/>
              </w:tabs>
              <w:jc w:val="both"/>
              <w:rPr>
                <w:rFonts w:ascii="Arial" w:eastAsia="Arial" w:hAnsi="Arial" w:cs="Arial"/>
                <w:lang w:val="mn-MN"/>
              </w:rPr>
            </w:pPr>
            <w:r>
              <w:rPr>
                <w:rFonts w:ascii="Arial" w:eastAsia="Arial" w:hAnsi="Arial" w:cs="Arial"/>
                <w:lang w:val="mn-MN"/>
              </w:rPr>
              <w:t xml:space="preserve">              </w:t>
            </w:r>
            <w:r w:rsidRPr="005A0F75">
              <w:rPr>
                <w:rFonts w:ascii="Arial" w:eastAsia="Arial" w:hAnsi="Arial" w:cs="Arial"/>
                <w:lang w:val="mn-MN"/>
              </w:rPr>
              <w:t>5.1.23.“түншлэлийн гэрээ”</w:t>
            </w:r>
            <w:r w:rsidRPr="005A0F75">
              <w:rPr>
                <w:rFonts w:ascii="Arial" w:eastAsia="Arial" w:hAnsi="Arial" w:cs="Arial"/>
                <w:i/>
                <w:lang w:val="mn-MN"/>
              </w:rPr>
              <w:t xml:space="preserve"> </w:t>
            </w:r>
            <w:r w:rsidRPr="005A0F75">
              <w:rPr>
                <w:rFonts w:ascii="Arial" w:eastAsia="Arial" w:hAnsi="Arial" w:cs="Arial"/>
                <w:lang w:val="mn-MN"/>
              </w:rPr>
              <w:t xml:space="preserve">гэж төрийн болон хувийн хэвшлийн түншлэгч талуудын хооронд түншлэлийн төслийг хэрэгжүүлэхээр харилцан тохиролцож, талуудын эрх, үүрэг болон холбогдох бусад асуудлыг тодорхойлж байгуулсан, иргэний эрх зүйн гэрээг; </w:t>
            </w:r>
          </w:p>
          <w:p w14:paraId="02E5A686" w14:textId="1F58E099" w:rsidR="00965A52" w:rsidRPr="00965A52" w:rsidRDefault="00965A52" w:rsidP="00965A52">
            <w:pPr>
              <w:tabs>
                <w:tab w:val="left" w:pos="0"/>
              </w:tabs>
              <w:jc w:val="both"/>
              <w:rPr>
                <w:rFonts w:ascii="Arial" w:eastAsia="Arial" w:hAnsi="Arial" w:cs="Arial"/>
                <w:lang w:val="mn-MN"/>
              </w:rPr>
            </w:pPr>
          </w:p>
        </w:tc>
      </w:tr>
    </w:tbl>
    <w:p w14:paraId="7DF6604F"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710AE1DC" w14:textId="77777777" w:rsidR="00965A52" w:rsidRDefault="00965A52" w:rsidP="00965A52">
      <w:pPr>
        <w:spacing w:after="0" w:line="240" w:lineRule="auto"/>
        <w:ind w:firstLine="720"/>
        <w:jc w:val="both"/>
        <w:rPr>
          <w:rFonts w:ascii="Arial" w:eastAsiaTheme="minorHAnsi" w:hAnsi="Arial"/>
          <w:sz w:val="24"/>
          <w:lang w:val="mn-MN"/>
        </w:rPr>
      </w:pPr>
      <w:r w:rsidRPr="00965A52">
        <w:rPr>
          <w:rFonts w:ascii="Arial" w:eastAsiaTheme="minorHAnsi" w:hAnsi="Arial"/>
          <w:sz w:val="24"/>
          <w:lang w:val="mn-MN"/>
        </w:rPr>
        <w:t xml:space="preserve">Концессын тухай хуульд ТХХТ-ийг концессоор хэрэгжүүлж буй мэт боловч ТХХТ-ийн талаар хэд хэдэн хуулиудад тусгаж зохицуулсан байдал нь Концессын хуультай харилцан уялддаггүй. </w:t>
      </w:r>
    </w:p>
    <w:p w14:paraId="76E5F6D0" w14:textId="77777777" w:rsidR="00965A52" w:rsidRDefault="00965A52" w:rsidP="00965A52">
      <w:pPr>
        <w:spacing w:after="0" w:line="240" w:lineRule="auto"/>
        <w:ind w:firstLine="720"/>
        <w:jc w:val="both"/>
        <w:rPr>
          <w:rFonts w:ascii="Arial" w:eastAsiaTheme="minorHAnsi" w:hAnsi="Arial"/>
          <w:sz w:val="24"/>
          <w:lang w:val="mn-MN"/>
        </w:rPr>
      </w:pPr>
    </w:p>
    <w:p w14:paraId="33D8151F" w14:textId="77777777" w:rsidR="00965A52" w:rsidRDefault="00965A52" w:rsidP="00965A52">
      <w:pPr>
        <w:spacing w:after="0" w:line="240" w:lineRule="auto"/>
        <w:ind w:firstLine="720"/>
        <w:jc w:val="both"/>
        <w:rPr>
          <w:rFonts w:ascii="Arial" w:eastAsiaTheme="minorHAnsi" w:hAnsi="Arial"/>
          <w:sz w:val="24"/>
          <w:lang w:val="mn-MN"/>
        </w:rPr>
      </w:pPr>
      <w:r w:rsidRPr="00965A52">
        <w:rPr>
          <w:rFonts w:ascii="Arial" w:eastAsiaTheme="minorHAnsi" w:hAnsi="Arial"/>
          <w:sz w:val="24"/>
          <w:lang w:val="mn-MN"/>
        </w:rPr>
        <w:t xml:space="preserve">Төсвийн тухай хуулийн Төр ба хувийн хэвшлийн түншлэл гэсэн 30 дугаар зүйлд ТХХТ-ийн хэлбэр, түүнийг хэрэгжүүлэх талаар хэт ерөнхий зохицуулалтыг тусгасан бөгөөд Өрийн удирдлагын тухай хуульд улс, орон нутгийн төсвөөс эргэн төлөгдөх нөхцөлтэй концессын гэрээнд тавих шаардлагыг л хуульчилсан  байна. Түүнчлэн Хөрөнгө оруулалтын тухай, Чөлөөт бүсийн тухай, Хот, суурин газрыг дахин хөгжүүлэх тухай зэрэг 10 гаруй хуульд тухайн төсөл, арга хэмжээг концесс болон ТХХТ-ийн дагуу, эсхүл ТХХТ-д тулгуурлан хэрэгжүүлнэ гэж заасан боловч чухам тухайн түншлэлийг хэрхэн хэрэгжүүлэх, төр болон хувийн хэвшил ямар оролцоо, чиг үүрэгтэй </w:t>
      </w:r>
      <w:r w:rsidRPr="00965A52">
        <w:rPr>
          <w:rFonts w:ascii="Arial" w:eastAsia="Times New Roman" w:hAnsi="Arial" w:cs="Arial"/>
          <w:sz w:val="24"/>
          <w:szCs w:val="24"/>
          <w:lang w:val="mn-MN"/>
        </w:rPr>
        <w:t>болох</w:t>
      </w:r>
      <w:r w:rsidRPr="00965A52">
        <w:rPr>
          <w:rFonts w:ascii="Arial" w:eastAsiaTheme="minorHAnsi" w:hAnsi="Arial"/>
          <w:sz w:val="24"/>
          <w:lang w:val="mn-MN"/>
        </w:rPr>
        <w:t xml:space="preserve">, санхүүжилтийг хэрхэн шийдэх, ТХХТ-ээр хэрэгжүүлэх төслийг хэрхэн сонгох, эрэмбэлэхтэй холбоотой </w:t>
      </w:r>
      <w:r w:rsidRPr="00965A52">
        <w:rPr>
          <w:rFonts w:ascii="Arial" w:eastAsia="Times New Roman" w:hAnsi="Arial" w:cs="Arial"/>
          <w:sz w:val="24"/>
          <w:szCs w:val="24"/>
          <w:lang w:val="mn-MN"/>
        </w:rPr>
        <w:t xml:space="preserve">эрх зүйн </w:t>
      </w:r>
      <w:r w:rsidRPr="00965A52">
        <w:rPr>
          <w:rFonts w:ascii="Arial" w:eastAsiaTheme="minorHAnsi" w:hAnsi="Arial"/>
          <w:sz w:val="24"/>
          <w:lang w:val="mn-MN"/>
        </w:rPr>
        <w:t>зохицуулалт</w:t>
      </w:r>
      <w:r w:rsidRPr="00965A52">
        <w:rPr>
          <w:rFonts w:ascii="Arial" w:eastAsia="Times New Roman" w:hAnsi="Arial" w:cs="Arial"/>
          <w:sz w:val="24"/>
          <w:szCs w:val="24"/>
          <w:lang w:val="mn-MN"/>
        </w:rPr>
        <w:t xml:space="preserve"> тодорхойгүй</w:t>
      </w:r>
      <w:r w:rsidRPr="00965A52">
        <w:rPr>
          <w:rFonts w:ascii="Arial" w:eastAsiaTheme="minorHAnsi" w:hAnsi="Arial"/>
          <w:sz w:val="24"/>
          <w:lang w:val="mn-MN"/>
        </w:rPr>
        <w:t xml:space="preserve"> тул дээрх хуулиуд дахь ТХХТ-ийн талаарх заалтууд практикт төдийлөн сайн хэрэгждэггүй байна. </w:t>
      </w:r>
    </w:p>
    <w:p w14:paraId="0C25864B" w14:textId="77777777" w:rsidR="00CA5692" w:rsidRPr="00CA5692" w:rsidRDefault="00CA5692" w:rsidP="00965A52">
      <w:pPr>
        <w:spacing w:after="0" w:line="240" w:lineRule="auto"/>
        <w:jc w:val="both"/>
        <w:rPr>
          <w:rFonts w:ascii="Arial" w:eastAsiaTheme="minorHAnsi" w:hAnsi="Arial" w:cs="Arial"/>
          <w:sz w:val="24"/>
          <w:szCs w:val="24"/>
          <w:shd w:val="clear" w:color="auto" w:fill="FFFFFF"/>
          <w:lang w:val="mn-MN"/>
        </w:rPr>
      </w:pPr>
    </w:p>
    <w:p w14:paraId="169DB235" w14:textId="32D6BA60" w:rsidR="00CA5692" w:rsidRPr="00CA5692" w:rsidRDefault="00965A52" w:rsidP="00CA5692">
      <w:pPr>
        <w:spacing w:after="0" w:line="240" w:lineRule="auto"/>
        <w:ind w:firstLine="720"/>
        <w:jc w:val="both"/>
        <w:rPr>
          <w:rFonts w:ascii="Arial" w:eastAsiaTheme="minorHAnsi" w:hAnsi="Arial" w:cs="Arial"/>
          <w:sz w:val="24"/>
          <w:szCs w:val="24"/>
          <w:lang w:val="mn-MN"/>
        </w:rPr>
      </w:pPr>
      <w:r>
        <w:rPr>
          <w:rFonts w:ascii="Arial" w:eastAsiaTheme="minorHAnsi" w:hAnsi="Arial" w:cs="Arial"/>
          <w:sz w:val="24"/>
          <w:szCs w:val="24"/>
          <w:lang w:val="mn-MN"/>
        </w:rPr>
        <w:t>Харин хуулийн төсөлд</w:t>
      </w:r>
      <w:r w:rsidR="00A921FC" w:rsidRPr="00A921FC">
        <w:rPr>
          <w:rFonts w:ascii="Arial" w:eastAsiaTheme="minorHAnsi" w:hAnsi="Arial"/>
          <w:sz w:val="24"/>
          <w:lang w:val="mn-MN"/>
        </w:rPr>
        <w:t xml:space="preserve"> </w:t>
      </w:r>
      <w:r w:rsidR="00A921FC" w:rsidRPr="00965A52">
        <w:rPr>
          <w:rFonts w:ascii="Arial" w:eastAsiaTheme="minorHAnsi" w:hAnsi="Arial"/>
          <w:sz w:val="24"/>
          <w:lang w:val="mn-MN"/>
        </w:rPr>
        <w:t>Концессын тухай хуулийг бүхэлд нь өөрчилж</w:t>
      </w:r>
      <w:r w:rsidR="00A921FC">
        <w:rPr>
          <w:rFonts w:ascii="Arial" w:eastAsiaTheme="minorHAnsi" w:hAnsi="Arial"/>
          <w:sz w:val="24"/>
          <w:lang w:val="mn-MN"/>
        </w:rPr>
        <w:t>, Концессын нэр томьёо, төрлийг бүхэлд нь дахин хэрэглэхгүйгээр тусгаж,</w:t>
      </w:r>
      <w:r>
        <w:rPr>
          <w:rFonts w:ascii="Arial" w:eastAsiaTheme="minorHAnsi" w:hAnsi="Arial" w:cs="Arial"/>
          <w:sz w:val="24"/>
          <w:szCs w:val="24"/>
          <w:lang w:val="mn-MN"/>
        </w:rPr>
        <w:t xml:space="preserve"> ТХХТ</w:t>
      </w:r>
      <w:r w:rsidR="00A921FC">
        <w:rPr>
          <w:rFonts w:ascii="Arial" w:eastAsiaTheme="minorHAnsi" w:hAnsi="Arial" w:cs="Arial"/>
          <w:sz w:val="24"/>
          <w:szCs w:val="24"/>
          <w:lang w:val="mn-MN"/>
        </w:rPr>
        <w:t>-ийн</w:t>
      </w:r>
      <w:r>
        <w:rPr>
          <w:rFonts w:ascii="Arial" w:eastAsiaTheme="minorHAnsi" w:hAnsi="Arial" w:cs="Arial"/>
          <w:sz w:val="24"/>
          <w:szCs w:val="24"/>
          <w:lang w:val="mn-MN"/>
        </w:rPr>
        <w:t xml:space="preserve"> тодорхойлолтыг олон улсын түвшинд нийцүүлж шинээр томёолсон бөгөөд </w:t>
      </w:r>
      <w:r w:rsidR="00A921FC">
        <w:rPr>
          <w:rFonts w:ascii="Arial" w:eastAsiaTheme="minorHAnsi" w:hAnsi="Arial" w:cs="Arial"/>
          <w:sz w:val="24"/>
          <w:szCs w:val="24"/>
          <w:lang w:val="mn-MN"/>
        </w:rPr>
        <w:t xml:space="preserve">ингэхдээ нийтийн дэд бүтэц, төрийн үйлчилгээ, түншлэлийн гэрээний ойлголтыг мөн тусад нь тодорхойлон </w:t>
      </w:r>
      <w:r w:rsidR="00CA5692" w:rsidRPr="00CA5692">
        <w:rPr>
          <w:rFonts w:ascii="Arial" w:eastAsia="Calibri" w:hAnsi="Arial" w:cs="Arial"/>
          <w:bCs/>
          <w:sz w:val="24"/>
          <w:szCs w:val="24"/>
          <w:lang w:val="mn-MN"/>
        </w:rPr>
        <w:t>хуулийн төслийг боловсруулсан байна.</w:t>
      </w:r>
    </w:p>
    <w:p w14:paraId="3ACA4F41" w14:textId="77777777" w:rsidR="00CA5692" w:rsidRPr="00CA5692" w:rsidRDefault="00CA5692" w:rsidP="00CA5692">
      <w:pPr>
        <w:spacing w:after="0" w:line="240" w:lineRule="auto"/>
        <w:ind w:firstLine="720"/>
        <w:jc w:val="both"/>
        <w:rPr>
          <w:rFonts w:ascii="Arial" w:eastAsiaTheme="minorHAnsi" w:hAnsi="Arial" w:cs="Arial"/>
          <w:sz w:val="24"/>
          <w:szCs w:val="24"/>
          <w:lang w:val="mn-MN"/>
        </w:rPr>
      </w:pPr>
    </w:p>
    <w:p w14:paraId="7E4F4CB2" w14:textId="58DE79FC" w:rsidR="00CA5692" w:rsidRPr="00CA5692" w:rsidRDefault="00CA5692" w:rsidP="00CA5692">
      <w:pPr>
        <w:widowControl w:val="0"/>
        <w:spacing w:after="0" w:line="240" w:lineRule="auto"/>
        <w:ind w:firstLine="720"/>
        <w:jc w:val="both"/>
        <w:rPr>
          <w:rFonts w:ascii="Arial" w:eastAsia="Arial" w:hAnsi="Arial" w:cs="Arial"/>
          <w:sz w:val="24"/>
          <w:szCs w:val="24"/>
          <w:lang w:val="mn-MN"/>
        </w:rPr>
      </w:pPr>
      <w:r w:rsidRPr="00CA5692">
        <w:rPr>
          <w:rFonts w:ascii="Arial" w:eastAsiaTheme="minorHAnsi" w:hAnsi="Arial" w:cs="Arial"/>
          <w:b/>
          <w:sz w:val="24"/>
          <w:szCs w:val="24"/>
          <w:u w:val="single"/>
          <w:lang w:val="mn-MN"/>
        </w:rPr>
        <w:t>Дүгнэлт:</w:t>
      </w:r>
      <w:r w:rsidRPr="00CA5692">
        <w:rPr>
          <w:rFonts w:ascii="Arial" w:eastAsiaTheme="minorHAnsi" w:hAnsi="Arial" w:cs="Arial"/>
          <w:sz w:val="24"/>
          <w:szCs w:val="24"/>
          <w:lang w:val="mn-MN"/>
        </w:rPr>
        <w:t xml:space="preserve"> Ингэснээр </w:t>
      </w:r>
      <w:r w:rsidR="00A921FC">
        <w:rPr>
          <w:rFonts w:ascii="Arial" w:eastAsiaTheme="minorHAnsi" w:hAnsi="Arial" w:cs="Arial"/>
          <w:sz w:val="24"/>
          <w:szCs w:val="24"/>
          <w:lang w:val="mn-MN"/>
        </w:rPr>
        <w:t xml:space="preserve">Төр, хувийн хэвшлийн түншлэл, түншлэлийн гэрээ </w:t>
      </w:r>
      <w:r w:rsidRPr="00CA5692">
        <w:rPr>
          <w:rFonts w:ascii="Arial" w:eastAsiaTheme="minorHAnsi" w:hAnsi="Arial" w:cs="Arial"/>
          <w:sz w:val="24"/>
          <w:szCs w:val="24"/>
          <w:lang w:val="mn-MN"/>
        </w:rPr>
        <w:t>болон эдгээртэй холбоотой тусгасан нэр томьёоны тодорхойлолтыг ойлгомжтой болгох,</w:t>
      </w:r>
      <w:r w:rsidR="00A921FC">
        <w:rPr>
          <w:rFonts w:ascii="Arial" w:eastAsiaTheme="minorHAnsi" w:hAnsi="Arial" w:cs="Arial"/>
          <w:sz w:val="24"/>
          <w:szCs w:val="24"/>
          <w:lang w:val="mn-MN"/>
        </w:rPr>
        <w:t xml:space="preserve"> нэр томёоны зөрүүг жигдлэх, олон улсын түвшинд нийцүүлэх</w:t>
      </w:r>
      <w:r w:rsidRPr="00CA5692">
        <w:rPr>
          <w:rFonts w:ascii="Arial" w:eastAsiaTheme="minorHAnsi" w:hAnsi="Arial" w:cs="Arial"/>
          <w:sz w:val="24"/>
          <w:szCs w:val="24"/>
          <w:lang w:val="mn-MN"/>
        </w:rPr>
        <w:t xml:space="preserve"> бусад хууль тогтоомжтой харилцан уялдуулах тухай Зорилго 1 хангагдсан гэж үзлээ. </w:t>
      </w:r>
    </w:p>
    <w:p w14:paraId="433E51EF" w14:textId="77777777" w:rsidR="00CA5692" w:rsidRPr="00CA5692" w:rsidRDefault="00CA5692" w:rsidP="00CA5692">
      <w:pPr>
        <w:spacing w:after="0" w:line="240" w:lineRule="auto"/>
        <w:jc w:val="both"/>
        <w:rPr>
          <w:rFonts w:ascii="Arial" w:eastAsiaTheme="minorHAnsi" w:hAnsi="Arial" w:cs="Arial"/>
          <w:sz w:val="24"/>
          <w:szCs w:val="24"/>
          <w:lang w:val="mn-MN"/>
        </w:rPr>
      </w:pPr>
    </w:p>
    <w:p w14:paraId="0373D28E" w14:textId="77777777" w:rsidR="00A921FC" w:rsidRPr="00A25776" w:rsidRDefault="00CA5692" w:rsidP="00A25776">
      <w:pPr>
        <w:widowControl w:val="0"/>
        <w:spacing w:after="0" w:line="240" w:lineRule="auto"/>
        <w:ind w:firstLine="709"/>
        <w:jc w:val="both"/>
        <w:rPr>
          <w:rFonts w:ascii="Arial" w:eastAsia="Arial" w:hAnsi="Arial" w:cs="Arial"/>
          <w:b/>
          <w:bCs/>
          <w:sz w:val="24"/>
          <w:szCs w:val="24"/>
          <w:lang w:val="mn-MN"/>
        </w:rPr>
      </w:pPr>
      <w:r w:rsidRPr="00CA5692">
        <w:rPr>
          <w:rFonts w:ascii="Arial" w:eastAsia="Calibri" w:hAnsi="Arial" w:cs="Arial"/>
          <w:b/>
          <w:sz w:val="24"/>
          <w:szCs w:val="24"/>
          <w:lang w:val="mn-MN"/>
        </w:rPr>
        <w:t>Зорилго</w:t>
      </w:r>
      <w:r w:rsidRPr="00CA5692">
        <w:rPr>
          <w:rFonts w:ascii="Arial" w:eastAsia="Calibri" w:hAnsi="Arial" w:cs="Arial"/>
          <w:b/>
          <w:iCs/>
          <w:sz w:val="24"/>
          <w:szCs w:val="24"/>
          <w:lang w:val="mn-MN"/>
        </w:rPr>
        <w:t xml:space="preserve"> 2.</w:t>
      </w:r>
      <w:r w:rsidR="00A921FC">
        <w:rPr>
          <w:rFonts w:ascii="Arial" w:eastAsia="Calibri" w:hAnsi="Arial" w:cs="Arial"/>
          <w:b/>
          <w:iCs/>
          <w:sz w:val="24"/>
          <w:szCs w:val="24"/>
          <w:lang w:val="mn-MN"/>
        </w:rPr>
        <w:t xml:space="preserve"> </w:t>
      </w:r>
      <w:r w:rsidR="00A921FC" w:rsidRPr="00A25776">
        <w:rPr>
          <w:rFonts w:ascii="Arial" w:eastAsia="Arial" w:hAnsi="Arial" w:cs="Arial"/>
          <w:b/>
          <w:bCs/>
          <w:sz w:val="24"/>
          <w:szCs w:val="24"/>
          <w:lang w:val="mn-MN"/>
        </w:rPr>
        <w:t>ТХХТ-ийн төслийг эхлээд сайтар бэлтгэж, үнэлгээ, дүн шинжилгээ хийж, шалгасны үндсэн дээр төсвийн санхүүжилтийн шийдвэрийг гаргадаг тогтолцоог бүрдүүлэх</w:t>
      </w:r>
      <w:r w:rsidR="00A921FC" w:rsidRPr="00A25776">
        <w:rPr>
          <w:rFonts w:ascii="Arial" w:eastAsia="Arial" w:hAnsi="Arial" w:cs="Arial"/>
          <w:b/>
          <w:bCs/>
          <w:sz w:val="24"/>
          <w:szCs w:val="24"/>
        </w:rPr>
        <w:t>;</w:t>
      </w:r>
    </w:p>
    <w:p w14:paraId="7071B5F2" w14:textId="77777777" w:rsidR="00CA5692" w:rsidRPr="00CA5692" w:rsidRDefault="00CA5692" w:rsidP="00A921FC">
      <w:pPr>
        <w:spacing w:after="0" w:line="240" w:lineRule="auto"/>
        <w:jc w:val="both"/>
        <w:rPr>
          <w:rFonts w:ascii="Arial" w:eastAsia="Calibri" w:hAnsi="Arial" w:cs="Arial"/>
          <w:b/>
          <w:sz w:val="24"/>
          <w:szCs w:val="24"/>
          <w:lang w:val="mn-MN"/>
        </w:rPr>
      </w:pPr>
    </w:p>
    <w:tbl>
      <w:tblPr>
        <w:tblStyle w:val="TableGrid"/>
        <w:tblW w:w="0" w:type="auto"/>
        <w:tblLook w:val="04A0" w:firstRow="1" w:lastRow="0" w:firstColumn="1" w:lastColumn="0" w:noHBand="0" w:noVBand="1"/>
      </w:tblPr>
      <w:tblGrid>
        <w:gridCol w:w="9607"/>
      </w:tblGrid>
      <w:tr w:rsidR="00CA5692" w:rsidRPr="00CA5692" w14:paraId="471C291E" w14:textId="77777777" w:rsidTr="0082506A">
        <w:tc>
          <w:tcPr>
            <w:tcW w:w="9607" w:type="dxa"/>
          </w:tcPr>
          <w:p w14:paraId="7B78F724" w14:textId="77777777" w:rsidR="00A921FC" w:rsidRPr="00F80CED" w:rsidRDefault="00A921FC" w:rsidP="00A921FC">
            <w:pPr>
              <w:jc w:val="both"/>
              <w:rPr>
                <w:rFonts w:ascii="Arial" w:eastAsia="Calibri" w:hAnsi="Arial" w:cs="Arial"/>
                <w:b/>
                <w:bCs/>
                <w:lang w:val="mn-MN"/>
              </w:rPr>
            </w:pPr>
            <w:r w:rsidRPr="00F80CED">
              <w:rPr>
                <w:rFonts w:ascii="Arial" w:eastAsia="Calibri" w:hAnsi="Arial" w:cs="Arial"/>
                <w:b/>
                <w:bCs/>
                <w:lang w:val="mn-MN"/>
              </w:rPr>
              <w:t>Хуулийн төслийн 5 дугаар зүйл:</w:t>
            </w:r>
          </w:p>
          <w:p w14:paraId="6AAE169D" w14:textId="77777777" w:rsidR="00A921FC" w:rsidRPr="00F80CED" w:rsidRDefault="00A921FC" w:rsidP="00A921FC">
            <w:pPr>
              <w:jc w:val="both"/>
              <w:rPr>
                <w:rFonts w:ascii="Arial" w:eastAsia="Times New Roman" w:hAnsi="Arial" w:cs="Arial"/>
                <w:b/>
                <w:lang w:val="mn-MN"/>
              </w:rPr>
            </w:pPr>
          </w:p>
          <w:p w14:paraId="33A66CA9" w14:textId="77777777" w:rsidR="00A921FC" w:rsidRPr="001B5245" w:rsidRDefault="00A921FC" w:rsidP="00A921FC">
            <w:pPr>
              <w:tabs>
                <w:tab w:val="left" w:pos="0"/>
              </w:tabs>
              <w:jc w:val="both"/>
              <w:rPr>
                <w:rFonts w:ascii="Arial" w:eastAsia="Arial" w:hAnsi="Arial" w:cs="Arial"/>
                <w:lang w:val="mn-MN"/>
              </w:rPr>
            </w:pPr>
            <w:r w:rsidRPr="001B5245">
              <w:rPr>
                <w:rFonts w:ascii="Arial" w:eastAsia="Arial" w:hAnsi="Arial" w:cs="Arial"/>
                <w:lang w:val="mn-MN"/>
              </w:rPr>
              <w:t>5.1.27.“ТХХТ-ийн эх төсөл” гэж түншлэлийн төслийн хувьд нийтийн зориулалттай дэд бүтэц, барилга байгууламж, нийгмийн суурь үйлчилгээг түншлэлээр үзүүлэхэд шаардагдах техник, эдийн засаг, санхүү, хууль, эрхзүй, нийгэм болон байгаль орчны үндэслэл, нотолгоо, тоон баримт зэргийг тусгасан төслийн баримт бичгийг;</w:t>
            </w:r>
          </w:p>
          <w:p w14:paraId="12A37141" w14:textId="77777777" w:rsidR="00A921FC" w:rsidRPr="001B5245" w:rsidRDefault="00A921FC" w:rsidP="00A921FC">
            <w:pPr>
              <w:tabs>
                <w:tab w:val="left" w:pos="0"/>
              </w:tabs>
              <w:ind w:firstLine="1440"/>
              <w:jc w:val="both"/>
              <w:rPr>
                <w:rFonts w:ascii="Arial" w:eastAsia="Arial" w:hAnsi="Arial" w:cs="Arial"/>
                <w:lang w:val="mn-MN"/>
              </w:rPr>
            </w:pPr>
          </w:p>
          <w:p w14:paraId="3687C282" w14:textId="2C8FA6AD" w:rsidR="00CA5692" w:rsidRDefault="00A921FC" w:rsidP="00A921FC">
            <w:pPr>
              <w:jc w:val="both"/>
              <w:rPr>
                <w:rFonts w:ascii="Arial" w:eastAsia="Arial" w:hAnsi="Arial" w:cs="Arial"/>
              </w:rPr>
            </w:pPr>
            <w:r w:rsidRPr="001B5245">
              <w:rPr>
                <w:rFonts w:ascii="Arial" w:eastAsia="Arial" w:hAnsi="Arial" w:cs="Arial"/>
                <w:lang w:val="mn-MN"/>
              </w:rPr>
              <w:t>5.1.28.</w:t>
            </w:r>
            <w:r w:rsidRPr="001B5245">
              <w:rPr>
                <w:rFonts w:ascii="Arial" w:eastAsia="Arial" w:hAnsi="Arial" w:cs="Arial"/>
                <w:b/>
                <w:lang w:val="mn-MN"/>
              </w:rPr>
              <w:t>“</w:t>
            </w:r>
            <w:r w:rsidRPr="001B5245">
              <w:rPr>
                <w:rFonts w:ascii="Arial" w:eastAsia="Arial" w:hAnsi="Arial" w:cs="Arial"/>
                <w:lang w:val="mn-MN"/>
              </w:rPr>
              <w:t xml:space="preserve">түншлэлийн үе шат” гэж түншлэлийн төслийг урьдчилсан үнэлгээ болон тохиромжтой байдлын үнэлгээг хийх, урьдчилсан ТЭЗҮ, ТЭЗҮ болон ТХХТ-ийн эх төсөл боловсруулах, түншлэлийн төслийг тодорхойлох, хувийн хэвшлийн түншлэгчийг сонгон шалгаруулах, түншлэлийн гэрээг байгуулах, гэрээний удирдлагыг хангах, </w:t>
            </w:r>
            <w:r w:rsidRPr="001B5245">
              <w:rPr>
                <w:rFonts w:ascii="Arial" w:eastAsia="Calibri" w:hAnsi="Arial" w:cs="Arial"/>
                <w:lang w:val="mn-MN"/>
              </w:rPr>
              <w:t>төслийг хэрэгжүүлэх буюу</w:t>
            </w:r>
            <w:r w:rsidRPr="001B5245">
              <w:rPr>
                <w:rFonts w:ascii="Arial" w:eastAsia="Arial" w:hAnsi="Arial" w:cs="Arial"/>
                <w:lang w:val="mn-MN"/>
              </w:rPr>
              <w:t xml:space="preserve"> гэрээний дагуу нийтийн зориулалттай </w:t>
            </w:r>
            <w:r w:rsidRPr="001B5245">
              <w:rPr>
                <w:rFonts w:ascii="Arial" w:eastAsia="Calibri" w:hAnsi="Arial" w:cs="Arial"/>
                <w:lang w:val="mn-MN"/>
              </w:rPr>
              <w:t xml:space="preserve">дэд бүтэц, төрийн үйлчилгээг үзүүлэх, төслийн хэрэгжилтэд хяналт тавьж, мониторинг хийх, төслийн үйл ажиллагаа болон үр дүнд аудит хийх тайлагнах, хувийн хэвшлийн түншлэгч түншлэлээс гарах, дэд бүтцийг төрийн түншлэгчид шилжүүлэх зэрэг түншлэлийн </w:t>
            </w:r>
            <w:r w:rsidRPr="001B5245">
              <w:rPr>
                <w:rFonts w:ascii="Arial" w:eastAsia="Arial" w:hAnsi="Arial" w:cs="Arial"/>
                <w:lang w:val="mn-MN"/>
              </w:rPr>
              <w:t>төслийн төлөвлөлт, хэрэгжилтийн бүх үе шатыг</w:t>
            </w:r>
            <w:r w:rsidR="00D92FCE">
              <w:rPr>
                <w:rFonts w:ascii="Arial" w:eastAsia="Arial" w:hAnsi="Arial" w:cs="Arial"/>
              </w:rPr>
              <w:t xml:space="preserve">; </w:t>
            </w:r>
          </w:p>
          <w:p w14:paraId="1DFA0F12" w14:textId="1D20DF50" w:rsidR="00D92FCE" w:rsidRDefault="00D92FCE" w:rsidP="00A921FC">
            <w:pPr>
              <w:jc w:val="both"/>
              <w:rPr>
                <w:rFonts w:ascii="Arial" w:eastAsia="Arial" w:hAnsi="Arial" w:cs="Arial"/>
                <w:bCs/>
              </w:rPr>
            </w:pPr>
          </w:p>
          <w:p w14:paraId="1123B544" w14:textId="683040F7" w:rsidR="00D92FCE" w:rsidRDefault="00D92FCE" w:rsidP="00A921FC">
            <w:pPr>
              <w:jc w:val="both"/>
              <w:rPr>
                <w:rFonts w:ascii="Arial" w:eastAsia="Arial" w:hAnsi="Arial" w:cs="Arial"/>
                <w:bCs/>
              </w:rPr>
            </w:pPr>
            <w:r>
              <w:rPr>
                <w:rFonts w:ascii="Arial" w:eastAsia="Arial" w:hAnsi="Arial" w:cs="Arial"/>
                <w:bCs/>
                <w:lang w:val="mn-MN"/>
              </w:rPr>
              <w:t>Хуулийн төслийн 21 дүгээр зүйл</w:t>
            </w:r>
            <w:r>
              <w:rPr>
                <w:rFonts w:ascii="Arial" w:eastAsia="Arial" w:hAnsi="Arial" w:cs="Arial"/>
                <w:bCs/>
              </w:rPr>
              <w:t xml:space="preserve">: </w:t>
            </w:r>
          </w:p>
          <w:p w14:paraId="04FF4FA9" w14:textId="77777777" w:rsidR="00CA5692" w:rsidRDefault="00CA5692" w:rsidP="007A3730">
            <w:pPr>
              <w:autoSpaceDE w:val="0"/>
              <w:autoSpaceDN w:val="0"/>
              <w:jc w:val="both"/>
              <w:rPr>
                <w:rFonts w:ascii="Arial" w:eastAsia="Calibri" w:hAnsi="Arial" w:cs="Arial"/>
                <w:b/>
                <w:sz w:val="24"/>
                <w:szCs w:val="24"/>
                <w:lang w:val="mn-MN"/>
              </w:rPr>
            </w:pPr>
          </w:p>
          <w:p w14:paraId="3E46E821" w14:textId="77777777" w:rsidR="00D92FCE" w:rsidRDefault="00D92FCE" w:rsidP="007A3730">
            <w:pPr>
              <w:autoSpaceDE w:val="0"/>
              <w:autoSpaceDN w:val="0"/>
              <w:jc w:val="both"/>
              <w:rPr>
                <w:rFonts w:ascii="Arial" w:eastAsia="Calibri" w:hAnsi="Arial" w:cs="Arial"/>
                <w:bCs/>
              </w:rPr>
            </w:pPr>
            <w:r>
              <w:rPr>
                <w:rFonts w:ascii="Arial" w:eastAsia="Calibri" w:hAnsi="Arial" w:cs="Arial"/>
                <w:bCs/>
                <w:lang w:val="mn-MN"/>
              </w:rPr>
              <w:t xml:space="preserve">Хуулийн төслийн 21 дүгээр зүйлийн </w:t>
            </w:r>
            <w:r w:rsidRPr="00D92FCE">
              <w:rPr>
                <w:rFonts w:ascii="Arial" w:eastAsia="Calibri" w:hAnsi="Arial" w:cs="Arial"/>
                <w:bCs/>
              </w:rPr>
              <w:t xml:space="preserve">21.3-21.9 </w:t>
            </w:r>
            <w:r>
              <w:rPr>
                <w:rFonts w:ascii="Arial" w:eastAsia="Calibri" w:hAnsi="Arial" w:cs="Arial"/>
                <w:bCs/>
                <w:lang w:val="mn-MN"/>
              </w:rPr>
              <w:t>дэх хэсгүүд</w:t>
            </w:r>
            <w:r>
              <w:rPr>
                <w:rFonts w:ascii="Arial" w:eastAsia="Calibri" w:hAnsi="Arial" w:cs="Arial"/>
                <w:bCs/>
              </w:rPr>
              <w:t>;</w:t>
            </w:r>
          </w:p>
          <w:p w14:paraId="0BD009FF" w14:textId="3519EA86" w:rsidR="00D92FCE" w:rsidRPr="00D92FCE" w:rsidRDefault="00D92FCE" w:rsidP="007A3730">
            <w:pPr>
              <w:autoSpaceDE w:val="0"/>
              <w:autoSpaceDN w:val="0"/>
              <w:jc w:val="both"/>
              <w:rPr>
                <w:rFonts w:ascii="Arial" w:eastAsia="Calibri" w:hAnsi="Arial" w:cs="Arial"/>
                <w:bCs/>
              </w:rPr>
            </w:pPr>
          </w:p>
        </w:tc>
      </w:tr>
    </w:tbl>
    <w:p w14:paraId="27E8DB22" w14:textId="77777777" w:rsidR="00D92FCE" w:rsidRDefault="00D92FCE" w:rsidP="00D92FCE">
      <w:pPr>
        <w:spacing w:after="0" w:line="240" w:lineRule="auto"/>
        <w:contextualSpacing/>
        <w:jc w:val="both"/>
        <w:rPr>
          <w:rFonts w:ascii="Arial" w:eastAsiaTheme="minorHAnsi" w:hAnsi="Arial" w:cs="Arial"/>
          <w:sz w:val="24"/>
          <w:szCs w:val="24"/>
          <w:lang w:val="mn-MN"/>
        </w:rPr>
      </w:pPr>
    </w:p>
    <w:p w14:paraId="3EE9D138" w14:textId="3C6D5F66" w:rsidR="00D92FCE" w:rsidRDefault="00D92FCE" w:rsidP="00D92FCE">
      <w:pPr>
        <w:spacing w:after="0" w:line="240" w:lineRule="auto"/>
        <w:ind w:firstLine="709"/>
        <w:contextualSpacing/>
        <w:jc w:val="both"/>
        <w:rPr>
          <w:rFonts w:ascii="Arial" w:eastAsiaTheme="minorHAnsi" w:hAnsi="Arial" w:cs="Arial"/>
          <w:sz w:val="24"/>
          <w:szCs w:val="24"/>
          <w:lang w:val="mn-MN"/>
        </w:rPr>
      </w:pPr>
      <w:r w:rsidRPr="00D92FCE">
        <w:rPr>
          <w:rFonts w:ascii="Arial" w:eastAsiaTheme="minorHAnsi" w:hAnsi="Arial" w:cs="Arial"/>
          <w:sz w:val="24"/>
          <w:szCs w:val="24"/>
          <w:lang w:val="mn-MN"/>
        </w:rPr>
        <w:t>Концессын төсөл, арга хэмжээг судалгаа шинжилгээг гүйцэтгэсний үндсэн дээр үнэлж, тогтоодоггүй, ач холбогдлоор нь эрэмбэлдэггүй, түншлэгч талуудын оролцоог бодитоор тогтоодоггүй, төсвийн үр ашгийг тодорхойлдоггүй, үр ашиггүй концессын жагсаалтыг олноор баталж б</w:t>
      </w:r>
      <w:r>
        <w:rPr>
          <w:rFonts w:ascii="Arial" w:eastAsiaTheme="minorHAnsi" w:hAnsi="Arial" w:cs="Arial"/>
          <w:sz w:val="24"/>
          <w:szCs w:val="24"/>
          <w:lang w:val="mn-MN"/>
        </w:rPr>
        <w:t xml:space="preserve">айгаа өнөөгийн хуулийн зохицуулалтыг бүхэлд нь өөрчлөх зорилгоор хуулийн төсөлд ТХХТ-ийн эх төсөл болон түншлэлийн үе шатыг нэгбүрчлэн нарийвчлан тодорхойлж зохицуулсан байна. </w:t>
      </w:r>
    </w:p>
    <w:p w14:paraId="4AF1951C" w14:textId="30F230D5" w:rsidR="00D92FCE" w:rsidRDefault="00D92FCE" w:rsidP="00D92FCE">
      <w:pPr>
        <w:spacing w:after="0" w:line="240" w:lineRule="auto"/>
        <w:ind w:firstLine="709"/>
        <w:contextualSpacing/>
        <w:jc w:val="both"/>
        <w:rPr>
          <w:rFonts w:ascii="Arial" w:eastAsiaTheme="minorHAnsi" w:hAnsi="Arial" w:cs="Arial"/>
          <w:sz w:val="24"/>
          <w:szCs w:val="24"/>
          <w:lang w:val="mn-MN"/>
        </w:rPr>
      </w:pPr>
    </w:p>
    <w:p w14:paraId="5648372A" w14:textId="5B2E39D6" w:rsidR="00D92FCE" w:rsidRPr="00D92FCE" w:rsidRDefault="00D92FCE" w:rsidP="00D92FCE">
      <w:pPr>
        <w:spacing w:after="0" w:line="240" w:lineRule="auto"/>
        <w:ind w:firstLine="709"/>
        <w:contextualSpacing/>
        <w:jc w:val="both"/>
        <w:rPr>
          <w:rFonts w:ascii="Arial" w:eastAsiaTheme="minorHAnsi" w:hAnsi="Arial" w:cs="Arial"/>
          <w:sz w:val="24"/>
          <w:szCs w:val="24"/>
          <w:lang w:val="mn-MN"/>
        </w:rPr>
      </w:pPr>
      <w:r w:rsidRPr="00D92FCE">
        <w:rPr>
          <w:rFonts w:ascii="Arial" w:eastAsiaTheme="minorHAnsi" w:hAnsi="Arial" w:cs="Arial"/>
          <w:sz w:val="24"/>
          <w:szCs w:val="24"/>
          <w:lang w:val="mn-MN"/>
        </w:rPr>
        <w:t xml:space="preserve">Мөн хуулийн төслийн </w:t>
      </w:r>
      <w:r w:rsidRPr="001B5245">
        <w:rPr>
          <w:rFonts w:ascii="Arial" w:eastAsiaTheme="minorHAnsi" w:hAnsi="Arial" w:cs="Arial"/>
          <w:bCs/>
          <w:noProof/>
          <w:sz w:val="24"/>
          <w:szCs w:val="24"/>
          <w:lang w:val="mn-MN"/>
        </w:rPr>
        <w:t>ТХХТ-ийн төслийн бүрэн шинжилгээ болон эрсдэлийн үнэлгээнд тулгуурлан</w:t>
      </w:r>
      <w:r>
        <w:rPr>
          <w:rFonts w:ascii="Arial" w:eastAsiaTheme="minorHAnsi" w:hAnsi="Arial" w:cs="Arial"/>
          <w:bCs/>
          <w:noProof/>
          <w:sz w:val="24"/>
          <w:szCs w:val="24"/>
          <w:lang w:val="mn-MN"/>
        </w:rPr>
        <w:t xml:space="preserve"> төсвийн санхүүжилтийн шийдвэр гаргах үе шатыг тусгайлан хуульчилж, энэхүү шийдвэрийн тогтолцоогүйгээр ТХХТ-ийн төслийг цаашид хэрэгжүүлэх хууль, эрх зүйн боломжгүй байхаар зохицуулсан байна. </w:t>
      </w:r>
    </w:p>
    <w:p w14:paraId="1F71CFAD" w14:textId="6C38D68B" w:rsidR="00D92FCE" w:rsidRPr="00D92FCE" w:rsidRDefault="00D92FCE" w:rsidP="00CA5692">
      <w:pPr>
        <w:spacing w:after="0" w:line="240" w:lineRule="auto"/>
        <w:ind w:firstLine="720"/>
        <w:jc w:val="both"/>
        <w:rPr>
          <w:rFonts w:ascii="Arial" w:eastAsia="Calibri" w:hAnsi="Arial" w:cs="Arial"/>
          <w:b/>
          <w:sz w:val="24"/>
          <w:szCs w:val="24"/>
          <w:lang w:val="mn-MN"/>
        </w:rPr>
      </w:pPr>
    </w:p>
    <w:p w14:paraId="5B8B8343" w14:textId="77777777" w:rsidR="00D92FCE" w:rsidRPr="00CA5692" w:rsidRDefault="00D92FCE" w:rsidP="00CA5692">
      <w:pPr>
        <w:spacing w:after="0" w:line="240" w:lineRule="auto"/>
        <w:ind w:firstLine="720"/>
        <w:jc w:val="both"/>
        <w:rPr>
          <w:rFonts w:ascii="Arial" w:eastAsia="Calibri" w:hAnsi="Arial" w:cs="Arial"/>
          <w:b/>
          <w:sz w:val="24"/>
          <w:szCs w:val="24"/>
          <w:lang w:val="mn-MN"/>
        </w:rPr>
      </w:pPr>
    </w:p>
    <w:p w14:paraId="6796BEF1" w14:textId="77777777" w:rsidR="00CA5692" w:rsidRPr="00CA5692" w:rsidRDefault="00CA5692" w:rsidP="00CA5692">
      <w:pPr>
        <w:spacing w:after="0" w:line="240" w:lineRule="auto"/>
        <w:ind w:firstLine="720"/>
        <w:jc w:val="both"/>
        <w:rPr>
          <w:rFonts w:ascii="Arial" w:eastAsia="Calibri" w:hAnsi="Arial" w:cs="Arial"/>
          <w:b/>
          <w:sz w:val="24"/>
          <w:szCs w:val="24"/>
          <w:lang w:val="mn-MN"/>
        </w:rPr>
      </w:pPr>
    </w:p>
    <w:p w14:paraId="27CDF657" w14:textId="0B4CE9E2" w:rsidR="00CA5692" w:rsidRDefault="00CA5692" w:rsidP="00A921FC">
      <w:pPr>
        <w:spacing w:after="0" w:line="240" w:lineRule="auto"/>
        <w:ind w:firstLine="720"/>
        <w:jc w:val="both"/>
        <w:rPr>
          <w:rFonts w:ascii="Arial" w:eastAsia="Times New Roman" w:hAnsi="Arial" w:cs="Arial"/>
          <w:strike/>
          <w:sz w:val="24"/>
          <w:szCs w:val="24"/>
          <w:lang w:val="mn-MN"/>
        </w:rPr>
      </w:pPr>
      <w:r w:rsidRPr="00CA5692">
        <w:rPr>
          <w:rFonts w:ascii="Arial" w:eastAsia="Calibri" w:hAnsi="Arial" w:cs="Arial"/>
          <w:b/>
          <w:sz w:val="24"/>
          <w:szCs w:val="24"/>
          <w:u w:val="single"/>
          <w:lang w:val="mn-MN"/>
        </w:rPr>
        <w:lastRenderedPageBreak/>
        <w:t>Дүгнэлт:</w:t>
      </w:r>
      <w:r w:rsidRPr="00CA5692">
        <w:rPr>
          <w:rFonts w:ascii="Arial" w:eastAsia="Calibri" w:hAnsi="Arial" w:cs="Arial"/>
          <w:b/>
          <w:sz w:val="24"/>
          <w:szCs w:val="24"/>
          <w:lang w:val="mn-MN"/>
        </w:rPr>
        <w:t xml:space="preserve"> </w:t>
      </w:r>
      <w:r w:rsidR="00A25776" w:rsidRPr="00A25776">
        <w:rPr>
          <w:rFonts w:ascii="Arial" w:eastAsia="Calibri" w:hAnsi="Arial" w:cs="Arial"/>
          <w:bCs/>
          <w:sz w:val="24"/>
          <w:szCs w:val="24"/>
          <w:lang w:val="mn-MN"/>
        </w:rPr>
        <w:t>Хуулийн төсөлд</w:t>
      </w:r>
      <w:r w:rsidR="00A25776">
        <w:rPr>
          <w:rFonts w:ascii="Arial" w:eastAsia="Calibri" w:hAnsi="Arial" w:cs="Arial"/>
          <w:b/>
          <w:sz w:val="24"/>
          <w:szCs w:val="24"/>
          <w:lang w:val="mn-MN"/>
        </w:rPr>
        <w:t xml:space="preserve"> </w:t>
      </w:r>
      <w:r w:rsidR="00A25776" w:rsidRPr="00A921FC">
        <w:rPr>
          <w:rFonts w:ascii="Arial" w:eastAsia="Arial" w:hAnsi="Arial" w:cs="Arial"/>
          <w:sz w:val="24"/>
          <w:szCs w:val="24"/>
          <w:lang w:val="mn-MN"/>
        </w:rPr>
        <w:t>ТХХТ-ийн төслийг эхлээд сайтар бэлтгэж, үнэлгээ, дүн шинжилгээ хийж, шалгасны үндсэн дээр төсвийн санхүүжилтийн шийдвэрийг гаргадаг тогтолцоог бүрдүүлэх</w:t>
      </w:r>
      <w:r w:rsidR="00A25776" w:rsidRPr="00CA5692">
        <w:rPr>
          <w:rFonts w:ascii="Arial" w:eastAsia="Calibri" w:hAnsi="Arial" w:cs="Arial"/>
          <w:sz w:val="24"/>
          <w:szCs w:val="24"/>
          <w:lang w:val="mn-MN"/>
        </w:rPr>
        <w:t xml:space="preserve"> </w:t>
      </w:r>
      <w:r w:rsidR="00A25776">
        <w:rPr>
          <w:rFonts w:ascii="Arial" w:eastAsia="Calibri" w:hAnsi="Arial" w:cs="Arial"/>
          <w:iCs/>
          <w:sz w:val="24"/>
          <w:szCs w:val="24"/>
          <w:lang w:val="mn-MN"/>
        </w:rPr>
        <w:t xml:space="preserve">зохицуулалтыг бүрэн тусгаж зорилтыг хангасан байна. </w:t>
      </w:r>
    </w:p>
    <w:p w14:paraId="0270A577" w14:textId="77777777" w:rsidR="00A921FC" w:rsidRPr="00CA5692" w:rsidRDefault="00A921FC" w:rsidP="00A921FC">
      <w:pPr>
        <w:spacing w:after="0" w:line="240" w:lineRule="auto"/>
        <w:ind w:firstLine="720"/>
        <w:jc w:val="both"/>
        <w:rPr>
          <w:rFonts w:ascii="Arial" w:eastAsia="Calibri" w:hAnsi="Arial" w:cs="Arial"/>
          <w:b/>
          <w:sz w:val="24"/>
          <w:szCs w:val="24"/>
          <w:lang w:val="mn-MN"/>
        </w:rPr>
      </w:pPr>
    </w:p>
    <w:p w14:paraId="1D5D383A" w14:textId="60591047" w:rsidR="00A25776" w:rsidRPr="00A25776" w:rsidRDefault="00CA5692" w:rsidP="00A25776">
      <w:pPr>
        <w:widowControl w:val="0"/>
        <w:spacing w:after="0" w:line="240" w:lineRule="auto"/>
        <w:ind w:firstLine="709"/>
        <w:jc w:val="both"/>
        <w:rPr>
          <w:rFonts w:ascii="Arial" w:eastAsia="Arial" w:hAnsi="Arial" w:cs="Arial"/>
          <w:b/>
          <w:bCs/>
          <w:sz w:val="24"/>
          <w:szCs w:val="24"/>
          <w:lang w:val="mn-MN"/>
        </w:rPr>
      </w:pPr>
      <w:r w:rsidRPr="00CA5692">
        <w:rPr>
          <w:rFonts w:ascii="Arial" w:eastAsia="Calibri" w:hAnsi="Arial" w:cs="Arial"/>
          <w:b/>
          <w:iCs/>
          <w:sz w:val="24"/>
          <w:szCs w:val="24"/>
          <w:lang w:val="mn-MN"/>
        </w:rPr>
        <w:t>Зорилго</w:t>
      </w:r>
      <w:r w:rsidR="00A25776">
        <w:rPr>
          <w:rFonts w:ascii="Arial" w:eastAsia="Calibri" w:hAnsi="Arial" w:cs="Arial"/>
          <w:b/>
          <w:iCs/>
          <w:sz w:val="24"/>
          <w:szCs w:val="24"/>
          <w:lang w:val="mn-MN"/>
        </w:rPr>
        <w:t xml:space="preserve"> </w:t>
      </w:r>
      <w:r w:rsidRPr="00CA5692">
        <w:rPr>
          <w:rFonts w:ascii="Arial" w:eastAsia="Calibri" w:hAnsi="Arial" w:cs="Arial"/>
          <w:b/>
          <w:iCs/>
          <w:sz w:val="24"/>
          <w:szCs w:val="24"/>
          <w:lang w:val="mn-MN"/>
        </w:rPr>
        <w:t>3.</w:t>
      </w:r>
      <w:r w:rsidR="00A25776">
        <w:rPr>
          <w:rFonts w:ascii="Arial" w:eastAsia="Calibri" w:hAnsi="Arial" w:cs="Arial"/>
          <w:b/>
          <w:iCs/>
          <w:sz w:val="24"/>
          <w:szCs w:val="24"/>
          <w:lang w:val="mn-MN"/>
        </w:rPr>
        <w:t xml:space="preserve"> </w:t>
      </w:r>
      <w:r w:rsidR="00A25776" w:rsidRPr="00A25776">
        <w:rPr>
          <w:rFonts w:ascii="Arial" w:hAnsi="Arial" w:cs="Arial"/>
          <w:b/>
          <w:bCs/>
          <w:sz w:val="24"/>
          <w:szCs w:val="24"/>
          <w:lang w:val="mn-MN"/>
        </w:rPr>
        <w:t>ТХХТ-ийн асуудал эрхэлсэн байгууллаг</w:t>
      </w:r>
      <w:r w:rsidR="009175CD">
        <w:rPr>
          <w:rFonts w:ascii="Arial" w:hAnsi="Arial" w:cs="Arial"/>
          <w:b/>
          <w:bCs/>
          <w:sz w:val="24"/>
          <w:szCs w:val="24"/>
          <w:lang w:val="mn-MN"/>
        </w:rPr>
        <w:t>ууд</w:t>
      </w:r>
      <w:r w:rsidR="00A25776" w:rsidRPr="00A25776">
        <w:rPr>
          <w:rFonts w:ascii="Arial" w:hAnsi="Arial" w:cs="Arial"/>
          <w:b/>
          <w:bCs/>
          <w:sz w:val="24"/>
          <w:szCs w:val="24"/>
          <w:lang w:val="mn-MN"/>
        </w:rPr>
        <w:t>ы</w:t>
      </w:r>
      <w:r w:rsidR="009175CD">
        <w:rPr>
          <w:rFonts w:ascii="Arial" w:hAnsi="Arial" w:cs="Arial"/>
          <w:b/>
          <w:bCs/>
          <w:sz w:val="24"/>
          <w:szCs w:val="24"/>
          <w:lang w:val="mn-MN"/>
        </w:rPr>
        <w:t>г</w:t>
      </w:r>
      <w:r w:rsidR="00A25776" w:rsidRPr="00A25776">
        <w:rPr>
          <w:rFonts w:ascii="Arial" w:hAnsi="Arial" w:cs="Arial"/>
          <w:b/>
          <w:bCs/>
          <w:sz w:val="24"/>
          <w:szCs w:val="24"/>
          <w:lang w:val="mn-MN"/>
        </w:rPr>
        <w:t xml:space="preserve"> институцийн хувьд чадавхжуулж,</w:t>
      </w:r>
      <w:r w:rsidR="00A25776" w:rsidRPr="00A25776">
        <w:rPr>
          <w:rFonts w:ascii="Arial" w:hAnsi="Arial" w:cs="Arial"/>
          <w:b/>
          <w:bCs/>
          <w:sz w:val="24"/>
          <w:szCs w:val="24"/>
        </w:rPr>
        <w:t xml:space="preserve"> </w:t>
      </w:r>
      <w:r w:rsidR="009175CD">
        <w:rPr>
          <w:rFonts w:ascii="Arial" w:hAnsi="Arial" w:cs="Arial"/>
          <w:b/>
          <w:bCs/>
          <w:sz w:val="24"/>
          <w:szCs w:val="24"/>
          <w:lang w:val="mn-MN"/>
        </w:rPr>
        <w:t xml:space="preserve">чиг үүргийг тодорхой </w:t>
      </w:r>
      <w:r w:rsidR="00A25776" w:rsidRPr="00A25776">
        <w:rPr>
          <w:rFonts w:ascii="Arial" w:hAnsi="Arial" w:cs="Arial"/>
          <w:b/>
          <w:bCs/>
          <w:sz w:val="24"/>
          <w:szCs w:val="24"/>
          <w:lang w:val="mn-MN"/>
        </w:rPr>
        <w:t>болгох</w:t>
      </w:r>
      <w:r w:rsidR="00A25776" w:rsidRPr="00A25776">
        <w:rPr>
          <w:rFonts w:ascii="Arial" w:hAnsi="Arial" w:cs="Arial"/>
          <w:b/>
          <w:bCs/>
          <w:sz w:val="24"/>
          <w:szCs w:val="24"/>
        </w:rPr>
        <w:t>;</w:t>
      </w:r>
    </w:p>
    <w:p w14:paraId="2063F3F0" w14:textId="77777777" w:rsidR="00CA5692" w:rsidRPr="00CA5692" w:rsidRDefault="00CA5692" w:rsidP="00CC0527">
      <w:pPr>
        <w:spacing w:after="0" w:line="240" w:lineRule="auto"/>
        <w:jc w:val="both"/>
        <w:rPr>
          <w:rFonts w:ascii="Arial" w:eastAsia="Calibri" w:hAnsi="Arial" w:cs="Arial"/>
          <w:b/>
          <w:sz w:val="24"/>
          <w:szCs w:val="24"/>
          <w:lang w:val="mn-MN"/>
        </w:rPr>
      </w:pPr>
    </w:p>
    <w:tbl>
      <w:tblPr>
        <w:tblStyle w:val="TableGrid"/>
        <w:tblW w:w="0" w:type="auto"/>
        <w:tblLook w:val="04A0" w:firstRow="1" w:lastRow="0" w:firstColumn="1" w:lastColumn="0" w:noHBand="0" w:noVBand="1"/>
      </w:tblPr>
      <w:tblGrid>
        <w:gridCol w:w="9607"/>
      </w:tblGrid>
      <w:tr w:rsidR="00CA5692" w:rsidRPr="00CA5692" w14:paraId="043EC488" w14:textId="77777777" w:rsidTr="0082506A">
        <w:tc>
          <w:tcPr>
            <w:tcW w:w="9607" w:type="dxa"/>
          </w:tcPr>
          <w:p w14:paraId="2FCBDE75" w14:textId="77777777" w:rsidR="008B4334" w:rsidRPr="00F80CED" w:rsidRDefault="008B4334" w:rsidP="008B4334">
            <w:pPr>
              <w:jc w:val="both"/>
              <w:rPr>
                <w:rFonts w:ascii="Arial" w:eastAsia="Times New Roman" w:hAnsi="Arial" w:cs="Arial"/>
                <w:bCs/>
                <w:lang w:val="mn-MN"/>
              </w:rPr>
            </w:pPr>
            <w:r w:rsidRPr="00CC0527">
              <w:rPr>
                <w:rFonts w:ascii="Arial" w:eastAsia="Calibri" w:hAnsi="Arial" w:cs="Arial"/>
                <w:bCs/>
                <w:noProof/>
                <w:lang w:val="mn-MN"/>
              </w:rPr>
              <w:t>Хуулийн төслийн хоёрдугаар бүлэг</w:t>
            </w:r>
            <w:r w:rsidRPr="00CC0527">
              <w:rPr>
                <w:rFonts w:ascii="Arial" w:eastAsia="Calibri" w:hAnsi="Arial" w:cs="Arial"/>
                <w:bCs/>
                <w:noProof/>
              </w:rPr>
              <w:t>:</w:t>
            </w:r>
            <w:r w:rsidRPr="00CC0527">
              <w:rPr>
                <w:rFonts w:ascii="Arial" w:eastAsia="Calibri" w:hAnsi="Arial" w:cs="Arial"/>
                <w:bCs/>
                <w:noProof/>
                <w:lang w:val="mn-MN"/>
              </w:rPr>
              <w:t xml:space="preserve"> </w:t>
            </w:r>
          </w:p>
          <w:p w14:paraId="6AEF2B68" w14:textId="77777777" w:rsidR="008B4334" w:rsidRPr="00CC0527" w:rsidRDefault="008B4334" w:rsidP="008B4334">
            <w:pPr>
              <w:jc w:val="both"/>
              <w:rPr>
                <w:rFonts w:ascii="Arial" w:eastAsia="Calibri" w:hAnsi="Arial" w:cs="Arial"/>
                <w:bCs/>
                <w:noProof/>
                <w:lang w:val="mn-MN"/>
              </w:rPr>
            </w:pPr>
            <w:r w:rsidRPr="00CC0527">
              <w:rPr>
                <w:rFonts w:ascii="Arial" w:eastAsia="Calibri" w:hAnsi="Arial" w:cs="Arial"/>
                <w:bCs/>
                <w:noProof/>
                <w:lang w:val="mn-MN"/>
              </w:rPr>
              <w:t xml:space="preserve">Төр, хувийн хэвшлийн түншлэлийн талаарх төрийн байгууллагуудын бүрэн эрх </w:t>
            </w:r>
          </w:p>
          <w:p w14:paraId="65F51278" w14:textId="182BFF55" w:rsidR="00CA5692" w:rsidRPr="00CC0527" w:rsidRDefault="008B4334" w:rsidP="008B4334">
            <w:pPr>
              <w:jc w:val="both"/>
              <w:rPr>
                <w:rFonts w:ascii="Arial" w:eastAsia="Calibri" w:hAnsi="Arial" w:cs="Arial"/>
                <w:bCs/>
                <w:noProof/>
              </w:rPr>
            </w:pPr>
            <w:r w:rsidRPr="00CC0527">
              <w:rPr>
                <w:rFonts w:ascii="Arial" w:eastAsia="Calibri" w:hAnsi="Arial" w:cs="Arial"/>
                <w:bCs/>
                <w:noProof/>
              </w:rPr>
              <w:t xml:space="preserve">(6-12 </w:t>
            </w:r>
            <w:r w:rsidRPr="00CC0527">
              <w:rPr>
                <w:rFonts w:ascii="Arial" w:eastAsia="Calibri" w:hAnsi="Arial" w:cs="Arial"/>
                <w:bCs/>
                <w:noProof/>
                <w:lang w:val="mn-MN"/>
              </w:rPr>
              <w:t>дугаар зүйл</w:t>
            </w:r>
            <w:r w:rsidRPr="00CC0527">
              <w:rPr>
                <w:rFonts w:ascii="Arial" w:eastAsia="Calibri" w:hAnsi="Arial" w:cs="Arial"/>
                <w:bCs/>
                <w:noProof/>
              </w:rPr>
              <w:t>)</w:t>
            </w:r>
          </w:p>
          <w:p w14:paraId="592BDA18" w14:textId="025AB3EC" w:rsidR="008B4334" w:rsidRPr="00CC0527" w:rsidRDefault="008B4334" w:rsidP="008B4334">
            <w:pPr>
              <w:jc w:val="both"/>
              <w:rPr>
                <w:rFonts w:ascii="Arial" w:eastAsia="Calibri" w:hAnsi="Arial" w:cs="Arial"/>
                <w:bCs/>
                <w:noProof/>
              </w:rPr>
            </w:pPr>
          </w:p>
          <w:p w14:paraId="0B622DC8" w14:textId="77777777" w:rsidR="008B4334" w:rsidRPr="00CC0527" w:rsidRDefault="008B4334" w:rsidP="008B4334">
            <w:pPr>
              <w:jc w:val="both"/>
              <w:rPr>
                <w:rFonts w:ascii="Arial" w:eastAsia="Times New Roman" w:hAnsi="Arial" w:cs="Arial"/>
                <w:bCs/>
                <w:lang w:val="mn-MN"/>
              </w:rPr>
            </w:pPr>
            <w:r w:rsidRPr="00CC0527">
              <w:rPr>
                <w:rFonts w:ascii="Arial" w:eastAsia="Times New Roman" w:hAnsi="Arial" w:cs="Arial"/>
                <w:bCs/>
                <w:lang w:val="mn-MN"/>
              </w:rPr>
              <w:t xml:space="preserve">Хуулийн төслийн 21 дүгээр зүйл. </w:t>
            </w:r>
          </w:p>
          <w:p w14:paraId="508308BA" w14:textId="7E454262" w:rsidR="008B4334" w:rsidRPr="00CC0527" w:rsidRDefault="008B4334" w:rsidP="008B4334">
            <w:pPr>
              <w:jc w:val="both"/>
              <w:rPr>
                <w:rFonts w:ascii="Arial" w:eastAsia="Times New Roman" w:hAnsi="Arial" w:cs="Arial"/>
                <w:bCs/>
                <w:lang w:val="mn-MN"/>
              </w:rPr>
            </w:pPr>
          </w:p>
          <w:p w14:paraId="2C7B7B0A" w14:textId="45F339AA" w:rsidR="008B4334" w:rsidRPr="00CC0527" w:rsidRDefault="008B4334" w:rsidP="008B4334">
            <w:pPr>
              <w:jc w:val="both"/>
              <w:rPr>
                <w:rFonts w:ascii="Arial" w:eastAsia="Times New Roman" w:hAnsi="Arial" w:cs="Arial"/>
                <w:bCs/>
                <w:lang w:val="mn-MN"/>
              </w:rPr>
            </w:pPr>
            <w:r w:rsidRPr="00CC0527">
              <w:rPr>
                <w:rFonts w:ascii="Arial" w:eastAsia="Times New Roman" w:hAnsi="Arial" w:cs="Arial"/>
                <w:bCs/>
                <w:lang w:val="mn-MN"/>
              </w:rPr>
              <w:t xml:space="preserve">Хуулийн төслийн 21.1-21.2 дахь хэсэг, заалт. </w:t>
            </w:r>
          </w:p>
          <w:p w14:paraId="1D092E37" w14:textId="0F3100B6" w:rsidR="007F1284" w:rsidRPr="00CA5692" w:rsidRDefault="007F1284" w:rsidP="007F1284">
            <w:pPr>
              <w:jc w:val="both"/>
              <w:rPr>
                <w:rFonts w:ascii="Arial" w:eastAsia="Calibri" w:hAnsi="Arial" w:cs="Arial"/>
                <w:b/>
                <w:sz w:val="24"/>
                <w:szCs w:val="24"/>
                <w:lang w:val="mn-MN"/>
              </w:rPr>
            </w:pPr>
          </w:p>
        </w:tc>
      </w:tr>
    </w:tbl>
    <w:p w14:paraId="770652FF" w14:textId="77777777" w:rsidR="00CA5692" w:rsidRPr="00CA5692" w:rsidRDefault="00CA5692" w:rsidP="00CA5692">
      <w:pPr>
        <w:spacing w:after="0" w:line="240" w:lineRule="auto"/>
        <w:ind w:firstLine="720"/>
        <w:jc w:val="both"/>
        <w:rPr>
          <w:rFonts w:ascii="Arial" w:eastAsia="Times New Roman" w:hAnsi="Arial" w:cs="Arial"/>
          <w:bCs/>
          <w:sz w:val="24"/>
          <w:szCs w:val="24"/>
          <w:lang w:val="mn-MN"/>
        </w:rPr>
      </w:pPr>
    </w:p>
    <w:p w14:paraId="63E65F35" w14:textId="5909A9A4" w:rsidR="008B4334" w:rsidRPr="00CC0527" w:rsidRDefault="00CC0527" w:rsidP="00CC0527">
      <w:pPr>
        <w:ind w:firstLine="709"/>
        <w:jc w:val="both"/>
        <w:rPr>
          <w:rFonts w:ascii="Arial" w:eastAsia="Calibri" w:hAnsi="Arial" w:cs="Arial"/>
          <w:bCs/>
          <w:noProof/>
          <w:sz w:val="24"/>
          <w:szCs w:val="24"/>
          <w:lang w:val="mn-MN"/>
        </w:rPr>
      </w:pPr>
      <w:r>
        <w:rPr>
          <w:rFonts w:ascii="Arial" w:hAnsi="Arial"/>
          <w:sz w:val="24"/>
          <w:lang w:val="mn-MN"/>
        </w:rPr>
        <w:t xml:space="preserve">Өнөөгийн интституцийн тогтворгүй байдал, </w:t>
      </w:r>
      <w:r w:rsidRPr="00DB53D7">
        <w:rPr>
          <w:rFonts w:ascii="Arial" w:hAnsi="Arial"/>
          <w:sz w:val="24"/>
          <w:lang w:val="mn-MN"/>
        </w:rPr>
        <w:t>концессын төслүүдийг санаачлах, бэлтгэл ажил хийх, сонгон шалгаруулалт явуулах, гэрээний хэрэгжилтэд хяналт тавихад төрийн байгууллагууд</w:t>
      </w:r>
      <w:r>
        <w:rPr>
          <w:rFonts w:ascii="Arial" w:hAnsi="Arial"/>
          <w:sz w:val="24"/>
          <w:lang w:val="mn-MN"/>
        </w:rPr>
        <w:t xml:space="preserve">ын үйл ажиллагааны уялдаагүй байдлыг өөрчлөх зорилгоор хуулийн төслийн 2 дугаар бүлэгт </w:t>
      </w:r>
      <w:r w:rsidRPr="00CC0527">
        <w:rPr>
          <w:rFonts w:ascii="Arial" w:eastAsia="Calibri" w:hAnsi="Arial" w:cs="Arial"/>
          <w:bCs/>
          <w:noProof/>
          <w:sz w:val="24"/>
          <w:szCs w:val="24"/>
          <w:lang w:val="mn-MN"/>
        </w:rPr>
        <w:t xml:space="preserve">Төр, хувийн хэвшлийн түншлэлийн талаарх төрийн байгууллагуудын бүрэн эрх </w:t>
      </w:r>
      <w:r>
        <w:rPr>
          <w:rFonts w:ascii="Arial" w:eastAsia="Calibri" w:hAnsi="Arial" w:cs="Arial"/>
          <w:bCs/>
          <w:noProof/>
          <w:sz w:val="24"/>
          <w:szCs w:val="24"/>
          <w:lang w:val="mn-MN"/>
        </w:rPr>
        <w:t xml:space="preserve">нэгбүрчлэн нарийвчлан тусгасанаар байгууллагуудын эрх, үүрэг тодорхой хуульчлагдаж, тэдгээрийн </w:t>
      </w:r>
      <w:r w:rsidRPr="00DB53D7">
        <w:rPr>
          <w:rFonts w:ascii="Arial" w:hAnsi="Arial"/>
          <w:sz w:val="24"/>
          <w:lang w:val="mn-MN"/>
        </w:rPr>
        <w:t xml:space="preserve">нягт хамтын ажиллагаа, оролцоог бүрдүүлсэн зүйн орчныг бий болгох </w:t>
      </w:r>
      <w:r>
        <w:rPr>
          <w:rFonts w:ascii="Arial" w:hAnsi="Arial"/>
          <w:sz w:val="24"/>
          <w:lang w:val="mn-MN"/>
        </w:rPr>
        <w:t xml:space="preserve">суурь нөхцлийг бүрдүүлжээ. </w:t>
      </w:r>
    </w:p>
    <w:p w14:paraId="2FD084E3" w14:textId="5DCF5632" w:rsidR="008B4334" w:rsidRDefault="008B4334" w:rsidP="00CC0527">
      <w:pPr>
        <w:spacing w:after="0" w:line="240" w:lineRule="auto"/>
        <w:ind w:firstLine="709"/>
        <w:contextualSpacing/>
        <w:jc w:val="both"/>
        <w:rPr>
          <w:rFonts w:ascii="Arial" w:eastAsiaTheme="minorHAnsi" w:hAnsi="Arial" w:cs="Arial"/>
          <w:sz w:val="24"/>
          <w:szCs w:val="24"/>
          <w:lang w:val="mn-MN"/>
        </w:rPr>
      </w:pPr>
      <w:r w:rsidRPr="008B4334">
        <w:rPr>
          <w:rFonts w:ascii="Arial" w:eastAsiaTheme="minorHAnsi" w:hAnsi="Arial" w:cs="Arial"/>
          <w:sz w:val="24"/>
          <w:szCs w:val="24"/>
          <w:lang w:val="mn-MN"/>
        </w:rPr>
        <w:t>Практикт тулгамдаж буй гол асуудал бол концессоор хэрэгжүүлэх төслийн бэлтгэл ажил хангалтгүй байдаг явдал юм. Тухайлбал, салбар яамдаас  ирүүлж буй төслийн санал нь ихэвчлэн ТЭЗҮ хийгдээгүй байхаас гадна зах зээлийн хэрэгцээ, гадаад, дотоодын хувийн хэвшлийн идэвх, сонирхлын болон санхүүгийн чадавхын тандалт, улсын төсвийн санхүүжилтэд үзүүлэх нөлөө, төсвийн эрсдэл зэргийг судалж, шинжлэлгүйгээр төслийн тендерийг яаран зарласнаас болж уралдаант шалгаруулалтын гэрээний хэлцлийн явцад төслийн мэдээлэл цуглуулахдаа бодит бус, үндэслэл нотолгоогүй, баримтгүй төсөөлөл гаргах, төсөл хэрэгжих бүтцийг тодорхойлох зэрэг алдаа, дутагдал гардаг байна</w:t>
      </w:r>
      <w:r w:rsidR="00CC0527">
        <w:rPr>
          <w:rFonts w:ascii="Arial" w:eastAsiaTheme="minorHAnsi" w:hAnsi="Arial" w:cs="Arial"/>
          <w:sz w:val="24"/>
          <w:szCs w:val="24"/>
          <w:lang w:val="mn-MN"/>
        </w:rPr>
        <w:t xml:space="preserve">. </w:t>
      </w:r>
    </w:p>
    <w:p w14:paraId="762A9F4B" w14:textId="5C2DE5FF" w:rsidR="00CC0527" w:rsidRDefault="00CC0527" w:rsidP="00CC0527">
      <w:pPr>
        <w:spacing w:after="0" w:line="240" w:lineRule="auto"/>
        <w:ind w:firstLine="709"/>
        <w:contextualSpacing/>
        <w:jc w:val="both"/>
        <w:rPr>
          <w:rFonts w:ascii="Arial" w:eastAsiaTheme="minorHAnsi" w:hAnsi="Arial" w:cs="Arial"/>
          <w:sz w:val="24"/>
          <w:szCs w:val="24"/>
          <w:lang w:val="mn-MN"/>
        </w:rPr>
      </w:pPr>
    </w:p>
    <w:p w14:paraId="67DD5B40" w14:textId="534F3802" w:rsidR="00CC0527" w:rsidRPr="008B4334" w:rsidRDefault="00CC0527" w:rsidP="00CC0527">
      <w:pPr>
        <w:spacing w:after="0" w:line="240" w:lineRule="auto"/>
        <w:ind w:firstLine="709"/>
        <w:contextualSpacing/>
        <w:jc w:val="both"/>
        <w:rPr>
          <w:rFonts w:ascii="Arial" w:eastAsiaTheme="minorHAnsi" w:hAnsi="Arial" w:cs="Arial"/>
          <w:sz w:val="24"/>
          <w:szCs w:val="24"/>
          <w:lang w:val="mn-MN"/>
        </w:rPr>
      </w:pPr>
      <w:r>
        <w:rPr>
          <w:rFonts w:ascii="Arial" w:eastAsiaTheme="minorHAnsi" w:hAnsi="Arial" w:cs="Arial"/>
          <w:sz w:val="24"/>
          <w:szCs w:val="24"/>
          <w:lang w:val="mn-MN"/>
        </w:rPr>
        <w:t xml:space="preserve">Дээрх алдаа, дутагдлыг хуулийн төсөлд 21 дүгээр зүйлээр засаж тухайн асуудал хариуцсан салбарын яам нь </w:t>
      </w:r>
      <w:r w:rsidRPr="00D85CF0">
        <w:rPr>
          <w:rFonts w:ascii="Arial" w:eastAsia="Calibri" w:hAnsi="Arial" w:cs="Arial"/>
          <w:noProof/>
          <w:sz w:val="24"/>
          <w:szCs w:val="24"/>
          <w:lang w:val="mn-MN"/>
        </w:rPr>
        <w:t>хуулийн</w:t>
      </w:r>
      <w:r>
        <w:rPr>
          <w:rFonts w:ascii="Arial" w:eastAsia="Calibri" w:hAnsi="Arial" w:cs="Arial"/>
          <w:noProof/>
          <w:sz w:val="24"/>
          <w:szCs w:val="24"/>
          <w:lang w:val="mn-MN"/>
        </w:rPr>
        <w:t xml:space="preserve"> төслийн</w:t>
      </w:r>
      <w:r w:rsidRPr="00D85CF0">
        <w:rPr>
          <w:rFonts w:ascii="Arial" w:eastAsia="Calibri" w:hAnsi="Arial" w:cs="Arial"/>
          <w:noProof/>
          <w:sz w:val="24"/>
          <w:szCs w:val="24"/>
          <w:lang w:val="mn-MN"/>
        </w:rPr>
        <w:t xml:space="preserve"> 20 дугаар зүйлд заасны дагуу бүрэн шинжилгээг гүйцэтгэж, ТХХТ-ээр хэрэгжүүлэхэд тохиромжтой болох нь тогтоогдсон төслийг төслийн иж бүрэн баримт бичгүүдийн хамтаар с</w:t>
      </w:r>
      <w:r w:rsidRPr="00D85CF0">
        <w:rPr>
          <w:rFonts w:ascii="Arial" w:eastAsia="Times New Roman" w:hAnsi="Arial" w:cs="Arial"/>
          <w:noProof/>
          <w:sz w:val="24"/>
          <w:szCs w:val="24"/>
          <w:lang w:val="mn-MN"/>
        </w:rPr>
        <w:t>анхүү, төсвийн</w:t>
      </w:r>
      <w:r w:rsidRPr="00D85CF0">
        <w:rPr>
          <w:rFonts w:ascii="Arial" w:eastAsia="Times New Roman" w:hAnsi="Arial" w:cs="Arial"/>
          <w:bCs/>
          <w:noProof/>
          <w:sz w:val="24"/>
          <w:szCs w:val="24"/>
          <w:lang w:val="mn-MN"/>
        </w:rPr>
        <w:t xml:space="preserve"> болон ТХХТ-ийн асуудал эрхэлсэн төрийн захиргааны төв байгууллагад хүргүүл</w:t>
      </w:r>
      <w:r>
        <w:rPr>
          <w:rFonts w:ascii="Arial" w:eastAsia="Times New Roman" w:hAnsi="Arial" w:cs="Arial"/>
          <w:bCs/>
          <w:noProof/>
          <w:sz w:val="24"/>
          <w:szCs w:val="24"/>
          <w:lang w:val="mn-MN"/>
        </w:rPr>
        <w:t xml:space="preserve">эх, түншлэлийн гэрээний хэрэгжилтэд хяналт тавих эрх, үүргийг тусган зохицуулсан байна. </w:t>
      </w:r>
    </w:p>
    <w:p w14:paraId="7E20B9E8" w14:textId="77777777" w:rsidR="00CA5692" w:rsidRPr="00CA5692" w:rsidRDefault="00CA5692" w:rsidP="00CA5692">
      <w:pPr>
        <w:spacing w:after="0" w:line="240" w:lineRule="auto"/>
        <w:ind w:firstLine="720"/>
        <w:jc w:val="both"/>
        <w:rPr>
          <w:rFonts w:ascii="Arial" w:eastAsia="Times New Roman" w:hAnsi="Arial" w:cs="Arial"/>
          <w:bCs/>
          <w:sz w:val="24"/>
          <w:szCs w:val="24"/>
          <w:lang w:val="mn-MN"/>
        </w:rPr>
      </w:pPr>
    </w:p>
    <w:p w14:paraId="7CE5A33A" w14:textId="0BB48C16" w:rsidR="00CA5692" w:rsidRPr="00CA5692" w:rsidRDefault="00CA5692" w:rsidP="00CA5692">
      <w:pPr>
        <w:spacing w:after="0" w:line="240" w:lineRule="auto"/>
        <w:ind w:firstLine="720"/>
        <w:jc w:val="both"/>
        <w:rPr>
          <w:rFonts w:ascii="Arial" w:eastAsia="Times New Roman" w:hAnsi="Arial" w:cs="Arial"/>
          <w:b/>
          <w:bCs/>
          <w:sz w:val="24"/>
          <w:szCs w:val="24"/>
          <w:lang w:val="mn-MN"/>
        </w:rPr>
      </w:pPr>
      <w:r w:rsidRPr="00CA5692">
        <w:rPr>
          <w:rFonts w:ascii="Arial" w:eastAsia="Calibri" w:hAnsi="Arial" w:cs="Arial"/>
          <w:b/>
          <w:sz w:val="24"/>
          <w:szCs w:val="24"/>
          <w:u w:val="single"/>
          <w:lang w:val="mn-MN"/>
        </w:rPr>
        <w:t>Дүгнэлт:</w:t>
      </w:r>
      <w:r w:rsidRPr="00CA5692">
        <w:rPr>
          <w:rFonts w:ascii="Arial" w:eastAsia="Calibri" w:hAnsi="Arial" w:cs="Arial"/>
          <w:b/>
          <w:sz w:val="24"/>
          <w:szCs w:val="24"/>
          <w:lang w:val="mn-MN"/>
        </w:rPr>
        <w:t xml:space="preserve"> </w:t>
      </w:r>
      <w:r w:rsidRPr="00CA5692">
        <w:rPr>
          <w:rFonts w:ascii="Arial" w:eastAsia="Calibri" w:hAnsi="Arial" w:cs="Arial"/>
          <w:sz w:val="24"/>
          <w:szCs w:val="24"/>
          <w:lang w:val="mn-MN"/>
        </w:rPr>
        <w:t>Эндээс үзэхэд</w:t>
      </w:r>
      <w:r w:rsidR="00CC0527">
        <w:rPr>
          <w:rFonts w:ascii="Arial" w:eastAsia="Calibri" w:hAnsi="Arial" w:cs="Arial"/>
          <w:sz w:val="24"/>
          <w:szCs w:val="24"/>
          <w:lang w:val="mn-MN"/>
        </w:rPr>
        <w:t xml:space="preserve"> ТХХТ-ийн асуудал хариуцс</w:t>
      </w:r>
      <w:r w:rsidR="009175CD">
        <w:rPr>
          <w:rFonts w:ascii="Arial" w:eastAsia="Calibri" w:hAnsi="Arial" w:cs="Arial"/>
          <w:sz w:val="24"/>
          <w:szCs w:val="24"/>
          <w:lang w:val="mn-MN"/>
        </w:rPr>
        <w:t xml:space="preserve">ан </w:t>
      </w:r>
      <w:r w:rsidRPr="00CA5692">
        <w:rPr>
          <w:rFonts w:ascii="Arial" w:eastAsia="Times New Roman" w:hAnsi="Arial" w:cs="Arial"/>
          <w:bCs/>
          <w:sz w:val="24"/>
          <w:szCs w:val="24"/>
          <w:lang w:val="mn-MN"/>
        </w:rPr>
        <w:t>төрийн болон бусад байгууллаг</w:t>
      </w:r>
      <w:r w:rsidR="00854615">
        <w:rPr>
          <w:rFonts w:ascii="Arial" w:eastAsia="Times New Roman" w:hAnsi="Arial" w:cs="Arial"/>
          <w:bCs/>
          <w:sz w:val="24"/>
          <w:szCs w:val="24"/>
          <w:lang w:val="mn-MN"/>
        </w:rPr>
        <w:t>ууд</w:t>
      </w:r>
      <w:r w:rsidRPr="00CA5692">
        <w:rPr>
          <w:rFonts w:ascii="Arial" w:eastAsia="Times New Roman" w:hAnsi="Arial" w:cs="Arial"/>
          <w:bCs/>
          <w:sz w:val="24"/>
          <w:szCs w:val="24"/>
          <w:lang w:val="mn-MN"/>
        </w:rPr>
        <w:t>ын чиг үүргийг тодо</w:t>
      </w:r>
      <w:r w:rsidR="00854615">
        <w:rPr>
          <w:rFonts w:ascii="Arial" w:eastAsia="Times New Roman" w:hAnsi="Arial" w:cs="Arial"/>
          <w:bCs/>
          <w:sz w:val="24"/>
          <w:szCs w:val="24"/>
          <w:lang w:val="mn-MN"/>
        </w:rPr>
        <w:t>рхой болгохтой</w:t>
      </w:r>
      <w:r w:rsidRPr="00CA5692">
        <w:rPr>
          <w:rFonts w:ascii="Arial" w:eastAsia="Times New Roman" w:hAnsi="Arial" w:cs="Arial"/>
          <w:bCs/>
          <w:iCs/>
          <w:sz w:val="24"/>
          <w:szCs w:val="24"/>
          <w:lang w:val="mn-MN"/>
        </w:rPr>
        <w:t xml:space="preserve"> холбоотой 3 дахь зорилго бүрэн хангагдсан гэж үзэхээр байна.</w:t>
      </w:r>
      <w:r w:rsidRPr="00CA5692">
        <w:rPr>
          <w:rFonts w:ascii="Arial" w:eastAsia="Times New Roman" w:hAnsi="Arial" w:cs="Arial"/>
          <w:b/>
          <w:bCs/>
          <w:iCs/>
          <w:sz w:val="24"/>
          <w:szCs w:val="24"/>
          <w:lang w:val="mn-MN"/>
        </w:rPr>
        <w:t xml:space="preserve"> </w:t>
      </w:r>
    </w:p>
    <w:p w14:paraId="10B3F384" w14:textId="77777777" w:rsidR="00CA5692" w:rsidRPr="00CA5692" w:rsidRDefault="00CA5692" w:rsidP="00CA5692">
      <w:pPr>
        <w:spacing w:after="0" w:line="240" w:lineRule="auto"/>
        <w:jc w:val="both"/>
        <w:rPr>
          <w:rFonts w:ascii="Arial" w:eastAsiaTheme="minorHAnsi" w:hAnsi="Arial" w:cs="Arial"/>
          <w:sz w:val="24"/>
          <w:szCs w:val="24"/>
          <w:lang w:val="mn-MN"/>
        </w:rPr>
      </w:pPr>
    </w:p>
    <w:p w14:paraId="6291C3C7" w14:textId="77777777" w:rsidR="00CA5692" w:rsidRPr="00AA626A" w:rsidRDefault="00CA5692" w:rsidP="00CA5692">
      <w:pPr>
        <w:widowControl w:val="0"/>
        <w:spacing w:after="0" w:line="240" w:lineRule="auto"/>
        <w:ind w:left="60" w:right="-22" w:hanging="60"/>
        <w:jc w:val="center"/>
        <w:rPr>
          <w:rFonts w:ascii="Arial" w:eastAsia="Arial" w:hAnsi="Arial" w:cs="Arial"/>
          <w:b/>
          <w:color w:val="002060"/>
          <w:sz w:val="24"/>
          <w:szCs w:val="24"/>
          <w:u w:val="single"/>
          <w:lang w:val="mn-MN"/>
        </w:rPr>
      </w:pPr>
      <w:r w:rsidRPr="00AA626A">
        <w:rPr>
          <w:rFonts w:ascii="Arial" w:eastAsia="Arial" w:hAnsi="Arial" w:cs="Arial"/>
          <w:b/>
          <w:color w:val="002060"/>
          <w:sz w:val="24"/>
          <w:szCs w:val="24"/>
          <w:u w:val="single"/>
          <w:lang w:val="mn-MN"/>
        </w:rPr>
        <w:t>4.2.“ПРАКТИКТ ХЭРЭГЖИХ БОЛОМЖ” ШАЛГУУР ҮЗҮҮЛЭЛТИЙН ҮНЭЛГЭЭ</w:t>
      </w:r>
    </w:p>
    <w:p w14:paraId="0D10854F" w14:textId="77777777" w:rsidR="00CA5692" w:rsidRPr="00CA5692" w:rsidRDefault="00CA5692" w:rsidP="00CA5692">
      <w:pPr>
        <w:widowControl w:val="0"/>
        <w:spacing w:after="0" w:line="240" w:lineRule="auto"/>
        <w:ind w:left="60" w:right="-22" w:firstLine="480"/>
        <w:jc w:val="center"/>
        <w:rPr>
          <w:rFonts w:ascii="Arial" w:eastAsia="Arial" w:hAnsi="Arial" w:cs="Arial"/>
          <w:b/>
          <w:sz w:val="24"/>
          <w:szCs w:val="24"/>
          <w:lang w:val="mn-MN"/>
        </w:rPr>
      </w:pPr>
    </w:p>
    <w:p w14:paraId="4428CB29" w14:textId="6333ED33" w:rsidR="002542D3" w:rsidRDefault="00CA5692" w:rsidP="00CA5692">
      <w:pPr>
        <w:widowControl w:val="0"/>
        <w:tabs>
          <w:tab w:val="left" w:pos="9214"/>
        </w:tabs>
        <w:spacing w:after="0" w:line="240" w:lineRule="auto"/>
        <w:ind w:right="-22" w:firstLine="709"/>
        <w:jc w:val="both"/>
        <w:rPr>
          <w:rFonts w:ascii="Arial" w:eastAsia="Arial" w:hAnsi="Arial" w:cs="Arial"/>
          <w:sz w:val="24"/>
          <w:szCs w:val="24"/>
          <w:lang w:val="mn-MN"/>
        </w:rPr>
      </w:pPr>
      <w:r w:rsidRPr="00CA5692">
        <w:rPr>
          <w:rFonts w:ascii="Arial" w:eastAsia="Arial" w:hAnsi="Arial" w:cs="Arial"/>
          <w:sz w:val="24"/>
          <w:szCs w:val="24"/>
          <w:lang w:val="mn-MN"/>
        </w:rPr>
        <w:t xml:space="preserve">Хуулийн төсөлд практикт хэрэгжих боломжийг урьдчилан тогтоох шаардлагатай </w:t>
      </w:r>
      <w:bookmarkStart w:id="4" w:name="_Hlk90851037"/>
      <w:r w:rsidR="002542D3">
        <w:rPr>
          <w:rFonts w:ascii="Arial" w:eastAsia="Arial" w:hAnsi="Arial" w:cs="Arial"/>
          <w:sz w:val="24"/>
          <w:szCs w:val="24"/>
          <w:lang w:val="mn-MN"/>
        </w:rPr>
        <w:t xml:space="preserve">Төр, хувийн хэвшлийн түншлэлийн төвийг </w:t>
      </w:r>
      <w:bookmarkEnd w:id="4"/>
      <w:r w:rsidR="002542D3">
        <w:rPr>
          <w:rFonts w:ascii="Arial" w:eastAsia="Arial" w:hAnsi="Arial" w:cs="Arial"/>
          <w:sz w:val="24"/>
          <w:szCs w:val="24"/>
          <w:lang w:val="mn-MN"/>
        </w:rPr>
        <w:t xml:space="preserve">шинээр бий болгох зохицуулалтыг хуулийн төсөлд </w:t>
      </w:r>
      <w:r w:rsidRPr="00CA5692">
        <w:rPr>
          <w:rFonts w:ascii="Arial" w:eastAsia="Arial" w:hAnsi="Arial" w:cs="Arial"/>
          <w:sz w:val="24"/>
          <w:szCs w:val="24"/>
          <w:lang w:val="mn-MN"/>
        </w:rPr>
        <w:t>тусга</w:t>
      </w:r>
      <w:r w:rsidR="002542D3">
        <w:rPr>
          <w:rFonts w:ascii="Arial" w:eastAsia="Arial" w:hAnsi="Arial" w:cs="Arial"/>
          <w:sz w:val="24"/>
          <w:szCs w:val="24"/>
          <w:lang w:val="mn-MN"/>
        </w:rPr>
        <w:t>сан</w:t>
      </w:r>
      <w:r w:rsidRPr="00CA5692">
        <w:rPr>
          <w:rFonts w:ascii="Arial" w:eastAsia="Arial" w:hAnsi="Arial" w:cs="Arial"/>
          <w:sz w:val="24"/>
          <w:szCs w:val="24"/>
          <w:lang w:val="mn-MN"/>
        </w:rPr>
        <w:t xml:space="preserve"> байна. </w:t>
      </w:r>
    </w:p>
    <w:p w14:paraId="58F76EFC" w14:textId="77777777" w:rsidR="002542D3" w:rsidRPr="00CA5692" w:rsidRDefault="002542D3" w:rsidP="00CA5692">
      <w:pPr>
        <w:widowControl w:val="0"/>
        <w:tabs>
          <w:tab w:val="left" w:pos="9214"/>
        </w:tabs>
        <w:spacing w:after="0" w:line="240" w:lineRule="auto"/>
        <w:ind w:right="-22" w:firstLine="709"/>
        <w:jc w:val="both"/>
        <w:rPr>
          <w:rFonts w:ascii="Arial" w:eastAsia="Arial" w:hAnsi="Arial" w:cs="Arial"/>
          <w:sz w:val="24"/>
          <w:szCs w:val="24"/>
          <w:lang w:val="mn-MN"/>
        </w:rPr>
      </w:pPr>
    </w:p>
    <w:p w14:paraId="46F39B66" w14:textId="77777777" w:rsidR="00CA5692" w:rsidRPr="00CA5692" w:rsidRDefault="00CA5692" w:rsidP="00CA5692">
      <w:pPr>
        <w:spacing w:after="0" w:line="240" w:lineRule="auto"/>
        <w:jc w:val="both"/>
        <w:rPr>
          <w:rFonts w:ascii="Arial" w:eastAsia="Calibri" w:hAnsi="Arial" w:cs="Arial"/>
          <w:b/>
          <w:sz w:val="24"/>
          <w:szCs w:val="24"/>
          <w:lang w:val="mn-MN"/>
        </w:rPr>
      </w:pPr>
    </w:p>
    <w:p w14:paraId="3FA5AC8E"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51D99A5A" w14:textId="3F0C193D" w:rsidR="00CA5692" w:rsidRPr="00CA5692" w:rsidRDefault="00CA5692" w:rsidP="00CA5692">
      <w:pPr>
        <w:spacing w:after="0" w:line="240" w:lineRule="auto"/>
        <w:ind w:firstLine="720"/>
        <w:jc w:val="both"/>
        <w:rPr>
          <w:rFonts w:ascii="Arial" w:eastAsia="Calibri" w:hAnsi="Arial" w:cs="Arial"/>
          <w:sz w:val="24"/>
          <w:szCs w:val="24"/>
          <w:lang w:val="mn-MN"/>
        </w:rPr>
      </w:pPr>
      <w:r w:rsidRPr="00CA5692">
        <w:rPr>
          <w:rFonts w:ascii="Arial" w:eastAsia="Calibri" w:hAnsi="Arial" w:cs="Arial"/>
          <w:sz w:val="24"/>
          <w:szCs w:val="24"/>
          <w:lang w:val="mn-MN"/>
        </w:rPr>
        <w:t>Хуулийн төс</w:t>
      </w:r>
      <w:r w:rsidR="002542D3">
        <w:rPr>
          <w:rFonts w:ascii="Arial" w:eastAsia="Calibri" w:hAnsi="Arial" w:cs="Arial"/>
          <w:sz w:val="24"/>
          <w:szCs w:val="24"/>
          <w:lang w:val="mn-MN"/>
        </w:rPr>
        <w:t>лийн 12 дугаар зүйлий</w:t>
      </w:r>
      <w:r w:rsidR="000E2245">
        <w:rPr>
          <w:rFonts w:ascii="Arial" w:eastAsia="Calibri" w:hAnsi="Arial" w:cs="Arial"/>
          <w:sz w:val="24"/>
          <w:szCs w:val="24"/>
          <w:lang w:val="mn-MN"/>
        </w:rPr>
        <w:t>н</w:t>
      </w:r>
      <w:r w:rsidRPr="00CA5692">
        <w:rPr>
          <w:rFonts w:ascii="Arial" w:eastAsia="Calibri" w:hAnsi="Arial" w:cs="Arial"/>
          <w:sz w:val="24"/>
          <w:szCs w:val="24"/>
          <w:lang w:val="mn-MN"/>
        </w:rPr>
        <w:t xml:space="preserve"> зүйл, хэсэг, заалтын практикт хэрэгжих боломжийг үнэлбэл:</w:t>
      </w:r>
      <w:r w:rsidR="002542D3">
        <w:rPr>
          <w:rFonts w:ascii="Arial" w:eastAsia="Calibri" w:hAnsi="Arial" w:cs="Arial"/>
          <w:sz w:val="24"/>
          <w:szCs w:val="24"/>
          <w:lang w:val="mn-MN"/>
        </w:rPr>
        <w:t xml:space="preserve"> </w:t>
      </w:r>
    </w:p>
    <w:p w14:paraId="24035593"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2EF6AAF1" w14:textId="77777777" w:rsidR="00CA5692" w:rsidRPr="000E2245" w:rsidRDefault="00CA5692" w:rsidP="00CA5692">
      <w:pPr>
        <w:widowControl w:val="0"/>
        <w:numPr>
          <w:ilvl w:val="0"/>
          <w:numId w:val="7"/>
        </w:numPr>
        <w:spacing w:after="0" w:line="240" w:lineRule="auto"/>
        <w:contextualSpacing/>
        <w:jc w:val="both"/>
        <w:rPr>
          <w:rFonts w:ascii="Arial" w:eastAsia="Arial" w:hAnsi="Arial" w:cs="Arial"/>
          <w:sz w:val="24"/>
          <w:szCs w:val="24"/>
          <w:lang w:val="mn-MN"/>
        </w:rPr>
      </w:pPr>
      <w:r w:rsidRPr="000E2245">
        <w:rPr>
          <w:rFonts w:ascii="Arial" w:eastAsia="Arial" w:hAnsi="Arial" w:cs="Arial"/>
          <w:sz w:val="24"/>
          <w:szCs w:val="24"/>
          <w:lang w:val="mn-MN"/>
        </w:rPr>
        <w:t xml:space="preserve">1/ Хуулийн төслийн холбогдох заалт: </w:t>
      </w:r>
    </w:p>
    <w:p w14:paraId="48089E6A" w14:textId="77777777" w:rsidR="00CA5692" w:rsidRPr="00CA5692" w:rsidRDefault="00CA5692" w:rsidP="00CA5692">
      <w:pPr>
        <w:widowControl w:val="0"/>
        <w:spacing w:after="0" w:line="240" w:lineRule="auto"/>
        <w:ind w:left="1440"/>
        <w:contextualSpacing/>
        <w:jc w:val="both"/>
        <w:rPr>
          <w:rFonts w:ascii="Arial" w:eastAsia="Arial" w:hAnsi="Arial" w:cs="Arial"/>
          <w:lang w:val="mn-MN"/>
        </w:rPr>
      </w:pPr>
    </w:p>
    <w:tbl>
      <w:tblPr>
        <w:tblStyle w:val="TableGrid9"/>
        <w:tblW w:w="0" w:type="auto"/>
        <w:tblLook w:val="04A0" w:firstRow="1" w:lastRow="0" w:firstColumn="1" w:lastColumn="0" w:noHBand="0" w:noVBand="1"/>
      </w:tblPr>
      <w:tblGrid>
        <w:gridCol w:w="9607"/>
      </w:tblGrid>
      <w:tr w:rsidR="00CA5692" w:rsidRPr="00CA5692" w14:paraId="37142B68" w14:textId="77777777" w:rsidTr="0082506A">
        <w:tc>
          <w:tcPr>
            <w:tcW w:w="9607" w:type="dxa"/>
          </w:tcPr>
          <w:p w14:paraId="7AE32737" w14:textId="77777777" w:rsidR="000E2245" w:rsidRPr="000E2245" w:rsidRDefault="000E2245" w:rsidP="000E2245">
            <w:pPr>
              <w:tabs>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r w:rsidRPr="000E2245">
              <w:rPr>
                <w:rFonts w:ascii="Arial" w:eastAsia="Calibri" w:hAnsi="Arial" w:cs="Arial"/>
                <w:noProof/>
                <w:lang w:val="mn-MN"/>
              </w:rPr>
              <w:t>12.1.Засгийн газар нь түншлэлийг хөгжүүлэх үндсэн чиг үүрэг бүхий ТХХТ-ийн төвийг байгуулж ажиллуулна.</w:t>
            </w:r>
          </w:p>
          <w:p w14:paraId="7764516D" w14:textId="77777777" w:rsidR="000E2245" w:rsidRPr="000E2245" w:rsidRDefault="000E2245" w:rsidP="000E2245">
            <w:pPr>
              <w:tabs>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p>
          <w:p w14:paraId="5E94CAE4" w14:textId="77777777" w:rsidR="000E2245" w:rsidRPr="000E2245" w:rsidRDefault="000E2245" w:rsidP="000E2245">
            <w:pPr>
              <w:tabs>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r w:rsidRPr="000E2245">
              <w:rPr>
                <w:rFonts w:ascii="Arial" w:eastAsia="Calibri" w:hAnsi="Arial" w:cs="Arial"/>
                <w:noProof/>
                <w:lang w:val="mn-MN"/>
              </w:rPr>
              <w:t xml:space="preserve">12.2.ТХХТ-ийн төв нь ТХХТ-ийн болон санхүү, төсвийн асуудал эрхэлсэн төрийн захиргааны төв байгууллагын удирдлага дор түншлэлийн </w:t>
            </w:r>
            <w:r w:rsidRPr="000E2245">
              <w:rPr>
                <w:rFonts w:ascii="Arial" w:eastAsia="MS Mincho" w:hAnsi="Arial" w:cs="Arial"/>
                <w:noProof/>
                <w:lang w:val="mn-MN"/>
              </w:rPr>
              <w:t>хүрээнд</w:t>
            </w:r>
            <w:r w:rsidRPr="000E2245">
              <w:rPr>
                <w:rFonts w:ascii="Arial" w:eastAsia="Calibri" w:hAnsi="Arial" w:cs="Arial"/>
                <w:noProof/>
                <w:lang w:val="mn-MN"/>
              </w:rPr>
              <w:t xml:space="preserve"> дараах чиг үүргийг хэрэгжүүлнэ:</w:t>
            </w:r>
          </w:p>
          <w:p w14:paraId="0D387641"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ind w:firstLine="1440"/>
              <w:jc w:val="both"/>
              <w:rPr>
                <w:rFonts w:ascii="Arial" w:eastAsia="Calibri" w:hAnsi="Arial" w:cs="Arial"/>
                <w:noProof/>
                <w:lang w:val="mn-MN"/>
              </w:rPr>
            </w:pPr>
          </w:p>
          <w:p w14:paraId="4A1D64E5" w14:textId="77777777" w:rsidR="000E2245" w:rsidRPr="000E2245" w:rsidRDefault="000E2245" w:rsidP="000E2245">
            <w:pPr>
              <w:jc w:val="both"/>
              <w:rPr>
                <w:rFonts w:ascii="Arial" w:eastAsia="Times New Roman" w:hAnsi="Arial" w:cs="Arial"/>
                <w:noProof/>
              </w:rPr>
            </w:pPr>
            <w:r w:rsidRPr="000E2245">
              <w:rPr>
                <w:rFonts w:ascii="Arial" w:eastAsia="Times New Roman" w:hAnsi="Arial" w:cs="Arial"/>
                <w:noProof/>
              </w:rPr>
              <w:t>1</w:t>
            </w:r>
            <w:r w:rsidRPr="000E2245">
              <w:rPr>
                <w:rFonts w:ascii="Arial" w:eastAsia="Times New Roman" w:hAnsi="Arial" w:cs="Arial"/>
                <w:noProof/>
                <w:lang w:val="mn-MN"/>
              </w:rPr>
              <w:t>2.2.1.ТХХТ-ийн хууль тогтоомжийн хэрэгжилтийг хангах, төр болон</w:t>
            </w:r>
            <w:r w:rsidRPr="000E2245">
              <w:rPr>
                <w:rFonts w:ascii="Arial" w:eastAsia="Times New Roman" w:hAnsi="Arial" w:cs="Arial"/>
                <w:noProof/>
              </w:rPr>
              <w:t xml:space="preserve"> </w:t>
            </w:r>
            <w:r w:rsidRPr="000E2245">
              <w:rPr>
                <w:rFonts w:ascii="Arial" w:eastAsia="Times New Roman" w:hAnsi="Arial" w:cs="Arial"/>
                <w:noProof/>
                <w:lang w:val="mn-MN"/>
              </w:rPr>
              <w:t>хувийн хэвшил хоорондын үр дүнтэй, тогтвортой түншлэлийг хэрэгжүүлж, хөгжүүлэхэд дэмжлэг үзүүлэх;</w:t>
            </w:r>
          </w:p>
          <w:p w14:paraId="64B47164"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p>
          <w:p w14:paraId="796EFF1D" w14:textId="77777777" w:rsidR="000E2245" w:rsidRPr="000E2245" w:rsidRDefault="000E2245" w:rsidP="000E2245">
            <w:pPr>
              <w:jc w:val="both"/>
              <w:rPr>
                <w:rFonts w:ascii="Arial" w:eastAsia="Times New Roman" w:hAnsi="Arial" w:cs="Arial"/>
                <w:noProof/>
                <w:lang w:val="mn-MN"/>
              </w:rPr>
            </w:pPr>
            <w:r w:rsidRPr="000E2245">
              <w:rPr>
                <w:rFonts w:ascii="Arial" w:eastAsia="Times New Roman" w:hAnsi="Arial" w:cs="Arial"/>
                <w:noProof/>
              </w:rPr>
              <w:t>1</w:t>
            </w:r>
            <w:r w:rsidRPr="000E2245">
              <w:rPr>
                <w:rFonts w:ascii="Arial" w:eastAsia="Times New Roman" w:hAnsi="Arial" w:cs="Arial"/>
                <w:noProof/>
                <w:lang w:val="mn-MN"/>
              </w:rPr>
              <w:t>2.2.2.ТХХТ-ийн төслийн саналыг түншлэлээр хэрэгжүүлэх боломжтой эсэх судалгаа хийх, түншлэгч талуудад мэргэжил, арга зүйн туслалцлаа үзүүлэх</w:t>
            </w:r>
            <w:r w:rsidRPr="000E2245">
              <w:rPr>
                <w:rFonts w:ascii="Arial" w:eastAsia="Times New Roman" w:hAnsi="Arial" w:cs="Arial"/>
                <w:noProof/>
              </w:rPr>
              <w:t>;</w:t>
            </w:r>
          </w:p>
          <w:p w14:paraId="323DEA0E" w14:textId="77777777" w:rsidR="000E2245" w:rsidRPr="000E2245" w:rsidRDefault="000E2245" w:rsidP="000E2245">
            <w:pPr>
              <w:ind w:firstLine="1440"/>
              <w:jc w:val="both"/>
              <w:rPr>
                <w:rFonts w:ascii="Arial" w:eastAsia="Times New Roman" w:hAnsi="Arial" w:cs="Arial"/>
                <w:noProof/>
                <w:lang w:val="mn-MN"/>
              </w:rPr>
            </w:pPr>
          </w:p>
          <w:p w14:paraId="0C48F1EE"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r w:rsidRPr="000E2245">
              <w:rPr>
                <w:rFonts w:ascii="Arial" w:eastAsia="Calibri" w:hAnsi="Arial" w:cs="Arial"/>
                <w:noProof/>
                <w:lang w:val="mn-MN"/>
              </w:rPr>
              <w:t>12.2.3.түншлэлээр хэрэгжүүлэх төслийн үнэлгээ, бүрэн шинжилгээ, урьдчилсан ТЭЗҮ, ТЭЗҮ, эрсдэлийн үнэлгээг төрийн түншлэгч байгууллага болон мэргэжлийн зөвлөхүүдтэй хамтран мэргэжлийн түвшинд боловсруулах</w:t>
            </w:r>
            <w:r w:rsidRPr="000E2245">
              <w:rPr>
                <w:rFonts w:ascii="Arial" w:eastAsia="Calibri" w:hAnsi="Arial" w:cs="Arial"/>
                <w:noProof/>
              </w:rPr>
              <w:t>;</w:t>
            </w:r>
          </w:p>
          <w:p w14:paraId="6575FEF1" w14:textId="77777777" w:rsidR="000E2245" w:rsidRPr="000E2245" w:rsidRDefault="000E2245" w:rsidP="000E2245">
            <w:pPr>
              <w:jc w:val="both"/>
              <w:rPr>
                <w:rFonts w:ascii="Arial" w:eastAsia="Times New Roman" w:hAnsi="Arial" w:cs="Arial"/>
                <w:noProof/>
                <w:lang w:val="mn-MN"/>
              </w:rPr>
            </w:pPr>
          </w:p>
          <w:p w14:paraId="7AC24853"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r w:rsidRPr="000E2245">
              <w:rPr>
                <w:rFonts w:ascii="Arial" w:eastAsia="Calibri" w:hAnsi="Arial" w:cs="Arial"/>
                <w:noProof/>
                <w:lang w:val="mn-MN"/>
              </w:rPr>
              <w:t xml:space="preserve">12.2.4.энэ хуулийн 12.2.3-т заасан судалгаа, шинжилгээний үр дүнг ТХХТ-ийн асуудал эрхэлсэн төрийн захиргааны төв байгууллагад танилцуулж, төслийг үнэлж, түншлэлээр хэрэгжүүлэх тохиромжтой эсэхийг шийдвэрлэхэд шаардлагатай мэдээллээр хангах; </w:t>
            </w:r>
          </w:p>
          <w:p w14:paraId="0A5DA41F"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p>
          <w:p w14:paraId="456DF86D"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r w:rsidRPr="000E2245">
              <w:rPr>
                <w:rFonts w:ascii="Arial" w:eastAsia="Calibri" w:hAnsi="Arial" w:cs="Arial"/>
                <w:noProof/>
                <w:lang w:val="mn-MN"/>
              </w:rPr>
              <w:t xml:space="preserve">12.2.5.түншлэлийн төслүүдийн боломжийг тодорхойлж, хувийн хэвшлийн оролцоо, чадамж, сонирхлыг тандан судлах, хөрөнгө оруулагч болон бусад сонирхогч талуудад зориулсан танилцуулгыг боловсруулах; </w:t>
            </w:r>
          </w:p>
          <w:p w14:paraId="26E04C29"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p>
          <w:p w14:paraId="05D67D37"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r w:rsidRPr="000E2245">
              <w:rPr>
                <w:rFonts w:ascii="Arial" w:eastAsia="Calibri" w:hAnsi="Arial" w:cs="Arial"/>
                <w:noProof/>
                <w:lang w:val="mn-MN"/>
              </w:rPr>
              <w:t>12.2.6.судалгаа, шинжилгээ, үнэлгээ болон холбогдох бусад ажилд мэргэжлийн эксперт болон зөвлөхийн үйлчилгээ авах, гэрээ байгуулах;</w:t>
            </w:r>
          </w:p>
          <w:p w14:paraId="108E62ED"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p>
          <w:p w14:paraId="4175DD90"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r w:rsidRPr="000E2245">
              <w:rPr>
                <w:rFonts w:ascii="Arial" w:eastAsia="Calibri" w:hAnsi="Arial" w:cs="Arial"/>
                <w:noProof/>
                <w:lang w:val="mn-MN"/>
              </w:rPr>
              <w:t>12.2.7.хувийн хэвшлээс санаачилсан төсөлд тухайн хувийн хэвшлийн санхүүжилтээр төсөлд шаардлагатай дүн шинжилгээ хийж, үр дүнг ТХХТ-ийн асуудал эрхэлсэн төрийн захиргааны төв байгууллагад танилцуулах;</w:t>
            </w:r>
          </w:p>
          <w:p w14:paraId="61C1B161"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p>
          <w:p w14:paraId="5EBECECC"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bookmarkStart w:id="5" w:name="_Hlk86162636"/>
            <w:r w:rsidRPr="000E2245">
              <w:rPr>
                <w:rFonts w:ascii="Arial" w:eastAsia="Calibri" w:hAnsi="Arial" w:cs="Arial"/>
                <w:noProof/>
                <w:lang w:val="mn-MN"/>
              </w:rPr>
              <w:t>12.2.8.</w:t>
            </w:r>
            <w:bookmarkEnd w:id="5"/>
            <w:r w:rsidRPr="000E2245">
              <w:rPr>
                <w:rFonts w:ascii="Arial" w:eastAsia="Calibri" w:hAnsi="Arial" w:cs="Arial"/>
                <w:noProof/>
                <w:lang w:val="mn-MN"/>
              </w:rPr>
              <w:t>түншлэлээр хэрэгжүүлэх төслийн төсвийн эрсдэлийн шинжилгээг хийхэд санхүү, төсвийн асуудал эрхэлсэн төрийн захиргааны төв байгууллагатай хамтран ажиллах, мэргэжлийн дэмжлэг үзүүлэх;</w:t>
            </w:r>
          </w:p>
          <w:p w14:paraId="59104BEA" w14:textId="77777777" w:rsidR="000E2245" w:rsidRPr="000E2245" w:rsidRDefault="000E2245" w:rsidP="000E2245">
            <w:pPr>
              <w:jc w:val="both"/>
              <w:rPr>
                <w:rFonts w:ascii="Arial" w:eastAsia="Times New Roman" w:hAnsi="Arial" w:cs="Arial"/>
                <w:noProof/>
                <w:lang w:val="mn-MN"/>
              </w:rPr>
            </w:pPr>
          </w:p>
          <w:p w14:paraId="613D27BF" w14:textId="77777777" w:rsidR="000E2245" w:rsidRPr="000E2245" w:rsidRDefault="000E2245" w:rsidP="000E2245">
            <w:pPr>
              <w:jc w:val="both"/>
              <w:rPr>
                <w:rFonts w:ascii="Arial" w:eastAsia="Times New Roman" w:hAnsi="Arial" w:cs="Arial"/>
                <w:noProof/>
                <w:lang w:val="mn-MN"/>
              </w:rPr>
            </w:pPr>
            <w:r w:rsidRPr="000E2245">
              <w:rPr>
                <w:rFonts w:ascii="Arial" w:eastAsia="Times New Roman" w:hAnsi="Arial" w:cs="Arial"/>
                <w:noProof/>
                <w:lang w:val="mn-MN"/>
              </w:rPr>
              <w:t>12.2.9.түншлэлийн төслийг бэлтгэх, судлан шинжлэхтэй холбогдуулан гарсан зардал болон түншлэлийн гэрээний хураамжийг түншлэлийн гэрээ байгуулагч этгээдээс нэхэмжлэн авах, энэ хуульд зааснаар түншлэлийн төсөл хөгжүүлэх санд төвлөрүүлэх</w:t>
            </w:r>
            <w:r w:rsidRPr="000E2245">
              <w:rPr>
                <w:rFonts w:ascii="Arial" w:eastAsia="Times New Roman" w:hAnsi="Arial" w:cs="Arial"/>
                <w:noProof/>
              </w:rPr>
              <w:t>;</w:t>
            </w:r>
          </w:p>
          <w:p w14:paraId="022ABF21"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ind w:firstLine="1440"/>
              <w:jc w:val="both"/>
              <w:rPr>
                <w:rFonts w:ascii="Arial" w:eastAsia="Calibri" w:hAnsi="Arial" w:cs="Arial"/>
                <w:noProof/>
                <w:lang w:val="mn-MN"/>
              </w:rPr>
            </w:pPr>
          </w:p>
          <w:p w14:paraId="3CF30851"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r w:rsidRPr="000E2245">
              <w:rPr>
                <w:rFonts w:ascii="Arial" w:eastAsia="Calibri" w:hAnsi="Arial" w:cs="Arial"/>
                <w:noProof/>
                <w:lang w:val="mn-MN"/>
              </w:rPr>
              <w:t>12.2.10.түншлэлийн төслийн хэрэгжилтийн талаар тогтмол мэдээлэх, түншлэлийн төслийн баримт бичиг, төрийн болон хувийн хэвшлийн түншлэгчдийн танилцуулга, түншлэлийн гэрээний болон санхүүжилтийн мэдээллийг агуулсан түншлэлийн мэдээллийн нэгдсэн санг бүрдүүлж, хөтлөх, нийтэд мэдээлэх</w:t>
            </w:r>
            <w:r w:rsidRPr="000E2245">
              <w:rPr>
                <w:rFonts w:ascii="Arial" w:eastAsia="Calibri" w:hAnsi="Arial" w:cs="Arial"/>
                <w:noProof/>
              </w:rPr>
              <w:t xml:space="preserve">; </w:t>
            </w:r>
            <w:r w:rsidRPr="000E2245">
              <w:rPr>
                <w:rFonts w:ascii="Arial" w:eastAsia="Calibri" w:hAnsi="Arial" w:cs="Arial"/>
                <w:noProof/>
                <w:lang w:val="mn-MN"/>
              </w:rPr>
              <w:t xml:space="preserve"> </w:t>
            </w:r>
          </w:p>
          <w:p w14:paraId="5292CF2A"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ind w:firstLine="1440"/>
              <w:jc w:val="both"/>
              <w:rPr>
                <w:rFonts w:ascii="Arial" w:eastAsia="Calibri" w:hAnsi="Arial" w:cs="Arial"/>
                <w:noProof/>
                <w:lang w:val="mn-MN"/>
              </w:rPr>
            </w:pPr>
          </w:p>
          <w:p w14:paraId="65225087" w14:textId="77777777" w:rsidR="000E2245" w:rsidRPr="000E2245" w:rsidRDefault="000E2245" w:rsidP="000E2245">
            <w:pPr>
              <w:jc w:val="both"/>
              <w:rPr>
                <w:rFonts w:ascii="Arial" w:eastAsia="Times New Roman" w:hAnsi="Arial" w:cs="Arial"/>
                <w:noProof/>
                <w:lang w:val="mn-MN"/>
              </w:rPr>
            </w:pPr>
            <w:r w:rsidRPr="000E2245">
              <w:rPr>
                <w:rFonts w:ascii="Arial" w:eastAsia="Calibri" w:hAnsi="Arial" w:cs="Arial"/>
                <w:noProof/>
                <w:lang w:val="mn-MN"/>
              </w:rPr>
              <w:t xml:space="preserve">12.2.11.төслийн хэрэгжилтийн талаарх </w:t>
            </w:r>
            <w:r w:rsidRPr="000E2245">
              <w:rPr>
                <w:rFonts w:ascii="Arial" w:eastAsia="Times New Roman" w:hAnsi="Arial" w:cs="Arial"/>
                <w:noProof/>
                <w:lang w:val="mn-MN"/>
              </w:rPr>
              <w:t xml:space="preserve">санхүүгийн хяналт, эрсдэлийн хяналт шинжилгээний тайланг </w:t>
            </w:r>
            <w:r w:rsidRPr="000E2245">
              <w:rPr>
                <w:rFonts w:ascii="Arial" w:eastAsia="Calibri" w:hAnsi="Arial" w:cs="Arial"/>
                <w:noProof/>
                <w:lang w:val="mn-MN"/>
              </w:rPr>
              <w:t xml:space="preserve">санхүү, төсвийн асуудал эрхэлсэн төрийн захиргааны төв байгууллагаас баталсан </w:t>
            </w:r>
            <w:r w:rsidRPr="000E2245">
              <w:rPr>
                <w:rFonts w:ascii="Arial" w:eastAsia="Times New Roman" w:hAnsi="Arial" w:cs="Arial"/>
                <w:noProof/>
                <w:lang w:val="mn-MN"/>
              </w:rPr>
              <w:t>маягтын дагуу тогтоосон хугацаанд тайлагнах;</w:t>
            </w:r>
          </w:p>
          <w:p w14:paraId="707835D0"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jc w:val="both"/>
              <w:rPr>
                <w:rFonts w:ascii="Arial" w:eastAsia="Calibri" w:hAnsi="Arial" w:cs="Arial"/>
                <w:noProof/>
                <w:lang w:val="mn-MN"/>
              </w:rPr>
            </w:pPr>
          </w:p>
          <w:p w14:paraId="4EB5668C" w14:textId="4B36DDD5" w:rsidR="000E2245" w:rsidRPr="000E2245" w:rsidRDefault="000E2245" w:rsidP="000E2245">
            <w:pPr>
              <w:jc w:val="both"/>
              <w:rPr>
                <w:rFonts w:ascii="Arial" w:eastAsia="Times New Roman" w:hAnsi="Arial" w:cs="Arial"/>
                <w:noProof/>
              </w:rPr>
            </w:pPr>
            <w:r w:rsidRPr="000E2245">
              <w:rPr>
                <w:rFonts w:ascii="Arial" w:eastAsia="Calibri" w:hAnsi="Arial" w:cs="Arial"/>
                <w:noProof/>
                <w:lang w:val="mn-MN"/>
              </w:rPr>
              <w:t>2.2.12.</w:t>
            </w:r>
            <w:r w:rsidRPr="000E2245">
              <w:rPr>
                <w:rFonts w:ascii="Arial" w:eastAsia="Times New Roman" w:hAnsi="Arial" w:cs="Arial"/>
                <w:noProof/>
                <w:lang w:val="mn-MN"/>
              </w:rPr>
              <w:t>түншлэлийн төсөлд шаардлагатай мэдээлэл, дүрэм журам, сонгон шалгаруулалтад бүрдүүлэх баримт бичиг, зааварчилгаа, маягт, түншлэлийн жишиг гэрээний загвар болон түншлэлд оролцогч этгээдэд шаардлагатай холбогдох баримт бичиг, мэдээлэл зэргийг ТХХТ-ийн цахим хуудсанд тогтмол байршуулж, олон нийтэд ил тод, хүртээмжтэй хүргэх</w:t>
            </w:r>
            <w:r w:rsidRPr="000E2245">
              <w:rPr>
                <w:rFonts w:ascii="Arial" w:eastAsia="Times New Roman" w:hAnsi="Arial" w:cs="Arial"/>
                <w:noProof/>
              </w:rPr>
              <w:t xml:space="preserve">; </w:t>
            </w:r>
          </w:p>
          <w:p w14:paraId="202BD79C" w14:textId="77777777" w:rsidR="000E2245" w:rsidRPr="000E2245" w:rsidRDefault="000E2245" w:rsidP="000E2245">
            <w:pPr>
              <w:tabs>
                <w:tab w:val="left" w:pos="0"/>
                <w:tab w:val="left" w:pos="900"/>
                <w:tab w:val="left" w:pos="1080"/>
                <w:tab w:val="left" w:pos="1170"/>
                <w:tab w:val="left" w:pos="1260"/>
                <w:tab w:val="left" w:pos="1350"/>
                <w:tab w:val="left" w:pos="1800"/>
                <w:tab w:val="left" w:pos="1890"/>
                <w:tab w:val="left" w:pos="2070"/>
                <w:tab w:val="left" w:pos="2160"/>
              </w:tabs>
              <w:ind w:firstLine="1440"/>
              <w:jc w:val="both"/>
              <w:rPr>
                <w:rFonts w:ascii="Arial" w:eastAsia="Calibri" w:hAnsi="Arial" w:cs="Arial"/>
                <w:noProof/>
                <w:lang w:val="mn-MN"/>
              </w:rPr>
            </w:pPr>
          </w:p>
          <w:p w14:paraId="68F346E7" w14:textId="5FE8BC78" w:rsidR="00534FBE" w:rsidRDefault="000E2245" w:rsidP="000E2245">
            <w:pPr>
              <w:jc w:val="both"/>
              <w:rPr>
                <w:rFonts w:ascii="Arial" w:eastAsia="Times New Roman" w:hAnsi="Arial" w:cs="Arial"/>
                <w:noProof/>
                <w:lang w:val="mn-MN"/>
              </w:rPr>
            </w:pPr>
            <w:r w:rsidRPr="000E2245">
              <w:rPr>
                <w:rFonts w:ascii="Arial" w:eastAsia="Calibri" w:hAnsi="Arial" w:cs="Arial"/>
                <w:noProof/>
                <w:lang w:val="mn-MN"/>
              </w:rPr>
              <w:t>12.2.13.</w:t>
            </w:r>
            <w:r w:rsidRPr="000E2245">
              <w:rPr>
                <w:rFonts w:ascii="Arial" w:eastAsia="Times New Roman" w:hAnsi="Arial" w:cs="Arial"/>
                <w:noProof/>
                <w:lang w:val="mn-MN"/>
              </w:rPr>
              <w:t>түншлэлийн форумыг жил бүр зохион байгуулах, ТХХТ-ийн асуудлаар сургалт, семинар, хэлэлцүүлэг зохион байгуулах;</w:t>
            </w:r>
          </w:p>
          <w:p w14:paraId="0BBEF045" w14:textId="00BBD89A" w:rsidR="000E2245" w:rsidRPr="000E2245" w:rsidRDefault="000E2245" w:rsidP="000E2245">
            <w:pPr>
              <w:jc w:val="both"/>
              <w:rPr>
                <w:rFonts w:ascii="Arial" w:eastAsia="Times New Roman" w:hAnsi="Arial" w:cs="Arial"/>
                <w:noProof/>
                <w:lang w:val="mn-MN"/>
              </w:rPr>
            </w:pPr>
          </w:p>
        </w:tc>
      </w:tr>
    </w:tbl>
    <w:p w14:paraId="1BD2124B"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48A6ABA3" w14:textId="59F1569A" w:rsidR="00534FBE" w:rsidRPr="00534FBE" w:rsidRDefault="00CA5692" w:rsidP="00534FBE">
      <w:pPr>
        <w:shd w:val="clear" w:color="auto" w:fill="FFFFFF" w:themeFill="background1"/>
        <w:spacing w:after="0" w:line="240" w:lineRule="auto"/>
        <w:ind w:firstLine="720"/>
        <w:jc w:val="both"/>
        <w:rPr>
          <w:rFonts w:ascii="Arial" w:hAnsi="Arial"/>
          <w:sz w:val="24"/>
          <w:lang w:val="mn-MN"/>
        </w:rPr>
      </w:pPr>
      <w:r w:rsidRPr="00CA5692">
        <w:rPr>
          <w:rFonts w:ascii="Arial" w:eastAsia="Calibri" w:hAnsi="Arial" w:cs="Arial"/>
          <w:b/>
          <w:sz w:val="24"/>
          <w:szCs w:val="24"/>
          <w:lang w:val="mn-MN"/>
        </w:rPr>
        <w:t>Үнэлгээ:</w:t>
      </w:r>
      <w:r w:rsidRPr="00CA5692">
        <w:rPr>
          <w:rFonts w:ascii="Arial" w:eastAsia="Calibri" w:hAnsi="Arial" w:cs="Arial"/>
          <w:sz w:val="24"/>
          <w:szCs w:val="24"/>
          <w:lang w:val="mn-MN"/>
        </w:rPr>
        <w:t xml:space="preserve"> </w:t>
      </w:r>
      <w:r w:rsidR="00534FBE" w:rsidRPr="00DB53D7">
        <w:rPr>
          <w:rFonts w:ascii="Arial" w:hAnsi="Arial"/>
          <w:sz w:val="24"/>
          <w:lang w:val="mn-MN"/>
        </w:rPr>
        <w:t>Өнгөрсөн хугацаанд концессын асуудал эрхэлсэн байгууллага, нэгж нь Засгийн газар солигдох бүрд бүтцийн өөрчлөлтөд орж, институцийн хувьд тогтворгүй, бусад байгууллагатай харилцах, хамтран ажиллах уялдаа холбоо сул байгаа нь ТХХТ-ийг хөгжүүлэх болон хуулийг хэрэгжүүлэхэд ч сөрөг үр дагавартай</w:t>
      </w:r>
      <w:r w:rsidR="00534FBE">
        <w:rPr>
          <w:rFonts w:ascii="Arial" w:hAnsi="Arial"/>
          <w:sz w:val="24"/>
          <w:lang w:val="mn-MN"/>
        </w:rPr>
        <w:t xml:space="preserve"> байгаа нь хуулийн хэрэгжилтийн үр дагаварт хийсэн судалгаа болон аудитын тайлан, зөвлөмжөөс тодорхой тогтоогдсон. </w:t>
      </w:r>
      <w:r w:rsidR="00534FBE" w:rsidRPr="00DB53D7">
        <w:rPr>
          <w:rFonts w:ascii="Arial" w:hAnsi="Arial"/>
          <w:sz w:val="24"/>
          <w:lang w:val="mn-MN"/>
        </w:rPr>
        <w:t>Иймд, ТХХТ-ийн асуудал эрхэлсэн байгууллагыг институцийн хувьд чадавхжуулж, хараат бус, бие даасан, чадварлаг мэргэжилтэн, хүний нөөцтэй болгох шаардлага зүй ёсоор тавигдаж байна.</w:t>
      </w:r>
      <w:r w:rsidR="00534FBE">
        <w:rPr>
          <w:rFonts w:ascii="Arial" w:hAnsi="Arial"/>
          <w:color w:val="7030A0"/>
          <w:sz w:val="24"/>
          <w:lang w:val="mn-MN"/>
        </w:rPr>
        <w:t xml:space="preserve"> </w:t>
      </w:r>
      <w:r w:rsidR="00534FBE">
        <w:rPr>
          <w:rFonts w:ascii="Arial" w:hAnsi="Arial"/>
          <w:sz w:val="24"/>
          <w:lang w:val="mn-MN"/>
        </w:rPr>
        <w:t xml:space="preserve">Энэхүү асуудлыг шийдвэрлэхийн тулд хуулийн төсөлд </w:t>
      </w:r>
      <w:r w:rsidR="00534FBE">
        <w:rPr>
          <w:rFonts w:ascii="Arial" w:eastAsia="Arial" w:hAnsi="Arial" w:cs="Arial"/>
          <w:sz w:val="24"/>
          <w:szCs w:val="24"/>
          <w:lang w:val="mn-MN"/>
        </w:rPr>
        <w:t xml:space="preserve">Төр, хувийн хэвшлийн түншлэлийн төвийг шинээр байгуулахаар тусгажээ. </w:t>
      </w:r>
    </w:p>
    <w:p w14:paraId="2C199A71" w14:textId="77777777" w:rsidR="00534FBE" w:rsidRDefault="00534FBE" w:rsidP="00534FBE">
      <w:pPr>
        <w:shd w:val="clear" w:color="auto" w:fill="FFFFFF" w:themeFill="background1"/>
        <w:spacing w:after="0" w:line="240" w:lineRule="auto"/>
        <w:ind w:firstLine="720"/>
        <w:jc w:val="both"/>
        <w:rPr>
          <w:rFonts w:ascii="Arial" w:hAnsi="Arial"/>
          <w:color w:val="7030A0"/>
          <w:sz w:val="24"/>
          <w:lang w:val="mn-MN"/>
        </w:rPr>
      </w:pPr>
    </w:p>
    <w:p w14:paraId="428EA841" w14:textId="384E8870" w:rsidR="000B365E" w:rsidRPr="000B365E" w:rsidRDefault="00534FBE" w:rsidP="00534FBE">
      <w:pPr>
        <w:shd w:val="clear" w:color="auto" w:fill="FFFFFF" w:themeFill="background1"/>
        <w:spacing w:after="0" w:line="240" w:lineRule="auto"/>
        <w:ind w:firstLine="720"/>
        <w:jc w:val="both"/>
        <w:rPr>
          <w:rFonts w:ascii="Arial" w:eastAsia="Calibri" w:hAnsi="Arial" w:cs="Arial"/>
          <w:noProof/>
          <w:sz w:val="24"/>
          <w:szCs w:val="24"/>
          <w:lang w:val="mn-MN"/>
        </w:rPr>
      </w:pPr>
      <w:r>
        <w:rPr>
          <w:rFonts w:ascii="Arial" w:hAnsi="Arial"/>
          <w:sz w:val="24"/>
          <w:lang w:val="mn-MN"/>
        </w:rPr>
        <w:t xml:space="preserve">Хуулийн төсөлд </w:t>
      </w:r>
      <w:bookmarkStart w:id="6" w:name="_Hlk90851263"/>
      <w:r w:rsidR="000B365E" w:rsidRPr="000E2245">
        <w:rPr>
          <w:rFonts w:ascii="Arial" w:eastAsia="Calibri" w:hAnsi="Arial" w:cs="Arial"/>
          <w:noProof/>
          <w:sz w:val="24"/>
          <w:szCs w:val="24"/>
          <w:lang w:val="mn-MN"/>
        </w:rPr>
        <w:t xml:space="preserve">ТХХТ-ийн төв нь </w:t>
      </w:r>
      <w:bookmarkEnd w:id="6"/>
      <w:r w:rsidR="000B365E" w:rsidRPr="000E2245">
        <w:rPr>
          <w:rFonts w:ascii="Arial" w:eastAsia="Calibri" w:hAnsi="Arial" w:cs="Arial"/>
          <w:noProof/>
          <w:sz w:val="24"/>
          <w:szCs w:val="24"/>
          <w:lang w:val="mn-MN"/>
        </w:rPr>
        <w:t>ТХХТ-ийн болон санхүү, төсвийн асуудал эрхэлсэн төрийн захиргааны төв байгууллагын удирдлага дор</w:t>
      </w:r>
      <w:r w:rsidR="000B365E">
        <w:rPr>
          <w:rFonts w:ascii="Arial" w:eastAsia="Calibri" w:hAnsi="Arial" w:cs="Arial"/>
          <w:noProof/>
          <w:lang w:val="mn-MN"/>
        </w:rPr>
        <w:t xml:space="preserve"> </w:t>
      </w:r>
      <w:r w:rsidR="000B365E">
        <w:rPr>
          <w:rFonts w:ascii="Arial" w:eastAsia="Calibri" w:hAnsi="Arial" w:cs="Arial"/>
          <w:noProof/>
          <w:sz w:val="24"/>
          <w:szCs w:val="24"/>
          <w:lang w:val="mn-MN"/>
        </w:rPr>
        <w:t xml:space="preserve">үйл ажиллагаа явуулахаар байгаа нь хараат бус, бие даасан судалгаа, шинжилгээний төв байх боломжгүй байна. </w:t>
      </w:r>
    </w:p>
    <w:p w14:paraId="35E4380D" w14:textId="77777777" w:rsidR="000B365E" w:rsidRDefault="000B365E" w:rsidP="00534FBE">
      <w:pPr>
        <w:shd w:val="clear" w:color="auto" w:fill="FFFFFF" w:themeFill="background1"/>
        <w:spacing w:after="0" w:line="240" w:lineRule="auto"/>
        <w:ind w:firstLine="720"/>
        <w:jc w:val="both"/>
        <w:rPr>
          <w:rFonts w:ascii="Arial" w:eastAsia="Calibri" w:hAnsi="Arial" w:cs="Arial"/>
          <w:noProof/>
          <w:lang w:val="mn-MN"/>
        </w:rPr>
      </w:pPr>
    </w:p>
    <w:p w14:paraId="095233D5" w14:textId="23F8EA49" w:rsidR="000B365E" w:rsidRDefault="000B365E" w:rsidP="00534FBE">
      <w:pPr>
        <w:shd w:val="clear" w:color="auto" w:fill="FFFFFF" w:themeFill="background1"/>
        <w:spacing w:after="0" w:line="240" w:lineRule="auto"/>
        <w:ind w:firstLine="720"/>
        <w:jc w:val="both"/>
        <w:rPr>
          <w:rFonts w:ascii="Arial" w:eastAsia="Calibri" w:hAnsi="Arial" w:cs="Arial"/>
          <w:noProof/>
          <w:sz w:val="24"/>
          <w:szCs w:val="24"/>
          <w:lang w:val="mn-MN"/>
        </w:rPr>
      </w:pPr>
      <w:r>
        <w:rPr>
          <w:rFonts w:ascii="Arial" w:eastAsia="Calibri" w:hAnsi="Arial" w:cs="Arial"/>
          <w:noProof/>
          <w:sz w:val="24"/>
          <w:szCs w:val="24"/>
          <w:lang w:val="mn-MN"/>
        </w:rPr>
        <w:t xml:space="preserve">Мөн хуулийн төсөлд </w:t>
      </w:r>
      <w:r w:rsidRPr="000E2245">
        <w:rPr>
          <w:rFonts w:ascii="Arial" w:eastAsia="Calibri" w:hAnsi="Arial" w:cs="Arial"/>
          <w:noProof/>
          <w:sz w:val="24"/>
          <w:szCs w:val="24"/>
          <w:lang w:val="mn-MN"/>
        </w:rPr>
        <w:t xml:space="preserve">ТХХТ-ийн төв нь </w:t>
      </w:r>
      <w:r>
        <w:rPr>
          <w:rFonts w:ascii="Arial" w:eastAsia="Calibri" w:hAnsi="Arial" w:cs="Arial"/>
          <w:noProof/>
          <w:sz w:val="24"/>
          <w:szCs w:val="24"/>
          <w:lang w:val="mn-MN"/>
        </w:rPr>
        <w:t xml:space="preserve">нийтдээ 12 чиг үүргийг хэрэгжүүлэхээр тусгасан ч ихэнхи чиг үүрэг нь дэмжлэг үзүүлэх, мэдээлэлээр хангах, судалгаа шинжилгээ хийх, зохион байгуулах, зардал болон хураамжийг санд төвлөрүүлэх зэрэг бие даасан үйл ажиллагаа явуулахгүй байхаар </w:t>
      </w:r>
      <w:r w:rsidR="0073518A">
        <w:rPr>
          <w:rFonts w:ascii="Arial" w:eastAsia="Calibri" w:hAnsi="Arial" w:cs="Arial"/>
          <w:noProof/>
          <w:sz w:val="24"/>
          <w:szCs w:val="24"/>
          <w:lang w:val="mn-MN"/>
        </w:rPr>
        <w:t>тусгагдсан</w:t>
      </w:r>
      <w:r>
        <w:rPr>
          <w:rFonts w:ascii="Arial" w:eastAsia="Calibri" w:hAnsi="Arial" w:cs="Arial"/>
          <w:noProof/>
          <w:sz w:val="24"/>
          <w:szCs w:val="24"/>
          <w:lang w:val="mn-MN"/>
        </w:rPr>
        <w:t xml:space="preserve"> нь </w:t>
      </w:r>
      <w:r w:rsidRPr="00DB53D7">
        <w:rPr>
          <w:rFonts w:ascii="Arial" w:hAnsi="Arial"/>
          <w:sz w:val="24"/>
          <w:lang w:val="mn-MN"/>
        </w:rPr>
        <w:t>ТХХТ-ийн асуудал эрхэлсэн байгууллагыг институцийн хувьд чадавхжуулж, хараат бус, бие даасан, чадварлаг мэргэжилтэн, хүний нөөцтэй болгох шаардлаг</w:t>
      </w:r>
      <w:r w:rsidR="0073518A">
        <w:rPr>
          <w:rFonts w:ascii="Arial" w:hAnsi="Arial"/>
          <w:sz w:val="24"/>
          <w:lang w:val="mn-MN"/>
        </w:rPr>
        <w:t xml:space="preserve">ыг хангахгүй байна. </w:t>
      </w:r>
    </w:p>
    <w:p w14:paraId="2A3E5AC1" w14:textId="77777777" w:rsidR="000B365E" w:rsidRDefault="000B365E" w:rsidP="00534FBE">
      <w:pPr>
        <w:shd w:val="clear" w:color="auto" w:fill="FFFFFF" w:themeFill="background1"/>
        <w:spacing w:after="0" w:line="240" w:lineRule="auto"/>
        <w:ind w:firstLine="720"/>
        <w:jc w:val="both"/>
        <w:rPr>
          <w:rFonts w:ascii="Arial" w:eastAsia="Calibri" w:hAnsi="Arial" w:cs="Arial"/>
          <w:noProof/>
          <w:sz w:val="24"/>
          <w:szCs w:val="24"/>
          <w:lang w:val="mn-MN"/>
        </w:rPr>
      </w:pPr>
    </w:p>
    <w:p w14:paraId="389E2062" w14:textId="26DF4AA5" w:rsidR="005309C8" w:rsidRPr="005309C8" w:rsidRDefault="00534FBE" w:rsidP="005309C8">
      <w:pPr>
        <w:shd w:val="clear" w:color="auto" w:fill="FFFFFF" w:themeFill="background1"/>
        <w:spacing w:after="0" w:line="240" w:lineRule="auto"/>
        <w:ind w:firstLine="720"/>
        <w:jc w:val="both"/>
        <w:rPr>
          <w:rFonts w:ascii="Arial" w:hAnsi="Arial"/>
          <w:sz w:val="24"/>
          <w:lang w:val="mn-MN"/>
        </w:rPr>
      </w:pPr>
      <w:r w:rsidRPr="00DB53D7">
        <w:rPr>
          <w:rFonts w:ascii="Arial" w:hAnsi="Arial"/>
          <w:sz w:val="24"/>
          <w:lang w:val="mn-MN"/>
        </w:rPr>
        <w:t>Түүнчлэн,</w:t>
      </w:r>
      <w:r w:rsidR="0073518A">
        <w:rPr>
          <w:rFonts w:ascii="Arial" w:hAnsi="Arial"/>
          <w:sz w:val="24"/>
          <w:lang w:val="mn-MN"/>
        </w:rPr>
        <w:t xml:space="preserve"> </w:t>
      </w:r>
      <w:r w:rsidR="000B365E">
        <w:rPr>
          <w:rFonts w:ascii="Arial" w:hAnsi="Arial"/>
          <w:sz w:val="24"/>
          <w:lang w:val="mn-MN"/>
        </w:rPr>
        <w:t>ТХХТ-ийн төв нь бусад ТХХТ-ийн асуудал хариуцсан байгууллагуудтай хэрхэн үйл ажиллагаагаа уялдуулах, түншлэлийн</w:t>
      </w:r>
      <w:r w:rsidRPr="00DB53D7">
        <w:rPr>
          <w:rFonts w:ascii="Arial" w:hAnsi="Arial"/>
          <w:sz w:val="24"/>
          <w:lang w:val="mn-MN"/>
        </w:rPr>
        <w:t xml:space="preserve"> төслүүдийг санаачлах, бэлтгэл ажил хийх, сонгон шалгаруулалт явуулах, гэрээний хэрэгжилтэд хяналт тавихад төрийн байгууллагууд</w:t>
      </w:r>
      <w:r w:rsidR="000B365E">
        <w:rPr>
          <w:rFonts w:ascii="Arial" w:hAnsi="Arial"/>
          <w:sz w:val="24"/>
          <w:lang w:val="mn-MN"/>
        </w:rPr>
        <w:t xml:space="preserve">тай хэрхэн хамтран ажиллах талаарх зохицуулалтыг нарийвчлан </w:t>
      </w:r>
      <w:r w:rsidR="0073518A">
        <w:rPr>
          <w:rFonts w:ascii="Arial" w:hAnsi="Arial"/>
          <w:sz w:val="24"/>
          <w:lang w:val="mn-MN"/>
        </w:rPr>
        <w:t xml:space="preserve">тусгах нь зүйтэй байна. </w:t>
      </w:r>
      <w:r w:rsidR="005309C8">
        <w:rPr>
          <w:rFonts w:ascii="Arial" w:hAnsi="Arial"/>
          <w:sz w:val="24"/>
          <w:lang w:val="mn-MN"/>
        </w:rPr>
        <w:t xml:space="preserve">Тухайлбал, хуулийн төслийн 8 дугаар зүйлийн </w:t>
      </w:r>
      <w:r w:rsidR="005309C8" w:rsidRPr="005309C8">
        <w:rPr>
          <w:rFonts w:ascii="Arial" w:eastAsia="Times New Roman" w:hAnsi="Arial" w:cs="Arial"/>
          <w:noProof/>
          <w:sz w:val="24"/>
          <w:szCs w:val="24"/>
          <w:lang w:val="mn-MN"/>
        </w:rPr>
        <w:t>8.3</w:t>
      </w:r>
      <w:r w:rsidR="005309C8">
        <w:rPr>
          <w:rFonts w:ascii="Arial" w:eastAsia="Times New Roman" w:hAnsi="Arial" w:cs="Arial"/>
          <w:noProof/>
          <w:sz w:val="24"/>
          <w:szCs w:val="24"/>
          <w:lang w:val="mn-MN"/>
        </w:rPr>
        <w:t xml:space="preserve">-дэх хэсэгт </w:t>
      </w:r>
      <w:r w:rsidR="005309C8" w:rsidRPr="005309C8">
        <w:rPr>
          <w:rFonts w:ascii="Arial" w:eastAsia="Times New Roman" w:hAnsi="Arial" w:cs="Arial"/>
          <w:noProof/>
          <w:sz w:val="24"/>
          <w:szCs w:val="24"/>
          <w:lang w:val="mn-MN"/>
        </w:rPr>
        <w:t>ТХХТ-ийн асуудал эрхэлсэн төрийн захиргааны төв байгууллага нь ТХХТ-ийн төслийн төлөвлөлт, үнэлгээ, судалгаа шинжилгээ болон сурталчилгаа, мэдээллийн асуудал хариуцсан нэгжтэй бай</w:t>
      </w:r>
      <w:r w:rsidR="005309C8">
        <w:rPr>
          <w:rFonts w:ascii="Arial" w:eastAsia="Times New Roman" w:hAnsi="Arial" w:cs="Arial"/>
          <w:noProof/>
          <w:sz w:val="24"/>
          <w:szCs w:val="24"/>
          <w:lang w:val="mn-MN"/>
        </w:rPr>
        <w:t xml:space="preserve">хаар тусгажээ. </w:t>
      </w:r>
    </w:p>
    <w:p w14:paraId="4D57A930" w14:textId="37026B55" w:rsidR="0073518A" w:rsidRDefault="0073518A" w:rsidP="005309C8">
      <w:pPr>
        <w:shd w:val="clear" w:color="auto" w:fill="FFFFFF" w:themeFill="background1"/>
        <w:spacing w:after="0" w:line="240" w:lineRule="auto"/>
        <w:jc w:val="both"/>
        <w:rPr>
          <w:rFonts w:ascii="Arial" w:hAnsi="Arial"/>
          <w:sz w:val="24"/>
          <w:lang w:val="mn-MN"/>
        </w:rPr>
      </w:pPr>
    </w:p>
    <w:p w14:paraId="72DC6DFF" w14:textId="1E1973AC" w:rsidR="0073518A" w:rsidRDefault="0073518A" w:rsidP="00534FBE">
      <w:pPr>
        <w:shd w:val="clear" w:color="auto" w:fill="FFFFFF" w:themeFill="background1"/>
        <w:spacing w:after="0" w:line="240" w:lineRule="auto"/>
        <w:ind w:firstLine="720"/>
        <w:jc w:val="both"/>
        <w:rPr>
          <w:rFonts w:ascii="Arial" w:hAnsi="Arial"/>
          <w:sz w:val="24"/>
          <w:lang w:val="mn-MN"/>
        </w:rPr>
      </w:pPr>
      <w:r>
        <w:rPr>
          <w:rFonts w:ascii="Arial" w:hAnsi="Arial"/>
          <w:sz w:val="24"/>
          <w:lang w:val="mn-MN"/>
        </w:rPr>
        <w:t xml:space="preserve">Хэрэв дээрх асуудлыг нэгбүрчлэн зохицуулаагүй тохиолдолд бусад төрийн захиргааны байгууллагуудтай чиг үүргийн давхардал үүсгэж, шинээр бий болгож буй хуулийн зорилтоо хангаж чадахгүй нөхцөл байдал үүсэх боломжтой байна. </w:t>
      </w:r>
    </w:p>
    <w:p w14:paraId="430F1AE8" w14:textId="77777777" w:rsidR="000B365E" w:rsidRDefault="000B365E" w:rsidP="00534FBE">
      <w:pPr>
        <w:shd w:val="clear" w:color="auto" w:fill="FFFFFF" w:themeFill="background1"/>
        <w:spacing w:after="0" w:line="240" w:lineRule="auto"/>
        <w:ind w:firstLine="720"/>
        <w:jc w:val="both"/>
        <w:rPr>
          <w:rFonts w:ascii="Arial" w:hAnsi="Arial"/>
          <w:sz w:val="24"/>
          <w:lang w:val="mn-MN"/>
        </w:rPr>
      </w:pPr>
    </w:p>
    <w:p w14:paraId="6ACB6D57" w14:textId="77777777" w:rsidR="00CA5692" w:rsidRPr="00CA5692" w:rsidRDefault="00CA5692" w:rsidP="00CA5692">
      <w:pPr>
        <w:widowControl w:val="0"/>
        <w:numPr>
          <w:ilvl w:val="0"/>
          <w:numId w:val="7"/>
        </w:numPr>
        <w:spacing w:after="0" w:line="240" w:lineRule="auto"/>
        <w:jc w:val="both"/>
        <w:rPr>
          <w:rFonts w:ascii="Arial" w:eastAsia="Arial" w:hAnsi="Arial" w:cs="Arial"/>
          <w:b/>
          <w:sz w:val="24"/>
          <w:szCs w:val="24"/>
          <w:lang w:val="mn-MN"/>
        </w:rPr>
      </w:pPr>
      <w:r w:rsidRPr="00CA5692">
        <w:rPr>
          <w:rFonts w:ascii="Arial" w:eastAsia="Arial" w:hAnsi="Arial" w:cs="Arial"/>
          <w:sz w:val="24"/>
          <w:szCs w:val="24"/>
          <w:lang w:val="mn-MN"/>
        </w:rPr>
        <w:t>2/ Хуулийн төслийн холбогдох заалт:</w:t>
      </w:r>
    </w:p>
    <w:p w14:paraId="192E8AAF" w14:textId="77777777" w:rsidR="00CA5692" w:rsidRPr="00CA5692" w:rsidRDefault="00CA5692" w:rsidP="00CA5692">
      <w:pPr>
        <w:spacing w:after="0" w:line="240" w:lineRule="auto"/>
        <w:ind w:firstLine="720"/>
        <w:jc w:val="both"/>
        <w:rPr>
          <w:rFonts w:ascii="Times New Roman" w:eastAsiaTheme="minorHAnsi" w:hAnsi="Times New Roman" w:cs="Times New Roman"/>
          <w:color w:val="000000"/>
          <w:lang w:val="mn-MN"/>
        </w:rPr>
      </w:pPr>
    </w:p>
    <w:tbl>
      <w:tblPr>
        <w:tblStyle w:val="TableGrid9"/>
        <w:tblW w:w="0" w:type="auto"/>
        <w:tblLook w:val="04A0" w:firstRow="1" w:lastRow="0" w:firstColumn="1" w:lastColumn="0" w:noHBand="0" w:noVBand="1"/>
      </w:tblPr>
      <w:tblGrid>
        <w:gridCol w:w="9607"/>
      </w:tblGrid>
      <w:tr w:rsidR="00CA5692" w:rsidRPr="00CA5692" w14:paraId="07866F60" w14:textId="77777777" w:rsidTr="0082506A">
        <w:tc>
          <w:tcPr>
            <w:tcW w:w="9607" w:type="dxa"/>
          </w:tcPr>
          <w:p w14:paraId="1ACB624A" w14:textId="38AC1A5D" w:rsidR="000B365E" w:rsidRPr="000E2245" w:rsidRDefault="000E2245" w:rsidP="00AA626A">
            <w:pPr>
              <w:tabs>
                <w:tab w:val="left" w:pos="900"/>
                <w:tab w:val="left" w:pos="1080"/>
                <w:tab w:val="left" w:pos="1170"/>
                <w:tab w:val="left" w:pos="1260"/>
                <w:tab w:val="left" w:pos="1350"/>
                <w:tab w:val="left" w:pos="1800"/>
                <w:tab w:val="left" w:pos="1890"/>
                <w:tab w:val="left" w:pos="2070"/>
                <w:tab w:val="left" w:pos="2160"/>
              </w:tabs>
              <w:ind w:firstLine="720"/>
              <w:jc w:val="both"/>
              <w:rPr>
                <w:rFonts w:ascii="Arial" w:eastAsia="Calibri" w:hAnsi="Arial" w:cs="Arial"/>
                <w:noProof/>
                <w:sz w:val="24"/>
                <w:szCs w:val="24"/>
                <w:lang w:val="mn-MN"/>
              </w:rPr>
            </w:pPr>
            <w:r w:rsidRPr="000E2245">
              <w:rPr>
                <w:rFonts w:ascii="Arial" w:eastAsia="Calibri" w:hAnsi="Arial" w:cs="Arial"/>
                <w:noProof/>
                <w:sz w:val="24"/>
                <w:szCs w:val="24"/>
                <w:lang w:val="mn-MN"/>
              </w:rPr>
              <w:t xml:space="preserve">12.3.ТХХТ-ийн хөгжлийн төв нь аж ахуйн тооцоот төрийн өмчит үйлдвэрийн газар байх бөгөөд Төрийн болон орон нутгийн өмчийн тухай хуульд заасны дагуу Засгийн газрын шийдвэрээр байгуулж, бүтэц орон тоо, дүрмийг батална.  </w:t>
            </w:r>
          </w:p>
        </w:tc>
      </w:tr>
    </w:tbl>
    <w:p w14:paraId="4B6B7C15" w14:textId="77777777" w:rsidR="00CA5692" w:rsidRPr="00CA5692" w:rsidRDefault="00CA5692" w:rsidP="00CA5692">
      <w:pPr>
        <w:spacing w:after="0" w:line="240" w:lineRule="auto"/>
        <w:ind w:firstLine="720"/>
        <w:jc w:val="both"/>
        <w:rPr>
          <w:rFonts w:ascii="Times New Roman" w:eastAsiaTheme="minorHAnsi" w:hAnsi="Times New Roman" w:cs="Times New Roman"/>
          <w:color w:val="000000"/>
          <w:lang w:val="mn-MN"/>
        </w:rPr>
      </w:pPr>
    </w:p>
    <w:p w14:paraId="746E0809" w14:textId="1668A6B7" w:rsidR="005309C8" w:rsidRPr="005309C8" w:rsidRDefault="00CA5692" w:rsidP="005309C8">
      <w:pPr>
        <w:pStyle w:val="NormalWeb"/>
        <w:spacing w:after="0"/>
        <w:ind w:firstLine="720"/>
        <w:jc w:val="both"/>
        <w:rPr>
          <w:rFonts w:ascii="Arial" w:hAnsi="Arial"/>
          <w:lang w:val="mn-MN"/>
        </w:rPr>
      </w:pPr>
      <w:r w:rsidRPr="00CA5692">
        <w:rPr>
          <w:rFonts w:ascii="Arial" w:eastAsia="Calibri" w:hAnsi="Arial" w:cs="Arial"/>
          <w:b/>
          <w:lang w:val="mn-MN"/>
        </w:rPr>
        <w:t>Үнэлгээ:</w:t>
      </w:r>
      <w:r w:rsidRPr="00CA5692">
        <w:rPr>
          <w:rFonts w:ascii="Arial" w:eastAsia="Calibri" w:hAnsi="Arial" w:cs="Arial"/>
          <w:lang w:val="mn-MN"/>
        </w:rPr>
        <w:t xml:space="preserve"> </w:t>
      </w:r>
      <w:r w:rsidR="0073518A">
        <w:rPr>
          <w:rFonts w:ascii="Arial" w:hAnsi="Arial"/>
          <w:lang w:val="mn-MN"/>
        </w:rPr>
        <w:t xml:space="preserve">ТХХТ-ийн төв нь төрийн өмчит, аж ахуйн тооцоот үйлдвэрийн газрын хэлбэрээр байгуулагдахаар хуулийн төсөлд тусгагдсан байна. Энэ нь ТХХТ-ийн төв төрийн болон орон нутгийн өмчийн тухай хуулийн дагуу Төрийн өмчийн бодлого, зохицуулалтын газар харьялагдаж үйл ажиллагаа явуулахаар байна. Гэвч хуулийн төсөлд  </w:t>
      </w:r>
      <w:r w:rsidR="0073518A" w:rsidRPr="000E2245">
        <w:rPr>
          <w:rFonts w:ascii="Arial" w:eastAsia="Calibri" w:hAnsi="Arial" w:cs="Arial"/>
          <w:noProof/>
          <w:lang w:val="mn-MN"/>
        </w:rPr>
        <w:t>ТХХТ-ийн болон санхүү, төсвийн асуудал эрхэлсэн төрийн захиргааны төв байгууллагын удирдлага дор</w:t>
      </w:r>
      <w:r w:rsidR="0073518A">
        <w:rPr>
          <w:rFonts w:ascii="Arial" w:eastAsia="Calibri" w:hAnsi="Arial" w:cs="Arial"/>
          <w:noProof/>
          <w:lang w:val="mn-MN"/>
        </w:rPr>
        <w:t xml:space="preserve"> үйл ажиллагаа явуулахаар байгааг анхаарах шаардлагатай. </w:t>
      </w:r>
    </w:p>
    <w:p w14:paraId="2A7C42E2" w14:textId="77777777" w:rsidR="005309C8" w:rsidRDefault="005309C8" w:rsidP="005309C8">
      <w:pPr>
        <w:pStyle w:val="NormalWeb"/>
        <w:spacing w:after="0"/>
        <w:ind w:firstLine="720"/>
        <w:jc w:val="both"/>
        <w:rPr>
          <w:rFonts w:ascii="Arial" w:eastAsia="Calibri" w:hAnsi="Arial" w:cs="Arial"/>
          <w:noProof/>
          <w:lang w:val="mn-MN"/>
        </w:rPr>
      </w:pPr>
    </w:p>
    <w:p w14:paraId="2BBDB94C" w14:textId="76BB94DC" w:rsidR="00CA5692" w:rsidRPr="00AA626A" w:rsidRDefault="0073518A" w:rsidP="00AA626A">
      <w:pPr>
        <w:pStyle w:val="NormalWeb"/>
        <w:spacing w:after="0"/>
        <w:ind w:firstLine="720"/>
        <w:jc w:val="both"/>
        <w:rPr>
          <w:rFonts w:ascii="Arial" w:eastAsia="Times New Roman" w:hAnsi="Arial" w:cs="Arial"/>
          <w:noProof/>
          <w:lang w:val="mn-MN"/>
        </w:rPr>
      </w:pPr>
      <w:r>
        <w:rPr>
          <w:rFonts w:ascii="Arial" w:eastAsia="Calibri" w:hAnsi="Arial" w:cs="Arial"/>
          <w:noProof/>
          <w:lang w:val="mn-MN"/>
        </w:rPr>
        <w:t>Мөн хуулийн төсөлд</w:t>
      </w:r>
      <w:r w:rsidR="005309C8">
        <w:rPr>
          <w:rFonts w:ascii="Arial" w:eastAsia="Calibri" w:hAnsi="Arial" w:cs="Arial"/>
          <w:noProof/>
          <w:lang w:val="mn-MN"/>
        </w:rPr>
        <w:t xml:space="preserve"> ТХХТ-ийн төв нь</w:t>
      </w:r>
      <w:r>
        <w:rPr>
          <w:rFonts w:ascii="Arial" w:eastAsia="Calibri" w:hAnsi="Arial" w:cs="Arial"/>
          <w:noProof/>
          <w:lang w:val="mn-MN"/>
        </w:rPr>
        <w:t xml:space="preserve"> </w:t>
      </w:r>
      <w:r w:rsidRPr="000E2245">
        <w:rPr>
          <w:rFonts w:ascii="Arial" w:eastAsia="Times New Roman" w:hAnsi="Arial" w:cs="Arial"/>
          <w:noProof/>
          <w:lang w:val="mn-MN"/>
        </w:rPr>
        <w:t>түншлэлийн төслийг бэлтгэх, судлан шинжлэхтэй холбогдуулан гарсан зардал болон түншлэлийн гэрээний хураамжийг түншлэлийн гэрээ байгуулагч этгээдээс нэхэмжлэн авах, энэ хуульд зааснаар түншлэлийн төсөл хөгжүүлэх санд төвлөрүүлэх</w:t>
      </w:r>
      <w:r w:rsidR="005309C8">
        <w:rPr>
          <w:rFonts w:ascii="Arial" w:eastAsia="Times New Roman" w:hAnsi="Arial" w:cs="Arial"/>
          <w:noProof/>
          <w:lang w:val="mn-MN"/>
        </w:rPr>
        <w:t xml:space="preserve">ээр тусгасан хэдий ч сангийн удирдлага, зарцуулалтыг </w:t>
      </w:r>
      <w:r w:rsidR="005309C8" w:rsidRPr="005309C8">
        <w:rPr>
          <w:rFonts w:ascii="Arial" w:eastAsia="Times New Roman" w:hAnsi="Arial" w:cs="Arial"/>
          <w:noProof/>
          <w:lang w:val="mn-MN"/>
        </w:rPr>
        <w:t>ТХХТ асуудал эрхэлсэн төрийн захиргааны төв байгууллага хэрэгжүүл</w:t>
      </w:r>
      <w:r w:rsidR="005309C8">
        <w:rPr>
          <w:rFonts w:ascii="Arial" w:eastAsia="Times New Roman" w:hAnsi="Arial" w:cs="Arial"/>
          <w:noProof/>
          <w:lang w:val="mn-MN"/>
        </w:rPr>
        <w:t xml:space="preserve">эхээр байгаа нь хуулийн зохицуулалтын зөрчилтэй байна. </w:t>
      </w:r>
    </w:p>
    <w:p w14:paraId="4D408787" w14:textId="77777777" w:rsidR="00CA5692" w:rsidRPr="00CA5692" w:rsidRDefault="00CA5692" w:rsidP="00CA5692">
      <w:pPr>
        <w:spacing w:after="0" w:line="240" w:lineRule="auto"/>
        <w:ind w:firstLine="720"/>
        <w:jc w:val="both"/>
        <w:rPr>
          <w:rFonts w:ascii="Arial" w:eastAsiaTheme="minorHAnsi" w:hAnsi="Arial" w:cs="Arial"/>
          <w:sz w:val="24"/>
          <w:szCs w:val="24"/>
          <w:shd w:val="clear" w:color="auto" w:fill="FFFFFF"/>
          <w:lang w:val="mn-MN"/>
        </w:rPr>
      </w:pPr>
    </w:p>
    <w:p w14:paraId="3F9C3589" w14:textId="77777777" w:rsidR="00CA5692" w:rsidRPr="00AA626A" w:rsidRDefault="00CA5692" w:rsidP="00CA5692">
      <w:pPr>
        <w:spacing w:after="0" w:line="240" w:lineRule="auto"/>
        <w:jc w:val="center"/>
        <w:rPr>
          <w:rFonts w:ascii="Arial" w:eastAsia="Calibri" w:hAnsi="Arial" w:cs="Arial"/>
          <w:b/>
          <w:color w:val="002060"/>
          <w:sz w:val="24"/>
          <w:szCs w:val="24"/>
          <w:u w:val="single"/>
          <w:lang w:val="mn-MN"/>
        </w:rPr>
      </w:pPr>
      <w:r w:rsidRPr="00AA626A">
        <w:rPr>
          <w:rFonts w:ascii="Arial" w:eastAsia="Calibri" w:hAnsi="Arial" w:cs="Arial"/>
          <w:b/>
          <w:color w:val="002060"/>
          <w:sz w:val="24"/>
          <w:szCs w:val="24"/>
          <w:u w:val="single"/>
          <w:lang w:val="mn-MN"/>
        </w:rPr>
        <w:t>4.3.ХУУЛИЙН ТӨСЛИЙН ОЙЛГОМЖТОЙ БАЙДЛЫН ҮНЭЛГЭЭ:</w:t>
      </w:r>
    </w:p>
    <w:p w14:paraId="66BEAD65"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3C0EF9B9" w14:textId="77777777" w:rsidR="00CA5692" w:rsidRPr="00CA5692" w:rsidRDefault="00CA5692" w:rsidP="00CA5692">
      <w:pPr>
        <w:spacing w:after="0" w:line="240" w:lineRule="auto"/>
        <w:ind w:firstLine="720"/>
        <w:jc w:val="both"/>
        <w:rPr>
          <w:rFonts w:ascii="Arial" w:eastAsia="Calibri" w:hAnsi="Arial" w:cs="Arial"/>
          <w:sz w:val="24"/>
          <w:szCs w:val="24"/>
          <w:lang w:val="mn-MN"/>
        </w:rPr>
      </w:pPr>
      <w:r w:rsidRPr="00CA5692">
        <w:rPr>
          <w:rFonts w:ascii="Arial" w:eastAsia="Calibri" w:hAnsi="Arial" w:cs="Arial"/>
          <w:sz w:val="24"/>
          <w:szCs w:val="24"/>
          <w:lang w:val="mn-MN"/>
        </w:rPr>
        <w:t>Уг үнэлгээний тайлангийн 3.3 дахь хэсэгт заасны дагуу хуулийн төслөөс сонгож авсан зүйл, хэсэг, заалтын ойлгомжтой байдлыг үнэлбэл:</w:t>
      </w:r>
    </w:p>
    <w:p w14:paraId="258EF59E"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787165D8" w14:textId="033AB56A" w:rsidR="00CA5692" w:rsidRDefault="00CA5692" w:rsidP="00CA5692">
      <w:pPr>
        <w:widowControl w:val="0"/>
        <w:numPr>
          <w:ilvl w:val="0"/>
          <w:numId w:val="7"/>
        </w:numPr>
        <w:spacing w:after="0" w:line="240" w:lineRule="auto"/>
        <w:contextualSpacing/>
        <w:jc w:val="both"/>
        <w:rPr>
          <w:rFonts w:ascii="Arial" w:eastAsia="Arial" w:hAnsi="Arial" w:cs="Arial"/>
          <w:sz w:val="24"/>
          <w:szCs w:val="24"/>
          <w:lang w:val="mn-MN"/>
        </w:rPr>
      </w:pPr>
      <w:r w:rsidRPr="00CA395E">
        <w:rPr>
          <w:rFonts w:ascii="Arial" w:eastAsia="Arial" w:hAnsi="Arial" w:cs="Arial"/>
          <w:sz w:val="24"/>
          <w:szCs w:val="24"/>
          <w:lang w:val="mn-MN"/>
        </w:rPr>
        <w:t xml:space="preserve">1/ Хуулийн төслийн холбогдох заалт: </w:t>
      </w:r>
    </w:p>
    <w:p w14:paraId="7E4E491E" w14:textId="77777777" w:rsidR="00CA395E" w:rsidRPr="00CA395E" w:rsidRDefault="00CA395E" w:rsidP="00CA395E">
      <w:pPr>
        <w:widowControl w:val="0"/>
        <w:spacing w:after="0" w:line="240" w:lineRule="auto"/>
        <w:ind w:left="1440"/>
        <w:contextualSpacing/>
        <w:jc w:val="both"/>
        <w:rPr>
          <w:rFonts w:ascii="Arial" w:eastAsia="Arial" w:hAnsi="Arial" w:cs="Arial"/>
          <w:sz w:val="24"/>
          <w:szCs w:val="24"/>
          <w:lang w:val="mn-MN"/>
        </w:rPr>
      </w:pPr>
    </w:p>
    <w:p w14:paraId="694143EB" w14:textId="77777777" w:rsidR="001B4451" w:rsidRDefault="001B4451" w:rsidP="001B4451">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lang w:val="mn-MN"/>
        </w:rPr>
      </w:pPr>
    </w:p>
    <w:p w14:paraId="502FB995" w14:textId="30FC9053" w:rsidR="001B4451" w:rsidRPr="00592204" w:rsidRDefault="001B4451" w:rsidP="000B0303">
      <w:pPr>
        <w:widowControl w:val="0"/>
        <w:pBdr>
          <w:top w:val="single" w:sz="4" w:space="1" w:color="auto"/>
          <w:left w:val="single" w:sz="4" w:space="4" w:color="auto"/>
          <w:bottom w:val="single" w:sz="4" w:space="1" w:color="auto"/>
          <w:right w:val="single" w:sz="4" w:space="4" w:color="auto"/>
        </w:pBdr>
        <w:spacing w:after="0" w:line="240" w:lineRule="auto"/>
        <w:ind w:firstLine="709"/>
        <w:jc w:val="both"/>
        <w:rPr>
          <w:rFonts w:ascii="Arial" w:eastAsia="Arial" w:hAnsi="Arial" w:cs="Arial"/>
          <w:lang w:val="mn-MN"/>
        </w:rPr>
      </w:pPr>
      <w:r w:rsidRPr="00592204">
        <w:rPr>
          <w:rFonts w:ascii="Arial" w:eastAsia="Arial" w:hAnsi="Arial" w:cs="Arial"/>
          <w:lang w:val="mn-MN"/>
        </w:rPr>
        <w:t>5.1.1</w:t>
      </w:r>
      <w:r w:rsidRPr="00592204">
        <w:rPr>
          <w:rFonts w:ascii="Arial" w:eastAsia="Arial" w:hAnsi="Arial" w:cs="Arial"/>
        </w:rPr>
        <w:t>1</w:t>
      </w:r>
      <w:r w:rsidRPr="00592204">
        <w:rPr>
          <w:rFonts w:ascii="Arial" w:eastAsia="Arial" w:hAnsi="Arial" w:cs="Arial"/>
          <w:lang w:val="mn-MN"/>
        </w:rPr>
        <w:t>.“мөнгөний үнэ цэн</w:t>
      </w:r>
      <w:r w:rsidR="000B0303" w:rsidRPr="006905EE">
        <w:rPr>
          <w:rFonts w:ascii="Arial" w:eastAsia="Arial" w:hAnsi="Arial" w:cs="Arial"/>
          <w:lang w:val="mn-MN"/>
        </w:rPr>
        <w:t>э</w:t>
      </w:r>
      <w:r w:rsidRPr="00592204">
        <w:rPr>
          <w:rFonts w:ascii="Arial" w:eastAsia="Arial" w:hAnsi="Arial" w:cs="Arial"/>
          <w:lang w:val="mn-MN"/>
        </w:rPr>
        <w:t>” (value for money) гэж ТХХТ-ийн төслийн хэрэгжилтийн бүхий л хугацааны төсвийн зардал, өртгөөр төслийн үйлчилгээг хамгийн чанар, хүртээмж, үр ашиг, өгөөжтэй байхаар төслийг төлөвлөж, хэрэгжүүлэх зарчим болон дагалдах аргачлалуудыг;</w:t>
      </w:r>
    </w:p>
    <w:p w14:paraId="315CF932" w14:textId="77777777" w:rsidR="00CA5692" w:rsidRPr="00CA5692" w:rsidRDefault="00CA5692" w:rsidP="00CA5692">
      <w:pPr>
        <w:widowControl w:val="0"/>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lang w:val="mn-MN"/>
        </w:rPr>
      </w:pPr>
    </w:p>
    <w:p w14:paraId="0CD95706"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60D52FB6" w14:textId="5199BACE" w:rsidR="005D7F93" w:rsidRPr="005D7F93" w:rsidRDefault="00CA5692" w:rsidP="005D7F93">
      <w:pPr>
        <w:spacing w:after="0" w:line="240" w:lineRule="auto"/>
        <w:ind w:firstLine="720"/>
        <w:jc w:val="both"/>
        <w:rPr>
          <w:rFonts w:ascii="Arial" w:eastAsia="Calibri" w:hAnsi="Arial" w:cs="Arial"/>
          <w:sz w:val="24"/>
          <w:szCs w:val="24"/>
          <w:lang w:val="mn-MN"/>
        </w:rPr>
      </w:pPr>
      <w:r w:rsidRPr="00CA5692">
        <w:rPr>
          <w:rFonts w:ascii="Arial" w:eastAsia="Calibri" w:hAnsi="Arial" w:cs="Arial"/>
          <w:b/>
          <w:sz w:val="24"/>
          <w:szCs w:val="24"/>
          <w:lang w:val="mn-MN"/>
        </w:rPr>
        <w:t>Үнэлгээ:</w:t>
      </w:r>
      <w:r w:rsidRPr="00CA5692">
        <w:rPr>
          <w:rFonts w:ascii="Arial" w:eastAsia="Calibri" w:hAnsi="Arial" w:cs="Arial"/>
          <w:sz w:val="24"/>
          <w:szCs w:val="24"/>
          <w:lang w:val="mn-MN"/>
        </w:rPr>
        <w:t xml:space="preserve"> Хуулийн төсөлд</w:t>
      </w:r>
      <w:r w:rsidR="000B0303">
        <w:rPr>
          <w:rFonts w:ascii="Arial" w:eastAsia="Calibri" w:hAnsi="Arial" w:cs="Arial"/>
          <w:sz w:val="24"/>
          <w:szCs w:val="24"/>
          <w:lang w:val="mn-MN"/>
        </w:rPr>
        <w:t xml:space="preserve"> шинээр </w:t>
      </w:r>
      <w:r w:rsidR="000B0303" w:rsidRPr="00592204">
        <w:rPr>
          <w:rFonts w:ascii="Arial" w:eastAsia="Arial" w:hAnsi="Arial" w:cs="Arial"/>
          <w:lang w:val="mn-MN"/>
        </w:rPr>
        <w:t>“</w:t>
      </w:r>
      <w:r w:rsidR="000B0303" w:rsidRPr="00592204">
        <w:rPr>
          <w:rFonts w:ascii="Arial" w:eastAsia="Arial" w:hAnsi="Arial" w:cs="Arial"/>
          <w:sz w:val="24"/>
          <w:szCs w:val="24"/>
          <w:lang w:val="mn-MN"/>
        </w:rPr>
        <w:t>мөнгөний үнэ цэн</w:t>
      </w:r>
      <w:r w:rsidR="000B0303" w:rsidRPr="000B0303">
        <w:rPr>
          <w:rFonts w:ascii="Arial" w:eastAsia="Arial" w:hAnsi="Arial" w:cs="Arial"/>
          <w:sz w:val="24"/>
          <w:szCs w:val="24"/>
          <w:lang w:val="mn-MN"/>
        </w:rPr>
        <w:t>э</w:t>
      </w:r>
      <w:r w:rsidR="000B0303" w:rsidRPr="00592204">
        <w:rPr>
          <w:rFonts w:ascii="Arial" w:eastAsia="Arial" w:hAnsi="Arial" w:cs="Arial"/>
          <w:sz w:val="24"/>
          <w:szCs w:val="24"/>
          <w:lang w:val="mn-MN"/>
        </w:rPr>
        <w:t>” (value for money)</w:t>
      </w:r>
      <w:r w:rsidR="005D7F93">
        <w:rPr>
          <w:rFonts w:ascii="Arial" w:eastAsia="Arial" w:hAnsi="Arial" w:cs="Arial"/>
          <w:lang w:val="mn-MN"/>
        </w:rPr>
        <w:t xml:space="preserve"> </w:t>
      </w:r>
      <w:r w:rsidR="006905EE">
        <w:rPr>
          <w:rFonts w:ascii="Arial" w:eastAsia="Calibri" w:hAnsi="Arial" w:cs="Arial"/>
          <w:sz w:val="24"/>
          <w:szCs w:val="24"/>
          <w:lang w:val="mn-MN"/>
        </w:rPr>
        <w:t xml:space="preserve">гэсэн </w:t>
      </w:r>
      <w:r w:rsidR="005D7F93">
        <w:rPr>
          <w:rFonts w:ascii="Arial" w:eastAsia="Calibri" w:hAnsi="Arial" w:cs="Arial"/>
          <w:sz w:val="24"/>
          <w:szCs w:val="24"/>
          <w:lang w:val="mn-MN"/>
        </w:rPr>
        <w:t xml:space="preserve">олон улсын </w:t>
      </w:r>
      <w:r w:rsidR="006905EE">
        <w:rPr>
          <w:rFonts w:ascii="Arial" w:eastAsia="Calibri" w:hAnsi="Arial" w:cs="Arial"/>
          <w:sz w:val="24"/>
          <w:szCs w:val="24"/>
          <w:lang w:val="mn-MN"/>
        </w:rPr>
        <w:t xml:space="preserve">нэр </w:t>
      </w:r>
      <w:r w:rsidR="005D7F93">
        <w:rPr>
          <w:rFonts w:ascii="Arial" w:eastAsia="Calibri" w:hAnsi="Arial" w:cs="Arial"/>
          <w:sz w:val="24"/>
          <w:szCs w:val="24"/>
          <w:lang w:val="mn-MN"/>
        </w:rPr>
        <w:t xml:space="preserve">томёоны тодорхойлолт оруулсан нь сайн жишиг болсон байна. Гэсэн хэдий ч </w:t>
      </w:r>
      <w:r w:rsidR="005D7F93">
        <w:rPr>
          <w:rFonts w:ascii="Arial" w:eastAsia="Calibri" w:hAnsi="Arial" w:cs="Arial"/>
          <w:sz w:val="24"/>
          <w:szCs w:val="24"/>
        </w:rPr>
        <w:t xml:space="preserve">“…. </w:t>
      </w:r>
      <w:r w:rsidR="005D7F93">
        <w:rPr>
          <w:rFonts w:ascii="Arial" w:eastAsia="Calibri" w:hAnsi="Arial" w:cs="Arial"/>
          <w:sz w:val="24"/>
          <w:szCs w:val="24"/>
          <w:lang w:val="mn-MN"/>
        </w:rPr>
        <w:t>зарчим болон аргачлалуудыг</w:t>
      </w:r>
      <w:r w:rsidR="005D7F93">
        <w:rPr>
          <w:rFonts w:ascii="Arial" w:eastAsia="Calibri" w:hAnsi="Arial" w:cs="Arial"/>
          <w:sz w:val="24"/>
          <w:szCs w:val="24"/>
        </w:rPr>
        <w:t xml:space="preserve">;” </w:t>
      </w:r>
      <w:r w:rsidR="005D7F93">
        <w:rPr>
          <w:rFonts w:ascii="Arial" w:eastAsia="Calibri" w:hAnsi="Arial" w:cs="Arial"/>
          <w:sz w:val="24"/>
          <w:szCs w:val="24"/>
          <w:lang w:val="mn-MN"/>
        </w:rPr>
        <w:t xml:space="preserve">гэснийг тодорхой болгох шаардлагатай байна. Тухайлбал, хуулийн төслийн 20 дугаар 20.4.1-т </w:t>
      </w:r>
      <w:r w:rsidR="005D7F93">
        <w:rPr>
          <w:rFonts w:ascii="Arial" w:hAnsi="Arial" w:cs="Arial"/>
          <w:bCs/>
          <w:noProof/>
          <w:sz w:val="24"/>
          <w:szCs w:val="24"/>
        </w:rPr>
        <w:t>“</w:t>
      </w:r>
      <w:r w:rsidR="005D7F93" w:rsidRPr="001D142A">
        <w:rPr>
          <w:rFonts w:ascii="Arial" w:hAnsi="Arial" w:cs="Arial"/>
          <w:bCs/>
          <w:noProof/>
          <w:sz w:val="24"/>
          <w:szCs w:val="24"/>
          <w:lang w:val="mn-MN"/>
        </w:rPr>
        <w:t>мөнгөний үнэ цэнийн(value for money) шинжилгээг хийх</w:t>
      </w:r>
      <w:r w:rsidR="005D7F93">
        <w:rPr>
          <w:rFonts w:ascii="Arial" w:hAnsi="Arial" w:cs="Arial"/>
          <w:bCs/>
          <w:noProof/>
          <w:sz w:val="24"/>
          <w:szCs w:val="24"/>
        </w:rPr>
        <w:t>”, 37</w:t>
      </w:r>
      <w:r w:rsidR="005D7F93">
        <w:rPr>
          <w:rFonts w:ascii="Arial" w:hAnsi="Arial" w:cs="Arial"/>
          <w:bCs/>
          <w:noProof/>
          <w:sz w:val="24"/>
          <w:szCs w:val="24"/>
          <w:lang w:val="mn-MN"/>
        </w:rPr>
        <w:t xml:space="preserve"> дугаар зүйлийн</w:t>
      </w:r>
      <w:r w:rsidR="005D7F93">
        <w:rPr>
          <w:rFonts w:ascii="Arial" w:hAnsi="Arial" w:cs="Arial"/>
          <w:bCs/>
          <w:noProof/>
          <w:sz w:val="24"/>
          <w:szCs w:val="24"/>
        </w:rPr>
        <w:t xml:space="preserve"> </w:t>
      </w:r>
      <w:r w:rsidR="005D7F93" w:rsidRPr="007D34F5">
        <w:rPr>
          <w:rFonts w:ascii="Arial" w:eastAsia="Times New Roman" w:hAnsi="Arial" w:cs="Arial"/>
          <w:noProof/>
          <w:sz w:val="24"/>
          <w:szCs w:val="24"/>
          <w:lang w:val="mn-MN"/>
        </w:rPr>
        <w:t>37.2.18</w:t>
      </w:r>
      <w:r w:rsidR="005D7F93">
        <w:rPr>
          <w:rFonts w:ascii="Arial" w:eastAsia="Times New Roman" w:hAnsi="Arial" w:cs="Arial"/>
          <w:noProof/>
          <w:sz w:val="24"/>
          <w:szCs w:val="24"/>
          <w:lang w:val="mn-MN"/>
        </w:rPr>
        <w:t xml:space="preserve">-д </w:t>
      </w:r>
      <w:r w:rsidR="005D7F93">
        <w:rPr>
          <w:rFonts w:ascii="Arial" w:eastAsia="Times New Roman" w:hAnsi="Arial" w:cs="Arial"/>
          <w:noProof/>
          <w:sz w:val="24"/>
          <w:szCs w:val="24"/>
        </w:rPr>
        <w:t>“</w:t>
      </w:r>
      <w:r w:rsidR="005D7F93" w:rsidRPr="007D34F5">
        <w:rPr>
          <w:rFonts w:ascii="Arial" w:eastAsia="Times New Roman" w:hAnsi="Arial" w:cs="Arial"/>
          <w:noProof/>
          <w:sz w:val="24"/>
          <w:szCs w:val="24"/>
          <w:lang w:val="mn-MN"/>
        </w:rPr>
        <w:t>түншлэлийн зүйлийн мөнгөний үнэ цэнийг тодорхойлох</w:t>
      </w:r>
      <w:r w:rsidR="005D7F93">
        <w:rPr>
          <w:rFonts w:ascii="Arial" w:eastAsia="Times New Roman" w:hAnsi="Arial" w:cs="Arial"/>
          <w:noProof/>
          <w:sz w:val="24"/>
          <w:szCs w:val="24"/>
          <w:lang w:val="mn-MN"/>
        </w:rPr>
        <w:t>,......</w:t>
      </w:r>
      <w:r w:rsidR="005D7F93">
        <w:rPr>
          <w:rFonts w:ascii="Arial" w:eastAsia="Times New Roman" w:hAnsi="Arial" w:cs="Arial"/>
          <w:noProof/>
          <w:sz w:val="24"/>
          <w:szCs w:val="24"/>
        </w:rPr>
        <w:t>”</w:t>
      </w:r>
      <w:r w:rsidR="005D7F93">
        <w:rPr>
          <w:rFonts w:ascii="Arial" w:eastAsia="Times New Roman" w:hAnsi="Arial" w:cs="Arial"/>
          <w:noProof/>
          <w:sz w:val="24"/>
          <w:szCs w:val="24"/>
          <w:lang w:val="mn-MN"/>
        </w:rPr>
        <w:t xml:space="preserve"> гэсэн байгаа нь зарчим болон аргачлалуудад шинжилгээ хийх, тодорхойлох гэсэн агуулгыг гаргаж байгааг анхаарах шаардлагатай байна. </w:t>
      </w:r>
    </w:p>
    <w:p w14:paraId="4BA4FAF9" w14:textId="77777777" w:rsidR="005D7F93" w:rsidRDefault="005D7F93" w:rsidP="005D7F93">
      <w:pPr>
        <w:spacing w:after="0" w:line="240" w:lineRule="auto"/>
        <w:jc w:val="both"/>
        <w:rPr>
          <w:rFonts w:ascii="Arial" w:eastAsia="Calibri" w:hAnsi="Arial" w:cs="Arial"/>
          <w:sz w:val="24"/>
          <w:szCs w:val="24"/>
          <w:lang w:val="mn-MN"/>
        </w:rPr>
      </w:pPr>
    </w:p>
    <w:p w14:paraId="560A62D5" w14:textId="77777777" w:rsidR="00CA5692" w:rsidRPr="00CA5692" w:rsidRDefault="00CA5692" w:rsidP="00CA5692">
      <w:pPr>
        <w:widowControl w:val="0"/>
        <w:numPr>
          <w:ilvl w:val="0"/>
          <w:numId w:val="7"/>
        </w:numPr>
        <w:spacing w:after="0" w:line="240" w:lineRule="auto"/>
        <w:jc w:val="both"/>
        <w:rPr>
          <w:rFonts w:ascii="Arial" w:eastAsia="Arial" w:hAnsi="Arial" w:cs="Arial"/>
          <w:b/>
          <w:sz w:val="24"/>
          <w:szCs w:val="24"/>
          <w:lang w:val="mn-MN"/>
        </w:rPr>
      </w:pPr>
      <w:r w:rsidRPr="00CA5692">
        <w:rPr>
          <w:rFonts w:ascii="Arial" w:eastAsia="Arial" w:hAnsi="Arial" w:cs="Arial"/>
          <w:sz w:val="24"/>
          <w:szCs w:val="24"/>
          <w:lang w:val="mn-MN"/>
        </w:rPr>
        <w:t>2/ Хуулийн төслийн холбогдох заалт:</w:t>
      </w:r>
    </w:p>
    <w:p w14:paraId="677E7B04" w14:textId="4014C187" w:rsidR="00CA5692" w:rsidRDefault="00CA5692" w:rsidP="000B030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lang w:val="mn-MN"/>
        </w:rPr>
      </w:pPr>
    </w:p>
    <w:p w14:paraId="6B7E4A61" w14:textId="77777777" w:rsidR="000B0303" w:rsidRPr="00592204" w:rsidRDefault="000B0303" w:rsidP="000B0303">
      <w:pPr>
        <w:pBdr>
          <w:top w:val="single" w:sz="4" w:space="1" w:color="auto"/>
          <w:left w:val="single" w:sz="4" w:space="4" w:color="auto"/>
          <w:bottom w:val="single" w:sz="4" w:space="1" w:color="auto"/>
          <w:right w:val="single" w:sz="4" w:space="4" w:color="auto"/>
        </w:pBdr>
        <w:spacing w:after="0" w:line="240" w:lineRule="auto"/>
        <w:ind w:firstLine="709"/>
        <w:jc w:val="both"/>
        <w:rPr>
          <w:rFonts w:ascii="Arial" w:eastAsia="Calibri" w:hAnsi="Arial" w:cs="Arial"/>
          <w:lang w:val="mn-MN"/>
        </w:rPr>
      </w:pPr>
      <w:r w:rsidRPr="00C952AF">
        <w:rPr>
          <w:rFonts w:ascii="Arial" w:eastAsia="Arial" w:hAnsi="Arial" w:cs="Arial"/>
          <w:lang w:val="mn-MN"/>
        </w:rPr>
        <w:t>5.1.17.“төсвийн эрсдэл” гэж түншлэлийн гэрээний дагуу төсвийн төлөвлөлт болон гүйцэтгэлд эрсдэл учруулж, тодорхой, эсхүл тодорхой бус байдлаар төлбөрийн үүрэг хариуцлагыг бий болгох, эсхүл болзошгүй нөхцөл байдлыг;</w:t>
      </w:r>
    </w:p>
    <w:p w14:paraId="66F84F0A" w14:textId="77777777" w:rsidR="000B0303" w:rsidRPr="00592204" w:rsidRDefault="000B0303" w:rsidP="000B030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lang w:val="mn-MN"/>
        </w:rPr>
      </w:pPr>
    </w:p>
    <w:p w14:paraId="49466E6A" w14:textId="33BE9C26" w:rsidR="000B0303" w:rsidRPr="00AA626A" w:rsidRDefault="000B0303" w:rsidP="00AA626A">
      <w:pPr>
        <w:pBdr>
          <w:top w:val="single" w:sz="4" w:space="1" w:color="auto"/>
          <w:left w:val="single" w:sz="4" w:space="4" w:color="auto"/>
          <w:bottom w:val="single" w:sz="4" w:space="1" w:color="auto"/>
          <w:right w:val="single" w:sz="4" w:space="4" w:color="auto"/>
        </w:pBdr>
        <w:spacing w:after="0" w:line="240" w:lineRule="auto"/>
        <w:ind w:firstLine="709"/>
        <w:jc w:val="both"/>
        <w:rPr>
          <w:rFonts w:ascii="Arial" w:eastAsia="Calibri" w:hAnsi="Arial" w:cs="Arial"/>
          <w:lang w:val="mn-MN"/>
        </w:rPr>
      </w:pPr>
      <w:r w:rsidRPr="00C952AF">
        <w:rPr>
          <w:rFonts w:ascii="Arial" w:eastAsia="Arial" w:hAnsi="Arial" w:cs="Arial"/>
          <w:lang w:val="mn-MN"/>
        </w:rPr>
        <w:t xml:space="preserve">5.1.18.“төсвийн эрсдэлийн шинжилгээ” гэж түншлэлийн төслийн төсөвт үзүүлэх нөлөө, хүчин зүйлс, төсвийн эрсдэлийг энэ хуулийн </w:t>
      </w:r>
      <w:r w:rsidR="00E632FC">
        <w:rPr>
          <w:rFonts w:ascii="Arial" w:eastAsia="Arial" w:hAnsi="Arial" w:cs="Arial"/>
          <w:lang w:val="mn-MN"/>
        </w:rPr>
        <w:t>9.2.1</w:t>
      </w:r>
      <w:r w:rsidRPr="00C952AF">
        <w:rPr>
          <w:rFonts w:ascii="Arial" w:eastAsia="Arial" w:hAnsi="Arial" w:cs="Arial"/>
          <w:lang w:val="mn-MN"/>
        </w:rPr>
        <w:t>-т заасан аргачлалын дагуу тооцож, судлах дүн шинжилгээг;</w:t>
      </w:r>
    </w:p>
    <w:p w14:paraId="4FA797FB" w14:textId="77777777" w:rsidR="000B0303" w:rsidRPr="00CA5692" w:rsidRDefault="000B0303" w:rsidP="000B030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lang w:val="mn-MN"/>
        </w:rPr>
      </w:pPr>
    </w:p>
    <w:p w14:paraId="54E7B150"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578A3249" w14:textId="7D53C528" w:rsidR="00CA5692" w:rsidRPr="00CA5692" w:rsidRDefault="00CA5692" w:rsidP="00CA5692">
      <w:pPr>
        <w:spacing w:after="0" w:line="240" w:lineRule="auto"/>
        <w:ind w:firstLine="720"/>
        <w:jc w:val="both"/>
        <w:rPr>
          <w:rFonts w:ascii="Arial" w:eastAsia="Calibri" w:hAnsi="Arial" w:cs="Arial"/>
          <w:sz w:val="24"/>
          <w:szCs w:val="24"/>
          <w:lang w:val="mn-MN"/>
        </w:rPr>
      </w:pPr>
      <w:bookmarkStart w:id="7" w:name="_Hlk58672247"/>
      <w:r w:rsidRPr="00CA5692">
        <w:rPr>
          <w:rFonts w:ascii="Arial" w:eastAsia="Calibri" w:hAnsi="Arial" w:cs="Arial"/>
          <w:b/>
          <w:sz w:val="24"/>
          <w:szCs w:val="24"/>
          <w:lang w:val="mn-MN"/>
        </w:rPr>
        <w:lastRenderedPageBreak/>
        <w:t>Үнэлгээ:</w:t>
      </w:r>
      <w:r w:rsidRPr="00CA5692">
        <w:rPr>
          <w:rFonts w:ascii="Arial" w:eastAsia="Calibri" w:hAnsi="Arial" w:cs="Arial"/>
          <w:sz w:val="24"/>
          <w:szCs w:val="24"/>
          <w:lang w:val="mn-MN"/>
        </w:rPr>
        <w:t xml:space="preserve"> Хуулийн төсөлд</w:t>
      </w:r>
      <w:r w:rsidR="0030134C">
        <w:rPr>
          <w:rFonts w:ascii="Arial" w:eastAsia="Calibri" w:hAnsi="Arial" w:cs="Arial"/>
          <w:sz w:val="24"/>
          <w:szCs w:val="24"/>
          <w:lang w:val="mn-MN"/>
        </w:rPr>
        <w:t xml:space="preserve"> төсвийн эрсдэл, төсвийн эрсдлийн шинжилгээг тусгайлан тодорхойлсон нь хуулийн зорилтыг хангах чухал ач холбогдолтой шинэлэг зохицуулалт б</w:t>
      </w:r>
      <w:r w:rsidR="00C47C27">
        <w:rPr>
          <w:rFonts w:ascii="Arial" w:eastAsia="Calibri" w:hAnsi="Arial" w:cs="Arial"/>
          <w:sz w:val="24"/>
          <w:szCs w:val="24"/>
          <w:lang w:val="mn-MN"/>
        </w:rPr>
        <w:t xml:space="preserve">өгөөд энэ нь </w:t>
      </w:r>
      <w:r w:rsidR="00C47C27" w:rsidRPr="00C34781">
        <w:rPr>
          <w:rFonts w:ascii="Arial" w:eastAsia="Times New Roman" w:hAnsi="Arial" w:cs="Arial"/>
          <w:sz w:val="24"/>
          <w:szCs w:val="24"/>
          <w:lang w:val="mn-MN"/>
        </w:rPr>
        <w:t>төсвийн эрсдэлийг тооцож, төсвийн хөрөнгийг үр дүнтэй удирдах нөхцөлийг бүрдүүлнэ</w:t>
      </w:r>
    </w:p>
    <w:bookmarkEnd w:id="7"/>
    <w:p w14:paraId="6BB80DC2"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0EF4B341" w14:textId="32793493" w:rsidR="00CA5692" w:rsidRPr="00AA626A" w:rsidRDefault="00CA5692" w:rsidP="00CA5692">
      <w:pPr>
        <w:widowControl w:val="0"/>
        <w:numPr>
          <w:ilvl w:val="0"/>
          <w:numId w:val="7"/>
        </w:numPr>
        <w:spacing w:after="0" w:line="240" w:lineRule="auto"/>
        <w:jc w:val="both"/>
        <w:rPr>
          <w:rFonts w:ascii="Arial" w:eastAsia="Arial" w:hAnsi="Arial" w:cs="Arial"/>
          <w:b/>
          <w:sz w:val="24"/>
          <w:szCs w:val="24"/>
          <w:lang w:val="mn-MN"/>
        </w:rPr>
      </w:pPr>
      <w:r w:rsidRPr="00CA5692">
        <w:rPr>
          <w:rFonts w:ascii="Arial" w:eastAsia="Arial" w:hAnsi="Arial" w:cs="Arial"/>
          <w:sz w:val="24"/>
          <w:szCs w:val="24"/>
          <w:lang w:val="mn-MN"/>
        </w:rPr>
        <w:t>3/ Хуулийн төслийн холбогдох заалт:</w:t>
      </w:r>
    </w:p>
    <w:p w14:paraId="6EE2ABEA" w14:textId="77777777" w:rsidR="00AA626A" w:rsidRPr="00CA5692" w:rsidRDefault="00AA626A" w:rsidP="00AA626A">
      <w:pPr>
        <w:widowControl w:val="0"/>
        <w:spacing w:after="0" w:line="240" w:lineRule="auto"/>
        <w:ind w:left="1440"/>
        <w:jc w:val="both"/>
        <w:rPr>
          <w:rFonts w:ascii="Arial" w:eastAsia="Arial" w:hAnsi="Arial" w:cs="Arial"/>
          <w:b/>
          <w:sz w:val="24"/>
          <w:szCs w:val="24"/>
          <w:lang w:val="mn-MN"/>
        </w:rPr>
      </w:pPr>
    </w:p>
    <w:p w14:paraId="5C8D8E1E" w14:textId="6F96D9DB" w:rsidR="00CA5692" w:rsidRDefault="00CA5692" w:rsidP="000B030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Cs/>
          <w:lang w:val="mn-MN"/>
        </w:rPr>
      </w:pPr>
    </w:p>
    <w:p w14:paraId="3A692AAC" w14:textId="157E06F6" w:rsidR="000B0303" w:rsidRPr="000B0303" w:rsidRDefault="000B0303" w:rsidP="000B0303">
      <w:pPr>
        <w:pBdr>
          <w:top w:val="single" w:sz="4" w:space="1" w:color="auto"/>
          <w:left w:val="single" w:sz="4" w:space="4" w:color="auto"/>
          <w:bottom w:val="single" w:sz="4" w:space="1" w:color="auto"/>
          <w:right w:val="single" w:sz="4" w:space="4" w:color="auto"/>
        </w:pBdr>
        <w:spacing w:after="0" w:line="240" w:lineRule="auto"/>
        <w:ind w:firstLine="709"/>
        <w:jc w:val="both"/>
        <w:rPr>
          <w:rFonts w:ascii="Arial" w:eastAsia="Calibri" w:hAnsi="Arial" w:cs="Arial"/>
          <w:bCs/>
          <w:lang w:val="mn-MN"/>
        </w:rPr>
      </w:pPr>
      <w:r w:rsidRPr="006D2DD9">
        <w:rPr>
          <w:rFonts w:ascii="Arial" w:eastAsia="Arial" w:hAnsi="Arial" w:cs="Arial"/>
          <w:lang w:val="mn-MN"/>
        </w:rPr>
        <w:t>5.1.19.“төсөл хөгжүүлэх сан” гэж ТХХТ-ийн эх төсөл боловсруулах, төслийн бэлтгэл ажиллагааг хангах, судалгаа, шинжилгээ хийх, мэргэжлийн зөвлөх авах болон төсөл боловсруулахтай холбогдон гарах зардлыг санхүүжүүлэхээр хуульд заасан эх үүсвэрээр бүрдүүлсэн ТХХТ-ийн санг;</w:t>
      </w:r>
    </w:p>
    <w:p w14:paraId="6E3BF0F5" w14:textId="77777777" w:rsidR="00CA5692" w:rsidRPr="00CA5692" w:rsidRDefault="00CA5692" w:rsidP="00CA5692">
      <w:pPr>
        <w:spacing w:after="0" w:line="240" w:lineRule="auto"/>
        <w:jc w:val="both"/>
        <w:rPr>
          <w:rFonts w:ascii="Arial" w:eastAsia="Calibri" w:hAnsi="Arial" w:cs="Arial"/>
          <w:sz w:val="24"/>
          <w:szCs w:val="24"/>
          <w:lang w:val="mn-MN"/>
        </w:rPr>
      </w:pPr>
    </w:p>
    <w:p w14:paraId="0C97DCCB" w14:textId="6DA60611" w:rsidR="00CA5692" w:rsidRPr="00CA5692" w:rsidRDefault="00CA5692" w:rsidP="00CA5692">
      <w:pPr>
        <w:spacing w:after="0" w:line="240" w:lineRule="auto"/>
        <w:ind w:firstLine="720"/>
        <w:jc w:val="both"/>
        <w:rPr>
          <w:rFonts w:ascii="Arial" w:eastAsia="Calibri" w:hAnsi="Arial" w:cs="Arial"/>
          <w:bCs/>
          <w:sz w:val="24"/>
          <w:szCs w:val="24"/>
          <w:lang w:val="mn-MN"/>
        </w:rPr>
      </w:pPr>
      <w:r w:rsidRPr="00CA5692">
        <w:rPr>
          <w:rFonts w:ascii="Arial" w:eastAsia="Calibri" w:hAnsi="Arial" w:cs="Arial"/>
          <w:b/>
          <w:sz w:val="24"/>
          <w:szCs w:val="24"/>
          <w:lang w:val="mn-MN"/>
        </w:rPr>
        <w:t>Үнэлгээ:</w:t>
      </w:r>
      <w:r w:rsidRPr="00CA5692">
        <w:rPr>
          <w:rFonts w:ascii="Arial" w:eastAsia="Calibri" w:hAnsi="Arial" w:cs="Arial"/>
          <w:sz w:val="24"/>
          <w:szCs w:val="24"/>
          <w:lang w:val="mn-MN"/>
        </w:rPr>
        <w:t xml:space="preserve"> </w:t>
      </w:r>
      <w:bookmarkStart w:id="8" w:name="_Hlk58672279"/>
      <w:r w:rsidR="00C47C27">
        <w:rPr>
          <w:rFonts w:ascii="Arial" w:eastAsia="Calibri" w:hAnsi="Arial" w:cs="Arial"/>
          <w:sz w:val="24"/>
          <w:szCs w:val="24"/>
          <w:lang w:val="mn-MN"/>
        </w:rPr>
        <w:t xml:space="preserve">ТХХТ-ийн төслийг амжилттай хэрэгжүүлэх суурь нөхцлийг бүрдүүлэх үүднээс </w:t>
      </w:r>
      <w:r w:rsidR="00C47C27" w:rsidRPr="00C34781">
        <w:rPr>
          <w:rFonts w:ascii="Arial" w:eastAsia="Times New Roman" w:hAnsi="Arial" w:cs="Arial"/>
          <w:sz w:val="24"/>
          <w:szCs w:val="24"/>
          <w:lang w:val="mn-MN"/>
        </w:rPr>
        <w:t>ТХХТ-ийг</w:t>
      </w:r>
      <w:r w:rsidR="00C47C27">
        <w:rPr>
          <w:rFonts w:ascii="Arial" w:eastAsia="Times New Roman" w:hAnsi="Arial" w:cs="Arial"/>
          <w:sz w:val="24"/>
          <w:szCs w:val="24"/>
          <w:lang w:val="mn-MN"/>
        </w:rPr>
        <w:t xml:space="preserve"> </w:t>
      </w:r>
      <w:r w:rsidR="00C47C27" w:rsidRPr="00C34781">
        <w:rPr>
          <w:rFonts w:ascii="Arial" w:eastAsia="Times New Roman" w:hAnsi="Arial" w:cs="Arial"/>
          <w:sz w:val="24"/>
          <w:szCs w:val="24"/>
          <w:lang w:val="mn-MN"/>
        </w:rPr>
        <w:t>судалгааны үндсэн дээр тэргүүний ач холбогдолтой төслийг сонгодог болох</w:t>
      </w:r>
      <w:r w:rsidR="00C47C27">
        <w:rPr>
          <w:rFonts w:ascii="Arial" w:eastAsia="Times New Roman" w:hAnsi="Arial" w:cs="Arial"/>
          <w:sz w:val="24"/>
          <w:szCs w:val="24"/>
          <w:lang w:val="mn-MN"/>
        </w:rPr>
        <w:t xml:space="preserve">, төслийн бүрэн шинжилгээг мэргэжлийн чадварлаг боловсон хүчнээр гүйцэтгүүлэх, төсөл хөгжүүлэх зардлыг тусгайлсан сангаар шийдвэрлэхээр хуулийн төсөлд тусгасан нь оновчтой зохицуулалт болсон байна.  </w:t>
      </w:r>
    </w:p>
    <w:p w14:paraId="38FE1FE7" w14:textId="77777777" w:rsidR="00CA5692" w:rsidRPr="00CA5692" w:rsidRDefault="00CA5692" w:rsidP="00CA5692">
      <w:pPr>
        <w:spacing w:after="0" w:line="240" w:lineRule="auto"/>
        <w:ind w:firstLine="720"/>
        <w:jc w:val="both"/>
        <w:rPr>
          <w:rFonts w:ascii="Arial" w:eastAsia="Calibri" w:hAnsi="Arial" w:cs="Arial"/>
          <w:bCs/>
          <w:sz w:val="24"/>
          <w:szCs w:val="24"/>
          <w:lang w:val="mn-MN"/>
        </w:rPr>
      </w:pPr>
    </w:p>
    <w:bookmarkEnd w:id="8"/>
    <w:p w14:paraId="081AB7B0" w14:textId="77777777" w:rsidR="00CA5692" w:rsidRPr="00CA5692" w:rsidRDefault="00CA5692" w:rsidP="00CA5692">
      <w:pPr>
        <w:widowControl w:val="0"/>
        <w:numPr>
          <w:ilvl w:val="0"/>
          <w:numId w:val="7"/>
        </w:numPr>
        <w:spacing w:after="0" w:line="240" w:lineRule="auto"/>
        <w:jc w:val="both"/>
        <w:rPr>
          <w:rFonts w:ascii="Arial" w:eastAsia="Arial" w:hAnsi="Arial" w:cs="Arial"/>
          <w:b/>
          <w:sz w:val="24"/>
          <w:szCs w:val="24"/>
          <w:lang w:val="mn-MN"/>
        </w:rPr>
      </w:pPr>
      <w:r w:rsidRPr="00CA5692">
        <w:rPr>
          <w:rFonts w:ascii="Arial" w:eastAsia="Arial" w:hAnsi="Arial" w:cs="Arial"/>
          <w:sz w:val="24"/>
          <w:szCs w:val="24"/>
          <w:lang w:val="mn-MN"/>
        </w:rPr>
        <w:t>4/ Хуулийн төслийн холбогдох заалт:</w:t>
      </w:r>
    </w:p>
    <w:p w14:paraId="04059B74"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662973AD" w14:textId="7F60DE86" w:rsidR="00CA5692" w:rsidRPr="000B0303" w:rsidRDefault="000B0303" w:rsidP="00CA5692">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rPr>
      </w:pPr>
      <w:r w:rsidRPr="006D2DD9">
        <w:rPr>
          <w:rFonts w:ascii="Arial" w:eastAsia="Arial" w:hAnsi="Arial" w:cs="Arial"/>
          <w:lang w:val="mn-MN"/>
        </w:rPr>
        <w:t>5.1.3</w:t>
      </w:r>
      <w:r w:rsidRPr="006D2DD9">
        <w:rPr>
          <w:rFonts w:ascii="Arial" w:eastAsia="Arial" w:hAnsi="Arial" w:cs="Arial"/>
        </w:rPr>
        <w:t>3</w:t>
      </w:r>
      <w:r w:rsidRPr="006D2DD9">
        <w:rPr>
          <w:rFonts w:ascii="Arial" w:eastAsia="Arial" w:hAnsi="Arial" w:cs="Arial"/>
          <w:lang w:val="mn-MN"/>
        </w:rPr>
        <w:t>.“эрсдэлийн шинжилгээ” гэж энэ хуульд заасан аргачлалын дагуу тухайн төслийн худалдаа, санхүү, хууль, улс төрийн болон төсвийн аливаа эрсдэлийг тооцох шинжилгээг</w:t>
      </w:r>
      <w:r>
        <w:rPr>
          <w:rFonts w:ascii="Arial" w:eastAsia="Arial" w:hAnsi="Arial" w:cs="Arial"/>
        </w:rPr>
        <w:t>;</w:t>
      </w:r>
    </w:p>
    <w:p w14:paraId="202DBFC7" w14:textId="77777777" w:rsidR="000B0303" w:rsidRPr="00CA5692" w:rsidRDefault="000B0303" w:rsidP="00CA5692">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Cs/>
          <w:lang w:val="mn-MN"/>
        </w:rPr>
      </w:pPr>
    </w:p>
    <w:p w14:paraId="16A41EDC" w14:textId="77777777" w:rsidR="00CA5692" w:rsidRPr="00CA5692" w:rsidRDefault="00CA5692" w:rsidP="000B0303">
      <w:pPr>
        <w:spacing w:after="0" w:line="240" w:lineRule="auto"/>
        <w:jc w:val="both"/>
        <w:rPr>
          <w:rFonts w:ascii="Arial" w:eastAsia="Calibri" w:hAnsi="Arial" w:cs="Arial"/>
          <w:b/>
          <w:sz w:val="24"/>
          <w:szCs w:val="24"/>
          <w:lang w:val="mn-MN"/>
        </w:rPr>
      </w:pPr>
    </w:p>
    <w:p w14:paraId="3140AB79" w14:textId="121B2EAD" w:rsidR="00CA5692" w:rsidRPr="00727A45" w:rsidRDefault="00CA5692" w:rsidP="00CA5692">
      <w:pPr>
        <w:spacing w:after="0" w:line="240" w:lineRule="auto"/>
        <w:ind w:firstLine="720"/>
        <w:jc w:val="both"/>
        <w:rPr>
          <w:rFonts w:ascii="Arial" w:eastAsia="Calibri" w:hAnsi="Arial" w:cs="Arial"/>
          <w:bCs/>
          <w:strike/>
          <w:sz w:val="24"/>
          <w:szCs w:val="24"/>
          <w:lang w:val="mn-MN"/>
        </w:rPr>
      </w:pPr>
      <w:bookmarkStart w:id="9" w:name="_Hlk58672295"/>
      <w:r w:rsidRPr="00CA5692">
        <w:rPr>
          <w:rFonts w:ascii="Arial" w:eastAsia="Calibri" w:hAnsi="Arial" w:cs="Arial"/>
          <w:b/>
          <w:sz w:val="24"/>
          <w:szCs w:val="24"/>
          <w:lang w:val="mn-MN"/>
        </w:rPr>
        <w:t xml:space="preserve">Үнэлгээ: </w:t>
      </w:r>
      <w:r w:rsidRPr="00CA5692">
        <w:rPr>
          <w:rFonts w:ascii="Arial" w:eastAsia="Calibri" w:hAnsi="Arial" w:cs="Arial"/>
          <w:sz w:val="24"/>
          <w:szCs w:val="24"/>
          <w:lang w:val="mn-MN"/>
        </w:rPr>
        <w:t>Хуулийн төсөлд</w:t>
      </w:r>
      <w:r w:rsidR="00C47C27">
        <w:rPr>
          <w:rFonts w:ascii="Arial" w:eastAsia="Calibri" w:hAnsi="Arial" w:cs="Arial"/>
          <w:sz w:val="24"/>
          <w:szCs w:val="24"/>
          <w:lang w:val="mn-MN"/>
        </w:rPr>
        <w:t xml:space="preserve"> түншлэлийн төслийн</w:t>
      </w:r>
      <w:r w:rsidRPr="00CA5692">
        <w:rPr>
          <w:rFonts w:ascii="Arial" w:eastAsia="Calibri" w:hAnsi="Arial" w:cs="Arial"/>
          <w:sz w:val="24"/>
          <w:szCs w:val="24"/>
          <w:lang w:val="mn-MN"/>
        </w:rPr>
        <w:t xml:space="preserve"> </w:t>
      </w:r>
      <w:r w:rsidR="00C47C27">
        <w:rPr>
          <w:rFonts w:ascii="Arial" w:eastAsia="Calibri" w:hAnsi="Arial" w:cs="Arial"/>
          <w:sz w:val="24"/>
          <w:szCs w:val="24"/>
          <w:lang w:val="mn-MN"/>
        </w:rPr>
        <w:t>эрсдлийн шинжилгээг өргөн</w:t>
      </w:r>
      <w:r w:rsidR="00087B30">
        <w:rPr>
          <w:rFonts w:ascii="Arial" w:eastAsia="Calibri" w:hAnsi="Arial" w:cs="Arial"/>
          <w:sz w:val="24"/>
          <w:szCs w:val="24"/>
          <w:lang w:val="mn-MN"/>
        </w:rPr>
        <w:t xml:space="preserve"> хүрээнд бүх талаас нь хийхээр тодорхойлсон нь зөвхөн нэг талын эрсдлийг тооцох бус цогц байдлаар түншлэгч талууд эрсдлээ бууруулж хамтран ажиллах зохицуулалтыг тусгаж томьёолсон байна.  </w:t>
      </w:r>
      <w:r w:rsidR="00C47C27">
        <w:rPr>
          <w:rFonts w:ascii="Arial" w:eastAsia="Calibri" w:hAnsi="Arial" w:cs="Arial"/>
          <w:sz w:val="24"/>
          <w:szCs w:val="24"/>
          <w:lang w:val="mn-MN"/>
        </w:rPr>
        <w:t xml:space="preserve"> </w:t>
      </w:r>
    </w:p>
    <w:bookmarkEnd w:id="9"/>
    <w:p w14:paraId="5FBA48DA" w14:textId="3AA5F7B6" w:rsidR="00CA5692" w:rsidRPr="00CA5692" w:rsidRDefault="00CA5692" w:rsidP="000B0303">
      <w:pPr>
        <w:spacing w:after="0" w:line="240" w:lineRule="auto"/>
        <w:jc w:val="both"/>
        <w:rPr>
          <w:rFonts w:ascii="Arial" w:eastAsia="Calibri" w:hAnsi="Arial" w:cs="Arial"/>
          <w:sz w:val="24"/>
          <w:szCs w:val="24"/>
          <w:lang w:val="mn-MN"/>
        </w:rPr>
      </w:pPr>
    </w:p>
    <w:p w14:paraId="0889C577" w14:textId="77777777" w:rsidR="00CA5692" w:rsidRPr="00CA5692" w:rsidRDefault="00CA5692" w:rsidP="00CA5692">
      <w:pPr>
        <w:spacing w:after="0" w:line="240" w:lineRule="auto"/>
        <w:ind w:firstLine="720"/>
        <w:jc w:val="both"/>
        <w:rPr>
          <w:rFonts w:ascii="Arial" w:eastAsia="Times New Roman" w:hAnsi="Arial" w:cs="Arial"/>
          <w:sz w:val="24"/>
          <w:szCs w:val="24"/>
          <w:lang w:val="mn-MN"/>
        </w:rPr>
      </w:pPr>
      <w:r w:rsidRPr="00CA5692">
        <w:rPr>
          <w:rFonts w:ascii="Arial" w:eastAsia="Times New Roman" w:hAnsi="Arial" w:cs="Arial"/>
          <w:sz w:val="24"/>
          <w:szCs w:val="24"/>
          <w:lang w:val="mn-MN"/>
        </w:rPr>
        <w:t xml:space="preserve">Түүнчлэн хуулийн төслийг нийтэд нь Хууль тогтоомжийн тухай хуулийн 29 дүгээр зүйлд заасан хууль тогтоомжийн төслийн эх бичвэрийн агуулгад тавих нийтлэг шаардлагад нийцүүлэн боловсруулсан эсэхэд хариулт өгөх замаар шалгалаа. </w:t>
      </w:r>
    </w:p>
    <w:p w14:paraId="286919C8" w14:textId="77777777" w:rsidR="00CA5692" w:rsidRPr="00CA5692" w:rsidRDefault="00CA5692" w:rsidP="00CA5692">
      <w:pPr>
        <w:spacing w:after="0" w:line="240" w:lineRule="auto"/>
        <w:ind w:firstLine="720"/>
        <w:jc w:val="both"/>
        <w:rPr>
          <w:rFonts w:ascii="Arial" w:eastAsia="Times New Roman" w:hAnsi="Arial" w:cs="Arial"/>
          <w:sz w:val="24"/>
          <w:szCs w:val="24"/>
          <w:lang w:val="mn-MN"/>
        </w:rPr>
      </w:pPr>
    </w:p>
    <w:tbl>
      <w:tblPr>
        <w:tblStyle w:val="TableGrid4"/>
        <w:tblW w:w="9923" w:type="dxa"/>
        <w:tblInd w:w="-147" w:type="dxa"/>
        <w:tblLook w:val="04A0" w:firstRow="1" w:lastRow="0" w:firstColumn="1" w:lastColumn="0" w:noHBand="0" w:noVBand="1"/>
      </w:tblPr>
      <w:tblGrid>
        <w:gridCol w:w="4678"/>
        <w:gridCol w:w="5245"/>
      </w:tblGrid>
      <w:tr w:rsidR="00CA5692" w:rsidRPr="00CA5692" w14:paraId="4DA5C6E1" w14:textId="77777777" w:rsidTr="0082506A">
        <w:tc>
          <w:tcPr>
            <w:tcW w:w="9923" w:type="dxa"/>
            <w:gridSpan w:val="2"/>
            <w:shd w:val="clear" w:color="auto" w:fill="auto"/>
          </w:tcPr>
          <w:p w14:paraId="630EE64B" w14:textId="77777777" w:rsidR="00CA5692" w:rsidRPr="00CA5692" w:rsidRDefault="00CA5692" w:rsidP="00CA5692">
            <w:pPr>
              <w:jc w:val="both"/>
              <w:rPr>
                <w:rFonts w:ascii="Arial" w:eastAsia="Calibri" w:hAnsi="Arial" w:cs="Arial"/>
                <w:b/>
                <w:lang w:val="mn-MN"/>
              </w:rPr>
            </w:pPr>
            <w:r w:rsidRPr="00CA5692">
              <w:rPr>
                <w:rFonts w:ascii="Arial" w:eastAsia="Calibri" w:hAnsi="Arial" w:cs="Arial"/>
                <w:b/>
                <w:lang w:val="mn-MN"/>
              </w:rPr>
              <w:t>Хууль тогтоомжийн тухай хуулийн 29 дүгээр зүйлд заасан Хуулийн төслийн эх бичвэрийн агуулгад тавих нийтлэг шаардлага</w:t>
            </w:r>
          </w:p>
        </w:tc>
      </w:tr>
      <w:tr w:rsidR="00CA5692" w:rsidRPr="00CA5692" w14:paraId="2BF5F07B" w14:textId="77777777" w:rsidTr="0082506A">
        <w:trPr>
          <w:trHeight w:val="916"/>
        </w:trPr>
        <w:tc>
          <w:tcPr>
            <w:tcW w:w="4678" w:type="dxa"/>
            <w:shd w:val="clear" w:color="auto" w:fill="auto"/>
          </w:tcPr>
          <w:p w14:paraId="6BCB7456" w14:textId="77777777" w:rsidR="00CA5692" w:rsidRPr="00CA5692" w:rsidRDefault="00CA5692" w:rsidP="00CA5692">
            <w:pPr>
              <w:jc w:val="center"/>
              <w:rPr>
                <w:rFonts w:ascii="Arial" w:eastAsia="Calibri" w:hAnsi="Arial" w:cs="Arial"/>
                <w:b/>
                <w:lang w:val="mn-MN"/>
              </w:rPr>
            </w:pPr>
            <w:r w:rsidRPr="00CA5692">
              <w:rPr>
                <w:rFonts w:ascii="Arial" w:eastAsia="Calibri" w:hAnsi="Arial" w:cs="Arial"/>
                <w:b/>
                <w:lang w:val="mn-MN"/>
              </w:rPr>
              <w:t>Хууль тогтоомжийн тухай хуулийн зохицуулалт</w:t>
            </w:r>
          </w:p>
        </w:tc>
        <w:tc>
          <w:tcPr>
            <w:tcW w:w="5245" w:type="dxa"/>
            <w:shd w:val="clear" w:color="auto" w:fill="auto"/>
          </w:tcPr>
          <w:p w14:paraId="773AF5D5" w14:textId="77777777" w:rsidR="00CA5692" w:rsidRPr="00CA5692" w:rsidRDefault="00CA5692" w:rsidP="00CA5692">
            <w:pPr>
              <w:jc w:val="center"/>
              <w:rPr>
                <w:rFonts w:ascii="Arial" w:eastAsia="Calibri" w:hAnsi="Arial" w:cs="Arial"/>
                <w:b/>
                <w:lang w:val="mn-MN"/>
              </w:rPr>
            </w:pPr>
            <w:r w:rsidRPr="00CA5692">
              <w:rPr>
                <w:rFonts w:ascii="Arial" w:eastAsia="Calibri" w:hAnsi="Arial" w:cs="Arial"/>
                <w:b/>
                <w:lang w:val="mn-MN"/>
              </w:rPr>
              <w:t>Хуулийн төслийн зохицуулалтад үнэлгээ хийсэн байдал</w:t>
            </w:r>
          </w:p>
        </w:tc>
      </w:tr>
      <w:tr w:rsidR="00CA5692" w:rsidRPr="00CA5692" w14:paraId="6764F6F1" w14:textId="77777777" w:rsidTr="0082506A">
        <w:trPr>
          <w:trHeight w:val="1032"/>
        </w:trPr>
        <w:tc>
          <w:tcPr>
            <w:tcW w:w="4678" w:type="dxa"/>
            <w:shd w:val="clear" w:color="auto" w:fill="auto"/>
          </w:tcPr>
          <w:p w14:paraId="15175B27"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5245" w:type="dxa"/>
            <w:shd w:val="clear" w:color="auto" w:fill="auto"/>
          </w:tcPr>
          <w:p w14:paraId="3C10B10C"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 xml:space="preserve">Уг шаардлагыг хангасан байна. </w:t>
            </w:r>
          </w:p>
        </w:tc>
      </w:tr>
      <w:tr w:rsidR="00CA5692" w:rsidRPr="00CA5692" w14:paraId="35167DBC" w14:textId="77777777" w:rsidTr="0082506A">
        <w:tc>
          <w:tcPr>
            <w:tcW w:w="4678" w:type="dxa"/>
            <w:shd w:val="clear" w:color="auto" w:fill="auto"/>
          </w:tcPr>
          <w:p w14:paraId="276276BC"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29.1.2.тухайн хуулиар зохицуулах нийгмийн харилцаанд хамаарах асуудлыг бүрэн тусгасан байх;</w:t>
            </w:r>
          </w:p>
        </w:tc>
        <w:tc>
          <w:tcPr>
            <w:tcW w:w="5245" w:type="dxa"/>
            <w:shd w:val="clear" w:color="auto" w:fill="auto"/>
          </w:tcPr>
          <w:p w14:paraId="0771D574" w14:textId="23D69527" w:rsidR="00CA5692" w:rsidRPr="00CA5692" w:rsidRDefault="00A17C37" w:rsidP="00CA5692">
            <w:pPr>
              <w:jc w:val="both"/>
              <w:rPr>
                <w:rFonts w:ascii="Arial" w:eastAsia="Calibri" w:hAnsi="Arial" w:cs="Arial"/>
                <w:lang w:val="mn-MN"/>
              </w:rPr>
            </w:pPr>
            <w:r>
              <w:rPr>
                <w:rFonts w:ascii="Arial" w:eastAsia="Calibri" w:hAnsi="Arial" w:cs="Arial"/>
                <w:lang w:val="mn-MN"/>
              </w:rPr>
              <w:t xml:space="preserve">Бүрэн нийцсэн байна. </w:t>
            </w:r>
          </w:p>
        </w:tc>
      </w:tr>
      <w:tr w:rsidR="00CA5692" w:rsidRPr="00CA5692" w14:paraId="51D4BFF3" w14:textId="77777777" w:rsidTr="0082506A">
        <w:tc>
          <w:tcPr>
            <w:tcW w:w="4678" w:type="dxa"/>
            <w:shd w:val="clear" w:color="auto" w:fill="auto"/>
          </w:tcPr>
          <w:p w14:paraId="3AE270C9"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29.1.3.тухайн хуулиар зохицуулах нийгмийн харилцааны хүрээнээс хальсан асуудлыг тусгахгүй байх;</w:t>
            </w:r>
          </w:p>
        </w:tc>
        <w:tc>
          <w:tcPr>
            <w:tcW w:w="5245" w:type="dxa"/>
            <w:shd w:val="clear" w:color="auto" w:fill="auto"/>
          </w:tcPr>
          <w:p w14:paraId="1C0DA08B"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Хуулийн төсөл нь зохицуулах нийгмийн харилцааны хүрээнээс хальсан асуудлыг тусгаагүй байна.</w:t>
            </w:r>
          </w:p>
        </w:tc>
      </w:tr>
      <w:tr w:rsidR="00CA5692" w:rsidRPr="00CA5692" w14:paraId="502E4C59" w14:textId="77777777" w:rsidTr="0082506A">
        <w:tc>
          <w:tcPr>
            <w:tcW w:w="4678" w:type="dxa"/>
            <w:shd w:val="clear" w:color="auto" w:fill="auto"/>
          </w:tcPr>
          <w:p w14:paraId="69D4A3BE"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 xml:space="preserve">29.1.4.тухайн хуулиар зохицуулах нийгмийн харилцаанд үл хамаарах хуульд нэмэлт, </w:t>
            </w:r>
            <w:r w:rsidRPr="00CA5692">
              <w:rPr>
                <w:rFonts w:ascii="Arial" w:eastAsia="Calibri" w:hAnsi="Arial" w:cs="Arial"/>
                <w:lang w:val="mn-MN"/>
              </w:rPr>
              <w:lastRenderedPageBreak/>
              <w:t>өөрчлөлт оруулах буюу хүчингүй болсонд тооцох тухай заалт тусгахгүй байх;</w:t>
            </w:r>
          </w:p>
        </w:tc>
        <w:tc>
          <w:tcPr>
            <w:tcW w:w="5245" w:type="dxa"/>
            <w:shd w:val="clear" w:color="auto" w:fill="auto"/>
          </w:tcPr>
          <w:p w14:paraId="1D9AA164"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lastRenderedPageBreak/>
              <w:t>Уг шаардлагыг хангасан байна.</w:t>
            </w:r>
          </w:p>
        </w:tc>
      </w:tr>
      <w:tr w:rsidR="00CA5692" w:rsidRPr="00CA5692" w14:paraId="7C5EF0FC" w14:textId="77777777" w:rsidTr="0082506A">
        <w:tc>
          <w:tcPr>
            <w:tcW w:w="4678" w:type="dxa"/>
            <w:shd w:val="clear" w:color="auto" w:fill="auto"/>
          </w:tcPr>
          <w:p w14:paraId="1B33D610"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lastRenderedPageBreak/>
              <w:t>29.1.5.зүйл, хэсэг, заалт нь хоорондоо зөрчилгүй байх;</w:t>
            </w:r>
          </w:p>
        </w:tc>
        <w:tc>
          <w:tcPr>
            <w:tcW w:w="5245" w:type="dxa"/>
            <w:shd w:val="clear" w:color="auto" w:fill="auto"/>
          </w:tcPr>
          <w:p w14:paraId="2EA7F496" w14:textId="0B8E61FE"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Хуулийн төслийн дийлэнх  зохицуулалт, бичвэр уг шаардлагыг хангасан байна.</w:t>
            </w:r>
            <w:r w:rsidRPr="00CA5692">
              <w:rPr>
                <w:rFonts w:ascii="Arial" w:eastAsia="Calibri" w:hAnsi="Arial" w:cs="Arial"/>
                <w:bCs/>
                <w:lang w:val="mn-MN"/>
              </w:rPr>
              <w:t xml:space="preserve"> </w:t>
            </w:r>
          </w:p>
        </w:tc>
      </w:tr>
      <w:tr w:rsidR="00CA5692" w:rsidRPr="00CA5692" w14:paraId="5CE2C963" w14:textId="77777777" w:rsidTr="0082506A">
        <w:tc>
          <w:tcPr>
            <w:tcW w:w="4678" w:type="dxa"/>
            <w:shd w:val="clear" w:color="auto" w:fill="auto"/>
          </w:tcPr>
          <w:p w14:paraId="614FF339"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29.1.6.хэм хэмжээ тогтоогоогүй, тунхагласан шинжтэй буюу нэг удаа хэрэгжүүлэх заалт тусгахгүй байх;</w:t>
            </w:r>
          </w:p>
        </w:tc>
        <w:tc>
          <w:tcPr>
            <w:tcW w:w="5245" w:type="dxa"/>
            <w:shd w:val="clear" w:color="auto" w:fill="auto"/>
          </w:tcPr>
          <w:p w14:paraId="5332BF54"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Уг шаардлагыг хангасан байна.</w:t>
            </w:r>
          </w:p>
        </w:tc>
      </w:tr>
      <w:tr w:rsidR="00CA5692" w:rsidRPr="00CA5692" w14:paraId="1D15C96A" w14:textId="77777777" w:rsidTr="0082506A">
        <w:tc>
          <w:tcPr>
            <w:tcW w:w="4678" w:type="dxa"/>
            <w:shd w:val="clear" w:color="auto" w:fill="auto"/>
          </w:tcPr>
          <w:p w14:paraId="0354CCEF"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5245" w:type="dxa"/>
            <w:shd w:val="clear" w:color="auto" w:fill="auto"/>
          </w:tcPr>
          <w:p w14:paraId="6746AADD"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Хуулийн төслийн хүрээнд бусад хуулийн заалтыг давхардуулан заасан, эш татсан зохицуулалт агуулагдаагүй байх тул энэ шаардлагыг хангасан байна.</w:t>
            </w:r>
          </w:p>
        </w:tc>
      </w:tr>
      <w:tr w:rsidR="00CA5692" w:rsidRPr="00CA5692" w14:paraId="28A3C406" w14:textId="77777777" w:rsidTr="0082506A">
        <w:tc>
          <w:tcPr>
            <w:tcW w:w="4678" w:type="dxa"/>
            <w:shd w:val="clear" w:color="auto" w:fill="auto"/>
          </w:tcPr>
          <w:p w14:paraId="67DCABEA"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245" w:type="dxa"/>
            <w:shd w:val="clear" w:color="auto" w:fill="auto"/>
          </w:tcPr>
          <w:p w14:paraId="17BC29FE"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Уг шаардлагыг хангасан байна.</w:t>
            </w:r>
          </w:p>
        </w:tc>
      </w:tr>
      <w:tr w:rsidR="00CA5692" w:rsidRPr="00CA5692" w14:paraId="43F79128" w14:textId="77777777" w:rsidTr="0082506A">
        <w:tc>
          <w:tcPr>
            <w:tcW w:w="4678" w:type="dxa"/>
            <w:shd w:val="clear" w:color="auto" w:fill="auto"/>
          </w:tcPr>
          <w:p w14:paraId="2DA3F059"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245" w:type="dxa"/>
            <w:shd w:val="clear" w:color="auto" w:fill="auto"/>
          </w:tcPr>
          <w:p w14:paraId="05485BD4" w14:textId="53972874" w:rsidR="00CA5692" w:rsidRPr="00CA5692" w:rsidRDefault="003D7700" w:rsidP="00CA5692">
            <w:pPr>
              <w:jc w:val="both"/>
              <w:rPr>
                <w:rFonts w:ascii="Arial" w:eastAsia="Calibri" w:hAnsi="Arial" w:cs="Arial"/>
                <w:lang w:val="mn-MN"/>
              </w:rPr>
            </w:pPr>
            <w:r>
              <w:rPr>
                <w:rFonts w:ascii="Arial" w:eastAsia="Calibri" w:hAnsi="Arial" w:cs="Arial"/>
                <w:lang w:val="mn-MN"/>
              </w:rPr>
              <w:t xml:space="preserve">Уг шаардлагыг хангасан байна. </w:t>
            </w:r>
          </w:p>
        </w:tc>
      </w:tr>
      <w:tr w:rsidR="00CA5692" w:rsidRPr="00CA5692" w14:paraId="4A2BBB38" w14:textId="77777777" w:rsidTr="0082506A">
        <w:tc>
          <w:tcPr>
            <w:tcW w:w="4678" w:type="dxa"/>
            <w:shd w:val="clear" w:color="auto" w:fill="auto"/>
          </w:tcPr>
          <w:p w14:paraId="0B888DC4"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245" w:type="dxa"/>
            <w:shd w:val="clear" w:color="auto" w:fill="auto"/>
          </w:tcPr>
          <w:p w14:paraId="10B350B4" w14:textId="6DEE99B9" w:rsidR="00CA5692" w:rsidRPr="00CA5692" w:rsidRDefault="003D7700" w:rsidP="00CA5692">
            <w:pPr>
              <w:jc w:val="both"/>
              <w:rPr>
                <w:rFonts w:ascii="Arial" w:eastAsia="Calibri" w:hAnsi="Arial" w:cs="Arial"/>
                <w:lang w:val="mn-MN"/>
              </w:rPr>
            </w:pPr>
            <w:r w:rsidRPr="00CA5692">
              <w:rPr>
                <w:rFonts w:ascii="Arial" w:eastAsia="Calibri" w:hAnsi="Arial" w:cs="Arial"/>
                <w:lang w:val="mn-MN"/>
              </w:rPr>
              <w:t>Дагалдан гарах хуули</w:t>
            </w:r>
            <w:r>
              <w:rPr>
                <w:rFonts w:ascii="Arial" w:eastAsia="Calibri" w:hAnsi="Arial" w:cs="Arial"/>
                <w:lang w:val="mn-MN"/>
              </w:rPr>
              <w:t>уди</w:t>
            </w:r>
            <w:r w:rsidRPr="00CA5692">
              <w:rPr>
                <w:rFonts w:ascii="Arial" w:eastAsia="Calibri" w:hAnsi="Arial" w:cs="Arial"/>
                <w:lang w:val="mn-MN"/>
              </w:rPr>
              <w:t>йн төслийн хүрээнд</w:t>
            </w:r>
            <w:r>
              <w:rPr>
                <w:rFonts w:ascii="Arial" w:eastAsia="Calibri" w:hAnsi="Arial" w:cs="Arial"/>
                <w:lang w:val="mn-MN"/>
              </w:rPr>
              <w:t xml:space="preserve"> уг шаардлагыг хангасан байна</w:t>
            </w:r>
          </w:p>
        </w:tc>
      </w:tr>
      <w:tr w:rsidR="00CA5692" w:rsidRPr="00CA5692" w14:paraId="3F00777A" w14:textId="77777777" w:rsidTr="0082506A">
        <w:tc>
          <w:tcPr>
            <w:tcW w:w="4678" w:type="dxa"/>
            <w:shd w:val="clear" w:color="auto" w:fill="auto"/>
          </w:tcPr>
          <w:p w14:paraId="0ABA252B" w14:textId="77777777" w:rsidR="00CA5692" w:rsidRPr="00CA5692" w:rsidRDefault="00CA5692" w:rsidP="00CA5692">
            <w:pPr>
              <w:jc w:val="both"/>
              <w:rPr>
                <w:rFonts w:ascii="Arial" w:eastAsia="Calibri" w:hAnsi="Arial" w:cs="Arial"/>
                <w:lang w:val="mn-MN"/>
              </w:rPr>
            </w:pPr>
            <w:r w:rsidRPr="00CA5692">
              <w:rPr>
                <w:rFonts w:ascii="Arial" w:eastAsia="Calibri"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5245" w:type="dxa"/>
            <w:shd w:val="clear" w:color="auto" w:fill="auto"/>
          </w:tcPr>
          <w:p w14:paraId="2230A396" w14:textId="77777777" w:rsidR="00CA5692" w:rsidRPr="00CA5692" w:rsidRDefault="00CA5692" w:rsidP="00CA5692">
            <w:pPr>
              <w:jc w:val="both"/>
              <w:rPr>
                <w:rFonts w:ascii="Arial" w:eastAsia="Calibri" w:hAnsi="Arial" w:cs="Arial"/>
                <w:highlight w:val="yellow"/>
                <w:lang w:val="mn-MN"/>
              </w:rPr>
            </w:pPr>
            <w:r w:rsidRPr="00CA5692">
              <w:rPr>
                <w:rFonts w:ascii="Arial" w:eastAsia="Calibri" w:hAnsi="Arial" w:cs="Arial"/>
                <w:lang w:val="mn-MN"/>
              </w:rPr>
              <w:t>Энэ талаарх зохицуулалт байхгүй тул энэ шаардлагыг хангасан гэж үзлээ.</w:t>
            </w:r>
          </w:p>
        </w:tc>
      </w:tr>
    </w:tbl>
    <w:p w14:paraId="0FF44FD3" w14:textId="77777777" w:rsidR="00CA5692" w:rsidRPr="00CA5692" w:rsidRDefault="00CA5692" w:rsidP="00CA5692">
      <w:pPr>
        <w:spacing w:after="0" w:line="240" w:lineRule="auto"/>
        <w:jc w:val="both"/>
        <w:rPr>
          <w:rFonts w:ascii="Arial" w:eastAsia="Times New Roman" w:hAnsi="Arial" w:cs="Arial"/>
          <w:sz w:val="24"/>
          <w:szCs w:val="24"/>
          <w:lang w:val="mn-MN"/>
        </w:rPr>
      </w:pPr>
    </w:p>
    <w:p w14:paraId="2AA71697" w14:textId="08EA18E9" w:rsidR="00CA5692" w:rsidRDefault="003D7700" w:rsidP="00CA5692">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Төр, хувийн хэвшлийн түншлэлийн </w:t>
      </w:r>
      <w:r w:rsidR="00CA5692" w:rsidRPr="00CA5692">
        <w:rPr>
          <w:rFonts w:ascii="Arial" w:eastAsia="Times New Roman" w:hAnsi="Arial" w:cs="Arial"/>
          <w:sz w:val="24"/>
          <w:szCs w:val="24"/>
          <w:lang w:val="mn-MN"/>
        </w:rPr>
        <w:t xml:space="preserve">тухай хуулийн төслийг Хууль тогтоомжийн тухай хуулийн холбогдох зүйл, Хууль тогтоомжийн төсөл боловсруулах аргачлалын дагуу боловсруулсан нь хуулиар тавигдсан шаардлага болон ойлгомжтой байх шалгуур үзүүлэлтийг хангасан байна гэж дүгнэлээ. </w:t>
      </w:r>
    </w:p>
    <w:p w14:paraId="17CA6183" w14:textId="77777777" w:rsidR="00AA626A" w:rsidRPr="00CA5692" w:rsidRDefault="00AA626A" w:rsidP="00CA5692">
      <w:pPr>
        <w:spacing w:after="0" w:line="240" w:lineRule="auto"/>
        <w:ind w:firstLine="720"/>
        <w:jc w:val="both"/>
        <w:rPr>
          <w:rFonts w:ascii="Arial" w:eastAsia="Times New Roman" w:hAnsi="Arial" w:cs="Arial"/>
          <w:sz w:val="24"/>
          <w:szCs w:val="24"/>
          <w:lang w:val="mn-MN"/>
        </w:rPr>
      </w:pPr>
    </w:p>
    <w:p w14:paraId="671A5686" w14:textId="77777777" w:rsidR="00CA5692" w:rsidRPr="00CA5692" w:rsidRDefault="00CA5692" w:rsidP="00CA5692">
      <w:pPr>
        <w:widowControl w:val="0"/>
        <w:spacing w:after="0" w:line="240" w:lineRule="auto"/>
        <w:ind w:right="-90"/>
        <w:rPr>
          <w:rFonts w:ascii="Arial" w:eastAsia="Arial" w:hAnsi="Arial" w:cs="Arial"/>
          <w:b/>
          <w:sz w:val="24"/>
          <w:szCs w:val="24"/>
          <w:lang w:val="mn-MN"/>
        </w:rPr>
      </w:pPr>
    </w:p>
    <w:p w14:paraId="7876514E" w14:textId="77777777" w:rsidR="00CA5692" w:rsidRPr="00AA626A" w:rsidRDefault="00CA5692" w:rsidP="00CA5692">
      <w:pPr>
        <w:widowControl w:val="0"/>
        <w:spacing w:after="0" w:line="240" w:lineRule="auto"/>
        <w:ind w:left="20" w:right="-90" w:firstLine="520"/>
        <w:jc w:val="center"/>
        <w:rPr>
          <w:rFonts w:ascii="Arial" w:eastAsia="Arial" w:hAnsi="Arial" w:cs="Arial"/>
          <w:b/>
          <w:color w:val="002060"/>
          <w:sz w:val="24"/>
          <w:szCs w:val="24"/>
          <w:u w:val="single"/>
          <w:lang w:val="mn-MN"/>
        </w:rPr>
      </w:pPr>
      <w:r w:rsidRPr="00AA626A">
        <w:rPr>
          <w:rFonts w:ascii="Arial" w:eastAsia="Arial" w:hAnsi="Arial" w:cs="Arial"/>
          <w:b/>
          <w:color w:val="002060"/>
          <w:sz w:val="24"/>
          <w:szCs w:val="24"/>
          <w:u w:val="single"/>
          <w:lang w:val="mn-MN"/>
        </w:rPr>
        <w:t>4.4.“ХАРИЛЦАН УЯЛДАА” ШАЛГУУР ҮЗҮҮЛЭЛТИЙН ҮНЭЛГЭЭ</w:t>
      </w:r>
    </w:p>
    <w:p w14:paraId="6E1A1C7D" w14:textId="77777777" w:rsidR="00CA5692" w:rsidRPr="00AA626A" w:rsidRDefault="00CA5692" w:rsidP="00CA5692">
      <w:pPr>
        <w:spacing w:after="0" w:line="240" w:lineRule="auto"/>
        <w:ind w:firstLine="720"/>
        <w:jc w:val="both"/>
        <w:rPr>
          <w:rFonts w:ascii="Arial" w:eastAsia="Times New Roman" w:hAnsi="Arial" w:cs="Arial"/>
          <w:color w:val="002060"/>
          <w:sz w:val="24"/>
          <w:szCs w:val="24"/>
          <w:lang w:val="mn-MN"/>
        </w:rPr>
      </w:pPr>
    </w:p>
    <w:p w14:paraId="7AC3CAB0" w14:textId="77777777" w:rsidR="00CA5692" w:rsidRPr="00CA5692" w:rsidRDefault="00CA5692" w:rsidP="00CA5692">
      <w:pPr>
        <w:spacing w:after="0" w:line="240" w:lineRule="auto"/>
        <w:ind w:firstLine="720"/>
        <w:jc w:val="both"/>
        <w:rPr>
          <w:rFonts w:ascii="Arial" w:eastAsia="Times New Roman" w:hAnsi="Arial" w:cs="Arial"/>
          <w:sz w:val="24"/>
          <w:szCs w:val="24"/>
          <w:lang w:val="mn-MN"/>
        </w:rPr>
      </w:pPr>
      <w:r w:rsidRPr="00CA5692">
        <w:rPr>
          <w:rFonts w:ascii="Arial" w:eastAsia="Times New Roman" w:hAnsi="Arial" w:cs="Arial"/>
          <w:sz w:val="24"/>
          <w:szCs w:val="24"/>
          <w:lang w:val="mn-MN"/>
        </w:rPr>
        <w:t>Харилцан уялдаа шалгуур үзүүлэлтийн хүрээнд хуулийн төслийн зохицуулалт нь хүчин төгөлдөр бусад хууль тогтоомжтой болон өөр хоорондоо болон Монгол Улсын бусад хууль тогтоомжтой харилцан уялдаж нэгдмэл болж чадаж байгаа эсэхийг Аргачлалд заасан шалгуур асуултуудын хүрээнд шалгаж тогтоолоо.</w:t>
      </w:r>
    </w:p>
    <w:p w14:paraId="4443B5B4" w14:textId="77777777" w:rsidR="00CA5692" w:rsidRPr="00CA5692" w:rsidRDefault="00CA5692" w:rsidP="00CA5692">
      <w:pPr>
        <w:spacing w:after="0" w:line="276" w:lineRule="auto"/>
        <w:rPr>
          <w:rFonts w:ascii="Arial" w:eastAsia="MS Mincho" w:hAnsi="Arial" w:cs="Arial"/>
          <w:sz w:val="24"/>
          <w:szCs w:val="24"/>
          <w:lang w:val="mn-MN"/>
        </w:rPr>
      </w:pPr>
    </w:p>
    <w:tbl>
      <w:tblPr>
        <w:tblStyle w:val="TableGrid8"/>
        <w:tblW w:w="9634" w:type="dxa"/>
        <w:jc w:val="center"/>
        <w:tblLook w:val="04A0" w:firstRow="1" w:lastRow="0" w:firstColumn="1" w:lastColumn="0" w:noHBand="0" w:noVBand="1"/>
      </w:tblPr>
      <w:tblGrid>
        <w:gridCol w:w="484"/>
        <w:gridCol w:w="3765"/>
        <w:gridCol w:w="5385"/>
      </w:tblGrid>
      <w:tr w:rsidR="00CA5692" w:rsidRPr="00CA5692" w14:paraId="0C42F30B" w14:textId="77777777" w:rsidTr="0082506A">
        <w:trPr>
          <w:jc w:val="center"/>
        </w:trPr>
        <w:tc>
          <w:tcPr>
            <w:tcW w:w="483" w:type="dxa"/>
            <w:shd w:val="clear" w:color="auto" w:fill="E7E6E6" w:themeFill="background2"/>
            <w:vAlign w:val="center"/>
          </w:tcPr>
          <w:p w14:paraId="749E864A" w14:textId="77777777" w:rsidR="00CA5692" w:rsidRPr="00CA5692" w:rsidRDefault="00CA5692" w:rsidP="00CA5692">
            <w:pPr>
              <w:jc w:val="center"/>
              <w:rPr>
                <w:rFonts w:eastAsia="Calibri" w:cs="Arial"/>
                <w:b/>
                <w:lang w:val="mn-MN"/>
              </w:rPr>
            </w:pPr>
            <w:r w:rsidRPr="00CA5692">
              <w:rPr>
                <w:rFonts w:eastAsia="Calibri" w:cs="Arial"/>
                <w:b/>
                <w:lang w:val="mn-MN"/>
              </w:rPr>
              <w:lastRenderedPageBreak/>
              <w:t>№</w:t>
            </w:r>
          </w:p>
        </w:tc>
        <w:tc>
          <w:tcPr>
            <w:tcW w:w="3765" w:type="dxa"/>
            <w:shd w:val="clear" w:color="auto" w:fill="E7E6E6" w:themeFill="background2"/>
            <w:vAlign w:val="center"/>
          </w:tcPr>
          <w:p w14:paraId="0092C52A" w14:textId="77777777" w:rsidR="00CA5692" w:rsidRPr="00CA5692" w:rsidRDefault="00CA5692" w:rsidP="00CA5692">
            <w:pPr>
              <w:jc w:val="center"/>
              <w:rPr>
                <w:rFonts w:eastAsia="MS Mincho" w:cs="Arial"/>
                <w:b/>
                <w:lang w:val="mn-MN"/>
              </w:rPr>
            </w:pPr>
            <w:r w:rsidRPr="00CA5692">
              <w:rPr>
                <w:rFonts w:eastAsia="MS Mincho" w:cs="Arial"/>
                <w:b/>
                <w:lang w:val="mn-MN"/>
              </w:rPr>
              <w:t>Асуулт</w:t>
            </w:r>
          </w:p>
        </w:tc>
        <w:tc>
          <w:tcPr>
            <w:tcW w:w="5386" w:type="dxa"/>
            <w:shd w:val="clear" w:color="auto" w:fill="E7E6E6" w:themeFill="background2"/>
            <w:vAlign w:val="center"/>
          </w:tcPr>
          <w:p w14:paraId="19A28E8A" w14:textId="77777777" w:rsidR="00CA5692" w:rsidRPr="00CA5692" w:rsidRDefault="00CA5692" w:rsidP="00CA5692">
            <w:pPr>
              <w:jc w:val="center"/>
              <w:rPr>
                <w:rFonts w:eastAsia="MS Mincho" w:cs="Arial"/>
                <w:b/>
                <w:lang w:val="mn-MN"/>
              </w:rPr>
            </w:pPr>
            <w:r w:rsidRPr="00CA5692">
              <w:rPr>
                <w:rFonts w:eastAsia="MS Mincho" w:cs="Arial"/>
                <w:b/>
                <w:lang w:val="mn-MN"/>
              </w:rPr>
              <w:t>Хариулт</w:t>
            </w:r>
          </w:p>
        </w:tc>
      </w:tr>
      <w:tr w:rsidR="00CA5692" w:rsidRPr="00CA5692" w14:paraId="1C106EB0" w14:textId="77777777" w:rsidTr="0082506A">
        <w:trPr>
          <w:jc w:val="center"/>
        </w:trPr>
        <w:tc>
          <w:tcPr>
            <w:tcW w:w="483" w:type="dxa"/>
            <w:vAlign w:val="center"/>
          </w:tcPr>
          <w:p w14:paraId="7F72A0BB" w14:textId="77777777" w:rsidR="00CA5692" w:rsidRPr="00CA5692" w:rsidRDefault="00CA5692" w:rsidP="00CA5692">
            <w:pPr>
              <w:jc w:val="center"/>
              <w:rPr>
                <w:rFonts w:eastAsia="MS Mincho" w:cs="Arial"/>
                <w:lang w:val="mn-MN"/>
              </w:rPr>
            </w:pPr>
            <w:r w:rsidRPr="00CA5692">
              <w:rPr>
                <w:rFonts w:eastAsia="MS Mincho" w:cs="Arial"/>
                <w:lang w:val="mn-MN"/>
              </w:rPr>
              <w:t>1</w:t>
            </w:r>
          </w:p>
        </w:tc>
        <w:tc>
          <w:tcPr>
            <w:tcW w:w="3765" w:type="dxa"/>
          </w:tcPr>
          <w:p w14:paraId="6B8D232D" w14:textId="77777777" w:rsidR="00CA5692" w:rsidRPr="000B0303" w:rsidRDefault="00CA5692" w:rsidP="00CA5692">
            <w:pPr>
              <w:shd w:val="clear" w:color="auto" w:fill="FFFFFF"/>
              <w:jc w:val="both"/>
              <w:textAlignment w:val="top"/>
              <w:rPr>
                <w:rFonts w:eastAsia="Arial Unicode MS" w:cs="Arial"/>
                <w:lang w:val="mn-MN"/>
              </w:rPr>
            </w:pPr>
            <w:r w:rsidRPr="000B0303">
              <w:rPr>
                <w:rFonts w:eastAsia="Arial Unicode MS" w:cs="Arial"/>
                <w:lang w:val="mn-MN"/>
              </w:rPr>
              <w:t>Хуулийн төслийн зохицуулалт тухайн хуулийн зорилттой нийцэж байгаа эсэх;</w:t>
            </w:r>
          </w:p>
        </w:tc>
        <w:tc>
          <w:tcPr>
            <w:tcW w:w="5386" w:type="dxa"/>
            <w:vAlign w:val="center"/>
          </w:tcPr>
          <w:p w14:paraId="208B5389" w14:textId="77777777" w:rsidR="00CA5692" w:rsidRPr="00CA5692" w:rsidRDefault="00CA5692" w:rsidP="00CA5692">
            <w:pPr>
              <w:jc w:val="both"/>
              <w:rPr>
                <w:rFonts w:eastAsia="Calibri" w:cs="Arial"/>
                <w:lang w:val="mn-MN"/>
              </w:rPr>
            </w:pPr>
            <w:r w:rsidRPr="00CA5692">
              <w:rPr>
                <w:rFonts w:eastAsia="Calibri" w:cs="Arial"/>
                <w:lang w:val="mn-MN"/>
              </w:rPr>
              <w:t>Хуулийн төслийн үзэл баримтлалаар тавьсан зорилгодоо нийцсэн.</w:t>
            </w:r>
          </w:p>
        </w:tc>
      </w:tr>
      <w:tr w:rsidR="00CA5692" w:rsidRPr="00CA5692" w14:paraId="3CE78463" w14:textId="77777777" w:rsidTr="0082506A">
        <w:trPr>
          <w:jc w:val="center"/>
        </w:trPr>
        <w:tc>
          <w:tcPr>
            <w:tcW w:w="483" w:type="dxa"/>
            <w:vAlign w:val="center"/>
          </w:tcPr>
          <w:p w14:paraId="3D730717" w14:textId="77777777" w:rsidR="00CA5692" w:rsidRPr="00CA5692" w:rsidRDefault="00CA5692" w:rsidP="00CA5692">
            <w:pPr>
              <w:jc w:val="center"/>
              <w:rPr>
                <w:rFonts w:eastAsia="MS Mincho" w:cs="Arial"/>
                <w:lang w:val="mn-MN"/>
              </w:rPr>
            </w:pPr>
            <w:r w:rsidRPr="00CA5692">
              <w:rPr>
                <w:rFonts w:eastAsia="MS Mincho" w:cs="Arial"/>
                <w:lang w:val="mn-MN"/>
              </w:rPr>
              <w:t>2</w:t>
            </w:r>
          </w:p>
        </w:tc>
        <w:tc>
          <w:tcPr>
            <w:tcW w:w="3765" w:type="dxa"/>
          </w:tcPr>
          <w:p w14:paraId="00E3DD31" w14:textId="77777777" w:rsidR="00CA5692" w:rsidRPr="000B0303" w:rsidRDefault="00CA5692" w:rsidP="00CA5692">
            <w:pPr>
              <w:shd w:val="clear" w:color="auto" w:fill="FFFFFF"/>
              <w:jc w:val="both"/>
              <w:textAlignment w:val="top"/>
              <w:rPr>
                <w:rFonts w:eastAsia="Arial Unicode MS" w:cs="Arial"/>
                <w:lang w:val="mn-MN"/>
              </w:rPr>
            </w:pPr>
            <w:r w:rsidRPr="000B0303">
              <w:rPr>
                <w:rFonts w:eastAsia="Arial Unicode MS" w:cs="Arial"/>
                <w:lang w:val="mn-MN"/>
              </w:rPr>
              <w:t>Хуулийн төслийн “Хууль тогтоомж” гэсэн хэсэгт заасан хуулиудын нэр тухайн харилцаанд хамаарах хууль мөн эсэх;</w:t>
            </w:r>
          </w:p>
        </w:tc>
        <w:tc>
          <w:tcPr>
            <w:tcW w:w="5386" w:type="dxa"/>
            <w:vAlign w:val="center"/>
          </w:tcPr>
          <w:p w14:paraId="40A9607D" w14:textId="77777777" w:rsidR="00CA5692" w:rsidRPr="00CA5692" w:rsidRDefault="00CA5692" w:rsidP="00CA5692">
            <w:pPr>
              <w:jc w:val="both"/>
              <w:rPr>
                <w:rFonts w:eastAsia="MS Mincho" w:cs="Arial"/>
                <w:lang w:val="mn-MN"/>
              </w:rPr>
            </w:pPr>
            <w:r w:rsidRPr="00CA5692">
              <w:rPr>
                <w:rFonts w:eastAsia="MS Mincho" w:cs="Arial"/>
                <w:lang w:val="mn-MN"/>
              </w:rPr>
              <w:t>Нийцсэн байна.</w:t>
            </w:r>
          </w:p>
        </w:tc>
      </w:tr>
      <w:tr w:rsidR="00CA5692" w:rsidRPr="00CA5692" w14:paraId="74FDA781" w14:textId="77777777" w:rsidTr="0082506A">
        <w:trPr>
          <w:jc w:val="center"/>
        </w:trPr>
        <w:tc>
          <w:tcPr>
            <w:tcW w:w="483" w:type="dxa"/>
            <w:vAlign w:val="center"/>
          </w:tcPr>
          <w:p w14:paraId="18CE9B44" w14:textId="77777777" w:rsidR="00CA5692" w:rsidRPr="00CA5692" w:rsidRDefault="00CA5692" w:rsidP="00CA5692">
            <w:pPr>
              <w:jc w:val="center"/>
              <w:rPr>
                <w:rFonts w:eastAsia="MS Mincho" w:cs="Arial"/>
                <w:lang w:val="mn-MN"/>
              </w:rPr>
            </w:pPr>
            <w:r w:rsidRPr="00CA5692">
              <w:rPr>
                <w:rFonts w:eastAsia="MS Mincho" w:cs="Arial"/>
                <w:lang w:val="mn-MN"/>
              </w:rPr>
              <w:t>3</w:t>
            </w:r>
          </w:p>
        </w:tc>
        <w:tc>
          <w:tcPr>
            <w:tcW w:w="3765" w:type="dxa"/>
          </w:tcPr>
          <w:p w14:paraId="49273640" w14:textId="77777777" w:rsidR="00CA5692" w:rsidRPr="000B0303" w:rsidRDefault="00CA5692" w:rsidP="00CA5692">
            <w:pPr>
              <w:shd w:val="clear" w:color="auto" w:fill="FFFFFF"/>
              <w:jc w:val="both"/>
              <w:textAlignment w:val="top"/>
              <w:rPr>
                <w:rFonts w:eastAsia="Arial Unicode MS" w:cs="Arial"/>
                <w:lang w:val="mn-MN"/>
              </w:rPr>
            </w:pPr>
            <w:r w:rsidRPr="000B0303">
              <w:rPr>
                <w:rFonts w:eastAsia="Arial Unicode MS" w:cs="Arial"/>
                <w:lang w:val="mn-MN"/>
              </w:rPr>
              <w:t>Хуулийн төсөлд тодорхойлсон нэр томьёо тухайн хуулийн төслийн болон бусад хуулийн нэр томьёотой нийцэж байгаа эсэх;</w:t>
            </w:r>
          </w:p>
        </w:tc>
        <w:tc>
          <w:tcPr>
            <w:tcW w:w="5386" w:type="dxa"/>
            <w:vAlign w:val="center"/>
          </w:tcPr>
          <w:p w14:paraId="00591816" w14:textId="24DE997A" w:rsidR="00CA5692" w:rsidRPr="00CA5692" w:rsidRDefault="00CA5692" w:rsidP="00CA5692">
            <w:pPr>
              <w:jc w:val="both"/>
              <w:rPr>
                <w:rFonts w:eastAsia="MS Mincho" w:cs="Arial"/>
                <w:lang w:val="mn-MN"/>
              </w:rPr>
            </w:pPr>
            <w:r w:rsidRPr="00CA5692">
              <w:rPr>
                <w:rFonts w:eastAsia="MS Mincho" w:cs="Arial"/>
                <w:lang w:val="mn-MN"/>
              </w:rPr>
              <w:t xml:space="preserve">Нийцсэн байна. </w:t>
            </w:r>
          </w:p>
        </w:tc>
      </w:tr>
      <w:tr w:rsidR="00CA5692" w:rsidRPr="00CA5692" w14:paraId="69FDBB3C" w14:textId="77777777" w:rsidTr="0082506A">
        <w:trPr>
          <w:jc w:val="center"/>
        </w:trPr>
        <w:tc>
          <w:tcPr>
            <w:tcW w:w="483" w:type="dxa"/>
            <w:vAlign w:val="center"/>
          </w:tcPr>
          <w:p w14:paraId="421003D0" w14:textId="77777777" w:rsidR="00CA5692" w:rsidRPr="00CA5692" w:rsidRDefault="00CA5692" w:rsidP="00CA5692">
            <w:pPr>
              <w:jc w:val="center"/>
              <w:rPr>
                <w:rFonts w:eastAsia="MS Mincho" w:cs="Arial"/>
                <w:lang w:val="mn-MN"/>
              </w:rPr>
            </w:pPr>
            <w:r w:rsidRPr="00CA5692">
              <w:rPr>
                <w:rFonts w:eastAsia="MS Mincho" w:cs="Arial"/>
                <w:lang w:val="mn-MN"/>
              </w:rPr>
              <w:t>4</w:t>
            </w:r>
          </w:p>
        </w:tc>
        <w:tc>
          <w:tcPr>
            <w:tcW w:w="3765" w:type="dxa"/>
          </w:tcPr>
          <w:p w14:paraId="7B6F25D7"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Хуулийн төслийн зүйл, заалт тухайн хуулийн төсөл болон бусад хуулийн заалттай нийцэж байгаа эсэх;</w:t>
            </w:r>
          </w:p>
        </w:tc>
        <w:tc>
          <w:tcPr>
            <w:tcW w:w="5386" w:type="dxa"/>
            <w:vAlign w:val="center"/>
          </w:tcPr>
          <w:p w14:paraId="720B9CCB" w14:textId="172C8ED6" w:rsidR="005624AC" w:rsidRPr="00CA5692" w:rsidRDefault="00CA5692" w:rsidP="005624AC">
            <w:pPr>
              <w:jc w:val="both"/>
              <w:rPr>
                <w:rFonts w:eastAsia="MS Mincho" w:cs="Arial"/>
                <w:lang w:val="mn-MN"/>
              </w:rPr>
            </w:pPr>
            <w:r w:rsidRPr="00CA5692">
              <w:rPr>
                <w:rFonts w:eastAsia="MS Mincho" w:cs="Arial"/>
                <w:lang w:val="mn-MN"/>
              </w:rPr>
              <w:t xml:space="preserve">Нийцсэн байна. </w:t>
            </w:r>
          </w:p>
          <w:p w14:paraId="428B02F8" w14:textId="76C8C77B" w:rsidR="00CA5692" w:rsidRPr="00CA5692" w:rsidRDefault="00CA5692" w:rsidP="00CA5692">
            <w:pPr>
              <w:jc w:val="both"/>
              <w:rPr>
                <w:rFonts w:eastAsia="MS Mincho" w:cs="Arial"/>
                <w:lang w:val="mn-MN"/>
              </w:rPr>
            </w:pPr>
          </w:p>
        </w:tc>
      </w:tr>
      <w:tr w:rsidR="00CA5692" w:rsidRPr="00CA5692" w14:paraId="6EA93E88" w14:textId="77777777" w:rsidTr="0082506A">
        <w:trPr>
          <w:jc w:val="center"/>
        </w:trPr>
        <w:tc>
          <w:tcPr>
            <w:tcW w:w="483" w:type="dxa"/>
            <w:vAlign w:val="center"/>
          </w:tcPr>
          <w:p w14:paraId="4604D027" w14:textId="77777777" w:rsidR="00CA5692" w:rsidRPr="00CA5692" w:rsidRDefault="00CA5692" w:rsidP="00CA5692">
            <w:pPr>
              <w:jc w:val="center"/>
              <w:rPr>
                <w:rFonts w:eastAsia="MS Mincho" w:cs="Arial"/>
                <w:lang w:val="mn-MN"/>
              </w:rPr>
            </w:pPr>
            <w:r w:rsidRPr="00CA5692">
              <w:rPr>
                <w:rFonts w:eastAsia="MS Mincho" w:cs="Arial"/>
                <w:lang w:val="mn-MN"/>
              </w:rPr>
              <w:t>5</w:t>
            </w:r>
          </w:p>
        </w:tc>
        <w:tc>
          <w:tcPr>
            <w:tcW w:w="3765" w:type="dxa"/>
          </w:tcPr>
          <w:p w14:paraId="41B23C76"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Хуулийн төслийн зүйл, заалт тухайн хуулийн төслийн болон бусад хуулийн заалттай давхардсан эсэх;</w:t>
            </w:r>
          </w:p>
        </w:tc>
        <w:tc>
          <w:tcPr>
            <w:tcW w:w="5386" w:type="dxa"/>
            <w:vAlign w:val="center"/>
          </w:tcPr>
          <w:p w14:paraId="6DC661F7" w14:textId="2370620A" w:rsidR="00CA5692" w:rsidRPr="00CA5692" w:rsidRDefault="00CA5692" w:rsidP="00CA5692">
            <w:pPr>
              <w:jc w:val="both"/>
              <w:rPr>
                <w:rFonts w:eastAsia="MS Mincho" w:cs="Arial"/>
                <w:lang w:val="mn-MN"/>
              </w:rPr>
            </w:pPr>
            <w:r w:rsidRPr="00CA5692">
              <w:rPr>
                <w:rFonts w:eastAsia="MS Mincho" w:cs="Arial"/>
                <w:lang w:val="mn-MN"/>
              </w:rPr>
              <w:t xml:space="preserve">Хуулийн төслийн зохицуулалтаар бусад хууль хооронд аливаа давхардал үүсэх зохицуулалт агуулаагүй байна. </w:t>
            </w:r>
          </w:p>
        </w:tc>
      </w:tr>
      <w:tr w:rsidR="00CA5692" w:rsidRPr="00CA5692" w14:paraId="2C7D28FB" w14:textId="77777777" w:rsidTr="0082506A">
        <w:trPr>
          <w:jc w:val="center"/>
        </w:trPr>
        <w:tc>
          <w:tcPr>
            <w:tcW w:w="483" w:type="dxa"/>
            <w:vAlign w:val="center"/>
          </w:tcPr>
          <w:p w14:paraId="6DD0E6B5" w14:textId="77777777" w:rsidR="00CA5692" w:rsidRPr="00CA5692" w:rsidRDefault="00CA5692" w:rsidP="00CA5692">
            <w:pPr>
              <w:jc w:val="center"/>
              <w:rPr>
                <w:rFonts w:eastAsia="MS Mincho" w:cs="Arial"/>
                <w:lang w:val="mn-MN"/>
              </w:rPr>
            </w:pPr>
            <w:r w:rsidRPr="00CA5692">
              <w:rPr>
                <w:rFonts w:eastAsia="MS Mincho" w:cs="Arial"/>
                <w:lang w:val="mn-MN"/>
              </w:rPr>
              <w:t>6</w:t>
            </w:r>
          </w:p>
        </w:tc>
        <w:tc>
          <w:tcPr>
            <w:tcW w:w="3765" w:type="dxa"/>
          </w:tcPr>
          <w:p w14:paraId="022F9EFA"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Хуулийн төслийг хэрэгжүүлэх этгээдийг тодорхой тусгасан эсэх;</w:t>
            </w:r>
          </w:p>
        </w:tc>
        <w:tc>
          <w:tcPr>
            <w:tcW w:w="5386" w:type="dxa"/>
            <w:vAlign w:val="center"/>
          </w:tcPr>
          <w:p w14:paraId="295AD1F7" w14:textId="77777777" w:rsidR="00CA5692" w:rsidRDefault="00CA5692" w:rsidP="00CA5692">
            <w:pPr>
              <w:jc w:val="both"/>
              <w:rPr>
                <w:rFonts w:eastAsia="MS Mincho" w:cs="Arial"/>
                <w:lang w:val="mn-MN"/>
              </w:rPr>
            </w:pPr>
            <w:r w:rsidRPr="00CA5692">
              <w:rPr>
                <w:rFonts w:eastAsia="MS Mincho" w:cs="Arial"/>
                <w:lang w:val="mn-MN"/>
              </w:rPr>
              <w:t xml:space="preserve">Хуулийн төсөлд </w:t>
            </w:r>
            <w:r w:rsidR="005624AC">
              <w:rPr>
                <w:rFonts w:eastAsia="MS Mincho" w:cs="Arial"/>
                <w:lang w:val="mn-MN"/>
              </w:rPr>
              <w:t xml:space="preserve">шинээр ТХХТ-ийн төв, түүний чиг үүргийг тусгасаныг эргэн харах шаардлагатай байна. </w:t>
            </w:r>
            <w:r w:rsidRPr="00CA5692">
              <w:rPr>
                <w:rFonts w:eastAsia="MS Mincho" w:cs="Arial"/>
                <w:lang w:val="mn-MN"/>
              </w:rPr>
              <w:t xml:space="preserve"> </w:t>
            </w:r>
          </w:p>
          <w:p w14:paraId="77F27B9D" w14:textId="4CE5DCF7" w:rsidR="005624AC" w:rsidRPr="00CA5692" w:rsidRDefault="005624AC" w:rsidP="00CA5692">
            <w:pPr>
              <w:jc w:val="both"/>
              <w:rPr>
                <w:rFonts w:eastAsia="MS Mincho" w:cs="Arial"/>
                <w:lang w:val="mn-MN"/>
              </w:rPr>
            </w:pPr>
          </w:p>
        </w:tc>
      </w:tr>
      <w:tr w:rsidR="00CA5692" w:rsidRPr="00CA5692" w14:paraId="541BB7A3" w14:textId="77777777" w:rsidTr="0082506A">
        <w:trPr>
          <w:jc w:val="center"/>
        </w:trPr>
        <w:tc>
          <w:tcPr>
            <w:tcW w:w="483" w:type="dxa"/>
            <w:vAlign w:val="center"/>
          </w:tcPr>
          <w:p w14:paraId="5899E1CD" w14:textId="77777777" w:rsidR="00CA5692" w:rsidRPr="00CA5692" w:rsidRDefault="00CA5692" w:rsidP="00CA5692">
            <w:pPr>
              <w:jc w:val="center"/>
              <w:rPr>
                <w:rFonts w:eastAsia="MS Mincho" w:cs="Arial"/>
                <w:lang w:val="mn-MN"/>
              </w:rPr>
            </w:pPr>
            <w:r w:rsidRPr="00CA5692">
              <w:rPr>
                <w:rFonts w:eastAsia="MS Mincho" w:cs="Arial"/>
                <w:lang w:val="mn-MN"/>
              </w:rPr>
              <w:t>7</w:t>
            </w:r>
          </w:p>
        </w:tc>
        <w:tc>
          <w:tcPr>
            <w:tcW w:w="3765" w:type="dxa"/>
          </w:tcPr>
          <w:p w14:paraId="22784D4A"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Хуулийн төсөлд шаардлагатай зохицуулалтыг орхигдуулсан эсэх;</w:t>
            </w:r>
          </w:p>
        </w:tc>
        <w:tc>
          <w:tcPr>
            <w:tcW w:w="5386" w:type="dxa"/>
            <w:vAlign w:val="center"/>
          </w:tcPr>
          <w:p w14:paraId="7C39E539" w14:textId="3953C45A" w:rsidR="00CA5692" w:rsidRPr="00CA5692" w:rsidRDefault="005624AC" w:rsidP="00CA5692">
            <w:pPr>
              <w:jc w:val="both"/>
              <w:rPr>
                <w:rFonts w:eastAsia="MS Mincho" w:cs="Arial"/>
                <w:lang w:val="mn-MN"/>
              </w:rPr>
            </w:pPr>
            <w:r>
              <w:rPr>
                <w:rFonts w:eastAsia="MS Mincho" w:cs="Arial"/>
                <w:lang w:val="mn-MN"/>
              </w:rPr>
              <w:t xml:space="preserve">Орхигдуулсан зохицуулалт байхгүй байна. </w:t>
            </w:r>
          </w:p>
        </w:tc>
      </w:tr>
      <w:tr w:rsidR="00CA5692" w:rsidRPr="00CA5692" w14:paraId="49FC234B" w14:textId="77777777" w:rsidTr="0082506A">
        <w:trPr>
          <w:jc w:val="center"/>
        </w:trPr>
        <w:tc>
          <w:tcPr>
            <w:tcW w:w="483" w:type="dxa"/>
            <w:vAlign w:val="center"/>
          </w:tcPr>
          <w:p w14:paraId="4660D2D6" w14:textId="77777777" w:rsidR="00CA5692" w:rsidRPr="00CA5692" w:rsidRDefault="00CA5692" w:rsidP="00CA5692">
            <w:pPr>
              <w:jc w:val="center"/>
              <w:rPr>
                <w:rFonts w:eastAsia="MS Mincho" w:cs="Arial"/>
                <w:lang w:val="mn-MN"/>
              </w:rPr>
            </w:pPr>
            <w:r w:rsidRPr="00CA5692">
              <w:rPr>
                <w:rFonts w:eastAsia="MS Mincho" w:cs="Arial"/>
                <w:lang w:val="mn-MN"/>
              </w:rPr>
              <w:t>8</w:t>
            </w:r>
          </w:p>
        </w:tc>
        <w:tc>
          <w:tcPr>
            <w:tcW w:w="3765" w:type="dxa"/>
          </w:tcPr>
          <w:p w14:paraId="0B8547CB"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Хуулийн төсөлд төрийн байгууллагын гүйцэтгэх чиг үүргийг давхардуулан тусгасан эсэх;</w:t>
            </w:r>
          </w:p>
        </w:tc>
        <w:tc>
          <w:tcPr>
            <w:tcW w:w="5386" w:type="dxa"/>
            <w:vAlign w:val="center"/>
          </w:tcPr>
          <w:p w14:paraId="131FE761" w14:textId="4E13B8DF" w:rsidR="00CA5692" w:rsidRPr="00CA5692" w:rsidRDefault="005624AC" w:rsidP="00CA5692">
            <w:pPr>
              <w:jc w:val="both"/>
              <w:rPr>
                <w:rFonts w:eastAsia="MS Mincho" w:cs="Arial"/>
                <w:lang w:val="mn-MN"/>
              </w:rPr>
            </w:pPr>
            <w:r w:rsidRPr="00CA5692">
              <w:rPr>
                <w:rFonts w:eastAsia="MS Mincho" w:cs="Arial"/>
                <w:lang w:val="mn-MN"/>
              </w:rPr>
              <w:t xml:space="preserve">Хуулийн төсөлд </w:t>
            </w:r>
            <w:r>
              <w:rPr>
                <w:rFonts w:eastAsia="MS Mincho" w:cs="Arial"/>
                <w:lang w:val="mn-MN"/>
              </w:rPr>
              <w:t>шинээр ТХХТ-ийн төв, түүний чиг үүргийг тусгасаныг эргэн харах шаардлагатай байна</w:t>
            </w:r>
          </w:p>
        </w:tc>
      </w:tr>
      <w:tr w:rsidR="00CA5692" w:rsidRPr="00CA5692" w14:paraId="6E79B954" w14:textId="77777777" w:rsidTr="0082506A">
        <w:trPr>
          <w:jc w:val="center"/>
        </w:trPr>
        <w:tc>
          <w:tcPr>
            <w:tcW w:w="483" w:type="dxa"/>
            <w:vAlign w:val="center"/>
          </w:tcPr>
          <w:p w14:paraId="68E2D0C8" w14:textId="77777777" w:rsidR="00CA5692" w:rsidRPr="00CA5692" w:rsidRDefault="00CA5692" w:rsidP="00CA5692">
            <w:pPr>
              <w:jc w:val="center"/>
              <w:rPr>
                <w:rFonts w:eastAsia="MS Mincho" w:cs="Arial"/>
                <w:lang w:val="mn-MN"/>
              </w:rPr>
            </w:pPr>
            <w:r w:rsidRPr="00CA5692">
              <w:rPr>
                <w:rFonts w:eastAsia="MS Mincho" w:cs="Arial"/>
                <w:lang w:val="mn-MN"/>
              </w:rPr>
              <w:t>9</w:t>
            </w:r>
          </w:p>
        </w:tc>
        <w:tc>
          <w:tcPr>
            <w:tcW w:w="3765" w:type="dxa"/>
          </w:tcPr>
          <w:p w14:paraId="60706F02"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Төрийн байгууллагын чиг үүргийг төрийн бус байгууллага, мэргэжлийн холбоодоор гүйцэтгүүлэх боломжтой эсэх;</w:t>
            </w:r>
          </w:p>
        </w:tc>
        <w:tc>
          <w:tcPr>
            <w:tcW w:w="5386" w:type="dxa"/>
            <w:vAlign w:val="center"/>
          </w:tcPr>
          <w:p w14:paraId="545F7E36" w14:textId="35C6899F" w:rsidR="00CA5692" w:rsidRPr="00CA5692" w:rsidRDefault="005624AC" w:rsidP="00CA5692">
            <w:pPr>
              <w:jc w:val="both"/>
              <w:rPr>
                <w:rFonts w:eastAsia="MS Mincho" w:cs="Arial"/>
                <w:lang w:val="mn-MN"/>
              </w:rPr>
            </w:pPr>
            <w:r>
              <w:rPr>
                <w:rFonts w:eastAsia="MS Mincho" w:cs="Arial"/>
                <w:lang w:val="mn-MN"/>
              </w:rPr>
              <w:t xml:space="preserve">Нийцсэн байна. </w:t>
            </w:r>
          </w:p>
        </w:tc>
      </w:tr>
      <w:tr w:rsidR="00CA5692" w:rsidRPr="00CA5692" w14:paraId="7F9E9A54" w14:textId="77777777" w:rsidTr="0082506A">
        <w:trPr>
          <w:jc w:val="center"/>
        </w:trPr>
        <w:tc>
          <w:tcPr>
            <w:tcW w:w="483" w:type="dxa"/>
            <w:vAlign w:val="center"/>
          </w:tcPr>
          <w:p w14:paraId="4EC7B1F1" w14:textId="77777777" w:rsidR="00CA5692" w:rsidRPr="00CA5692" w:rsidRDefault="00CA5692" w:rsidP="00CA5692">
            <w:pPr>
              <w:jc w:val="center"/>
              <w:rPr>
                <w:rFonts w:eastAsia="MS Mincho" w:cs="Arial"/>
                <w:lang w:val="mn-MN"/>
              </w:rPr>
            </w:pPr>
            <w:r w:rsidRPr="00CA5692">
              <w:rPr>
                <w:rFonts w:eastAsia="MS Mincho" w:cs="Arial"/>
                <w:lang w:val="mn-MN"/>
              </w:rPr>
              <w:t>10</w:t>
            </w:r>
          </w:p>
        </w:tc>
        <w:tc>
          <w:tcPr>
            <w:tcW w:w="3765" w:type="dxa"/>
          </w:tcPr>
          <w:p w14:paraId="5E025014"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Татварын хуулиас бусад хуулийн төсөлд албан татвар, төлбөр, хураамж тогтоосон эсэх;</w:t>
            </w:r>
          </w:p>
        </w:tc>
        <w:tc>
          <w:tcPr>
            <w:tcW w:w="5386" w:type="dxa"/>
            <w:vAlign w:val="center"/>
          </w:tcPr>
          <w:p w14:paraId="19C6EDD4" w14:textId="77777777" w:rsidR="00CA5692" w:rsidRPr="00CA5692" w:rsidRDefault="00CA5692" w:rsidP="00CA5692">
            <w:pPr>
              <w:jc w:val="both"/>
              <w:rPr>
                <w:rFonts w:eastAsia="MS Mincho" w:cs="Arial"/>
                <w:lang w:val="mn-MN"/>
              </w:rPr>
            </w:pPr>
            <w:r w:rsidRPr="00CA5692">
              <w:rPr>
                <w:rFonts w:eastAsia="MS Mincho" w:cs="Arial"/>
                <w:lang w:val="mn-MN"/>
              </w:rPr>
              <w:t xml:space="preserve">Ийм зохицуулалт тусгагдаагүй байна. </w:t>
            </w:r>
          </w:p>
        </w:tc>
      </w:tr>
      <w:tr w:rsidR="00CA5692" w:rsidRPr="00CA5692" w14:paraId="6A36252F" w14:textId="77777777" w:rsidTr="0082506A">
        <w:trPr>
          <w:jc w:val="center"/>
        </w:trPr>
        <w:tc>
          <w:tcPr>
            <w:tcW w:w="483" w:type="dxa"/>
            <w:vAlign w:val="center"/>
          </w:tcPr>
          <w:p w14:paraId="02939130" w14:textId="77777777" w:rsidR="00CA5692" w:rsidRPr="00CA5692" w:rsidRDefault="00CA5692" w:rsidP="00CA5692">
            <w:pPr>
              <w:jc w:val="center"/>
              <w:rPr>
                <w:rFonts w:eastAsia="MS Mincho" w:cs="Arial"/>
                <w:lang w:val="mn-MN"/>
              </w:rPr>
            </w:pPr>
            <w:r w:rsidRPr="00CA5692">
              <w:rPr>
                <w:rFonts w:eastAsia="MS Mincho" w:cs="Arial"/>
                <w:lang w:val="mn-MN"/>
              </w:rPr>
              <w:t>11</w:t>
            </w:r>
          </w:p>
        </w:tc>
        <w:tc>
          <w:tcPr>
            <w:tcW w:w="3765" w:type="dxa"/>
          </w:tcPr>
          <w:p w14:paraId="72359DE6"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386" w:type="dxa"/>
            <w:vAlign w:val="center"/>
          </w:tcPr>
          <w:p w14:paraId="0DF77AFE" w14:textId="2475CA87" w:rsidR="00CA5692" w:rsidRPr="00CA5692" w:rsidRDefault="005624AC" w:rsidP="00CA5692">
            <w:pPr>
              <w:jc w:val="both"/>
              <w:rPr>
                <w:rFonts w:eastAsia="MS Mincho" w:cs="Arial"/>
                <w:lang w:val="mn-MN"/>
              </w:rPr>
            </w:pPr>
            <w:r>
              <w:rPr>
                <w:rFonts w:eastAsia="MS Mincho" w:cs="Arial"/>
                <w:lang w:val="mn-MN"/>
              </w:rPr>
              <w:t>Х</w:t>
            </w:r>
            <w:r w:rsidR="00CA5692" w:rsidRPr="00CA5692">
              <w:rPr>
                <w:rFonts w:eastAsia="MS Mincho" w:cs="Arial"/>
                <w:lang w:val="mn-MN"/>
              </w:rPr>
              <w:t xml:space="preserve">ууль хоорондын уялдаа холбоог хангасан байна. </w:t>
            </w:r>
          </w:p>
        </w:tc>
      </w:tr>
      <w:tr w:rsidR="00CA5692" w:rsidRPr="00CA5692" w14:paraId="06A99E77" w14:textId="77777777" w:rsidTr="0082506A">
        <w:trPr>
          <w:jc w:val="center"/>
        </w:trPr>
        <w:tc>
          <w:tcPr>
            <w:tcW w:w="483" w:type="dxa"/>
            <w:vAlign w:val="center"/>
          </w:tcPr>
          <w:p w14:paraId="3A3D5DC8" w14:textId="77777777" w:rsidR="00CA5692" w:rsidRPr="00CA5692" w:rsidRDefault="00CA5692" w:rsidP="00CA5692">
            <w:pPr>
              <w:jc w:val="center"/>
              <w:rPr>
                <w:rFonts w:eastAsia="MS Mincho" w:cs="Arial"/>
                <w:lang w:val="mn-MN"/>
              </w:rPr>
            </w:pPr>
            <w:r w:rsidRPr="00CA5692">
              <w:rPr>
                <w:rFonts w:eastAsia="MS Mincho" w:cs="Arial"/>
                <w:lang w:val="mn-MN"/>
              </w:rPr>
              <w:t>12</w:t>
            </w:r>
          </w:p>
        </w:tc>
        <w:tc>
          <w:tcPr>
            <w:tcW w:w="3765" w:type="dxa"/>
          </w:tcPr>
          <w:p w14:paraId="5F439619"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 xml:space="preserve">Монгол Улсын Үндсэн хууль болон Монгол Улсын олон </w:t>
            </w:r>
            <w:r w:rsidRPr="00CA5692">
              <w:rPr>
                <w:rFonts w:eastAsia="Arial Unicode MS" w:cs="Arial"/>
                <w:color w:val="333333"/>
                <w:lang w:val="mn-MN"/>
              </w:rPr>
              <w:lastRenderedPageBreak/>
              <w:t>улсын гэрээнд заасан хүний эрхийг хязгаарласан зохицуулалт тусгасан эсэх;</w:t>
            </w:r>
          </w:p>
        </w:tc>
        <w:tc>
          <w:tcPr>
            <w:tcW w:w="5386" w:type="dxa"/>
            <w:vAlign w:val="center"/>
          </w:tcPr>
          <w:p w14:paraId="3EE2321F" w14:textId="77777777" w:rsidR="00CA5692" w:rsidRPr="00CA5692" w:rsidRDefault="00CA5692" w:rsidP="00CA5692">
            <w:pPr>
              <w:jc w:val="both"/>
              <w:rPr>
                <w:rFonts w:eastAsia="MS Mincho" w:cs="Arial"/>
                <w:lang w:val="mn-MN"/>
              </w:rPr>
            </w:pPr>
            <w:r w:rsidRPr="00CA5692">
              <w:rPr>
                <w:rFonts w:eastAsia="MS Mincho" w:cs="Arial"/>
                <w:lang w:val="mn-MN"/>
              </w:rPr>
              <w:lastRenderedPageBreak/>
              <w:t xml:space="preserve">Хуулийн төсөлд хүний эрхийг хязгаарласан зохицуулалт тусгагдаагүй байна. </w:t>
            </w:r>
          </w:p>
        </w:tc>
      </w:tr>
      <w:tr w:rsidR="00CA5692" w:rsidRPr="00CA5692" w14:paraId="46E95C87" w14:textId="77777777" w:rsidTr="0082506A">
        <w:trPr>
          <w:jc w:val="center"/>
        </w:trPr>
        <w:tc>
          <w:tcPr>
            <w:tcW w:w="483" w:type="dxa"/>
            <w:vAlign w:val="center"/>
          </w:tcPr>
          <w:p w14:paraId="3430EE7C" w14:textId="77777777" w:rsidR="00CA5692" w:rsidRPr="00CA5692" w:rsidRDefault="00CA5692" w:rsidP="00CA5692">
            <w:pPr>
              <w:jc w:val="center"/>
              <w:rPr>
                <w:rFonts w:eastAsia="MS Mincho" w:cs="Arial"/>
                <w:lang w:val="mn-MN"/>
              </w:rPr>
            </w:pPr>
            <w:r w:rsidRPr="00CA5692">
              <w:rPr>
                <w:rFonts w:eastAsia="MS Mincho" w:cs="Arial"/>
                <w:lang w:val="mn-MN"/>
              </w:rPr>
              <w:lastRenderedPageBreak/>
              <w:t>13</w:t>
            </w:r>
          </w:p>
        </w:tc>
        <w:tc>
          <w:tcPr>
            <w:tcW w:w="3765" w:type="dxa"/>
          </w:tcPr>
          <w:p w14:paraId="5439C7D0"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Хуулийн төслийн зүйл, заалт жендэрийн эрх тэгш байдлыг хангасан эсэх;</w:t>
            </w:r>
          </w:p>
        </w:tc>
        <w:tc>
          <w:tcPr>
            <w:tcW w:w="5386" w:type="dxa"/>
            <w:vAlign w:val="center"/>
          </w:tcPr>
          <w:p w14:paraId="47B35C51" w14:textId="77777777" w:rsidR="00CA5692" w:rsidRPr="00CA5692" w:rsidRDefault="00CA5692" w:rsidP="00CA5692">
            <w:pPr>
              <w:jc w:val="both"/>
              <w:rPr>
                <w:rFonts w:eastAsia="MS Mincho" w:cs="Arial"/>
                <w:lang w:val="mn-MN"/>
              </w:rPr>
            </w:pPr>
            <w:r w:rsidRPr="00CA5692">
              <w:rPr>
                <w:rFonts w:eastAsia="MS Mincho" w:cs="Arial"/>
                <w:lang w:val="mn-MN"/>
              </w:rPr>
              <w:t>Хуулийн төсөлд ийм зохицуулалт шаардлагагүй бөгөөд жендэрийн эрх тэгш байдлыг</w:t>
            </w:r>
            <w:r w:rsidRPr="00CA5692">
              <w:rPr>
                <w:rFonts w:eastAsiaTheme="minorHAnsi" w:cs="Arial"/>
                <w:lang w:val="mn-MN"/>
              </w:rPr>
              <w:t xml:space="preserve"> зөрчихүйц </w:t>
            </w:r>
            <w:r w:rsidRPr="00CA5692">
              <w:rPr>
                <w:rFonts w:eastAsia="MS Mincho" w:cs="Arial"/>
                <w:lang w:val="mn-MN"/>
              </w:rPr>
              <w:t>зохицуулалт тусгагдаагүй байна.</w:t>
            </w:r>
          </w:p>
        </w:tc>
      </w:tr>
      <w:tr w:rsidR="00CA5692" w:rsidRPr="00CA5692" w14:paraId="31EEA206" w14:textId="77777777" w:rsidTr="0082506A">
        <w:trPr>
          <w:jc w:val="center"/>
        </w:trPr>
        <w:tc>
          <w:tcPr>
            <w:tcW w:w="483" w:type="dxa"/>
            <w:vAlign w:val="center"/>
          </w:tcPr>
          <w:p w14:paraId="018F7D5D" w14:textId="77777777" w:rsidR="00CA5692" w:rsidRPr="00CA5692" w:rsidRDefault="00CA5692" w:rsidP="00CA5692">
            <w:pPr>
              <w:jc w:val="center"/>
              <w:rPr>
                <w:rFonts w:eastAsia="MS Mincho" w:cs="Arial"/>
                <w:lang w:val="mn-MN"/>
              </w:rPr>
            </w:pPr>
            <w:r w:rsidRPr="00CA5692">
              <w:rPr>
                <w:rFonts w:eastAsia="MS Mincho" w:cs="Arial"/>
                <w:lang w:val="mn-MN"/>
              </w:rPr>
              <w:t>14</w:t>
            </w:r>
          </w:p>
        </w:tc>
        <w:tc>
          <w:tcPr>
            <w:tcW w:w="3765" w:type="dxa"/>
          </w:tcPr>
          <w:p w14:paraId="78C915D9"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Хуулийн төсөлд шударга бус өрсөлдөөнийг бий болгоход чиглэсэн заалт тусгагдсан эсэх;</w:t>
            </w:r>
          </w:p>
        </w:tc>
        <w:tc>
          <w:tcPr>
            <w:tcW w:w="5386" w:type="dxa"/>
            <w:vAlign w:val="center"/>
          </w:tcPr>
          <w:p w14:paraId="55582775" w14:textId="55E774EF" w:rsidR="00CA5692" w:rsidRPr="00CA5692" w:rsidRDefault="00CA5692" w:rsidP="00CA5692">
            <w:pPr>
              <w:jc w:val="both"/>
              <w:rPr>
                <w:rFonts w:eastAsia="MS Mincho" w:cs="Arial"/>
                <w:lang w:val="mn-MN"/>
              </w:rPr>
            </w:pPr>
            <w:r w:rsidRPr="00CA5692">
              <w:rPr>
                <w:rFonts w:eastAsia="MS Mincho" w:cs="Arial"/>
                <w:lang w:val="mn-MN"/>
              </w:rPr>
              <w:t xml:space="preserve">Хуулийн төсөлд шударга бус өрсөлдөөнийг бий болгоход чиглэсэн заалт тусгагдаагүй байна. </w:t>
            </w:r>
          </w:p>
        </w:tc>
      </w:tr>
      <w:tr w:rsidR="00CA5692" w:rsidRPr="00CA5692" w14:paraId="1B5C4D63" w14:textId="77777777" w:rsidTr="0082506A">
        <w:trPr>
          <w:jc w:val="center"/>
        </w:trPr>
        <w:tc>
          <w:tcPr>
            <w:tcW w:w="483" w:type="dxa"/>
            <w:vAlign w:val="center"/>
          </w:tcPr>
          <w:p w14:paraId="2ACA96F3" w14:textId="77777777" w:rsidR="00CA5692" w:rsidRPr="00CA5692" w:rsidRDefault="00CA5692" w:rsidP="00CA5692">
            <w:pPr>
              <w:jc w:val="center"/>
              <w:rPr>
                <w:rFonts w:eastAsia="MS Mincho" w:cs="Arial"/>
                <w:lang w:val="mn-MN"/>
              </w:rPr>
            </w:pPr>
            <w:r w:rsidRPr="00CA5692">
              <w:rPr>
                <w:rFonts w:eastAsia="MS Mincho" w:cs="Arial"/>
                <w:lang w:val="mn-MN"/>
              </w:rPr>
              <w:t>15</w:t>
            </w:r>
          </w:p>
        </w:tc>
        <w:tc>
          <w:tcPr>
            <w:tcW w:w="3765" w:type="dxa"/>
          </w:tcPr>
          <w:p w14:paraId="390DA8CB"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Хуулийн төсөлд авлига, хүнд суртлыг бий болгоход чиглэсэн заалт тусгагдсан эсэх;</w:t>
            </w:r>
          </w:p>
        </w:tc>
        <w:tc>
          <w:tcPr>
            <w:tcW w:w="5386" w:type="dxa"/>
            <w:vAlign w:val="center"/>
          </w:tcPr>
          <w:p w14:paraId="5C113648" w14:textId="77777777" w:rsidR="00CA5692" w:rsidRPr="00CA5692" w:rsidRDefault="00CA5692" w:rsidP="00CA5692">
            <w:pPr>
              <w:jc w:val="both"/>
              <w:rPr>
                <w:rFonts w:eastAsia="MS Mincho" w:cs="Arial"/>
                <w:lang w:val="mn-MN"/>
              </w:rPr>
            </w:pPr>
            <w:r w:rsidRPr="00CA5692">
              <w:rPr>
                <w:rFonts w:eastAsia="MS Mincho" w:cs="Arial"/>
                <w:lang w:val="mn-MN"/>
              </w:rPr>
              <w:t xml:space="preserve">Хуулийн төсөлд авлига, хүнд суртлыг бий болгоход чиглэсэн заалт тусгагдаагүй байна. </w:t>
            </w:r>
          </w:p>
        </w:tc>
      </w:tr>
      <w:tr w:rsidR="00CA5692" w:rsidRPr="00CA5692" w14:paraId="2C13A8F8" w14:textId="77777777" w:rsidTr="0082506A">
        <w:trPr>
          <w:jc w:val="center"/>
        </w:trPr>
        <w:tc>
          <w:tcPr>
            <w:tcW w:w="483" w:type="dxa"/>
            <w:vAlign w:val="center"/>
          </w:tcPr>
          <w:p w14:paraId="3F1191A7" w14:textId="77777777" w:rsidR="00CA5692" w:rsidRPr="00CA5692" w:rsidRDefault="00CA5692" w:rsidP="00CA5692">
            <w:pPr>
              <w:jc w:val="center"/>
              <w:rPr>
                <w:rFonts w:eastAsia="MS Mincho" w:cs="Arial"/>
                <w:lang w:val="mn-MN"/>
              </w:rPr>
            </w:pPr>
            <w:r w:rsidRPr="00CA5692">
              <w:rPr>
                <w:rFonts w:eastAsia="MS Mincho" w:cs="Arial"/>
                <w:lang w:val="mn-MN"/>
              </w:rPr>
              <w:t>16</w:t>
            </w:r>
          </w:p>
        </w:tc>
        <w:tc>
          <w:tcPr>
            <w:tcW w:w="3765" w:type="dxa"/>
          </w:tcPr>
          <w:p w14:paraId="200D8079" w14:textId="77777777" w:rsidR="00CA5692" w:rsidRPr="00CA5692" w:rsidRDefault="00CA5692" w:rsidP="00CA5692">
            <w:pPr>
              <w:shd w:val="clear" w:color="auto" w:fill="FFFFFF"/>
              <w:jc w:val="both"/>
              <w:textAlignment w:val="top"/>
              <w:rPr>
                <w:rFonts w:eastAsia="Arial Unicode MS" w:cs="Arial"/>
                <w:color w:val="333333"/>
                <w:lang w:val="mn-MN"/>
              </w:rPr>
            </w:pPr>
            <w:r w:rsidRPr="00CA5692">
              <w:rPr>
                <w:rFonts w:eastAsia="Arial Unicode MS" w:cs="Arial"/>
                <w:color w:val="333333"/>
                <w:lang w:val="mn-MN"/>
              </w:rPr>
              <w:t>Хуулийн төсөлд тусгасан хориглосон хэм хэмжээг зөрчсөн этгээдэд хүлээлгэх хариуцлагын талаар тодорхой тусгасан эсэх.</w:t>
            </w:r>
          </w:p>
        </w:tc>
        <w:tc>
          <w:tcPr>
            <w:tcW w:w="5386" w:type="dxa"/>
            <w:vAlign w:val="center"/>
          </w:tcPr>
          <w:p w14:paraId="41065C67" w14:textId="1FC82BEE" w:rsidR="00CA5692" w:rsidRPr="00CA5692" w:rsidRDefault="005624AC" w:rsidP="00CA5692">
            <w:pPr>
              <w:jc w:val="both"/>
              <w:rPr>
                <w:rFonts w:eastAsia="MS Mincho" w:cs="Arial"/>
                <w:lang w:val="mn-MN"/>
              </w:rPr>
            </w:pPr>
            <w:r>
              <w:rPr>
                <w:rFonts w:eastAsia="MS Mincho" w:cs="Arial"/>
                <w:lang w:val="mn-MN"/>
              </w:rPr>
              <w:t xml:space="preserve">ТХХТ-ийн </w:t>
            </w:r>
            <w:r w:rsidR="00CA5692" w:rsidRPr="00CA5692">
              <w:rPr>
                <w:rFonts w:eastAsia="MS Mincho" w:cs="Arial"/>
                <w:lang w:val="mn-MN"/>
              </w:rPr>
              <w:t>тухай хуулийг зөрчсөн этгээдэд хүлээлгэх хариуцлагын талаар Зөрчлийн тухай хуульд нэмэлт</w:t>
            </w:r>
            <w:r>
              <w:rPr>
                <w:rFonts w:eastAsia="MS Mincho" w:cs="Arial"/>
                <w:lang w:val="mn-MN"/>
              </w:rPr>
              <w:t xml:space="preserve"> </w:t>
            </w:r>
            <w:r w:rsidR="00CA5692" w:rsidRPr="00CA5692">
              <w:rPr>
                <w:rFonts w:eastAsia="MS Mincho" w:cs="Arial"/>
                <w:lang w:val="mn-MN"/>
              </w:rPr>
              <w:t xml:space="preserve">оруулах байдлаар хуулийн төсөл боловсруулсан байна. </w:t>
            </w:r>
          </w:p>
        </w:tc>
      </w:tr>
    </w:tbl>
    <w:p w14:paraId="09460BDD" w14:textId="77777777" w:rsidR="00CA5692" w:rsidRPr="00CA5692" w:rsidRDefault="00CA5692" w:rsidP="00CA5692">
      <w:pPr>
        <w:spacing w:after="0" w:line="240" w:lineRule="auto"/>
        <w:ind w:firstLine="720"/>
        <w:jc w:val="both"/>
        <w:rPr>
          <w:rFonts w:ascii="Arial" w:eastAsia="Times New Roman" w:hAnsi="Arial" w:cs="Arial"/>
          <w:sz w:val="24"/>
          <w:szCs w:val="24"/>
          <w:lang w:val="mn-MN"/>
        </w:rPr>
      </w:pPr>
    </w:p>
    <w:p w14:paraId="5F41C1A0" w14:textId="77777777" w:rsidR="00CA5692" w:rsidRPr="00CA5692" w:rsidRDefault="00CA5692" w:rsidP="00CA5692">
      <w:pPr>
        <w:shd w:val="clear" w:color="auto" w:fill="FFFFFF"/>
        <w:spacing w:after="0" w:line="240" w:lineRule="auto"/>
        <w:jc w:val="both"/>
        <w:textAlignment w:val="top"/>
        <w:rPr>
          <w:rFonts w:ascii="Arial" w:eastAsia="Times New Roman" w:hAnsi="Arial" w:cs="Arial"/>
          <w:sz w:val="24"/>
          <w:szCs w:val="24"/>
          <w:lang w:val="mn-MN"/>
        </w:rPr>
      </w:pPr>
    </w:p>
    <w:p w14:paraId="78ADF4A2" w14:textId="77777777" w:rsidR="00CA5692" w:rsidRPr="00CA5692" w:rsidRDefault="00CA5692" w:rsidP="00CA5692">
      <w:pPr>
        <w:shd w:val="clear" w:color="auto" w:fill="DEEAF6" w:themeFill="accent5" w:themeFillTint="33"/>
        <w:spacing w:after="0" w:line="240" w:lineRule="auto"/>
        <w:jc w:val="center"/>
        <w:rPr>
          <w:rFonts w:ascii="Arial" w:eastAsia="Calibri" w:hAnsi="Arial" w:cs="Arial"/>
          <w:b/>
          <w:color w:val="2F5496" w:themeColor="accent1" w:themeShade="BF"/>
          <w:sz w:val="24"/>
          <w:szCs w:val="24"/>
          <w:lang w:val="mn-MN"/>
        </w:rPr>
        <w:sectPr w:rsidR="00CA5692" w:rsidRPr="00CA5692" w:rsidSect="0082506A">
          <w:pgSz w:w="11907" w:h="16840" w:code="9"/>
          <w:pgMar w:top="1440" w:right="850" w:bottom="1418" w:left="1440" w:header="720" w:footer="570" w:gutter="0"/>
          <w:cols w:space="720"/>
          <w:docGrid w:linePitch="360"/>
        </w:sectPr>
      </w:pPr>
    </w:p>
    <w:p w14:paraId="448EDF11" w14:textId="5FB62D7B" w:rsidR="00CA5692" w:rsidRPr="0045200A" w:rsidRDefault="00CA5692" w:rsidP="00CA5692">
      <w:pPr>
        <w:shd w:val="clear" w:color="auto" w:fill="DEEAF6" w:themeFill="accent5" w:themeFillTint="33"/>
        <w:spacing w:after="0" w:line="240" w:lineRule="auto"/>
        <w:jc w:val="center"/>
        <w:rPr>
          <w:rFonts w:ascii="Arial" w:eastAsia="Calibri" w:hAnsi="Arial" w:cs="Arial"/>
          <w:b/>
          <w:color w:val="002060"/>
          <w:sz w:val="24"/>
          <w:szCs w:val="24"/>
          <w:lang w:val="mn-MN"/>
        </w:rPr>
      </w:pPr>
      <w:r w:rsidRPr="0045200A">
        <w:rPr>
          <w:rFonts w:ascii="Arial" w:eastAsia="Calibri" w:hAnsi="Arial" w:cs="Arial"/>
          <w:b/>
          <w:color w:val="002060"/>
          <w:sz w:val="24"/>
          <w:szCs w:val="24"/>
          <w:lang w:val="mn-MN"/>
        </w:rPr>
        <w:lastRenderedPageBreak/>
        <w:t>ТАВ.</w:t>
      </w:r>
      <w:r w:rsidR="0045200A">
        <w:rPr>
          <w:rFonts w:ascii="Arial" w:eastAsia="Calibri" w:hAnsi="Arial" w:cs="Arial"/>
          <w:b/>
          <w:color w:val="002060"/>
          <w:sz w:val="24"/>
          <w:szCs w:val="24"/>
          <w:lang w:val="mn-MN"/>
        </w:rPr>
        <w:t xml:space="preserve"> </w:t>
      </w:r>
      <w:r w:rsidRPr="0045200A">
        <w:rPr>
          <w:rFonts w:ascii="Arial" w:eastAsia="Calibri" w:hAnsi="Arial" w:cs="Arial"/>
          <w:b/>
          <w:color w:val="002060"/>
          <w:sz w:val="24"/>
          <w:szCs w:val="24"/>
          <w:lang w:val="mn-MN"/>
        </w:rPr>
        <w:t>ДҮГНЭЛТ, ЗӨВЛӨМЖ</w:t>
      </w:r>
    </w:p>
    <w:p w14:paraId="38105E87"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6707223B" w14:textId="1BC87E1A" w:rsidR="00CA5692" w:rsidRPr="00CA5692" w:rsidRDefault="00C0779E" w:rsidP="00CA5692">
      <w:pPr>
        <w:spacing w:after="0" w:line="240" w:lineRule="auto"/>
        <w:ind w:firstLine="720"/>
        <w:jc w:val="both"/>
        <w:rPr>
          <w:rFonts w:ascii="Arial" w:eastAsia="Calibri" w:hAnsi="Arial" w:cs="Arial"/>
          <w:sz w:val="24"/>
          <w:szCs w:val="24"/>
          <w:lang w:val="mn-MN"/>
        </w:rPr>
      </w:pPr>
      <w:r w:rsidRPr="00C0779E">
        <w:rPr>
          <w:rFonts w:ascii="Arial" w:eastAsia="Calibri" w:hAnsi="Arial" w:cs="Arial"/>
          <w:sz w:val="24"/>
          <w:szCs w:val="24"/>
          <w:lang w:val="mn-MN"/>
        </w:rPr>
        <w:t xml:space="preserve">Төр, хувийн хэвшлийн түншлэлийн тухай </w:t>
      </w:r>
      <w:r w:rsidR="00CA5692" w:rsidRPr="00CA5692">
        <w:rPr>
          <w:rFonts w:ascii="Arial" w:eastAsia="Calibri" w:hAnsi="Arial" w:cs="Arial"/>
          <w:sz w:val="24"/>
          <w:szCs w:val="24"/>
          <w:lang w:val="mn-MN"/>
        </w:rPr>
        <w:t xml:space="preserve">хуулийн төслийн үр нөлөөг Засгийн газрын 2016 оны 59 дүгээр тогтоолын 3 дугаар хавсралтаар батлагдсан “Хууль тогтоомжийн төслийн үр нөлөөг үнэлэх аргачлал”-ын дагуу тооцож хуулийн төслийг нийтэд нь ерөнхий байдлаар үнэлсний дагуу дараах дүгнэлт, зөвлөмжийг гаргаж байна. Үүнд:  </w:t>
      </w:r>
    </w:p>
    <w:p w14:paraId="17B90C53" w14:textId="77777777" w:rsidR="00CA5692" w:rsidRPr="00CA5692" w:rsidRDefault="00CA5692" w:rsidP="00CA5692">
      <w:pPr>
        <w:spacing w:after="0" w:line="240" w:lineRule="auto"/>
        <w:ind w:firstLine="720"/>
        <w:contextualSpacing/>
        <w:jc w:val="both"/>
        <w:rPr>
          <w:rFonts w:ascii="Arial" w:eastAsia="Calibri" w:hAnsi="Arial" w:cs="Arial"/>
          <w:sz w:val="24"/>
          <w:szCs w:val="24"/>
          <w:lang w:val="mn-MN"/>
        </w:rPr>
      </w:pPr>
    </w:p>
    <w:p w14:paraId="311A8C4B" w14:textId="18540CA9" w:rsidR="00CA5692" w:rsidRPr="001C138A" w:rsidRDefault="005624AC" w:rsidP="00CA5692">
      <w:pPr>
        <w:numPr>
          <w:ilvl w:val="0"/>
          <w:numId w:val="7"/>
        </w:numPr>
        <w:spacing w:after="0" w:line="240" w:lineRule="auto"/>
        <w:contextualSpacing/>
        <w:jc w:val="both"/>
        <w:rPr>
          <w:rFonts w:ascii="Arial" w:eastAsia="Times New Roman" w:hAnsi="Arial" w:cs="Arial"/>
          <w:strike/>
          <w:sz w:val="24"/>
          <w:szCs w:val="24"/>
          <w:lang w:val="mn-MN"/>
        </w:rPr>
      </w:pPr>
      <w:r w:rsidRPr="00C0779E">
        <w:rPr>
          <w:rFonts w:ascii="Arial" w:eastAsia="Calibri" w:hAnsi="Arial" w:cs="Arial"/>
          <w:sz w:val="24"/>
          <w:szCs w:val="24"/>
          <w:lang w:val="mn-MN"/>
        </w:rPr>
        <w:t>Төр, хувийн хэвшлийн түншлэлийн</w:t>
      </w:r>
      <w:r w:rsidR="00CA5692" w:rsidRPr="005624AC">
        <w:rPr>
          <w:rFonts w:ascii="Arial" w:eastAsia="Times New Roman" w:hAnsi="Arial" w:cs="Arial"/>
          <w:sz w:val="24"/>
          <w:szCs w:val="24"/>
          <w:lang w:val="mn-MN"/>
        </w:rPr>
        <w:t xml:space="preserve"> тухай хуулийн төслийг Хууль тогтоомжийн тухай хуулийн холбогдох зүйл, Хууль тогтоомжийн төсөл боловсруулах аргачлалын дагуу боловсруулсан нь тавигдаж буй шаардлагыг хангасан байна</w:t>
      </w:r>
      <w:r w:rsidR="00CA5692" w:rsidRPr="0045200A">
        <w:rPr>
          <w:rFonts w:ascii="Arial" w:eastAsia="Times New Roman" w:hAnsi="Arial" w:cs="Arial"/>
          <w:sz w:val="24"/>
          <w:szCs w:val="24"/>
          <w:lang w:val="mn-MN"/>
        </w:rPr>
        <w:t xml:space="preserve">. </w:t>
      </w:r>
    </w:p>
    <w:p w14:paraId="6284DF4D" w14:textId="77777777" w:rsidR="00CA5692" w:rsidRPr="005624AC" w:rsidRDefault="00CA5692" w:rsidP="00CA5692">
      <w:pPr>
        <w:numPr>
          <w:ilvl w:val="0"/>
          <w:numId w:val="7"/>
        </w:numPr>
        <w:spacing w:after="0" w:line="240" w:lineRule="auto"/>
        <w:contextualSpacing/>
        <w:jc w:val="both"/>
        <w:rPr>
          <w:rFonts w:ascii="Arial" w:eastAsia="Times New Roman" w:hAnsi="Arial" w:cs="Arial"/>
          <w:sz w:val="24"/>
          <w:szCs w:val="24"/>
          <w:lang w:val="mn-MN"/>
        </w:rPr>
      </w:pPr>
      <w:r w:rsidRPr="005624AC">
        <w:rPr>
          <w:rFonts w:ascii="Arial" w:eastAsia="Times New Roman" w:hAnsi="Arial" w:cs="Arial"/>
          <w:sz w:val="24"/>
          <w:szCs w:val="24"/>
          <w:lang w:val="mn-MN"/>
        </w:rPr>
        <w:t xml:space="preserve">Хуулийн төслийн зохицуулалтуудыг хэрэглэх, хэрэгжүүлэх субъектүүдийн хувьд ойлгомжтой, логик дараалалтайгаар томьёолсон байна. </w:t>
      </w:r>
    </w:p>
    <w:p w14:paraId="1E7786CF" w14:textId="77777777" w:rsidR="00CA5692" w:rsidRPr="005624AC" w:rsidRDefault="00CA5692" w:rsidP="00CA5692">
      <w:pPr>
        <w:numPr>
          <w:ilvl w:val="0"/>
          <w:numId w:val="7"/>
        </w:numPr>
        <w:spacing w:after="0" w:line="240" w:lineRule="auto"/>
        <w:contextualSpacing/>
        <w:jc w:val="both"/>
        <w:rPr>
          <w:rFonts w:ascii="Arial" w:eastAsia="Times New Roman" w:hAnsi="Arial" w:cs="Arial"/>
          <w:sz w:val="24"/>
          <w:szCs w:val="24"/>
          <w:lang w:val="mn-MN"/>
        </w:rPr>
      </w:pPr>
      <w:r w:rsidRPr="005624AC">
        <w:rPr>
          <w:rFonts w:ascii="Arial" w:eastAsia="Times New Roman" w:hAnsi="Arial" w:cs="Arial"/>
          <w:sz w:val="24"/>
          <w:szCs w:val="24"/>
          <w:lang w:val="mn-MN"/>
        </w:rPr>
        <w:t>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6A7B7403" w14:textId="6D9D2A5C" w:rsidR="00CA5692" w:rsidRPr="005624AC" w:rsidRDefault="00CA5692" w:rsidP="00CA5692">
      <w:pPr>
        <w:numPr>
          <w:ilvl w:val="0"/>
          <w:numId w:val="7"/>
        </w:numPr>
        <w:spacing w:after="0" w:line="240" w:lineRule="auto"/>
        <w:contextualSpacing/>
        <w:jc w:val="both"/>
        <w:rPr>
          <w:rFonts w:ascii="Arial" w:eastAsia="Times New Roman" w:hAnsi="Arial" w:cs="Arial"/>
          <w:sz w:val="24"/>
          <w:szCs w:val="24"/>
          <w:lang w:val="mn-MN"/>
        </w:rPr>
      </w:pPr>
      <w:r w:rsidRPr="005624AC">
        <w:rPr>
          <w:rFonts w:ascii="Arial" w:eastAsia="Times New Roman" w:hAnsi="Arial" w:cs="Arial"/>
          <w:sz w:val="24"/>
          <w:szCs w:val="24"/>
          <w:lang w:val="mn-MN"/>
        </w:rPr>
        <w:t>Иймд хууль тогтоомжийн төслийн үр нөлөөг үнэлэх аргачлалын дагуу хуулийн төслийн эх бичвэрийн агуулгад тавих нийтлэг шаардлага, хуулийн төслийн уялдаа холбоо хангагдсан байна гэж үзлээ.</w:t>
      </w:r>
    </w:p>
    <w:p w14:paraId="1D1E7580" w14:textId="45E48731" w:rsidR="00CA5692" w:rsidRDefault="00CA5692" w:rsidP="00CA5692">
      <w:pPr>
        <w:spacing w:after="0" w:line="240" w:lineRule="auto"/>
        <w:jc w:val="both"/>
        <w:rPr>
          <w:rFonts w:ascii="Arial" w:eastAsia="Calibri" w:hAnsi="Arial" w:cs="Arial"/>
          <w:sz w:val="24"/>
          <w:szCs w:val="24"/>
          <w:lang w:val="mn-MN"/>
        </w:rPr>
      </w:pPr>
    </w:p>
    <w:p w14:paraId="6B233213" w14:textId="77777777" w:rsidR="0045200A" w:rsidRPr="00CA5692" w:rsidRDefault="0045200A" w:rsidP="00CA5692">
      <w:pPr>
        <w:spacing w:after="0" w:line="240" w:lineRule="auto"/>
        <w:jc w:val="both"/>
        <w:rPr>
          <w:rFonts w:ascii="Arial" w:eastAsia="Calibri" w:hAnsi="Arial" w:cs="Arial"/>
          <w:sz w:val="24"/>
          <w:szCs w:val="24"/>
          <w:lang w:val="mn-MN"/>
        </w:rPr>
      </w:pPr>
    </w:p>
    <w:p w14:paraId="348E843F" w14:textId="77777777" w:rsidR="00CA5692" w:rsidRPr="00CA5692" w:rsidRDefault="00CA5692" w:rsidP="00201048">
      <w:pPr>
        <w:spacing w:after="0" w:line="240" w:lineRule="auto"/>
        <w:ind w:firstLine="709"/>
        <w:jc w:val="both"/>
        <w:rPr>
          <w:rFonts w:ascii="Arial" w:eastAsia="Calibri" w:hAnsi="Arial" w:cs="Arial"/>
          <w:sz w:val="24"/>
          <w:szCs w:val="24"/>
          <w:lang w:val="mn-MN"/>
        </w:rPr>
      </w:pPr>
      <w:r w:rsidRPr="00CA5692">
        <w:rPr>
          <w:rFonts w:ascii="Arial" w:eastAsia="Calibri" w:hAnsi="Arial" w:cs="Arial"/>
          <w:sz w:val="24"/>
          <w:szCs w:val="24"/>
          <w:lang w:val="mn-MN"/>
        </w:rPr>
        <w:t xml:space="preserve">Аргачлалд заасан дор дурдсан шалгуур үзүүлэлтийн хүрээнд дараахь дүгнэлтийг гаргав: </w:t>
      </w:r>
    </w:p>
    <w:p w14:paraId="5A742912" w14:textId="77777777" w:rsidR="00CA5692" w:rsidRPr="00CA5692" w:rsidRDefault="00CA5692" w:rsidP="00CA5692">
      <w:pPr>
        <w:spacing w:after="0" w:line="240" w:lineRule="auto"/>
        <w:contextualSpacing/>
        <w:jc w:val="both"/>
        <w:rPr>
          <w:rFonts w:ascii="Arial" w:eastAsia="Calibri" w:hAnsi="Arial" w:cs="Arial"/>
          <w:b/>
          <w:sz w:val="24"/>
          <w:szCs w:val="24"/>
          <w:lang w:val="mn-MN"/>
        </w:rPr>
      </w:pPr>
      <w:bookmarkStart w:id="10" w:name="_Toc9115372"/>
    </w:p>
    <w:p w14:paraId="35587C9E"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r w:rsidRPr="00CA5692">
        <w:rPr>
          <w:rFonts w:ascii="Arial" w:eastAsia="Calibri" w:hAnsi="Arial" w:cs="Arial"/>
          <w:b/>
          <w:sz w:val="24"/>
          <w:szCs w:val="24"/>
          <w:lang w:val="mn-MN"/>
        </w:rPr>
        <w:t>“Зорилгод хүрэх байдал” шалгуур үзүүлэлтээр</w:t>
      </w:r>
      <w:bookmarkEnd w:id="10"/>
      <w:r w:rsidRPr="00CA5692">
        <w:rPr>
          <w:rFonts w:ascii="Arial" w:eastAsia="Calibri" w:hAnsi="Arial" w:cs="Arial"/>
          <w:b/>
          <w:sz w:val="24"/>
          <w:szCs w:val="24"/>
          <w:lang w:val="mn-MN"/>
        </w:rPr>
        <w:t xml:space="preserve">  </w:t>
      </w:r>
    </w:p>
    <w:p w14:paraId="1EB19483"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p>
    <w:p w14:paraId="1A05173E" w14:textId="451B89EE" w:rsidR="00CA5692" w:rsidRPr="00513C73" w:rsidRDefault="00201048" w:rsidP="00201048">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strike/>
          <w:sz w:val="24"/>
          <w:szCs w:val="24"/>
          <w:lang w:val="mn-MN"/>
        </w:rPr>
      </w:pPr>
      <w:r w:rsidRPr="00C0779E">
        <w:rPr>
          <w:rFonts w:ascii="Arial" w:eastAsia="Calibri" w:hAnsi="Arial" w:cs="Arial"/>
          <w:sz w:val="24"/>
          <w:szCs w:val="24"/>
          <w:lang w:val="mn-MN"/>
        </w:rPr>
        <w:t xml:space="preserve">Төр, хувийн хэвшлийн түншлэлийн тухай </w:t>
      </w:r>
      <w:r>
        <w:rPr>
          <w:rFonts w:ascii="Arial" w:eastAsia="Calibri" w:hAnsi="Arial" w:cs="Arial"/>
          <w:sz w:val="24"/>
          <w:szCs w:val="24"/>
          <w:lang w:val="mn-MN"/>
        </w:rPr>
        <w:t>х</w:t>
      </w:r>
      <w:r w:rsidR="00CA5692" w:rsidRPr="00CA5692">
        <w:rPr>
          <w:rFonts w:ascii="Arial" w:eastAsia="Calibri" w:hAnsi="Arial" w:cs="Arial"/>
          <w:sz w:val="24"/>
          <w:szCs w:val="24"/>
          <w:lang w:val="mn-MN"/>
        </w:rPr>
        <w:t>уулийн төсөл нь үзэл баримтлалд тусгагдсан зорилтуудыг хангахад чиглэсэн, холбогдох зохицуулалтыг</w:t>
      </w:r>
      <w:r>
        <w:rPr>
          <w:rFonts w:ascii="Arial" w:eastAsia="Calibri" w:hAnsi="Arial" w:cs="Arial"/>
          <w:sz w:val="24"/>
          <w:szCs w:val="24"/>
          <w:lang w:val="mn-MN"/>
        </w:rPr>
        <w:t xml:space="preserve"> бүрэн</w:t>
      </w:r>
      <w:r w:rsidR="00CA5692" w:rsidRPr="00CA5692">
        <w:rPr>
          <w:rFonts w:ascii="Arial" w:eastAsia="Calibri" w:hAnsi="Arial" w:cs="Arial"/>
          <w:sz w:val="24"/>
          <w:szCs w:val="24"/>
          <w:lang w:val="mn-MN"/>
        </w:rPr>
        <w:t xml:space="preserve"> тусгасан байна. </w:t>
      </w:r>
      <w:r>
        <w:rPr>
          <w:rFonts w:ascii="Arial" w:eastAsia="Calibri" w:hAnsi="Arial" w:cs="Arial"/>
          <w:sz w:val="24"/>
          <w:szCs w:val="24"/>
          <w:lang w:val="mn-MN"/>
        </w:rPr>
        <w:t>Мөн</w:t>
      </w:r>
      <w:r w:rsidR="00CA5692" w:rsidRPr="00CA5692">
        <w:rPr>
          <w:rFonts w:ascii="Arial" w:eastAsia="Calibri" w:hAnsi="Arial" w:cs="Arial"/>
          <w:sz w:val="24"/>
          <w:szCs w:val="24"/>
          <w:lang w:val="mn-MN"/>
        </w:rPr>
        <w:t xml:space="preserve"> хуулийн нэр томъёоны тодорхойлолтод өөрчлөлт оруулж, холбогдох тайлбаруудыг олон улсын стандартад нийцсэн байдлаар томъёолж өгсөн байна. </w:t>
      </w:r>
    </w:p>
    <w:p w14:paraId="50595BC5"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bookmarkStart w:id="11" w:name="_Toc9115373"/>
    </w:p>
    <w:p w14:paraId="0F2281E4"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r w:rsidRPr="00CA5692">
        <w:rPr>
          <w:rFonts w:ascii="Arial" w:eastAsia="Calibri" w:hAnsi="Arial" w:cs="Arial"/>
          <w:b/>
          <w:sz w:val="24"/>
          <w:szCs w:val="24"/>
          <w:lang w:val="mn-MN"/>
        </w:rPr>
        <w:t>“Практикт хэрэгжих боломж” шалгуур үзүүлэлтээр:</w:t>
      </w:r>
      <w:bookmarkEnd w:id="11"/>
      <w:r w:rsidRPr="00CA5692">
        <w:rPr>
          <w:rFonts w:ascii="Arial" w:eastAsia="Calibri" w:hAnsi="Arial" w:cs="Arial"/>
          <w:b/>
          <w:sz w:val="24"/>
          <w:szCs w:val="24"/>
          <w:lang w:val="mn-MN"/>
        </w:rPr>
        <w:t xml:space="preserve"> </w:t>
      </w:r>
    </w:p>
    <w:p w14:paraId="39DDBBD4"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p>
    <w:p w14:paraId="4154185A" w14:textId="55B45522" w:rsidR="00CA5692" w:rsidRDefault="00201048"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sz w:val="24"/>
          <w:szCs w:val="24"/>
          <w:lang w:val="mn-MN"/>
        </w:rPr>
      </w:pPr>
      <w:bookmarkStart w:id="12" w:name="_Toc9115374"/>
      <w:r w:rsidRPr="00C0779E">
        <w:rPr>
          <w:rFonts w:ascii="Arial" w:eastAsia="Calibri" w:hAnsi="Arial" w:cs="Arial"/>
          <w:sz w:val="24"/>
          <w:szCs w:val="24"/>
          <w:lang w:val="mn-MN"/>
        </w:rPr>
        <w:t xml:space="preserve">Төр, хувийн хэвшлийн түншлэлийн тухай </w:t>
      </w:r>
      <w:r>
        <w:rPr>
          <w:rFonts w:ascii="Arial" w:eastAsia="Calibri" w:hAnsi="Arial" w:cs="Arial"/>
          <w:sz w:val="24"/>
          <w:szCs w:val="24"/>
          <w:lang w:val="mn-MN"/>
        </w:rPr>
        <w:t xml:space="preserve">хуулийн төсөлд шинээр тусгасан </w:t>
      </w:r>
      <w:r w:rsidRPr="00C0779E">
        <w:rPr>
          <w:rFonts w:ascii="Arial" w:eastAsia="Calibri" w:hAnsi="Arial" w:cs="Arial"/>
          <w:sz w:val="24"/>
          <w:szCs w:val="24"/>
          <w:lang w:val="mn-MN"/>
        </w:rPr>
        <w:t>Төр, хувийн хэвшлийн түншлэлийн</w:t>
      </w:r>
      <w:r>
        <w:rPr>
          <w:rFonts w:ascii="Arial" w:eastAsia="Calibri" w:hAnsi="Arial" w:cs="Arial"/>
          <w:sz w:val="24"/>
          <w:szCs w:val="24"/>
          <w:lang w:val="mn-MN"/>
        </w:rPr>
        <w:t xml:space="preserve"> төв, чиг үүргийн зохицуулалтыг дахин сайтар нягтлан тодорхойлох шаардлагатай байна. Тухайлбал, чиг үүргийн давхардал, эрх зүйн статусын тодорхойгүй байдал зэргийг анхаарах шаардлагатай. </w:t>
      </w:r>
    </w:p>
    <w:p w14:paraId="0D1F4929" w14:textId="77777777" w:rsidR="00201048" w:rsidRPr="00CA5692" w:rsidRDefault="00201048"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p>
    <w:p w14:paraId="534495D1" w14:textId="77777777" w:rsidR="00201048" w:rsidRDefault="00CA5692"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r w:rsidRPr="00CA5692">
        <w:rPr>
          <w:rFonts w:ascii="Arial" w:eastAsia="Calibri" w:hAnsi="Arial" w:cs="Arial"/>
          <w:b/>
          <w:sz w:val="24"/>
          <w:szCs w:val="24"/>
          <w:lang w:val="mn-MN"/>
        </w:rPr>
        <w:t>“Ойлгомжтой байдал” шалгуур үзүүлэлтээр:</w:t>
      </w:r>
      <w:bookmarkEnd w:id="12"/>
    </w:p>
    <w:p w14:paraId="23DC7EF6" w14:textId="2FA31960" w:rsidR="00CA5692" w:rsidRPr="00201048" w:rsidRDefault="00201048"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r w:rsidRPr="00C0779E">
        <w:rPr>
          <w:rFonts w:ascii="Arial" w:eastAsia="Calibri" w:hAnsi="Arial" w:cs="Arial"/>
          <w:sz w:val="24"/>
          <w:szCs w:val="24"/>
          <w:lang w:val="mn-MN"/>
        </w:rPr>
        <w:t xml:space="preserve">Төр, хувийн хэвшлийн түншлэлийн тухай </w:t>
      </w:r>
      <w:r>
        <w:rPr>
          <w:rFonts w:ascii="Arial" w:eastAsia="Calibri" w:hAnsi="Arial" w:cs="Arial"/>
          <w:sz w:val="24"/>
          <w:szCs w:val="24"/>
          <w:lang w:val="mn-MN"/>
        </w:rPr>
        <w:t>х</w:t>
      </w:r>
      <w:r w:rsidR="00CA5692" w:rsidRPr="00CA5692">
        <w:rPr>
          <w:rFonts w:ascii="Arial" w:eastAsia="Calibri" w:hAnsi="Arial" w:cs="Arial"/>
          <w:sz w:val="24"/>
          <w:szCs w:val="24"/>
          <w:lang w:val="mn-MN"/>
        </w:rPr>
        <w:t xml:space="preserve">уулийн төслийн зохицуулалтуудыг </w:t>
      </w:r>
      <w:r>
        <w:rPr>
          <w:rFonts w:ascii="Arial" w:eastAsia="Calibri" w:hAnsi="Arial" w:cs="Arial"/>
          <w:sz w:val="24"/>
          <w:szCs w:val="24"/>
          <w:lang w:val="mn-MN"/>
        </w:rPr>
        <w:t xml:space="preserve">нэр томъёоны </w:t>
      </w:r>
      <w:r w:rsidR="00CA5692" w:rsidRPr="00CA5692">
        <w:rPr>
          <w:rFonts w:ascii="Arial" w:eastAsia="Calibri" w:hAnsi="Arial" w:cs="Arial"/>
          <w:sz w:val="24"/>
          <w:szCs w:val="24"/>
          <w:lang w:val="mn-MN"/>
        </w:rPr>
        <w:t>хувьд ойлгомжтой,</w:t>
      </w:r>
      <w:r>
        <w:rPr>
          <w:rFonts w:ascii="Arial" w:eastAsia="Calibri" w:hAnsi="Arial" w:cs="Arial"/>
          <w:sz w:val="24"/>
          <w:szCs w:val="24"/>
          <w:lang w:val="mn-MN"/>
        </w:rPr>
        <w:t xml:space="preserve"> хуулийн зорилтыг хангаж бүрэн зохицуулсан байна. </w:t>
      </w:r>
    </w:p>
    <w:p w14:paraId="5CFF788F"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bookmarkStart w:id="13" w:name="_Toc9115376"/>
    </w:p>
    <w:p w14:paraId="4FC0F3F1"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sz w:val="24"/>
          <w:szCs w:val="24"/>
          <w:lang w:val="mn-MN"/>
        </w:rPr>
      </w:pPr>
      <w:r w:rsidRPr="00CA5692">
        <w:rPr>
          <w:rFonts w:ascii="Arial" w:eastAsia="Calibri" w:hAnsi="Arial" w:cs="Arial"/>
          <w:b/>
          <w:sz w:val="24"/>
          <w:szCs w:val="24"/>
          <w:lang w:val="mn-MN"/>
        </w:rPr>
        <w:lastRenderedPageBreak/>
        <w:t>“Харилцан уялдаа” шалгуур үзүүлэлтээр:</w:t>
      </w:r>
      <w:bookmarkEnd w:id="13"/>
    </w:p>
    <w:p w14:paraId="385B5744" w14:textId="77777777" w:rsidR="00CA5692" w:rsidRPr="00CA5692" w:rsidRDefault="00CA5692" w:rsidP="00CA5692">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sz w:val="24"/>
          <w:szCs w:val="24"/>
          <w:lang w:val="mn-MN"/>
        </w:rPr>
      </w:pPr>
      <w:r w:rsidRPr="00CA5692">
        <w:rPr>
          <w:rFonts w:ascii="Arial" w:eastAsia="Calibri" w:hAnsi="Arial" w:cs="Arial"/>
          <w:sz w:val="24"/>
          <w:szCs w:val="24"/>
          <w:lang w:val="mn-MN"/>
        </w:rPr>
        <w:t>Хуулийн төслийн зүйл заалт өөр хоорондоо болон Үндсэн хууль, бусад хүчин төгөлдөр үйлчилж байгаа хууль тогтоомжтой зөрчилдөөгүй, заалтууд давхардаагүй, хуулиар зохицуулах шаардлагатай зохицуулалтыг орхигдуулаагүй гэж үзэж байна. Монгол Улсын Үндсэн хууль болон Монгол Улсын олон улсын гэрээнд заасан хүний эрхийг хязгаарласан зохицуулалт болон шударга бус өрсөлдөөн, авлига, хүнд суртлыг бий болгоход чиглэсэн заалт хуулийн төсөлд тусгагдаагүй байна. Мөн хуулийн төсөлд албан татвар, төлбөр, хураамж тогтоогоогүй байна.</w:t>
      </w:r>
    </w:p>
    <w:p w14:paraId="232FA911" w14:textId="77777777" w:rsidR="00CA5692" w:rsidRPr="00CA5692" w:rsidRDefault="00CA5692" w:rsidP="00CA5692">
      <w:pPr>
        <w:spacing w:after="0" w:line="240" w:lineRule="auto"/>
        <w:contextualSpacing/>
        <w:jc w:val="both"/>
        <w:rPr>
          <w:rFonts w:ascii="Arial" w:eastAsia="Calibri" w:hAnsi="Arial" w:cs="Arial"/>
          <w:sz w:val="24"/>
          <w:szCs w:val="24"/>
          <w:lang w:val="mn-MN"/>
        </w:rPr>
      </w:pPr>
    </w:p>
    <w:p w14:paraId="7675B116" w14:textId="77777777" w:rsidR="00CA5692" w:rsidRPr="00CA5692" w:rsidRDefault="00CA5692" w:rsidP="00CA5692">
      <w:pPr>
        <w:spacing w:after="0" w:line="240" w:lineRule="auto"/>
        <w:ind w:firstLine="720"/>
        <w:contextualSpacing/>
        <w:jc w:val="both"/>
        <w:rPr>
          <w:rFonts w:ascii="Arial" w:eastAsia="Calibri" w:hAnsi="Arial" w:cs="Arial"/>
          <w:b/>
          <w:sz w:val="24"/>
          <w:szCs w:val="24"/>
          <w:u w:val="single"/>
          <w:lang w:val="mn-MN"/>
        </w:rPr>
      </w:pPr>
      <w:r w:rsidRPr="00CA5692">
        <w:rPr>
          <w:rFonts w:ascii="Arial" w:eastAsia="Calibri" w:hAnsi="Arial" w:cs="Arial"/>
          <w:b/>
          <w:sz w:val="24"/>
          <w:szCs w:val="24"/>
          <w:u w:val="single"/>
          <w:lang w:val="mn-MN"/>
        </w:rPr>
        <w:t>ЗӨВЛӨМЖ:</w:t>
      </w:r>
    </w:p>
    <w:p w14:paraId="1C1796E0" w14:textId="77777777" w:rsidR="00CA5692" w:rsidRPr="00CA5692" w:rsidRDefault="00CA5692" w:rsidP="00CA5692">
      <w:pPr>
        <w:spacing w:after="0" w:line="240" w:lineRule="auto"/>
        <w:ind w:firstLine="720"/>
        <w:contextualSpacing/>
        <w:jc w:val="both"/>
        <w:rPr>
          <w:rFonts w:ascii="Arial" w:eastAsia="Calibri" w:hAnsi="Arial" w:cs="Arial"/>
          <w:sz w:val="24"/>
          <w:szCs w:val="24"/>
          <w:lang w:val="mn-MN"/>
        </w:rPr>
      </w:pPr>
    </w:p>
    <w:p w14:paraId="5003C8D8" w14:textId="77777777" w:rsidR="00CA5692" w:rsidRPr="00CA5692" w:rsidRDefault="00CA5692" w:rsidP="00CA5692">
      <w:pPr>
        <w:spacing w:after="0" w:line="240" w:lineRule="auto"/>
        <w:ind w:firstLine="720"/>
        <w:contextualSpacing/>
        <w:jc w:val="both"/>
        <w:rPr>
          <w:rFonts w:ascii="Arial" w:eastAsia="Calibri" w:hAnsi="Arial" w:cs="Arial"/>
          <w:sz w:val="24"/>
          <w:szCs w:val="24"/>
          <w:lang w:val="mn-MN"/>
        </w:rPr>
      </w:pPr>
      <w:r w:rsidRPr="00CA5692">
        <w:rPr>
          <w:rFonts w:ascii="Arial" w:eastAsia="Calibri" w:hAnsi="Arial" w:cs="Arial"/>
          <w:sz w:val="24"/>
          <w:szCs w:val="24"/>
          <w:lang w:val="mn-MN"/>
        </w:rPr>
        <w:t>Дээр дурдсан ерөнхий дүгнэлтүүдээс гадна хуулийн төслийг эцэслэн боловсруулах явцад засаж сайжруулах боломжтой, асуудлыг илүү тодорхой болгох, анхаарах шаардлагатай дараахь цөөн хэдэн асуудлууд байна. Үүнд:</w:t>
      </w:r>
    </w:p>
    <w:p w14:paraId="3C3CEC86" w14:textId="77777777" w:rsidR="00CA5692" w:rsidRPr="00CA5692" w:rsidRDefault="00CA5692" w:rsidP="00CA5692">
      <w:pPr>
        <w:spacing w:after="0" w:line="240" w:lineRule="auto"/>
        <w:ind w:firstLine="720"/>
        <w:contextualSpacing/>
        <w:jc w:val="both"/>
        <w:rPr>
          <w:rFonts w:ascii="Arial" w:eastAsia="Calibri" w:hAnsi="Arial" w:cs="Arial"/>
          <w:sz w:val="24"/>
          <w:szCs w:val="24"/>
          <w:lang w:val="mn-MN"/>
        </w:rPr>
      </w:pPr>
    </w:p>
    <w:p w14:paraId="794473E8" w14:textId="6AFBB8C0" w:rsidR="00201048" w:rsidRPr="0045200A" w:rsidRDefault="00201048" w:rsidP="00201048">
      <w:pPr>
        <w:pStyle w:val="ListParagraph"/>
        <w:numPr>
          <w:ilvl w:val="0"/>
          <w:numId w:val="13"/>
        </w:numPr>
        <w:shd w:val="clear" w:color="auto" w:fill="FFFFFF" w:themeFill="background1"/>
        <w:spacing w:after="0" w:line="240" w:lineRule="auto"/>
        <w:jc w:val="both"/>
        <w:rPr>
          <w:rFonts w:ascii="Arial" w:eastAsia="Calibri" w:hAnsi="Arial" w:cs="Arial"/>
          <w:noProof/>
          <w:sz w:val="24"/>
          <w:szCs w:val="24"/>
          <w:lang w:val="mn-MN"/>
        </w:rPr>
      </w:pPr>
      <w:r w:rsidRPr="00201048">
        <w:rPr>
          <w:rFonts w:ascii="Arial" w:hAnsi="Arial"/>
          <w:sz w:val="24"/>
          <w:lang w:val="mn-MN"/>
        </w:rPr>
        <w:t xml:space="preserve">Хуулийн төсөлд </w:t>
      </w:r>
      <w:r w:rsidRPr="00201048">
        <w:rPr>
          <w:rFonts w:ascii="Arial" w:eastAsia="Calibri" w:hAnsi="Arial" w:cs="Arial"/>
          <w:noProof/>
          <w:sz w:val="24"/>
          <w:szCs w:val="24"/>
          <w:lang w:val="mn-MN"/>
        </w:rPr>
        <w:t>ТХХТ-ийн төв нь ТХХТ-ийн болон санхүү, төсвийн асуудал эрхэлсэн төрийн захиргааны төв байгууллагын удирдлага дор</w:t>
      </w:r>
      <w:r w:rsidRPr="00201048">
        <w:rPr>
          <w:rFonts w:ascii="Arial" w:eastAsia="Calibri" w:hAnsi="Arial" w:cs="Arial"/>
          <w:noProof/>
          <w:lang w:val="mn-MN"/>
        </w:rPr>
        <w:t xml:space="preserve"> </w:t>
      </w:r>
      <w:r w:rsidRPr="00201048">
        <w:rPr>
          <w:rFonts w:ascii="Arial" w:eastAsia="Calibri" w:hAnsi="Arial" w:cs="Arial"/>
          <w:noProof/>
          <w:sz w:val="24"/>
          <w:szCs w:val="24"/>
          <w:lang w:val="mn-MN"/>
        </w:rPr>
        <w:t xml:space="preserve">үйл ажиллагаа явуулахаар байгаа нь хараат бус, бие даасан судалгаа, шинжилгээний төв байх боломжгүй байна. Мөн хуулийн төсөлд ТХХТ-ийн төв нь нийтдээ 12 чиг үүргийг хэрэгжүүлэхээр тусгасан ч ихэнхи чиг үүрэг нь дэмжлэг үзүүлэх, мэдээлэлээр хангах, судалгаа шинжилгээ хийх, зохион байгуулах, зардал болон хураамжийг санд төвлөрүүлэх зэрэг бие даасан үйл ажиллагаа явуулахгүй байхаар тусгагдсан нь </w:t>
      </w:r>
      <w:r w:rsidRPr="00201048">
        <w:rPr>
          <w:rFonts w:ascii="Arial" w:hAnsi="Arial"/>
          <w:sz w:val="24"/>
          <w:lang w:val="mn-MN"/>
        </w:rPr>
        <w:t xml:space="preserve">ТХХТ-ийн асуудал эрхэлсэн байгууллагыг институцийн хувьд чадавхжуулж, хараат бус, бие даасан, чадварлаг мэргэжилтэн, хүний нөөцтэй болгох шаардлагыг хангахгүй байна. Түүнчлэн, ТХХТ-ийн төв нь бусад ТХХТ-ийн асуудал хариуцсан байгууллагуудтай хэрхэн үйл ажиллагаагаа уялдуулах, түншлэлийн төслүүдийг санаачлах, бэлтгэл ажил хийх, сонгон шалгаруулалт явуулах, гэрээний хэрэгжилтэд хяналт тавихад төрийн байгууллагуудтай хэрхэн хамтран ажиллах талаарх зохицуулалтыг нарийвчлан тусгах нь зүйтэй байна. Тухайлбал, хуулийн төслийн 8 дугаар зүйлийн </w:t>
      </w:r>
      <w:r w:rsidRPr="00201048">
        <w:rPr>
          <w:rFonts w:ascii="Arial" w:eastAsia="Times New Roman" w:hAnsi="Arial" w:cs="Arial"/>
          <w:noProof/>
          <w:sz w:val="24"/>
          <w:szCs w:val="24"/>
          <w:lang w:val="mn-MN"/>
        </w:rPr>
        <w:t>8.3-дэх хэсэгт ТХХТ-ийн асуудал эрхэлсэн төрийн захиргааны төв байгууллага нь ТХХТ-ийн төслийн төлөвлөлт, үнэлгээ, судалгаа шинжилгээ болон сурталчилгаа, мэдээллийн асуудал хариуцсан нэгжтэй байхаар тусгажээ.</w:t>
      </w:r>
      <w:r>
        <w:rPr>
          <w:rFonts w:ascii="Arial" w:eastAsia="Times New Roman" w:hAnsi="Arial" w:cs="Arial"/>
          <w:noProof/>
          <w:sz w:val="24"/>
          <w:szCs w:val="24"/>
          <w:lang w:val="mn-MN"/>
        </w:rPr>
        <w:t xml:space="preserve"> Энэхүү</w:t>
      </w:r>
      <w:r w:rsidRPr="00201048">
        <w:rPr>
          <w:rFonts w:ascii="Arial" w:hAnsi="Arial"/>
          <w:sz w:val="24"/>
          <w:lang w:val="mn-MN"/>
        </w:rPr>
        <w:t xml:space="preserve"> асуудл</w:t>
      </w:r>
      <w:r>
        <w:rPr>
          <w:rFonts w:ascii="Arial" w:hAnsi="Arial"/>
          <w:sz w:val="24"/>
          <w:lang w:val="mn-MN"/>
        </w:rPr>
        <w:t>ууд</w:t>
      </w:r>
      <w:r w:rsidRPr="00201048">
        <w:rPr>
          <w:rFonts w:ascii="Arial" w:hAnsi="Arial"/>
          <w:sz w:val="24"/>
          <w:lang w:val="mn-MN"/>
        </w:rPr>
        <w:t xml:space="preserve">ыг нэгбүрчлэн зохицуулаагүй тохиолдолд бусад төрийн захиргааны байгууллагуудтай чиг үүргийн давхардал үүсгэж, шинээр бий болгож буй хуулийн зорилтоо хангаж чадахгүй нөхцөл байдал үүсэх боломжтой байна. </w:t>
      </w:r>
    </w:p>
    <w:p w14:paraId="55EB7B42" w14:textId="77777777" w:rsidR="0045200A" w:rsidRPr="00201048" w:rsidRDefault="0045200A" w:rsidP="0045200A">
      <w:pPr>
        <w:pStyle w:val="ListParagraph"/>
        <w:shd w:val="clear" w:color="auto" w:fill="FFFFFF" w:themeFill="background1"/>
        <w:spacing w:after="0" w:line="240" w:lineRule="auto"/>
        <w:ind w:left="1440"/>
        <w:jc w:val="both"/>
        <w:rPr>
          <w:rFonts w:ascii="Arial" w:eastAsia="Calibri" w:hAnsi="Arial" w:cs="Arial"/>
          <w:noProof/>
          <w:sz w:val="24"/>
          <w:szCs w:val="24"/>
          <w:lang w:val="mn-MN"/>
        </w:rPr>
      </w:pPr>
    </w:p>
    <w:p w14:paraId="35AC463A" w14:textId="74BE116C" w:rsidR="00201048" w:rsidRDefault="00201048" w:rsidP="00CA5692">
      <w:pPr>
        <w:numPr>
          <w:ilvl w:val="0"/>
          <w:numId w:val="13"/>
        </w:numPr>
        <w:spacing w:after="0" w:line="240" w:lineRule="auto"/>
        <w:contextualSpacing/>
        <w:jc w:val="both"/>
        <w:rPr>
          <w:rFonts w:ascii="Arial" w:eastAsia="Calibri" w:hAnsi="Arial" w:cs="Arial"/>
          <w:sz w:val="24"/>
          <w:szCs w:val="24"/>
          <w:lang w:val="mn-MN"/>
        </w:rPr>
      </w:pPr>
      <w:r w:rsidRPr="00CA5692">
        <w:rPr>
          <w:rFonts w:ascii="Arial" w:eastAsia="Calibri" w:hAnsi="Arial" w:cs="Arial"/>
          <w:sz w:val="24"/>
          <w:szCs w:val="24"/>
          <w:lang w:val="mn-MN"/>
        </w:rPr>
        <w:t>Хуулийн төсөлд</w:t>
      </w:r>
      <w:r>
        <w:rPr>
          <w:rFonts w:ascii="Arial" w:eastAsia="Calibri" w:hAnsi="Arial" w:cs="Arial"/>
          <w:sz w:val="24"/>
          <w:szCs w:val="24"/>
          <w:lang w:val="mn-MN"/>
        </w:rPr>
        <w:t xml:space="preserve"> шинээр </w:t>
      </w:r>
      <w:r w:rsidRPr="00592204">
        <w:rPr>
          <w:rFonts w:ascii="Arial" w:eastAsia="Arial" w:hAnsi="Arial" w:cs="Arial"/>
          <w:lang w:val="mn-MN"/>
        </w:rPr>
        <w:t>“</w:t>
      </w:r>
      <w:r w:rsidRPr="00592204">
        <w:rPr>
          <w:rFonts w:ascii="Arial" w:eastAsia="Arial" w:hAnsi="Arial" w:cs="Arial"/>
          <w:sz w:val="24"/>
          <w:szCs w:val="24"/>
          <w:lang w:val="mn-MN"/>
        </w:rPr>
        <w:t>мөнгөний үнэ цэн</w:t>
      </w:r>
      <w:r w:rsidRPr="000B0303">
        <w:rPr>
          <w:rFonts w:ascii="Arial" w:eastAsia="Arial" w:hAnsi="Arial" w:cs="Arial"/>
          <w:sz w:val="24"/>
          <w:szCs w:val="24"/>
          <w:lang w:val="mn-MN"/>
        </w:rPr>
        <w:t>э</w:t>
      </w:r>
      <w:r w:rsidRPr="00592204">
        <w:rPr>
          <w:rFonts w:ascii="Arial" w:eastAsia="Arial" w:hAnsi="Arial" w:cs="Arial"/>
          <w:sz w:val="24"/>
          <w:szCs w:val="24"/>
          <w:lang w:val="mn-MN"/>
        </w:rPr>
        <w:t>” (value for money)</w:t>
      </w:r>
      <w:r>
        <w:rPr>
          <w:rFonts w:ascii="Arial" w:eastAsia="Arial" w:hAnsi="Arial" w:cs="Arial"/>
          <w:lang w:val="mn-MN"/>
        </w:rPr>
        <w:t xml:space="preserve"> </w:t>
      </w:r>
      <w:r>
        <w:rPr>
          <w:rFonts w:ascii="Arial" w:eastAsia="Calibri" w:hAnsi="Arial" w:cs="Arial"/>
          <w:sz w:val="24"/>
          <w:szCs w:val="24"/>
          <w:lang w:val="mn-MN"/>
        </w:rPr>
        <w:t xml:space="preserve">гэсэн олон улсын нэр томёоны тодорхойлолт оруулсан нь сайн жишиг болсон байна. Гэсэн хэдий ч </w:t>
      </w:r>
      <w:r>
        <w:rPr>
          <w:rFonts w:ascii="Arial" w:eastAsia="Calibri" w:hAnsi="Arial" w:cs="Arial"/>
          <w:sz w:val="24"/>
          <w:szCs w:val="24"/>
        </w:rPr>
        <w:t xml:space="preserve">“…. </w:t>
      </w:r>
      <w:r>
        <w:rPr>
          <w:rFonts w:ascii="Arial" w:eastAsia="Calibri" w:hAnsi="Arial" w:cs="Arial"/>
          <w:sz w:val="24"/>
          <w:szCs w:val="24"/>
          <w:lang w:val="mn-MN"/>
        </w:rPr>
        <w:t>зарчим болон аргачлалуудыг</w:t>
      </w:r>
      <w:r>
        <w:rPr>
          <w:rFonts w:ascii="Arial" w:eastAsia="Calibri" w:hAnsi="Arial" w:cs="Arial"/>
          <w:sz w:val="24"/>
          <w:szCs w:val="24"/>
        </w:rPr>
        <w:t xml:space="preserve">;” </w:t>
      </w:r>
      <w:r>
        <w:rPr>
          <w:rFonts w:ascii="Arial" w:eastAsia="Calibri" w:hAnsi="Arial" w:cs="Arial"/>
          <w:sz w:val="24"/>
          <w:szCs w:val="24"/>
          <w:lang w:val="mn-MN"/>
        </w:rPr>
        <w:t xml:space="preserve">гэснийг тодорхой болгох шаардлагатай байна. Тухайлбал, хуулийн төслийн 20 дугаар 20.4.1-т </w:t>
      </w:r>
      <w:r>
        <w:rPr>
          <w:rFonts w:ascii="Arial" w:hAnsi="Arial" w:cs="Arial"/>
          <w:bCs/>
          <w:noProof/>
          <w:sz w:val="24"/>
          <w:szCs w:val="24"/>
        </w:rPr>
        <w:t>“</w:t>
      </w:r>
      <w:r w:rsidRPr="001D142A">
        <w:rPr>
          <w:rFonts w:ascii="Arial" w:hAnsi="Arial" w:cs="Arial"/>
          <w:bCs/>
          <w:noProof/>
          <w:sz w:val="24"/>
          <w:szCs w:val="24"/>
          <w:lang w:val="mn-MN"/>
        </w:rPr>
        <w:t>мөнгөний үнэ цэнийн(value for money) шинжилгээг хийх</w:t>
      </w:r>
      <w:r>
        <w:rPr>
          <w:rFonts w:ascii="Arial" w:hAnsi="Arial" w:cs="Arial"/>
          <w:bCs/>
          <w:noProof/>
          <w:sz w:val="24"/>
          <w:szCs w:val="24"/>
        </w:rPr>
        <w:t>”, 37</w:t>
      </w:r>
      <w:r>
        <w:rPr>
          <w:rFonts w:ascii="Arial" w:hAnsi="Arial" w:cs="Arial"/>
          <w:bCs/>
          <w:noProof/>
          <w:sz w:val="24"/>
          <w:szCs w:val="24"/>
          <w:lang w:val="mn-MN"/>
        </w:rPr>
        <w:t xml:space="preserve"> дугаар зүйлийн</w:t>
      </w:r>
      <w:r>
        <w:rPr>
          <w:rFonts w:ascii="Arial" w:hAnsi="Arial" w:cs="Arial"/>
          <w:bCs/>
          <w:noProof/>
          <w:sz w:val="24"/>
          <w:szCs w:val="24"/>
        </w:rPr>
        <w:t xml:space="preserve"> </w:t>
      </w:r>
      <w:r w:rsidRPr="007D34F5">
        <w:rPr>
          <w:rFonts w:ascii="Arial" w:eastAsia="Times New Roman" w:hAnsi="Arial" w:cs="Arial"/>
          <w:noProof/>
          <w:sz w:val="24"/>
          <w:szCs w:val="24"/>
          <w:lang w:val="mn-MN"/>
        </w:rPr>
        <w:t>37.2.18</w:t>
      </w:r>
      <w:r>
        <w:rPr>
          <w:rFonts w:ascii="Arial" w:eastAsia="Times New Roman" w:hAnsi="Arial" w:cs="Arial"/>
          <w:noProof/>
          <w:sz w:val="24"/>
          <w:szCs w:val="24"/>
          <w:lang w:val="mn-MN"/>
        </w:rPr>
        <w:t xml:space="preserve">-д </w:t>
      </w:r>
      <w:r>
        <w:rPr>
          <w:rFonts w:ascii="Arial" w:eastAsia="Times New Roman" w:hAnsi="Arial" w:cs="Arial"/>
          <w:noProof/>
          <w:sz w:val="24"/>
          <w:szCs w:val="24"/>
        </w:rPr>
        <w:t>“</w:t>
      </w:r>
      <w:r w:rsidRPr="007D34F5">
        <w:rPr>
          <w:rFonts w:ascii="Arial" w:eastAsia="Times New Roman" w:hAnsi="Arial" w:cs="Arial"/>
          <w:noProof/>
          <w:sz w:val="24"/>
          <w:szCs w:val="24"/>
          <w:lang w:val="mn-MN"/>
        </w:rPr>
        <w:t>түншлэлийн зүйлийн мөнгөний үнэ цэнийг тодорхойлох</w:t>
      </w:r>
      <w:r>
        <w:rPr>
          <w:rFonts w:ascii="Arial" w:eastAsia="Times New Roman" w:hAnsi="Arial" w:cs="Arial"/>
          <w:noProof/>
          <w:sz w:val="24"/>
          <w:szCs w:val="24"/>
          <w:lang w:val="mn-MN"/>
        </w:rPr>
        <w:t>,......</w:t>
      </w:r>
      <w:r>
        <w:rPr>
          <w:rFonts w:ascii="Arial" w:eastAsia="Times New Roman" w:hAnsi="Arial" w:cs="Arial"/>
          <w:noProof/>
          <w:sz w:val="24"/>
          <w:szCs w:val="24"/>
        </w:rPr>
        <w:t>”</w:t>
      </w:r>
      <w:r>
        <w:rPr>
          <w:rFonts w:ascii="Arial" w:eastAsia="Times New Roman" w:hAnsi="Arial" w:cs="Arial"/>
          <w:noProof/>
          <w:sz w:val="24"/>
          <w:szCs w:val="24"/>
          <w:lang w:val="mn-MN"/>
        </w:rPr>
        <w:t xml:space="preserve"> гэсэн байгаа нь </w:t>
      </w:r>
      <w:r>
        <w:rPr>
          <w:rFonts w:ascii="Arial" w:eastAsia="Times New Roman" w:hAnsi="Arial" w:cs="Arial"/>
          <w:noProof/>
          <w:sz w:val="24"/>
          <w:szCs w:val="24"/>
          <w:lang w:val="mn-MN"/>
        </w:rPr>
        <w:lastRenderedPageBreak/>
        <w:t>зарчим болон аргачлалуудад шинжилгээ хийх, тодорхойлох гэсэн агуулгыг гаргаж байгааг анхаарах шаардлагатай байна.</w:t>
      </w:r>
    </w:p>
    <w:p w14:paraId="5F467923"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2DA20F5B" w14:textId="77777777" w:rsidR="00CA5692" w:rsidRPr="00CA5692" w:rsidRDefault="00CA5692" w:rsidP="00CA5692">
      <w:pPr>
        <w:spacing w:after="0" w:line="240" w:lineRule="auto"/>
        <w:ind w:firstLine="720"/>
        <w:contextualSpacing/>
        <w:jc w:val="both"/>
        <w:rPr>
          <w:rFonts w:ascii="Arial" w:eastAsia="Times New Roman" w:hAnsi="Arial" w:cs="Arial"/>
          <w:sz w:val="24"/>
          <w:szCs w:val="24"/>
          <w:lang w:val="mn-MN"/>
        </w:rPr>
      </w:pPr>
    </w:p>
    <w:p w14:paraId="3D33CF28" w14:textId="77777777" w:rsidR="00CA5692" w:rsidRPr="00CA5692" w:rsidRDefault="00CA5692" w:rsidP="00CA5692">
      <w:pPr>
        <w:spacing w:after="0" w:line="240" w:lineRule="auto"/>
        <w:contextualSpacing/>
        <w:jc w:val="center"/>
        <w:rPr>
          <w:rFonts w:ascii="Arial" w:eastAsia="Times New Roman" w:hAnsi="Arial" w:cs="Arial"/>
          <w:sz w:val="24"/>
          <w:szCs w:val="24"/>
          <w:lang w:val="mn-MN"/>
        </w:rPr>
      </w:pPr>
      <w:r w:rsidRPr="00CA5692">
        <w:rPr>
          <w:rFonts w:ascii="Arial" w:eastAsia="Times New Roman" w:hAnsi="Arial" w:cs="Arial"/>
          <w:sz w:val="24"/>
          <w:szCs w:val="24"/>
          <w:lang w:val="mn-MN"/>
        </w:rPr>
        <w:t>-----оОо------</w:t>
      </w:r>
    </w:p>
    <w:p w14:paraId="079EF4BF" w14:textId="77777777" w:rsidR="00CA5692" w:rsidRPr="00CA5692" w:rsidRDefault="00CA5692" w:rsidP="00CA5692">
      <w:pPr>
        <w:spacing w:after="0" w:line="240" w:lineRule="auto"/>
        <w:ind w:firstLine="720"/>
        <w:jc w:val="both"/>
        <w:rPr>
          <w:rFonts w:ascii="Arial" w:eastAsia="Times New Roman" w:hAnsi="Arial" w:cs="Arial"/>
          <w:sz w:val="24"/>
          <w:szCs w:val="24"/>
          <w:lang w:val="mn-MN"/>
        </w:rPr>
      </w:pPr>
    </w:p>
    <w:p w14:paraId="781FF43D" w14:textId="77777777" w:rsidR="00CA5692" w:rsidRPr="00CA5692" w:rsidRDefault="00CA5692" w:rsidP="00CA5692">
      <w:pPr>
        <w:spacing w:after="0" w:line="240" w:lineRule="auto"/>
        <w:ind w:firstLine="720"/>
        <w:jc w:val="both"/>
        <w:rPr>
          <w:rFonts w:ascii="Arial" w:eastAsia="Times New Roman" w:hAnsi="Arial" w:cs="Arial"/>
          <w:sz w:val="24"/>
          <w:szCs w:val="24"/>
          <w:lang w:val="mn-MN"/>
        </w:rPr>
      </w:pPr>
    </w:p>
    <w:p w14:paraId="7CE9B27B" w14:textId="77777777" w:rsidR="00CA5692" w:rsidRPr="00CA5692" w:rsidRDefault="00CA5692" w:rsidP="00CA5692">
      <w:pPr>
        <w:spacing w:after="0" w:line="240" w:lineRule="auto"/>
        <w:ind w:firstLine="720"/>
        <w:jc w:val="both"/>
        <w:rPr>
          <w:rFonts w:ascii="Arial" w:eastAsia="Calibri" w:hAnsi="Arial" w:cs="Arial"/>
          <w:sz w:val="24"/>
          <w:szCs w:val="24"/>
          <w:lang w:val="mn-MN"/>
        </w:rPr>
      </w:pPr>
    </w:p>
    <w:p w14:paraId="2C710F4C" w14:textId="77777777" w:rsidR="00CA5692" w:rsidRPr="00CA5692" w:rsidRDefault="00CA5692" w:rsidP="00CA5692">
      <w:pPr>
        <w:spacing w:after="0" w:line="240" w:lineRule="auto"/>
        <w:jc w:val="both"/>
        <w:rPr>
          <w:rFonts w:ascii="Arial" w:eastAsia="Calibri" w:hAnsi="Arial" w:cs="Arial"/>
          <w:sz w:val="24"/>
          <w:szCs w:val="24"/>
          <w:lang w:val="mn-MN"/>
        </w:rPr>
      </w:pPr>
    </w:p>
    <w:sectPr w:rsidR="00CA5692" w:rsidRPr="00CA5692" w:rsidSect="005436C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E3484" w14:textId="77777777" w:rsidR="00F37D9D" w:rsidRDefault="00F37D9D" w:rsidP="00E5327F">
      <w:pPr>
        <w:spacing w:after="0" w:line="240" w:lineRule="auto"/>
      </w:pPr>
      <w:r>
        <w:separator/>
      </w:r>
    </w:p>
  </w:endnote>
  <w:endnote w:type="continuationSeparator" w:id="0">
    <w:p w14:paraId="4ADE81E4" w14:textId="77777777" w:rsidR="00F37D9D" w:rsidRDefault="00F37D9D" w:rsidP="00E5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Segoe UI">
    <w:altName w:val="Calibri"/>
    <w:charset w:val="00"/>
    <w:family w:val="swiss"/>
    <w:pitch w:val="variable"/>
    <w:sig w:usb0="E4002EFF" w:usb1="C000E47F"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7924A" w14:textId="77777777" w:rsidR="00E632FC" w:rsidRPr="009904E1" w:rsidRDefault="00E632FC">
    <w:pPr>
      <w:pStyle w:val="Footer"/>
      <w:jc w:val="center"/>
      <w:rPr>
        <w:rFonts w:ascii="Arial" w:hAnsi="Arial" w:cs="Arial"/>
      </w:rPr>
    </w:pPr>
    <w:r w:rsidRPr="009904E1">
      <w:rPr>
        <w:rFonts w:ascii="Arial" w:hAnsi="Arial" w:cs="Arial"/>
      </w:rPr>
      <w:fldChar w:fldCharType="begin"/>
    </w:r>
    <w:r w:rsidRPr="009904E1">
      <w:rPr>
        <w:rFonts w:ascii="Arial" w:hAnsi="Arial" w:cs="Arial"/>
      </w:rPr>
      <w:instrText xml:space="preserve"> PAGE   \* MERGEFORMAT </w:instrText>
    </w:r>
    <w:r w:rsidRPr="009904E1">
      <w:rPr>
        <w:rFonts w:ascii="Arial" w:hAnsi="Arial" w:cs="Arial"/>
      </w:rPr>
      <w:fldChar w:fldCharType="separate"/>
    </w:r>
    <w:r w:rsidR="0048549F">
      <w:rPr>
        <w:rFonts w:ascii="Arial" w:hAnsi="Arial" w:cs="Arial"/>
        <w:noProof/>
      </w:rPr>
      <w:t>25</w:t>
    </w:r>
    <w:r w:rsidRPr="009904E1">
      <w:rPr>
        <w:rFonts w:ascii="Arial" w:hAnsi="Arial" w:cs="Arial"/>
      </w:rPr>
      <w:fldChar w:fldCharType="end"/>
    </w:r>
  </w:p>
  <w:p w14:paraId="00C3D530" w14:textId="77777777" w:rsidR="00E632FC" w:rsidRDefault="00E632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33CBA" w14:textId="77777777" w:rsidR="00F37D9D" w:rsidRDefault="00F37D9D" w:rsidP="00E5327F">
      <w:pPr>
        <w:spacing w:after="0" w:line="240" w:lineRule="auto"/>
      </w:pPr>
      <w:r>
        <w:separator/>
      </w:r>
    </w:p>
  </w:footnote>
  <w:footnote w:type="continuationSeparator" w:id="0">
    <w:p w14:paraId="1FD42549" w14:textId="77777777" w:rsidR="00F37D9D" w:rsidRDefault="00F37D9D" w:rsidP="00E5327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A25B4"/>
    <w:multiLevelType w:val="hybridMultilevel"/>
    <w:tmpl w:val="BBBEEEAE"/>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C9235AB"/>
    <w:multiLevelType w:val="multilevel"/>
    <w:tmpl w:val="D9E490DA"/>
    <w:lvl w:ilvl="0">
      <w:start w:val="1"/>
      <w:numFmt w:val="decimal"/>
      <w:lvlText w:val="%1."/>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2ED30C92"/>
    <w:multiLevelType w:val="hybridMultilevel"/>
    <w:tmpl w:val="2C448724"/>
    <w:lvl w:ilvl="0" w:tplc="DEFE7122">
      <w:start w:val="1"/>
      <w:numFmt w:val="bullet"/>
      <w:lvlText w:val=""/>
      <w:lvlJc w:val="left"/>
      <w:pPr>
        <w:ind w:left="1440" w:hanging="360"/>
      </w:pPr>
      <w:rPr>
        <w:rFonts w:ascii="Wingdings" w:hAnsi="Wingdings" w:cs="Wingdings"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631B45"/>
    <w:multiLevelType w:val="hybridMultilevel"/>
    <w:tmpl w:val="C14E442E"/>
    <w:lvl w:ilvl="0" w:tplc="0FDA71C4">
      <w:numFmt w:val="bullet"/>
      <w:lvlText w:val="-"/>
      <w:lvlJc w:val="left"/>
      <w:pPr>
        <w:ind w:left="1440" w:hanging="360"/>
      </w:pPr>
      <w:rPr>
        <w:rFonts w:ascii="Yu Mincho" w:eastAsia="Yu Mincho" w:hAnsi="Yu Mincho" w:hint="eastAsia"/>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6882C89"/>
    <w:multiLevelType w:val="hybridMultilevel"/>
    <w:tmpl w:val="7DC6AB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992D66"/>
    <w:multiLevelType w:val="hybridMultilevel"/>
    <w:tmpl w:val="CDDE5C04"/>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8863E7A"/>
    <w:multiLevelType w:val="hybridMultilevel"/>
    <w:tmpl w:val="3146D012"/>
    <w:lvl w:ilvl="0" w:tplc="0409000B">
      <w:start w:val="1"/>
      <w:numFmt w:val="bullet"/>
      <w:lvlText w:val=""/>
      <w:lvlJc w:val="left"/>
      <w:pPr>
        <w:ind w:left="1353"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EBF6597"/>
    <w:multiLevelType w:val="hybridMultilevel"/>
    <w:tmpl w:val="57781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F0A12A2"/>
    <w:multiLevelType w:val="multilevel"/>
    <w:tmpl w:val="1FE8623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A1568E"/>
    <w:multiLevelType w:val="hybridMultilevel"/>
    <w:tmpl w:val="88E64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A5FDD"/>
    <w:multiLevelType w:val="hybridMultilevel"/>
    <w:tmpl w:val="D6E6EB2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nsid w:val="432934CB"/>
    <w:multiLevelType w:val="hybridMultilevel"/>
    <w:tmpl w:val="0EAA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2322D6"/>
    <w:multiLevelType w:val="hybridMultilevel"/>
    <w:tmpl w:val="8836E9D4"/>
    <w:lvl w:ilvl="0" w:tplc="269ED7DA">
      <w:start w:val="201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C371D5"/>
    <w:multiLevelType w:val="hybridMultilevel"/>
    <w:tmpl w:val="54E655AA"/>
    <w:lvl w:ilvl="0" w:tplc="6206F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C215C7"/>
    <w:multiLevelType w:val="hybridMultilevel"/>
    <w:tmpl w:val="2A40613C"/>
    <w:lvl w:ilvl="0" w:tplc="269ED7DA">
      <w:start w:val="201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0804DA"/>
    <w:multiLevelType w:val="hybridMultilevel"/>
    <w:tmpl w:val="23BC2F66"/>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737F27D1"/>
    <w:multiLevelType w:val="hybridMultilevel"/>
    <w:tmpl w:val="51907646"/>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54A580C"/>
    <w:multiLevelType w:val="hybridMultilevel"/>
    <w:tmpl w:val="C944D4B6"/>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ADC2237"/>
    <w:multiLevelType w:val="hybridMultilevel"/>
    <w:tmpl w:val="D81671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6"/>
  </w:num>
  <w:num w:numId="4">
    <w:abstractNumId w:val="13"/>
  </w:num>
  <w:num w:numId="5">
    <w:abstractNumId w:val="10"/>
  </w:num>
  <w:num w:numId="6">
    <w:abstractNumId w:val="11"/>
  </w:num>
  <w:num w:numId="7">
    <w:abstractNumId w:val="2"/>
  </w:num>
  <w:num w:numId="8">
    <w:abstractNumId w:val="16"/>
  </w:num>
  <w:num w:numId="9">
    <w:abstractNumId w:val="8"/>
  </w:num>
  <w:num w:numId="10">
    <w:abstractNumId w:val="18"/>
  </w:num>
  <w:num w:numId="11">
    <w:abstractNumId w:val="12"/>
  </w:num>
  <w:num w:numId="12">
    <w:abstractNumId w:val="14"/>
  </w:num>
  <w:num w:numId="13">
    <w:abstractNumId w:val="4"/>
  </w:num>
  <w:num w:numId="14">
    <w:abstractNumId w:val="9"/>
  </w:num>
  <w:num w:numId="15">
    <w:abstractNumId w:val="5"/>
  </w:num>
  <w:num w:numId="16">
    <w:abstractNumId w:val="17"/>
  </w:num>
  <w:num w:numId="17">
    <w:abstractNumId w:val="15"/>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91"/>
    <w:rsid w:val="00011A5B"/>
    <w:rsid w:val="0001379E"/>
    <w:rsid w:val="000603DC"/>
    <w:rsid w:val="00065B08"/>
    <w:rsid w:val="00087B30"/>
    <w:rsid w:val="000A5DBE"/>
    <w:rsid w:val="000B0303"/>
    <w:rsid w:val="000B365E"/>
    <w:rsid w:val="000C5AAE"/>
    <w:rsid w:val="000D5DC1"/>
    <w:rsid w:val="000E2245"/>
    <w:rsid w:val="00182694"/>
    <w:rsid w:val="001B4451"/>
    <w:rsid w:val="001B5245"/>
    <w:rsid w:val="001C138A"/>
    <w:rsid w:val="00201048"/>
    <w:rsid w:val="00212448"/>
    <w:rsid w:val="002252FA"/>
    <w:rsid w:val="00226DF5"/>
    <w:rsid w:val="00230C68"/>
    <w:rsid w:val="00237C26"/>
    <w:rsid w:val="00242FF3"/>
    <w:rsid w:val="002542D3"/>
    <w:rsid w:val="0027476F"/>
    <w:rsid w:val="00282643"/>
    <w:rsid w:val="002A0C20"/>
    <w:rsid w:val="002B7FBC"/>
    <w:rsid w:val="002C1145"/>
    <w:rsid w:val="0030134C"/>
    <w:rsid w:val="003413F8"/>
    <w:rsid w:val="00361E54"/>
    <w:rsid w:val="00365875"/>
    <w:rsid w:val="00391053"/>
    <w:rsid w:val="003D7700"/>
    <w:rsid w:val="00411B57"/>
    <w:rsid w:val="00431A43"/>
    <w:rsid w:val="00451468"/>
    <w:rsid w:val="0045200A"/>
    <w:rsid w:val="00460156"/>
    <w:rsid w:val="0048549F"/>
    <w:rsid w:val="004A2978"/>
    <w:rsid w:val="004B7121"/>
    <w:rsid w:val="004C570F"/>
    <w:rsid w:val="004D16A9"/>
    <w:rsid w:val="004E00F2"/>
    <w:rsid w:val="0050645E"/>
    <w:rsid w:val="00513C73"/>
    <w:rsid w:val="005309C8"/>
    <w:rsid w:val="00534FBE"/>
    <w:rsid w:val="005436C9"/>
    <w:rsid w:val="005624AC"/>
    <w:rsid w:val="00581F2B"/>
    <w:rsid w:val="00592204"/>
    <w:rsid w:val="005A0F75"/>
    <w:rsid w:val="005A5025"/>
    <w:rsid w:val="005C7C42"/>
    <w:rsid w:val="005D7F93"/>
    <w:rsid w:val="00617155"/>
    <w:rsid w:val="00653711"/>
    <w:rsid w:val="0066280B"/>
    <w:rsid w:val="006905EE"/>
    <w:rsid w:val="006A5E91"/>
    <w:rsid w:val="006D2DD9"/>
    <w:rsid w:val="007011FE"/>
    <w:rsid w:val="00727A45"/>
    <w:rsid w:val="0073518A"/>
    <w:rsid w:val="00772F3F"/>
    <w:rsid w:val="007966AA"/>
    <w:rsid w:val="007A2768"/>
    <w:rsid w:val="007A2F51"/>
    <w:rsid w:val="007A3730"/>
    <w:rsid w:val="007A518B"/>
    <w:rsid w:val="007E078E"/>
    <w:rsid w:val="007E2249"/>
    <w:rsid w:val="007F1284"/>
    <w:rsid w:val="007F1EAE"/>
    <w:rsid w:val="00812DFC"/>
    <w:rsid w:val="0081504A"/>
    <w:rsid w:val="0082506A"/>
    <w:rsid w:val="00854615"/>
    <w:rsid w:val="00857A90"/>
    <w:rsid w:val="008A547D"/>
    <w:rsid w:val="008A7FF4"/>
    <w:rsid w:val="008B4334"/>
    <w:rsid w:val="008B5675"/>
    <w:rsid w:val="008C2A68"/>
    <w:rsid w:val="008C5EAD"/>
    <w:rsid w:val="00911588"/>
    <w:rsid w:val="009175CD"/>
    <w:rsid w:val="00927D8B"/>
    <w:rsid w:val="0095768D"/>
    <w:rsid w:val="00960FD4"/>
    <w:rsid w:val="00965A52"/>
    <w:rsid w:val="00972A65"/>
    <w:rsid w:val="00994589"/>
    <w:rsid w:val="00996A56"/>
    <w:rsid w:val="00997653"/>
    <w:rsid w:val="00A06A82"/>
    <w:rsid w:val="00A17C37"/>
    <w:rsid w:val="00A25776"/>
    <w:rsid w:val="00A418F5"/>
    <w:rsid w:val="00A6687A"/>
    <w:rsid w:val="00A840A8"/>
    <w:rsid w:val="00A8783F"/>
    <w:rsid w:val="00A921FC"/>
    <w:rsid w:val="00AA626A"/>
    <w:rsid w:val="00AC156E"/>
    <w:rsid w:val="00AC4007"/>
    <w:rsid w:val="00AC5097"/>
    <w:rsid w:val="00AE125D"/>
    <w:rsid w:val="00AF2D1A"/>
    <w:rsid w:val="00B1672E"/>
    <w:rsid w:val="00B172CE"/>
    <w:rsid w:val="00B303DD"/>
    <w:rsid w:val="00B40C44"/>
    <w:rsid w:val="00B66E17"/>
    <w:rsid w:val="00B94F16"/>
    <w:rsid w:val="00BB3095"/>
    <w:rsid w:val="00C00550"/>
    <w:rsid w:val="00C0779E"/>
    <w:rsid w:val="00C3442A"/>
    <w:rsid w:val="00C47C27"/>
    <w:rsid w:val="00C50956"/>
    <w:rsid w:val="00C642AD"/>
    <w:rsid w:val="00C662EA"/>
    <w:rsid w:val="00C7632B"/>
    <w:rsid w:val="00C778E8"/>
    <w:rsid w:val="00C952AF"/>
    <w:rsid w:val="00CA395E"/>
    <w:rsid w:val="00CA415A"/>
    <w:rsid w:val="00CA5692"/>
    <w:rsid w:val="00CC0527"/>
    <w:rsid w:val="00CD0E29"/>
    <w:rsid w:val="00CE52EA"/>
    <w:rsid w:val="00CF4228"/>
    <w:rsid w:val="00D85CF0"/>
    <w:rsid w:val="00D92FCE"/>
    <w:rsid w:val="00DF2822"/>
    <w:rsid w:val="00E0038A"/>
    <w:rsid w:val="00E0596B"/>
    <w:rsid w:val="00E122A4"/>
    <w:rsid w:val="00E20C89"/>
    <w:rsid w:val="00E43A5D"/>
    <w:rsid w:val="00E463BA"/>
    <w:rsid w:val="00E5327F"/>
    <w:rsid w:val="00E632FC"/>
    <w:rsid w:val="00F03D02"/>
    <w:rsid w:val="00F359DF"/>
    <w:rsid w:val="00F37D9D"/>
    <w:rsid w:val="00F40DDA"/>
    <w:rsid w:val="00F43E1A"/>
    <w:rsid w:val="00F53FE1"/>
    <w:rsid w:val="00F641D1"/>
    <w:rsid w:val="00F80CED"/>
    <w:rsid w:val="00F831B5"/>
    <w:rsid w:val="00F84B0A"/>
    <w:rsid w:val="00F966CD"/>
    <w:rsid w:val="00FA489C"/>
    <w:rsid w:val="00FB7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9B1D"/>
  <w15:chartTrackingRefBased/>
  <w15:docId w15:val="{69D57A6B-3BD5-49B4-B3AF-900CFE46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E91"/>
    <w:rPr>
      <w:rFonts w:eastAsia="SimSun"/>
    </w:rPr>
  </w:style>
  <w:style w:type="paragraph" w:styleId="Heading1">
    <w:name w:val="heading 1"/>
    <w:basedOn w:val="Normal"/>
    <w:link w:val="Heading1Char"/>
    <w:uiPriority w:val="9"/>
    <w:qFormat/>
    <w:rsid w:val="00CA56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A569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A56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5E91"/>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6A5E91"/>
    <w:rPr>
      <w:rFonts w:eastAsia="Times New Roman"/>
    </w:rPr>
  </w:style>
  <w:style w:type="paragraph" w:styleId="FootnoteText">
    <w:name w:val="footnote text"/>
    <w:basedOn w:val="Normal"/>
    <w:link w:val="FootnoteTextChar"/>
    <w:uiPriority w:val="99"/>
    <w:unhideWhenUsed/>
    <w:rsid w:val="00E5327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E5327F"/>
    <w:rPr>
      <w:sz w:val="20"/>
      <w:szCs w:val="20"/>
    </w:rPr>
  </w:style>
  <w:style w:type="character" w:styleId="FootnoteReference">
    <w:name w:val="footnote reference"/>
    <w:basedOn w:val="DefaultParagraphFont"/>
    <w:uiPriority w:val="99"/>
    <w:unhideWhenUsed/>
    <w:rsid w:val="00E5327F"/>
    <w:rPr>
      <w:vertAlign w:val="superscript"/>
    </w:rPr>
  </w:style>
  <w:style w:type="paragraph" w:styleId="NormalWeb">
    <w:name w:val="Normal (Web)"/>
    <w:basedOn w:val="Normal"/>
    <w:uiPriority w:val="99"/>
    <w:unhideWhenUsed/>
    <w:rsid w:val="0066280B"/>
    <w:pPr>
      <w:spacing w:after="200" w:line="276" w:lineRule="auto"/>
    </w:pPr>
    <w:rPr>
      <w:rFonts w:ascii="Times New Roman" w:eastAsiaTheme="minorHAnsi" w:hAnsi="Times New Roman" w:cs="Times New Roman"/>
      <w:sz w:val="24"/>
      <w:szCs w:val="24"/>
    </w:rPr>
  </w:style>
  <w:style w:type="table" w:customStyle="1" w:styleId="TableGrid111">
    <w:name w:val="Table Grid111"/>
    <w:basedOn w:val="TableNormal"/>
    <w:next w:val="TableGrid"/>
    <w:uiPriority w:val="39"/>
    <w:rsid w:val="00060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603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A56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56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CA5692"/>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CA5692"/>
  </w:style>
  <w:style w:type="paragraph" w:styleId="NoSpacing">
    <w:name w:val="No Spacing"/>
    <w:link w:val="NoSpacingChar"/>
    <w:uiPriority w:val="1"/>
    <w:qFormat/>
    <w:rsid w:val="00CA5692"/>
    <w:pPr>
      <w:spacing w:after="0" w:line="240" w:lineRule="auto"/>
    </w:pPr>
    <w:rPr>
      <w:rFonts w:eastAsiaTheme="minorEastAsia"/>
      <w:lang w:eastAsia="ja-JP"/>
    </w:rPr>
  </w:style>
  <w:style w:type="paragraph" w:styleId="ListParagraph">
    <w:name w:val="List Paragraph"/>
    <w:aliases w:val="IBL List Paragraph,List Paragraph1,List Paragraph Num,Дэд гарчиг"/>
    <w:basedOn w:val="Normal"/>
    <w:link w:val="ListParagraphChar"/>
    <w:uiPriority w:val="34"/>
    <w:qFormat/>
    <w:rsid w:val="00CA5692"/>
    <w:pPr>
      <w:ind w:left="720"/>
      <w:contextualSpacing/>
    </w:pPr>
    <w:rPr>
      <w:rFonts w:eastAsiaTheme="minorHAnsi"/>
    </w:rPr>
  </w:style>
  <w:style w:type="character" w:customStyle="1" w:styleId="NoSpacingChar">
    <w:name w:val="No Spacing Char"/>
    <w:basedOn w:val="DefaultParagraphFont"/>
    <w:link w:val="NoSpacing"/>
    <w:uiPriority w:val="1"/>
    <w:rsid w:val="00CA5692"/>
    <w:rPr>
      <w:rFonts w:eastAsiaTheme="minorEastAsia"/>
      <w:lang w:eastAsia="ja-JP"/>
    </w:rPr>
  </w:style>
  <w:style w:type="table" w:customStyle="1" w:styleId="TableGrid1">
    <w:name w:val="Table Grid1"/>
    <w:basedOn w:val="TableNormal"/>
    <w:next w:val="TableGrid"/>
    <w:uiPriority w:val="59"/>
    <w:rsid w:val="00CA569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CA569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IBL List Paragraph Char,List Paragraph1 Char,List Paragraph Num Char,Дэд гарчиг Char"/>
    <w:link w:val="ListParagraph"/>
    <w:uiPriority w:val="34"/>
    <w:locked/>
    <w:rsid w:val="00CA5692"/>
  </w:style>
  <w:style w:type="table" w:customStyle="1" w:styleId="TableGrid5">
    <w:name w:val="Table Grid5"/>
    <w:basedOn w:val="TableNormal"/>
    <w:next w:val="TableGrid"/>
    <w:uiPriority w:val="59"/>
    <w:rsid w:val="00CA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A569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A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9">
    <w:name w:val="Footnote (9)_"/>
    <w:basedOn w:val="DefaultParagraphFont"/>
    <w:link w:val="Footnote90"/>
    <w:rsid w:val="00CA5692"/>
    <w:rPr>
      <w:rFonts w:ascii="Arial" w:eastAsia="Arial" w:hAnsi="Arial" w:cs="Arial"/>
      <w:shd w:val="clear" w:color="auto" w:fill="FFFFFF"/>
    </w:rPr>
  </w:style>
  <w:style w:type="paragraph" w:customStyle="1" w:styleId="Footnote90">
    <w:name w:val="Footnote (9)"/>
    <w:basedOn w:val="Normal"/>
    <w:link w:val="Footnote9"/>
    <w:rsid w:val="00CA5692"/>
    <w:pPr>
      <w:widowControl w:val="0"/>
      <w:shd w:val="clear" w:color="auto" w:fill="FFFFFF"/>
      <w:spacing w:after="0" w:line="0" w:lineRule="atLeast"/>
    </w:pPr>
    <w:rPr>
      <w:rFonts w:ascii="Arial" w:eastAsia="Arial" w:hAnsi="Arial" w:cs="Arial"/>
    </w:rPr>
  </w:style>
  <w:style w:type="paragraph" w:styleId="Header">
    <w:name w:val="header"/>
    <w:basedOn w:val="Normal"/>
    <w:link w:val="HeaderChar"/>
    <w:uiPriority w:val="99"/>
    <w:unhideWhenUsed/>
    <w:rsid w:val="00CA569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CA5692"/>
  </w:style>
  <w:style w:type="table" w:customStyle="1" w:styleId="TableGrid31">
    <w:name w:val="Table Grid31"/>
    <w:basedOn w:val="TableNormal"/>
    <w:next w:val="TableGrid"/>
    <w:uiPriority w:val="39"/>
    <w:rsid w:val="00CA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CA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CA569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A569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A5692"/>
    <w:rPr>
      <w:sz w:val="16"/>
      <w:szCs w:val="16"/>
    </w:rPr>
  </w:style>
  <w:style w:type="paragraph" w:styleId="CommentText">
    <w:name w:val="annotation text"/>
    <w:basedOn w:val="Normal"/>
    <w:link w:val="CommentTextChar"/>
    <w:uiPriority w:val="99"/>
    <w:unhideWhenUsed/>
    <w:rsid w:val="00CA569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CA5692"/>
    <w:rPr>
      <w:sz w:val="20"/>
      <w:szCs w:val="20"/>
    </w:rPr>
  </w:style>
  <w:style w:type="paragraph" w:styleId="CommentSubject">
    <w:name w:val="annotation subject"/>
    <w:basedOn w:val="CommentText"/>
    <w:next w:val="CommentText"/>
    <w:link w:val="CommentSubjectChar"/>
    <w:uiPriority w:val="99"/>
    <w:semiHidden/>
    <w:unhideWhenUsed/>
    <w:rsid w:val="00CA5692"/>
    <w:rPr>
      <w:b/>
      <w:bCs/>
    </w:rPr>
  </w:style>
  <w:style w:type="character" w:customStyle="1" w:styleId="CommentSubjectChar">
    <w:name w:val="Comment Subject Char"/>
    <w:basedOn w:val="CommentTextChar"/>
    <w:link w:val="CommentSubject"/>
    <w:uiPriority w:val="99"/>
    <w:semiHidden/>
    <w:rsid w:val="00CA5692"/>
    <w:rPr>
      <w:b/>
      <w:bCs/>
      <w:sz w:val="20"/>
      <w:szCs w:val="20"/>
    </w:rPr>
  </w:style>
  <w:style w:type="paragraph" w:styleId="BalloonText">
    <w:name w:val="Balloon Text"/>
    <w:basedOn w:val="Normal"/>
    <w:link w:val="BalloonTextChar"/>
    <w:uiPriority w:val="99"/>
    <w:semiHidden/>
    <w:unhideWhenUsed/>
    <w:rsid w:val="00CA5692"/>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A5692"/>
    <w:rPr>
      <w:rFonts w:ascii="Segoe UI" w:hAnsi="Segoe UI" w:cs="Segoe UI"/>
      <w:sz w:val="18"/>
      <w:szCs w:val="18"/>
    </w:rPr>
  </w:style>
  <w:style w:type="character" w:customStyle="1" w:styleId="highlight">
    <w:name w:val="highlight"/>
    <w:basedOn w:val="DefaultParagraphFont"/>
    <w:rsid w:val="00CA5692"/>
  </w:style>
  <w:style w:type="table" w:customStyle="1" w:styleId="TableGrid8">
    <w:name w:val="Table Grid8"/>
    <w:basedOn w:val="TableNormal"/>
    <w:next w:val="TableGrid"/>
    <w:uiPriority w:val="39"/>
    <w:rsid w:val="00CA5692"/>
    <w:pPr>
      <w:spacing w:after="0" w:line="240" w:lineRule="auto"/>
    </w:pPr>
    <w:rPr>
      <w:rFonts w:ascii="Arial" w:eastAsia="MS Mincho"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569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1">
    <w:name w:val="Pa0+1"/>
    <w:basedOn w:val="Default"/>
    <w:next w:val="Default"/>
    <w:uiPriority w:val="99"/>
    <w:rsid w:val="00CA5692"/>
    <w:pPr>
      <w:spacing w:line="221" w:lineRule="atLeast"/>
    </w:pPr>
    <w:rPr>
      <w:color w:val="auto"/>
    </w:rPr>
  </w:style>
  <w:style w:type="character" w:customStyle="1" w:styleId="A01">
    <w:name w:val="A0+1"/>
    <w:uiPriority w:val="99"/>
    <w:rsid w:val="00CA5692"/>
    <w:rPr>
      <w:b/>
      <w:bCs/>
      <w:color w:val="000000"/>
      <w:sz w:val="52"/>
      <w:szCs w:val="52"/>
    </w:rPr>
  </w:style>
  <w:style w:type="character" w:customStyle="1" w:styleId="A11">
    <w:name w:val="A1+1"/>
    <w:uiPriority w:val="99"/>
    <w:rsid w:val="00CA5692"/>
    <w:rPr>
      <w:color w:val="000000"/>
      <w:sz w:val="38"/>
      <w:szCs w:val="38"/>
    </w:rPr>
  </w:style>
  <w:style w:type="table" w:customStyle="1" w:styleId="TableGrid9">
    <w:name w:val="Table Grid9"/>
    <w:basedOn w:val="TableNormal"/>
    <w:next w:val="TableGrid"/>
    <w:uiPriority w:val="39"/>
    <w:rsid w:val="00CA56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60AC0-9DBD-D74F-AEFE-74F13075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7509</Words>
  <Characters>42805</Characters>
  <Application>Microsoft Macintosh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Anbat Delgermaa</dc:creator>
  <cp:keywords/>
  <dc:description/>
  <cp:lastModifiedBy>Microsoft Office User</cp:lastModifiedBy>
  <cp:revision>2</cp:revision>
  <dcterms:created xsi:type="dcterms:W3CDTF">2022-04-06T00:57:00Z</dcterms:created>
  <dcterms:modified xsi:type="dcterms:W3CDTF">2022-04-06T00:57:00Z</dcterms:modified>
</cp:coreProperties>
</file>