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B6106" w14:textId="77777777" w:rsidR="00DE2115" w:rsidRDefault="00DE2115" w:rsidP="00DE2115">
      <w:pPr>
        <w:pStyle w:val="NoSpacing"/>
        <w:jc w:val="center"/>
        <w:rPr>
          <w:rFonts w:ascii="Arial" w:hAnsi="Arial" w:cs="Arial"/>
          <w:b/>
          <w:sz w:val="24"/>
          <w:szCs w:val="24"/>
          <w:lang w:val="mn-MN"/>
        </w:rPr>
      </w:pPr>
      <w:r w:rsidRPr="00082505">
        <w:rPr>
          <w:rFonts w:ascii="Arial" w:hAnsi="Arial" w:cs="Arial"/>
          <w:b/>
          <w:sz w:val="24"/>
          <w:szCs w:val="24"/>
        </w:rPr>
        <w:t xml:space="preserve">ЗОХИЦУУЛАХ ҮЙЛЧЛЭЛТЭЙ ХҮНСНИЙ </w:t>
      </w:r>
      <w:r w:rsidRPr="00082505">
        <w:rPr>
          <w:rFonts w:ascii="Arial" w:hAnsi="Arial" w:cs="Arial"/>
          <w:b/>
          <w:sz w:val="24"/>
          <w:szCs w:val="24"/>
          <w:lang w:val="mn-MN"/>
        </w:rPr>
        <w:t xml:space="preserve">ТУХАЙ ХУУЛИЙН </w:t>
      </w:r>
    </w:p>
    <w:p w14:paraId="4D4605EF" w14:textId="77777777" w:rsidR="00DE2115" w:rsidRPr="00082505" w:rsidRDefault="00DE2115" w:rsidP="00DE2115">
      <w:pPr>
        <w:pStyle w:val="NoSpacing"/>
        <w:jc w:val="center"/>
        <w:rPr>
          <w:rFonts w:ascii="Arial" w:hAnsi="Arial" w:cs="Arial"/>
          <w:b/>
          <w:sz w:val="24"/>
          <w:szCs w:val="24"/>
          <w:lang w:val="mn-MN"/>
        </w:rPr>
      </w:pPr>
      <w:r w:rsidRPr="00082505">
        <w:rPr>
          <w:rFonts w:ascii="Arial" w:hAnsi="Arial" w:cs="Arial"/>
          <w:b/>
          <w:sz w:val="24"/>
          <w:szCs w:val="24"/>
          <w:lang w:val="mn-MN"/>
        </w:rPr>
        <w:t>ТАНИЛЦУУЛГА</w:t>
      </w:r>
    </w:p>
    <w:p w14:paraId="125E8B1A" w14:textId="77777777" w:rsidR="00DE2115" w:rsidRPr="00082505" w:rsidRDefault="00DE2115" w:rsidP="00DE2115">
      <w:pPr>
        <w:pStyle w:val="NoSpacing"/>
        <w:jc w:val="both"/>
        <w:rPr>
          <w:rFonts w:ascii="Arial" w:hAnsi="Arial" w:cs="Arial"/>
          <w:sz w:val="24"/>
          <w:szCs w:val="24"/>
          <w:lang w:val="mn-MN"/>
        </w:rPr>
      </w:pPr>
    </w:p>
    <w:p w14:paraId="500B1FCA" w14:textId="77777777" w:rsidR="00DE2115" w:rsidRPr="00082505" w:rsidRDefault="00DE2115" w:rsidP="00DE2115">
      <w:pPr>
        <w:pStyle w:val="NoSpacing"/>
        <w:jc w:val="both"/>
        <w:rPr>
          <w:rFonts w:ascii="Arial" w:hAnsi="Arial" w:cs="Arial"/>
          <w:sz w:val="24"/>
          <w:szCs w:val="24"/>
          <w:lang w:val="mn-MN"/>
        </w:rPr>
      </w:pPr>
    </w:p>
    <w:p w14:paraId="55CF5CD3"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Хүний эрүүл мэнд болон хүнс хоорондын хамаарлыг шинжлэх ухааны үндэслэлтэйгээр судлан тогтоох судалгаа, шинжилгээний ажил эрчимтэй хөгжиж, үр дүнд нь “зохицуулах үйлчлэлтэй” гэсэн тодотголтой шинэ нэр төрлийн хүнс бий болж, тэдгээрийн үйлдвэрлэл, хэрэглээ дэлхий дахинаа жилээс жилд өсөн нэмэгдэж байна. Судалгаа, статистикийн 22500 гаруй эх үүсвэрээс мэдээллээ цуглуулдаг Статист</w:t>
      </w:r>
      <w:r w:rsidR="00B00043">
        <w:rPr>
          <w:rFonts w:ascii="Arial" w:hAnsi="Arial" w:cs="Arial"/>
          <w:sz w:val="24"/>
          <w:szCs w:val="24"/>
          <w:lang w:val="mn-MN"/>
        </w:rPr>
        <w:t>и</w:t>
      </w:r>
      <w:r w:rsidRPr="00082505">
        <w:rPr>
          <w:rFonts w:ascii="Arial" w:hAnsi="Arial" w:cs="Arial"/>
          <w:sz w:val="24"/>
          <w:szCs w:val="24"/>
          <w:lang w:val="mn-MN"/>
        </w:rPr>
        <w:t xml:space="preserve">к порталын мэдээгээр 2017 онд дэлхийн хэмжээнд зохицуулах үйлчлэлтэй хүнсний борлуулалт 147 тэрбум ам.долларт хүрсэн бөгөөд энэ үзүүлэлт 2024 он гэхэд 253 тэрбум ам.доллар болж өснө гэсэн тооцооллыг дэвшүүлжээ. Энэхүү өсөн нэмэгдэж буй эрэлт хэрэгцээ нь халдварт бус өвчний эрсдэлт хүчин зүйл, түүнээс урьдчилан сэргийлэх, эрүүл аж төрөх зан үйлтэй шууд холбоотой байна. </w:t>
      </w:r>
    </w:p>
    <w:p w14:paraId="0F28FFB2" w14:textId="77777777" w:rsidR="00CF1ACA" w:rsidRDefault="00DE2115" w:rsidP="00B00043">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 xml:space="preserve">Манай улсын хүн амын нас баралтад амьдралын буруу хэвшлээс үүдэлтэй зүрх судасны тогтолцооны өвчин, хавдар болон хоол боловсруулах тогтолцооны өвчин зонхилох болж, статистик мэдээгээр 2016 онд нас баралтын шалтгааны 66.4 хувийг эдгээр халдварт бус өвчин </w:t>
      </w:r>
      <w:r w:rsidRPr="00082505">
        <w:rPr>
          <w:rFonts w:ascii="Arial" w:hAnsi="Arial" w:cs="Arial"/>
          <w:sz w:val="24"/>
          <w:szCs w:val="24"/>
        </w:rPr>
        <w:t>(цаашид "ХБӨ" гэх)</w:t>
      </w:r>
      <w:r w:rsidRPr="00082505">
        <w:rPr>
          <w:rFonts w:ascii="Arial" w:hAnsi="Arial" w:cs="Arial"/>
          <w:sz w:val="24"/>
          <w:szCs w:val="24"/>
          <w:lang w:val="mn-MN"/>
        </w:rPr>
        <w:t xml:space="preserve"> эзэлжээ. </w:t>
      </w:r>
    </w:p>
    <w:p w14:paraId="32E5F880" w14:textId="77777777" w:rsidR="00DE2115" w:rsidRPr="00082505" w:rsidRDefault="00DE2115" w:rsidP="00B00043">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Хүн амын хоол тэжээлийн үндэсний 5 дугаар судалгааны дүгнэлтэд эрүүл аж төрөх зан үйлийг төлөвшүүлэх, тэжээллэг, чиглэсэн үйлчлэл бүхий хүнсний үйлдвэрлэлийг дэмжих, олон нийтийн ойлголт, мэдлэгийг сайжруулах нь хүн амын эрүүл мэндийг хамгаалах, ялангуяа ХБӨ-ний эрсдэлийг бууруулах, арилгахад чухал нөлөөтэй болохыг дурджээ.</w:t>
      </w:r>
    </w:p>
    <w:p w14:paraId="3B7B201D"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Эдгээр ХБӨ-ийг бууруулахад эрүүл мэндийн үйлчлэл бүхий хоол, хүнсний хэрэглээ нь хэрэгжүүлэхэд хялбар, зардал хэмнэх төдийгүй богино хугацаанд бодит үр дүнд хүрэх боломжтой арга хэмээн олон улсад хүлээн зөвшөөрөгдөөд байна.</w:t>
      </w:r>
    </w:p>
    <w:p w14:paraId="7D8BDBA9"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 xml:space="preserve">Манай улсад энэ төрлийн хүнсийг тодорхой хэмжээгээр импортолж, дотоодын үйлдвэрүүд зохицуулах үйлчлэл бүхий хүнсний чиглэлээр судалгаа хийж, төсөл хэрэгжүүлэн зарим үр дүнг үйлдвэрлэлд нэвтрүүлж, бүтээгдэхүүнээ хэрэглэгчдэд хүргэж байна. </w:t>
      </w:r>
    </w:p>
    <w:p w14:paraId="7976EE82"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 xml:space="preserve">Гэвч тухайн хүнсний хүний эрүүл мэнд, физиологийн үйл ажиллагаанд үзүүлэх үйлчлэлийг шинжлэх ухааны үндэслэлтэйгээр судлан тогтоож, холбогдох шинжилгээгээр баталгаажуулсан байдал нь харилцан адилгүй байна. </w:t>
      </w:r>
    </w:p>
    <w:p w14:paraId="62A8E4D7"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 xml:space="preserve">Эрдэм шинжилгээ, судалгааны байгууллага, үйлдвэрлэгчдийн дунд зохион байгуулагддаг хэлэлцүүлэг, санал асуулгын дүнгээс харвал үйлдвэрлэл эрхлэгчид нийгмийн хариуцлагын хүрээнд болон зах зээлээ тэлэх үүднээс хүн амын эрүүл мэндийг өдөр тутмын өргөн хэрэглээний хүнсээр дамжуулан дэмжих зорилгоор “зохицуулах үйлчлэлтэй” хүнсийг тодорхой түвшинд судалж,  үйлдвэрлэдэг буюу үйлдвэрлэх сонирхолтой байдаг байна. </w:t>
      </w:r>
    </w:p>
    <w:p w14:paraId="045FF070"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 xml:space="preserve">Харин бүтээгдэхүүн хөгжүүлэлтийн хүрээнд тухайн хүнсний бүтээгдэхүүний хүний эрүүл мэндэд үзүүлэх үйлчлэлийг тодорхойлох нөхцөл, боломж </w:t>
      </w:r>
      <w:r w:rsidRPr="00082505">
        <w:rPr>
          <w:rFonts w:ascii="Arial" w:hAnsi="Arial" w:cs="Arial"/>
          <w:sz w:val="24"/>
          <w:szCs w:val="24"/>
          <w:lang w:val="mn-MN"/>
        </w:rPr>
        <w:lastRenderedPageBreak/>
        <w:t>лабораторийн төдийгүй хүний нөөцийн хувьд хязгаарлагдмал, баталгаажуулах механизм тодорхойгүй ба бизнесийн ашиг олох зорилгоор хэвлэл, мэдээллийн хэрэгслээр нийтэд хүргэж буй мэдээлэл, сурталчилгаа нь бодит бус болон хэрэглэгчдийн мэдлэг дутмаг зэрэг асуудлууд тулгамдаж байгааг онцолсон байна.</w:t>
      </w:r>
    </w:p>
    <w:p w14:paraId="6F97B47A"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lang w:val="mn-MN"/>
        </w:rPr>
        <w:t>Түүнчлэн “Зохицуулах үйлчлэлтэй хүнс” гэсэн нэр том</w:t>
      </w:r>
      <w:r w:rsidR="00B00043">
        <w:rPr>
          <w:rFonts w:ascii="Arial" w:hAnsi="Arial" w:cs="Arial"/>
          <w:sz w:val="24"/>
          <w:szCs w:val="24"/>
          <w:lang w:val="mn-MN"/>
        </w:rPr>
        <w:t>ь</w:t>
      </w:r>
      <w:r w:rsidRPr="00082505">
        <w:rPr>
          <w:rFonts w:ascii="Arial" w:hAnsi="Arial" w:cs="Arial"/>
          <w:sz w:val="24"/>
          <w:szCs w:val="24"/>
          <w:lang w:val="mn-MN"/>
        </w:rPr>
        <w:t>ёог албан ёсоор тайлбарласан, уг хүнсний үйлдвэрлэл, худалдаа, хэрэглээтэй холбоотой харилцааг зохицуулсан зохицуулалт, эрх зүйн баримт бичгүүд байхгүй нь дээр дурдсан асуудлууд үүсэх үндэслэл болж байгаа ба</w:t>
      </w:r>
      <w:r w:rsidR="00165D69">
        <w:rPr>
          <w:rFonts w:ascii="Arial" w:hAnsi="Arial" w:cs="Arial"/>
          <w:sz w:val="24"/>
          <w:szCs w:val="24"/>
          <w:lang w:val="mn-MN"/>
        </w:rPr>
        <w:t xml:space="preserve"> </w:t>
      </w:r>
      <w:r w:rsidRPr="00082505">
        <w:rPr>
          <w:rFonts w:ascii="Arial" w:hAnsi="Arial" w:cs="Arial"/>
          <w:sz w:val="24"/>
          <w:szCs w:val="24"/>
          <w:lang w:val="mn-MN"/>
        </w:rPr>
        <w:t xml:space="preserve">үүнээс шатгаалж нэг талаас хэрэглэгчдийг төөрөгдүүлэх, эрүүл мэндэд нь эрсдэл үүсэх, эдийн засгийн хувьд хохирох, нөгөө талаас үйлдвэрлэгчдэд бүтээгдэхүүн хөгжүүлэхтэй холбоотой тодорхойгүй байдал, хүндрэл чирэгдэл бий болох нөхцөл, шалтгаан болж байна. </w:t>
      </w:r>
    </w:p>
    <w:p w14:paraId="29F3AA93" w14:textId="77777777" w:rsidR="00DE2115" w:rsidRPr="00082505" w:rsidRDefault="00DE2115" w:rsidP="00DE2115">
      <w:pPr>
        <w:pStyle w:val="NoSpacing"/>
        <w:spacing w:line="276" w:lineRule="auto"/>
        <w:ind w:firstLine="720"/>
        <w:jc w:val="both"/>
        <w:rPr>
          <w:rFonts w:ascii="Arial" w:hAnsi="Arial" w:cs="Arial"/>
          <w:sz w:val="24"/>
          <w:szCs w:val="24"/>
          <w:shd w:val="clear" w:color="auto" w:fill="FFFFFF"/>
        </w:rPr>
      </w:pPr>
      <w:r w:rsidRPr="00082505">
        <w:rPr>
          <w:rFonts w:ascii="Arial" w:hAnsi="Arial" w:cs="Arial"/>
          <w:sz w:val="24"/>
          <w:szCs w:val="24"/>
          <w:shd w:val="clear" w:color="auto" w:fill="FFFFFF"/>
          <w:lang w:val="mn-MN"/>
        </w:rPr>
        <w:t xml:space="preserve">Цаашид зохицуулах үйлчлэлтэй </w:t>
      </w:r>
      <w:r w:rsidRPr="00082505">
        <w:rPr>
          <w:rFonts w:ascii="Arial" w:hAnsi="Arial" w:cs="Arial"/>
          <w:sz w:val="24"/>
          <w:szCs w:val="24"/>
          <w:shd w:val="clear" w:color="auto" w:fill="FFFFFF"/>
        </w:rPr>
        <w:t>хүнсний</w:t>
      </w:r>
      <w:r w:rsidR="00165D69">
        <w:rPr>
          <w:rFonts w:ascii="Arial" w:hAnsi="Arial" w:cs="Arial"/>
          <w:sz w:val="24"/>
          <w:szCs w:val="24"/>
          <w:shd w:val="clear" w:color="auto" w:fill="FFFFFF"/>
          <w:lang w:val="mn-MN"/>
        </w:rPr>
        <w:t xml:space="preserve"> </w:t>
      </w:r>
      <w:r w:rsidRPr="00082505">
        <w:rPr>
          <w:rFonts w:ascii="Arial" w:hAnsi="Arial" w:cs="Arial"/>
          <w:sz w:val="24"/>
          <w:szCs w:val="24"/>
          <w:shd w:val="clear" w:color="auto" w:fill="FFFFFF"/>
          <w:lang w:val="mn-MN"/>
        </w:rPr>
        <w:t>талаар нэгдмэл ойлголтод хүрч, нийгмийн эрүүл мэндийг дэмжих, хамгаалах үүднээс энэ төрлийн хүнсний</w:t>
      </w:r>
      <w:r w:rsidRPr="00082505">
        <w:rPr>
          <w:rFonts w:ascii="Arial" w:hAnsi="Arial" w:cs="Arial"/>
          <w:sz w:val="24"/>
          <w:szCs w:val="24"/>
          <w:shd w:val="clear" w:color="auto" w:fill="FFFFFF"/>
        </w:rPr>
        <w:t xml:space="preserve"> </w:t>
      </w:r>
      <w:r w:rsidRPr="00082505">
        <w:rPr>
          <w:rFonts w:ascii="Arial" w:hAnsi="Arial" w:cs="Arial"/>
          <w:sz w:val="24"/>
          <w:szCs w:val="24"/>
          <w:shd w:val="clear" w:color="auto" w:fill="FFFFFF"/>
          <w:lang w:val="mn-MN"/>
        </w:rPr>
        <w:t>судалгаа шинжилгээ, баталгаажуулалт, үйлдвэрлэл, худалдаанд тавигдах шаардлага, баримтлах зарчмыг тодорхойлж, оролцогч талуудын үүрэг, хариуцлагыг тогтоосон зохицуулалтыг бий болгох шаардлага зүй ёсоор урган гарч байна</w:t>
      </w:r>
      <w:r w:rsidRPr="00082505">
        <w:rPr>
          <w:rFonts w:ascii="Arial" w:hAnsi="Arial" w:cs="Arial"/>
          <w:sz w:val="24"/>
          <w:szCs w:val="24"/>
          <w:shd w:val="clear" w:color="auto" w:fill="FFFFFF"/>
        </w:rPr>
        <w:t>.</w:t>
      </w:r>
    </w:p>
    <w:p w14:paraId="03E3A5CB"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rPr>
        <w:t>Монгол Улсын урт хугацааны хөгжлийн бодлого “Алсын хараа-2050”</w:t>
      </w:r>
      <w:r w:rsidRPr="00082505">
        <w:rPr>
          <w:rFonts w:ascii="Arial" w:hAnsi="Arial" w:cs="Arial"/>
          <w:sz w:val="24"/>
          <w:szCs w:val="24"/>
          <w:lang w:val="mn-MN"/>
        </w:rPr>
        <w:t xml:space="preserve">, </w:t>
      </w:r>
      <w:r w:rsidRPr="00082505">
        <w:rPr>
          <w:rFonts w:ascii="Arial" w:hAnsi="Arial" w:cs="Arial"/>
          <w:sz w:val="24"/>
          <w:szCs w:val="24"/>
          <w:shd w:val="clear" w:color="auto" w:fill="FFFFFF"/>
          <w:lang w:val="mn-MN"/>
        </w:rPr>
        <w:t xml:space="preserve">Хүнсний тухай хуулийн </w:t>
      </w:r>
      <w:r w:rsidRPr="00082505">
        <w:rPr>
          <w:rFonts w:ascii="Arial" w:hAnsi="Arial" w:cs="Arial"/>
          <w:sz w:val="24"/>
          <w:szCs w:val="24"/>
          <w:lang w:val="mn-MN"/>
        </w:rPr>
        <w:t xml:space="preserve">9 дүгээр бүлгийн </w:t>
      </w:r>
      <w:r w:rsidRPr="00082505">
        <w:rPr>
          <w:rFonts w:ascii="Arial" w:hAnsi="Arial" w:cs="Arial"/>
          <w:sz w:val="24"/>
          <w:szCs w:val="24"/>
        </w:rPr>
        <w:t>9.3</w:t>
      </w:r>
      <w:r w:rsidRPr="00082505">
        <w:rPr>
          <w:rFonts w:ascii="Arial" w:hAnsi="Arial" w:cs="Arial"/>
          <w:sz w:val="24"/>
          <w:szCs w:val="24"/>
          <w:lang w:val="mn-MN"/>
        </w:rPr>
        <w:t xml:space="preserve"> дахь хэсэгт “</w:t>
      </w:r>
      <w:r w:rsidRPr="00082505">
        <w:rPr>
          <w:rFonts w:ascii="Arial" w:hAnsi="Arial" w:cs="Arial"/>
          <w:sz w:val="24"/>
          <w:szCs w:val="24"/>
        </w:rPr>
        <w:t>Хүнсийг баяжуулах, найрлагыг нь зохицуулахтай холбогдсон харилцааг хуулиар зохицуулна</w:t>
      </w:r>
      <w:r w:rsidRPr="00082505">
        <w:rPr>
          <w:rFonts w:ascii="Arial" w:hAnsi="Arial" w:cs="Arial"/>
          <w:sz w:val="24"/>
          <w:szCs w:val="24"/>
          <w:lang w:val="mn-MN"/>
        </w:rPr>
        <w:t>” гэж, Улсын Их Хурлын 20</w:t>
      </w:r>
      <w:r w:rsidRPr="00082505">
        <w:rPr>
          <w:rFonts w:ascii="Arial" w:hAnsi="Arial" w:cs="Arial"/>
          <w:sz w:val="24"/>
          <w:szCs w:val="24"/>
        </w:rPr>
        <w:t>21</w:t>
      </w:r>
      <w:r w:rsidRPr="00082505">
        <w:rPr>
          <w:rFonts w:ascii="Arial" w:hAnsi="Arial" w:cs="Arial"/>
          <w:sz w:val="24"/>
          <w:szCs w:val="24"/>
          <w:lang w:val="mn-MN"/>
        </w:rPr>
        <w:t xml:space="preserve"> оны 11 дүгээр тогтоолоор батлагдсан “Монгол Улсын хууль тогтоомжийг 202</w:t>
      </w:r>
      <w:r w:rsidRPr="00082505">
        <w:rPr>
          <w:rFonts w:ascii="Arial" w:hAnsi="Arial" w:cs="Arial"/>
          <w:sz w:val="24"/>
          <w:szCs w:val="24"/>
        </w:rPr>
        <w:t>4</w:t>
      </w:r>
      <w:r w:rsidRPr="00082505">
        <w:rPr>
          <w:rFonts w:ascii="Arial" w:hAnsi="Arial" w:cs="Arial"/>
          <w:sz w:val="24"/>
          <w:szCs w:val="24"/>
          <w:lang w:val="mn-MN"/>
        </w:rPr>
        <w:t xml:space="preserve"> он хүртэл боловсронгуй болгох үндсэн чиглэл”-ийн </w:t>
      </w:r>
      <w:r w:rsidRPr="00082505">
        <w:rPr>
          <w:rFonts w:ascii="Arial" w:hAnsi="Arial" w:cs="Arial"/>
          <w:sz w:val="24"/>
          <w:szCs w:val="24"/>
        </w:rPr>
        <w:t>138</w:t>
      </w:r>
      <w:r w:rsidRPr="00082505">
        <w:rPr>
          <w:rFonts w:ascii="Arial" w:hAnsi="Arial" w:cs="Arial"/>
          <w:sz w:val="24"/>
          <w:szCs w:val="24"/>
          <w:lang w:val="mn-MN"/>
        </w:rPr>
        <w:t>-т “Зохицуулах үйлчилгээтэй хүнсний тухай” хуулийг боловсруулж, 2021 онд УИХ-д өргөн мэдүүлэхээр тус тус заасан байна</w:t>
      </w:r>
      <w:r w:rsidRPr="00082505">
        <w:rPr>
          <w:rFonts w:ascii="Arial" w:hAnsi="Arial" w:cs="Arial"/>
          <w:sz w:val="24"/>
          <w:szCs w:val="24"/>
        </w:rPr>
        <w:t>.</w:t>
      </w:r>
    </w:p>
    <w:p w14:paraId="4F5C0ECC" w14:textId="77777777" w:rsidR="00DE2115" w:rsidRPr="00082505" w:rsidRDefault="00DE2115" w:rsidP="00DE2115">
      <w:pPr>
        <w:pStyle w:val="NoSpacing"/>
        <w:spacing w:line="276" w:lineRule="auto"/>
        <w:ind w:firstLine="720"/>
        <w:jc w:val="both"/>
        <w:rPr>
          <w:rFonts w:ascii="Arial" w:hAnsi="Arial" w:cs="Arial"/>
          <w:sz w:val="24"/>
          <w:szCs w:val="24"/>
          <w:lang w:val="mn-MN"/>
        </w:rPr>
      </w:pPr>
      <w:r w:rsidRPr="00082505">
        <w:rPr>
          <w:rFonts w:ascii="Arial" w:hAnsi="Arial" w:cs="Arial"/>
          <w:sz w:val="24"/>
          <w:szCs w:val="24"/>
        </w:rPr>
        <w:t>Хууль тогтоомжийн тухай хуул</w:t>
      </w:r>
      <w:r w:rsidRPr="00082505">
        <w:rPr>
          <w:rFonts w:ascii="Arial" w:hAnsi="Arial" w:cs="Arial"/>
          <w:sz w:val="24"/>
          <w:szCs w:val="24"/>
          <w:lang w:val="mn-MN"/>
        </w:rPr>
        <w:t xml:space="preserve">ь, </w:t>
      </w:r>
      <w:r w:rsidRPr="00082505">
        <w:rPr>
          <w:rFonts w:ascii="Arial" w:hAnsi="Arial" w:cs="Arial"/>
          <w:sz w:val="24"/>
          <w:szCs w:val="24"/>
        </w:rPr>
        <w:t>“Зохицуулах үйлчлэлтэй хүнсний тухай” хуулийн төслийн үзэл баримтла</w:t>
      </w:r>
      <w:r w:rsidRPr="00082505">
        <w:rPr>
          <w:rFonts w:ascii="Arial" w:hAnsi="Arial" w:cs="Arial"/>
          <w:sz w:val="24"/>
          <w:szCs w:val="24"/>
          <w:lang w:val="mn-MN"/>
        </w:rPr>
        <w:t xml:space="preserve">лд нийцүүлэн 4 бүлэг 15 зүйл бүхий </w:t>
      </w:r>
      <w:r w:rsidRPr="00082505">
        <w:rPr>
          <w:rFonts w:ascii="Arial" w:hAnsi="Arial" w:cs="Arial"/>
          <w:sz w:val="24"/>
          <w:szCs w:val="24"/>
        </w:rPr>
        <w:t>Зохицуулах үйлчлэлтэй хүнсний тухай</w:t>
      </w:r>
      <w:r w:rsidRPr="00082505">
        <w:rPr>
          <w:rFonts w:ascii="Arial" w:hAnsi="Arial" w:cs="Arial"/>
          <w:sz w:val="24"/>
          <w:szCs w:val="24"/>
          <w:lang w:val="mn-MN"/>
        </w:rPr>
        <w:t xml:space="preserve"> хуулийн төслийг </w:t>
      </w:r>
      <w:r w:rsidRPr="00082505">
        <w:rPr>
          <w:rFonts w:ascii="Arial" w:hAnsi="Arial" w:cs="Arial"/>
          <w:sz w:val="24"/>
          <w:szCs w:val="24"/>
        </w:rPr>
        <w:t>боловсруулсан болно.</w:t>
      </w:r>
      <w:r w:rsidRPr="00082505">
        <w:rPr>
          <w:rFonts w:ascii="Arial" w:hAnsi="Arial" w:cs="Arial"/>
          <w:color w:val="000000"/>
          <w:sz w:val="24"/>
          <w:szCs w:val="24"/>
          <w:lang w:val="mn-MN"/>
        </w:rPr>
        <w:t xml:space="preserve"> </w:t>
      </w:r>
    </w:p>
    <w:p w14:paraId="19B08ED7" w14:textId="77777777" w:rsidR="00DE2115" w:rsidRPr="00082505" w:rsidRDefault="00DE2115" w:rsidP="00DE2115">
      <w:pPr>
        <w:pStyle w:val="NoSpacing"/>
        <w:spacing w:line="276" w:lineRule="auto"/>
        <w:jc w:val="both"/>
        <w:rPr>
          <w:rFonts w:ascii="Arial" w:hAnsi="Arial" w:cs="Arial"/>
          <w:color w:val="000000"/>
          <w:sz w:val="24"/>
          <w:szCs w:val="24"/>
          <w:lang w:val="mn-MN"/>
        </w:rPr>
      </w:pPr>
    </w:p>
    <w:p w14:paraId="256482B5" w14:textId="77777777" w:rsidR="00DE2115" w:rsidRDefault="00DE2115" w:rsidP="00DE2115">
      <w:pPr>
        <w:pStyle w:val="NoSpacing"/>
        <w:spacing w:line="276" w:lineRule="auto"/>
        <w:jc w:val="both"/>
        <w:rPr>
          <w:rFonts w:ascii="Arial" w:hAnsi="Arial" w:cs="Arial"/>
        </w:rPr>
      </w:pPr>
    </w:p>
    <w:p w14:paraId="1BF720DD" w14:textId="77777777" w:rsidR="00DE2115" w:rsidRDefault="00DE2115" w:rsidP="00DE2115">
      <w:pPr>
        <w:pStyle w:val="NoSpacing"/>
        <w:jc w:val="both"/>
        <w:rPr>
          <w:rFonts w:ascii="Arial" w:hAnsi="Arial" w:cs="Arial"/>
        </w:rPr>
      </w:pPr>
    </w:p>
    <w:p w14:paraId="72B48038" w14:textId="77777777" w:rsidR="00DE2115" w:rsidRDefault="00DE2115" w:rsidP="00DE2115">
      <w:pPr>
        <w:pStyle w:val="NoSpacing"/>
        <w:jc w:val="both"/>
        <w:rPr>
          <w:rFonts w:ascii="Arial" w:hAnsi="Arial" w:cs="Arial"/>
        </w:rPr>
      </w:pPr>
    </w:p>
    <w:p w14:paraId="11A7DE8E" w14:textId="77777777" w:rsidR="00DE2115" w:rsidRDefault="00DE2115" w:rsidP="00DE2115">
      <w:pPr>
        <w:pStyle w:val="NoSpacing"/>
        <w:jc w:val="both"/>
        <w:rPr>
          <w:rFonts w:ascii="Arial" w:hAnsi="Arial" w:cs="Arial"/>
        </w:rPr>
      </w:pPr>
    </w:p>
    <w:p w14:paraId="7011AAF3" w14:textId="77777777" w:rsidR="00DE2115" w:rsidRDefault="00DE2115" w:rsidP="00DE2115">
      <w:pPr>
        <w:pStyle w:val="NoSpacing"/>
        <w:jc w:val="center"/>
        <w:rPr>
          <w:rFonts w:ascii="Arial" w:hAnsi="Arial" w:cs="Arial"/>
        </w:rPr>
      </w:pPr>
    </w:p>
    <w:p w14:paraId="70D82369" w14:textId="77777777" w:rsidR="00DE2115" w:rsidRDefault="00DE2115" w:rsidP="00DE2115">
      <w:pPr>
        <w:pStyle w:val="NoSpacing"/>
        <w:jc w:val="both"/>
        <w:rPr>
          <w:rFonts w:ascii="Arial" w:hAnsi="Arial" w:cs="Arial"/>
        </w:rPr>
      </w:pPr>
    </w:p>
    <w:p w14:paraId="2ED36C28" w14:textId="77777777" w:rsidR="00DE2115" w:rsidRDefault="00DE2115" w:rsidP="00DE2115">
      <w:pPr>
        <w:spacing w:line="360" w:lineRule="auto"/>
        <w:rPr>
          <w:b/>
          <w:szCs w:val="24"/>
          <w:lang w:val="mn-MN"/>
        </w:rPr>
      </w:pPr>
    </w:p>
    <w:p w14:paraId="7FE8FB7E" w14:textId="77777777" w:rsidR="00DE2115" w:rsidRDefault="00DE2115" w:rsidP="00DE2115">
      <w:pPr>
        <w:spacing w:line="360" w:lineRule="auto"/>
        <w:rPr>
          <w:b/>
          <w:szCs w:val="24"/>
          <w:lang w:val="mn-MN"/>
        </w:rPr>
      </w:pPr>
    </w:p>
    <w:p w14:paraId="2804FD1F" w14:textId="77777777" w:rsidR="00DE2115" w:rsidRDefault="00DE2115" w:rsidP="00DE2115">
      <w:pPr>
        <w:spacing w:line="360" w:lineRule="auto"/>
        <w:rPr>
          <w:b/>
          <w:szCs w:val="24"/>
          <w:lang w:val="mn-MN"/>
        </w:rPr>
      </w:pPr>
    </w:p>
    <w:p w14:paraId="626F5AE9" w14:textId="77777777" w:rsidR="00DE2115" w:rsidRDefault="00DE2115" w:rsidP="00DE2115">
      <w:pPr>
        <w:spacing w:line="360" w:lineRule="auto"/>
        <w:rPr>
          <w:b/>
          <w:szCs w:val="24"/>
          <w:lang w:val="mn-MN"/>
        </w:rPr>
      </w:pPr>
    </w:p>
    <w:p w14:paraId="64FF95E0" w14:textId="77777777" w:rsidR="00DE2115" w:rsidRDefault="00DE2115"/>
    <w:sectPr w:rsidR="00DE2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15"/>
    <w:rsid w:val="00165D69"/>
    <w:rsid w:val="00AB6923"/>
    <w:rsid w:val="00B00043"/>
    <w:rsid w:val="00CF1ACA"/>
    <w:rsid w:val="00DE2115"/>
    <w:rsid w:val="00F7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706D"/>
  <w15:chartTrackingRefBased/>
  <w15:docId w15:val="{34C17367-7F1B-4E9F-A6D4-5438BB22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11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11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3931</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Microsoft Office User</cp:lastModifiedBy>
  <cp:revision>2</cp:revision>
  <dcterms:created xsi:type="dcterms:W3CDTF">2022-04-15T05:31:00Z</dcterms:created>
  <dcterms:modified xsi:type="dcterms:W3CDTF">2022-04-15T05:31:00Z</dcterms:modified>
</cp:coreProperties>
</file>