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4E13" w14:textId="77777777" w:rsidR="00ED6EF4" w:rsidRDefault="008B3F7C" w:rsidP="0028285F">
      <w:pPr>
        <w:tabs>
          <w:tab w:val="left" w:pos="3686"/>
        </w:tabs>
        <w:spacing w:after="0" w:line="240" w:lineRule="auto"/>
        <w:jc w:val="center"/>
        <w:rPr>
          <w:rFonts w:ascii="Arial" w:hAnsi="Arial" w:cs="Arial"/>
          <w:lang w:val="mn-MN"/>
        </w:rPr>
      </w:pPr>
      <w:r w:rsidRPr="0028285F">
        <w:rPr>
          <w:rFonts w:ascii="Arial" w:hAnsi="Arial" w:cs="Arial"/>
          <w:lang w:val="mn-MN"/>
        </w:rPr>
        <w:t>ЗӨ</w:t>
      </w:r>
      <w:r w:rsidR="001115ED" w:rsidRPr="0028285F">
        <w:rPr>
          <w:rFonts w:ascii="Arial" w:hAnsi="Arial" w:cs="Arial"/>
          <w:lang w:val="mn-MN"/>
        </w:rPr>
        <w:t>РЧ</w:t>
      </w:r>
      <w:r w:rsidR="00ED6EF4">
        <w:rPr>
          <w:rFonts w:ascii="Arial" w:hAnsi="Arial" w:cs="Arial"/>
          <w:lang w:val="mn-MN"/>
        </w:rPr>
        <w:t xml:space="preserve">ИЛ ШАЛГАН ШИЙДВЭРЛЭХ ТУХАЙ </w:t>
      </w:r>
      <w:r w:rsidR="001115ED" w:rsidRPr="0028285F">
        <w:rPr>
          <w:rFonts w:ascii="Arial" w:hAnsi="Arial" w:cs="Arial"/>
          <w:lang w:val="mn-MN"/>
        </w:rPr>
        <w:t>ХУУЛ</w:t>
      </w:r>
      <w:r w:rsidR="00ED6EF4">
        <w:rPr>
          <w:rFonts w:ascii="Arial" w:hAnsi="Arial" w:cs="Arial"/>
          <w:lang w:val="mn-MN"/>
        </w:rPr>
        <w:t xml:space="preserve">ЬД НЭМЭЛТ, ӨӨРЧЛӨЛТ ОРУУЛАХ ТУХАЙ </w:t>
      </w:r>
    </w:p>
    <w:p w14:paraId="7CE0DD39" w14:textId="3C908B07" w:rsidR="00615AC5" w:rsidRPr="00ED6EF4" w:rsidRDefault="001115ED" w:rsidP="00ED6EF4">
      <w:pPr>
        <w:tabs>
          <w:tab w:val="left" w:pos="3686"/>
        </w:tabs>
        <w:spacing w:after="0" w:line="240" w:lineRule="auto"/>
        <w:jc w:val="center"/>
        <w:rPr>
          <w:rFonts w:ascii="Arial" w:hAnsi="Arial" w:cs="Arial"/>
          <w:lang w:val="mn-MN"/>
        </w:rPr>
      </w:pPr>
      <w:r w:rsidRPr="0028285F">
        <w:rPr>
          <w:rFonts w:ascii="Arial" w:hAnsi="Arial" w:cs="Arial"/>
          <w:lang w:val="mn-MN"/>
        </w:rPr>
        <w:t xml:space="preserve"> </w:t>
      </w:r>
      <w:r w:rsidR="00ED6EF4">
        <w:rPr>
          <w:rFonts w:ascii="Arial" w:hAnsi="Arial" w:cs="Arial"/>
          <w:lang w:val="mn-MN"/>
        </w:rPr>
        <w:t xml:space="preserve">ХУУЛИЙН </w:t>
      </w:r>
      <w:r w:rsidRPr="0028285F">
        <w:rPr>
          <w:rFonts w:ascii="Arial" w:hAnsi="Arial" w:cs="Arial"/>
          <w:lang w:val="mn-MN"/>
        </w:rPr>
        <w:t>ТӨСӨЛД</w:t>
      </w:r>
      <w:r w:rsidR="00ED6EF4">
        <w:rPr>
          <w:rFonts w:ascii="Arial" w:hAnsi="Arial" w:cs="Arial"/>
          <w:lang w:val="mn-MN"/>
        </w:rPr>
        <w:t xml:space="preserve"> </w:t>
      </w:r>
      <w:r w:rsidRPr="0028285F">
        <w:rPr>
          <w:rFonts w:ascii="Arial" w:hAnsi="Arial" w:cs="Arial"/>
          <w:lang w:val="mn-MN"/>
        </w:rPr>
        <w:t xml:space="preserve">ИРҮҮЛСЭН </w:t>
      </w:r>
      <w:r w:rsidR="002104DF" w:rsidRPr="0028285F">
        <w:rPr>
          <w:rFonts w:ascii="Arial" w:hAnsi="Arial" w:cs="Arial"/>
          <w:lang w:val="mn-MN"/>
        </w:rPr>
        <w:t>САНАЛЫН ТОВЧОО</w:t>
      </w:r>
      <w:r w:rsidR="00ED6EF4">
        <w:rPr>
          <w:rFonts w:ascii="Arial" w:hAnsi="Arial" w:cs="Arial"/>
          <w:lang w:val="mn-MN"/>
        </w:rPr>
        <w:t xml:space="preserve"> </w:t>
      </w:r>
    </w:p>
    <w:tbl>
      <w:tblPr>
        <w:tblW w:w="149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558"/>
        <w:gridCol w:w="2497"/>
        <w:gridCol w:w="8847"/>
        <w:gridCol w:w="3090"/>
      </w:tblGrid>
      <w:tr w:rsidR="00DA7E30" w:rsidRPr="002879F1" w14:paraId="54875995" w14:textId="77777777" w:rsidTr="002879F1">
        <w:tc>
          <w:tcPr>
            <w:tcW w:w="5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93CC0A" w14:textId="77777777" w:rsidR="00DA7E30" w:rsidRPr="002879F1" w:rsidRDefault="00DA7E30" w:rsidP="002879F1">
            <w:pPr>
              <w:tabs>
                <w:tab w:val="left" w:pos="3686"/>
              </w:tabs>
              <w:spacing w:after="0" w:line="240" w:lineRule="auto"/>
              <w:rPr>
                <w:rFonts w:ascii="Arial" w:hAnsi="Arial" w:cs="Arial"/>
                <w:sz w:val="20"/>
                <w:szCs w:val="20"/>
              </w:rPr>
            </w:pPr>
            <w:r w:rsidRPr="002879F1">
              <w:rPr>
                <w:rFonts w:ascii="Arial" w:hAnsi="Arial" w:cs="Arial"/>
                <w:sz w:val="20"/>
                <w:szCs w:val="20"/>
              </w:rPr>
              <w:t>№</w:t>
            </w:r>
          </w:p>
        </w:tc>
        <w:tc>
          <w:tcPr>
            <w:tcW w:w="2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C4992" w14:textId="77777777" w:rsidR="00DE1B76" w:rsidRPr="002879F1" w:rsidRDefault="00DE1B76" w:rsidP="002879F1">
            <w:pPr>
              <w:tabs>
                <w:tab w:val="left" w:pos="3686"/>
              </w:tabs>
              <w:spacing w:after="0" w:line="240" w:lineRule="auto"/>
              <w:jc w:val="center"/>
              <w:rPr>
                <w:rFonts w:ascii="Arial" w:hAnsi="Arial" w:cs="Arial"/>
                <w:sz w:val="20"/>
                <w:szCs w:val="20"/>
                <w:lang w:val="mn-MN"/>
              </w:rPr>
            </w:pPr>
          </w:p>
          <w:p w14:paraId="1607910C" w14:textId="52313FE0" w:rsidR="00DA7E30" w:rsidRPr="002879F1" w:rsidRDefault="007B2E99" w:rsidP="002879F1">
            <w:pPr>
              <w:tabs>
                <w:tab w:val="left" w:pos="3686"/>
              </w:tabs>
              <w:spacing w:after="0" w:line="240" w:lineRule="auto"/>
              <w:jc w:val="center"/>
              <w:rPr>
                <w:rFonts w:ascii="Arial" w:hAnsi="Arial" w:cs="Arial"/>
                <w:sz w:val="20"/>
                <w:szCs w:val="20"/>
                <w:lang w:val="mn-MN"/>
              </w:rPr>
            </w:pPr>
            <w:r w:rsidRPr="002879F1">
              <w:rPr>
                <w:rFonts w:ascii="Arial" w:hAnsi="Arial" w:cs="Arial"/>
                <w:sz w:val="20"/>
                <w:szCs w:val="20"/>
                <w:lang w:val="mn-MN"/>
              </w:rPr>
              <w:t xml:space="preserve">Хаанаас </w:t>
            </w:r>
          </w:p>
        </w:tc>
        <w:tc>
          <w:tcPr>
            <w:tcW w:w="88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87A77D" w14:textId="77777777" w:rsidR="00DE1B76" w:rsidRPr="002879F1" w:rsidRDefault="00DE1B76" w:rsidP="002879F1">
            <w:pPr>
              <w:tabs>
                <w:tab w:val="left" w:pos="3686"/>
              </w:tabs>
              <w:spacing w:after="0" w:line="240" w:lineRule="auto"/>
              <w:jc w:val="center"/>
              <w:rPr>
                <w:rFonts w:ascii="Arial" w:hAnsi="Arial" w:cs="Arial"/>
                <w:sz w:val="20"/>
                <w:szCs w:val="20"/>
                <w:lang w:val="mn-MN"/>
              </w:rPr>
            </w:pPr>
          </w:p>
          <w:p w14:paraId="74CD4655" w14:textId="77777777" w:rsidR="00DA7E30" w:rsidRPr="002879F1" w:rsidRDefault="007B2E99" w:rsidP="002879F1">
            <w:pPr>
              <w:tabs>
                <w:tab w:val="left" w:pos="3686"/>
              </w:tabs>
              <w:spacing w:after="0" w:line="240" w:lineRule="auto"/>
              <w:jc w:val="center"/>
              <w:rPr>
                <w:rFonts w:ascii="Arial" w:hAnsi="Arial" w:cs="Arial"/>
                <w:sz w:val="20"/>
                <w:szCs w:val="20"/>
                <w:lang w:val="mn-MN"/>
              </w:rPr>
            </w:pPr>
            <w:r w:rsidRPr="002879F1">
              <w:rPr>
                <w:rFonts w:ascii="Arial" w:hAnsi="Arial" w:cs="Arial"/>
                <w:sz w:val="20"/>
                <w:szCs w:val="20"/>
                <w:lang w:val="mn-MN"/>
              </w:rPr>
              <w:t xml:space="preserve">Саналын утга </w:t>
            </w:r>
          </w:p>
          <w:p w14:paraId="3B54450A" w14:textId="2D280ED1" w:rsidR="001115ED" w:rsidRPr="002879F1" w:rsidRDefault="001115ED" w:rsidP="002879F1">
            <w:pPr>
              <w:tabs>
                <w:tab w:val="left" w:pos="3686"/>
              </w:tabs>
              <w:spacing w:after="0" w:line="240" w:lineRule="auto"/>
              <w:jc w:val="center"/>
              <w:rPr>
                <w:rFonts w:ascii="Arial" w:hAnsi="Arial" w:cs="Arial"/>
                <w:sz w:val="20"/>
                <w:szCs w:val="20"/>
                <w:lang w:val="mn-MN"/>
              </w:rPr>
            </w:pPr>
          </w:p>
        </w:tc>
        <w:tc>
          <w:tcPr>
            <w:tcW w:w="30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97EBD6" w14:textId="77777777" w:rsidR="00DE1B76" w:rsidRPr="002879F1" w:rsidRDefault="007B2E99" w:rsidP="002879F1">
            <w:pPr>
              <w:tabs>
                <w:tab w:val="left" w:pos="3686"/>
              </w:tabs>
              <w:spacing w:after="0" w:line="240" w:lineRule="auto"/>
              <w:jc w:val="center"/>
              <w:rPr>
                <w:rFonts w:ascii="Arial" w:hAnsi="Arial" w:cs="Arial"/>
                <w:sz w:val="20"/>
                <w:szCs w:val="20"/>
                <w:lang w:val="mn-MN"/>
              </w:rPr>
            </w:pPr>
            <w:r w:rsidRPr="002879F1">
              <w:rPr>
                <w:rFonts w:ascii="Arial" w:hAnsi="Arial" w:cs="Arial"/>
                <w:sz w:val="20"/>
                <w:szCs w:val="20"/>
                <w:lang w:val="mn-MN"/>
              </w:rPr>
              <w:t xml:space="preserve">Саналыг  тусгасан </w:t>
            </w:r>
          </w:p>
          <w:p w14:paraId="2AE955A5" w14:textId="434F2DAC" w:rsidR="00DA7E30" w:rsidRPr="002879F1" w:rsidRDefault="007B2E99" w:rsidP="002879F1">
            <w:pPr>
              <w:tabs>
                <w:tab w:val="left" w:pos="3686"/>
              </w:tabs>
              <w:spacing w:after="0" w:line="240" w:lineRule="auto"/>
              <w:jc w:val="center"/>
              <w:rPr>
                <w:rFonts w:ascii="Arial" w:hAnsi="Arial" w:cs="Arial"/>
                <w:sz w:val="20"/>
                <w:szCs w:val="20"/>
                <w:lang w:val="mn-MN"/>
              </w:rPr>
            </w:pPr>
            <w:r w:rsidRPr="002879F1">
              <w:rPr>
                <w:rFonts w:ascii="Arial" w:hAnsi="Arial" w:cs="Arial"/>
                <w:sz w:val="20"/>
                <w:szCs w:val="20"/>
                <w:lang w:val="mn-MN"/>
              </w:rPr>
              <w:t>байдал</w:t>
            </w:r>
          </w:p>
        </w:tc>
      </w:tr>
      <w:tr w:rsidR="00840879" w:rsidRPr="002879F1" w14:paraId="33732562" w14:textId="77777777" w:rsidTr="00FD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558" w:type="dxa"/>
          </w:tcPr>
          <w:p w14:paraId="6AC33699" w14:textId="394492C8" w:rsidR="00840879" w:rsidRPr="002879F1" w:rsidRDefault="0053369C" w:rsidP="002879F1">
            <w:pPr>
              <w:spacing w:after="0" w:line="240" w:lineRule="auto"/>
              <w:rPr>
                <w:rFonts w:ascii="Arial" w:hAnsi="Arial" w:cs="Arial"/>
                <w:sz w:val="20"/>
                <w:szCs w:val="20"/>
              </w:rPr>
            </w:pPr>
            <w:r>
              <w:rPr>
                <w:rFonts w:ascii="Arial" w:hAnsi="Arial" w:cs="Arial"/>
                <w:sz w:val="20"/>
                <w:szCs w:val="20"/>
              </w:rPr>
              <w:t>1</w:t>
            </w:r>
          </w:p>
        </w:tc>
        <w:tc>
          <w:tcPr>
            <w:tcW w:w="2497" w:type="dxa"/>
          </w:tcPr>
          <w:p w14:paraId="5E12827E" w14:textId="1B254882" w:rsidR="00840879" w:rsidRPr="002879F1" w:rsidRDefault="00D87057" w:rsidP="002879F1">
            <w:pPr>
              <w:spacing w:after="0" w:line="240" w:lineRule="auto"/>
              <w:rPr>
                <w:rFonts w:ascii="Arial" w:hAnsi="Arial" w:cs="Arial"/>
                <w:sz w:val="20"/>
                <w:szCs w:val="20"/>
                <w:lang w:val="mn-MN"/>
              </w:rPr>
            </w:pPr>
            <w:r w:rsidRPr="002879F1">
              <w:rPr>
                <w:rFonts w:ascii="Arial" w:hAnsi="Arial" w:cs="Arial"/>
                <w:sz w:val="20"/>
                <w:szCs w:val="20"/>
                <w:lang w:val="mn-MN"/>
              </w:rPr>
              <w:t>Нийслэлийн эрүүгийн хэрийн</w:t>
            </w:r>
            <w:r w:rsidR="00840879" w:rsidRPr="002879F1">
              <w:rPr>
                <w:rFonts w:ascii="Arial" w:hAnsi="Arial" w:cs="Arial"/>
                <w:sz w:val="20"/>
                <w:szCs w:val="20"/>
                <w:lang w:val="mn-MN"/>
              </w:rPr>
              <w:t xml:space="preserve">  давж заалдах шатны шүүх</w:t>
            </w:r>
          </w:p>
        </w:tc>
        <w:tc>
          <w:tcPr>
            <w:tcW w:w="8847" w:type="dxa"/>
          </w:tcPr>
          <w:p w14:paraId="0724FFBB" w14:textId="69B64E12" w:rsidR="00840879" w:rsidRPr="002879F1" w:rsidRDefault="00D87057" w:rsidP="002F65B8">
            <w:pPr>
              <w:pStyle w:val="Bodytext21"/>
              <w:shd w:val="clear" w:color="auto" w:fill="auto"/>
              <w:spacing w:line="240" w:lineRule="auto"/>
              <w:ind w:left="20" w:right="460" w:firstLine="0"/>
              <w:jc w:val="both"/>
              <w:rPr>
                <w:sz w:val="20"/>
                <w:szCs w:val="20"/>
              </w:rPr>
            </w:pPr>
            <w:proofErr w:type="spellStart"/>
            <w:r w:rsidRPr="002879F1">
              <w:rPr>
                <w:sz w:val="20"/>
                <w:szCs w:val="20"/>
              </w:rPr>
              <w:t>Нийслэлийн</w:t>
            </w:r>
            <w:proofErr w:type="spellEnd"/>
            <w:r w:rsidRPr="002879F1">
              <w:rPr>
                <w:sz w:val="20"/>
                <w:szCs w:val="20"/>
              </w:rPr>
              <w:t xml:space="preserve"> </w:t>
            </w:r>
            <w:proofErr w:type="spellStart"/>
            <w:r w:rsidRPr="002879F1">
              <w:rPr>
                <w:sz w:val="20"/>
                <w:szCs w:val="20"/>
              </w:rPr>
              <w:t>Эрүүгийн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давж</w:t>
            </w:r>
            <w:proofErr w:type="spellEnd"/>
            <w:r w:rsidRPr="002879F1">
              <w:rPr>
                <w:sz w:val="20"/>
                <w:szCs w:val="20"/>
              </w:rPr>
              <w:t xml:space="preserve"> </w:t>
            </w:r>
            <w:proofErr w:type="spellStart"/>
            <w:r w:rsidRPr="002879F1">
              <w:rPr>
                <w:sz w:val="20"/>
                <w:szCs w:val="20"/>
              </w:rPr>
              <w:t>заалдах</w:t>
            </w:r>
            <w:proofErr w:type="spellEnd"/>
            <w:r w:rsidRPr="002879F1">
              <w:rPr>
                <w:sz w:val="20"/>
                <w:szCs w:val="20"/>
              </w:rPr>
              <w:t xml:space="preserve"> </w:t>
            </w:r>
            <w:proofErr w:type="spellStart"/>
            <w:r w:rsidRPr="002879F1">
              <w:rPr>
                <w:sz w:val="20"/>
                <w:szCs w:val="20"/>
              </w:rPr>
              <w:t>шатны</w:t>
            </w:r>
            <w:proofErr w:type="spellEnd"/>
            <w:r w:rsidRPr="002879F1">
              <w:rPr>
                <w:sz w:val="20"/>
                <w:szCs w:val="20"/>
              </w:rPr>
              <w:t xml:space="preserve"> </w:t>
            </w:r>
            <w:proofErr w:type="spellStart"/>
            <w:r w:rsidRPr="002879F1">
              <w:rPr>
                <w:sz w:val="20"/>
                <w:szCs w:val="20"/>
              </w:rPr>
              <w:t>шүүхээс</w:t>
            </w:r>
            <w:proofErr w:type="spellEnd"/>
            <w:r w:rsidRPr="002879F1">
              <w:rPr>
                <w:sz w:val="20"/>
                <w:szCs w:val="20"/>
              </w:rPr>
              <w:t xml:space="preserve"> </w:t>
            </w:r>
            <w:proofErr w:type="spellStart"/>
            <w:r w:rsidRPr="002879F1">
              <w:rPr>
                <w:sz w:val="20"/>
                <w:szCs w:val="20"/>
              </w:rPr>
              <w:t>Зөрчил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өөрчлөлт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төсөлд</w:t>
            </w:r>
            <w:proofErr w:type="spellEnd"/>
            <w:r w:rsidRPr="002879F1">
              <w:rPr>
                <w:sz w:val="20"/>
                <w:szCs w:val="20"/>
              </w:rPr>
              <w:t xml:space="preserve"> “</w:t>
            </w:r>
            <w:proofErr w:type="spellStart"/>
            <w:r w:rsidRPr="002879F1">
              <w:rPr>
                <w:sz w:val="20"/>
                <w:szCs w:val="20"/>
              </w:rPr>
              <w:t>саналгүй</w:t>
            </w:r>
            <w:proofErr w:type="spellEnd"/>
            <w:r w:rsidRPr="002879F1">
              <w:rPr>
                <w:sz w:val="20"/>
                <w:szCs w:val="20"/>
              </w:rPr>
              <w:t xml:space="preserve">” </w:t>
            </w:r>
            <w:proofErr w:type="spellStart"/>
            <w:r w:rsidRPr="002879F1">
              <w:rPr>
                <w:sz w:val="20"/>
                <w:szCs w:val="20"/>
              </w:rPr>
              <w:t>гэдгийг</w:t>
            </w:r>
            <w:proofErr w:type="spellEnd"/>
            <w:r w:rsidRPr="002879F1">
              <w:rPr>
                <w:sz w:val="20"/>
                <w:szCs w:val="20"/>
              </w:rPr>
              <w:t xml:space="preserve"> </w:t>
            </w:r>
            <w:proofErr w:type="spellStart"/>
            <w:r w:rsidRPr="002879F1">
              <w:rPr>
                <w:sz w:val="20"/>
                <w:szCs w:val="20"/>
              </w:rPr>
              <w:t>үүгээр</w:t>
            </w:r>
            <w:proofErr w:type="spellEnd"/>
            <w:r w:rsidRPr="002879F1">
              <w:rPr>
                <w:sz w:val="20"/>
                <w:szCs w:val="20"/>
              </w:rPr>
              <w:t xml:space="preserve"> </w:t>
            </w:r>
            <w:proofErr w:type="spellStart"/>
            <w:r w:rsidRPr="002879F1">
              <w:rPr>
                <w:sz w:val="20"/>
                <w:szCs w:val="20"/>
              </w:rPr>
              <w:t>мэдэгдэж</w:t>
            </w:r>
            <w:proofErr w:type="spellEnd"/>
            <w:r w:rsidRPr="002879F1">
              <w:rPr>
                <w:sz w:val="20"/>
                <w:szCs w:val="20"/>
              </w:rPr>
              <w:t xml:space="preserve"> </w:t>
            </w:r>
            <w:proofErr w:type="spellStart"/>
            <w:r w:rsidRPr="002879F1">
              <w:rPr>
                <w:sz w:val="20"/>
                <w:szCs w:val="20"/>
              </w:rPr>
              <w:t>байна</w:t>
            </w:r>
            <w:proofErr w:type="spellEnd"/>
          </w:p>
        </w:tc>
        <w:tc>
          <w:tcPr>
            <w:tcW w:w="3090" w:type="dxa"/>
          </w:tcPr>
          <w:p w14:paraId="31736840" w14:textId="77777777" w:rsidR="00840879" w:rsidRPr="002879F1" w:rsidRDefault="00840879" w:rsidP="002879F1">
            <w:pPr>
              <w:spacing w:after="0" w:line="240" w:lineRule="auto"/>
              <w:ind w:left="108"/>
              <w:rPr>
                <w:rFonts w:ascii="Arial" w:hAnsi="Arial" w:cs="Arial"/>
                <w:sz w:val="20"/>
                <w:szCs w:val="20"/>
                <w:lang w:val="mn-MN"/>
              </w:rPr>
            </w:pPr>
          </w:p>
        </w:tc>
      </w:tr>
      <w:tr w:rsidR="002D5198" w:rsidRPr="002879F1" w14:paraId="21F888FA" w14:textId="77777777" w:rsidTr="00741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558" w:type="dxa"/>
          </w:tcPr>
          <w:p w14:paraId="4BCDDAF3" w14:textId="77777777" w:rsidR="00610355" w:rsidRDefault="00610355" w:rsidP="002879F1">
            <w:pPr>
              <w:spacing w:after="0" w:line="240" w:lineRule="auto"/>
              <w:rPr>
                <w:rFonts w:ascii="Arial" w:hAnsi="Arial" w:cs="Arial"/>
                <w:sz w:val="20"/>
                <w:szCs w:val="20"/>
              </w:rPr>
            </w:pPr>
          </w:p>
          <w:p w14:paraId="3E2D7968" w14:textId="542FE0BF" w:rsidR="002D5198" w:rsidRPr="002879F1" w:rsidRDefault="0053369C" w:rsidP="002879F1">
            <w:pPr>
              <w:spacing w:after="0" w:line="240" w:lineRule="auto"/>
              <w:rPr>
                <w:rFonts w:ascii="Arial" w:hAnsi="Arial" w:cs="Arial"/>
                <w:sz w:val="20"/>
                <w:szCs w:val="20"/>
              </w:rPr>
            </w:pPr>
            <w:r>
              <w:rPr>
                <w:rFonts w:ascii="Arial" w:hAnsi="Arial" w:cs="Arial"/>
                <w:sz w:val="20"/>
                <w:szCs w:val="20"/>
              </w:rPr>
              <w:t>2</w:t>
            </w:r>
          </w:p>
        </w:tc>
        <w:tc>
          <w:tcPr>
            <w:tcW w:w="2497" w:type="dxa"/>
          </w:tcPr>
          <w:p w14:paraId="57041F41" w14:textId="77777777" w:rsidR="00610355" w:rsidRDefault="00610355" w:rsidP="002879F1">
            <w:pPr>
              <w:spacing w:after="0" w:line="240" w:lineRule="auto"/>
              <w:ind w:left="108"/>
              <w:rPr>
                <w:rFonts w:ascii="Arial" w:hAnsi="Arial" w:cs="Arial"/>
                <w:sz w:val="20"/>
                <w:szCs w:val="20"/>
                <w:lang w:val="mn-MN"/>
              </w:rPr>
            </w:pPr>
          </w:p>
          <w:p w14:paraId="719769F0" w14:textId="7706B2BE" w:rsidR="002D5198" w:rsidRPr="002879F1" w:rsidRDefault="002D5198" w:rsidP="002879F1">
            <w:pPr>
              <w:spacing w:after="0" w:line="240" w:lineRule="auto"/>
              <w:ind w:left="108"/>
              <w:rPr>
                <w:rFonts w:ascii="Arial" w:hAnsi="Arial" w:cs="Arial"/>
                <w:sz w:val="20"/>
                <w:szCs w:val="20"/>
                <w:lang w:val="mn-MN"/>
              </w:rPr>
            </w:pPr>
            <w:r w:rsidRPr="002879F1">
              <w:rPr>
                <w:rFonts w:ascii="Arial" w:hAnsi="Arial" w:cs="Arial"/>
                <w:sz w:val="20"/>
                <w:szCs w:val="20"/>
                <w:lang w:val="mn-MN"/>
              </w:rPr>
              <w:t>Улсын ерөнхий прокурорын газар</w:t>
            </w:r>
          </w:p>
        </w:tc>
        <w:tc>
          <w:tcPr>
            <w:tcW w:w="8847" w:type="dxa"/>
          </w:tcPr>
          <w:p w14:paraId="700F8713" w14:textId="77777777" w:rsidR="0053369C" w:rsidRDefault="00E03010" w:rsidP="0053369C">
            <w:pPr>
              <w:pStyle w:val="BodyText0"/>
              <w:ind w:left="160" w:right="117"/>
              <w:jc w:val="both"/>
              <w:rPr>
                <w:sz w:val="20"/>
                <w:szCs w:val="20"/>
              </w:rPr>
            </w:pPr>
            <w:proofErr w:type="spellStart"/>
            <w:r w:rsidRPr="002879F1">
              <w:rPr>
                <w:sz w:val="20"/>
                <w:szCs w:val="20"/>
              </w:rPr>
              <w:t>Нэг</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ѳѳрчлѳлтийн</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w:t>
            </w:r>
          </w:p>
          <w:p w14:paraId="729D5751" w14:textId="77777777" w:rsidR="0053369C" w:rsidRDefault="0053369C" w:rsidP="0053369C">
            <w:pPr>
              <w:pStyle w:val="BodyText0"/>
              <w:ind w:left="160" w:right="117"/>
              <w:jc w:val="both"/>
              <w:rPr>
                <w:sz w:val="20"/>
                <w:szCs w:val="20"/>
              </w:rPr>
            </w:pPr>
          </w:p>
          <w:p w14:paraId="0659C3C3" w14:textId="4371924F" w:rsidR="00E03010" w:rsidRPr="002879F1" w:rsidRDefault="00E03010" w:rsidP="0053369C">
            <w:pPr>
              <w:pStyle w:val="BodyText0"/>
              <w:ind w:left="160" w:right="117"/>
              <w:jc w:val="both"/>
              <w:rPr>
                <w:sz w:val="20"/>
                <w:szCs w:val="20"/>
              </w:rPr>
            </w:pPr>
            <w:proofErr w:type="spellStart"/>
            <w:r w:rsidRPr="002879F1">
              <w:rPr>
                <w:sz w:val="20"/>
                <w:szCs w:val="20"/>
              </w:rPr>
              <w:t>Хуулийн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тохиолдолд</w:t>
            </w:r>
            <w:proofErr w:type="spellEnd"/>
            <w:r w:rsidRPr="002879F1">
              <w:rPr>
                <w:sz w:val="20"/>
                <w:szCs w:val="20"/>
              </w:rPr>
              <w:t xml:space="preserve"> </w:t>
            </w:r>
            <w:proofErr w:type="spellStart"/>
            <w:proofErr w:type="gramStart"/>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proofErr w:type="gramEnd"/>
            <w:r w:rsidRPr="002879F1">
              <w:rPr>
                <w:sz w:val="20"/>
                <w:szCs w:val="20"/>
              </w:rPr>
              <w:t xml:space="preserve">  </w:t>
            </w:r>
            <w:proofErr w:type="spellStart"/>
            <w:r w:rsidRPr="002879F1">
              <w:rPr>
                <w:sz w:val="20"/>
                <w:szCs w:val="20"/>
              </w:rPr>
              <w:t>б</w:t>
            </w:r>
            <w:r w:rsidR="00610355">
              <w:rPr>
                <w:sz w:val="20"/>
                <w:szCs w:val="20"/>
              </w:rPr>
              <w:t>ү</w:t>
            </w:r>
            <w:r w:rsidRPr="002879F1">
              <w:rPr>
                <w:sz w:val="20"/>
                <w:szCs w:val="20"/>
              </w:rPr>
              <w:t>ртгэлтийн</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зѳвшѳѳрлѳѳр</w:t>
            </w:r>
            <w:proofErr w:type="spellEnd"/>
            <w:r w:rsidRPr="002879F1">
              <w:rPr>
                <w:sz w:val="20"/>
                <w:szCs w:val="20"/>
              </w:rPr>
              <w:t xml:space="preserve"> </w:t>
            </w:r>
            <w:proofErr w:type="spellStart"/>
            <w:r w:rsidRPr="002879F1">
              <w:rPr>
                <w:sz w:val="20"/>
                <w:szCs w:val="20"/>
              </w:rPr>
              <w:t>харьяалах</w:t>
            </w:r>
            <w:proofErr w:type="spellEnd"/>
            <w:r w:rsidRPr="002879F1">
              <w:rPr>
                <w:sz w:val="20"/>
                <w:szCs w:val="20"/>
              </w:rPr>
              <w:t xml:space="preserve"> </w:t>
            </w:r>
            <w:proofErr w:type="spellStart"/>
            <w:r w:rsidRPr="002879F1">
              <w:rPr>
                <w:sz w:val="20"/>
                <w:szCs w:val="20"/>
              </w:rPr>
              <w:t>нутаг</w:t>
            </w:r>
            <w:proofErr w:type="spellEnd"/>
            <w:r w:rsidRPr="002879F1">
              <w:rPr>
                <w:sz w:val="20"/>
                <w:szCs w:val="20"/>
              </w:rPr>
              <w:t xml:space="preserve"> </w:t>
            </w:r>
            <w:proofErr w:type="spellStart"/>
            <w:r w:rsidRPr="002879F1">
              <w:rPr>
                <w:sz w:val="20"/>
                <w:szCs w:val="20"/>
              </w:rPr>
              <w:t>дэвсгэрээс</w:t>
            </w:r>
            <w:proofErr w:type="spellEnd"/>
            <w:r w:rsidRPr="002879F1">
              <w:rPr>
                <w:sz w:val="20"/>
                <w:szCs w:val="20"/>
              </w:rPr>
              <w:t xml:space="preserve"> </w:t>
            </w:r>
            <w:proofErr w:type="spellStart"/>
            <w:r w:rsidRPr="002879F1">
              <w:rPr>
                <w:sz w:val="20"/>
                <w:szCs w:val="20"/>
              </w:rPr>
              <w:t>гадна</w:t>
            </w:r>
            <w:proofErr w:type="spellEnd"/>
            <w:r w:rsidRPr="002879F1">
              <w:rPr>
                <w:sz w:val="20"/>
                <w:szCs w:val="20"/>
              </w:rPr>
              <w:t xml:space="preserve"> </w:t>
            </w:r>
            <w:proofErr w:type="spellStart"/>
            <w:r w:rsidRPr="002879F1">
              <w:rPr>
                <w:sz w:val="20"/>
                <w:szCs w:val="20"/>
              </w:rPr>
              <w:t>явуулж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боловч</w:t>
            </w:r>
            <w:proofErr w:type="spellEnd"/>
            <w:r w:rsidRPr="002879F1">
              <w:rPr>
                <w:sz w:val="20"/>
                <w:szCs w:val="20"/>
              </w:rPr>
              <w:t xml:space="preserve"> </w:t>
            </w:r>
            <w:proofErr w:type="spellStart"/>
            <w:r w:rsidRPr="002879F1">
              <w:rPr>
                <w:sz w:val="20"/>
                <w:szCs w:val="20"/>
              </w:rPr>
              <w:t>ямар</w:t>
            </w:r>
            <w:proofErr w:type="spellEnd"/>
            <w:r w:rsidRPr="002879F1">
              <w:rPr>
                <w:sz w:val="20"/>
                <w:szCs w:val="20"/>
              </w:rPr>
              <w:t xml:space="preserve"> </w:t>
            </w:r>
            <w:proofErr w:type="spellStart"/>
            <w:r w:rsidRPr="002879F1">
              <w:rPr>
                <w:sz w:val="20"/>
                <w:szCs w:val="20"/>
              </w:rPr>
              <w:t>ажиллагаанд</w:t>
            </w:r>
            <w:proofErr w:type="spellEnd"/>
            <w:r w:rsidRPr="002879F1">
              <w:rPr>
                <w:sz w:val="20"/>
                <w:szCs w:val="20"/>
              </w:rPr>
              <w:t xml:space="preserve"> </w:t>
            </w:r>
            <w:proofErr w:type="spellStart"/>
            <w:r w:rsidRPr="002879F1">
              <w:rPr>
                <w:sz w:val="20"/>
                <w:szCs w:val="20"/>
              </w:rPr>
              <w:t>зѳвшѳѳрѳл</w:t>
            </w:r>
            <w:proofErr w:type="spellEnd"/>
            <w:r w:rsidRPr="002879F1">
              <w:rPr>
                <w:sz w:val="20"/>
                <w:szCs w:val="20"/>
              </w:rPr>
              <w:t xml:space="preserve">  </w:t>
            </w:r>
            <w:proofErr w:type="spellStart"/>
            <w:r w:rsidRPr="002879F1">
              <w:rPr>
                <w:sz w:val="20"/>
                <w:szCs w:val="20"/>
              </w:rPr>
              <w:t>авахыг</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тусгайлан</w:t>
            </w:r>
            <w:proofErr w:type="spellEnd"/>
            <w:r w:rsidRPr="002879F1">
              <w:rPr>
                <w:sz w:val="20"/>
                <w:szCs w:val="20"/>
              </w:rPr>
              <w:t xml:space="preserve">  </w:t>
            </w:r>
            <w:proofErr w:type="spellStart"/>
            <w:r w:rsidRPr="002879F1">
              <w:rPr>
                <w:sz w:val="20"/>
                <w:szCs w:val="20"/>
              </w:rPr>
              <w:t>заагааг</w:t>
            </w:r>
            <w:r w:rsidR="00C7688D"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зѳвшѳѳрлѳѳр</w:t>
            </w:r>
            <w:proofErr w:type="spellEnd"/>
            <w:r w:rsidRPr="002879F1">
              <w:rPr>
                <w:sz w:val="20"/>
                <w:szCs w:val="20"/>
              </w:rPr>
              <w:t xml:space="preserve"> </w:t>
            </w:r>
            <w:proofErr w:type="spellStart"/>
            <w:r w:rsidRPr="002879F1">
              <w:rPr>
                <w:sz w:val="20"/>
                <w:szCs w:val="20"/>
              </w:rPr>
              <w:t>явуулах</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ажиллагаанаас</w:t>
            </w:r>
            <w:proofErr w:type="spellEnd"/>
            <w:r w:rsidRPr="002879F1">
              <w:rPr>
                <w:sz w:val="20"/>
                <w:szCs w:val="20"/>
              </w:rPr>
              <w:t xml:space="preserve">  </w:t>
            </w:r>
            <w:proofErr w:type="spellStart"/>
            <w:r w:rsidRPr="002879F1">
              <w:rPr>
                <w:sz w:val="20"/>
                <w:szCs w:val="20"/>
              </w:rPr>
              <w:t>гадна</w:t>
            </w:r>
            <w:proofErr w:type="spellEnd"/>
            <w:r w:rsidRPr="002879F1">
              <w:rPr>
                <w:sz w:val="20"/>
                <w:szCs w:val="20"/>
              </w:rPr>
              <w:t xml:space="preserve">  </w:t>
            </w:r>
            <w:proofErr w:type="spellStart"/>
            <w:r w:rsidRPr="002879F1">
              <w:rPr>
                <w:sz w:val="20"/>
                <w:szCs w:val="20"/>
              </w:rPr>
              <w:t>ѳѳр</w:t>
            </w:r>
            <w:proofErr w:type="spellEnd"/>
            <w:r w:rsidRPr="002879F1">
              <w:rPr>
                <w:sz w:val="20"/>
                <w:szCs w:val="20"/>
              </w:rPr>
              <w:t xml:space="preserve">  </w:t>
            </w:r>
            <w:proofErr w:type="spellStart"/>
            <w:r w:rsidRPr="002879F1">
              <w:rPr>
                <w:sz w:val="20"/>
                <w:szCs w:val="20"/>
              </w:rPr>
              <w:t>нутаг</w:t>
            </w:r>
            <w:proofErr w:type="spellEnd"/>
            <w:r w:rsidRPr="002879F1">
              <w:rPr>
                <w:sz w:val="20"/>
                <w:szCs w:val="20"/>
              </w:rPr>
              <w:t xml:space="preserve">  </w:t>
            </w:r>
            <w:proofErr w:type="spellStart"/>
            <w:r w:rsidRPr="002879F1">
              <w:rPr>
                <w:sz w:val="20"/>
                <w:szCs w:val="20"/>
              </w:rPr>
              <w:t>дэвсгэрт</w:t>
            </w:r>
            <w:proofErr w:type="spellEnd"/>
            <w:r w:rsidRPr="002879F1">
              <w:rPr>
                <w:sz w:val="20"/>
                <w:szCs w:val="20"/>
              </w:rPr>
              <w:t xml:space="preserve">  </w:t>
            </w:r>
            <w:proofErr w:type="spellStart"/>
            <w:r w:rsidRPr="002879F1">
              <w:rPr>
                <w:sz w:val="20"/>
                <w:szCs w:val="20"/>
              </w:rPr>
              <w:t>ажиллагаа</w:t>
            </w:r>
            <w:proofErr w:type="spellEnd"/>
            <w:r w:rsidRPr="002879F1">
              <w:rPr>
                <w:sz w:val="20"/>
                <w:szCs w:val="20"/>
              </w:rPr>
              <w:t xml:space="preserve">  </w:t>
            </w:r>
            <w:proofErr w:type="spellStart"/>
            <w:r w:rsidRPr="002879F1">
              <w:rPr>
                <w:sz w:val="20"/>
                <w:szCs w:val="20"/>
              </w:rPr>
              <w:t>явуулахын</w:t>
            </w:r>
            <w:proofErr w:type="spellEnd"/>
            <w:r w:rsidRPr="002879F1">
              <w:rPr>
                <w:sz w:val="20"/>
                <w:szCs w:val="20"/>
              </w:rPr>
              <w:t xml:space="preserve">  </w:t>
            </w:r>
            <w:proofErr w:type="spellStart"/>
            <w:r w:rsidRPr="002879F1">
              <w:rPr>
                <w:sz w:val="20"/>
                <w:szCs w:val="20"/>
              </w:rPr>
              <w:t>тулд</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зѳвшѳѳрлийг</w:t>
            </w:r>
            <w:proofErr w:type="spellEnd"/>
            <w:r w:rsidRPr="002879F1">
              <w:rPr>
                <w:sz w:val="20"/>
                <w:szCs w:val="20"/>
              </w:rPr>
              <w:t xml:space="preserve"> </w:t>
            </w:r>
            <w:proofErr w:type="spellStart"/>
            <w:r w:rsidRPr="002879F1">
              <w:rPr>
                <w:sz w:val="20"/>
                <w:szCs w:val="20"/>
              </w:rPr>
              <w:t>давхардуулан</w:t>
            </w:r>
            <w:proofErr w:type="spellEnd"/>
            <w:r w:rsidRPr="002879F1">
              <w:rPr>
                <w:sz w:val="20"/>
                <w:szCs w:val="20"/>
              </w:rPr>
              <w:t xml:space="preserve"> </w:t>
            </w:r>
            <w:proofErr w:type="spellStart"/>
            <w:r w:rsidRPr="002879F1">
              <w:rPr>
                <w:sz w:val="20"/>
                <w:szCs w:val="20"/>
              </w:rPr>
              <w:t>авах</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ач</w:t>
            </w:r>
            <w:proofErr w:type="spellEnd"/>
            <w:r w:rsidRPr="002879F1">
              <w:rPr>
                <w:sz w:val="20"/>
                <w:szCs w:val="20"/>
              </w:rPr>
              <w:t xml:space="preserve"> </w:t>
            </w:r>
            <w:proofErr w:type="spellStart"/>
            <w:r w:rsidRPr="002879F1">
              <w:rPr>
                <w:sz w:val="20"/>
                <w:szCs w:val="20"/>
              </w:rPr>
              <w:t>холбогдолг</w:t>
            </w:r>
            <w:r w:rsidR="0053369C">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ачаалал</w:t>
            </w:r>
            <w:proofErr w:type="spellEnd"/>
            <w:r w:rsidRPr="002879F1">
              <w:rPr>
                <w:sz w:val="20"/>
                <w:szCs w:val="20"/>
              </w:rPr>
              <w:t xml:space="preserve">  </w:t>
            </w:r>
            <w:proofErr w:type="spellStart"/>
            <w:r w:rsidR="0053369C">
              <w:rPr>
                <w:sz w:val="20"/>
                <w:szCs w:val="20"/>
              </w:rPr>
              <w:t>үү</w:t>
            </w:r>
            <w:r w:rsidRPr="002879F1">
              <w:rPr>
                <w:sz w:val="20"/>
                <w:szCs w:val="20"/>
              </w:rPr>
              <w:t>сгэхээр</w:t>
            </w:r>
            <w:proofErr w:type="spellEnd"/>
            <w:r w:rsidRPr="002879F1">
              <w:rPr>
                <w:spacing w:val="-2"/>
                <w:sz w:val="20"/>
                <w:szCs w:val="20"/>
              </w:rPr>
              <w:t xml:space="preserve"> </w:t>
            </w:r>
            <w:proofErr w:type="spellStart"/>
            <w:r w:rsidRPr="002879F1">
              <w:rPr>
                <w:sz w:val="20"/>
                <w:szCs w:val="20"/>
              </w:rPr>
              <w:t>байна</w:t>
            </w:r>
            <w:proofErr w:type="spellEnd"/>
            <w:r w:rsidRPr="002879F1">
              <w:rPr>
                <w:sz w:val="20"/>
                <w:szCs w:val="20"/>
              </w:rPr>
              <w:t>.</w:t>
            </w:r>
          </w:p>
          <w:p w14:paraId="2CDECDF1" w14:textId="1FA776AD" w:rsidR="0053369C" w:rsidRDefault="00E03010" w:rsidP="0053369C">
            <w:pPr>
              <w:pStyle w:val="BodyText0"/>
              <w:ind w:left="125" w:right="137"/>
              <w:jc w:val="both"/>
              <w:rPr>
                <w:sz w:val="20"/>
                <w:szCs w:val="20"/>
              </w:rPr>
            </w:pP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w:t>
            </w:r>
            <w:r w:rsidR="0053369C">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тушаалтан</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харьяаллын</w:t>
            </w:r>
            <w:proofErr w:type="spellEnd"/>
            <w:r w:rsidRPr="002879F1">
              <w:rPr>
                <w:sz w:val="20"/>
                <w:szCs w:val="20"/>
              </w:rPr>
              <w:t xml:space="preserve">  </w:t>
            </w:r>
            <w:proofErr w:type="spellStart"/>
            <w:r w:rsidRPr="002879F1">
              <w:rPr>
                <w:sz w:val="20"/>
                <w:szCs w:val="20"/>
              </w:rPr>
              <w:t>дагуу</w:t>
            </w:r>
            <w:proofErr w:type="spellEnd"/>
            <w:r w:rsidRPr="002879F1">
              <w:rPr>
                <w:sz w:val="20"/>
                <w:szCs w:val="20"/>
              </w:rPr>
              <w:t xml:space="preserve">  </w:t>
            </w:r>
            <w:proofErr w:type="spellStart"/>
            <w:r w:rsidRPr="002879F1">
              <w:rPr>
                <w:sz w:val="20"/>
                <w:szCs w:val="20"/>
              </w:rPr>
              <w:t>шалгаж</w:t>
            </w:r>
            <w:proofErr w:type="spellEnd"/>
            <w:r w:rsidRPr="002879F1">
              <w:rPr>
                <w:sz w:val="20"/>
                <w:szCs w:val="20"/>
              </w:rPr>
              <w:t xml:space="preserve"> </w:t>
            </w:r>
            <w:proofErr w:type="spellStart"/>
            <w:r w:rsidRPr="002879F1">
              <w:rPr>
                <w:sz w:val="20"/>
                <w:szCs w:val="20"/>
              </w:rPr>
              <w:t>байгаа</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хурээнд</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цаг</w:t>
            </w:r>
            <w:proofErr w:type="spellEnd"/>
            <w:r w:rsidRPr="002879F1">
              <w:rPr>
                <w:sz w:val="20"/>
                <w:szCs w:val="20"/>
              </w:rPr>
              <w:t xml:space="preserve">  </w:t>
            </w:r>
            <w:proofErr w:type="spellStart"/>
            <w:r w:rsidRPr="002879F1">
              <w:rPr>
                <w:sz w:val="20"/>
                <w:szCs w:val="20"/>
              </w:rPr>
              <w:t>хугацаа</w:t>
            </w:r>
            <w:proofErr w:type="spellEnd"/>
            <w:r w:rsidRPr="002879F1">
              <w:rPr>
                <w:sz w:val="20"/>
                <w:szCs w:val="20"/>
              </w:rPr>
              <w:t xml:space="preserve">,  </w:t>
            </w:r>
            <w:proofErr w:type="spellStart"/>
            <w:r w:rsidRPr="002879F1">
              <w:rPr>
                <w:sz w:val="20"/>
                <w:szCs w:val="20"/>
              </w:rPr>
              <w:t>хѳрѳнгѳ</w:t>
            </w:r>
            <w:proofErr w:type="spellEnd"/>
            <w:r w:rsidRPr="002879F1">
              <w:rPr>
                <w:sz w:val="20"/>
                <w:szCs w:val="20"/>
              </w:rPr>
              <w:t xml:space="preserve">  </w:t>
            </w:r>
            <w:proofErr w:type="spellStart"/>
            <w:r w:rsidRPr="002879F1">
              <w:rPr>
                <w:sz w:val="20"/>
                <w:szCs w:val="20"/>
              </w:rPr>
              <w:t>зардал</w:t>
            </w:r>
            <w:proofErr w:type="spellEnd"/>
            <w:r w:rsidRPr="002879F1">
              <w:rPr>
                <w:sz w:val="20"/>
                <w:szCs w:val="20"/>
              </w:rPr>
              <w:t xml:space="preserve">  </w:t>
            </w:r>
            <w:proofErr w:type="spellStart"/>
            <w:r w:rsidRPr="002879F1">
              <w:rPr>
                <w:sz w:val="20"/>
                <w:szCs w:val="20"/>
              </w:rPr>
              <w:t>зэрэг</w:t>
            </w:r>
            <w:proofErr w:type="spellEnd"/>
            <w:r w:rsidRPr="002879F1">
              <w:rPr>
                <w:sz w:val="20"/>
                <w:szCs w:val="20"/>
              </w:rPr>
              <w:t xml:space="preserve">  </w:t>
            </w:r>
            <w:proofErr w:type="spellStart"/>
            <w:r w:rsidRPr="002879F1">
              <w:rPr>
                <w:sz w:val="20"/>
                <w:szCs w:val="20"/>
              </w:rPr>
              <w:t>шалтгаанаар</w:t>
            </w:r>
            <w:proofErr w:type="spellEnd"/>
            <w:r w:rsidRPr="002879F1">
              <w:rPr>
                <w:sz w:val="20"/>
                <w:szCs w:val="20"/>
              </w:rPr>
              <w:t xml:space="preserve">  </w:t>
            </w:r>
            <w:proofErr w:type="spellStart"/>
            <w:r w:rsidRPr="002879F1">
              <w:rPr>
                <w:sz w:val="20"/>
                <w:szCs w:val="20"/>
              </w:rPr>
              <w:t>ѳѳр</w:t>
            </w:r>
            <w:proofErr w:type="spellEnd"/>
            <w:r w:rsidRPr="002879F1">
              <w:rPr>
                <w:sz w:val="20"/>
                <w:szCs w:val="20"/>
              </w:rPr>
              <w:t xml:space="preserve">  </w:t>
            </w:r>
            <w:proofErr w:type="spellStart"/>
            <w:r w:rsidRPr="002879F1">
              <w:rPr>
                <w:sz w:val="20"/>
                <w:szCs w:val="20"/>
              </w:rPr>
              <w:t>нутаг</w:t>
            </w:r>
            <w:proofErr w:type="spellEnd"/>
            <w:r w:rsidRPr="002879F1">
              <w:rPr>
                <w:sz w:val="20"/>
                <w:szCs w:val="20"/>
              </w:rPr>
              <w:t xml:space="preserve">  </w:t>
            </w:r>
            <w:proofErr w:type="spellStart"/>
            <w:r w:rsidRPr="002879F1">
              <w:rPr>
                <w:sz w:val="20"/>
                <w:szCs w:val="20"/>
              </w:rPr>
              <w:t>дэвсгэрт</w:t>
            </w:r>
            <w:proofErr w:type="spellEnd"/>
            <w:r w:rsidRPr="002879F1">
              <w:rPr>
                <w:sz w:val="20"/>
                <w:szCs w:val="20"/>
              </w:rPr>
              <w:t xml:space="preserve">  </w:t>
            </w:r>
            <w:proofErr w:type="spellStart"/>
            <w:r w:rsidRPr="002879F1">
              <w:rPr>
                <w:sz w:val="20"/>
                <w:szCs w:val="20"/>
              </w:rPr>
              <w:t>биечлэн</w:t>
            </w:r>
            <w:proofErr w:type="spellEnd"/>
            <w:r w:rsidRPr="002879F1">
              <w:rPr>
                <w:sz w:val="20"/>
                <w:szCs w:val="20"/>
              </w:rPr>
              <w:t xml:space="preserve">  </w:t>
            </w:r>
            <w:proofErr w:type="spellStart"/>
            <w:r w:rsidRPr="002879F1">
              <w:rPr>
                <w:sz w:val="20"/>
                <w:szCs w:val="20"/>
              </w:rPr>
              <w:t>очиж</w:t>
            </w:r>
            <w:proofErr w:type="spellEnd"/>
            <w:r w:rsidRPr="002879F1">
              <w:rPr>
                <w:sz w:val="20"/>
                <w:szCs w:val="20"/>
              </w:rPr>
              <w:t xml:space="preserve">  </w:t>
            </w:r>
            <w:proofErr w:type="spellStart"/>
            <w:r w:rsidRPr="002879F1">
              <w:rPr>
                <w:sz w:val="20"/>
                <w:szCs w:val="20"/>
              </w:rPr>
              <w:t>г</w:t>
            </w:r>
            <w:r w:rsidR="00C7688D" w:rsidRPr="002879F1">
              <w:rPr>
                <w:sz w:val="20"/>
                <w:szCs w:val="20"/>
              </w:rPr>
              <w:t>ү</w:t>
            </w:r>
            <w:r w:rsidRPr="002879F1">
              <w:rPr>
                <w:sz w:val="20"/>
                <w:szCs w:val="20"/>
              </w:rPr>
              <w:t>йцэтгэх</w:t>
            </w:r>
            <w:proofErr w:type="spellEnd"/>
            <w:r w:rsidRPr="002879F1">
              <w:rPr>
                <w:sz w:val="20"/>
                <w:szCs w:val="20"/>
              </w:rPr>
              <w:t xml:space="preserve">  </w:t>
            </w:r>
            <w:proofErr w:type="spellStart"/>
            <w:r w:rsidRPr="002879F1">
              <w:rPr>
                <w:sz w:val="20"/>
                <w:szCs w:val="20"/>
              </w:rPr>
              <w:t>боломжг</w:t>
            </w:r>
            <w:r w:rsidR="00C7688D" w:rsidRPr="002879F1">
              <w:rPr>
                <w:sz w:val="20"/>
                <w:szCs w:val="20"/>
              </w:rPr>
              <w:t>ү</w:t>
            </w:r>
            <w:r w:rsidRPr="002879F1">
              <w:rPr>
                <w:sz w:val="20"/>
                <w:szCs w:val="20"/>
              </w:rPr>
              <w:t>й</w:t>
            </w:r>
            <w:proofErr w:type="spellEnd"/>
            <w:r w:rsidRPr="002879F1">
              <w:rPr>
                <w:sz w:val="20"/>
                <w:szCs w:val="20"/>
              </w:rPr>
              <w:t xml:space="preserve">  бол </w:t>
            </w:r>
            <w:proofErr w:type="spellStart"/>
            <w:r w:rsidRPr="002879F1">
              <w:rPr>
                <w:sz w:val="20"/>
                <w:szCs w:val="20"/>
              </w:rPr>
              <w:t>прокурорт</w:t>
            </w:r>
            <w:proofErr w:type="spellEnd"/>
            <w:r w:rsidRPr="002879F1">
              <w:rPr>
                <w:sz w:val="20"/>
                <w:szCs w:val="20"/>
              </w:rPr>
              <w:t xml:space="preserve"> </w:t>
            </w:r>
            <w:proofErr w:type="spellStart"/>
            <w:r w:rsidRPr="002879F1">
              <w:rPr>
                <w:sz w:val="20"/>
                <w:szCs w:val="20"/>
              </w:rPr>
              <w:t>мэдэгдэж</w:t>
            </w:r>
            <w:proofErr w:type="spellEnd"/>
            <w:r w:rsidRPr="002879F1">
              <w:rPr>
                <w:sz w:val="20"/>
                <w:szCs w:val="20"/>
              </w:rPr>
              <w:t xml:space="preserve">, </w:t>
            </w:r>
            <w:proofErr w:type="spellStart"/>
            <w:r w:rsidRPr="002879F1">
              <w:rPr>
                <w:sz w:val="20"/>
                <w:szCs w:val="20"/>
              </w:rPr>
              <w:t>т</w:t>
            </w:r>
            <w:r w:rsidR="00C7688D" w:rsidRPr="002879F1">
              <w:rPr>
                <w:sz w:val="20"/>
                <w:szCs w:val="20"/>
              </w:rPr>
              <w:t>үү</w:t>
            </w:r>
            <w:r w:rsidRPr="002879F1">
              <w:rPr>
                <w:sz w:val="20"/>
                <w:szCs w:val="20"/>
              </w:rPr>
              <w:t>ний</w:t>
            </w:r>
            <w:proofErr w:type="spellEnd"/>
            <w:r w:rsidRPr="002879F1">
              <w:rPr>
                <w:sz w:val="20"/>
                <w:szCs w:val="20"/>
              </w:rPr>
              <w:t xml:space="preserve"> </w:t>
            </w:r>
            <w:proofErr w:type="spellStart"/>
            <w:r w:rsidRPr="002879F1">
              <w:rPr>
                <w:sz w:val="20"/>
                <w:szCs w:val="20"/>
              </w:rPr>
              <w:t>даалгавраар</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нутаг</w:t>
            </w:r>
            <w:proofErr w:type="spellEnd"/>
            <w:r w:rsidRPr="002879F1">
              <w:rPr>
                <w:sz w:val="20"/>
                <w:szCs w:val="20"/>
              </w:rPr>
              <w:t xml:space="preserve">  </w:t>
            </w:r>
            <w:proofErr w:type="spellStart"/>
            <w:r w:rsidRPr="002879F1">
              <w:rPr>
                <w:sz w:val="20"/>
                <w:szCs w:val="20"/>
              </w:rPr>
              <w:t>орон</w:t>
            </w:r>
            <w:proofErr w:type="spellEnd"/>
            <w:r w:rsidRPr="002879F1">
              <w:rPr>
                <w:sz w:val="20"/>
                <w:szCs w:val="20"/>
              </w:rPr>
              <w:t xml:space="preserve"> </w:t>
            </w:r>
            <w:proofErr w:type="spellStart"/>
            <w:r w:rsidRPr="002879F1">
              <w:rPr>
                <w:sz w:val="20"/>
                <w:szCs w:val="20"/>
              </w:rPr>
              <w:t>нутгийн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тушаалтнаар</w:t>
            </w:r>
            <w:proofErr w:type="spellEnd"/>
            <w:r w:rsidRPr="002879F1">
              <w:rPr>
                <w:sz w:val="20"/>
                <w:szCs w:val="20"/>
              </w:rPr>
              <w:t xml:space="preserve">   </w:t>
            </w:r>
            <w:proofErr w:type="spellStart"/>
            <w:r w:rsidRPr="002879F1">
              <w:rPr>
                <w:sz w:val="20"/>
                <w:szCs w:val="20"/>
              </w:rPr>
              <w:t>г</w:t>
            </w:r>
            <w:r w:rsidR="00C7688D" w:rsidRPr="002879F1">
              <w:rPr>
                <w:sz w:val="20"/>
                <w:szCs w:val="20"/>
              </w:rPr>
              <w:t>ү</w:t>
            </w:r>
            <w:r w:rsidRPr="002879F1">
              <w:rPr>
                <w:sz w:val="20"/>
                <w:szCs w:val="20"/>
              </w:rPr>
              <w:t>йцэтгуулэхээр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“2.Зѳрчлийн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C7688D" w:rsidRPr="002879F1">
              <w:rPr>
                <w:sz w:val="20"/>
                <w:szCs w:val="20"/>
              </w:rPr>
              <w:t>ү</w:t>
            </w:r>
            <w:r w:rsidRPr="002879F1">
              <w:rPr>
                <w:sz w:val="20"/>
                <w:szCs w:val="20"/>
              </w:rPr>
              <w:t>ртгэлтийн</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даалгавраар</w:t>
            </w:r>
            <w:proofErr w:type="spellEnd"/>
            <w:r w:rsidRPr="002879F1">
              <w:rPr>
                <w:sz w:val="20"/>
                <w:szCs w:val="20"/>
              </w:rPr>
              <w:t xml:space="preserve">  </w:t>
            </w:r>
            <w:proofErr w:type="spellStart"/>
            <w:r w:rsidRPr="002879F1">
              <w:rPr>
                <w:sz w:val="20"/>
                <w:szCs w:val="20"/>
              </w:rPr>
              <w:t>харьяалах</w:t>
            </w:r>
            <w:proofErr w:type="spellEnd"/>
            <w:r w:rsidRPr="002879F1">
              <w:rPr>
                <w:sz w:val="20"/>
                <w:szCs w:val="20"/>
              </w:rPr>
              <w:t xml:space="preserve">  </w:t>
            </w:r>
            <w:proofErr w:type="spellStart"/>
            <w:r w:rsidRPr="002879F1">
              <w:rPr>
                <w:sz w:val="20"/>
                <w:szCs w:val="20"/>
              </w:rPr>
              <w:t>нутаг</w:t>
            </w:r>
            <w:proofErr w:type="spellEnd"/>
            <w:r w:rsidRPr="002879F1">
              <w:rPr>
                <w:sz w:val="20"/>
                <w:szCs w:val="20"/>
              </w:rPr>
              <w:t xml:space="preserve">   </w:t>
            </w:r>
            <w:proofErr w:type="spellStart"/>
            <w:r w:rsidRPr="002879F1">
              <w:rPr>
                <w:sz w:val="20"/>
                <w:szCs w:val="20"/>
              </w:rPr>
              <w:t>дэвсгэрээс</w:t>
            </w:r>
            <w:proofErr w:type="spellEnd"/>
            <w:r w:rsidRPr="002879F1">
              <w:rPr>
                <w:sz w:val="20"/>
                <w:szCs w:val="20"/>
              </w:rPr>
              <w:t xml:space="preserve">   </w:t>
            </w:r>
            <w:proofErr w:type="spellStart"/>
            <w:r w:rsidRPr="002879F1">
              <w:rPr>
                <w:sz w:val="20"/>
                <w:szCs w:val="20"/>
              </w:rPr>
              <w:t>гадна</w:t>
            </w:r>
            <w:proofErr w:type="spellEnd"/>
            <w:r w:rsidRPr="002879F1">
              <w:rPr>
                <w:sz w:val="20"/>
                <w:szCs w:val="20"/>
              </w:rPr>
              <w:t xml:space="preserve">   </w:t>
            </w:r>
            <w:proofErr w:type="spellStart"/>
            <w:r w:rsidRPr="002879F1">
              <w:rPr>
                <w:sz w:val="20"/>
                <w:szCs w:val="20"/>
              </w:rPr>
              <w:t>ѳѳр</w:t>
            </w:r>
            <w:proofErr w:type="spellEnd"/>
            <w:r w:rsidRPr="002879F1">
              <w:rPr>
                <w:sz w:val="20"/>
                <w:szCs w:val="20"/>
              </w:rPr>
              <w:t xml:space="preserve">   </w:t>
            </w:r>
            <w:proofErr w:type="spellStart"/>
            <w:r w:rsidRPr="002879F1">
              <w:rPr>
                <w:sz w:val="20"/>
                <w:szCs w:val="20"/>
              </w:rPr>
              <w:t>орон</w:t>
            </w:r>
            <w:proofErr w:type="spellEnd"/>
            <w:r w:rsidRPr="002879F1">
              <w:rPr>
                <w:sz w:val="20"/>
                <w:szCs w:val="20"/>
              </w:rPr>
              <w:t xml:space="preserve">   </w:t>
            </w:r>
            <w:proofErr w:type="spellStart"/>
            <w:r w:rsidRPr="002879F1">
              <w:rPr>
                <w:sz w:val="20"/>
                <w:szCs w:val="20"/>
              </w:rPr>
              <w:t>нутагт</w:t>
            </w:r>
            <w:proofErr w:type="spellEnd"/>
            <w:r w:rsidRPr="002879F1">
              <w:rPr>
                <w:sz w:val="20"/>
                <w:szCs w:val="20"/>
              </w:rPr>
              <w:t xml:space="preserve"> </w:t>
            </w:r>
            <w:proofErr w:type="spellStart"/>
            <w:r w:rsidRPr="002879F1">
              <w:rPr>
                <w:sz w:val="20"/>
                <w:szCs w:val="20"/>
              </w:rPr>
              <w:t>явуулж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ѳѳрчлѳн</w:t>
            </w:r>
            <w:proofErr w:type="spellEnd"/>
            <w:r w:rsidRPr="002879F1">
              <w:rPr>
                <w:spacing w:val="-3"/>
                <w:sz w:val="20"/>
                <w:szCs w:val="20"/>
              </w:rPr>
              <w:t xml:space="preserve"> </w:t>
            </w:r>
            <w:proofErr w:type="spellStart"/>
            <w:r w:rsidRPr="002879F1">
              <w:rPr>
                <w:sz w:val="20"/>
                <w:szCs w:val="20"/>
              </w:rPr>
              <w:t>найруулах</w:t>
            </w:r>
            <w:proofErr w:type="spellEnd"/>
            <w:r w:rsidRPr="002879F1">
              <w:rPr>
                <w:sz w:val="20"/>
                <w:szCs w:val="20"/>
              </w:rPr>
              <w:t>.</w:t>
            </w:r>
          </w:p>
          <w:p w14:paraId="768094A6" w14:textId="77777777" w:rsidR="0053369C" w:rsidRDefault="0053369C" w:rsidP="0053369C">
            <w:pPr>
              <w:pStyle w:val="BodyText0"/>
              <w:ind w:left="125" w:right="137"/>
              <w:jc w:val="both"/>
              <w:rPr>
                <w:sz w:val="20"/>
                <w:szCs w:val="20"/>
              </w:rPr>
            </w:pPr>
          </w:p>
          <w:p w14:paraId="7C80E925" w14:textId="491D0154" w:rsidR="0053369C" w:rsidRDefault="00E03010" w:rsidP="0053369C">
            <w:pPr>
              <w:pStyle w:val="BodyText0"/>
              <w:ind w:left="125" w:right="137"/>
              <w:jc w:val="both"/>
              <w:rPr>
                <w:sz w:val="20"/>
                <w:szCs w:val="20"/>
              </w:rPr>
            </w:pP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C7688D" w:rsidRPr="002879F1">
              <w:rPr>
                <w:sz w:val="20"/>
                <w:szCs w:val="20"/>
              </w:rPr>
              <w:t>ү</w:t>
            </w:r>
            <w:r w:rsidRPr="002879F1">
              <w:rPr>
                <w:sz w:val="20"/>
                <w:szCs w:val="20"/>
              </w:rPr>
              <w:t>ртгэлийн</w:t>
            </w:r>
            <w:proofErr w:type="spellEnd"/>
            <w:r w:rsidRPr="002879F1">
              <w:rPr>
                <w:sz w:val="20"/>
                <w:szCs w:val="20"/>
              </w:rPr>
              <w:t xml:space="preserve"> </w:t>
            </w:r>
            <w:proofErr w:type="spellStart"/>
            <w:proofErr w:type="gramStart"/>
            <w:r w:rsidRPr="002879F1">
              <w:rPr>
                <w:sz w:val="20"/>
                <w:szCs w:val="20"/>
              </w:rPr>
              <w:t>ажиллагааны</w:t>
            </w:r>
            <w:proofErr w:type="spellEnd"/>
            <w:r w:rsidRPr="002879F1">
              <w:rPr>
                <w:sz w:val="20"/>
                <w:szCs w:val="20"/>
              </w:rPr>
              <w:t xml:space="preserve">  </w:t>
            </w:r>
            <w:proofErr w:type="spellStart"/>
            <w:r w:rsidRPr="002879F1">
              <w:rPr>
                <w:sz w:val="20"/>
                <w:szCs w:val="20"/>
              </w:rPr>
              <w:t>шуурхай</w:t>
            </w:r>
            <w:proofErr w:type="spellEnd"/>
            <w:proofErr w:type="gram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нѳхцѳлийг</w:t>
            </w:r>
            <w:proofErr w:type="spellEnd"/>
            <w:r w:rsidRPr="002879F1">
              <w:rPr>
                <w:sz w:val="20"/>
                <w:szCs w:val="20"/>
              </w:rPr>
              <w:t xml:space="preserve">  </w:t>
            </w:r>
            <w:proofErr w:type="spellStart"/>
            <w:r w:rsidRPr="002879F1">
              <w:rPr>
                <w:sz w:val="20"/>
                <w:szCs w:val="20"/>
              </w:rPr>
              <w:t>хангах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илр</w:t>
            </w:r>
            <w:r w:rsidR="00C7688D" w:rsidRPr="002879F1">
              <w:rPr>
                <w:sz w:val="20"/>
                <w:szCs w:val="20"/>
              </w:rPr>
              <w:t>үү</w:t>
            </w:r>
            <w:r w:rsidRPr="002879F1">
              <w:rPr>
                <w:sz w:val="20"/>
                <w:szCs w:val="20"/>
              </w:rPr>
              <w:t>лсэн</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эсх</w:t>
            </w:r>
            <w:r w:rsidR="0053369C">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хохирогч</w:t>
            </w:r>
            <w:proofErr w:type="spellEnd"/>
            <w:r w:rsidRPr="002879F1">
              <w:rPr>
                <w:sz w:val="20"/>
                <w:szCs w:val="20"/>
              </w:rPr>
              <w:t xml:space="preserve">, </w:t>
            </w:r>
            <w:proofErr w:type="spellStart"/>
            <w:r w:rsidRPr="002879F1">
              <w:rPr>
                <w:sz w:val="20"/>
                <w:szCs w:val="20"/>
              </w:rPr>
              <w:t>холбогдогчийн</w:t>
            </w:r>
            <w:proofErr w:type="spellEnd"/>
            <w:r w:rsidRPr="002879F1">
              <w:rPr>
                <w:sz w:val="20"/>
                <w:szCs w:val="20"/>
              </w:rPr>
              <w:t xml:space="preserve">  </w:t>
            </w:r>
            <w:proofErr w:type="spellStart"/>
            <w:r w:rsidRPr="002879F1">
              <w:rPr>
                <w:sz w:val="20"/>
                <w:szCs w:val="20"/>
              </w:rPr>
              <w:t>олонх</w:t>
            </w:r>
            <w:proofErr w:type="spellEnd"/>
            <w:r w:rsidRPr="002879F1">
              <w:rPr>
                <w:sz w:val="20"/>
                <w:szCs w:val="20"/>
              </w:rPr>
              <w:t xml:space="preserve">  </w:t>
            </w:r>
            <w:proofErr w:type="spellStart"/>
            <w:r w:rsidRPr="002879F1">
              <w:rPr>
                <w:sz w:val="20"/>
                <w:szCs w:val="20"/>
              </w:rPr>
              <w:t>байгаа</w:t>
            </w:r>
            <w:proofErr w:type="spellEnd"/>
            <w:r w:rsidRPr="002879F1">
              <w:rPr>
                <w:sz w:val="20"/>
                <w:szCs w:val="20"/>
              </w:rPr>
              <w:t xml:space="preserve">  </w:t>
            </w:r>
            <w:proofErr w:type="spellStart"/>
            <w:r w:rsidRPr="002879F1">
              <w:rPr>
                <w:sz w:val="20"/>
                <w:szCs w:val="20"/>
              </w:rPr>
              <w:t>газарт</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явуулах</w:t>
            </w:r>
            <w:proofErr w:type="spellEnd"/>
            <w:r w:rsidRPr="002879F1">
              <w:rPr>
                <w:sz w:val="20"/>
                <w:szCs w:val="20"/>
              </w:rPr>
              <w:t xml:space="preserve">  </w:t>
            </w:r>
            <w:proofErr w:type="spellStart"/>
            <w:r w:rsidRPr="002879F1">
              <w:rPr>
                <w:sz w:val="20"/>
                <w:szCs w:val="20"/>
              </w:rPr>
              <w:t>шаардлагатай</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энэх</w:t>
            </w:r>
            <w:r w:rsidR="00610355">
              <w:rPr>
                <w:sz w:val="20"/>
                <w:szCs w:val="20"/>
              </w:rPr>
              <w:t>үү</w:t>
            </w:r>
            <w:proofErr w:type="spellEnd"/>
            <w:r w:rsidRPr="002879F1">
              <w:rPr>
                <w:sz w:val="20"/>
                <w:szCs w:val="20"/>
              </w:rPr>
              <w:t xml:space="preserve">  </w:t>
            </w:r>
            <w:proofErr w:type="spellStart"/>
            <w:r w:rsidRPr="002879F1">
              <w:rPr>
                <w:sz w:val="20"/>
                <w:szCs w:val="20"/>
              </w:rPr>
              <w:t>саналтай</w:t>
            </w:r>
            <w:proofErr w:type="spellEnd"/>
            <w:r w:rsidRPr="002879F1">
              <w:rPr>
                <w:sz w:val="20"/>
                <w:szCs w:val="20"/>
              </w:rPr>
              <w:t xml:space="preserve">  </w:t>
            </w:r>
            <w:proofErr w:type="spellStart"/>
            <w:r w:rsidRPr="002879F1">
              <w:rPr>
                <w:sz w:val="20"/>
                <w:szCs w:val="20"/>
              </w:rPr>
              <w:t>уялдуулж</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2.2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“2,” </w:t>
            </w:r>
            <w:proofErr w:type="spellStart"/>
            <w:r w:rsidRPr="002879F1">
              <w:rPr>
                <w:sz w:val="20"/>
                <w:szCs w:val="20"/>
              </w:rPr>
              <w:t>гэснийг</w:t>
            </w:r>
            <w:proofErr w:type="spellEnd"/>
            <w:r w:rsidRPr="002879F1">
              <w:rPr>
                <w:spacing w:val="-5"/>
                <w:sz w:val="20"/>
                <w:szCs w:val="20"/>
              </w:rPr>
              <w:t xml:space="preserve"> </w:t>
            </w:r>
            <w:proofErr w:type="spellStart"/>
            <w:r w:rsidRPr="002879F1">
              <w:rPr>
                <w:sz w:val="20"/>
                <w:szCs w:val="20"/>
              </w:rPr>
              <w:t>хасах</w:t>
            </w:r>
            <w:proofErr w:type="spellEnd"/>
            <w:r w:rsidRPr="002879F1">
              <w:rPr>
                <w:sz w:val="20"/>
                <w:szCs w:val="20"/>
              </w:rPr>
              <w:t>.</w:t>
            </w:r>
          </w:p>
          <w:p w14:paraId="46011BB9" w14:textId="77777777" w:rsidR="0053369C" w:rsidRDefault="0053369C" w:rsidP="0053369C">
            <w:pPr>
              <w:pStyle w:val="BodyText0"/>
              <w:ind w:left="125" w:right="137"/>
              <w:jc w:val="both"/>
              <w:rPr>
                <w:sz w:val="20"/>
                <w:szCs w:val="20"/>
              </w:rPr>
            </w:pPr>
          </w:p>
          <w:p w14:paraId="794D8070" w14:textId="0E2EFBC4" w:rsidR="0053369C" w:rsidRPr="0053369C" w:rsidRDefault="00E03010" w:rsidP="0053369C">
            <w:pPr>
              <w:pStyle w:val="BodyText0"/>
              <w:ind w:left="125" w:right="137"/>
              <w:jc w:val="both"/>
              <w:rPr>
                <w:sz w:val="20"/>
                <w:szCs w:val="20"/>
                <w:lang w:val="en-US"/>
              </w:rPr>
            </w:pP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харьяаллыг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шинэчилсэн</w:t>
            </w:r>
            <w:proofErr w:type="spellEnd"/>
            <w:r w:rsidRPr="002879F1">
              <w:rPr>
                <w:sz w:val="20"/>
                <w:szCs w:val="20"/>
              </w:rPr>
              <w:t xml:space="preserve"> </w:t>
            </w:r>
            <w:proofErr w:type="spellStart"/>
            <w:r w:rsidRPr="002879F1">
              <w:rPr>
                <w:sz w:val="20"/>
                <w:szCs w:val="20"/>
              </w:rPr>
              <w:t>найруулгын</w:t>
            </w:r>
            <w:proofErr w:type="spellEnd"/>
            <w:r w:rsidRPr="002879F1">
              <w:rPr>
                <w:sz w:val="20"/>
                <w:szCs w:val="20"/>
              </w:rPr>
              <w:t xml:space="preserve"> </w:t>
            </w:r>
            <w:proofErr w:type="spellStart"/>
            <w:r w:rsidRPr="002879F1">
              <w:rPr>
                <w:sz w:val="20"/>
                <w:szCs w:val="20"/>
              </w:rPr>
              <w:t>тѳсѳлд</w:t>
            </w:r>
            <w:proofErr w:type="spellEnd"/>
            <w:r w:rsidRPr="002879F1">
              <w:rPr>
                <w:sz w:val="20"/>
                <w:szCs w:val="20"/>
              </w:rPr>
              <w:t xml:space="preserve"> </w:t>
            </w:r>
            <w:proofErr w:type="spellStart"/>
            <w:r w:rsidRPr="002879F1">
              <w:rPr>
                <w:sz w:val="20"/>
                <w:szCs w:val="20"/>
              </w:rPr>
              <w:t>нийц</w:t>
            </w:r>
            <w:r w:rsidR="00610355">
              <w:rPr>
                <w:sz w:val="20"/>
                <w:szCs w:val="20"/>
              </w:rPr>
              <w:t>үү</w:t>
            </w:r>
            <w:r w:rsidRPr="002879F1">
              <w:rPr>
                <w:sz w:val="20"/>
                <w:szCs w:val="20"/>
              </w:rPr>
              <w:t>лэн</w:t>
            </w:r>
            <w:proofErr w:type="spellEnd"/>
            <w:r w:rsidRPr="002879F1">
              <w:rPr>
                <w:sz w:val="20"/>
                <w:szCs w:val="20"/>
              </w:rPr>
              <w:t xml:space="preserve"> </w:t>
            </w:r>
            <w:proofErr w:type="spellStart"/>
            <w:r w:rsidRPr="002879F1">
              <w:rPr>
                <w:sz w:val="20"/>
                <w:szCs w:val="20"/>
              </w:rPr>
              <w:t>зѳвтгѳх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Даатгалын</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w:t>
            </w:r>
            <w:proofErr w:type="spellStart"/>
            <w:r w:rsidRPr="002879F1">
              <w:rPr>
                <w:sz w:val="20"/>
                <w:szCs w:val="20"/>
              </w:rPr>
              <w:t>б</w:t>
            </w:r>
            <w:r w:rsidR="0053369C">
              <w:rPr>
                <w:sz w:val="20"/>
                <w:szCs w:val="20"/>
              </w:rPr>
              <w:t>ү</w:t>
            </w:r>
            <w:r w:rsidRPr="002879F1">
              <w:rPr>
                <w:sz w:val="20"/>
                <w:szCs w:val="20"/>
              </w:rPr>
              <w:t>тцийн</w:t>
            </w:r>
            <w:proofErr w:type="spellEnd"/>
            <w:r w:rsidRPr="002879F1">
              <w:rPr>
                <w:spacing w:val="26"/>
                <w:sz w:val="20"/>
                <w:szCs w:val="20"/>
              </w:rPr>
              <w:t xml:space="preserve"> </w:t>
            </w:r>
            <w:proofErr w:type="spellStart"/>
            <w:r w:rsidRPr="002879F1">
              <w:rPr>
                <w:sz w:val="20"/>
                <w:szCs w:val="20"/>
              </w:rPr>
              <w:t>ѳѳрчлѳлтийг</w:t>
            </w:r>
            <w:proofErr w:type="spellEnd"/>
            <w:r w:rsidRPr="002879F1">
              <w:rPr>
                <w:spacing w:val="28"/>
                <w:sz w:val="20"/>
                <w:szCs w:val="20"/>
              </w:rPr>
              <w:t xml:space="preserve"> </w:t>
            </w:r>
            <w:proofErr w:type="spellStart"/>
            <w:r w:rsidRPr="002879F1">
              <w:rPr>
                <w:sz w:val="20"/>
                <w:szCs w:val="20"/>
              </w:rPr>
              <w:t>харгалзан</w:t>
            </w:r>
            <w:proofErr w:type="spellEnd"/>
            <w:r w:rsidRPr="002879F1">
              <w:rPr>
                <w:spacing w:val="27"/>
                <w:sz w:val="20"/>
                <w:szCs w:val="20"/>
              </w:rPr>
              <w:t xml:space="preserve"> </w:t>
            </w:r>
            <w:proofErr w:type="spellStart"/>
            <w:r w:rsidRPr="002879F1">
              <w:rPr>
                <w:sz w:val="20"/>
                <w:szCs w:val="20"/>
              </w:rPr>
              <w:t>Нийгмийн</w:t>
            </w:r>
            <w:proofErr w:type="spellEnd"/>
            <w:r w:rsidRPr="002879F1">
              <w:rPr>
                <w:spacing w:val="27"/>
                <w:sz w:val="20"/>
                <w:szCs w:val="20"/>
              </w:rPr>
              <w:t xml:space="preserve"> </w:t>
            </w:r>
            <w:proofErr w:type="spellStart"/>
            <w:r w:rsidRPr="002879F1">
              <w:rPr>
                <w:sz w:val="20"/>
                <w:szCs w:val="20"/>
              </w:rPr>
              <w:t>даатгалын</w:t>
            </w:r>
            <w:proofErr w:type="spellEnd"/>
            <w:r w:rsidRPr="002879F1">
              <w:rPr>
                <w:spacing w:val="27"/>
                <w:sz w:val="20"/>
                <w:szCs w:val="20"/>
              </w:rPr>
              <w:t xml:space="preserve"> </w:t>
            </w:r>
            <w:r w:rsidRPr="002879F1">
              <w:rPr>
                <w:sz w:val="20"/>
                <w:szCs w:val="20"/>
              </w:rPr>
              <w:t>болон</w:t>
            </w:r>
            <w:r w:rsidRPr="002879F1">
              <w:rPr>
                <w:spacing w:val="27"/>
                <w:sz w:val="20"/>
                <w:szCs w:val="20"/>
              </w:rPr>
              <w:t xml:space="preserve"> </w:t>
            </w:r>
            <w:proofErr w:type="spellStart"/>
            <w:r w:rsidRPr="002879F1">
              <w:rPr>
                <w:sz w:val="20"/>
                <w:szCs w:val="20"/>
              </w:rPr>
              <w:t>Эр</w:t>
            </w:r>
            <w:r w:rsidR="0053369C">
              <w:rPr>
                <w:sz w:val="20"/>
                <w:szCs w:val="20"/>
              </w:rPr>
              <w:t>үү</w:t>
            </w:r>
            <w:r w:rsidRPr="002879F1">
              <w:rPr>
                <w:sz w:val="20"/>
                <w:szCs w:val="20"/>
              </w:rPr>
              <w:t>л</w:t>
            </w:r>
            <w:proofErr w:type="spellEnd"/>
            <w:r w:rsidRPr="002879F1">
              <w:rPr>
                <w:spacing w:val="25"/>
                <w:sz w:val="20"/>
                <w:szCs w:val="20"/>
              </w:rPr>
              <w:t xml:space="preserve"> </w:t>
            </w:r>
            <w:proofErr w:type="spellStart"/>
            <w:r w:rsidRPr="002879F1">
              <w:rPr>
                <w:sz w:val="20"/>
                <w:szCs w:val="20"/>
              </w:rPr>
              <w:t>мэндийн</w:t>
            </w:r>
            <w:proofErr w:type="spellEnd"/>
            <w:r w:rsidR="00C7688D" w:rsidRPr="002879F1">
              <w:rPr>
                <w:sz w:val="20"/>
                <w:szCs w:val="20"/>
              </w:rPr>
              <w:t xml:space="preserve"> </w:t>
            </w:r>
            <w:proofErr w:type="spellStart"/>
            <w:r w:rsidRPr="002879F1">
              <w:rPr>
                <w:sz w:val="20"/>
                <w:szCs w:val="20"/>
              </w:rPr>
              <w:t>даатгалын</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байцаагчийн</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ялган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шаардлагын</w:t>
            </w:r>
            <w:proofErr w:type="spellEnd"/>
            <w:r w:rsidRPr="002879F1">
              <w:rPr>
                <w:sz w:val="20"/>
                <w:szCs w:val="20"/>
              </w:rPr>
              <w:t xml:space="preserve"> </w:t>
            </w:r>
            <w:proofErr w:type="spellStart"/>
            <w:r w:rsidRPr="002879F1">
              <w:rPr>
                <w:sz w:val="20"/>
                <w:szCs w:val="20"/>
              </w:rPr>
              <w:t>дагуу</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w:t>
            </w:r>
            <w:r w:rsidR="00C275CB">
              <w:rPr>
                <w:sz w:val="20"/>
                <w:szCs w:val="20"/>
              </w:rPr>
              <w:t>э</w:t>
            </w:r>
            <w:r w:rsidRPr="002879F1">
              <w:rPr>
                <w:sz w:val="20"/>
                <w:szCs w:val="20"/>
              </w:rPr>
              <w:t>сэгт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ѳѳрчлѳлтийн</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саналыг</w:t>
            </w:r>
            <w:proofErr w:type="spellEnd"/>
            <w:r w:rsidRPr="002879F1">
              <w:rPr>
                <w:sz w:val="20"/>
                <w:szCs w:val="20"/>
              </w:rPr>
              <w:t xml:space="preserve"> </w:t>
            </w:r>
            <w:proofErr w:type="spellStart"/>
            <w:r w:rsidRPr="002879F1">
              <w:rPr>
                <w:sz w:val="20"/>
                <w:szCs w:val="20"/>
              </w:rPr>
              <w:t>хавсралтаар</w:t>
            </w:r>
            <w:proofErr w:type="spellEnd"/>
            <w:r w:rsidRPr="002879F1">
              <w:rPr>
                <w:sz w:val="20"/>
                <w:szCs w:val="20"/>
              </w:rPr>
              <w:t xml:space="preserve"> </w:t>
            </w:r>
            <w:proofErr w:type="spellStart"/>
            <w:r w:rsidRPr="002879F1">
              <w:rPr>
                <w:sz w:val="20"/>
                <w:szCs w:val="20"/>
              </w:rPr>
              <w:t>хург</w:t>
            </w:r>
            <w:r w:rsidR="00C7688D" w:rsidRPr="002879F1">
              <w:rPr>
                <w:sz w:val="20"/>
                <w:szCs w:val="20"/>
              </w:rPr>
              <w:t>үү</w:t>
            </w:r>
            <w:r w:rsidRPr="002879F1">
              <w:rPr>
                <w:sz w:val="20"/>
                <w:szCs w:val="20"/>
              </w:rPr>
              <w:t>ллээ</w:t>
            </w:r>
            <w:proofErr w:type="spellEnd"/>
            <w:r w:rsidRPr="002879F1">
              <w:rPr>
                <w:sz w:val="20"/>
                <w:szCs w:val="20"/>
              </w:rPr>
              <w:t>.</w:t>
            </w:r>
            <w:r w:rsidRPr="002879F1">
              <w:rPr>
                <w:spacing w:val="-9"/>
                <w:sz w:val="20"/>
                <w:szCs w:val="20"/>
              </w:rPr>
              <w:t xml:space="preserve"> </w:t>
            </w:r>
            <w:r w:rsidRPr="002879F1">
              <w:rPr>
                <w:sz w:val="20"/>
                <w:szCs w:val="20"/>
              </w:rPr>
              <w:t>/Хавсралт-1/</w:t>
            </w:r>
          </w:p>
          <w:p w14:paraId="36AACD33" w14:textId="02F26F3B" w:rsidR="0053369C" w:rsidRDefault="00E03010" w:rsidP="0053369C">
            <w:pPr>
              <w:pStyle w:val="BodyText0"/>
              <w:ind w:left="125" w:right="137"/>
              <w:jc w:val="both"/>
              <w:rPr>
                <w:sz w:val="20"/>
                <w:szCs w:val="20"/>
              </w:rPr>
            </w:pP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гомдол</w:t>
            </w:r>
            <w:proofErr w:type="spellEnd"/>
            <w:r w:rsidRPr="002879F1">
              <w:rPr>
                <w:sz w:val="20"/>
                <w:szCs w:val="20"/>
              </w:rPr>
              <w:t xml:space="preserve">, </w:t>
            </w:r>
            <w:proofErr w:type="spellStart"/>
            <w:r w:rsidRPr="002879F1">
              <w:rPr>
                <w:sz w:val="20"/>
                <w:szCs w:val="20"/>
              </w:rPr>
              <w:t>мэдээллийг</w:t>
            </w:r>
            <w:proofErr w:type="spellEnd"/>
            <w:r w:rsidRPr="002879F1">
              <w:rPr>
                <w:sz w:val="20"/>
                <w:szCs w:val="20"/>
              </w:rPr>
              <w:t xml:space="preserve"> </w:t>
            </w:r>
            <w:proofErr w:type="spellStart"/>
            <w:r w:rsidRPr="002879F1">
              <w:rPr>
                <w:sz w:val="20"/>
                <w:szCs w:val="20"/>
              </w:rPr>
              <w:t>хулээн</w:t>
            </w:r>
            <w:proofErr w:type="spellEnd"/>
            <w:r w:rsidRPr="002879F1">
              <w:rPr>
                <w:sz w:val="20"/>
                <w:szCs w:val="20"/>
              </w:rPr>
              <w:t xml:space="preserve"> </w:t>
            </w:r>
            <w:proofErr w:type="spellStart"/>
            <w:r w:rsidRPr="002879F1">
              <w:rPr>
                <w:sz w:val="20"/>
                <w:szCs w:val="20"/>
              </w:rPr>
              <w:t>авахаас</w:t>
            </w:r>
            <w:proofErr w:type="spellEnd"/>
            <w:r w:rsidRPr="002879F1">
              <w:rPr>
                <w:sz w:val="20"/>
                <w:szCs w:val="20"/>
              </w:rPr>
              <w:t xml:space="preserve"> </w:t>
            </w:r>
            <w:proofErr w:type="spellStart"/>
            <w:r w:rsidRPr="002879F1">
              <w:rPr>
                <w:sz w:val="20"/>
                <w:szCs w:val="20"/>
              </w:rPr>
              <w:t>татгалзсан</w:t>
            </w:r>
            <w:proofErr w:type="spellEnd"/>
            <w:r w:rsidRPr="002879F1">
              <w:rPr>
                <w:sz w:val="20"/>
                <w:szCs w:val="20"/>
              </w:rPr>
              <w:t xml:space="preserve"> </w:t>
            </w:r>
            <w:proofErr w:type="spellStart"/>
            <w:r w:rsidRPr="002879F1">
              <w:rPr>
                <w:sz w:val="20"/>
                <w:szCs w:val="20"/>
              </w:rPr>
              <w:t>тохиолдлыг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proofErr w:type="gramStart"/>
            <w:r w:rsidRPr="002879F1">
              <w:rPr>
                <w:sz w:val="20"/>
                <w:szCs w:val="20"/>
              </w:rPr>
              <w:t>нээхг</w:t>
            </w:r>
            <w:r w:rsidR="00C7688D"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байх</w:t>
            </w:r>
            <w:proofErr w:type="spellEnd"/>
            <w:proofErr w:type="gramEnd"/>
            <w:r w:rsidRPr="002879F1">
              <w:rPr>
                <w:sz w:val="20"/>
                <w:szCs w:val="20"/>
              </w:rPr>
              <w:t xml:space="preserve">  </w:t>
            </w:r>
            <w:proofErr w:type="spellStart"/>
            <w:r w:rsidR="00C7688D" w:rsidRPr="002879F1">
              <w:rPr>
                <w:sz w:val="20"/>
                <w:szCs w:val="20"/>
              </w:rPr>
              <w:t>ү</w:t>
            </w:r>
            <w:r w:rsidRPr="002879F1">
              <w:rPr>
                <w:sz w:val="20"/>
                <w:szCs w:val="20"/>
              </w:rPr>
              <w:t>ндэслэлд</w:t>
            </w:r>
            <w:proofErr w:type="spellEnd"/>
            <w:r w:rsidRPr="002879F1">
              <w:rPr>
                <w:sz w:val="20"/>
                <w:szCs w:val="20"/>
              </w:rPr>
              <w:t xml:space="preserve">  </w:t>
            </w:r>
            <w:proofErr w:type="spellStart"/>
            <w:r w:rsidRPr="002879F1">
              <w:rPr>
                <w:sz w:val="20"/>
                <w:szCs w:val="20"/>
              </w:rPr>
              <w:t>тусгааг</w:t>
            </w:r>
            <w:r w:rsidR="00C7688D"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зарим</w:t>
            </w:r>
            <w:proofErr w:type="spellEnd"/>
            <w:r w:rsidRPr="002879F1">
              <w:rPr>
                <w:sz w:val="20"/>
                <w:szCs w:val="20"/>
              </w:rPr>
              <w:t xml:space="preserve">  </w:t>
            </w:r>
            <w:proofErr w:type="spellStart"/>
            <w:r w:rsidRPr="002879F1">
              <w:rPr>
                <w:sz w:val="20"/>
                <w:szCs w:val="20"/>
              </w:rPr>
              <w:t>холбогдогчид</w:t>
            </w:r>
            <w:proofErr w:type="spellEnd"/>
            <w:r w:rsidRPr="002879F1">
              <w:rPr>
                <w:sz w:val="20"/>
                <w:szCs w:val="20"/>
              </w:rPr>
              <w:t xml:space="preserve"> </w:t>
            </w:r>
            <w:proofErr w:type="spellStart"/>
            <w:r w:rsidRPr="002879F1">
              <w:rPr>
                <w:sz w:val="20"/>
                <w:szCs w:val="20"/>
              </w:rPr>
              <w:t>хамаарах</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00C7688D" w:rsidRPr="002879F1">
              <w:rPr>
                <w:sz w:val="20"/>
                <w:szCs w:val="20"/>
              </w:rPr>
              <w:lastRenderedPageBreak/>
              <w:t>ү</w:t>
            </w:r>
            <w:r w:rsidRPr="002879F1">
              <w:rPr>
                <w:sz w:val="20"/>
                <w:szCs w:val="20"/>
              </w:rPr>
              <w:t>илдэл</w:t>
            </w:r>
            <w:proofErr w:type="spellEnd"/>
            <w:r w:rsidRPr="002879F1">
              <w:rPr>
                <w:sz w:val="20"/>
                <w:szCs w:val="20"/>
              </w:rPr>
              <w:t xml:space="preserve"> /эс </w:t>
            </w:r>
            <w:proofErr w:type="spellStart"/>
            <w:r w:rsidR="00C7688D" w:rsidRPr="002879F1">
              <w:rPr>
                <w:sz w:val="20"/>
                <w:szCs w:val="20"/>
              </w:rPr>
              <w:t>ү</w:t>
            </w:r>
            <w:r w:rsidRPr="002879F1">
              <w:rPr>
                <w:sz w:val="20"/>
                <w:szCs w:val="20"/>
              </w:rPr>
              <w:t>илдэх</w:t>
            </w:r>
            <w:r w:rsidR="00C7688D" w:rsidRPr="002879F1">
              <w:rPr>
                <w:sz w:val="20"/>
                <w:szCs w:val="20"/>
              </w:rPr>
              <w:t>ү</w:t>
            </w:r>
            <w:r w:rsidRPr="002879F1">
              <w:rPr>
                <w:sz w:val="20"/>
                <w:szCs w:val="20"/>
              </w:rPr>
              <w:t>и</w:t>
            </w:r>
            <w:proofErr w:type="spellEnd"/>
            <w:r w:rsidRPr="002879F1">
              <w:rPr>
                <w:sz w:val="20"/>
                <w:szCs w:val="20"/>
              </w:rPr>
              <w:t xml:space="preserve">/ </w:t>
            </w:r>
            <w:proofErr w:type="spellStart"/>
            <w:r w:rsidRPr="002879F1">
              <w:rPr>
                <w:sz w:val="20"/>
                <w:szCs w:val="20"/>
              </w:rPr>
              <w:t>нотлогдоог</w:t>
            </w:r>
            <w:r w:rsidR="00C7688D" w:rsidRPr="002879F1">
              <w:rPr>
                <w:sz w:val="20"/>
                <w:szCs w:val="20"/>
              </w:rPr>
              <w:t>ү</w:t>
            </w:r>
            <w:r w:rsidRPr="002879F1">
              <w:rPr>
                <w:sz w:val="20"/>
                <w:szCs w:val="20"/>
              </w:rPr>
              <w:t>и</w:t>
            </w:r>
            <w:proofErr w:type="spellEnd"/>
            <w:r w:rsidRPr="002879F1">
              <w:rPr>
                <w:sz w:val="20"/>
                <w:szCs w:val="20"/>
              </w:rPr>
              <w:t xml:space="preserve"> </w:t>
            </w:r>
            <w:proofErr w:type="spellStart"/>
            <w:r w:rsidRPr="002879F1">
              <w:rPr>
                <w:sz w:val="20"/>
                <w:szCs w:val="20"/>
              </w:rPr>
              <w:t>нѳхцѳлд</w:t>
            </w:r>
            <w:proofErr w:type="spellEnd"/>
            <w:r w:rsidRPr="002879F1">
              <w:rPr>
                <w:sz w:val="20"/>
                <w:szCs w:val="20"/>
              </w:rPr>
              <w:t xml:space="preserve"> </w:t>
            </w:r>
            <w:proofErr w:type="spellStart"/>
            <w:r w:rsidRPr="002879F1">
              <w:rPr>
                <w:sz w:val="20"/>
                <w:szCs w:val="20"/>
              </w:rPr>
              <w:t>хэрхэн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тодорхойг</w:t>
            </w:r>
            <w:r w:rsidR="00C275CB">
              <w:rPr>
                <w:sz w:val="20"/>
                <w:szCs w:val="20"/>
              </w:rPr>
              <w:t>ү</w:t>
            </w:r>
            <w:r w:rsidRPr="002879F1">
              <w:rPr>
                <w:sz w:val="20"/>
                <w:szCs w:val="20"/>
              </w:rPr>
              <w:t>й</w:t>
            </w:r>
            <w:proofErr w:type="spellEnd"/>
            <w:r w:rsidRPr="002879F1">
              <w:rPr>
                <w:spacing w:val="-3"/>
                <w:sz w:val="20"/>
                <w:szCs w:val="20"/>
              </w:rPr>
              <w:t xml:space="preserve"> </w:t>
            </w:r>
            <w:proofErr w:type="spellStart"/>
            <w:r w:rsidRPr="002879F1">
              <w:rPr>
                <w:sz w:val="20"/>
                <w:szCs w:val="20"/>
              </w:rPr>
              <w:t>байна</w:t>
            </w:r>
            <w:proofErr w:type="spellEnd"/>
            <w:r w:rsidRPr="002879F1">
              <w:rPr>
                <w:sz w:val="20"/>
                <w:szCs w:val="20"/>
              </w:rPr>
              <w:t>.</w:t>
            </w:r>
            <w:r w:rsidR="00C7688D" w:rsidRPr="002879F1">
              <w:rPr>
                <w:sz w:val="20"/>
                <w:szCs w:val="20"/>
              </w:rPr>
              <w:t xml:space="preserve"> </w:t>
            </w:r>
            <w:proofErr w:type="spellStart"/>
            <w:proofErr w:type="gramStart"/>
            <w:r w:rsidRPr="002879F1">
              <w:rPr>
                <w:sz w:val="20"/>
                <w:szCs w:val="20"/>
              </w:rPr>
              <w:t>Иймд</w:t>
            </w:r>
            <w:proofErr w:type="spellEnd"/>
            <w:r w:rsidRPr="002879F1">
              <w:rPr>
                <w:sz w:val="20"/>
                <w:szCs w:val="20"/>
              </w:rPr>
              <w:t xml:space="preserve">  </w:t>
            </w:r>
            <w:proofErr w:type="spellStart"/>
            <w:r w:rsidRPr="002879F1">
              <w:rPr>
                <w:sz w:val="20"/>
                <w:szCs w:val="20"/>
              </w:rPr>
              <w:t>хуулийн</w:t>
            </w:r>
            <w:proofErr w:type="spellEnd"/>
            <w:proofErr w:type="gramEnd"/>
            <w:r w:rsidRPr="002879F1">
              <w:rPr>
                <w:sz w:val="20"/>
                <w:szCs w:val="20"/>
              </w:rPr>
              <w:t xml:space="preserve">  1.9  </w:t>
            </w:r>
            <w:proofErr w:type="spellStart"/>
            <w:r w:rsidRPr="002879F1">
              <w:rPr>
                <w:sz w:val="20"/>
                <w:szCs w:val="20"/>
              </w:rPr>
              <w:t>д</w:t>
            </w:r>
            <w:r w:rsidR="00C7688D" w:rsidRPr="002879F1">
              <w:rPr>
                <w:sz w:val="20"/>
                <w:szCs w:val="20"/>
              </w:rPr>
              <w:t>үг</w:t>
            </w:r>
            <w:r w:rsidRPr="002879F1">
              <w:rPr>
                <w:sz w:val="20"/>
                <w:szCs w:val="20"/>
              </w:rPr>
              <w:t>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1.5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00C7688D" w:rsidRPr="002879F1">
              <w:rPr>
                <w:sz w:val="20"/>
                <w:szCs w:val="20"/>
              </w:rPr>
              <w:t>Г</w:t>
            </w:r>
            <w:r w:rsidRPr="002879F1">
              <w:rPr>
                <w:sz w:val="20"/>
                <w:szCs w:val="20"/>
              </w:rPr>
              <w:t>омдол</w:t>
            </w:r>
            <w:proofErr w:type="spellEnd"/>
            <w:r w:rsidRPr="002879F1">
              <w:rPr>
                <w:sz w:val="20"/>
                <w:szCs w:val="20"/>
              </w:rPr>
              <w:t xml:space="preserve">, </w:t>
            </w:r>
            <w:proofErr w:type="spellStart"/>
            <w:r w:rsidRPr="002879F1">
              <w:rPr>
                <w:sz w:val="20"/>
                <w:szCs w:val="20"/>
              </w:rPr>
              <w:t>мэдээллийг</w:t>
            </w:r>
            <w:proofErr w:type="spellEnd"/>
            <w:r w:rsidRPr="002879F1">
              <w:rPr>
                <w:sz w:val="20"/>
                <w:szCs w:val="20"/>
              </w:rPr>
              <w:t xml:space="preserve"> </w:t>
            </w:r>
            <w:proofErr w:type="spellStart"/>
            <w:r w:rsidRPr="002879F1">
              <w:rPr>
                <w:sz w:val="20"/>
                <w:szCs w:val="20"/>
              </w:rPr>
              <w:t>х</w:t>
            </w:r>
            <w:r w:rsidR="00C7688D" w:rsidRPr="002879F1">
              <w:rPr>
                <w:sz w:val="20"/>
                <w:szCs w:val="20"/>
              </w:rPr>
              <w:t>ү</w:t>
            </w:r>
            <w:r w:rsidRPr="002879F1">
              <w:rPr>
                <w:sz w:val="20"/>
                <w:szCs w:val="20"/>
              </w:rPr>
              <w:t>лээн</w:t>
            </w:r>
            <w:proofErr w:type="spellEnd"/>
            <w:r w:rsidRPr="002879F1">
              <w:rPr>
                <w:sz w:val="20"/>
                <w:szCs w:val="20"/>
              </w:rPr>
              <w:t xml:space="preserve"> </w:t>
            </w:r>
            <w:proofErr w:type="spellStart"/>
            <w:r w:rsidRPr="002879F1">
              <w:rPr>
                <w:sz w:val="20"/>
                <w:szCs w:val="20"/>
              </w:rPr>
              <w:t>авахаас</w:t>
            </w:r>
            <w:proofErr w:type="spellEnd"/>
            <w:r w:rsidRPr="002879F1">
              <w:rPr>
                <w:sz w:val="20"/>
                <w:szCs w:val="20"/>
              </w:rPr>
              <w:t xml:space="preserve"> </w:t>
            </w:r>
            <w:proofErr w:type="spellStart"/>
            <w:r w:rsidRPr="002879F1">
              <w:rPr>
                <w:sz w:val="20"/>
                <w:szCs w:val="20"/>
              </w:rPr>
              <w:t>татгалзсан</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ѳѳрчилж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6.10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w:t>
            </w:r>
            <w:r w:rsidR="00C7688D" w:rsidRPr="002879F1">
              <w:rPr>
                <w:sz w:val="20"/>
                <w:szCs w:val="20"/>
              </w:rPr>
              <w:t>э</w:t>
            </w:r>
            <w:r w:rsidRPr="002879F1">
              <w:rPr>
                <w:sz w:val="20"/>
                <w:szCs w:val="20"/>
              </w:rPr>
              <w:t>сэгт</w:t>
            </w:r>
            <w:proofErr w:type="spellEnd"/>
            <w:r w:rsidRPr="002879F1">
              <w:rPr>
                <w:sz w:val="20"/>
                <w:szCs w:val="20"/>
              </w:rPr>
              <w:t xml:space="preserve">  “1.4.зарим  </w:t>
            </w:r>
            <w:proofErr w:type="spellStart"/>
            <w:r w:rsidRPr="002879F1">
              <w:rPr>
                <w:sz w:val="20"/>
                <w:szCs w:val="20"/>
              </w:rPr>
              <w:t>холбогдогчид</w:t>
            </w:r>
            <w:proofErr w:type="spellEnd"/>
            <w:r w:rsidRPr="002879F1">
              <w:rPr>
                <w:sz w:val="20"/>
                <w:szCs w:val="20"/>
              </w:rPr>
              <w:t xml:space="preserve">  </w:t>
            </w:r>
            <w:proofErr w:type="spellStart"/>
            <w:r w:rsidRPr="002879F1">
              <w:rPr>
                <w:sz w:val="20"/>
                <w:szCs w:val="20"/>
              </w:rPr>
              <w:t>холбогдох</w:t>
            </w:r>
            <w:proofErr w:type="spellEnd"/>
            <w:r w:rsidRPr="002879F1">
              <w:rPr>
                <w:sz w:val="20"/>
                <w:szCs w:val="20"/>
              </w:rPr>
              <w:t xml:space="preserve">   </w:t>
            </w:r>
            <w:proofErr w:type="spellStart"/>
            <w:r w:rsidR="00C7688D" w:rsidRPr="002879F1">
              <w:rPr>
                <w:sz w:val="20"/>
                <w:szCs w:val="20"/>
              </w:rPr>
              <w:t>ү</w:t>
            </w:r>
            <w:r w:rsidRPr="002879F1">
              <w:rPr>
                <w:sz w:val="20"/>
                <w:szCs w:val="20"/>
              </w:rPr>
              <w:t>йлдэл</w:t>
            </w:r>
            <w:proofErr w:type="spellEnd"/>
            <w:r w:rsidRPr="002879F1">
              <w:rPr>
                <w:sz w:val="20"/>
                <w:szCs w:val="20"/>
              </w:rPr>
              <w:t xml:space="preserve"> /эс </w:t>
            </w:r>
            <w:proofErr w:type="spellStart"/>
            <w:r w:rsidR="00C7688D" w:rsidRPr="002879F1">
              <w:rPr>
                <w:sz w:val="20"/>
                <w:szCs w:val="20"/>
              </w:rPr>
              <w:t>ү</w:t>
            </w:r>
            <w:r w:rsidRPr="002879F1">
              <w:rPr>
                <w:sz w:val="20"/>
                <w:szCs w:val="20"/>
              </w:rPr>
              <w:t>йлдэх</w:t>
            </w:r>
            <w:r w:rsidR="0053369C">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нотлогдохг</w:t>
            </w:r>
            <w:r w:rsidR="00C7688D" w:rsidRPr="002879F1">
              <w:rPr>
                <w:sz w:val="20"/>
                <w:szCs w:val="20"/>
              </w:rPr>
              <w:t>ү</w:t>
            </w:r>
            <w:r w:rsidRPr="002879F1">
              <w:rPr>
                <w:sz w:val="20"/>
                <w:szCs w:val="20"/>
              </w:rPr>
              <w:t>й</w:t>
            </w:r>
            <w:proofErr w:type="spellEnd"/>
            <w:r w:rsidRPr="002879F1">
              <w:rPr>
                <w:sz w:val="20"/>
                <w:szCs w:val="20"/>
              </w:rPr>
              <w:t xml:space="preserve"> бол </w:t>
            </w:r>
            <w:proofErr w:type="spellStart"/>
            <w:r w:rsidRPr="002879F1">
              <w:rPr>
                <w:sz w:val="20"/>
                <w:szCs w:val="20"/>
              </w:rPr>
              <w:t>хэрэгсэхг</w:t>
            </w:r>
            <w:r w:rsidR="00C275CB">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болгох</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75B7572E" w14:textId="77777777" w:rsidR="0053369C" w:rsidRDefault="0053369C" w:rsidP="0053369C">
            <w:pPr>
              <w:pStyle w:val="BodyText0"/>
              <w:ind w:left="125" w:right="137"/>
              <w:jc w:val="both"/>
              <w:rPr>
                <w:sz w:val="20"/>
                <w:szCs w:val="20"/>
              </w:rPr>
            </w:pPr>
          </w:p>
          <w:p w14:paraId="07D5C15B" w14:textId="518EFE1C" w:rsidR="00E03010" w:rsidRPr="002879F1" w:rsidRDefault="00E03010" w:rsidP="0053369C">
            <w:pPr>
              <w:pStyle w:val="BodyText0"/>
              <w:ind w:left="125" w:right="137"/>
              <w:jc w:val="both"/>
              <w:rPr>
                <w:sz w:val="20"/>
                <w:szCs w:val="20"/>
              </w:rPr>
            </w:pPr>
            <w:proofErr w:type="spellStart"/>
            <w:r w:rsidRPr="002879F1">
              <w:rPr>
                <w:sz w:val="20"/>
                <w:szCs w:val="20"/>
              </w:rPr>
              <w:t>Хуулийн</w:t>
            </w:r>
            <w:proofErr w:type="spellEnd"/>
            <w:r w:rsidRPr="002879F1">
              <w:rPr>
                <w:sz w:val="20"/>
                <w:szCs w:val="20"/>
              </w:rPr>
              <w:t xml:space="preserve"> 2.1 </w:t>
            </w:r>
            <w:proofErr w:type="spellStart"/>
            <w:r w:rsidRPr="002879F1">
              <w:rPr>
                <w:sz w:val="20"/>
                <w:szCs w:val="20"/>
              </w:rPr>
              <w:t>д</w:t>
            </w:r>
            <w:r w:rsidR="00C7688D"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proofErr w:type="gramStart"/>
            <w:r w:rsidRPr="002879F1">
              <w:rPr>
                <w:sz w:val="20"/>
                <w:szCs w:val="20"/>
              </w:rPr>
              <w:t>ш</w:t>
            </w:r>
            <w:r w:rsidR="00C7688D"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хянан</w:t>
            </w:r>
            <w:proofErr w:type="spellEnd"/>
            <w:proofErr w:type="gram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Мэргэжлийн</w:t>
            </w:r>
            <w:proofErr w:type="spellEnd"/>
            <w:r w:rsidRPr="002879F1">
              <w:rPr>
                <w:sz w:val="20"/>
                <w:szCs w:val="20"/>
              </w:rPr>
              <w:t xml:space="preserve">  </w:t>
            </w:r>
            <w:proofErr w:type="spellStart"/>
            <w:r w:rsidRPr="002879F1">
              <w:rPr>
                <w:sz w:val="20"/>
                <w:szCs w:val="20"/>
              </w:rPr>
              <w:t>хяналтын</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байцаагчийн</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зарим</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давхардуулан</w:t>
            </w:r>
            <w:proofErr w:type="spellEnd"/>
            <w:r w:rsidRPr="002879F1">
              <w:rPr>
                <w:sz w:val="20"/>
                <w:szCs w:val="20"/>
              </w:rPr>
              <w:t xml:space="preserve"> </w:t>
            </w:r>
            <w:proofErr w:type="spellStart"/>
            <w:r w:rsidRPr="002879F1">
              <w:rPr>
                <w:sz w:val="20"/>
                <w:szCs w:val="20"/>
              </w:rPr>
              <w:t>тусгасан</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баривчлах</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оногдуулахаар</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зарим</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орхигдуулсан</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w:t>
            </w:r>
          </w:p>
          <w:p w14:paraId="7AE1AB84" w14:textId="77777777" w:rsidR="0053369C" w:rsidRDefault="00E03010" w:rsidP="0053369C">
            <w:pPr>
              <w:pStyle w:val="BodyText0"/>
              <w:ind w:left="209" w:right="157"/>
              <w:jc w:val="both"/>
              <w:rPr>
                <w:sz w:val="20"/>
                <w:szCs w:val="20"/>
              </w:rPr>
            </w:pP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2.1 </w:t>
            </w:r>
            <w:proofErr w:type="spellStart"/>
            <w:r w:rsidRPr="002879F1">
              <w:rPr>
                <w:sz w:val="20"/>
                <w:szCs w:val="20"/>
              </w:rPr>
              <w:t>д</w:t>
            </w:r>
            <w:r w:rsidR="00C7688D"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заалтаас</w:t>
            </w:r>
            <w:proofErr w:type="spellEnd"/>
            <w:r w:rsidRPr="002879F1">
              <w:rPr>
                <w:sz w:val="20"/>
                <w:szCs w:val="20"/>
              </w:rPr>
              <w:t xml:space="preserve">  "5.13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5.21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15.28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хасаж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“5.6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“5.9  </w:t>
            </w:r>
            <w:proofErr w:type="spellStart"/>
            <w:r w:rsidRPr="002879F1">
              <w:rPr>
                <w:sz w:val="20"/>
                <w:szCs w:val="20"/>
              </w:rPr>
              <w:t>д</w:t>
            </w:r>
            <w:r w:rsidR="00C7688D"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5.14 </w:t>
            </w:r>
            <w:proofErr w:type="spellStart"/>
            <w:r w:rsidRPr="002879F1">
              <w:rPr>
                <w:sz w:val="20"/>
                <w:szCs w:val="20"/>
              </w:rPr>
              <w:t>д</w:t>
            </w:r>
            <w:r w:rsidR="00C7688D"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5.22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“15.7”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  15.12”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00336E9C" w14:textId="77777777" w:rsidR="0053369C" w:rsidRDefault="0053369C" w:rsidP="0053369C">
            <w:pPr>
              <w:pStyle w:val="BodyText0"/>
              <w:ind w:left="209" w:right="157"/>
              <w:jc w:val="both"/>
              <w:rPr>
                <w:sz w:val="20"/>
                <w:szCs w:val="20"/>
              </w:rPr>
            </w:pPr>
          </w:p>
          <w:p w14:paraId="12FDEF1C" w14:textId="77777777" w:rsidR="0053369C" w:rsidRDefault="00E03010" w:rsidP="0053369C">
            <w:pPr>
              <w:pStyle w:val="BodyText0"/>
              <w:ind w:left="209" w:right="157"/>
              <w:jc w:val="both"/>
              <w:rPr>
                <w:sz w:val="20"/>
                <w:szCs w:val="20"/>
              </w:rPr>
            </w:pPr>
            <w:proofErr w:type="spellStart"/>
            <w:r w:rsidRPr="002879F1">
              <w:rPr>
                <w:sz w:val="20"/>
                <w:szCs w:val="20"/>
              </w:rPr>
              <w:t>Хуулийн</w:t>
            </w:r>
            <w:proofErr w:type="spellEnd"/>
            <w:r w:rsidRPr="002879F1">
              <w:rPr>
                <w:sz w:val="20"/>
                <w:szCs w:val="20"/>
              </w:rPr>
              <w:t xml:space="preserve"> 2.4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w:t>
            </w:r>
            <w:r w:rsidR="00C7688D" w:rsidRPr="002879F1">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хэмжээг</w:t>
            </w:r>
            <w:proofErr w:type="spellEnd"/>
            <w:r w:rsidRPr="002879F1">
              <w:rPr>
                <w:sz w:val="20"/>
                <w:szCs w:val="20"/>
              </w:rPr>
              <w:t xml:space="preserve"> </w:t>
            </w:r>
            <w:proofErr w:type="spellStart"/>
            <w:r w:rsidRPr="002879F1">
              <w:rPr>
                <w:sz w:val="20"/>
                <w:szCs w:val="20"/>
              </w:rPr>
              <w:t>тодруулах</w:t>
            </w:r>
            <w:proofErr w:type="spellEnd"/>
            <w:r w:rsidRPr="002879F1">
              <w:rPr>
                <w:sz w:val="20"/>
                <w:szCs w:val="20"/>
              </w:rPr>
              <w:t xml:space="preserve">, </w:t>
            </w:r>
            <w:proofErr w:type="spellStart"/>
            <w:r w:rsidRPr="002879F1">
              <w:rPr>
                <w:sz w:val="20"/>
                <w:szCs w:val="20"/>
              </w:rPr>
              <w:t>зохицуулалт</w:t>
            </w:r>
            <w:proofErr w:type="spellEnd"/>
            <w:r w:rsidRPr="002879F1">
              <w:rPr>
                <w:sz w:val="20"/>
                <w:szCs w:val="20"/>
              </w:rPr>
              <w:t xml:space="preserve"> </w:t>
            </w:r>
            <w:proofErr w:type="spellStart"/>
            <w:r w:rsidRPr="002879F1">
              <w:rPr>
                <w:sz w:val="20"/>
                <w:szCs w:val="20"/>
              </w:rPr>
              <w:t>хоорондын</w:t>
            </w:r>
            <w:proofErr w:type="spellEnd"/>
            <w:r w:rsidRPr="002879F1">
              <w:rPr>
                <w:sz w:val="20"/>
                <w:szCs w:val="20"/>
              </w:rPr>
              <w:t xml:space="preserve"> </w:t>
            </w:r>
            <w:proofErr w:type="spellStart"/>
            <w:r w:rsidRPr="002879F1">
              <w:rPr>
                <w:sz w:val="20"/>
                <w:szCs w:val="20"/>
              </w:rPr>
              <w:t>уялдааг</w:t>
            </w:r>
            <w:proofErr w:type="spellEnd"/>
            <w:r w:rsidRPr="002879F1">
              <w:rPr>
                <w:sz w:val="20"/>
                <w:szCs w:val="20"/>
              </w:rPr>
              <w:t xml:space="preserve"> </w:t>
            </w:r>
            <w:proofErr w:type="spellStart"/>
            <w:r w:rsidRPr="002879F1">
              <w:rPr>
                <w:sz w:val="20"/>
                <w:szCs w:val="20"/>
              </w:rPr>
              <w:t>хангах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1.1 </w:t>
            </w:r>
            <w:proofErr w:type="spellStart"/>
            <w:proofErr w:type="gramStart"/>
            <w:r w:rsidRPr="002879F1">
              <w:rPr>
                <w:sz w:val="20"/>
                <w:szCs w:val="20"/>
              </w:rPr>
              <w:t>дэх</w:t>
            </w:r>
            <w:proofErr w:type="spellEnd"/>
            <w:r w:rsidRPr="002879F1">
              <w:rPr>
                <w:sz w:val="20"/>
                <w:szCs w:val="20"/>
              </w:rPr>
              <w:t xml:space="preserve">  </w:t>
            </w:r>
            <w:proofErr w:type="spellStart"/>
            <w:r w:rsidRPr="002879F1">
              <w:rPr>
                <w:sz w:val="20"/>
                <w:szCs w:val="20"/>
              </w:rPr>
              <w:t>заалтын</w:t>
            </w:r>
            <w:proofErr w:type="spellEnd"/>
            <w:proofErr w:type="gramEnd"/>
            <w:r w:rsidRPr="002879F1">
              <w:rPr>
                <w:sz w:val="20"/>
                <w:szCs w:val="20"/>
              </w:rPr>
              <w:t xml:space="preserve"> “, </w:t>
            </w:r>
            <w:proofErr w:type="spellStart"/>
            <w:r w:rsidRPr="002879F1">
              <w:rPr>
                <w:sz w:val="20"/>
                <w:szCs w:val="20"/>
              </w:rPr>
              <w:t>хялбаршуулсан</w:t>
            </w:r>
            <w:proofErr w:type="spellEnd"/>
            <w:r w:rsidRPr="002879F1">
              <w:rPr>
                <w:sz w:val="20"/>
                <w:szCs w:val="20"/>
              </w:rPr>
              <w:t xml:space="preserve"> </w:t>
            </w:r>
            <w:proofErr w:type="spellStart"/>
            <w:r w:rsidRPr="002879F1">
              <w:rPr>
                <w:sz w:val="20"/>
                <w:szCs w:val="20"/>
              </w:rPr>
              <w:t>журмаар</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хасах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татгалзах</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хялбаршуулсан</w:t>
            </w:r>
            <w:proofErr w:type="spellEnd"/>
            <w:r w:rsidRPr="002879F1">
              <w:rPr>
                <w:sz w:val="20"/>
                <w:szCs w:val="20"/>
              </w:rPr>
              <w:t xml:space="preserve">   </w:t>
            </w:r>
            <w:proofErr w:type="spellStart"/>
            <w:r w:rsidRPr="002879F1">
              <w:rPr>
                <w:sz w:val="20"/>
                <w:szCs w:val="20"/>
              </w:rPr>
              <w:t>журмаар</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24DE6F35" w14:textId="77777777" w:rsidR="0053369C" w:rsidRDefault="0053369C" w:rsidP="0053369C">
            <w:pPr>
              <w:pStyle w:val="BodyText0"/>
              <w:ind w:left="209" w:right="157"/>
              <w:jc w:val="both"/>
              <w:rPr>
                <w:sz w:val="20"/>
                <w:szCs w:val="20"/>
              </w:rPr>
            </w:pPr>
          </w:p>
          <w:p w14:paraId="3B477BE2" w14:textId="30563695" w:rsidR="0053369C" w:rsidRDefault="00E03010" w:rsidP="0053369C">
            <w:pPr>
              <w:pStyle w:val="BodyText0"/>
              <w:ind w:left="209" w:right="157"/>
              <w:jc w:val="both"/>
              <w:rPr>
                <w:sz w:val="20"/>
                <w:szCs w:val="20"/>
              </w:rPr>
            </w:pP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1.6 </w:t>
            </w:r>
            <w:proofErr w:type="spellStart"/>
            <w:r w:rsidRPr="002879F1">
              <w:rPr>
                <w:sz w:val="20"/>
                <w:szCs w:val="20"/>
              </w:rPr>
              <w:t>дахь</w:t>
            </w:r>
            <w:proofErr w:type="spellEnd"/>
            <w:r w:rsidRPr="002879F1">
              <w:rPr>
                <w:sz w:val="20"/>
                <w:szCs w:val="20"/>
              </w:rPr>
              <w:t xml:space="preserve"> </w:t>
            </w:r>
            <w:proofErr w:type="spellStart"/>
            <w:proofErr w:type="gramStart"/>
            <w:r w:rsidRPr="002879F1">
              <w:rPr>
                <w:sz w:val="20"/>
                <w:szCs w:val="20"/>
              </w:rPr>
              <w:t>заалтыг</w:t>
            </w:r>
            <w:proofErr w:type="spellEnd"/>
            <w:r w:rsidRPr="002879F1">
              <w:rPr>
                <w:sz w:val="20"/>
                <w:szCs w:val="20"/>
              </w:rPr>
              <w:t xml:space="preserve">  “</w:t>
            </w:r>
            <w:proofErr w:type="spellStart"/>
            <w:proofErr w:type="gramEnd"/>
            <w:r w:rsidRPr="002879F1">
              <w:rPr>
                <w:sz w:val="20"/>
                <w:szCs w:val="20"/>
              </w:rPr>
              <w:t>энэ</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00FE27E4">
              <w:rPr>
                <w:sz w:val="20"/>
                <w:szCs w:val="20"/>
              </w:rPr>
              <w:t>ү</w:t>
            </w:r>
            <w:r w:rsidRPr="002879F1">
              <w:rPr>
                <w:sz w:val="20"/>
                <w:szCs w:val="20"/>
              </w:rPr>
              <w:t>ндэслэлээр</w:t>
            </w:r>
            <w:proofErr w:type="spellEnd"/>
            <w:r w:rsidRPr="002879F1">
              <w:rPr>
                <w:sz w:val="20"/>
                <w:szCs w:val="20"/>
              </w:rPr>
              <w:t xml:space="preserve">  </w:t>
            </w:r>
            <w:proofErr w:type="spellStart"/>
            <w:r w:rsidRPr="002879F1">
              <w:rPr>
                <w:sz w:val="20"/>
                <w:szCs w:val="20"/>
              </w:rPr>
              <w:t>шинжилгээ</w:t>
            </w:r>
            <w:proofErr w:type="spellEnd"/>
            <w:r w:rsidRPr="002879F1">
              <w:rPr>
                <w:sz w:val="20"/>
                <w:szCs w:val="20"/>
              </w:rPr>
              <w:t xml:space="preserve">  </w:t>
            </w:r>
            <w:proofErr w:type="spellStart"/>
            <w:r w:rsidRPr="002879F1">
              <w:rPr>
                <w:sz w:val="20"/>
                <w:szCs w:val="20"/>
              </w:rPr>
              <w:t>хийж</w:t>
            </w:r>
            <w:proofErr w:type="spellEnd"/>
            <w:r w:rsidRPr="002879F1">
              <w:rPr>
                <w:sz w:val="20"/>
                <w:szCs w:val="20"/>
              </w:rPr>
              <w:t xml:space="preserve">, </w:t>
            </w:r>
            <w:proofErr w:type="spellStart"/>
            <w:r w:rsidRPr="002879F1">
              <w:rPr>
                <w:sz w:val="20"/>
                <w:szCs w:val="20"/>
              </w:rPr>
              <w:t>магадалгаа</w:t>
            </w:r>
            <w:proofErr w:type="spellEnd"/>
            <w:r w:rsidRPr="002879F1">
              <w:rPr>
                <w:sz w:val="20"/>
                <w:szCs w:val="20"/>
              </w:rPr>
              <w:t xml:space="preserve"> </w:t>
            </w:r>
            <w:proofErr w:type="spellStart"/>
            <w:r w:rsidRPr="002879F1">
              <w:rPr>
                <w:sz w:val="20"/>
                <w:szCs w:val="20"/>
              </w:rPr>
              <w:t>гаргах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1.10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оногдуулж</w:t>
            </w:r>
            <w:proofErr w:type="spellEnd"/>
            <w:r w:rsidRPr="002879F1">
              <w:rPr>
                <w:sz w:val="20"/>
                <w:szCs w:val="20"/>
              </w:rPr>
              <w:t xml:space="preserve">,  </w:t>
            </w:r>
            <w:proofErr w:type="spellStart"/>
            <w:r w:rsidRPr="002879F1">
              <w:rPr>
                <w:sz w:val="20"/>
                <w:szCs w:val="20"/>
              </w:rPr>
              <w:t>албадлагын</w:t>
            </w:r>
            <w:proofErr w:type="spellEnd"/>
            <w:r w:rsidRPr="002879F1">
              <w:rPr>
                <w:sz w:val="20"/>
                <w:szCs w:val="20"/>
              </w:rPr>
              <w:t xml:space="preserve">  </w:t>
            </w:r>
            <w:proofErr w:type="spellStart"/>
            <w:r w:rsidRPr="002879F1">
              <w:rPr>
                <w:sz w:val="20"/>
                <w:szCs w:val="20"/>
              </w:rPr>
              <w:t>арга</w:t>
            </w:r>
            <w:proofErr w:type="spellEnd"/>
            <w:r w:rsidRPr="002879F1">
              <w:rPr>
                <w:sz w:val="20"/>
                <w:szCs w:val="20"/>
              </w:rPr>
              <w:t xml:space="preserve"> </w:t>
            </w:r>
            <w:proofErr w:type="spellStart"/>
            <w:r w:rsidRPr="002879F1">
              <w:rPr>
                <w:sz w:val="20"/>
                <w:szCs w:val="20"/>
              </w:rPr>
              <w:t>хэмжээ</w:t>
            </w:r>
            <w:proofErr w:type="spellEnd"/>
            <w:r w:rsidRPr="002879F1">
              <w:rPr>
                <w:sz w:val="20"/>
                <w:szCs w:val="20"/>
              </w:rPr>
              <w:t xml:space="preserve"> </w:t>
            </w:r>
            <w:proofErr w:type="spellStart"/>
            <w:r w:rsidRPr="002879F1">
              <w:rPr>
                <w:sz w:val="20"/>
                <w:szCs w:val="20"/>
              </w:rPr>
              <w:t>авах</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эсх</w:t>
            </w:r>
            <w:r w:rsidR="0053369C">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шийтгэлээс</w:t>
            </w:r>
            <w:proofErr w:type="spellEnd"/>
            <w:r w:rsidRPr="002879F1">
              <w:rPr>
                <w:sz w:val="20"/>
                <w:szCs w:val="20"/>
              </w:rPr>
              <w:t xml:space="preserve">  </w:t>
            </w:r>
            <w:proofErr w:type="spellStart"/>
            <w:r w:rsidRPr="002879F1">
              <w:rPr>
                <w:sz w:val="20"/>
                <w:szCs w:val="20"/>
              </w:rPr>
              <w:t>чѳлѳѳлѳх</w:t>
            </w:r>
            <w:proofErr w:type="spellEnd"/>
            <w:r w:rsidRPr="002879F1">
              <w:rPr>
                <w:sz w:val="20"/>
                <w:szCs w:val="20"/>
              </w:rPr>
              <w:t xml:space="preserve">,  </w:t>
            </w:r>
            <w:proofErr w:type="spellStart"/>
            <w:r w:rsidRPr="002879F1">
              <w:rPr>
                <w:sz w:val="20"/>
                <w:szCs w:val="20"/>
              </w:rPr>
              <w:t>албадлагын</w:t>
            </w:r>
            <w:proofErr w:type="spellEnd"/>
            <w:r w:rsidRPr="002879F1">
              <w:rPr>
                <w:sz w:val="20"/>
                <w:szCs w:val="20"/>
              </w:rPr>
              <w:t xml:space="preserve">  </w:t>
            </w:r>
            <w:proofErr w:type="spellStart"/>
            <w:r w:rsidRPr="002879F1">
              <w:rPr>
                <w:sz w:val="20"/>
                <w:szCs w:val="20"/>
              </w:rPr>
              <w:t>арга</w:t>
            </w:r>
            <w:proofErr w:type="spellEnd"/>
            <w:r w:rsidRPr="002879F1">
              <w:rPr>
                <w:sz w:val="20"/>
                <w:szCs w:val="20"/>
              </w:rPr>
              <w:t xml:space="preserve">  </w:t>
            </w:r>
            <w:proofErr w:type="spellStart"/>
            <w:r w:rsidRPr="002879F1">
              <w:rPr>
                <w:sz w:val="20"/>
                <w:szCs w:val="20"/>
              </w:rPr>
              <w:t>хэмжээ</w:t>
            </w:r>
            <w:proofErr w:type="spellEnd"/>
            <w:r w:rsidRPr="002879F1">
              <w:rPr>
                <w:sz w:val="20"/>
                <w:szCs w:val="20"/>
              </w:rPr>
              <w:t xml:space="preserve">  </w:t>
            </w:r>
            <w:proofErr w:type="spellStart"/>
            <w:r w:rsidRPr="002879F1">
              <w:rPr>
                <w:sz w:val="20"/>
                <w:szCs w:val="20"/>
              </w:rPr>
              <w:t>авах</w:t>
            </w:r>
            <w:proofErr w:type="spellEnd"/>
            <w:r w:rsidRPr="002879F1">
              <w:rPr>
                <w:sz w:val="20"/>
                <w:szCs w:val="20"/>
              </w:rPr>
              <w:t xml:space="preserve">,  </w:t>
            </w:r>
            <w:proofErr w:type="spellStart"/>
            <w:r w:rsidRPr="002879F1">
              <w:rPr>
                <w:sz w:val="20"/>
                <w:szCs w:val="20"/>
              </w:rPr>
              <w:t>эсх</w:t>
            </w:r>
            <w:r w:rsidR="00616BA6"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хэрэгсэхг</w:t>
            </w:r>
            <w:r w:rsidR="00616BA6"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болгох</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гаргах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 xml:space="preserve"> </w:t>
            </w:r>
            <w:proofErr w:type="spellStart"/>
            <w:r w:rsidRPr="002879F1">
              <w:rPr>
                <w:sz w:val="20"/>
                <w:szCs w:val="20"/>
              </w:rPr>
              <w:t>саналтай</w:t>
            </w:r>
            <w:proofErr w:type="spellEnd"/>
            <w:r w:rsidRPr="002879F1">
              <w:rPr>
                <w:spacing w:val="-9"/>
                <w:sz w:val="20"/>
                <w:szCs w:val="20"/>
              </w:rPr>
              <w:t xml:space="preserve"> </w:t>
            </w:r>
            <w:proofErr w:type="spellStart"/>
            <w:r w:rsidRPr="002879F1">
              <w:rPr>
                <w:sz w:val="20"/>
                <w:szCs w:val="20"/>
              </w:rPr>
              <w:t>байна</w:t>
            </w:r>
            <w:proofErr w:type="spellEnd"/>
            <w:r w:rsidRPr="002879F1">
              <w:rPr>
                <w:sz w:val="20"/>
                <w:szCs w:val="20"/>
              </w:rPr>
              <w:t>.</w:t>
            </w:r>
          </w:p>
          <w:p w14:paraId="7D9BA734" w14:textId="77777777" w:rsidR="0053369C" w:rsidRDefault="0053369C" w:rsidP="0053369C">
            <w:pPr>
              <w:pStyle w:val="BodyText0"/>
              <w:ind w:left="209" w:right="157"/>
              <w:jc w:val="both"/>
              <w:rPr>
                <w:sz w:val="20"/>
                <w:szCs w:val="20"/>
              </w:rPr>
            </w:pPr>
          </w:p>
          <w:p w14:paraId="01F67423" w14:textId="7678B6E9" w:rsidR="0053369C" w:rsidRDefault="00E03010" w:rsidP="0053369C">
            <w:pPr>
              <w:pStyle w:val="BodyText0"/>
              <w:ind w:left="209" w:right="157"/>
              <w:jc w:val="both"/>
              <w:rPr>
                <w:sz w:val="20"/>
                <w:szCs w:val="20"/>
              </w:rPr>
            </w:pPr>
            <w:proofErr w:type="spellStart"/>
            <w:r w:rsidRPr="002879F1">
              <w:rPr>
                <w:sz w:val="20"/>
                <w:szCs w:val="20"/>
              </w:rPr>
              <w:t>Оролцогчийн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00C7688D" w:rsidRPr="002879F1">
              <w:rPr>
                <w:sz w:val="20"/>
                <w:szCs w:val="20"/>
              </w:rPr>
              <w:t>үү</w:t>
            </w:r>
            <w:r w:rsidRPr="002879F1">
              <w:rPr>
                <w:sz w:val="20"/>
                <w:szCs w:val="20"/>
              </w:rPr>
              <w:t>ргийг</w:t>
            </w:r>
            <w:proofErr w:type="spellEnd"/>
            <w:r w:rsidRPr="002879F1">
              <w:rPr>
                <w:sz w:val="20"/>
                <w:szCs w:val="20"/>
              </w:rPr>
              <w:t xml:space="preserve"> </w:t>
            </w:r>
            <w:proofErr w:type="spellStart"/>
            <w:r w:rsidRPr="002879F1">
              <w:rPr>
                <w:sz w:val="20"/>
                <w:szCs w:val="20"/>
              </w:rPr>
              <w:t>тодруулах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w:t>
            </w:r>
            <w:r w:rsidR="00C7688D" w:rsidRPr="002879F1">
              <w:rPr>
                <w:sz w:val="20"/>
                <w:szCs w:val="20"/>
              </w:rPr>
              <w:t>н</w:t>
            </w:r>
            <w:proofErr w:type="spellEnd"/>
            <w:r w:rsidR="00C7688D" w:rsidRPr="002879F1">
              <w:rPr>
                <w:sz w:val="20"/>
                <w:szCs w:val="20"/>
              </w:rPr>
              <w:t xml:space="preserve"> </w:t>
            </w:r>
            <w:r w:rsidRPr="002879F1">
              <w:rPr>
                <w:sz w:val="20"/>
                <w:szCs w:val="20"/>
              </w:rPr>
              <w:t xml:space="preserve">3.1 </w:t>
            </w:r>
            <w:proofErr w:type="spellStart"/>
            <w:r w:rsidRPr="002879F1">
              <w:rPr>
                <w:sz w:val="20"/>
                <w:szCs w:val="20"/>
              </w:rPr>
              <w:t>д</w:t>
            </w:r>
            <w:r w:rsidR="00C7688D"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2.3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мэд</w:t>
            </w:r>
            <w:r w:rsidR="00C7688D"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ѳгѳх</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мэд</w:t>
            </w:r>
            <w:r w:rsidR="00616BA6"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ѳгѳхѳѳс</w:t>
            </w:r>
            <w:proofErr w:type="spellEnd"/>
            <w:r w:rsidRPr="002879F1">
              <w:rPr>
                <w:sz w:val="20"/>
                <w:szCs w:val="20"/>
              </w:rPr>
              <w:t xml:space="preserve"> </w:t>
            </w:r>
            <w:proofErr w:type="spellStart"/>
            <w:r w:rsidRPr="002879F1">
              <w:rPr>
                <w:sz w:val="20"/>
                <w:szCs w:val="20"/>
              </w:rPr>
              <w:t>татгалзах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3.1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болон 3.2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шинжээчийн</w:t>
            </w:r>
            <w:proofErr w:type="spellEnd"/>
            <w:r w:rsidRPr="002879F1">
              <w:rPr>
                <w:sz w:val="20"/>
                <w:szCs w:val="20"/>
              </w:rPr>
              <w:t xml:space="preserve"> </w:t>
            </w:r>
            <w:proofErr w:type="spellStart"/>
            <w:r w:rsidRPr="002879F1">
              <w:rPr>
                <w:sz w:val="20"/>
                <w:szCs w:val="20"/>
              </w:rPr>
              <w:t>д</w:t>
            </w:r>
            <w:r w:rsidR="00C7688D" w:rsidRPr="002879F1">
              <w:rPr>
                <w:sz w:val="20"/>
                <w:szCs w:val="20"/>
              </w:rPr>
              <w:t>ү</w:t>
            </w:r>
            <w:r w:rsidRPr="002879F1">
              <w:rPr>
                <w:sz w:val="20"/>
                <w:szCs w:val="20"/>
              </w:rPr>
              <w:t>гнэлттэй</w:t>
            </w:r>
            <w:proofErr w:type="spellEnd"/>
            <w:r w:rsidRPr="002879F1">
              <w:rPr>
                <w:sz w:val="20"/>
                <w:szCs w:val="20"/>
              </w:rPr>
              <w:t xml:space="preserve"> </w:t>
            </w:r>
            <w:proofErr w:type="spellStart"/>
            <w:r w:rsidRPr="002879F1">
              <w:rPr>
                <w:sz w:val="20"/>
                <w:szCs w:val="20"/>
              </w:rPr>
              <w:t>танилцах</w:t>
            </w:r>
            <w:proofErr w:type="spellEnd"/>
            <w:r w:rsidRPr="002879F1">
              <w:rPr>
                <w:sz w:val="20"/>
                <w:szCs w:val="20"/>
              </w:rPr>
              <w:t xml:space="preserve">, </w:t>
            </w:r>
            <w:proofErr w:type="spellStart"/>
            <w:r w:rsidRPr="002879F1">
              <w:rPr>
                <w:sz w:val="20"/>
                <w:szCs w:val="20"/>
              </w:rPr>
              <w:t>дахин</w:t>
            </w:r>
            <w:proofErr w:type="spellEnd"/>
            <w:r w:rsidRPr="002879F1">
              <w:rPr>
                <w:sz w:val="20"/>
                <w:szCs w:val="20"/>
              </w:rPr>
              <w:t xml:space="preserve"> </w:t>
            </w:r>
            <w:proofErr w:type="spellStart"/>
            <w:r w:rsidRPr="002879F1">
              <w:rPr>
                <w:sz w:val="20"/>
                <w:szCs w:val="20"/>
              </w:rPr>
              <w:t>шинжилгээ</w:t>
            </w:r>
            <w:proofErr w:type="spellEnd"/>
            <w:r w:rsidRPr="002879F1">
              <w:rPr>
                <w:sz w:val="20"/>
                <w:szCs w:val="20"/>
              </w:rPr>
              <w:t xml:space="preserve"> </w:t>
            </w:r>
            <w:proofErr w:type="spellStart"/>
            <w:r w:rsidRPr="002879F1">
              <w:rPr>
                <w:sz w:val="20"/>
                <w:szCs w:val="20"/>
              </w:rPr>
              <w:t>хийлгэх</w:t>
            </w:r>
            <w:proofErr w:type="spellEnd"/>
            <w:r w:rsidRPr="002879F1">
              <w:rPr>
                <w:sz w:val="20"/>
                <w:szCs w:val="20"/>
              </w:rPr>
              <w:t xml:space="preserve"> </w:t>
            </w:r>
            <w:proofErr w:type="spellStart"/>
            <w:r w:rsidRPr="002879F1">
              <w:rPr>
                <w:sz w:val="20"/>
                <w:szCs w:val="20"/>
              </w:rPr>
              <w:t>х</w:t>
            </w:r>
            <w:r w:rsidR="00C7688D" w:rsidRPr="002879F1">
              <w:rPr>
                <w:sz w:val="20"/>
                <w:szCs w:val="20"/>
              </w:rPr>
              <w:t>ү</w:t>
            </w:r>
            <w:r w:rsidRPr="002879F1">
              <w:rPr>
                <w:sz w:val="20"/>
                <w:szCs w:val="20"/>
              </w:rPr>
              <w:t>сэлт</w:t>
            </w:r>
            <w:proofErr w:type="spellEnd"/>
            <w:r w:rsidRPr="002879F1">
              <w:rPr>
                <w:sz w:val="20"/>
                <w:szCs w:val="20"/>
              </w:rPr>
              <w:t xml:space="preserve"> </w:t>
            </w:r>
            <w:proofErr w:type="spellStart"/>
            <w:r w:rsidRPr="002879F1">
              <w:rPr>
                <w:sz w:val="20"/>
                <w:szCs w:val="20"/>
              </w:rPr>
              <w:t>гаргах</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шинээр</w:t>
            </w:r>
            <w:proofErr w:type="spellEnd"/>
            <w:r w:rsidRPr="002879F1">
              <w:rPr>
                <w:spacing w:val="-9"/>
                <w:sz w:val="20"/>
                <w:szCs w:val="20"/>
              </w:rPr>
              <w:t xml:space="preserve"> </w:t>
            </w:r>
            <w:proofErr w:type="spellStart"/>
            <w:r w:rsidRPr="002879F1">
              <w:rPr>
                <w:sz w:val="20"/>
                <w:szCs w:val="20"/>
              </w:rPr>
              <w:t>нэмэх</w:t>
            </w:r>
            <w:proofErr w:type="spellEnd"/>
            <w:r w:rsidRPr="002879F1">
              <w:rPr>
                <w:sz w:val="20"/>
                <w:szCs w:val="20"/>
              </w:rPr>
              <w:t>.</w:t>
            </w:r>
          </w:p>
          <w:p w14:paraId="66043C66" w14:textId="156929F1" w:rsidR="00FA6A81" w:rsidRDefault="00E03010" w:rsidP="0053369C">
            <w:pPr>
              <w:pStyle w:val="BodyText0"/>
              <w:ind w:left="209" w:right="157"/>
              <w:jc w:val="both"/>
              <w:rPr>
                <w:sz w:val="20"/>
                <w:szCs w:val="20"/>
              </w:rPr>
            </w:pPr>
            <w:proofErr w:type="spellStart"/>
            <w:r w:rsidRPr="002879F1">
              <w:rPr>
                <w:sz w:val="20"/>
                <w:szCs w:val="20"/>
              </w:rPr>
              <w:t>Холбогдогчийн</w:t>
            </w:r>
            <w:proofErr w:type="spellEnd"/>
            <w:r w:rsidRPr="002879F1">
              <w:rPr>
                <w:sz w:val="20"/>
                <w:szCs w:val="20"/>
              </w:rPr>
              <w:t xml:space="preserve"> </w:t>
            </w:r>
            <w:proofErr w:type="spellStart"/>
            <w:proofErr w:type="gramStart"/>
            <w:r w:rsidRPr="002879F1">
              <w:rPr>
                <w:sz w:val="20"/>
                <w:szCs w:val="20"/>
              </w:rPr>
              <w:t>хулээх</w:t>
            </w:r>
            <w:proofErr w:type="spellEnd"/>
            <w:r w:rsidRPr="002879F1">
              <w:rPr>
                <w:sz w:val="20"/>
                <w:szCs w:val="20"/>
              </w:rPr>
              <w:t xml:space="preserve">  </w:t>
            </w:r>
            <w:proofErr w:type="spellStart"/>
            <w:r w:rsidR="0053369C">
              <w:rPr>
                <w:sz w:val="20"/>
                <w:szCs w:val="20"/>
              </w:rPr>
              <w:t>үү</w:t>
            </w:r>
            <w:r w:rsidRPr="002879F1">
              <w:rPr>
                <w:sz w:val="20"/>
                <w:szCs w:val="20"/>
              </w:rPr>
              <w:t>рэг</w:t>
            </w:r>
            <w:proofErr w:type="spellEnd"/>
            <w:proofErr w:type="gram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оролцоог</w:t>
            </w:r>
            <w:proofErr w:type="spellEnd"/>
            <w:r w:rsidRPr="002879F1">
              <w:rPr>
                <w:sz w:val="20"/>
                <w:szCs w:val="20"/>
              </w:rPr>
              <w:t xml:space="preserve">  </w:t>
            </w:r>
            <w:proofErr w:type="spellStart"/>
            <w:r w:rsidRPr="002879F1">
              <w:rPr>
                <w:sz w:val="20"/>
                <w:szCs w:val="20"/>
              </w:rPr>
              <w:t>хангах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3.1  </w:t>
            </w:r>
            <w:proofErr w:type="spellStart"/>
            <w:r w:rsidRPr="002879F1">
              <w:rPr>
                <w:sz w:val="20"/>
                <w:szCs w:val="20"/>
              </w:rPr>
              <w:t>д</w:t>
            </w:r>
            <w:r w:rsidR="00616BA6"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дараах</w:t>
            </w:r>
            <w:proofErr w:type="spellEnd"/>
            <w:r w:rsidRPr="002879F1">
              <w:rPr>
                <w:sz w:val="20"/>
                <w:szCs w:val="20"/>
              </w:rPr>
              <w:t xml:space="preserve">  </w:t>
            </w:r>
            <w:proofErr w:type="spellStart"/>
            <w:r w:rsidRPr="002879F1">
              <w:rPr>
                <w:sz w:val="20"/>
                <w:szCs w:val="20"/>
              </w:rPr>
              <w:t>агуулга</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5,  6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r w:rsidRPr="002879F1">
              <w:rPr>
                <w:spacing w:val="-4"/>
                <w:sz w:val="20"/>
                <w:szCs w:val="20"/>
              </w:rPr>
              <w:t xml:space="preserve"> </w:t>
            </w:r>
            <w:proofErr w:type="spellStart"/>
            <w:r w:rsidR="00C7688D" w:rsidRPr="002879F1">
              <w:rPr>
                <w:sz w:val="20"/>
                <w:szCs w:val="20"/>
              </w:rPr>
              <w:t>үү</w:t>
            </w:r>
            <w:r w:rsidRPr="002879F1">
              <w:rPr>
                <w:sz w:val="20"/>
                <w:szCs w:val="20"/>
              </w:rPr>
              <w:t>нд</w:t>
            </w:r>
            <w:proofErr w:type="spellEnd"/>
            <w:r w:rsidRPr="002879F1">
              <w:rPr>
                <w:sz w:val="20"/>
                <w:szCs w:val="20"/>
              </w:rPr>
              <w:t>:</w:t>
            </w:r>
          </w:p>
          <w:p w14:paraId="25735E6D" w14:textId="77777777" w:rsidR="0053369C" w:rsidRDefault="0053369C" w:rsidP="00FA6A81">
            <w:pPr>
              <w:pStyle w:val="BodyText0"/>
              <w:ind w:left="154" w:right="227" w:firstLine="720"/>
              <w:jc w:val="both"/>
              <w:rPr>
                <w:sz w:val="20"/>
                <w:szCs w:val="20"/>
              </w:rPr>
            </w:pPr>
          </w:p>
          <w:p w14:paraId="41ED64F0" w14:textId="510164A7" w:rsidR="00E03010" w:rsidRPr="002879F1" w:rsidRDefault="00FA6A81" w:rsidP="00FA6A81">
            <w:pPr>
              <w:pStyle w:val="BodyText0"/>
              <w:ind w:left="154" w:right="227" w:firstLine="720"/>
              <w:jc w:val="both"/>
              <w:rPr>
                <w:sz w:val="20"/>
                <w:szCs w:val="20"/>
              </w:rPr>
            </w:pPr>
            <w:r>
              <w:rPr>
                <w:sz w:val="20"/>
                <w:szCs w:val="20"/>
              </w:rPr>
              <w:t xml:space="preserve"> </w:t>
            </w:r>
            <w:r w:rsidR="00E03010" w:rsidRPr="002879F1">
              <w:rPr>
                <w:sz w:val="20"/>
                <w:szCs w:val="20"/>
              </w:rPr>
              <w:t xml:space="preserve">“5. </w:t>
            </w:r>
            <w:proofErr w:type="spellStart"/>
            <w:r w:rsidR="00E03010" w:rsidRPr="002879F1">
              <w:rPr>
                <w:sz w:val="20"/>
                <w:szCs w:val="20"/>
              </w:rPr>
              <w:t>Эрх</w:t>
            </w:r>
            <w:proofErr w:type="spellEnd"/>
            <w:r w:rsidR="00E03010" w:rsidRPr="002879F1">
              <w:rPr>
                <w:sz w:val="20"/>
                <w:szCs w:val="20"/>
              </w:rPr>
              <w:t xml:space="preserve"> </w:t>
            </w:r>
            <w:proofErr w:type="spellStart"/>
            <w:r w:rsidR="00E03010" w:rsidRPr="002879F1">
              <w:rPr>
                <w:sz w:val="20"/>
                <w:szCs w:val="20"/>
              </w:rPr>
              <w:t>б</w:t>
            </w:r>
            <w:r w:rsidR="00FE27E4">
              <w:rPr>
                <w:sz w:val="20"/>
                <w:szCs w:val="20"/>
              </w:rPr>
              <w:t>ү</w:t>
            </w:r>
            <w:r w:rsidR="00E03010" w:rsidRPr="002879F1">
              <w:rPr>
                <w:sz w:val="20"/>
                <w:szCs w:val="20"/>
              </w:rPr>
              <w:t>хий</w:t>
            </w:r>
            <w:proofErr w:type="spellEnd"/>
            <w:r w:rsidR="00E03010" w:rsidRPr="002879F1">
              <w:rPr>
                <w:sz w:val="20"/>
                <w:szCs w:val="20"/>
              </w:rPr>
              <w:t xml:space="preserve"> </w:t>
            </w:r>
            <w:proofErr w:type="spellStart"/>
            <w:proofErr w:type="gramStart"/>
            <w:r w:rsidR="00E03010" w:rsidRPr="002879F1">
              <w:rPr>
                <w:sz w:val="20"/>
                <w:szCs w:val="20"/>
              </w:rPr>
              <w:t>албан</w:t>
            </w:r>
            <w:proofErr w:type="spellEnd"/>
            <w:r w:rsidR="00E03010" w:rsidRPr="002879F1">
              <w:rPr>
                <w:sz w:val="20"/>
                <w:szCs w:val="20"/>
              </w:rPr>
              <w:t xml:space="preserve">  </w:t>
            </w:r>
            <w:proofErr w:type="spellStart"/>
            <w:r w:rsidR="00E03010" w:rsidRPr="002879F1">
              <w:rPr>
                <w:sz w:val="20"/>
                <w:szCs w:val="20"/>
              </w:rPr>
              <w:t>тушаалтан</w:t>
            </w:r>
            <w:proofErr w:type="spellEnd"/>
            <w:proofErr w:type="gramEnd"/>
            <w:r w:rsidR="00E03010" w:rsidRPr="002879F1">
              <w:rPr>
                <w:sz w:val="20"/>
                <w:szCs w:val="20"/>
              </w:rPr>
              <w:t xml:space="preserve">  </w:t>
            </w:r>
            <w:proofErr w:type="spellStart"/>
            <w:r w:rsidR="00E03010" w:rsidRPr="002879F1">
              <w:rPr>
                <w:sz w:val="20"/>
                <w:szCs w:val="20"/>
              </w:rPr>
              <w:t>нь</w:t>
            </w:r>
            <w:proofErr w:type="spellEnd"/>
            <w:r w:rsidR="00E03010" w:rsidRPr="002879F1">
              <w:rPr>
                <w:sz w:val="20"/>
                <w:szCs w:val="20"/>
              </w:rPr>
              <w:t xml:space="preserve">  </w:t>
            </w:r>
            <w:proofErr w:type="spellStart"/>
            <w:r w:rsidR="00E03010" w:rsidRPr="002879F1">
              <w:rPr>
                <w:sz w:val="20"/>
                <w:szCs w:val="20"/>
              </w:rPr>
              <w:t>холбогдогчид</w:t>
            </w:r>
            <w:proofErr w:type="spellEnd"/>
            <w:r w:rsidR="00E03010" w:rsidRPr="002879F1">
              <w:rPr>
                <w:sz w:val="20"/>
                <w:szCs w:val="20"/>
              </w:rPr>
              <w:t xml:space="preserve">  </w:t>
            </w:r>
            <w:proofErr w:type="spellStart"/>
            <w:r w:rsidR="00E03010" w:rsidRPr="002879F1">
              <w:rPr>
                <w:sz w:val="20"/>
                <w:szCs w:val="20"/>
              </w:rPr>
              <w:t>ямар</w:t>
            </w:r>
            <w:proofErr w:type="spellEnd"/>
            <w:r w:rsidR="00E03010" w:rsidRPr="002879F1">
              <w:rPr>
                <w:sz w:val="20"/>
                <w:szCs w:val="20"/>
              </w:rPr>
              <w:t xml:space="preserve">  </w:t>
            </w:r>
            <w:proofErr w:type="spellStart"/>
            <w:r w:rsidR="00E03010" w:rsidRPr="002879F1">
              <w:rPr>
                <w:sz w:val="20"/>
                <w:szCs w:val="20"/>
              </w:rPr>
              <w:t>зѳрчилд</w:t>
            </w:r>
            <w:proofErr w:type="spellEnd"/>
            <w:r w:rsidR="00E03010" w:rsidRPr="002879F1">
              <w:rPr>
                <w:sz w:val="20"/>
                <w:szCs w:val="20"/>
              </w:rPr>
              <w:t xml:space="preserve">  </w:t>
            </w:r>
            <w:proofErr w:type="spellStart"/>
            <w:r w:rsidR="00E03010" w:rsidRPr="002879F1">
              <w:rPr>
                <w:sz w:val="20"/>
                <w:szCs w:val="20"/>
              </w:rPr>
              <w:t>холбогдон</w:t>
            </w:r>
            <w:proofErr w:type="spellEnd"/>
            <w:r w:rsidR="00E03010" w:rsidRPr="002879F1">
              <w:rPr>
                <w:sz w:val="20"/>
                <w:szCs w:val="20"/>
              </w:rPr>
              <w:t xml:space="preserve">  </w:t>
            </w:r>
            <w:proofErr w:type="spellStart"/>
            <w:r w:rsidR="00E03010" w:rsidRPr="002879F1">
              <w:rPr>
                <w:sz w:val="20"/>
                <w:szCs w:val="20"/>
              </w:rPr>
              <w:t>шалгагдаж</w:t>
            </w:r>
            <w:proofErr w:type="spellEnd"/>
            <w:r w:rsidR="00E03010" w:rsidRPr="002879F1">
              <w:rPr>
                <w:sz w:val="20"/>
                <w:szCs w:val="20"/>
              </w:rPr>
              <w:t xml:space="preserve">  </w:t>
            </w:r>
            <w:proofErr w:type="spellStart"/>
            <w:r w:rsidR="00E03010" w:rsidRPr="002879F1">
              <w:rPr>
                <w:sz w:val="20"/>
                <w:szCs w:val="20"/>
              </w:rPr>
              <w:t>байгаа</w:t>
            </w:r>
            <w:proofErr w:type="spellEnd"/>
            <w:r w:rsidR="00E03010" w:rsidRPr="002879F1">
              <w:rPr>
                <w:sz w:val="20"/>
                <w:szCs w:val="20"/>
              </w:rPr>
              <w:t xml:space="preserve">  </w:t>
            </w:r>
            <w:proofErr w:type="spellStart"/>
            <w:r w:rsidR="00E03010" w:rsidRPr="002879F1">
              <w:rPr>
                <w:sz w:val="20"/>
                <w:szCs w:val="20"/>
              </w:rPr>
              <w:t>талаар</w:t>
            </w:r>
            <w:proofErr w:type="spellEnd"/>
            <w:r w:rsidR="00E03010" w:rsidRPr="002879F1">
              <w:rPr>
                <w:sz w:val="20"/>
                <w:szCs w:val="20"/>
              </w:rPr>
              <w:t xml:space="preserve">   </w:t>
            </w:r>
            <w:proofErr w:type="spellStart"/>
            <w:r w:rsidR="00E03010" w:rsidRPr="002879F1">
              <w:rPr>
                <w:sz w:val="20"/>
                <w:szCs w:val="20"/>
              </w:rPr>
              <w:t>мэдэгдэж</w:t>
            </w:r>
            <w:proofErr w:type="spellEnd"/>
            <w:r w:rsidR="00E03010" w:rsidRPr="002879F1">
              <w:rPr>
                <w:sz w:val="20"/>
                <w:szCs w:val="20"/>
              </w:rPr>
              <w:t xml:space="preserve">,   </w:t>
            </w:r>
            <w:proofErr w:type="spellStart"/>
            <w:r w:rsidR="00E03010" w:rsidRPr="002879F1">
              <w:rPr>
                <w:sz w:val="20"/>
                <w:szCs w:val="20"/>
              </w:rPr>
              <w:t>эрх</w:t>
            </w:r>
            <w:proofErr w:type="spellEnd"/>
            <w:r w:rsidR="00E03010" w:rsidRPr="002879F1">
              <w:rPr>
                <w:sz w:val="20"/>
                <w:szCs w:val="20"/>
              </w:rPr>
              <w:t xml:space="preserve">,   </w:t>
            </w:r>
            <w:proofErr w:type="spellStart"/>
            <w:r w:rsidR="00C7688D" w:rsidRPr="002879F1">
              <w:rPr>
                <w:sz w:val="20"/>
                <w:szCs w:val="20"/>
              </w:rPr>
              <w:t>үү</w:t>
            </w:r>
            <w:r w:rsidR="00E03010" w:rsidRPr="002879F1">
              <w:rPr>
                <w:sz w:val="20"/>
                <w:szCs w:val="20"/>
              </w:rPr>
              <w:t>ргийг</w:t>
            </w:r>
            <w:proofErr w:type="spellEnd"/>
            <w:r w:rsidR="00E03010" w:rsidRPr="002879F1">
              <w:rPr>
                <w:sz w:val="20"/>
                <w:szCs w:val="20"/>
              </w:rPr>
              <w:t xml:space="preserve">   </w:t>
            </w:r>
            <w:proofErr w:type="spellStart"/>
            <w:r w:rsidR="00E03010" w:rsidRPr="002879F1">
              <w:rPr>
                <w:sz w:val="20"/>
                <w:szCs w:val="20"/>
              </w:rPr>
              <w:t>танилцуулна</w:t>
            </w:r>
            <w:proofErr w:type="spellEnd"/>
            <w:r w:rsidR="00E03010" w:rsidRPr="002879F1">
              <w:rPr>
                <w:sz w:val="20"/>
                <w:szCs w:val="20"/>
              </w:rPr>
              <w:t xml:space="preserve">. </w:t>
            </w:r>
            <w:proofErr w:type="spellStart"/>
            <w:proofErr w:type="gramStart"/>
            <w:r w:rsidR="00E03010" w:rsidRPr="002879F1">
              <w:rPr>
                <w:sz w:val="20"/>
                <w:szCs w:val="20"/>
              </w:rPr>
              <w:t>Мэдэгдэх</w:t>
            </w:r>
            <w:proofErr w:type="spellEnd"/>
            <w:r w:rsidR="00E03010" w:rsidRPr="002879F1">
              <w:rPr>
                <w:sz w:val="20"/>
                <w:szCs w:val="20"/>
              </w:rPr>
              <w:t xml:space="preserve">,  </w:t>
            </w:r>
            <w:proofErr w:type="spellStart"/>
            <w:r w:rsidR="00E03010" w:rsidRPr="002879F1">
              <w:rPr>
                <w:sz w:val="20"/>
                <w:szCs w:val="20"/>
              </w:rPr>
              <w:t>эрх</w:t>
            </w:r>
            <w:proofErr w:type="spellEnd"/>
            <w:proofErr w:type="gramEnd"/>
            <w:r w:rsidR="00E03010" w:rsidRPr="002879F1">
              <w:rPr>
                <w:sz w:val="20"/>
                <w:szCs w:val="20"/>
              </w:rPr>
              <w:t xml:space="preserve">  </w:t>
            </w:r>
            <w:proofErr w:type="spellStart"/>
            <w:r w:rsidR="00C7688D" w:rsidRPr="002879F1">
              <w:rPr>
                <w:sz w:val="20"/>
                <w:szCs w:val="20"/>
              </w:rPr>
              <w:t>үү</w:t>
            </w:r>
            <w:r w:rsidR="00E03010" w:rsidRPr="002879F1">
              <w:rPr>
                <w:sz w:val="20"/>
                <w:szCs w:val="20"/>
              </w:rPr>
              <w:t>ргийг</w:t>
            </w:r>
            <w:proofErr w:type="spellEnd"/>
            <w:r w:rsidR="00E03010" w:rsidRPr="002879F1">
              <w:rPr>
                <w:sz w:val="20"/>
                <w:szCs w:val="20"/>
              </w:rPr>
              <w:t xml:space="preserve">   </w:t>
            </w:r>
            <w:proofErr w:type="spellStart"/>
            <w:r w:rsidR="00E03010" w:rsidRPr="002879F1">
              <w:rPr>
                <w:sz w:val="20"/>
                <w:szCs w:val="20"/>
              </w:rPr>
              <w:t>танилцуулах</w:t>
            </w:r>
            <w:proofErr w:type="spellEnd"/>
            <w:r w:rsidR="00E03010" w:rsidRPr="002879F1">
              <w:rPr>
                <w:sz w:val="20"/>
                <w:szCs w:val="20"/>
              </w:rPr>
              <w:t xml:space="preserve">   </w:t>
            </w:r>
            <w:proofErr w:type="spellStart"/>
            <w:r w:rsidR="00E03010" w:rsidRPr="002879F1">
              <w:rPr>
                <w:sz w:val="20"/>
                <w:szCs w:val="20"/>
              </w:rPr>
              <w:t>ажиллагааг</w:t>
            </w:r>
            <w:proofErr w:type="spellEnd"/>
            <w:r w:rsidR="00E03010" w:rsidRPr="002879F1">
              <w:rPr>
                <w:sz w:val="20"/>
                <w:szCs w:val="20"/>
              </w:rPr>
              <w:t xml:space="preserve">   </w:t>
            </w:r>
            <w:proofErr w:type="spellStart"/>
            <w:r w:rsidR="00E03010" w:rsidRPr="002879F1">
              <w:rPr>
                <w:sz w:val="20"/>
                <w:szCs w:val="20"/>
              </w:rPr>
              <w:t>биечлэн</w:t>
            </w:r>
            <w:proofErr w:type="spellEnd"/>
            <w:r w:rsidR="00E03010" w:rsidRPr="002879F1">
              <w:rPr>
                <w:sz w:val="20"/>
                <w:szCs w:val="20"/>
              </w:rPr>
              <w:t xml:space="preserve">   болон   </w:t>
            </w:r>
            <w:proofErr w:type="spellStart"/>
            <w:r w:rsidR="00E03010" w:rsidRPr="002879F1">
              <w:rPr>
                <w:sz w:val="20"/>
                <w:szCs w:val="20"/>
              </w:rPr>
              <w:t>харилцаа</w:t>
            </w:r>
            <w:proofErr w:type="spellEnd"/>
            <w:r w:rsidR="00E03010" w:rsidRPr="002879F1">
              <w:rPr>
                <w:sz w:val="20"/>
                <w:szCs w:val="20"/>
              </w:rPr>
              <w:t xml:space="preserve">, </w:t>
            </w:r>
            <w:proofErr w:type="spellStart"/>
            <w:r w:rsidR="00E03010" w:rsidRPr="002879F1">
              <w:rPr>
                <w:sz w:val="20"/>
                <w:szCs w:val="20"/>
              </w:rPr>
              <w:t>холбооны</w:t>
            </w:r>
            <w:proofErr w:type="spellEnd"/>
            <w:r w:rsidR="00E03010" w:rsidRPr="002879F1">
              <w:rPr>
                <w:sz w:val="20"/>
                <w:szCs w:val="20"/>
              </w:rPr>
              <w:t xml:space="preserve"> </w:t>
            </w:r>
            <w:proofErr w:type="spellStart"/>
            <w:r w:rsidR="00E03010" w:rsidRPr="002879F1">
              <w:rPr>
                <w:sz w:val="20"/>
                <w:szCs w:val="20"/>
              </w:rPr>
              <w:t>хэрэгсэл</w:t>
            </w:r>
            <w:proofErr w:type="spellEnd"/>
            <w:r w:rsidR="00E03010" w:rsidRPr="002879F1">
              <w:rPr>
                <w:sz w:val="20"/>
                <w:szCs w:val="20"/>
              </w:rPr>
              <w:t xml:space="preserve"> </w:t>
            </w:r>
            <w:proofErr w:type="spellStart"/>
            <w:r w:rsidR="00E03010" w:rsidRPr="002879F1">
              <w:rPr>
                <w:sz w:val="20"/>
                <w:szCs w:val="20"/>
              </w:rPr>
              <w:t>ашиглан</w:t>
            </w:r>
            <w:proofErr w:type="spellEnd"/>
            <w:r w:rsidR="00E03010" w:rsidRPr="002879F1">
              <w:rPr>
                <w:spacing w:val="-4"/>
                <w:sz w:val="20"/>
                <w:szCs w:val="20"/>
              </w:rPr>
              <w:t xml:space="preserve"> </w:t>
            </w:r>
            <w:proofErr w:type="spellStart"/>
            <w:r w:rsidR="00E03010" w:rsidRPr="002879F1">
              <w:rPr>
                <w:sz w:val="20"/>
                <w:szCs w:val="20"/>
              </w:rPr>
              <w:t>хэрэгж</w:t>
            </w:r>
            <w:r w:rsidR="00616BA6" w:rsidRPr="002879F1">
              <w:rPr>
                <w:sz w:val="20"/>
                <w:szCs w:val="20"/>
              </w:rPr>
              <w:t>үү</w:t>
            </w:r>
            <w:r w:rsidR="00E03010" w:rsidRPr="002879F1">
              <w:rPr>
                <w:sz w:val="20"/>
                <w:szCs w:val="20"/>
              </w:rPr>
              <w:t>лнэ</w:t>
            </w:r>
            <w:proofErr w:type="spellEnd"/>
            <w:r w:rsidR="00E03010" w:rsidRPr="002879F1">
              <w:rPr>
                <w:sz w:val="20"/>
                <w:szCs w:val="20"/>
              </w:rPr>
              <w:t>.</w:t>
            </w:r>
          </w:p>
          <w:p w14:paraId="4B462A7F" w14:textId="1B083765" w:rsidR="00E03010" w:rsidRPr="002879F1" w:rsidRDefault="00FA6A81" w:rsidP="00FA6A81">
            <w:pPr>
              <w:pStyle w:val="BodyText0"/>
              <w:ind w:left="304" w:right="117"/>
              <w:jc w:val="both"/>
              <w:rPr>
                <w:sz w:val="20"/>
                <w:szCs w:val="20"/>
              </w:rPr>
            </w:pPr>
            <w:r>
              <w:rPr>
                <w:sz w:val="20"/>
                <w:szCs w:val="20"/>
              </w:rPr>
              <w:lastRenderedPageBreak/>
              <w:t xml:space="preserve">             </w:t>
            </w:r>
            <w:r w:rsidR="00E03010" w:rsidRPr="002879F1">
              <w:rPr>
                <w:sz w:val="20"/>
                <w:szCs w:val="20"/>
              </w:rPr>
              <w:t xml:space="preserve">6. </w:t>
            </w:r>
            <w:proofErr w:type="spellStart"/>
            <w:r w:rsidR="00E03010" w:rsidRPr="002879F1">
              <w:rPr>
                <w:sz w:val="20"/>
                <w:szCs w:val="20"/>
              </w:rPr>
              <w:t>Энэ</w:t>
            </w:r>
            <w:proofErr w:type="spellEnd"/>
            <w:r w:rsidR="00E03010" w:rsidRPr="002879F1">
              <w:rPr>
                <w:sz w:val="20"/>
                <w:szCs w:val="20"/>
              </w:rPr>
              <w:t xml:space="preserve"> </w:t>
            </w:r>
            <w:proofErr w:type="spellStart"/>
            <w:r w:rsidR="00E03010" w:rsidRPr="002879F1">
              <w:rPr>
                <w:sz w:val="20"/>
                <w:szCs w:val="20"/>
              </w:rPr>
              <w:t>з</w:t>
            </w:r>
            <w:r w:rsidR="00C7688D" w:rsidRPr="002879F1">
              <w:rPr>
                <w:sz w:val="20"/>
                <w:szCs w:val="20"/>
              </w:rPr>
              <w:t>ү</w:t>
            </w:r>
            <w:r w:rsidR="00E03010" w:rsidRPr="002879F1">
              <w:rPr>
                <w:sz w:val="20"/>
                <w:szCs w:val="20"/>
              </w:rPr>
              <w:t>йлийн</w:t>
            </w:r>
            <w:proofErr w:type="spellEnd"/>
            <w:r w:rsidR="00E03010" w:rsidRPr="002879F1">
              <w:rPr>
                <w:sz w:val="20"/>
                <w:szCs w:val="20"/>
              </w:rPr>
              <w:t xml:space="preserve"> 5 </w:t>
            </w:r>
            <w:proofErr w:type="spellStart"/>
            <w:r w:rsidR="00E03010" w:rsidRPr="002879F1">
              <w:rPr>
                <w:sz w:val="20"/>
                <w:szCs w:val="20"/>
              </w:rPr>
              <w:t>дахь</w:t>
            </w:r>
            <w:proofErr w:type="spellEnd"/>
            <w:r w:rsidR="00E03010" w:rsidRPr="002879F1">
              <w:rPr>
                <w:sz w:val="20"/>
                <w:szCs w:val="20"/>
              </w:rPr>
              <w:t xml:space="preserve"> </w:t>
            </w:r>
            <w:proofErr w:type="spellStart"/>
            <w:r w:rsidR="00E03010" w:rsidRPr="002879F1">
              <w:rPr>
                <w:sz w:val="20"/>
                <w:szCs w:val="20"/>
              </w:rPr>
              <w:t>хэсэгт</w:t>
            </w:r>
            <w:proofErr w:type="spellEnd"/>
            <w:r w:rsidR="00E03010" w:rsidRPr="002879F1">
              <w:rPr>
                <w:sz w:val="20"/>
                <w:szCs w:val="20"/>
              </w:rPr>
              <w:t xml:space="preserve"> </w:t>
            </w:r>
            <w:proofErr w:type="spellStart"/>
            <w:r w:rsidR="00E03010" w:rsidRPr="002879F1">
              <w:rPr>
                <w:sz w:val="20"/>
                <w:szCs w:val="20"/>
              </w:rPr>
              <w:t>заасны</w:t>
            </w:r>
            <w:proofErr w:type="spellEnd"/>
            <w:r w:rsidR="00E03010" w:rsidRPr="002879F1">
              <w:rPr>
                <w:sz w:val="20"/>
                <w:szCs w:val="20"/>
              </w:rPr>
              <w:t xml:space="preserve"> </w:t>
            </w:r>
            <w:proofErr w:type="spellStart"/>
            <w:r w:rsidR="00E03010" w:rsidRPr="002879F1">
              <w:rPr>
                <w:sz w:val="20"/>
                <w:szCs w:val="20"/>
              </w:rPr>
              <w:t>дагуу</w:t>
            </w:r>
            <w:proofErr w:type="spellEnd"/>
            <w:r w:rsidR="00E03010" w:rsidRPr="002879F1">
              <w:rPr>
                <w:sz w:val="20"/>
                <w:szCs w:val="20"/>
              </w:rPr>
              <w:t xml:space="preserve"> </w:t>
            </w:r>
            <w:proofErr w:type="spellStart"/>
            <w:proofErr w:type="gramStart"/>
            <w:r w:rsidR="00E03010" w:rsidRPr="002879F1">
              <w:rPr>
                <w:sz w:val="20"/>
                <w:szCs w:val="20"/>
              </w:rPr>
              <w:t>холбогдогчид</w:t>
            </w:r>
            <w:proofErr w:type="spellEnd"/>
            <w:r w:rsidR="00E03010" w:rsidRPr="002879F1">
              <w:rPr>
                <w:sz w:val="20"/>
                <w:szCs w:val="20"/>
              </w:rPr>
              <w:t xml:space="preserve">  </w:t>
            </w:r>
            <w:proofErr w:type="spellStart"/>
            <w:r w:rsidR="00E03010" w:rsidRPr="002879F1">
              <w:rPr>
                <w:sz w:val="20"/>
                <w:szCs w:val="20"/>
              </w:rPr>
              <w:t>мэдэгдсэн</w:t>
            </w:r>
            <w:proofErr w:type="spellEnd"/>
            <w:proofErr w:type="gramEnd"/>
            <w:r w:rsidR="00E03010" w:rsidRPr="002879F1">
              <w:rPr>
                <w:sz w:val="20"/>
                <w:szCs w:val="20"/>
              </w:rPr>
              <w:t xml:space="preserve">  </w:t>
            </w:r>
            <w:proofErr w:type="spellStart"/>
            <w:r w:rsidR="00E03010" w:rsidRPr="002879F1">
              <w:rPr>
                <w:sz w:val="20"/>
                <w:szCs w:val="20"/>
              </w:rPr>
              <w:t>боловч</w:t>
            </w:r>
            <w:proofErr w:type="spellEnd"/>
            <w:r w:rsidR="00E03010" w:rsidRPr="002879F1">
              <w:rPr>
                <w:sz w:val="20"/>
                <w:szCs w:val="20"/>
              </w:rPr>
              <w:t xml:space="preserve"> </w:t>
            </w:r>
            <w:proofErr w:type="spellStart"/>
            <w:r w:rsidR="00E03010" w:rsidRPr="002879F1">
              <w:rPr>
                <w:sz w:val="20"/>
                <w:szCs w:val="20"/>
              </w:rPr>
              <w:t>хол</w:t>
            </w:r>
            <w:r w:rsidR="00C7688D" w:rsidRPr="002879F1">
              <w:rPr>
                <w:sz w:val="20"/>
                <w:szCs w:val="20"/>
              </w:rPr>
              <w:t>б</w:t>
            </w:r>
            <w:r w:rsidR="00E03010" w:rsidRPr="002879F1">
              <w:rPr>
                <w:sz w:val="20"/>
                <w:szCs w:val="20"/>
              </w:rPr>
              <w:t>огдогч</w:t>
            </w:r>
            <w:proofErr w:type="spellEnd"/>
            <w:r w:rsidR="00E03010" w:rsidRPr="002879F1">
              <w:rPr>
                <w:sz w:val="20"/>
                <w:szCs w:val="20"/>
              </w:rPr>
              <w:t xml:space="preserve"> </w:t>
            </w:r>
            <w:proofErr w:type="spellStart"/>
            <w:r w:rsidR="00E03010" w:rsidRPr="002879F1">
              <w:rPr>
                <w:sz w:val="20"/>
                <w:szCs w:val="20"/>
              </w:rPr>
              <w:t>эрхээ</w:t>
            </w:r>
            <w:proofErr w:type="spellEnd"/>
            <w:r w:rsidR="00E03010" w:rsidRPr="002879F1">
              <w:rPr>
                <w:sz w:val="20"/>
                <w:szCs w:val="20"/>
              </w:rPr>
              <w:t xml:space="preserve"> </w:t>
            </w:r>
            <w:proofErr w:type="spellStart"/>
            <w:r w:rsidR="00E03010" w:rsidRPr="002879F1">
              <w:rPr>
                <w:sz w:val="20"/>
                <w:szCs w:val="20"/>
              </w:rPr>
              <w:t>эдлэхээс</w:t>
            </w:r>
            <w:proofErr w:type="spellEnd"/>
            <w:r w:rsidR="00E03010" w:rsidRPr="002879F1">
              <w:rPr>
                <w:sz w:val="20"/>
                <w:szCs w:val="20"/>
              </w:rPr>
              <w:t xml:space="preserve"> </w:t>
            </w:r>
            <w:proofErr w:type="spellStart"/>
            <w:r w:rsidR="00E03010" w:rsidRPr="002879F1">
              <w:rPr>
                <w:sz w:val="20"/>
                <w:szCs w:val="20"/>
              </w:rPr>
              <w:t>та</w:t>
            </w:r>
            <w:r w:rsidR="00C7688D" w:rsidRPr="002879F1">
              <w:rPr>
                <w:sz w:val="20"/>
                <w:szCs w:val="20"/>
              </w:rPr>
              <w:t>т</w:t>
            </w:r>
            <w:r w:rsidR="00E03010" w:rsidRPr="002879F1">
              <w:rPr>
                <w:sz w:val="20"/>
                <w:szCs w:val="20"/>
              </w:rPr>
              <w:t>галзсан</w:t>
            </w:r>
            <w:proofErr w:type="spellEnd"/>
            <w:r w:rsidR="00E03010" w:rsidRPr="002879F1">
              <w:rPr>
                <w:sz w:val="20"/>
                <w:szCs w:val="20"/>
              </w:rPr>
              <w:t xml:space="preserve">, </w:t>
            </w:r>
            <w:proofErr w:type="spellStart"/>
            <w:r w:rsidR="00E03010" w:rsidRPr="002879F1">
              <w:rPr>
                <w:sz w:val="20"/>
                <w:szCs w:val="20"/>
              </w:rPr>
              <w:t>э</w:t>
            </w:r>
            <w:r w:rsidR="00C7688D" w:rsidRPr="002879F1">
              <w:rPr>
                <w:sz w:val="20"/>
                <w:szCs w:val="20"/>
              </w:rPr>
              <w:t>с</w:t>
            </w:r>
            <w:r w:rsidR="00E03010" w:rsidRPr="002879F1">
              <w:rPr>
                <w:sz w:val="20"/>
                <w:szCs w:val="20"/>
              </w:rPr>
              <w:t>х</w:t>
            </w:r>
            <w:r w:rsidR="00FE27E4">
              <w:rPr>
                <w:sz w:val="20"/>
                <w:szCs w:val="20"/>
              </w:rPr>
              <w:t>ү</w:t>
            </w:r>
            <w:r w:rsidR="00E03010" w:rsidRPr="002879F1">
              <w:rPr>
                <w:sz w:val="20"/>
                <w:szCs w:val="20"/>
              </w:rPr>
              <w:t>л</w:t>
            </w:r>
            <w:proofErr w:type="spellEnd"/>
            <w:r w:rsidR="00E03010" w:rsidRPr="002879F1">
              <w:rPr>
                <w:sz w:val="20"/>
                <w:szCs w:val="20"/>
              </w:rPr>
              <w:t xml:space="preserve">  </w:t>
            </w:r>
            <w:proofErr w:type="spellStart"/>
            <w:r w:rsidR="00E03010" w:rsidRPr="002879F1">
              <w:rPr>
                <w:sz w:val="20"/>
                <w:szCs w:val="20"/>
              </w:rPr>
              <w:t>эрхээ</w:t>
            </w:r>
            <w:proofErr w:type="spellEnd"/>
            <w:r w:rsidR="00E03010" w:rsidRPr="002879F1">
              <w:rPr>
                <w:sz w:val="20"/>
                <w:szCs w:val="20"/>
              </w:rPr>
              <w:t xml:space="preserve">  </w:t>
            </w:r>
            <w:proofErr w:type="spellStart"/>
            <w:r w:rsidR="00E03010" w:rsidRPr="002879F1">
              <w:rPr>
                <w:sz w:val="20"/>
                <w:szCs w:val="20"/>
              </w:rPr>
              <w:t>эдлээг</w:t>
            </w:r>
            <w:r w:rsidR="00C7688D" w:rsidRPr="002879F1">
              <w:rPr>
                <w:sz w:val="20"/>
                <w:szCs w:val="20"/>
              </w:rPr>
              <w:t>ү</w:t>
            </w:r>
            <w:r w:rsidR="00E03010" w:rsidRPr="002879F1">
              <w:rPr>
                <w:sz w:val="20"/>
                <w:szCs w:val="20"/>
              </w:rPr>
              <w:t>и</w:t>
            </w:r>
            <w:proofErr w:type="spellEnd"/>
            <w:r w:rsidR="00E03010" w:rsidRPr="002879F1">
              <w:rPr>
                <w:sz w:val="20"/>
                <w:szCs w:val="20"/>
              </w:rPr>
              <w:t xml:space="preserve">  </w:t>
            </w:r>
            <w:proofErr w:type="spellStart"/>
            <w:r w:rsidR="00E03010" w:rsidRPr="002879F1">
              <w:rPr>
                <w:sz w:val="20"/>
                <w:szCs w:val="20"/>
              </w:rPr>
              <w:t>нь</w:t>
            </w:r>
            <w:proofErr w:type="spellEnd"/>
            <w:r w:rsidR="00E03010" w:rsidRPr="002879F1">
              <w:rPr>
                <w:sz w:val="20"/>
                <w:szCs w:val="20"/>
              </w:rPr>
              <w:t xml:space="preserve">  </w:t>
            </w:r>
            <w:proofErr w:type="spellStart"/>
            <w:r w:rsidR="00C7688D" w:rsidRPr="002879F1">
              <w:rPr>
                <w:sz w:val="20"/>
                <w:szCs w:val="20"/>
              </w:rPr>
              <w:t>үү</w:t>
            </w:r>
            <w:r w:rsidR="00E03010" w:rsidRPr="002879F1">
              <w:rPr>
                <w:sz w:val="20"/>
                <w:szCs w:val="20"/>
              </w:rPr>
              <w:t>нииг</w:t>
            </w:r>
            <w:proofErr w:type="spellEnd"/>
            <w:r w:rsidR="00E03010" w:rsidRPr="002879F1">
              <w:rPr>
                <w:sz w:val="20"/>
                <w:szCs w:val="20"/>
              </w:rPr>
              <w:t xml:space="preserve">  </w:t>
            </w:r>
            <w:proofErr w:type="spellStart"/>
            <w:r w:rsidR="00E03010" w:rsidRPr="002879F1">
              <w:rPr>
                <w:sz w:val="20"/>
                <w:szCs w:val="20"/>
              </w:rPr>
              <w:t>шийтгэл</w:t>
            </w:r>
            <w:proofErr w:type="spellEnd"/>
            <w:r w:rsidR="00E03010" w:rsidRPr="002879F1">
              <w:rPr>
                <w:sz w:val="20"/>
                <w:szCs w:val="20"/>
              </w:rPr>
              <w:t xml:space="preserve">, </w:t>
            </w:r>
            <w:proofErr w:type="spellStart"/>
            <w:r w:rsidR="00E03010" w:rsidRPr="002879F1">
              <w:rPr>
                <w:sz w:val="20"/>
                <w:szCs w:val="20"/>
              </w:rPr>
              <w:t>албадлагын</w:t>
            </w:r>
            <w:proofErr w:type="spellEnd"/>
            <w:r w:rsidR="00E03010" w:rsidRPr="002879F1">
              <w:rPr>
                <w:sz w:val="20"/>
                <w:szCs w:val="20"/>
              </w:rPr>
              <w:t xml:space="preserve"> </w:t>
            </w:r>
            <w:proofErr w:type="spellStart"/>
            <w:r w:rsidR="00E03010" w:rsidRPr="002879F1">
              <w:rPr>
                <w:sz w:val="20"/>
                <w:szCs w:val="20"/>
              </w:rPr>
              <w:t>арга</w:t>
            </w:r>
            <w:proofErr w:type="spellEnd"/>
            <w:r w:rsidR="00E03010" w:rsidRPr="002879F1">
              <w:rPr>
                <w:sz w:val="20"/>
                <w:szCs w:val="20"/>
              </w:rPr>
              <w:t xml:space="preserve"> </w:t>
            </w:r>
            <w:proofErr w:type="spellStart"/>
            <w:r w:rsidR="00E03010" w:rsidRPr="002879F1">
              <w:rPr>
                <w:sz w:val="20"/>
                <w:szCs w:val="20"/>
              </w:rPr>
              <w:t>хэмжээнээс</w:t>
            </w:r>
            <w:proofErr w:type="spellEnd"/>
            <w:r w:rsidR="00E03010" w:rsidRPr="002879F1">
              <w:rPr>
                <w:sz w:val="20"/>
                <w:szCs w:val="20"/>
              </w:rPr>
              <w:t xml:space="preserve"> </w:t>
            </w:r>
            <w:proofErr w:type="spellStart"/>
            <w:r w:rsidR="00E03010" w:rsidRPr="002879F1">
              <w:rPr>
                <w:sz w:val="20"/>
                <w:szCs w:val="20"/>
              </w:rPr>
              <w:t>чѳлѳѳлѳх</w:t>
            </w:r>
            <w:proofErr w:type="spellEnd"/>
            <w:r w:rsidR="00E03010" w:rsidRPr="002879F1">
              <w:rPr>
                <w:sz w:val="20"/>
                <w:szCs w:val="20"/>
              </w:rPr>
              <w:t xml:space="preserve"> </w:t>
            </w:r>
            <w:proofErr w:type="spellStart"/>
            <w:r w:rsidR="00C7688D" w:rsidRPr="002879F1">
              <w:rPr>
                <w:sz w:val="20"/>
                <w:szCs w:val="20"/>
              </w:rPr>
              <w:t>ү</w:t>
            </w:r>
            <w:r w:rsidR="00E03010" w:rsidRPr="002879F1">
              <w:rPr>
                <w:sz w:val="20"/>
                <w:szCs w:val="20"/>
              </w:rPr>
              <w:t>ндэслэл</w:t>
            </w:r>
            <w:proofErr w:type="spellEnd"/>
            <w:r w:rsidR="00E03010" w:rsidRPr="002879F1">
              <w:rPr>
                <w:spacing w:val="-9"/>
                <w:sz w:val="20"/>
                <w:szCs w:val="20"/>
              </w:rPr>
              <w:t xml:space="preserve"> </w:t>
            </w:r>
            <w:proofErr w:type="spellStart"/>
            <w:r w:rsidR="00E03010" w:rsidRPr="002879F1">
              <w:rPr>
                <w:sz w:val="20"/>
                <w:szCs w:val="20"/>
              </w:rPr>
              <w:t>болохг</w:t>
            </w:r>
            <w:r w:rsidR="00616BA6" w:rsidRPr="002879F1">
              <w:rPr>
                <w:sz w:val="20"/>
                <w:szCs w:val="20"/>
              </w:rPr>
              <w:t>ү</w:t>
            </w:r>
            <w:r w:rsidR="00E03010" w:rsidRPr="002879F1">
              <w:rPr>
                <w:sz w:val="20"/>
                <w:szCs w:val="20"/>
              </w:rPr>
              <w:t>й</w:t>
            </w:r>
            <w:proofErr w:type="spellEnd"/>
            <w:r w:rsidR="00E03010" w:rsidRPr="002879F1">
              <w:rPr>
                <w:sz w:val="20"/>
                <w:szCs w:val="20"/>
              </w:rPr>
              <w:t>.”</w:t>
            </w:r>
          </w:p>
          <w:p w14:paraId="5DD925C6" w14:textId="46AFBEF5" w:rsidR="00E03010" w:rsidRPr="002879F1" w:rsidRDefault="00E03010" w:rsidP="002879F1">
            <w:pPr>
              <w:pStyle w:val="BodyText0"/>
              <w:ind w:left="289" w:right="132" w:firstLine="710"/>
              <w:jc w:val="both"/>
              <w:rPr>
                <w:sz w:val="20"/>
                <w:szCs w:val="20"/>
              </w:rPr>
            </w:pPr>
            <w:proofErr w:type="spellStart"/>
            <w:r w:rsidRPr="002879F1">
              <w:rPr>
                <w:sz w:val="20"/>
                <w:szCs w:val="20"/>
              </w:rPr>
              <w:t>Т</w:t>
            </w:r>
            <w:r w:rsidR="00C7688D" w:rsidRPr="002879F1">
              <w:rPr>
                <w:sz w:val="20"/>
                <w:szCs w:val="20"/>
              </w:rPr>
              <w:t>үү</w:t>
            </w:r>
            <w:r w:rsidRPr="002879F1">
              <w:rPr>
                <w:sz w:val="20"/>
                <w:szCs w:val="20"/>
              </w:rPr>
              <w:t>нчлэн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3.2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w:t>
            </w:r>
            <w:proofErr w:type="spellEnd"/>
            <w:r w:rsidRPr="002879F1">
              <w:rPr>
                <w:sz w:val="20"/>
                <w:szCs w:val="20"/>
              </w:rPr>
              <w:t xml:space="preserve"> болон 3.6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ажиллагаанд</w:t>
            </w:r>
            <w:proofErr w:type="spellEnd"/>
            <w:r w:rsidRPr="002879F1">
              <w:rPr>
                <w:sz w:val="20"/>
                <w:szCs w:val="20"/>
              </w:rPr>
              <w:t xml:space="preserve"> </w:t>
            </w:r>
            <w:proofErr w:type="spellStart"/>
            <w:r w:rsidRPr="002879F1">
              <w:rPr>
                <w:sz w:val="20"/>
                <w:szCs w:val="20"/>
              </w:rPr>
              <w:t>санаатай</w:t>
            </w:r>
            <w:proofErr w:type="spellEnd"/>
            <w:r w:rsidRPr="002879F1">
              <w:rPr>
                <w:sz w:val="20"/>
                <w:szCs w:val="20"/>
              </w:rPr>
              <w:t xml:space="preserve"> </w:t>
            </w:r>
            <w:proofErr w:type="spellStart"/>
            <w:r w:rsidRPr="002879F1">
              <w:rPr>
                <w:sz w:val="20"/>
                <w:szCs w:val="20"/>
              </w:rPr>
              <w:t>саад</w:t>
            </w:r>
            <w:proofErr w:type="spellEnd"/>
            <w:r w:rsidRPr="002879F1">
              <w:rPr>
                <w:sz w:val="20"/>
                <w:szCs w:val="20"/>
              </w:rPr>
              <w:t xml:space="preserve"> </w:t>
            </w:r>
            <w:proofErr w:type="spellStart"/>
            <w:r w:rsidRPr="002879F1">
              <w:rPr>
                <w:sz w:val="20"/>
                <w:szCs w:val="20"/>
              </w:rPr>
              <w:t>учруулсан</w:t>
            </w:r>
            <w:proofErr w:type="spellEnd"/>
            <w:r w:rsidRPr="002879F1">
              <w:rPr>
                <w:sz w:val="20"/>
                <w:szCs w:val="20"/>
              </w:rPr>
              <w:t xml:space="preserve">, </w:t>
            </w:r>
            <w:proofErr w:type="spellStart"/>
            <w:r w:rsidRPr="002879F1">
              <w:rPr>
                <w:sz w:val="20"/>
                <w:szCs w:val="20"/>
              </w:rPr>
              <w:t>худал</w:t>
            </w:r>
            <w:proofErr w:type="spellEnd"/>
            <w:r w:rsidRPr="002879F1">
              <w:rPr>
                <w:sz w:val="20"/>
                <w:szCs w:val="20"/>
              </w:rPr>
              <w:t xml:space="preserve"> </w:t>
            </w:r>
            <w:proofErr w:type="spellStart"/>
            <w:r w:rsidRPr="002879F1">
              <w:rPr>
                <w:sz w:val="20"/>
                <w:szCs w:val="20"/>
              </w:rPr>
              <w:t>мэд</w:t>
            </w:r>
            <w:r w:rsidR="00616BA6"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ѳгсѳн</w:t>
            </w:r>
            <w:proofErr w:type="spellEnd"/>
            <w:r w:rsidRPr="002879F1">
              <w:rPr>
                <w:sz w:val="20"/>
                <w:szCs w:val="20"/>
              </w:rPr>
              <w:t xml:space="preserve"> бол </w:t>
            </w:r>
            <w:proofErr w:type="spellStart"/>
            <w:r w:rsidRPr="002879F1">
              <w:rPr>
                <w:sz w:val="20"/>
                <w:szCs w:val="20"/>
              </w:rPr>
              <w:t>хариуцлага</w:t>
            </w:r>
            <w:proofErr w:type="spellEnd"/>
            <w:r w:rsidRPr="002879F1">
              <w:rPr>
                <w:sz w:val="20"/>
                <w:szCs w:val="20"/>
              </w:rPr>
              <w:t xml:space="preserve"> </w:t>
            </w:r>
            <w:proofErr w:type="spellStart"/>
            <w:r w:rsidRPr="002879F1">
              <w:rPr>
                <w:sz w:val="20"/>
                <w:szCs w:val="20"/>
              </w:rPr>
              <w:t>х</w:t>
            </w:r>
            <w:r w:rsidR="00C7688D" w:rsidRPr="002879F1">
              <w:rPr>
                <w:sz w:val="20"/>
                <w:szCs w:val="20"/>
              </w:rPr>
              <w:t>ү</w:t>
            </w:r>
            <w:r w:rsidRPr="002879F1">
              <w:rPr>
                <w:sz w:val="20"/>
                <w:szCs w:val="20"/>
              </w:rPr>
              <w:t>лээлгэх</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агуулга</w:t>
            </w:r>
            <w:proofErr w:type="spellEnd"/>
            <w:r w:rsidRPr="002879F1">
              <w:rPr>
                <w:sz w:val="20"/>
                <w:szCs w:val="20"/>
              </w:rPr>
              <w:t xml:space="preserve"> </w:t>
            </w:r>
            <w:proofErr w:type="spellStart"/>
            <w:r w:rsidRPr="002879F1">
              <w:rPr>
                <w:sz w:val="20"/>
                <w:szCs w:val="20"/>
              </w:rPr>
              <w:t>б</w:t>
            </w:r>
            <w:r w:rsidR="00616BA6" w:rsidRPr="002879F1">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pacing w:val="-13"/>
                <w:sz w:val="20"/>
                <w:szCs w:val="20"/>
              </w:rPr>
              <w:t xml:space="preserve"> </w:t>
            </w:r>
            <w:proofErr w:type="spellStart"/>
            <w:r w:rsidRPr="002879F1">
              <w:rPr>
                <w:sz w:val="20"/>
                <w:szCs w:val="20"/>
              </w:rPr>
              <w:t>нэмэх</w:t>
            </w:r>
            <w:proofErr w:type="spellEnd"/>
            <w:r w:rsidRPr="002879F1">
              <w:rPr>
                <w:sz w:val="20"/>
                <w:szCs w:val="20"/>
              </w:rPr>
              <w:t>.</w:t>
            </w:r>
          </w:p>
          <w:p w14:paraId="1DD203F8" w14:textId="77777777" w:rsidR="0053369C" w:rsidRDefault="00E03010" w:rsidP="0053369C">
            <w:pPr>
              <w:pStyle w:val="BodyText0"/>
              <w:ind w:left="284" w:right="139" w:firstLine="700"/>
              <w:jc w:val="both"/>
              <w:rPr>
                <w:sz w:val="20"/>
                <w:szCs w:val="20"/>
              </w:rPr>
            </w:pPr>
            <w:proofErr w:type="spellStart"/>
            <w:proofErr w:type="gramStart"/>
            <w:r w:rsidRPr="002879F1">
              <w:rPr>
                <w:sz w:val="20"/>
                <w:szCs w:val="20"/>
              </w:rPr>
              <w:t>Дээрх</w:t>
            </w:r>
            <w:proofErr w:type="spellEnd"/>
            <w:r w:rsidRPr="002879F1">
              <w:rPr>
                <w:sz w:val="20"/>
                <w:szCs w:val="20"/>
              </w:rPr>
              <w:t xml:space="preserve">  </w:t>
            </w:r>
            <w:proofErr w:type="spellStart"/>
            <w:r w:rsidRPr="002879F1">
              <w:rPr>
                <w:sz w:val="20"/>
                <w:szCs w:val="20"/>
              </w:rPr>
              <w:t>саналтай</w:t>
            </w:r>
            <w:proofErr w:type="spellEnd"/>
            <w:proofErr w:type="gramEnd"/>
            <w:r w:rsidRPr="002879F1">
              <w:rPr>
                <w:sz w:val="20"/>
                <w:szCs w:val="20"/>
              </w:rPr>
              <w:t xml:space="preserve">  </w:t>
            </w:r>
            <w:proofErr w:type="spellStart"/>
            <w:r w:rsidRPr="002879F1">
              <w:rPr>
                <w:sz w:val="20"/>
                <w:szCs w:val="20"/>
              </w:rPr>
              <w:t>уялдуулж</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гэрч</w:t>
            </w:r>
            <w:proofErr w:type="spellEnd"/>
            <w:r w:rsidRPr="002879F1">
              <w:rPr>
                <w:sz w:val="20"/>
                <w:szCs w:val="20"/>
              </w:rPr>
              <w:t xml:space="preserve">  болон   </w:t>
            </w:r>
            <w:proofErr w:type="spellStart"/>
            <w:r w:rsidRPr="002879F1">
              <w:rPr>
                <w:sz w:val="20"/>
                <w:szCs w:val="20"/>
              </w:rPr>
              <w:t>хохирогч</w:t>
            </w:r>
            <w:proofErr w:type="spellEnd"/>
            <w:r w:rsidRPr="002879F1">
              <w:rPr>
                <w:sz w:val="20"/>
                <w:szCs w:val="20"/>
              </w:rPr>
              <w:t xml:space="preserve">   </w:t>
            </w:r>
            <w:proofErr w:type="spellStart"/>
            <w:r w:rsidRPr="002879F1">
              <w:rPr>
                <w:sz w:val="20"/>
                <w:szCs w:val="20"/>
              </w:rPr>
              <w:t>худал</w:t>
            </w:r>
            <w:proofErr w:type="spellEnd"/>
            <w:r w:rsidRPr="002879F1">
              <w:rPr>
                <w:sz w:val="20"/>
                <w:szCs w:val="20"/>
              </w:rPr>
              <w:t xml:space="preserve"> </w:t>
            </w:r>
            <w:proofErr w:type="spellStart"/>
            <w:r w:rsidRPr="002879F1">
              <w:rPr>
                <w:sz w:val="20"/>
                <w:szCs w:val="20"/>
              </w:rPr>
              <w:t>мэд</w:t>
            </w:r>
            <w:r w:rsidR="00C7688D"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ѳгсѳн</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тусгаж</w:t>
            </w:r>
            <w:proofErr w:type="spellEnd"/>
            <w:r w:rsidRPr="002879F1">
              <w:rPr>
                <w:sz w:val="20"/>
                <w:szCs w:val="20"/>
              </w:rPr>
              <w:t xml:space="preserve">, </w:t>
            </w:r>
            <w:proofErr w:type="spellStart"/>
            <w:r w:rsidRPr="002879F1">
              <w:rPr>
                <w:sz w:val="20"/>
                <w:szCs w:val="20"/>
              </w:rPr>
              <w:t>х</w:t>
            </w:r>
            <w:r w:rsidR="00C7688D" w:rsidRPr="002879F1">
              <w:rPr>
                <w:sz w:val="20"/>
                <w:szCs w:val="20"/>
              </w:rPr>
              <w:t>ү</w:t>
            </w:r>
            <w:r w:rsidRPr="002879F1">
              <w:rPr>
                <w:sz w:val="20"/>
                <w:szCs w:val="20"/>
              </w:rPr>
              <w:t>лээлгэх</w:t>
            </w:r>
            <w:proofErr w:type="spellEnd"/>
            <w:r w:rsidRPr="002879F1">
              <w:rPr>
                <w:sz w:val="20"/>
                <w:szCs w:val="20"/>
              </w:rPr>
              <w:t xml:space="preserve"> </w:t>
            </w:r>
            <w:proofErr w:type="spellStart"/>
            <w:r w:rsidRPr="002879F1">
              <w:rPr>
                <w:sz w:val="20"/>
                <w:szCs w:val="20"/>
              </w:rPr>
              <w:t>хариуцлагыг</w:t>
            </w:r>
            <w:proofErr w:type="spellEnd"/>
            <w:r w:rsidRPr="002879F1">
              <w:rPr>
                <w:sz w:val="20"/>
                <w:szCs w:val="20"/>
              </w:rPr>
              <w:t xml:space="preserve"> </w:t>
            </w:r>
            <w:proofErr w:type="spellStart"/>
            <w:r w:rsidRPr="002879F1">
              <w:rPr>
                <w:sz w:val="20"/>
                <w:szCs w:val="20"/>
              </w:rPr>
              <w:t>хуульчлах</w:t>
            </w:r>
            <w:proofErr w:type="spellEnd"/>
            <w:r w:rsidRPr="002879F1">
              <w:rPr>
                <w:sz w:val="20"/>
                <w:szCs w:val="20"/>
              </w:rPr>
              <w:t xml:space="preserve"> </w:t>
            </w:r>
            <w:proofErr w:type="spellStart"/>
            <w:r w:rsidRPr="002879F1">
              <w:rPr>
                <w:sz w:val="20"/>
                <w:szCs w:val="20"/>
              </w:rPr>
              <w:t>шаардлагатайг</w:t>
            </w:r>
            <w:proofErr w:type="spellEnd"/>
            <w:r w:rsidRPr="002879F1">
              <w:rPr>
                <w:sz w:val="20"/>
                <w:szCs w:val="20"/>
              </w:rPr>
              <w:t xml:space="preserve"> </w:t>
            </w:r>
            <w:proofErr w:type="spellStart"/>
            <w:r w:rsidRPr="002879F1">
              <w:rPr>
                <w:sz w:val="20"/>
                <w:szCs w:val="20"/>
              </w:rPr>
              <w:t>анхаарч</w:t>
            </w:r>
            <w:proofErr w:type="spellEnd"/>
            <w:r w:rsidRPr="002879F1">
              <w:rPr>
                <w:sz w:val="20"/>
                <w:szCs w:val="20"/>
              </w:rPr>
              <w:t xml:space="preserve">, </w:t>
            </w:r>
            <w:proofErr w:type="spellStart"/>
            <w:r w:rsidRPr="002879F1">
              <w:rPr>
                <w:sz w:val="20"/>
                <w:szCs w:val="20"/>
              </w:rPr>
              <w:t>холбогдох</w:t>
            </w:r>
            <w:proofErr w:type="spellEnd"/>
            <w:r w:rsidRPr="002879F1">
              <w:rPr>
                <w:sz w:val="20"/>
                <w:szCs w:val="20"/>
              </w:rPr>
              <w:t xml:space="preserve">  </w:t>
            </w:r>
            <w:proofErr w:type="spellStart"/>
            <w:r w:rsidRPr="002879F1">
              <w:rPr>
                <w:sz w:val="20"/>
                <w:szCs w:val="20"/>
              </w:rPr>
              <w:t>зохицуулалтыг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шинэчилсэн</w:t>
            </w:r>
            <w:proofErr w:type="spellEnd"/>
            <w:r w:rsidRPr="002879F1">
              <w:rPr>
                <w:sz w:val="20"/>
                <w:szCs w:val="20"/>
              </w:rPr>
              <w:t xml:space="preserve"> </w:t>
            </w:r>
            <w:proofErr w:type="spellStart"/>
            <w:r w:rsidRPr="002879F1">
              <w:rPr>
                <w:sz w:val="20"/>
                <w:szCs w:val="20"/>
              </w:rPr>
              <w:t>найруулгын</w:t>
            </w:r>
            <w:proofErr w:type="spellEnd"/>
            <w:r w:rsidRPr="002879F1">
              <w:rPr>
                <w:sz w:val="20"/>
                <w:szCs w:val="20"/>
              </w:rPr>
              <w:t xml:space="preserve"> </w:t>
            </w:r>
            <w:proofErr w:type="spellStart"/>
            <w:r w:rsidRPr="002879F1">
              <w:rPr>
                <w:sz w:val="20"/>
                <w:szCs w:val="20"/>
              </w:rPr>
              <w:t>тѳсѳлд</w:t>
            </w:r>
            <w:proofErr w:type="spellEnd"/>
            <w:r w:rsidRPr="002879F1">
              <w:rPr>
                <w:spacing w:val="-3"/>
                <w:sz w:val="20"/>
                <w:szCs w:val="20"/>
              </w:rPr>
              <w:t xml:space="preserve"> </w:t>
            </w:r>
            <w:proofErr w:type="spellStart"/>
            <w:r w:rsidRPr="002879F1">
              <w:rPr>
                <w:sz w:val="20"/>
                <w:szCs w:val="20"/>
              </w:rPr>
              <w:t>тусгах</w:t>
            </w:r>
            <w:proofErr w:type="spellEnd"/>
            <w:r w:rsidRPr="002879F1">
              <w:rPr>
                <w:sz w:val="20"/>
                <w:szCs w:val="20"/>
              </w:rPr>
              <w:t>.</w:t>
            </w:r>
          </w:p>
          <w:p w14:paraId="1662D421" w14:textId="77777777" w:rsidR="0053369C" w:rsidRDefault="0053369C" w:rsidP="0053369C">
            <w:pPr>
              <w:pStyle w:val="BodyText0"/>
              <w:ind w:left="284" w:right="139" w:firstLine="700"/>
              <w:jc w:val="both"/>
              <w:rPr>
                <w:sz w:val="20"/>
                <w:szCs w:val="20"/>
              </w:rPr>
            </w:pPr>
          </w:p>
          <w:p w14:paraId="2B588DBE" w14:textId="51F9A31A" w:rsidR="0053369C" w:rsidRDefault="00E03010" w:rsidP="00FE27E4">
            <w:pPr>
              <w:pStyle w:val="BodyText0"/>
              <w:ind w:left="284" w:right="139" w:firstLine="700"/>
              <w:jc w:val="both"/>
              <w:rPr>
                <w:sz w:val="20"/>
                <w:szCs w:val="20"/>
              </w:rPr>
            </w:pPr>
            <w:proofErr w:type="spellStart"/>
            <w:r w:rsidRPr="002879F1">
              <w:rPr>
                <w:sz w:val="20"/>
                <w:szCs w:val="20"/>
              </w:rPr>
              <w:t>Хуулийн</w:t>
            </w:r>
            <w:proofErr w:type="spellEnd"/>
            <w:r w:rsidRPr="002879F1">
              <w:rPr>
                <w:sz w:val="20"/>
                <w:szCs w:val="20"/>
              </w:rPr>
              <w:t xml:space="preserve"> 3.5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оролцогчийн</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ёсны</w:t>
            </w:r>
            <w:proofErr w:type="spellEnd"/>
            <w:r w:rsidRPr="002879F1">
              <w:rPr>
                <w:sz w:val="20"/>
                <w:szCs w:val="20"/>
              </w:rPr>
              <w:t xml:space="preserve">  </w:t>
            </w:r>
            <w:proofErr w:type="spellStart"/>
            <w:r w:rsidRPr="002879F1">
              <w:rPr>
                <w:sz w:val="20"/>
                <w:szCs w:val="20"/>
              </w:rPr>
              <w:t>тѳлѳѳлѳгчийг</w:t>
            </w:r>
            <w:proofErr w:type="spellEnd"/>
            <w:r w:rsidRPr="002879F1">
              <w:rPr>
                <w:sz w:val="20"/>
                <w:szCs w:val="20"/>
              </w:rPr>
              <w:t xml:space="preserve">  </w:t>
            </w:r>
            <w:proofErr w:type="spellStart"/>
            <w:r w:rsidRPr="002879F1">
              <w:rPr>
                <w:sz w:val="20"/>
                <w:szCs w:val="20"/>
              </w:rPr>
              <w:t>тогтооход</w:t>
            </w:r>
            <w:proofErr w:type="spellEnd"/>
            <w:r w:rsidRPr="002879F1">
              <w:rPr>
                <w:sz w:val="20"/>
                <w:szCs w:val="20"/>
              </w:rPr>
              <w:t xml:space="preserve">  </w:t>
            </w:r>
            <w:proofErr w:type="spellStart"/>
            <w:r w:rsidRPr="002879F1">
              <w:rPr>
                <w:sz w:val="20"/>
                <w:szCs w:val="20"/>
              </w:rPr>
              <w:t>зѳвхѳн</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оролцогч</w:t>
            </w:r>
            <w:proofErr w:type="spellEnd"/>
            <w:r w:rsidRPr="002879F1">
              <w:rPr>
                <w:sz w:val="20"/>
                <w:szCs w:val="20"/>
              </w:rPr>
              <w:t xml:space="preserve">   “</w:t>
            </w:r>
            <w:proofErr w:type="spellStart"/>
            <w:r w:rsidRPr="002879F1">
              <w:rPr>
                <w:sz w:val="20"/>
                <w:szCs w:val="20"/>
              </w:rPr>
              <w:t>насанд</w:t>
            </w:r>
            <w:proofErr w:type="spellEnd"/>
            <w:r w:rsidRPr="002879F1">
              <w:rPr>
                <w:sz w:val="20"/>
                <w:szCs w:val="20"/>
              </w:rPr>
              <w:t xml:space="preserve">   </w:t>
            </w:r>
            <w:proofErr w:type="spellStart"/>
            <w:r w:rsidRPr="002879F1">
              <w:rPr>
                <w:sz w:val="20"/>
                <w:szCs w:val="20"/>
              </w:rPr>
              <w:t>х</w:t>
            </w:r>
            <w:r w:rsidR="00C7688D" w:rsidRPr="002879F1">
              <w:rPr>
                <w:sz w:val="20"/>
                <w:szCs w:val="20"/>
              </w:rPr>
              <w:t>ү</w:t>
            </w:r>
            <w:r w:rsidRPr="002879F1">
              <w:rPr>
                <w:sz w:val="20"/>
                <w:szCs w:val="20"/>
              </w:rPr>
              <w:t>рээг</w:t>
            </w:r>
            <w:r w:rsidR="00C7688D"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нѳхцѳлѳѳр</w:t>
            </w:r>
            <w:proofErr w:type="spellEnd"/>
            <w:r w:rsidRPr="002879F1">
              <w:rPr>
                <w:sz w:val="20"/>
                <w:szCs w:val="20"/>
              </w:rPr>
              <w:t xml:space="preserve"> </w:t>
            </w:r>
            <w:proofErr w:type="spellStart"/>
            <w:r w:rsidRPr="002879F1">
              <w:rPr>
                <w:sz w:val="20"/>
                <w:szCs w:val="20"/>
              </w:rPr>
              <w:t>хязгаарласан</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тушаалтан</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ёсны</w:t>
            </w:r>
            <w:proofErr w:type="spellEnd"/>
            <w:r w:rsidRPr="002879F1">
              <w:rPr>
                <w:sz w:val="20"/>
                <w:szCs w:val="20"/>
              </w:rPr>
              <w:t xml:space="preserve"> </w:t>
            </w:r>
            <w:proofErr w:type="spellStart"/>
            <w:r w:rsidRPr="002879F1">
              <w:rPr>
                <w:sz w:val="20"/>
                <w:szCs w:val="20"/>
              </w:rPr>
              <w:t>тѳлѳѳлѳгчийг</w:t>
            </w:r>
            <w:proofErr w:type="spellEnd"/>
            <w:r w:rsidRPr="002879F1">
              <w:rPr>
                <w:sz w:val="20"/>
                <w:szCs w:val="20"/>
              </w:rPr>
              <w:t xml:space="preserve">  </w:t>
            </w:r>
            <w:proofErr w:type="spellStart"/>
            <w:r w:rsidRPr="002879F1">
              <w:rPr>
                <w:sz w:val="20"/>
                <w:szCs w:val="20"/>
              </w:rPr>
              <w:t>томилж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00C7688D" w:rsidRPr="002879F1">
              <w:rPr>
                <w:sz w:val="20"/>
                <w:szCs w:val="20"/>
              </w:rPr>
              <w:t>ү</w:t>
            </w:r>
            <w:r w:rsidRPr="002879F1">
              <w:rPr>
                <w:sz w:val="20"/>
                <w:szCs w:val="20"/>
              </w:rPr>
              <w:t>ндэслэл</w:t>
            </w:r>
            <w:proofErr w:type="spellEnd"/>
            <w:r w:rsidRPr="002879F1">
              <w:rPr>
                <w:sz w:val="20"/>
                <w:szCs w:val="20"/>
              </w:rPr>
              <w:t xml:space="preserve">  </w:t>
            </w:r>
            <w:proofErr w:type="spellStart"/>
            <w:r w:rsidR="00C7688D" w:rsidRPr="002879F1">
              <w:rPr>
                <w:sz w:val="20"/>
                <w:szCs w:val="20"/>
              </w:rPr>
              <w:t>үү</w:t>
            </w:r>
            <w:r w:rsidRPr="002879F1">
              <w:rPr>
                <w:sz w:val="20"/>
                <w:szCs w:val="20"/>
              </w:rPr>
              <w:t>ссэн</w:t>
            </w:r>
            <w:proofErr w:type="spellEnd"/>
            <w:r w:rsidRPr="002879F1">
              <w:rPr>
                <w:sz w:val="20"/>
                <w:szCs w:val="20"/>
              </w:rPr>
              <w:t xml:space="preserve">   </w:t>
            </w:r>
            <w:proofErr w:type="spellStart"/>
            <w:r w:rsidRPr="002879F1">
              <w:rPr>
                <w:sz w:val="20"/>
                <w:szCs w:val="20"/>
              </w:rPr>
              <w:t>хэдий</w:t>
            </w:r>
            <w:proofErr w:type="spellEnd"/>
            <w:r w:rsidRPr="002879F1">
              <w:rPr>
                <w:sz w:val="20"/>
                <w:szCs w:val="20"/>
              </w:rPr>
              <w:t xml:space="preserve">   ч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ёсны</w:t>
            </w:r>
            <w:proofErr w:type="spellEnd"/>
            <w:r w:rsidRPr="002879F1">
              <w:rPr>
                <w:sz w:val="20"/>
                <w:szCs w:val="20"/>
              </w:rPr>
              <w:t xml:space="preserve"> </w:t>
            </w:r>
            <w:proofErr w:type="spellStart"/>
            <w:r w:rsidRPr="002879F1">
              <w:rPr>
                <w:sz w:val="20"/>
                <w:szCs w:val="20"/>
              </w:rPr>
              <w:t>тѳлѳѳлѳгчийг</w:t>
            </w:r>
            <w:proofErr w:type="spellEnd"/>
            <w:r w:rsidRPr="002879F1">
              <w:rPr>
                <w:sz w:val="20"/>
                <w:szCs w:val="20"/>
              </w:rPr>
              <w:t xml:space="preserve"> </w:t>
            </w:r>
            <w:proofErr w:type="spellStart"/>
            <w:r w:rsidRPr="002879F1">
              <w:rPr>
                <w:sz w:val="20"/>
                <w:szCs w:val="20"/>
              </w:rPr>
              <w:t>томилохг</w:t>
            </w:r>
            <w:r w:rsidR="00616BA6"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байж</w:t>
            </w:r>
            <w:proofErr w:type="spellEnd"/>
            <w:r w:rsidRPr="002879F1">
              <w:rPr>
                <w:sz w:val="20"/>
                <w:szCs w:val="20"/>
              </w:rPr>
              <w:t xml:space="preserve"> </w:t>
            </w:r>
            <w:proofErr w:type="spellStart"/>
            <w:r w:rsidRPr="002879F1">
              <w:rPr>
                <w:sz w:val="20"/>
                <w:szCs w:val="20"/>
              </w:rPr>
              <w:t>болох</w:t>
            </w:r>
            <w:proofErr w:type="spellEnd"/>
            <w:r w:rsidRPr="002879F1">
              <w:rPr>
                <w:sz w:val="20"/>
                <w:szCs w:val="20"/>
              </w:rPr>
              <w:t xml:space="preserve">  </w:t>
            </w:r>
            <w:proofErr w:type="spellStart"/>
            <w:r w:rsidRPr="002879F1">
              <w:rPr>
                <w:sz w:val="20"/>
                <w:szCs w:val="20"/>
              </w:rPr>
              <w:t>мэт</w:t>
            </w:r>
            <w:proofErr w:type="spellEnd"/>
            <w:r w:rsidRPr="002879F1">
              <w:rPr>
                <w:sz w:val="20"/>
                <w:szCs w:val="20"/>
              </w:rPr>
              <w:t xml:space="preserve">  </w:t>
            </w:r>
            <w:proofErr w:type="spellStart"/>
            <w:r w:rsidRPr="002879F1">
              <w:rPr>
                <w:sz w:val="20"/>
                <w:szCs w:val="20"/>
              </w:rPr>
              <w:t>ойлгомжг</w:t>
            </w:r>
            <w:r w:rsidR="00616BA6"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байдлыг</w:t>
            </w:r>
            <w:proofErr w:type="spellEnd"/>
            <w:r w:rsidRPr="002879F1">
              <w:rPr>
                <w:sz w:val="20"/>
                <w:szCs w:val="20"/>
              </w:rPr>
              <w:t xml:space="preserve">  </w:t>
            </w:r>
            <w:proofErr w:type="spellStart"/>
            <w:r w:rsidR="00616BA6" w:rsidRPr="002879F1">
              <w:rPr>
                <w:sz w:val="20"/>
                <w:szCs w:val="20"/>
              </w:rPr>
              <w:t>үү</w:t>
            </w:r>
            <w:r w:rsidRPr="002879F1">
              <w:rPr>
                <w:sz w:val="20"/>
                <w:szCs w:val="20"/>
              </w:rPr>
              <w:t>сгэж</w:t>
            </w:r>
            <w:proofErr w:type="spellEnd"/>
            <w:r w:rsidRPr="002879F1">
              <w:rPr>
                <w:sz w:val="20"/>
                <w:szCs w:val="20"/>
              </w:rPr>
              <w:t xml:space="preserve"> </w:t>
            </w:r>
            <w:proofErr w:type="spellStart"/>
            <w:r w:rsidRPr="002879F1">
              <w:rPr>
                <w:sz w:val="20"/>
                <w:szCs w:val="20"/>
              </w:rPr>
              <w:t>байна.Иймд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3.5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616BA6" w:rsidRPr="002879F1">
              <w:rPr>
                <w:sz w:val="20"/>
                <w:szCs w:val="20"/>
              </w:rPr>
              <w:t>ү</w:t>
            </w:r>
            <w:r w:rsidRPr="002879F1">
              <w:rPr>
                <w:sz w:val="20"/>
                <w:szCs w:val="20"/>
              </w:rPr>
              <w:t>йлийн</w:t>
            </w:r>
            <w:proofErr w:type="spellEnd"/>
            <w:r w:rsidRPr="002879F1">
              <w:rPr>
                <w:sz w:val="20"/>
                <w:szCs w:val="20"/>
              </w:rPr>
              <w:t xml:space="preserve"> 1.1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арван</w:t>
            </w:r>
            <w:proofErr w:type="spellEnd"/>
            <w:r w:rsidRPr="002879F1">
              <w:rPr>
                <w:sz w:val="20"/>
                <w:szCs w:val="20"/>
              </w:rPr>
              <w:t xml:space="preserve">  </w:t>
            </w:r>
            <w:proofErr w:type="spellStart"/>
            <w:r w:rsidRPr="002879F1">
              <w:rPr>
                <w:sz w:val="20"/>
                <w:szCs w:val="20"/>
              </w:rPr>
              <w:t>найман</w:t>
            </w:r>
            <w:proofErr w:type="spellEnd"/>
            <w:r w:rsidRPr="002879F1">
              <w:rPr>
                <w:sz w:val="20"/>
                <w:szCs w:val="20"/>
              </w:rPr>
              <w:t xml:space="preserve">  </w:t>
            </w:r>
            <w:proofErr w:type="spellStart"/>
            <w:r w:rsidRPr="002879F1">
              <w:rPr>
                <w:sz w:val="20"/>
                <w:szCs w:val="20"/>
              </w:rPr>
              <w:t>насанд</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ѳмнѳ</w:t>
            </w:r>
            <w:proofErr w:type="spellEnd"/>
            <w:r w:rsidRPr="002879F1">
              <w:rPr>
                <w:sz w:val="20"/>
                <w:szCs w:val="20"/>
              </w:rPr>
              <w:t xml:space="preserve">  “</w:t>
            </w:r>
            <w:proofErr w:type="spellStart"/>
            <w:r w:rsidRPr="002879F1">
              <w:rPr>
                <w:sz w:val="20"/>
                <w:szCs w:val="20"/>
              </w:rPr>
              <w:t>сэтгэцийн</w:t>
            </w:r>
            <w:proofErr w:type="spellEnd"/>
            <w:r w:rsidRPr="002879F1">
              <w:rPr>
                <w:sz w:val="20"/>
                <w:szCs w:val="20"/>
              </w:rPr>
              <w:t xml:space="preserve">  </w:t>
            </w:r>
            <w:proofErr w:type="spellStart"/>
            <w:r w:rsidRPr="002879F1">
              <w:rPr>
                <w:sz w:val="20"/>
                <w:szCs w:val="20"/>
              </w:rPr>
              <w:t>эмгэг</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эр</w:t>
            </w:r>
            <w:r w:rsidR="00C7688D" w:rsidRPr="002879F1">
              <w:rPr>
                <w:sz w:val="20"/>
                <w:szCs w:val="20"/>
              </w:rPr>
              <w:t>үү</w:t>
            </w:r>
            <w:r w:rsidRPr="002879F1">
              <w:rPr>
                <w:sz w:val="20"/>
                <w:szCs w:val="20"/>
              </w:rPr>
              <w:t>л</w:t>
            </w:r>
            <w:proofErr w:type="spellEnd"/>
            <w:r w:rsidRPr="002879F1">
              <w:rPr>
                <w:sz w:val="20"/>
                <w:szCs w:val="20"/>
              </w:rPr>
              <w:t xml:space="preserve">  </w:t>
            </w:r>
            <w:proofErr w:type="spellStart"/>
            <w:r w:rsidRPr="002879F1">
              <w:rPr>
                <w:sz w:val="20"/>
                <w:szCs w:val="20"/>
              </w:rPr>
              <w:t>мэндийн</w:t>
            </w:r>
            <w:proofErr w:type="spellEnd"/>
            <w:r w:rsidRPr="002879F1">
              <w:rPr>
                <w:sz w:val="20"/>
                <w:szCs w:val="20"/>
              </w:rPr>
              <w:t xml:space="preserve">  </w:t>
            </w:r>
            <w:proofErr w:type="spellStart"/>
            <w:r w:rsidRPr="002879F1">
              <w:rPr>
                <w:sz w:val="20"/>
                <w:szCs w:val="20"/>
              </w:rPr>
              <w:t>бусад</w:t>
            </w:r>
            <w:proofErr w:type="spellEnd"/>
            <w:r w:rsidRPr="002879F1">
              <w:rPr>
                <w:sz w:val="20"/>
                <w:szCs w:val="20"/>
              </w:rPr>
              <w:t xml:space="preserve">  </w:t>
            </w:r>
            <w:proofErr w:type="spellStart"/>
            <w:r w:rsidRPr="002879F1">
              <w:rPr>
                <w:sz w:val="20"/>
                <w:szCs w:val="20"/>
              </w:rPr>
              <w:t>шалтгааны</w:t>
            </w:r>
            <w:proofErr w:type="spellEnd"/>
            <w:r w:rsidRPr="002879F1">
              <w:rPr>
                <w:sz w:val="20"/>
                <w:szCs w:val="20"/>
              </w:rPr>
              <w:t xml:space="preserve">  </w:t>
            </w:r>
            <w:proofErr w:type="spellStart"/>
            <w:r w:rsidRPr="002879F1">
              <w:rPr>
                <w:sz w:val="20"/>
                <w:szCs w:val="20"/>
              </w:rPr>
              <w:t>улмаас</w:t>
            </w:r>
            <w:proofErr w:type="spellEnd"/>
            <w:r w:rsidRPr="002879F1">
              <w:rPr>
                <w:sz w:val="20"/>
                <w:szCs w:val="20"/>
              </w:rPr>
              <w:t xml:space="preserve">  </w:t>
            </w:r>
            <w:proofErr w:type="spellStart"/>
            <w:r w:rsidRPr="002879F1">
              <w:rPr>
                <w:sz w:val="20"/>
                <w:szCs w:val="20"/>
              </w:rPr>
              <w:t>ѳѳрийн</w:t>
            </w:r>
            <w:proofErr w:type="spellEnd"/>
            <w:r w:rsidRPr="002879F1">
              <w:rPr>
                <w:sz w:val="20"/>
                <w:szCs w:val="20"/>
              </w:rPr>
              <w:t xml:space="preserve">  </w:t>
            </w:r>
            <w:proofErr w:type="spellStart"/>
            <w:r w:rsidR="00C7688D" w:rsidRPr="002879F1">
              <w:rPr>
                <w:sz w:val="20"/>
                <w:szCs w:val="20"/>
              </w:rPr>
              <w:t>ү</w:t>
            </w:r>
            <w:r w:rsidRPr="002879F1">
              <w:rPr>
                <w:sz w:val="20"/>
                <w:szCs w:val="20"/>
              </w:rPr>
              <w:t>йлдлийн</w:t>
            </w:r>
            <w:proofErr w:type="spellEnd"/>
            <w:r w:rsidRPr="002879F1">
              <w:rPr>
                <w:sz w:val="20"/>
                <w:szCs w:val="20"/>
              </w:rPr>
              <w:t xml:space="preserve">  </w:t>
            </w:r>
            <w:proofErr w:type="spellStart"/>
            <w:r w:rsidRPr="002879F1">
              <w:rPr>
                <w:sz w:val="20"/>
                <w:szCs w:val="20"/>
              </w:rPr>
              <w:t>бодит</w:t>
            </w:r>
            <w:proofErr w:type="spellEnd"/>
            <w:r w:rsidRPr="002879F1">
              <w:rPr>
                <w:sz w:val="20"/>
                <w:szCs w:val="20"/>
              </w:rPr>
              <w:t xml:space="preserve">  </w:t>
            </w:r>
            <w:proofErr w:type="spellStart"/>
            <w:r w:rsidRPr="002879F1">
              <w:rPr>
                <w:sz w:val="20"/>
                <w:szCs w:val="20"/>
              </w:rPr>
              <w:t>шинж</w:t>
            </w:r>
            <w:proofErr w:type="spellEnd"/>
            <w:r w:rsidRPr="002879F1">
              <w:rPr>
                <w:sz w:val="20"/>
                <w:szCs w:val="20"/>
              </w:rPr>
              <w:t xml:space="preserve">  </w:t>
            </w:r>
            <w:proofErr w:type="spellStart"/>
            <w:r w:rsidRPr="002879F1">
              <w:rPr>
                <w:sz w:val="20"/>
                <w:szCs w:val="20"/>
              </w:rPr>
              <w:t>чанар</w:t>
            </w:r>
            <w:proofErr w:type="spellEnd"/>
            <w:r w:rsidRPr="002879F1">
              <w:rPr>
                <w:sz w:val="20"/>
                <w:szCs w:val="20"/>
              </w:rPr>
              <w:t xml:space="preserve">,  </w:t>
            </w:r>
            <w:proofErr w:type="spellStart"/>
            <w:r w:rsidRPr="002879F1">
              <w:rPr>
                <w:sz w:val="20"/>
                <w:szCs w:val="20"/>
              </w:rPr>
              <w:t>аюулыг</w:t>
            </w:r>
            <w:proofErr w:type="spellEnd"/>
            <w:r w:rsidRPr="002879F1">
              <w:rPr>
                <w:sz w:val="20"/>
                <w:szCs w:val="20"/>
              </w:rPr>
              <w:t xml:space="preserve">   </w:t>
            </w:r>
            <w:proofErr w:type="spellStart"/>
            <w:r w:rsidRPr="002879F1">
              <w:rPr>
                <w:sz w:val="20"/>
                <w:szCs w:val="20"/>
              </w:rPr>
              <w:t>ухамсарлах</w:t>
            </w:r>
            <w:proofErr w:type="spellEnd"/>
            <w:r w:rsidRPr="002879F1">
              <w:rPr>
                <w:sz w:val="20"/>
                <w:szCs w:val="20"/>
              </w:rPr>
              <w:t xml:space="preserve">,   </w:t>
            </w:r>
            <w:proofErr w:type="spellStart"/>
            <w:r w:rsidRPr="002879F1">
              <w:rPr>
                <w:sz w:val="20"/>
                <w:szCs w:val="20"/>
              </w:rPr>
              <w:t>ѳѳрийн</w:t>
            </w:r>
            <w:proofErr w:type="spellEnd"/>
            <w:r w:rsidRPr="002879F1">
              <w:rPr>
                <w:sz w:val="20"/>
                <w:szCs w:val="20"/>
              </w:rPr>
              <w:t xml:space="preserve">   </w:t>
            </w:r>
            <w:proofErr w:type="spellStart"/>
            <w:r w:rsidR="0004199A">
              <w:rPr>
                <w:sz w:val="20"/>
                <w:szCs w:val="20"/>
              </w:rPr>
              <w:t>ү</w:t>
            </w:r>
            <w:r w:rsidRPr="002879F1">
              <w:rPr>
                <w:sz w:val="20"/>
                <w:szCs w:val="20"/>
              </w:rPr>
              <w:t>йлдлээ</w:t>
            </w:r>
            <w:proofErr w:type="spellEnd"/>
            <w:r w:rsidRPr="002879F1">
              <w:rPr>
                <w:sz w:val="20"/>
                <w:szCs w:val="20"/>
              </w:rPr>
              <w:t xml:space="preserve">   </w:t>
            </w:r>
            <w:proofErr w:type="spellStart"/>
            <w:r w:rsidRPr="002879F1">
              <w:rPr>
                <w:sz w:val="20"/>
                <w:szCs w:val="20"/>
              </w:rPr>
              <w:t>удирдан</w:t>
            </w:r>
            <w:proofErr w:type="spellEnd"/>
            <w:r w:rsidRPr="002879F1">
              <w:rPr>
                <w:sz w:val="20"/>
                <w:szCs w:val="20"/>
              </w:rPr>
              <w:t xml:space="preserve"> </w:t>
            </w:r>
            <w:proofErr w:type="spellStart"/>
            <w:r w:rsidRPr="002879F1">
              <w:rPr>
                <w:sz w:val="20"/>
                <w:szCs w:val="20"/>
              </w:rPr>
              <w:t>жолоодох</w:t>
            </w:r>
            <w:proofErr w:type="spellEnd"/>
            <w:r w:rsidRPr="002879F1">
              <w:rPr>
                <w:sz w:val="20"/>
                <w:szCs w:val="20"/>
              </w:rPr>
              <w:t xml:space="preserve"> </w:t>
            </w:r>
            <w:proofErr w:type="spellStart"/>
            <w:r w:rsidRPr="002879F1">
              <w:rPr>
                <w:sz w:val="20"/>
                <w:szCs w:val="20"/>
              </w:rPr>
              <w:t>чадварг</w:t>
            </w:r>
            <w:r w:rsidR="0004199A">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байгаа</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томилж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томилно</w:t>
            </w:r>
            <w:proofErr w:type="spellEnd"/>
            <w:r w:rsidRPr="002879F1">
              <w:rPr>
                <w:sz w:val="20"/>
                <w:szCs w:val="20"/>
              </w:rPr>
              <w:t xml:space="preserve">” </w:t>
            </w:r>
            <w:proofErr w:type="spellStart"/>
            <w:r w:rsidRPr="002879F1">
              <w:rPr>
                <w:sz w:val="20"/>
                <w:szCs w:val="20"/>
              </w:rPr>
              <w:t>гэж</w:t>
            </w:r>
            <w:proofErr w:type="spellEnd"/>
            <w:r w:rsidRPr="002879F1">
              <w:rPr>
                <w:spacing w:val="-7"/>
                <w:sz w:val="20"/>
                <w:szCs w:val="20"/>
              </w:rPr>
              <w:t xml:space="preserve"> </w:t>
            </w:r>
            <w:proofErr w:type="spellStart"/>
            <w:r w:rsidRPr="002879F1">
              <w:rPr>
                <w:sz w:val="20"/>
                <w:szCs w:val="20"/>
              </w:rPr>
              <w:t>ѳѳрчлѳх</w:t>
            </w:r>
            <w:proofErr w:type="spellEnd"/>
            <w:r w:rsidRPr="002879F1">
              <w:rPr>
                <w:sz w:val="20"/>
                <w:szCs w:val="20"/>
              </w:rPr>
              <w:t>.</w:t>
            </w:r>
          </w:p>
          <w:p w14:paraId="373E8BFC" w14:textId="77777777" w:rsidR="0053369C" w:rsidRDefault="0053369C" w:rsidP="0053369C">
            <w:pPr>
              <w:pStyle w:val="BodyText0"/>
              <w:ind w:left="234" w:right="167" w:firstLine="735"/>
              <w:jc w:val="both"/>
              <w:rPr>
                <w:sz w:val="20"/>
                <w:szCs w:val="20"/>
              </w:rPr>
            </w:pPr>
          </w:p>
          <w:p w14:paraId="31F9D943" w14:textId="4BD96CC6" w:rsidR="00E03010" w:rsidRDefault="00E03010" w:rsidP="00FE27E4">
            <w:pPr>
              <w:pStyle w:val="BodyText0"/>
              <w:ind w:left="234" w:right="167" w:firstLine="735"/>
              <w:jc w:val="both"/>
              <w:rPr>
                <w:sz w:val="20"/>
                <w:szCs w:val="20"/>
              </w:rPr>
            </w:pP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FE27E4">
              <w:rPr>
                <w:sz w:val="20"/>
                <w:szCs w:val="20"/>
              </w:rPr>
              <w:t>ү</w:t>
            </w:r>
            <w:r w:rsidRPr="002879F1">
              <w:rPr>
                <w:sz w:val="20"/>
                <w:szCs w:val="20"/>
              </w:rPr>
              <w:t>ртгэх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явцад</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тушаалтан</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гаргах</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хэрэгжуулэх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журам</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нийцсэн</w:t>
            </w:r>
            <w:proofErr w:type="spellEnd"/>
            <w:r w:rsidRPr="002879F1">
              <w:rPr>
                <w:sz w:val="20"/>
                <w:szCs w:val="20"/>
              </w:rPr>
              <w:t xml:space="preserve"> </w:t>
            </w:r>
            <w:proofErr w:type="spellStart"/>
            <w:r w:rsidR="00C7688D" w:rsidRPr="002879F1">
              <w:rPr>
                <w:sz w:val="20"/>
                <w:szCs w:val="20"/>
              </w:rPr>
              <w:t>ү</w:t>
            </w:r>
            <w:r w:rsidRPr="002879F1">
              <w:rPr>
                <w:sz w:val="20"/>
                <w:szCs w:val="20"/>
              </w:rPr>
              <w:t>ндэслэлтэй</w:t>
            </w:r>
            <w:proofErr w:type="spellEnd"/>
            <w:r w:rsidRPr="002879F1">
              <w:rPr>
                <w:sz w:val="20"/>
                <w:szCs w:val="20"/>
              </w:rPr>
              <w:t xml:space="preserve"> </w:t>
            </w:r>
            <w:proofErr w:type="spellStart"/>
            <w:r w:rsidRPr="002879F1">
              <w:rPr>
                <w:sz w:val="20"/>
                <w:szCs w:val="20"/>
              </w:rPr>
              <w:t>байхаас</w:t>
            </w:r>
            <w:proofErr w:type="spellEnd"/>
            <w:r w:rsidRPr="002879F1">
              <w:rPr>
                <w:sz w:val="20"/>
                <w:szCs w:val="20"/>
              </w:rPr>
              <w:t xml:space="preserve"> </w:t>
            </w:r>
            <w:proofErr w:type="spellStart"/>
            <w:r w:rsidRPr="002879F1">
              <w:rPr>
                <w:sz w:val="20"/>
                <w:szCs w:val="20"/>
              </w:rPr>
              <w:t>гадна</w:t>
            </w:r>
            <w:proofErr w:type="spellEnd"/>
            <w:r w:rsidRPr="002879F1">
              <w:rPr>
                <w:sz w:val="20"/>
                <w:szCs w:val="20"/>
              </w:rPr>
              <w:t xml:space="preserve"> </w:t>
            </w:r>
            <w:proofErr w:type="spellStart"/>
            <w:r w:rsidRPr="002879F1">
              <w:rPr>
                <w:sz w:val="20"/>
                <w:szCs w:val="20"/>
              </w:rPr>
              <w:t>нэгдсэн</w:t>
            </w:r>
            <w:proofErr w:type="spellEnd"/>
            <w:r w:rsidRPr="002879F1">
              <w:rPr>
                <w:sz w:val="20"/>
                <w:szCs w:val="20"/>
              </w:rPr>
              <w:t xml:space="preserve"> </w:t>
            </w:r>
            <w:proofErr w:type="spellStart"/>
            <w:r w:rsidRPr="002879F1">
              <w:rPr>
                <w:sz w:val="20"/>
                <w:szCs w:val="20"/>
              </w:rPr>
              <w:t>стандарттай</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нь</w:t>
            </w:r>
            <w:proofErr w:type="spellEnd"/>
            <w:r w:rsidRPr="002879F1">
              <w:rPr>
                <w:spacing w:val="-9"/>
                <w:sz w:val="20"/>
                <w:szCs w:val="20"/>
              </w:rPr>
              <w:t xml:space="preserve"> </w:t>
            </w:r>
            <w:proofErr w:type="spellStart"/>
            <w:r w:rsidRPr="002879F1">
              <w:rPr>
                <w:sz w:val="20"/>
                <w:szCs w:val="20"/>
              </w:rPr>
              <w:t>чухал.Иймд</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ерѳнхий</w:t>
            </w:r>
            <w:proofErr w:type="spellEnd"/>
            <w:r w:rsidRPr="002879F1">
              <w:rPr>
                <w:sz w:val="20"/>
                <w:szCs w:val="20"/>
              </w:rPr>
              <w:t xml:space="preserve"> </w:t>
            </w:r>
            <w:proofErr w:type="spellStart"/>
            <w:r w:rsidRPr="002879F1">
              <w:rPr>
                <w:sz w:val="20"/>
                <w:szCs w:val="20"/>
              </w:rPr>
              <w:t>прокуророос</w:t>
            </w:r>
            <w:proofErr w:type="spellEnd"/>
            <w:r w:rsidRPr="002879F1">
              <w:rPr>
                <w:sz w:val="20"/>
                <w:szCs w:val="20"/>
              </w:rPr>
              <w:t xml:space="preserve"> </w:t>
            </w:r>
            <w:proofErr w:type="spellStart"/>
            <w:r w:rsidRPr="002879F1">
              <w:rPr>
                <w:sz w:val="20"/>
                <w:szCs w:val="20"/>
              </w:rPr>
              <w:t>баталж</w:t>
            </w:r>
            <w:proofErr w:type="spellEnd"/>
            <w:r w:rsidRPr="002879F1">
              <w:rPr>
                <w:sz w:val="20"/>
                <w:szCs w:val="20"/>
              </w:rPr>
              <w:t xml:space="preserve">, </w:t>
            </w:r>
            <w:proofErr w:type="spellStart"/>
            <w:r w:rsidRPr="002879F1">
              <w:rPr>
                <w:sz w:val="20"/>
                <w:szCs w:val="20"/>
              </w:rPr>
              <w:t>мѳрд</w:t>
            </w:r>
            <w:r w:rsidR="00C7688D"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тэмдэглэл</w:t>
            </w:r>
            <w:proofErr w:type="spellEnd"/>
            <w:r w:rsidRPr="002879F1">
              <w:rPr>
                <w:sz w:val="20"/>
                <w:szCs w:val="20"/>
              </w:rPr>
              <w:t xml:space="preserve">, </w:t>
            </w:r>
            <w:proofErr w:type="spellStart"/>
            <w:r w:rsidRPr="002879F1">
              <w:rPr>
                <w:sz w:val="20"/>
                <w:szCs w:val="20"/>
              </w:rPr>
              <w:t>маягтыг</w:t>
            </w:r>
            <w:proofErr w:type="spellEnd"/>
            <w:r w:rsidRPr="002879F1">
              <w:rPr>
                <w:sz w:val="20"/>
                <w:szCs w:val="20"/>
              </w:rPr>
              <w:t xml:space="preserve"> </w:t>
            </w:r>
            <w:proofErr w:type="spellStart"/>
            <w:r w:rsidRPr="002879F1">
              <w:rPr>
                <w:sz w:val="20"/>
                <w:szCs w:val="20"/>
              </w:rPr>
              <w:t>зѳвхѳн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ажиллагаагаар</w:t>
            </w:r>
            <w:proofErr w:type="spellEnd"/>
            <w:r w:rsidRPr="002879F1">
              <w:rPr>
                <w:sz w:val="20"/>
                <w:szCs w:val="20"/>
              </w:rPr>
              <w:t xml:space="preserve"> </w:t>
            </w:r>
            <w:proofErr w:type="spellStart"/>
            <w:r w:rsidRPr="002879F1">
              <w:rPr>
                <w:sz w:val="20"/>
                <w:szCs w:val="20"/>
              </w:rPr>
              <w:t>хязгаарласныг</w:t>
            </w:r>
            <w:proofErr w:type="spellEnd"/>
            <w:r w:rsidRPr="002879F1">
              <w:rPr>
                <w:sz w:val="20"/>
                <w:szCs w:val="20"/>
              </w:rPr>
              <w:t xml:space="preserve"> </w:t>
            </w:r>
            <w:proofErr w:type="spellStart"/>
            <w:r w:rsidRPr="002879F1">
              <w:rPr>
                <w:sz w:val="20"/>
                <w:szCs w:val="20"/>
              </w:rPr>
              <w:t>ѳргѳж</w:t>
            </w:r>
            <w:r w:rsidR="00C7688D"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4.1 </w:t>
            </w:r>
            <w:proofErr w:type="spellStart"/>
            <w:r w:rsidRPr="002879F1">
              <w:rPr>
                <w:sz w:val="20"/>
                <w:szCs w:val="20"/>
              </w:rPr>
              <w:t>д</w:t>
            </w:r>
            <w:r w:rsidR="00C7688D" w:rsidRPr="002879F1">
              <w:rPr>
                <w:sz w:val="20"/>
                <w:szCs w:val="20"/>
              </w:rPr>
              <w:t>үг</w:t>
            </w:r>
            <w:r w:rsidRPr="002879F1">
              <w:rPr>
                <w:sz w:val="20"/>
                <w:szCs w:val="20"/>
              </w:rPr>
              <w:t>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б</w:t>
            </w:r>
            <w:r w:rsidR="00C7688D" w:rsidRPr="002879F1">
              <w:rPr>
                <w:sz w:val="20"/>
                <w:szCs w:val="20"/>
              </w:rPr>
              <w:t>ү</w:t>
            </w:r>
            <w:r w:rsidRPr="002879F1">
              <w:rPr>
                <w:sz w:val="20"/>
                <w:szCs w:val="20"/>
              </w:rPr>
              <w:t>лэгт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w:t>
            </w:r>
          </w:p>
          <w:p w14:paraId="6F2EBFF8" w14:textId="77777777" w:rsidR="00FE27E4" w:rsidRPr="002879F1" w:rsidRDefault="00FE27E4" w:rsidP="00FE27E4">
            <w:pPr>
              <w:pStyle w:val="BodyText0"/>
              <w:ind w:left="234" w:right="167" w:firstLine="735"/>
              <w:jc w:val="both"/>
              <w:rPr>
                <w:sz w:val="20"/>
                <w:szCs w:val="20"/>
              </w:rPr>
            </w:pPr>
          </w:p>
          <w:p w14:paraId="59109F07" w14:textId="62873B50" w:rsidR="00E03010" w:rsidRPr="002879F1" w:rsidRDefault="00E03010" w:rsidP="002879F1">
            <w:pPr>
              <w:pStyle w:val="BodyText0"/>
              <w:ind w:left="184" w:right="222" w:firstLine="730"/>
              <w:jc w:val="both"/>
              <w:rPr>
                <w:sz w:val="20"/>
                <w:szCs w:val="20"/>
              </w:rPr>
            </w:pP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газар</w:t>
            </w:r>
            <w:proofErr w:type="spellEnd"/>
            <w:r w:rsidRPr="002879F1">
              <w:rPr>
                <w:sz w:val="20"/>
                <w:szCs w:val="20"/>
              </w:rPr>
              <w:t xml:space="preserve"> </w:t>
            </w:r>
            <w:proofErr w:type="spellStart"/>
            <w:r w:rsidRPr="002879F1">
              <w:rPr>
                <w:sz w:val="20"/>
                <w:szCs w:val="20"/>
              </w:rPr>
              <w:t>дээр</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хялбаршуулсан</w:t>
            </w:r>
            <w:proofErr w:type="spellEnd"/>
            <w:r w:rsidRPr="002879F1">
              <w:rPr>
                <w:sz w:val="20"/>
                <w:szCs w:val="20"/>
              </w:rPr>
              <w:t xml:space="preserve"> </w:t>
            </w:r>
            <w:proofErr w:type="spellStart"/>
            <w:r w:rsidRPr="002879F1">
              <w:rPr>
                <w:sz w:val="20"/>
                <w:szCs w:val="20"/>
              </w:rPr>
              <w:t>журмаар</w:t>
            </w:r>
            <w:proofErr w:type="spellEnd"/>
            <w:r w:rsidRPr="002879F1">
              <w:rPr>
                <w:sz w:val="20"/>
                <w:szCs w:val="20"/>
              </w:rPr>
              <w:t xml:space="preserve"> </w:t>
            </w:r>
            <w:proofErr w:type="spellStart"/>
            <w:proofErr w:type="gram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шийдвэрлэхэд</w:t>
            </w:r>
            <w:proofErr w:type="spellEnd"/>
            <w:proofErr w:type="gramEnd"/>
            <w:r w:rsidRPr="002879F1">
              <w:rPr>
                <w:sz w:val="20"/>
                <w:szCs w:val="20"/>
              </w:rPr>
              <w:t xml:space="preserve"> </w:t>
            </w:r>
            <w:proofErr w:type="spellStart"/>
            <w:r w:rsidRPr="002879F1">
              <w:rPr>
                <w:sz w:val="20"/>
                <w:szCs w:val="20"/>
              </w:rPr>
              <w:t>тусгайлан</w:t>
            </w:r>
            <w:proofErr w:type="spellEnd"/>
            <w:r w:rsidRPr="002879F1">
              <w:rPr>
                <w:sz w:val="20"/>
                <w:szCs w:val="20"/>
              </w:rPr>
              <w:t xml:space="preserve"> </w:t>
            </w:r>
            <w:proofErr w:type="spellStart"/>
            <w:r w:rsidRPr="002879F1">
              <w:rPr>
                <w:sz w:val="20"/>
                <w:szCs w:val="20"/>
              </w:rPr>
              <w:t>тэмдэглэл</w:t>
            </w:r>
            <w:proofErr w:type="spellEnd"/>
            <w:r w:rsidRPr="002879F1">
              <w:rPr>
                <w:sz w:val="20"/>
                <w:szCs w:val="20"/>
              </w:rPr>
              <w:t xml:space="preserve"> </w:t>
            </w:r>
            <w:proofErr w:type="spellStart"/>
            <w:r w:rsidR="00C7688D" w:rsidRPr="002879F1">
              <w:rPr>
                <w:sz w:val="20"/>
                <w:szCs w:val="20"/>
              </w:rPr>
              <w:t>ү</w:t>
            </w:r>
            <w:r w:rsidRPr="002879F1">
              <w:rPr>
                <w:sz w:val="20"/>
                <w:szCs w:val="20"/>
              </w:rPr>
              <w:t>йлдэхээр</w:t>
            </w:r>
            <w:proofErr w:type="spellEnd"/>
            <w:r w:rsidRPr="002879F1">
              <w:rPr>
                <w:sz w:val="20"/>
                <w:szCs w:val="20"/>
              </w:rPr>
              <w:t xml:space="preserve"> </w:t>
            </w:r>
            <w:proofErr w:type="spellStart"/>
            <w:r w:rsidRPr="002879F1">
              <w:rPr>
                <w:sz w:val="20"/>
                <w:szCs w:val="20"/>
              </w:rPr>
              <w:t>зохицуулсан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ач</w:t>
            </w:r>
            <w:proofErr w:type="spellEnd"/>
            <w:r w:rsidRPr="002879F1">
              <w:rPr>
                <w:sz w:val="20"/>
                <w:szCs w:val="20"/>
              </w:rPr>
              <w:t xml:space="preserve">  </w:t>
            </w:r>
            <w:proofErr w:type="spellStart"/>
            <w:r w:rsidRPr="002879F1">
              <w:rPr>
                <w:sz w:val="20"/>
                <w:szCs w:val="20"/>
              </w:rPr>
              <w:t>холбогдолгуй</w:t>
            </w:r>
            <w:proofErr w:type="spellEnd"/>
            <w:r w:rsidRPr="002879F1">
              <w:rPr>
                <w:sz w:val="20"/>
                <w:szCs w:val="20"/>
              </w:rPr>
              <w:t xml:space="preserve">  </w:t>
            </w:r>
            <w:proofErr w:type="spellStart"/>
            <w:r w:rsidRPr="002879F1">
              <w:rPr>
                <w:sz w:val="20"/>
                <w:szCs w:val="20"/>
              </w:rPr>
              <w:t>тѳдийг</w:t>
            </w:r>
            <w:r w:rsidR="00C7688D"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ачаалал</w:t>
            </w:r>
            <w:proofErr w:type="spellEnd"/>
            <w:r w:rsidRPr="002879F1">
              <w:rPr>
                <w:sz w:val="20"/>
                <w:szCs w:val="20"/>
              </w:rPr>
              <w:t xml:space="preserve">  </w:t>
            </w:r>
            <w:proofErr w:type="spellStart"/>
            <w:r w:rsidR="00C7688D" w:rsidRPr="002879F1">
              <w:rPr>
                <w:sz w:val="20"/>
                <w:szCs w:val="20"/>
              </w:rPr>
              <w:t>үү</w:t>
            </w:r>
            <w:r w:rsidRPr="002879F1">
              <w:rPr>
                <w:sz w:val="20"/>
                <w:szCs w:val="20"/>
              </w:rPr>
              <w:t>сгэдэг</w:t>
            </w:r>
            <w:proofErr w:type="spellEnd"/>
            <w:r w:rsidRPr="002879F1">
              <w:rPr>
                <w:sz w:val="20"/>
                <w:szCs w:val="20"/>
              </w:rPr>
              <w:t xml:space="preserve">  </w:t>
            </w:r>
            <w:proofErr w:type="spellStart"/>
            <w:r w:rsidRPr="002879F1">
              <w:rPr>
                <w:sz w:val="20"/>
                <w:szCs w:val="20"/>
              </w:rPr>
              <w:t>байдлыг</w:t>
            </w:r>
            <w:proofErr w:type="spellEnd"/>
            <w:r w:rsidRPr="002879F1">
              <w:rPr>
                <w:sz w:val="20"/>
                <w:szCs w:val="20"/>
              </w:rPr>
              <w:t xml:space="preserve">  </w:t>
            </w:r>
            <w:proofErr w:type="spellStart"/>
            <w:r w:rsidRPr="002879F1">
              <w:rPr>
                <w:sz w:val="20"/>
                <w:szCs w:val="20"/>
              </w:rPr>
              <w:t>харгалзан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4.13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7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бухэлд</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х</w:t>
            </w:r>
            <w:r w:rsidR="00C7688D" w:rsidRPr="002879F1">
              <w:rPr>
                <w:sz w:val="20"/>
                <w:szCs w:val="20"/>
              </w:rPr>
              <w:t>ү</w:t>
            </w:r>
            <w:r w:rsidRPr="002879F1">
              <w:rPr>
                <w:sz w:val="20"/>
                <w:szCs w:val="20"/>
              </w:rPr>
              <w:t>чинг</w:t>
            </w:r>
            <w:r w:rsidR="00C7688D"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болгох</w:t>
            </w:r>
            <w:proofErr w:type="spellEnd"/>
            <w:r w:rsidRPr="002879F1">
              <w:rPr>
                <w:sz w:val="20"/>
                <w:szCs w:val="20"/>
              </w:rPr>
              <w:t xml:space="preserve"> </w:t>
            </w:r>
            <w:proofErr w:type="spellStart"/>
            <w:r w:rsidRPr="002879F1">
              <w:rPr>
                <w:sz w:val="20"/>
                <w:szCs w:val="20"/>
              </w:rPr>
              <w:t>саналтай</w:t>
            </w:r>
            <w:proofErr w:type="spellEnd"/>
            <w:r w:rsidRPr="002879F1">
              <w:rPr>
                <w:spacing w:val="-9"/>
                <w:sz w:val="20"/>
                <w:szCs w:val="20"/>
              </w:rPr>
              <w:t xml:space="preserve"> </w:t>
            </w:r>
            <w:proofErr w:type="spellStart"/>
            <w:r w:rsidRPr="002879F1">
              <w:rPr>
                <w:sz w:val="20"/>
                <w:szCs w:val="20"/>
              </w:rPr>
              <w:t>байна</w:t>
            </w:r>
            <w:proofErr w:type="spellEnd"/>
            <w:r w:rsidRPr="002879F1">
              <w:rPr>
                <w:sz w:val="20"/>
                <w:szCs w:val="20"/>
              </w:rPr>
              <w:t>.</w:t>
            </w:r>
          </w:p>
          <w:p w14:paraId="2DCD11D8" w14:textId="0E5F1C77" w:rsidR="00E03010" w:rsidRDefault="00E03010" w:rsidP="0053369C">
            <w:pPr>
              <w:pStyle w:val="ListParagraph"/>
              <w:widowControl w:val="0"/>
              <w:numPr>
                <w:ilvl w:val="0"/>
                <w:numId w:val="23"/>
              </w:numPr>
              <w:tabs>
                <w:tab w:val="left" w:pos="1642"/>
              </w:tabs>
              <w:autoSpaceDE w:val="0"/>
              <w:autoSpaceDN w:val="0"/>
              <w:spacing w:after="0" w:line="240" w:lineRule="auto"/>
              <w:ind w:right="232"/>
              <w:contextualSpacing w:val="0"/>
              <w:jc w:val="both"/>
              <w:rPr>
                <w:sz w:val="20"/>
                <w:szCs w:val="20"/>
              </w:rPr>
            </w:pPr>
            <w:proofErr w:type="spellStart"/>
            <w:r w:rsidRPr="002879F1">
              <w:rPr>
                <w:sz w:val="20"/>
                <w:szCs w:val="20"/>
              </w:rPr>
              <w:t>Зѳрчил</w:t>
            </w:r>
            <w:proofErr w:type="spellEnd"/>
            <w:r w:rsidRPr="002879F1">
              <w:rPr>
                <w:sz w:val="20"/>
                <w:szCs w:val="20"/>
              </w:rPr>
              <w:t xml:space="preserve"> </w:t>
            </w:r>
            <w:proofErr w:type="spellStart"/>
            <w:proofErr w:type="gramStart"/>
            <w:r w:rsidRPr="002879F1">
              <w:rPr>
                <w:sz w:val="20"/>
                <w:szCs w:val="20"/>
              </w:rPr>
              <w:t>шалгах</w:t>
            </w:r>
            <w:proofErr w:type="spellEnd"/>
            <w:r w:rsidRPr="002879F1">
              <w:rPr>
                <w:sz w:val="20"/>
                <w:szCs w:val="20"/>
              </w:rPr>
              <w:t xml:space="preserve">  </w:t>
            </w:r>
            <w:proofErr w:type="spellStart"/>
            <w:r w:rsidRPr="002879F1">
              <w:rPr>
                <w:sz w:val="20"/>
                <w:szCs w:val="20"/>
              </w:rPr>
              <w:t>ажиллагааны</w:t>
            </w:r>
            <w:proofErr w:type="spellEnd"/>
            <w:proofErr w:type="gramEnd"/>
            <w:r w:rsidRPr="002879F1">
              <w:rPr>
                <w:sz w:val="20"/>
                <w:szCs w:val="20"/>
              </w:rPr>
              <w:t xml:space="preserve">  </w:t>
            </w:r>
            <w:proofErr w:type="spellStart"/>
            <w:r w:rsidRPr="002879F1">
              <w:rPr>
                <w:sz w:val="20"/>
                <w:szCs w:val="20"/>
              </w:rPr>
              <w:t>явцад</w:t>
            </w:r>
            <w:proofErr w:type="spellEnd"/>
            <w:r w:rsidRPr="002879F1">
              <w:rPr>
                <w:sz w:val="20"/>
                <w:szCs w:val="20"/>
              </w:rPr>
              <w:t xml:space="preserve">  </w:t>
            </w:r>
            <w:proofErr w:type="spellStart"/>
            <w:r w:rsidRPr="002879F1">
              <w:rPr>
                <w:sz w:val="20"/>
                <w:szCs w:val="20"/>
              </w:rPr>
              <w:t>хураан</w:t>
            </w:r>
            <w:proofErr w:type="spellEnd"/>
            <w:r w:rsidRPr="002879F1">
              <w:rPr>
                <w:sz w:val="20"/>
                <w:szCs w:val="20"/>
              </w:rPr>
              <w:t xml:space="preserve">  </w:t>
            </w:r>
            <w:proofErr w:type="spellStart"/>
            <w:r w:rsidRPr="002879F1">
              <w:rPr>
                <w:sz w:val="20"/>
                <w:szCs w:val="20"/>
              </w:rPr>
              <w:t>авсан</w:t>
            </w:r>
            <w:proofErr w:type="spellEnd"/>
            <w:r w:rsidRPr="002879F1">
              <w:rPr>
                <w:sz w:val="20"/>
                <w:szCs w:val="20"/>
              </w:rPr>
              <w:t xml:space="preserve">,  </w:t>
            </w:r>
            <w:proofErr w:type="spellStart"/>
            <w:r w:rsidRPr="002879F1">
              <w:rPr>
                <w:sz w:val="20"/>
                <w:szCs w:val="20"/>
              </w:rPr>
              <w:t>бит</w:t>
            </w:r>
            <w:r w:rsidR="00C7688D" w:rsidRPr="002879F1">
              <w:rPr>
                <w:sz w:val="20"/>
                <w:szCs w:val="20"/>
              </w:rPr>
              <w:t>үү</w:t>
            </w:r>
            <w:r w:rsidRPr="002879F1">
              <w:rPr>
                <w:sz w:val="20"/>
                <w:szCs w:val="20"/>
              </w:rPr>
              <w:t>мжилсэн</w:t>
            </w:r>
            <w:proofErr w:type="spellEnd"/>
            <w:r w:rsidRPr="002879F1">
              <w:rPr>
                <w:sz w:val="20"/>
                <w:szCs w:val="20"/>
              </w:rPr>
              <w:t xml:space="preserve"> </w:t>
            </w:r>
            <w:proofErr w:type="spellStart"/>
            <w:r w:rsidRPr="002879F1">
              <w:rPr>
                <w:sz w:val="20"/>
                <w:szCs w:val="20"/>
              </w:rPr>
              <w:t>хѳрѳнгѳ</w:t>
            </w:r>
            <w:proofErr w:type="spellEnd"/>
            <w:r w:rsidRPr="002879F1">
              <w:rPr>
                <w:sz w:val="20"/>
                <w:szCs w:val="20"/>
              </w:rPr>
              <w:t xml:space="preserve">, </w:t>
            </w:r>
            <w:proofErr w:type="spellStart"/>
            <w:r w:rsidRPr="002879F1">
              <w:rPr>
                <w:sz w:val="20"/>
                <w:szCs w:val="20"/>
              </w:rPr>
              <w:t>орлого</w:t>
            </w:r>
            <w:proofErr w:type="spellEnd"/>
            <w:r w:rsidRPr="002879F1">
              <w:rPr>
                <w:sz w:val="20"/>
                <w:szCs w:val="20"/>
              </w:rPr>
              <w:t xml:space="preserve">, </w:t>
            </w:r>
            <w:proofErr w:type="spellStart"/>
            <w:r w:rsidRPr="002879F1">
              <w:rPr>
                <w:sz w:val="20"/>
                <w:szCs w:val="20"/>
              </w:rPr>
              <w:t>эд</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йлийг</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журмын</w:t>
            </w:r>
            <w:proofErr w:type="spellEnd"/>
            <w:r w:rsidRPr="002879F1">
              <w:rPr>
                <w:sz w:val="20"/>
                <w:szCs w:val="20"/>
              </w:rPr>
              <w:t xml:space="preserve"> </w:t>
            </w:r>
            <w:proofErr w:type="spellStart"/>
            <w:r w:rsidRPr="002879F1">
              <w:rPr>
                <w:sz w:val="20"/>
                <w:szCs w:val="20"/>
              </w:rPr>
              <w:t>зохицуулалтыг</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болгож</w:t>
            </w:r>
            <w:proofErr w:type="spellEnd"/>
            <w:r w:rsidRPr="002879F1">
              <w:rPr>
                <w:sz w:val="20"/>
                <w:szCs w:val="20"/>
              </w:rPr>
              <w:t xml:space="preserve">, </w:t>
            </w:r>
            <w:proofErr w:type="spellStart"/>
            <w:r w:rsidRPr="002879F1">
              <w:rPr>
                <w:sz w:val="20"/>
                <w:szCs w:val="20"/>
              </w:rPr>
              <w:t>хэрэгжих</w:t>
            </w:r>
            <w:proofErr w:type="spellEnd"/>
            <w:r w:rsidRPr="002879F1">
              <w:rPr>
                <w:sz w:val="20"/>
                <w:szCs w:val="20"/>
              </w:rPr>
              <w:t xml:space="preserve"> </w:t>
            </w:r>
            <w:proofErr w:type="spellStart"/>
            <w:r w:rsidRPr="002879F1">
              <w:rPr>
                <w:sz w:val="20"/>
                <w:szCs w:val="20"/>
              </w:rPr>
              <w:t>баталгааг</w:t>
            </w:r>
            <w:proofErr w:type="spellEnd"/>
            <w:r w:rsidRPr="002879F1">
              <w:rPr>
                <w:sz w:val="20"/>
                <w:szCs w:val="20"/>
              </w:rPr>
              <w:t xml:space="preserve"> </w:t>
            </w:r>
            <w:proofErr w:type="spellStart"/>
            <w:r w:rsidRPr="002879F1">
              <w:rPr>
                <w:sz w:val="20"/>
                <w:szCs w:val="20"/>
              </w:rPr>
              <w:t>нэмэгд</w:t>
            </w:r>
            <w:r w:rsidR="00C7688D"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шаардлагатай</w:t>
            </w:r>
            <w:proofErr w:type="spellEnd"/>
            <w:r w:rsidRPr="002879F1">
              <w:rPr>
                <w:spacing w:val="-6"/>
                <w:sz w:val="20"/>
                <w:szCs w:val="20"/>
              </w:rPr>
              <w:t xml:space="preserve"> </w:t>
            </w:r>
            <w:proofErr w:type="spellStart"/>
            <w:r w:rsidRPr="002879F1">
              <w:rPr>
                <w:sz w:val="20"/>
                <w:szCs w:val="20"/>
              </w:rPr>
              <w:t>байна.</w:t>
            </w:r>
            <w:r w:rsidRPr="0053369C">
              <w:rPr>
                <w:sz w:val="20"/>
                <w:szCs w:val="20"/>
              </w:rPr>
              <w:t>Тухайлбал</w:t>
            </w:r>
            <w:proofErr w:type="spellEnd"/>
            <w:r w:rsidRPr="0053369C">
              <w:rPr>
                <w:sz w:val="20"/>
                <w:szCs w:val="20"/>
              </w:rPr>
              <w:t xml:space="preserve">, </w:t>
            </w:r>
            <w:proofErr w:type="spellStart"/>
            <w:r w:rsidRPr="0053369C">
              <w:rPr>
                <w:sz w:val="20"/>
                <w:szCs w:val="20"/>
              </w:rPr>
              <w:t>хураан</w:t>
            </w:r>
            <w:proofErr w:type="spellEnd"/>
            <w:r w:rsidRPr="0053369C">
              <w:rPr>
                <w:sz w:val="20"/>
                <w:szCs w:val="20"/>
              </w:rPr>
              <w:t xml:space="preserve"> </w:t>
            </w:r>
            <w:proofErr w:type="spellStart"/>
            <w:r w:rsidRPr="0053369C">
              <w:rPr>
                <w:sz w:val="20"/>
                <w:szCs w:val="20"/>
              </w:rPr>
              <w:t>авсан</w:t>
            </w:r>
            <w:proofErr w:type="spellEnd"/>
            <w:r w:rsidRPr="0053369C">
              <w:rPr>
                <w:sz w:val="20"/>
                <w:szCs w:val="20"/>
              </w:rPr>
              <w:t xml:space="preserve"> </w:t>
            </w:r>
            <w:proofErr w:type="spellStart"/>
            <w:r w:rsidRPr="0053369C">
              <w:rPr>
                <w:sz w:val="20"/>
                <w:szCs w:val="20"/>
              </w:rPr>
              <w:t>з</w:t>
            </w:r>
            <w:r w:rsidR="0053369C">
              <w:rPr>
                <w:sz w:val="20"/>
                <w:szCs w:val="20"/>
              </w:rPr>
              <w:t>ү</w:t>
            </w:r>
            <w:r w:rsidRPr="0053369C">
              <w:rPr>
                <w:sz w:val="20"/>
                <w:szCs w:val="20"/>
              </w:rPr>
              <w:t>йлийг</w:t>
            </w:r>
            <w:proofErr w:type="spellEnd"/>
            <w:r w:rsidRPr="0053369C">
              <w:rPr>
                <w:sz w:val="20"/>
                <w:szCs w:val="20"/>
              </w:rPr>
              <w:t xml:space="preserve">  </w:t>
            </w:r>
            <w:proofErr w:type="spellStart"/>
            <w:r w:rsidRPr="0053369C">
              <w:rPr>
                <w:sz w:val="20"/>
                <w:szCs w:val="20"/>
              </w:rPr>
              <w:t>хадгалах</w:t>
            </w:r>
            <w:proofErr w:type="spellEnd"/>
            <w:r w:rsidRPr="0053369C">
              <w:rPr>
                <w:sz w:val="20"/>
                <w:szCs w:val="20"/>
              </w:rPr>
              <w:t xml:space="preserve">  </w:t>
            </w:r>
            <w:proofErr w:type="spellStart"/>
            <w:r w:rsidR="00C7688D" w:rsidRPr="0053369C">
              <w:rPr>
                <w:sz w:val="20"/>
                <w:szCs w:val="20"/>
              </w:rPr>
              <w:t>үү</w:t>
            </w:r>
            <w:r w:rsidRPr="0053369C">
              <w:rPr>
                <w:sz w:val="20"/>
                <w:szCs w:val="20"/>
              </w:rPr>
              <w:t>ргийг</w:t>
            </w:r>
            <w:proofErr w:type="spellEnd"/>
            <w:r w:rsidRPr="0053369C">
              <w:rPr>
                <w:sz w:val="20"/>
                <w:szCs w:val="20"/>
              </w:rPr>
              <w:t xml:space="preserve">  </w:t>
            </w:r>
            <w:proofErr w:type="spellStart"/>
            <w:r w:rsidRPr="0053369C">
              <w:rPr>
                <w:sz w:val="20"/>
                <w:szCs w:val="20"/>
              </w:rPr>
              <w:t>прокурор</w:t>
            </w:r>
            <w:proofErr w:type="spellEnd"/>
            <w:r w:rsidRPr="0053369C">
              <w:rPr>
                <w:sz w:val="20"/>
                <w:szCs w:val="20"/>
              </w:rPr>
              <w:t xml:space="preserve">  </w:t>
            </w:r>
            <w:proofErr w:type="spellStart"/>
            <w:r w:rsidRPr="0053369C">
              <w:rPr>
                <w:sz w:val="20"/>
                <w:szCs w:val="20"/>
              </w:rPr>
              <w:t>хариуцахг</w:t>
            </w:r>
            <w:r w:rsidR="0053369C">
              <w:rPr>
                <w:sz w:val="20"/>
                <w:szCs w:val="20"/>
              </w:rPr>
              <w:t>ү</w:t>
            </w:r>
            <w:r w:rsidRPr="0053369C">
              <w:rPr>
                <w:sz w:val="20"/>
                <w:szCs w:val="20"/>
              </w:rPr>
              <w:t>й</w:t>
            </w:r>
            <w:proofErr w:type="spellEnd"/>
            <w:r w:rsidRPr="0053369C">
              <w:rPr>
                <w:sz w:val="20"/>
                <w:szCs w:val="20"/>
              </w:rPr>
              <w:t xml:space="preserve">,  </w:t>
            </w:r>
            <w:proofErr w:type="spellStart"/>
            <w:r w:rsidRPr="0053369C">
              <w:rPr>
                <w:sz w:val="20"/>
                <w:szCs w:val="20"/>
              </w:rPr>
              <w:t>харин</w:t>
            </w:r>
            <w:proofErr w:type="spellEnd"/>
            <w:r w:rsidRPr="0053369C">
              <w:rPr>
                <w:sz w:val="20"/>
                <w:szCs w:val="20"/>
              </w:rPr>
              <w:t xml:space="preserve"> </w:t>
            </w:r>
            <w:proofErr w:type="spellStart"/>
            <w:r w:rsidR="0053369C">
              <w:rPr>
                <w:sz w:val="20"/>
                <w:szCs w:val="20"/>
              </w:rPr>
              <w:t>х</w:t>
            </w:r>
            <w:r w:rsidRPr="0053369C">
              <w:rPr>
                <w:sz w:val="20"/>
                <w:szCs w:val="20"/>
              </w:rPr>
              <w:t>яналт</w:t>
            </w:r>
            <w:proofErr w:type="spellEnd"/>
            <w:r w:rsidRPr="0053369C">
              <w:rPr>
                <w:sz w:val="20"/>
                <w:szCs w:val="20"/>
              </w:rPr>
              <w:t xml:space="preserve"> </w:t>
            </w:r>
            <w:proofErr w:type="spellStart"/>
            <w:r w:rsidRPr="0053369C">
              <w:rPr>
                <w:sz w:val="20"/>
                <w:szCs w:val="20"/>
              </w:rPr>
              <w:t>тавих</w:t>
            </w:r>
            <w:proofErr w:type="spellEnd"/>
            <w:r w:rsidRPr="0053369C">
              <w:rPr>
                <w:sz w:val="20"/>
                <w:szCs w:val="20"/>
              </w:rPr>
              <w:t xml:space="preserve"> </w:t>
            </w:r>
            <w:proofErr w:type="spellStart"/>
            <w:r w:rsidRPr="0053369C">
              <w:rPr>
                <w:sz w:val="20"/>
                <w:szCs w:val="20"/>
              </w:rPr>
              <w:t>чиг</w:t>
            </w:r>
            <w:proofErr w:type="spellEnd"/>
            <w:r w:rsidRPr="0053369C">
              <w:rPr>
                <w:sz w:val="20"/>
                <w:szCs w:val="20"/>
              </w:rPr>
              <w:t xml:space="preserve"> </w:t>
            </w:r>
            <w:proofErr w:type="spellStart"/>
            <w:r w:rsidR="00C7688D" w:rsidRPr="0053369C">
              <w:rPr>
                <w:sz w:val="20"/>
                <w:szCs w:val="20"/>
              </w:rPr>
              <w:t>үү</w:t>
            </w:r>
            <w:r w:rsidRPr="0053369C">
              <w:rPr>
                <w:sz w:val="20"/>
                <w:szCs w:val="20"/>
              </w:rPr>
              <w:t>рэгтэй</w:t>
            </w:r>
            <w:proofErr w:type="spellEnd"/>
            <w:r w:rsidRPr="0053369C">
              <w:rPr>
                <w:sz w:val="20"/>
                <w:szCs w:val="20"/>
              </w:rPr>
              <w:t xml:space="preserve"> </w:t>
            </w:r>
            <w:proofErr w:type="spellStart"/>
            <w:r w:rsidRPr="0053369C">
              <w:rPr>
                <w:sz w:val="20"/>
                <w:szCs w:val="20"/>
              </w:rPr>
              <w:t>тул</w:t>
            </w:r>
            <w:proofErr w:type="spellEnd"/>
            <w:r w:rsidRPr="0053369C">
              <w:rPr>
                <w:sz w:val="20"/>
                <w:szCs w:val="20"/>
              </w:rPr>
              <w:t xml:space="preserve"> </w:t>
            </w:r>
            <w:proofErr w:type="spellStart"/>
            <w:r w:rsidRPr="0053369C">
              <w:rPr>
                <w:sz w:val="20"/>
                <w:szCs w:val="20"/>
              </w:rPr>
              <w:t>хуулийн</w:t>
            </w:r>
            <w:proofErr w:type="spellEnd"/>
            <w:r w:rsidRPr="0053369C">
              <w:rPr>
                <w:sz w:val="20"/>
                <w:szCs w:val="20"/>
              </w:rPr>
              <w:t xml:space="preserve"> 4.12 </w:t>
            </w:r>
            <w:proofErr w:type="spellStart"/>
            <w:r w:rsidRPr="0053369C">
              <w:rPr>
                <w:sz w:val="20"/>
                <w:szCs w:val="20"/>
              </w:rPr>
              <w:t>дугаар</w:t>
            </w:r>
            <w:proofErr w:type="spellEnd"/>
            <w:r w:rsidRPr="0053369C">
              <w:rPr>
                <w:sz w:val="20"/>
                <w:szCs w:val="20"/>
              </w:rPr>
              <w:t xml:space="preserve"> </w:t>
            </w:r>
            <w:proofErr w:type="spellStart"/>
            <w:r w:rsidRPr="0053369C">
              <w:rPr>
                <w:sz w:val="20"/>
                <w:szCs w:val="20"/>
              </w:rPr>
              <w:t>з</w:t>
            </w:r>
            <w:r w:rsidR="00C275CB">
              <w:rPr>
                <w:sz w:val="20"/>
                <w:szCs w:val="20"/>
              </w:rPr>
              <w:t>ү</w:t>
            </w:r>
            <w:r w:rsidRPr="0053369C">
              <w:rPr>
                <w:sz w:val="20"/>
                <w:szCs w:val="20"/>
              </w:rPr>
              <w:t>йлийн</w:t>
            </w:r>
            <w:proofErr w:type="spellEnd"/>
            <w:r w:rsidRPr="0053369C">
              <w:rPr>
                <w:sz w:val="20"/>
                <w:szCs w:val="20"/>
              </w:rPr>
              <w:t xml:space="preserve"> 1 </w:t>
            </w:r>
            <w:proofErr w:type="spellStart"/>
            <w:r w:rsidRPr="0053369C">
              <w:rPr>
                <w:sz w:val="20"/>
                <w:szCs w:val="20"/>
              </w:rPr>
              <w:t>дэх</w:t>
            </w:r>
            <w:proofErr w:type="spellEnd"/>
            <w:r w:rsidRPr="0053369C">
              <w:rPr>
                <w:sz w:val="20"/>
                <w:szCs w:val="20"/>
              </w:rPr>
              <w:t xml:space="preserve"> </w:t>
            </w:r>
            <w:proofErr w:type="spellStart"/>
            <w:r w:rsidRPr="0053369C">
              <w:rPr>
                <w:sz w:val="20"/>
                <w:szCs w:val="20"/>
              </w:rPr>
              <w:t>хэсгийн</w:t>
            </w:r>
            <w:proofErr w:type="spellEnd"/>
            <w:r w:rsidRPr="0053369C">
              <w:rPr>
                <w:sz w:val="20"/>
                <w:szCs w:val="20"/>
              </w:rPr>
              <w:t xml:space="preserve"> "</w:t>
            </w:r>
            <w:proofErr w:type="spellStart"/>
            <w:r w:rsidRPr="0053369C">
              <w:rPr>
                <w:sz w:val="20"/>
                <w:szCs w:val="20"/>
              </w:rPr>
              <w:t>прокурор</w:t>
            </w:r>
            <w:proofErr w:type="spellEnd"/>
            <w:r w:rsidRPr="0053369C">
              <w:rPr>
                <w:sz w:val="20"/>
                <w:szCs w:val="20"/>
              </w:rPr>
              <w:t xml:space="preserve">,” </w:t>
            </w:r>
            <w:proofErr w:type="spellStart"/>
            <w:r w:rsidRPr="0053369C">
              <w:rPr>
                <w:sz w:val="20"/>
                <w:szCs w:val="20"/>
              </w:rPr>
              <w:t>гэснийг</w:t>
            </w:r>
            <w:proofErr w:type="spellEnd"/>
            <w:r w:rsidRPr="0053369C">
              <w:rPr>
                <w:spacing w:val="-3"/>
                <w:sz w:val="20"/>
                <w:szCs w:val="20"/>
              </w:rPr>
              <w:t xml:space="preserve"> </w:t>
            </w:r>
            <w:proofErr w:type="spellStart"/>
            <w:r w:rsidRPr="0053369C">
              <w:rPr>
                <w:sz w:val="20"/>
                <w:szCs w:val="20"/>
              </w:rPr>
              <w:t>хасах</w:t>
            </w:r>
            <w:proofErr w:type="spellEnd"/>
            <w:r w:rsidRPr="0053369C">
              <w:rPr>
                <w:sz w:val="20"/>
                <w:szCs w:val="20"/>
              </w:rPr>
              <w:t>.</w:t>
            </w:r>
          </w:p>
          <w:p w14:paraId="7012C12F" w14:textId="77777777" w:rsidR="0053369C" w:rsidRPr="0053369C" w:rsidRDefault="0053369C" w:rsidP="0053369C">
            <w:pPr>
              <w:pStyle w:val="ListParagraph"/>
              <w:widowControl w:val="0"/>
              <w:numPr>
                <w:ilvl w:val="0"/>
                <w:numId w:val="23"/>
              </w:numPr>
              <w:tabs>
                <w:tab w:val="left" w:pos="1642"/>
              </w:tabs>
              <w:autoSpaceDE w:val="0"/>
              <w:autoSpaceDN w:val="0"/>
              <w:spacing w:after="0" w:line="240" w:lineRule="auto"/>
              <w:ind w:right="232"/>
              <w:contextualSpacing w:val="0"/>
              <w:jc w:val="both"/>
              <w:rPr>
                <w:sz w:val="20"/>
                <w:szCs w:val="20"/>
              </w:rPr>
            </w:pPr>
          </w:p>
          <w:p w14:paraId="7D9FE87B" w14:textId="364C0442" w:rsidR="00E03010" w:rsidRDefault="00E03010" w:rsidP="002879F1">
            <w:pPr>
              <w:pStyle w:val="BodyText0"/>
              <w:ind w:left="194" w:right="134" w:firstLine="730"/>
              <w:jc w:val="both"/>
              <w:rPr>
                <w:sz w:val="20"/>
                <w:szCs w:val="20"/>
              </w:rPr>
            </w:pPr>
            <w:r w:rsidRPr="002879F1">
              <w:rPr>
                <w:sz w:val="20"/>
                <w:szCs w:val="20"/>
              </w:rPr>
              <w:t xml:space="preserve">Мен </w:t>
            </w:r>
            <w:proofErr w:type="spellStart"/>
            <w:r w:rsidRPr="002879F1">
              <w:rPr>
                <w:sz w:val="20"/>
                <w:szCs w:val="20"/>
              </w:rPr>
              <w:t>хуулийн</w:t>
            </w:r>
            <w:proofErr w:type="spellEnd"/>
            <w:r w:rsidRPr="002879F1">
              <w:rPr>
                <w:sz w:val="20"/>
                <w:szCs w:val="20"/>
              </w:rPr>
              <w:t xml:space="preserve"> 4.12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журмыг</w:t>
            </w:r>
            <w:proofErr w:type="spellEnd"/>
            <w:r w:rsidRPr="002879F1">
              <w:rPr>
                <w:sz w:val="20"/>
                <w:szCs w:val="20"/>
              </w:rPr>
              <w:t xml:space="preserve">  </w:t>
            </w:r>
            <w:proofErr w:type="spellStart"/>
            <w:r w:rsidRPr="002879F1">
              <w:rPr>
                <w:sz w:val="20"/>
                <w:szCs w:val="20"/>
              </w:rPr>
              <w:t>батлах</w:t>
            </w:r>
            <w:proofErr w:type="spellEnd"/>
            <w:r w:rsidRPr="002879F1">
              <w:rPr>
                <w:sz w:val="20"/>
                <w:szCs w:val="20"/>
              </w:rPr>
              <w:t xml:space="preserve"> </w:t>
            </w:r>
            <w:proofErr w:type="spellStart"/>
            <w:r w:rsidRPr="002879F1">
              <w:rPr>
                <w:sz w:val="20"/>
                <w:szCs w:val="20"/>
              </w:rPr>
              <w:lastRenderedPageBreak/>
              <w:t>субъектийг</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дээд</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ерѳнхий</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гч</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ерѳнхий</w:t>
            </w:r>
            <w:proofErr w:type="spellEnd"/>
            <w:r w:rsidRPr="002879F1">
              <w:rPr>
                <w:sz w:val="20"/>
                <w:szCs w:val="20"/>
              </w:rPr>
              <w:t xml:space="preserve">  прокурор,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йн</w:t>
            </w:r>
            <w:proofErr w:type="spellEnd"/>
            <w:r w:rsidRPr="002879F1">
              <w:rPr>
                <w:spacing w:val="22"/>
                <w:sz w:val="20"/>
                <w:szCs w:val="20"/>
              </w:rPr>
              <w:t xml:space="preserve"> </w:t>
            </w:r>
            <w:proofErr w:type="spellStart"/>
            <w:r w:rsidRPr="002879F1">
              <w:rPr>
                <w:sz w:val="20"/>
                <w:szCs w:val="20"/>
              </w:rPr>
              <w:t>асуудал</w:t>
            </w:r>
            <w:proofErr w:type="spellEnd"/>
            <w:r w:rsidRPr="002879F1">
              <w:rPr>
                <w:spacing w:val="22"/>
                <w:sz w:val="20"/>
                <w:szCs w:val="20"/>
              </w:rPr>
              <w:t xml:space="preserve"> </w:t>
            </w:r>
            <w:proofErr w:type="spellStart"/>
            <w:r w:rsidRPr="002879F1">
              <w:rPr>
                <w:sz w:val="20"/>
                <w:szCs w:val="20"/>
              </w:rPr>
              <w:t>эрхэлсэн</w:t>
            </w:r>
            <w:proofErr w:type="spellEnd"/>
            <w:r w:rsidRPr="002879F1">
              <w:rPr>
                <w:spacing w:val="22"/>
                <w:sz w:val="20"/>
                <w:szCs w:val="20"/>
              </w:rPr>
              <w:t xml:space="preserve"> </w:t>
            </w:r>
            <w:proofErr w:type="spellStart"/>
            <w:r w:rsidRPr="002879F1">
              <w:rPr>
                <w:sz w:val="20"/>
                <w:szCs w:val="20"/>
              </w:rPr>
              <w:t>Засгийн</w:t>
            </w:r>
            <w:proofErr w:type="spellEnd"/>
            <w:r w:rsidRPr="002879F1">
              <w:rPr>
                <w:spacing w:val="22"/>
                <w:sz w:val="20"/>
                <w:szCs w:val="20"/>
              </w:rPr>
              <w:t xml:space="preserve"> </w:t>
            </w:r>
            <w:proofErr w:type="spellStart"/>
            <w:r w:rsidRPr="002879F1">
              <w:rPr>
                <w:sz w:val="20"/>
                <w:szCs w:val="20"/>
              </w:rPr>
              <w:t>газрын</w:t>
            </w:r>
            <w:proofErr w:type="spellEnd"/>
            <w:r w:rsidRPr="002879F1">
              <w:rPr>
                <w:spacing w:val="22"/>
                <w:sz w:val="20"/>
                <w:szCs w:val="20"/>
              </w:rPr>
              <w:t xml:space="preserve"> </w:t>
            </w:r>
            <w:proofErr w:type="spellStart"/>
            <w:r w:rsidRPr="002879F1">
              <w:rPr>
                <w:sz w:val="20"/>
                <w:szCs w:val="20"/>
              </w:rPr>
              <w:t>гиш</w:t>
            </w:r>
            <w:r w:rsidR="00C7688D" w:rsidRPr="002879F1">
              <w:rPr>
                <w:sz w:val="20"/>
                <w:szCs w:val="20"/>
              </w:rPr>
              <w:t>үү</w:t>
            </w:r>
            <w:r w:rsidRPr="002879F1">
              <w:rPr>
                <w:sz w:val="20"/>
                <w:szCs w:val="20"/>
              </w:rPr>
              <w:t>н</w:t>
            </w:r>
            <w:proofErr w:type="spellEnd"/>
            <w:r w:rsidRPr="002879F1">
              <w:rPr>
                <w:sz w:val="20"/>
                <w:szCs w:val="20"/>
              </w:rPr>
              <w:t>”</w:t>
            </w:r>
            <w:r w:rsidRPr="002879F1">
              <w:rPr>
                <w:spacing w:val="21"/>
                <w:sz w:val="20"/>
                <w:szCs w:val="20"/>
              </w:rPr>
              <w:t xml:space="preserve"> </w:t>
            </w:r>
            <w:proofErr w:type="spellStart"/>
            <w:r w:rsidRPr="002879F1">
              <w:rPr>
                <w:sz w:val="20"/>
                <w:szCs w:val="20"/>
              </w:rPr>
              <w:t>гэж</w:t>
            </w:r>
            <w:proofErr w:type="spellEnd"/>
            <w:r w:rsidRPr="002879F1">
              <w:rPr>
                <w:sz w:val="20"/>
                <w:szCs w:val="20"/>
              </w:rPr>
              <w:t>,</w:t>
            </w:r>
            <w:r w:rsidRPr="002879F1">
              <w:rPr>
                <w:spacing w:val="21"/>
                <w:sz w:val="20"/>
                <w:szCs w:val="20"/>
              </w:rPr>
              <w:t xml:space="preserve"> </w:t>
            </w:r>
            <w:r w:rsidRPr="002879F1">
              <w:rPr>
                <w:sz w:val="20"/>
                <w:szCs w:val="20"/>
              </w:rPr>
              <w:t>15</w:t>
            </w:r>
            <w:r w:rsidRPr="002879F1">
              <w:rPr>
                <w:spacing w:val="22"/>
                <w:sz w:val="20"/>
                <w:szCs w:val="20"/>
              </w:rPr>
              <w:t xml:space="preserve"> </w:t>
            </w:r>
            <w:proofErr w:type="spellStart"/>
            <w:r w:rsidRPr="002879F1">
              <w:rPr>
                <w:sz w:val="20"/>
                <w:szCs w:val="20"/>
              </w:rPr>
              <w:t>дахь</w:t>
            </w:r>
            <w:proofErr w:type="spellEnd"/>
            <w:r w:rsidRPr="002879F1">
              <w:rPr>
                <w:spacing w:val="21"/>
                <w:sz w:val="20"/>
                <w:szCs w:val="20"/>
              </w:rPr>
              <w:t xml:space="preserve"> </w:t>
            </w:r>
            <w:proofErr w:type="spellStart"/>
            <w:r w:rsidRPr="002879F1">
              <w:rPr>
                <w:sz w:val="20"/>
                <w:szCs w:val="20"/>
              </w:rPr>
              <w:t>хэсгийн</w:t>
            </w:r>
            <w:proofErr w:type="spellEnd"/>
            <w:r w:rsidRPr="002879F1">
              <w:rPr>
                <w:spacing w:val="21"/>
                <w:sz w:val="20"/>
                <w:szCs w:val="20"/>
              </w:rPr>
              <w:t xml:space="preserve"> </w:t>
            </w:r>
            <w:r w:rsidRPr="002879F1">
              <w:rPr>
                <w:sz w:val="20"/>
                <w:szCs w:val="20"/>
              </w:rPr>
              <w:t>“</w:t>
            </w:r>
            <w:proofErr w:type="spellStart"/>
            <w:r w:rsidRPr="002879F1">
              <w:rPr>
                <w:sz w:val="20"/>
                <w:szCs w:val="20"/>
              </w:rPr>
              <w:t>энэ</w:t>
            </w:r>
            <w:proofErr w:type="spellEnd"/>
            <w:r w:rsidRPr="002879F1">
              <w:rPr>
                <w:spacing w:val="21"/>
                <w:sz w:val="20"/>
                <w:szCs w:val="20"/>
              </w:rPr>
              <w:t xml:space="preserve"> </w:t>
            </w:r>
            <w:proofErr w:type="spellStart"/>
            <w:r w:rsidRPr="002879F1">
              <w:rPr>
                <w:sz w:val="20"/>
                <w:szCs w:val="20"/>
              </w:rPr>
              <w:t>хуулийн</w:t>
            </w:r>
            <w:proofErr w:type="spellEnd"/>
            <w:r w:rsidR="004E174B" w:rsidRPr="002879F1">
              <w:rPr>
                <w:sz w:val="20"/>
                <w:szCs w:val="20"/>
              </w:rPr>
              <w:t xml:space="preserve"> </w:t>
            </w:r>
            <w:r w:rsidRPr="002879F1">
              <w:rPr>
                <w:sz w:val="20"/>
                <w:szCs w:val="20"/>
              </w:rPr>
              <w:t xml:space="preserve">6.10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7688D"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гомдол</w:t>
            </w:r>
            <w:proofErr w:type="spellEnd"/>
            <w:r w:rsidRPr="002879F1">
              <w:rPr>
                <w:sz w:val="20"/>
                <w:szCs w:val="20"/>
              </w:rPr>
              <w:t xml:space="preserve">  </w:t>
            </w:r>
            <w:proofErr w:type="spellStart"/>
            <w:r w:rsidRPr="002879F1">
              <w:rPr>
                <w:sz w:val="20"/>
                <w:szCs w:val="20"/>
              </w:rPr>
              <w:t>мэдээллийг</w:t>
            </w:r>
            <w:proofErr w:type="spellEnd"/>
            <w:r w:rsidRPr="002879F1">
              <w:rPr>
                <w:sz w:val="20"/>
                <w:szCs w:val="20"/>
              </w:rPr>
              <w:t xml:space="preserve">  </w:t>
            </w:r>
            <w:proofErr w:type="spellStart"/>
            <w:r w:rsidRPr="002879F1">
              <w:rPr>
                <w:sz w:val="20"/>
                <w:szCs w:val="20"/>
              </w:rPr>
              <w:t>х</w:t>
            </w:r>
            <w:r w:rsidR="004E174B" w:rsidRPr="002879F1">
              <w:rPr>
                <w:sz w:val="20"/>
                <w:szCs w:val="20"/>
              </w:rPr>
              <w:t>ү</w:t>
            </w:r>
            <w:r w:rsidRPr="002879F1">
              <w:rPr>
                <w:sz w:val="20"/>
                <w:szCs w:val="20"/>
              </w:rPr>
              <w:t>лээн</w:t>
            </w:r>
            <w:proofErr w:type="spellEnd"/>
            <w:r w:rsidRPr="002879F1">
              <w:rPr>
                <w:sz w:val="20"/>
                <w:szCs w:val="20"/>
              </w:rPr>
              <w:t xml:space="preserve">  </w:t>
            </w:r>
            <w:proofErr w:type="spellStart"/>
            <w:r w:rsidRPr="002879F1">
              <w:rPr>
                <w:sz w:val="20"/>
                <w:szCs w:val="20"/>
              </w:rPr>
              <w:t>авахаас</w:t>
            </w:r>
            <w:proofErr w:type="spellEnd"/>
            <w:r w:rsidRPr="002879F1">
              <w:rPr>
                <w:sz w:val="20"/>
                <w:szCs w:val="20"/>
              </w:rPr>
              <w:t xml:space="preserve"> </w:t>
            </w:r>
            <w:proofErr w:type="spellStart"/>
            <w:r w:rsidRPr="002879F1">
              <w:rPr>
                <w:sz w:val="20"/>
                <w:szCs w:val="20"/>
              </w:rPr>
              <w:t>татгалзсан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хэрэгсэхгуй</w:t>
            </w:r>
            <w:proofErr w:type="spellEnd"/>
            <w:r w:rsidRPr="002879F1">
              <w:rPr>
                <w:sz w:val="20"/>
                <w:szCs w:val="20"/>
              </w:rPr>
              <w:t xml:space="preserve"> </w:t>
            </w:r>
            <w:proofErr w:type="spellStart"/>
            <w:r w:rsidRPr="002879F1">
              <w:rPr>
                <w:sz w:val="20"/>
                <w:szCs w:val="20"/>
              </w:rPr>
              <w:t>болгосон</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оногдуулсан</w:t>
            </w:r>
            <w:proofErr w:type="spellEnd"/>
            <w:r w:rsidRPr="002879F1">
              <w:rPr>
                <w:sz w:val="20"/>
                <w:szCs w:val="20"/>
              </w:rPr>
              <w:t xml:space="preserve">, </w:t>
            </w:r>
            <w:proofErr w:type="spellStart"/>
            <w:r w:rsidRPr="002879F1">
              <w:rPr>
                <w:sz w:val="20"/>
                <w:szCs w:val="20"/>
              </w:rPr>
              <w:t>шийтгэлээс</w:t>
            </w:r>
            <w:proofErr w:type="spellEnd"/>
            <w:r w:rsidRPr="002879F1">
              <w:rPr>
                <w:sz w:val="20"/>
                <w:szCs w:val="20"/>
              </w:rPr>
              <w:t xml:space="preserve"> </w:t>
            </w:r>
            <w:proofErr w:type="spellStart"/>
            <w:r w:rsidRPr="002879F1">
              <w:rPr>
                <w:sz w:val="20"/>
                <w:szCs w:val="20"/>
              </w:rPr>
              <w:t>чѳлѳѳлсѳн</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ѳѳрчилж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15.2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устгуулахаар</w:t>
            </w:r>
            <w:proofErr w:type="spellEnd"/>
            <w:r w:rsidRPr="002879F1">
              <w:rPr>
                <w:sz w:val="20"/>
                <w:szCs w:val="20"/>
              </w:rPr>
              <w:t xml:space="preserve"> </w:t>
            </w:r>
            <w:proofErr w:type="spellStart"/>
            <w:r w:rsidRPr="002879F1">
              <w:rPr>
                <w:sz w:val="20"/>
                <w:szCs w:val="20"/>
              </w:rPr>
              <w:t>зохих</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r w:rsidRPr="002879F1">
              <w:rPr>
                <w:sz w:val="20"/>
                <w:szCs w:val="20"/>
              </w:rPr>
              <w:t>шилжуулэх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15.3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худалдан</w:t>
            </w:r>
            <w:proofErr w:type="spellEnd"/>
            <w:r w:rsidRPr="002879F1">
              <w:rPr>
                <w:sz w:val="20"/>
                <w:szCs w:val="20"/>
              </w:rPr>
              <w:t xml:space="preserve"> </w:t>
            </w:r>
            <w:proofErr w:type="spellStart"/>
            <w:r w:rsidRPr="002879F1">
              <w:rPr>
                <w:sz w:val="20"/>
                <w:szCs w:val="20"/>
              </w:rPr>
              <w:t>борлуулж</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орлого</w:t>
            </w:r>
            <w:proofErr w:type="spellEnd"/>
            <w:r w:rsidRPr="002879F1">
              <w:rPr>
                <w:sz w:val="20"/>
                <w:szCs w:val="20"/>
              </w:rPr>
              <w:t xml:space="preserve">   </w:t>
            </w:r>
            <w:proofErr w:type="spellStart"/>
            <w:r w:rsidRPr="002879F1">
              <w:rPr>
                <w:sz w:val="20"/>
                <w:szCs w:val="20"/>
              </w:rPr>
              <w:t>болгуулахаар</w:t>
            </w:r>
            <w:proofErr w:type="spellEnd"/>
            <w:r w:rsidRPr="002879F1">
              <w:rPr>
                <w:sz w:val="20"/>
                <w:szCs w:val="20"/>
              </w:rPr>
              <w:t xml:space="preserve">   </w:t>
            </w:r>
            <w:proofErr w:type="spellStart"/>
            <w:r w:rsidRPr="002879F1">
              <w:rPr>
                <w:sz w:val="20"/>
                <w:szCs w:val="20"/>
              </w:rPr>
              <w:t>зохих</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r w:rsidRPr="002879F1">
              <w:rPr>
                <w:sz w:val="20"/>
                <w:szCs w:val="20"/>
              </w:rPr>
              <w:t>шилж</w:t>
            </w:r>
            <w:r w:rsidR="00FE27E4">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орлого</w:t>
            </w:r>
            <w:proofErr w:type="spellEnd"/>
            <w:r w:rsidRPr="002879F1">
              <w:rPr>
                <w:sz w:val="20"/>
                <w:szCs w:val="20"/>
              </w:rPr>
              <w:t xml:space="preserve"> </w:t>
            </w:r>
            <w:proofErr w:type="spellStart"/>
            <w:r w:rsidRPr="002879F1">
              <w:rPr>
                <w:sz w:val="20"/>
                <w:szCs w:val="20"/>
              </w:rPr>
              <w:t>болгох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ѳѳрчлѳн</w:t>
            </w:r>
            <w:proofErr w:type="spellEnd"/>
            <w:r w:rsidRPr="002879F1">
              <w:rPr>
                <w:sz w:val="20"/>
                <w:szCs w:val="20"/>
              </w:rPr>
              <w:t xml:space="preserve"> </w:t>
            </w:r>
            <w:proofErr w:type="spellStart"/>
            <w:r w:rsidRPr="002879F1">
              <w:rPr>
                <w:sz w:val="20"/>
                <w:szCs w:val="20"/>
              </w:rPr>
              <w:t>найруулж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“15.5.хэрэгцээний  </w:t>
            </w:r>
            <w:proofErr w:type="spellStart"/>
            <w:r w:rsidRPr="002879F1">
              <w:rPr>
                <w:sz w:val="20"/>
                <w:szCs w:val="20"/>
              </w:rPr>
              <w:t>дагуу</w:t>
            </w:r>
            <w:proofErr w:type="spellEnd"/>
            <w:r w:rsidRPr="002879F1">
              <w:rPr>
                <w:sz w:val="20"/>
                <w:szCs w:val="20"/>
              </w:rPr>
              <w:t xml:space="preserve"> </w:t>
            </w:r>
            <w:proofErr w:type="spellStart"/>
            <w:r w:rsidRPr="002879F1">
              <w:rPr>
                <w:sz w:val="20"/>
                <w:szCs w:val="20"/>
              </w:rPr>
              <w:t>зохих</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r w:rsidRPr="002879F1">
              <w:rPr>
                <w:sz w:val="20"/>
                <w:szCs w:val="20"/>
              </w:rPr>
              <w:t>шилж</w:t>
            </w:r>
            <w:r w:rsidR="004E174B"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15.5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шинээр</w:t>
            </w:r>
            <w:proofErr w:type="spellEnd"/>
            <w:r w:rsidRPr="002879F1">
              <w:rPr>
                <w:spacing w:val="-15"/>
                <w:sz w:val="20"/>
                <w:szCs w:val="20"/>
              </w:rPr>
              <w:t xml:space="preserve"> </w:t>
            </w:r>
            <w:proofErr w:type="spellStart"/>
            <w:r w:rsidRPr="002879F1">
              <w:rPr>
                <w:sz w:val="20"/>
                <w:szCs w:val="20"/>
              </w:rPr>
              <w:t>нэмэх</w:t>
            </w:r>
            <w:proofErr w:type="spellEnd"/>
            <w:r w:rsidRPr="002879F1">
              <w:rPr>
                <w:sz w:val="20"/>
                <w:szCs w:val="20"/>
              </w:rPr>
              <w:t>.</w:t>
            </w:r>
          </w:p>
          <w:p w14:paraId="77AA6707" w14:textId="77777777" w:rsidR="0053369C" w:rsidRDefault="0053369C" w:rsidP="0053369C">
            <w:pPr>
              <w:pStyle w:val="ListParagraph"/>
              <w:widowControl w:val="0"/>
              <w:tabs>
                <w:tab w:val="left" w:pos="1468"/>
              </w:tabs>
              <w:autoSpaceDE w:val="0"/>
              <w:autoSpaceDN w:val="0"/>
              <w:spacing w:after="0" w:line="240" w:lineRule="auto"/>
              <w:ind w:left="145" w:right="162"/>
              <w:contextualSpacing w:val="0"/>
              <w:jc w:val="right"/>
              <w:rPr>
                <w:sz w:val="20"/>
                <w:szCs w:val="20"/>
              </w:rPr>
            </w:pPr>
          </w:p>
          <w:p w14:paraId="4BBFA7B6" w14:textId="3833C693" w:rsidR="0053369C" w:rsidRDefault="00E03010" w:rsidP="00835CF1">
            <w:pPr>
              <w:pStyle w:val="ListParagraph"/>
              <w:widowControl w:val="0"/>
              <w:tabs>
                <w:tab w:val="left" w:pos="1468"/>
              </w:tabs>
              <w:autoSpaceDE w:val="0"/>
              <w:autoSpaceDN w:val="0"/>
              <w:spacing w:after="0" w:line="240" w:lineRule="auto"/>
              <w:ind w:left="145" w:right="162"/>
              <w:contextualSpacing w:val="0"/>
              <w:jc w:val="both"/>
              <w:rPr>
                <w:sz w:val="20"/>
                <w:szCs w:val="20"/>
              </w:rPr>
            </w:pPr>
            <w:proofErr w:type="spellStart"/>
            <w:r w:rsidRPr="002879F1">
              <w:rPr>
                <w:sz w:val="20"/>
                <w:szCs w:val="20"/>
              </w:rPr>
              <w:t>Хуулийн</w:t>
            </w:r>
            <w:proofErr w:type="spellEnd"/>
            <w:r w:rsidRPr="002879F1">
              <w:rPr>
                <w:sz w:val="20"/>
                <w:szCs w:val="20"/>
              </w:rPr>
              <w:t xml:space="preserve"> 4.16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дуудан</w:t>
            </w:r>
            <w:proofErr w:type="spellEnd"/>
            <w:r w:rsidRPr="002879F1">
              <w:rPr>
                <w:sz w:val="20"/>
                <w:szCs w:val="20"/>
              </w:rPr>
              <w:t xml:space="preserve"> </w:t>
            </w:r>
            <w:proofErr w:type="spellStart"/>
            <w:r w:rsidRPr="002879F1">
              <w:rPr>
                <w:sz w:val="20"/>
                <w:szCs w:val="20"/>
              </w:rPr>
              <w:t>ируулэх</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w:t>
            </w:r>
            <w:proofErr w:type="spellStart"/>
            <w:r w:rsidRPr="002879F1">
              <w:rPr>
                <w:sz w:val="20"/>
                <w:szCs w:val="20"/>
              </w:rPr>
              <w:t>албадан</w:t>
            </w:r>
            <w:proofErr w:type="spellEnd"/>
            <w:r w:rsidRPr="002879F1">
              <w:rPr>
                <w:sz w:val="20"/>
                <w:szCs w:val="20"/>
              </w:rPr>
              <w:t xml:space="preserve"> </w:t>
            </w:r>
            <w:proofErr w:type="spellStart"/>
            <w:r w:rsidRPr="002879F1">
              <w:rPr>
                <w:sz w:val="20"/>
                <w:szCs w:val="20"/>
              </w:rPr>
              <w:t>ир</w:t>
            </w:r>
            <w:r w:rsidR="00FE27E4">
              <w:rPr>
                <w:sz w:val="20"/>
                <w:szCs w:val="20"/>
              </w:rPr>
              <w:t>үүл</w:t>
            </w:r>
            <w:r w:rsidRPr="002879F1">
              <w:rPr>
                <w:sz w:val="20"/>
                <w:szCs w:val="20"/>
              </w:rPr>
              <w:t>эх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0057028C" w:rsidRPr="002879F1">
              <w:rPr>
                <w:sz w:val="20"/>
                <w:szCs w:val="20"/>
              </w:rPr>
              <w:t>ү</w:t>
            </w:r>
            <w:r w:rsidRPr="002879F1">
              <w:rPr>
                <w:sz w:val="20"/>
                <w:szCs w:val="20"/>
              </w:rPr>
              <w:t>ндэслэл</w:t>
            </w:r>
            <w:proofErr w:type="spellEnd"/>
            <w:r w:rsidRPr="002879F1">
              <w:rPr>
                <w:sz w:val="20"/>
                <w:szCs w:val="20"/>
              </w:rPr>
              <w:t xml:space="preserve">,  </w:t>
            </w:r>
            <w:proofErr w:type="spellStart"/>
            <w:r w:rsidRPr="002879F1">
              <w:rPr>
                <w:sz w:val="20"/>
                <w:szCs w:val="20"/>
              </w:rPr>
              <w:t>журмыг</w:t>
            </w:r>
            <w:proofErr w:type="spellEnd"/>
            <w:r w:rsidRPr="002879F1">
              <w:rPr>
                <w:sz w:val="20"/>
                <w:szCs w:val="20"/>
              </w:rPr>
              <w:t xml:space="preserve">  </w:t>
            </w:r>
            <w:proofErr w:type="spellStart"/>
            <w:r w:rsidRPr="002879F1">
              <w:rPr>
                <w:sz w:val="20"/>
                <w:szCs w:val="20"/>
              </w:rPr>
              <w:t>хэт</w:t>
            </w:r>
            <w:proofErr w:type="spellEnd"/>
            <w:r w:rsidRPr="002879F1">
              <w:rPr>
                <w:sz w:val="20"/>
                <w:szCs w:val="20"/>
              </w:rPr>
              <w:t xml:space="preserve">  </w:t>
            </w:r>
            <w:proofErr w:type="spellStart"/>
            <w:r w:rsidRPr="002879F1">
              <w:rPr>
                <w:sz w:val="20"/>
                <w:szCs w:val="20"/>
              </w:rPr>
              <w:t>ѳргѳж</w:t>
            </w:r>
            <w:r w:rsidR="0057028C" w:rsidRPr="002879F1">
              <w:rPr>
                <w:sz w:val="20"/>
                <w:szCs w:val="20"/>
              </w:rPr>
              <w:t>үү</w:t>
            </w:r>
            <w:r w:rsidRPr="002879F1">
              <w:rPr>
                <w:sz w:val="20"/>
                <w:szCs w:val="20"/>
              </w:rPr>
              <w:t>лэн</w:t>
            </w:r>
            <w:proofErr w:type="spellEnd"/>
            <w:r w:rsidRPr="002879F1">
              <w:rPr>
                <w:sz w:val="20"/>
                <w:szCs w:val="20"/>
              </w:rPr>
              <w:t xml:space="preserve">  </w:t>
            </w:r>
            <w:proofErr w:type="spellStart"/>
            <w:r w:rsidRPr="002879F1">
              <w:rPr>
                <w:sz w:val="20"/>
                <w:szCs w:val="20"/>
              </w:rPr>
              <w:t>зохицуулсан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х</w:t>
            </w:r>
            <w:r w:rsidR="00835CF1">
              <w:rPr>
                <w:sz w:val="20"/>
                <w:szCs w:val="20"/>
              </w:rPr>
              <w:t>ү</w:t>
            </w:r>
            <w:r w:rsidRPr="002879F1">
              <w:rPr>
                <w:sz w:val="20"/>
                <w:szCs w:val="20"/>
              </w:rPr>
              <w:t>ний</w:t>
            </w:r>
            <w:proofErr w:type="spellEnd"/>
            <w:r w:rsidRPr="002879F1">
              <w:rPr>
                <w:sz w:val="20"/>
                <w:szCs w:val="20"/>
              </w:rPr>
              <w:t xml:space="preserve">  </w:t>
            </w:r>
            <w:proofErr w:type="spellStart"/>
            <w:r w:rsidRPr="002879F1">
              <w:rPr>
                <w:sz w:val="20"/>
                <w:szCs w:val="20"/>
              </w:rPr>
              <w:t>эрхийг</w:t>
            </w:r>
            <w:proofErr w:type="spellEnd"/>
            <w:r w:rsidRPr="002879F1">
              <w:rPr>
                <w:sz w:val="20"/>
                <w:szCs w:val="20"/>
              </w:rPr>
              <w:t xml:space="preserve">  </w:t>
            </w:r>
            <w:proofErr w:type="spellStart"/>
            <w:r w:rsidRPr="002879F1">
              <w:rPr>
                <w:sz w:val="20"/>
                <w:szCs w:val="20"/>
              </w:rPr>
              <w:t>зѳрчсѳн</w:t>
            </w:r>
            <w:proofErr w:type="spellEnd"/>
            <w:r w:rsidRPr="002879F1">
              <w:rPr>
                <w:sz w:val="20"/>
                <w:szCs w:val="20"/>
              </w:rPr>
              <w:t xml:space="preserve"> </w:t>
            </w:r>
            <w:proofErr w:type="spellStart"/>
            <w:r w:rsidRPr="002879F1">
              <w:rPr>
                <w:sz w:val="20"/>
                <w:szCs w:val="20"/>
              </w:rPr>
              <w:t>тѳдийг</w:t>
            </w:r>
            <w:r w:rsidR="0057028C"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албадах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хэн</w:t>
            </w:r>
            <w:proofErr w:type="spellEnd"/>
            <w:r w:rsidRPr="002879F1">
              <w:rPr>
                <w:sz w:val="20"/>
                <w:szCs w:val="20"/>
              </w:rPr>
              <w:t xml:space="preserve"> </w:t>
            </w:r>
            <w:proofErr w:type="spellStart"/>
            <w:r w:rsidRPr="002879F1">
              <w:rPr>
                <w:sz w:val="20"/>
                <w:szCs w:val="20"/>
              </w:rPr>
              <w:t>хэрэгж</w:t>
            </w:r>
            <w:r w:rsidR="0057028C"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тодорхойг</w:t>
            </w:r>
            <w:r w:rsidR="0057028C"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практикт</w:t>
            </w:r>
            <w:proofErr w:type="spellEnd"/>
            <w:r w:rsidRPr="002879F1">
              <w:rPr>
                <w:sz w:val="20"/>
                <w:szCs w:val="20"/>
              </w:rPr>
              <w:t xml:space="preserve"> </w:t>
            </w:r>
            <w:proofErr w:type="spellStart"/>
            <w:r w:rsidRPr="002879F1">
              <w:rPr>
                <w:sz w:val="20"/>
                <w:szCs w:val="20"/>
              </w:rPr>
              <w:t>хэрэгж</w:t>
            </w:r>
            <w:r w:rsidR="0057028C" w:rsidRPr="002879F1">
              <w:rPr>
                <w:sz w:val="20"/>
                <w:szCs w:val="20"/>
              </w:rPr>
              <w:t>үү</w:t>
            </w:r>
            <w:r w:rsidRPr="002879F1">
              <w:rPr>
                <w:sz w:val="20"/>
                <w:szCs w:val="20"/>
              </w:rPr>
              <w:t>лэхэд</w:t>
            </w:r>
            <w:proofErr w:type="spellEnd"/>
            <w:r w:rsidRPr="002879F1">
              <w:rPr>
                <w:sz w:val="20"/>
                <w:szCs w:val="20"/>
              </w:rPr>
              <w:t xml:space="preserve"> </w:t>
            </w:r>
            <w:proofErr w:type="spellStart"/>
            <w:r w:rsidRPr="002879F1">
              <w:rPr>
                <w:sz w:val="20"/>
                <w:szCs w:val="20"/>
              </w:rPr>
              <w:t>х</w:t>
            </w:r>
            <w:r w:rsidR="004E174B" w:rsidRPr="002879F1">
              <w:rPr>
                <w:sz w:val="20"/>
                <w:szCs w:val="20"/>
              </w:rPr>
              <w:t>ү</w:t>
            </w:r>
            <w:r w:rsidRPr="002879F1">
              <w:rPr>
                <w:sz w:val="20"/>
                <w:szCs w:val="20"/>
              </w:rPr>
              <w:t>ндрэл</w:t>
            </w:r>
            <w:proofErr w:type="spellEnd"/>
            <w:r w:rsidRPr="002879F1">
              <w:rPr>
                <w:sz w:val="20"/>
                <w:szCs w:val="20"/>
              </w:rPr>
              <w:t xml:space="preserve"> </w:t>
            </w:r>
            <w:proofErr w:type="spellStart"/>
            <w:r w:rsidR="004E174B" w:rsidRPr="002879F1">
              <w:rPr>
                <w:sz w:val="20"/>
                <w:szCs w:val="20"/>
              </w:rPr>
              <w:t>үү</w:t>
            </w:r>
            <w:r w:rsidRPr="002879F1">
              <w:rPr>
                <w:sz w:val="20"/>
                <w:szCs w:val="20"/>
              </w:rPr>
              <w:t>сгэж</w:t>
            </w:r>
            <w:proofErr w:type="spellEnd"/>
            <w:r w:rsidRPr="002879F1">
              <w:rPr>
                <w:spacing w:val="-2"/>
                <w:sz w:val="20"/>
                <w:szCs w:val="20"/>
              </w:rPr>
              <w:t xml:space="preserve"> </w:t>
            </w:r>
            <w:proofErr w:type="spellStart"/>
            <w:r w:rsidRPr="002879F1">
              <w:rPr>
                <w:sz w:val="20"/>
                <w:szCs w:val="20"/>
              </w:rPr>
              <w:t>байна.Иймд</w:t>
            </w:r>
            <w:proofErr w:type="spellEnd"/>
            <w:r w:rsidRPr="002879F1">
              <w:rPr>
                <w:sz w:val="20"/>
                <w:szCs w:val="20"/>
              </w:rPr>
              <w:t xml:space="preserve"> </w:t>
            </w:r>
            <w:proofErr w:type="spellStart"/>
            <w:r w:rsidRPr="002879F1">
              <w:rPr>
                <w:sz w:val="20"/>
                <w:szCs w:val="20"/>
              </w:rPr>
              <w:t>зѳвхѳн</w:t>
            </w:r>
            <w:proofErr w:type="spellEnd"/>
            <w:r w:rsidRPr="002879F1">
              <w:rPr>
                <w:sz w:val="20"/>
                <w:szCs w:val="20"/>
              </w:rPr>
              <w:t xml:space="preserve"> </w:t>
            </w:r>
            <w:proofErr w:type="spellStart"/>
            <w:r w:rsidRPr="002879F1">
              <w:rPr>
                <w:sz w:val="20"/>
                <w:szCs w:val="20"/>
              </w:rPr>
              <w:t>баривчлах</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холбогдогчийг</w:t>
            </w:r>
            <w:proofErr w:type="spellEnd"/>
            <w:r w:rsidRPr="002879F1">
              <w:rPr>
                <w:sz w:val="20"/>
                <w:szCs w:val="20"/>
              </w:rPr>
              <w:t xml:space="preserve">  </w:t>
            </w:r>
            <w:proofErr w:type="spellStart"/>
            <w:r w:rsidRPr="002879F1">
              <w:rPr>
                <w:sz w:val="20"/>
                <w:szCs w:val="20"/>
              </w:rPr>
              <w:t>дуудан</w:t>
            </w:r>
            <w:proofErr w:type="spellEnd"/>
            <w:r w:rsidRPr="002879F1">
              <w:rPr>
                <w:sz w:val="20"/>
                <w:szCs w:val="20"/>
              </w:rPr>
              <w:t xml:space="preserve">  </w:t>
            </w:r>
            <w:proofErr w:type="spellStart"/>
            <w:r w:rsidRPr="002879F1">
              <w:rPr>
                <w:sz w:val="20"/>
                <w:szCs w:val="20"/>
              </w:rPr>
              <w:t>ир</w:t>
            </w:r>
            <w:r w:rsidR="0057028C"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албадан</w:t>
            </w:r>
            <w:proofErr w:type="spellEnd"/>
            <w:r w:rsidRPr="002879F1">
              <w:rPr>
                <w:sz w:val="20"/>
                <w:szCs w:val="20"/>
              </w:rPr>
              <w:t xml:space="preserve">  </w:t>
            </w:r>
            <w:proofErr w:type="spellStart"/>
            <w:r w:rsidRPr="002879F1">
              <w:rPr>
                <w:sz w:val="20"/>
                <w:szCs w:val="20"/>
              </w:rPr>
              <w:t>ируулэх</w:t>
            </w:r>
            <w:proofErr w:type="spellEnd"/>
            <w:r w:rsidRPr="002879F1">
              <w:rPr>
                <w:sz w:val="20"/>
                <w:szCs w:val="20"/>
              </w:rPr>
              <w:t xml:space="preserve">   </w:t>
            </w:r>
            <w:proofErr w:type="spellStart"/>
            <w:r w:rsidR="0057028C" w:rsidRPr="002879F1">
              <w:rPr>
                <w:sz w:val="20"/>
                <w:szCs w:val="20"/>
              </w:rPr>
              <w:t>ү</w:t>
            </w:r>
            <w:r w:rsidRPr="002879F1">
              <w:rPr>
                <w:sz w:val="20"/>
                <w:szCs w:val="20"/>
              </w:rPr>
              <w:t>ндэслэлийг</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хуульчилж</w:t>
            </w:r>
            <w:proofErr w:type="spellEnd"/>
            <w:r w:rsidRPr="002879F1">
              <w:rPr>
                <w:sz w:val="20"/>
                <w:szCs w:val="20"/>
              </w:rPr>
              <w:t xml:space="preserve">,   </w:t>
            </w:r>
            <w:proofErr w:type="spellStart"/>
            <w:r w:rsidRPr="002879F1">
              <w:rPr>
                <w:sz w:val="20"/>
                <w:szCs w:val="20"/>
              </w:rPr>
              <w:t>албадан</w:t>
            </w:r>
            <w:proofErr w:type="spellEnd"/>
            <w:r w:rsidRPr="002879F1">
              <w:rPr>
                <w:sz w:val="20"/>
                <w:szCs w:val="20"/>
              </w:rPr>
              <w:t xml:space="preserve">   </w:t>
            </w:r>
            <w:proofErr w:type="spellStart"/>
            <w:r w:rsidRPr="002879F1">
              <w:rPr>
                <w:sz w:val="20"/>
                <w:szCs w:val="20"/>
              </w:rPr>
              <w:t>ир</w:t>
            </w:r>
            <w:r w:rsidR="00FE27E4">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зѳвшѳѳрлийн</w:t>
            </w:r>
            <w:proofErr w:type="spellEnd"/>
            <w:r w:rsidRPr="002879F1">
              <w:rPr>
                <w:sz w:val="20"/>
                <w:szCs w:val="20"/>
              </w:rPr>
              <w:t xml:space="preserve">   </w:t>
            </w:r>
            <w:proofErr w:type="spellStart"/>
            <w:r w:rsidR="0057028C" w:rsidRPr="002879F1">
              <w:rPr>
                <w:sz w:val="20"/>
                <w:szCs w:val="20"/>
              </w:rPr>
              <w:t>ү</w:t>
            </w:r>
            <w:r w:rsidRPr="002879F1">
              <w:rPr>
                <w:sz w:val="20"/>
                <w:szCs w:val="20"/>
              </w:rPr>
              <w:t>ндсэн</w:t>
            </w:r>
            <w:proofErr w:type="spellEnd"/>
            <w:r w:rsidRPr="002879F1">
              <w:rPr>
                <w:sz w:val="20"/>
                <w:szCs w:val="20"/>
              </w:rPr>
              <w:t xml:space="preserve">   </w:t>
            </w:r>
            <w:proofErr w:type="spellStart"/>
            <w:r w:rsidRPr="002879F1">
              <w:rPr>
                <w:sz w:val="20"/>
                <w:szCs w:val="20"/>
              </w:rPr>
              <w:t>дээр</w:t>
            </w:r>
            <w:proofErr w:type="spellEnd"/>
            <w:r w:rsidRPr="002879F1">
              <w:rPr>
                <w:sz w:val="20"/>
                <w:szCs w:val="20"/>
              </w:rPr>
              <w:t xml:space="preserve">   </w:t>
            </w:r>
            <w:proofErr w:type="spellStart"/>
            <w:r w:rsidRPr="002879F1">
              <w:rPr>
                <w:sz w:val="20"/>
                <w:szCs w:val="20"/>
              </w:rPr>
              <w:t>хэрэгжуулэхээр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4.16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йлийг</w:t>
            </w:r>
            <w:proofErr w:type="spellEnd"/>
            <w:r w:rsidRPr="002879F1">
              <w:rPr>
                <w:sz w:val="20"/>
                <w:szCs w:val="20"/>
              </w:rPr>
              <w:t xml:space="preserve"> </w:t>
            </w:r>
            <w:proofErr w:type="spellStart"/>
            <w:r w:rsidRPr="002879F1">
              <w:rPr>
                <w:sz w:val="20"/>
                <w:szCs w:val="20"/>
              </w:rPr>
              <w:t>б</w:t>
            </w:r>
            <w:r w:rsidR="00835CF1">
              <w:rPr>
                <w:sz w:val="20"/>
                <w:szCs w:val="20"/>
              </w:rPr>
              <w:t>ү</w:t>
            </w:r>
            <w:r w:rsidRPr="002879F1">
              <w:rPr>
                <w:sz w:val="20"/>
                <w:szCs w:val="20"/>
              </w:rPr>
              <w:t>хэлд</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шинэчлэн</w:t>
            </w:r>
            <w:proofErr w:type="spellEnd"/>
            <w:r w:rsidRPr="002879F1">
              <w:rPr>
                <w:sz w:val="20"/>
                <w:szCs w:val="20"/>
              </w:rPr>
              <w:t xml:space="preserve"> </w:t>
            </w:r>
            <w:proofErr w:type="spellStart"/>
            <w:r w:rsidRPr="002879F1">
              <w:rPr>
                <w:sz w:val="20"/>
                <w:szCs w:val="20"/>
              </w:rPr>
              <w:t>найруулах</w:t>
            </w:r>
            <w:proofErr w:type="spellEnd"/>
            <w:r w:rsidRPr="002879F1">
              <w:rPr>
                <w:sz w:val="20"/>
                <w:szCs w:val="20"/>
              </w:rPr>
              <w:t xml:space="preserve"> </w:t>
            </w:r>
            <w:proofErr w:type="spellStart"/>
            <w:r w:rsidRPr="002879F1">
              <w:rPr>
                <w:sz w:val="20"/>
                <w:szCs w:val="20"/>
              </w:rPr>
              <w:t>саналтай</w:t>
            </w:r>
            <w:proofErr w:type="spellEnd"/>
            <w:r w:rsidRPr="002879F1">
              <w:rPr>
                <w:spacing w:val="-12"/>
                <w:sz w:val="20"/>
                <w:szCs w:val="20"/>
              </w:rPr>
              <w:t xml:space="preserve"> </w:t>
            </w:r>
            <w:proofErr w:type="spellStart"/>
            <w:r w:rsidRPr="002879F1">
              <w:rPr>
                <w:sz w:val="20"/>
                <w:szCs w:val="20"/>
              </w:rPr>
              <w:t>байна</w:t>
            </w:r>
            <w:proofErr w:type="spellEnd"/>
            <w:r w:rsidRPr="002879F1">
              <w:rPr>
                <w:sz w:val="20"/>
                <w:szCs w:val="20"/>
              </w:rPr>
              <w:t>.</w:t>
            </w:r>
          </w:p>
          <w:p w14:paraId="7EE1A223" w14:textId="77777777" w:rsidR="0053369C" w:rsidRDefault="0053369C" w:rsidP="0053369C">
            <w:pPr>
              <w:pStyle w:val="BodyText0"/>
              <w:ind w:left="144" w:right="187" w:firstLine="740"/>
              <w:jc w:val="both"/>
              <w:rPr>
                <w:sz w:val="20"/>
                <w:szCs w:val="20"/>
              </w:rPr>
            </w:pPr>
          </w:p>
          <w:p w14:paraId="6585049D" w14:textId="07B1E213" w:rsidR="00E03010" w:rsidRDefault="00E03010" w:rsidP="00FE27E4">
            <w:pPr>
              <w:pStyle w:val="BodyText0"/>
              <w:ind w:left="144" w:right="187" w:firstLine="740"/>
              <w:jc w:val="both"/>
              <w:rPr>
                <w:sz w:val="20"/>
                <w:szCs w:val="20"/>
              </w:rPr>
            </w:pP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1.3 </w:t>
            </w:r>
            <w:proofErr w:type="spellStart"/>
            <w:proofErr w:type="gram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йлийн</w:t>
            </w:r>
            <w:proofErr w:type="spellEnd"/>
            <w:proofErr w:type="gram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зааснаар</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бурд</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боломжтой</w:t>
            </w:r>
            <w:proofErr w:type="spellEnd"/>
            <w:r w:rsidRPr="002879F1">
              <w:rPr>
                <w:sz w:val="20"/>
                <w:szCs w:val="20"/>
              </w:rPr>
              <w:t xml:space="preserve">.   </w:t>
            </w:r>
            <w:proofErr w:type="spellStart"/>
            <w:r w:rsidRPr="002879F1">
              <w:rPr>
                <w:sz w:val="20"/>
                <w:szCs w:val="20"/>
              </w:rPr>
              <w:t>Гэтэл</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4.17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нэгтгэх</w:t>
            </w:r>
            <w:proofErr w:type="spellEnd"/>
            <w:r w:rsidRPr="002879F1">
              <w:rPr>
                <w:sz w:val="20"/>
                <w:szCs w:val="20"/>
              </w:rPr>
              <w:t xml:space="preserve">,  </w:t>
            </w:r>
            <w:proofErr w:type="spellStart"/>
            <w:r w:rsidRPr="002879F1">
              <w:rPr>
                <w:sz w:val="20"/>
                <w:szCs w:val="20"/>
              </w:rPr>
              <w:t>тусгаарлан</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зѳвхѳн</w:t>
            </w:r>
            <w:proofErr w:type="spellEnd"/>
            <w:r w:rsidRPr="002879F1">
              <w:rPr>
                <w:sz w:val="20"/>
                <w:szCs w:val="20"/>
              </w:rPr>
              <w:t xml:space="preserve">  </w:t>
            </w:r>
            <w:proofErr w:type="spellStart"/>
            <w:r w:rsidRPr="002879F1">
              <w:rPr>
                <w:sz w:val="20"/>
                <w:szCs w:val="20"/>
              </w:rPr>
              <w:t>баривчлах</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хамаарахаар</w:t>
            </w:r>
            <w:proofErr w:type="spellEnd"/>
            <w:r w:rsidRPr="002879F1">
              <w:rPr>
                <w:sz w:val="20"/>
                <w:szCs w:val="20"/>
              </w:rPr>
              <w:t xml:space="preserve"> </w:t>
            </w:r>
            <w:proofErr w:type="spellStart"/>
            <w:r w:rsidRPr="002879F1">
              <w:rPr>
                <w:sz w:val="20"/>
                <w:szCs w:val="20"/>
              </w:rPr>
              <w:t>хязгаарласан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учир</w:t>
            </w:r>
            <w:proofErr w:type="spellEnd"/>
            <w:r w:rsidRPr="002879F1">
              <w:rPr>
                <w:sz w:val="20"/>
                <w:szCs w:val="20"/>
              </w:rPr>
              <w:t xml:space="preserve"> </w:t>
            </w:r>
            <w:proofErr w:type="spellStart"/>
            <w:r w:rsidRPr="002879F1">
              <w:rPr>
                <w:sz w:val="20"/>
                <w:szCs w:val="20"/>
              </w:rPr>
              <w:t>дутагдалтай</w:t>
            </w:r>
            <w:proofErr w:type="spellEnd"/>
            <w:r w:rsidRPr="002879F1">
              <w:rPr>
                <w:spacing w:val="-5"/>
                <w:sz w:val="20"/>
                <w:szCs w:val="20"/>
              </w:rPr>
              <w:t xml:space="preserve"> </w:t>
            </w:r>
            <w:proofErr w:type="spellStart"/>
            <w:r w:rsidRPr="002879F1">
              <w:rPr>
                <w:sz w:val="20"/>
                <w:szCs w:val="20"/>
              </w:rPr>
              <w:t>байна.Иймд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4.17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хэд</w:t>
            </w:r>
            <w:proofErr w:type="spellEnd"/>
            <w:r w:rsidRPr="002879F1">
              <w:rPr>
                <w:sz w:val="20"/>
                <w:szCs w:val="20"/>
              </w:rPr>
              <w:t xml:space="preserve"> </w:t>
            </w:r>
            <w:proofErr w:type="spellStart"/>
            <w:r w:rsidRPr="002879F1">
              <w:rPr>
                <w:sz w:val="20"/>
                <w:szCs w:val="20"/>
              </w:rPr>
              <w:t>хэдэн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байгууллага</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3.1 </w:t>
            </w:r>
            <w:proofErr w:type="spellStart"/>
            <w:r w:rsidRPr="002879F1">
              <w:rPr>
                <w:sz w:val="20"/>
                <w:szCs w:val="20"/>
              </w:rPr>
              <w:t>д</w:t>
            </w:r>
            <w:r w:rsidR="0057028C" w:rsidRPr="002879F1">
              <w:rPr>
                <w:sz w:val="20"/>
                <w:szCs w:val="20"/>
              </w:rPr>
              <w:t>үг</w:t>
            </w:r>
            <w:r w:rsidRPr="002879F1">
              <w:rPr>
                <w:sz w:val="20"/>
                <w:szCs w:val="20"/>
              </w:rPr>
              <w:t>ээр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йлийн</w:t>
            </w:r>
            <w:proofErr w:type="spellEnd"/>
            <w:r w:rsidRPr="002879F1">
              <w:rPr>
                <w:sz w:val="20"/>
                <w:szCs w:val="20"/>
              </w:rPr>
              <w:t xml:space="preserve"> 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0057028C" w:rsidRPr="002879F1">
              <w:rPr>
                <w:sz w:val="20"/>
                <w:szCs w:val="20"/>
              </w:rPr>
              <w:t>ү</w:t>
            </w:r>
            <w:r w:rsidRPr="002879F1">
              <w:rPr>
                <w:sz w:val="20"/>
                <w:szCs w:val="20"/>
              </w:rPr>
              <w:t>ндэслэлд</w:t>
            </w:r>
            <w:proofErr w:type="spellEnd"/>
            <w:r w:rsidRPr="002879F1">
              <w:rPr>
                <w:sz w:val="20"/>
                <w:szCs w:val="20"/>
              </w:rPr>
              <w:t xml:space="preserve"> </w:t>
            </w:r>
            <w:proofErr w:type="spellStart"/>
            <w:r w:rsidRPr="002879F1">
              <w:rPr>
                <w:sz w:val="20"/>
                <w:szCs w:val="20"/>
              </w:rPr>
              <w:t>хамаарах</w:t>
            </w:r>
            <w:proofErr w:type="spellEnd"/>
            <w:r w:rsidRPr="002879F1">
              <w:rPr>
                <w:sz w:val="20"/>
                <w:szCs w:val="20"/>
              </w:rPr>
              <w:t xml:space="preserve"> бол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нэгтгэн</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харьяаллыг</w:t>
            </w:r>
            <w:proofErr w:type="spellEnd"/>
            <w:r w:rsidRPr="002879F1">
              <w:rPr>
                <w:sz w:val="20"/>
                <w:szCs w:val="20"/>
              </w:rPr>
              <w:t xml:space="preserve"> прокурор </w:t>
            </w:r>
            <w:proofErr w:type="spellStart"/>
            <w:r w:rsidRPr="002879F1">
              <w:rPr>
                <w:sz w:val="20"/>
                <w:szCs w:val="20"/>
              </w:rPr>
              <w:t>тогтооно</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нэ</w:t>
            </w:r>
            <w:r w:rsidR="0057028C" w:rsidRPr="002879F1">
              <w:rPr>
                <w:sz w:val="20"/>
                <w:szCs w:val="20"/>
              </w:rPr>
              <w:t>г</w:t>
            </w:r>
            <w:r w:rsidRPr="002879F1">
              <w:rPr>
                <w:sz w:val="20"/>
                <w:szCs w:val="20"/>
              </w:rPr>
              <w:t>тэхдээ</w:t>
            </w:r>
            <w:proofErr w:type="spellEnd"/>
            <w:r w:rsidRPr="002879F1">
              <w:rPr>
                <w:sz w:val="20"/>
                <w:szCs w:val="20"/>
              </w:rPr>
              <w:t xml:space="preserve"> аль </w:t>
            </w:r>
            <w:proofErr w:type="spellStart"/>
            <w:r w:rsidRPr="002879F1">
              <w:rPr>
                <w:sz w:val="20"/>
                <w:szCs w:val="20"/>
              </w:rPr>
              <w:t>х</w:t>
            </w:r>
            <w:r w:rsidR="0057028C" w:rsidRPr="002879F1">
              <w:rPr>
                <w:sz w:val="20"/>
                <w:szCs w:val="20"/>
              </w:rPr>
              <w:t>ү</w:t>
            </w:r>
            <w:r w:rsidRPr="002879F1">
              <w:rPr>
                <w:sz w:val="20"/>
                <w:szCs w:val="20"/>
              </w:rPr>
              <w:t>нд</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оногдуулахаар</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нэгтгэн</w:t>
            </w:r>
            <w:proofErr w:type="spellEnd"/>
            <w:r w:rsidRPr="002879F1">
              <w:rPr>
                <w:sz w:val="20"/>
                <w:szCs w:val="20"/>
              </w:rPr>
              <w:t xml:space="preserve"> </w:t>
            </w:r>
            <w:proofErr w:type="spellStart"/>
            <w:r w:rsidRPr="002879F1">
              <w:rPr>
                <w:sz w:val="20"/>
                <w:szCs w:val="20"/>
              </w:rPr>
              <w:t>шалгана</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агуулга</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5F8A6F89" w14:textId="77777777" w:rsidR="0053369C" w:rsidRPr="002879F1" w:rsidRDefault="0053369C" w:rsidP="002879F1">
            <w:pPr>
              <w:pStyle w:val="BodyText0"/>
              <w:ind w:left="109" w:right="179" w:firstLine="745"/>
              <w:jc w:val="both"/>
              <w:rPr>
                <w:sz w:val="20"/>
                <w:szCs w:val="20"/>
              </w:rPr>
            </w:pPr>
          </w:p>
          <w:p w14:paraId="3B0EF518" w14:textId="11DB0E14" w:rsidR="00E03010" w:rsidRPr="002879F1" w:rsidRDefault="00E03010" w:rsidP="00085E02">
            <w:pPr>
              <w:pStyle w:val="BodyText0"/>
              <w:ind w:left="109" w:right="972" w:firstLine="121"/>
              <w:rPr>
                <w:sz w:val="20"/>
                <w:szCs w:val="20"/>
              </w:rPr>
            </w:pPr>
            <w:proofErr w:type="spellStart"/>
            <w:r w:rsidRPr="002879F1">
              <w:rPr>
                <w:sz w:val="20"/>
                <w:szCs w:val="20"/>
              </w:rPr>
              <w:t>Дээрх</w:t>
            </w:r>
            <w:proofErr w:type="spellEnd"/>
            <w:r w:rsidRPr="002879F1">
              <w:rPr>
                <w:sz w:val="20"/>
                <w:szCs w:val="20"/>
              </w:rPr>
              <w:t xml:space="preserve"> </w:t>
            </w:r>
            <w:proofErr w:type="spellStart"/>
            <w:r w:rsidRPr="002879F1">
              <w:rPr>
                <w:sz w:val="20"/>
                <w:szCs w:val="20"/>
              </w:rPr>
              <w:t>саналтай</w:t>
            </w:r>
            <w:proofErr w:type="spellEnd"/>
            <w:r w:rsidRPr="002879F1">
              <w:rPr>
                <w:sz w:val="20"/>
                <w:szCs w:val="20"/>
              </w:rPr>
              <w:t xml:space="preserve"> </w:t>
            </w:r>
            <w:proofErr w:type="spellStart"/>
            <w:r w:rsidRPr="002879F1">
              <w:rPr>
                <w:sz w:val="20"/>
                <w:szCs w:val="20"/>
              </w:rPr>
              <w:t>уялдуулж</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6.8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7028C"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дараах</w:t>
            </w:r>
            <w:proofErr w:type="spellEnd"/>
            <w:r w:rsidRPr="002879F1">
              <w:rPr>
                <w:sz w:val="20"/>
                <w:szCs w:val="20"/>
              </w:rPr>
              <w:t xml:space="preserve"> </w:t>
            </w:r>
            <w:proofErr w:type="spellStart"/>
            <w:r w:rsidRPr="002879F1">
              <w:rPr>
                <w:sz w:val="20"/>
                <w:szCs w:val="20"/>
              </w:rPr>
              <w:t>агуулга</w:t>
            </w:r>
            <w:proofErr w:type="spellEnd"/>
            <w:r w:rsidRPr="002879F1">
              <w:rPr>
                <w:sz w:val="20"/>
                <w:szCs w:val="20"/>
              </w:rPr>
              <w:t xml:space="preserve"> </w:t>
            </w:r>
            <w:proofErr w:type="spellStart"/>
            <w:r w:rsidRPr="002879F1">
              <w:rPr>
                <w:sz w:val="20"/>
                <w:szCs w:val="20"/>
              </w:rPr>
              <w:t>б</w:t>
            </w:r>
            <w:r w:rsidR="004E174B" w:rsidRPr="002879F1">
              <w:rPr>
                <w:sz w:val="20"/>
                <w:szCs w:val="20"/>
              </w:rPr>
              <w:t>ү</w:t>
            </w:r>
            <w:r w:rsidRPr="002879F1">
              <w:rPr>
                <w:sz w:val="20"/>
                <w:szCs w:val="20"/>
              </w:rPr>
              <w:t>хий</w:t>
            </w:r>
            <w:proofErr w:type="spellEnd"/>
            <w:r w:rsidRPr="002879F1">
              <w:rPr>
                <w:sz w:val="20"/>
                <w:szCs w:val="20"/>
              </w:rPr>
              <w:t xml:space="preserve"> 5, 6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00FE27E4">
              <w:rPr>
                <w:sz w:val="20"/>
                <w:szCs w:val="20"/>
              </w:rPr>
              <w:t>Үү</w:t>
            </w:r>
            <w:r w:rsidRPr="002879F1">
              <w:rPr>
                <w:sz w:val="20"/>
                <w:szCs w:val="20"/>
              </w:rPr>
              <w:t>нд</w:t>
            </w:r>
            <w:proofErr w:type="spellEnd"/>
            <w:r w:rsidRPr="002879F1">
              <w:rPr>
                <w:sz w:val="20"/>
                <w:szCs w:val="20"/>
              </w:rPr>
              <w:t>:</w:t>
            </w:r>
          </w:p>
          <w:p w14:paraId="75B5BAAA" w14:textId="77777777" w:rsidR="0053369C" w:rsidRDefault="0053369C" w:rsidP="002879F1">
            <w:pPr>
              <w:pStyle w:val="BodyText0"/>
              <w:ind w:left="255" w:right="127" w:firstLine="1420"/>
              <w:jc w:val="both"/>
              <w:rPr>
                <w:sz w:val="20"/>
                <w:szCs w:val="20"/>
              </w:rPr>
            </w:pPr>
          </w:p>
          <w:p w14:paraId="22903107" w14:textId="5CE5C4A4" w:rsidR="00E03010" w:rsidRPr="002879F1" w:rsidRDefault="00E03010" w:rsidP="00085E02">
            <w:pPr>
              <w:pStyle w:val="BodyText0"/>
              <w:ind w:left="255" w:right="127" w:hanging="25"/>
              <w:jc w:val="both"/>
              <w:rPr>
                <w:sz w:val="20"/>
                <w:szCs w:val="20"/>
              </w:rPr>
            </w:pPr>
            <w:r w:rsidRPr="002879F1">
              <w:rPr>
                <w:sz w:val="20"/>
                <w:szCs w:val="20"/>
              </w:rPr>
              <w:t>"</w:t>
            </w:r>
            <w:proofErr w:type="spellStart"/>
            <w:r w:rsidRPr="002879F1">
              <w:rPr>
                <w:sz w:val="20"/>
                <w:szCs w:val="20"/>
              </w:rPr>
              <w:t>б.Нэгтгэсэн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proofErr w:type="gramStart"/>
            <w:r w:rsidRPr="002879F1">
              <w:rPr>
                <w:sz w:val="20"/>
                <w:szCs w:val="20"/>
              </w:rPr>
              <w:t>хугацааг</w:t>
            </w:r>
            <w:proofErr w:type="spellEnd"/>
            <w:r w:rsidRPr="002879F1">
              <w:rPr>
                <w:sz w:val="20"/>
                <w:szCs w:val="20"/>
              </w:rPr>
              <w:t xml:space="preserve">  </w:t>
            </w:r>
            <w:proofErr w:type="spellStart"/>
            <w:r w:rsidRPr="002879F1">
              <w:rPr>
                <w:sz w:val="20"/>
                <w:szCs w:val="20"/>
              </w:rPr>
              <w:t>с</w:t>
            </w:r>
            <w:r w:rsidR="0057028C" w:rsidRPr="002879F1">
              <w:rPr>
                <w:sz w:val="20"/>
                <w:szCs w:val="20"/>
              </w:rPr>
              <w:t>үү</w:t>
            </w:r>
            <w:r w:rsidRPr="002879F1">
              <w:rPr>
                <w:sz w:val="20"/>
                <w:szCs w:val="20"/>
              </w:rPr>
              <w:t>лд</w:t>
            </w:r>
            <w:proofErr w:type="spellEnd"/>
            <w:proofErr w:type="gramEnd"/>
            <w:r w:rsidRPr="002879F1">
              <w:rPr>
                <w:sz w:val="20"/>
                <w:szCs w:val="20"/>
              </w:rPr>
              <w:t xml:space="preserve">  </w:t>
            </w:r>
            <w:proofErr w:type="spellStart"/>
            <w:r w:rsidRPr="002879F1">
              <w:rPr>
                <w:sz w:val="20"/>
                <w:szCs w:val="20"/>
              </w:rPr>
              <w:t>нээсэн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хугацаагаар</w:t>
            </w:r>
            <w:proofErr w:type="spellEnd"/>
            <w:r w:rsidRPr="002879F1">
              <w:rPr>
                <w:spacing w:val="-1"/>
                <w:sz w:val="20"/>
                <w:szCs w:val="20"/>
              </w:rPr>
              <w:t xml:space="preserve"> </w:t>
            </w:r>
            <w:proofErr w:type="spellStart"/>
            <w:r w:rsidRPr="002879F1">
              <w:rPr>
                <w:sz w:val="20"/>
                <w:szCs w:val="20"/>
              </w:rPr>
              <w:t>тоолно</w:t>
            </w:r>
            <w:proofErr w:type="spellEnd"/>
            <w:r w:rsidRPr="002879F1">
              <w:rPr>
                <w:sz w:val="20"/>
                <w:szCs w:val="20"/>
              </w:rPr>
              <w:t>.</w:t>
            </w:r>
          </w:p>
          <w:p w14:paraId="0A22AE1E" w14:textId="77777777" w:rsidR="0053369C" w:rsidRDefault="0053369C" w:rsidP="002879F1">
            <w:pPr>
              <w:pStyle w:val="BodyText0"/>
              <w:ind w:left="255" w:right="117" w:firstLine="1420"/>
              <w:jc w:val="both"/>
              <w:rPr>
                <w:sz w:val="20"/>
                <w:szCs w:val="20"/>
              </w:rPr>
            </w:pPr>
          </w:p>
          <w:p w14:paraId="44F35F66" w14:textId="77777777" w:rsidR="00085E02" w:rsidRDefault="00E03010" w:rsidP="00085E02">
            <w:pPr>
              <w:pStyle w:val="BodyText0"/>
              <w:ind w:left="255" w:right="117" w:hanging="25"/>
              <w:jc w:val="both"/>
              <w:rPr>
                <w:sz w:val="20"/>
                <w:szCs w:val="20"/>
              </w:rPr>
            </w:pPr>
            <w:r w:rsidRPr="002879F1">
              <w:rPr>
                <w:sz w:val="20"/>
                <w:szCs w:val="20"/>
              </w:rPr>
              <w:t>“</w:t>
            </w:r>
            <w:proofErr w:type="spellStart"/>
            <w:r w:rsidRPr="002879F1">
              <w:rPr>
                <w:sz w:val="20"/>
                <w:szCs w:val="20"/>
              </w:rPr>
              <w:t>б.Хэд</w:t>
            </w:r>
            <w:proofErr w:type="spellEnd"/>
            <w:r w:rsidRPr="002879F1">
              <w:rPr>
                <w:sz w:val="20"/>
                <w:szCs w:val="20"/>
              </w:rPr>
              <w:t xml:space="preserve"> </w:t>
            </w:r>
            <w:proofErr w:type="spellStart"/>
            <w:r w:rsidRPr="002879F1">
              <w:rPr>
                <w:sz w:val="20"/>
                <w:szCs w:val="20"/>
              </w:rPr>
              <w:t>хэдэн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нэгтгэн</w:t>
            </w:r>
            <w:proofErr w:type="spellEnd"/>
            <w:r w:rsidRPr="002879F1">
              <w:rPr>
                <w:sz w:val="20"/>
                <w:szCs w:val="20"/>
              </w:rPr>
              <w:t xml:space="preserve"> </w:t>
            </w:r>
            <w:proofErr w:type="spellStart"/>
            <w:r w:rsidRPr="002879F1">
              <w:rPr>
                <w:sz w:val="20"/>
                <w:szCs w:val="20"/>
              </w:rPr>
              <w:t>шалгасан</w:t>
            </w:r>
            <w:proofErr w:type="spellEnd"/>
            <w:r w:rsidRPr="002879F1">
              <w:rPr>
                <w:sz w:val="20"/>
                <w:szCs w:val="20"/>
              </w:rPr>
              <w:t xml:space="preserve"> </w:t>
            </w:r>
            <w:proofErr w:type="spellStart"/>
            <w:proofErr w:type="gramStart"/>
            <w:r w:rsidRPr="002879F1">
              <w:rPr>
                <w:sz w:val="20"/>
                <w:szCs w:val="20"/>
              </w:rPr>
              <w:t>хэргээс</w:t>
            </w:r>
            <w:proofErr w:type="spellEnd"/>
            <w:r w:rsidRPr="002879F1">
              <w:rPr>
                <w:sz w:val="20"/>
                <w:szCs w:val="20"/>
              </w:rPr>
              <w:t xml:space="preserve">  </w:t>
            </w:r>
            <w:proofErr w:type="spellStart"/>
            <w:r w:rsidRPr="002879F1">
              <w:rPr>
                <w:sz w:val="20"/>
                <w:szCs w:val="20"/>
              </w:rPr>
              <w:t>зарим</w:t>
            </w:r>
            <w:proofErr w:type="spellEnd"/>
            <w:proofErr w:type="gramEnd"/>
            <w:r w:rsidRPr="002879F1">
              <w:rPr>
                <w:sz w:val="20"/>
                <w:szCs w:val="20"/>
              </w:rPr>
              <w:t xml:space="preserve">  </w:t>
            </w:r>
            <w:proofErr w:type="spellStart"/>
            <w:r w:rsidRPr="002879F1">
              <w:rPr>
                <w:sz w:val="20"/>
                <w:szCs w:val="20"/>
              </w:rPr>
              <w:t>холбогдогчийн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тусгаарласан</w:t>
            </w:r>
            <w:proofErr w:type="spellEnd"/>
            <w:r w:rsidRPr="002879F1">
              <w:rPr>
                <w:sz w:val="20"/>
                <w:szCs w:val="20"/>
              </w:rPr>
              <w:t xml:space="preserve">  бол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тусгаарласан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57028C" w:rsidRPr="002879F1">
              <w:rPr>
                <w:sz w:val="20"/>
                <w:szCs w:val="20"/>
              </w:rPr>
              <w:t>ү</w:t>
            </w:r>
            <w:r w:rsidRPr="002879F1">
              <w:rPr>
                <w:sz w:val="20"/>
                <w:szCs w:val="20"/>
              </w:rPr>
              <w:t>ртгэлтийн</w:t>
            </w:r>
            <w:proofErr w:type="spellEnd"/>
            <w:r w:rsidRPr="002879F1">
              <w:rPr>
                <w:sz w:val="20"/>
                <w:szCs w:val="20"/>
              </w:rPr>
              <w:t xml:space="preserve"> </w:t>
            </w:r>
            <w:proofErr w:type="spellStart"/>
            <w:r w:rsidRPr="002879F1">
              <w:rPr>
                <w:sz w:val="20"/>
                <w:szCs w:val="20"/>
              </w:rPr>
              <w:t>хугацааг</w:t>
            </w:r>
            <w:proofErr w:type="spellEnd"/>
            <w:r w:rsidRPr="002879F1">
              <w:rPr>
                <w:sz w:val="20"/>
                <w:szCs w:val="20"/>
              </w:rPr>
              <w:t xml:space="preserve"> </w:t>
            </w:r>
            <w:proofErr w:type="spellStart"/>
            <w:r w:rsidR="0057028C" w:rsidRPr="002879F1">
              <w:rPr>
                <w:sz w:val="20"/>
                <w:szCs w:val="20"/>
              </w:rPr>
              <w:t>ү</w:t>
            </w:r>
            <w:r w:rsidRPr="002879F1">
              <w:rPr>
                <w:sz w:val="20"/>
                <w:szCs w:val="20"/>
              </w:rPr>
              <w:t>ргэлжл</w:t>
            </w:r>
            <w:r w:rsidR="0057028C" w:rsidRPr="002879F1">
              <w:rPr>
                <w:sz w:val="20"/>
                <w:szCs w:val="20"/>
              </w:rPr>
              <w:t>үү</w:t>
            </w:r>
            <w:r w:rsidRPr="002879F1">
              <w:rPr>
                <w:sz w:val="20"/>
                <w:szCs w:val="20"/>
              </w:rPr>
              <w:t>лэн</w:t>
            </w:r>
            <w:proofErr w:type="spellEnd"/>
            <w:r w:rsidRPr="002879F1">
              <w:rPr>
                <w:spacing w:val="-2"/>
                <w:sz w:val="20"/>
                <w:szCs w:val="20"/>
              </w:rPr>
              <w:t xml:space="preserve"> </w:t>
            </w:r>
            <w:proofErr w:type="spellStart"/>
            <w:r w:rsidRPr="002879F1">
              <w:rPr>
                <w:sz w:val="20"/>
                <w:szCs w:val="20"/>
              </w:rPr>
              <w:t>тоолно</w:t>
            </w:r>
            <w:proofErr w:type="spellEnd"/>
            <w:r w:rsidRPr="002879F1">
              <w:rPr>
                <w:sz w:val="20"/>
                <w:szCs w:val="20"/>
              </w:rPr>
              <w:t>."</w:t>
            </w:r>
          </w:p>
          <w:p w14:paraId="5B733913" w14:textId="77777777" w:rsidR="00085E02" w:rsidRDefault="00085E02" w:rsidP="00085E02">
            <w:pPr>
              <w:pStyle w:val="BodyText0"/>
              <w:ind w:left="255" w:right="117" w:hanging="166"/>
              <w:jc w:val="both"/>
              <w:rPr>
                <w:sz w:val="20"/>
                <w:szCs w:val="20"/>
              </w:rPr>
            </w:pPr>
            <w:r>
              <w:rPr>
                <w:sz w:val="20"/>
                <w:szCs w:val="20"/>
              </w:rPr>
              <w:t xml:space="preserve">    </w:t>
            </w:r>
            <w:proofErr w:type="spellStart"/>
            <w:r w:rsidR="00E03010" w:rsidRPr="002879F1">
              <w:rPr>
                <w:sz w:val="20"/>
                <w:szCs w:val="20"/>
              </w:rPr>
              <w:t>Хуулийн</w:t>
            </w:r>
            <w:proofErr w:type="spellEnd"/>
            <w:r w:rsidR="00E03010" w:rsidRPr="002879F1">
              <w:rPr>
                <w:sz w:val="20"/>
                <w:szCs w:val="20"/>
              </w:rPr>
              <w:t xml:space="preserve"> 6.12 </w:t>
            </w:r>
            <w:proofErr w:type="spellStart"/>
            <w:r w:rsidR="00E03010" w:rsidRPr="002879F1">
              <w:rPr>
                <w:sz w:val="20"/>
                <w:szCs w:val="20"/>
              </w:rPr>
              <w:t>дугаар</w:t>
            </w:r>
            <w:proofErr w:type="spellEnd"/>
            <w:r w:rsidR="00E03010" w:rsidRPr="002879F1">
              <w:rPr>
                <w:sz w:val="20"/>
                <w:szCs w:val="20"/>
              </w:rPr>
              <w:t xml:space="preserve"> </w:t>
            </w:r>
            <w:proofErr w:type="spellStart"/>
            <w:r w:rsidR="00E03010" w:rsidRPr="002879F1">
              <w:rPr>
                <w:sz w:val="20"/>
                <w:szCs w:val="20"/>
              </w:rPr>
              <w:t>з</w:t>
            </w:r>
            <w:r w:rsidR="0057028C" w:rsidRPr="002879F1">
              <w:rPr>
                <w:sz w:val="20"/>
                <w:szCs w:val="20"/>
              </w:rPr>
              <w:t>ү</w:t>
            </w:r>
            <w:r w:rsidR="00E03010" w:rsidRPr="002879F1">
              <w:rPr>
                <w:sz w:val="20"/>
                <w:szCs w:val="20"/>
              </w:rPr>
              <w:t>йл</w:t>
            </w:r>
            <w:proofErr w:type="spellEnd"/>
            <w:r w:rsidR="00E03010" w:rsidRPr="002879F1">
              <w:rPr>
                <w:sz w:val="20"/>
                <w:szCs w:val="20"/>
              </w:rPr>
              <w:t xml:space="preserve"> болон 7.2 </w:t>
            </w:r>
            <w:proofErr w:type="spellStart"/>
            <w:r w:rsidR="00E03010" w:rsidRPr="002879F1">
              <w:rPr>
                <w:sz w:val="20"/>
                <w:szCs w:val="20"/>
              </w:rPr>
              <w:t>дугаар</w:t>
            </w:r>
            <w:proofErr w:type="spellEnd"/>
            <w:r w:rsidR="00E03010" w:rsidRPr="002879F1">
              <w:rPr>
                <w:sz w:val="20"/>
                <w:szCs w:val="20"/>
              </w:rPr>
              <w:t xml:space="preserve"> </w:t>
            </w:r>
            <w:proofErr w:type="spellStart"/>
            <w:r w:rsidR="00E03010" w:rsidRPr="002879F1">
              <w:rPr>
                <w:sz w:val="20"/>
                <w:szCs w:val="20"/>
              </w:rPr>
              <w:t>з</w:t>
            </w:r>
            <w:r w:rsidR="0057028C" w:rsidRPr="002879F1">
              <w:rPr>
                <w:sz w:val="20"/>
                <w:szCs w:val="20"/>
              </w:rPr>
              <w:t>ү</w:t>
            </w:r>
            <w:r w:rsidR="00E03010" w:rsidRPr="002879F1">
              <w:rPr>
                <w:sz w:val="20"/>
                <w:szCs w:val="20"/>
              </w:rPr>
              <w:t>йлд</w:t>
            </w:r>
            <w:proofErr w:type="spellEnd"/>
            <w:r w:rsidR="00E03010" w:rsidRPr="002879F1">
              <w:rPr>
                <w:sz w:val="20"/>
                <w:szCs w:val="20"/>
              </w:rPr>
              <w:t xml:space="preserve"> </w:t>
            </w:r>
            <w:proofErr w:type="spellStart"/>
            <w:r w:rsidR="00E03010" w:rsidRPr="002879F1">
              <w:rPr>
                <w:sz w:val="20"/>
                <w:szCs w:val="20"/>
              </w:rPr>
              <w:t>эрх</w:t>
            </w:r>
            <w:proofErr w:type="spellEnd"/>
            <w:r w:rsidR="00E03010" w:rsidRPr="002879F1">
              <w:rPr>
                <w:sz w:val="20"/>
                <w:szCs w:val="20"/>
              </w:rPr>
              <w:t xml:space="preserve"> </w:t>
            </w:r>
            <w:proofErr w:type="spellStart"/>
            <w:r w:rsidR="00E03010" w:rsidRPr="002879F1">
              <w:rPr>
                <w:sz w:val="20"/>
                <w:szCs w:val="20"/>
              </w:rPr>
              <w:t>б</w:t>
            </w:r>
            <w:r w:rsidR="0057028C" w:rsidRPr="002879F1">
              <w:rPr>
                <w:sz w:val="20"/>
                <w:szCs w:val="20"/>
              </w:rPr>
              <w:t>ү</w:t>
            </w:r>
            <w:r w:rsidR="00E03010" w:rsidRPr="002879F1">
              <w:rPr>
                <w:sz w:val="20"/>
                <w:szCs w:val="20"/>
              </w:rPr>
              <w:t>хий</w:t>
            </w:r>
            <w:proofErr w:type="spellEnd"/>
            <w:r w:rsidR="00E03010" w:rsidRPr="002879F1">
              <w:rPr>
                <w:sz w:val="20"/>
                <w:szCs w:val="20"/>
              </w:rPr>
              <w:t xml:space="preserve"> </w:t>
            </w:r>
            <w:proofErr w:type="spellStart"/>
            <w:r w:rsidR="00E03010" w:rsidRPr="002879F1">
              <w:rPr>
                <w:sz w:val="20"/>
                <w:szCs w:val="20"/>
              </w:rPr>
              <w:t>албан</w:t>
            </w:r>
            <w:proofErr w:type="spellEnd"/>
            <w:r w:rsidR="00E03010" w:rsidRPr="002879F1">
              <w:rPr>
                <w:sz w:val="20"/>
                <w:szCs w:val="20"/>
              </w:rPr>
              <w:t xml:space="preserve"> </w:t>
            </w:r>
            <w:proofErr w:type="spellStart"/>
            <w:proofErr w:type="gramStart"/>
            <w:r w:rsidR="00E03010" w:rsidRPr="002879F1">
              <w:rPr>
                <w:sz w:val="20"/>
                <w:szCs w:val="20"/>
              </w:rPr>
              <w:t>тушаалтны</w:t>
            </w:r>
            <w:proofErr w:type="spellEnd"/>
            <w:r w:rsidR="00E03010" w:rsidRPr="002879F1">
              <w:rPr>
                <w:sz w:val="20"/>
                <w:szCs w:val="20"/>
              </w:rPr>
              <w:t xml:space="preserve">  </w:t>
            </w:r>
            <w:proofErr w:type="spellStart"/>
            <w:r w:rsidR="00E03010" w:rsidRPr="002879F1">
              <w:rPr>
                <w:sz w:val="20"/>
                <w:szCs w:val="20"/>
              </w:rPr>
              <w:t>шийдвэртэй</w:t>
            </w:r>
            <w:proofErr w:type="spellEnd"/>
            <w:proofErr w:type="gramEnd"/>
            <w:r w:rsidR="00E03010" w:rsidRPr="002879F1">
              <w:rPr>
                <w:sz w:val="20"/>
                <w:szCs w:val="20"/>
              </w:rPr>
              <w:t xml:space="preserve">  </w:t>
            </w:r>
            <w:proofErr w:type="spellStart"/>
            <w:r w:rsidR="00E03010" w:rsidRPr="002879F1">
              <w:rPr>
                <w:sz w:val="20"/>
                <w:szCs w:val="20"/>
              </w:rPr>
              <w:t>холбогдуулж</w:t>
            </w:r>
            <w:proofErr w:type="spellEnd"/>
            <w:r w:rsidR="00E03010" w:rsidRPr="002879F1">
              <w:rPr>
                <w:sz w:val="20"/>
                <w:szCs w:val="20"/>
              </w:rPr>
              <w:t xml:space="preserve">  </w:t>
            </w:r>
            <w:proofErr w:type="spellStart"/>
            <w:r w:rsidR="00E03010" w:rsidRPr="002879F1">
              <w:rPr>
                <w:sz w:val="20"/>
                <w:szCs w:val="20"/>
              </w:rPr>
              <w:t>ш</w:t>
            </w:r>
            <w:r w:rsidR="0057028C" w:rsidRPr="002879F1">
              <w:rPr>
                <w:sz w:val="20"/>
                <w:szCs w:val="20"/>
              </w:rPr>
              <w:t>үү</w:t>
            </w:r>
            <w:r w:rsidR="00E03010" w:rsidRPr="002879F1">
              <w:rPr>
                <w:sz w:val="20"/>
                <w:szCs w:val="20"/>
              </w:rPr>
              <w:t>хэд</w:t>
            </w:r>
            <w:proofErr w:type="spellEnd"/>
            <w:r w:rsidR="00E03010" w:rsidRPr="002879F1">
              <w:rPr>
                <w:sz w:val="20"/>
                <w:szCs w:val="20"/>
              </w:rPr>
              <w:t xml:space="preserve">  </w:t>
            </w:r>
            <w:proofErr w:type="spellStart"/>
            <w:r w:rsidR="00E03010" w:rsidRPr="002879F1">
              <w:rPr>
                <w:sz w:val="20"/>
                <w:szCs w:val="20"/>
              </w:rPr>
              <w:t>д</w:t>
            </w:r>
            <w:r w:rsidR="0057028C" w:rsidRPr="002879F1">
              <w:rPr>
                <w:sz w:val="20"/>
                <w:szCs w:val="20"/>
              </w:rPr>
              <w:t>ү</w:t>
            </w:r>
            <w:r w:rsidR="00E03010" w:rsidRPr="002879F1">
              <w:rPr>
                <w:sz w:val="20"/>
                <w:szCs w:val="20"/>
              </w:rPr>
              <w:t>гнэлт</w:t>
            </w:r>
            <w:proofErr w:type="spellEnd"/>
            <w:r w:rsidR="00E03010" w:rsidRPr="002879F1">
              <w:rPr>
                <w:sz w:val="20"/>
                <w:szCs w:val="20"/>
              </w:rPr>
              <w:t xml:space="preserve">   </w:t>
            </w:r>
            <w:proofErr w:type="spellStart"/>
            <w:r w:rsidR="00E03010" w:rsidRPr="002879F1">
              <w:rPr>
                <w:sz w:val="20"/>
                <w:szCs w:val="20"/>
              </w:rPr>
              <w:t>бичих</w:t>
            </w:r>
            <w:proofErr w:type="spellEnd"/>
            <w:r w:rsidR="00E03010" w:rsidRPr="002879F1">
              <w:rPr>
                <w:sz w:val="20"/>
                <w:szCs w:val="20"/>
              </w:rPr>
              <w:t xml:space="preserve">   </w:t>
            </w:r>
            <w:proofErr w:type="spellStart"/>
            <w:r w:rsidR="00E03010" w:rsidRPr="002879F1">
              <w:rPr>
                <w:sz w:val="20"/>
                <w:szCs w:val="20"/>
              </w:rPr>
              <w:t>прокурорын</w:t>
            </w:r>
            <w:proofErr w:type="spellEnd"/>
            <w:r w:rsidR="00E03010" w:rsidRPr="002879F1">
              <w:rPr>
                <w:sz w:val="20"/>
                <w:szCs w:val="20"/>
              </w:rPr>
              <w:t xml:space="preserve">   </w:t>
            </w:r>
            <w:proofErr w:type="spellStart"/>
            <w:r w:rsidR="00E03010" w:rsidRPr="002879F1">
              <w:rPr>
                <w:sz w:val="20"/>
                <w:szCs w:val="20"/>
              </w:rPr>
              <w:t>эрх</w:t>
            </w:r>
            <w:proofErr w:type="spellEnd"/>
            <w:r w:rsidR="00E03010" w:rsidRPr="002879F1">
              <w:rPr>
                <w:sz w:val="20"/>
                <w:szCs w:val="20"/>
              </w:rPr>
              <w:t xml:space="preserve"> </w:t>
            </w:r>
            <w:proofErr w:type="spellStart"/>
            <w:r w:rsidR="00E03010" w:rsidRPr="002879F1">
              <w:rPr>
                <w:sz w:val="20"/>
                <w:szCs w:val="20"/>
              </w:rPr>
              <w:t>хэмжээг</w:t>
            </w:r>
            <w:proofErr w:type="spellEnd"/>
            <w:r w:rsidR="00E03010" w:rsidRPr="002879F1">
              <w:rPr>
                <w:sz w:val="20"/>
                <w:szCs w:val="20"/>
              </w:rPr>
              <w:t xml:space="preserve"> </w:t>
            </w:r>
            <w:proofErr w:type="spellStart"/>
            <w:r w:rsidR="00E03010" w:rsidRPr="002879F1">
              <w:rPr>
                <w:sz w:val="20"/>
                <w:szCs w:val="20"/>
              </w:rPr>
              <w:t>хуульчилсан</w:t>
            </w:r>
            <w:proofErr w:type="spellEnd"/>
            <w:r w:rsidR="00E03010" w:rsidRPr="002879F1">
              <w:rPr>
                <w:sz w:val="20"/>
                <w:szCs w:val="20"/>
              </w:rPr>
              <w:t xml:space="preserve">  </w:t>
            </w:r>
            <w:proofErr w:type="spellStart"/>
            <w:r w:rsidR="00E03010" w:rsidRPr="002879F1">
              <w:rPr>
                <w:sz w:val="20"/>
                <w:szCs w:val="20"/>
              </w:rPr>
              <w:t>боловч</w:t>
            </w:r>
            <w:proofErr w:type="spellEnd"/>
            <w:r w:rsidR="00E03010" w:rsidRPr="002879F1">
              <w:rPr>
                <w:sz w:val="20"/>
                <w:szCs w:val="20"/>
              </w:rPr>
              <w:t xml:space="preserve">  </w:t>
            </w:r>
            <w:proofErr w:type="spellStart"/>
            <w:r w:rsidR="00E03010" w:rsidRPr="002879F1">
              <w:rPr>
                <w:sz w:val="20"/>
                <w:szCs w:val="20"/>
              </w:rPr>
              <w:t>хугацааг</w:t>
            </w:r>
            <w:proofErr w:type="spellEnd"/>
            <w:r w:rsidR="00E03010" w:rsidRPr="002879F1">
              <w:rPr>
                <w:sz w:val="20"/>
                <w:szCs w:val="20"/>
              </w:rPr>
              <w:t xml:space="preserve">  </w:t>
            </w:r>
            <w:proofErr w:type="spellStart"/>
            <w:r w:rsidR="00E03010" w:rsidRPr="002879F1">
              <w:rPr>
                <w:sz w:val="20"/>
                <w:szCs w:val="20"/>
              </w:rPr>
              <w:t>тодорхой</w:t>
            </w:r>
            <w:proofErr w:type="spellEnd"/>
            <w:r w:rsidR="00E03010" w:rsidRPr="002879F1">
              <w:rPr>
                <w:sz w:val="20"/>
                <w:szCs w:val="20"/>
              </w:rPr>
              <w:t xml:space="preserve">  </w:t>
            </w:r>
            <w:proofErr w:type="spellStart"/>
            <w:r w:rsidR="00E03010" w:rsidRPr="002879F1">
              <w:rPr>
                <w:sz w:val="20"/>
                <w:szCs w:val="20"/>
              </w:rPr>
              <w:t>заагааг</w:t>
            </w:r>
            <w:r w:rsidR="0057028C" w:rsidRPr="002879F1">
              <w:rPr>
                <w:sz w:val="20"/>
                <w:szCs w:val="20"/>
              </w:rPr>
              <w:t>ү</w:t>
            </w:r>
            <w:r w:rsidR="00E03010" w:rsidRPr="002879F1">
              <w:rPr>
                <w:sz w:val="20"/>
                <w:szCs w:val="20"/>
              </w:rPr>
              <w:t>й</w:t>
            </w:r>
            <w:proofErr w:type="spellEnd"/>
            <w:r w:rsidR="00E03010" w:rsidRPr="002879F1">
              <w:rPr>
                <w:sz w:val="20"/>
                <w:szCs w:val="20"/>
              </w:rPr>
              <w:t xml:space="preserve">  </w:t>
            </w:r>
            <w:proofErr w:type="spellStart"/>
            <w:r w:rsidR="00E03010" w:rsidRPr="002879F1">
              <w:rPr>
                <w:sz w:val="20"/>
                <w:szCs w:val="20"/>
              </w:rPr>
              <w:t>нь</w:t>
            </w:r>
            <w:proofErr w:type="spellEnd"/>
            <w:r w:rsidR="00E03010" w:rsidRPr="002879F1">
              <w:rPr>
                <w:sz w:val="20"/>
                <w:szCs w:val="20"/>
              </w:rPr>
              <w:t xml:space="preserve">  </w:t>
            </w:r>
            <w:proofErr w:type="spellStart"/>
            <w:r w:rsidR="00E03010" w:rsidRPr="002879F1">
              <w:rPr>
                <w:sz w:val="20"/>
                <w:szCs w:val="20"/>
              </w:rPr>
              <w:t>хэрэгж</w:t>
            </w:r>
            <w:r w:rsidR="0057028C" w:rsidRPr="002879F1">
              <w:rPr>
                <w:sz w:val="20"/>
                <w:szCs w:val="20"/>
              </w:rPr>
              <w:t>үү</w:t>
            </w:r>
            <w:r w:rsidR="00E03010" w:rsidRPr="002879F1">
              <w:rPr>
                <w:sz w:val="20"/>
                <w:szCs w:val="20"/>
              </w:rPr>
              <w:t>лэхэд</w:t>
            </w:r>
            <w:proofErr w:type="spellEnd"/>
            <w:r w:rsidR="00E03010" w:rsidRPr="002879F1">
              <w:rPr>
                <w:sz w:val="20"/>
                <w:szCs w:val="20"/>
              </w:rPr>
              <w:t xml:space="preserve">  </w:t>
            </w:r>
            <w:proofErr w:type="spellStart"/>
            <w:r w:rsidR="00E03010" w:rsidRPr="002879F1">
              <w:rPr>
                <w:sz w:val="20"/>
                <w:szCs w:val="20"/>
              </w:rPr>
              <w:t>бэрхшээл</w:t>
            </w:r>
            <w:proofErr w:type="spellEnd"/>
            <w:r w:rsidR="00E03010" w:rsidRPr="002879F1">
              <w:rPr>
                <w:sz w:val="20"/>
                <w:szCs w:val="20"/>
              </w:rPr>
              <w:t xml:space="preserve"> </w:t>
            </w:r>
            <w:proofErr w:type="spellStart"/>
            <w:r w:rsidR="0057028C" w:rsidRPr="002879F1">
              <w:rPr>
                <w:sz w:val="20"/>
                <w:szCs w:val="20"/>
              </w:rPr>
              <w:t>үү</w:t>
            </w:r>
            <w:r w:rsidR="00E03010" w:rsidRPr="002879F1">
              <w:rPr>
                <w:sz w:val="20"/>
                <w:szCs w:val="20"/>
              </w:rPr>
              <w:t>сгэж</w:t>
            </w:r>
            <w:proofErr w:type="spellEnd"/>
            <w:r w:rsidR="00E03010" w:rsidRPr="002879F1">
              <w:rPr>
                <w:spacing w:val="-3"/>
                <w:sz w:val="20"/>
                <w:szCs w:val="20"/>
              </w:rPr>
              <w:t xml:space="preserve"> </w:t>
            </w:r>
            <w:proofErr w:type="spellStart"/>
            <w:r w:rsidR="00E03010" w:rsidRPr="002879F1">
              <w:rPr>
                <w:sz w:val="20"/>
                <w:szCs w:val="20"/>
              </w:rPr>
              <w:lastRenderedPageBreak/>
              <w:t>байна.</w:t>
            </w:r>
            <w:r w:rsidR="00E03010" w:rsidRPr="0053369C">
              <w:rPr>
                <w:sz w:val="20"/>
                <w:szCs w:val="20"/>
              </w:rPr>
              <w:t>Иймд</w:t>
            </w:r>
            <w:proofErr w:type="spellEnd"/>
            <w:r w:rsidR="00E03010" w:rsidRPr="0053369C">
              <w:rPr>
                <w:sz w:val="20"/>
                <w:szCs w:val="20"/>
              </w:rPr>
              <w:t xml:space="preserve">  </w:t>
            </w:r>
            <w:proofErr w:type="spellStart"/>
            <w:r w:rsidR="00E03010" w:rsidRPr="0053369C">
              <w:rPr>
                <w:sz w:val="20"/>
                <w:szCs w:val="20"/>
              </w:rPr>
              <w:t>хуулийн</w:t>
            </w:r>
            <w:proofErr w:type="spellEnd"/>
            <w:r w:rsidR="00E03010" w:rsidRPr="0053369C">
              <w:rPr>
                <w:sz w:val="20"/>
                <w:szCs w:val="20"/>
              </w:rPr>
              <w:t xml:space="preserve">  6.12  </w:t>
            </w:r>
            <w:proofErr w:type="spellStart"/>
            <w:r w:rsidR="00E03010" w:rsidRPr="0053369C">
              <w:rPr>
                <w:sz w:val="20"/>
                <w:szCs w:val="20"/>
              </w:rPr>
              <w:t>дугаар</w:t>
            </w:r>
            <w:proofErr w:type="spellEnd"/>
            <w:r w:rsidR="00E03010" w:rsidRPr="0053369C">
              <w:rPr>
                <w:sz w:val="20"/>
                <w:szCs w:val="20"/>
              </w:rPr>
              <w:t xml:space="preserve">  </w:t>
            </w:r>
            <w:proofErr w:type="spellStart"/>
            <w:r w:rsidR="00E03010" w:rsidRPr="0053369C">
              <w:rPr>
                <w:sz w:val="20"/>
                <w:szCs w:val="20"/>
              </w:rPr>
              <w:t>з</w:t>
            </w:r>
            <w:r w:rsidR="0057028C" w:rsidRPr="0053369C">
              <w:rPr>
                <w:sz w:val="20"/>
                <w:szCs w:val="20"/>
              </w:rPr>
              <w:t>ү</w:t>
            </w:r>
            <w:r w:rsidR="00E03010" w:rsidRPr="0053369C">
              <w:rPr>
                <w:sz w:val="20"/>
                <w:szCs w:val="20"/>
              </w:rPr>
              <w:t>йлийн</w:t>
            </w:r>
            <w:proofErr w:type="spellEnd"/>
            <w:r w:rsidR="00E03010" w:rsidRPr="0053369C">
              <w:rPr>
                <w:sz w:val="20"/>
                <w:szCs w:val="20"/>
              </w:rPr>
              <w:t xml:space="preserve">  11  </w:t>
            </w:r>
            <w:proofErr w:type="spellStart"/>
            <w:r w:rsidR="00E03010" w:rsidRPr="0053369C">
              <w:rPr>
                <w:sz w:val="20"/>
                <w:szCs w:val="20"/>
              </w:rPr>
              <w:t>дэх</w:t>
            </w:r>
            <w:proofErr w:type="spellEnd"/>
            <w:r w:rsidR="00E03010" w:rsidRPr="0053369C">
              <w:rPr>
                <w:sz w:val="20"/>
                <w:szCs w:val="20"/>
              </w:rPr>
              <w:t xml:space="preserve">  </w:t>
            </w:r>
            <w:proofErr w:type="spellStart"/>
            <w:r w:rsidR="00E03010" w:rsidRPr="0053369C">
              <w:rPr>
                <w:sz w:val="20"/>
                <w:szCs w:val="20"/>
              </w:rPr>
              <w:t>хэсгийг</w:t>
            </w:r>
            <w:proofErr w:type="spellEnd"/>
            <w:r w:rsidR="00E03010" w:rsidRPr="0053369C">
              <w:rPr>
                <w:sz w:val="20"/>
                <w:szCs w:val="20"/>
              </w:rPr>
              <w:t xml:space="preserve">  “Прокурор  </w:t>
            </w:r>
            <w:proofErr w:type="spellStart"/>
            <w:r w:rsidR="00E03010" w:rsidRPr="0053369C">
              <w:rPr>
                <w:sz w:val="20"/>
                <w:szCs w:val="20"/>
              </w:rPr>
              <w:t>эрх</w:t>
            </w:r>
            <w:proofErr w:type="spellEnd"/>
            <w:r w:rsidR="00E03010" w:rsidRPr="0053369C">
              <w:rPr>
                <w:sz w:val="20"/>
                <w:szCs w:val="20"/>
              </w:rPr>
              <w:t xml:space="preserve">   </w:t>
            </w:r>
            <w:proofErr w:type="spellStart"/>
            <w:r w:rsidR="00E03010" w:rsidRPr="0053369C">
              <w:rPr>
                <w:sz w:val="20"/>
                <w:szCs w:val="20"/>
              </w:rPr>
              <w:t>бухий</w:t>
            </w:r>
            <w:proofErr w:type="spellEnd"/>
            <w:r w:rsidR="00E03010" w:rsidRPr="0053369C">
              <w:rPr>
                <w:sz w:val="20"/>
                <w:szCs w:val="20"/>
              </w:rPr>
              <w:t xml:space="preserve"> </w:t>
            </w:r>
            <w:proofErr w:type="spellStart"/>
            <w:r w:rsidR="00E03010" w:rsidRPr="0053369C">
              <w:rPr>
                <w:sz w:val="20"/>
                <w:szCs w:val="20"/>
              </w:rPr>
              <w:t>албан</w:t>
            </w:r>
            <w:proofErr w:type="spellEnd"/>
            <w:r w:rsidR="00E03010" w:rsidRPr="0053369C">
              <w:rPr>
                <w:sz w:val="20"/>
                <w:szCs w:val="20"/>
              </w:rPr>
              <w:t xml:space="preserve">  </w:t>
            </w:r>
            <w:proofErr w:type="spellStart"/>
            <w:r w:rsidR="00E03010" w:rsidRPr="0053369C">
              <w:rPr>
                <w:sz w:val="20"/>
                <w:szCs w:val="20"/>
              </w:rPr>
              <w:t>тушаалтны</w:t>
            </w:r>
            <w:proofErr w:type="spellEnd"/>
            <w:r w:rsidR="00E03010" w:rsidRPr="0053369C">
              <w:rPr>
                <w:sz w:val="20"/>
                <w:szCs w:val="20"/>
              </w:rPr>
              <w:t xml:space="preserve">  </w:t>
            </w:r>
            <w:proofErr w:type="spellStart"/>
            <w:r w:rsidR="00E03010" w:rsidRPr="0053369C">
              <w:rPr>
                <w:sz w:val="20"/>
                <w:szCs w:val="20"/>
              </w:rPr>
              <w:t>шийтгэлээс</w:t>
            </w:r>
            <w:proofErr w:type="spellEnd"/>
            <w:r w:rsidR="00E03010" w:rsidRPr="0053369C">
              <w:rPr>
                <w:sz w:val="20"/>
                <w:szCs w:val="20"/>
              </w:rPr>
              <w:t xml:space="preserve">  </w:t>
            </w:r>
            <w:proofErr w:type="spellStart"/>
            <w:r w:rsidR="00E03010" w:rsidRPr="0053369C">
              <w:rPr>
                <w:sz w:val="20"/>
                <w:szCs w:val="20"/>
              </w:rPr>
              <w:t>чѳлѳѳлсѳн</w:t>
            </w:r>
            <w:proofErr w:type="spellEnd"/>
            <w:r w:rsidR="00E03010" w:rsidRPr="0053369C">
              <w:rPr>
                <w:sz w:val="20"/>
                <w:szCs w:val="20"/>
              </w:rPr>
              <w:t xml:space="preserve">  </w:t>
            </w:r>
            <w:proofErr w:type="spellStart"/>
            <w:r w:rsidR="00E03010" w:rsidRPr="0053369C">
              <w:rPr>
                <w:sz w:val="20"/>
                <w:szCs w:val="20"/>
              </w:rPr>
              <w:t>шийдвэрийг</w:t>
            </w:r>
            <w:proofErr w:type="spellEnd"/>
            <w:r w:rsidR="00E03010" w:rsidRPr="0053369C">
              <w:rPr>
                <w:sz w:val="20"/>
                <w:szCs w:val="20"/>
              </w:rPr>
              <w:t xml:space="preserve">  </w:t>
            </w:r>
            <w:proofErr w:type="spellStart"/>
            <w:r w:rsidR="00E03010" w:rsidRPr="0053369C">
              <w:rPr>
                <w:sz w:val="20"/>
                <w:szCs w:val="20"/>
              </w:rPr>
              <w:t>ажлын</w:t>
            </w:r>
            <w:proofErr w:type="spellEnd"/>
            <w:r w:rsidR="00E03010" w:rsidRPr="0053369C">
              <w:rPr>
                <w:sz w:val="20"/>
                <w:szCs w:val="20"/>
              </w:rPr>
              <w:t xml:space="preserve">  5  </w:t>
            </w:r>
            <w:proofErr w:type="spellStart"/>
            <w:r w:rsidR="00E03010" w:rsidRPr="0053369C">
              <w:rPr>
                <w:sz w:val="20"/>
                <w:szCs w:val="20"/>
              </w:rPr>
              <w:t>ѳдрийн</w:t>
            </w:r>
            <w:proofErr w:type="spellEnd"/>
            <w:r w:rsidR="00E03010" w:rsidRPr="0053369C">
              <w:rPr>
                <w:sz w:val="20"/>
                <w:szCs w:val="20"/>
              </w:rPr>
              <w:t xml:space="preserve">   </w:t>
            </w:r>
            <w:proofErr w:type="spellStart"/>
            <w:r w:rsidR="00E03010" w:rsidRPr="0053369C">
              <w:rPr>
                <w:sz w:val="20"/>
                <w:szCs w:val="20"/>
              </w:rPr>
              <w:t>дотор</w:t>
            </w:r>
            <w:proofErr w:type="spellEnd"/>
            <w:r w:rsidR="00E03010" w:rsidRPr="0053369C">
              <w:rPr>
                <w:sz w:val="20"/>
                <w:szCs w:val="20"/>
              </w:rPr>
              <w:t xml:space="preserve">   </w:t>
            </w:r>
            <w:proofErr w:type="spellStart"/>
            <w:r w:rsidR="00E03010" w:rsidRPr="0053369C">
              <w:rPr>
                <w:sz w:val="20"/>
                <w:szCs w:val="20"/>
              </w:rPr>
              <w:t>хянаад</w:t>
            </w:r>
            <w:proofErr w:type="spellEnd"/>
            <w:r w:rsidR="00E03010" w:rsidRPr="0053369C">
              <w:rPr>
                <w:sz w:val="20"/>
                <w:szCs w:val="20"/>
              </w:rPr>
              <w:t xml:space="preserve"> </w:t>
            </w:r>
            <w:proofErr w:type="spellStart"/>
            <w:r w:rsidR="0057028C" w:rsidRPr="0053369C">
              <w:rPr>
                <w:sz w:val="20"/>
                <w:szCs w:val="20"/>
              </w:rPr>
              <w:t>ү</w:t>
            </w:r>
            <w:r w:rsidR="00E03010" w:rsidRPr="0053369C">
              <w:rPr>
                <w:sz w:val="20"/>
                <w:szCs w:val="20"/>
              </w:rPr>
              <w:t>ндэслэлг</w:t>
            </w:r>
            <w:r w:rsidR="00FE27E4">
              <w:rPr>
                <w:sz w:val="20"/>
                <w:szCs w:val="20"/>
              </w:rPr>
              <w:t>ү</w:t>
            </w:r>
            <w:r w:rsidR="00E03010" w:rsidRPr="0053369C">
              <w:rPr>
                <w:sz w:val="20"/>
                <w:szCs w:val="20"/>
              </w:rPr>
              <w:t>й</w:t>
            </w:r>
            <w:proofErr w:type="spellEnd"/>
            <w:r w:rsidR="00E03010" w:rsidRPr="0053369C">
              <w:rPr>
                <w:sz w:val="20"/>
                <w:szCs w:val="20"/>
              </w:rPr>
              <w:t xml:space="preserve"> </w:t>
            </w:r>
            <w:proofErr w:type="spellStart"/>
            <w:r w:rsidR="00E03010" w:rsidRPr="0053369C">
              <w:rPr>
                <w:sz w:val="20"/>
                <w:szCs w:val="20"/>
              </w:rPr>
              <w:t>гэж</w:t>
            </w:r>
            <w:proofErr w:type="spellEnd"/>
            <w:r w:rsidR="00E03010" w:rsidRPr="0053369C">
              <w:rPr>
                <w:sz w:val="20"/>
                <w:szCs w:val="20"/>
              </w:rPr>
              <w:t xml:space="preserve"> </w:t>
            </w:r>
            <w:proofErr w:type="spellStart"/>
            <w:r w:rsidR="00FE27E4">
              <w:rPr>
                <w:sz w:val="20"/>
                <w:szCs w:val="20"/>
              </w:rPr>
              <w:t>ү</w:t>
            </w:r>
            <w:r w:rsidR="00E03010" w:rsidRPr="0053369C">
              <w:rPr>
                <w:sz w:val="20"/>
                <w:szCs w:val="20"/>
              </w:rPr>
              <w:t>звэл</w:t>
            </w:r>
            <w:proofErr w:type="spellEnd"/>
            <w:r w:rsidR="00E03010" w:rsidRPr="0053369C">
              <w:rPr>
                <w:sz w:val="20"/>
                <w:szCs w:val="20"/>
              </w:rPr>
              <w:t xml:space="preserve"> </w:t>
            </w:r>
            <w:proofErr w:type="spellStart"/>
            <w:r w:rsidR="00E03010" w:rsidRPr="0053369C">
              <w:rPr>
                <w:sz w:val="20"/>
                <w:szCs w:val="20"/>
              </w:rPr>
              <w:t>ш</w:t>
            </w:r>
            <w:r w:rsidR="00FE27E4">
              <w:rPr>
                <w:sz w:val="20"/>
                <w:szCs w:val="20"/>
              </w:rPr>
              <w:t>үү</w:t>
            </w:r>
            <w:r w:rsidR="00E03010" w:rsidRPr="0053369C">
              <w:rPr>
                <w:sz w:val="20"/>
                <w:szCs w:val="20"/>
              </w:rPr>
              <w:t>хэд</w:t>
            </w:r>
            <w:proofErr w:type="spellEnd"/>
            <w:r w:rsidR="00E03010" w:rsidRPr="0053369C">
              <w:rPr>
                <w:sz w:val="20"/>
                <w:szCs w:val="20"/>
              </w:rPr>
              <w:t xml:space="preserve"> </w:t>
            </w:r>
            <w:proofErr w:type="spellStart"/>
            <w:r w:rsidR="00E03010" w:rsidRPr="0053369C">
              <w:rPr>
                <w:sz w:val="20"/>
                <w:szCs w:val="20"/>
              </w:rPr>
              <w:t>дугнэлт</w:t>
            </w:r>
            <w:proofErr w:type="spellEnd"/>
            <w:r w:rsidR="00E03010" w:rsidRPr="0053369C">
              <w:rPr>
                <w:sz w:val="20"/>
                <w:szCs w:val="20"/>
              </w:rPr>
              <w:t xml:space="preserve">  </w:t>
            </w:r>
            <w:proofErr w:type="spellStart"/>
            <w:r w:rsidR="00E03010" w:rsidRPr="0053369C">
              <w:rPr>
                <w:sz w:val="20"/>
                <w:szCs w:val="20"/>
              </w:rPr>
              <w:t>гаргана</w:t>
            </w:r>
            <w:proofErr w:type="spellEnd"/>
            <w:r w:rsidR="00E03010" w:rsidRPr="0053369C">
              <w:rPr>
                <w:sz w:val="20"/>
                <w:szCs w:val="20"/>
              </w:rPr>
              <w:t xml:space="preserve">.”  </w:t>
            </w:r>
            <w:proofErr w:type="spellStart"/>
            <w:proofErr w:type="gramStart"/>
            <w:r w:rsidR="00E03010" w:rsidRPr="0053369C">
              <w:rPr>
                <w:sz w:val="20"/>
                <w:szCs w:val="20"/>
              </w:rPr>
              <w:t>гэж</w:t>
            </w:r>
            <w:proofErr w:type="spellEnd"/>
            <w:r w:rsidR="00E03010" w:rsidRPr="0053369C">
              <w:rPr>
                <w:sz w:val="20"/>
                <w:szCs w:val="20"/>
              </w:rPr>
              <w:t>,  7.2</w:t>
            </w:r>
            <w:proofErr w:type="gramEnd"/>
            <w:r w:rsidR="00E03010" w:rsidRPr="0053369C">
              <w:rPr>
                <w:sz w:val="20"/>
                <w:szCs w:val="20"/>
              </w:rPr>
              <w:t xml:space="preserve">  </w:t>
            </w:r>
            <w:proofErr w:type="spellStart"/>
            <w:r w:rsidR="00E03010" w:rsidRPr="0053369C">
              <w:rPr>
                <w:sz w:val="20"/>
                <w:szCs w:val="20"/>
              </w:rPr>
              <w:t>дугаар</w:t>
            </w:r>
            <w:proofErr w:type="spellEnd"/>
            <w:r w:rsidR="00E03010" w:rsidRPr="0053369C">
              <w:rPr>
                <w:sz w:val="20"/>
                <w:szCs w:val="20"/>
              </w:rPr>
              <w:t xml:space="preserve">  </w:t>
            </w:r>
            <w:proofErr w:type="spellStart"/>
            <w:r w:rsidR="00E03010" w:rsidRPr="0053369C">
              <w:rPr>
                <w:sz w:val="20"/>
                <w:szCs w:val="20"/>
              </w:rPr>
              <w:t>з</w:t>
            </w:r>
            <w:r w:rsidR="0057028C" w:rsidRPr="0053369C">
              <w:rPr>
                <w:sz w:val="20"/>
                <w:szCs w:val="20"/>
              </w:rPr>
              <w:t>ү</w:t>
            </w:r>
            <w:r w:rsidR="00E03010" w:rsidRPr="0053369C">
              <w:rPr>
                <w:sz w:val="20"/>
                <w:szCs w:val="20"/>
              </w:rPr>
              <w:t>йлийн</w:t>
            </w:r>
            <w:proofErr w:type="spellEnd"/>
            <w:r w:rsidR="00E03010" w:rsidRPr="0053369C">
              <w:rPr>
                <w:sz w:val="20"/>
                <w:szCs w:val="20"/>
              </w:rPr>
              <w:t xml:space="preserve">  8  </w:t>
            </w:r>
            <w:proofErr w:type="spellStart"/>
            <w:r w:rsidR="00E03010" w:rsidRPr="0053369C">
              <w:rPr>
                <w:sz w:val="20"/>
                <w:szCs w:val="20"/>
              </w:rPr>
              <w:t>дахь</w:t>
            </w:r>
            <w:proofErr w:type="spellEnd"/>
            <w:r w:rsidR="00E03010" w:rsidRPr="0053369C">
              <w:rPr>
                <w:sz w:val="20"/>
                <w:szCs w:val="20"/>
              </w:rPr>
              <w:t xml:space="preserve"> </w:t>
            </w:r>
            <w:proofErr w:type="spellStart"/>
            <w:r w:rsidR="00E03010" w:rsidRPr="0053369C">
              <w:rPr>
                <w:sz w:val="20"/>
                <w:szCs w:val="20"/>
              </w:rPr>
              <w:t>хэсгийг</w:t>
            </w:r>
            <w:proofErr w:type="spellEnd"/>
            <w:r w:rsidR="00E03010" w:rsidRPr="0053369C">
              <w:rPr>
                <w:sz w:val="20"/>
                <w:szCs w:val="20"/>
              </w:rPr>
              <w:t xml:space="preserve">  “Прокурор  </w:t>
            </w:r>
            <w:proofErr w:type="spellStart"/>
            <w:r w:rsidR="00E03010" w:rsidRPr="0053369C">
              <w:rPr>
                <w:sz w:val="20"/>
                <w:szCs w:val="20"/>
              </w:rPr>
              <w:t>эрх</w:t>
            </w:r>
            <w:proofErr w:type="spellEnd"/>
            <w:r w:rsidR="00E03010" w:rsidRPr="0053369C">
              <w:rPr>
                <w:sz w:val="20"/>
                <w:szCs w:val="20"/>
              </w:rPr>
              <w:t xml:space="preserve">  </w:t>
            </w:r>
            <w:proofErr w:type="spellStart"/>
            <w:r w:rsidR="00E03010" w:rsidRPr="0053369C">
              <w:rPr>
                <w:sz w:val="20"/>
                <w:szCs w:val="20"/>
              </w:rPr>
              <w:t>б</w:t>
            </w:r>
            <w:r w:rsidR="00FE27E4">
              <w:rPr>
                <w:sz w:val="20"/>
                <w:szCs w:val="20"/>
              </w:rPr>
              <w:t>ү</w:t>
            </w:r>
            <w:r w:rsidR="00E03010" w:rsidRPr="0053369C">
              <w:rPr>
                <w:sz w:val="20"/>
                <w:szCs w:val="20"/>
              </w:rPr>
              <w:t>хий</w:t>
            </w:r>
            <w:proofErr w:type="spellEnd"/>
            <w:r w:rsidR="00E03010" w:rsidRPr="0053369C">
              <w:rPr>
                <w:sz w:val="20"/>
                <w:szCs w:val="20"/>
              </w:rPr>
              <w:t xml:space="preserve">  </w:t>
            </w:r>
            <w:proofErr w:type="spellStart"/>
            <w:r w:rsidR="00E03010" w:rsidRPr="0053369C">
              <w:rPr>
                <w:sz w:val="20"/>
                <w:szCs w:val="20"/>
              </w:rPr>
              <w:t>албан</w:t>
            </w:r>
            <w:proofErr w:type="spellEnd"/>
            <w:r w:rsidR="00E03010" w:rsidRPr="0053369C">
              <w:rPr>
                <w:sz w:val="20"/>
                <w:szCs w:val="20"/>
              </w:rPr>
              <w:t xml:space="preserve">  </w:t>
            </w:r>
            <w:proofErr w:type="spellStart"/>
            <w:r w:rsidR="00E03010" w:rsidRPr="0053369C">
              <w:rPr>
                <w:sz w:val="20"/>
                <w:szCs w:val="20"/>
              </w:rPr>
              <w:t>тушаалтны</w:t>
            </w:r>
            <w:proofErr w:type="spellEnd"/>
            <w:r w:rsidR="00E03010" w:rsidRPr="0053369C">
              <w:rPr>
                <w:sz w:val="20"/>
                <w:szCs w:val="20"/>
              </w:rPr>
              <w:t xml:space="preserve">  </w:t>
            </w:r>
            <w:proofErr w:type="spellStart"/>
            <w:r w:rsidR="00E03010" w:rsidRPr="0053369C">
              <w:rPr>
                <w:sz w:val="20"/>
                <w:szCs w:val="20"/>
              </w:rPr>
              <w:t>шийтгэл</w:t>
            </w:r>
            <w:proofErr w:type="spellEnd"/>
            <w:r w:rsidR="00E03010" w:rsidRPr="0053369C">
              <w:rPr>
                <w:sz w:val="20"/>
                <w:szCs w:val="20"/>
              </w:rPr>
              <w:t xml:space="preserve">  </w:t>
            </w:r>
            <w:proofErr w:type="spellStart"/>
            <w:r w:rsidR="00E03010" w:rsidRPr="0053369C">
              <w:rPr>
                <w:sz w:val="20"/>
                <w:szCs w:val="20"/>
              </w:rPr>
              <w:t>оногдуулсан</w:t>
            </w:r>
            <w:proofErr w:type="spellEnd"/>
            <w:r w:rsidR="00E03010" w:rsidRPr="0053369C">
              <w:rPr>
                <w:sz w:val="20"/>
                <w:szCs w:val="20"/>
              </w:rPr>
              <w:t xml:space="preserve">  </w:t>
            </w:r>
            <w:proofErr w:type="spellStart"/>
            <w:r w:rsidR="00E03010" w:rsidRPr="0053369C">
              <w:rPr>
                <w:sz w:val="20"/>
                <w:szCs w:val="20"/>
              </w:rPr>
              <w:t>шийдвэрийг</w:t>
            </w:r>
            <w:proofErr w:type="spellEnd"/>
            <w:r w:rsidR="00E03010" w:rsidRPr="0053369C">
              <w:rPr>
                <w:sz w:val="20"/>
                <w:szCs w:val="20"/>
              </w:rPr>
              <w:t xml:space="preserve"> </w:t>
            </w:r>
            <w:proofErr w:type="spellStart"/>
            <w:r w:rsidR="00E03010" w:rsidRPr="0053369C">
              <w:rPr>
                <w:sz w:val="20"/>
                <w:szCs w:val="20"/>
              </w:rPr>
              <w:t>ажлын</w:t>
            </w:r>
            <w:proofErr w:type="spellEnd"/>
            <w:r w:rsidR="00E03010" w:rsidRPr="0053369C">
              <w:rPr>
                <w:sz w:val="20"/>
                <w:szCs w:val="20"/>
              </w:rPr>
              <w:t xml:space="preserve"> 5 </w:t>
            </w:r>
            <w:proofErr w:type="spellStart"/>
            <w:r w:rsidR="00E03010" w:rsidRPr="0053369C">
              <w:rPr>
                <w:sz w:val="20"/>
                <w:szCs w:val="20"/>
              </w:rPr>
              <w:t>ѳдрийн</w:t>
            </w:r>
            <w:proofErr w:type="spellEnd"/>
            <w:r w:rsidR="00E03010" w:rsidRPr="0053369C">
              <w:rPr>
                <w:sz w:val="20"/>
                <w:szCs w:val="20"/>
              </w:rPr>
              <w:t xml:space="preserve"> </w:t>
            </w:r>
            <w:proofErr w:type="spellStart"/>
            <w:r w:rsidR="00E03010" w:rsidRPr="0053369C">
              <w:rPr>
                <w:sz w:val="20"/>
                <w:szCs w:val="20"/>
              </w:rPr>
              <w:t>дотор</w:t>
            </w:r>
            <w:proofErr w:type="spellEnd"/>
            <w:r w:rsidR="00E03010" w:rsidRPr="0053369C">
              <w:rPr>
                <w:sz w:val="20"/>
                <w:szCs w:val="20"/>
              </w:rPr>
              <w:t xml:space="preserve"> </w:t>
            </w:r>
            <w:proofErr w:type="spellStart"/>
            <w:r w:rsidR="00E03010" w:rsidRPr="0053369C">
              <w:rPr>
                <w:sz w:val="20"/>
                <w:szCs w:val="20"/>
              </w:rPr>
              <w:t>хянаад</w:t>
            </w:r>
            <w:proofErr w:type="spellEnd"/>
            <w:r w:rsidR="00E03010" w:rsidRPr="0053369C">
              <w:rPr>
                <w:sz w:val="20"/>
                <w:szCs w:val="20"/>
              </w:rPr>
              <w:t xml:space="preserve"> </w:t>
            </w:r>
            <w:proofErr w:type="spellStart"/>
            <w:r w:rsidR="0057028C" w:rsidRPr="0053369C">
              <w:rPr>
                <w:sz w:val="20"/>
                <w:szCs w:val="20"/>
              </w:rPr>
              <w:t>ү</w:t>
            </w:r>
            <w:r w:rsidR="00E03010" w:rsidRPr="0053369C">
              <w:rPr>
                <w:sz w:val="20"/>
                <w:szCs w:val="20"/>
              </w:rPr>
              <w:t>ндэслэлг</w:t>
            </w:r>
            <w:r w:rsidR="0057028C" w:rsidRPr="0053369C">
              <w:rPr>
                <w:sz w:val="20"/>
                <w:szCs w:val="20"/>
              </w:rPr>
              <w:t>ү</w:t>
            </w:r>
            <w:r w:rsidR="00E03010" w:rsidRPr="0053369C">
              <w:rPr>
                <w:sz w:val="20"/>
                <w:szCs w:val="20"/>
              </w:rPr>
              <w:t>й</w:t>
            </w:r>
            <w:proofErr w:type="spellEnd"/>
            <w:r w:rsidR="00E03010" w:rsidRPr="0053369C">
              <w:rPr>
                <w:sz w:val="20"/>
                <w:szCs w:val="20"/>
              </w:rPr>
              <w:t xml:space="preserve"> </w:t>
            </w:r>
            <w:proofErr w:type="spellStart"/>
            <w:r w:rsidR="00E03010" w:rsidRPr="0053369C">
              <w:rPr>
                <w:sz w:val="20"/>
                <w:szCs w:val="20"/>
              </w:rPr>
              <w:t>гэж</w:t>
            </w:r>
            <w:proofErr w:type="spellEnd"/>
            <w:r w:rsidR="00E03010" w:rsidRPr="0053369C">
              <w:rPr>
                <w:sz w:val="20"/>
                <w:szCs w:val="20"/>
              </w:rPr>
              <w:t xml:space="preserve"> </w:t>
            </w:r>
            <w:proofErr w:type="spellStart"/>
            <w:r w:rsidR="0053369C">
              <w:rPr>
                <w:sz w:val="20"/>
                <w:szCs w:val="20"/>
              </w:rPr>
              <w:t>ү</w:t>
            </w:r>
            <w:r w:rsidR="00E03010" w:rsidRPr="0053369C">
              <w:rPr>
                <w:sz w:val="20"/>
                <w:szCs w:val="20"/>
              </w:rPr>
              <w:t>звэл</w:t>
            </w:r>
            <w:proofErr w:type="spellEnd"/>
            <w:r w:rsidR="00E03010" w:rsidRPr="0053369C">
              <w:rPr>
                <w:sz w:val="20"/>
                <w:szCs w:val="20"/>
              </w:rPr>
              <w:t xml:space="preserve"> </w:t>
            </w:r>
            <w:proofErr w:type="spellStart"/>
            <w:r w:rsidR="00E03010" w:rsidRPr="0053369C">
              <w:rPr>
                <w:sz w:val="20"/>
                <w:szCs w:val="20"/>
              </w:rPr>
              <w:t>ш</w:t>
            </w:r>
            <w:r w:rsidR="004E174B" w:rsidRPr="0053369C">
              <w:rPr>
                <w:sz w:val="20"/>
                <w:szCs w:val="20"/>
              </w:rPr>
              <w:t>үү</w:t>
            </w:r>
            <w:r w:rsidR="00E03010" w:rsidRPr="0053369C">
              <w:rPr>
                <w:sz w:val="20"/>
                <w:szCs w:val="20"/>
              </w:rPr>
              <w:t>хэд</w:t>
            </w:r>
            <w:proofErr w:type="spellEnd"/>
            <w:r w:rsidR="00E03010" w:rsidRPr="0053369C">
              <w:rPr>
                <w:sz w:val="20"/>
                <w:szCs w:val="20"/>
              </w:rPr>
              <w:t xml:space="preserve"> </w:t>
            </w:r>
            <w:proofErr w:type="spellStart"/>
            <w:r w:rsidR="00E03010" w:rsidRPr="0053369C">
              <w:rPr>
                <w:sz w:val="20"/>
                <w:szCs w:val="20"/>
              </w:rPr>
              <w:t>д</w:t>
            </w:r>
            <w:r w:rsidR="004E174B" w:rsidRPr="0053369C">
              <w:rPr>
                <w:sz w:val="20"/>
                <w:szCs w:val="20"/>
              </w:rPr>
              <w:t>ү</w:t>
            </w:r>
            <w:r w:rsidR="00E03010" w:rsidRPr="0053369C">
              <w:rPr>
                <w:sz w:val="20"/>
                <w:szCs w:val="20"/>
              </w:rPr>
              <w:t>гнэлт</w:t>
            </w:r>
            <w:proofErr w:type="spellEnd"/>
            <w:r w:rsidR="00E03010" w:rsidRPr="0053369C">
              <w:rPr>
                <w:sz w:val="20"/>
                <w:szCs w:val="20"/>
              </w:rPr>
              <w:t xml:space="preserve"> </w:t>
            </w:r>
            <w:proofErr w:type="spellStart"/>
            <w:r w:rsidR="00E03010" w:rsidRPr="0053369C">
              <w:rPr>
                <w:sz w:val="20"/>
                <w:szCs w:val="20"/>
              </w:rPr>
              <w:t>гаргана</w:t>
            </w:r>
            <w:proofErr w:type="spellEnd"/>
            <w:r w:rsidR="00E03010" w:rsidRPr="0053369C">
              <w:rPr>
                <w:sz w:val="20"/>
                <w:szCs w:val="20"/>
              </w:rPr>
              <w:t xml:space="preserve">.” </w:t>
            </w:r>
            <w:proofErr w:type="spellStart"/>
            <w:r w:rsidR="00E03010" w:rsidRPr="0053369C">
              <w:rPr>
                <w:sz w:val="20"/>
                <w:szCs w:val="20"/>
              </w:rPr>
              <w:t>гэж</w:t>
            </w:r>
            <w:proofErr w:type="spellEnd"/>
            <w:r w:rsidR="00E03010" w:rsidRPr="0053369C">
              <w:rPr>
                <w:sz w:val="20"/>
                <w:szCs w:val="20"/>
              </w:rPr>
              <w:t xml:space="preserve"> </w:t>
            </w:r>
            <w:proofErr w:type="spellStart"/>
            <w:r w:rsidR="00E03010" w:rsidRPr="0053369C">
              <w:rPr>
                <w:sz w:val="20"/>
                <w:szCs w:val="20"/>
              </w:rPr>
              <w:t>тус</w:t>
            </w:r>
            <w:proofErr w:type="spellEnd"/>
            <w:r w:rsidR="00E03010" w:rsidRPr="0053369C">
              <w:rPr>
                <w:sz w:val="20"/>
                <w:szCs w:val="20"/>
              </w:rPr>
              <w:t xml:space="preserve"> </w:t>
            </w:r>
            <w:proofErr w:type="spellStart"/>
            <w:r w:rsidR="00E03010" w:rsidRPr="0053369C">
              <w:rPr>
                <w:sz w:val="20"/>
                <w:szCs w:val="20"/>
              </w:rPr>
              <w:t>тус</w:t>
            </w:r>
            <w:proofErr w:type="spellEnd"/>
            <w:r w:rsidR="00E03010" w:rsidRPr="0053369C">
              <w:rPr>
                <w:sz w:val="20"/>
                <w:szCs w:val="20"/>
              </w:rPr>
              <w:t xml:space="preserve"> </w:t>
            </w:r>
            <w:proofErr w:type="spellStart"/>
            <w:r w:rsidR="00E03010" w:rsidRPr="0053369C">
              <w:rPr>
                <w:sz w:val="20"/>
                <w:szCs w:val="20"/>
              </w:rPr>
              <w:t>ѳѳрчлѳн</w:t>
            </w:r>
            <w:proofErr w:type="spellEnd"/>
            <w:r w:rsidR="00E03010" w:rsidRPr="0053369C">
              <w:rPr>
                <w:spacing w:val="-5"/>
                <w:sz w:val="20"/>
                <w:szCs w:val="20"/>
              </w:rPr>
              <w:t xml:space="preserve"> </w:t>
            </w:r>
            <w:proofErr w:type="spellStart"/>
            <w:r w:rsidR="00E03010" w:rsidRPr="0053369C">
              <w:rPr>
                <w:sz w:val="20"/>
                <w:szCs w:val="20"/>
              </w:rPr>
              <w:t>найруулах</w:t>
            </w:r>
            <w:proofErr w:type="spellEnd"/>
            <w:r w:rsidR="00E03010" w:rsidRPr="0053369C">
              <w:rPr>
                <w:sz w:val="20"/>
                <w:szCs w:val="20"/>
              </w:rPr>
              <w:t>.</w:t>
            </w:r>
          </w:p>
          <w:p w14:paraId="2D3E5CCF" w14:textId="0DE97E91" w:rsidR="00E03010" w:rsidRPr="0053369C" w:rsidRDefault="00085E02" w:rsidP="00085E02">
            <w:pPr>
              <w:pStyle w:val="BodyText0"/>
              <w:ind w:left="255" w:right="117" w:hanging="166"/>
              <w:jc w:val="both"/>
              <w:rPr>
                <w:sz w:val="20"/>
                <w:szCs w:val="20"/>
              </w:rPr>
            </w:pPr>
            <w:r>
              <w:rPr>
                <w:sz w:val="20"/>
                <w:szCs w:val="20"/>
              </w:rPr>
              <w:t xml:space="preserve">    </w:t>
            </w:r>
            <w:proofErr w:type="spellStart"/>
            <w:r w:rsidR="00E03010" w:rsidRPr="002879F1">
              <w:rPr>
                <w:sz w:val="20"/>
                <w:szCs w:val="20"/>
              </w:rPr>
              <w:t>Хуулийн</w:t>
            </w:r>
            <w:proofErr w:type="spellEnd"/>
            <w:r w:rsidR="00E03010" w:rsidRPr="002879F1">
              <w:rPr>
                <w:sz w:val="20"/>
                <w:szCs w:val="20"/>
              </w:rPr>
              <w:t xml:space="preserve"> 6.11 </w:t>
            </w:r>
            <w:proofErr w:type="spellStart"/>
            <w:r w:rsidR="00E03010" w:rsidRPr="002879F1">
              <w:rPr>
                <w:sz w:val="20"/>
                <w:szCs w:val="20"/>
              </w:rPr>
              <w:t>дугээр</w:t>
            </w:r>
            <w:proofErr w:type="spellEnd"/>
            <w:r w:rsidR="00E03010" w:rsidRPr="002879F1">
              <w:rPr>
                <w:sz w:val="20"/>
                <w:szCs w:val="20"/>
              </w:rPr>
              <w:t xml:space="preserve"> </w:t>
            </w:r>
            <w:proofErr w:type="spellStart"/>
            <w:r w:rsidR="00E03010" w:rsidRPr="002879F1">
              <w:rPr>
                <w:sz w:val="20"/>
                <w:szCs w:val="20"/>
              </w:rPr>
              <w:t>з</w:t>
            </w:r>
            <w:r w:rsidR="0057028C" w:rsidRPr="002879F1">
              <w:rPr>
                <w:sz w:val="20"/>
                <w:szCs w:val="20"/>
              </w:rPr>
              <w:t>ү</w:t>
            </w:r>
            <w:r w:rsidR="00E03010" w:rsidRPr="002879F1">
              <w:rPr>
                <w:sz w:val="20"/>
                <w:szCs w:val="20"/>
              </w:rPr>
              <w:t>йлийн</w:t>
            </w:r>
            <w:proofErr w:type="spellEnd"/>
            <w:r w:rsidR="00E03010" w:rsidRPr="002879F1">
              <w:rPr>
                <w:sz w:val="20"/>
                <w:szCs w:val="20"/>
              </w:rPr>
              <w:t xml:space="preserve"> 4 </w:t>
            </w:r>
            <w:proofErr w:type="spellStart"/>
            <w:r w:rsidR="00E03010" w:rsidRPr="002879F1">
              <w:rPr>
                <w:sz w:val="20"/>
                <w:szCs w:val="20"/>
              </w:rPr>
              <w:t>дэх</w:t>
            </w:r>
            <w:proofErr w:type="spellEnd"/>
            <w:r w:rsidR="00E03010" w:rsidRPr="002879F1">
              <w:rPr>
                <w:sz w:val="20"/>
                <w:szCs w:val="20"/>
              </w:rPr>
              <w:t xml:space="preserve"> </w:t>
            </w:r>
            <w:proofErr w:type="spellStart"/>
            <w:r w:rsidR="00E03010" w:rsidRPr="002879F1">
              <w:rPr>
                <w:sz w:val="20"/>
                <w:szCs w:val="20"/>
              </w:rPr>
              <w:t>хэсэгт</w:t>
            </w:r>
            <w:proofErr w:type="spellEnd"/>
            <w:r w:rsidR="00E03010" w:rsidRPr="002879F1">
              <w:rPr>
                <w:sz w:val="20"/>
                <w:szCs w:val="20"/>
              </w:rPr>
              <w:t xml:space="preserve"> прокурор </w:t>
            </w:r>
            <w:proofErr w:type="spellStart"/>
            <w:r w:rsidR="00E03010" w:rsidRPr="002879F1">
              <w:rPr>
                <w:sz w:val="20"/>
                <w:szCs w:val="20"/>
              </w:rPr>
              <w:t>эрх</w:t>
            </w:r>
            <w:proofErr w:type="spellEnd"/>
            <w:r w:rsidR="00E03010" w:rsidRPr="002879F1">
              <w:rPr>
                <w:sz w:val="20"/>
                <w:szCs w:val="20"/>
              </w:rPr>
              <w:t xml:space="preserve"> </w:t>
            </w:r>
            <w:proofErr w:type="spellStart"/>
            <w:r w:rsidR="00E03010" w:rsidRPr="002879F1">
              <w:rPr>
                <w:sz w:val="20"/>
                <w:szCs w:val="20"/>
              </w:rPr>
              <w:t>б</w:t>
            </w:r>
            <w:r w:rsidR="0057028C" w:rsidRPr="002879F1">
              <w:rPr>
                <w:sz w:val="20"/>
                <w:szCs w:val="20"/>
              </w:rPr>
              <w:t>үх</w:t>
            </w:r>
            <w:r w:rsidR="00E03010" w:rsidRPr="002879F1">
              <w:rPr>
                <w:sz w:val="20"/>
                <w:szCs w:val="20"/>
              </w:rPr>
              <w:t>ий</w:t>
            </w:r>
            <w:proofErr w:type="spellEnd"/>
            <w:r w:rsidR="00E03010" w:rsidRPr="002879F1">
              <w:rPr>
                <w:sz w:val="20"/>
                <w:szCs w:val="20"/>
              </w:rPr>
              <w:t xml:space="preserve"> </w:t>
            </w:r>
            <w:proofErr w:type="spellStart"/>
            <w:r w:rsidR="00E03010" w:rsidRPr="002879F1">
              <w:rPr>
                <w:sz w:val="20"/>
                <w:szCs w:val="20"/>
              </w:rPr>
              <w:t>албан</w:t>
            </w:r>
            <w:proofErr w:type="spellEnd"/>
            <w:r w:rsidR="00E03010" w:rsidRPr="002879F1">
              <w:rPr>
                <w:sz w:val="20"/>
                <w:szCs w:val="20"/>
              </w:rPr>
              <w:t xml:space="preserve"> </w:t>
            </w:r>
            <w:proofErr w:type="spellStart"/>
            <w:r w:rsidR="00E03010" w:rsidRPr="002879F1">
              <w:rPr>
                <w:sz w:val="20"/>
                <w:szCs w:val="20"/>
              </w:rPr>
              <w:t>тушаалтны</w:t>
            </w:r>
            <w:proofErr w:type="spellEnd"/>
            <w:r w:rsidR="00E03010" w:rsidRPr="002879F1">
              <w:rPr>
                <w:sz w:val="20"/>
                <w:szCs w:val="20"/>
              </w:rPr>
              <w:t xml:space="preserve"> </w:t>
            </w:r>
            <w:proofErr w:type="spellStart"/>
            <w:r w:rsidR="00E03010" w:rsidRPr="002879F1">
              <w:rPr>
                <w:sz w:val="20"/>
                <w:szCs w:val="20"/>
              </w:rPr>
              <w:t>зѳрчлийн</w:t>
            </w:r>
            <w:proofErr w:type="spellEnd"/>
            <w:r w:rsidR="00E03010" w:rsidRPr="002879F1">
              <w:rPr>
                <w:sz w:val="20"/>
                <w:szCs w:val="20"/>
              </w:rPr>
              <w:t xml:space="preserve"> </w:t>
            </w:r>
            <w:proofErr w:type="spellStart"/>
            <w:r w:rsidR="00E03010" w:rsidRPr="002879F1">
              <w:rPr>
                <w:sz w:val="20"/>
                <w:szCs w:val="20"/>
              </w:rPr>
              <w:t>хэргийг</w:t>
            </w:r>
            <w:proofErr w:type="spellEnd"/>
            <w:r w:rsidR="00E03010" w:rsidRPr="002879F1">
              <w:rPr>
                <w:sz w:val="20"/>
                <w:szCs w:val="20"/>
              </w:rPr>
              <w:t xml:space="preserve"> </w:t>
            </w:r>
            <w:proofErr w:type="spellStart"/>
            <w:r w:rsidR="00E03010" w:rsidRPr="002879F1">
              <w:rPr>
                <w:sz w:val="20"/>
                <w:szCs w:val="20"/>
              </w:rPr>
              <w:t>хэрэгсэхгуй</w:t>
            </w:r>
            <w:proofErr w:type="spellEnd"/>
            <w:r w:rsidR="00E03010" w:rsidRPr="002879F1">
              <w:rPr>
                <w:sz w:val="20"/>
                <w:szCs w:val="20"/>
              </w:rPr>
              <w:t xml:space="preserve"> </w:t>
            </w:r>
            <w:proofErr w:type="spellStart"/>
            <w:r w:rsidR="00E03010" w:rsidRPr="002879F1">
              <w:rPr>
                <w:sz w:val="20"/>
                <w:szCs w:val="20"/>
              </w:rPr>
              <w:t>болгосон</w:t>
            </w:r>
            <w:proofErr w:type="spellEnd"/>
            <w:r w:rsidR="00E03010" w:rsidRPr="002879F1">
              <w:rPr>
                <w:sz w:val="20"/>
                <w:szCs w:val="20"/>
              </w:rPr>
              <w:t xml:space="preserve"> </w:t>
            </w:r>
            <w:proofErr w:type="spellStart"/>
            <w:r w:rsidR="00E03010" w:rsidRPr="002879F1">
              <w:rPr>
                <w:sz w:val="20"/>
                <w:szCs w:val="20"/>
              </w:rPr>
              <w:t>шийдвэрийг</w:t>
            </w:r>
            <w:proofErr w:type="spellEnd"/>
            <w:r w:rsidR="00E03010" w:rsidRPr="002879F1">
              <w:rPr>
                <w:sz w:val="20"/>
                <w:szCs w:val="20"/>
              </w:rPr>
              <w:t xml:space="preserve"> </w:t>
            </w:r>
            <w:proofErr w:type="spellStart"/>
            <w:r w:rsidR="00E03010" w:rsidRPr="002879F1">
              <w:rPr>
                <w:sz w:val="20"/>
                <w:szCs w:val="20"/>
              </w:rPr>
              <w:t>х</w:t>
            </w:r>
            <w:r w:rsidR="0057028C" w:rsidRPr="002879F1">
              <w:rPr>
                <w:sz w:val="20"/>
                <w:szCs w:val="20"/>
              </w:rPr>
              <w:t>ү</w:t>
            </w:r>
            <w:r w:rsidR="00E03010" w:rsidRPr="002879F1">
              <w:rPr>
                <w:sz w:val="20"/>
                <w:szCs w:val="20"/>
              </w:rPr>
              <w:t>чинг</w:t>
            </w:r>
            <w:r w:rsidR="0057028C" w:rsidRPr="002879F1">
              <w:rPr>
                <w:sz w:val="20"/>
                <w:szCs w:val="20"/>
              </w:rPr>
              <w:t>ү</w:t>
            </w:r>
            <w:r w:rsidR="00E03010" w:rsidRPr="002879F1">
              <w:rPr>
                <w:sz w:val="20"/>
                <w:szCs w:val="20"/>
              </w:rPr>
              <w:t>й</w:t>
            </w:r>
            <w:proofErr w:type="spellEnd"/>
            <w:r w:rsidR="00E03010" w:rsidRPr="002879F1">
              <w:rPr>
                <w:sz w:val="20"/>
                <w:szCs w:val="20"/>
              </w:rPr>
              <w:t xml:space="preserve"> </w:t>
            </w:r>
            <w:proofErr w:type="spellStart"/>
            <w:r w:rsidR="00E03010" w:rsidRPr="002879F1">
              <w:rPr>
                <w:sz w:val="20"/>
                <w:szCs w:val="20"/>
              </w:rPr>
              <w:t>болгож</w:t>
            </w:r>
            <w:proofErr w:type="spellEnd"/>
            <w:r w:rsidR="00E03010" w:rsidRPr="002879F1">
              <w:rPr>
                <w:sz w:val="20"/>
                <w:szCs w:val="20"/>
              </w:rPr>
              <w:t xml:space="preserve">, </w:t>
            </w:r>
            <w:proofErr w:type="spellStart"/>
            <w:r w:rsidR="00E03010" w:rsidRPr="002879F1">
              <w:rPr>
                <w:sz w:val="20"/>
                <w:szCs w:val="20"/>
              </w:rPr>
              <w:t>зѳрчлийн</w:t>
            </w:r>
            <w:proofErr w:type="spellEnd"/>
            <w:r w:rsidR="00E03010" w:rsidRPr="002879F1">
              <w:rPr>
                <w:sz w:val="20"/>
                <w:szCs w:val="20"/>
              </w:rPr>
              <w:t xml:space="preserve"> </w:t>
            </w:r>
            <w:proofErr w:type="spellStart"/>
            <w:r w:rsidR="00E03010" w:rsidRPr="002879F1">
              <w:rPr>
                <w:sz w:val="20"/>
                <w:szCs w:val="20"/>
              </w:rPr>
              <w:t>хэрэг</w:t>
            </w:r>
            <w:proofErr w:type="spellEnd"/>
            <w:r w:rsidR="00E03010" w:rsidRPr="002879F1">
              <w:rPr>
                <w:sz w:val="20"/>
                <w:szCs w:val="20"/>
              </w:rPr>
              <w:t xml:space="preserve"> </w:t>
            </w:r>
            <w:proofErr w:type="spellStart"/>
            <w:r w:rsidR="00E03010" w:rsidRPr="002879F1">
              <w:rPr>
                <w:sz w:val="20"/>
                <w:szCs w:val="20"/>
              </w:rPr>
              <w:t>буртгэлтэд</w:t>
            </w:r>
            <w:proofErr w:type="spellEnd"/>
            <w:r w:rsidR="00E03010" w:rsidRPr="002879F1">
              <w:rPr>
                <w:sz w:val="20"/>
                <w:szCs w:val="20"/>
              </w:rPr>
              <w:t xml:space="preserve">  </w:t>
            </w:r>
            <w:proofErr w:type="spellStart"/>
            <w:r w:rsidR="00E03010" w:rsidRPr="002879F1">
              <w:rPr>
                <w:sz w:val="20"/>
                <w:szCs w:val="20"/>
              </w:rPr>
              <w:t>буцаахаар</w:t>
            </w:r>
            <w:proofErr w:type="spellEnd"/>
            <w:r w:rsidR="00E03010" w:rsidRPr="002879F1">
              <w:rPr>
                <w:sz w:val="20"/>
                <w:szCs w:val="20"/>
              </w:rPr>
              <w:t xml:space="preserve">  </w:t>
            </w:r>
            <w:proofErr w:type="spellStart"/>
            <w:r w:rsidR="00E03010" w:rsidRPr="002879F1">
              <w:rPr>
                <w:sz w:val="20"/>
                <w:szCs w:val="20"/>
              </w:rPr>
              <w:t>заасан</w:t>
            </w:r>
            <w:proofErr w:type="spellEnd"/>
            <w:r w:rsidR="00E03010" w:rsidRPr="002879F1">
              <w:rPr>
                <w:sz w:val="20"/>
                <w:szCs w:val="20"/>
              </w:rPr>
              <w:t xml:space="preserve">  </w:t>
            </w:r>
            <w:proofErr w:type="spellStart"/>
            <w:r w:rsidR="00E03010" w:rsidRPr="002879F1">
              <w:rPr>
                <w:sz w:val="20"/>
                <w:szCs w:val="20"/>
              </w:rPr>
              <w:t>боловч</w:t>
            </w:r>
            <w:proofErr w:type="spellEnd"/>
            <w:r w:rsidR="00E03010" w:rsidRPr="002879F1">
              <w:rPr>
                <w:sz w:val="20"/>
                <w:szCs w:val="20"/>
              </w:rPr>
              <w:t xml:space="preserve">  </w:t>
            </w:r>
            <w:proofErr w:type="spellStart"/>
            <w:r w:rsidR="00E03010" w:rsidRPr="002879F1">
              <w:rPr>
                <w:sz w:val="20"/>
                <w:szCs w:val="20"/>
              </w:rPr>
              <w:t>энэ</w:t>
            </w:r>
            <w:proofErr w:type="spellEnd"/>
            <w:r w:rsidR="00E03010" w:rsidRPr="002879F1">
              <w:rPr>
                <w:sz w:val="20"/>
                <w:szCs w:val="20"/>
              </w:rPr>
              <w:t xml:space="preserve">  </w:t>
            </w:r>
            <w:proofErr w:type="spellStart"/>
            <w:r w:rsidR="00E03010" w:rsidRPr="002879F1">
              <w:rPr>
                <w:sz w:val="20"/>
                <w:szCs w:val="20"/>
              </w:rPr>
              <w:t>тохиолдолд</w:t>
            </w:r>
            <w:proofErr w:type="spellEnd"/>
            <w:r w:rsidR="00E03010" w:rsidRPr="002879F1">
              <w:rPr>
                <w:sz w:val="20"/>
                <w:szCs w:val="20"/>
              </w:rPr>
              <w:t xml:space="preserve">  </w:t>
            </w:r>
            <w:proofErr w:type="spellStart"/>
            <w:r w:rsidR="00E03010" w:rsidRPr="002879F1">
              <w:rPr>
                <w:sz w:val="20"/>
                <w:szCs w:val="20"/>
              </w:rPr>
              <w:t>хэрэг</w:t>
            </w:r>
            <w:proofErr w:type="spellEnd"/>
            <w:r w:rsidR="00E03010" w:rsidRPr="002879F1">
              <w:rPr>
                <w:sz w:val="20"/>
                <w:szCs w:val="20"/>
              </w:rPr>
              <w:t xml:space="preserve">  </w:t>
            </w:r>
            <w:proofErr w:type="spellStart"/>
            <w:r w:rsidR="00E03010" w:rsidRPr="002879F1">
              <w:rPr>
                <w:sz w:val="20"/>
                <w:szCs w:val="20"/>
              </w:rPr>
              <w:t>б</w:t>
            </w:r>
            <w:r w:rsidR="0057028C" w:rsidRPr="002879F1">
              <w:rPr>
                <w:sz w:val="20"/>
                <w:szCs w:val="20"/>
              </w:rPr>
              <w:t>ү</w:t>
            </w:r>
            <w:r w:rsidR="00E03010" w:rsidRPr="002879F1">
              <w:rPr>
                <w:sz w:val="20"/>
                <w:szCs w:val="20"/>
              </w:rPr>
              <w:t>ртгэлийн</w:t>
            </w:r>
            <w:proofErr w:type="spellEnd"/>
            <w:r w:rsidR="00E03010" w:rsidRPr="002879F1">
              <w:rPr>
                <w:sz w:val="20"/>
                <w:szCs w:val="20"/>
              </w:rPr>
              <w:t xml:space="preserve"> </w:t>
            </w:r>
            <w:proofErr w:type="spellStart"/>
            <w:r w:rsidR="00E03010" w:rsidRPr="002879F1">
              <w:rPr>
                <w:sz w:val="20"/>
                <w:szCs w:val="20"/>
              </w:rPr>
              <w:t>хугацааг</w:t>
            </w:r>
            <w:proofErr w:type="spellEnd"/>
            <w:r w:rsidR="00E03010" w:rsidRPr="002879F1">
              <w:rPr>
                <w:sz w:val="20"/>
                <w:szCs w:val="20"/>
              </w:rPr>
              <w:t xml:space="preserve"> </w:t>
            </w:r>
            <w:proofErr w:type="spellStart"/>
            <w:r w:rsidR="00E03010" w:rsidRPr="002879F1">
              <w:rPr>
                <w:sz w:val="20"/>
                <w:szCs w:val="20"/>
              </w:rPr>
              <w:t>хэрхэн</w:t>
            </w:r>
            <w:proofErr w:type="spellEnd"/>
            <w:r w:rsidR="00E03010" w:rsidRPr="002879F1">
              <w:rPr>
                <w:sz w:val="20"/>
                <w:szCs w:val="20"/>
              </w:rPr>
              <w:t xml:space="preserve"> </w:t>
            </w:r>
            <w:proofErr w:type="spellStart"/>
            <w:r w:rsidR="00E03010" w:rsidRPr="002879F1">
              <w:rPr>
                <w:sz w:val="20"/>
                <w:szCs w:val="20"/>
              </w:rPr>
              <w:t>тоолох</w:t>
            </w:r>
            <w:proofErr w:type="spellEnd"/>
            <w:r w:rsidR="00E03010" w:rsidRPr="002879F1">
              <w:rPr>
                <w:sz w:val="20"/>
                <w:szCs w:val="20"/>
              </w:rPr>
              <w:t xml:space="preserve"> </w:t>
            </w:r>
            <w:proofErr w:type="spellStart"/>
            <w:r w:rsidR="00E03010" w:rsidRPr="002879F1">
              <w:rPr>
                <w:sz w:val="20"/>
                <w:szCs w:val="20"/>
              </w:rPr>
              <w:t>нь</w:t>
            </w:r>
            <w:proofErr w:type="spellEnd"/>
            <w:r w:rsidR="00E03010" w:rsidRPr="002879F1">
              <w:rPr>
                <w:sz w:val="20"/>
                <w:szCs w:val="20"/>
              </w:rPr>
              <w:t xml:space="preserve"> </w:t>
            </w:r>
            <w:proofErr w:type="spellStart"/>
            <w:r w:rsidR="00E03010" w:rsidRPr="002879F1">
              <w:rPr>
                <w:sz w:val="20"/>
                <w:szCs w:val="20"/>
              </w:rPr>
              <w:t>тодорхойгуй</w:t>
            </w:r>
            <w:proofErr w:type="spellEnd"/>
            <w:r w:rsidR="00E03010" w:rsidRPr="002879F1">
              <w:rPr>
                <w:spacing w:val="-6"/>
                <w:sz w:val="20"/>
                <w:szCs w:val="20"/>
              </w:rPr>
              <w:t xml:space="preserve"> </w:t>
            </w:r>
            <w:proofErr w:type="spellStart"/>
            <w:r w:rsidR="00E03010" w:rsidRPr="002879F1">
              <w:rPr>
                <w:sz w:val="20"/>
                <w:szCs w:val="20"/>
              </w:rPr>
              <w:t>байна.</w:t>
            </w:r>
            <w:r w:rsidR="00E03010" w:rsidRPr="0053369C">
              <w:rPr>
                <w:sz w:val="20"/>
                <w:szCs w:val="20"/>
              </w:rPr>
              <w:t>Мѳн</w:t>
            </w:r>
            <w:proofErr w:type="spellEnd"/>
            <w:r w:rsidR="00E03010" w:rsidRPr="0053369C">
              <w:rPr>
                <w:sz w:val="20"/>
                <w:szCs w:val="20"/>
              </w:rPr>
              <w:t xml:space="preserve"> </w:t>
            </w:r>
            <w:proofErr w:type="spellStart"/>
            <w:r w:rsidR="00E03010" w:rsidRPr="0053369C">
              <w:rPr>
                <w:sz w:val="20"/>
                <w:szCs w:val="20"/>
              </w:rPr>
              <w:t>хуулийн</w:t>
            </w:r>
            <w:proofErr w:type="spellEnd"/>
            <w:r w:rsidR="00E03010" w:rsidRPr="0053369C">
              <w:rPr>
                <w:sz w:val="20"/>
                <w:szCs w:val="20"/>
              </w:rPr>
              <w:t xml:space="preserve"> 9.1 </w:t>
            </w:r>
            <w:proofErr w:type="spellStart"/>
            <w:r w:rsidR="00E03010" w:rsidRPr="0053369C">
              <w:rPr>
                <w:sz w:val="20"/>
                <w:szCs w:val="20"/>
              </w:rPr>
              <w:t>д</w:t>
            </w:r>
            <w:r w:rsidR="004E174B" w:rsidRPr="0053369C">
              <w:rPr>
                <w:sz w:val="20"/>
                <w:szCs w:val="20"/>
              </w:rPr>
              <w:t>ү</w:t>
            </w:r>
            <w:r w:rsidR="00E03010" w:rsidRPr="0053369C">
              <w:rPr>
                <w:sz w:val="20"/>
                <w:szCs w:val="20"/>
              </w:rPr>
              <w:t>гээр</w:t>
            </w:r>
            <w:proofErr w:type="spellEnd"/>
            <w:r w:rsidR="00E03010" w:rsidRPr="0053369C">
              <w:rPr>
                <w:sz w:val="20"/>
                <w:szCs w:val="20"/>
              </w:rPr>
              <w:t xml:space="preserve"> </w:t>
            </w:r>
            <w:proofErr w:type="spellStart"/>
            <w:r w:rsidR="00E03010" w:rsidRPr="0053369C">
              <w:rPr>
                <w:sz w:val="20"/>
                <w:szCs w:val="20"/>
              </w:rPr>
              <w:t>з</w:t>
            </w:r>
            <w:r w:rsidR="004E174B" w:rsidRPr="0053369C">
              <w:rPr>
                <w:sz w:val="20"/>
                <w:szCs w:val="20"/>
              </w:rPr>
              <w:t>ү</w:t>
            </w:r>
            <w:r w:rsidR="00E03010" w:rsidRPr="0053369C">
              <w:rPr>
                <w:sz w:val="20"/>
                <w:szCs w:val="20"/>
              </w:rPr>
              <w:t>йлийн</w:t>
            </w:r>
            <w:proofErr w:type="spellEnd"/>
            <w:r w:rsidR="00E03010" w:rsidRPr="0053369C">
              <w:rPr>
                <w:sz w:val="20"/>
                <w:szCs w:val="20"/>
              </w:rPr>
              <w:t xml:space="preserve"> 10.2 </w:t>
            </w:r>
            <w:proofErr w:type="spellStart"/>
            <w:r w:rsidR="00E03010" w:rsidRPr="0053369C">
              <w:rPr>
                <w:sz w:val="20"/>
                <w:szCs w:val="20"/>
              </w:rPr>
              <w:t>дахь</w:t>
            </w:r>
            <w:proofErr w:type="spellEnd"/>
            <w:r w:rsidR="00E03010" w:rsidRPr="0053369C">
              <w:rPr>
                <w:sz w:val="20"/>
                <w:szCs w:val="20"/>
              </w:rPr>
              <w:t xml:space="preserve"> </w:t>
            </w:r>
            <w:proofErr w:type="spellStart"/>
            <w:r w:rsidR="00E03010" w:rsidRPr="0053369C">
              <w:rPr>
                <w:sz w:val="20"/>
                <w:szCs w:val="20"/>
              </w:rPr>
              <w:t>заалт</w:t>
            </w:r>
            <w:proofErr w:type="spellEnd"/>
            <w:r w:rsidR="00E03010" w:rsidRPr="0053369C">
              <w:rPr>
                <w:sz w:val="20"/>
                <w:szCs w:val="20"/>
              </w:rPr>
              <w:t xml:space="preserve"> болон 9.2 </w:t>
            </w:r>
            <w:proofErr w:type="spellStart"/>
            <w:r w:rsidR="00E03010" w:rsidRPr="0053369C">
              <w:rPr>
                <w:sz w:val="20"/>
                <w:szCs w:val="20"/>
              </w:rPr>
              <w:t>дугаар</w:t>
            </w:r>
            <w:proofErr w:type="spellEnd"/>
            <w:r w:rsidR="00E03010" w:rsidRPr="0053369C">
              <w:rPr>
                <w:sz w:val="20"/>
                <w:szCs w:val="20"/>
              </w:rPr>
              <w:t xml:space="preserve"> </w:t>
            </w:r>
            <w:proofErr w:type="spellStart"/>
            <w:r w:rsidR="00E03010" w:rsidRPr="0053369C">
              <w:rPr>
                <w:sz w:val="20"/>
                <w:szCs w:val="20"/>
              </w:rPr>
              <w:t>з</w:t>
            </w:r>
            <w:r w:rsidR="0053369C">
              <w:rPr>
                <w:sz w:val="20"/>
                <w:szCs w:val="20"/>
              </w:rPr>
              <w:t>ү</w:t>
            </w:r>
            <w:r w:rsidR="00E03010" w:rsidRPr="0053369C">
              <w:rPr>
                <w:sz w:val="20"/>
                <w:szCs w:val="20"/>
              </w:rPr>
              <w:t>йлийн</w:t>
            </w:r>
            <w:proofErr w:type="spellEnd"/>
            <w:r w:rsidR="0053369C">
              <w:rPr>
                <w:sz w:val="20"/>
                <w:szCs w:val="20"/>
              </w:rPr>
              <w:t xml:space="preserve"> </w:t>
            </w:r>
            <w:r w:rsidR="00E03010" w:rsidRPr="0053369C">
              <w:rPr>
                <w:sz w:val="20"/>
                <w:szCs w:val="20"/>
              </w:rPr>
              <w:t xml:space="preserve">1.3 </w:t>
            </w:r>
            <w:proofErr w:type="spellStart"/>
            <w:r w:rsidR="00E03010" w:rsidRPr="0053369C">
              <w:rPr>
                <w:sz w:val="20"/>
                <w:szCs w:val="20"/>
              </w:rPr>
              <w:t>дахь</w:t>
            </w:r>
            <w:proofErr w:type="spellEnd"/>
            <w:r w:rsidR="00E03010" w:rsidRPr="0053369C">
              <w:rPr>
                <w:sz w:val="20"/>
                <w:szCs w:val="20"/>
              </w:rPr>
              <w:t xml:space="preserve"> </w:t>
            </w:r>
            <w:proofErr w:type="spellStart"/>
            <w:r w:rsidR="00E03010" w:rsidRPr="0053369C">
              <w:rPr>
                <w:sz w:val="20"/>
                <w:szCs w:val="20"/>
              </w:rPr>
              <w:t>заалтад</w:t>
            </w:r>
            <w:proofErr w:type="spellEnd"/>
            <w:r w:rsidR="00E03010" w:rsidRPr="0053369C">
              <w:rPr>
                <w:sz w:val="20"/>
                <w:szCs w:val="20"/>
              </w:rPr>
              <w:t xml:space="preserve"> прокурор </w:t>
            </w:r>
            <w:proofErr w:type="spellStart"/>
            <w:r w:rsidR="00E03010" w:rsidRPr="0053369C">
              <w:rPr>
                <w:sz w:val="20"/>
                <w:szCs w:val="20"/>
              </w:rPr>
              <w:t>нь</w:t>
            </w:r>
            <w:proofErr w:type="spellEnd"/>
            <w:r w:rsidR="00E03010" w:rsidRPr="0053369C">
              <w:rPr>
                <w:sz w:val="20"/>
                <w:szCs w:val="20"/>
              </w:rPr>
              <w:t xml:space="preserve"> </w:t>
            </w:r>
            <w:proofErr w:type="spellStart"/>
            <w:r w:rsidR="00E03010" w:rsidRPr="0053369C">
              <w:rPr>
                <w:sz w:val="20"/>
                <w:szCs w:val="20"/>
              </w:rPr>
              <w:t>эрх</w:t>
            </w:r>
            <w:proofErr w:type="spellEnd"/>
            <w:r w:rsidR="00E03010" w:rsidRPr="0053369C">
              <w:rPr>
                <w:sz w:val="20"/>
                <w:szCs w:val="20"/>
              </w:rPr>
              <w:t xml:space="preserve"> </w:t>
            </w:r>
            <w:proofErr w:type="spellStart"/>
            <w:r w:rsidR="00E03010" w:rsidRPr="0053369C">
              <w:rPr>
                <w:sz w:val="20"/>
                <w:szCs w:val="20"/>
              </w:rPr>
              <w:t>бухий</w:t>
            </w:r>
            <w:proofErr w:type="spellEnd"/>
            <w:r w:rsidR="00E03010" w:rsidRPr="0053369C">
              <w:rPr>
                <w:sz w:val="20"/>
                <w:szCs w:val="20"/>
              </w:rPr>
              <w:t xml:space="preserve"> </w:t>
            </w:r>
            <w:proofErr w:type="spellStart"/>
            <w:r w:rsidR="00E03010" w:rsidRPr="0053369C">
              <w:rPr>
                <w:sz w:val="20"/>
                <w:szCs w:val="20"/>
              </w:rPr>
              <w:t>албан</w:t>
            </w:r>
            <w:proofErr w:type="spellEnd"/>
            <w:r w:rsidR="00E03010" w:rsidRPr="0053369C">
              <w:rPr>
                <w:sz w:val="20"/>
                <w:szCs w:val="20"/>
              </w:rPr>
              <w:t xml:space="preserve">  </w:t>
            </w:r>
            <w:proofErr w:type="spellStart"/>
            <w:r w:rsidR="00E03010" w:rsidRPr="0053369C">
              <w:rPr>
                <w:sz w:val="20"/>
                <w:szCs w:val="20"/>
              </w:rPr>
              <w:t>тушаалтны</w:t>
            </w:r>
            <w:proofErr w:type="spellEnd"/>
            <w:r w:rsidR="00E03010" w:rsidRPr="0053369C">
              <w:rPr>
                <w:sz w:val="20"/>
                <w:szCs w:val="20"/>
              </w:rPr>
              <w:t xml:space="preserve">  </w:t>
            </w:r>
            <w:proofErr w:type="spellStart"/>
            <w:r w:rsidR="00E03010" w:rsidRPr="0053369C">
              <w:rPr>
                <w:sz w:val="20"/>
                <w:szCs w:val="20"/>
              </w:rPr>
              <w:t>хэрэгсэхг</w:t>
            </w:r>
            <w:r w:rsidR="0057028C" w:rsidRPr="0053369C">
              <w:rPr>
                <w:sz w:val="20"/>
                <w:szCs w:val="20"/>
              </w:rPr>
              <w:t>ү</w:t>
            </w:r>
            <w:r w:rsidR="00E03010" w:rsidRPr="0053369C">
              <w:rPr>
                <w:sz w:val="20"/>
                <w:szCs w:val="20"/>
              </w:rPr>
              <w:t>й</w:t>
            </w:r>
            <w:proofErr w:type="spellEnd"/>
            <w:r w:rsidR="00E03010" w:rsidRPr="0053369C">
              <w:rPr>
                <w:sz w:val="20"/>
                <w:szCs w:val="20"/>
              </w:rPr>
              <w:t xml:space="preserve">  </w:t>
            </w:r>
            <w:proofErr w:type="spellStart"/>
            <w:r w:rsidR="00E03010" w:rsidRPr="0053369C">
              <w:rPr>
                <w:sz w:val="20"/>
                <w:szCs w:val="20"/>
              </w:rPr>
              <w:t>болгосон</w:t>
            </w:r>
            <w:proofErr w:type="spellEnd"/>
            <w:r w:rsidR="00E03010" w:rsidRPr="0053369C">
              <w:rPr>
                <w:sz w:val="20"/>
                <w:szCs w:val="20"/>
              </w:rPr>
              <w:t xml:space="preserve">  </w:t>
            </w:r>
            <w:proofErr w:type="spellStart"/>
            <w:r w:rsidR="00E03010" w:rsidRPr="0053369C">
              <w:rPr>
                <w:sz w:val="20"/>
                <w:szCs w:val="20"/>
              </w:rPr>
              <w:t>хэргийн</w:t>
            </w:r>
            <w:proofErr w:type="spellEnd"/>
            <w:r w:rsidR="00E03010" w:rsidRPr="0053369C">
              <w:rPr>
                <w:sz w:val="20"/>
                <w:szCs w:val="20"/>
              </w:rPr>
              <w:t xml:space="preserve"> </w:t>
            </w:r>
            <w:proofErr w:type="spellStart"/>
            <w:r w:rsidR="00E03010" w:rsidRPr="0053369C">
              <w:rPr>
                <w:sz w:val="20"/>
                <w:szCs w:val="20"/>
              </w:rPr>
              <w:t>талаар</w:t>
            </w:r>
            <w:proofErr w:type="spellEnd"/>
            <w:r w:rsidR="00E03010" w:rsidRPr="0053369C">
              <w:rPr>
                <w:sz w:val="20"/>
                <w:szCs w:val="20"/>
              </w:rPr>
              <w:t xml:space="preserve"> </w:t>
            </w:r>
            <w:proofErr w:type="spellStart"/>
            <w:r w:rsidR="00E03010" w:rsidRPr="0053369C">
              <w:rPr>
                <w:sz w:val="20"/>
                <w:szCs w:val="20"/>
              </w:rPr>
              <w:t>ш</w:t>
            </w:r>
            <w:r w:rsidR="0057028C" w:rsidRPr="0053369C">
              <w:rPr>
                <w:sz w:val="20"/>
                <w:szCs w:val="20"/>
              </w:rPr>
              <w:t>үү</w:t>
            </w:r>
            <w:r w:rsidR="00E03010" w:rsidRPr="0053369C">
              <w:rPr>
                <w:sz w:val="20"/>
                <w:szCs w:val="20"/>
              </w:rPr>
              <w:t>хэд</w:t>
            </w:r>
            <w:proofErr w:type="spellEnd"/>
            <w:r w:rsidR="00E03010" w:rsidRPr="0053369C">
              <w:rPr>
                <w:sz w:val="20"/>
                <w:szCs w:val="20"/>
              </w:rPr>
              <w:t xml:space="preserve"> </w:t>
            </w:r>
            <w:proofErr w:type="spellStart"/>
            <w:r w:rsidR="00E03010" w:rsidRPr="0053369C">
              <w:rPr>
                <w:sz w:val="20"/>
                <w:szCs w:val="20"/>
              </w:rPr>
              <w:t>д</w:t>
            </w:r>
            <w:r w:rsidR="0057028C" w:rsidRPr="0053369C">
              <w:rPr>
                <w:sz w:val="20"/>
                <w:szCs w:val="20"/>
              </w:rPr>
              <w:t>ү</w:t>
            </w:r>
            <w:r w:rsidR="00E03010" w:rsidRPr="0053369C">
              <w:rPr>
                <w:sz w:val="20"/>
                <w:szCs w:val="20"/>
              </w:rPr>
              <w:t>гнэлт</w:t>
            </w:r>
            <w:proofErr w:type="spellEnd"/>
            <w:r w:rsidR="00E03010" w:rsidRPr="0053369C">
              <w:rPr>
                <w:sz w:val="20"/>
                <w:szCs w:val="20"/>
              </w:rPr>
              <w:t xml:space="preserve"> </w:t>
            </w:r>
            <w:proofErr w:type="spellStart"/>
            <w:r w:rsidR="00E03010" w:rsidRPr="0053369C">
              <w:rPr>
                <w:sz w:val="20"/>
                <w:szCs w:val="20"/>
              </w:rPr>
              <w:t>бичих</w:t>
            </w:r>
            <w:proofErr w:type="spellEnd"/>
            <w:r w:rsidR="00E03010" w:rsidRPr="0053369C">
              <w:rPr>
                <w:sz w:val="20"/>
                <w:szCs w:val="20"/>
              </w:rPr>
              <w:t xml:space="preserve">, </w:t>
            </w:r>
            <w:proofErr w:type="spellStart"/>
            <w:r w:rsidR="00E03010" w:rsidRPr="0053369C">
              <w:rPr>
                <w:sz w:val="20"/>
                <w:szCs w:val="20"/>
              </w:rPr>
              <w:t>эсх</w:t>
            </w:r>
            <w:r w:rsidR="00610355">
              <w:rPr>
                <w:sz w:val="20"/>
                <w:szCs w:val="20"/>
              </w:rPr>
              <w:t>ү</w:t>
            </w:r>
            <w:r w:rsidR="00E03010" w:rsidRPr="0053369C">
              <w:rPr>
                <w:sz w:val="20"/>
                <w:szCs w:val="20"/>
              </w:rPr>
              <w:t>л</w:t>
            </w:r>
            <w:proofErr w:type="spellEnd"/>
            <w:r w:rsidR="00E03010" w:rsidRPr="0053369C">
              <w:rPr>
                <w:sz w:val="20"/>
                <w:szCs w:val="20"/>
              </w:rPr>
              <w:t xml:space="preserve"> </w:t>
            </w:r>
            <w:proofErr w:type="spellStart"/>
            <w:r w:rsidR="00E03010" w:rsidRPr="0053369C">
              <w:rPr>
                <w:sz w:val="20"/>
                <w:szCs w:val="20"/>
              </w:rPr>
              <w:t>хэргийг</w:t>
            </w:r>
            <w:proofErr w:type="spellEnd"/>
            <w:r w:rsidR="00E03010" w:rsidRPr="0053369C">
              <w:rPr>
                <w:sz w:val="20"/>
                <w:szCs w:val="20"/>
              </w:rPr>
              <w:t xml:space="preserve"> </w:t>
            </w:r>
            <w:proofErr w:type="spellStart"/>
            <w:r w:rsidR="0057028C" w:rsidRPr="0053369C">
              <w:rPr>
                <w:sz w:val="20"/>
                <w:szCs w:val="20"/>
              </w:rPr>
              <w:t>шүү</w:t>
            </w:r>
            <w:r w:rsidR="00E03010" w:rsidRPr="0053369C">
              <w:rPr>
                <w:sz w:val="20"/>
                <w:szCs w:val="20"/>
              </w:rPr>
              <w:t>хэд</w:t>
            </w:r>
            <w:proofErr w:type="spellEnd"/>
            <w:r w:rsidR="00E03010" w:rsidRPr="0053369C">
              <w:rPr>
                <w:sz w:val="20"/>
                <w:szCs w:val="20"/>
              </w:rPr>
              <w:t xml:space="preserve"> </w:t>
            </w:r>
            <w:proofErr w:type="spellStart"/>
            <w:r w:rsidR="00E03010" w:rsidRPr="0053369C">
              <w:rPr>
                <w:sz w:val="20"/>
                <w:szCs w:val="20"/>
              </w:rPr>
              <w:t>шилж</w:t>
            </w:r>
            <w:r w:rsidR="0057028C" w:rsidRPr="0053369C">
              <w:rPr>
                <w:sz w:val="20"/>
                <w:szCs w:val="20"/>
              </w:rPr>
              <w:t>үү</w:t>
            </w:r>
            <w:r w:rsidR="00E03010" w:rsidRPr="0053369C">
              <w:rPr>
                <w:sz w:val="20"/>
                <w:szCs w:val="20"/>
              </w:rPr>
              <w:t>лэх</w:t>
            </w:r>
            <w:proofErr w:type="spellEnd"/>
            <w:r w:rsidR="00E03010" w:rsidRPr="0053369C">
              <w:rPr>
                <w:sz w:val="20"/>
                <w:szCs w:val="20"/>
              </w:rPr>
              <w:t xml:space="preserve"> </w:t>
            </w:r>
            <w:proofErr w:type="spellStart"/>
            <w:r w:rsidR="00E03010" w:rsidRPr="0053369C">
              <w:rPr>
                <w:sz w:val="20"/>
                <w:szCs w:val="20"/>
              </w:rPr>
              <w:t>мэт</w:t>
            </w:r>
            <w:proofErr w:type="spellEnd"/>
            <w:r w:rsidR="00E03010" w:rsidRPr="0053369C">
              <w:rPr>
                <w:sz w:val="20"/>
                <w:szCs w:val="20"/>
              </w:rPr>
              <w:t xml:space="preserve"> </w:t>
            </w:r>
            <w:proofErr w:type="spellStart"/>
            <w:r w:rsidR="00E03010" w:rsidRPr="0053369C">
              <w:rPr>
                <w:sz w:val="20"/>
                <w:szCs w:val="20"/>
              </w:rPr>
              <w:t>ѳѳр</w:t>
            </w:r>
            <w:proofErr w:type="spellEnd"/>
            <w:r w:rsidR="00E03010" w:rsidRPr="0053369C">
              <w:rPr>
                <w:sz w:val="20"/>
                <w:szCs w:val="20"/>
              </w:rPr>
              <w:t xml:space="preserve"> </w:t>
            </w:r>
            <w:proofErr w:type="spellStart"/>
            <w:r w:rsidR="00E03010" w:rsidRPr="0053369C">
              <w:rPr>
                <w:sz w:val="20"/>
                <w:szCs w:val="20"/>
              </w:rPr>
              <w:t>хоорондоо</w:t>
            </w:r>
            <w:proofErr w:type="spellEnd"/>
            <w:r w:rsidR="00E03010" w:rsidRPr="0053369C">
              <w:rPr>
                <w:sz w:val="20"/>
                <w:szCs w:val="20"/>
              </w:rPr>
              <w:t xml:space="preserve"> </w:t>
            </w:r>
            <w:proofErr w:type="spellStart"/>
            <w:r w:rsidR="00E03010" w:rsidRPr="0053369C">
              <w:rPr>
                <w:sz w:val="20"/>
                <w:szCs w:val="20"/>
              </w:rPr>
              <w:t>зѳрчилтэй</w:t>
            </w:r>
            <w:proofErr w:type="spellEnd"/>
            <w:r w:rsidR="00E03010" w:rsidRPr="0053369C">
              <w:rPr>
                <w:sz w:val="20"/>
                <w:szCs w:val="20"/>
              </w:rPr>
              <w:t xml:space="preserve"> </w:t>
            </w:r>
            <w:proofErr w:type="spellStart"/>
            <w:r w:rsidR="00E03010" w:rsidRPr="0053369C">
              <w:rPr>
                <w:sz w:val="20"/>
                <w:szCs w:val="20"/>
              </w:rPr>
              <w:t>зохицуулалт</w:t>
            </w:r>
            <w:proofErr w:type="spellEnd"/>
            <w:r w:rsidR="00E03010" w:rsidRPr="0053369C">
              <w:rPr>
                <w:sz w:val="20"/>
                <w:szCs w:val="20"/>
              </w:rPr>
              <w:t xml:space="preserve"> </w:t>
            </w:r>
            <w:proofErr w:type="spellStart"/>
            <w:r w:rsidR="00E03010" w:rsidRPr="0053369C">
              <w:rPr>
                <w:sz w:val="20"/>
                <w:szCs w:val="20"/>
              </w:rPr>
              <w:t>тусгагдсан</w:t>
            </w:r>
            <w:proofErr w:type="spellEnd"/>
            <w:r w:rsidR="00E03010" w:rsidRPr="0053369C">
              <w:rPr>
                <w:spacing w:val="-3"/>
                <w:sz w:val="20"/>
                <w:szCs w:val="20"/>
              </w:rPr>
              <w:t xml:space="preserve"> </w:t>
            </w:r>
            <w:proofErr w:type="spellStart"/>
            <w:r w:rsidR="00E03010" w:rsidRPr="0053369C">
              <w:rPr>
                <w:sz w:val="20"/>
                <w:szCs w:val="20"/>
              </w:rPr>
              <w:t>байна.Иймд</w:t>
            </w:r>
            <w:proofErr w:type="spellEnd"/>
            <w:r w:rsidR="00E03010" w:rsidRPr="0053369C">
              <w:rPr>
                <w:sz w:val="20"/>
                <w:szCs w:val="20"/>
              </w:rPr>
              <w:t xml:space="preserve"> </w:t>
            </w:r>
            <w:proofErr w:type="spellStart"/>
            <w:r w:rsidR="00E03010" w:rsidRPr="0053369C">
              <w:rPr>
                <w:sz w:val="20"/>
                <w:szCs w:val="20"/>
              </w:rPr>
              <w:t>хуулийн</w:t>
            </w:r>
            <w:proofErr w:type="spellEnd"/>
            <w:r w:rsidR="00E03010" w:rsidRPr="0053369C">
              <w:rPr>
                <w:sz w:val="20"/>
                <w:szCs w:val="20"/>
              </w:rPr>
              <w:t xml:space="preserve"> 6.11 </w:t>
            </w:r>
            <w:proofErr w:type="spellStart"/>
            <w:r w:rsidR="00E03010" w:rsidRPr="0053369C">
              <w:rPr>
                <w:sz w:val="20"/>
                <w:szCs w:val="20"/>
              </w:rPr>
              <w:t>д</w:t>
            </w:r>
            <w:r w:rsidR="004E174B" w:rsidRPr="0053369C">
              <w:rPr>
                <w:sz w:val="20"/>
                <w:szCs w:val="20"/>
              </w:rPr>
              <w:t>ү</w:t>
            </w:r>
            <w:r w:rsidR="00E03010" w:rsidRPr="0053369C">
              <w:rPr>
                <w:sz w:val="20"/>
                <w:szCs w:val="20"/>
              </w:rPr>
              <w:t>гээр</w:t>
            </w:r>
            <w:proofErr w:type="spellEnd"/>
            <w:r w:rsidR="00E03010" w:rsidRPr="0053369C">
              <w:rPr>
                <w:sz w:val="20"/>
                <w:szCs w:val="20"/>
              </w:rPr>
              <w:t xml:space="preserve"> </w:t>
            </w:r>
            <w:proofErr w:type="spellStart"/>
            <w:r w:rsidR="00E03010" w:rsidRPr="0053369C">
              <w:rPr>
                <w:sz w:val="20"/>
                <w:szCs w:val="20"/>
              </w:rPr>
              <w:t>з</w:t>
            </w:r>
            <w:r w:rsidR="004E174B" w:rsidRPr="0053369C">
              <w:rPr>
                <w:sz w:val="20"/>
                <w:szCs w:val="20"/>
              </w:rPr>
              <w:t>ү</w:t>
            </w:r>
            <w:r w:rsidR="00E03010" w:rsidRPr="0053369C">
              <w:rPr>
                <w:sz w:val="20"/>
                <w:szCs w:val="20"/>
              </w:rPr>
              <w:t>йлд</w:t>
            </w:r>
            <w:proofErr w:type="spellEnd"/>
            <w:r w:rsidR="00E03010" w:rsidRPr="0053369C">
              <w:rPr>
                <w:sz w:val="20"/>
                <w:szCs w:val="20"/>
              </w:rPr>
              <w:t xml:space="preserve"> “</w:t>
            </w:r>
            <w:proofErr w:type="spellStart"/>
            <w:r w:rsidR="00E03010" w:rsidRPr="0053369C">
              <w:rPr>
                <w:sz w:val="20"/>
                <w:szCs w:val="20"/>
              </w:rPr>
              <w:t>Энэ</w:t>
            </w:r>
            <w:proofErr w:type="spellEnd"/>
            <w:r w:rsidR="00E03010" w:rsidRPr="0053369C">
              <w:rPr>
                <w:sz w:val="20"/>
                <w:szCs w:val="20"/>
              </w:rPr>
              <w:t xml:space="preserve"> </w:t>
            </w:r>
            <w:proofErr w:type="spellStart"/>
            <w:r w:rsidR="00E03010" w:rsidRPr="0053369C">
              <w:rPr>
                <w:sz w:val="20"/>
                <w:szCs w:val="20"/>
              </w:rPr>
              <w:t>з</w:t>
            </w:r>
            <w:r w:rsidR="004E174B" w:rsidRPr="0053369C">
              <w:rPr>
                <w:sz w:val="20"/>
                <w:szCs w:val="20"/>
              </w:rPr>
              <w:t>ү</w:t>
            </w:r>
            <w:r w:rsidR="00E03010" w:rsidRPr="0053369C">
              <w:rPr>
                <w:sz w:val="20"/>
                <w:szCs w:val="20"/>
              </w:rPr>
              <w:t>йлийн</w:t>
            </w:r>
            <w:proofErr w:type="spellEnd"/>
            <w:r w:rsidR="00E03010" w:rsidRPr="0053369C">
              <w:rPr>
                <w:sz w:val="20"/>
                <w:szCs w:val="20"/>
              </w:rPr>
              <w:t xml:space="preserve"> 4.2-т </w:t>
            </w:r>
            <w:proofErr w:type="spellStart"/>
            <w:r w:rsidR="00E03010" w:rsidRPr="0053369C">
              <w:rPr>
                <w:sz w:val="20"/>
                <w:szCs w:val="20"/>
              </w:rPr>
              <w:t>заасан</w:t>
            </w:r>
            <w:proofErr w:type="spellEnd"/>
            <w:r w:rsidR="00E03010" w:rsidRPr="0053369C">
              <w:rPr>
                <w:sz w:val="20"/>
                <w:szCs w:val="20"/>
              </w:rPr>
              <w:t xml:space="preserve"> </w:t>
            </w:r>
            <w:proofErr w:type="spellStart"/>
            <w:r w:rsidR="00E03010" w:rsidRPr="0053369C">
              <w:rPr>
                <w:sz w:val="20"/>
                <w:szCs w:val="20"/>
              </w:rPr>
              <w:t>зѳрчлийн</w:t>
            </w:r>
            <w:proofErr w:type="spellEnd"/>
            <w:r w:rsidR="00E03010" w:rsidRPr="0053369C">
              <w:rPr>
                <w:sz w:val="20"/>
                <w:szCs w:val="20"/>
              </w:rPr>
              <w:t xml:space="preserve">  </w:t>
            </w:r>
            <w:proofErr w:type="spellStart"/>
            <w:r w:rsidR="00E03010" w:rsidRPr="0053369C">
              <w:rPr>
                <w:sz w:val="20"/>
                <w:szCs w:val="20"/>
              </w:rPr>
              <w:t>хэргийг</w:t>
            </w:r>
            <w:proofErr w:type="spellEnd"/>
            <w:r w:rsidR="00E03010" w:rsidRPr="0053369C">
              <w:rPr>
                <w:sz w:val="20"/>
                <w:szCs w:val="20"/>
              </w:rPr>
              <w:t xml:space="preserve">  </w:t>
            </w:r>
            <w:proofErr w:type="spellStart"/>
            <w:r w:rsidR="00E03010" w:rsidRPr="0053369C">
              <w:rPr>
                <w:sz w:val="20"/>
                <w:szCs w:val="20"/>
              </w:rPr>
              <w:t>хэрэг</w:t>
            </w:r>
            <w:proofErr w:type="spellEnd"/>
            <w:r w:rsidR="00E03010" w:rsidRPr="0053369C">
              <w:rPr>
                <w:sz w:val="20"/>
                <w:szCs w:val="20"/>
              </w:rPr>
              <w:t xml:space="preserve">  </w:t>
            </w:r>
            <w:proofErr w:type="spellStart"/>
            <w:r w:rsidR="00E03010" w:rsidRPr="0053369C">
              <w:rPr>
                <w:sz w:val="20"/>
                <w:szCs w:val="20"/>
              </w:rPr>
              <w:t>б</w:t>
            </w:r>
            <w:r w:rsidR="0057028C" w:rsidRPr="0053369C">
              <w:rPr>
                <w:sz w:val="20"/>
                <w:szCs w:val="20"/>
              </w:rPr>
              <w:t>ү</w:t>
            </w:r>
            <w:r w:rsidR="00E03010" w:rsidRPr="0053369C">
              <w:rPr>
                <w:sz w:val="20"/>
                <w:szCs w:val="20"/>
              </w:rPr>
              <w:t>ртгэлтэд</w:t>
            </w:r>
            <w:proofErr w:type="spellEnd"/>
            <w:r w:rsidR="00E03010" w:rsidRPr="0053369C">
              <w:rPr>
                <w:sz w:val="20"/>
                <w:szCs w:val="20"/>
              </w:rPr>
              <w:t xml:space="preserve">  </w:t>
            </w:r>
            <w:proofErr w:type="spellStart"/>
            <w:r w:rsidR="00E03010" w:rsidRPr="0053369C">
              <w:rPr>
                <w:sz w:val="20"/>
                <w:szCs w:val="20"/>
              </w:rPr>
              <w:t>буцаах</w:t>
            </w:r>
            <w:proofErr w:type="spellEnd"/>
            <w:r w:rsidR="00E03010" w:rsidRPr="0053369C">
              <w:rPr>
                <w:sz w:val="20"/>
                <w:szCs w:val="20"/>
              </w:rPr>
              <w:t xml:space="preserve">   </w:t>
            </w:r>
            <w:proofErr w:type="spellStart"/>
            <w:r w:rsidR="00E03010" w:rsidRPr="0053369C">
              <w:rPr>
                <w:sz w:val="20"/>
                <w:szCs w:val="20"/>
              </w:rPr>
              <w:t>прокурорын</w:t>
            </w:r>
            <w:proofErr w:type="spellEnd"/>
            <w:r w:rsidR="00E03010" w:rsidRPr="0053369C">
              <w:rPr>
                <w:sz w:val="20"/>
                <w:szCs w:val="20"/>
              </w:rPr>
              <w:t xml:space="preserve">   </w:t>
            </w:r>
            <w:proofErr w:type="spellStart"/>
            <w:r w:rsidR="00E03010" w:rsidRPr="0053369C">
              <w:rPr>
                <w:sz w:val="20"/>
                <w:szCs w:val="20"/>
              </w:rPr>
              <w:t>шийдвэрт</w:t>
            </w:r>
            <w:proofErr w:type="spellEnd"/>
            <w:r w:rsidR="00E03010" w:rsidRPr="0053369C">
              <w:rPr>
                <w:sz w:val="20"/>
                <w:szCs w:val="20"/>
              </w:rPr>
              <w:t xml:space="preserve">   </w:t>
            </w:r>
            <w:proofErr w:type="spellStart"/>
            <w:r w:rsidR="00E03010" w:rsidRPr="0053369C">
              <w:rPr>
                <w:sz w:val="20"/>
                <w:szCs w:val="20"/>
              </w:rPr>
              <w:t>хэрэг</w:t>
            </w:r>
            <w:proofErr w:type="spellEnd"/>
            <w:r w:rsidR="00E03010" w:rsidRPr="0053369C">
              <w:rPr>
                <w:sz w:val="20"/>
                <w:szCs w:val="20"/>
              </w:rPr>
              <w:t xml:space="preserve">   </w:t>
            </w:r>
            <w:proofErr w:type="spellStart"/>
            <w:r w:rsidR="00E03010" w:rsidRPr="0053369C">
              <w:rPr>
                <w:sz w:val="20"/>
                <w:szCs w:val="20"/>
              </w:rPr>
              <w:t>б</w:t>
            </w:r>
            <w:r w:rsidR="0057028C" w:rsidRPr="0053369C">
              <w:rPr>
                <w:sz w:val="20"/>
                <w:szCs w:val="20"/>
              </w:rPr>
              <w:t>ү</w:t>
            </w:r>
            <w:r w:rsidR="00E03010" w:rsidRPr="0053369C">
              <w:rPr>
                <w:sz w:val="20"/>
                <w:szCs w:val="20"/>
              </w:rPr>
              <w:t>ртгэлтийн</w:t>
            </w:r>
            <w:proofErr w:type="spellEnd"/>
            <w:r w:rsidR="00E03010" w:rsidRPr="0053369C">
              <w:rPr>
                <w:sz w:val="20"/>
                <w:szCs w:val="20"/>
              </w:rPr>
              <w:t xml:space="preserve">   </w:t>
            </w:r>
            <w:proofErr w:type="spellStart"/>
            <w:r w:rsidR="00E03010" w:rsidRPr="0053369C">
              <w:rPr>
                <w:sz w:val="20"/>
                <w:szCs w:val="20"/>
              </w:rPr>
              <w:t>хэргийг</w:t>
            </w:r>
            <w:proofErr w:type="spellEnd"/>
            <w:r w:rsidR="00E03010" w:rsidRPr="0053369C">
              <w:rPr>
                <w:sz w:val="20"/>
                <w:szCs w:val="20"/>
              </w:rPr>
              <w:t xml:space="preserve"> </w:t>
            </w:r>
            <w:proofErr w:type="spellStart"/>
            <w:r w:rsidR="00E03010" w:rsidRPr="0053369C">
              <w:rPr>
                <w:sz w:val="20"/>
                <w:szCs w:val="20"/>
              </w:rPr>
              <w:t>сэргээсэн</w:t>
            </w:r>
            <w:proofErr w:type="spellEnd"/>
            <w:r w:rsidR="00E03010" w:rsidRPr="0053369C">
              <w:rPr>
                <w:sz w:val="20"/>
                <w:szCs w:val="20"/>
              </w:rPr>
              <w:t xml:space="preserve">  </w:t>
            </w:r>
            <w:proofErr w:type="spellStart"/>
            <w:r w:rsidR="00E03010" w:rsidRPr="0053369C">
              <w:rPr>
                <w:sz w:val="20"/>
                <w:szCs w:val="20"/>
              </w:rPr>
              <w:t>талаар</w:t>
            </w:r>
            <w:proofErr w:type="spellEnd"/>
            <w:r w:rsidR="00E03010" w:rsidRPr="0053369C">
              <w:rPr>
                <w:sz w:val="20"/>
                <w:szCs w:val="20"/>
              </w:rPr>
              <w:t xml:space="preserve">  </w:t>
            </w:r>
            <w:proofErr w:type="spellStart"/>
            <w:r w:rsidR="00E03010" w:rsidRPr="0053369C">
              <w:rPr>
                <w:sz w:val="20"/>
                <w:szCs w:val="20"/>
              </w:rPr>
              <w:t>заана</w:t>
            </w:r>
            <w:proofErr w:type="spellEnd"/>
            <w:r w:rsidR="00E03010" w:rsidRPr="0053369C">
              <w:rPr>
                <w:sz w:val="20"/>
                <w:szCs w:val="20"/>
              </w:rPr>
              <w:t xml:space="preserve">.  </w:t>
            </w:r>
            <w:proofErr w:type="spellStart"/>
            <w:proofErr w:type="gramStart"/>
            <w:r w:rsidR="00E03010" w:rsidRPr="0053369C">
              <w:rPr>
                <w:sz w:val="20"/>
                <w:szCs w:val="20"/>
              </w:rPr>
              <w:t>Энэ</w:t>
            </w:r>
            <w:proofErr w:type="spellEnd"/>
            <w:r w:rsidR="00E03010" w:rsidRPr="0053369C">
              <w:rPr>
                <w:sz w:val="20"/>
                <w:szCs w:val="20"/>
              </w:rPr>
              <w:t xml:space="preserve">  </w:t>
            </w:r>
            <w:proofErr w:type="spellStart"/>
            <w:r w:rsidR="00E03010" w:rsidRPr="0053369C">
              <w:rPr>
                <w:sz w:val="20"/>
                <w:szCs w:val="20"/>
              </w:rPr>
              <w:t>тохиолдолд</w:t>
            </w:r>
            <w:proofErr w:type="spellEnd"/>
            <w:proofErr w:type="gramEnd"/>
            <w:r w:rsidR="00E03010" w:rsidRPr="0053369C">
              <w:rPr>
                <w:sz w:val="20"/>
                <w:szCs w:val="20"/>
              </w:rPr>
              <w:t xml:space="preserve">  </w:t>
            </w:r>
            <w:proofErr w:type="spellStart"/>
            <w:r w:rsidR="00E03010" w:rsidRPr="0053369C">
              <w:rPr>
                <w:sz w:val="20"/>
                <w:szCs w:val="20"/>
              </w:rPr>
              <w:t>хэрэг</w:t>
            </w:r>
            <w:proofErr w:type="spellEnd"/>
            <w:r w:rsidR="00E03010" w:rsidRPr="0053369C">
              <w:rPr>
                <w:sz w:val="20"/>
                <w:szCs w:val="20"/>
              </w:rPr>
              <w:t xml:space="preserve">  </w:t>
            </w:r>
            <w:proofErr w:type="spellStart"/>
            <w:r w:rsidR="00E03010" w:rsidRPr="0053369C">
              <w:rPr>
                <w:sz w:val="20"/>
                <w:szCs w:val="20"/>
              </w:rPr>
              <w:t>б</w:t>
            </w:r>
            <w:r w:rsidR="00FE27E4">
              <w:rPr>
                <w:sz w:val="20"/>
                <w:szCs w:val="20"/>
              </w:rPr>
              <w:t>ү</w:t>
            </w:r>
            <w:r w:rsidR="00E03010" w:rsidRPr="0053369C">
              <w:rPr>
                <w:sz w:val="20"/>
                <w:szCs w:val="20"/>
              </w:rPr>
              <w:t>ртгэлийн</w:t>
            </w:r>
            <w:proofErr w:type="spellEnd"/>
            <w:r w:rsidR="00E03010" w:rsidRPr="0053369C">
              <w:rPr>
                <w:sz w:val="20"/>
                <w:szCs w:val="20"/>
              </w:rPr>
              <w:t xml:space="preserve">  </w:t>
            </w:r>
            <w:proofErr w:type="spellStart"/>
            <w:r w:rsidR="00E03010" w:rsidRPr="0053369C">
              <w:rPr>
                <w:sz w:val="20"/>
                <w:szCs w:val="20"/>
              </w:rPr>
              <w:t>хугацаа</w:t>
            </w:r>
            <w:proofErr w:type="spellEnd"/>
            <w:r w:rsidR="00E03010" w:rsidRPr="0053369C">
              <w:rPr>
                <w:sz w:val="20"/>
                <w:szCs w:val="20"/>
              </w:rPr>
              <w:t xml:space="preserve">  14   </w:t>
            </w:r>
            <w:proofErr w:type="spellStart"/>
            <w:r w:rsidR="00E03010" w:rsidRPr="0053369C">
              <w:rPr>
                <w:sz w:val="20"/>
                <w:szCs w:val="20"/>
              </w:rPr>
              <w:t>хоног</w:t>
            </w:r>
            <w:proofErr w:type="spellEnd"/>
            <w:r w:rsidR="00E03010" w:rsidRPr="0053369C">
              <w:rPr>
                <w:sz w:val="20"/>
                <w:szCs w:val="20"/>
              </w:rPr>
              <w:t xml:space="preserve">   </w:t>
            </w:r>
            <w:proofErr w:type="spellStart"/>
            <w:r w:rsidR="00E03010" w:rsidRPr="0053369C">
              <w:rPr>
                <w:sz w:val="20"/>
                <w:szCs w:val="20"/>
              </w:rPr>
              <w:t>байна</w:t>
            </w:r>
            <w:proofErr w:type="spellEnd"/>
            <w:r w:rsidR="00E03010" w:rsidRPr="0053369C">
              <w:rPr>
                <w:sz w:val="20"/>
                <w:szCs w:val="20"/>
              </w:rPr>
              <w:t xml:space="preserve">.” </w:t>
            </w:r>
            <w:proofErr w:type="spellStart"/>
            <w:r w:rsidR="00E03010" w:rsidRPr="0053369C">
              <w:rPr>
                <w:sz w:val="20"/>
                <w:szCs w:val="20"/>
              </w:rPr>
              <w:t>гэсэн</w:t>
            </w:r>
            <w:proofErr w:type="spellEnd"/>
            <w:r w:rsidR="00E03010" w:rsidRPr="0053369C">
              <w:rPr>
                <w:sz w:val="20"/>
                <w:szCs w:val="20"/>
              </w:rPr>
              <w:t xml:space="preserve"> 6 </w:t>
            </w:r>
            <w:proofErr w:type="spellStart"/>
            <w:r w:rsidR="00E03010" w:rsidRPr="0053369C">
              <w:rPr>
                <w:sz w:val="20"/>
                <w:szCs w:val="20"/>
              </w:rPr>
              <w:t>дахь</w:t>
            </w:r>
            <w:proofErr w:type="spellEnd"/>
            <w:r w:rsidR="00E03010" w:rsidRPr="0053369C">
              <w:rPr>
                <w:sz w:val="20"/>
                <w:szCs w:val="20"/>
              </w:rPr>
              <w:t xml:space="preserve"> </w:t>
            </w:r>
            <w:proofErr w:type="spellStart"/>
            <w:r w:rsidR="00E03010" w:rsidRPr="0053369C">
              <w:rPr>
                <w:sz w:val="20"/>
                <w:szCs w:val="20"/>
              </w:rPr>
              <w:t>хэсэг</w:t>
            </w:r>
            <w:proofErr w:type="spellEnd"/>
            <w:r w:rsidR="00E03010" w:rsidRPr="0053369C">
              <w:rPr>
                <w:sz w:val="20"/>
                <w:szCs w:val="20"/>
              </w:rPr>
              <w:t xml:space="preserve"> </w:t>
            </w:r>
            <w:proofErr w:type="spellStart"/>
            <w:r w:rsidR="00E03010" w:rsidRPr="0053369C">
              <w:rPr>
                <w:sz w:val="20"/>
                <w:szCs w:val="20"/>
              </w:rPr>
              <w:t>шинээр</w:t>
            </w:r>
            <w:proofErr w:type="spellEnd"/>
            <w:r w:rsidR="00E03010" w:rsidRPr="0053369C">
              <w:rPr>
                <w:spacing w:val="-7"/>
                <w:sz w:val="20"/>
                <w:szCs w:val="20"/>
              </w:rPr>
              <w:t xml:space="preserve"> </w:t>
            </w:r>
            <w:proofErr w:type="spellStart"/>
            <w:r w:rsidR="00E03010" w:rsidRPr="0053369C">
              <w:rPr>
                <w:sz w:val="20"/>
                <w:szCs w:val="20"/>
              </w:rPr>
              <w:t>нэмэх</w:t>
            </w:r>
            <w:proofErr w:type="spellEnd"/>
            <w:r w:rsidR="00E03010" w:rsidRPr="0053369C">
              <w:rPr>
                <w:sz w:val="20"/>
                <w:szCs w:val="20"/>
              </w:rPr>
              <w:t>.</w:t>
            </w:r>
          </w:p>
          <w:p w14:paraId="4C7B3C47" w14:textId="77777777" w:rsidR="00E03010" w:rsidRPr="002879F1" w:rsidRDefault="00E03010" w:rsidP="002879F1">
            <w:pPr>
              <w:pStyle w:val="BodyText0"/>
              <w:rPr>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4006"/>
              <w:gridCol w:w="1980"/>
              <w:gridCol w:w="1892"/>
            </w:tblGrid>
            <w:tr w:rsidR="00E03010" w:rsidRPr="002879F1" w14:paraId="68A7DC2B" w14:textId="77777777" w:rsidTr="00FA6A81">
              <w:trPr>
                <w:trHeight w:val="275"/>
              </w:trPr>
              <w:tc>
                <w:tcPr>
                  <w:tcW w:w="4006" w:type="dxa"/>
                </w:tcPr>
                <w:p w14:paraId="2EC449C9" w14:textId="04741C63" w:rsidR="00E03010" w:rsidRPr="002879F1" w:rsidRDefault="00085E02" w:rsidP="00FA6A81">
                  <w:pPr>
                    <w:pStyle w:val="TableParagraph"/>
                    <w:rPr>
                      <w:sz w:val="20"/>
                      <w:szCs w:val="20"/>
                    </w:rPr>
                  </w:pPr>
                  <w:r>
                    <w:rPr>
                      <w:sz w:val="20"/>
                      <w:szCs w:val="20"/>
                    </w:rPr>
                    <w:t xml:space="preserve">   </w:t>
                  </w:r>
                  <w:proofErr w:type="spellStart"/>
                  <w:r w:rsidR="00E03010" w:rsidRPr="002879F1">
                    <w:rPr>
                      <w:sz w:val="20"/>
                      <w:szCs w:val="20"/>
                    </w:rPr>
                    <w:t>Дээрх</w:t>
                  </w:r>
                  <w:proofErr w:type="spellEnd"/>
                  <w:r w:rsidR="00E03010" w:rsidRPr="002879F1">
                    <w:rPr>
                      <w:sz w:val="20"/>
                      <w:szCs w:val="20"/>
                    </w:rPr>
                    <w:t xml:space="preserve"> </w:t>
                  </w:r>
                  <w:proofErr w:type="spellStart"/>
                  <w:r w:rsidR="00E03010" w:rsidRPr="002879F1">
                    <w:rPr>
                      <w:sz w:val="20"/>
                      <w:szCs w:val="20"/>
                    </w:rPr>
                    <w:t>саналтай</w:t>
                  </w:r>
                  <w:proofErr w:type="spellEnd"/>
                  <w:r w:rsidR="00E03010" w:rsidRPr="002879F1">
                    <w:rPr>
                      <w:sz w:val="20"/>
                      <w:szCs w:val="20"/>
                    </w:rPr>
                    <w:t xml:space="preserve"> </w:t>
                  </w:r>
                  <w:proofErr w:type="spellStart"/>
                  <w:r w:rsidR="00E03010" w:rsidRPr="002879F1">
                    <w:rPr>
                      <w:sz w:val="20"/>
                      <w:szCs w:val="20"/>
                    </w:rPr>
                    <w:t>уялдуулж</w:t>
                  </w:r>
                  <w:proofErr w:type="spellEnd"/>
                  <w:r w:rsidR="00E03010" w:rsidRPr="002879F1">
                    <w:rPr>
                      <w:spacing w:val="51"/>
                      <w:sz w:val="20"/>
                      <w:szCs w:val="20"/>
                    </w:rPr>
                    <w:t xml:space="preserve"> </w:t>
                  </w:r>
                  <w:proofErr w:type="spellStart"/>
                  <w:r w:rsidR="00E03010" w:rsidRPr="002879F1">
                    <w:rPr>
                      <w:sz w:val="20"/>
                      <w:szCs w:val="20"/>
                    </w:rPr>
                    <w:t>хуулийн</w:t>
                  </w:r>
                  <w:proofErr w:type="spellEnd"/>
                </w:p>
              </w:tc>
              <w:tc>
                <w:tcPr>
                  <w:tcW w:w="1980" w:type="dxa"/>
                </w:tcPr>
                <w:p w14:paraId="3B4F5D44" w14:textId="1FBB4753" w:rsidR="00E03010" w:rsidRPr="002879F1" w:rsidRDefault="00E03010" w:rsidP="00FA6A81">
                  <w:pPr>
                    <w:pStyle w:val="TableParagraph"/>
                    <w:rPr>
                      <w:sz w:val="20"/>
                      <w:szCs w:val="20"/>
                    </w:rPr>
                  </w:pPr>
                  <w:r w:rsidRPr="002879F1">
                    <w:rPr>
                      <w:sz w:val="20"/>
                      <w:szCs w:val="20"/>
                    </w:rPr>
                    <w:t xml:space="preserve">9.1 </w:t>
                  </w:r>
                  <w:proofErr w:type="spellStart"/>
                  <w:r w:rsidRPr="002879F1">
                    <w:rPr>
                      <w:sz w:val="20"/>
                      <w:szCs w:val="20"/>
                    </w:rPr>
                    <w:t>дугээр</w:t>
                  </w:r>
                  <w:proofErr w:type="spellEnd"/>
                  <w:r w:rsidRPr="002879F1">
                    <w:rPr>
                      <w:spacing w:val="56"/>
                      <w:sz w:val="20"/>
                      <w:szCs w:val="20"/>
                    </w:rPr>
                    <w:t xml:space="preserve"> </w:t>
                  </w:r>
                  <w:proofErr w:type="spellStart"/>
                  <w:r w:rsidRPr="002879F1">
                    <w:rPr>
                      <w:sz w:val="20"/>
                      <w:szCs w:val="20"/>
                    </w:rPr>
                    <w:t>з</w:t>
                  </w:r>
                  <w:r w:rsidR="004E174B" w:rsidRPr="002879F1">
                    <w:rPr>
                      <w:sz w:val="20"/>
                      <w:szCs w:val="20"/>
                    </w:rPr>
                    <w:t>ү</w:t>
                  </w:r>
                  <w:r w:rsidRPr="002879F1">
                    <w:rPr>
                      <w:sz w:val="20"/>
                      <w:szCs w:val="20"/>
                    </w:rPr>
                    <w:t>йлийн</w:t>
                  </w:r>
                  <w:proofErr w:type="spellEnd"/>
                </w:p>
              </w:tc>
              <w:tc>
                <w:tcPr>
                  <w:tcW w:w="1892" w:type="dxa"/>
                </w:tcPr>
                <w:p w14:paraId="6EB9CAD9" w14:textId="77777777" w:rsidR="00E03010" w:rsidRPr="002879F1" w:rsidRDefault="00E03010" w:rsidP="002879F1">
                  <w:pPr>
                    <w:pStyle w:val="TableParagraph"/>
                    <w:ind w:left="81"/>
                    <w:rPr>
                      <w:sz w:val="20"/>
                      <w:szCs w:val="20"/>
                    </w:rPr>
                  </w:pPr>
                  <w:r w:rsidRPr="002879F1">
                    <w:rPr>
                      <w:sz w:val="20"/>
                      <w:szCs w:val="20"/>
                    </w:rPr>
                    <w:t xml:space="preserve">10.2 </w:t>
                  </w:r>
                  <w:proofErr w:type="spellStart"/>
                  <w:r w:rsidRPr="002879F1">
                    <w:rPr>
                      <w:sz w:val="20"/>
                      <w:szCs w:val="20"/>
                    </w:rPr>
                    <w:t>дахь</w:t>
                  </w:r>
                  <w:proofErr w:type="spellEnd"/>
                  <w:r w:rsidRPr="002879F1">
                    <w:rPr>
                      <w:spacing w:val="53"/>
                      <w:sz w:val="20"/>
                      <w:szCs w:val="20"/>
                    </w:rPr>
                    <w:t xml:space="preserve"> </w:t>
                  </w:r>
                  <w:proofErr w:type="spellStart"/>
                  <w:r w:rsidRPr="002879F1">
                    <w:rPr>
                      <w:sz w:val="20"/>
                      <w:szCs w:val="20"/>
                    </w:rPr>
                    <w:t>заалтын</w:t>
                  </w:r>
                  <w:proofErr w:type="spellEnd"/>
                </w:p>
              </w:tc>
            </w:tr>
            <w:tr w:rsidR="00E03010" w:rsidRPr="002879F1" w14:paraId="227B2FF3" w14:textId="77777777" w:rsidTr="00FA6A81">
              <w:trPr>
                <w:trHeight w:val="309"/>
              </w:trPr>
              <w:tc>
                <w:tcPr>
                  <w:tcW w:w="4006" w:type="dxa"/>
                </w:tcPr>
                <w:p w14:paraId="0AB648D9" w14:textId="2BCD4897" w:rsidR="00E03010" w:rsidRPr="002879F1" w:rsidRDefault="00E03010" w:rsidP="002879F1">
                  <w:pPr>
                    <w:pStyle w:val="TableParagraph"/>
                    <w:ind w:left="70"/>
                    <w:rPr>
                      <w:sz w:val="20"/>
                      <w:szCs w:val="20"/>
                    </w:rPr>
                  </w:pPr>
                  <w:r w:rsidRPr="002879F1">
                    <w:rPr>
                      <w:sz w:val="20"/>
                      <w:szCs w:val="20"/>
                    </w:rPr>
                    <w:t>“</w:t>
                  </w:r>
                  <w:proofErr w:type="spellStart"/>
                  <w:r w:rsidRPr="002879F1">
                    <w:rPr>
                      <w:sz w:val="20"/>
                      <w:szCs w:val="20"/>
                    </w:rPr>
                    <w:t>ш</w:t>
                  </w:r>
                  <w:r w:rsidR="0057028C" w:rsidRPr="002879F1">
                    <w:rPr>
                      <w:sz w:val="20"/>
                      <w:szCs w:val="20"/>
                    </w:rPr>
                    <w:t>үү</w:t>
                  </w:r>
                  <w:r w:rsidRPr="002879F1">
                    <w:rPr>
                      <w:sz w:val="20"/>
                      <w:szCs w:val="20"/>
                    </w:rPr>
                    <w:t>хэд</w:t>
                  </w:r>
                  <w:proofErr w:type="spellEnd"/>
                  <w:r w:rsidRPr="002879F1">
                    <w:rPr>
                      <w:sz w:val="20"/>
                      <w:szCs w:val="20"/>
                    </w:rPr>
                    <w:t xml:space="preserve"> </w:t>
                  </w:r>
                  <w:proofErr w:type="spellStart"/>
                  <w:r w:rsidRPr="002879F1">
                    <w:rPr>
                      <w:sz w:val="20"/>
                      <w:szCs w:val="20"/>
                    </w:rPr>
                    <w:t>шилж</w:t>
                  </w:r>
                  <w:r w:rsidR="0057028C"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хасах</w:t>
                  </w:r>
                  <w:proofErr w:type="spellEnd"/>
                  <w:r w:rsidRPr="002879F1">
                    <w:rPr>
                      <w:sz w:val="20"/>
                      <w:szCs w:val="20"/>
                    </w:rPr>
                    <w:t xml:space="preserve">, </w:t>
                  </w:r>
                  <w:proofErr w:type="spellStart"/>
                  <w:r w:rsidRPr="002879F1">
                    <w:rPr>
                      <w:sz w:val="20"/>
                      <w:szCs w:val="20"/>
                    </w:rPr>
                    <w:t>мѳн</w:t>
                  </w:r>
                  <w:proofErr w:type="spellEnd"/>
                </w:p>
              </w:tc>
              <w:tc>
                <w:tcPr>
                  <w:tcW w:w="1980" w:type="dxa"/>
                </w:tcPr>
                <w:p w14:paraId="0E155D8A" w14:textId="56CE7290" w:rsidR="00E03010" w:rsidRPr="002879F1" w:rsidRDefault="00E03010" w:rsidP="002879F1">
                  <w:pPr>
                    <w:pStyle w:val="TableParagraph"/>
                    <w:ind w:left="91"/>
                    <w:rPr>
                      <w:sz w:val="20"/>
                      <w:szCs w:val="20"/>
                    </w:rPr>
                  </w:pPr>
                  <w:r w:rsidRPr="002879F1">
                    <w:rPr>
                      <w:sz w:val="20"/>
                      <w:szCs w:val="20"/>
                    </w:rPr>
                    <w:t xml:space="preserve">9.2 </w:t>
                  </w:r>
                  <w:proofErr w:type="spellStart"/>
                  <w:r w:rsidRPr="002879F1">
                    <w:rPr>
                      <w:sz w:val="20"/>
                      <w:szCs w:val="20"/>
                    </w:rPr>
                    <w:t>дугаар</w:t>
                  </w:r>
                  <w:proofErr w:type="spellEnd"/>
                  <w:r w:rsidRPr="002879F1">
                    <w:rPr>
                      <w:spacing w:val="56"/>
                      <w:sz w:val="20"/>
                      <w:szCs w:val="20"/>
                    </w:rPr>
                    <w:t xml:space="preserve"> </w:t>
                  </w:r>
                  <w:proofErr w:type="spellStart"/>
                  <w:r w:rsidRPr="002879F1">
                    <w:rPr>
                      <w:sz w:val="20"/>
                      <w:szCs w:val="20"/>
                    </w:rPr>
                    <w:t>з</w:t>
                  </w:r>
                  <w:r w:rsidR="004E174B" w:rsidRPr="002879F1">
                    <w:rPr>
                      <w:sz w:val="20"/>
                      <w:szCs w:val="20"/>
                    </w:rPr>
                    <w:t>ү</w:t>
                  </w:r>
                  <w:r w:rsidRPr="002879F1">
                    <w:rPr>
                      <w:sz w:val="20"/>
                      <w:szCs w:val="20"/>
                    </w:rPr>
                    <w:t>йлийн</w:t>
                  </w:r>
                  <w:proofErr w:type="spellEnd"/>
                </w:p>
              </w:tc>
              <w:tc>
                <w:tcPr>
                  <w:tcW w:w="1892" w:type="dxa"/>
                </w:tcPr>
                <w:p w14:paraId="64B22D27" w14:textId="77777777" w:rsidR="00E03010" w:rsidRPr="002879F1" w:rsidRDefault="00E03010" w:rsidP="002879F1">
                  <w:pPr>
                    <w:pStyle w:val="TableParagraph"/>
                    <w:ind w:left="100"/>
                    <w:rPr>
                      <w:sz w:val="20"/>
                      <w:szCs w:val="20"/>
                    </w:rPr>
                  </w:pPr>
                  <w:r w:rsidRPr="002879F1">
                    <w:rPr>
                      <w:sz w:val="20"/>
                      <w:szCs w:val="20"/>
                    </w:rPr>
                    <w:t xml:space="preserve">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pacing w:val="51"/>
                      <w:sz w:val="20"/>
                      <w:szCs w:val="20"/>
                    </w:rPr>
                    <w:t xml:space="preserve"> </w:t>
                  </w:r>
                  <w:r w:rsidRPr="002879F1">
                    <w:rPr>
                      <w:sz w:val="20"/>
                      <w:szCs w:val="20"/>
                    </w:rPr>
                    <w:t>1.3</w:t>
                  </w:r>
                </w:p>
              </w:tc>
            </w:tr>
            <w:tr w:rsidR="00E03010" w:rsidRPr="002879F1" w14:paraId="1D3A99FD" w14:textId="77777777" w:rsidTr="00FA6A81">
              <w:trPr>
                <w:trHeight w:val="273"/>
              </w:trPr>
              <w:tc>
                <w:tcPr>
                  <w:tcW w:w="4006" w:type="dxa"/>
                </w:tcPr>
                <w:p w14:paraId="6AEB3DA3" w14:textId="5653D84C" w:rsidR="00E03010" w:rsidRPr="002879F1" w:rsidRDefault="00E03010" w:rsidP="002879F1">
                  <w:pPr>
                    <w:pStyle w:val="TableParagraph"/>
                    <w:ind w:left="50"/>
                    <w:rPr>
                      <w:sz w:val="20"/>
                      <w:szCs w:val="20"/>
                    </w:rPr>
                  </w:pP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х</w:t>
                  </w:r>
                  <w:r w:rsidR="0057028C" w:rsidRPr="002879F1">
                    <w:rPr>
                      <w:sz w:val="20"/>
                      <w:szCs w:val="20"/>
                    </w:rPr>
                    <w:t>ү</w:t>
                  </w:r>
                  <w:r w:rsidRPr="002879F1">
                    <w:rPr>
                      <w:sz w:val="20"/>
                      <w:szCs w:val="20"/>
                    </w:rPr>
                    <w:t>чинг</w:t>
                  </w:r>
                  <w:r w:rsidR="0057028C"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болгох</w:t>
                  </w:r>
                  <w:proofErr w:type="spellEnd"/>
                  <w:r w:rsidRPr="002879F1">
                    <w:rPr>
                      <w:sz w:val="20"/>
                      <w:szCs w:val="20"/>
                    </w:rPr>
                    <w:t>.</w:t>
                  </w:r>
                </w:p>
              </w:tc>
              <w:tc>
                <w:tcPr>
                  <w:tcW w:w="1980" w:type="dxa"/>
                </w:tcPr>
                <w:p w14:paraId="5DA8978A" w14:textId="77777777" w:rsidR="00E03010" w:rsidRPr="002879F1" w:rsidRDefault="00E03010" w:rsidP="002879F1">
                  <w:pPr>
                    <w:pStyle w:val="TableParagraph"/>
                    <w:rPr>
                      <w:sz w:val="20"/>
                      <w:szCs w:val="20"/>
                    </w:rPr>
                  </w:pPr>
                </w:p>
              </w:tc>
              <w:tc>
                <w:tcPr>
                  <w:tcW w:w="1892" w:type="dxa"/>
                </w:tcPr>
                <w:p w14:paraId="27CA76C1" w14:textId="77777777" w:rsidR="00E03010" w:rsidRPr="002879F1" w:rsidRDefault="00E03010" w:rsidP="002879F1">
                  <w:pPr>
                    <w:pStyle w:val="TableParagraph"/>
                    <w:rPr>
                      <w:sz w:val="20"/>
                      <w:szCs w:val="20"/>
                    </w:rPr>
                  </w:pPr>
                </w:p>
              </w:tc>
            </w:tr>
          </w:tbl>
          <w:p w14:paraId="6C324A83" w14:textId="08228232" w:rsidR="00E03010" w:rsidRDefault="00085E02" w:rsidP="00FA6A81">
            <w:pPr>
              <w:pStyle w:val="BodyText0"/>
              <w:ind w:right="213"/>
              <w:jc w:val="both"/>
              <w:rPr>
                <w:sz w:val="20"/>
                <w:szCs w:val="20"/>
              </w:rPr>
            </w:pPr>
            <w:r>
              <w:rPr>
                <w:sz w:val="20"/>
                <w:szCs w:val="20"/>
              </w:rPr>
              <w:t xml:space="preserve">    </w:t>
            </w:r>
            <w:proofErr w:type="spellStart"/>
            <w:r w:rsidR="00E03010" w:rsidRPr="002879F1">
              <w:rPr>
                <w:sz w:val="20"/>
                <w:szCs w:val="20"/>
              </w:rPr>
              <w:t>Мѳн</w:t>
            </w:r>
            <w:proofErr w:type="spellEnd"/>
            <w:r w:rsidR="00E03010" w:rsidRPr="002879F1">
              <w:rPr>
                <w:sz w:val="20"/>
                <w:szCs w:val="20"/>
              </w:rPr>
              <w:t xml:space="preserve"> </w:t>
            </w:r>
            <w:proofErr w:type="spellStart"/>
            <w:r w:rsidR="00E03010" w:rsidRPr="002879F1">
              <w:rPr>
                <w:sz w:val="20"/>
                <w:szCs w:val="20"/>
              </w:rPr>
              <w:t>хуулийн</w:t>
            </w:r>
            <w:proofErr w:type="spellEnd"/>
            <w:r w:rsidR="00E03010" w:rsidRPr="002879F1">
              <w:rPr>
                <w:sz w:val="20"/>
                <w:szCs w:val="20"/>
              </w:rPr>
              <w:t xml:space="preserve"> 9.2 </w:t>
            </w:r>
            <w:proofErr w:type="spellStart"/>
            <w:r w:rsidR="00E03010" w:rsidRPr="002879F1">
              <w:rPr>
                <w:sz w:val="20"/>
                <w:szCs w:val="20"/>
              </w:rPr>
              <w:t>дугаар</w:t>
            </w:r>
            <w:proofErr w:type="spellEnd"/>
            <w:r w:rsidR="00E03010" w:rsidRPr="002879F1">
              <w:rPr>
                <w:sz w:val="20"/>
                <w:szCs w:val="20"/>
              </w:rPr>
              <w:t xml:space="preserve"> </w:t>
            </w:r>
            <w:proofErr w:type="spellStart"/>
            <w:r w:rsidR="00E03010" w:rsidRPr="002879F1">
              <w:rPr>
                <w:sz w:val="20"/>
                <w:szCs w:val="20"/>
              </w:rPr>
              <w:t>з</w:t>
            </w:r>
            <w:r w:rsidR="004E174B" w:rsidRPr="002879F1">
              <w:rPr>
                <w:sz w:val="20"/>
                <w:szCs w:val="20"/>
              </w:rPr>
              <w:t>ү</w:t>
            </w:r>
            <w:r w:rsidR="00E03010" w:rsidRPr="002879F1">
              <w:rPr>
                <w:sz w:val="20"/>
                <w:szCs w:val="20"/>
              </w:rPr>
              <w:t>йлийн</w:t>
            </w:r>
            <w:proofErr w:type="spellEnd"/>
            <w:r w:rsidR="00E03010" w:rsidRPr="002879F1">
              <w:rPr>
                <w:sz w:val="20"/>
                <w:szCs w:val="20"/>
              </w:rPr>
              <w:t xml:space="preserve"> 3 </w:t>
            </w:r>
            <w:proofErr w:type="spellStart"/>
            <w:r w:rsidR="00E03010" w:rsidRPr="002879F1">
              <w:rPr>
                <w:sz w:val="20"/>
                <w:szCs w:val="20"/>
              </w:rPr>
              <w:t>дахь</w:t>
            </w:r>
            <w:proofErr w:type="spellEnd"/>
            <w:r w:rsidR="00E03010" w:rsidRPr="002879F1">
              <w:rPr>
                <w:sz w:val="20"/>
                <w:szCs w:val="20"/>
              </w:rPr>
              <w:t xml:space="preserve"> </w:t>
            </w:r>
            <w:proofErr w:type="spellStart"/>
            <w:r w:rsidR="00E03010" w:rsidRPr="002879F1">
              <w:rPr>
                <w:sz w:val="20"/>
                <w:szCs w:val="20"/>
              </w:rPr>
              <w:t>хэсгийг</w:t>
            </w:r>
            <w:proofErr w:type="spellEnd"/>
            <w:r w:rsidR="00E03010" w:rsidRPr="002879F1">
              <w:rPr>
                <w:sz w:val="20"/>
                <w:szCs w:val="20"/>
              </w:rPr>
              <w:t xml:space="preserve"> "</w:t>
            </w:r>
            <w:proofErr w:type="spellStart"/>
            <w:r w:rsidR="00E03010" w:rsidRPr="002879F1">
              <w:rPr>
                <w:sz w:val="20"/>
                <w:szCs w:val="20"/>
              </w:rPr>
              <w:t>Энэ</w:t>
            </w:r>
            <w:proofErr w:type="spellEnd"/>
            <w:r w:rsidR="00E03010" w:rsidRPr="002879F1">
              <w:rPr>
                <w:sz w:val="20"/>
                <w:szCs w:val="20"/>
              </w:rPr>
              <w:t xml:space="preserve"> </w:t>
            </w:r>
            <w:proofErr w:type="spellStart"/>
            <w:r w:rsidR="00E03010" w:rsidRPr="002879F1">
              <w:rPr>
                <w:sz w:val="20"/>
                <w:szCs w:val="20"/>
              </w:rPr>
              <w:t>з</w:t>
            </w:r>
            <w:r w:rsidR="0057028C" w:rsidRPr="002879F1">
              <w:rPr>
                <w:sz w:val="20"/>
                <w:szCs w:val="20"/>
              </w:rPr>
              <w:t>ү</w:t>
            </w:r>
            <w:r w:rsidR="00E03010" w:rsidRPr="002879F1">
              <w:rPr>
                <w:sz w:val="20"/>
                <w:szCs w:val="20"/>
              </w:rPr>
              <w:t>йлийн</w:t>
            </w:r>
            <w:proofErr w:type="spellEnd"/>
            <w:r w:rsidR="00E03010" w:rsidRPr="002879F1">
              <w:rPr>
                <w:sz w:val="20"/>
                <w:szCs w:val="20"/>
              </w:rPr>
              <w:t xml:space="preserve"> </w:t>
            </w:r>
            <w:proofErr w:type="gramStart"/>
            <w:r w:rsidR="00E03010" w:rsidRPr="002879F1">
              <w:rPr>
                <w:sz w:val="20"/>
                <w:szCs w:val="20"/>
              </w:rPr>
              <w:t xml:space="preserve">1  </w:t>
            </w:r>
            <w:proofErr w:type="spellStart"/>
            <w:r w:rsidR="00E03010" w:rsidRPr="002879F1">
              <w:rPr>
                <w:sz w:val="20"/>
                <w:szCs w:val="20"/>
              </w:rPr>
              <w:t>дэх</w:t>
            </w:r>
            <w:proofErr w:type="spellEnd"/>
            <w:proofErr w:type="gramEnd"/>
            <w:r w:rsidR="00E03010" w:rsidRPr="002879F1">
              <w:rPr>
                <w:sz w:val="20"/>
                <w:szCs w:val="20"/>
              </w:rPr>
              <w:t xml:space="preserve">  </w:t>
            </w:r>
            <w:proofErr w:type="spellStart"/>
            <w:r w:rsidR="00E03010" w:rsidRPr="002879F1">
              <w:rPr>
                <w:sz w:val="20"/>
                <w:szCs w:val="20"/>
              </w:rPr>
              <w:t>хэсэгт</w:t>
            </w:r>
            <w:proofErr w:type="spellEnd"/>
            <w:r w:rsidR="00E03010" w:rsidRPr="002879F1">
              <w:rPr>
                <w:sz w:val="20"/>
                <w:szCs w:val="20"/>
              </w:rPr>
              <w:t xml:space="preserve">  </w:t>
            </w:r>
            <w:proofErr w:type="spellStart"/>
            <w:r w:rsidR="00E03010" w:rsidRPr="002879F1">
              <w:rPr>
                <w:sz w:val="20"/>
                <w:szCs w:val="20"/>
              </w:rPr>
              <w:t>заалтад</w:t>
            </w:r>
            <w:proofErr w:type="spellEnd"/>
            <w:r w:rsidR="00E03010" w:rsidRPr="002879F1">
              <w:rPr>
                <w:sz w:val="20"/>
                <w:szCs w:val="20"/>
              </w:rPr>
              <w:t xml:space="preserve">  </w:t>
            </w:r>
            <w:r>
              <w:rPr>
                <w:sz w:val="20"/>
                <w:szCs w:val="20"/>
              </w:rPr>
              <w:t xml:space="preserve">    </w:t>
            </w:r>
            <w:proofErr w:type="spellStart"/>
            <w:r w:rsidR="00E03010" w:rsidRPr="002879F1">
              <w:rPr>
                <w:sz w:val="20"/>
                <w:szCs w:val="20"/>
              </w:rPr>
              <w:t>заасан</w:t>
            </w:r>
            <w:proofErr w:type="spellEnd"/>
            <w:r w:rsidR="00E03010" w:rsidRPr="002879F1">
              <w:rPr>
                <w:sz w:val="20"/>
                <w:szCs w:val="20"/>
              </w:rPr>
              <w:t xml:space="preserve">  </w:t>
            </w:r>
            <w:proofErr w:type="spellStart"/>
            <w:r w:rsidR="0057028C" w:rsidRPr="002879F1">
              <w:rPr>
                <w:sz w:val="20"/>
                <w:szCs w:val="20"/>
              </w:rPr>
              <w:t>ү</w:t>
            </w:r>
            <w:r w:rsidR="00E03010" w:rsidRPr="002879F1">
              <w:rPr>
                <w:sz w:val="20"/>
                <w:szCs w:val="20"/>
              </w:rPr>
              <w:t>ндэслэлээр</w:t>
            </w:r>
            <w:proofErr w:type="spellEnd"/>
            <w:r w:rsidR="00E03010" w:rsidRPr="002879F1">
              <w:rPr>
                <w:sz w:val="20"/>
                <w:szCs w:val="20"/>
              </w:rPr>
              <w:t xml:space="preserve">  </w:t>
            </w:r>
            <w:proofErr w:type="spellStart"/>
            <w:r w:rsidR="00E03010" w:rsidRPr="002879F1">
              <w:rPr>
                <w:sz w:val="20"/>
                <w:szCs w:val="20"/>
              </w:rPr>
              <w:t>зѳрчлийн</w:t>
            </w:r>
            <w:proofErr w:type="spellEnd"/>
            <w:r w:rsidR="00E03010" w:rsidRPr="002879F1">
              <w:rPr>
                <w:sz w:val="20"/>
                <w:szCs w:val="20"/>
              </w:rPr>
              <w:t xml:space="preserve">  </w:t>
            </w:r>
            <w:proofErr w:type="spellStart"/>
            <w:r w:rsidR="00E03010" w:rsidRPr="002879F1">
              <w:rPr>
                <w:sz w:val="20"/>
                <w:szCs w:val="20"/>
              </w:rPr>
              <w:t>хэрэг</w:t>
            </w:r>
            <w:proofErr w:type="spellEnd"/>
            <w:r w:rsidR="00E03010" w:rsidRPr="002879F1">
              <w:rPr>
                <w:sz w:val="20"/>
                <w:szCs w:val="20"/>
              </w:rPr>
              <w:t xml:space="preserve">  </w:t>
            </w:r>
            <w:proofErr w:type="spellStart"/>
            <w:r w:rsidR="00E03010" w:rsidRPr="002879F1">
              <w:rPr>
                <w:sz w:val="20"/>
                <w:szCs w:val="20"/>
              </w:rPr>
              <w:t>хянан</w:t>
            </w:r>
            <w:proofErr w:type="spellEnd"/>
            <w:r w:rsidR="00E03010" w:rsidRPr="002879F1">
              <w:rPr>
                <w:sz w:val="20"/>
                <w:szCs w:val="20"/>
              </w:rPr>
              <w:t xml:space="preserve">  </w:t>
            </w:r>
            <w:proofErr w:type="spellStart"/>
            <w:r w:rsidR="00E03010" w:rsidRPr="002879F1">
              <w:rPr>
                <w:sz w:val="20"/>
                <w:szCs w:val="20"/>
              </w:rPr>
              <w:t>шийдвэрлэх</w:t>
            </w:r>
            <w:proofErr w:type="spellEnd"/>
            <w:r w:rsidR="00E03010" w:rsidRPr="002879F1">
              <w:rPr>
                <w:sz w:val="20"/>
                <w:szCs w:val="20"/>
              </w:rPr>
              <w:t xml:space="preserve">  </w:t>
            </w:r>
            <w:proofErr w:type="spellStart"/>
            <w:r w:rsidR="00E03010" w:rsidRPr="002879F1">
              <w:rPr>
                <w:sz w:val="20"/>
                <w:szCs w:val="20"/>
              </w:rPr>
              <w:t>ш</w:t>
            </w:r>
            <w:r>
              <w:rPr>
                <w:sz w:val="20"/>
                <w:szCs w:val="20"/>
              </w:rPr>
              <w:t>үү</w:t>
            </w:r>
            <w:r w:rsidR="00E03010" w:rsidRPr="002879F1">
              <w:rPr>
                <w:sz w:val="20"/>
                <w:szCs w:val="20"/>
              </w:rPr>
              <w:t>х</w:t>
            </w:r>
            <w:proofErr w:type="spellEnd"/>
            <w:r w:rsidR="00E03010" w:rsidRPr="002879F1">
              <w:rPr>
                <w:sz w:val="20"/>
                <w:szCs w:val="20"/>
              </w:rPr>
              <w:t xml:space="preserve">  </w:t>
            </w:r>
            <w:proofErr w:type="spellStart"/>
            <w:r w:rsidR="00E03010" w:rsidRPr="002879F1">
              <w:rPr>
                <w:sz w:val="20"/>
                <w:szCs w:val="20"/>
              </w:rPr>
              <w:t>хуралдаанд</w:t>
            </w:r>
            <w:proofErr w:type="spellEnd"/>
            <w:r w:rsidR="00E03010" w:rsidRPr="002879F1">
              <w:rPr>
                <w:sz w:val="20"/>
                <w:szCs w:val="20"/>
              </w:rPr>
              <w:t xml:space="preserve">  </w:t>
            </w:r>
            <w:proofErr w:type="spellStart"/>
            <w:r w:rsidR="00E03010" w:rsidRPr="002879F1">
              <w:rPr>
                <w:sz w:val="20"/>
                <w:szCs w:val="20"/>
              </w:rPr>
              <w:t>эрх</w:t>
            </w:r>
            <w:proofErr w:type="spellEnd"/>
            <w:r w:rsidR="00E03010" w:rsidRPr="002879F1">
              <w:rPr>
                <w:sz w:val="20"/>
                <w:szCs w:val="20"/>
              </w:rPr>
              <w:t xml:space="preserve"> </w:t>
            </w:r>
            <w:proofErr w:type="spellStart"/>
            <w:r w:rsidR="00E03010" w:rsidRPr="002879F1">
              <w:rPr>
                <w:sz w:val="20"/>
                <w:szCs w:val="20"/>
              </w:rPr>
              <w:t>бухий</w:t>
            </w:r>
            <w:proofErr w:type="spellEnd"/>
            <w:r w:rsidR="00E03010" w:rsidRPr="002879F1">
              <w:rPr>
                <w:sz w:val="20"/>
                <w:szCs w:val="20"/>
              </w:rPr>
              <w:t xml:space="preserve"> </w:t>
            </w:r>
            <w:proofErr w:type="spellStart"/>
            <w:r w:rsidR="00E03010" w:rsidRPr="002879F1">
              <w:rPr>
                <w:sz w:val="20"/>
                <w:szCs w:val="20"/>
              </w:rPr>
              <w:t>албан</w:t>
            </w:r>
            <w:proofErr w:type="spellEnd"/>
            <w:r w:rsidR="00E03010" w:rsidRPr="002879F1">
              <w:rPr>
                <w:sz w:val="20"/>
                <w:szCs w:val="20"/>
              </w:rPr>
              <w:t xml:space="preserve"> </w:t>
            </w:r>
            <w:proofErr w:type="spellStart"/>
            <w:r w:rsidR="00E03010" w:rsidRPr="002879F1">
              <w:rPr>
                <w:sz w:val="20"/>
                <w:szCs w:val="20"/>
              </w:rPr>
              <w:t>тушаалтан</w:t>
            </w:r>
            <w:proofErr w:type="spellEnd"/>
            <w:r w:rsidR="00E03010" w:rsidRPr="002879F1">
              <w:rPr>
                <w:sz w:val="20"/>
                <w:szCs w:val="20"/>
              </w:rPr>
              <w:t xml:space="preserve">, прокурор </w:t>
            </w:r>
            <w:proofErr w:type="spellStart"/>
            <w:r w:rsidR="00E03010" w:rsidRPr="002879F1">
              <w:rPr>
                <w:sz w:val="20"/>
                <w:szCs w:val="20"/>
              </w:rPr>
              <w:t>оролцоно</w:t>
            </w:r>
            <w:proofErr w:type="spellEnd"/>
            <w:r w:rsidR="00E03010" w:rsidRPr="002879F1">
              <w:rPr>
                <w:sz w:val="20"/>
                <w:szCs w:val="20"/>
              </w:rPr>
              <w:t xml:space="preserve">." </w:t>
            </w:r>
            <w:proofErr w:type="spellStart"/>
            <w:r w:rsidR="00E03010" w:rsidRPr="002879F1">
              <w:rPr>
                <w:sz w:val="20"/>
                <w:szCs w:val="20"/>
              </w:rPr>
              <w:t>гэж</w:t>
            </w:r>
            <w:proofErr w:type="spellEnd"/>
            <w:r w:rsidR="00E03010" w:rsidRPr="002879F1">
              <w:rPr>
                <w:sz w:val="20"/>
                <w:szCs w:val="20"/>
              </w:rPr>
              <w:t xml:space="preserve">, 9.3 </w:t>
            </w:r>
            <w:proofErr w:type="spellStart"/>
            <w:r w:rsidR="00E03010" w:rsidRPr="002879F1">
              <w:rPr>
                <w:sz w:val="20"/>
                <w:szCs w:val="20"/>
              </w:rPr>
              <w:t>дугаар</w:t>
            </w:r>
            <w:proofErr w:type="spellEnd"/>
            <w:r w:rsidR="00E03010" w:rsidRPr="002879F1">
              <w:rPr>
                <w:sz w:val="20"/>
                <w:szCs w:val="20"/>
              </w:rPr>
              <w:t xml:space="preserve">  </w:t>
            </w:r>
            <w:proofErr w:type="spellStart"/>
            <w:r w:rsidR="00E03010" w:rsidRPr="002879F1">
              <w:rPr>
                <w:sz w:val="20"/>
                <w:szCs w:val="20"/>
              </w:rPr>
              <w:t>з</w:t>
            </w:r>
            <w:r w:rsidR="0057028C" w:rsidRPr="002879F1">
              <w:rPr>
                <w:sz w:val="20"/>
                <w:szCs w:val="20"/>
              </w:rPr>
              <w:t>ү</w:t>
            </w:r>
            <w:r w:rsidR="00E03010" w:rsidRPr="002879F1">
              <w:rPr>
                <w:sz w:val="20"/>
                <w:szCs w:val="20"/>
              </w:rPr>
              <w:t>йлийн</w:t>
            </w:r>
            <w:proofErr w:type="spellEnd"/>
            <w:r w:rsidR="00E03010" w:rsidRPr="002879F1">
              <w:rPr>
                <w:sz w:val="20"/>
                <w:szCs w:val="20"/>
              </w:rPr>
              <w:t xml:space="preserve">  2  </w:t>
            </w:r>
            <w:proofErr w:type="spellStart"/>
            <w:r w:rsidR="00E03010" w:rsidRPr="002879F1">
              <w:rPr>
                <w:sz w:val="20"/>
                <w:szCs w:val="20"/>
              </w:rPr>
              <w:t>дахь</w:t>
            </w:r>
            <w:proofErr w:type="spellEnd"/>
            <w:r w:rsidR="00E03010" w:rsidRPr="002879F1">
              <w:rPr>
                <w:sz w:val="20"/>
                <w:szCs w:val="20"/>
              </w:rPr>
              <w:t xml:space="preserve">  </w:t>
            </w:r>
            <w:proofErr w:type="spellStart"/>
            <w:r w:rsidR="00E03010" w:rsidRPr="002879F1">
              <w:rPr>
                <w:sz w:val="20"/>
                <w:szCs w:val="20"/>
              </w:rPr>
              <w:t>хэсгийн</w:t>
            </w:r>
            <w:proofErr w:type="spellEnd"/>
            <w:r w:rsidR="00E03010" w:rsidRPr="002879F1">
              <w:rPr>
                <w:sz w:val="20"/>
                <w:szCs w:val="20"/>
              </w:rPr>
              <w:t xml:space="preserve"> “1  </w:t>
            </w:r>
            <w:proofErr w:type="spellStart"/>
            <w:r w:rsidR="00E03010" w:rsidRPr="002879F1">
              <w:rPr>
                <w:sz w:val="20"/>
                <w:szCs w:val="20"/>
              </w:rPr>
              <w:t>дэх</w:t>
            </w:r>
            <w:proofErr w:type="spellEnd"/>
            <w:r w:rsidR="00E03010" w:rsidRPr="002879F1">
              <w:rPr>
                <w:sz w:val="20"/>
                <w:szCs w:val="20"/>
              </w:rPr>
              <w:t xml:space="preserve">  </w:t>
            </w:r>
            <w:proofErr w:type="spellStart"/>
            <w:r w:rsidR="00E03010" w:rsidRPr="002879F1">
              <w:rPr>
                <w:sz w:val="20"/>
                <w:szCs w:val="20"/>
              </w:rPr>
              <w:t>хэсгийн</w:t>
            </w:r>
            <w:proofErr w:type="spellEnd"/>
            <w:r w:rsidR="00E03010" w:rsidRPr="002879F1">
              <w:rPr>
                <w:sz w:val="20"/>
                <w:szCs w:val="20"/>
              </w:rPr>
              <w:t xml:space="preserve">  1.2,  1.3  </w:t>
            </w:r>
            <w:proofErr w:type="spellStart"/>
            <w:r w:rsidR="00E03010" w:rsidRPr="002879F1">
              <w:rPr>
                <w:sz w:val="20"/>
                <w:szCs w:val="20"/>
              </w:rPr>
              <w:t>дахь</w:t>
            </w:r>
            <w:proofErr w:type="spellEnd"/>
            <w:r w:rsidR="00E03010" w:rsidRPr="002879F1">
              <w:rPr>
                <w:sz w:val="20"/>
                <w:szCs w:val="20"/>
              </w:rPr>
              <w:t xml:space="preserve">  </w:t>
            </w:r>
            <w:proofErr w:type="spellStart"/>
            <w:r w:rsidR="00E03010" w:rsidRPr="002879F1">
              <w:rPr>
                <w:sz w:val="20"/>
                <w:szCs w:val="20"/>
              </w:rPr>
              <w:t>заалтад</w:t>
            </w:r>
            <w:proofErr w:type="spellEnd"/>
            <w:r w:rsidR="00E03010" w:rsidRPr="002879F1">
              <w:rPr>
                <w:sz w:val="20"/>
                <w:szCs w:val="20"/>
              </w:rPr>
              <w:t xml:space="preserve">"  </w:t>
            </w:r>
            <w:proofErr w:type="spellStart"/>
            <w:r w:rsidR="00E03010" w:rsidRPr="002879F1">
              <w:rPr>
                <w:sz w:val="20"/>
                <w:szCs w:val="20"/>
              </w:rPr>
              <w:t>гэснийг</w:t>
            </w:r>
            <w:proofErr w:type="spellEnd"/>
            <w:r w:rsidR="00E03010" w:rsidRPr="002879F1">
              <w:rPr>
                <w:sz w:val="20"/>
                <w:szCs w:val="20"/>
              </w:rPr>
              <w:t xml:space="preserve">  “1.1,  1.2  </w:t>
            </w:r>
            <w:proofErr w:type="spellStart"/>
            <w:r w:rsidR="00E03010" w:rsidRPr="002879F1">
              <w:rPr>
                <w:sz w:val="20"/>
                <w:szCs w:val="20"/>
              </w:rPr>
              <w:t>дахь</w:t>
            </w:r>
            <w:proofErr w:type="spellEnd"/>
            <w:r w:rsidR="00E03010" w:rsidRPr="002879F1">
              <w:rPr>
                <w:sz w:val="20"/>
                <w:szCs w:val="20"/>
              </w:rPr>
              <w:t xml:space="preserve">  </w:t>
            </w:r>
            <w:proofErr w:type="spellStart"/>
            <w:r w:rsidR="00E03010" w:rsidRPr="002879F1">
              <w:rPr>
                <w:sz w:val="20"/>
                <w:szCs w:val="20"/>
              </w:rPr>
              <w:t>заалтад</w:t>
            </w:r>
            <w:proofErr w:type="spellEnd"/>
            <w:r w:rsidR="00E03010" w:rsidRPr="002879F1">
              <w:rPr>
                <w:sz w:val="20"/>
                <w:szCs w:val="20"/>
              </w:rPr>
              <w:t xml:space="preserve">”  </w:t>
            </w:r>
            <w:proofErr w:type="spellStart"/>
            <w:r w:rsidR="00E03010" w:rsidRPr="002879F1">
              <w:rPr>
                <w:sz w:val="20"/>
                <w:szCs w:val="20"/>
              </w:rPr>
              <w:t>гэж</w:t>
            </w:r>
            <w:proofErr w:type="spellEnd"/>
            <w:r w:rsidR="00E03010" w:rsidRPr="002879F1">
              <w:rPr>
                <w:sz w:val="20"/>
                <w:szCs w:val="20"/>
              </w:rPr>
              <w:t xml:space="preserve">  </w:t>
            </w:r>
            <w:proofErr w:type="spellStart"/>
            <w:r w:rsidR="00E03010" w:rsidRPr="002879F1">
              <w:rPr>
                <w:sz w:val="20"/>
                <w:szCs w:val="20"/>
              </w:rPr>
              <w:t>тус</w:t>
            </w:r>
            <w:proofErr w:type="spellEnd"/>
            <w:r w:rsidR="00E03010" w:rsidRPr="002879F1">
              <w:rPr>
                <w:sz w:val="20"/>
                <w:szCs w:val="20"/>
              </w:rPr>
              <w:t xml:space="preserve"> </w:t>
            </w:r>
            <w:proofErr w:type="spellStart"/>
            <w:r w:rsidR="00E03010" w:rsidRPr="002879F1">
              <w:rPr>
                <w:sz w:val="20"/>
                <w:szCs w:val="20"/>
              </w:rPr>
              <w:t>тус</w:t>
            </w:r>
            <w:proofErr w:type="spellEnd"/>
            <w:r w:rsidR="00E03010" w:rsidRPr="002879F1">
              <w:rPr>
                <w:spacing w:val="-3"/>
                <w:sz w:val="20"/>
                <w:szCs w:val="20"/>
              </w:rPr>
              <w:t xml:space="preserve"> </w:t>
            </w:r>
            <w:proofErr w:type="spellStart"/>
            <w:r w:rsidR="00E03010" w:rsidRPr="002879F1">
              <w:rPr>
                <w:sz w:val="20"/>
                <w:szCs w:val="20"/>
              </w:rPr>
              <w:t>ѳѳрчлѳх</w:t>
            </w:r>
            <w:proofErr w:type="spellEnd"/>
            <w:r w:rsidR="00E03010" w:rsidRPr="002879F1">
              <w:rPr>
                <w:sz w:val="20"/>
                <w:szCs w:val="20"/>
              </w:rPr>
              <w:t>.</w:t>
            </w:r>
          </w:p>
          <w:p w14:paraId="4B6BC8E8" w14:textId="77777777" w:rsidR="00085E02" w:rsidRDefault="00085E02" w:rsidP="00085E02">
            <w:pPr>
              <w:pStyle w:val="ListParagraph"/>
              <w:widowControl w:val="0"/>
              <w:tabs>
                <w:tab w:val="left" w:pos="1494"/>
              </w:tabs>
              <w:autoSpaceDE w:val="0"/>
              <w:autoSpaceDN w:val="0"/>
              <w:spacing w:after="0" w:line="240" w:lineRule="auto"/>
              <w:ind w:left="879" w:right="232"/>
              <w:contextualSpacing w:val="0"/>
              <w:jc w:val="right"/>
              <w:rPr>
                <w:sz w:val="20"/>
                <w:szCs w:val="20"/>
              </w:rPr>
            </w:pPr>
          </w:p>
          <w:p w14:paraId="0F15E24F" w14:textId="5FC04586" w:rsidR="00085E02" w:rsidRDefault="00E03010"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roofErr w:type="spellStart"/>
            <w:r w:rsidRPr="002879F1">
              <w:rPr>
                <w:sz w:val="20"/>
                <w:szCs w:val="20"/>
              </w:rPr>
              <w:t>Хуулийн</w:t>
            </w:r>
            <w:proofErr w:type="spellEnd"/>
            <w:r w:rsidRPr="002879F1">
              <w:rPr>
                <w:sz w:val="20"/>
                <w:szCs w:val="20"/>
              </w:rPr>
              <w:t xml:space="preserve"> 7.6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4E174B"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зааснаар</w:t>
            </w:r>
            <w:proofErr w:type="spellEnd"/>
            <w:r w:rsidRPr="002879F1">
              <w:rPr>
                <w:sz w:val="20"/>
                <w:szCs w:val="20"/>
              </w:rPr>
              <w:t xml:space="preserve"> </w:t>
            </w:r>
            <w:proofErr w:type="spellStart"/>
            <w:r w:rsidRPr="002879F1">
              <w:rPr>
                <w:sz w:val="20"/>
                <w:szCs w:val="20"/>
              </w:rPr>
              <w:t>торгох</w:t>
            </w:r>
            <w:proofErr w:type="spellEnd"/>
            <w:r w:rsidRPr="002879F1">
              <w:rPr>
                <w:sz w:val="20"/>
                <w:szCs w:val="20"/>
              </w:rPr>
              <w:t xml:space="preserve"> </w:t>
            </w:r>
            <w:proofErr w:type="spellStart"/>
            <w:r w:rsidRPr="002879F1">
              <w:rPr>
                <w:sz w:val="20"/>
                <w:szCs w:val="20"/>
              </w:rPr>
              <w:t>шийтгэлийг</w:t>
            </w:r>
            <w:proofErr w:type="spellEnd"/>
            <w:r w:rsidRPr="002879F1">
              <w:rPr>
                <w:sz w:val="20"/>
                <w:szCs w:val="20"/>
              </w:rPr>
              <w:t xml:space="preserve"> </w:t>
            </w:r>
            <w:proofErr w:type="spellStart"/>
            <w:r w:rsidRPr="002879F1">
              <w:rPr>
                <w:sz w:val="20"/>
                <w:szCs w:val="20"/>
              </w:rPr>
              <w:t>хѳнгѳр</w:t>
            </w:r>
            <w:r w:rsidR="0004199A">
              <w:rPr>
                <w:sz w:val="20"/>
                <w:szCs w:val="20"/>
              </w:rPr>
              <w:t>үүл</w:t>
            </w:r>
            <w:r w:rsidRPr="002879F1">
              <w:rPr>
                <w:sz w:val="20"/>
                <w:szCs w:val="20"/>
              </w:rPr>
              <w:t>эх</w:t>
            </w:r>
            <w:proofErr w:type="spellEnd"/>
            <w:r w:rsidRPr="002879F1">
              <w:rPr>
                <w:sz w:val="20"/>
                <w:szCs w:val="20"/>
              </w:rPr>
              <w:t xml:space="preserve"> </w:t>
            </w:r>
            <w:proofErr w:type="spellStart"/>
            <w:proofErr w:type="gramStart"/>
            <w:r w:rsidRPr="002879F1">
              <w:rPr>
                <w:sz w:val="20"/>
                <w:szCs w:val="20"/>
              </w:rPr>
              <w:t>нѳхцѳлийг</w:t>
            </w:r>
            <w:proofErr w:type="spellEnd"/>
            <w:r w:rsidRPr="002879F1">
              <w:rPr>
                <w:sz w:val="20"/>
                <w:szCs w:val="20"/>
              </w:rPr>
              <w:t xml:space="preserve">  </w:t>
            </w:r>
            <w:proofErr w:type="spellStart"/>
            <w:r w:rsidRPr="002879F1">
              <w:rPr>
                <w:sz w:val="20"/>
                <w:szCs w:val="20"/>
              </w:rPr>
              <w:t>шалган</w:t>
            </w:r>
            <w:proofErr w:type="spellEnd"/>
            <w:proofErr w:type="gramEnd"/>
            <w:r w:rsidRPr="002879F1">
              <w:rPr>
                <w:sz w:val="20"/>
                <w:szCs w:val="20"/>
              </w:rPr>
              <w:t xml:space="preserve">  </w:t>
            </w:r>
            <w:proofErr w:type="spellStart"/>
            <w:r w:rsidRPr="002879F1">
              <w:rPr>
                <w:sz w:val="20"/>
                <w:szCs w:val="20"/>
              </w:rPr>
              <w:t>тогтоох</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гаргах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оногдуулсны</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хэрэгж</w:t>
            </w:r>
            <w:r w:rsidR="0057028C" w:rsidRPr="002879F1">
              <w:rPr>
                <w:sz w:val="20"/>
                <w:szCs w:val="20"/>
              </w:rPr>
              <w:t>үү</w:t>
            </w:r>
            <w:r w:rsidRPr="002879F1">
              <w:rPr>
                <w:sz w:val="20"/>
                <w:szCs w:val="20"/>
              </w:rPr>
              <w:t>лэхээр</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тѳрийн</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r w:rsidRPr="002879F1">
              <w:rPr>
                <w:sz w:val="20"/>
                <w:szCs w:val="20"/>
              </w:rPr>
              <w:t>тѳдийгуй</w:t>
            </w:r>
            <w:proofErr w:type="spellEnd"/>
            <w:r w:rsidRPr="002879F1">
              <w:rPr>
                <w:sz w:val="20"/>
                <w:szCs w:val="20"/>
              </w:rPr>
              <w:t xml:space="preserve">   </w:t>
            </w:r>
            <w:proofErr w:type="spellStart"/>
            <w:r w:rsidRPr="002879F1">
              <w:rPr>
                <w:sz w:val="20"/>
                <w:szCs w:val="20"/>
              </w:rPr>
              <w:t>иргэдэд</w:t>
            </w:r>
            <w:proofErr w:type="spellEnd"/>
            <w:r w:rsidRPr="002879F1">
              <w:rPr>
                <w:sz w:val="20"/>
                <w:szCs w:val="20"/>
              </w:rPr>
              <w:t xml:space="preserve"> </w:t>
            </w:r>
            <w:proofErr w:type="spellStart"/>
            <w:r w:rsidRPr="002879F1">
              <w:rPr>
                <w:sz w:val="20"/>
                <w:szCs w:val="20"/>
              </w:rPr>
              <w:t>ачаалал</w:t>
            </w:r>
            <w:proofErr w:type="spellEnd"/>
            <w:r w:rsidRPr="002879F1">
              <w:rPr>
                <w:sz w:val="20"/>
                <w:szCs w:val="20"/>
              </w:rPr>
              <w:t xml:space="preserve"> </w:t>
            </w:r>
            <w:proofErr w:type="spellStart"/>
            <w:r w:rsidR="0057028C" w:rsidRPr="002879F1">
              <w:rPr>
                <w:sz w:val="20"/>
                <w:szCs w:val="20"/>
              </w:rPr>
              <w:t>үү</w:t>
            </w:r>
            <w:r w:rsidRPr="002879F1">
              <w:rPr>
                <w:sz w:val="20"/>
                <w:szCs w:val="20"/>
              </w:rPr>
              <w:t>сгэхээс</w:t>
            </w:r>
            <w:proofErr w:type="spellEnd"/>
            <w:r w:rsidRPr="002879F1">
              <w:rPr>
                <w:sz w:val="20"/>
                <w:szCs w:val="20"/>
              </w:rPr>
              <w:t xml:space="preserve"> </w:t>
            </w:r>
            <w:proofErr w:type="spellStart"/>
            <w:r w:rsidRPr="002879F1">
              <w:rPr>
                <w:sz w:val="20"/>
                <w:szCs w:val="20"/>
              </w:rPr>
              <w:t>гадна</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оногдуулсан</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w:t>
            </w:r>
            <w:proofErr w:type="spellStart"/>
            <w:r w:rsidRPr="002879F1">
              <w:rPr>
                <w:sz w:val="20"/>
                <w:szCs w:val="20"/>
              </w:rPr>
              <w:t>торгох</w:t>
            </w:r>
            <w:proofErr w:type="spellEnd"/>
            <w:r w:rsidRPr="002879F1">
              <w:rPr>
                <w:sz w:val="20"/>
                <w:szCs w:val="20"/>
              </w:rPr>
              <w:t xml:space="preserve">  </w:t>
            </w:r>
            <w:proofErr w:type="spellStart"/>
            <w:r w:rsidRPr="002879F1">
              <w:rPr>
                <w:sz w:val="20"/>
                <w:szCs w:val="20"/>
              </w:rPr>
              <w:t>шийтгэлийг</w:t>
            </w:r>
            <w:proofErr w:type="spellEnd"/>
            <w:r w:rsidRPr="002879F1">
              <w:rPr>
                <w:sz w:val="20"/>
                <w:szCs w:val="20"/>
              </w:rPr>
              <w:t xml:space="preserve">  </w:t>
            </w:r>
            <w:proofErr w:type="spellStart"/>
            <w:r w:rsidRPr="002879F1">
              <w:rPr>
                <w:sz w:val="20"/>
                <w:szCs w:val="20"/>
              </w:rPr>
              <w:t>хѳнгѳр</w:t>
            </w:r>
            <w:r w:rsidR="0057028C" w:rsidRPr="002879F1">
              <w:rPr>
                <w:sz w:val="20"/>
                <w:szCs w:val="20"/>
              </w:rPr>
              <w:t>үү</w:t>
            </w:r>
            <w:r w:rsidRPr="002879F1">
              <w:rPr>
                <w:sz w:val="20"/>
                <w:szCs w:val="20"/>
              </w:rPr>
              <w:t>лэхтэй</w:t>
            </w:r>
            <w:proofErr w:type="spellEnd"/>
            <w:r w:rsidRPr="002879F1">
              <w:rPr>
                <w:sz w:val="20"/>
                <w:szCs w:val="20"/>
              </w:rPr>
              <w:t xml:space="preserve"> </w:t>
            </w:r>
            <w:proofErr w:type="spellStart"/>
            <w:r w:rsidRPr="002879F1">
              <w:rPr>
                <w:sz w:val="20"/>
                <w:szCs w:val="20"/>
              </w:rPr>
              <w:t>холбоотой</w:t>
            </w:r>
            <w:proofErr w:type="spellEnd"/>
            <w:r w:rsidRPr="002879F1">
              <w:rPr>
                <w:sz w:val="20"/>
                <w:szCs w:val="20"/>
              </w:rPr>
              <w:t xml:space="preserve">  </w:t>
            </w:r>
            <w:proofErr w:type="spellStart"/>
            <w:r w:rsidRPr="002879F1">
              <w:rPr>
                <w:sz w:val="20"/>
                <w:szCs w:val="20"/>
              </w:rPr>
              <w:t>оролцогчийн</w:t>
            </w:r>
            <w:proofErr w:type="spellEnd"/>
            <w:r w:rsidRPr="002879F1">
              <w:rPr>
                <w:sz w:val="20"/>
                <w:szCs w:val="20"/>
              </w:rPr>
              <w:t xml:space="preserve">  </w:t>
            </w:r>
            <w:proofErr w:type="spellStart"/>
            <w:r w:rsidRPr="002879F1">
              <w:rPr>
                <w:sz w:val="20"/>
                <w:szCs w:val="20"/>
              </w:rPr>
              <w:t>гомдлыг</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журмыг</w:t>
            </w:r>
            <w:proofErr w:type="spellEnd"/>
            <w:r w:rsidRPr="002879F1">
              <w:rPr>
                <w:sz w:val="20"/>
                <w:szCs w:val="20"/>
              </w:rPr>
              <w:t xml:space="preserve">  </w:t>
            </w:r>
            <w:proofErr w:type="spellStart"/>
            <w:r w:rsidRPr="002879F1">
              <w:rPr>
                <w:sz w:val="20"/>
                <w:szCs w:val="20"/>
              </w:rPr>
              <w:t>нэгдсэн</w:t>
            </w:r>
            <w:proofErr w:type="spellEnd"/>
            <w:r w:rsidRPr="002879F1">
              <w:rPr>
                <w:sz w:val="20"/>
                <w:szCs w:val="20"/>
              </w:rPr>
              <w:t xml:space="preserve"> </w:t>
            </w:r>
            <w:proofErr w:type="spellStart"/>
            <w:r w:rsidRPr="002879F1">
              <w:rPr>
                <w:sz w:val="20"/>
                <w:szCs w:val="20"/>
              </w:rPr>
              <w:t>байдлаар</w:t>
            </w:r>
            <w:proofErr w:type="spellEnd"/>
            <w:r w:rsidRPr="002879F1">
              <w:rPr>
                <w:sz w:val="20"/>
                <w:szCs w:val="20"/>
              </w:rPr>
              <w:t xml:space="preserve"> </w:t>
            </w:r>
            <w:proofErr w:type="spellStart"/>
            <w:r w:rsidRPr="002879F1">
              <w:rPr>
                <w:sz w:val="20"/>
                <w:szCs w:val="20"/>
              </w:rPr>
              <w:t>тогтоох</w:t>
            </w:r>
            <w:proofErr w:type="spellEnd"/>
            <w:r w:rsidRPr="002879F1">
              <w:rPr>
                <w:sz w:val="20"/>
                <w:szCs w:val="20"/>
              </w:rPr>
              <w:t xml:space="preserve"> </w:t>
            </w:r>
            <w:proofErr w:type="spellStart"/>
            <w:r w:rsidRPr="002879F1">
              <w:rPr>
                <w:sz w:val="20"/>
                <w:szCs w:val="20"/>
              </w:rPr>
              <w:t>боломжийг</w:t>
            </w:r>
            <w:proofErr w:type="spellEnd"/>
            <w:r w:rsidRPr="002879F1">
              <w:rPr>
                <w:sz w:val="20"/>
                <w:szCs w:val="20"/>
              </w:rPr>
              <w:t xml:space="preserve"> </w:t>
            </w:r>
            <w:proofErr w:type="spellStart"/>
            <w:r w:rsidRPr="002879F1">
              <w:rPr>
                <w:sz w:val="20"/>
                <w:szCs w:val="20"/>
              </w:rPr>
              <w:t>алдагдуулж</w:t>
            </w:r>
            <w:proofErr w:type="spellEnd"/>
            <w:r w:rsidRPr="002879F1">
              <w:rPr>
                <w:spacing w:val="-4"/>
                <w:sz w:val="20"/>
                <w:szCs w:val="20"/>
              </w:rPr>
              <w:t xml:space="preserve"> </w:t>
            </w:r>
            <w:proofErr w:type="spellStart"/>
            <w:r w:rsidRPr="002879F1">
              <w:rPr>
                <w:sz w:val="20"/>
                <w:szCs w:val="20"/>
              </w:rPr>
              <w:t>байна.</w:t>
            </w:r>
            <w:r w:rsidRPr="00FE27E4">
              <w:rPr>
                <w:sz w:val="20"/>
                <w:szCs w:val="20"/>
              </w:rPr>
              <w:t>Иймд</w:t>
            </w:r>
            <w:proofErr w:type="spellEnd"/>
            <w:r w:rsidRPr="00FE27E4">
              <w:rPr>
                <w:sz w:val="20"/>
                <w:szCs w:val="20"/>
              </w:rPr>
              <w:t xml:space="preserve"> </w:t>
            </w:r>
            <w:proofErr w:type="spellStart"/>
            <w:r w:rsidRPr="00FE27E4">
              <w:rPr>
                <w:sz w:val="20"/>
                <w:szCs w:val="20"/>
              </w:rPr>
              <w:t>хуулийн</w:t>
            </w:r>
            <w:proofErr w:type="spellEnd"/>
            <w:r w:rsidRPr="00FE27E4">
              <w:rPr>
                <w:sz w:val="20"/>
                <w:szCs w:val="20"/>
              </w:rPr>
              <w:t xml:space="preserve">  </w:t>
            </w:r>
            <w:proofErr w:type="spellStart"/>
            <w:r w:rsidRPr="00FE27E4">
              <w:rPr>
                <w:sz w:val="20"/>
                <w:szCs w:val="20"/>
              </w:rPr>
              <w:t>тѳслийн</w:t>
            </w:r>
            <w:proofErr w:type="spellEnd"/>
            <w:r w:rsidRPr="00FE27E4">
              <w:rPr>
                <w:sz w:val="20"/>
                <w:szCs w:val="20"/>
              </w:rPr>
              <w:t xml:space="preserve">  7.6  </w:t>
            </w:r>
            <w:proofErr w:type="spellStart"/>
            <w:r w:rsidRPr="00FE27E4">
              <w:rPr>
                <w:sz w:val="20"/>
                <w:szCs w:val="20"/>
              </w:rPr>
              <w:t>дугаар</w:t>
            </w:r>
            <w:proofErr w:type="spellEnd"/>
            <w:r w:rsidRPr="00FE27E4">
              <w:rPr>
                <w:sz w:val="20"/>
                <w:szCs w:val="20"/>
              </w:rPr>
              <w:t xml:space="preserve">  </w:t>
            </w:r>
            <w:proofErr w:type="spellStart"/>
            <w:r w:rsidRPr="00FE27E4">
              <w:rPr>
                <w:sz w:val="20"/>
                <w:szCs w:val="20"/>
              </w:rPr>
              <w:t>з</w:t>
            </w:r>
            <w:r w:rsidR="0057028C" w:rsidRPr="00FE27E4">
              <w:rPr>
                <w:sz w:val="20"/>
                <w:szCs w:val="20"/>
              </w:rPr>
              <w:t>ү</w:t>
            </w:r>
            <w:r w:rsidRPr="00FE27E4">
              <w:rPr>
                <w:sz w:val="20"/>
                <w:szCs w:val="20"/>
              </w:rPr>
              <w:t>йлд</w:t>
            </w:r>
            <w:proofErr w:type="spellEnd"/>
            <w:r w:rsidRPr="00FE27E4">
              <w:rPr>
                <w:sz w:val="20"/>
                <w:szCs w:val="20"/>
              </w:rPr>
              <w:t xml:space="preserve">  </w:t>
            </w:r>
            <w:proofErr w:type="spellStart"/>
            <w:r w:rsidRPr="00FE27E4">
              <w:rPr>
                <w:sz w:val="20"/>
                <w:szCs w:val="20"/>
              </w:rPr>
              <w:t>заасан</w:t>
            </w:r>
            <w:proofErr w:type="spellEnd"/>
            <w:r w:rsidRPr="00FE27E4">
              <w:rPr>
                <w:sz w:val="20"/>
                <w:szCs w:val="20"/>
              </w:rPr>
              <w:t xml:space="preserve">  </w:t>
            </w:r>
            <w:proofErr w:type="spellStart"/>
            <w:r w:rsidRPr="00FE27E4">
              <w:rPr>
                <w:sz w:val="20"/>
                <w:szCs w:val="20"/>
              </w:rPr>
              <w:t>торгах</w:t>
            </w:r>
            <w:proofErr w:type="spellEnd"/>
            <w:r w:rsidRPr="00FE27E4">
              <w:rPr>
                <w:sz w:val="20"/>
                <w:szCs w:val="20"/>
              </w:rPr>
              <w:t xml:space="preserve">  </w:t>
            </w:r>
            <w:proofErr w:type="spellStart"/>
            <w:r w:rsidRPr="00FE27E4">
              <w:rPr>
                <w:sz w:val="20"/>
                <w:szCs w:val="20"/>
              </w:rPr>
              <w:t>шийтгэлийг</w:t>
            </w:r>
            <w:proofErr w:type="spellEnd"/>
            <w:r w:rsidRPr="00FE27E4">
              <w:rPr>
                <w:sz w:val="20"/>
                <w:szCs w:val="20"/>
              </w:rPr>
              <w:t xml:space="preserve">  </w:t>
            </w:r>
            <w:proofErr w:type="spellStart"/>
            <w:r w:rsidRPr="00FE27E4">
              <w:rPr>
                <w:sz w:val="20"/>
                <w:szCs w:val="20"/>
              </w:rPr>
              <w:t>хѳнгѳ</w:t>
            </w:r>
            <w:r w:rsidR="0057028C" w:rsidRPr="00FE27E4">
              <w:rPr>
                <w:sz w:val="20"/>
                <w:szCs w:val="20"/>
              </w:rPr>
              <w:t>рүү</w:t>
            </w:r>
            <w:r w:rsidRPr="00FE27E4">
              <w:rPr>
                <w:sz w:val="20"/>
                <w:szCs w:val="20"/>
              </w:rPr>
              <w:t>лэх</w:t>
            </w:r>
            <w:proofErr w:type="spellEnd"/>
            <w:r w:rsidRPr="00FE27E4">
              <w:rPr>
                <w:sz w:val="20"/>
                <w:szCs w:val="20"/>
              </w:rPr>
              <w:t xml:space="preserve">  </w:t>
            </w:r>
            <w:proofErr w:type="spellStart"/>
            <w:r w:rsidRPr="00FE27E4">
              <w:rPr>
                <w:sz w:val="20"/>
                <w:szCs w:val="20"/>
              </w:rPr>
              <w:t>нѳхцѳлийг</w:t>
            </w:r>
            <w:proofErr w:type="spellEnd"/>
            <w:r w:rsidRPr="00FE27E4">
              <w:rPr>
                <w:sz w:val="20"/>
                <w:szCs w:val="20"/>
              </w:rPr>
              <w:t xml:space="preserve">  </w:t>
            </w:r>
            <w:proofErr w:type="spellStart"/>
            <w:r w:rsidRPr="00FE27E4">
              <w:rPr>
                <w:sz w:val="20"/>
                <w:szCs w:val="20"/>
              </w:rPr>
              <w:t>шийтгэл</w:t>
            </w:r>
            <w:proofErr w:type="spellEnd"/>
            <w:r w:rsidRPr="00FE27E4">
              <w:rPr>
                <w:sz w:val="20"/>
                <w:szCs w:val="20"/>
              </w:rPr>
              <w:t xml:space="preserve">  </w:t>
            </w:r>
            <w:proofErr w:type="spellStart"/>
            <w:r w:rsidRPr="00FE27E4">
              <w:rPr>
                <w:sz w:val="20"/>
                <w:szCs w:val="20"/>
              </w:rPr>
              <w:t>оногдуулахын</w:t>
            </w:r>
            <w:proofErr w:type="spellEnd"/>
            <w:r w:rsidRPr="00FE27E4">
              <w:rPr>
                <w:sz w:val="20"/>
                <w:szCs w:val="20"/>
              </w:rPr>
              <w:t xml:space="preserve">  </w:t>
            </w:r>
            <w:proofErr w:type="spellStart"/>
            <w:r w:rsidRPr="00FE27E4">
              <w:rPr>
                <w:sz w:val="20"/>
                <w:szCs w:val="20"/>
              </w:rPr>
              <w:t>ѳмнѳ</w:t>
            </w:r>
            <w:proofErr w:type="spellEnd"/>
            <w:r w:rsidRPr="00FE27E4">
              <w:rPr>
                <w:sz w:val="20"/>
                <w:szCs w:val="20"/>
              </w:rPr>
              <w:t xml:space="preserve">  </w:t>
            </w:r>
            <w:proofErr w:type="spellStart"/>
            <w:r w:rsidRPr="00FE27E4">
              <w:rPr>
                <w:sz w:val="20"/>
                <w:szCs w:val="20"/>
              </w:rPr>
              <w:t>шалган</w:t>
            </w:r>
            <w:proofErr w:type="spellEnd"/>
            <w:r w:rsidRPr="00FE27E4">
              <w:rPr>
                <w:sz w:val="20"/>
                <w:szCs w:val="20"/>
              </w:rPr>
              <w:t xml:space="preserve">  </w:t>
            </w:r>
            <w:proofErr w:type="spellStart"/>
            <w:r w:rsidRPr="00FE27E4">
              <w:rPr>
                <w:sz w:val="20"/>
                <w:szCs w:val="20"/>
              </w:rPr>
              <w:t>тогтоож</w:t>
            </w:r>
            <w:proofErr w:type="spellEnd"/>
            <w:r w:rsidRPr="00FE27E4">
              <w:rPr>
                <w:sz w:val="20"/>
                <w:szCs w:val="20"/>
              </w:rPr>
              <w:t xml:space="preserve">,   </w:t>
            </w:r>
            <w:proofErr w:type="spellStart"/>
            <w:r w:rsidRPr="00FE27E4">
              <w:rPr>
                <w:sz w:val="20"/>
                <w:szCs w:val="20"/>
              </w:rPr>
              <w:t>улмаар</w:t>
            </w:r>
            <w:proofErr w:type="spellEnd"/>
            <w:r w:rsidRPr="00FE27E4">
              <w:rPr>
                <w:sz w:val="20"/>
                <w:szCs w:val="20"/>
              </w:rPr>
              <w:t xml:space="preserve">  </w:t>
            </w:r>
            <w:proofErr w:type="spellStart"/>
            <w:r w:rsidRPr="00FE27E4">
              <w:rPr>
                <w:sz w:val="20"/>
                <w:szCs w:val="20"/>
              </w:rPr>
              <w:t>шийтгэл</w:t>
            </w:r>
            <w:proofErr w:type="spellEnd"/>
            <w:r w:rsidRPr="00FE27E4">
              <w:rPr>
                <w:sz w:val="20"/>
                <w:szCs w:val="20"/>
              </w:rPr>
              <w:t xml:space="preserve">  </w:t>
            </w:r>
            <w:proofErr w:type="spellStart"/>
            <w:r w:rsidRPr="00FE27E4">
              <w:rPr>
                <w:sz w:val="20"/>
                <w:szCs w:val="20"/>
              </w:rPr>
              <w:t>оногдуулахдаа</w:t>
            </w:r>
            <w:proofErr w:type="spellEnd"/>
            <w:r w:rsidRPr="00FE27E4">
              <w:rPr>
                <w:sz w:val="20"/>
                <w:szCs w:val="20"/>
              </w:rPr>
              <w:t xml:space="preserve">  </w:t>
            </w:r>
            <w:proofErr w:type="spellStart"/>
            <w:r w:rsidRPr="00FE27E4">
              <w:rPr>
                <w:sz w:val="20"/>
                <w:szCs w:val="20"/>
              </w:rPr>
              <w:t>хѳнгѳлѳлтийг</w:t>
            </w:r>
            <w:proofErr w:type="spellEnd"/>
            <w:r w:rsidRPr="00FE27E4">
              <w:rPr>
                <w:sz w:val="20"/>
                <w:szCs w:val="20"/>
              </w:rPr>
              <w:t xml:space="preserve">  </w:t>
            </w:r>
            <w:proofErr w:type="spellStart"/>
            <w:r w:rsidRPr="00FE27E4">
              <w:rPr>
                <w:sz w:val="20"/>
                <w:szCs w:val="20"/>
              </w:rPr>
              <w:t>хамруулан</w:t>
            </w:r>
            <w:proofErr w:type="spellEnd"/>
            <w:r w:rsidRPr="00FE27E4">
              <w:rPr>
                <w:sz w:val="20"/>
                <w:szCs w:val="20"/>
              </w:rPr>
              <w:t xml:space="preserve">   </w:t>
            </w:r>
            <w:proofErr w:type="spellStart"/>
            <w:r w:rsidRPr="00FE27E4">
              <w:rPr>
                <w:sz w:val="20"/>
                <w:szCs w:val="20"/>
              </w:rPr>
              <w:t>шийдвэрлэж</w:t>
            </w:r>
            <w:proofErr w:type="spellEnd"/>
            <w:r w:rsidRPr="00FE27E4">
              <w:rPr>
                <w:sz w:val="20"/>
                <w:szCs w:val="20"/>
              </w:rPr>
              <w:t xml:space="preserve">   </w:t>
            </w:r>
            <w:proofErr w:type="spellStart"/>
            <w:r w:rsidRPr="00FE27E4">
              <w:rPr>
                <w:sz w:val="20"/>
                <w:szCs w:val="20"/>
              </w:rPr>
              <w:t>байхаар</w:t>
            </w:r>
            <w:proofErr w:type="spellEnd"/>
            <w:r w:rsidRPr="00FE27E4">
              <w:rPr>
                <w:sz w:val="20"/>
                <w:szCs w:val="20"/>
              </w:rPr>
              <w:t xml:space="preserve">   </w:t>
            </w:r>
            <w:proofErr w:type="spellStart"/>
            <w:r w:rsidRPr="00FE27E4">
              <w:rPr>
                <w:sz w:val="20"/>
                <w:szCs w:val="20"/>
              </w:rPr>
              <w:t>хуульчлах</w:t>
            </w:r>
            <w:proofErr w:type="spellEnd"/>
            <w:r w:rsidRPr="00FE27E4">
              <w:rPr>
                <w:sz w:val="20"/>
                <w:szCs w:val="20"/>
              </w:rPr>
              <w:t xml:space="preserve">   </w:t>
            </w:r>
            <w:proofErr w:type="spellStart"/>
            <w:r w:rsidRPr="00FE27E4">
              <w:rPr>
                <w:sz w:val="20"/>
                <w:szCs w:val="20"/>
              </w:rPr>
              <w:t>нь</w:t>
            </w:r>
            <w:proofErr w:type="spellEnd"/>
            <w:r w:rsidRPr="00FE27E4">
              <w:rPr>
                <w:sz w:val="20"/>
                <w:szCs w:val="20"/>
              </w:rPr>
              <w:t xml:space="preserve"> </w:t>
            </w:r>
            <w:proofErr w:type="spellStart"/>
            <w:r w:rsidRPr="00FE27E4">
              <w:rPr>
                <w:sz w:val="20"/>
                <w:szCs w:val="20"/>
              </w:rPr>
              <w:t>з</w:t>
            </w:r>
            <w:r w:rsidR="00C275CB" w:rsidRPr="00FE27E4">
              <w:rPr>
                <w:sz w:val="20"/>
                <w:szCs w:val="20"/>
              </w:rPr>
              <w:t>ү</w:t>
            </w:r>
            <w:r w:rsidRPr="00FE27E4">
              <w:rPr>
                <w:sz w:val="20"/>
                <w:szCs w:val="20"/>
              </w:rPr>
              <w:t>йтэй</w:t>
            </w:r>
            <w:proofErr w:type="spellEnd"/>
            <w:r w:rsidRPr="00FE27E4">
              <w:rPr>
                <w:spacing w:val="-2"/>
                <w:sz w:val="20"/>
                <w:szCs w:val="20"/>
              </w:rPr>
              <w:t xml:space="preserve"> </w:t>
            </w:r>
            <w:proofErr w:type="spellStart"/>
            <w:r w:rsidRPr="00FE27E4">
              <w:rPr>
                <w:sz w:val="20"/>
                <w:szCs w:val="20"/>
              </w:rPr>
              <w:t>байна.Т</w:t>
            </w:r>
            <w:r w:rsidR="00FE27E4">
              <w:rPr>
                <w:sz w:val="20"/>
                <w:szCs w:val="20"/>
              </w:rPr>
              <w:t>үү</w:t>
            </w:r>
            <w:r w:rsidRPr="00FE27E4">
              <w:rPr>
                <w:sz w:val="20"/>
                <w:szCs w:val="20"/>
              </w:rPr>
              <w:t>нчлэн</w:t>
            </w:r>
            <w:proofErr w:type="spellEnd"/>
            <w:r w:rsidRPr="00FE27E4">
              <w:rPr>
                <w:sz w:val="20"/>
                <w:szCs w:val="20"/>
              </w:rPr>
              <w:t xml:space="preserve"> </w:t>
            </w:r>
            <w:proofErr w:type="spellStart"/>
            <w:r w:rsidRPr="00FE27E4">
              <w:rPr>
                <w:sz w:val="20"/>
                <w:szCs w:val="20"/>
              </w:rPr>
              <w:t>энэ</w:t>
            </w:r>
            <w:r w:rsidR="0057028C" w:rsidRPr="00FE27E4">
              <w:rPr>
                <w:sz w:val="20"/>
                <w:szCs w:val="20"/>
              </w:rPr>
              <w:t>хүү</w:t>
            </w:r>
            <w:proofErr w:type="spellEnd"/>
            <w:r w:rsidRPr="00FE27E4">
              <w:rPr>
                <w:sz w:val="20"/>
                <w:szCs w:val="20"/>
              </w:rPr>
              <w:t xml:space="preserve"> </w:t>
            </w:r>
            <w:proofErr w:type="spellStart"/>
            <w:r w:rsidRPr="00FE27E4">
              <w:rPr>
                <w:sz w:val="20"/>
                <w:szCs w:val="20"/>
              </w:rPr>
              <w:t>саналтай</w:t>
            </w:r>
            <w:proofErr w:type="spellEnd"/>
            <w:r w:rsidRPr="00FE27E4">
              <w:rPr>
                <w:sz w:val="20"/>
                <w:szCs w:val="20"/>
              </w:rPr>
              <w:t xml:space="preserve"> </w:t>
            </w:r>
            <w:proofErr w:type="spellStart"/>
            <w:r w:rsidRPr="00FE27E4">
              <w:rPr>
                <w:sz w:val="20"/>
                <w:szCs w:val="20"/>
              </w:rPr>
              <w:t>уялдуулж</w:t>
            </w:r>
            <w:proofErr w:type="spellEnd"/>
            <w:r w:rsidRPr="00FE27E4">
              <w:rPr>
                <w:sz w:val="20"/>
                <w:szCs w:val="20"/>
              </w:rPr>
              <w:t xml:space="preserve">  </w:t>
            </w:r>
            <w:proofErr w:type="spellStart"/>
            <w:r w:rsidRPr="00FE27E4">
              <w:rPr>
                <w:sz w:val="20"/>
                <w:szCs w:val="20"/>
              </w:rPr>
              <w:t>хуулийн</w:t>
            </w:r>
            <w:proofErr w:type="spellEnd"/>
            <w:r w:rsidRPr="00FE27E4">
              <w:rPr>
                <w:sz w:val="20"/>
                <w:szCs w:val="20"/>
              </w:rPr>
              <w:t xml:space="preserve">  7.1  </w:t>
            </w:r>
            <w:proofErr w:type="spellStart"/>
            <w:r w:rsidRPr="00FE27E4">
              <w:rPr>
                <w:sz w:val="20"/>
                <w:szCs w:val="20"/>
              </w:rPr>
              <w:t>д</w:t>
            </w:r>
            <w:r w:rsidR="0057028C" w:rsidRPr="00FE27E4">
              <w:rPr>
                <w:sz w:val="20"/>
                <w:szCs w:val="20"/>
              </w:rPr>
              <w:t>ү</w:t>
            </w:r>
            <w:r w:rsidRPr="00FE27E4">
              <w:rPr>
                <w:sz w:val="20"/>
                <w:szCs w:val="20"/>
              </w:rPr>
              <w:t>гээр</w:t>
            </w:r>
            <w:proofErr w:type="spellEnd"/>
            <w:r w:rsidRPr="00FE27E4">
              <w:rPr>
                <w:sz w:val="20"/>
                <w:szCs w:val="20"/>
              </w:rPr>
              <w:t xml:space="preserve">  </w:t>
            </w:r>
            <w:proofErr w:type="spellStart"/>
            <w:r w:rsidRPr="00FE27E4">
              <w:rPr>
                <w:sz w:val="20"/>
                <w:szCs w:val="20"/>
              </w:rPr>
              <w:t>з</w:t>
            </w:r>
            <w:r w:rsidR="0057028C" w:rsidRPr="00FE27E4">
              <w:rPr>
                <w:sz w:val="20"/>
                <w:szCs w:val="20"/>
              </w:rPr>
              <w:t>ү</w:t>
            </w:r>
            <w:r w:rsidRPr="00FE27E4">
              <w:rPr>
                <w:sz w:val="20"/>
                <w:szCs w:val="20"/>
              </w:rPr>
              <w:t>йлд</w:t>
            </w:r>
            <w:proofErr w:type="spellEnd"/>
            <w:r w:rsidRPr="00FE27E4">
              <w:rPr>
                <w:sz w:val="20"/>
                <w:szCs w:val="20"/>
              </w:rPr>
              <w:t xml:space="preserve">  "</w:t>
            </w:r>
            <w:proofErr w:type="spellStart"/>
            <w:r w:rsidRPr="00FE27E4">
              <w:rPr>
                <w:sz w:val="20"/>
                <w:szCs w:val="20"/>
              </w:rPr>
              <w:t>албадлагын</w:t>
            </w:r>
            <w:proofErr w:type="spellEnd"/>
            <w:r w:rsidRPr="00FE27E4">
              <w:rPr>
                <w:sz w:val="20"/>
                <w:szCs w:val="20"/>
              </w:rPr>
              <w:t xml:space="preserve">  </w:t>
            </w:r>
            <w:proofErr w:type="spellStart"/>
            <w:r w:rsidRPr="00FE27E4">
              <w:rPr>
                <w:sz w:val="20"/>
                <w:szCs w:val="20"/>
              </w:rPr>
              <w:t>арга</w:t>
            </w:r>
            <w:proofErr w:type="spellEnd"/>
            <w:r w:rsidRPr="00FE27E4">
              <w:rPr>
                <w:sz w:val="20"/>
                <w:szCs w:val="20"/>
              </w:rPr>
              <w:t xml:space="preserve"> </w:t>
            </w:r>
            <w:proofErr w:type="spellStart"/>
            <w:r w:rsidRPr="00FE27E4">
              <w:rPr>
                <w:sz w:val="20"/>
                <w:szCs w:val="20"/>
              </w:rPr>
              <w:t>хэмжээ</w:t>
            </w:r>
            <w:proofErr w:type="spellEnd"/>
            <w:r w:rsidRPr="00FE27E4">
              <w:rPr>
                <w:sz w:val="20"/>
                <w:szCs w:val="20"/>
              </w:rPr>
              <w:t xml:space="preserve"> </w:t>
            </w:r>
            <w:proofErr w:type="spellStart"/>
            <w:r w:rsidRPr="00FE27E4">
              <w:rPr>
                <w:sz w:val="20"/>
                <w:szCs w:val="20"/>
              </w:rPr>
              <w:t>авах</w:t>
            </w:r>
            <w:proofErr w:type="spellEnd"/>
            <w:r w:rsidRPr="00FE27E4">
              <w:rPr>
                <w:sz w:val="20"/>
                <w:szCs w:val="20"/>
              </w:rPr>
              <w:t xml:space="preserve"> </w:t>
            </w:r>
            <w:proofErr w:type="spellStart"/>
            <w:r w:rsidRPr="00FE27E4">
              <w:rPr>
                <w:sz w:val="20"/>
                <w:szCs w:val="20"/>
              </w:rPr>
              <w:t>ундэслэлтэи</w:t>
            </w:r>
            <w:proofErr w:type="spellEnd"/>
            <w:r w:rsidRPr="00FE27E4">
              <w:rPr>
                <w:sz w:val="20"/>
                <w:szCs w:val="20"/>
              </w:rPr>
              <w:t xml:space="preserve">  </w:t>
            </w:r>
            <w:proofErr w:type="spellStart"/>
            <w:r w:rsidRPr="00FE27E4">
              <w:rPr>
                <w:sz w:val="20"/>
                <w:szCs w:val="20"/>
              </w:rPr>
              <w:t>эсэх</w:t>
            </w:r>
            <w:proofErr w:type="spellEnd"/>
            <w:r w:rsidRPr="00FE27E4">
              <w:rPr>
                <w:sz w:val="20"/>
                <w:szCs w:val="20"/>
              </w:rPr>
              <w:t>',  '</w:t>
            </w:r>
            <w:proofErr w:type="spellStart"/>
            <w:r w:rsidRPr="00FE27E4">
              <w:rPr>
                <w:sz w:val="20"/>
                <w:szCs w:val="20"/>
              </w:rPr>
              <w:t>зѳрчлиин</w:t>
            </w:r>
            <w:proofErr w:type="spellEnd"/>
            <w:r w:rsidRPr="00FE27E4">
              <w:rPr>
                <w:sz w:val="20"/>
                <w:szCs w:val="20"/>
              </w:rPr>
              <w:t xml:space="preserve">  </w:t>
            </w:r>
            <w:proofErr w:type="spellStart"/>
            <w:r w:rsidRPr="00FE27E4">
              <w:rPr>
                <w:sz w:val="20"/>
                <w:szCs w:val="20"/>
              </w:rPr>
              <w:t>ур</w:t>
            </w:r>
            <w:proofErr w:type="spellEnd"/>
            <w:r w:rsidRPr="00FE27E4">
              <w:rPr>
                <w:sz w:val="20"/>
                <w:szCs w:val="20"/>
              </w:rPr>
              <w:t xml:space="preserve">  </w:t>
            </w:r>
            <w:proofErr w:type="spellStart"/>
            <w:r w:rsidRPr="00FE27E4">
              <w:rPr>
                <w:sz w:val="20"/>
                <w:szCs w:val="20"/>
              </w:rPr>
              <w:t>дагаврыг</w:t>
            </w:r>
            <w:proofErr w:type="spellEnd"/>
            <w:r w:rsidRPr="00FE27E4">
              <w:rPr>
                <w:sz w:val="20"/>
                <w:szCs w:val="20"/>
              </w:rPr>
              <w:t xml:space="preserve">  </w:t>
            </w:r>
            <w:proofErr w:type="spellStart"/>
            <w:r w:rsidRPr="00FE27E4">
              <w:rPr>
                <w:sz w:val="20"/>
                <w:szCs w:val="20"/>
              </w:rPr>
              <w:t>арилгах</w:t>
            </w:r>
            <w:proofErr w:type="spellEnd"/>
            <w:r w:rsidRPr="00FE27E4">
              <w:rPr>
                <w:sz w:val="20"/>
                <w:szCs w:val="20"/>
              </w:rPr>
              <w:t xml:space="preserve">  </w:t>
            </w:r>
            <w:proofErr w:type="spellStart"/>
            <w:r w:rsidRPr="00FE27E4">
              <w:rPr>
                <w:sz w:val="20"/>
                <w:szCs w:val="20"/>
              </w:rPr>
              <w:t>арга</w:t>
            </w:r>
            <w:proofErr w:type="spellEnd"/>
            <w:r w:rsidRPr="00FE27E4">
              <w:rPr>
                <w:sz w:val="20"/>
                <w:szCs w:val="20"/>
              </w:rPr>
              <w:t xml:space="preserve">  </w:t>
            </w:r>
            <w:proofErr w:type="spellStart"/>
            <w:r w:rsidRPr="00FE27E4">
              <w:rPr>
                <w:sz w:val="20"/>
                <w:szCs w:val="20"/>
              </w:rPr>
              <w:t>хэмжээ</w:t>
            </w:r>
            <w:proofErr w:type="spellEnd"/>
            <w:r w:rsidRPr="00FE27E4">
              <w:rPr>
                <w:sz w:val="20"/>
                <w:szCs w:val="20"/>
              </w:rPr>
              <w:t xml:space="preserve">  </w:t>
            </w:r>
            <w:proofErr w:type="spellStart"/>
            <w:r w:rsidRPr="00FE27E4">
              <w:rPr>
                <w:sz w:val="20"/>
                <w:szCs w:val="20"/>
              </w:rPr>
              <w:t>авах</w:t>
            </w:r>
            <w:proofErr w:type="spellEnd"/>
            <w:r w:rsidRPr="00FE27E4">
              <w:rPr>
                <w:sz w:val="20"/>
                <w:szCs w:val="20"/>
              </w:rPr>
              <w:t xml:space="preserve">  </w:t>
            </w:r>
            <w:proofErr w:type="spellStart"/>
            <w:r w:rsidRPr="00FE27E4">
              <w:rPr>
                <w:sz w:val="20"/>
                <w:szCs w:val="20"/>
              </w:rPr>
              <w:t>шаардлагатай</w:t>
            </w:r>
            <w:proofErr w:type="spellEnd"/>
            <w:r w:rsidRPr="00FE27E4">
              <w:rPr>
                <w:sz w:val="20"/>
                <w:szCs w:val="20"/>
              </w:rPr>
              <w:t xml:space="preserve">  </w:t>
            </w:r>
            <w:proofErr w:type="spellStart"/>
            <w:r w:rsidRPr="00FE27E4">
              <w:rPr>
                <w:sz w:val="20"/>
                <w:szCs w:val="20"/>
              </w:rPr>
              <w:t>эсэх</w:t>
            </w:r>
            <w:proofErr w:type="spellEnd"/>
            <w:r w:rsidRPr="00FE27E4">
              <w:rPr>
                <w:sz w:val="20"/>
                <w:szCs w:val="20"/>
              </w:rPr>
              <w:t>",  “</w:t>
            </w:r>
            <w:proofErr w:type="spellStart"/>
            <w:r w:rsidRPr="00FE27E4">
              <w:rPr>
                <w:sz w:val="20"/>
                <w:szCs w:val="20"/>
              </w:rPr>
              <w:t>торг</w:t>
            </w:r>
            <w:r w:rsidR="00FE27E4">
              <w:rPr>
                <w:sz w:val="20"/>
                <w:szCs w:val="20"/>
              </w:rPr>
              <w:t>о</w:t>
            </w:r>
            <w:r w:rsidRPr="00FE27E4">
              <w:rPr>
                <w:sz w:val="20"/>
                <w:szCs w:val="20"/>
              </w:rPr>
              <w:t>х</w:t>
            </w:r>
            <w:proofErr w:type="spellEnd"/>
            <w:r w:rsidRPr="00FE27E4">
              <w:rPr>
                <w:sz w:val="20"/>
                <w:szCs w:val="20"/>
              </w:rPr>
              <w:t xml:space="preserve">  </w:t>
            </w:r>
            <w:proofErr w:type="spellStart"/>
            <w:r w:rsidRPr="00FE27E4">
              <w:rPr>
                <w:sz w:val="20"/>
                <w:szCs w:val="20"/>
              </w:rPr>
              <w:t>шийтгэлийг</w:t>
            </w:r>
            <w:proofErr w:type="spellEnd"/>
            <w:r w:rsidRPr="00FE27E4">
              <w:rPr>
                <w:sz w:val="20"/>
                <w:szCs w:val="20"/>
              </w:rPr>
              <w:t xml:space="preserve">  </w:t>
            </w:r>
            <w:proofErr w:type="spellStart"/>
            <w:r w:rsidRPr="00FE27E4">
              <w:rPr>
                <w:sz w:val="20"/>
                <w:szCs w:val="20"/>
              </w:rPr>
              <w:t>хуульд</w:t>
            </w:r>
            <w:proofErr w:type="spellEnd"/>
            <w:r w:rsidRPr="00FE27E4">
              <w:rPr>
                <w:sz w:val="20"/>
                <w:szCs w:val="20"/>
              </w:rPr>
              <w:t xml:space="preserve">  </w:t>
            </w:r>
            <w:proofErr w:type="spellStart"/>
            <w:r w:rsidRPr="00FE27E4">
              <w:rPr>
                <w:sz w:val="20"/>
                <w:szCs w:val="20"/>
              </w:rPr>
              <w:t>заасан</w:t>
            </w:r>
            <w:proofErr w:type="spellEnd"/>
            <w:r w:rsidRPr="00FE27E4">
              <w:rPr>
                <w:sz w:val="20"/>
                <w:szCs w:val="20"/>
              </w:rPr>
              <w:t xml:space="preserve">  </w:t>
            </w:r>
            <w:proofErr w:type="spellStart"/>
            <w:r w:rsidR="0057028C" w:rsidRPr="00FE27E4">
              <w:rPr>
                <w:sz w:val="20"/>
                <w:szCs w:val="20"/>
              </w:rPr>
              <w:t>ү</w:t>
            </w:r>
            <w:r w:rsidRPr="00FE27E4">
              <w:rPr>
                <w:sz w:val="20"/>
                <w:szCs w:val="20"/>
              </w:rPr>
              <w:t>ндэслэлээр</w:t>
            </w:r>
            <w:proofErr w:type="spellEnd"/>
            <w:r w:rsidRPr="00FE27E4">
              <w:rPr>
                <w:sz w:val="20"/>
                <w:szCs w:val="20"/>
              </w:rPr>
              <w:t xml:space="preserve"> </w:t>
            </w:r>
            <w:proofErr w:type="spellStart"/>
            <w:r w:rsidRPr="00FE27E4">
              <w:rPr>
                <w:sz w:val="20"/>
                <w:szCs w:val="20"/>
              </w:rPr>
              <w:t>хѳнгѳр</w:t>
            </w:r>
            <w:r w:rsidR="0057028C" w:rsidRPr="00FE27E4">
              <w:rPr>
                <w:sz w:val="20"/>
                <w:szCs w:val="20"/>
              </w:rPr>
              <w:t>үү</w:t>
            </w:r>
            <w:r w:rsidRPr="00FE27E4">
              <w:rPr>
                <w:sz w:val="20"/>
                <w:szCs w:val="20"/>
              </w:rPr>
              <w:t>лэх</w:t>
            </w:r>
            <w:proofErr w:type="spellEnd"/>
            <w:r w:rsidRPr="00FE27E4">
              <w:rPr>
                <w:sz w:val="20"/>
                <w:szCs w:val="20"/>
              </w:rPr>
              <w:t xml:space="preserve">  </w:t>
            </w:r>
            <w:proofErr w:type="spellStart"/>
            <w:r w:rsidR="0057028C" w:rsidRPr="00FE27E4">
              <w:rPr>
                <w:sz w:val="20"/>
                <w:szCs w:val="20"/>
              </w:rPr>
              <w:t>ү</w:t>
            </w:r>
            <w:r w:rsidRPr="00FE27E4">
              <w:rPr>
                <w:sz w:val="20"/>
                <w:szCs w:val="20"/>
              </w:rPr>
              <w:t>ндэслэлтэй</w:t>
            </w:r>
            <w:proofErr w:type="spellEnd"/>
            <w:r w:rsidRPr="00FE27E4">
              <w:rPr>
                <w:sz w:val="20"/>
                <w:szCs w:val="20"/>
              </w:rPr>
              <w:t xml:space="preserve">  </w:t>
            </w:r>
            <w:proofErr w:type="spellStart"/>
            <w:r w:rsidRPr="00FE27E4">
              <w:rPr>
                <w:sz w:val="20"/>
                <w:szCs w:val="20"/>
              </w:rPr>
              <w:t>эсэх</w:t>
            </w:r>
            <w:proofErr w:type="spellEnd"/>
            <w:r w:rsidRPr="00FE27E4">
              <w:rPr>
                <w:sz w:val="20"/>
                <w:szCs w:val="20"/>
              </w:rPr>
              <w:t xml:space="preserve">”  </w:t>
            </w:r>
            <w:proofErr w:type="spellStart"/>
            <w:r w:rsidRPr="00FE27E4">
              <w:rPr>
                <w:sz w:val="20"/>
                <w:szCs w:val="20"/>
              </w:rPr>
              <w:t>гэсэн</w:t>
            </w:r>
            <w:proofErr w:type="spellEnd"/>
            <w:r w:rsidRPr="00FE27E4">
              <w:rPr>
                <w:sz w:val="20"/>
                <w:szCs w:val="20"/>
              </w:rPr>
              <w:t xml:space="preserve">  </w:t>
            </w:r>
            <w:proofErr w:type="spellStart"/>
            <w:r w:rsidRPr="00FE27E4">
              <w:rPr>
                <w:sz w:val="20"/>
                <w:szCs w:val="20"/>
              </w:rPr>
              <w:t>агуулга</w:t>
            </w:r>
            <w:proofErr w:type="spellEnd"/>
            <w:r w:rsidRPr="00FE27E4">
              <w:rPr>
                <w:sz w:val="20"/>
                <w:szCs w:val="20"/>
              </w:rPr>
              <w:t xml:space="preserve">  </w:t>
            </w:r>
            <w:proofErr w:type="spellStart"/>
            <w:r w:rsidRPr="00FE27E4">
              <w:rPr>
                <w:sz w:val="20"/>
                <w:szCs w:val="20"/>
              </w:rPr>
              <w:t>бухий</w:t>
            </w:r>
            <w:proofErr w:type="spellEnd"/>
            <w:r w:rsidRPr="00FE27E4">
              <w:rPr>
                <w:sz w:val="20"/>
                <w:szCs w:val="20"/>
              </w:rPr>
              <w:t xml:space="preserve">  </w:t>
            </w:r>
            <w:proofErr w:type="spellStart"/>
            <w:r w:rsidRPr="00FE27E4">
              <w:rPr>
                <w:sz w:val="20"/>
                <w:szCs w:val="20"/>
              </w:rPr>
              <w:t>заалтуудыг</w:t>
            </w:r>
            <w:proofErr w:type="spellEnd"/>
            <w:r w:rsidRPr="00FE27E4">
              <w:rPr>
                <w:sz w:val="20"/>
                <w:szCs w:val="20"/>
              </w:rPr>
              <w:t xml:space="preserve">  </w:t>
            </w:r>
            <w:proofErr w:type="spellStart"/>
            <w:r w:rsidRPr="00FE27E4">
              <w:rPr>
                <w:sz w:val="20"/>
                <w:szCs w:val="20"/>
              </w:rPr>
              <w:t>тус</w:t>
            </w:r>
            <w:proofErr w:type="spellEnd"/>
            <w:r w:rsidRPr="00FE27E4">
              <w:rPr>
                <w:sz w:val="20"/>
                <w:szCs w:val="20"/>
              </w:rPr>
              <w:t xml:space="preserve">  </w:t>
            </w:r>
            <w:proofErr w:type="spellStart"/>
            <w:r w:rsidRPr="00FE27E4">
              <w:rPr>
                <w:sz w:val="20"/>
                <w:szCs w:val="20"/>
              </w:rPr>
              <w:t>тус</w:t>
            </w:r>
            <w:proofErr w:type="spellEnd"/>
            <w:r w:rsidRPr="00FE27E4">
              <w:rPr>
                <w:sz w:val="20"/>
                <w:szCs w:val="20"/>
              </w:rPr>
              <w:t xml:space="preserve">   </w:t>
            </w:r>
            <w:proofErr w:type="spellStart"/>
            <w:r w:rsidRPr="00FE27E4">
              <w:rPr>
                <w:sz w:val="20"/>
                <w:szCs w:val="20"/>
              </w:rPr>
              <w:t>шинээр</w:t>
            </w:r>
            <w:proofErr w:type="spellEnd"/>
            <w:r w:rsidRPr="00FE27E4">
              <w:rPr>
                <w:sz w:val="20"/>
                <w:szCs w:val="20"/>
              </w:rPr>
              <w:t xml:space="preserve">  </w:t>
            </w:r>
            <w:proofErr w:type="spellStart"/>
            <w:r w:rsidRPr="00FE27E4">
              <w:rPr>
                <w:sz w:val="20"/>
                <w:szCs w:val="20"/>
              </w:rPr>
              <w:t>нэмж</w:t>
            </w:r>
            <w:proofErr w:type="spellEnd"/>
            <w:r w:rsidRPr="00FE27E4">
              <w:rPr>
                <w:sz w:val="20"/>
                <w:szCs w:val="20"/>
              </w:rPr>
              <w:t xml:space="preserve"> </w:t>
            </w:r>
            <w:proofErr w:type="spellStart"/>
            <w:r w:rsidRPr="00FE27E4">
              <w:rPr>
                <w:sz w:val="20"/>
                <w:szCs w:val="20"/>
              </w:rPr>
              <w:t>зохицуулах</w:t>
            </w:r>
            <w:proofErr w:type="spellEnd"/>
            <w:r w:rsidRPr="00FE27E4">
              <w:rPr>
                <w:sz w:val="20"/>
                <w:szCs w:val="20"/>
              </w:rPr>
              <w:t xml:space="preserve"> </w:t>
            </w:r>
            <w:proofErr w:type="spellStart"/>
            <w:r w:rsidRPr="00FE27E4">
              <w:rPr>
                <w:sz w:val="20"/>
                <w:szCs w:val="20"/>
              </w:rPr>
              <w:t>шаардлагатайг</w:t>
            </w:r>
            <w:proofErr w:type="spellEnd"/>
            <w:r w:rsidRPr="00FE27E4">
              <w:rPr>
                <w:sz w:val="20"/>
                <w:szCs w:val="20"/>
              </w:rPr>
              <w:t xml:space="preserve"> </w:t>
            </w:r>
            <w:proofErr w:type="spellStart"/>
            <w:r w:rsidRPr="00FE27E4">
              <w:rPr>
                <w:sz w:val="20"/>
                <w:szCs w:val="20"/>
              </w:rPr>
              <w:t>анхаарна</w:t>
            </w:r>
            <w:proofErr w:type="spellEnd"/>
            <w:r w:rsidRPr="00FE27E4">
              <w:rPr>
                <w:spacing w:val="-4"/>
                <w:sz w:val="20"/>
                <w:szCs w:val="20"/>
              </w:rPr>
              <w:t xml:space="preserve"> </w:t>
            </w:r>
            <w:proofErr w:type="spellStart"/>
            <w:r w:rsidRPr="00FE27E4">
              <w:rPr>
                <w:sz w:val="20"/>
                <w:szCs w:val="20"/>
              </w:rPr>
              <w:t>уу</w:t>
            </w:r>
            <w:proofErr w:type="spellEnd"/>
            <w:r w:rsidRPr="00FE27E4">
              <w:rPr>
                <w:sz w:val="20"/>
                <w:szCs w:val="20"/>
              </w:rPr>
              <w:t>.</w:t>
            </w:r>
          </w:p>
          <w:p w14:paraId="371601DA" w14:textId="77777777" w:rsidR="00085E02" w:rsidRDefault="00085E02"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
          <w:p w14:paraId="32B8DABA" w14:textId="77777777" w:rsidR="00085E02" w:rsidRDefault="00E03010"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roofErr w:type="spellStart"/>
            <w:r w:rsidRPr="00085E02">
              <w:rPr>
                <w:sz w:val="20"/>
                <w:szCs w:val="20"/>
              </w:rPr>
              <w:t>Хураасан</w:t>
            </w:r>
            <w:proofErr w:type="spellEnd"/>
            <w:r w:rsidRPr="00085E02">
              <w:rPr>
                <w:sz w:val="20"/>
                <w:szCs w:val="20"/>
              </w:rPr>
              <w:t xml:space="preserve"> </w:t>
            </w:r>
            <w:proofErr w:type="spellStart"/>
            <w:r w:rsidRPr="00085E02">
              <w:rPr>
                <w:sz w:val="20"/>
                <w:szCs w:val="20"/>
              </w:rPr>
              <w:t>орлого</w:t>
            </w:r>
            <w:proofErr w:type="spellEnd"/>
            <w:r w:rsidRPr="00085E02">
              <w:rPr>
                <w:sz w:val="20"/>
                <w:szCs w:val="20"/>
              </w:rPr>
              <w:t xml:space="preserve"> </w:t>
            </w:r>
            <w:proofErr w:type="spellStart"/>
            <w:r w:rsidRPr="00085E02">
              <w:rPr>
                <w:sz w:val="20"/>
                <w:szCs w:val="20"/>
              </w:rPr>
              <w:t>буюу</w:t>
            </w:r>
            <w:proofErr w:type="spellEnd"/>
            <w:r w:rsidRPr="00085E02">
              <w:rPr>
                <w:sz w:val="20"/>
                <w:szCs w:val="20"/>
              </w:rPr>
              <w:t xml:space="preserve"> </w:t>
            </w:r>
            <w:proofErr w:type="spellStart"/>
            <w:r w:rsidRPr="00085E02">
              <w:rPr>
                <w:sz w:val="20"/>
                <w:szCs w:val="20"/>
              </w:rPr>
              <w:t>мѳнгѳн</w:t>
            </w:r>
            <w:proofErr w:type="spellEnd"/>
            <w:r w:rsidRPr="00085E02">
              <w:rPr>
                <w:sz w:val="20"/>
                <w:szCs w:val="20"/>
              </w:rPr>
              <w:t xml:space="preserve"> </w:t>
            </w:r>
            <w:proofErr w:type="spellStart"/>
            <w:r w:rsidRPr="00085E02">
              <w:rPr>
                <w:sz w:val="20"/>
                <w:szCs w:val="20"/>
              </w:rPr>
              <w:t>хѳрѳнгѳнѳѳс</w:t>
            </w:r>
            <w:proofErr w:type="spellEnd"/>
            <w:r w:rsidRPr="00085E02">
              <w:rPr>
                <w:sz w:val="20"/>
                <w:szCs w:val="20"/>
              </w:rPr>
              <w:t xml:space="preserve"> </w:t>
            </w:r>
            <w:proofErr w:type="spellStart"/>
            <w:r w:rsidRPr="00085E02">
              <w:rPr>
                <w:sz w:val="20"/>
                <w:szCs w:val="20"/>
              </w:rPr>
              <w:t>хохирол</w:t>
            </w:r>
            <w:proofErr w:type="spellEnd"/>
            <w:r w:rsidRPr="00085E02">
              <w:rPr>
                <w:sz w:val="20"/>
                <w:szCs w:val="20"/>
              </w:rPr>
              <w:t xml:space="preserve">, </w:t>
            </w:r>
            <w:proofErr w:type="spellStart"/>
            <w:r w:rsidRPr="00085E02">
              <w:rPr>
                <w:sz w:val="20"/>
                <w:szCs w:val="20"/>
              </w:rPr>
              <w:t>нѳхѳн</w:t>
            </w:r>
            <w:proofErr w:type="spellEnd"/>
            <w:r w:rsidRPr="00085E02">
              <w:rPr>
                <w:sz w:val="20"/>
                <w:szCs w:val="20"/>
              </w:rPr>
              <w:t xml:space="preserve"> </w:t>
            </w:r>
            <w:proofErr w:type="spellStart"/>
            <w:r w:rsidRPr="00085E02">
              <w:rPr>
                <w:sz w:val="20"/>
                <w:szCs w:val="20"/>
              </w:rPr>
              <w:t>тѳлбѳр</w:t>
            </w:r>
            <w:proofErr w:type="spellEnd"/>
            <w:r w:rsidRPr="00085E02">
              <w:rPr>
                <w:sz w:val="20"/>
                <w:szCs w:val="20"/>
              </w:rPr>
              <w:t xml:space="preserve"> </w:t>
            </w:r>
            <w:proofErr w:type="spellStart"/>
            <w:r w:rsidRPr="00085E02">
              <w:rPr>
                <w:sz w:val="20"/>
                <w:szCs w:val="20"/>
              </w:rPr>
              <w:t>гаргуулах</w:t>
            </w:r>
            <w:proofErr w:type="spellEnd"/>
            <w:r w:rsidRPr="00085E02">
              <w:rPr>
                <w:sz w:val="20"/>
                <w:szCs w:val="20"/>
              </w:rPr>
              <w:t xml:space="preserve">, </w:t>
            </w:r>
            <w:proofErr w:type="spellStart"/>
            <w:r w:rsidRPr="00085E02">
              <w:rPr>
                <w:sz w:val="20"/>
                <w:szCs w:val="20"/>
              </w:rPr>
              <w:t>улсын</w:t>
            </w:r>
            <w:proofErr w:type="spellEnd"/>
            <w:r w:rsidRPr="00085E02">
              <w:rPr>
                <w:sz w:val="20"/>
                <w:szCs w:val="20"/>
              </w:rPr>
              <w:t xml:space="preserve"> </w:t>
            </w:r>
            <w:proofErr w:type="spellStart"/>
            <w:r w:rsidRPr="00085E02">
              <w:rPr>
                <w:sz w:val="20"/>
                <w:szCs w:val="20"/>
              </w:rPr>
              <w:t>орлого</w:t>
            </w:r>
            <w:proofErr w:type="spellEnd"/>
            <w:r w:rsidRPr="00085E02">
              <w:rPr>
                <w:sz w:val="20"/>
                <w:szCs w:val="20"/>
              </w:rPr>
              <w:t xml:space="preserve"> </w:t>
            </w:r>
            <w:proofErr w:type="spellStart"/>
            <w:r w:rsidRPr="00085E02">
              <w:rPr>
                <w:sz w:val="20"/>
                <w:szCs w:val="20"/>
              </w:rPr>
              <w:t>болгох</w:t>
            </w:r>
            <w:proofErr w:type="spellEnd"/>
            <w:r w:rsidRPr="00085E02">
              <w:rPr>
                <w:sz w:val="20"/>
                <w:szCs w:val="20"/>
              </w:rPr>
              <w:t xml:space="preserve"> </w:t>
            </w:r>
            <w:proofErr w:type="spellStart"/>
            <w:r w:rsidRPr="00085E02">
              <w:rPr>
                <w:sz w:val="20"/>
                <w:szCs w:val="20"/>
              </w:rPr>
              <w:t>асуудлыг</w:t>
            </w:r>
            <w:proofErr w:type="spellEnd"/>
            <w:r w:rsidRPr="00085E02">
              <w:rPr>
                <w:sz w:val="20"/>
                <w:szCs w:val="20"/>
              </w:rPr>
              <w:t xml:space="preserve"> </w:t>
            </w:r>
            <w:proofErr w:type="spellStart"/>
            <w:r w:rsidRPr="00085E02">
              <w:rPr>
                <w:sz w:val="20"/>
                <w:szCs w:val="20"/>
              </w:rPr>
              <w:t>Засаг</w:t>
            </w:r>
            <w:proofErr w:type="spellEnd"/>
            <w:r w:rsidRPr="00085E02">
              <w:rPr>
                <w:sz w:val="20"/>
                <w:szCs w:val="20"/>
              </w:rPr>
              <w:t xml:space="preserve"> </w:t>
            </w:r>
            <w:proofErr w:type="spellStart"/>
            <w:r w:rsidRPr="00085E02">
              <w:rPr>
                <w:sz w:val="20"/>
                <w:szCs w:val="20"/>
              </w:rPr>
              <w:t>даргын</w:t>
            </w:r>
            <w:proofErr w:type="spellEnd"/>
            <w:r w:rsidRPr="00085E02">
              <w:rPr>
                <w:sz w:val="20"/>
                <w:szCs w:val="20"/>
              </w:rPr>
              <w:t xml:space="preserve"> </w:t>
            </w:r>
            <w:proofErr w:type="spellStart"/>
            <w:r w:rsidRPr="00085E02">
              <w:rPr>
                <w:sz w:val="20"/>
                <w:szCs w:val="20"/>
              </w:rPr>
              <w:t>дэргэдэх</w:t>
            </w:r>
            <w:proofErr w:type="spellEnd"/>
            <w:r w:rsidRPr="00085E02">
              <w:rPr>
                <w:sz w:val="20"/>
                <w:szCs w:val="20"/>
              </w:rPr>
              <w:t xml:space="preserve"> </w:t>
            </w:r>
            <w:proofErr w:type="spellStart"/>
            <w:r w:rsidRPr="00085E02">
              <w:rPr>
                <w:sz w:val="20"/>
                <w:szCs w:val="20"/>
              </w:rPr>
              <w:t>зѳвлѳлѳѳр</w:t>
            </w:r>
            <w:proofErr w:type="spellEnd"/>
            <w:r w:rsidRPr="00085E02">
              <w:rPr>
                <w:sz w:val="20"/>
                <w:szCs w:val="20"/>
              </w:rPr>
              <w:t xml:space="preserve"> </w:t>
            </w:r>
            <w:proofErr w:type="spellStart"/>
            <w:r w:rsidRPr="00085E02">
              <w:rPr>
                <w:sz w:val="20"/>
                <w:szCs w:val="20"/>
              </w:rPr>
              <w:t>дамжуулахг</w:t>
            </w:r>
            <w:r w:rsidR="0057028C" w:rsidRPr="00085E02">
              <w:rPr>
                <w:sz w:val="20"/>
                <w:szCs w:val="20"/>
              </w:rPr>
              <w:t>ү</w:t>
            </w:r>
            <w:r w:rsidRPr="00085E02">
              <w:rPr>
                <w:sz w:val="20"/>
                <w:szCs w:val="20"/>
              </w:rPr>
              <w:t>йгээр</w:t>
            </w:r>
            <w:proofErr w:type="spellEnd"/>
            <w:r w:rsidRPr="00085E02">
              <w:rPr>
                <w:sz w:val="20"/>
                <w:szCs w:val="20"/>
              </w:rPr>
              <w:t xml:space="preserve"> </w:t>
            </w:r>
            <w:proofErr w:type="spellStart"/>
            <w:r w:rsidRPr="00085E02">
              <w:rPr>
                <w:sz w:val="20"/>
                <w:szCs w:val="20"/>
              </w:rPr>
              <w:t>эрх</w:t>
            </w:r>
            <w:proofErr w:type="spellEnd"/>
            <w:r w:rsidRPr="00085E02">
              <w:rPr>
                <w:sz w:val="20"/>
                <w:szCs w:val="20"/>
              </w:rPr>
              <w:t xml:space="preserve"> </w:t>
            </w:r>
            <w:proofErr w:type="spellStart"/>
            <w:r w:rsidRPr="00085E02">
              <w:rPr>
                <w:sz w:val="20"/>
                <w:szCs w:val="20"/>
              </w:rPr>
              <w:t>бухий</w:t>
            </w:r>
            <w:proofErr w:type="spellEnd"/>
            <w:r w:rsidRPr="00085E02">
              <w:rPr>
                <w:sz w:val="20"/>
                <w:szCs w:val="20"/>
              </w:rPr>
              <w:t xml:space="preserve"> </w:t>
            </w:r>
            <w:proofErr w:type="spellStart"/>
            <w:r w:rsidRPr="00085E02">
              <w:rPr>
                <w:sz w:val="20"/>
                <w:szCs w:val="20"/>
              </w:rPr>
              <w:t>албан</w:t>
            </w:r>
            <w:proofErr w:type="spellEnd"/>
            <w:r w:rsidRPr="00085E02">
              <w:rPr>
                <w:sz w:val="20"/>
                <w:szCs w:val="20"/>
              </w:rPr>
              <w:t xml:space="preserve"> </w:t>
            </w:r>
            <w:proofErr w:type="spellStart"/>
            <w:r w:rsidRPr="00085E02">
              <w:rPr>
                <w:sz w:val="20"/>
                <w:szCs w:val="20"/>
              </w:rPr>
              <w:t>тушаалтан</w:t>
            </w:r>
            <w:proofErr w:type="spellEnd"/>
            <w:r w:rsidRPr="00085E02">
              <w:rPr>
                <w:sz w:val="20"/>
                <w:szCs w:val="20"/>
              </w:rPr>
              <w:t xml:space="preserve"> </w:t>
            </w:r>
            <w:proofErr w:type="spellStart"/>
            <w:r w:rsidRPr="00085E02">
              <w:rPr>
                <w:sz w:val="20"/>
                <w:szCs w:val="20"/>
              </w:rPr>
              <w:t>шийдвэрлэх</w:t>
            </w:r>
            <w:proofErr w:type="spellEnd"/>
            <w:r w:rsidRPr="00085E02">
              <w:rPr>
                <w:spacing w:val="-6"/>
                <w:sz w:val="20"/>
                <w:szCs w:val="20"/>
              </w:rPr>
              <w:t xml:space="preserve"> </w:t>
            </w:r>
            <w:proofErr w:type="spellStart"/>
            <w:proofErr w:type="gramStart"/>
            <w:r w:rsidRPr="00085E02">
              <w:rPr>
                <w:sz w:val="20"/>
                <w:szCs w:val="20"/>
              </w:rPr>
              <w:t>эрхтэй.Иймд</w:t>
            </w:r>
            <w:proofErr w:type="spellEnd"/>
            <w:proofErr w:type="gramEnd"/>
            <w:r w:rsidRPr="00085E02">
              <w:rPr>
                <w:sz w:val="20"/>
                <w:szCs w:val="20"/>
              </w:rPr>
              <w:t xml:space="preserve"> </w:t>
            </w:r>
            <w:proofErr w:type="spellStart"/>
            <w:r w:rsidRPr="00085E02">
              <w:rPr>
                <w:sz w:val="20"/>
                <w:szCs w:val="20"/>
              </w:rPr>
              <w:t>хуулийн</w:t>
            </w:r>
            <w:proofErr w:type="spellEnd"/>
            <w:r w:rsidRPr="00085E02">
              <w:rPr>
                <w:sz w:val="20"/>
                <w:szCs w:val="20"/>
              </w:rPr>
              <w:t xml:space="preserve"> 7.5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53369C" w:rsidRPr="00085E02">
              <w:rPr>
                <w:sz w:val="20"/>
                <w:szCs w:val="20"/>
              </w:rPr>
              <w:t>ү</w:t>
            </w:r>
            <w:r w:rsidRPr="00085E02">
              <w:rPr>
                <w:sz w:val="20"/>
                <w:szCs w:val="20"/>
              </w:rPr>
              <w:t>йлийн</w:t>
            </w:r>
            <w:proofErr w:type="spellEnd"/>
            <w:r w:rsidRPr="00085E02">
              <w:rPr>
                <w:sz w:val="20"/>
                <w:szCs w:val="20"/>
              </w:rPr>
              <w:t xml:space="preserve"> 11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хэсэгт</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журмын</w:t>
            </w:r>
            <w:proofErr w:type="spellEnd"/>
            <w:r w:rsidRPr="00085E02">
              <w:rPr>
                <w:sz w:val="20"/>
                <w:szCs w:val="20"/>
              </w:rPr>
              <w:t xml:space="preserve"> </w:t>
            </w:r>
            <w:proofErr w:type="spellStart"/>
            <w:r w:rsidRPr="00085E02">
              <w:rPr>
                <w:sz w:val="20"/>
                <w:szCs w:val="20"/>
              </w:rPr>
              <w:t>нэрийг</w:t>
            </w:r>
            <w:proofErr w:type="spellEnd"/>
            <w:r w:rsidRPr="00085E02">
              <w:rPr>
                <w:sz w:val="20"/>
                <w:szCs w:val="20"/>
              </w:rPr>
              <w:t xml:space="preserve"> "</w:t>
            </w:r>
            <w:proofErr w:type="spellStart"/>
            <w:r w:rsidRPr="00085E02">
              <w:rPr>
                <w:sz w:val="20"/>
                <w:szCs w:val="20"/>
              </w:rPr>
              <w:t>Албадлагын</w:t>
            </w:r>
            <w:proofErr w:type="spellEnd"/>
            <w:r w:rsidRPr="00085E02">
              <w:rPr>
                <w:sz w:val="20"/>
                <w:szCs w:val="20"/>
              </w:rPr>
              <w:t xml:space="preserve"> </w:t>
            </w:r>
            <w:proofErr w:type="spellStart"/>
            <w:r w:rsidRPr="00085E02">
              <w:rPr>
                <w:sz w:val="20"/>
                <w:szCs w:val="20"/>
              </w:rPr>
              <w:t>арга</w:t>
            </w:r>
            <w:proofErr w:type="spellEnd"/>
            <w:r w:rsidRPr="00085E02">
              <w:rPr>
                <w:sz w:val="20"/>
                <w:szCs w:val="20"/>
              </w:rPr>
              <w:t xml:space="preserve"> </w:t>
            </w:r>
            <w:proofErr w:type="spellStart"/>
            <w:r w:rsidRPr="00085E02">
              <w:rPr>
                <w:sz w:val="20"/>
                <w:szCs w:val="20"/>
              </w:rPr>
              <w:t>хэмжээ</w:t>
            </w:r>
            <w:proofErr w:type="spellEnd"/>
            <w:r w:rsidRPr="00085E02">
              <w:rPr>
                <w:sz w:val="20"/>
                <w:szCs w:val="20"/>
              </w:rPr>
              <w:t xml:space="preserve"> </w:t>
            </w:r>
            <w:proofErr w:type="spellStart"/>
            <w:r w:rsidRPr="00085E02">
              <w:rPr>
                <w:sz w:val="20"/>
                <w:szCs w:val="20"/>
              </w:rPr>
              <w:t>авсантай</w:t>
            </w:r>
            <w:proofErr w:type="spellEnd"/>
            <w:r w:rsidRPr="00085E02">
              <w:rPr>
                <w:sz w:val="20"/>
                <w:szCs w:val="20"/>
              </w:rPr>
              <w:t xml:space="preserve"> </w:t>
            </w:r>
            <w:proofErr w:type="spellStart"/>
            <w:r w:rsidRPr="00085E02">
              <w:rPr>
                <w:sz w:val="20"/>
                <w:szCs w:val="20"/>
              </w:rPr>
              <w:t>холбоотой</w:t>
            </w:r>
            <w:proofErr w:type="spellEnd"/>
            <w:r w:rsidRPr="00085E02">
              <w:rPr>
                <w:sz w:val="20"/>
                <w:szCs w:val="20"/>
              </w:rPr>
              <w:t xml:space="preserve"> </w:t>
            </w:r>
            <w:proofErr w:type="spellStart"/>
            <w:r w:rsidRPr="00085E02">
              <w:rPr>
                <w:sz w:val="20"/>
                <w:szCs w:val="20"/>
              </w:rPr>
              <w:t>хураан</w:t>
            </w:r>
            <w:proofErr w:type="spellEnd"/>
            <w:r w:rsidRPr="00085E02">
              <w:rPr>
                <w:sz w:val="20"/>
                <w:szCs w:val="20"/>
              </w:rPr>
              <w:t xml:space="preserve"> </w:t>
            </w:r>
            <w:proofErr w:type="spellStart"/>
            <w:r w:rsidRPr="00085E02">
              <w:rPr>
                <w:sz w:val="20"/>
                <w:szCs w:val="20"/>
              </w:rPr>
              <w:t>авсан</w:t>
            </w:r>
            <w:proofErr w:type="spellEnd"/>
            <w:r w:rsidRPr="00085E02">
              <w:rPr>
                <w:sz w:val="20"/>
                <w:szCs w:val="20"/>
              </w:rPr>
              <w:t xml:space="preserve"> </w:t>
            </w:r>
            <w:proofErr w:type="spellStart"/>
            <w:r w:rsidRPr="00085E02">
              <w:rPr>
                <w:sz w:val="20"/>
                <w:szCs w:val="20"/>
              </w:rPr>
              <w:t>хѳрѳнгѳ</w:t>
            </w:r>
            <w:proofErr w:type="spellEnd"/>
            <w:r w:rsidRPr="00085E02">
              <w:rPr>
                <w:sz w:val="20"/>
                <w:szCs w:val="20"/>
              </w:rPr>
              <w:t xml:space="preserve">, </w:t>
            </w:r>
            <w:proofErr w:type="spellStart"/>
            <w:r w:rsidRPr="00085E02">
              <w:rPr>
                <w:sz w:val="20"/>
                <w:szCs w:val="20"/>
              </w:rPr>
              <w:t>эд</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w:t>
            </w:r>
            <w:proofErr w:type="spellEnd"/>
            <w:r w:rsidRPr="00085E02">
              <w:rPr>
                <w:sz w:val="20"/>
                <w:szCs w:val="20"/>
              </w:rPr>
              <w:t xml:space="preserve">,  </w:t>
            </w:r>
            <w:proofErr w:type="spellStart"/>
            <w:r w:rsidRPr="00085E02">
              <w:rPr>
                <w:sz w:val="20"/>
                <w:szCs w:val="20"/>
              </w:rPr>
              <w:t>хэрэгслийг</w:t>
            </w:r>
            <w:proofErr w:type="spellEnd"/>
            <w:r w:rsidRPr="00085E02">
              <w:rPr>
                <w:sz w:val="20"/>
                <w:szCs w:val="20"/>
              </w:rPr>
              <w:t xml:space="preserve"> </w:t>
            </w:r>
            <w:proofErr w:type="spellStart"/>
            <w:r w:rsidRPr="00085E02">
              <w:rPr>
                <w:sz w:val="20"/>
                <w:szCs w:val="20"/>
              </w:rPr>
              <w:t>худалдан</w:t>
            </w:r>
            <w:proofErr w:type="spellEnd"/>
            <w:r w:rsidRPr="00085E02">
              <w:rPr>
                <w:sz w:val="20"/>
                <w:szCs w:val="20"/>
              </w:rPr>
              <w:t xml:space="preserve"> </w:t>
            </w:r>
            <w:proofErr w:type="spellStart"/>
            <w:r w:rsidRPr="00085E02">
              <w:rPr>
                <w:sz w:val="20"/>
                <w:szCs w:val="20"/>
              </w:rPr>
              <w:t>борлуулж</w:t>
            </w:r>
            <w:proofErr w:type="spellEnd"/>
            <w:r w:rsidRPr="00085E02">
              <w:rPr>
                <w:sz w:val="20"/>
                <w:szCs w:val="20"/>
              </w:rPr>
              <w:t xml:space="preserve"> </w:t>
            </w:r>
            <w:proofErr w:type="spellStart"/>
            <w:r w:rsidRPr="00085E02">
              <w:rPr>
                <w:sz w:val="20"/>
                <w:szCs w:val="20"/>
              </w:rPr>
              <w:t>хохирол</w:t>
            </w:r>
            <w:proofErr w:type="spellEnd"/>
            <w:r w:rsidRPr="00085E02">
              <w:rPr>
                <w:sz w:val="20"/>
                <w:szCs w:val="20"/>
              </w:rPr>
              <w:t xml:space="preserve">, </w:t>
            </w:r>
            <w:proofErr w:type="spellStart"/>
            <w:r w:rsidRPr="00085E02">
              <w:rPr>
                <w:sz w:val="20"/>
                <w:szCs w:val="20"/>
              </w:rPr>
              <w:t>нѳхѳн</w:t>
            </w:r>
            <w:proofErr w:type="spellEnd"/>
            <w:r w:rsidRPr="00085E02">
              <w:rPr>
                <w:sz w:val="20"/>
                <w:szCs w:val="20"/>
              </w:rPr>
              <w:t xml:space="preserve"> </w:t>
            </w:r>
            <w:proofErr w:type="spellStart"/>
            <w:r w:rsidRPr="00085E02">
              <w:rPr>
                <w:sz w:val="20"/>
                <w:szCs w:val="20"/>
              </w:rPr>
              <w:t>тѳлбѳрийг</w:t>
            </w:r>
            <w:proofErr w:type="spellEnd"/>
            <w:r w:rsidRPr="00085E02">
              <w:rPr>
                <w:sz w:val="20"/>
                <w:szCs w:val="20"/>
              </w:rPr>
              <w:t xml:space="preserve"> </w:t>
            </w:r>
            <w:proofErr w:type="spellStart"/>
            <w:r w:rsidRPr="00085E02">
              <w:rPr>
                <w:sz w:val="20"/>
                <w:szCs w:val="20"/>
              </w:rPr>
              <w:t>тѳл</w:t>
            </w:r>
            <w:r w:rsidR="0057028C" w:rsidRPr="00085E02">
              <w:rPr>
                <w:sz w:val="20"/>
                <w:szCs w:val="20"/>
              </w:rPr>
              <w:t>үү</w:t>
            </w:r>
            <w:r w:rsidRPr="00085E02">
              <w:rPr>
                <w:sz w:val="20"/>
                <w:szCs w:val="20"/>
              </w:rPr>
              <w:t>лэх</w:t>
            </w:r>
            <w:proofErr w:type="spellEnd"/>
            <w:r w:rsidRPr="00085E02">
              <w:rPr>
                <w:sz w:val="20"/>
                <w:szCs w:val="20"/>
              </w:rPr>
              <w:t xml:space="preserve">,  </w:t>
            </w:r>
            <w:proofErr w:type="spellStart"/>
            <w:r w:rsidRPr="00085E02">
              <w:rPr>
                <w:sz w:val="20"/>
                <w:szCs w:val="20"/>
              </w:rPr>
              <w:t>улсын</w:t>
            </w:r>
            <w:proofErr w:type="spellEnd"/>
            <w:r w:rsidRPr="00085E02">
              <w:rPr>
                <w:sz w:val="20"/>
                <w:szCs w:val="20"/>
              </w:rPr>
              <w:t xml:space="preserve">  </w:t>
            </w:r>
            <w:proofErr w:type="spellStart"/>
            <w:r w:rsidRPr="00085E02">
              <w:rPr>
                <w:sz w:val="20"/>
                <w:szCs w:val="20"/>
              </w:rPr>
              <w:t>орлого</w:t>
            </w:r>
            <w:proofErr w:type="spellEnd"/>
            <w:r w:rsidRPr="00085E02">
              <w:rPr>
                <w:sz w:val="20"/>
                <w:szCs w:val="20"/>
              </w:rPr>
              <w:t xml:space="preserve">  </w:t>
            </w:r>
            <w:proofErr w:type="spellStart"/>
            <w:r w:rsidRPr="00085E02">
              <w:rPr>
                <w:sz w:val="20"/>
                <w:szCs w:val="20"/>
              </w:rPr>
              <w:t>болгох</w:t>
            </w:r>
            <w:proofErr w:type="spellEnd"/>
            <w:r w:rsidRPr="00085E02">
              <w:rPr>
                <w:sz w:val="20"/>
                <w:szCs w:val="20"/>
              </w:rPr>
              <w:t xml:space="preserve"> </w:t>
            </w:r>
            <w:proofErr w:type="spellStart"/>
            <w:r w:rsidRPr="00085E02">
              <w:rPr>
                <w:sz w:val="20"/>
                <w:szCs w:val="20"/>
              </w:rPr>
              <w:t>болон</w:t>
            </w:r>
            <w:proofErr w:type="spellEnd"/>
            <w:r w:rsidRPr="00085E02">
              <w:rPr>
                <w:sz w:val="20"/>
                <w:szCs w:val="20"/>
              </w:rPr>
              <w:t xml:space="preserve"> </w:t>
            </w:r>
            <w:proofErr w:type="spellStart"/>
            <w:r w:rsidRPr="00085E02">
              <w:rPr>
                <w:sz w:val="20"/>
                <w:szCs w:val="20"/>
              </w:rPr>
              <w:t>устгах</w:t>
            </w:r>
            <w:proofErr w:type="spellEnd"/>
            <w:r w:rsidRPr="00085E02">
              <w:rPr>
                <w:sz w:val="20"/>
                <w:szCs w:val="20"/>
              </w:rPr>
              <w:t xml:space="preserve">, </w:t>
            </w:r>
            <w:proofErr w:type="spellStart"/>
            <w:r w:rsidRPr="00085E02">
              <w:rPr>
                <w:sz w:val="20"/>
                <w:szCs w:val="20"/>
              </w:rPr>
              <w:t>шилжуулэх</w:t>
            </w:r>
            <w:proofErr w:type="spellEnd"/>
            <w:r w:rsidRPr="00085E02">
              <w:rPr>
                <w:sz w:val="20"/>
                <w:szCs w:val="20"/>
              </w:rPr>
              <w:t xml:space="preserve">” </w:t>
            </w:r>
            <w:proofErr w:type="spellStart"/>
            <w:r w:rsidRPr="00085E02">
              <w:rPr>
                <w:sz w:val="20"/>
                <w:szCs w:val="20"/>
              </w:rPr>
              <w:t>гэж</w:t>
            </w:r>
            <w:proofErr w:type="spellEnd"/>
            <w:r w:rsidRPr="00085E02">
              <w:rPr>
                <w:spacing w:val="-6"/>
                <w:sz w:val="20"/>
                <w:szCs w:val="20"/>
              </w:rPr>
              <w:t xml:space="preserve"> </w:t>
            </w:r>
            <w:proofErr w:type="spellStart"/>
            <w:r w:rsidRPr="00085E02">
              <w:rPr>
                <w:sz w:val="20"/>
                <w:szCs w:val="20"/>
              </w:rPr>
              <w:t>ѳѳрчлѳх</w:t>
            </w:r>
            <w:proofErr w:type="spellEnd"/>
            <w:r w:rsidRPr="00085E02">
              <w:rPr>
                <w:sz w:val="20"/>
                <w:szCs w:val="20"/>
              </w:rPr>
              <w:t>.</w:t>
            </w:r>
          </w:p>
          <w:p w14:paraId="749B8206" w14:textId="77777777" w:rsidR="00085E02" w:rsidRDefault="00085E02"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
          <w:p w14:paraId="678C798E" w14:textId="77777777" w:rsidR="00085E02" w:rsidRDefault="00E03010"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roofErr w:type="spellStart"/>
            <w:r w:rsidRPr="00085E02">
              <w:rPr>
                <w:sz w:val="20"/>
                <w:szCs w:val="20"/>
              </w:rPr>
              <w:t>Зѳрчлийн</w:t>
            </w:r>
            <w:proofErr w:type="spellEnd"/>
            <w:r w:rsidRPr="00085E02">
              <w:rPr>
                <w:sz w:val="20"/>
                <w:szCs w:val="20"/>
              </w:rPr>
              <w:t xml:space="preserve"> </w:t>
            </w:r>
            <w:proofErr w:type="spellStart"/>
            <w:r w:rsidRPr="00085E02">
              <w:rPr>
                <w:sz w:val="20"/>
                <w:szCs w:val="20"/>
              </w:rPr>
              <w:t>хэргийг</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ажиллагаанд</w:t>
            </w:r>
            <w:proofErr w:type="spellEnd"/>
            <w:r w:rsidRPr="00085E02">
              <w:rPr>
                <w:sz w:val="20"/>
                <w:szCs w:val="20"/>
              </w:rPr>
              <w:t xml:space="preserve"> </w:t>
            </w:r>
            <w:proofErr w:type="spellStart"/>
            <w:r w:rsidRPr="00085E02">
              <w:rPr>
                <w:sz w:val="20"/>
                <w:szCs w:val="20"/>
              </w:rPr>
              <w:t>Эр</w:t>
            </w:r>
            <w:r w:rsidR="0057028C" w:rsidRPr="00085E02">
              <w:rPr>
                <w:sz w:val="20"/>
                <w:szCs w:val="20"/>
              </w:rPr>
              <w:t>үү</w:t>
            </w:r>
            <w:r w:rsidRPr="00085E02">
              <w:rPr>
                <w:sz w:val="20"/>
                <w:szCs w:val="20"/>
              </w:rPr>
              <w:t>гийн</w:t>
            </w:r>
            <w:proofErr w:type="spellEnd"/>
            <w:r w:rsidRPr="00085E02">
              <w:rPr>
                <w:sz w:val="20"/>
                <w:szCs w:val="20"/>
              </w:rPr>
              <w:t xml:space="preserve"> </w:t>
            </w:r>
            <w:proofErr w:type="spellStart"/>
            <w:r w:rsidRPr="00085E02">
              <w:rPr>
                <w:sz w:val="20"/>
                <w:szCs w:val="20"/>
              </w:rPr>
              <w:t>хэрэг</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тухай</w:t>
            </w:r>
            <w:proofErr w:type="spellEnd"/>
            <w:r w:rsidRPr="00085E02">
              <w:rPr>
                <w:sz w:val="20"/>
                <w:szCs w:val="20"/>
              </w:rPr>
              <w:t xml:space="preserve"> </w:t>
            </w:r>
            <w:proofErr w:type="spellStart"/>
            <w:r w:rsidRPr="00085E02">
              <w:rPr>
                <w:sz w:val="20"/>
                <w:szCs w:val="20"/>
              </w:rPr>
              <w:t>хуульд</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журмыг</w:t>
            </w:r>
            <w:proofErr w:type="spellEnd"/>
            <w:r w:rsidRPr="00085E02">
              <w:rPr>
                <w:sz w:val="20"/>
                <w:szCs w:val="20"/>
              </w:rPr>
              <w:t xml:space="preserve"> </w:t>
            </w:r>
            <w:proofErr w:type="spellStart"/>
            <w:r w:rsidRPr="00085E02">
              <w:rPr>
                <w:sz w:val="20"/>
                <w:szCs w:val="20"/>
              </w:rPr>
              <w:t>мѳрдѳхѳѳр</w:t>
            </w:r>
            <w:proofErr w:type="spellEnd"/>
            <w:r w:rsidRPr="00085E02">
              <w:rPr>
                <w:sz w:val="20"/>
                <w:szCs w:val="20"/>
              </w:rPr>
              <w:t xml:space="preserve"> </w:t>
            </w:r>
            <w:proofErr w:type="spellStart"/>
            <w:r w:rsidRPr="00085E02">
              <w:rPr>
                <w:sz w:val="20"/>
                <w:szCs w:val="20"/>
              </w:rPr>
              <w:t>эш</w:t>
            </w:r>
            <w:proofErr w:type="spellEnd"/>
            <w:r w:rsidRPr="00085E02">
              <w:rPr>
                <w:sz w:val="20"/>
                <w:szCs w:val="20"/>
              </w:rPr>
              <w:t xml:space="preserve"> </w:t>
            </w:r>
            <w:proofErr w:type="spellStart"/>
            <w:r w:rsidRPr="00085E02">
              <w:rPr>
                <w:sz w:val="20"/>
                <w:szCs w:val="20"/>
              </w:rPr>
              <w:t>татсан</w:t>
            </w:r>
            <w:proofErr w:type="spellEnd"/>
            <w:r w:rsidRPr="00085E02">
              <w:rPr>
                <w:sz w:val="20"/>
                <w:szCs w:val="20"/>
              </w:rPr>
              <w:t xml:space="preserve"> </w:t>
            </w:r>
            <w:proofErr w:type="spellStart"/>
            <w:r w:rsidRPr="00085E02">
              <w:rPr>
                <w:sz w:val="20"/>
                <w:szCs w:val="20"/>
              </w:rPr>
              <w:t>нь</w:t>
            </w:r>
            <w:proofErr w:type="spellEnd"/>
            <w:r w:rsidRPr="00085E02">
              <w:rPr>
                <w:sz w:val="20"/>
                <w:szCs w:val="20"/>
              </w:rPr>
              <w:t xml:space="preserve"> </w:t>
            </w:r>
            <w:proofErr w:type="spellStart"/>
            <w:r w:rsidRPr="00085E02">
              <w:rPr>
                <w:sz w:val="20"/>
                <w:szCs w:val="20"/>
              </w:rPr>
              <w:t>зѳрчил</w:t>
            </w:r>
            <w:proofErr w:type="spellEnd"/>
            <w:r w:rsidRPr="00085E02">
              <w:rPr>
                <w:sz w:val="20"/>
                <w:szCs w:val="20"/>
              </w:rPr>
              <w:t xml:space="preserve"> </w:t>
            </w:r>
            <w:proofErr w:type="spellStart"/>
            <w:r w:rsidRPr="00085E02">
              <w:rPr>
                <w:sz w:val="20"/>
                <w:szCs w:val="20"/>
              </w:rPr>
              <w:t>шалган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ажиллагааны</w:t>
            </w:r>
            <w:proofErr w:type="spellEnd"/>
            <w:r w:rsidRPr="00085E02">
              <w:rPr>
                <w:sz w:val="20"/>
                <w:szCs w:val="20"/>
              </w:rPr>
              <w:t xml:space="preserve">   </w:t>
            </w:r>
            <w:proofErr w:type="spellStart"/>
            <w:r w:rsidRPr="00085E02">
              <w:rPr>
                <w:sz w:val="20"/>
                <w:szCs w:val="20"/>
              </w:rPr>
              <w:t>онцлогт</w:t>
            </w:r>
            <w:proofErr w:type="spellEnd"/>
            <w:r w:rsidRPr="00085E02">
              <w:rPr>
                <w:sz w:val="20"/>
                <w:szCs w:val="20"/>
              </w:rPr>
              <w:t xml:space="preserve">   </w:t>
            </w:r>
            <w:proofErr w:type="spellStart"/>
            <w:r w:rsidRPr="00085E02">
              <w:rPr>
                <w:sz w:val="20"/>
                <w:szCs w:val="20"/>
              </w:rPr>
              <w:t>нийцэхг</w:t>
            </w:r>
            <w:r w:rsidR="00085E02" w:rsidRPr="00085E02">
              <w:rPr>
                <w:sz w:val="20"/>
                <w:szCs w:val="20"/>
              </w:rPr>
              <w:t>ү</w:t>
            </w:r>
            <w:r w:rsidRPr="00085E02">
              <w:rPr>
                <w:sz w:val="20"/>
                <w:szCs w:val="20"/>
              </w:rPr>
              <w:t>й</w:t>
            </w:r>
            <w:proofErr w:type="spellEnd"/>
            <w:r w:rsidRPr="00085E02">
              <w:rPr>
                <w:sz w:val="20"/>
                <w:szCs w:val="20"/>
              </w:rPr>
              <w:t xml:space="preserve">,   </w:t>
            </w:r>
            <w:proofErr w:type="spellStart"/>
            <w:r w:rsidRPr="00085E02">
              <w:rPr>
                <w:sz w:val="20"/>
                <w:szCs w:val="20"/>
              </w:rPr>
              <w:t>хууль</w:t>
            </w:r>
            <w:proofErr w:type="spellEnd"/>
            <w:r w:rsidRPr="00085E02">
              <w:rPr>
                <w:sz w:val="20"/>
                <w:szCs w:val="20"/>
              </w:rPr>
              <w:t xml:space="preserve">   </w:t>
            </w:r>
            <w:proofErr w:type="spellStart"/>
            <w:r w:rsidRPr="00085E02">
              <w:rPr>
                <w:sz w:val="20"/>
                <w:szCs w:val="20"/>
              </w:rPr>
              <w:t>хоорондын</w:t>
            </w:r>
            <w:proofErr w:type="spellEnd"/>
            <w:r w:rsidRPr="00085E02">
              <w:rPr>
                <w:sz w:val="20"/>
                <w:szCs w:val="20"/>
              </w:rPr>
              <w:t xml:space="preserve">   </w:t>
            </w:r>
            <w:proofErr w:type="spellStart"/>
            <w:r w:rsidRPr="00085E02">
              <w:rPr>
                <w:sz w:val="20"/>
                <w:szCs w:val="20"/>
              </w:rPr>
              <w:t>зѳрчлийг</w:t>
            </w:r>
            <w:proofErr w:type="spellEnd"/>
            <w:r w:rsidRPr="00085E02">
              <w:rPr>
                <w:sz w:val="20"/>
                <w:szCs w:val="20"/>
              </w:rPr>
              <w:t xml:space="preserve">   </w:t>
            </w:r>
            <w:proofErr w:type="spellStart"/>
            <w:r w:rsidR="0057028C" w:rsidRPr="00085E02">
              <w:rPr>
                <w:sz w:val="20"/>
                <w:szCs w:val="20"/>
              </w:rPr>
              <w:t>үү</w:t>
            </w:r>
            <w:r w:rsidRPr="00085E02">
              <w:rPr>
                <w:sz w:val="20"/>
                <w:szCs w:val="20"/>
              </w:rPr>
              <w:t>сгэхээс</w:t>
            </w:r>
            <w:proofErr w:type="spellEnd"/>
            <w:r w:rsidRPr="00085E02">
              <w:rPr>
                <w:sz w:val="20"/>
                <w:szCs w:val="20"/>
              </w:rPr>
              <w:t xml:space="preserve"> </w:t>
            </w:r>
            <w:proofErr w:type="spellStart"/>
            <w:r w:rsidRPr="00085E02">
              <w:rPr>
                <w:sz w:val="20"/>
                <w:szCs w:val="20"/>
              </w:rPr>
              <w:t>гадна</w:t>
            </w:r>
            <w:proofErr w:type="spellEnd"/>
            <w:r w:rsidRPr="00085E02">
              <w:rPr>
                <w:sz w:val="20"/>
                <w:szCs w:val="20"/>
              </w:rPr>
              <w:t xml:space="preserve"> </w:t>
            </w:r>
            <w:proofErr w:type="spellStart"/>
            <w:r w:rsidRPr="00085E02">
              <w:rPr>
                <w:sz w:val="20"/>
                <w:szCs w:val="20"/>
              </w:rPr>
              <w:t>практикт</w:t>
            </w:r>
            <w:proofErr w:type="spellEnd"/>
            <w:r w:rsidRPr="00085E02">
              <w:rPr>
                <w:sz w:val="20"/>
                <w:szCs w:val="20"/>
              </w:rPr>
              <w:t xml:space="preserve"> </w:t>
            </w:r>
            <w:proofErr w:type="spellStart"/>
            <w:r w:rsidRPr="00085E02">
              <w:rPr>
                <w:sz w:val="20"/>
                <w:szCs w:val="20"/>
              </w:rPr>
              <w:t>хундрэл</w:t>
            </w:r>
            <w:proofErr w:type="spellEnd"/>
            <w:r w:rsidRPr="00085E02">
              <w:rPr>
                <w:sz w:val="20"/>
                <w:szCs w:val="20"/>
              </w:rPr>
              <w:t xml:space="preserve"> </w:t>
            </w:r>
            <w:proofErr w:type="spellStart"/>
            <w:r w:rsidR="0053369C" w:rsidRPr="00085E02">
              <w:rPr>
                <w:sz w:val="20"/>
                <w:szCs w:val="20"/>
              </w:rPr>
              <w:t>үү</w:t>
            </w:r>
            <w:r w:rsidRPr="00085E02">
              <w:rPr>
                <w:sz w:val="20"/>
                <w:szCs w:val="20"/>
              </w:rPr>
              <w:t>сгэж</w:t>
            </w:r>
            <w:proofErr w:type="spellEnd"/>
            <w:r w:rsidRPr="00085E02">
              <w:rPr>
                <w:spacing w:val="-4"/>
                <w:sz w:val="20"/>
                <w:szCs w:val="20"/>
              </w:rPr>
              <w:t xml:space="preserve"> </w:t>
            </w:r>
            <w:proofErr w:type="spellStart"/>
            <w:r w:rsidRPr="00085E02">
              <w:rPr>
                <w:sz w:val="20"/>
                <w:szCs w:val="20"/>
              </w:rPr>
              <w:t>байна.Иймд</w:t>
            </w:r>
            <w:proofErr w:type="spellEnd"/>
            <w:r w:rsidRPr="00085E02">
              <w:rPr>
                <w:sz w:val="20"/>
                <w:szCs w:val="20"/>
              </w:rPr>
              <w:t xml:space="preserve"> </w:t>
            </w:r>
            <w:proofErr w:type="spellStart"/>
            <w:r w:rsidRPr="00085E02">
              <w:rPr>
                <w:sz w:val="20"/>
                <w:szCs w:val="20"/>
              </w:rPr>
              <w:t>Зѳрчил</w:t>
            </w:r>
            <w:proofErr w:type="spellEnd"/>
            <w:r w:rsidRPr="00085E02">
              <w:rPr>
                <w:sz w:val="20"/>
                <w:szCs w:val="20"/>
              </w:rPr>
              <w:t xml:space="preserve"> </w:t>
            </w:r>
            <w:proofErr w:type="spellStart"/>
            <w:r w:rsidRPr="00085E02">
              <w:rPr>
                <w:sz w:val="20"/>
                <w:szCs w:val="20"/>
              </w:rPr>
              <w:t>шалган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тухай</w:t>
            </w:r>
            <w:proofErr w:type="spellEnd"/>
            <w:r w:rsidRPr="00085E02">
              <w:rPr>
                <w:sz w:val="20"/>
                <w:szCs w:val="20"/>
              </w:rPr>
              <w:t xml:space="preserve">  </w:t>
            </w:r>
            <w:proofErr w:type="spellStart"/>
            <w:r w:rsidRPr="00085E02">
              <w:rPr>
                <w:sz w:val="20"/>
                <w:szCs w:val="20"/>
              </w:rPr>
              <w:t>хуульд</w:t>
            </w:r>
            <w:proofErr w:type="spellEnd"/>
            <w:r w:rsidRPr="00085E02">
              <w:rPr>
                <w:sz w:val="20"/>
                <w:szCs w:val="20"/>
              </w:rPr>
              <w:t xml:space="preserve">  </w:t>
            </w:r>
            <w:proofErr w:type="spellStart"/>
            <w:r w:rsidRPr="00085E02">
              <w:rPr>
                <w:sz w:val="20"/>
                <w:szCs w:val="20"/>
              </w:rPr>
              <w:t>нэмэлт</w:t>
            </w:r>
            <w:proofErr w:type="spellEnd"/>
            <w:r w:rsidRPr="00085E02">
              <w:rPr>
                <w:sz w:val="20"/>
                <w:szCs w:val="20"/>
              </w:rPr>
              <w:t xml:space="preserve">,  </w:t>
            </w:r>
            <w:proofErr w:type="spellStart"/>
            <w:r w:rsidRPr="00085E02">
              <w:rPr>
                <w:sz w:val="20"/>
                <w:szCs w:val="20"/>
              </w:rPr>
              <w:t>ѳѳрчлѳлт</w:t>
            </w:r>
            <w:proofErr w:type="spellEnd"/>
            <w:r w:rsidRPr="00085E02">
              <w:rPr>
                <w:sz w:val="20"/>
                <w:szCs w:val="20"/>
              </w:rPr>
              <w:t xml:space="preserve">  </w:t>
            </w:r>
            <w:proofErr w:type="spellStart"/>
            <w:r w:rsidRPr="00085E02">
              <w:rPr>
                <w:sz w:val="20"/>
                <w:szCs w:val="20"/>
              </w:rPr>
              <w:t>оруулах</w:t>
            </w:r>
            <w:proofErr w:type="spellEnd"/>
            <w:r w:rsidRPr="00085E02">
              <w:rPr>
                <w:sz w:val="20"/>
                <w:szCs w:val="20"/>
              </w:rPr>
              <w:t xml:space="preserve">  </w:t>
            </w:r>
            <w:proofErr w:type="spellStart"/>
            <w:r w:rsidRPr="00085E02">
              <w:rPr>
                <w:sz w:val="20"/>
                <w:szCs w:val="20"/>
              </w:rPr>
              <w:t>тухай</w:t>
            </w:r>
            <w:proofErr w:type="spellEnd"/>
            <w:r w:rsidRPr="00085E02">
              <w:rPr>
                <w:sz w:val="20"/>
                <w:szCs w:val="20"/>
              </w:rPr>
              <w:t xml:space="preserve">  </w:t>
            </w:r>
            <w:proofErr w:type="spellStart"/>
            <w:r w:rsidRPr="00085E02">
              <w:rPr>
                <w:sz w:val="20"/>
                <w:szCs w:val="20"/>
              </w:rPr>
              <w:t>хуулийн</w:t>
            </w:r>
            <w:proofErr w:type="spellEnd"/>
            <w:r w:rsidRPr="00085E02">
              <w:rPr>
                <w:sz w:val="20"/>
                <w:szCs w:val="20"/>
              </w:rPr>
              <w:t xml:space="preserve">  </w:t>
            </w:r>
            <w:proofErr w:type="spellStart"/>
            <w:r w:rsidRPr="00085E02">
              <w:rPr>
                <w:sz w:val="20"/>
                <w:szCs w:val="20"/>
              </w:rPr>
              <w:t>тѳслийн</w:t>
            </w:r>
            <w:proofErr w:type="spellEnd"/>
            <w:r w:rsidRPr="00085E02">
              <w:rPr>
                <w:sz w:val="20"/>
                <w:szCs w:val="20"/>
              </w:rPr>
              <w:t xml:space="preserve">  </w:t>
            </w:r>
            <w:proofErr w:type="spellStart"/>
            <w:r w:rsidRPr="00085E02">
              <w:rPr>
                <w:sz w:val="20"/>
                <w:szCs w:val="20"/>
              </w:rPr>
              <w:t>узэл</w:t>
            </w:r>
            <w:proofErr w:type="spellEnd"/>
            <w:r w:rsidRPr="00085E02">
              <w:rPr>
                <w:sz w:val="20"/>
                <w:szCs w:val="20"/>
              </w:rPr>
              <w:t xml:space="preserve">  </w:t>
            </w:r>
            <w:proofErr w:type="spellStart"/>
            <w:r w:rsidRPr="00085E02">
              <w:rPr>
                <w:sz w:val="20"/>
                <w:szCs w:val="20"/>
              </w:rPr>
              <w:t>баримтлалд</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зѳрчлийн</w:t>
            </w:r>
            <w:proofErr w:type="spellEnd"/>
            <w:r w:rsidRPr="00085E02">
              <w:rPr>
                <w:sz w:val="20"/>
                <w:szCs w:val="20"/>
              </w:rPr>
              <w:t xml:space="preserve">  </w:t>
            </w:r>
            <w:proofErr w:type="spellStart"/>
            <w:r w:rsidRPr="00085E02">
              <w:rPr>
                <w:sz w:val="20"/>
                <w:szCs w:val="20"/>
              </w:rPr>
              <w:t>хэргийг</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ажиллагааны</w:t>
            </w:r>
            <w:proofErr w:type="spellEnd"/>
            <w:r w:rsidRPr="00085E02">
              <w:rPr>
                <w:sz w:val="20"/>
                <w:szCs w:val="20"/>
              </w:rPr>
              <w:t xml:space="preserve">  </w:t>
            </w:r>
            <w:proofErr w:type="spellStart"/>
            <w:r w:rsidRPr="00085E02">
              <w:rPr>
                <w:sz w:val="20"/>
                <w:szCs w:val="20"/>
              </w:rPr>
              <w:t>нэгдсэн</w:t>
            </w:r>
            <w:proofErr w:type="spellEnd"/>
            <w:r w:rsidRPr="00085E02">
              <w:rPr>
                <w:sz w:val="20"/>
                <w:szCs w:val="20"/>
              </w:rPr>
              <w:t xml:space="preserve">  </w:t>
            </w:r>
            <w:proofErr w:type="spellStart"/>
            <w:r w:rsidRPr="00085E02">
              <w:rPr>
                <w:sz w:val="20"/>
                <w:szCs w:val="20"/>
              </w:rPr>
              <w:t>журмыг</w:t>
            </w:r>
            <w:proofErr w:type="spellEnd"/>
            <w:r w:rsidRPr="00085E02">
              <w:rPr>
                <w:sz w:val="20"/>
                <w:szCs w:val="20"/>
              </w:rPr>
              <w:t xml:space="preserve">  </w:t>
            </w:r>
            <w:proofErr w:type="spellStart"/>
            <w:r w:rsidRPr="00085E02">
              <w:rPr>
                <w:sz w:val="20"/>
                <w:szCs w:val="20"/>
              </w:rPr>
              <w:t>тогтоох</w:t>
            </w:r>
            <w:proofErr w:type="spellEnd"/>
            <w:r w:rsidRPr="00085E02">
              <w:rPr>
                <w:sz w:val="20"/>
                <w:szCs w:val="20"/>
              </w:rPr>
              <w:t xml:space="preserve">  </w:t>
            </w:r>
            <w:proofErr w:type="spellStart"/>
            <w:r w:rsidRPr="00085E02">
              <w:rPr>
                <w:sz w:val="20"/>
                <w:szCs w:val="20"/>
              </w:rPr>
              <w:t>зарчимд</w:t>
            </w:r>
            <w:proofErr w:type="spellEnd"/>
            <w:r w:rsidRPr="00085E02">
              <w:rPr>
                <w:sz w:val="20"/>
                <w:szCs w:val="20"/>
              </w:rPr>
              <w:t xml:space="preserve">  </w:t>
            </w:r>
            <w:proofErr w:type="spellStart"/>
            <w:r w:rsidRPr="00085E02">
              <w:rPr>
                <w:sz w:val="20"/>
                <w:szCs w:val="20"/>
              </w:rPr>
              <w:t>нийц</w:t>
            </w:r>
            <w:r w:rsidR="0057028C" w:rsidRPr="00085E02">
              <w:rPr>
                <w:sz w:val="20"/>
                <w:szCs w:val="20"/>
              </w:rPr>
              <w:t>үү</w:t>
            </w:r>
            <w:r w:rsidRPr="00085E02">
              <w:rPr>
                <w:sz w:val="20"/>
                <w:szCs w:val="20"/>
              </w:rPr>
              <w:t>лж</w:t>
            </w:r>
            <w:proofErr w:type="spellEnd"/>
            <w:r w:rsidRPr="00085E02">
              <w:rPr>
                <w:sz w:val="20"/>
                <w:szCs w:val="20"/>
              </w:rPr>
              <w:t xml:space="preserve">   </w:t>
            </w:r>
            <w:proofErr w:type="spellStart"/>
            <w:r w:rsidRPr="00085E02">
              <w:rPr>
                <w:sz w:val="20"/>
                <w:szCs w:val="20"/>
              </w:rPr>
              <w:t>Эр</w:t>
            </w:r>
            <w:r w:rsidR="0057028C" w:rsidRPr="00085E02">
              <w:rPr>
                <w:sz w:val="20"/>
                <w:szCs w:val="20"/>
              </w:rPr>
              <w:t>үү</w:t>
            </w:r>
            <w:r w:rsidRPr="00085E02">
              <w:rPr>
                <w:sz w:val="20"/>
                <w:szCs w:val="20"/>
              </w:rPr>
              <w:t>гийн</w:t>
            </w:r>
            <w:proofErr w:type="spellEnd"/>
            <w:r w:rsidRPr="00085E02">
              <w:rPr>
                <w:sz w:val="20"/>
                <w:szCs w:val="20"/>
              </w:rPr>
              <w:t xml:space="preserve">  </w:t>
            </w:r>
            <w:proofErr w:type="spellStart"/>
            <w:r w:rsidRPr="00085E02">
              <w:rPr>
                <w:sz w:val="20"/>
                <w:szCs w:val="20"/>
              </w:rPr>
              <w:t>хэрэг</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тухай</w:t>
            </w:r>
            <w:proofErr w:type="spellEnd"/>
            <w:r w:rsidRPr="00085E02">
              <w:rPr>
                <w:sz w:val="20"/>
                <w:szCs w:val="20"/>
              </w:rPr>
              <w:t xml:space="preserve">  </w:t>
            </w:r>
            <w:proofErr w:type="spellStart"/>
            <w:r w:rsidRPr="00085E02">
              <w:rPr>
                <w:sz w:val="20"/>
                <w:szCs w:val="20"/>
              </w:rPr>
              <w:t>хуулиас</w:t>
            </w:r>
            <w:proofErr w:type="spellEnd"/>
            <w:r w:rsidRPr="00085E02">
              <w:rPr>
                <w:sz w:val="20"/>
                <w:szCs w:val="20"/>
              </w:rPr>
              <w:t xml:space="preserve">  </w:t>
            </w:r>
            <w:proofErr w:type="spellStart"/>
            <w:r w:rsidRPr="00085E02">
              <w:rPr>
                <w:sz w:val="20"/>
                <w:szCs w:val="20"/>
              </w:rPr>
              <w:t>эш</w:t>
            </w:r>
            <w:proofErr w:type="spellEnd"/>
            <w:r w:rsidRPr="00085E02">
              <w:rPr>
                <w:sz w:val="20"/>
                <w:szCs w:val="20"/>
              </w:rPr>
              <w:t xml:space="preserve">  </w:t>
            </w:r>
            <w:proofErr w:type="spellStart"/>
            <w:r w:rsidRPr="00085E02">
              <w:rPr>
                <w:sz w:val="20"/>
                <w:szCs w:val="20"/>
              </w:rPr>
              <w:t>татсан</w:t>
            </w:r>
            <w:proofErr w:type="spellEnd"/>
            <w:r w:rsidRPr="00085E02">
              <w:rPr>
                <w:sz w:val="20"/>
                <w:szCs w:val="20"/>
              </w:rPr>
              <w:t xml:space="preserve">  </w:t>
            </w:r>
            <w:proofErr w:type="spellStart"/>
            <w:r w:rsidRPr="00085E02">
              <w:rPr>
                <w:sz w:val="20"/>
                <w:szCs w:val="20"/>
              </w:rPr>
              <w:t>байдлыг</w:t>
            </w:r>
            <w:proofErr w:type="spellEnd"/>
            <w:r w:rsidRPr="00085E02">
              <w:rPr>
                <w:sz w:val="20"/>
                <w:szCs w:val="20"/>
              </w:rPr>
              <w:t xml:space="preserve">  </w:t>
            </w:r>
            <w:proofErr w:type="spellStart"/>
            <w:r w:rsidRPr="00085E02">
              <w:rPr>
                <w:sz w:val="20"/>
                <w:szCs w:val="20"/>
              </w:rPr>
              <w:t>ѳѳрчлѳх</w:t>
            </w:r>
            <w:proofErr w:type="spellEnd"/>
            <w:r w:rsidRPr="00085E02">
              <w:rPr>
                <w:sz w:val="20"/>
                <w:szCs w:val="20"/>
              </w:rPr>
              <w:t xml:space="preserve">  </w:t>
            </w:r>
            <w:proofErr w:type="spellStart"/>
            <w:r w:rsidRPr="00085E02">
              <w:rPr>
                <w:sz w:val="20"/>
                <w:szCs w:val="20"/>
              </w:rPr>
              <w:t>зорилгоор</w:t>
            </w:r>
            <w:proofErr w:type="spellEnd"/>
            <w:r w:rsidRPr="00085E02">
              <w:rPr>
                <w:sz w:val="20"/>
                <w:szCs w:val="20"/>
              </w:rPr>
              <w:t xml:space="preserve">  </w:t>
            </w:r>
            <w:proofErr w:type="spellStart"/>
            <w:r w:rsidRPr="00085E02">
              <w:rPr>
                <w:sz w:val="20"/>
                <w:szCs w:val="20"/>
              </w:rPr>
              <w:t>дараах</w:t>
            </w:r>
            <w:proofErr w:type="spellEnd"/>
            <w:r w:rsidRPr="00085E02">
              <w:rPr>
                <w:sz w:val="20"/>
                <w:szCs w:val="20"/>
              </w:rPr>
              <w:t xml:space="preserve"> </w:t>
            </w:r>
            <w:proofErr w:type="spellStart"/>
            <w:r w:rsidRPr="00085E02">
              <w:rPr>
                <w:sz w:val="20"/>
                <w:szCs w:val="20"/>
              </w:rPr>
              <w:t>ѳѳрчлѳлтийг</w:t>
            </w:r>
            <w:proofErr w:type="spellEnd"/>
            <w:r w:rsidRPr="00085E02">
              <w:rPr>
                <w:sz w:val="20"/>
                <w:szCs w:val="20"/>
              </w:rPr>
              <w:t xml:space="preserve"> </w:t>
            </w:r>
            <w:proofErr w:type="spellStart"/>
            <w:r w:rsidRPr="00085E02">
              <w:rPr>
                <w:sz w:val="20"/>
                <w:szCs w:val="20"/>
              </w:rPr>
              <w:t>тусгах</w:t>
            </w:r>
            <w:proofErr w:type="spellEnd"/>
            <w:r w:rsidRPr="00085E02">
              <w:rPr>
                <w:sz w:val="20"/>
                <w:szCs w:val="20"/>
              </w:rPr>
              <w:t xml:space="preserve"> </w:t>
            </w:r>
            <w:proofErr w:type="spellStart"/>
            <w:r w:rsidRPr="00085E02">
              <w:rPr>
                <w:sz w:val="20"/>
                <w:szCs w:val="20"/>
              </w:rPr>
              <w:t>саналтай</w:t>
            </w:r>
            <w:proofErr w:type="spellEnd"/>
            <w:r w:rsidRPr="00085E02">
              <w:rPr>
                <w:sz w:val="20"/>
                <w:szCs w:val="20"/>
              </w:rPr>
              <w:t xml:space="preserve"> </w:t>
            </w:r>
            <w:proofErr w:type="spellStart"/>
            <w:r w:rsidRPr="00085E02">
              <w:rPr>
                <w:sz w:val="20"/>
                <w:szCs w:val="20"/>
              </w:rPr>
              <w:t>байна</w:t>
            </w:r>
            <w:proofErr w:type="spellEnd"/>
            <w:r w:rsidRPr="00085E02">
              <w:rPr>
                <w:sz w:val="20"/>
                <w:szCs w:val="20"/>
              </w:rPr>
              <w:t>.</w:t>
            </w:r>
            <w:r w:rsidRPr="00085E02">
              <w:rPr>
                <w:spacing w:val="-5"/>
                <w:sz w:val="20"/>
                <w:szCs w:val="20"/>
              </w:rPr>
              <w:t xml:space="preserve"> </w:t>
            </w:r>
            <w:proofErr w:type="spellStart"/>
            <w:r w:rsidRPr="00085E02">
              <w:rPr>
                <w:sz w:val="20"/>
                <w:szCs w:val="20"/>
              </w:rPr>
              <w:t>Уунд</w:t>
            </w:r>
            <w:proofErr w:type="spellEnd"/>
            <w:r w:rsidRPr="00085E02">
              <w:rPr>
                <w:sz w:val="20"/>
                <w:szCs w:val="20"/>
              </w:rPr>
              <w:t>:</w:t>
            </w:r>
          </w:p>
          <w:p w14:paraId="54B23B1C" w14:textId="77777777" w:rsidR="00085E02" w:rsidRDefault="00085E02"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
          <w:p w14:paraId="3CB8B798" w14:textId="13202EDB" w:rsidR="00085E02" w:rsidRDefault="00E03010" w:rsidP="00085E02">
            <w:pPr>
              <w:pStyle w:val="ListParagraph"/>
              <w:widowControl w:val="0"/>
              <w:tabs>
                <w:tab w:val="left" w:pos="1494"/>
              </w:tabs>
              <w:autoSpaceDE w:val="0"/>
              <w:autoSpaceDN w:val="0"/>
              <w:spacing w:after="0" w:line="240" w:lineRule="auto"/>
              <w:ind w:left="230" w:right="232"/>
              <w:contextualSpacing w:val="0"/>
              <w:jc w:val="both"/>
              <w:rPr>
                <w:sz w:val="20"/>
                <w:szCs w:val="20"/>
              </w:rPr>
            </w:pPr>
            <w:proofErr w:type="spellStart"/>
            <w:r w:rsidRPr="00085E02">
              <w:rPr>
                <w:sz w:val="20"/>
                <w:szCs w:val="20"/>
              </w:rPr>
              <w:t>Хуулийн</w:t>
            </w:r>
            <w:proofErr w:type="spellEnd"/>
            <w:r w:rsidRPr="00085E02">
              <w:rPr>
                <w:sz w:val="20"/>
                <w:szCs w:val="20"/>
              </w:rPr>
              <w:t xml:space="preserve"> 8.1 </w:t>
            </w:r>
            <w:proofErr w:type="spellStart"/>
            <w:r w:rsidRPr="00085E02">
              <w:rPr>
                <w:sz w:val="20"/>
                <w:szCs w:val="20"/>
              </w:rPr>
              <w:t>д</w:t>
            </w:r>
            <w:r w:rsidR="0057028C" w:rsidRPr="00085E02">
              <w:rPr>
                <w:sz w:val="20"/>
                <w:szCs w:val="20"/>
              </w:rPr>
              <w:t>ү</w:t>
            </w:r>
            <w:r w:rsidRPr="00085E02">
              <w:rPr>
                <w:sz w:val="20"/>
                <w:szCs w:val="20"/>
              </w:rPr>
              <w:t>гээр</w:t>
            </w:r>
            <w:proofErr w:type="spellEnd"/>
            <w:r w:rsidRPr="00085E02">
              <w:rPr>
                <w:sz w:val="20"/>
                <w:szCs w:val="20"/>
              </w:rPr>
              <w:t xml:space="preserve"> </w:t>
            </w:r>
            <w:proofErr w:type="spellStart"/>
            <w:r w:rsidRPr="00085E02">
              <w:rPr>
                <w:sz w:val="20"/>
                <w:szCs w:val="20"/>
              </w:rPr>
              <w:t>з</w:t>
            </w:r>
            <w:r w:rsidR="0057028C" w:rsidRPr="00085E02">
              <w:rPr>
                <w:sz w:val="20"/>
                <w:szCs w:val="20"/>
              </w:rPr>
              <w:t>ү</w:t>
            </w:r>
            <w:r w:rsidRPr="00085E02">
              <w:rPr>
                <w:sz w:val="20"/>
                <w:szCs w:val="20"/>
              </w:rPr>
              <w:t>йлийн</w:t>
            </w:r>
            <w:proofErr w:type="spellEnd"/>
            <w:r w:rsidRPr="00085E02">
              <w:rPr>
                <w:sz w:val="20"/>
                <w:szCs w:val="20"/>
              </w:rPr>
              <w:t xml:space="preserve"> 2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хэсгийг</w:t>
            </w:r>
            <w:proofErr w:type="spellEnd"/>
            <w:r w:rsidRPr="00085E02">
              <w:rPr>
                <w:sz w:val="20"/>
                <w:szCs w:val="20"/>
              </w:rPr>
              <w:t xml:space="preserve"> </w:t>
            </w:r>
            <w:proofErr w:type="spellStart"/>
            <w:r w:rsidRPr="00085E02">
              <w:rPr>
                <w:sz w:val="20"/>
                <w:szCs w:val="20"/>
              </w:rPr>
              <w:t>бухэлд</w:t>
            </w:r>
            <w:proofErr w:type="spellEnd"/>
            <w:r w:rsidRPr="00085E02">
              <w:rPr>
                <w:sz w:val="20"/>
                <w:szCs w:val="20"/>
              </w:rPr>
              <w:t xml:space="preserve"> </w:t>
            </w:r>
            <w:proofErr w:type="spellStart"/>
            <w:r w:rsidRPr="00085E02">
              <w:rPr>
                <w:sz w:val="20"/>
                <w:szCs w:val="20"/>
              </w:rPr>
              <w:t>нь</w:t>
            </w:r>
            <w:proofErr w:type="spellEnd"/>
            <w:r w:rsidRPr="00085E02">
              <w:rPr>
                <w:sz w:val="20"/>
                <w:szCs w:val="20"/>
              </w:rPr>
              <w:t xml:space="preserve"> </w:t>
            </w:r>
            <w:proofErr w:type="spellStart"/>
            <w:r w:rsidRPr="00085E02">
              <w:rPr>
                <w:sz w:val="20"/>
                <w:szCs w:val="20"/>
              </w:rPr>
              <w:t>хасаж</w:t>
            </w:r>
            <w:proofErr w:type="spellEnd"/>
            <w:r w:rsidRPr="00085E02">
              <w:rPr>
                <w:sz w:val="20"/>
                <w:szCs w:val="20"/>
              </w:rPr>
              <w:t xml:space="preserve">, 8.2 </w:t>
            </w:r>
            <w:proofErr w:type="spellStart"/>
            <w:proofErr w:type="gram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57028C" w:rsidRPr="00085E02">
              <w:rPr>
                <w:sz w:val="20"/>
                <w:szCs w:val="20"/>
              </w:rPr>
              <w:t>ү</w:t>
            </w:r>
            <w:r w:rsidRPr="00085E02">
              <w:rPr>
                <w:sz w:val="20"/>
                <w:szCs w:val="20"/>
              </w:rPr>
              <w:t>йлийн</w:t>
            </w:r>
            <w:proofErr w:type="spellEnd"/>
            <w:proofErr w:type="gramEnd"/>
            <w:r w:rsidRPr="00085E02">
              <w:rPr>
                <w:sz w:val="20"/>
                <w:szCs w:val="20"/>
              </w:rPr>
              <w:t xml:space="preserve">  9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хэсгийг</w:t>
            </w:r>
            <w:proofErr w:type="spellEnd"/>
            <w:r w:rsidRPr="00085E02">
              <w:rPr>
                <w:sz w:val="20"/>
                <w:szCs w:val="20"/>
              </w:rPr>
              <w:t xml:space="preserve">  “</w:t>
            </w:r>
            <w:proofErr w:type="spellStart"/>
            <w:r w:rsidRPr="00085E02">
              <w:rPr>
                <w:sz w:val="20"/>
                <w:szCs w:val="20"/>
              </w:rPr>
              <w:t>Ш</w:t>
            </w:r>
            <w:r w:rsidR="0057028C" w:rsidRPr="00085E02">
              <w:rPr>
                <w:sz w:val="20"/>
                <w:szCs w:val="20"/>
              </w:rPr>
              <w:t>үү</w:t>
            </w:r>
            <w:r w:rsidRPr="00085E02">
              <w:rPr>
                <w:sz w:val="20"/>
                <w:szCs w:val="20"/>
              </w:rPr>
              <w:t>х</w:t>
            </w:r>
            <w:proofErr w:type="spellEnd"/>
            <w:r w:rsidRPr="00085E02">
              <w:rPr>
                <w:sz w:val="20"/>
                <w:szCs w:val="20"/>
              </w:rPr>
              <w:t xml:space="preserve">  </w:t>
            </w:r>
            <w:proofErr w:type="spellStart"/>
            <w:r w:rsidRPr="00085E02">
              <w:rPr>
                <w:sz w:val="20"/>
                <w:szCs w:val="20"/>
              </w:rPr>
              <w:t>зѳрчлийн</w:t>
            </w:r>
            <w:proofErr w:type="spellEnd"/>
            <w:r w:rsidRPr="00085E02">
              <w:rPr>
                <w:sz w:val="20"/>
                <w:szCs w:val="20"/>
              </w:rPr>
              <w:t xml:space="preserve">  </w:t>
            </w:r>
            <w:proofErr w:type="spellStart"/>
            <w:r w:rsidRPr="00085E02">
              <w:rPr>
                <w:sz w:val="20"/>
                <w:szCs w:val="20"/>
              </w:rPr>
              <w:t>хэргийг</w:t>
            </w:r>
            <w:proofErr w:type="spellEnd"/>
            <w:r w:rsidRPr="00085E02">
              <w:rPr>
                <w:sz w:val="20"/>
                <w:szCs w:val="20"/>
              </w:rPr>
              <w:t xml:space="preserve">  </w:t>
            </w:r>
            <w:proofErr w:type="spellStart"/>
            <w:r w:rsidRPr="00085E02">
              <w:rPr>
                <w:sz w:val="20"/>
                <w:szCs w:val="20"/>
              </w:rPr>
              <w:t>давж</w:t>
            </w:r>
            <w:proofErr w:type="spellEnd"/>
            <w:r w:rsidRPr="00085E02">
              <w:rPr>
                <w:sz w:val="20"/>
                <w:szCs w:val="20"/>
              </w:rPr>
              <w:t xml:space="preserve">  </w:t>
            </w:r>
            <w:proofErr w:type="spellStart"/>
            <w:r w:rsidRPr="00085E02">
              <w:rPr>
                <w:sz w:val="20"/>
                <w:szCs w:val="20"/>
              </w:rPr>
              <w:t>заалдах</w:t>
            </w:r>
            <w:proofErr w:type="spellEnd"/>
            <w:r w:rsidRPr="00085E02">
              <w:rPr>
                <w:sz w:val="20"/>
                <w:szCs w:val="20"/>
              </w:rPr>
              <w:t xml:space="preserve">  </w:t>
            </w:r>
            <w:proofErr w:type="spellStart"/>
            <w:r w:rsidRPr="00085E02">
              <w:rPr>
                <w:sz w:val="20"/>
                <w:szCs w:val="20"/>
              </w:rPr>
              <w:t>шатны</w:t>
            </w:r>
            <w:proofErr w:type="spellEnd"/>
            <w:r w:rsidRPr="00085E02">
              <w:rPr>
                <w:sz w:val="20"/>
                <w:szCs w:val="20"/>
              </w:rPr>
              <w:t xml:space="preserve">  </w:t>
            </w:r>
            <w:proofErr w:type="spellStart"/>
            <w:r w:rsidRPr="00085E02">
              <w:rPr>
                <w:sz w:val="20"/>
                <w:szCs w:val="20"/>
              </w:rPr>
              <w:t>журмаар</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шийдвэрлэхэд</w:t>
            </w:r>
            <w:proofErr w:type="spellEnd"/>
            <w:r w:rsidRPr="00085E02">
              <w:rPr>
                <w:sz w:val="20"/>
                <w:szCs w:val="20"/>
              </w:rPr>
              <w:t xml:space="preserve"> </w:t>
            </w:r>
            <w:proofErr w:type="spellStart"/>
            <w:r w:rsidRPr="00085E02">
              <w:rPr>
                <w:sz w:val="20"/>
                <w:szCs w:val="20"/>
              </w:rPr>
              <w:t>энэ</w:t>
            </w:r>
            <w:proofErr w:type="spellEnd"/>
            <w:r w:rsidRPr="00085E02">
              <w:rPr>
                <w:sz w:val="20"/>
                <w:szCs w:val="20"/>
              </w:rPr>
              <w:t xml:space="preserve"> </w:t>
            </w:r>
            <w:proofErr w:type="spellStart"/>
            <w:r w:rsidRPr="00085E02">
              <w:rPr>
                <w:sz w:val="20"/>
                <w:szCs w:val="20"/>
              </w:rPr>
              <w:t>хуулийн</w:t>
            </w:r>
            <w:proofErr w:type="spellEnd"/>
            <w:r w:rsidRPr="00085E02">
              <w:rPr>
                <w:sz w:val="20"/>
                <w:szCs w:val="20"/>
              </w:rPr>
              <w:t xml:space="preserve"> 8.1 </w:t>
            </w:r>
            <w:proofErr w:type="spellStart"/>
            <w:r w:rsidRPr="00085E02">
              <w:rPr>
                <w:sz w:val="20"/>
                <w:szCs w:val="20"/>
              </w:rPr>
              <w:t>д</w:t>
            </w:r>
            <w:r w:rsidR="0057028C" w:rsidRPr="00085E02">
              <w:rPr>
                <w:sz w:val="20"/>
                <w:szCs w:val="20"/>
              </w:rPr>
              <w:t>ү</w:t>
            </w:r>
            <w:r w:rsidRPr="00085E02">
              <w:rPr>
                <w:sz w:val="20"/>
                <w:szCs w:val="20"/>
              </w:rPr>
              <w:t>гээр</w:t>
            </w:r>
            <w:proofErr w:type="spellEnd"/>
            <w:r w:rsidRPr="00085E02">
              <w:rPr>
                <w:sz w:val="20"/>
                <w:szCs w:val="20"/>
              </w:rPr>
              <w:t xml:space="preserve"> </w:t>
            </w:r>
            <w:proofErr w:type="spellStart"/>
            <w:r w:rsidRPr="00085E02">
              <w:rPr>
                <w:sz w:val="20"/>
                <w:szCs w:val="20"/>
              </w:rPr>
              <w:t>з</w:t>
            </w:r>
            <w:r w:rsidR="0053369C" w:rsidRPr="00085E02">
              <w:rPr>
                <w:sz w:val="20"/>
                <w:szCs w:val="20"/>
              </w:rPr>
              <w:t>ү</w:t>
            </w:r>
            <w:r w:rsidRPr="00085E02">
              <w:rPr>
                <w:sz w:val="20"/>
                <w:szCs w:val="20"/>
              </w:rPr>
              <w:t>йлийн</w:t>
            </w:r>
            <w:proofErr w:type="spellEnd"/>
            <w:r w:rsidRPr="00085E02">
              <w:rPr>
                <w:sz w:val="20"/>
                <w:szCs w:val="20"/>
              </w:rPr>
              <w:t xml:space="preserve"> 7, 8, 9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хэсгийг</w:t>
            </w:r>
            <w:proofErr w:type="spellEnd"/>
            <w:r w:rsidRPr="00085E02">
              <w:rPr>
                <w:sz w:val="20"/>
                <w:szCs w:val="20"/>
              </w:rPr>
              <w:t xml:space="preserve"> </w:t>
            </w:r>
            <w:proofErr w:type="spellStart"/>
            <w:r w:rsidRPr="00085E02">
              <w:rPr>
                <w:sz w:val="20"/>
                <w:szCs w:val="20"/>
              </w:rPr>
              <w:t>баримталж</w:t>
            </w:r>
            <w:proofErr w:type="spellEnd"/>
            <w:r w:rsidRPr="00085E02">
              <w:rPr>
                <w:sz w:val="20"/>
                <w:szCs w:val="20"/>
              </w:rPr>
              <w:t xml:space="preserve"> </w:t>
            </w:r>
            <w:proofErr w:type="spellStart"/>
            <w:r w:rsidRPr="00085E02">
              <w:rPr>
                <w:sz w:val="20"/>
                <w:szCs w:val="20"/>
              </w:rPr>
              <w:t>дараах</w:t>
            </w:r>
            <w:proofErr w:type="spellEnd"/>
            <w:r w:rsidRPr="00085E02">
              <w:rPr>
                <w:sz w:val="20"/>
                <w:szCs w:val="20"/>
              </w:rPr>
              <w:t xml:space="preserve"> </w:t>
            </w:r>
            <w:proofErr w:type="spellStart"/>
            <w:r w:rsidRPr="00085E02">
              <w:rPr>
                <w:sz w:val="20"/>
                <w:szCs w:val="20"/>
              </w:rPr>
              <w:t>шийдвэрийг</w:t>
            </w:r>
            <w:proofErr w:type="spellEnd"/>
            <w:r w:rsidRPr="00085E02">
              <w:rPr>
                <w:spacing w:val="-1"/>
                <w:sz w:val="20"/>
                <w:szCs w:val="20"/>
              </w:rPr>
              <w:t xml:space="preserve"> </w:t>
            </w:r>
            <w:proofErr w:type="spellStart"/>
            <w:r w:rsidRPr="00085E02">
              <w:rPr>
                <w:sz w:val="20"/>
                <w:szCs w:val="20"/>
              </w:rPr>
              <w:t>гаргана</w:t>
            </w:r>
            <w:proofErr w:type="spellEnd"/>
            <w:r w:rsidRPr="00085E02">
              <w:rPr>
                <w:sz w:val="20"/>
                <w:szCs w:val="20"/>
              </w:rPr>
              <w:t>:</w:t>
            </w:r>
          </w:p>
          <w:p w14:paraId="2F9155EA" w14:textId="77777777" w:rsidR="00085E02" w:rsidRDefault="00085E02" w:rsidP="00085E02">
            <w:pPr>
              <w:pStyle w:val="ListParagraph"/>
              <w:widowControl w:val="0"/>
              <w:tabs>
                <w:tab w:val="left" w:pos="1378"/>
              </w:tabs>
              <w:autoSpaceDE w:val="0"/>
              <w:autoSpaceDN w:val="0"/>
              <w:spacing w:after="0" w:line="240" w:lineRule="auto"/>
              <w:ind w:left="895" w:right="162"/>
              <w:contextualSpacing w:val="0"/>
              <w:jc w:val="right"/>
              <w:rPr>
                <w:sz w:val="20"/>
                <w:szCs w:val="20"/>
              </w:rPr>
            </w:pPr>
          </w:p>
          <w:p w14:paraId="0B696835" w14:textId="3E3AEB70" w:rsidR="00085E02" w:rsidRPr="00085E02" w:rsidRDefault="00E76A65" w:rsidP="00085E02">
            <w:pPr>
              <w:pStyle w:val="ListParagraph"/>
              <w:widowControl w:val="0"/>
              <w:tabs>
                <w:tab w:val="left" w:pos="1378"/>
              </w:tabs>
              <w:autoSpaceDE w:val="0"/>
              <w:autoSpaceDN w:val="0"/>
              <w:spacing w:after="0" w:line="240" w:lineRule="auto"/>
              <w:ind w:left="895" w:right="162"/>
              <w:contextualSpacing w:val="0"/>
              <w:jc w:val="both"/>
              <w:rPr>
                <w:sz w:val="20"/>
                <w:szCs w:val="20"/>
              </w:rPr>
            </w:pPr>
            <w:proofErr w:type="spellStart"/>
            <w:r w:rsidRPr="00085E02">
              <w:rPr>
                <w:sz w:val="20"/>
                <w:szCs w:val="20"/>
              </w:rPr>
              <w:t>гомдол</w:t>
            </w:r>
            <w:proofErr w:type="spellEnd"/>
            <w:r w:rsidR="00E03010" w:rsidRPr="00085E02">
              <w:rPr>
                <w:sz w:val="20"/>
                <w:szCs w:val="20"/>
              </w:rPr>
              <w:t xml:space="preserve">, </w:t>
            </w:r>
            <w:proofErr w:type="spellStart"/>
            <w:r w:rsidR="00E03010" w:rsidRPr="00085E02">
              <w:rPr>
                <w:sz w:val="20"/>
                <w:szCs w:val="20"/>
              </w:rPr>
              <w:t>эсэрг</w:t>
            </w:r>
            <w:r w:rsidR="0057028C" w:rsidRPr="00085E02">
              <w:rPr>
                <w:sz w:val="20"/>
                <w:szCs w:val="20"/>
              </w:rPr>
              <w:t>үү</w:t>
            </w:r>
            <w:r w:rsidR="00E03010" w:rsidRPr="00085E02">
              <w:rPr>
                <w:sz w:val="20"/>
                <w:szCs w:val="20"/>
              </w:rPr>
              <w:t>цлийг</w:t>
            </w:r>
            <w:proofErr w:type="spellEnd"/>
            <w:r w:rsidR="00E03010" w:rsidRPr="00085E02">
              <w:rPr>
                <w:sz w:val="20"/>
                <w:szCs w:val="20"/>
              </w:rPr>
              <w:t xml:space="preserve"> </w:t>
            </w:r>
            <w:proofErr w:type="spellStart"/>
            <w:r w:rsidR="00E03010" w:rsidRPr="00085E02">
              <w:rPr>
                <w:sz w:val="20"/>
                <w:szCs w:val="20"/>
              </w:rPr>
              <w:t>хэрэгсэхгуй</w:t>
            </w:r>
            <w:proofErr w:type="spellEnd"/>
            <w:r w:rsidR="00E03010" w:rsidRPr="00085E02">
              <w:rPr>
                <w:sz w:val="20"/>
                <w:szCs w:val="20"/>
              </w:rPr>
              <w:t xml:space="preserve"> </w:t>
            </w:r>
            <w:proofErr w:type="spellStart"/>
            <w:r w:rsidR="00E03010" w:rsidRPr="00085E02">
              <w:rPr>
                <w:sz w:val="20"/>
                <w:szCs w:val="20"/>
              </w:rPr>
              <w:t>болгож</w:t>
            </w:r>
            <w:proofErr w:type="spellEnd"/>
            <w:r w:rsidR="00E03010" w:rsidRPr="00085E02">
              <w:rPr>
                <w:sz w:val="20"/>
                <w:szCs w:val="20"/>
              </w:rPr>
              <w:t xml:space="preserve">, </w:t>
            </w:r>
            <w:proofErr w:type="spellStart"/>
            <w:r w:rsidR="00E03010" w:rsidRPr="00085E02">
              <w:rPr>
                <w:sz w:val="20"/>
                <w:szCs w:val="20"/>
              </w:rPr>
              <w:t>анхан</w:t>
            </w:r>
            <w:proofErr w:type="spellEnd"/>
            <w:r w:rsidR="00E03010" w:rsidRPr="00085E02">
              <w:rPr>
                <w:sz w:val="20"/>
                <w:szCs w:val="20"/>
              </w:rPr>
              <w:t xml:space="preserve"> </w:t>
            </w:r>
            <w:proofErr w:type="spellStart"/>
            <w:r w:rsidR="00E03010" w:rsidRPr="00085E02">
              <w:rPr>
                <w:sz w:val="20"/>
                <w:szCs w:val="20"/>
              </w:rPr>
              <w:t>шатны</w:t>
            </w:r>
            <w:proofErr w:type="spellEnd"/>
            <w:r w:rsidR="00E03010" w:rsidRPr="00085E02">
              <w:rPr>
                <w:sz w:val="20"/>
                <w:szCs w:val="20"/>
              </w:rPr>
              <w:t xml:space="preserve"> </w:t>
            </w:r>
            <w:proofErr w:type="spellStart"/>
            <w:r w:rsidR="00E03010" w:rsidRPr="00085E02">
              <w:rPr>
                <w:sz w:val="20"/>
                <w:szCs w:val="20"/>
              </w:rPr>
              <w:t>ш</w:t>
            </w:r>
            <w:r w:rsidR="0004199A">
              <w:rPr>
                <w:sz w:val="20"/>
                <w:szCs w:val="20"/>
              </w:rPr>
              <w:t>үү</w:t>
            </w:r>
            <w:r w:rsidR="00E03010" w:rsidRPr="00085E02">
              <w:rPr>
                <w:sz w:val="20"/>
                <w:szCs w:val="20"/>
              </w:rPr>
              <w:t>хийн</w:t>
            </w:r>
            <w:proofErr w:type="spellEnd"/>
            <w:r w:rsidR="00E03010" w:rsidRPr="00085E02">
              <w:rPr>
                <w:sz w:val="20"/>
                <w:szCs w:val="20"/>
              </w:rPr>
              <w:t xml:space="preserve"> </w:t>
            </w:r>
            <w:proofErr w:type="spellStart"/>
            <w:r w:rsidR="00E03010" w:rsidRPr="00085E02">
              <w:rPr>
                <w:sz w:val="20"/>
                <w:szCs w:val="20"/>
              </w:rPr>
              <w:t>шийдвэрийг</w:t>
            </w:r>
            <w:proofErr w:type="spellEnd"/>
            <w:r w:rsidR="00E03010" w:rsidRPr="00085E02">
              <w:rPr>
                <w:sz w:val="20"/>
                <w:szCs w:val="20"/>
              </w:rPr>
              <w:t xml:space="preserve"> </w:t>
            </w:r>
            <w:proofErr w:type="spellStart"/>
            <w:r w:rsidR="00E03010" w:rsidRPr="00085E02">
              <w:rPr>
                <w:sz w:val="20"/>
                <w:szCs w:val="20"/>
              </w:rPr>
              <w:t>хэвээр</w:t>
            </w:r>
            <w:proofErr w:type="spellEnd"/>
            <w:r w:rsidR="00E03010" w:rsidRPr="00085E02">
              <w:rPr>
                <w:spacing w:val="-3"/>
                <w:sz w:val="20"/>
                <w:szCs w:val="20"/>
              </w:rPr>
              <w:t xml:space="preserve"> </w:t>
            </w:r>
            <w:proofErr w:type="spellStart"/>
            <w:r w:rsidR="0057028C" w:rsidRPr="00085E02">
              <w:rPr>
                <w:sz w:val="20"/>
                <w:szCs w:val="20"/>
              </w:rPr>
              <w:t>ү</w:t>
            </w:r>
            <w:r w:rsidR="00E03010" w:rsidRPr="00085E02">
              <w:rPr>
                <w:sz w:val="20"/>
                <w:szCs w:val="20"/>
              </w:rPr>
              <w:t>лдээх</w:t>
            </w:r>
            <w:proofErr w:type="spellEnd"/>
            <w:r w:rsidR="00E03010" w:rsidRPr="00085E02">
              <w:rPr>
                <w:sz w:val="20"/>
                <w:szCs w:val="20"/>
              </w:rPr>
              <w:t>;</w:t>
            </w:r>
          </w:p>
          <w:p w14:paraId="6D15BBA1" w14:textId="77777777" w:rsidR="00085E02" w:rsidRDefault="00E76A65" w:rsidP="00085E02">
            <w:pPr>
              <w:pStyle w:val="ListParagraph"/>
              <w:widowControl w:val="0"/>
              <w:tabs>
                <w:tab w:val="left" w:pos="1378"/>
              </w:tabs>
              <w:autoSpaceDE w:val="0"/>
              <w:autoSpaceDN w:val="0"/>
              <w:spacing w:after="0" w:line="240" w:lineRule="auto"/>
              <w:ind w:left="895" w:right="162"/>
              <w:contextualSpacing w:val="0"/>
              <w:jc w:val="both"/>
              <w:rPr>
                <w:sz w:val="20"/>
                <w:szCs w:val="20"/>
              </w:rPr>
            </w:pPr>
            <w:proofErr w:type="spellStart"/>
            <w:r w:rsidRPr="00085E02">
              <w:rPr>
                <w:sz w:val="20"/>
                <w:szCs w:val="20"/>
              </w:rPr>
              <w:t>гомдол</w:t>
            </w:r>
            <w:proofErr w:type="spellEnd"/>
            <w:r w:rsidR="00E03010" w:rsidRPr="00085E02">
              <w:rPr>
                <w:sz w:val="20"/>
                <w:szCs w:val="20"/>
              </w:rPr>
              <w:t xml:space="preserve">, </w:t>
            </w:r>
            <w:proofErr w:type="spellStart"/>
            <w:r w:rsidR="00E03010" w:rsidRPr="00085E02">
              <w:rPr>
                <w:sz w:val="20"/>
                <w:szCs w:val="20"/>
              </w:rPr>
              <w:t>эсэрг</w:t>
            </w:r>
            <w:r w:rsidR="0057028C" w:rsidRPr="00085E02">
              <w:rPr>
                <w:sz w:val="20"/>
                <w:szCs w:val="20"/>
              </w:rPr>
              <w:t>үү</w:t>
            </w:r>
            <w:r w:rsidR="00E03010" w:rsidRPr="00085E02">
              <w:rPr>
                <w:sz w:val="20"/>
                <w:szCs w:val="20"/>
              </w:rPr>
              <w:t>цлийг</w:t>
            </w:r>
            <w:proofErr w:type="spellEnd"/>
            <w:r w:rsidR="00E03010" w:rsidRPr="00085E02">
              <w:rPr>
                <w:sz w:val="20"/>
                <w:szCs w:val="20"/>
              </w:rPr>
              <w:t xml:space="preserve"> </w:t>
            </w:r>
            <w:proofErr w:type="spellStart"/>
            <w:r w:rsidR="00E03010" w:rsidRPr="00085E02">
              <w:rPr>
                <w:sz w:val="20"/>
                <w:szCs w:val="20"/>
              </w:rPr>
              <w:t>х</w:t>
            </w:r>
            <w:r w:rsidR="0057028C" w:rsidRPr="00085E02">
              <w:rPr>
                <w:sz w:val="20"/>
                <w:szCs w:val="20"/>
              </w:rPr>
              <w:t>ү</w:t>
            </w:r>
            <w:r w:rsidR="00E03010" w:rsidRPr="00085E02">
              <w:rPr>
                <w:sz w:val="20"/>
                <w:szCs w:val="20"/>
              </w:rPr>
              <w:t>лээн</w:t>
            </w:r>
            <w:proofErr w:type="spellEnd"/>
            <w:r w:rsidR="00E03010" w:rsidRPr="00085E02">
              <w:rPr>
                <w:sz w:val="20"/>
                <w:szCs w:val="20"/>
              </w:rPr>
              <w:t xml:space="preserve"> </w:t>
            </w:r>
            <w:proofErr w:type="spellStart"/>
            <w:r w:rsidR="00E03010" w:rsidRPr="00085E02">
              <w:rPr>
                <w:sz w:val="20"/>
                <w:szCs w:val="20"/>
              </w:rPr>
              <w:t>авч</w:t>
            </w:r>
            <w:proofErr w:type="spellEnd"/>
            <w:r w:rsidR="00E03010" w:rsidRPr="00085E02">
              <w:rPr>
                <w:sz w:val="20"/>
                <w:szCs w:val="20"/>
              </w:rPr>
              <w:t xml:space="preserve">, </w:t>
            </w:r>
            <w:proofErr w:type="spellStart"/>
            <w:r w:rsidR="00E03010" w:rsidRPr="00085E02">
              <w:rPr>
                <w:sz w:val="20"/>
                <w:szCs w:val="20"/>
              </w:rPr>
              <w:t>анхан</w:t>
            </w:r>
            <w:proofErr w:type="spellEnd"/>
            <w:r w:rsidR="00E03010" w:rsidRPr="00085E02">
              <w:rPr>
                <w:sz w:val="20"/>
                <w:szCs w:val="20"/>
              </w:rPr>
              <w:t xml:space="preserve"> </w:t>
            </w:r>
            <w:proofErr w:type="spellStart"/>
            <w:r w:rsidR="00E03010" w:rsidRPr="00085E02">
              <w:rPr>
                <w:sz w:val="20"/>
                <w:szCs w:val="20"/>
              </w:rPr>
              <w:t>шатны</w:t>
            </w:r>
            <w:proofErr w:type="spellEnd"/>
            <w:r w:rsidR="00E03010" w:rsidRPr="00085E02">
              <w:rPr>
                <w:sz w:val="20"/>
                <w:szCs w:val="20"/>
              </w:rPr>
              <w:t xml:space="preserve"> </w:t>
            </w:r>
            <w:proofErr w:type="spellStart"/>
            <w:r w:rsidR="00E03010" w:rsidRPr="00085E02">
              <w:rPr>
                <w:sz w:val="20"/>
                <w:szCs w:val="20"/>
              </w:rPr>
              <w:t>ш</w:t>
            </w:r>
            <w:r w:rsidR="0057028C" w:rsidRPr="00085E02">
              <w:rPr>
                <w:sz w:val="20"/>
                <w:szCs w:val="20"/>
              </w:rPr>
              <w:t>үү</w:t>
            </w:r>
            <w:r w:rsidR="00E03010" w:rsidRPr="00085E02">
              <w:rPr>
                <w:sz w:val="20"/>
                <w:szCs w:val="20"/>
              </w:rPr>
              <w:t>хийн</w:t>
            </w:r>
            <w:proofErr w:type="spellEnd"/>
            <w:r w:rsidR="00E03010" w:rsidRPr="00085E02">
              <w:rPr>
                <w:sz w:val="20"/>
                <w:szCs w:val="20"/>
              </w:rPr>
              <w:t xml:space="preserve"> </w:t>
            </w:r>
            <w:proofErr w:type="spellStart"/>
            <w:r w:rsidR="00E03010" w:rsidRPr="00085E02">
              <w:rPr>
                <w:sz w:val="20"/>
                <w:szCs w:val="20"/>
              </w:rPr>
              <w:t>шийдвэрийг</w:t>
            </w:r>
            <w:proofErr w:type="spellEnd"/>
            <w:r w:rsidR="00E03010" w:rsidRPr="00085E02">
              <w:rPr>
                <w:sz w:val="20"/>
                <w:szCs w:val="20"/>
              </w:rPr>
              <w:t xml:space="preserve"> </w:t>
            </w:r>
            <w:proofErr w:type="spellStart"/>
            <w:r w:rsidR="00E03010" w:rsidRPr="00085E02">
              <w:rPr>
                <w:sz w:val="20"/>
                <w:szCs w:val="20"/>
              </w:rPr>
              <w:t>хучинг</w:t>
            </w:r>
            <w:r w:rsidR="0057028C" w:rsidRPr="00085E02">
              <w:rPr>
                <w:sz w:val="20"/>
                <w:szCs w:val="20"/>
              </w:rPr>
              <w:t>ү</w:t>
            </w:r>
            <w:r w:rsidR="00E03010" w:rsidRPr="00085E02">
              <w:rPr>
                <w:sz w:val="20"/>
                <w:szCs w:val="20"/>
              </w:rPr>
              <w:t>й</w:t>
            </w:r>
            <w:proofErr w:type="spellEnd"/>
            <w:r w:rsidR="00E03010" w:rsidRPr="00085E02">
              <w:rPr>
                <w:spacing w:val="-3"/>
                <w:sz w:val="20"/>
                <w:szCs w:val="20"/>
              </w:rPr>
              <w:t xml:space="preserve"> </w:t>
            </w:r>
            <w:proofErr w:type="spellStart"/>
            <w:r w:rsidR="00E03010" w:rsidRPr="00085E02">
              <w:rPr>
                <w:sz w:val="20"/>
                <w:szCs w:val="20"/>
              </w:rPr>
              <w:t>болгох</w:t>
            </w:r>
            <w:proofErr w:type="spellEnd"/>
            <w:r w:rsidR="00E03010" w:rsidRPr="00085E02">
              <w:rPr>
                <w:sz w:val="20"/>
                <w:szCs w:val="20"/>
              </w:rPr>
              <w:t>;</w:t>
            </w:r>
          </w:p>
          <w:p w14:paraId="537EBAFA" w14:textId="6362BDF7" w:rsidR="00085E02" w:rsidRDefault="00E03010" w:rsidP="00085E02">
            <w:pPr>
              <w:pStyle w:val="ListParagraph"/>
              <w:widowControl w:val="0"/>
              <w:tabs>
                <w:tab w:val="left" w:pos="1378"/>
              </w:tabs>
              <w:autoSpaceDE w:val="0"/>
              <w:autoSpaceDN w:val="0"/>
              <w:spacing w:after="0" w:line="240" w:lineRule="auto"/>
              <w:ind w:left="895" w:right="162"/>
              <w:contextualSpacing w:val="0"/>
              <w:jc w:val="both"/>
              <w:rPr>
                <w:sz w:val="20"/>
                <w:szCs w:val="20"/>
              </w:rPr>
            </w:pPr>
            <w:proofErr w:type="spellStart"/>
            <w:r w:rsidRPr="002879F1">
              <w:rPr>
                <w:sz w:val="20"/>
                <w:szCs w:val="20"/>
              </w:rPr>
              <w:t>гомдол</w:t>
            </w:r>
            <w:proofErr w:type="spellEnd"/>
            <w:r w:rsidRPr="002879F1">
              <w:rPr>
                <w:sz w:val="20"/>
                <w:szCs w:val="20"/>
              </w:rPr>
              <w:t xml:space="preserve">, </w:t>
            </w:r>
            <w:proofErr w:type="spellStart"/>
            <w:r w:rsidRPr="002879F1">
              <w:rPr>
                <w:sz w:val="20"/>
                <w:szCs w:val="20"/>
              </w:rPr>
              <w:t>эсэрг</w:t>
            </w:r>
            <w:r w:rsidR="00E00CF7" w:rsidRPr="002879F1">
              <w:rPr>
                <w:sz w:val="20"/>
                <w:szCs w:val="20"/>
              </w:rPr>
              <w:t>үү</w:t>
            </w:r>
            <w:r w:rsidRPr="002879F1">
              <w:rPr>
                <w:sz w:val="20"/>
                <w:szCs w:val="20"/>
              </w:rPr>
              <w:t>цлийг</w:t>
            </w:r>
            <w:proofErr w:type="spellEnd"/>
            <w:r w:rsidRPr="002879F1">
              <w:rPr>
                <w:sz w:val="20"/>
                <w:szCs w:val="20"/>
              </w:rPr>
              <w:t xml:space="preserve"> </w:t>
            </w:r>
            <w:proofErr w:type="spellStart"/>
            <w:r w:rsidRPr="002879F1">
              <w:rPr>
                <w:sz w:val="20"/>
                <w:szCs w:val="20"/>
              </w:rPr>
              <w:t>хулээн</w:t>
            </w:r>
            <w:proofErr w:type="spellEnd"/>
            <w:r w:rsidRPr="002879F1">
              <w:rPr>
                <w:sz w:val="20"/>
                <w:szCs w:val="20"/>
              </w:rPr>
              <w:t xml:space="preserve"> </w:t>
            </w:r>
            <w:proofErr w:type="spellStart"/>
            <w:r w:rsidRPr="002879F1">
              <w:rPr>
                <w:sz w:val="20"/>
                <w:szCs w:val="20"/>
              </w:rPr>
              <w:t>авч</w:t>
            </w:r>
            <w:proofErr w:type="spellEnd"/>
            <w:r w:rsidRPr="002879F1">
              <w:rPr>
                <w:sz w:val="20"/>
                <w:szCs w:val="20"/>
              </w:rPr>
              <w:t xml:space="preserve">, </w:t>
            </w:r>
            <w:proofErr w:type="spellStart"/>
            <w:r w:rsidRPr="002879F1">
              <w:rPr>
                <w:sz w:val="20"/>
                <w:szCs w:val="20"/>
              </w:rPr>
              <w:t>анхан</w:t>
            </w:r>
            <w:proofErr w:type="spellEnd"/>
            <w:r w:rsidRPr="002879F1">
              <w:rPr>
                <w:sz w:val="20"/>
                <w:szCs w:val="20"/>
              </w:rPr>
              <w:t xml:space="preserve"> </w:t>
            </w:r>
            <w:proofErr w:type="spellStart"/>
            <w:r w:rsidRPr="002879F1">
              <w:rPr>
                <w:sz w:val="20"/>
                <w:szCs w:val="20"/>
              </w:rPr>
              <w:t>шатны</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шийдвэрт</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ѳѳрчлѳн</w:t>
            </w:r>
            <w:proofErr w:type="spellEnd"/>
            <w:r w:rsidRPr="002879F1">
              <w:rPr>
                <w:sz w:val="20"/>
                <w:szCs w:val="20"/>
              </w:rPr>
              <w:t xml:space="preserve"> </w:t>
            </w:r>
            <w:proofErr w:type="spellStart"/>
            <w:r w:rsidRPr="002879F1">
              <w:rPr>
                <w:sz w:val="20"/>
                <w:szCs w:val="20"/>
              </w:rPr>
              <w:t>найруулах</w:t>
            </w:r>
            <w:proofErr w:type="spellEnd"/>
            <w:r w:rsidRPr="002879F1">
              <w:rPr>
                <w:sz w:val="20"/>
                <w:szCs w:val="20"/>
              </w:rPr>
              <w:t>.</w:t>
            </w:r>
          </w:p>
          <w:p w14:paraId="5B3B7B3E" w14:textId="77777777" w:rsidR="00085E02" w:rsidRDefault="00085E02" w:rsidP="00085E02">
            <w:pPr>
              <w:pStyle w:val="ListParagraph"/>
              <w:widowControl w:val="0"/>
              <w:tabs>
                <w:tab w:val="left" w:pos="1378"/>
              </w:tabs>
              <w:autoSpaceDE w:val="0"/>
              <w:autoSpaceDN w:val="0"/>
              <w:spacing w:after="0" w:line="240" w:lineRule="auto"/>
              <w:ind w:left="895" w:right="162"/>
              <w:contextualSpacing w:val="0"/>
              <w:jc w:val="both"/>
              <w:rPr>
                <w:sz w:val="20"/>
                <w:szCs w:val="20"/>
              </w:rPr>
            </w:pPr>
          </w:p>
          <w:p w14:paraId="6B950E5A" w14:textId="34740B3C" w:rsidR="00085E02" w:rsidRDefault="00E03010" w:rsidP="00085E02">
            <w:pPr>
              <w:pStyle w:val="ListParagraph"/>
              <w:widowControl w:val="0"/>
              <w:tabs>
                <w:tab w:val="left" w:pos="1378"/>
              </w:tabs>
              <w:autoSpaceDE w:val="0"/>
              <w:autoSpaceDN w:val="0"/>
              <w:spacing w:after="0" w:line="240" w:lineRule="auto"/>
              <w:ind w:left="230" w:right="162" w:firstLine="665"/>
              <w:contextualSpacing w:val="0"/>
              <w:jc w:val="both"/>
              <w:rPr>
                <w:sz w:val="20"/>
                <w:szCs w:val="20"/>
              </w:rPr>
            </w:pPr>
            <w:proofErr w:type="spellStart"/>
            <w:r w:rsidRPr="002879F1">
              <w:rPr>
                <w:sz w:val="20"/>
                <w:szCs w:val="20"/>
              </w:rPr>
              <w:t>Хуулийн</w:t>
            </w:r>
            <w:proofErr w:type="spellEnd"/>
            <w:r w:rsidRPr="002879F1">
              <w:rPr>
                <w:sz w:val="20"/>
                <w:szCs w:val="20"/>
              </w:rPr>
              <w:t xml:space="preserve"> 8.2 </w:t>
            </w:r>
            <w:proofErr w:type="spellStart"/>
            <w:r w:rsidRPr="002879F1">
              <w:rPr>
                <w:sz w:val="20"/>
                <w:szCs w:val="20"/>
              </w:rPr>
              <w:t>дугаар</w:t>
            </w:r>
            <w:proofErr w:type="spellEnd"/>
            <w:r w:rsidRPr="002879F1">
              <w:rPr>
                <w:sz w:val="20"/>
                <w:szCs w:val="20"/>
              </w:rPr>
              <w:t xml:space="preserve"> </w:t>
            </w:r>
            <w:proofErr w:type="spellStart"/>
            <w:proofErr w:type="gram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6</w:t>
            </w:r>
            <w:proofErr w:type="gramEnd"/>
            <w:r w:rsidRPr="002879F1">
              <w:rPr>
                <w:sz w:val="20"/>
                <w:szCs w:val="20"/>
              </w:rPr>
              <w:t xml:space="preserve">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шийдвэрийг</w:t>
            </w:r>
            <w:proofErr w:type="spellEnd"/>
            <w:r w:rsidRPr="002879F1">
              <w:rPr>
                <w:sz w:val="20"/>
                <w:szCs w:val="20"/>
              </w:rPr>
              <w:t xml:space="preserve">  </w:t>
            </w:r>
            <w:proofErr w:type="spellStart"/>
            <w:r w:rsidRPr="002879F1">
              <w:rPr>
                <w:sz w:val="20"/>
                <w:szCs w:val="20"/>
              </w:rPr>
              <w:t>эс</w:t>
            </w:r>
            <w:proofErr w:type="spellEnd"/>
            <w:r w:rsidRPr="002879F1">
              <w:rPr>
                <w:sz w:val="20"/>
                <w:szCs w:val="20"/>
              </w:rPr>
              <w:t xml:space="preserve">  </w:t>
            </w:r>
            <w:proofErr w:type="spellStart"/>
            <w:r w:rsidRPr="002879F1">
              <w:rPr>
                <w:sz w:val="20"/>
                <w:szCs w:val="20"/>
              </w:rPr>
              <w:t>зѳвшѳѳрвѳл</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шийдвэрийг</w:t>
            </w:r>
            <w:proofErr w:type="spellEnd"/>
            <w:r w:rsidRPr="002879F1">
              <w:rPr>
                <w:sz w:val="20"/>
                <w:szCs w:val="20"/>
              </w:rPr>
              <w:t xml:space="preserve">  </w:t>
            </w:r>
            <w:proofErr w:type="spellStart"/>
            <w:r w:rsidRPr="002879F1">
              <w:rPr>
                <w:sz w:val="20"/>
                <w:szCs w:val="20"/>
              </w:rPr>
              <w:t>гардан</w:t>
            </w:r>
            <w:proofErr w:type="spellEnd"/>
            <w:r w:rsidRPr="002879F1">
              <w:rPr>
                <w:sz w:val="20"/>
                <w:szCs w:val="20"/>
              </w:rPr>
              <w:t xml:space="preserve">  </w:t>
            </w:r>
            <w:proofErr w:type="spellStart"/>
            <w:r w:rsidRPr="002879F1">
              <w:rPr>
                <w:sz w:val="20"/>
                <w:szCs w:val="20"/>
              </w:rPr>
              <w:t>авснаас</w:t>
            </w:r>
            <w:proofErr w:type="spellEnd"/>
            <w:r w:rsidRPr="002879F1">
              <w:rPr>
                <w:sz w:val="20"/>
                <w:szCs w:val="20"/>
              </w:rPr>
              <w:t xml:space="preserve">  </w:t>
            </w:r>
            <w:proofErr w:type="spellStart"/>
            <w:r w:rsidRPr="002879F1">
              <w:rPr>
                <w:sz w:val="20"/>
                <w:szCs w:val="20"/>
              </w:rPr>
              <w:t>хойш</w:t>
            </w:r>
            <w:proofErr w:type="spellEnd"/>
            <w:r w:rsidRPr="002879F1">
              <w:rPr>
                <w:sz w:val="20"/>
                <w:szCs w:val="20"/>
              </w:rPr>
              <w:t xml:space="preserve">  </w:t>
            </w:r>
            <w:proofErr w:type="spellStart"/>
            <w:r w:rsidRPr="002879F1">
              <w:rPr>
                <w:sz w:val="20"/>
                <w:szCs w:val="20"/>
              </w:rPr>
              <w:t>ажлыг</w:t>
            </w:r>
            <w:proofErr w:type="spellEnd"/>
            <w:r w:rsidRPr="002879F1">
              <w:rPr>
                <w:sz w:val="20"/>
                <w:szCs w:val="20"/>
              </w:rPr>
              <w:t xml:space="preserve">  5  </w:t>
            </w:r>
            <w:proofErr w:type="spellStart"/>
            <w:r w:rsidRPr="002879F1">
              <w:rPr>
                <w:sz w:val="20"/>
                <w:szCs w:val="20"/>
              </w:rPr>
              <w:t>ѳдрийн</w:t>
            </w:r>
            <w:proofErr w:type="spellEnd"/>
            <w:r w:rsidRPr="002879F1">
              <w:rPr>
                <w:sz w:val="20"/>
                <w:szCs w:val="20"/>
              </w:rPr>
              <w:t xml:space="preserve">  </w:t>
            </w:r>
            <w:proofErr w:type="spellStart"/>
            <w:r w:rsidRPr="002879F1">
              <w:rPr>
                <w:sz w:val="20"/>
                <w:szCs w:val="20"/>
              </w:rPr>
              <w:t>дотор</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w:t>
            </w:r>
            <w:r w:rsidR="00E76A65" w:rsidRPr="002879F1">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тушаалтан</w:t>
            </w:r>
            <w:proofErr w:type="spellEnd"/>
            <w:r w:rsidRPr="002879F1">
              <w:rPr>
                <w:sz w:val="20"/>
                <w:szCs w:val="20"/>
              </w:rPr>
              <w:t xml:space="preserve">, </w:t>
            </w:r>
            <w:proofErr w:type="spellStart"/>
            <w:r w:rsidRPr="002879F1">
              <w:rPr>
                <w:sz w:val="20"/>
                <w:szCs w:val="20"/>
              </w:rPr>
              <w:t>оролцогч</w:t>
            </w:r>
            <w:proofErr w:type="spellEnd"/>
            <w:r w:rsidRPr="002879F1">
              <w:rPr>
                <w:sz w:val="20"/>
                <w:szCs w:val="20"/>
              </w:rPr>
              <w:t xml:space="preserve"> </w:t>
            </w:r>
            <w:proofErr w:type="spellStart"/>
            <w:r w:rsidRPr="002879F1">
              <w:rPr>
                <w:sz w:val="20"/>
                <w:szCs w:val="20"/>
              </w:rPr>
              <w:t>гомдол</w:t>
            </w:r>
            <w:proofErr w:type="spellEnd"/>
            <w:r w:rsidRPr="002879F1">
              <w:rPr>
                <w:sz w:val="20"/>
                <w:szCs w:val="20"/>
              </w:rPr>
              <w:t xml:space="preserve">, </w:t>
            </w:r>
            <w:proofErr w:type="spellStart"/>
            <w:r w:rsidRPr="002879F1">
              <w:rPr>
                <w:sz w:val="20"/>
                <w:szCs w:val="20"/>
              </w:rPr>
              <w:t>прокурор</w:t>
            </w:r>
            <w:proofErr w:type="spellEnd"/>
            <w:r w:rsidRPr="002879F1">
              <w:rPr>
                <w:sz w:val="20"/>
                <w:szCs w:val="20"/>
              </w:rPr>
              <w:t xml:space="preserve"> </w:t>
            </w:r>
            <w:proofErr w:type="spellStart"/>
            <w:r w:rsidRPr="002879F1">
              <w:rPr>
                <w:sz w:val="20"/>
                <w:szCs w:val="20"/>
              </w:rPr>
              <w:t>эсэр</w:t>
            </w:r>
            <w:r w:rsidR="00E76A65" w:rsidRPr="002879F1">
              <w:rPr>
                <w:sz w:val="20"/>
                <w:szCs w:val="20"/>
              </w:rPr>
              <w:t>гүү</w:t>
            </w:r>
            <w:r w:rsidRPr="002879F1">
              <w:rPr>
                <w:sz w:val="20"/>
                <w:szCs w:val="20"/>
              </w:rPr>
              <w:t>цэл</w:t>
            </w:r>
            <w:proofErr w:type="spellEnd"/>
            <w:r w:rsidRPr="002879F1">
              <w:rPr>
                <w:sz w:val="20"/>
                <w:szCs w:val="20"/>
              </w:rPr>
              <w:t xml:space="preserve"> </w:t>
            </w:r>
            <w:proofErr w:type="spellStart"/>
            <w:r w:rsidRPr="002879F1">
              <w:rPr>
                <w:sz w:val="20"/>
                <w:szCs w:val="20"/>
              </w:rPr>
              <w:t>бичнэ</w:t>
            </w:r>
            <w:proofErr w:type="spellEnd"/>
            <w:r w:rsidRPr="002879F1">
              <w:rPr>
                <w:sz w:val="20"/>
                <w:szCs w:val="20"/>
              </w:rPr>
              <w:t>.”</w:t>
            </w:r>
            <w:r w:rsidRPr="002879F1">
              <w:rPr>
                <w:spacing w:val="42"/>
                <w:sz w:val="20"/>
                <w:szCs w:val="20"/>
              </w:rPr>
              <w:t xml:space="preserve"> </w:t>
            </w:r>
            <w:proofErr w:type="spellStart"/>
            <w:r w:rsidRPr="002879F1">
              <w:rPr>
                <w:sz w:val="20"/>
                <w:szCs w:val="20"/>
              </w:rPr>
              <w:t>гэж</w:t>
            </w:r>
            <w:proofErr w:type="spellEnd"/>
            <w:r w:rsidRPr="002879F1">
              <w:rPr>
                <w:sz w:val="20"/>
                <w:szCs w:val="20"/>
              </w:rPr>
              <w:t>,</w:t>
            </w:r>
          </w:p>
          <w:p w14:paraId="6A561B93" w14:textId="77777777" w:rsidR="00085E02" w:rsidRDefault="00E03010"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12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гчийн</w:t>
            </w:r>
            <w:proofErr w:type="spellEnd"/>
            <w:r w:rsidRPr="002879F1">
              <w:rPr>
                <w:sz w:val="20"/>
                <w:szCs w:val="20"/>
              </w:rPr>
              <w:t xml:space="preserve"> </w:t>
            </w:r>
            <w:proofErr w:type="spellStart"/>
            <w:r w:rsidRPr="002879F1">
              <w:rPr>
                <w:sz w:val="20"/>
                <w:szCs w:val="20"/>
              </w:rPr>
              <w:t>шийтгэврийг</w:t>
            </w:r>
            <w:proofErr w:type="spellEnd"/>
            <w:r w:rsidRPr="002879F1">
              <w:rPr>
                <w:sz w:val="20"/>
                <w:szCs w:val="20"/>
              </w:rPr>
              <w:t xml:space="preserve"> </w:t>
            </w:r>
            <w:proofErr w:type="spellStart"/>
            <w:r w:rsidRPr="002879F1">
              <w:rPr>
                <w:sz w:val="20"/>
                <w:szCs w:val="20"/>
              </w:rPr>
              <w:t>эс</w:t>
            </w:r>
            <w:proofErr w:type="spellEnd"/>
            <w:r w:rsidRPr="002879F1">
              <w:rPr>
                <w:sz w:val="20"/>
                <w:szCs w:val="20"/>
              </w:rPr>
              <w:t xml:space="preserve"> </w:t>
            </w:r>
            <w:proofErr w:type="spellStart"/>
            <w:r w:rsidRPr="002879F1">
              <w:rPr>
                <w:sz w:val="20"/>
                <w:szCs w:val="20"/>
              </w:rPr>
              <w:t>зѳвшѳѳрвѳл</w:t>
            </w:r>
            <w:proofErr w:type="spellEnd"/>
            <w:r w:rsidRPr="002879F1">
              <w:rPr>
                <w:sz w:val="20"/>
                <w:szCs w:val="20"/>
              </w:rPr>
              <w:t xml:space="preserve"> </w:t>
            </w:r>
            <w:proofErr w:type="spellStart"/>
            <w:r w:rsidRPr="002879F1">
              <w:rPr>
                <w:sz w:val="20"/>
                <w:szCs w:val="20"/>
              </w:rPr>
              <w:t>гардан</w:t>
            </w:r>
            <w:proofErr w:type="spellEnd"/>
            <w:r w:rsidRPr="002879F1">
              <w:rPr>
                <w:sz w:val="20"/>
                <w:szCs w:val="20"/>
              </w:rPr>
              <w:t xml:space="preserve"> </w:t>
            </w:r>
            <w:proofErr w:type="spellStart"/>
            <w:r w:rsidRPr="002879F1">
              <w:rPr>
                <w:sz w:val="20"/>
                <w:szCs w:val="20"/>
              </w:rPr>
              <w:t>авснаас</w:t>
            </w:r>
            <w:proofErr w:type="spellEnd"/>
            <w:r w:rsidRPr="002879F1">
              <w:rPr>
                <w:sz w:val="20"/>
                <w:szCs w:val="20"/>
              </w:rPr>
              <w:t xml:space="preserve"> </w:t>
            </w:r>
            <w:proofErr w:type="spellStart"/>
            <w:r w:rsidRPr="002879F1">
              <w:rPr>
                <w:sz w:val="20"/>
                <w:szCs w:val="20"/>
              </w:rPr>
              <w:t>хойш</w:t>
            </w:r>
            <w:proofErr w:type="spellEnd"/>
            <w:r w:rsidRPr="002879F1">
              <w:rPr>
                <w:sz w:val="20"/>
                <w:szCs w:val="20"/>
              </w:rPr>
              <w:t xml:space="preserve"> </w:t>
            </w:r>
            <w:proofErr w:type="spellStart"/>
            <w:r w:rsidRPr="002879F1">
              <w:rPr>
                <w:sz w:val="20"/>
                <w:szCs w:val="20"/>
              </w:rPr>
              <w:t>ажлын</w:t>
            </w:r>
            <w:proofErr w:type="spellEnd"/>
            <w:r w:rsidRPr="002879F1">
              <w:rPr>
                <w:sz w:val="20"/>
                <w:szCs w:val="20"/>
              </w:rPr>
              <w:t xml:space="preserve"> 5 </w:t>
            </w:r>
            <w:proofErr w:type="spellStart"/>
            <w:r w:rsidRPr="002879F1">
              <w:rPr>
                <w:sz w:val="20"/>
                <w:szCs w:val="20"/>
              </w:rPr>
              <w:t>ѳдрийн</w:t>
            </w:r>
            <w:proofErr w:type="spellEnd"/>
            <w:r w:rsidRPr="002879F1">
              <w:rPr>
                <w:sz w:val="20"/>
                <w:szCs w:val="20"/>
              </w:rPr>
              <w:t xml:space="preserve"> </w:t>
            </w:r>
            <w:proofErr w:type="spellStart"/>
            <w:r w:rsidRPr="002879F1">
              <w:rPr>
                <w:sz w:val="20"/>
                <w:szCs w:val="20"/>
              </w:rPr>
              <w:t>дотор</w:t>
            </w:r>
            <w:proofErr w:type="spellEnd"/>
            <w:r w:rsidRPr="002879F1">
              <w:rPr>
                <w:sz w:val="20"/>
                <w:szCs w:val="20"/>
              </w:rPr>
              <w:t xml:space="preserve"> </w:t>
            </w:r>
            <w:proofErr w:type="spellStart"/>
            <w:r w:rsidRPr="002879F1">
              <w:rPr>
                <w:sz w:val="20"/>
                <w:szCs w:val="20"/>
              </w:rPr>
              <w:t>оролцогч</w:t>
            </w:r>
            <w:proofErr w:type="spellEnd"/>
            <w:r w:rsidRPr="002879F1">
              <w:rPr>
                <w:sz w:val="20"/>
                <w:szCs w:val="20"/>
              </w:rPr>
              <w:t xml:space="preserve"> </w:t>
            </w:r>
            <w:proofErr w:type="spellStart"/>
            <w:r w:rsidRPr="002879F1">
              <w:rPr>
                <w:sz w:val="20"/>
                <w:szCs w:val="20"/>
              </w:rPr>
              <w:t>давж</w:t>
            </w:r>
            <w:proofErr w:type="spellEnd"/>
            <w:r w:rsidRPr="002879F1">
              <w:rPr>
                <w:sz w:val="20"/>
                <w:szCs w:val="20"/>
              </w:rPr>
              <w:t xml:space="preserve"> </w:t>
            </w:r>
            <w:proofErr w:type="spellStart"/>
            <w:r w:rsidRPr="002879F1">
              <w:rPr>
                <w:sz w:val="20"/>
                <w:szCs w:val="20"/>
              </w:rPr>
              <w:t>заалдах</w:t>
            </w:r>
            <w:proofErr w:type="spellEnd"/>
            <w:r w:rsidRPr="002879F1">
              <w:rPr>
                <w:sz w:val="20"/>
                <w:szCs w:val="20"/>
              </w:rPr>
              <w:t xml:space="preserve"> </w:t>
            </w:r>
            <w:proofErr w:type="spellStart"/>
            <w:r w:rsidRPr="002879F1">
              <w:rPr>
                <w:sz w:val="20"/>
                <w:szCs w:val="20"/>
              </w:rPr>
              <w:t>гомдол</w:t>
            </w:r>
            <w:proofErr w:type="spellEnd"/>
            <w:r w:rsidRPr="002879F1">
              <w:rPr>
                <w:sz w:val="20"/>
                <w:szCs w:val="20"/>
              </w:rPr>
              <w:t>,</w:t>
            </w:r>
            <w:r w:rsidRPr="002879F1">
              <w:rPr>
                <w:spacing w:val="15"/>
                <w:sz w:val="20"/>
                <w:szCs w:val="20"/>
              </w:rPr>
              <w:t xml:space="preserve"> </w:t>
            </w:r>
            <w:proofErr w:type="spellStart"/>
            <w:r w:rsidRPr="002879F1">
              <w:rPr>
                <w:sz w:val="20"/>
                <w:szCs w:val="20"/>
              </w:rPr>
              <w:t>прокурор</w:t>
            </w:r>
            <w:proofErr w:type="spellEnd"/>
            <w:r w:rsidRPr="002879F1">
              <w:rPr>
                <w:sz w:val="20"/>
                <w:szCs w:val="20"/>
              </w:rPr>
              <w:t xml:space="preserve"> </w:t>
            </w:r>
            <w:proofErr w:type="spellStart"/>
            <w:r w:rsidRPr="002879F1">
              <w:rPr>
                <w:sz w:val="20"/>
                <w:szCs w:val="20"/>
              </w:rPr>
              <w:t>эсэргууцлээ</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proofErr w:type="gramStart"/>
            <w:r w:rsidRPr="002879F1">
              <w:rPr>
                <w:sz w:val="20"/>
                <w:szCs w:val="20"/>
              </w:rPr>
              <w:t>гаргасан</w:t>
            </w:r>
            <w:proofErr w:type="spellEnd"/>
            <w:r w:rsidRPr="002879F1">
              <w:rPr>
                <w:sz w:val="20"/>
                <w:szCs w:val="20"/>
              </w:rPr>
              <w:t xml:space="preserve">  </w:t>
            </w:r>
            <w:proofErr w:type="spellStart"/>
            <w:r w:rsidRPr="002879F1">
              <w:rPr>
                <w:sz w:val="20"/>
                <w:szCs w:val="20"/>
              </w:rPr>
              <w:t>анхан</w:t>
            </w:r>
            <w:proofErr w:type="spellEnd"/>
            <w:proofErr w:type="gramEnd"/>
            <w:r w:rsidRPr="002879F1">
              <w:rPr>
                <w:sz w:val="20"/>
                <w:szCs w:val="20"/>
              </w:rPr>
              <w:t xml:space="preserve">  </w:t>
            </w:r>
            <w:proofErr w:type="spellStart"/>
            <w:r w:rsidRPr="002879F1">
              <w:rPr>
                <w:sz w:val="20"/>
                <w:szCs w:val="20"/>
              </w:rPr>
              <w:t>шатны</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хээр</w:t>
            </w:r>
            <w:proofErr w:type="spellEnd"/>
            <w:r w:rsidRPr="002879F1">
              <w:rPr>
                <w:sz w:val="20"/>
                <w:szCs w:val="20"/>
              </w:rPr>
              <w:t xml:space="preserve">  </w:t>
            </w:r>
            <w:proofErr w:type="spellStart"/>
            <w:r w:rsidRPr="002879F1">
              <w:rPr>
                <w:sz w:val="20"/>
                <w:szCs w:val="20"/>
              </w:rPr>
              <w:t>дамжуулан</w:t>
            </w:r>
            <w:proofErr w:type="spellEnd"/>
            <w:r w:rsidRPr="002879F1">
              <w:rPr>
                <w:sz w:val="20"/>
                <w:szCs w:val="20"/>
              </w:rPr>
              <w:t xml:space="preserve">  </w:t>
            </w:r>
            <w:proofErr w:type="spellStart"/>
            <w:r w:rsidRPr="002879F1">
              <w:rPr>
                <w:sz w:val="20"/>
                <w:szCs w:val="20"/>
              </w:rPr>
              <w:t>бичгээр</w:t>
            </w:r>
            <w:proofErr w:type="spellEnd"/>
            <w:r w:rsidRPr="002879F1">
              <w:rPr>
                <w:sz w:val="20"/>
                <w:szCs w:val="20"/>
              </w:rPr>
              <w:t xml:space="preserve">  </w:t>
            </w:r>
            <w:proofErr w:type="spellStart"/>
            <w:r w:rsidRPr="002879F1">
              <w:rPr>
                <w:sz w:val="20"/>
                <w:szCs w:val="20"/>
              </w:rPr>
              <w:t>гаргана</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ѳѳрчлѳн</w:t>
            </w:r>
            <w:proofErr w:type="spellEnd"/>
            <w:r w:rsidRPr="002879F1">
              <w:rPr>
                <w:spacing w:val="-4"/>
                <w:sz w:val="20"/>
                <w:szCs w:val="20"/>
              </w:rPr>
              <w:t xml:space="preserve"> </w:t>
            </w:r>
            <w:proofErr w:type="spellStart"/>
            <w:r w:rsidRPr="002879F1">
              <w:rPr>
                <w:sz w:val="20"/>
                <w:szCs w:val="20"/>
              </w:rPr>
              <w:t>найруулах</w:t>
            </w:r>
            <w:proofErr w:type="spellEnd"/>
          </w:p>
          <w:p w14:paraId="7A27E6AF" w14:textId="709F4FD2" w:rsidR="00085E02" w:rsidRDefault="00E03010"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roofErr w:type="spellStart"/>
            <w:r w:rsidRPr="00085E02">
              <w:rPr>
                <w:sz w:val="20"/>
                <w:szCs w:val="20"/>
              </w:rPr>
              <w:t>Хуулийн</w:t>
            </w:r>
            <w:proofErr w:type="spellEnd"/>
            <w:r w:rsidRPr="00085E02">
              <w:rPr>
                <w:sz w:val="20"/>
                <w:szCs w:val="20"/>
              </w:rPr>
              <w:t xml:space="preserve"> 8.2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йлийн</w:t>
            </w:r>
            <w:proofErr w:type="spellEnd"/>
            <w:r w:rsidRPr="00085E02">
              <w:rPr>
                <w:sz w:val="20"/>
                <w:szCs w:val="20"/>
              </w:rPr>
              <w:t xml:space="preserve"> 11 </w:t>
            </w:r>
            <w:proofErr w:type="spellStart"/>
            <w:r w:rsidRPr="00085E02">
              <w:rPr>
                <w:sz w:val="20"/>
                <w:szCs w:val="20"/>
              </w:rPr>
              <w:t>дэх</w:t>
            </w:r>
            <w:proofErr w:type="spellEnd"/>
            <w:r w:rsidRPr="00085E02">
              <w:rPr>
                <w:sz w:val="20"/>
                <w:szCs w:val="20"/>
              </w:rPr>
              <w:t xml:space="preserve"> </w:t>
            </w:r>
            <w:proofErr w:type="spellStart"/>
            <w:proofErr w:type="gramStart"/>
            <w:r w:rsidRPr="00085E02">
              <w:rPr>
                <w:sz w:val="20"/>
                <w:szCs w:val="20"/>
              </w:rPr>
              <w:t>хэсгийг</w:t>
            </w:r>
            <w:proofErr w:type="spellEnd"/>
            <w:r w:rsidRPr="00085E02">
              <w:rPr>
                <w:sz w:val="20"/>
                <w:szCs w:val="20"/>
              </w:rPr>
              <w:t xml:space="preserve">  “</w:t>
            </w:r>
            <w:proofErr w:type="gramEnd"/>
            <w:r w:rsidRPr="00085E02">
              <w:rPr>
                <w:sz w:val="20"/>
                <w:szCs w:val="20"/>
              </w:rPr>
              <w:t xml:space="preserve">11.Анхан  </w:t>
            </w:r>
            <w:proofErr w:type="spellStart"/>
            <w:r w:rsidRPr="00085E02">
              <w:rPr>
                <w:sz w:val="20"/>
                <w:szCs w:val="20"/>
              </w:rPr>
              <w:t>шатны</w:t>
            </w:r>
            <w:proofErr w:type="spellEnd"/>
            <w:r w:rsidRPr="00085E02">
              <w:rPr>
                <w:sz w:val="20"/>
                <w:szCs w:val="20"/>
              </w:rPr>
              <w:t xml:space="preserve"> </w:t>
            </w:r>
            <w:proofErr w:type="spellStart"/>
            <w:r w:rsidRPr="00085E02">
              <w:rPr>
                <w:sz w:val="20"/>
                <w:szCs w:val="20"/>
              </w:rPr>
              <w:t>ш</w:t>
            </w:r>
            <w:r w:rsidR="00E76A65" w:rsidRPr="00085E02">
              <w:rPr>
                <w:sz w:val="20"/>
                <w:szCs w:val="20"/>
              </w:rPr>
              <w:t>үү</w:t>
            </w:r>
            <w:r w:rsidRPr="00085E02">
              <w:rPr>
                <w:sz w:val="20"/>
                <w:szCs w:val="20"/>
              </w:rPr>
              <w:t>хийн</w:t>
            </w:r>
            <w:proofErr w:type="spellEnd"/>
            <w:r w:rsidRPr="00085E02">
              <w:rPr>
                <w:sz w:val="20"/>
                <w:szCs w:val="20"/>
              </w:rPr>
              <w:t xml:space="preserve">  </w:t>
            </w:r>
            <w:proofErr w:type="spellStart"/>
            <w:r w:rsidRPr="00085E02">
              <w:rPr>
                <w:sz w:val="20"/>
                <w:szCs w:val="20"/>
              </w:rPr>
              <w:t>шийдвэр</w:t>
            </w:r>
            <w:proofErr w:type="spellEnd"/>
            <w:r w:rsidRPr="00085E02">
              <w:rPr>
                <w:sz w:val="20"/>
                <w:szCs w:val="20"/>
              </w:rPr>
              <w:t xml:space="preserve">  </w:t>
            </w:r>
            <w:proofErr w:type="spellStart"/>
            <w:r w:rsidRPr="00085E02">
              <w:rPr>
                <w:sz w:val="20"/>
                <w:szCs w:val="20"/>
              </w:rPr>
              <w:t>нь</w:t>
            </w:r>
            <w:proofErr w:type="spellEnd"/>
            <w:r w:rsidRPr="00085E02">
              <w:rPr>
                <w:sz w:val="20"/>
                <w:szCs w:val="20"/>
              </w:rPr>
              <w:t xml:space="preserve">  </w:t>
            </w:r>
            <w:proofErr w:type="spellStart"/>
            <w:r w:rsidRPr="00085E02">
              <w:rPr>
                <w:sz w:val="20"/>
                <w:szCs w:val="20"/>
              </w:rPr>
              <w:t>хэрэгт</w:t>
            </w:r>
            <w:proofErr w:type="spellEnd"/>
            <w:r w:rsidRPr="00085E02">
              <w:rPr>
                <w:sz w:val="20"/>
                <w:szCs w:val="20"/>
              </w:rPr>
              <w:t xml:space="preserve">  </w:t>
            </w:r>
            <w:proofErr w:type="spellStart"/>
            <w:r w:rsidRPr="00085E02">
              <w:rPr>
                <w:sz w:val="20"/>
                <w:szCs w:val="20"/>
              </w:rPr>
              <w:t>авагдсан</w:t>
            </w:r>
            <w:proofErr w:type="spellEnd"/>
            <w:r w:rsidRPr="00085E02">
              <w:rPr>
                <w:sz w:val="20"/>
                <w:szCs w:val="20"/>
              </w:rPr>
              <w:t xml:space="preserve">  </w:t>
            </w:r>
            <w:proofErr w:type="spellStart"/>
            <w:r w:rsidRPr="00085E02">
              <w:rPr>
                <w:sz w:val="20"/>
                <w:szCs w:val="20"/>
              </w:rPr>
              <w:t>нотлох</w:t>
            </w:r>
            <w:proofErr w:type="spellEnd"/>
            <w:r w:rsidRPr="00085E02">
              <w:rPr>
                <w:sz w:val="20"/>
                <w:szCs w:val="20"/>
              </w:rPr>
              <w:t xml:space="preserve">  </w:t>
            </w:r>
            <w:proofErr w:type="spellStart"/>
            <w:r w:rsidRPr="00085E02">
              <w:rPr>
                <w:sz w:val="20"/>
                <w:szCs w:val="20"/>
              </w:rPr>
              <w:t>баримтаас</w:t>
            </w:r>
            <w:proofErr w:type="spellEnd"/>
            <w:r w:rsidRPr="00085E02">
              <w:rPr>
                <w:sz w:val="20"/>
                <w:szCs w:val="20"/>
              </w:rPr>
              <w:t xml:space="preserve">   </w:t>
            </w:r>
            <w:proofErr w:type="spellStart"/>
            <w:r w:rsidRPr="00085E02">
              <w:rPr>
                <w:sz w:val="20"/>
                <w:szCs w:val="20"/>
              </w:rPr>
              <w:t>зѳруутэй</w:t>
            </w:r>
            <w:proofErr w:type="spellEnd"/>
            <w:r w:rsidRPr="00085E02">
              <w:rPr>
                <w:sz w:val="20"/>
                <w:szCs w:val="20"/>
              </w:rPr>
              <w:t xml:space="preserve">,   </w:t>
            </w:r>
            <w:proofErr w:type="spellStart"/>
            <w:r w:rsidRPr="00085E02">
              <w:rPr>
                <w:sz w:val="20"/>
                <w:szCs w:val="20"/>
              </w:rPr>
              <w:t>нотлох</w:t>
            </w:r>
            <w:proofErr w:type="spellEnd"/>
            <w:r w:rsidRPr="00085E02">
              <w:rPr>
                <w:sz w:val="20"/>
                <w:szCs w:val="20"/>
              </w:rPr>
              <w:t xml:space="preserve">   </w:t>
            </w:r>
            <w:proofErr w:type="spellStart"/>
            <w:r w:rsidRPr="00085E02">
              <w:rPr>
                <w:sz w:val="20"/>
                <w:szCs w:val="20"/>
              </w:rPr>
              <w:t>баримтыг</w:t>
            </w:r>
            <w:proofErr w:type="spellEnd"/>
            <w:r w:rsidRPr="00085E02">
              <w:rPr>
                <w:sz w:val="20"/>
                <w:szCs w:val="20"/>
              </w:rPr>
              <w:t xml:space="preserve">  </w:t>
            </w:r>
            <w:proofErr w:type="spellStart"/>
            <w:r w:rsidRPr="00085E02">
              <w:rPr>
                <w:sz w:val="20"/>
                <w:szCs w:val="20"/>
              </w:rPr>
              <w:t>анхаарч</w:t>
            </w:r>
            <w:proofErr w:type="spellEnd"/>
            <w:r w:rsidRPr="00085E02">
              <w:rPr>
                <w:sz w:val="20"/>
                <w:szCs w:val="20"/>
              </w:rPr>
              <w:t xml:space="preserve">  </w:t>
            </w:r>
            <w:proofErr w:type="spellStart"/>
            <w:r w:rsidR="00E76A65" w:rsidRPr="00085E02">
              <w:rPr>
                <w:sz w:val="20"/>
                <w:szCs w:val="20"/>
              </w:rPr>
              <w:t>ү</w:t>
            </w:r>
            <w:r w:rsidRPr="00085E02">
              <w:rPr>
                <w:sz w:val="20"/>
                <w:szCs w:val="20"/>
              </w:rPr>
              <w:t>зэлгуй</w:t>
            </w:r>
            <w:proofErr w:type="spellEnd"/>
            <w:r w:rsidRPr="00085E02">
              <w:rPr>
                <w:sz w:val="20"/>
                <w:szCs w:val="20"/>
              </w:rPr>
              <w:t xml:space="preserve">  </w:t>
            </w:r>
            <w:proofErr w:type="spellStart"/>
            <w:r w:rsidRPr="00085E02">
              <w:rPr>
                <w:sz w:val="20"/>
                <w:szCs w:val="20"/>
              </w:rPr>
              <w:t>орхигдуулсан</w:t>
            </w:r>
            <w:proofErr w:type="spellEnd"/>
            <w:r w:rsidRPr="00085E02">
              <w:rPr>
                <w:sz w:val="20"/>
                <w:szCs w:val="20"/>
              </w:rPr>
              <w:t xml:space="preserve">  </w:t>
            </w:r>
            <w:proofErr w:type="spellStart"/>
            <w:r w:rsidRPr="00085E02">
              <w:rPr>
                <w:sz w:val="20"/>
                <w:szCs w:val="20"/>
              </w:rPr>
              <w:t>бол</w:t>
            </w:r>
            <w:proofErr w:type="spellEnd"/>
            <w:r w:rsidRPr="00085E02">
              <w:rPr>
                <w:sz w:val="20"/>
                <w:szCs w:val="20"/>
              </w:rPr>
              <w:t xml:space="preserve">   </w:t>
            </w:r>
            <w:proofErr w:type="spellStart"/>
            <w:r w:rsidRPr="00085E02">
              <w:rPr>
                <w:sz w:val="20"/>
                <w:szCs w:val="20"/>
              </w:rPr>
              <w:t>хэргийн</w:t>
            </w:r>
            <w:proofErr w:type="spellEnd"/>
            <w:r w:rsidRPr="00085E02">
              <w:rPr>
                <w:sz w:val="20"/>
                <w:szCs w:val="20"/>
              </w:rPr>
              <w:t xml:space="preserve">   </w:t>
            </w:r>
            <w:proofErr w:type="spellStart"/>
            <w:r w:rsidRPr="00085E02">
              <w:rPr>
                <w:sz w:val="20"/>
                <w:szCs w:val="20"/>
              </w:rPr>
              <w:t>бодит</w:t>
            </w:r>
            <w:proofErr w:type="spellEnd"/>
            <w:r w:rsidRPr="00085E02">
              <w:rPr>
                <w:sz w:val="20"/>
                <w:szCs w:val="20"/>
              </w:rPr>
              <w:t xml:space="preserve">   </w:t>
            </w:r>
            <w:proofErr w:type="spellStart"/>
            <w:r w:rsidRPr="00085E02">
              <w:rPr>
                <w:sz w:val="20"/>
                <w:szCs w:val="20"/>
              </w:rPr>
              <w:t>байдалд</w:t>
            </w:r>
            <w:proofErr w:type="spellEnd"/>
            <w:r w:rsidRPr="00085E02">
              <w:rPr>
                <w:sz w:val="20"/>
                <w:szCs w:val="20"/>
              </w:rPr>
              <w:t xml:space="preserve">   </w:t>
            </w:r>
            <w:proofErr w:type="spellStart"/>
            <w:r w:rsidRPr="00085E02">
              <w:rPr>
                <w:sz w:val="20"/>
                <w:szCs w:val="20"/>
              </w:rPr>
              <w:t>нийцээг</w:t>
            </w:r>
            <w:r w:rsidR="00E76A65" w:rsidRPr="00085E02">
              <w:rPr>
                <w:sz w:val="20"/>
                <w:szCs w:val="20"/>
              </w:rPr>
              <w:t>ү</w:t>
            </w:r>
            <w:r w:rsidRPr="00085E02">
              <w:rPr>
                <w:sz w:val="20"/>
                <w:szCs w:val="20"/>
              </w:rPr>
              <w:t>й</w:t>
            </w:r>
            <w:proofErr w:type="spellEnd"/>
            <w:r w:rsidRPr="00085E02">
              <w:rPr>
                <w:sz w:val="20"/>
                <w:szCs w:val="20"/>
              </w:rPr>
              <w:t xml:space="preserve">   </w:t>
            </w:r>
            <w:proofErr w:type="spellStart"/>
            <w:r w:rsidR="00E76A65" w:rsidRPr="00085E02">
              <w:rPr>
                <w:sz w:val="20"/>
                <w:szCs w:val="20"/>
              </w:rPr>
              <w:t>г</w:t>
            </w:r>
            <w:r w:rsidRPr="00085E02">
              <w:rPr>
                <w:sz w:val="20"/>
                <w:szCs w:val="20"/>
              </w:rPr>
              <w:t>эж</w:t>
            </w:r>
            <w:proofErr w:type="spellEnd"/>
            <w:r w:rsidRPr="00085E02">
              <w:rPr>
                <w:sz w:val="20"/>
                <w:szCs w:val="20"/>
              </w:rPr>
              <w:t xml:space="preserve"> </w:t>
            </w:r>
            <w:proofErr w:type="spellStart"/>
            <w:r w:rsidR="00E76A65" w:rsidRPr="00085E02">
              <w:rPr>
                <w:sz w:val="20"/>
                <w:szCs w:val="20"/>
              </w:rPr>
              <w:t>ү</w:t>
            </w:r>
            <w:r w:rsidRPr="00085E02">
              <w:rPr>
                <w:sz w:val="20"/>
                <w:szCs w:val="20"/>
              </w:rPr>
              <w:t>знэ</w:t>
            </w:r>
            <w:proofErr w:type="spellEnd"/>
            <w:r w:rsidRPr="00085E02">
              <w:rPr>
                <w:sz w:val="20"/>
                <w:szCs w:val="20"/>
              </w:rPr>
              <w:t xml:space="preserve">.  </w:t>
            </w:r>
            <w:proofErr w:type="spellStart"/>
            <w:proofErr w:type="gramStart"/>
            <w:r w:rsidR="00E76A65" w:rsidRPr="00085E02">
              <w:rPr>
                <w:sz w:val="20"/>
                <w:szCs w:val="20"/>
              </w:rPr>
              <w:t>г</w:t>
            </w:r>
            <w:r w:rsidRPr="00085E02">
              <w:rPr>
                <w:sz w:val="20"/>
                <w:szCs w:val="20"/>
              </w:rPr>
              <w:t>эж</w:t>
            </w:r>
            <w:proofErr w:type="spellEnd"/>
            <w:r w:rsidRPr="00085E02">
              <w:rPr>
                <w:sz w:val="20"/>
                <w:szCs w:val="20"/>
              </w:rPr>
              <w:t>,  9</w:t>
            </w:r>
            <w:proofErr w:type="gramEnd"/>
            <w:r w:rsidRPr="00085E02">
              <w:rPr>
                <w:sz w:val="20"/>
                <w:szCs w:val="20"/>
              </w:rPr>
              <w:t xml:space="preserve">.2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йлийн</w:t>
            </w:r>
            <w:proofErr w:type="spellEnd"/>
            <w:r w:rsidRPr="00085E02">
              <w:rPr>
                <w:sz w:val="20"/>
                <w:szCs w:val="20"/>
              </w:rPr>
              <w:t xml:space="preserve">  1.2  </w:t>
            </w:r>
            <w:proofErr w:type="spellStart"/>
            <w:r w:rsidRPr="00085E02">
              <w:rPr>
                <w:sz w:val="20"/>
                <w:szCs w:val="20"/>
              </w:rPr>
              <w:t>да</w:t>
            </w:r>
            <w:r w:rsidR="00E76A65" w:rsidRPr="00085E02">
              <w:rPr>
                <w:sz w:val="20"/>
                <w:szCs w:val="20"/>
              </w:rPr>
              <w:t>хь</w:t>
            </w:r>
            <w:proofErr w:type="spellEnd"/>
            <w:r w:rsidRPr="00085E02">
              <w:rPr>
                <w:sz w:val="20"/>
                <w:szCs w:val="20"/>
              </w:rPr>
              <w:t xml:space="preserve">  </w:t>
            </w:r>
            <w:proofErr w:type="spellStart"/>
            <w:r w:rsidRPr="00085E02">
              <w:rPr>
                <w:sz w:val="20"/>
                <w:szCs w:val="20"/>
              </w:rPr>
              <w:t>заал</w:t>
            </w:r>
            <w:r w:rsidR="00E76A65" w:rsidRPr="00085E02">
              <w:rPr>
                <w:sz w:val="20"/>
                <w:szCs w:val="20"/>
              </w:rPr>
              <w:t>тын</w:t>
            </w:r>
            <w:proofErr w:type="spellEnd"/>
            <w:r w:rsidRPr="00085E02">
              <w:rPr>
                <w:sz w:val="20"/>
                <w:szCs w:val="20"/>
              </w:rPr>
              <w:t xml:space="preserve"> і.2.эр</w:t>
            </w:r>
            <w:r w:rsidR="00E76A65" w:rsidRPr="00085E02">
              <w:rPr>
                <w:sz w:val="20"/>
                <w:szCs w:val="20"/>
              </w:rPr>
              <w:t>үүг</w:t>
            </w:r>
            <w:r w:rsidRPr="00085E02">
              <w:rPr>
                <w:sz w:val="20"/>
                <w:szCs w:val="20"/>
              </w:rPr>
              <w:t xml:space="preserve">ийн  </w:t>
            </w:r>
            <w:proofErr w:type="spellStart"/>
            <w:r w:rsidR="00E76A65" w:rsidRPr="00085E02">
              <w:rPr>
                <w:sz w:val="20"/>
                <w:szCs w:val="20"/>
              </w:rPr>
              <w:t>хэргийн</w:t>
            </w:r>
            <w:proofErr w:type="spellEnd"/>
            <w:r w:rsidRPr="00085E02">
              <w:rPr>
                <w:sz w:val="20"/>
                <w:szCs w:val="20"/>
              </w:rPr>
              <w:t xml:space="preserve"> </w:t>
            </w:r>
            <w:proofErr w:type="spellStart"/>
            <w:r w:rsidRPr="00085E02">
              <w:rPr>
                <w:sz w:val="20"/>
                <w:szCs w:val="20"/>
              </w:rPr>
              <w:t>ш</w:t>
            </w:r>
            <w:r w:rsidR="00E76A65" w:rsidRPr="00085E02">
              <w:rPr>
                <w:sz w:val="20"/>
                <w:szCs w:val="20"/>
              </w:rPr>
              <w:t>үүхээр</w:t>
            </w:r>
            <w:proofErr w:type="spellEnd"/>
            <w:r w:rsidRPr="00085E02">
              <w:rPr>
                <w:sz w:val="20"/>
                <w:szCs w:val="20"/>
              </w:rPr>
              <w:t xml:space="preserve">  </w:t>
            </w:r>
            <w:proofErr w:type="spellStart"/>
            <w:r w:rsidRPr="00085E02">
              <w:rPr>
                <w:sz w:val="20"/>
                <w:szCs w:val="20"/>
              </w:rPr>
              <w:t>хэрэг</w:t>
            </w:r>
            <w:proofErr w:type="spellEnd"/>
            <w:r w:rsidRPr="00085E02">
              <w:rPr>
                <w:spacing w:val="6"/>
                <w:sz w:val="20"/>
                <w:szCs w:val="20"/>
              </w:rPr>
              <w:t xml:space="preserve"> </w:t>
            </w:r>
            <w:proofErr w:type="spellStart"/>
            <w:r w:rsidRPr="00085E02">
              <w:rPr>
                <w:sz w:val="20"/>
                <w:szCs w:val="20"/>
              </w:rPr>
              <w:t>хянан</w:t>
            </w:r>
            <w:proofErr w:type="spellEnd"/>
            <w:r w:rsidRPr="00085E02">
              <w:rPr>
                <w:spacing w:val="7"/>
                <w:sz w:val="20"/>
                <w:szCs w:val="20"/>
              </w:rPr>
              <w:t xml:space="preserve"> </w:t>
            </w:r>
            <w:proofErr w:type="spellStart"/>
            <w:r w:rsidRPr="00085E02">
              <w:rPr>
                <w:sz w:val="20"/>
                <w:szCs w:val="20"/>
              </w:rPr>
              <w:t>шийдвэрлэх</w:t>
            </w:r>
            <w:proofErr w:type="spellEnd"/>
            <w:r w:rsidRPr="00085E02">
              <w:rPr>
                <w:spacing w:val="7"/>
                <w:sz w:val="20"/>
                <w:szCs w:val="20"/>
              </w:rPr>
              <w:t xml:space="preserve"> </w:t>
            </w:r>
            <w:proofErr w:type="spellStart"/>
            <w:r w:rsidRPr="00085E02">
              <w:rPr>
                <w:sz w:val="20"/>
                <w:szCs w:val="20"/>
              </w:rPr>
              <w:t>явцад</w:t>
            </w:r>
            <w:proofErr w:type="spellEnd"/>
            <w:r w:rsidRPr="00085E02">
              <w:rPr>
                <w:spacing w:val="6"/>
                <w:sz w:val="20"/>
                <w:szCs w:val="20"/>
              </w:rPr>
              <w:t xml:space="preserve"> </w:t>
            </w:r>
            <w:proofErr w:type="spellStart"/>
            <w:r w:rsidRPr="00085E02">
              <w:rPr>
                <w:sz w:val="20"/>
                <w:szCs w:val="20"/>
              </w:rPr>
              <w:lastRenderedPageBreak/>
              <w:t>Зѳрчлийн</w:t>
            </w:r>
            <w:proofErr w:type="spellEnd"/>
            <w:r w:rsidRPr="00085E02">
              <w:rPr>
                <w:spacing w:val="8"/>
                <w:sz w:val="20"/>
                <w:szCs w:val="20"/>
              </w:rPr>
              <w:t xml:space="preserve"> </w:t>
            </w:r>
            <w:proofErr w:type="spellStart"/>
            <w:r w:rsidRPr="00085E02">
              <w:rPr>
                <w:sz w:val="20"/>
                <w:szCs w:val="20"/>
              </w:rPr>
              <w:t>тухай</w:t>
            </w:r>
            <w:proofErr w:type="spellEnd"/>
            <w:r w:rsidRPr="00085E02">
              <w:rPr>
                <w:spacing w:val="6"/>
                <w:sz w:val="20"/>
                <w:szCs w:val="20"/>
              </w:rPr>
              <w:t xml:space="preserve"> </w:t>
            </w:r>
            <w:proofErr w:type="spellStart"/>
            <w:r w:rsidRPr="00085E02">
              <w:rPr>
                <w:sz w:val="20"/>
                <w:szCs w:val="20"/>
              </w:rPr>
              <w:t>хуулийн</w:t>
            </w:r>
            <w:proofErr w:type="spellEnd"/>
            <w:r w:rsidRPr="00085E02">
              <w:rPr>
                <w:spacing w:val="8"/>
                <w:sz w:val="20"/>
                <w:szCs w:val="20"/>
              </w:rPr>
              <w:t xml:space="preserve"> </w:t>
            </w:r>
            <w:r w:rsidRPr="00085E02">
              <w:rPr>
                <w:sz w:val="20"/>
                <w:szCs w:val="20"/>
              </w:rPr>
              <w:t>9.14,</w:t>
            </w:r>
            <w:r w:rsidRPr="00085E02">
              <w:rPr>
                <w:spacing w:val="6"/>
                <w:sz w:val="20"/>
                <w:szCs w:val="20"/>
              </w:rPr>
              <w:t xml:space="preserve"> </w:t>
            </w:r>
            <w:r w:rsidRPr="00085E02">
              <w:rPr>
                <w:sz w:val="20"/>
                <w:szCs w:val="20"/>
              </w:rPr>
              <w:t>15.3,</w:t>
            </w:r>
            <w:r w:rsidRPr="00085E02">
              <w:rPr>
                <w:spacing w:val="7"/>
                <w:sz w:val="20"/>
                <w:szCs w:val="20"/>
              </w:rPr>
              <w:t xml:space="preserve"> </w:t>
            </w:r>
            <w:r w:rsidRPr="00085E02">
              <w:rPr>
                <w:sz w:val="20"/>
                <w:szCs w:val="20"/>
              </w:rPr>
              <w:t>15.4,</w:t>
            </w:r>
            <w:r w:rsidRPr="00085E02">
              <w:rPr>
                <w:spacing w:val="6"/>
                <w:sz w:val="20"/>
                <w:szCs w:val="20"/>
              </w:rPr>
              <w:t xml:space="preserve"> </w:t>
            </w:r>
            <w:r w:rsidRPr="00085E02">
              <w:rPr>
                <w:sz w:val="20"/>
                <w:szCs w:val="20"/>
              </w:rPr>
              <w:t>15.5.</w:t>
            </w:r>
            <w:r w:rsidRPr="00085E02">
              <w:rPr>
                <w:spacing w:val="7"/>
                <w:sz w:val="20"/>
                <w:szCs w:val="20"/>
              </w:rPr>
              <w:t xml:space="preserve"> </w:t>
            </w:r>
            <w:r w:rsidRPr="00085E02">
              <w:rPr>
                <w:sz w:val="20"/>
                <w:szCs w:val="20"/>
              </w:rPr>
              <w:t>15.7,</w:t>
            </w:r>
            <w:r w:rsidR="00E76A65" w:rsidRPr="00085E02">
              <w:rPr>
                <w:sz w:val="20"/>
                <w:szCs w:val="20"/>
              </w:rPr>
              <w:t>1</w:t>
            </w:r>
            <w:r w:rsidRPr="00085E02">
              <w:rPr>
                <w:sz w:val="20"/>
                <w:szCs w:val="20"/>
              </w:rPr>
              <w:t xml:space="preserve">5.12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E76A65" w:rsidRPr="00085E02">
              <w:rPr>
                <w:sz w:val="20"/>
                <w:szCs w:val="20"/>
              </w:rPr>
              <w:t>ү</w:t>
            </w:r>
            <w:r w:rsidRPr="00085E02">
              <w:rPr>
                <w:sz w:val="20"/>
                <w:szCs w:val="20"/>
              </w:rPr>
              <w:t>йлд</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зѳрчил</w:t>
            </w:r>
            <w:proofErr w:type="spellEnd"/>
            <w:r w:rsidRPr="00085E02">
              <w:rPr>
                <w:sz w:val="20"/>
                <w:szCs w:val="20"/>
              </w:rPr>
              <w:t xml:space="preserve">  </w:t>
            </w:r>
            <w:proofErr w:type="spellStart"/>
            <w:r w:rsidR="00E76A65" w:rsidRPr="00085E02">
              <w:rPr>
                <w:sz w:val="20"/>
                <w:szCs w:val="20"/>
              </w:rPr>
              <w:t>ү</w:t>
            </w:r>
            <w:r w:rsidRPr="00085E02">
              <w:rPr>
                <w:sz w:val="20"/>
                <w:szCs w:val="20"/>
              </w:rPr>
              <w:t>йлдэгдсэн</w:t>
            </w:r>
            <w:proofErr w:type="spellEnd"/>
            <w:r w:rsidRPr="00085E02">
              <w:rPr>
                <w:sz w:val="20"/>
                <w:szCs w:val="20"/>
              </w:rPr>
              <w:t xml:space="preserve">;”  </w:t>
            </w:r>
            <w:proofErr w:type="spellStart"/>
            <w:r w:rsidRPr="00085E02">
              <w:rPr>
                <w:sz w:val="20"/>
                <w:szCs w:val="20"/>
              </w:rPr>
              <w:t>гэж</w:t>
            </w:r>
            <w:proofErr w:type="spellEnd"/>
            <w:r w:rsidRPr="00085E02">
              <w:rPr>
                <w:sz w:val="20"/>
                <w:szCs w:val="20"/>
              </w:rPr>
              <w:t xml:space="preserve">,  9.2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E76A65" w:rsidRPr="00085E02">
              <w:rPr>
                <w:sz w:val="20"/>
                <w:szCs w:val="20"/>
              </w:rPr>
              <w:t>ү</w:t>
            </w:r>
            <w:r w:rsidRPr="00085E02">
              <w:rPr>
                <w:sz w:val="20"/>
                <w:szCs w:val="20"/>
              </w:rPr>
              <w:t>йлийн</w:t>
            </w:r>
            <w:proofErr w:type="spellEnd"/>
            <w:r w:rsidRPr="00085E02">
              <w:rPr>
                <w:sz w:val="20"/>
                <w:szCs w:val="20"/>
              </w:rPr>
              <w:t xml:space="preserve">  14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хэсгийг</w:t>
            </w:r>
            <w:proofErr w:type="spellEnd"/>
            <w:r w:rsidRPr="00085E02">
              <w:rPr>
                <w:sz w:val="20"/>
                <w:szCs w:val="20"/>
              </w:rPr>
              <w:t xml:space="preserve"> “14.Ш</w:t>
            </w:r>
            <w:r w:rsidR="00E76A65" w:rsidRPr="00085E02">
              <w:rPr>
                <w:sz w:val="20"/>
                <w:szCs w:val="20"/>
              </w:rPr>
              <w:t>үү</w:t>
            </w:r>
            <w:r w:rsidRPr="00085E02">
              <w:rPr>
                <w:sz w:val="20"/>
                <w:szCs w:val="20"/>
              </w:rPr>
              <w:t xml:space="preserve">х </w:t>
            </w:r>
            <w:proofErr w:type="spellStart"/>
            <w:r w:rsidRPr="00085E02">
              <w:rPr>
                <w:sz w:val="20"/>
                <w:szCs w:val="20"/>
              </w:rPr>
              <w:t>энэ</w:t>
            </w:r>
            <w:proofErr w:type="spellEnd"/>
            <w:r w:rsidRPr="00085E02">
              <w:rPr>
                <w:sz w:val="20"/>
                <w:szCs w:val="20"/>
              </w:rPr>
              <w:t xml:space="preserve"> </w:t>
            </w:r>
            <w:proofErr w:type="spellStart"/>
            <w:r w:rsidRPr="00085E02">
              <w:rPr>
                <w:sz w:val="20"/>
                <w:szCs w:val="20"/>
              </w:rPr>
              <w:t>з</w:t>
            </w:r>
            <w:r w:rsidR="0004199A">
              <w:rPr>
                <w:sz w:val="20"/>
                <w:szCs w:val="20"/>
              </w:rPr>
              <w:t>ү</w:t>
            </w:r>
            <w:r w:rsidRPr="00085E02">
              <w:rPr>
                <w:sz w:val="20"/>
                <w:szCs w:val="20"/>
              </w:rPr>
              <w:t>йлийн</w:t>
            </w:r>
            <w:proofErr w:type="spellEnd"/>
            <w:r w:rsidRPr="00085E02">
              <w:rPr>
                <w:sz w:val="20"/>
                <w:szCs w:val="20"/>
              </w:rPr>
              <w:t xml:space="preserve"> 1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хэсэгт</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зѳрчлийн</w:t>
            </w:r>
            <w:proofErr w:type="spellEnd"/>
            <w:r w:rsidRPr="00085E02">
              <w:rPr>
                <w:sz w:val="20"/>
                <w:szCs w:val="20"/>
              </w:rPr>
              <w:t xml:space="preserve">  </w:t>
            </w:r>
            <w:proofErr w:type="spellStart"/>
            <w:r w:rsidRPr="00085E02">
              <w:rPr>
                <w:sz w:val="20"/>
                <w:szCs w:val="20"/>
              </w:rPr>
              <w:t>хэргийг</w:t>
            </w:r>
            <w:proofErr w:type="spellEnd"/>
            <w:r w:rsidRPr="00085E02">
              <w:rPr>
                <w:sz w:val="20"/>
                <w:szCs w:val="20"/>
              </w:rPr>
              <w:t xml:space="preserve">  </w:t>
            </w:r>
            <w:proofErr w:type="spellStart"/>
            <w:r w:rsidRPr="00085E02">
              <w:rPr>
                <w:sz w:val="20"/>
                <w:szCs w:val="20"/>
              </w:rPr>
              <w:t>давж</w:t>
            </w:r>
            <w:proofErr w:type="spellEnd"/>
            <w:r w:rsidRPr="00085E02">
              <w:rPr>
                <w:sz w:val="20"/>
                <w:szCs w:val="20"/>
              </w:rPr>
              <w:t xml:space="preserve">  </w:t>
            </w:r>
            <w:proofErr w:type="spellStart"/>
            <w:r w:rsidRPr="00085E02">
              <w:rPr>
                <w:sz w:val="20"/>
                <w:szCs w:val="20"/>
              </w:rPr>
              <w:t>заалдах</w:t>
            </w:r>
            <w:proofErr w:type="spellEnd"/>
            <w:r w:rsidRPr="00085E02">
              <w:rPr>
                <w:sz w:val="20"/>
                <w:szCs w:val="20"/>
              </w:rPr>
              <w:t xml:space="preserve">  </w:t>
            </w:r>
            <w:proofErr w:type="spellStart"/>
            <w:r w:rsidRPr="00085E02">
              <w:rPr>
                <w:sz w:val="20"/>
                <w:szCs w:val="20"/>
              </w:rPr>
              <w:t>шатны</w:t>
            </w:r>
            <w:proofErr w:type="spellEnd"/>
            <w:r w:rsidRPr="00085E02">
              <w:rPr>
                <w:sz w:val="20"/>
                <w:szCs w:val="20"/>
              </w:rPr>
              <w:t xml:space="preserve"> </w:t>
            </w:r>
            <w:proofErr w:type="spellStart"/>
            <w:r w:rsidRPr="00085E02">
              <w:rPr>
                <w:sz w:val="20"/>
                <w:szCs w:val="20"/>
              </w:rPr>
              <w:t>журмаар</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шийдвэрлэхэд</w:t>
            </w:r>
            <w:proofErr w:type="spellEnd"/>
            <w:r w:rsidRPr="00085E02">
              <w:rPr>
                <w:sz w:val="20"/>
                <w:szCs w:val="20"/>
              </w:rPr>
              <w:t xml:space="preserve">  </w:t>
            </w:r>
            <w:proofErr w:type="spellStart"/>
            <w:r w:rsidRPr="00085E02">
              <w:rPr>
                <w:sz w:val="20"/>
                <w:szCs w:val="20"/>
              </w:rPr>
              <w:t>энэ</w:t>
            </w:r>
            <w:proofErr w:type="spellEnd"/>
            <w:r w:rsidRPr="00085E02">
              <w:rPr>
                <w:sz w:val="20"/>
                <w:szCs w:val="20"/>
              </w:rPr>
              <w:t xml:space="preserve">  </w:t>
            </w:r>
            <w:proofErr w:type="spellStart"/>
            <w:r w:rsidRPr="00085E02">
              <w:rPr>
                <w:sz w:val="20"/>
                <w:szCs w:val="20"/>
              </w:rPr>
              <w:t>хуулийн</w:t>
            </w:r>
            <w:proofErr w:type="spellEnd"/>
            <w:r w:rsidRPr="00085E02">
              <w:rPr>
                <w:sz w:val="20"/>
                <w:szCs w:val="20"/>
              </w:rPr>
              <w:t xml:space="preserve">  8.1  </w:t>
            </w:r>
            <w:proofErr w:type="spellStart"/>
            <w:r w:rsidRPr="00085E02">
              <w:rPr>
                <w:sz w:val="20"/>
                <w:szCs w:val="20"/>
              </w:rPr>
              <w:t>д</w:t>
            </w:r>
            <w:r w:rsidR="00E76A65" w:rsidRPr="00085E02">
              <w:rPr>
                <w:sz w:val="20"/>
                <w:szCs w:val="20"/>
              </w:rPr>
              <w:t>ү</w:t>
            </w:r>
            <w:r w:rsidRPr="00085E02">
              <w:rPr>
                <w:sz w:val="20"/>
                <w:szCs w:val="20"/>
              </w:rPr>
              <w:t>гээр</w:t>
            </w:r>
            <w:proofErr w:type="spellEnd"/>
            <w:r w:rsidRPr="00085E02">
              <w:rPr>
                <w:sz w:val="20"/>
                <w:szCs w:val="20"/>
              </w:rPr>
              <w:t xml:space="preserve">  </w:t>
            </w:r>
            <w:proofErr w:type="spellStart"/>
            <w:r w:rsidRPr="00085E02">
              <w:rPr>
                <w:sz w:val="20"/>
                <w:szCs w:val="20"/>
              </w:rPr>
              <w:t>з</w:t>
            </w:r>
            <w:r w:rsidR="0004199A">
              <w:rPr>
                <w:sz w:val="20"/>
                <w:szCs w:val="20"/>
              </w:rPr>
              <w:t>ү</w:t>
            </w:r>
            <w:r w:rsidRPr="00085E02">
              <w:rPr>
                <w:sz w:val="20"/>
                <w:szCs w:val="20"/>
              </w:rPr>
              <w:t>йлийн</w:t>
            </w:r>
            <w:proofErr w:type="spellEnd"/>
            <w:r w:rsidRPr="00085E02">
              <w:rPr>
                <w:sz w:val="20"/>
                <w:szCs w:val="20"/>
              </w:rPr>
              <w:t xml:space="preserve">  7,  8,  9,  10,  11, 12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хэсэг</w:t>
            </w:r>
            <w:proofErr w:type="spellEnd"/>
            <w:r w:rsidRPr="00085E02">
              <w:rPr>
                <w:sz w:val="20"/>
                <w:szCs w:val="20"/>
              </w:rPr>
              <w:t xml:space="preserve">, 8.2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04199A">
              <w:rPr>
                <w:sz w:val="20"/>
                <w:szCs w:val="20"/>
              </w:rPr>
              <w:t>ү</w:t>
            </w:r>
            <w:r w:rsidRPr="00085E02">
              <w:rPr>
                <w:sz w:val="20"/>
                <w:szCs w:val="20"/>
              </w:rPr>
              <w:t>йлийн</w:t>
            </w:r>
            <w:proofErr w:type="spellEnd"/>
            <w:r w:rsidRPr="00085E02">
              <w:rPr>
                <w:sz w:val="20"/>
                <w:szCs w:val="20"/>
              </w:rPr>
              <w:t xml:space="preserve">  10,  11,  12,  13,  14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хэсэгт</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журмыг</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баримтална</w:t>
            </w:r>
            <w:proofErr w:type="spellEnd"/>
            <w:r w:rsidRPr="00085E02">
              <w:rPr>
                <w:sz w:val="20"/>
                <w:szCs w:val="20"/>
              </w:rPr>
              <w:t xml:space="preserve">.” </w:t>
            </w:r>
            <w:proofErr w:type="spellStart"/>
            <w:r w:rsidRPr="00085E02">
              <w:rPr>
                <w:sz w:val="20"/>
                <w:szCs w:val="20"/>
              </w:rPr>
              <w:t>гэж</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ѳѳрчлѳн</w:t>
            </w:r>
            <w:proofErr w:type="spellEnd"/>
            <w:r w:rsidRPr="00085E02">
              <w:rPr>
                <w:sz w:val="20"/>
                <w:szCs w:val="20"/>
              </w:rPr>
              <w:t xml:space="preserve">  </w:t>
            </w:r>
            <w:proofErr w:type="spellStart"/>
            <w:r w:rsidRPr="00085E02">
              <w:rPr>
                <w:sz w:val="20"/>
                <w:szCs w:val="20"/>
              </w:rPr>
              <w:t>найруулж</w:t>
            </w:r>
            <w:proofErr w:type="spellEnd"/>
            <w:r w:rsidRPr="00085E02">
              <w:rPr>
                <w:sz w:val="20"/>
                <w:szCs w:val="20"/>
              </w:rPr>
              <w:t xml:space="preserve">,  </w:t>
            </w:r>
            <w:proofErr w:type="spellStart"/>
            <w:r w:rsidRPr="00085E02">
              <w:rPr>
                <w:sz w:val="20"/>
                <w:szCs w:val="20"/>
              </w:rPr>
              <w:t>мѳн</w:t>
            </w:r>
            <w:proofErr w:type="spellEnd"/>
            <w:r w:rsidRPr="00085E02">
              <w:rPr>
                <w:sz w:val="20"/>
                <w:szCs w:val="20"/>
              </w:rPr>
              <w:t xml:space="preserve">  8.2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йлийн</w:t>
            </w:r>
            <w:proofErr w:type="spellEnd"/>
            <w:r w:rsidRPr="00085E02">
              <w:rPr>
                <w:sz w:val="20"/>
                <w:szCs w:val="20"/>
              </w:rPr>
              <w:t xml:space="preserve">  13.2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заалтын</w:t>
            </w:r>
            <w:proofErr w:type="spellEnd"/>
            <w:r w:rsidRPr="00085E02">
              <w:rPr>
                <w:sz w:val="20"/>
                <w:szCs w:val="20"/>
              </w:rPr>
              <w:t xml:space="preserve">  “</w:t>
            </w:r>
            <w:proofErr w:type="spellStart"/>
            <w:r w:rsidRPr="00085E02">
              <w:rPr>
                <w:sz w:val="20"/>
                <w:szCs w:val="20"/>
              </w:rPr>
              <w:t>Эр</w:t>
            </w:r>
            <w:r w:rsidR="00E76A65" w:rsidRPr="00085E02">
              <w:rPr>
                <w:sz w:val="20"/>
                <w:szCs w:val="20"/>
              </w:rPr>
              <w:t>үү</w:t>
            </w:r>
            <w:r w:rsidRPr="00085E02">
              <w:rPr>
                <w:sz w:val="20"/>
                <w:szCs w:val="20"/>
              </w:rPr>
              <w:t>гийн</w:t>
            </w:r>
            <w:proofErr w:type="spellEnd"/>
            <w:r w:rsidRPr="00085E02">
              <w:rPr>
                <w:sz w:val="20"/>
                <w:szCs w:val="20"/>
              </w:rPr>
              <w:t xml:space="preserve">  </w:t>
            </w:r>
            <w:proofErr w:type="spellStart"/>
            <w:r w:rsidRPr="00085E02">
              <w:rPr>
                <w:sz w:val="20"/>
                <w:szCs w:val="20"/>
              </w:rPr>
              <w:t>хэрэг</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тухай</w:t>
            </w:r>
            <w:proofErr w:type="spellEnd"/>
            <w:r w:rsidRPr="00085E02">
              <w:rPr>
                <w:sz w:val="20"/>
                <w:szCs w:val="20"/>
              </w:rPr>
              <w:t xml:space="preserve">  </w:t>
            </w:r>
            <w:proofErr w:type="spellStart"/>
            <w:r w:rsidRPr="00085E02">
              <w:rPr>
                <w:sz w:val="20"/>
                <w:szCs w:val="20"/>
              </w:rPr>
              <w:t>хуулийн</w:t>
            </w:r>
            <w:proofErr w:type="spellEnd"/>
            <w:r w:rsidRPr="00085E02">
              <w:rPr>
                <w:sz w:val="20"/>
                <w:szCs w:val="20"/>
              </w:rPr>
              <w:t xml:space="preserve">  36.2,  36.6,  36.7,  36.8, 36.9 </w:t>
            </w:r>
            <w:proofErr w:type="spellStart"/>
            <w:r w:rsidRPr="00085E02">
              <w:rPr>
                <w:sz w:val="20"/>
                <w:szCs w:val="20"/>
              </w:rPr>
              <w:t>дугээр</w:t>
            </w:r>
            <w:proofErr w:type="spellEnd"/>
            <w:r w:rsidRPr="00085E02">
              <w:rPr>
                <w:sz w:val="20"/>
                <w:szCs w:val="20"/>
              </w:rPr>
              <w:t xml:space="preserve"> </w:t>
            </w:r>
            <w:proofErr w:type="spellStart"/>
            <w:r w:rsidRPr="00085E02">
              <w:rPr>
                <w:sz w:val="20"/>
                <w:szCs w:val="20"/>
              </w:rPr>
              <w:t>з</w:t>
            </w:r>
            <w:r w:rsidR="00E76A65" w:rsidRPr="00085E02">
              <w:rPr>
                <w:sz w:val="20"/>
                <w:szCs w:val="20"/>
              </w:rPr>
              <w:t>ү</w:t>
            </w:r>
            <w:r w:rsidRPr="00085E02">
              <w:rPr>
                <w:sz w:val="20"/>
                <w:szCs w:val="20"/>
              </w:rPr>
              <w:t>йлд</w:t>
            </w:r>
            <w:proofErr w:type="spellEnd"/>
            <w:r w:rsidRPr="00085E02">
              <w:rPr>
                <w:sz w:val="20"/>
                <w:szCs w:val="20"/>
              </w:rPr>
              <w:t xml:space="preserve">” </w:t>
            </w:r>
            <w:proofErr w:type="spellStart"/>
            <w:r w:rsidRPr="00085E02">
              <w:rPr>
                <w:sz w:val="20"/>
                <w:szCs w:val="20"/>
              </w:rPr>
              <w:t>гэснийг</w:t>
            </w:r>
            <w:proofErr w:type="spellEnd"/>
            <w:r w:rsidRPr="00085E02">
              <w:rPr>
                <w:sz w:val="20"/>
                <w:szCs w:val="20"/>
              </w:rPr>
              <w:t xml:space="preserve"> “</w:t>
            </w:r>
            <w:proofErr w:type="spellStart"/>
            <w:r w:rsidRPr="00085E02">
              <w:rPr>
                <w:sz w:val="20"/>
                <w:szCs w:val="20"/>
              </w:rPr>
              <w:t>энэ</w:t>
            </w:r>
            <w:proofErr w:type="spellEnd"/>
            <w:r w:rsidRPr="00085E02">
              <w:rPr>
                <w:sz w:val="20"/>
                <w:szCs w:val="20"/>
              </w:rPr>
              <w:t xml:space="preserve"> </w:t>
            </w:r>
            <w:proofErr w:type="spellStart"/>
            <w:r w:rsidRPr="00085E02">
              <w:rPr>
                <w:sz w:val="20"/>
                <w:szCs w:val="20"/>
              </w:rPr>
              <w:t>хуульд</w:t>
            </w:r>
            <w:proofErr w:type="spellEnd"/>
            <w:r w:rsidRPr="00085E02">
              <w:rPr>
                <w:sz w:val="20"/>
                <w:szCs w:val="20"/>
              </w:rPr>
              <w:t xml:space="preserve">” </w:t>
            </w:r>
            <w:proofErr w:type="spellStart"/>
            <w:r w:rsidRPr="00085E02">
              <w:rPr>
                <w:sz w:val="20"/>
                <w:szCs w:val="20"/>
              </w:rPr>
              <w:t>гэж</w:t>
            </w:r>
            <w:proofErr w:type="spellEnd"/>
            <w:r w:rsidRPr="00085E02">
              <w:rPr>
                <w:spacing w:val="-9"/>
                <w:sz w:val="20"/>
                <w:szCs w:val="20"/>
              </w:rPr>
              <w:t xml:space="preserve"> </w:t>
            </w:r>
            <w:proofErr w:type="spellStart"/>
            <w:r w:rsidRPr="00085E02">
              <w:rPr>
                <w:sz w:val="20"/>
                <w:szCs w:val="20"/>
              </w:rPr>
              <w:t>ѳѳрчлѳх</w:t>
            </w:r>
            <w:proofErr w:type="spellEnd"/>
            <w:r w:rsidRPr="00085E02">
              <w:rPr>
                <w:sz w:val="20"/>
                <w:szCs w:val="20"/>
              </w:rPr>
              <w:t>.</w:t>
            </w:r>
          </w:p>
          <w:p w14:paraId="44973CBB" w14:textId="77777777" w:rsidR="00085E02" w:rsidRDefault="00085E02"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
          <w:p w14:paraId="57F07A59" w14:textId="77777777" w:rsidR="00085E02" w:rsidRDefault="00E03010"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roofErr w:type="spellStart"/>
            <w:r w:rsidRPr="002879F1">
              <w:rPr>
                <w:sz w:val="20"/>
                <w:szCs w:val="20"/>
              </w:rPr>
              <w:t>Хуулийн</w:t>
            </w:r>
            <w:proofErr w:type="spellEnd"/>
            <w:r w:rsidRPr="002879F1">
              <w:rPr>
                <w:sz w:val="20"/>
                <w:szCs w:val="20"/>
              </w:rPr>
              <w:t xml:space="preserve"> 9.2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гч</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1.2 </w:t>
            </w:r>
            <w:proofErr w:type="spellStart"/>
            <w:r w:rsidRPr="002879F1">
              <w:rPr>
                <w:sz w:val="20"/>
                <w:szCs w:val="20"/>
              </w:rPr>
              <w:t>дахь</w:t>
            </w:r>
            <w:proofErr w:type="spellEnd"/>
            <w:r w:rsidRPr="002879F1">
              <w:rPr>
                <w:sz w:val="20"/>
                <w:szCs w:val="20"/>
              </w:rPr>
              <w:t xml:space="preserve"> </w:t>
            </w:r>
            <w:proofErr w:type="spellStart"/>
            <w:proofErr w:type="gramStart"/>
            <w:r w:rsidRPr="002879F1">
              <w:rPr>
                <w:sz w:val="20"/>
                <w:szCs w:val="20"/>
              </w:rPr>
              <w:t>заалтад</w:t>
            </w:r>
            <w:proofErr w:type="spellEnd"/>
            <w:r w:rsidRPr="002879F1">
              <w:rPr>
                <w:sz w:val="20"/>
                <w:szCs w:val="20"/>
              </w:rPr>
              <w:t xml:space="preserve">  </w:t>
            </w:r>
            <w:proofErr w:type="spellStart"/>
            <w:r w:rsidRPr="002879F1">
              <w:rPr>
                <w:sz w:val="20"/>
                <w:szCs w:val="20"/>
              </w:rPr>
              <w:t>заасан</w:t>
            </w:r>
            <w:proofErr w:type="spellEnd"/>
            <w:proofErr w:type="gram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шийдвэрлэхэд</w:t>
            </w:r>
            <w:proofErr w:type="spellEnd"/>
            <w:r w:rsidRPr="002879F1">
              <w:rPr>
                <w:sz w:val="20"/>
                <w:szCs w:val="20"/>
              </w:rPr>
              <w:t xml:space="preserve">   </w:t>
            </w:r>
            <w:proofErr w:type="spellStart"/>
            <w:r w:rsidRPr="002879F1">
              <w:rPr>
                <w:sz w:val="20"/>
                <w:szCs w:val="20"/>
              </w:rPr>
              <w:t>нотлох</w:t>
            </w:r>
            <w:proofErr w:type="spellEnd"/>
            <w:r w:rsidRPr="002879F1">
              <w:rPr>
                <w:sz w:val="20"/>
                <w:szCs w:val="20"/>
              </w:rPr>
              <w:t xml:space="preserve">   </w:t>
            </w:r>
            <w:proofErr w:type="spellStart"/>
            <w:r w:rsidRPr="002879F1">
              <w:rPr>
                <w:sz w:val="20"/>
                <w:szCs w:val="20"/>
              </w:rPr>
              <w:t>баримт</w:t>
            </w:r>
            <w:proofErr w:type="spellEnd"/>
            <w:r w:rsidRPr="002879F1">
              <w:rPr>
                <w:sz w:val="20"/>
                <w:szCs w:val="20"/>
              </w:rPr>
              <w:t xml:space="preserve">   </w:t>
            </w:r>
            <w:proofErr w:type="spellStart"/>
            <w:r w:rsidRPr="002879F1">
              <w:rPr>
                <w:sz w:val="20"/>
                <w:szCs w:val="20"/>
              </w:rPr>
              <w:t>цуглуулах</w:t>
            </w:r>
            <w:proofErr w:type="spellEnd"/>
            <w:r w:rsidRPr="002879F1">
              <w:rPr>
                <w:sz w:val="20"/>
                <w:szCs w:val="20"/>
              </w:rPr>
              <w:t xml:space="preserve">   </w:t>
            </w:r>
            <w:proofErr w:type="spellStart"/>
            <w:r w:rsidRPr="002879F1">
              <w:rPr>
                <w:sz w:val="20"/>
                <w:szCs w:val="20"/>
              </w:rPr>
              <w:t>шаардлагатай</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00E76A65" w:rsidRPr="002879F1">
              <w:rPr>
                <w:sz w:val="20"/>
                <w:szCs w:val="20"/>
              </w:rPr>
              <w:t>ү</w:t>
            </w:r>
            <w:r w:rsidRPr="002879F1">
              <w:rPr>
                <w:sz w:val="20"/>
                <w:szCs w:val="20"/>
              </w:rPr>
              <w:t>звэл</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буртгэлтийн</w:t>
            </w:r>
            <w:proofErr w:type="spellEnd"/>
            <w:r w:rsidRPr="002879F1">
              <w:rPr>
                <w:sz w:val="20"/>
                <w:szCs w:val="20"/>
              </w:rPr>
              <w:t xml:space="preserve"> </w:t>
            </w:r>
            <w:proofErr w:type="spellStart"/>
            <w:r w:rsidRPr="002879F1">
              <w:rPr>
                <w:sz w:val="20"/>
                <w:szCs w:val="20"/>
              </w:rPr>
              <w:t>ажиллагаа</w:t>
            </w:r>
            <w:proofErr w:type="spellEnd"/>
            <w:r w:rsidRPr="002879F1">
              <w:rPr>
                <w:sz w:val="20"/>
                <w:szCs w:val="20"/>
              </w:rPr>
              <w:t xml:space="preserve"> </w:t>
            </w:r>
            <w:proofErr w:type="spellStart"/>
            <w:r w:rsidRPr="002879F1">
              <w:rPr>
                <w:sz w:val="20"/>
                <w:szCs w:val="20"/>
              </w:rPr>
              <w:t>хийлг</w:t>
            </w:r>
            <w:r w:rsidR="00E76A65" w:rsidRPr="002879F1">
              <w:rPr>
                <w:sz w:val="20"/>
                <w:szCs w:val="20"/>
              </w:rPr>
              <w:t>үү</w:t>
            </w:r>
            <w:r w:rsidRPr="002879F1">
              <w:rPr>
                <w:sz w:val="20"/>
                <w:szCs w:val="20"/>
              </w:rPr>
              <w:t>лэхээр</w:t>
            </w:r>
            <w:proofErr w:type="spellEnd"/>
            <w:r w:rsidRPr="002879F1">
              <w:rPr>
                <w:sz w:val="20"/>
                <w:szCs w:val="20"/>
              </w:rPr>
              <w:t xml:space="preserve"> </w:t>
            </w:r>
            <w:proofErr w:type="spellStart"/>
            <w:r w:rsidRPr="002879F1">
              <w:rPr>
                <w:sz w:val="20"/>
                <w:szCs w:val="20"/>
              </w:rPr>
              <w:t>цагдаагийн</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r w:rsidRPr="002879F1">
              <w:rPr>
                <w:sz w:val="20"/>
                <w:szCs w:val="20"/>
              </w:rPr>
              <w:t>даалгаж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шинээр</w:t>
            </w:r>
            <w:proofErr w:type="spellEnd"/>
            <w:r w:rsidRPr="002879F1">
              <w:rPr>
                <w:spacing w:val="-7"/>
                <w:sz w:val="20"/>
                <w:szCs w:val="20"/>
              </w:rPr>
              <w:t xml:space="preserve"> </w:t>
            </w:r>
            <w:proofErr w:type="spellStart"/>
            <w:r w:rsidRPr="002879F1">
              <w:rPr>
                <w:sz w:val="20"/>
                <w:szCs w:val="20"/>
              </w:rPr>
              <w:t>нэмэх</w:t>
            </w:r>
            <w:proofErr w:type="spellEnd"/>
            <w:r w:rsidRPr="002879F1">
              <w:rPr>
                <w:sz w:val="20"/>
                <w:szCs w:val="20"/>
              </w:rPr>
              <w:t>.</w:t>
            </w:r>
          </w:p>
          <w:p w14:paraId="688CE67A" w14:textId="3B3EBC10" w:rsidR="00085E02" w:rsidRDefault="00E03010"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roofErr w:type="spellStart"/>
            <w:r w:rsidRPr="002879F1">
              <w:rPr>
                <w:sz w:val="20"/>
                <w:szCs w:val="20"/>
              </w:rPr>
              <w:t>Ш</w:t>
            </w:r>
            <w:r w:rsidR="00E76A65" w:rsidRPr="002879F1">
              <w:rPr>
                <w:sz w:val="20"/>
                <w:szCs w:val="20"/>
              </w:rPr>
              <w:t>үү</w:t>
            </w:r>
            <w:r w:rsidRPr="002879F1">
              <w:rPr>
                <w:sz w:val="20"/>
                <w:szCs w:val="20"/>
              </w:rPr>
              <w:t>хээс</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явцад</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хэрэгт</w:t>
            </w:r>
            <w:proofErr w:type="spellEnd"/>
            <w:r w:rsidRPr="002879F1">
              <w:rPr>
                <w:sz w:val="20"/>
                <w:szCs w:val="20"/>
              </w:rPr>
              <w:t xml:space="preserve">  </w:t>
            </w:r>
            <w:proofErr w:type="spellStart"/>
            <w:r w:rsidRPr="002879F1">
              <w:rPr>
                <w:sz w:val="20"/>
                <w:szCs w:val="20"/>
              </w:rPr>
              <w:t>цугласан</w:t>
            </w:r>
            <w:proofErr w:type="spellEnd"/>
            <w:r w:rsidRPr="002879F1">
              <w:rPr>
                <w:sz w:val="20"/>
                <w:szCs w:val="20"/>
              </w:rPr>
              <w:t xml:space="preserve"> </w:t>
            </w:r>
            <w:proofErr w:type="spellStart"/>
            <w:r w:rsidRPr="002879F1">
              <w:rPr>
                <w:sz w:val="20"/>
                <w:szCs w:val="20"/>
              </w:rPr>
              <w:t>нотлох</w:t>
            </w:r>
            <w:proofErr w:type="spellEnd"/>
            <w:r w:rsidRPr="002879F1">
              <w:rPr>
                <w:sz w:val="20"/>
                <w:szCs w:val="20"/>
              </w:rPr>
              <w:t xml:space="preserve"> </w:t>
            </w:r>
            <w:proofErr w:type="spellStart"/>
            <w:r w:rsidRPr="002879F1">
              <w:rPr>
                <w:sz w:val="20"/>
                <w:szCs w:val="20"/>
              </w:rPr>
              <w:t>баримтай</w:t>
            </w:r>
            <w:proofErr w:type="spellEnd"/>
            <w:r w:rsidRPr="002879F1">
              <w:rPr>
                <w:sz w:val="20"/>
                <w:szCs w:val="20"/>
              </w:rPr>
              <w:t xml:space="preserve">  </w:t>
            </w:r>
            <w:proofErr w:type="spellStart"/>
            <w:r w:rsidRPr="002879F1">
              <w:rPr>
                <w:sz w:val="20"/>
                <w:szCs w:val="20"/>
              </w:rPr>
              <w:t>холбоотой</w:t>
            </w:r>
            <w:proofErr w:type="spellEnd"/>
            <w:r w:rsidRPr="002879F1">
              <w:rPr>
                <w:sz w:val="20"/>
                <w:szCs w:val="20"/>
              </w:rPr>
              <w:t xml:space="preserve">  </w:t>
            </w:r>
            <w:proofErr w:type="spellStart"/>
            <w:r w:rsidRPr="002879F1">
              <w:rPr>
                <w:sz w:val="20"/>
                <w:szCs w:val="20"/>
              </w:rPr>
              <w:t>маргаан</w:t>
            </w:r>
            <w:proofErr w:type="spellEnd"/>
            <w:r w:rsidRPr="002879F1">
              <w:rPr>
                <w:sz w:val="20"/>
                <w:szCs w:val="20"/>
              </w:rPr>
              <w:t xml:space="preserve">  </w:t>
            </w:r>
            <w:proofErr w:type="spellStart"/>
            <w:r w:rsidRPr="002879F1">
              <w:rPr>
                <w:sz w:val="20"/>
                <w:szCs w:val="20"/>
              </w:rPr>
              <w:t>уусэх</w:t>
            </w:r>
            <w:proofErr w:type="spellEnd"/>
            <w:r w:rsidRPr="002879F1">
              <w:rPr>
                <w:sz w:val="20"/>
                <w:szCs w:val="20"/>
              </w:rPr>
              <w:t xml:space="preserve">,  </w:t>
            </w:r>
            <w:proofErr w:type="spellStart"/>
            <w:r w:rsidRPr="002879F1">
              <w:rPr>
                <w:sz w:val="20"/>
                <w:szCs w:val="20"/>
              </w:rPr>
              <w:t>талуудаас</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нотлох</w:t>
            </w:r>
            <w:proofErr w:type="spellEnd"/>
            <w:r w:rsidRPr="002879F1">
              <w:rPr>
                <w:sz w:val="20"/>
                <w:szCs w:val="20"/>
              </w:rPr>
              <w:t xml:space="preserve">  </w:t>
            </w:r>
            <w:proofErr w:type="spellStart"/>
            <w:r w:rsidRPr="002879F1">
              <w:rPr>
                <w:sz w:val="20"/>
                <w:szCs w:val="20"/>
              </w:rPr>
              <w:t>баримт</w:t>
            </w:r>
            <w:proofErr w:type="spellEnd"/>
            <w:r w:rsidRPr="002879F1">
              <w:rPr>
                <w:sz w:val="20"/>
                <w:szCs w:val="20"/>
              </w:rPr>
              <w:t xml:space="preserve"> </w:t>
            </w:r>
            <w:proofErr w:type="spellStart"/>
            <w:r w:rsidRPr="002879F1">
              <w:rPr>
                <w:sz w:val="20"/>
                <w:szCs w:val="20"/>
              </w:rPr>
              <w:t>гаргуулах</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 xml:space="preserve"> </w:t>
            </w:r>
            <w:proofErr w:type="spellStart"/>
            <w:r w:rsidRPr="002879F1">
              <w:rPr>
                <w:sz w:val="20"/>
                <w:szCs w:val="20"/>
              </w:rPr>
              <w:t>хусэлт</w:t>
            </w:r>
            <w:proofErr w:type="spellEnd"/>
            <w:r w:rsidRPr="002879F1">
              <w:rPr>
                <w:sz w:val="20"/>
                <w:szCs w:val="20"/>
              </w:rPr>
              <w:t xml:space="preserve"> </w:t>
            </w:r>
            <w:proofErr w:type="spellStart"/>
            <w:r w:rsidRPr="002879F1">
              <w:rPr>
                <w:sz w:val="20"/>
                <w:szCs w:val="20"/>
              </w:rPr>
              <w:t>ир</w:t>
            </w:r>
            <w:r w:rsidR="00E76A65"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зэрэг</w:t>
            </w:r>
            <w:proofErr w:type="spellEnd"/>
            <w:r w:rsidRPr="002879F1">
              <w:rPr>
                <w:sz w:val="20"/>
                <w:szCs w:val="20"/>
              </w:rPr>
              <w:t xml:space="preserve"> </w:t>
            </w:r>
            <w:proofErr w:type="spellStart"/>
            <w:r w:rsidRPr="002879F1">
              <w:rPr>
                <w:sz w:val="20"/>
                <w:szCs w:val="20"/>
              </w:rPr>
              <w:t>асуудал</w:t>
            </w:r>
            <w:proofErr w:type="spellEnd"/>
            <w:r w:rsidRPr="002879F1">
              <w:rPr>
                <w:sz w:val="20"/>
                <w:szCs w:val="20"/>
              </w:rPr>
              <w:t xml:space="preserve"> </w:t>
            </w:r>
            <w:proofErr w:type="spellStart"/>
            <w:r w:rsidRPr="002879F1">
              <w:rPr>
                <w:sz w:val="20"/>
                <w:szCs w:val="20"/>
              </w:rPr>
              <w:t>тугээмэл</w:t>
            </w:r>
            <w:proofErr w:type="spellEnd"/>
            <w:r w:rsidRPr="002879F1">
              <w:rPr>
                <w:spacing w:val="-11"/>
                <w:sz w:val="20"/>
                <w:szCs w:val="20"/>
              </w:rPr>
              <w:t xml:space="preserve"> </w:t>
            </w:r>
            <w:proofErr w:type="spellStart"/>
            <w:r w:rsidRPr="002879F1">
              <w:rPr>
                <w:sz w:val="20"/>
                <w:szCs w:val="20"/>
              </w:rPr>
              <w:t>тулгардаг.Иймд</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нотологоонд</w:t>
            </w:r>
            <w:proofErr w:type="spellEnd"/>
            <w:r w:rsidRPr="002879F1">
              <w:rPr>
                <w:sz w:val="20"/>
                <w:szCs w:val="20"/>
              </w:rPr>
              <w:t xml:space="preserve">  </w:t>
            </w:r>
            <w:proofErr w:type="spellStart"/>
            <w:r w:rsidRPr="002879F1">
              <w:rPr>
                <w:sz w:val="20"/>
                <w:szCs w:val="20"/>
              </w:rPr>
              <w:t>суурилсан</w:t>
            </w:r>
            <w:proofErr w:type="spellEnd"/>
            <w:r w:rsidRPr="002879F1">
              <w:rPr>
                <w:sz w:val="20"/>
                <w:szCs w:val="20"/>
              </w:rPr>
              <w:t xml:space="preserve">,  </w:t>
            </w:r>
            <w:proofErr w:type="spellStart"/>
            <w:r w:rsidRPr="002879F1">
              <w:rPr>
                <w:sz w:val="20"/>
                <w:szCs w:val="20"/>
              </w:rPr>
              <w:t>бодит</w:t>
            </w:r>
            <w:proofErr w:type="spellEnd"/>
            <w:r w:rsidRPr="002879F1">
              <w:rPr>
                <w:sz w:val="20"/>
                <w:szCs w:val="20"/>
              </w:rPr>
              <w:t xml:space="preserve">  </w:t>
            </w:r>
            <w:proofErr w:type="spellStart"/>
            <w:r w:rsidRPr="002879F1">
              <w:rPr>
                <w:sz w:val="20"/>
                <w:szCs w:val="20"/>
              </w:rPr>
              <w:t>байдалд</w:t>
            </w:r>
            <w:proofErr w:type="spellEnd"/>
            <w:r w:rsidRPr="002879F1">
              <w:rPr>
                <w:sz w:val="20"/>
                <w:szCs w:val="20"/>
              </w:rPr>
              <w:t xml:space="preserve">  </w:t>
            </w:r>
            <w:proofErr w:type="spellStart"/>
            <w:r w:rsidRPr="002879F1">
              <w:rPr>
                <w:sz w:val="20"/>
                <w:szCs w:val="20"/>
              </w:rPr>
              <w:t>нийцсэн</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зарчмыг</w:t>
            </w:r>
            <w:proofErr w:type="spellEnd"/>
            <w:r w:rsidRPr="002879F1">
              <w:rPr>
                <w:sz w:val="20"/>
                <w:szCs w:val="20"/>
              </w:rPr>
              <w:t xml:space="preserve"> </w:t>
            </w:r>
            <w:proofErr w:type="spellStart"/>
            <w:r w:rsidRPr="002879F1">
              <w:rPr>
                <w:sz w:val="20"/>
                <w:szCs w:val="20"/>
              </w:rPr>
              <w:t>хангах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8.1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гч</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нотлох</w:t>
            </w:r>
            <w:proofErr w:type="spellEnd"/>
            <w:r w:rsidRPr="002879F1">
              <w:rPr>
                <w:sz w:val="20"/>
                <w:szCs w:val="20"/>
              </w:rPr>
              <w:t xml:space="preserve">  </w:t>
            </w:r>
            <w:proofErr w:type="spellStart"/>
            <w:r w:rsidRPr="002879F1">
              <w:rPr>
                <w:sz w:val="20"/>
                <w:szCs w:val="20"/>
              </w:rPr>
              <w:t>баримт</w:t>
            </w:r>
            <w:proofErr w:type="spellEnd"/>
            <w:r w:rsidRPr="002879F1">
              <w:rPr>
                <w:sz w:val="20"/>
                <w:szCs w:val="20"/>
              </w:rPr>
              <w:t xml:space="preserve">  </w:t>
            </w:r>
            <w:proofErr w:type="spellStart"/>
            <w:r w:rsidRPr="002879F1">
              <w:rPr>
                <w:sz w:val="20"/>
                <w:szCs w:val="20"/>
              </w:rPr>
              <w:t>гаргуулах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талуудын</w:t>
            </w:r>
            <w:proofErr w:type="spellEnd"/>
            <w:r w:rsidRPr="002879F1">
              <w:rPr>
                <w:sz w:val="20"/>
                <w:szCs w:val="20"/>
              </w:rPr>
              <w:t xml:space="preserve">  </w:t>
            </w:r>
            <w:proofErr w:type="spellStart"/>
            <w:r w:rsidRPr="002879F1">
              <w:rPr>
                <w:sz w:val="20"/>
                <w:szCs w:val="20"/>
              </w:rPr>
              <w:t>хусэлтийг</w:t>
            </w:r>
            <w:proofErr w:type="spellEnd"/>
            <w:r w:rsidRPr="002879F1">
              <w:rPr>
                <w:sz w:val="20"/>
                <w:szCs w:val="20"/>
              </w:rPr>
              <w:t xml:space="preserve">   </w:t>
            </w:r>
            <w:proofErr w:type="spellStart"/>
            <w:r w:rsidRPr="002879F1">
              <w:rPr>
                <w:sz w:val="20"/>
                <w:szCs w:val="20"/>
              </w:rPr>
              <w:t>харгалзан</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хуралдааныг</w:t>
            </w:r>
            <w:proofErr w:type="spellEnd"/>
            <w:r w:rsidRPr="002879F1">
              <w:rPr>
                <w:sz w:val="20"/>
                <w:szCs w:val="20"/>
              </w:rPr>
              <w:t xml:space="preserve">   14 </w:t>
            </w:r>
            <w:proofErr w:type="spellStart"/>
            <w:r w:rsidRPr="002879F1">
              <w:rPr>
                <w:sz w:val="20"/>
                <w:szCs w:val="20"/>
              </w:rPr>
              <w:t>х</w:t>
            </w:r>
            <w:r w:rsidR="0004199A">
              <w:rPr>
                <w:sz w:val="20"/>
                <w:szCs w:val="20"/>
              </w:rPr>
              <w:t>ү</w:t>
            </w:r>
            <w:r w:rsidRPr="002879F1">
              <w:rPr>
                <w:sz w:val="20"/>
                <w:szCs w:val="20"/>
              </w:rPr>
              <w:t>тэл</w:t>
            </w:r>
            <w:proofErr w:type="spellEnd"/>
            <w:r w:rsidRPr="002879F1">
              <w:rPr>
                <w:sz w:val="20"/>
                <w:szCs w:val="20"/>
              </w:rPr>
              <w:t xml:space="preserve"> </w:t>
            </w:r>
            <w:proofErr w:type="spellStart"/>
            <w:r w:rsidRPr="002879F1">
              <w:rPr>
                <w:sz w:val="20"/>
                <w:szCs w:val="20"/>
              </w:rPr>
              <w:t>хоногоор</w:t>
            </w:r>
            <w:proofErr w:type="spellEnd"/>
            <w:r w:rsidRPr="002879F1">
              <w:rPr>
                <w:sz w:val="20"/>
                <w:szCs w:val="20"/>
              </w:rPr>
              <w:t xml:space="preserve"> </w:t>
            </w:r>
            <w:proofErr w:type="spellStart"/>
            <w:r w:rsidRPr="002879F1">
              <w:rPr>
                <w:sz w:val="20"/>
                <w:szCs w:val="20"/>
              </w:rPr>
              <w:t>нэг</w:t>
            </w:r>
            <w:proofErr w:type="spellEnd"/>
            <w:r w:rsidRPr="002879F1">
              <w:rPr>
                <w:sz w:val="20"/>
                <w:szCs w:val="20"/>
              </w:rPr>
              <w:t xml:space="preserve"> </w:t>
            </w:r>
            <w:proofErr w:type="spellStart"/>
            <w:r w:rsidRPr="002879F1">
              <w:rPr>
                <w:sz w:val="20"/>
                <w:szCs w:val="20"/>
              </w:rPr>
              <w:t>удаа</w:t>
            </w:r>
            <w:proofErr w:type="spellEnd"/>
            <w:r w:rsidRPr="002879F1">
              <w:rPr>
                <w:sz w:val="20"/>
                <w:szCs w:val="20"/>
              </w:rPr>
              <w:t xml:space="preserve"> </w:t>
            </w:r>
            <w:proofErr w:type="spellStart"/>
            <w:r w:rsidRPr="002879F1">
              <w:rPr>
                <w:sz w:val="20"/>
                <w:szCs w:val="20"/>
              </w:rPr>
              <w:t>завсарлуулж</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E76A65" w:rsidRPr="002879F1">
              <w:rPr>
                <w:sz w:val="20"/>
                <w:szCs w:val="20"/>
              </w:rPr>
              <w:t>ү</w:t>
            </w:r>
            <w:r w:rsidRPr="002879F1">
              <w:rPr>
                <w:sz w:val="20"/>
                <w:szCs w:val="20"/>
              </w:rPr>
              <w:t>ртгэлтийн</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ажиллагаа</w:t>
            </w:r>
            <w:proofErr w:type="spellEnd"/>
            <w:r w:rsidRPr="002879F1">
              <w:rPr>
                <w:sz w:val="20"/>
                <w:szCs w:val="20"/>
              </w:rPr>
              <w:t xml:space="preserve"> </w:t>
            </w:r>
            <w:proofErr w:type="spellStart"/>
            <w:r w:rsidRPr="002879F1">
              <w:rPr>
                <w:sz w:val="20"/>
                <w:szCs w:val="20"/>
              </w:rPr>
              <w:t>хийлгуулэхээр</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тушаалтанд</w:t>
            </w:r>
            <w:proofErr w:type="spellEnd"/>
            <w:r w:rsidRPr="002879F1">
              <w:rPr>
                <w:sz w:val="20"/>
                <w:szCs w:val="20"/>
              </w:rPr>
              <w:t xml:space="preserve">  </w:t>
            </w:r>
            <w:proofErr w:type="spellStart"/>
            <w:r w:rsidRPr="002879F1">
              <w:rPr>
                <w:sz w:val="20"/>
                <w:szCs w:val="20"/>
              </w:rPr>
              <w:t>даалгаж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proofErr w:type="gramStart"/>
            <w:r w:rsidRPr="002879F1">
              <w:rPr>
                <w:sz w:val="20"/>
                <w:szCs w:val="20"/>
              </w:rPr>
              <w:t>гэсэн</w:t>
            </w:r>
            <w:proofErr w:type="spellEnd"/>
            <w:r w:rsidRPr="002879F1">
              <w:rPr>
                <w:sz w:val="20"/>
                <w:szCs w:val="20"/>
              </w:rPr>
              <w:t xml:space="preserve">  </w:t>
            </w:r>
            <w:proofErr w:type="spellStart"/>
            <w:r w:rsidRPr="002879F1">
              <w:rPr>
                <w:sz w:val="20"/>
                <w:szCs w:val="20"/>
              </w:rPr>
              <w:t>хэсэг</w:t>
            </w:r>
            <w:proofErr w:type="spellEnd"/>
            <w:proofErr w:type="gram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4D104D38" w14:textId="77777777" w:rsidR="00085E02" w:rsidRDefault="00085E02"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
          <w:p w14:paraId="29534FB5" w14:textId="66A6A6C8" w:rsidR="00085E02" w:rsidRDefault="00E03010"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оногдуулсан</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w:t>
            </w:r>
            <w:proofErr w:type="spellStart"/>
            <w:r w:rsidRPr="002879F1">
              <w:rPr>
                <w:sz w:val="20"/>
                <w:szCs w:val="20"/>
              </w:rPr>
              <w:t>шийтгэлээс</w:t>
            </w:r>
            <w:proofErr w:type="spellEnd"/>
            <w:r w:rsidRPr="002879F1">
              <w:rPr>
                <w:sz w:val="20"/>
                <w:szCs w:val="20"/>
              </w:rPr>
              <w:t xml:space="preserve"> </w:t>
            </w:r>
            <w:proofErr w:type="spellStart"/>
            <w:proofErr w:type="gramStart"/>
            <w:r w:rsidRPr="002879F1">
              <w:rPr>
                <w:sz w:val="20"/>
                <w:szCs w:val="20"/>
              </w:rPr>
              <w:t>чѳлѳѳлсѳн</w:t>
            </w:r>
            <w:proofErr w:type="spellEnd"/>
            <w:r w:rsidRPr="002879F1">
              <w:rPr>
                <w:sz w:val="20"/>
                <w:szCs w:val="20"/>
              </w:rPr>
              <w:t xml:space="preserve">  </w:t>
            </w:r>
            <w:proofErr w:type="spellStart"/>
            <w:r w:rsidRPr="002879F1">
              <w:rPr>
                <w:sz w:val="20"/>
                <w:szCs w:val="20"/>
              </w:rPr>
              <w:t>шийдвэрт</w:t>
            </w:r>
            <w:proofErr w:type="spellEnd"/>
            <w:proofErr w:type="gram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гомдлыг</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тул</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хээс</w:t>
            </w:r>
            <w:proofErr w:type="spellEnd"/>
            <w:r w:rsidRPr="002879F1">
              <w:rPr>
                <w:sz w:val="20"/>
                <w:szCs w:val="20"/>
              </w:rPr>
              <w:t xml:space="preserve">   </w:t>
            </w:r>
            <w:proofErr w:type="spellStart"/>
            <w:r w:rsidRPr="002879F1">
              <w:rPr>
                <w:sz w:val="20"/>
                <w:szCs w:val="20"/>
              </w:rPr>
              <w:t>гаргах</w:t>
            </w:r>
            <w:proofErr w:type="spellEnd"/>
            <w:r w:rsidRPr="002879F1">
              <w:rPr>
                <w:sz w:val="20"/>
                <w:szCs w:val="20"/>
              </w:rPr>
              <w:t xml:space="preserve"> </w:t>
            </w:r>
            <w:proofErr w:type="spellStart"/>
            <w:r w:rsidRPr="002879F1">
              <w:rPr>
                <w:sz w:val="20"/>
                <w:szCs w:val="20"/>
              </w:rPr>
              <w:t>шийдвэрийг</w:t>
            </w:r>
            <w:proofErr w:type="spellEnd"/>
            <w:r w:rsidRPr="002879F1">
              <w:rPr>
                <w:sz w:val="20"/>
                <w:szCs w:val="20"/>
              </w:rPr>
              <w:t xml:space="preserve"> </w:t>
            </w:r>
            <w:proofErr w:type="spellStart"/>
            <w:r w:rsidRPr="002879F1">
              <w:rPr>
                <w:sz w:val="20"/>
                <w:szCs w:val="20"/>
              </w:rPr>
              <w:t>тодруулах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8.2 </w:t>
            </w:r>
            <w:proofErr w:type="spellStart"/>
            <w:r w:rsidRPr="002879F1">
              <w:rPr>
                <w:sz w:val="20"/>
                <w:szCs w:val="20"/>
              </w:rPr>
              <w:t>дугаар</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1.1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“1.1.шийтгэл  </w:t>
            </w:r>
            <w:proofErr w:type="spellStart"/>
            <w:r w:rsidRPr="002879F1">
              <w:rPr>
                <w:sz w:val="20"/>
                <w:szCs w:val="20"/>
              </w:rPr>
              <w:t>оногдуулсан</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шийтгэлээс</w:t>
            </w:r>
            <w:proofErr w:type="spellEnd"/>
            <w:r w:rsidRPr="002879F1">
              <w:rPr>
                <w:sz w:val="20"/>
                <w:szCs w:val="20"/>
              </w:rPr>
              <w:t xml:space="preserve">   </w:t>
            </w:r>
            <w:proofErr w:type="spellStart"/>
            <w:r w:rsidRPr="002879F1">
              <w:rPr>
                <w:sz w:val="20"/>
                <w:szCs w:val="20"/>
              </w:rPr>
              <w:t>чѳлѳѳлсѳн</w:t>
            </w:r>
            <w:proofErr w:type="spellEnd"/>
            <w:r w:rsidRPr="002879F1">
              <w:rPr>
                <w:sz w:val="20"/>
                <w:szCs w:val="20"/>
              </w:rPr>
              <w:t xml:space="preserve">   </w:t>
            </w:r>
            <w:proofErr w:type="spellStart"/>
            <w:r w:rsidRPr="002879F1">
              <w:rPr>
                <w:sz w:val="20"/>
                <w:szCs w:val="20"/>
              </w:rPr>
              <w:t>шийдвэрийг</w:t>
            </w:r>
            <w:proofErr w:type="spellEnd"/>
            <w:r w:rsidRPr="002879F1">
              <w:rPr>
                <w:sz w:val="20"/>
                <w:szCs w:val="20"/>
              </w:rPr>
              <w:t xml:space="preserve">   </w:t>
            </w:r>
            <w:proofErr w:type="spellStart"/>
            <w:r w:rsidRPr="002879F1">
              <w:rPr>
                <w:sz w:val="20"/>
                <w:szCs w:val="20"/>
              </w:rPr>
              <w:t>хэвээр</w:t>
            </w:r>
            <w:proofErr w:type="spellEnd"/>
            <w:r w:rsidRPr="002879F1">
              <w:rPr>
                <w:sz w:val="20"/>
                <w:szCs w:val="20"/>
              </w:rPr>
              <w:t xml:space="preserve"> </w:t>
            </w:r>
            <w:proofErr w:type="spellStart"/>
            <w:r w:rsidR="00E76A65" w:rsidRPr="002879F1">
              <w:rPr>
                <w:sz w:val="20"/>
                <w:szCs w:val="20"/>
              </w:rPr>
              <w:t>ү</w:t>
            </w:r>
            <w:r w:rsidRPr="002879F1">
              <w:rPr>
                <w:sz w:val="20"/>
                <w:szCs w:val="20"/>
              </w:rPr>
              <w:t>лдээх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“1.5.шийтгэлээс  </w:t>
            </w:r>
            <w:proofErr w:type="spellStart"/>
            <w:r w:rsidRPr="002879F1">
              <w:rPr>
                <w:sz w:val="20"/>
                <w:szCs w:val="20"/>
              </w:rPr>
              <w:t>чѳлѳѳлсѳн</w:t>
            </w:r>
            <w:proofErr w:type="spellEnd"/>
            <w:r w:rsidRPr="002879F1">
              <w:rPr>
                <w:sz w:val="20"/>
                <w:szCs w:val="20"/>
              </w:rPr>
              <w:t xml:space="preserve">  </w:t>
            </w:r>
            <w:proofErr w:type="spellStart"/>
            <w:r w:rsidRPr="002879F1">
              <w:rPr>
                <w:sz w:val="20"/>
                <w:szCs w:val="20"/>
              </w:rPr>
              <w:t>шийдвэрийг</w:t>
            </w:r>
            <w:proofErr w:type="spellEnd"/>
            <w:r w:rsidRPr="002879F1">
              <w:rPr>
                <w:sz w:val="20"/>
                <w:szCs w:val="20"/>
              </w:rPr>
              <w:t xml:space="preserve">  </w:t>
            </w:r>
            <w:proofErr w:type="spellStart"/>
            <w:r w:rsidRPr="002879F1">
              <w:rPr>
                <w:sz w:val="20"/>
                <w:szCs w:val="20"/>
              </w:rPr>
              <w:t>хучингуй</w:t>
            </w:r>
            <w:proofErr w:type="spellEnd"/>
            <w:r w:rsidRPr="002879F1">
              <w:rPr>
                <w:sz w:val="20"/>
                <w:szCs w:val="20"/>
              </w:rPr>
              <w:t xml:space="preserve"> </w:t>
            </w:r>
            <w:proofErr w:type="spellStart"/>
            <w:r w:rsidRPr="002879F1">
              <w:rPr>
                <w:sz w:val="20"/>
                <w:szCs w:val="20"/>
              </w:rPr>
              <w:t>болгож</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шинээр</w:t>
            </w:r>
            <w:proofErr w:type="spellEnd"/>
            <w:r w:rsidRPr="002879F1">
              <w:rPr>
                <w:spacing w:val="-9"/>
                <w:sz w:val="20"/>
                <w:szCs w:val="20"/>
              </w:rPr>
              <w:t xml:space="preserve"> </w:t>
            </w:r>
            <w:proofErr w:type="spellStart"/>
            <w:r w:rsidRPr="002879F1">
              <w:rPr>
                <w:sz w:val="20"/>
                <w:szCs w:val="20"/>
              </w:rPr>
              <w:t>нэмэх</w:t>
            </w:r>
            <w:proofErr w:type="spellEnd"/>
            <w:r w:rsidRPr="002879F1">
              <w:rPr>
                <w:sz w:val="20"/>
                <w:szCs w:val="20"/>
              </w:rPr>
              <w:t>.</w:t>
            </w:r>
          </w:p>
          <w:p w14:paraId="4BF3998C" w14:textId="77777777" w:rsidR="00085E02" w:rsidRDefault="00085E02"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
          <w:p w14:paraId="23283FF4" w14:textId="19252B67" w:rsidR="00E03010" w:rsidRPr="002879F1" w:rsidRDefault="00E03010" w:rsidP="00085E02">
            <w:pPr>
              <w:pStyle w:val="ListParagraph"/>
              <w:widowControl w:val="0"/>
              <w:tabs>
                <w:tab w:val="left" w:pos="1378"/>
              </w:tabs>
              <w:autoSpaceDE w:val="0"/>
              <w:autoSpaceDN w:val="0"/>
              <w:spacing w:after="0" w:line="240" w:lineRule="auto"/>
              <w:ind w:left="237" w:right="162"/>
              <w:contextualSpacing w:val="0"/>
              <w:jc w:val="both"/>
              <w:rPr>
                <w:sz w:val="20"/>
                <w:szCs w:val="20"/>
              </w:rPr>
            </w:pP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шинэчилсэн</w:t>
            </w:r>
            <w:proofErr w:type="spellEnd"/>
            <w:r w:rsidRPr="002879F1">
              <w:rPr>
                <w:sz w:val="20"/>
                <w:szCs w:val="20"/>
              </w:rPr>
              <w:t xml:space="preserve"> </w:t>
            </w:r>
            <w:proofErr w:type="spellStart"/>
            <w:r w:rsidRPr="002879F1">
              <w:rPr>
                <w:sz w:val="20"/>
                <w:szCs w:val="20"/>
              </w:rPr>
              <w:t>найруулгын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w:t>
            </w:r>
            <w:proofErr w:type="spellStart"/>
            <w:r w:rsidRPr="002879F1">
              <w:rPr>
                <w:sz w:val="20"/>
                <w:szCs w:val="20"/>
              </w:rPr>
              <w:t>ѳѳрчлѳлттэй</w:t>
            </w:r>
            <w:proofErr w:type="spellEnd"/>
            <w:r w:rsidRPr="002879F1">
              <w:rPr>
                <w:sz w:val="20"/>
                <w:szCs w:val="20"/>
              </w:rPr>
              <w:t xml:space="preserve"> </w:t>
            </w:r>
            <w:proofErr w:type="spellStart"/>
            <w:r w:rsidRPr="002879F1">
              <w:rPr>
                <w:sz w:val="20"/>
                <w:szCs w:val="20"/>
              </w:rPr>
              <w:t>уялдуулж</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9.1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“5.1 </w:t>
            </w:r>
            <w:proofErr w:type="spellStart"/>
            <w:r w:rsidRPr="002879F1">
              <w:rPr>
                <w:sz w:val="20"/>
                <w:szCs w:val="20"/>
              </w:rPr>
              <w:t>д</w:t>
            </w:r>
            <w:r w:rsidR="00E76A65"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5.9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5.14 </w:t>
            </w:r>
            <w:proofErr w:type="spellStart"/>
            <w:r w:rsidRPr="002879F1">
              <w:rPr>
                <w:sz w:val="20"/>
                <w:szCs w:val="20"/>
              </w:rPr>
              <w:t>д</w:t>
            </w:r>
            <w:r w:rsidR="00E76A65"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5.22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“5.13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5.21 </w:t>
            </w:r>
            <w:proofErr w:type="spellStart"/>
            <w:r w:rsidRPr="002879F1">
              <w:rPr>
                <w:sz w:val="20"/>
                <w:szCs w:val="20"/>
              </w:rPr>
              <w:t>д</w:t>
            </w:r>
            <w:r w:rsidR="0053369C">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9.14 </w:t>
            </w:r>
            <w:proofErr w:type="spellStart"/>
            <w:r w:rsidRPr="002879F1">
              <w:rPr>
                <w:sz w:val="20"/>
                <w:szCs w:val="20"/>
              </w:rPr>
              <w:t>д</w:t>
            </w:r>
            <w:r w:rsidR="00E76A65"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w:t>
            </w:r>
            <w:proofErr w:type="spellEnd"/>
            <w:r w:rsidRPr="002879F1">
              <w:rPr>
                <w:sz w:val="20"/>
                <w:szCs w:val="20"/>
              </w:rPr>
              <w:t xml:space="preserve">, 15.12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pacing w:val="-12"/>
                <w:sz w:val="20"/>
                <w:szCs w:val="20"/>
              </w:rPr>
              <w:t xml:space="preserve"> </w:t>
            </w:r>
            <w:proofErr w:type="spellStart"/>
            <w:r w:rsidRPr="002879F1">
              <w:rPr>
                <w:sz w:val="20"/>
                <w:szCs w:val="20"/>
              </w:rPr>
              <w:t>хасах</w:t>
            </w:r>
            <w:proofErr w:type="spellEnd"/>
            <w:r w:rsidRPr="002879F1">
              <w:rPr>
                <w:sz w:val="20"/>
                <w:szCs w:val="20"/>
              </w:rPr>
              <w:t>.</w:t>
            </w:r>
          </w:p>
          <w:p w14:paraId="1C52D303" w14:textId="77777777" w:rsidR="00085E02" w:rsidRDefault="00085E02" w:rsidP="002879F1">
            <w:pPr>
              <w:pStyle w:val="BodyText0"/>
              <w:ind w:left="225" w:right="107" w:firstLine="10"/>
              <w:jc w:val="both"/>
              <w:rPr>
                <w:sz w:val="20"/>
                <w:szCs w:val="20"/>
              </w:rPr>
            </w:pPr>
          </w:p>
          <w:p w14:paraId="76EC63ED" w14:textId="6DAD1F13" w:rsidR="00E03010" w:rsidRPr="002879F1" w:rsidRDefault="00E03010" w:rsidP="002879F1">
            <w:pPr>
              <w:pStyle w:val="BodyText0"/>
              <w:ind w:left="225" w:right="107" w:firstLine="10"/>
              <w:jc w:val="both"/>
              <w:rPr>
                <w:sz w:val="20"/>
                <w:szCs w:val="20"/>
              </w:rPr>
            </w:pPr>
            <w:proofErr w:type="spellStart"/>
            <w:r w:rsidRPr="002879F1">
              <w:rPr>
                <w:sz w:val="20"/>
                <w:szCs w:val="20"/>
              </w:rPr>
              <w:t>Хуулийн</w:t>
            </w:r>
            <w:proofErr w:type="spellEnd"/>
            <w:r w:rsidRPr="002879F1">
              <w:rPr>
                <w:sz w:val="20"/>
                <w:szCs w:val="20"/>
              </w:rPr>
              <w:t xml:space="preserve"> 9.2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хуралдааныг</w:t>
            </w:r>
            <w:proofErr w:type="spellEnd"/>
            <w:r w:rsidRPr="002879F1">
              <w:rPr>
                <w:sz w:val="20"/>
                <w:szCs w:val="20"/>
              </w:rPr>
              <w:t xml:space="preserve"> </w:t>
            </w:r>
            <w:proofErr w:type="spellStart"/>
            <w:r w:rsidRPr="002879F1">
              <w:rPr>
                <w:sz w:val="20"/>
                <w:szCs w:val="20"/>
              </w:rPr>
              <w:t>хэдэн</w:t>
            </w:r>
            <w:proofErr w:type="spellEnd"/>
            <w:r w:rsidRPr="002879F1">
              <w:rPr>
                <w:sz w:val="20"/>
                <w:szCs w:val="20"/>
              </w:rPr>
              <w:t xml:space="preserve"> </w:t>
            </w:r>
            <w:proofErr w:type="spellStart"/>
            <w:r w:rsidRPr="002879F1">
              <w:rPr>
                <w:sz w:val="20"/>
                <w:szCs w:val="20"/>
              </w:rPr>
              <w:t>удаа</w:t>
            </w:r>
            <w:proofErr w:type="spellEnd"/>
            <w:r w:rsidRPr="002879F1">
              <w:rPr>
                <w:sz w:val="20"/>
                <w:szCs w:val="20"/>
              </w:rPr>
              <w:t xml:space="preserve"> </w:t>
            </w:r>
            <w:proofErr w:type="spellStart"/>
            <w:r w:rsidRPr="002879F1">
              <w:rPr>
                <w:sz w:val="20"/>
                <w:szCs w:val="20"/>
              </w:rPr>
              <w:t>завсарлуулж</w:t>
            </w:r>
            <w:proofErr w:type="spellEnd"/>
            <w:r w:rsidRPr="002879F1">
              <w:rPr>
                <w:sz w:val="20"/>
                <w:szCs w:val="20"/>
              </w:rPr>
              <w:t xml:space="preserve"> </w:t>
            </w:r>
            <w:proofErr w:type="spellStart"/>
            <w:r w:rsidRPr="002879F1">
              <w:rPr>
                <w:sz w:val="20"/>
                <w:szCs w:val="20"/>
              </w:rPr>
              <w:t>болохыг</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заагааг</w:t>
            </w:r>
            <w:r w:rsidR="00E76A65"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т</w:t>
            </w:r>
            <w:r w:rsidR="00E76A65" w:rsidRPr="002879F1">
              <w:rPr>
                <w:sz w:val="20"/>
                <w:szCs w:val="20"/>
              </w:rPr>
              <w:t>үү</w:t>
            </w:r>
            <w:r w:rsidRPr="002879F1">
              <w:rPr>
                <w:sz w:val="20"/>
                <w:szCs w:val="20"/>
              </w:rPr>
              <w:t>нчлэн</w:t>
            </w:r>
            <w:proofErr w:type="spellEnd"/>
            <w:r w:rsidRPr="002879F1">
              <w:rPr>
                <w:sz w:val="20"/>
                <w:szCs w:val="20"/>
              </w:rPr>
              <w:t xml:space="preserve"> </w:t>
            </w:r>
            <w:proofErr w:type="spellStart"/>
            <w:r w:rsidRPr="002879F1">
              <w:rPr>
                <w:sz w:val="20"/>
                <w:szCs w:val="20"/>
              </w:rPr>
              <w:t>зохицуулалт</w:t>
            </w:r>
            <w:proofErr w:type="spellEnd"/>
            <w:r w:rsidRPr="002879F1">
              <w:rPr>
                <w:spacing w:val="-20"/>
                <w:sz w:val="20"/>
                <w:szCs w:val="20"/>
              </w:rPr>
              <w:t xml:space="preserve"> </w:t>
            </w:r>
            <w:proofErr w:type="spellStart"/>
            <w:r w:rsidRPr="002879F1">
              <w:rPr>
                <w:sz w:val="20"/>
                <w:szCs w:val="20"/>
              </w:rPr>
              <w:t>ойлгомжг</w:t>
            </w:r>
            <w:r w:rsidR="00E76A65" w:rsidRPr="002879F1">
              <w:rPr>
                <w:sz w:val="20"/>
                <w:szCs w:val="20"/>
              </w:rPr>
              <w:t>ү</w:t>
            </w:r>
            <w:r w:rsidRPr="002879F1">
              <w:rPr>
                <w:sz w:val="20"/>
                <w:szCs w:val="20"/>
              </w:rPr>
              <w:t>йгээс</w:t>
            </w:r>
            <w:proofErr w:type="spellEnd"/>
            <w:r w:rsidRPr="002879F1">
              <w:rPr>
                <w:sz w:val="20"/>
                <w:szCs w:val="20"/>
              </w:rPr>
              <w:t xml:space="preserve"> </w:t>
            </w:r>
            <w:proofErr w:type="spellStart"/>
            <w:r w:rsidRPr="002879F1">
              <w:rPr>
                <w:sz w:val="20"/>
                <w:szCs w:val="20"/>
              </w:rPr>
              <w:t>ш</w:t>
            </w:r>
            <w:r w:rsidR="0004199A">
              <w:rPr>
                <w:sz w:val="20"/>
                <w:szCs w:val="20"/>
              </w:rPr>
              <w:t>үүх</w:t>
            </w:r>
            <w:proofErr w:type="spellEnd"/>
            <w:r w:rsidRPr="002879F1">
              <w:rPr>
                <w:sz w:val="20"/>
                <w:szCs w:val="20"/>
              </w:rPr>
              <w:t xml:space="preserve"> </w:t>
            </w:r>
            <w:proofErr w:type="spellStart"/>
            <w:r w:rsidRPr="002879F1">
              <w:rPr>
                <w:sz w:val="20"/>
                <w:szCs w:val="20"/>
              </w:rPr>
              <w:t>хуралдааныг</w:t>
            </w:r>
            <w:proofErr w:type="spellEnd"/>
            <w:r w:rsidRPr="002879F1">
              <w:rPr>
                <w:sz w:val="20"/>
                <w:szCs w:val="20"/>
              </w:rPr>
              <w:t xml:space="preserve"> </w:t>
            </w:r>
            <w:proofErr w:type="spellStart"/>
            <w:r w:rsidRPr="002879F1">
              <w:rPr>
                <w:sz w:val="20"/>
                <w:szCs w:val="20"/>
              </w:rPr>
              <w:t>олон</w:t>
            </w:r>
            <w:proofErr w:type="spellEnd"/>
            <w:r w:rsidRPr="002879F1">
              <w:rPr>
                <w:sz w:val="20"/>
                <w:szCs w:val="20"/>
              </w:rPr>
              <w:t xml:space="preserve"> </w:t>
            </w:r>
            <w:proofErr w:type="spellStart"/>
            <w:r w:rsidRPr="002879F1">
              <w:rPr>
                <w:sz w:val="20"/>
                <w:szCs w:val="20"/>
              </w:rPr>
              <w:t>удаа</w:t>
            </w:r>
            <w:proofErr w:type="spellEnd"/>
            <w:r w:rsidRPr="002879F1">
              <w:rPr>
                <w:sz w:val="20"/>
                <w:szCs w:val="20"/>
              </w:rPr>
              <w:t xml:space="preserve"> </w:t>
            </w:r>
            <w:proofErr w:type="spellStart"/>
            <w:r w:rsidRPr="002879F1">
              <w:rPr>
                <w:sz w:val="20"/>
                <w:szCs w:val="20"/>
              </w:rPr>
              <w:t>завсарлуулж</w:t>
            </w:r>
            <w:proofErr w:type="spellEnd"/>
            <w:r w:rsidRPr="002879F1">
              <w:rPr>
                <w:sz w:val="20"/>
                <w:szCs w:val="20"/>
              </w:rPr>
              <w:t xml:space="preserve"> </w:t>
            </w:r>
            <w:proofErr w:type="spellStart"/>
            <w:r w:rsidRPr="002879F1">
              <w:rPr>
                <w:sz w:val="20"/>
                <w:szCs w:val="20"/>
              </w:rPr>
              <w:t>чирэгдэл</w:t>
            </w:r>
            <w:proofErr w:type="spellEnd"/>
            <w:r w:rsidRPr="002879F1">
              <w:rPr>
                <w:sz w:val="20"/>
                <w:szCs w:val="20"/>
              </w:rPr>
              <w:t xml:space="preserve"> </w:t>
            </w:r>
            <w:proofErr w:type="spellStart"/>
            <w:r w:rsidR="00E76A65" w:rsidRPr="002879F1">
              <w:rPr>
                <w:sz w:val="20"/>
                <w:szCs w:val="20"/>
              </w:rPr>
              <w:t>үү</w:t>
            </w:r>
            <w:r w:rsidRPr="002879F1">
              <w:rPr>
                <w:sz w:val="20"/>
                <w:szCs w:val="20"/>
              </w:rPr>
              <w:t>сгэх</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proofErr w:type="gramStart"/>
            <w:r w:rsidRPr="002879F1">
              <w:rPr>
                <w:sz w:val="20"/>
                <w:szCs w:val="20"/>
              </w:rPr>
              <w:t>хугацаанд</w:t>
            </w:r>
            <w:proofErr w:type="spellEnd"/>
            <w:r w:rsidRPr="002879F1">
              <w:rPr>
                <w:sz w:val="20"/>
                <w:szCs w:val="20"/>
              </w:rPr>
              <w:t xml:space="preserve">  </w:t>
            </w:r>
            <w:proofErr w:type="spellStart"/>
            <w:r w:rsidRPr="002879F1">
              <w:rPr>
                <w:sz w:val="20"/>
                <w:szCs w:val="20"/>
              </w:rPr>
              <w:t>хэргийг</w:t>
            </w:r>
            <w:proofErr w:type="spellEnd"/>
            <w:proofErr w:type="gramEnd"/>
            <w:r w:rsidRPr="002879F1">
              <w:rPr>
                <w:sz w:val="20"/>
                <w:szCs w:val="20"/>
              </w:rPr>
              <w:t xml:space="preserve">  </w:t>
            </w:r>
            <w:proofErr w:type="spellStart"/>
            <w:r w:rsidRPr="002879F1">
              <w:rPr>
                <w:sz w:val="20"/>
                <w:szCs w:val="20"/>
              </w:rPr>
              <w:t>буцаах</w:t>
            </w:r>
            <w:proofErr w:type="spellEnd"/>
            <w:r w:rsidRPr="002879F1">
              <w:rPr>
                <w:sz w:val="20"/>
                <w:szCs w:val="20"/>
              </w:rPr>
              <w:t xml:space="preserve"> </w:t>
            </w:r>
            <w:proofErr w:type="spellStart"/>
            <w:r w:rsidRPr="002879F1">
              <w:rPr>
                <w:sz w:val="20"/>
                <w:szCs w:val="20"/>
              </w:rPr>
              <w:t>зэргээр</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хэрэгжилтийн</w:t>
            </w:r>
            <w:proofErr w:type="spellEnd"/>
            <w:r w:rsidRPr="002879F1">
              <w:rPr>
                <w:sz w:val="20"/>
                <w:szCs w:val="20"/>
              </w:rPr>
              <w:t xml:space="preserve"> </w:t>
            </w:r>
            <w:proofErr w:type="spellStart"/>
            <w:r w:rsidRPr="002879F1">
              <w:rPr>
                <w:sz w:val="20"/>
                <w:szCs w:val="20"/>
              </w:rPr>
              <w:t>буруу</w:t>
            </w:r>
            <w:proofErr w:type="spellEnd"/>
            <w:r w:rsidRPr="002879F1">
              <w:rPr>
                <w:sz w:val="20"/>
                <w:szCs w:val="20"/>
              </w:rPr>
              <w:t xml:space="preserve"> практик </w:t>
            </w:r>
            <w:proofErr w:type="spellStart"/>
            <w:r w:rsidRPr="002879F1">
              <w:rPr>
                <w:sz w:val="20"/>
                <w:szCs w:val="20"/>
              </w:rPr>
              <w:t>тогтоход</w:t>
            </w:r>
            <w:proofErr w:type="spellEnd"/>
            <w:r w:rsidRPr="002879F1">
              <w:rPr>
                <w:sz w:val="20"/>
                <w:szCs w:val="20"/>
              </w:rPr>
              <w:t xml:space="preserve"> </w:t>
            </w:r>
            <w:proofErr w:type="spellStart"/>
            <w:r w:rsidRPr="002879F1">
              <w:rPr>
                <w:sz w:val="20"/>
                <w:szCs w:val="20"/>
              </w:rPr>
              <w:t>х</w:t>
            </w:r>
            <w:r w:rsidR="00E76A65" w:rsidRPr="002879F1">
              <w:rPr>
                <w:sz w:val="20"/>
                <w:szCs w:val="20"/>
              </w:rPr>
              <w:t>ү</w:t>
            </w:r>
            <w:r w:rsidRPr="002879F1">
              <w:rPr>
                <w:sz w:val="20"/>
                <w:szCs w:val="20"/>
              </w:rPr>
              <w:t>ргэж</w:t>
            </w:r>
            <w:proofErr w:type="spellEnd"/>
            <w:r w:rsidRPr="002879F1">
              <w:rPr>
                <w:spacing w:val="-11"/>
                <w:sz w:val="20"/>
                <w:szCs w:val="20"/>
              </w:rPr>
              <w:t xml:space="preserve"> </w:t>
            </w:r>
            <w:proofErr w:type="spellStart"/>
            <w:r w:rsidRPr="002879F1">
              <w:rPr>
                <w:sz w:val="20"/>
                <w:szCs w:val="20"/>
              </w:rPr>
              <w:t>байна</w:t>
            </w:r>
            <w:proofErr w:type="spellEnd"/>
            <w:r w:rsidRPr="002879F1">
              <w:rPr>
                <w:sz w:val="20"/>
                <w:szCs w:val="20"/>
              </w:rPr>
              <w:t>.</w:t>
            </w:r>
          </w:p>
          <w:p w14:paraId="710B0C44" w14:textId="7892BA13" w:rsidR="00085E02" w:rsidRDefault="00E03010" w:rsidP="00085E02">
            <w:pPr>
              <w:pStyle w:val="BodyText0"/>
              <w:ind w:left="214" w:right="102" w:firstLine="720"/>
              <w:jc w:val="both"/>
              <w:rPr>
                <w:sz w:val="20"/>
                <w:szCs w:val="20"/>
              </w:rPr>
            </w:pPr>
            <w:proofErr w:type="spellStart"/>
            <w:r w:rsidRPr="002879F1">
              <w:rPr>
                <w:sz w:val="20"/>
                <w:szCs w:val="20"/>
              </w:rPr>
              <w:lastRenderedPageBreak/>
              <w:t>Иймд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9.2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w:t>
            </w:r>
            <w:proofErr w:type="spellEnd"/>
            <w:r w:rsidRPr="002879F1">
              <w:rPr>
                <w:sz w:val="20"/>
                <w:szCs w:val="20"/>
              </w:rPr>
              <w:t xml:space="preserve"> </w:t>
            </w:r>
            <w:proofErr w:type="spellStart"/>
            <w:proofErr w:type="gramStart"/>
            <w:r w:rsidRPr="002879F1">
              <w:rPr>
                <w:sz w:val="20"/>
                <w:szCs w:val="20"/>
              </w:rPr>
              <w:t>хуралдааныг</w:t>
            </w:r>
            <w:proofErr w:type="spellEnd"/>
            <w:r w:rsidRPr="002879F1">
              <w:rPr>
                <w:sz w:val="20"/>
                <w:szCs w:val="20"/>
              </w:rPr>
              <w:t xml:space="preserve">”  </w:t>
            </w:r>
            <w:proofErr w:type="spellStart"/>
            <w:r w:rsidRPr="002879F1">
              <w:rPr>
                <w:sz w:val="20"/>
                <w:szCs w:val="20"/>
              </w:rPr>
              <w:t>гэсний</w:t>
            </w:r>
            <w:proofErr w:type="spellEnd"/>
            <w:proofErr w:type="gram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нэг</w:t>
            </w:r>
            <w:proofErr w:type="spellEnd"/>
            <w:r w:rsidRPr="002879F1">
              <w:rPr>
                <w:sz w:val="20"/>
                <w:szCs w:val="20"/>
              </w:rPr>
              <w:t xml:space="preserve"> </w:t>
            </w:r>
            <w:proofErr w:type="spellStart"/>
            <w:r w:rsidRPr="002879F1">
              <w:rPr>
                <w:sz w:val="20"/>
                <w:szCs w:val="20"/>
              </w:rPr>
              <w:t>удаа</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цагдаагийн</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w:t>
            </w:r>
            <w:r w:rsidR="0004199A">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ѳѳрчилж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Холбогдогчийн</w:t>
            </w:r>
            <w:proofErr w:type="spellEnd"/>
            <w:r w:rsidRPr="002879F1">
              <w:rPr>
                <w:sz w:val="20"/>
                <w:szCs w:val="20"/>
              </w:rPr>
              <w:t xml:space="preserve"> </w:t>
            </w:r>
            <w:proofErr w:type="spellStart"/>
            <w:r w:rsidRPr="002879F1">
              <w:rPr>
                <w:sz w:val="20"/>
                <w:szCs w:val="20"/>
              </w:rPr>
              <w:t>хувийн</w:t>
            </w:r>
            <w:proofErr w:type="spellEnd"/>
            <w:r w:rsidRPr="002879F1">
              <w:rPr>
                <w:sz w:val="20"/>
                <w:szCs w:val="20"/>
              </w:rPr>
              <w:t xml:space="preserve"> </w:t>
            </w:r>
            <w:proofErr w:type="spellStart"/>
            <w:r w:rsidRPr="002879F1">
              <w:rPr>
                <w:sz w:val="20"/>
                <w:szCs w:val="20"/>
              </w:rPr>
              <w:t>байдлыг</w:t>
            </w:r>
            <w:proofErr w:type="spellEnd"/>
            <w:r w:rsidRPr="002879F1">
              <w:rPr>
                <w:sz w:val="20"/>
                <w:szCs w:val="20"/>
              </w:rPr>
              <w:t xml:space="preserve"> </w:t>
            </w:r>
            <w:proofErr w:type="spellStart"/>
            <w:r w:rsidRPr="002879F1">
              <w:rPr>
                <w:sz w:val="20"/>
                <w:szCs w:val="20"/>
              </w:rPr>
              <w:t>харгалзан</w:t>
            </w:r>
            <w:proofErr w:type="spellEnd"/>
            <w:r w:rsidRPr="002879F1">
              <w:rPr>
                <w:sz w:val="20"/>
                <w:szCs w:val="20"/>
              </w:rPr>
              <w:t xml:space="preserve"> </w:t>
            </w:r>
            <w:proofErr w:type="spellStart"/>
            <w:r w:rsidR="00E76A65" w:rsidRPr="002879F1">
              <w:rPr>
                <w:sz w:val="20"/>
                <w:szCs w:val="20"/>
              </w:rPr>
              <w:t>ү</w:t>
            </w:r>
            <w:r w:rsidRPr="002879F1">
              <w:rPr>
                <w:sz w:val="20"/>
                <w:szCs w:val="20"/>
              </w:rPr>
              <w:t>зэж</w:t>
            </w:r>
            <w:proofErr w:type="spellEnd"/>
            <w:r w:rsidRPr="002879F1">
              <w:rPr>
                <w:sz w:val="20"/>
                <w:szCs w:val="20"/>
              </w:rPr>
              <w:t xml:space="preserve">  </w:t>
            </w:r>
            <w:proofErr w:type="spellStart"/>
            <w:r w:rsidRPr="002879F1">
              <w:rPr>
                <w:sz w:val="20"/>
                <w:szCs w:val="20"/>
              </w:rPr>
              <w:t>ш</w:t>
            </w:r>
            <w:r w:rsidR="0053369C">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хуралдааныг</w:t>
            </w:r>
            <w:proofErr w:type="spellEnd"/>
            <w:r w:rsidRPr="002879F1">
              <w:rPr>
                <w:sz w:val="20"/>
                <w:szCs w:val="20"/>
              </w:rPr>
              <w:t xml:space="preserve">  </w:t>
            </w:r>
            <w:proofErr w:type="spellStart"/>
            <w:r w:rsidR="00E76A65" w:rsidRPr="002879F1">
              <w:rPr>
                <w:sz w:val="20"/>
                <w:szCs w:val="20"/>
              </w:rPr>
              <w:t>цахим</w:t>
            </w:r>
            <w:proofErr w:type="spellEnd"/>
            <w:r w:rsidR="00E76A65" w:rsidRPr="002879F1">
              <w:rPr>
                <w:sz w:val="20"/>
                <w:szCs w:val="20"/>
              </w:rPr>
              <w:t xml:space="preserve"> </w:t>
            </w:r>
            <w:proofErr w:type="spellStart"/>
            <w:r w:rsidR="00E76A65" w:rsidRPr="002879F1">
              <w:rPr>
                <w:sz w:val="20"/>
                <w:szCs w:val="20"/>
              </w:rPr>
              <w:t>хэлбэрээр</w:t>
            </w:r>
            <w:proofErr w:type="spellEnd"/>
            <w:r w:rsidR="00E76A65" w:rsidRPr="002879F1">
              <w:rPr>
                <w:sz w:val="20"/>
                <w:szCs w:val="20"/>
              </w:rPr>
              <w:t xml:space="preserve"> </w:t>
            </w:r>
            <w:proofErr w:type="spellStart"/>
            <w:r w:rsidR="00E76A65" w:rsidRPr="002879F1">
              <w:rPr>
                <w:sz w:val="20"/>
                <w:szCs w:val="20"/>
              </w:rPr>
              <w:t>явуулж</w:t>
            </w:r>
            <w:proofErr w:type="spellEnd"/>
            <w:r w:rsidR="00E76A65" w:rsidRPr="002879F1">
              <w:rPr>
                <w:sz w:val="20"/>
                <w:szCs w:val="20"/>
              </w:rPr>
              <w:t xml:space="preserve"> </w:t>
            </w:r>
            <w:proofErr w:type="spellStart"/>
            <w:r w:rsidR="00E76A65" w:rsidRPr="002879F1">
              <w:rPr>
                <w:sz w:val="20"/>
                <w:szCs w:val="20"/>
              </w:rPr>
              <w:t>болно</w:t>
            </w:r>
            <w:proofErr w:type="spellEnd"/>
            <w:r w:rsidR="00E76A65" w:rsidRPr="002879F1">
              <w:rPr>
                <w:sz w:val="20"/>
                <w:szCs w:val="20"/>
              </w:rPr>
              <w:t xml:space="preserve"> </w:t>
            </w:r>
          </w:p>
          <w:p w14:paraId="6F631D57" w14:textId="1069ACC9" w:rsidR="00E03010" w:rsidRPr="002879F1" w:rsidRDefault="00E03010" w:rsidP="00085E02">
            <w:pPr>
              <w:pStyle w:val="BodyText0"/>
              <w:ind w:left="214" w:right="102" w:firstLine="720"/>
              <w:jc w:val="both"/>
              <w:rPr>
                <w:sz w:val="20"/>
                <w:szCs w:val="20"/>
              </w:rPr>
            </w:pPr>
            <w:proofErr w:type="spellStart"/>
            <w:r w:rsidRPr="002879F1">
              <w:rPr>
                <w:sz w:val="20"/>
                <w:szCs w:val="20"/>
              </w:rPr>
              <w:t>Ш</w:t>
            </w:r>
            <w:r w:rsidR="0004199A">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шийдвэрийн</w:t>
            </w:r>
            <w:proofErr w:type="spellEnd"/>
            <w:r w:rsidRPr="002879F1">
              <w:rPr>
                <w:sz w:val="20"/>
                <w:szCs w:val="20"/>
              </w:rPr>
              <w:t xml:space="preserve"> </w:t>
            </w:r>
            <w:proofErr w:type="spellStart"/>
            <w:r w:rsidRPr="002879F1">
              <w:rPr>
                <w:sz w:val="20"/>
                <w:szCs w:val="20"/>
              </w:rPr>
              <w:t>хэрэгжилтийн</w:t>
            </w:r>
            <w:proofErr w:type="spellEnd"/>
            <w:r w:rsidRPr="002879F1">
              <w:rPr>
                <w:sz w:val="20"/>
                <w:szCs w:val="20"/>
              </w:rPr>
              <w:t xml:space="preserve"> </w:t>
            </w:r>
            <w:proofErr w:type="spellStart"/>
            <w:r w:rsidRPr="002879F1">
              <w:rPr>
                <w:sz w:val="20"/>
                <w:szCs w:val="20"/>
              </w:rPr>
              <w:t>баталгаа</w:t>
            </w:r>
            <w:proofErr w:type="spellEnd"/>
            <w:r w:rsidRPr="002879F1">
              <w:rPr>
                <w:sz w:val="20"/>
                <w:szCs w:val="20"/>
              </w:rPr>
              <w:t xml:space="preserve"> болон </w:t>
            </w:r>
            <w:proofErr w:type="spellStart"/>
            <w:r w:rsidRPr="002879F1">
              <w:rPr>
                <w:sz w:val="20"/>
                <w:szCs w:val="20"/>
              </w:rPr>
              <w:t>шуурхай</w:t>
            </w:r>
            <w:proofErr w:type="spellEnd"/>
            <w:r w:rsidRPr="002879F1">
              <w:rPr>
                <w:sz w:val="20"/>
                <w:szCs w:val="20"/>
              </w:rPr>
              <w:t xml:space="preserve"> </w:t>
            </w:r>
            <w:proofErr w:type="spellStart"/>
            <w:r w:rsidRPr="002879F1">
              <w:rPr>
                <w:sz w:val="20"/>
                <w:szCs w:val="20"/>
              </w:rPr>
              <w:t>байдлыг</w:t>
            </w:r>
            <w:proofErr w:type="spellEnd"/>
            <w:r w:rsidRPr="002879F1">
              <w:rPr>
                <w:sz w:val="20"/>
                <w:szCs w:val="20"/>
              </w:rPr>
              <w:t xml:space="preserve"> </w:t>
            </w:r>
            <w:proofErr w:type="spellStart"/>
            <w:proofErr w:type="gramStart"/>
            <w:r w:rsidRPr="002879F1">
              <w:rPr>
                <w:sz w:val="20"/>
                <w:szCs w:val="20"/>
              </w:rPr>
              <w:t>нэмэгдуулэх</w:t>
            </w:r>
            <w:proofErr w:type="spellEnd"/>
            <w:r w:rsidRPr="002879F1">
              <w:rPr>
                <w:sz w:val="20"/>
                <w:szCs w:val="20"/>
              </w:rPr>
              <w:t xml:space="preserve">  </w:t>
            </w:r>
            <w:proofErr w:type="spellStart"/>
            <w:r w:rsidRPr="002879F1">
              <w:rPr>
                <w:sz w:val="20"/>
                <w:szCs w:val="20"/>
              </w:rPr>
              <w:t>зорилгоор</w:t>
            </w:r>
            <w:proofErr w:type="spellEnd"/>
            <w:proofErr w:type="gram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9.3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E76A65" w:rsidRPr="002879F1">
              <w:rPr>
                <w:sz w:val="20"/>
                <w:szCs w:val="20"/>
              </w:rPr>
              <w:t>ү</w:t>
            </w:r>
            <w:r w:rsidRPr="002879F1">
              <w:rPr>
                <w:sz w:val="20"/>
                <w:szCs w:val="20"/>
              </w:rPr>
              <w:t>ртгэлтийн</w:t>
            </w:r>
            <w:proofErr w:type="spellEnd"/>
            <w:r w:rsidRPr="002879F1">
              <w:rPr>
                <w:sz w:val="20"/>
                <w:szCs w:val="20"/>
              </w:rPr>
              <w:t xml:space="preserve"> </w:t>
            </w:r>
            <w:proofErr w:type="spellStart"/>
            <w:r w:rsidRPr="002879F1">
              <w:rPr>
                <w:sz w:val="20"/>
                <w:szCs w:val="20"/>
              </w:rPr>
              <w:t>ажиллагаа</w:t>
            </w:r>
            <w:proofErr w:type="spellEnd"/>
            <w:r w:rsidRPr="002879F1">
              <w:rPr>
                <w:sz w:val="20"/>
                <w:szCs w:val="20"/>
              </w:rPr>
              <w:t xml:space="preserve"> </w:t>
            </w:r>
            <w:proofErr w:type="spellStart"/>
            <w:r w:rsidRPr="002879F1">
              <w:rPr>
                <w:sz w:val="20"/>
                <w:szCs w:val="20"/>
              </w:rPr>
              <w:t>явуулсан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w:t>
            </w:r>
            <w:r w:rsidR="00E76A65" w:rsidRPr="002879F1">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холбогдогчийн</w:t>
            </w:r>
            <w:proofErr w:type="spellEnd"/>
            <w:r w:rsidRPr="002879F1">
              <w:rPr>
                <w:sz w:val="20"/>
                <w:szCs w:val="20"/>
              </w:rPr>
              <w:t xml:space="preserve">  </w:t>
            </w:r>
            <w:proofErr w:type="spellStart"/>
            <w:r w:rsidRPr="002879F1">
              <w:rPr>
                <w:sz w:val="20"/>
                <w:szCs w:val="20"/>
              </w:rPr>
              <w:t>байгаа</w:t>
            </w:r>
            <w:proofErr w:type="spellEnd"/>
            <w:r w:rsidRPr="002879F1">
              <w:rPr>
                <w:sz w:val="20"/>
                <w:szCs w:val="20"/>
              </w:rPr>
              <w:t xml:space="preserve"> </w:t>
            </w:r>
            <w:proofErr w:type="spellStart"/>
            <w:r w:rsidRPr="002879F1">
              <w:rPr>
                <w:sz w:val="20"/>
                <w:szCs w:val="20"/>
              </w:rPr>
              <w:t>газрын</w:t>
            </w:r>
            <w:proofErr w:type="spellEnd"/>
            <w:r w:rsidRPr="002879F1">
              <w:rPr>
                <w:sz w:val="20"/>
                <w:szCs w:val="20"/>
              </w:rPr>
              <w:t xml:space="preserve"> </w:t>
            </w:r>
            <w:proofErr w:type="spellStart"/>
            <w:r w:rsidRPr="002879F1">
              <w:rPr>
                <w:sz w:val="20"/>
                <w:szCs w:val="20"/>
              </w:rPr>
              <w:t>харьяалах</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w:t>
            </w:r>
            <w:r w:rsidR="00E76A65" w:rsidRPr="002879F1">
              <w:rPr>
                <w:sz w:val="20"/>
                <w:szCs w:val="20"/>
              </w:rPr>
              <w:t>ү</w:t>
            </w:r>
            <w:r w:rsidRPr="002879F1">
              <w:rPr>
                <w:sz w:val="20"/>
                <w:szCs w:val="20"/>
              </w:rPr>
              <w:t>йцэтгэх</w:t>
            </w:r>
            <w:proofErr w:type="spellEnd"/>
            <w:r w:rsidRPr="002879F1">
              <w:rPr>
                <w:sz w:val="20"/>
                <w:szCs w:val="20"/>
              </w:rPr>
              <w:t xml:space="preserve">" </w:t>
            </w:r>
            <w:proofErr w:type="spellStart"/>
            <w:r w:rsidRPr="002879F1">
              <w:rPr>
                <w:sz w:val="20"/>
                <w:szCs w:val="20"/>
              </w:rPr>
              <w:t>гэж</w:t>
            </w:r>
            <w:proofErr w:type="spellEnd"/>
            <w:r w:rsidRPr="002879F1">
              <w:rPr>
                <w:spacing w:val="-7"/>
                <w:sz w:val="20"/>
                <w:szCs w:val="20"/>
              </w:rPr>
              <w:t xml:space="preserve"> </w:t>
            </w:r>
            <w:proofErr w:type="spellStart"/>
            <w:r w:rsidRPr="002879F1">
              <w:rPr>
                <w:sz w:val="20"/>
                <w:szCs w:val="20"/>
              </w:rPr>
              <w:t>ѳѳрчлѳх</w:t>
            </w:r>
            <w:proofErr w:type="spellEnd"/>
            <w:r w:rsidRPr="002879F1">
              <w:rPr>
                <w:sz w:val="20"/>
                <w:szCs w:val="20"/>
              </w:rPr>
              <w:t>.</w:t>
            </w:r>
          </w:p>
          <w:p w14:paraId="6AC2335D" w14:textId="6D441590" w:rsidR="00085E02" w:rsidRDefault="00E03010" w:rsidP="00085E02">
            <w:pPr>
              <w:pStyle w:val="BodyText0"/>
              <w:ind w:left="179" w:right="142" w:firstLine="735"/>
              <w:jc w:val="both"/>
              <w:rPr>
                <w:sz w:val="20"/>
                <w:szCs w:val="20"/>
              </w:rPr>
            </w:pPr>
            <w:proofErr w:type="spellStart"/>
            <w:r w:rsidRPr="002879F1">
              <w:rPr>
                <w:sz w:val="20"/>
                <w:szCs w:val="20"/>
              </w:rPr>
              <w:t>Мѳн</w:t>
            </w:r>
            <w:proofErr w:type="spellEnd"/>
            <w:r w:rsidRPr="002879F1">
              <w:rPr>
                <w:sz w:val="20"/>
                <w:szCs w:val="20"/>
              </w:rPr>
              <w:t xml:space="preserve"> 9.3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4  </w:t>
            </w:r>
            <w:proofErr w:type="spellStart"/>
            <w:r w:rsidRPr="002879F1">
              <w:rPr>
                <w:sz w:val="20"/>
                <w:szCs w:val="20"/>
              </w:rPr>
              <w:t>хэсгийг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5.1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5.9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5.14 </w:t>
            </w:r>
            <w:proofErr w:type="spellStart"/>
            <w:r w:rsidRPr="002879F1">
              <w:rPr>
                <w:sz w:val="20"/>
                <w:szCs w:val="20"/>
              </w:rPr>
              <w:t>д</w:t>
            </w:r>
            <w:r w:rsidR="00E76A65"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5.22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хээс</w:t>
            </w:r>
            <w:proofErr w:type="spellEnd"/>
            <w:r w:rsidRPr="002879F1">
              <w:rPr>
                <w:sz w:val="20"/>
                <w:szCs w:val="20"/>
              </w:rPr>
              <w:t xml:space="preserve"> </w:t>
            </w:r>
            <w:proofErr w:type="spellStart"/>
            <w:r w:rsidRPr="002879F1">
              <w:rPr>
                <w:sz w:val="20"/>
                <w:szCs w:val="20"/>
              </w:rPr>
              <w:t>оногдуулсан</w:t>
            </w:r>
            <w:proofErr w:type="spellEnd"/>
            <w:r w:rsidRPr="002879F1">
              <w:rPr>
                <w:sz w:val="20"/>
                <w:szCs w:val="20"/>
              </w:rPr>
              <w:t xml:space="preserve"> </w:t>
            </w:r>
            <w:proofErr w:type="spellStart"/>
            <w:r w:rsidRPr="002879F1">
              <w:rPr>
                <w:sz w:val="20"/>
                <w:szCs w:val="20"/>
              </w:rPr>
              <w:t>торгох</w:t>
            </w:r>
            <w:proofErr w:type="spellEnd"/>
            <w:r w:rsidRPr="002879F1">
              <w:rPr>
                <w:sz w:val="20"/>
                <w:szCs w:val="20"/>
              </w:rPr>
              <w:t xml:space="preserve"> </w:t>
            </w:r>
            <w:proofErr w:type="spellStart"/>
            <w:r w:rsidRPr="002879F1">
              <w:rPr>
                <w:sz w:val="20"/>
                <w:szCs w:val="20"/>
              </w:rPr>
              <w:t>шийтгэлийг</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0004199A">
              <w:rPr>
                <w:sz w:val="20"/>
                <w:szCs w:val="20"/>
              </w:rPr>
              <w:t>ү</w:t>
            </w:r>
            <w:r w:rsidRPr="002879F1">
              <w:rPr>
                <w:sz w:val="20"/>
                <w:szCs w:val="20"/>
              </w:rPr>
              <w:t>йлдсэн</w:t>
            </w:r>
            <w:proofErr w:type="spellEnd"/>
            <w:r w:rsidRPr="002879F1">
              <w:rPr>
                <w:sz w:val="20"/>
                <w:szCs w:val="20"/>
              </w:rPr>
              <w:t xml:space="preserve"> </w:t>
            </w:r>
            <w:proofErr w:type="spellStart"/>
            <w:r w:rsidRPr="002879F1">
              <w:rPr>
                <w:sz w:val="20"/>
                <w:szCs w:val="20"/>
              </w:rPr>
              <w:t>хун</w:t>
            </w:r>
            <w:proofErr w:type="spellEnd"/>
            <w:r w:rsidRPr="002879F1">
              <w:rPr>
                <w:sz w:val="20"/>
                <w:szCs w:val="20"/>
              </w:rPr>
              <w:t xml:space="preserve"> </w:t>
            </w:r>
            <w:proofErr w:type="spellStart"/>
            <w:r w:rsidRPr="002879F1">
              <w:rPr>
                <w:sz w:val="20"/>
                <w:szCs w:val="20"/>
              </w:rPr>
              <w:t>тогтоосон</w:t>
            </w:r>
            <w:proofErr w:type="spellEnd"/>
            <w:r w:rsidRPr="002879F1">
              <w:rPr>
                <w:sz w:val="20"/>
                <w:szCs w:val="20"/>
              </w:rPr>
              <w:t xml:space="preserve">  </w:t>
            </w:r>
            <w:proofErr w:type="spellStart"/>
            <w:r w:rsidRPr="002879F1">
              <w:rPr>
                <w:sz w:val="20"/>
                <w:szCs w:val="20"/>
              </w:rPr>
              <w:t>хугацаанд</w:t>
            </w:r>
            <w:proofErr w:type="spellEnd"/>
            <w:r w:rsidRPr="002879F1">
              <w:rPr>
                <w:sz w:val="20"/>
                <w:szCs w:val="20"/>
              </w:rPr>
              <w:t xml:space="preserve">  </w:t>
            </w:r>
            <w:proofErr w:type="spellStart"/>
            <w:r w:rsidRPr="002879F1">
              <w:rPr>
                <w:sz w:val="20"/>
                <w:szCs w:val="20"/>
              </w:rPr>
              <w:t>биел</w:t>
            </w:r>
            <w:r w:rsidR="00E76A65" w:rsidRPr="002879F1">
              <w:rPr>
                <w:sz w:val="20"/>
                <w:szCs w:val="20"/>
              </w:rPr>
              <w:t>үү</w:t>
            </w:r>
            <w:r w:rsidRPr="002879F1">
              <w:rPr>
                <w:sz w:val="20"/>
                <w:szCs w:val="20"/>
              </w:rPr>
              <w:t>лээг</w:t>
            </w:r>
            <w:r w:rsidR="00E76A65" w:rsidRPr="002879F1">
              <w:rPr>
                <w:sz w:val="20"/>
                <w:szCs w:val="20"/>
              </w:rPr>
              <w:t>ү</w:t>
            </w:r>
            <w:r w:rsidRPr="002879F1">
              <w:rPr>
                <w:sz w:val="20"/>
                <w:szCs w:val="20"/>
              </w:rPr>
              <w:t>й</w:t>
            </w:r>
            <w:proofErr w:type="spellEnd"/>
            <w:r w:rsidRPr="002879F1">
              <w:rPr>
                <w:sz w:val="20"/>
                <w:szCs w:val="20"/>
              </w:rPr>
              <w:t xml:space="preserve">  бол  </w:t>
            </w:r>
            <w:proofErr w:type="spellStart"/>
            <w:r w:rsidRPr="002879F1">
              <w:rPr>
                <w:sz w:val="20"/>
                <w:szCs w:val="20"/>
              </w:rPr>
              <w:t>баривчлах</w:t>
            </w:r>
            <w:proofErr w:type="spellEnd"/>
            <w:r w:rsidRPr="002879F1">
              <w:rPr>
                <w:sz w:val="20"/>
                <w:szCs w:val="20"/>
              </w:rPr>
              <w:t xml:space="preserve">  </w:t>
            </w:r>
            <w:proofErr w:type="spellStart"/>
            <w:r w:rsidRPr="002879F1">
              <w:rPr>
                <w:sz w:val="20"/>
                <w:szCs w:val="20"/>
              </w:rPr>
              <w:t>шийтгэлээр</w:t>
            </w:r>
            <w:proofErr w:type="spellEnd"/>
            <w:r w:rsidRPr="002879F1">
              <w:rPr>
                <w:sz w:val="20"/>
                <w:szCs w:val="20"/>
              </w:rPr>
              <w:t xml:space="preserve">  </w:t>
            </w:r>
            <w:proofErr w:type="spellStart"/>
            <w:r w:rsidRPr="002879F1">
              <w:rPr>
                <w:sz w:val="20"/>
                <w:szCs w:val="20"/>
              </w:rPr>
              <w:t>солиулах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саналыг</w:t>
            </w:r>
            <w:proofErr w:type="spellEnd"/>
            <w:r w:rsidRPr="002879F1">
              <w:rPr>
                <w:sz w:val="20"/>
                <w:szCs w:val="20"/>
              </w:rPr>
              <w:t xml:space="preserve">  </w:t>
            </w:r>
            <w:proofErr w:type="spellStart"/>
            <w:r w:rsidRPr="002879F1">
              <w:rPr>
                <w:sz w:val="20"/>
                <w:szCs w:val="20"/>
              </w:rPr>
              <w:t>ш</w:t>
            </w:r>
            <w:r w:rsidR="00E76A65"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w:t>
            </w:r>
            <w:r w:rsidR="00E76A65" w:rsidRPr="002879F1">
              <w:rPr>
                <w:sz w:val="20"/>
                <w:szCs w:val="20"/>
              </w:rPr>
              <w:t>ү</w:t>
            </w:r>
            <w:r w:rsidRPr="002879F1">
              <w:rPr>
                <w:sz w:val="20"/>
                <w:szCs w:val="20"/>
              </w:rPr>
              <w:t>йцэтгэх</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тушаалтан</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хэд</w:t>
            </w:r>
            <w:proofErr w:type="spellEnd"/>
            <w:r w:rsidRPr="002879F1">
              <w:rPr>
                <w:sz w:val="20"/>
                <w:szCs w:val="20"/>
              </w:rPr>
              <w:t xml:space="preserve">   даруй   </w:t>
            </w:r>
            <w:proofErr w:type="spellStart"/>
            <w:r w:rsidRPr="002879F1">
              <w:rPr>
                <w:sz w:val="20"/>
                <w:szCs w:val="20"/>
              </w:rPr>
              <w:t>гаргана</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х</w:t>
            </w:r>
            <w:r w:rsidR="00E76A65" w:rsidRPr="002879F1">
              <w:rPr>
                <w:sz w:val="20"/>
                <w:szCs w:val="20"/>
              </w:rPr>
              <w:t>ү</w:t>
            </w:r>
            <w:r w:rsidRPr="002879F1">
              <w:rPr>
                <w:sz w:val="20"/>
                <w:szCs w:val="20"/>
              </w:rPr>
              <w:t>сэлтийг</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саналыг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w:t>
            </w:r>
          </w:p>
          <w:p w14:paraId="1782348E" w14:textId="77777777" w:rsidR="00085E02" w:rsidRDefault="00E03010" w:rsidP="00085E02">
            <w:pPr>
              <w:pStyle w:val="BodyText0"/>
              <w:ind w:left="179" w:right="142" w:firstLine="735"/>
              <w:jc w:val="both"/>
              <w:rPr>
                <w:sz w:val="20"/>
                <w:szCs w:val="20"/>
              </w:rPr>
            </w:pP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зохицуулалтын</w:t>
            </w:r>
            <w:proofErr w:type="spellEnd"/>
            <w:r w:rsidRPr="002879F1">
              <w:rPr>
                <w:sz w:val="20"/>
                <w:szCs w:val="20"/>
              </w:rPr>
              <w:t xml:space="preserve"> </w:t>
            </w:r>
            <w:proofErr w:type="spellStart"/>
            <w:r w:rsidRPr="002879F1">
              <w:rPr>
                <w:sz w:val="20"/>
                <w:szCs w:val="20"/>
              </w:rPr>
              <w:t>нэр</w:t>
            </w:r>
            <w:proofErr w:type="spellEnd"/>
            <w:r w:rsidRPr="002879F1">
              <w:rPr>
                <w:sz w:val="20"/>
                <w:szCs w:val="20"/>
              </w:rPr>
              <w:t xml:space="preserve"> </w:t>
            </w:r>
            <w:proofErr w:type="spellStart"/>
            <w:r w:rsidRPr="002879F1">
              <w:rPr>
                <w:sz w:val="20"/>
                <w:szCs w:val="20"/>
              </w:rPr>
              <w:t>томьёог</w:t>
            </w:r>
            <w:proofErr w:type="spellEnd"/>
            <w:r w:rsidRPr="002879F1">
              <w:rPr>
                <w:sz w:val="20"/>
                <w:szCs w:val="20"/>
              </w:rPr>
              <w:t xml:space="preserve"> </w:t>
            </w:r>
            <w:proofErr w:type="spellStart"/>
            <w:r w:rsidRPr="002879F1">
              <w:rPr>
                <w:sz w:val="20"/>
                <w:szCs w:val="20"/>
              </w:rPr>
              <w:t>жигдлэх</w:t>
            </w:r>
            <w:proofErr w:type="spellEnd"/>
            <w:r w:rsidRPr="002879F1">
              <w:rPr>
                <w:sz w:val="20"/>
                <w:szCs w:val="20"/>
              </w:rPr>
              <w:t xml:space="preserve">, </w:t>
            </w:r>
            <w:proofErr w:type="spellStart"/>
            <w:r w:rsidRPr="002879F1">
              <w:rPr>
                <w:sz w:val="20"/>
                <w:szCs w:val="20"/>
              </w:rPr>
              <w:t>зохицуулалт</w:t>
            </w:r>
            <w:proofErr w:type="spellEnd"/>
            <w:r w:rsidRPr="002879F1">
              <w:rPr>
                <w:sz w:val="20"/>
                <w:szCs w:val="20"/>
              </w:rPr>
              <w:t xml:space="preserve"> </w:t>
            </w:r>
            <w:proofErr w:type="spellStart"/>
            <w:r w:rsidRPr="002879F1">
              <w:rPr>
                <w:sz w:val="20"/>
                <w:szCs w:val="20"/>
              </w:rPr>
              <w:t>хоорондын</w:t>
            </w:r>
            <w:proofErr w:type="spellEnd"/>
            <w:r w:rsidRPr="002879F1">
              <w:rPr>
                <w:sz w:val="20"/>
                <w:szCs w:val="20"/>
              </w:rPr>
              <w:t xml:space="preserve"> </w:t>
            </w:r>
            <w:proofErr w:type="spellStart"/>
            <w:proofErr w:type="gramStart"/>
            <w:r w:rsidRPr="002879F1">
              <w:rPr>
                <w:sz w:val="20"/>
                <w:szCs w:val="20"/>
              </w:rPr>
              <w:t>уялдааг</w:t>
            </w:r>
            <w:proofErr w:type="spellEnd"/>
            <w:r w:rsidRPr="002879F1">
              <w:rPr>
                <w:sz w:val="20"/>
                <w:szCs w:val="20"/>
              </w:rPr>
              <w:t xml:space="preserve">  </w:t>
            </w:r>
            <w:proofErr w:type="spellStart"/>
            <w:r w:rsidRPr="002879F1">
              <w:rPr>
                <w:sz w:val="20"/>
                <w:szCs w:val="20"/>
              </w:rPr>
              <w:t>хангах</w:t>
            </w:r>
            <w:proofErr w:type="spellEnd"/>
            <w:proofErr w:type="gram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дараах</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заалтад</w:t>
            </w:r>
            <w:proofErr w:type="spellEnd"/>
            <w:r w:rsidRPr="002879F1">
              <w:rPr>
                <w:sz w:val="20"/>
                <w:szCs w:val="20"/>
              </w:rPr>
              <w:t xml:space="preserve">  </w:t>
            </w:r>
            <w:proofErr w:type="spellStart"/>
            <w:r w:rsidRPr="002879F1">
              <w:rPr>
                <w:sz w:val="20"/>
                <w:szCs w:val="20"/>
              </w:rPr>
              <w:t>холбогдох</w:t>
            </w:r>
            <w:proofErr w:type="spellEnd"/>
            <w:r w:rsidRPr="002879F1">
              <w:rPr>
                <w:sz w:val="20"/>
                <w:szCs w:val="20"/>
              </w:rPr>
              <w:t xml:space="preserve">  </w:t>
            </w:r>
            <w:proofErr w:type="spellStart"/>
            <w:r w:rsidRPr="002879F1">
              <w:rPr>
                <w:sz w:val="20"/>
                <w:szCs w:val="20"/>
              </w:rPr>
              <w:t>ѳѳрчлѳлтийг</w:t>
            </w:r>
            <w:proofErr w:type="spellEnd"/>
            <w:r w:rsidRPr="002879F1">
              <w:rPr>
                <w:sz w:val="20"/>
                <w:szCs w:val="20"/>
              </w:rPr>
              <w:t xml:space="preserve">   </w:t>
            </w:r>
            <w:proofErr w:type="spellStart"/>
            <w:r w:rsidRPr="002879F1">
              <w:rPr>
                <w:sz w:val="20"/>
                <w:szCs w:val="20"/>
              </w:rPr>
              <w:t>тусгах</w:t>
            </w:r>
            <w:proofErr w:type="spellEnd"/>
            <w:r w:rsidRPr="002879F1">
              <w:rPr>
                <w:sz w:val="20"/>
                <w:szCs w:val="20"/>
              </w:rPr>
              <w:t xml:space="preserve"> </w:t>
            </w:r>
            <w:proofErr w:type="spellStart"/>
            <w:r w:rsidRPr="002879F1">
              <w:rPr>
                <w:sz w:val="20"/>
                <w:szCs w:val="20"/>
              </w:rPr>
              <w:t>саналтай</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w:t>
            </w:r>
            <w:r w:rsidRPr="002879F1">
              <w:rPr>
                <w:spacing w:val="-3"/>
                <w:sz w:val="20"/>
                <w:szCs w:val="20"/>
              </w:rPr>
              <w:t xml:space="preserve"> </w:t>
            </w:r>
            <w:proofErr w:type="spellStart"/>
            <w:r w:rsidR="00E76A65" w:rsidRPr="002879F1">
              <w:rPr>
                <w:sz w:val="20"/>
                <w:szCs w:val="20"/>
              </w:rPr>
              <w:t>үү</w:t>
            </w:r>
            <w:r w:rsidRPr="002879F1">
              <w:rPr>
                <w:sz w:val="20"/>
                <w:szCs w:val="20"/>
              </w:rPr>
              <w:t>нд</w:t>
            </w:r>
            <w:proofErr w:type="spellEnd"/>
            <w:r w:rsidRPr="002879F1">
              <w:rPr>
                <w:sz w:val="20"/>
                <w:szCs w:val="20"/>
              </w:rPr>
              <w:t>:</w:t>
            </w:r>
          </w:p>
          <w:p w14:paraId="628D62E4" w14:textId="77777777" w:rsidR="00085E02" w:rsidRDefault="00085E02" w:rsidP="00085E02">
            <w:pPr>
              <w:pStyle w:val="BodyText0"/>
              <w:ind w:left="179" w:right="142" w:firstLine="735"/>
              <w:jc w:val="both"/>
              <w:rPr>
                <w:sz w:val="20"/>
                <w:szCs w:val="20"/>
              </w:rPr>
            </w:pPr>
          </w:p>
          <w:p w14:paraId="563F95AA" w14:textId="77777777" w:rsidR="00085E02" w:rsidRDefault="00E03010" w:rsidP="00085E02">
            <w:pPr>
              <w:pStyle w:val="BodyText0"/>
              <w:ind w:left="179" w:right="142" w:firstLine="735"/>
              <w:jc w:val="both"/>
              <w:rPr>
                <w:sz w:val="20"/>
                <w:szCs w:val="20"/>
              </w:rPr>
            </w:pPr>
            <w:proofErr w:type="spellStart"/>
            <w:r w:rsidRPr="002879F1">
              <w:rPr>
                <w:sz w:val="20"/>
                <w:szCs w:val="20"/>
              </w:rPr>
              <w:t>Хуулийн</w:t>
            </w:r>
            <w:proofErr w:type="spellEnd"/>
            <w:r w:rsidRPr="002879F1">
              <w:rPr>
                <w:sz w:val="20"/>
                <w:szCs w:val="20"/>
              </w:rPr>
              <w:t xml:space="preserve"> 2.2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1.4 </w:t>
            </w:r>
            <w:proofErr w:type="spellStart"/>
            <w:r w:rsidRPr="002879F1">
              <w:rPr>
                <w:sz w:val="20"/>
                <w:szCs w:val="20"/>
              </w:rPr>
              <w:t>дэх</w:t>
            </w:r>
            <w:proofErr w:type="spellEnd"/>
            <w:r w:rsidRPr="002879F1">
              <w:rPr>
                <w:sz w:val="20"/>
                <w:szCs w:val="20"/>
              </w:rPr>
              <w:t xml:space="preserve"> </w:t>
            </w:r>
            <w:proofErr w:type="spellStart"/>
            <w:proofErr w:type="gramStart"/>
            <w:r w:rsidRPr="002879F1">
              <w:rPr>
                <w:sz w:val="20"/>
                <w:szCs w:val="20"/>
              </w:rPr>
              <w:t>заалтын</w:t>
            </w:r>
            <w:proofErr w:type="spellEnd"/>
            <w:r w:rsidRPr="002879F1">
              <w:rPr>
                <w:sz w:val="20"/>
                <w:szCs w:val="20"/>
              </w:rPr>
              <w:t xml:space="preserve">  “</w:t>
            </w:r>
            <w:proofErr w:type="spellStart"/>
            <w:proofErr w:type="gramEnd"/>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буртгэлт</w:t>
            </w:r>
            <w:proofErr w:type="spellEnd"/>
            <w:r w:rsidRPr="002879F1">
              <w:rPr>
                <w:spacing w:val="33"/>
                <w:sz w:val="20"/>
                <w:szCs w:val="20"/>
              </w:rPr>
              <w:t xml:space="preserve"> </w:t>
            </w:r>
            <w:proofErr w:type="spellStart"/>
            <w:r w:rsidRPr="002879F1">
              <w:rPr>
                <w:sz w:val="20"/>
                <w:szCs w:val="20"/>
              </w:rPr>
              <w:t>явуулсан</w:t>
            </w:r>
            <w:proofErr w:type="spellEnd"/>
            <w:r w:rsidRPr="002879F1">
              <w:rPr>
                <w:spacing w:val="33"/>
                <w:sz w:val="20"/>
                <w:szCs w:val="20"/>
              </w:rPr>
              <w:t xml:space="preserve"> </w:t>
            </w:r>
            <w:proofErr w:type="spellStart"/>
            <w:r w:rsidRPr="002879F1">
              <w:rPr>
                <w:sz w:val="20"/>
                <w:szCs w:val="20"/>
              </w:rPr>
              <w:t>хэргийг</w:t>
            </w:r>
            <w:proofErr w:type="spellEnd"/>
            <w:r w:rsidRPr="002879F1">
              <w:rPr>
                <w:sz w:val="20"/>
                <w:szCs w:val="20"/>
              </w:rPr>
              <w:t>”</w:t>
            </w:r>
            <w:r w:rsidRPr="002879F1">
              <w:rPr>
                <w:spacing w:val="32"/>
                <w:sz w:val="20"/>
                <w:szCs w:val="20"/>
              </w:rPr>
              <w:t xml:space="preserve"> </w:t>
            </w:r>
            <w:proofErr w:type="spellStart"/>
            <w:r w:rsidRPr="002879F1">
              <w:rPr>
                <w:sz w:val="20"/>
                <w:szCs w:val="20"/>
              </w:rPr>
              <w:t>гэснийг</w:t>
            </w:r>
            <w:proofErr w:type="spellEnd"/>
            <w:r w:rsidRPr="002879F1">
              <w:rPr>
                <w:spacing w:val="32"/>
                <w:sz w:val="20"/>
                <w:szCs w:val="20"/>
              </w:rPr>
              <w:t xml:space="preserve"> </w:t>
            </w:r>
            <w:r w:rsidRPr="002879F1">
              <w:rPr>
                <w:sz w:val="20"/>
                <w:szCs w:val="20"/>
              </w:rPr>
              <w:t>“</w:t>
            </w:r>
            <w:proofErr w:type="spellStart"/>
            <w:r w:rsidRPr="002879F1">
              <w:rPr>
                <w:sz w:val="20"/>
                <w:szCs w:val="20"/>
              </w:rPr>
              <w:t>хэрэг</w:t>
            </w:r>
            <w:proofErr w:type="spellEnd"/>
            <w:r w:rsidRPr="002879F1">
              <w:rPr>
                <w:sz w:val="20"/>
                <w:szCs w:val="20"/>
              </w:rPr>
              <w:t>,</w:t>
            </w:r>
            <w:r w:rsidRPr="002879F1">
              <w:rPr>
                <w:spacing w:val="32"/>
                <w:sz w:val="20"/>
                <w:szCs w:val="20"/>
              </w:rPr>
              <w:t xml:space="preserve"> </w:t>
            </w:r>
            <w:proofErr w:type="spellStart"/>
            <w:r w:rsidRPr="002879F1">
              <w:rPr>
                <w:sz w:val="20"/>
                <w:szCs w:val="20"/>
              </w:rPr>
              <w:t>материалыг</w:t>
            </w:r>
            <w:proofErr w:type="spellEnd"/>
            <w:r w:rsidRPr="002879F1">
              <w:rPr>
                <w:sz w:val="20"/>
                <w:szCs w:val="20"/>
              </w:rPr>
              <w:t>”</w:t>
            </w:r>
            <w:r w:rsidRPr="002879F1">
              <w:rPr>
                <w:spacing w:val="32"/>
                <w:sz w:val="20"/>
                <w:szCs w:val="20"/>
              </w:rPr>
              <w:t xml:space="preserve"> </w:t>
            </w:r>
            <w:proofErr w:type="spellStart"/>
            <w:r w:rsidRPr="002879F1">
              <w:rPr>
                <w:sz w:val="20"/>
                <w:szCs w:val="20"/>
              </w:rPr>
              <w:t>гэж</w:t>
            </w:r>
            <w:proofErr w:type="spellEnd"/>
            <w:r w:rsidRPr="002879F1">
              <w:rPr>
                <w:spacing w:val="32"/>
                <w:sz w:val="20"/>
                <w:szCs w:val="20"/>
              </w:rPr>
              <w:t xml:space="preserve"> </w:t>
            </w:r>
            <w:proofErr w:type="spellStart"/>
            <w:r w:rsidRPr="002879F1">
              <w:rPr>
                <w:sz w:val="20"/>
                <w:szCs w:val="20"/>
              </w:rPr>
              <w:t>ѳѳрчлѳх</w:t>
            </w:r>
            <w:proofErr w:type="spellEnd"/>
            <w:r w:rsidRPr="002879F1">
              <w:rPr>
                <w:sz w:val="20"/>
                <w:szCs w:val="20"/>
              </w:rPr>
              <w:t>,</w:t>
            </w:r>
            <w:r w:rsidRPr="002879F1">
              <w:rPr>
                <w:spacing w:val="34"/>
                <w:sz w:val="20"/>
                <w:szCs w:val="20"/>
              </w:rPr>
              <w:t xml:space="preserve"> </w:t>
            </w:r>
            <w:proofErr w:type="spellStart"/>
            <w:r w:rsidRPr="002879F1">
              <w:rPr>
                <w:sz w:val="20"/>
                <w:szCs w:val="20"/>
              </w:rPr>
              <w:t>мѳн</w:t>
            </w:r>
            <w:proofErr w:type="spellEnd"/>
            <w:r w:rsidRPr="002879F1">
              <w:rPr>
                <w:spacing w:val="33"/>
                <w:sz w:val="20"/>
                <w:szCs w:val="20"/>
              </w:rPr>
              <w:t xml:space="preserve"> </w:t>
            </w:r>
            <w:r w:rsidRPr="002879F1">
              <w:rPr>
                <w:sz w:val="20"/>
                <w:szCs w:val="20"/>
              </w:rPr>
              <w:t>з</w:t>
            </w:r>
            <w:r w:rsidR="00E76A65" w:rsidRPr="002879F1">
              <w:rPr>
                <w:sz w:val="20"/>
                <w:szCs w:val="20"/>
              </w:rPr>
              <w:t>ү</w:t>
            </w:r>
            <w:r w:rsidRPr="002879F1">
              <w:rPr>
                <w:sz w:val="20"/>
                <w:szCs w:val="20"/>
              </w:rPr>
              <w:t xml:space="preserve">йлийн1.9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гомдол</w:t>
            </w:r>
            <w:proofErr w:type="spellEnd"/>
            <w:r w:rsidRPr="002879F1">
              <w:rPr>
                <w:sz w:val="20"/>
                <w:szCs w:val="20"/>
              </w:rPr>
              <w:t xml:space="preserve">, </w:t>
            </w:r>
            <w:proofErr w:type="spellStart"/>
            <w:r w:rsidRPr="002879F1">
              <w:rPr>
                <w:sz w:val="20"/>
                <w:szCs w:val="20"/>
              </w:rPr>
              <w:t>мэдээлэл</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хасах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1.13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Pr="002879F1">
              <w:rPr>
                <w:sz w:val="20"/>
                <w:szCs w:val="20"/>
              </w:rPr>
              <w:t>шаардлага</w:t>
            </w:r>
            <w:proofErr w:type="spellEnd"/>
            <w:r w:rsidRPr="002879F1">
              <w:rPr>
                <w:sz w:val="20"/>
                <w:szCs w:val="20"/>
              </w:rPr>
              <w:t xml:space="preserve"> </w:t>
            </w:r>
            <w:proofErr w:type="spellStart"/>
            <w:r w:rsidRPr="002879F1">
              <w:rPr>
                <w:sz w:val="20"/>
                <w:szCs w:val="20"/>
              </w:rPr>
              <w:t>хург</w:t>
            </w:r>
            <w:r w:rsidR="00E76A65" w:rsidRPr="002879F1">
              <w:rPr>
                <w:sz w:val="20"/>
                <w:szCs w:val="20"/>
              </w:rPr>
              <w:t>үү</w:t>
            </w:r>
            <w:r w:rsidRPr="002879F1">
              <w:rPr>
                <w:sz w:val="20"/>
                <w:szCs w:val="20"/>
              </w:rPr>
              <w:t>лэх</w:t>
            </w:r>
            <w:proofErr w:type="spellEnd"/>
            <w:r w:rsidR="00E76A65" w:rsidRPr="002879F1">
              <w:rPr>
                <w:position w:val="7"/>
                <w:sz w:val="20"/>
                <w:szCs w:val="20"/>
              </w:rPr>
              <w:t>”</w:t>
            </w:r>
            <w:r w:rsidRPr="002879F1">
              <w:rPr>
                <w:position w:val="7"/>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даалгах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w:t>
            </w:r>
          </w:p>
          <w:p w14:paraId="7F87DE22" w14:textId="77777777" w:rsidR="00085E02" w:rsidRDefault="00085E02" w:rsidP="00085E02">
            <w:pPr>
              <w:pStyle w:val="BodyText0"/>
              <w:ind w:left="179" w:right="142" w:firstLine="735"/>
              <w:jc w:val="both"/>
              <w:rPr>
                <w:sz w:val="20"/>
                <w:szCs w:val="20"/>
              </w:rPr>
            </w:pPr>
          </w:p>
          <w:p w14:paraId="0C7B8183" w14:textId="53655599" w:rsidR="00085E02" w:rsidRDefault="00E03010" w:rsidP="00085E02">
            <w:pPr>
              <w:pStyle w:val="BodyText0"/>
              <w:ind w:left="179" w:right="142" w:firstLine="735"/>
              <w:jc w:val="both"/>
              <w:rPr>
                <w:sz w:val="20"/>
                <w:szCs w:val="20"/>
              </w:rPr>
            </w:pP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шалгах</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журмын</w:t>
            </w:r>
            <w:proofErr w:type="spellEnd"/>
            <w:r w:rsidRPr="002879F1">
              <w:rPr>
                <w:sz w:val="20"/>
                <w:szCs w:val="20"/>
              </w:rPr>
              <w:t xml:space="preserve"> </w:t>
            </w:r>
            <w:proofErr w:type="spellStart"/>
            <w:r w:rsidRPr="002879F1">
              <w:rPr>
                <w:sz w:val="20"/>
                <w:szCs w:val="20"/>
              </w:rPr>
              <w:t>зохицуулалт</w:t>
            </w:r>
            <w:proofErr w:type="spellEnd"/>
            <w:r w:rsidRPr="002879F1">
              <w:rPr>
                <w:sz w:val="20"/>
                <w:szCs w:val="20"/>
              </w:rPr>
              <w:t xml:space="preserve"> </w:t>
            </w:r>
            <w:proofErr w:type="spellStart"/>
            <w:r w:rsidRPr="002879F1">
              <w:rPr>
                <w:sz w:val="20"/>
                <w:szCs w:val="20"/>
              </w:rPr>
              <w:t>хоорондын</w:t>
            </w:r>
            <w:proofErr w:type="spellEnd"/>
            <w:r w:rsidRPr="002879F1">
              <w:rPr>
                <w:sz w:val="20"/>
                <w:szCs w:val="20"/>
              </w:rPr>
              <w:t xml:space="preserve"> </w:t>
            </w:r>
            <w:proofErr w:type="spellStart"/>
            <w:r w:rsidRPr="002879F1">
              <w:rPr>
                <w:sz w:val="20"/>
                <w:szCs w:val="20"/>
              </w:rPr>
              <w:t>уялдаа</w:t>
            </w:r>
            <w:proofErr w:type="spellEnd"/>
            <w:r w:rsidRPr="002879F1">
              <w:rPr>
                <w:sz w:val="20"/>
                <w:szCs w:val="20"/>
              </w:rPr>
              <w:t xml:space="preserve">, </w:t>
            </w:r>
            <w:proofErr w:type="spellStart"/>
            <w:r w:rsidRPr="002879F1">
              <w:rPr>
                <w:sz w:val="20"/>
                <w:szCs w:val="20"/>
              </w:rPr>
              <w:t>нэр</w:t>
            </w:r>
            <w:proofErr w:type="spellEnd"/>
            <w:r w:rsidRPr="002879F1">
              <w:rPr>
                <w:sz w:val="20"/>
                <w:szCs w:val="20"/>
              </w:rPr>
              <w:t xml:space="preserve"> </w:t>
            </w:r>
            <w:proofErr w:type="spellStart"/>
            <w:r w:rsidRPr="002879F1">
              <w:rPr>
                <w:sz w:val="20"/>
                <w:szCs w:val="20"/>
              </w:rPr>
              <w:t>томьёоны</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арилгах</w:t>
            </w:r>
            <w:proofErr w:type="spellEnd"/>
            <w:r w:rsidRPr="002879F1">
              <w:rPr>
                <w:sz w:val="20"/>
                <w:szCs w:val="20"/>
              </w:rPr>
              <w:t xml:space="preserve"> </w:t>
            </w:r>
            <w:proofErr w:type="spellStart"/>
            <w:r w:rsidRPr="002879F1">
              <w:rPr>
                <w:sz w:val="20"/>
                <w:szCs w:val="20"/>
              </w:rPr>
              <w:t>зорилгоор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“4.4 </w:t>
            </w:r>
            <w:proofErr w:type="spellStart"/>
            <w:r w:rsidRPr="002879F1">
              <w:rPr>
                <w:sz w:val="20"/>
                <w:szCs w:val="20"/>
              </w:rPr>
              <w:t>д</w:t>
            </w:r>
            <w:r w:rsidR="00E76A65"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“4.5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E76A65" w:rsidRPr="002879F1">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4.5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зѳвшѳѳрлѳѳр</w:t>
            </w:r>
            <w:proofErr w:type="spellEnd"/>
            <w:r w:rsidRPr="002879F1">
              <w:rPr>
                <w:sz w:val="20"/>
                <w:szCs w:val="20"/>
              </w:rPr>
              <w:t xml:space="preserve"> </w:t>
            </w:r>
            <w:proofErr w:type="spellStart"/>
            <w:r w:rsidRPr="002879F1">
              <w:rPr>
                <w:sz w:val="20"/>
                <w:szCs w:val="20"/>
              </w:rPr>
              <w:t>хураан</w:t>
            </w:r>
            <w:proofErr w:type="spellEnd"/>
            <w:r w:rsidRPr="002879F1">
              <w:rPr>
                <w:sz w:val="20"/>
                <w:szCs w:val="20"/>
              </w:rPr>
              <w:t xml:space="preserve"> </w:t>
            </w:r>
            <w:proofErr w:type="spellStart"/>
            <w:r w:rsidRPr="002879F1">
              <w:rPr>
                <w:sz w:val="20"/>
                <w:szCs w:val="20"/>
              </w:rPr>
              <w:t>авах</w:t>
            </w:r>
            <w:proofErr w:type="spellEnd"/>
            <w:r w:rsidRPr="002879F1">
              <w:rPr>
                <w:sz w:val="20"/>
                <w:szCs w:val="20"/>
              </w:rPr>
              <w:t xml:space="preserve">, </w:t>
            </w:r>
            <w:proofErr w:type="spellStart"/>
            <w:r w:rsidR="00E76A65" w:rsidRPr="002879F1">
              <w:rPr>
                <w:sz w:val="20"/>
                <w:szCs w:val="20"/>
              </w:rPr>
              <w:t>ү</w:t>
            </w:r>
            <w:r w:rsidRPr="002879F1">
              <w:rPr>
                <w:sz w:val="20"/>
                <w:szCs w:val="20"/>
              </w:rPr>
              <w:t>злэг</w:t>
            </w:r>
            <w:proofErr w:type="spellEnd"/>
            <w:r w:rsidRPr="002879F1">
              <w:rPr>
                <w:sz w:val="20"/>
                <w:szCs w:val="20"/>
              </w:rPr>
              <w:t xml:space="preserve"> </w:t>
            </w:r>
            <w:proofErr w:type="spellStart"/>
            <w:r w:rsidRPr="002879F1">
              <w:rPr>
                <w:sz w:val="20"/>
                <w:szCs w:val="20"/>
              </w:rPr>
              <w:t>хийж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зѳвшѳѳрлѳѳр</w:t>
            </w:r>
            <w:proofErr w:type="spellEnd"/>
            <w:r w:rsidRPr="002879F1">
              <w:rPr>
                <w:sz w:val="20"/>
                <w:szCs w:val="20"/>
              </w:rPr>
              <w:t xml:space="preserve"> </w:t>
            </w:r>
            <w:proofErr w:type="spellStart"/>
            <w:r w:rsidR="00E76A65" w:rsidRPr="002879F1">
              <w:rPr>
                <w:sz w:val="20"/>
                <w:szCs w:val="20"/>
              </w:rPr>
              <w:t>ү</w:t>
            </w:r>
            <w:r w:rsidRPr="002879F1">
              <w:rPr>
                <w:sz w:val="20"/>
                <w:szCs w:val="20"/>
              </w:rPr>
              <w:t>злэг</w:t>
            </w:r>
            <w:proofErr w:type="spellEnd"/>
            <w:r w:rsidRPr="002879F1">
              <w:rPr>
                <w:sz w:val="20"/>
                <w:szCs w:val="20"/>
              </w:rPr>
              <w:t xml:space="preserve"> </w:t>
            </w:r>
            <w:proofErr w:type="spellStart"/>
            <w:r w:rsidRPr="002879F1">
              <w:rPr>
                <w:sz w:val="20"/>
                <w:szCs w:val="20"/>
              </w:rPr>
              <w:t>хийж</w:t>
            </w:r>
            <w:proofErr w:type="spellEnd"/>
            <w:r w:rsidRPr="002879F1">
              <w:rPr>
                <w:sz w:val="20"/>
                <w:szCs w:val="20"/>
              </w:rPr>
              <w:t xml:space="preserve">, </w:t>
            </w:r>
            <w:proofErr w:type="spellStart"/>
            <w:r w:rsidRPr="002879F1">
              <w:rPr>
                <w:sz w:val="20"/>
                <w:szCs w:val="20"/>
              </w:rPr>
              <w:t>хураан</w:t>
            </w:r>
            <w:proofErr w:type="spellEnd"/>
            <w:r w:rsidRPr="002879F1">
              <w:rPr>
                <w:sz w:val="20"/>
                <w:szCs w:val="20"/>
              </w:rPr>
              <w:t xml:space="preserve"> </w:t>
            </w:r>
            <w:proofErr w:type="spellStart"/>
            <w:r w:rsidRPr="002879F1">
              <w:rPr>
                <w:sz w:val="20"/>
                <w:szCs w:val="20"/>
              </w:rPr>
              <w:t>авч</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4.8 </w:t>
            </w:r>
            <w:proofErr w:type="spellStart"/>
            <w:proofErr w:type="gram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proofErr w:type="gram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мэд</w:t>
            </w:r>
            <w:r w:rsidR="00E76A65"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авна</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мэд</w:t>
            </w:r>
            <w:r w:rsidR="00E76A65"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авч</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ѳѳрчилж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4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х</w:t>
            </w:r>
            <w:r w:rsidR="00300A44" w:rsidRPr="002879F1">
              <w:rPr>
                <w:sz w:val="20"/>
                <w:szCs w:val="20"/>
              </w:rPr>
              <w:t>ү</w:t>
            </w:r>
            <w:r w:rsidRPr="002879F1">
              <w:rPr>
                <w:sz w:val="20"/>
                <w:szCs w:val="20"/>
              </w:rPr>
              <w:t>нийг</w:t>
            </w:r>
            <w:proofErr w:type="spellEnd"/>
            <w:r w:rsidRPr="002879F1">
              <w:rPr>
                <w:sz w:val="20"/>
                <w:szCs w:val="20"/>
              </w:rPr>
              <w:t xml:space="preserve"> </w:t>
            </w:r>
            <w:proofErr w:type="spellStart"/>
            <w:r w:rsidRPr="002879F1">
              <w:rPr>
                <w:sz w:val="20"/>
                <w:szCs w:val="20"/>
              </w:rPr>
              <w:t>албадан</w:t>
            </w:r>
            <w:proofErr w:type="spellEnd"/>
            <w:r w:rsidRPr="002879F1">
              <w:rPr>
                <w:sz w:val="20"/>
                <w:szCs w:val="20"/>
              </w:rPr>
              <w:t xml:space="preserve">  </w:t>
            </w:r>
            <w:proofErr w:type="spellStart"/>
            <w:r w:rsidRPr="002879F1">
              <w:rPr>
                <w:sz w:val="20"/>
                <w:szCs w:val="20"/>
              </w:rPr>
              <w:t>ир</w:t>
            </w:r>
            <w:r w:rsidR="00300A44"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ѳмнѳ</w:t>
            </w:r>
            <w:proofErr w:type="spellEnd"/>
            <w:r w:rsidRPr="002879F1">
              <w:rPr>
                <w:sz w:val="20"/>
                <w:szCs w:val="20"/>
              </w:rPr>
              <w:t xml:space="preserve">  “</w:t>
            </w:r>
            <w:proofErr w:type="spellStart"/>
            <w:r w:rsidRPr="002879F1">
              <w:rPr>
                <w:sz w:val="20"/>
                <w:szCs w:val="20"/>
              </w:rPr>
              <w:t>мэд</w:t>
            </w:r>
            <w:r w:rsidR="00300A44"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авахаар</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уг</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йлийн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Бичгээр</w:t>
            </w:r>
            <w:proofErr w:type="spell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мэд</w:t>
            </w:r>
            <w:r w:rsidR="00E76A65" w:rsidRPr="002879F1">
              <w:rPr>
                <w:sz w:val="20"/>
                <w:szCs w:val="20"/>
              </w:rPr>
              <w:t>үү</w:t>
            </w:r>
            <w:r w:rsidRPr="002879F1">
              <w:rPr>
                <w:sz w:val="20"/>
                <w:szCs w:val="20"/>
              </w:rPr>
              <w:t>лэгт</w:t>
            </w:r>
            <w:proofErr w:type="spellEnd"/>
            <w:r w:rsidRPr="002879F1">
              <w:rPr>
                <w:sz w:val="20"/>
                <w:szCs w:val="20"/>
              </w:rPr>
              <w:t xml:space="preserve">   </w:t>
            </w:r>
            <w:proofErr w:type="spellStart"/>
            <w:r w:rsidRPr="002879F1">
              <w:rPr>
                <w:sz w:val="20"/>
                <w:szCs w:val="20"/>
              </w:rPr>
              <w:t>мэд</w:t>
            </w:r>
            <w:r w:rsidR="00E76A65" w:rsidRPr="002879F1">
              <w:rPr>
                <w:sz w:val="20"/>
                <w:szCs w:val="20"/>
              </w:rPr>
              <w:t>үү</w:t>
            </w:r>
            <w:r w:rsidRPr="002879F1">
              <w:rPr>
                <w:sz w:val="20"/>
                <w:szCs w:val="20"/>
              </w:rPr>
              <w:t>лэг</w:t>
            </w:r>
            <w:proofErr w:type="spell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хун</w:t>
            </w:r>
            <w:proofErr w:type="spellEnd"/>
            <w:r w:rsidRPr="002879F1">
              <w:rPr>
                <w:sz w:val="20"/>
                <w:szCs w:val="20"/>
              </w:rPr>
              <w:t xml:space="preserve"> </w:t>
            </w:r>
            <w:proofErr w:type="spellStart"/>
            <w:r w:rsidRPr="002879F1">
              <w:rPr>
                <w:sz w:val="20"/>
                <w:szCs w:val="20"/>
              </w:rPr>
              <w:t>гарын</w:t>
            </w:r>
            <w:proofErr w:type="spellEnd"/>
            <w:r w:rsidRPr="002879F1">
              <w:rPr>
                <w:sz w:val="20"/>
                <w:szCs w:val="20"/>
              </w:rPr>
              <w:t xml:space="preserve"> </w:t>
            </w:r>
            <w:proofErr w:type="spellStart"/>
            <w:r w:rsidR="00E76A65" w:rsidRPr="002879F1">
              <w:rPr>
                <w:sz w:val="20"/>
                <w:szCs w:val="20"/>
              </w:rPr>
              <w:t>ү</w:t>
            </w:r>
            <w:r w:rsidRPr="002879F1">
              <w:rPr>
                <w:sz w:val="20"/>
                <w:szCs w:val="20"/>
              </w:rPr>
              <w:t>сэг</w:t>
            </w:r>
            <w:proofErr w:type="spellEnd"/>
            <w:r w:rsidRPr="002879F1">
              <w:rPr>
                <w:sz w:val="20"/>
                <w:szCs w:val="20"/>
              </w:rPr>
              <w:t xml:space="preserve"> </w:t>
            </w:r>
            <w:proofErr w:type="spellStart"/>
            <w:r w:rsidRPr="002879F1">
              <w:rPr>
                <w:sz w:val="20"/>
                <w:szCs w:val="20"/>
              </w:rPr>
              <w:t>зурж</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баталгаат</w:t>
            </w:r>
            <w:proofErr w:type="spellEnd"/>
            <w:r w:rsidRPr="002879F1">
              <w:rPr>
                <w:sz w:val="20"/>
                <w:szCs w:val="20"/>
              </w:rPr>
              <w:t xml:space="preserve"> </w:t>
            </w:r>
            <w:proofErr w:type="spellStart"/>
            <w:r w:rsidRPr="002879F1">
              <w:rPr>
                <w:sz w:val="20"/>
                <w:szCs w:val="20"/>
              </w:rPr>
              <w:t>цахим</w:t>
            </w:r>
            <w:proofErr w:type="spellEnd"/>
            <w:r w:rsidRPr="002879F1">
              <w:rPr>
                <w:sz w:val="20"/>
                <w:szCs w:val="20"/>
              </w:rPr>
              <w:t xml:space="preserve"> </w:t>
            </w:r>
            <w:proofErr w:type="spellStart"/>
            <w:r w:rsidRPr="002879F1">
              <w:rPr>
                <w:sz w:val="20"/>
                <w:szCs w:val="20"/>
              </w:rPr>
              <w:t>гарын</w:t>
            </w:r>
            <w:proofErr w:type="spellEnd"/>
            <w:r w:rsidRPr="002879F1">
              <w:rPr>
                <w:sz w:val="20"/>
                <w:szCs w:val="20"/>
              </w:rPr>
              <w:t xml:space="preserve"> </w:t>
            </w:r>
            <w:proofErr w:type="spellStart"/>
            <w:r w:rsidR="00300A44" w:rsidRPr="002879F1">
              <w:rPr>
                <w:sz w:val="20"/>
                <w:szCs w:val="20"/>
              </w:rPr>
              <w:t>ү</w:t>
            </w:r>
            <w:r w:rsidRPr="002879F1">
              <w:rPr>
                <w:sz w:val="20"/>
                <w:szCs w:val="20"/>
              </w:rPr>
              <w:t>сгээр</w:t>
            </w:r>
            <w:proofErr w:type="spellEnd"/>
            <w:r w:rsidRPr="002879F1">
              <w:rPr>
                <w:sz w:val="20"/>
                <w:szCs w:val="20"/>
              </w:rPr>
              <w:t xml:space="preserve"> </w:t>
            </w:r>
            <w:proofErr w:type="spellStart"/>
            <w:r w:rsidRPr="002879F1">
              <w:rPr>
                <w:sz w:val="20"/>
                <w:szCs w:val="20"/>
              </w:rPr>
              <w:t>баталгаажуулсан</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ѳгуулбэр</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pacing w:val="-6"/>
                <w:sz w:val="20"/>
                <w:szCs w:val="20"/>
              </w:rPr>
              <w:t xml:space="preserve"> </w:t>
            </w:r>
            <w:proofErr w:type="spellStart"/>
            <w:r w:rsidRPr="002879F1">
              <w:rPr>
                <w:sz w:val="20"/>
                <w:szCs w:val="20"/>
              </w:rPr>
              <w:t>нэмэх</w:t>
            </w:r>
            <w:proofErr w:type="spellEnd"/>
            <w:r w:rsidRPr="002879F1">
              <w:rPr>
                <w:sz w:val="20"/>
                <w:szCs w:val="20"/>
              </w:rPr>
              <w:t>.</w:t>
            </w:r>
          </w:p>
          <w:p w14:paraId="5DC337B2" w14:textId="7B72CEDA" w:rsidR="00E03010" w:rsidRPr="002879F1" w:rsidRDefault="00E03010" w:rsidP="00085E02">
            <w:pPr>
              <w:pStyle w:val="BodyText0"/>
              <w:ind w:left="179" w:right="142" w:firstLine="735"/>
              <w:jc w:val="both"/>
              <w:rPr>
                <w:sz w:val="20"/>
                <w:szCs w:val="20"/>
              </w:rPr>
            </w:pPr>
            <w:proofErr w:type="spellStart"/>
            <w:r w:rsidRPr="002879F1">
              <w:rPr>
                <w:sz w:val="20"/>
                <w:szCs w:val="20"/>
              </w:rPr>
              <w:t>Хуулийн</w:t>
            </w:r>
            <w:proofErr w:type="spellEnd"/>
            <w:r w:rsidRPr="002879F1">
              <w:rPr>
                <w:sz w:val="20"/>
                <w:szCs w:val="20"/>
              </w:rPr>
              <w:t xml:space="preserve"> 4.13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тэмдэглэлд</w:t>
            </w:r>
            <w:proofErr w:type="spellEnd"/>
            <w:r w:rsidRPr="002879F1">
              <w:rPr>
                <w:sz w:val="20"/>
                <w:szCs w:val="20"/>
              </w:rPr>
              <w:t>”</w:t>
            </w:r>
            <w:r w:rsidRPr="002879F1">
              <w:rPr>
                <w:spacing w:val="-26"/>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тусган</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4.14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баримт</w:t>
            </w:r>
            <w:proofErr w:type="spellEnd"/>
            <w:r w:rsidRPr="002879F1">
              <w:rPr>
                <w:sz w:val="20"/>
                <w:szCs w:val="20"/>
              </w:rPr>
              <w:t xml:space="preserve"> </w:t>
            </w:r>
            <w:proofErr w:type="spellStart"/>
            <w:r w:rsidRPr="002879F1">
              <w:rPr>
                <w:sz w:val="20"/>
                <w:szCs w:val="20"/>
              </w:rPr>
              <w:t>бичиг</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цахим</w:t>
            </w:r>
            <w:proofErr w:type="spellEnd"/>
            <w:r w:rsidRPr="002879F1">
              <w:rPr>
                <w:sz w:val="20"/>
                <w:szCs w:val="20"/>
              </w:rPr>
              <w:t xml:space="preserve"> </w:t>
            </w:r>
            <w:proofErr w:type="spellStart"/>
            <w:r w:rsidRPr="002879F1">
              <w:rPr>
                <w:sz w:val="20"/>
                <w:szCs w:val="20"/>
              </w:rPr>
              <w:t>баримт</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4.17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зарим</w:t>
            </w:r>
            <w:proofErr w:type="spellEnd"/>
            <w:r w:rsidRPr="002879F1">
              <w:rPr>
                <w:sz w:val="20"/>
                <w:szCs w:val="20"/>
              </w:rPr>
              <w:t xml:space="preserve"> </w:t>
            </w:r>
            <w:proofErr w:type="spellStart"/>
            <w:r w:rsidRPr="002879F1">
              <w:rPr>
                <w:sz w:val="20"/>
                <w:szCs w:val="20"/>
              </w:rPr>
              <w:t>холбогдогчийн</w:t>
            </w:r>
            <w:proofErr w:type="spellEnd"/>
            <w:r w:rsidRPr="002879F1">
              <w:rPr>
                <w:sz w:val="20"/>
                <w:szCs w:val="20"/>
              </w:rPr>
              <w:t xml:space="preserve"> </w:t>
            </w:r>
            <w:proofErr w:type="spellStart"/>
            <w:r w:rsidR="0053369C">
              <w:rPr>
                <w:sz w:val="20"/>
                <w:szCs w:val="20"/>
              </w:rPr>
              <w:t>ү</w:t>
            </w:r>
            <w:r w:rsidRPr="002879F1">
              <w:rPr>
                <w:sz w:val="20"/>
                <w:szCs w:val="20"/>
              </w:rPr>
              <w:t>йлдэл</w:t>
            </w:r>
            <w:proofErr w:type="spellEnd"/>
            <w:r w:rsidRPr="002879F1">
              <w:rPr>
                <w:sz w:val="20"/>
                <w:szCs w:val="20"/>
              </w:rPr>
              <w:t xml:space="preserve"> эс </w:t>
            </w:r>
            <w:proofErr w:type="spellStart"/>
            <w:r w:rsidR="0053369C">
              <w:rPr>
                <w:sz w:val="20"/>
                <w:szCs w:val="20"/>
              </w:rPr>
              <w:t>ү</w:t>
            </w:r>
            <w:r w:rsidRPr="002879F1">
              <w:rPr>
                <w:sz w:val="20"/>
                <w:szCs w:val="20"/>
              </w:rPr>
              <w:t>йлдэх</w:t>
            </w:r>
            <w:r w:rsidR="0004199A">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6.11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53369C">
              <w:rPr>
                <w:sz w:val="20"/>
                <w:szCs w:val="20"/>
              </w:rPr>
              <w:t>ү</w:t>
            </w:r>
            <w:r w:rsidRPr="002879F1">
              <w:rPr>
                <w:sz w:val="20"/>
                <w:szCs w:val="20"/>
              </w:rPr>
              <w:t>йлийн</w:t>
            </w:r>
            <w:proofErr w:type="spellEnd"/>
            <w:r w:rsidRPr="002879F1">
              <w:rPr>
                <w:sz w:val="20"/>
                <w:szCs w:val="20"/>
              </w:rPr>
              <w:t xml:space="preserve"> 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эруугийн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ѳмнѳ</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w:t>
            </w:r>
            <w:r w:rsidR="00300A44" w:rsidRPr="002879F1">
              <w:rPr>
                <w:sz w:val="20"/>
                <w:szCs w:val="20"/>
              </w:rPr>
              <w:t>ү</w:t>
            </w:r>
            <w:r w:rsidRPr="002879F1">
              <w:rPr>
                <w:sz w:val="20"/>
                <w:szCs w:val="20"/>
              </w:rPr>
              <w:t>ртгэлтийн</w:t>
            </w:r>
            <w:proofErr w:type="spellEnd"/>
            <w:r w:rsidRPr="002879F1">
              <w:rPr>
                <w:spacing w:val="-19"/>
                <w:sz w:val="20"/>
                <w:szCs w:val="20"/>
              </w:rPr>
              <w:t xml:space="preserve"> </w:t>
            </w:r>
            <w:proofErr w:type="spellStart"/>
            <w:r w:rsidRPr="002879F1">
              <w:rPr>
                <w:sz w:val="20"/>
                <w:szCs w:val="20"/>
              </w:rPr>
              <w:t>хэрэг</w:t>
            </w:r>
            <w:proofErr w:type="spellEnd"/>
            <w:r w:rsidR="00300A44" w:rsidRPr="002879F1">
              <w:rPr>
                <w:sz w:val="20"/>
                <w:szCs w:val="20"/>
              </w:rPr>
              <w:t xml:space="preserve"> </w:t>
            </w:r>
            <w:proofErr w:type="spellStart"/>
            <w:r w:rsidRPr="002879F1">
              <w:rPr>
                <w:sz w:val="20"/>
                <w:szCs w:val="20"/>
              </w:rPr>
              <w:t>нээж</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нэмэх</w:t>
            </w:r>
            <w:proofErr w:type="spellEnd"/>
          </w:p>
          <w:p w14:paraId="42A71F15" w14:textId="7F38B682" w:rsidR="00E03010" w:rsidRPr="002879F1" w:rsidRDefault="00E03010" w:rsidP="002F65B8">
            <w:pPr>
              <w:pStyle w:val="ListParagraph"/>
              <w:widowControl w:val="0"/>
              <w:numPr>
                <w:ilvl w:val="0"/>
                <w:numId w:val="27"/>
              </w:numPr>
              <w:tabs>
                <w:tab w:val="left" w:pos="2165"/>
              </w:tabs>
              <w:autoSpaceDE w:val="0"/>
              <w:autoSpaceDN w:val="0"/>
              <w:spacing w:after="0" w:line="240" w:lineRule="auto"/>
              <w:ind w:right="179"/>
              <w:contextualSpacing w:val="0"/>
              <w:jc w:val="both"/>
              <w:rPr>
                <w:sz w:val="20"/>
                <w:szCs w:val="20"/>
              </w:rPr>
            </w:pPr>
            <w:proofErr w:type="spellStart"/>
            <w:r w:rsidRPr="002879F1">
              <w:rPr>
                <w:sz w:val="20"/>
                <w:szCs w:val="20"/>
              </w:rPr>
              <w:t>Хуулийн</w:t>
            </w:r>
            <w:proofErr w:type="spellEnd"/>
            <w:r w:rsidRPr="002879F1">
              <w:rPr>
                <w:sz w:val="20"/>
                <w:szCs w:val="20"/>
              </w:rPr>
              <w:t xml:space="preserve"> 4.12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r w:rsidRPr="002879F1">
              <w:rPr>
                <w:sz w:val="20"/>
                <w:szCs w:val="20"/>
              </w:rPr>
              <w:t xml:space="preserve"> 16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“15.3” </w:t>
            </w:r>
            <w:proofErr w:type="spellStart"/>
            <w:r w:rsidRPr="002879F1">
              <w:rPr>
                <w:sz w:val="20"/>
                <w:szCs w:val="20"/>
              </w:rPr>
              <w:t>гэсний</w:t>
            </w:r>
            <w:proofErr w:type="spellEnd"/>
            <w:r w:rsidRPr="002879F1">
              <w:rPr>
                <w:spacing w:val="-26"/>
                <w:sz w:val="20"/>
                <w:szCs w:val="20"/>
              </w:rPr>
              <w:t xml:space="preserve"> </w:t>
            </w:r>
            <w:proofErr w:type="spellStart"/>
            <w:r w:rsidRPr="002879F1">
              <w:rPr>
                <w:sz w:val="20"/>
                <w:szCs w:val="20"/>
              </w:rPr>
              <w:t>дараа</w:t>
            </w:r>
            <w:proofErr w:type="spellEnd"/>
            <w:r w:rsidRPr="002879F1">
              <w:rPr>
                <w:sz w:val="20"/>
                <w:szCs w:val="20"/>
              </w:rPr>
              <w:t xml:space="preserve"> 15.4"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lastRenderedPageBreak/>
              <w:t>з</w:t>
            </w:r>
            <w:r w:rsidR="00300A44" w:rsidRPr="002879F1">
              <w:rPr>
                <w:sz w:val="20"/>
                <w:szCs w:val="20"/>
              </w:rPr>
              <w:t>ү</w:t>
            </w:r>
            <w:r w:rsidRPr="002879F1">
              <w:rPr>
                <w:sz w:val="20"/>
                <w:szCs w:val="20"/>
              </w:rPr>
              <w:t>йлийн</w:t>
            </w:r>
            <w:proofErr w:type="spellEnd"/>
            <w:r w:rsidRPr="002879F1">
              <w:rPr>
                <w:sz w:val="20"/>
                <w:szCs w:val="20"/>
              </w:rPr>
              <w:t xml:space="preserve"> 17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баримт</w:t>
            </w:r>
            <w:proofErr w:type="spellEnd"/>
            <w:r w:rsidRPr="002879F1">
              <w:rPr>
                <w:sz w:val="20"/>
                <w:szCs w:val="20"/>
              </w:rPr>
              <w:t xml:space="preserve">, </w:t>
            </w:r>
            <w:proofErr w:type="spellStart"/>
            <w:r w:rsidRPr="002879F1">
              <w:rPr>
                <w:sz w:val="20"/>
                <w:szCs w:val="20"/>
              </w:rPr>
              <w:t>бит</w:t>
            </w:r>
            <w:r w:rsidR="00300A44" w:rsidRPr="002879F1">
              <w:rPr>
                <w:sz w:val="20"/>
                <w:szCs w:val="20"/>
              </w:rPr>
              <w:t>үү</w:t>
            </w:r>
            <w:r w:rsidRPr="002879F1">
              <w:rPr>
                <w:sz w:val="20"/>
                <w:szCs w:val="20"/>
              </w:rPr>
              <w:t>мжилсэн</w:t>
            </w:r>
            <w:proofErr w:type="spellEnd"/>
            <w:r w:rsidRPr="002879F1">
              <w:rPr>
                <w:spacing w:val="-21"/>
                <w:sz w:val="20"/>
                <w:szCs w:val="20"/>
              </w:rPr>
              <w:t xml:space="preserve"> </w:t>
            </w:r>
            <w:proofErr w:type="spellStart"/>
            <w:r w:rsidRPr="002879F1">
              <w:rPr>
                <w:sz w:val="20"/>
                <w:szCs w:val="20"/>
              </w:rPr>
              <w:t>хѳрѳнгѳ</w:t>
            </w:r>
            <w:proofErr w:type="spellEnd"/>
            <w:r w:rsidR="00300A44" w:rsidRPr="002879F1">
              <w:rPr>
                <w:sz w:val="20"/>
                <w:szCs w:val="20"/>
              </w:rPr>
              <w:t xml:space="preserve"> </w:t>
            </w:r>
            <w:proofErr w:type="spellStart"/>
            <w:r w:rsidRPr="002879F1">
              <w:rPr>
                <w:sz w:val="20"/>
                <w:szCs w:val="20"/>
              </w:rPr>
              <w:t>орлого</w:t>
            </w:r>
            <w:proofErr w:type="spellEnd"/>
            <w:r w:rsidRPr="002879F1">
              <w:rPr>
                <w:sz w:val="20"/>
                <w:szCs w:val="20"/>
              </w:rPr>
              <w:t xml:space="preserve">, </w:t>
            </w:r>
            <w:proofErr w:type="spellStart"/>
            <w:r w:rsidRPr="002879F1">
              <w:rPr>
                <w:sz w:val="20"/>
                <w:szCs w:val="20"/>
              </w:rPr>
              <w:t>эд</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йлийг</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баримтыг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4.13 </w:t>
            </w:r>
            <w:proofErr w:type="spellStart"/>
            <w:proofErr w:type="gram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proofErr w:type="gramEnd"/>
            <w:r w:rsidRPr="002879F1">
              <w:rPr>
                <w:sz w:val="20"/>
                <w:szCs w:val="20"/>
              </w:rPr>
              <w:t xml:space="preserve">  9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тайлбар</w:t>
            </w:r>
            <w:proofErr w:type="spellEnd"/>
            <w:r w:rsidRPr="002879F1">
              <w:rPr>
                <w:sz w:val="20"/>
                <w:szCs w:val="20"/>
              </w:rPr>
              <w:t xml:space="preserve"> </w:t>
            </w:r>
            <w:proofErr w:type="spellStart"/>
            <w:r w:rsidRPr="002879F1">
              <w:rPr>
                <w:sz w:val="20"/>
                <w:szCs w:val="20"/>
              </w:rPr>
              <w:t>бичиж</w:t>
            </w:r>
            <w:proofErr w:type="spellEnd"/>
            <w:r w:rsidRPr="002879F1">
              <w:rPr>
                <w:sz w:val="20"/>
                <w:szCs w:val="20"/>
              </w:rPr>
              <w:t xml:space="preserve"> </w:t>
            </w:r>
            <w:proofErr w:type="spellStart"/>
            <w:r w:rsidRPr="002879F1">
              <w:rPr>
                <w:sz w:val="20"/>
                <w:szCs w:val="20"/>
              </w:rPr>
              <w:t>тэмдэглэлд</w:t>
            </w:r>
            <w:proofErr w:type="spellEnd"/>
            <w:r w:rsidRPr="002879F1">
              <w:rPr>
                <w:sz w:val="20"/>
                <w:szCs w:val="20"/>
              </w:rPr>
              <w:t xml:space="preserve">  </w:t>
            </w:r>
            <w:proofErr w:type="spellStart"/>
            <w:r w:rsidRPr="002879F1">
              <w:rPr>
                <w:sz w:val="20"/>
                <w:szCs w:val="20"/>
              </w:rPr>
              <w:t>хавсаргана</w:t>
            </w:r>
            <w:proofErr w:type="spellEnd"/>
            <w:r w:rsidRPr="002879F1">
              <w:rPr>
                <w:sz w:val="20"/>
                <w:szCs w:val="20"/>
              </w:rPr>
              <w:t xml:space="preserve">."  </w:t>
            </w:r>
            <w:proofErr w:type="spellStart"/>
            <w:proofErr w:type="gramStart"/>
            <w:r w:rsidRPr="002879F1">
              <w:rPr>
                <w:sz w:val="20"/>
                <w:szCs w:val="20"/>
              </w:rPr>
              <w:t>гэснийг</w:t>
            </w:r>
            <w:proofErr w:type="spellEnd"/>
            <w:r w:rsidRPr="002879F1">
              <w:rPr>
                <w:sz w:val="20"/>
                <w:szCs w:val="20"/>
              </w:rPr>
              <w:t xml:space="preserve">  “</w:t>
            </w:r>
            <w:proofErr w:type="spellStart"/>
            <w:proofErr w:type="gramEnd"/>
            <w:r w:rsidRPr="002879F1">
              <w:rPr>
                <w:sz w:val="20"/>
                <w:szCs w:val="20"/>
              </w:rPr>
              <w:t>тэмдэглэлд</w:t>
            </w:r>
            <w:proofErr w:type="spellEnd"/>
            <w:r w:rsidRPr="002879F1">
              <w:rPr>
                <w:sz w:val="20"/>
                <w:szCs w:val="20"/>
              </w:rPr>
              <w:t xml:space="preserve">  </w:t>
            </w:r>
            <w:proofErr w:type="spellStart"/>
            <w:r w:rsidRPr="002879F1">
              <w:rPr>
                <w:sz w:val="20"/>
                <w:szCs w:val="20"/>
              </w:rPr>
              <w:t>тусгана</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4.17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тусгаарлан</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тусг</w:t>
            </w:r>
            <w:r w:rsidR="00300A44" w:rsidRPr="002879F1">
              <w:rPr>
                <w:sz w:val="20"/>
                <w:szCs w:val="20"/>
              </w:rPr>
              <w:t>а</w:t>
            </w:r>
            <w:r w:rsidRPr="002879F1">
              <w:rPr>
                <w:sz w:val="20"/>
                <w:szCs w:val="20"/>
              </w:rPr>
              <w:t>арл</w:t>
            </w:r>
            <w:r w:rsidR="00300A44" w:rsidRPr="002879F1">
              <w:rPr>
                <w:sz w:val="20"/>
                <w:szCs w:val="20"/>
              </w:rPr>
              <w:t>а</w:t>
            </w:r>
            <w:r w:rsidRPr="002879F1">
              <w:rPr>
                <w:sz w:val="20"/>
                <w:szCs w:val="20"/>
              </w:rPr>
              <w:t>ж</w:t>
            </w:r>
            <w:proofErr w:type="spellEnd"/>
            <w:r w:rsidRPr="002879F1">
              <w:rPr>
                <w:sz w:val="20"/>
                <w:szCs w:val="20"/>
              </w:rPr>
              <w:t xml:space="preserve">,  </w:t>
            </w:r>
            <w:proofErr w:type="spellStart"/>
            <w:r w:rsidRPr="002879F1">
              <w:rPr>
                <w:sz w:val="20"/>
                <w:szCs w:val="20"/>
              </w:rPr>
              <w:t>хопбог</w:t>
            </w:r>
            <w:r w:rsidR="00300A44" w:rsidRPr="002879F1">
              <w:rPr>
                <w:sz w:val="20"/>
                <w:szCs w:val="20"/>
              </w:rPr>
              <w:t>д</w:t>
            </w:r>
            <w:r w:rsidRPr="002879F1">
              <w:rPr>
                <w:sz w:val="20"/>
                <w:szCs w:val="20"/>
              </w:rPr>
              <w:t>огчийн</w:t>
            </w:r>
            <w:proofErr w:type="spellEnd"/>
            <w:r w:rsidRPr="002879F1">
              <w:rPr>
                <w:sz w:val="20"/>
                <w:szCs w:val="20"/>
              </w:rPr>
              <w:t xml:space="preserve">  </w:t>
            </w:r>
            <w:proofErr w:type="spellStart"/>
            <w:r w:rsidR="0004199A">
              <w:rPr>
                <w:sz w:val="20"/>
                <w:szCs w:val="20"/>
              </w:rPr>
              <w:t>ү</w:t>
            </w:r>
            <w:r w:rsidRPr="002879F1">
              <w:rPr>
                <w:sz w:val="20"/>
                <w:szCs w:val="20"/>
              </w:rPr>
              <w:t>йлдэп</w:t>
            </w:r>
            <w:proofErr w:type="spellEnd"/>
            <w:r w:rsidRPr="002879F1">
              <w:rPr>
                <w:sz w:val="20"/>
                <w:szCs w:val="20"/>
              </w:rPr>
              <w:t xml:space="preserve">  </w:t>
            </w:r>
            <w:proofErr w:type="spellStart"/>
            <w:r w:rsidR="00300A44" w:rsidRPr="002879F1">
              <w:rPr>
                <w:sz w:val="20"/>
                <w:szCs w:val="20"/>
              </w:rPr>
              <w:t>э</w:t>
            </w:r>
            <w:r w:rsidRPr="002879F1">
              <w:rPr>
                <w:sz w:val="20"/>
                <w:szCs w:val="20"/>
              </w:rPr>
              <w:t>с</w:t>
            </w:r>
            <w:proofErr w:type="spellEnd"/>
            <w:r w:rsidRPr="002879F1">
              <w:rPr>
                <w:sz w:val="20"/>
                <w:szCs w:val="20"/>
              </w:rPr>
              <w:t xml:space="preserve">   </w:t>
            </w:r>
            <w:proofErr w:type="spellStart"/>
            <w:r w:rsidR="00300A44" w:rsidRPr="002879F1">
              <w:rPr>
                <w:sz w:val="20"/>
                <w:szCs w:val="20"/>
              </w:rPr>
              <w:t>ү</w:t>
            </w:r>
            <w:r w:rsidRPr="002879F1">
              <w:rPr>
                <w:sz w:val="20"/>
                <w:szCs w:val="20"/>
              </w:rPr>
              <w:t>йпдэх</w:t>
            </w:r>
            <w:r w:rsidR="0004199A">
              <w:rPr>
                <w:sz w:val="20"/>
                <w:szCs w:val="20"/>
              </w:rPr>
              <w:t>ү</w:t>
            </w:r>
            <w:r w:rsidRPr="002879F1">
              <w:rPr>
                <w:sz w:val="20"/>
                <w:szCs w:val="20"/>
              </w:rPr>
              <w:t>йг</w:t>
            </w:r>
            <w:proofErr w:type="spellEnd"/>
            <w:r w:rsidRPr="002879F1">
              <w:rPr>
                <w:sz w:val="20"/>
                <w:szCs w:val="20"/>
              </w:rPr>
              <w:t xml:space="preserve">   </w:t>
            </w:r>
            <w:proofErr w:type="spellStart"/>
            <w:r w:rsidRPr="002879F1">
              <w:rPr>
                <w:sz w:val="20"/>
                <w:szCs w:val="20"/>
              </w:rPr>
              <w:t>хэ</w:t>
            </w:r>
            <w:r w:rsidR="00300A44" w:rsidRPr="002879F1">
              <w:rPr>
                <w:sz w:val="20"/>
                <w:szCs w:val="20"/>
              </w:rPr>
              <w:t>рэ</w:t>
            </w:r>
            <w:r w:rsidRPr="002879F1">
              <w:rPr>
                <w:sz w:val="20"/>
                <w:szCs w:val="20"/>
              </w:rPr>
              <w:t>гсэхг</w:t>
            </w:r>
            <w:r w:rsidR="00300A44"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бопгоно</w:t>
            </w:r>
            <w:proofErr w:type="spellEnd"/>
            <w:r w:rsidRPr="002879F1">
              <w:rPr>
                <w:sz w:val="20"/>
                <w:szCs w:val="20"/>
              </w:rPr>
              <w:t xml:space="preserve">   ”   </w:t>
            </w:r>
            <w:proofErr w:type="spellStart"/>
            <w:r w:rsidRPr="002879F1">
              <w:rPr>
                <w:sz w:val="20"/>
                <w:szCs w:val="20"/>
              </w:rPr>
              <w:t>гэж</w:t>
            </w:r>
            <w:proofErr w:type="spellEnd"/>
            <w:r w:rsidRPr="002879F1">
              <w:rPr>
                <w:sz w:val="20"/>
                <w:szCs w:val="20"/>
              </w:rPr>
              <w:t xml:space="preserve">, 6.6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авч</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proofErr w:type="gramStart"/>
            <w:r w:rsidRPr="002879F1">
              <w:rPr>
                <w:sz w:val="20"/>
                <w:szCs w:val="20"/>
              </w:rPr>
              <w:t>гэснийг</w:t>
            </w:r>
            <w:proofErr w:type="spellEnd"/>
            <w:r w:rsidRPr="002879F1">
              <w:rPr>
                <w:sz w:val="20"/>
                <w:szCs w:val="20"/>
              </w:rPr>
              <w:t xml:space="preserve">  “</w:t>
            </w:r>
            <w:proofErr w:type="spellStart"/>
            <w:proofErr w:type="gramEnd"/>
            <w:r w:rsidRPr="002879F1">
              <w:rPr>
                <w:sz w:val="20"/>
                <w:szCs w:val="20"/>
              </w:rPr>
              <w:t>авна</w:t>
            </w:r>
            <w:proofErr w:type="spellEnd"/>
            <w:r w:rsidRPr="002879F1">
              <w:rPr>
                <w:sz w:val="20"/>
                <w:szCs w:val="20"/>
              </w:rPr>
              <w:t xml:space="preserve">.”  </w:t>
            </w:r>
            <w:proofErr w:type="spellStart"/>
            <w:proofErr w:type="gram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proofErr w:type="gram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w:t>
            </w:r>
          </w:p>
          <w:p w14:paraId="20603236" w14:textId="6AECCD9E" w:rsidR="00E03010" w:rsidRPr="002879F1" w:rsidRDefault="00E03010" w:rsidP="002879F1">
            <w:pPr>
              <w:pStyle w:val="ListParagraph"/>
              <w:widowControl w:val="0"/>
              <w:numPr>
                <w:ilvl w:val="0"/>
                <w:numId w:val="27"/>
              </w:numPr>
              <w:tabs>
                <w:tab w:val="left" w:pos="2276"/>
              </w:tabs>
              <w:autoSpaceDE w:val="0"/>
              <w:autoSpaceDN w:val="0"/>
              <w:spacing w:after="0" w:line="240" w:lineRule="auto"/>
              <w:ind w:right="132"/>
              <w:contextualSpacing w:val="0"/>
              <w:jc w:val="both"/>
              <w:rPr>
                <w:sz w:val="20"/>
                <w:szCs w:val="20"/>
              </w:rPr>
            </w:pPr>
            <w:proofErr w:type="spellStart"/>
            <w:r w:rsidRPr="002879F1">
              <w:rPr>
                <w:sz w:val="20"/>
                <w:szCs w:val="20"/>
              </w:rPr>
              <w:t>Хуулийн</w:t>
            </w:r>
            <w:proofErr w:type="spellEnd"/>
            <w:r w:rsidRPr="002879F1">
              <w:rPr>
                <w:sz w:val="20"/>
                <w:szCs w:val="20"/>
              </w:rPr>
              <w:t xml:space="preserve"> 6.7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йлд</w:t>
            </w:r>
            <w:proofErr w:type="spellEnd"/>
            <w:r w:rsidRPr="002879F1">
              <w:rPr>
                <w:sz w:val="20"/>
                <w:szCs w:val="20"/>
              </w:rPr>
              <w:t xml:space="preserve"> “5.Эрх </w:t>
            </w:r>
            <w:proofErr w:type="spellStart"/>
            <w:r w:rsidRPr="002879F1">
              <w:rPr>
                <w:sz w:val="20"/>
                <w:szCs w:val="20"/>
              </w:rPr>
              <w:t>б</w:t>
            </w:r>
            <w:r w:rsidR="0004199A">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ундэслэлээр</w:t>
            </w:r>
            <w:proofErr w:type="spell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шийдвэрийн</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йн</w:t>
            </w:r>
            <w:proofErr w:type="spellEnd"/>
            <w:r w:rsidRPr="002879F1">
              <w:rPr>
                <w:sz w:val="20"/>
                <w:szCs w:val="20"/>
              </w:rPr>
              <w:t xml:space="preserve"> </w:t>
            </w:r>
            <w:proofErr w:type="spellStart"/>
            <w:r w:rsidR="00300A44" w:rsidRPr="002879F1">
              <w:rPr>
                <w:sz w:val="20"/>
                <w:szCs w:val="20"/>
              </w:rPr>
              <w:t>ү</w:t>
            </w:r>
            <w:r w:rsidRPr="002879F1">
              <w:rPr>
                <w:sz w:val="20"/>
                <w:szCs w:val="20"/>
              </w:rPr>
              <w:t>ндэслэлд</w:t>
            </w:r>
            <w:proofErr w:type="spellEnd"/>
            <w:r w:rsidRPr="002879F1">
              <w:rPr>
                <w:sz w:val="20"/>
                <w:szCs w:val="20"/>
              </w:rPr>
              <w:t xml:space="preserve"> </w:t>
            </w:r>
            <w:proofErr w:type="spellStart"/>
            <w:r w:rsidRPr="002879F1">
              <w:rPr>
                <w:sz w:val="20"/>
                <w:szCs w:val="20"/>
              </w:rPr>
              <w:t>прокурор</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тавина</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шинээр</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6.9  </w:t>
            </w:r>
            <w:proofErr w:type="spellStart"/>
            <w:r w:rsidRPr="002879F1">
              <w:rPr>
                <w:sz w:val="20"/>
                <w:szCs w:val="20"/>
              </w:rPr>
              <w:t>д</w:t>
            </w:r>
            <w:r w:rsidR="0004199A">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w:t>
            </w:r>
            <w:proofErr w:type="spellEnd"/>
            <w:r w:rsidRPr="002879F1">
              <w:rPr>
                <w:sz w:val="20"/>
                <w:szCs w:val="20"/>
              </w:rPr>
              <w:t xml:space="preserve">,  6.10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w:t>
            </w:r>
            <w:proofErr w:type="spellEnd"/>
            <w:r w:rsidRPr="002879F1">
              <w:rPr>
                <w:sz w:val="20"/>
                <w:szCs w:val="20"/>
              </w:rPr>
              <w:t xml:space="preserve">,  6.12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r w:rsidRPr="002879F1">
              <w:rPr>
                <w:sz w:val="20"/>
                <w:szCs w:val="20"/>
              </w:rPr>
              <w:t xml:space="preserve">  2.2,  2.3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9.1  </w:t>
            </w:r>
            <w:proofErr w:type="spellStart"/>
            <w:r w:rsidRPr="002879F1">
              <w:rPr>
                <w:sz w:val="20"/>
                <w:szCs w:val="20"/>
              </w:rPr>
              <w:t>д</w:t>
            </w:r>
            <w:r w:rsidR="00300A44"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эш</w:t>
            </w:r>
            <w:proofErr w:type="spellEnd"/>
            <w:r w:rsidRPr="002879F1">
              <w:rPr>
                <w:sz w:val="20"/>
                <w:szCs w:val="20"/>
              </w:rPr>
              <w:t xml:space="preserve">  </w:t>
            </w:r>
            <w:proofErr w:type="spellStart"/>
            <w:r w:rsidRPr="002879F1">
              <w:rPr>
                <w:sz w:val="20"/>
                <w:szCs w:val="20"/>
              </w:rPr>
              <w:t>татсан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дугаарыг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шинэчилсэн</w:t>
            </w:r>
            <w:proofErr w:type="spellEnd"/>
            <w:r w:rsidRPr="002879F1">
              <w:rPr>
                <w:sz w:val="20"/>
                <w:szCs w:val="20"/>
              </w:rPr>
              <w:t xml:space="preserve">  </w:t>
            </w:r>
            <w:proofErr w:type="spellStart"/>
            <w:r w:rsidRPr="002879F1">
              <w:rPr>
                <w:sz w:val="20"/>
                <w:szCs w:val="20"/>
              </w:rPr>
              <w:t>найруулгын</w:t>
            </w:r>
            <w:proofErr w:type="spellEnd"/>
            <w:r w:rsidRPr="002879F1">
              <w:rPr>
                <w:sz w:val="20"/>
                <w:szCs w:val="20"/>
              </w:rPr>
              <w:t xml:space="preserve">  </w:t>
            </w:r>
            <w:proofErr w:type="spellStart"/>
            <w:r w:rsidRPr="002879F1">
              <w:rPr>
                <w:sz w:val="20"/>
                <w:szCs w:val="20"/>
              </w:rPr>
              <w:t>тѳсѳлтэй</w:t>
            </w:r>
            <w:proofErr w:type="spellEnd"/>
            <w:r w:rsidRPr="002879F1">
              <w:rPr>
                <w:sz w:val="20"/>
                <w:szCs w:val="20"/>
              </w:rPr>
              <w:t xml:space="preserve">  </w:t>
            </w:r>
            <w:proofErr w:type="spellStart"/>
            <w:r w:rsidRPr="002879F1">
              <w:rPr>
                <w:sz w:val="20"/>
                <w:szCs w:val="20"/>
              </w:rPr>
              <w:t>уялдуулан</w:t>
            </w:r>
            <w:proofErr w:type="spellEnd"/>
            <w:r w:rsidRPr="002879F1">
              <w:rPr>
                <w:sz w:val="20"/>
                <w:szCs w:val="20"/>
              </w:rPr>
              <w:t xml:space="preserve">  </w:t>
            </w:r>
            <w:proofErr w:type="spellStart"/>
            <w:r w:rsidRPr="002879F1">
              <w:rPr>
                <w:sz w:val="20"/>
                <w:szCs w:val="20"/>
              </w:rPr>
              <w:t>зѳвтгѳх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6.12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300A44" w:rsidRPr="002879F1">
              <w:rPr>
                <w:sz w:val="20"/>
                <w:szCs w:val="20"/>
              </w:rPr>
              <w:t>ү</w:t>
            </w:r>
            <w:r w:rsidRPr="002879F1">
              <w:rPr>
                <w:sz w:val="20"/>
                <w:szCs w:val="20"/>
              </w:rPr>
              <w:t>йлийн</w:t>
            </w:r>
            <w:proofErr w:type="spellEnd"/>
            <w:r w:rsidRPr="002879F1">
              <w:rPr>
                <w:sz w:val="20"/>
                <w:szCs w:val="20"/>
              </w:rPr>
              <w:t xml:space="preserve"> 9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00300A44" w:rsidRPr="002879F1">
              <w:rPr>
                <w:sz w:val="20"/>
                <w:szCs w:val="20"/>
              </w:rPr>
              <w:t>ү</w:t>
            </w:r>
            <w:r w:rsidRPr="002879F1">
              <w:rPr>
                <w:sz w:val="20"/>
                <w:szCs w:val="20"/>
              </w:rPr>
              <w:t>йлдсэн</w:t>
            </w:r>
            <w:proofErr w:type="spellEnd"/>
            <w:r w:rsidRPr="002879F1">
              <w:rPr>
                <w:sz w:val="20"/>
                <w:szCs w:val="20"/>
              </w:rPr>
              <w:t xml:space="preserve">  </w:t>
            </w:r>
            <w:proofErr w:type="spellStart"/>
            <w:r w:rsidRPr="002879F1">
              <w:rPr>
                <w:sz w:val="20"/>
                <w:szCs w:val="20"/>
              </w:rPr>
              <w:t>хунд</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оролцогчид</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w:t>
            </w:r>
          </w:p>
          <w:p w14:paraId="25730355" w14:textId="22E77C76" w:rsidR="00E03010" w:rsidRPr="002879F1" w:rsidRDefault="00E03010" w:rsidP="002879F1">
            <w:pPr>
              <w:pStyle w:val="ListParagraph"/>
              <w:widowControl w:val="0"/>
              <w:numPr>
                <w:ilvl w:val="0"/>
                <w:numId w:val="27"/>
              </w:numPr>
              <w:tabs>
                <w:tab w:val="left" w:pos="2190"/>
              </w:tabs>
              <w:autoSpaceDE w:val="0"/>
              <w:autoSpaceDN w:val="0"/>
              <w:spacing w:after="0" w:line="240" w:lineRule="auto"/>
              <w:ind w:right="157"/>
              <w:contextualSpacing w:val="0"/>
              <w:jc w:val="both"/>
              <w:rPr>
                <w:sz w:val="20"/>
                <w:szCs w:val="20"/>
              </w:rPr>
            </w:pPr>
            <w:proofErr w:type="spellStart"/>
            <w:r w:rsidRPr="002879F1">
              <w:rPr>
                <w:sz w:val="20"/>
                <w:szCs w:val="20"/>
              </w:rPr>
              <w:t>Хуулийн</w:t>
            </w:r>
            <w:proofErr w:type="spellEnd"/>
            <w:r w:rsidRPr="002879F1">
              <w:rPr>
                <w:sz w:val="20"/>
                <w:szCs w:val="20"/>
              </w:rPr>
              <w:t xml:space="preserve"> 7.4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эрхэлсэн</w:t>
            </w:r>
            <w:proofErr w:type="spellEnd"/>
            <w:r w:rsidRPr="002879F1">
              <w:rPr>
                <w:sz w:val="20"/>
                <w:szCs w:val="20"/>
              </w:rPr>
              <w:t xml:space="preserve"> </w:t>
            </w:r>
            <w:proofErr w:type="spellStart"/>
            <w:r w:rsidRPr="002879F1">
              <w:rPr>
                <w:sz w:val="20"/>
                <w:szCs w:val="20"/>
              </w:rPr>
              <w:t>бол</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илруулсэн</w:t>
            </w:r>
            <w:proofErr w:type="spellEnd"/>
            <w:r w:rsidRPr="002879F1">
              <w:rPr>
                <w:sz w:val="20"/>
                <w:szCs w:val="20"/>
              </w:rPr>
              <w:t xml:space="preserve"> </w:t>
            </w:r>
            <w:proofErr w:type="spellStart"/>
            <w:r w:rsidRPr="002879F1">
              <w:rPr>
                <w:sz w:val="20"/>
                <w:szCs w:val="20"/>
              </w:rPr>
              <w:t>даруй</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proofErr w:type="gram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йлд</w:t>
            </w:r>
            <w:proofErr w:type="spellEnd"/>
            <w:proofErr w:type="gram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0053369C">
              <w:rPr>
                <w:sz w:val="20"/>
                <w:szCs w:val="20"/>
              </w:rPr>
              <w:t>ү</w:t>
            </w:r>
            <w:r w:rsidRPr="002879F1">
              <w:rPr>
                <w:sz w:val="20"/>
                <w:szCs w:val="20"/>
              </w:rPr>
              <w:t>р</w:t>
            </w:r>
            <w:proofErr w:type="spellEnd"/>
            <w:r w:rsidRPr="002879F1">
              <w:rPr>
                <w:sz w:val="20"/>
                <w:szCs w:val="20"/>
              </w:rPr>
              <w:t xml:space="preserve">  </w:t>
            </w:r>
            <w:proofErr w:type="spellStart"/>
            <w:r w:rsidRPr="002879F1">
              <w:rPr>
                <w:sz w:val="20"/>
                <w:szCs w:val="20"/>
              </w:rPr>
              <w:t>дагаврыг</w:t>
            </w:r>
            <w:proofErr w:type="spellEnd"/>
            <w:r w:rsidRPr="002879F1">
              <w:rPr>
                <w:sz w:val="20"/>
                <w:szCs w:val="20"/>
              </w:rPr>
              <w:t xml:space="preserve"> </w:t>
            </w:r>
            <w:proofErr w:type="spellStart"/>
            <w:r w:rsidRPr="002879F1">
              <w:rPr>
                <w:sz w:val="20"/>
                <w:szCs w:val="20"/>
              </w:rPr>
              <w:t>арилгах</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арга</w:t>
            </w:r>
            <w:proofErr w:type="spellEnd"/>
            <w:r w:rsidRPr="002879F1">
              <w:rPr>
                <w:sz w:val="20"/>
                <w:szCs w:val="20"/>
              </w:rPr>
              <w:t xml:space="preserve">  </w:t>
            </w:r>
            <w:proofErr w:type="spellStart"/>
            <w:r w:rsidRPr="002879F1">
              <w:rPr>
                <w:sz w:val="20"/>
                <w:szCs w:val="20"/>
              </w:rPr>
              <w:t>хэмжээний</w:t>
            </w:r>
            <w:proofErr w:type="spellEnd"/>
            <w:r w:rsidRPr="002879F1">
              <w:rPr>
                <w:sz w:val="20"/>
                <w:szCs w:val="20"/>
              </w:rPr>
              <w:t xml:space="preserve">  </w:t>
            </w:r>
            <w:proofErr w:type="spellStart"/>
            <w:r w:rsidRPr="002879F1">
              <w:rPr>
                <w:sz w:val="20"/>
                <w:szCs w:val="20"/>
              </w:rPr>
              <w:t>зардлыг</w:t>
            </w:r>
            <w:proofErr w:type="spellEnd"/>
            <w:r w:rsidRPr="002879F1">
              <w:rPr>
                <w:sz w:val="20"/>
                <w:szCs w:val="20"/>
              </w:rPr>
              <w:t xml:space="preserve">   </w:t>
            </w:r>
            <w:proofErr w:type="spellStart"/>
            <w:r w:rsidRPr="002879F1">
              <w:rPr>
                <w:sz w:val="20"/>
                <w:szCs w:val="20"/>
              </w:rPr>
              <w:t>тѳлѳх</w:t>
            </w:r>
            <w:proofErr w:type="spellEnd"/>
            <w:r w:rsidRPr="002879F1">
              <w:rPr>
                <w:sz w:val="20"/>
                <w:szCs w:val="20"/>
              </w:rPr>
              <w:t xml:space="preserve">   </w:t>
            </w:r>
            <w:proofErr w:type="spellStart"/>
            <w:r w:rsidRPr="002879F1">
              <w:rPr>
                <w:sz w:val="20"/>
                <w:szCs w:val="20"/>
              </w:rPr>
              <w:t>хугацааг</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буртгэлтийн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хугацаанд</w:t>
            </w:r>
            <w:proofErr w:type="spellEnd"/>
            <w:r w:rsidRPr="002879F1">
              <w:rPr>
                <w:sz w:val="20"/>
                <w:szCs w:val="20"/>
              </w:rPr>
              <w:t xml:space="preserve">  </w:t>
            </w:r>
            <w:proofErr w:type="spellStart"/>
            <w:r w:rsidRPr="002879F1">
              <w:rPr>
                <w:sz w:val="20"/>
                <w:szCs w:val="20"/>
              </w:rPr>
              <w:t>багтаан</w:t>
            </w:r>
            <w:proofErr w:type="spellEnd"/>
            <w:r w:rsidRPr="002879F1">
              <w:rPr>
                <w:sz w:val="20"/>
                <w:szCs w:val="20"/>
              </w:rPr>
              <w:t xml:space="preserve">  </w:t>
            </w:r>
            <w:proofErr w:type="spellStart"/>
            <w:r w:rsidRPr="002879F1">
              <w:rPr>
                <w:sz w:val="20"/>
                <w:szCs w:val="20"/>
              </w:rPr>
              <w:t>тогтооно</w:t>
            </w:r>
            <w:proofErr w:type="spellEnd"/>
            <w:r w:rsidRPr="002879F1">
              <w:rPr>
                <w:sz w:val="20"/>
                <w:szCs w:val="20"/>
              </w:rPr>
              <w:t xml:space="preserve">.”  </w:t>
            </w:r>
            <w:proofErr w:type="spellStart"/>
            <w:r w:rsidRPr="002879F1">
              <w:rPr>
                <w:sz w:val="20"/>
                <w:szCs w:val="20"/>
              </w:rPr>
              <w:t>гэсэн</w:t>
            </w:r>
            <w:proofErr w:type="spellEnd"/>
            <w:r w:rsidRPr="002879F1">
              <w:rPr>
                <w:sz w:val="20"/>
                <w:szCs w:val="20"/>
              </w:rPr>
              <w:t xml:space="preserve">   </w:t>
            </w:r>
            <w:proofErr w:type="spellStart"/>
            <w:r w:rsidRPr="002879F1">
              <w:rPr>
                <w:sz w:val="20"/>
                <w:szCs w:val="20"/>
              </w:rPr>
              <w:t>агуулга</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шинээр</w:t>
            </w:r>
            <w:proofErr w:type="spellEnd"/>
            <w:r w:rsidRPr="002879F1">
              <w:rPr>
                <w:spacing w:val="-1"/>
                <w:sz w:val="20"/>
                <w:szCs w:val="20"/>
              </w:rPr>
              <w:t xml:space="preserve"> </w:t>
            </w:r>
            <w:proofErr w:type="spellStart"/>
            <w:r w:rsidRPr="002879F1">
              <w:rPr>
                <w:sz w:val="20"/>
                <w:szCs w:val="20"/>
              </w:rPr>
              <w:t>нэмэх</w:t>
            </w:r>
            <w:proofErr w:type="spellEnd"/>
            <w:r w:rsidRPr="002879F1">
              <w:rPr>
                <w:sz w:val="20"/>
                <w:szCs w:val="20"/>
              </w:rPr>
              <w:t>.</w:t>
            </w:r>
          </w:p>
          <w:p w14:paraId="485392D2" w14:textId="183AF669" w:rsidR="00E03010" w:rsidRPr="002879F1" w:rsidRDefault="00E03010" w:rsidP="002879F1">
            <w:pPr>
              <w:pStyle w:val="ListParagraph"/>
              <w:widowControl w:val="0"/>
              <w:numPr>
                <w:ilvl w:val="0"/>
                <w:numId w:val="27"/>
              </w:numPr>
              <w:tabs>
                <w:tab w:val="left" w:pos="2285"/>
              </w:tabs>
              <w:autoSpaceDE w:val="0"/>
              <w:autoSpaceDN w:val="0"/>
              <w:spacing w:after="0" w:line="240" w:lineRule="auto"/>
              <w:ind w:right="172"/>
              <w:contextualSpacing w:val="0"/>
              <w:jc w:val="both"/>
              <w:rPr>
                <w:sz w:val="20"/>
                <w:szCs w:val="20"/>
              </w:rPr>
            </w:pPr>
            <w:proofErr w:type="spellStart"/>
            <w:r w:rsidRPr="002879F1">
              <w:rPr>
                <w:sz w:val="20"/>
                <w:szCs w:val="20"/>
              </w:rPr>
              <w:t>Хуулийн</w:t>
            </w:r>
            <w:proofErr w:type="spellEnd"/>
            <w:r w:rsidRPr="002879F1">
              <w:rPr>
                <w:sz w:val="20"/>
                <w:szCs w:val="20"/>
              </w:rPr>
              <w:t xml:space="preserve"> 7.5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 xml:space="preserve"> </w:t>
            </w:r>
            <w:proofErr w:type="spellStart"/>
            <w:r w:rsidRPr="002879F1">
              <w:rPr>
                <w:sz w:val="20"/>
                <w:szCs w:val="20"/>
              </w:rPr>
              <w:t>зохих</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proofErr w:type="gramStart"/>
            <w:r w:rsidRPr="002879F1">
              <w:rPr>
                <w:sz w:val="20"/>
                <w:szCs w:val="20"/>
              </w:rPr>
              <w:t>мэдэгдэж</w:t>
            </w:r>
            <w:proofErr w:type="spellEnd"/>
            <w:r w:rsidRPr="002879F1">
              <w:rPr>
                <w:sz w:val="20"/>
                <w:szCs w:val="20"/>
              </w:rPr>
              <w:t xml:space="preserve">,  </w:t>
            </w:r>
            <w:proofErr w:type="spellStart"/>
            <w:r w:rsidRPr="002879F1">
              <w:rPr>
                <w:sz w:val="20"/>
                <w:szCs w:val="20"/>
              </w:rPr>
              <w:t>шийдвэрийн</w:t>
            </w:r>
            <w:proofErr w:type="spellEnd"/>
            <w:proofErr w:type="gramEnd"/>
            <w:r w:rsidRPr="002879F1">
              <w:rPr>
                <w:sz w:val="20"/>
                <w:szCs w:val="20"/>
              </w:rPr>
              <w:t xml:space="preserve">  </w:t>
            </w:r>
            <w:proofErr w:type="spellStart"/>
            <w:r w:rsidRPr="002879F1">
              <w:rPr>
                <w:sz w:val="20"/>
                <w:szCs w:val="20"/>
              </w:rPr>
              <w:t>хувийг</w:t>
            </w:r>
            <w:proofErr w:type="spellEnd"/>
            <w:r w:rsidRPr="002879F1">
              <w:rPr>
                <w:sz w:val="20"/>
                <w:szCs w:val="20"/>
              </w:rPr>
              <w:t xml:space="preserve">  </w:t>
            </w:r>
            <w:proofErr w:type="spellStart"/>
            <w:r w:rsidRPr="002879F1">
              <w:rPr>
                <w:sz w:val="20"/>
                <w:szCs w:val="20"/>
              </w:rPr>
              <w:t>даруй</w:t>
            </w:r>
            <w:proofErr w:type="spellEnd"/>
            <w:r w:rsidRPr="002879F1">
              <w:rPr>
                <w:sz w:val="20"/>
                <w:szCs w:val="20"/>
              </w:rPr>
              <w:t xml:space="preserve">  </w:t>
            </w:r>
            <w:proofErr w:type="spellStart"/>
            <w:r w:rsidRPr="002879F1">
              <w:rPr>
                <w:sz w:val="20"/>
                <w:szCs w:val="20"/>
              </w:rPr>
              <w:t>хургуулнэ</w:t>
            </w:r>
            <w:proofErr w:type="spellEnd"/>
            <w:r w:rsidRPr="002879F1">
              <w:rPr>
                <w:sz w:val="20"/>
                <w:szCs w:val="20"/>
              </w:rPr>
              <w:t xml:space="preserve">.”  </w:t>
            </w:r>
            <w:proofErr w:type="spellStart"/>
            <w:proofErr w:type="gramStart"/>
            <w:r w:rsidRPr="002879F1">
              <w:rPr>
                <w:sz w:val="20"/>
                <w:szCs w:val="20"/>
              </w:rPr>
              <w:t>гэснийг</w:t>
            </w:r>
            <w:proofErr w:type="spellEnd"/>
            <w:r w:rsidRPr="002879F1">
              <w:rPr>
                <w:sz w:val="20"/>
                <w:szCs w:val="20"/>
              </w:rPr>
              <w:t xml:space="preserve">  “</w:t>
            </w:r>
            <w:proofErr w:type="spellStart"/>
            <w:proofErr w:type="gramEnd"/>
            <w:r w:rsidRPr="002879F1">
              <w:rPr>
                <w:sz w:val="20"/>
                <w:szCs w:val="20"/>
              </w:rPr>
              <w:t>шийдвэрийнхээ</w:t>
            </w:r>
            <w:proofErr w:type="spellEnd"/>
            <w:r w:rsidRPr="002879F1">
              <w:rPr>
                <w:sz w:val="20"/>
                <w:szCs w:val="20"/>
              </w:rPr>
              <w:t xml:space="preserve">  </w:t>
            </w:r>
            <w:proofErr w:type="spellStart"/>
            <w:r w:rsidRPr="002879F1">
              <w:rPr>
                <w:sz w:val="20"/>
                <w:szCs w:val="20"/>
              </w:rPr>
              <w:t>хувийг</w:t>
            </w:r>
            <w:proofErr w:type="spellEnd"/>
            <w:r w:rsidRPr="002879F1">
              <w:rPr>
                <w:sz w:val="20"/>
                <w:szCs w:val="20"/>
              </w:rPr>
              <w:t xml:space="preserve">  </w:t>
            </w:r>
            <w:proofErr w:type="spellStart"/>
            <w:r w:rsidRPr="002879F1">
              <w:rPr>
                <w:sz w:val="20"/>
                <w:szCs w:val="20"/>
              </w:rPr>
              <w:t>ажлын</w:t>
            </w:r>
            <w:proofErr w:type="spellEnd"/>
            <w:r w:rsidRPr="002879F1">
              <w:rPr>
                <w:sz w:val="20"/>
                <w:szCs w:val="20"/>
              </w:rPr>
              <w:t xml:space="preserve">  3  </w:t>
            </w:r>
            <w:proofErr w:type="spellStart"/>
            <w:r w:rsidRPr="002879F1">
              <w:rPr>
                <w:sz w:val="20"/>
                <w:szCs w:val="20"/>
              </w:rPr>
              <w:t>ѳдрийн</w:t>
            </w:r>
            <w:proofErr w:type="spellEnd"/>
            <w:r w:rsidRPr="002879F1">
              <w:rPr>
                <w:sz w:val="20"/>
                <w:szCs w:val="20"/>
              </w:rPr>
              <w:t xml:space="preserve">  </w:t>
            </w:r>
            <w:proofErr w:type="spellStart"/>
            <w:r w:rsidRPr="002879F1">
              <w:rPr>
                <w:sz w:val="20"/>
                <w:szCs w:val="20"/>
              </w:rPr>
              <w:t>дотор</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зѳвшѳѳрѳл</w:t>
            </w:r>
            <w:proofErr w:type="spellEnd"/>
            <w:r w:rsidRPr="002879F1">
              <w:rPr>
                <w:sz w:val="20"/>
                <w:szCs w:val="20"/>
              </w:rPr>
              <w:t xml:space="preserve">   </w:t>
            </w:r>
            <w:proofErr w:type="spellStart"/>
            <w:r w:rsidRPr="002879F1">
              <w:rPr>
                <w:sz w:val="20"/>
                <w:szCs w:val="20"/>
              </w:rPr>
              <w:t>олгосон</w:t>
            </w:r>
            <w:proofErr w:type="spellEnd"/>
            <w:r w:rsidRPr="002879F1">
              <w:rPr>
                <w:sz w:val="20"/>
                <w:szCs w:val="20"/>
              </w:rPr>
              <w:t xml:space="preserve"> </w:t>
            </w:r>
            <w:proofErr w:type="spellStart"/>
            <w:r w:rsidRPr="002879F1">
              <w:rPr>
                <w:sz w:val="20"/>
                <w:szCs w:val="20"/>
              </w:rPr>
              <w:t>байгууллагад</w:t>
            </w:r>
            <w:proofErr w:type="spellEnd"/>
            <w:r w:rsidRPr="002879F1">
              <w:rPr>
                <w:sz w:val="20"/>
                <w:szCs w:val="20"/>
              </w:rPr>
              <w:t xml:space="preserve"> </w:t>
            </w:r>
            <w:proofErr w:type="spellStart"/>
            <w:r w:rsidRPr="002879F1">
              <w:rPr>
                <w:sz w:val="20"/>
                <w:szCs w:val="20"/>
              </w:rPr>
              <w:t>хургуулж</w:t>
            </w:r>
            <w:proofErr w:type="spellEnd"/>
            <w:r w:rsidRPr="002879F1">
              <w:rPr>
                <w:sz w:val="20"/>
                <w:szCs w:val="20"/>
              </w:rPr>
              <w:t xml:space="preserve">, </w:t>
            </w:r>
            <w:proofErr w:type="spellStart"/>
            <w:r w:rsidRPr="002879F1">
              <w:rPr>
                <w:sz w:val="20"/>
                <w:szCs w:val="20"/>
              </w:rPr>
              <w:t>биелэлтэд</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тавина</w:t>
            </w:r>
            <w:proofErr w:type="spellEnd"/>
            <w:r w:rsidRPr="002879F1">
              <w:rPr>
                <w:sz w:val="20"/>
                <w:szCs w:val="20"/>
              </w:rPr>
              <w:t xml:space="preserve">.” </w:t>
            </w:r>
            <w:proofErr w:type="spellStart"/>
            <w:r w:rsidRPr="002879F1">
              <w:rPr>
                <w:sz w:val="20"/>
                <w:szCs w:val="20"/>
              </w:rPr>
              <w:t>гэж</w:t>
            </w:r>
            <w:proofErr w:type="spellEnd"/>
            <w:r w:rsidRPr="002879F1">
              <w:rPr>
                <w:spacing w:val="-10"/>
                <w:sz w:val="20"/>
                <w:szCs w:val="20"/>
              </w:rPr>
              <w:t xml:space="preserve"> </w:t>
            </w:r>
            <w:proofErr w:type="spellStart"/>
            <w:r w:rsidRPr="002879F1">
              <w:rPr>
                <w:sz w:val="20"/>
                <w:szCs w:val="20"/>
              </w:rPr>
              <w:t>ѳѳрчлѳх</w:t>
            </w:r>
            <w:proofErr w:type="spellEnd"/>
            <w:r w:rsidRPr="002879F1">
              <w:rPr>
                <w:sz w:val="20"/>
                <w:szCs w:val="20"/>
              </w:rPr>
              <w:t>.</w:t>
            </w:r>
          </w:p>
          <w:p w14:paraId="0ACE1DD2" w14:textId="2CF86760" w:rsidR="00085E02" w:rsidRDefault="00E03010" w:rsidP="00085E02">
            <w:pPr>
              <w:pStyle w:val="ListParagraph"/>
              <w:widowControl w:val="0"/>
              <w:numPr>
                <w:ilvl w:val="0"/>
                <w:numId w:val="27"/>
              </w:numPr>
              <w:tabs>
                <w:tab w:val="left" w:pos="2230"/>
              </w:tabs>
              <w:autoSpaceDE w:val="0"/>
              <w:autoSpaceDN w:val="0"/>
              <w:spacing w:after="0" w:line="240" w:lineRule="auto"/>
              <w:ind w:right="197"/>
              <w:contextualSpacing w:val="0"/>
              <w:jc w:val="both"/>
              <w:rPr>
                <w:sz w:val="20"/>
                <w:szCs w:val="20"/>
              </w:rPr>
            </w:pPr>
            <w:proofErr w:type="spellStart"/>
            <w:r w:rsidRPr="002879F1">
              <w:rPr>
                <w:sz w:val="20"/>
                <w:szCs w:val="20"/>
              </w:rPr>
              <w:t>Хуулийн</w:t>
            </w:r>
            <w:proofErr w:type="spellEnd"/>
            <w:r w:rsidRPr="002879F1">
              <w:rPr>
                <w:sz w:val="20"/>
                <w:szCs w:val="20"/>
              </w:rPr>
              <w:t xml:space="preserve"> 8.1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7.2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r w:rsidRPr="002879F1">
              <w:rPr>
                <w:sz w:val="20"/>
                <w:szCs w:val="20"/>
              </w:rPr>
              <w:t xml:space="preserve"> 8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хасаж</w:t>
            </w:r>
            <w:proofErr w:type="spellEnd"/>
            <w:r w:rsidRPr="002879F1">
              <w:rPr>
                <w:sz w:val="20"/>
                <w:szCs w:val="20"/>
              </w:rPr>
              <w:t xml:space="preserve">,  8.1  </w:t>
            </w:r>
            <w:proofErr w:type="spellStart"/>
            <w:r w:rsidRPr="002879F1">
              <w:rPr>
                <w:sz w:val="20"/>
                <w:szCs w:val="20"/>
              </w:rPr>
              <w:t>д</w:t>
            </w:r>
            <w:r w:rsidR="00300A44"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7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материалы</w:t>
            </w:r>
            <w:r w:rsidR="00300A44" w:rsidRPr="002879F1">
              <w:rPr>
                <w:sz w:val="20"/>
                <w:szCs w:val="20"/>
              </w:rPr>
              <w:t>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pacing w:val="33"/>
                <w:sz w:val="20"/>
                <w:szCs w:val="20"/>
              </w:rPr>
              <w:t xml:space="preserve"> </w:t>
            </w:r>
            <w:r w:rsidRPr="002879F1">
              <w:rPr>
                <w:sz w:val="20"/>
                <w:szCs w:val="20"/>
              </w:rPr>
              <w:t>“</w:t>
            </w:r>
            <w:proofErr w:type="spellStart"/>
            <w:r w:rsidRPr="002879F1">
              <w:rPr>
                <w:sz w:val="20"/>
                <w:szCs w:val="20"/>
              </w:rPr>
              <w:t>оролцогчийн</w:t>
            </w:r>
            <w:proofErr w:type="spellEnd"/>
            <w:r w:rsidRPr="002879F1">
              <w:rPr>
                <w:sz w:val="20"/>
                <w:szCs w:val="20"/>
              </w:rPr>
              <w:t>”</w:t>
            </w:r>
            <w:r w:rsidRPr="002879F1">
              <w:rPr>
                <w:spacing w:val="33"/>
                <w:sz w:val="20"/>
                <w:szCs w:val="20"/>
              </w:rPr>
              <w:t xml:space="preserve"> </w:t>
            </w:r>
            <w:proofErr w:type="spellStart"/>
            <w:r w:rsidRPr="002879F1">
              <w:rPr>
                <w:sz w:val="20"/>
                <w:szCs w:val="20"/>
              </w:rPr>
              <w:t>гэсний</w:t>
            </w:r>
            <w:proofErr w:type="spellEnd"/>
            <w:r w:rsidRPr="002879F1">
              <w:rPr>
                <w:spacing w:val="32"/>
                <w:sz w:val="20"/>
                <w:szCs w:val="20"/>
              </w:rPr>
              <w:t xml:space="preserve"> </w:t>
            </w:r>
            <w:proofErr w:type="spellStart"/>
            <w:r w:rsidRPr="002879F1">
              <w:rPr>
                <w:sz w:val="20"/>
                <w:szCs w:val="20"/>
              </w:rPr>
              <w:t>ѳмнѳ</w:t>
            </w:r>
            <w:proofErr w:type="spellEnd"/>
            <w:r w:rsidRPr="002879F1">
              <w:rPr>
                <w:spacing w:val="32"/>
                <w:sz w:val="20"/>
                <w:szCs w:val="20"/>
              </w:rPr>
              <w:t xml:space="preserve"> </w:t>
            </w:r>
            <w:r w:rsidRPr="002879F1">
              <w:rPr>
                <w:sz w:val="20"/>
                <w:szCs w:val="20"/>
              </w:rPr>
              <w:t>“</w:t>
            </w:r>
            <w:proofErr w:type="spellStart"/>
            <w:r w:rsidRPr="002879F1">
              <w:rPr>
                <w:sz w:val="20"/>
                <w:szCs w:val="20"/>
              </w:rPr>
              <w:t>прокурорын</w:t>
            </w:r>
            <w:proofErr w:type="spellEnd"/>
            <w:r w:rsidRPr="002879F1">
              <w:rPr>
                <w:spacing w:val="32"/>
                <w:sz w:val="20"/>
                <w:szCs w:val="20"/>
              </w:rPr>
              <w:t xml:space="preserve"> </w:t>
            </w:r>
            <w:proofErr w:type="spellStart"/>
            <w:r w:rsidRPr="002879F1">
              <w:rPr>
                <w:sz w:val="20"/>
                <w:szCs w:val="20"/>
              </w:rPr>
              <w:t>дугнэлт</w:t>
            </w:r>
            <w:proofErr w:type="spellEnd"/>
            <w:r w:rsidRPr="002879F1">
              <w:rPr>
                <w:sz w:val="20"/>
                <w:szCs w:val="20"/>
              </w:rPr>
              <w:t>,”</w:t>
            </w:r>
            <w:r w:rsidRPr="002879F1">
              <w:rPr>
                <w:spacing w:val="32"/>
                <w:sz w:val="20"/>
                <w:szCs w:val="20"/>
              </w:rPr>
              <w:t xml:space="preserve"> </w:t>
            </w:r>
            <w:proofErr w:type="spellStart"/>
            <w:r w:rsidRPr="002879F1">
              <w:rPr>
                <w:sz w:val="20"/>
                <w:szCs w:val="20"/>
              </w:rPr>
              <w:t>гэж</w:t>
            </w:r>
            <w:proofErr w:type="spellEnd"/>
            <w:r w:rsidRPr="002879F1">
              <w:rPr>
                <w:spacing w:val="32"/>
                <w:sz w:val="20"/>
                <w:szCs w:val="20"/>
              </w:rPr>
              <w:t xml:space="preserve"> </w:t>
            </w:r>
            <w:proofErr w:type="spellStart"/>
            <w:r w:rsidRPr="002879F1">
              <w:rPr>
                <w:sz w:val="20"/>
                <w:szCs w:val="20"/>
              </w:rPr>
              <w:t>нэмэх</w:t>
            </w:r>
            <w:proofErr w:type="spellEnd"/>
            <w:r w:rsidRPr="002879F1">
              <w:rPr>
                <w:sz w:val="20"/>
                <w:szCs w:val="20"/>
              </w:rPr>
              <w:t>,</w:t>
            </w:r>
            <w:r w:rsidRPr="002879F1">
              <w:rPr>
                <w:spacing w:val="32"/>
                <w:sz w:val="20"/>
                <w:szCs w:val="20"/>
              </w:rPr>
              <w:t xml:space="preserve"> </w:t>
            </w:r>
            <w:proofErr w:type="spellStart"/>
            <w:r w:rsidRPr="002879F1">
              <w:rPr>
                <w:sz w:val="20"/>
                <w:szCs w:val="20"/>
              </w:rPr>
              <w:t>мѳн</w:t>
            </w:r>
            <w:proofErr w:type="spellEnd"/>
            <w:r w:rsidRPr="002879F1">
              <w:rPr>
                <w:spacing w:val="32"/>
                <w:sz w:val="20"/>
                <w:szCs w:val="20"/>
              </w:rPr>
              <w:t xml:space="preserve"> </w:t>
            </w:r>
            <w:proofErr w:type="spellStart"/>
            <w:r w:rsidRPr="002879F1">
              <w:rPr>
                <w:sz w:val="20"/>
                <w:szCs w:val="20"/>
              </w:rPr>
              <w:t>хуулийн</w:t>
            </w:r>
            <w:proofErr w:type="spellEnd"/>
            <w:r w:rsidR="00741BFE">
              <w:rPr>
                <w:sz w:val="20"/>
                <w:szCs w:val="20"/>
              </w:rPr>
              <w:t xml:space="preserve"> </w:t>
            </w:r>
            <w:r w:rsidRPr="00741BFE">
              <w:rPr>
                <w:sz w:val="20"/>
                <w:szCs w:val="20"/>
              </w:rPr>
              <w:t xml:space="preserve">8.2 </w:t>
            </w:r>
            <w:proofErr w:type="spellStart"/>
            <w:r w:rsidRPr="00741BFE">
              <w:rPr>
                <w:sz w:val="20"/>
                <w:szCs w:val="20"/>
              </w:rPr>
              <w:t>дугаар</w:t>
            </w:r>
            <w:proofErr w:type="spellEnd"/>
            <w:r w:rsidRPr="00741BFE">
              <w:rPr>
                <w:sz w:val="20"/>
                <w:szCs w:val="20"/>
              </w:rPr>
              <w:t xml:space="preserve"> </w:t>
            </w:r>
            <w:proofErr w:type="spellStart"/>
            <w:r w:rsidRPr="00741BFE">
              <w:rPr>
                <w:sz w:val="20"/>
                <w:szCs w:val="20"/>
              </w:rPr>
              <w:t>з</w:t>
            </w:r>
            <w:r w:rsidR="00300A44" w:rsidRPr="00741BFE">
              <w:rPr>
                <w:sz w:val="20"/>
                <w:szCs w:val="20"/>
              </w:rPr>
              <w:t>ү</w:t>
            </w:r>
            <w:r w:rsidRPr="00741BFE">
              <w:rPr>
                <w:sz w:val="20"/>
                <w:szCs w:val="20"/>
              </w:rPr>
              <w:t>йлийн</w:t>
            </w:r>
            <w:proofErr w:type="spellEnd"/>
            <w:r w:rsidRPr="00741BFE">
              <w:rPr>
                <w:sz w:val="20"/>
                <w:szCs w:val="20"/>
              </w:rPr>
              <w:t xml:space="preserve"> 1 </w:t>
            </w:r>
            <w:proofErr w:type="spellStart"/>
            <w:r w:rsidRPr="00741BFE">
              <w:rPr>
                <w:sz w:val="20"/>
                <w:szCs w:val="20"/>
              </w:rPr>
              <w:t>дэх</w:t>
            </w:r>
            <w:proofErr w:type="spellEnd"/>
            <w:r w:rsidRPr="00741BFE">
              <w:rPr>
                <w:sz w:val="20"/>
                <w:szCs w:val="20"/>
              </w:rPr>
              <w:t xml:space="preserve"> </w:t>
            </w:r>
            <w:proofErr w:type="spellStart"/>
            <w:r w:rsidRPr="00741BFE">
              <w:rPr>
                <w:sz w:val="20"/>
                <w:szCs w:val="20"/>
              </w:rPr>
              <w:t>хэсгийн</w:t>
            </w:r>
            <w:proofErr w:type="spellEnd"/>
            <w:r w:rsidRPr="00741BFE">
              <w:rPr>
                <w:sz w:val="20"/>
                <w:szCs w:val="20"/>
              </w:rPr>
              <w:t xml:space="preserve"> 1.1 </w:t>
            </w:r>
            <w:proofErr w:type="spellStart"/>
            <w:r w:rsidRPr="00741BFE">
              <w:rPr>
                <w:sz w:val="20"/>
                <w:szCs w:val="20"/>
              </w:rPr>
              <w:t>дэх</w:t>
            </w:r>
            <w:proofErr w:type="spellEnd"/>
            <w:r w:rsidRPr="00741BFE">
              <w:rPr>
                <w:sz w:val="20"/>
                <w:szCs w:val="20"/>
              </w:rPr>
              <w:t xml:space="preserve"> </w:t>
            </w:r>
            <w:proofErr w:type="spellStart"/>
            <w:r w:rsidRPr="00741BFE">
              <w:rPr>
                <w:sz w:val="20"/>
                <w:szCs w:val="20"/>
              </w:rPr>
              <w:t>заалтын</w:t>
            </w:r>
            <w:proofErr w:type="spellEnd"/>
            <w:r w:rsidRPr="00741BFE">
              <w:rPr>
                <w:sz w:val="20"/>
                <w:szCs w:val="20"/>
              </w:rPr>
              <w:t xml:space="preserve"> “</w:t>
            </w:r>
            <w:proofErr w:type="spellStart"/>
            <w:r w:rsidRPr="00741BFE">
              <w:rPr>
                <w:sz w:val="20"/>
                <w:szCs w:val="20"/>
              </w:rPr>
              <w:t>шийтгэлийг</w:t>
            </w:r>
            <w:proofErr w:type="spellEnd"/>
            <w:r w:rsidRPr="00741BFE">
              <w:rPr>
                <w:sz w:val="20"/>
                <w:szCs w:val="20"/>
              </w:rPr>
              <w:t xml:space="preserve">” </w:t>
            </w:r>
            <w:proofErr w:type="spellStart"/>
            <w:r w:rsidRPr="00741BFE">
              <w:rPr>
                <w:sz w:val="20"/>
                <w:szCs w:val="20"/>
              </w:rPr>
              <w:t>гэснийг</w:t>
            </w:r>
            <w:proofErr w:type="spellEnd"/>
            <w:r w:rsidRPr="00741BFE">
              <w:rPr>
                <w:sz w:val="20"/>
                <w:szCs w:val="20"/>
              </w:rPr>
              <w:t xml:space="preserve"> “</w:t>
            </w:r>
            <w:proofErr w:type="spellStart"/>
            <w:r w:rsidRPr="00741BFE">
              <w:rPr>
                <w:sz w:val="20"/>
                <w:szCs w:val="20"/>
              </w:rPr>
              <w:t>шийтгэл</w:t>
            </w:r>
            <w:proofErr w:type="spellEnd"/>
            <w:r w:rsidRPr="00741BFE">
              <w:rPr>
                <w:sz w:val="20"/>
                <w:szCs w:val="20"/>
              </w:rPr>
              <w:t xml:space="preserve"> </w:t>
            </w:r>
            <w:proofErr w:type="spellStart"/>
            <w:r w:rsidRPr="00741BFE">
              <w:rPr>
                <w:sz w:val="20"/>
                <w:szCs w:val="20"/>
              </w:rPr>
              <w:t>оногдуулсан</w:t>
            </w:r>
            <w:proofErr w:type="spellEnd"/>
            <w:r w:rsidRPr="00741BFE">
              <w:rPr>
                <w:sz w:val="20"/>
                <w:szCs w:val="20"/>
              </w:rPr>
              <w:t xml:space="preserve">, </w:t>
            </w:r>
            <w:proofErr w:type="spellStart"/>
            <w:r w:rsidRPr="00741BFE">
              <w:rPr>
                <w:sz w:val="20"/>
                <w:szCs w:val="20"/>
              </w:rPr>
              <w:t>эсх</w:t>
            </w:r>
            <w:r w:rsidR="00610355">
              <w:rPr>
                <w:sz w:val="20"/>
                <w:szCs w:val="20"/>
              </w:rPr>
              <w:t>ү</w:t>
            </w:r>
            <w:r w:rsidRPr="00741BFE">
              <w:rPr>
                <w:sz w:val="20"/>
                <w:szCs w:val="20"/>
              </w:rPr>
              <w:t>л</w:t>
            </w:r>
            <w:proofErr w:type="spellEnd"/>
            <w:r w:rsidRPr="00741BFE">
              <w:rPr>
                <w:sz w:val="20"/>
                <w:szCs w:val="20"/>
              </w:rPr>
              <w:t xml:space="preserve"> </w:t>
            </w:r>
            <w:proofErr w:type="spellStart"/>
            <w:r w:rsidRPr="00741BFE">
              <w:rPr>
                <w:sz w:val="20"/>
                <w:szCs w:val="20"/>
              </w:rPr>
              <w:t>шийтгэлээс</w:t>
            </w:r>
            <w:proofErr w:type="spellEnd"/>
            <w:r w:rsidRPr="00741BFE">
              <w:rPr>
                <w:sz w:val="20"/>
                <w:szCs w:val="20"/>
              </w:rPr>
              <w:t xml:space="preserve"> </w:t>
            </w:r>
            <w:proofErr w:type="spellStart"/>
            <w:r w:rsidRPr="00741BFE">
              <w:rPr>
                <w:sz w:val="20"/>
                <w:szCs w:val="20"/>
              </w:rPr>
              <w:t>чѳлѳѳлсѳн</w:t>
            </w:r>
            <w:proofErr w:type="spellEnd"/>
            <w:r w:rsidRPr="00741BFE">
              <w:rPr>
                <w:sz w:val="20"/>
                <w:szCs w:val="20"/>
              </w:rPr>
              <w:t xml:space="preserve"> </w:t>
            </w:r>
            <w:proofErr w:type="spellStart"/>
            <w:r w:rsidRPr="00741BFE">
              <w:rPr>
                <w:sz w:val="20"/>
                <w:szCs w:val="20"/>
              </w:rPr>
              <w:t>шийдвэрийг</w:t>
            </w:r>
            <w:proofErr w:type="spellEnd"/>
            <w:r w:rsidRPr="00741BFE">
              <w:rPr>
                <w:sz w:val="20"/>
                <w:szCs w:val="20"/>
              </w:rPr>
              <w:t xml:space="preserve">” </w:t>
            </w:r>
            <w:proofErr w:type="spellStart"/>
            <w:r w:rsidRPr="00741BFE">
              <w:rPr>
                <w:sz w:val="20"/>
                <w:szCs w:val="20"/>
              </w:rPr>
              <w:t>гэж</w:t>
            </w:r>
            <w:proofErr w:type="spellEnd"/>
            <w:r w:rsidRPr="00741BFE">
              <w:rPr>
                <w:sz w:val="20"/>
                <w:szCs w:val="20"/>
              </w:rPr>
              <w:t xml:space="preserve">  </w:t>
            </w:r>
            <w:proofErr w:type="spellStart"/>
            <w:r w:rsidRPr="00741BFE">
              <w:rPr>
                <w:sz w:val="20"/>
                <w:szCs w:val="20"/>
              </w:rPr>
              <w:t>ѳѳрчилж</w:t>
            </w:r>
            <w:proofErr w:type="spellEnd"/>
            <w:r w:rsidRPr="00741BFE">
              <w:rPr>
                <w:sz w:val="20"/>
                <w:szCs w:val="20"/>
              </w:rPr>
              <w:t xml:space="preserve">,  9.1  </w:t>
            </w:r>
            <w:proofErr w:type="spellStart"/>
            <w:r w:rsidRPr="00741BFE">
              <w:rPr>
                <w:sz w:val="20"/>
                <w:szCs w:val="20"/>
              </w:rPr>
              <w:t>дугээр</w:t>
            </w:r>
            <w:proofErr w:type="spellEnd"/>
            <w:r w:rsidRPr="00741BFE">
              <w:rPr>
                <w:sz w:val="20"/>
                <w:szCs w:val="20"/>
              </w:rPr>
              <w:t xml:space="preserve"> </w:t>
            </w:r>
            <w:proofErr w:type="spellStart"/>
            <w:r w:rsidRPr="00741BFE">
              <w:rPr>
                <w:sz w:val="20"/>
                <w:szCs w:val="20"/>
              </w:rPr>
              <w:t>з</w:t>
            </w:r>
            <w:r w:rsidR="00C275CB">
              <w:rPr>
                <w:sz w:val="20"/>
                <w:szCs w:val="20"/>
              </w:rPr>
              <w:t>ү</w:t>
            </w:r>
            <w:r w:rsidRPr="00741BFE">
              <w:rPr>
                <w:sz w:val="20"/>
                <w:szCs w:val="20"/>
              </w:rPr>
              <w:t>йлийн</w:t>
            </w:r>
            <w:proofErr w:type="spellEnd"/>
            <w:r w:rsidRPr="00741BFE">
              <w:rPr>
                <w:sz w:val="20"/>
                <w:szCs w:val="20"/>
              </w:rPr>
              <w:t xml:space="preserve"> 7.2 </w:t>
            </w:r>
            <w:proofErr w:type="spellStart"/>
            <w:r w:rsidRPr="00741BFE">
              <w:rPr>
                <w:sz w:val="20"/>
                <w:szCs w:val="20"/>
              </w:rPr>
              <w:t>дахь</w:t>
            </w:r>
            <w:proofErr w:type="spellEnd"/>
            <w:r w:rsidRPr="00741BFE">
              <w:rPr>
                <w:sz w:val="20"/>
                <w:szCs w:val="20"/>
              </w:rPr>
              <w:t xml:space="preserve"> </w:t>
            </w:r>
            <w:proofErr w:type="spellStart"/>
            <w:r w:rsidRPr="00741BFE">
              <w:rPr>
                <w:sz w:val="20"/>
                <w:szCs w:val="20"/>
              </w:rPr>
              <w:t>заалт</w:t>
            </w:r>
            <w:proofErr w:type="spellEnd"/>
            <w:r w:rsidRPr="00741BFE">
              <w:rPr>
                <w:sz w:val="20"/>
                <w:szCs w:val="20"/>
              </w:rPr>
              <w:t xml:space="preserve"> </w:t>
            </w:r>
            <w:proofErr w:type="spellStart"/>
            <w:r w:rsidRPr="00741BFE">
              <w:rPr>
                <w:sz w:val="20"/>
                <w:szCs w:val="20"/>
              </w:rPr>
              <w:t>болон</w:t>
            </w:r>
            <w:proofErr w:type="spellEnd"/>
            <w:r w:rsidRPr="00741BFE">
              <w:rPr>
                <w:sz w:val="20"/>
                <w:szCs w:val="20"/>
              </w:rPr>
              <w:t xml:space="preserve"> 9.2 </w:t>
            </w:r>
            <w:proofErr w:type="spellStart"/>
            <w:r w:rsidRPr="00741BFE">
              <w:rPr>
                <w:sz w:val="20"/>
                <w:szCs w:val="20"/>
              </w:rPr>
              <w:t>дугаар</w:t>
            </w:r>
            <w:proofErr w:type="spellEnd"/>
            <w:r w:rsidRPr="00741BFE">
              <w:rPr>
                <w:sz w:val="20"/>
                <w:szCs w:val="20"/>
              </w:rPr>
              <w:t xml:space="preserve"> </w:t>
            </w:r>
            <w:proofErr w:type="spellStart"/>
            <w:r w:rsidRPr="00741BFE">
              <w:rPr>
                <w:sz w:val="20"/>
                <w:szCs w:val="20"/>
              </w:rPr>
              <w:t>з</w:t>
            </w:r>
            <w:r w:rsidR="00300A44" w:rsidRPr="00741BFE">
              <w:rPr>
                <w:sz w:val="20"/>
                <w:szCs w:val="20"/>
              </w:rPr>
              <w:t>ү</w:t>
            </w:r>
            <w:r w:rsidRPr="00741BFE">
              <w:rPr>
                <w:sz w:val="20"/>
                <w:szCs w:val="20"/>
              </w:rPr>
              <w:t>йлийн</w:t>
            </w:r>
            <w:proofErr w:type="spellEnd"/>
            <w:r w:rsidRPr="00741BFE">
              <w:rPr>
                <w:sz w:val="20"/>
                <w:szCs w:val="20"/>
              </w:rPr>
              <w:t xml:space="preserve"> 1.1  </w:t>
            </w:r>
            <w:proofErr w:type="spellStart"/>
            <w:r w:rsidRPr="00741BFE">
              <w:rPr>
                <w:sz w:val="20"/>
                <w:szCs w:val="20"/>
              </w:rPr>
              <w:t>дэх</w:t>
            </w:r>
            <w:proofErr w:type="spellEnd"/>
            <w:r w:rsidRPr="00741BFE">
              <w:rPr>
                <w:sz w:val="20"/>
                <w:szCs w:val="20"/>
              </w:rPr>
              <w:t xml:space="preserve">  </w:t>
            </w:r>
            <w:proofErr w:type="spellStart"/>
            <w:r w:rsidRPr="00741BFE">
              <w:rPr>
                <w:sz w:val="20"/>
                <w:szCs w:val="20"/>
              </w:rPr>
              <w:t>заалтын</w:t>
            </w:r>
            <w:proofErr w:type="spellEnd"/>
            <w:r w:rsidRPr="00741BFE">
              <w:rPr>
                <w:sz w:val="20"/>
                <w:szCs w:val="20"/>
              </w:rPr>
              <w:t xml:space="preserve">  “</w:t>
            </w:r>
            <w:proofErr w:type="spellStart"/>
            <w:r w:rsidRPr="00741BFE">
              <w:rPr>
                <w:sz w:val="20"/>
                <w:szCs w:val="20"/>
              </w:rPr>
              <w:t>шийтгэл</w:t>
            </w:r>
            <w:proofErr w:type="spellEnd"/>
            <w:r w:rsidRPr="00741BFE">
              <w:rPr>
                <w:sz w:val="20"/>
                <w:szCs w:val="20"/>
              </w:rPr>
              <w:t xml:space="preserve">  </w:t>
            </w:r>
            <w:proofErr w:type="spellStart"/>
            <w:r w:rsidRPr="00741BFE">
              <w:rPr>
                <w:sz w:val="20"/>
                <w:szCs w:val="20"/>
              </w:rPr>
              <w:t>оногдуулах</w:t>
            </w:r>
            <w:proofErr w:type="spellEnd"/>
            <w:r w:rsidRPr="00741BFE">
              <w:rPr>
                <w:sz w:val="20"/>
                <w:szCs w:val="20"/>
              </w:rPr>
              <w:t xml:space="preserve">,” </w:t>
            </w:r>
            <w:proofErr w:type="spellStart"/>
            <w:r w:rsidRPr="00741BFE">
              <w:rPr>
                <w:sz w:val="20"/>
                <w:szCs w:val="20"/>
              </w:rPr>
              <w:t>гэсний</w:t>
            </w:r>
            <w:proofErr w:type="spellEnd"/>
            <w:r w:rsidRPr="00741BFE">
              <w:rPr>
                <w:sz w:val="20"/>
                <w:szCs w:val="20"/>
              </w:rPr>
              <w:t xml:space="preserve"> </w:t>
            </w:r>
            <w:proofErr w:type="spellStart"/>
            <w:r w:rsidRPr="00741BFE">
              <w:rPr>
                <w:sz w:val="20"/>
                <w:szCs w:val="20"/>
              </w:rPr>
              <w:t>дараа</w:t>
            </w:r>
            <w:proofErr w:type="spellEnd"/>
            <w:r w:rsidRPr="00741BFE">
              <w:rPr>
                <w:sz w:val="20"/>
                <w:szCs w:val="20"/>
              </w:rPr>
              <w:t xml:space="preserve"> “</w:t>
            </w:r>
            <w:proofErr w:type="spellStart"/>
            <w:r w:rsidRPr="00741BFE">
              <w:rPr>
                <w:sz w:val="20"/>
                <w:szCs w:val="20"/>
              </w:rPr>
              <w:t>эсх</w:t>
            </w:r>
            <w:r w:rsidR="00610355">
              <w:rPr>
                <w:sz w:val="20"/>
                <w:szCs w:val="20"/>
              </w:rPr>
              <w:t>ү</w:t>
            </w:r>
            <w:r w:rsidRPr="00741BFE">
              <w:rPr>
                <w:sz w:val="20"/>
                <w:szCs w:val="20"/>
              </w:rPr>
              <w:t>л</w:t>
            </w:r>
            <w:proofErr w:type="spellEnd"/>
            <w:r w:rsidRPr="00741BFE">
              <w:rPr>
                <w:sz w:val="20"/>
                <w:szCs w:val="20"/>
              </w:rPr>
              <w:t xml:space="preserve"> </w:t>
            </w:r>
            <w:proofErr w:type="spellStart"/>
            <w:r w:rsidRPr="00741BFE">
              <w:rPr>
                <w:sz w:val="20"/>
                <w:szCs w:val="20"/>
              </w:rPr>
              <w:t>шийтгэлээс</w:t>
            </w:r>
            <w:proofErr w:type="spellEnd"/>
            <w:r w:rsidRPr="00741BFE">
              <w:rPr>
                <w:sz w:val="20"/>
                <w:szCs w:val="20"/>
              </w:rPr>
              <w:t xml:space="preserve"> </w:t>
            </w:r>
            <w:proofErr w:type="spellStart"/>
            <w:r w:rsidRPr="00741BFE">
              <w:rPr>
                <w:sz w:val="20"/>
                <w:szCs w:val="20"/>
              </w:rPr>
              <w:t>чѳлѳѳлѳх</w:t>
            </w:r>
            <w:proofErr w:type="spellEnd"/>
            <w:r w:rsidRPr="00741BFE">
              <w:rPr>
                <w:sz w:val="20"/>
                <w:szCs w:val="20"/>
              </w:rPr>
              <w:t xml:space="preserve">,” </w:t>
            </w:r>
            <w:proofErr w:type="spellStart"/>
            <w:r w:rsidRPr="00741BFE">
              <w:rPr>
                <w:sz w:val="20"/>
                <w:szCs w:val="20"/>
              </w:rPr>
              <w:t>гэж</w:t>
            </w:r>
            <w:proofErr w:type="spellEnd"/>
            <w:r w:rsidRPr="00741BFE">
              <w:rPr>
                <w:sz w:val="20"/>
                <w:szCs w:val="20"/>
              </w:rPr>
              <w:t xml:space="preserve"> </w:t>
            </w:r>
            <w:proofErr w:type="spellStart"/>
            <w:r w:rsidRPr="00741BFE">
              <w:rPr>
                <w:sz w:val="20"/>
                <w:szCs w:val="20"/>
              </w:rPr>
              <w:t>тус</w:t>
            </w:r>
            <w:proofErr w:type="spellEnd"/>
            <w:r w:rsidRPr="00741BFE">
              <w:rPr>
                <w:sz w:val="20"/>
                <w:szCs w:val="20"/>
              </w:rPr>
              <w:t xml:space="preserve"> </w:t>
            </w:r>
            <w:proofErr w:type="spellStart"/>
            <w:r w:rsidRPr="00741BFE">
              <w:rPr>
                <w:sz w:val="20"/>
                <w:szCs w:val="20"/>
              </w:rPr>
              <w:t>тус</w:t>
            </w:r>
            <w:proofErr w:type="spellEnd"/>
            <w:r w:rsidRPr="00741BFE">
              <w:rPr>
                <w:spacing w:val="-13"/>
                <w:sz w:val="20"/>
                <w:szCs w:val="20"/>
              </w:rPr>
              <w:t xml:space="preserve"> </w:t>
            </w:r>
            <w:proofErr w:type="spellStart"/>
            <w:r w:rsidRPr="00741BFE">
              <w:rPr>
                <w:sz w:val="20"/>
                <w:szCs w:val="20"/>
              </w:rPr>
              <w:t>нэмэх</w:t>
            </w:r>
            <w:proofErr w:type="spellEnd"/>
            <w:r w:rsidRPr="00741BFE">
              <w:rPr>
                <w:sz w:val="20"/>
                <w:szCs w:val="20"/>
              </w:rPr>
              <w:t>.</w:t>
            </w:r>
          </w:p>
          <w:p w14:paraId="5A2A33DA" w14:textId="49777F27" w:rsidR="00E03010" w:rsidRPr="00085E02" w:rsidRDefault="00E03010" w:rsidP="00085E02">
            <w:pPr>
              <w:pStyle w:val="ListParagraph"/>
              <w:widowControl w:val="0"/>
              <w:numPr>
                <w:ilvl w:val="0"/>
                <w:numId w:val="27"/>
              </w:numPr>
              <w:tabs>
                <w:tab w:val="left" w:pos="2230"/>
              </w:tabs>
              <w:autoSpaceDE w:val="0"/>
              <w:autoSpaceDN w:val="0"/>
              <w:spacing w:after="0" w:line="240" w:lineRule="auto"/>
              <w:ind w:right="197"/>
              <w:contextualSpacing w:val="0"/>
              <w:jc w:val="both"/>
              <w:rPr>
                <w:sz w:val="20"/>
                <w:szCs w:val="20"/>
              </w:rPr>
            </w:pPr>
            <w:proofErr w:type="spellStart"/>
            <w:r w:rsidRPr="00085E02">
              <w:rPr>
                <w:sz w:val="20"/>
                <w:szCs w:val="20"/>
              </w:rPr>
              <w:t>Хуулийн</w:t>
            </w:r>
            <w:proofErr w:type="spellEnd"/>
            <w:r w:rsidRPr="00085E02">
              <w:rPr>
                <w:sz w:val="20"/>
                <w:szCs w:val="20"/>
              </w:rPr>
              <w:t xml:space="preserve"> </w:t>
            </w:r>
            <w:proofErr w:type="spellStart"/>
            <w:r w:rsidRPr="00085E02">
              <w:rPr>
                <w:sz w:val="20"/>
                <w:szCs w:val="20"/>
              </w:rPr>
              <w:t>тѳсѳлд</w:t>
            </w:r>
            <w:proofErr w:type="spellEnd"/>
            <w:r w:rsidRPr="00085E02">
              <w:rPr>
                <w:sz w:val="20"/>
                <w:szCs w:val="20"/>
              </w:rPr>
              <w:t xml:space="preserve"> 7.6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300A44" w:rsidRPr="00085E02">
              <w:rPr>
                <w:sz w:val="20"/>
                <w:szCs w:val="20"/>
              </w:rPr>
              <w:t>ү</w:t>
            </w:r>
            <w:r w:rsidRPr="00085E02">
              <w:rPr>
                <w:sz w:val="20"/>
                <w:szCs w:val="20"/>
              </w:rPr>
              <w:t>йлийн</w:t>
            </w:r>
            <w:proofErr w:type="spellEnd"/>
            <w:r w:rsidRPr="00085E02">
              <w:rPr>
                <w:sz w:val="20"/>
                <w:szCs w:val="20"/>
              </w:rPr>
              <w:t xml:space="preserve"> </w:t>
            </w:r>
            <w:proofErr w:type="spellStart"/>
            <w:r w:rsidRPr="00085E02">
              <w:rPr>
                <w:sz w:val="20"/>
                <w:szCs w:val="20"/>
              </w:rPr>
              <w:t>дугаарыг</w:t>
            </w:r>
            <w:proofErr w:type="spellEnd"/>
            <w:r w:rsidRPr="00085E02">
              <w:rPr>
                <w:sz w:val="20"/>
                <w:szCs w:val="20"/>
              </w:rPr>
              <w:t xml:space="preserve"> 7.7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w:t>
            </w:r>
            <w:proofErr w:type="spellEnd"/>
            <w:r w:rsidRPr="00085E02">
              <w:rPr>
                <w:sz w:val="20"/>
                <w:szCs w:val="20"/>
              </w:rPr>
              <w:t xml:space="preserve"> </w:t>
            </w:r>
            <w:proofErr w:type="spellStart"/>
            <w:r w:rsidRPr="00085E02">
              <w:rPr>
                <w:sz w:val="20"/>
                <w:szCs w:val="20"/>
              </w:rPr>
              <w:t>болгож</w:t>
            </w:r>
            <w:proofErr w:type="spellEnd"/>
            <w:r w:rsidRPr="00085E02">
              <w:rPr>
                <w:sz w:val="20"/>
                <w:szCs w:val="20"/>
              </w:rPr>
              <w:t xml:space="preserve"> </w:t>
            </w:r>
            <w:proofErr w:type="spellStart"/>
            <w:r w:rsidRPr="00085E02">
              <w:rPr>
                <w:sz w:val="20"/>
                <w:szCs w:val="20"/>
              </w:rPr>
              <w:t>ѳѳрчилж</w:t>
            </w:r>
            <w:proofErr w:type="spellEnd"/>
            <w:r w:rsidRPr="00085E02">
              <w:rPr>
                <w:sz w:val="20"/>
                <w:szCs w:val="20"/>
              </w:rPr>
              <w:t xml:space="preserve"> </w:t>
            </w:r>
            <w:proofErr w:type="spellStart"/>
            <w:r w:rsidRPr="00085E02">
              <w:rPr>
                <w:sz w:val="20"/>
                <w:szCs w:val="20"/>
              </w:rPr>
              <w:t>байгаатай</w:t>
            </w:r>
            <w:proofErr w:type="spellEnd"/>
            <w:r w:rsidRPr="00085E02">
              <w:rPr>
                <w:sz w:val="20"/>
                <w:szCs w:val="20"/>
              </w:rPr>
              <w:t xml:space="preserve"> </w:t>
            </w:r>
            <w:proofErr w:type="spellStart"/>
            <w:r w:rsidRPr="00085E02">
              <w:rPr>
                <w:sz w:val="20"/>
                <w:szCs w:val="20"/>
              </w:rPr>
              <w:t>холбогдуулан</w:t>
            </w:r>
            <w:proofErr w:type="spellEnd"/>
            <w:r w:rsidRPr="00085E02">
              <w:rPr>
                <w:sz w:val="20"/>
                <w:szCs w:val="20"/>
              </w:rPr>
              <w:t xml:space="preserve"> </w:t>
            </w:r>
            <w:proofErr w:type="spellStart"/>
            <w:r w:rsidRPr="00085E02">
              <w:rPr>
                <w:sz w:val="20"/>
                <w:szCs w:val="20"/>
              </w:rPr>
              <w:t>хуулийн</w:t>
            </w:r>
            <w:proofErr w:type="spellEnd"/>
            <w:r w:rsidRPr="00085E02">
              <w:rPr>
                <w:sz w:val="20"/>
                <w:szCs w:val="20"/>
              </w:rPr>
              <w:t xml:space="preserve"> 6.6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300A44" w:rsidRPr="00085E02">
              <w:rPr>
                <w:sz w:val="20"/>
                <w:szCs w:val="20"/>
              </w:rPr>
              <w:t>ү</w:t>
            </w:r>
            <w:r w:rsidRPr="00085E02">
              <w:rPr>
                <w:sz w:val="20"/>
                <w:szCs w:val="20"/>
              </w:rPr>
              <w:t>йлийн</w:t>
            </w:r>
            <w:proofErr w:type="spellEnd"/>
            <w:r w:rsidRPr="00085E02">
              <w:rPr>
                <w:sz w:val="20"/>
                <w:szCs w:val="20"/>
              </w:rPr>
              <w:t xml:space="preserve"> 7, 8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хэсэг</w:t>
            </w:r>
            <w:proofErr w:type="spellEnd"/>
            <w:r w:rsidRPr="00085E02">
              <w:rPr>
                <w:sz w:val="20"/>
                <w:szCs w:val="20"/>
              </w:rPr>
              <w:t xml:space="preserve">, 6.12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300A44" w:rsidRPr="00085E02">
              <w:rPr>
                <w:sz w:val="20"/>
                <w:szCs w:val="20"/>
              </w:rPr>
              <w:t>ү</w:t>
            </w:r>
            <w:r w:rsidRPr="00085E02">
              <w:rPr>
                <w:sz w:val="20"/>
                <w:szCs w:val="20"/>
              </w:rPr>
              <w:t>йлийн</w:t>
            </w:r>
            <w:proofErr w:type="spellEnd"/>
            <w:r w:rsidRPr="00085E02">
              <w:rPr>
                <w:sz w:val="20"/>
                <w:szCs w:val="20"/>
              </w:rPr>
              <w:t xml:space="preserve"> 12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хэсэг</w:t>
            </w:r>
            <w:proofErr w:type="spellEnd"/>
            <w:r w:rsidRPr="00085E02">
              <w:rPr>
                <w:sz w:val="20"/>
                <w:szCs w:val="20"/>
              </w:rPr>
              <w:t xml:space="preserve">, 7.3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йлийн</w:t>
            </w:r>
            <w:proofErr w:type="spellEnd"/>
            <w:r w:rsidRPr="00085E02">
              <w:rPr>
                <w:sz w:val="20"/>
                <w:szCs w:val="20"/>
              </w:rPr>
              <w:t xml:space="preserve"> 3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хэсэг</w:t>
            </w:r>
            <w:proofErr w:type="spellEnd"/>
            <w:r w:rsidRPr="00085E02">
              <w:rPr>
                <w:sz w:val="20"/>
                <w:szCs w:val="20"/>
              </w:rPr>
              <w:t xml:space="preserve">, 7.5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741BFE" w:rsidRPr="00085E02">
              <w:rPr>
                <w:sz w:val="20"/>
                <w:szCs w:val="20"/>
              </w:rPr>
              <w:t>ү</w:t>
            </w:r>
            <w:r w:rsidRPr="00085E02">
              <w:rPr>
                <w:sz w:val="20"/>
                <w:szCs w:val="20"/>
              </w:rPr>
              <w:t>йлийн</w:t>
            </w:r>
            <w:proofErr w:type="spellEnd"/>
            <w:r w:rsidRPr="00085E02">
              <w:rPr>
                <w:sz w:val="20"/>
                <w:szCs w:val="20"/>
              </w:rPr>
              <w:t xml:space="preserve"> 8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хэсэг</w:t>
            </w:r>
            <w:proofErr w:type="spellEnd"/>
            <w:r w:rsidRPr="00085E02">
              <w:rPr>
                <w:sz w:val="20"/>
                <w:szCs w:val="20"/>
              </w:rPr>
              <w:t xml:space="preserve">, 8.1 </w:t>
            </w:r>
            <w:proofErr w:type="spellStart"/>
            <w:r w:rsidRPr="00085E02">
              <w:rPr>
                <w:sz w:val="20"/>
                <w:szCs w:val="20"/>
              </w:rPr>
              <w:t>д</w:t>
            </w:r>
            <w:r w:rsidR="00300A44" w:rsidRPr="00085E02">
              <w:rPr>
                <w:sz w:val="20"/>
                <w:szCs w:val="20"/>
              </w:rPr>
              <w:t>ү</w:t>
            </w:r>
            <w:r w:rsidRPr="00085E02">
              <w:rPr>
                <w:sz w:val="20"/>
                <w:szCs w:val="20"/>
              </w:rPr>
              <w:t>гээр</w:t>
            </w:r>
            <w:proofErr w:type="spellEnd"/>
            <w:r w:rsidRPr="00085E02">
              <w:rPr>
                <w:sz w:val="20"/>
                <w:szCs w:val="20"/>
              </w:rPr>
              <w:t xml:space="preserve"> </w:t>
            </w:r>
            <w:proofErr w:type="spellStart"/>
            <w:r w:rsidRPr="00085E02">
              <w:rPr>
                <w:sz w:val="20"/>
                <w:szCs w:val="20"/>
              </w:rPr>
              <w:t>з</w:t>
            </w:r>
            <w:r w:rsidR="0004199A">
              <w:rPr>
                <w:sz w:val="20"/>
                <w:szCs w:val="20"/>
              </w:rPr>
              <w:t>ү</w:t>
            </w:r>
            <w:r w:rsidRPr="00085E02">
              <w:rPr>
                <w:sz w:val="20"/>
                <w:szCs w:val="20"/>
              </w:rPr>
              <w:t>йлийн</w:t>
            </w:r>
            <w:proofErr w:type="spellEnd"/>
            <w:r w:rsidRPr="00085E02">
              <w:rPr>
                <w:sz w:val="20"/>
                <w:szCs w:val="20"/>
              </w:rPr>
              <w:t xml:space="preserve"> 1,14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хэсэгт</w:t>
            </w:r>
            <w:proofErr w:type="spellEnd"/>
            <w:r w:rsidRPr="00085E02">
              <w:rPr>
                <w:sz w:val="20"/>
                <w:szCs w:val="20"/>
              </w:rPr>
              <w:t xml:space="preserve"> “7.6 </w:t>
            </w:r>
            <w:proofErr w:type="spellStart"/>
            <w:r w:rsidRPr="00085E02">
              <w:rPr>
                <w:sz w:val="20"/>
                <w:szCs w:val="20"/>
              </w:rPr>
              <w:t>дугаар</w:t>
            </w:r>
            <w:proofErr w:type="spellEnd"/>
            <w:r w:rsidRPr="00085E02">
              <w:rPr>
                <w:spacing w:val="-32"/>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йлд</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гэж</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эш</w:t>
            </w:r>
            <w:proofErr w:type="spellEnd"/>
            <w:r w:rsidRPr="00085E02">
              <w:rPr>
                <w:sz w:val="20"/>
                <w:szCs w:val="20"/>
              </w:rPr>
              <w:t xml:space="preserve"> </w:t>
            </w:r>
            <w:proofErr w:type="spellStart"/>
            <w:r w:rsidRPr="00085E02">
              <w:rPr>
                <w:sz w:val="20"/>
                <w:szCs w:val="20"/>
              </w:rPr>
              <w:t>татсан</w:t>
            </w:r>
            <w:proofErr w:type="spellEnd"/>
            <w:r w:rsidRPr="00085E02">
              <w:rPr>
                <w:sz w:val="20"/>
                <w:szCs w:val="20"/>
              </w:rPr>
              <w:t xml:space="preserve"> </w:t>
            </w:r>
            <w:proofErr w:type="spellStart"/>
            <w:r w:rsidRPr="00085E02">
              <w:rPr>
                <w:sz w:val="20"/>
                <w:szCs w:val="20"/>
              </w:rPr>
              <w:t>байдлыг</w:t>
            </w:r>
            <w:proofErr w:type="spellEnd"/>
            <w:r w:rsidRPr="00085E02">
              <w:rPr>
                <w:sz w:val="20"/>
                <w:szCs w:val="20"/>
              </w:rPr>
              <w:t xml:space="preserve"> </w:t>
            </w:r>
            <w:proofErr w:type="spellStart"/>
            <w:r w:rsidRPr="00085E02">
              <w:rPr>
                <w:sz w:val="20"/>
                <w:szCs w:val="20"/>
              </w:rPr>
              <w:t>анхаарч</w:t>
            </w:r>
            <w:proofErr w:type="spellEnd"/>
            <w:r w:rsidRPr="00085E02">
              <w:rPr>
                <w:sz w:val="20"/>
                <w:szCs w:val="20"/>
              </w:rPr>
              <w:t>,</w:t>
            </w:r>
            <w:r w:rsidRPr="00085E02">
              <w:rPr>
                <w:spacing w:val="-8"/>
                <w:sz w:val="20"/>
                <w:szCs w:val="20"/>
              </w:rPr>
              <w:t xml:space="preserve"> </w:t>
            </w:r>
            <w:proofErr w:type="spellStart"/>
            <w:r w:rsidRPr="00085E02">
              <w:rPr>
                <w:sz w:val="20"/>
                <w:szCs w:val="20"/>
              </w:rPr>
              <w:t>зѳвтгѳх</w:t>
            </w:r>
            <w:proofErr w:type="spellEnd"/>
          </w:p>
          <w:p w14:paraId="16962C70" w14:textId="77777777" w:rsidR="00E03010" w:rsidRPr="002879F1" w:rsidRDefault="00E03010" w:rsidP="002879F1">
            <w:pPr>
              <w:pStyle w:val="BodyText0"/>
              <w:ind w:left="810"/>
              <w:rPr>
                <w:sz w:val="20"/>
                <w:szCs w:val="20"/>
              </w:rPr>
            </w:pPr>
            <w:proofErr w:type="spellStart"/>
            <w:r w:rsidRPr="002879F1">
              <w:rPr>
                <w:sz w:val="20"/>
                <w:szCs w:val="20"/>
              </w:rPr>
              <w:t>Хоёр</w:t>
            </w:r>
            <w:proofErr w:type="spellEnd"/>
            <w:r w:rsidRPr="002879F1">
              <w:rPr>
                <w:sz w:val="20"/>
                <w:szCs w:val="20"/>
              </w:rPr>
              <w:t xml:space="preserve">: </w:t>
            </w:r>
            <w:proofErr w:type="spellStart"/>
            <w:r w:rsidRPr="002879F1">
              <w:rPr>
                <w:sz w:val="20"/>
                <w:szCs w:val="20"/>
              </w:rPr>
              <w:t>Бусад</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w:t>
            </w:r>
          </w:p>
          <w:p w14:paraId="2BDDE09D" w14:textId="1971C584" w:rsidR="00E03010" w:rsidRPr="002879F1" w:rsidRDefault="00E03010" w:rsidP="002879F1">
            <w:pPr>
              <w:pStyle w:val="BodyText0"/>
              <w:ind w:left="215" w:right="107" w:firstLine="10"/>
              <w:jc w:val="both"/>
              <w:rPr>
                <w:sz w:val="20"/>
                <w:szCs w:val="20"/>
              </w:rPr>
            </w:pPr>
            <w:proofErr w:type="spellStart"/>
            <w:r w:rsidRPr="002879F1">
              <w:rPr>
                <w:sz w:val="20"/>
                <w:szCs w:val="20"/>
              </w:rPr>
              <w:t>Эруугийн</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тѳсѳлд</w:t>
            </w:r>
            <w:proofErr w:type="spellEnd"/>
            <w:r w:rsidRPr="002879F1">
              <w:rPr>
                <w:sz w:val="20"/>
                <w:szCs w:val="20"/>
              </w:rPr>
              <w:t xml:space="preserve"> </w:t>
            </w:r>
            <w:proofErr w:type="spellStart"/>
            <w:r w:rsidRPr="002879F1">
              <w:rPr>
                <w:sz w:val="20"/>
                <w:szCs w:val="20"/>
              </w:rPr>
              <w:t>тодорхой</w:t>
            </w:r>
            <w:proofErr w:type="spellEnd"/>
            <w:r w:rsidRPr="002879F1">
              <w:rPr>
                <w:spacing w:val="-25"/>
                <w:sz w:val="20"/>
                <w:szCs w:val="20"/>
              </w:rPr>
              <w:t xml:space="preserve"> </w:t>
            </w:r>
            <w:proofErr w:type="spellStart"/>
            <w:r w:rsidRPr="002879F1">
              <w:rPr>
                <w:sz w:val="20"/>
                <w:szCs w:val="20"/>
              </w:rPr>
              <w:t>гэмт</w:t>
            </w:r>
            <w:proofErr w:type="spellEnd"/>
            <w:r w:rsidRPr="002879F1">
              <w:rPr>
                <w:sz w:val="20"/>
                <w:szCs w:val="20"/>
              </w:rPr>
              <w:t xml:space="preserve"> </w:t>
            </w:r>
            <w:proofErr w:type="spellStart"/>
            <w:r w:rsidRPr="002879F1">
              <w:rPr>
                <w:sz w:val="20"/>
                <w:szCs w:val="20"/>
              </w:rPr>
              <w:t>хэрэгт</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ялын</w:t>
            </w:r>
            <w:proofErr w:type="spellEnd"/>
            <w:r w:rsidRPr="002879F1">
              <w:rPr>
                <w:sz w:val="20"/>
                <w:szCs w:val="20"/>
              </w:rPr>
              <w:t xml:space="preserve"> </w:t>
            </w:r>
            <w:proofErr w:type="spellStart"/>
            <w:r w:rsidRPr="002879F1">
              <w:rPr>
                <w:sz w:val="20"/>
                <w:szCs w:val="20"/>
              </w:rPr>
              <w:t>хэмжээг</w:t>
            </w:r>
            <w:proofErr w:type="spellEnd"/>
            <w:r w:rsidRPr="002879F1">
              <w:rPr>
                <w:sz w:val="20"/>
                <w:szCs w:val="20"/>
              </w:rPr>
              <w:t xml:space="preserve"> </w:t>
            </w:r>
            <w:proofErr w:type="spellStart"/>
            <w:r w:rsidRPr="002879F1">
              <w:rPr>
                <w:sz w:val="20"/>
                <w:szCs w:val="20"/>
              </w:rPr>
              <w:t>бууруулахаар</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pacing w:val="-24"/>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холбогдох</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шийтгэлтэй</w:t>
            </w:r>
            <w:proofErr w:type="spellEnd"/>
            <w:r w:rsidRPr="002879F1">
              <w:rPr>
                <w:sz w:val="20"/>
                <w:szCs w:val="20"/>
              </w:rPr>
              <w:t xml:space="preserve"> </w:t>
            </w:r>
            <w:proofErr w:type="spellStart"/>
            <w:r w:rsidRPr="002879F1">
              <w:rPr>
                <w:sz w:val="20"/>
                <w:szCs w:val="20"/>
              </w:rPr>
              <w:t>харьцуулахад</w:t>
            </w:r>
            <w:proofErr w:type="spellEnd"/>
            <w:r w:rsidRPr="002879F1">
              <w:rPr>
                <w:sz w:val="20"/>
                <w:szCs w:val="20"/>
              </w:rPr>
              <w:t xml:space="preserve"> </w:t>
            </w:r>
            <w:proofErr w:type="spellStart"/>
            <w:r w:rsidRPr="002879F1">
              <w:rPr>
                <w:sz w:val="20"/>
                <w:szCs w:val="20"/>
              </w:rPr>
              <w:t>хэт</w:t>
            </w:r>
            <w:proofErr w:type="spellEnd"/>
            <w:r w:rsidRPr="002879F1">
              <w:rPr>
                <w:sz w:val="20"/>
                <w:szCs w:val="20"/>
              </w:rPr>
              <w:t xml:space="preserve"> </w:t>
            </w:r>
            <w:proofErr w:type="spellStart"/>
            <w:r w:rsidRPr="002879F1">
              <w:rPr>
                <w:sz w:val="20"/>
                <w:szCs w:val="20"/>
              </w:rPr>
              <w:t>хѳнгѳруулэн</w:t>
            </w:r>
            <w:proofErr w:type="spellEnd"/>
            <w:r w:rsidRPr="002879F1">
              <w:rPr>
                <w:sz w:val="20"/>
                <w:szCs w:val="20"/>
              </w:rPr>
              <w:t xml:space="preserve"> </w:t>
            </w:r>
            <w:proofErr w:type="spellStart"/>
            <w:r w:rsidRPr="002879F1">
              <w:rPr>
                <w:sz w:val="20"/>
                <w:szCs w:val="20"/>
              </w:rPr>
              <w:t>тогтоосон</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w:t>
            </w:r>
          </w:p>
          <w:p w14:paraId="79FEC178" w14:textId="687F8C5E" w:rsidR="00E03010" w:rsidRPr="002879F1" w:rsidRDefault="00E03010" w:rsidP="002879F1">
            <w:pPr>
              <w:pStyle w:val="BodyText0"/>
              <w:ind w:left="209" w:right="104" w:firstLine="720"/>
              <w:jc w:val="both"/>
              <w:rPr>
                <w:sz w:val="20"/>
                <w:szCs w:val="20"/>
              </w:rPr>
            </w:pPr>
            <w:proofErr w:type="spellStart"/>
            <w:proofErr w:type="gramStart"/>
            <w:r w:rsidRPr="002879F1">
              <w:rPr>
                <w:sz w:val="20"/>
                <w:szCs w:val="20"/>
              </w:rPr>
              <w:t>Ѳѳрѳѳр</w:t>
            </w:r>
            <w:proofErr w:type="spellEnd"/>
            <w:r w:rsidRPr="002879F1">
              <w:rPr>
                <w:sz w:val="20"/>
                <w:szCs w:val="20"/>
              </w:rPr>
              <w:t xml:space="preserve">  </w:t>
            </w:r>
            <w:proofErr w:type="spellStart"/>
            <w:r w:rsidRPr="002879F1">
              <w:rPr>
                <w:sz w:val="20"/>
                <w:szCs w:val="20"/>
              </w:rPr>
              <w:t>хэлбэл</w:t>
            </w:r>
            <w:proofErr w:type="spellEnd"/>
            <w:proofErr w:type="gram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00300A44" w:rsidRPr="002879F1">
              <w:rPr>
                <w:sz w:val="20"/>
                <w:szCs w:val="20"/>
              </w:rPr>
              <w:t>ү</w:t>
            </w:r>
            <w:r w:rsidRPr="002879F1">
              <w:rPr>
                <w:sz w:val="20"/>
                <w:szCs w:val="20"/>
              </w:rPr>
              <w:t>йлдсэн</w:t>
            </w:r>
            <w:proofErr w:type="spellEnd"/>
            <w:r w:rsidRPr="002879F1">
              <w:rPr>
                <w:sz w:val="20"/>
                <w:szCs w:val="20"/>
              </w:rPr>
              <w:t xml:space="preserve">   </w:t>
            </w:r>
            <w:proofErr w:type="spellStart"/>
            <w:r w:rsidRPr="002879F1">
              <w:rPr>
                <w:sz w:val="20"/>
                <w:szCs w:val="20"/>
              </w:rPr>
              <w:t>х</w:t>
            </w:r>
            <w:r w:rsidR="00300A44" w:rsidRPr="002879F1">
              <w:rPr>
                <w:sz w:val="20"/>
                <w:szCs w:val="20"/>
              </w:rPr>
              <w:t>ү</w:t>
            </w:r>
            <w:r w:rsidRPr="002879F1">
              <w:rPr>
                <w:sz w:val="20"/>
                <w:szCs w:val="20"/>
              </w:rPr>
              <w:t>нийг</w:t>
            </w:r>
            <w:proofErr w:type="spellEnd"/>
            <w:r w:rsidRPr="002879F1">
              <w:rPr>
                <w:sz w:val="20"/>
                <w:szCs w:val="20"/>
              </w:rPr>
              <w:t xml:space="preserve">   </w:t>
            </w:r>
            <w:proofErr w:type="spellStart"/>
            <w:r w:rsidRPr="002879F1">
              <w:rPr>
                <w:sz w:val="20"/>
                <w:szCs w:val="20"/>
              </w:rPr>
              <w:t>долоогоос</w:t>
            </w:r>
            <w:proofErr w:type="spellEnd"/>
            <w:r w:rsidRPr="002879F1">
              <w:rPr>
                <w:sz w:val="20"/>
                <w:szCs w:val="20"/>
              </w:rPr>
              <w:t xml:space="preserve"> </w:t>
            </w:r>
            <w:proofErr w:type="spellStart"/>
            <w:r w:rsidRPr="002879F1">
              <w:rPr>
                <w:sz w:val="20"/>
                <w:szCs w:val="20"/>
              </w:rPr>
              <w:lastRenderedPageBreak/>
              <w:t>гуч</w:t>
            </w:r>
            <w:proofErr w:type="spellEnd"/>
            <w:r w:rsidRPr="002879F1">
              <w:rPr>
                <w:sz w:val="20"/>
                <w:szCs w:val="20"/>
              </w:rPr>
              <w:t xml:space="preserve"> </w:t>
            </w:r>
            <w:proofErr w:type="spellStart"/>
            <w:r w:rsidRPr="002879F1">
              <w:rPr>
                <w:sz w:val="20"/>
                <w:szCs w:val="20"/>
              </w:rPr>
              <w:t>хоногийн</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баривчлах</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оногдуулж</w:t>
            </w:r>
            <w:proofErr w:type="spellEnd"/>
            <w:r w:rsidRPr="002879F1">
              <w:rPr>
                <w:sz w:val="20"/>
                <w:szCs w:val="20"/>
              </w:rPr>
              <w:t xml:space="preserve">  </w:t>
            </w:r>
            <w:proofErr w:type="spellStart"/>
            <w:r w:rsidRPr="002879F1">
              <w:rPr>
                <w:sz w:val="20"/>
                <w:szCs w:val="20"/>
              </w:rPr>
              <w:t>байгаа</w:t>
            </w:r>
            <w:proofErr w:type="spellEnd"/>
            <w:r w:rsidRPr="002879F1">
              <w:rPr>
                <w:sz w:val="20"/>
                <w:szCs w:val="20"/>
              </w:rPr>
              <w:t xml:space="preserve">  </w:t>
            </w:r>
            <w:proofErr w:type="spellStart"/>
            <w:r w:rsidRPr="002879F1">
              <w:rPr>
                <w:sz w:val="20"/>
                <w:szCs w:val="20"/>
              </w:rPr>
              <w:t>боловч</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тѳсѳлд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гэмт</w:t>
            </w:r>
            <w:proofErr w:type="spellEnd"/>
            <w:r w:rsidRPr="002879F1">
              <w:rPr>
                <w:sz w:val="20"/>
                <w:szCs w:val="20"/>
              </w:rPr>
              <w:t xml:space="preserve"> </w:t>
            </w:r>
            <w:proofErr w:type="spellStart"/>
            <w:r w:rsidRPr="002879F1">
              <w:rPr>
                <w:sz w:val="20"/>
                <w:szCs w:val="20"/>
              </w:rPr>
              <w:t>хэрэгт</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хорих</w:t>
            </w:r>
            <w:proofErr w:type="spellEnd"/>
            <w:r w:rsidRPr="002879F1">
              <w:rPr>
                <w:sz w:val="20"/>
                <w:szCs w:val="20"/>
              </w:rPr>
              <w:t xml:space="preserve"> </w:t>
            </w:r>
            <w:proofErr w:type="spellStart"/>
            <w:r w:rsidRPr="002879F1">
              <w:rPr>
                <w:sz w:val="20"/>
                <w:szCs w:val="20"/>
              </w:rPr>
              <w:t>ялын</w:t>
            </w:r>
            <w:proofErr w:type="spellEnd"/>
            <w:r w:rsidRPr="002879F1">
              <w:rPr>
                <w:sz w:val="20"/>
                <w:szCs w:val="20"/>
              </w:rPr>
              <w:t xml:space="preserve"> </w:t>
            </w:r>
            <w:proofErr w:type="spellStart"/>
            <w:r w:rsidRPr="002879F1">
              <w:rPr>
                <w:sz w:val="20"/>
                <w:szCs w:val="20"/>
              </w:rPr>
              <w:t>доод</w:t>
            </w:r>
            <w:proofErr w:type="spellEnd"/>
            <w:r w:rsidRPr="002879F1">
              <w:rPr>
                <w:sz w:val="20"/>
                <w:szCs w:val="20"/>
              </w:rPr>
              <w:t xml:space="preserve"> </w:t>
            </w:r>
            <w:proofErr w:type="spellStart"/>
            <w:r w:rsidRPr="002879F1">
              <w:rPr>
                <w:sz w:val="20"/>
                <w:szCs w:val="20"/>
              </w:rPr>
              <w:t>хэмжээг</w:t>
            </w:r>
            <w:proofErr w:type="spellEnd"/>
            <w:r w:rsidRPr="002879F1">
              <w:rPr>
                <w:sz w:val="20"/>
                <w:szCs w:val="20"/>
              </w:rPr>
              <w:t xml:space="preserve"> 3 </w:t>
            </w:r>
            <w:proofErr w:type="spellStart"/>
            <w:r w:rsidRPr="002879F1">
              <w:rPr>
                <w:sz w:val="20"/>
                <w:szCs w:val="20"/>
              </w:rPr>
              <w:t>cap</w:t>
            </w:r>
            <w:proofErr w:type="spellEnd"/>
            <w:r w:rsidRPr="002879F1">
              <w:rPr>
                <w:sz w:val="20"/>
                <w:szCs w:val="20"/>
              </w:rPr>
              <w:t xml:space="preserve"> </w:t>
            </w:r>
            <w:proofErr w:type="spellStart"/>
            <w:r w:rsidRPr="002879F1">
              <w:rPr>
                <w:sz w:val="20"/>
                <w:szCs w:val="20"/>
              </w:rPr>
              <w:t>байхаар</w:t>
            </w:r>
            <w:proofErr w:type="spellEnd"/>
            <w:r w:rsidRPr="002879F1">
              <w:rPr>
                <w:sz w:val="20"/>
                <w:szCs w:val="20"/>
              </w:rPr>
              <w:t xml:space="preserve"> </w:t>
            </w:r>
            <w:proofErr w:type="spellStart"/>
            <w:r w:rsidR="00300A44" w:rsidRPr="00CD0C35">
              <w:rPr>
                <w:sz w:val="20"/>
                <w:szCs w:val="20"/>
              </w:rPr>
              <w:t>тогтоосон</w:t>
            </w:r>
            <w:proofErr w:type="spellEnd"/>
            <w:r w:rsidR="00300A44" w:rsidRPr="00CD0C35">
              <w:rPr>
                <w:sz w:val="20"/>
                <w:szCs w:val="20"/>
              </w:rPr>
              <w:t xml:space="preserve"> </w:t>
            </w:r>
            <w:proofErr w:type="spellStart"/>
            <w:r w:rsidR="00300A44" w:rsidRPr="00CD0C35">
              <w:rPr>
                <w:sz w:val="20"/>
                <w:szCs w:val="20"/>
              </w:rPr>
              <w:t>нь</w:t>
            </w:r>
            <w:proofErr w:type="spellEnd"/>
            <w:r w:rsidR="00300A44" w:rsidRPr="00CD0C35">
              <w:rPr>
                <w:sz w:val="20"/>
                <w:szCs w:val="20"/>
              </w:rPr>
              <w:t xml:space="preserve">   ял </w:t>
            </w:r>
            <w:proofErr w:type="spellStart"/>
            <w:r w:rsidR="00300A44" w:rsidRPr="00CD0C35">
              <w:rPr>
                <w:sz w:val="20"/>
                <w:szCs w:val="20"/>
              </w:rPr>
              <w:t>шийтгэл</w:t>
            </w:r>
            <w:proofErr w:type="spellEnd"/>
            <w:r w:rsidR="00300A44" w:rsidRPr="00CD0C35">
              <w:rPr>
                <w:sz w:val="20"/>
                <w:szCs w:val="20"/>
              </w:rPr>
              <w:t xml:space="preserve"> </w:t>
            </w:r>
            <w:proofErr w:type="spellStart"/>
            <w:r w:rsidR="00300A44" w:rsidRPr="00CD0C35">
              <w:rPr>
                <w:sz w:val="20"/>
                <w:szCs w:val="20"/>
              </w:rPr>
              <w:t>оновчтой</w:t>
            </w:r>
            <w:proofErr w:type="spellEnd"/>
            <w:r w:rsidR="00300A44" w:rsidRPr="00CD0C35">
              <w:rPr>
                <w:sz w:val="20"/>
                <w:szCs w:val="20"/>
              </w:rPr>
              <w:t xml:space="preserve"> </w:t>
            </w:r>
            <w:proofErr w:type="spellStart"/>
            <w:r w:rsidR="00300A44" w:rsidRPr="00CD0C35">
              <w:rPr>
                <w:sz w:val="20"/>
                <w:szCs w:val="20"/>
              </w:rPr>
              <w:t>байх</w:t>
            </w:r>
            <w:proofErr w:type="spellEnd"/>
            <w:r w:rsidR="00300A44" w:rsidRPr="00CD0C35">
              <w:rPr>
                <w:sz w:val="20"/>
                <w:szCs w:val="20"/>
              </w:rPr>
              <w:t xml:space="preserve"> </w:t>
            </w:r>
            <w:proofErr w:type="spellStart"/>
            <w:r w:rsidR="00300A44" w:rsidRPr="00CD0C35">
              <w:rPr>
                <w:sz w:val="20"/>
                <w:szCs w:val="20"/>
              </w:rPr>
              <w:t>зарчимд</w:t>
            </w:r>
            <w:proofErr w:type="spellEnd"/>
            <w:r w:rsidR="00300A44" w:rsidRPr="00CD0C35">
              <w:rPr>
                <w:sz w:val="20"/>
                <w:szCs w:val="20"/>
              </w:rPr>
              <w:t xml:space="preserve"> </w:t>
            </w:r>
            <w:proofErr w:type="spellStart"/>
            <w:r w:rsidR="00300A44" w:rsidRPr="00CD0C35">
              <w:rPr>
                <w:sz w:val="20"/>
                <w:szCs w:val="20"/>
              </w:rPr>
              <w:t>нийцэхгүй</w:t>
            </w:r>
            <w:proofErr w:type="spellEnd"/>
            <w:r w:rsidR="00300A44" w:rsidRPr="00CD0C35">
              <w:rPr>
                <w:sz w:val="20"/>
                <w:szCs w:val="20"/>
              </w:rPr>
              <w:t xml:space="preserve"> </w:t>
            </w:r>
            <w:proofErr w:type="spellStart"/>
            <w:r w:rsidR="00300A44" w:rsidRPr="00CD0C35">
              <w:rPr>
                <w:sz w:val="20"/>
                <w:szCs w:val="20"/>
              </w:rPr>
              <w:t>байна</w:t>
            </w:r>
            <w:proofErr w:type="spellEnd"/>
            <w:r w:rsidR="00300A44" w:rsidRPr="00CD0C35">
              <w:rPr>
                <w:sz w:val="20"/>
                <w:szCs w:val="20"/>
              </w:rPr>
              <w:t>.</w:t>
            </w:r>
          </w:p>
          <w:p w14:paraId="28C0DB06" w14:textId="09DDF69B" w:rsidR="00085E02" w:rsidRDefault="00E03010" w:rsidP="00085E02">
            <w:pPr>
              <w:pStyle w:val="BodyText0"/>
              <w:ind w:left="180" w:right="117" w:firstLine="745"/>
              <w:jc w:val="both"/>
              <w:rPr>
                <w:sz w:val="20"/>
                <w:szCs w:val="20"/>
              </w:rPr>
            </w:pP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тѳсѳлд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Эр</w:t>
            </w:r>
            <w:r w:rsidR="00300A44"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ангийн</w:t>
            </w:r>
            <w:proofErr w:type="spellEnd"/>
            <w:r w:rsidRPr="002879F1">
              <w:rPr>
                <w:sz w:val="20"/>
                <w:szCs w:val="20"/>
              </w:rPr>
              <w:t xml:space="preserve">  5.6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зургаан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17.1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эсх</w:t>
            </w:r>
            <w:r w:rsidR="00585251"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зургаан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таван</w:t>
            </w:r>
            <w:proofErr w:type="spellEnd"/>
            <w:r w:rsidRPr="002879F1">
              <w:rPr>
                <w:sz w:val="20"/>
                <w:szCs w:val="20"/>
              </w:rPr>
              <w:t xml:space="preserve"> жил </w:t>
            </w:r>
            <w:proofErr w:type="spellStart"/>
            <w:r w:rsidRPr="002879F1">
              <w:rPr>
                <w:sz w:val="20"/>
                <w:szCs w:val="20"/>
              </w:rPr>
              <w:t>х</w:t>
            </w:r>
            <w:r w:rsidR="00585251" w:rsidRPr="002879F1">
              <w:rPr>
                <w:sz w:val="20"/>
                <w:szCs w:val="20"/>
              </w:rPr>
              <w:t>ү</w:t>
            </w:r>
            <w:r w:rsidRPr="002879F1">
              <w:rPr>
                <w:sz w:val="20"/>
                <w:szCs w:val="20"/>
              </w:rPr>
              <w:t>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зорчих</w:t>
            </w:r>
            <w:proofErr w:type="spellEnd"/>
            <w:r w:rsidRPr="002879F1">
              <w:rPr>
                <w:sz w:val="20"/>
                <w:szCs w:val="20"/>
              </w:rPr>
              <w:t xml:space="preserve">  </w:t>
            </w:r>
            <w:proofErr w:type="spellStart"/>
            <w:r w:rsidRPr="002879F1">
              <w:rPr>
                <w:sz w:val="20"/>
                <w:szCs w:val="20"/>
              </w:rPr>
              <w:t>эрхийг</w:t>
            </w:r>
            <w:proofErr w:type="spellEnd"/>
            <w:r w:rsidRPr="002879F1">
              <w:rPr>
                <w:sz w:val="20"/>
                <w:szCs w:val="20"/>
              </w:rPr>
              <w:t xml:space="preserve"> </w:t>
            </w:r>
            <w:proofErr w:type="spellStart"/>
            <w:r w:rsidRPr="002879F1">
              <w:rPr>
                <w:sz w:val="20"/>
                <w:szCs w:val="20"/>
              </w:rPr>
              <w:t>хязгаарлах</w:t>
            </w:r>
            <w:proofErr w:type="spellEnd"/>
            <w:r w:rsidRPr="002879F1">
              <w:rPr>
                <w:sz w:val="20"/>
                <w:szCs w:val="20"/>
              </w:rPr>
              <w:t xml:space="preserve">, </w:t>
            </w:r>
            <w:proofErr w:type="spellStart"/>
            <w:r w:rsidRPr="002879F1">
              <w:rPr>
                <w:sz w:val="20"/>
                <w:szCs w:val="20"/>
              </w:rPr>
              <w:t>эсх</w:t>
            </w:r>
            <w:r w:rsidR="00741BFE">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зургаан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таван</w:t>
            </w:r>
            <w:proofErr w:type="spellEnd"/>
            <w:r w:rsidRPr="002879F1">
              <w:rPr>
                <w:sz w:val="20"/>
                <w:szCs w:val="20"/>
              </w:rPr>
              <w:t xml:space="preserve">  жил  </w:t>
            </w:r>
            <w:proofErr w:type="spellStart"/>
            <w:r w:rsidRPr="002879F1">
              <w:rPr>
                <w:sz w:val="20"/>
                <w:szCs w:val="20"/>
              </w:rPr>
              <w:t>х</w:t>
            </w:r>
            <w:r w:rsidR="00585251" w:rsidRPr="002879F1">
              <w:rPr>
                <w:sz w:val="20"/>
                <w:szCs w:val="20"/>
              </w:rPr>
              <w:t>ү</w:t>
            </w:r>
            <w:r w:rsidRPr="002879F1">
              <w:rPr>
                <w:sz w:val="20"/>
                <w:szCs w:val="20"/>
              </w:rPr>
              <w:t>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хорих</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эсх</w:t>
            </w:r>
            <w:r w:rsidR="00585251"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таван</w:t>
            </w:r>
            <w:proofErr w:type="spellEnd"/>
            <w:r w:rsidRPr="002879F1">
              <w:rPr>
                <w:sz w:val="20"/>
                <w:szCs w:val="20"/>
              </w:rPr>
              <w:t xml:space="preserve">  жил  </w:t>
            </w:r>
            <w:proofErr w:type="spellStart"/>
            <w:r w:rsidRPr="002879F1">
              <w:rPr>
                <w:sz w:val="20"/>
                <w:szCs w:val="20"/>
              </w:rPr>
              <w:t>х</w:t>
            </w:r>
            <w:r w:rsidR="00585251" w:rsidRPr="002879F1">
              <w:rPr>
                <w:sz w:val="20"/>
                <w:szCs w:val="20"/>
              </w:rPr>
              <w:t>ү</w:t>
            </w:r>
            <w:r w:rsidRPr="002879F1">
              <w:rPr>
                <w:sz w:val="20"/>
                <w:szCs w:val="20"/>
              </w:rPr>
              <w:t>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зорчих</w:t>
            </w:r>
            <w:proofErr w:type="spellEnd"/>
            <w:r w:rsidRPr="002879F1">
              <w:rPr>
                <w:sz w:val="20"/>
                <w:szCs w:val="20"/>
              </w:rPr>
              <w:t xml:space="preserve">  </w:t>
            </w:r>
            <w:proofErr w:type="spellStart"/>
            <w:r w:rsidRPr="002879F1">
              <w:rPr>
                <w:sz w:val="20"/>
                <w:szCs w:val="20"/>
              </w:rPr>
              <w:t>эрхийг</w:t>
            </w:r>
            <w:proofErr w:type="spellEnd"/>
            <w:r w:rsidRPr="002879F1">
              <w:rPr>
                <w:sz w:val="20"/>
                <w:szCs w:val="20"/>
              </w:rPr>
              <w:t xml:space="preserve"> </w:t>
            </w:r>
            <w:proofErr w:type="spellStart"/>
            <w:r w:rsidRPr="002879F1">
              <w:rPr>
                <w:sz w:val="20"/>
                <w:szCs w:val="20"/>
              </w:rPr>
              <w:t>хязгаарлах</w:t>
            </w:r>
            <w:proofErr w:type="spellEnd"/>
            <w:r w:rsidRPr="002879F1">
              <w:rPr>
                <w:sz w:val="20"/>
                <w:szCs w:val="20"/>
              </w:rPr>
              <w:t xml:space="preserve">, </w:t>
            </w:r>
            <w:proofErr w:type="spellStart"/>
            <w:r w:rsidRPr="002879F1">
              <w:rPr>
                <w:sz w:val="20"/>
                <w:szCs w:val="20"/>
              </w:rPr>
              <w:t>эсхул</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таван</w:t>
            </w:r>
            <w:proofErr w:type="spellEnd"/>
            <w:r w:rsidRPr="002879F1">
              <w:rPr>
                <w:sz w:val="20"/>
                <w:szCs w:val="20"/>
              </w:rPr>
              <w:t xml:space="preserve">  жил  </w:t>
            </w:r>
            <w:proofErr w:type="spellStart"/>
            <w:r w:rsidRPr="002879F1">
              <w:rPr>
                <w:sz w:val="20"/>
                <w:szCs w:val="20"/>
              </w:rPr>
              <w:t>хуртэл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хорих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17.4  </w:t>
            </w:r>
            <w:proofErr w:type="spellStart"/>
            <w:r w:rsidRPr="002879F1">
              <w:rPr>
                <w:sz w:val="20"/>
                <w:szCs w:val="20"/>
              </w:rPr>
              <w:t>д</w:t>
            </w:r>
            <w:r w:rsidR="00585251"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эсх</w:t>
            </w:r>
            <w:r w:rsidR="00585251"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зургаан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жил   </w:t>
            </w:r>
            <w:proofErr w:type="spellStart"/>
            <w:r w:rsidRPr="002879F1">
              <w:rPr>
                <w:sz w:val="20"/>
                <w:szCs w:val="20"/>
              </w:rPr>
              <w:t>хуртэл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зорчих</w:t>
            </w:r>
            <w:proofErr w:type="spellEnd"/>
            <w:r w:rsidRPr="002879F1">
              <w:rPr>
                <w:sz w:val="20"/>
                <w:szCs w:val="20"/>
              </w:rPr>
              <w:t xml:space="preserve"> </w:t>
            </w:r>
            <w:proofErr w:type="spellStart"/>
            <w:r w:rsidRPr="002879F1">
              <w:rPr>
                <w:sz w:val="20"/>
                <w:szCs w:val="20"/>
              </w:rPr>
              <w:t>эрхийг</w:t>
            </w:r>
            <w:proofErr w:type="spellEnd"/>
            <w:r w:rsidRPr="002879F1">
              <w:rPr>
                <w:sz w:val="20"/>
                <w:szCs w:val="20"/>
              </w:rPr>
              <w:t xml:space="preserve"> </w:t>
            </w:r>
            <w:proofErr w:type="spellStart"/>
            <w:r w:rsidRPr="002879F1">
              <w:rPr>
                <w:sz w:val="20"/>
                <w:szCs w:val="20"/>
              </w:rPr>
              <w:t>хязгаарлах</w:t>
            </w:r>
            <w:proofErr w:type="spellEnd"/>
            <w:r w:rsidRPr="002879F1">
              <w:rPr>
                <w:sz w:val="20"/>
                <w:szCs w:val="20"/>
              </w:rPr>
              <w:t xml:space="preserve">, </w:t>
            </w:r>
            <w:proofErr w:type="spellStart"/>
            <w:r w:rsidRPr="002879F1">
              <w:rPr>
                <w:sz w:val="20"/>
                <w:szCs w:val="20"/>
              </w:rPr>
              <w:t>эсхул</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жил </w:t>
            </w:r>
            <w:proofErr w:type="spellStart"/>
            <w:r w:rsidRPr="002879F1">
              <w:rPr>
                <w:sz w:val="20"/>
                <w:szCs w:val="20"/>
              </w:rPr>
              <w:t>хуртэл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хорих</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w:t>
            </w:r>
            <w:proofErr w:type="spellStart"/>
            <w:r w:rsidRPr="002879F1">
              <w:rPr>
                <w:sz w:val="20"/>
                <w:szCs w:val="20"/>
              </w:rPr>
              <w:t>эсх</w:t>
            </w:r>
            <w:r w:rsidR="00585251"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жил  </w:t>
            </w:r>
            <w:proofErr w:type="spellStart"/>
            <w:r w:rsidRPr="002879F1">
              <w:rPr>
                <w:sz w:val="20"/>
                <w:szCs w:val="20"/>
              </w:rPr>
              <w:t>хуртэл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зорчих</w:t>
            </w:r>
            <w:proofErr w:type="spellEnd"/>
            <w:r w:rsidRPr="002879F1">
              <w:rPr>
                <w:sz w:val="20"/>
                <w:szCs w:val="20"/>
              </w:rPr>
              <w:t xml:space="preserve"> </w:t>
            </w:r>
            <w:proofErr w:type="spellStart"/>
            <w:r w:rsidRPr="002879F1">
              <w:rPr>
                <w:sz w:val="20"/>
                <w:szCs w:val="20"/>
              </w:rPr>
              <w:t>эрхийг</w:t>
            </w:r>
            <w:proofErr w:type="spellEnd"/>
            <w:r w:rsidRPr="002879F1">
              <w:rPr>
                <w:sz w:val="20"/>
                <w:szCs w:val="20"/>
              </w:rPr>
              <w:t xml:space="preserve">  </w:t>
            </w:r>
            <w:proofErr w:type="spellStart"/>
            <w:r w:rsidRPr="002879F1">
              <w:rPr>
                <w:sz w:val="20"/>
                <w:szCs w:val="20"/>
              </w:rPr>
              <w:t>хязгаарлах</w:t>
            </w:r>
            <w:proofErr w:type="spellEnd"/>
            <w:r w:rsidRPr="002879F1">
              <w:rPr>
                <w:sz w:val="20"/>
                <w:szCs w:val="20"/>
              </w:rPr>
              <w:t xml:space="preserve">,  </w:t>
            </w:r>
            <w:proofErr w:type="spellStart"/>
            <w:r w:rsidRPr="002879F1">
              <w:rPr>
                <w:sz w:val="20"/>
                <w:szCs w:val="20"/>
              </w:rPr>
              <w:t>эсх</w:t>
            </w:r>
            <w:r w:rsidR="00610355">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w:t>
            </w:r>
            <w:proofErr w:type="spellStart"/>
            <w:r w:rsidRPr="002879F1">
              <w:rPr>
                <w:sz w:val="20"/>
                <w:szCs w:val="20"/>
              </w:rPr>
              <w:t>сараас</w:t>
            </w:r>
            <w:proofErr w:type="spellEnd"/>
            <w:r w:rsidRPr="002879F1">
              <w:rPr>
                <w:sz w:val="20"/>
                <w:szCs w:val="20"/>
              </w:rPr>
              <w:t xml:space="preserve">  </w:t>
            </w:r>
            <w:proofErr w:type="spellStart"/>
            <w:r w:rsidRPr="002879F1">
              <w:rPr>
                <w:sz w:val="20"/>
                <w:szCs w:val="20"/>
              </w:rPr>
              <w:t>гурван</w:t>
            </w:r>
            <w:proofErr w:type="spellEnd"/>
            <w:r w:rsidRPr="002879F1">
              <w:rPr>
                <w:sz w:val="20"/>
                <w:szCs w:val="20"/>
              </w:rPr>
              <w:t xml:space="preserve">  жил  </w:t>
            </w:r>
            <w:proofErr w:type="spellStart"/>
            <w:r w:rsidRPr="002879F1">
              <w:rPr>
                <w:sz w:val="20"/>
                <w:szCs w:val="20"/>
              </w:rPr>
              <w:t>хуртэл</w:t>
            </w:r>
            <w:proofErr w:type="spellEnd"/>
            <w:r w:rsidRPr="002879F1">
              <w:rPr>
                <w:sz w:val="20"/>
                <w:szCs w:val="20"/>
              </w:rPr>
              <w:t xml:space="preserve">  </w:t>
            </w:r>
            <w:proofErr w:type="spellStart"/>
            <w:r w:rsidRPr="002879F1">
              <w:rPr>
                <w:sz w:val="20"/>
                <w:szCs w:val="20"/>
              </w:rPr>
              <w:t>хугацаагаар</w:t>
            </w:r>
            <w:proofErr w:type="spellEnd"/>
            <w:r w:rsidRPr="002879F1">
              <w:rPr>
                <w:sz w:val="20"/>
                <w:szCs w:val="20"/>
              </w:rPr>
              <w:t xml:space="preserve">  </w:t>
            </w:r>
            <w:proofErr w:type="spellStart"/>
            <w:r w:rsidRPr="002879F1">
              <w:rPr>
                <w:sz w:val="20"/>
                <w:szCs w:val="20"/>
              </w:rPr>
              <w:t>хорих</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 xml:space="preserve"> </w:t>
            </w:r>
            <w:proofErr w:type="spellStart"/>
            <w:r w:rsidRPr="002879F1">
              <w:rPr>
                <w:sz w:val="20"/>
                <w:szCs w:val="20"/>
              </w:rPr>
              <w:t>саналтай</w:t>
            </w:r>
            <w:proofErr w:type="spellEnd"/>
            <w:r w:rsidRPr="002879F1">
              <w:rPr>
                <w:spacing w:val="-6"/>
                <w:sz w:val="20"/>
                <w:szCs w:val="20"/>
              </w:rPr>
              <w:t xml:space="preserve"> </w:t>
            </w:r>
            <w:proofErr w:type="spellStart"/>
            <w:r w:rsidRPr="002879F1">
              <w:rPr>
                <w:sz w:val="20"/>
                <w:szCs w:val="20"/>
              </w:rPr>
              <w:t>байна</w:t>
            </w:r>
            <w:proofErr w:type="spellEnd"/>
            <w:r w:rsidRPr="002879F1">
              <w:rPr>
                <w:sz w:val="20"/>
                <w:szCs w:val="20"/>
              </w:rPr>
              <w:t>.</w:t>
            </w:r>
          </w:p>
          <w:p w14:paraId="51DE4156" w14:textId="3B577626" w:rsidR="00E03010" w:rsidRDefault="00E03010" w:rsidP="00085E02">
            <w:pPr>
              <w:pStyle w:val="BodyText0"/>
              <w:ind w:left="180" w:right="117" w:firstLine="745"/>
              <w:jc w:val="both"/>
              <w:rPr>
                <w:sz w:val="20"/>
                <w:szCs w:val="20"/>
              </w:rPr>
            </w:pP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тѳсѳлд</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13.1.4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хучингуй</w:t>
            </w:r>
            <w:proofErr w:type="spellEnd"/>
            <w:r w:rsidRPr="002879F1">
              <w:rPr>
                <w:sz w:val="20"/>
                <w:szCs w:val="20"/>
              </w:rPr>
              <w:t xml:space="preserve"> </w:t>
            </w:r>
            <w:proofErr w:type="spellStart"/>
            <w:r w:rsidRPr="002879F1">
              <w:rPr>
                <w:sz w:val="20"/>
                <w:szCs w:val="20"/>
              </w:rPr>
              <w:t>болгохоор</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“Монгол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нутаг</w:t>
            </w:r>
            <w:proofErr w:type="spellEnd"/>
            <w:r w:rsidRPr="002879F1">
              <w:rPr>
                <w:sz w:val="20"/>
                <w:szCs w:val="20"/>
              </w:rPr>
              <w:t xml:space="preserve">  </w:t>
            </w:r>
            <w:proofErr w:type="spellStart"/>
            <w:r w:rsidRPr="002879F1">
              <w:rPr>
                <w:sz w:val="20"/>
                <w:szCs w:val="20"/>
              </w:rPr>
              <w:t>дэвсгэрт</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тогтоомжийн</w:t>
            </w:r>
            <w:proofErr w:type="spellEnd"/>
            <w:r w:rsidRPr="002879F1">
              <w:rPr>
                <w:sz w:val="20"/>
                <w:szCs w:val="20"/>
              </w:rPr>
              <w:t xml:space="preserve"> </w:t>
            </w:r>
            <w:proofErr w:type="spellStart"/>
            <w:r w:rsidRPr="002879F1">
              <w:rPr>
                <w:sz w:val="20"/>
                <w:szCs w:val="20"/>
              </w:rPr>
              <w:t>хэрэгжилтийг</w:t>
            </w:r>
            <w:proofErr w:type="spellEnd"/>
            <w:r w:rsidRPr="002879F1">
              <w:rPr>
                <w:sz w:val="20"/>
                <w:szCs w:val="20"/>
              </w:rPr>
              <w:t xml:space="preserve"> </w:t>
            </w:r>
            <w:proofErr w:type="spellStart"/>
            <w:r w:rsidRPr="002879F1">
              <w:rPr>
                <w:sz w:val="20"/>
                <w:szCs w:val="20"/>
              </w:rPr>
              <w:t>нэг</w:t>
            </w:r>
            <w:proofErr w:type="spellEnd"/>
            <w:r w:rsidRPr="002879F1">
              <w:rPr>
                <w:sz w:val="20"/>
                <w:szCs w:val="20"/>
              </w:rPr>
              <w:t xml:space="preserve"> </w:t>
            </w:r>
            <w:proofErr w:type="spellStart"/>
            <w:r w:rsidRPr="002879F1">
              <w:rPr>
                <w:sz w:val="20"/>
                <w:szCs w:val="20"/>
              </w:rPr>
              <w:t>мѳр</w:t>
            </w:r>
            <w:proofErr w:type="spellEnd"/>
            <w:r w:rsidRPr="002879F1">
              <w:rPr>
                <w:sz w:val="20"/>
                <w:szCs w:val="20"/>
              </w:rPr>
              <w:t xml:space="preserve"> </w:t>
            </w:r>
            <w:proofErr w:type="spellStart"/>
            <w:r w:rsidRPr="002879F1">
              <w:rPr>
                <w:sz w:val="20"/>
                <w:szCs w:val="20"/>
              </w:rPr>
              <w:t>хангуулах</w:t>
            </w:r>
            <w:proofErr w:type="spellEnd"/>
            <w:r w:rsidRPr="002879F1">
              <w:rPr>
                <w:sz w:val="20"/>
                <w:szCs w:val="20"/>
              </w:rPr>
              <w:t xml:space="preserve">” </w:t>
            </w:r>
            <w:proofErr w:type="spellStart"/>
            <w:r w:rsidRPr="002879F1">
              <w:rPr>
                <w:sz w:val="20"/>
                <w:szCs w:val="20"/>
              </w:rPr>
              <w:t>ундсэн</w:t>
            </w:r>
            <w:proofErr w:type="spellEnd"/>
            <w:r w:rsidRPr="002879F1">
              <w:rPr>
                <w:sz w:val="20"/>
                <w:szCs w:val="20"/>
              </w:rPr>
              <w:t xml:space="preserve"> </w:t>
            </w:r>
            <w:proofErr w:type="spellStart"/>
            <w:r w:rsidRPr="002879F1">
              <w:rPr>
                <w:sz w:val="20"/>
                <w:szCs w:val="20"/>
              </w:rPr>
              <w:t>чиг</w:t>
            </w:r>
            <w:proofErr w:type="spellEnd"/>
            <w:r w:rsidRPr="002879F1">
              <w:rPr>
                <w:sz w:val="20"/>
                <w:szCs w:val="20"/>
              </w:rPr>
              <w:t xml:space="preserve"> </w:t>
            </w:r>
            <w:proofErr w:type="spellStart"/>
            <w:r w:rsidRPr="002879F1">
              <w:rPr>
                <w:sz w:val="20"/>
                <w:szCs w:val="20"/>
              </w:rPr>
              <w:t>уургийг</w:t>
            </w:r>
            <w:proofErr w:type="spellEnd"/>
            <w:r w:rsidRPr="002879F1">
              <w:rPr>
                <w:sz w:val="20"/>
                <w:szCs w:val="20"/>
              </w:rPr>
              <w:t xml:space="preserve"> </w:t>
            </w:r>
            <w:proofErr w:type="spellStart"/>
            <w:r w:rsidRPr="002879F1">
              <w:rPr>
                <w:sz w:val="20"/>
                <w:szCs w:val="20"/>
              </w:rPr>
              <w:t>хязгаарлахын</w:t>
            </w:r>
            <w:proofErr w:type="spellEnd"/>
            <w:r w:rsidRPr="002879F1">
              <w:rPr>
                <w:sz w:val="20"/>
                <w:szCs w:val="20"/>
              </w:rPr>
              <w:t xml:space="preserve"> </w:t>
            </w:r>
            <w:proofErr w:type="spellStart"/>
            <w:r w:rsidRPr="002879F1">
              <w:rPr>
                <w:sz w:val="20"/>
                <w:szCs w:val="20"/>
              </w:rPr>
              <w:t>зэрэгцээ</w:t>
            </w:r>
            <w:proofErr w:type="spellEnd"/>
            <w:r w:rsidRPr="002879F1">
              <w:rPr>
                <w:sz w:val="20"/>
                <w:szCs w:val="20"/>
              </w:rPr>
              <w:t xml:space="preserve"> </w:t>
            </w:r>
            <w:proofErr w:type="spellStart"/>
            <w:r w:rsidR="00585251" w:rsidRPr="002879F1">
              <w:rPr>
                <w:sz w:val="20"/>
                <w:szCs w:val="20"/>
              </w:rPr>
              <w:t>Ү</w:t>
            </w:r>
            <w:r w:rsidRPr="002879F1">
              <w:rPr>
                <w:sz w:val="20"/>
                <w:szCs w:val="20"/>
              </w:rPr>
              <w:t>ндсэн</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хэрэг</w:t>
            </w:r>
            <w:proofErr w:type="spellEnd"/>
            <w:r w:rsidRPr="002879F1">
              <w:rPr>
                <w:sz w:val="20"/>
                <w:szCs w:val="20"/>
              </w:rPr>
              <w:t xml:space="preserve"> </w:t>
            </w:r>
            <w:proofErr w:type="spellStart"/>
            <w:r w:rsidRPr="002879F1">
              <w:rPr>
                <w:sz w:val="20"/>
                <w:szCs w:val="20"/>
              </w:rPr>
              <w:t>буртгэлтэд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хэрэгжилтийг</w:t>
            </w:r>
            <w:proofErr w:type="spellEnd"/>
            <w:r w:rsidRPr="002879F1">
              <w:rPr>
                <w:sz w:val="20"/>
                <w:szCs w:val="20"/>
              </w:rPr>
              <w:t xml:space="preserve"> </w:t>
            </w:r>
            <w:proofErr w:type="spellStart"/>
            <w:r w:rsidRPr="002879F1">
              <w:rPr>
                <w:sz w:val="20"/>
                <w:szCs w:val="20"/>
              </w:rPr>
              <w:t>хянах</w:t>
            </w:r>
            <w:proofErr w:type="spellEnd"/>
            <w:r w:rsidRPr="002879F1">
              <w:rPr>
                <w:sz w:val="20"/>
                <w:szCs w:val="20"/>
              </w:rPr>
              <w:t xml:space="preserve">  </w:t>
            </w:r>
            <w:proofErr w:type="spellStart"/>
            <w:r w:rsidRPr="002879F1">
              <w:rPr>
                <w:sz w:val="20"/>
                <w:szCs w:val="20"/>
              </w:rPr>
              <w:t>чиг</w:t>
            </w:r>
            <w:proofErr w:type="spellEnd"/>
            <w:r w:rsidRPr="002879F1">
              <w:rPr>
                <w:sz w:val="20"/>
                <w:szCs w:val="20"/>
              </w:rPr>
              <w:t xml:space="preserve">  </w:t>
            </w:r>
            <w:proofErr w:type="spellStart"/>
            <w:r w:rsidRPr="002879F1">
              <w:rPr>
                <w:sz w:val="20"/>
                <w:szCs w:val="20"/>
              </w:rPr>
              <w:t>уургээ</w:t>
            </w:r>
            <w:proofErr w:type="spellEnd"/>
            <w:r w:rsidRPr="002879F1">
              <w:rPr>
                <w:sz w:val="20"/>
                <w:szCs w:val="20"/>
              </w:rPr>
              <w:t xml:space="preserve">  прокурор  </w:t>
            </w:r>
            <w:proofErr w:type="spellStart"/>
            <w:r w:rsidRPr="002879F1">
              <w:rPr>
                <w:sz w:val="20"/>
                <w:szCs w:val="20"/>
              </w:rPr>
              <w:t>хэрхэн</w:t>
            </w:r>
            <w:proofErr w:type="spellEnd"/>
            <w:r w:rsidRPr="002879F1">
              <w:rPr>
                <w:sz w:val="20"/>
                <w:szCs w:val="20"/>
              </w:rPr>
              <w:t xml:space="preserve">  </w:t>
            </w:r>
            <w:proofErr w:type="spellStart"/>
            <w:r w:rsidRPr="002879F1">
              <w:rPr>
                <w:sz w:val="20"/>
                <w:szCs w:val="20"/>
              </w:rPr>
              <w:t>хэрэгжуулэхийг</w:t>
            </w:r>
            <w:proofErr w:type="spellEnd"/>
            <w:r w:rsidRPr="002879F1">
              <w:rPr>
                <w:sz w:val="20"/>
                <w:szCs w:val="20"/>
              </w:rPr>
              <w:t xml:space="preserve">  </w:t>
            </w:r>
            <w:proofErr w:type="spellStart"/>
            <w:r w:rsidRPr="002879F1">
              <w:rPr>
                <w:sz w:val="20"/>
                <w:szCs w:val="20"/>
              </w:rPr>
              <w:t>тодорхойгуй</w:t>
            </w:r>
            <w:proofErr w:type="spellEnd"/>
            <w:r w:rsidRPr="002879F1">
              <w:rPr>
                <w:sz w:val="20"/>
                <w:szCs w:val="20"/>
              </w:rPr>
              <w:t xml:space="preserve">  </w:t>
            </w:r>
            <w:proofErr w:type="spellStart"/>
            <w:r w:rsidRPr="002879F1">
              <w:rPr>
                <w:sz w:val="20"/>
                <w:szCs w:val="20"/>
              </w:rPr>
              <w:t>болгохоор</w:t>
            </w:r>
            <w:proofErr w:type="spellEnd"/>
            <w:r w:rsidRPr="002879F1">
              <w:rPr>
                <w:spacing w:val="-1"/>
                <w:sz w:val="20"/>
                <w:szCs w:val="20"/>
              </w:rPr>
              <w:t xml:space="preserve"> </w:t>
            </w:r>
            <w:proofErr w:type="spellStart"/>
            <w:r w:rsidRPr="002879F1">
              <w:rPr>
                <w:sz w:val="20"/>
                <w:szCs w:val="20"/>
              </w:rPr>
              <w:t>байна.Ѳѳрѳѳр</w:t>
            </w:r>
            <w:proofErr w:type="spellEnd"/>
            <w:r w:rsidRPr="002879F1">
              <w:rPr>
                <w:sz w:val="20"/>
                <w:szCs w:val="20"/>
              </w:rPr>
              <w:t xml:space="preserve"> </w:t>
            </w:r>
            <w:proofErr w:type="spellStart"/>
            <w:r w:rsidRPr="002879F1">
              <w:rPr>
                <w:sz w:val="20"/>
                <w:szCs w:val="20"/>
              </w:rPr>
              <w:t>хэлбэл</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тѳсѳл</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w:t>
            </w:r>
            <w:proofErr w:type="spellStart"/>
            <w:r w:rsidRPr="002879F1">
              <w:rPr>
                <w:sz w:val="20"/>
                <w:szCs w:val="20"/>
              </w:rPr>
              <w:t>чиг</w:t>
            </w:r>
            <w:proofErr w:type="spellEnd"/>
            <w:r w:rsidRPr="002879F1">
              <w:rPr>
                <w:sz w:val="20"/>
                <w:szCs w:val="20"/>
              </w:rPr>
              <w:t xml:space="preserve">  </w:t>
            </w:r>
            <w:proofErr w:type="spellStart"/>
            <w:r w:rsidR="00585251" w:rsidRPr="002879F1">
              <w:rPr>
                <w:sz w:val="20"/>
                <w:szCs w:val="20"/>
              </w:rPr>
              <w:t>үү</w:t>
            </w:r>
            <w:r w:rsidRPr="002879F1">
              <w:rPr>
                <w:sz w:val="20"/>
                <w:szCs w:val="20"/>
              </w:rPr>
              <w:t>рэгт</w:t>
            </w:r>
            <w:proofErr w:type="spellEnd"/>
            <w:r w:rsidRPr="002879F1">
              <w:rPr>
                <w:sz w:val="20"/>
                <w:szCs w:val="20"/>
              </w:rPr>
              <w:t xml:space="preserve">  </w:t>
            </w:r>
            <w:proofErr w:type="spellStart"/>
            <w:r w:rsidR="00741BFE">
              <w:rPr>
                <w:sz w:val="20"/>
                <w:szCs w:val="20"/>
              </w:rPr>
              <w:t>ү</w:t>
            </w:r>
            <w:r w:rsidRPr="002879F1">
              <w:rPr>
                <w:sz w:val="20"/>
                <w:szCs w:val="20"/>
              </w:rPr>
              <w:t>ндэслэлгуй</w:t>
            </w:r>
            <w:proofErr w:type="spellEnd"/>
            <w:r w:rsidRPr="002879F1">
              <w:rPr>
                <w:sz w:val="20"/>
                <w:szCs w:val="20"/>
              </w:rPr>
              <w:t xml:space="preserve">  </w:t>
            </w:r>
            <w:proofErr w:type="spellStart"/>
            <w:r w:rsidRPr="002879F1">
              <w:rPr>
                <w:sz w:val="20"/>
                <w:szCs w:val="20"/>
              </w:rPr>
              <w:t>хязгаарлалт</w:t>
            </w:r>
            <w:proofErr w:type="spellEnd"/>
            <w:r w:rsidRPr="002879F1">
              <w:rPr>
                <w:sz w:val="20"/>
                <w:szCs w:val="20"/>
              </w:rPr>
              <w:t xml:space="preserve">  </w:t>
            </w:r>
            <w:proofErr w:type="spellStart"/>
            <w:r w:rsidRPr="002879F1">
              <w:rPr>
                <w:sz w:val="20"/>
                <w:szCs w:val="20"/>
              </w:rPr>
              <w:t>тогтоож</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хоорондын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хийдлийг</w:t>
            </w:r>
            <w:proofErr w:type="spellEnd"/>
            <w:r w:rsidRPr="002879F1">
              <w:rPr>
                <w:sz w:val="20"/>
                <w:szCs w:val="20"/>
              </w:rPr>
              <w:t xml:space="preserve">  </w:t>
            </w:r>
            <w:proofErr w:type="spellStart"/>
            <w:r w:rsidR="00585251" w:rsidRPr="002879F1">
              <w:rPr>
                <w:sz w:val="20"/>
                <w:szCs w:val="20"/>
              </w:rPr>
              <w:t>үү</w:t>
            </w:r>
            <w:r w:rsidRPr="002879F1">
              <w:rPr>
                <w:sz w:val="20"/>
                <w:szCs w:val="20"/>
              </w:rPr>
              <w:t>сгэхээс</w:t>
            </w:r>
            <w:proofErr w:type="spellEnd"/>
            <w:r w:rsidRPr="002879F1">
              <w:rPr>
                <w:sz w:val="20"/>
                <w:szCs w:val="20"/>
              </w:rPr>
              <w:t xml:space="preserve">  </w:t>
            </w:r>
            <w:proofErr w:type="spellStart"/>
            <w:r w:rsidRPr="002879F1">
              <w:rPr>
                <w:sz w:val="20"/>
                <w:szCs w:val="20"/>
              </w:rPr>
              <w:t>гадна</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тогтоомжийн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29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29.1.1,  29.1.3,  29.1.4,  29.1.5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заалтад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агуулгын</w:t>
            </w:r>
            <w:proofErr w:type="spellEnd"/>
            <w:r w:rsidRPr="002879F1">
              <w:rPr>
                <w:sz w:val="20"/>
                <w:szCs w:val="20"/>
              </w:rPr>
              <w:t xml:space="preserve"> </w:t>
            </w:r>
            <w:proofErr w:type="spellStart"/>
            <w:r w:rsidRPr="002879F1">
              <w:rPr>
                <w:sz w:val="20"/>
                <w:szCs w:val="20"/>
              </w:rPr>
              <w:t>шаардлагыг</w:t>
            </w:r>
            <w:proofErr w:type="spellEnd"/>
            <w:r w:rsidRPr="002879F1">
              <w:rPr>
                <w:sz w:val="20"/>
                <w:szCs w:val="20"/>
              </w:rPr>
              <w:t xml:space="preserve"> </w:t>
            </w:r>
            <w:proofErr w:type="spellStart"/>
            <w:r w:rsidRPr="002879F1">
              <w:rPr>
                <w:sz w:val="20"/>
                <w:szCs w:val="20"/>
              </w:rPr>
              <w:t>зѳрчсѳн</w:t>
            </w:r>
            <w:proofErr w:type="spellEnd"/>
            <w:r w:rsidRPr="002879F1">
              <w:rPr>
                <w:spacing w:val="-3"/>
                <w:sz w:val="20"/>
                <w:szCs w:val="20"/>
              </w:rPr>
              <w:t xml:space="preserve"> </w:t>
            </w:r>
            <w:proofErr w:type="spellStart"/>
            <w:r w:rsidRPr="002879F1">
              <w:rPr>
                <w:sz w:val="20"/>
                <w:szCs w:val="20"/>
              </w:rPr>
              <w:t>байна</w:t>
            </w:r>
            <w:proofErr w:type="spellEnd"/>
            <w:r w:rsidRPr="002879F1">
              <w:rPr>
                <w:sz w:val="20"/>
                <w:szCs w:val="20"/>
              </w:rPr>
              <w:t>.</w:t>
            </w:r>
          </w:p>
          <w:p w14:paraId="255C72C9" w14:textId="77777777" w:rsidR="00085E02" w:rsidRPr="002879F1" w:rsidRDefault="00085E02" w:rsidP="00085E02">
            <w:pPr>
              <w:pStyle w:val="BodyText0"/>
              <w:ind w:left="180" w:right="117" w:firstLine="745"/>
              <w:jc w:val="both"/>
              <w:rPr>
                <w:sz w:val="20"/>
                <w:szCs w:val="20"/>
              </w:rPr>
            </w:pPr>
          </w:p>
          <w:p w14:paraId="24E16C90" w14:textId="77777777" w:rsidR="00085E02" w:rsidRDefault="00E03010" w:rsidP="00085E02">
            <w:pPr>
              <w:pStyle w:val="BodyText0"/>
              <w:ind w:left="134" w:right="182" w:firstLine="725"/>
              <w:jc w:val="both"/>
              <w:rPr>
                <w:sz w:val="20"/>
                <w:szCs w:val="20"/>
              </w:rPr>
            </w:pP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тѳслийг</w:t>
            </w:r>
            <w:proofErr w:type="spellEnd"/>
            <w:r w:rsidRPr="002879F1">
              <w:rPr>
                <w:sz w:val="20"/>
                <w:szCs w:val="20"/>
              </w:rPr>
              <w:t xml:space="preserve"> </w:t>
            </w:r>
            <w:proofErr w:type="spellStart"/>
            <w:r w:rsidRPr="002879F1">
              <w:rPr>
                <w:sz w:val="20"/>
                <w:szCs w:val="20"/>
              </w:rPr>
              <w:t>дэмжихгуй</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w:t>
            </w:r>
          </w:p>
          <w:p w14:paraId="7AB58BB4" w14:textId="77777777" w:rsidR="00085E02" w:rsidRDefault="00E03010" w:rsidP="00085E02">
            <w:pPr>
              <w:pStyle w:val="BodyText0"/>
              <w:ind w:left="134" w:right="182" w:firstLine="725"/>
              <w:jc w:val="both"/>
              <w:rPr>
                <w:sz w:val="20"/>
                <w:szCs w:val="20"/>
              </w:rPr>
            </w:pPr>
            <w:proofErr w:type="spellStart"/>
            <w:r w:rsidRPr="002879F1">
              <w:rPr>
                <w:sz w:val="20"/>
                <w:szCs w:val="20"/>
              </w:rPr>
              <w:t>Ш</w:t>
            </w:r>
            <w:r w:rsidR="00585251"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гуйцэтгэх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гуйцэтгэх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00585251" w:rsidRPr="002879F1">
              <w:rPr>
                <w:sz w:val="20"/>
                <w:szCs w:val="20"/>
              </w:rPr>
              <w:t>үү</w:t>
            </w:r>
            <w:r w:rsidRPr="002879F1">
              <w:rPr>
                <w:sz w:val="20"/>
                <w:szCs w:val="20"/>
              </w:rPr>
              <w:t>сгэх</w:t>
            </w:r>
            <w:proofErr w:type="spellEnd"/>
            <w:r w:rsidRPr="002879F1">
              <w:rPr>
                <w:sz w:val="20"/>
                <w:szCs w:val="20"/>
              </w:rPr>
              <w:t xml:space="preserve"> </w:t>
            </w:r>
            <w:proofErr w:type="spellStart"/>
            <w:r w:rsidR="00585251" w:rsidRPr="002879F1">
              <w:rPr>
                <w:sz w:val="20"/>
                <w:szCs w:val="20"/>
              </w:rPr>
              <w:t>ү</w:t>
            </w:r>
            <w:r w:rsidRPr="002879F1">
              <w:rPr>
                <w:sz w:val="20"/>
                <w:szCs w:val="20"/>
              </w:rPr>
              <w:t>ндэслэл</w:t>
            </w:r>
            <w:proofErr w:type="spellEnd"/>
            <w:r w:rsidRPr="002879F1">
              <w:rPr>
                <w:sz w:val="20"/>
                <w:szCs w:val="20"/>
              </w:rPr>
              <w:t xml:space="preserve">, </w:t>
            </w:r>
            <w:proofErr w:type="spellStart"/>
            <w:r w:rsidRPr="002879F1">
              <w:rPr>
                <w:sz w:val="20"/>
                <w:szCs w:val="20"/>
              </w:rPr>
              <w:t>т</w:t>
            </w:r>
            <w:r w:rsidR="00585251" w:rsidRPr="002879F1">
              <w:rPr>
                <w:sz w:val="20"/>
                <w:szCs w:val="20"/>
              </w:rPr>
              <w:t>ү</w:t>
            </w:r>
            <w:r w:rsidRPr="002879F1">
              <w:rPr>
                <w:sz w:val="20"/>
                <w:szCs w:val="20"/>
              </w:rPr>
              <w:t>дгэлзуулэх</w:t>
            </w:r>
            <w:proofErr w:type="spellEnd"/>
            <w:r w:rsidRPr="002879F1">
              <w:rPr>
                <w:sz w:val="20"/>
                <w:szCs w:val="20"/>
              </w:rPr>
              <w:t xml:space="preserve">, </w:t>
            </w:r>
            <w:proofErr w:type="spellStart"/>
            <w:r w:rsidRPr="002879F1">
              <w:rPr>
                <w:sz w:val="20"/>
                <w:szCs w:val="20"/>
              </w:rPr>
              <w:t>дуусгавар</w:t>
            </w:r>
            <w:proofErr w:type="spellEnd"/>
            <w:r w:rsidRPr="002879F1">
              <w:rPr>
                <w:sz w:val="20"/>
                <w:szCs w:val="20"/>
              </w:rPr>
              <w:t xml:space="preserve"> </w:t>
            </w:r>
            <w:proofErr w:type="spellStart"/>
            <w:r w:rsidRPr="002879F1">
              <w:rPr>
                <w:sz w:val="20"/>
                <w:szCs w:val="20"/>
              </w:rPr>
              <w:t>болгохдоо</w:t>
            </w:r>
            <w:proofErr w:type="spellEnd"/>
            <w:r w:rsidRPr="002879F1">
              <w:rPr>
                <w:sz w:val="20"/>
                <w:szCs w:val="20"/>
              </w:rPr>
              <w:t xml:space="preserve"> </w:t>
            </w:r>
            <w:proofErr w:type="spellStart"/>
            <w:r w:rsidRPr="002879F1">
              <w:rPr>
                <w:sz w:val="20"/>
                <w:szCs w:val="20"/>
              </w:rPr>
              <w:t>иргэний</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w:t>
            </w:r>
            <w:r w:rsidR="00585251" w:rsidRPr="002879F1">
              <w:rPr>
                <w:sz w:val="20"/>
                <w:szCs w:val="20"/>
              </w:rPr>
              <w:t>ү</w:t>
            </w:r>
            <w:r w:rsidRPr="002879F1">
              <w:rPr>
                <w:sz w:val="20"/>
                <w:szCs w:val="20"/>
              </w:rPr>
              <w:t>йцэтгэх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зарим</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хэрэгж</w:t>
            </w:r>
            <w:r w:rsidR="00585251" w:rsidRPr="002879F1">
              <w:rPr>
                <w:sz w:val="20"/>
                <w:szCs w:val="20"/>
              </w:rPr>
              <w:t>ү</w:t>
            </w:r>
            <w:r w:rsidRPr="002879F1">
              <w:rPr>
                <w:sz w:val="20"/>
                <w:szCs w:val="20"/>
              </w:rPr>
              <w:t>лэхээр</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боловч</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гуйцэтгэх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явуулахад</w:t>
            </w:r>
            <w:proofErr w:type="spellEnd"/>
            <w:r w:rsidRPr="002879F1">
              <w:rPr>
                <w:sz w:val="20"/>
                <w:szCs w:val="20"/>
              </w:rPr>
              <w:t xml:space="preserve">  </w:t>
            </w:r>
            <w:proofErr w:type="spellStart"/>
            <w:r w:rsidRPr="002879F1">
              <w:rPr>
                <w:sz w:val="20"/>
                <w:szCs w:val="20"/>
              </w:rPr>
              <w:t>хийгдэх</w:t>
            </w:r>
            <w:proofErr w:type="spellEnd"/>
            <w:r w:rsidRPr="002879F1">
              <w:rPr>
                <w:sz w:val="20"/>
                <w:szCs w:val="20"/>
              </w:rPr>
              <w:t xml:space="preserve">  </w:t>
            </w:r>
            <w:proofErr w:type="spellStart"/>
            <w:r w:rsidRPr="002879F1">
              <w:rPr>
                <w:sz w:val="20"/>
                <w:szCs w:val="20"/>
              </w:rPr>
              <w:t>ажиллагаа</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ямар</w:t>
            </w:r>
            <w:proofErr w:type="spellEnd"/>
            <w:r w:rsidRPr="002879F1">
              <w:rPr>
                <w:sz w:val="20"/>
                <w:szCs w:val="20"/>
              </w:rPr>
              <w:t xml:space="preserve">  </w:t>
            </w:r>
            <w:proofErr w:type="spellStart"/>
            <w:r w:rsidRPr="002879F1">
              <w:rPr>
                <w:sz w:val="20"/>
                <w:szCs w:val="20"/>
              </w:rPr>
              <w:t>журмаар</w:t>
            </w:r>
            <w:proofErr w:type="spellEnd"/>
            <w:r w:rsidRPr="002879F1">
              <w:rPr>
                <w:sz w:val="20"/>
                <w:szCs w:val="20"/>
              </w:rPr>
              <w:t xml:space="preserve">  </w:t>
            </w:r>
            <w:proofErr w:type="spellStart"/>
            <w:r w:rsidRPr="002879F1">
              <w:rPr>
                <w:sz w:val="20"/>
                <w:szCs w:val="20"/>
              </w:rPr>
              <w:t>хийгдэх</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тодорхой</w:t>
            </w:r>
            <w:proofErr w:type="spellEnd"/>
            <w:r w:rsidRPr="002879F1">
              <w:rPr>
                <w:sz w:val="20"/>
                <w:szCs w:val="20"/>
              </w:rPr>
              <w:t xml:space="preserve"> </w:t>
            </w:r>
            <w:proofErr w:type="spellStart"/>
            <w:r w:rsidRPr="002879F1">
              <w:rPr>
                <w:sz w:val="20"/>
                <w:szCs w:val="20"/>
              </w:rPr>
              <w:t>заагааг</w:t>
            </w:r>
            <w:r w:rsidR="00585251" w:rsidRPr="002879F1">
              <w:rPr>
                <w:sz w:val="20"/>
                <w:szCs w:val="20"/>
              </w:rPr>
              <w:t>ү</w:t>
            </w:r>
            <w:r w:rsidRPr="002879F1">
              <w:rPr>
                <w:sz w:val="20"/>
                <w:szCs w:val="20"/>
              </w:rPr>
              <w:t>й</w:t>
            </w:r>
            <w:proofErr w:type="spellEnd"/>
            <w:r w:rsidRPr="002879F1">
              <w:rPr>
                <w:spacing w:val="-6"/>
                <w:sz w:val="20"/>
                <w:szCs w:val="20"/>
              </w:rPr>
              <w:t xml:space="preserve"> </w:t>
            </w:r>
            <w:proofErr w:type="spellStart"/>
            <w:r w:rsidRPr="002879F1">
              <w:rPr>
                <w:sz w:val="20"/>
                <w:szCs w:val="20"/>
              </w:rPr>
              <w:t>байна.Тодруулбал</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ш</w:t>
            </w:r>
            <w:r w:rsidR="00585251"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гуйцэтгэх</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иргэний</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шийдвэртэй</w:t>
            </w:r>
            <w:proofErr w:type="spellEnd"/>
            <w:r w:rsidRPr="002879F1">
              <w:rPr>
                <w:sz w:val="20"/>
                <w:szCs w:val="20"/>
              </w:rPr>
              <w:t xml:space="preserve"> </w:t>
            </w:r>
            <w:proofErr w:type="spellStart"/>
            <w:r w:rsidRPr="002879F1">
              <w:rPr>
                <w:sz w:val="20"/>
                <w:szCs w:val="20"/>
              </w:rPr>
              <w:t>адилтган</w:t>
            </w:r>
            <w:proofErr w:type="spellEnd"/>
            <w:r w:rsidRPr="002879F1">
              <w:rPr>
                <w:sz w:val="20"/>
                <w:szCs w:val="20"/>
              </w:rPr>
              <w:t xml:space="preserve"> </w:t>
            </w:r>
            <w:proofErr w:type="spellStart"/>
            <w:r w:rsidRPr="002879F1">
              <w:rPr>
                <w:sz w:val="20"/>
                <w:szCs w:val="20"/>
              </w:rPr>
              <w:t>зохицуулсан</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хэрэгжилт</w:t>
            </w:r>
            <w:proofErr w:type="spellEnd"/>
            <w:r w:rsidRPr="002879F1">
              <w:rPr>
                <w:sz w:val="20"/>
                <w:szCs w:val="20"/>
              </w:rPr>
              <w:t xml:space="preserve"> </w:t>
            </w:r>
            <w:proofErr w:type="spellStart"/>
            <w:r w:rsidRPr="002879F1">
              <w:rPr>
                <w:sz w:val="20"/>
                <w:szCs w:val="20"/>
              </w:rPr>
              <w:t>хангагдахг</w:t>
            </w:r>
            <w:r w:rsidR="00585251"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хугацаа</w:t>
            </w:r>
            <w:proofErr w:type="spellEnd"/>
            <w:r w:rsidRPr="002879F1">
              <w:rPr>
                <w:sz w:val="20"/>
                <w:szCs w:val="20"/>
              </w:rPr>
              <w:t xml:space="preserve"> </w:t>
            </w:r>
            <w:proofErr w:type="spellStart"/>
            <w:r w:rsidRPr="002879F1">
              <w:rPr>
                <w:sz w:val="20"/>
                <w:szCs w:val="20"/>
              </w:rPr>
              <w:t>хэт</w:t>
            </w:r>
            <w:proofErr w:type="spellEnd"/>
            <w:r w:rsidRPr="002879F1">
              <w:rPr>
                <w:sz w:val="20"/>
                <w:szCs w:val="20"/>
              </w:rPr>
              <w:t xml:space="preserve"> </w:t>
            </w:r>
            <w:proofErr w:type="spellStart"/>
            <w:r w:rsidRPr="002879F1">
              <w:rPr>
                <w:sz w:val="20"/>
                <w:szCs w:val="20"/>
              </w:rPr>
              <w:t>урт</w:t>
            </w:r>
            <w:proofErr w:type="spellEnd"/>
            <w:r w:rsidRPr="002879F1">
              <w:rPr>
                <w:sz w:val="20"/>
                <w:szCs w:val="20"/>
              </w:rPr>
              <w:t xml:space="preserve">, </w:t>
            </w:r>
            <w:proofErr w:type="spellStart"/>
            <w:r w:rsidRPr="002879F1">
              <w:rPr>
                <w:sz w:val="20"/>
                <w:szCs w:val="20"/>
              </w:rPr>
              <w:t>албадлага</w:t>
            </w:r>
            <w:proofErr w:type="spellEnd"/>
            <w:r w:rsidRPr="002879F1">
              <w:rPr>
                <w:sz w:val="20"/>
                <w:szCs w:val="20"/>
              </w:rPr>
              <w:t xml:space="preserve"> </w:t>
            </w:r>
            <w:proofErr w:type="spellStart"/>
            <w:r w:rsidRPr="002879F1">
              <w:rPr>
                <w:sz w:val="20"/>
                <w:szCs w:val="20"/>
              </w:rPr>
              <w:t>хэрэглэх</w:t>
            </w:r>
            <w:proofErr w:type="spellEnd"/>
            <w:r w:rsidRPr="002879F1">
              <w:rPr>
                <w:sz w:val="20"/>
                <w:szCs w:val="20"/>
              </w:rPr>
              <w:t xml:space="preserve"> </w:t>
            </w:r>
            <w:proofErr w:type="spellStart"/>
            <w:r w:rsidRPr="002879F1">
              <w:rPr>
                <w:sz w:val="20"/>
                <w:szCs w:val="20"/>
              </w:rPr>
              <w:t>боломж</w:t>
            </w:r>
            <w:proofErr w:type="spellEnd"/>
            <w:r w:rsidRPr="002879F1">
              <w:rPr>
                <w:sz w:val="20"/>
                <w:szCs w:val="20"/>
              </w:rPr>
              <w:t xml:space="preserve"> </w:t>
            </w:r>
            <w:proofErr w:type="spellStart"/>
            <w:r w:rsidRPr="002879F1">
              <w:rPr>
                <w:sz w:val="20"/>
                <w:szCs w:val="20"/>
              </w:rPr>
              <w:t>хязгаарлагдмал</w:t>
            </w:r>
            <w:proofErr w:type="spellEnd"/>
            <w:r w:rsidRPr="002879F1">
              <w:rPr>
                <w:sz w:val="20"/>
                <w:szCs w:val="20"/>
              </w:rPr>
              <w:t xml:space="preserve"> </w:t>
            </w:r>
            <w:proofErr w:type="spellStart"/>
            <w:r w:rsidRPr="002879F1">
              <w:rPr>
                <w:sz w:val="20"/>
                <w:szCs w:val="20"/>
              </w:rPr>
              <w:t>байдлыг</w:t>
            </w:r>
            <w:proofErr w:type="spellEnd"/>
            <w:r w:rsidRPr="002879F1">
              <w:rPr>
                <w:sz w:val="20"/>
                <w:szCs w:val="20"/>
              </w:rPr>
              <w:t xml:space="preserve"> </w:t>
            </w:r>
            <w:proofErr w:type="spellStart"/>
            <w:r w:rsidRPr="002879F1">
              <w:rPr>
                <w:sz w:val="20"/>
                <w:szCs w:val="20"/>
              </w:rPr>
              <w:t>уусгэж</w:t>
            </w:r>
            <w:proofErr w:type="spellEnd"/>
            <w:r w:rsidRPr="002879F1">
              <w:rPr>
                <w:sz w:val="20"/>
                <w:szCs w:val="20"/>
              </w:rPr>
              <w:t xml:space="preserve">, </w:t>
            </w:r>
            <w:proofErr w:type="spellStart"/>
            <w:r w:rsidRPr="002879F1">
              <w:rPr>
                <w:sz w:val="20"/>
                <w:szCs w:val="20"/>
              </w:rPr>
              <w:t>улмаар</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хэргийг</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шуурхай</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хариуцлага</w:t>
            </w:r>
            <w:proofErr w:type="spellEnd"/>
            <w:r w:rsidRPr="002879F1">
              <w:rPr>
                <w:sz w:val="20"/>
                <w:szCs w:val="20"/>
              </w:rPr>
              <w:t xml:space="preserve">   </w:t>
            </w:r>
            <w:proofErr w:type="spellStart"/>
            <w:r w:rsidRPr="002879F1">
              <w:rPr>
                <w:sz w:val="20"/>
                <w:szCs w:val="20"/>
              </w:rPr>
              <w:t>гарцааг</w:t>
            </w:r>
            <w:r w:rsidR="00585251"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зарчмыг</w:t>
            </w:r>
            <w:proofErr w:type="spellEnd"/>
            <w:r w:rsidRPr="002879F1">
              <w:rPr>
                <w:sz w:val="20"/>
                <w:szCs w:val="20"/>
              </w:rPr>
              <w:t xml:space="preserve">   </w:t>
            </w:r>
            <w:proofErr w:type="spellStart"/>
            <w:r w:rsidRPr="002879F1">
              <w:rPr>
                <w:sz w:val="20"/>
                <w:szCs w:val="20"/>
              </w:rPr>
              <w:t>алдагдуулж</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w:t>
            </w:r>
          </w:p>
          <w:p w14:paraId="7BF37A88" w14:textId="77777777" w:rsidR="00085E02" w:rsidRDefault="00085E02" w:rsidP="00085E02">
            <w:pPr>
              <w:pStyle w:val="BodyText0"/>
              <w:ind w:left="134" w:right="182" w:firstLine="725"/>
              <w:jc w:val="both"/>
              <w:rPr>
                <w:sz w:val="20"/>
                <w:szCs w:val="20"/>
              </w:rPr>
            </w:pPr>
          </w:p>
          <w:p w14:paraId="58C81040" w14:textId="21BD730D" w:rsidR="00E03010" w:rsidRPr="002879F1" w:rsidRDefault="00E03010" w:rsidP="00085E02">
            <w:pPr>
              <w:pStyle w:val="BodyText0"/>
              <w:ind w:left="134" w:right="182" w:firstLine="725"/>
              <w:jc w:val="both"/>
              <w:rPr>
                <w:sz w:val="20"/>
                <w:szCs w:val="20"/>
              </w:rPr>
            </w:pP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ш</w:t>
            </w:r>
            <w:r w:rsidR="00585251" w:rsidRPr="002879F1">
              <w:rPr>
                <w:sz w:val="20"/>
                <w:szCs w:val="20"/>
              </w:rPr>
              <w:t>үү</w:t>
            </w:r>
            <w:r w:rsidRPr="002879F1">
              <w:rPr>
                <w:sz w:val="20"/>
                <w:szCs w:val="20"/>
              </w:rPr>
              <w:t>хийн</w:t>
            </w:r>
            <w:proofErr w:type="spellEnd"/>
            <w:r w:rsidRPr="002879F1">
              <w:rPr>
                <w:sz w:val="20"/>
                <w:szCs w:val="20"/>
              </w:rPr>
              <w:t xml:space="preserve"> </w:t>
            </w:r>
            <w:proofErr w:type="spellStart"/>
            <w:proofErr w:type="gramStart"/>
            <w:r w:rsidRPr="002879F1">
              <w:rPr>
                <w:sz w:val="20"/>
                <w:szCs w:val="20"/>
              </w:rPr>
              <w:t>шийдвэр</w:t>
            </w:r>
            <w:proofErr w:type="spellEnd"/>
            <w:r w:rsidRPr="002879F1">
              <w:rPr>
                <w:sz w:val="20"/>
                <w:szCs w:val="20"/>
              </w:rPr>
              <w:t xml:space="preserve">  </w:t>
            </w:r>
            <w:proofErr w:type="spellStart"/>
            <w:r w:rsidRPr="002879F1">
              <w:rPr>
                <w:sz w:val="20"/>
                <w:szCs w:val="20"/>
              </w:rPr>
              <w:t>г</w:t>
            </w:r>
            <w:r w:rsidR="00585251" w:rsidRPr="002879F1">
              <w:rPr>
                <w:sz w:val="20"/>
                <w:szCs w:val="20"/>
              </w:rPr>
              <w:t>ү</w:t>
            </w:r>
            <w:r w:rsidRPr="002879F1">
              <w:rPr>
                <w:sz w:val="20"/>
                <w:szCs w:val="20"/>
              </w:rPr>
              <w:t>йцэтгэх</w:t>
            </w:r>
            <w:proofErr w:type="spellEnd"/>
            <w:proofErr w:type="gramEnd"/>
            <w:r w:rsidR="00FA6A8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журмыг</w:t>
            </w:r>
            <w:proofErr w:type="spellEnd"/>
            <w:r w:rsidRPr="002879F1">
              <w:rPr>
                <w:sz w:val="20"/>
                <w:szCs w:val="20"/>
              </w:rPr>
              <w:t xml:space="preserve">  </w:t>
            </w:r>
            <w:proofErr w:type="spellStart"/>
            <w:r w:rsidRPr="002879F1">
              <w:rPr>
                <w:sz w:val="20"/>
                <w:szCs w:val="20"/>
              </w:rPr>
              <w:t>тусгайлан</w:t>
            </w:r>
            <w:proofErr w:type="spellEnd"/>
            <w:r w:rsidRPr="002879F1">
              <w:rPr>
                <w:sz w:val="20"/>
                <w:szCs w:val="20"/>
              </w:rPr>
              <w:t xml:space="preserve">  </w:t>
            </w:r>
            <w:proofErr w:type="spellStart"/>
            <w:r w:rsidRPr="002879F1">
              <w:rPr>
                <w:sz w:val="20"/>
                <w:szCs w:val="20"/>
              </w:rPr>
              <w:t>хуульчлах</w:t>
            </w:r>
            <w:proofErr w:type="spellEnd"/>
            <w:r w:rsidRPr="002879F1">
              <w:rPr>
                <w:sz w:val="20"/>
                <w:szCs w:val="20"/>
              </w:rPr>
              <w:t xml:space="preserve">   </w:t>
            </w:r>
            <w:proofErr w:type="spellStart"/>
            <w:r w:rsidRPr="002879F1">
              <w:rPr>
                <w:sz w:val="20"/>
                <w:szCs w:val="20"/>
              </w:rPr>
              <w:t>шаардлагатайг</w:t>
            </w:r>
            <w:proofErr w:type="spellEnd"/>
            <w:r w:rsidRPr="002879F1">
              <w:rPr>
                <w:sz w:val="20"/>
                <w:szCs w:val="20"/>
              </w:rPr>
              <w:t xml:space="preserve">   </w:t>
            </w:r>
            <w:proofErr w:type="spellStart"/>
            <w:r w:rsidRPr="002879F1">
              <w:rPr>
                <w:sz w:val="20"/>
                <w:szCs w:val="20"/>
              </w:rPr>
              <w:t>харгалзан</w:t>
            </w:r>
            <w:proofErr w:type="spellEnd"/>
            <w:r w:rsidRPr="002879F1">
              <w:rPr>
                <w:sz w:val="20"/>
                <w:szCs w:val="20"/>
              </w:rPr>
              <w:t xml:space="preserve">   </w:t>
            </w:r>
            <w:proofErr w:type="spellStart"/>
            <w:r w:rsidRPr="002879F1">
              <w:rPr>
                <w:sz w:val="20"/>
                <w:szCs w:val="20"/>
              </w:rPr>
              <w:t>Ш</w:t>
            </w:r>
            <w:r w:rsidR="00585251" w:rsidRPr="002879F1">
              <w:rPr>
                <w:sz w:val="20"/>
                <w:szCs w:val="20"/>
              </w:rPr>
              <w:t>үү</w:t>
            </w:r>
            <w:r w:rsidRPr="002879F1">
              <w:rPr>
                <w:sz w:val="20"/>
                <w:szCs w:val="20"/>
              </w:rPr>
              <w:t>хийн</w:t>
            </w:r>
            <w:proofErr w:type="spellEnd"/>
            <w:r w:rsidRPr="002879F1">
              <w:rPr>
                <w:sz w:val="20"/>
                <w:szCs w:val="20"/>
              </w:rPr>
              <w:t xml:space="preserve">   </w:t>
            </w:r>
            <w:proofErr w:type="spellStart"/>
            <w:r w:rsidRPr="002879F1">
              <w:rPr>
                <w:sz w:val="20"/>
                <w:szCs w:val="20"/>
              </w:rPr>
              <w:t>шийдвэр</w:t>
            </w:r>
            <w:proofErr w:type="spellEnd"/>
            <w:r w:rsidRPr="002879F1">
              <w:rPr>
                <w:sz w:val="20"/>
                <w:szCs w:val="20"/>
              </w:rPr>
              <w:t xml:space="preserve">   </w:t>
            </w:r>
            <w:proofErr w:type="spellStart"/>
            <w:r w:rsidRPr="002879F1">
              <w:rPr>
                <w:sz w:val="20"/>
                <w:szCs w:val="20"/>
              </w:rPr>
              <w:t>гуйцэтгэх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тѳслийг</w:t>
            </w:r>
            <w:proofErr w:type="spellEnd"/>
            <w:r w:rsidRPr="002879F1">
              <w:rPr>
                <w:sz w:val="20"/>
                <w:szCs w:val="20"/>
              </w:rPr>
              <w:t xml:space="preserve">  </w:t>
            </w:r>
            <w:proofErr w:type="spellStart"/>
            <w:r w:rsidRPr="002879F1">
              <w:rPr>
                <w:sz w:val="20"/>
                <w:szCs w:val="20"/>
              </w:rPr>
              <w:t>боловсруулах</w:t>
            </w:r>
            <w:proofErr w:type="spellEnd"/>
            <w:r w:rsidRPr="002879F1">
              <w:rPr>
                <w:sz w:val="20"/>
                <w:szCs w:val="20"/>
              </w:rPr>
              <w:t xml:space="preserve"> </w:t>
            </w:r>
          </w:p>
        </w:tc>
        <w:tc>
          <w:tcPr>
            <w:tcW w:w="3090" w:type="dxa"/>
          </w:tcPr>
          <w:p w14:paraId="3E22CB5F" w14:textId="77777777" w:rsidR="002D5198" w:rsidRDefault="002D5198" w:rsidP="00FD5E54">
            <w:pPr>
              <w:spacing w:after="0" w:line="240" w:lineRule="auto"/>
              <w:rPr>
                <w:rFonts w:ascii="Arial" w:hAnsi="Arial" w:cs="Arial"/>
                <w:sz w:val="20"/>
                <w:szCs w:val="20"/>
                <w:lang w:val="mn-MN"/>
              </w:rPr>
            </w:pPr>
          </w:p>
          <w:p w14:paraId="68C45F96" w14:textId="77777777" w:rsidR="00FD5E54" w:rsidRDefault="00FD5E54" w:rsidP="00FD5E54">
            <w:pPr>
              <w:spacing w:after="0" w:line="240" w:lineRule="auto"/>
              <w:rPr>
                <w:rFonts w:ascii="Arial" w:hAnsi="Arial" w:cs="Arial"/>
                <w:sz w:val="20"/>
                <w:szCs w:val="20"/>
                <w:lang w:val="mn-MN"/>
              </w:rPr>
            </w:pPr>
          </w:p>
          <w:p w14:paraId="57CBEF18" w14:textId="77777777" w:rsidR="00FD5E54" w:rsidRDefault="00FD5E54" w:rsidP="00FD5E54">
            <w:pPr>
              <w:spacing w:after="0" w:line="240" w:lineRule="auto"/>
              <w:rPr>
                <w:rFonts w:ascii="Arial" w:hAnsi="Arial" w:cs="Arial"/>
                <w:sz w:val="20"/>
                <w:szCs w:val="20"/>
                <w:lang w:val="mn-MN"/>
              </w:rPr>
            </w:pPr>
          </w:p>
          <w:p w14:paraId="331773E9" w14:textId="77777777" w:rsidR="00FD5E54" w:rsidRDefault="00FD5E54" w:rsidP="00FD5E54">
            <w:pPr>
              <w:spacing w:after="0" w:line="240" w:lineRule="auto"/>
              <w:rPr>
                <w:rFonts w:ascii="Arial" w:hAnsi="Arial" w:cs="Arial"/>
                <w:sz w:val="20"/>
                <w:szCs w:val="20"/>
                <w:lang w:val="mn-MN"/>
              </w:rPr>
            </w:pPr>
          </w:p>
          <w:p w14:paraId="4DB0DC68" w14:textId="77777777" w:rsidR="00FD5E54" w:rsidRDefault="00FD5E54" w:rsidP="00FD5E54">
            <w:pPr>
              <w:spacing w:after="0" w:line="240" w:lineRule="auto"/>
              <w:rPr>
                <w:rFonts w:ascii="Arial" w:hAnsi="Arial" w:cs="Arial"/>
                <w:sz w:val="20"/>
                <w:szCs w:val="20"/>
                <w:lang w:val="mn-MN"/>
              </w:rPr>
            </w:pPr>
          </w:p>
          <w:p w14:paraId="7ADF4675" w14:textId="77777777" w:rsidR="00FD5E54" w:rsidRDefault="00FD5E54" w:rsidP="00FD5E54">
            <w:pPr>
              <w:spacing w:after="0" w:line="240" w:lineRule="auto"/>
              <w:rPr>
                <w:rFonts w:ascii="Arial" w:hAnsi="Arial" w:cs="Arial"/>
                <w:sz w:val="20"/>
                <w:szCs w:val="20"/>
                <w:lang w:val="mn-MN"/>
              </w:rPr>
            </w:pPr>
            <w:r>
              <w:rPr>
                <w:rFonts w:ascii="Arial" w:hAnsi="Arial" w:cs="Arial"/>
                <w:sz w:val="20"/>
                <w:szCs w:val="20"/>
                <w:lang w:val="mn-MN"/>
              </w:rPr>
              <w:t xml:space="preserve">Саналыг тусгасан. </w:t>
            </w:r>
          </w:p>
          <w:p w14:paraId="05298993" w14:textId="77777777" w:rsidR="0053369C" w:rsidRDefault="0053369C" w:rsidP="00FD5E54">
            <w:pPr>
              <w:spacing w:after="0" w:line="240" w:lineRule="auto"/>
              <w:rPr>
                <w:rFonts w:ascii="Arial" w:hAnsi="Arial" w:cs="Arial"/>
                <w:sz w:val="20"/>
                <w:szCs w:val="20"/>
                <w:lang w:val="mn-MN"/>
              </w:rPr>
            </w:pPr>
          </w:p>
          <w:p w14:paraId="0CD6502A" w14:textId="77777777" w:rsidR="0053369C" w:rsidRDefault="0053369C" w:rsidP="00FD5E54">
            <w:pPr>
              <w:spacing w:after="0" w:line="240" w:lineRule="auto"/>
              <w:rPr>
                <w:rFonts w:ascii="Arial" w:hAnsi="Arial" w:cs="Arial"/>
                <w:sz w:val="20"/>
                <w:szCs w:val="20"/>
                <w:lang w:val="mn-MN"/>
              </w:rPr>
            </w:pPr>
          </w:p>
          <w:p w14:paraId="40B06D1D" w14:textId="77777777" w:rsidR="0053369C" w:rsidRDefault="0053369C" w:rsidP="00FD5E54">
            <w:pPr>
              <w:spacing w:after="0" w:line="240" w:lineRule="auto"/>
              <w:rPr>
                <w:rFonts w:ascii="Arial" w:hAnsi="Arial" w:cs="Arial"/>
                <w:sz w:val="20"/>
                <w:szCs w:val="20"/>
                <w:lang w:val="mn-MN"/>
              </w:rPr>
            </w:pPr>
          </w:p>
          <w:p w14:paraId="5D770004" w14:textId="77777777" w:rsidR="0053369C" w:rsidRDefault="0053369C" w:rsidP="00FD5E54">
            <w:pPr>
              <w:spacing w:after="0" w:line="240" w:lineRule="auto"/>
              <w:rPr>
                <w:rFonts w:ascii="Arial" w:hAnsi="Arial" w:cs="Arial"/>
                <w:sz w:val="20"/>
                <w:szCs w:val="20"/>
                <w:lang w:val="mn-MN"/>
              </w:rPr>
            </w:pPr>
          </w:p>
          <w:p w14:paraId="2FE58318" w14:textId="77777777" w:rsidR="0053369C" w:rsidRDefault="0053369C" w:rsidP="00FD5E54">
            <w:pPr>
              <w:spacing w:after="0" w:line="240" w:lineRule="auto"/>
              <w:rPr>
                <w:rFonts w:ascii="Arial" w:hAnsi="Arial" w:cs="Arial"/>
                <w:sz w:val="20"/>
                <w:szCs w:val="20"/>
                <w:lang w:val="mn-MN"/>
              </w:rPr>
            </w:pPr>
          </w:p>
          <w:p w14:paraId="29A233C1" w14:textId="77777777" w:rsidR="0053369C" w:rsidRDefault="0053369C" w:rsidP="00FD5E54">
            <w:pPr>
              <w:spacing w:after="0" w:line="240" w:lineRule="auto"/>
              <w:rPr>
                <w:rFonts w:ascii="Arial" w:hAnsi="Arial" w:cs="Arial"/>
                <w:sz w:val="20"/>
                <w:szCs w:val="20"/>
                <w:lang w:val="mn-MN"/>
              </w:rPr>
            </w:pPr>
          </w:p>
          <w:p w14:paraId="27107BAC" w14:textId="77777777" w:rsidR="0053369C" w:rsidRDefault="0053369C" w:rsidP="00FD5E54">
            <w:pPr>
              <w:spacing w:after="0" w:line="240" w:lineRule="auto"/>
              <w:rPr>
                <w:rFonts w:ascii="Arial" w:hAnsi="Arial" w:cs="Arial"/>
                <w:sz w:val="20"/>
                <w:szCs w:val="20"/>
                <w:lang w:val="mn-MN"/>
              </w:rPr>
            </w:pPr>
          </w:p>
          <w:p w14:paraId="4C063E56" w14:textId="77777777" w:rsidR="0053369C" w:rsidRDefault="0053369C" w:rsidP="00FD5E54">
            <w:pPr>
              <w:spacing w:after="0" w:line="240" w:lineRule="auto"/>
              <w:rPr>
                <w:rFonts w:ascii="Arial" w:hAnsi="Arial" w:cs="Arial"/>
                <w:sz w:val="20"/>
                <w:szCs w:val="20"/>
                <w:lang w:val="mn-MN"/>
              </w:rPr>
            </w:pPr>
          </w:p>
          <w:p w14:paraId="56D90F22" w14:textId="77777777" w:rsidR="0053369C" w:rsidRDefault="0053369C" w:rsidP="00FD5E54">
            <w:pPr>
              <w:spacing w:after="0" w:line="240" w:lineRule="auto"/>
              <w:rPr>
                <w:rFonts w:ascii="Arial" w:hAnsi="Arial" w:cs="Arial"/>
                <w:sz w:val="20"/>
                <w:szCs w:val="20"/>
                <w:lang w:val="mn-MN"/>
              </w:rPr>
            </w:pPr>
          </w:p>
          <w:p w14:paraId="3C9773E1" w14:textId="77777777" w:rsidR="0053369C" w:rsidRDefault="0053369C" w:rsidP="00FD5E54">
            <w:pPr>
              <w:spacing w:after="0" w:line="240" w:lineRule="auto"/>
              <w:rPr>
                <w:rFonts w:ascii="Arial" w:hAnsi="Arial" w:cs="Arial"/>
                <w:sz w:val="20"/>
                <w:szCs w:val="20"/>
                <w:lang w:val="mn-MN"/>
              </w:rPr>
            </w:pPr>
          </w:p>
          <w:p w14:paraId="119277E7" w14:textId="77777777" w:rsidR="0053369C" w:rsidRDefault="0053369C" w:rsidP="00FD5E54">
            <w:pPr>
              <w:spacing w:after="0" w:line="240" w:lineRule="auto"/>
              <w:rPr>
                <w:rFonts w:ascii="Arial" w:hAnsi="Arial" w:cs="Arial"/>
                <w:sz w:val="20"/>
                <w:szCs w:val="20"/>
                <w:lang w:val="mn-MN"/>
              </w:rPr>
            </w:pPr>
          </w:p>
          <w:p w14:paraId="37E4F399" w14:textId="77777777" w:rsidR="0053369C" w:rsidRDefault="0053369C" w:rsidP="00FD5E54">
            <w:pPr>
              <w:spacing w:after="0" w:line="240" w:lineRule="auto"/>
              <w:rPr>
                <w:rFonts w:ascii="Arial" w:hAnsi="Arial" w:cs="Arial"/>
                <w:sz w:val="20"/>
                <w:szCs w:val="20"/>
                <w:lang w:val="mn-MN"/>
              </w:rPr>
            </w:pPr>
          </w:p>
          <w:p w14:paraId="7BF00C80" w14:textId="77777777" w:rsidR="0053369C" w:rsidRDefault="0053369C" w:rsidP="00FD5E54">
            <w:pPr>
              <w:spacing w:after="0" w:line="240" w:lineRule="auto"/>
              <w:rPr>
                <w:rFonts w:ascii="Arial" w:hAnsi="Arial" w:cs="Arial"/>
                <w:sz w:val="20"/>
                <w:szCs w:val="20"/>
                <w:lang w:val="mn-MN"/>
              </w:rPr>
            </w:pPr>
          </w:p>
          <w:p w14:paraId="38979200" w14:textId="77777777" w:rsidR="0053369C" w:rsidRDefault="0053369C" w:rsidP="00FD5E54">
            <w:pPr>
              <w:spacing w:after="0" w:line="240" w:lineRule="auto"/>
              <w:rPr>
                <w:rFonts w:ascii="Arial" w:hAnsi="Arial" w:cs="Arial"/>
                <w:sz w:val="20"/>
                <w:szCs w:val="20"/>
                <w:lang w:val="mn-MN"/>
              </w:rPr>
            </w:pPr>
          </w:p>
          <w:p w14:paraId="16F9CD66" w14:textId="747B7E4C" w:rsidR="0053369C" w:rsidRDefault="0053369C" w:rsidP="00FD5E54">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40A91D39" w14:textId="77777777" w:rsidR="0053369C" w:rsidRDefault="0053369C" w:rsidP="00FD5E54">
            <w:pPr>
              <w:spacing w:after="0" w:line="240" w:lineRule="auto"/>
              <w:rPr>
                <w:rFonts w:ascii="Arial" w:hAnsi="Arial" w:cs="Arial"/>
                <w:sz w:val="20"/>
                <w:szCs w:val="20"/>
                <w:lang w:val="mn-MN"/>
              </w:rPr>
            </w:pPr>
          </w:p>
          <w:p w14:paraId="728A1553" w14:textId="77777777" w:rsidR="00FE27E4" w:rsidRDefault="00FE27E4" w:rsidP="00FE27E4">
            <w:pPr>
              <w:spacing w:after="0" w:line="240" w:lineRule="auto"/>
              <w:rPr>
                <w:rFonts w:ascii="Arial" w:hAnsi="Arial" w:cs="Arial"/>
                <w:sz w:val="20"/>
                <w:szCs w:val="20"/>
                <w:lang w:val="mn-MN"/>
              </w:rPr>
            </w:pPr>
          </w:p>
          <w:p w14:paraId="42A79B77" w14:textId="77777777" w:rsidR="00FE27E4" w:rsidRDefault="00FE27E4" w:rsidP="00FE27E4">
            <w:pPr>
              <w:spacing w:after="0" w:line="240" w:lineRule="auto"/>
              <w:rPr>
                <w:rFonts w:ascii="Arial" w:hAnsi="Arial" w:cs="Arial"/>
                <w:sz w:val="20"/>
                <w:szCs w:val="20"/>
                <w:lang w:val="mn-MN"/>
              </w:rPr>
            </w:pPr>
          </w:p>
          <w:p w14:paraId="3D505207" w14:textId="77777777" w:rsidR="00FE27E4" w:rsidRDefault="00FE27E4" w:rsidP="00FE27E4">
            <w:pPr>
              <w:spacing w:after="0" w:line="240" w:lineRule="auto"/>
              <w:rPr>
                <w:rFonts w:ascii="Arial" w:hAnsi="Arial" w:cs="Arial"/>
                <w:sz w:val="20"/>
                <w:szCs w:val="20"/>
                <w:lang w:val="mn-MN"/>
              </w:rPr>
            </w:pPr>
          </w:p>
          <w:p w14:paraId="1D53D7DF" w14:textId="77777777" w:rsidR="00FE27E4" w:rsidRDefault="00FE27E4" w:rsidP="00FE27E4">
            <w:pPr>
              <w:spacing w:after="0" w:line="240" w:lineRule="auto"/>
              <w:rPr>
                <w:rFonts w:ascii="Arial" w:hAnsi="Arial" w:cs="Arial"/>
                <w:sz w:val="20"/>
                <w:szCs w:val="20"/>
                <w:lang w:val="mn-MN"/>
              </w:rPr>
            </w:pPr>
          </w:p>
          <w:p w14:paraId="2B92432D" w14:textId="77777777" w:rsidR="00FE27E4" w:rsidRDefault="00FE27E4" w:rsidP="00FE27E4">
            <w:pPr>
              <w:spacing w:after="0" w:line="240" w:lineRule="auto"/>
              <w:rPr>
                <w:rFonts w:ascii="Arial" w:hAnsi="Arial" w:cs="Arial"/>
                <w:sz w:val="20"/>
                <w:szCs w:val="20"/>
                <w:lang w:val="mn-MN"/>
              </w:rPr>
            </w:pPr>
          </w:p>
          <w:p w14:paraId="041EE382" w14:textId="77777777" w:rsidR="00FE27E4" w:rsidRDefault="00FE27E4" w:rsidP="00FE27E4">
            <w:pPr>
              <w:spacing w:after="0" w:line="240" w:lineRule="auto"/>
              <w:rPr>
                <w:rFonts w:ascii="Arial" w:hAnsi="Arial" w:cs="Arial"/>
                <w:sz w:val="20"/>
                <w:szCs w:val="20"/>
                <w:lang w:val="mn-MN"/>
              </w:rPr>
            </w:pPr>
          </w:p>
          <w:p w14:paraId="02E179B8" w14:textId="300A99F1" w:rsidR="00FE27E4" w:rsidRDefault="00FE27E4" w:rsidP="00FE27E4">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21C0705E" w14:textId="6EA39A5E" w:rsidR="00FE27E4" w:rsidRDefault="00FE27E4" w:rsidP="00FE27E4">
            <w:pPr>
              <w:spacing w:after="0" w:line="240" w:lineRule="auto"/>
              <w:rPr>
                <w:rFonts w:ascii="Arial" w:hAnsi="Arial" w:cs="Arial"/>
                <w:sz w:val="20"/>
                <w:szCs w:val="20"/>
                <w:lang w:val="mn-MN"/>
              </w:rPr>
            </w:pPr>
          </w:p>
          <w:p w14:paraId="1565E849" w14:textId="018CEDCC" w:rsidR="00FE27E4" w:rsidRDefault="00FE27E4" w:rsidP="00FE27E4">
            <w:pPr>
              <w:spacing w:after="0" w:line="240" w:lineRule="auto"/>
              <w:rPr>
                <w:rFonts w:ascii="Arial" w:hAnsi="Arial" w:cs="Arial"/>
                <w:sz w:val="20"/>
                <w:szCs w:val="20"/>
                <w:lang w:val="mn-MN"/>
              </w:rPr>
            </w:pPr>
          </w:p>
          <w:p w14:paraId="168B6435" w14:textId="7C900876" w:rsidR="00FE27E4" w:rsidRDefault="00FE27E4" w:rsidP="00FE27E4">
            <w:pPr>
              <w:spacing w:after="0" w:line="240" w:lineRule="auto"/>
              <w:rPr>
                <w:rFonts w:ascii="Arial" w:hAnsi="Arial" w:cs="Arial"/>
                <w:sz w:val="20"/>
                <w:szCs w:val="20"/>
                <w:lang w:val="mn-MN"/>
              </w:rPr>
            </w:pPr>
          </w:p>
          <w:p w14:paraId="3CA19FF3" w14:textId="1F81FFED" w:rsidR="00FE27E4" w:rsidRDefault="00FE27E4" w:rsidP="00FE27E4">
            <w:pPr>
              <w:spacing w:after="0" w:line="240" w:lineRule="auto"/>
              <w:rPr>
                <w:rFonts w:ascii="Arial" w:hAnsi="Arial" w:cs="Arial"/>
                <w:sz w:val="20"/>
                <w:szCs w:val="20"/>
                <w:lang w:val="mn-MN"/>
              </w:rPr>
            </w:pPr>
          </w:p>
          <w:p w14:paraId="5943E7FC" w14:textId="77777777" w:rsidR="00FE27E4" w:rsidRDefault="00FE27E4" w:rsidP="00FE27E4">
            <w:pPr>
              <w:spacing w:after="0" w:line="240" w:lineRule="auto"/>
              <w:rPr>
                <w:rFonts w:ascii="Arial" w:hAnsi="Arial" w:cs="Arial"/>
                <w:sz w:val="20"/>
                <w:szCs w:val="20"/>
                <w:lang w:val="mn-MN"/>
              </w:rPr>
            </w:pPr>
          </w:p>
          <w:p w14:paraId="4FAE8AE7" w14:textId="77777777" w:rsidR="00FE27E4" w:rsidRDefault="00FE27E4" w:rsidP="00FE27E4">
            <w:pPr>
              <w:spacing w:after="0" w:line="240" w:lineRule="auto"/>
              <w:rPr>
                <w:rFonts w:ascii="Arial" w:hAnsi="Arial" w:cs="Arial"/>
                <w:sz w:val="20"/>
                <w:szCs w:val="20"/>
                <w:lang w:val="mn-MN"/>
              </w:rPr>
            </w:pPr>
          </w:p>
          <w:p w14:paraId="6A5A497F" w14:textId="77777777" w:rsidR="00FE27E4" w:rsidRDefault="00FE27E4" w:rsidP="00FE27E4">
            <w:pPr>
              <w:spacing w:after="0" w:line="240" w:lineRule="auto"/>
              <w:rPr>
                <w:rFonts w:ascii="Arial" w:hAnsi="Arial" w:cs="Arial"/>
                <w:sz w:val="20"/>
                <w:szCs w:val="20"/>
                <w:lang w:val="mn-MN"/>
              </w:rPr>
            </w:pPr>
          </w:p>
          <w:p w14:paraId="56A994CB" w14:textId="77777777" w:rsidR="00FE27E4" w:rsidRDefault="00FE27E4" w:rsidP="00FE27E4">
            <w:pPr>
              <w:spacing w:after="0" w:line="240" w:lineRule="auto"/>
              <w:rPr>
                <w:rFonts w:ascii="Arial" w:hAnsi="Arial" w:cs="Arial"/>
                <w:sz w:val="20"/>
                <w:szCs w:val="20"/>
                <w:lang w:val="mn-MN"/>
              </w:rPr>
            </w:pPr>
          </w:p>
          <w:p w14:paraId="11E9B57E" w14:textId="77777777" w:rsidR="00FE27E4" w:rsidRDefault="00FE27E4" w:rsidP="00FE27E4">
            <w:pPr>
              <w:spacing w:after="0" w:line="240" w:lineRule="auto"/>
              <w:rPr>
                <w:rFonts w:ascii="Arial" w:hAnsi="Arial" w:cs="Arial"/>
                <w:sz w:val="20"/>
                <w:szCs w:val="20"/>
                <w:lang w:val="mn-MN"/>
              </w:rPr>
            </w:pPr>
          </w:p>
          <w:p w14:paraId="4BCDA6EC" w14:textId="77777777" w:rsidR="00FE27E4" w:rsidRDefault="00FE27E4" w:rsidP="00FE27E4">
            <w:pPr>
              <w:spacing w:after="0" w:line="240" w:lineRule="auto"/>
              <w:rPr>
                <w:rFonts w:ascii="Arial" w:hAnsi="Arial" w:cs="Arial"/>
                <w:sz w:val="20"/>
                <w:szCs w:val="20"/>
                <w:lang w:val="mn-MN"/>
              </w:rPr>
            </w:pPr>
          </w:p>
          <w:p w14:paraId="55C4EAD9" w14:textId="77777777" w:rsidR="00FE27E4" w:rsidRDefault="00FE27E4" w:rsidP="00FE27E4">
            <w:pPr>
              <w:spacing w:after="0" w:line="240" w:lineRule="auto"/>
              <w:rPr>
                <w:rFonts w:ascii="Arial" w:hAnsi="Arial" w:cs="Arial"/>
                <w:sz w:val="20"/>
                <w:szCs w:val="20"/>
                <w:lang w:val="mn-MN"/>
              </w:rPr>
            </w:pPr>
          </w:p>
          <w:p w14:paraId="0896CE42" w14:textId="77777777" w:rsidR="00FE27E4" w:rsidRDefault="00FE27E4" w:rsidP="00FE27E4">
            <w:pPr>
              <w:spacing w:after="0" w:line="240" w:lineRule="auto"/>
              <w:rPr>
                <w:rFonts w:ascii="Arial" w:hAnsi="Arial" w:cs="Arial"/>
                <w:sz w:val="20"/>
                <w:szCs w:val="20"/>
                <w:lang w:val="mn-MN"/>
              </w:rPr>
            </w:pPr>
          </w:p>
          <w:p w14:paraId="144EC066" w14:textId="77777777" w:rsidR="00FE27E4" w:rsidRDefault="00FE27E4" w:rsidP="00FE27E4">
            <w:pPr>
              <w:spacing w:after="0" w:line="240" w:lineRule="auto"/>
              <w:rPr>
                <w:rFonts w:ascii="Arial" w:hAnsi="Arial" w:cs="Arial"/>
                <w:sz w:val="20"/>
                <w:szCs w:val="20"/>
                <w:lang w:val="mn-MN"/>
              </w:rPr>
            </w:pPr>
          </w:p>
          <w:p w14:paraId="752B1254" w14:textId="77777777" w:rsidR="00FE27E4" w:rsidRDefault="00FE27E4" w:rsidP="00FE27E4">
            <w:pPr>
              <w:spacing w:after="0" w:line="240" w:lineRule="auto"/>
              <w:rPr>
                <w:rFonts w:ascii="Arial" w:hAnsi="Arial" w:cs="Arial"/>
                <w:sz w:val="20"/>
                <w:szCs w:val="20"/>
                <w:lang w:val="mn-MN"/>
              </w:rPr>
            </w:pPr>
          </w:p>
          <w:p w14:paraId="77CA907C" w14:textId="77777777" w:rsidR="00FE27E4" w:rsidRDefault="00FE27E4" w:rsidP="00FE27E4">
            <w:pPr>
              <w:spacing w:after="0" w:line="240" w:lineRule="auto"/>
              <w:rPr>
                <w:rFonts w:ascii="Arial" w:hAnsi="Arial" w:cs="Arial"/>
                <w:sz w:val="20"/>
                <w:szCs w:val="20"/>
                <w:lang w:val="mn-MN"/>
              </w:rPr>
            </w:pPr>
          </w:p>
          <w:p w14:paraId="1D2793ED" w14:textId="100DFF1C" w:rsidR="00FE27E4" w:rsidRDefault="00FE27E4" w:rsidP="00FE27E4">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04008F65" w14:textId="2489CE57" w:rsidR="00FE27E4" w:rsidRDefault="00FE27E4" w:rsidP="00FE27E4">
            <w:pPr>
              <w:spacing w:after="0" w:line="240" w:lineRule="auto"/>
              <w:rPr>
                <w:rFonts w:ascii="Arial" w:hAnsi="Arial" w:cs="Arial"/>
                <w:sz w:val="20"/>
                <w:szCs w:val="20"/>
                <w:lang w:val="mn-MN"/>
              </w:rPr>
            </w:pPr>
          </w:p>
          <w:p w14:paraId="55BD9F5E" w14:textId="6697C917" w:rsidR="00FE27E4" w:rsidRDefault="00FE27E4" w:rsidP="00FE27E4">
            <w:pPr>
              <w:spacing w:after="0" w:line="240" w:lineRule="auto"/>
              <w:rPr>
                <w:rFonts w:ascii="Arial" w:hAnsi="Arial" w:cs="Arial"/>
                <w:sz w:val="20"/>
                <w:szCs w:val="20"/>
                <w:lang w:val="mn-MN"/>
              </w:rPr>
            </w:pPr>
          </w:p>
          <w:p w14:paraId="120E6E80" w14:textId="4EB1EA68" w:rsidR="00FE27E4" w:rsidRDefault="00FE27E4" w:rsidP="00FE27E4">
            <w:pPr>
              <w:spacing w:after="0" w:line="240" w:lineRule="auto"/>
              <w:rPr>
                <w:rFonts w:ascii="Arial" w:hAnsi="Arial" w:cs="Arial"/>
                <w:sz w:val="20"/>
                <w:szCs w:val="20"/>
                <w:lang w:val="mn-MN"/>
              </w:rPr>
            </w:pPr>
          </w:p>
          <w:p w14:paraId="1A7A83AE" w14:textId="691A7344" w:rsidR="00FE27E4" w:rsidRDefault="00FE27E4" w:rsidP="00FE27E4">
            <w:pPr>
              <w:spacing w:after="0" w:line="240" w:lineRule="auto"/>
              <w:rPr>
                <w:rFonts w:ascii="Arial" w:hAnsi="Arial" w:cs="Arial"/>
                <w:sz w:val="20"/>
                <w:szCs w:val="20"/>
                <w:lang w:val="mn-MN"/>
              </w:rPr>
            </w:pPr>
          </w:p>
          <w:p w14:paraId="36C4D55D" w14:textId="22257547" w:rsidR="00FE27E4" w:rsidRDefault="00610355" w:rsidP="00FE27E4">
            <w:pPr>
              <w:spacing w:after="0" w:line="240" w:lineRule="auto"/>
              <w:rPr>
                <w:rFonts w:ascii="Arial" w:hAnsi="Arial" w:cs="Arial"/>
                <w:sz w:val="20"/>
                <w:szCs w:val="20"/>
                <w:lang w:val="mn-MN"/>
              </w:rPr>
            </w:pPr>
            <w:r>
              <w:rPr>
                <w:rFonts w:ascii="Arial" w:hAnsi="Arial" w:cs="Arial"/>
                <w:sz w:val="20"/>
                <w:szCs w:val="20"/>
                <w:lang w:val="mn-MN"/>
              </w:rPr>
              <w:t>Ердийн болон хялбаршуулсан журмаар гэж өөрчлөн тусгав.</w:t>
            </w:r>
          </w:p>
          <w:p w14:paraId="2ACCCA70" w14:textId="0D7EE5A9" w:rsidR="00FE27E4" w:rsidRDefault="00FE27E4" w:rsidP="00FE27E4">
            <w:pPr>
              <w:spacing w:after="0" w:line="240" w:lineRule="auto"/>
              <w:rPr>
                <w:rFonts w:ascii="Arial" w:hAnsi="Arial" w:cs="Arial"/>
                <w:sz w:val="20"/>
                <w:szCs w:val="20"/>
                <w:lang w:val="mn-MN"/>
              </w:rPr>
            </w:pPr>
          </w:p>
          <w:p w14:paraId="583D35FF" w14:textId="3F4D5AEB" w:rsidR="00FE27E4" w:rsidRDefault="00FE27E4" w:rsidP="00FE27E4">
            <w:pPr>
              <w:spacing w:after="0" w:line="240" w:lineRule="auto"/>
              <w:rPr>
                <w:rFonts w:ascii="Arial" w:hAnsi="Arial" w:cs="Arial"/>
                <w:sz w:val="20"/>
                <w:szCs w:val="20"/>
                <w:lang w:val="mn-MN"/>
              </w:rPr>
            </w:pPr>
          </w:p>
          <w:p w14:paraId="0E6A089E" w14:textId="14D95CE2" w:rsidR="00FE27E4" w:rsidRDefault="00FE27E4" w:rsidP="00FE27E4">
            <w:pPr>
              <w:spacing w:after="0" w:line="240" w:lineRule="auto"/>
              <w:rPr>
                <w:rFonts w:ascii="Arial" w:hAnsi="Arial" w:cs="Arial"/>
                <w:sz w:val="20"/>
                <w:szCs w:val="20"/>
                <w:lang w:val="mn-MN"/>
              </w:rPr>
            </w:pPr>
          </w:p>
          <w:p w14:paraId="71CD0884" w14:textId="61CC958E" w:rsidR="00FE27E4" w:rsidRDefault="00FE27E4" w:rsidP="00FE27E4">
            <w:pPr>
              <w:spacing w:after="0" w:line="240" w:lineRule="auto"/>
              <w:rPr>
                <w:rFonts w:ascii="Arial" w:hAnsi="Arial" w:cs="Arial"/>
                <w:sz w:val="20"/>
                <w:szCs w:val="20"/>
                <w:lang w:val="mn-MN"/>
              </w:rPr>
            </w:pPr>
          </w:p>
          <w:p w14:paraId="3852DE66" w14:textId="5E2AC3A6" w:rsidR="00FE27E4" w:rsidRDefault="00FE27E4" w:rsidP="00FE27E4">
            <w:pPr>
              <w:spacing w:after="0" w:line="240" w:lineRule="auto"/>
              <w:rPr>
                <w:rFonts w:ascii="Arial" w:hAnsi="Arial" w:cs="Arial"/>
                <w:sz w:val="20"/>
                <w:szCs w:val="20"/>
                <w:lang w:val="mn-MN"/>
              </w:rPr>
            </w:pPr>
          </w:p>
          <w:p w14:paraId="29A093EB" w14:textId="132685A7" w:rsidR="00FE27E4" w:rsidRDefault="00FE27E4" w:rsidP="00FE27E4">
            <w:pPr>
              <w:spacing w:after="0" w:line="240" w:lineRule="auto"/>
              <w:rPr>
                <w:rFonts w:ascii="Arial" w:hAnsi="Arial" w:cs="Arial"/>
                <w:sz w:val="20"/>
                <w:szCs w:val="20"/>
                <w:lang w:val="mn-MN"/>
              </w:rPr>
            </w:pPr>
          </w:p>
          <w:p w14:paraId="47E21050" w14:textId="4698B331" w:rsidR="00610355" w:rsidRDefault="00610355" w:rsidP="00FE27E4">
            <w:pPr>
              <w:spacing w:after="0" w:line="240" w:lineRule="auto"/>
              <w:rPr>
                <w:rFonts w:ascii="Arial" w:hAnsi="Arial" w:cs="Arial"/>
                <w:sz w:val="20"/>
                <w:szCs w:val="20"/>
                <w:lang w:val="mn-MN"/>
              </w:rPr>
            </w:pPr>
          </w:p>
          <w:p w14:paraId="6B1F2861" w14:textId="78861E52" w:rsidR="00610355" w:rsidRDefault="00610355" w:rsidP="00FE27E4">
            <w:pPr>
              <w:spacing w:after="0" w:line="240" w:lineRule="auto"/>
              <w:rPr>
                <w:rFonts w:ascii="Arial" w:hAnsi="Arial" w:cs="Arial"/>
                <w:sz w:val="20"/>
                <w:szCs w:val="20"/>
                <w:lang w:val="mn-MN"/>
              </w:rPr>
            </w:pPr>
          </w:p>
          <w:p w14:paraId="4C46366F" w14:textId="77777777" w:rsidR="0069531B" w:rsidRDefault="0069531B" w:rsidP="00FE27E4">
            <w:pPr>
              <w:spacing w:after="0" w:line="240" w:lineRule="auto"/>
              <w:rPr>
                <w:rFonts w:ascii="Arial" w:hAnsi="Arial" w:cs="Arial"/>
                <w:sz w:val="20"/>
                <w:szCs w:val="20"/>
                <w:lang w:val="mn-MN"/>
              </w:rPr>
            </w:pPr>
          </w:p>
          <w:p w14:paraId="7AD55770" w14:textId="77777777" w:rsidR="00610355" w:rsidRDefault="00610355" w:rsidP="00FE27E4">
            <w:pPr>
              <w:spacing w:after="0" w:line="240" w:lineRule="auto"/>
              <w:rPr>
                <w:rFonts w:ascii="Arial" w:hAnsi="Arial" w:cs="Arial"/>
                <w:sz w:val="20"/>
                <w:szCs w:val="20"/>
                <w:lang w:val="mn-MN"/>
              </w:rPr>
            </w:pPr>
          </w:p>
          <w:p w14:paraId="6F3B90D3" w14:textId="5B2FD18E" w:rsidR="00FE27E4" w:rsidRDefault="00FE27E4" w:rsidP="00FE27E4">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54872BCC" w14:textId="60A80A92" w:rsidR="00FE27E4" w:rsidRDefault="00FE27E4" w:rsidP="00FE27E4">
            <w:pPr>
              <w:spacing w:after="0" w:line="240" w:lineRule="auto"/>
              <w:rPr>
                <w:rFonts w:ascii="Arial" w:hAnsi="Arial" w:cs="Arial"/>
                <w:sz w:val="20"/>
                <w:szCs w:val="20"/>
                <w:lang w:val="mn-MN"/>
              </w:rPr>
            </w:pPr>
          </w:p>
          <w:p w14:paraId="29AA7E99" w14:textId="0CC77B38" w:rsidR="00FE27E4" w:rsidRDefault="00FE27E4" w:rsidP="00FE27E4">
            <w:pPr>
              <w:spacing w:after="0" w:line="240" w:lineRule="auto"/>
              <w:rPr>
                <w:rFonts w:ascii="Arial" w:hAnsi="Arial" w:cs="Arial"/>
                <w:sz w:val="20"/>
                <w:szCs w:val="20"/>
                <w:lang w:val="mn-MN"/>
              </w:rPr>
            </w:pPr>
          </w:p>
          <w:p w14:paraId="5BCEB955" w14:textId="24A8CF3E" w:rsidR="00FE27E4" w:rsidRDefault="00FE27E4" w:rsidP="00FE27E4">
            <w:pPr>
              <w:spacing w:after="0" w:line="240" w:lineRule="auto"/>
              <w:rPr>
                <w:rFonts w:ascii="Arial" w:hAnsi="Arial" w:cs="Arial"/>
                <w:sz w:val="20"/>
                <w:szCs w:val="20"/>
                <w:lang w:val="mn-MN"/>
              </w:rPr>
            </w:pPr>
          </w:p>
          <w:p w14:paraId="7B233D6F" w14:textId="11F8C935" w:rsidR="00FE27E4" w:rsidRDefault="00FE27E4" w:rsidP="00FE27E4">
            <w:pPr>
              <w:spacing w:after="0" w:line="240" w:lineRule="auto"/>
              <w:rPr>
                <w:rFonts w:ascii="Arial" w:hAnsi="Arial" w:cs="Arial"/>
                <w:sz w:val="20"/>
                <w:szCs w:val="20"/>
                <w:lang w:val="mn-MN"/>
              </w:rPr>
            </w:pPr>
          </w:p>
          <w:p w14:paraId="104BAFBA" w14:textId="42A13242" w:rsidR="00FE27E4" w:rsidRDefault="00FE27E4" w:rsidP="00FE27E4">
            <w:pPr>
              <w:spacing w:after="0" w:line="240" w:lineRule="auto"/>
              <w:rPr>
                <w:rFonts w:ascii="Arial" w:hAnsi="Arial" w:cs="Arial"/>
                <w:sz w:val="20"/>
                <w:szCs w:val="20"/>
                <w:lang w:val="mn-MN"/>
              </w:rPr>
            </w:pPr>
          </w:p>
          <w:p w14:paraId="3D11F6F4" w14:textId="753BB479" w:rsidR="00FE27E4" w:rsidRDefault="00FE27E4" w:rsidP="00FE27E4">
            <w:pPr>
              <w:spacing w:after="0" w:line="240" w:lineRule="auto"/>
              <w:rPr>
                <w:rFonts w:ascii="Arial" w:hAnsi="Arial" w:cs="Arial"/>
                <w:sz w:val="20"/>
                <w:szCs w:val="20"/>
                <w:lang w:val="mn-MN"/>
              </w:rPr>
            </w:pPr>
          </w:p>
          <w:p w14:paraId="0E876AE4" w14:textId="7C1C53B6" w:rsidR="00FE27E4" w:rsidRDefault="00FE27E4" w:rsidP="00FE27E4">
            <w:pPr>
              <w:spacing w:after="0" w:line="240" w:lineRule="auto"/>
              <w:rPr>
                <w:rFonts w:ascii="Arial" w:hAnsi="Arial" w:cs="Arial"/>
                <w:sz w:val="20"/>
                <w:szCs w:val="20"/>
                <w:lang w:val="mn-MN"/>
              </w:rPr>
            </w:pPr>
          </w:p>
          <w:p w14:paraId="3D3242A3" w14:textId="0CD8DFE5" w:rsidR="00FE27E4" w:rsidRDefault="00FE27E4" w:rsidP="00FE27E4">
            <w:pPr>
              <w:spacing w:after="0" w:line="240" w:lineRule="auto"/>
              <w:rPr>
                <w:rFonts w:ascii="Arial" w:hAnsi="Arial" w:cs="Arial"/>
                <w:sz w:val="20"/>
                <w:szCs w:val="20"/>
                <w:lang w:val="mn-MN"/>
              </w:rPr>
            </w:pPr>
            <w:r>
              <w:rPr>
                <w:rFonts w:ascii="Arial" w:hAnsi="Arial" w:cs="Arial"/>
                <w:sz w:val="20"/>
                <w:szCs w:val="20"/>
                <w:lang w:val="mn-MN"/>
              </w:rPr>
              <w:t>Саналыг тусгаагүй.</w:t>
            </w:r>
            <w:r w:rsidR="0069531B">
              <w:rPr>
                <w:rFonts w:ascii="Arial" w:hAnsi="Arial" w:cs="Arial"/>
                <w:sz w:val="20"/>
                <w:szCs w:val="20"/>
                <w:lang w:val="mn-MN"/>
              </w:rPr>
              <w:t xml:space="preserve"> Зохицуулалт тодорхой тул.</w:t>
            </w:r>
          </w:p>
          <w:p w14:paraId="585037BD" w14:textId="18772507" w:rsidR="00FE27E4" w:rsidRDefault="00FE27E4" w:rsidP="00FE27E4">
            <w:pPr>
              <w:spacing w:after="0" w:line="240" w:lineRule="auto"/>
              <w:rPr>
                <w:rFonts w:ascii="Arial" w:hAnsi="Arial" w:cs="Arial"/>
                <w:sz w:val="20"/>
                <w:szCs w:val="20"/>
                <w:lang w:val="mn-MN"/>
              </w:rPr>
            </w:pPr>
          </w:p>
          <w:p w14:paraId="6D643631" w14:textId="387FEBD0" w:rsidR="00FE27E4" w:rsidRDefault="00FE27E4" w:rsidP="00FE27E4">
            <w:pPr>
              <w:spacing w:after="0" w:line="240" w:lineRule="auto"/>
              <w:rPr>
                <w:rFonts w:ascii="Arial" w:hAnsi="Arial" w:cs="Arial"/>
                <w:sz w:val="20"/>
                <w:szCs w:val="20"/>
                <w:lang w:val="mn-MN"/>
              </w:rPr>
            </w:pPr>
          </w:p>
          <w:p w14:paraId="1E8667B3" w14:textId="77777777" w:rsidR="00FE27E4" w:rsidRDefault="00FE27E4" w:rsidP="00FE27E4">
            <w:pPr>
              <w:spacing w:after="0" w:line="240" w:lineRule="auto"/>
              <w:rPr>
                <w:rFonts w:ascii="Arial" w:hAnsi="Arial" w:cs="Arial"/>
                <w:sz w:val="20"/>
                <w:szCs w:val="20"/>
                <w:lang w:val="mn-MN"/>
              </w:rPr>
            </w:pPr>
          </w:p>
          <w:p w14:paraId="5817B6A0" w14:textId="2585D68E" w:rsidR="00FE27E4" w:rsidRDefault="0069531B" w:rsidP="00FE27E4">
            <w:pPr>
              <w:spacing w:after="0" w:line="240" w:lineRule="auto"/>
              <w:rPr>
                <w:rFonts w:ascii="Arial" w:hAnsi="Arial" w:cs="Arial"/>
                <w:sz w:val="20"/>
                <w:szCs w:val="20"/>
                <w:lang w:val="mn-MN"/>
              </w:rPr>
            </w:pPr>
            <w:r>
              <w:rPr>
                <w:rFonts w:ascii="Arial" w:hAnsi="Arial" w:cs="Arial"/>
                <w:sz w:val="20"/>
                <w:szCs w:val="20"/>
                <w:lang w:val="mn-MN"/>
              </w:rPr>
              <w:t>Хуулийн 4.8 дугаар зүйлийн 3.2 зохицуулах тул тусгаагүй.</w:t>
            </w:r>
          </w:p>
          <w:p w14:paraId="6592A5D9" w14:textId="45F1543E" w:rsidR="00FE27E4" w:rsidRDefault="00FE27E4" w:rsidP="00FE27E4">
            <w:pPr>
              <w:spacing w:after="0" w:line="240" w:lineRule="auto"/>
              <w:rPr>
                <w:rFonts w:ascii="Arial" w:hAnsi="Arial" w:cs="Arial"/>
                <w:sz w:val="20"/>
                <w:szCs w:val="20"/>
                <w:lang w:val="mn-MN"/>
              </w:rPr>
            </w:pPr>
          </w:p>
          <w:p w14:paraId="5639A344" w14:textId="7C39523F" w:rsidR="00FE27E4" w:rsidRDefault="00FE27E4" w:rsidP="00FE27E4">
            <w:pPr>
              <w:spacing w:after="0" w:line="240" w:lineRule="auto"/>
              <w:rPr>
                <w:rFonts w:ascii="Arial" w:hAnsi="Arial" w:cs="Arial"/>
                <w:sz w:val="20"/>
                <w:szCs w:val="20"/>
                <w:lang w:val="mn-MN"/>
              </w:rPr>
            </w:pPr>
          </w:p>
          <w:p w14:paraId="3E154654" w14:textId="5137DFB4" w:rsidR="00FE27E4" w:rsidRDefault="00FE27E4" w:rsidP="00FE27E4">
            <w:pPr>
              <w:spacing w:after="0" w:line="240" w:lineRule="auto"/>
              <w:rPr>
                <w:rFonts w:ascii="Arial" w:hAnsi="Arial" w:cs="Arial"/>
                <w:sz w:val="20"/>
                <w:szCs w:val="20"/>
                <w:lang w:val="mn-MN"/>
              </w:rPr>
            </w:pPr>
          </w:p>
          <w:p w14:paraId="678DD867" w14:textId="47B3C35B" w:rsidR="00FE27E4" w:rsidRDefault="00FE27E4" w:rsidP="00FE27E4">
            <w:pPr>
              <w:spacing w:after="0" w:line="240" w:lineRule="auto"/>
              <w:rPr>
                <w:rFonts w:ascii="Arial" w:hAnsi="Arial" w:cs="Arial"/>
                <w:sz w:val="20"/>
                <w:szCs w:val="20"/>
                <w:lang w:val="mn-MN"/>
              </w:rPr>
            </w:pPr>
          </w:p>
          <w:p w14:paraId="565A4F07" w14:textId="619698A2" w:rsidR="00FE27E4" w:rsidRDefault="00FE27E4" w:rsidP="00FE27E4">
            <w:pPr>
              <w:spacing w:after="0" w:line="240" w:lineRule="auto"/>
              <w:rPr>
                <w:rFonts w:ascii="Arial" w:hAnsi="Arial" w:cs="Arial"/>
                <w:sz w:val="20"/>
                <w:szCs w:val="20"/>
                <w:lang w:val="mn-MN"/>
              </w:rPr>
            </w:pPr>
          </w:p>
          <w:p w14:paraId="696A5791" w14:textId="77777777" w:rsidR="00FE27E4" w:rsidRDefault="00FE27E4" w:rsidP="00FE27E4">
            <w:pPr>
              <w:spacing w:after="0" w:line="240" w:lineRule="auto"/>
              <w:rPr>
                <w:rFonts w:ascii="Arial" w:hAnsi="Arial" w:cs="Arial"/>
                <w:sz w:val="20"/>
                <w:szCs w:val="20"/>
                <w:lang w:val="mn-MN"/>
              </w:rPr>
            </w:pPr>
          </w:p>
          <w:p w14:paraId="32A11D6D" w14:textId="77777777" w:rsidR="00FE27E4" w:rsidRDefault="00FE27E4" w:rsidP="00FE27E4">
            <w:pPr>
              <w:spacing w:after="0" w:line="240" w:lineRule="auto"/>
              <w:rPr>
                <w:rFonts w:ascii="Arial" w:hAnsi="Arial" w:cs="Arial"/>
                <w:sz w:val="20"/>
                <w:szCs w:val="20"/>
                <w:lang w:val="mn-MN"/>
              </w:rPr>
            </w:pPr>
          </w:p>
          <w:p w14:paraId="23253FB3" w14:textId="77777777" w:rsidR="00FE27E4" w:rsidRDefault="00FE27E4" w:rsidP="00FD5E54">
            <w:pPr>
              <w:spacing w:after="0" w:line="240" w:lineRule="auto"/>
              <w:rPr>
                <w:rFonts w:ascii="Arial" w:hAnsi="Arial" w:cs="Arial"/>
                <w:sz w:val="20"/>
                <w:szCs w:val="20"/>
                <w:lang w:val="mn-MN"/>
              </w:rPr>
            </w:pPr>
          </w:p>
          <w:p w14:paraId="7135139B" w14:textId="77777777" w:rsidR="00FE27E4" w:rsidRDefault="00FE27E4" w:rsidP="00FD5E54">
            <w:pPr>
              <w:spacing w:after="0" w:line="240" w:lineRule="auto"/>
              <w:rPr>
                <w:rFonts w:ascii="Arial" w:hAnsi="Arial" w:cs="Arial"/>
                <w:sz w:val="20"/>
                <w:szCs w:val="20"/>
                <w:lang w:val="mn-MN"/>
              </w:rPr>
            </w:pPr>
          </w:p>
          <w:p w14:paraId="174208C9" w14:textId="77777777" w:rsidR="00FE27E4" w:rsidRDefault="00FE27E4" w:rsidP="00FD5E54">
            <w:pPr>
              <w:spacing w:after="0" w:line="240" w:lineRule="auto"/>
              <w:rPr>
                <w:rFonts w:ascii="Arial" w:hAnsi="Arial" w:cs="Arial"/>
                <w:sz w:val="20"/>
                <w:szCs w:val="20"/>
                <w:lang w:val="mn-MN"/>
              </w:rPr>
            </w:pPr>
          </w:p>
          <w:p w14:paraId="76D74EFB" w14:textId="0977313E" w:rsidR="00FE27E4" w:rsidRDefault="00FE27E4" w:rsidP="00FD5E54">
            <w:pPr>
              <w:spacing w:after="0" w:line="240" w:lineRule="auto"/>
              <w:rPr>
                <w:rFonts w:ascii="Arial" w:hAnsi="Arial" w:cs="Arial"/>
                <w:sz w:val="20"/>
                <w:szCs w:val="20"/>
                <w:lang w:val="mn-MN"/>
              </w:rPr>
            </w:pPr>
            <w:r>
              <w:rPr>
                <w:rFonts w:ascii="Arial" w:hAnsi="Arial" w:cs="Arial"/>
                <w:sz w:val="20"/>
                <w:szCs w:val="20"/>
                <w:lang w:val="mn-MN"/>
              </w:rPr>
              <w:t>Саналыг тусгаагүй.</w:t>
            </w:r>
          </w:p>
          <w:p w14:paraId="3CA8C53B" w14:textId="31A33AA2" w:rsidR="00FE27E4" w:rsidRDefault="00FE27E4" w:rsidP="00FD5E54">
            <w:pPr>
              <w:spacing w:after="0" w:line="240" w:lineRule="auto"/>
              <w:rPr>
                <w:rFonts w:ascii="Arial" w:hAnsi="Arial" w:cs="Arial"/>
                <w:sz w:val="20"/>
                <w:szCs w:val="20"/>
                <w:lang w:val="mn-MN"/>
              </w:rPr>
            </w:pPr>
          </w:p>
          <w:p w14:paraId="5E0D164B" w14:textId="371D12FD" w:rsidR="00FE27E4" w:rsidRDefault="00FE27E4" w:rsidP="00FD5E54">
            <w:pPr>
              <w:spacing w:after="0" w:line="240" w:lineRule="auto"/>
              <w:rPr>
                <w:rFonts w:ascii="Arial" w:hAnsi="Arial" w:cs="Arial"/>
                <w:sz w:val="20"/>
                <w:szCs w:val="20"/>
                <w:lang w:val="mn-MN"/>
              </w:rPr>
            </w:pPr>
          </w:p>
          <w:p w14:paraId="716E4248" w14:textId="2DF1C436" w:rsidR="00FE27E4" w:rsidRDefault="00FE27E4" w:rsidP="00FD5E54">
            <w:pPr>
              <w:spacing w:after="0" w:line="240" w:lineRule="auto"/>
              <w:rPr>
                <w:rFonts w:ascii="Arial" w:hAnsi="Arial" w:cs="Arial"/>
                <w:sz w:val="20"/>
                <w:szCs w:val="20"/>
                <w:lang w:val="mn-MN"/>
              </w:rPr>
            </w:pPr>
          </w:p>
          <w:p w14:paraId="2F010F6E" w14:textId="56B9B132" w:rsidR="00FE27E4" w:rsidRDefault="00FE27E4" w:rsidP="00FD5E54">
            <w:pPr>
              <w:spacing w:after="0" w:line="240" w:lineRule="auto"/>
              <w:rPr>
                <w:rFonts w:ascii="Arial" w:hAnsi="Arial" w:cs="Arial"/>
                <w:sz w:val="20"/>
                <w:szCs w:val="20"/>
                <w:lang w:val="mn-MN"/>
              </w:rPr>
            </w:pPr>
          </w:p>
          <w:p w14:paraId="2CCFBAE2" w14:textId="38414346" w:rsidR="00FE27E4" w:rsidRDefault="00FE27E4" w:rsidP="00FD5E54">
            <w:pPr>
              <w:spacing w:after="0" w:line="240" w:lineRule="auto"/>
              <w:rPr>
                <w:rFonts w:ascii="Arial" w:hAnsi="Arial" w:cs="Arial"/>
                <w:sz w:val="20"/>
                <w:szCs w:val="20"/>
                <w:lang w:val="mn-MN"/>
              </w:rPr>
            </w:pPr>
          </w:p>
          <w:p w14:paraId="3ABE9FBC" w14:textId="3E02B7D4" w:rsidR="00FE27E4" w:rsidRDefault="00FE27E4" w:rsidP="00FD5E54">
            <w:pPr>
              <w:spacing w:after="0" w:line="240" w:lineRule="auto"/>
              <w:rPr>
                <w:rFonts w:ascii="Arial" w:hAnsi="Arial" w:cs="Arial"/>
                <w:sz w:val="20"/>
                <w:szCs w:val="20"/>
                <w:lang w:val="mn-MN"/>
              </w:rPr>
            </w:pPr>
          </w:p>
          <w:p w14:paraId="09531344" w14:textId="5316C39C" w:rsidR="00FE27E4" w:rsidRDefault="00FE27E4" w:rsidP="00FD5E54">
            <w:pPr>
              <w:spacing w:after="0" w:line="240" w:lineRule="auto"/>
              <w:rPr>
                <w:rFonts w:ascii="Arial" w:hAnsi="Arial" w:cs="Arial"/>
                <w:sz w:val="20"/>
                <w:szCs w:val="20"/>
                <w:lang w:val="mn-MN"/>
              </w:rPr>
            </w:pPr>
          </w:p>
          <w:p w14:paraId="2B5B2272" w14:textId="62454308" w:rsidR="00FE27E4" w:rsidRDefault="00FE27E4" w:rsidP="00FD5E54">
            <w:pPr>
              <w:spacing w:after="0" w:line="240" w:lineRule="auto"/>
              <w:rPr>
                <w:rFonts w:ascii="Arial" w:hAnsi="Arial" w:cs="Arial"/>
                <w:sz w:val="20"/>
                <w:szCs w:val="20"/>
                <w:lang w:val="mn-MN"/>
              </w:rPr>
            </w:pPr>
          </w:p>
          <w:p w14:paraId="16297F06" w14:textId="50FAB8FC" w:rsidR="00FE27E4" w:rsidRDefault="00FE27E4" w:rsidP="00FD5E54">
            <w:pPr>
              <w:spacing w:after="0" w:line="240" w:lineRule="auto"/>
              <w:rPr>
                <w:rFonts w:ascii="Arial" w:hAnsi="Arial" w:cs="Arial"/>
                <w:sz w:val="20"/>
                <w:szCs w:val="20"/>
                <w:lang w:val="mn-MN"/>
              </w:rPr>
            </w:pPr>
          </w:p>
          <w:p w14:paraId="3D97710A" w14:textId="0DC2CC14" w:rsidR="00FE27E4" w:rsidRDefault="0069531B" w:rsidP="00FD5E54">
            <w:pPr>
              <w:spacing w:after="0" w:line="240" w:lineRule="auto"/>
              <w:rPr>
                <w:rFonts w:ascii="Arial" w:hAnsi="Arial" w:cs="Arial"/>
                <w:sz w:val="20"/>
                <w:szCs w:val="20"/>
                <w:lang w:val="mn-MN"/>
              </w:rPr>
            </w:pPr>
            <w:r>
              <w:rPr>
                <w:rFonts w:ascii="Arial" w:hAnsi="Arial" w:cs="Arial"/>
                <w:sz w:val="20"/>
                <w:szCs w:val="20"/>
                <w:lang w:val="mn-MN"/>
              </w:rPr>
              <w:t>Зарчмын зөрүүгүй байх тул са</w:t>
            </w:r>
            <w:r w:rsidR="00FE27E4">
              <w:rPr>
                <w:rFonts w:ascii="Arial" w:hAnsi="Arial" w:cs="Arial"/>
                <w:sz w:val="20"/>
                <w:szCs w:val="20"/>
                <w:lang w:val="mn-MN"/>
              </w:rPr>
              <w:t>налыг тусга</w:t>
            </w:r>
            <w:r>
              <w:rPr>
                <w:rFonts w:ascii="Arial" w:hAnsi="Arial" w:cs="Arial"/>
                <w:sz w:val="20"/>
                <w:szCs w:val="20"/>
                <w:lang w:val="mn-MN"/>
              </w:rPr>
              <w:t>агүй.</w:t>
            </w:r>
          </w:p>
          <w:p w14:paraId="5A4DB194" w14:textId="4CE9B5EA" w:rsidR="00FE27E4" w:rsidRDefault="00FE27E4" w:rsidP="00FD5E54">
            <w:pPr>
              <w:spacing w:after="0" w:line="240" w:lineRule="auto"/>
              <w:rPr>
                <w:rFonts w:ascii="Arial" w:hAnsi="Arial" w:cs="Arial"/>
                <w:sz w:val="20"/>
                <w:szCs w:val="20"/>
                <w:lang w:val="mn-MN"/>
              </w:rPr>
            </w:pPr>
          </w:p>
          <w:p w14:paraId="3CF4B9EF" w14:textId="138DDD32" w:rsidR="00FE27E4" w:rsidRDefault="00FE27E4" w:rsidP="00FD5E54">
            <w:pPr>
              <w:spacing w:after="0" w:line="240" w:lineRule="auto"/>
              <w:rPr>
                <w:rFonts w:ascii="Arial" w:hAnsi="Arial" w:cs="Arial"/>
                <w:sz w:val="20"/>
                <w:szCs w:val="20"/>
                <w:lang w:val="mn-MN"/>
              </w:rPr>
            </w:pPr>
          </w:p>
          <w:p w14:paraId="446B72B3" w14:textId="691C04F5" w:rsidR="00FE27E4" w:rsidRDefault="00FE27E4" w:rsidP="00FD5E54">
            <w:pPr>
              <w:spacing w:after="0" w:line="240" w:lineRule="auto"/>
              <w:rPr>
                <w:rFonts w:ascii="Arial" w:hAnsi="Arial" w:cs="Arial"/>
                <w:sz w:val="20"/>
                <w:szCs w:val="20"/>
                <w:lang w:val="mn-MN"/>
              </w:rPr>
            </w:pPr>
          </w:p>
          <w:p w14:paraId="72F7133A" w14:textId="0BA98B50" w:rsidR="00FE27E4" w:rsidRDefault="00FE27E4" w:rsidP="00FD5E54">
            <w:pPr>
              <w:spacing w:after="0" w:line="240" w:lineRule="auto"/>
              <w:rPr>
                <w:rFonts w:ascii="Arial" w:hAnsi="Arial" w:cs="Arial"/>
                <w:sz w:val="20"/>
                <w:szCs w:val="20"/>
                <w:lang w:val="mn-MN"/>
              </w:rPr>
            </w:pPr>
          </w:p>
          <w:p w14:paraId="02523DA1" w14:textId="2812FA7E" w:rsidR="00FE27E4" w:rsidRDefault="00FE27E4" w:rsidP="00FD5E54">
            <w:pPr>
              <w:spacing w:after="0" w:line="240" w:lineRule="auto"/>
              <w:rPr>
                <w:rFonts w:ascii="Arial" w:hAnsi="Arial" w:cs="Arial"/>
                <w:sz w:val="20"/>
                <w:szCs w:val="20"/>
                <w:lang w:val="mn-MN"/>
              </w:rPr>
            </w:pPr>
          </w:p>
          <w:p w14:paraId="7B2085AB" w14:textId="29B4F66C" w:rsidR="00FE27E4" w:rsidRPr="00835CF1" w:rsidRDefault="00FE27E4" w:rsidP="00FD5E54">
            <w:pPr>
              <w:spacing w:after="0" w:line="240" w:lineRule="auto"/>
              <w:rPr>
                <w:rFonts w:ascii="Arial" w:hAnsi="Arial" w:cs="Arial"/>
                <w:sz w:val="20"/>
                <w:szCs w:val="20"/>
              </w:rPr>
            </w:pPr>
          </w:p>
          <w:p w14:paraId="1E5E461B" w14:textId="21B44E7B" w:rsidR="00FE27E4" w:rsidRDefault="00FE27E4" w:rsidP="00FD5E54">
            <w:pPr>
              <w:spacing w:after="0" w:line="240" w:lineRule="auto"/>
              <w:rPr>
                <w:rFonts w:ascii="Arial" w:hAnsi="Arial" w:cs="Arial"/>
                <w:sz w:val="20"/>
                <w:szCs w:val="20"/>
                <w:lang w:val="mn-MN"/>
              </w:rPr>
            </w:pPr>
          </w:p>
          <w:p w14:paraId="1D3381E7" w14:textId="5C0B3DC1" w:rsidR="00FE27E4" w:rsidRDefault="00FE27E4" w:rsidP="00FD5E54">
            <w:pPr>
              <w:spacing w:after="0" w:line="240" w:lineRule="auto"/>
              <w:rPr>
                <w:rFonts w:ascii="Arial" w:hAnsi="Arial" w:cs="Arial"/>
                <w:sz w:val="20"/>
                <w:szCs w:val="20"/>
                <w:lang w:val="mn-MN"/>
              </w:rPr>
            </w:pPr>
          </w:p>
          <w:p w14:paraId="364CEFDA" w14:textId="409A56C3" w:rsidR="00FE27E4" w:rsidRDefault="00FE27E4" w:rsidP="00FD5E54">
            <w:pPr>
              <w:spacing w:after="0" w:line="240" w:lineRule="auto"/>
              <w:rPr>
                <w:rFonts w:ascii="Arial" w:hAnsi="Arial" w:cs="Arial"/>
                <w:sz w:val="20"/>
                <w:szCs w:val="20"/>
                <w:lang w:val="mn-MN"/>
              </w:rPr>
            </w:pPr>
          </w:p>
          <w:p w14:paraId="7BFF4523" w14:textId="0B0C48CD" w:rsidR="00FE27E4" w:rsidRDefault="00FE27E4" w:rsidP="00FD5E54">
            <w:pPr>
              <w:spacing w:after="0" w:line="240" w:lineRule="auto"/>
              <w:rPr>
                <w:rFonts w:ascii="Arial" w:hAnsi="Arial" w:cs="Arial"/>
                <w:sz w:val="20"/>
                <w:szCs w:val="20"/>
                <w:lang w:val="mn-MN"/>
              </w:rPr>
            </w:pPr>
          </w:p>
          <w:p w14:paraId="7151A854" w14:textId="64B37FC5" w:rsidR="00FE27E4" w:rsidRDefault="00FE27E4" w:rsidP="00FD5E54">
            <w:pPr>
              <w:spacing w:after="0" w:line="240" w:lineRule="auto"/>
              <w:rPr>
                <w:rFonts w:ascii="Arial" w:hAnsi="Arial" w:cs="Arial"/>
                <w:sz w:val="20"/>
                <w:szCs w:val="20"/>
                <w:lang w:val="mn-MN"/>
              </w:rPr>
            </w:pPr>
          </w:p>
          <w:p w14:paraId="5539A013" w14:textId="1EBEEE3E" w:rsidR="00FE27E4" w:rsidRDefault="00FE27E4" w:rsidP="00FD5E54">
            <w:pPr>
              <w:spacing w:after="0" w:line="240" w:lineRule="auto"/>
              <w:rPr>
                <w:rFonts w:ascii="Arial" w:hAnsi="Arial" w:cs="Arial"/>
                <w:sz w:val="20"/>
                <w:szCs w:val="20"/>
                <w:lang w:val="mn-MN"/>
              </w:rPr>
            </w:pPr>
          </w:p>
          <w:p w14:paraId="1DC6853C" w14:textId="63F217ED" w:rsidR="00FE27E4" w:rsidRDefault="00FE27E4" w:rsidP="00FD5E54">
            <w:pPr>
              <w:spacing w:after="0" w:line="240" w:lineRule="auto"/>
              <w:rPr>
                <w:rFonts w:ascii="Arial" w:hAnsi="Arial" w:cs="Arial"/>
                <w:sz w:val="20"/>
                <w:szCs w:val="20"/>
                <w:lang w:val="mn-MN"/>
              </w:rPr>
            </w:pPr>
          </w:p>
          <w:p w14:paraId="598CC3BA" w14:textId="0CA47BAF" w:rsidR="00FE27E4" w:rsidRDefault="00FE27E4" w:rsidP="00FD5E54">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1D299DB3" w14:textId="6093AD8C" w:rsidR="0004199A" w:rsidRDefault="0004199A" w:rsidP="00FD5E54">
            <w:pPr>
              <w:spacing w:after="0" w:line="240" w:lineRule="auto"/>
              <w:rPr>
                <w:rFonts w:ascii="Arial" w:hAnsi="Arial" w:cs="Arial"/>
                <w:sz w:val="20"/>
                <w:szCs w:val="20"/>
                <w:lang w:val="mn-MN"/>
              </w:rPr>
            </w:pPr>
          </w:p>
          <w:p w14:paraId="1C75C5AE" w14:textId="6D2D5450" w:rsidR="0004199A" w:rsidRDefault="0004199A" w:rsidP="00FD5E54">
            <w:pPr>
              <w:spacing w:after="0" w:line="240" w:lineRule="auto"/>
              <w:rPr>
                <w:rFonts w:ascii="Arial" w:hAnsi="Arial" w:cs="Arial"/>
                <w:sz w:val="20"/>
                <w:szCs w:val="20"/>
                <w:lang w:val="mn-MN"/>
              </w:rPr>
            </w:pPr>
          </w:p>
          <w:p w14:paraId="7F08726D" w14:textId="021AB90F" w:rsidR="0004199A" w:rsidRDefault="0004199A" w:rsidP="00FD5E54">
            <w:pPr>
              <w:spacing w:after="0" w:line="240" w:lineRule="auto"/>
              <w:rPr>
                <w:rFonts w:ascii="Arial" w:hAnsi="Arial" w:cs="Arial"/>
                <w:sz w:val="20"/>
                <w:szCs w:val="20"/>
                <w:lang w:val="mn-MN"/>
              </w:rPr>
            </w:pPr>
          </w:p>
          <w:p w14:paraId="563A38DC" w14:textId="77777777" w:rsidR="0004199A" w:rsidRDefault="0004199A" w:rsidP="00FD5E54">
            <w:pPr>
              <w:spacing w:after="0" w:line="240" w:lineRule="auto"/>
              <w:rPr>
                <w:rFonts w:ascii="Arial" w:hAnsi="Arial" w:cs="Arial"/>
                <w:sz w:val="20"/>
                <w:szCs w:val="20"/>
                <w:lang w:val="mn-MN"/>
              </w:rPr>
            </w:pPr>
          </w:p>
          <w:p w14:paraId="04E636AE" w14:textId="0ECC54BB" w:rsidR="00FE27E4" w:rsidRDefault="00FE27E4" w:rsidP="00FD5E54">
            <w:pPr>
              <w:spacing w:after="0" w:line="240" w:lineRule="auto"/>
              <w:rPr>
                <w:rFonts w:ascii="Arial" w:hAnsi="Arial" w:cs="Arial"/>
                <w:sz w:val="20"/>
                <w:szCs w:val="20"/>
                <w:lang w:val="mn-MN"/>
              </w:rPr>
            </w:pPr>
          </w:p>
          <w:p w14:paraId="4FDB4128" w14:textId="3DF47140" w:rsidR="00FE27E4" w:rsidRDefault="00FE27E4" w:rsidP="00FD5E54">
            <w:pPr>
              <w:spacing w:after="0" w:line="240" w:lineRule="auto"/>
              <w:rPr>
                <w:rFonts w:ascii="Arial" w:hAnsi="Arial" w:cs="Arial"/>
                <w:sz w:val="20"/>
                <w:szCs w:val="20"/>
                <w:lang w:val="mn-MN"/>
              </w:rPr>
            </w:pPr>
          </w:p>
          <w:p w14:paraId="65A97159" w14:textId="306E6004" w:rsidR="0004199A" w:rsidRDefault="0004199A" w:rsidP="00FD5E54">
            <w:pPr>
              <w:spacing w:after="0" w:line="240" w:lineRule="auto"/>
              <w:rPr>
                <w:rFonts w:ascii="Arial" w:hAnsi="Arial" w:cs="Arial"/>
                <w:sz w:val="20"/>
                <w:szCs w:val="20"/>
                <w:lang w:val="mn-MN"/>
              </w:rPr>
            </w:pPr>
          </w:p>
          <w:p w14:paraId="15663686" w14:textId="0D466795" w:rsidR="0004199A" w:rsidRDefault="0004199A" w:rsidP="00FD5E54">
            <w:pPr>
              <w:spacing w:after="0" w:line="240" w:lineRule="auto"/>
              <w:rPr>
                <w:rFonts w:ascii="Arial" w:hAnsi="Arial" w:cs="Arial"/>
                <w:sz w:val="20"/>
                <w:szCs w:val="20"/>
                <w:lang w:val="mn-MN"/>
              </w:rPr>
            </w:pPr>
          </w:p>
          <w:p w14:paraId="61007BBF" w14:textId="6A982633" w:rsidR="0004199A" w:rsidRDefault="0004199A" w:rsidP="00FD5E54">
            <w:pPr>
              <w:spacing w:after="0" w:line="240" w:lineRule="auto"/>
              <w:rPr>
                <w:rFonts w:ascii="Arial" w:hAnsi="Arial" w:cs="Arial"/>
                <w:sz w:val="20"/>
                <w:szCs w:val="20"/>
                <w:lang w:val="mn-MN"/>
              </w:rPr>
            </w:pPr>
          </w:p>
          <w:p w14:paraId="69FE6E3B" w14:textId="60D7C95D" w:rsidR="0004199A" w:rsidRDefault="0004199A" w:rsidP="00FD5E54">
            <w:pPr>
              <w:spacing w:after="0" w:line="240" w:lineRule="auto"/>
              <w:rPr>
                <w:rFonts w:ascii="Arial" w:hAnsi="Arial" w:cs="Arial"/>
                <w:sz w:val="20"/>
                <w:szCs w:val="20"/>
                <w:lang w:val="mn-MN"/>
              </w:rPr>
            </w:pPr>
          </w:p>
          <w:p w14:paraId="5154DF42" w14:textId="4005C516" w:rsidR="0004199A" w:rsidRDefault="0004199A" w:rsidP="00FD5E54">
            <w:pPr>
              <w:spacing w:after="0" w:line="240" w:lineRule="auto"/>
              <w:rPr>
                <w:rFonts w:ascii="Arial" w:hAnsi="Arial" w:cs="Arial"/>
                <w:sz w:val="20"/>
                <w:szCs w:val="20"/>
                <w:lang w:val="mn-MN"/>
              </w:rPr>
            </w:pPr>
          </w:p>
          <w:p w14:paraId="4D65F7D9" w14:textId="5BE220CA" w:rsidR="00FE27E4" w:rsidRDefault="00FE27E4" w:rsidP="00FD5E54">
            <w:pPr>
              <w:spacing w:after="0" w:line="240" w:lineRule="auto"/>
              <w:rPr>
                <w:rFonts w:ascii="Arial" w:hAnsi="Arial" w:cs="Arial"/>
                <w:sz w:val="20"/>
                <w:szCs w:val="20"/>
                <w:lang w:val="mn-MN"/>
              </w:rPr>
            </w:pPr>
          </w:p>
          <w:p w14:paraId="0D10C0E0" w14:textId="56C3FC88" w:rsidR="00FE27E4" w:rsidRDefault="00FE27E4" w:rsidP="00FD5E54">
            <w:pPr>
              <w:spacing w:after="0" w:line="240" w:lineRule="auto"/>
              <w:rPr>
                <w:rFonts w:ascii="Arial" w:hAnsi="Arial" w:cs="Arial"/>
                <w:sz w:val="20"/>
                <w:szCs w:val="20"/>
                <w:lang w:val="mn-MN"/>
              </w:rPr>
            </w:pPr>
          </w:p>
          <w:p w14:paraId="12A4238C" w14:textId="328C94E9" w:rsidR="0004199A" w:rsidRDefault="0004199A" w:rsidP="0004199A">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56397FA4" w14:textId="76E29DFA" w:rsidR="0004199A" w:rsidRDefault="0004199A" w:rsidP="0004199A">
            <w:pPr>
              <w:spacing w:after="0" w:line="240" w:lineRule="auto"/>
              <w:rPr>
                <w:rFonts w:ascii="Arial" w:hAnsi="Arial" w:cs="Arial"/>
                <w:sz w:val="20"/>
                <w:szCs w:val="20"/>
                <w:lang w:val="mn-MN"/>
              </w:rPr>
            </w:pPr>
          </w:p>
          <w:p w14:paraId="6ED37322" w14:textId="40F4CE2C" w:rsidR="0004199A" w:rsidRDefault="0004199A" w:rsidP="0004199A">
            <w:pPr>
              <w:spacing w:after="0" w:line="240" w:lineRule="auto"/>
              <w:rPr>
                <w:rFonts w:ascii="Arial" w:hAnsi="Arial" w:cs="Arial"/>
                <w:sz w:val="20"/>
                <w:szCs w:val="20"/>
                <w:lang w:val="mn-MN"/>
              </w:rPr>
            </w:pPr>
          </w:p>
          <w:p w14:paraId="0A963A57" w14:textId="4048D29A" w:rsidR="0004199A" w:rsidRDefault="0004199A" w:rsidP="0004199A">
            <w:pPr>
              <w:spacing w:after="0" w:line="240" w:lineRule="auto"/>
              <w:rPr>
                <w:rFonts w:ascii="Arial" w:hAnsi="Arial" w:cs="Arial"/>
                <w:sz w:val="20"/>
                <w:szCs w:val="20"/>
                <w:lang w:val="mn-MN"/>
              </w:rPr>
            </w:pPr>
          </w:p>
          <w:p w14:paraId="44C44439" w14:textId="387A1639" w:rsidR="0004199A" w:rsidRDefault="0004199A" w:rsidP="0004199A">
            <w:pPr>
              <w:spacing w:after="0" w:line="240" w:lineRule="auto"/>
              <w:rPr>
                <w:rFonts w:ascii="Arial" w:hAnsi="Arial" w:cs="Arial"/>
                <w:sz w:val="20"/>
                <w:szCs w:val="20"/>
                <w:lang w:val="mn-MN"/>
              </w:rPr>
            </w:pPr>
          </w:p>
          <w:p w14:paraId="3EB3688A" w14:textId="03BE5C30" w:rsidR="0004199A" w:rsidRDefault="0004199A" w:rsidP="0004199A">
            <w:pPr>
              <w:spacing w:after="0" w:line="240" w:lineRule="auto"/>
              <w:rPr>
                <w:rFonts w:ascii="Arial" w:hAnsi="Arial" w:cs="Arial"/>
                <w:sz w:val="20"/>
                <w:szCs w:val="20"/>
                <w:lang w:val="mn-MN"/>
              </w:rPr>
            </w:pPr>
          </w:p>
          <w:p w14:paraId="38E3600D" w14:textId="05E8988F" w:rsidR="0004199A" w:rsidRDefault="0004199A" w:rsidP="0004199A">
            <w:pPr>
              <w:spacing w:after="0" w:line="240" w:lineRule="auto"/>
              <w:rPr>
                <w:rFonts w:ascii="Arial" w:hAnsi="Arial" w:cs="Arial"/>
                <w:sz w:val="20"/>
                <w:szCs w:val="20"/>
                <w:lang w:val="mn-MN"/>
              </w:rPr>
            </w:pPr>
          </w:p>
          <w:p w14:paraId="47316484" w14:textId="4CE9E921" w:rsidR="0004199A" w:rsidRDefault="0004199A" w:rsidP="0004199A">
            <w:pPr>
              <w:spacing w:after="0" w:line="240" w:lineRule="auto"/>
              <w:rPr>
                <w:rFonts w:ascii="Arial" w:hAnsi="Arial" w:cs="Arial"/>
                <w:sz w:val="20"/>
                <w:szCs w:val="20"/>
                <w:lang w:val="mn-MN"/>
              </w:rPr>
            </w:pPr>
          </w:p>
          <w:p w14:paraId="44A17446" w14:textId="00F680BE" w:rsidR="0004199A" w:rsidRDefault="0004199A" w:rsidP="0004199A">
            <w:pPr>
              <w:spacing w:after="0" w:line="240" w:lineRule="auto"/>
              <w:rPr>
                <w:rFonts w:ascii="Arial" w:hAnsi="Arial" w:cs="Arial"/>
                <w:sz w:val="20"/>
                <w:szCs w:val="20"/>
                <w:lang w:val="mn-MN"/>
              </w:rPr>
            </w:pPr>
          </w:p>
          <w:p w14:paraId="0BB5AE4D" w14:textId="39EF5236" w:rsidR="0004199A" w:rsidRDefault="00835CF1" w:rsidP="0004199A">
            <w:pPr>
              <w:spacing w:after="0" w:line="240" w:lineRule="auto"/>
              <w:rPr>
                <w:rFonts w:ascii="Arial" w:hAnsi="Arial" w:cs="Arial"/>
                <w:sz w:val="20"/>
                <w:szCs w:val="20"/>
                <w:lang w:val="mn-MN"/>
              </w:rPr>
            </w:pPr>
            <w:r>
              <w:rPr>
                <w:rFonts w:ascii="Arial" w:hAnsi="Arial" w:cs="Arial"/>
                <w:sz w:val="20"/>
                <w:szCs w:val="20"/>
                <w:lang w:val="mn-MN"/>
              </w:rPr>
              <w:t>Хуулийн төслийн үзэл баримтлалд тусгагдаагүй байх асуудал тул тусгаагүй. Үүнтэй холбоотойгоор дараагийн заалтууд тусгаагүй.</w:t>
            </w:r>
          </w:p>
          <w:p w14:paraId="31ED7641" w14:textId="7DDE5B26" w:rsidR="0004199A" w:rsidRDefault="0004199A" w:rsidP="0004199A">
            <w:pPr>
              <w:spacing w:after="0" w:line="240" w:lineRule="auto"/>
              <w:rPr>
                <w:rFonts w:ascii="Arial" w:hAnsi="Arial" w:cs="Arial"/>
                <w:sz w:val="20"/>
                <w:szCs w:val="20"/>
                <w:lang w:val="mn-MN"/>
              </w:rPr>
            </w:pPr>
          </w:p>
          <w:p w14:paraId="565BC234" w14:textId="19363968" w:rsidR="0004199A" w:rsidRDefault="0004199A" w:rsidP="0004199A">
            <w:pPr>
              <w:spacing w:after="0" w:line="240" w:lineRule="auto"/>
              <w:rPr>
                <w:rFonts w:ascii="Arial" w:hAnsi="Arial" w:cs="Arial"/>
                <w:sz w:val="20"/>
                <w:szCs w:val="20"/>
                <w:lang w:val="mn-MN"/>
              </w:rPr>
            </w:pPr>
          </w:p>
          <w:p w14:paraId="50450F91" w14:textId="0472FDC7" w:rsidR="0004199A" w:rsidRDefault="0004199A" w:rsidP="0004199A">
            <w:pPr>
              <w:spacing w:after="0" w:line="240" w:lineRule="auto"/>
              <w:rPr>
                <w:rFonts w:ascii="Arial" w:hAnsi="Arial" w:cs="Arial"/>
                <w:sz w:val="20"/>
                <w:szCs w:val="20"/>
                <w:lang w:val="mn-MN"/>
              </w:rPr>
            </w:pPr>
          </w:p>
          <w:p w14:paraId="4A7E7570" w14:textId="706C21BA" w:rsidR="0004199A" w:rsidRDefault="0004199A" w:rsidP="0004199A">
            <w:pPr>
              <w:spacing w:after="0" w:line="240" w:lineRule="auto"/>
              <w:rPr>
                <w:rFonts w:ascii="Arial" w:hAnsi="Arial" w:cs="Arial"/>
                <w:sz w:val="20"/>
                <w:szCs w:val="20"/>
                <w:lang w:val="mn-MN"/>
              </w:rPr>
            </w:pPr>
          </w:p>
          <w:p w14:paraId="7F56C6D1" w14:textId="3F162FA5" w:rsidR="0004199A" w:rsidRDefault="0004199A" w:rsidP="0004199A">
            <w:pPr>
              <w:spacing w:after="0" w:line="240" w:lineRule="auto"/>
              <w:rPr>
                <w:rFonts w:ascii="Arial" w:hAnsi="Arial" w:cs="Arial"/>
                <w:sz w:val="20"/>
                <w:szCs w:val="20"/>
                <w:lang w:val="mn-MN"/>
              </w:rPr>
            </w:pPr>
          </w:p>
          <w:p w14:paraId="512EA030" w14:textId="04C423B6" w:rsidR="0004199A" w:rsidRDefault="0004199A" w:rsidP="0004199A">
            <w:pPr>
              <w:spacing w:after="0" w:line="240" w:lineRule="auto"/>
              <w:rPr>
                <w:rFonts w:ascii="Arial" w:hAnsi="Arial" w:cs="Arial"/>
                <w:sz w:val="20"/>
                <w:szCs w:val="20"/>
                <w:lang w:val="mn-MN"/>
              </w:rPr>
            </w:pPr>
          </w:p>
          <w:p w14:paraId="739AC186" w14:textId="12FF2BAB" w:rsidR="0004199A" w:rsidRDefault="0004199A" w:rsidP="0004199A">
            <w:pPr>
              <w:spacing w:after="0" w:line="240" w:lineRule="auto"/>
              <w:rPr>
                <w:rFonts w:ascii="Arial" w:hAnsi="Arial" w:cs="Arial"/>
                <w:sz w:val="20"/>
                <w:szCs w:val="20"/>
                <w:lang w:val="mn-MN"/>
              </w:rPr>
            </w:pPr>
          </w:p>
          <w:p w14:paraId="623AE781" w14:textId="08D03C66" w:rsidR="0004199A" w:rsidRDefault="0004199A" w:rsidP="0004199A">
            <w:pPr>
              <w:spacing w:after="0" w:line="240" w:lineRule="auto"/>
              <w:rPr>
                <w:rFonts w:ascii="Arial" w:hAnsi="Arial" w:cs="Arial"/>
                <w:sz w:val="20"/>
                <w:szCs w:val="20"/>
                <w:lang w:val="mn-MN"/>
              </w:rPr>
            </w:pPr>
          </w:p>
          <w:p w14:paraId="37A9C42F" w14:textId="77777777" w:rsidR="0004199A" w:rsidRDefault="0004199A" w:rsidP="0004199A">
            <w:pPr>
              <w:spacing w:after="0" w:line="240" w:lineRule="auto"/>
              <w:rPr>
                <w:rFonts w:ascii="Arial" w:hAnsi="Arial" w:cs="Arial"/>
                <w:sz w:val="20"/>
                <w:szCs w:val="20"/>
                <w:lang w:val="mn-MN"/>
              </w:rPr>
            </w:pPr>
          </w:p>
          <w:p w14:paraId="37BBDF39" w14:textId="3D6F642D" w:rsidR="00FE27E4" w:rsidRDefault="00FE27E4" w:rsidP="00FD5E54">
            <w:pPr>
              <w:spacing w:after="0" w:line="240" w:lineRule="auto"/>
              <w:rPr>
                <w:rFonts w:ascii="Arial" w:hAnsi="Arial" w:cs="Arial"/>
                <w:sz w:val="20"/>
                <w:szCs w:val="20"/>
                <w:lang w:val="mn-MN"/>
              </w:rPr>
            </w:pPr>
          </w:p>
          <w:p w14:paraId="7562DD59" w14:textId="6CD298B7" w:rsidR="00FE27E4" w:rsidRDefault="00FE27E4" w:rsidP="00FD5E54">
            <w:pPr>
              <w:spacing w:after="0" w:line="240" w:lineRule="auto"/>
              <w:rPr>
                <w:rFonts w:ascii="Arial" w:hAnsi="Arial" w:cs="Arial"/>
                <w:sz w:val="20"/>
                <w:szCs w:val="20"/>
                <w:lang w:val="mn-MN"/>
              </w:rPr>
            </w:pPr>
          </w:p>
          <w:p w14:paraId="66398835" w14:textId="2CB36A00" w:rsidR="00FE27E4" w:rsidRDefault="00FE27E4" w:rsidP="00FD5E54">
            <w:pPr>
              <w:spacing w:after="0" w:line="240" w:lineRule="auto"/>
              <w:rPr>
                <w:rFonts w:ascii="Arial" w:hAnsi="Arial" w:cs="Arial"/>
                <w:sz w:val="20"/>
                <w:szCs w:val="20"/>
                <w:lang w:val="mn-MN"/>
              </w:rPr>
            </w:pPr>
          </w:p>
          <w:p w14:paraId="79F63A7E" w14:textId="762EF253" w:rsidR="0004199A" w:rsidRDefault="0004199A" w:rsidP="00FD5E54">
            <w:pPr>
              <w:spacing w:after="0" w:line="240" w:lineRule="auto"/>
              <w:rPr>
                <w:rFonts w:ascii="Arial" w:hAnsi="Arial" w:cs="Arial"/>
                <w:sz w:val="20"/>
                <w:szCs w:val="20"/>
                <w:lang w:val="mn-MN"/>
              </w:rPr>
            </w:pPr>
          </w:p>
          <w:p w14:paraId="0213526B" w14:textId="3A4D7484" w:rsidR="0004199A" w:rsidRDefault="0004199A" w:rsidP="00FD5E54">
            <w:pPr>
              <w:spacing w:after="0" w:line="240" w:lineRule="auto"/>
              <w:rPr>
                <w:rFonts w:ascii="Arial" w:hAnsi="Arial" w:cs="Arial"/>
                <w:sz w:val="20"/>
                <w:szCs w:val="20"/>
                <w:lang w:val="mn-MN"/>
              </w:rPr>
            </w:pPr>
          </w:p>
          <w:p w14:paraId="487BB4C9" w14:textId="4CD362C7" w:rsidR="0004199A" w:rsidRDefault="0004199A" w:rsidP="00FD5E54">
            <w:pPr>
              <w:spacing w:after="0" w:line="240" w:lineRule="auto"/>
              <w:rPr>
                <w:rFonts w:ascii="Arial" w:hAnsi="Arial" w:cs="Arial"/>
                <w:sz w:val="20"/>
                <w:szCs w:val="20"/>
                <w:lang w:val="mn-MN"/>
              </w:rPr>
            </w:pPr>
          </w:p>
          <w:p w14:paraId="64814B60" w14:textId="77777777" w:rsidR="0004199A" w:rsidRDefault="0004199A" w:rsidP="00FD5E54">
            <w:pPr>
              <w:spacing w:after="0" w:line="240" w:lineRule="auto"/>
              <w:rPr>
                <w:rFonts w:ascii="Arial" w:hAnsi="Arial" w:cs="Arial"/>
                <w:sz w:val="20"/>
                <w:szCs w:val="20"/>
                <w:lang w:val="mn-MN"/>
              </w:rPr>
            </w:pPr>
          </w:p>
          <w:p w14:paraId="40BABEB2" w14:textId="573287DB" w:rsidR="00FE27E4" w:rsidRDefault="00FE27E4" w:rsidP="00FD5E54">
            <w:pPr>
              <w:spacing w:after="0" w:line="240" w:lineRule="auto"/>
              <w:rPr>
                <w:rFonts w:ascii="Arial" w:hAnsi="Arial" w:cs="Arial"/>
                <w:sz w:val="20"/>
                <w:szCs w:val="20"/>
                <w:lang w:val="mn-MN"/>
              </w:rPr>
            </w:pPr>
          </w:p>
          <w:p w14:paraId="06D82295" w14:textId="70C19264" w:rsidR="0004199A" w:rsidRDefault="0004199A" w:rsidP="0004199A">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4D1A0BB3" w14:textId="7B3FB827" w:rsidR="0004199A" w:rsidRDefault="0004199A" w:rsidP="0004199A">
            <w:pPr>
              <w:spacing w:after="0" w:line="240" w:lineRule="auto"/>
              <w:rPr>
                <w:rFonts w:ascii="Arial" w:hAnsi="Arial" w:cs="Arial"/>
                <w:sz w:val="20"/>
                <w:szCs w:val="20"/>
                <w:lang w:val="mn-MN"/>
              </w:rPr>
            </w:pPr>
          </w:p>
          <w:p w14:paraId="5688A01C" w14:textId="52733A65" w:rsidR="0004199A" w:rsidRDefault="0004199A" w:rsidP="0004199A">
            <w:pPr>
              <w:spacing w:after="0" w:line="240" w:lineRule="auto"/>
              <w:rPr>
                <w:rFonts w:ascii="Arial" w:hAnsi="Arial" w:cs="Arial"/>
                <w:sz w:val="20"/>
                <w:szCs w:val="20"/>
                <w:lang w:val="mn-MN"/>
              </w:rPr>
            </w:pPr>
          </w:p>
          <w:p w14:paraId="299427EF" w14:textId="33CCBD3D" w:rsidR="0004199A" w:rsidRDefault="0004199A" w:rsidP="0004199A">
            <w:pPr>
              <w:spacing w:after="0" w:line="240" w:lineRule="auto"/>
              <w:rPr>
                <w:rFonts w:ascii="Arial" w:hAnsi="Arial" w:cs="Arial"/>
                <w:sz w:val="20"/>
                <w:szCs w:val="20"/>
                <w:lang w:val="mn-MN"/>
              </w:rPr>
            </w:pPr>
          </w:p>
          <w:p w14:paraId="50849697" w14:textId="0991F8FF" w:rsidR="0004199A" w:rsidRDefault="0004199A" w:rsidP="0004199A">
            <w:pPr>
              <w:spacing w:after="0" w:line="240" w:lineRule="auto"/>
              <w:rPr>
                <w:rFonts w:ascii="Arial" w:hAnsi="Arial" w:cs="Arial"/>
                <w:sz w:val="20"/>
                <w:szCs w:val="20"/>
                <w:lang w:val="mn-MN"/>
              </w:rPr>
            </w:pPr>
          </w:p>
          <w:p w14:paraId="400A15D2" w14:textId="5DF3E231" w:rsidR="0004199A" w:rsidRDefault="0004199A" w:rsidP="0004199A">
            <w:pPr>
              <w:spacing w:after="0" w:line="240" w:lineRule="auto"/>
              <w:rPr>
                <w:rFonts w:ascii="Arial" w:hAnsi="Arial" w:cs="Arial"/>
                <w:sz w:val="20"/>
                <w:szCs w:val="20"/>
                <w:lang w:val="mn-MN"/>
              </w:rPr>
            </w:pPr>
          </w:p>
          <w:p w14:paraId="703967E3" w14:textId="6553537E" w:rsidR="0004199A" w:rsidRDefault="0004199A" w:rsidP="0004199A">
            <w:pPr>
              <w:spacing w:after="0" w:line="240" w:lineRule="auto"/>
              <w:rPr>
                <w:rFonts w:ascii="Arial" w:hAnsi="Arial" w:cs="Arial"/>
                <w:sz w:val="20"/>
                <w:szCs w:val="20"/>
                <w:lang w:val="mn-MN"/>
              </w:rPr>
            </w:pPr>
          </w:p>
          <w:p w14:paraId="48B6F57F" w14:textId="2DF4D21E" w:rsidR="0004199A" w:rsidRDefault="0004199A" w:rsidP="0004199A">
            <w:pPr>
              <w:spacing w:after="0" w:line="240" w:lineRule="auto"/>
              <w:rPr>
                <w:rFonts w:ascii="Arial" w:hAnsi="Arial" w:cs="Arial"/>
                <w:sz w:val="20"/>
                <w:szCs w:val="20"/>
                <w:lang w:val="mn-MN"/>
              </w:rPr>
            </w:pPr>
          </w:p>
          <w:p w14:paraId="242D9F98" w14:textId="055043C5" w:rsidR="0004199A" w:rsidRDefault="0004199A" w:rsidP="0004199A">
            <w:pPr>
              <w:spacing w:after="0" w:line="240" w:lineRule="auto"/>
              <w:rPr>
                <w:rFonts w:ascii="Arial" w:hAnsi="Arial" w:cs="Arial"/>
                <w:sz w:val="20"/>
                <w:szCs w:val="20"/>
                <w:lang w:val="mn-MN"/>
              </w:rPr>
            </w:pPr>
          </w:p>
          <w:p w14:paraId="73447CDC" w14:textId="2576E8C7" w:rsidR="0004199A" w:rsidRDefault="0004199A" w:rsidP="0004199A">
            <w:pPr>
              <w:spacing w:after="0" w:line="240" w:lineRule="auto"/>
              <w:rPr>
                <w:rFonts w:ascii="Arial" w:hAnsi="Arial" w:cs="Arial"/>
                <w:sz w:val="20"/>
                <w:szCs w:val="20"/>
                <w:lang w:val="mn-MN"/>
              </w:rPr>
            </w:pPr>
          </w:p>
          <w:p w14:paraId="5DCCE0A6" w14:textId="17D32FA7" w:rsidR="0004199A" w:rsidRDefault="0004199A" w:rsidP="0004199A">
            <w:pPr>
              <w:spacing w:after="0" w:line="240" w:lineRule="auto"/>
              <w:rPr>
                <w:rFonts w:ascii="Arial" w:hAnsi="Arial" w:cs="Arial"/>
                <w:sz w:val="20"/>
                <w:szCs w:val="20"/>
                <w:lang w:val="mn-MN"/>
              </w:rPr>
            </w:pPr>
          </w:p>
          <w:p w14:paraId="1BD7CA00" w14:textId="406D1B8C" w:rsidR="0004199A" w:rsidRDefault="0004199A" w:rsidP="0004199A">
            <w:pPr>
              <w:spacing w:after="0" w:line="240" w:lineRule="auto"/>
              <w:rPr>
                <w:rFonts w:ascii="Arial" w:hAnsi="Arial" w:cs="Arial"/>
                <w:sz w:val="20"/>
                <w:szCs w:val="20"/>
                <w:lang w:val="mn-MN"/>
              </w:rPr>
            </w:pPr>
          </w:p>
          <w:p w14:paraId="34C69085" w14:textId="40A2FCCF" w:rsidR="0004199A" w:rsidRDefault="0004199A" w:rsidP="0004199A">
            <w:pPr>
              <w:spacing w:after="0" w:line="240" w:lineRule="auto"/>
              <w:rPr>
                <w:rFonts w:ascii="Arial" w:hAnsi="Arial" w:cs="Arial"/>
                <w:sz w:val="20"/>
                <w:szCs w:val="20"/>
                <w:lang w:val="mn-MN"/>
              </w:rPr>
            </w:pPr>
          </w:p>
          <w:p w14:paraId="47C95768" w14:textId="122B1231" w:rsidR="0004199A" w:rsidRDefault="0004199A" w:rsidP="0004199A">
            <w:pPr>
              <w:spacing w:after="0" w:line="240" w:lineRule="auto"/>
              <w:rPr>
                <w:rFonts w:ascii="Arial" w:hAnsi="Arial" w:cs="Arial"/>
                <w:sz w:val="20"/>
                <w:szCs w:val="20"/>
                <w:lang w:val="mn-MN"/>
              </w:rPr>
            </w:pPr>
          </w:p>
          <w:p w14:paraId="19659A60" w14:textId="69E00DAB" w:rsidR="0004199A" w:rsidRDefault="0004199A" w:rsidP="0004199A">
            <w:pPr>
              <w:spacing w:after="0" w:line="240" w:lineRule="auto"/>
              <w:rPr>
                <w:rFonts w:ascii="Arial" w:hAnsi="Arial" w:cs="Arial"/>
                <w:sz w:val="20"/>
                <w:szCs w:val="20"/>
                <w:lang w:val="mn-MN"/>
              </w:rPr>
            </w:pPr>
          </w:p>
          <w:p w14:paraId="53794D2F" w14:textId="6F92EBC6" w:rsidR="0004199A" w:rsidRDefault="0004199A" w:rsidP="0004199A">
            <w:pPr>
              <w:spacing w:after="0" w:line="240" w:lineRule="auto"/>
              <w:rPr>
                <w:rFonts w:ascii="Arial" w:hAnsi="Arial" w:cs="Arial"/>
                <w:sz w:val="20"/>
                <w:szCs w:val="20"/>
                <w:lang w:val="mn-MN"/>
              </w:rPr>
            </w:pPr>
          </w:p>
          <w:p w14:paraId="726BF3C0" w14:textId="32731173" w:rsidR="0004199A" w:rsidRDefault="0004199A" w:rsidP="0004199A">
            <w:pPr>
              <w:spacing w:after="0" w:line="240" w:lineRule="auto"/>
              <w:rPr>
                <w:rFonts w:ascii="Arial" w:hAnsi="Arial" w:cs="Arial"/>
                <w:sz w:val="20"/>
                <w:szCs w:val="20"/>
                <w:lang w:val="mn-MN"/>
              </w:rPr>
            </w:pPr>
          </w:p>
          <w:p w14:paraId="037136A2" w14:textId="29498DC4" w:rsidR="0004199A" w:rsidRDefault="0004199A" w:rsidP="0004199A">
            <w:pPr>
              <w:spacing w:after="0" w:line="240" w:lineRule="auto"/>
              <w:rPr>
                <w:rFonts w:ascii="Arial" w:hAnsi="Arial" w:cs="Arial"/>
                <w:sz w:val="20"/>
                <w:szCs w:val="20"/>
                <w:lang w:val="mn-MN"/>
              </w:rPr>
            </w:pPr>
          </w:p>
          <w:p w14:paraId="05D0526D" w14:textId="23F6D83F" w:rsidR="0004199A" w:rsidRDefault="0004199A" w:rsidP="0004199A">
            <w:pPr>
              <w:spacing w:after="0" w:line="240" w:lineRule="auto"/>
              <w:rPr>
                <w:rFonts w:ascii="Arial" w:hAnsi="Arial" w:cs="Arial"/>
                <w:sz w:val="20"/>
                <w:szCs w:val="20"/>
                <w:lang w:val="mn-MN"/>
              </w:rPr>
            </w:pPr>
          </w:p>
          <w:p w14:paraId="4FD2A8A6" w14:textId="5F9CD83F" w:rsidR="0004199A" w:rsidRDefault="0004199A" w:rsidP="0004199A">
            <w:pPr>
              <w:spacing w:after="0" w:line="240" w:lineRule="auto"/>
              <w:rPr>
                <w:rFonts w:ascii="Arial" w:hAnsi="Arial" w:cs="Arial"/>
                <w:sz w:val="20"/>
                <w:szCs w:val="20"/>
                <w:lang w:val="mn-MN"/>
              </w:rPr>
            </w:pPr>
          </w:p>
          <w:p w14:paraId="1F20D0F7" w14:textId="48FD52AC" w:rsidR="0004199A" w:rsidRDefault="0004199A" w:rsidP="0004199A">
            <w:pPr>
              <w:spacing w:after="0" w:line="240" w:lineRule="auto"/>
              <w:rPr>
                <w:rFonts w:ascii="Arial" w:hAnsi="Arial" w:cs="Arial"/>
                <w:sz w:val="20"/>
                <w:szCs w:val="20"/>
                <w:lang w:val="mn-MN"/>
              </w:rPr>
            </w:pPr>
          </w:p>
          <w:p w14:paraId="39595A24" w14:textId="33E3DFC2" w:rsidR="0004199A" w:rsidRDefault="0004199A" w:rsidP="0004199A">
            <w:pPr>
              <w:spacing w:after="0" w:line="240" w:lineRule="auto"/>
              <w:rPr>
                <w:rFonts w:ascii="Arial" w:hAnsi="Arial" w:cs="Arial"/>
                <w:sz w:val="20"/>
                <w:szCs w:val="20"/>
                <w:lang w:val="mn-MN"/>
              </w:rPr>
            </w:pPr>
          </w:p>
          <w:p w14:paraId="480BF6A9" w14:textId="0E027B6D" w:rsidR="0004199A" w:rsidRDefault="0004199A" w:rsidP="0004199A">
            <w:pPr>
              <w:spacing w:after="0" w:line="240" w:lineRule="auto"/>
              <w:rPr>
                <w:rFonts w:ascii="Arial" w:hAnsi="Arial" w:cs="Arial"/>
                <w:sz w:val="20"/>
                <w:szCs w:val="20"/>
                <w:lang w:val="mn-MN"/>
              </w:rPr>
            </w:pPr>
          </w:p>
          <w:p w14:paraId="1045C9C2" w14:textId="6059E40D" w:rsidR="0004199A" w:rsidRDefault="0004199A" w:rsidP="0004199A">
            <w:pPr>
              <w:spacing w:after="0" w:line="240" w:lineRule="auto"/>
              <w:rPr>
                <w:rFonts w:ascii="Arial" w:hAnsi="Arial" w:cs="Arial"/>
                <w:sz w:val="20"/>
                <w:szCs w:val="20"/>
                <w:lang w:val="mn-MN"/>
              </w:rPr>
            </w:pPr>
          </w:p>
          <w:p w14:paraId="738EB8FC" w14:textId="455B9BD3" w:rsidR="0004199A" w:rsidRDefault="0004199A" w:rsidP="0004199A">
            <w:pPr>
              <w:spacing w:after="0" w:line="240" w:lineRule="auto"/>
              <w:rPr>
                <w:rFonts w:ascii="Arial" w:hAnsi="Arial" w:cs="Arial"/>
                <w:sz w:val="20"/>
                <w:szCs w:val="20"/>
                <w:lang w:val="mn-MN"/>
              </w:rPr>
            </w:pPr>
          </w:p>
          <w:p w14:paraId="6675C64A" w14:textId="4F450084" w:rsidR="0004199A" w:rsidRDefault="0004199A" w:rsidP="0004199A">
            <w:pPr>
              <w:spacing w:after="0" w:line="240" w:lineRule="auto"/>
              <w:rPr>
                <w:rFonts w:ascii="Arial" w:hAnsi="Arial" w:cs="Arial"/>
                <w:sz w:val="20"/>
                <w:szCs w:val="20"/>
                <w:lang w:val="mn-MN"/>
              </w:rPr>
            </w:pPr>
          </w:p>
          <w:p w14:paraId="2531968E" w14:textId="7A698DD0" w:rsidR="0004199A" w:rsidRDefault="0004199A" w:rsidP="0004199A">
            <w:pPr>
              <w:spacing w:after="0" w:line="240" w:lineRule="auto"/>
              <w:rPr>
                <w:rFonts w:ascii="Arial" w:hAnsi="Arial" w:cs="Arial"/>
                <w:sz w:val="20"/>
                <w:szCs w:val="20"/>
                <w:lang w:val="mn-MN"/>
              </w:rPr>
            </w:pPr>
          </w:p>
          <w:p w14:paraId="3E7268A9" w14:textId="4625FE3A" w:rsidR="0004199A" w:rsidRDefault="0004199A" w:rsidP="0004199A">
            <w:pPr>
              <w:spacing w:after="0" w:line="240" w:lineRule="auto"/>
              <w:rPr>
                <w:rFonts w:ascii="Arial" w:hAnsi="Arial" w:cs="Arial"/>
                <w:sz w:val="20"/>
                <w:szCs w:val="20"/>
                <w:lang w:val="mn-MN"/>
              </w:rPr>
            </w:pPr>
          </w:p>
          <w:p w14:paraId="3A96C0F3" w14:textId="447507DD" w:rsidR="0004199A" w:rsidRDefault="0004199A" w:rsidP="0004199A">
            <w:pPr>
              <w:spacing w:after="0" w:line="240" w:lineRule="auto"/>
              <w:rPr>
                <w:rFonts w:ascii="Arial" w:hAnsi="Arial" w:cs="Arial"/>
                <w:sz w:val="20"/>
                <w:szCs w:val="20"/>
                <w:lang w:val="mn-MN"/>
              </w:rPr>
            </w:pPr>
          </w:p>
          <w:p w14:paraId="58BB7E1A" w14:textId="2BE19CF7" w:rsidR="0004199A" w:rsidRDefault="0004199A" w:rsidP="0004199A">
            <w:pPr>
              <w:spacing w:after="0" w:line="240" w:lineRule="auto"/>
              <w:rPr>
                <w:rFonts w:ascii="Arial" w:hAnsi="Arial" w:cs="Arial"/>
                <w:sz w:val="20"/>
                <w:szCs w:val="20"/>
                <w:lang w:val="mn-MN"/>
              </w:rPr>
            </w:pPr>
          </w:p>
          <w:p w14:paraId="094F6A54" w14:textId="46AECDA4" w:rsidR="0004199A" w:rsidRDefault="0004199A" w:rsidP="0004199A">
            <w:pPr>
              <w:spacing w:after="0" w:line="240" w:lineRule="auto"/>
              <w:rPr>
                <w:rFonts w:ascii="Arial" w:hAnsi="Arial" w:cs="Arial"/>
                <w:sz w:val="20"/>
                <w:szCs w:val="20"/>
                <w:lang w:val="mn-MN"/>
              </w:rPr>
            </w:pPr>
          </w:p>
          <w:p w14:paraId="3B13DE1A" w14:textId="043C56E7" w:rsidR="0004199A" w:rsidRDefault="0004199A" w:rsidP="0004199A">
            <w:pPr>
              <w:spacing w:after="0" w:line="240" w:lineRule="auto"/>
              <w:rPr>
                <w:rFonts w:ascii="Arial" w:hAnsi="Arial" w:cs="Arial"/>
                <w:sz w:val="20"/>
                <w:szCs w:val="20"/>
                <w:lang w:val="mn-MN"/>
              </w:rPr>
            </w:pPr>
          </w:p>
          <w:p w14:paraId="19DE8C06" w14:textId="09AE8D30" w:rsidR="0004199A" w:rsidRDefault="0004199A" w:rsidP="0004199A">
            <w:pPr>
              <w:spacing w:after="0" w:line="240" w:lineRule="auto"/>
              <w:rPr>
                <w:rFonts w:ascii="Arial" w:hAnsi="Arial" w:cs="Arial"/>
                <w:sz w:val="20"/>
                <w:szCs w:val="20"/>
                <w:lang w:val="mn-MN"/>
              </w:rPr>
            </w:pPr>
          </w:p>
          <w:p w14:paraId="086B1719" w14:textId="0F61D774" w:rsidR="0004199A" w:rsidRDefault="0004199A" w:rsidP="0004199A">
            <w:pPr>
              <w:spacing w:after="0" w:line="240" w:lineRule="auto"/>
              <w:rPr>
                <w:rFonts w:ascii="Arial" w:hAnsi="Arial" w:cs="Arial"/>
                <w:sz w:val="20"/>
                <w:szCs w:val="20"/>
                <w:lang w:val="mn-MN"/>
              </w:rPr>
            </w:pPr>
          </w:p>
          <w:p w14:paraId="3793278D" w14:textId="23611EB9" w:rsidR="0004199A" w:rsidRDefault="0004199A" w:rsidP="0004199A">
            <w:pPr>
              <w:spacing w:after="0" w:line="240" w:lineRule="auto"/>
              <w:rPr>
                <w:rFonts w:ascii="Arial" w:hAnsi="Arial" w:cs="Arial"/>
                <w:sz w:val="20"/>
                <w:szCs w:val="20"/>
                <w:lang w:val="mn-MN"/>
              </w:rPr>
            </w:pPr>
          </w:p>
          <w:p w14:paraId="5FE45228" w14:textId="5530B626" w:rsidR="0004199A" w:rsidRDefault="0004199A" w:rsidP="0004199A">
            <w:pPr>
              <w:spacing w:after="0" w:line="240" w:lineRule="auto"/>
              <w:rPr>
                <w:rFonts w:ascii="Arial" w:hAnsi="Arial" w:cs="Arial"/>
                <w:sz w:val="20"/>
                <w:szCs w:val="20"/>
                <w:lang w:val="mn-MN"/>
              </w:rPr>
            </w:pPr>
          </w:p>
          <w:p w14:paraId="48C8C60B" w14:textId="59625F99" w:rsidR="0004199A" w:rsidRDefault="0004199A" w:rsidP="0004199A">
            <w:pPr>
              <w:spacing w:after="0" w:line="240" w:lineRule="auto"/>
              <w:rPr>
                <w:rFonts w:ascii="Arial" w:hAnsi="Arial" w:cs="Arial"/>
                <w:sz w:val="20"/>
                <w:szCs w:val="20"/>
                <w:lang w:val="mn-MN"/>
              </w:rPr>
            </w:pPr>
          </w:p>
          <w:p w14:paraId="2DFA54FD" w14:textId="779B30AB" w:rsidR="0004199A" w:rsidRDefault="0004199A" w:rsidP="0004199A">
            <w:pPr>
              <w:spacing w:after="0" w:line="240" w:lineRule="auto"/>
              <w:rPr>
                <w:rFonts w:ascii="Arial" w:hAnsi="Arial" w:cs="Arial"/>
                <w:sz w:val="20"/>
                <w:szCs w:val="20"/>
                <w:lang w:val="mn-MN"/>
              </w:rPr>
            </w:pPr>
          </w:p>
          <w:p w14:paraId="17A70A42" w14:textId="7E413C72" w:rsidR="0004199A" w:rsidRDefault="0004199A" w:rsidP="0004199A">
            <w:pPr>
              <w:spacing w:after="0" w:line="240" w:lineRule="auto"/>
              <w:rPr>
                <w:rFonts w:ascii="Arial" w:hAnsi="Arial" w:cs="Arial"/>
                <w:sz w:val="20"/>
                <w:szCs w:val="20"/>
                <w:lang w:val="mn-MN"/>
              </w:rPr>
            </w:pPr>
          </w:p>
          <w:p w14:paraId="27B8E3A4" w14:textId="7B01D8BA" w:rsidR="0004199A" w:rsidRDefault="0004199A" w:rsidP="0004199A">
            <w:pPr>
              <w:spacing w:after="0" w:line="240" w:lineRule="auto"/>
              <w:rPr>
                <w:rFonts w:ascii="Arial" w:hAnsi="Arial" w:cs="Arial"/>
                <w:sz w:val="20"/>
                <w:szCs w:val="20"/>
                <w:lang w:val="mn-MN"/>
              </w:rPr>
            </w:pPr>
          </w:p>
          <w:p w14:paraId="10E442B9" w14:textId="1FE05D18" w:rsidR="0004199A" w:rsidRDefault="0004199A" w:rsidP="0004199A">
            <w:pPr>
              <w:spacing w:after="0" w:line="240" w:lineRule="auto"/>
              <w:rPr>
                <w:rFonts w:ascii="Arial" w:hAnsi="Arial" w:cs="Arial"/>
                <w:sz w:val="20"/>
                <w:szCs w:val="20"/>
                <w:lang w:val="mn-MN"/>
              </w:rPr>
            </w:pPr>
          </w:p>
          <w:p w14:paraId="7D6029CC" w14:textId="6D306D45" w:rsidR="0004199A" w:rsidRDefault="0004199A" w:rsidP="0004199A">
            <w:pPr>
              <w:spacing w:after="0" w:line="240" w:lineRule="auto"/>
              <w:rPr>
                <w:rFonts w:ascii="Arial" w:hAnsi="Arial" w:cs="Arial"/>
                <w:sz w:val="20"/>
                <w:szCs w:val="20"/>
                <w:lang w:val="mn-MN"/>
              </w:rPr>
            </w:pPr>
          </w:p>
          <w:p w14:paraId="75DCDB23" w14:textId="34CFBD49" w:rsidR="0004199A" w:rsidRDefault="0004199A" w:rsidP="0004199A">
            <w:pPr>
              <w:spacing w:after="0" w:line="240" w:lineRule="auto"/>
              <w:rPr>
                <w:rFonts w:ascii="Arial" w:hAnsi="Arial" w:cs="Arial"/>
                <w:sz w:val="20"/>
                <w:szCs w:val="20"/>
                <w:lang w:val="mn-MN"/>
              </w:rPr>
            </w:pPr>
          </w:p>
          <w:p w14:paraId="209D5ED5" w14:textId="504BC587" w:rsidR="0004199A" w:rsidRDefault="0004199A" w:rsidP="0004199A">
            <w:pPr>
              <w:spacing w:after="0" w:line="240" w:lineRule="auto"/>
              <w:rPr>
                <w:rFonts w:ascii="Arial" w:hAnsi="Arial" w:cs="Arial"/>
                <w:sz w:val="20"/>
                <w:szCs w:val="20"/>
                <w:lang w:val="mn-MN"/>
              </w:rPr>
            </w:pPr>
          </w:p>
          <w:p w14:paraId="05E5B612" w14:textId="588684D6" w:rsidR="0004199A" w:rsidRDefault="0004199A" w:rsidP="0004199A">
            <w:pPr>
              <w:spacing w:after="0" w:line="240" w:lineRule="auto"/>
              <w:rPr>
                <w:rFonts w:ascii="Arial" w:hAnsi="Arial" w:cs="Arial"/>
                <w:sz w:val="20"/>
                <w:szCs w:val="20"/>
                <w:lang w:val="mn-MN"/>
              </w:rPr>
            </w:pPr>
          </w:p>
          <w:p w14:paraId="3BA2FDB4" w14:textId="76EBB4CF" w:rsidR="0004199A" w:rsidRDefault="0004199A" w:rsidP="0004199A">
            <w:pPr>
              <w:spacing w:after="0" w:line="240" w:lineRule="auto"/>
              <w:rPr>
                <w:rFonts w:ascii="Arial" w:hAnsi="Arial" w:cs="Arial"/>
                <w:sz w:val="20"/>
                <w:szCs w:val="20"/>
                <w:lang w:val="mn-MN"/>
              </w:rPr>
            </w:pPr>
          </w:p>
          <w:p w14:paraId="4B8461E9" w14:textId="30ACF319" w:rsidR="0004199A" w:rsidRDefault="0004199A" w:rsidP="0004199A">
            <w:pPr>
              <w:spacing w:after="0" w:line="240" w:lineRule="auto"/>
              <w:rPr>
                <w:rFonts w:ascii="Arial" w:hAnsi="Arial" w:cs="Arial"/>
                <w:sz w:val="20"/>
                <w:szCs w:val="20"/>
                <w:lang w:val="mn-MN"/>
              </w:rPr>
            </w:pPr>
          </w:p>
          <w:p w14:paraId="75F6DC8C" w14:textId="1A77D83A" w:rsidR="0004199A" w:rsidRDefault="0004199A" w:rsidP="0004199A">
            <w:pPr>
              <w:spacing w:after="0" w:line="240" w:lineRule="auto"/>
              <w:rPr>
                <w:rFonts w:ascii="Arial" w:hAnsi="Arial" w:cs="Arial"/>
                <w:sz w:val="20"/>
                <w:szCs w:val="20"/>
                <w:lang w:val="mn-MN"/>
              </w:rPr>
            </w:pPr>
          </w:p>
          <w:p w14:paraId="02AEFC2B" w14:textId="0E0CC1F6" w:rsidR="0004199A" w:rsidRDefault="0004199A" w:rsidP="0004199A">
            <w:pPr>
              <w:spacing w:after="0" w:line="240" w:lineRule="auto"/>
              <w:rPr>
                <w:rFonts w:ascii="Arial" w:hAnsi="Arial" w:cs="Arial"/>
                <w:sz w:val="20"/>
                <w:szCs w:val="20"/>
                <w:lang w:val="mn-MN"/>
              </w:rPr>
            </w:pPr>
          </w:p>
          <w:p w14:paraId="1A79A0A9" w14:textId="471536E8" w:rsidR="0004199A" w:rsidRDefault="0004199A" w:rsidP="0004199A">
            <w:pPr>
              <w:spacing w:after="0" w:line="240" w:lineRule="auto"/>
              <w:rPr>
                <w:rFonts w:ascii="Arial" w:hAnsi="Arial" w:cs="Arial"/>
                <w:sz w:val="20"/>
                <w:szCs w:val="20"/>
                <w:lang w:val="mn-MN"/>
              </w:rPr>
            </w:pPr>
          </w:p>
          <w:p w14:paraId="13E82F03" w14:textId="4D603991" w:rsidR="0004199A" w:rsidRDefault="0004199A" w:rsidP="0004199A">
            <w:pPr>
              <w:spacing w:after="0" w:line="240" w:lineRule="auto"/>
              <w:rPr>
                <w:rFonts w:ascii="Arial" w:hAnsi="Arial" w:cs="Arial"/>
                <w:sz w:val="20"/>
                <w:szCs w:val="20"/>
                <w:lang w:val="mn-MN"/>
              </w:rPr>
            </w:pPr>
          </w:p>
          <w:p w14:paraId="7F8D4158" w14:textId="6910CCB8" w:rsidR="0004199A" w:rsidRDefault="0004199A" w:rsidP="0004199A">
            <w:pPr>
              <w:spacing w:after="0" w:line="240" w:lineRule="auto"/>
              <w:rPr>
                <w:rFonts w:ascii="Arial" w:hAnsi="Arial" w:cs="Arial"/>
                <w:sz w:val="20"/>
                <w:szCs w:val="20"/>
                <w:lang w:val="mn-MN"/>
              </w:rPr>
            </w:pPr>
          </w:p>
          <w:p w14:paraId="448AA382" w14:textId="15AF84F3" w:rsidR="0004199A" w:rsidRDefault="0004199A" w:rsidP="0004199A">
            <w:pPr>
              <w:spacing w:after="0" w:line="240" w:lineRule="auto"/>
              <w:rPr>
                <w:rFonts w:ascii="Arial" w:hAnsi="Arial" w:cs="Arial"/>
                <w:sz w:val="20"/>
                <w:szCs w:val="20"/>
                <w:lang w:val="mn-MN"/>
              </w:rPr>
            </w:pPr>
          </w:p>
          <w:p w14:paraId="098C2623" w14:textId="609FC79B" w:rsidR="0004199A" w:rsidRDefault="0004199A" w:rsidP="0004199A">
            <w:pPr>
              <w:spacing w:after="0" w:line="240" w:lineRule="auto"/>
              <w:rPr>
                <w:rFonts w:ascii="Arial" w:hAnsi="Arial" w:cs="Arial"/>
                <w:sz w:val="20"/>
                <w:szCs w:val="20"/>
                <w:lang w:val="mn-MN"/>
              </w:rPr>
            </w:pPr>
          </w:p>
          <w:p w14:paraId="6CB97CAB" w14:textId="22F09386" w:rsidR="0004199A" w:rsidRDefault="0004199A" w:rsidP="0004199A">
            <w:pPr>
              <w:spacing w:after="0" w:line="240" w:lineRule="auto"/>
              <w:rPr>
                <w:rFonts w:ascii="Arial" w:hAnsi="Arial" w:cs="Arial"/>
                <w:sz w:val="20"/>
                <w:szCs w:val="20"/>
                <w:lang w:val="mn-MN"/>
              </w:rPr>
            </w:pPr>
          </w:p>
          <w:p w14:paraId="025848A3" w14:textId="0FE7373C" w:rsidR="0004199A" w:rsidRDefault="0004199A" w:rsidP="0004199A">
            <w:pPr>
              <w:spacing w:after="0" w:line="240" w:lineRule="auto"/>
              <w:rPr>
                <w:rFonts w:ascii="Arial" w:hAnsi="Arial" w:cs="Arial"/>
                <w:sz w:val="20"/>
                <w:szCs w:val="20"/>
                <w:lang w:val="mn-MN"/>
              </w:rPr>
            </w:pPr>
          </w:p>
          <w:p w14:paraId="343EBE1C" w14:textId="66100353" w:rsidR="0004199A" w:rsidRDefault="0004199A" w:rsidP="0004199A">
            <w:pPr>
              <w:spacing w:after="0" w:line="240" w:lineRule="auto"/>
              <w:rPr>
                <w:rFonts w:ascii="Arial" w:hAnsi="Arial" w:cs="Arial"/>
                <w:sz w:val="20"/>
                <w:szCs w:val="20"/>
                <w:lang w:val="mn-MN"/>
              </w:rPr>
            </w:pPr>
          </w:p>
          <w:p w14:paraId="0F5C681D" w14:textId="6712D5A8" w:rsidR="0004199A" w:rsidRDefault="0004199A" w:rsidP="0004199A">
            <w:pPr>
              <w:spacing w:after="0" w:line="240" w:lineRule="auto"/>
              <w:rPr>
                <w:rFonts w:ascii="Arial" w:hAnsi="Arial" w:cs="Arial"/>
                <w:sz w:val="20"/>
                <w:szCs w:val="20"/>
                <w:lang w:val="mn-MN"/>
              </w:rPr>
            </w:pPr>
          </w:p>
          <w:p w14:paraId="589B85EA" w14:textId="616D53D2" w:rsidR="0004199A" w:rsidRDefault="0004199A" w:rsidP="0004199A">
            <w:pPr>
              <w:spacing w:after="0" w:line="240" w:lineRule="auto"/>
              <w:rPr>
                <w:rFonts w:ascii="Arial" w:hAnsi="Arial" w:cs="Arial"/>
                <w:sz w:val="20"/>
                <w:szCs w:val="20"/>
                <w:lang w:val="mn-MN"/>
              </w:rPr>
            </w:pPr>
          </w:p>
          <w:p w14:paraId="3A359C1F" w14:textId="35B31C44" w:rsidR="0004199A" w:rsidRDefault="0004199A" w:rsidP="0004199A">
            <w:pPr>
              <w:spacing w:after="0" w:line="240" w:lineRule="auto"/>
              <w:rPr>
                <w:rFonts w:ascii="Arial" w:hAnsi="Arial" w:cs="Arial"/>
                <w:sz w:val="20"/>
                <w:szCs w:val="20"/>
                <w:lang w:val="mn-MN"/>
              </w:rPr>
            </w:pPr>
          </w:p>
          <w:p w14:paraId="33502FBA" w14:textId="2643AFF0" w:rsidR="0004199A" w:rsidRDefault="0004199A" w:rsidP="0004199A">
            <w:pPr>
              <w:spacing w:after="0" w:line="240" w:lineRule="auto"/>
              <w:rPr>
                <w:rFonts w:ascii="Arial" w:hAnsi="Arial" w:cs="Arial"/>
                <w:sz w:val="20"/>
                <w:szCs w:val="20"/>
                <w:lang w:val="mn-MN"/>
              </w:rPr>
            </w:pPr>
          </w:p>
          <w:p w14:paraId="0DC15AF7" w14:textId="4DCB61DD" w:rsidR="0004199A" w:rsidRDefault="0004199A" w:rsidP="0004199A">
            <w:pPr>
              <w:spacing w:after="0" w:line="240" w:lineRule="auto"/>
              <w:rPr>
                <w:rFonts w:ascii="Arial" w:hAnsi="Arial" w:cs="Arial"/>
                <w:sz w:val="20"/>
                <w:szCs w:val="20"/>
                <w:lang w:val="mn-MN"/>
              </w:rPr>
            </w:pPr>
          </w:p>
          <w:p w14:paraId="0E76349A" w14:textId="67CCBF33" w:rsidR="0004199A" w:rsidRDefault="0004199A" w:rsidP="0004199A">
            <w:pPr>
              <w:spacing w:after="0" w:line="240" w:lineRule="auto"/>
              <w:rPr>
                <w:rFonts w:ascii="Arial" w:hAnsi="Arial" w:cs="Arial"/>
                <w:sz w:val="20"/>
                <w:szCs w:val="20"/>
                <w:lang w:val="mn-MN"/>
              </w:rPr>
            </w:pPr>
          </w:p>
          <w:p w14:paraId="34CFFDC4" w14:textId="2A4713CF" w:rsidR="0004199A" w:rsidRDefault="0004199A" w:rsidP="0004199A">
            <w:pPr>
              <w:spacing w:after="0" w:line="240" w:lineRule="auto"/>
              <w:rPr>
                <w:rFonts w:ascii="Arial" w:hAnsi="Arial" w:cs="Arial"/>
                <w:sz w:val="20"/>
                <w:szCs w:val="20"/>
                <w:lang w:val="mn-MN"/>
              </w:rPr>
            </w:pPr>
          </w:p>
          <w:p w14:paraId="03CFAA3E" w14:textId="50C2CF49" w:rsidR="0004199A" w:rsidRDefault="0004199A" w:rsidP="0004199A">
            <w:pPr>
              <w:spacing w:after="0" w:line="240" w:lineRule="auto"/>
              <w:rPr>
                <w:rFonts w:ascii="Arial" w:hAnsi="Arial" w:cs="Arial"/>
                <w:sz w:val="20"/>
                <w:szCs w:val="20"/>
                <w:lang w:val="mn-MN"/>
              </w:rPr>
            </w:pPr>
          </w:p>
          <w:p w14:paraId="5C96F74A" w14:textId="2699AE92" w:rsidR="0004199A" w:rsidRDefault="0004199A" w:rsidP="0004199A">
            <w:pPr>
              <w:spacing w:after="0" w:line="240" w:lineRule="auto"/>
              <w:rPr>
                <w:rFonts w:ascii="Arial" w:hAnsi="Arial" w:cs="Arial"/>
                <w:sz w:val="20"/>
                <w:szCs w:val="20"/>
                <w:lang w:val="mn-MN"/>
              </w:rPr>
            </w:pPr>
          </w:p>
          <w:p w14:paraId="70CAE4F6" w14:textId="32BEADF9" w:rsidR="0004199A" w:rsidRDefault="0004199A" w:rsidP="0004199A">
            <w:pPr>
              <w:spacing w:after="0" w:line="240" w:lineRule="auto"/>
              <w:rPr>
                <w:rFonts w:ascii="Arial" w:hAnsi="Arial" w:cs="Arial"/>
                <w:sz w:val="20"/>
                <w:szCs w:val="20"/>
                <w:lang w:val="mn-MN"/>
              </w:rPr>
            </w:pPr>
          </w:p>
          <w:p w14:paraId="582505FE" w14:textId="1F63C7A1" w:rsidR="0004199A" w:rsidRDefault="0004199A" w:rsidP="0004199A">
            <w:pPr>
              <w:spacing w:after="0" w:line="240" w:lineRule="auto"/>
              <w:rPr>
                <w:rFonts w:ascii="Arial" w:hAnsi="Arial" w:cs="Arial"/>
                <w:sz w:val="20"/>
                <w:szCs w:val="20"/>
                <w:lang w:val="mn-MN"/>
              </w:rPr>
            </w:pPr>
          </w:p>
          <w:p w14:paraId="51EE239C" w14:textId="37D8F363" w:rsidR="0004199A" w:rsidRDefault="0004199A" w:rsidP="0004199A">
            <w:pPr>
              <w:spacing w:after="0" w:line="240" w:lineRule="auto"/>
              <w:rPr>
                <w:rFonts w:ascii="Arial" w:hAnsi="Arial" w:cs="Arial"/>
                <w:sz w:val="20"/>
                <w:szCs w:val="20"/>
                <w:lang w:val="mn-MN"/>
              </w:rPr>
            </w:pPr>
          </w:p>
          <w:p w14:paraId="18FDDD08" w14:textId="5E153AFF" w:rsidR="0004199A" w:rsidRDefault="0004199A" w:rsidP="0004199A">
            <w:pPr>
              <w:spacing w:after="0" w:line="240" w:lineRule="auto"/>
              <w:rPr>
                <w:rFonts w:ascii="Arial" w:hAnsi="Arial" w:cs="Arial"/>
                <w:sz w:val="20"/>
                <w:szCs w:val="20"/>
                <w:lang w:val="mn-MN"/>
              </w:rPr>
            </w:pPr>
          </w:p>
          <w:p w14:paraId="6F85203A" w14:textId="613237DF" w:rsidR="0004199A" w:rsidRDefault="0004199A" w:rsidP="0004199A">
            <w:pPr>
              <w:spacing w:after="0" w:line="240" w:lineRule="auto"/>
              <w:rPr>
                <w:rFonts w:ascii="Arial" w:hAnsi="Arial" w:cs="Arial"/>
                <w:sz w:val="20"/>
                <w:szCs w:val="20"/>
                <w:lang w:val="mn-MN"/>
              </w:rPr>
            </w:pPr>
          </w:p>
          <w:p w14:paraId="5E9647F1" w14:textId="4652D1E6" w:rsidR="0004199A" w:rsidRDefault="0004199A" w:rsidP="0004199A">
            <w:pPr>
              <w:spacing w:after="0" w:line="240" w:lineRule="auto"/>
              <w:rPr>
                <w:rFonts w:ascii="Arial" w:hAnsi="Arial" w:cs="Arial"/>
                <w:sz w:val="20"/>
                <w:szCs w:val="20"/>
                <w:lang w:val="mn-MN"/>
              </w:rPr>
            </w:pPr>
          </w:p>
          <w:p w14:paraId="724B4D3A" w14:textId="4DDEA0C2" w:rsidR="0004199A" w:rsidRDefault="0004199A" w:rsidP="0004199A">
            <w:pPr>
              <w:spacing w:after="0" w:line="240" w:lineRule="auto"/>
              <w:rPr>
                <w:rFonts w:ascii="Arial" w:hAnsi="Arial" w:cs="Arial"/>
                <w:sz w:val="20"/>
                <w:szCs w:val="20"/>
                <w:lang w:val="mn-MN"/>
              </w:rPr>
            </w:pPr>
          </w:p>
          <w:p w14:paraId="70CA0186" w14:textId="10A963B9" w:rsidR="0004199A" w:rsidRDefault="0004199A" w:rsidP="0004199A">
            <w:pPr>
              <w:spacing w:after="0" w:line="240" w:lineRule="auto"/>
              <w:rPr>
                <w:rFonts w:ascii="Arial" w:hAnsi="Arial" w:cs="Arial"/>
                <w:sz w:val="20"/>
                <w:szCs w:val="20"/>
                <w:lang w:val="mn-MN"/>
              </w:rPr>
            </w:pPr>
          </w:p>
          <w:p w14:paraId="4D63755E" w14:textId="7B9A63B9" w:rsidR="0004199A" w:rsidRDefault="0004199A" w:rsidP="0004199A">
            <w:pPr>
              <w:spacing w:after="0" w:line="240" w:lineRule="auto"/>
              <w:rPr>
                <w:rFonts w:ascii="Arial" w:hAnsi="Arial" w:cs="Arial"/>
                <w:sz w:val="20"/>
                <w:szCs w:val="20"/>
                <w:lang w:val="mn-MN"/>
              </w:rPr>
            </w:pPr>
          </w:p>
          <w:p w14:paraId="6CF0A278" w14:textId="6695D5F2" w:rsidR="0004199A" w:rsidRDefault="0004199A" w:rsidP="0004199A">
            <w:pPr>
              <w:spacing w:after="0" w:line="240" w:lineRule="auto"/>
              <w:rPr>
                <w:rFonts w:ascii="Arial" w:hAnsi="Arial" w:cs="Arial"/>
                <w:sz w:val="20"/>
                <w:szCs w:val="20"/>
                <w:lang w:val="mn-MN"/>
              </w:rPr>
            </w:pPr>
          </w:p>
          <w:p w14:paraId="1D3D849A" w14:textId="5C14B9B2" w:rsidR="0004199A" w:rsidRDefault="0004199A" w:rsidP="0004199A">
            <w:pPr>
              <w:spacing w:after="0" w:line="240" w:lineRule="auto"/>
              <w:rPr>
                <w:rFonts w:ascii="Arial" w:hAnsi="Arial" w:cs="Arial"/>
                <w:sz w:val="20"/>
                <w:szCs w:val="20"/>
                <w:lang w:val="mn-MN"/>
              </w:rPr>
            </w:pPr>
          </w:p>
          <w:p w14:paraId="2224D2E2" w14:textId="79BAED2F" w:rsidR="0004199A" w:rsidRDefault="0004199A" w:rsidP="0004199A">
            <w:pPr>
              <w:spacing w:after="0" w:line="240" w:lineRule="auto"/>
              <w:rPr>
                <w:rFonts w:ascii="Arial" w:hAnsi="Arial" w:cs="Arial"/>
                <w:sz w:val="20"/>
                <w:szCs w:val="20"/>
                <w:lang w:val="mn-MN"/>
              </w:rPr>
            </w:pPr>
          </w:p>
          <w:p w14:paraId="132A100D" w14:textId="4FB66C75" w:rsidR="0004199A" w:rsidRDefault="0004199A" w:rsidP="0004199A">
            <w:pPr>
              <w:spacing w:after="0" w:line="240" w:lineRule="auto"/>
              <w:rPr>
                <w:rFonts w:ascii="Arial" w:hAnsi="Arial" w:cs="Arial"/>
                <w:sz w:val="20"/>
                <w:szCs w:val="20"/>
                <w:lang w:val="mn-MN"/>
              </w:rPr>
            </w:pPr>
          </w:p>
          <w:p w14:paraId="246BA503" w14:textId="50A63C21" w:rsidR="0004199A" w:rsidRDefault="0004199A" w:rsidP="0004199A">
            <w:pPr>
              <w:spacing w:after="0" w:line="240" w:lineRule="auto"/>
              <w:rPr>
                <w:rFonts w:ascii="Arial" w:hAnsi="Arial" w:cs="Arial"/>
                <w:sz w:val="20"/>
                <w:szCs w:val="20"/>
                <w:lang w:val="mn-MN"/>
              </w:rPr>
            </w:pPr>
          </w:p>
          <w:p w14:paraId="145DA83D" w14:textId="680BF55D" w:rsidR="0004199A" w:rsidRDefault="0004199A" w:rsidP="0004199A">
            <w:pPr>
              <w:spacing w:after="0" w:line="240" w:lineRule="auto"/>
              <w:rPr>
                <w:rFonts w:ascii="Arial" w:hAnsi="Arial" w:cs="Arial"/>
                <w:sz w:val="20"/>
                <w:szCs w:val="20"/>
                <w:lang w:val="mn-MN"/>
              </w:rPr>
            </w:pPr>
          </w:p>
          <w:p w14:paraId="2DD0DC62" w14:textId="40A36F26" w:rsidR="0004199A" w:rsidRDefault="0004199A" w:rsidP="0004199A">
            <w:pPr>
              <w:spacing w:after="0" w:line="240" w:lineRule="auto"/>
              <w:rPr>
                <w:rFonts w:ascii="Arial" w:hAnsi="Arial" w:cs="Arial"/>
                <w:sz w:val="20"/>
                <w:szCs w:val="20"/>
                <w:lang w:val="mn-MN"/>
              </w:rPr>
            </w:pPr>
          </w:p>
          <w:p w14:paraId="58EBCC96" w14:textId="691470C7" w:rsidR="0004199A" w:rsidRDefault="0004199A" w:rsidP="0004199A">
            <w:pPr>
              <w:spacing w:after="0" w:line="240" w:lineRule="auto"/>
              <w:rPr>
                <w:rFonts w:ascii="Arial" w:hAnsi="Arial" w:cs="Arial"/>
                <w:sz w:val="20"/>
                <w:szCs w:val="20"/>
                <w:lang w:val="mn-MN"/>
              </w:rPr>
            </w:pPr>
          </w:p>
          <w:p w14:paraId="50377DC6" w14:textId="7BE0FBF4" w:rsidR="0004199A" w:rsidRDefault="0004199A" w:rsidP="0004199A">
            <w:pPr>
              <w:spacing w:after="0" w:line="240" w:lineRule="auto"/>
              <w:rPr>
                <w:rFonts w:ascii="Arial" w:hAnsi="Arial" w:cs="Arial"/>
                <w:sz w:val="20"/>
                <w:szCs w:val="20"/>
                <w:lang w:val="mn-MN"/>
              </w:rPr>
            </w:pPr>
          </w:p>
          <w:p w14:paraId="012EB67B" w14:textId="781B4374" w:rsidR="0004199A" w:rsidRDefault="0004199A" w:rsidP="0004199A">
            <w:pPr>
              <w:spacing w:after="0" w:line="240" w:lineRule="auto"/>
              <w:rPr>
                <w:rFonts w:ascii="Arial" w:hAnsi="Arial" w:cs="Arial"/>
                <w:sz w:val="20"/>
                <w:szCs w:val="20"/>
                <w:lang w:val="mn-MN"/>
              </w:rPr>
            </w:pPr>
          </w:p>
          <w:p w14:paraId="48F7B0E1" w14:textId="614970CB" w:rsidR="0004199A" w:rsidRDefault="0004199A" w:rsidP="0004199A">
            <w:pPr>
              <w:spacing w:after="0" w:line="240" w:lineRule="auto"/>
              <w:rPr>
                <w:rFonts w:ascii="Arial" w:hAnsi="Arial" w:cs="Arial"/>
                <w:sz w:val="20"/>
                <w:szCs w:val="20"/>
                <w:lang w:val="mn-MN"/>
              </w:rPr>
            </w:pPr>
          </w:p>
          <w:p w14:paraId="5978F968" w14:textId="1104E692" w:rsidR="0004199A" w:rsidRDefault="0004199A" w:rsidP="0004199A">
            <w:pPr>
              <w:spacing w:after="0" w:line="240" w:lineRule="auto"/>
              <w:rPr>
                <w:rFonts w:ascii="Arial" w:hAnsi="Arial" w:cs="Arial"/>
                <w:sz w:val="20"/>
                <w:szCs w:val="20"/>
                <w:lang w:val="mn-MN"/>
              </w:rPr>
            </w:pPr>
          </w:p>
          <w:p w14:paraId="040E3613" w14:textId="303D31DF" w:rsidR="0004199A" w:rsidRDefault="0004199A" w:rsidP="0004199A">
            <w:pPr>
              <w:spacing w:after="0" w:line="240" w:lineRule="auto"/>
              <w:rPr>
                <w:rFonts w:ascii="Arial" w:hAnsi="Arial" w:cs="Arial"/>
                <w:sz w:val="20"/>
                <w:szCs w:val="20"/>
                <w:lang w:val="mn-MN"/>
              </w:rPr>
            </w:pPr>
          </w:p>
          <w:p w14:paraId="36AF0FFA" w14:textId="7504CD19" w:rsidR="0004199A" w:rsidRDefault="0004199A" w:rsidP="0004199A">
            <w:pPr>
              <w:spacing w:after="0" w:line="240" w:lineRule="auto"/>
              <w:rPr>
                <w:rFonts w:ascii="Arial" w:hAnsi="Arial" w:cs="Arial"/>
                <w:sz w:val="20"/>
                <w:szCs w:val="20"/>
                <w:lang w:val="mn-MN"/>
              </w:rPr>
            </w:pPr>
          </w:p>
          <w:p w14:paraId="543D2BC5" w14:textId="49C50FCA" w:rsidR="0004199A" w:rsidRDefault="0004199A" w:rsidP="0004199A">
            <w:pPr>
              <w:spacing w:after="0" w:line="240" w:lineRule="auto"/>
              <w:rPr>
                <w:rFonts w:ascii="Arial" w:hAnsi="Arial" w:cs="Arial"/>
                <w:sz w:val="20"/>
                <w:szCs w:val="20"/>
                <w:lang w:val="mn-MN"/>
              </w:rPr>
            </w:pPr>
          </w:p>
          <w:p w14:paraId="27FB8F74" w14:textId="78BB0B29" w:rsidR="0004199A" w:rsidRDefault="0004199A" w:rsidP="0004199A">
            <w:pPr>
              <w:spacing w:after="0" w:line="240" w:lineRule="auto"/>
              <w:rPr>
                <w:rFonts w:ascii="Arial" w:hAnsi="Arial" w:cs="Arial"/>
                <w:sz w:val="20"/>
                <w:szCs w:val="20"/>
                <w:lang w:val="mn-MN"/>
              </w:rPr>
            </w:pPr>
          </w:p>
          <w:p w14:paraId="3AA822AD" w14:textId="5F470736" w:rsidR="0004199A" w:rsidRDefault="0004199A" w:rsidP="0004199A">
            <w:pPr>
              <w:spacing w:after="0" w:line="240" w:lineRule="auto"/>
              <w:rPr>
                <w:rFonts w:ascii="Arial" w:hAnsi="Arial" w:cs="Arial"/>
                <w:sz w:val="20"/>
                <w:szCs w:val="20"/>
                <w:lang w:val="mn-MN"/>
              </w:rPr>
            </w:pPr>
          </w:p>
          <w:p w14:paraId="42EC7D95" w14:textId="059A843D" w:rsidR="0004199A" w:rsidRDefault="0004199A" w:rsidP="0004199A">
            <w:pPr>
              <w:spacing w:after="0" w:line="240" w:lineRule="auto"/>
              <w:rPr>
                <w:rFonts w:ascii="Arial" w:hAnsi="Arial" w:cs="Arial"/>
                <w:sz w:val="20"/>
                <w:szCs w:val="20"/>
                <w:lang w:val="mn-MN"/>
              </w:rPr>
            </w:pPr>
          </w:p>
          <w:p w14:paraId="13CFDA1A" w14:textId="27EEC4EE" w:rsidR="0004199A" w:rsidRDefault="0004199A" w:rsidP="0004199A">
            <w:pPr>
              <w:spacing w:after="0" w:line="240" w:lineRule="auto"/>
              <w:rPr>
                <w:rFonts w:ascii="Arial" w:hAnsi="Arial" w:cs="Arial"/>
                <w:sz w:val="20"/>
                <w:szCs w:val="20"/>
                <w:lang w:val="mn-MN"/>
              </w:rPr>
            </w:pPr>
          </w:p>
          <w:p w14:paraId="0E059BC1" w14:textId="083504EC" w:rsidR="0004199A" w:rsidRDefault="0004199A" w:rsidP="0004199A">
            <w:pPr>
              <w:spacing w:after="0" w:line="240" w:lineRule="auto"/>
              <w:rPr>
                <w:rFonts w:ascii="Arial" w:hAnsi="Arial" w:cs="Arial"/>
                <w:sz w:val="20"/>
                <w:szCs w:val="20"/>
                <w:lang w:val="mn-MN"/>
              </w:rPr>
            </w:pPr>
          </w:p>
          <w:p w14:paraId="750A81FC" w14:textId="2F299FDA" w:rsidR="0004199A" w:rsidRDefault="0004199A" w:rsidP="0004199A">
            <w:pPr>
              <w:spacing w:after="0" w:line="240" w:lineRule="auto"/>
              <w:rPr>
                <w:rFonts w:ascii="Arial" w:hAnsi="Arial" w:cs="Arial"/>
                <w:sz w:val="20"/>
                <w:szCs w:val="20"/>
                <w:lang w:val="mn-MN"/>
              </w:rPr>
            </w:pPr>
          </w:p>
          <w:p w14:paraId="6AE6390C" w14:textId="1D276CCF" w:rsidR="0004199A" w:rsidRDefault="0004199A" w:rsidP="0004199A">
            <w:pPr>
              <w:spacing w:after="0" w:line="240" w:lineRule="auto"/>
              <w:rPr>
                <w:rFonts w:ascii="Arial" w:hAnsi="Arial" w:cs="Arial"/>
                <w:sz w:val="20"/>
                <w:szCs w:val="20"/>
                <w:lang w:val="mn-MN"/>
              </w:rPr>
            </w:pPr>
          </w:p>
          <w:p w14:paraId="0C8606F6" w14:textId="0CC5C2F8" w:rsidR="0004199A" w:rsidRDefault="0004199A" w:rsidP="0004199A">
            <w:pPr>
              <w:spacing w:after="0" w:line="240" w:lineRule="auto"/>
              <w:rPr>
                <w:rFonts w:ascii="Arial" w:hAnsi="Arial" w:cs="Arial"/>
                <w:sz w:val="20"/>
                <w:szCs w:val="20"/>
                <w:lang w:val="mn-MN"/>
              </w:rPr>
            </w:pPr>
          </w:p>
          <w:p w14:paraId="19D54F08" w14:textId="27459C75" w:rsidR="0004199A" w:rsidRDefault="0004199A" w:rsidP="0004199A">
            <w:pPr>
              <w:spacing w:after="0" w:line="240" w:lineRule="auto"/>
              <w:rPr>
                <w:rFonts w:ascii="Arial" w:hAnsi="Arial" w:cs="Arial"/>
                <w:sz w:val="20"/>
                <w:szCs w:val="20"/>
                <w:lang w:val="mn-MN"/>
              </w:rPr>
            </w:pPr>
          </w:p>
          <w:p w14:paraId="348FF0F9" w14:textId="111C4A57" w:rsidR="0004199A" w:rsidRDefault="0004199A" w:rsidP="0004199A">
            <w:pPr>
              <w:spacing w:after="0" w:line="240" w:lineRule="auto"/>
              <w:rPr>
                <w:rFonts w:ascii="Arial" w:hAnsi="Arial" w:cs="Arial"/>
                <w:sz w:val="20"/>
                <w:szCs w:val="20"/>
                <w:lang w:val="mn-MN"/>
              </w:rPr>
            </w:pPr>
          </w:p>
          <w:p w14:paraId="055CA2D5" w14:textId="4DDF73D5" w:rsidR="0004199A" w:rsidRDefault="0004199A" w:rsidP="0004199A">
            <w:pPr>
              <w:spacing w:after="0" w:line="240" w:lineRule="auto"/>
              <w:rPr>
                <w:rFonts w:ascii="Arial" w:hAnsi="Arial" w:cs="Arial"/>
                <w:sz w:val="20"/>
                <w:szCs w:val="20"/>
                <w:lang w:val="mn-MN"/>
              </w:rPr>
            </w:pPr>
          </w:p>
          <w:p w14:paraId="106BA3E6" w14:textId="0C7B6927" w:rsidR="0004199A" w:rsidRDefault="0004199A" w:rsidP="0004199A">
            <w:pPr>
              <w:spacing w:after="0" w:line="240" w:lineRule="auto"/>
              <w:rPr>
                <w:rFonts w:ascii="Arial" w:hAnsi="Arial" w:cs="Arial"/>
                <w:sz w:val="20"/>
                <w:szCs w:val="20"/>
                <w:lang w:val="mn-MN"/>
              </w:rPr>
            </w:pPr>
          </w:p>
          <w:p w14:paraId="757DB24A" w14:textId="722DB8C4" w:rsidR="0004199A" w:rsidRDefault="0004199A" w:rsidP="0004199A">
            <w:pPr>
              <w:spacing w:after="0" w:line="240" w:lineRule="auto"/>
              <w:rPr>
                <w:rFonts w:ascii="Arial" w:hAnsi="Arial" w:cs="Arial"/>
                <w:sz w:val="20"/>
                <w:szCs w:val="20"/>
                <w:lang w:val="mn-MN"/>
              </w:rPr>
            </w:pPr>
          </w:p>
          <w:p w14:paraId="5F162905" w14:textId="70307B5B" w:rsidR="0004199A" w:rsidRDefault="0004199A" w:rsidP="0004199A">
            <w:pPr>
              <w:spacing w:after="0" w:line="240" w:lineRule="auto"/>
              <w:rPr>
                <w:rFonts w:ascii="Arial" w:hAnsi="Arial" w:cs="Arial"/>
                <w:sz w:val="20"/>
                <w:szCs w:val="20"/>
                <w:lang w:val="mn-MN"/>
              </w:rPr>
            </w:pPr>
          </w:p>
          <w:p w14:paraId="0EF94A66" w14:textId="0CA7D3BF" w:rsidR="0004199A" w:rsidRDefault="0004199A" w:rsidP="0004199A">
            <w:pPr>
              <w:spacing w:after="0" w:line="240" w:lineRule="auto"/>
              <w:rPr>
                <w:rFonts w:ascii="Arial" w:hAnsi="Arial" w:cs="Arial"/>
                <w:sz w:val="20"/>
                <w:szCs w:val="20"/>
                <w:lang w:val="mn-MN"/>
              </w:rPr>
            </w:pPr>
          </w:p>
          <w:p w14:paraId="1D72EBB4" w14:textId="77777777" w:rsidR="0004199A" w:rsidRDefault="0004199A" w:rsidP="0004199A">
            <w:pPr>
              <w:spacing w:after="0" w:line="240" w:lineRule="auto"/>
              <w:rPr>
                <w:rFonts w:ascii="Arial" w:hAnsi="Arial" w:cs="Arial"/>
                <w:sz w:val="20"/>
                <w:szCs w:val="20"/>
                <w:lang w:val="mn-MN"/>
              </w:rPr>
            </w:pPr>
          </w:p>
          <w:p w14:paraId="4892CA8E" w14:textId="427175F0" w:rsidR="00FE27E4" w:rsidRDefault="00FE27E4" w:rsidP="00FD5E54">
            <w:pPr>
              <w:spacing w:after="0" w:line="240" w:lineRule="auto"/>
              <w:rPr>
                <w:rFonts w:ascii="Arial" w:hAnsi="Arial" w:cs="Arial"/>
                <w:sz w:val="20"/>
                <w:szCs w:val="20"/>
                <w:lang w:val="mn-MN"/>
              </w:rPr>
            </w:pPr>
          </w:p>
          <w:p w14:paraId="15C6558D" w14:textId="74CCC222" w:rsidR="00FE27E4" w:rsidRDefault="00FE27E4" w:rsidP="00FD5E54">
            <w:pPr>
              <w:spacing w:after="0" w:line="240" w:lineRule="auto"/>
              <w:rPr>
                <w:rFonts w:ascii="Arial" w:hAnsi="Arial" w:cs="Arial"/>
                <w:sz w:val="20"/>
                <w:szCs w:val="20"/>
                <w:lang w:val="mn-MN"/>
              </w:rPr>
            </w:pPr>
          </w:p>
          <w:p w14:paraId="6E40903B" w14:textId="3DEA0744" w:rsidR="00FE27E4" w:rsidRDefault="00FE27E4" w:rsidP="00FD5E54">
            <w:pPr>
              <w:spacing w:after="0" w:line="240" w:lineRule="auto"/>
              <w:rPr>
                <w:rFonts w:ascii="Arial" w:hAnsi="Arial" w:cs="Arial"/>
                <w:sz w:val="20"/>
                <w:szCs w:val="20"/>
                <w:lang w:val="mn-MN"/>
              </w:rPr>
            </w:pPr>
          </w:p>
          <w:p w14:paraId="5625A1D4" w14:textId="7CBE31F5" w:rsidR="00FE27E4" w:rsidRDefault="00FE27E4" w:rsidP="00FD5E54">
            <w:pPr>
              <w:spacing w:after="0" w:line="240" w:lineRule="auto"/>
              <w:rPr>
                <w:rFonts w:ascii="Arial" w:hAnsi="Arial" w:cs="Arial"/>
                <w:sz w:val="20"/>
                <w:szCs w:val="20"/>
                <w:lang w:val="mn-MN"/>
              </w:rPr>
            </w:pPr>
          </w:p>
          <w:p w14:paraId="278F6C15" w14:textId="443220A5" w:rsidR="00FE27E4" w:rsidRDefault="00FE27E4" w:rsidP="00FD5E54">
            <w:pPr>
              <w:spacing w:after="0" w:line="240" w:lineRule="auto"/>
              <w:rPr>
                <w:rFonts w:ascii="Arial" w:hAnsi="Arial" w:cs="Arial"/>
                <w:sz w:val="20"/>
                <w:szCs w:val="20"/>
                <w:lang w:val="mn-MN"/>
              </w:rPr>
            </w:pPr>
          </w:p>
          <w:p w14:paraId="521B2A90" w14:textId="773CC13B" w:rsidR="00FE27E4" w:rsidRDefault="00FE27E4" w:rsidP="00FD5E54">
            <w:pPr>
              <w:spacing w:after="0" w:line="240" w:lineRule="auto"/>
              <w:rPr>
                <w:rFonts w:ascii="Arial" w:hAnsi="Arial" w:cs="Arial"/>
                <w:sz w:val="20"/>
                <w:szCs w:val="20"/>
                <w:lang w:val="mn-MN"/>
              </w:rPr>
            </w:pPr>
          </w:p>
          <w:p w14:paraId="70CDFC5A" w14:textId="2956F5B8" w:rsidR="00FE27E4" w:rsidRDefault="00FE27E4" w:rsidP="00FD5E54">
            <w:pPr>
              <w:spacing w:after="0" w:line="240" w:lineRule="auto"/>
              <w:rPr>
                <w:rFonts w:ascii="Arial" w:hAnsi="Arial" w:cs="Arial"/>
                <w:sz w:val="20"/>
                <w:szCs w:val="20"/>
                <w:lang w:val="mn-MN"/>
              </w:rPr>
            </w:pPr>
          </w:p>
          <w:p w14:paraId="081D526A" w14:textId="67EF5352" w:rsidR="00FE27E4" w:rsidRDefault="00FE27E4" w:rsidP="00FD5E54">
            <w:pPr>
              <w:spacing w:after="0" w:line="240" w:lineRule="auto"/>
              <w:rPr>
                <w:rFonts w:ascii="Arial" w:hAnsi="Arial" w:cs="Arial"/>
                <w:sz w:val="20"/>
                <w:szCs w:val="20"/>
                <w:lang w:val="mn-MN"/>
              </w:rPr>
            </w:pPr>
          </w:p>
          <w:p w14:paraId="635C4E13" w14:textId="672C0E36" w:rsidR="00FE27E4" w:rsidRDefault="00FE27E4" w:rsidP="00FD5E54">
            <w:pPr>
              <w:spacing w:after="0" w:line="240" w:lineRule="auto"/>
              <w:rPr>
                <w:rFonts w:ascii="Arial" w:hAnsi="Arial" w:cs="Arial"/>
                <w:sz w:val="20"/>
                <w:szCs w:val="20"/>
                <w:lang w:val="mn-MN"/>
              </w:rPr>
            </w:pPr>
          </w:p>
          <w:p w14:paraId="202A0942" w14:textId="77777777" w:rsidR="00FE27E4" w:rsidRDefault="00FE27E4" w:rsidP="00FD5E54">
            <w:pPr>
              <w:spacing w:after="0" w:line="240" w:lineRule="auto"/>
              <w:rPr>
                <w:rFonts w:ascii="Arial" w:hAnsi="Arial" w:cs="Arial"/>
                <w:sz w:val="20"/>
                <w:szCs w:val="20"/>
                <w:lang w:val="mn-MN"/>
              </w:rPr>
            </w:pPr>
          </w:p>
          <w:p w14:paraId="7DF314B0" w14:textId="716DB093" w:rsidR="00FE27E4" w:rsidRDefault="00FE27E4" w:rsidP="00FD5E54">
            <w:pPr>
              <w:spacing w:after="0" w:line="240" w:lineRule="auto"/>
              <w:rPr>
                <w:rFonts w:ascii="Arial" w:hAnsi="Arial" w:cs="Arial"/>
                <w:sz w:val="20"/>
                <w:szCs w:val="20"/>
                <w:lang w:val="mn-MN"/>
              </w:rPr>
            </w:pPr>
          </w:p>
          <w:p w14:paraId="181BF55C" w14:textId="03A08AF0" w:rsidR="00FE27E4" w:rsidRDefault="00FE27E4" w:rsidP="00FD5E54">
            <w:pPr>
              <w:spacing w:after="0" w:line="240" w:lineRule="auto"/>
              <w:rPr>
                <w:rFonts w:ascii="Arial" w:hAnsi="Arial" w:cs="Arial"/>
                <w:sz w:val="20"/>
                <w:szCs w:val="20"/>
                <w:lang w:val="mn-MN"/>
              </w:rPr>
            </w:pPr>
          </w:p>
          <w:p w14:paraId="40FEDBB9" w14:textId="0C402D70" w:rsidR="00FE27E4" w:rsidRDefault="00FE27E4" w:rsidP="00FD5E54">
            <w:pPr>
              <w:spacing w:after="0" w:line="240" w:lineRule="auto"/>
              <w:rPr>
                <w:rFonts w:ascii="Arial" w:hAnsi="Arial" w:cs="Arial"/>
                <w:sz w:val="20"/>
                <w:szCs w:val="20"/>
                <w:lang w:val="mn-MN"/>
              </w:rPr>
            </w:pPr>
          </w:p>
          <w:p w14:paraId="151BE460" w14:textId="6A1503AD" w:rsidR="00FE27E4" w:rsidRDefault="00FE27E4" w:rsidP="00FD5E54">
            <w:pPr>
              <w:spacing w:after="0" w:line="240" w:lineRule="auto"/>
              <w:rPr>
                <w:rFonts w:ascii="Arial" w:hAnsi="Arial" w:cs="Arial"/>
                <w:sz w:val="20"/>
                <w:szCs w:val="20"/>
                <w:lang w:val="mn-MN"/>
              </w:rPr>
            </w:pPr>
          </w:p>
          <w:p w14:paraId="433AE4A8" w14:textId="4562CE95" w:rsidR="00FE27E4" w:rsidRDefault="00FE27E4" w:rsidP="00FD5E54">
            <w:pPr>
              <w:spacing w:after="0" w:line="240" w:lineRule="auto"/>
              <w:rPr>
                <w:rFonts w:ascii="Arial" w:hAnsi="Arial" w:cs="Arial"/>
                <w:sz w:val="20"/>
                <w:szCs w:val="20"/>
                <w:lang w:val="mn-MN"/>
              </w:rPr>
            </w:pPr>
          </w:p>
          <w:p w14:paraId="7A9C03E4" w14:textId="4E4E32E5" w:rsidR="00FE27E4" w:rsidRDefault="00FE27E4" w:rsidP="00FD5E54">
            <w:pPr>
              <w:spacing w:after="0" w:line="240" w:lineRule="auto"/>
              <w:rPr>
                <w:rFonts w:ascii="Arial" w:hAnsi="Arial" w:cs="Arial"/>
                <w:sz w:val="20"/>
                <w:szCs w:val="20"/>
                <w:lang w:val="mn-MN"/>
              </w:rPr>
            </w:pPr>
          </w:p>
          <w:p w14:paraId="290358C7" w14:textId="00719F1E" w:rsidR="00FE27E4" w:rsidRDefault="00FE27E4" w:rsidP="00FD5E54">
            <w:pPr>
              <w:spacing w:after="0" w:line="240" w:lineRule="auto"/>
              <w:rPr>
                <w:rFonts w:ascii="Arial" w:hAnsi="Arial" w:cs="Arial"/>
                <w:sz w:val="20"/>
                <w:szCs w:val="20"/>
                <w:lang w:val="mn-MN"/>
              </w:rPr>
            </w:pPr>
          </w:p>
          <w:p w14:paraId="21F1E6B1" w14:textId="582BCEE5" w:rsidR="00FE27E4" w:rsidRDefault="00FE27E4" w:rsidP="00FD5E54">
            <w:pPr>
              <w:spacing w:after="0" w:line="240" w:lineRule="auto"/>
              <w:rPr>
                <w:rFonts w:ascii="Arial" w:hAnsi="Arial" w:cs="Arial"/>
                <w:sz w:val="20"/>
                <w:szCs w:val="20"/>
                <w:lang w:val="mn-MN"/>
              </w:rPr>
            </w:pPr>
          </w:p>
          <w:p w14:paraId="23AD0E2F" w14:textId="4105DAEB" w:rsidR="00FE27E4" w:rsidRDefault="00FE27E4" w:rsidP="00FD5E54">
            <w:pPr>
              <w:spacing w:after="0" w:line="240" w:lineRule="auto"/>
              <w:rPr>
                <w:rFonts w:ascii="Arial" w:hAnsi="Arial" w:cs="Arial"/>
                <w:sz w:val="20"/>
                <w:szCs w:val="20"/>
                <w:lang w:val="mn-MN"/>
              </w:rPr>
            </w:pPr>
          </w:p>
          <w:p w14:paraId="18AC4BE8" w14:textId="24E8B14A" w:rsidR="00FE27E4" w:rsidRDefault="00FE27E4" w:rsidP="00FD5E54">
            <w:pPr>
              <w:spacing w:after="0" w:line="240" w:lineRule="auto"/>
              <w:rPr>
                <w:rFonts w:ascii="Arial" w:hAnsi="Arial" w:cs="Arial"/>
                <w:sz w:val="20"/>
                <w:szCs w:val="20"/>
                <w:lang w:val="mn-MN"/>
              </w:rPr>
            </w:pPr>
          </w:p>
          <w:p w14:paraId="0DE62B98" w14:textId="2A79B70F" w:rsidR="00FE27E4" w:rsidRDefault="00FE27E4" w:rsidP="00FD5E54">
            <w:pPr>
              <w:spacing w:after="0" w:line="240" w:lineRule="auto"/>
              <w:rPr>
                <w:rFonts w:ascii="Arial" w:hAnsi="Arial" w:cs="Arial"/>
                <w:sz w:val="20"/>
                <w:szCs w:val="20"/>
                <w:lang w:val="mn-MN"/>
              </w:rPr>
            </w:pPr>
          </w:p>
          <w:p w14:paraId="1A708E99" w14:textId="6B1B3662" w:rsidR="0004199A" w:rsidRDefault="0004199A" w:rsidP="00FD5E54">
            <w:pPr>
              <w:spacing w:after="0" w:line="240" w:lineRule="auto"/>
              <w:rPr>
                <w:rFonts w:ascii="Arial" w:hAnsi="Arial" w:cs="Arial"/>
                <w:sz w:val="20"/>
                <w:szCs w:val="20"/>
                <w:lang w:val="mn-MN"/>
              </w:rPr>
            </w:pPr>
          </w:p>
          <w:p w14:paraId="0E022D4A" w14:textId="049021B7" w:rsidR="0004199A" w:rsidRDefault="0004199A" w:rsidP="00FD5E54">
            <w:pPr>
              <w:spacing w:after="0" w:line="240" w:lineRule="auto"/>
              <w:rPr>
                <w:rFonts w:ascii="Arial" w:hAnsi="Arial" w:cs="Arial"/>
                <w:sz w:val="20"/>
                <w:szCs w:val="20"/>
                <w:lang w:val="mn-MN"/>
              </w:rPr>
            </w:pPr>
          </w:p>
          <w:p w14:paraId="286A14F1" w14:textId="77777777" w:rsidR="0004199A" w:rsidRPr="0004199A" w:rsidRDefault="0004199A" w:rsidP="00FD5E54">
            <w:pPr>
              <w:spacing w:after="0" w:line="240" w:lineRule="auto"/>
              <w:rPr>
                <w:rFonts w:ascii="Arial" w:hAnsi="Arial" w:cs="Arial"/>
                <w:sz w:val="20"/>
                <w:szCs w:val="20"/>
              </w:rPr>
            </w:pPr>
          </w:p>
          <w:p w14:paraId="5CC91D66" w14:textId="77777777" w:rsidR="0004199A" w:rsidRDefault="0004199A" w:rsidP="0004199A">
            <w:pPr>
              <w:spacing w:after="0" w:line="240" w:lineRule="auto"/>
              <w:rPr>
                <w:rFonts w:ascii="Arial" w:hAnsi="Arial" w:cs="Arial"/>
                <w:sz w:val="20"/>
                <w:szCs w:val="20"/>
                <w:lang w:val="mn-MN"/>
              </w:rPr>
            </w:pPr>
            <w:r>
              <w:rPr>
                <w:rFonts w:ascii="Arial" w:hAnsi="Arial" w:cs="Arial"/>
                <w:sz w:val="20"/>
                <w:szCs w:val="20"/>
                <w:lang w:val="mn-MN"/>
              </w:rPr>
              <w:t>Саналыг тусгасан.</w:t>
            </w:r>
          </w:p>
          <w:p w14:paraId="5D960AEF" w14:textId="602E53DB" w:rsidR="00FE27E4" w:rsidRDefault="00FE27E4" w:rsidP="00FD5E54">
            <w:pPr>
              <w:spacing w:after="0" w:line="240" w:lineRule="auto"/>
              <w:rPr>
                <w:rFonts w:ascii="Arial" w:hAnsi="Arial" w:cs="Arial"/>
                <w:sz w:val="20"/>
                <w:szCs w:val="20"/>
                <w:lang w:val="mn-MN"/>
              </w:rPr>
            </w:pPr>
          </w:p>
          <w:p w14:paraId="6C53DB03" w14:textId="6805F5DA" w:rsidR="00FE27E4" w:rsidRDefault="00FE27E4" w:rsidP="00FD5E54">
            <w:pPr>
              <w:spacing w:after="0" w:line="240" w:lineRule="auto"/>
              <w:rPr>
                <w:rFonts w:ascii="Arial" w:hAnsi="Arial" w:cs="Arial"/>
                <w:sz w:val="20"/>
                <w:szCs w:val="20"/>
                <w:lang w:val="mn-MN"/>
              </w:rPr>
            </w:pPr>
          </w:p>
          <w:p w14:paraId="47B59E76" w14:textId="1D8CEEC9" w:rsidR="00FE27E4" w:rsidRDefault="00FE27E4" w:rsidP="00FD5E54">
            <w:pPr>
              <w:spacing w:after="0" w:line="240" w:lineRule="auto"/>
              <w:rPr>
                <w:rFonts w:ascii="Arial" w:hAnsi="Arial" w:cs="Arial"/>
                <w:sz w:val="20"/>
                <w:szCs w:val="20"/>
                <w:lang w:val="mn-MN"/>
              </w:rPr>
            </w:pPr>
          </w:p>
          <w:p w14:paraId="42B1474C" w14:textId="260903E1" w:rsidR="00FE27E4" w:rsidRDefault="00FE27E4" w:rsidP="00FD5E54">
            <w:pPr>
              <w:spacing w:after="0" w:line="240" w:lineRule="auto"/>
              <w:rPr>
                <w:rFonts w:ascii="Arial" w:hAnsi="Arial" w:cs="Arial"/>
                <w:sz w:val="20"/>
                <w:szCs w:val="20"/>
                <w:lang w:val="mn-MN"/>
              </w:rPr>
            </w:pPr>
          </w:p>
          <w:p w14:paraId="42E69D57" w14:textId="242EDAD7" w:rsidR="00FE27E4" w:rsidRDefault="00FE27E4" w:rsidP="00FD5E54">
            <w:pPr>
              <w:spacing w:after="0" w:line="240" w:lineRule="auto"/>
              <w:rPr>
                <w:rFonts w:ascii="Arial" w:hAnsi="Arial" w:cs="Arial"/>
                <w:sz w:val="20"/>
                <w:szCs w:val="20"/>
                <w:lang w:val="mn-MN"/>
              </w:rPr>
            </w:pPr>
          </w:p>
          <w:p w14:paraId="348E217A" w14:textId="4BA72813" w:rsidR="00FE27E4" w:rsidRDefault="00FE27E4" w:rsidP="00FD5E54">
            <w:pPr>
              <w:spacing w:after="0" w:line="240" w:lineRule="auto"/>
              <w:rPr>
                <w:rFonts w:ascii="Arial" w:hAnsi="Arial" w:cs="Arial"/>
                <w:sz w:val="20"/>
                <w:szCs w:val="20"/>
                <w:lang w:val="mn-MN"/>
              </w:rPr>
            </w:pPr>
          </w:p>
          <w:p w14:paraId="66B94A2D" w14:textId="6D5F820D" w:rsidR="00FE27E4" w:rsidRDefault="00FE27E4" w:rsidP="00FD5E54">
            <w:pPr>
              <w:spacing w:after="0" w:line="240" w:lineRule="auto"/>
              <w:rPr>
                <w:rFonts w:ascii="Arial" w:hAnsi="Arial" w:cs="Arial"/>
                <w:sz w:val="20"/>
                <w:szCs w:val="20"/>
                <w:lang w:val="mn-MN"/>
              </w:rPr>
            </w:pPr>
          </w:p>
          <w:p w14:paraId="040D2789" w14:textId="07B25B29" w:rsidR="00FE27E4" w:rsidRDefault="00FE27E4" w:rsidP="00FD5E54">
            <w:pPr>
              <w:spacing w:after="0" w:line="240" w:lineRule="auto"/>
              <w:rPr>
                <w:rFonts w:ascii="Arial" w:hAnsi="Arial" w:cs="Arial"/>
                <w:sz w:val="20"/>
                <w:szCs w:val="20"/>
                <w:lang w:val="mn-MN"/>
              </w:rPr>
            </w:pPr>
          </w:p>
          <w:p w14:paraId="605FE3B2" w14:textId="77777777" w:rsidR="00FE27E4" w:rsidRDefault="00FE27E4" w:rsidP="00FD5E54">
            <w:pPr>
              <w:spacing w:after="0" w:line="240" w:lineRule="auto"/>
              <w:rPr>
                <w:rFonts w:ascii="Arial" w:hAnsi="Arial" w:cs="Arial"/>
                <w:sz w:val="20"/>
                <w:szCs w:val="20"/>
                <w:lang w:val="mn-MN"/>
              </w:rPr>
            </w:pPr>
          </w:p>
          <w:p w14:paraId="7685C217" w14:textId="77777777" w:rsidR="00FE27E4" w:rsidRDefault="00FE27E4" w:rsidP="00FD5E54">
            <w:pPr>
              <w:spacing w:after="0" w:line="240" w:lineRule="auto"/>
              <w:rPr>
                <w:rFonts w:ascii="Arial" w:hAnsi="Arial" w:cs="Arial"/>
                <w:sz w:val="20"/>
                <w:szCs w:val="20"/>
                <w:lang w:val="mn-MN"/>
              </w:rPr>
            </w:pPr>
          </w:p>
          <w:p w14:paraId="6BCBB859" w14:textId="77777777" w:rsidR="00FE27E4" w:rsidRDefault="00FE27E4" w:rsidP="00FD5E54">
            <w:pPr>
              <w:spacing w:after="0" w:line="240" w:lineRule="auto"/>
              <w:rPr>
                <w:rFonts w:ascii="Arial" w:hAnsi="Arial" w:cs="Arial"/>
                <w:sz w:val="20"/>
                <w:szCs w:val="20"/>
                <w:lang w:val="mn-MN"/>
              </w:rPr>
            </w:pPr>
          </w:p>
          <w:p w14:paraId="2EC92984" w14:textId="77777777" w:rsidR="00FE27E4" w:rsidRDefault="00FE27E4" w:rsidP="00FD5E54">
            <w:pPr>
              <w:spacing w:after="0" w:line="240" w:lineRule="auto"/>
              <w:rPr>
                <w:rFonts w:ascii="Arial" w:hAnsi="Arial" w:cs="Arial"/>
                <w:sz w:val="20"/>
                <w:szCs w:val="20"/>
                <w:lang w:val="mn-MN"/>
              </w:rPr>
            </w:pPr>
          </w:p>
          <w:p w14:paraId="201FC517" w14:textId="77777777" w:rsidR="00FE27E4" w:rsidRDefault="00FE27E4" w:rsidP="00FD5E54">
            <w:pPr>
              <w:spacing w:after="0" w:line="240" w:lineRule="auto"/>
              <w:rPr>
                <w:rFonts w:ascii="Arial" w:hAnsi="Arial" w:cs="Arial"/>
                <w:sz w:val="20"/>
                <w:szCs w:val="20"/>
                <w:lang w:val="mn-MN"/>
              </w:rPr>
            </w:pPr>
          </w:p>
          <w:p w14:paraId="02126B34" w14:textId="77777777" w:rsidR="00FE27E4" w:rsidRDefault="00FE27E4" w:rsidP="00FD5E54">
            <w:pPr>
              <w:spacing w:after="0" w:line="240" w:lineRule="auto"/>
              <w:rPr>
                <w:rFonts w:ascii="Arial" w:hAnsi="Arial" w:cs="Arial"/>
                <w:sz w:val="20"/>
                <w:szCs w:val="20"/>
                <w:lang w:val="mn-MN"/>
              </w:rPr>
            </w:pPr>
          </w:p>
          <w:p w14:paraId="0C1A20CA" w14:textId="77777777" w:rsidR="00FE27E4" w:rsidRDefault="00FE27E4" w:rsidP="00FD5E54">
            <w:pPr>
              <w:spacing w:after="0" w:line="240" w:lineRule="auto"/>
              <w:rPr>
                <w:rFonts w:ascii="Arial" w:hAnsi="Arial" w:cs="Arial"/>
                <w:sz w:val="20"/>
                <w:szCs w:val="20"/>
                <w:lang w:val="mn-MN"/>
              </w:rPr>
            </w:pPr>
          </w:p>
          <w:p w14:paraId="0646CFE1" w14:textId="77777777" w:rsidR="00FE27E4" w:rsidRDefault="00FE27E4" w:rsidP="00FD5E54">
            <w:pPr>
              <w:spacing w:after="0" w:line="240" w:lineRule="auto"/>
              <w:rPr>
                <w:rFonts w:ascii="Arial" w:hAnsi="Arial" w:cs="Arial"/>
                <w:sz w:val="20"/>
                <w:szCs w:val="20"/>
                <w:lang w:val="mn-MN"/>
              </w:rPr>
            </w:pPr>
          </w:p>
          <w:p w14:paraId="05CF03AE" w14:textId="77777777" w:rsidR="00FE27E4" w:rsidRDefault="00FE27E4" w:rsidP="00FD5E54">
            <w:pPr>
              <w:spacing w:after="0" w:line="240" w:lineRule="auto"/>
              <w:rPr>
                <w:rFonts w:ascii="Arial" w:hAnsi="Arial" w:cs="Arial"/>
                <w:sz w:val="20"/>
                <w:szCs w:val="20"/>
                <w:lang w:val="mn-MN"/>
              </w:rPr>
            </w:pPr>
          </w:p>
          <w:p w14:paraId="5BB4D6DC" w14:textId="77777777" w:rsidR="00FE27E4" w:rsidRDefault="00FE27E4" w:rsidP="00FD5E54">
            <w:pPr>
              <w:spacing w:after="0" w:line="240" w:lineRule="auto"/>
              <w:rPr>
                <w:rFonts w:ascii="Arial" w:hAnsi="Arial" w:cs="Arial"/>
                <w:sz w:val="20"/>
                <w:szCs w:val="20"/>
                <w:lang w:val="mn-MN"/>
              </w:rPr>
            </w:pPr>
          </w:p>
          <w:p w14:paraId="741705C9" w14:textId="77777777" w:rsidR="00FE27E4" w:rsidRDefault="00FE27E4" w:rsidP="00FD5E54">
            <w:pPr>
              <w:spacing w:after="0" w:line="240" w:lineRule="auto"/>
              <w:rPr>
                <w:rFonts w:ascii="Arial" w:hAnsi="Arial" w:cs="Arial"/>
                <w:sz w:val="20"/>
                <w:szCs w:val="20"/>
                <w:lang w:val="mn-MN"/>
              </w:rPr>
            </w:pPr>
          </w:p>
          <w:p w14:paraId="0E244F07" w14:textId="43A38AF7" w:rsidR="00FE27E4" w:rsidRPr="002879F1" w:rsidRDefault="00FE27E4" w:rsidP="00FD5E54">
            <w:pPr>
              <w:spacing w:after="0" w:line="240" w:lineRule="auto"/>
              <w:rPr>
                <w:rFonts w:ascii="Arial" w:hAnsi="Arial" w:cs="Arial"/>
                <w:sz w:val="20"/>
                <w:szCs w:val="20"/>
                <w:lang w:val="mn-MN"/>
              </w:rPr>
            </w:pPr>
          </w:p>
        </w:tc>
      </w:tr>
      <w:tr w:rsidR="006227C7" w:rsidRPr="002879F1" w14:paraId="50CFB4D9" w14:textId="77777777" w:rsidTr="00FA6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
        </w:trPr>
        <w:tc>
          <w:tcPr>
            <w:tcW w:w="558" w:type="dxa"/>
          </w:tcPr>
          <w:p w14:paraId="4EF246B0" w14:textId="6E963777" w:rsidR="006227C7" w:rsidRPr="002879F1" w:rsidRDefault="0053369C" w:rsidP="002879F1">
            <w:pPr>
              <w:spacing w:after="0" w:line="240" w:lineRule="auto"/>
              <w:rPr>
                <w:rFonts w:ascii="Arial" w:hAnsi="Arial" w:cs="Arial"/>
                <w:sz w:val="20"/>
                <w:szCs w:val="20"/>
              </w:rPr>
            </w:pPr>
            <w:r>
              <w:rPr>
                <w:rFonts w:ascii="Arial" w:hAnsi="Arial" w:cs="Arial"/>
                <w:sz w:val="20"/>
                <w:szCs w:val="20"/>
              </w:rPr>
              <w:lastRenderedPageBreak/>
              <w:t>3</w:t>
            </w:r>
          </w:p>
        </w:tc>
        <w:tc>
          <w:tcPr>
            <w:tcW w:w="2497" w:type="dxa"/>
          </w:tcPr>
          <w:p w14:paraId="3F8EB184" w14:textId="02BFDC15" w:rsidR="006227C7" w:rsidRPr="002879F1" w:rsidRDefault="00B02033" w:rsidP="002879F1">
            <w:pPr>
              <w:spacing w:after="0" w:line="240" w:lineRule="auto"/>
              <w:ind w:left="108"/>
              <w:rPr>
                <w:rFonts w:ascii="Arial" w:hAnsi="Arial" w:cs="Arial"/>
                <w:sz w:val="20"/>
                <w:szCs w:val="20"/>
                <w:lang w:val="mn-MN"/>
              </w:rPr>
            </w:pPr>
            <w:r w:rsidRPr="002879F1">
              <w:rPr>
                <w:rFonts w:ascii="Arial" w:hAnsi="Arial" w:cs="Arial"/>
                <w:sz w:val="20"/>
                <w:szCs w:val="20"/>
                <w:lang w:val="mn-MN"/>
              </w:rPr>
              <w:t>Авлигатай тэмцэх газар</w:t>
            </w:r>
          </w:p>
        </w:tc>
        <w:tc>
          <w:tcPr>
            <w:tcW w:w="8847" w:type="dxa"/>
          </w:tcPr>
          <w:p w14:paraId="79E9C9DB" w14:textId="77777777" w:rsidR="00D87057" w:rsidRPr="002879F1" w:rsidRDefault="00D87057" w:rsidP="002879F1">
            <w:pPr>
              <w:pStyle w:val="BodyText41"/>
              <w:shd w:val="clear" w:color="auto" w:fill="auto"/>
              <w:spacing w:before="0" w:after="0" w:line="240" w:lineRule="auto"/>
              <w:ind w:left="20" w:right="60" w:firstLine="680"/>
              <w:jc w:val="both"/>
              <w:rPr>
                <w:sz w:val="20"/>
                <w:szCs w:val="20"/>
              </w:rPr>
            </w:pPr>
            <w:r w:rsidRPr="002879F1">
              <w:rPr>
                <w:sz w:val="20"/>
                <w:szCs w:val="20"/>
              </w:rPr>
              <w:t>Зөрчил шалган шийдвэрлэх тухай хуульд нэмэлт, өөрчлөлт оруулах тухай хуулийн төслийн үзэл баримтлал, танилцуулга, хуулийн төсөлтэй танилцлаа.</w:t>
            </w:r>
          </w:p>
          <w:p w14:paraId="603CFE27" w14:textId="04969175" w:rsidR="00806AC0" w:rsidRPr="002F65B8" w:rsidRDefault="00D87057" w:rsidP="00085E02">
            <w:pPr>
              <w:pStyle w:val="BodyText41"/>
              <w:shd w:val="clear" w:color="auto" w:fill="auto"/>
              <w:spacing w:before="0" w:after="0" w:line="240" w:lineRule="auto"/>
              <w:ind w:left="20" w:right="60" w:firstLine="680"/>
              <w:jc w:val="both"/>
              <w:rPr>
                <w:sz w:val="20"/>
                <w:szCs w:val="20"/>
              </w:rPr>
            </w:pPr>
            <w:r w:rsidRPr="002879F1">
              <w:rPr>
                <w:sz w:val="20"/>
                <w:szCs w:val="20"/>
              </w:rPr>
              <w:t>Х</w:t>
            </w:r>
            <w:r w:rsidR="00585251" w:rsidRPr="002879F1">
              <w:rPr>
                <w:sz w:val="20"/>
                <w:szCs w:val="20"/>
              </w:rPr>
              <w:t>у</w:t>
            </w:r>
            <w:r w:rsidRPr="002879F1">
              <w:rPr>
                <w:sz w:val="20"/>
                <w:szCs w:val="20"/>
              </w:rPr>
              <w:t>улийн нэмэлт, өөрчлөлтийг зарчмын хувьд дэмжиж байгаа боловч Зөрчлийн тухай хуулийн шинэчилсэн найруулгын төсөл ирээгүй тул түүнтэй танилцаж, судлан дэлгэрэнгүй санал хүргүүлэх шаардлага байна.</w:t>
            </w:r>
            <w:r w:rsidR="002F65B8">
              <w:rPr>
                <w:sz w:val="20"/>
                <w:szCs w:val="20"/>
              </w:rPr>
              <w:t xml:space="preserve"> </w:t>
            </w:r>
            <w:r w:rsidRPr="002879F1">
              <w:rPr>
                <w:sz w:val="20"/>
                <w:szCs w:val="20"/>
              </w:rPr>
              <w:t>Ирүүлсэн төслийн хүрээнд доорх саналыг хүргүүлэв. Үүнд:Зөрчил шалган шийдвэрлэх тухай хуульд нэмэлт, өөрчлөлт оруулах тухай хуулийн төсөлтэй уялдуулан Захиргааны хэрэг шүүхэд хянан шийдвэрлэх тухай хуульд өөрчлөлт оруулах тухай хуулийн 2 дугаар зүйлд "Захиргааны хэрэг шүүхэд хянан шийдвэрлэх тухай хуульд еөрчлөлт оруулах тухай хуулийн 112.5 дахь хэсгийн “112.4.1, 112.3-т” гэснийг “112.4.1-д" гэж өөрчилсүгэй.” гэснийг, 3 дугаар зүйлийн “112 дугаар зүйлийн 112.4.3 дахь заалт, 112 дугаар зүйлийн 112.8 дахь хэсэг, 113.5 дахь хэсгийг” гэснийг хасах буюу хуулийн заалтыг урьдын хэвээр үлдээх.Нийтийн албанд нийтийн болон хувийн ашиг сонирхлыг зохицуулах, ашиг сонирхлын зөрчлөөс урьдчилан сэргийлэх тухай хуулийн 29 дүгээр зүйлд тухайн хууль тогтоомжийг зөрчсөн этгээдэд эрүүгийн хариуцлага хүлээлгэхээргүй бол шүүгч захиргааны хариуцлага хүлээлгэхээр хуульчилсан.Иймд Захиргааны хэрэг шүүхэд хянан шийдвэрлэх тухай хуулийн 112 дугаар зүйлийн 112.4.3-т зааснаар хуулиар тусгайлан заасан гомдлоор үүсэх хэрэг, маргааныг анхан шатны шүүх хянан шийдвэрлэдэг байх, ийнхүү хянан шийдвэрлэхтэй холбогдуулан 112.5, 112.8, 113.5 дахь хэсгийг хэвээр үлдээх нь зүйтэй байгаа болно.</w:t>
            </w:r>
          </w:p>
        </w:tc>
        <w:tc>
          <w:tcPr>
            <w:tcW w:w="3090" w:type="dxa"/>
          </w:tcPr>
          <w:p w14:paraId="1EEEF8E9" w14:textId="4D59DAF0" w:rsidR="006227C7" w:rsidRPr="002879F1" w:rsidRDefault="002F65B8" w:rsidP="002F65B8">
            <w:pPr>
              <w:spacing w:after="0" w:line="240" w:lineRule="auto"/>
              <w:ind w:left="108"/>
              <w:jc w:val="both"/>
              <w:rPr>
                <w:rFonts w:ascii="Arial" w:hAnsi="Arial" w:cs="Arial"/>
                <w:sz w:val="20"/>
                <w:szCs w:val="20"/>
                <w:lang w:val="mn-MN"/>
              </w:rPr>
            </w:pPr>
            <w:r>
              <w:rPr>
                <w:rFonts w:ascii="Arial" w:hAnsi="Arial" w:cs="Arial"/>
                <w:sz w:val="20"/>
                <w:szCs w:val="20"/>
                <w:lang w:val="mn-MN"/>
              </w:rPr>
              <w:t xml:space="preserve">Үзэл баримтлалтай зөрчилдсөн тул саналыг тусгаагүй. </w:t>
            </w:r>
          </w:p>
        </w:tc>
      </w:tr>
      <w:tr w:rsidR="0067132B" w:rsidRPr="002879F1" w14:paraId="7D015983" w14:textId="77777777" w:rsidTr="002879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5"/>
        </w:trPr>
        <w:tc>
          <w:tcPr>
            <w:tcW w:w="558" w:type="dxa"/>
          </w:tcPr>
          <w:p w14:paraId="16B25DD7" w14:textId="637DB0CD" w:rsidR="0067132B" w:rsidRPr="002879F1" w:rsidRDefault="0053369C" w:rsidP="002879F1">
            <w:pPr>
              <w:spacing w:after="0" w:line="240" w:lineRule="auto"/>
              <w:rPr>
                <w:rFonts w:ascii="Arial" w:hAnsi="Arial" w:cs="Arial"/>
                <w:sz w:val="20"/>
                <w:szCs w:val="20"/>
              </w:rPr>
            </w:pPr>
            <w:r>
              <w:rPr>
                <w:rFonts w:ascii="Arial" w:hAnsi="Arial" w:cs="Arial"/>
                <w:sz w:val="20"/>
                <w:szCs w:val="20"/>
              </w:rPr>
              <w:t>4</w:t>
            </w:r>
          </w:p>
        </w:tc>
        <w:tc>
          <w:tcPr>
            <w:tcW w:w="2497" w:type="dxa"/>
          </w:tcPr>
          <w:p w14:paraId="53C6BA20" w14:textId="3392FAC2" w:rsidR="0067132B" w:rsidRPr="002879F1" w:rsidRDefault="0067132B" w:rsidP="002879F1">
            <w:pPr>
              <w:spacing w:after="0" w:line="240" w:lineRule="auto"/>
              <w:rPr>
                <w:rFonts w:ascii="Arial" w:hAnsi="Arial" w:cs="Arial"/>
                <w:sz w:val="20"/>
                <w:szCs w:val="20"/>
                <w:lang w:val="mn-MN"/>
              </w:rPr>
            </w:pPr>
            <w:r w:rsidRPr="002879F1">
              <w:rPr>
                <w:rFonts w:ascii="Arial" w:hAnsi="Arial" w:cs="Arial"/>
                <w:sz w:val="20"/>
                <w:szCs w:val="20"/>
                <w:lang w:val="mn-MN"/>
              </w:rPr>
              <w:t>Санхүүги</w:t>
            </w:r>
            <w:r w:rsidR="00906781" w:rsidRPr="002879F1">
              <w:rPr>
                <w:rFonts w:ascii="Arial" w:hAnsi="Arial" w:cs="Arial"/>
                <w:sz w:val="20"/>
                <w:szCs w:val="20"/>
                <w:lang w:val="mn-MN"/>
              </w:rPr>
              <w:t>йн</w:t>
            </w:r>
            <w:r w:rsidRPr="002879F1">
              <w:rPr>
                <w:rFonts w:ascii="Arial" w:hAnsi="Arial" w:cs="Arial"/>
                <w:sz w:val="20"/>
                <w:szCs w:val="20"/>
                <w:lang w:val="mn-MN"/>
              </w:rPr>
              <w:t xml:space="preserve"> зохицуулах хороо</w:t>
            </w:r>
          </w:p>
        </w:tc>
        <w:tc>
          <w:tcPr>
            <w:tcW w:w="8847" w:type="dxa"/>
          </w:tcPr>
          <w:p w14:paraId="2A517B07" w14:textId="4BE535FC" w:rsidR="0028285F" w:rsidRPr="002879F1" w:rsidRDefault="0028285F" w:rsidP="002879F1">
            <w:pPr>
              <w:pStyle w:val="ListParagraph"/>
              <w:widowControl w:val="0"/>
              <w:numPr>
                <w:ilvl w:val="0"/>
                <w:numId w:val="32"/>
              </w:numPr>
              <w:tabs>
                <w:tab w:val="left" w:pos="1157"/>
              </w:tabs>
              <w:autoSpaceDE w:val="0"/>
              <w:autoSpaceDN w:val="0"/>
              <w:spacing w:after="0" w:line="240" w:lineRule="auto"/>
              <w:ind w:left="149" w:right="169" w:firstLine="710"/>
              <w:contextualSpacing w:val="0"/>
              <w:jc w:val="both"/>
              <w:rPr>
                <w:sz w:val="20"/>
                <w:szCs w:val="20"/>
              </w:rPr>
            </w:pP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6.18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"5.15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йлийн</w:t>
            </w:r>
            <w:proofErr w:type="spellEnd"/>
            <w:r w:rsidRPr="002879F1">
              <w:rPr>
                <w:sz w:val="20"/>
                <w:szCs w:val="20"/>
              </w:rPr>
              <w:t xml:space="preserve"> 3,4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гэснийг</w:t>
            </w:r>
            <w:proofErr w:type="spellEnd"/>
            <w:r w:rsidRPr="002879F1">
              <w:rPr>
                <w:sz w:val="20"/>
                <w:szCs w:val="20"/>
              </w:rPr>
              <w:t xml:space="preserve"> "5.16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3, 4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хэсэг</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ѳѳрчлѳх</w:t>
            </w:r>
            <w:proofErr w:type="spellEnd"/>
            <w:r w:rsidRPr="002879F1">
              <w:rPr>
                <w:sz w:val="20"/>
                <w:szCs w:val="20"/>
              </w:rPr>
              <w:t xml:space="preserve">. </w:t>
            </w:r>
            <w:proofErr w:type="spellStart"/>
            <w:r w:rsidRPr="002879F1">
              <w:rPr>
                <w:sz w:val="20"/>
                <w:szCs w:val="20"/>
              </w:rPr>
              <w:t>Учир</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шинэчилсэн</w:t>
            </w:r>
            <w:proofErr w:type="spellEnd"/>
            <w:r w:rsidRPr="002879F1">
              <w:rPr>
                <w:sz w:val="20"/>
                <w:szCs w:val="20"/>
              </w:rPr>
              <w:t xml:space="preserve"> </w:t>
            </w:r>
            <w:proofErr w:type="spellStart"/>
            <w:r w:rsidRPr="002879F1">
              <w:rPr>
                <w:sz w:val="20"/>
                <w:szCs w:val="20"/>
              </w:rPr>
              <w:t>найруулгын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5.16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болох</w:t>
            </w:r>
            <w:proofErr w:type="spellEnd"/>
            <w:r w:rsidRPr="002879F1">
              <w:rPr>
                <w:sz w:val="20"/>
                <w:szCs w:val="20"/>
              </w:rPr>
              <w:t xml:space="preserve"> </w:t>
            </w:r>
            <w:proofErr w:type="spellStart"/>
            <w:r w:rsidR="00585251"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олноор</w:t>
            </w:r>
            <w:proofErr w:type="spellEnd"/>
            <w:r w:rsidRPr="002879F1">
              <w:rPr>
                <w:sz w:val="20"/>
                <w:szCs w:val="20"/>
              </w:rPr>
              <w:t xml:space="preserve"> </w:t>
            </w:r>
            <w:proofErr w:type="spellStart"/>
            <w:r w:rsidRPr="002879F1">
              <w:rPr>
                <w:sz w:val="20"/>
                <w:szCs w:val="20"/>
              </w:rPr>
              <w:t>хѳнѳѳх</w:t>
            </w:r>
            <w:proofErr w:type="spellEnd"/>
            <w:r w:rsidRPr="002879F1">
              <w:rPr>
                <w:sz w:val="20"/>
                <w:szCs w:val="20"/>
              </w:rPr>
              <w:t xml:space="preserve"> </w:t>
            </w:r>
            <w:proofErr w:type="spellStart"/>
            <w:r w:rsidRPr="002879F1">
              <w:rPr>
                <w:sz w:val="20"/>
                <w:szCs w:val="20"/>
              </w:rPr>
              <w:t>зэвсэг</w:t>
            </w:r>
            <w:proofErr w:type="spellEnd"/>
            <w:r w:rsidRPr="002879F1">
              <w:rPr>
                <w:sz w:val="20"/>
                <w:szCs w:val="20"/>
              </w:rPr>
              <w:t xml:space="preserve"> </w:t>
            </w:r>
            <w:proofErr w:type="spellStart"/>
            <w:r w:rsidRPr="002879F1">
              <w:rPr>
                <w:sz w:val="20"/>
                <w:szCs w:val="20"/>
              </w:rPr>
              <w:t>дэлгэруулэх</w:t>
            </w:r>
            <w:proofErr w:type="spellEnd"/>
            <w:r w:rsidRPr="002879F1">
              <w:rPr>
                <w:sz w:val="20"/>
                <w:szCs w:val="20"/>
              </w:rPr>
              <w:t xml:space="preserve"> </w:t>
            </w:r>
            <w:proofErr w:type="spellStart"/>
            <w:r w:rsidRPr="002879F1">
              <w:rPr>
                <w:sz w:val="20"/>
                <w:szCs w:val="20"/>
              </w:rPr>
              <w:t>бол</w:t>
            </w:r>
            <w:proofErr w:type="spellEnd"/>
            <w:r w:rsidRPr="002879F1">
              <w:rPr>
                <w:sz w:val="20"/>
                <w:szCs w:val="20"/>
              </w:rPr>
              <w:t xml:space="preserve"> </w:t>
            </w:r>
            <w:proofErr w:type="spellStart"/>
            <w:r w:rsidRPr="002879F1">
              <w:rPr>
                <w:sz w:val="20"/>
                <w:szCs w:val="20"/>
              </w:rPr>
              <w:t>он</w:t>
            </w:r>
            <w:proofErr w:type="spellEnd"/>
            <w:r w:rsidRPr="002879F1">
              <w:rPr>
                <w:sz w:val="20"/>
                <w:szCs w:val="20"/>
              </w:rPr>
              <w:t xml:space="preserve"> </w:t>
            </w:r>
            <w:proofErr w:type="spellStart"/>
            <w:r w:rsidRPr="002879F1">
              <w:rPr>
                <w:sz w:val="20"/>
                <w:szCs w:val="20"/>
              </w:rPr>
              <w:t>терроризмтой</w:t>
            </w:r>
            <w:proofErr w:type="spellEnd"/>
            <w:r w:rsidRPr="002879F1">
              <w:rPr>
                <w:sz w:val="20"/>
                <w:szCs w:val="20"/>
              </w:rPr>
              <w:t xml:space="preserve"> </w:t>
            </w:r>
            <w:proofErr w:type="spellStart"/>
            <w:r w:rsidRPr="002879F1">
              <w:rPr>
                <w:sz w:val="20"/>
                <w:szCs w:val="20"/>
              </w:rPr>
              <w:t>тэмцэх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зѳрчих</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3.4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Санх</w:t>
            </w:r>
            <w:r w:rsidR="00585251"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хороо</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шийдвэрлэдэг</w:t>
            </w:r>
            <w:proofErr w:type="spellEnd"/>
            <w:r w:rsidRPr="002879F1">
              <w:rPr>
                <w:spacing w:val="-1"/>
                <w:sz w:val="20"/>
                <w:szCs w:val="20"/>
              </w:rPr>
              <w:t xml:space="preserve"> </w:t>
            </w:r>
            <w:proofErr w:type="spellStart"/>
            <w:r w:rsidRPr="002879F1">
              <w:rPr>
                <w:sz w:val="20"/>
                <w:szCs w:val="20"/>
              </w:rPr>
              <w:t>болно</w:t>
            </w:r>
            <w:proofErr w:type="spellEnd"/>
            <w:r w:rsidRPr="002879F1">
              <w:rPr>
                <w:sz w:val="20"/>
                <w:szCs w:val="20"/>
              </w:rPr>
              <w:t>.</w:t>
            </w:r>
          </w:p>
          <w:p w14:paraId="12E972EB" w14:textId="62774144" w:rsidR="0028285F" w:rsidRDefault="0028285F" w:rsidP="00FD5E54">
            <w:pPr>
              <w:pStyle w:val="ListParagraph"/>
              <w:widowControl w:val="0"/>
              <w:numPr>
                <w:ilvl w:val="0"/>
                <w:numId w:val="32"/>
              </w:numPr>
              <w:tabs>
                <w:tab w:val="left" w:pos="1142"/>
              </w:tabs>
              <w:autoSpaceDE w:val="0"/>
              <w:autoSpaceDN w:val="0"/>
              <w:spacing w:after="0" w:line="240" w:lineRule="auto"/>
              <w:ind w:left="114" w:right="193" w:firstLine="700"/>
              <w:contextualSpacing w:val="0"/>
              <w:jc w:val="both"/>
              <w:rPr>
                <w:sz w:val="20"/>
                <w:szCs w:val="20"/>
              </w:rPr>
            </w:pP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шинэчилсэн</w:t>
            </w:r>
            <w:proofErr w:type="spellEnd"/>
            <w:r w:rsidRPr="002879F1">
              <w:rPr>
                <w:sz w:val="20"/>
                <w:szCs w:val="20"/>
              </w:rPr>
              <w:t xml:space="preserve"> </w:t>
            </w:r>
            <w:proofErr w:type="spellStart"/>
            <w:r w:rsidRPr="002879F1">
              <w:rPr>
                <w:sz w:val="20"/>
                <w:szCs w:val="20"/>
              </w:rPr>
              <w:t>найруулгын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10.32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йлд</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Зээлийн</w:t>
            </w:r>
            <w:proofErr w:type="spellEnd"/>
            <w:r w:rsidRPr="002879F1">
              <w:rPr>
                <w:sz w:val="20"/>
                <w:szCs w:val="20"/>
              </w:rPr>
              <w:t xml:space="preserve"> </w:t>
            </w:r>
            <w:proofErr w:type="spellStart"/>
            <w:r w:rsidRPr="002879F1">
              <w:rPr>
                <w:sz w:val="20"/>
                <w:szCs w:val="20"/>
              </w:rPr>
              <w:t>мэдээллийн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зѳрчих</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6.18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буюу</w:t>
            </w:r>
            <w:proofErr w:type="spellEnd"/>
            <w:r w:rsidRPr="002879F1">
              <w:rPr>
                <w:sz w:val="20"/>
                <w:szCs w:val="20"/>
              </w:rPr>
              <w:t xml:space="preserve"> </w:t>
            </w:r>
            <w:proofErr w:type="spellStart"/>
            <w:r w:rsidRPr="002879F1">
              <w:rPr>
                <w:sz w:val="20"/>
                <w:szCs w:val="20"/>
              </w:rPr>
              <w:t>Санх</w:t>
            </w:r>
            <w:r w:rsidR="00585251"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хорооны</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шалгагч</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шийдвэрлэхтэй</w:t>
            </w:r>
            <w:proofErr w:type="spellEnd"/>
            <w:r w:rsidRPr="002879F1">
              <w:rPr>
                <w:sz w:val="20"/>
                <w:szCs w:val="20"/>
              </w:rPr>
              <w:t xml:space="preserve"> </w:t>
            </w:r>
            <w:proofErr w:type="spellStart"/>
            <w:r w:rsidRPr="002879F1">
              <w:rPr>
                <w:sz w:val="20"/>
                <w:szCs w:val="20"/>
              </w:rPr>
              <w:t>холбоотой</w:t>
            </w:r>
            <w:proofErr w:type="spellEnd"/>
            <w:r w:rsidRPr="002879F1">
              <w:rPr>
                <w:sz w:val="20"/>
                <w:szCs w:val="20"/>
              </w:rPr>
              <w:t xml:space="preserve"> </w:t>
            </w:r>
            <w:proofErr w:type="spellStart"/>
            <w:r w:rsidRPr="002879F1">
              <w:rPr>
                <w:sz w:val="20"/>
                <w:szCs w:val="20"/>
              </w:rPr>
              <w:t>зохицуулалт</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 xml:space="preserve"> </w:t>
            </w:r>
            <w:proofErr w:type="spellStart"/>
            <w:r w:rsidRPr="002879F1">
              <w:rPr>
                <w:sz w:val="20"/>
                <w:szCs w:val="20"/>
              </w:rPr>
              <w:t>саналтай</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 xml:space="preserve">. </w:t>
            </w:r>
            <w:proofErr w:type="spellStart"/>
            <w:r w:rsidRPr="002879F1">
              <w:rPr>
                <w:sz w:val="20"/>
                <w:szCs w:val="20"/>
              </w:rPr>
              <w:t>Учир</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Зээлийн</w:t>
            </w:r>
            <w:proofErr w:type="spellEnd"/>
            <w:r w:rsidRPr="002879F1">
              <w:rPr>
                <w:sz w:val="20"/>
                <w:szCs w:val="20"/>
              </w:rPr>
              <w:t xml:space="preserve"> </w:t>
            </w:r>
            <w:proofErr w:type="spellStart"/>
            <w:r w:rsidRPr="002879F1">
              <w:rPr>
                <w:sz w:val="20"/>
                <w:szCs w:val="20"/>
              </w:rPr>
              <w:t>мэдээллийн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3.1-д "</w:t>
            </w:r>
            <w:proofErr w:type="spellStart"/>
            <w:r w:rsidRPr="002879F1">
              <w:rPr>
                <w:sz w:val="20"/>
                <w:szCs w:val="20"/>
              </w:rPr>
              <w:t>Банк</w:t>
            </w:r>
            <w:proofErr w:type="spellEnd"/>
            <w:r w:rsidRPr="002879F1">
              <w:rPr>
                <w:sz w:val="20"/>
                <w:szCs w:val="20"/>
              </w:rPr>
              <w:t xml:space="preserve">, </w:t>
            </w:r>
            <w:proofErr w:type="spellStart"/>
            <w:r w:rsidRPr="002879F1">
              <w:rPr>
                <w:sz w:val="20"/>
                <w:szCs w:val="20"/>
              </w:rPr>
              <w:t>банк</w:t>
            </w:r>
            <w:proofErr w:type="spellEnd"/>
            <w:r w:rsidRPr="002879F1">
              <w:rPr>
                <w:sz w:val="20"/>
                <w:szCs w:val="20"/>
              </w:rPr>
              <w:t xml:space="preserve"> </w:t>
            </w:r>
            <w:proofErr w:type="spellStart"/>
            <w:r w:rsidRPr="002879F1">
              <w:rPr>
                <w:sz w:val="20"/>
                <w:szCs w:val="20"/>
              </w:rPr>
              <w:t>бус</w:t>
            </w:r>
            <w:proofErr w:type="spellEnd"/>
            <w:r w:rsidRPr="002879F1">
              <w:rPr>
                <w:sz w:val="20"/>
                <w:szCs w:val="20"/>
              </w:rPr>
              <w:t xml:space="preserve"> </w:t>
            </w:r>
            <w:proofErr w:type="spellStart"/>
            <w:r w:rsidRPr="002879F1">
              <w:rPr>
                <w:sz w:val="20"/>
                <w:szCs w:val="20"/>
              </w:rPr>
              <w:t>санхуугийн</w:t>
            </w:r>
            <w:proofErr w:type="spellEnd"/>
            <w:r w:rsidRPr="002879F1">
              <w:rPr>
                <w:sz w:val="20"/>
                <w:szCs w:val="20"/>
              </w:rPr>
              <w:t xml:space="preserve"> </w:t>
            </w:r>
            <w:proofErr w:type="spellStart"/>
            <w:r w:rsidRPr="002879F1">
              <w:rPr>
                <w:sz w:val="20"/>
                <w:szCs w:val="20"/>
              </w:rPr>
              <w:t>байгууллага</w:t>
            </w:r>
            <w:proofErr w:type="spellEnd"/>
            <w:r w:rsidRPr="002879F1">
              <w:rPr>
                <w:sz w:val="20"/>
                <w:szCs w:val="20"/>
              </w:rPr>
              <w:t xml:space="preserve">, </w:t>
            </w:r>
            <w:proofErr w:type="spellStart"/>
            <w:r w:rsidRPr="002879F1">
              <w:rPr>
                <w:sz w:val="20"/>
                <w:szCs w:val="20"/>
              </w:rPr>
              <w:t>хадгаламж</w:t>
            </w:r>
            <w:proofErr w:type="spellEnd"/>
            <w:r w:rsidRPr="002879F1">
              <w:rPr>
                <w:sz w:val="20"/>
                <w:szCs w:val="20"/>
              </w:rPr>
              <w:t xml:space="preserve"> </w:t>
            </w:r>
            <w:proofErr w:type="spellStart"/>
            <w:r w:rsidRPr="002879F1">
              <w:rPr>
                <w:sz w:val="20"/>
                <w:szCs w:val="20"/>
              </w:rPr>
              <w:t>зээлийн</w:t>
            </w:r>
            <w:proofErr w:type="spellEnd"/>
            <w:r w:rsidRPr="002879F1">
              <w:rPr>
                <w:sz w:val="20"/>
                <w:szCs w:val="20"/>
              </w:rPr>
              <w:t xml:space="preserve"> </w:t>
            </w:r>
            <w:proofErr w:type="spellStart"/>
            <w:r w:rsidRPr="002879F1">
              <w:rPr>
                <w:sz w:val="20"/>
                <w:szCs w:val="20"/>
              </w:rPr>
              <w:t>хоршоо</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proofErr w:type="gramStart"/>
            <w:r w:rsidRPr="002879F1">
              <w:rPr>
                <w:sz w:val="20"/>
                <w:szCs w:val="20"/>
              </w:rPr>
              <w:t>гэрээнд</w:t>
            </w:r>
            <w:proofErr w:type="spellEnd"/>
            <w:r w:rsidRPr="002879F1">
              <w:rPr>
                <w:sz w:val="20"/>
                <w:szCs w:val="20"/>
              </w:rPr>
              <w:t xml:space="preserve">  </w:t>
            </w:r>
            <w:proofErr w:type="spellStart"/>
            <w:r w:rsidRPr="002879F1">
              <w:rPr>
                <w:sz w:val="20"/>
                <w:szCs w:val="20"/>
              </w:rPr>
              <w:t>заасан</w:t>
            </w:r>
            <w:proofErr w:type="spellEnd"/>
            <w:proofErr w:type="gramEnd"/>
            <w:r w:rsidRPr="002879F1">
              <w:rPr>
                <w:sz w:val="20"/>
                <w:szCs w:val="20"/>
              </w:rPr>
              <w:t xml:space="preserve">  </w:t>
            </w:r>
            <w:proofErr w:type="spellStart"/>
            <w:r w:rsidRPr="002879F1">
              <w:rPr>
                <w:sz w:val="20"/>
                <w:szCs w:val="20"/>
              </w:rPr>
              <w:t>иргэн</w:t>
            </w:r>
            <w:proofErr w:type="spellEnd"/>
            <w:r w:rsidRPr="002879F1">
              <w:rPr>
                <w:sz w:val="20"/>
                <w:szCs w:val="20"/>
              </w:rPr>
              <w:t xml:space="preserve">,  </w:t>
            </w:r>
            <w:proofErr w:type="spellStart"/>
            <w:r w:rsidRPr="002879F1">
              <w:rPr>
                <w:sz w:val="20"/>
                <w:szCs w:val="20"/>
              </w:rPr>
              <w:t>тѳрийн</w:t>
            </w:r>
            <w:proofErr w:type="spellEnd"/>
            <w:r w:rsidRPr="002879F1">
              <w:rPr>
                <w:sz w:val="20"/>
                <w:szCs w:val="20"/>
              </w:rPr>
              <w:t xml:space="preserve"> </w:t>
            </w:r>
            <w:proofErr w:type="spellStart"/>
            <w:r w:rsidRPr="002879F1">
              <w:rPr>
                <w:sz w:val="20"/>
                <w:szCs w:val="20"/>
              </w:rPr>
              <w:t>болон</w:t>
            </w:r>
            <w:proofErr w:type="spellEnd"/>
            <w:r w:rsidRPr="002879F1">
              <w:rPr>
                <w:sz w:val="20"/>
                <w:szCs w:val="20"/>
              </w:rPr>
              <w:t xml:space="preserve"> </w:t>
            </w:r>
            <w:proofErr w:type="spellStart"/>
            <w:r w:rsidRPr="002879F1">
              <w:rPr>
                <w:sz w:val="20"/>
                <w:szCs w:val="20"/>
              </w:rPr>
              <w:t>хувийн</w:t>
            </w:r>
            <w:proofErr w:type="spellEnd"/>
            <w:r w:rsidRPr="002879F1">
              <w:rPr>
                <w:sz w:val="20"/>
                <w:szCs w:val="20"/>
              </w:rPr>
              <w:t xml:space="preserve"> </w:t>
            </w:r>
            <w:proofErr w:type="spellStart"/>
            <w:r w:rsidR="00585251" w:rsidRPr="002879F1">
              <w:rPr>
                <w:sz w:val="20"/>
                <w:szCs w:val="20"/>
              </w:rPr>
              <w:t>ө</w:t>
            </w:r>
            <w:r w:rsidRPr="002879F1">
              <w:rPr>
                <w:sz w:val="20"/>
                <w:szCs w:val="20"/>
              </w:rPr>
              <w:t>мчит</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этгээдийн</w:t>
            </w:r>
            <w:proofErr w:type="spellEnd"/>
            <w:r w:rsidRPr="002879F1">
              <w:rPr>
                <w:sz w:val="20"/>
                <w:szCs w:val="20"/>
              </w:rPr>
              <w:t xml:space="preserve"> </w:t>
            </w:r>
            <w:proofErr w:type="spellStart"/>
            <w:r w:rsidRPr="002879F1">
              <w:rPr>
                <w:sz w:val="20"/>
                <w:szCs w:val="20"/>
              </w:rPr>
              <w:t>хооронд</w:t>
            </w:r>
            <w:proofErr w:type="spellEnd"/>
            <w:r w:rsidRPr="002879F1">
              <w:rPr>
                <w:sz w:val="20"/>
                <w:szCs w:val="20"/>
              </w:rPr>
              <w:t xml:space="preserve"> </w:t>
            </w:r>
            <w:proofErr w:type="spellStart"/>
            <w:r w:rsidRPr="002879F1">
              <w:rPr>
                <w:sz w:val="20"/>
                <w:szCs w:val="20"/>
              </w:rPr>
              <w:t>зээл</w:t>
            </w:r>
            <w:proofErr w:type="spellEnd"/>
            <w:r w:rsidRPr="002879F1">
              <w:rPr>
                <w:sz w:val="20"/>
                <w:szCs w:val="20"/>
              </w:rPr>
              <w:t xml:space="preserve">, </w:t>
            </w:r>
            <w:proofErr w:type="spellStart"/>
            <w:r w:rsidRPr="002879F1">
              <w:rPr>
                <w:sz w:val="20"/>
                <w:szCs w:val="20"/>
              </w:rPr>
              <w:t>тѳлбѳртэй</w:t>
            </w:r>
            <w:proofErr w:type="spellEnd"/>
            <w:r w:rsidRPr="002879F1">
              <w:rPr>
                <w:sz w:val="20"/>
                <w:szCs w:val="20"/>
              </w:rPr>
              <w:t xml:space="preserve"> </w:t>
            </w:r>
            <w:proofErr w:type="spellStart"/>
            <w:r w:rsidRPr="002879F1">
              <w:rPr>
                <w:sz w:val="20"/>
                <w:szCs w:val="20"/>
              </w:rPr>
              <w:t>холбогдон</w:t>
            </w:r>
            <w:proofErr w:type="spellEnd"/>
            <w:r w:rsidRPr="002879F1">
              <w:rPr>
                <w:sz w:val="20"/>
                <w:szCs w:val="20"/>
              </w:rPr>
              <w:t xml:space="preserve"> </w:t>
            </w:r>
            <w:proofErr w:type="spellStart"/>
            <w:r w:rsidR="00585251" w:rsidRPr="002879F1">
              <w:rPr>
                <w:sz w:val="20"/>
                <w:szCs w:val="20"/>
              </w:rPr>
              <w:t>үү</w:t>
            </w:r>
            <w:r w:rsidRPr="002879F1">
              <w:rPr>
                <w:sz w:val="20"/>
                <w:szCs w:val="20"/>
              </w:rPr>
              <w:t>сэх</w:t>
            </w:r>
            <w:proofErr w:type="spellEnd"/>
            <w:r w:rsidRPr="002879F1">
              <w:rPr>
                <w:sz w:val="20"/>
                <w:szCs w:val="20"/>
              </w:rPr>
              <w:t xml:space="preserve"> </w:t>
            </w:r>
            <w:proofErr w:type="spellStart"/>
            <w:r w:rsidRPr="002879F1">
              <w:rPr>
                <w:sz w:val="20"/>
                <w:szCs w:val="20"/>
              </w:rPr>
              <w:t>монгѳн</w:t>
            </w:r>
            <w:proofErr w:type="spellEnd"/>
            <w:r w:rsidRPr="002879F1">
              <w:rPr>
                <w:sz w:val="20"/>
                <w:szCs w:val="20"/>
              </w:rPr>
              <w:t xml:space="preserve"> </w:t>
            </w:r>
            <w:proofErr w:type="spellStart"/>
            <w:r w:rsidRPr="002879F1">
              <w:rPr>
                <w:sz w:val="20"/>
                <w:szCs w:val="20"/>
              </w:rPr>
              <w:t>тѳлбѳрийн</w:t>
            </w:r>
            <w:proofErr w:type="spellEnd"/>
            <w:r w:rsidRPr="002879F1">
              <w:rPr>
                <w:sz w:val="20"/>
                <w:szCs w:val="20"/>
              </w:rPr>
              <w:t xml:space="preserve"> </w:t>
            </w:r>
            <w:proofErr w:type="spellStart"/>
            <w:r w:rsidRPr="002879F1">
              <w:rPr>
                <w:sz w:val="20"/>
                <w:szCs w:val="20"/>
              </w:rPr>
              <w:t>уургмйн</w:t>
            </w:r>
            <w:proofErr w:type="spellEnd"/>
            <w:r w:rsidRPr="002879F1">
              <w:rPr>
                <w:sz w:val="20"/>
                <w:szCs w:val="20"/>
              </w:rPr>
              <w:t xml:space="preserve"> </w:t>
            </w:r>
            <w:proofErr w:type="spellStart"/>
            <w:r w:rsidRPr="002879F1">
              <w:rPr>
                <w:sz w:val="20"/>
                <w:szCs w:val="20"/>
              </w:rPr>
              <w:t>талаарх</w:t>
            </w:r>
            <w:proofErr w:type="spellEnd"/>
            <w:r w:rsidRPr="002879F1">
              <w:rPr>
                <w:sz w:val="20"/>
                <w:szCs w:val="20"/>
              </w:rPr>
              <w:t xml:space="preserve"> </w:t>
            </w:r>
            <w:proofErr w:type="spellStart"/>
            <w:r w:rsidRPr="002879F1">
              <w:rPr>
                <w:sz w:val="20"/>
                <w:szCs w:val="20"/>
              </w:rPr>
              <w:t>мэдээллийн</w:t>
            </w:r>
            <w:proofErr w:type="spellEnd"/>
            <w:r w:rsidRPr="002879F1">
              <w:rPr>
                <w:sz w:val="20"/>
                <w:szCs w:val="20"/>
              </w:rPr>
              <w:t xml:space="preserve"> </w:t>
            </w:r>
            <w:proofErr w:type="spellStart"/>
            <w:r w:rsidRPr="002879F1">
              <w:rPr>
                <w:sz w:val="20"/>
                <w:szCs w:val="20"/>
              </w:rPr>
              <w:t>санг</w:t>
            </w:r>
            <w:proofErr w:type="spellEnd"/>
            <w:r w:rsidRPr="002879F1">
              <w:rPr>
                <w:sz w:val="20"/>
                <w:szCs w:val="20"/>
              </w:rPr>
              <w:t xml:space="preserve"> </w:t>
            </w:r>
            <w:proofErr w:type="spellStart"/>
            <w:r w:rsidRPr="002879F1">
              <w:rPr>
                <w:sz w:val="20"/>
                <w:szCs w:val="20"/>
              </w:rPr>
              <w:t>бурдуулэх</w:t>
            </w:r>
            <w:proofErr w:type="spellEnd"/>
            <w:r w:rsidRPr="002879F1">
              <w:rPr>
                <w:sz w:val="20"/>
                <w:szCs w:val="20"/>
              </w:rPr>
              <w:t xml:space="preserve">, </w:t>
            </w:r>
            <w:proofErr w:type="spellStart"/>
            <w:r w:rsidRPr="002879F1">
              <w:rPr>
                <w:sz w:val="20"/>
                <w:szCs w:val="20"/>
              </w:rPr>
              <w:t>ашиглах</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тавихад</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00585251" w:rsidRPr="002879F1">
              <w:rPr>
                <w:sz w:val="20"/>
                <w:szCs w:val="20"/>
              </w:rPr>
              <w:t>ү</w:t>
            </w:r>
            <w:r w:rsidRPr="002879F1">
              <w:rPr>
                <w:sz w:val="20"/>
                <w:szCs w:val="20"/>
              </w:rPr>
              <w:t>йлчилнэ</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бѳгѳѳд</w:t>
            </w:r>
            <w:proofErr w:type="spellEnd"/>
            <w:r w:rsidRPr="002879F1">
              <w:rPr>
                <w:sz w:val="20"/>
                <w:szCs w:val="20"/>
              </w:rPr>
              <w:t xml:space="preserve"> </w:t>
            </w:r>
            <w:proofErr w:type="spellStart"/>
            <w:r w:rsidRPr="002879F1">
              <w:rPr>
                <w:sz w:val="20"/>
                <w:szCs w:val="20"/>
              </w:rPr>
              <w:t>уг</w:t>
            </w:r>
            <w:proofErr w:type="spellEnd"/>
            <w:r w:rsidRPr="002879F1">
              <w:rPr>
                <w:sz w:val="20"/>
                <w:szCs w:val="20"/>
              </w:rPr>
              <w:t xml:space="preserve"> </w:t>
            </w:r>
            <w:proofErr w:type="spellStart"/>
            <w:r w:rsidRPr="002879F1">
              <w:rPr>
                <w:sz w:val="20"/>
                <w:szCs w:val="20"/>
              </w:rPr>
              <w:t>хуулийг</w:t>
            </w:r>
            <w:proofErr w:type="spellEnd"/>
            <w:r w:rsidRPr="002879F1">
              <w:rPr>
                <w:sz w:val="20"/>
                <w:szCs w:val="20"/>
              </w:rPr>
              <w:t xml:space="preserve"> </w:t>
            </w:r>
            <w:proofErr w:type="spellStart"/>
            <w:r w:rsidRPr="002879F1">
              <w:rPr>
                <w:sz w:val="20"/>
                <w:szCs w:val="20"/>
              </w:rPr>
              <w:t>зѳрчсѳн</w:t>
            </w:r>
            <w:proofErr w:type="spellEnd"/>
            <w:r w:rsidRPr="002879F1">
              <w:rPr>
                <w:sz w:val="20"/>
                <w:szCs w:val="20"/>
              </w:rPr>
              <w:t xml:space="preserve"> </w:t>
            </w:r>
            <w:proofErr w:type="spellStart"/>
            <w:r w:rsidRPr="002879F1">
              <w:rPr>
                <w:sz w:val="20"/>
                <w:szCs w:val="20"/>
              </w:rPr>
              <w:t>тохиолдолд</w:t>
            </w:r>
            <w:proofErr w:type="spellEnd"/>
            <w:r w:rsidRPr="002879F1">
              <w:rPr>
                <w:sz w:val="20"/>
                <w:szCs w:val="20"/>
              </w:rPr>
              <w:t xml:space="preserve"> </w:t>
            </w:r>
            <w:proofErr w:type="spellStart"/>
            <w:r w:rsidRPr="002879F1">
              <w:rPr>
                <w:sz w:val="20"/>
                <w:szCs w:val="20"/>
              </w:rPr>
              <w:t>Монголбанкны</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шалгагч</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шийдвэрлэхээр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тѳсѳлд</w:t>
            </w:r>
            <w:proofErr w:type="spellEnd"/>
            <w:r w:rsidRPr="002879F1">
              <w:rPr>
                <w:sz w:val="20"/>
                <w:szCs w:val="20"/>
              </w:rPr>
              <w:t xml:space="preserve"> </w:t>
            </w:r>
            <w:proofErr w:type="spellStart"/>
            <w:r w:rsidRPr="002879F1">
              <w:rPr>
                <w:sz w:val="20"/>
                <w:szCs w:val="20"/>
              </w:rPr>
              <w:t>тусгагдсан</w:t>
            </w:r>
            <w:proofErr w:type="spellEnd"/>
            <w:r w:rsidRPr="002879F1">
              <w:rPr>
                <w:sz w:val="20"/>
                <w:szCs w:val="20"/>
              </w:rPr>
              <w:t xml:space="preserve">. </w:t>
            </w:r>
            <w:proofErr w:type="spellStart"/>
            <w:r w:rsidRPr="002879F1">
              <w:rPr>
                <w:sz w:val="20"/>
                <w:szCs w:val="20"/>
              </w:rPr>
              <w:t>Практик</w:t>
            </w:r>
            <w:proofErr w:type="spellEnd"/>
            <w:r w:rsidRPr="002879F1">
              <w:rPr>
                <w:sz w:val="20"/>
                <w:szCs w:val="20"/>
              </w:rPr>
              <w:t xml:space="preserve"> </w:t>
            </w:r>
            <w:proofErr w:type="spellStart"/>
            <w:r w:rsidRPr="002879F1">
              <w:rPr>
                <w:sz w:val="20"/>
                <w:szCs w:val="20"/>
              </w:rPr>
              <w:t>дээр</w:t>
            </w:r>
            <w:proofErr w:type="spellEnd"/>
            <w:r w:rsidRPr="002879F1">
              <w:rPr>
                <w:sz w:val="20"/>
                <w:szCs w:val="20"/>
              </w:rPr>
              <w:t xml:space="preserve"> </w:t>
            </w:r>
            <w:proofErr w:type="spellStart"/>
            <w:r w:rsidRPr="002879F1">
              <w:rPr>
                <w:sz w:val="20"/>
                <w:szCs w:val="20"/>
              </w:rPr>
              <w:t>банк</w:t>
            </w:r>
            <w:proofErr w:type="spellEnd"/>
            <w:r w:rsidRPr="002879F1">
              <w:rPr>
                <w:sz w:val="20"/>
                <w:szCs w:val="20"/>
              </w:rPr>
              <w:t xml:space="preserve"> </w:t>
            </w:r>
            <w:proofErr w:type="spellStart"/>
            <w:r w:rsidRPr="002879F1">
              <w:rPr>
                <w:sz w:val="20"/>
                <w:szCs w:val="20"/>
              </w:rPr>
              <w:t>бус</w:t>
            </w:r>
            <w:proofErr w:type="spellEnd"/>
            <w:r w:rsidRPr="002879F1">
              <w:rPr>
                <w:sz w:val="20"/>
                <w:szCs w:val="20"/>
              </w:rPr>
              <w:t xml:space="preserve"> </w:t>
            </w:r>
            <w:proofErr w:type="spellStart"/>
            <w:r w:rsidRPr="002879F1">
              <w:rPr>
                <w:sz w:val="20"/>
                <w:szCs w:val="20"/>
              </w:rPr>
              <w:t>санхуугийн</w:t>
            </w:r>
            <w:proofErr w:type="spellEnd"/>
            <w:r w:rsidRPr="002879F1">
              <w:rPr>
                <w:sz w:val="20"/>
                <w:szCs w:val="20"/>
              </w:rPr>
              <w:t xml:space="preserve"> </w:t>
            </w:r>
            <w:proofErr w:type="spellStart"/>
            <w:r w:rsidRPr="002879F1">
              <w:rPr>
                <w:sz w:val="20"/>
                <w:szCs w:val="20"/>
              </w:rPr>
              <w:t>байгууллагатай</w:t>
            </w:r>
            <w:proofErr w:type="spellEnd"/>
            <w:r w:rsidRPr="002879F1">
              <w:rPr>
                <w:sz w:val="20"/>
                <w:szCs w:val="20"/>
              </w:rPr>
              <w:t xml:space="preserve"> </w:t>
            </w:r>
            <w:proofErr w:type="spellStart"/>
            <w:r w:rsidRPr="002879F1">
              <w:rPr>
                <w:sz w:val="20"/>
                <w:szCs w:val="20"/>
              </w:rPr>
              <w:t>зээлийн</w:t>
            </w:r>
            <w:proofErr w:type="spellEnd"/>
            <w:r w:rsidRPr="002879F1">
              <w:rPr>
                <w:sz w:val="20"/>
                <w:szCs w:val="20"/>
              </w:rPr>
              <w:t xml:space="preserve"> </w:t>
            </w:r>
            <w:proofErr w:type="spellStart"/>
            <w:r w:rsidRPr="002879F1">
              <w:rPr>
                <w:sz w:val="20"/>
                <w:szCs w:val="20"/>
              </w:rPr>
              <w:t>гэрээ</w:t>
            </w:r>
            <w:proofErr w:type="spellEnd"/>
            <w:r w:rsidRPr="002879F1">
              <w:rPr>
                <w:sz w:val="20"/>
                <w:szCs w:val="20"/>
              </w:rPr>
              <w:t xml:space="preserve"> </w:t>
            </w:r>
            <w:proofErr w:type="spellStart"/>
            <w:r w:rsidRPr="002879F1">
              <w:rPr>
                <w:sz w:val="20"/>
                <w:szCs w:val="20"/>
              </w:rPr>
              <w:t>байгуулсан</w:t>
            </w:r>
            <w:proofErr w:type="spellEnd"/>
            <w:r w:rsidRPr="002879F1">
              <w:rPr>
                <w:sz w:val="20"/>
                <w:szCs w:val="20"/>
              </w:rPr>
              <w:t xml:space="preserve"> </w:t>
            </w:r>
            <w:proofErr w:type="spellStart"/>
            <w:r w:rsidRPr="002879F1">
              <w:rPr>
                <w:sz w:val="20"/>
                <w:szCs w:val="20"/>
              </w:rPr>
              <w:t>гэрээний</w:t>
            </w:r>
            <w:proofErr w:type="spellEnd"/>
            <w:r w:rsidRPr="002879F1">
              <w:rPr>
                <w:sz w:val="20"/>
                <w:szCs w:val="20"/>
              </w:rPr>
              <w:t xml:space="preserve"> </w:t>
            </w:r>
            <w:proofErr w:type="spellStart"/>
            <w:r w:rsidRPr="002879F1">
              <w:rPr>
                <w:sz w:val="20"/>
                <w:szCs w:val="20"/>
              </w:rPr>
              <w:t>нэг</w:t>
            </w:r>
            <w:proofErr w:type="spellEnd"/>
            <w:r w:rsidRPr="002879F1">
              <w:rPr>
                <w:sz w:val="20"/>
                <w:szCs w:val="20"/>
              </w:rPr>
              <w:t xml:space="preserve"> </w:t>
            </w:r>
            <w:proofErr w:type="spellStart"/>
            <w:r w:rsidRPr="002879F1">
              <w:rPr>
                <w:sz w:val="20"/>
                <w:szCs w:val="20"/>
              </w:rPr>
              <w:t>тал</w:t>
            </w:r>
            <w:proofErr w:type="spellEnd"/>
            <w:r w:rsidRPr="002879F1">
              <w:rPr>
                <w:sz w:val="20"/>
                <w:szCs w:val="20"/>
              </w:rPr>
              <w:t xml:space="preserve"> </w:t>
            </w:r>
            <w:proofErr w:type="spellStart"/>
            <w:r w:rsidRPr="002879F1">
              <w:rPr>
                <w:sz w:val="20"/>
                <w:szCs w:val="20"/>
              </w:rPr>
              <w:t>болох</w:t>
            </w:r>
            <w:proofErr w:type="spellEnd"/>
            <w:r w:rsidRPr="002879F1">
              <w:rPr>
                <w:sz w:val="20"/>
                <w:szCs w:val="20"/>
              </w:rPr>
              <w:t xml:space="preserve"> </w:t>
            </w:r>
            <w:proofErr w:type="spellStart"/>
            <w:proofErr w:type="gramStart"/>
            <w:r w:rsidRPr="002879F1">
              <w:rPr>
                <w:sz w:val="20"/>
                <w:szCs w:val="20"/>
              </w:rPr>
              <w:t>зээлдэгч</w:t>
            </w:r>
            <w:proofErr w:type="spellEnd"/>
            <w:r w:rsidRPr="002879F1">
              <w:rPr>
                <w:sz w:val="20"/>
                <w:szCs w:val="20"/>
              </w:rPr>
              <w:t xml:space="preserve">  </w:t>
            </w:r>
            <w:proofErr w:type="spellStart"/>
            <w:r w:rsidRPr="002879F1">
              <w:rPr>
                <w:sz w:val="20"/>
                <w:szCs w:val="20"/>
              </w:rPr>
              <w:t>зээлийн</w:t>
            </w:r>
            <w:proofErr w:type="spellEnd"/>
            <w:proofErr w:type="gramEnd"/>
            <w:r w:rsidRPr="002879F1">
              <w:rPr>
                <w:sz w:val="20"/>
                <w:szCs w:val="20"/>
              </w:rPr>
              <w:t xml:space="preserve">  </w:t>
            </w:r>
            <w:proofErr w:type="spellStart"/>
            <w:r w:rsidRPr="002879F1">
              <w:rPr>
                <w:sz w:val="20"/>
                <w:szCs w:val="20"/>
              </w:rPr>
              <w:t>мэдээллийн</w:t>
            </w:r>
            <w:proofErr w:type="spellEnd"/>
            <w:r w:rsidRPr="002879F1">
              <w:rPr>
                <w:sz w:val="20"/>
                <w:szCs w:val="20"/>
              </w:rPr>
              <w:t xml:space="preserve"> </w:t>
            </w:r>
            <w:proofErr w:type="spellStart"/>
            <w:r w:rsidRPr="002879F1">
              <w:rPr>
                <w:sz w:val="20"/>
                <w:szCs w:val="20"/>
              </w:rPr>
              <w:t>санд</w:t>
            </w:r>
            <w:proofErr w:type="spellEnd"/>
            <w:r w:rsidRPr="002879F1">
              <w:rPr>
                <w:sz w:val="20"/>
                <w:szCs w:val="20"/>
              </w:rPr>
              <w:t xml:space="preserve"> </w:t>
            </w:r>
            <w:proofErr w:type="spellStart"/>
            <w:r w:rsidRPr="002879F1">
              <w:rPr>
                <w:sz w:val="20"/>
                <w:szCs w:val="20"/>
              </w:rPr>
              <w:t>оруулсан</w:t>
            </w:r>
            <w:proofErr w:type="spellEnd"/>
            <w:r w:rsidRPr="002879F1">
              <w:rPr>
                <w:sz w:val="20"/>
                <w:szCs w:val="20"/>
              </w:rPr>
              <w:t xml:space="preserve"> </w:t>
            </w:r>
            <w:proofErr w:type="spellStart"/>
            <w:r w:rsidRPr="002879F1">
              <w:rPr>
                <w:sz w:val="20"/>
                <w:szCs w:val="20"/>
              </w:rPr>
              <w:t>зѳруутэй</w:t>
            </w:r>
            <w:proofErr w:type="spellEnd"/>
            <w:r w:rsidRPr="002879F1">
              <w:rPr>
                <w:sz w:val="20"/>
                <w:szCs w:val="20"/>
              </w:rPr>
              <w:t xml:space="preserve"> </w:t>
            </w:r>
            <w:proofErr w:type="spellStart"/>
            <w:r w:rsidRPr="002879F1">
              <w:rPr>
                <w:sz w:val="20"/>
                <w:szCs w:val="20"/>
              </w:rPr>
              <w:t>мэдээллийн</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 xml:space="preserve"> </w:t>
            </w:r>
            <w:proofErr w:type="spellStart"/>
            <w:r w:rsidRPr="002879F1">
              <w:rPr>
                <w:sz w:val="20"/>
                <w:szCs w:val="20"/>
              </w:rPr>
              <w:t>шалгуулахаар</w:t>
            </w:r>
            <w:proofErr w:type="spellEnd"/>
            <w:r w:rsidRPr="002879F1">
              <w:rPr>
                <w:sz w:val="20"/>
                <w:szCs w:val="20"/>
              </w:rPr>
              <w:t xml:space="preserve"> </w:t>
            </w:r>
            <w:proofErr w:type="spellStart"/>
            <w:r w:rsidRPr="002879F1">
              <w:rPr>
                <w:sz w:val="20"/>
                <w:szCs w:val="20"/>
              </w:rPr>
              <w:t>Монголбанканд</w:t>
            </w:r>
            <w:proofErr w:type="spellEnd"/>
            <w:r w:rsidRPr="002879F1">
              <w:rPr>
                <w:sz w:val="20"/>
                <w:szCs w:val="20"/>
              </w:rPr>
              <w:t xml:space="preserve">  </w:t>
            </w:r>
            <w:proofErr w:type="spellStart"/>
            <w:r w:rsidRPr="002879F1">
              <w:rPr>
                <w:sz w:val="20"/>
                <w:szCs w:val="20"/>
              </w:rPr>
              <w:t>ханддаг</w:t>
            </w:r>
            <w:proofErr w:type="spellEnd"/>
            <w:r w:rsidRPr="002879F1">
              <w:rPr>
                <w:sz w:val="20"/>
                <w:szCs w:val="20"/>
              </w:rPr>
              <w:t xml:space="preserve">  </w:t>
            </w:r>
            <w:proofErr w:type="spellStart"/>
            <w:r w:rsidRPr="002879F1">
              <w:rPr>
                <w:sz w:val="20"/>
                <w:szCs w:val="20"/>
              </w:rPr>
              <w:t>боловч</w:t>
            </w:r>
            <w:proofErr w:type="spellEnd"/>
            <w:r w:rsidRPr="002879F1">
              <w:rPr>
                <w:sz w:val="20"/>
                <w:szCs w:val="20"/>
              </w:rPr>
              <w:t xml:space="preserve">  </w:t>
            </w:r>
            <w:proofErr w:type="spellStart"/>
            <w:r w:rsidRPr="002879F1">
              <w:rPr>
                <w:sz w:val="20"/>
                <w:szCs w:val="20"/>
              </w:rPr>
              <w:t>банк</w:t>
            </w:r>
            <w:proofErr w:type="spellEnd"/>
            <w:r w:rsidRPr="002879F1">
              <w:rPr>
                <w:sz w:val="20"/>
                <w:szCs w:val="20"/>
              </w:rPr>
              <w:t xml:space="preserve"> </w:t>
            </w:r>
            <w:proofErr w:type="spellStart"/>
            <w:r w:rsidRPr="002879F1">
              <w:rPr>
                <w:sz w:val="20"/>
                <w:szCs w:val="20"/>
              </w:rPr>
              <w:t>бус</w:t>
            </w:r>
            <w:proofErr w:type="spellEnd"/>
            <w:r w:rsidRPr="002879F1">
              <w:rPr>
                <w:sz w:val="20"/>
                <w:szCs w:val="20"/>
              </w:rPr>
              <w:t xml:space="preserve"> </w:t>
            </w:r>
            <w:proofErr w:type="spellStart"/>
            <w:r w:rsidRPr="002879F1">
              <w:rPr>
                <w:sz w:val="20"/>
                <w:szCs w:val="20"/>
              </w:rPr>
              <w:t>санх</w:t>
            </w:r>
            <w:r w:rsidR="00741BFE">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ажиллагаанд</w:t>
            </w:r>
            <w:proofErr w:type="spellEnd"/>
            <w:r w:rsidRPr="002879F1">
              <w:rPr>
                <w:sz w:val="20"/>
                <w:szCs w:val="20"/>
              </w:rPr>
              <w:t xml:space="preserve"> </w:t>
            </w:r>
            <w:proofErr w:type="spellStart"/>
            <w:r w:rsidRPr="002879F1">
              <w:rPr>
                <w:sz w:val="20"/>
                <w:szCs w:val="20"/>
              </w:rPr>
              <w:t>Санх</w:t>
            </w:r>
            <w:r w:rsidR="00585251"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хороо</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тавьдаг</w:t>
            </w:r>
            <w:proofErr w:type="spellEnd"/>
            <w:r w:rsidRPr="002879F1">
              <w:rPr>
                <w:sz w:val="20"/>
                <w:szCs w:val="20"/>
              </w:rPr>
              <w:t xml:space="preserve"> </w:t>
            </w:r>
            <w:proofErr w:type="spellStart"/>
            <w:r w:rsidRPr="002879F1">
              <w:rPr>
                <w:sz w:val="20"/>
                <w:szCs w:val="20"/>
              </w:rPr>
              <w:t>тул</w:t>
            </w:r>
            <w:proofErr w:type="spellEnd"/>
            <w:r w:rsidRPr="002879F1">
              <w:rPr>
                <w:sz w:val="20"/>
                <w:szCs w:val="20"/>
              </w:rPr>
              <w:t xml:space="preserve"> </w:t>
            </w:r>
            <w:proofErr w:type="spellStart"/>
            <w:r w:rsidRPr="002879F1">
              <w:rPr>
                <w:sz w:val="20"/>
                <w:szCs w:val="20"/>
              </w:rPr>
              <w:t>Хороонд</w:t>
            </w:r>
            <w:proofErr w:type="spellEnd"/>
            <w:r w:rsidRPr="002879F1">
              <w:rPr>
                <w:sz w:val="20"/>
                <w:szCs w:val="20"/>
              </w:rPr>
              <w:t xml:space="preserve"> </w:t>
            </w:r>
            <w:proofErr w:type="spellStart"/>
            <w:r w:rsidRPr="002879F1">
              <w:rPr>
                <w:sz w:val="20"/>
                <w:szCs w:val="20"/>
              </w:rPr>
              <w:t>хандаж</w:t>
            </w:r>
            <w:proofErr w:type="spellEnd"/>
            <w:r w:rsidRPr="002879F1">
              <w:rPr>
                <w:sz w:val="20"/>
                <w:szCs w:val="20"/>
              </w:rPr>
              <w:t xml:space="preserve"> </w:t>
            </w:r>
            <w:proofErr w:type="spellStart"/>
            <w:r w:rsidRPr="002879F1">
              <w:rPr>
                <w:sz w:val="20"/>
                <w:szCs w:val="20"/>
              </w:rPr>
              <w:t>шийдвэрл</w:t>
            </w:r>
            <w:r w:rsidR="00585251"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талаар</w:t>
            </w:r>
            <w:proofErr w:type="spellEnd"/>
            <w:r w:rsidRPr="002879F1">
              <w:rPr>
                <w:sz w:val="20"/>
                <w:szCs w:val="20"/>
              </w:rPr>
              <w:t xml:space="preserve"> </w:t>
            </w:r>
            <w:proofErr w:type="spellStart"/>
            <w:r w:rsidRPr="002879F1">
              <w:rPr>
                <w:sz w:val="20"/>
                <w:szCs w:val="20"/>
              </w:rPr>
              <w:t>зѳвлѳдѳг</w:t>
            </w:r>
            <w:proofErr w:type="spellEnd"/>
            <w:r w:rsidRPr="002879F1">
              <w:rPr>
                <w:sz w:val="20"/>
                <w:szCs w:val="20"/>
              </w:rPr>
              <w:t xml:space="preserve"> </w:t>
            </w:r>
            <w:proofErr w:type="spellStart"/>
            <w:r w:rsidRPr="002879F1">
              <w:rPr>
                <w:sz w:val="20"/>
                <w:szCs w:val="20"/>
              </w:rPr>
              <w:lastRenderedPageBreak/>
              <w:t>боловч</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хуулиар</w:t>
            </w:r>
            <w:proofErr w:type="spellEnd"/>
            <w:r w:rsidRPr="002879F1">
              <w:rPr>
                <w:sz w:val="20"/>
                <w:szCs w:val="20"/>
              </w:rPr>
              <w:t xml:space="preserve"> </w:t>
            </w:r>
            <w:proofErr w:type="spellStart"/>
            <w:r w:rsidRPr="002879F1">
              <w:rPr>
                <w:sz w:val="20"/>
                <w:szCs w:val="20"/>
              </w:rPr>
              <w:t>уг</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Санх</w:t>
            </w:r>
            <w:r w:rsidR="00585251"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хорооны</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шалгагч</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шийдвэрлэдэгг</w:t>
            </w:r>
            <w:r w:rsidR="00585251"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w:t>
            </w:r>
          </w:p>
          <w:p w14:paraId="194DF213" w14:textId="77777777" w:rsidR="00741BFE" w:rsidRPr="002879F1" w:rsidRDefault="00741BFE" w:rsidP="00741BFE">
            <w:pPr>
              <w:pStyle w:val="ListParagraph"/>
              <w:widowControl w:val="0"/>
              <w:tabs>
                <w:tab w:val="left" w:pos="1142"/>
              </w:tabs>
              <w:autoSpaceDE w:val="0"/>
              <w:autoSpaceDN w:val="0"/>
              <w:spacing w:after="0" w:line="240" w:lineRule="auto"/>
              <w:ind w:left="814" w:right="193"/>
              <w:contextualSpacing w:val="0"/>
              <w:jc w:val="right"/>
              <w:rPr>
                <w:sz w:val="20"/>
                <w:szCs w:val="20"/>
              </w:rPr>
            </w:pPr>
          </w:p>
          <w:p w14:paraId="5A1BEB1D" w14:textId="4BAE850E" w:rsidR="0028285F" w:rsidRPr="002879F1" w:rsidRDefault="0028285F" w:rsidP="002F65B8">
            <w:pPr>
              <w:pStyle w:val="BodyText0"/>
              <w:ind w:left="104" w:right="560" w:firstLine="675"/>
              <w:jc w:val="both"/>
              <w:rPr>
                <w:sz w:val="20"/>
                <w:szCs w:val="20"/>
              </w:rPr>
            </w:pP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1.8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04199A">
              <w:rPr>
                <w:sz w:val="20"/>
                <w:szCs w:val="20"/>
              </w:rPr>
              <w:t>ү</w:t>
            </w:r>
            <w:r w:rsidRPr="002879F1">
              <w:rPr>
                <w:sz w:val="20"/>
                <w:szCs w:val="20"/>
              </w:rPr>
              <w:t>йлийн</w:t>
            </w:r>
            <w:proofErr w:type="spellEnd"/>
            <w:r w:rsidRPr="002879F1">
              <w:rPr>
                <w:sz w:val="20"/>
                <w:szCs w:val="20"/>
              </w:rPr>
              <w:t xml:space="preserve"> 6.18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"10.31”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"11.32”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7C17993D" w14:textId="27B3FF8E" w:rsidR="0028285F" w:rsidRPr="002879F1" w:rsidRDefault="0028285F" w:rsidP="00FD5E54">
            <w:pPr>
              <w:pStyle w:val="ListParagraph"/>
              <w:widowControl w:val="0"/>
              <w:numPr>
                <w:ilvl w:val="0"/>
                <w:numId w:val="32"/>
              </w:numPr>
              <w:tabs>
                <w:tab w:val="left" w:pos="1015"/>
              </w:tabs>
              <w:autoSpaceDE w:val="0"/>
              <w:autoSpaceDN w:val="0"/>
              <w:spacing w:after="0" w:line="240" w:lineRule="auto"/>
              <w:ind w:left="104" w:right="179" w:firstLine="665"/>
              <w:contextualSpacing w:val="0"/>
              <w:jc w:val="both"/>
              <w:rPr>
                <w:sz w:val="20"/>
                <w:szCs w:val="20"/>
              </w:rPr>
            </w:pP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3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зааснаас</w:t>
            </w:r>
            <w:proofErr w:type="spellEnd"/>
            <w:r w:rsidRPr="002879F1">
              <w:rPr>
                <w:sz w:val="20"/>
                <w:szCs w:val="20"/>
              </w:rPr>
              <w:t xml:space="preserve"> </w:t>
            </w:r>
            <w:proofErr w:type="spellStart"/>
            <w:r w:rsidRPr="002879F1">
              <w:rPr>
                <w:sz w:val="20"/>
                <w:szCs w:val="20"/>
              </w:rPr>
              <w:t>узэхэд</w:t>
            </w:r>
            <w:proofErr w:type="spellEnd"/>
            <w:r w:rsidRPr="002879F1">
              <w:rPr>
                <w:sz w:val="20"/>
                <w:szCs w:val="20"/>
              </w:rPr>
              <w:t xml:space="preserve"> </w:t>
            </w:r>
            <w:proofErr w:type="spellStart"/>
            <w:r w:rsidRPr="002879F1">
              <w:rPr>
                <w:sz w:val="20"/>
                <w:szCs w:val="20"/>
              </w:rPr>
              <w:t>Захиргааны</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ш</w:t>
            </w:r>
            <w:r w:rsidR="0004199A">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зѳрчлийн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харьяаллыг</w:t>
            </w:r>
            <w:proofErr w:type="spellEnd"/>
            <w:r w:rsidRPr="002879F1">
              <w:rPr>
                <w:sz w:val="20"/>
                <w:szCs w:val="20"/>
              </w:rPr>
              <w:t xml:space="preserve"> </w:t>
            </w:r>
            <w:proofErr w:type="spellStart"/>
            <w:r w:rsidRPr="002879F1">
              <w:rPr>
                <w:sz w:val="20"/>
                <w:szCs w:val="20"/>
              </w:rPr>
              <w:t>хасаж</w:t>
            </w:r>
            <w:proofErr w:type="spellEnd"/>
            <w:r w:rsidRPr="002879F1">
              <w:rPr>
                <w:sz w:val="20"/>
                <w:szCs w:val="20"/>
              </w:rPr>
              <w:t xml:space="preserve">, </w:t>
            </w:r>
            <w:proofErr w:type="spellStart"/>
            <w:r w:rsidRPr="002879F1">
              <w:rPr>
                <w:sz w:val="20"/>
                <w:szCs w:val="20"/>
              </w:rPr>
              <w:t>бух</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эруугийн</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ш</w:t>
            </w:r>
            <w:r w:rsidR="00585251" w:rsidRPr="002879F1">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харьяалан</w:t>
            </w:r>
            <w:proofErr w:type="spellEnd"/>
            <w:r w:rsidRPr="002879F1">
              <w:rPr>
                <w:sz w:val="20"/>
                <w:szCs w:val="20"/>
              </w:rPr>
              <w:t xml:space="preserve"> </w:t>
            </w:r>
            <w:proofErr w:type="spellStart"/>
            <w:r w:rsidRPr="002879F1">
              <w:rPr>
                <w:sz w:val="20"/>
                <w:szCs w:val="20"/>
              </w:rPr>
              <w:t>шийдвэрлэхээр</w:t>
            </w:r>
            <w:proofErr w:type="spellEnd"/>
            <w:r w:rsidRPr="002879F1">
              <w:rPr>
                <w:sz w:val="20"/>
                <w:szCs w:val="20"/>
              </w:rPr>
              <w:t xml:space="preserve"> </w:t>
            </w:r>
            <w:proofErr w:type="spellStart"/>
            <w:r w:rsidRPr="002879F1">
              <w:rPr>
                <w:sz w:val="20"/>
                <w:szCs w:val="20"/>
              </w:rPr>
              <w:t>заасан</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 xml:space="preserve">. </w:t>
            </w:r>
            <w:proofErr w:type="spellStart"/>
            <w:r w:rsidRPr="002879F1">
              <w:rPr>
                <w:sz w:val="20"/>
                <w:szCs w:val="20"/>
              </w:rPr>
              <w:t>Захиргааны</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шалгалт</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захиргааны</w:t>
            </w:r>
            <w:proofErr w:type="spellEnd"/>
            <w:r w:rsidRPr="002879F1">
              <w:rPr>
                <w:spacing w:val="-18"/>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нэг</w:t>
            </w:r>
            <w:proofErr w:type="spellEnd"/>
            <w:r w:rsidRPr="002879F1">
              <w:rPr>
                <w:sz w:val="20"/>
                <w:szCs w:val="20"/>
              </w:rPr>
              <w:t xml:space="preserve"> </w:t>
            </w:r>
            <w:proofErr w:type="spellStart"/>
            <w:r w:rsidRPr="002879F1">
              <w:rPr>
                <w:sz w:val="20"/>
                <w:szCs w:val="20"/>
              </w:rPr>
              <w:t>бие</w:t>
            </w:r>
            <w:proofErr w:type="spellEnd"/>
            <w:r w:rsidRPr="002879F1">
              <w:rPr>
                <w:sz w:val="20"/>
                <w:szCs w:val="20"/>
              </w:rPr>
              <w:t xml:space="preserve"> </w:t>
            </w:r>
            <w:proofErr w:type="spellStart"/>
            <w:r w:rsidRPr="002879F1">
              <w:rPr>
                <w:sz w:val="20"/>
                <w:szCs w:val="20"/>
              </w:rPr>
              <w:t>даасан</w:t>
            </w:r>
            <w:proofErr w:type="spellEnd"/>
            <w:r w:rsidRPr="002879F1">
              <w:rPr>
                <w:sz w:val="20"/>
                <w:szCs w:val="20"/>
              </w:rPr>
              <w:t xml:space="preserve"> </w:t>
            </w:r>
            <w:proofErr w:type="spellStart"/>
            <w:r w:rsidRPr="002879F1">
              <w:rPr>
                <w:sz w:val="20"/>
                <w:szCs w:val="20"/>
              </w:rPr>
              <w:t>тѳрѳлд</w:t>
            </w:r>
            <w:proofErr w:type="spellEnd"/>
            <w:r w:rsidRPr="002879F1">
              <w:rPr>
                <w:sz w:val="20"/>
                <w:szCs w:val="20"/>
              </w:rPr>
              <w:t xml:space="preserve"> </w:t>
            </w:r>
            <w:proofErr w:type="spellStart"/>
            <w:r w:rsidRPr="002879F1">
              <w:rPr>
                <w:sz w:val="20"/>
                <w:szCs w:val="20"/>
              </w:rPr>
              <w:t>тооцогдож</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шалгалтыг</w:t>
            </w:r>
            <w:proofErr w:type="spellEnd"/>
            <w:r w:rsidRPr="002879F1">
              <w:rPr>
                <w:sz w:val="20"/>
                <w:szCs w:val="20"/>
              </w:rPr>
              <w:t xml:space="preserve"> </w:t>
            </w:r>
            <w:proofErr w:type="spellStart"/>
            <w:r w:rsidRPr="002879F1">
              <w:rPr>
                <w:sz w:val="20"/>
                <w:szCs w:val="20"/>
              </w:rPr>
              <w:t>эхл</w:t>
            </w:r>
            <w:r w:rsidR="00585251" w:rsidRPr="002879F1">
              <w:rPr>
                <w:sz w:val="20"/>
                <w:szCs w:val="20"/>
              </w:rPr>
              <w:t>үү</w:t>
            </w:r>
            <w:r w:rsidRPr="002879F1">
              <w:rPr>
                <w:sz w:val="20"/>
                <w:szCs w:val="20"/>
              </w:rPr>
              <w:t>лэх</w:t>
            </w:r>
            <w:proofErr w:type="spellEnd"/>
            <w:r w:rsidRPr="002879F1">
              <w:rPr>
                <w:sz w:val="20"/>
                <w:szCs w:val="20"/>
              </w:rPr>
              <w:t xml:space="preserve">, </w:t>
            </w:r>
            <w:proofErr w:type="spellStart"/>
            <w:proofErr w:type="gramStart"/>
            <w:r w:rsidR="00585251" w:rsidRPr="002879F1">
              <w:rPr>
                <w:sz w:val="20"/>
                <w:szCs w:val="20"/>
              </w:rPr>
              <w:t>ү</w:t>
            </w:r>
            <w:r w:rsidRPr="002879F1">
              <w:rPr>
                <w:sz w:val="20"/>
                <w:szCs w:val="20"/>
              </w:rPr>
              <w:t>ргэлжл</w:t>
            </w:r>
            <w:r w:rsidR="00585251"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дуусгах</w:t>
            </w:r>
            <w:proofErr w:type="spellEnd"/>
            <w:proofErr w:type="gramEnd"/>
            <w:r w:rsidRPr="002879F1">
              <w:rPr>
                <w:sz w:val="20"/>
                <w:szCs w:val="20"/>
              </w:rPr>
              <w:t xml:space="preserve">, </w:t>
            </w:r>
            <w:proofErr w:type="spellStart"/>
            <w:r w:rsidRPr="002879F1">
              <w:rPr>
                <w:sz w:val="20"/>
                <w:szCs w:val="20"/>
              </w:rPr>
              <w:t>шалгалтын</w:t>
            </w:r>
            <w:proofErr w:type="spellEnd"/>
            <w:r w:rsidRPr="002879F1">
              <w:rPr>
                <w:sz w:val="20"/>
                <w:szCs w:val="20"/>
              </w:rPr>
              <w:t xml:space="preserve"> </w:t>
            </w:r>
            <w:proofErr w:type="spellStart"/>
            <w:r w:rsidRPr="002879F1">
              <w:rPr>
                <w:sz w:val="20"/>
                <w:szCs w:val="20"/>
              </w:rPr>
              <w:t>явцад</w:t>
            </w:r>
            <w:proofErr w:type="spellEnd"/>
            <w:r w:rsidRPr="002879F1">
              <w:rPr>
                <w:sz w:val="20"/>
                <w:szCs w:val="20"/>
              </w:rPr>
              <w:t xml:space="preserve"> </w:t>
            </w:r>
            <w:proofErr w:type="spellStart"/>
            <w:r w:rsidRPr="002879F1">
              <w:rPr>
                <w:sz w:val="20"/>
                <w:szCs w:val="20"/>
              </w:rPr>
              <w:t>зѳрчлийг</w:t>
            </w:r>
            <w:proofErr w:type="spellEnd"/>
            <w:r w:rsidRPr="002879F1">
              <w:rPr>
                <w:sz w:val="20"/>
                <w:szCs w:val="20"/>
              </w:rPr>
              <w:t xml:space="preserve"> </w:t>
            </w:r>
            <w:proofErr w:type="spellStart"/>
            <w:r w:rsidRPr="002879F1">
              <w:rPr>
                <w:sz w:val="20"/>
                <w:szCs w:val="20"/>
              </w:rPr>
              <w:t>тогтоох</w:t>
            </w:r>
            <w:proofErr w:type="spellEnd"/>
            <w:r w:rsidRPr="002879F1">
              <w:rPr>
                <w:sz w:val="20"/>
                <w:szCs w:val="20"/>
              </w:rPr>
              <w:t xml:space="preserve">, </w:t>
            </w:r>
            <w:proofErr w:type="spellStart"/>
            <w:r w:rsidRPr="002879F1">
              <w:rPr>
                <w:sz w:val="20"/>
                <w:szCs w:val="20"/>
              </w:rPr>
              <w:t>т</w:t>
            </w:r>
            <w:r w:rsidR="00585251" w:rsidRPr="002879F1">
              <w:rPr>
                <w:sz w:val="20"/>
                <w:szCs w:val="20"/>
              </w:rPr>
              <w:t>үү</w:t>
            </w:r>
            <w:r w:rsidRPr="002879F1">
              <w:rPr>
                <w:sz w:val="20"/>
                <w:szCs w:val="20"/>
              </w:rPr>
              <w:t>нд</w:t>
            </w:r>
            <w:proofErr w:type="spellEnd"/>
            <w:r w:rsidRPr="002879F1">
              <w:rPr>
                <w:sz w:val="20"/>
                <w:szCs w:val="20"/>
              </w:rPr>
              <w:t xml:space="preserve"> </w:t>
            </w:r>
            <w:proofErr w:type="spellStart"/>
            <w:r w:rsidRPr="002879F1">
              <w:rPr>
                <w:sz w:val="20"/>
                <w:szCs w:val="20"/>
              </w:rPr>
              <w:t>захиргааны</w:t>
            </w:r>
            <w:proofErr w:type="spellEnd"/>
            <w:r w:rsidRPr="002879F1">
              <w:rPr>
                <w:sz w:val="20"/>
                <w:szCs w:val="20"/>
              </w:rPr>
              <w:t xml:space="preserve"> </w:t>
            </w:r>
            <w:proofErr w:type="spellStart"/>
            <w:r w:rsidRPr="002879F1">
              <w:rPr>
                <w:sz w:val="20"/>
                <w:szCs w:val="20"/>
              </w:rPr>
              <w:t>хариуцлага</w:t>
            </w:r>
            <w:proofErr w:type="spellEnd"/>
            <w:r w:rsidRPr="002879F1">
              <w:rPr>
                <w:sz w:val="20"/>
                <w:szCs w:val="20"/>
              </w:rPr>
              <w:t xml:space="preserve"> </w:t>
            </w:r>
            <w:proofErr w:type="spellStart"/>
            <w:r w:rsidRPr="002879F1">
              <w:rPr>
                <w:sz w:val="20"/>
                <w:szCs w:val="20"/>
              </w:rPr>
              <w:t>хулээлгэх</w:t>
            </w:r>
            <w:proofErr w:type="spellEnd"/>
            <w:r w:rsidRPr="002879F1">
              <w:rPr>
                <w:sz w:val="20"/>
                <w:szCs w:val="20"/>
              </w:rPr>
              <w:t xml:space="preserve"> </w:t>
            </w:r>
            <w:proofErr w:type="spellStart"/>
            <w:r w:rsidRPr="002879F1">
              <w:rPr>
                <w:sz w:val="20"/>
                <w:szCs w:val="20"/>
              </w:rPr>
              <w:t>зэрэг</w:t>
            </w:r>
            <w:proofErr w:type="spellEnd"/>
            <w:r w:rsidRPr="002879F1">
              <w:rPr>
                <w:sz w:val="20"/>
                <w:szCs w:val="20"/>
              </w:rPr>
              <w:t xml:space="preserve">  </w:t>
            </w:r>
            <w:proofErr w:type="spellStart"/>
            <w:r w:rsidRPr="002879F1">
              <w:rPr>
                <w:sz w:val="20"/>
                <w:szCs w:val="20"/>
              </w:rPr>
              <w:t>харилцаа</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б</w:t>
            </w:r>
            <w:r w:rsidR="00585251" w:rsidRPr="002879F1">
              <w:rPr>
                <w:sz w:val="20"/>
                <w:szCs w:val="20"/>
              </w:rPr>
              <w:t>ү</w:t>
            </w:r>
            <w:r w:rsidRPr="002879F1">
              <w:rPr>
                <w:sz w:val="20"/>
                <w:szCs w:val="20"/>
              </w:rPr>
              <w:t>хэлдээ</w:t>
            </w:r>
            <w:proofErr w:type="spellEnd"/>
            <w:r w:rsidRPr="002879F1">
              <w:rPr>
                <w:sz w:val="20"/>
                <w:szCs w:val="20"/>
              </w:rPr>
              <w:t xml:space="preserve"> </w:t>
            </w:r>
            <w:proofErr w:type="spellStart"/>
            <w:r w:rsidRPr="002879F1">
              <w:rPr>
                <w:sz w:val="20"/>
                <w:szCs w:val="20"/>
              </w:rPr>
              <w:t>захиргааны</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йгээр</w:t>
            </w:r>
            <w:proofErr w:type="spellEnd"/>
            <w:r w:rsidRPr="002879F1">
              <w:rPr>
                <w:sz w:val="20"/>
                <w:szCs w:val="20"/>
              </w:rPr>
              <w:t xml:space="preserve"> </w:t>
            </w:r>
            <w:proofErr w:type="spellStart"/>
            <w:r w:rsidRPr="002879F1">
              <w:rPr>
                <w:sz w:val="20"/>
                <w:szCs w:val="20"/>
              </w:rPr>
              <w:t>зохицуулагдах</w:t>
            </w:r>
            <w:proofErr w:type="spellEnd"/>
            <w:r w:rsidRPr="002879F1">
              <w:rPr>
                <w:sz w:val="20"/>
                <w:szCs w:val="20"/>
              </w:rPr>
              <w:t xml:space="preserve"> </w:t>
            </w:r>
            <w:proofErr w:type="spellStart"/>
            <w:r w:rsidRPr="002879F1">
              <w:rPr>
                <w:sz w:val="20"/>
                <w:szCs w:val="20"/>
              </w:rPr>
              <w:t>бѳгѳѳд</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w:t>
            </w:r>
            <w:r w:rsidR="00C275CB">
              <w:rPr>
                <w:sz w:val="20"/>
                <w:szCs w:val="20"/>
              </w:rPr>
              <w:t>ү</w:t>
            </w:r>
            <w:r w:rsidRPr="002879F1">
              <w:rPr>
                <w:sz w:val="20"/>
                <w:szCs w:val="20"/>
              </w:rPr>
              <w:t>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шийтгэл</w:t>
            </w:r>
            <w:proofErr w:type="spellEnd"/>
            <w:r w:rsidRPr="002879F1">
              <w:rPr>
                <w:sz w:val="20"/>
                <w:szCs w:val="20"/>
              </w:rPr>
              <w:t xml:space="preserve"> </w:t>
            </w:r>
            <w:proofErr w:type="spellStart"/>
            <w:r w:rsidRPr="002879F1">
              <w:rPr>
                <w:sz w:val="20"/>
                <w:szCs w:val="20"/>
              </w:rPr>
              <w:t>оногдуулсан</w:t>
            </w:r>
            <w:proofErr w:type="spellEnd"/>
            <w:r w:rsidRPr="002879F1">
              <w:rPr>
                <w:sz w:val="20"/>
                <w:szCs w:val="20"/>
              </w:rPr>
              <w:t xml:space="preserve"> </w:t>
            </w:r>
            <w:proofErr w:type="spellStart"/>
            <w:r w:rsidRPr="002879F1">
              <w:rPr>
                <w:sz w:val="20"/>
                <w:szCs w:val="20"/>
              </w:rPr>
              <w:t>шийдвэрт</w:t>
            </w:r>
            <w:proofErr w:type="spellEnd"/>
            <w:r w:rsidRPr="002879F1">
              <w:rPr>
                <w:sz w:val="20"/>
                <w:szCs w:val="20"/>
              </w:rPr>
              <w:t xml:space="preserve"> </w:t>
            </w:r>
            <w:proofErr w:type="spellStart"/>
            <w:r w:rsidRPr="002879F1">
              <w:rPr>
                <w:sz w:val="20"/>
                <w:szCs w:val="20"/>
              </w:rPr>
              <w:t>оролцогчийн</w:t>
            </w:r>
            <w:proofErr w:type="spell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гомдлыг</w:t>
            </w:r>
            <w:proofErr w:type="spellEnd"/>
            <w:r w:rsidRPr="002879F1">
              <w:rPr>
                <w:sz w:val="20"/>
                <w:szCs w:val="20"/>
              </w:rPr>
              <w:t xml:space="preserve"> </w:t>
            </w:r>
            <w:proofErr w:type="spellStart"/>
            <w:r w:rsidRPr="002879F1">
              <w:rPr>
                <w:sz w:val="20"/>
                <w:szCs w:val="20"/>
              </w:rPr>
              <w:t>Захиргааны</w:t>
            </w:r>
            <w:proofErr w:type="spellEnd"/>
            <w:r w:rsidRPr="002879F1">
              <w:rPr>
                <w:sz w:val="20"/>
                <w:szCs w:val="20"/>
              </w:rPr>
              <w:t xml:space="preserve"> </w:t>
            </w:r>
            <w:proofErr w:type="spellStart"/>
            <w:r w:rsidRPr="002879F1">
              <w:rPr>
                <w:sz w:val="20"/>
                <w:szCs w:val="20"/>
              </w:rPr>
              <w:t>хэргийн</w:t>
            </w:r>
            <w:proofErr w:type="spellEnd"/>
            <w:r w:rsidRPr="002879F1">
              <w:rPr>
                <w:sz w:val="20"/>
                <w:szCs w:val="20"/>
              </w:rPr>
              <w:t xml:space="preserve"> </w:t>
            </w:r>
            <w:proofErr w:type="spellStart"/>
            <w:r w:rsidRPr="002879F1">
              <w:rPr>
                <w:sz w:val="20"/>
                <w:szCs w:val="20"/>
              </w:rPr>
              <w:t>ш</w:t>
            </w:r>
            <w:r w:rsidR="00741BFE">
              <w:rPr>
                <w:sz w:val="20"/>
                <w:szCs w:val="20"/>
              </w:rPr>
              <w:t>үү</w:t>
            </w:r>
            <w:r w:rsidRPr="002879F1">
              <w:rPr>
                <w:sz w:val="20"/>
                <w:szCs w:val="20"/>
              </w:rPr>
              <w:t>х</w:t>
            </w:r>
            <w:proofErr w:type="spellEnd"/>
            <w:r w:rsidRPr="002879F1">
              <w:rPr>
                <w:sz w:val="20"/>
                <w:szCs w:val="20"/>
              </w:rPr>
              <w:t xml:space="preserve"> </w:t>
            </w:r>
            <w:proofErr w:type="spellStart"/>
            <w:r w:rsidRPr="002879F1">
              <w:rPr>
                <w:sz w:val="20"/>
                <w:szCs w:val="20"/>
              </w:rPr>
              <w:t>хянан</w:t>
            </w:r>
            <w:proofErr w:type="spellEnd"/>
            <w:r w:rsidRPr="002879F1">
              <w:rPr>
                <w:sz w:val="20"/>
                <w:szCs w:val="20"/>
              </w:rPr>
              <w:t xml:space="preserve"> </w:t>
            </w:r>
            <w:proofErr w:type="spellStart"/>
            <w:r w:rsidRPr="002879F1">
              <w:rPr>
                <w:sz w:val="20"/>
                <w:szCs w:val="20"/>
              </w:rPr>
              <w:t>шийдвэрлэдэг</w:t>
            </w:r>
            <w:proofErr w:type="spellEnd"/>
            <w:r w:rsidRPr="002879F1">
              <w:rPr>
                <w:sz w:val="20"/>
                <w:szCs w:val="20"/>
              </w:rPr>
              <w:t xml:space="preserve"> </w:t>
            </w:r>
            <w:proofErr w:type="spellStart"/>
            <w:r w:rsidRPr="002879F1">
              <w:rPr>
                <w:sz w:val="20"/>
                <w:szCs w:val="20"/>
              </w:rPr>
              <w:t>одоогийн</w:t>
            </w:r>
            <w:proofErr w:type="spellEnd"/>
            <w:r w:rsidRPr="002879F1">
              <w:rPr>
                <w:sz w:val="20"/>
                <w:szCs w:val="20"/>
              </w:rPr>
              <w:t xml:space="preserve"> </w:t>
            </w:r>
            <w:proofErr w:type="spellStart"/>
            <w:r w:rsidRPr="002879F1">
              <w:rPr>
                <w:sz w:val="20"/>
                <w:szCs w:val="20"/>
              </w:rPr>
              <w:t>хучин</w:t>
            </w:r>
            <w:proofErr w:type="spellEnd"/>
            <w:r w:rsidRPr="002879F1">
              <w:rPr>
                <w:sz w:val="20"/>
                <w:szCs w:val="20"/>
              </w:rPr>
              <w:t xml:space="preserve"> </w:t>
            </w:r>
            <w:proofErr w:type="spellStart"/>
            <w:r w:rsidRPr="002879F1">
              <w:rPr>
                <w:sz w:val="20"/>
                <w:szCs w:val="20"/>
              </w:rPr>
              <w:t>тѳгѳлдѳр</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зохицуулалтыг</w:t>
            </w:r>
            <w:proofErr w:type="spellEnd"/>
            <w:r w:rsidRPr="002879F1">
              <w:rPr>
                <w:sz w:val="20"/>
                <w:szCs w:val="20"/>
              </w:rPr>
              <w:t xml:space="preserve"> </w:t>
            </w:r>
            <w:proofErr w:type="spellStart"/>
            <w:r w:rsidRPr="002879F1">
              <w:rPr>
                <w:sz w:val="20"/>
                <w:szCs w:val="20"/>
              </w:rPr>
              <w:t>хэвээр</w:t>
            </w:r>
            <w:proofErr w:type="spellEnd"/>
            <w:r w:rsidRPr="002879F1">
              <w:rPr>
                <w:sz w:val="20"/>
                <w:szCs w:val="20"/>
              </w:rPr>
              <w:t xml:space="preserve"> </w:t>
            </w:r>
            <w:proofErr w:type="spellStart"/>
            <w:r w:rsidR="00585251" w:rsidRPr="002879F1">
              <w:rPr>
                <w:sz w:val="20"/>
                <w:szCs w:val="20"/>
              </w:rPr>
              <w:t>ү</w:t>
            </w:r>
            <w:r w:rsidRPr="002879F1">
              <w:rPr>
                <w:sz w:val="20"/>
                <w:szCs w:val="20"/>
              </w:rPr>
              <w:t>лдээх</w:t>
            </w:r>
            <w:proofErr w:type="spellEnd"/>
            <w:r w:rsidRPr="002879F1">
              <w:rPr>
                <w:sz w:val="20"/>
                <w:szCs w:val="20"/>
              </w:rPr>
              <w:t xml:space="preserve"> </w:t>
            </w:r>
            <w:proofErr w:type="spellStart"/>
            <w:r w:rsidRPr="002879F1">
              <w:rPr>
                <w:sz w:val="20"/>
                <w:szCs w:val="20"/>
              </w:rPr>
              <w:t>саналтай</w:t>
            </w:r>
            <w:proofErr w:type="spellEnd"/>
            <w:r w:rsidRPr="002879F1">
              <w:rPr>
                <w:spacing w:val="-13"/>
                <w:sz w:val="20"/>
                <w:szCs w:val="20"/>
              </w:rPr>
              <w:t xml:space="preserve"> </w:t>
            </w:r>
            <w:proofErr w:type="spellStart"/>
            <w:r w:rsidRPr="002879F1">
              <w:rPr>
                <w:sz w:val="20"/>
                <w:szCs w:val="20"/>
              </w:rPr>
              <w:t>байна</w:t>
            </w:r>
            <w:proofErr w:type="spellEnd"/>
          </w:p>
          <w:p w14:paraId="09FE55EE" w14:textId="29FAA7A8" w:rsidR="00085E02" w:rsidRDefault="0028285F" w:rsidP="00085E02">
            <w:pPr>
              <w:pStyle w:val="ListParagraph"/>
              <w:widowControl w:val="0"/>
              <w:numPr>
                <w:ilvl w:val="0"/>
                <w:numId w:val="32"/>
              </w:numPr>
              <w:tabs>
                <w:tab w:val="left" w:pos="1105"/>
              </w:tabs>
              <w:autoSpaceDE w:val="0"/>
              <w:autoSpaceDN w:val="0"/>
              <w:spacing w:after="0" w:line="240" w:lineRule="auto"/>
              <w:ind w:left="214" w:right="117" w:firstLine="675"/>
              <w:contextualSpacing w:val="0"/>
              <w:jc w:val="both"/>
              <w:rPr>
                <w:sz w:val="20"/>
                <w:szCs w:val="20"/>
              </w:rPr>
            </w:pPr>
            <w:proofErr w:type="spellStart"/>
            <w:r w:rsidRPr="002879F1">
              <w:rPr>
                <w:sz w:val="20"/>
                <w:szCs w:val="20"/>
              </w:rPr>
              <w:t>Хуулийн</w:t>
            </w:r>
            <w:proofErr w:type="spellEnd"/>
            <w:r w:rsidRPr="002879F1">
              <w:rPr>
                <w:sz w:val="20"/>
                <w:szCs w:val="20"/>
              </w:rPr>
              <w:t xml:space="preserve"> </w:t>
            </w:r>
            <w:proofErr w:type="spellStart"/>
            <w:r w:rsidRPr="002879F1">
              <w:rPr>
                <w:sz w:val="20"/>
                <w:szCs w:val="20"/>
              </w:rPr>
              <w:t>тѳслийн</w:t>
            </w:r>
            <w:proofErr w:type="spellEnd"/>
            <w:r w:rsidRPr="002879F1">
              <w:rPr>
                <w:sz w:val="20"/>
                <w:szCs w:val="20"/>
              </w:rPr>
              <w:t xml:space="preserve"> 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йлийн</w:t>
            </w:r>
            <w:proofErr w:type="spellEnd"/>
            <w:r w:rsidRPr="002879F1">
              <w:rPr>
                <w:sz w:val="20"/>
                <w:szCs w:val="20"/>
              </w:rPr>
              <w:t xml:space="preserve"> 5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одоогийн</w:t>
            </w:r>
            <w:proofErr w:type="spellEnd"/>
            <w:r w:rsidRPr="002879F1">
              <w:rPr>
                <w:sz w:val="20"/>
                <w:szCs w:val="20"/>
              </w:rPr>
              <w:t xml:space="preserve"> </w:t>
            </w:r>
            <w:proofErr w:type="spellStart"/>
            <w:r w:rsidRPr="002879F1">
              <w:rPr>
                <w:sz w:val="20"/>
                <w:szCs w:val="20"/>
              </w:rPr>
              <w:t>хучин</w:t>
            </w:r>
            <w:proofErr w:type="spellEnd"/>
            <w:r w:rsidRPr="002879F1">
              <w:rPr>
                <w:sz w:val="20"/>
                <w:szCs w:val="20"/>
              </w:rPr>
              <w:t xml:space="preserve"> </w:t>
            </w:r>
            <w:proofErr w:type="spellStart"/>
            <w:r w:rsidRPr="002879F1">
              <w:rPr>
                <w:sz w:val="20"/>
                <w:szCs w:val="20"/>
              </w:rPr>
              <w:t>тѳгѳлдѳр</w:t>
            </w:r>
            <w:proofErr w:type="spellEnd"/>
            <w:r w:rsidRPr="002879F1">
              <w:rPr>
                <w:sz w:val="20"/>
                <w:szCs w:val="20"/>
              </w:rPr>
              <w:t xml:space="preserve"> </w:t>
            </w:r>
            <w:proofErr w:type="spellStart"/>
            <w:r w:rsidR="00585251" w:rsidRPr="002879F1">
              <w:rPr>
                <w:sz w:val="20"/>
                <w:szCs w:val="20"/>
              </w:rPr>
              <w:t>ү</w:t>
            </w:r>
            <w:r w:rsidRPr="002879F1">
              <w:rPr>
                <w:sz w:val="20"/>
                <w:szCs w:val="20"/>
              </w:rPr>
              <w:t>йлчилж</w:t>
            </w:r>
            <w:proofErr w:type="spellEnd"/>
            <w:r w:rsidRPr="002879F1">
              <w:rPr>
                <w:sz w:val="20"/>
                <w:szCs w:val="20"/>
              </w:rPr>
              <w:t xml:space="preserve"> </w:t>
            </w:r>
            <w:proofErr w:type="spellStart"/>
            <w:r w:rsidRPr="002879F1">
              <w:rPr>
                <w:sz w:val="20"/>
                <w:szCs w:val="20"/>
              </w:rPr>
              <w:t>буй</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6.6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заалтыг</w:t>
            </w:r>
            <w:proofErr w:type="spellEnd"/>
            <w:r w:rsidRPr="002879F1">
              <w:rPr>
                <w:sz w:val="20"/>
                <w:szCs w:val="20"/>
              </w:rPr>
              <w:t xml:space="preserve"> </w:t>
            </w:r>
            <w:proofErr w:type="spellStart"/>
            <w:r w:rsidRPr="002879F1">
              <w:rPr>
                <w:sz w:val="20"/>
                <w:szCs w:val="20"/>
              </w:rPr>
              <w:t>ѳѳрчлѳн</w:t>
            </w:r>
            <w:proofErr w:type="spellEnd"/>
            <w:r w:rsidRPr="002879F1">
              <w:rPr>
                <w:sz w:val="20"/>
                <w:szCs w:val="20"/>
              </w:rPr>
              <w:t xml:space="preserve"> </w:t>
            </w:r>
            <w:proofErr w:type="spellStart"/>
            <w:r w:rsidRPr="002879F1">
              <w:rPr>
                <w:sz w:val="20"/>
                <w:szCs w:val="20"/>
              </w:rPr>
              <w:t>найруулсан</w:t>
            </w:r>
            <w:proofErr w:type="spellEnd"/>
            <w:r w:rsidRPr="002879F1">
              <w:rPr>
                <w:sz w:val="20"/>
                <w:szCs w:val="20"/>
              </w:rPr>
              <w:t xml:space="preserve"> </w:t>
            </w:r>
            <w:proofErr w:type="spellStart"/>
            <w:r w:rsidRPr="002879F1">
              <w:rPr>
                <w:sz w:val="20"/>
                <w:szCs w:val="20"/>
              </w:rPr>
              <w:t>байх</w:t>
            </w:r>
            <w:proofErr w:type="spellEnd"/>
            <w:r w:rsidRPr="002879F1">
              <w:rPr>
                <w:sz w:val="20"/>
                <w:szCs w:val="20"/>
              </w:rPr>
              <w:t xml:space="preserve"> </w:t>
            </w:r>
            <w:proofErr w:type="spellStart"/>
            <w:r w:rsidRPr="002879F1">
              <w:rPr>
                <w:sz w:val="20"/>
                <w:szCs w:val="20"/>
              </w:rPr>
              <w:t>бѳгѳѳд</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заалтад</w:t>
            </w:r>
            <w:proofErr w:type="spellEnd"/>
            <w:r w:rsidRPr="002879F1">
              <w:rPr>
                <w:sz w:val="20"/>
                <w:szCs w:val="20"/>
              </w:rPr>
              <w:t xml:space="preserve"> </w:t>
            </w:r>
            <w:proofErr w:type="spellStart"/>
            <w:r w:rsidRPr="002879F1">
              <w:rPr>
                <w:sz w:val="20"/>
                <w:szCs w:val="20"/>
              </w:rPr>
              <w:t>хялбаршуулсан</w:t>
            </w:r>
            <w:proofErr w:type="spellEnd"/>
            <w:r w:rsidRPr="002879F1">
              <w:rPr>
                <w:sz w:val="20"/>
                <w:szCs w:val="20"/>
              </w:rPr>
              <w:t xml:space="preserve"> </w:t>
            </w:r>
            <w:proofErr w:type="spellStart"/>
            <w:r w:rsidRPr="002879F1">
              <w:rPr>
                <w:sz w:val="20"/>
                <w:szCs w:val="20"/>
              </w:rPr>
              <w:t>журмаар</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нѳхцѳлийг</w:t>
            </w:r>
            <w:proofErr w:type="spellEnd"/>
            <w:r w:rsidRPr="002879F1">
              <w:rPr>
                <w:sz w:val="20"/>
                <w:szCs w:val="20"/>
              </w:rPr>
              <w:t xml:space="preserve"> </w:t>
            </w:r>
            <w:proofErr w:type="spellStart"/>
            <w:r w:rsidRPr="002879F1">
              <w:rPr>
                <w:sz w:val="20"/>
                <w:szCs w:val="20"/>
              </w:rPr>
              <w:t>тодорхойлсон</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 xml:space="preserve">. </w:t>
            </w:r>
            <w:proofErr w:type="spellStart"/>
            <w:r w:rsidRPr="002879F1">
              <w:rPr>
                <w:sz w:val="20"/>
                <w:szCs w:val="20"/>
              </w:rPr>
              <w:t>Гэвч</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2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зѳвхѳн</w:t>
            </w:r>
            <w:proofErr w:type="spellEnd"/>
            <w:r w:rsidRPr="002879F1">
              <w:rPr>
                <w:sz w:val="20"/>
                <w:szCs w:val="20"/>
              </w:rPr>
              <w:t xml:space="preserve"> </w:t>
            </w:r>
            <w:proofErr w:type="spellStart"/>
            <w:r w:rsidRPr="002879F1">
              <w:rPr>
                <w:sz w:val="20"/>
                <w:szCs w:val="20"/>
              </w:rPr>
              <w:t>гомдол</w:t>
            </w:r>
            <w:proofErr w:type="spellEnd"/>
            <w:r w:rsidRPr="002879F1">
              <w:rPr>
                <w:sz w:val="20"/>
                <w:szCs w:val="20"/>
              </w:rPr>
              <w:t xml:space="preserve">, </w:t>
            </w:r>
            <w:proofErr w:type="spellStart"/>
            <w:r w:rsidRPr="002879F1">
              <w:rPr>
                <w:sz w:val="20"/>
                <w:szCs w:val="20"/>
              </w:rPr>
              <w:t>мэдээллээр</w:t>
            </w:r>
            <w:proofErr w:type="spellEnd"/>
            <w:r w:rsidRPr="002879F1">
              <w:rPr>
                <w:sz w:val="20"/>
                <w:szCs w:val="20"/>
              </w:rPr>
              <w:t xml:space="preserve"> </w:t>
            </w:r>
            <w:proofErr w:type="spellStart"/>
            <w:r w:rsidRPr="002879F1">
              <w:rPr>
                <w:sz w:val="20"/>
                <w:szCs w:val="20"/>
              </w:rPr>
              <w:t>шалгасан</w:t>
            </w:r>
            <w:proofErr w:type="spellEnd"/>
            <w:r w:rsidRPr="002879F1">
              <w:rPr>
                <w:sz w:val="20"/>
                <w:szCs w:val="20"/>
              </w:rPr>
              <w:t xml:space="preserve"> </w:t>
            </w:r>
            <w:proofErr w:type="spellStart"/>
            <w:r w:rsidRPr="002879F1">
              <w:rPr>
                <w:sz w:val="20"/>
                <w:szCs w:val="20"/>
              </w:rPr>
              <w:t>тохиолдолд</w:t>
            </w:r>
            <w:proofErr w:type="spellEnd"/>
            <w:r w:rsidRPr="002879F1">
              <w:rPr>
                <w:sz w:val="20"/>
                <w:szCs w:val="20"/>
              </w:rPr>
              <w:t xml:space="preserve"> </w:t>
            </w:r>
            <w:proofErr w:type="spellStart"/>
            <w:r w:rsidRPr="002879F1">
              <w:rPr>
                <w:sz w:val="20"/>
                <w:szCs w:val="20"/>
              </w:rPr>
              <w:t>холбогдогч</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0004199A">
              <w:rPr>
                <w:sz w:val="20"/>
                <w:szCs w:val="20"/>
              </w:rPr>
              <w:t>ү</w:t>
            </w:r>
            <w:r w:rsidRPr="002879F1">
              <w:rPr>
                <w:sz w:val="20"/>
                <w:szCs w:val="20"/>
              </w:rPr>
              <w:t>йлдсэнээ</w:t>
            </w:r>
            <w:proofErr w:type="spellEnd"/>
            <w:r w:rsidRPr="002879F1">
              <w:rPr>
                <w:sz w:val="20"/>
                <w:szCs w:val="20"/>
              </w:rPr>
              <w:t xml:space="preserve"> </w:t>
            </w:r>
            <w:proofErr w:type="spellStart"/>
            <w:r w:rsidRPr="002879F1">
              <w:rPr>
                <w:sz w:val="20"/>
                <w:szCs w:val="20"/>
              </w:rPr>
              <w:t>хулээн</w:t>
            </w:r>
            <w:proofErr w:type="spellEnd"/>
            <w:r w:rsidRPr="002879F1">
              <w:rPr>
                <w:sz w:val="20"/>
                <w:szCs w:val="20"/>
              </w:rPr>
              <w:t xml:space="preserve"> </w:t>
            </w:r>
            <w:proofErr w:type="spellStart"/>
            <w:r w:rsidRPr="002879F1">
              <w:rPr>
                <w:sz w:val="20"/>
                <w:szCs w:val="20"/>
              </w:rPr>
              <w:t>зѳвшѳѳрсѳн</w:t>
            </w:r>
            <w:proofErr w:type="spellEnd"/>
            <w:r w:rsidRPr="002879F1">
              <w:rPr>
                <w:sz w:val="20"/>
                <w:szCs w:val="20"/>
              </w:rPr>
              <w:t xml:space="preserve"> </w:t>
            </w:r>
            <w:proofErr w:type="spellStart"/>
            <w:r w:rsidRPr="002879F1">
              <w:rPr>
                <w:sz w:val="20"/>
                <w:szCs w:val="20"/>
              </w:rPr>
              <w:t>тохиолдлыг</w:t>
            </w:r>
            <w:proofErr w:type="spellEnd"/>
            <w:r w:rsidRPr="002879F1">
              <w:rPr>
                <w:sz w:val="20"/>
                <w:szCs w:val="20"/>
              </w:rPr>
              <w:t xml:space="preserve"> </w:t>
            </w:r>
            <w:proofErr w:type="spellStart"/>
            <w:r w:rsidRPr="002879F1">
              <w:rPr>
                <w:sz w:val="20"/>
                <w:szCs w:val="20"/>
              </w:rPr>
              <w:t>хамруулсан</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 xml:space="preserve">. </w:t>
            </w:r>
            <w:proofErr w:type="spellStart"/>
            <w:r w:rsidRPr="002879F1">
              <w:rPr>
                <w:sz w:val="20"/>
                <w:szCs w:val="20"/>
              </w:rPr>
              <w:t>Иймд</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заалтын</w:t>
            </w:r>
            <w:proofErr w:type="spellEnd"/>
            <w:r w:rsidRPr="002879F1">
              <w:rPr>
                <w:sz w:val="20"/>
                <w:szCs w:val="20"/>
              </w:rPr>
              <w:t xml:space="preserve"> “</w:t>
            </w:r>
            <w:proofErr w:type="spellStart"/>
            <w:r w:rsidR="00585251" w:rsidRPr="002879F1">
              <w:rPr>
                <w:sz w:val="20"/>
                <w:szCs w:val="20"/>
              </w:rPr>
              <w:t>г</w:t>
            </w:r>
            <w:r w:rsidRPr="002879F1">
              <w:rPr>
                <w:sz w:val="20"/>
                <w:szCs w:val="20"/>
              </w:rPr>
              <w:t>омдол</w:t>
            </w:r>
            <w:proofErr w:type="spellEnd"/>
            <w:r w:rsidRPr="002879F1">
              <w:rPr>
                <w:sz w:val="20"/>
                <w:szCs w:val="20"/>
              </w:rPr>
              <w:t xml:space="preserve"> </w:t>
            </w:r>
            <w:proofErr w:type="spellStart"/>
            <w:proofErr w:type="gramStart"/>
            <w:r w:rsidRPr="002879F1">
              <w:rPr>
                <w:sz w:val="20"/>
                <w:szCs w:val="20"/>
              </w:rPr>
              <w:t>мэдээллийг</w:t>
            </w:r>
            <w:proofErr w:type="spellEnd"/>
            <w:r w:rsidRPr="002879F1">
              <w:rPr>
                <w:sz w:val="20"/>
                <w:szCs w:val="20"/>
              </w:rPr>
              <w:t xml:space="preserve">  </w:t>
            </w:r>
            <w:proofErr w:type="spellStart"/>
            <w:r w:rsidRPr="002879F1">
              <w:rPr>
                <w:sz w:val="20"/>
                <w:szCs w:val="20"/>
              </w:rPr>
              <w:t>шалгах</w:t>
            </w:r>
            <w:proofErr w:type="spellEnd"/>
            <w:proofErr w:type="gram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эсх</w:t>
            </w:r>
            <w:r w:rsidR="00585251"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тѳрийн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шалгалтын</w:t>
            </w:r>
            <w:proofErr w:type="spellEnd"/>
            <w:r w:rsidRPr="002879F1">
              <w:rPr>
                <w:sz w:val="20"/>
                <w:szCs w:val="20"/>
              </w:rPr>
              <w:t xml:space="preserve">" </w:t>
            </w:r>
            <w:proofErr w:type="spellStart"/>
            <w:r w:rsidRPr="002879F1">
              <w:rPr>
                <w:sz w:val="20"/>
                <w:szCs w:val="20"/>
              </w:rPr>
              <w:t>гэж</w:t>
            </w:r>
            <w:proofErr w:type="spellEnd"/>
            <w:r w:rsidRPr="002879F1">
              <w:rPr>
                <w:spacing w:val="-9"/>
                <w:sz w:val="20"/>
                <w:szCs w:val="20"/>
              </w:rPr>
              <w:t xml:space="preserve"> </w:t>
            </w:r>
            <w:proofErr w:type="spellStart"/>
            <w:r w:rsidRPr="002879F1">
              <w:rPr>
                <w:sz w:val="20"/>
                <w:szCs w:val="20"/>
              </w:rPr>
              <w:t>нэмэх</w:t>
            </w:r>
            <w:proofErr w:type="spellEnd"/>
            <w:r w:rsidRPr="002879F1">
              <w:rPr>
                <w:sz w:val="20"/>
                <w:szCs w:val="20"/>
              </w:rPr>
              <w:t>;</w:t>
            </w:r>
          </w:p>
          <w:p w14:paraId="3FD885D5" w14:textId="0B9FBC10" w:rsidR="0028285F" w:rsidRPr="00085E02" w:rsidRDefault="0028285F" w:rsidP="00085E02">
            <w:pPr>
              <w:pStyle w:val="ListParagraph"/>
              <w:widowControl w:val="0"/>
              <w:numPr>
                <w:ilvl w:val="0"/>
                <w:numId w:val="32"/>
              </w:numPr>
              <w:tabs>
                <w:tab w:val="left" w:pos="1105"/>
              </w:tabs>
              <w:autoSpaceDE w:val="0"/>
              <w:autoSpaceDN w:val="0"/>
              <w:spacing w:after="0" w:line="240" w:lineRule="auto"/>
              <w:ind w:left="214" w:right="117" w:firstLine="675"/>
              <w:contextualSpacing w:val="0"/>
              <w:jc w:val="both"/>
              <w:rPr>
                <w:sz w:val="20"/>
                <w:szCs w:val="20"/>
              </w:rPr>
            </w:pPr>
            <w:proofErr w:type="spellStart"/>
            <w:r w:rsidRPr="00085E02">
              <w:rPr>
                <w:sz w:val="20"/>
                <w:szCs w:val="20"/>
              </w:rPr>
              <w:t>Хуулийн</w:t>
            </w:r>
            <w:proofErr w:type="spellEnd"/>
            <w:r w:rsidRPr="00085E02">
              <w:rPr>
                <w:sz w:val="20"/>
                <w:szCs w:val="20"/>
              </w:rPr>
              <w:t xml:space="preserve"> </w:t>
            </w:r>
            <w:proofErr w:type="spellStart"/>
            <w:r w:rsidRPr="00085E02">
              <w:rPr>
                <w:sz w:val="20"/>
                <w:szCs w:val="20"/>
              </w:rPr>
              <w:t>тѳслийн</w:t>
            </w:r>
            <w:proofErr w:type="spellEnd"/>
            <w:r w:rsidRPr="00085E02">
              <w:rPr>
                <w:sz w:val="20"/>
                <w:szCs w:val="20"/>
              </w:rPr>
              <w:t xml:space="preserve"> 5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йлд</w:t>
            </w:r>
            <w:proofErr w:type="spellEnd"/>
            <w:r w:rsidRPr="00085E02">
              <w:rPr>
                <w:sz w:val="20"/>
                <w:szCs w:val="20"/>
              </w:rPr>
              <w:t xml:space="preserve"> </w:t>
            </w:r>
            <w:proofErr w:type="spellStart"/>
            <w:r w:rsidRPr="00085E02">
              <w:rPr>
                <w:sz w:val="20"/>
                <w:szCs w:val="20"/>
              </w:rPr>
              <w:t>заасны</w:t>
            </w:r>
            <w:proofErr w:type="spellEnd"/>
            <w:r w:rsidRPr="00085E02">
              <w:rPr>
                <w:sz w:val="20"/>
                <w:szCs w:val="20"/>
              </w:rPr>
              <w:t xml:space="preserve"> </w:t>
            </w:r>
            <w:proofErr w:type="spellStart"/>
            <w:r w:rsidRPr="00085E02">
              <w:rPr>
                <w:sz w:val="20"/>
                <w:szCs w:val="20"/>
              </w:rPr>
              <w:t>дагуу</w:t>
            </w:r>
            <w:proofErr w:type="spellEnd"/>
            <w:r w:rsidRPr="00085E02">
              <w:rPr>
                <w:sz w:val="20"/>
                <w:szCs w:val="20"/>
              </w:rPr>
              <w:t xml:space="preserve"> </w:t>
            </w:r>
            <w:proofErr w:type="spellStart"/>
            <w:r w:rsidRPr="00085E02">
              <w:rPr>
                <w:sz w:val="20"/>
                <w:szCs w:val="20"/>
              </w:rPr>
              <w:t>Зѳрчил</w:t>
            </w:r>
            <w:proofErr w:type="spellEnd"/>
            <w:r w:rsidRPr="00085E02">
              <w:rPr>
                <w:sz w:val="20"/>
                <w:szCs w:val="20"/>
              </w:rPr>
              <w:t xml:space="preserve"> </w:t>
            </w:r>
            <w:proofErr w:type="spellStart"/>
            <w:r w:rsidRPr="00085E02">
              <w:rPr>
                <w:sz w:val="20"/>
                <w:szCs w:val="20"/>
              </w:rPr>
              <w:t>шалган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тухай</w:t>
            </w:r>
            <w:proofErr w:type="spellEnd"/>
            <w:r w:rsidRPr="00085E02">
              <w:rPr>
                <w:spacing w:val="-12"/>
                <w:sz w:val="20"/>
                <w:szCs w:val="20"/>
              </w:rPr>
              <w:t xml:space="preserve"> </w:t>
            </w:r>
            <w:proofErr w:type="spellStart"/>
            <w:r w:rsidRPr="00085E02">
              <w:rPr>
                <w:sz w:val="20"/>
                <w:szCs w:val="20"/>
              </w:rPr>
              <w:t>хуулийн</w:t>
            </w:r>
            <w:proofErr w:type="spellEnd"/>
            <w:r w:rsidR="00585251" w:rsidRPr="00085E02">
              <w:rPr>
                <w:sz w:val="20"/>
                <w:szCs w:val="20"/>
              </w:rPr>
              <w:t xml:space="preserve"> </w:t>
            </w:r>
            <w:r w:rsidRPr="00085E02">
              <w:rPr>
                <w:sz w:val="20"/>
                <w:szCs w:val="20"/>
              </w:rPr>
              <w:t xml:space="preserve">4.16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йлийн</w:t>
            </w:r>
            <w:proofErr w:type="spellEnd"/>
            <w:r w:rsidRPr="00085E02">
              <w:rPr>
                <w:sz w:val="20"/>
                <w:szCs w:val="20"/>
              </w:rPr>
              <w:t xml:space="preserve"> I </w:t>
            </w:r>
            <w:proofErr w:type="spellStart"/>
            <w:r w:rsidRPr="00085E02">
              <w:rPr>
                <w:sz w:val="20"/>
                <w:szCs w:val="20"/>
              </w:rPr>
              <w:t>дэх</w:t>
            </w:r>
            <w:proofErr w:type="spellEnd"/>
            <w:r w:rsidRPr="00085E02">
              <w:rPr>
                <w:sz w:val="20"/>
                <w:szCs w:val="20"/>
              </w:rPr>
              <w:t xml:space="preserve"> </w:t>
            </w:r>
            <w:proofErr w:type="spellStart"/>
            <w:r w:rsidRPr="00085E02">
              <w:rPr>
                <w:sz w:val="20"/>
                <w:szCs w:val="20"/>
              </w:rPr>
              <w:t>хэсэгт</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мэд</w:t>
            </w:r>
            <w:r w:rsidR="00C275CB" w:rsidRPr="00085E02">
              <w:rPr>
                <w:sz w:val="20"/>
                <w:szCs w:val="20"/>
              </w:rPr>
              <w:t>үү</w:t>
            </w:r>
            <w:r w:rsidRPr="00085E02">
              <w:rPr>
                <w:sz w:val="20"/>
                <w:szCs w:val="20"/>
              </w:rPr>
              <w:t>лэг</w:t>
            </w:r>
            <w:proofErr w:type="spellEnd"/>
            <w:r w:rsidRPr="00085E02">
              <w:rPr>
                <w:sz w:val="20"/>
                <w:szCs w:val="20"/>
              </w:rPr>
              <w:t xml:space="preserve"> </w:t>
            </w:r>
            <w:proofErr w:type="spellStart"/>
            <w:r w:rsidRPr="00085E02">
              <w:rPr>
                <w:sz w:val="20"/>
                <w:szCs w:val="20"/>
              </w:rPr>
              <w:t>авах</w:t>
            </w:r>
            <w:proofErr w:type="spellEnd"/>
            <w:r w:rsidRPr="00085E02">
              <w:rPr>
                <w:sz w:val="20"/>
                <w:szCs w:val="20"/>
              </w:rPr>
              <w:t xml:space="preserve">" </w:t>
            </w:r>
            <w:proofErr w:type="spellStart"/>
            <w:r w:rsidRPr="00085E02">
              <w:rPr>
                <w:sz w:val="20"/>
                <w:szCs w:val="20"/>
              </w:rPr>
              <w:t>гэснийг</w:t>
            </w:r>
            <w:proofErr w:type="spellEnd"/>
            <w:r w:rsidRPr="00085E02">
              <w:rPr>
                <w:sz w:val="20"/>
                <w:szCs w:val="20"/>
              </w:rPr>
              <w:t xml:space="preserve"> </w:t>
            </w:r>
            <w:proofErr w:type="spellStart"/>
            <w:r w:rsidRPr="00085E02">
              <w:rPr>
                <w:sz w:val="20"/>
                <w:szCs w:val="20"/>
              </w:rPr>
              <w:t>хассанаар</w:t>
            </w:r>
            <w:proofErr w:type="spellEnd"/>
            <w:r w:rsidRPr="00085E02">
              <w:rPr>
                <w:sz w:val="20"/>
                <w:szCs w:val="20"/>
              </w:rPr>
              <w:t xml:space="preserve"> </w:t>
            </w:r>
            <w:proofErr w:type="spellStart"/>
            <w:r w:rsidRPr="00085E02">
              <w:rPr>
                <w:sz w:val="20"/>
                <w:szCs w:val="20"/>
              </w:rPr>
              <w:t>зѳрчил</w:t>
            </w:r>
            <w:proofErr w:type="spellEnd"/>
            <w:r w:rsidRPr="00085E02">
              <w:rPr>
                <w:sz w:val="20"/>
                <w:szCs w:val="20"/>
              </w:rPr>
              <w:t xml:space="preserve"> </w:t>
            </w:r>
            <w:proofErr w:type="spellStart"/>
            <w:r w:rsidRPr="00085E02">
              <w:rPr>
                <w:sz w:val="20"/>
                <w:szCs w:val="20"/>
              </w:rPr>
              <w:t>шалган</w:t>
            </w:r>
            <w:proofErr w:type="spellEnd"/>
            <w:r w:rsidRPr="00085E02">
              <w:rPr>
                <w:sz w:val="20"/>
                <w:szCs w:val="20"/>
              </w:rPr>
              <w:t xml:space="preserve"> </w:t>
            </w:r>
            <w:proofErr w:type="spellStart"/>
            <w:r w:rsidRPr="00085E02">
              <w:rPr>
                <w:sz w:val="20"/>
                <w:szCs w:val="20"/>
              </w:rPr>
              <w:t>шийдвэрлэх</w:t>
            </w:r>
            <w:proofErr w:type="spellEnd"/>
            <w:r w:rsidRPr="00085E02">
              <w:rPr>
                <w:sz w:val="20"/>
                <w:szCs w:val="20"/>
              </w:rPr>
              <w:t xml:space="preserve"> </w:t>
            </w:r>
            <w:proofErr w:type="spellStart"/>
            <w:r w:rsidRPr="00085E02">
              <w:rPr>
                <w:sz w:val="20"/>
                <w:szCs w:val="20"/>
              </w:rPr>
              <w:t>хугацаа</w:t>
            </w:r>
            <w:proofErr w:type="spellEnd"/>
            <w:r w:rsidRPr="00085E02">
              <w:rPr>
                <w:sz w:val="20"/>
                <w:szCs w:val="20"/>
              </w:rPr>
              <w:t xml:space="preserve"> </w:t>
            </w:r>
            <w:proofErr w:type="spellStart"/>
            <w:r w:rsidRPr="00085E02">
              <w:rPr>
                <w:sz w:val="20"/>
                <w:szCs w:val="20"/>
              </w:rPr>
              <w:t>сунжрах</w:t>
            </w:r>
            <w:proofErr w:type="spellEnd"/>
            <w:r w:rsidRPr="00085E02">
              <w:rPr>
                <w:sz w:val="20"/>
                <w:szCs w:val="20"/>
              </w:rPr>
              <w:t xml:space="preserve">, </w:t>
            </w:r>
            <w:proofErr w:type="spellStart"/>
            <w:r w:rsidRPr="00085E02">
              <w:rPr>
                <w:sz w:val="20"/>
                <w:szCs w:val="20"/>
              </w:rPr>
              <w:t>улмаар</w:t>
            </w:r>
            <w:proofErr w:type="spellEnd"/>
            <w:r w:rsidRPr="00085E02">
              <w:rPr>
                <w:sz w:val="20"/>
                <w:szCs w:val="20"/>
              </w:rPr>
              <w:t xml:space="preserve"> </w:t>
            </w:r>
            <w:proofErr w:type="spellStart"/>
            <w:r w:rsidRPr="00085E02">
              <w:rPr>
                <w:sz w:val="20"/>
                <w:szCs w:val="20"/>
              </w:rPr>
              <w:t>уг</w:t>
            </w:r>
            <w:proofErr w:type="spellEnd"/>
            <w:r w:rsidRPr="00085E02">
              <w:rPr>
                <w:sz w:val="20"/>
                <w:szCs w:val="20"/>
              </w:rPr>
              <w:t xml:space="preserve"> </w:t>
            </w:r>
            <w:proofErr w:type="spellStart"/>
            <w:r w:rsidRPr="00085E02">
              <w:rPr>
                <w:sz w:val="20"/>
                <w:szCs w:val="20"/>
              </w:rPr>
              <w:t>зѳрчлийг</w:t>
            </w:r>
            <w:proofErr w:type="spellEnd"/>
            <w:r w:rsidRPr="00085E02">
              <w:rPr>
                <w:sz w:val="20"/>
                <w:szCs w:val="20"/>
              </w:rPr>
              <w:t xml:space="preserve"> </w:t>
            </w:r>
            <w:proofErr w:type="spellStart"/>
            <w:r w:rsidRPr="00085E02">
              <w:rPr>
                <w:sz w:val="20"/>
                <w:szCs w:val="20"/>
              </w:rPr>
              <w:t>хянан</w:t>
            </w:r>
            <w:proofErr w:type="spellEnd"/>
            <w:r w:rsidRPr="00085E02">
              <w:rPr>
                <w:sz w:val="20"/>
                <w:szCs w:val="20"/>
              </w:rPr>
              <w:t xml:space="preserve"> </w:t>
            </w:r>
            <w:proofErr w:type="spellStart"/>
            <w:r w:rsidRPr="00085E02">
              <w:rPr>
                <w:sz w:val="20"/>
                <w:szCs w:val="20"/>
              </w:rPr>
              <w:t>шийдвэрлэхэд</w:t>
            </w:r>
            <w:proofErr w:type="spellEnd"/>
            <w:r w:rsidRPr="00085E02">
              <w:rPr>
                <w:sz w:val="20"/>
                <w:szCs w:val="20"/>
              </w:rPr>
              <w:t xml:space="preserve"> </w:t>
            </w:r>
            <w:proofErr w:type="spellStart"/>
            <w:r w:rsidRPr="00085E02">
              <w:rPr>
                <w:sz w:val="20"/>
                <w:szCs w:val="20"/>
              </w:rPr>
              <w:t>хундрэл</w:t>
            </w:r>
            <w:proofErr w:type="spellEnd"/>
            <w:r w:rsidRPr="00085E02">
              <w:rPr>
                <w:sz w:val="20"/>
                <w:szCs w:val="20"/>
              </w:rPr>
              <w:t xml:space="preserve"> </w:t>
            </w:r>
            <w:proofErr w:type="spellStart"/>
            <w:r w:rsidRPr="00085E02">
              <w:rPr>
                <w:sz w:val="20"/>
                <w:szCs w:val="20"/>
              </w:rPr>
              <w:t>учрах</w:t>
            </w:r>
            <w:proofErr w:type="spellEnd"/>
            <w:r w:rsidRPr="00085E02">
              <w:rPr>
                <w:sz w:val="20"/>
                <w:szCs w:val="20"/>
              </w:rPr>
              <w:t xml:space="preserve"> </w:t>
            </w:r>
            <w:proofErr w:type="spellStart"/>
            <w:r w:rsidRPr="00085E02">
              <w:rPr>
                <w:sz w:val="20"/>
                <w:szCs w:val="20"/>
              </w:rPr>
              <w:t>боломжтой</w:t>
            </w:r>
            <w:proofErr w:type="spellEnd"/>
            <w:r w:rsidRPr="00085E02">
              <w:rPr>
                <w:sz w:val="20"/>
                <w:szCs w:val="20"/>
              </w:rPr>
              <w:t xml:space="preserve"> </w:t>
            </w:r>
            <w:proofErr w:type="spellStart"/>
            <w:r w:rsidRPr="00085E02">
              <w:rPr>
                <w:sz w:val="20"/>
                <w:szCs w:val="20"/>
              </w:rPr>
              <w:t>тул</w:t>
            </w:r>
            <w:proofErr w:type="spellEnd"/>
            <w:r w:rsidRPr="00085E02">
              <w:rPr>
                <w:sz w:val="20"/>
                <w:szCs w:val="20"/>
              </w:rPr>
              <w:t xml:space="preserve"> "</w:t>
            </w:r>
            <w:proofErr w:type="spellStart"/>
            <w:r w:rsidRPr="00085E02">
              <w:rPr>
                <w:sz w:val="20"/>
                <w:szCs w:val="20"/>
              </w:rPr>
              <w:t>мэд</w:t>
            </w:r>
            <w:r w:rsidR="00C275CB" w:rsidRPr="00085E02">
              <w:rPr>
                <w:sz w:val="20"/>
                <w:szCs w:val="20"/>
              </w:rPr>
              <w:t>үү</w:t>
            </w:r>
            <w:r w:rsidRPr="00085E02">
              <w:rPr>
                <w:sz w:val="20"/>
                <w:szCs w:val="20"/>
              </w:rPr>
              <w:t>лэг</w:t>
            </w:r>
            <w:proofErr w:type="spellEnd"/>
            <w:r w:rsidRPr="00085E02">
              <w:rPr>
                <w:sz w:val="20"/>
                <w:szCs w:val="20"/>
              </w:rPr>
              <w:t xml:space="preserve"> </w:t>
            </w:r>
            <w:proofErr w:type="spellStart"/>
            <w:r w:rsidRPr="00085E02">
              <w:rPr>
                <w:sz w:val="20"/>
                <w:szCs w:val="20"/>
              </w:rPr>
              <w:t>авах</w:t>
            </w:r>
            <w:proofErr w:type="spellEnd"/>
            <w:r w:rsidRPr="00085E02">
              <w:rPr>
                <w:sz w:val="20"/>
                <w:szCs w:val="20"/>
              </w:rPr>
              <w:t xml:space="preserve">" </w:t>
            </w:r>
            <w:proofErr w:type="spellStart"/>
            <w:r w:rsidRPr="00085E02">
              <w:rPr>
                <w:sz w:val="20"/>
                <w:szCs w:val="20"/>
              </w:rPr>
              <w:t>хэлбэрийг</w:t>
            </w:r>
            <w:proofErr w:type="spellEnd"/>
            <w:r w:rsidRPr="00085E02">
              <w:rPr>
                <w:sz w:val="20"/>
                <w:szCs w:val="20"/>
              </w:rPr>
              <w:t xml:space="preserve"> </w:t>
            </w:r>
            <w:proofErr w:type="spellStart"/>
            <w:r w:rsidRPr="00085E02">
              <w:rPr>
                <w:sz w:val="20"/>
                <w:szCs w:val="20"/>
              </w:rPr>
              <w:t>хэвээр</w:t>
            </w:r>
            <w:proofErr w:type="spellEnd"/>
            <w:r w:rsidRPr="00085E02">
              <w:rPr>
                <w:sz w:val="20"/>
                <w:szCs w:val="20"/>
              </w:rPr>
              <w:t xml:space="preserve"> </w:t>
            </w:r>
            <w:proofErr w:type="spellStart"/>
            <w:r w:rsidR="00585251" w:rsidRPr="00085E02">
              <w:rPr>
                <w:sz w:val="20"/>
                <w:szCs w:val="20"/>
              </w:rPr>
              <w:t>ү</w:t>
            </w:r>
            <w:r w:rsidRPr="00085E02">
              <w:rPr>
                <w:sz w:val="20"/>
                <w:szCs w:val="20"/>
              </w:rPr>
              <w:t>лдээх</w:t>
            </w:r>
            <w:proofErr w:type="spellEnd"/>
            <w:r w:rsidRPr="00085E02">
              <w:rPr>
                <w:sz w:val="20"/>
                <w:szCs w:val="20"/>
              </w:rPr>
              <w:t>;</w:t>
            </w:r>
          </w:p>
          <w:p w14:paraId="5490D925" w14:textId="3423ACED" w:rsidR="00085E02" w:rsidRDefault="0028285F" w:rsidP="00085E02">
            <w:pPr>
              <w:pStyle w:val="ListParagraph"/>
              <w:widowControl w:val="0"/>
              <w:numPr>
                <w:ilvl w:val="0"/>
                <w:numId w:val="32"/>
              </w:numPr>
              <w:tabs>
                <w:tab w:val="left" w:pos="1122"/>
              </w:tabs>
              <w:autoSpaceDE w:val="0"/>
              <w:autoSpaceDN w:val="0"/>
              <w:spacing w:after="0" w:line="240" w:lineRule="auto"/>
              <w:ind w:left="184" w:right="152" w:firstLine="685"/>
              <w:contextualSpacing w:val="0"/>
              <w:jc w:val="both"/>
              <w:rPr>
                <w:sz w:val="20"/>
                <w:szCs w:val="20"/>
              </w:rPr>
            </w:pPr>
            <w:proofErr w:type="spellStart"/>
            <w:r w:rsidRPr="002879F1">
              <w:rPr>
                <w:sz w:val="20"/>
                <w:szCs w:val="20"/>
              </w:rPr>
              <w:t>Одоогийн</w:t>
            </w:r>
            <w:proofErr w:type="spellEnd"/>
            <w:r w:rsidRPr="002879F1">
              <w:rPr>
                <w:sz w:val="20"/>
                <w:szCs w:val="20"/>
              </w:rPr>
              <w:t xml:space="preserve"> </w:t>
            </w:r>
            <w:proofErr w:type="spellStart"/>
            <w:r w:rsidRPr="002879F1">
              <w:rPr>
                <w:sz w:val="20"/>
                <w:szCs w:val="20"/>
              </w:rPr>
              <w:t>хучин</w:t>
            </w:r>
            <w:proofErr w:type="spellEnd"/>
            <w:r w:rsidRPr="002879F1">
              <w:rPr>
                <w:sz w:val="20"/>
                <w:szCs w:val="20"/>
              </w:rPr>
              <w:t xml:space="preserve"> </w:t>
            </w:r>
            <w:proofErr w:type="spellStart"/>
            <w:r w:rsidRPr="002879F1">
              <w:rPr>
                <w:sz w:val="20"/>
                <w:szCs w:val="20"/>
              </w:rPr>
              <w:t>тѳгѳлдѳр</w:t>
            </w:r>
            <w:proofErr w:type="spellEnd"/>
            <w:r w:rsidRPr="002879F1">
              <w:rPr>
                <w:sz w:val="20"/>
                <w:szCs w:val="20"/>
              </w:rPr>
              <w:t xml:space="preserve"> </w:t>
            </w:r>
            <w:proofErr w:type="spellStart"/>
            <w:r w:rsidR="0004199A">
              <w:rPr>
                <w:sz w:val="20"/>
                <w:szCs w:val="20"/>
              </w:rPr>
              <w:t>ү</w:t>
            </w:r>
            <w:r w:rsidRPr="002879F1">
              <w:rPr>
                <w:sz w:val="20"/>
                <w:szCs w:val="20"/>
              </w:rPr>
              <w:t>йлчилж</w:t>
            </w:r>
            <w:proofErr w:type="spellEnd"/>
            <w:r w:rsidRPr="002879F1">
              <w:rPr>
                <w:sz w:val="20"/>
                <w:szCs w:val="20"/>
              </w:rPr>
              <w:t xml:space="preserve"> </w:t>
            </w:r>
            <w:proofErr w:type="spellStart"/>
            <w:r w:rsidRPr="002879F1">
              <w:rPr>
                <w:sz w:val="20"/>
                <w:szCs w:val="20"/>
              </w:rPr>
              <w:t>буй</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шалган</w:t>
            </w:r>
            <w:proofErr w:type="spellEnd"/>
            <w:r w:rsidRPr="002879F1">
              <w:rPr>
                <w:sz w:val="20"/>
                <w:szCs w:val="20"/>
              </w:rPr>
              <w:t xml:space="preserve"> </w:t>
            </w:r>
            <w:proofErr w:type="spellStart"/>
            <w:r w:rsidRPr="002879F1">
              <w:rPr>
                <w:sz w:val="20"/>
                <w:szCs w:val="20"/>
              </w:rPr>
              <w:t>шийдвэрлэх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4.3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йлийн</w:t>
            </w:r>
            <w:proofErr w:type="spellEnd"/>
            <w:r w:rsidRPr="002879F1">
              <w:rPr>
                <w:sz w:val="20"/>
                <w:szCs w:val="20"/>
              </w:rPr>
              <w:t xml:space="preserve"> 6 </w:t>
            </w:r>
            <w:proofErr w:type="spellStart"/>
            <w:r w:rsidRPr="002879F1">
              <w:rPr>
                <w:sz w:val="20"/>
                <w:szCs w:val="20"/>
              </w:rPr>
              <w:t>дахь</w:t>
            </w:r>
            <w:proofErr w:type="spellEnd"/>
            <w:r w:rsidRPr="002879F1">
              <w:rPr>
                <w:sz w:val="20"/>
                <w:szCs w:val="20"/>
              </w:rPr>
              <w:t xml:space="preserve"> </w:t>
            </w:r>
            <w:proofErr w:type="spellStart"/>
            <w:r w:rsidRPr="002879F1">
              <w:rPr>
                <w:sz w:val="20"/>
                <w:szCs w:val="20"/>
              </w:rPr>
              <w:t>хэсэгт</w:t>
            </w:r>
            <w:proofErr w:type="spellEnd"/>
            <w:r w:rsidRPr="002879F1">
              <w:rPr>
                <w:sz w:val="20"/>
                <w:szCs w:val="20"/>
              </w:rPr>
              <w:t xml:space="preserve"> “..</w:t>
            </w:r>
            <w:proofErr w:type="spellStart"/>
            <w:r w:rsidRPr="002879F1">
              <w:rPr>
                <w:sz w:val="20"/>
                <w:szCs w:val="20"/>
              </w:rPr>
              <w:t>хийж</w:t>
            </w:r>
            <w:proofErr w:type="spellEnd"/>
            <w:r w:rsidRPr="002879F1">
              <w:rPr>
                <w:sz w:val="20"/>
                <w:szCs w:val="20"/>
              </w:rPr>
              <w:t xml:space="preserve"> </w:t>
            </w:r>
            <w:proofErr w:type="spellStart"/>
            <w:r w:rsidRPr="002879F1">
              <w:rPr>
                <w:sz w:val="20"/>
                <w:szCs w:val="20"/>
              </w:rPr>
              <w:t>болно</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Энэ</w:t>
            </w:r>
            <w:proofErr w:type="spellEnd"/>
            <w:r w:rsidRPr="002879F1">
              <w:rPr>
                <w:sz w:val="20"/>
                <w:szCs w:val="20"/>
              </w:rPr>
              <w:t xml:space="preserve"> </w:t>
            </w:r>
            <w:proofErr w:type="spellStart"/>
            <w:r w:rsidRPr="002879F1">
              <w:rPr>
                <w:sz w:val="20"/>
                <w:szCs w:val="20"/>
              </w:rPr>
              <w:t>тохиолдолд</w:t>
            </w:r>
            <w:proofErr w:type="spellEnd"/>
            <w:r w:rsidRPr="002879F1">
              <w:rPr>
                <w:sz w:val="20"/>
                <w:szCs w:val="20"/>
              </w:rPr>
              <w:t xml:space="preserve"> </w:t>
            </w:r>
            <w:proofErr w:type="spellStart"/>
            <w:r w:rsidRPr="002879F1">
              <w:rPr>
                <w:sz w:val="20"/>
                <w:szCs w:val="20"/>
              </w:rPr>
              <w:t>прокурорын</w:t>
            </w:r>
            <w:proofErr w:type="spellEnd"/>
            <w:r w:rsidRPr="002879F1">
              <w:rPr>
                <w:sz w:val="20"/>
                <w:szCs w:val="20"/>
              </w:rPr>
              <w:t xml:space="preserve"> </w:t>
            </w:r>
            <w:proofErr w:type="spellStart"/>
            <w:r w:rsidRPr="002879F1">
              <w:rPr>
                <w:sz w:val="20"/>
                <w:szCs w:val="20"/>
              </w:rPr>
              <w:t>зѳвшѳѳрлийг</w:t>
            </w:r>
            <w:proofErr w:type="spellEnd"/>
            <w:r w:rsidRPr="002879F1">
              <w:rPr>
                <w:sz w:val="20"/>
                <w:szCs w:val="20"/>
              </w:rPr>
              <w:t xml:space="preserve"> </w:t>
            </w:r>
            <w:proofErr w:type="spellStart"/>
            <w:r w:rsidRPr="002879F1">
              <w:rPr>
                <w:sz w:val="20"/>
                <w:szCs w:val="20"/>
              </w:rPr>
              <w:t>цахим</w:t>
            </w:r>
            <w:proofErr w:type="spellEnd"/>
            <w:r w:rsidRPr="002879F1">
              <w:rPr>
                <w:sz w:val="20"/>
                <w:szCs w:val="20"/>
              </w:rPr>
              <w:t xml:space="preserve"> </w:t>
            </w:r>
            <w:proofErr w:type="spellStart"/>
            <w:r w:rsidRPr="002879F1">
              <w:rPr>
                <w:sz w:val="20"/>
                <w:szCs w:val="20"/>
              </w:rPr>
              <w:t>хэлбэрээр</w:t>
            </w:r>
            <w:proofErr w:type="spellEnd"/>
            <w:r w:rsidRPr="002879F1">
              <w:rPr>
                <w:sz w:val="20"/>
                <w:szCs w:val="20"/>
              </w:rPr>
              <w:t xml:space="preserve"> </w:t>
            </w:r>
            <w:proofErr w:type="spellStart"/>
            <w:r w:rsidRPr="002879F1">
              <w:rPr>
                <w:sz w:val="20"/>
                <w:szCs w:val="20"/>
              </w:rPr>
              <w:t>нэн</w:t>
            </w:r>
            <w:proofErr w:type="spellEnd"/>
            <w:r w:rsidRPr="002879F1">
              <w:rPr>
                <w:sz w:val="20"/>
                <w:szCs w:val="20"/>
              </w:rPr>
              <w:t xml:space="preserve"> </w:t>
            </w:r>
            <w:proofErr w:type="spellStart"/>
            <w:r w:rsidRPr="002879F1">
              <w:rPr>
                <w:sz w:val="20"/>
                <w:szCs w:val="20"/>
              </w:rPr>
              <w:t>даруй</w:t>
            </w:r>
            <w:proofErr w:type="spellEnd"/>
            <w:r w:rsidRPr="002879F1">
              <w:rPr>
                <w:sz w:val="20"/>
                <w:szCs w:val="20"/>
              </w:rPr>
              <w:t xml:space="preserve"> </w:t>
            </w:r>
            <w:proofErr w:type="spellStart"/>
            <w:r w:rsidRPr="002879F1">
              <w:rPr>
                <w:sz w:val="20"/>
                <w:szCs w:val="20"/>
              </w:rPr>
              <w:t>гаргана</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мѳн</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5.4 </w:t>
            </w:r>
            <w:proofErr w:type="spellStart"/>
            <w:r w:rsidRPr="002879F1">
              <w:rPr>
                <w:sz w:val="20"/>
                <w:szCs w:val="20"/>
              </w:rPr>
              <w:t>д</w:t>
            </w:r>
            <w:r w:rsidR="00585251" w:rsidRPr="002879F1">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йлийн</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зѳвшѳѳрѳл</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ѳѳр</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шаардлагатай</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00585251" w:rsidRPr="002879F1">
              <w:rPr>
                <w:sz w:val="20"/>
                <w:szCs w:val="20"/>
              </w:rPr>
              <w:t>ү</w:t>
            </w:r>
            <w:r w:rsidRPr="002879F1">
              <w:rPr>
                <w:sz w:val="20"/>
                <w:szCs w:val="20"/>
              </w:rPr>
              <w:t>зсэн</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хуулийн</w:t>
            </w:r>
            <w:proofErr w:type="spellEnd"/>
            <w:r w:rsidRPr="002879F1">
              <w:rPr>
                <w:sz w:val="20"/>
                <w:szCs w:val="20"/>
              </w:rPr>
              <w:t xml:space="preserve"> 7.4 </w:t>
            </w:r>
            <w:proofErr w:type="spellStart"/>
            <w:r w:rsidRPr="002879F1">
              <w:rPr>
                <w:sz w:val="20"/>
                <w:szCs w:val="20"/>
              </w:rPr>
              <w:t>д</w:t>
            </w:r>
            <w:r w:rsidR="00741BFE">
              <w:rPr>
                <w:sz w:val="20"/>
                <w:szCs w:val="20"/>
              </w:rPr>
              <w:t>ү</w:t>
            </w:r>
            <w:r w:rsidRPr="002879F1">
              <w:rPr>
                <w:sz w:val="20"/>
                <w:szCs w:val="20"/>
              </w:rPr>
              <w:t>гээр</w:t>
            </w:r>
            <w:proofErr w:type="spellEnd"/>
            <w:r w:rsidRPr="002879F1">
              <w:rPr>
                <w:sz w:val="20"/>
                <w:szCs w:val="20"/>
              </w:rPr>
              <w:t xml:space="preserve"> </w:t>
            </w:r>
            <w:proofErr w:type="spellStart"/>
            <w:r w:rsidRPr="002879F1">
              <w:rPr>
                <w:sz w:val="20"/>
                <w:szCs w:val="20"/>
              </w:rPr>
              <w:t>з</w:t>
            </w:r>
            <w:r w:rsidR="00585251" w:rsidRPr="002879F1">
              <w:rPr>
                <w:sz w:val="20"/>
                <w:szCs w:val="20"/>
              </w:rPr>
              <w:t>ү</w:t>
            </w:r>
            <w:r w:rsidRPr="002879F1">
              <w:rPr>
                <w:sz w:val="20"/>
                <w:szCs w:val="20"/>
              </w:rPr>
              <w:t>йл</w:t>
            </w:r>
            <w:proofErr w:type="spellEnd"/>
            <w:r w:rsidRPr="002879F1">
              <w:rPr>
                <w:sz w:val="20"/>
                <w:szCs w:val="20"/>
              </w:rPr>
              <w:t xml:space="preserve"> 1 </w:t>
            </w:r>
            <w:proofErr w:type="spellStart"/>
            <w:r w:rsidRPr="002879F1">
              <w:rPr>
                <w:sz w:val="20"/>
                <w:szCs w:val="20"/>
              </w:rPr>
              <w:t>дэх</w:t>
            </w:r>
            <w:proofErr w:type="spellEnd"/>
            <w:r w:rsidRPr="002879F1">
              <w:rPr>
                <w:sz w:val="20"/>
                <w:szCs w:val="20"/>
              </w:rPr>
              <w:t xml:space="preserve"> </w:t>
            </w:r>
            <w:proofErr w:type="spellStart"/>
            <w:r w:rsidRPr="002879F1">
              <w:rPr>
                <w:sz w:val="20"/>
                <w:szCs w:val="20"/>
              </w:rPr>
              <w:t>хэсгийн</w:t>
            </w:r>
            <w:proofErr w:type="spellEnd"/>
            <w:r w:rsidRPr="002879F1">
              <w:rPr>
                <w:sz w:val="20"/>
                <w:szCs w:val="20"/>
              </w:rPr>
              <w:t xml:space="preserve"> “... </w:t>
            </w:r>
            <w:proofErr w:type="spellStart"/>
            <w:r w:rsidRPr="002879F1">
              <w:rPr>
                <w:sz w:val="20"/>
                <w:szCs w:val="20"/>
              </w:rPr>
              <w:t>ашиглалтыг</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тур</w:t>
            </w:r>
            <w:proofErr w:type="spellEnd"/>
            <w:r w:rsidRPr="002879F1">
              <w:rPr>
                <w:sz w:val="20"/>
                <w:szCs w:val="20"/>
              </w:rPr>
              <w:t xml:space="preserve"> </w:t>
            </w:r>
            <w:proofErr w:type="spellStart"/>
            <w:r w:rsidRPr="002879F1">
              <w:rPr>
                <w:sz w:val="20"/>
                <w:szCs w:val="20"/>
              </w:rPr>
              <w:t>зогсоох</w:t>
            </w:r>
            <w:proofErr w:type="spellEnd"/>
            <w:r w:rsidRPr="002879F1">
              <w:rPr>
                <w:sz w:val="20"/>
                <w:szCs w:val="20"/>
              </w:rPr>
              <w:t xml:space="preserve">" </w:t>
            </w:r>
            <w:proofErr w:type="spellStart"/>
            <w:r w:rsidRPr="002879F1">
              <w:rPr>
                <w:sz w:val="20"/>
                <w:szCs w:val="20"/>
              </w:rPr>
              <w:t>гэсний</w:t>
            </w:r>
            <w:proofErr w:type="spellEnd"/>
            <w:r w:rsidRPr="002879F1">
              <w:rPr>
                <w:sz w:val="20"/>
                <w:szCs w:val="20"/>
              </w:rPr>
              <w:t xml:space="preserve"> </w:t>
            </w:r>
            <w:proofErr w:type="spellStart"/>
            <w:r w:rsidRPr="002879F1">
              <w:rPr>
                <w:sz w:val="20"/>
                <w:szCs w:val="20"/>
              </w:rPr>
              <w:t>дараа</w:t>
            </w:r>
            <w:proofErr w:type="spellEnd"/>
            <w:r w:rsidRPr="002879F1">
              <w:rPr>
                <w:sz w:val="20"/>
                <w:szCs w:val="20"/>
              </w:rPr>
              <w:t xml:space="preserve"> “</w:t>
            </w:r>
            <w:proofErr w:type="spellStart"/>
            <w:r w:rsidRPr="002879F1">
              <w:rPr>
                <w:sz w:val="20"/>
                <w:szCs w:val="20"/>
              </w:rPr>
              <w:t>олон</w:t>
            </w:r>
            <w:proofErr w:type="spellEnd"/>
            <w:r w:rsidRPr="002879F1">
              <w:rPr>
                <w:sz w:val="20"/>
                <w:szCs w:val="20"/>
              </w:rPr>
              <w:t xml:space="preserve"> </w:t>
            </w:r>
            <w:proofErr w:type="spellStart"/>
            <w:r w:rsidRPr="002879F1">
              <w:rPr>
                <w:sz w:val="20"/>
                <w:szCs w:val="20"/>
              </w:rPr>
              <w:t>нийтийн</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ашгийг</w:t>
            </w:r>
            <w:proofErr w:type="spellEnd"/>
            <w:r w:rsidRPr="002879F1">
              <w:rPr>
                <w:sz w:val="20"/>
                <w:szCs w:val="20"/>
              </w:rPr>
              <w:t xml:space="preserve"> </w:t>
            </w:r>
            <w:proofErr w:type="spellStart"/>
            <w:r w:rsidRPr="002879F1">
              <w:rPr>
                <w:sz w:val="20"/>
                <w:szCs w:val="20"/>
              </w:rPr>
              <w:t>хамгаалах</w:t>
            </w:r>
            <w:proofErr w:type="spellEnd"/>
            <w:r w:rsidRPr="002879F1">
              <w:rPr>
                <w:sz w:val="20"/>
                <w:szCs w:val="20"/>
              </w:rPr>
              <w:t xml:space="preserve"> </w:t>
            </w:r>
            <w:proofErr w:type="spellStart"/>
            <w:r w:rsidR="00D43B11" w:rsidRPr="002879F1">
              <w:rPr>
                <w:sz w:val="20"/>
                <w:szCs w:val="20"/>
              </w:rPr>
              <w:t>үү</w:t>
            </w:r>
            <w:r w:rsidRPr="002879F1">
              <w:rPr>
                <w:sz w:val="20"/>
                <w:szCs w:val="20"/>
              </w:rPr>
              <w:t>днээс</w:t>
            </w:r>
            <w:proofErr w:type="spellEnd"/>
            <w:r w:rsidRPr="002879F1">
              <w:rPr>
                <w:sz w:val="20"/>
                <w:szCs w:val="20"/>
              </w:rPr>
              <w:t xml:space="preserve"> </w:t>
            </w:r>
            <w:proofErr w:type="spellStart"/>
            <w:r w:rsidRPr="002879F1">
              <w:rPr>
                <w:sz w:val="20"/>
                <w:szCs w:val="20"/>
              </w:rPr>
              <w:t>тухайн</w:t>
            </w:r>
            <w:proofErr w:type="spellEnd"/>
            <w:r w:rsidRPr="002879F1">
              <w:rPr>
                <w:sz w:val="20"/>
                <w:szCs w:val="20"/>
              </w:rPr>
              <w:t xml:space="preserve"> </w:t>
            </w:r>
            <w:proofErr w:type="spellStart"/>
            <w:r w:rsidRPr="002879F1">
              <w:rPr>
                <w:sz w:val="20"/>
                <w:szCs w:val="20"/>
              </w:rPr>
              <w:t>байгууллага</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бухий</w:t>
            </w:r>
            <w:proofErr w:type="spellEnd"/>
            <w:r w:rsidRPr="002879F1">
              <w:rPr>
                <w:sz w:val="20"/>
                <w:szCs w:val="20"/>
              </w:rPr>
              <w:t xml:space="preserve"> </w:t>
            </w:r>
            <w:proofErr w:type="spellStart"/>
            <w:r w:rsidRPr="002879F1">
              <w:rPr>
                <w:sz w:val="20"/>
                <w:szCs w:val="20"/>
              </w:rPr>
              <w:t>албан</w:t>
            </w:r>
            <w:proofErr w:type="spellEnd"/>
            <w:r w:rsidRPr="002879F1">
              <w:rPr>
                <w:sz w:val="20"/>
                <w:szCs w:val="20"/>
              </w:rPr>
              <w:t xml:space="preserve"> </w:t>
            </w:r>
            <w:proofErr w:type="spellStart"/>
            <w:r w:rsidRPr="002879F1">
              <w:rPr>
                <w:sz w:val="20"/>
                <w:szCs w:val="20"/>
              </w:rPr>
              <w:t>тушаалтны</w:t>
            </w:r>
            <w:proofErr w:type="spell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зѳрчил</w:t>
            </w:r>
            <w:proofErr w:type="spellEnd"/>
            <w:r w:rsidRPr="002879F1">
              <w:rPr>
                <w:sz w:val="20"/>
                <w:szCs w:val="20"/>
              </w:rPr>
              <w:t xml:space="preserve">" </w:t>
            </w:r>
            <w:proofErr w:type="spellStart"/>
            <w:r w:rsidRPr="002879F1">
              <w:rPr>
                <w:sz w:val="20"/>
                <w:szCs w:val="20"/>
              </w:rPr>
              <w:t>гэж</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тус</w:t>
            </w:r>
            <w:proofErr w:type="spellEnd"/>
            <w:r w:rsidRPr="002879F1">
              <w:rPr>
                <w:sz w:val="20"/>
                <w:szCs w:val="20"/>
              </w:rPr>
              <w:t xml:space="preserve"> </w:t>
            </w:r>
            <w:proofErr w:type="spellStart"/>
            <w:r w:rsidRPr="002879F1">
              <w:rPr>
                <w:sz w:val="20"/>
                <w:szCs w:val="20"/>
              </w:rPr>
              <w:t>нэмэх</w:t>
            </w:r>
            <w:proofErr w:type="spellEnd"/>
            <w:r w:rsidRPr="002879F1">
              <w:rPr>
                <w:sz w:val="20"/>
                <w:szCs w:val="20"/>
              </w:rPr>
              <w:t>;</w:t>
            </w:r>
          </w:p>
          <w:p w14:paraId="3F98E74D" w14:textId="1E163235" w:rsidR="0028285F" w:rsidRPr="00085E02" w:rsidRDefault="0028285F" w:rsidP="00085E02">
            <w:pPr>
              <w:pStyle w:val="ListParagraph"/>
              <w:widowControl w:val="0"/>
              <w:numPr>
                <w:ilvl w:val="0"/>
                <w:numId w:val="32"/>
              </w:numPr>
              <w:tabs>
                <w:tab w:val="left" w:pos="1122"/>
              </w:tabs>
              <w:autoSpaceDE w:val="0"/>
              <w:autoSpaceDN w:val="0"/>
              <w:spacing w:after="0" w:line="240" w:lineRule="auto"/>
              <w:ind w:left="184" w:right="152" w:firstLine="685"/>
              <w:contextualSpacing w:val="0"/>
              <w:jc w:val="both"/>
              <w:rPr>
                <w:sz w:val="20"/>
                <w:szCs w:val="20"/>
              </w:rPr>
            </w:pPr>
            <w:proofErr w:type="spellStart"/>
            <w:r w:rsidRPr="00085E02">
              <w:rPr>
                <w:sz w:val="20"/>
                <w:szCs w:val="20"/>
              </w:rPr>
              <w:t>Мѳн</w:t>
            </w:r>
            <w:proofErr w:type="spellEnd"/>
            <w:r w:rsidRPr="00085E02">
              <w:rPr>
                <w:spacing w:val="25"/>
                <w:sz w:val="20"/>
                <w:szCs w:val="20"/>
              </w:rPr>
              <w:t xml:space="preserve"> </w:t>
            </w:r>
            <w:proofErr w:type="spellStart"/>
            <w:r w:rsidRPr="00085E02">
              <w:rPr>
                <w:sz w:val="20"/>
                <w:szCs w:val="20"/>
              </w:rPr>
              <w:t>одоогийн</w:t>
            </w:r>
            <w:proofErr w:type="spellEnd"/>
            <w:r w:rsidRPr="00085E02">
              <w:rPr>
                <w:spacing w:val="25"/>
                <w:sz w:val="20"/>
                <w:szCs w:val="20"/>
              </w:rPr>
              <w:t xml:space="preserve"> </w:t>
            </w:r>
            <w:proofErr w:type="spellStart"/>
            <w:r w:rsidRPr="00085E02">
              <w:rPr>
                <w:sz w:val="20"/>
                <w:szCs w:val="20"/>
              </w:rPr>
              <w:t>хучин</w:t>
            </w:r>
            <w:proofErr w:type="spellEnd"/>
            <w:r w:rsidRPr="00085E02">
              <w:rPr>
                <w:spacing w:val="25"/>
                <w:sz w:val="20"/>
                <w:szCs w:val="20"/>
              </w:rPr>
              <w:t xml:space="preserve"> </w:t>
            </w:r>
            <w:proofErr w:type="spellStart"/>
            <w:r w:rsidRPr="00085E02">
              <w:rPr>
                <w:sz w:val="20"/>
                <w:szCs w:val="20"/>
              </w:rPr>
              <w:t>тѳгѳлдѳр</w:t>
            </w:r>
            <w:proofErr w:type="spellEnd"/>
            <w:r w:rsidRPr="00085E02">
              <w:rPr>
                <w:spacing w:val="27"/>
                <w:sz w:val="20"/>
                <w:szCs w:val="20"/>
              </w:rPr>
              <w:t xml:space="preserve"> </w:t>
            </w:r>
            <w:proofErr w:type="spellStart"/>
            <w:r w:rsidR="00585251" w:rsidRPr="00085E02">
              <w:rPr>
                <w:sz w:val="20"/>
                <w:szCs w:val="20"/>
              </w:rPr>
              <w:t>ү</w:t>
            </w:r>
            <w:r w:rsidRPr="00085E02">
              <w:rPr>
                <w:sz w:val="20"/>
                <w:szCs w:val="20"/>
              </w:rPr>
              <w:t>йлчилж</w:t>
            </w:r>
            <w:proofErr w:type="spellEnd"/>
            <w:r w:rsidRPr="00085E02">
              <w:rPr>
                <w:spacing w:val="26"/>
                <w:sz w:val="20"/>
                <w:szCs w:val="20"/>
              </w:rPr>
              <w:t xml:space="preserve"> </w:t>
            </w:r>
            <w:proofErr w:type="spellStart"/>
            <w:r w:rsidRPr="00085E02">
              <w:rPr>
                <w:sz w:val="20"/>
                <w:szCs w:val="20"/>
              </w:rPr>
              <w:t>буй</w:t>
            </w:r>
            <w:proofErr w:type="spellEnd"/>
            <w:r w:rsidRPr="00085E02">
              <w:rPr>
                <w:spacing w:val="25"/>
                <w:sz w:val="20"/>
                <w:szCs w:val="20"/>
              </w:rPr>
              <w:t xml:space="preserve"> </w:t>
            </w:r>
            <w:proofErr w:type="spellStart"/>
            <w:r w:rsidRPr="00085E02">
              <w:rPr>
                <w:sz w:val="20"/>
                <w:szCs w:val="20"/>
              </w:rPr>
              <w:t>Зѳрчил</w:t>
            </w:r>
            <w:proofErr w:type="spellEnd"/>
            <w:r w:rsidRPr="00085E02">
              <w:rPr>
                <w:spacing w:val="25"/>
                <w:sz w:val="20"/>
                <w:szCs w:val="20"/>
              </w:rPr>
              <w:t xml:space="preserve"> </w:t>
            </w:r>
            <w:proofErr w:type="spellStart"/>
            <w:r w:rsidRPr="00085E02">
              <w:rPr>
                <w:sz w:val="20"/>
                <w:szCs w:val="20"/>
              </w:rPr>
              <w:t>шалган</w:t>
            </w:r>
            <w:proofErr w:type="spellEnd"/>
            <w:r w:rsidRPr="00085E02">
              <w:rPr>
                <w:spacing w:val="26"/>
                <w:sz w:val="20"/>
                <w:szCs w:val="20"/>
              </w:rPr>
              <w:t xml:space="preserve"> </w:t>
            </w:r>
            <w:proofErr w:type="spellStart"/>
            <w:r w:rsidRPr="00085E02">
              <w:rPr>
                <w:sz w:val="20"/>
                <w:szCs w:val="20"/>
              </w:rPr>
              <w:t>шийдвэрлэх</w:t>
            </w:r>
            <w:proofErr w:type="spellEnd"/>
            <w:r w:rsidRPr="00085E02">
              <w:rPr>
                <w:spacing w:val="26"/>
                <w:sz w:val="20"/>
                <w:szCs w:val="20"/>
              </w:rPr>
              <w:t xml:space="preserve"> </w:t>
            </w:r>
            <w:proofErr w:type="spellStart"/>
            <w:r w:rsidRPr="00085E02">
              <w:rPr>
                <w:sz w:val="20"/>
                <w:szCs w:val="20"/>
              </w:rPr>
              <w:t>тухай</w:t>
            </w:r>
            <w:proofErr w:type="spellEnd"/>
            <w:r w:rsidRPr="00085E02">
              <w:rPr>
                <w:spacing w:val="24"/>
                <w:sz w:val="20"/>
                <w:szCs w:val="20"/>
              </w:rPr>
              <w:t xml:space="preserve"> </w:t>
            </w:r>
            <w:proofErr w:type="spellStart"/>
            <w:r w:rsidRPr="00085E02">
              <w:rPr>
                <w:sz w:val="20"/>
                <w:szCs w:val="20"/>
              </w:rPr>
              <w:t>хуулийн</w:t>
            </w:r>
            <w:proofErr w:type="spellEnd"/>
            <w:r w:rsidR="00F54E48" w:rsidRPr="00085E02">
              <w:rPr>
                <w:sz w:val="20"/>
                <w:szCs w:val="20"/>
              </w:rPr>
              <w:t xml:space="preserve"> 4.3 </w:t>
            </w:r>
            <w:proofErr w:type="spellStart"/>
            <w:r w:rsidRPr="00085E02">
              <w:rPr>
                <w:sz w:val="20"/>
                <w:szCs w:val="20"/>
              </w:rPr>
              <w:t>дугаар</w:t>
            </w:r>
            <w:proofErr w:type="spellEnd"/>
            <w:r w:rsidRPr="00085E02">
              <w:rPr>
                <w:sz w:val="20"/>
                <w:szCs w:val="20"/>
              </w:rPr>
              <w:t xml:space="preserve"> </w:t>
            </w:r>
            <w:proofErr w:type="spellStart"/>
            <w:r w:rsidRPr="00085E02">
              <w:rPr>
                <w:sz w:val="20"/>
                <w:szCs w:val="20"/>
              </w:rPr>
              <w:t>з</w:t>
            </w:r>
            <w:r w:rsidR="00C275CB" w:rsidRPr="00085E02">
              <w:rPr>
                <w:sz w:val="20"/>
                <w:szCs w:val="20"/>
              </w:rPr>
              <w:t>ү</w:t>
            </w:r>
            <w:r w:rsidRPr="00085E02">
              <w:rPr>
                <w:sz w:val="20"/>
                <w:szCs w:val="20"/>
              </w:rPr>
              <w:t>йлийн</w:t>
            </w:r>
            <w:proofErr w:type="spellEnd"/>
            <w:r w:rsidRPr="00085E02">
              <w:rPr>
                <w:sz w:val="20"/>
                <w:szCs w:val="20"/>
              </w:rPr>
              <w:t xml:space="preserve"> 10 </w:t>
            </w:r>
            <w:proofErr w:type="spellStart"/>
            <w:r w:rsidRPr="00085E02">
              <w:rPr>
                <w:sz w:val="20"/>
                <w:szCs w:val="20"/>
              </w:rPr>
              <w:t>дахь</w:t>
            </w:r>
            <w:proofErr w:type="spellEnd"/>
            <w:r w:rsidRPr="00085E02">
              <w:rPr>
                <w:sz w:val="20"/>
                <w:szCs w:val="20"/>
              </w:rPr>
              <w:t xml:space="preserve"> </w:t>
            </w:r>
            <w:proofErr w:type="spellStart"/>
            <w:r w:rsidRPr="00085E02">
              <w:rPr>
                <w:sz w:val="20"/>
                <w:szCs w:val="20"/>
              </w:rPr>
              <w:t>заалтад</w:t>
            </w:r>
            <w:proofErr w:type="spellEnd"/>
            <w:r w:rsidRPr="00085E02">
              <w:rPr>
                <w:sz w:val="20"/>
                <w:szCs w:val="20"/>
              </w:rPr>
              <w:t xml:space="preserve"> </w:t>
            </w:r>
            <w:proofErr w:type="spellStart"/>
            <w:r w:rsidRPr="00085E02">
              <w:rPr>
                <w:sz w:val="20"/>
                <w:szCs w:val="20"/>
              </w:rPr>
              <w:t>заасан</w:t>
            </w:r>
            <w:proofErr w:type="spellEnd"/>
            <w:r w:rsidRPr="00085E02">
              <w:rPr>
                <w:sz w:val="20"/>
                <w:szCs w:val="20"/>
              </w:rPr>
              <w:t xml:space="preserve"> “</w:t>
            </w:r>
            <w:proofErr w:type="spellStart"/>
            <w:r w:rsidRPr="00085E02">
              <w:rPr>
                <w:sz w:val="20"/>
                <w:szCs w:val="20"/>
              </w:rPr>
              <w:t>шинжилгээнд</w:t>
            </w:r>
            <w:proofErr w:type="spellEnd"/>
            <w:r w:rsidRPr="00085E02">
              <w:rPr>
                <w:sz w:val="20"/>
                <w:szCs w:val="20"/>
              </w:rPr>
              <w:t xml:space="preserve"> </w:t>
            </w:r>
            <w:proofErr w:type="spellStart"/>
            <w:r w:rsidRPr="00085E02">
              <w:rPr>
                <w:sz w:val="20"/>
                <w:szCs w:val="20"/>
              </w:rPr>
              <w:t>зориулж</w:t>
            </w:r>
            <w:proofErr w:type="spellEnd"/>
            <w:r w:rsidRPr="00085E02">
              <w:rPr>
                <w:sz w:val="20"/>
                <w:szCs w:val="20"/>
              </w:rPr>
              <w:t xml:space="preserve">" </w:t>
            </w:r>
            <w:proofErr w:type="spellStart"/>
            <w:r w:rsidRPr="00085E02">
              <w:rPr>
                <w:sz w:val="20"/>
                <w:szCs w:val="20"/>
              </w:rPr>
              <w:t>гэснийг</w:t>
            </w:r>
            <w:proofErr w:type="spellEnd"/>
            <w:r w:rsidRPr="00085E02">
              <w:rPr>
                <w:sz w:val="20"/>
                <w:szCs w:val="20"/>
              </w:rPr>
              <w:t xml:space="preserve"> </w:t>
            </w:r>
            <w:proofErr w:type="spellStart"/>
            <w:r w:rsidRPr="00085E02">
              <w:rPr>
                <w:sz w:val="20"/>
                <w:szCs w:val="20"/>
              </w:rPr>
              <w:t>хасах</w:t>
            </w:r>
            <w:proofErr w:type="spellEnd"/>
            <w:r w:rsidRPr="00085E02">
              <w:rPr>
                <w:sz w:val="20"/>
                <w:szCs w:val="20"/>
              </w:rPr>
              <w:t xml:space="preserve"> </w:t>
            </w:r>
            <w:proofErr w:type="spellStart"/>
            <w:r w:rsidRPr="00085E02">
              <w:rPr>
                <w:sz w:val="20"/>
                <w:szCs w:val="20"/>
              </w:rPr>
              <w:t>саналтай</w:t>
            </w:r>
            <w:proofErr w:type="spellEnd"/>
            <w:r w:rsidRPr="00085E02">
              <w:rPr>
                <w:sz w:val="20"/>
                <w:szCs w:val="20"/>
              </w:rPr>
              <w:t xml:space="preserve"> </w:t>
            </w:r>
            <w:proofErr w:type="spellStart"/>
            <w:r w:rsidRPr="00085E02">
              <w:rPr>
                <w:sz w:val="20"/>
                <w:szCs w:val="20"/>
              </w:rPr>
              <w:t>байна</w:t>
            </w:r>
            <w:proofErr w:type="spellEnd"/>
            <w:r w:rsidRPr="00085E02">
              <w:rPr>
                <w:sz w:val="20"/>
                <w:szCs w:val="20"/>
              </w:rPr>
              <w:t xml:space="preserve">.  </w:t>
            </w:r>
            <w:proofErr w:type="spellStart"/>
            <w:r w:rsidRPr="00085E02">
              <w:rPr>
                <w:sz w:val="20"/>
                <w:szCs w:val="20"/>
              </w:rPr>
              <w:t>Учир</w:t>
            </w:r>
            <w:proofErr w:type="spellEnd"/>
            <w:r w:rsidRPr="00085E02">
              <w:rPr>
                <w:sz w:val="20"/>
                <w:szCs w:val="20"/>
              </w:rPr>
              <w:t xml:space="preserve"> </w:t>
            </w:r>
            <w:proofErr w:type="spellStart"/>
            <w:r w:rsidRPr="00085E02">
              <w:rPr>
                <w:sz w:val="20"/>
                <w:szCs w:val="20"/>
              </w:rPr>
              <w:t>нь</w:t>
            </w:r>
            <w:proofErr w:type="spellEnd"/>
            <w:r w:rsidRPr="00085E02">
              <w:rPr>
                <w:sz w:val="20"/>
                <w:szCs w:val="20"/>
              </w:rPr>
              <w:t xml:space="preserve"> </w:t>
            </w:r>
            <w:proofErr w:type="spellStart"/>
            <w:r w:rsidRPr="00085E02">
              <w:rPr>
                <w:sz w:val="20"/>
                <w:szCs w:val="20"/>
              </w:rPr>
              <w:t>прокурорын</w:t>
            </w:r>
            <w:proofErr w:type="spellEnd"/>
            <w:r w:rsidRPr="00085E02">
              <w:rPr>
                <w:sz w:val="20"/>
                <w:szCs w:val="20"/>
              </w:rPr>
              <w:t xml:space="preserve"> </w:t>
            </w:r>
            <w:proofErr w:type="spellStart"/>
            <w:r w:rsidRPr="00085E02">
              <w:rPr>
                <w:sz w:val="20"/>
                <w:szCs w:val="20"/>
              </w:rPr>
              <w:t>зѳвшѳѳрлѳѳр</w:t>
            </w:r>
            <w:proofErr w:type="spellEnd"/>
            <w:r w:rsidRPr="00085E02">
              <w:rPr>
                <w:sz w:val="20"/>
                <w:szCs w:val="20"/>
              </w:rPr>
              <w:t xml:space="preserve"> </w:t>
            </w:r>
            <w:proofErr w:type="spellStart"/>
            <w:r w:rsidRPr="00085E02">
              <w:rPr>
                <w:sz w:val="20"/>
                <w:szCs w:val="20"/>
              </w:rPr>
              <w:t>узлэг</w:t>
            </w:r>
            <w:proofErr w:type="spellEnd"/>
            <w:r w:rsidRPr="00085E02">
              <w:rPr>
                <w:sz w:val="20"/>
                <w:szCs w:val="20"/>
              </w:rPr>
              <w:t xml:space="preserve"> </w:t>
            </w:r>
            <w:proofErr w:type="spellStart"/>
            <w:r w:rsidRPr="00085E02">
              <w:rPr>
                <w:sz w:val="20"/>
                <w:szCs w:val="20"/>
              </w:rPr>
              <w:t>хийх</w:t>
            </w:r>
            <w:proofErr w:type="spellEnd"/>
            <w:r w:rsidRPr="00085E02">
              <w:rPr>
                <w:sz w:val="20"/>
                <w:szCs w:val="20"/>
              </w:rPr>
              <w:t xml:space="preserve"> </w:t>
            </w:r>
            <w:proofErr w:type="spellStart"/>
            <w:r w:rsidRPr="00085E02">
              <w:rPr>
                <w:sz w:val="20"/>
                <w:szCs w:val="20"/>
              </w:rPr>
              <w:t>явцад</w:t>
            </w:r>
            <w:proofErr w:type="spellEnd"/>
            <w:r w:rsidRPr="00085E02">
              <w:rPr>
                <w:sz w:val="20"/>
                <w:szCs w:val="20"/>
              </w:rPr>
              <w:t xml:space="preserve"> </w:t>
            </w:r>
            <w:proofErr w:type="spellStart"/>
            <w:r w:rsidRPr="00085E02">
              <w:rPr>
                <w:sz w:val="20"/>
                <w:szCs w:val="20"/>
              </w:rPr>
              <w:t>шаардлагатай</w:t>
            </w:r>
            <w:proofErr w:type="spellEnd"/>
            <w:r w:rsidRPr="00085E02">
              <w:rPr>
                <w:sz w:val="20"/>
                <w:szCs w:val="20"/>
              </w:rPr>
              <w:t xml:space="preserve"> </w:t>
            </w:r>
            <w:proofErr w:type="spellStart"/>
            <w:r w:rsidRPr="00085E02">
              <w:rPr>
                <w:sz w:val="20"/>
                <w:szCs w:val="20"/>
              </w:rPr>
              <w:t>бичиг</w:t>
            </w:r>
            <w:proofErr w:type="spellEnd"/>
            <w:r w:rsidRPr="00085E02">
              <w:rPr>
                <w:sz w:val="20"/>
                <w:szCs w:val="20"/>
              </w:rPr>
              <w:t xml:space="preserve"> </w:t>
            </w:r>
            <w:proofErr w:type="spellStart"/>
            <w:r w:rsidRPr="00085E02">
              <w:rPr>
                <w:sz w:val="20"/>
                <w:szCs w:val="20"/>
              </w:rPr>
              <w:t>баримтыг</w:t>
            </w:r>
            <w:proofErr w:type="spellEnd"/>
            <w:r w:rsidRPr="00085E02">
              <w:rPr>
                <w:sz w:val="20"/>
                <w:szCs w:val="20"/>
              </w:rPr>
              <w:t xml:space="preserve"> </w:t>
            </w:r>
            <w:proofErr w:type="spellStart"/>
            <w:r w:rsidRPr="00085E02">
              <w:rPr>
                <w:sz w:val="20"/>
                <w:szCs w:val="20"/>
              </w:rPr>
              <w:t>тур</w:t>
            </w:r>
            <w:proofErr w:type="spellEnd"/>
            <w:r w:rsidRPr="00085E02">
              <w:rPr>
                <w:sz w:val="20"/>
                <w:szCs w:val="20"/>
              </w:rPr>
              <w:t xml:space="preserve"> </w:t>
            </w:r>
            <w:proofErr w:type="spellStart"/>
            <w:r w:rsidRPr="00085E02">
              <w:rPr>
                <w:sz w:val="20"/>
                <w:szCs w:val="20"/>
              </w:rPr>
              <w:t>хураан</w:t>
            </w:r>
            <w:proofErr w:type="spellEnd"/>
            <w:r w:rsidRPr="00085E02">
              <w:rPr>
                <w:sz w:val="20"/>
                <w:szCs w:val="20"/>
              </w:rPr>
              <w:t xml:space="preserve"> </w:t>
            </w:r>
            <w:proofErr w:type="spellStart"/>
            <w:r w:rsidRPr="00085E02">
              <w:rPr>
                <w:sz w:val="20"/>
                <w:szCs w:val="20"/>
              </w:rPr>
              <w:t>авах</w:t>
            </w:r>
            <w:proofErr w:type="spellEnd"/>
            <w:r w:rsidRPr="00085E02">
              <w:rPr>
                <w:sz w:val="20"/>
                <w:szCs w:val="20"/>
              </w:rPr>
              <w:t xml:space="preserve"> </w:t>
            </w:r>
            <w:proofErr w:type="spellStart"/>
            <w:r w:rsidRPr="00085E02">
              <w:rPr>
                <w:sz w:val="20"/>
                <w:szCs w:val="20"/>
              </w:rPr>
              <w:t>ажиллагаа</w:t>
            </w:r>
            <w:proofErr w:type="spellEnd"/>
            <w:r w:rsidRPr="00085E02">
              <w:rPr>
                <w:sz w:val="20"/>
                <w:szCs w:val="20"/>
              </w:rPr>
              <w:t xml:space="preserve"> </w:t>
            </w:r>
            <w:proofErr w:type="spellStart"/>
            <w:r w:rsidRPr="00085E02">
              <w:rPr>
                <w:sz w:val="20"/>
                <w:szCs w:val="20"/>
              </w:rPr>
              <w:t>явуулж</w:t>
            </w:r>
            <w:proofErr w:type="spellEnd"/>
            <w:r w:rsidRPr="00085E02">
              <w:rPr>
                <w:sz w:val="20"/>
                <w:szCs w:val="20"/>
              </w:rPr>
              <w:t xml:space="preserve"> </w:t>
            </w:r>
            <w:proofErr w:type="spellStart"/>
            <w:r w:rsidRPr="00085E02">
              <w:rPr>
                <w:sz w:val="20"/>
                <w:szCs w:val="20"/>
              </w:rPr>
              <w:t>буй</w:t>
            </w:r>
            <w:proofErr w:type="spellEnd"/>
            <w:r w:rsidRPr="00085E02">
              <w:rPr>
                <w:sz w:val="20"/>
                <w:szCs w:val="20"/>
              </w:rPr>
              <w:t xml:space="preserve"> </w:t>
            </w:r>
            <w:proofErr w:type="spellStart"/>
            <w:r w:rsidRPr="00085E02">
              <w:rPr>
                <w:sz w:val="20"/>
                <w:szCs w:val="20"/>
              </w:rPr>
              <w:t>тохиолдолд</w:t>
            </w:r>
            <w:proofErr w:type="spellEnd"/>
            <w:r w:rsidRPr="00085E02">
              <w:rPr>
                <w:sz w:val="20"/>
                <w:szCs w:val="20"/>
              </w:rPr>
              <w:t xml:space="preserve"> </w:t>
            </w:r>
            <w:proofErr w:type="spellStart"/>
            <w:r w:rsidRPr="00085E02">
              <w:rPr>
                <w:sz w:val="20"/>
                <w:szCs w:val="20"/>
              </w:rPr>
              <w:t>зѳвхѳн</w:t>
            </w:r>
            <w:proofErr w:type="spellEnd"/>
            <w:r w:rsidRPr="00085E02">
              <w:rPr>
                <w:sz w:val="20"/>
                <w:szCs w:val="20"/>
              </w:rPr>
              <w:t xml:space="preserve"> </w:t>
            </w:r>
            <w:proofErr w:type="spellStart"/>
            <w:r w:rsidRPr="00085E02">
              <w:rPr>
                <w:sz w:val="20"/>
                <w:szCs w:val="20"/>
              </w:rPr>
              <w:t>шинжилгээнд</w:t>
            </w:r>
            <w:proofErr w:type="spellEnd"/>
            <w:r w:rsidRPr="00085E02">
              <w:rPr>
                <w:sz w:val="20"/>
                <w:szCs w:val="20"/>
              </w:rPr>
              <w:t xml:space="preserve"> </w:t>
            </w:r>
            <w:proofErr w:type="spellStart"/>
            <w:r w:rsidRPr="00085E02">
              <w:rPr>
                <w:sz w:val="20"/>
                <w:szCs w:val="20"/>
              </w:rPr>
              <w:t>зориулж</w:t>
            </w:r>
            <w:proofErr w:type="spellEnd"/>
            <w:r w:rsidRPr="00085E02">
              <w:rPr>
                <w:sz w:val="20"/>
                <w:szCs w:val="20"/>
              </w:rPr>
              <w:t xml:space="preserve"> </w:t>
            </w:r>
            <w:proofErr w:type="spellStart"/>
            <w:r w:rsidRPr="00085E02">
              <w:rPr>
                <w:sz w:val="20"/>
                <w:szCs w:val="20"/>
              </w:rPr>
              <w:t>баримт</w:t>
            </w:r>
            <w:proofErr w:type="spellEnd"/>
            <w:r w:rsidRPr="00085E02">
              <w:rPr>
                <w:sz w:val="20"/>
                <w:szCs w:val="20"/>
              </w:rPr>
              <w:t xml:space="preserve"> </w:t>
            </w:r>
            <w:proofErr w:type="spellStart"/>
            <w:r w:rsidRPr="00085E02">
              <w:rPr>
                <w:sz w:val="20"/>
                <w:szCs w:val="20"/>
              </w:rPr>
              <w:t>бичиг</w:t>
            </w:r>
            <w:proofErr w:type="spellEnd"/>
            <w:r w:rsidRPr="00085E02">
              <w:rPr>
                <w:sz w:val="20"/>
                <w:szCs w:val="20"/>
              </w:rPr>
              <w:t xml:space="preserve"> </w:t>
            </w:r>
            <w:proofErr w:type="spellStart"/>
            <w:r w:rsidRPr="00085E02">
              <w:rPr>
                <w:sz w:val="20"/>
                <w:szCs w:val="20"/>
              </w:rPr>
              <w:t>хураан</w:t>
            </w:r>
            <w:proofErr w:type="spellEnd"/>
            <w:r w:rsidRPr="00085E02">
              <w:rPr>
                <w:sz w:val="20"/>
                <w:szCs w:val="20"/>
              </w:rPr>
              <w:t xml:space="preserve"> </w:t>
            </w:r>
            <w:proofErr w:type="spellStart"/>
            <w:r w:rsidRPr="00085E02">
              <w:rPr>
                <w:sz w:val="20"/>
                <w:szCs w:val="20"/>
              </w:rPr>
              <w:t>авч</w:t>
            </w:r>
            <w:proofErr w:type="spellEnd"/>
            <w:r w:rsidRPr="00085E02">
              <w:rPr>
                <w:sz w:val="20"/>
                <w:szCs w:val="20"/>
              </w:rPr>
              <w:t xml:space="preserve"> </w:t>
            </w:r>
            <w:proofErr w:type="spellStart"/>
            <w:r w:rsidRPr="00085E02">
              <w:rPr>
                <w:sz w:val="20"/>
                <w:szCs w:val="20"/>
              </w:rPr>
              <w:t>болно</w:t>
            </w:r>
            <w:proofErr w:type="spellEnd"/>
            <w:r w:rsidRPr="00085E02">
              <w:rPr>
                <w:sz w:val="20"/>
                <w:szCs w:val="20"/>
              </w:rPr>
              <w:t xml:space="preserve"> </w:t>
            </w:r>
            <w:proofErr w:type="spellStart"/>
            <w:r w:rsidRPr="00085E02">
              <w:rPr>
                <w:sz w:val="20"/>
                <w:szCs w:val="20"/>
              </w:rPr>
              <w:t>гэж</w:t>
            </w:r>
            <w:proofErr w:type="spellEnd"/>
            <w:r w:rsidRPr="00085E02">
              <w:rPr>
                <w:sz w:val="20"/>
                <w:szCs w:val="20"/>
              </w:rPr>
              <w:t xml:space="preserve"> </w:t>
            </w:r>
            <w:proofErr w:type="spellStart"/>
            <w:r w:rsidRPr="00085E02">
              <w:rPr>
                <w:sz w:val="20"/>
                <w:szCs w:val="20"/>
              </w:rPr>
              <w:t>Захиргааны</w:t>
            </w:r>
            <w:proofErr w:type="spellEnd"/>
            <w:r w:rsidRPr="00085E02">
              <w:rPr>
                <w:sz w:val="20"/>
                <w:szCs w:val="20"/>
              </w:rPr>
              <w:t xml:space="preserve"> </w:t>
            </w:r>
            <w:proofErr w:type="spellStart"/>
            <w:r w:rsidRPr="00085E02">
              <w:rPr>
                <w:sz w:val="20"/>
                <w:szCs w:val="20"/>
              </w:rPr>
              <w:t>хэргийн</w:t>
            </w:r>
            <w:proofErr w:type="spellEnd"/>
            <w:r w:rsidRPr="00085E02">
              <w:rPr>
                <w:sz w:val="20"/>
                <w:szCs w:val="20"/>
              </w:rPr>
              <w:t xml:space="preserve"> </w:t>
            </w:r>
            <w:proofErr w:type="spellStart"/>
            <w:r w:rsidRPr="00085E02">
              <w:rPr>
                <w:sz w:val="20"/>
                <w:szCs w:val="20"/>
              </w:rPr>
              <w:t>ш</w:t>
            </w:r>
            <w:r w:rsidR="00D43B11" w:rsidRPr="00085E02">
              <w:rPr>
                <w:sz w:val="20"/>
                <w:szCs w:val="20"/>
              </w:rPr>
              <w:t>үү</w:t>
            </w:r>
            <w:r w:rsidRPr="00085E02">
              <w:rPr>
                <w:sz w:val="20"/>
                <w:szCs w:val="20"/>
              </w:rPr>
              <w:t>хээс</w:t>
            </w:r>
            <w:proofErr w:type="spellEnd"/>
            <w:r w:rsidRPr="00085E02">
              <w:rPr>
                <w:sz w:val="20"/>
                <w:szCs w:val="20"/>
              </w:rPr>
              <w:t xml:space="preserve"> </w:t>
            </w:r>
            <w:proofErr w:type="spellStart"/>
            <w:r w:rsidRPr="00085E02">
              <w:rPr>
                <w:sz w:val="20"/>
                <w:szCs w:val="20"/>
              </w:rPr>
              <w:t>тодорхой</w:t>
            </w:r>
            <w:proofErr w:type="spellEnd"/>
            <w:r w:rsidRPr="00085E02">
              <w:rPr>
                <w:sz w:val="20"/>
                <w:szCs w:val="20"/>
              </w:rPr>
              <w:t xml:space="preserve"> </w:t>
            </w:r>
            <w:proofErr w:type="spellStart"/>
            <w:r w:rsidRPr="00085E02">
              <w:rPr>
                <w:sz w:val="20"/>
                <w:szCs w:val="20"/>
              </w:rPr>
              <w:t>нэг</w:t>
            </w:r>
            <w:proofErr w:type="spellEnd"/>
            <w:r w:rsidRPr="00085E02">
              <w:rPr>
                <w:sz w:val="20"/>
                <w:szCs w:val="20"/>
              </w:rPr>
              <w:t xml:space="preserve"> </w:t>
            </w:r>
            <w:proofErr w:type="spellStart"/>
            <w:r w:rsidRPr="00085E02">
              <w:rPr>
                <w:sz w:val="20"/>
                <w:szCs w:val="20"/>
              </w:rPr>
              <w:t>хэрэг</w:t>
            </w:r>
            <w:proofErr w:type="spellEnd"/>
            <w:r w:rsidRPr="00085E02">
              <w:rPr>
                <w:sz w:val="20"/>
                <w:szCs w:val="20"/>
              </w:rPr>
              <w:t xml:space="preserve"> </w:t>
            </w:r>
            <w:proofErr w:type="spellStart"/>
            <w:r w:rsidRPr="00085E02">
              <w:rPr>
                <w:sz w:val="20"/>
                <w:szCs w:val="20"/>
              </w:rPr>
              <w:t>маргааны</w:t>
            </w:r>
            <w:proofErr w:type="spellEnd"/>
            <w:r w:rsidRPr="00085E02">
              <w:rPr>
                <w:sz w:val="20"/>
                <w:szCs w:val="20"/>
              </w:rPr>
              <w:t xml:space="preserve"> </w:t>
            </w:r>
            <w:proofErr w:type="spellStart"/>
            <w:r w:rsidRPr="00085E02">
              <w:rPr>
                <w:sz w:val="20"/>
                <w:szCs w:val="20"/>
              </w:rPr>
              <w:t>хурээнд</w:t>
            </w:r>
            <w:proofErr w:type="spellEnd"/>
            <w:r w:rsidRPr="00085E02">
              <w:rPr>
                <w:sz w:val="20"/>
                <w:szCs w:val="20"/>
              </w:rPr>
              <w:t xml:space="preserve"> </w:t>
            </w:r>
            <w:proofErr w:type="spellStart"/>
            <w:r w:rsidRPr="00085E02">
              <w:rPr>
                <w:sz w:val="20"/>
                <w:szCs w:val="20"/>
              </w:rPr>
              <w:t>энэх</w:t>
            </w:r>
            <w:r w:rsidR="00D43B11" w:rsidRPr="00085E02">
              <w:rPr>
                <w:sz w:val="20"/>
                <w:szCs w:val="20"/>
              </w:rPr>
              <w:t>үү</w:t>
            </w:r>
            <w:proofErr w:type="spellEnd"/>
            <w:r w:rsidRPr="00085E02">
              <w:rPr>
                <w:sz w:val="20"/>
                <w:szCs w:val="20"/>
              </w:rPr>
              <w:t xml:space="preserve"> </w:t>
            </w:r>
            <w:proofErr w:type="spellStart"/>
            <w:r w:rsidRPr="00085E02">
              <w:rPr>
                <w:sz w:val="20"/>
                <w:szCs w:val="20"/>
              </w:rPr>
              <w:t>з</w:t>
            </w:r>
            <w:r w:rsidR="00D43B11" w:rsidRPr="00085E02">
              <w:rPr>
                <w:sz w:val="20"/>
                <w:szCs w:val="20"/>
              </w:rPr>
              <w:t>ү</w:t>
            </w:r>
            <w:r w:rsidRPr="00085E02">
              <w:rPr>
                <w:sz w:val="20"/>
                <w:szCs w:val="20"/>
              </w:rPr>
              <w:t>йл</w:t>
            </w:r>
            <w:proofErr w:type="spellEnd"/>
            <w:r w:rsidRPr="00085E02">
              <w:rPr>
                <w:sz w:val="20"/>
                <w:szCs w:val="20"/>
              </w:rPr>
              <w:t xml:space="preserve"> </w:t>
            </w:r>
            <w:proofErr w:type="spellStart"/>
            <w:r w:rsidRPr="00085E02">
              <w:rPr>
                <w:sz w:val="20"/>
                <w:szCs w:val="20"/>
              </w:rPr>
              <w:t>заалтыг</w:t>
            </w:r>
            <w:proofErr w:type="spellEnd"/>
            <w:r w:rsidRPr="00085E02">
              <w:rPr>
                <w:sz w:val="20"/>
                <w:szCs w:val="20"/>
              </w:rPr>
              <w:t xml:space="preserve"> </w:t>
            </w:r>
            <w:proofErr w:type="spellStart"/>
            <w:r w:rsidRPr="00085E02">
              <w:rPr>
                <w:sz w:val="20"/>
                <w:szCs w:val="20"/>
              </w:rPr>
              <w:t>тайлбарласан</w:t>
            </w:r>
            <w:proofErr w:type="spellEnd"/>
            <w:r w:rsidRPr="00085E02">
              <w:rPr>
                <w:sz w:val="20"/>
                <w:szCs w:val="20"/>
              </w:rPr>
              <w:t xml:space="preserve"> </w:t>
            </w:r>
            <w:proofErr w:type="spellStart"/>
            <w:r w:rsidRPr="00085E02">
              <w:rPr>
                <w:sz w:val="20"/>
                <w:szCs w:val="20"/>
              </w:rPr>
              <w:t>байдаг</w:t>
            </w:r>
            <w:proofErr w:type="spellEnd"/>
            <w:r w:rsidRPr="00085E02">
              <w:rPr>
                <w:sz w:val="20"/>
                <w:szCs w:val="20"/>
              </w:rPr>
              <w:t xml:space="preserve">. </w:t>
            </w:r>
            <w:proofErr w:type="spellStart"/>
            <w:r w:rsidRPr="00085E02">
              <w:rPr>
                <w:sz w:val="20"/>
                <w:szCs w:val="20"/>
              </w:rPr>
              <w:t>Иймд</w:t>
            </w:r>
            <w:proofErr w:type="spellEnd"/>
            <w:r w:rsidRPr="00085E02">
              <w:rPr>
                <w:sz w:val="20"/>
                <w:szCs w:val="20"/>
              </w:rPr>
              <w:t xml:space="preserve"> </w:t>
            </w:r>
            <w:proofErr w:type="spellStart"/>
            <w:r w:rsidRPr="00085E02">
              <w:rPr>
                <w:sz w:val="20"/>
                <w:szCs w:val="20"/>
              </w:rPr>
              <w:t>шинжилгээнд</w:t>
            </w:r>
            <w:proofErr w:type="spellEnd"/>
            <w:r w:rsidRPr="00085E02">
              <w:rPr>
                <w:sz w:val="20"/>
                <w:szCs w:val="20"/>
              </w:rPr>
              <w:t xml:space="preserve"> </w:t>
            </w:r>
            <w:proofErr w:type="spellStart"/>
            <w:r w:rsidRPr="00085E02">
              <w:rPr>
                <w:sz w:val="20"/>
                <w:szCs w:val="20"/>
              </w:rPr>
              <w:t>зориулах</w:t>
            </w:r>
            <w:proofErr w:type="spellEnd"/>
            <w:r w:rsidRPr="00085E02">
              <w:rPr>
                <w:sz w:val="20"/>
                <w:szCs w:val="20"/>
              </w:rPr>
              <w:t xml:space="preserve"> </w:t>
            </w:r>
            <w:proofErr w:type="spellStart"/>
            <w:r w:rsidRPr="00085E02">
              <w:rPr>
                <w:sz w:val="20"/>
                <w:szCs w:val="20"/>
              </w:rPr>
              <w:t>зорилгоос</w:t>
            </w:r>
            <w:proofErr w:type="spellEnd"/>
            <w:r w:rsidRPr="00085E02">
              <w:rPr>
                <w:sz w:val="20"/>
                <w:szCs w:val="20"/>
              </w:rPr>
              <w:t xml:space="preserve"> </w:t>
            </w:r>
            <w:proofErr w:type="spellStart"/>
            <w:r w:rsidRPr="00085E02">
              <w:rPr>
                <w:sz w:val="20"/>
                <w:szCs w:val="20"/>
              </w:rPr>
              <w:t>бусад</w:t>
            </w:r>
            <w:proofErr w:type="spellEnd"/>
            <w:r w:rsidRPr="00085E02">
              <w:rPr>
                <w:sz w:val="20"/>
                <w:szCs w:val="20"/>
              </w:rPr>
              <w:t xml:space="preserve"> </w:t>
            </w:r>
            <w:proofErr w:type="spellStart"/>
            <w:r w:rsidRPr="00085E02">
              <w:rPr>
                <w:sz w:val="20"/>
                <w:szCs w:val="20"/>
              </w:rPr>
              <w:t>асуудлаар</w:t>
            </w:r>
            <w:proofErr w:type="spellEnd"/>
            <w:r w:rsidRPr="00085E02">
              <w:rPr>
                <w:sz w:val="20"/>
                <w:szCs w:val="20"/>
              </w:rPr>
              <w:t xml:space="preserve"> </w:t>
            </w:r>
            <w:proofErr w:type="spellStart"/>
            <w:r w:rsidRPr="00085E02">
              <w:rPr>
                <w:sz w:val="20"/>
                <w:szCs w:val="20"/>
              </w:rPr>
              <w:t>холбогдогчийн</w:t>
            </w:r>
            <w:proofErr w:type="spellEnd"/>
            <w:r w:rsidRPr="00085E02">
              <w:rPr>
                <w:sz w:val="20"/>
                <w:szCs w:val="20"/>
              </w:rPr>
              <w:t xml:space="preserve"> </w:t>
            </w:r>
            <w:proofErr w:type="spellStart"/>
            <w:r w:rsidRPr="00085E02">
              <w:rPr>
                <w:sz w:val="20"/>
                <w:szCs w:val="20"/>
              </w:rPr>
              <w:t>баримт</w:t>
            </w:r>
            <w:proofErr w:type="spellEnd"/>
            <w:r w:rsidRPr="00085E02">
              <w:rPr>
                <w:sz w:val="20"/>
                <w:szCs w:val="20"/>
              </w:rPr>
              <w:t xml:space="preserve"> </w:t>
            </w:r>
            <w:proofErr w:type="spellStart"/>
            <w:r w:rsidRPr="00085E02">
              <w:rPr>
                <w:sz w:val="20"/>
                <w:szCs w:val="20"/>
              </w:rPr>
              <w:t>бичгийг</w:t>
            </w:r>
            <w:proofErr w:type="spellEnd"/>
            <w:r w:rsidRPr="00085E02">
              <w:rPr>
                <w:sz w:val="20"/>
                <w:szCs w:val="20"/>
              </w:rPr>
              <w:t xml:space="preserve"> </w:t>
            </w:r>
            <w:proofErr w:type="spellStart"/>
            <w:r w:rsidRPr="00085E02">
              <w:rPr>
                <w:sz w:val="20"/>
                <w:szCs w:val="20"/>
              </w:rPr>
              <w:t>хураан</w:t>
            </w:r>
            <w:proofErr w:type="spellEnd"/>
            <w:r w:rsidRPr="00085E02">
              <w:rPr>
                <w:sz w:val="20"/>
                <w:szCs w:val="20"/>
              </w:rPr>
              <w:t xml:space="preserve"> </w:t>
            </w:r>
            <w:proofErr w:type="spellStart"/>
            <w:r w:rsidRPr="00085E02">
              <w:rPr>
                <w:sz w:val="20"/>
                <w:szCs w:val="20"/>
              </w:rPr>
              <w:t>авах</w:t>
            </w:r>
            <w:proofErr w:type="spellEnd"/>
            <w:r w:rsidRPr="00085E02">
              <w:rPr>
                <w:sz w:val="20"/>
                <w:szCs w:val="20"/>
              </w:rPr>
              <w:t xml:space="preserve"> </w:t>
            </w:r>
            <w:proofErr w:type="spellStart"/>
            <w:r w:rsidRPr="00085E02">
              <w:rPr>
                <w:sz w:val="20"/>
                <w:szCs w:val="20"/>
              </w:rPr>
              <w:lastRenderedPageBreak/>
              <w:t>боломжгуй</w:t>
            </w:r>
            <w:proofErr w:type="spellEnd"/>
            <w:r w:rsidRPr="00085E02">
              <w:rPr>
                <w:sz w:val="20"/>
                <w:szCs w:val="20"/>
              </w:rPr>
              <w:t xml:space="preserve"> </w:t>
            </w:r>
            <w:proofErr w:type="spellStart"/>
            <w:r w:rsidRPr="00085E02">
              <w:rPr>
                <w:sz w:val="20"/>
                <w:szCs w:val="20"/>
              </w:rPr>
              <w:t>нѳхцѳл</w:t>
            </w:r>
            <w:proofErr w:type="spellEnd"/>
            <w:r w:rsidRPr="00085E02">
              <w:rPr>
                <w:sz w:val="20"/>
                <w:szCs w:val="20"/>
              </w:rPr>
              <w:t xml:space="preserve"> </w:t>
            </w:r>
            <w:proofErr w:type="spellStart"/>
            <w:r w:rsidRPr="00085E02">
              <w:rPr>
                <w:sz w:val="20"/>
                <w:szCs w:val="20"/>
              </w:rPr>
              <w:t>байдал</w:t>
            </w:r>
            <w:proofErr w:type="spellEnd"/>
            <w:r w:rsidRPr="00085E02">
              <w:rPr>
                <w:sz w:val="20"/>
                <w:szCs w:val="20"/>
              </w:rPr>
              <w:t xml:space="preserve"> </w:t>
            </w:r>
            <w:proofErr w:type="spellStart"/>
            <w:r w:rsidRPr="00085E02">
              <w:rPr>
                <w:sz w:val="20"/>
                <w:szCs w:val="20"/>
              </w:rPr>
              <w:t>бурдэж</w:t>
            </w:r>
            <w:proofErr w:type="spellEnd"/>
            <w:r w:rsidRPr="00085E02">
              <w:rPr>
                <w:sz w:val="20"/>
                <w:szCs w:val="20"/>
              </w:rPr>
              <w:t xml:space="preserve"> </w:t>
            </w:r>
            <w:proofErr w:type="spellStart"/>
            <w:r w:rsidRPr="00085E02">
              <w:rPr>
                <w:sz w:val="20"/>
                <w:szCs w:val="20"/>
              </w:rPr>
              <w:t>байх</w:t>
            </w:r>
            <w:proofErr w:type="spellEnd"/>
            <w:r w:rsidRPr="00085E02">
              <w:rPr>
                <w:sz w:val="20"/>
                <w:szCs w:val="20"/>
              </w:rPr>
              <w:t xml:space="preserve"> </w:t>
            </w:r>
            <w:proofErr w:type="spellStart"/>
            <w:r w:rsidRPr="00085E02">
              <w:rPr>
                <w:sz w:val="20"/>
                <w:szCs w:val="20"/>
              </w:rPr>
              <w:t>тул</w:t>
            </w:r>
            <w:proofErr w:type="spellEnd"/>
            <w:r w:rsidRPr="00085E02">
              <w:rPr>
                <w:sz w:val="20"/>
                <w:szCs w:val="20"/>
              </w:rPr>
              <w:t xml:space="preserve"> </w:t>
            </w:r>
            <w:proofErr w:type="spellStart"/>
            <w:r w:rsidRPr="00085E02">
              <w:rPr>
                <w:sz w:val="20"/>
                <w:szCs w:val="20"/>
              </w:rPr>
              <w:t>дээрх</w:t>
            </w:r>
            <w:proofErr w:type="spellEnd"/>
            <w:r w:rsidRPr="00085E02">
              <w:rPr>
                <w:sz w:val="20"/>
                <w:szCs w:val="20"/>
              </w:rPr>
              <w:t xml:space="preserve"> </w:t>
            </w:r>
            <w:proofErr w:type="spellStart"/>
            <w:r w:rsidRPr="00085E02">
              <w:rPr>
                <w:sz w:val="20"/>
                <w:szCs w:val="20"/>
              </w:rPr>
              <w:t>заалтын</w:t>
            </w:r>
            <w:proofErr w:type="spellEnd"/>
            <w:r w:rsidRPr="00085E02">
              <w:rPr>
                <w:sz w:val="20"/>
                <w:szCs w:val="20"/>
              </w:rPr>
              <w:t xml:space="preserve"> '‘</w:t>
            </w:r>
            <w:proofErr w:type="spellStart"/>
            <w:r w:rsidRPr="00085E02">
              <w:rPr>
                <w:sz w:val="20"/>
                <w:szCs w:val="20"/>
              </w:rPr>
              <w:t>шинжилгээнд</w:t>
            </w:r>
            <w:proofErr w:type="spellEnd"/>
            <w:r w:rsidRPr="00085E02">
              <w:rPr>
                <w:sz w:val="20"/>
                <w:szCs w:val="20"/>
              </w:rPr>
              <w:t xml:space="preserve"> </w:t>
            </w:r>
            <w:proofErr w:type="spellStart"/>
            <w:r w:rsidRPr="00085E02">
              <w:rPr>
                <w:sz w:val="20"/>
                <w:szCs w:val="20"/>
              </w:rPr>
              <w:t>зориулж</w:t>
            </w:r>
            <w:proofErr w:type="spellEnd"/>
            <w:r w:rsidRPr="00085E02">
              <w:rPr>
                <w:sz w:val="20"/>
                <w:szCs w:val="20"/>
              </w:rPr>
              <w:t xml:space="preserve">" </w:t>
            </w:r>
            <w:proofErr w:type="spellStart"/>
            <w:r w:rsidRPr="00085E02">
              <w:rPr>
                <w:sz w:val="20"/>
                <w:szCs w:val="20"/>
              </w:rPr>
              <w:t>гэснийг</w:t>
            </w:r>
            <w:proofErr w:type="spellEnd"/>
            <w:r w:rsidRPr="00085E02">
              <w:rPr>
                <w:sz w:val="20"/>
                <w:szCs w:val="20"/>
              </w:rPr>
              <w:t xml:space="preserve"> </w:t>
            </w:r>
            <w:proofErr w:type="spellStart"/>
            <w:r w:rsidRPr="00085E02">
              <w:rPr>
                <w:sz w:val="20"/>
                <w:szCs w:val="20"/>
              </w:rPr>
              <w:t>хасах</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тус</w:t>
            </w:r>
            <w:proofErr w:type="spellEnd"/>
            <w:r w:rsidRPr="00085E02">
              <w:rPr>
                <w:sz w:val="20"/>
                <w:szCs w:val="20"/>
              </w:rPr>
              <w:t xml:space="preserve"> </w:t>
            </w:r>
            <w:proofErr w:type="spellStart"/>
            <w:r w:rsidRPr="00085E02">
              <w:rPr>
                <w:sz w:val="20"/>
                <w:szCs w:val="20"/>
              </w:rPr>
              <w:t>саналтай</w:t>
            </w:r>
            <w:proofErr w:type="spellEnd"/>
            <w:r w:rsidRPr="00085E02">
              <w:rPr>
                <w:spacing w:val="-4"/>
                <w:sz w:val="20"/>
                <w:szCs w:val="20"/>
              </w:rPr>
              <w:t xml:space="preserve"> </w:t>
            </w:r>
            <w:proofErr w:type="spellStart"/>
            <w:r w:rsidRPr="00085E02">
              <w:rPr>
                <w:sz w:val="20"/>
                <w:szCs w:val="20"/>
              </w:rPr>
              <w:t>байна</w:t>
            </w:r>
            <w:proofErr w:type="spellEnd"/>
            <w:r w:rsidRPr="00085E02">
              <w:rPr>
                <w:sz w:val="20"/>
                <w:szCs w:val="20"/>
              </w:rPr>
              <w:t>.</w:t>
            </w:r>
          </w:p>
          <w:p w14:paraId="09DF403C" w14:textId="7535E515" w:rsidR="0067132B" w:rsidRPr="002879F1" w:rsidRDefault="0028285F" w:rsidP="00F54E48">
            <w:pPr>
              <w:pStyle w:val="BodyText0"/>
              <w:ind w:left="134" w:right="296"/>
              <w:jc w:val="both"/>
              <w:rPr>
                <w:sz w:val="20"/>
                <w:szCs w:val="20"/>
              </w:rPr>
            </w:pPr>
            <w:proofErr w:type="spellStart"/>
            <w:r w:rsidRPr="002879F1">
              <w:rPr>
                <w:sz w:val="20"/>
                <w:szCs w:val="20"/>
              </w:rPr>
              <w:t>Санх</w:t>
            </w:r>
            <w:r w:rsidR="008132DA"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хориг</w:t>
            </w:r>
            <w:proofErr w:type="spellEnd"/>
            <w:r w:rsidRPr="002879F1">
              <w:rPr>
                <w:sz w:val="20"/>
                <w:szCs w:val="20"/>
              </w:rPr>
              <w:t xml:space="preserve"> </w:t>
            </w:r>
            <w:proofErr w:type="spellStart"/>
            <w:r w:rsidRPr="002879F1">
              <w:rPr>
                <w:sz w:val="20"/>
                <w:szCs w:val="20"/>
              </w:rPr>
              <w:t>арга</w:t>
            </w:r>
            <w:proofErr w:type="spellEnd"/>
            <w:r w:rsidRPr="002879F1">
              <w:rPr>
                <w:sz w:val="20"/>
                <w:szCs w:val="20"/>
              </w:rPr>
              <w:t xml:space="preserve"> </w:t>
            </w:r>
            <w:proofErr w:type="spellStart"/>
            <w:r w:rsidRPr="002879F1">
              <w:rPr>
                <w:sz w:val="20"/>
                <w:szCs w:val="20"/>
              </w:rPr>
              <w:t>хэмжээг</w:t>
            </w:r>
            <w:proofErr w:type="spellEnd"/>
            <w:r w:rsidRPr="002879F1">
              <w:rPr>
                <w:sz w:val="20"/>
                <w:szCs w:val="20"/>
              </w:rPr>
              <w:t xml:space="preserve"> </w:t>
            </w:r>
            <w:proofErr w:type="spellStart"/>
            <w:r w:rsidRPr="002879F1">
              <w:rPr>
                <w:sz w:val="20"/>
                <w:szCs w:val="20"/>
              </w:rPr>
              <w:t>хэрэгж</w:t>
            </w:r>
            <w:r w:rsidR="008132DA" w:rsidRPr="002879F1">
              <w:rPr>
                <w:sz w:val="20"/>
                <w:szCs w:val="20"/>
              </w:rPr>
              <w:t>үү</w:t>
            </w:r>
            <w:r w:rsidRPr="002879F1">
              <w:rPr>
                <w:sz w:val="20"/>
                <w:szCs w:val="20"/>
              </w:rPr>
              <w:t>лэх</w:t>
            </w:r>
            <w:proofErr w:type="spellEnd"/>
            <w:r w:rsidRPr="002879F1">
              <w:rPr>
                <w:sz w:val="20"/>
                <w:szCs w:val="20"/>
              </w:rPr>
              <w:t xml:space="preserve"> </w:t>
            </w:r>
            <w:proofErr w:type="spellStart"/>
            <w:r w:rsidRPr="002879F1">
              <w:rPr>
                <w:sz w:val="20"/>
                <w:szCs w:val="20"/>
              </w:rPr>
              <w:t>олон</w:t>
            </w:r>
            <w:proofErr w:type="spellEnd"/>
            <w:r w:rsidRPr="002879F1">
              <w:rPr>
                <w:sz w:val="20"/>
                <w:szCs w:val="20"/>
              </w:rPr>
              <w:t xml:space="preserve"> </w:t>
            </w:r>
            <w:proofErr w:type="spellStart"/>
            <w:r w:rsidRPr="002879F1">
              <w:rPr>
                <w:sz w:val="20"/>
                <w:szCs w:val="20"/>
              </w:rPr>
              <w:t>улсын</w:t>
            </w:r>
            <w:proofErr w:type="spellEnd"/>
            <w:r w:rsidRPr="002879F1">
              <w:rPr>
                <w:sz w:val="20"/>
                <w:szCs w:val="20"/>
              </w:rPr>
              <w:t xml:space="preserve"> </w:t>
            </w:r>
            <w:proofErr w:type="spellStart"/>
            <w:r w:rsidRPr="002879F1">
              <w:rPr>
                <w:sz w:val="20"/>
                <w:szCs w:val="20"/>
              </w:rPr>
              <w:t>байгууллага</w:t>
            </w:r>
            <w:proofErr w:type="spellEnd"/>
            <w:r w:rsidRPr="002879F1">
              <w:rPr>
                <w:sz w:val="20"/>
                <w:szCs w:val="20"/>
              </w:rPr>
              <w:t xml:space="preserve"> /ФАТФ/-</w:t>
            </w:r>
            <w:proofErr w:type="spellStart"/>
            <w:r w:rsidRPr="002879F1">
              <w:rPr>
                <w:sz w:val="20"/>
                <w:szCs w:val="20"/>
              </w:rPr>
              <w:t>ын</w:t>
            </w:r>
            <w:proofErr w:type="spellEnd"/>
            <w:r w:rsidRPr="002879F1">
              <w:rPr>
                <w:sz w:val="20"/>
                <w:szCs w:val="20"/>
              </w:rPr>
              <w:t xml:space="preserve"> 2019 оны 10 </w:t>
            </w:r>
            <w:proofErr w:type="spellStart"/>
            <w:r w:rsidRPr="002879F1">
              <w:rPr>
                <w:sz w:val="20"/>
                <w:szCs w:val="20"/>
              </w:rPr>
              <w:t>дугаар</w:t>
            </w:r>
            <w:proofErr w:type="spellEnd"/>
            <w:r w:rsidRPr="002879F1">
              <w:rPr>
                <w:sz w:val="20"/>
                <w:szCs w:val="20"/>
              </w:rPr>
              <w:t xml:space="preserve"> </w:t>
            </w:r>
            <w:proofErr w:type="spellStart"/>
            <w:r w:rsidRPr="002879F1">
              <w:rPr>
                <w:sz w:val="20"/>
                <w:szCs w:val="20"/>
              </w:rPr>
              <w:t>сарын</w:t>
            </w:r>
            <w:proofErr w:type="spellEnd"/>
            <w:r w:rsidRPr="002879F1">
              <w:rPr>
                <w:sz w:val="20"/>
                <w:szCs w:val="20"/>
              </w:rPr>
              <w:t xml:space="preserve"> І8-ны </w:t>
            </w:r>
            <w:proofErr w:type="spellStart"/>
            <w:r w:rsidRPr="002879F1">
              <w:rPr>
                <w:sz w:val="20"/>
                <w:szCs w:val="20"/>
              </w:rPr>
              <w:t>ѳдрийн</w:t>
            </w:r>
            <w:proofErr w:type="spellEnd"/>
            <w:r w:rsidRPr="002879F1">
              <w:rPr>
                <w:sz w:val="20"/>
                <w:szCs w:val="20"/>
              </w:rPr>
              <w:t xml:space="preserve"> </w:t>
            </w:r>
            <w:proofErr w:type="spellStart"/>
            <w:r w:rsidRPr="002879F1">
              <w:rPr>
                <w:sz w:val="20"/>
                <w:szCs w:val="20"/>
              </w:rPr>
              <w:t>хурлаар</w:t>
            </w:r>
            <w:proofErr w:type="spellEnd"/>
            <w:r w:rsidRPr="002879F1">
              <w:rPr>
                <w:sz w:val="20"/>
                <w:szCs w:val="20"/>
              </w:rPr>
              <w:t xml:space="preserve"> Монгол </w:t>
            </w:r>
            <w:proofErr w:type="spellStart"/>
            <w:r w:rsidRPr="002879F1">
              <w:rPr>
                <w:sz w:val="20"/>
                <w:szCs w:val="20"/>
              </w:rPr>
              <w:t>Ул</w:t>
            </w:r>
            <w:r w:rsidR="00D43B11" w:rsidRPr="002879F1">
              <w:rPr>
                <w:sz w:val="20"/>
                <w:szCs w:val="20"/>
              </w:rPr>
              <w:t>с</w:t>
            </w:r>
            <w:proofErr w:type="spellEnd"/>
            <w:r w:rsidR="00D43B11" w:rsidRPr="002879F1">
              <w:rPr>
                <w:sz w:val="20"/>
                <w:szCs w:val="20"/>
              </w:rPr>
              <w:t xml:space="preserve"> </w:t>
            </w:r>
            <w:proofErr w:type="spellStart"/>
            <w:r w:rsidRPr="002879F1">
              <w:rPr>
                <w:sz w:val="20"/>
                <w:szCs w:val="20"/>
              </w:rPr>
              <w:t>мѳнгѳ</w:t>
            </w:r>
            <w:proofErr w:type="spellEnd"/>
            <w:r w:rsidRPr="002879F1">
              <w:rPr>
                <w:sz w:val="20"/>
                <w:szCs w:val="20"/>
              </w:rPr>
              <w:t xml:space="preserve"> </w:t>
            </w:r>
            <w:proofErr w:type="spellStart"/>
            <w:r w:rsidRPr="002879F1">
              <w:rPr>
                <w:sz w:val="20"/>
                <w:szCs w:val="20"/>
              </w:rPr>
              <w:t>угаах</w:t>
            </w:r>
            <w:proofErr w:type="spellEnd"/>
            <w:r w:rsidRPr="002879F1">
              <w:rPr>
                <w:sz w:val="20"/>
                <w:szCs w:val="20"/>
              </w:rPr>
              <w:t xml:space="preserve"> болон </w:t>
            </w:r>
            <w:proofErr w:type="spellStart"/>
            <w:r w:rsidRPr="002879F1">
              <w:rPr>
                <w:sz w:val="20"/>
                <w:szCs w:val="20"/>
              </w:rPr>
              <w:t>терроризмыг</w:t>
            </w:r>
            <w:proofErr w:type="spellEnd"/>
            <w:r w:rsidRPr="002879F1">
              <w:rPr>
                <w:sz w:val="20"/>
                <w:szCs w:val="20"/>
              </w:rPr>
              <w:t xml:space="preserve"> </w:t>
            </w:r>
            <w:proofErr w:type="spellStart"/>
            <w:r w:rsidRPr="002879F1">
              <w:rPr>
                <w:sz w:val="20"/>
                <w:szCs w:val="20"/>
              </w:rPr>
              <w:t>санх</w:t>
            </w:r>
            <w:r w:rsidR="00D43B11" w:rsidRPr="002879F1">
              <w:rPr>
                <w:sz w:val="20"/>
                <w:szCs w:val="20"/>
              </w:rPr>
              <w:t>үү</w:t>
            </w:r>
            <w:r w:rsidRPr="002879F1">
              <w:rPr>
                <w:sz w:val="20"/>
                <w:szCs w:val="20"/>
              </w:rPr>
              <w:t>ж</w:t>
            </w:r>
            <w:r w:rsidR="00D43B11" w:rsidRPr="002879F1">
              <w:rPr>
                <w:sz w:val="20"/>
                <w:szCs w:val="20"/>
              </w:rPr>
              <w:t>үү</w:t>
            </w:r>
            <w:r w:rsidRPr="002879F1">
              <w:rPr>
                <w:sz w:val="20"/>
                <w:szCs w:val="20"/>
              </w:rPr>
              <w:t>лэхтэй</w:t>
            </w:r>
            <w:proofErr w:type="spellEnd"/>
            <w:r w:rsidRPr="002879F1">
              <w:rPr>
                <w:sz w:val="20"/>
                <w:szCs w:val="20"/>
              </w:rPr>
              <w:t xml:space="preserve"> </w:t>
            </w:r>
            <w:proofErr w:type="spellStart"/>
            <w:r w:rsidRPr="002879F1">
              <w:rPr>
                <w:sz w:val="20"/>
                <w:szCs w:val="20"/>
              </w:rPr>
              <w:t>тэмцэх</w:t>
            </w:r>
            <w:proofErr w:type="spellEnd"/>
            <w:r w:rsidRPr="002879F1">
              <w:rPr>
                <w:sz w:val="20"/>
                <w:szCs w:val="20"/>
              </w:rPr>
              <w:t xml:space="preserve"> </w:t>
            </w:r>
            <w:proofErr w:type="spellStart"/>
            <w:r w:rsidRPr="002879F1">
              <w:rPr>
                <w:sz w:val="20"/>
                <w:szCs w:val="20"/>
              </w:rPr>
              <w:t>чиглэлээр</w:t>
            </w:r>
            <w:proofErr w:type="spellEnd"/>
            <w:r w:rsidRPr="002879F1">
              <w:rPr>
                <w:sz w:val="20"/>
                <w:szCs w:val="20"/>
              </w:rPr>
              <w:t xml:space="preserve"> </w:t>
            </w:r>
            <w:proofErr w:type="spellStart"/>
            <w:r w:rsidRPr="002879F1">
              <w:rPr>
                <w:sz w:val="20"/>
                <w:szCs w:val="20"/>
              </w:rPr>
              <w:t>стратегийн</w:t>
            </w:r>
            <w:proofErr w:type="spellEnd"/>
            <w:r w:rsidRPr="002879F1">
              <w:rPr>
                <w:sz w:val="20"/>
                <w:szCs w:val="20"/>
              </w:rPr>
              <w:t xml:space="preserve"> </w:t>
            </w:r>
            <w:proofErr w:type="spellStart"/>
            <w:r w:rsidRPr="002879F1">
              <w:rPr>
                <w:sz w:val="20"/>
                <w:szCs w:val="20"/>
              </w:rPr>
              <w:t>дутагдалтай</w:t>
            </w:r>
            <w:proofErr w:type="spellEnd"/>
            <w:r w:rsidRPr="002879F1">
              <w:rPr>
                <w:sz w:val="20"/>
                <w:szCs w:val="20"/>
              </w:rPr>
              <w:t xml:space="preserve"> </w:t>
            </w:r>
            <w:proofErr w:type="spellStart"/>
            <w:r w:rsidRPr="002879F1">
              <w:rPr>
                <w:sz w:val="20"/>
                <w:szCs w:val="20"/>
              </w:rPr>
              <w:t>орнуудын</w:t>
            </w:r>
            <w:proofErr w:type="spellEnd"/>
            <w:r w:rsidRPr="002879F1">
              <w:rPr>
                <w:sz w:val="20"/>
                <w:szCs w:val="20"/>
              </w:rPr>
              <w:t xml:space="preserve"> </w:t>
            </w:r>
            <w:proofErr w:type="spellStart"/>
            <w:r w:rsidRPr="002879F1">
              <w:rPr>
                <w:sz w:val="20"/>
                <w:szCs w:val="20"/>
              </w:rPr>
              <w:t>жагсаалтад</w:t>
            </w:r>
            <w:proofErr w:type="spellEnd"/>
            <w:r w:rsidRPr="002879F1">
              <w:rPr>
                <w:sz w:val="20"/>
                <w:szCs w:val="20"/>
              </w:rPr>
              <w:t xml:space="preserve"> </w:t>
            </w:r>
            <w:proofErr w:type="spellStart"/>
            <w:r w:rsidRPr="002879F1">
              <w:rPr>
                <w:sz w:val="20"/>
                <w:szCs w:val="20"/>
              </w:rPr>
              <w:t>орсон</w:t>
            </w:r>
            <w:proofErr w:type="spellEnd"/>
            <w:r w:rsidRPr="002879F1">
              <w:rPr>
                <w:sz w:val="20"/>
                <w:szCs w:val="20"/>
              </w:rPr>
              <w:t xml:space="preserve"> </w:t>
            </w:r>
            <w:proofErr w:type="spellStart"/>
            <w:r w:rsidRPr="002879F1">
              <w:rPr>
                <w:sz w:val="20"/>
                <w:szCs w:val="20"/>
              </w:rPr>
              <w:t>бѳгѳѳд</w:t>
            </w:r>
            <w:proofErr w:type="spellEnd"/>
            <w:r w:rsidRPr="002879F1">
              <w:rPr>
                <w:sz w:val="20"/>
                <w:szCs w:val="20"/>
              </w:rPr>
              <w:t xml:space="preserve"> </w:t>
            </w:r>
            <w:proofErr w:type="spellStart"/>
            <w:r w:rsidRPr="002879F1">
              <w:rPr>
                <w:sz w:val="20"/>
                <w:szCs w:val="20"/>
              </w:rPr>
              <w:t>дээрх</w:t>
            </w:r>
            <w:proofErr w:type="spellEnd"/>
            <w:r w:rsidRPr="002879F1">
              <w:rPr>
                <w:sz w:val="20"/>
                <w:szCs w:val="20"/>
              </w:rPr>
              <w:t xml:space="preserve"> </w:t>
            </w:r>
            <w:proofErr w:type="spellStart"/>
            <w:r w:rsidRPr="002879F1">
              <w:rPr>
                <w:sz w:val="20"/>
                <w:szCs w:val="20"/>
              </w:rPr>
              <w:t>чиглэлийн</w:t>
            </w:r>
            <w:proofErr w:type="spellEnd"/>
            <w:r w:rsidRPr="002879F1">
              <w:rPr>
                <w:sz w:val="20"/>
                <w:szCs w:val="20"/>
              </w:rPr>
              <w:t xml:space="preserve"> </w:t>
            </w:r>
            <w:proofErr w:type="spellStart"/>
            <w:r w:rsidRPr="002879F1">
              <w:rPr>
                <w:sz w:val="20"/>
                <w:szCs w:val="20"/>
              </w:rPr>
              <w:t>бодлого</w:t>
            </w:r>
            <w:proofErr w:type="spellEnd"/>
            <w:r w:rsidRPr="002879F1">
              <w:rPr>
                <w:sz w:val="20"/>
                <w:szCs w:val="20"/>
              </w:rPr>
              <w:t xml:space="preserve"> стратеги, </w:t>
            </w:r>
            <w:proofErr w:type="spellStart"/>
            <w:r w:rsidRPr="002879F1">
              <w:rPr>
                <w:sz w:val="20"/>
                <w:szCs w:val="20"/>
              </w:rPr>
              <w:t>зохицуулалтыг</w:t>
            </w:r>
            <w:proofErr w:type="spellEnd"/>
            <w:r w:rsidRPr="002879F1">
              <w:rPr>
                <w:sz w:val="20"/>
                <w:szCs w:val="20"/>
              </w:rPr>
              <w:t xml:space="preserve"> </w:t>
            </w:r>
            <w:proofErr w:type="spellStart"/>
            <w:r w:rsidRPr="002879F1">
              <w:rPr>
                <w:sz w:val="20"/>
                <w:szCs w:val="20"/>
              </w:rPr>
              <w:t>сайжруулах</w:t>
            </w:r>
            <w:proofErr w:type="spellEnd"/>
            <w:r w:rsidRPr="002879F1">
              <w:rPr>
                <w:sz w:val="20"/>
                <w:szCs w:val="20"/>
              </w:rPr>
              <w:t xml:space="preserve"> </w:t>
            </w:r>
            <w:proofErr w:type="spellStart"/>
            <w:r w:rsidRPr="002879F1">
              <w:rPr>
                <w:sz w:val="20"/>
                <w:szCs w:val="20"/>
              </w:rPr>
              <w:t>зорилтын</w:t>
            </w:r>
            <w:proofErr w:type="spellEnd"/>
            <w:r w:rsidRPr="002879F1">
              <w:rPr>
                <w:sz w:val="20"/>
                <w:szCs w:val="20"/>
              </w:rPr>
              <w:t xml:space="preserve"> </w:t>
            </w:r>
            <w:proofErr w:type="spellStart"/>
            <w:r w:rsidRPr="002879F1">
              <w:rPr>
                <w:sz w:val="20"/>
                <w:szCs w:val="20"/>
              </w:rPr>
              <w:t>х</w:t>
            </w:r>
            <w:r w:rsidR="008132DA" w:rsidRPr="002879F1">
              <w:rPr>
                <w:sz w:val="20"/>
                <w:szCs w:val="20"/>
              </w:rPr>
              <w:t>ү</w:t>
            </w:r>
            <w:r w:rsidRPr="002879F1">
              <w:rPr>
                <w:sz w:val="20"/>
                <w:szCs w:val="20"/>
              </w:rPr>
              <w:t>рээнд</w:t>
            </w:r>
            <w:proofErr w:type="spellEnd"/>
            <w:r w:rsidRPr="002879F1">
              <w:rPr>
                <w:sz w:val="20"/>
                <w:szCs w:val="20"/>
              </w:rPr>
              <w:t xml:space="preserve"> Монгол </w:t>
            </w:r>
            <w:proofErr w:type="spellStart"/>
            <w:r w:rsidRPr="002879F1">
              <w:rPr>
                <w:sz w:val="20"/>
                <w:szCs w:val="20"/>
              </w:rPr>
              <w:t>Улсын</w:t>
            </w:r>
            <w:proofErr w:type="spellEnd"/>
            <w:r w:rsidRPr="002879F1">
              <w:rPr>
                <w:sz w:val="20"/>
                <w:szCs w:val="20"/>
              </w:rPr>
              <w:t xml:space="preserve"> Их </w:t>
            </w:r>
            <w:proofErr w:type="spellStart"/>
            <w:r w:rsidRPr="002879F1">
              <w:rPr>
                <w:sz w:val="20"/>
                <w:szCs w:val="20"/>
              </w:rPr>
              <w:t>Хурлаас</w:t>
            </w:r>
            <w:proofErr w:type="spellEnd"/>
            <w:r w:rsidRPr="002879F1">
              <w:rPr>
                <w:sz w:val="20"/>
                <w:szCs w:val="20"/>
              </w:rPr>
              <w:t xml:space="preserve"> 2020 оны 01 </w:t>
            </w:r>
            <w:proofErr w:type="spellStart"/>
            <w:r w:rsidRPr="002879F1">
              <w:rPr>
                <w:sz w:val="20"/>
                <w:szCs w:val="20"/>
              </w:rPr>
              <w:t>дугээр</w:t>
            </w:r>
            <w:proofErr w:type="spellEnd"/>
            <w:r w:rsidRPr="002879F1">
              <w:rPr>
                <w:sz w:val="20"/>
                <w:szCs w:val="20"/>
              </w:rPr>
              <w:t xml:space="preserve"> </w:t>
            </w:r>
            <w:proofErr w:type="spellStart"/>
            <w:r w:rsidRPr="002879F1">
              <w:rPr>
                <w:sz w:val="20"/>
                <w:szCs w:val="20"/>
              </w:rPr>
              <w:t>сарын</w:t>
            </w:r>
            <w:proofErr w:type="spellEnd"/>
            <w:r w:rsidRPr="002879F1">
              <w:rPr>
                <w:sz w:val="20"/>
                <w:szCs w:val="20"/>
              </w:rPr>
              <w:t xml:space="preserve"> 17-ны </w:t>
            </w:r>
            <w:proofErr w:type="spellStart"/>
            <w:r w:rsidRPr="002879F1">
              <w:rPr>
                <w:sz w:val="20"/>
                <w:szCs w:val="20"/>
              </w:rPr>
              <w:t>ѳдѳр</w:t>
            </w:r>
            <w:proofErr w:type="spellEnd"/>
            <w:r w:rsidRPr="002879F1">
              <w:rPr>
                <w:sz w:val="20"/>
                <w:szCs w:val="20"/>
              </w:rPr>
              <w:t xml:space="preserve"> </w:t>
            </w:r>
            <w:proofErr w:type="spellStart"/>
            <w:r w:rsidRPr="002879F1">
              <w:rPr>
                <w:sz w:val="20"/>
                <w:szCs w:val="20"/>
              </w:rPr>
              <w:t>Санх</w:t>
            </w:r>
            <w:r w:rsidR="00D43B11" w:rsidRPr="002879F1">
              <w:rPr>
                <w:sz w:val="20"/>
                <w:szCs w:val="20"/>
              </w:rPr>
              <w:t>үү</w:t>
            </w:r>
            <w:r w:rsidRPr="002879F1">
              <w:rPr>
                <w:sz w:val="20"/>
                <w:szCs w:val="20"/>
              </w:rPr>
              <w:t>гийн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хорооны</w:t>
            </w:r>
            <w:proofErr w:type="spellEnd"/>
            <w:r w:rsidRPr="002879F1">
              <w:rPr>
                <w:sz w:val="20"/>
                <w:szCs w:val="20"/>
              </w:rPr>
              <w:t xml:space="preserve"> </w:t>
            </w:r>
            <w:proofErr w:type="spellStart"/>
            <w:r w:rsidRPr="002879F1">
              <w:rPr>
                <w:sz w:val="20"/>
                <w:szCs w:val="20"/>
              </w:rPr>
              <w:t>эрх</w:t>
            </w:r>
            <w:proofErr w:type="spellEnd"/>
            <w:r w:rsidRPr="002879F1">
              <w:rPr>
                <w:sz w:val="20"/>
                <w:szCs w:val="20"/>
              </w:rPr>
              <w:t xml:space="preserve"> </w:t>
            </w:r>
            <w:proofErr w:type="spellStart"/>
            <w:r w:rsidRPr="002879F1">
              <w:rPr>
                <w:sz w:val="20"/>
                <w:szCs w:val="20"/>
              </w:rPr>
              <w:t>з</w:t>
            </w:r>
            <w:r w:rsidR="00C275CB">
              <w:rPr>
                <w:sz w:val="20"/>
                <w:szCs w:val="20"/>
              </w:rPr>
              <w:t>ү</w:t>
            </w:r>
            <w:r w:rsidRPr="002879F1">
              <w:rPr>
                <w:sz w:val="20"/>
                <w:szCs w:val="20"/>
              </w:rPr>
              <w:t>йн</w:t>
            </w:r>
            <w:proofErr w:type="spellEnd"/>
            <w:r w:rsidRPr="002879F1">
              <w:rPr>
                <w:sz w:val="20"/>
                <w:szCs w:val="20"/>
              </w:rPr>
              <w:t xml:space="preserve"> </w:t>
            </w:r>
            <w:proofErr w:type="spellStart"/>
            <w:r w:rsidRPr="002879F1">
              <w:rPr>
                <w:sz w:val="20"/>
                <w:szCs w:val="20"/>
              </w:rPr>
              <w:t>байдлын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Аж </w:t>
            </w:r>
            <w:proofErr w:type="spellStart"/>
            <w:r w:rsidRPr="002879F1">
              <w:rPr>
                <w:sz w:val="20"/>
                <w:szCs w:val="20"/>
              </w:rPr>
              <w:t>ахуйн</w:t>
            </w:r>
            <w:proofErr w:type="spellEnd"/>
            <w:r w:rsidRPr="002879F1">
              <w:rPr>
                <w:sz w:val="20"/>
                <w:szCs w:val="20"/>
              </w:rPr>
              <w:t xml:space="preserve"> </w:t>
            </w:r>
            <w:proofErr w:type="spellStart"/>
            <w:r w:rsidR="00D43B11" w:rsidRPr="002879F1">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зѳвшѳѳрлийн</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w:t>
            </w:r>
            <w:proofErr w:type="spellEnd"/>
            <w:r w:rsidRPr="002879F1">
              <w:rPr>
                <w:sz w:val="20"/>
                <w:szCs w:val="20"/>
              </w:rPr>
              <w:t xml:space="preserve">, </w:t>
            </w:r>
            <w:proofErr w:type="spellStart"/>
            <w:r w:rsidRPr="002879F1">
              <w:rPr>
                <w:sz w:val="20"/>
                <w:szCs w:val="20"/>
              </w:rPr>
              <w:t>Мѳнгѳ</w:t>
            </w:r>
            <w:proofErr w:type="spellEnd"/>
            <w:r w:rsidRPr="002879F1">
              <w:rPr>
                <w:sz w:val="20"/>
                <w:szCs w:val="20"/>
              </w:rPr>
              <w:t xml:space="preserve"> </w:t>
            </w:r>
            <w:proofErr w:type="spellStart"/>
            <w:r w:rsidRPr="002879F1">
              <w:rPr>
                <w:sz w:val="20"/>
                <w:szCs w:val="20"/>
              </w:rPr>
              <w:t>угаах</w:t>
            </w:r>
            <w:proofErr w:type="spellEnd"/>
            <w:r w:rsidRPr="002879F1">
              <w:rPr>
                <w:sz w:val="20"/>
                <w:szCs w:val="20"/>
              </w:rPr>
              <w:t xml:space="preserve"> болон </w:t>
            </w:r>
            <w:proofErr w:type="spellStart"/>
            <w:r w:rsidRPr="002879F1">
              <w:rPr>
                <w:sz w:val="20"/>
                <w:szCs w:val="20"/>
              </w:rPr>
              <w:t>терроризмыг</w:t>
            </w:r>
            <w:proofErr w:type="spellEnd"/>
            <w:r w:rsidRPr="002879F1">
              <w:rPr>
                <w:sz w:val="20"/>
                <w:szCs w:val="20"/>
              </w:rPr>
              <w:t xml:space="preserve"> </w:t>
            </w:r>
            <w:proofErr w:type="spellStart"/>
            <w:r w:rsidRPr="002879F1">
              <w:rPr>
                <w:sz w:val="20"/>
                <w:szCs w:val="20"/>
              </w:rPr>
              <w:t>санхуужуулэхтэй</w:t>
            </w:r>
            <w:proofErr w:type="spellEnd"/>
            <w:r w:rsidRPr="002879F1">
              <w:rPr>
                <w:sz w:val="20"/>
                <w:szCs w:val="20"/>
              </w:rPr>
              <w:t xml:space="preserve"> </w:t>
            </w:r>
            <w:proofErr w:type="spellStart"/>
            <w:r w:rsidRPr="002879F1">
              <w:rPr>
                <w:sz w:val="20"/>
                <w:szCs w:val="20"/>
              </w:rPr>
              <w:t>тэмцэх</w:t>
            </w:r>
            <w:proofErr w:type="spellEnd"/>
            <w:r w:rsidRPr="002879F1">
              <w:rPr>
                <w:sz w:val="20"/>
                <w:szCs w:val="20"/>
              </w:rPr>
              <w:t xml:space="preserve"> </w:t>
            </w:r>
            <w:proofErr w:type="spellStart"/>
            <w:r w:rsidRPr="002879F1">
              <w:rPr>
                <w:sz w:val="20"/>
                <w:szCs w:val="20"/>
              </w:rPr>
              <w:t>тухай</w:t>
            </w:r>
            <w:proofErr w:type="spellEnd"/>
            <w:r w:rsidRPr="002879F1">
              <w:rPr>
                <w:sz w:val="20"/>
                <w:szCs w:val="20"/>
              </w:rPr>
              <w:t xml:space="preserve"> </w:t>
            </w:r>
            <w:proofErr w:type="spellStart"/>
            <w:r w:rsidRPr="002879F1">
              <w:rPr>
                <w:sz w:val="20"/>
                <w:szCs w:val="20"/>
              </w:rPr>
              <w:t>хуульд</w:t>
            </w:r>
            <w:proofErr w:type="spellEnd"/>
            <w:r w:rsidRPr="002879F1">
              <w:rPr>
                <w:sz w:val="20"/>
                <w:szCs w:val="20"/>
              </w:rPr>
              <w:t xml:space="preserve"> </w:t>
            </w:r>
            <w:proofErr w:type="spellStart"/>
            <w:r w:rsidRPr="002879F1">
              <w:rPr>
                <w:sz w:val="20"/>
                <w:szCs w:val="20"/>
              </w:rPr>
              <w:t>нэмэлт</w:t>
            </w:r>
            <w:proofErr w:type="spellEnd"/>
            <w:r w:rsidRPr="002879F1">
              <w:rPr>
                <w:sz w:val="20"/>
                <w:szCs w:val="20"/>
              </w:rPr>
              <w:t xml:space="preserve">, </w:t>
            </w:r>
            <w:proofErr w:type="spellStart"/>
            <w:r w:rsidRPr="002879F1">
              <w:rPr>
                <w:sz w:val="20"/>
                <w:szCs w:val="20"/>
              </w:rPr>
              <w:t>ѳѳрчлѳлт</w:t>
            </w:r>
            <w:proofErr w:type="spellEnd"/>
            <w:r w:rsidRPr="002879F1">
              <w:rPr>
                <w:sz w:val="20"/>
                <w:szCs w:val="20"/>
              </w:rPr>
              <w:t xml:space="preserve"> </w:t>
            </w:r>
            <w:proofErr w:type="spellStart"/>
            <w:r w:rsidRPr="002879F1">
              <w:rPr>
                <w:sz w:val="20"/>
                <w:szCs w:val="20"/>
              </w:rPr>
              <w:t>оруулан</w:t>
            </w:r>
            <w:proofErr w:type="spellEnd"/>
            <w:r w:rsidRPr="002879F1">
              <w:rPr>
                <w:sz w:val="20"/>
                <w:szCs w:val="20"/>
              </w:rPr>
              <w:t xml:space="preserve"> </w:t>
            </w:r>
            <w:proofErr w:type="spellStart"/>
            <w:r w:rsidRPr="002879F1">
              <w:rPr>
                <w:sz w:val="20"/>
                <w:szCs w:val="20"/>
              </w:rPr>
              <w:t>санх</w:t>
            </w:r>
            <w:r w:rsidR="008132DA" w:rsidRPr="002879F1">
              <w:rPr>
                <w:sz w:val="20"/>
                <w:szCs w:val="20"/>
              </w:rPr>
              <w:t>үү</w:t>
            </w:r>
            <w:r w:rsidRPr="002879F1">
              <w:rPr>
                <w:sz w:val="20"/>
                <w:szCs w:val="20"/>
              </w:rPr>
              <w:t>гийн</w:t>
            </w:r>
            <w:proofErr w:type="spellEnd"/>
            <w:r w:rsidRPr="002879F1">
              <w:rPr>
                <w:sz w:val="20"/>
                <w:szCs w:val="20"/>
              </w:rPr>
              <w:t xml:space="preserve"> бус бизнес, </w:t>
            </w:r>
            <w:proofErr w:type="spellStart"/>
            <w:r w:rsidRPr="002879F1">
              <w:rPr>
                <w:sz w:val="20"/>
                <w:szCs w:val="20"/>
              </w:rPr>
              <w:t>мэргэжлийн</w:t>
            </w:r>
            <w:proofErr w:type="spellEnd"/>
            <w:r w:rsidRPr="002879F1">
              <w:rPr>
                <w:sz w:val="20"/>
                <w:szCs w:val="20"/>
              </w:rPr>
              <w:t xml:space="preserve"> </w:t>
            </w:r>
            <w:proofErr w:type="spellStart"/>
            <w:r w:rsidR="008132DA" w:rsidRPr="002879F1">
              <w:rPr>
                <w:sz w:val="20"/>
                <w:szCs w:val="20"/>
              </w:rPr>
              <w:t>ү</w:t>
            </w:r>
            <w:r w:rsidRPr="002879F1">
              <w:rPr>
                <w:sz w:val="20"/>
                <w:szCs w:val="20"/>
              </w:rPr>
              <w:t>йлчилгээний</w:t>
            </w:r>
            <w:proofErr w:type="spellEnd"/>
            <w:r w:rsidRPr="002879F1">
              <w:rPr>
                <w:sz w:val="20"/>
                <w:szCs w:val="20"/>
              </w:rPr>
              <w:t xml:space="preserve"> </w:t>
            </w:r>
            <w:proofErr w:type="spellStart"/>
            <w:r w:rsidRPr="002879F1">
              <w:rPr>
                <w:sz w:val="20"/>
                <w:szCs w:val="20"/>
              </w:rPr>
              <w:t>чиглэл</w:t>
            </w:r>
            <w:proofErr w:type="spellEnd"/>
            <w:r w:rsidRPr="002879F1">
              <w:rPr>
                <w:sz w:val="20"/>
                <w:szCs w:val="20"/>
              </w:rPr>
              <w:t xml:space="preserve"> </w:t>
            </w:r>
            <w:proofErr w:type="spellStart"/>
            <w:r w:rsidRPr="002879F1">
              <w:rPr>
                <w:sz w:val="20"/>
                <w:szCs w:val="20"/>
              </w:rPr>
              <w:t>болох</w:t>
            </w:r>
            <w:proofErr w:type="spellEnd"/>
            <w:r w:rsidRPr="002879F1">
              <w:rPr>
                <w:sz w:val="20"/>
                <w:szCs w:val="20"/>
              </w:rPr>
              <w:t xml:space="preserve"> </w:t>
            </w:r>
            <w:proofErr w:type="spellStart"/>
            <w:r w:rsidR="008132DA"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хѳдлѳх</w:t>
            </w:r>
            <w:proofErr w:type="spellEnd"/>
            <w:r w:rsidRPr="002879F1">
              <w:rPr>
                <w:sz w:val="20"/>
                <w:szCs w:val="20"/>
              </w:rPr>
              <w:t xml:space="preserve"> </w:t>
            </w:r>
            <w:proofErr w:type="spellStart"/>
            <w:r w:rsidRPr="002879F1">
              <w:rPr>
                <w:sz w:val="20"/>
                <w:szCs w:val="20"/>
              </w:rPr>
              <w:t>эд</w:t>
            </w:r>
            <w:proofErr w:type="spellEnd"/>
            <w:r w:rsidRPr="002879F1">
              <w:rPr>
                <w:sz w:val="20"/>
                <w:szCs w:val="20"/>
              </w:rPr>
              <w:t xml:space="preserve"> </w:t>
            </w:r>
            <w:proofErr w:type="spellStart"/>
            <w:r w:rsidRPr="002879F1">
              <w:rPr>
                <w:sz w:val="20"/>
                <w:szCs w:val="20"/>
              </w:rPr>
              <w:t>хѳрѳнгѳ</w:t>
            </w:r>
            <w:proofErr w:type="spellEnd"/>
            <w:r w:rsidRPr="002879F1">
              <w:rPr>
                <w:sz w:val="20"/>
                <w:szCs w:val="20"/>
              </w:rPr>
              <w:t xml:space="preserve"> </w:t>
            </w:r>
            <w:proofErr w:type="spellStart"/>
            <w:r w:rsidRPr="002879F1">
              <w:rPr>
                <w:sz w:val="20"/>
                <w:szCs w:val="20"/>
              </w:rPr>
              <w:t>зуучлалын</w:t>
            </w:r>
            <w:proofErr w:type="spellEnd"/>
            <w:r w:rsidRPr="002879F1">
              <w:rPr>
                <w:sz w:val="20"/>
                <w:szCs w:val="20"/>
              </w:rPr>
              <w:t xml:space="preserve"> болон </w:t>
            </w:r>
            <w:proofErr w:type="spellStart"/>
            <w:r w:rsidR="008132DA" w:rsidRPr="002879F1">
              <w:rPr>
                <w:sz w:val="20"/>
                <w:szCs w:val="20"/>
              </w:rPr>
              <w:t>ү</w:t>
            </w:r>
            <w:r w:rsidRPr="002879F1">
              <w:rPr>
                <w:sz w:val="20"/>
                <w:szCs w:val="20"/>
              </w:rPr>
              <w:t>нэт</w:t>
            </w:r>
            <w:proofErr w:type="spellEnd"/>
            <w:r w:rsidRPr="002879F1">
              <w:rPr>
                <w:sz w:val="20"/>
                <w:szCs w:val="20"/>
              </w:rPr>
              <w:t xml:space="preserve"> металл, </w:t>
            </w:r>
            <w:proofErr w:type="spellStart"/>
            <w:r w:rsidR="008132DA" w:rsidRPr="002879F1">
              <w:rPr>
                <w:sz w:val="20"/>
                <w:szCs w:val="20"/>
              </w:rPr>
              <w:t>ү</w:t>
            </w:r>
            <w:r w:rsidRPr="002879F1">
              <w:rPr>
                <w:sz w:val="20"/>
                <w:szCs w:val="20"/>
              </w:rPr>
              <w:t>нэт</w:t>
            </w:r>
            <w:proofErr w:type="spellEnd"/>
            <w:r w:rsidRPr="002879F1">
              <w:rPr>
                <w:sz w:val="20"/>
                <w:szCs w:val="20"/>
              </w:rPr>
              <w:t xml:space="preserve"> </w:t>
            </w:r>
            <w:proofErr w:type="spellStart"/>
            <w:r w:rsidRPr="002879F1">
              <w:rPr>
                <w:sz w:val="20"/>
                <w:szCs w:val="20"/>
              </w:rPr>
              <w:t>чулууны</w:t>
            </w:r>
            <w:proofErr w:type="spellEnd"/>
            <w:r w:rsidRPr="002879F1">
              <w:rPr>
                <w:sz w:val="20"/>
                <w:szCs w:val="20"/>
              </w:rPr>
              <w:t xml:space="preserve">, </w:t>
            </w:r>
            <w:proofErr w:type="spellStart"/>
            <w:r w:rsidRPr="002879F1">
              <w:rPr>
                <w:sz w:val="20"/>
                <w:szCs w:val="20"/>
              </w:rPr>
              <w:t>эсх</w:t>
            </w:r>
            <w:r w:rsidR="008132DA"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тэдгээрээр</w:t>
            </w:r>
            <w:proofErr w:type="spellEnd"/>
            <w:r w:rsidRPr="002879F1">
              <w:rPr>
                <w:sz w:val="20"/>
                <w:szCs w:val="20"/>
              </w:rPr>
              <w:t xml:space="preserve"> </w:t>
            </w:r>
            <w:proofErr w:type="spellStart"/>
            <w:r w:rsidRPr="002879F1">
              <w:rPr>
                <w:sz w:val="20"/>
                <w:szCs w:val="20"/>
              </w:rPr>
              <w:t>хийеэн</w:t>
            </w:r>
            <w:proofErr w:type="spellEnd"/>
            <w:r w:rsidRPr="002879F1">
              <w:rPr>
                <w:sz w:val="20"/>
                <w:szCs w:val="20"/>
              </w:rPr>
              <w:t xml:space="preserve"> </w:t>
            </w:r>
            <w:proofErr w:type="spellStart"/>
            <w:r w:rsidRPr="002879F1">
              <w:rPr>
                <w:sz w:val="20"/>
                <w:szCs w:val="20"/>
              </w:rPr>
              <w:t>эдлэлийн</w:t>
            </w:r>
            <w:proofErr w:type="spellEnd"/>
            <w:r w:rsidRPr="002879F1">
              <w:rPr>
                <w:sz w:val="20"/>
                <w:szCs w:val="20"/>
              </w:rPr>
              <w:t xml:space="preserve"> </w:t>
            </w:r>
            <w:proofErr w:type="spellStart"/>
            <w:r w:rsidRPr="002879F1">
              <w:rPr>
                <w:sz w:val="20"/>
                <w:szCs w:val="20"/>
              </w:rPr>
              <w:t>арилжаа</w:t>
            </w:r>
            <w:proofErr w:type="spellEnd"/>
            <w:r w:rsidRPr="002879F1">
              <w:rPr>
                <w:sz w:val="20"/>
                <w:szCs w:val="20"/>
              </w:rPr>
              <w:t xml:space="preserve"> </w:t>
            </w:r>
            <w:proofErr w:type="spellStart"/>
            <w:r w:rsidRPr="002879F1">
              <w:rPr>
                <w:sz w:val="20"/>
                <w:szCs w:val="20"/>
              </w:rPr>
              <w:t>эрхлэгчийн</w:t>
            </w:r>
            <w:proofErr w:type="spellEnd"/>
            <w:r w:rsidRPr="002879F1">
              <w:rPr>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зѳвшѳѳрѳлтэй</w:t>
            </w:r>
            <w:proofErr w:type="spellEnd"/>
            <w:r w:rsidRPr="002879F1">
              <w:rPr>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ажиллагаанд</w:t>
            </w:r>
            <w:proofErr w:type="spellEnd"/>
            <w:r w:rsidRPr="002879F1">
              <w:rPr>
                <w:sz w:val="20"/>
                <w:szCs w:val="20"/>
              </w:rPr>
              <w:t xml:space="preserve"> </w:t>
            </w:r>
            <w:proofErr w:type="spellStart"/>
            <w:r w:rsidRPr="002879F1">
              <w:rPr>
                <w:sz w:val="20"/>
                <w:szCs w:val="20"/>
              </w:rPr>
              <w:t>хамааруулж</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тавих</w:t>
            </w:r>
            <w:proofErr w:type="spellEnd"/>
            <w:r w:rsidRPr="002879F1">
              <w:rPr>
                <w:sz w:val="20"/>
                <w:szCs w:val="20"/>
              </w:rPr>
              <w:t xml:space="preserve"> </w:t>
            </w:r>
            <w:proofErr w:type="spellStart"/>
            <w:r w:rsidR="008132DA" w:rsidRPr="002879F1">
              <w:rPr>
                <w:sz w:val="20"/>
                <w:szCs w:val="20"/>
              </w:rPr>
              <w:t>үү</w:t>
            </w:r>
            <w:r w:rsidRPr="002879F1">
              <w:rPr>
                <w:sz w:val="20"/>
                <w:szCs w:val="20"/>
              </w:rPr>
              <w:t>ргийг</w:t>
            </w:r>
            <w:proofErr w:type="spellEnd"/>
            <w:r w:rsidR="008132DA" w:rsidRPr="002879F1">
              <w:rPr>
                <w:sz w:val="20"/>
                <w:szCs w:val="20"/>
              </w:rPr>
              <w:t xml:space="preserve"> </w:t>
            </w:r>
            <w:proofErr w:type="spellStart"/>
            <w:r w:rsidRPr="002879F1">
              <w:rPr>
                <w:sz w:val="20"/>
                <w:szCs w:val="20"/>
              </w:rPr>
              <w:t>Санхуугийн</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хороо</w:t>
            </w:r>
            <w:proofErr w:type="spellEnd"/>
            <w:r w:rsidRPr="002879F1">
              <w:rPr>
                <w:sz w:val="20"/>
                <w:szCs w:val="20"/>
              </w:rPr>
              <w:t xml:space="preserve"> </w:t>
            </w:r>
            <w:proofErr w:type="spellStart"/>
            <w:r w:rsidRPr="002879F1">
              <w:rPr>
                <w:sz w:val="20"/>
                <w:szCs w:val="20"/>
              </w:rPr>
              <w:t>хэрэгж</w:t>
            </w:r>
            <w:r w:rsidR="008132DA" w:rsidRPr="002879F1">
              <w:rPr>
                <w:sz w:val="20"/>
                <w:szCs w:val="20"/>
              </w:rPr>
              <w:t>үү</w:t>
            </w:r>
            <w:r w:rsidRPr="002879F1">
              <w:rPr>
                <w:sz w:val="20"/>
                <w:szCs w:val="20"/>
              </w:rPr>
              <w:t>лэхээр</w:t>
            </w:r>
            <w:proofErr w:type="spellEnd"/>
            <w:r w:rsidRPr="002879F1">
              <w:rPr>
                <w:sz w:val="20"/>
                <w:szCs w:val="20"/>
              </w:rPr>
              <w:t xml:space="preserve"> </w:t>
            </w:r>
            <w:proofErr w:type="spellStart"/>
            <w:r w:rsidRPr="002879F1">
              <w:rPr>
                <w:sz w:val="20"/>
                <w:szCs w:val="20"/>
              </w:rPr>
              <w:t>хуульчлагд</w:t>
            </w:r>
            <w:r w:rsidR="008132DA" w:rsidRPr="002879F1">
              <w:rPr>
                <w:sz w:val="20"/>
                <w:szCs w:val="20"/>
              </w:rPr>
              <w:t>с</w:t>
            </w:r>
            <w:r w:rsidRPr="002879F1">
              <w:rPr>
                <w:sz w:val="20"/>
                <w:szCs w:val="20"/>
              </w:rPr>
              <w:t>ан.Санх</w:t>
            </w:r>
            <w:r w:rsidR="008132DA" w:rsidRPr="002879F1">
              <w:rPr>
                <w:sz w:val="20"/>
                <w:szCs w:val="20"/>
              </w:rPr>
              <w:t>үү</w:t>
            </w:r>
            <w:r w:rsidRPr="002879F1">
              <w:rPr>
                <w:sz w:val="20"/>
                <w:szCs w:val="20"/>
              </w:rPr>
              <w:t>гийн</w:t>
            </w:r>
            <w:proofErr w:type="spellEnd"/>
            <w:r w:rsidRPr="002879F1">
              <w:rPr>
                <w:sz w:val="20"/>
                <w:szCs w:val="20"/>
              </w:rPr>
              <w:t xml:space="preserve"> бус бизнес, </w:t>
            </w:r>
            <w:proofErr w:type="spellStart"/>
            <w:r w:rsidRPr="002879F1">
              <w:rPr>
                <w:sz w:val="20"/>
                <w:szCs w:val="20"/>
              </w:rPr>
              <w:t>мэргэжлийн</w:t>
            </w:r>
            <w:proofErr w:type="spellEnd"/>
            <w:r w:rsidRPr="002879F1">
              <w:rPr>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ажиллагааны</w:t>
            </w:r>
            <w:proofErr w:type="spellEnd"/>
            <w:r w:rsidRPr="002879F1">
              <w:rPr>
                <w:sz w:val="20"/>
                <w:szCs w:val="20"/>
              </w:rPr>
              <w:t xml:space="preserve"> </w:t>
            </w:r>
            <w:proofErr w:type="spellStart"/>
            <w:r w:rsidRPr="002879F1">
              <w:rPr>
                <w:sz w:val="20"/>
                <w:szCs w:val="20"/>
              </w:rPr>
              <w:t>чиглэлээр</w:t>
            </w:r>
            <w:proofErr w:type="spellEnd"/>
            <w:r w:rsidRPr="002879F1">
              <w:rPr>
                <w:sz w:val="20"/>
                <w:szCs w:val="20"/>
              </w:rPr>
              <w:t xml:space="preserve"> </w:t>
            </w:r>
            <w:proofErr w:type="spellStart"/>
            <w:r w:rsidRPr="002879F1">
              <w:rPr>
                <w:sz w:val="20"/>
                <w:szCs w:val="20"/>
              </w:rPr>
              <w:t>буюу</w:t>
            </w:r>
            <w:proofErr w:type="spellEnd"/>
            <w:r w:rsidRPr="002879F1">
              <w:rPr>
                <w:sz w:val="20"/>
                <w:szCs w:val="20"/>
              </w:rPr>
              <w:t xml:space="preserve"> </w:t>
            </w:r>
            <w:proofErr w:type="spellStart"/>
            <w:r w:rsidRPr="002879F1">
              <w:rPr>
                <w:sz w:val="20"/>
                <w:szCs w:val="20"/>
              </w:rPr>
              <w:t>ул</w:t>
            </w:r>
            <w:proofErr w:type="spellEnd"/>
            <w:r w:rsidRPr="002879F1">
              <w:rPr>
                <w:sz w:val="20"/>
                <w:szCs w:val="20"/>
              </w:rPr>
              <w:t xml:space="preserve"> </w:t>
            </w:r>
            <w:proofErr w:type="spellStart"/>
            <w:r w:rsidRPr="002879F1">
              <w:rPr>
                <w:sz w:val="20"/>
                <w:szCs w:val="20"/>
              </w:rPr>
              <w:t>хѳдлѳх</w:t>
            </w:r>
            <w:proofErr w:type="spellEnd"/>
            <w:r w:rsidRPr="002879F1">
              <w:rPr>
                <w:sz w:val="20"/>
                <w:szCs w:val="20"/>
              </w:rPr>
              <w:t xml:space="preserve"> </w:t>
            </w:r>
            <w:proofErr w:type="spellStart"/>
            <w:r w:rsidRPr="002879F1">
              <w:rPr>
                <w:sz w:val="20"/>
                <w:szCs w:val="20"/>
              </w:rPr>
              <w:t>эд</w:t>
            </w:r>
            <w:proofErr w:type="spellEnd"/>
            <w:r w:rsidRPr="002879F1">
              <w:rPr>
                <w:sz w:val="20"/>
                <w:szCs w:val="20"/>
              </w:rPr>
              <w:t xml:space="preserve">  </w:t>
            </w:r>
            <w:proofErr w:type="spellStart"/>
            <w:r w:rsidRPr="002879F1">
              <w:rPr>
                <w:sz w:val="20"/>
                <w:szCs w:val="20"/>
              </w:rPr>
              <w:t>хѳрѳнгѳ</w:t>
            </w:r>
            <w:proofErr w:type="spellEnd"/>
            <w:r w:rsidRPr="002879F1">
              <w:rPr>
                <w:sz w:val="20"/>
                <w:szCs w:val="20"/>
              </w:rPr>
              <w:t xml:space="preserve"> </w:t>
            </w:r>
            <w:proofErr w:type="spellStart"/>
            <w:r w:rsidRPr="002879F1">
              <w:rPr>
                <w:sz w:val="20"/>
                <w:szCs w:val="20"/>
              </w:rPr>
              <w:t>зуучлалын</w:t>
            </w:r>
            <w:proofErr w:type="spellEnd"/>
            <w:r w:rsidRPr="002879F1">
              <w:rPr>
                <w:sz w:val="20"/>
                <w:szCs w:val="20"/>
              </w:rPr>
              <w:t xml:space="preserve"> </w:t>
            </w:r>
            <w:proofErr w:type="spellStart"/>
            <w:r w:rsidRPr="002879F1">
              <w:rPr>
                <w:sz w:val="20"/>
                <w:szCs w:val="20"/>
              </w:rPr>
              <w:t>байгууллагын</w:t>
            </w:r>
            <w:proofErr w:type="spellEnd"/>
            <w:r w:rsidRPr="002879F1">
              <w:rPr>
                <w:sz w:val="20"/>
                <w:szCs w:val="20"/>
              </w:rPr>
              <w:t xml:space="preserve"> болон </w:t>
            </w:r>
            <w:proofErr w:type="spellStart"/>
            <w:r w:rsidR="008132DA" w:rsidRPr="002879F1">
              <w:rPr>
                <w:sz w:val="20"/>
                <w:szCs w:val="20"/>
              </w:rPr>
              <w:t>ү</w:t>
            </w:r>
            <w:r w:rsidRPr="002879F1">
              <w:rPr>
                <w:sz w:val="20"/>
                <w:szCs w:val="20"/>
              </w:rPr>
              <w:t>нэт</w:t>
            </w:r>
            <w:proofErr w:type="spellEnd"/>
            <w:r w:rsidRPr="002879F1">
              <w:rPr>
                <w:sz w:val="20"/>
                <w:szCs w:val="20"/>
              </w:rPr>
              <w:t xml:space="preserve"> металл, </w:t>
            </w:r>
            <w:proofErr w:type="spellStart"/>
            <w:r w:rsidR="008132DA" w:rsidRPr="002879F1">
              <w:rPr>
                <w:sz w:val="20"/>
                <w:szCs w:val="20"/>
              </w:rPr>
              <w:t>ү</w:t>
            </w:r>
            <w:r w:rsidRPr="002879F1">
              <w:rPr>
                <w:sz w:val="20"/>
                <w:szCs w:val="20"/>
              </w:rPr>
              <w:t>нэт</w:t>
            </w:r>
            <w:proofErr w:type="spellEnd"/>
            <w:r w:rsidRPr="002879F1">
              <w:rPr>
                <w:sz w:val="20"/>
                <w:szCs w:val="20"/>
              </w:rPr>
              <w:t xml:space="preserve"> </w:t>
            </w:r>
            <w:proofErr w:type="spellStart"/>
            <w:r w:rsidRPr="002879F1">
              <w:rPr>
                <w:sz w:val="20"/>
                <w:szCs w:val="20"/>
              </w:rPr>
              <w:t>чулууны</w:t>
            </w:r>
            <w:proofErr w:type="spellEnd"/>
            <w:r w:rsidRPr="002879F1">
              <w:rPr>
                <w:sz w:val="20"/>
                <w:szCs w:val="20"/>
              </w:rPr>
              <w:t xml:space="preserve">, </w:t>
            </w:r>
            <w:proofErr w:type="spellStart"/>
            <w:r w:rsidRPr="002879F1">
              <w:rPr>
                <w:sz w:val="20"/>
                <w:szCs w:val="20"/>
              </w:rPr>
              <w:t>эсх</w:t>
            </w:r>
            <w:r w:rsidR="008132DA" w:rsidRPr="002879F1">
              <w:rPr>
                <w:sz w:val="20"/>
                <w:szCs w:val="20"/>
              </w:rPr>
              <w:t>ү</w:t>
            </w:r>
            <w:r w:rsidRPr="002879F1">
              <w:rPr>
                <w:sz w:val="20"/>
                <w:szCs w:val="20"/>
              </w:rPr>
              <w:t>л</w:t>
            </w:r>
            <w:proofErr w:type="spellEnd"/>
            <w:r w:rsidRPr="002879F1">
              <w:rPr>
                <w:sz w:val="20"/>
                <w:szCs w:val="20"/>
              </w:rPr>
              <w:t xml:space="preserve"> </w:t>
            </w:r>
            <w:proofErr w:type="spellStart"/>
            <w:r w:rsidRPr="002879F1">
              <w:rPr>
                <w:sz w:val="20"/>
                <w:szCs w:val="20"/>
              </w:rPr>
              <w:t>тэдгээрээр</w:t>
            </w:r>
            <w:proofErr w:type="spellEnd"/>
            <w:r w:rsidRPr="002879F1">
              <w:rPr>
                <w:sz w:val="20"/>
                <w:szCs w:val="20"/>
              </w:rPr>
              <w:t xml:space="preserve"> </w:t>
            </w:r>
            <w:proofErr w:type="spellStart"/>
            <w:r w:rsidRPr="002879F1">
              <w:rPr>
                <w:sz w:val="20"/>
                <w:szCs w:val="20"/>
              </w:rPr>
              <w:t>хий</w:t>
            </w:r>
            <w:r w:rsidR="008132DA" w:rsidRPr="002879F1">
              <w:rPr>
                <w:sz w:val="20"/>
                <w:szCs w:val="20"/>
              </w:rPr>
              <w:t>с</w:t>
            </w:r>
            <w:r w:rsidRPr="002879F1">
              <w:rPr>
                <w:sz w:val="20"/>
                <w:szCs w:val="20"/>
              </w:rPr>
              <w:t>эн</w:t>
            </w:r>
            <w:proofErr w:type="spellEnd"/>
            <w:r w:rsidRPr="002879F1">
              <w:rPr>
                <w:sz w:val="20"/>
                <w:szCs w:val="20"/>
              </w:rPr>
              <w:t xml:space="preserve"> </w:t>
            </w:r>
            <w:proofErr w:type="spellStart"/>
            <w:r w:rsidRPr="002879F1">
              <w:rPr>
                <w:sz w:val="20"/>
                <w:szCs w:val="20"/>
              </w:rPr>
              <w:t>эдлэлийн</w:t>
            </w:r>
            <w:proofErr w:type="spellEnd"/>
            <w:r w:rsidRPr="002879F1">
              <w:rPr>
                <w:sz w:val="20"/>
                <w:szCs w:val="20"/>
              </w:rPr>
              <w:t xml:space="preserve"> </w:t>
            </w:r>
            <w:proofErr w:type="spellStart"/>
            <w:r w:rsidRPr="002879F1">
              <w:rPr>
                <w:sz w:val="20"/>
                <w:szCs w:val="20"/>
              </w:rPr>
              <w:t>арилжаа</w:t>
            </w:r>
            <w:proofErr w:type="spellEnd"/>
            <w:r w:rsidRPr="002879F1">
              <w:rPr>
                <w:sz w:val="20"/>
                <w:szCs w:val="20"/>
              </w:rPr>
              <w:t xml:space="preserve"> </w:t>
            </w:r>
            <w:proofErr w:type="spellStart"/>
            <w:r w:rsidRPr="002879F1">
              <w:rPr>
                <w:sz w:val="20"/>
                <w:szCs w:val="20"/>
              </w:rPr>
              <w:t>эрхлэгчийн</w:t>
            </w:r>
            <w:proofErr w:type="spellEnd"/>
            <w:r w:rsidRPr="002879F1">
              <w:rPr>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зохицуулах</w:t>
            </w:r>
            <w:proofErr w:type="spellEnd"/>
            <w:r w:rsidRPr="002879F1">
              <w:rPr>
                <w:sz w:val="20"/>
                <w:szCs w:val="20"/>
              </w:rPr>
              <w:t xml:space="preserve">, </w:t>
            </w:r>
            <w:proofErr w:type="spellStart"/>
            <w:r w:rsidRPr="002879F1">
              <w:rPr>
                <w:sz w:val="20"/>
                <w:szCs w:val="20"/>
              </w:rPr>
              <w:t>хяналт</w:t>
            </w:r>
            <w:proofErr w:type="spellEnd"/>
            <w:r w:rsidRPr="002879F1">
              <w:rPr>
                <w:sz w:val="20"/>
                <w:szCs w:val="20"/>
              </w:rPr>
              <w:t xml:space="preserve"> </w:t>
            </w:r>
            <w:proofErr w:type="spellStart"/>
            <w:r w:rsidRPr="002879F1">
              <w:rPr>
                <w:sz w:val="20"/>
                <w:szCs w:val="20"/>
              </w:rPr>
              <w:t>тавих</w:t>
            </w:r>
            <w:proofErr w:type="spellEnd"/>
            <w:r w:rsidRPr="002879F1">
              <w:rPr>
                <w:sz w:val="20"/>
                <w:szCs w:val="20"/>
              </w:rPr>
              <w:t xml:space="preserve"> </w:t>
            </w:r>
            <w:proofErr w:type="spellStart"/>
            <w:r w:rsidRPr="002879F1">
              <w:rPr>
                <w:sz w:val="20"/>
                <w:szCs w:val="20"/>
              </w:rPr>
              <w:t>чиглэлээр</w:t>
            </w:r>
            <w:proofErr w:type="spellEnd"/>
            <w:r w:rsidRPr="002879F1">
              <w:rPr>
                <w:sz w:val="20"/>
                <w:szCs w:val="20"/>
              </w:rPr>
              <w:t xml:space="preserve"> </w:t>
            </w:r>
            <w:proofErr w:type="spellStart"/>
            <w:r w:rsidRPr="002879F1">
              <w:rPr>
                <w:sz w:val="20"/>
                <w:szCs w:val="20"/>
              </w:rPr>
              <w:t>холбогдох</w:t>
            </w:r>
            <w:proofErr w:type="spellEnd"/>
            <w:r w:rsidRPr="002879F1">
              <w:rPr>
                <w:sz w:val="20"/>
                <w:szCs w:val="20"/>
              </w:rPr>
              <w:t xml:space="preserve"> </w:t>
            </w:r>
            <w:proofErr w:type="spellStart"/>
            <w:r w:rsidRPr="002879F1">
              <w:rPr>
                <w:sz w:val="20"/>
                <w:szCs w:val="20"/>
              </w:rPr>
              <w:t>дурэм</w:t>
            </w:r>
            <w:proofErr w:type="spellEnd"/>
            <w:r w:rsidRPr="002879F1">
              <w:rPr>
                <w:sz w:val="20"/>
                <w:szCs w:val="20"/>
              </w:rPr>
              <w:t>,</w:t>
            </w:r>
            <w:r w:rsidRPr="002879F1">
              <w:rPr>
                <w:spacing w:val="30"/>
                <w:sz w:val="20"/>
                <w:szCs w:val="20"/>
              </w:rPr>
              <w:t xml:space="preserve"> </w:t>
            </w:r>
            <w:proofErr w:type="spellStart"/>
            <w:r w:rsidRPr="002879F1">
              <w:rPr>
                <w:sz w:val="20"/>
                <w:szCs w:val="20"/>
              </w:rPr>
              <w:t>журмыг</w:t>
            </w:r>
            <w:proofErr w:type="spellEnd"/>
            <w:r w:rsidRPr="002879F1">
              <w:rPr>
                <w:spacing w:val="29"/>
                <w:sz w:val="20"/>
                <w:szCs w:val="20"/>
              </w:rPr>
              <w:t xml:space="preserve"> </w:t>
            </w:r>
            <w:proofErr w:type="spellStart"/>
            <w:r w:rsidRPr="002879F1">
              <w:rPr>
                <w:sz w:val="20"/>
                <w:szCs w:val="20"/>
              </w:rPr>
              <w:t>батлах</w:t>
            </w:r>
            <w:proofErr w:type="spellEnd"/>
            <w:r w:rsidRPr="002879F1">
              <w:rPr>
                <w:spacing w:val="30"/>
                <w:sz w:val="20"/>
                <w:szCs w:val="20"/>
              </w:rPr>
              <w:t xml:space="preserve"> </w:t>
            </w:r>
            <w:proofErr w:type="spellStart"/>
            <w:r w:rsidRPr="002879F1">
              <w:rPr>
                <w:sz w:val="20"/>
                <w:szCs w:val="20"/>
              </w:rPr>
              <w:t>эрхийг</w:t>
            </w:r>
            <w:proofErr w:type="spellEnd"/>
            <w:r w:rsidRPr="002879F1">
              <w:rPr>
                <w:spacing w:val="29"/>
                <w:sz w:val="20"/>
                <w:szCs w:val="20"/>
              </w:rPr>
              <w:t xml:space="preserve"> </w:t>
            </w:r>
            <w:proofErr w:type="spellStart"/>
            <w:r w:rsidRPr="002879F1">
              <w:rPr>
                <w:sz w:val="20"/>
                <w:szCs w:val="20"/>
              </w:rPr>
              <w:t>Хороонд</w:t>
            </w:r>
            <w:proofErr w:type="spellEnd"/>
            <w:r w:rsidRPr="002879F1">
              <w:rPr>
                <w:spacing w:val="29"/>
                <w:sz w:val="20"/>
                <w:szCs w:val="20"/>
              </w:rPr>
              <w:t xml:space="preserve"> </w:t>
            </w:r>
            <w:proofErr w:type="spellStart"/>
            <w:r w:rsidRPr="002879F1">
              <w:rPr>
                <w:sz w:val="20"/>
                <w:szCs w:val="20"/>
              </w:rPr>
              <w:t>олгосон</w:t>
            </w:r>
            <w:proofErr w:type="spellEnd"/>
            <w:r w:rsidRPr="002879F1">
              <w:rPr>
                <w:spacing w:val="30"/>
                <w:sz w:val="20"/>
                <w:szCs w:val="20"/>
              </w:rPr>
              <w:t xml:space="preserve"> </w:t>
            </w:r>
            <w:r w:rsidRPr="002879F1">
              <w:rPr>
                <w:sz w:val="20"/>
                <w:szCs w:val="20"/>
              </w:rPr>
              <w:t>ч</w:t>
            </w:r>
            <w:r w:rsidRPr="002879F1">
              <w:rPr>
                <w:spacing w:val="30"/>
                <w:sz w:val="20"/>
                <w:szCs w:val="20"/>
              </w:rPr>
              <w:t xml:space="preserve"> </w:t>
            </w:r>
            <w:proofErr w:type="spellStart"/>
            <w:r w:rsidRPr="002879F1">
              <w:rPr>
                <w:sz w:val="20"/>
                <w:szCs w:val="20"/>
              </w:rPr>
              <w:t>Зѳрчлийн</w:t>
            </w:r>
            <w:proofErr w:type="spellEnd"/>
            <w:r w:rsidRPr="002879F1">
              <w:rPr>
                <w:spacing w:val="30"/>
                <w:sz w:val="20"/>
                <w:szCs w:val="20"/>
              </w:rPr>
              <w:t xml:space="preserve"> </w:t>
            </w:r>
            <w:proofErr w:type="spellStart"/>
            <w:r w:rsidRPr="002879F1">
              <w:rPr>
                <w:sz w:val="20"/>
                <w:szCs w:val="20"/>
              </w:rPr>
              <w:t>тухай</w:t>
            </w:r>
            <w:proofErr w:type="spellEnd"/>
            <w:r w:rsidRPr="002879F1">
              <w:rPr>
                <w:spacing w:val="29"/>
                <w:sz w:val="20"/>
                <w:szCs w:val="20"/>
              </w:rPr>
              <w:t xml:space="preserve"> </w:t>
            </w:r>
            <w:proofErr w:type="spellStart"/>
            <w:r w:rsidRPr="002879F1">
              <w:rPr>
                <w:sz w:val="20"/>
                <w:szCs w:val="20"/>
              </w:rPr>
              <w:t>хуулиар</w:t>
            </w:r>
            <w:proofErr w:type="spellEnd"/>
            <w:r w:rsidRPr="002879F1">
              <w:rPr>
                <w:spacing w:val="30"/>
                <w:sz w:val="20"/>
                <w:szCs w:val="20"/>
              </w:rPr>
              <w:t xml:space="preserve"> </w:t>
            </w:r>
            <w:proofErr w:type="spellStart"/>
            <w:r w:rsidRPr="002879F1">
              <w:rPr>
                <w:sz w:val="20"/>
                <w:szCs w:val="20"/>
              </w:rPr>
              <w:t>дээрх</w:t>
            </w:r>
            <w:proofErr w:type="spellEnd"/>
            <w:r w:rsidRPr="002879F1">
              <w:rPr>
                <w:spacing w:val="30"/>
                <w:sz w:val="20"/>
                <w:szCs w:val="20"/>
              </w:rPr>
              <w:t xml:space="preserve"> </w:t>
            </w:r>
            <w:proofErr w:type="spellStart"/>
            <w:r w:rsidR="008132DA" w:rsidRPr="002879F1">
              <w:rPr>
                <w:sz w:val="20"/>
                <w:szCs w:val="20"/>
              </w:rPr>
              <w:t>ү</w:t>
            </w:r>
            <w:r w:rsidRPr="002879F1">
              <w:rPr>
                <w:sz w:val="20"/>
                <w:szCs w:val="20"/>
              </w:rPr>
              <w:t>йл</w:t>
            </w:r>
            <w:proofErr w:type="spellEnd"/>
            <w:r w:rsidRPr="002879F1">
              <w:rPr>
                <w:spacing w:val="30"/>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зѳвшѳѳрѳлг</w:t>
            </w:r>
            <w:r w:rsidR="008132DA"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эрхэлсэн</w:t>
            </w:r>
            <w:proofErr w:type="spellEnd"/>
            <w:r w:rsidRPr="002879F1">
              <w:rPr>
                <w:sz w:val="20"/>
                <w:szCs w:val="20"/>
              </w:rPr>
              <w:t xml:space="preserve"> </w:t>
            </w:r>
            <w:proofErr w:type="spellStart"/>
            <w:r w:rsidRPr="002879F1">
              <w:rPr>
                <w:sz w:val="20"/>
                <w:szCs w:val="20"/>
              </w:rPr>
              <w:t>тохиолдолд</w:t>
            </w:r>
            <w:proofErr w:type="spellEnd"/>
            <w:r w:rsidRPr="002879F1">
              <w:rPr>
                <w:sz w:val="20"/>
                <w:szCs w:val="20"/>
              </w:rPr>
              <w:t xml:space="preserve"> </w:t>
            </w:r>
            <w:proofErr w:type="spellStart"/>
            <w:r w:rsidRPr="002879F1">
              <w:rPr>
                <w:sz w:val="20"/>
                <w:szCs w:val="20"/>
              </w:rPr>
              <w:t>уг</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хариуцлага</w:t>
            </w:r>
            <w:proofErr w:type="spellEnd"/>
            <w:r w:rsidRPr="002879F1">
              <w:rPr>
                <w:sz w:val="20"/>
                <w:szCs w:val="20"/>
              </w:rPr>
              <w:t xml:space="preserve"> </w:t>
            </w:r>
            <w:proofErr w:type="spellStart"/>
            <w:r w:rsidRPr="002879F1">
              <w:rPr>
                <w:sz w:val="20"/>
                <w:szCs w:val="20"/>
              </w:rPr>
              <w:t>оногдуулах</w:t>
            </w:r>
            <w:proofErr w:type="spellEnd"/>
            <w:r w:rsidRPr="002879F1">
              <w:rPr>
                <w:sz w:val="20"/>
                <w:szCs w:val="20"/>
              </w:rPr>
              <w:t xml:space="preserve"> </w:t>
            </w:r>
            <w:proofErr w:type="spellStart"/>
            <w:r w:rsidRPr="002879F1">
              <w:rPr>
                <w:sz w:val="20"/>
                <w:szCs w:val="20"/>
              </w:rPr>
              <w:t>зохицуулалтг</w:t>
            </w:r>
            <w:r w:rsidR="008132DA"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w:t>
            </w:r>
            <w:r w:rsidR="00F54E48">
              <w:rPr>
                <w:sz w:val="20"/>
                <w:szCs w:val="20"/>
              </w:rPr>
              <w:t xml:space="preserve"> </w:t>
            </w:r>
            <w:proofErr w:type="spellStart"/>
            <w:r w:rsidRPr="002879F1">
              <w:rPr>
                <w:sz w:val="20"/>
                <w:szCs w:val="20"/>
              </w:rPr>
              <w:t>Санх</w:t>
            </w:r>
            <w:r w:rsidR="008132DA" w:rsidRPr="002879F1">
              <w:rPr>
                <w:sz w:val="20"/>
                <w:szCs w:val="20"/>
              </w:rPr>
              <w:t>үү</w:t>
            </w:r>
            <w:r w:rsidRPr="002879F1">
              <w:rPr>
                <w:sz w:val="20"/>
                <w:szCs w:val="20"/>
              </w:rPr>
              <w:t>гийн</w:t>
            </w:r>
            <w:proofErr w:type="spellEnd"/>
            <w:r w:rsidRPr="002879F1">
              <w:rPr>
                <w:sz w:val="20"/>
                <w:szCs w:val="20"/>
              </w:rPr>
              <w:t xml:space="preserve"> бус бизнес, </w:t>
            </w:r>
            <w:proofErr w:type="spellStart"/>
            <w:r w:rsidRPr="002879F1">
              <w:rPr>
                <w:sz w:val="20"/>
                <w:szCs w:val="20"/>
              </w:rPr>
              <w:t>мэргэжлийн</w:t>
            </w:r>
            <w:proofErr w:type="spellEnd"/>
            <w:r w:rsidRPr="002879F1">
              <w:rPr>
                <w:sz w:val="20"/>
                <w:szCs w:val="20"/>
              </w:rPr>
              <w:t xml:space="preserve"> </w:t>
            </w:r>
            <w:proofErr w:type="spellStart"/>
            <w:r w:rsidR="0004199A">
              <w:rPr>
                <w:sz w:val="20"/>
                <w:szCs w:val="20"/>
              </w:rPr>
              <w:t>ү</w:t>
            </w:r>
            <w:r w:rsidRPr="002879F1">
              <w:rPr>
                <w:sz w:val="20"/>
                <w:szCs w:val="20"/>
              </w:rPr>
              <w:t>йл</w:t>
            </w:r>
            <w:proofErr w:type="spellEnd"/>
            <w:r w:rsidRPr="002879F1">
              <w:rPr>
                <w:sz w:val="20"/>
                <w:szCs w:val="20"/>
              </w:rPr>
              <w:t xml:space="preserve"> </w:t>
            </w:r>
            <w:proofErr w:type="spellStart"/>
            <w:r w:rsidRPr="002879F1">
              <w:rPr>
                <w:sz w:val="20"/>
                <w:szCs w:val="20"/>
              </w:rPr>
              <w:t>ажиллагааг</w:t>
            </w:r>
            <w:proofErr w:type="spellEnd"/>
            <w:r w:rsidRPr="002879F1">
              <w:rPr>
                <w:sz w:val="20"/>
                <w:szCs w:val="20"/>
              </w:rPr>
              <w:t xml:space="preserve"> </w:t>
            </w:r>
            <w:proofErr w:type="spellStart"/>
            <w:r w:rsidRPr="002879F1">
              <w:rPr>
                <w:sz w:val="20"/>
                <w:szCs w:val="20"/>
              </w:rPr>
              <w:t>тусгай</w:t>
            </w:r>
            <w:proofErr w:type="spellEnd"/>
            <w:r w:rsidRPr="002879F1">
              <w:rPr>
                <w:sz w:val="20"/>
                <w:szCs w:val="20"/>
              </w:rPr>
              <w:t xml:space="preserve"> </w:t>
            </w:r>
            <w:proofErr w:type="spellStart"/>
            <w:r w:rsidRPr="002879F1">
              <w:rPr>
                <w:sz w:val="20"/>
                <w:szCs w:val="20"/>
              </w:rPr>
              <w:t>зѳвшѳѳрѳлгуйгээр</w:t>
            </w:r>
            <w:proofErr w:type="spellEnd"/>
            <w:r w:rsidRPr="002879F1">
              <w:rPr>
                <w:sz w:val="20"/>
                <w:szCs w:val="20"/>
              </w:rPr>
              <w:t xml:space="preserve"> </w:t>
            </w:r>
            <w:proofErr w:type="spellStart"/>
            <w:r w:rsidRPr="002879F1">
              <w:rPr>
                <w:sz w:val="20"/>
                <w:szCs w:val="20"/>
              </w:rPr>
              <w:t>эрхэлснээр</w:t>
            </w:r>
            <w:proofErr w:type="spellEnd"/>
            <w:r w:rsidRPr="002879F1">
              <w:rPr>
                <w:sz w:val="20"/>
                <w:szCs w:val="20"/>
              </w:rPr>
              <w:t xml:space="preserve"> ФАТФ-</w:t>
            </w:r>
            <w:proofErr w:type="spellStart"/>
            <w:r w:rsidRPr="002879F1">
              <w:rPr>
                <w:sz w:val="20"/>
                <w:szCs w:val="20"/>
              </w:rPr>
              <w:t>ын</w:t>
            </w:r>
            <w:proofErr w:type="spellEnd"/>
            <w:r w:rsidRPr="002879F1">
              <w:rPr>
                <w:sz w:val="20"/>
                <w:szCs w:val="20"/>
              </w:rPr>
              <w:t xml:space="preserve"> </w:t>
            </w:r>
            <w:proofErr w:type="spellStart"/>
            <w:r w:rsidRPr="002879F1">
              <w:rPr>
                <w:sz w:val="20"/>
                <w:szCs w:val="20"/>
              </w:rPr>
              <w:t>ѳгсѳн</w:t>
            </w:r>
            <w:proofErr w:type="spellEnd"/>
            <w:r w:rsidRPr="002879F1">
              <w:rPr>
                <w:sz w:val="20"/>
                <w:szCs w:val="20"/>
              </w:rPr>
              <w:t xml:space="preserve"> </w:t>
            </w:r>
            <w:proofErr w:type="spellStart"/>
            <w:r w:rsidRPr="002879F1">
              <w:rPr>
                <w:sz w:val="20"/>
                <w:szCs w:val="20"/>
              </w:rPr>
              <w:t>уурэг</w:t>
            </w:r>
            <w:proofErr w:type="spellEnd"/>
            <w:r w:rsidRPr="002879F1">
              <w:rPr>
                <w:sz w:val="20"/>
                <w:szCs w:val="20"/>
              </w:rPr>
              <w:t xml:space="preserve"> </w:t>
            </w:r>
            <w:proofErr w:type="spellStart"/>
            <w:r w:rsidRPr="002879F1">
              <w:rPr>
                <w:sz w:val="20"/>
                <w:szCs w:val="20"/>
              </w:rPr>
              <w:t>даалгавар</w:t>
            </w:r>
            <w:proofErr w:type="spellEnd"/>
            <w:r w:rsidRPr="002879F1">
              <w:rPr>
                <w:sz w:val="20"/>
                <w:szCs w:val="20"/>
              </w:rPr>
              <w:t xml:space="preserve"> </w:t>
            </w:r>
            <w:proofErr w:type="spellStart"/>
            <w:r w:rsidRPr="002879F1">
              <w:rPr>
                <w:sz w:val="20"/>
                <w:szCs w:val="20"/>
              </w:rPr>
              <w:t>болох</w:t>
            </w:r>
            <w:proofErr w:type="spellEnd"/>
            <w:r w:rsidRPr="002879F1">
              <w:rPr>
                <w:sz w:val="20"/>
                <w:szCs w:val="20"/>
              </w:rPr>
              <w:t xml:space="preserve"> </w:t>
            </w:r>
            <w:proofErr w:type="spellStart"/>
            <w:r w:rsidRPr="002879F1">
              <w:rPr>
                <w:sz w:val="20"/>
                <w:szCs w:val="20"/>
              </w:rPr>
              <w:t>санхуугийн</w:t>
            </w:r>
            <w:proofErr w:type="spellEnd"/>
            <w:r w:rsidRPr="002879F1">
              <w:rPr>
                <w:sz w:val="20"/>
                <w:szCs w:val="20"/>
              </w:rPr>
              <w:t xml:space="preserve"> бус бизнес, </w:t>
            </w:r>
            <w:proofErr w:type="spellStart"/>
            <w:r w:rsidRPr="002879F1">
              <w:rPr>
                <w:sz w:val="20"/>
                <w:szCs w:val="20"/>
              </w:rPr>
              <w:t>мэргэжлийн</w:t>
            </w:r>
            <w:proofErr w:type="spellEnd"/>
            <w:r w:rsidRPr="002879F1">
              <w:rPr>
                <w:sz w:val="20"/>
                <w:szCs w:val="20"/>
              </w:rPr>
              <w:t xml:space="preserve"> </w:t>
            </w:r>
            <w:proofErr w:type="spellStart"/>
            <w:r w:rsidR="008132DA" w:rsidRPr="002879F1">
              <w:rPr>
                <w:sz w:val="20"/>
                <w:szCs w:val="20"/>
              </w:rPr>
              <w:t>ү</w:t>
            </w:r>
            <w:r w:rsidRPr="002879F1">
              <w:rPr>
                <w:sz w:val="20"/>
                <w:szCs w:val="20"/>
              </w:rPr>
              <w:t>йлчилгээ</w:t>
            </w:r>
            <w:proofErr w:type="spellEnd"/>
            <w:r w:rsidRPr="002879F1">
              <w:rPr>
                <w:sz w:val="20"/>
                <w:szCs w:val="20"/>
              </w:rPr>
              <w:t xml:space="preserve"> </w:t>
            </w:r>
            <w:proofErr w:type="spellStart"/>
            <w:r w:rsidRPr="002879F1">
              <w:rPr>
                <w:sz w:val="20"/>
                <w:szCs w:val="20"/>
              </w:rPr>
              <w:t>узуулэгчдийн</w:t>
            </w:r>
            <w:proofErr w:type="spellEnd"/>
            <w:r w:rsidRPr="002879F1">
              <w:rPr>
                <w:sz w:val="20"/>
                <w:szCs w:val="20"/>
              </w:rPr>
              <w:t xml:space="preserve"> </w:t>
            </w:r>
            <w:proofErr w:type="spellStart"/>
            <w:r w:rsidRPr="002879F1">
              <w:rPr>
                <w:sz w:val="20"/>
                <w:szCs w:val="20"/>
              </w:rPr>
              <w:t>мѳнгѳ</w:t>
            </w:r>
            <w:proofErr w:type="spellEnd"/>
            <w:r w:rsidRPr="002879F1">
              <w:rPr>
                <w:sz w:val="20"/>
                <w:szCs w:val="20"/>
              </w:rPr>
              <w:t xml:space="preserve"> </w:t>
            </w:r>
            <w:proofErr w:type="spellStart"/>
            <w:r w:rsidRPr="002879F1">
              <w:rPr>
                <w:sz w:val="20"/>
                <w:szCs w:val="20"/>
              </w:rPr>
              <w:t>угаах</w:t>
            </w:r>
            <w:proofErr w:type="spellEnd"/>
            <w:r w:rsidRPr="002879F1">
              <w:rPr>
                <w:sz w:val="20"/>
                <w:szCs w:val="20"/>
              </w:rPr>
              <w:t xml:space="preserve"> болон </w:t>
            </w:r>
            <w:proofErr w:type="spellStart"/>
            <w:r w:rsidRPr="002879F1">
              <w:rPr>
                <w:sz w:val="20"/>
                <w:szCs w:val="20"/>
              </w:rPr>
              <w:t>терроризмыг</w:t>
            </w:r>
            <w:proofErr w:type="spellEnd"/>
            <w:r w:rsidRPr="002879F1">
              <w:rPr>
                <w:sz w:val="20"/>
                <w:szCs w:val="20"/>
              </w:rPr>
              <w:t xml:space="preserve"> </w:t>
            </w:r>
            <w:proofErr w:type="spellStart"/>
            <w:r w:rsidRPr="002879F1">
              <w:rPr>
                <w:sz w:val="20"/>
                <w:szCs w:val="20"/>
              </w:rPr>
              <w:t>санх</w:t>
            </w:r>
            <w:r w:rsidR="008132DA" w:rsidRPr="002879F1">
              <w:rPr>
                <w:sz w:val="20"/>
                <w:szCs w:val="20"/>
              </w:rPr>
              <w:t>үү</w:t>
            </w:r>
            <w:r w:rsidRPr="002879F1">
              <w:rPr>
                <w:sz w:val="20"/>
                <w:szCs w:val="20"/>
              </w:rPr>
              <w:t>ж</w:t>
            </w:r>
            <w:r w:rsidR="008132DA" w:rsidRPr="002879F1">
              <w:rPr>
                <w:sz w:val="20"/>
                <w:szCs w:val="20"/>
              </w:rPr>
              <w:t>үү</w:t>
            </w:r>
            <w:r w:rsidRPr="002879F1">
              <w:rPr>
                <w:sz w:val="20"/>
                <w:szCs w:val="20"/>
              </w:rPr>
              <w:t>лэхтэй</w:t>
            </w:r>
            <w:proofErr w:type="spellEnd"/>
            <w:r w:rsidRPr="002879F1">
              <w:rPr>
                <w:sz w:val="20"/>
                <w:szCs w:val="20"/>
              </w:rPr>
              <w:t xml:space="preserve"> </w:t>
            </w:r>
            <w:proofErr w:type="spellStart"/>
            <w:r w:rsidRPr="002879F1">
              <w:rPr>
                <w:sz w:val="20"/>
                <w:szCs w:val="20"/>
              </w:rPr>
              <w:t>тэмцэх</w:t>
            </w:r>
            <w:proofErr w:type="spellEnd"/>
            <w:r w:rsidRPr="002879F1">
              <w:rPr>
                <w:sz w:val="20"/>
                <w:szCs w:val="20"/>
              </w:rPr>
              <w:t xml:space="preserve">  </w:t>
            </w:r>
            <w:proofErr w:type="spellStart"/>
            <w:r w:rsidR="008132DA" w:rsidRPr="002879F1">
              <w:rPr>
                <w:sz w:val="20"/>
                <w:szCs w:val="20"/>
              </w:rPr>
              <w:t>үү</w:t>
            </w:r>
            <w:r w:rsidRPr="002879F1">
              <w:rPr>
                <w:sz w:val="20"/>
                <w:szCs w:val="20"/>
              </w:rPr>
              <w:t>ргээ</w:t>
            </w:r>
            <w:proofErr w:type="spellEnd"/>
            <w:r w:rsidRPr="002879F1">
              <w:rPr>
                <w:sz w:val="20"/>
                <w:szCs w:val="20"/>
              </w:rPr>
              <w:t xml:space="preserve">  </w:t>
            </w:r>
            <w:proofErr w:type="spellStart"/>
            <w:r w:rsidRPr="002879F1">
              <w:rPr>
                <w:sz w:val="20"/>
                <w:szCs w:val="20"/>
              </w:rPr>
              <w:t>зѳрчсѳн</w:t>
            </w:r>
            <w:proofErr w:type="spellEnd"/>
            <w:r w:rsidRPr="002879F1">
              <w:rPr>
                <w:sz w:val="20"/>
                <w:szCs w:val="20"/>
              </w:rPr>
              <w:t xml:space="preserve">  </w:t>
            </w:r>
            <w:proofErr w:type="spellStart"/>
            <w:r w:rsidRPr="002879F1">
              <w:rPr>
                <w:sz w:val="20"/>
                <w:szCs w:val="20"/>
              </w:rPr>
              <w:t>тохиолдолд</w:t>
            </w:r>
            <w:proofErr w:type="spellEnd"/>
            <w:r w:rsidRPr="002879F1">
              <w:rPr>
                <w:sz w:val="20"/>
                <w:szCs w:val="20"/>
              </w:rPr>
              <w:t xml:space="preserve"> </w:t>
            </w:r>
            <w:proofErr w:type="spellStart"/>
            <w:r w:rsidRPr="002879F1">
              <w:rPr>
                <w:sz w:val="20"/>
                <w:szCs w:val="20"/>
              </w:rPr>
              <w:t>гаргасан</w:t>
            </w:r>
            <w:proofErr w:type="spellEnd"/>
            <w:r w:rsidRPr="002879F1">
              <w:rPr>
                <w:sz w:val="20"/>
                <w:szCs w:val="20"/>
              </w:rPr>
              <w:t xml:space="preserve"> </w:t>
            </w:r>
            <w:proofErr w:type="spellStart"/>
            <w:r w:rsidRPr="002879F1">
              <w:rPr>
                <w:sz w:val="20"/>
                <w:szCs w:val="20"/>
              </w:rPr>
              <w:t>зѳрчилд</w:t>
            </w:r>
            <w:proofErr w:type="spellEnd"/>
            <w:r w:rsidRPr="002879F1">
              <w:rPr>
                <w:sz w:val="20"/>
                <w:szCs w:val="20"/>
              </w:rPr>
              <w:t xml:space="preserve"> </w:t>
            </w:r>
            <w:proofErr w:type="spellStart"/>
            <w:r w:rsidRPr="002879F1">
              <w:rPr>
                <w:sz w:val="20"/>
                <w:szCs w:val="20"/>
              </w:rPr>
              <w:t>нь</w:t>
            </w:r>
            <w:proofErr w:type="spellEnd"/>
            <w:r w:rsidRPr="002879F1">
              <w:rPr>
                <w:sz w:val="20"/>
                <w:szCs w:val="20"/>
              </w:rPr>
              <w:t xml:space="preserve"> </w:t>
            </w:r>
            <w:proofErr w:type="spellStart"/>
            <w:r w:rsidRPr="002879F1">
              <w:rPr>
                <w:sz w:val="20"/>
                <w:szCs w:val="20"/>
              </w:rPr>
              <w:t>д</w:t>
            </w:r>
            <w:r w:rsidR="008132DA" w:rsidRPr="002879F1">
              <w:rPr>
                <w:sz w:val="20"/>
                <w:szCs w:val="20"/>
              </w:rPr>
              <w:t>ү</w:t>
            </w:r>
            <w:r w:rsidRPr="002879F1">
              <w:rPr>
                <w:sz w:val="20"/>
                <w:szCs w:val="20"/>
              </w:rPr>
              <w:t>йцэх</w:t>
            </w:r>
            <w:r w:rsidR="008132DA" w:rsidRPr="002879F1">
              <w:rPr>
                <w:sz w:val="20"/>
                <w:szCs w:val="20"/>
              </w:rPr>
              <w:t>ү</w:t>
            </w:r>
            <w:r w:rsidRPr="002879F1">
              <w:rPr>
                <w:sz w:val="20"/>
                <w:szCs w:val="20"/>
              </w:rPr>
              <w:t>йц</w:t>
            </w:r>
            <w:proofErr w:type="spellEnd"/>
            <w:r w:rsidRPr="002879F1">
              <w:rPr>
                <w:sz w:val="20"/>
                <w:szCs w:val="20"/>
              </w:rPr>
              <w:t xml:space="preserve">, </w:t>
            </w:r>
            <w:proofErr w:type="spellStart"/>
            <w:r w:rsidRPr="002879F1">
              <w:rPr>
                <w:sz w:val="20"/>
                <w:szCs w:val="20"/>
              </w:rPr>
              <w:t>дахин</w:t>
            </w:r>
            <w:proofErr w:type="spellEnd"/>
            <w:r w:rsidRPr="002879F1">
              <w:rPr>
                <w:sz w:val="20"/>
                <w:szCs w:val="20"/>
              </w:rPr>
              <w:t xml:space="preserve"> </w:t>
            </w:r>
            <w:proofErr w:type="spellStart"/>
            <w:r w:rsidR="008132DA" w:rsidRPr="002879F1">
              <w:rPr>
                <w:sz w:val="20"/>
                <w:szCs w:val="20"/>
              </w:rPr>
              <w:t>ү</w:t>
            </w:r>
            <w:r w:rsidRPr="002879F1">
              <w:rPr>
                <w:sz w:val="20"/>
                <w:szCs w:val="20"/>
              </w:rPr>
              <w:t>йлдэхээс</w:t>
            </w:r>
            <w:proofErr w:type="spellEnd"/>
            <w:r w:rsidRPr="002879F1">
              <w:rPr>
                <w:sz w:val="20"/>
                <w:szCs w:val="20"/>
              </w:rPr>
              <w:t xml:space="preserve"> </w:t>
            </w:r>
            <w:proofErr w:type="spellStart"/>
            <w:r w:rsidRPr="002879F1">
              <w:rPr>
                <w:sz w:val="20"/>
                <w:szCs w:val="20"/>
              </w:rPr>
              <w:t>сэргийлсэн</w:t>
            </w:r>
            <w:proofErr w:type="spellEnd"/>
            <w:r w:rsidRPr="002879F1">
              <w:rPr>
                <w:sz w:val="20"/>
                <w:szCs w:val="20"/>
              </w:rPr>
              <w:t xml:space="preserve"> </w:t>
            </w:r>
            <w:proofErr w:type="spellStart"/>
            <w:r w:rsidRPr="002879F1">
              <w:rPr>
                <w:sz w:val="20"/>
                <w:szCs w:val="20"/>
              </w:rPr>
              <w:t>арга</w:t>
            </w:r>
            <w:proofErr w:type="spellEnd"/>
            <w:r w:rsidRPr="002879F1">
              <w:rPr>
                <w:sz w:val="20"/>
                <w:szCs w:val="20"/>
              </w:rPr>
              <w:t xml:space="preserve"> </w:t>
            </w:r>
            <w:proofErr w:type="spellStart"/>
            <w:r w:rsidRPr="002879F1">
              <w:rPr>
                <w:sz w:val="20"/>
                <w:szCs w:val="20"/>
              </w:rPr>
              <w:t>хэмжээ</w:t>
            </w:r>
            <w:proofErr w:type="spellEnd"/>
            <w:r w:rsidRPr="002879F1">
              <w:rPr>
                <w:sz w:val="20"/>
                <w:szCs w:val="20"/>
              </w:rPr>
              <w:t xml:space="preserve"> </w:t>
            </w:r>
            <w:proofErr w:type="spellStart"/>
            <w:r w:rsidRPr="002879F1">
              <w:rPr>
                <w:sz w:val="20"/>
                <w:szCs w:val="20"/>
              </w:rPr>
              <w:t>авах</w:t>
            </w:r>
            <w:proofErr w:type="spellEnd"/>
            <w:r w:rsidRPr="002879F1">
              <w:rPr>
                <w:sz w:val="20"/>
                <w:szCs w:val="20"/>
              </w:rPr>
              <w:t xml:space="preserve">, </w:t>
            </w:r>
            <w:proofErr w:type="spellStart"/>
            <w:r w:rsidR="008132DA" w:rsidRPr="002879F1">
              <w:rPr>
                <w:sz w:val="20"/>
                <w:szCs w:val="20"/>
              </w:rPr>
              <w:t>ү</w:t>
            </w:r>
            <w:r w:rsidRPr="002879F1">
              <w:rPr>
                <w:sz w:val="20"/>
                <w:szCs w:val="20"/>
              </w:rPr>
              <w:t>й</w:t>
            </w:r>
            <w:proofErr w:type="spellEnd"/>
            <w:r w:rsidRPr="002879F1">
              <w:rPr>
                <w:sz w:val="20"/>
                <w:szCs w:val="20"/>
              </w:rPr>
              <w:t xml:space="preserve"> </w:t>
            </w:r>
            <w:proofErr w:type="spellStart"/>
            <w:r w:rsidRPr="002879F1">
              <w:rPr>
                <w:sz w:val="20"/>
                <w:szCs w:val="20"/>
              </w:rPr>
              <w:t>олноор</w:t>
            </w:r>
            <w:proofErr w:type="spellEnd"/>
            <w:r w:rsidRPr="002879F1">
              <w:rPr>
                <w:sz w:val="20"/>
                <w:szCs w:val="20"/>
              </w:rPr>
              <w:t xml:space="preserve"> </w:t>
            </w:r>
            <w:proofErr w:type="spellStart"/>
            <w:r w:rsidRPr="002879F1">
              <w:rPr>
                <w:sz w:val="20"/>
                <w:szCs w:val="20"/>
              </w:rPr>
              <w:t>хѳнѳѳх</w:t>
            </w:r>
            <w:proofErr w:type="spellEnd"/>
            <w:r w:rsidRPr="002879F1">
              <w:rPr>
                <w:sz w:val="20"/>
                <w:szCs w:val="20"/>
              </w:rPr>
              <w:t xml:space="preserve"> </w:t>
            </w:r>
            <w:proofErr w:type="spellStart"/>
            <w:r w:rsidRPr="002879F1">
              <w:rPr>
                <w:sz w:val="20"/>
                <w:szCs w:val="20"/>
              </w:rPr>
              <w:t>зэвсэг</w:t>
            </w:r>
            <w:proofErr w:type="spellEnd"/>
            <w:r w:rsidRPr="002879F1">
              <w:rPr>
                <w:sz w:val="20"/>
                <w:szCs w:val="20"/>
              </w:rPr>
              <w:t xml:space="preserve"> </w:t>
            </w:r>
            <w:proofErr w:type="spellStart"/>
            <w:r w:rsidRPr="002879F1">
              <w:rPr>
                <w:sz w:val="20"/>
                <w:szCs w:val="20"/>
              </w:rPr>
              <w:t>дэлгэруулэхийг</w:t>
            </w:r>
            <w:proofErr w:type="spellEnd"/>
            <w:r w:rsidRPr="002879F1">
              <w:rPr>
                <w:sz w:val="20"/>
                <w:szCs w:val="20"/>
              </w:rPr>
              <w:t xml:space="preserve"> </w:t>
            </w:r>
            <w:proofErr w:type="spellStart"/>
            <w:r w:rsidRPr="002879F1">
              <w:rPr>
                <w:sz w:val="20"/>
                <w:szCs w:val="20"/>
              </w:rPr>
              <w:t>санхуужуулэх</w:t>
            </w:r>
            <w:proofErr w:type="spellEnd"/>
            <w:r w:rsidRPr="002879F1">
              <w:rPr>
                <w:sz w:val="20"/>
                <w:szCs w:val="20"/>
              </w:rPr>
              <w:t xml:space="preserve"> болон </w:t>
            </w:r>
            <w:proofErr w:type="spellStart"/>
            <w:r w:rsidRPr="002879F1">
              <w:rPr>
                <w:sz w:val="20"/>
                <w:szCs w:val="20"/>
              </w:rPr>
              <w:t>терроризмыг</w:t>
            </w:r>
            <w:proofErr w:type="spellEnd"/>
            <w:r w:rsidRPr="002879F1">
              <w:rPr>
                <w:sz w:val="20"/>
                <w:szCs w:val="20"/>
              </w:rPr>
              <w:t xml:space="preserve"> </w:t>
            </w:r>
            <w:proofErr w:type="spellStart"/>
            <w:r w:rsidRPr="002879F1">
              <w:rPr>
                <w:sz w:val="20"/>
                <w:szCs w:val="20"/>
              </w:rPr>
              <w:t>санхуужуулэхтэй</w:t>
            </w:r>
            <w:proofErr w:type="spellEnd"/>
            <w:r w:rsidRPr="002879F1">
              <w:rPr>
                <w:sz w:val="20"/>
                <w:szCs w:val="20"/>
              </w:rPr>
              <w:t xml:space="preserve"> </w:t>
            </w:r>
            <w:proofErr w:type="spellStart"/>
            <w:r w:rsidRPr="002879F1">
              <w:rPr>
                <w:sz w:val="20"/>
                <w:szCs w:val="20"/>
              </w:rPr>
              <w:t>холбоотой</w:t>
            </w:r>
            <w:proofErr w:type="spellEnd"/>
            <w:r w:rsidRPr="002879F1">
              <w:rPr>
                <w:sz w:val="20"/>
                <w:szCs w:val="20"/>
              </w:rPr>
              <w:t xml:space="preserve"> </w:t>
            </w:r>
            <w:proofErr w:type="spellStart"/>
            <w:r w:rsidRPr="002879F1">
              <w:rPr>
                <w:sz w:val="20"/>
                <w:szCs w:val="20"/>
              </w:rPr>
              <w:t>хориг</w:t>
            </w:r>
            <w:proofErr w:type="spellEnd"/>
            <w:r w:rsidRPr="002879F1">
              <w:rPr>
                <w:sz w:val="20"/>
                <w:szCs w:val="20"/>
              </w:rPr>
              <w:t xml:space="preserve"> </w:t>
            </w:r>
            <w:proofErr w:type="spellStart"/>
            <w:r w:rsidRPr="002879F1">
              <w:rPr>
                <w:sz w:val="20"/>
                <w:szCs w:val="20"/>
              </w:rPr>
              <w:t>арга</w:t>
            </w:r>
            <w:proofErr w:type="spellEnd"/>
            <w:r w:rsidRPr="002879F1">
              <w:rPr>
                <w:sz w:val="20"/>
                <w:szCs w:val="20"/>
              </w:rPr>
              <w:t xml:space="preserve"> </w:t>
            </w:r>
            <w:proofErr w:type="spellStart"/>
            <w:r w:rsidRPr="002879F1">
              <w:rPr>
                <w:sz w:val="20"/>
                <w:szCs w:val="20"/>
              </w:rPr>
              <w:t>хэмжээг</w:t>
            </w:r>
            <w:proofErr w:type="spellEnd"/>
            <w:r w:rsidRPr="002879F1">
              <w:rPr>
                <w:sz w:val="20"/>
                <w:szCs w:val="20"/>
              </w:rPr>
              <w:t xml:space="preserve"> </w:t>
            </w:r>
            <w:proofErr w:type="spellStart"/>
            <w:r w:rsidRPr="002879F1">
              <w:rPr>
                <w:sz w:val="20"/>
                <w:szCs w:val="20"/>
              </w:rPr>
              <w:t>хэрэгжуулэх</w:t>
            </w:r>
            <w:proofErr w:type="spellEnd"/>
            <w:r w:rsidRPr="002879F1">
              <w:rPr>
                <w:sz w:val="20"/>
                <w:szCs w:val="20"/>
              </w:rPr>
              <w:t xml:space="preserve"> </w:t>
            </w:r>
            <w:proofErr w:type="spellStart"/>
            <w:r w:rsidR="008132DA" w:rsidRPr="002879F1">
              <w:rPr>
                <w:sz w:val="20"/>
                <w:szCs w:val="20"/>
              </w:rPr>
              <w:t>үү</w:t>
            </w:r>
            <w:r w:rsidRPr="002879F1">
              <w:rPr>
                <w:sz w:val="20"/>
                <w:szCs w:val="20"/>
              </w:rPr>
              <w:t>ргээ</w:t>
            </w:r>
            <w:proofErr w:type="spellEnd"/>
            <w:r w:rsidRPr="002879F1">
              <w:rPr>
                <w:sz w:val="20"/>
                <w:szCs w:val="20"/>
              </w:rPr>
              <w:t xml:space="preserve"> </w:t>
            </w:r>
            <w:proofErr w:type="spellStart"/>
            <w:r w:rsidRPr="002879F1">
              <w:rPr>
                <w:sz w:val="20"/>
                <w:szCs w:val="20"/>
              </w:rPr>
              <w:t>хэрхэн</w:t>
            </w:r>
            <w:proofErr w:type="spellEnd"/>
            <w:r w:rsidRPr="002879F1">
              <w:rPr>
                <w:sz w:val="20"/>
                <w:szCs w:val="20"/>
              </w:rPr>
              <w:t xml:space="preserve"> </w:t>
            </w:r>
            <w:proofErr w:type="spellStart"/>
            <w:r w:rsidRPr="002879F1">
              <w:rPr>
                <w:sz w:val="20"/>
                <w:szCs w:val="20"/>
              </w:rPr>
              <w:t>биел</w:t>
            </w:r>
            <w:r w:rsidR="008132DA" w:rsidRPr="002879F1">
              <w:rPr>
                <w:sz w:val="20"/>
                <w:szCs w:val="20"/>
              </w:rPr>
              <w:t>үү</w:t>
            </w:r>
            <w:r w:rsidRPr="002879F1">
              <w:rPr>
                <w:sz w:val="20"/>
                <w:szCs w:val="20"/>
              </w:rPr>
              <w:t>лж</w:t>
            </w:r>
            <w:proofErr w:type="spellEnd"/>
            <w:r w:rsidRPr="002879F1">
              <w:rPr>
                <w:sz w:val="20"/>
                <w:szCs w:val="20"/>
              </w:rPr>
              <w:t xml:space="preserve"> </w:t>
            </w:r>
            <w:proofErr w:type="spellStart"/>
            <w:r w:rsidRPr="002879F1">
              <w:rPr>
                <w:sz w:val="20"/>
                <w:szCs w:val="20"/>
              </w:rPr>
              <w:t>байгааг</w:t>
            </w:r>
            <w:proofErr w:type="spellEnd"/>
            <w:r w:rsidRPr="002879F1">
              <w:rPr>
                <w:sz w:val="20"/>
                <w:szCs w:val="20"/>
              </w:rPr>
              <w:t xml:space="preserve"> </w:t>
            </w:r>
            <w:proofErr w:type="spellStart"/>
            <w:r w:rsidRPr="002879F1">
              <w:rPr>
                <w:sz w:val="20"/>
                <w:szCs w:val="20"/>
              </w:rPr>
              <w:t>хянах</w:t>
            </w:r>
            <w:proofErr w:type="spellEnd"/>
            <w:r w:rsidRPr="002879F1">
              <w:rPr>
                <w:sz w:val="20"/>
                <w:szCs w:val="20"/>
              </w:rPr>
              <w:t xml:space="preserve"> </w:t>
            </w:r>
            <w:proofErr w:type="spellStart"/>
            <w:r w:rsidRPr="002879F1">
              <w:rPr>
                <w:sz w:val="20"/>
                <w:szCs w:val="20"/>
              </w:rPr>
              <w:t>боломжгуй</w:t>
            </w:r>
            <w:proofErr w:type="spellEnd"/>
            <w:r w:rsidRPr="002879F1">
              <w:rPr>
                <w:sz w:val="20"/>
                <w:szCs w:val="20"/>
              </w:rPr>
              <w:t xml:space="preserve"> </w:t>
            </w:r>
            <w:proofErr w:type="spellStart"/>
            <w:r w:rsidRPr="002879F1">
              <w:rPr>
                <w:sz w:val="20"/>
                <w:szCs w:val="20"/>
              </w:rPr>
              <w:t>байна</w:t>
            </w:r>
            <w:proofErr w:type="spellEnd"/>
            <w:r w:rsidRPr="002879F1">
              <w:rPr>
                <w:sz w:val="20"/>
                <w:szCs w:val="20"/>
              </w:rPr>
              <w:t>.</w:t>
            </w:r>
            <w:r w:rsidR="002F65B8">
              <w:rPr>
                <w:sz w:val="20"/>
                <w:szCs w:val="20"/>
              </w:rPr>
              <w:t xml:space="preserve">  </w:t>
            </w:r>
            <w:proofErr w:type="spellStart"/>
            <w:r w:rsidRPr="002F65B8">
              <w:rPr>
                <w:sz w:val="20"/>
                <w:szCs w:val="20"/>
              </w:rPr>
              <w:t>Иймд</w:t>
            </w:r>
            <w:proofErr w:type="spellEnd"/>
            <w:r w:rsidRPr="002F65B8">
              <w:rPr>
                <w:sz w:val="20"/>
                <w:szCs w:val="20"/>
              </w:rPr>
              <w:t xml:space="preserve"> </w:t>
            </w:r>
            <w:proofErr w:type="spellStart"/>
            <w:r w:rsidRPr="002F65B8">
              <w:rPr>
                <w:sz w:val="20"/>
                <w:szCs w:val="20"/>
              </w:rPr>
              <w:t>Зѳрчлийн</w:t>
            </w:r>
            <w:proofErr w:type="spellEnd"/>
            <w:r w:rsidRPr="002F65B8">
              <w:rPr>
                <w:sz w:val="20"/>
                <w:szCs w:val="20"/>
              </w:rPr>
              <w:t xml:space="preserve"> </w:t>
            </w:r>
            <w:proofErr w:type="spellStart"/>
            <w:r w:rsidRPr="002F65B8">
              <w:rPr>
                <w:sz w:val="20"/>
                <w:szCs w:val="20"/>
              </w:rPr>
              <w:t>тухай</w:t>
            </w:r>
            <w:proofErr w:type="spellEnd"/>
            <w:r w:rsidRPr="002F65B8">
              <w:rPr>
                <w:sz w:val="20"/>
                <w:szCs w:val="20"/>
              </w:rPr>
              <w:t xml:space="preserve"> </w:t>
            </w:r>
            <w:proofErr w:type="spellStart"/>
            <w:r w:rsidRPr="002F65B8">
              <w:rPr>
                <w:sz w:val="20"/>
                <w:szCs w:val="20"/>
              </w:rPr>
              <w:t>хуулийн</w:t>
            </w:r>
            <w:proofErr w:type="spellEnd"/>
            <w:r w:rsidRPr="002F65B8">
              <w:rPr>
                <w:sz w:val="20"/>
                <w:szCs w:val="20"/>
              </w:rPr>
              <w:t xml:space="preserve"> </w:t>
            </w:r>
            <w:proofErr w:type="spellStart"/>
            <w:r w:rsidRPr="002F65B8">
              <w:rPr>
                <w:sz w:val="20"/>
                <w:szCs w:val="20"/>
              </w:rPr>
              <w:t>тѳсѳлд</w:t>
            </w:r>
            <w:proofErr w:type="spellEnd"/>
            <w:r w:rsidRPr="002F65B8">
              <w:rPr>
                <w:sz w:val="20"/>
                <w:szCs w:val="20"/>
              </w:rPr>
              <w:t xml:space="preserve"> </w:t>
            </w:r>
            <w:proofErr w:type="spellStart"/>
            <w:r w:rsidRPr="002F65B8">
              <w:rPr>
                <w:sz w:val="20"/>
                <w:szCs w:val="20"/>
              </w:rPr>
              <w:t>санх</w:t>
            </w:r>
            <w:r w:rsidR="008132DA" w:rsidRPr="002F65B8">
              <w:rPr>
                <w:sz w:val="20"/>
                <w:szCs w:val="20"/>
              </w:rPr>
              <w:t>үү</w:t>
            </w:r>
            <w:r w:rsidRPr="002F65B8">
              <w:rPr>
                <w:sz w:val="20"/>
                <w:szCs w:val="20"/>
              </w:rPr>
              <w:t>гийн</w:t>
            </w:r>
            <w:proofErr w:type="spellEnd"/>
            <w:r w:rsidRPr="002F65B8">
              <w:rPr>
                <w:sz w:val="20"/>
                <w:szCs w:val="20"/>
              </w:rPr>
              <w:t xml:space="preserve"> бус бизнес, </w:t>
            </w:r>
            <w:proofErr w:type="spellStart"/>
            <w:r w:rsidRPr="002F65B8">
              <w:rPr>
                <w:sz w:val="20"/>
                <w:szCs w:val="20"/>
              </w:rPr>
              <w:t>мэргэжлийн</w:t>
            </w:r>
            <w:proofErr w:type="spellEnd"/>
            <w:r w:rsidRPr="002F65B8">
              <w:rPr>
                <w:sz w:val="20"/>
                <w:szCs w:val="20"/>
              </w:rPr>
              <w:t xml:space="preserve"> </w:t>
            </w:r>
            <w:proofErr w:type="spellStart"/>
            <w:r w:rsidR="008132DA" w:rsidRPr="002F65B8">
              <w:rPr>
                <w:sz w:val="20"/>
                <w:szCs w:val="20"/>
              </w:rPr>
              <w:t>ү</w:t>
            </w:r>
            <w:r w:rsidRPr="002F65B8">
              <w:rPr>
                <w:sz w:val="20"/>
                <w:szCs w:val="20"/>
              </w:rPr>
              <w:t>йл</w:t>
            </w:r>
            <w:proofErr w:type="spellEnd"/>
            <w:r w:rsidRPr="002F65B8">
              <w:rPr>
                <w:sz w:val="20"/>
                <w:szCs w:val="20"/>
              </w:rPr>
              <w:t xml:space="preserve"> </w:t>
            </w:r>
            <w:proofErr w:type="spellStart"/>
            <w:r w:rsidRPr="002F65B8">
              <w:rPr>
                <w:sz w:val="20"/>
                <w:szCs w:val="20"/>
              </w:rPr>
              <w:t>ажиллагааг</w:t>
            </w:r>
            <w:proofErr w:type="spellEnd"/>
            <w:r w:rsidRPr="002F65B8">
              <w:rPr>
                <w:sz w:val="20"/>
                <w:szCs w:val="20"/>
              </w:rPr>
              <w:t xml:space="preserve"> </w:t>
            </w:r>
            <w:proofErr w:type="spellStart"/>
            <w:r w:rsidRPr="002F65B8">
              <w:rPr>
                <w:sz w:val="20"/>
                <w:szCs w:val="20"/>
              </w:rPr>
              <w:t>тусгай</w:t>
            </w:r>
            <w:proofErr w:type="spellEnd"/>
            <w:r w:rsidRPr="002F65B8">
              <w:rPr>
                <w:sz w:val="20"/>
                <w:szCs w:val="20"/>
              </w:rPr>
              <w:t xml:space="preserve"> </w:t>
            </w:r>
            <w:proofErr w:type="spellStart"/>
            <w:r w:rsidRPr="002F65B8">
              <w:rPr>
                <w:sz w:val="20"/>
                <w:szCs w:val="20"/>
              </w:rPr>
              <w:t>зѳвшѳѳрѳлг</w:t>
            </w:r>
            <w:r w:rsidR="008132DA" w:rsidRPr="002F65B8">
              <w:rPr>
                <w:sz w:val="20"/>
                <w:szCs w:val="20"/>
              </w:rPr>
              <w:t>ү</w:t>
            </w:r>
            <w:r w:rsidRPr="002F65B8">
              <w:rPr>
                <w:sz w:val="20"/>
                <w:szCs w:val="20"/>
              </w:rPr>
              <w:t>йгээр</w:t>
            </w:r>
            <w:proofErr w:type="spellEnd"/>
            <w:r w:rsidRPr="002F65B8">
              <w:rPr>
                <w:sz w:val="20"/>
                <w:szCs w:val="20"/>
              </w:rPr>
              <w:t xml:space="preserve">, </w:t>
            </w:r>
            <w:proofErr w:type="spellStart"/>
            <w:r w:rsidRPr="002F65B8">
              <w:rPr>
                <w:sz w:val="20"/>
                <w:szCs w:val="20"/>
              </w:rPr>
              <w:t>эсх</w:t>
            </w:r>
            <w:r w:rsidR="00610355">
              <w:rPr>
                <w:sz w:val="20"/>
                <w:szCs w:val="20"/>
              </w:rPr>
              <w:t>ү</w:t>
            </w:r>
            <w:r w:rsidRPr="002F65B8">
              <w:rPr>
                <w:sz w:val="20"/>
                <w:szCs w:val="20"/>
              </w:rPr>
              <w:t>л</w:t>
            </w:r>
            <w:proofErr w:type="spellEnd"/>
            <w:r w:rsidRPr="002F65B8">
              <w:rPr>
                <w:sz w:val="20"/>
                <w:szCs w:val="20"/>
              </w:rPr>
              <w:t xml:space="preserve"> </w:t>
            </w:r>
            <w:proofErr w:type="spellStart"/>
            <w:r w:rsidRPr="002F65B8">
              <w:rPr>
                <w:sz w:val="20"/>
                <w:szCs w:val="20"/>
              </w:rPr>
              <w:t>хууль</w:t>
            </w:r>
            <w:proofErr w:type="spellEnd"/>
            <w:r w:rsidRPr="002F65B8">
              <w:rPr>
                <w:sz w:val="20"/>
                <w:szCs w:val="20"/>
              </w:rPr>
              <w:t xml:space="preserve"> </w:t>
            </w:r>
            <w:proofErr w:type="spellStart"/>
            <w:r w:rsidRPr="002F65B8">
              <w:rPr>
                <w:sz w:val="20"/>
                <w:szCs w:val="20"/>
              </w:rPr>
              <w:t>бусаар</w:t>
            </w:r>
            <w:proofErr w:type="spellEnd"/>
            <w:r w:rsidRPr="002F65B8">
              <w:rPr>
                <w:sz w:val="20"/>
                <w:szCs w:val="20"/>
              </w:rPr>
              <w:t xml:space="preserve"> </w:t>
            </w:r>
            <w:proofErr w:type="spellStart"/>
            <w:r w:rsidRPr="002F65B8">
              <w:rPr>
                <w:sz w:val="20"/>
                <w:szCs w:val="20"/>
              </w:rPr>
              <w:t>эрхэлсэн</w:t>
            </w:r>
            <w:proofErr w:type="spellEnd"/>
            <w:r w:rsidRPr="002F65B8">
              <w:rPr>
                <w:sz w:val="20"/>
                <w:szCs w:val="20"/>
              </w:rPr>
              <w:t xml:space="preserve"> </w:t>
            </w:r>
            <w:proofErr w:type="spellStart"/>
            <w:r w:rsidRPr="002F65B8">
              <w:rPr>
                <w:sz w:val="20"/>
                <w:szCs w:val="20"/>
              </w:rPr>
              <w:t>тохиолдолд</w:t>
            </w:r>
            <w:proofErr w:type="spellEnd"/>
            <w:r w:rsidRPr="002F65B8">
              <w:rPr>
                <w:sz w:val="20"/>
                <w:szCs w:val="20"/>
              </w:rPr>
              <w:t xml:space="preserve"> </w:t>
            </w:r>
            <w:proofErr w:type="spellStart"/>
            <w:r w:rsidRPr="002F65B8">
              <w:rPr>
                <w:sz w:val="20"/>
                <w:szCs w:val="20"/>
              </w:rPr>
              <w:t>хулээлгэх</w:t>
            </w:r>
            <w:proofErr w:type="spellEnd"/>
            <w:r w:rsidRPr="002F65B8">
              <w:rPr>
                <w:sz w:val="20"/>
                <w:szCs w:val="20"/>
              </w:rPr>
              <w:t xml:space="preserve"> </w:t>
            </w:r>
            <w:proofErr w:type="spellStart"/>
            <w:r w:rsidRPr="002F65B8">
              <w:rPr>
                <w:sz w:val="20"/>
                <w:szCs w:val="20"/>
              </w:rPr>
              <w:t>хариуцлагыг</w:t>
            </w:r>
            <w:proofErr w:type="spellEnd"/>
            <w:r w:rsidRPr="002F65B8">
              <w:rPr>
                <w:sz w:val="20"/>
                <w:szCs w:val="20"/>
              </w:rPr>
              <w:t xml:space="preserve"> </w:t>
            </w:r>
            <w:proofErr w:type="spellStart"/>
            <w:r w:rsidRPr="002F65B8">
              <w:rPr>
                <w:sz w:val="20"/>
                <w:szCs w:val="20"/>
              </w:rPr>
              <w:t>Зѳрчлийн</w:t>
            </w:r>
            <w:proofErr w:type="spellEnd"/>
            <w:r w:rsidRPr="002F65B8">
              <w:rPr>
                <w:sz w:val="20"/>
                <w:szCs w:val="20"/>
              </w:rPr>
              <w:t xml:space="preserve"> </w:t>
            </w:r>
            <w:proofErr w:type="spellStart"/>
            <w:r w:rsidRPr="002F65B8">
              <w:rPr>
                <w:sz w:val="20"/>
                <w:szCs w:val="20"/>
              </w:rPr>
              <w:t>тухай</w:t>
            </w:r>
            <w:proofErr w:type="spellEnd"/>
            <w:r w:rsidRPr="002F65B8">
              <w:rPr>
                <w:sz w:val="20"/>
                <w:szCs w:val="20"/>
              </w:rPr>
              <w:t xml:space="preserve"> </w:t>
            </w:r>
            <w:proofErr w:type="spellStart"/>
            <w:r w:rsidRPr="002F65B8">
              <w:rPr>
                <w:sz w:val="20"/>
                <w:szCs w:val="20"/>
              </w:rPr>
              <w:t>хуулийн</w:t>
            </w:r>
            <w:proofErr w:type="spellEnd"/>
            <w:r w:rsidRPr="002F65B8">
              <w:rPr>
                <w:sz w:val="20"/>
                <w:szCs w:val="20"/>
              </w:rPr>
              <w:t xml:space="preserve"> </w:t>
            </w:r>
            <w:proofErr w:type="spellStart"/>
            <w:r w:rsidRPr="002F65B8">
              <w:rPr>
                <w:sz w:val="20"/>
                <w:szCs w:val="20"/>
              </w:rPr>
              <w:t>шинэчилсэн</w:t>
            </w:r>
            <w:proofErr w:type="spellEnd"/>
            <w:r w:rsidRPr="002F65B8">
              <w:rPr>
                <w:sz w:val="20"/>
                <w:szCs w:val="20"/>
              </w:rPr>
              <w:t xml:space="preserve"> </w:t>
            </w:r>
            <w:proofErr w:type="spellStart"/>
            <w:r w:rsidRPr="002F65B8">
              <w:rPr>
                <w:sz w:val="20"/>
                <w:szCs w:val="20"/>
              </w:rPr>
              <w:t>найруулгын</w:t>
            </w:r>
            <w:proofErr w:type="spellEnd"/>
            <w:r w:rsidRPr="002F65B8">
              <w:rPr>
                <w:sz w:val="20"/>
                <w:szCs w:val="20"/>
              </w:rPr>
              <w:t xml:space="preserve"> </w:t>
            </w:r>
            <w:proofErr w:type="spellStart"/>
            <w:r w:rsidRPr="002F65B8">
              <w:rPr>
                <w:sz w:val="20"/>
                <w:szCs w:val="20"/>
              </w:rPr>
              <w:t>тѳслийн</w:t>
            </w:r>
            <w:proofErr w:type="spellEnd"/>
            <w:r w:rsidRPr="002F65B8">
              <w:rPr>
                <w:sz w:val="20"/>
                <w:szCs w:val="20"/>
              </w:rPr>
              <w:t xml:space="preserve"> 10.6 </w:t>
            </w:r>
            <w:proofErr w:type="spellStart"/>
            <w:r w:rsidRPr="002F65B8">
              <w:rPr>
                <w:sz w:val="20"/>
                <w:szCs w:val="20"/>
              </w:rPr>
              <w:t>дугаар</w:t>
            </w:r>
            <w:proofErr w:type="spellEnd"/>
            <w:r w:rsidRPr="002F65B8">
              <w:rPr>
                <w:sz w:val="20"/>
                <w:szCs w:val="20"/>
              </w:rPr>
              <w:t xml:space="preserve"> </w:t>
            </w:r>
            <w:proofErr w:type="spellStart"/>
            <w:r w:rsidRPr="002F65B8">
              <w:rPr>
                <w:sz w:val="20"/>
                <w:szCs w:val="20"/>
              </w:rPr>
              <w:t>з</w:t>
            </w:r>
            <w:r w:rsidR="008132DA" w:rsidRPr="002F65B8">
              <w:rPr>
                <w:sz w:val="20"/>
                <w:szCs w:val="20"/>
              </w:rPr>
              <w:t>ү</w:t>
            </w:r>
            <w:r w:rsidRPr="002F65B8">
              <w:rPr>
                <w:sz w:val="20"/>
                <w:szCs w:val="20"/>
              </w:rPr>
              <w:t>йлийн</w:t>
            </w:r>
            <w:proofErr w:type="spellEnd"/>
            <w:r w:rsidRPr="002F65B8">
              <w:rPr>
                <w:sz w:val="20"/>
                <w:szCs w:val="20"/>
              </w:rPr>
              <w:t xml:space="preserve"> 2 </w:t>
            </w:r>
            <w:proofErr w:type="spellStart"/>
            <w:r w:rsidRPr="002F65B8">
              <w:rPr>
                <w:sz w:val="20"/>
                <w:szCs w:val="20"/>
              </w:rPr>
              <w:t>дахь</w:t>
            </w:r>
            <w:proofErr w:type="spellEnd"/>
            <w:r w:rsidRPr="002F65B8">
              <w:rPr>
                <w:sz w:val="20"/>
                <w:szCs w:val="20"/>
              </w:rPr>
              <w:t xml:space="preserve"> </w:t>
            </w:r>
            <w:proofErr w:type="spellStart"/>
            <w:r w:rsidRPr="002F65B8">
              <w:rPr>
                <w:sz w:val="20"/>
                <w:szCs w:val="20"/>
              </w:rPr>
              <w:t>заалтад</w:t>
            </w:r>
            <w:proofErr w:type="spellEnd"/>
            <w:r w:rsidRPr="002F65B8">
              <w:rPr>
                <w:sz w:val="20"/>
                <w:szCs w:val="20"/>
              </w:rPr>
              <w:t xml:space="preserve"> </w:t>
            </w:r>
            <w:proofErr w:type="spellStart"/>
            <w:r w:rsidRPr="002F65B8">
              <w:rPr>
                <w:sz w:val="20"/>
                <w:szCs w:val="20"/>
              </w:rPr>
              <w:t>тусгуулахаар</w:t>
            </w:r>
            <w:proofErr w:type="spellEnd"/>
            <w:r w:rsidRPr="002F65B8">
              <w:rPr>
                <w:sz w:val="20"/>
                <w:szCs w:val="20"/>
              </w:rPr>
              <w:t xml:space="preserve"> </w:t>
            </w:r>
            <w:proofErr w:type="spellStart"/>
            <w:r w:rsidRPr="002F65B8">
              <w:rPr>
                <w:sz w:val="20"/>
                <w:szCs w:val="20"/>
              </w:rPr>
              <w:t>тус</w:t>
            </w:r>
            <w:proofErr w:type="spellEnd"/>
            <w:r w:rsidRPr="002F65B8">
              <w:rPr>
                <w:sz w:val="20"/>
                <w:szCs w:val="20"/>
              </w:rPr>
              <w:t xml:space="preserve"> </w:t>
            </w:r>
            <w:proofErr w:type="spellStart"/>
            <w:r w:rsidRPr="002F65B8">
              <w:rPr>
                <w:sz w:val="20"/>
                <w:szCs w:val="20"/>
              </w:rPr>
              <w:t>Хорооноос</w:t>
            </w:r>
            <w:proofErr w:type="spellEnd"/>
            <w:r w:rsidRPr="002F65B8">
              <w:rPr>
                <w:sz w:val="20"/>
                <w:szCs w:val="20"/>
              </w:rPr>
              <w:t xml:space="preserve"> 2021 оны 01 </w:t>
            </w:r>
            <w:proofErr w:type="spellStart"/>
            <w:r w:rsidRPr="002F65B8">
              <w:rPr>
                <w:sz w:val="20"/>
                <w:szCs w:val="20"/>
              </w:rPr>
              <w:t>д</w:t>
            </w:r>
            <w:r w:rsidR="008132DA" w:rsidRPr="002F65B8">
              <w:rPr>
                <w:sz w:val="20"/>
                <w:szCs w:val="20"/>
              </w:rPr>
              <w:t>ү</w:t>
            </w:r>
            <w:r w:rsidRPr="002F65B8">
              <w:rPr>
                <w:sz w:val="20"/>
                <w:szCs w:val="20"/>
              </w:rPr>
              <w:t>гээр</w:t>
            </w:r>
            <w:proofErr w:type="spellEnd"/>
            <w:r w:rsidRPr="002F65B8">
              <w:rPr>
                <w:sz w:val="20"/>
                <w:szCs w:val="20"/>
              </w:rPr>
              <w:t xml:space="preserve"> </w:t>
            </w:r>
            <w:proofErr w:type="spellStart"/>
            <w:r w:rsidRPr="002F65B8">
              <w:rPr>
                <w:sz w:val="20"/>
                <w:szCs w:val="20"/>
              </w:rPr>
              <w:t>сарын</w:t>
            </w:r>
            <w:proofErr w:type="spellEnd"/>
            <w:r w:rsidRPr="002F65B8">
              <w:rPr>
                <w:sz w:val="20"/>
                <w:szCs w:val="20"/>
              </w:rPr>
              <w:t xml:space="preserve"> 15-ны </w:t>
            </w:r>
            <w:proofErr w:type="spellStart"/>
            <w:r w:rsidRPr="002F65B8">
              <w:rPr>
                <w:sz w:val="20"/>
                <w:szCs w:val="20"/>
              </w:rPr>
              <w:t>ѳдрийн</w:t>
            </w:r>
            <w:proofErr w:type="spellEnd"/>
            <w:r w:rsidRPr="002F65B8">
              <w:rPr>
                <w:sz w:val="20"/>
                <w:szCs w:val="20"/>
              </w:rPr>
              <w:t xml:space="preserve"> 1/173 </w:t>
            </w:r>
            <w:proofErr w:type="spellStart"/>
            <w:r w:rsidRPr="002F65B8">
              <w:rPr>
                <w:sz w:val="20"/>
                <w:szCs w:val="20"/>
              </w:rPr>
              <w:t>тоот</w:t>
            </w:r>
            <w:proofErr w:type="spellEnd"/>
            <w:r w:rsidRPr="002F65B8">
              <w:rPr>
                <w:sz w:val="20"/>
                <w:szCs w:val="20"/>
              </w:rPr>
              <w:t xml:space="preserve"> </w:t>
            </w:r>
            <w:proofErr w:type="spellStart"/>
            <w:r w:rsidRPr="002F65B8">
              <w:rPr>
                <w:sz w:val="20"/>
                <w:szCs w:val="20"/>
              </w:rPr>
              <w:t>албан</w:t>
            </w:r>
            <w:proofErr w:type="spellEnd"/>
            <w:r w:rsidRPr="002F65B8">
              <w:rPr>
                <w:sz w:val="20"/>
                <w:szCs w:val="20"/>
              </w:rPr>
              <w:t xml:space="preserve"> </w:t>
            </w:r>
            <w:proofErr w:type="spellStart"/>
            <w:r w:rsidRPr="002F65B8">
              <w:rPr>
                <w:sz w:val="20"/>
                <w:szCs w:val="20"/>
              </w:rPr>
              <w:t>бичгээр</w:t>
            </w:r>
            <w:proofErr w:type="spellEnd"/>
            <w:r w:rsidRPr="002F65B8">
              <w:rPr>
                <w:sz w:val="20"/>
                <w:szCs w:val="20"/>
              </w:rPr>
              <w:t xml:space="preserve"> </w:t>
            </w:r>
            <w:proofErr w:type="spellStart"/>
            <w:r w:rsidRPr="002F65B8">
              <w:rPr>
                <w:sz w:val="20"/>
                <w:szCs w:val="20"/>
              </w:rPr>
              <w:t>санал</w:t>
            </w:r>
            <w:proofErr w:type="spellEnd"/>
            <w:r w:rsidRPr="002F65B8">
              <w:rPr>
                <w:sz w:val="20"/>
                <w:szCs w:val="20"/>
              </w:rPr>
              <w:t xml:space="preserve"> </w:t>
            </w:r>
            <w:proofErr w:type="spellStart"/>
            <w:r w:rsidRPr="002F65B8">
              <w:rPr>
                <w:sz w:val="20"/>
                <w:szCs w:val="20"/>
              </w:rPr>
              <w:t>хург</w:t>
            </w:r>
            <w:r w:rsidR="008132DA" w:rsidRPr="002F65B8">
              <w:rPr>
                <w:sz w:val="20"/>
                <w:szCs w:val="20"/>
              </w:rPr>
              <w:t>үү</w:t>
            </w:r>
            <w:r w:rsidRPr="002F65B8">
              <w:rPr>
                <w:sz w:val="20"/>
                <w:szCs w:val="20"/>
              </w:rPr>
              <w:t>лсэн</w:t>
            </w:r>
            <w:proofErr w:type="spellEnd"/>
            <w:r w:rsidRPr="002F65B8">
              <w:rPr>
                <w:sz w:val="20"/>
                <w:szCs w:val="20"/>
              </w:rPr>
              <w:t xml:space="preserve"> </w:t>
            </w:r>
          </w:p>
        </w:tc>
        <w:tc>
          <w:tcPr>
            <w:tcW w:w="3090" w:type="dxa"/>
          </w:tcPr>
          <w:p w14:paraId="54AFF2C5" w14:textId="077BED90" w:rsidR="0067132B" w:rsidRPr="002879F1" w:rsidRDefault="002F65B8" w:rsidP="002879F1">
            <w:pPr>
              <w:spacing w:after="0" w:line="240" w:lineRule="auto"/>
              <w:ind w:left="108"/>
              <w:rPr>
                <w:rFonts w:ascii="Arial" w:hAnsi="Arial" w:cs="Arial"/>
                <w:sz w:val="20"/>
                <w:szCs w:val="20"/>
                <w:lang w:val="mn-MN"/>
              </w:rPr>
            </w:pPr>
            <w:r>
              <w:rPr>
                <w:rFonts w:ascii="Arial" w:hAnsi="Arial" w:cs="Arial"/>
                <w:sz w:val="20"/>
                <w:szCs w:val="20"/>
                <w:lang w:val="mn-MN"/>
              </w:rPr>
              <w:lastRenderedPageBreak/>
              <w:t xml:space="preserve">Саналыг тусгасан. </w:t>
            </w:r>
          </w:p>
        </w:tc>
      </w:tr>
    </w:tbl>
    <w:p w14:paraId="492575DB" w14:textId="3D2724FB" w:rsidR="009C3A55" w:rsidRPr="002879F1" w:rsidRDefault="009C3A55" w:rsidP="002879F1">
      <w:pPr>
        <w:spacing w:after="0" w:line="240" w:lineRule="auto"/>
        <w:rPr>
          <w:rFonts w:ascii="Arial" w:hAnsi="Arial" w:cs="Arial"/>
          <w:sz w:val="20"/>
          <w:szCs w:val="20"/>
        </w:rPr>
      </w:pPr>
    </w:p>
    <w:p w14:paraId="21C28388" w14:textId="3DFBAFF6" w:rsidR="009C3A55" w:rsidRPr="002879F1" w:rsidRDefault="009C3A55" w:rsidP="002879F1">
      <w:pPr>
        <w:spacing w:after="0" w:line="240" w:lineRule="auto"/>
        <w:jc w:val="center"/>
        <w:rPr>
          <w:rFonts w:ascii="Arial" w:hAnsi="Arial" w:cs="Arial"/>
          <w:sz w:val="20"/>
          <w:szCs w:val="20"/>
        </w:rPr>
      </w:pPr>
      <w:r w:rsidRPr="002879F1">
        <w:rPr>
          <w:rFonts w:ascii="Arial" w:hAnsi="Arial" w:cs="Arial"/>
          <w:sz w:val="20"/>
          <w:szCs w:val="20"/>
        </w:rPr>
        <w:t>---o0o---</w:t>
      </w:r>
    </w:p>
    <w:sectPr w:rsidR="009C3A55" w:rsidRPr="002879F1" w:rsidSect="0025467D">
      <w:footerReference w:type="even" r:id="rId8"/>
      <w:footerReference w:type="default" r:id="rId9"/>
      <w:pgSz w:w="16834" w:h="11909"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0AE5" w14:textId="77777777" w:rsidR="00DA181C" w:rsidRDefault="00DA181C" w:rsidP="00AE130C">
      <w:pPr>
        <w:spacing w:after="0" w:line="240" w:lineRule="auto"/>
      </w:pPr>
      <w:r>
        <w:separator/>
      </w:r>
    </w:p>
  </w:endnote>
  <w:endnote w:type="continuationSeparator" w:id="0">
    <w:p w14:paraId="6F96B8B8" w14:textId="77777777" w:rsidR="00DA181C" w:rsidRDefault="00DA181C" w:rsidP="00AE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7613862"/>
      <w:docPartObj>
        <w:docPartGallery w:val="Page Numbers (Bottom of Page)"/>
        <w:docPartUnique/>
      </w:docPartObj>
    </w:sdtPr>
    <w:sdtEndPr>
      <w:rPr>
        <w:rStyle w:val="PageNumber"/>
      </w:rPr>
    </w:sdtEndPr>
    <w:sdtContent>
      <w:p w14:paraId="06E4A7B3" w14:textId="280115BC" w:rsidR="004B501F" w:rsidRDefault="004B501F" w:rsidP="004C1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CBA77A" w14:textId="77777777" w:rsidR="004B501F" w:rsidRDefault="004B501F" w:rsidP="00AE1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900367"/>
      <w:docPartObj>
        <w:docPartGallery w:val="Page Numbers (Bottom of Page)"/>
        <w:docPartUnique/>
      </w:docPartObj>
    </w:sdtPr>
    <w:sdtEndPr>
      <w:rPr>
        <w:rStyle w:val="PageNumber"/>
      </w:rPr>
    </w:sdtEndPr>
    <w:sdtContent>
      <w:p w14:paraId="315A55EE" w14:textId="28BD0D0A" w:rsidR="004B501F" w:rsidRDefault="004B501F" w:rsidP="004C1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4EB7">
          <w:rPr>
            <w:rStyle w:val="PageNumber"/>
            <w:noProof/>
          </w:rPr>
          <w:t>21</w:t>
        </w:r>
        <w:r>
          <w:rPr>
            <w:rStyle w:val="PageNumber"/>
          </w:rPr>
          <w:fldChar w:fldCharType="end"/>
        </w:r>
      </w:p>
    </w:sdtContent>
  </w:sdt>
  <w:p w14:paraId="337BD9AB" w14:textId="77777777" w:rsidR="004B501F" w:rsidRDefault="004B501F" w:rsidP="00AE13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E31B" w14:textId="77777777" w:rsidR="00DA181C" w:rsidRDefault="00DA181C" w:rsidP="00AE130C">
      <w:pPr>
        <w:spacing w:after="0" w:line="240" w:lineRule="auto"/>
      </w:pPr>
      <w:r>
        <w:separator/>
      </w:r>
    </w:p>
  </w:footnote>
  <w:footnote w:type="continuationSeparator" w:id="0">
    <w:p w14:paraId="4F0F4F95" w14:textId="77777777" w:rsidR="00DA181C" w:rsidRDefault="00DA181C" w:rsidP="00AE1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550F"/>
    <w:multiLevelType w:val="multilevel"/>
    <w:tmpl w:val="D5CC8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A7A46"/>
    <w:multiLevelType w:val="multilevel"/>
    <w:tmpl w:val="3D125440"/>
    <w:lvl w:ilvl="0">
      <w:start w:val="1"/>
      <w:numFmt w:val="decimal"/>
      <w:lvlText w:val="%1."/>
      <w:lvlJc w:val="left"/>
      <w:pPr>
        <w:ind w:left="747" w:hanging="321"/>
        <w:jc w:val="right"/>
      </w:pPr>
      <w:rPr>
        <w:rFonts w:ascii="Arial" w:eastAsia="Arial" w:hAnsi="Arial" w:cs="Arial" w:hint="default"/>
        <w:spacing w:val="-1"/>
        <w:w w:val="100"/>
        <w:sz w:val="22"/>
        <w:szCs w:val="22"/>
        <w:lang w:val="ru-RU" w:eastAsia="en-US" w:bidi="ar-SA"/>
      </w:rPr>
    </w:lvl>
    <w:lvl w:ilvl="1">
      <w:start w:val="1"/>
      <w:numFmt w:val="decimal"/>
      <w:lvlText w:val="%1.%2."/>
      <w:lvlJc w:val="left"/>
      <w:pPr>
        <w:ind w:left="938" w:hanging="654"/>
        <w:jc w:val="left"/>
      </w:pPr>
      <w:rPr>
        <w:rFonts w:ascii="Arial" w:eastAsia="Arial" w:hAnsi="Arial" w:cs="Arial" w:hint="default"/>
        <w:spacing w:val="-1"/>
        <w:w w:val="100"/>
        <w:sz w:val="22"/>
        <w:szCs w:val="22"/>
        <w:lang w:val="ru-RU" w:eastAsia="en-US" w:bidi="ar-SA"/>
      </w:rPr>
    </w:lvl>
    <w:lvl w:ilvl="2">
      <w:numFmt w:val="bullet"/>
      <w:lvlText w:val="•"/>
      <w:lvlJc w:val="left"/>
      <w:pPr>
        <w:ind w:left="302" w:hanging="654"/>
      </w:pPr>
      <w:rPr>
        <w:rFonts w:hint="default"/>
        <w:lang w:val="ru-RU" w:eastAsia="en-US" w:bidi="ar-SA"/>
      </w:rPr>
    </w:lvl>
    <w:lvl w:ilvl="3">
      <w:numFmt w:val="bullet"/>
      <w:lvlText w:val="•"/>
      <w:lvlJc w:val="left"/>
      <w:pPr>
        <w:ind w:left="1475" w:hanging="654"/>
      </w:pPr>
      <w:rPr>
        <w:rFonts w:hint="default"/>
        <w:lang w:val="ru-RU" w:eastAsia="en-US" w:bidi="ar-SA"/>
      </w:rPr>
    </w:lvl>
    <w:lvl w:ilvl="4">
      <w:numFmt w:val="bullet"/>
      <w:lvlText w:val="•"/>
      <w:lvlJc w:val="left"/>
      <w:pPr>
        <w:ind w:left="2649" w:hanging="654"/>
      </w:pPr>
      <w:rPr>
        <w:rFonts w:hint="default"/>
        <w:lang w:val="ru-RU" w:eastAsia="en-US" w:bidi="ar-SA"/>
      </w:rPr>
    </w:lvl>
    <w:lvl w:ilvl="5">
      <w:numFmt w:val="bullet"/>
      <w:lvlText w:val="•"/>
      <w:lvlJc w:val="left"/>
      <w:pPr>
        <w:ind w:left="3823" w:hanging="654"/>
      </w:pPr>
      <w:rPr>
        <w:rFonts w:hint="default"/>
        <w:lang w:val="ru-RU" w:eastAsia="en-US" w:bidi="ar-SA"/>
      </w:rPr>
    </w:lvl>
    <w:lvl w:ilvl="6">
      <w:numFmt w:val="bullet"/>
      <w:lvlText w:val="•"/>
      <w:lvlJc w:val="left"/>
      <w:pPr>
        <w:ind w:left="4997" w:hanging="654"/>
      </w:pPr>
      <w:rPr>
        <w:rFonts w:hint="default"/>
        <w:lang w:val="ru-RU" w:eastAsia="en-US" w:bidi="ar-SA"/>
      </w:rPr>
    </w:lvl>
    <w:lvl w:ilvl="7">
      <w:numFmt w:val="bullet"/>
      <w:lvlText w:val="•"/>
      <w:lvlJc w:val="left"/>
      <w:pPr>
        <w:ind w:left="6170" w:hanging="654"/>
      </w:pPr>
      <w:rPr>
        <w:rFonts w:hint="default"/>
        <w:lang w:val="ru-RU" w:eastAsia="en-US" w:bidi="ar-SA"/>
      </w:rPr>
    </w:lvl>
    <w:lvl w:ilvl="8">
      <w:numFmt w:val="bullet"/>
      <w:lvlText w:val="•"/>
      <w:lvlJc w:val="left"/>
      <w:pPr>
        <w:ind w:left="7344" w:hanging="654"/>
      </w:pPr>
      <w:rPr>
        <w:rFonts w:hint="default"/>
        <w:lang w:val="ru-RU" w:eastAsia="en-US" w:bidi="ar-SA"/>
      </w:rPr>
    </w:lvl>
  </w:abstractNum>
  <w:abstractNum w:abstractNumId="2" w15:restartNumberingAfterBreak="0">
    <w:nsid w:val="19C12576"/>
    <w:multiLevelType w:val="multilevel"/>
    <w:tmpl w:val="D0A4A2A6"/>
    <w:lvl w:ilvl="0">
      <w:start w:val="2"/>
      <w:numFmt w:val="decimal"/>
      <w:lvlText w:val="%1"/>
      <w:lvlJc w:val="left"/>
      <w:pPr>
        <w:ind w:left="110" w:hanging="307"/>
        <w:jc w:val="left"/>
      </w:pPr>
      <w:rPr>
        <w:rFonts w:hint="default"/>
        <w:lang w:val="ru-RU" w:eastAsia="en-US" w:bidi="ar-SA"/>
      </w:rPr>
    </w:lvl>
    <w:lvl w:ilvl="1">
      <w:start w:val="3"/>
      <w:numFmt w:val="decimal"/>
      <w:lvlText w:val="%1.%2"/>
      <w:lvlJc w:val="left"/>
      <w:pPr>
        <w:ind w:left="110" w:hanging="307"/>
        <w:jc w:val="left"/>
      </w:pPr>
      <w:rPr>
        <w:rFonts w:ascii="Arial" w:eastAsia="Arial" w:hAnsi="Arial" w:cs="Arial" w:hint="default"/>
        <w:spacing w:val="-1"/>
        <w:w w:val="100"/>
        <w:sz w:val="20"/>
        <w:szCs w:val="20"/>
        <w:lang w:val="ru-RU" w:eastAsia="en-US" w:bidi="ar-SA"/>
      </w:rPr>
    </w:lvl>
    <w:lvl w:ilvl="2">
      <w:start w:val="1"/>
      <w:numFmt w:val="decimal"/>
      <w:lvlText w:val="%3."/>
      <w:lvlJc w:val="left"/>
      <w:pPr>
        <w:ind w:left="145" w:hanging="185"/>
        <w:jc w:val="left"/>
      </w:pPr>
      <w:rPr>
        <w:rFonts w:ascii="Arial" w:eastAsia="Arial" w:hAnsi="Arial" w:cs="Arial" w:hint="default"/>
        <w:spacing w:val="-1"/>
        <w:w w:val="100"/>
        <w:sz w:val="20"/>
        <w:szCs w:val="20"/>
        <w:lang w:val="ru-RU" w:eastAsia="en-US" w:bidi="ar-SA"/>
      </w:rPr>
    </w:lvl>
    <w:lvl w:ilvl="3">
      <w:numFmt w:val="bullet"/>
      <w:lvlText w:val="•"/>
      <w:lvlJc w:val="left"/>
      <w:pPr>
        <w:ind w:left="2215" w:hanging="185"/>
      </w:pPr>
      <w:rPr>
        <w:rFonts w:hint="default"/>
        <w:lang w:val="ru-RU" w:eastAsia="en-US" w:bidi="ar-SA"/>
      </w:rPr>
    </w:lvl>
    <w:lvl w:ilvl="4">
      <w:numFmt w:val="bullet"/>
      <w:lvlText w:val="•"/>
      <w:lvlJc w:val="left"/>
      <w:pPr>
        <w:ind w:left="3253" w:hanging="185"/>
      </w:pPr>
      <w:rPr>
        <w:rFonts w:hint="default"/>
        <w:lang w:val="ru-RU" w:eastAsia="en-US" w:bidi="ar-SA"/>
      </w:rPr>
    </w:lvl>
    <w:lvl w:ilvl="5">
      <w:numFmt w:val="bullet"/>
      <w:lvlText w:val="•"/>
      <w:lvlJc w:val="left"/>
      <w:pPr>
        <w:ind w:left="4291" w:hanging="185"/>
      </w:pPr>
      <w:rPr>
        <w:rFonts w:hint="default"/>
        <w:lang w:val="ru-RU" w:eastAsia="en-US" w:bidi="ar-SA"/>
      </w:rPr>
    </w:lvl>
    <w:lvl w:ilvl="6">
      <w:numFmt w:val="bullet"/>
      <w:lvlText w:val="•"/>
      <w:lvlJc w:val="left"/>
      <w:pPr>
        <w:ind w:left="5328" w:hanging="185"/>
      </w:pPr>
      <w:rPr>
        <w:rFonts w:hint="default"/>
        <w:lang w:val="ru-RU" w:eastAsia="en-US" w:bidi="ar-SA"/>
      </w:rPr>
    </w:lvl>
    <w:lvl w:ilvl="7">
      <w:numFmt w:val="bullet"/>
      <w:lvlText w:val="•"/>
      <w:lvlJc w:val="left"/>
      <w:pPr>
        <w:ind w:left="6366" w:hanging="185"/>
      </w:pPr>
      <w:rPr>
        <w:rFonts w:hint="default"/>
        <w:lang w:val="ru-RU" w:eastAsia="en-US" w:bidi="ar-SA"/>
      </w:rPr>
    </w:lvl>
    <w:lvl w:ilvl="8">
      <w:numFmt w:val="bullet"/>
      <w:lvlText w:val="•"/>
      <w:lvlJc w:val="left"/>
      <w:pPr>
        <w:ind w:left="7404" w:hanging="185"/>
      </w:pPr>
      <w:rPr>
        <w:rFonts w:hint="default"/>
        <w:lang w:val="ru-RU" w:eastAsia="en-US" w:bidi="ar-SA"/>
      </w:rPr>
    </w:lvl>
  </w:abstractNum>
  <w:abstractNum w:abstractNumId="3" w15:restartNumberingAfterBreak="0">
    <w:nsid w:val="1CB5756E"/>
    <w:multiLevelType w:val="multilevel"/>
    <w:tmpl w:val="9F9A6B20"/>
    <w:lvl w:ilvl="0">
      <w:start w:val="17"/>
      <w:numFmt w:val="decimal"/>
      <w:lvlText w:val="%1"/>
      <w:lvlJc w:val="left"/>
      <w:pPr>
        <w:ind w:left="105" w:hanging="491"/>
        <w:jc w:val="left"/>
      </w:pPr>
      <w:rPr>
        <w:rFonts w:hint="default"/>
        <w:lang w:val="ru-RU" w:eastAsia="en-US" w:bidi="ar-SA"/>
      </w:rPr>
    </w:lvl>
    <w:lvl w:ilvl="1">
      <w:start w:val="2"/>
      <w:numFmt w:val="decimal"/>
      <w:lvlText w:val="%1.%2."/>
      <w:lvlJc w:val="left"/>
      <w:pPr>
        <w:ind w:left="105" w:hanging="491"/>
        <w:jc w:val="right"/>
      </w:pPr>
      <w:rPr>
        <w:rFonts w:ascii="Arial" w:eastAsia="Arial" w:hAnsi="Arial" w:cs="Arial" w:hint="default"/>
        <w:spacing w:val="-1"/>
        <w:w w:val="100"/>
        <w:sz w:val="20"/>
        <w:szCs w:val="20"/>
        <w:lang w:val="ru-RU" w:eastAsia="en-US" w:bidi="ar-SA"/>
      </w:rPr>
    </w:lvl>
    <w:lvl w:ilvl="2">
      <w:numFmt w:val="bullet"/>
      <w:lvlText w:val="•"/>
      <w:lvlJc w:val="left"/>
      <w:pPr>
        <w:ind w:left="2002" w:hanging="491"/>
      </w:pPr>
      <w:rPr>
        <w:rFonts w:hint="default"/>
        <w:lang w:val="ru-RU" w:eastAsia="en-US" w:bidi="ar-SA"/>
      </w:rPr>
    </w:lvl>
    <w:lvl w:ilvl="3">
      <w:numFmt w:val="bullet"/>
      <w:lvlText w:val="•"/>
      <w:lvlJc w:val="left"/>
      <w:pPr>
        <w:ind w:left="2953" w:hanging="491"/>
      </w:pPr>
      <w:rPr>
        <w:rFonts w:hint="default"/>
        <w:lang w:val="ru-RU" w:eastAsia="en-US" w:bidi="ar-SA"/>
      </w:rPr>
    </w:lvl>
    <w:lvl w:ilvl="4">
      <w:numFmt w:val="bullet"/>
      <w:lvlText w:val="•"/>
      <w:lvlJc w:val="left"/>
      <w:pPr>
        <w:ind w:left="3904" w:hanging="491"/>
      </w:pPr>
      <w:rPr>
        <w:rFonts w:hint="default"/>
        <w:lang w:val="ru-RU" w:eastAsia="en-US" w:bidi="ar-SA"/>
      </w:rPr>
    </w:lvl>
    <w:lvl w:ilvl="5">
      <w:numFmt w:val="bullet"/>
      <w:lvlText w:val="•"/>
      <w:lvlJc w:val="left"/>
      <w:pPr>
        <w:ind w:left="4855" w:hanging="491"/>
      </w:pPr>
      <w:rPr>
        <w:rFonts w:hint="default"/>
        <w:lang w:val="ru-RU" w:eastAsia="en-US" w:bidi="ar-SA"/>
      </w:rPr>
    </w:lvl>
    <w:lvl w:ilvl="6">
      <w:numFmt w:val="bullet"/>
      <w:lvlText w:val="•"/>
      <w:lvlJc w:val="left"/>
      <w:pPr>
        <w:ind w:left="5806" w:hanging="491"/>
      </w:pPr>
      <w:rPr>
        <w:rFonts w:hint="default"/>
        <w:lang w:val="ru-RU" w:eastAsia="en-US" w:bidi="ar-SA"/>
      </w:rPr>
    </w:lvl>
    <w:lvl w:ilvl="7">
      <w:numFmt w:val="bullet"/>
      <w:lvlText w:val="•"/>
      <w:lvlJc w:val="left"/>
      <w:pPr>
        <w:ind w:left="6757" w:hanging="491"/>
      </w:pPr>
      <w:rPr>
        <w:rFonts w:hint="default"/>
        <w:lang w:val="ru-RU" w:eastAsia="en-US" w:bidi="ar-SA"/>
      </w:rPr>
    </w:lvl>
    <w:lvl w:ilvl="8">
      <w:numFmt w:val="bullet"/>
      <w:lvlText w:val="•"/>
      <w:lvlJc w:val="left"/>
      <w:pPr>
        <w:ind w:left="7708" w:hanging="491"/>
      </w:pPr>
      <w:rPr>
        <w:rFonts w:hint="default"/>
        <w:lang w:val="ru-RU" w:eastAsia="en-US" w:bidi="ar-SA"/>
      </w:rPr>
    </w:lvl>
  </w:abstractNum>
  <w:abstractNum w:abstractNumId="4" w15:restartNumberingAfterBreak="0">
    <w:nsid w:val="1DC95159"/>
    <w:multiLevelType w:val="hybridMultilevel"/>
    <w:tmpl w:val="295E8A00"/>
    <w:lvl w:ilvl="0" w:tplc="8C4CDFB6">
      <w:start w:val="1"/>
      <w:numFmt w:val="decimal"/>
      <w:lvlText w:val="%1."/>
      <w:lvlJc w:val="left"/>
      <w:pPr>
        <w:ind w:left="1250" w:hanging="345"/>
        <w:jc w:val="right"/>
      </w:pPr>
      <w:rPr>
        <w:rFonts w:ascii="Arial" w:eastAsia="Arial" w:hAnsi="Arial" w:cs="Arial" w:hint="default"/>
        <w:spacing w:val="-1"/>
        <w:w w:val="100"/>
        <w:sz w:val="22"/>
        <w:szCs w:val="22"/>
        <w:lang w:val="ru-RU" w:eastAsia="en-US" w:bidi="ar-SA"/>
      </w:rPr>
    </w:lvl>
    <w:lvl w:ilvl="1" w:tplc="03D42B12">
      <w:numFmt w:val="bullet"/>
      <w:lvlText w:val="•"/>
      <w:lvlJc w:val="left"/>
      <w:pPr>
        <w:ind w:left="2084" w:hanging="345"/>
      </w:pPr>
      <w:rPr>
        <w:rFonts w:hint="default"/>
        <w:lang w:val="ru-RU" w:eastAsia="en-US" w:bidi="ar-SA"/>
      </w:rPr>
    </w:lvl>
    <w:lvl w:ilvl="2" w:tplc="B82AB4D0">
      <w:numFmt w:val="bullet"/>
      <w:lvlText w:val="•"/>
      <w:lvlJc w:val="left"/>
      <w:pPr>
        <w:ind w:left="2929" w:hanging="345"/>
      </w:pPr>
      <w:rPr>
        <w:rFonts w:hint="default"/>
        <w:lang w:val="ru-RU" w:eastAsia="en-US" w:bidi="ar-SA"/>
      </w:rPr>
    </w:lvl>
    <w:lvl w:ilvl="3" w:tplc="4170F804">
      <w:numFmt w:val="bullet"/>
      <w:lvlText w:val="•"/>
      <w:lvlJc w:val="left"/>
      <w:pPr>
        <w:ind w:left="3773" w:hanging="345"/>
      </w:pPr>
      <w:rPr>
        <w:rFonts w:hint="default"/>
        <w:lang w:val="ru-RU" w:eastAsia="en-US" w:bidi="ar-SA"/>
      </w:rPr>
    </w:lvl>
    <w:lvl w:ilvl="4" w:tplc="61DCC050">
      <w:numFmt w:val="bullet"/>
      <w:lvlText w:val="•"/>
      <w:lvlJc w:val="left"/>
      <w:pPr>
        <w:ind w:left="4618" w:hanging="345"/>
      </w:pPr>
      <w:rPr>
        <w:rFonts w:hint="default"/>
        <w:lang w:val="ru-RU" w:eastAsia="en-US" w:bidi="ar-SA"/>
      </w:rPr>
    </w:lvl>
    <w:lvl w:ilvl="5" w:tplc="3EF223DC">
      <w:numFmt w:val="bullet"/>
      <w:lvlText w:val="•"/>
      <w:lvlJc w:val="left"/>
      <w:pPr>
        <w:ind w:left="5462" w:hanging="345"/>
      </w:pPr>
      <w:rPr>
        <w:rFonts w:hint="default"/>
        <w:lang w:val="ru-RU" w:eastAsia="en-US" w:bidi="ar-SA"/>
      </w:rPr>
    </w:lvl>
    <w:lvl w:ilvl="6" w:tplc="0D7244BA">
      <w:numFmt w:val="bullet"/>
      <w:lvlText w:val="•"/>
      <w:lvlJc w:val="left"/>
      <w:pPr>
        <w:ind w:left="6307" w:hanging="345"/>
      </w:pPr>
      <w:rPr>
        <w:rFonts w:hint="default"/>
        <w:lang w:val="ru-RU" w:eastAsia="en-US" w:bidi="ar-SA"/>
      </w:rPr>
    </w:lvl>
    <w:lvl w:ilvl="7" w:tplc="EF88E1D8">
      <w:numFmt w:val="bullet"/>
      <w:lvlText w:val="•"/>
      <w:lvlJc w:val="left"/>
      <w:pPr>
        <w:ind w:left="7151" w:hanging="345"/>
      </w:pPr>
      <w:rPr>
        <w:rFonts w:hint="default"/>
        <w:lang w:val="ru-RU" w:eastAsia="en-US" w:bidi="ar-SA"/>
      </w:rPr>
    </w:lvl>
    <w:lvl w:ilvl="8" w:tplc="A8404EEC">
      <w:numFmt w:val="bullet"/>
      <w:lvlText w:val="•"/>
      <w:lvlJc w:val="left"/>
      <w:pPr>
        <w:ind w:left="7996" w:hanging="345"/>
      </w:pPr>
      <w:rPr>
        <w:rFonts w:hint="default"/>
        <w:lang w:val="ru-RU" w:eastAsia="en-US" w:bidi="ar-SA"/>
      </w:rPr>
    </w:lvl>
  </w:abstractNum>
  <w:abstractNum w:abstractNumId="5" w15:restartNumberingAfterBreak="0">
    <w:nsid w:val="22043542"/>
    <w:multiLevelType w:val="multilevel"/>
    <w:tmpl w:val="DF30C0B4"/>
    <w:lvl w:ilvl="0">
      <w:start w:val="2020"/>
      <w:numFmt w:val="decimal"/>
      <w:lvlText w:val="%1"/>
      <w:lvlJc w:val="left"/>
      <w:pPr>
        <w:ind w:left="960" w:hanging="960"/>
      </w:pPr>
      <w:rPr>
        <w:rFonts w:hint="default"/>
      </w:rPr>
    </w:lvl>
    <w:lvl w:ilvl="1">
      <w:start w:val="12"/>
      <w:numFmt w:val="decimal"/>
      <w:lvlText w:val="%1.%2"/>
      <w:lvlJc w:val="left"/>
      <w:pPr>
        <w:ind w:left="1014" w:hanging="960"/>
      </w:pPr>
      <w:rPr>
        <w:rFonts w:hint="default"/>
      </w:rPr>
    </w:lvl>
    <w:lvl w:ilvl="2">
      <w:start w:val="31"/>
      <w:numFmt w:val="decimal"/>
      <w:lvlText w:val="%1.%2.%3"/>
      <w:lvlJc w:val="left"/>
      <w:pPr>
        <w:ind w:left="1068" w:hanging="960"/>
      </w:pPr>
      <w:rPr>
        <w:rFonts w:hint="default"/>
      </w:rPr>
    </w:lvl>
    <w:lvl w:ilvl="3">
      <w:start w:val="1"/>
      <w:numFmt w:val="decimal"/>
      <w:lvlText w:val="%1.%2.%3.%4"/>
      <w:lvlJc w:val="left"/>
      <w:pPr>
        <w:ind w:left="1122" w:hanging="96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6" w15:restartNumberingAfterBreak="0">
    <w:nsid w:val="22F7256B"/>
    <w:multiLevelType w:val="multilevel"/>
    <w:tmpl w:val="8B4430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1430C"/>
    <w:multiLevelType w:val="multilevel"/>
    <w:tmpl w:val="D57C7BA6"/>
    <w:lvl w:ilvl="0">
      <w:start w:val="2021"/>
      <w:numFmt w:val="decimal"/>
      <w:lvlText w:val="%1"/>
      <w:lvlJc w:val="left"/>
      <w:pPr>
        <w:ind w:left="1000" w:hanging="1000"/>
      </w:pPr>
      <w:rPr>
        <w:rFonts w:hint="default"/>
      </w:rPr>
    </w:lvl>
    <w:lvl w:ilvl="1">
      <w:start w:val="1"/>
      <w:numFmt w:val="decimalZero"/>
      <w:lvlText w:val="%1.%2"/>
      <w:lvlJc w:val="left"/>
      <w:pPr>
        <w:ind w:left="1000" w:hanging="1000"/>
      </w:pPr>
      <w:rPr>
        <w:rFonts w:hint="default"/>
      </w:rPr>
    </w:lvl>
    <w:lvl w:ilvl="2">
      <w:start w:val="8"/>
      <w:numFmt w:val="decimalZero"/>
      <w:lvlText w:val="%1.%2.%3"/>
      <w:lvlJc w:val="left"/>
      <w:pPr>
        <w:ind w:left="1000" w:hanging="1000"/>
      </w:pPr>
      <w:rPr>
        <w:rFonts w:hint="default"/>
      </w:rPr>
    </w:lvl>
    <w:lvl w:ilvl="3">
      <w:start w:val="1"/>
      <w:numFmt w:val="decimal"/>
      <w:lvlText w:val="%1.%2.%3.%4"/>
      <w:lvlJc w:val="left"/>
      <w:pPr>
        <w:ind w:left="1000" w:hanging="10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9103B"/>
    <w:multiLevelType w:val="multilevel"/>
    <w:tmpl w:val="8F3EDFDC"/>
    <w:lvl w:ilvl="0">
      <w:start w:val="2"/>
      <w:numFmt w:val="decimal"/>
      <w:lvlText w:val="6.1.%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F318AD"/>
    <w:multiLevelType w:val="multilevel"/>
    <w:tmpl w:val="A6048F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22BF2"/>
    <w:multiLevelType w:val="hybridMultilevel"/>
    <w:tmpl w:val="44804662"/>
    <w:lvl w:ilvl="0" w:tplc="AECC364C">
      <w:start w:val="1"/>
      <w:numFmt w:val="decimal"/>
      <w:lvlText w:val="%1."/>
      <w:lvlJc w:val="left"/>
      <w:pPr>
        <w:ind w:left="105" w:hanging="270"/>
        <w:jc w:val="left"/>
      </w:pPr>
      <w:rPr>
        <w:rFonts w:ascii="Arial" w:eastAsia="Arial" w:hAnsi="Arial" w:cs="Arial" w:hint="default"/>
        <w:spacing w:val="-1"/>
        <w:w w:val="100"/>
        <w:sz w:val="22"/>
        <w:szCs w:val="22"/>
        <w:lang w:val="ru-RU" w:eastAsia="en-US" w:bidi="ar-SA"/>
      </w:rPr>
    </w:lvl>
    <w:lvl w:ilvl="1" w:tplc="5426CFD6">
      <w:numFmt w:val="bullet"/>
      <w:lvlText w:val="•"/>
      <w:lvlJc w:val="left"/>
      <w:pPr>
        <w:ind w:left="1051" w:hanging="270"/>
      </w:pPr>
      <w:rPr>
        <w:rFonts w:hint="default"/>
        <w:lang w:val="ru-RU" w:eastAsia="en-US" w:bidi="ar-SA"/>
      </w:rPr>
    </w:lvl>
    <w:lvl w:ilvl="2" w:tplc="F6E0A17C">
      <w:numFmt w:val="bullet"/>
      <w:lvlText w:val="•"/>
      <w:lvlJc w:val="left"/>
      <w:pPr>
        <w:ind w:left="2002" w:hanging="270"/>
      </w:pPr>
      <w:rPr>
        <w:rFonts w:hint="default"/>
        <w:lang w:val="ru-RU" w:eastAsia="en-US" w:bidi="ar-SA"/>
      </w:rPr>
    </w:lvl>
    <w:lvl w:ilvl="3" w:tplc="BECACBF0">
      <w:numFmt w:val="bullet"/>
      <w:lvlText w:val="•"/>
      <w:lvlJc w:val="left"/>
      <w:pPr>
        <w:ind w:left="2953" w:hanging="270"/>
      </w:pPr>
      <w:rPr>
        <w:rFonts w:hint="default"/>
        <w:lang w:val="ru-RU" w:eastAsia="en-US" w:bidi="ar-SA"/>
      </w:rPr>
    </w:lvl>
    <w:lvl w:ilvl="4" w:tplc="4A1EC83A">
      <w:numFmt w:val="bullet"/>
      <w:lvlText w:val="•"/>
      <w:lvlJc w:val="left"/>
      <w:pPr>
        <w:ind w:left="3904" w:hanging="270"/>
      </w:pPr>
      <w:rPr>
        <w:rFonts w:hint="default"/>
        <w:lang w:val="ru-RU" w:eastAsia="en-US" w:bidi="ar-SA"/>
      </w:rPr>
    </w:lvl>
    <w:lvl w:ilvl="5" w:tplc="F306D5FA">
      <w:numFmt w:val="bullet"/>
      <w:lvlText w:val="•"/>
      <w:lvlJc w:val="left"/>
      <w:pPr>
        <w:ind w:left="4855" w:hanging="270"/>
      </w:pPr>
      <w:rPr>
        <w:rFonts w:hint="default"/>
        <w:lang w:val="ru-RU" w:eastAsia="en-US" w:bidi="ar-SA"/>
      </w:rPr>
    </w:lvl>
    <w:lvl w:ilvl="6" w:tplc="4E18816A">
      <w:numFmt w:val="bullet"/>
      <w:lvlText w:val="•"/>
      <w:lvlJc w:val="left"/>
      <w:pPr>
        <w:ind w:left="5806" w:hanging="270"/>
      </w:pPr>
      <w:rPr>
        <w:rFonts w:hint="default"/>
        <w:lang w:val="ru-RU" w:eastAsia="en-US" w:bidi="ar-SA"/>
      </w:rPr>
    </w:lvl>
    <w:lvl w:ilvl="7" w:tplc="2BAA93EC">
      <w:numFmt w:val="bullet"/>
      <w:lvlText w:val="•"/>
      <w:lvlJc w:val="left"/>
      <w:pPr>
        <w:ind w:left="6757" w:hanging="270"/>
      </w:pPr>
      <w:rPr>
        <w:rFonts w:hint="default"/>
        <w:lang w:val="ru-RU" w:eastAsia="en-US" w:bidi="ar-SA"/>
      </w:rPr>
    </w:lvl>
    <w:lvl w:ilvl="8" w:tplc="6FA46488">
      <w:numFmt w:val="bullet"/>
      <w:lvlText w:val="•"/>
      <w:lvlJc w:val="left"/>
      <w:pPr>
        <w:ind w:left="7708" w:hanging="270"/>
      </w:pPr>
      <w:rPr>
        <w:rFonts w:hint="default"/>
        <w:lang w:val="ru-RU" w:eastAsia="en-US" w:bidi="ar-SA"/>
      </w:rPr>
    </w:lvl>
  </w:abstractNum>
  <w:abstractNum w:abstractNumId="11" w15:restartNumberingAfterBreak="0">
    <w:nsid w:val="2FB90E90"/>
    <w:multiLevelType w:val="hybridMultilevel"/>
    <w:tmpl w:val="CC6C0174"/>
    <w:lvl w:ilvl="0" w:tplc="DCF42ED6">
      <w:start w:val="1"/>
      <w:numFmt w:val="decimal"/>
      <w:lvlText w:val="%1.."/>
      <w:lvlJc w:val="left"/>
      <w:pPr>
        <w:ind w:left="125" w:hanging="654"/>
        <w:jc w:val="left"/>
      </w:pPr>
      <w:rPr>
        <w:rFonts w:ascii="Arial" w:eastAsia="Arial" w:hAnsi="Arial" w:cs="Arial" w:hint="default"/>
        <w:spacing w:val="-1"/>
        <w:w w:val="100"/>
        <w:sz w:val="22"/>
        <w:szCs w:val="22"/>
        <w:lang w:val="ru-RU"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4293"/>
    <w:multiLevelType w:val="multilevel"/>
    <w:tmpl w:val="3D125440"/>
    <w:lvl w:ilvl="0">
      <w:start w:val="1"/>
      <w:numFmt w:val="decimal"/>
      <w:lvlText w:val="%1."/>
      <w:lvlJc w:val="left"/>
      <w:pPr>
        <w:ind w:left="145" w:hanging="321"/>
        <w:jc w:val="right"/>
      </w:pPr>
      <w:rPr>
        <w:rFonts w:ascii="Arial" w:eastAsia="Arial" w:hAnsi="Arial" w:cs="Arial" w:hint="default"/>
        <w:spacing w:val="-1"/>
        <w:w w:val="100"/>
        <w:sz w:val="22"/>
        <w:szCs w:val="22"/>
        <w:lang w:val="ru-RU" w:eastAsia="en-US" w:bidi="ar-SA"/>
      </w:rPr>
    </w:lvl>
    <w:lvl w:ilvl="1">
      <w:start w:val="1"/>
      <w:numFmt w:val="decimal"/>
      <w:lvlText w:val="%1.%2."/>
      <w:lvlJc w:val="left"/>
      <w:pPr>
        <w:ind w:left="125" w:hanging="654"/>
        <w:jc w:val="left"/>
      </w:pPr>
      <w:rPr>
        <w:rFonts w:ascii="Arial" w:eastAsia="Arial" w:hAnsi="Arial" w:cs="Arial" w:hint="default"/>
        <w:spacing w:val="-1"/>
        <w:w w:val="100"/>
        <w:sz w:val="22"/>
        <w:szCs w:val="22"/>
        <w:lang w:val="ru-RU" w:eastAsia="en-US" w:bidi="ar-SA"/>
      </w:rPr>
    </w:lvl>
    <w:lvl w:ilvl="2">
      <w:numFmt w:val="bullet"/>
      <w:lvlText w:val="•"/>
      <w:lvlJc w:val="left"/>
      <w:pPr>
        <w:ind w:left="160" w:hanging="654"/>
      </w:pPr>
      <w:rPr>
        <w:rFonts w:hint="default"/>
        <w:lang w:val="ru-RU" w:eastAsia="en-US" w:bidi="ar-SA"/>
      </w:rPr>
    </w:lvl>
    <w:lvl w:ilvl="3">
      <w:numFmt w:val="bullet"/>
      <w:lvlText w:val="•"/>
      <w:lvlJc w:val="left"/>
      <w:pPr>
        <w:ind w:left="1333" w:hanging="654"/>
      </w:pPr>
      <w:rPr>
        <w:rFonts w:hint="default"/>
        <w:lang w:val="ru-RU" w:eastAsia="en-US" w:bidi="ar-SA"/>
      </w:rPr>
    </w:lvl>
    <w:lvl w:ilvl="4">
      <w:numFmt w:val="bullet"/>
      <w:lvlText w:val="•"/>
      <w:lvlJc w:val="left"/>
      <w:pPr>
        <w:ind w:left="2507" w:hanging="654"/>
      </w:pPr>
      <w:rPr>
        <w:rFonts w:hint="default"/>
        <w:lang w:val="ru-RU" w:eastAsia="en-US" w:bidi="ar-SA"/>
      </w:rPr>
    </w:lvl>
    <w:lvl w:ilvl="5">
      <w:numFmt w:val="bullet"/>
      <w:lvlText w:val="•"/>
      <w:lvlJc w:val="left"/>
      <w:pPr>
        <w:ind w:left="3681" w:hanging="654"/>
      </w:pPr>
      <w:rPr>
        <w:rFonts w:hint="default"/>
        <w:lang w:val="ru-RU" w:eastAsia="en-US" w:bidi="ar-SA"/>
      </w:rPr>
    </w:lvl>
    <w:lvl w:ilvl="6">
      <w:numFmt w:val="bullet"/>
      <w:lvlText w:val="•"/>
      <w:lvlJc w:val="left"/>
      <w:pPr>
        <w:ind w:left="4855" w:hanging="654"/>
      </w:pPr>
      <w:rPr>
        <w:rFonts w:hint="default"/>
        <w:lang w:val="ru-RU" w:eastAsia="en-US" w:bidi="ar-SA"/>
      </w:rPr>
    </w:lvl>
    <w:lvl w:ilvl="7">
      <w:numFmt w:val="bullet"/>
      <w:lvlText w:val="•"/>
      <w:lvlJc w:val="left"/>
      <w:pPr>
        <w:ind w:left="6028" w:hanging="654"/>
      </w:pPr>
      <w:rPr>
        <w:rFonts w:hint="default"/>
        <w:lang w:val="ru-RU" w:eastAsia="en-US" w:bidi="ar-SA"/>
      </w:rPr>
    </w:lvl>
    <w:lvl w:ilvl="8">
      <w:numFmt w:val="bullet"/>
      <w:lvlText w:val="•"/>
      <w:lvlJc w:val="left"/>
      <w:pPr>
        <w:ind w:left="7202" w:hanging="654"/>
      </w:pPr>
      <w:rPr>
        <w:rFonts w:hint="default"/>
        <w:lang w:val="ru-RU" w:eastAsia="en-US" w:bidi="ar-SA"/>
      </w:rPr>
    </w:lvl>
  </w:abstractNum>
  <w:abstractNum w:abstractNumId="13" w15:restartNumberingAfterBreak="0">
    <w:nsid w:val="337541D3"/>
    <w:multiLevelType w:val="multilevel"/>
    <w:tmpl w:val="0CDA73E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8F1D52"/>
    <w:multiLevelType w:val="multilevel"/>
    <w:tmpl w:val="0518CF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6A5EBF"/>
    <w:multiLevelType w:val="multilevel"/>
    <w:tmpl w:val="164A96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2063D6"/>
    <w:multiLevelType w:val="multilevel"/>
    <w:tmpl w:val="AA889B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8E703B"/>
    <w:multiLevelType w:val="multilevel"/>
    <w:tmpl w:val="A254D7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F3604D"/>
    <w:multiLevelType w:val="multilevel"/>
    <w:tmpl w:val="5108242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EC264B"/>
    <w:multiLevelType w:val="multilevel"/>
    <w:tmpl w:val="8EB4F998"/>
    <w:lvl w:ilvl="0">
      <w:start w:val="9"/>
      <w:numFmt w:val="decimal"/>
      <w:lvlText w:val="%1"/>
      <w:lvlJc w:val="left"/>
      <w:pPr>
        <w:ind w:left="130" w:hanging="568"/>
        <w:jc w:val="left"/>
      </w:pPr>
      <w:rPr>
        <w:rFonts w:hint="default"/>
        <w:lang w:val="ru-RU" w:eastAsia="en-US" w:bidi="ar-SA"/>
      </w:rPr>
    </w:lvl>
    <w:lvl w:ilvl="1">
      <w:start w:val="1"/>
      <w:numFmt w:val="decimal"/>
      <w:lvlText w:val="%1.%2."/>
      <w:lvlJc w:val="left"/>
      <w:pPr>
        <w:ind w:left="130" w:hanging="568"/>
        <w:jc w:val="left"/>
      </w:pPr>
      <w:rPr>
        <w:rFonts w:ascii="Arial" w:eastAsia="Arial" w:hAnsi="Arial" w:cs="Arial" w:hint="default"/>
        <w:spacing w:val="-1"/>
        <w:w w:val="100"/>
        <w:sz w:val="22"/>
        <w:szCs w:val="22"/>
        <w:lang w:val="ru-RU" w:eastAsia="en-US" w:bidi="ar-SA"/>
      </w:rPr>
    </w:lvl>
    <w:lvl w:ilvl="2">
      <w:numFmt w:val="bullet"/>
      <w:lvlText w:val="•"/>
      <w:lvlJc w:val="left"/>
      <w:pPr>
        <w:ind w:left="2034" w:hanging="568"/>
      </w:pPr>
      <w:rPr>
        <w:rFonts w:hint="default"/>
        <w:lang w:val="ru-RU" w:eastAsia="en-US" w:bidi="ar-SA"/>
      </w:rPr>
    </w:lvl>
    <w:lvl w:ilvl="3">
      <w:numFmt w:val="bullet"/>
      <w:lvlText w:val="•"/>
      <w:lvlJc w:val="left"/>
      <w:pPr>
        <w:ind w:left="2981" w:hanging="568"/>
      </w:pPr>
      <w:rPr>
        <w:rFonts w:hint="default"/>
        <w:lang w:val="ru-RU" w:eastAsia="en-US" w:bidi="ar-SA"/>
      </w:rPr>
    </w:lvl>
    <w:lvl w:ilvl="4">
      <w:numFmt w:val="bullet"/>
      <w:lvlText w:val="•"/>
      <w:lvlJc w:val="left"/>
      <w:pPr>
        <w:ind w:left="3928" w:hanging="568"/>
      </w:pPr>
      <w:rPr>
        <w:rFonts w:hint="default"/>
        <w:lang w:val="ru-RU" w:eastAsia="en-US" w:bidi="ar-SA"/>
      </w:rPr>
    </w:lvl>
    <w:lvl w:ilvl="5">
      <w:numFmt w:val="bullet"/>
      <w:lvlText w:val="•"/>
      <w:lvlJc w:val="left"/>
      <w:pPr>
        <w:ind w:left="4875" w:hanging="568"/>
      </w:pPr>
      <w:rPr>
        <w:rFonts w:hint="default"/>
        <w:lang w:val="ru-RU" w:eastAsia="en-US" w:bidi="ar-SA"/>
      </w:rPr>
    </w:lvl>
    <w:lvl w:ilvl="6">
      <w:numFmt w:val="bullet"/>
      <w:lvlText w:val="•"/>
      <w:lvlJc w:val="left"/>
      <w:pPr>
        <w:ind w:left="5822" w:hanging="568"/>
      </w:pPr>
      <w:rPr>
        <w:rFonts w:hint="default"/>
        <w:lang w:val="ru-RU" w:eastAsia="en-US" w:bidi="ar-SA"/>
      </w:rPr>
    </w:lvl>
    <w:lvl w:ilvl="7">
      <w:numFmt w:val="bullet"/>
      <w:lvlText w:val="•"/>
      <w:lvlJc w:val="left"/>
      <w:pPr>
        <w:ind w:left="6769" w:hanging="568"/>
      </w:pPr>
      <w:rPr>
        <w:rFonts w:hint="default"/>
        <w:lang w:val="ru-RU" w:eastAsia="en-US" w:bidi="ar-SA"/>
      </w:rPr>
    </w:lvl>
    <w:lvl w:ilvl="8">
      <w:numFmt w:val="bullet"/>
      <w:lvlText w:val="•"/>
      <w:lvlJc w:val="left"/>
      <w:pPr>
        <w:ind w:left="7716" w:hanging="568"/>
      </w:pPr>
      <w:rPr>
        <w:rFonts w:hint="default"/>
        <w:lang w:val="ru-RU" w:eastAsia="en-US" w:bidi="ar-SA"/>
      </w:rPr>
    </w:lvl>
  </w:abstractNum>
  <w:abstractNum w:abstractNumId="20" w15:restartNumberingAfterBreak="0">
    <w:nsid w:val="4AFF624E"/>
    <w:multiLevelType w:val="multilevel"/>
    <w:tmpl w:val="3A4AB1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4A18B2"/>
    <w:multiLevelType w:val="multilevel"/>
    <w:tmpl w:val="3238DC8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A250C4"/>
    <w:multiLevelType w:val="multilevel"/>
    <w:tmpl w:val="3D125440"/>
    <w:lvl w:ilvl="0">
      <w:start w:val="1"/>
      <w:numFmt w:val="decimal"/>
      <w:lvlText w:val="%1."/>
      <w:lvlJc w:val="left"/>
      <w:pPr>
        <w:ind w:left="145" w:hanging="321"/>
        <w:jc w:val="right"/>
      </w:pPr>
      <w:rPr>
        <w:rFonts w:ascii="Arial" w:eastAsia="Arial" w:hAnsi="Arial" w:cs="Arial" w:hint="default"/>
        <w:spacing w:val="-1"/>
        <w:w w:val="100"/>
        <w:sz w:val="22"/>
        <w:szCs w:val="22"/>
        <w:lang w:val="ru-RU" w:eastAsia="en-US" w:bidi="ar-SA"/>
      </w:rPr>
    </w:lvl>
    <w:lvl w:ilvl="1">
      <w:start w:val="1"/>
      <w:numFmt w:val="decimal"/>
      <w:lvlText w:val="%1.%2."/>
      <w:lvlJc w:val="left"/>
      <w:pPr>
        <w:ind w:left="125" w:hanging="654"/>
        <w:jc w:val="left"/>
      </w:pPr>
      <w:rPr>
        <w:rFonts w:ascii="Arial" w:eastAsia="Arial" w:hAnsi="Arial" w:cs="Arial" w:hint="default"/>
        <w:spacing w:val="-1"/>
        <w:w w:val="100"/>
        <w:sz w:val="22"/>
        <w:szCs w:val="22"/>
        <w:lang w:val="ru-RU" w:eastAsia="en-US" w:bidi="ar-SA"/>
      </w:rPr>
    </w:lvl>
    <w:lvl w:ilvl="2">
      <w:numFmt w:val="bullet"/>
      <w:lvlText w:val="•"/>
      <w:lvlJc w:val="left"/>
      <w:pPr>
        <w:ind w:left="160" w:hanging="654"/>
      </w:pPr>
      <w:rPr>
        <w:rFonts w:hint="default"/>
        <w:lang w:val="ru-RU" w:eastAsia="en-US" w:bidi="ar-SA"/>
      </w:rPr>
    </w:lvl>
    <w:lvl w:ilvl="3">
      <w:numFmt w:val="bullet"/>
      <w:lvlText w:val="•"/>
      <w:lvlJc w:val="left"/>
      <w:pPr>
        <w:ind w:left="1333" w:hanging="654"/>
      </w:pPr>
      <w:rPr>
        <w:rFonts w:hint="default"/>
        <w:lang w:val="ru-RU" w:eastAsia="en-US" w:bidi="ar-SA"/>
      </w:rPr>
    </w:lvl>
    <w:lvl w:ilvl="4">
      <w:numFmt w:val="bullet"/>
      <w:lvlText w:val="•"/>
      <w:lvlJc w:val="left"/>
      <w:pPr>
        <w:ind w:left="2507" w:hanging="654"/>
      </w:pPr>
      <w:rPr>
        <w:rFonts w:hint="default"/>
        <w:lang w:val="ru-RU" w:eastAsia="en-US" w:bidi="ar-SA"/>
      </w:rPr>
    </w:lvl>
    <w:lvl w:ilvl="5">
      <w:numFmt w:val="bullet"/>
      <w:lvlText w:val="•"/>
      <w:lvlJc w:val="left"/>
      <w:pPr>
        <w:ind w:left="3681" w:hanging="654"/>
      </w:pPr>
      <w:rPr>
        <w:rFonts w:hint="default"/>
        <w:lang w:val="ru-RU" w:eastAsia="en-US" w:bidi="ar-SA"/>
      </w:rPr>
    </w:lvl>
    <w:lvl w:ilvl="6">
      <w:numFmt w:val="bullet"/>
      <w:lvlText w:val="•"/>
      <w:lvlJc w:val="left"/>
      <w:pPr>
        <w:ind w:left="4855" w:hanging="654"/>
      </w:pPr>
      <w:rPr>
        <w:rFonts w:hint="default"/>
        <w:lang w:val="ru-RU" w:eastAsia="en-US" w:bidi="ar-SA"/>
      </w:rPr>
    </w:lvl>
    <w:lvl w:ilvl="7">
      <w:numFmt w:val="bullet"/>
      <w:lvlText w:val="•"/>
      <w:lvlJc w:val="left"/>
      <w:pPr>
        <w:ind w:left="6028" w:hanging="654"/>
      </w:pPr>
      <w:rPr>
        <w:rFonts w:hint="default"/>
        <w:lang w:val="ru-RU" w:eastAsia="en-US" w:bidi="ar-SA"/>
      </w:rPr>
    </w:lvl>
    <w:lvl w:ilvl="8">
      <w:numFmt w:val="bullet"/>
      <w:lvlText w:val="•"/>
      <w:lvlJc w:val="left"/>
      <w:pPr>
        <w:ind w:left="7202" w:hanging="654"/>
      </w:pPr>
      <w:rPr>
        <w:rFonts w:hint="default"/>
        <w:lang w:val="ru-RU" w:eastAsia="en-US" w:bidi="ar-SA"/>
      </w:rPr>
    </w:lvl>
  </w:abstractNum>
  <w:abstractNum w:abstractNumId="23" w15:restartNumberingAfterBreak="0">
    <w:nsid w:val="55514A11"/>
    <w:multiLevelType w:val="hybridMultilevel"/>
    <w:tmpl w:val="87AC59FA"/>
    <w:lvl w:ilvl="0" w:tplc="35C2AE06">
      <w:start w:val="1"/>
      <w:numFmt w:val="decimal"/>
      <w:lvlText w:val="%1."/>
      <w:lvlJc w:val="left"/>
      <w:pPr>
        <w:ind w:left="297" w:hanging="297"/>
        <w:jc w:val="right"/>
      </w:pPr>
      <w:rPr>
        <w:rFonts w:ascii="Times New Roman" w:eastAsia="Times New Roman" w:hAnsi="Times New Roman" w:cs="Times New Roman" w:hint="default"/>
        <w:w w:val="100"/>
        <w:sz w:val="22"/>
        <w:szCs w:val="22"/>
        <w:lang w:val="ru-RU" w:eastAsia="en-US" w:bidi="ar-SA"/>
      </w:rPr>
    </w:lvl>
    <w:lvl w:ilvl="1" w:tplc="B71432F2">
      <w:numFmt w:val="bullet"/>
      <w:lvlText w:val="•"/>
      <w:lvlJc w:val="left"/>
      <w:pPr>
        <w:ind w:left="1107" w:hanging="297"/>
      </w:pPr>
      <w:rPr>
        <w:rFonts w:hint="default"/>
        <w:lang w:val="ru-RU" w:eastAsia="en-US" w:bidi="ar-SA"/>
      </w:rPr>
    </w:lvl>
    <w:lvl w:ilvl="2" w:tplc="FAFE77EC">
      <w:numFmt w:val="bullet"/>
      <w:lvlText w:val="•"/>
      <w:lvlJc w:val="left"/>
      <w:pPr>
        <w:ind w:left="2074" w:hanging="297"/>
      </w:pPr>
      <w:rPr>
        <w:rFonts w:hint="default"/>
        <w:lang w:val="ru-RU" w:eastAsia="en-US" w:bidi="ar-SA"/>
      </w:rPr>
    </w:lvl>
    <w:lvl w:ilvl="3" w:tplc="184C8494">
      <w:numFmt w:val="bullet"/>
      <w:lvlText w:val="•"/>
      <w:lvlJc w:val="left"/>
      <w:pPr>
        <w:ind w:left="3041" w:hanging="297"/>
      </w:pPr>
      <w:rPr>
        <w:rFonts w:hint="default"/>
        <w:lang w:val="ru-RU" w:eastAsia="en-US" w:bidi="ar-SA"/>
      </w:rPr>
    </w:lvl>
    <w:lvl w:ilvl="4" w:tplc="C5EA3C5C">
      <w:numFmt w:val="bullet"/>
      <w:lvlText w:val="•"/>
      <w:lvlJc w:val="left"/>
      <w:pPr>
        <w:ind w:left="4008" w:hanging="297"/>
      </w:pPr>
      <w:rPr>
        <w:rFonts w:hint="default"/>
        <w:lang w:val="ru-RU" w:eastAsia="en-US" w:bidi="ar-SA"/>
      </w:rPr>
    </w:lvl>
    <w:lvl w:ilvl="5" w:tplc="DDC099B0">
      <w:numFmt w:val="bullet"/>
      <w:lvlText w:val="•"/>
      <w:lvlJc w:val="left"/>
      <w:pPr>
        <w:ind w:left="4975" w:hanging="297"/>
      </w:pPr>
      <w:rPr>
        <w:rFonts w:hint="default"/>
        <w:lang w:val="ru-RU" w:eastAsia="en-US" w:bidi="ar-SA"/>
      </w:rPr>
    </w:lvl>
    <w:lvl w:ilvl="6" w:tplc="747AEF62">
      <w:numFmt w:val="bullet"/>
      <w:lvlText w:val="•"/>
      <w:lvlJc w:val="left"/>
      <w:pPr>
        <w:ind w:left="5942" w:hanging="297"/>
      </w:pPr>
      <w:rPr>
        <w:rFonts w:hint="default"/>
        <w:lang w:val="ru-RU" w:eastAsia="en-US" w:bidi="ar-SA"/>
      </w:rPr>
    </w:lvl>
    <w:lvl w:ilvl="7" w:tplc="07627F20">
      <w:numFmt w:val="bullet"/>
      <w:lvlText w:val="•"/>
      <w:lvlJc w:val="left"/>
      <w:pPr>
        <w:ind w:left="6909" w:hanging="297"/>
      </w:pPr>
      <w:rPr>
        <w:rFonts w:hint="default"/>
        <w:lang w:val="ru-RU" w:eastAsia="en-US" w:bidi="ar-SA"/>
      </w:rPr>
    </w:lvl>
    <w:lvl w:ilvl="8" w:tplc="747EA5D2">
      <w:numFmt w:val="bullet"/>
      <w:lvlText w:val="•"/>
      <w:lvlJc w:val="left"/>
      <w:pPr>
        <w:ind w:left="7876" w:hanging="297"/>
      </w:pPr>
      <w:rPr>
        <w:rFonts w:hint="default"/>
        <w:lang w:val="ru-RU" w:eastAsia="en-US" w:bidi="ar-SA"/>
      </w:rPr>
    </w:lvl>
  </w:abstractNum>
  <w:abstractNum w:abstractNumId="24" w15:restartNumberingAfterBreak="0">
    <w:nsid w:val="569E31C6"/>
    <w:multiLevelType w:val="multilevel"/>
    <w:tmpl w:val="70003124"/>
    <w:lvl w:ilvl="0">
      <w:start w:val="8"/>
      <w:numFmt w:val="decimal"/>
      <w:lvlText w:val="6.1.%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890535"/>
    <w:multiLevelType w:val="multilevel"/>
    <w:tmpl w:val="FEBAEEE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E4033C"/>
    <w:multiLevelType w:val="multilevel"/>
    <w:tmpl w:val="644C13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154EA7"/>
    <w:multiLevelType w:val="multilevel"/>
    <w:tmpl w:val="29C258B0"/>
    <w:lvl w:ilvl="0">
      <w:start w:val="13"/>
      <w:numFmt w:val="decimal"/>
      <w:lvlText w:val="6.1.%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3B06E4"/>
    <w:multiLevelType w:val="multilevel"/>
    <w:tmpl w:val="10304A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972444"/>
    <w:multiLevelType w:val="multilevel"/>
    <w:tmpl w:val="5B6227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2AC0B96"/>
    <w:multiLevelType w:val="multilevel"/>
    <w:tmpl w:val="68CE35EA"/>
    <w:lvl w:ilvl="0">
      <w:start w:val="9"/>
      <w:numFmt w:val="decimal"/>
      <w:lvlText w:val="%1"/>
      <w:lvlJc w:val="left"/>
      <w:pPr>
        <w:ind w:left="360" w:hanging="360"/>
      </w:pPr>
      <w:rPr>
        <w:rFonts w:hint="default"/>
      </w:rPr>
    </w:lvl>
    <w:lvl w:ilvl="1">
      <w:start w:val="2"/>
      <w:numFmt w:val="decimal"/>
      <w:lvlText w:val="%1.%2"/>
      <w:lvlJc w:val="left"/>
      <w:pPr>
        <w:ind w:left="1255" w:hanging="360"/>
      </w:pPr>
      <w:rPr>
        <w:rFonts w:hint="default"/>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1" w15:restartNumberingAfterBreak="0">
    <w:nsid w:val="72F8541A"/>
    <w:multiLevelType w:val="multilevel"/>
    <w:tmpl w:val="3CB8EF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AB1D65"/>
    <w:multiLevelType w:val="multilevel"/>
    <w:tmpl w:val="AC802F7E"/>
    <w:lvl w:ilvl="0">
      <w:start w:val="4"/>
      <w:numFmt w:val="decimal"/>
      <w:lvlText w:val="%1"/>
      <w:lvlJc w:val="left"/>
      <w:pPr>
        <w:ind w:left="165" w:hanging="351"/>
        <w:jc w:val="left"/>
      </w:pPr>
      <w:rPr>
        <w:rFonts w:hint="default"/>
        <w:lang w:val="ru-RU" w:eastAsia="en-US" w:bidi="ar-SA"/>
      </w:rPr>
    </w:lvl>
    <w:lvl w:ilvl="1">
      <w:start w:val="3"/>
      <w:numFmt w:val="decimal"/>
      <w:lvlText w:val="%1.%2"/>
      <w:lvlJc w:val="left"/>
      <w:pPr>
        <w:ind w:left="2336" w:hanging="351"/>
        <w:jc w:val="left"/>
      </w:pPr>
      <w:rPr>
        <w:rFonts w:ascii="Times New Roman" w:eastAsia="Times New Roman" w:hAnsi="Times New Roman" w:cs="Times New Roman" w:hint="default"/>
        <w:w w:val="100"/>
        <w:sz w:val="22"/>
        <w:szCs w:val="22"/>
        <w:lang w:val="ru-RU" w:eastAsia="en-US" w:bidi="ar-SA"/>
      </w:rPr>
    </w:lvl>
    <w:lvl w:ilvl="2">
      <w:start w:val="1"/>
      <w:numFmt w:val="decimal"/>
      <w:lvlText w:val="%3."/>
      <w:lvlJc w:val="left"/>
      <w:pPr>
        <w:ind w:left="966" w:hanging="540"/>
        <w:jc w:val="left"/>
      </w:pPr>
      <w:rPr>
        <w:rFonts w:ascii="Arial" w:eastAsia="Arial" w:hAnsi="Arial" w:cs="Arial" w:hint="default"/>
        <w:spacing w:val="-1"/>
        <w:w w:val="100"/>
        <w:sz w:val="22"/>
        <w:szCs w:val="22"/>
        <w:lang w:val="ru-RU" w:eastAsia="en-US" w:bidi="ar-SA"/>
      </w:rPr>
    </w:lvl>
    <w:lvl w:ilvl="3">
      <w:numFmt w:val="bullet"/>
      <w:lvlText w:val="•"/>
      <w:lvlJc w:val="left"/>
      <w:pPr>
        <w:ind w:left="2336" w:hanging="540"/>
      </w:pPr>
      <w:rPr>
        <w:rFonts w:hint="default"/>
        <w:lang w:val="ru-RU" w:eastAsia="en-US" w:bidi="ar-SA"/>
      </w:rPr>
    </w:lvl>
    <w:lvl w:ilvl="4">
      <w:numFmt w:val="bullet"/>
      <w:lvlText w:val="•"/>
      <w:lvlJc w:val="left"/>
      <w:pPr>
        <w:ind w:left="3395" w:hanging="540"/>
      </w:pPr>
      <w:rPr>
        <w:rFonts w:hint="default"/>
        <w:lang w:val="ru-RU" w:eastAsia="en-US" w:bidi="ar-SA"/>
      </w:rPr>
    </w:lvl>
    <w:lvl w:ilvl="5">
      <w:numFmt w:val="bullet"/>
      <w:lvlText w:val="•"/>
      <w:lvlJc w:val="left"/>
      <w:pPr>
        <w:ind w:left="4453" w:hanging="540"/>
      </w:pPr>
      <w:rPr>
        <w:rFonts w:hint="default"/>
        <w:lang w:val="ru-RU" w:eastAsia="en-US" w:bidi="ar-SA"/>
      </w:rPr>
    </w:lvl>
    <w:lvl w:ilvl="6">
      <w:numFmt w:val="bullet"/>
      <w:lvlText w:val="•"/>
      <w:lvlJc w:val="left"/>
      <w:pPr>
        <w:ind w:left="5511" w:hanging="540"/>
      </w:pPr>
      <w:rPr>
        <w:rFonts w:hint="default"/>
        <w:lang w:val="ru-RU" w:eastAsia="en-US" w:bidi="ar-SA"/>
      </w:rPr>
    </w:lvl>
    <w:lvl w:ilvl="7">
      <w:numFmt w:val="bullet"/>
      <w:lvlText w:val="•"/>
      <w:lvlJc w:val="left"/>
      <w:pPr>
        <w:ind w:left="6570" w:hanging="540"/>
      </w:pPr>
      <w:rPr>
        <w:rFonts w:hint="default"/>
        <w:lang w:val="ru-RU" w:eastAsia="en-US" w:bidi="ar-SA"/>
      </w:rPr>
    </w:lvl>
    <w:lvl w:ilvl="8">
      <w:numFmt w:val="bullet"/>
      <w:lvlText w:val="•"/>
      <w:lvlJc w:val="left"/>
      <w:pPr>
        <w:ind w:left="7628" w:hanging="540"/>
      </w:pPr>
      <w:rPr>
        <w:rFonts w:hint="default"/>
        <w:lang w:val="ru-RU" w:eastAsia="en-US" w:bidi="ar-SA"/>
      </w:rPr>
    </w:lvl>
  </w:abstractNum>
  <w:abstractNum w:abstractNumId="33" w15:restartNumberingAfterBreak="0">
    <w:nsid w:val="7D3E1A6F"/>
    <w:multiLevelType w:val="multilevel"/>
    <w:tmpl w:val="3D125440"/>
    <w:lvl w:ilvl="0">
      <w:start w:val="1"/>
      <w:numFmt w:val="decimal"/>
      <w:lvlText w:val="%1."/>
      <w:lvlJc w:val="left"/>
      <w:pPr>
        <w:ind w:left="145" w:hanging="321"/>
        <w:jc w:val="right"/>
      </w:pPr>
      <w:rPr>
        <w:rFonts w:ascii="Arial" w:eastAsia="Arial" w:hAnsi="Arial" w:cs="Arial" w:hint="default"/>
        <w:spacing w:val="-1"/>
        <w:w w:val="100"/>
        <w:sz w:val="22"/>
        <w:szCs w:val="22"/>
        <w:lang w:val="ru-RU" w:eastAsia="en-US" w:bidi="ar-SA"/>
      </w:rPr>
    </w:lvl>
    <w:lvl w:ilvl="1">
      <w:start w:val="1"/>
      <w:numFmt w:val="decimal"/>
      <w:lvlText w:val="%1.%2."/>
      <w:lvlJc w:val="left"/>
      <w:pPr>
        <w:ind w:left="125" w:hanging="654"/>
        <w:jc w:val="left"/>
      </w:pPr>
      <w:rPr>
        <w:rFonts w:ascii="Arial" w:eastAsia="Arial" w:hAnsi="Arial" w:cs="Arial" w:hint="default"/>
        <w:spacing w:val="-1"/>
        <w:w w:val="100"/>
        <w:sz w:val="22"/>
        <w:szCs w:val="22"/>
        <w:lang w:val="ru-RU" w:eastAsia="en-US" w:bidi="ar-SA"/>
      </w:rPr>
    </w:lvl>
    <w:lvl w:ilvl="2">
      <w:numFmt w:val="bullet"/>
      <w:lvlText w:val="•"/>
      <w:lvlJc w:val="left"/>
      <w:pPr>
        <w:ind w:left="160" w:hanging="654"/>
      </w:pPr>
      <w:rPr>
        <w:rFonts w:hint="default"/>
        <w:lang w:val="ru-RU" w:eastAsia="en-US" w:bidi="ar-SA"/>
      </w:rPr>
    </w:lvl>
    <w:lvl w:ilvl="3">
      <w:numFmt w:val="bullet"/>
      <w:lvlText w:val="•"/>
      <w:lvlJc w:val="left"/>
      <w:pPr>
        <w:ind w:left="1333" w:hanging="654"/>
      </w:pPr>
      <w:rPr>
        <w:rFonts w:hint="default"/>
        <w:lang w:val="ru-RU" w:eastAsia="en-US" w:bidi="ar-SA"/>
      </w:rPr>
    </w:lvl>
    <w:lvl w:ilvl="4">
      <w:numFmt w:val="bullet"/>
      <w:lvlText w:val="•"/>
      <w:lvlJc w:val="left"/>
      <w:pPr>
        <w:ind w:left="2507" w:hanging="654"/>
      </w:pPr>
      <w:rPr>
        <w:rFonts w:hint="default"/>
        <w:lang w:val="ru-RU" w:eastAsia="en-US" w:bidi="ar-SA"/>
      </w:rPr>
    </w:lvl>
    <w:lvl w:ilvl="5">
      <w:numFmt w:val="bullet"/>
      <w:lvlText w:val="•"/>
      <w:lvlJc w:val="left"/>
      <w:pPr>
        <w:ind w:left="3681" w:hanging="654"/>
      </w:pPr>
      <w:rPr>
        <w:rFonts w:hint="default"/>
        <w:lang w:val="ru-RU" w:eastAsia="en-US" w:bidi="ar-SA"/>
      </w:rPr>
    </w:lvl>
    <w:lvl w:ilvl="6">
      <w:numFmt w:val="bullet"/>
      <w:lvlText w:val="•"/>
      <w:lvlJc w:val="left"/>
      <w:pPr>
        <w:ind w:left="4855" w:hanging="654"/>
      </w:pPr>
      <w:rPr>
        <w:rFonts w:hint="default"/>
        <w:lang w:val="ru-RU" w:eastAsia="en-US" w:bidi="ar-SA"/>
      </w:rPr>
    </w:lvl>
    <w:lvl w:ilvl="7">
      <w:numFmt w:val="bullet"/>
      <w:lvlText w:val="•"/>
      <w:lvlJc w:val="left"/>
      <w:pPr>
        <w:ind w:left="6028" w:hanging="654"/>
      </w:pPr>
      <w:rPr>
        <w:rFonts w:hint="default"/>
        <w:lang w:val="ru-RU" w:eastAsia="en-US" w:bidi="ar-SA"/>
      </w:rPr>
    </w:lvl>
    <w:lvl w:ilvl="8">
      <w:numFmt w:val="bullet"/>
      <w:lvlText w:val="•"/>
      <w:lvlJc w:val="left"/>
      <w:pPr>
        <w:ind w:left="7202" w:hanging="654"/>
      </w:pPr>
      <w:rPr>
        <w:rFonts w:hint="default"/>
        <w:lang w:val="ru-RU" w:eastAsia="en-US" w:bidi="ar-SA"/>
      </w:rPr>
    </w:lvl>
  </w:abstractNum>
  <w:abstractNum w:abstractNumId="34" w15:restartNumberingAfterBreak="0">
    <w:nsid w:val="7D6D1FF4"/>
    <w:multiLevelType w:val="hybridMultilevel"/>
    <w:tmpl w:val="F80A57CC"/>
    <w:lvl w:ilvl="0" w:tplc="BC465B36">
      <w:start w:val="1"/>
      <w:numFmt w:val="decimal"/>
      <w:lvlText w:val="%1."/>
      <w:lvlJc w:val="left"/>
      <w:pPr>
        <w:ind w:left="406" w:hanging="406"/>
        <w:jc w:val="left"/>
      </w:pPr>
      <w:rPr>
        <w:rFonts w:ascii="Arial" w:eastAsia="Arial" w:hAnsi="Arial" w:cs="Arial" w:hint="default"/>
        <w:spacing w:val="-1"/>
        <w:w w:val="100"/>
        <w:sz w:val="22"/>
        <w:szCs w:val="22"/>
        <w:lang w:val="ru-RU" w:eastAsia="en-US" w:bidi="ar-SA"/>
      </w:rPr>
    </w:lvl>
    <w:lvl w:ilvl="1" w:tplc="92B6D07E">
      <w:numFmt w:val="bullet"/>
      <w:lvlText w:val="•"/>
      <w:lvlJc w:val="left"/>
      <w:pPr>
        <w:ind w:left="1374" w:hanging="406"/>
      </w:pPr>
      <w:rPr>
        <w:rFonts w:hint="default"/>
        <w:lang w:val="ru-RU" w:eastAsia="en-US" w:bidi="ar-SA"/>
      </w:rPr>
    </w:lvl>
    <w:lvl w:ilvl="2" w:tplc="E830FC86">
      <w:numFmt w:val="bullet"/>
      <w:lvlText w:val="•"/>
      <w:lvlJc w:val="left"/>
      <w:pPr>
        <w:ind w:left="2338" w:hanging="406"/>
      </w:pPr>
      <w:rPr>
        <w:rFonts w:hint="default"/>
        <w:lang w:val="ru-RU" w:eastAsia="en-US" w:bidi="ar-SA"/>
      </w:rPr>
    </w:lvl>
    <w:lvl w:ilvl="3" w:tplc="48E60C64">
      <w:numFmt w:val="bullet"/>
      <w:lvlText w:val="•"/>
      <w:lvlJc w:val="left"/>
      <w:pPr>
        <w:ind w:left="3301" w:hanging="406"/>
      </w:pPr>
      <w:rPr>
        <w:rFonts w:hint="default"/>
        <w:lang w:val="ru-RU" w:eastAsia="en-US" w:bidi="ar-SA"/>
      </w:rPr>
    </w:lvl>
    <w:lvl w:ilvl="4" w:tplc="A302F93E">
      <w:numFmt w:val="bullet"/>
      <w:lvlText w:val="•"/>
      <w:lvlJc w:val="left"/>
      <w:pPr>
        <w:ind w:left="4265" w:hanging="406"/>
      </w:pPr>
      <w:rPr>
        <w:rFonts w:hint="default"/>
        <w:lang w:val="ru-RU" w:eastAsia="en-US" w:bidi="ar-SA"/>
      </w:rPr>
    </w:lvl>
    <w:lvl w:ilvl="5" w:tplc="6BBC7EEA">
      <w:numFmt w:val="bullet"/>
      <w:lvlText w:val="•"/>
      <w:lvlJc w:val="left"/>
      <w:pPr>
        <w:ind w:left="5228" w:hanging="406"/>
      </w:pPr>
      <w:rPr>
        <w:rFonts w:hint="default"/>
        <w:lang w:val="ru-RU" w:eastAsia="en-US" w:bidi="ar-SA"/>
      </w:rPr>
    </w:lvl>
    <w:lvl w:ilvl="6" w:tplc="5A585C36">
      <w:numFmt w:val="bullet"/>
      <w:lvlText w:val="•"/>
      <w:lvlJc w:val="left"/>
      <w:pPr>
        <w:ind w:left="6192" w:hanging="406"/>
      </w:pPr>
      <w:rPr>
        <w:rFonts w:hint="default"/>
        <w:lang w:val="ru-RU" w:eastAsia="en-US" w:bidi="ar-SA"/>
      </w:rPr>
    </w:lvl>
    <w:lvl w:ilvl="7" w:tplc="079A2034">
      <w:numFmt w:val="bullet"/>
      <w:lvlText w:val="•"/>
      <w:lvlJc w:val="left"/>
      <w:pPr>
        <w:ind w:left="7155" w:hanging="406"/>
      </w:pPr>
      <w:rPr>
        <w:rFonts w:hint="default"/>
        <w:lang w:val="ru-RU" w:eastAsia="en-US" w:bidi="ar-SA"/>
      </w:rPr>
    </w:lvl>
    <w:lvl w:ilvl="8" w:tplc="BBD431C8">
      <w:numFmt w:val="bullet"/>
      <w:lvlText w:val="•"/>
      <w:lvlJc w:val="left"/>
      <w:pPr>
        <w:ind w:left="8119" w:hanging="406"/>
      </w:pPr>
      <w:rPr>
        <w:rFonts w:hint="default"/>
        <w:lang w:val="ru-RU" w:eastAsia="en-US" w:bidi="ar-SA"/>
      </w:rPr>
    </w:lvl>
  </w:abstractNum>
  <w:abstractNum w:abstractNumId="35" w15:restartNumberingAfterBreak="0">
    <w:nsid w:val="7DF74388"/>
    <w:multiLevelType w:val="multilevel"/>
    <w:tmpl w:val="F928219C"/>
    <w:lvl w:ilvl="0">
      <w:start w:val="9"/>
      <w:numFmt w:val="decimal"/>
      <w:lvlText w:val="%1"/>
      <w:lvlJc w:val="left"/>
      <w:pPr>
        <w:ind w:left="360" w:hanging="360"/>
      </w:pPr>
      <w:rPr>
        <w:rFonts w:hint="default"/>
      </w:rPr>
    </w:lvl>
    <w:lvl w:ilvl="1">
      <w:start w:val="2"/>
      <w:numFmt w:val="decimal"/>
      <w:lvlText w:val="%1.%2"/>
      <w:lvlJc w:val="left"/>
      <w:pPr>
        <w:ind w:left="595" w:hanging="360"/>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num w:numId="1" w16cid:durableId="648172263">
    <w:abstractNumId w:val="29"/>
  </w:num>
  <w:num w:numId="2" w16cid:durableId="503201400">
    <w:abstractNumId w:val="5"/>
  </w:num>
  <w:num w:numId="3" w16cid:durableId="1683775167">
    <w:abstractNumId w:val="18"/>
  </w:num>
  <w:num w:numId="4" w16cid:durableId="1771320060">
    <w:abstractNumId w:val="14"/>
  </w:num>
  <w:num w:numId="5" w16cid:durableId="1431731452">
    <w:abstractNumId w:val="26"/>
  </w:num>
  <w:num w:numId="6" w16cid:durableId="78186170">
    <w:abstractNumId w:val="17"/>
  </w:num>
  <w:num w:numId="7" w16cid:durableId="881748978">
    <w:abstractNumId w:val="15"/>
  </w:num>
  <w:num w:numId="8" w16cid:durableId="737098742">
    <w:abstractNumId w:val="20"/>
  </w:num>
  <w:num w:numId="9" w16cid:durableId="1788698318">
    <w:abstractNumId w:val="28"/>
  </w:num>
  <w:num w:numId="10" w16cid:durableId="540485359">
    <w:abstractNumId w:val="9"/>
  </w:num>
  <w:num w:numId="11" w16cid:durableId="1999380141">
    <w:abstractNumId w:val="0"/>
  </w:num>
  <w:num w:numId="12" w16cid:durableId="2059888681">
    <w:abstractNumId w:val="31"/>
  </w:num>
  <w:num w:numId="13" w16cid:durableId="1776899112">
    <w:abstractNumId w:val="21"/>
  </w:num>
  <w:num w:numId="14" w16cid:durableId="673387501">
    <w:abstractNumId w:val="25"/>
  </w:num>
  <w:num w:numId="15" w16cid:durableId="1190223285">
    <w:abstractNumId w:val="16"/>
  </w:num>
  <w:num w:numId="16" w16cid:durableId="835539311">
    <w:abstractNumId w:val="6"/>
  </w:num>
  <w:num w:numId="17" w16cid:durableId="19480449">
    <w:abstractNumId w:val="13"/>
  </w:num>
  <w:num w:numId="18" w16cid:durableId="1755668016">
    <w:abstractNumId w:val="8"/>
  </w:num>
  <w:num w:numId="19" w16cid:durableId="85536373">
    <w:abstractNumId w:val="24"/>
  </w:num>
  <w:num w:numId="20" w16cid:durableId="235820356">
    <w:abstractNumId w:val="27"/>
  </w:num>
  <w:num w:numId="21" w16cid:durableId="146097571">
    <w:abstractNumId w:val="1"/>
  </w:num>
  <w:num w:numId="22" w16cid:durableId="600647807">
    <w:abstractNumId w:val="12"/>
  </w:num>
  <w:num w:numId="23" w16cid:durableId="1905215973">
    <w:abstractNumId w:val="22"/>
  </w:num>
  <w:num w:numId="24" w16cid:durableId="1913931270">
    <w:abstractNumId w:val="33"/>
  </w:num>
  <w:num w:numId="25" w16cid:durableId="619841716">
    <w:abstractNumId w:val="3"/>
  </w:num>
  <w:num w:numId="26" w16cid:durableId="755513128">
    <w:abstractNumId w:val="19"/>
  </w:num>
  <w:num w:numId="27" w16cid:durableId="685909756">
    <w:abstractNumId w:val="11"/>
  </w:num>
  <w:num w:numId="28" w16cid:durableId="2077118093">
    <w:abstractNumId w:val="10"/>
  </w:num>
  <w:num w:numId="29" w16cid:durableId="335157315">
    <w:abstractNumId w:val="2"/>
  </w:num>
  <w:num w:numId="30" w16cid:durableId="1490293486">
    <w:abstractNumId w:val="4"/>
  </w:num>
  <w:num w:numId="31" w16cid:durableId="1955937568">
    <w:abstractNumId w:val="34"/>
  </w:num>
  <w:num w:numId="32" w16cid:durableId="1287200251">
    <w:abstractNumId w:val="23"/>
  </w:num>
  <w:num w:numId="33" w16cid:durableId="2007318699">
    <w:abstractNumId w:val="32"/>
  </w:num>
  <w:num w:numId="34" w16cid:durableId="943153627">
    <w:abstractNumId w:val="7"/>
  </w:num>
  <w:num w:numId="35" w16cid:durableId="1793785916">
    <w:abstractNumId w:val="35"/>
  </w:num>
  <w:num w:numId="36" w16cid:durableId="1394965363">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30"/>
    <w:rsid w:val="00012D0C"/>
    <w:rsid w:val="00015EBD"/>
    <w:rsid w:val="00022937"/>
    <w:rsid w:val="0004199A"/>
    <w:rsid w:val="00043886"/>
    <w:rsid w:val="000511BC"/>
    <w:rsid w:val="000633EF"/>
    <w:rsid w:val="00063EBB"/>
    <w:rsid w:val="00085E02"/>
    <w:rsid w:val="000C2121"/>
    <w:rsid w:val="000D27A3"/>
    <w:rsid w:val="000E3852"/>
    <w:rsid w:val="000E6C7D"/>
    <w:rsid w:val="001014CD"/>
    <w:rsid w:val="001115ED"/>
    <w:rsid w:val="0011533F"/>
    <w:rsid w:val="001345E1"/>
    <w:rsid w:val="0015047E"/>
    <w:rsid w:val="00162FF7"/>
    <w:rsid w:val="0016547C"/>
    <w:rsid w:val="001861FA"/>
    <w:rsid w:val="001C253F"/>
    <w:rsid w:val="001D3B25"/>
    <w:rsid w:val="001E4812"/>
    <w:rsid w:val="001E6E29"/>
    <w:rsid w:val="002104DF"/>
    <w:rsid w:val="00220065"/>
    <w:rsid w:val="00227612"/>
    <w:rsid w:val="00236F1A"/>
    <w:rsid w:val="0025467D"/>
    <w:rsid w:val="0027084F"/>
    <w:rsid w:val="00275151"/>
    <w:rsid w:val="00281339"/>
    <w:rsid w:val="0028285F"/>
    <w:rsid w:val="002879F1"/>
    <w:rsid w:val="002A51EB"/>
    <w:rsid w:val="002B2BB4"/>
    <w:rsid w:val="002D3735"/>
    <w:rsid w:val="002D4746"/>
    <w:rsid w:val="002D5198"/>
    <w:rsid w:val="002F65B8"/>
    <w:rsid w:val="003009A3"/>
    <w:rsid w:val="00300A44"/>
    <w:rsid w:val="00301654"/>
    <w:rsid w:val="00304145"/>
    <w:rsid w:val="00304EB7"/>
    <w:rsid w:val="0034134D"/>
    <w:rsid w:val="003443B9"/>
    <w:rsid w:val="00374205"/>
    <w:rsid w:val="0037548D"/>
    <w:rsid w:val="003B2A61"/>
    <w:rsid w:val="003C690A"/>
    <w:rsid w:val="003C6E94"/>
    <w:rsid w:val="003E3D84"/>
    <w:rsid w:val="003E7ABC"/>
    <w:rsid w:val="003F10C6"/>
    <w:rsid w:val="003F638B"/>
    <w:rsid w:val="00400D9C"/>
    <w:rsid w:val="00412278"/>
    <w:rsid w:val="004259E4"/>
    <w:rsid w:val="00425D48"/>
    <w:rsid w:val="00433D91"/>
    <w:rsid w:val="00434FED"/>
    <w:rsid w:val="00437A06"/>
    <w:rsid w:val="00465E5E"/>
    <w:rsid w:val="004749E0"/>
    <w:rsid w:val="00497113"/>
    <w:rsid w:val="004B501F"/>
    <w:rsid w:val="004C1159"/>
    <w:rsid w:val="004C1EBE"/>
    <w:rsid w:val="004D1C2D"/>
    <w:rsid w:val="004D6D32"/>
    <w:rsid w:val="004E174B"/>
    <w:rsid w:val="004E6484"/>
    <w:rsid w:val="0051690F"/>
    <w:rsid w:val="0053369C"/>
    <w:rsid w:val="0053733A"/>
    <w:rsid w:val="00537A16"/>
    <w:rsid w:val="005605C3"/>
    <w:rsid w:val="00570207"/>
    <w:rsid w:val="0057028C"/>
    <w:rsid w:val="00573A03"/>
    <w:rsid w:val="00582396"/>
    <w:rsid w:val="00585251"/>
    <w:rsid w:val="00594D11"/>
    <w:rsid w:val="005B2B07"/>
    <w:rsid w:val="005B2B17"/>
    <w:rsid w:val="005B31DF"/>
    <w:rsid w:val="005F2F88"/>
    <w:rsid w:val="00601BD8"/>
    <w:rsid w:val="0060484C"/>
    <w:rsid w:val="006048BA"/>
    <w:rsid w:val="00610355"/>
    <w:rsid w:val="006127D1"/>
    <w:rsid w:val="00615AC5"/>
    <w:rsid w:val="00616BA6"/>
    <w:rsid w:val="006227C7"/>
    <w:rsid w:val="00631CFC"/>
    <w:rsid w:val="006512AB"/>
    <w:rsid w:val="00656A9D"/>
    <w:rsid w:val="0067132B"/>
    <w:rsid w:val="006729B9"/>
    <w:rsid w:val="00675307"/>
    <w:rsid w:val="0068732D"/>
    <w:rsid w:val="00692420"/>
    <w:rsid w:val="0069531B"/>
    <w:rsid w:val="00697773"/>
    <w:rsid w:val="006A0AD4"/>
    <w:rsid w:val="006B3861"/>
    <w:rsid w:val="006C60E1"/>
    <w:rsid w:val="006D5E51"/>
    <w:rsid w:val="006D6517"/>
    <w:rsid w:val="006E536B"/>
    <w:rsid w:val="006E5A6D"/>
    <w:rsid w:val="0070181A"/>
    <w:rsid w:val="0070435A"/>
    <w:rsid w:val="007061E8"/>
    <w:rsid w:val="00710A76"/>
    <w:rsid w:val="007236E1"/>
    <w:rsid w:val="00724B09"/>
    <w:rsid w:val="00741BFE"/>
    <w:rsid w:val="00753B28"/>
    <w:rsid w:val="00772886"/>
    <w:rsid w:val="0077631D"/>
    <w:rsid w:val="00780A68"/>
    <w:rsid w:val="00786D61"/>
    <w:rsid w:val="007A02D4"/>
    <w:rsid w:val="007A4672"/>
    <w:rsid w:val="007B15A1"/>
    <w:rsid w:val="007B2E99"/>
    <w:rsid w:val="007B5D57"/>
    <w:rsid w:val="007B66D2"/>
    <w:rsid w:val="007C4DC2"/>
    <w:rsid w:val="007C6963"/>
    <w:rsid w:val="007D3D04"/>
    <w:rsid w:val="007D48D7"/>
    <w:rsid w:val="007E6E36"/>
    <w:rsid w:val="007F014B"/>
    <w:rsid w:val="00801B53"/>
    <w:rsid w:val="00802D32"/>
    <w:rsid w:val="0080454B"/>
    <w:rsid w:val="008061CE"/>
    <w:rsid w:val="00806AC0"/>
    <w:rsid w:val="008132DA"/>
    <w:rsid w:val="00815202"/>
    <w:rsid w:val="00827046"/>
    <w:rsid w:val="00835CF1"/>
    <w:rsid w:val="00840879"/>
    <w:rsid w:val="00857FCB"/>
    <w:rsid w:val="00863C5C"/>
    <w:rsid w:val="00872ED7"/>
    <w:rsid w:val="0088158F"/>
    <w:rsid w:val="00884EF9"/>
    <w:rsid w:val="008A4545"/>
    <w:rsid w:val="008B0ADC"/>
    <w:rsid w:val="008B39B5"/>
    <w:rsid w:val="008B3F7C"/>
    <w:rsid w:val="008C1C61"/>
    <w:rsid w:val="008E113C"/>
    <w:rsid w:val="00906781"/>
    <w:rsid w:val="00910AA1"/>
    <w:rsid w:val="0091790D"/>
    <w:rsid w:val="00921437"/>
    <w:rsid w:val="00923AE6"/>
    <w:rsid w:val="0092746A"/>
    <w:rsid w:val="00934B50"/>
    <w:rsid w:val="00955ECD"/>
    <w:rsid w:val="0095641F"/>
    <w:rsid w:val="00960CDA"/>
    <w:rsid w:val="00972D58"/>
    <w:rsid w:val="0098491A"/>
    <w:rsid w:val="009A1030"/>
    <w:rsid w:val="009A6BB1"/>
    <w:rsid w:val="009B60D8"/>
    <w:rsid w:val="009C3A55"/>
    <w:rsid w:val="009C73D7"/>
    <w:rsid w:val="009D6A8E"/>
    <w:rsid w:val="009E4DA1"/>
    <w:rsid w:val="00A25C3C"/>
    <w:rsid w:val="00A62E12"/>
    <w:rsid w:val="00A75BA6"/>
    <w:rsid w:val="00A843D9"/>
    <w:rsid w:val="00A84F08"/>
    <w:rsid w:val="00AA3563"/>
    <w:rsid w:val="00AB3828"/>
    <w:rsid w:val="00AC4FC4"/>
    <w:rsid w:val="00AD6776"/>
    <w:rsid w:val="00AE130C"/>
    <w:rsid w:val="00AE337F"/>
    <w:rsid w:val="00AF2591"/>
    <w:rsid w:val="00B02033"/>
    <w:rsid w:val="00B03554"/>
    <w:rsid w:val="00B25FD7"/>
    <w:rsid w:val="00B34F63"/>
    <w:rsid w:val="00B41B8B"/>
    <w:rsid w:val="00B52AA3"/>
    <w:rsid w:val="00B54ED2"/>
    <w:rsid w:val="00B90CDE"/>
    <w:rsid w:val="00BD5E78"/>
    <w:rsid w:val="00BF28EF"/>
    <w:rsid w:val="00C05A61"/>
    <w:rsid w:val="00C07586"/>
    <w:rsid w:val="00C14117"/>
    <w:rsid w:val="00C275CB"/>
    <w:rsid w:val="00C40F85"/>
    <w:rsid w:val="00C54F72"/>
    <w:rsid w:val="00C60E70"/>
    <w:rsid w:val="00C7645C"/>
    <w:rsid w:val="00C7688D"/>
    <w:rsid w:val="00C8119F"/>
    <w:rsid w:val="00CA4665"/>
    <w:rsid w:val="00CD0C35"/>
    <w:rsid w:val="00CE163A"/>
    <w:rsid w:val="00CE1748"/>
    <w:rsid w:val="00CF049D"/>
    <w:rsid w:val="00D020AD"/>
    <w:rsid w:val="00D03DB6"/>
    <w:rsid w:val="00D07D89"/>
    <w:rsid w:val="00D1489B"/>
    <w:rsid w:val="00D2519C"/>
    <w:rsid w:val="00D422ED"/>
    <w:rsid w:val="00D43B11"/>
    <w:rsid w:val="00D51E5E"/>
    <w:rsid w:val="00D76439"/>
    <w:rsid w:val="00D81F27"/>
    <w:rsid w:val="00D843C7"/>
    <w:rsid w:val="00D87057"/>
    <w:rsid w:val="00DA181C"/>
    <w:rsid w:val="00DA54B8"/>
    <w:rsid w:val="00DA7E30"/>
    <w:rsid w:val="00DC7C61"/>
    <w:rsid w:val="00DE1B76"/>
    <w:rsid w:val="00DF2742"/>
    <w:rsid w:val="00E00C26"/>
    <w:rsid w:val="00E00CF7"/>
    <w:rsid w:val="00E03010"/>
    <w:rsid w:val="00E0486C"/>
    <w:rsid w:val="00E1656D"/>
    <w:rsid w:val="00E16A8B"/>
    <w:rsid w:val="00E23FC6"/>
    <w:rsid w:val="00E32D08"/>
    <w:rsid w:val="00E34178"/>
    <w:rsid w:val="00E3737C"/>
    <w:rsid w:val="00E47565"/>
    <w:rsid w:val="00E5014A"/>
    <w:rsid w:val="00E610E0"/>
    <w:rsid w:val="00E76A65"/>
    <w:rsid w:val="00E81402"/>
    <w:rsid w:val="00E942B0"/>
    <w:rsid w:val="00ED59A0"/>
    <w:rsid w:val="00ED6EF4"/>
    <w:rsid w:val="00EE3E21"/>
    <w:rsid w:val="00F01C20"/>
    <w:rsid w:val="00F0692B"/>
    <w:rsid w:val="00F106F5"/>
    <w:rsid w:val="00F435C9"/>
    <w:rsid w:val="00F54E48"/>
    <w:rsid w:val="00F7752D"/>
    <w:rsid w:val="00F8095B"/>
    <w:rsid w:val="00F837ED"/>
    <w:rsid w:val="00FA01BF"/>
    <w:rsid w:val="00FA35E4"/>
    <w:rsid w:val="00FA6A81"/>
    <w:rsid w:val="00FB3838"/>
    <w:rsid w:val="00FC5622"/>
    <w:rsid w:val="00FD41E5"/>
    <w:rsid w:val="00FD5E54"/>
    <w:rsid w:val="00FE27E4"/>
    <w:rsid w:val="00FE6B3F"/>
    <w:rsid w:val="00FF2B9D"/>
    <w:rsid w:val="00FF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2429"/>
  <w15:docId w15:val="{F7A41A14-AB9A-F34A-9B75-DC3F3CA6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30"/>
    <w:rPr>
      <w:rFonts w:eastAsiaTheme="minorEastAsia"/>
    </w:rPr>
  </w:style>
  <w:style w:type="paragraph" w:styleId="Heading7">
    <w:name w:val="heading 7"/>
    <w:basedOn w:val="Normal"/>
    <w:link w:val="Heading7Char"/>
    <w:uiPriority w:val="1"/>
    <w:qFormat/>
    <w:rsid w:val="00E03010"/>
    <w:pPr>
      <w:widowControl w:val="0"/>
      <w:autoSpaceDE w:val="0"/>
      <w:autoSpaceDN w:val="0"/>
      <w:spacing w:after="0" w:line="240" w:lineRule="auto"/>
      <w:ind w:left="501"/>
      <w:outlineLvl w:val="6"/>
    </w:pPr>
    <w:rPr>
      <w:rFonts w:ascii="Arial" w:eastAsia="Arial" w:hAnsi="Arial" w:cs="Arial"/>
      <w:b/>
      <w:bCs/>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uiPriority w:val="1"/>
    <w:qFormat/>
    <w:rsid w:val="00DA7E30"/>
    <w:pPr>
      <w:ind w:left="720"/>
      <w:contextualSpacing/>
    </w:pPr>
    <w:rPr>
      <w:rFonts w:ascii="Arial" w:eastAsiaTheme="minorHAnsi" w:hAnsi="Arial" w:cs="Arial"/>
      <w:sz w:val="24"/>
      <w:szCs w:val="24"/>
    </w:rPr>
  </w:style>
  <w:style w:type="character" w:customStyle="1" w:styleId="Bodytext">
    <w:name w:val="Body text_"/>
    <w:basedOn w:val="DefaultParagraphFont"/>
    <w:link w:val="BodyText2"/>
    <w:rsid w:val="00DA7E30"/>
    <w:rPr>
      <w:rFonts w:eastAsia="Arial" w:cs="Arial"/>
      <w:sz w:val="20"/>
      <w:szCs w:val="20"/>
      <w:shd w:val="clear" w:color="auto" w:fill="FFFFFF"/>
    </w:rPr>
  </w:style>
  <w:style w:type="paragraph" w:customStyle="1" w:styleId="BodyText2">
    <w:name w:val="Body Text2"/>
    <w:basedOn w:val="Normal"/>
    <w:link w:val="Bodytext"/>
    <w:rsid w:val="00DA7E30"/>
    <w:pPr>
      <w:widowControl w:val="0"/>
      <w:shd w:val="clear" w:color="auto" w:fill="FFFFFF"/>
      <w:spacing w:after="0" w:line="256" w:lineRule="exact"/>
    </w:pPr>
    <w:rPr>
      <w:rFonts w:eastAsia="Arial" w:cs="Arial"/>
      <w:sz w:val="20"/>
      <w:szCs w:val="20"/>
    </w:rPr>
  </w:style>
  <w:style w:type="paragraph" w:customStyle="1" w:styleId="BodyText1">
    <w:name w:val="Body Text1"/>
    <w:basedOn w:val="Normal"/>
    <w:rsid w:val="00DA7E30"/>
    <w:pPr>
      <w:widowControl w:val="0"/>
      <w:shd w:val="clear" w:color="auto" w:fill="FFFFFF"/>
      <w:spacing w:after="240" w:line="256" w:lineRule="exact"/>
      <w:jc w:val="both"/>
    </w:pPr>
    <w:rPr>
      <w:rFonts w:ascii="Arial Unicode MS" w:eastAsia="Arial Unicode MS" w:hAnsi="Arial Unicode MS" w:cs="Arial Unicode MS"/>
      <w:color w:val="000000"/>
      <w:sz w:val="20"/>
      <w:szCs w:val="20"/>
      <w:lang w:val="mn-MN"/>
    </w:rPr>
  </w:style>
  <w:style w:type="character" w:customStyle="1" w:styleId="Bodytext4">
    <w:name w:val="Body text (4)_"/>
    <w:basedOn w:val="DefaultParagraphFont"/>
    <w:link w:val="Bodytext40"/>
    <w:rsid w:val="00AB3828"/>
    <w:rPr>
      <w:rFonts w:ascii="Arial" w:eastAsia="Arial" w:hAnsi="Arial" w:cs="Arial"/>
      <w:shd w:val="clear" w:color="auto" w:fill="FFFFFF"/>
    </w:rPr>
  </w:style>
  <w:style w:type="character" w:customStyle="1" w:styleId="Bodytext5">
    <w:name w:val="Body text (5)_"/>
    <w:basedOn w:val="DefaultParagraphFont"/>
    <w:link w:val="Bodytext50"/>
    <w:rsid w:val="00AB3828"/>
    <w:rPr>
      <w:rFonts w:ascii="Arial" w:eastAsia="Arial" w:hAnsi="Arial" w:cs="Arial"/>
      <w:b/>
      <w:bCs/>
      <w:shd w:val="clear" w:color="auto" w:fill="FFFFFF"/>
    </w:rPr>
  </w:style>
  <w:style w:type="paragraph" w:customStyle="1" w:styleId="Bodytext40">
    <w:name w:val="Body text (4)"/>
    <w:basedOn w:val="Normal"/>
    <w:link w:val="Bodytext4"/>
    <w:rsid w:val="00AB3828"/>
    <w:pPr>
      <w:widowControl w:val="0"/>
      <w:shd w:val="clear" w:color="auto" w:fill="FFFFFF"/>
      <w:spacing w:after="480" w:line="281" w:lineRule="exact"/>
    </w:pPr>
    <w:rPr>
      <w:rFonts w:ascii="Arial" w:eastAsia="Arial" w:hAnsi="Arial" w:cs="Arial"/>
    </w:rPr>
  </w:style>
  <w:style w:type="paragraph" w:customStyle="1" w:styleId="Bodytext50">
    <w:name w:val="Body text (5)"/>
    <w:basedOn w:val="Normal"/>
    <w:link w:val="Bodytext5"/>
    <w:rsid w:val="00AB3828"/>
    <w:pPr>
      <w:widowControl w:val="0"/>
      <w:shd w:val="clear" w:color="auto" w:fill="FFFFFF"/>
      <w:spacing w:after="240" w:line="266" w:lineRule="exact"/>
      <w:jc w:val="center"/>
    </w:pPr>
    <w:rPr>
      <w:rFonts w:ascii="Arial" w:eastAsia="Arial" w:hAnsi="Arial" w:cs="Arial"/>
      <w:b/>
      <w:bCs/>
    </w:rPr>
  </w:style>
  <w:style w:type="character" w:customStyle="1" w:styleId="Bodytext49pt">
    <w:name w:val="Body text (4) + 9 pt"/>
    <w:aliases w:val="Small Caps"/>
    <w:basedOn w:val="Bodytext4"/>
    <w:rsid w:val="00AB3828"/>
    <w:rPr>
      <w:rFonts w:ascii="Arial" w:eastAsia="Arial" w:hAnsi="Arial" w:cs="Arial"/>
      <w:b w:val="0"/>
      <w:bCs w:val="0"/>
      <w:i w:val="0"/>
      <w:iCs w:val="0"/>
      <w:smallCaps/>
      <w:strike w:val="0"/>
      <w:color w:val="000000"/>
      <w:spacing w:val="0"/>
      <w:w w:val="100"/>
      <w:position w:val="0"/>
      <w:sz w:val="18"/>
      <w:szCs w:val="18"/>
      <w:u w:val="none"/>
      <w:shd w:val="clear" w:color="auto" w:fill="FFFFFF"/>
      <w:lang w:val="mn-MN"/>
    </w:rPr>
  </w:style>
  <w:style w:type="character" w:customStyle="1" w:styleId="Bodytext4Bold">
    <w:name w:val="Body text (4) + Bold"/>
    <w:basedOn w:val="Bodytext4"/>
    <w:rsid w:val="00AB3828"/>
    <w:rPr>
      <w:rFonts w:ascii="Arial" w:eastAsia="Arial" w:hAnsi="Arial" w:cs="Arial"/>
      <w:b/>
      <w:bCs/>
      <w:i w:val="0"/>
      <w:iCs w:val="0"/>
      <w:smallCaps w:val="0"/>
      <w:strike w:val="0"/>
      <w:color w:val="000000"/>
      <w:spacing w:val="0"/>
      <w:w w:val="100"/>
      <w:position w:val="0"/>
      <w:sz w:val="22"/>
      <w:szCs w:val="22"/>
      <w:u w:val="none"/>
      <w:shd w:val="clear" w:color="auto" w:fill="FFFFFF"/>
      <w:lang w:val="mn-MN"/>
    </w:rPr>
  </w:style>
  <w:style w:type="paragraph" w:customStyle="1" w:styleId="BodyText3">
    <w:name w:val="Body Text3"/>
    <w:basedOn w:val="Normal"/>
    <w:rsid w:val="00AB3828"/>
    <w:pPr>
      <w:widowControl w:val="0"/>
      <w:shd w:val="clear" w:color="auto" w:fill="FFFFFF"/>
      <w:spacing w:after="0" w:line="0" w:lineRule="atLeast"/>
    </w:pPr>
    <w:rPr>
      <w:rFonts w:ascii="Arial" w:eastAsia="Arial" w:hAnsi="Arial" w:cs="Arial"/>
      <w:color w:val="000000"/>
      <w:sz w:val="20"/>
      <w:szCs w:val="20"/>
      <w:lang w:val="mn-MN"/>
    </w:rPr>
  </w:style>
  <w:style w:type="character" w:customStyle="1" w:styleId="Bodytext15">
    <w:name w:val="Body text (15)_"/>
    <w:basedOn w:val="DefaultParagraphFont"/>
    <w:link w:val="Bodytext150"/>
    <w:rsid w:val="00AB3828"/>
    <w:rPr>
      <w:rFonts w:ascii="Arial" w:eastAsia="Arial" w:hAnsi="Arial" w:cs="Arial"/>
      <w:b/>
      <w:bCs/>
      <w:sz w:val="20"/>
      <w:szCs w:val="20"/>
      <w:shd w:val="clear" w:color="auto" w:fill="FFFFFF"/>
    </w:rPr>
  </w:style>
  <w:style w:type="character" w:customStyle="1" w:styleId="Bodytext16">
    <w:name w:val="Body text (16)_"/>
    <w:basedOn w:val="DefaultParagraphFont"/>
    <w:link w:val="Bodytext160"/>
    <w:rsid w:val="00AB3828"/>
    <w:rPr>
      <w:rFonts w:ascii="Arial" w:eastAsia="Arial" w:hAnsi="Arial" w:cs="Arial"/>
      <w:b/>
      <w:bCs/>
      <w:sz w:val="20"/>
      <w:szCs w:val="20"/>
      <w:shd w:val="clear" w:color="auto" w:fill="FFFFFF"/>
    </w:rPr>
  </w:style>
  <w:style w:type="paragraph" w:customStyle="1" w:styleId="Bodytext150">
    <w:name w:val="Body text (15)"/>
    <w:basedOn w:val="Normal"/>
    <w:link w:val="Bodytext15"/>
    <w:rsid w:val="00AB3828"/>
    <w:pPr>
      <w:widowControl w:val="0"/>
      <w:shd w:val="clear" w:color="auto" w:fill="FFFFFF"/>
      <w:spacing w:after="180" w:line="270" w:lineRule="exact"/>
      <w:ind w:hanging="540"/>
      <w:jc w:val="center"/>
    </w:pPr>
    <w:rPr>
      <w:rFonts w:ascii="Arial" w:eastAsia="Arial" w:hAnsi="Arial" w:cs="Arial"/>
      <w:b/>
      <w:bCs/>
      <w:sz w:val="20"/>
      <w:szCs w:val="20"/>
    </w:rPr>
  </w:style>
  <w:style w:type="paragraph" w:customStyle="1" w:styleId="Bodytext160">
    <w:name w:val="Body text (16)"/>
    <w:basedOn w:val="Normal"/>
    <w:link w:val="Bodytext16"/>
    <w:rsid w:val="00AB3828"/>
    <w:pPr>
      <w:widowControl w:val="0"/>
      <w:shd w:val="clear" w:color="auto" w:fill="FFFFFF"/>
      <w:spacing w:after="180" w:line="245" w:lineRule="exact"/>
      <w:jc w:val="center"/>
    </w:pPr>
    <w:rPr>
      <w:rFonts w:ascii="Arial" w:eastAsia="Arial" w:hAnsi="Arial" w:cs="Arial"/>
      <w:b/>
      <w:bCs/>
      <w:sz w:val="20"/>
      <w:szCs w:val="20"/>
    </w:rPr>
  </w:style>
  <w:style w:type="character" w:customStyle="1" w:styleId="Bodytext20">
    <w:name w:val="Body text (2)_"/>
    <w:basedOn w:val="DefaultParagraphFont"/>
    <w:link w:val="Bodytext21"/>
    <w:rsid w:val="006227C7"/>
    <w:rPr>
      <w:rFonts w:ascii="Arial" w:eastAsia="Arial" w:hAnsi="Arial" w:cs="Arial"/>
      <w:shd w:val="clear" w:color="auto" w:fill="FFFFFF"/>
    </w:rPr>
  </w:style>
  <w:style w:type="paragraph" w:customStyle="1" w:styleId="Bodytext21">
    <w:name w:val="Body text (2)"/>
    <w:basedOn w:val="Normal"/>
    <w:link w:val="Bodytext20"/>
    <w:rsid w:val="006227C7"/>
    <w:pPr>
      <w:widowControl w:val="0"/>
      <w:shd w:val="clear" w:color="auto" w:fill="FFFFFF"/>
      <w:spacing w:after="0" w:line="274" w:lineRule="exact"/>
      <w:ind w:hanging="900"/>
    </w:pPr>
    <w:rPr>
      <w:rFonts w:ascii="Arial" w:eastAsia="Arial" w:hAnsi="Arial" w:cs="Arial"/>
    </w:rPr>
  </w:style>
  <w:style w:type="character" w:customStyle="1" w:styleId="Bodytext10">
    <w:name w:val="Body text (10)_"/>
    <w:basedOn w:val="DefaultParagraphFont"/>
    <w:link w:val="Bodytext100"/>
    <w:rsid w:val="006227C7"/>
    <w:rPr>
      <w:rFonts w:ascii="Arial" w:eastAsia="Arial" w:hAnsi="Arial" w:cs="Arial"/>
      <w:b/>
      <w:bCs/>
      <w:shd w:val="clear" w:color="auto" w:fill="FFFFFF"/>
    </w:rPr>
  </w:style>
  <w:style w:type="paragraph" w:customStyle="1" w:styleId="Bodytext100">
    <w:name w:val="Body text (10)"/>
    <w:basedOn w:val="Normal"/>
    <w:link w:val="Bodytext10"/>
    <w:rsid w:val="006227C7"/>
    <w:pPr>
      <w:widowControl w:val="0"/>
      <w:shd w:val="clear" w:color="auto" w:fill="FFFFFF"/>
      <w:spacing w:after="240" w:line="299" w:lineRule="exact"/>
      <w:jc w:val="center"/>
    </w:pPr>
    <w:rPr>
      <w:rFonts w:ascii="Arial" w:eastAsia="Arial" w:hAnsi="Arial" w:cs="Arial"/>
      <w:b/>
      <w:bCs/>
    </w:rPr>
  </w:style>
  <w:style w:type="character" w:customStyle="1" w:styleId="Bodytext6NotItalic">
    <w:name w:val="Body text (6) + Not Italic"/>
    <w:basedOn w:val="DefaultParagraphFont"/>
    <w:rsid w:val="00806AC0"/>
    <w:rPr>
      <w:rFonts w:ascii="Arial" w:eastAsia="Arial" w:hAnsi="Arial" w:cs="Arial"/>
      <w:b w:val="0"/>
      <w:bCs w:val="0"/>
      <w:i/>
      <w:iCs/>
      <w:smallCaps w:val="0"/>
      <w:strike w:val="0"/>
      <w:color w:val="000000"/>
      <w:spacing w:val="0"/>
      <w:w w:val="100"/>
      <w:position w:val="0"/>
      <w:sz w:val="22"/>
      <w:szCs w:val="22"/>
      <w:u w:val="single"/>
      <w:lang w:val="mn-MN"/>
    </w:rPr>
  </w:style>
  <w:style w:type="character" w:customStyle="1" w:styleId="Bodytext22">
    <w:name w:val="Body text (22)_"/>
    <w:basedOn w:val="DefaultParagraphFont"/>
    <w:link w:val="Bodytext220"/>
    <w:rsid w:val="00806AC0"/>
    <w:rPr>
      <w:rFonts w:ascii="Arial" w:eastAsia="Arial" w:hAnsi="Arial" w:cs="Arial"/>
      <w:sz w:val="17"/>
      <w:szCs w:val="17"/>
      <w:shd w:val="clear" w:color="auto" w:fill="FFFFFF"/>
    </w:rPr>
  </w:style>
  <w:style w:type="paragraph" w:customStyle="1" w:styleId="Bodytext220">
    <w:name w:val="Body text (22)"/>
    <w:basedOn w:val="Normal"/>
    <w:link w:val="Bodytext22"/>
    <w:rsid w:val="00806AC0"/>
    <w:pPr>
      <w:widowControl w:val="0"/>
      <w:shd w:val="clear" w:color="auto" w:fill="FFFFFF"/>
      <w:spacing w:after="0" w:line="0" w:lineRule="atLeast"/>
      <w:ind w:hanging="580"/>
    </w:pPr>
    <w:rPr>
      <w:rFonts w:ascii="Arial" w:eastAsia="Arial" w:hAnsi="Arial" w:cs="Arial"/>
      <w:sz w:val="17"/>
      <w:szCs w:val="17"/>
    </w:rPr>
  </w:style>
  <w:style w:type="character" w:customStyle="1" w:styleId="Bodytext2295pt">
    <w:name w:val="Body text (22) + 9.5 pt"/>
    <w:aliases w:val="Italic,Body text (12) + Arial,14.5 pt,Spacing -1 pt,Body text + 10.5 pt,Body text + 4 pt,Body text (2) + Arial"/>
    <w:basedOn w:val="Bodytext22"/>
    <w:rsid w:val="00806AC0"/>
    <w:rPr>
      <w:rFonts w:ascii="Arial" w:eastAsia="Arial" w:hAnsi="Arial" w:cs="Arial"/>
      <w:b w:val="0"/>
      <w:bCs w:val="0"/>
      <w:i/>
      <w:iCs/>
      <w:smallCaps w:val="0"/>
      <w:strike w:val="0"/>
      <w:color w:val="000000"/>
      <w:spacing w:val="0"/>
      <w:w w:val="100"/>
      <w:position w:val="0"/>
      <w:sz w:val="19"/>
      <w:szCs w:val="19"/>
      <w:u w:val="none"/>
      <w:shd w:val="clear" w:color="auto" w:fill="FFFFFF"/>
      <w:lang w:val="mn-MN"/>
    </w:rPr>
  </w:style>
  <w:style w:type="character" w:customStyle="1" w:styleId="ListParagraphChar">
    <w:name w:val="List Paragraph Char"/>
    <w:aliases w:val="List Paragraph1 Char"/>
    <w:link w:val="ListParagraph"/>
    <w:uiPriority w:val="34"/>
    <w:locked/>
    <w:rsid w:val="00806AC0"/>
    <w:rPr>
      <w:rFonts w:ascii="Arial" w:hAnsi="Arial" w:cs="Arial"/>
      <w:sz w:val="24"/>
      <w:szCs w:val="24"/>
    </w:rPr>
  </w:style>
  <w:style w:type="character" w:customStyle="1" w:styleId="Bodytext8">
    <w:name w:val="Body text (8)_"/>
    <w:basedOn w:val="DefaultParagraphFont"/>
    <w:link w:val="Bodytext80"/>
    <w:locked/>
    <w:rsid w:val="00806AC0"/>
    <w:rPr>
      <w:rFonts w:ascii="Arial" w:eastAsia="Arial" w:hAnsi="Arial" w:cs="Arial"/>
      <w:sz w:val="23"/>
      <w:szCs w:val="23"/>
      <w:shd w:val="clear" w:color="auto" w:fill="FFFFFF"/>
    </w:rPr>
  </w:style>
  <w:style w:type="paragraph" w:customStyle="1" w:styleId="Bodytext80">
    <w:name w:val="Body text (8)"/>
    <w:basedOn w:val="Normal"/>
    <w:link w:val="Bodytext8"/>
    <w:rsid w:val="00806AC0"/>
    <w:pPr>
      <w:widowControl w:val="0"/>
      <w:shd w:val="clear" w:color="auto" w:fill="FFFFFF"/>
      <w:spacing w:before="360" w:after="120" w:line="248" w:lineRule="exact"/>
      <w:jc w:val="both"/>
    </w:pPr>
    <w:rPr>
      <w:rFonts w:ascii="Arial" w:eastAsia="Arial" w:hAnsi="Arial" w:cs="Arial"/>
      <w:sz w:val="23"/>
      <w:szCs w:val="23"/>
    </w:rPr>
  </w:style>
  <w:style w:type="character" w:customStyle="1" w:styleId="Bodytext9">
    <w:name w:val="Body text (9)_"/>
    <w:basedOn w:val="DefaultParagraphFont"/>
    <w:link w:val="Bodytext90"/>
    <w:rsid w:val="00806AC0"/>
    <w:rPr>
      <w:rFonts w:ascii="Arial" w:eastAsia="Arial" w:hAnsi="Arial" w:cs="Arial"/>
      <w:b/>
      <w:bCs/>
      <w:sz w:val="23"/>
      <w:szCs w:val="23"/>
      <w:shd w:val="clear" w:color="auto" w:fill="FFFFFF"/>
    </w:rPr>
  </w:style>
  <w:style w:type="paragraph" w:customStyle="1" w:styleId="Bodytext90">
    <w:name w:val="Body text (9)"/>
    <w:basedOn w:val="Normal"/>
    <w:link w:val="Bodytext9"/>
    <w:rsid w:val="00806AC0"/>
    <w:pPr>
      <w:widowControl w:val="0"/>
      <w:shd w:val="clear" w:color="auto" w:fill="FFFFFF"/>
      <w:spacing w:after="840" w:line="0" w:lineRule="atLeast"/>
      <w:ind w:firstLine="1460"/>
    </w:pPr>
    <w:rPr>
      <w:rFonts w:ascii="Arial" w:eastAsia="Arial" w:hAnsi="Arial" w:cs="Arial"/>
      <w:b/>
      <w:bCs/>
      <w:sz w:val="23"/>
      <w:szCs w:val="23"/>
    </w:rPr>
  </w:style>
  <w:style w:type="character" w:customStyle="1" w:styleId="Bodytext8Bold">
    <w:name w:val="Body text (8) + Bold"/>
    <w:basedOn w:val="Bodytext8"/>
    <w:rsid w:val="00806AC0"/>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paragraph" w:customStyle="1" w:styleId="BodyText41">
    <w:name w:val="Body Text4"/>
    <w:basedOn w:val="Normal"/>
    <w:rsid w:val="00806AC0"/>
    <w:pPr>
      <w:widowControl w:val="0"/>
      <w:shd w:val="clear" w:color="auto" w:fill="FFFFFF"/>
      <w:spacing w:before="360" w:after="480" w:line="266" w:lineRule="exact"/>
      <w:ind w:hanging="360"/>
    </w:pPr>
    <w:rPr>
      <w:rFonts w:ascii="Arial" w:eastAsia="Arial" w:hAnsi="Arial" w:cs="Arial"/>
      <w:color w:val="000000"/>
      <w:lang w:val="mn-MN"/>
    </w:rPr>
  </w:style>
  <w:style w:type="character" w:customStyle="1" w:styleId="BodytextSmallCaps">
    <w:name w:val="Body text + Small Caps"/>
    <w:basedOn w:val="Bodytext"/>
    <w:rsid w:val="00806AC0"/>
    <w:rPr>
      <w:rFonts w:ascii="Arial" w:eastAsia="Arial" w:hAnsi="Arial" w:cs="Arial"/>
      <w:b w:val="0"/>
      <w:bCs w:val="0"/>
      <w:i w:val="0"/>
      <w:iCs w:val="0"/>
      <w:smallCaps/>
      <w:strike w:val="0"/>
      <w:color w:val="000000"/>
      <w:spacing w:val="0"/>
      <w:w w:val="100"/>
      <w:position w:val="0"/>
      <w:sz w:val="22"/>
      <w:szCs w:val="22"/>
      <w:u w:val="none"/>
      <w:shd w:val="clear" w:color="auto" w:fill="FFFFFF"/>
      <w:lang w:val="mn-MN"/>
    </w:rPr>
  </w:style>
  <w:style w:type="character" w:customStyle="1" w:styleId="Bodytext17">
    <w:name w:val="Body text (17)_"/>
    <w:basedOn w:val="DefaultParagraphFont"/>
    <w:link w:val="Bodytext170"/>
    <w:rsid w:val="00806AC0"/>
    <w:rPr>
      <w:rFonts w:ascii="Arial" w:eastAsia="Arial" w:hAnsi="Arial" w:cs="Arial"/>
      <w:b/>
      <w:bCs/>
      <w:shd w:val="clear" w:color="auto" w:fill="FFFFFF"/>
    </w:rPr>
  </w:style>
  <w:style w:type="paragraph" w:customStyle="1" w:styleId="Bodytext170">
    <w:name w:val="Body text (17)"/>
    <w:basedOn w:val="Normal"/>
    <w:link w:val="Bodytext17"/>
    <w:rsid w:val="00806AC0"/>
    <w:pPr>
      <w:widowControl w:val="0"/>
      <w:shd w:val="clear" w:color="auto" w:fill="FFFFFF"/>
      <w:spacing w:before="300" w:after="540" w:line="0" w:lineRule="atLeast"/>
      <w:jc w:val="both"/>
    </w:pPr>
    <w:rPr>
      <w:rFonts w:ascii="Arial" w:eastAsia="Arial" w:hAnsi="Arial" w:cs="Arial"/>
      <w:b/>
      <w:bCs/>
    </w:rPr>
  </w:style>
  <w:style w:type="character" w:customStyle="1" w:styleId="Bodytext12">
    <w:name w:val="Body text (12)"/>
    <w:basedOn w:val="DefaultParagraphFont"/>
    <w:rsid w:val="00E8140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mn-MN"/>
    </w:rPr>
  </w:style>
  <w:style w:type="character" w:customStyle="1" w:styleId="Bodytext811pt">
    <w:name w:val="Body text (8) + 11 pt"/>
    <w:aliases w:val="Bold,Body text + 11.5 pt,Body text (8) + 7 pt"/>
    <w:basedOn w:val="Bodytext8"/>
    <w:rsid w:val="00E81402"/>
    <w:rPr>
      <w:rFonts w:ascii="Arial" w:eastAsia="Arial" w:hAnsi="Arial" w:cs="Arial"/>
      <w:b/>
      <w:bCs/>
      <w:i w:val="0"/>
      <w:iCs w:val="0"/>
      <w:smallCaps w:val="0"/>
      <w:strike w:val="0"/>
      <w:color w:val="000000"/>
      <w:spacing w:val="0"/>
      <w:w w:val="100"/>
      <w:position w:val="0"/>
      <w:sz w:val="22"/>
      <w:szCs w:val="22"/>
      <w:u w:val="none"/>
      <w:shd w:val="clear" w:color="auto" w:fill="FFFFFF"/>
      <w:lang w:val="mn-MN"/>
    </w:rPr>
  </w:style>
  <w:style w:type="paragraph" w:customStyle="1" w:styleId="BodyText91">
    <w:name w:val="Body Text9"/>
    <w:basedOn w:val="Normal"/>
    <w:rsid w:val="00E81402"/>
    <w:pPr>
      <w:widowControl w:val="0"/>
      <w:shd w:val="clear" w:color="auto" w:fill="FFFFFF"/>
      <w:spacing w:after="0" w:line="0" w:lineRule="atLeast"/>
      <w:ind w:hanging="360"/>
      <w:jc w:val="center"/>
    </w:pPr>
    <w:rPr>
      <w:rFonts w:ascii="Arial" w:eastAsia="Arial" w:hAnsi="Arial" w:cs="Arial"/>
      <w:color w:val="000000"/>
      <w:lang w:val="mn-MN"/>
    </w:rPr>
  </w:style>
  <w:style w:type="character" w:customStyle="1" w:styleId="Picturecaption">
    <w:name w:val="Picture caption_"/>
    <w:basedOn w:val="DefaultParagraphFont"/>
    <w:link w:val="Picturecaption0"/>
    <w:rsid w:val="002B2BB4"/>
    <w:rPr>
      <w:rFonts w:ascii="Arial" w:eastAsia="Arial" w:hAnsi="Arial" w:cs="Arial"/>
      <w:shd w:val="clear" w:color="auto" w:fill="FFFFFF"/>
    </w:rPr>
  </w:style>
  <w:style w:type="paragraph" w:customStyle="1" w:styleId="Picturecaption0">
    <w:name w:val="Picture caption"/>
    <w:basedOn w:val="Normal"/>
    <w:link w:val="Picturecaption"/>
    <w:rsid w:val="002B2BB4"/>
    <w:pPr>
      <w:widowControl w:val="0"/>
      <w:shd w:val="clear" w:color="auto" w:fill="FFFFFF"/>
      <w:spacing w:after="0" w:line="0" w:lineRule="atLeast"/>
    </w:pPr>
    <w:rPr>
      <w:rFonts w:ascii="Arial" w:eastAsia="Arial" w:hAnsi="Arial" w:cs="Arial"/>
    </w:rPr>
  </w:style>
  <w:style w:type="character" w:customStyle="1" w:styleId="Bodytext200">
    <w:name w:val="Body text (20)_"/>
    <w:basedOn w:val="DefaultParagraphFont"/>
    <w:link w:val="Bodytext201"/>
    <w:rsid w:val="002B2BB4"/>
    <w:rPr>
      <w:rFonts w:ascii="Times New Roman" w:eastAsia="Times New Roman" w:hAnsi="Times New Roman" w:cs="Times New Roman"/>
      <w:sz w:val="18"/>
      <w:szCs w:val="18"/>
      <w:shd w:val="clear" w:color="auto" w:fill="FFFFFF"/>
    </w:rPr>
  </w:style>
  <w:style w:type="paragraph" w:customStyle="1" w:styleId="Bodytext201">
    <w:name w:val="Body text (20)"/>
    <w:basedOn w:val="Normal"/>
    <w:link w:val="Bodytext200"/>
    <w:rsid w:val="002B2BB4"/>
    <w:pPr>
      <w:widowControl w:val="0"/>
      <w:shd w:val="clear" w:color="auto" w:fill="FFFFFF"/>
      <w:spacing w:after="300" w:line="0" w:lineRule="atLeast"/>
    </w:pPr>
    <w:rPr>
      <w:rFonts w:ascii="Times New Roman" w:eastAsia="Times New Roman" w:hAnsi="Times New Roman" w:cs="Times New Roman"/>
      <w:sz w:val="18"/>
      <w:szCs w:val="18"/>
    </w:rPr>
  </w:style>
  <w:style w:type="character" w:customStyle="1" w:styleId="Bodytext5Exact">
    <w:name w:val="Body text (5) Exact"/>
    <w:basedOn w:val="Bodytext5"/>
    <w:rsid w:val="00582396"/>
    <w:rPr>
      <w:rFonts w:ascii="Tahoma" w:eastAsia="Tahoma" w:hAnsi="Tahoma" w:cs="Tahoma"/>
      <w:b w:val="0"/>
      <w:bCs w:val="0"/>
      <w:i w:val="0"/>
      <w:iCs w:val="0"/>
      <w:smallCaps w:val="0"/>
      <w:strike w:val="0"/>
      <w:spacing w:val="9"/>
      <w:sz w:val="17"/>
      <w:szCs w:val="17"/>
      <w:u w:val="none"/>
      <w:shd w:val="clear" w:color="auto" w:fill="FFFFFF"/>
    </w:rPr>
  </w:style>
  <w:style w:type="character" w:customStyle="1" w:styleId="Bodytext13">
    <w:name w:val="Body text (13)_"/>
    <w:basedOn w:val="DefaultParagraphFont"/>
    <w:rsid w:val="00582396"/>
    <w:rPr>
      <w:rFonts w:ascii="Arial" w:eastAsia="Arial" w:hAnsi="Arial" w:cs="Arial"/>
      <w:b/>
      <w:bCs/>
      <w:i w:val="0"/>
      <w:iCs w:val="0"/>
      <w:smallCaps w:val="0"/>
      <w:strike w:val="0"/>
      <w:spacing w:val="20"/>
      <w:sz w:val="37"/>
      <w:szCs w:val="37"/>
      <w:u w:val="none"/>
    </w:rPr>
  </w:style>
  <w:style w:type="character" w:customStyle="1" w:styleId="Bodytext130">
    <w:name w:val="Body text (13)"/>
    <w:basedOn w:val="Bodytext13"/>
    <w:rsid w:val="00582396"/>
    <w:rPr>
      <w:rFonts w:ascii="Arial" w:eastAsia="Arial" w:hAnsi="Arial" w:cs="Arial"/>
      <w:b/>
      <w:bCs/>
      <w:i w:val="0"/>
      <w:iCs w:val="0"/>
      <w:smallCaps w:val="0"/>
      <w:strike w:val="0"/>
      <w:color w:val="000000"/>
      <w:spacing w:val="20"/>
      <w:w w:val="100"/>
      <w:position w:val="0"/>
      <w:sz w:val="37"/>
      <w:szCs w:val="37"/>
      <w:u w:val="none"/>
      <w:lang w:val="mn-MN"/>
    </w:rPr>
  </w:style>
  <w:style w:type="character" w:customStyle="1" w:styleId="Heading3">
    <w:name w:val="Heading #3_"/>
    <w:basedOn w:val="DefaultParagraphFont"/>
    <w:link w:val="Heading30"/>
    <w:rsid w:val="00582396"/>
    <w:rPr>
      <w:rFonts w:ascii="Arial" w:eastAsia="Arial" w:hAnsi="Arial" w:cs="Arial"/>
      <w:b/>
      <w:bCs/>
      <w:spacing w:val="-50"/>
      <w:sz w:val="59"/>
      <w:szCs w:val="59"/>
      <w:shd w:val="clear" w:color="auto" w:fill="FFFFFF"/>
    </w:rPr>
  </w:style>
  <w:style w:type="paragraph" w:customStyle="1" w:styleId="Heading30">
    <w:name w:val="Heading #3"/>
    <w:basedOn w:val="Normal"/>
    <w:link w:val="Heading3"/>
    <w:rsid w:val="00582396"/>
    <w:pPr>
      <w:widowControl w:val="0"/>
      <w:shd w:val="clear" w:color="auto" w:fill="FFFFFF"/>
      <w:spacing w:after="120" w:line="0" w:lineRule="atLeast"/>
      <w:jc w:val="center"/>
      <w:outlineLvl w:val="2"/>
    </w:pPr>
    <w:rPr>
      <w:rFonts w:ascii="Arial" w:eastAsia="Arial" w:hAnsi="Arial" w:cs="Arial"/>
      <w:b/>
      <w:bCs/>
      <w:spacing w:val="-50"/>
      <w:sz w:val="59"/>
      <w:szCs w:val="59"/>
    </w:rPr>
  </w:style>
  <w:style w:type="character" w:customStyle="1" w:styleId="BodytextSpacing1pt">
    <w:name w:val="Body text + Spacing 1 pt"/>
    <w:basedOn w:val="Bodytext"/>
    <w:rsid w:val="00582396"/>
    <w:rPr>
      <w:rFonts w:ascii="Arial" w:eastAsia="Arial" w:hAnsi="Arial" w:cs="Arial"/>
      <w:b w:val="0"/>
      <w:bCs w:val="0"/>
      <w:i w:val="0"/>
      <w:iCs w:val="0"/>
      <w:smallCaps w:val="0"/>
      <w:strike w:val="0"/>
      <w:color w:val="000000"/>
      <w:spacing w:val="30"/>
      <w:w w:val="100"/>
      <w:position w:val="0"/>
      <w:sz w:val="22"/>
      <w:szCs w:val="22"/>
      <w:u w:val="none"/>
      <w:shd w:val="clear" w:color="auto" w:fill="FFFFFF"/>
      <w:lang w:val="mn-MN"/>
    </w:rPr>
  </w:style>
  <w:style w:type="character" w:customStyle="1" w:styleId="Bodytext28">
    <w:name w:val="Body text (28)_"/>
    <w:basedOn w:val="DefaultParagraphFont"/>
    <w:link w:val="Bodytext280"/>
    <w:rsid w:val="00582396"/>
    <w:rPr>
      <w:rFonts w:ascii="Tahoma" w:eastAsia="Tahoma" w:hAnsi="Tahoma" w:cs="Tahoma"/>
      <w:sz w:val="20"/>
      <w:szCs w:val="20"/>
      <w:shd w:val="clear" w:color="auto" w:fill="FFFFFF"/>
    </w:rPr>
  </w:style>
  <w:style w:type="paragraph" w:customStyle="1" w:styleId="Bodytext280">
    <w:name w:val="Body text (28)"/>
    <w:basedOn w:val="Normal"/>
    <w:link w:val="Bodytext28"/>
    <w:rsid w:val="00582396"/>
    <w:pPr>
      <w:widowControl w:val="0"/>
      <w:shd w:val="clear" w:color="auto" w:fill="FFFFFF"/>
      <w:spacing w:after="780" w:line="0" w:lineRule="atLeast"/>
      <w:jc w:val="center"/>
    </w:pPr>
    <w:rPr>
      <w:rFonts w:ascii="Tahoma" w:eastAsia="Tahoma" w:hAnsi="Tahoma" w:cs="Tahoma"/>
      <w:sz w:val="20"/>
      <w:szCs w:val="20"/>
    </w:rPr>
  </w:style>
  <w:style w:type="character" w:customStyle="1" w:styleId="highlight">
    <w:name w:val="highlight"/>
    <w:basedOn w:val="DefaultParagraphFont"/>
    <w:rsid w:val="002D3735"/>
  </w:style>
  <w:style w:type="paragraph" w:styleId="NormalWeb">
    <w:name w:val="Normal (Web)"/>
    <w:basedOn w:val="Normal"/>
    <w:link w:val="NormalWebChar"/>
    <w:uiPriority w:val="99"/>
    <w:unhideWhenUsed/>
    <w:qFormat/>
    <w:rsid w:val="0067132B"/>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msghead">
    <w:name w:val="msg_head"/>
    <w:basedOn w:val="Normal"/>
    <w:uiPriority w:val="99"/>
    <w:rsid w:val="0067132B"/>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uiPriority w:val="22"/>
    <w:qFormat/>
    <w:rsid w:val="0067132B"/>
    <w:rPr>
      <w:b/>
      <w:bCs/>
    </w:rPr>
  </w:style>
  <w:style w:type="character" w:customStyle="1" w:styleId="NormalWebChar">
    <w:name w:val="Normal (Web) Char"/>
    <w:link w:val="NormalWeb"/>
    <w:uiPriority w:val="99"/>
    <w:locked/>
    <w:rsid w:val="0067132B"/>
    <w:rPr>
      <w:rFonts w:ascii="Times New Roman" w:eastAsiaTheme="minorEastAsia" w:hAnsi="Times New Roman" w:cs="Times New Roman"/>
      <w:sz w:val="24"/>
      <w:szCs w:val="24"/>
      <w:lang w:val="en-GB" w:eastAsia="en-GB"/>
    </w:rPr>
  </w:style>
  <w:style w:type="character" w:customStyle="1" w:styleId="Bodytext210pt">
    <w:name w:val="Body text (2) + 10 pt"/>
    <w:aliases w:val="Spacing 0 pt,Body text (2) + Italic,Body text (5) + Corbel,7.5 pt,Not Italic"/>
    <w:basedOn w:val="Bodytext20"/>
    <w:rsid w:val="00840879"/>
    <w:rPr>
      <w:rFonts w:ascii="Arial" w:eastAsia="Arial" w:hAnsi="Arial" w:cs="Arial"/>
      <w:b w:val="0"/>
      <w:bCs w:val="0"/>
      <w:i w:val="0"/>
      <w:iCs w:val="0"/>
      <w:smallCaps w:val="0"/>
      <w:strike w:val="0"/>
      <w:color w:val="000000"/>
      <w:spacing w:val="10"/>
      <w:w w:val="100"/>
      <w:position w:val="0"/>
      <w:sz w:val="20"/>
      <w:szCs w:val="20"/>
      <w:u w:val="none"/>
      <w:shd w:val="clear" w:color="auto" w:fill="FFFFFF"/>
      <w:lang w:val="mn-MN"/>
    </w:rPr>
  </w:style>
  <w:style w:type="character" w:customStyle="1" w:styleId="Picturecaption4">
    <w:name w:val="Picture caption (4)"/>
    <w:basedOn w:val="DefaultParagraphFont"/>
    <w:rsid w:val="00840879"/>
    <w:rPr>
      <w:rFonts w:ascii="Arial" w:eastAsia="Arial" w:hAnsi="Arial" w:cs="Arial"/>
      <w:b w:val="0"/>
      <w:bCs w:val="0"/>
      <w:i w:val="0"/>
      <w:iCs w:val="0"/>
      <w:smallCaps w:val="0"/>
      <w:strike w:val="0"/>
      <w:color w:val="000000"/>
      <w:spacing w:val="0"/>
      <w:w w:val="100"/>
      <w:position w:val="0"/>
      <w:sz w:val="15"/>
      <w:szCs w:val="15"/>
      <w:u w:val="none"/>
      <w:lang w:val="mn-MN"/>
    </w:rPr>
  </w:style>
  <w:style w:type="character" w:customStyle="1" w:styleId="Heading2">
    <w:name w:val="Heading #2_"/>
    <w:basedOn w:val="DefaultParagraphFont"/>
    <w:link w:val="Heading20"/>
    <w:rsid w:val="005605C3"/>
    <w:rPr>
      <w:rFonts w:ascii="Times New Roman" w:eastAsia="Times New Roman" w:hAnsi="Times New Roman" w:cs="Times New Roman"/>
      <w:spacing w:val="20"/>
      <w:sz w:val="36"/>
      <w:szCs w:val="36"/>
      <w:shd w:val="clear" w:color="auto" w:fill="FFFFFF"/>
    </w:rPr>
  </w:style>
  <w:style w:type="paragraph" w:customStyle="1" w:styleId="Heading20">
    <w:name w:val="Heading #2"/>
    <w:basedOn w:val="Normal"/>
    <w:link w:val="Heading2"/>
    <w:rsid w:val="005605C3"/>
    <w:pPr>
      <w:widowControl w:val="0"/>
      <w:shd w:val="clear" w:color="auto" w:fill="FFFFFF"/>
      <w:spacing w:before="240" w:after="0" w:line="0" w:lineRule="atLeast"/>
      <w:jc w:val="right"/>
      <w:outlineLvl w:val="1"/>
    </w:pPr>
    <w:rPr>
      <w:rFonts w:ascii="Times New Roman" w:eastAsia="Times New Roman" w:hAnsi="Times New Roman" w:cs="Times New Roman"/>
      <w:spacing w:val="20"/>
      <w:sz w:val="36"/>
      <w:szCs w:val="36"/>
    </w:rPr>
  </w:style>
  <w:style w:type="character" w:customStyle="1" w:styleId="Heading4">
    <w:name w:val="Heading #4_"/>
    <w:basedOn w:val="DefaultParagraphFont"/>
    <w:link w:val="Heading40"/>
    <w:rsid w:val="00F435C9"/>
    <w:rPr>
      <w:rFonts w:ascii="Arial" w:eastAsia="Arial" w:hAnsi="Arial" w:cs="Arial"/>
      <w:b/>
      <w:bCs/>
      <w:sz w:val="23"/>
      <w:szCs w:val="23"/>
      <w:shd w:val="clear" w:color="auto" w:fill="FFFFFF"/>
    </w:rPr>
  </w:style>
  <w:style w:type="character" w:customStyle="1" w:styleId="BodytextItalic">
    <w:name w:val="Body text + Italic"/>
    <w:basedOn w:val="Bodytext"/>
    <w:rsid w:val="00F435C9"/>
    <w:rPr>
      <w:rFonts w:ascii="Arial" w:eastAsia="Arial" w:hAnsi="Arial" w:cs="Arial"/>
      <w:b w:val="0"/>
      <w:bCs w:val="0"/>
      <w:i/>
      <w:iCs/>
      <w:smallCaps w:val="0"/>
      <w:strike w:val="0"/>
      <w:color w:val="000000"/>
      <w:spacing w:val="0"/>
      <w:w w:val="100"/>
      <w:position w:val="0"/>
      <w:sz w:val="23"/>
      <w:szCs w:val="23"/>
      <w:u w:val="none"/>
      <w:shd w:val="clear" w:color="auto" w:fill="FFFFFF"/>
      <w:lang w:val="mn-MN"/>
    </w:rPr>
  </w:style>
  <w:style w:type="paragraph" w:customStyle="1" w:styleId="Heading40">
    <w:name w:val="Heading #4"/>
    <w:basedOn w:val="Normal"/>
    <w:link w:val="Heading4"/>
    <w:rsid w:val="00F435C9"/>
    <w:pPr>
      <w:widowControl w:val="0"/>
      <w:shd w:val="clear" w:color="auto" w:fill="FFFFFF"/>
      <w:spacing w:before="300" w:after="540" w:line="0" w:lineRule="atLeast"/>
      <w:ind w:firstLine="600"/>
      <w:jc w:val="both"/>
      <w:outlineLvl w:val="3"/>
    </w:pPr>
    <w:rPr>
      <w:rFonts w:ascii="Arial" w:eastAsia="Arial" w:hAnsi="Arial" w:cs="Arial"/>
      <w:b/>
      <w:bCs/>
      <w:sz w:val="23"/>
      <w:szCs w:val="23"/>
    </w:rPr>
  </w:style>
  <w:style w:type="paragraph" w:styleId="Footer">
    <w:name w:val="footer"/>
    <w:basedOn w:val="Normal"/>
    <w:link w:val="FooterChar"/>
    <w:uiPriority w:val="99"/>
    <w:unhideWhenUsed/>
    <w:rsid w:val="00AE1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30C"/>
    <w:rPr>
      <w:rFonts w:eastAsiaTheme="minorEastAsia"/>
    </w:rPr>
  </w:style>
  <w:style w:type="character" w:styleId="PageNumber">
    <w:name w:val="page number"/>
    <w:basedOn w:val="DefaultParagraphFont"/>
    <w:uiPriority w:val="99"/>
    <w:semiHidden/>
    <w:unhideWhenUsed/>
    <w:rsid w:val="00AE130C"/>
  </w:style>
  <w:style w:type="character" w:customStyle="1" w:styleId="Bodytext30">
    <w:name w:val="Body text (3)_"/>
    <w:basedOn w:val="DefaultParagraphFont"/>
    <w:link w:val="Bodytext31"/>
    <w:rsid w:val="00220065"/>
    <w:rPr>
      <w:rFonts w:ascii="Arial" w:eastAsia="Arial" w:hAnsi="Arial" w:cs="Arial"/>
      <w:sz w:val="19"/>
      <w:szCs w:val="19"/>
      <w:shd w:val="clear" w:color="auto" w:fill="FFFFFF"/>
    </w:rPr>
  </w:style>
  <w:style w:type="paragraph" w:customStyle="1" w:styleId="Bodytext31">
    <w:name w:val="Body text (3)"/>
    <w:basedOn w:val="Normal"/>
    <w:link w:val="Bodytext30"/>
    <w:rsid w:val="00220065"/>
    <w:pPr>
      <w:widowControl w:val="0"/>
      <w:shd w:val="clear" w:color="auto" w:fill="FFFFFF"/>
      <w:spacing w:after="120" w:line="245" w:lineRule="exact"/>
      <w:jc w:val="both"/>
    </w:pPr>
    <w:rPr>
      <w:rFonts w:ascii="Arial" w:eastAsia="Arial" w:hAnsi="Arial" w:cs="Arial"/>
      <w:sz w:val="19"/>
      <w:szCs w:val="19"/>
    </w:rPr>
  </w:style>
  <w:style w:type="character" w:customStyle="1" w:styleId="Bodytext12Exact">
    <w:name w:val="Body text (12) Exact"/>
    <w:basedOn w:val="DefaultParagraphFont"/>
    <w:rsid w:val="00220065"/>
    <w:rPr>
      <w:rFonts w:ascii="Times New Roman" w:eastAsia="Times New Roman" w:hAnsi="Times New Roman" w:cs="Times New Roman"/>
      <w:b/>
      <w:bCs/>
      <w:i w:val="0"/>
      <w:iCs w:val="0"/>
      <w:smallCaps w:val="0"/>
      <w:strike w:val="0"/>
      <w:spacing w:val="26"/>
      <w:sz w:val="31"/>
      <w:szCs w:val="31"/>
      <w:u w:val="none"/>
    </w:rPr>
  </w:style>
  <w:style w:type="character" w:customStyle="1" w:styleId="Picturecaption3Exact">
    <w:name w:val="Picture caption (3) Exact"/>
    <w:basedOn w:val="DefaultParagraphFont"/>
    <w:rsid w:val="00220065"/>
    <w:rPr>
      <w:rFonts w:ascii="Arial" w:eastAsia="Arial" w:hAnsi="Arial" w:cs="Arial"/>
      <w:b w:val="0"/>
      <w:bCs w:val="0"/>
      <w:i w:val="0"/>
      <w:iCs w:val="0"/>
      <w:smallCaps w:val="0"/>
      <w:strike w:val="0"/>
      <w:spacing w:val="3"/>
      <w:sz w:val="19"/>
      <w:szCs w:val="19"/>
      <w:u w:val="none"/>
    </w:rPr>
  </w:style>
  <w:style w:type="character" w:customStyle="1" w:styleId="Bodytext95pt">
    <w:name w:val="Body text + 9.5 pt"/>
    <w:basedOn w:val="Bodytext"/>
    <w:rsid w:val="00220065"/>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rPr>
  </w:style>
  <w:style w:type="character" w:customStyle="1" w:styleId="Bodytext24">
    <w:name w:val="Body text (24)_"/>
    <w:basedOn w:val="DefaultParagraphFont"/>
    <w:link w:val="Bodytext240"/>
    <w:rsid w:val="00D87057"/>
    <w:rPr>
      <w:rFonts w:ascii="Arial" w:eastAsia="Arial" w:hAnsi="Arial" w:cs="Arial"/>
      <w:spacing w:val="30"/>
      <w:sz w:val="29"/>
      <w:szCs w:val="29"/>
      <w:shd w:val="clear" w:color="auto" w:fill="FFFFFF"/>
    </w:rPr>
  </w:style>
  <w:style w:type="character" w:customStyle="1" w:styleId="Bodytext24Exact">
    <w:name w:val="Body text (24) Exact"/>
    <w:basedOn w:val="Bodytext24"/>
    <w:rsid w:val="00D87057"/>
    <w:rPr>
      <w:rFonts w:ascii="Arial" w:eastAsia="Arial" w:hAnsi="Arial" w:cs="Arial"/>
      <w:color w:val="000000"/>
      <w:spacing w:val="26"/>
      <w:w w:val="100"/>
      <w:position w:val="0"/>
      <w:sz w:val="28"/>
      <w:szCs w:val="28"/>
      <w:shd w:val="clear" w:color="auto" w:fill="FFFFFF"/>
      <w:lang w:val="mn-MN"/>
    </w:rPr>
  </w:style>
  <w:style w:type="paragraph" w:customStyle="1" w:styleId="Bodytext240">
    <w:name w:val="Body text (24)"/>
    <w:basedOn w:val="Normal"/>
    <w:link w:val="Bodytext24"/>
    <w:rsid w:val="00D87057"/>
    <w:pPr>
      <w:widowControl w:val="0"/>
      <w:shd w:val="clear" w:color="auto" w:fill="FFFFFF"/>
      <w:spacing w:before="2100" w:after="0" w:line="0" w:lineRule="atLeast"/>
      <w:jc w:val="right"/>
    </w:pPr>
    <w:rPr>
      <w:rFonts w:ascii="Arial" w:eastAsia="Arial" w:hAnsi="Arial" w:cs="Arial"/>
      <w:spacing w:val="30"/>
      <w:sz w:val="29"/>
      <w:szCs w:val="29"/>
    </w:rPr>
  </w:style>
  <w:style w:type="paragraph" w:customStyle="1" w:styleId="BodyText51">
    <w:name w:val="Body Text5"/>
    <w:basedOn w:val="Normal"/>
    <w:rsid w:val="006E5A6D"/>
    <w:pPr>
      <w:widowControl w:val="0"/>
      <w:shd w:val="clear" w:color="auto" w:fill="FFFFFF"/>
      <w:spacing w:after="0" w:line="0" w:lineRule="atLeast"/>
    </w:pPr>
    <w:rPr>
      <w:rFonts w:ascii="Arial" w:eastAsia="Arial" w:hAnsi="Arial" w:cs="Arial"/>
      <w:color w:val="000000"/>
      <w:lang w:val="mn-MN"/>
    </w:rPr>
  </w:style>
  <w:style w:type="character" w:customStyle="1" w:styleId="Bodytext3Spacing1pt">
    <w:name w:val="Body text (3) + Spacing 1 pt"/>
    <w:basedOn w:val="Bodytext30"/>
    <w:rsid w:val="006E5A6D"/>
    <w:rPr>
      <w:rFonts w:ascii="Arial" w:eastAsia="Arial" w:hAnsi="Arial" w:cs="Arial"/>
      <w:b w:val="0"/>
      <w:bCs w:val="0"/>
      <w:i w:val="0"/>
      <w:iCs w:val="0"/>
      <w:smallCaps w:val="0"/>
      <w:strike w:val="0"/>
      <w:color w:val="000000"/>
      <w:spacing w:val="30"/>
      <w:w w:val="100"/>
      <w:position w:val="0"/>
      <w:sz w:val="22"/>
      <w:szCs w:val="22"/>
      <w:u w:val="none"/>
      <w:shd w:val="clear" w:color="auto" w:fill="FFFFFF"/>
      <w:lang w:val="mn-MN"/>
    </w:rPr>
  </w:style>
  <w:style w:type="paragraph" w:styleId="BodyText0">
    <w:name w:val="Body Text"/>
    <w:basedOn w:val="Normal"/>
    <w:link w:val="BodyTextChar"/>
    <w:uiPriority w:val="1"/>
    <w:qFormat/>
    <w:rsid w:val="00E03010"/>
    <w:pPr>
      <w:widowControl w:val="0"/>
      <w:autoSpaceDE w:val="0"/>
      <w:autoSpaceDN w:val="0"/>
      <w:spacing w:after="0" w:line="240" w:lineRule="auto"/>
    </w:pPr>
    <w:rPr>
      <w:rFonts w:ascii="Arial" w:eastAsia="Arial" w:hAnsi="Arial" w:cs="Arial"/>
      <w:lang w:val="ru-RU"/>
    </w:rPr>
  </w:style>
  <w:style w:type="character" w:customStyle="1" w:styleId="BodyTextChar">
    <w:name w:val="Body Text Char"/>
    <w:basedOn w:val="DefaultParagraphFont"/>
    <w:link w:val="BodyText0"/>
    <w:uiPriority w:val="1"/>
    <w:rsid w:val="00E03010"/>
    <w:rPr>
      <w:rFonts w:ascii="Arial" w:eastAsia="Arial" w:hAnsi="Arial" w:cs="Arial"/>
      <w:lang w:val="ru-RU"/>
    </w:rPr>
  </w:style>
  <w:style w:type="paragraph" w:customStyle="1" w:styleId="TableParagraph">
    <w:name w:val="Table Paragraph"/>
    <w:basedOn w:val="Normal"/>
    <w:uiPriority w:val="1"/>
    <w:qFormat/>
    <w:rsid w:val="00E03010"/>
    <w:pPr>
      <w:widowControl w:val="0"/>
      <w:autoSpaceDE w:val="0"/>
      <w:autoSpaceDN w:val="0"/>
      <w:spacing w:after="0" w:line="240" w:lineRule="auto"/>
    </w:pPr>
    <w:rPr>
      <w:rFonts w:ascii="Arial" w:eastAsia="Arial" w:hAnsi="Arial" w:cs="Arial"/>
      <w:lang w:val="ru-RU"/>
    </w:rPr>
  </w:style>
  <w:style w:type="character" w:customStyle="1" w:styleId="Heading7Char">
    <w:name w:val="Heading 7 Char"/>
    <w:basedOn w:val="DefaultParagraphFont"/>
    <w:link w:val="Heading7"/>
    <w:uiPriority w:val="1"/>
    <w:rsid w:val="00E03010"/>
    <w:rPr>
      <w:rFonts w:ascii="Arial" w:eastAsia="Arial" w:hAnsi="Arial" w:cs="Arial"/>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BEE5-F34E-45BA-984B-F487D0E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5551</Words>
  <Characters>31644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Microsoft Office User</cp:lastModifiedBy>
  <cp:revision>15</cp:revision>
  <cp:lastPrinted>2022-04-08T08:56:00Z</cp:lastPrinted>
  <dcterms:created xsi:type="dcterms:W3CDTF">2022-02-28T10:31:00Z</dcterms:created>
  <dcterms:modified xsi:type="dcterms:W3CDTF">2022-04-11T05:50:00Z</dcterms:modified>
</cp:coreProperties>
</file>