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D1953" w14:textId="77777777" w:rsidR="00987067" w:rsidRDefault="00987067" w:rsidP="001D2448">
      <w:pPr>
        <w:jc w:val="center"/>
        <w:rPr>
          <w:rFonts w:ascii="Arial" w:hAnsi="Arial" w:cs="Arial"/>
          <w:b/>
          <w:color w:val="000000" w:themeColor="text1"/>
          <w:lang w:val="mn-MN"/>
        </w:rPr>
      </w:pPr>
      <w:r>
        <w:rPr>
          <w:rFonts w:ascii="Arial" w:hAnsi="Arial" w:cs="Arial"/>
          <w:b/>
          <w:color w:val="000000" w:themeColor="text1"/>
          <w:lang w:val="mn-MN"/>
        </w:rPr>
        <w:t xml:space="preserve">ЗӨРЧЛИЙН ТУХАЙ ХУУЛИЙН </w:t>
      </w:r>
      <w:r w:rsidR="004362F8" w:rsidRPr="00A867D4">
        <w:rPr>
          <w:rFonts w:ascii="Arial" w:hAnsi="Arial" w:cs="Arial"/>
          <w:b/>
          <w:color w:val="000000" w:themeColor="text1"/>
          <w:lang w:val="mn-MN"/>
        </w:rPr>
        <w:t>ХЭРЭГЖИЛТИЙН ҮР ДАГАВАРТ</w:t>
      </w:r>
    </w:p>
    <w:p w14:paraId="35FB4BA1" w14:textId="36414E35" w:rsidR="004362F8" w:rsidRPr="00A867D4" w:rsidRDefault="004362F8" w:rsidP="001D2448">
      <w:pPr>
        <w:jc w:val="center"/>
        <w:rPr>
          <w:rFonts w:ascii="Arial" w:hAnsi="Arial" w:cs="Arial"/>
          <w:b/>
          <w:color w:val="000000" w:themeColor="text1"/>
          <w:lang w:val="mn-MN"/>
        </w:rPr>
      </w:pPr>
      <w:r w:rsidRPr="00A867D4">
        <w:rPr>
          <w:rFonts w:ascii="Arial" w:hAnsi="Arial" w:cs="Arial"/>
          <w:b/>
          <w:color w:val="000000" w:themeColor="text1"/>
          <w:lang w:val="mn-MN"/>
        </w:rPr>
        <w:t xml:space="preserve"> ХИЙСЭН ҮНЭЛГЭЭНИЙ ТАЙЛАН</w:t>
      </w:r>
    </w:p>
    <w:p w14:paraId="04912E2B" w14:textId="77777777" w:rsidR="00253D22" w:rsidRPr="003F68C4" w:rsidRDefault="00253D22" w:rsidP="00253D22">
      <w:pPr>
        <w:jc w:val="center"/>
        <w:rPr>
          <w:rFonts w:ascii="Arial" w:hAnsi="Arial" w:cs="Arial"/>
          <w:b/>
          <w:color w:val="000000" w:themeColor="text1"/>
        </w:rPr>
      </w:pPr>
    </w:p>
    <w:p w14:paraId="50A4D075" w14:textId="46465E46" w:rsidR="006272F9" w:rsidRPr="00A867D4" w:rsidRDefault="004362F8" w:rsidP="006272F9">
      <w:pPr>
        <w:rPr>
          <w:rFonts w:ascii="Arial" w:hAnsi="Arial" w:cs="Arial"/>
          <w:color w:val="000000" w:themeColor="text1"/>
          <w:lang w:val="mn-MN"/>
        </w:rPr>
      </w:pPr>
      <w:r w:rsidRPr="00A867D4">
        <w:rPr>
          <w:rFonts w:ascii="Arial" w:hAnsi="Arial" w:cs="Arial"/>
          <w:b/>
          <w:color w:val="000000" w:themeColor="text1"/>
          <w:lang w:val="mn-MN"/>
        </w:rPr>
        <w:t xml:space="preserve"> </w:t>
      </w:r>
      <w:r w:rsidR="00EF4FB8" w:rsidRPr="00A867D4">
        <w:rPr>
          <w:rFonts w:ascii="Arial" w:hAnsi="Arial" w:cs="Arial"/>
          <w:b/>
          <w:color w:val="000000" w:themeColor="text1"/>
          <w:lang w:val="mn-MN"/>
        </w:rPr>
        <w:tab/>
      </w:r>
      <w:r w:rsidRPr="00A867D4">
        <w:rPr>
          <w:rFonts w:ascii="Arial" w:hAnsi="Arial" w:cs="Arial"/>
          <w:b/>
          <w:color w:val="000000" w:themeColor="text1"/>
          <w:lang w:val="mn-MN"/>
        </w:rPr>
        <w:t>Нэг. Нийтлэг үндэслэл</w:t>
      </w:r>
      <w:r w:rsidR="00550FD1" w:rsidRPr="00A867D4">
        <w:rPr>
          <w:rFonts w:ascii="Arial" w:hAnsi="Arial" w:cs="Arial"/>
          <w:color w:val="000000" w:themeColor="text1"/>
          <w:lang w:val="mn-MN"/>
        </w:rPr>
        <w:tab/>
      </w:r>
    </w:p>
    <w:p w14:paraId="4058CED3" w14:textId="77777777" w:rsidR="0027070B" w:rsidRPr="00A867D4" w:rsidRDefault="0027070B" w:rsidP="006272F9">
      <w:pPr>
        <w:rPr>
          <w:rFonts w:ascii="Arial" w:hAnsi="Arial" w:cs="Arial"/>
          <w:b/>
          <w:color w:val="000000" w:themeColor="text1"/>
          <w:lang w:val="mn-MN"/>
        </w:rPr>
      </w:pPr>
    </w:p>
    <w:p w14:paraId="5DDDF21E" w14:textId="2D2A69A9" w:rsidR="006272F9" w:rsidRPr="00A867D4" w:rsidRDefault="00300ED2" w:rsidP="006272F9">
      <w:pPr>
        <w:shd w:val="clear" w:color="auto" w:fill="FFFFFF"/>
        <w:ind w:firstLine="405"/>
        <w:jc w:val="both"/>
        <w:rPr>
          <w:rFonts w:ascii="Arial" w:eastAsia="Calibri" w:hAnsi="Arial" w:cs="Arial"/>
          <w:noProof/>
          <w:color w:val="000000" w:themeColor="text1"/>
        </w:rPr>
      </w:pPr>
      <w:r>
        <w:rPr>
          <w:rFonts w:ascii="Arial" w:eastAsia="Arial" w:hAnsi="Arial" w:cs="Arial"/>
          <w:color w:val="000000" w:themeColor="text1"/>
          <w:lang w:val="mn-MN"/>
        </w:rPr>
        <w:t>Зөрчлийн тухай</w:t>
      </w:r>
      <w:r w:rsidR="00987067">
        <w:rPr>
          <w:rFonts w:ascii="Arial" w:eastAsia="Arial" w:hAnsi="Arial" w:cs="Arial"/>
          <w:color w:val="000000" w:themeColor="text1"/>
          <w:lang w:val="mn-MN"/>
        </w:rPr>
        <w:t xml:space="preserve"> хуул</w:t>
      </w:r>
      <w:r>
        <w:rPr>
          <w:rFonts w:ascii="Arial" w:eastAsia="Arial" w:hAnsi="Arial" w:cs="Arial"/>
          <w:color w:val="000000" w:themeColor="text1"/>
          <w:lang w:val="mn-MN"/>
        </w:rPr>
        <w:t>ийн хэрэгжилтийг үнэлэх замаар нэг талаас</w:t>
      </w:r>
      <w:r w:rsidR="00987067">
        <w:rPr>
          <w:rFonts w:ascii="Arial" w:eastAsia="Arial" w:hAnsi="Arial" w:cs="Arial"/>
          <w:color w:val="000000" w:themeColor="text1"/>
          <w:lang w:val="mn-MN"/>
        </w:rPr>
        <w:t xml:space="preserve"> зөрчил үйлдсэн хүн хуулийн этгээд</w:t>
      </w:r>
      <w:r>
        <w:rPr>
          <w:rFonts w:ascii="Arial" w:eastAsia="Arial" w:hAnsi="Arial" w:cs="Arial"/>
          <w:color w:val="000000" w:themeColor="text1"/>
          <w:lang w:val="mn-MN"/>
        </w:rPr>
        <w:t>эд  эрх б</w:t>
      </w:r>
      <w:r w:rsidR="00987067">
        <w:rPr>
          <w:rFonts w:ascii="Arial" w:eastAsia="Arial" w:hAnsi="Arial" w:cs="Arial"/>
          <w:color w:val="000000" w:themeColor="text1"/>
          <w:lang w:val="mn-MN"/>
        </w:rPr>
        <w:t>үхий</w:t>
      </w:r>
      <w:r>
        <w:rPr>
          <w:rFonts w:ascii="Arial" w:eastAsia="Arial" w:hAnsi="Arial" w:cs="Arial"/>
          <w:color w:val="000000" w:themeColor="text1"/>
          <w:lang w:val="mn-MN"/>
        </w:rPr>
        <w:t xml:space="preserve"> этгээдийн зүгээс </w:t>
      </w:r>
      <w:r w:rsidR="00987067">
        <w:rPr>
          <w:rFonts w:ascii="Arial" w:eastAsia="Arial" w:hAnsi="Arial" w:cs="Arial"/>
          <w:color w:val="000000" w:themeColor="text1"/>
          <w:lang w:val="mn-MN"/>
        </w:rPr>
        <w:t xml:space="preserve"> шийтгэл оногдуулах, нөгөө талаас зөрчил үйлдсэн хүн хуулийн этгээдийг хэрхэн шийтгэлийг хэрхэн биелүүлэхтэй холбоотой </w:t>
      </w:r>
      <w:r>
        <w:rPr>
          <w:rFonts w:ascii="Arial" w:eastAsia="Arial" w:hAnsi="Arial" w:cs="Arial"/>
          <w:color w:val="000000" w:themeColor="text1"/>
        </w:rPr>
        <w:t xml:space="preserve">зохицуулалтууд буюу </w:t>
      </w:r>
      <w:r>
        <w:rPr>
          <w:rFonts w:ascii="Arial" w:eastAsia="Arial" w:hAnsi="Arial" w:cs="Arial"/>
          <w:color w:val="000000" w:themeColor="text1"/>
          <w:lang w:val="mn-MN"/>
        </w:rPr>
        <w:t xml:space="preserve">холбогдох хууль зөрчсөн үйлдлийг зөрчилд тооцох, зөрчлийн үр дагаварыг арилгах, шийтгэл оногдуулах механизмыг </w:t>
      </w:r>
      <w:r w:rsidR="006272F9" w:rsidRPr="00A867D4">
        <w:rPr>
          <w:rFonts w:ascii="Arial" w:eastAsia="Arial" w:hAnsi="Arial" w:cs="Arial"/>
          <w:color w:val="000000" w:themeColor="text1"/>
        </w:rPr>
        <w:t xml:space="preserve">хууль зүйн практик шаардлагад нийцүүлэн боловсронгуй болгоход чиглэсэн зөвлөмж боловсруулахад </w:t>
      </w:r>
      <w:r w:rsidR="006272F9" w:rsidRPr="00A867D4">
        <w:rPr>
          <w:rFonts w:ascii="Arial" w:eastAsia="Calibri" w:hAnsi="Arial" w:cs="Arial"/>
          <w:noProof/>
          <w:color w:val="000000" w:themeColor="text1"/>
        </w:rPr>
        <w:t xml:space="preserve">энэхүү ажлын зорилго оршино.   </w:t>
      </w:r>
    </w:p>
    <w:p w14:paraId="594C2773" w14:textId="77777777" w:rsidR="0027070B" w:rsidRPr="00A867D4" w:rsidRDefault="0027070B" w:rsidP="006272F9">
      <w:pPr>
        <w:shd w:val="clear" w:color="auto" w:fill="FFFFFF"/>
        <w:ind w:firstLine="405"/>
        <w:jc w:val="both"/>
        <w:rPr>
          <w:rFonts w:ascii="Arial" w:eastAsia="Calibri" w:hAnsi="Arial" w:cs="Arial"/>
          <w:noProof/>
          <w:color w:val="000000" w:themeColor="text1"/>
        </w:rPr>
      </w:pPr>
    </w:p>
    <w:p w14:paraId="269E4C08" w14:textId="4F243F5A" w:rsidR="004362F8" w:rsidRPr="00A867D4" w:rsidRDefault="00550FD1" w:rsidP="006272F9">
      <w:pPr>
        <w:ind w:firstLine="405"/>
        <w:jc w:val="both"/>
        <w:rPr>
          <w:rFonts w:ascii="Arial" w:hAnsi="Arial" w:cs="Arial"/>
          <w:color w:val="000000" w:themeColor="text1"/>
          <w:lang w:val="mn-MN"/>
        </w:rPr>
      </w:pPr>
      <w:r w:rsidRPr="00A867D4">
        <w:rPr>
          <w:rFonts w:ascii="Arial" w:hAnsi="Arial" w:cs="Arial"/>
          <w:color w:val="000000" w:themeColor="text1"/>
          <w:lang w:val="mn-MN"/>
        </w:rPr>
        <w:t>Х</w:t>
      </w:r>
      <w:r w:rsidR="00BF06D2" w:rsidRPr="00A867D4">
        <w:rPr>
          <w:rFonts w:ascii="Arial" w:hAnsi="Arial" w:cs="Arial"/>
          <w:color w:val="000000" w:themeColor="text1"/>
          <w:lang w:val="mn-MN"/>
        </w:rPr>
        <w:t>уулийн хэрэгжилтийн явц дахь ололтыг бататгах, түүний хэрэгжилтийн бо</w:t>
      </w:r>
      <w:r w:rsidR="00892483" w:rsidRPr="00A867D4">
        <w:rPr>
          <w:rFonts w:ascii="Arial" w:hAnsi="Arial" w:cs="Arial"/>
          <w:color w:val="000000" w:themeColor="text1"/>
          <w:lang w:val="mn-MN"/>
        </w:rPr>
        <w:t xml:space="preserve">дит байдалд дүн шинжилгээ  хийж, тулгарч байгаа хүндрэл бэрхшээлтэй асуудал, нийгэмд үзүүлж байгаа эерэг, сөрөг нөлөөллийг илрүүлэх, цаашид тус хуулийг үр дүнтэй, хэрэгжүүлэх боломжит хувилбарыг тодорхойлох зорилгоор </w:t>
      </w:r>
      <w:r w:rsidR="00987067">
        <w:rPr>
          <w:rFonts w:ascii="Arial" w:hAnsi="Arial" w:cs="Arial"/>
          <w:color w:val="000000" w:themeColor="text1"/>
          <w:lang w:val="mn-MN"/>
        </w:rPr>
        <w:t>Зөрчлийн</w:t>
      </w:r>
      <w:r w:rsidR="00300ED2">
        <w:rPr>
          <w:rFonts w:ascii="Arial" w:hAnsi="Arial" w:cs="Arial"/>
          <w:color w:val="000000" w:themeColor="text1"/>
          <w:lang w:val="mn-MN"/>
        </w:rPr>
        <w:t xml:space="preserve"> </w:t>
      </w:r>
      <w:r w:rsidR="00987067">
        <w:rPr>
          <w:rFonts w:ascii="Arial" w:hAnsi="Arial" w:cs="Arial"/>
          <w:color w:val="000000" w:themeColor="text1"/>
          <w:lang w:val="mn-MN"/>
        </w:rPr>
        <w:t xml:space="preserve">тухай хуулийн </w:t>
      </w:r>
      <w:r w:rsidR="00A968DB" w:rsidRPr="00A867D4">
        <w:rPr>
          <w:rFonts w:ascii="Arial" w:hAnsi="Arial" w:cs="Arial"/>
          <w:color w:val="000000" w:themeColor="text1"/>
          <w:lang w:val="mn-MN"/>
        </w:rPr>
        <w:t xml:space="preserve">зохицуулалтын </w:t>
      </w:r>
      <w:r w:rsidR="00892483" w:rsidRPr="00A867D4">
        <w:rPr>
          <w:rFonts w:ascii="Arial" w:hAnsi="Arial" w:cs="Arial"/>
          <w:color w:val="000000" w:themeColor="text1"/>
          <w:lang w:val="mn-MN"/>
        </w:rPr>
        <w:t>хэрэгжилтийн үр дагаварт Засгийн газрын 2016 оны 59 дүгээр тогтоолоор баталсан “Хууль тогтоомжийн хэрэгжилтийн үр дагаварт үнэлгээ хийх аргачлал</w:t>
      </w:r>
      <w:r w:rsidR="00F332A0" w:rsidRPr="00A867D4">
        <w:rPr>
          <w:rFonts w:ascii="Arial" w:hAnsi="Arial" w:cs="Arial"/>
          <w:color w:val="000000" w:themeColor="text1"/>
          <w:lang w:val="mn-MN"/>
        </w:rPr>
        <w:t>”-</w:t>
      </w:r>
      <w:r w:rsidR="00892483" w:rsidRPr="00A867D4">
        <w:rPr>
          <w:rFonts w:ascii="Arial" w:hAnsi="Arial" w:cs="Arial"/>
          <w:color w:val="000000" w:themeColor="text1"/>
          <w:lang w:val="mn-MN"/>
        </w:rPr>
        <w:t>ын дагуу үнэлгээг хийж гүйцэтгэлээ.</w:t>
      </w:r>
    </w:p>
    <w:p w14:paraId="5A418505" w14:textId="77777777" w:rsidR="0027070B" w:rsidRPr="00A867D4" w:rsidRDefault="0027070B" w:rsidP="006272F9">
      <w:pPr>
        <w:ind w:firstLine="405"/>
        <w:jc w:val="both"/>
        <w:rPr>
          <w:rFonts w:ascii="Arial" w:hAnsi="Arial" w:cs="Arial"/>
          <w:color w:val="000000" w:themeColor="text1"/>
          <w:lang w:val="mn-MN"/>
        </w:rPr>
      </w:pPr>
    </w:p>
    <w:p w14:paraId="21D78E4C" w14:textId="72ABBC7D" w:rsidR="004362F8" w:rsidRPr="00A867D4" w:rsidRDefault="00B5613C" w:rsidP="004362F8">
      <w:pPr>
        <w:ind w:firstLine="720"/>
        <w:jc w:val="both"/>
        <w:rPr>
          <w:rFonts w:ascii="Arial" w:hAnsi="Arial" w:cs="Arial"/>
          <w:color w:val="000000" w:themeColor="text1"/>
          <w:lang w:val="mn-MN"/>
        </w:rPr>
      </w:pPr>
      <w:r>
        <w:rPr>
          <w:rFonts w:ascii="Arial" w:hAnsi="Arial" w:cs="Arial"/>
          <w:color w:val="000000" w:themeColor="text1"/>
          <w:lang w:val="mn-MN"/>
        </w:rPr>
        <w:t>Үнэлгээг дараах</w:t>
      </w:r>
      <w:r w:rsidR="004362F8" w:rsidRPr="00A867D4">
        <w:rPr>
          <w:rFonts w:ascii="Arial" w:hAnsi="Arial" w:cs="Arial"/>
          <w:color w:val="000000" w:themeColor="text1"/>
          <w:lang w:val="mn-MN"/>
        </w:rPr>
        <w:t xml:space="preserve"> үе шаттайгаар хийж гүйцэтгэлээ. Үүнд: </w:t>
      </w:r>
    </w:p>
    <w:p w14:paraId="1BFA1072" w14:textId="77777777" w:rsidR="0027070B" w:rsidRPr="00A867D4" w:rsidRDefault="0027070B" w:rsidP="004362F8">
      <w:pPr>
        <w:ind w:firstLine="720"/>
        <w:jc w:val="both"/>
        <w:rPr>
          <w:rFonts w:ascii="Arial" w:hAnsi="Arial" w:cs="Arial"/>
          <w:color w:val="000000" w:themeColor="text1"/>
          <w:lang w:val="mn-MN"/>
        </w:rPr>
      </w:pPr>
    </w:p>
    <w:p w14:paraId="657AC6B5" w14:textId="77777777" w:rsidR="004362F8" w:rsidRPr="00A867D4" w:rsidRDefault="004362F8" w:rsidP="00555E6F">
      <w:pPr>
        <w:pStyle w:val="ListParagraph"/>
        <w:numPr>
          <w:ilvl w:val="0"/>
          <w:numId w:val="1"/>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Төлөвлөх үе шат</w:t>
      </w:r>
    </w:p>
    <w:p w14:paraId="32260A70" w14:textId="77777777" w:rsidR="004362F8" w:rsidRPr="00A867D4" w:rsidRDefault="004362F8" w:rsidP="00555E6F">
      <w:pPr>
        <w:pStyle w:val="ListParagraph"/>
        <w:numPr>
          <w:ilvl w:val="0"/>
          <w:numId w:val="1"/>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Хэрэгжүүлэх үе шат</w:t>
      </w:r>
    </w:p>
    <w:p w14:paraId="786B27C0" w14:textId="77777777" w:rsidR="004362F8" w:rsidRPr="00A867D4" w:rsidRDefault="004362F8" w:rsidP="00555E6F">
      <w:pPr>
        <w:pStyle w:val="ListParagraph"/>
        <w:numPr>
          <w:ilvl w:val="0"/>
          <w:numId w:val="1"/>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Үнэлэх үе шат</w:t>
      </w:r>
    </w:p>
    <w:p w14:paraId="41E0F260" w14:textId="6B07855B" w:rsidR="004362F8" w:rsidRPr="00A867D4" w:rsidRDefault="004362F8" w:rsidP="004362F8">
      <w:pPr>
        <w:ind w:firstLine="720"/>
        <w:rPr>
          <w:rFonts w:ascii="Arial" w:hAnsi="Arial" w:cs="Arial"/>
          <w:b/>
          <w:color w:val="000000" w:themeColor="text1"/>
          <w:lang w:val="mn-MN"/>
        </w:rPr>
      </w:pPr>
      <w:r w:rsidRPr="00A867D4">
        <w:rPr>
          <w:rFonts w:ascii="Arial" w:hAnsi="Arial" w:cs="Arial"/>
          <w:b/>
          <w:color w:val="000000" w:themeColor="text1"/>
          <w:lang w:val="mn-MN"/>
        </w:rPr>
        <w:t>Нэг. Төлөвлөх үе шат</w:t>
      </w:r>
    </w:p>
    <w:p w14:paraId="1A93EEB8" w14:textId="77777777" w:rsidR="0027070B" w:rsidRPr="00A867D4" w:rsidRDefault="0027070B" w:rsidP="004362F8">
      <w:pPr>
        <w:ind w:firstLine="720"/>
        <w:rPr>
          <w:rFonts w:ascii="Arial" w:hAnsi="Arial" w:cs="Arial"/>
          <w:b/>
          <w:color w:val="000000" w:themeColor="text1"/>
          <w:lang w:val="mn-MN"/>
        </w:rPr>
      </w:pPr>
    </w:p>
    <w:p w14:paraId="6DBF3001" w14:textId="3F44240F" w:rsidR="004362F8" w:rsidRDefault="00B5613C" w:rsidP="004362F8">
      <w:pPr>
        <w:ind w:firstLine="720"/>
        <w:jc w:val="both"/>
        <w:rPr>
          <w:rFonts w:ascii="Arial" w:hAnsi="Arial" w:cs="Arial"/>
          <w:color w:val="000000" w:themeColor="text1"/>
          <w:lang w:val="mn-MN"/>
        </w:rPr>
      </w:pPr>
      <w:r>
        <w:rPr>
          <w:rFonts w:ascii="Arial" w:hAnsi="Arial" w:cs="Arial"/>
          <w:color w:val="000000" w:themeColor="text1"/>
          <w:lang w:val="mn-MN"/>
        </w:rPr>
        <w:t>Төлөвлөх үе шатанд дараах</w:t>
      </w:r>
      <w:r w:rsidR="004362F8" w:rsidRPr="00A867D4">
        <w:rPr>
          <w:rFonts w:ascii="Arial" w:hAnsi="Arial" w:cs="Arial"/>
          <w:color w:val="000000" w:themeColor="text1"/>
          <w:lang w:val="mn-MN"/>
        </w:rPr>
        <w:t xml:space="preserve"> арга хэмжээг авч хэрэгжүүлсэн болно.</w:t>
      </w:r>
    </w:p>
    <w:p w14:paraId="3428311C" w14:textId="77777777" w:rsidR="00B5613C" w:rsidRPr="00A867D4" w:rsidRDefault="00B5613C" w:rsidP="004362F8">
      <w:pPr>
        <w:ind w:firstLine="720"/>
        <w:jc w:val="both"/>
        <w:rPr>
          <w:rFonts w:ascii="Arial" w:hAnsi="Arial" w:cs="Arial"/>
          <w:color w:val="000000" w:themeColor="text1"/>
          <w:lang w:val="mn-MN"/>
        </w:rPr>
      </w:pPr>
    </w:p>
    <w:p w14:paraId="5AA17C1D" w14:textId="77777777" w:rsidR="004362F8" w:rsidRPr="00A867D4" w:rsidRDefault="004362F8" w:rsidP="00555E6F">
      <w:pPr>
        <w:pStyle w:val="ListParagraph"/>
        <w:numPr>
          <w:ilvl w:val="0"/>
          <w:numId w:val="2"/>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Үнэлгээ хийх шалтгааныг тодорхойлох</w:t>
      </w:r>
    </w:p>
    <w:p w14:paraId="00235827" w14:textId="77777777" w:rsidR="004362F8" w:rsidRPr="00A867D4" w:rsidRDefault="004362F8" w:rsidP="00555E6F">
      <w:pPr>
        <w:pStyle w:val="ListParagraph"/>
        <w:numPr>
          <w:ilvl w:val="0"/>
          <w:numId w:val="2"/>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Үнэлгээ хийх хүрээг тогтоох</w:t>
      </w:r>
    </w:p>
    <w:p w14:paraId="66F98E0F" w14:textId="77777777" w:rsidR="004362F8" w:rsidRPr="00A867D4" w:rsidRDefault="004362F8" w:rsidP="00555E6F">
      <w:pPr>
        <w:pStyle w:val="ListParagraph"/>
        <w:numPr>
          <w:ilvl w:val="0"/>
          <w:numId w:val="2"/>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Шалгуур үзүүлэлтийг сонгож тогтоох</w:t>
      </w:r>
    </w:p>
    <w:p w14:paraId="0ECBB0A4" w14:textId="77777777" w:rsidR="004362F8" w:rsidRPr="00A867D4" w:rsidRDefault="004362F8" w:rsidP="00555E6F">
      <w:pPr>
        <w:pStyle w:val="ListParagraph"/>
        <w:numPr>
          <w:ilvl w:val="0"/>
          <w:numId w:val="2"/>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Харьцуулах хэлбэрийг сонгох</w:t>
      </w:r>
    </w:p>
    <w:p w14:paraId="3744479D" w14:textId="77777777" w:rsidR="004362F8" w:rsidRPr="00A867D4" w:rsidRDefault="004362F8" w:rsidP="00555E6F">
      <w:pPr>
        <w:pStyle w:val="ListParagraph"/>
        <w:numPr>
          <w:ilvl w:val="0"/>
          <w:numId w:val="2"/>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Шалгуур үзүүлэлтийг томьёолох</w:t>
      </w:r>
    </w:p>
    <w:p w14:paraId="234486B4" w14:textId="7D2CBD6C" w:rsidR="004362F8" w:rsidRPr="00B5613C" w:rsidRDefault="004362F8" w:rsidP="00555E6F">
      <w:pPr>
        <w:pStyle w:val="ListParagraph"/>
        <w:numPr>
          <w:ilvl w:val="0"/>
          <w:numId w:val="2"/>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Мэдээлэл цуглуулах арга сонгох</w:t>
      </w:r>
    </w:p>
    <w:p w14:paraId="16F07BB0" w14:textId="6D1FDC6C" w:rsidR="004362F8" w:rsidRPr="00B5613C" w:rsidRDefault="00B5613C" w:rsidP="00B5613C">
      <w:pPr>
        <w:ind w:firstLine="720"/>
        <w:jc w:val="both"/>
        <w:rPr>
          <w:rFonts w:ascii="Arial" w:hAnsi="Arial" w:cs="Arial"/>
          <w:b/>
          <w:color w:val="000000" w:themeColor="text1"/>
          <w:lang w:val="mn-MN"/>
        </w:rPr>
      </w:pPr>
      <w:r>
        <w:rPr>
          <w:rFonts w:ascii="Arial" w:hAnsi="Arial" w:cs="Arial"/>
          <w:b/>
          <w:color w:val="000000" w:themeColor="text1"/>
          <w:lang w:val="mn-MN"/>
        </w:rPr>
        <w:t>1.1.</w:t>
      </w:r>
      <w:r w:rsidR="004362F8" w:rsidRPr="00B5613C">
        <w:rPr>
          <w:rFonts w:ascii="Arial" w:hAnsi="Arial" w:cs="Arial"/>
          <w:b/>
          <w:color w:val="000000" w:themeColor="text1"/>
          <w:lang w:val="mn-MN"/>
        </w:rPr>
        <w:t>Үнэлгээ хийх шалтгаан</w:t>
      </w:r>
    </w:p>
    <w:p w14:paraId="2A141838" w14:textId="5FF1F5CE" w:rsidR="00517EA3" w:rsidRDefault="00517EA3" w:rsidP="004362F8">
      <w:pPr>
        <w:pStyle w:val="ListParagraph"/>
        <w:spacing w:after="0" w:line="240" w:lineRule="auto"/>
        <w:ind w:left="405"/>
        <w:jc w:val="both"/>
        <w:rPr>
          <w:rFonts w:ascii="Arial" w:hAnsi="Arial" w:cs="Arial"/>
          <w:bCs/>
          <w:color w:val="000000" w:themeColor="text1"/>
          <w:sz w:val="24"/>
          <w:szCs w:val="24"/>
          <w:shd w:val="clear" w:color="auto" w:fill="FFFFFF"/>
          <w:lang w:val="mn-MN"/>
        </w:rPr>
      </w:pPr>
    </w:p>
    <w:p w14:paraId="3F76CF2A" w14:textId="77777777" w:rsidR="00F259A9" w:rsidRDefault="00F259A9" w:rsidP="00F259A9">
      <w:pPr>
        <w:pStyle w:val="ListParagraph"/>
        <w:spacing w:after="0" w:line="240" w:lineRule="auto"/>
        <w:ind w:left="0" w:firstLine="630"/>
        <w:jc w:val="both"/>
        <w:rPr>
          <w:rFonts w:ascii="Arial" w:hAnsi="Arial" w:cs="Arial"/>
          <w:sz w:val="24"/>
          <w:szCs w:val="24"/>
        </w:rPr>
      </w:pPr>
      <w:r>
        <w:rPr>
          <w:rFonts w:ascii="Arial" w:hAnsi="Arial" w:cs="Arial"/>
          <w:sz w:val="24"/>
          <w:szCs w:val="24"/>
        </w:rPr>
        <w:t>Монгол Улсын 220 гаруй хууль тогтоомж, захиргааны хэм хэмжээний актын 630 гаруй заалтыг үндэслэн хариуцлага хүлээлгэдэг байсныг нэгтгэн төрөлжүүлж  Монгол Улсын Их Хурлаас 2017 онд Зөрчлийн тухай хуулийг баталснаар  хууль дээдлэх зарчим бодитой хэрэгжих боломж бүрдсэн.</w:t>
      </w:r>
    </w:p>
    <w:p w14:paraId="4BF653E7" w14:textId="77777777" w:rsidR="00F259A9" w:rsidRPr="00482D56" w:rsidRDefault="00F259A9" w:rsidP="00F259A9">
      <w:pPr>
        <w:jc w:val="both"/>
        <w:rPr>
          <w:rFonts w:ascii="Arial" w:hAnsi="Arial" w:cs="Arial"/>
        </w:rPr>
      </w:pPr>
    </w:p>
    <w:p w14:paraId="43FD8FFF" w14:textId="77777777" w:rsidR="00F259A9" w:rsidRDefault="00F259A9" w:rsidP="00F259A9">
      <w:pPr>
        <w:ind w:firstLine="567"/>
        <w:jc w:val="both"/>
        <w:rPr>
          <w:rFonts w:ascii="Arial" w:hAnsi="Arial" w:cs="Arial"/>
          <w:bCs/>
          <w:color w:val="000000" w:themeColor="text1"/>
          <w:shd w:val="clear" w:color="auto" w:fill="FFFFFF"/>
        </w:rPr>
      </w:pPr>
      <w:r w:rsidRPr="003E554A">
        <w:rPr>
          <w:rFonts w:ascii="Arial" w:hAnsi="Arial" w:cs="Arial"/>
          <w:bCs/>
          <w:color w:val="000000" w:themeColor="text1"/>
          <w:shd w:val="clear" w:color="auto" w:fill="FFFFFF"/>
          <w:lang w:val="mn-MN"/>
        </w:rPr>
        <w:tab/>
        <w:t>Зөрчлийн тухай хуулийн шинэчилсэн найруулга нь 17 бүлэг, 25</w:t>
      </w:r>
      <w:r>
        <w:rPr>
          <w:rFonts w:ascii="Arial" w:hAnsi="Arial" w:cs="Arial"/>
          <w:bCs/>
          <w:color w:val="000000" w:themeColor="text1"/>
          <w:shd w:val="clear" w:color="auto" w:fill="FFFFFF"/>
          <w:lang w:val="mn-MN"/>
        </w:rPr>
        <w:t>5</w:t>
      </w:r>
      <w:r w:rsidRPr="003E554A">
        <w:rPr>
          <w:rFonts w:ascii="Arial" w:hAnsi="Arial" w:cs="Arial"/>
          <w:bCs/>
          <w:color w:val="000000" w:themeColor="text1"/>
          <w:shd w:val="clear" w:color="auto" w:fill="FFFFFF"/>
          <w:lang w:val="mn-MN"/>
        </w:rPr>
        <w:t xml:space="preserve"> зүйл, 1058 хэсэг, 908 заалт</w:t>
      </w:r>
      <w:r w:rsidRPr="003E554A">
        <w:rPr>
          <w:rFonts w:ascii="Arial" w:hAnsi="Arial" w:cs="Arial"/>
          <w:bCs/>
          <w:color w:val="000000" w:themeColor="text1"/>
          <w:shd w:val="clear" w:color="auto" w:fill="FFFFFF"/>
        </w:rPr>
        <w:t>т</w:t>
      </w:r>
      <w:r w:rsidRPr="003E554A">
        <w:rPr>
          <w:rFonts w:ascii="Arial" w:hAnsi="Arial" w:cs="Arial"/>
          <w:bCs/>
          <w:color w:val="000000" w:themeColor="text1"/>
          <w:shd w:val="clear" w:color="auto" w:fill="FFFFFF"/>
          <w:lang w:val="mn-MN"/>
        </w:rPr>
        <w:t xml:space="preserve">ай бөгөөд тус хуулийн тусгай ангид нийт 2300 орчим үйлдлийг зөрчилд тооцож,  зөрчил үйлдсэн хүн, хуулийн этгээдэд шийтгэл оногдуулах зохицуулалттай байна. </w:t>
      </w:r>
    </w:p>
    <w:p w14:paraId="718A039F" w14:textId="77777777" w:rsidR="00F259A9" w:rsidRDefault="00F259A9" w:rsidP="00F259A9">
      <w:pPr>
        <w:ind w:firstLine="567"/>
        <w:jc w:val="both"/>
        <w:rPr>
          <w:rFonts w:ascii="Arial" w:hAnsi="Arial" w:cs="Arial"/>
          <w:bCs/>
          <w:color w:val="000000" w:themeColor="text1"/>
          <w:shd w:val="clear" w:color="auto" w:fill="FFFFFF"/>
        </w:rPr>
      </w:pPr>
    </w:p>
    <w:p w14:paraId="56B9F0BC" w14:textId="77777777" w:rsidR="00F259A9" w:rsidRDefault="00F259A9" w:rsidP="00F259A9">
      <w:pPr>
        <w:ind w:firstLine="567"/>
        <w:jc w:val="both"/>
        <w:rPr>
          <w:rFonts w:ascii="Arial" w:hAnsi="Arial" w:cs="Arial"/>
          <w:bCs/>
          <w:color w:val="000000" w:themeColor="text1"/>
          <w:shd w:val="clear" w:color="auto" w:fill="FFFFFF"/>
        </w:rPr>
      </w:pPr>
      <w:r>
        <w:rPr>
          <w:rFonts w:ascii="Arial" w:hAnsi="Arial" w:cs="Arial"/>
          <w:bCs/>
          <w:color w:val="000000" w:themeColor="text1"/>
          <w:shd w:val="clear" w:color="auto" w:fill="FFFFFF"/>
        </w:rPr>
        <w:lastRenderedPageBreak/>
        <w:t>Нэг талаас хууль тогтоомжийн хүрээнд эрхээ хамгаалуулах иргэн, хуулийн этгээд нөгөө талаас хууль дээдлэх зарчимд үндэслэн нийгмийн  дэг журмыг сахиулах төрийн албан хаагч, хууль сахиулагчийн чиг үүрэг, хүрээ хязгаарыг оновчтой тогтоох  хууль эрх зүйн орчинг тухайн нийгмийн хэрэгцээ шаардлагад нийцүүлэн боловсронгуй болгох шаардлага бий болж байдаг.</w:t>
      </w:r>
    </w:p>
    <w:p w14:paraId="4D503E2A" w14:textId="7BA8783E" w:rsidR="00F259A9" w:rsidRPr="00F259A9" w:rsidRDefault="00F259A9" w:rsidP="00F259A9">
      <w:pPr>
        <w:ind w:firstLine="567"/>
        <w:jc w:val="both"/>
        <w:rPr>
          <w:rFonts w:ascii="Arial" w:hAnsi="Arial" w:cs="Arial"/>
          <w:bCs/>
          <w:color w:val="000000" w:themeColor="text1"/>
          <w:shd w:val="clear" w:color="auto" w:fill="FFFFFF"/>
        </w:rPr>
      </w:pPr>
      <w:r>
        <w:rPr>
          <w:rFonts w:ascii="Arial" w:hAnsi="Arial" w:cs="Arial"/>
          <w:bCs/>
          <w:color w:val="000000" w:themeColor="text1"/>
          <w:shd w:val="clear" w:color="auto" w:fill="FFFFFF"/>
        </w:rPr>
        <w:t xml:space="preserve"> </w:t>
      </w:r>
    </w:p>
    <w:p w14:paraId="69460A00" w14:textId="36EDF6EC" w:rsidR="00D87DD8" w:rsidRPr="00F039A6" w:rsidRDefault="00D649C8" w:rsidP="00D87DD8">
      <w:pPr>
        <w:ind w:firstLine="567"/>
        <w:jc w:val="both"/>
        <w:textAlignment w:val="top"/>
        <w:rPr>
          <w:rFonts w:ascii="Arial" w:hAnsi="Arial" w:cs="Arial"/>
          <w:bCs/>
          <w:color w:val="000000" w:themeColor="text1"/>
          <w:shd w:val="clear" w:color="auto" w:fill="FFFFFF"/>
          <w:lang w:val="mn-MN"/>
        </w:rPr>
      </w:pPr>
      <w:r w:rsidRPr="00A867D4">
        <w:rPr>
          <w:rFonts w:ascii="Arial" w:hAnsi="Arial" w:cs="Arial"/>
          <w:color w:val="000000" w:themeColor="text1"/>
          <w:shd w:val="clear" w:color="auto" w:fill="FFFFFF"/>
        </w:rPr>
        <w:tab/>
      </w:r>
      <w:r w:rsidR="00D87DD8" w:rsidRPr="003E554A">
        <w:rPr>
          <w:rFonts w:ascii="Arial" w:hAnsi="Arial" w:cs="Arial"/>
          <w:bCs/>
          <w:color w:val="000000" w:themeColor="text1"/>
          <w:shd w:val="clear" w:color="auto" w:fill="FFFFFF"/>
          <w:lang w:val="mn-MN"/>
        </w:rPr>
        <w:t xml:space="preserve">Монгол Улсын Үндсэн хуулийн </w:t>
      </w:r>
      <w:r w:rsidR="00D87DD8" w:rsidRPr="003E554A">
        <w:rPr>
          <w:rFonts w:ascii="Arial" w:hAnsi="Arial" w:cs="Arial"/>
          <w:color w:val="000000" w:themeColor="text1"/>
        </w:rPr>
        <w:t>Арван</w:t>
      </w:r>
      <w:r w:rsidR="00D87DD8" w:rsidRPr="003E554A">
        <w:rPr>
          <w:rFonts w:ascii="Arial" w:hAnsi="Arial" w:cs="Arial"/>
          <w:color w:val="000000" w:themeColor="text1"/>
          <w:lang w:val="mn-MN"/>
        </w:rPr>
        <w:t xml:space="preserve"> </w:t>
      </w:r>
      <w:r w:rsidR="00D87DD8" w:rsidRPr="003E554A">
        <w:rPr>
          <w:rFonts w:ascii="Arial" w:hAnsi="Arial" w:cs="Arial"/>
          <w:color w:val="000000" w:themeColor="text1"/>
        </w:rPr>
        <w:t>нэгдүгээр зүйлийн</w:t>
      </w:r>
      <w:r w:rsidR="00D87DD8" w:rsidRPr="003E554A">
        <w:rPr>
          <w:rFonts w:ascii="Arial" w:hAnsi="Arial" w:cs="Arial"/>
          <w:b/>
          <w:bCs/>
          <w:color w:val="000000" w:themeColor="text1"/>
        </w:rPr>
        <w:t xml:space="preserve"> </w:t>
      </w:r>
      <w:r w:rsidR="00D87DD8" w:rsidRPr="003E554A">
        <w:rPr>
          <w:rFonts w:ascii="Arial" w:hAnsi="Arial" w:cs="Arial"/>
          <w:color w:val="000000" w:themeColor="text1"/>
        </w:rPr>
        <w:t>1 дэх хэсэгт “</w:t>
      </w:r>
      <w:r w:rsidR="00D87DD8" w:rsidRPr="003E554A">
        <w:rPr>
          <w:rFonts w:ascii="Arial" w:hAnsi="Arial" w:cs="Arial"/>
          <w:color w:val="000000" w:themeColor="text1"/>
          <w:lang w:val="mn-MN"/>
        </w:rPr>
        <w:t>...</w:t>
      </w:r>
      <w:r w:rsidR="00D87DD8" w:rsidRPr="003E554A">
        <w:rPr>
          <w:rFonts w:ascii="Arial" w:hAnsi="Arial" w:cs="Arial"/>
          <w:color w:val="000000" w:themeColor="text1"/>
        </w:rPr>
        <w:t>үндэсний аюулгүй байдал, нийгмийн дэг журмыг хангах нь төрийн үүрэг мөн.</w:t>
      </w:r>
      <w:r w:rsidR="00D87DD8" w:rsidRPr="003E554A">
        <w:rPr>
          <w:rFonts w:ascii="Arial" w:hAnsi="Arial" w:cs="Arial"/>
          <w:color w:val="000000" w:themeColor="text1"/>
          <w:lang w:val="mn-MN"/>
        </w:rPr>
        <w:t>” гэж,</w:t>
      </w:r>
      <w:r w:rsidR="00D87DD8" w:rsidRPr="003E554A">
        <w:rPr>
          <w:rFonts w:ascii="Arial" w:hAnsi="Arial" w:cs="Arial"/>
          <w:bCs/>
          <w:color w:val="000000" w:themeColor="text1"/>
          <w:shd w:val="clear" w:color="auto" w:fill="FFFFFF"/>
          <w:lang w:val="mn-MN"/>
        </w:rPr>
        <w:t xml:space="preserve"> </w:t>
      </w:r>
      <w:r w:rsidR="00D87DD8" w:rsidRPr="003E554A">
        <w:rPr>
          <w:rFonts w:ascii="Arial" w:hAnsi="Arial" w:cs="Arial"/>
          <w:color w:val="000000" w:themeColor="text1"/>
        </w:rPr>
        <w:t>Арван долдугаар зүйлийн</w:t>
      </w:r>
      <w:r w:rsidR="00D87DD8" w:rsidRPr="003E554A">
        <w:rPr>
          <w:rFonts w:ascii="Arial" w:hAnsi="Arial" w:cs="Arial"/>
          <w:b/>
          <w:bCs/>
          <w:color w:val="000000" w:themeColor="text1"/>
        </w:rPr>
        <w:t xml:space="preserve"> </w:t>
      </w:r>
      <w:r w:rsidR="00D87DD8" w:rsidRPr="003E554A">
        <w:rPr>
          <w:rFonts w:ascii="Arial" w:hAnsi="Arial" w:cs="Arial"/>
          <w:color w:val="000000" w:themeColor="text1"/>
        </w:rPr>
        <w:t xml:space="preserve">1 дэх хэсэгт </w:t>
      </w:r>
      <w:r w:rsidR="00D87DD8" w:rsidRPr="003E554A">
        <w:rPr>
          <w:rFonts w:ascii="Arial" w:hAnsi="Arial" w:cs="Arial"/>
          <w:color w:val="000000" w:themeColor="text1"/>
          <w:lang w:val="mn-MN"/>
        </w:rPr>
        <w:t>“</w:t>
      </w:r>
      <w:r w:rsidR="00D87DD8" w:rsidRPr="003E554A">
        <w:rPr>
          <w:rFonts w:ascii="Arial" w:hAnsi="Arial" w:cs="Arial"/>
          <w:color w:val="000000" w:themeColor="text1"/>
        </w:rPr>
        <w:t>Монгол Улсын иргэн шударга, хүнлэг ёсыг эрхэмлэн   Үндсэн хууль, бусад хуулийг дээдлэн хүндэтгэж, сахин биелүүлэх, хүний нэр төр, алдар хүнд, эрх, хууль ёсны ашиг сонирхлыг хүндэтгэх үндсэн үүргийг ёсчлон биелүүлэх</w:t>
      </w:r>
      <w:r w:rsidR="00D87DD8" w:rsidRPr="003E554A">
        <w:rPr>
          <w:rFonts w:ascii="Arial" w:hAnsi="Arial" w:cs="Arial"/>
          <w:color w:val="000000" w:themeColor="text1"/>
          <w:lang w:val="mn-MN"/>
        </w:rPr>
        <w:t>”</w:t>
      </w:r>
      <w:r w:rsidR="00D87DD8">
        <w:rPr>
          <w:rFonts w:ascii="Arial" w:hAnsi="Arial" w:cs="Arial"/>
          <w:color w:val="000000" w:themeColor="text1"/>
        </w:rPr>
        <w:t xml:space="preserve"> </w:t>
      </w:r>
      <w:r w:rsidR="00D87DD8">
        <w:rPr>
          <w:rFonts w:ascii="Arial" w:hAnsi="Arial" w:cs="Arial"/>
          <w:color w:val="000000" w:themeColor="text1"/>
          <w:lang w:val="mn-MN"/>
        </w:rPr>
        <w:t>гэж,</w:t>
      </w:r>
      <w:r w:rsidR="00D87DD8" w:rsidRPr="003E554A">
        <w:rPr>
          <w:rFonts w:ascii="Arial" w:hAnsi="Arial" w:cs="Arial"/>
          <w:color w:val="000000" w:themeColor="text1"/>
        </w:rPr>
        <w:t xml:space="preserve"> </w:t>
      </w:r>
      <w:r w:rsidR="00D87DD8">
        <w:rPr>
          <w:rFonts w:ascii="Arial" w:hAnsi="Arial" w:cs="Arial"/>
          <w:bCs/>
          <w:color w:val="000000" w:themeColor="text1"/>
          <w:shd w:val="clear" w:color="auto" w:fill="FFFFFF"/>
          <w:lang w:val="mn-MN"/>
        </w:rPr>
        <w:t xml:space="preserve"> </w:t>
      </w:r>
      <w:r w:rsidR="00D87DD8" w:rsidRPr="003E554A">
        <w:rPr>
          <w:rFonts w:ascii="Arial" w:hAnsi="Arial" w:cs="Arial"/>
          <w:color w:val="000000" w:themeColor="text1"/>
        </w:rPr>
        <w:t>Арван есдүгээр зүйлийн</w:t>
      </w:r>
      <w:r w:rsidR="00D87DD8" w:rsidRPr="003E554A">
        <w:rPr>
          <w:rFonts w:ascii="Arial" w:hAnsi="Arial" w:cs="Arial"/>
          <w:b/>
          <w:bCs/>
          <w:color w:val="000000" w:themeColor="text1"/>
        </w:rPr>
        <w:t xml:space="preserve"> </w:t>
      </w:r>
      <w:r w:rsidR="00D87DD8" w:rsidRPr="003E554A">
        <w:rPr>
          <w:rFonts w:ascii="Arial" w:hAnsi="Arial" w:cs="Arial"/>
          <w:color w:val="000000" w:themeColor="text1"/>
        </w:rPr>
        <w:t>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мөн зүйлийн 3 дахь хэсэгт “Хүн эрх, эрх чөлөөгөө эдлэхдээ үндэсний аюулгүй байдал, бусад хүний эрх, эрх чөлөөг хохироож, нийгмийн хэв журмыг гажуудуулж болохгүй.”</w:t>
      </w:r>
      <w:bookmarkStart w:id="0" w:name="h9201048"/>
      <w:bookmarkEnd w:id="0"/>
      <w:r w:rsidR="00D87DD8">
        <w:rPr>
          <w:rFonts w:ascii="Arial" w:hAnsi="Arial" w:cs="Arial"/>
          <w:color w:val="000000" w:themeColor="text1"/>
        </w:rPr>
        <w:t xml:space="preserve"> г</w:t>
      </w:r>
      <w:r w:rsidR="00D87DD8" w:rsidRPr="003E554A">
        <w:rPr>
          <w:rFonts w:ascii="Arial" w:hAnsi="Arial" w:cs="Arial"/>
          <w:color w:val="000000" w:themeColor="text1"/>
        </w:rPr>
        <w:t>эж</w:t>
      </w:r>
      <w:r w:rsidR="00D87DD8">
        <w:rPr>
          <w:rFonts w:ascii="Arial" w:hAnsi="Arial" w:cs="Arial"/>
          <w:color w:val="000000" w:themeColor="text1"/>
          <w:lang w:val="mn-MN"/>
        </w:rPr>
        <w:t xml:space="preserve"> тус тус</w:t>
      </w:r>
      <w:r w:rsidR="00D87DD8" w:rsidRPr="003E554A">
        <w:rPr>
          <w:rFonts w:ascii="Arial" w:hAnsi="Arial" w:cs="Arial"/>
          <w:color w:val="000000" w:themeColor="text1"/>
        </w:rPr>
        <w:t xml:space="preserve"> заасан.</w:t>
      </w:r>
    </w:p>
    <w:p w14:paraId="3EFA904B" w14:textId="77777777" w:rsidR="00D87DD8" w:rsidRPr="003E554A" w:rsidRDefault="00D87DD8" w:rsidP="00D87DD8">
      <w:pPr>
        <w:jc w:val="both"/>
        <w:textAlignment w:val="top"/>
        <w:rPr>
          <w:color w:val="000000" w:themeColor="text1"/>
        </w:rPr>
      </w:pPr>
    </w:p>
    <w:p w14:paraId="2D7E7579" w14:textId="14B616C4" w:rsidR="00D87DD8" w:rsidRDefault="00D87DD8" w:rsidP="00D87DD8">
      <w:pPr>
        <w:jc w:val="both"/>
        <w:rPr>
          <w:rFonts w:ascii="Arial" w:hAnsi="Arial" w:cs="Arial"/>
          <w:color w:val="000000" w:themeColor="text1"/>
          <w:shd w:val="clear" w:color="auto" w:fill="FFFFFF"/>
        </w:rPr>
      </w:pPr>
      <w:r w:rsidRPr="003E554A">
        <w:rPr>
          <w:rFonts w:ascii="Arial" w:hAnsi="Arial" w:cs="Arial"/>
          <w:color w:val="000000" w:themeColor="text1"/>
          <w:shd w:val="clear" w:color="auto" w:fill="FFFFFF"/>
        </w:rPr>
        <w:tab/>
        <w:t xml:space="preserve">Монгол Улсын Их Хурлын 2020  оны 24 дүгээр тогтоолоор баталсан </w:t>
      </w:r>
      <w:r>
        <w:rPr>
          <w:rFonts w:ascii="Arial" w:hAnsi="Arial" w:cs="Arial"/>
          <w:color w:val="000000" w:themeColor="text1"/>
          <w:shd w:val="clear" w:color="auto" w:fill="FFFFFF"/>
          <w:lang w:val="mn-MN"/>
        </w:rPr>
        <w:t>“</w:t>
      </w:r>
      <w:r w:rsidRPr="003E554A">
        <w:rPr>
          <w:rFonts w:ascii="Arial" w:hAnsi="Arial" w:cs="Arial"/>
          <w:color w:val="000000" w:themeColor="text1"/>
          <w:shd w:val="clear" w:color="auto" w:fill="FFFFFF"/>
        </w:rPr>
        <w:t>Монгол Улсын Засгийн газрын 2020-2024 оны үйл ажиллагааны хөтөлбөр”-ийн 4.4.7-д “Эрүүгийн хууль тогтоомжийн эрх зүйн шинэчлэлийг гүнзгийрүүлж, гэмт хэрэг, </w:t>
      </w:r>
      <w:r w:rsidRPr="003E554A">
        <w:rPr>
          <w:rFonts w:ascii="Arial" w:hAnsi="Arial" w:cs="Arial"/>
          <w:color w:val="000000" w:themeColor="text1"/>
          <w:shd w:val="clear" w:color="auto" w:fill="FFFFFF" w:themeFill="background1"/>
        </w:rPr>
        <w:t>зөрчилт</w:t>
      </w:r>
      <w:r w:rsidRPr="003E554A">
        <w:rPr>
          <w:rFonts w:ascii="Arial" w:hAnsi="Arial" w:cs="Arial"/>
          <w:color w:val="000000" w:themeColor="text1"/>
          <w:shd w:val="clear" w:color="auto" w:fill="FFFFFF"/>
        </w:rPr>
        <w:t>эй тэмцэх, урьдчилан сэргийлэх тогтолцоо, бодлого, арга барилыг боловсронгуй болгоно.” гэж тусгасан.</w:t>
      </w:r>
    </w:p>
    <w:p w14:paraId="676D6FD5" w14:textId="77777777" w:rsidR="00D87DD8" w:rsidRDefault="00D87DD8" w:rsidP="00D87DD8">
      <w:pPr>
        <w:jc w:val="both"/>
        <w:rPr>
          <w:rFonts w:ascii="Arial" w:hAnsi="Arial" w:cs="Arial"/>
          <w:color w:val="000000" w:themeColor="text1"/>
          <w:shd w:val="clear" w:color="auto" w:fill="FFFFFF"/>
        </w:rPr>
      </w:pPr>
    </w:p>
    <w:p w14:paraId="6C682627" w14:textId="461452B7" w:rsidR="00D87DD8" w:rsidRPr="00F039A6" w:rsidRDefault="00D87DD8" w:rsidP="00D87DD8">
      <w:pPr>
        <w:jc w:val="both"/>
        <w:rPr>
          <w:color w:val="000000" w:themeColor="text1"/>
        </w:rPr>
      </w:pPr>
      <w:r>
        <w:rPr>
          <w:rFonts w:ascii="Arial" w:hAnsi="Arial" w:cs="Arial"/>
          <w:color w:val="000000" w:themeColor="text1"/>
          <w:shd w:val="clear" w:color="auto" w:fill="FFFFFF"/>
        </w:rPr>
        <w:tab/>
        <w:t xml:space="preserve">Монгол Улсын Их Хурлын 2021 оны 12 дугаар тогтоолоор баталсан “Монгол Улсын хууль тогтоомжийг 2024 он хүртэл боловсронгуй болгох үндсэн  чиглэл”-д </w:t>
      </w:r>
      <w:r w:rsidRPr="00F039A6">
        <w:rPr>
          <w:rFonts w:ascii="Arial" w:hAnsi="Arial" w:cs="Arial"/>
          <w:color w:val="000000" w:themeColor="text1"/>
          <w:shd w:val="clear" w:color="auto" w:fill="FFFFFF"/>
        </w:rPr>
        <w:t xml:space="preserve">иргэн, хуулийн этгээдэд шийтгэл оногдуулах механизмыг боловсронгуй болгох, шийтгэлээс чөлөөлөх, шийтгэлийг хөнгөрүүлэх үндэслэлийг шинээр тусгах, </w:t>
      </w:r>
      <w:r>
        <w:rPr>
          <w:rFonts w:ascii="Arial" w:hAnsi="Arial" w:cs="Arial"/>
          <w:color w:val="000000" w:themeColor="text1"/>
          <w:shd w:val="clear" w:color="auto" w:fill="FFFFFF"/>
          <w:lang w:val="mn-MN"/>
        </w:rPr>
        <w:t>х</w:t>
      </w:r>
      <w:r w:rsidRPr="00F039A6">
        <w:rPr>
          <w:rFonts w:ascii="Arial" w:hAnsi="Arial" w:cs="Arial"/>
          <w:color w:val="000000" w:themeColor="text1"/>
          <w:shd w:val="clear" w:color="auto" w:fill="FFFFFF"/>
        </w:rPr>
        <w:t>уулийн тусгай ангид заасан зарим</w:t>
      </w:r>
      <w:r>
        <w:rPr>
          <w:rFonts w:ascii="Arial" w:hAnsi="Arial" w:cs="Arial"/>
          <w:color w:val="000000" w:themeColor="text1"/>
          <w:shd w:val="clear" w:color="auto" w:fill="FFFFFF"/>
        </w:rPr>
        <w:t xml:space="preserve"> </w:t>
      </w:r>
      <w:r w:rsidRPr="00F039A6">
        <w:rPr>
          <w:rFonts w:ascii="Arial" w:hAnsi="Arial" w:cs="Arial"/>
          <w:color w:val="000000" w:themeColor="text1"/>
          <w:shd w:val="clear" w:color="auto" w:fill="FFFFFF"/>
        </w:rPr>
        <w:t>төрлийн </w:t>
      </w:r>
      <w:r w:rsidRPr="00F039A6">
        <w:rPr>
          <w:rFonts w:ascii="Arial" w:hAnsi="Arial" w:cs="Arial"/>
          <w:color w:val="000000" w:themeColor="text1"/>
        </w:rPr>
        <w:t>зөрчлийн </w:t>
      </w:r>
      <w:r w:rsidRPr="00F039A6">
        <w:rPr>
          <w:rFonts w:ascii="Arial" w:hAnsi="Arial" w:cs="Arial"/>
          <w:color w:val="000000" w:themeColor="text1"/>
          <w:shd w:val="clear" w:color="auto" w:fill="FFFFFF"/>
        </w:rPr>
        <w:t>хувьд иргэн, хуулийн этгээдэд </w:t>
      </w:r>
      <w:r w:rsidRPr="00F039A6">
        <w:rPr>
          <w:rFonts w:ascii="Arial" w:hAnsi="Arial" w:cs="Arial"/>
          <w:color w:val="000000" w:themeColor="text1"/>
        </w:rPr>
        <w:t>зөрчлийн </w:t>
      </w:r>
      <w:r w:rsidRPr="00F039A6">
        <w:rPr>
          <w:rFonts w:ascii="Arial" w:hAnsi="Arial" w:cs="Arial"/>
          <w:color w:val="000000" w:themeColor="text1"/>
          <w:shd w:val="clear" w:color="auto" w:fill="FFFFFF"/>
        </w:rPr>
        <w:t>үр дагав</w:t>
      </w:r>
      <w:r>
        <w:rPr>
          <w:rFonts w:ascii="Arial" w:hAnsi="Arial" w:cs="Arial"/>
          <w:color w:val="000000" w:themeColor="text1"/>
          <w:shd w:val="clear" w:color="auto" w:fill="FFFFFF"/>
          <w:lang w:val="mn-MN"/>
        </w:rPr>
        <w:t>а</w:t>
      </w:r>
      <w:r w:rsidRPr="00F039A6">
        <w:rPr>
          <w:rFonts w:ascii="Arial" w:hAnsi="Arial" w:cs="Arial"/>
          <w:color w:val="000000" w:themeColor="text1"/>
          <w:shd w:val="clear" w:color="auto" w:fill="FFFFFF"/>
        </w:rPr>
        <w:t>рыг арилгах боломжийг олгох, эрх бүхий байгууллага, прокурор, шүүхийн үйл ажиллагааны уялдааг хангах, түүнчлэн торгох шийтгэлийг тогтоосон хугацаанд  биелүүлсэн тохиолдолд</w:t>
      </w:r>
      <w:r>
        <w:rPr>
          <w:rFonts w:ascii="Arial" w:hAnsi="Arial" w:cs="Arial"/>
          <w:color w:val="000000" w:themeColor="text1"/>
          <w:shd w:val="clear" w:color="auto" w:fill="FFFFFF"/>
        </w:rPr>
        <w:t xml:space="preserve"> </w:t>
      </w:r>
      <w:r w:rsidRPr="00F039A6">
        <w:rPr>
          <w:rFonts w:ascii="Arial" w:hAnsi="Arial" w:cs="Arial"/>
          <w:color w:val="000000" w:themeColor="text1"/>
          <w:shd w:val="clear" w:color="auto" w:fill="FFFFFF"/>
        </w:rPr>
        <w:t>шийтгэлийн хэмжээг хөнгөрүүлэх  нөхцөлийг бий болг</w:t>
      </w:r>
      <w:r>
        <w:rPr>
          <w:rFonts w:ascii="Arial" w:hAnsi="Arial" w:cs="Arial"/>
          <w:color w:val="000000" w:themeColor="text1"/>
          <w:shd w:val="clear" w:color="auto" w:fill="FFFFFF"/>
        </w:rPr>
        <w:t>ох,</w:t>
      </w:r>
      <w:r w:rsidRPr="00F039A6">
        <w:rPr>
          <w:rFonts w:ascii="Arial" w:hAnsi="Arial" w:cs="Arial"/>
          <w:color w:val="000000" w:themeColor="text1"/>
          <w:shd w:val="clear" w:color="auto" w:fill="FFFFFF"/>
        </w:rPr>
        <w:t xml:space="preserve"> хуулийн тусгай ангид заасан зарим төрлийн зөрчилд тооцох үйлдлийг багасгах, хуулийн давхардсан зохицуулалтыг арилгах,</w:t>
      </w:r>
      <w:r>
        <w:rPr>
          <w:rFonts w:ascii="Arial" w:hAnsi="Arial" w:cs="Arial"/>
          <w:color w:val="000000" w:themeColor="text1"/>
          <w:shd w:val="clear" w:color="auto" w:fill="FFFFFF"/>
        </w:rPr>
        <w:t xml:space="preserve"> </w:t>
      </w:r>
      <w:r w:rsidRPr="00F039A6">
        <w:rPr>
          <w:rFonts w:ascii="Arial" w:hAnsi="Arial" w:cs="Arial"/>
          <w:color w:val="000000" w:themeColor="text1"/>
          <w:shd w:val="clear" w:color="auto" w:fill="FFFFFF"/>
        </w:rPr>
        <w:t>ерөнхий</w:t>
      </w:r>
      <w:r w:rsidR="003F68C4">
        <w:rPr>
          <w:rFonts w:ascii="Arial" w:hAnsi="Arial" w:cs="Arial"/>
          <w:color w:val="000000" w:themeColor="text1"/>
          <w:shd w:val="clear" w:color="auto" w:fill="FFFFFF"/>
        </w:rPr>
        <w:t xml:space="preserve"> </w:t>
      </w:r>
      <w:r w:rsidRPr="00F039A6">
        <w:rPr>
          <w:rFonts w:ascii="Arial" w:hAnsi="Arial" w:cs="Arial"/>
          <w:color w:val="000000" w:themeColor="text1"/>
          <w:shd w:val="clear" w:color="auto" w:fill="FFFFFF"/>
        </w:rPr>
        <w:t>байдлаар</w:t>
      </w:r>
      <w:r>
        <w:rPr>
          <w:rFonts w:ascii="Arial" w:hAnsi="Arial" w:cs="Arial"/>
          <w:color w:val="000000" w:themeColor="text1"/>
          <w:shd w:val="clear" w:color="auto" w:fill="FFFFFF"/>
        </w:rPr>
        <w:t xml:space="preserve"> </w:t>
      </w:r>
      <w:r w:rsidRPr="00F039A6">
        <w:rPr>
          <w:rFonts w:ascii="Arial" w:hAnsi="Arial" w:cs="Arial"/>
          <w:color w:val="000000" w:themeColor="text1"/>
          <w:shd w:val="clear" w:color="auto" w:fill="FFFFFF"/>
        </w:rPr>
        <w:t>тусгагдсан зарим төрлийн </w:t>
      </w:r>
      <w:r w:rsidRPr="00F039A6">
        <w:rPr>
          <w:rFonts w:ascii="Arial" w:hAnsi="Arial" w:cs="Arial"/>
          <w:color w:val="000000" w:themeColor="text1"/>
        </w:rPr>
        <w:t>зөрчлийн </w:t>
      </w:r>
      <w:r w:rsidRPr="00F039A6">
        <w:rPr>
          <w:rFonts w:ascii="Arial" w:hAnsi="Arial" w:cs="Arial"/>
          <w:color w:val="000000" w:themeColor="text1"/>
          <w:shd w:val="clear" w:color="auto" w:fill="FFFFFF"/>
        </w:rPr>
        <w:t>үйлдлүүдийг тодорхой болгох</w:t>
      </w:r>
      <w:r>
        <w:rPr>
          <w:rFonts w:ascii="Arial" w:hAnsi="Arial" w:cs="Arial"/>
          <w:color w:val="000000" w:themeColor="text1"/>
          <w:shd w:val="clear" w:color="auto" w:fill="FFFFFF"/>
        </w:rPr>
        <w:t xml:space="preserve"> зорилгоор Зөрчлийн тухай хуулийн шинэчилсэн найруулгын төслийг боловсруулж Улсын Их Хуралд өргөн мэдүүлэхийг Засгийн газарт даалгасан. </w:t>
      </w:r>
    </w:p>
    <w:p w14:paraId="63994C27" w14:textId="77777777" w:rsidR="001A01B9" w:rsidRPr="00E51306" w:rsidRDefault="001A01B9" w:rsidP="001A01B9">
      <w:pPr>
        <w:jc w:val="both"/>
        <w:rPr>
          <w:rFonts w:ascii="Arial" w:hAnsi="Arial" w:cs="Arial"/>
          <w:color w:val="000000" w:themeColor="text1"/>
        </w:rPr>
      </w:pPr>
    </w:p>
    <w:p w14:paraId="2C82C6D4" w14:textId="77777777" w:rsidR="00987067" w:rsidRDefault="00987067" w:rsidP="00987067">
      <w:pPr>
        <w:ind w:firstLine="567"/>
        <w:jc w:val="both"/>
        <w:rPr>
          <w:rFonts w:ascii="Arial" w:hAnsi="Arial" w:cs="Arial"/>
          <w:bCs/>
          <w:color w:val="000000" w:themeColor="text1"/>
          <w:shd w:val="clear" w:color="auto" w:fill="FFFFFF"/>
          <w:lang w:val="mn-MN"/>
        </w:rPr>
      </w:pPr>
      <w:r w:rsidRPr="00827EC7">
        <w:rPr>
          <w:rFonts w:ascii="Arial" w:hAnsi="Arial" w:cs="Arial"/>
          <w:bCs/>
          <w:color w:val="000000" w:themeColor="text1"/>
          <w:shd w:val="clear" w:color="auto" w:fill="FFFFFF"/>
          <w:lang w:val="mn-MN"/>
        </w:rPr>
        <w:t>Монгол Улсын Их Хурлаас 2017 баталсан Зөрчлийн тухай хуул</w:t>
      </w:r>
      <w:r>
        <w:rPr>
          <w:rFonts w:ascii="Arial" w:hAnsi="Arial" w:cs="Arial"/>
          <w:bCs/>
          <w:color w:val="000000" w:themeColor="text1"/>
          <w:shd w:val="clear" w:color="auto" w:fill="FFFFFF"/>
          <w:lang w:val="mn-MN"/>
        </w:rPr>
        <w:t xml:space="preserve">ийн шинэчилсэн найруулга нь </w:t>
      </w:r>
      <w:r w:rsidRPr="00827EC7">
        <w:rPr>
          <w:rFonts w:ascii="Arial" w:hAnsi="Arial" w:cs="Arial"/>
          <w:bCs/>
          <w:color w:val="000000" w:themeColor="text1"/>
          <w:shd w:val="clear" w:color="auto" w:fill="FFFFFF"/>
          <w:lang w:val="mn-MN"/>
        </w:rPr>
        <w:t xml:space="preserve">17 бүлэг, </w:t>
      </w:r>
      <w:r>
        <w:rPr>
          <w:rFonts w:ascii="Arial" w:hAnsi="Arial" w:cs="Arial"/>
          <w:bCs/>
          <w:color w:val="000000" w:themeColor="text1"/>
          <w:shd w:val="clear" w:color="auto" w:fill="FFFFFF"/>
          <w:lang w:val="mn-MN"/>
        </w:rPr>
        <w:t xml:space="preserve">252 </w:t>
      </w:r>
      <w:r w:rsidRPr="00827EC7">
        <w:rPr>
          <w:rFonts w:ascii="Arial" w:hAnsi="Arial" w:cs="Arial"/>
          <w:bCs/>
          <w:color w:val="000000" w:themeColor="text1"/>
          <w:shd w:val="clear" w:color="auto" w:fill="FFFFFF"/>
          <w:lang w:val="mn-MN"/>
        </w:rPr>
        <w:t xml:space="preserve">зүйл, </w:t>
      </w:r>
      <w:r>
        <w:rPr>
          <w:rFonts w:ascii="Arial" w:hAnsi="Arial" w:cs="Arial"/>
          <w:bCs/>
          <w:color w:val="000000" w:themeColor="text1"/>
          <w:shd w:val="clear" w:color="auto" w:fill="FFFFFF"/>
          <w:lang w:val="mn-MN"/>
        </w:rPr>
        <w:t xml:space="preserve">1058 </w:t>
      </w:r>
      <w:r w:rsidRPr="00827EC7">
        <w:rPr>
          <w:rFonts w:ascii="Arial" w:hAnsi="Arial" w:cs="Arial"/>
          <w:bCs/>
          <w:color w:val="000000" w:themeColor="text1"/>
          <w:shd w:val="clear" w:color="auto" w:fill="FFFFFF"/>
          <w:lang w:val="mn-MN"/>
        </w:rPr>
        <w:t xml:space="preserve">хэсэг, </w:t>
      </w:r>
      <w:r>
        <w:rPr>
          <w:rFonts w:ascii="Arial" w:hAnsi="Arial" w:cs="Arial"/>
          <w:bCs/>
          <w:color w:val="000000" w:themeColor="text1"/>
          <w:shd w:val="clear" w:color="auto" w:fill="FFFFFF"/>
          <w:lang w:val="mn-MN"/>
        </w:rPr>
        <w:t xml:space="preserve">908 </w:t>
      </w:r>
      <w:r w:rsidRPr="00827EC7">
        <w:rPr>
          <w:rFonts w:ascii="Arial" w:hAnsi="Arial" w:cs="Arial"/>
          <w:bCs/>
          <w:color w:val="000000" w:themeColor="text1"/>
          <w:shd w:val="clear" w:color="auto" w:fill="FFFFFF"/>
          <w:lang w:val="mn-MN"/>
        </w:rPr>
        <w:t>заалт</w:t>
      </w:r>
      <w:r>
        <w:rPr>
          <w:rFonts w:ascii="Arial" w:hAnsi="Arial" w:cs="Arial"/>
          <w:bCs/>
          <w:color w:val="000000" w:themeColor="text1"/>
          <w:shd w:val="clear" w:color="auto" w:fill="FFFFFF"/>
        </w:rPr>
        <w:t>т</w:t>
      </w:r>
      <w:r w:rsidRPr="00827EC7">
        <w:rPr>
          <w:rFonts w:ascii="Arial" w:hAnsi="Arial" w:cs="Arial"/>
          <w:bCs/>
          <w:color w:val="000000" w:themeColor="text1"/>
          <w:shd w:val="clear" w:color="auto" w:fill="FFFFFF"/>
          <w:lang w:val="mn-MN"/>
        </w:rPr>
        <w:t>ай бөгөөд тус хуули</w:t>
      </w:r>
      <w:r>
        <w:rPr>
          <w:rFonts w:ascii="Arial" w:hAnsi="Arial" w:cs="Arial"/>
          <w:bCs/>
          <w:color w:val="000000" w:themeColor="text1"/>
          <w:shd w:val="clear" w:color="auto" w:fill="FFFFFF"/>
          <w:lang w:val="mn-MN"/>
        </w:rPr>
        <w:t>йн тусгай ангид</w:t>
      </w:r>
      <w:r w:rsidRPr="00827EC7">
        <w:rPr>
          <w:rFonts w:ascii="Arial" w:hAnsi="Arial" w:cs="Arial"/>
          <w:bCs/>
          <w:color w:val="000000" w:themeColor="text1"/>
          <w:shd w:val="clear" w:color="auto" w:fill="FFFFFF"/>
          <w:lang w:val="mn-MN"/>
        </w:rPr>
        <w:t xml:space="preserve"> нийт 2300 орчим үйлдлийг зөрчилд тооцож,  зөрчил үйлдсэн хүн, хуулийн этгээдэд шийтгэл </w:t>
      </w:r>
      <w:r>
        <w:rPr>
          <w:rFonts w:ascii="Arial" w:hAnsi="Arial" w:cs="Arial"/>
          <w:bCs/>
          <w:color w:val="000000" w:themeColor="text1"/>
          <w:shd w:val="clear" w:color="auto" w:fill="FFFFFF"/>
          <w:lang w:val="mn-MN"/>
        </w:rPr>
        <w:t xml:space="preserve">оногдуулах </w:t>
      </w:r>
      <w:r w:rsidRPr="00827EC7">
        <w:rPr>
          <w:rFonts w:ascii="Arial" w:hAnsi="Arial" w:cs="Arial"/>
          <w:bCs/>
          <w:color w:val="000000" w:themeColor="text1"/>
          <w:shd w:val="clear" w:color="auto" w:fill="FFFFFF"/>
          <w:lang w:val="mn-MN"/>
        </w:rPr>
        <w:t xml:space="preserve">зохицуулалттай байна. </w:t>
      </w:r>
    </w:p>
    <w:p w14:paraId="2FCA5F1E" w14:textId="77777777" w:rsidR="009B0F68" w:rsidRDefault="009B0F68" w:rsidP="00987067">
      <w:pPr>
        <w:ind w:firstLine="567"/>
        <w:jc w:val="both"/>
        <w:rPr>
          <w:rFonts w:ascii="Arial" w:hAnsi="Arial" w:cs="Arial"/>
          <w:bCs/>
          <w:color w:val="000000" w:themeColor="text1"/>
          <w:shd w:val="clear" w:color="auto" w:fill="FFFFFF"/>
          <w:lang w:val="mn-MN"/>
        </w:rPr>
      </w:pPr>
    </w:p>
    <w:p w14:paraId="1390E5FD" w14:textId="20130448" w:rsidR="009B0F68" w:rsidRDefault="009B0F68" w:rsidP="00987067">
      <w:pPr>
        <w:ind w:firstLine="567"/>
        <w:jc w:val="both"/>
        <w:rPr>
          <w:rFonts w:ascii="Arial" w:hAnsi="Arial" w:cs="Arial"/>
          <w:bCs/>
          <w:color w:val="000000" w:themeColor="text1"/>
          <w:shd w:val="clear" w:color="auto" w:fill="FFFFFF"/>
          <w:lang w:val="mn-MN"/>
        </w:rPr>
      </w:pPr>
      <w:r>
        <w:rPr>
          <w:rFonts w:ascii="Arial" w:hAnsi="Arial" w:cs="Arial"/>
          <w:bCs/>
          <w:color w:val="000000" w:themeColor="text1"/>
          <w:shd w:val="clear" w:color="auto" w:fill="FFFFFF"/>
          <w:lang w:val="mn-MN"/>
        </w:rPr>
        <w:t xml:space="preserve"> Зөрчлийн тухай хууль батлагдсан  өдрөөс хойш</w:t>
      </w:r>
      <w:r w:rsidR="007A41DB">
        <w:rPr>
          <w:rFonts w:ascii="Arial" w:hAnsi="Arial" w:cs="Arial"/>
          <w:bCs/>
          <w:color w:val="000000" w:themeColor="text1"/>
          <w:shd w:val="clear" w:color="auto" w:fill="FFFFFF"/>
          <w:lang w:val="mn-MN"/>
        </w:rPr>
        <w:t xml:space="preserve">  удаа нэмэлт өөрчлөлт оруулжээ</w:t>
      </w:r>
      <w:r>
        <w:rPr>
          <w:rFonts w:ascii="Arial" w:hAnsi="Arial" w:cs="Arial"/>
          <w:bCs/>
          <w:color w:val="000000" w:themeColor="text1"/>
          <w:shd w:val="clear" w:color="auto" w:fill="FFFFFF"/>
          <w:lang w:val="mn-MN"/>
        </w:rPr>
        <w:t>.</w:t>
      </w:r>
    </w:p>
    <w:p w14:paraId="23F8172B" w14:textId="77777777" w:rsidR="009B0F68" w:rsidRDefault="009B0F68" w:rsidP="00987067">
      <w:pPr>
        <w:ind w:firstLine="567"/>
        <w:jc w:val="both"/>
        <w:rPr>
          <w:rFonts w:ascii="Arial" w:hAnsi="Arial" w:cs="Arial"/>
          <w:bCs/>
          <w:color w:val="000000" w:themeColor="text1"/>
          <w:shd w:val="clear" w:color="auto" w:fill="FFFFFF"/>
          <w:lang w:val="mn-MN"/>
        </w:rPr>
      </w:pPr>
    </w:p>
    <w:tbl>
      <w:tblPr>
        <w:tblStyle w:val="TableGrid"/>
        <w:tblW w:w="0" w:type="auto"/>
        <w:tblLook w:val="04A0" w:firstRow="1" w:lastRow="0" w:firstColumn="1" w:lastColumn="0" w:noHBand="0" w:noVBand="1"/>
      </w:tblPr>
      <w:tblGrid>
        <w:gridCol w:w="563"/>
        <w:gridCol w:w="1397"/>
        <w:gridCol w:w="3296"/>
        <w:gridCol w:w="4466"/>
      </w:tblGrid>
      <w:tr w:rsidR="0017130C" w:rsidRPr="007A41DB" w14:paraId="666E1715" w14:textId="77777777" w:rsidTr="007A41DB">
        <w:tc>
          <w:tcPr>
            <w:tcW w:w="563" w:type="dxa"/>
            <w:tcBorders>
              <w:top w:val="single" w:sz="4" w:space="0" w:color="auto"/>
              <w:left w:val="single" w:sz="4" w:space="0" w:color="auto"/>
              <w:bottom w:val="single" w:sz="4" w:space="0" w:color="auto"/>
              <w:right w:val="single" w:sz="4" w:space="0" w:color="auto"/>
            </w:tcBorders>
            <w:hideMark/>
          </w:tcPr>
          <w:p w14:paraId="52B8D164" w14:textId="77777777" w:rsidR="0017130C" w:rsidRPr="007A41DB" w:rsidRDefault="0017130C" w:rsidP="005463F6">
            <w:pPr>
              <w:jc w:val="cente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д/д</w:t>
            </w:r>
          </w:p>
        </w:tc>
        <w:tc>
          <w:tcPr>
            <w:tcW w:w="1322" w:type="dxa"/>
            <w:tcBorders>
              <w:top w:val="single" w:sz="4" w:space="0" w:color="auto"/>
              <w:left w:val="single" w:sz="4" w:space="0" w:color="auto"/>
              <w:bottom w:val="single" w:sz="4" w:space="0" w:color="auto"/>
              <w:right w:val="single" w:sz="4" w:space="0" w:color="auto"/>
            </w:tcBorders>
            <w:hideMark/>
          </w:tcPr>
          <w:p w14:paraId="1745D1A2" w14:textId="77777777" w:rsidR="0017130C" w:rsidRPr="007A41DB" w:rsidRDefault="0017130C" w:rsidP="005463F6">
            <w:pPr>
              <w:jc w:val="cente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Батлагдсан огноо</w:t>
            </w:r>
          </w:p>
          <w:p w14:paraId="6C87F855" w14:textId="77777777" w:rsidR="0017130C" w:rsidRPr="007A41DB" w:rsidRDefault="0017130C" w:rsidP="005463F6">
            <w:pPr>
              <w:jc w:val="center"/>
              <w:rPr>
                <w:rFonts w:ascii="Arial" w:hAnsi="Arial" w:cs="Arial"/>
                <w:color w:val="000000" w:themeColor="text1"/>
                <w:sz w:val="22"/>
                <w:szCs w:val="22"/>
                <w:lang w:val="mn-MN"/>
              </w:rPr>
            </w:pPr>
          </w:p>
        </w:tc>
        <w:tc>
          <w:tcPr>
            <w:tcW w:w="3330" w:type="dxa"/>
            <w:tcBorders>
              <w:top w:val="single" w:sz="4" w:space="0" w:color="auto"/>
              <w:left w:val="single" w:sz="4" w:space="0" w:color="auto"/>
              <w:bottom w:val="single" w:sz="4" w:space="0" w:color="auto"/>
              <w:right w:val="single" w:sz="4" w:space="0" w:color="auto"/>
            </w:tcBorders>
          </w:tcPr>
          <w:p w14:paraId="565673EB" w14:textId="77777777" w:rsidR="0017130C" w:rsidRPr="007A41DB" w:rsidRDefault="0017130C" w:rsidP="005463F6">
            <w:pPr>
              <w:jc w:val="center"/>
              <w:rPr>
                <w:rFonts w:ascii="Arial" w:hAnsi="Arial" w:cs="Arial"/>
                <w:color w:val="000000" w:themeColor="text1"/>
                <w:sz w:val="22"/>
                <w:szCs w:val="22"/>
                <w:lang w:val="mn-MN"/>
              </w:rPr>
            </w:pPr>
          </w:p>
        </w:tc>
        <w:tc>
          <w:tcPr>
            <w:tcW w:w="4507" w:type="dxa"/>
            <w:tcBorders>
              <w:top w:val="single" w:sz="4" w:space="0" w:color="auto"/>
              <w:left w:val="single" w:sz="4" w:space="0" w:color="auto"/>
              <w:bottom w:val="single" w:sz="4" w:space="0" w:color="auto"/>
              <w:right w:val="single" w:sz="4" w:space="0" w:color="auto"/>
            </w:tcBorders>
            <w:hideMark/>
          </w:tcPr>
          <w:p w14:paraId="374ED5D5" w14:textId="4DC33F0B" w:rsidR="0017130C" w:rsidRPr="007A41DB" w:rsidRDefault="0017130C" w:rsidP="005463F6">
            <w:pPr>
              <w:jc w:val="cente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Дагалдан гарсан хуулийн нэр</w:t>
            </w:r>
          </w:p>
        </w:tc>
      </w:tr>
      <w:tr w:rsidR="0017130C" w:rsidRPr="007A41DB" w14:paraId="21BABA7C" w14:textId="77777777" w:rsidTr="007A41DB">
        <w:tc>
          <w:tcPr>
            <w:tcW w:w="563" w:type="dxa"/>
            <w:tcBorders>
              <w:top w:val="single" w:sz="4" w:space="0" w:color="auto"/>
              <w:left w:val="single" w:sz="4" w:space="0" w:color="auto"/>
              <w:bottom w:val="single" w:sz="4" w:space="0" w:color="auto"/>
              <w:right w:val="single" w:sz="4" w:space="0" w:color="auto"/>
            </w:tcBorders>
            <w:hideMark/>
          </w:tcPr>
          <w:p w14:paraId="28785E24" w14:textId="77777777" w:rsidR="0017130C" w:rsidRPr="007A41DB" w:rsidRDefault="0017130C" w:rsidP="005463F6">
            <w:pPr>
              <w:jc w:val="both"/>
              <w:rPr>
                <w:rFonts w:ascii="Arial" w:hAnsi="Arial" w:cs="Arial"/>
                <w:color w:val="000000" w:themeColor="text1"/>
                <w:sz w:val="22"/>
                <w:szCs w:val="22"/>
                <w:lang w:val="mn-MN"/>
              </w:rPr>
            </w:pPr>
          </w:p>
          <w:p w14:paraId="2CC058EE" w14:textId="77777777" w:rsidR="0017130C" w:rsidRPr="007A41DB" w:rsidRDefault="0017130C" w:rsidP="005463F6">
            <w:pPr>
              <w:jc w:val="both"/>
              <w:rPr>
                <w:rFonts w:ascii="Arial" w:hAnsi="Arial" w:cs="Arial"/>
                <w:color w:val="000000" w:themeColor="text1"/>
                <w:sz w:val="22"/>
                <w:szCs w:val="22"/>
                <w:lang w:val="mn-MN"/>
              </w:rPr>
            </w:pPr>
            <w:r w:rsidRPr="007A41DB">
              <w:rPr>
                <w:rFonts w:ascii="Arial" w:hAnsi="Arial" w:cs="Arial"/>
                <w:color w:val="000000" w:themeColor="text1"/>
                <w:sz w:val="22"/>
                <w:szCs w:val="22"/>
                <w:lang w:val="mn-MN"/>
              </w:rPr>
              <w:t>1</w:t>
            </w:r>
          </w:p>
        </w:tc>
        <w:tc>
          <w:tcPr>
            <w:tcW w:w="1322" w:type="dxa"/>
            <w:tcBorders>
              <w:top w:val="single" w:sz="4" w:space="0" w:color="auto"/>
              <w:left w:val="single" w:sz="4" w:space="0" w:color="auto"/>
              <w:bottom w:val="single" w:sz="4" w:space="0" w:color="auto"/>
              <w:right w:val="single" w:sz="4" w:space="0" w:color="auto"/>
            </w:tcBorders>
            <w:hideMark/>
          </w:tcPr>
          <w:p w14:paraId="6A2071BC" w14:textId="77777777" w:rsidR="0017130C" w:rsidRPr="007A41DB" w:rsidRDefault="0017130C" w:rsidP="005463F6">
            <w:pPr>
              <w:jc w:val="center"/>
              <w:rPr>
                <w:rFonts w:ascii="Arial" w:hAnsi="Arial" w:cs="Arial"/>
                <w:color w:val="000000" w:themeColor="text1"/>
                <w:sz w:val="22"/>
                <w:szCs w:val="22"/>
              </w:rPr>
            </w:pPr>
          </w:p>
          <w:p w14:paraId="79B819E0" w14:textId="3850C7C6"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2017.12.21</w:t>
            </w:r>
          </w:p>
        </w:tc>
        <w:tc>
          <w:tcPr>
            <w:tcW w:w="3330" w:type="dxa"/>
            <w:tcBorders>
              <w:top w:val="single" w:sz="4" w:space="0" w:color="auto"/>
              <w:left w:val="single" w:sz="4" w:space="0" w:color="auto"/>
              <w:bottom w:val="single" w:sz="4" w:space="0" w:color="auto"/>
              <w:right w:val="single" w:sz="4" w:space="0" w:color="auto"/>
            </w:tcBorders>
          </w:tcPr>
          <w:p w14:paraId="090073F9" w14:textId="5B8668DD" w:rsidR="0017130C" w:rsidRPr="007A41DB" w:rsidRDefault="007A41DB"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hideMark/>
          </w:tcPr>
          <w:p w14:paraId="26C5ABC0" w14:textId="4DA9DFED" w:rsidR="0017130C" w:rsidRPr="007A41DB" w:rsidRDefault="0017130C" w:rsidP="007A41DB">
            <w:pPr>
              <w:rPr>
                <w:rFonts w:ascii="Arial" w:hAnsi="Arial" w:cs="Arial"/>
                <w:color w:val="000000" w:themeColor="text1"/>
                <w:sz w:val="22"/>
                <w:szCs w:val="22"/>
                <w:lang w:val="mn-MN"/>
              </w:rPr>
            </w:pPr>
          </w:p>
          <w:p w14:paraId="18662589" w14:textId="74B9C9D1" w:rsidR="0017130C" w:rsidRPr="007A41DB" w:rsidRDefault="0017130C" w:rsidP="007A41DB">
            <w:pPr>
              <w:rPr>
                <w:rFonts w:ascii="Arial" w:hAnsi="Arial" w:cs="Arial"/>
                <w:color w:val="000000" w:themeColor="text1"/>
                <w:sz w:val="22"/>
                <w:szCs w:val="22"/>
                <w:lang w:val="mn-MN"/>
              </w:rPr>
            </w:pPr>
          </w:p>
        </w:tc>
      </w:tr>
      <w:tr w:rsidR="0017130C" w:rsidRPr="007A41DB" w14:paraId="55485FB0" w14:textId="77777777" w:rsidTr="007A41DB">
        <w:tc>
          <w:tcPr>
            <w:tcW w:w="563" w:type="dxa"/>
            <w:tcBorders>
              <w:top w:val="single" w:sz="4" w:space="0" w:color="auto"/>
              <w:left w:val="single" w:sz="4" w:space="0" w:color="auto"/>
              <w:bottom w:val="single" w:sz="4" w:space="0" w:color="auto"/>
              <w:right w:val="single" w:sz="4" w:space="0" w:color="auto"/>
            </w:tcBorders>
          </w:tcPr>
          <w:p w14:paraId="1B69171A" w14:textId="40581E98" w:rsidR="0017130C" w:rsidRPr="007A41DB" w:rsidRDefault="00867979" w:rsidP="005463F6">
            <w:pPr>
              <w:jc w:val="both"/>
              <w:rPr>
                <w:rFonts w:ascii="Arial" w:hAnsi="Arial" w:cs="Arial"/>
                <w:color w:val="000000" w:themeColor="text1"/>
                <w:sz w:val="22"/>
                <w:szCs w:val="22"/>
                <w:lang w:val="mn-MN"/>
              </w:rPr>
            </w:pPr>
            <w:r>
              <w:rPr>
                <w:rFonts w:ascii="Arial" w:hAnsi="Arial" w:cs="Arial"/>
                <w:color w:val="000000" w:themeColor="text1"/>
                <w:sz w:val="22"/>
                <w:szCs w:val="22"/>
                <w:lang w:val="mn-MN"/>
              </w:rPr>
              <w:lastRenderedPageBreak/>
              <w:t>2</w:t>
            </w:r>
          </w:p>
        </w:tc>
        <w:tc>
          <w:tcPr>
            <w:tcW w:w="1322" w:type="dxa"/>
            <w:tcBorders>
              <w:top w:val="single" w:sz="4" w:space="0" w:color="auto"/>
              <w:left w:val="single" w:sz="4" w:space="0" w:color="auto"/>
              <w:bottom w:val="single" w:sz="4" w:space="0" w:color="auto"/>
              <w:right w:val="single" w:sz="4" w:space="0" w:color="auto"/>
            </w:tcBorders>
          </w:tcPr>
          <w:p w14:paraId="29A81318" w14:textId="192B4FD9"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2017.12.21</w:t>
            </w:r>
          </w:p>
        </w:tc>
        <w:tc>
          <w:tcPr>
            <w:tcW w:w="3330" w:type="dxa"/>
            <w:tcBorders>
              <w:top w:val="single" w:sz="4" w:space="0" w:color="auto"/>
              <w:left w:val="single" w:sz="4" w:space="0" w:color="auto"/>
              <w:bottom w:val="single" w:sz="4" w:space="0" w:color="auto"/>
              <w:right w:val="single" w:sz="4" w:space="0" w:color="auto"/>
            </w:tcBorders>
          </w:tcPr>
          <w:p w14:paraId="1B9EE98B" w14:textId="5BFF85B8" w:rsidR="0017130C" w:rsidRPr="007A41DB" w:rsidRDefault="007A41DB"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2FF1409C" w14:textId="6F53478D" w:rsidR="0017130C" w:rsidRPr="007A41DB" w:rsidRDefault="007A41DB" w:rsidP="007A41DB">
            <w:pPr>
              <w:rPr>
                <w:rFonts w:ascii="Arial" w:hAnsi="Arial" w:cs="Arial"/>
                <w:color w:val="000000" w:themeColor="text1"/>
                <w:sz w:val="22"/>
                <w:szCs w:val="22"/>
                <w:lang w:val="mn-MN"/>
              </w:rPr>
            </w:pPr>
            <w:r w:rsidRPr="007A41DB">
              <w:rPr>
                <w:rStyle w:val="Strong"/>
                <w:rFonts w:ascii="Arial" w:hAnsi="Arial" w:cs="Arial"/>
                <w:b w:val="0"/>
                <w:sz w:val="22"/>
                <w:szCs w:val="22"/>
              </w:rPr>
              <w:t>Стандартчилал, техникийн зохицуулалт, тохирлын үнэлгээний итгэмжлэлийн тухай хууль /Шинэчилсэн найруулга/</w:t>
            </w:r>
          </w:p>
        </w:tc>
      </w:tr>
      <w:tr w:rsidR="0017130C" w:rsidRPr="007A41DB" w14:paraId="7B44D4AD" w14:textId="77777777" w:rsidTr="007A41DB">
        <w:tc>
          <w:tcPr>
            <w:tcW w:w="563" w:type="dxa"/>
            <w:tcBorders>
              <w:top w:val="single" w:sz="4" w:space="0" w:color="auto"/>
              <w:left w:val="single" w:sz="4" w:space="0" w:color="auto"/>
              <w:bottom w:val="single" w:sz="4" w:space="0" w:color="auto"/>
              <w:right w:val="single" w:sz="4" w:space="0" w:color="auto"/>
            </w:tcBorders>
          </w:tcPr>
          <w:p w14:paraId="7EBDDA8B" w14:textId="4D62E32E"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3</w:t>
            </w:r>
          </w:p>
        </w:tc>
        <w:tc>
          <w:tcPr>
            <w:tcW w:w="1322" w:type="dxa"/>
            <w:tcBorders>
              <w:top w:val="single" w:sz="4" w:space="0" w:color="auto"/>
              <w:left w:val="single" w:sz="4" w:space="0" w:color="auto"/>
              <w:bottom w:val="single" w:sz="4" w:space="0" w:color="auto"/>
              <w:right w:val="single" w:sz="4" w:space="0" w:color="auto"/>
            </w:tcBorders>
          </w:tcPr>
          <w:p w14:paraId="547603C6" w14:textId="2DA306E2"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2018.01.18</w:t>
            </w:r>
          </w:p>
        </w:tc>
        <w:tc>
          <w:tcPr>
            <w:tcW w:w="3330" w:type="dxa"/>
            <w:tcBorders>
              <w:top w:val="single" w:sz="4" w:space="0" w:color="auto"/>
              <w:left w:val="single" w:sz="4" w:space="0" w:color="auto"/>
              <w:bottom w:val="single" w:sz="4" w:space="0" w:color="auto"/>
              <w:right w:val="single" w:sz="4" w:space="0" w:color="auto"/>
            </w:tcBorders>
          </w:tcPr>
          <w:p w14:paraId="4A3C923B" w14:textId="11712095" w:rsidR="0017130C" w:rsidRPr="007A41DB" w:rsidRDefault="007A41DB"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4E7BB7BE" w14:textId="3A7233DE" w:rsidR="0017130C" w:rsidRPr="007A41DB" w:rsidRDefault="0017130C" w:rsidP="007A41DB">
            <w:pPr>
              <w:rPr>
                <w:rFonts w:ascii="Arial" w:hAnsi="Arial" w:cs="Arial"/>
                <w:color w:val="000000" w:themeColor="text1"/>
                <w:sz w:val="22"/>
                <w:szCs w:val="22"/>
                <w:lang w:val="mn-MN"/>
              </w:rPr>
            </w:pPr>
          </w:p>
        </w:tc>
      </w:tr>
      <w:tr w:rsidR="0017130C" w:rsidRPr="007A41DB" w14:paraId="7C94FE71" w14:textId="77777777" w:rsidTr="007A41DB">
        <w:tc>
          <w:tcPr>
            <w:tcW w:w="563" w:type="dxa"/>
            <w:tcBorders>
              <w:top w:val="single" w:sz="4" w:space="0" w:color="auto"/>
              <w:left w:val="single" w:sz="4" w:space="0" w:color="auto"/>
              <w:bottom w:val="single" w:sz="4" w:space="0" w:color="auto"/>
              <w:right w:val="single" w:sz="4" w:space="0" w:color="auto"/>
            </w:tcBorders>
          </w:tcPr>
          <w:p w14:paraId="1DE74398" w14:textId="65B238B2"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4</w:t>
            </w:r>
          </w:p>
        </w:tc>
        <w:tc>
          <w:tcPr>
            <w:tcW w:w="1322" w:type="dxa"/>
            <w:tcBorders>
              <w:top w:val="single" w:sz="4" w:space="0" w:color="auto"/>
              <w:left w:val="single" w:sz="4" w:space="0" w:color="auto"/>
              <w:bottom w:val="single" w:sz="4" w:space="0" w:color="auto"/>
              <w:right w:val="single" w:sz="4" w:space="0" w:color="auto"/>
            </w:tcBorders>
          </w:tcPr>
          <w:p w14:paraId="4C18EF4A" w14:textId="6601D6C2"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2018.01.18</w:t>
            </w:r>
          </w:p>
        </w:tc>
        <w:tc>
          <w:tcPr>
            <w:tcW w:w="3330" w:type="dxa"/>
            <w:tcBorders>
              <w:top w:val="single" w:sz="4" w:space="0" w:color="auto"/>
              <w:left w:val="single" w:sz="4" w:space="0" w:color="auto"/>
              <w:bottom w:val="single" w:sz="4" w:space="0" w:color="auto"/>
              <w:right w:val="single" w:sz="4" w:space="0" w:color="auto"/>
            </w:tcBorders>
          </w:tcPr>
          <w:p w14:paraId="1A32771F" w14:textId="2DBB958F" w:rsidR="0017130C" w:rsidRPr="007A41DB" w:rsidRDefault="007A41DB"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73A0D840" w14:textId="076BF8C6" w:rsidR="0017130C" w:rsidRPr="007A41DB" w:rsidRDefault="007A41DB" w:rsidP="007A41DB">
            <w:pPr>
              <w:rPr>
                <w:rFonts w:ascii="Arial" w:hAnsi="Arial" w:cs="Arial"/>
                <w:color w:val="000000" w:themeColor="text1"/>
                <w:sz w:val="22"/>
                <w:szCs w:val="22"/>
                <w:lang w:val="mn-MN"/>
              </w:rPr>
            </w:pPr>
            <w:r w:rsidRPr="007A41DB">
              <w:rPr>
                <w:rStyle w:val="Strong"/>
                <w:rFonts w:ascii="Arial" w:hAnsi="Arial" w:cs="Arial"/>
                <w:b w:val="0"/>
                <w:sz w:val="22"/>
                <w:szCs w:val="22"/>
              </w:rPr>
              <w:t>Банкны тухай хуульд нэмэлт, өөрчлөлт оруулах тухай хууль</w:t>
            </w:r>
          </w:p>
        </w:tc>
      </w:tr>
      <w:tr w:rsidR="0017130C" w:rsidRPr="007A41DB" w14:paraId="7C9CD66E" w14:textId="77777777" w:rsidTr="007A41DB">
        <w:tc>
          <w:tcPr>
            <w:tcW w:w="563" w:type="dxa"/>
            <w:tcBorders>
              <w:top w:val="single" w:sz="4" w:space="0" w:color="auto"/>
              <w:left w:val="single" w:sz="4" w:space="0" w:color="auto"/>
              <w:bottom w:val="single" w:sz="4" w:space="0" w:color="auto"/>
              <w:right w:val="single" w:sz="4" w:space="0" w:color="auto"/>
            </w:tcBorders>
          </w:tcPr>
          <w:p w14:paraId="6567E966" w14:textId="0135EE78"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5</w:t>
            </w:r>
          </w:p>
        </w:tc>
        <w:tc>
          <w:tcPr>
            <w:tcW w:w="1322" w:type="dxa"/>
            <w:tcBorders>
              <w:top w:val="single" w:sz="4" w:space="0" w:color="auto"/>
              <w:left w:val="single" w:sz="4" w:space="0" w:color="auto"/>
              <w:bottom w:val="single" w:sz="4" w:space="0" w:color="auto"/>
              <w:right w:val="single" w:sz="4" w:space="0" w:color="auto"/>
            </w:tcBorders>
          </w:tcPr>
          <w:p w14:paraId="5E71D9E0" w14:textId="149052B6"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2018.02.08</w:t>
            </w:r>
          </w:p>
        </w:tc>
        <w:tc>
          <w:tcPr>
            <w:tcW w:w="3330" w:type="dxa"/>
            <w:tcBorders>
              <w:top w:val="single" w:sz="4" w:space="0" w:color="auto"/>
              <w:left w:val="single" w:sz="4" w:space="0" w:color="auto"/>
              <w:bottom w:val="single" w:sz="4" w:space="0" w:color="auto"/>
              <w:right w:val="single" w:sz="4" w:space="0" w:color="auto"/>
            </w:tcBorders>
          </w:tcPr>
          <w:p w14:paraId="21147EEB" w14:textId="34DB7FD0"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50C04ED3" w14:textId="77D00068"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Банкин дахь мөнгөн хадгаламжийн тухай хуульд нэмэлт, өөрчлөлт оруулах тухай хууль</w:t>
            </w:r>
          </w:p>
        </w:tc>
      </w:tr>
      <w:tr w:rsidR="0017130C" w:rsidRPr="007A41DB" w14:paraId="78039996" w14:textId="77777777" w:rsidTr="007A41DB">
        <w:tc>
          <w:tcPr>
            <w:tcW w:w="563" w:type="dxa"/>
            <w:tcBorders>
              <w:top w:val="single" w:sz="4" w:space="0" w:color="auto"/>
              <w:left w:val="single" w:sz="4" w:space="0" w:color="auto"/>
              <w:bottom w:val="single" w:sz="4" w:space="0" w:color="auto"/>
              <w:right w:val="single" w:sz="4" w:space="0" w:color="auto"/>
            </w:tcBorders>
          </w:tcPr>
          <w:p w14:paraId="10C6C2AF" w14:textId="0D0A10FE"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6</w:t>
            </w:r>
          </w:p>
        </w:tc>
        <w:tc>
          <w:tcPr>
            <w:tcW w:w="1322" w:type="dxa"/>
            <w:tcBorders>
              <w:top w:val="single" w:sz="4" w:space="0" w:color="auto"/>
              <w:left w:val="single" w:sz="4" w:space="0" w:color="auto"/>
              <w:bottom w:val="single" w:sz="4" w:space="0" w:color="auto"/>
              <w:right w:val="single" w:sz="4" w:space="0" w:color="auto"/>
            </w:tcBorders>
          </w:tcPr>
          <w:p w14:paraId="34275BBD" w14:textId="46BE984C"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2018.04.26</w:t>
            </w:r>
          </w:p>
        </w:tc>
        <w:tc>
          <w:tcPr>
            <w:tcW w:w="3330" w:type="dxa"/>
            <w:tcBorders>
              <w:top w:val="single" w:sz="4" w:space="0" w:color="auto"/>
              <w:left w:val="single" w:sz="4" w:space="0" w:color="auto"/>
              <w:bottom w:val="single" w:sz="4" w:space="0" w:color="auto"/>
              <w:right w:val="single" w:sz="4" w:space="0" w:color="auto"/>
            </w:tcBorders>
          </w:tcPr>
          <w:p w14:paraId="3850D9C2" w14:textId="55941E15"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64F722EC" w14:textId="726DE7EA"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Мөнгө угаах болон терроризмыг санхүүжүүлэхтэй тэмцэх тухай хуульд нэмэлт, өөрчлөлт оруулах тухай хууль</w:t>
            </w:r>
          </w:p>
        </w:tc>
      </w:tr>
      <w:tr w:rsidR="0017130C" w:rsidRPr="007A41DB" w14:paraId="489B1C25" w14:textId="77777777" w:rsidTr="007A41DB">
        <w:tc>
          <w:tcPr>
            <w:tcW w:w="563" w:type="dxa"/>
            <w:tcBorders>
              <w:top w:val="single" w:sz="4" w:space="0" w:color="auto"/>
              <w:left w:val="single" w:sz="4" w:space="0" w:color="auto"/>
              <w:bottom w:val="single" w:sz="4" w:space="0" w:color="auto"/>
              <w:right w:val="single" w:sz="4" w:space="0" w:color="auto"/>
            </w:tcBorders>
          </w:tcPr>
          <w:p w14:paraId="0230BB16" w14:textId="563A97DF" w:rsidR="0017130C" w:rsidRPr="00867979" w:rsidRDefault="00867979" w:rsidP="006179D2">
            <w:pPr>
              <w:jc w:val="both"/>
              <w:rPr>
                <w:rFonts w:ascii="Arial" w:hAnsi="Arial" w:cs="Arial"/>
                <w:color w:val="000000" w:themeColor="text1"/>
                <w:sz w:val="22"/>
                <w:szCs w:val="22"/>
              </w:rPr>
            </w:pPr>
            <w:r>
              <w:rPr>
                <w:rFonts w:ascii="Arial" w:hAnsi="Arial" w:cs="Arial"/>
                <w:color w:val="000000" w:themeColor="text1"/>
                <w:sz w:val="22"/>
                <w:szCs w:val="22"/>
              </w:rPr>
              <w:t>7</w:t>
            </w:r>
          </w:p>
        </w:tc>
        <w:tc>
          <w:tcPr>
            <w:tcW w:w="1322" w:type="dxa"/>
            <w:tcBorders>
              <w:top w:val="single" w:sz="4" w:space="0" w:color="auto"/>
              <w:left w:val="single" w:sz="4" w:space="0" w:color="auto"/>
              <w:bottom w:val="single" w:sz="4" w:space="0" w:color="auto"/>
              <w:right w:val="single" w:sz="4" w:space="0" w:color="auto"/>
            </w:tcBorders>
          </w:tcPr>
          <w:p w14:paraId="2285F54A" w14:textId="0C7EE19D" w:rsidR="0017130C" w:rsidRPr="007A41DB" w:rsidRDefault="0017130C" w:rsidP="006179D2">
            <w:pPr>
              <w:jc w:val="center"/>
              <w:rPr>
                <w:rFonts w:ascii="Arial" w:hAnsi="Arial" w:cs="Arial"/>
                <w:color w:val="000000" w:themeColor="text1"/>
                <w:sz w:val="22"/>
                <w:szCs w:val="22"/>
              </w:rPr>
            </w:pPr>
            <w:r w:rsidRPr="007A41DB">
              <w:rPr>
                <w:rFonts w:ascii="Arial" w:hAnsi="Arial" w:cs="Arial"/>
                <w:color w:val="000000" w:themeColor="text1"/>
                <w:sz w:val="22"/>
                <w:szCs w:val="22"/>
              </w:rPr>
              <w:t>2018.06.22</w:t>
            </w:r>
          </w:p>
        </w:tc>
        <w:tc>
          <w:tcPr>
            <w:tcW w:w="3330" w:type="dxa"/>
            <w:tcBorders>
              <w:top w:val="single" w:sz="4" w:space="0" w:color="auto"/>
              <w:left w:val="single" w:sz="4" w:space="0" w:color="auto"/>
              <w:bottom w:val="single" w:sz="4" w:space="0" w:color="auto"/>
              <w:right w:val="single" w:sz="4" w:space="0" w:color="auto"/>
            </w:tcBorders>
          </w:tcPr>
          <w:p w14:paraId="00029E00" w14:textId="42E267DD"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081FD781" w14:textId="0DC5204F"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анкны салбарын тогтвортой байдлыг хангах тухай хууль</w:t>
            </w:r>
          </w:p>
        </w:tc>
      </w:tr>
      <w:tr w:rsidR="0017130C" w:rsidRPr="007A41DB" w14:paraId="02DCCA0A" w14:textId="77777777" w:rsidTr="007A41DB">
        <w:tc>
          <w:tcPr>
            <w:tcW w:w="563" w:type="dxa"/>
            <w:tcBorders>
              <w:top w:val="single" w:sz="4" w:space="0" w:color="auto"/>
              <w:left w:val="single" w:sz="4" w:space="0" w:color="auto"/>
              <w:bottom w:val="single" w:sz="4" w:space="0" w:color="auto"/>
              <w:right w:val="single" w:sz="4" w:space="0" w:color="auto"/>
            </w:tcBorders>
          </w:tcPr>
          <w:p w14:paraId="144371CE" w14:textId="20E122D0" w:rsidR="0017130C" w:rsidRPr="00867979" w:rsidRDefault="00867979" w:rsidP="006179D2">
            <w:pPr>
              <w:jc w:val="both"/>
              <w:rPr>
                <w:rFonts w:ascii="Arial" w:hAnsi="Arial" w:cs="Arial"/>
                <w:color w:val="000000" w:themeColor="text1"/>
                <w:sz w:val="22"/>
                <w:szCs w:val="22"/>
              </w:rPr>
            </w:pPr>
            <w:r>
              <w:rPr>
                <w:rFonts w:ascii="Arial" w:hAnsi="Arial" w:cs="Arial"/>
                <w:color w:val="000000" w:themeColor="text1"/>
                <w:sz w:val="22"/>
                <w:szCs w:val="22"/>
              </w:rPr>
              <w:t>8</w:t>
            </w:r>
          </w:p>
        </w:tc>
        <w:tc>
          <w:tcPr>
            <w:tcW w:w="1322" w:type="dxa"/>
            <w:tcBorders>
              <w:top w:val="single" w:sz="4" w:space="0" w:color="auto"/>
              <w:left w:val="single" w:sz="4" w:space="0" w:color="auto"/>
              <w:bottom w:val="single" w:sz="4" w:space="0" w:color="auto"/>
              <w:right w:val="single" w:sz="4" w:space="0" w:color="auto"/>
            </w:tcBorders>
          </w:tcPr>
          <w:p w14:paraId="7A71B5C9" w14:textId="340E3DD7" w:rsidR="0017130C" w:rsidRPr="007A41DB" w:rsidRDefault="0017130C" w:rsidP="006179D2">
            <w:pPr>
              <w:jc w:val="center"/>
              <w:rPr>
                <w:rFonts w:ascii="Arial" w:hAnsi="Arial" w:cs="Arial"/>
                <w:color w:val="000000" w:themeColor="text1"/>
                <w:sz w:val="22"/>
                <w:szCs w:val="22"/>
              </w:rPr>
            </w:pPr>
            <w:r w:rsidRPr="007A41DB">
              <w:rPr>
                <w:rFonts w:ascii="Arial" w:hAnsi="Arial" w:cs="Arial"/>
                <w:color w:val="000000" w:themeColor="text1"/>
                <w:sz w:val="22"/>
                <w:szCs w:val="22"/>
              </w:rPr>
              <w:t>2018.06.27</w:t>
            </w:r>
          </w:p>
        </w:tc>
        <w:tc>
          <w:tcPr>
            <w:tcW w:w="3330" w:type="dxa"/>
            <w:tcBorders>
              <w:top w:val="single" w:sz="4" w:space="0" w:color="auto"/>
              <w:left w:val="single" w:sz="4" w:space="0" w:color="auto"/>
              <w:bottom w:val="single" w:sz="4" w:space="0" w:color="auto"/>
              <w:right w:val="single" w:sz="4" w:space="0" w:color="auto"/>
            </w:tcBorders>
          </w:tcPr>
          <w:p w14:paraId="23447788" w14:textId="5AF5901B"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7757EAEF" w14:textId="53C2F90C"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Орон нутгийн хамгаалалтын тухай хууль</w:t>
            </w:r>
          </w:p>
        </w:tc>
      </w:tr>
      <w:tr w:rsidR="0017130C" w:rsidRPr="007A41DB" w14:paraId="4225632A" w14:textId="77777777" w:rsidTr="007A41DB">
        <w:tc>
          <w:tcPr>
            <w:tcW w:w="563" w:type="dxa"/>
            <w:tcBorders>
              <w:top w:val="single" w:sz="4" w:space="0" w:color="auto"/>
              <w:left w:val="single" w:sz="4" w:space="0" w:color="auto"/>
              <w:bottom w:val="single" w:sz="4" w:space="0" w:color="auto"/>
              <w:right w:val="single" w:sz="4" w:space="0" w:color="auto"/>
            </w:tcBorders>
          </w:tcPr>
          <w:p w14:paraId="47411C81" w14:textId="78014ACB"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9</w:t>
            </w:r>
          </w:p>
        </w:tc>
        <w:tc>
          <w:tcPr>
            <w:tcW w:w="1322" w:type="dxa"/>
            <w:tcBorders>
              <w:top w:val="single" w:sz="4" w:space="0" w:color="auto"/>
              <w:left w:val="single" w:sz="4" w:space="0" w:color="auto"/>
              <w:bottom w:val="single" w:sz="4" w:space="0" w:color="auto"/>
              <w:right w:val="single" w:sz="4" w:space="0" w:color="auto"/>
            </w:tcBorders>
          </w:tcPr>
          <w:p w14:paraId="27EF62E9" w14:textId="1B165767"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2018.06.27</w:t>
            </w:r>
          </w:p>
        </w:tc>
        <w:tc>
          <w:tcPr>
            <w:tcW w:w="3330" w:type="dxa"/>
            <w:tcBorders>
              <w:top w:val="single" w:sz="4" w:space="0" w:color="auto"/>
              <w:left w:val="single" w:sz="4" w:space="0" w:color="auto"/>
              <w:bottom w:val="single" w:sz="4" w:space="0" w:color="auto"/>
              <w:right w:val="single" w:sz="4" w:space="0" w:color="auto"/>
            </w:tcBorders>
          </w:tcPr>
          <w:p w14:paraId="6751058B" w14:textId="3218B157"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25B23EF1" w14:textId="396562F0"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Дайчилгааны тухай хуульд нэмэлт, өөрчлөлт оруулах тухай хууль</w:t>
            </w:r>
          </w:p>
        </w:tc>
      </w:tr>
      <w:tr w:rsidR="0017130C" w:rsidRPr="007A41DB" w14:paraId="5D8D5169" w14:textId="77777777" w:rsidTr="007A41DB">
        <w:tc>
          <w:tcPr>
            <w:tcW w:w="563" w:type="dxa"/>
            <w:tcBorders>
              <w:top w:val="single" w:sz="4" w:space="0" w:color="auto"/>
              <w:left w:val="single" w:sz="4" w:space="0" w:color="auto"/>
              <w:bottom w:val="single" w:sz="4" w:space="0" w:color="auto"/>
              <w:right w:val="single" w:sz="4" w:space="0" w:color="auto"/>
            </w:tcBorders>
          </w:tcPr>
          <w:p w14:paraId="64FC7630" w14:textId="649F47A7"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10</w:t>
            </w:r>
          </w:p>
        </w:tc>
        <w:tc>
          <w:tcPr>
            <w:tcW w:w="1322" w:type="dxa"/>
            <w:tcBorders>
              <w:top w:val="single" w:sz="4" w:space="0" w:color="auto"/>
              <w:left w:val="single" w:sz="4" w:space="0" w:color="auto"/>
              <w:bottom w:val="single" w:sz="4" w:space="0" w:color="auto"/>
              <w:right w:val="single" w:sz="4" w:space="0" w:color="auto"/>
            </w:tcBorders>
          </w:tcPr>
          <w:p w14:paraId="444F0167" w14:textId="3662DCFB" w:rsidR="0017130C" w:rsidRPr="007A41DB" w:rsidRDefault="00817DC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2019.03.2</w:t>
            </w:r>
            <w:r w:rsidR="0017130C" w:rsidRPr="007A41DB">
              <w:rPr>
                <w:rFonts w:ascii="Arial" w:hAnsi="Arial" w:cs="Arial"/>
                <w:color w:val="000000" w:themeColor="text1"/>
                <w:sz w:val="22"/>
                <w:szCs w:val="22"/>
              </w:rPr>
              <w:t>3</w:t>
            </w:r>
          </w:p>
        </w:tc>
        <w:tc>
          <w:tcPr>
            <w:tcW w:w="3330" w:type="dxa"/>
            <w:tcBorders>
              <w:top w:val="single" w:sz="4" w:space="0" w:color="auto"/>
              <w:left w:val="single" w:sz="4" w:space="0" w:color="auto"/>
              <w:bottom w:val="single" w:sz="4" w:space="0" w:color="auto"/>
              <w:right w:val="single" w:sz="4" w:space="0" w:color="auto"/>
            </w:tcBorders>
          </w:tcPr>
          <w:p w14:paraId="248E28D7" w14:textId="2C254C50"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25F5B0D3" w14:textId="05C48F60"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Татварын ерөнхий хууль /Шинэчилсэн найруулга/</w:t>
            </w:r>
          </w:p>
        </w:tc>
      </w:tr>
      <w:tr w:rsidR="0017130C" w:rsidRPr="007A41DB" w14:paraId="47EC956D" w14:textId="77777777" w:rsidTr="007A41DB">
        <w:tc>
          <w:tcPr>
            <w:tcW w:w="563" w:type="dxa"/>
            <w:tcBorders>
              <w:top w:val="single" w:sz="4" w:space="0" w:color="auto"/>
              <w:left w:val="single" w:sz="4" w:space="0" w:color="auto"/>
              <w:bottom w:val="single" w:sz="4" w:space="0" w:color="auto"/>
              <w:right w:val="single" w:sz="4" w:space="0" w:color="auto"/>
            </w:tcBorders>
          </w:tcPr>
          <w:p w14:paraId="0B0E31EB" w14:textId="4D8CBFE3"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11</w:t>
            </w:r>
          </w:p>
        </w:tc>
        <w:tc>
          <w:tcPr>
            <w:tcW w:w="1322" w:type="dxa"/>
            <w:tcBorders>
              <w:top w:val="single" w:sz="4" w:space="0" w:color="auto"/>
              <w:left w:val="single" w:sz="4" w:space="0" w:color="auto"/>
              <w:bottom w:val="single" w:sz="4" w:space="0" w:color="auto"/>
              <w:right w:val="single" w:sz="4" w:space="0" w:color="auto"/>
            </w:tcBorders>
          </w:tcPr>
          <w:p w14:paraId="3A9DBA78" w14:textId="20C68CA1"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2019.05.09</w:t>
            </w:r>
          </w:p>
        </w:tc>
        <w:tc>
          <w:tcPr>
            <w:tcW w:w="3330" w:type="dxa"/>
            <w:tcBorders>
              <w:top w:val="single" w:sz="4" w:space="0" w:color="auto"/>
              <w:left w:val="single" w:sz="4" w:space="0" w:color="auto"/>
              <w:bottom w:val="single" w:sz="4" w:space="0" w:color="auto"/>
              <w:right w:val="single" w:sz="4" w:space="0" w:color="auto"/>
            </w:tcBorders>
          </w:tcPr>
          <w:p w14:paraId="2994F217" w14:textId="68EFC5D2"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50076CFA" w14:textId="71A6F949"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Хэмжил зүйн тухай /Шинэчилсэн найруулга/</w:t>
            </w:r>
          </w:p>
        </w:tc>
      </w:tr>
      <w:tr w:rsidR="00817DCC" w:rsidRPr="007A41DB" w14:paraId="4F7956C8" w14:textId="77777777" w:rsidTr="007A41DB">
        <w:tc>
          <w:tcPr>
            <w:tcW w:w="563" w:type="dxa"/>
            <w:tcBorders>
              <w:top w:val="single" w:sz="4" w:space="0" w:color="auto"/>
              <w:left w:val="single" w:sz="4" w:space="0" w:color="auto"/>
              <w:bottom w:val="single" w:sz="4" w:space="0" w:color="auto"/>
              <w:right w:val="single" w:sz="4" w:space="0" w:color="auto"/>
            </w:tcBorders>
          </w:tcPr>
          <w:p w14:paraId="320397DA" w14:textId="2BAA48B9" w:rsidR="00817DC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12</w:t>
            </w:r>
          </w:p>
        </w:tc>
        <w:tc>
          <w:tcPr>
            <w:tcW w:w="1322" w:type="dxa"/>
            <w:tcBorders>
              <w:top w:val="single" w:sz="4" w:space="0" w:color="auto"/>
              <w:left w:val="single" w:sz="4" w:space="0" w:color="auto"/>
              <w:bottom w:val="single" w:sz="4" w:space="0" w:color="auto"/>
              <w:right w:val="single" w:sz="4" w:space="0" w:color="auto"/>
            </w:tcBorders>
          </w:tcPr>
          <w:p w14:paraId="4EE55552" w14:textId="0E56631E" w:rsidR="00817DCC" w:rsidRPr="007A41DB" w:rsidRDefault="00817DC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2019.05.30</w:t>
            </w:r>
          </w:p>
        </w:tc>
        <w:tc>
          <w:tcPr>
            <w:tcW w:w="3330" w:type="dxa"/>
            <w:tcBorders>
              <w:top w:val="single" w:sz="4" w:space="0" w:color="auto"/>
              <w:left w:val="single" w:sz="4" w:space="0" w:color="auto"/>
              <w:bottom w:val="single" w:sz="4" w:space="0" w:color="auto"/>
              <w:right w:val="single" w:sz="4" w:space="0" w:color="auto"/>
            </w:tcBorders>
          </w:tcPr>
          <w:p w14:paraId="4F06FD6F" w14:textId="423A05D2" w:rsidR="00817DC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5A357293" w14:textId="77777777" w:rsidR="00817DCC" w:rsidRPr="007A41DB" w:rsidRDefault="00817DCC" w:rsidP="007A41DB">
            <w:pPr>
              <w:rPr>
                <w:rStyle w:val="Strong"/>
                <w:rFonts w:ascii="Arial" w:hAnsi="Arial" w:cs="Arial"/>
                <w:b w:val="0"/>
                <w:sz w:val="22"/>
                <w:szCs w:val="22"/>
              </w:rPr>
            </w:pPr>
          </w:p>
        </w:tc>
      </w:tr>
      <w:tr w:rsidR="0017130C" w:rsidRPr="007A41DB" w14:paraId="7369E645" w14:textId="77777777" w:rsidTr="007A41DB">
        <w:tc>
          <w:tcPr>
            <w:tcW w:w="563" w:type="dxa"/>
            <w:tcBorders>
              <w:top w:val="single" w:sz="4" w:space="0" w:color="auto"/>
              <w:left w:val="single" w:sz="4" w:space="0" w:color="auto"/>
              <w:bottom w:val="single" w:sz="4" w:space="0" w:color="auto"/>
              <w:right w:val="single" w:sz="4" w:space="0" w:color="auto"/>
            </w:tcBorders>
          </w:tcPr>
          <w:p w14:paraId="4E2D91D8" w14:textId="3EB4B234"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13</w:t>
            </w:r>
          </w:p>
        </w:tc>
        <w:tc>
          <w:tcPr>
            <w:tcW w:w="1322" w:type="dxa"/>
            <w:tcBorders>
              <w:top w:val="single" w:sz="4" w:space="0" w:color="auto"/>
              <w:left w:val="single" w:sz="4" w:space="0" w:color="auto"/>
              <w:bottom w:val="single" w:sz="4" w:space="0" w:color="auto"/>
              <w:right w:val="single" w:sz="4" w:space="0" w:color="auto"/>
            </w:tcBorders>
          </w:tcPr>
          <w:p w14:paraId="4540DD84" w14:textId="32370D51"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2019.05.30</w:t>
            </w:r>
          </w:p>
        </w:tc>
        <w:tc>
          <w:tcPr>
            <w:tcW w:w="3330" w:type="dxa"/>
            <w:tcBorders>
              <w:top w:val="single" w:sz="4" w:space="0" w:color="auto"/>
              <w:left w:val="single" w:sz="4" w:space="0" w:color="auto"/>
              <w:bottom w:val="single" w:sz="4" w:space="0" w:color="auto"/>
              <w:right w:val="single" w:sz="4" w:space="0" w:color="auto"/>
            </w:tcBorders>
          </w:tcPr>
          <w:p w14:paraId="01662192" w14:textId="0A24D633"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647EE6D2" w14:textId="08185334"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Харилцаа холбооны тухай хуульд нэмэлт, өөрчлөлт оруулах тухай хууль</w:t>
            </w:r>
          </w:p>
        </w:tc>
      </w:tr>
      <w:tr w:rsidR="0017130C" w:rsidRPr="007A41DB" w14:paraId="624F22CE" w14:textId="77777777" w:rsidTr="007A41DB">
        <w:tc>
          <w:tcPr>
            <w:tcW w:w="563" w:type="dxa"/>
            <w:tcBorders>
              <w:top w:val="single" w:sz="4" w:space="0" w:color="auto"/>
              <w:left w:val="single" w:sz="4" w:space="0" w:color="auto"/>
              <w:bottom w:val="single" w:sz="4" w:space="0" w:color="auto"/>
              <w:right w:val="single" w:sz="4" w:space="0" w:color="auto"/>
            </w:tcBorders>
          </w:tcPr>
          <w:p w14:paraId="3F168CE6" w14:textId="35255C4B"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14</w:t>
            </w:r>
          </w:p>
        </w:tc>
        <w:tc>
          <w:tcPr>
            <w:tcW w:w="1322" w:type="dxa"/>
            <w:tcBorders>
              <w:top w:val="single" w:sz="4" w:space="0" w:color="auto"/>
              <w:left w:val="single" w:sz="4" w:space="0" w:color="auto"/>
              <w:bottom w:val="single" w:sz="4" w:space="0" w:color="auto"/>
              <w:right w:val="single" w:sz="4" w:space="0" w:color="auto"/>
            </w:tcBorders>
          </w:tcPr>
          <w:p w14:paraId="5F281DE2" w14:textId="6CD60885"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2019.05.30</w:t>
            </w:r>
          </w:p>
        </w:tc>
        <w:tc>
          <w:tcPr>
            <w:tcW w:w="3330" w:type="dxa"/>
            <w:tcBorders>
              <w:top w:val="single" w:sz="4" w:space="0" w:color="auto"/>
              <w:left w:val="single" w:sz="4" w:space="0" w:color="auto"/>
              <w:bottom w:val="single" w:sz="4" w:space="0" w:color="auto"/>
              <w:right w:val="single" w:sz="4" w:space="0" w:color="auto"/>
            </w:tcBorders>
          </w:tcPr>
          <w:p w14:paraId="36F60979" w14:textId="03549D86"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210F4823" w14:textId="46228FDE" w:rsidR="0017130C" w:rsidRPr="007A41DB" w:rsidRDefault="0017130C" w:rsidP="007A41DB">
            <w:pPr>
              <w:rPr>
                <w:rFonts w:ascii="Arial" w:hAnsi="Arial" w:cs="Arial"/>
                <w:color w:val="000000" w:themeColor="text1"/>
                <w:sz w:val="22"/>
                <w:szCs w:val="22"/>
                <w:lang w:val="mn-MN"/>
              </w:rPr>
            </w:pPr>
          </w:p>
        </w:tc>
      </w:tr>
      <w:tr w:rsidR="0017130C" w:rsidRPr="007A41DB" w14:paraId="6E9FDAAC" w14:textId="77777777" w:rsidTr="007A41DB">
        <w:trPr>
          <w:trHeight w:val="287"/>
        </w:trPr>
        <w:tc>
          <w:tcPr>
            <w:tcW w:w="563" w:type="dxa"/>
            <w:tcBorders>
              <w:top w:val="single" w:sz="4" w:space="0" w:color="auto"/>
              <w:left w:val="single" w:sz="4" w:space="0" w:color="auto"/>
              <w:bottom w:val="single" w:sz="4" w:space="0" w:color="auto"/>
              <w:right w:val="single" w:sz="4" w:space="0" w:color="auto"/>
            </w:tcBorders>
          </w:tcPr>
          <w:p w14:paraId="27532737" w14:textId="75527632"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15</w:t>
            </w:r>
          </w:p>
        </w:tc>
        <w:tc>
          <w:tcPr>
            <w:tcW w:w="1322" w:type="dxa"/>
            <w:tcBorders>
              <w:top w:val="single" w:sz="4" w:space="0" w:color="auto"/>
              <w:left w:val="single" w:sz="4" w:space="0" w:color="auto"/>
              <w:bottom w:val="single" w:sz="4" w:space="0" w:color="auto"/>
              <w:right w:val="single" w:sz="4" w:space="0" w:color="auto"/>
            </w:tcBorders>
          </w:tcPr>
          <w:p w14:paraId="3C141E8E" w14:textId="1048CB02"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2019.06.06</w:t>
            </w:r>
          </w:p>
        </w:tc>
        <w:tc>
          <w:tcPr>
            <w:tcW w:w="3330" w:type="dxa"/>
            <w:tcBorders>
              <w:top w:val="single" w:sz="4" w:space="0" w:color="auto"/>
              <w:left w:val="single" w:sz="4" w:space="0" w:color="auto"/>
              <w:bottom w:val="single" w:sz="4" w:space="0" w:color="auto"/>
              <w:right w:val="single" w:sz="4" w:space="0" w:color="auto"/>
            </w:tcBorders>
          </w:tcPr>
          <w:p w14:paraId="0F7E1AEF" w14:textId="13536938"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6AE5028D" w14:textId="75F9978D"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Жижиг, дунд үйлдвэр, үйлчилгээг дэмжих тухай хууль /Шинэчилсэн найруулга/</w:t>
            </w:r>
          </w:p>
        </w:tc>
      </w:tr>
      <w:tr w:rsidR="0017130C" w:rsidRPr="007A41DB" w14:paraId="4222122D" w14:textId="77777777" w:rsidTr="007A41DB">
        <w:tc>
          <w:tcPr>
            <w:tcW w:w="563" w:type="dxa"/>
            <w:tcBorders>
              <w:top w:val="single" w:sz="4" w:space="0" w:color="auto"/>
              <w:left w:val="single" w:sz="4" w:space="0" w:color="auto"/>
              <w:bottom w:val="single" w:sz="4" w:space="0" w:color="auto"/>
              <w:right w:val="single" w:sz="4" w:space="0" w:color="auto"/>
            </w:tcBorders>
          </w:tcPr>
          <w:p w14:paraId="4D899E17" w14:textId="778D4AE8"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16</w:t>
            </w:r>
          </w:p>
        </w:tc>
        <w:tc>
          <w:tcPr>
            <w:tcW w:w="1322" w:type="dxa"/>
            <w:tcBorders>
              <w:top w:val="single" w:sz="4" w:space="0" w:color="auto"/>
              <w:left w:val="single" w:sz="4" w:space="0" w:color="auto"/>
              <w:bottom w:val="single" w:sz="4" w:space="0" w:color="auto"/>
              <w:right w:val="single" w:sz="4" w:space="0" w:color="auto"/>
            </w:tcBorders>
          </w:tcPr>
          <w:p w14:paraId="3382AF6C" w14:textId="373EDC3B"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2019.06.06</w:t>
            </w:r>
          </w:p>
        </w:tc>
        <w:tc>
          <w:tcPr>
            <w:tcW w:w="3330" w:type="dxa"/>
            <w:tcBorders>
              <w:top w:val="single" w:sz="4" w:space="0" w:color="auto"/>
              <w:left w:val="single" w:sz="4" w:space="0" w:color="auto"/>
              <w:bottom w:val="single" w:sz="4" w:space="0" w:color="auto"/>
              <w:right w:val="single" w:sz="4" w:space="0" w:color="auto"/>
            </w:tcBorders>
          </w:tcPr>
          <w:p w14:paraId="59C3CB4A" w14:textId="4FE08EAA"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37909E9F" w14:textId="12C9FC6A"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Гэмт хэрэг, зөрчлөөс урьдчилан сэргийлэх тухай хууль</w:t>
            </w:r>
          </w:p>
        </w:tc>
      </w:tr>
      <w:tr w:rsidR="0017130C" w:rsidRPr="007A41DB" w14:paraId="2F9E7980" w14:textId="77777777" w:rsidTr="007A41DB">
        <w:tc>
          <w:tcPr>
            <w:tcW w:w="563" w:type="dxa"/>
            <w:tcBorders>
              <w:top w:val="single" w:sz="4" w:space="0" w:color="auto"/>
              <w:left w:val="single" w:sz="4" w:space="0" w:color="auto"/>
              <w:bottom w:val="single" w:sz="4" w:space="0" w:color="auto"/>
              <w:right w:val="single" w:sz="4" w:space="0" w:color="auto"/>
            </w:tcBorders>
          </w:tcPr>
          <w:p w14:paraId="0659496B" w14:textId="027F921B"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17</w:t>
            </w:r>
          </w:p>
        </w:tc>
        <w:tc>
          <w:tcPr>
            <w:tcW w:w="1322" w:type="dxa"/>
            <w:tcBorders>
              <w:top w:val="single" w:sz="4" w:space="0" w:color="auto"/>
              <w:left w:val="single" w:sz="4" w:space="0" w:color="auto"/>
              <w:bottom w:val="single" w:sz="4" w:space="0" w:color="auto"/>
              <w:right w:val="single" w:sz="4" w:space="0" w:color="auto"/>
            </w:tcBorders>
          </w:tcPr>
          <w:p w14:paraId="2A623B5B" w14:textId="0CD0C090"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2019.10.10</w:t>
            </w:r>
          </w:p>
        </w:tc>
        <w:tc>
          <w:tcPr>
            <w:tcW w:w="3330" w:type="dxa"/>
            <w:tcBorders>
              <w:top w:val="single" w:sz="4" w:space="0" w:color="auto"/>
              <w:left w:val="single" w:sz="4" w:space="0" w:color="auto"/>
              <w:bottom w:val="single" w:sz="4" w:space="0" w:color="auto"/>
              <w:right w:val="single" w:sz="4" w:space="0" w:color="auto"/>
            </w:tcBorders>
          </w:tcPr>
          <w:p w14:paraId="7D75D97A" w14:textId="712F4E26"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158BCF5A" w14:textId="61599489"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Үй олноор хөнөөх зэвсэг дэлгэрүүлэх болон терроризмтой тэмцэх тухай хууль /Шинэчилсэн найруулга/</w:t>
            </w:r>
          </w:p>
        </w:tc>
      </w:tr>
      <w:tr w:rsidR="0017130C" w:rsidRPr="007A41DB" w14:paraId="2B690678" w14:textId="77777777" w:rsidTr="007A41DB">
        <w:tc>
          <w:tcPr>
            <w:tcW w:w="563" w:type="dxa"/>
            <w:tcBorders>
              <w:top w:val="single" w:sz="4" w:space="0" w:color="auto"/>
              <w:left w:val="single" w:sz="4" w:space="0" w:color="auto"/>
              <w:bottom w:val="single" w:sz="4" w:space="0" w:color="auto"/>
              <w:right w:val="single" w:sz="4" w:space="0" w:color="auto"/>
            </w:tcBorders>
          </w:tcPr>
          <w:p w14:paraId="0D478D74" w14:textId="7314D7F8" w:rsidR="0017130C" w:rsidRPr="00867979" w:rsidRDefault="00867979" w:rsidP="005463F6">
            <w:pPr>
              <w:jc w:val="both"/>
              <w:rPr>
                <w:rFonts w:ascii="Arial" w:hAnsi="Arial" w:cs="Arial"/>
                <w:color w:val="000000" w:themeColor="text1"/>
                <w:sz w:val="22"/>
                <w:szCs w:val="22"/>
              </w:rPr>
            </w:pPr>
            <w:r>
              <w:rPr>
                <w:rFonts w:ascii="Arial" w:hAnsi="Arial" w:cs="Arial"/>
                <w:color w:val="000000" w:themeColor="text1"/>
                <w:sz w:val="22"/>
                <w:szCs w:val="22"/>
              </w:rPr>
              <w:t>18</w:t>
            </w:r>
          </w:p>
        </w:tc>
        <w:tc>
          <w:tcPr>
            <w:tcW w:w="1322" w:type="dxa"/>
            <w:tcBorders>
              <w:top w:val="single" w:sz="4" w:space="0" w:color="auto"/>
              <w:left w:val="single" w:sz="4" w:space="0" w:color="auto"/>
              <w:bottom w:val="single" w:sz="4" w:space="0" w:color="auto"/>
              <w:right w:val="single" w:sz="4" w:space="0" w:color="auto"/>
            </w:tcBorders>
          </w:tcPr>
          <w:p w14:paraId="0D0A60C1" w14:textId="5120423A" w:rsidR="0017130C" w:rsidRPr="007A41DB" w:rsidRDefault="0017130C" w:rsidP="005463F6">
            <w:pPr>
              <w:jc w:val="center"/>
              <w:rPr>
                <w:rFonts w:ascii="Arial" w:hAnsi="Arial" w:cs="Arial"/>
                <w:color w:val="000000" w:themeColor="text1"/>
                <w:sz w:val="22"/>
                <w:szCs w:val="22"/>
              </w:rPr>
            </w:pPr>
            <w:r w:rsidRPr="007A41DB">
              <w:rPr>
                <w:rFonts w:ascii="Arial" w:hAnsi="Arial" w:cs="Arial"/>
                <w:color w:val="000000" w:themeColor="text1"/>
                <w:sz w:val="22"/>
                <w:szCs w:val="22"/>
              </w:rPr>
              <w:t>2019.10.18</w:t>
            </w:r>
          </w:p>
        </w:tc>
        <w:tc>
          <w:tcPr>
            <w:tcW w:w="3330" w:type="dxa"/>
            <w:tcBorders>
              <w:top w:val="single" w:sz="4" w:space="0" w:color="auto"/>
              <w:left w:val="single" w:sz="4" w:space="0" w:color="auto"/>
              <w:bottom w:val="single" w:sz="4" w:space="0" w:color="auto"/>
              <w:right w:val="single" w:sz="4" w:space="0" w:color="auto"/>
            </w:tcBorders>
          </w:tcPr>
          <w:p w14:paraId="05D8D930" w14:textId="2CC7D9BC" w:rsidR="0017130C" w:rsidRPr="007A41DB" w:rsidRDefault="0017130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622E75C6" w14:textId="5DAFBC8A" w:rsidR="0017130C" w:rsidRPr="007A41DB" w:rsidRDefault="0017130C" w:rsidP="007A41DB">
            <w:pPr>
              <w:rPr>
                <w:rFonts w:ascii="Arial" w:hAnsi="Arial" w:cs="Arial"/>
                <w:color w:val="000000" w:themeColor="text1"/>
                <w:sz w:val="22"/>
                <w:szCs w:val="22"/>
                <w:lang w:val="mn-MN"/>
              </w:rPr>
            </w:pPr>
            <w:r w:rsidRPr="007A41DB">
              <w:rPr>
                <w:rStyle w:val="Strong"/>
                <w:rFonts w:ascii="Arial" w:hAnsi="Arial" w:cs="Arial"/>
                <w:b w:val="0"/>
                <w:sz w:val="22"/>
                <w:szCs w:val="22"/>
              </w:rPr>
              <w:t>Өмгөөллийн тухай хууль</w:t>
            </w:r>
          </w:p>
        </w:tc>
      </w:tr>
      <w:tr w:rsidR="0017130C" w:rsidRPr="007A41DB" w14:paraId="1C898A1E" w14:textId="77777777" w:rsidTr="007A41DB">
        <w:tc>
          <w:tcPr>
            <w:tcW w:w="563" w:type="dxa"/>
            <w:tcBorders>
              <w:top w:val="single" w:sz="4" w:space="0" w:color="auto"/>
              <w:left w:val="single" w:sz="4" w:space="0" w:color="auto"/>
              <w:bottom w:val="single" w:sz="4" w:space="0" w:color="auto"/>
              <w:right w:val="single" w:sz="4" w:space="0" w:color="auto"/>
            </w:tcBorders>
          </w:tcPr>
          <w:p w14:paraId="6B6B9AEC" w14:textId="01AE2DDA" w:rsidR="0017130C" w:rsidRPr="00867979" w:rsidRDefault="00867979" w:rsidP="0017130C">
            <w:pPr>
              <w:jc w:val="both"/>
              <w:rPr>
                <w:rFonts w:ascii="Arial" w:hAnsi="Arial" w:cs="Arial"/>
                <w:color w:val="000000" w:themeColor="text1"/>
                <w:sz w:val="22"/>
                <w:szCs w:val="22"/>
              </w:rPr>
            </w:pPr>
            <w:r>
              <w:rPr>
                <w:rFonts w:ascii="Arial" w:hAnsi="Arial" w:cs="Arial"/>
                <w:color w:val="000000" w:themeColor="text1"/>
                <w:sz w:val="22"/>
                <w:szCs w:val="22"/>
              </w:rPr>
              <w:t>19</w:t>
            </w:r>
          </w:p>
        </w:tc>
        <w:tc>
          <w:tcPr>
            <w:tcW w:w="1322" w:type="dxa"/>
            <w:tcBorders>
              <w:top w:val="single" w:sz="4" w:space="0" w:color="auto"/>
              <w:left w:val="single" w:sz="4" w:space="0" w:color="auto"/>
              <w:bottom w:val="single" w:sz="4" w:space="0" w:color="auto"/>
              <w:right w:val="single" w:sz="4" w:space="0" w:color="auto"/>
            </w:tcBorders>
          </w:tcPr>
          <w:p w14:paraId="1A2343A7" w14:textId="6F321266" w:rsidR="0017130C" w:rsidRPr="007A41DB" w:rsidRDefault="0017130C" w:rsidP="0017130C">
            <w:pPr>
              <w:jc w:val="center"/>
              <w:rPr>
                <w:rFonts w:ascii="Arial" w:hAnsi="Arial" w:cs="Arial"/>
                <w:color w:val="000000" w:themeColor="text1"/>
                <w:sz w:val="22"/>
                <w:szCs w:val="22"/>
              </w:rPr>
            </w:pPr>
            <w:r w:rsidRPr="007A41DB">
              <w:rPr>
                <w:rFonts w:ascii="Arial" w:hAnsi="Arial" w:cs="Arial"/>
                <w:color w:val="000000" w:themeColor="text1"/>
                <w:sz w:val="22"/>
                <w:szCs w:val="22"/>
              </w:rPr>
              <w:t>2019.12.20</w:t>
            </w:r>
          </w:p>
        </w:tc>
        <w:tc>
          <w:tcPr>
            <w:tcW w:w="3330" w:type="dxa"/>
            <w:tcBorders>
              <w:top w:val="single" w:sz="4" w:space="0" w:color="auto"/>
              <w:left w:val="single" w:sz="4" w:space="0" w:color="auto"/>
              <w:bottom w:val="single" w:sz="4" w:space="0" w:color="auto"/>
              <w:right w:val="single" w:sz="4" w:space="0" w:color="auto"/>
            </w:tcBorders>
          </w:tcPr>
          <w:p w14:paraId="79F5CBFB" w14:textId="15523393" w:rsidR="0017130C" w:rsidRPr="007A41DB" w:rsidRDefault="0017130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55E71125" w14:textId="0D915DFB" w:rsidR="0017130C" w:rsidRPr="007A41DB" w:rsidRDefault="0017130C" w:rsidP="007A41DB">
            <w:pPr>
              <w:rPr>
                <w:rFonts w:ascii="Arial" w:hAnsi="Arial" w:cs="Arial"/>
                <w:color w:val="000000" w:themeColor="text1"/>
                <w:sz w:val="22"/>
                <w:szCs w:val="22"/>
                <w:lang w:val="mn-MN"/>
              </w:rPr>
            </w:pPr>
            <w:r w:rsidRPr="007A41DB">
              <w:rPr>
                <w:rStyle w:val="Strong"/>
                <w:rFonts w:ascii="Arial" w:hAnsi="Arial" w:cs="Arial"/>
                <w:b w:val="0"/>
                <w:sz w:val="22"/>
                <w:szCs w:val="22"/>
              </w:rPr>
              <w:t>Монгол Улсын Их Хурлын сонгуулийн тухай хууль</w:t>
            </w:r>
          </w:p>
        </w:tc>
      </w:tr>
      <w:tr w:rsidR="0017130C" w:rsidRPr="007A41DB" w14:paraId="5BB0C4B1" w14:textId="77777777" w:rsidTr="007A41DB">
        <w:tc>
          <w:tcPr>
            <w:tcW w:w="563" w:type="dxa"/>
            <w:tcBorders>
              <w:top w:val="single" w:sz="4" w:space="0" w:color="auto"/>
              <w:left w:val="single" w:sz="4" w:space="0" w:color="auto"/>
              <w:bottom w:val="single" w:sz="4" w:space="0" w:color="auto"/>
              <w:right w:val="single" w:sz="4" w:space="0" w:color="auto"/>
            </w:tcBorders>
          </w:tcPr>
          <w:p w14:paraId="21040043" w14:textId="1221A5D7" w:rsidR="0017130C" w:rsidRPr="00867979" w:rsidRDefault="00867979" w:rsidP="0017130C">
            <w:pPr>
              <w:jc w:val="both"/>
              <w:rPr>
                <w:rFonts w:ascii="Arial" w:hAnsi="Arial" w:cs="Arial"/>
                <w:color w:val="000000" w:themeColor="text1"/>
                <w:sz w:val="22"/>
                <w:szCs w:val="22"/>
              </w:rPr>
            </w:pPr>
            <w:r>
              <w:rPr>
                <w:rFonts w:ascii="Arial" w:hAnsi="Arial" w:cs="Arial"/>
                <w:color w:val="000000" w:themeColor="text1"/>
                <w:sz w:val="22"/>
                <w:szCs w:val="22"/>
              </w:rPr>
              <w:t>20</w:t>
            </w:r>
          </w:p>
        </w:tc>
        <w:tc>
          <w:tcPr>
            <w:tcW w:w="1322" w:type="dxa"/>
            <w:tcBorders>
              <w:top w:val="single" w:sz="4" w:space="0" w:color="auto"/>
              <w:left w:val="single" w:sz="4" w:space="0" w:color="auto"/>
              <w:bottom w:val="single" w:sz="4" w:space="0" w:color="auto"/>
              <w:right w:val="single" w:sz="4" w:space="0" w:color="auto"/>
            </w:tcBorders>
          </w:tcPr>
          <w:p w14:paraId="318AC4DC" w14:textId="19E68799" w:rsidR="0017130C" w:rsidRPr="007A41DB" w:rsidRDefault="0017130C" w:rsidP="0017130C">
            <w:pPr>
              <w:jc w:val="center"/>
              <w:rPr>
                <w:rFonts w:ascii="Arial" w:hAnsi="Arial" w:cs="Arial"/>
                <w:color w:val="000000" w:themeColor="text1"/>
                <w:sz w:val="22"/>
                <w:szCs w:val="22"/>
              </w:rPr>
            </w:pPr>
            <w:r w:rsidRPr="007A41DB">
              <w:rPr>
                <w:rFonts w:ascii="Arial" w:hAnsi="Arial" w:cs="Arial"/>
                <w:color w:val="000000" w:themeColor="text1"/>
                <w:sz w:val="22"/>
                <w:szCs w:val="22"/>
              </w:rPr>
              <w:t>2020.01.10</w:t>
            </w:r>
          </w:p>
        </w:tc>
        <w:tc>
          <w:tcPr>
            <w:tcW w:w="3330" w:type="dxa"/>
            <w:tcBorders>
              <w:top w:val="single" w:sz="4" w:space="0" w:color="auto"/>
              <w:left w:val="single" w:sz="4" w:space="0" w:color="auto"/>
              <w:bottom w:val="single" w:sz="4" w:space="0" w:color="auto"/>
              <w:right w:val="single" w:sz="4" w:space="0" w:color="auto"/>
            </w:tcBorders>
          </w:tcPr>
          <w:p w14:paraId="2CD35D49" w14:textId="158FC705" w:rsidR="0017130C" w:rsidRPr="007A41DB" w:rsidRDefault="0017130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33AF0071" w14:textId="47D2D033" w:rsidR="0017130C" w:rsidRPr="007A41DB" w:rsidRDefault="0017130C" w:rsidP="007A41DB">
            <w:pPr>
              <w:rPr>
                <w:rFonts w:ascii="Arial" w:hAnsi="Arial" w:cs="Arial"/>
                <w:color w:val="000000" w:themeColor="text1"/>
                <w:sz w:val="22"/>
                <w:szCs w:val="22"/>
                <w:lang w:val="mn-MN"/>
              </w:rPr>
            </w:pPr>
            <w:r w:rsidRPr="007A41DB">
              <w:rPr>
                <w:rStyle w:val="Strong"/>
                <w:rFonts w:ascii="Arial" w:hAnsi="Arial" w:cs="Arial"/>
                <w:b w:val="0"/>
                <w:sz w:val="22"/>
                <w:szCs w:val="22"/>
              </w:rPr>
              <w:t>Эрүүгийн хуульд нэмэлт, өөрчлөлт оруулах тухай хууль</w:t>
            </w:r>
          </w:p>
        </w:tc>
      </w:tr>
      <w:tr w:rsidR="0017130C" w:rsidRPr="007A41DB" w14:paraId="78013069" w14:textId="77777777" w:rsidTr="007A41DB">
        <w:tc>
          <w:tcPr>
            <w:tcW w:w="563" w:type="dxa"/>
            <w:tcBorders>
              <w:top w:val="single" w:sz="4" w:space="0" w:color="auto"/>
              <w:left w:val="single" w:sz="4" w:space="0" w:color="auto"/>
              <w:bottom w:val="single" w:sz="4" w:space="0" w:color="auto"/>
              <w:right w:val="single" w:sz="4" w:space="0" w:color="auto"/>
            </w:tcBorders>
          </w:tcPr>
          <w:p w14:paraId="17CCF02D" w14:textId="2FE3F1F0" w:rsidR="0017130C" w:rsidRPr="00867979" w:rsidRDefault="00867979" w:rsidP="0017130C">
            <w:pPr>
              <w:jc w:val="both"/>
              <w:rPr>
                <w:rFonts w:ascii="Arial" w:hAnsi="Arial" w:cs="Arial"/>
                <w:color w:val="000000" w:themeColor="text1"/>
                <w:sz w:val="22"/>
                <w:szCs w:val="22"/>
              </w:rPr>
            </w:pPr>
            <w:r>
              <w:rPr>
                <w:rFonts w:ascii="Arial" w:hAnsi="Arial" w:cs="Arial"/>
                <w:color w:val="000000" w:themeColor="text1"/>
                <w:sz w:val="22"/>
                <w:szCs w:val="22"/>
              </w:rPr>
              <w:t>21</w:t>
            </w:r>
          </w:p>
        </w:tc>
        <w:tc>
          <w:tcPr>
            <w:tcW w:w="1322" w:type="dxa"/>
            <w:tcBorders>
              <w:top w:val="single" w:sz="4" w:space="0" w:color="auto"/>
              <w:left w:val="single" w:sz="4" w:space="0" w:color="auto"/>
              <w:bottom w:val="single" w:sz="4" w:space="0" w:color="auto"/>
              <w:right w:val="single" w:sz="4" w:space="0" w:color="auto"/>
            </w:tcBorders>
          </w:tcPr>
          <w:p w14:paraId="2C26BD53" w14:textId="5B3CB695" w:rsidR="0017130C" w:rsidRPr="007A41DB" w:rsidRDefault="0017130C" w:rsidP="0017130C">
            <w:pPr>
              <w:jc w:val="center"/>
              <w:rPr>
                <w:rFonts w:ascii="Arial" w:hAnsi="Arial" w:cs="Arial"/>
                <w:color w:val="000000" w:themeColor="text1"/>
                <w:sz w:val="22"/>
                <w:szCs w:val="22"/>
              </w:rPr>
            </w:pPr>
            <w:r w:rsidRPr="007A41DB">
              <w:rPr>
                <w:rFonts w:ascii="Arial" w:hAnsi="Arial" w:cs="Arial"/>
                <w:color w:val="000000" w:themeColor="text1"/>
                <w:sz w:val="22"/>
                <w:szCs w:val="22"/>
              </w:rPr>
              <w:t>2020.01.16</w:t>
            </w:r>
          </w:p>
        </w:tc>
        <w:tc>
          <w:tcPr>
            <w:tcW w:w="3330" w:type="dxa"/>
            <w:tcBorders>
              <w:top w:val="single" w:sz="4" w:space="0" w:color="auto"/>
              <w:left w:val="single" w:sz="4" w:space="0" w:color="auto"/>
              <w:bottom w:val="single" w:sz="4" w:space="0" w:color="auto"/>
              <w:right w:val="single" w:sz="4" w:space="0" w:color="auto"/>
            </w:tcBorders>
          </w:tcPr>
          <w:p w14:paraId="16479C6C" w14:textId="78C11BA5" w:rsidR="0017130C" w:rsidRPr="007A41DB" w:rsidRDefault="00817DC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6539DDDC" w14:textId="20EE52E1" w:rsidR="0017130C" w:rsidRPr="007A41DB" w:rsidRDefault="00817DCC" w:rsidP="007A41DB">
            <w:pPr>
              <w:rPr>
                <w:rFonts w:ascii="Arial" w:hAnsi="Arial" w:cs="Arial"/>
                <w:color w:val="000000" w:themeColor="text1"/>
                <w:sz w:val="22"/>
                <w:szCs w:val="22"/>
                <w:lang w:val="mn-MN"/>
              </w:rPr>
            </w:pPr>
            <w:r w:rsidRPr="007A41DB">
              <w:rPr>
                <w:rStyle w:val="Strong"/>
                <w:rFonts w:ascii="Arial" w:hAnsi="Arial" w:cs="Arial"/>
                <w:b w:val="0"/>
                <w:sz w:val="22"/>
                <w:szCs w:val="22"/>
              </w:rPr>
              <w:t>Эрүүгийн хуульд өөрчлөлт оруулах тухай хууль</w:t>
            </w:r>
          </w:p>
        </w:tc>
      </w:tr>
      <w:tr w:rsidR="0017130C" w:rsidRPr="007A41DB" w14:paraId="074688DE" w14:textId="77777777" w:rsidTr="007A41DB">
        <w:tc>
          <w:tcPr>
            <w:tcW w:w="563" w:type="dxa"/>
            <w:tcBorders>
              <w:top w:val="single" w:sz="4" w:space="0" w:color="auto"/>
              <w:left w:val="single" w:sz="4" w:space="0" w:color="auto"/>
              <w:bottom w:val="single" w:sz="4" w:space="0" w:color="auto"/>
              <w:right w:val="single" w:sz="4" w:space="0" w:color="auto"/>
            </w:tcBorders>
          </w:tcPr>
          <w:p w14:paraId="70481227" w14:textId="56C563F2" w:rsidR="0017130C" w:rsidRPr="00867979" w:rsidRDefault="00867979" w:rsidP="0017130C">
            <w:pPr>
              <w:jc w:val="both"/>
              <w:rPr>
                <w:rFonts w:ascii="Arial" w:hAnsi="Arial" w:cs="Arial"/>
                <w:color w:val="000000" w:themeColor="text1"/>
                <w:sz w:val="22"/>
                <w:szCs w:val="22"/>
              </w:rPr>
            </w:pPr>
            <w:r>
              <w:rPr>
                <w:rFonts w:ascii="Arial" w:hAnsi="Arial" w:cs="Arial"/>
                <w:color w:val="000000" w:themeColor="text1"/>
                <w:sz w:val="22"/>
                <w:szCs w:val="22"/>
              </w:rPr>
              <w:t>22</w:t>
            </w:r>
          </w:p>
        </w:tc>
        <w:tc>
          <w:tcPr>
            <w:tcW w:w="1322" w:type="dxa"/>
            <w:tcBorders>
              <w:top w:val="single" w:sz="4" w:space="0" w:color="auto"/>
              <w:left w:val="single" w:sz="4" w:space="0" w:color="auto"/>
              <w:bottom w:val="single" w:sz="4" w:space="0" w:color="auto"/>
              <w:right w:val="single" w:sz="4" w:space="0" w:color="auto"/>
            </w:tcBorders>
          </w:tcPr>
          <w:p w14:paraId="17ED5C87" w14:textId="59F4D4A3" w:rsidR="0017130C" w:rsidRPr="007A41DB" w:rsidRDefault="0017130C" w:rsidP="0017130C">
            <w:pPr>
              <w:jc w:val="center"/>
              <w:rPr>
                <w:rFonts w:ascii="Arial" w:hAnsi="Arial" w:cs="Arial"/>
                <w:color w:val="000000" w:themeColor="text1"/>
                <w:sz w:val="22"/>
                <w:szCs w:val="22"/>
              </w:rPr>
            </w:pPr>
            <w:r w:rsidRPr="007A41DB">
              <w:rPr>
                <w:rFonts w:ascii="Arial" w:hAnsi="Arial" w:cs="Arial"/>
                <w:color w:val="000000" w:themeColor="text1"/>
                <w:sz w:val="22"/>
                <w:szCs w:val="22"/>
              </w:rPr>
              <w:t>2020.01.30</w:t>
            </w:r>
          </w:p>
        </w:tc>
        <w:tc>
          <w:tcPr>
            <w:tcW w:w="3330" w:type="dxa"/>
            <w:tcBorders>
              <w:top w:val="single" w:sz="4" w:space="0" w:color="auto"/>
              <w:left w:val="single" w:sz="4" w:space="0" w:color="auto"/>
              <w:bottom w:val="single" w:sz="4" w:space="0" w:color="auto"/>
              <w:right w:val="single" w:sz="4" w:space="0" w:color="auto"/>
            </w:tcBorders>
          </w:tcPr>
          <w:p w14:paraId="0118B0F4" w14:textId="5400122D" w:rsidR="0017130C" w:rsidRPr="007A41DB" w:rsidRDefault="0017130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0803725A" w14:textId="1F510C02" w:rsidR="0017130C" w:rsidRPr="007A41DB" w:rsidRDefault="0017130C" w:rsidP="007A41DB">
            <w:pPr>
              <w:rPr>
                <w:rFonts w:ascii="Arial" w:hAnsi="Arial" w:cs="Arial"/>
                <w:color w:val="000000" w:themeColor="text1"/>
                <w:sz w:val="22"/>
                <w:szCs w:val="22"/>
                <w:lang w:val="mn-MN"/>
              </w:rPr>
            </w:pPr>
            <w:r w:rsidRPr="007A41DB">
              <w:rPr>
                <w:rStyle w:val="Strong"/>
                <w:rFonts w:ascii="Arial" w:hAnsi="Arial" w:cs="Arial"/>
                <w:b w:val="0"/>
                <w:sz w:val="22"/>
                <w:szCs w:val="22"/>
              </w:rPr>
              <w:t>Аймаг, нийслэл, сум, дүүргийн иргэдийн Төлөөлөгчдийн Хурлын сонгуулийн тухай хууль</w:t>
            </w:r>
          </w:p>
        </w:tc>
      </w:tr>
      <w:tr w:rsidR="0017130C" w:rsidRPr="007A41DB" w14:paraId="232C3DA7" w14:textId="77777777" w:rsidTr="007A41DB">
        <w:tc>
          <w:tcPr>
            <w:tcW w:w="563" w:type="dxa"/>
            <w:tcBorders>
              <w:top w:val="single" w:sz="4" w:space="0" w:color="auto"/>
              <w:left w:val="single" w:sz="4" w:space="0" w:color="auto"/>
              <w:bottom w:val="single" w:sz="4" w:space="0" w:color="auto"/>
              <w:right w:val="single" w:sz="4" w:space="0" w:color="auto"/>
            </w:tcBorders>
          </w:tcPr>
          <w:p w14:paraId="795D8A61" w14:textId="6D9819FF" w:rsidR="0017130C" w:rsidRPr="00867979" w:rsidRDefault="00867979" w:rsidP="0017130C">
            <w:pPr>
              <w:jc w:val="both"/>
              <w:rPr>
                <w:rFonts w:ascii="Arial" w:hAnsi="Arial" w:cs="Arial"/>
                <w:color w:val="000000" w:themeColor="text1"/>
                <w:sz w:val="22"/>
                <w:szCs w:val="22"/>
              </w:rPr>
            </w:pPr>
            <w:r>
              <w:rPr>
                <w:rFonts w:ascii="Arial" w:hAnsi="Arial" w:cs="Arial"/>
                <w:color w:val="000000" w:themeColor="text1"/>
                <w:sz w:val="22"/>
                <w:szCs w:val="22"/>
              </w:rPr>
              <w:t>23</w:t>
            </w:r>
          </w:p>
        </w:tc>
        <w:tc>
          <w:tcPr>
            <w:tcW w:w="1322" w:type="dxa"/>
            <w:tcBorders>
              <w:top w:val="single" w:sz="4" w:space="0" w:color="auto"/>
              <w:left w:val="single" w:sz="4" w:space="0" w:color="auto"/>
              <w:bottom w:val="single" w:sz="4" w:space="0" w:color="auto"/>
              <w:right w:val="single" w:sz="4" w:space="0" w:color="auto"/>
            </w:tcBorders>
          </w:tcPr>
          <w:p w14:paraId="1492A05B" w14:textId="584CD327" w:rsidR="0017130C" w:rsidRPr="007A41DB" w:rsidRDefault="0017130C" w:rsidP="0017130C">
            <w:pPr>
              <w:jc w:val="center"/>
              <w:rPr>
                <w:rFonts w:ascii="Arial" w:hAnsi="Arial" w:cs="Arial"/>
                <w:color w:val="000000" w:themeColor="text1"/>
                <w:sz w:val="22"/>
                <w:szCs w:val="22"/>
              </w:rPr>
            </w:pPr>
            <w:r w:rsidRPr="007A41DB">
              <w:rPr>
                <w:rFonts w:ascii="Arial" w:hAnsi="Arial" w:cs="Arial"/>
                <w:color w:val="000000" w:themeColor="text1"/>
                <w:sz w:val="22"/>
                <w:szCs w:val="22"/>
              </w:rPr>
              <w:t>2020.04.24</w:t>
            </w:r>
          </w:p>
        </w:tc>
        <w:tc>
          <w:tcPr>
            <w:tcW w:w="3330" w:type="dxa"/>
            <w:tcBorders>
              <w:top w:val="single" w:sz="4" w:space="0" w:color="auto"/>
              <w:left w:val="single" w:sz="4" w:space="0" w:color="auto"/>
              <w:bottom w:val="single" w:sz="4" w:space="0" w:color="auto"/>
              <w:right w:val="single" w:sz="4" w:space="0" w:color="auto"/>
            </w:tcBorders>
          </w:tcPr>
          <w:p w14:paraId="32921260" w14:textId="7320856F" w:rsidR="0017130C" w:rsidRPr="007A41DB" w:rsidRDefault="0017130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581E72F0" w14:textId="4993FF11" w:rsidR="0017130C" w:rsidRPr="007A41DB" w:rsidRDefault="0017130C" w:rsidP="007A41DB">
            <w:pPr>
              <w:rPr>
                <w:rFonts w:ascii="Arial" w:hAnsi="Arial" w:cs="Arial"/>
                <w:color w:val="000000" w:themeColor="text1"/>
                <w:sz w:val="22"/>
                <w:szCs w:val="22"/>
                <w:lang w:val="mn-MN"/>
              </w:rPr>
            </w:pPr>
            <w:r w:rsidRPr="007A41DB">
              <w:rPr>
                <w:rStyle w:val="Strong"/>
                <w:rFonts w:ascii="Arial" w:hAnsi="Arial" w:cs="Arial"/>
                <w:b w:val="0"/>
                <w:sz w:val="22"/>
                <w:szCs w:val="22"/>
              </w:rPr>
              <w:t>Архив, албан хэрэг хөтлөлтийн тухай хууль /Шинэчилсэн найруулга/ х</w:t>
            </w:r>
          </w:p>
        </w:tc>
      </w:tr>
      <w:tr w:rsidR="0017130C" w:rsidRPr="007A41DB" w14:paraId="4BDF4A96" w14:textId="77777777" w:rsidTr="007A41DB">
        <w:tc>
          <w:tcPr>
            <w:tcW w:w="563" w:type="dxa"/>
            <w:tcBorders>
              <w:top w:val="single" w:sz="4" w:space="0" w:color="auto"/>
              <w:left w:val="single" w:sz="4" w:space="0" w:color="auto"/>
              <w:bottom w:val="single" w:sz="4" w:space="0" w:color="auto"/>
              <w:right w:val="single" w:sz="4" w:space="0" w:color="auto"/>
            </w:tcBorders>
          </w:tcPr>
          <w:p w14:paraId="178DC255" w14:textId="7F2A38BB" w:rsidR="0017130C" w:rsidRPr="00867979" w:rsidRDefault="00867979" w:rsidP="0017130C">
            <w:pPr>
              <w:jc w:val="both"/>
              <w:rPr>
                <w:rFonts w:ascii="Arial" w:hAnsi="Arial" w:cs="Arial"/>
                <w:color w:val="000000" w:themeColor="text1"/>
                <w:sz w:val="22"/>
                <w:szCs w:val="22"/>
              </w:rPr>
            </w:pPr>
            <w:r>
              <w:rPr>
                <w:rFonts w:ascii="Arial" w:hAnsi="Arial" w:cs="Arial"/>
                <w:color w:val="000000" w:themeColor="text1"/>
                <w:sz w:val="22"/>
                <w:szCs w:val="22"/>
              </w:rPr>
              <w:t>24</w:t>
            </w:r>
          </w:p>
        </w:tc>
        <w:tc>
          <w:tcPr>
            <w:tcW w:w="1322" w:type="dxa"/>
            <w:tcBorders>
              <w:top w:val="single" w:sz="4" w:space="0" w:color="auto"/>
              <w:left w:val="single" w:sz="4" w:space="0" w:color="auto"/>
              <w:bottom w:val="single" w:sz="4" w:space="0" w:color="auto"/>
              <w:right w:val="single" w:sz="4" w:space="0" w:color="auto"/>
            </w:tcBorders>
          </w:tcPr>
          <w:p w14:paraId="3464E437" w14:textId="6EA135BF" w:rsidR="0017130C" w:rsidRPr="007A41DB" w:rsidRDefault="0017130C" w:rsidP="0017130C">
            <w:pPr>
              <w:jc w:val="center"/>
              <w:rPr>
                <w:rFonts w:ascii="Arial" w:hAnsi="Arial" w:cs="Arial"/>
                <w:color w:val="000000" w:themeColor="text1"/>
                <w:sz w:val="22"/>
                <w:szCs w:val="22"/>
              </w:rPr>
            </w:pPr>
            <w:r w:rsidRPr="007A41DB">
              <w:rPr>
                <w:rFonts w:ascii="Arial" w:hAnsi="Arial" w:cs="Arial"/>
                <w:color w:val="000000" w:themeColor="text1"/>
                <w:sz w:val="22"/>
                <w:szCs w:val="22"/>
              </w:rPr>
              <w:t>2020.04.29</w:t>
            </w:r>
          </w:p>
        </w:tc>
        <w:tc>
          <w:tcPr>
            <w:tcW w:w="3330" w:type="dxa"/>
            <w:tcBorders>
              <w:top w:val="single" w:sz="4" w:space="0" w:color="auto"/>
              <w:left w:val="single" w:sz="4" w:space="0" w:color="auto"/>
              <w:bottom w:val="single" w:sz="4" w:space="0" w:color="auto"/>
              <w:right w:val="single" w:sz="4" w:space="0" w:color="auto"/>
            </w:tcBorders>
          </w:tcPr>
          <w:p w14:paraId="75D73FC7" w14:textId="46F3C569" w:rsidR="0017130C" w:rsidRPr="007A41DB" w:rsidRDefault="0017130C" w:rsidP="007A41DB">
            <w:pPr>
              <w:rPr>
                <w:rFonts w:ascii="Arial" w:hAnsi="Arial" w:cs="Arial"/>
                <w:color w:val="000000" w:themeColor="text1"/>
                <w:sz w:val="22"/>
                <w:szCs w:val="22"/>
                <w:lang w:val="mn-MN"/>
              </w:rPr>
            </w:pPr>
            <w:r w:rsidRPr="007A41DB">
              <w:rPr>
                <w:rFonts w:ascii="Arial" w:hAnsi="Arial" w:cs="Arial"/>
                <w:color w:val="000000" w:themeColor="text1"/>
                <w:sz w:val="22"/>
                <w:szCs w:val="22"/>
                <w:lang w:val="mn-MN"/>
              </w:rPr>
              <w:t>Нэмэлт, өөрчлөлт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1D93D857" w14:textId="6A074C5B" w:rsidR="0017130C" w:rsidRPr="007A41DB" w:rsidRDefault="0017130C" w:rsidP="007A41DB">
            <w:pPr>
              <w:rPr>
                <w:rFonts w:ascii="Arial" w:hAnsi="Arial" w:cs="Arial"/>
                <w:color w:val="000000" w:themeColor="text1"/>
                <w:sz w:val="22"/>
                <w:szCs w:val="22"/>
                <w:lang w:val="mn-MN"/>
              </w:rPr>
            </w:pPr>
            <w:r w:rsidRPr="007A41DB">
              <w:rPr>
                <w:rStyle w:val="Strong"/>
                <w:rFonts w:ascii="Arial" w:hAnsi="Arial" w:cs="Arial"/>
                <w:b w:val="0"/>
                <w:sz w:val="22"/>
                <w:szCs w:val="22"/>
              </w:rPr>
              <w:t>Коронавируст халдвар /КОВИД-19/-ын цар тахлаас урьдчилан сэргийлэх, тэмцэх, нийгэм, эдийн засагт үзүүлэх сөрөг нөлөөллийг бууруулах тухай хууль</w:t>
            </w:r>
          </w:p>
        </w:tc>
      </w:tr>
      <w:tr w:rsidR="0017130C" w:rsidRPr="007A41DB" w14:paraId="5F5CE6CF" w14:textId="77777777" w:rsidTr="007A41DB">
        <w:tc>
          <w:tcPr>
            <w:tcW w:w="563" w:type="dxa"/>
            <w:tcBorders>
              <w:top w:val="single" w:sz="4" w:space="0" w:color="auto"/>
              <w:left w:val="single" w:sz="4" w:space="0" w:color="auto"/>
              <w:bottom w:val="single" w:sz="4" w:space="0" w:color="auto"/>
              <w:right w:val="single" w:sz="4" w:space="0" w:color="auto"/>
            </w:tcBorders>
          </w:tcPr>
          <w:p w14:paraId="7A5FBC62" w14:textId="11CF49C2" w:rsidR="0017130C" w:rsidRPr="00867979" w:rsidRDefault="00867979" w:rsidP="0017130C">
            <w:pPr>
              <w:jc w:val="both"/>
              <w:rPr>
                <w:rFonts w:ascii="Arial" w:hAnsi="Arial" w:cs="Arial"/>
                <w:color w:val="000000" w:themeColor="text1"/>
                <w:sz w:val="22"/>
                <w:szCs w:val="22"/>
              </w:rPr>
            </w:pPr>
            <w:r>
              <w:rPr>
                <w:rFonts w:ascii="Arial" w:hAnsi="Arial" w:cs="Arial"/>
                <w:color w:val="000000" w:themeColor="text1"/>
                <w:sz w:val="22"/>
                <w:szCs w:val="22"/>
              </w:rPr>
              <w:lastRenderedPageBreak/>
              <w:t>25</w:t>
            </w:r>
          </w:p>
        </w:tc>
        <w:tc>
          <w:tcPr>
            <w:tcW w:w="1322" w:type="dxa"/>
            <w:tcBorders>
              <w:top w:val="single" w:sz="4" w:space="0" w:color="auto"/>
              <w:left w:val="single" w:sz="4" w:space="0" w:color="auto"/>
              <w:bottom w:val="single" w:sz="4" w:space="0" w:color="auto"/>
              <w:right w:val="single" w:sz="4" w:space="0" w:color="auto"/>
            </w:tcBorders>
          </w:tcPr>
          <w:p w14:paraId="45CAE7CC" w14:textId="52F20CFC" w:rsidR="0017130C" w:rsidRPr="007A41DB" w:rsidRDefault="0017130C" w:rsidP="0017130C">
            <w:pPr>
              <w:jc w:val="center"/>
              <w:rPr>
                <w:rFonts w:ascii="Arial" w:hAnsi="Arial" w:cs="Arial"/>
                <w:color w:val="000000" w:themeColor="text1"/>
                <w:sz w:val="22"/>
                <w:szCs w:val="22"/>
              </w:rPr>
            </w:pPr>
            <w:r w:rsidRPr="007A41DB">
              <w:rPr>
                <w:rFonts w:ascii="Arial" w:hAnsi="Arial" w:cs="Arial"/>
                <w:color w:val="000000" w:themeColor="text1"/>
                <w:sz w:val="22"/>
                <w:szCs w:val="22"/>
              </w:rPr>
              <w:t>2020.05.13</w:t>
            </w:r>
          </w:p>
        </w:tc>
        <w:tc>
          <w:tcPr>
            <w:tcW w:w="3330" w:type="dxa"/>
            <w:tcBorders>
              <w:top w:val="single" w:sz="4" w:space="0" w:color="auto"/>
              <w:left w:val="single" w:sz="4" w:space="0" w:color="auto"/>
              <w:bottom w:val="single" w:sz="4" w:space="0" w:color="auto"/>
              <w:right w:val="single" w:sz="4" w:space="0" w:color="auto"/>
            </w:tcBorders>
          </w:tcPr>
          <w:p w14:paraId="45D7C55A" w14:textId="2262E4E4" w:rsidR="0017130C" w:rsidRPr="007A41DB" w:rsidRDefault="0017130C" w:rsidP="007A41DB">
            <w:pPr>
              <w:rPr>
                <w:rStyle w:val="Strong"/>
                <w:rFonts w:ascii="Arial" w:hAnsi="Arial" w:cs="Arial"/>
                <w:b w:val="0"/>
                <w:sz w:val="22"/>
                <w:szCs w:val="22"/>
                <w:lang w:val="mn-MN"/>
              </w:rPr>
            </w:pPr>
            <w:r w:rsidRPr="007A41DB">
              <w:rPr>
                <w:rStyle w:val="Strong"/>
                <w:rFonts w:ascii="Arial" w:hAnsi="Arial" w:cs="Arial"/>
                <w:b w:val="0"/>
                <w:sz w:val="22"/>
                <w:szCs w:val="22"/>
                <w:lang w:val="mn-MN"/>
              </w:rPr>
              <w:t>Нэмэлт оруулах тухай</w:t>
            </w:r>
          </w:p>
        </w:tc>
        <w:tc>
          <w:tcPr>
            <w:tcW w:w="4507" w:type="dxa"/>
            <w:tcBorders>
              <w:top w:val="single" w:sz="4" w:space="0" w:color="auto"/>
              <w:left w:val="single" w:sz="4" w:space="0" w:color="auto"/>
              <w:bottom w:val="single" w:sz="4" w:space="0" w:color="auto"/>
              <w:right w:val="single" w:sz="4" w:space="0" w:color="auto"/>
            </w:tcBorders>
          </w:tcPr>
          <w:p w14:paraId="142B620A" w14:textId="5DB6B8AE" w:rsidR="0017130C" w:rsidRPr="007A41DB" w:rsidRDefault="0017130C" w:rsidP="007A41DB">
            <w:pPr>
              <w:rPr>
                <w:rFonts w:ascii="Arial" w:hAnsi="Arial" w:cs="Arial"/>
                <w:color w:val="000000" w:themeColor="text1"/>
                <w:sz w:val="22"/>
                <w:szCs w:val="22"/>
                <w:lang w:val="mn-MN"/>
              </w:rPr>
            </w:pPr>
            <w:r w:rsidRPr="007A41DB">
              <w:rPr>
                <w:rStyle w:val="Strong"/>
                <w:rFonts w:ascii="Arial" w:hAnsi="Arial" w:cs="Arial"/>
                <w:b w:val="0"/>
                <w:sz w:val="22"/>
                <w:szCs w:val="22"/>
              </w:rPr>
              <w:t>Монгол Улсын Засгийн газрын тухай хуульд нэмэлт, өөрчлөлт оруулах тухай хууль</w:t>
            </w:r>
          </w:p>
        </w:tc>
      </w:tr>
    </w:tbl>
    <w:p w14:paraId="01AFDCDE" w14:textId="77777777" w:rsidR="009B0F68" w:rsidRPr="007A41DB" w:rsidRDefault="009B0F68" w:rsidP="00987067">
      <w:pPr>
        <w:ind w:firstLine="567"/>
        <w:jc w:val="both"/>
        <w:rPr>
          <w:rFonts w:ascii="Arial" w:hAnsi="Arial" w:cs="Arial"/>
          <w:sz w:val="20"/>
          <w:szCs w:val="20"/>
          <w:shd w:val="clear" w:color="auto" w:fill="FFFFFF"/>
        </w:rPr>
      </w:pPr>
    </w:p>
    <w:p w14:paraId="52B00A8B" w14:textId="3573D070" w:rsidR="006179D2" w:rsidRPr="00F22884" w:rsidRDefault="007A41DB" w:rsidP="007A41DB">
      <w:pPr>
        <w:ind w:firstLine="709"/>
        <w:jc w:val="both"/>
        <w:rPr>
          <w:rFonts w:ascii="Arial" w:hAnsi="Arial" w:cs="Arial"/>
          <w:shd w:val="clear" w:color="auto" w:fill="FFFFFF"/>
        </w:rPr>
      </w:pPr>
      <w:r>
        <w:rPr>
          <w:rFonts w:ascii="Arial" w:hAnsi="Arial" w:cs="Arial"/>
          <w:bCs/>
          <w:color w:val="000000" w:themeColor="text1"/>
          <w:shd w:val="clear" w:color="auto" w:fill="FFFFFF"/>
          <w:lang w:val="mn-MN"/>
        </w:rPr>
        <w:t>Эдгээрийн ихэнх нь  салбарын хуул</w:t>
      </w:r>
      <w:r w:rsidR="00A0721F">
        <w:rPr>
          <w:rFonts w:ascii="Arial" w:hAnsi="Arial" w:cs="Arial"/>
          <w:bCs/>
          <w:color w:val="000000" w:themeColor="text1"/>
          <w:shd w:val="clear" w:color="auto" w:fill="FFFFFF"/>
          <w:lang w:val="mn-MN"/>
        </w:rPr>
        <w:t>ь</w:t>
      </w:r>
      <w:r>
        <w:rPr>
          <w:rFonts w:ascii="Arial" w:hAnsi="Arial" w:cs="Arial"/>
          <w:bCs/>
          <w:color w:val="000000" w:themeColor="text1"/>
          <w:shd w:val="clear" w:color="auto" w:fill="FFFFFF"/>
          <w:lang w:val="mn-MN"/>
        </w:rPr>
        <w:t xml:space="preserve"> шинээр батл</w:t>
      </w:r>
      <w:r w:rsidR="00F41215">
        <w:rPr>
          <w:rFonts w:ascii="Arial" w:hAnsi="Arial" w:cs="Arial"/>
          <w:bCs/>
          <w:color w:val="000000" w:themeColor="text1"/>
          <w:shd w:val="clear" w:color="auto" w:fill="FFFFFF"/>
          <w:lang w:val="mn-MN"/>
        </w:rPr>
        <w:t>агдсан боолон шинэчлэн найруулга</w:t>
      </w:r>
      <w:r>
        <w:rPr>
          <w:rFonts w:ascii="Arial" w:hAnsi="Arial" w:cs="Arial"/>
          <w:bCs/>
          <w:color w:val="000000" w:themeColor="text1"/>
          <w:shd w:val="clear" w:color="auto" w:fill="FFFFFF"/>
          <w:lang w:val="mn-MN"/>
        </w:rPr>
        <w:t xml:space="preserve"> нэмэлт өөрчлөлт оруулсантай холбоотойгоор дагалдан зөрчилд тооцох үйлдлийн талаар тусгаж ирсэн байна. Харин 2020 оны 1 дүгээр сарын</w:t>
      </w:r>
      <w:r w:rsidR="00F41215">
        <w:rPr>
          <w:rFonts w:ascii="Arial" w:hAnsi="Arial" w:cs="Arial"/>
          <w:bCs/>
          <w:color w:val="000000" w:themeColor="text1"/>
          <w:shd w:val="clear" w:color="auto" w:fill="FFFFFF"/>
          <w:lang w:val="mn-MN"/>
        </w:rPr>
        <w:t xml:space="preserve"> </w:t>
      </w:r>
      <w:r>
        <w:rPr>
          <w:rFonts w:ascii="Arial" w:hAnsi="Arial" w:cs="Arial"/>
          <w:bCs/>
          <w:color w:val="000000" w:themeColor="text1"/>
          <w:shd w:val="clear" w:color="auto" w:fill="FFFFFF"/>
          <w:lang w:val="mn-MN"/>
        </w:rPr>
        <w:t>10 ны өдөр баталсан хуулийн давхардал  х</w:t>
      </w:r>
      <w:r w:rsidR="00A369D3">
        <w:rPr>
          <w:rFonts w:ascii="Arial" w:hAnsi="Arial" w:cs="Arial"/>
          <w:bCs/>
          <w:color w:val="000000" w:themeColor="text1"/>
          <w:shd w:val="clear" w:color="auto" w:fill="FFFFFF"/>
          <w:lang w:val="mn-MN"/>
        </w:rPr>
        <w:t>ийдэл зөрчлийг арилгах зорилгоор</w:t>
      </w:r>
      <w:r>
        <w:rPr>
          <w:rFonts w:ascii="Arial" w:hAnsi="Arial" w:cs="Arial"/>
          <w:bCs/>
          <w:color w:val="000000" w:themeColor="text1"/>
          <w:shd w:val="clear" w:color="auto" w:fill="FFFFFF"/>
          <w:lang w:val="mn-MN"/>
        </w:rPr>
        <w:t xml:space="preserve"> Засгийн газраас санаачлан болоруулсан Эрүүгийн багц хуулийн хүрээнд Зөрчлийн тухай хуульд нэмэлт өөрчлөлт томоохон өөрчлөлт оруулсан байна.</w:t>
      </w:r>
    </w:p>
    <w:p w14:paraId="1ED48448" w14:textId="77777777" w:rsidR="00F259A9" w:rsidRDefault="00F259A9" w:rsidP="004362F8">
      <w:pPr>
        <w:ind w:firstLine="567"/>
        <w:jc w:val="both"/>
      </w:pPr>
    </w:p>
    <w:p w14:paraId="1A08CCB0" w14:textId="3ABAB684" w:rsidR="00F259A9" w:rsidRDefault="00D87DD8" w:rsidP="00F259A9">
      <w:pPr>
        <w:jc w:val="both"/>
        <w:rPr>
          <w:rFonts w:ascii="Arial" w:hAnsi="Arial" w:cs="Arial"/>
          <w:color w:val="000000" w:themeColor="text1"/>
          <w:lang w:val="mn-MN"/>
        </w:rPr>
      </w:pPr>
      <w:r>
        <w:rPr>
          <w:rFonts w:ascii="Arial" w:hAnsi="Arial" w:cs="Arial"/>
          <w:color w:val="000000" w:themeColor="text1"/>
          <w:lang w:val="mn-MN"/>
        </w:rPr>
        <w:tab/>
      </w:r>
      <w:r w:rsidR="00F259A9" w:rsidRPr="003E554A">
        <w:rPr>
          <w:rFonts w:ascii="Arial" w:hAnsi="Arial" w:cs="Arial"/>
          <w:color w:val="000000" w:themeColor="text1"/>
          <w:lang w:val="mn-MN"/>
        </w:rPr>
        <w:t>Зөрчлийн тухай хууль хүчин төгөлдөр үйлчлэх хугацаанд буюу 2017 оны 07 дугаар сарын 01-ний өдрөөс 202</w:t>
      </w:r>
      <w:r w:rsidR="00F259A9">
        <w:rPr>
          <w:rFonts w:ascii="Arial" w:hAnsi="Arial" w:cs="Arial"/>
          <w:color w:val="000000" w:themeColor="text1"/>
          <w:lang w:val="mn-MN"/>
        </w:rPr>
        <w:t>1</w:t>
      </w:r>
      <w:r w:rsidR="00F259A9" w:rsidRPr="003E554A">
        <w:rPr>
          <w:rFonts w:ascii="Arial" w:hAnsi="Arial" w:cs="Arial"/>
          <w:color w:val="000000" w:themeColor="text1"/>
          <w:lang w:val="mn-MN"/>
        </w:rPr>
        <w:t xml:space="preserve"> оны 0</w:t>
      </w:r>
      <w:r w:rsidR="00F259A9">
        <w:rPr>
          <w:rFonts w:ascii="Arial" w:hAnsi="Arial" w:cs="Arial"/>
          <w:color w:val="000000" w:themeColor="text1"/>
          <w:lang w:val="mn-MN"/>
        </w:rPr>
        <w:t>5</w:t>
      </w:r>
      <w:r w:rsidR="00F259A9" w:rsidRPr="003E554A">
        <w:rPr>
          <w:rFonts w:ascii="Arial" w:hAnsi="Arial" w:cs="Arial"/>
          <w:color w:val="000000" w:themeColor="text1"/>
          <w:lang w:val="mn-MN"/>
        </w:rPr>
        <w:t xml:space="preserve"> дугаар сарын 30-ны өдрийг хүртэлх хугацаанд эрх бүхий байгууллага, албан тушаалтнаас </w:t>
      </w:r>
      <w:r w:rsidR="00F259A9" w:rsidRPr="00046556">
        <w:rPr>
          <w:rFonts w:ascii="Calibri" w:hAnsi="Calibri" w:cs="Calibri"/>
          <w:color w:val="000000"/>
        </w:rPr>
        <w:t xml:space="preserve"> </w:t>
      </w:r>
      <w:r w:rsidR="00F259A9" w:rsidRPr="009E0723">
        <w:rPr>
          <w:rFonts w:ascii="Arial" w:hAnsi="Arial" w:cs="Arial"/>
          <w:color w:val="000000"/>
        </w:rPr>
        <w:t>7.334.349</w:t>
      </w:r>
      <w:r w:rsidR="00F259A9">
        <w:rPr>
          <w:rFonts w:ascii="Arial" w:hAnsi="Arial" w:cs="Arial"/>
          <w:b/>
          <w:bCs/>
          <w:color w:val="000000"/>
        </w:rPr>
        <w:t xml:space="preserve"> </w:t>
      </w:r>
      <w:r w:rsidR="00F259A9">
        <w:rPr>
          <w:rFonts w:ascii="Arial" w:hAnsi="Arial" w:cs="Arial"/>
          <w:color w:val="000000" w:themeColor="text1"/>
          <w:lang w:val="mn-MN"/>
        </w:rPr>
        <w:t>зөрчилд  шийтгэл оногдуулсан байна. Үүнээс</w:t>
      </w:r>
      <w:r w:rsidR="00F259A9" w:rsidRPr="003E554A">
        <w:rPr>
          <w:rFonts w:ascii="Arial" w:hAnsi="Arial" w:cs="Arial"/>
          <w:color w:val="000000" w:themeColor="text1"/>
          <w:lang w:val="mn-MN"/>
        </w:rPr>
        <w:t xml:space="preserve"> 96.</w:t>
      </w:r>
      <w:r w:rsidR="00F259A9">
        <w:rPr>
          <w:rFonts w:ascii="Arial" w:hAnsi="Arial" w:cs="Arial"/>
          <w:color w:val="000000" w:themeColor="text1"/>
          <w:lang w:val="mn-MN"/>
        </w:rPr>
        <w:t>7</w:t>
      </w:r>
      <w:r w:rsidR="00F259A9" w:rsidRPr="003E554A">
        <w:rPr>
          <w:rFonts w:ascii="Arial" w:hAnsi="Arial" w:cs="Arial"/>
          <w:color w:val="000000" w:themeColor="text1"/>
          <w:lang w:val="mn-MN"/>
        </w:rPr>
        <w:t xml:space="preserve"> хувийг хүнд, 3.</w:t>
      </w:r>
      <w:r w:rsidR="00F259A9">
        <w:rPr>
          <w:rFonts w:ascii="Arial" w:hAnsi="Arial" w:cs="Arial"/>
          <w:color w:val="000000" w:themeColor="text1"/>
          <w:lang w:val="mn-MN"/>
        </w:rPr>
        <w:t>3</w:t>
      </w:r>
      <w:r w:rsidR="00F259A9" w:rsidRPr="003E554A">
        <w:rPr>
          <w:rFonts w:ascii="Arial" w:hAnsi="Arial" w:cs="Arial"/>
          <w:color w:val="000000" w:themeColor="text1"/>
          <w:lang w:val="mn-MN"/>
        </w:rPr>
        <w:t xml:space="preserve"> хувийг хуулийн этгээдэд оногдуулсан байна. </w:t>
      </w:r>
    </w:p>
    <w:p w14:paraId="5EA14631" w14:textId="77777777" w:rsidR="00F259A9" w:rsidRDefault="00F259A9" w:rsidP="00F259A9">
      <w:pPr>
        <w:jc w:val="both"/>
        <w:rPr>
          <w:rFonts w:ascii="Arial" w:hAnsi="Arial" w:cs="Arial"/>
          <w:color w:val="000000" w:themeColor="text1"/>
          <w:lang w:val="mn-MN"/>
        </w:rPr>
      </w:pPr>
    </w:p>
    <w:p w14:paraId="6C0E9FDD" w14:textId="77777777" w:rsidR="00F259A9" w:rsidRDefault="00F259A9" w:rsidP="00F259A9">
      <w:pPr>
        <w:jc w:val="both"/>
        <w:rPr>
          <w:rFonts w:ascii="Arial" w:hAnsi="Arial" w:cs="Arial"/>
          <w:b/>
          <w:bCs/>
          <w:color w:val="000000"/>
        </w:rPr>
      </w:pPr>
      <w:r>
        <w:rPr>
          <w:rFonts w:ascii="Arial" w:hAnsi="Arial" w:cs="Arial"/>
          <w:color w:val="000000" w:themeColor="text1"/>
          <w:lang w:val="mn-MN"/>
        </w:rPr>
        <w:tab/>
      </w:r>
      <w:r w:rsidRPr="003E554A">
        <w:rPr>
          <w:rFonts w:ascii="Arial" w:hAnsi="Arial" w:cs="Arial"/>
          <w:color w:val="000000" w:themeColor="text1"/>
          <w:lang w:val="mn-MN"/>
        </w:rPr>
        <w:t xml:space="preserve">Зөрчил шалган шийдвэрлэх тухай хуульд зааснаар </w:t>
      </w:r>
      <w:r w:rsidRPr="003E554A">
        <w:rPr>
          <w:rFonts w:ascii="Arial" w:eastAsia="Calibri" w:hAnsi="Arial" w:cs="Arial"/>
          <w:color w:val="000000" w:themeColor="text1"/>
          <w:lang w:val="mn-MN"/>
        </w:rPr>
        <w:t>31 байгууллагын 216 орчим нэгжид хамаарах 10011</w:t>
      </w:r>
      <w:r>
        <w:rPr>
          <w:rFonts w:ascii="Arial" w:eastAsia="Calibri" w:hAnsi="Arial" w:cs="Arial"/>
          <w:color w:val="000000" w:themeColor="text1"/>
          <w:lang w:val="mn-MN"/>
        </w:rPr>
        <w:t xml:space="preserve"> </w:t>
      </w:r>
      <w:r w:rsidRPr="003E554A">
        <w:rPr>
          <w:rFonts w:ascii="Arial" w:eastAsia="Calibri" w:hAnsi="Arial" w:cs="Arial"/>
          <w:color w:val="000000" w:themeColor="text1"/>
          <w:lang w:val="mn-MN"/>
        </w:rPr>
        <w:t>субьект зөрчил шалган шийдвэр</w:t>
      </w:r>
      <w:r>
        <w:rPr>
          <w:rFonts w:ascii="Arial" w:eastAsia="Calibri" w:hAnsi="Arial" w:cs="Arial"/>
          <w:color w:val="000000" w:themeColor="text1"/>
          <w:lang w:val="mn-MN"/>
        </w:rPr>
        <w:t>лэх ажиллагааг хэрэгжүүлж байгаа бөгөөд</w:t>
      </w:r>
      <w:r>
        <w:rPr>
          <w:rFonts w:ascii="Arial" w:hAnsi="Arial" w:cs="Arial"/>
          <w:color w:val="000000" w:themeColor="text1"/>
          <w:lang w:val="mn-MN"/>
        </w:rPr>
        <w:t xml:space="preserve"> нийт зөрчлийн 94.7 хувийг цагдаагийн байгууллага, 0.4 хувийг мэргэжлийн хяналтын байгууллага, 0.3 хувийг татварын байгууллага, 0.2 хувийг гадаадын иргэн, харьяатын газар, 1.7 хувийг бусад эрх бүхий байгуулага хянан шийдвэрлэсэн үзүүлэлттэй байна.</w:t>
      </w:r>
    </w:p>
    <w:p w14:paraId="0817C7DE" w14:textId="77777777" w:rsidR="00F259A9" w:rsidRPr="00B167E4" w:rsidRDefault="00F259A9" w:rsidP="00F259A9">
      <w:pPr>
        <w:jc w:val="both"/>
        <w:rPr>
          <w:rFonts w:ascii="Arial" w:hAnsi="Arial" w:cs="Arial"/>
          <w:b/>
          <w:bCs/>
          <w:color w:val="000000"/>
        </w:rPr>
      </w:pPr>
    </w:p>
    <w:p w14:paraId="135B3664" w14:textId="77777777" w:rsidR="00F259A9" w:rsidRPr="007A14F9" w:rsidRDefault="00F259A9" w:rsidP="00F259A9">
      <w:pPr>
        <w:spacing w:after="120"/>
        <w:ind w:firstLine="720"/>
        <w:jc w:val="both"/>
        <w:rPr>
          <w:rFonts w:ascii="Arial" w:hAnsi="Arial" w:cs="Arial"/>
          <w:color w:val="000000"/>
          <w:lang w:val="mn-MN"/>
        </w:rPr>
      </w:pPr>
      <w:r w:rsidRPr="006F5DE1">
        <w:rPr>
          <w:rFonts w:ascii="Arial" w:hAnsi="Arial" w:cs="Arial"/>
          <w:color w:val="000000"/>
          <w:lang w:val="mn-MN"/>
        </w:rPr>
        <w:t xml:space="preserve">Цагдаагийн байгууллагын хэмжээнд 2017 оны 07 дугаар сарын 01-ний өдрөөс 2021 оны эхний 05 сарын байдлаар нийт </w:t>
      </w:r>
      <w:r w:rsidRPr="009E0723">
        <w:rPr>
          <w:rFonts w:ascii="Arial" w:hAnsi="Arial" w:cs="Arial"/>
          <w:color w:val="000000"/>
        </w:rPr>
        <w:t>7</w:t>
      </w:r>
      <w:r w:rsidRPr="009E0723">
        <w:rPr>
          <w:rFonts w:ascii="Arial" w:hAnsi="Arial" w:cs="Arial"/>
          <w:color w:val="000000"/>
          <w:lang w:val="mn-MN"/>
        </w:rPr>
        <w:t>.306.</w:t>
      </w:r>
      <w:r w:rsidRPr="009E0723">
        <w:rPr>
          <w:rFonts w:ascii="Arial" w:hAnsi="Arial" w:cs="Arial"/>
          <w:color w:val="000000"/>
        </w:rPr>
        <w:t>386</w:t>
      </w:r>
      <w:r w:rsidRPr="009E0723">
        <w:rPr>
          <w:rFonts w:ascii="Arial" w:hAnsi="Arial" w:cs="Arial"/>
          <w:color w:val="000000"/>
          <w:lang w:val="mn-MN"/>
        </w:rPr>
        <w:t xml:space="preserve"> з</w:t>
      </w:r>
      <w:r w:rsidRPr="006F5DE1">
        <w:rPr>
          <w:rFonts w:ascii="Arial" w:hAnsi="Arial" w:cs="Arial"/>
          <w:color w:val="000000"/>
          <w:lang w:val="mn-MN"/>
        </w:rPr>
        <w:t xml:space="preserve">өрчил бүртгэгдсэнийг хугацаагаар нь авч үзвэл 2017 оны 07 дугаар сарын 01-ний өдрөөс 12 дугаар сарын 31-ний өдрийг хүртэл 592.742, 2018 онд 1.698.178, 2019 онд 2.175.825, 2020 онд 2.276.868, 2021 оны эхний 05 сарын байдлаар 562.773 зөрчил бүртгэгдсэн байна. </w:t>
      </w:r>
    </w:p>
    <w:p w14:paraId="2D424A49" w14:textId="2388FCA5" w:rsidR="00F259A9" w:rsidRDefault="00F259A9" w:rsidP="00F259A9">
      <w:pPr>
        <w:spacing w:before="120"/>
        <w:ind w:firstLine="709"/>
        <w:jc w:val="both"/>
        <w:rPr>
          <w:rFonts w:ascii="Arial" w:hAnsi="Arial" w:cs="Arial"/>
          <w:color w:val="000000" w:themeColor="text1"/>
          <w:lang w:val="mn-MN"/>
        </w:rPr>
      </w:pPr>
      <w:r>
        <w:rPr>
          <w:rFonts w:ascii="Arial" w:hAnsi="Arial" w:cs="Arial"/>
          <w:color w:val="000000" w:themeColor="text1"/>
          <w:lang w:val="mn-MN"/>
        </w:rPr>
        <w:t xml:space="preserve">Цагдаагийн байгууллагад </w:t>
      </w:r>
      <w:r w:rsidRPr="00CD7637">
        <w:rPr>
          <w:rFonts w:ascii="Arial" w:hAnsi="Arial" w:cs="Arial"/>
          <w:color w:val="000000" w:themeColor="text1"/>
          <w:lang w:val="mn-MN"/>
        </w:rPr>
        <w:t xml:space="preserve">бүртгэгдсэн зөрчлийг Зөрчлийн тухай хуулийн зүйл, хэсгээр нь үзвэл 6.696.529 буюу 93.0 хувь нь Замын хөдөлгөөний аюулгүй байдлын тухай хууль зөрчих /14.7/, 257.071 буюу 3.5 хувь нь Олон нийтийн газарт зүй бусаар биеэ авч явах /5.1/, 18.238 буюу 0.2 хувь нь Худалдаа, үйлдвэрлэл, үйлчилгээ, үйл ажиллагааны журам зөрчих /10.4/, 30.406 буюу 0.4 хувь нь Гэр бүлийн хүчирхийлэлтэй тэмцэх тухай хууль зөрчих /5.4/, 14.715 буюу 4.4 хувь нь Танхайрах /5.2/, 2.681 буюу 0.03 хувь нь Тамхины хяналтын тухай хууль зөрчих /6.3/, </w:t>
      </w:r>
      <w:r w:rsidRPr="00CD7637">
        <w:rPr>
          <w:rFonts w:ascii="Arial" w:hAnsi="Arial" w:cs="Arial"/>
          <w:color w:val="000000" w:themeColor="text1"/>
        </w:rPr>
        <w:t>280.907</w:t>
      </w:r>
      <w:r w:rsidRPr="00CD7637">
        <w:rPr>
          <w:rFonts w:ascii="Arial" w:hAnsi="Arial" w:cs="Arial"/>
          <w:color w:val="000000" w:themeColor="text1"/>
          <w:lang w:val="mn-MN"/>
        </w:rPr>
        <w:t xml:space="preserve"> буюу 3.</w:t>
      </w:r>
      <w:r w:rsidRPr="00CD7637">
        <w:rPr>
          <w:rFonts w:ascii="Arial" w:hAnsi="Arial" w:cs="Arial"/>
          <w:color w:val="000000" w:themeColor="text1"/>
        </w:rPr>
        <w:t>8</w:t>
      </w:r>
      <w:r w:rsidRPr="00CD7637">
        <w:rPr>
          <w:rFonts w:ascii="Arial" w:hAnsi="Arial" w:cs="Arial"/>
          <w:color w:val="000000" w:themeColor="text1"/>
          <w:lang w:val="mn-MN"/>
        </w:rPr>
        <w:t xml:space="preserve"> хувь нь бусад төрлийн зөрчил эзэлж байна.</w:t>
      </w:r>
    </w:p>
    <w:p w14:paraId="595119B6" w14:textId="77777777" w:rsidR="00D87DD8" w:rsidRPr="00B167E4" w:rsidRDefault="00D87DD8" w:rsidP="00F259A9">
      <w:pPr>
        <w:spacing w:before="120"/>
        <w:ind w:firstLine="709"/>
        <w:jc w:val="both"/>
        <w:rPr>
          <w:rFonts w:ascii="Arial" w:eastAsia="Calibri" w:hAnsi="Arial" w:cs="Arial"/>
          <w:color w:val="000000" w:themeColor="text1"/>
          <w:lang w:val="mn-MN"/>
        </w:rPr>
      </w:pPr>
    </w:p>
    <w:p w14:paraId="63288F96" w14:textId="77777777" w:rsidR="00F259A9" w:rsidRDefault="00F259A9" w:rsidP="00F259A9">
      <w:pPr>
        <w:ind w:firstLine="567"/>
        <w:jc w:val="both"/>
        <w:rPr>
          <w:rFonts w:ascii="Arial" w:hAnsi="Arial" w:cs="Arial"/>
          <w:noProof/>
          <w:color w:val="000000" w:themeColor="text1"/>
          <w:lang w:val="mn-MN"/>
        </w:rPr>
      </w:pPr>
      <w:r>
        <w:rPr>
          <w:rFonts w:ascii="Arial" w:hAnsi="Arial" w:cs="Arial"/>
          <w:noProof/>
          <w:color w:val="000000" w:themeColor="text1"/>
          <w:lang w:val="mn-MN"/>
        </w:rPr>
        <w:t>Зөрчлийн тухай хууль хүчин  төгөлдөр үйлчлэх хугацаанд олон нийтийн дунд тус хууль батлагдсанаар   зөрчлийн тоо ихэссэн, торгосон, шийтгэсэн гэх шүүмжлэл нийтлэг байгаа боловч нийт зөрчлийн 91.5</w:t>
      </w:r>
      <w:r w:rsidRPr="00144779">
        <w:rPr>
          <w:rFonts w:ascii="Arial" w:hAnsi="Arial" w:cs="Arial"/>
          <w:noProof/>
          <w:color w:val="000000" w:themeColor="text1"/>
          <w:lang w:val="mn-MN"/>
        </w:rPr>
        <w:t xml:space="preserve"> </w:t>
      </w:r>
      <w:r>
        <w:rPr>
          <w:rFonts w:ascii="Arial" w:hAnsi="Arial" w:cs="Arial"/>
          <w:noProof/>
          <w:color w:val="000000" w:themeColor="text1"/>
          <w:lang w:val="mn-MN"/>
        </w:rPr>
        <w:t>зөвхөн замын хөдөлгөөний аюулгүй байдлын зөрчил, мөн 97 хувь нь хүнд, 3 хувь нь хуулийн этгээдэд оногдуулсан гэх тоо баримтаас харж  болно.</w:t>
      </w:r>
    </w:p>
    <w:p w14:paraId="261948C2" w14:textId="77777777" w:rsidR="00F259A9" w:rsidRDefault="00F259A9" w:rsidP="00F259A9">
      <w:pPr>
        <w:ind w:firstLine="567"/>
        <w:jc w:val="both"/>
        <w:rPr>
          <w:rFonts w:ascii="Arial" w:hAnsi="Arial" w:cs="Arial"/>
          <w:noProof/>
          <w:color w:val="000000" w:themeColor="text1"/>
          <w:lang w:val="mn-MN"/>
        </w:rPr>
      </w:pPr>
      <w:r>
        <w:rPr>
          <w:rFonts w:ascii="Arial" w:hAnsi="Arial" w:cs="Arial"/>
          <w:noProof/>
          <w:color w:val="000000" w:themeColor="text1"/>
          <w:lang w:val="mn-MN"/>
        </w:rPr>
        <w:t xml:space="preserve"> </w:t>
      </w:r>
    </w:p>
    <w:p w14:paraId="3308F718" w14:textId="77777777" w:rsidR="00F259A9" w:rsidRDefault="00F259A9" w:rsidP="00F259A9">
      <w:pPr>
        <w:ind w:firstLine="567"/>
        <w:jc w:val="both"/>
        <w:rPr>
          <w:rFonts w:ascii="Arial" w:hAnsi="Arial" w:cs="Arial"/>
          <w:color w:val="000000" w:themeColor="text1"/>
          <w:shd w:val="clear" w:color="auto" w:fill="FFFFFF"/>
          <w:lang w:val="mn-MN"/>
        </w:rPr>
      </w:pPr>
      <w:r>
        <w:rPr>
          <w:rFonts w:ascii="Arial" w:hAnsi="Arial" w:cs="Arial"/>
          <w:color w:val="000000" w:themeColor="text1"/>
          <w:lang w:val="mn-MN"/>
        </w:rPr>
        <w:t>Ш</w:t>
      </w:r>
      <w:r w:rsidRPr="003E554A">
        <w:rPr>
          <w:rFonts w:ascii="Arial" w:hAnsi="Arial" w:cs="Arial"/>
          <w:color w:val="000000" w:themeColor="text1"/>
          <w:lang w:val="mn-MN"/>
        </w:rPr>
        <w:t xml:space="preserve">үүхийн шийдвэр гүйцэтгэх байгууллагаас  ирүүлсэн мэдээллээр хууль хүчин төгөлдөр үйлчлэх хугацаанд шийдвэр гүйцэтгэх ажиллагааг явуулсан </w:t>
      </w:r>
      <w:r w:rsidRPr="003E554A">
        <w:rPr>
          <w:rFonts w:ascii="Arial" w:hAnsi="Arial" w:cs="Arial"/>
          <w:color w:val="000000" w:themeColor="text1"/>
        </w:rPr>
        <w:t xml:space="preserve">гүйцэтгэх баримт бичгийн бодит биелэлт </w:t>
      </w:r>
      <w:r>
        <w:rPr>
          <w:rFonts w:ascii="Arial" w:hAnsi="Arial" w:cs="Arial"/>
          <w:color w:val="000000" w:themeColor="text1"/>
          <w:lang w:val="mn-MN"/>
        </w:rPr>
        <w:t xml:space="preserve">сүүлийн </w:t>
      </w:r>
      <w:r w:rsidRPr="003E554A">
        <w:rPr>
          <w:rFonts w:ascii="Arial" w:hAnsi="Arial" w:cs="Arial"/>
          <w:color w:val="000000" w:themeColor="text1"/>
        </w:rPr>
        <w:t xml:space="preserve">3 жилийн дунджаар 81 хувь байгаа боловч, мөнгөн дүнгийн биелэлт 45 хувь байна. Торгуулийн шийтгэлийн үр нөлөө, биелэлт хангалтгүй, </w:t>
      </w:r>
      <w:r w:rsidRPr="003E554A">
        <w:rPr>
          <w:rFonts w:ascii="Arial" w:hAnsi="Arial" w:cs="Arial"/>
          <w:color w:val="000000" w:themeColor="text1"/>
          <w:shd w:val="clear" w:color="auto" w:fill="FFFFFF"/>
          <w:lang w:val="mn-MN"/>
        </w:rPr>
        <w:t>шийтгэлийн шинэ арга механизм, оновчтой хувилбарыг бий болгох зайлшгүй шаардлага байгааг дээрх тоон үзүүлэлт харуулж байна</w:t>
      </w:r>
      <w:r>
        <w:rPr>
          <w:rFonts w:ascii="Arial" w:hAnsi="Arial" w:cs="Arial"/>
          <w:color w:val="000000" w:themeColor="text1"/>
          <w:shd w:val="clear" w:color="auto" w:fill="FFFFFF"/>
          <w:lang w:val="mn-MN"/>
        </w:rPr>
        <w:t>.</w:t>
      </w:r>
    </w:p>
    <w:p w14:paraId="79FC2B88" w14:textId="77777777" w:rsidR="00F259A9" w:rsidRDefault="00F259A9" w:rsidP="00F259A9">
      <w:pPr>
        <w:ind w:firstLine="567"/>
        <w:jc w:val="both"/>
        <w:rPr>
          <w:rFonts w:ascii="Arial" w:hAnsi="Arial" w:cs="Arial"/>
          <w:noProof/>
          <w:color w:val="000000" w:themeColor="text1"/>
          <w:lang w:val="mn-MN"/>
        </w:rPr>
      </w:pPr>
    </w:p>
    <w:p w14:paraId="5A1EFC1D" w14:textId="77777777" w:rsidR="00F259A9" w:rsidRDefault="00F259A9" w:rsidP="00F259A9">
      <w:pPr>
        <w:spacing w:after="120"/>
        <w:ind w:firstLine="720"/>
        <w:jc w:val="both"/>
        <w:rPr>
          <w:rFonts w:ascii="Arial" w:hAnsi="Arial" w:cs="Arial"/>
          <w:noProof/>
          <w:color w:val="000000"/>
          <w:lang w:val="mn-MN"/>
        </w:rPr>
      </w:pPr>
      <w:r w:rsidRPr="006F5DE1">
        <w:rPr>
          <w:rFonts w:ascii="Arial" w:hAnsi="Arial" w:cs="Arial"/>
          <w:noProof/>
          <w:color w:val="000000"/>
          <w:lang w:val="mn-MN"/>
        </w:rPr>
        <w:lastRenderedPageBreak/>
        <w:t>Зөрчлийн тухай хууль хэрэгжиж эхэлснээс хойш 2021 оны эхний 05 сарын байдлаар цагдаагийн байгууллагын эрх бүхий албан тушаалтнууд нь бэлэн бус хэлбэрээр нийт 6.154.933 удаагийн 168 тэрбум 648 сая төгрөгийн торгох шийтгэл оногдуулснаас 3.035.324 удаагийн 73 тэрбум 339 сая төгрөгийн то</w:t>
      </w:r>
      <w:r>
        <w:rPr>
          <w:rFonts w:ascii="Arial" w:hAnsi="Arial" w:cs="Arial"/>
          <w:noProof/>
          <w:color w:val="000000"/>
          <w:lang w:val="mn-MN"/>
        </w:rPr>
        <w:t>ргох шийтгэл төлөгдөөгүй байсан.</w:t>
      </w:r>
      <w:r w:rsidRPr="006F5DE1">
        <w:rPr>
          <w:rFonts w:ascii="Arial" w:hAnsi="Arial" w:cs="Arial"/>
          <w:noProof/>
          <w:color w:val="000000"/>
          <w:lang w:val="mn-MN"/>
        </w:rPr>
        <w:t xml:space="preserve"> </w:t>
      </w:r>
      <w:r>
        <w:rPr>
          <w:rFonts w:ascii="Arial" w:hAnsi="Arial" w:cs="Arial"/>
          <w:noProof/>
          <w:color w:val="000000"/>
          <w:lang w:val="mn-MN"/>
        </w:rPr>
        <w:t xml:space="preserve"> </w:t>
      </w:r>
    </w:p>
    <w:p w14:paraId="56471DC2" w14:textId="3AFA164A" w:rsidR="00D87DD8" w:rsidRPr="00D87DD8" w:rsidRDefault="00F259A9" w:rsidP="00F259A9">
      <w:pPr>
        <w:spacing w:after="120"/>
        <w:ind w:firstLine="720"/>
        <w:jc w:val="both"/>
        <w:rPr>
          <w:rFonts w:ascii="Arial" w:hAnsi="Arial" w:cs="Arial"/>
          <w:color w:val="000000" w:themeColor="text1"/>
          <w:shd w:val="clear" w:color="auto" w:fill="FFFFFF"/>
        </w:rPr>
      </w:pPr>
      <w:r w:rsidRPr="00252184">
        <w:rPr>
          <w:rFonts w:ascii="Arial" w:hAnsi="Arial" w:cs="Arial"/>
          <w:color w:val="000000" w:themeColor="text1"/>
          <w:shd w:val="clear" w:color="auto" w:fill="FFFFFF"/>
        </w:rPr>
        <w:t>Монгол Улсын Их Хурлаас  2021 оны  7 дугаар сарын 02-ны өдөр Тулгар төр байгуулагдсаны 2230 жил, Их Монгол Улсын 815 жил, Ардын хувьсгалын 100 жилийн ойг тохиолдуулан хүмүүнлэг, энэрэнгүй ёсны зарчмыг удирдлага болгон коронавируст халдвар /КОВИД-19/-ын цар тахлын нийгэм, эдийн засагт үзүүлэх сөрөг нөлөөллийг бууруулах зорилгоор зарим гэмт хэрэг, зөрчил үйлдсэн хүн, хуулийн этгээдийг эрүүгийн хариуцлага, зөрчлийн шийтгэлээс нэг удаа өршөөн хэлтрүүлэх, чөлөөлөх, хасах, ялын төрлийг солих зохицуулалт бүхий Өршөөл үзүүлэх тухай хуулийг баталсан.</w:t>
      </w:r>
      <w:r>
        <w:rPr>
          <w:rFonts w:ascii="Arial" w:hAnsi="Arial" w:cs="Arial"/>
          <w:noProof/>
          <w:color w:val="000000"/>
          <w:lang w:val="mn-MN"/>
        </w:rPr>
        <w:t xml:space="preserve"> </w:t>
      </w:r>
      <w:r w:rsidRPr="00252184">
        <w:rPr>
          <w:rFonts w:ascii="Arial" w:hAnsi="Arial" w:cs="Arial"/>
          <w:color w:val="000000" w:themeColor="text1"/>
          <w:lang w:val="mn-MN"/>
        </w:rPr>
        <w:t xml:space="preserve">Тус хуулиар </w:t>
      </w:r>
      <w:r w:rsidRPr="00252184">
        <w:rPr>
          <w:rFonts w:ascii="Arial" w:hAnsi="Arial" w:cs="Arial"/>
          <w:color w:val="000000" w:themeColor="text1"/>
          <w:shd w:val="clear" w:color="auto" w:fill="FFFFFF"/>
        </w:rPr>
        <w:t>Зөрчлийн тухай хуулийн 14.7 дугаар зүйл буюу Замын хөдөлгөөний аюулгүй байдлын тухай хууль зөрчих зөрчил үйлдсэн хүн 2021 оны 10 дугаар сарын 1-ний өдрийн дотор торгох шийтгэлийн төлбөрийн 50 хувийг төлсөн бол үлдсэн хувийг өршөөн чөлөөлөхөөр заасан</w:t>
      </w:r>
      <w:r w:rsidR="00D87DD8">
        <w:rPr>
          <w:rFonts w:ascii="Arial" w:hAnsi="Arial" w:cs="Arial"/>
          <w:color w:val="000000" w:themeColor="text1"/>
          <w:shd w:val="clear" w:color="auto" w:fill="FFFFFF"/>
        </w:rPr>
        <w:t xml:space="preserve"> .</w:t>
      </w:r>
    </w:p>
    <w:p w14:paraId="238541CB" w14:textId="2E906A96" w:rsidR="00F259A9" w:rsidRDefault="00F259A9" w:rsidP="00F259A9">
      <w:pPr>
        <w:ind w:right="-2" w:firstLine="720"/>
        <w:jc w:val="both"/>
        <w:rPr>
          <w:rFonts w:ascii="Arial" w:hAnsi="Arial" w:cs="Arial"/>
          <w:noProof/>
          <w:lang w:val="mn-MN"/>
        </w:rPr>
      </w:pPr>
      <w:r w:rsidRPr="00252184">
        <w:rPr>
          <w:rFonts w:ascii="Arial" w:hAnsi="Arial" w:cs="Arial"/>
          <w:noProof/>
          <w:lang w:val="mn-MN"/>
        </w:rPr>
        <w:t>Цагдаагийн ерөнхий газраас ирүүлсэн судалгаагаар Өршөөл үзүүлэх тухай хуулийн 8 дугаар зүйлийн 8.3 дахь хэсэгт хамаарах 2.804.816 зөрчлийн 33.258.550.000 төгрөгийн  мөнгөн дүн бүхий торгох шийтгэлийн төлбөр байсан болно.</w:t>
      </w:r>
    </w:p>
    <w:p w14:paraId="7555D188" w14:textId="77777777" w:rsidR="00D87DD8" w:rsidRPr="00252184" w:rsidRDefault="00D87DD8" w:rsidP="00F259A9">
      <w:pPr>
        <w:ind w:right="-2" w:firstLine="720"/>
        <w:jc w:val="both"/>
        <w:rPr>
          <w:rFonts w:ascii="Arial" w:hAnsi="Arial" w:cs="Arial"/>
          <w:noProof/>
          <w:lang w:val="mn-MN"/>
        </w:rPr>
      </w:pPr>
    </w:p>
    <w:p w14:paraId="4A39BC85" w14:textId="77777777" w:rsidR="00F259A9" w:rsidRDefault="00F259A9" w:rsidP="00F259A9">
      <w:pPr>
        <w:spacing w:after="160"/>
        <w:ind w:right="-2" w:firstLine="720"/>
        <w:jc w:val="both"/>
        <w:rPr>
          <w:rFonts w:ascii="Arial" w:hAnsi="Arial" w:cs="Arial"/>
          <w:lang w:val="mn-MN"/>
        </w:rPr>
      </w:pPr>
      <w:r w:rsidRPr="00252184">
        <w:rPr>
          <w:rFonts w:ascii="Arial" w:hAnsi="Arial" w:cs="Arial"/>
          <w:color w:val="000000" w:themeColor="text1"/>
          <w:shd w:val="clear" w:color="auto" w:fill="FFFFFF"/>
        </w:rPr>
        <w:t>Хууль хүчин төгөлдөр  үйлчлэх хугацаанд буюу 2021 оны 10 дугаар сарын 01-ний өдрийн</w:t>
      </w:r>
      <w:r w:rsidRPr="00252184">
        <w:rPr>
          <w:rFonts w:ascii="Arial" w:hAnsi="Arial" w:cs="Arial"/>
          <w:noProof/>
          <w:lang w:val="mn-MN"/>
        </w:rPr>
        <w:t xml:space="preserve"> </w:t>
      </w:r>
      <w:r w:rsidRPr="00252184">
        <w:rPr>
          <w:rFonts w:ascii="Arial" w:hAnsi="Arial" w:cs="Arial"/>
          <w:lang w:val="mn-MN"/>
        </w:rPr>
        <w:t>байдлаар улсын хэмжээнд нийт 1</w:t>
      </w:r>
      <w:r w:rsidRPr="00252184">
        <w:rPr>
          <w:rFonts w:ascii="Arial" w:hAnsi="Arial" w:cs="Arial"/>
        </w:rPr>
        <w:t>.</w:t>
      </w:r>
      <w:r w:rsidRPr="00252184">
        <w:rPr>
          <w:rFonts w:ascii="Arial" w:hAnsi="Arial" w:cs="Arial"/>
          <w:lang w:val="mn-MN"/>
        </w:rPr>
        <w:t>201</w:t>
      </w:r>
      <w:r w:rsidRPr="00252184">
        <w:rPr>
          <w:rFonts w:ascii="Arial" w:hAnsi="Arial" w:cs="Arial"/>
        </w:rPr>
        <w:t xml:space="preserve">.952 </w:t>
      </w:r>
      <w:r w:rsidRPr="00252184">
        <w:rPr>
          <w:rFonts w:ascii="Arial" w:hAnsi="Arial" w:cs="Arial"/>
          <w:lang w:val="mn-MN"/>
        </w:rPr>
        <w:t xml:space="preserve">зөрчлийн </w:t>
      </w:r>
      <w:r w:rsidRPr="00252184">
        <w:rPr>
          <w:rFonts w:ascii="Arial" w:hAnsi="Arial" w:cs="Arial"/>
        </w:rPr>
        <w:t>13.812.507.500</w:t>
      </w:r>
      <w:r w:rsidRPr="00252184">
        <w:rPr>
          <w:rFonts w:ascii="Arial" w:hAnsi="Arial" w:cs="Arial"/>
          <w:lang w:val="mn-MN"/>
        </w:rPr>
        <w:t xml:space="preserve"> төгрөгийн мөнгөн дүн бүхий торгох шийтгэл төлөгдсөн буюу </w:t>
      </w:r>
      <w:r w:rsidRPr="00252184">
        <w:rPr>
          <w:rFonts w:ascii="Arial" w:hAnsi="Arial" w:cs="Arial"/>
        </w:rPr>
        <w:t>41.5</w:t>
      </w:r>
      <w:r w:rsidRPr="00252184">
        <w:rPr>
          <w:rFonts w:ascii="Arial" w:hAnsi="Arial" w:cs="Arial"/>
          <w:lang w:val="mn-MN"/>
        </w:rPr>
        <w:t xml:space="preserve"> хувийн биелэлттэй байна. Үүнээс нийслэлд </w:t>
      </w:r>
      <w:r w:rsidRPr="00252184">
        <w:rPr>
          <w:rFonts w:ascii="Arial" w:hAnsi="Arial" w:cs="Arial"/>
        </w:rPr>
        <w:t xml:space="preserve">820.371 </w:t>
      </w:r>
      <w:r w:rsidRPr="00252184">
        <w:rPr>
          <w:rFonts w:ascii="Arial" w:hAnsi="Arial" w:cs="Arial"/>
          <w:lang w:val="mn-MN"/>
        </w:rPr>
        <w:t xml:space="preserve">зөрчлийн </w:t>
      </w:r>
      <w:r w:rsidRPr="00252184">
        <w:rPr>
          <w:rFonts w:ascii="Arial" w:hAnsi="Arial" w:cs="Arial"/>
        </w:rPr>
        <w:t>8.349.022.500</w:t>
      </w:r>
      <w:r w:rsidRPr="00252184">
        <w:rPr>
          <w:rFonts w:ascii="Arial" w:hAnsi="Arial" w:cs="Arial"/>
          <w:lang w:val="mn-MN"/>
        </w:rPr>
        <w:t xml:space="preserve"> төгрөгийн мөнгөн дүн бүхий торгох шийтгэлийн төлбөр төлөгдсөн буюу </w:t>
      </w:r>
      <w:r w:rsidRPr="00252184">
        <w:rPr>
          <w:rFonts w:ascii="Arial" w:hAnsi="Arial" w:cs="Arial"/>
          <w:color w:val="000000" w:themeColor="text1"/>
        </w:rPr>
        <w:t>47.0</w:t>
      </w:r>
      <w:r w:rsidRPr="00252184">
        <w:rPr>
          <w:rFonts w:ascii="Arial" w:hAnsi="Arial" w:cs="Arial"/>
          <w:color w:val="000000" w:themeColor="text1"/>
          <w:lang w:val="mn-MN"/>
        </w:rPr>
        <w:t xml:space="preserve"> хувь, </w:t>
      </w:r>
      <w:r w:rsidRPr="00252184">
        <w:rPr>
          <w:rFonts w:ascii="Arial" w:hAnsi="Arial" w:cs="Arial"/>
          <w:lang w:val="mn-MN"/>
        </w:rPr>
        <w:t xml:space="preserve">орон нутагт </w:t>
      </w:r>
      <w:r w:rsidRPr="00252184">
        <w:rPr>
          <w:rFonts w:ascii="Arial" w:hAnsi="Arial" w:cs="Arial"/>
        </w:rPr>
        <w:t>381.581</w:t>
      </w:r>
      <w:r w:rsidRPr="00252184">
        <w:rPr>
          <w:rFonts w:ascii="Arial" w:hAnsi="Arial" w:cs="Arial"/>
          <w:lang w:val="mn-MN"/>
        </w:rPr>
        <w:t xml:space="preserve"> зөрчлийн </w:t>
      </w:r>
      <w:r w:rsidRPr="00252184">
        <w:rPr>
          <w:rFonts w:ascii="Arial" w:hAnsi="Arial" w:cs="Arial"/>
        </w:rPr>
        <w:t>5.463.485.000</w:t>
      </w:r>
      <w:r w:rsidRPr="00252184">
        <w:rPr>
          <w:rFonts w:ascii="Arial" w:hAnsi="Arial" w:cs="Arial"/>
          <w:lang w:val="mn-MN"/>
        </w:rPr>
        <w:t xml:space="preserve"> төгрөгийн  мөнгөн дүн бүхий торгох шийтгэлийн төлбөр  төлөгдсөн буюу </w:t>
      </w:r>
      <w:r w:rsidRPr="00252184">
        <w:rPr>
          <w:rFonts w:ascii="Arial" w:hAnsi="Arial" w:cs="Arial"/>
          <w:color w:val="000000" w:themeColor="text1"/>
        </w:rPr>
        <w:t>35.2</w:t>
      </w:r>
      <w:r w:rsidRPr="00252184">
        <w:rPr>
          <w:rFonts w:ascii="Arial" w:hAnsi="Arial" w:cs="Arial"/>
          <w:color w:val="000000" w:themeColor="text1"/>
          <w:lang w:val="mn-MN"/>
        </w:rPr>
        <w:t xml:space="preserve"> </w:t>
      </w:r>
      <w:r w:rsidRPr="00252184">
        <w:rPr>
          <w:rFonts w:ascii="Arial" w:hAnsi="Arial" w:cs="Arial"/>
          <w:lang w:val="mn-MN"/>
        </w:rPr>
        <w:t>хувийн биелэлттэй байна.</w:t>
      </w:r>
    </w:p>
    <w:p w14:paraId="2AB38297" w14:textId="77777777" w:rsidR="007C5041" w:rsidRPr="00A867D4" w:rsidRDefault="007C5041" w:rsidP="00D85911">
      <w:pPr>
        <w:jc w:val="both"/>
        <w:rPr>
          <w:rFonts w:ascii="Arial" w:hAnsi="Arial" w:cs="Arial"/>
          <w:color w:val="000000" w:themeColor="text1"/>
          <w:shd w:val="clear" w:color="auto" w:fill="FFFFFF"/>
          <w:lang w:val="mn-MN"/>
        </w:rPr>
      </w:pPr>
    </w:p>
    <w:p w14:paraId="43A5AD94" w14:textId="56070DF7" w:rsidR="004362F8" w:rsidRPr="00A867D4" w:rsidRDefault="00815AB0" w:rsidP="004362F8">
      <w:pPr>
        <w:tabs>
          <w:tab w:val="left" w:pos="0"/>
        </w:tabs>
        <w:jc w:val="both"/>
        <w:rPr>
          <w:rFonts w:ascii="Arial" w:hAnsi="Arial" w:cs="Arial"/>
          <w:b/>
          <w:color w:val="000000" w:themeColor="text1"/>
          <w:lang w:val="mn-MN"/>
        </w:rPr>
      </w:pPr>
      <w:r>
        <w:rPr>
          <w:rFonts w:ascii="Arial" w:hAnsi="Arial" w:cs="Arial"/>
          <w:b/>
          <w:color w:val="000000" w:themeColor="text1"/>
          <w:lang w:val="mn-MN"/>
        </w:rPr>
        <w:tab/>
        <w:t>1.2.</w:t>
      </w:r>
      <w:r w:rsidR="004362F8" w:rsidRPr="00A867D4">
        <w:rPr>
          <w:rFonts w:ascii="Arial" w:hAnsi="Arial" w:cs="Arial"/>
          <w:b/>
          <w:color w:val="000000" w:themeColor="text1"/>
          <w:lang w:val="mn-MN"/>
        </w:rPr>
        <w:t xml:space="preserve">Үнэлгээ хийх хүрээ: </w:t>
      </w:r>
    </w:p>
    <w:p w14:paraId="4600CE9F" w14:textId="77777777" w:rsidR="004362F8" w:rsidRPr="00A867D4" w:rsidRDefault="004362F8" w:rsidP="004362F8">
      <w:pPr>
        <w:tabs>
          <w:tab w:val="left" w:pos="0"/>
        </w:tabs>
        <w:jc w:val="both"/>
        <w:rPr>
          <w:rFonts w:ascii="Arial" w:hAnsi="Arial" w:cs="Arial"/>
          <w:color w:val="000000" w:themeColor="text1"/>
          <w:lang w:val="mn-MN"/>
        </w:rPr>
      </w:pPr>
    </w:p>
    <w:p w14:paraId="28038B05" w14:textId="59E1E629" w:rsidR="007D7182" w:rsidRPr="00A867D4" w:rsidRDefault="004362F8" w:rsidP="007D7182">
      <w:pPr>
        <w:ind w:firstLine="720"/>
        <w:jc w:val="both"/>
        <w:rPr>
          <w:rFonts w:ascii="Arial" w:hAnsi="Arial" w:cs="Arial"/>
          <w:color w:val="000000" w:themeColor="text1"/>
          <w:lang w:val="mn-MN"/>
        </w:rPr>
      </w:pPr>
      <w:r w:rsidRPr="00A867D4">
        <w:rPr>
          <w:rFonts w:ascii="Arial" w:hAnsi="Arial" w:cs="Arial"/>
          <w:color w:val="000000" w:themeColor="text1"/>
          <w:lang w:val="mn-MN"/>
        </w:rPr>
        <w:t xml:space="preserve">Тус хуулийн </w:t>
      </w:r>
      <w:r w:rsidR="002107F6" w:rsidRPr="00A867D4">
        <w:rPr>
          <w:rFonts w:ascii="Arial" w:hAnsi="Arial" w:cs="Arial"/>
          <w:color w:val="000000" w:themeColor="text1"/>
          <w:lang w:val="mn-MN"/>
        </w:rPr>
        <w:t xml:space="preserve"> хэрэгжилтэд үнэлгээ  хийх  дээрх шалтгаан, нөхцөл байдлыг үндэслэн  </w:t>
      </w:r>
      <w:r w:rsidR="00815AB0">
        <w:rPr>
          <w:rFonts w:ascii="Arial" w:hAnsi="Arial" w:cs="Arial"/>
          <w:color w:val="000000" w:themeColor="text1"/>
          <w:lang w:val="mn-MN"/>
        </w:rPr>
        <w:t>дараах</w:t>
      </w:r>
      <w:r w:rsidRPr="00A867D4">
        <w:rPr>
          <w:rFonts w:ascii="Arial" w:hAnsi="Arial" w:cs="Arial"/>
          <w:color w:val="000000" w:themeColor="text1"/>
          <w:lang w:val="mn-MN"/>
        </w:rPr>
        <w:t xml:space="preserve"> зүйл, заалтуудад үнэлгээ хийхээр</w:t>
      </w:r>
      <w:r w:rsidR="002107F6" w:rsidRPr="00A867D4">
        <w:rPr>
          <w:rFonts w:ascii="Arial" w:hAnsi="Arial" w:cs="Arial"/>
          <w:color w:val="000000" w:themeColor="text1"/>
          <w:lang w:val="mn-MN"/>
        </w:rPr>
        <w:t xml:space="preserve"> үнэлгээний хүрээг</w:t>
      </w:r>
      <w:r w:rsidR="007D7182" w:rsidRPr="00A867D4">
        <w:rPr>
          <w:rFonts w:ascii="Arial" w:hAnsi="Arial" w:cs="Arial"/>
          <w:color w:val="000000" w:themeColor="text1"/>
          <w:lang w:val="mn-MN"/>
        </w:rPr>
        <w:t xml:space="preserve"> тодорхойллоо.</w:t>
      </w:r>
    </w:p>
    <w:p w14:paraId="0DB71C13" w14:textId="77777777" w:rsidR="007E63A8" w:rsidRPr="00A867D4" w:rsidRDefault="007E63A8" w:rsidP="007D7182">
      <w:pPr>
        <w:ind w:firstLine="720"/>
        <w:jc w:val="both"/>
        <w:rPr>
          <w:rFonts w:ascii="Arial" w:hAnsi="Arial" w:cs="Arial"/>
          <w:color w:val="000000" w:themeColor="text1"/>
          <w:lang w:val="mn-MN"/>
        </w:rPr>
      </w:pPr>
    </w:p>
    <w:tbl>
      <w:tblPr>
        <w:tblStyle w:val="TableGrid"/>
        <w:tblW w:w="0" w:type="auto"/>
        <w:tblLook w:val="04A0" w:firstRow="1" w:lastRow="0" w:firstColumn="1" w:lastColumn="0" w:noHBand="0" w:noVBand="1"/>
      </w:tblPr>
      <w:tblGrid>
        <w:gridCol w:w="9722"/>
      </w:tblGrid>
      <w:tr w:rsidR="00A867D4" w:rsidRPr="00A867D4" w14:paraId="4983D079" w14:textId="77777777" w:rsidTr="007E63A8">
        <w:tc>
          <w:tcPr>
            <w:tcW w:w="10055" w:type="dxa"/>
          </w:tcPr>
          <w:p w14:paraId="3A64FE01" w14:textId="77777777" w:rsidR="005D7356" w:rsidRDefault="005D7356" w:rsidP="005D7356">
            <w:pPr>
              <w:shd w:val="clear" w:color="auto" w:fill="FFFFFF"/>
              <w:spacing w:line="270" w:lineRule="atLeast"/>
              <w:jc w:val="both"/>
              <w:textAlignment w:val="top"/>
              <w:rPr>
                <w:rFonts w:ascii="Arial" w:hAnsi="Arial" w:cs="Arial"/>
                <w:color w:val="000000" w:themeColor="text1"/>
                <w:lang w:val="mn-MN"/>
              </w:rPr>
            </w:pPr>
          </w:p>
          <w:p w14:paraId="3F9582D2" w14:textId="45D9EDF0" w:rsidR="005D7356" w:rsidRPr="005D7356" w:rsidRDefault="005D7356" w:rsidP="005D7356">
            <w:pPr>
              <w:shd w:val="clear" w:color="auto" w:fill="FFFFFF"/>
              <w:spacing w:line="270" w:lineRule="atLeast"/>
              <w:jc w:val="both"/>
              <w:textAlignment w:val="top"/>
              <w:rPr>
                <w:rFonts w:ascii="Arial" w:hAnsi="Arial" w:cs="Arial"/>
                <w:color w:val="000000" w:themeColor="text1"/>
                <w:lang w:val="mn-MN"/>
              </w:rPr>
            </w:pPr>
            <w:r>
              <w:rPr>
                <w:rFonts w:ascii="Arial" w:hAnsi="Arial" w:cs="Arial"/>
                <w:color w:val="000000" w:themeColor="text1"/>
                <w:lang w:val="mn-MN"/>
              </w:rPr>
              <w:t>Ерөнхий анги</w:t>
            </w:r>
          </w:p>
          <w:p w14:paraId="72AF2906" w14:textId="77777777" w:rsidR="005D7356" w:rsidRPr="005D7356" w:rsidRDefault="00231A22" w:rsidP="00555E6F">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5D7356">
              <w:rPr>
                <w:rFonts w:ascii="Arial" w:hAnsi="Arial" w:cs="Arial"/>
                <w:color w:val="000000" w:themeColor="text1"/>
                <w:lang w:val="mn-MN"/>
              </w:rPr>
              <w:t xml:space="preserve">Хөөн хэлэлцэх хугацаа </w:t>
            </w:r>
          </w:p>
          <w:p w14:paraId="56C32BBD" w14:textId="77777777" w:rsidR="005D7356" w:rsidRPr="005D7356" w:rsidRDefault="00231A22" w:rsidP="00555E6F">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5D7356">
              <w:rPr>
                <w:rFonts w:ascii="Arial" w:hAnsi="Arial" w:cs="Arial"/>
                <w:color w:val="000000" w:themeColor="text1"/>
                <w:lang w:val="mn-MN"/>
              </w:rPr>
              <w:t>Шийтгэлийн төрөл</w:t>
            </w:r>
          </w:p>
          <w:p w14:paraId="2758C8CC" w14:textId="77777777" w:rsidR="005D7356" w:rsidRPr="005D7356" w:rsidRDefault="00231A22" w:rsidP="00555E6F">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5D7356">
              <w:rPr>
                <w:rFonts w:ascii="Arial" w:hAnsi="Arial" w:cs="Arial"/>
                <w:color w:val="000000" w:themeColor="text1"/>
                <w:lang w:val="mn-MN"/>
              </w:rPr>
              <w:t>Торгох шийтгэлийн хэмжээ</w:t>
            </w:r>
          </w:p>
          <w:p w14:paraId="1AC65A6A" w14:textId="77777777" w:rsidR="005D7356" w:rsidRPr="005D7356" w:rsidRDefault="00231A22" w:rsidP="00555E6F">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5D7356">
              <w:rPr>
                <w:rFonts w:ascii="Arial" w:hAnsi="Arial" w:cs="Arial"/>
                <w:color w:val="000000" w:themeColor="text1"/>
                <w:lang w:val="mn-MN"/>
              </w:rPr>
              <w:t>Шийтгэлээс хөнгөлөх чөлөөлөх зохицуулалт</w:t>
            </w:r>
          </w:p>
          <w:p w14:paraId="152DE9D8" w14:textId="46875060" w:rsidR="00231A22" w:rsidRPr="005D7356" w:rsidRDefault="00231A22" w:rsidP="00555E6F">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5D7356">
              <w:rPr>
                <w:rFonts w:ascii="Arial" w:hAnsi="Arial" w:cs="Arial"/>
                <w:color w:val="000000" w:themeColor="text1"/>
                <w:lang w:val="mn-MN"/>
              </w:rPr>
              <w:t>Албадлагын арга хэмжээ</w:t>
            </w:r>
          </w:p>
          <w:p w14:paraId="03CD59B1" w14:textId="77777777" w:rsidR="005D7356" w:rsidRPr="005D7356" w:rsidRDefault="005D7356" w:rsidP="00231A22">
            <w:pPr>
              <w:shd w:val="clear" w:color="auto" w:fill="FFFFFF"/>
              <w:spacing w:line="270" w:lineRule="atLeast"/>
              <w:jc w:val="both"/>
              <w:textAlignment w:val="top"/>
              <w:rPr>
                <w:rFonts w:ascii="Arial" w:hAnsi="Arial" w:cs="Arial"/>
                <w:color w:val="000000" w:themeColor="text1"/>
                <w:sz w:val="22"/>
                <w:szCs w:val="22"/>
                <w:lang w:val="mn-MN"/>
              </w:rPr>
            </w:pPr>
            <w:r w:rsidRPr="005D7356">
              <w:rPr>
                <w:rFonts w:ascii="Arial" w:hAnsi="Arial" w:cs="Arial"/>
                <w:color w:val="000000" w:themeColor="text1"/>
                <w:sz w:val="22"/>
                <w:szCs w:val="22"/>
                <w:lang w:val="mn-MN"/>
              </w:rPr>
              <w:t xml:space="preserve">Тусгай анги </w:t>
            </w:r>
          </w:p>
          <w:p w14:paraId="1FF14B0E" w14:textId="10E2FA6E" w:rsidR="005D7356" w:rsidRDefault="005D7356" w:rsidP="00555E6F">
            <w:pPr>
              <w:pStyle w:val="ListParagraph"/>
              <w:numPr>
                <w:ilvl w:val="0"/>
                <w:numId w:val="8"/>
              </w:numPr>
              <w:shd w:val="clear" w:color="auto" w:fill="FFFFFF"/>
              <w:spacing w:line="270" w:lineRule="atLeast"/>
              <w:jc w:val="both"/>
              <w:textAlignment w:val="top"/>
              <w:rPr>
                <w:rFonts w:ascii="Arial" w:hAnsi="Arial" w:cs="Arial"/>
                <w:color w:val="000000" w:themeColor="text1"/>
                <w:lang w:val="mn-MN"/>
              </w:rPr>
            </w:pPr>
            <w:r w:rsidRPr="005D7356">
              <w:rPr>
                <w:rFonts w:ascii="Arial" w:hAnsi="Arial" w:cs="Arial"/>
                <w:color w:val="000000" w:themeColor="text1"/>
                <w:lang w:val="mn-MN"/>
              </w:rPr>
              <w:t>Эрүүгийн хууль Зөр</w:t>
            </w:r>
            <w:r w:rsidR="003B1E1C">
              <w:rPr>
                <w:rFonts w:ascii="Arial" w:hAnsi="Arial" w:cs="Arial"/>
                <w:color w:val="000000" w:themeColor="text1"/>
                <w:lang w:val="mn-MN"/>
              </w:rPr>
              <w:t>члийн тухай  хууль Төрийн хянал</w:t>
            </w:r>
            <w:r w:rsidRPr="005D7356">
              <w:rPr>
                <w:rFonts w:ascii="Arial" w:hAnsi="Arial" w:cs="Arial"/>
                <w:color w:val="000000" w:themeColor="text1"/>
                <w:lang w:val="mn-MN"/>
              </w:rPr>
              <w:t>т шалгалтын тухай хуулийн уялдаа холбоо</w:t>
            </w:r>
          </w:p>
          <w:p w14:paraId="32C2C79C" w14:textId="77777777" w:rsidR="005D7356" w:rsidRDefault="005D7356" w:rsidP="00555E6F">
            <w:pPr>
              <w:pStyle w:val="ListParagraph"/>
              <w:numPr>
                <w:ilvl w:val="0"/>
                <w:numId w:val="8"/>
              </w:numPr>
              <w:shd w:val="clear" w:color="auto" w:fill="FFFFFF"/>
              <w:spacing w:line="270" w:lineRule="atLeast"/>
              <w:jc w:val="both"/>
              <w:textAlignment w:val="top"/>
              <w:rPr>
                <w:rFonts w:ascii="Arial" w:hAnsi="Arial" w:cs="Arial"/>
                <w:color w:val="000000" w:themeColor="text1"/>
                <w:lang w:val="mn-MN"/>
              </w:rPr>
            </w:pPr>
            <w:r w:rsidRPr="005D7356">
              <w:rPr>
                <w:rFonts w:ascii="Arial" w:hAnsi="Arial" w:cs="Arial"/>
                <w:color w:val="000000" w:themeColor="text1"/>
                <w:lang w:val="mn-MN"/>
              </w:rPr>
              <w:t>Зарим төрлийн зөрчил ба гэмт хэрэг</w:t>
            </w:r>
          </w:p>
          <w:p w14:paraId="29CF67D1" w14:textId="77777777" w:rsidR="005D7356" w:rsidRDefault="005D7356" w:rsidP="00555E6F">
            <w:pPr>
              <w:pStyle w:val="ListParagraph"/>
              <w:numPr>
                <w:ilvl w:val="0"/>
                <w:numId w:val="8"/>
              </w:numPr>
              <w:shd w:val="clear" w:color="auto" w:fill="FFFFFF"/>
              <w:spacing w:line="270" w:lineRule="atLeast"/>
              <w:jc w:val="both"/>
              <w:textAlignment w:val="top"/>
              <w:rPr>
                <w:rFonts w:ascii="Arial" w:hAnsi="Arial" w:cs="Arial"/>
                <w:color w:val="000000" w:themeColor="text1"/>
                <w:lang w:val="mn-MN"/>
              </w:rPr>
            </w:pPr>
            <w:r w:rsidRPr="005D7356">
              <w:rPr>
                <w:rFonts w:ascii="Arial" w:hAnsi="Arial" w:cs="Arial"/>
                <w:color w:val="000000" w:themeColor="text1"/>
                <w:lang w:val="mn-MN"/>
              </w:rPr>
              <w:t>Зарим төрлийн зөрчил ба төрийн хяналт шалгалтын хүрээнд хамаарах үйлдэл</w:t>
            </w:r>
          </w:p>
          <w:p w14:paraId="4DB16D03" w14:textId="77777777" w:rsidR="005D7356" w:rsidRDefault="005D7356" w:rsidP="00555E6F">
            <w:pPr>
              <w:pStyle w:val="ListParagraph"/>
              <w:numPr>
                <w:ilvl w:val="0"/>
                <w:numId w:val="8"/>
              </w:numPr>
              <w:shd w:val="clear" w:color="auto" w:fill="FFFFFF"/>
              <w:spacing w:line="270" w:lineRule="atLeast"/>
              <w:jc w:val="both"/>
              <w:textAlignment w:val="top"/>
              <w:rPr>
                <w:rFonts w:ascii="Arial" w:hAnsi="Arial" w:cs="Arial"/>
                <w:color w:val="000000" w:themeColor="text1"/>
                <w:lang w:val="mn-MN"/>
              </w:rPr>
            </w:pPr>
            <w:r w:rsidRPr="005D7356">
              <w:rPr>
                <w:rFonts w:ascii="Arial" w:hAnsi="Arial" w:cs="Arial"/>
                <w:color w:val="000000" w:themeColor="text1"/>
                <w:lang w:val="mn-MN"/>
              </w:rPr>
              <w:t>Зарим төрлийн зөрчилд тооцсон үйлдлийн тоо ба захиргааны хэм хэмжээний акт</w:t>
            </w:r>
          </w:p>
          <w:p w14:paraId="22A63CA7" w14:textId="2AAFEEB2" w:rsidR="005D7356" w:rsidRPr="005D7356" w:rsidRDefault="005D7356" w:rsidP="00555E6F">
            <w:pPr>
              <w:pStyle w:val="ListParagraph"/>
              <w:numPr>
                <w:ilvl w:val="0"/>
                <w:numId w:val="8"/>
              </w:numPr>
              <w:shd w:val="clear" w:color="auto" w:fill="FFFFFF"/>
              <w:spacing w:line="270" w:lineRule="atLeast"/>
              <w:jc w:val="both"/>
              <w:textAlignment w:val="top"/>
              <w:rPr>
                <w:rFonts w:ascii="Arial" w:hAnsi="Arial" w:cs="Arial"/>
                <w:color w:val="000000" w:themeColor="text1"/>
                <w:lang w:val="mn-MN"/>
              </w:rPr>
            </w:pPr>
            <w:r w:rsidRPr="005D7356">
              <w:rPr>
                <w:rFonts w:ascii="Arial" w:hAnsi="Arial" w:cs="Arial"/>
                <w:color w:val="000000" w:themeColor="text1"/>
                <w:lang w:val="mn-MN"/>
              </w:rPr>
              <w:t>Тусгай ангид заасан зөрчлийн давхардал</w:t>
            </w:r>
          </w:p>
          <w:p w14:paraId="27D1E61E" w14:textId="77777777" w:rsidR="005D7356" w:rsidRPr="005D7356" w:rsidRDefault="005D7356" w:rsidP="00231A22">
            <w:pPr>
              <w:shd w:val="clear" w:color="auto" w:fill="FFFFFF"/>
              <w:spacing w:line="270" w:lineRule="atLeast"/>
              <w:jc w:val="both"/>
              <w:textAlignment w:val="top"/>
              <w:rPr>
                <w:rFonts w:ascii="Arial" w:hAnsi="Arial" w:cs="Arial"/>
                <w:color w:val="000000" w:themeColor="text1"/>
                <w:sz w:val="22"/>
                <w:szCs w:val="22"/>
                <w:lang w:val="mn-MN"/>
              </w:rPr>
            </w:pPr>
          </w:p>
          <w:p w14:paraId="183878ED" w14:textId="49F9810C" w:rsidR="00231A22" w:rsidRPr="00231A22" w:rsidRDefault="00231A22" w:rsidP="00231A22">
            <w:pPr>
              <w:shd w:val="clear" w:color="auto" w:fill="FFFFFF"/>
              <w:spacing w:line="270" w:lineRule="atLeast"/>
              <w:jc w:val="both"/>
              <w:textAlignment w:val="top"/>
              <w:rPr>
                <w:rFonts w:ascii="Arial" w:hAnsi="Arial" w:cs="Arial"/>
                <w:color w:val="000000" w:themeColor="text1"/>
                <w:sz w:val="20"/>
                <w:szCs w:val="20"/>
                <w:lang w:val="mn-MN"/>
              </w:rPr>
            </w:pPr>
          </w:p>
        </w:tc>
      </w:tr>
    </w:tbl>
    <w:p w14:paraId="5007C027" w14:textId="08747689" w:rsidR="004362F8" w:rsidRPr="00A867D4" w:rsidRDefault="00815AB0" w:rsidP="001129C6">
      <w:pPr>
        <w:pStyle w:val="msghead"/>
        <w:ind w:left="720"/>
        <w:jc w:val="both"/>
        <w:rPr>
          <w:rFonts w:ascii="Arial" w:hAnsi="Arial" w:cs="Arial"/>
          <w:b/>
          <w:color w:val="000000" w:themeColor="text1"/>
          <w:lang w:val="mn-MN"/>
        </w:rPr>
      </w:pPr>
      <w:r>
        <w:rPr>
          <w:rFonts w:ascii="Arial" w:hAnsi="Arial" w:cs="Arial"/>
          <w:b/>
          <w:color w:val="000000" w:themeColor="text1"/>
          <w:lang w:val="mn-MN"/>
        </w:rPr>
        <w:lastRenderedPageBreak/>
        <w:t>1.3.</w:t>
      </w:r>
      <w:r w:rsidR="004362F8" w:rsidRPr="00A867D4">
        <w:rPr>
          <w:rFonts w:ascii="Arial" w:hAnsi="Arial" w:cs="Arial"/>
          <w:b/>
          <w:color w:val="000000" w:themeColor="text1"/>
          <w:lang w:val="mn-MN"/>
        </w:rPr>
        <w:t>Үнэлгээ хийх шалгуур үзүүлэлт</w:t>
      </w:r>
      <w:r w:rsidR="004362F8" w:rsidRPr="00A867D4">
        <w:rPr>
          <w:rFonts w:ascii="Arial" w:hAnsi="Arial" w:cs="Arial"/>
          <w:b/>
          <w:color w:val="000000" w:themeColor="text1"/>
        </w:rPr>
        <w:t xml:space="preserve">ийг </w:t>
      </w:r>
      <w:r w:rsidR="004362F8" w:rsidRPr="00A867D4">
        <w:rPr>
          <w:rFonts w:ascii="Arial" w:hAnsi="Arial" w:cs="Arial"/>
          <w:b/>
          <w:color w:val="000000" w:themeColor="text1"/>
          <w:lang w:val="mn-MN"/>
        </w:rPr>
        <w:t xml:space="preserve">сонгож тогтоох </w:t>
      </w:r>
    </w:p>
    <w:p w14:paraId="54636A23" w14:textId="0C14E799" w:rsidR="004362F8" w:rsidRPr="00A867D4" w:rsidRDefault="00701E9D" w:rsidP="004362F8">
      <w:pPr>
        <w:ind w:firstLine="720"/>
        <w:jc w:val="both"/>
        <w:rPr>
          <w:rFonts w:ascii="Arial" w:hAnsi="Arial" w:cs="Arial"/>
          <w:color w:val="000000" w:themeColor="text1"/>
          <w:lang w:val="mn-MN"/>
        </w:rPr>
      </w:pPr>
      <w:r w:rsidRPr="00A867D4">
        <w:rPr>
          <w:rFonts w:ascii="Arial" w:hAnsi="Arial" w:cs="Arial"/>
          <w:color w:val="000000" w:themeColor="text1"/>
          <w:lang w:val="mn-MN"/>
        </w:rPr>
        <w:t>Д</w:t>
      </w:r>
      <w:r w:rsidR="004362F8" w:rsidRPr="00A867D4">
        <w:rPr>
          <w:rFonts w:ascii="Arial" w:hAnsi="Arial" w:cs="Arial"/>
          <w:color w:val="000000" w:themeColor="text1"/>
          <w:lang w:val="mn-MN"/>
        </w:rPr>
        <w:t xml:space="preserve">ээр дурдсаны дагуу сонгосон хүрээнд үнэлгээ хийх шалгуур үзүүлэлтийг </w:t>
      </w:r>
      <w:r w:rsidR="00815AB0">
        <w:rPr>
          <w:rFonts w:ascii="Arial" w:hAnsi="Arial" w:cs="Arial"/>
          <w:color w:val="000000" w:themeColor="text1"/>
          <w:lang w:val="mn-MN"/>
        </w:rPr>
        <w:t>дараах</w:t>
      </w:r>
      <w:r w:rsidRPr="00A867D4">
        <w:rPr>
          <w:rFonts w:ascii="Arial" w:hAnsi="Arial" w:cs="Arial"/>
          <w:color w:val="000000" w:themeColor="text1"/>
          <w:lang w:val="mn-MN"/>
        </w:rPr>
        <w:t xml:space="preserve"> байдлаар хийхээр сонголоо</w:t>
      </w:r>
      <w:r w:rsidR="004362F8" w:rsidRPr="00A867D4">
        <w:rPr>
          <w:rFonts w:ascii="Arial" w:hAnsi="Arial" w:cs="Arial"/>
          <w:color w:val="000000" w:themeColor="text1"/>
          <w:lang w:val="mn-MN"/>
        </w:rPr>
        <w:t>.</w:t>
      </w:r>
    </w:p>
    <w:p w14:paraId="7F135DA4" w14:textId="77777777" w:rsidR="00EF4FB8" w:rsidRPr="00A867D4" w:rsidRDefault="00EF4FB8" w:rsidP="004362F8">
      <w:pPr>
        <w:ind w:firstLine="720"/>
        <w:jc w:val="both"/>
        <w:rPr>
          <w:rFonts w:ascii="Arial" w:hAnsi="Arial" w:cs="Arial"/>
          <w:color w:val="000000" w:themeColor="text1"/>
          <w:lang w:val="mn-MN"/>
        </w:rPr>
      </w:pPr>
    </w:p>
    <w:p w14:paraId="61B11BEC" w14:textId="77777777" w:rsidR="004362F8" w:rsidRPr="00A867D4" w:rsidRDefault="004362F8" w:rsidP="00555E6F">
      <w:pPr>
        <w:pStyle w:val="ListParagraph"/>
        <w:numPr>
          <w:ilvl w:val="0"/>
          <w:numId w:val="3"/>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хүлээн зөвшөөрөгдсөн байдал</w:t>
      </w:r>
    </w:p>
    <w:p w14:paraId="62892059" w14:textId="77777777" w:rsidR="004362F8" w:rsidRPr="00A867D4" w:rsidRDefault="004362F8" w:rsidP="00555E6F">
      <w:pPr>
        <w:pStyle w:val="ListParagraph"/>
        <w:numPr>
          <w:ilvl w:val="0"/>
          <w:numId w:val="3"/>
        </w:numPr>
        <w:spacing w:after="200" w:line="240" w:lineRule="auto"/>
        <w:jc w:val="both"/>
        <w:rPr>
          <w:rFonts w:ascii="Arial" w:hAnsi="Arial" w:cs="Arial"/>
          <w:color w:val="000000" w:themeColor="text1"/>
          <w:sz w:val="24"/>
          <w:szCs w:val="24"/>
          <w:lang w:val="mn-MN"/>
        </w:rPr>
      </w:pPr>
      <w:r w:rsidRPr="00A867D4">
        <w:rPr>
          <w:rFonts w:ascii="Arial" w:hAnsi="Arial" w:cs="Arial"/>
          <w:color w:val="000000" w:themeColor="text1"/>
          <w:sz w:val="24"/>
          <w:szCs w:val="24"/>
          <w:lang w:val="mn-MN"/>
        </w:rPr>
        <w:t>практикт нийцэж байгаа байдал</w:t>
      </w:r>
    </w:p>
    <w:p w14:paraId="41AADA96" w14:textId="444950F9" w:rsidR="00C630BC" w:rsidRPr="00A867D4" w:rsidRDefault="00C630BC" w:rsidP="00C630BC">
      <w:pPr>
        <w:pStyle w:val="msghead"/>
        <w:ind w:firstLine="720"/>
        <w:jc w:val="both"/>
        <w:rPr>
          <w:rFonts w:ascii="Arial" w:hAnsi="Arial" w:cs="Arial"/>
          <w:color w:val="000000" w:themeColor="text1"/>
          <w:lang w:val="mn-MN"/>
        </w:rPr>
      </w:pPr>
      <w:r w:rsidRPr="00A867D4">
        <w:rPr>
          <w:rFonts w:ascii="Arial" w:hAnsi="Arial" w:cs="Arial"/>
          <w:color w:val="000000" w:themeColor="text1"/>
          <w:lang w:val="mn-MN"/>
        </w:rPr>
        <w:t xml:space="preserve">Монгол Улсын </w:t>
      </w:r>
      <w:r w:rsidR="004362F8" w:rsidRPr="00A867D4">
        <w:rPr>
          <w:rFonts w:ascii="Arial" w:hAnsi="Arial" w:cs="Arial"/>
          <w:color w:val="000000" w:themeColor="text1"/>
          <w:lang w:val="mn-MN"/>
        </w:rPr>
        <w:t xml:space="preserve">Үндсэн </w:t>
      </w:r>
      <w:r w:rsidRPr="00A867D4">
        <w:rPr>
          <w:rFonts w:ascii="Arial" w:hAnsi="Arial" w:cs="Arial"/>
          <w:color w:val="000000" w:themeColor="text1"/>
          <w:lang w:val="mn-MN"/>
        </w:rPr>
        <w:t xml:space="preserve">хуулийн үзэл баримтлал, </w:t>
      </w:r>
      <w:r w:rsidR="005D7356">
        <w:rPr>
          <w:rFonts w:ascii="Arial" w:hAnsi="Arial" w:cs="Arial"/>
          <w:color w:val="000000" w:themeColor="text1"/>
          <w:lang w:val="mn-MN"/>
        </w:rPr>
        <w:t>Зөрчлийн</w:t>
      </w:r>
      <w:r w:rsidR="00D270CC" w:rsidRPr="00A867D4">
        <w:rPr>
          <w:rFonts w:ascii="Arial" w:hAnsi="Arial" w:cs="Arial"/>
          <w:color w:val="000000" w:themeColor="text1"/>
          <w:lang w:val="mn-MN"/>
        </w:rPr>
        <w:t xml:space="preserve"> тухай хуулийн </w:t>
      </w:r>
      <w:r w:rsidRPr="00A867D4">
        <w:rPr>
          <w:rFonts w:ascii="Arial" w:hAnsi="Arial" w:cs="Arial"/>
          <w:color w:val="000000" w:themeColor="text1"/>
          <w:lang w:val="mn-MN"/>
        </w:rPr>
        <w:t>зорилтод</w:t>
      </w:r>
      <w:r w:rsidRPr="00A867D4">
        <w:rPr>
          <w:rFonts w:ascii="Arial" w:hAnsi="Arial" w:cs="Arial"/>
          <w:color w:val="000000" w:themeColor="text1"/>
        </w:rPr>
        <w:t xml:space="preserve"> </w:t>
      </w:r>
      <w:r w:rsidR="00701E9D" w:rsidRPr="00A867D4">
        <w:rPr>
          <w:rFonts w:ascii="Arial" w:hAnsi="Arial" w:cs="Arial"/>
          <w:color w:val="000000" w:themeColor="text1"/>
          <w:lang w:val="mn-MN"/>
        </w:rPr>
        <w:t>тусгагдсан харилцааг</w:t>
      </w:r>
      <w:r w:rsidRPr="00A867D4">
        <w:rPr>
          <w:rFonts w:ascii="Arial" w:hAnsi="Arial" w:cs="Arial"/>
          <w:color w:val="000000" w:themeColor="text1"/>
          <w:lang w:val="mn-MN"/>
        </w:rPr>
        <w:t xml:space="preserve"> тус хуулийн зохицуулалтууд нь бүрэн хангаж чадаж байгаа эсэхийг зорилгод хүрсэн түвшин шалгуур үзүүлэлтээр тодорхойлох юм.</w:t>
      </w:r>
    </w:p>
    <w:p w14:paraId="529087AE" w14:textId="580A2F57" w:rsidR="004362F8" w:rsidRPr="00A867D4" w:rsidRDefault="004362F8" w:rsidP="004362F8">
      <w:pPr>
        <w:ind w:firstLine="720"/>
        <w:jc w:val="both"/>
        <w:rPr>
          <w:rFonts w:ascii="Arial" w:hAnsi="Arial" w:cs="Arial"/>
          <w:color w:val="000000" w:themeColor="text1"/>
          <w:lang w:val="mn-MN"/>
        </w:rPr>
      </w:pPr>
      <w:r w:rsidRPr="00A867D4">
        <w:rPr>
          <w:rFonts w:ascii="Arial" w:hAnsi="Arial" w:cs="Arial"/>
          <w:color w:val="000000" w:themeColor="text1"/>
          <w:lang w:val="mn-MN"/>
        </w:rPr>
        <w:t>Хүлээн зөвшөөрөгдсөн байдал шалгуур үзүүлэлтээр тухайн хуулийн хэрэгжилтэд хамаарах,  эрх нь хөндөгдөх этгээд буюу  Монгол Улсын иргэн</w:t>
      </w:r>
      <w:r w:rsidR="005D7356">
        <w:rPr>
          <w:rFonts w:ascii="Arial" w:hAnsi="Arial" w:cs="Arial"/>
          <w:color w:val="000000" w:themeColor="text1"/>
          <w:lang w:val="mn-MN"/>
        </w:rPr>
        <w:t>, хуулийн этгээд, Зөрчил шалган шийдвэрлэх тухай хуульд заасан хяна шийдвэрлэх эрх бүхий албан  тушаалтнууд</w:t>
      </w:r>
      <w:r w:rsidRPr="00A867D4">
        <w:rPr>
          <w:rFonts w:ascii="Arial" w:hAnsi="Arial" w:cs="Arial"/>
          <w:color w:val="000000" w:themeColor="text1"/>
          <w:lang w:val="mn-MN"/>
        </w:rPr>
        <w:t xml:space="preserve"> тус хуулийг хэрхэн хүлээн авч байгаа байдал,  түүнчлэн тус хуулийг хэрэгжүүлэхэд оролцож байгаа байгууллагууд хэрэгжиж байгаа байдлыг хэрхэн хүлээн авч байгааг тодорхойлно. Өөрөөр хэлбэл энэ нь тус хуулийн үр нөлөөг шууд хүртэж байгаа этгээдүүдийн санал, шүүмжлэлийг  илэрхийлэх нэг үзүүлэлт  юм. </w:t>
      </w:r>
    </w:p>
    <w:p w14:paraId="0046B8FE" w14:textId="77777777" w:rsidR="00EF4FB8" w:rsidRPr="00A867D4" w:rsidRDefault="00EF4FB8" w:rsidP="004362F8">
      <w:pPr>
        <w:ind w:firstLine="720"/>
        <w:jc w:val="both"/>
        <w:rPr>
          <w:rFonts w:ascii="Arial" w:hAnsi="Arial" w:cs="Arial"/>
          <w:color w:val="000000" w:themeColor="text1"/>
          <w:lang w:val="mn-MN"/>
        </w:rPr>
      </w:pPr>
    </w:p>
    <w:p w14:paraId="0DB1FA3A" w14:textId="77777777" w:rsidR="004362F8" w:rsidRPr="00A867D4" w:rsidRDefault="004362F8" w:rsidP="004362F8">
      <w:pPr>
        <w:ind w:firstLine="720"/>
        <w:jc w:val="both"/>
        <w:rPr>
          <w:rFonts w:ascii="Arial" w:hAnsi="Arial" w:cs="Arial"/>
          <w:color w:val="000000" w:themeColor="text1"/>
          <w:lang w:val="mn-MN"/>
        </w:rPr>
      </w:pPr>
      <w:r w:rsidRPr="00A867D4">
        <w:rPr>
          <w:rFonts w:ascii="Arial" w:hAnsi="Arial" w:cs="Arial"/>
          <w:color w:val="000000" w:themeColor="text1"/>
          <w:lang w:val="mn-MN"/>
        </w:rPr>
        <w:t xml:space="preserve">Практикт нийцэж байгаа шалгуур үзүүлэлтээр хуулийн хэрэгжилт, хэрэгжих явцад үүсч буй эерэг, сөрөг үр дагавар, хүндрэл, бэрхшээл, хэрэгжүүлэх боломж, бололцоо бодит байдал дээр байгаа эсэхийг тодорхойлох юм. </w:t>
      </w:r>
    </w:p>
    <w:p w14:paraId="7FD938A4" w14:textId="3433A7F7" w:rsidR="004362F8" w:rsidRPr="00A867D4" w:rsidRDefault="00EF4FB8" w:rsidP="004362F8">
      <w:pPr>
        <w:pStyle w:val="msghead"/>
        <w:jc w:val="both"/>
        <w:rPr>
          <w:rFonts w:ascii="Arial" w:hAnsi="Arial" w:cs="Arial"/>
          <w:b/>
          <w:bCs/>
          <w:color w:val="000000" w:themeColor="text1"/>
          <w:lang w:val="mn-MN"/>
        </w:rPr>
      </w:pPr>
      <w:r w:rsidRPr="00A867D4">
        <w:rPr>
          <w:rFonts w:ascii="Arial" w:hAnsi="Arial" w:cs="Arial"/>
          <w:b/>
          <w:bCs/>
          <w:color w:val="000000" w:themeColor="text1"/>
          <w:lang w:val="mn-MN"/>
        </w:rPr>
        <w:tab/>
      </w:r>
      <w:r w:rsidR="004362F8" w:rsidRPr="00A867D4">
        <w:rPr>
          <w:rFonts w:ascii="Arial" w:hAnsi="Arial" w:cs="Arial"/>
          <w:b/>
          <w:bCs/>
          <w:color w:val="000000" w:themeColor="text1"/>
          <w:lang w:val="mn-MN"/>
        </w:rPr>
        <w:t>1.4. Харьцуулах хэлбэрийг сонгох</w:t>
      </w:r>
    </w:p>
    <w:p w14:paraId="12CD51E3" w14:textId="55407EAF" w:rsidR="00D270CC" w:rsidRPr="00A867D4" w:rsidRDefault="00191710" w:rsidP="00BE58F9">
      <w:pPr>
        <w:pStyle w:val="msghead"/>
        <w:ind w:firstLine="720"/>
        <w:jc w:val="both"/>
        <w:rPr>
          <w:rFonts w:ascii="Arial" w:hAnsi="Arial" w:cs="Arial"/>
          <w:bCs/>
          <w:color w:val="000000" w:themeColor="text1"/>
          <w:lang w:val="mn-MN"/>
        </w:rPr>
      </w:pPr>
      <w:r>
        <w:rPr>
          <w:rFonts w:ascii="Arial" w:hAnsi="Arial" w:cs="Arial"/>
          <w:bCs/>
          <w:color w:val="000000" w:themeColor="text1"/>
          <w:lang w:val="mn-MN"/>
        </w:rPr>
        <w:t xml:space="preserve">Зөрчлийн </w:t>
      </w:r>
      <w:r w:rsidR="00C630BC" w:rsidRPr="00A867D4">
        <w:rPr>
          <w:rFonts w:ascii="Arial" w:hAnsi="Arial" w:cs="Arial"/>
          <w:bCs/>
          <w:color w:val="000000" w:themeColor="text1"/>
          <w:lang w:val="mn-MN"/>
        </w:rPr>
        <w:t>тухай х</w:t>
      </w:r>
      <w:r w:rsidR="004362F8" w:rsidRPr="00A867D4">
        <w:rPr>
          <w:rFonts w:ascii="Arial" w:hAnsi="Arial" w:cs="Arial"/>
          <w:bCs/>
          <w:color w:val="000000" w:themeColor="text1"/>
          <w:lang w:val="mn-MN"/>
        </w:rPr>
        <w:t>уу</w:t>
      </w:r>
      <w:r w:rsidR="00CF09B6" w:rsidRPr="00A867D4">
        <w:rPr>
          <w:rFonts w:ascii="Arial" w:hAnsi="Arial" w:cs="Arial"/>
          <w:bCs/>
          <w:color w:val="000000" w:themeColor="text1"/>
          <w:lang w:val="mn-MN"/>
        </w:rPr>
        <w:t xml:space="preserve">ль хэрэгжиж эхэлснээс хойш </w:t>
      </w:r>
      <w:r w:rsidR="00C630BC" w:rsidRPr="00A867D4">
        <w:rPr>
          <w:rFonts w:ascii="Arial" w:hAnsi="Arial" w:cs="Arial"/>
          <w:bCs/>
          <w:color w:val="000000" w:themeColor="text1"/>
          <w:lang w:val="mn-MN"/>
        </w:rPr>
        <w:t>хэрэгж</w:t>
      </w:r>
      <w:r w:rsidR="00701E9D" w:rsidRPr="00A867D4">
        <w:rPr>
          <w:rFonts w:ascii="Arial" w:hAnsi="Arial" w:cs="Arial"/>
          <w:bCs/>
          <w:color w:val="000000" w:themeColor="text1"/>
          <w:lang w:val="mn-MN"/>
        </w:rPr>
        <w:t>и</w:t>
      </w:r>
      <w:r w:rsidR="00C630BC" w:rsidRPr="00A867D4">
        <w:rPr>
          <w:rFonts w:ascii="Arial" w:hAnsi="Arial" w:cs="Arial"/>
          <w:bCs/>
          <w:color w:val="000000" w:themeColor="text1"/>
          <w:lang w:val="mn-MN"/>
        </w:rPr>
        <w:t>лтийн талаарх мэдээ</w:t>
      </w:r>
      <w:r w:rsidR="004362F8" w:rsidRPr="00A867D4">
        <w:rPr>
          <w:rFonts w:ascii="Arial" w:hAnsi="Arial" w:cs="Arial"/>
          <w:bCs/>
          <w:color w:val="000000" w:themeColor="text1"/>
          <w:lang w:val="mn-MN"/>
        </w:rPr>
        <w:t>лэл, тоо баримт, статистик, нөхцөл байдал,</w:t>
      </w:r>
      <w:r w:rsidR="00642D44">
        <w:rPr>
          <w:rFonts w:ascii="Arial" w:hAnsi="Arial" w:cs="Arial"/>
          <w:bCs/>
          <w:color w:val="000000" w:themeColor="text1"/>
          <w:lang w:val="mn-MN"/>
        </w:rPr>
        <w:t xml:space="preserve"> </w:t>
      </w:r>
      <w:r w:rsidR="004362F8" w:rsidRPr="00A867D4">
        <w:rPr>
          <w:rFonts w:ascii="Arial" w:hAnsi="Arial" w:cs="Arial"/>
          <w:bCs/>
          <w:color w:val="000000" w:themeColor="text1"/>
          <w:lang w:val="mn-MN"/>
        </w:rPr>
        <w:t xml:space="preserve">хүчин зүйлсийн мэдээллүүдийг харьцуулах аргаар дүн шинжилгээ хийхийн тулд </w:t>
      </w:r>
      <w:r w:rsidR="00C630BC" w:rsidRPr="00A867D4">
        <w:rPr>
          <w:rFonts w:ascii="Arial" w:hAnsi="Arial" w:cs="Arial"/>
          <w:bCs/>
          <w:color w:val="000000" w:themeColor="text1"/>
          <w:lang w:val="mn-MN"/>
        </w:rPr>
        <w:t>“</w:t>
      </w:r>
      <w:r>
        <w:rPr>
          <w:rFonts w:ascii="Arial" w:hAnsi="Arial" w:cs="Arial"/>
          <w:b/>
          <w:bCs/>
          <w:color w:val="000000" w:themeColor="text1"/>
          <w:lang w:val="mn-MN"/>
        </w:rPr>
        <w:t>хууль батлагдсанаас хойш</w:t>
      </w:r>
      <w:r w:rsidR="00C630BC" w:rsidRPr="00A867D4">
        <w:rPr>
          <w:rFonts w:ascii="Arial" w:hAnsi="Arial" w:cs="Arial"/>
          <w:b/>
          <w:bCs/>
          <w:color w:val="000000" w:themeColor="text1"/>
          <w:lang w:val="mn-MN"/>
        </w:rPr>
        <w:t xml:space="preserve">” </w:t>
      </w:r>
      <w:r w:rsidR="00C630BC" w:rsidRPr="00A867D4">
        <w:rPr>
          <w:rFonts w:ascii="Arial" w:hAnsi="Arial" w:cs="Arial"/>
          <w:bCs/>
          <w:color w:val="000000" w:themeColor="text1"/>
          <w:lang w:val="mn-MN"/>
        </w:rPr>
        <w:t>гэсэн</w:t>
      </w:r>
      <w:r w:rsidR="00C630BC" w:rsidRPr="00A867D4">
        <w:rPr>
          <w:rFonts w:ascii="Arial" w:hAnsi="Arial" w:cs="Arial"/>
          <w:b/>
          <w:bCs/>
          <w:color w:val="000000" w:themeColor="text1"/>
          <w:lang w:val="mn-MN"/>
        </w:rPr>
        <w:t xml:space="preserve"> </w:t>
      </w:r>
      <w:r w:rsidR="00D270CC" w:rsidRPr="00A867D4">
        <w:rPr>
          <w:rFonts w:ascii="Arial" w:hAnsi="Arial" w:cs="Arial"/>
          <w:bCs/>
          <w:color w:val="000000" w:themeColor="text1"/>
          <w:lang w:val="mn-MN"/>
        </w:rPr>
        <w:t xml:space="preserve">харьцуулах хэлбэрийг сонголоо. Энэ арга нь хуулийн зохицуулалт нь </w:t>
      </w:r>
      <w:r>
        <w:rPr>
          <w:rFonts w:ascii="Arial" w:hAnsi="Arial" w:cs="Arial"/>
          <w:bCs/>
          <w:color w:val="000000" w:themeColor="text1"/>
          <w:lang w:val="mn-MN"/>
        </w:rPr>
        <w:t xml:space="preserve">хууль батлагдсанаас хойш  </w:t>
      </w:r>
      <w:r w:rsidR="00D270CC" w:rsidRPr="00A867D4">
        <w:rPr>
          <w:rFonts w:ascii="Arial" w:hAnsi="Arial" w:cs="Arial"/>
          <w:bCs/>
          <w:color w:val="000000" w:themeColor="text1"/>
          <w:lang w:val="mn-MN"/>
        </w:rPr>
        <w:t xml:space="preserve">хэрхэн хэрэгжиж байгааг </w:t>
      </w:r>
      <w:r>
        <w:rPr>
          <w:rFonts w:ascii="Arial" w:hAnsi="Arial" w:cs="Arial"/>
          <w:bCs/>
          <w:color w:val="000000" w:themeColor="text1"/>
          <w:lang w:val="mn-MN"/>
        </w:rPr>
        <w:t xml:space="preserve">цаг хугацаа,  он дарааллаар </w:t>
      </w:r>
      <w:r w:rsidR="00D270CC" w:rsidRPr="00A867D4">
        <w:rPr>
          <w:rFonts w:ascii="Arial" w:hAnsi="Arial" w:cs="Arial"/>
          <w:bCs/>
          <w:color w:val="000000" w:themeColor="text1"/>
          <w:lang w:val="mn-MN"/>
        </w:rPr>
        <w:t>харьцуулан дүн шинжилгээ хийх арга бөгөөд манай тохиолдлын хувьд оновчтой арга гэж үзэж байна.</w:t>
      </w:r>
    </w:p>
    <w:p w14:paraId="69CB31C0" w14:textId="6764913E" w:rsidR="004362F8" w:rsidRPr="00A867D4" w:rsidRDefault="004362F8" w:rsidP="004362F8">
      <w:pPr>
        <w:spacing w:before="100" w:beforeAutospacing="1" w:after="100" w:afterAutospacing="1"/>
        <w:jc w:val="both"/>
        <w:rPr>
          <w:rFonts w:ascii="Arial" w:hAnsi="Arial" w:cs="Arial"/>
          <w:b/>
          <w:bCs/>
          <w:color w:val="000000" w:themeColor="text1"/>
          <w:lang w:val="mn-MN"/>
        </w:rPr>
      </w:pPr>
      <w:r w:rsidRPr="00A867D4">
        <w:rPr>
          <w:rFonts w:ascii="Arial" w:hAnsi="Arial" w:cs="Arial"/>
          <w:b/>
          <w:bCs/>
          <w:color w:val="000000" w:themeColor="text1"/>
          <w:lang w:val="mn-MN"/>
        </w:rPr>
        <w:tab/>
        <w:t>1.</w:t>
      </w:r>
      <w:r w:rsidR="00FE0ADC" w:rsidRPr="007128CD">
        <w:rPr>
          <w:rFonts w:ascii="Arial" w:hAnsi="Arial" w:cs="Arial"/>
          <w:b/>
          <w:bCs/>
          <w:color w:val="000000" w:themeColor="text1"/>
          <w:lang w:val="mn-MN"/>
        </w:rPr>
        <w:t>5</w:t>
      </w:r>
      <w:r w:rsidRPr="00FE0ADC">
        <w:rPr>
          <w:rFonts w:ascii="Arial" w:hAnsi="Arial" w:cs="Arial"/>
          <w:b/>
          <w:bCs/>
          <w:color w:val="FF0000"/>
          <w:lang w:val="mn-MN"/>
        </w:rPr>
        <w:t>.</w:t>
      </w:r>
      <w:r w:rsidRPr="00A867D4">
        <w:rPr>
          <w:rFonts w:ascii="Arial" w:hAnsi="Arial" w:cs="Arial"/>
          <w:b/>
          <w:bCs/>
          <w:color w:val="000000" w:themeColor="text1"/>
          <w:lang w:val="mn-MN"/>
        </w:rPr>
        <w:t xml:space="preserve"> Мэдээлэл цуглуулах арга сонгох</w:t>
      </w:r>
    </w:p>
    <w:p w14:paraId="33408D1C" w14:textId="77777777" w:rsidR="004362F8" w:rsidRPr="00A867D4" w:rsidRDefault="004362F8" w:rsidP="004362F8">
      <w:pPr>
        <w:spacing w:before="100" w:beforeAutospacing="1" w:after="100" w:afterAutospacing="1"/>
        <w:jc w:val="both"/>
        <w:rPr>
          <w:rFonts w:ascii="Arial" w:hAnsi="Arial" w:cs="Arial"/>
          <w:b/>
          <w:bCs/>
          <w:color w:val="000000" w:themeColor="text1"/>
          <w:lang w:val="mn-MN"/>
        </w:rPr>
      </w:pPr>
      <w:r w:rsidRPr="00A867D4">
        <w:rPr>
          <w:rFonts w:ascii="Arial" w:hAnsi="Arial" w:cs="Arial"/>
          <w:b/>
          <w:bCs/>
          <w:color w:val="000000" w:themeColor="text1"/>
          <w:lang w:val="mn-MN"/>
        </w:rPr>
        <w:tab/>
      </w:r>
      <w:r w:rsidRPr="00A867D4">
        <w:rPr>
          <w:rFonts w:ascii="Arial" w:hAnsi="Arial" w:cs="Arial"/>
          <w:color w:val="000000" w:themeColor="text1"/>
          <w:lang w:val="mn-MN"/>
        </w:rPr>
        <w:t xml:space="preserve">Хуулийн хэрэгжилтийн үр дагаварт үнэлгээ хийхдээ үнэлгээ хийх болсон шалтгаан болон үнэлгээ хийх хүрээ, сонгосон харьцуулах хэлбэр, томьёолсон шалгуур үзүүлэлт зэргийг харгалзан бэлэн байгаа мэдээллийг цуглуулах аргыг сонгосон болно. </w:t>
      </w:r>
    </w:p>
    <w:p w14:paraId="2ACED76C" w14:textId="5C496A62" w:rsidR="004362F8" w:rsidRPr="00FE0ADC" w:rsidRDefault="004362F8" w:rsidP="00FE0ADC">
      <w:pPr>
        <w:pStyle w:val="msghead"/>
        <w:ind w:firstLine="720"/>
        <w:jc w:val="both"/>
        <w:rPr>
          <w:rFonts w:ascii="Arial" w:hAnsi="Arial" w:cs="Arial"/>
          <w:bCs/>
          <w:color w:val="000000" w:themeColor="text1"/>
          <w:lang w:val="mn-MN"/>
        </w:rPr>
        <w:sectPr w:rsidR="004362F8" w:rsidRPr="00FE0ADC" w:rsidSect="004441C8">
          <w:headerReference w:type="default" r:id="rId8"/>
          <w:footerReference w:type="even" r:id="rId9"/>
          <w:footerReference w:type="default" r:id="rId10"/>
          <w:type w:val="continuous"/>
          <w:pgSz w:w="11907" w:h="16839" w:code="9"/>
          <w:pgMar w:top="1440" w:right="735" w:bottom="1440" w:left="1440" w:header="720" w:footer="720" w:gutter="0"/>
          <w:cols w:space="720"/>
          <w:docGrid w:linePitch="326"/>
        </w:sectPr>
      </w:pPr>
      <w:r w:rsidRPr="00A867D4">
        <w:rPr>
          <w:rFonts w:ascii="Arial" w:hAnsi="Arial" w:cs="Arial"/>
          <w:bCs/>
          <w:color w:val="000000" w:themeColor="text1"/>
          <w:lang w:val="mn-MN"/>
        </w:rPr>
        <w:t>Аргачлалын  дагуу  анхан шатны болон бидэнд байгаа мэдээлэлд тулгуурлан үнэлгээ хийх боломжтой бол мэдээлэл цуглуулах аргыг  со</w:t>
      </w:r>
      <w:r w:rsidR="00166E3F" w:rsidRPr="00A867D4">
        <w:rPr>
          <w:rFonts w:ascii="Arial" w:hAnsi="Arial" w:cs="Arial"/>
          <w:bCs/>
          <w:color w:val="000000" w:themeColor="text1"/>
          <w:lang w:val="mn-MN"/>
        </w:rPr>
        <w:t>нгох шаардлагагүй байдаг. Гэвч “</w:t>
      </w:r>
      <w:r w:rsidRPr="00A867D4">
        <w:rPr>
          <w:rFonts w:ascii="Arial" w:hAnsi="Arial" w:cs="Arial"/>
          <w:bCs/>
          <w:color w:val="000000" w:themeColor="text1"/>
          <w:lang w:val="mn-MN"/>
        </w:rPr>
        <w:t>бэлэн байгаа мэдээллийг цуглуулах</w:t>
      </w:r>
      <w:r w:rsidR="00166E3F" w:rsidRPr="00A867D4">
        <w:rPr>
          <w:rFonts w:ascii="Arial" w:hAnsi="Arial" w:cs="Arial"/>
          <w:bCs/>
          <w:color w:val="000000" w:themeColor="text1"/>
          <w:lang w:val="mn-MN"/>
        </w:rPr>
        <w:t>”</w:t>
      </w:r>
      <w:r w:rsidRPr="00A867D4">
        <w:rPr>
          <w:rFonts w:ascii="Arial" w:hAnsi="Arial" w:cs="Arial"/>
          <w:bCs/>
          <w:color w:val="000000" w:themeColor="text1"/>
          <w:lang w:val="mn-MN"/>
        </w:rPr>
        <w:t xml:space="preserve"> аргыг сонголоо. Энэхүү сонгосон арга нь нийтлэг хэрэглэгдэг, үр дүнтэй арга бөгөөд бэлэн байгаа материал буюу тухайн сэдвээр гаргасан  ном, товхимол, судалгаа, илтгэл, албан ёсны статистик мэдээлэл, хэрэгжүүлэгч байгууллагуудаас гаргасан мэдээлэл зэрэгт үндэслэдэг бо</w:t>
      </w:r>
      <w:r w:rsidR="0017603F">
        <w:rPr>
          <w:rFonts w:ascii="Arial" w:hAnsi="Arial" w:cs="Arial"/>
          <w:bCs/>
          <w:color w:val="000000" w:themeColor="text1"/>
          <w:lang w:val="mn-MN"/>
        </w:rPr>
        <w:t>лно</w:t>
      </w:r>
    </w:p>
    <w:p w14:paraId="0AF1DFE2" w14:textId="77777777" w:rsidR="004362F8" w:rsidRPr="00CC1C1C" w:rsidRDefault="004362F8" w:rsidP="004362F8">
      <w:pPr>
        <w:rPr>
          <w:rFonts w:ascii="Arial" w:hAnsi="Arial" w:cs="Arial"/>
          <w:bCs/>
          <w:color w:val="000000" w:themeColor="text1"/>
        </w:rPr>
        <w:sectPr w:rsidR="004362F8" w:rsidRPr="00CC1C1C">
          <w:pgSz w:w="15840" w:h="12240" w:orient="landscape"/>
          <w:pgMar w:top="1077" w:right="1440" w:bottom="1440" w:left="1440" w:header="720" w:footer="720" w:gutter="0"/>
          <w:cols w:space="720"/>
        </w:sectPr>
      </w:pPr>
    </w:p>
    <w:p w14:paraId="7674F5D4" w14:textId="4759429A" w:rsidR="007F3F01" w:rsidRDefault="00EF4FB8" w:rsidP="00306711">
      <w:pPr>
        <w:ind w:left="360"/>
        <w:jc w:val="both"/>
        <w:rPr>
          <w:rFonts w:ascii="Arial" w:hAnsi="Arial" w:cs="Arial"/>
          <w:b/>
          <w:bCs/>
          <w:color w:val="000000" w:themeColor="text1"/>
          <w:lang w:val="mn-MN"/>
        </w:rPr>
      </w:pPr>
      <w:r w:rsidRPr="00A867D4">
        <w:rPr>
          <w:rFonts w:ascii="Arial" w:hAnsi="Arial" w:cs="Arial"/>
          <w:b/>
          <w:bCs/>
          <w:color w:val="000000" w:themeColor="text1"/>
          <w:lang w:val="mn-MN"/>
        </w:rPr>
        <w:tab/>
      </w:r>
      <w:r w:rsidR="001B3FBA" w:rsidRPr="00A867D4">
        <w:rPr>
          <w:rFonts w:ascii="Arial" w:hAnsi="Arial" w:cs="Arial"/>
          <w:b/>
          <w:bCs/>
          <w:color w:val="000000" w:themeColor="text1"/>
          <w:lang w:val="mn-MN"/>
        </w:rPr>
        <w:t>Гурав. Үнэлэх үе ша</w:t>
      </w:r>
      <w:r w:rsidR="007F3F01" w:rsidRPr="00A867D4">
        <w:rPr>
          <w:rFonts w:ascii="Arial" w:hAnsi="Arial" w:cs="Arial"/>
          <w:b/>
          <w:bCs/>
          <w:color w:val="000000" w:themeColor="text1"/>
          <w:lang w:val="mn-MN"/>
        </w:rPr>
        <w:t>т</w:t>
      </w:r>
    </w:p>
    <w:p w14:paraId="0665E079" w14:textId="77777777" w:rsidR="00F259A9" w:rsidRDefault="00F259A9" w:rsidP="00306711">
      <w:pPr>
        <w:ind w:left="360"/>
        <w:jc w:val="both"/>
        <w:rPr>
          <w:rFonts w:ascii="Arial" w:hAnsi="Arial" w:cs="Arial"/>
          <w:b/>
          <w:bCs/>
          <w:color w:val="000000" w:themeColor="text1"/>
          <w:lang w:val="mn-MN"/>
        </w:rPr>
      </w:pPr>
    </w:p>
    <w:p w14:paraId="410136A4" w14:textId="77777777" w:rsidR="00F259A9" w:rsidRPr="008F7743" w:rsidRDefault="00F259A9" w:rsidP="00F259A9">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8F7743">
        <w:rPr>
          <w:rFonts w:ascii="Arial" w:hAnsi="Arial" w:cs="Arial"/>
          <w:color w:val="000000" w:themeColor="text1"/>
          <w:lang w:val="mn-MN"/>
        </w:rPr>
        <w:t xml:space="preserve">Хөөн хэлэлцэх хугацаа </w:t>
      </w:r>
    </w:p>
    <w:p w14:paraId="669A171B" w14:textId="77777777" w:rsidR="00F259A9" w:rsidRPr="008F7743" w:rsidRDefault="00F259A9" w:rsidP="00F259A9">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8F7743">
        <w:rPr>
          <w:rFonts w:ascii="Arial" w:hAnsi="Arial" w:cs="Arial"/>
          <w:color w:val="000000" w:themeColor="text1"/>
          <w:lang w:val="mn-MN"/>
        </w:rPr>
        <w:t>Зөрчил</w:t>
      </w:r>
    </w:p>
    <w:p w14:paraId="4075455E" w14:textId="77777777" w:rsidR="00F259A9" w:rsidRPr="008F7743" w:rsidRDefault="00F259A9" w:rsidP="00F259A9">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8F7743">
        <w:rPr>
          <w:rFonts w:ascii="Arial" w:hAnsi="Arial" w:cs="Arial"/>
          <w:color w:val="000000" w:themeColor="text1"/>
          <w:lang w:val="mn-MN"/>
        </w:rPr>
        <w:t>Шийтгэлийн төрөл</w:t>
      </w:r>
    </w:p>
    <w:p w14:paraId="6DF309D4" w14:textId="77777777" w:rsidR="00F259A9" w:rsidRPr="008F7743" w:rsidRDefault="00F259A9" w:rsidP="00F259A9">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8F7743">
        <w:rPr>
          <w:rFonts w:ascii="Arial" w:hAnsi="Arial" w:cs="Arial"/>
          <w:color w:val="000000" w:themeColor="text1"/>
          <w:lang w:val="mn-MN"/>
        </w:rPr>
        <w:t>Торгох шийтгэлийн хэмжээ</w:t>
      </w:r>
    </w:p>
    <w:p w14:paraId="1FCCEC53" w14:textId="77777777" w:rsidR="00F259A9" w:rsidRPr="008F7743" w:rsidRDefault="00F259A9" w:rsidP="00F259A9">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8F7743">
        <w:rPr>
          <w:rFonts w:ascii="Arial" w:hAnsi="Arial" w:cs="Arial"/>
          <w:color w:val="000000" w:themeColor="text1"/>
          <w:lang w:val="mn-MN"/>
        </w:rPr>
        <w:t>Шийтгэлээс хөнгөлөх чөлөөлөх зохицуулалт</w:t>
      </w:r>
    </w:p>
    <w:p w14:paraId="1392EB9F" w14:textId="77777777" w:rsidR="00F259A9" w:rsidRPr="008F7743" w:rsidRDefault="00F259A9" w:rsidP="00F259A9">
      <w:pPr>
        <w:pStyle w:val="ListParagraph"/>
        <w:numPr>
          <w:ilvl w:val="0"/>
          <w:numId w:val="7"/>
        </w:numPr>
        <w:shd w:val="clear" w:color="auto" w:fill="FFFFFF"/>
        <w:spacing w:line="270" w:lineRule="atLeast"/>
        <w:jc w:val="both"/>
        <w:textAlignment w:val="top"/>
        <w:rPr>
          <w:rFonts w:ascii="Arial" w:hAnsi="Arial" w:cs="Arial"/>
          <w:color w:val="000000" w:themeColor="text1"/>
        </w:rPr>
      </w:pPr>
      <w:r w:rsidRPr="008F7743">
        <w:rPr>
          <w:rFonts w:ascii="Arial" w:hAnsi="Arial" w:cs="Arial"/>
          <w:color w:val="000000" w:themeColor="text1"/>
          <w:lang w:val="mn-MN"/>
        </w:rPr>
        <w:t>Албадлагын арга хэмжээ</w:t>
      </w:r>
    </w:p>
    <w:p w14:paraId="5326A421" w14:textId="1806E924" w:rsidR="00F259A9" w:rsidRDefault="00F259A9" w:rsidP="00580588">
      <w:pPr>
        <w:pStyle w:val="NormalWeb"/>
        <w:ind w:firstLine="720"/>
        <w:jc w:val="both"/>
        <w:rPr>
          <w:rFonts w:ascii="Arial" w:hAnsi="Arial" w:cs="Arial"/>
          <w:bCs/>
          <w:lang w:val="mn-MN"/>
        </w:rPr>
      </w:pPr>
      <w:r w:rsidRPr="003E554A">
        <w:rPr>
          <w:rFonts w:ascii="Arial" w:hAnsi="Arial" w:cs="Arial"/>
          <w:color w:val="000000" w:themeColor="text1"/>
        </w:rPr>
        <w:t xml:space="preserve">Хөөн хэлэлцэх хугацааны талаарх зохицуулалтад </w:t>
      </w:r>
      <w:r w:rsidRPr="003E554A">
        <w:rPr>
          <w:rFonts w:ascii="Arial" w:hAnsi="Arial" w:cs="Arial"/>
          <w:color w:val="000000" w:themeColor="text1"/>
          <w:lang w:val="mn-MN"/>
        </w:rPr>
        <w:t>Нийгмийн даатгалын болон Татварын тухай хууль зөрчих</w:t>
      </w:r>
      <w:r>
        <w:rPr>
          <w:rFonts w:ascii="Arial" w:hAnsi="Arial" w:cs="Arial"/>
          <w:color w:val="000000" w:themeColor="text1"/>
          <w:lang w:val="mn-MN"/>
        </w:rPr>
        <w:t>, Өрсөлдөөний тухай хууль зөрчих</w:t>
      </w:r>
      <w:r w:rsidRPr="003E554A">
        <w:rPr>
          <w:rFonts w:ascii="Arial" w:hAnsi="Arial" w:cs="Arial"/>
          <w:color w:val="000000" w:themeColor="text1"/>
          <w:lang w:val="mn-MN"/>
        </w:rPr>
        <w:t xml:space="preserve"> үйлдлийн хөөн хэлэлцэх хугацааг тусгайлан заасан болно. </w:t>
      </w:r>
      <w:r>
        <w:rPr>
          <w:rFonts w:ascii="Arial" w:hAnsi="Arial" w:cs="Arial"/>
          <w:color w:val="000000" w:themeColor="text1"/>
          <w:lang w:val="mn-MN"/>
        </w:rPr>
        <w:t xml:space="preserve">Тухайлбал, </w:t>
      </w:r>
      <w:r>
        <w:rPr>
          <w:rFonts w:ascii="Arial" w:hAnsi="Arial" w:cs="Arial"/>
          <w:bCs/>
          <w:lang w:val="mn-MN"/>
        </w:rPr>
        <w:t>ө</w:t>
      </w:r>
      <w:r w:rsidRPr="004F680E">
        <w:rPr>
          <w:rFonts w:ascii="Arial" w:hAnsi="Arial" w:cs="Arial"/>
          <w:bCs/>
          <w:lang w:val="mn-MN"/>
        </w:rPr>
        <w:t>рсөлдөөний зөрчил нь нийгэм, эдийн засагт үзүүлэх сөрөг үр дагавараараа бусад захиргааны зөрчилтэй харьцуулахад үлэмж их бөгөөд зарим зөрчил нь нууц далд байдлаар явагддаг бөгөөд илрүүлж тогтооход маш хүндрэлтэй, тооцоо судалгаа их хийгд</w:t>
      </w:r>
      <w:r>
        <w:rPr>
          <w:rFonts w:ascii="Arial" w:hAnsi="Arial" w:cs="Arial"/>
          <w:bCs/>
          <w:lang w:val="mn-MN"/>
        </w:rPr>
        <w:t xml:space="preserve">дэг, цаг хугацаа их </w:t>
      </w:r>
      <w:r w:rsidR="00580588">
        <w:rPr>
          <w:rFonts w:ascii="Arial" w:hAnsi="Arial" w:cs="Arial"/>
          <w:bCs/>
          <w:lang w:val="mn-MN"/>
        </w:rPr>
        <w:t>шаарддагийг харгалзан</w:t>
      </w:r>
      <w:r w:rsidR="00C0195B">
        <w:rPr>
          <w:rFonts w:ascii="Arial" w:hAnsi="Arial" w:cs="Arial"/>
          <w:bCs/>
          <w:lang w:val="mn-MN"/>
        </w:rPr>
        <w:t xml:space="preserve"> ү</w:t>
      </w:r>
      <w:r w:rsidR="00580588">
        <w:rPr>
          <w:rFonts w:ascii="Arial" w:hAnsi="Arial" w:cs="Arial"/>
          <w:bCs/>
          <w:lang w:val="mn-MN"/>
        </w:rPr>
        <w:t>зэх шаардлагатай.</w:t>
      </w:r>
    </w:p>
    <w:p w14:paraId="163EDF43" w14:textId="760F2FBC" w:rsidR="00C0195B" w:rsidRDefault="00C0195B" w:rsidP="00C0195B">
      <w:pPr>
        <w:ind w:firstLine="720"/>
        <w:jc w:val="both"/>
        <w:rPr>
          <w:rFonts w:ascii="Arial" w:hAnsi="Arial" w:cs="Arial"/>
          <w:lang w:val="mn-MN"/>
        </w:rPr>
      </w:pPr>
      <w:r>
        <w:rPr>
          <w:rFonts w:ascii="Arial" w:hAnsi="Arial" w:cs="Arial"/>
          <w:lang w:val="mn-MN"/>
        </w:rPr>
        <w:t>Түүнчлэн н</w:t>
      </w:r>
      <w:r w:rsidRPr="00C0195B">
        <w:rPr>
          <w:rFonts w:ascii="Arial" w:hAnsi="Arial" w:cs="Arial"/>
          <w:lang w:val="mn-MN"/>
        </w:rPr>
        <w:t xml:space="preserve">ийгмийн даатгалын шимтгэлийг хуульд заасны дагуу ажил олгогчид нөхөн тооцох, нийгмийн даатгалын шимтгэл төлөлтийн тайланг гаргах, шимтгэл, алданги, торгууль ногдуулах, шимтгэл, алданги, торгуулийн өрийг төлөх, тэтгэвэр, тэтгэмж, төлбөрийг хуурамчаар эсхүл үндэслэлгүй тогтоолгосон нь нотлогдсон тохиолдолд </w:t>
      </w:r>
      <w:r>
        <w:rPr>
          <w:rFonts w:ascii="Arial" w:hAnsi="Arial" w:cs="Arial"/>
          <w:lang w:val="mn-MN"/>
        </w:rPr>
        <w:t xml:space="preserve"> хуулиар тогтоосон </w:t>
      </w:r>
      <w:r w:rsidRPr="00C0195B">
        <w:rPr>
          <w:rFonts w:ascii="Arial" w:hAnsi="Arial" w:cs="Arial"/>
          <w:lang w:val="mn-MN"/>
        </w:rPr>
        <w:t xml:space="preserve">хөөн хэлэлцэх </w:t>
      </w:r>
      <w:r>
        <w:rPr>
          <w:rFonts w:ascii="Arial" w:hAnsi="Arial" w:cs="Arial"/>
          <w:lang w:val="mn-MN"/>
        </w:rPr>
        <w:t xml:space="preserve"> хугацаанд багтан  зөрчил хянан шийдвэрлэх боломжгүй байдал үүсэж даатгуулагчийн эрх ашиг зөрчигдөх байдал үүсэх тул  нийгмийн даатгалын харилцаа дах зөрчлийн хөөн хэлэлцэх хугацааг  боломжи урт хугацаагаар тооцож үзэх шааардлагатай.</w:t>
      </w:r>
    </w:p>
    <w:p w14:paraId="28F7195D" w14:textId="77777777" w:rsidR="00C0195B" w:rsidRDefault="00C0195B" w:rsidP="00C0195B">
      <w:pPr>
        <w:ind w:firstLine="720"/>
        <w:jc w:val="both"/>
        <w:rPr>
          <w:rFonts w:ascii="Arial" w:hAnsi="Arial" w:cs="Arial"/>
          <w:lang w:val="mn-MN"/>
        </w:rPr>
      </w:pPr>
    </w:p>
    <w:p w14:paraId="2A94D470" w14:textId="45D07C2A" w:rsidR="00C0195B" w:rsidRPr="00C0195B" w:rsidRDefault="00C0195B" w:rsidP="00C0195B">
      <w:pPr>
        <w:ind w:firstLine="720"/>
        <w:jc w:val="both"/>
        <w:rPr>
          <w:rFonts w:ascii="Arial" w:hAnsi="Arial" w:cs="Arial"/>
          <w:lang w:val="mn-MN"/>
        </w:rPr>
      </w:pPr>
      <w:r w:rsidRPr="00C0195B">
        <w:rPr>
          <w:rFonts w:ascii="Arial" w:hAnsi="Arial" w:cs="Arial"/>
          <w:lang w:val="mn-MN"/>
        </w:rPr>
        <w:t xml:space="preserve">Түүнчлэн Татварын ерөнхий хуулийн </w:t>
      </w:r>
      <w:r w:rsidRPr="00C0195B">
        <w:rPr>
          <w:rFonts w:ascii="Arial" w:hAnsi="Arial" w:cs="Arial"/>
        </w:rPr>
        <w:t xml:space="preserve"> 15</w:t>
      </w:r>
      <w:r w:rsidRPr="00C0195B">
        <w:rPr>
          <w:rFonts w:ascii="Arial" w:hAnsi="Arial" w:cs="Arial"/>
          <w:lang w:val="mn-MN"/>
        </w:rPr>
        <w:t xml:space="preserve"> дугаар зүйлийн </w:t>
      </w:r>
      <w:r w:rsidRPr="00C0195B">
        <w:rPr>
          <w:rFonts w:ascii="Arial" w:hAnsi="Arial" w:cs="Arial"/>
        </w:rPr>
        <w:t xml:space="preserve">15.1 дэх хэсэгт татварын нөхөн ногдуулалт хийх, алданги, торгууль ногдуулах, хөнгөлөлт, чөлөөлөлт эдлэх, алдагдал шилжүүлэх, нэмэгдсэн өртгийн албан татварын ногдуулалт, төлөлтийг баталгаажуулах </w:t>
      </w:r>
      <w:r w:rsidRPr="00C0195B">
        <w:rPr>
          <w:rStyle w:val="highlight"/>
          <w:rFonts w:ascii="Arial" w:hAnsi="Arial" w:cs="Arial"/>
        </w:rPr>
        <w:t>хөөн хэл</w:t>
      </w:r>
      <w:r w:rsidRPr="00C0195B">
        <w:rPr>
          <w:rFonts w:ascii="Arial" w:hAnsi="Arial" w:cs="Arial"/>
        </w:rPr>
        <w:t xml:space="preserve">элцэх хугацаа 4 жил байх бөгөөд Иргэний хуульд заасан </w:t>
      </w:r>
      <w:r w:rsidRPr="00C0195B">
        <w:rPr>
          <w:rStyle w:val="highlight"/>
          <w:rFonts w:ascii="Arial" w:hAnsi="Arial" w:cs="Arial"/>
        </w:rPr>
        <w:t>хөөн хэл</w:t>
      </w:r>
      <w:r w:rsidRPr="00C0195B">
        <w:rPr>
          <w:rFonts w:ascii="Arial" w:hAnsi="Arial" w:cs="Arial"/>
        </w:rPr>
        <w:t>элцэх хугацаа татварын хууль тогтоомжид хамаарахгүй.</w:t>
      </w:r>
      <w:r w:rsidRPr="00C0195B">
        <w:rPr>
          <w:rFonts w:ascii="Arial" w:hAnsi="Arial" w:cs="Arial"/>
          <w:lang w:val="mn-MN"/>
        </w:rPr>
        <w:t xml:space="preserve"> гэж заасан байна.</w:t>
      </w:r>
    </w:p>
    <w:p w14:paraId="0C737A95" w14:textId="77777777" w:rsidR="00F259A9" w:rsidRDefault="00F259A9" w:rsidP="00F259A9">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 xml:space="preserve">Мөн Зөрчлийн тухай хуульд торгох шийтгэлийг хөрөнгө, орлого, нөхөн төлбөр, хохирлын тодорхой хувиар тооцон оногдуулахаар заасан зөрчил үйлдсэнээс хойш гурван жил өнгөрсөн, баривчлах шийтгэл оногдуулахаар заасан зөрчил үйлдсэнээс хойш зургаан сар өнгөрсөн бол шийтгэл оногдуулахгүй байх зохицуулалтыг тусгаад байна. </w:t>
      </w:r>
    </w:p>
    <w:p w14:paraId="45324B85" w14:textId="77777777" w:rsidR="00F259A9" w:rsidRDefault="00F259A9" w:rsidP="00F259A9">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Хүчин төгөлдөр Зөрчлийн тухай  хуульд заасан хөөн хэлэлцэх хугацаа өнгөрсөн бол хянан шийдвэрлэх ажиллагаа явуулахгүй гэж заасныг өөрчилж хөөн хэлэлцэх хугацаа өнгөрсөн бол хэрэг хянан шийдвэрлэх ажиллагаа явуулж, харин шийтгэл оногдуулахгүй байхаар тусгалаа. Учир нь аливаа зөрчилд хянан шийдвэрлэх ажиллагаа явуулахгүйгээр хөөн хэлэлцэх хугацаа дууссан эсэхийг тогтоох боломжгүй юм.</w:t>
      </w:r>
    </w:p>
    <w:p w14:paraId="6D395DD0" w14:textId="4CD0F3CA" w:rsidR="00C0195B" w:rsidRPr="003E554A" w:rsidRDefault="00C0195B" w:rsidP="00F259A9">
      <w:pPr>
        <w:pStyle w:val="NormalWeb"/>
        <w:ind w:firstLine="720"/>
        <w:jc w:val="both"/>
        <w:rPr>
          <w:rFonts w:ascii="Arial" w:hAnsi="Arial" w:cs="Arial"/>
          <w:color w:val="000000" w:themeColor="text1"/>
          <w:lang w:val="mn-MN"/>
        </w:rPr>
      </w:pPr>
      <w:r>
        <w:rPr>
          <w:rFonts w:ascii="Arial" w:hAnsi="Arial" w:cs="Arial"/>
          <w:color w:val="000000" w:themeColor="text1"/>
          <w:lang w:val="mn-MN"/>
        </w:rPr>
        <w:t>Иимд эдгээр хуулиудын зөрчлийн хөөн хэлэлцэх хугацааг  Зөрчлийн тухай хуульд тусгайлан авс үзэх шаардлагатай.</w:t>
      </w:r>
    </w:p>
    <w:p w14:paraId="3587F94B" w14:textId="0A433389" w:rsidR="00F259A9" w:rsidRPr="003E554A" w:rsidRDefault="00F259A9" w:rsidP="00F259A9">
      <w:pPr>
        <w:jc w:val="both"/>
        <w:rPr>
          <w:rFonts w:ascii="Arial" w:hAnsi="Arial" w:cs="Arial"/>
          <w:color w:val="000000" w:themeColor="text1"/>
          <w:lang w:val="mn-MN"/>
        </w:rPr>
      </w:pPr>
      <w:r w:rsidRPr="003E554A">
        <w:rPr>
          <w:rFonts w:ascii="Arial" w:hAnsi="Arial" w:cs="Arial"/>
          <w:color w:val="000000" w:themeColor="text1"/>
          <w:lang w:val="mn-MN"/>
        </w:rPr>
        <w:tab/>
      </w:r>
    </w:p>
    <w:p w14:paraId="3C739321" w14:textId="77777777" w:rsidR="00F259A9" w:rsidRPr="001815BF" w:rsidRDefault="00F259A9" w:rsidP="00F259A9">
      <w:pPr>
        <w:tabs>
          <w:tab w:val="left" w:pos="4019"/>
        </w:tabs>
        <w:jc w:val="both"/>
        <w:rPr>
          <w:rFonts w:ascii="Arial" w:hAnsi="Arial" w:cs="Arial"/>
          <w:color w:val="000000" w:themeColor="text1"/>
          <w:lang w:val="mn-MN"/>
        </w:rPr>
      </w:pPr>
      <w:r w:rsidRPr="003E554A">
        <w:rPr>
          <w:rFonts w:ascii="Arial" w:hAnsi="Arial" w:cs="Arial"/>
          <w:color w:val="000000" w:themeColor="text1"/>
          <w:lang w:val="mn-MN"/>
        </w:rPr>
        <w:t xml:space="preserve"> </w:t>
      </w:r>
    </w:p>
    <w:p w14:paraId="0F5D4B5C" w14:textId="77777777" w:rsidR="002A0C0A" w:rsidRDefault="00F259A9" w:rsidP="00F259A9">
      <w:pPr>
        <w:jc w:val="both"/>
        <w:rPr>
          <w:rFonts w:ascii="Arial" w:hAnsi="Arial" w:cs="Arial"/>
          <w:color w:val="000000" w:themeColor="text1"/>
          <w:lang w:val="mn-MN"/>
        </w:rPr>
      </w:pPr>
      <w:r>
        <w:rPr>
          <w:rFonts w:ascii="Arial" w:hAnsi="Arial" w:cs="Arial"/>
          <w:color w:val="000000" w:themeColor="text1"/>
          <w:lang w:val="mn-MN"/>
        </w:rPr>
        <w:tab/>
      </w:r>
    </w:p>
    <w:p w14:paraId="5B51D38C" w14:textId="77777777" w:rsidR="002A0C0A" w:rsidRDefault="002A0C0A" w:rsidP="002A0C0A">
      <w:pPr>
        <w:ind w:firstLine="567"/>
        <w:jc w:val="both"/>
        <w:rPr>
          <w:rStyle w:val="Strong"/>
          <w:rFonts w:ascii="Arial" w:hAnsi="Arial" w:cs="Arial"/>
          <w:b w:val="0"/>
          <w:color w:val="000000" w:themeColor="text1"/>
          <w:lang w:val="mn-MN"/>
        </w:rPr>
      </w:pPr>
      <w:r>
        <w:rPr>
          <w:rStyle w:val="Strong"/>
          <w:rFonts w:ascii="Arial" w:hAnsi="Arial" w:cs="Arial"/>
          <w:color w:val="000000" w:themeColor="text1"/>
          <w:lang w:val="mn-MN"/>
        </w:rPr>
        <w:t>2.</w:t>
      </w:r>
      <w:r w:rsidRPr="002A0C0A">
        <w:rPr>
          <w:rStyle w:val="Strong"/>
          <w:rFonts w:ascii="Arial" w:hAnsi="Arial" w:cs="Arial"/>
          <w:b w:val="0"/>
          <w:color w:val="000000" w:themeColor="text1"/>
          <w:lang w:val="mn-MN"/>
        </w:rPr>
        <w:t xml:space="preserve">Зөрчлийн тухай хуулийг хэрэгжүүлдэг болон хэрэглэдэг эрх байгуулагуудаас ирүүлсэн санал, практик шаардлагыг үндэслэн хуулийн ерөнхий ангийн зарим зохицуулалтыг боловсронгуй болгох шаардлагатай байна. </w:t>
      </w:r>
    </w:p>
    <w:p w14:paraId="545D2C9F" w14:textId="77777777" w:rsidR="002A0C0A" w:rsidRPr="002A0C0A" w:rsidRDefault="002A0C0A" w:rsidP="002A0C0A">
      <w:pPr>
        <w:ind w:firstLine="567"/>
        <w:jc w:val="both"/>
        <w:rPr>
          <w:rFonts w:ascii="Arial" w:hAnsi="Arial" w:cs="Arial"/>
          <w:b/>
          <w:color w:val="000000" w:themeColor="text1"/>
          <w:lang w:val="mn-MN"/>
        </w:rPr>
      </w:pPr>
    </w:p>
    <w:p w14:paraId="6D2D92D9" w14:textId="77777777" w:rsidR="002A0C0A" w:rsidRDefault="002A0C0A" w:rsidP="002A0C0A">
      <w:pPr>
        <w:pStyle w:val="NormalWeb"/>
        <w:spacing w:before="0" w:beforeAutospacing="0" w:after="0" w:afterAutospacing="0"/>
        <w:ind w:firstLine="720"/>
        <w:jc w:val="both"/>
        <w:rPr>
          <w:rFonts w:ascii="Arial" w:hAnsi="Arial" w:cs="Arial"/>
          <w:lang w:val="mn-MN"/>
        </w:rPr>
      </w:pPr>
      <w:r w:rsidRPr="00D24ACC">
        <w:rPr>
          <w:rFonts w:ascii="Arial" w:hAnsi="Arial" w:cs="Arial"/>
          <w:lang w:val="mn-MN"/>
        </w:rPr>
        <w:t>Шийтгэлийн зорилго нь цээрлүүлэхээс гадна урьдчилан сэргийлэх зорилготой. Шийтгэлийн төрөл цөөн байснаар Зөрчлийн хууль хатуу, чанга байна гэх шүүмжлэлд өртөх нэг хүчин зүйл</w:t>
      </w:r>
      <w:r>
        <w:rPr>
          <w:rFonts w:ascii="Arial" w:hAnsi="Arial" w:cs="Arial"/>
          <w:lang w:val="mn-MN"/>
        </w:rPr>
        <w:t xml:space="preserve"> болж байна.  </w:t>
      </w:r>
      <w:r w:rsidRPr="00D24ACC">
        <w:rPr>
          <w:rFonts w:ascii="Arial" w:hAnsi="Arial" w:cs="Arial"/>
          <w:lang w:val="mn-MN"/>
        </w:rPr>
        <w:t>Зөрчлийн тухай хуул</w:t>
      </w:r>
      <w:r>
        <w:rPr>
          <w:rFonts w:ascii="Arial" w:hAnsi="Arial" w:cs="Arial"/>
          <w:lang w:val="mn-MN"/>
        </w:rPr>
        <w:t>ьд</w:t>
      </w:r>
      <w:r w:rsidRPr="00D24ACC">
        <w:rPr>
          <w:rFonts w:ascii="Arial" w:hAnsi="Arial" w:cs="Arial"/>
          <w:lang w:val="mn-MN"/>
        </w:rPr>
        <w:t xml:space="preserve">  </w:t>
      </w:r>
      <w:r>
        <w:rPr>
          <w:rFonts w:ascii="Arial" w:hAnsi="Arial" w:cs="Arial"/>
          <w:lang w:val="mn-MN"/>
        </w:rPr>
        <w:t>з</w:t>
      </w:r>
      <w:r w:rsidRPr="00D24ACC">
        <w:rPr>
          <w:rFonts w:ascii="Arial" w:hAnsi="Arial" w:cs="Arial"/>
          <w:lang w:val="mn-MN"/>
        </w:rPr>
        <w:t xml:space="preserve">өрчил үйлдсэн хүн, хуулийн этгээдэд торгох, баривчлах, эрх хасах гэсэн 3 шийтгэлийн төрөлтэй байхаар хуульчилсан. Бусад орны Зөрчлийн хууль тогтоомжид хийсэн судалгаанаас харахад шийтгэлийн </w:t>
      </w:r>
      <w:r>
        <w:rPr>
          <w:rFonts w:ascii="Arial" w:hAnsi="Arial" w:cs="Arial"/>
          <w:lang w:val="mn-MN"/>
        </w:rPr>
        <w:t xml:space="preserve">хэд хэдэн </w:t>
      </w:r>
      <w:r w:rsidRPr="00D24ACC">
        <w:rPr>
          <w:rFonts w:ascii="Arial" w:hAnsi="Arial" w:cs="Arial"/>
          <w:lang w:val="mn-MN"/>
        </w:rPr>
        <w:t>төрөл</w:t>
      </w:r>
      <w:r>
        <w:rPr>
          <w:rFonts w:ascii="Arial" w:hAnsi="Arial" w:cs="Arial"/>
          <w:lang w:val="mn-MN"/>
        </w:rPr>
        <w:t>тэй, харьцангуй</w:t>
      </w:r>
      <w:r w:rsidRPr="00D24ACC">
        <w:rPr>
          <w:rFonts w:ascii="Arial" w:hAnsi="Arial" w:cs="Arial"/>
          <w:lang w:val="mn-MN"/>
        </w:rPr>
        <w:t xml:space="preserve"> өргөн байдлаар хуульчил</w:t>
      </w:r>
      <w:r>
        <w:rPr>
          <w:rFonts w:ascii="Arial" w:hAnsi="Arial" w:cs="Arial"/>
          <w:lang w:val="mn-MN"/>
        </w:rPr>
        <w:t>сан байна.</w:t>
      </w:r>
      <w:r w:rsidRPr="00D24ACC">
        <w:rPr>
          <w:rFonts w:ascii="Arial" w:hAnsi="Arial" w:cs="Arial"/>
          <w:lang w:val="mn-MN"/>
        </w:rPr>
        <w:t xml:space="preserve"> Жишээлбэл, Молдав </w:t>
      </w:r>
      <w:r>
        <w:rPr>
          <w:rFonts w:ascii="Arial" w:hAnsi="Arial" w:cs="Arial"/>
          <w:lang w:val="mn-MN"/>
        </w:rPr>
        <w:t>У</w:t>
      </w:r>
      <w:r w:rsidRPr="00D24ACC">
        <w:rPr>
          <w:rFonts w:ascii="Arial" w:hAnsi="Arial" w:cs="Arial"/>
          <w:lang w:val="mn-MN"/>
        </w:rPr>
        <w:t>лс 8, ОХУ 10 шийтгэлийн төрөлтэй бай</w:t>
      </w:r>
      <w:r>
        <w:rPr>
          <w:rFonts w:ascii="Arial" w:hAnsi="Arial" w:cs="Arial"/>
          <w:lang w:val="mn-MN"/>
        </w:rPr>
        <w:t>даг байх бөгөөд сануулах шийтгэлийг хэрэглэдэг байна.</w:t>
      </w:r>
    </w:p>
    <w:p w14:paraId="62334E1B" w14:textId="77777777" w:rsidR="002A0C0A" w:rsidRDefault="002A0C0A" w:rsidP="002A0C0A">
      <w:pPr>
        <w:pStyle w:val="NormalWeb"/>
        <w:spacing w:before="0" w:beforeAutospacing="0" w:after="0" w:afterAutospacing="0"/>
        <w:ind w:firstLine="720"/>
        <w:jc w:val="both"/>
        <w:rPr>
          <w:rFonts w:ascii="Arial" w:hAnsi="Arial" w:cs="Arial"/>
          <w:lang w:val="mn-MN"/>
        </w:rPr>
      </w:pPr>
    </w:p>
    <w:p w14:paraId="2A62CC53" w14:textId="668719BE" w:rsidR="002A0C0A" w:rsidRDefault="002A0C0A" w:rsidP="002A0C0A">
      <w:pPr>
        <w:ind w:firstLine="567"/>
        <w:jc w:val="both"/>
        <w:rPr>
          <w:rStyle w:val="Strong"/>
          <w:rFonts w:ascii="Arial" w:hAnsi="Arial" w:cs="Arial"/>
          <w:b w:val="0"/>
          <w:color w:val="000000" w:themeColor="text1"/>
          <w:lang w:val="mn-MN"/>
        </w:rPr>
      </w:pPr>
      <w:r>
        <w:rPr>
          <w:rFonts w:ascii="Arial" w:hAnsi="Arial" w:cs="Arial"/>
          <w:color w:val="000000" w:themeColor="text1"/>
          <w:shd w:val="clear" w:color="auto" w:fill="FFFFFF"/>
          <w:lang w:val="mn-MN"/>
        </w:rPr>
        <w:t>Н</w:t>
      </w:r>
      <w:r w:rsidRPr="00252184">
        <w:rPr>
          <w:rFonts w:ascii="Arial" w:hAnsi="Arial" w:cs="Arial"/>
          <w:color w:val="000000" w:themeColor="text1"/>
          <w:shd w:val="clear" w:color="auto" w:fill="FFFFFF"/>
          <w:lang w:val="mn-MN"/>
        </w:rPr>
        <w:t>ийгмийн хор аюул багатай, зөрчлийн хор уршгийг шууд  учруулаагүй, эсхүл даруй арилгах боломжтой зөрчлүүдэд  сануулах шийтгэлийг оногдуу</w:t>
      </w:r>
      <w:r>
        <w:rPr>
          <w:rFonts w:ascii="Arial" w:hAnsi="Arial" w:cs="Arial"/>
          <w:color w:val="000000" w:themeColor="text1"/>
          <w:shd w:val="clear" w:color="auto" w:fill="FFFFFF"/>
          <w:lang w:val="mn-MN"/>
        </w:rPr>
        <w:t xml:space="preserve">лах зохицуулалтыг бий болгох  талаар Улсын дээд шүүх, Улсын ерөнхий прокурорын газар, Цагдаагийн ерөнхий газар, Мэргэжлийн хяналтын ерөнхий газар болон иргэд, байгууллагаас хүсэлт, санал, шаардлагыг Хууль зүй, дотоод хэргийн яа олон хуль санаачлагч эр бүхий этгээдүүдэд, хууль тогтоогчдод </w:t>
      </w:r>
      <w:r w:rsidRPr="003E554A">
        <w:rPr>
          <w:rFonts w:ascii="Arial" w:hAnsi="Arial" w:cs="Arial"/>
          <w:color w:val="000000" w:themeColor="text1"/>
          <w:shd w:val="clear" w:color="auto" w:fill="FFFFFF"/>
          <w:lang w:val="mn-MN"/>
        </w:rPr>
        <w:t>ирүүлсээр байна</w:t>
      </w:r>
      <w:r w:rsidRPr="002A0C0A">
        <w:rPr>
          <w:rFonts w:ascii="Arial" w:hAnsi="Arial" w:cs="Arial"/>
          <w:b/>
          <w:bCs/>
          <w:color w:val="000000" w:themeColor="text1"/>
          <w:shd w:val="clear" w:color="auto" w:fill="FFFFFF"/>
          <w:lang w:val="mn-MN"/>
        </w:rPr>
        <w:t>.</w:t>
      </w:r>
      <w:r w:rsidRPr="002A0C0A">
        <w:rPr>
          <w:rFonts w:ascii="Arial" w:hAnsi="Arial" w:cs="Arial"/>
          <w:b/>
          <w:color w:val="000000" w:themeColor="text1"/>
          <w:shd w:val="clear" w:color="auto" w:fill="FFFFFF"/>
          <w:lang w:val="mn-MN"/>
        </w:rPr>
        <w:t xml:space="preserve">  </w:t>
      </w:r>
      <w:r w:rsidRPr="002A0C0A">
        <w:rPr>
          <w:rStyle w:val="Strong"/>
          <w:rFonts w:ascii="Arial" w:hAnsi="Arial" w:cs="Arial"/>
          <w:b w:val="0"/>
          <w:color w:val="000000" w:themeColor="text1"/>
          <w:lang w:val="mn-MN"/>
        </w:rPr>
        <w:t xml:space="preserve">Иймд </w:t>
      </w:r>
      <w:r w:rsidRPr="002A0C0A">
        <w:rPr>
          <w:rFonts w:ascii="Arial" w:hAnsi="Arial" w:cs="Arial"/>
          <w:color w:val="000000" w:themeColor="text1"/>
          <w:shd w:val="clear" w:color="auto" w:fill="FFFFFF"/>
          <w:lang w:val="mn-MN"/>
        </w:rPr>
        <w:t xml:space="preserve">нийгмийн хор аюул багатай, зөрчлийн хор уршгийг шууд  учруулаагүй, эсхүл даруй арилгах боломжтой зөрчлүүдэд </w:t>
      </w:r>
      <w:r w:rsidRPr="002A0C0A">
        <w:rPr>
          <w:rFonts w:ascii="Arial" w:hAnsi="Arial" w:cs="Arial"/>
          <w:b/>
          <w:color w:val="000000" w:themeColor="text1"/>
          <w:shd w:val="clear" w:color="auto" w:fill="FFFFFF"/>
          <w:lang w:val="mn-MN"/>
        </w:rPr>
        <w:t xml:space="preserve"> </w:t>
      </w:r>
      <w:r w:rsidRPr="002A0C0A">
        <w:rPr>
          <w:rStyle w:val="Strong"/>
          <w:rFonts w:ascii="Arial" w:hAnsi="Arial" w:cs="Arial"/>
          <w:b w:val="0"/>
          <w:color w:val="000000" w:themeColor="text1"/>
          <w:lang w:val="mn-MN"/>
        </w:rPr>
        <w:t>сануулах шийтгэлийг оногдуулах зохицуулалтыг бий болгож, түүнийг хэрэгжүүлэх журмыг Зөрчил шалган шийдвэрлэх тухай хуулиар уялдуулан тусгах боломжтой байна.</w:t>
      </w:r>
      <w:r>
        <w:rPr>
          <w:rStyle w:val="Strong"/>
          <w:rFonts w:ascii="Arial" w:hAnsi="Arial" w:cs="Arial"/>
          <w:b w:val="0"/>
          <w:color w:val="000000" w:themeColor="text1"/>
          <w:lang w:val="mn-MN"/>
        </w:rPr>
        <w:t xml:space="preserve"> Ялангуяа  Зөрчлийн   хуулийн дагуу шууд торгодог, ямар нэг дээд доод хязгаар байхгүй торгодог, энэ нь аж ахуйг эрхэлдэг, ялангуяа жижиглэн худалдаа эрхэлдэг иргэдэд хүндээр тусдаг зохицуулалтын эсэргүүцэж нэр бүхий иргэд   Хууль зүй, дотоод хэргийн сайд, Монгол Улсын Ерөнхий сайд, Монгол Улсын Их Хурлын дарга, Монгол Улсын Их Хурлын Хууль зүйн байнгын хороо зэрэгт нэгэн зэрэг өргөдөл, хүсэл гаргасаар байгааг </w:t>
      </w:r>
      <w:r w:rsidR="00314AF3">
        <w:rPr>
          <w:rStyle w:val="Strong"/>
          <w:rFonts w:ascii="Arial" w:hAnsi="Arial" w:cs="Arial"/>
          <w:b w:val="0"/>
          <w:color w:val="000000" w:themeColor="text1"/>
          <w:lang w:val="mn-MN"/>
        </w:rPr>
        <w:t>судалж энэ талаар иргэдэд дарамтгүй дэвшилтэт зохицуулалт шаардлагатай байгааг харуулж байна.</w:t>
      </w:r>
    </w:p>
    <w:p w14:paraId="2D118477" w14:textId="59BCC6B0" w:rsidR="00DC0E57" w:rsidRDefault="00DC0E57" w:rsidP="002A0C0A">
      <w:pPr>
        <w:ind w:firstLine="567"/>
        <w:jc w:val="both"/>
        <w:rPr>
          <w:rStyle w:val="Strong"/>
          <w:rFonts w:ascii="Arial" w:hAnsi="Arial" w:cs="Arial"/>
          <w:b w:val="0"/>
          <w:color w:val="000000" w:themeColor="text1"/>
          <w:lang w:val="mn-MN"/>
        </w:rPr>
      </w:pPr>
    </w:p>
    <w:p w14:paraId="54A7F1A3" w14:textId="3BCD0AF0" w:rsidR="00DC0E57" w:rsidRDefault="006645B8" w:rsidP="002A0C0A">
      <w:pPr>
        <w:ind w:firstLine="567"/>
        <w:jc w:val="both"/>
        <w:rPr>
          <w:rStyle w:val="Strong"/>
          <w:rFonts w:ascii="Arial" w:hAnsi="Arial" w:cs="Arial"/>
          <w:b w:val="0"/>
          <w:color w:val="000000" w:themeColor="text1"/>
          <w:lang w:val="mn-MN"/>
        </w:rPr>
      </w:pPr>
      <w:r w:rsidRPr="006645B8">
        <w:rPr>
          <w:rStyle w:val="Strong"/>
          <w:rFonts w:ascii="Arial" w:hAnsi="Arial" w:cs="Arial"/>
          <w:b w:val="0"/>
          <w:noProof/>
          <w:color w:val="000000" w:themeColor="text1"/>
        </w:rPr>
        <w:drawing>
          <wp:inline distT="0" distB="0" distL="0" distR="0" wp14:anchorId="3A0438E5" wp14:editId="195431E4">
            <wp:extent cx="6115050" cy="87662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8766209"/>
                    </a:xfrm>
                    <a:prstGeom prst="rect">
                      <a:avLst/>
                    </a:prstGeom>
                    <a:noFill/>
                    <a:ln>
                      <a:noFill/>
                    </a:ln>
                  </pic:spPr>
                </pic:pic>
              </a:graphicData>
            </a:graphic>
          </wp:inline>
        </w:drawing>
      </w:r>
    </w:p>
    <w:p w14:paraId="07A1269A" w14:textId="77777777" w:rsidR="00DC0E57" w:rsidRDefault="00DC0E57" w:rsidP="002A0C0A">
      <w:pPr>
        <w:ind w:firstLine="567"/>
        <w:jc w:val="both"/>
        <w:rPr>
          <w:rFonts w:ascii="Arial" w:hAnsi="Arial" w:cs="Arial"/>
          <w:color w:val="000000" w:themeColor="text1"/>
          <w:lang w:val="mn-MN"/>
        </w:rPr>
      </w:pPr>
    </w:p>
    <w:p w14:paraId="4F1CC46B" w14:textId="77777777" w:rsidR="008C069E" w:rsidRDefault="008C069E" w:rsidP="00F259A9">
      <w:pPr>
        <w:jc w:val="both"/>
        <w:rPr>
          <w:rStyle w:val="Strong"/>
          <w:rFonts w:ascii="Arial" w:hAnsi="Arial" w:cs="Arial"/>
          <w:b w:val="0"/>
          <w:bCs w:val="0"/>
          <w:color w:val="000000" w:themeColor="text1"/>
        </w:rPr>
      </w:pPr>
    </w:p>
    <w:p w14:paraId="0B3EA9E0" w14:textId="49D719B0" w:rsidR="00F259A9" w:rsidRPr="002A0C0A" w:rsidRDefault="00F259A9" w:rsidP="00F259A9">
      <w:pPr>
        <w:jc w:val="both"/>
        <w:rPr>
          <w:rStyle w:val="Strong"/>
          <w:rFonts w:ascii="Arial" w:hAnsi="Arial" w:cs="Arial"/>
          <w:b w:val="0"/>
          <w:color w:val="000000" w:themeColor="text1"/>
        </w:rPr>
      </w:pPr>
      <w:r>
        <w:rPr>
          <w:rStyle w:val="Strong"/>
          <w:rFonts w:ascii="Arial" w:hAnsi="Arial" w:cs="Arial"/>
          <w:color w:val="000000" w:themeColor="text1"/>
        </w:rPr>
        <w:tab/>
      </w:r>
      <w:r w:rsidR="00DC0E57">
        <w:rPr>
          <w:rStyle w:val="Strong"/>
          <w:rFonts w:ascii="Arial" w:hAnsi="Arial" w:cs="Arial"/>
          <w:b w:val="0"/>
          <w:color w:val="000000" w:themeColor="text1"/>
          <w:lang w:val="mn-MN"/>
        </w:rPr>
        <w:t xml:space="preserve">Иймд </w:t>
      </w:r>
      <w:r w:rsidRPr="002A0C0A">
        <w:rPr>
          <w:rStyle w:val="Strong"/>
          <w:rFonts w:ascii="Arial" w:hAnsi="Arial" w:cs="Arial"/>
          <w:b w:val="0"/>
          <w:color w:val="000000" w:themeColor="text1"/>
        </w:rPr>
        <w:t>хуулийн тусгай ангид заасан зөрчлийг үйлдсэн хүн, хуулийн этгээдэд тухайн зөрчлийн үр дагаварыг тайлбарлаж,  зөрчлийг арилгах  боло</w:t>
      </w:r>
      <w:r w:rsidR="002A0C0A">
        <w:rPr>
          <w:rStyle w:val="Strong"/>
          <w:rFonts w:ascii="Arial" w:hAnsi="Arial" w:cs="Arial"/>
          <w:b w:val="0"/>
          <w:color w:val="000000" w:themeColor="text1"/>
        </w:rPr>
        <w:t>мж олгохыг сануулах нь зүйтэй.</w:t>
      </w:r>
      <w:r w:rsidRPr="002A0C0A">
        <w:rPr>
          <w:rStyle w:val="Strong"/>
          <w:rFonts w:ascii="Arial" w:hAnsi="Arial" w:cs="Arial"/>
          <w:b w:val="0"/>
          <w:color w:val="000000" w:themeColor="text1"/>
        </w:rPr>
        <w:t xml:space="preserve"> </w:t>
      </w:r>
    </w:p>
    <w:p w14:paraId="1DA818CF" w14:textId="77777777" w:rsidR="008C069E" w:rsidRPr="002A0C0A" w:rsidRDefault="008C069E" w:rsidP="00F259A9">
      <w:pPr>
        <w:jc w:val="both"/>
        <w:rPr>
          <w:rStyle w:val="Strong"/>
          <w:rFonts w:ascii="Arial" w:hAnsi="Arial" w:cs="Arial"/>
          <w:b w:val="0"/>
          <w:bCs w:val="0"/>
          <w:color w:val="000000" w:themeColor="text1"/>
        </w:rPr>
      </w:pPr>
    </w:p>
    <w:p w14:paraId="7E079B16" w14:textId="77777777" w:rsidR="00F259A9" w:rsidRPr="002A0C0A" w:rsidRDefault="00F259A9" w:rsidP="00F259A9">
      <w:pPr>
        <w:jc w:val="both"/>
        <w:rPr>
          <w:rStyle w:val="Strong"/>
          <w:rFonts w:ascii="Arial" w:hAnsi="Arial" w:cs="Arial"/>
          <w:b w:val="0"/>
          <w:bCs w:val="0"/>
          <w:color w:val="000000" w:themeColor="text1"/>
        </w:rPr>
      </w:pPr>
      <w:r w:rsidRPr="002A0C0A">
        <w:rPr>
          <w:rStyle w:val="Strong"/>
          <w:rFonts w:ascii="Arial" w:hAnsi="Arial" w:cs="Arial"/>
          <w:b w:val="0"/>
          <w:color w:val="000000" w:themeColor="text1"/>
        </w:rPr>
        <w:tab/>
        <w:t xml:space="preserve">Энэ нь тухайн үйлдэгдсэн зөрчлийн нийгмийн хор аюулын хэмжээ, шууд хор хохирол учраагүй,  зөрчлийг арилгах боломжтой үйлдлүүдэд хүн, хуулийн этгээдэд сануулах замаар нийгмийн дэг журмыг хангах, нөгөө талаар хүн, хуулийн этгээдэд шууд мөнгөн торгууль оногдуулахаас илүүтэйгээр сануулах,  зөвлөх, тайлбарлах боломжийг олгох ач холбогдолтой юм. </w:t>
      </w:r>
    </w:p>
    <w:p w14:paraId="04D59B59" w14:textId="32F04E34" w:rsidR="00F259A9" w:rsidRPr="003E554A" w:rsidRDefault="00F259A9" w:rsidP="00F259A9">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Зөрчил шалган шийдвэрлэх тухай хуульд заасны дагуу эрх бүхий этгээд нь энэ хуулийн тусгай ангид дээд, доод хязгаартай байхаар заасан торгох шийтгэлийг  оногдуулахдаа зөрчил үйлдсэн хүн, хуулийн этгээдийн зөрчлийн үр дагавар, учруулсан хохирлыг арилгасан, нөхөн төлбөрийг төлсөн</w:t>
      </w:r>
      <w:r>
        <w:rPr>
          <w:rFonts w:ascii="Arial" w:hAnsi="Arial" w:cs="Arial"/>
          <w:color w:val="000000" w:themeColor="text1"/>
          <w:lang w:val="mn-MN"/>
        </w:rPr>
        <w:t xml:space="preserve"> </w:t>
      </w:r>
      <w:r w:rsidRPr="003E554A">
        <w:rPr>
          <w:rFonts w:ascii="Arial" w:hAnsi="Arial" w:cs="Arial"/>
          <w:color w:val="000000" w:themeColor="text1"/>
          <w:lang w:val="mn-MN"/>
        </w:rPr>
        <w:t>байдлыг харгалзахаар тусга</w:t>
      </w:r>
      <w:r w:rsidR="00837741">
        <w:rPr>
          <w:rFonts w:ascii="Arial" w:hAnsi="Arial" w:cs="Arial"/>
          <w:color w:val="000000" w:themeColor="text1"/>
        </w:rPr>
        <w:t>h шаардлагатай.</w:t>
      </w:r>
      <w:r w:rsidRPr="003E554A">
        <w:rPr>
          <w:rFonts w:ascii="Arial" w:hAnsi="Arial" w:cs="Arial"/>
          <w:color w:val="000000" w:themeColor="text1"/>
          <w:lang w:val="mn-MN"/>
        </w:rPr>
        <w:t xml:space="preserve"> Өөрөөр хэлбэл тусгай ангид заасан зарим зөрчилд оногдуулах торгуулийн хэмжээг интервалтай байх зохицуулалтыг шинээр  бий болго</w:t>
      </w:r>
      <w:r w:rsidR="00837741">
        <w:rPr>
          <w:rFonts w:ascii="Arial" w:hAnsi="Arial" w:cs="Arial"/>
          <w:color w:val="000000" w:themeColor="text1"/>
          <w:lang w:val="mn-MN"/>
        </w:rPr>
        <w:t>х нь зүйтэй.</w:t>
      </w:r>
    </w:p>
    <w:p w14:paraId="11B55EA8" w14:textId="7B94E4DC" w:rsidR="00F259A9" w:rsidRDefault="00837741" w:rsidP="00F259A9">
      <w:pPr>
        <w:pStyle w:val="NormalWeb"/>
        <w:ind w:firstLine="720"/>
        <w:jc w:val="both"/>
        <w:rPr>
          <w:rFonts w:ascii="Arial" w:hAnsi="Arial" w:cs="Arial"/>
          <w:color w:val="000000" w:themeColor="text1"/>
          <w:lang w:val="mn-MN"/>
        </w:rPr>
      </w:pPr>
      <w:r>
        <w:rPr>
          <w:rFonts w:ascii="Arial" w:hAnsi="Arial" w:cs="Arial"/>
          <w:color w:val="000000" w:themeColor="text1"/>
          <w:lang w:val="mn-MN"/>
        </w:rPr>
        <w:t xml:space="preserve">Зөрчлийн хууль хүчин төгөлдөр үйлчлэх хугацаанд тус хуулийн тусгай ангид заасан зөрчлийн үйлдэлд оногдуулсан торгох шийтгэлийн биелэлт бодит байдал дээр 20.7 байгаа дээр дурдсан нөхцөл байдалд дүн, шинжилгээ хийж </w:t>
      </w:r>
      <w:r w:rsidR="00F259A9">
        <w:rPr>
          <w:rFonts w:ascii="Arial" w:hAnsi="Arial" w:cs="Arial"/>
          <w:color w:val="000000" w:themeColor="text1"/>
          <w:lang w:val="mn-MN"/>
        </w:rPr>
        <w:t>торгох шийтгэлээр шийтгэгдсэн хүн, хуулийн этгээдэд шийтгэлийг цаг хугацаандаа биелүүлэх хөшүүрэг, нөгөө талаас хуулийн хэрэгжилт, хуулиар оногдуулсан шийтгэлийн биелэлт  бүрэн хангагддаг байх боломж бүрд</w:t>
      </w:r>
      <w:r>
        <w:rPr>
          <w:rFonts w:ascii="Arial" w:hAnsi="Arial" w:cs="Arial"/>
          <w:color w:val="000000" w:themeColor="text1"/>
          <w:lang w:val="mn-MN"/>
        </w:rPr>
        <w:t>үүлэх нь зүйтэй байна.</w:t>
      </w:r>
    </w:p>
    <w:p w14:paraId="18585A43" w14:textId="34A6BA31" w:rsidR="00E77E8D" w:rsidRPr="00837741" w:rsidRDefault="00F259A9" w:rsidP="00837741">
      <w:pPr>
        <w:pStyle w:val="NormalWeb"/>
        <w:ind w:firstLine="720"/>
        <w:jc w:val="both"/>
        <w:rPr>
          <w:rFonts w:ascii="Arial" w:hAnsi="Arial" w:cs="Arial"/>
          <w:bCs/>
          <w:color w:val="000000" w:themeColor="text1"/>
          <w:lang w:val="mn-MN"/>
        </w:rPr>
      </w:pPr>
      <w:r>
        <w:rPr>
          <w:rFonts w:ascii="Arial" w:hAnsi="Arial" w:cs="Arial"/>
          <w:color w:val="000000" w:themeColor="text1"/>
          <w:lang w:val="mn-MN"/>
        </w:rPr>
        <w:t>Түүнчлэн баривчлах шийтгэлийг оногдуулахгүй байх этгээдийн хүрээ хязгаарыг иргэдийн зүй ёсны хэрэгцээ шаардлагад нийцүүлэн харьцангуй өргөжүүлэ</w:t>
      </w:r>
      <w:r w:rsidR="00837741">
        <w:rPr>
          <w:rFonts w:ascii="Arial" w:hAnsi="Arial" w:cs="Arial"/>
          <w:color w:val="000000" w:themeColor="text1"/>
          <w:lang w:val="mn-MN"/>
        </w:rPr>
        <w:t>х нь зүйтэй.</w:t>
      </w:r>
    </w:p>
    <w:p w14:paraId="56C9DFEC" w14:textId="77777777" w:rsidR="000D61AE" w:rsidRDefault="00300ED2" w:rsidP="00867979">
      <w:pPr>
        <w:ind w:firstLine="720"/>
        <w:jc w:val="both"/>
        <w:rPr>
          <w:rFonts w:ascii="Arial" w:hAnsi="Arial" w:cs="Arial"/>
          <w:lang w:val="mn-MN"/>
        </w:rPr>
      </w:pPr>
      <w:r w:rsidRPr="006650AF">
        <w:rPr>
          <w:rFonts w:ascii="Arial" w:hAnsi="Arial" w:cs="Arial"/>
          <w:bCs/>
          <w:shd w:val="clear" w:color="auto" w:fill="FFFFFF"/>
          <w:lang w:val="mn-MN"/>
        </w:rPr>
        <w:t>Монгол Улсын Их Хурлаас 2017 онд Зөрчлийн тухай, Зөрчил шалган шийдвэрлэх тухай  хуулийг баталж, 2017 оны 7 дугаар сарын 01</w:t>
      </w:r>
      <w:r w:rsidRPr="006650AF">
        <w:rPr>
          <w:rFonts w:ascii="Arial" w:hAnsi="Arial" w:cs="Arial"/>
          <w:bCs/>
          <w:shd w:val="clear" w:color="auto" w:fill="FFFFFF"/>
        </w:rPr>
        <w:t xml:space="preserve">-ний өдрөөс эхлэн </w:t>
      </w:r>
      <w:r w:rsidRPr="006650AF">
        <w:rPr>
          <w:rFonts w:ascii="Arial" w:hAnsi="Arial" w:cs="Arial"/>
          <w:bCs/>
          <w:shd w:val="clear" w:color="auto" w:fill="FFFFFF"/>
          <w:lang w:val="mn-MN"/>
        </w:rPr>
        <w:t xml:space="preserve">хүчин төгөлдөр үйлчилж байна. </w:t>
      </w:r>
      <w:r w:rsidRPr="006650AF">
        <w:rPr>
          <w:rFonts w:ascii="Arial" w:eastAsia="Calibri" w:hAnsi="Arial" w:cs="Arial"/>
          <w:lang w:val="mn-MN"/>
        </w:rPr>
        <w:t xml:space="preserve">2020 оны байдлаар </w:t>
      </w:r>
      <w:r w:rsidRPr="006650AF">
        <w:rPr>
          <w:rFonts w:ascii="Arial" w:hAnsi="Arial" w:cs="Arial"/>
          <w:lang w:val="mn-MN"/>
        </w:rPr>
        <w:t xml:space="preserve">Зөрчил шалган шийдвэрлэх тухай хуульд зааснаар </w:t>
      </w:r>
      <w:r w:rsidRPr="006650AF">
        <w:rPr>
          <w:rFonts w:ascii="Arial" w:eastAsia="Calibri" w:hAnsi="Arial" w:cs="Arial"/>
          <w:lang w:val="mn-MN"/>
        </w:rPr>
        <w:t>31 байгууллагын 216 орчим нэгжид хамаарах 10011  орчим субьект зөрчил шалган шийдвэрлэх ажиллагааг хэрэгжүүлж байна.</w:t>
      </w:r>
      <w:r w:rsidRPr="006650AF">
        <w:rPr>
          <w:rFonts w:ascii="Arial" w:eastAsia="Calibri" w:hAnsi="Arial" w:cs="Arial"/>
          <w:vertAlign w:val="superscript"/>
          <w:lang w:val="mn-MN"/>
        </w:rPr>
        <w:footnoteReference w:id="1"/>
      </w:r>
      <w:r w:rsidR="000D61AE" w:rsidRPr="000D61AE">
        <w:rPr>
          <w:rFonts w:ascii="Arial" w:hAnsi="Arial" w:cs="Arial"/>
          <w:lang w:val="mn-MN"/>
        </w:rPr>
        <w:t xml:space="preserve"> </w:t>
      </w:r>
    </w:p>
    <w:p w14:paraId="356C4EA0" w14:textId="77777777" w:rsidR="000D61AE" w:rsidRDefault="000D61AE" w:rsidP="000D61AE">
      <w:pPr>
        <w:ind w:firstLine="360"/>
        <w:jc w:val="both"/>
        <w:rPr>
          <w:rFonts w:ascii="Arial" w:hAnsi="Arial" w:cs="Arial"/>
          <w:lang w:val="mn-MN"/>
        </w:rPr>
      </w:pPr>
    </w:p>
    <w:p w14:paraId="198F88DF" w14:textId="19A04B0F" w:rsidR="000D61AE" w:rsidRPr="001D7C68" w:rsidRDefault="000D61AE" w:rsidP="00867979">
      <w:pPr>
        <w:ind w:firstLine="709"/>
        <w:jc w:val="both"/>
        <w:rPr>
          <w:rFonts w:ascii="Arial" w:hAnsi="Arial" w:cs="Arial"/>
          <w:lang w:val="mn-MN"/>
        </w:rPr>
      </w:pPr>
      <w:r>
        <w:rPr>
          <w:rFonts w:ascii="Arial" w:hAnsi="Arial" w:cs="Arial"/>
          <w:lang w:val="mn-MN"/>
        </w:rPr>
        <w:t xml:space="preserve">Зөрчлийн тухай </w:t>
      </w:r>
      <w:r w:rsidRPr="001D7C68">
        <w:rPr>
          <w:rFonts w:ascii="Arial" w:hAnsi="Arial" w:cs="Arial"/>
        </w:rPr>
        <w:t xml:space="preserve"> хуулийн зорилго нь хууль, түүнд нийцүүлэн гаргасан захиргааны хэм хэмжээний актыг зөрчсөн үйлдэл, эс үйлдэхүйг зөрчилд тооцох, түүнийг үйлдсэн хүн, хуулийн этгээдэд шийтгэл оногдуулах замаар шударга ёсны тогтолцоог бэхжүүлэхэд оршино.</w:t>
      </w:r>
    </w:p>
    <w:p w14:paraId="3ACD16B8" w14:textId="77777777" w:rsidR="00300ED2" w:rsidRPr="006650AF" w:rsidRDefault="00300ED2" w:rsidP="00300ED2">
      <w:pPr>
        <w:jc w:val="both"/>
        <w:rPr>
          <w:rFonts w:ascii="Arial" w:hAnsi="Arial" w:cs="Arial"/>
          <w:lang w:val="mn-MN"/>
        </w:rPr>
      </w:pPr>
    </w:p>
    <w:tbl>
      <w:tblPr>
        <w:tblW w:w="966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2028"/>
        <w:gridCol w:w="2028"/>
        <w:gridCol w:w="1948"/>
        <w:gridCol w:w="1781"/>
      </w:tblGrid>
      <w:tr w:rsidR="000D61AE" w:rsidRPr="00A0721F" w14:paraId="315B3977" w14:textId="77777777" w:rsidTr="001A01B9">
        <w:trPr>
          <w:trHeight w:val="962"/>
        </w:trPr>
        <w:tc>
          <w:tcPr>
            <w:tcW w:w="1880" w:type="dxa"/>
            <w:shd w:val="clear" w:color="auto" w:fill="F2F2F2" w:themeFill="background1" w:themeFillShade="F2"/>
            <w:vAlign w:val="center"/>
          </w:tcPr>
          <w:p w14:paraId="483473EE"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Үзүүлэлт</w:t>
            </w:r>
          </w:p>
        </w:tc>
        <w:tc>
          <w:tcPr>
            <w:tcW w:w="2028" w:type="dxa"/>
            <w:shd w:val="clear" w:color="auto" w:fill="F2F2F2" w:themeFill="background1" w:themeFillShade="F2"/>
            <w:vAlign w:val="center"/>
          </w:tcPr>
          <w:p w14:paraId="1F504C80"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2017 оны сүүлийн хагас жилийн байдлаар</w:t>
            </w:r>
          </w:p>
        </w:tc>
        <w:tc>
          <w:tcPr>
            <w:tcW w:w="2028" w:type="dxa"/>
            <w:shd w:val="clear" w:color="auto" w:fill="F2F2F2" w:themeFill="background1" w:themeFillShade="F2"/>
            <w:vAlign w:val="center"/>
          </w:tcPr>
          <w:p w14:paraId="66939893"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2018 оны бүтэн жилийн байдлаар</w:t>
            </w:r>
          </w:p>
        </w:tc>
        <w:tc>
          <w:tcPr>
            <w:tcW w:w="1948" w:type="dxa"/>
            <w:shd w:val="clear" w:color="auto" w:fill="F2F2F2" w:themeFill="background1" w:themeFillShade="F2"/>
            <w:vAlign w:val="center"/>
          </w:tcPr>
          <w:p w14:paraId="47512395"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 xml:space="preserve">2019 оны </w:t>
            </w:r>
            <w:r w:rsidRPr="00A0721F">
              <w:rPr>
                <w:rFonts w:ascii="Arial" w:eastAsiaTheme="minorEastAsia" w:hAnsi="Arial" w:cs="Arial"/>
                <w:b/>
                <w:color w:val="000000" w:themeColor="text1"/>
                <w:sz w:val="22"/>
                <w:szCs w:val="22"/>
                <w:lang w:eastAsia="ja-JP"/>
              </w:rPr>
              <w:t>III</w:t>
            </w:r>
            <w:r w:rsidRPr="00A0721F">
              <w:rPr>
                <w:rFonts w:ascii="Arial" w:eastAsiaTheme="minorEastAsia" w:hAnsi="Arial" w:cs="Arial"/>
                <w:b/>
                <w:color w:val="000000" w:themeColor="text1"/>
                <w:sz w:val="22"/>
                <w:szCs w:val="22"/>
                <w:lang w:val="mn-MN" w:eastAsia="ja-JP"/>
              </w:rPr>
              <w:t xml:space="preserve"> улирлын байдлаар</w:t>
            </w:r>
          </w:p>
        </w:tc>
        <w:tc>
          <w:tcPr>
            <w:tcW w:w="1781" w:type="dxa"/>
            <w:shd w:val="clear" w:color="auto" w:fill="F2F2F2" w:themeFill="background1" w:themeFillShade="F2"/>
            <w:vAlign w:val="center"/>
          </w:tcPr>
          <w:p w14:paraId="0ECEDF5A"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2020 оны эхний хагас жил</w:t>
            </w:r>
          </w:p>
        </w:tc>
      </w:tr>
      <w:tr w:rsidR="000D61AE" w:rsidRPr="00A0721F" w14:paraId="1FF9D485" w14:textId="77777777" w:rsidTr="001A01B9">
        <w:tc>
          <w:tcPr>
            <w:tcW w:w="1880" w:type="dxa"/>
            <w:shd w:val="clear" w:color="auto" w:fill="F2F2F2" w:themeFill="background1" w:themeFillShade="F2"/>
            <w:vAlign w:val="center"/>
          </w:tcPr>
          <w:p w14:paraId="13B865CC"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Зөрчлийн хэргийн улмаас учирсан хохирол</w:t>
            </w:r>
          </w:p>
        </w:tc>
        <w:tc>
          <w:tcPr>
            <w:tcW w:w="2028" w:type="dxa"/>
            <w:vAlign w:val="center"/>
          </w:tcPr>
          <w:p w14:paraId="2425F53D" w14:textId="77777777" w:rsidR="000D61AE" w:rsidRPr="00A0721F" w:rsidRDefault="000D61AE" w:rsidP="001A01B9">
            <w:pPr>
              <w:spacing w:line="259" w:lineRule="auto"/>
              <w:jc w:val="center"/>
              <w:rPr>
                <w:rFonts w:ascii="Arial" w:eastAsiaTheme="minorEastAsia" w:hAnsi="Arial" w:cs="Arial"/>
                <w:color w:val="000000" w:themeColor="text1"/>
                <w:sz w:val="22"/>
                <w:szCs w:val="22"/>
                <w:lang w:val="mn-MN" w:eastAsia="ja-JP"/>
              </w:rPr>
            </w:pPr>
            <w:r w:rsidRPr="00A0721F">
              <w:rPr>
                <w:rFonts w:ascii="Arial" w:eastAsiaTheme="minorEastAsia" w:hAnsi="Arial" w:cs="Arial"/>
                <w:color w:val="000000" w:themeColor="text1"/>
                <w:sz w:val="22"/>
                <w:szCs w:val="22"/>
                <w:lang w:val="mn-MN" w:eastAsia="ja-JP"/>
              </w:rPr>
              <w:t>5 040 905 253</w:t>
            </w:r>
          </w:p>
        </w:tc>
        <w:tc>
          <w:tcPr>
            <w:tcW w:w="2028" w:type="dxa"/>
            <w:vAlign w:val="center"/>
          </w:tcPr>
          <w:p w14:paraId="5F3DEC7E" w14:textId="77777777" w:rsidR="000D61AE" w:rsidRPr="00A0721F" w:rsidRDefault="000D61AE" w:rsidP="001A01B9">
            <w:pPr>
              <w:spacing w:line="259" w:lineRule="auto"/>
              <w:jc w:val="center"/>
              <w:rPr>
                <w:rFonts w:ascii="Arial" w:eastAsiaTheme="minorEastAsia" w:hAnsi="Arial" w:cs="Arial"/>
                <w:color w:val="000000" w:themeColor="text1"/>
                <w:sz w:val="22"/>
                <w:szCs w:val="22"/>
                <w:lang w:val="mn-MN" w:eastAsia="ja-JP"/>
              </w:rPr>
            </w:pPr>
            <w:r w:rsidRPr="00A0721F">
              <w:rPr>
                <w:rFonts w:ascii="Arial" w:eastAsiaTheme="minorEastAsia" w:hAnsi="Arial" w:cs="Arial"/>
                <w:color w:val="000000" w:themeColor="text1"/>
                <w:sz w:val="22"/>
                <w:szCs w:val="22"/>
                <w:lang w:val="mn-MN" w:eastAsia="ja-JP"/>
              </w:rPr>
              <w:t>4 216 071 820</w:t>
            </w:r>
          </w:p>
        </w:tc>
        <w:tc>
          <w:tcPr>
            <w:tcW w:w="1948" w:type="dxa"/>
            <w:vAlign w:val="center"/>
          </w:tcPr>
          <w:p w14:paraId="65A6749D" w14:textId="77777777" w:rsidR="000D61AE" w:rsidRPr="00A0721F" w:rsidRDefault="000D61AE" w:rsidP="001A01B9">
            <w:pPr>
              <w:spacing w:line="259" w:lineRule="auto"/>
              <w:jc w:val="center"/>
              <w:rPr>
                <w:rFonts w:ascii="Arial" w:eastAsiaTheme="minorEastAsia" w:hAnsi="Arial" w:cs="Arial"/>
                <w:color w:val="000000" w:themeColor="text1"/>
                <w:sz w:val="22"/>
                <w:szCs w:val="22"/>
                <w:lang w:val="mn-MN" w:eastAsia="ja-JP"/>
              </w:rPr>
            </w:pPr>
            <w:r w:rsidRPr="00A0721F">
              <w:rPr>
                <w:rFonts w:ascii="Arial" w:eastAsiaTheme="minorEastAsia" w:hAnsi="Arial" w:cs="Arial"/>
                <w:color w:val="000000" w:themeColor="text1"/>
                <w:sz w:val="22"/>
                <w:szCs w:val="22"/>
                <w:lang w:val="mn-MN" w:eastAsia="ja-JP"/>
              </w:rPr>
              <w:t>2 391 742 262</w:t>
            </w:r>
          </w:p>
        </w:tc>
        <w:tc>
          <w:tcPr>
            <w:tcW w:w="1781" w:type="dxa"/>
            <w:vAlign w:val="center"/>
          </w:tcPr>
          <w:p w14:paraId="3DD498E1" w14:textId="77777777" w:rsidR="000D61AE" w:rsidRPr="00A0721F" w:rsidRDefault="000D61AE" w:rsidP="001A01B9">
            <w:pPr>
              <w:spacing w:line="259" w:lineRule="auto"/>
              <w:jc w:val="center"/>
              <w:rPr>
                <w:rFonts w:ascii="Arial" w:eastAsiaTheme="minorEastAsia" w:hAnsi="Arial" w:cs="Arial"/>
                <w:color w:val="000000" w:themeColor="text1"/>
                <w:sz w:val="22"/>
                <w:szCs w:val="22"/>
                <w:lang w:val="mn-MN" w:eastAsia="ja-JP"/>
              </w:rPr>
            </w:pPr>
            <w:r w:rsidRPr="00A0721F">
              <w:rPr>
                <w:rFonts w:ascii="Arial" w:eastAsiaTheme="minorEastAsia" w:hAnsi="Arial" w:cs="Arial"/>
                <w:color w:val="000000" w:themeColor="text1"/>
                <w:sz w:val="22"/>
                <w:szCs w:val="22"/>
                <w:lang w:val="mn-MN" w:eastAsia="ja-JP"/>
              </w:rPr>
              <w:t>3 400 123 000</w:t>
            </w:r>
          </w:p>
        </w:tc>
      </w:tr>
      <w:tr w:rsidR="000D61AE" w:rsidRPr="00A0721F" w14:paraId="1AB98E41" w14:textId="77777777" w:rsidTr="001A01B9">
        <w:tc>
          <w:tcPr>
            <w:tcW w:w="1880" w:type="dxa"/>
            <w:shd w:val="clear" w:color="auto" w:fill="F2F2F2" w:themeFill="background1" w:themeFillShade="F2"/>
            <w:vAlign w:val="center"/>
          </w:tcPr>
          <w:p w14:paraId="4E5AB18E"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Барагдуулсан хохирол</w:t>
            </w:r>
          </w:p>
        </w:tc>
        <w:tc>
          <w:tcPr>
            <w:tcW w:w="2028" w:type="dxa"/>
            <w:vAlign w:val="center"/>
          </w:tcPr>
          <w:p w14:paraId="085A7A1E" w14:textId="77777777" w:rsidR="000D61AE" w:rsidRPr="00A0721F" w:rsidRDefault="000D61AE" w:rsidP="001A01B9">
            <w:pPr>
              <w:spacing w:line="259" w:lineRule="auto"/>
              <w:jc w:val="center"/>
              <w:rPr>
                <w:rFonts w:ascii="Arial" w:eastAsiaTheme="minorEastAsia" w:hAnsi="Arial" w:cs="Arial"/>
                <w:color w:val="000000" w:themeColor="text1"/>
                <w:sz w:val="22"/>
                <w:szCs w:val="22"/>
                <w:lang w:val="mn-MN" w:eastAsia="ja-JP"/>
              </w:rPr>
            </w:pPr>
            <w:r w:rsidRPr="00A0721F">
              <w:rPr>
                <w:rFonts w:ascii="Arial" w:eastAsiaTheme="minorEastAsia" w:hAnsi="Arial" w:cs="Arial"/>
                <w:color w:val="000000" w:themeColor="text1"/>
                <w:sz w:val="22"/>
                <w:szCs w:val="22"/>
                <w:lang w:val="mn-MN" w:eastAsia="ja-JP"/>
              </w:rPr>
              <w:t>1 615 402 475</w:t>
            </w:r>
          </w:p>
        </w:tc>
        <w:tc>
          <w:tcPr>
            <w:tcW w:w="2028" w:type="dxa"/>
            <w:vAlign w:val="center"/>
          </w:tcPr>
          <w:p w14:paraId="120B8919" w14:textId="77777777" w:rsidR="000D61AE" w:rsidRPr="00A0721F" w:rsidRDefault="000D61AE" w:rsidP="001A01B9">
            <w:pPr>
              <w:spacing w:line="259" w:lineRule="auto"/>
              <w:jc w:val="center"/>
              <w:rPr>
                <w:rFonts w:ascii="Arial" w:eastAsiaTheme="minorEastAsia" w:hAnsi="Arial" w:cs="Arial"/>
                <w:color w:val="000000" w:themeColor="text1"/>
                <w:sz w:val="22"/>
                <w:szCs w:val="22"/>
                <w:lang w:val="mn-MN" w:eastAsia="ja-JP"/>
              </w:rPr>
            </w:pPr>
            <w:r w:rsidRPr="00A0721F">
              <w:rPr>
                <w:rFonts w:ascii="Arial" w:eastAsiaTheme="minorEastAsia" w:hAnsi="Arial" w:cs="Arial"/>
                <w:color w:val="000000" w:themeColor="text1"/>
                <w:sz w:val="22"/>
                <w:szCs w:val="22"/>
                <w:lang w:val="mn-MN" w:eastAsia="ja-JP"/>
              </w:rPr>
              <w:t>1 946 971 251</w:t>
            </w:r>
          </w:p>
        </w:tc>
        <w:tc>
          <w:tcPr>
            <w:tcW w:w="1948" w:type="dxa"/>
            <w:vAlign w:val="center"/>
          </w:tcPr>
          <w:p w14:paraId="5F974066" w14:textId="77777777" w:rsidR="000D61AE" w:rsidRPr="00A0721F" w:rsidRDefault="000D61AE" w:rsidP="001A01B9">
            <w:pPr>
              <w:spacing w:line="259" w:lineRule="auto"/>
              <w:jc w:val="center"/>
              <w:rPr>
                <w:rFonts w:ascii="Arial" w:eastAsiaTheme="minorEastAsia" w:hAnsi="Arial" w:cs="Arial"/>
                <w:color w:val="000000" w:themeColor="text1"/>
                <w:sz w:val="22"/>
                <w:szCs w:val="22"/>
                <w:lang w:val="mn-MN" w:eastAsia="ja-JP"/>
              </w:rPr>
            </w:pPr>
            <w:r w:rsidRPr="00A0721F">
              <w:rPr>
                <w:rFonts w:ascii="Arial" w:eastAsiaTheme="minorEastAsia" w:hAnsi="Arial" w:cs="Arial"/>
                <w:color w:val="000000" w:themeColor="text1"/>
                <w:sz w:val="22"/>
                <w:szCs w:val="22"/>
                <w:lang w:val="mn-MN" w:eastAsia="ja-JP"/>
              </w:rPr>
              <w:t>1 171 973 599</w:t>
            </w:r>
          </w:p>
        </w:tc>
        <w:tc>
          <w:tcPr>
            <w:tcW w:w="1781" w:type="dxa"/>
            <w:vAlign w:val="center"/>
          </w:tcPr>
          <w:p w14:paraId="488E6B5C" w14:textId="77777777" w:rsidR="000D61AE" w:rsidRPr="00A0721F" w:rsidRDefault="000D61AE" w:rsidP="001A01B9">
            <w:pPr>
              <w:spacing w:line="259" w:lineRule="auto"/>
              <w:jc w:val="center"/>
              <w:rPr>
                <w:rFonts w:ascii="Arial" w:eastAsiaTheme="minorEastAsia" w:hAnsi="Arial" w:cs="Arial"/>
                <w:color w:val="000000" w:themeColor="text1"/>
                <w:sz w:val="22"/>
                <w:szCs w:val="22"/>
                <w:lang w:val="mn-MN" w:eastAsia="ja-JP"/>
              </w:rPr>
            </w:pPr>
            <w:r w:rsidRPr="00A0721F">
              <w:rPr>
                <w:rFonts w:ascii="Arial" w:eastAsiaTheme="minorEastAsia" w:hAnsi="Arial" w:cs="Arial"/>
                <w:color w:val="000000" w:themeColor="text1"/>
                <w:sz w:val="22"/>
                <w:szCs w:val="22"/>
                <w:lang w:val="mn-MN" w:eastAsia="ja-JP"/>
              </w:rPr>
              <w:t>2 305 282 000</w:t>
            </w:r>
          </w:p>
        </w:tc>
      </w:tr>
      <w:tr w:rsidR="000D61AE" w:rsidRPr="00A0721F" w14:paraId="7F8E49A6" w14:textId="77777777" w:rsidTr="001A01B9">
        <w:trPr>
          <w:trHeight w:val="581"/>
        </w:trPr>
        <w:tc>
          <w:tcPr>
            <w:tcW w:w="1880" w:type="dxa"/>
            <w:shd w:val="clear" w:color="auto" w:fill="F2F2F2" w:themeFill="background1" w:themeFillShade="F2"/>
            <w:vAlign w:val="center"/>
          </w:tcPr>
          <w:p w14:paraId="5B930151"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Хувь</w:t>
            </w:r>
          </w:p>
        </w:tc>
        <w:tc>
          <w:tcPr>
            <w:tcW w:w="2028" w:type="dxa"/>
            <w:vAlign w:val="center"/>
          </w:tcPr>
          <w:p w14:paraId="31A678FD"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32%</w:t>
            </w:r>
          </w:p>
        </w:tc>
        <w:tc>
          <w:tcPr>
            <w:tcW w:w="2028" w:type="dxa"/>
            <w:vAlign w:val="center"/>
          </w:tcPr>
          <w:p w14:paraId="5A7C3F5A"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46.2%</w:t>
            </w:r>
          </w:p>
        </w:tc>
        <w:tc>
          <w:tcPr>
            <w:tcW w:w="1948" w:type="dxa"/>
            <w:vAlign w:val="center"/>
          </w:tcPr>
          <w:p w14:paraId="6B97376F"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val="mn-MN" w:eastAsia="ja-JP"/>
              </w:rPr>
            </w:pPr>
            <w:r w:rsidRPr="00A0721F">
              <w:rPr>
                <w:rFonts w:ascii="Arial" w:eastAsiaTheme="minorEastAsia" w:hAnsi="Arial" w:cs="Arial"/>
                <w:b/>
                <w:color w:val="000000" w:themeColor="text1"/>
                <w:sz w:val="22"/>
                <w:szCs w:val="22"/>
                <w:lang w:val="mn-MN" w:eastAsia="ja-JP"/>
              </w:rPr>
              <w:t>49%</w:t>
            </w:r>
          </w:p>
        </w:tc>
        <w:tc>
          <w:tcPr>
            <w:tcW w:w="1781" w:type="dxa"/>
            <w:vAlign w:val="center"/>
          </w:tcPr>
          <w:p w14:paraId="23369211" w14:textId="77777777" w:rsidR="000D61AE" w:rsidRPr="00A0721F" w:rsidRDefault="000D61AE" w:rsidP="001A01B9">
            <w:pPr>
              <w:spacing w:line="259" w:lineRule="auto"/>
              <w:jc w:val="center"/>
              <w:rPr>
                <w:rFonts w:ascii="Arial" w:eastAsiaTheme="minorEastAsia" w:hAnsi="Arial" w:cs="Arial"/>
                <w:b/>
                <w:color w:val="000000" w:themeColor="text1"/>
                <w:sz w:val="22"/>
                <w:szCs w:val="22"/>
                <w:lang w:eastAsia="ja-JP"/>
              </w:rPr>
            </w:pPr>
            <w:r w:rsidRPr="00A0721F">
              <w:rPr>
                <w:rFonts w:ascii="Arial" w:eastAsiaTheme="minorEastAsia" w:hAnsi="Arial" w:cs="Arial"/>
                <w:b/>
                <w:color w:val="000000" w:themeColor="text1"/>
                <w:sz w:val="22"/>
                <w:szCs w:val="22"/>
                <w:lang w:val="mn-MN" w:eastAsia="ja-JP"/>
              </w:rPr>
              <w:t>67.7</w:t>
            </w:r>
            <w:r w:rsidRPr="00A0721F">
              <w:rPr>
                <w:rFonts w:ascii="Arial" w:eastAsiaTheme="minorEastAsia" w:hAnsi="Arial" w:cs="Arial"/>
                <w:b/>
                <w:color w:val="000000" w:themeColor="text1"/>
                <w:sz w:val="22"/>
                <w:szCs w:val="22"/>
                <w:lang w:eastAsia="ja-JP"/>
              </w:rPr>
              <w:t>%</w:t>
            </w:r>
          </w:p>
        </w:tc>
      </w:tr>
    </w:tbl>
    <w:p w14:paraId="1140A720" w14:textId="77777777" w:rsidR="000D61AE" w:rsidRDefault="000D61AE" w:rsidP="00300ED2">
      <w:pPr>
        <w:ind w:firstLine="709"/>
        <w:jc w:val="both"/>
        <w:rPr>
          <w:rFonts w:ascii="Arial" w:hAnsi="Arial" w:cs="Arial"/>
          <w:color w:val="333333"/>
          <w:shd w:val="clear" w:color="auto" w:fill="FFFFFF"/>
        </w:rPr>
      </w:pPr>
    </w:p>
    <w:p w14:paraId="2FDB2E4C" w14:textId="77777777" w:rsidR="00F259A9" w:rsidRPr="003E554A" w:rsidRDefault="00F259A9" w:rsidP="00F259A9">
      <w:pPr>
        <w:ind w:firstLine="567"/>
        <w:jc w:val="both"/>
        <w:rPr>
          <w:rFonts w:ascii="Arial" w:hAnsi="Arial" w:cs="Arial"/>
          <w:color w:val="000000" w:themeColor="text1"/>
          <w:shd w:val="clear" w:color="auto" w:fill="FFFFFF"/>
        </w:rPr>
      </w:pPr>
    </w:p>
    <w:p w14:paraId="12D808A1" w14:textId="60723149" w:rsidR="0017603F" w:rsidRPr="002121D3" w:rsidRDefault="0017603F" w:rsidP="0017603F">
      <w:pPr>
        <w:jc w:val="both"/>
        <w:rPr>
          <w:rFonts w:ascii="Arial" w:hAnsi="Arial" w:cs="Arial"/>
          <w:color w:val="000000" w:themeColor="text1"/>
        </w:rPr>
      </w:pPr>
      <w:r>
        <w:rPr>
          <w:rFonts w:ascii="Arial" w:hAnsi="Arial" w:cs="Arial"/>
          <w:color w:val="000000" w:themeColor="text1"/>
          <w:lang w:val="mn-MN"/>
        </w:rPr>
        <w:tab/>
        <w:t xml:space="preserve">Тус </w:t>
      </w:r>
      <w:r w:rsidRPr="003E554A">
        <w:rPr>
          <w:rFonts w:ascii="Arial" w:hAnsi="Arial" w:cs="Arial"/>
          <w:color w:val="000000" w:themeColor="text1"/>
          <w:lang w:val="mn-MN"/>
        </w:rPr>
        <w:t>хууль хүчин төгөлдөр үйлчлэх хугацаанд буюу 2017 оны 07 дугаар сарын 01-ний өдрөөс 202</w:t>
      </w:r>
      <w:r>
        <w:rPr>
          <w:rFonts w:ascii="Arial" w:hAnsi="Arial" w:cs="Arial"/>
          <w:color w:val="000000" w:themeColor="text1"/>
          <w:lang w:val="mn-MN"/>
        </w:rPr>
        <w:t>1</w:t>
      </w:r>
      <w:r w:rsidRPr="003E554A">
        <w:rPr>
          <w:rFonts w:ascii="Arial" w:hAnsi="Arial" w:cs="Arial"/>
          <w:color w:val="000000" w:themeColor="text1"/>
          <w:lang w:val="mn-MN"/>
        </w:rPr>
        <w:t xml:space="preserve"> оны 0</w:t>
      </w:r>
      <w:r>
        <w:rPr>
          <w:rFonts w:ascii="Arial" w:hAnsi="Arial" w:cs="Arial"/>
          <w:color w:val="000000" w:themeColor="text1"/>
          <w:lang w:val="mn-MN"/>
        </w:rPr>
        <w:t>5</w:t>
      </w:r>
      <w:r w:rsidRPr="003E554A">
        <w:rPr>
          <w:rFonts w:ascii="Arial" w:hAnsi="Arial" w:cs="Arial"/>
          <w:color w:val="000000" w:themeColor="text1"/>
          <w:lang w:val="mn-MN"/>
        </w:rPr>
        <w:t xml:space="preserve"> дугаар сарын 30-ны өдрийг хүртэлх хугацаанд</w:t>
      </w:r>
      <w:r>
        <w:rPr>
          <w:rFonts w:ascii="Arial" w:hAnsi="Arial" w:cs="Arial"/>
          <w:color w:val="000000" w:themeColor="text1"/>
          <w:lang w:val="mn-MN"/>
        </w:rPr>
        <w:t xml:space="preserve"> прокурорын байгууллагад  хамгийн олон бүртгэгдсэн зөрчлүүдийг</w:t>
      </w:r>
      <w:r>
        <w:rPr>
          <w:rFonts w:ascii="Arial" w:hAnsi="Arial" w:cs="Arial"/>
          <w:color w:val="000000" w:themeColor="text1"/>
        </w:rPr>
        <w:t xml:space="preserve"> </w:t>
      </w:r>
      <w:r>
        <w:rPr>
          <w:rFonts w:ascii="Arial" w:hAnsi="Arial" w:cs="Arial"/>
          <w:color w:val="000000" w:themeColor="text1"/>
          <w:lang w:val="mn-MN"/>
        </w:rPr>
        <w:t>зүйлээр авч үзвэл</w:t>
      </w:r>
      <w:r>
        <w:rPr>
          <w:rFonts w:ascii="Arial" w:hAnsi="Arial" w:cs="Arial"/>
          <w:color w:val="000000" w:themeColor="text1"/>
        </w:rPr>
        <w:t>:</w:t>
      </w:r>
    </w:p>
    <w:p w14:paraId="6391559F" w14:textId="77777777" w:rsidR="007A6F8E" w:rsidRDefault="007A6F8E" w:rsidP="003B1E1C">
      <w:pPr>
        <w:spacing w:after="120"/>
        <w:ind w:left="720"/>
        <w:jc w:val="center"/>
        <w:rPr>
          <w:rFonts w:ascii="Arial" w:hAnsi="Arial" w:cs="Arial"/>
          <w:b/>
          <w:color w:val="000000"/>
          <w:lang w:val="mn-MN"/>
        </w:rPr>
      </w:pPr>
    </w:p>
    <w:tbl>
      <w:tblPr>
        <w:tblW w:w="9817" w:type="dxa"/>
        <w:tblLook w:val="04A0" w:firstRow="1" w:lastRow="0" w:firstColumn="1" w:lastColumn="0" w:noHBand="0" w:noVBand="1"/>
      </w:tblPr>
      <w:tblGrid>
        <w:gridCol w:w="780"/>
        <w:gridCol w:w="780"/>
        <w:gridCol w:w="7151"/>
        <w:gridCol w:w="1106"/>
      </w:tblGrid>
      <w:tr w:rsidR="007A6F8E" w:rsidRPr="007A6F8E" w14:paraId="755932AE" w14:textId="77777777" w:rsidTr="00837741">
        <w:trPr>
          <w:trHeight w:val="522"/>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5C74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170</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32FB0A6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w:t>
            </w:r>
          </w:p>
        </w:tc>
        <w:tc>
          <w:tcPr>
            <w:tcW w:w="7151" w:type="dxa"/>
            <w:tcBorders>
              <w:top w:val="single" w:sz="4" w:space="0" w:color="auto"/>
              <w:left w:val="nil"/>
              <w:bottom w:val="single" w:sz="4" w:space="0" w:color="auto"/>
              <w:right w:val="single" w:sz="4" w:space="0" w:color="auto"/>
            </w:tcBorders>
            <w:shd w:val="clear" w:color="auto" w:fill="auto"/>
            <w:vAlign w:val="center"/>
            <w:hideMark/>
          </w:tcPr>
          <w:p w14:paraId="63CB8F0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14.7 дугаар зүйл.Замын хөдөлгөөний аюулгүй байдлын тухай хууль зөрчих</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BB9F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6,640,580 </w:t>
            </w:r>
          </w:p>
        </w:tc>
      </w:tr>
      <w:tr w:rsidR="007A6F8E" w:rsidRPr="007A6F8E" w14:paraId="43E87C0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FA3F2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w:t>
            </w:r>
          </w:p>
        </w:tc>
        <w:tc>
          <w:tcPr>
            <w:tcW w:w="780" w:type="dxa"/>
            <w:tcBorders>
              <w:top w:val="nil"/>
              <w:left w:val="nil"/>
              <w:bottom w:val="single" w:sz="4" w:space="0" w:color="auto"/>
              <w:right w:val="single" w:sz="4" w:space="0" w:color="auto"/>
            </w:tcBorders>
            <w:shd w:val="clear" w:color="auto" w:fill="auto"/>
            <w:noWrap/>
            <w:vAlign w:val="center"/>
            <w:hideMark/>
          </w:tcPr>
          <w:p w14:paraId="1054FA5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w:t>
            </w:r>
          </w:p>
        </w:tc>
        <w:tc>
          <w:tcPr>
            <w:tcW w:w="7151" w:type="dxa"/>
            <w:tcBorders>
              <w:top w:val="nil"/>
              <w:left w:val="nil"/>
              <w:bottom w:val="single" w:sz="4" w:space="0" w:color="auto"/>
              <w:right w:val="single" w:sz="4" w:space="0" w:color="auto"/>
            </w:tcBorders>
            <w:shd w:val="clear" w:color="auto" w:fill="auto"/>
            <w:vAlign w:val="center"/>
            <w:hideMark/>
          </w:tcPr>
          <w:p w14:paraId="27154A6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 дүгээр зүйл.Олон нийтийн газарт зүй бусаар биеэ авч явах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6D426F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259,626 </w:t>
            </w:r>
          </w:p>
        </w:tc>
      </w:tr>
      <w:tr w:rsidR="007A6F8E" w:rsidRPr="007A6F8E" w14:paraId="59FFD020"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8EAAA0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169</w:t>
            </w:r>
          </w:p>
        </w:tc>
        <w:tc>
          <w:tcPr>
            <w:tcW w:w="780" w:type="dxa"/>
            <w:tcBorders>
              <w:top w:val="nil"/>
              <w:left w:val="nil"/>
              <w:bottom w:val="single" w:sz="4" w:space="0" w:color="auto"/>
              <w:right w:val="single" w:sz="4" w:space="0" w:color="auto"/>
            </w:tcBorders>
            <w:shd w:val="clear" w:color="auto" w:fill="auto"/>
            <w:noWrap/>
            <w:vAlign w:val="center"/>
            <w:hideMark/>
          </w:tcPr>
          <w:p w14:paraId="6D88A83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w:t>
            </w:r>
          </w:p>
        </w:tc>
        <w:tc>
          <w:tcPr>
            <w:tcW w:w="7151" w:type="dxa"/>
            <w:tcBorders>
              <w:top w:val="nil"/>
              <w:left w:val="nil"/>
              <w:bottom w:val="single" w:sz="4" w:space="0" w:color="auto"/>
              <w:right w:val="single" w:sz="4" w:space="0" w:color="auto"/>
            </w:tcBorders>
            <w:shd w:val="clear" w:color="auto" w:fill="auto"/>
            <w:vAlign w:val="center"/>
            <w:hideMark/>
          </w:tcPr>
          <w:p w14:paraId="2EA9A37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14.6 дугаар зүйл.Автотээврийн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CEFE3B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65,576 </w:t>
            </w:r>
          </w:p>
        </w:tc>
      </w:tr>
      <w:tr w:rsidR="007A6F8E" w:rsidRPr="007A6F8E" w14:paraId="7A260B6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E0440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w:t>
            </w:r>
          </w:p>
        </w:tc>
        <w:tc>
          <w:tcPr>
            <w:tcW w:w="780" w:type="dxa"/>
            <w:tcBorders>
              <w:top w:val="nil"/>
              <w:left w:val="nil"/>
              <w:bottom w:val="single" w:sz="4" w:space="0" w:color="auto"/>
              <w:right w:val="single" w:sz="4" w:space="0" w:color="auto"/>
            </w:tcBorders>
            <w:shd w:val="clear" w:color="auto" w:fill="auto"/>
            <w:noWrap/>
            <w:vAlign w:val="center"/>
            <w:hideMark/>
          </w:tcPr>
          <w:p w14:paraId="479D8ED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w:t>
            </w:r>
          </w:p>
        </w:tc>
        <w:tc>
          <w:tcPr>
            <w:tcW w:w="7151" w:type="dxa"/>
            <w:tcBorders>
              <w:top w:val="nil"/>
              <w:left w:val="nil"/>
              <w:bottom w:val="single" w:sz="4" w:space="0" w:color="auto"/>
              <w:right w:val="single" w:sz="4" w:space="0" w:color="auto"/>
            </w:tcBorders>
            <w:shd w:val="clear" w:color="auto" w:fill="auto"/>
            <w:vAlign w:val="center"/>
            <w:hideMark/>
          </w:tcPr>
          <w:p w14:paraId="027CA11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5.3 дугаар зүйл.Хүний биед халдах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23D064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41,495 </w:t>
            </w:r>
          </w:p>
        </w:tc>
      </w:tr>
      <w:tr w:rsidR="007A6F8E" w:rsidRPr="007A6F8E" w14:paraId="0A6B4600"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091A30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125</w:t>
            </w:r>
          </w:p>
        </w:tc>
        <w:tc>
          <w:tcPr>
            <w:tcW w:w="780" w:type="dxa"/>
            <w:tcBorders>
              <w:top w:val="nil"/>
              <w:left w:val="nil"/>
              <w:bottom w:val="single" w:sz="4" w:space="0" w:color="auto"/>
              <w:right w:val="single" w:sz="4" w:space="0" w:color="auto"/>
            </w:tcBorders>
            <w:shd w:val="clear" w:color="auto" w:fill="auto"/>
            <w:noWrap/>
            <w:vAlign w:val="center"/>
            <w:hideMark/>
          </w:tcPr>
          <w:p w14:paraId="0E27D93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w:t>
            </w:r>
          </w:p>
        </w:tc>
        <w:tc>
          <w:tcPr>
            <w:tcW w:w="7151" w:type="dxa"/>
            <w:tcBorders>
              <w:top w:val="nil"/>
              <w:left w:val="nil"/>
              <w:bottom w:val="single" w:sz="4" w:space="0" w:color="auto"/>
              <w:right w:val="single" w:sz="4" w:space="0" w:color="auto"/>
            </w:tcBorders>
            <w:shd w:val="clear" w:color="auto" w:fill="auto"/>
            <w:vAlign w:val="center"/>
            <w:hideMark/>
          </w:tcPr>
          <w:p w14:paraId="29C43FF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11.15 дугаар зүйл.Жолоочийн даатгалын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8D6905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36,813 </w:t>
            </w:r>
          </w:p>
        </w:tc>
      </w:tr>
      <w:tr w:rsidR="007A6F8E" w:rsidRPr="007A6F8E" w14:paraId="28EBF2F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06927E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200</w:t>
            </w:r>
          </w:p>
        </w:tc>
        <w:tc>
          <w:tcPr>
            <w:tcW w:w="780" w:type="dxa"/>
            <w:tcBorders>
              <w:top w:val="nil"/>
              <w:left w:val="nil"/>
              <w:bottom w:val="single" w:sz="4" w:space="0" w:color="auto"/>
              <w:right w:val="single" w:sz="4" w:space="0" w:color="auto"/>
            </w:tcBorders>
            <w:shd w:val="clear" w:color="auto" w:fill="auto"/>
            <w:noWrap/>
            <w:vAlign w:val="center"/>
            <w:hideMark/>
          </w:tcPr>
          <w:p w14:paraId="6D2D4BD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w:t>
            </w:r>
          </w:p>
        </w:tc>
        <w:tc>
          <w:tcPr>
            <w:tcW w:w="7151" w:type="dxa"/>
            <w:tcBorders>
              <w:top w:val="nil"/>
              <w:left w:val="nil"/>
              <w:bottom w:val="single" w:sz="4" w:space="0" w:color="auto"/>
              <w:right w:val="single" w:sz="4" w:space="0" w:color="auto"/>
            </w:tcBorders>
            <w:shd w:val="clear" w:color="auto" w:fill="auto"/>
            <w:vAlign w:val="center"/>
            <w:hideMark/>
          </w:tcPr>
          <w:p w14:paraId="7DC47A4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15.24 дүгээр зүйл.Иргэний улсын бүртгэлийн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593247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36,167 </w:t>
            </w:r>
          </w:p>
        </w:tc>
      </w:tr>
      <w:tr w:rsidR="007A6F8E" w:rsidRPr="007A6F8E" w14:paraId="45917C5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ED54EB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center"/>
            <w:hideMark/>
          </w:tcPr>
          <w:p w14:paraId="583A946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w:t>
            </w:r>
          </w:p>
        </w:tc>
        <w:tc>
          <w:tcPr>
            <w:tcW w:w="7151" w:type="dxa"/>
            <w:tcBorders>
              <w:top w:val="nil"/>
              <w:left w:val="nil"/>
              <w:bottom w:val="single" w:sz="4" w:space="0" w:color="auto"/>
              <w:right w:val="single" w:sz="4" w:space="0" w:color="auto"/>
            </w:tcBorders>
            <w:shd w:val="clear" w:color="auto" w:fill="auto"/>
            <w:vAlign w:val="center"/>
            <w:hideMark/>
          </w:tcPr>
          <w:p w14:paraId="5A5C3B6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5.4 дүгээр зүйл.Гэр бүлийн хүчирхийлэлтэй тэмцэх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F601EF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30,603 </w:t>
            </w:r>
          </w:p>
        </w:tc>
      </w:tr>
      <w:tr w:rsidR="007A6F8E" w:rsidRPr="007A6F8E" w14:paraId="6A93245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5C0AC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184</w:t>
            </w:r>
          </w:p>
        </w:tc>
        <w:tc>
          <w:tcPr>
            <w:tcW w:w="780" w:type="dxa"/>
            <w:tcBorders>
              <w:top w:val="nil"/>
              <w:left w:val="nil"/>
              <w:bottom w:val="single" w:sz="4" w:space="0" w:color="auto"/>
              <w:right w:val="single" w:sz="4" w:space="0" w:color="auto"/>
            </w:tcBorders>
            <w:shd w:val="clear" w:color="auto" w:fill="auto"/>
            <w:noWrap/>
            <w:vAlign w:val="center"/>
            <w:hideMark/>
          </w:tcPr>
          <w:p w14:paraId="5B16EAE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w:t>
            </w:r>
          </w:p>
        </w:tc>
        <w:tc>
          <w:tcPr>
            <w:tcW w:w="7151" w:type="dxa"/>
            <w:tcBorders>
              <w:top w:val="nil"/>
              <w:left w:val="nil"/>
              <w:bottom w:val="single" w:sz="4" w:space="0" w:color="auto"/>
              <w:right w:val="single" w:sz="4" w:space="0" w:color="auto"/>
            </w:tcBorders>
            <w:shd w:val="clear" w:color="auto" w:fill="auto"/>
            <w:vAlign w:val="center"/>
            <w:hideMark/>
          </w:tcPr>
          <w:p w14:paraId="193DB18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15.9 дүгээр зүйл.Хуурамч дуудлага, мэдээлэл өгөх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ED132B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24,283 </w:t>
            </w:r>
          </w:p>
        </w:tc>
      </w:tr>
      <w:tr w:rsidR="007A6F8E" w:rsidRPr="007A6F8E" w14:paraId="39A9DD0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E60EA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w:t>
            </w:r>
          </w:p>
        </w:tc>
        <w:tc>
          <w:tcPr>
            <w:tcW w:w="780" w:type="dxa"/>
            <w:tcBorders>
              <w:top w:val="nil"/>
              <w:left w:val="nil"/>
              <w:bottom w:val="single" w:sz="4" w:space="0" w:color="auto"/>
              <w:right w:val="single" w:sz="4" w:space="0" w:color="auto"/>
            </w:tcBorders>
            <w:shd w:val="clear" w:color="auto" w:fill="auto"/>
            <w:noWrap/>
            <w:vAlign w:val="center"/>
            <w:hideMark/>
          </w:tcPr>
          <w:p w14:paraId="79CDB9F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w:t>
            </w:r>
          </w:p>
        </w:tc>
        <w:tc>
          <w:tcPr>
            <w:tcW w:w="7151" w:type="dxa"/>
            <w:tcBorders>
              <w:top w:val="nil"/>
              <w:left w:val="nil"/>
              <w:bottom w:val="single" w:sz="4" w:space="0" w:color="auto"/>
              <w:right w:val="single" w:sz="4" w:space="0" w:color="auto"/>
            </w:tcBorders>
            <w:shd w:val="clear" w:color="auto" w:fill="auto"/>
            <w:vAlign w:val="center"/>
            <w:hideMark/>
          </w:tcPr>
          <w:p w14:paraId="6465397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5.5 дугаар зүйл.Нийтийн зориулалттай орон сууцны оршин суугчдын амгалан тайван байдлыг алдагдуулах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A5B3FC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18,694 </w:t>
            </w:r>
          </w:p>
        </w:tc>
      </w:tr>
      <w:tr w:rsidR="007A6F8E" w:rsidRPr="007A6F8E" w14:paraId="2EF832D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491306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w:t>
            </w:r>
          </w:p>
        </w:tc>
        <w:tc>
          <w:tcPr>
            <w:tcW w:w="780" w:type="dxa"/>
            <w:tcBorders>
              <w:top w:val="nil"/>
              <w:left w:val="nil"/>
              <w:bottom w:val="single" w:sz="4" w:space="0" w:color="auto"/>
              <w:right w:val="single" w:sz="4" w:space="0" w:color="auto"/>
            </w:tcBorders>
            <w:shd w:val="clear" w:color="auto" w:fill="auto"/>
            <w:noWrap/>
            <w:vAlign w:val="center"/>
            <w:hideMark/>
          </w:tcPr>
          <w:p w14:paraId="10FBD27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w:t>
            </w:r>
          </w:p>
        </w:tc>
        <w:tc>
          <w:tcPr>
            <w:tcW w:w="7151" w:type="dxa"/>
            <w:tcBorders>
              <w:top w:val="nil"/>
              <w:left w:val="nil"/>
              <w:bottom w:val="single" w:sz="4" w:space="0" w:color="auto"/>
              <w:right w:val="single" w:sz="4" w:space="0" w:color="auto"/>
            </w:tcBorders>
            <w:shd w:val="clear" w:color="auto" w:fill="auto"/>
            <w:vAlign w:val="center"/>
            <w:hideMark/>
          </w:tcPr>
          <w:p w14:paraId="27C5E54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5.2 дугаар зүйл.Танхайрах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DFA1B5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18,506 </w:t>
            </w:r>
          </w:p>
        </w:tc>
      </w:tr>
      <w:tr w:rsidR="007A6F8E" w:rsidRPr="007A6F8E" w14:paraId="41F325D9"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C4738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168</w:t>
            </w:r>
          </w:p>
        </w:tc>
        <w:tc>
          <w:tcPr>
            <w:tcW w:w="780" w:type="dxa"/>
            <w:tcBorders>
              <w:top w:val="nil"/>
              <w:left w:val="nil"/>
              <w:bottom w:val="single" w:sz="4" w:space="0" w:color="auto"/>
              <w:right w:val="single" w:sz="4" w:space="0" w:color="auto"/>
            </w:tcBorders>
            <w:shd w:val="clear" w:color="auto" w:fill="auto"/>
            <w:noWrap/>
            <w:vAlign w:val="center"/>
            <w:hideMark/>
          </w:tcPr>
          <w:p w14:paraId="458FAAD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w:t>
            </w:r>
          </w:p>
        </w:tc>
        <w:tc>
          <w:tcPr>
            <w:tcW w:w="7151" w:type="dxa"/>
            <w:tcBorders>
              <w:top w:val="nil"/>
              <w:left w:val="nil"/>
              <w:bottom w:val="single" w:sz="4" w:space="0" w:color="auto"/>
              <w:right w:val="single" w:sz="4" w:space="0" w:color="auto"/>
            </w:tcBorders>
            <w:shd w:val="clear" w:color="auto" w:fill="auto"/>
            <w:vAlign w:val="center"/>
            <w:hideMark/>
          </w:tcPr>
          <w:p w14:paraId="339A2D4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14.5 дугаар зүйл.Авто зам, замын байгууламж, тэмдэг, тэмдэглэлийг гэмтээх, өөрчлөх, бохирдуулах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CC7396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16,482 </w:t>
            </w:r>
          </w:p>
        </w:tc>
      </w:tr>
      <w:tr w:rsidR="007A6F8E" w:rsidRPr="007A6F8E" w14:paraId="63D5DA0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7FFDD7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86</w:t>
            </w:r>
          </w:p>
        </w:tc>
        <w:tc>
          <w:tcPr>
            <w:tcW w:w="780" w:type="dxa"/>
            <w:tcBorders>
              <w:top w:val="nil"/>
              <w:left w:val="nil"/>
              <w:bottom w:val="single" w:sz="4" w:space="0" w:color="auto"/>
              <w:right w:val="single" w:sz="4" w:space="0" w:color="auto"/>
            </w:tcBorders>
            <w:shd w:val="clear" w:color="auto" w:fill="auto"/>
            <w:noWrap/>
            <w:vAlign w:val="center"/>
            <w:hideMark/>
          </w:tcPr>
          <w:p w14:paraId="1DDFB35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w:t>
            </w:r>
          </w:p>
        </w:tc>
        <w:tc>
          <w:tcPr>
            <w:tcW w:w="7151" w:type="dxa"/>
            <w:tcBorders>
              <w:top w:val="nil"/>
              <w:left w:val="nil"/>
              <w:bottom w:val="single" w:sz="4" w:space="0" w:color="auto"/>
              <w:right w:val="single" w:sz="4" w:space="0" w:color="auto"/>
            </w:tcBorders>
            <w:shd w:val="clear" w:color="auto" w:fill="auto"/>
            <w:vAlign w:val="center"/>
            <w:hideMark/>
          </w:tcPr>
          <w:p w14:paraId="29F0B2C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10.4 дүгээр зүйл.Худалдаа, үйлдвэрлэл, үйлчилгээ, үйл ажиллагааны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2084F4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15,536 </w:t>
            </w:r>
          </w:p>
        </w:tc>
      </w:tr>
      <w:tr w:rsidR="007A6F8E" w:rsidRPr="007A6F8E" w14:paraId="58B3D32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199E0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68</w:t>
            </w:r>
          </w:p>
        </w:tc>
        <w:tc>
          <w:tcPr>
            <w:tcW w:w="780" w:type="dxa"/>
            <w:tcBorders>
              <w:top w:val="nil"/>
              <w:left w:val="nil"/>
              <w:bottom w:val="single" w:sz="4" w:space="0" w:color="auto"/>
              <w:right w:val="single" w:sz="4" w:space="0" w:color="auto"/>
            </w:tcBorders>
            <w:shd w:val="clear" w:color="auto" w:fill="auto"/>
            <w:noWrap/>
            <w:vAlign w:val="center"/>
            <w:hideMark/>
          </w:tcPr>
          <w:p w14:paraId="57D02C7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w:t>
            </w:r>
          </w:p>
        </w:tc>
        <w:tc>
          <w:tcPr>
            <w:tcW w:w="7151" w:type="dxa"/>
            <w:tcBorders>
              <w:top w:val="nil"/>
              <w:left w:val="nil"/>
              <w:bottom w:val="single" w:sz="4" w:space="0" w:color="auto"/>
              <w:right w:val="single" w:sz="4" w:space="0" w:color="auto"/>
            </w:tcBorders>
            <w:shd w:val="clear" w:color="000000" w:fill="FFFFFF"/>
            <w:vAlign w:val="center"/>
            <w:hideMark/>
          </w:tcPr>
          <w:p w14:paraId="6846945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8.6 дугаар зүйл. Хулгайлах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6B6AA6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11,231 </w:t>
            </w:r>
          </w:p>
        </w:tc>
      </w:tr>
      <w:tr w:rsidR="007A6F8E" w:rsidRPr="007A6F8E" w14:paraId="573DA6C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5B7B5A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22</w:t>
            </w:r>
          </w:p>
        </w:tc>
        <w:tc>
          <w:tcPr>
            <w:tcW w:w="780" w:type="dxa"/>
            <w:tcBorders>
              <w:top w:val="nil"/>
              <w:left w:val="nil"/>
              <w:bottom w:val="single" w:sz="4" w:space="0" w:color="auto"/>
              <w:right w:val="single" w:sz="4" w:space="0" w:color="auto"/>
            </w:tcBorders>
            <w:shd w:val="clear" w:color="auto" w:fill="auto"/>
            <w:noWrap/>
            <w:vAlign w:val="center"/>
            <w:hideMark/>
          </w:tcPr>
          <w:p w14:paraId="73C10D5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w:t>
            </w:r>
          </w:p>
        </w:tc>
        <w:tc>
          <w:tcPr>
            <w:tcW w:w="7151" w:type="dxa"/>
            <w:tcBorders>
              <w:top w:val="nil"/>
              <w:left w:val="nil"/>
              <w:bottom w:val="single" w:sz="4" w:space="0" w:color="auto"/>
              <w:right w:val="single" w:sz="4" w:space="0" w:color="auto"/>
            </w:tcBorders>
            <w:shd w:val="clear" w:color="auto" w:fill="auto"/>
            <w:vAlign w:val="center"/>
            <w:hideMark/>
          </w:tcPr>
          <w:p w14:paraId="50292FC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6.3 дугаар зүйл.Тамхины хяналтын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71B8EA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10,188 </w:t>
            </w:r>
          </w:p>
        </w:tc>
      </w:tr>
      <w:tr w:rsidR="007A6F8E" w:rsidRPr="007A6F8E" w14:paraId="7079523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3347DB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129</w:t>
            </w:r>
          </w:p>
        </w:tc>
        <w:tc>
          <w:tcPr>
            <w:tcW w:w="780" w:type="dxa"/>
            <w:tcBorders>
              <w:top w:val="nil"/>
              <w:left w:val="nil"/>
              <w:bottom w:val="single" w:sz="4" w:space="0" w:color="auto"/>
              <w:right w:val="single" w:sz="4" w:space="0" w:color="auto"/>
            </w:tcBorders>
            <w:shd w:val="clear" w:color="auto" w:fill="auto"/>
            <w:noWrap/>
            <w:vAlign w:val="center"/>
            <w:hideMark/>
          </w:tcPr>
          <w:p w14:paraId="3FC758E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w:t>
            </w:r>
          </w:p>
        </w:tc>
        <w:tc>
          <w:tcPr>
            <w:tcW w:w="7151" w:type="dxa"/>
            <w:tcBorders>
              <w:top w:val="nil"/>
              <w:left w:val="nil"/>
              <w:bottom w:val="single" w:sz="4" w:space="0" w:color="auto"/>
              <w:right w:val="single" w:sz="4" w:space="0" w:color="auto"/>
            </w:tcBorders>
            <w:shd w:val="clear" w:color="auto" w:fill="auto"/>
            <w:vAlign w:val="center"/>
            <w:hideMark/>
          </w:tcPr>
          <w:p w14:paraId="5DAB63B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11.19 дүгээр зүйл.Татварын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31D921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9,552 </w:t>
            </w:r>
          </w:p>
        </w:tc>
      </w:tr>
      <w:tr w:rsidR="007A6F8E" w:rsidRPr="007A6F8E" w14:paraId="320E14D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530E9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177</w:t>
            </w:r>
          </w:p>
        </w:tc>
        <w:tc>
          <w:tcPr>
            <w:tcW w:w="780" w:type="dxa"/>
            <w:tcBorders>
              <w:top w:val="nil"/>
              <w:left w:val="nil"/>
              <w:bottom w:val="single" w:sz="4" w:space="0" w:color="auto"/>
              <w:right w:val="single" w:sz="4" w:space="0" w:color="auto"/>
            </w:tcBorders>
            <w:shd w:val="clear" w:color="auto" w:fill="auto"/>
            <w:noWrap/>
            <w:vAlign w:val="center"/>
            <w:hideMark/>
          </w:tcPr>
          <w:p w14:paraId="0263D38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w:t>
            </w:r>
          </w:p>
        </w:tc>
        <w:tc>
          <w:tcPr>
            <w:tcW w:w="7151" w:type="dxa"/>
            <w:tcBorders>
              <w:top w:val="nil"/>
              <w:left w:val="nil"/>
              <w:bottom w:val="single" w:sz="4" w:space="0" w:color="auto"/>
              <w:right w:val="single" w:sz="4" w:space="0" w:color="auto"/>
            </w:tcBorders>
            <w:shd w:val="clear" w:color="auto" w:fill="auto"/>
            <w:vAlign w:val="center"/>
            <w:hideMark/>
          </w:tcPr>
          <w:p w14:paraId="4AB6DB0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 дугаар зүйл.Төрийн албан тушаалтны шийдвэрийг үл биелүүлэх, үйл ажиллагаанд нь саад учруулах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3FE68F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7,062 </w:t>
            </w:r>
          </w:p>
        </w:tc>
      </w:tr>
      <w:tr w:rsidR="007A6F8E" w:rsidRPr="007A6F8E" w14:paraId="4E03913C"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14243A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70</w:t>
            </w:r>
          </w:p>
        </w:tc>
        <w:tc>
          <w:tcPr>
            <w:tcW w:w="780" w:type="dxa"/>
            <w:tcBorders>
              <w:top w:val="nil"/>
              <w:left w:val="nil"/>
              <w:bottom w:val="single" w:sz="4" w:space="0" w:color="auto"/>
              <w:right w:val="single" w:sz="4" w:space="0" w:color="auto"/>
            </w:tcBorders>
            <w:shd w:val="clear" w:color="auto" w:fill="auto"/>
            <w:noWrap/>
            <w:vAlign w:val="center"/>
            <w:hideMark/>
          </w:tcPr>
          <w:p w14:paraId="462A962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w:t>
            </w:r>
          </w:p>
        </w:tc>
        <w:tc>
          <w:tcPr>
            <w:tcW w:w="7151" w:type="dxa"/>
            <w:tcBorders>
              <w:top w:val="nil"/>
              <w:left w:val="nil"/>
              <w:bottom w:val="single" w:sz="4" w:space="0" w:color="auto"/>
              <w:right w:val="single" w:sz="4" w:space="0" w:color="auto"/>
            </w:tcBorders>
            <w:shd w:val="clear" w:color="auto" w:fill="auto"/>
            <w:vAlign w:val="center"/>
            <w:hideMark/>
          </w:tcPr>
          <w:p w14:paraId="6ACEC48F"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8.8 дугаар зүйл.Эд хөрөнгө устгах, гэмтээх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95787D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6,757 </w:t>
            </w:r>
          </w:p>
        </w:tc>
      </w:tr>
      <w:tr w:rsidR="007A6F8E" w:rsidRPr="007A6F8E" w14:paraId="583781B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E778D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39</w:t>
            </w:r>
          </w:p>
        </w:tc>
        <w:tc>
          <w:tcPr>
            <w:tcW w:w="780" w:type="dxa"/>
            <w:tcBorders>
              <w:top w:val="nil"/>
              <w:left w:val="nil"/>
              <w:bottom w:val="single" w:sz="4" w:space="0" w:color="auto"/>
              <w:right w:val="single" w:sz="4" w:space="0" w:color="auto"/>
            </w:tcBorders>
            <w:shd w:val="clear" w:color="auto" w:fill="auto"/>
            <w:noWrap/>
            <w:vAlign w:val="center"/>
            <w:hideMark/>
          </w:tcPr>
          <w:p w14:paraId="4014E73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w:t>
            </w:r>
          </w:p>
        </w:tc>
        <w:tc>
          <w:tcPr>
            <w:tcW w:w="7151" w:type="dxa"/>
            <w:tcBorders>
              <w:top w:val="nil"/>
              <w:left w:val="nil"/>
              <w:bottom w:val="single" w:sz="4" w:space="0" w:color="auto"/>
              <w:right w:val="single" w:sz="4" w:space="0" w:color="auto"/>
            </w:tcBorders>
            <w:shd w:val="clear" w:color="auto" w:fill="auto"/>
            <w:vAlign w:val="center"/>
            <w:hideMark/>
          </w:tcPr>
          <w:p w14:paraId="7CF6171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6.20 дугаар зүйл.Хүүхдийн эрхийг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7E0DAD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6,638 </w:t>
            </w:r>
          </w:p>
        </w:tc>
      </w:tr>
      <w:tr w:rsidR="007A6F8E" w:rsidRPr="007A6F8E" w14:paraId="706F269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478BBC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24</w:t>
            </w:r>
          </w:p>
        </w:tc>
        <w:tc>
          <w:tcPr>
            <w:tcW w:w="780" w:type="dxa"/>
            <w:tcBorders>
              <w:top w:val="nil"/>
              <w:left w:val="nil"/>
              <w:bottom w:val="single" w:sz="4" w:space="0" w:color="auto"/>
              <w:right w:val="single" w:sz="4" w:space="0" w:color="auto"/>
            </w:tcBorders>
            <w:shd w:val="clear" w:color="auto" w:fill="auto"/>
            <w:noWrap/>
            <w:vAlign w:val="center"/>
            <w:hideMark/>
          </w:tcPr>
          <w:p w14:paraId="06C96B4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w:t>
            </w:r>
          </w:p>
        </w:tc>
        <w:tc>
          <w:tcPr>
            <w:tcW w:w="7151" w:type="dxa"/>
            <w:tcBorders>
              <w:top w:val="nil"/>
              <w:left w:val="nil"/>
              <w:bottom w:val="single" w:sz="4" w:space="0" w:color="auto"/>
              <w:right w:val="single" w:sz="4" w:space="0" w:color="auto"/>
            </w:tcBorders>
            <w:shd w:val="clear" w:color="auto" w:fill="auto"/>
            <w:vAlign w:val="center"/>
            <w:hideMark/>
          </w:tcPr>
          <w:p w14:paraId="782591C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6.5 дугаар зүйл.Архидан согтуурахтай тэмцэх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45588D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6,510 </w:t>
            </w:r>
          </w:p>
        </w:tc>
      </w:tr>
      <w:tr w:rsidR="007A6F8E" w:rsidRPr="007A6F8E" w14:paraId="1F45FC6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3299A6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w:t>
            </w:r>
          </w:p>
        </w:tc>
        <w:tc>
          <w:tcPr>
            <w:tcW w:w="780" w:type="dxa"/>
            <w:tcBorders>
              <w:top w:val="nil"/>
              <w:left w:val="nil"/>
              <w:bottom w:val="single" w:sz="4" w:space="0" w:color="auto"/>
              <w:right w:val="single" w:sz="4" w:space="0" w:color="auto"/>
            </w:tcBorders>
            <w:shd w:val="clear" w:color="auto" w:fill="auto"/>
            <w:noWrap/>
            <w:vAlign w:val="center"/>
            <w:hideMark/>
          </w:tcPr>
          <w:p w14:paraId="1E14FF9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w:t>
            </w:r>
          </w:p>
        </w:tc>
        <w:tc>
          <w:tcPr>
            <w:tcW w:w="7151" w:type="dxa"/>
            <w:tcBorders>
              <w:top w:val="nil"/>
              <w:left w:val="nil"/>
              <w:bottom w:val="single" w:sz="4" w:space="0" w:color="auto"/>
              <w:right w:val="single" w:sz="4" w:space="0" w:color="auto"/>
            </w:tcBorders>
            <w:shd w:val="clear" w:color="auto" w:fill="auto"/>
            <w:vAlign w:val="center"/>
            <w:hideMark/>
          </w:tcPr>
          <w:p w14:paraId="269F0BA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5.13 дугаар зүйл.Гамшгаас хамгаалах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E8F6C9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3,709 </w:t>
            </w:r>
          </w:p>
        </w:tc>
      </w:tr>
      <w:tr w:rsidR="007A6F8E" w:rsidRPr="007A6F8E" w14:paraId="658BDEC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AEFE41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210</w:t>
            </w:r>
          </w:p>
        </w:tc>
        <w:tc>
          <w:tcPr>
            <w:tcW w:w="780" w:type="dxa"/>
            <w:tcBorders>
              <w:top w:val="nil"/>
              <w:left w:val="nil"/>
              <w:bottom w:val="single" w:sz="4" w:space="0" w:color="auto"/>
              <w:right w:val="single" w:sz="4" w:space="0" w:color="auto"/>
            </w:tcBorders>
            <w:shd w:val="clear" w:color="auto" w:fill="auto"/>
            <w:noWrap/>
            <w:vAlign w:val="center"/>
            <w:hideMark/>
          </w:tcPr>
          <w:p w14:paraId="400D16F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21</w:t>
            </w:r>
          </w:p>
        </w:tc>
        <w:tc>
          <w:tcPr>
            <w:tcW w:w="7151" w:type="dxa"/>
            <w:tcBorders>
              <w:top w:val="nil"/>
              <w:left w:val="nil"/>
              <w:bottom w:val="single" w:sz="4" w:space="0" w:color="auto"/>
              <w:right w:val="single" w:sz="4" w:space="0" w:color="auto"/>
            </w:tcBorders>
            <w:shd w:val="clear" w:color="auto" w:fill="auto"/>
            <w:vAlign w:val="center"/>
            <w:hideMark/>
          </w:tcPr>
          <w:p w14:paraId="513639A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16.2 дугаар зүйл.Гадаадын иргэний эрх зүйн байдлын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84E793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2,072 </w:t>
            </w:r>
          </w:p>
        </w:tc>
      </w:tr>
      <w:tr w:rsidR="007A6F8E" w:rsidRPr="007A6F8E" w14:paraId="7CE26780"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1EE8F4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36</w:t>
            </w:r>
          </w:p>
        </w:tc>
        <w:tc>
          <w:tcPr>
            <w:tcW w:w="780" w:type="dxa"/>
            <w:tcBorders>
              <w:top w:val="nil"/>
              <w:left w:val="nil"/>
              <w:bottom w:val="single" w:sz="4" w:space="0" w:color="auto"/>
              <w:right w:val="single" w:sz="4" w:space="0" w:color="auto"/>
            </w:tcBorders>
            <w:shd w:val="clear" w:color="auto" w:fill="auto"/>
            <w:noWrap/>
            <w:vAlign w:val="center"/>
            <w:hideMark/>
          </w:tcPr>
          <w:p w14:paraId="77FB4A7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22</w:t>
            </w:r>
          </w:p>
        </w:tc>
        <w:tc>
          <w:tcPr>
            <w:tcW w:w="7151" w:type="dxa"/>
            <w:tcBorders>
              <w:top w:val="nil"/>
              <w:left w:val="nil"/>
              <w:bottom w:val="single" w:sz="4" w:space="0" w:color="auto"/>
              <w:right w:val="single" w:sz="4" w:space="0" w:color="auto"/>
            </w:tcBorders>
            <w:shd w:val="clear" w:color="auto" w:fill="auto"/>
            <w:vAlign w:val="center"/>
            <w:hideMark/>
          </w:tcPr>
          <w:p w14:paraId="7E65AA5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6.17 дугаар зүйл.Эрүүл ахуйн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D450BC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1,582 </w:t>
            </w:r>
          </w:p>
        </w:tc>
      </w:tr>
      <w:tr w:rsidR="007A6F8E" w:rsidRPr="007A6F8E" w14:paraId="234D664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4A983E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112</w:t>
            </w:r>
          </w:p>
        </w:tc>
        <w:tc>
          <w:tcPr>
            <w:tcW w:w="780" w:type="dxa"/>
            <w:tcBorders>
              <w:top w:val="nil"/>
              <w:left w:val="nil"/>
              <w:bottom w:val="single" w:sz="4" w:space="0" w:color="auto"/>
              <w:right w:val="single" w:sz="4" w:space="0" w:color="auto"/>
            </w:tcBorders>
            <w:shd w:val="clear" w:color="auto" w:fill="auto"/>
            <w:noWrap/>
            <w:vAlign w:val="center"/>
            <w:hideMark/>
          </w:tcPr>
          <w:p w14:paraId="4635E5B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23</w:t>
            </w:r>
          </w:p>
        </w:tc>
        <w:tc>
          <w:tcPr>
            <w:tcW w:w="7151" w:type="dxa"/>
            <w:tcBorders>
              <w:top w:val="nil"/>
              <w:left w:val="nil"/>
              <w:bottom w:val="single" w:sz="4" w:space="0" w:color="auto"/>
              <w:right w:val="single" w:sz="4" w:space="0" w:color="auto"/>
            </w:tcBorders>
            <w:shd w:val="clear" w:color="auto" w:fill="auto"/>
            <w:vAlign w:val="center"/>
            <w:hideMark/>
          </w:tcPr>
          <w:p w14:paraId="1CB9C10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 дугаар зүйл.Төрийн хяналт шалгалтын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D2EB11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1,491 </w:t>
            </w:r>
          </w:p>
        </w:tc>
      </w:tr>
      <w:tr w:rsidR="007A6F8E" w:rsidRPr="007A6F8E" w14:paraId="07A0A70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B5962D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159</w:t>
            </w:r>
          </w:p>
        </w:tc>
        <w:tc>
          <w:tcPr>
            <w:tcW w:w="780" w:type="dxa"/>
            <w:tcBorders>
              <w:top w:val="nil"/>
              <w:left w:val="nil"/>
              <w:bottom w:val="single" w:sz="4" w:space="0" w:color="auto"/>
              <w:right w:val="single" w:sz="4" w:space="0" w:color="auto"/>
            </w:tcBorders>
            <w:shd w:val="clear" w:color="auto" w:fill="auto"/>
            <w:noWrap/>
            <w:vAlign w:val="center"/>
            <w:hideMark/>
          </w:tcPr>
          <w:p w14:paraId="5F32DDE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24</w:t>
            </w:r>
          </w:p>
        </w:tc>
        <w:tc>
          <w:tcPr>
            <w:tcW w:w="7151" w:type="dxa"/>
            <w:tcBorders>
              <w:top w:val="nil"/>
              <w:left w:val="nil"/>
              <w:bottom w:val="single" w:sz="4" w:space="0" w:color="auto"/>
              <w:right w:val="single" w:sz="4" w:space="0" w:color="auto"/>
            </w:tcBorders>
            <w:shd w:val="clear" w:color="auto" w:fill="auto"/>
            <w:vAlign w:val="center"/>
            <w:hideMark/>
          </w:tcPr>
          <w:p w14:paraId="3D76C4B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13.5 дугаар зүйл.Мал, махны үйлдвэрлэл, худалдаа, үйлчилгээ эрхлэх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064D73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1,476 </w:t>
            </w:r>
          </w:p>
        </w:tc>
      </w:tr>
      <w:tr w:rsidR="007A6F8E" w:rsidRPr="007A6F8E" w14:paraId="724289F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933A54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34</w:t>
            </w:r>
          </w:p>
        </w:tc>
        <w:tc>
          <w:tcPr>
            <w:tcW w:w="780" w:type="dxa"/>
            <w:tcBorders>
              <w:top w:val="nil"/>
              <w:left w:val="nil"/>
              <w:bottom w:val="single" w:sz="4" w:space="0" w:color="auto"/>
              <w:right w:val="single" w:sz="4" w:space="0" w:color="auto"/>
            </w:tcBorders>
            <w:shd w:val="clear" w:color="auto" w:fill="auto"/>
            <w:noWrap/>
            <w:vAlign w:val="center"/>
            <w:hideMark/>
          </w:tcPr>
          <w:p w14:paraId="0D58A5C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25</w:t>
            </w:r>
          </w:p>
        </w:tc>
        <w:tc>
          <w:tcPr>
            <w:tcW w:w="7151" w:type="dxa"/>
            <w:tcBorders>
              <w:top w:val="nil"/>
              <w:left w:val="nil"/>
              <w:bottom w:val="single" w:sz="4" w:space="0" w:color="auto"/>
              <w:right w:val="single" w:sz="4" w:space="0" w:color="auto"/>
            </w:tcBorders>
            <w:shd w:val="clear" w:color="auto" w:fill="auto"/>
            <w:vAlign w:val="center"/>
            <w:hideMark/>
          </w:tcPr>
          <w:p w14:paraId="1CDCAF58"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6.15 дугаар зүйл.Хүнсний бүтээгдэхүүний аюулгүй байдлыг хангах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93F739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1,460 </w:t>
            </w:r>
          </w:p>
        </w:tc>
      </w:tr>
      <w:tr w:rsidR="007A6F8E" w:rsidRPr="007A6F8E" w14:paraId="00FA6D9B" w14:textId="77777777" w:rsidTr="00837741">
        <w:trPr>
          <w:trHeight w:val="42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B4FE8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w:t>
            </w:r>
          </w:p>
        </w:tc>
        <w:tc>
          <w:tcPr>
            <w:tcW w:w="780" w:type="dxa"/>
            <w:tcBorders>
              <w:top w:val="nil"/>
              <w:left w:val="nil"/>
              <w:bottom w:val="single" w:sz="4" w:space="0" w:color="auto"/>
              <w:right w:val="single" w:sz="4" w:space="0" w:color="auto"/>
            </w:tcBorders>
            <w:shd w:val="clear" w:color="auto" w:fill="auto"/>
            <w:noWrap/>
            <w:vAlign w:val="center"/>
            <w:hideMark/>
          </w:tcPr>
          <w:p w14:paraId="2395B43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26</w:t>
            </w:r>
          </w:p>
        </w:tc>
        <w:tc>
          <w:tcPr>
            <w:tcW w:w="7151" w:type="dxa"/>
            <w:tcBorders>
              <w:top w:val="nil"/>
              <w:left w:val="nil"/>
              <w:bottom w:val="single" w:sz="4" w:space="0" w:color="auto"/>
              <w:right w:val="single" w:sz="4" w:space="0" w:color="auto"/>
            </w:tcBorders>
            <w:shd w:val="clear" w:color="auto" w:fill="auto"/>
            <w:vAlign w:val="center"/>
            <w:hideMark/>
          </w:tcPr>
          <w:p w14:paraId="412EC7B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5.14 дүгээр зүйл.Галын аюулгүй байдлын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AAFAFD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1,328 </w:t>
            </w:r>
          </w:p>
        </w:tc>
      </w:tr>
      <w:tr w:rsidR="007A6F8E" w:rsidRPr="007A6F8E" w14:paraId="250E56C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24B8F4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40</w:t>
            </w:r>
          </w:p>
        </w:tc>
        <w:tc>
          <w:tcPr>
            <w:tcW w:w="780" w:type="dxa"/>
            <w:tcBorders>
              <w:top w:val="nil"/>
              <w:left w:val="nil"/>
              <w:bottom w:val="single" w:sz="4" w:space="0" w:color="auto"/>
              <w:right w:val="single" w:sz="4" w:space="0" w:color="auto"/>
            </w:tcBorders>
            <w:shd w:val="clear" w:color="auto" w:fill="auto"/>
            <w:noWrap/>
            <w:vAlign w:val="center"/>
            <w:hideMark/>
          </w:tcPr>
          <w:p w14:paraId="47C3701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27</w:t>
            </w:r>
          </w:p>
        </w:tc>
        <w:tc>
          <w:tcPr>
            <w:tcW w:w="7151" w:type="dxa"/>
            <w:tcBorders>
              <w:top w:val="nil"/>
              <w:left w:val="nil"/>
              <w:bottom w:val="single" w:sz="4" w:space="0" w:color="auto"/>
              <w:right w:val="single" w:sz="4" w:space="0" w:color="auto"/>
            </w:tcBorders>
            <w:shd w:val="clear" w:color="000000" w:fill="FFFFFF"/>
            <w:vAlign w:val="center"/>
            <w:hideMark/>
          </w:tcPr>
          <w:p w14:paraId="2FAF8ED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6.21 дүгээр зүйл.Гүтгэх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D07888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1,204 </w:t>
            </w:r>
          </w:p>
        </w:tc>
      </w:tr>
      <w:tr w:rsidR="007A6F8E" w:rsidRPr="007A6F8E" w14:paraId="466B658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223C3C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126</w:t>
            </w:r>
          </w:p>
        </w:tc>
        <w:tc>
          <w:tcPr>
            <w:tcW w:w="780" w:type="dxa"/>
            <w:tcBorders>
              <w:top w:val="nil"/>
              <w:left w:val="nil"/>
              <w:bottom w:val="single" w:sz="4" w:space="0" w:color="auto"/>
              <w:right w:val="single" w:sz="4" w:space="0" w:color="auto"/>
            </w:tcBorders>
            <w:shd w:val="clear" w:color="auto" w:fill="auto"/>
            <w:noWrap/>
            <w:vAlign w:val="center"/>
            <w:hideMark/>
          </w:tcPr>
          <w:p w14:paraId="211A2E3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28</w:t>
            </w:r>
          </w:p>
        </w:tc>
        <w:tc>
          <w:tcPr>
            <w:tcW w:w="7151" w:type="dxa"/>
            <w:tcBorders>
              <w:top w:val="nil"/>
              <w:left w:val="nil"/>
              <w:bottom w:val="single" w:sz="4" w:space="0" w:color="auto"/>
              <w:right w:val="single" w:sz="4" w:space="0" w:color="auto"/>
            </w:tcBorders>
            <w:shd w:val="clear" w:color="auto" w:fill="auto"/>
            <w:vAlign w:val="center"/>
            <w:hideMark/>
          </w:tcPr>
          <w:p w14:paraId="046CB38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11.16 дугаар зүйл.Зээлийн батлан даалтын сангийн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930F67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1,131 </w:t>
            </w:r>
          </w:p>
        </w:tc>
      </w:tr>
      <w:tr w:rsidR="007A6F8E" w:rsidRPr="007A6F8E" w14:paraId="0008E3F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122DE6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128</w:t>
            </w:r>
          </w:p>
        </w:tc>
        <w:tc>
          <w:tcPr>
            <w:tcW w:w="780" w:type="dxa"/>
            <w:tcBorders>
              <w:top w:val="nil"/>
              <w:left w:val="nil"/>
              <w:bottom w:val="single" w:sz="4" w:space="0" w:color="auto"/>
              <w:right w:val="single" w:sz="4" w:space="0" w:color="auto"/>
            </w:tcBorders>
            <w:shd w:val="clear" w:color="auto" w:fill="auto"/>
            <w:noWrap/>
            <w:vAlign w:val="center"/>
            <w:hideMark/>
          </w:tcPr>
          <w:p w14:paraId="51BA367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29</w:t>
            </w:r>
          </w:p>
        </w:tc>
        <w:tc>
          <w:tcPr>
            <w:tcW w:w="7151" w:type="dxa"/>
            <w:tcBorders>
              <w:top w:val="nil"/>
              <w:left w:val="nil"/>
              <w:bottom w:val="single" w:sz="4" w:space="0" w:color="auto"/>
              <w:right w:val="single" w:sz="4" w:space="0" w:color="auto"/>
            </w:tcBorders>
            <w:shd w:val="clear" w:color="auto" w:fill="auto"/>
            <w:vAlign w:val="center"/>
            <w:hideMark/>
          </w:tcPr>
          <w:p w14:paraId="6FC90790"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11.18 дугаар зүйл.Нягтлан бодох бүртгэлийн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E341B5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1,131 </w:t>
            </w:r>
          </w:p>
        </w:tc>
      </w:tr>
      <w:tr w:rsidR="007A6F8E" w:rsidRPr="007A6F8E" w14:paraId="284B486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01D758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131</w:t>
            </w:r>
          </w:p>
        </w:tc>
        <w:tc>
          <w:tcPr>
            <w:tcW w:w="780" w:type="dxa"/>
            <w:tcBorders>
              <w:top w:val="nil"/>
              <w:left w:val="nil"/>
              <w:bottom w:val="single" w:sz="4" w:space="0" w:color="auto"/>
              <w:right w:val="single" w:sz="4" w:space="0" w:color="auto"/>
            </w:tcBorders>
            <w:shd w:val="clear" w:color="auto" w:fill="auto"/>
            <w:noWrap/>
            <w:vAlign w:val="center"/>
            <w:hideMark/>
          </w:tcPr>
          <w:p w14:paraId="3531D7B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30</w:t>
            </w:r>
          </w:p>
        </w:tc>
        <w:tc>
          <w:tcPr>
            <w:tcW w:w="7151" w:type="dxa"/>
            <w:tcBorders>
              <w:top w:val="nil"/>
              <w:left w:val="nil"/>
              <w:bottom w:val="single" w:sz="4" w:space="0" w:color="auto"/>
              <w:right w:val="single" w:sz="4" w:space="0" w:color="auto"/>
            </w:tcBorders>
            <w:shd w:val="clear" w:color="auto" w:fill="auto"/>
            <w:vAlign w:val="center"/>
            <w:hideMark/>
          </w:tcPr>
          <w:p w14:paraId="542D66B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11.21 дүгээр зүйл.Гаалийн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CCA4F2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1,041 </w:t>
            </w:r>
          </w:p>
        </w:tc>
      </w:tr>
      <w:tr w:rsidR="007A6F8E" w:rsidRPr="007A6F8E" w14:paraId="30BDD0D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B24C0E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w:t>
            </w:r>
          </w:p>
        </w:tc>
        <w:tc>
          <w:tcPr>
            <w:tcW w:w="780" w:type="dxa"/>
            <w:tcBorders>
              <w:top w:val="nil"/>
              <w:left w:val="nil"/>
              <w:bottom w:val="single" w:sz="4" w:space="0" w:color="auto"/>
              <w:right w:val="single" w:sz="4" w:space="0" w:color="auto"/>
            </w:tcBorders>
            <w:shd w:val="clear" w:color="auto" w:fill="auto"/>
            <w:noWrap/>
            <w:vAlign w:val="center"/>
            <w:hideMark/>
          </w:tcPr>
          <w:p w14:paraId="7C08331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31</w:t>
            </w:r>
          </w:p>
        </w:tc>
        <w:tc>
          <w:tcPr>
            <w:tcW w:w="7151" w:type="dxa"/>
            <w:tcBorders>
              <w:top w:val="nil"/>
              <w:left w:val="nil"/>
              <w:bottom w:val="single" w:sz="4" w:space="0" w:color="auto"/>
              <w:right w:val="single" w:sz="4" w:space="0" w:color="auto"/>
            </w:tcBorders>
            <w:shd w:val="clear" w:color="auto" w:fill="auto"/>
            <w:vAlign w:val="center"/>
            <w:hideMark/>
          </w:tcPr>
          <w:p w14:paraId="619C811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5.6 дугаар зүйл.Хууль бусаар зэвсэг эзэмших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C1084A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996 </w:t>
            </w:r>
          </w:p>
        </w:tc>
      </w:tr>
      <w:tr w:rsidR="007A6F8E" w:rsidRPr="007A6F8E" w14:paraId="7BF25AF0"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01773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w:t>
            </w:r>
          </w:p>
        </w:tc>
        <w:tc>
          <w:tcPr>
            <w:tcW w:w="780" w:type="dxa"/>
            <w:tcBorders>
              <w:top w:val="nil"/>
              <w:left w:val="nil"/>
              <w:bottom w:val="single" w:sz="4" w:space="0" w:color="auto"/>
              <w:right w:val="single" w:sz="4" w:space="0" w:color="auto"/>
            </w:tcBorders>
            <w:shd w:val="clear" w:color="auto" w:fill="auto"/>
            <w:noWrap/>
            <w:vAlign w:val="center"/>
            <w:hideMark/>
          </w:tcPr>
          <w:p w14:paraId="3C481C4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32</w:t>
            </w:r>
          </w:p>
        </w:tc>
        <w:tc>
          <w:tcPr>
            <w:tcW w:w="7151" w:type="dxa"/>
            <w:tcBorders>
              <w:top w:val="nil"/>
              <w:left w:val="nil"/>
              <w:bottom w:val="single" w:sz="4" w:space="0" w:color="auto"/>
              <w:right w:val="single" w:sz="4" w:space="0" w:color="auto"/>
            </w:tcBorders>
            <w:shd w:val="clear" w:color="auto" w:fill="auto"/>
            <w:vAlign w:val="center"/>
            <w:hideMark/>
          </w:tcPr>
          <w:p w14:paraId="3572983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5.9 дүгээр зүйл.Гэмт хэрэг, зөрчлөөс урьдчилан сэргийлэх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845E1C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885 </w:t>
            </w:r>
          </w:p>
        </w:tc>
      </w:tr>
      <w:tr w:rsidR="007A6F8E" w:rsidRPr="007A6F8E" w14:paraId="2592D0DC"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97A16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51</w:t>
            </w:r>
          </w:p>
        </w:tc>
        <w:tc>
          <w:tcPr>
            <w:tcW w:w="780" w:type="dxa"/>
            <w:tcBorders>
              <w:top w:val="nil"/>
              <w:left w:val="nil"/>
              <w:bottom w:val="single" w:sz="4" w:space="0" w:color="auto"/>
              <w:right w:val="single" w:sz="4" w:space="0" w:color="auto"/>
            </w:tcBorders>
            <w:shd w:val="clear" w:color="auto" w:fill="auto"/>
            <w:noWrap/>
            <w:vAlign w:val="center"/>
            <w:hideMark/>
          </w:tcPr>
          <w:p w14:paraId="2316A0D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33</w:t>
            </w:r>
          </w:p>
        </w:tc>
        <w:tc>
          <w:tcPr>
            <w:tcW w:w="7151" w:type="dxa"/>
            <w:tcBorders>
              <w:top w:val="nil"/>
              <w:left w:val="nil"/>
              <w:bottom w:val="single" w:sz="4" w:space="0" w:color="auto"/>
              <w:right w:val="single" w:sz="4" w:space="0" w:color="auto"/>
            </w:tcBorders>
            <w:shd w:val="clear" w:color="auto" w:fill="auto"/>
            <w:vAlign w:val="center"/>
            <w:hideMark/>
          </w:tcPr>
          <w:p w14:paraId="36251E1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7.6 дугаар зүйл.Амьтны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90024D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772 </w:t>
            </w:r>
          </w:p>
        </w:tc>
      </w:tr>
      <w:tr w:rsidR="007A6F8E" w:rsidRPr="007A6F8E" w14:paraId="4D2CF3A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C633F9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63</w:t>
            </w:r>
          </w:p>
        </w:tc>
        <w:tc>
          <w:tcPr>
            <w:tcW w:w="780" w:type="dxa"/>
            <w:tcBorders>
              <w:top w:val="nil"/>
              <w:left w:val="nil"/>
              <w:bottom w:val="single" w:sz="4" w:space="0" w:color="auto"/>
              <w:right w:val="single" w:sz="4" w:space="0" w:color="auto"/>
            </w:tcBorders>
            <w:shd w:val="clear" w:color="auto" w:fill="auto"/>
            <w:noWrap/>
            <w:vAlign w:val="center"/>
            <w:hideMark/>
          </w:tcPr>
          <w:p w14:paraId="568B827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34</w:t>
            </w:r>
          </w:p>
        </w:tc>
        <w:tc>
          <w:tcPr>
            <w:tcW w:w="7151" w:type="dxa"/>
            <w:tcBorders>
              <w:top w:val="nil"/>
              <w:left w:val="nil"/>
              <w:bottom w:val="single" w:sz="4" w:space="0" w:color="auto"/>
              <w:right w:val="single" w:sz="4" w:space="0" w:color="auto"/>
            </w:tcBorders>
            <w:shd w:val="clear" w:color="auto" w:fill="auto"/>
            <w:vAlign w:val="center"/>
            <w:hideMark/>
          </w:tcPr>
          <w:p w14:paraId="4119A7D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8.1 дүгээр зүйл.Газрын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0489FF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744 </w:t>
            </w:r>
          </w:p>
        </w:tc>
      </w:tr>
      <w:tr w:rsidR="007A6F8E" w:rsidRPr="007A6F8E" w14:paraId="4DCDA02E"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08B7D3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37</w:t>
            </w:r>
          </w:p>
        </w:tc>
        <w:tc>
          <w:tcPr>
            <w:tcW w:w="780" w:type="dxa"/>
            <w:tcBorders>
              <w:top w:val="nil"/>
              <w:left w:val="nil"/>
              <w:bottom w:val="single" w:sz="4" w:space="0" w:color="auto"/>
              <w:right w:val="single" w:sz="4" w:space="0" w:color="auto"/>
            </w:tcBorders>
            <w:shd w:val="clear" w:color="auto" w:fill="auto"/>
            <w:noWrap/>
            <w:vAlign w:val="center"/>
            <w:hideMark/>
          </w:tcPr>
          <w:p w14:paraId="124EBDD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35</w:t>
            </w:r>
          </w:p>
        </w:tc>
        <w:tc>
          <w:tcPr>
            <w:tcW w:w="7151" w:type="dxa"/>
            <w:tcBorders>
              <w:top w:val="nil"/>
              <w:left w:val="nil"/>
              <w:bottom w:val="single" w:sz="4" w:space="0" w:color="auto"/>
              <w:right w:val="single" w:sz="4" w:space="0" w:color="auto"/>
            </w:tcBorders>
            <w:shd w:val="clear" w:color="auto" w:fill="auto"/>
            <w:vAlign w:val="center"/>
            <w:hideMark/>
          </w:tcPr>
          <w:p w14:paraId="71D65A7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6.18 дугаар зүйл.Садар самуун явдалтай тэмцэх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759744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723 </w:t>
            </w:r>
          </w:p>
        </w:tc>
      </w:tr>
      <w:tr w:rsidR="007A6F8E" w:rsidRPr="007A6F8E" w14:paraId="65EC8D7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486D1E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54</w:t>
            </w:r>
          </w:p>
        </w:tc>
        <w:tc>
          <w:tcPr>
            <w:tcW w:w="780" w:type="dxa"/>
            <w:tcBorders>
              <w:top w:val="nil"/>
              <w:left w:val="nil"/>
              <w:bottom w:val="single" w:sz="4" w:space="0" w:color="auto"/>
              <w:right w:val="single" w:sz="4" w:space="0" w:color="auto"/>
            </w:tcBorders>
            <w:shd w:val="clear" w:color="auto" w:fill="auto"/>
            <w:noWrap/>
            <w:vAlign w:val="center"/>
            <w:hideMark/>
          </w:tcPr>
          <w:p w14:paraId="232ECEC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36</w:t>
            </w:r>
          </w:p>
        </w:tc>
        <w:tc>
          <w:tcPr>
            <w:tcW w:w="7151" w:type="dxa"/>
            <w:tcBorders>
              <w:top w:val="nil"/>
              <w:left w:val="nil"/>
              <w:bottom w:val="single" w:sz="4" w:space="0" w:color="auto"/>
              <w:right w:val="single" w:sz="4" w:space="0" w:color="auto"/>
            </w:tcBorders>
            <w:shd w:val="clear" w:color="auto" w:fill="auto"/>
            <w:vAlign w:val="center"/>
            <w:hideMark/>
          </w:tcPr>
          <w:p w14:paraId="55BE7B0F"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7.9 дүгээр зүйл.Ойн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783CA1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665 </w:t>
            </w:r>
          </w:p>
        </w:tc>
      </w:tr>
      <w:tr w:rsidR="007A6F8E" w:rsidRPr="007A6F8E" w14:paraId="0AD1BB2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EFB5E5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99</w:t>
            </w:r>
          </w:p>
        </w:tc>
        <w:tc>
          <w:tcPr>
            <w:tcW w:w="780" w:type="dxa"/>
            <w:tcBorders>
              <w:top w:val="nil"/>
              <w:left w:val="nil"/>
              <w:bottom w:val="single" w:sz="4" w:space="0" w:color="auto"/>
              <w:right w:val="single" w:sz="4" w:space="0" w:color="auto"/>
            </w:tcBorders>
            <w:shd w:val="clear" w:color="auto" w:fill="auto"/>
            <w:noWrap/>
            <w:vAlign w:val="center"/>
            <w:hideMark/>
          </w:tcPr>
          <w:p w14:paraId="4C5F79E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37</w:t>
            </w:r>
          </w:p>
        </w:tc>
        <w:tc>
          <w:tcPr>
            <w:tcW w:w="7151" w:type="dxa"/>
            <w:tcBorders>
              <w:top w:val="nil"/>
              <w:left w:val="nil"/>
              <w:bottom w:val="single" w:sz="4" w:space="0" w:color="auto"/>
              <w:right w:val="single" w:sz="4" w:space="0" w:color="auto"/>
            </w:tcBorders>
            <w:shd w:val="clear" w:color="auto" w:fill="auto"/>
            <w:vAlign w:val="center"/>
            <w:hideMark/>
          </w:tcPr>
          <w:p w14:paraId="05D4C9F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10.17 дугаар зүйл.Нийгмийн даатгалын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F54FF4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663 </w:t>
            </w:r>
          </w:p>
        </w:tc>
      </w:tr>
      <w:tr w:rsidR="007A6F8E" w:rsidRPr="007A6F8E" w14:paraId="151943A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B06A7A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193</w:t>
            </w:r>
          </w:p>
        </w:tc>
        <w:tc>
          <w:tcPr>
            <w:tcW w:w="780" w:type="dxa"/>
            <w:tcBorders>
              <w:top w:val="nil"/>
              <w:left w:val="nil"/>
              <w:bottom w:val="single" w:sz="4" w:space="0" w:color="auto"/>
              <w:right w:val="single" w:sz="4" w:space="0" w:color="auto"/>
            </w:tcBorders>
            <w:shd w:val="clear" w:color="auto" w:fill="auto"/>
            <w:noWrap/>
            <w:vAlign w:val="center"/>
            <w:hideMark/>
          </w:tcPr>
          <w:p w14:paraId="3959B61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38</w:t>
            </w:r>
          </w:p>
        </w:tc>
        <w:tc>
          <w:tcPr>
            <w:tcW w:w="7151" w:type="dxa"/>
            <w:tcBorders>
              <w:top w:val="nil"/>
              <w:left w:val="nil"/>
              <w:bottom w:val="single" w:sz="4" w:space="0" w:color="auto"/>
              <w:right w:val="single" w:sz="4" w:space="0" w:color="auto"/>
            </w:tcBorders>
            <w:shd w:val="clear" w:color="auto" w:fill="auto"/>
            <w:noWrap/>
            <w:vAlign w:val="center"/>
            <w:hideMark/>
          </w:tcPr>
          <w:p w14:paraId="41AC3C38"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15.17 дугаар зүйл.Цэргийн албаны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78F075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655 </w:t>
            </w:r>
          </w:p>
        </w:tc>
      </w:tr>
      <w:tr w:rsidR="007A6F8E" w:rsidRPr="007A6F8E" w14:paraId="1A67B0F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54586E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56</w:t>
            </w:r>
          </w:p>
        </w:tc>
        <w:tc>
          <w:tcPr>
            <w:tcW w:w="780" w:type="dxa"/>
            <w:tcBorders>
              <w:top w:val="nil"/>
              <w:left w:val="nil"/>
              <w:bottom w:val="single" w:sz="4" w:space="0" w:color="auto"/>
              <w:right w:val="single" w:sz="4" w:space="0" w:color="auto"/>
            </w:tcBorders>
            <w:shd w:val="clear" w:color="auto" w:fill="auto"/>
            <w:noWrap/>
            <w:vAlign w:val="center"/>
            <w:hideMark/>
          </w:tcPr>
          <w:p w14:paraId="57563ED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39</w:t>
            </w:r>
          </w:p>
        </w:tc>
        <w:tc>
          <w:tcPr>
            <w:tcW w:w="7151" w:type="dxa"/>
            <w:tcBorders>
              <w:top w:val="nil"/>
              <w:left w:val="nil"/>
              <w:bottom w:val="single" w:sz="4" w:space="0" w:color="auto"/>
              <w:right w:val="single" w:sz="4" w:space="0" w:color="auto"/>
            </w:tcBorders>
            <w:shd w:val="clear" w:color="auto" w:fill="auto"/>
            <w:vAlign w:val="center"/>
            <w:hideMark/>
          </w:tcPr>
          <w:p w14:paraId="22B4900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7.11 дүгээр зүйл.Ашигт малтмалын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406F81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634 </w:t>
            </w:r>
          </w:p>
        </w:tc>
      </w:tr>
      <w:tr w:rsidR="007A6F8E" w:rsidRPr="007A6F8E" w14:paraId="4A10471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6FCD93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w:t>
            </w:r>
          </w:p>
        </w:tc>
        <w:tc>
          <w:tcPr>
            <w:tcW w:w="780" w:type="dxa"/>
            <w:tcBorders>
              <w:top w:val="nil"/>
              <w:left w:val="nil"/>
              <w:bottom w:val="single" w:sz="4" w:space="0" w:color="auto"/>
              <w:right w:val="single" w:sz="4" w:space="0" w:color="auto"/>
            </w:tcBorders>
            <w:shd w:val="clear" w:color="auto" w:fill="auto"/>
            <w:noWrap/>
            <w:vAlign w:val="center"/>
            <w:hideMark/>
          </w:tcPr>
          <w:p w14:paraId="7D24B7A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40</w:t>
            </w:r>
          </w:p>
        </w:tc>
        <w:tc>
          <w:tcPr>
            <w:tcW w:w="7151" w:type="dxa"/>
            <w:tcBorders>
              <w:top w:val="nil"/>
              <w:left w:val="nil"/>
              <w:bottom w:val="single" w:sz="4" w:space="0" w:color="auto"/>
              <w:right w:val="single" w:sz="4" w:space="0" w:color="auto"/>
            </w:tcBorders>
            <w:shd w:val="clear" w:color="auto" w:fill="auto"/>
            <w:vAlign w:val="center"/>
            <w:hideMark/>
          </w:tcPr>
          <w:p w14:paraId="04A6DB90"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5.7 дугаар зүйл.Мөрийтэй тоглоом тоглох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041DEE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596 </w:t>
            </w:r>
          </w:p>
        </w:tc>
      </w:tr>
      <w:tr w:rsidR="007A6F8E" w:rsidRPr="007A6F8E" w14:paraId="3C7B128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D83FFA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97</w:t>
            </w:r>
          </w:p>
        </w:tc>
        <w:tc>
          <w:tcPr>
            <w:tcW w:w="780" w:type="dxa"/>
            <w:tcBorders>
              <w:top w:val="nil"/>
              <w:left w:val="nil"/>
              <w:bottom w:val="single" w:sz="4" w:space="0" w:color="auto"/>
              <w:right w:val="single" w:sz="4" w:space="0" w:color="auto"/>
            </w:tcBorders>
            <w:shd w:val="clear" w:color="auto" w:fill="auto"/>
            <w:noWrap/>
            <w:vAlign w:val="center"/>
            <w:hideMark/>
          </w:tcPr>
          <w:p w14:paraId="7BF4137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41</w:t>
            </w:r>
          </w:p>
        </w:tc>
        <w:tc>
          <w:tcPr>
            <w:tcW w:w="7151" w:type="dxa"/>
            <w:tcBorders>
              <w:top w:val="nil"/>
              <w:left w:val="nil"/>
              <w:bottom w:val="single" w:sz="4" w:space="0" w:color="auto"/>
              <w:right w:val="single" w:sz="4" w:space="0" w:color="auto"/>
            </w:tcBorders>
            <w:shd w:val="clear" w:color="auto" w:fill="auto"/>
            <w:vAlign w:val="center"/>
            <w:hideMark/>
          </w:tcPr>
          <w:p w14:paraId="5D9ACB7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10.15 дугаар зүйл.Хөдөлмөрийн аюулгүй байдал, эрүүл ахуйн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67C5FF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595 </w:t>
            </w:r>
          </w:p>
        </w:tc>
      </w:tr>
      <w:tr w:rsidR="007A6F8E" w:rsidRPr="007A6F8E" w14:paraId="1B854AF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827F9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209</w:t>
            </w:r>
          </w:p>
        </w:tc>
        <w:tc>
          <w:tcPr>
            <w:tcW w:w="780" w:type="dxa"/>
            <w:tcBorders>
              <w:top w:val="nil"/>
              <w:left w:val="nil"/>
              <w:bottom w:val="single" w:sz="4" w:space="0" w:color="auto"/>
              <w:right w:val="single" w:sz="4" w:space="0" w:color="auto"/>
            </w:tcBorders>
            <w:shd w:val="clear" w:color="auto" w:fill="auto"/>
            <w:noWrap/>
            <w:vAlign w:val="center"/>
            <w:hideMark/>
          </w:tcPr>
          <w:p w14:paraId="21648BD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42</w:t>
            </w:r>
          </w:p>
        </w:tc>
        <w:tc>
          <w:tcPr>
            <w:tcW w:w="7151" w:type="dxa"/>
            <w:tcBorders>
              <w:top w:val="nil"/>
              <w:left w:val="nil"/>
              <w:bottom w:val="single" w:sz="4" w:space="0" w:color="auto"/>
              <w:right w:val="single" w:sz="4" w:space="0" w:color="auto"/>
            </w:tcBorders>
            <w:shd w:val="clear" w:color="auto" w:fill="auto"/>
            <w:vAlign w:val="center"/>
            <w:hideMark/>
          </w:tcPr>
          <w:p w14:paraId="2955400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16.1 дүгээр зүйл.Монгол Улсын хилийн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685F14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574 </w:t>
            </w:r>
          </w:p>
        </w:tc>
      </w:tr>
      <w:tr w:rsidR="007A6F8E" w:rsidRPr="007A6F8E" w14:paraId="368E3A6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399C55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213</w:t>
            </w:r>
          </w:p>
        </w:tc>
        <w:tc>
          <w:tcPr>
            <w:tcW w:w="780" w:type="dxa"/>
            <w:tcBorders>
              <w:top w:val="nil"/>
              <w:left w:val="nil"/>
              <w:bottom w:val="single" w:sz="4" w:space="0" w:color="auto"/>
              <w:right w:val="single" w:sz="4" w:space="0" w:color="auto"/>
            </w:tcBorders>
            <w:shd w:val="clear" w:color="auto" w:fill="auto"/>
            <w:noWrap/>
            <w:vAlign w:val="center"/>
            <w:hideMark/>
          </w:tcPr>
          <w:p w14:paraId="1D346BC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43</w:t>
            </w:r>
          </w:p>
        </w:tc>
        <w:tc>
          <w:tcPr>
            <w:tcW w:w="7151" w:type="dxa"/>
            <w:tcBorders>
              <w:top w:val="nil"/>
              <w:left w:val="nil"/>
              <w:bottom w:val="single" w:sz="4" w:space="0" w:color="auto"/>
              <w:right w:val="single" w:sz="4" w:space="0" w:color="auto"/>
            </w:tcBorders>
            <w:shd w:val="clear" w:color="auto" w:fill="auto"/>
            <w:vAlign w:val="center"/>
            <w:hideMark/>
          </w:tcPr>
          <w:p w14:paraId="7F169A1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17.1 дүгээр зүйл.Сонгуулийн хуулийг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122291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572 </w:t>
            </w:r>
          </w:p>
        </w:tc>
      </w:tr>
      <w:tr w:rsidR="007A6F8E" w:rsidRPr="007A6F8E" w14:paraId="1638527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96286D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25</w:t>
            </w:r>
          </w:p>
        </w:tc>
        <w:tc>
          <w:tcPr>
            <w:tcW w:w="780" w:type="dxa"/>
            <w:tcBorders>
              <w:top w:val="nil"/>
              <w:left w:val="nil"/>
              <w:bottom w:val="single" w:sz="4" w:space="0" w:color="auto"/>
              <w:right w:val="single" w:sz="4" w:space="0" w:color="auto"/>
            </w:tcBorders>
            <w:shd w:val="clear" w:color="auto" w:fill="auto"/>
            <w:noWrap/>
            <w:vAlign w:val="center"/>
            <w:hideMark/>
          </w:tcPr>
          <w:p w14:paraId="23DB934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44</w:t>
            </w:r>
          </w:p>
        </w:tc>
        <w:tc>
          <w:tcPr>
            <w:tcW w:w="7151" w:type="dxa"/>
            <w:tcBorders>
              <w:top w:val="nil"/>
              <w:left w:val="nil"/>
              <w:bottom w:val="single" w:sz="4" w:space="0" w:color="auto"/>
              <w:right w:val="single" w:sz="4" w:space="0" w:color="auto"/>
            </w:tcBorders>
            <w:shd w:val="clear" w:color="auto" w:fill="auto"/>
            <w:vAlign w:val="center"/>
            <w:hideMark/>
          </w:tcPr>
          <w:p w14:paraId="39AE45A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6.6 дугаар зүйл.Эм, эмнэлгийн хэрэгслийн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DB3650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559 </w:t>
            </w:r>
          </w:p>
        </w:tc>
      </w:tr>
      <w:tr w:rsidR="007A6F8E" w:rsidRPr="007A6F8E" w14:paraId="360DAC1D"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9C0F95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55</w:t>
            </w:r>
          </w:p>
        </w:tc>
        <w:tc>
          <w:tcPr>
            <w:tcW w:w="780" w:type="dxa"/>
            <w:tcBorders>
              <w:top w:val="nil"/>
              <w:left w:val="nil"/>
              <w:bottom w:val="single" w:sz="4" w:space="0" w:color="auto"/>
              <w:right w:val="single" w:sz="4" w:space="0" w:color="auto"/>
            </w:tcBorders>
            <w:shd w:val="clear" w:color="auto" w:fill="auto"/>
            <w:noWrap/>
            <w:vAlign w:val="center"/>
            <w:hideMark/>
          </w:tcPr>
          <w:p w14:paraId="4B2A9BC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45</w:t>
            </w:r>
          </w:p>
        </w:tc>
        <w:tc>
          <w:tcPr>
            <w:tcW w:w="7151" w:type="dxa"/>
            <w:tcBorders>
              <w:top w:val="nil"/>
              <w:left w:val="nil"/>
              <w:bottom w:val="single" w:sz="4" w:space="0" w:color="auto"/>
              <w:right w:val="single" w:sz="4" w:space="0" w:color="auto"/>
            </w:tcBorders>
            <w:shd w:val="clear" w:color="auto" w:fill="auto"/>
            <w:vAlign w:val="center"/>
            <w:hideMark/>
          </w:tcPr>
          <w:p w14:paraId="3CA80AD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7.10 дугаар зүйл.Газрын хэвлийн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5B4041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516 </w:t>
            </w:r>
          </w:p>
        </w:tc>
      </w:tr>
      <w:tr w:rsidR="007A6F8E" w:rsidRPr="007A6F8E" w14:paraId="0A29907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90B27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w:t>
            </w:r>
          </w:p>
        </w:tc>
        <w:tc>
          <w:tcPr>
            <w:tcW w:w="780" w:type="dxa"/>
            <w:tcBorders>
              <w:top w:val="nil"/>
              <w:left w:val="nil"/>
              <w:bottom w:val="single" w:sz="4" w:space="0" w:color="auto"/>
              <w:right w:val="single" w:sz="4" w:space="0" w:color="auto"/>
            </w:tcBorders>
            <w:shd w:val="clear" w:color="auto" w:fill="auto"/>
            <w:noWrap/>
            <w:vAlign w:val="center"/>
            <w:hideMark/>
          </w:tcPr>
          <w:p w14:paraId="5B1C836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46</w:t>
            </w:r>
          </w:p>
        </w:tc>
        <w:tc>
          <w:tcPr>
            <w:tcW w:w="7151" w:type="dxa"/>
            <w:tcBorders>
              <w:top w:val="nil"/>
              <w:left w:val="nil"/>
              <w:bottom w:val="single" w:sz="4" w:space="0" w:color="auto"/>
              <w:right w:val="single" w:sz="4" w:space="0" w:color="auto"/>
            </w:tcBorders>
            <w:shd w:val="clear" w:color="auto" w:fill="auto"/>
            <w:vAlign w:val="center"/>
            <w:hideMark/>
          </w:tcPr>
          <w:p w14:paraId="6FEB163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 дүгээр зүйл.Хог хаягдлын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8C0DEA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412 </w:t>
            </w:r>
          </w:p>
        </w:tc>
      </w:tr>
      <w:tr w:rsidR="007A6F8E" w:rsidRPr="007A6F8E" w14:paraId="1E54F45E"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797239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143</w:t>
            </w:r>
          </w:p>
        </w:tc>
        <w:tc>
          <w:tcPr>
            <w:tcW w:w="780" w:type="dxa"/>
            <w:tcBorders>
              <w:top w:val="nil"/>
              <w:left w:val="nil"/>
              <w:bottom w:val="single" w:sz="4" w:space="0" w:color="auto"/>
              <w:right w:val="single" w:sz="4" w:space="0" w:color="auto"/>
            </w:tcBorders>
            <w:shd w:val="clear" w:color="auto" w:fill="auto"/>
            <w:noWrap/>
            <w:vAlign w:val="center"/>
            <w:hideMark/>
          </w:tcPr>
          <w:p w14:paraId="7C3DC20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47</w:t>
            </w:r>
          </w:p>
        </w:tc>
        <w:tc>
          <w:tcPr>
            <w:tcW w:w="7151" w:type="dxa"/>
            <w:tcBorders>
              <w:top w:val="nil"/>
              <w:left w:val="nil"/>
              <w:bottom w:val="single" w:sz="4" w:space="0" w:color="auto"/>
              <w:right w:val="single" w:sz="4" w:space="0" w:color="auto"/>
            </w:tcBorders>
            <w:shd w:val="clear" w:color="auto" w:fill="auto"/>
            <w:vAlign w:val="center"/>
            <w:hideMark/>
          </w:tcPr>
          <w:p w14:paraId="6848925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12.1 дүгээр зүйл.Барилгын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32284F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397 </w:t>
            </w:r>
          </w:p>
        </w:tc>
      </w:tr>
      <w:tr w:rsidR="007A6F8E" w:rsidRPr="007A6F8E" w14:paraId="1864811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C2F89C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w:t>
            </w:r>
          </w:p>
        </w:tc>
        <w:tc>
          <w:tcPr>
            <w:tcW w:w="780" w:type="dxa"/>
            <w:tcBorders>
              <w:top w:val="nil"/>
              <w:left w:val="nil"/>
              <w:bottom w:val="single" w:sz="4" w:space="0" w:color="auto"/>
              <w:right w:val="single" w:sz="4" w:space="0" w:color="auto"/>
            </w:tcBorders>
            <w:shd w:val="clear" w:color="auto" w:fill="auto"/>
            <w:noWrap/>
            <w:vAlign w:val="center"/>
            <w:hideMark/>
          </w:tcPr>
          <w:p w14:paraId="06C6342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48</w:t>
            </w:r>
          </w:p>
        </w:tc>
        <w:tc>
          <w:tcPr>
            <w:tcW w:w="7151" w:type="dxa"/>
            <w:tcBorders>
              <w:top w:val="nil"/>
              <w:left w:val="nil"/>
              <w:bottom w:val="single" w:sz="4" w:space="0" w:color="auto"/>
              <w:right w:val="single" w:sz="4" w:space="0" w:color="auto"/>
            </w:tcBorders>
            <w:shd w:val="clear" w:color="000000" w:fill="FFFFFF"/>
            <w:vAlign w:val="center"/>
            <w:hideMark/>
          </w:tcPr>
          <w:p w14:paraId="7CCC466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5.16 дугаар зүйл.Энгийн харуул, манааны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3B52BF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385 </w:t>
            </w:r>
          </w:p>
        </w:tc>
      </w:tr>
      <w:tr w:rsidR="007A6F8E" w:rsidRPr="007A6F8E" w14:paraId="73122E8D"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B836F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60</w:t>
            </w:r>
          </w:p>
        </w:tc>
        <w:tc>
          <w:tcPr>
            <w:tcW w:w="780" w:type="dxa"/>
            <w:tcBorders>
              <w:top w:val="nil"/>
              <w:left w:val="nil"/>
              <w:bottom w:val="single" w:sz="4" w:space="0" w:color="auto"/>
              <w:right w:val="single" w:sz="4" w:space="0" w:color="auto"/>
            </w:tcBorders>
            <w:shd w:val="clear" w:color="auto" w:fill="auto"/>
            <w:noWrap/>
            <w:vAlign w:val="center"/>
            <w:hideMark/>
          </w:tcPr>
          <w:p w14:paraId="5020F6F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49</w:t>
            </w:r>
          </w:p>
        </w:tc>
        <w:tc>
          <w:tcPr>
            <w:tcW w:w="7151" w:type="dxa"/>
            <w:tcBorders>
              <w:top w:val="nil"/>
              <w:left w:val="nil"/>
              <w:bottom w:val="single" w:sz="4" w:space="0" w:color="auto"/>
              <w:right w:val="single" w:sz="4" w:space="0" w:color="auto"/>
            </w:tcBorders>
            <w:shd w:val="clear" w:color="000000" w:fill="FFFFFF"/>
            <w:vAlign w:val="center"/>
            <w:hideMark/>
          </w:tcPr>
          <w:p w14:paraId="1BAE869F"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7.15 дугаар зүйл.Усны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16F3A0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377 </w:t>
            </w:r>
          </w:p>
        </w:tc>
      </w:tr>
      <w:tr w:rsidR="007A6F8E" w:rsidRPr="007A6F8E" w14:paraId="481E254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90DBC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69</w:t>
            </w:r>
          </w:p>
        </w:tc>
        <w:tc>
          <w:tcPr>
            <w:tcW w:w="780" w:type="dxa"/>
            <w:tcBorders>
              <w:top w:val="nil"/>
              <w:left w:val="nil"/>
              <w:bottom w:val="single" w:sz="4" w:space="0" w:color="auto"/>
              <w:right w:val="single" w:sz="4" w:space="0" w:color="auto"/>
            </w:tcBorders>
            <w:shd w:val="clear" w:color="auto" w:fill="auto"/>
            <w:noWrap/>
            <w:vAlign w:val="center"/>
            <w:hideMark/>
          </w:tcPr>
          <w:p w14:paraId="1F4BFAD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50</w:t>
            </w:r>
          </w:p>
        </w:tc>
        <w:tc>
          <w:tcPr>
            <w:tcW w:w="7151" w:type="dxa"/>
            <w:tcBorders>
              <w:top w:val="nil"/>
              <w:left w:val="nil"/>
              <w:bottom w:val="single" w:sz="4" w:space="0" w:color="auto"/>
              <w:right w:val="single" w:sz="4" w:space="0" w:color="auto"/>
            </w:tcBorders>
            <w:shd w:val="clear" w:color="000000" w:fill="FFFFFF"/>
            <w:vAlign w:val="center"/>
            <w:hideMark/>
          </w:tcPr>
          <w:p w14:paraId="40E307F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8.7 дугаар зүйл.Хөрөнгө завших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0B62E6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355 </w:t>
            </w:r>
          </w:p>
        </w:tc>
      </w:tr>
      <w:tr w:rsidR="007A6F8E" w:rsidRPr="007A6F8E" w14:paraId="745B563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78970D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w:t>
            </w:r>
          </w:p>
        </w:tc>
        <w:tc>
          <w:tcPr>
            <w:tcW w:w="780" w:type="dxa"/>
            <w:tcBorders>
              <w:top w:val="nil"/>
              <w:left w:val="nil"/>
              <w:bottom w:val="single" w:sz="4" w:space="0" w:color="auto"/>
              <w:right w:val="single" w:sz="4" w:space="0" w:color="auto"/>
            </w:tcBorders>
            <w:shd w:val="clear" w:color="auto" w:fill="auto"/>
            <w:noWrap/>
            <w:vAlign w:val="center"/>
            <w:hideMark/>
          </w:tcPr>
          <w:p w14:paraId="7EBB6DC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51</w:t>
            </w:r>
          </w:p>
        </w:tc>
        <w:tc>
          <w:tcPr>
            <w:tcW w:w="7151" w:type="dxa"/>
            <w:tcBorders>
              <w:top w:val="nil"/>
              <w:left w:val="nil"/>
              <w:bottom w:val="single" w:sz="4" w:space="0" w:color="auto"/>
              <w:right w:val="single" w:sz="4" w:space="0" w:color="auto"/>
            </w:tcBorders>
            <w:shd w:val="clear" w:color="000000" w:fill="FFFFFF"/>
            <w:vAlign w:val="center"/>
            <w:hideMark/>
          </w:tcPr>
          <w:p w14:paraId="776E6A0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5.19 дүгээр зүйл.Орчиндоо аюул учруулж болох амьтныг зохих хамгаалалтгүй байлгах </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1E6F53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290 </w:t>
            </w:r>
          </w:p>
        </w:tc>
      </w:tr>
      <w:tr w:rsidR="007A6F8E" w:rsidRPr="007A6F8E" w14:paraId="60B5496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F075E2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72</w:t>
            </w:r>
          </w:p>
        </w:tc>
        <w:tc>
          <w:tcPr>
            <w:tcW w:w="780" w:type="dxa"/>
            <w:tcBorders>
              <w:top w:val="nil"/>
              <w:left w:val="nil"/>
              <w:bottom w:val="single" w:sz="4" w:space="0" w:color="auto"/>
              <w:right w:val="single" w:sz="4" w:space="0" w:color="auto"/>
            </w:tcBorders>
            <w:shd w:val="clear" w:color="auto" w:fill="auto"/>
            <w:noWrap/>
            <w:vAlign w:val="center"/>
            <w:hideMark/>
          </w:tcPr>
          <w:p w14:paraId="08B33CC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52</w:t>
            </w:r>
          </w:p>
        </w:tc>
        <w:tc>
          <w:tcPr>
            <w:tcW w:w="7151" w:type="dxa"/>
            <w:tcBorders>
              <w:top w:val="nil"/>
              <w:left w:val="nil"/>
              <w:bottom w:val="single" w:sz="4" w:space="0" w:color="auto"/>
              <w:right w:val="single" w:sz="4" w:space="0" w:color="auto"/>
            </w:tcBorders>
            <w:shd w:val="clear" w:color="000000" w:fill="FFFFFF"/>
            <w:vAlign w:val="center"/>
            <w:hideMark/>
          </w:tcPr>
          <w:p w14:paraId="5F2EA26F"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9.1 дүгээр зүйл.Боловсролын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B1A72D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263 </w:t>
            </w:r>
          </w:p>
        </w:tc>
      </w:tr>
      <w:tr w:rsidR="007A6F8E" w:rsidRPr="007A6F8E" w14:paraId="17450D8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5CDA1F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98</w:t>
            </w:r>
          </w:p>
        </w:tc>
        <w:tc>
          <w:tcPr>
            <w:tcW w:w="780" w:type="dxa"/>
            <w:tcBorders>
              <w:top w:val="nil"/>
              <w:left w:val="nil"/>
              <w:bottom w:val="single" w:sz="4" w:space="0" w:color="auto"/>
              <w:right w:val="single" w:sz="4" w:space="0" w:color="auto"/>
            </w:tcBorders>
            <w:shd w:val="clear" w:color="auto" w:fill="auto"/>
            <w:noWrap/>
            <w:vAlign w:val="center"/>
            <w:hideMark/>
          </w:tcPr>
          <w:p w14:paraId="5CCBB81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53</w:t>
            </w:r>
          </w:p>
        </w:tc>
        <w:tc>
          <w:tcPr>
            <w:tcW w:w="7151" w:type="dxa"/>
            <w:tcBorders>
              <w:top w:val="nil"/>
              <w:left w:val="nil"/>
              <w:bottom w:val="single" w:sz="4" w:space="0" w:color="auto"/>
              <w:right w:val="single" w:sz="4" w:space="0" w:color="auto"/>
            </w:tcBorders>
            <w:shd w:val="clear" w:color="000000" w:fill="FFFFFF"/>
            <w:vAlign w:val="center"/>
            <w:hideMark/>
          </w:tcPr>
          <w:p w14:paraId="0E61C35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10.16 дугаар зүйл.Хөдөлмөрийн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78EAB0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258 </w:t>
            </w:r>
          </w:p>
        </w:tc>
      </w:tr>
      <w:tr w:rsidR="007A6F8E" w:rsidRPr="007A6F8E" w14:paraId="4DFC2DE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23EA6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173</w:t>
            </w:r>
          </w:p>
        </w:tc>
        <w:tc>
          <w:tcPr>
            <w:tcW w:w="780" w:type="dxa"/>
            <w:tcBorders>
              <w:top w:val="nil"/>
              <w:left w:val="nil"/>
              <w:bottom w:val="single" w:sz="4" w:space="0" w:color="auto"/>
              <w:right w:val="single" w:sz="4" w:space="0" w:color="auto"/>
            </w:tcBorders>
            <w:shd w:val="clear" w:color="auto" w:fill="auto"/>
            <w:noWrap/>
            <w:vAlign w:val="center"/>
            <w:hideMark/>
          </w:tcPr>
          <w:p w14:paraId="2FE4316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54</w:t>
            </w:r>
          </w:p>
        </w:tc>
        <w:tc>
          <w:tcPr>
            <w:tcW w:w="7151" w:type="dxa"/>
            <w:tcBorders>
              <w:top w:val="nil"/>
              <w:left w:val="nil"/>
              <w:bottom w:val="single" w:sz="4" w:space="0" w:color="auto"/>
              <w:right w:val="single" w:sz="4" w:space="0" w:color="auto"/>
            </w:tcBorders>
            <w:shd w:val="clear" w:color="000000" w:fill="FFFFFF"/>
            <w:vAlign w:val="center"/>
            <w:hideMark/>
          </w:tcPr>
          <w:p w14:paraId="6048414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14.10 дугаар зүйл.Төмөр замын тээврийн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EFCA96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258 </w:t>
            </w:r>
          </w:p>
        </w:tc>
      </w:tr>
      <w:tr w:rsidR="007A6F8E" w:rsidRPr="007A6F8E" w14:paraId="7EDE18AD"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E7B0F4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71</w:t>
            </w:r>
          </w:p>
        </w:tc>
        <w:tc>
          <w:tcPr>
            <w:tcW w:w="780" w:type="dxa"/>
            <w:tcBorders>
              <w:top w:val="nil"/>
              <w:left w:val="nil"/>
              <w:bottom w:val="single" w:sz="4" w:space="0" w:color="auto"/>
              <w:right w:val="single" w:sz="4" w:space="0" w:color="auto"/>
            </w:tcBorders>
            <w:shd w:val="clear" w:color="auto" w:fill="auto"/>
            <w:noWrap/>
            <w:vAlign w:val="center"/>
            <w:hideMark/>
          </w:tcPr>
          <w:p w14:paraId="3205EE6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55</w:t>
            </w:r>
          </w:p>
        </w:tc>
        <w:tc>
          <w:tcPr>
            <w:tcW w:w="7151" w:type="dxa"/>
            <w:tcBorders>
              <w:top w:val="nil"/>
              <w:left w:val="nil"/>
              <w:bottom w:val="single" w:sz="4" w:space="0" w:color="auto"/>
              <w:right w:val="single" w:sz="4" w:space="0" w:color="auto"/>
            </w:tcBorders>
            <w:shd w:val="clear" w:color="000000" w:fill="FFFFFF"/>
            <w:vAlign w:val="center"/>
            <w:hideMark/>
          </w:tcPr>
          <w:p w14:paraId="28970C68"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8.9 дүгээр зүйл.Алдаатай гүйлгээ, андуурагдсан илгээмж, гээгдэл эд хөрөнгө завших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5C3AD5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252 </w:t>
            </w:r>
          </w:p>
        </w:tc>
      </w:tr>
      <w:tr w:rsidR="007A6F8E" w:rsidRPr="007A6F8E" w14:paraId="558B2C9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65B3E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57</w:t>
            </w:r>
          </w:p>
        </w:tc>
        <w:tc>
          <w:tcPr>
            <w:tcW w:w="780" w:type="dxa"/>
            <w:tcBorders>
              <w:top w:val="nil"/>
              <w:left w:val="nil"/>
              <w:bottom w:val="single" w:sz="4" w:space="0" w:color="auto"/>
              <w:right w:val="single" w:sz="4" w:space="0" w:color="auto"/>
            </w:tcBorders>
            <w:shd w:val="clear" w:color="auto" w:fill="auto"/>
            <w:noWrap/>
            <w:vAlign w:val="center"/>
            <w:hideMark/>
          </w:tcPr>
          <w:p w14:paraId="3DB2DBD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56</w:t>
            </w:r>
          </w:p>
        </w:tc>
        <w:tc>
          <w:tcPr>
            <w:tcW w:w="7151" w:type="dxa"/>
            <w:tcBorders>
              <w:top w:val="nil"/>
              <w:left w:val="nil"/>
              <w:bottom w:val="single" w:sz="4" w:space="0" w:color="auto"/>
              <w:right w:val="single" w:sz="4" w:space="0" w:color="auto"/>
            </w:tcBorders>
            <w:shd w:val="clear" w:color="auto" w:fill="auto"/>
            <w:vAlign w:val="center"/>
            <w:hideMark/>
          </w:tcPr>
          <w:p w14:paraId="11A9834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7.12 дугаар зүйл.Түгээмэл тархацтай ашигт малтмалын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F1F0EE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229 </w:t>
            </w:r>
          </w:p>
        </w:tc>
      </w:tr>
      <w:tr w:rsidR="007A6F8E" w:rsidRPr="007A6F8E" w14:paraId="596BAFF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39E4E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145</w:t>
            </w:r>
          </w:p>
        </w:tc>
        <w:tc>
          <w:tcPr>
            <w:tcW w:w="780" w:type="dxa"/>
            <w:tcBorders>
              <w:top w:val="nil"/>
              <w:left w:val="nil"/>
              <w:bottom w:val="single" w:sz="4" w:space="0" w:color="auto"/>
              <w:right w:val="single" w:sz="4" w:space="0" w:color="auto"/>
            </w:tcBorders>
            <w:shd w:val="clear" w:color="auto" w:fill="auto"/>
            <w:noWrap/>
            <w:vAlign w:val="center"/>
            <w:hideMark/>
          </w:tcPr>
          <w:p w14:paraId="630E980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57</w:t>
            </w:r>
          </w:p>
        </w:tc>
        <w:tc>
          <w:tcPr>
            <w:tcW w:w="7151" w:type="dxa"/>
            <w:tcBorders>
              <w:top w:val="nil"/>
              <w:left w:val="nil"/>
              <w:bottom w:val="single" w:sz="4" w:space="0" w:color="auto"/>
              <w:right w:val="single" w:sz="4" w:space="0" w:color="auto"/>
            </w:tcBorders>
            <w:shd w:val="clear" w:color="auto" w:fill="auto"/>
            <w:vAlign w:val="center"/>
            <w:hideMark/>
          </w:tcPr>
          <w:p w14:paraId="41EA396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12.3 дугаар зүйл.Кадастрын зураглал ба газрын кадастрын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1A8F27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227 </w:t>
            </w:r>
          </w:p>
        </w:tc>
      </w:tr>
      <w:tr w:rsidR="007A6F8E" w:rsidRPr="007A6F8E" w14:paraId="2879A47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349F7D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62</w:t>
            </w:r>
          </w:p>
        </w:tc>
        <w:tc>
          <w:tcPr>
            <w:tcW w:w="780" w:type="dxa"/>
            <w:tcBorders>
              <w:top w:val="nil"/>
              <w:left w:val="nil"/>
              <w:bottom w:val="single" w:sz="4" w:space="0" w:color="auto"/>
              <w:right w:val="single" w:sz="4" w:space="0" w:color="auto"/>
            </w:tcBorders>
            <w:shd w:val="clear" w:color="auto" w:fill="auto"/>
            <w:noWrap/>
            <w:vAlign w:val="center"/>
            <w:hideMark/>
          </w:tcPr>
          <w:p w14:paraId="17B6930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58</w:t>
            </w:r>
          </w:p>
        </w:tc>
        <w:tc>
          <w:tcPr>
            <w:tcW w:w="7151" w:type="dxa"/>
            <w:tcBorders>
              <w:top w:val="nil"/>
              <w:left w:val="nil"/>
              <w:bottom w:val="single" w:sz="4" w:space="0" w:color="auto"/>
              <w:right w:val="single" w:sz="4" w:space="0" w:color="auto"/>
            </w:tcBorders>
            <w:shd w:val="clear" w:color="auto" w:fill="auto"/>
            <w:vAlign w:val="center"/>
            <w:hideMark/>
          </w:tcPr>
          <w:p w14:paraId="52345BA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7.17 дугаар зүйл.Тусгай хамгаалалттай газар нутагт хориглосон үйл ажиллагаа явуулах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DACC7C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226 </w:t>
            </w:r>
          </w:p>
        </w:tc>
      </w:tr>
      <w:tr w:rsidR="007A6F8E" w:rsidRPr="007A6F8E" w14:paraId="69E43A1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DA659E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w:t>
            </w:r>
          </w:p>
        </w:tc>
        <w:tc>
          <w:tcPr>
            <w:tcW w:w="780" w:type="dxa"/>
            <w:tcBorders>
              <w:top w:val="nil"/>
              <w:left w:val="nil"/>
              <w:bottom w:val="single" w:sz="4" w:space="0" w:color="auto"/>
              <w:right w:val="single" w:sz="4" w:space="0" w:color="auto"/>
            </w:tcBorders>
            <w:shd w:val="clear" w:color="auto" w:fill="auto"/>
            <w:noWrap/>
            <w:vAlign w:val="center"/>
            <w:hideMark/>
          </w:tcPr>
          <w:p w14:paraId="51D36DA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59</w:t>
            </w:r>
          </w:p>
        </w:tc>
        <w:tc>
          <w:tcPr>
            <w:tcW w:w="7151" w:type="dxa"/>
            <w:tcBorders>
              <w:top w:val="nil"/>
              <w:left w:val="nil"/>
              <w:bottom w:val="single" w:sz="4" w:space="0" w:color="auto"/>
              <w:right w:val="single" w:sz="4" w:space="0" w:color="auto"/>
            </w:tcBorders>
            <w:shd w:val="clear" w:color="auto" w:fill="auto"/>
            <w:vAlign w:val="center"/>
            <w:hideMark/>
          </w:tcPr>
          <w:p w14:paraId="3723444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11.22 дугаар зүйл.Амьтан, ургамал, тэдгээрийн гаралтай түүхий эд, бүтээгдэхүүнийг улсын хилээр нэвтрүүлэх үеийн хорио цээрийн хяналт, шалгалтын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EFEA3F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203 </w:t>
            </w:r>
          </w:p>
        </w:tc>
      </w:tr>
      <w:tr w:rsidR="007A6F8E" w:rsidRPr="007A6F8E" w14:paraId="703B86E0"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394EFD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199</w:t>
            </w:r>
          </w:p>
        </w:tc>
        <w:tc>
          <w:tcPr>
            <w:tcW w:w="780" w:type="dxa"/>
            <w:tcBorders>
              <w:top w:val="nil"/>
              <w:left w:val="nil"/>
              <w:bottom w:val="single" w:sz="4" w:space="0" w:color="auto"/>
              <w:right w:val="single" w:sz="4" w:space="0" w:color="auto"/>
            </w:tcBorders>
            <w:shd w:val="clear" w:color="auto" w:fill="auto"/>
            <w:noWrap/>
            <w:vAlign w:val="center"/>
            <w:hideMark/>
          </w:tcPr>
          <w:p w14:paraId="33C1545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60</w:t>
            </w:r>
          </w:p>
        </w:tc>
        <w:tc>
          <w:tcPr>
            <w:tcW w:w="7151" w:type="dxa"/>
            <w:tcBorders>
              <w:top w:val="nil"/>
              <w:left w:val="nil"/>
              <w:bottom w:val="single" w:sz="4" w:space="0" w:color="auto"/>
              <w:right w:val="single" w:sz="4" w:space="0" w:color="auto"/>
            </w:tcBorders>
            <w:shd w:val="clear" w:color="auto" w:fill="auto"/>
            <w:vAlign w:val="center"/>
            <w:hideMark/>
          </w:tcPr>
          <w:p w14:paraId="1ACD234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15.23 дугаар зүйл.Улсын бүртгэлд бүртгүүлэх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ACE87C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192 </w:t>
            </w:r>
          </w:p>
        </w:tc>
      </w:tr>
      <w:tr w:rsidR="007A6F8E" w:rsidRPr="007A6F8E" w14:paraId="1F9B87F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6B2384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167</w:t>
            </w:r>
          </w:p>
        </w:tc>
        <w:tc>
          <w:tcPr>
            <w:tcW w:w="780" w:type="dxa"/>
            <w:tcBorders>
              <w:top w:val="nil"/>
              <w:left w:val="nil"/>
              <w:bottom w:val="single" w:sz="4" w:space="0" w:color="auto"/>
              <w:right w:val="single" w:sz="4" w:space="0" w:color="auto"/>
            </w:tcBorders>
            <w:shd w:val="clear" w:color="auto" w:fill="auto"/>
            <w:noWrap/>
            <w:vAlign w:val="center"/>
            <w:hideMark/>
          </w:tcPr>
          <w:p w14:paraId="6E270F2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61</w:t>
            </w:r>
          </w:p>
        </w:tc>
        <w:tc>
          <w:tcPr>
            <w:tcW w:w="7151" w:type="dxa"/>
            <w:tcBorders>
              <w:top w:val="nil"/>
              <w:left w:val="nil"/>
              <w:bottom w:val="single" w:sz="4" w:space="0" w:color="auto"/>
              <w:right w:val="single" w:sz="4" w:space="0" w:color="auto"/>
            </w:tcBorders>
            <w:shd w:val="clear" w:color="auto" w:fill="auto"/>
            <w:vAlign w:val="center"/>
            <w:hideMark/>
          </w:tcPr>
          <w:p w14:paraId="6B7C5C6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14.4 дүгээр зүйл.Авто замын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CF289C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174 </w:t>
            </w:r>
          </w:p>
        </w:tc>
      </w:tr>
      <w:tr w:rsidR="007A6F8E" w:rsidRPr="007A6F8E" w14:paraId="704454B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CBB897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26</w:t>
            </w:r>
          </w:p>
        </w:tc>
        <w:tc>
          <w:tcPr>
            <w:tcW w:w="780" w:type="dxa"/>
            <w:tcBorders>
              <w:top w:val="nil"/>
              <w:left w:val="nil"/>
              <w:bottom w:val="single" w:sz="4" w:space="0" w:color="auto"/>
              <w:right w:val="single" w:sz="4" w:space="0" w:color="auto"/>
            </w:tcBorders>
            <w:shd w:val="clear" w:color="auto" w:fill="auto"/>
            <w:noWrap/>
            <w:vAlign w:val="center"/>
            <w:hideMark/>
          </w:tcPr>
          <w:p w14:paraId="31963ED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62</w:t>
            </w:r>
          </w:p>
        </w:tc>
        <w:tc>
          <w:tcPr>
            <w:tcW w:w="7151" w:type="dxa"/>
            <w:tcBorders>
              <w:top w:val="nil"/>
              <w:left w:val="nil"/>
              <w:bottom w:val="single" w:sz="4" w:space="0" w:color="auto"/>
              <w:right w:val="single" w:sz="4" w:space="0" w:color="auto"/>
            </w:tcBorders>
            <w:shd w:val="clear" w:color="auto" w:fill="auto"/>
            <w:vAlign w:val="center"/>
            <w:hideMark/>
          </w:tcPr>
          <w:p w14:paraId="6BF50A4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6.7 дугаар зүйл.Эрүүл мэндийн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297452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163 </w:t>
            </w:r>
          </w:p>
        </w:tc>
      </w:tr>
      <w:tr w:rsidR="007A6F8E" w:rsidRPr="007A6F8E" w14:paraId="142DDFFC"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872B3C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146</w:t>
            </w:r>
          </w:p>
        </w:tc>
        <w:tc>
          <w:tcPr>
            <w:tcW w:w="780" w:type="dxa"/>
            <w:tcBorders>
              <w:top w:val="nil"/>
              <w:left w:val="nil"/>
              <w:bottom w:val="single" w:sz="4" w:space="0" w:color="auto"/>
              <w:right w:val="single" w:sz="4" w:space="0" w:color="auto"/>
            </w:tcBorders>
            <w:shd w:val="clear" w:color="auto" w:fill="auto"/>
            <w:noWrap/>
            <w:vAlign w:val="center"/>
            <w:hideMark/>
          </w:tcPr>
          <w:p w14:paraId="3367448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63</w:t>
            </w:r>
          </w:p>
        </w:tc>
        <w:tc>
          <w:tcPr>
            <w:tcW w:w="7151" w:type="dxa"/>
            <w:tcBorders>
              <w:top w:val="nil"/>
              <w:left w:val="nil"/>
              <w:bottom w:val="single" w:sz="4" w:space="0" w:color="auto"/>
              <w:right w:val="single" w:sz="4" w:space="0" w:color="auto"/>
            </w:tcBorders>
            <w:shd w:val="clear" w:color="auto" w:fill="auto"/>
            <w:vAlign w:val="center"/>
            <w:hideMark/>
          </w:tcPr>
          <w:p w14:paraId="1BBD2FE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12.4 дүгээр зүйл.Орон сууцны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3E3C5F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161 </w:t>
            </w:r>
          </w:p>
        </w:tc>
      </w:tr>
      <w:tr w:rsidR="007A6F8E" w:rsidRPr="007A6F8E" w14:paraId="2E9C2F3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EF67ED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33</w:t>
            </w:r>
          </w:p>
        </w:tc>
        <w:tc>
          <w:tcPr>
            <w:tcW w:w="780" w:type="dxa"/>
            <w:tcBorders>
              <w:top w:val="nil"/>
              <w:left w:val="nil"/>
              <w:bottom w:val="single" w:sz="4" w:space="0" w:color="auto"/>
              <w:right w:val="single" w:sz="4" w:space="0" w:color="auto"/>
            </w:tcBorders>
            <w:shd w:val="clear" w:color="auto" w:fill="auto"/>
            <w:noWrap/>
            <w:vAlign w:val="center"/>
            <w:hideMark/>
          </w:tcPr>
          <w:p w14:paraId="116C019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64</w:t>
            </w:r>
          </w:p>
        </w:tc>
        <w:tc>
          <w:tcPr>
            <w:tcW w:w="7151" w:type="dxa"/>
            <w:tcBorders>
              <w:top w:val="nil"/>
              <w:left w:val="nil"/>
              <w:bottom w:val="single" w:sz="4" w:space="0" w:color="auto"/>
              <w:right w:val="single" w:sz="4" w:space="0" w:color="auto"/>
            </w:tcBorders>
            <w:shd w:val="clear" w:color="auto" w:fill="auto"/>
            <w:vAlign w:val="center"/>
            <w:hideMark/>
          </w:tcPr>
          <w:p w14:paraId="7785429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6.14 дүгээр зүйл.Хүнсний тухай хууль зөрчи</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E585AB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148 </w:t>
            </w:r>
          </w:p>
        </w:tc>
      </w:tr>
      <w:tr w:rsidR="007A6F8E" w:rsidRPr="007A6F8E" w14:paraId="54A0980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8CC0E9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102</w:t>
            </w:r>
          </w:p>
        </w:tc>
        <w:tc>
          <w:tcPr>
            <w:tcW w:w="780" w:type="dxa"/>
            <w:tcBorders>
              <w:top w:val="nil"/>
              <w:left w:val="nil"/>
              <w:bottom w:val="single" w:sz="4" w:space="0" w:color="auto"/>
              <w:right w:val="single" w:sz="4" w:space="0" w:color="auto"/>
            </w:tcBorders>
            <w:shd w:val="clear" w:color="auto" w:fill="auto"/>
            <w:noWrap/>
            <w:vAlign w:val="center"/>
            <w:hideMark/>
          </w:tcPr>
          <w:p w14:paraId="0757DCB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65</w:t>
            </w:r>
          </w:p>
        </w:tc>
        <w:tc>
          <w:tcPr>
            <w:tcW w:w="7151" w:type="dxa"/>
            <w:tcBorders>
              <w:top w:val="nil"/>
              <w:left w:val="nil"/>
              <w:bottom w:val="single" w:sz="4" w:space="0" w:color="auto"/>
              <w:right w:val="single" w:sz="4" w:space="0" w:color="auto"/>
            </w:tcBorders>
            <w:shd w:val="clear" w:color="auto" w:fill="auto"/>
            <w:vAlign w:val="center"/>
            <w:hideMark/>
          </w:tcPr>
          <w:p w14:paraId="50BB44F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10.20 дугаар зүйл.Тамга, тэмдэг үйлдвэрлэх, хэрэглэх, хадгалах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B52054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143 </w:t>
            </w:r>
          </w:p>
        </w:tc>
      </w:tr>
      <w:tr w:rsidR="007A6F8E" w:rsidRPr="007A6F8E" w14:paraId="0B14ADDC"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FF549B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204</w:t>
            </w:r>
          </w:p>
        </w:tc>
        <w:tc>
          <w:tcPr>
            <w:tcW w:w="780" w:type="dxa"/>
            <w:tcBorders>
              <w:top w:val="nil"/>
              <w:left w:val="nil"/>
              <w:bottom w:val="single" w:sz="4" w:space="0" w:color="auto"/>
              <w:right w:val="single" w:sz="4" w:space="0" w:color="auto"/>
            </w:tcBorders>
            <w:shd w:val="clear" w:color="auto" w:fill="auto"/>
            <w:noWrap/>
            <w:vAlign w:val="center"/>
            <w:hideMark/>
          </w:tcPr>
          <w:p w14:paraId="7018DC8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66</w:t>
            </w:r>
          </w:p>
        </w:tc>
        <w:tc>
          <w:tcPr>
            <w:tcW w:w="7151" w:type="dxa"/>
            <w:tcBorders>
              <w:top w:val="nil"/>
              <w:left w:val="nil"/>
              <w:bottom w:val="single" w:sz="4" w:space="0" w:color="auto"/>
              <w:right w:val="single" w:sz="4" w:space="0" w:color="auto"/>
            </w:tcBorders>
            <w:shd w:val="clear" w:color="auto" w:fill="auto"/>
            <w:vAlign w:val="center"/>
            <w:hideMark/>
          </w:tcPr>
          <w:p w14:paraId="04D0D6A0"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15.27 дугаар зүйл.Шүүхийн шийдвэрийг үл биелүүлэх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AC678C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140 </w:t>
            </w:r>
          </w:p>
        </w:tc>
      </w:tr>
      <w:tr w:rsidR="007A6F8E" w:rsidRPr="007A6F8E" w14:paraId="7DE6C57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35E878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w:t>
            </w:r>
          </w:p>
        </w:tc>
        <w:tc>
          <w:tcPr>
            <w:tcW w:w="780" w:type="dxa"/>
            <w:tcBorders>
              <w:top w:val="nil"/>
              <w:left w:val="nil"/>
              <w:bottom w:val="single" w:sz="4" w:space="0" w:color="auto"/>
              <w:right w:val="single" w:sz="4" w:space="0" w:color="auto"/>
            </w:tcBorders>
            <w:shd w:val="clear" w:color="auto" w:fill="auto"/>
            <w:noWrap/>
            <w:vAlign w:val="center"/>
            <w:hideMark/>
          </w:tcPr>
          <w:p w14:paraId="4C82C94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67</w:t>
            </w:r>
          </w:p>
        </w:tc>
        <w:tc>
          <w:tcPr>
            <w:tcW w:w="7151" w:type="dxa"/>
            <w:tcBorders>
              <w:top w:val="nil"/>
              <w:left w:val="nil"/>
              <w:bottom w:val="single" w:sz="4" w:space="0" w:color="auto"/>
              <w:right w:val="single" w:sz="4" w:space="0" w:color="auto"/>
            </w:tcBorders>
            <w:shd w:val="clear" w:color="auto" w:fill="auto"/>
            <w:vAlign w:val="center"/>
            <w:hideMark/>
          </w:tcPr>
          <w:p w14:paraId="50712E5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5.11 дүгээр зүйл.Химийн хорт болон аюултай бодисын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10CAA1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139 </w:t>
            </w:r>
          </w:p>
        </w:tc>
      </w:tr>
      <w:tr w:rsidR="007A6F8E" w:rsidRPr="007A6F8E" w14:paraId="76D3167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932698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49</w:t>
            </w:r>
          </w:p>
        </w:tc>
        <w:tc>
          <w:tcPr>
            <w:tcW w:w="780" w:type="dxa"/>
            <w:tcBorders>
              <w:top w:val="nil"/>
              <w:left w:val="nil"/>
              <w:bottom w:val="single" w:sz="4" w:space="0" w:color="auto"/>
              <w:right w:val="single" w:sz="4" w:space="0" w:color="auto"/>
            </w:tcBorders>
            <w:shd w:val="clear" w:color="auto" w:fill="auto"/>
            <w:noWrap/>
            <w:vAlign w:val="center"/>
            <w:hideMark/>
          </w:tcPr>
          <w:p w14:paraId="3E065CB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68</w:t>
            </w:r>
          </w:p>
        </w:tc>
        <w:tc>
          <w:tcPr>
            <w:tcW w:w="7151" w:type="dxa"/>
            <w:tcBorders>
              <w:top w:val="nil"/>
              <w:left w:val="nil"/>
              <w:bottom w:val="single" w:sz="4" w:space="0" w:color="auto"/>
              <w:right w:val="single" w:sz="4" w:space="0" w:color="auto"/>
            </w:tcBorders>
            <w:shd w:val="clear" w:color="auto" w:fill="auto"/>
            <w:vAlign w:val="center"/>
            <w:hideMark/>
          </w:tcPr>
          <w:p w14:paraId="151EE28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7.4 дүгээр зүйл.Агаарын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CE5CC1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136 </w:t>
            </w:r>
          </w:p>
        </w:tc>
      </w:tr>
      <w:tr w:rsidR="007A6F8E" w:rsidRPr="007A6F8E" w14:paraId="1B17106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1104E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150</w:t>
            </w:r>
          </w:p>
        </w:tc>
        <w:tc>
          <w:tcPr>
            <w:tcW w:w="780" w:type="dxa"/>
            <w:tcBorders>
              <w:top w:val="nil"/>
              <w:left w:val="nil"/>
              <w:bottom w:val="single" w:sz="4" w:space="0" w:color="auto"/>
              <w:right w:val="single" w:sz="4" w:space="0" w:color="auto"/>
            </w:tcBorders>
            <w:shd w:val="clear" w:color="auto" w:fill="auto"/>
            <w:noWrap/>
            <w:vAlign w:val="center"/>
            <w:hideMark/>
          </w:tcPr>
          <w:p w14:paraId="76F6FF7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69</w:t>
            </w:r>
          </w:p>
        </w:tc>
        <w:tc>
          <w:tcPr>
            <w:tcW w:w="7151" w:type="dxa"/>
            <w:tcBorders>
              <w:top w:val="nil"/>
              <w:left w:val="nil"/>
              <w:bottom w:val="single" w:sz="4" w:space="0" w:color="auto"/>
              <w:right w:val="single" w:sz="4" w:space="0" w:color="auto"/>
            </w:tcBorders>
            <w:shd w:val="clear" w:color="auto" w:fill="auto"/>
            <w:vAlign w:val="center"/>
            <w:hideMark/>
          </w:tcPr>
          <w:p w14:paraId="7CB4673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12.8 дугаар зүйл.Эрчим хүчний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FE90FF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135 </w:t>
            </w:r>
          </w:p>
        </w:tc>
      </w:tr>
      <w:tr w:rsidR="007A6F8E" w:rsidRPr="007A6F8E" w14:paraId="2808D4A9"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EDC77A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65</w:t>
            </w:r>
          </w:p>
        </w:tc>
        <w:tc>
          <w:tcPr>
            <w:tcW w:w="780" w:type="dxa"/>
            <w:tcBorders>
              <w:top w:val="nil"/>
              <w:left w:val="nil"/>
              <w:bottom w:val="single" w:sz="4" w:space="0" w:color="auto"/>
              <w:right w:val="single" w:sz="4" w:space="0" w:color="auto"/>
            </w:tcBorders>
            <w:shd w:val="clear" w:color="auto" w:fill="auto"/>
            <w:noWrap/>
            <w:vAlign w:val="center"/>
            <w:hideMark/>
          </w:tcPr>
          <w:p w14:paraId="4AE6819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70</w:t>
            </w:r>
          </w:p>
        </w:tc>
        <w:tc>
          <w:tcPr>
            <w:tcW w:w="7151" w:type="dxa"/>
            <w:tcBorders>
              <w:top w:val="nil"/>
              <w:left w:val="nil"/>
              <w:bottom w:val="single" w:sz="4" w:space="0" w:color="auto"/>
              <w:right w:val="single" w:sz="4" w:space="0" w:color="auto"/>
            </w:tcBorders>
            <w:shd w:val="clear" w:color="auto" w:fill="auto"/>
            <w:vAlign w:val="center"/>
            <w:hideMark/>
          </w:tcPr>
          <w:p w14:paraId="0806E58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8.3 дугаар зүйл.Зохиогчийн эрх болон түүнд хамаарах эрхийн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BA0848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123 </w:t>
            </w:r>
          </w:p>
        </w:tc>
      </w:tr>
      <w:tr w:rsidR="007A6F8E" w:rsidRPr="007A6F8E" w14:paraId="5D6EFC7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5D311E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84</w:t>
            </w:r>
          </w:p>
        </w:tc>
        <w:tc>
          <w:tcPr>
            <w:tcW w:w="780" w:type="dxa"/>
            <w:tcBorders>
              <w:top w:val="nil"/>
              <w:left w:val="nil"/>
              <w:bottom w:val="single" w:sz="4" w:space="0" w:color="auto"/>
              <w:right w:val="single" w:sz="4" w:space="0" w:color="auto"/>
            </w:tcBorders>
            <w:shd w:val="clear" w:color="auto" w:fill="auto"/>
            <w:noWrap/>
            <w:vAlign w:val="center"/>
            <w:hideMark/>
          </w:tcPr>
          <w:p w14:paraId="3D63128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71</w:t>
            </w:r>
          </w:p>
        </w:tc>
        <w:tc>
          <w:tcPr>
            <w:tcW w:w="7151" w:type="dxa"/>
            <w:tcBorders>
              <w:top w:val="nil"/>
              <w:left w:val="nil"/>
              <w:bottom w:val="single" w:sz="4" w:space="0" w:color="auto"/>
              <w:right w:val="single" w:sz="4" w:space="0" w:color="auto"/>
            </w:tcBorders>
            <w:shd w:val="clear" w:color="auto" w:fill="auto"/>
            <w:vAlign w:val="center"/>
            <w:hideMark/>
          </w:tcPr>
          <w:p w14:paraId="1CCA9AB0"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10.2 дугаар зүйл.Хэрэглэгчийн эрхийг хамгаалах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39D1D0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121 </w:t>
            </w:r>
          </w:p>
        </w:tc>
      </w:tr>
      <w:tr w:rsidR="007A6F8E" w:rsidRPr="007A6F8E" w14:paraId="75292040"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5D75AA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67</w:t>
            </w:r>
          </w:p>
        </w:tc>
        <w:tc>
          <w:tcPr>
            <w:tcW w:w="780" w:type="dxa"/>
            <w:tcBorders>
              <w:top w:val="nil"/>
              <w:left w:val="nil"/>
              <w:bottom w:val="single" w:sz="4" w:space="0" w:color="auto"/>
              <w:right w:val="single" w:sz="4" w:space="0" w:color="auto"/>
            </w:tcBorders>
            <w:shd w:val="clear" w:color="auto" w:fill="auto"/>
            <w:noWrap/>
            <w:vAlign w:val="center"/>
            <w:hideMark/>
          </w:tcPr>
          <w:p w14:paraId="31BDD68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72</w:t>
            </w:r>
          </w:p>
        </w:tc>
        <w:tc>
          <w:tcPr>
            <w:tcW w:w="7151" w:type="dxa"/>
            <w:tcBorders>
              <w:top w:val="nil"/>
              <w:left w:val="nil"/>
              <w:bottom w:val="single" w:sz="4" w:space="0" w:color="auto"/>
              <w:right w:val="single" w:sz="4" w:space="0" w:color="auto"/>
            </w:tcBorders>
            <w:shd w:val="clear" w:color="auto" w:fill="auto"/>
            <w:vAlign w:val="center"/>
            <w:hideMark/>
          </w:tcPr>
          <w:p w14:paraId="5ADC6178"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8.5 дугаар зүйл.Барааны тэмдэг эзэмшигчийн эрх, газар зүйн заалт хэрэглэгчийн эрхийг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39423A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118 </w:t>
            </w:r>
          </w:p>
        </w:tc>
      </w:tr>
      <w:tr w:rsidR="007A6F8E" w:rsidRPr="007A6F8E" w14:paraId="43DF0FD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C71BE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50</w:t>
            </w:r>
          </w:p>
        </w:tc>
        <w:tc>
          <w:tcPr>
            <w:tcW w:w="780" w:type="dxa"/>
            <w:tcBorders>
              <w:top w:val="nil"/>
              <w:left w:val="nil"/>
              <w:bottom w:val="single" w:sz="4" w:space="0" w:color="auto"/>
              <w:right w:val="single" w:sz="4" w:space="0" w:color="auto"/>
            </w:tcBorders>
            <w:shd w:val="clear" w:color="auto" w:fill="auto"/>
            <w:noWrap/>
            <w:vAlign w:val="center"/>
            <w:hideMark/>
          </w:tcPr>
          <w:p w14:paraId="02855E7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73</w:t>
            </w:r>
          </w:p>
        </w:tc>
        <w:tc>
          <w:tcPr>
            <w:tcW w:w="7151" w:type="dxa"/>
            <w:tcBorders>
              <w:top w:val="nil"/>
              <w:left w:val="nil"/>
              <w:bottom w:val="single" w:sz="4" w:space="0" w:color="auto"/>
              <w:right w:val="single" w:sz="4" w:space="0" w:color="auto"/>
            </w:tcBorders>
            <w:shd w:val="clear" w:color="auto" w:fill="auto"/>
            <w:vAlign w:val="center"/>
            <w:hideMark/>
          </w:tcPr>
          <w:p w14:paraId="5186630F"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7.5 дугаар зүйл.Агаарын бохирдлын төлбөрийн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B93102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112 </w:t>
            </w:r>
          </w:p>
        </w:tc>
      </w:tr>
      <w:tr w:rsidR="007A6F8E" w:rsidRPr="007A6F8E" w14:paraId="35567B7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F6E9D7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w:t>
            </w:r>
          </w:p>
        </w:tc>
        <w:tc>
          <w:tcPr>
            <w:tcW w:w="780" w:type="dxa"/>
            <w:tcBorders>
              <w:top w:val="nil"/>
              <w:left w:val="nil"/>
              <w:bottom w:val="single" w:sz="4" w:space="0" w:color="auto"/>
              <w:right w:val="single" w:sz="4" w:space="0" w:color="auto"/>
            </w:tcBorders>
            <w:shd w:val="clear" w:color="auto" w:fill="auto"/>
            <w:noWrap/>
            <w:vAlign w:val="center"/>
            <w:hideMark/>
          </w:tcPr>
          <w:p w14:paraId="319CB91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74</w:t>
            </w:r>
          </w:p>
        </w:tc>
        <w:tc>
          <w:tcPr>
            <w:tcW w:w="7151" w:type="dxa"/>
            <w:tcBorders>
              <w:top w:val="nil"/>
              <w:left w:val="nil"/>
              <w:bottom w:val="single" w:sz="4" w:space="0" w:color="auto"/>
              <w:right w:val="single" w:sz="4" w:space="0" w:color="auto"/>
            </w:tcBorders>
            <w:shd w:val="clear" w:color="auto" w:fill="auto"/>
            <w:vAlign w:val="center"/>
            <w:hideMark/>
          </w:tcPr>
          <w:p w14:paraId="6474E09F"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5.15 дугаар зүйл.Аюулгүй ажиллагааны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2DA21F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106 </w:t>
            </w:r>
          </w:p>
        </w:tc>
      </w:tr>
      <w:tr w:rsidR="007A6F8E" w:rsidRPr="007A6F8E" w14:paraId="2A7B5509"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1CA6F3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w:t>
            </w:r>
          </w:p>
        </w:tc>
        <w:tc>
          <w:tcPr>
            <w:tcW w:w="780" w:type="dxa"/>
            <w:tcBorders>
              <w:top w:val="nil"/>
              <w:left w:val="nil"/>
              <w:bottom w:val="single" w:sz="4" w:space="0" w:color="auto"/>
              <w:right w:val="single" w:sz="4" w:space="0" w:color="auto"/>
            </w:tcBorders>
            <w:shd w:val="clear" w:color="auto" w:fill="auto"/>
            <w:noWrap/>
            <w:vAlign w:val="center"/>
            <w:hideMark/>
          </w:tcPr>
          <w:p w14:paraId="5E18C68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75</w:t>
            </w:r>
          </w:p>
        </w:tc>
        <w:tc>
          <w:tcPr>
            <w:tcW w:w="7151" w:type="dxa"/>
            <w:tcBorders>
              <w:top w:val="nil"/>
              <w:left w:val="nil"/>
              <w:bottom w:val="single" w:sz="4" w:space="0" w:color="auto"/>
              <w:right w:val="single" w:sz="4" w:space="0" w:color="auto"/>
            </w:tcBorders>
            <w:shd w:val="clear" w:color="auto" w:fill="auto"/>
            <w:vAlign w:val="center"/>
            <w:hideMark/>
          </w:tcPr>
          <w:p w14:paraId="7784079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5.8 дугаар зүйл.Жагсаал, цуглаан зохион байгуулах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F235B8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105 </w:t>
            </w:r>
          </w:p>
        </w:tc>
      </w:tr>
      <w:tr w:rsidR="007A6F8E" w:rsidRPr="007A6F8E" w14:paraId="6B5D97EE"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7A11E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59</w:t>
            </w:r>
          </w:p>
        </w:tc>
        <w:tc>
          <w:tcPr>
            <w:tcW w:w="780" w:type="dxa"/>
            <w:tcBorders>
              <w:top w:val="nil"/>
              <w:left w:val="nil"/>
              <w:bottom w:val="single" w:sz="4" w:space="0" w:color="auto"/>
              <w:right w:val="single" w:sz="4" w:space="0" w:color="auto"/>
            </w:tcBorders>
            <w:shd w:val="clear" w:color="auto" w:fill="auto"/>
            <w:noWrap/>
            <w:vAlign w:val="center"/>
            <w:hideMark/>
          </w:tcPr>
          <w:p w14:paraId="5E0EEB9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76</w:t>
            </w:r>
          </w:p>
        </w:tc>
        <w:tc>
          <w:tcPr>
            <w:tcW w:w="7151" w:type="dxa"/>
            <w:tcBorders>
              <w:top w:val="nil"/>
              <w:left w:val="nil"/>
              <w:bottom w:val="single" w:sz="4" w:space="0" w:color="auto"/>
              <w:right w:val="single" w:sz="4" w:space="0" w:color="auto"/>
            </w:tcBorders>
            <w:shd w:val="clear" w:color="auto" w:fill="auto"/>
            <w:vAlign w:val="center"/>
            <w:hideMark/>
          </w:tcPr>
          <w:p w14:paraId="7D71040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7.14 дүгээр зүйл.Газрын тосны бүтээгдэхүүний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3B46A4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100 </w:t>
            </w:r>
          </w:p>
        </w:tc>
      </w:tr>
      <w:tr w:rsidR="007A6F8E" w:rsidRPr="007A6F8E" w14:paraId="5003D340"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09A6E9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106</w:t>
            </w:r>
          </w:p>
        </w:tc>
        <w:tc>
          <w:tcPr>
            <w:tcW w:w="780" w:type="dxa"/>
            <w:tcBorders>
              <w:top w:val="nil"/>
              <w:left w:val="nil"/>
              <w:bottom w:val="single" w:sz="4" w:space="0" w:color="auto"/>
              <w:right w:val="single" w:sz="4" w:space="0" w:color="auto"/>
            </w:tcBorders>
            <w:shd w:val="clear" w:color="auto" w:fill="auto"/>
            <w:noWrap/>
            <w:vAlign w:val="center"/>
            <w:hideMark/>
          </w:tcPr>
          <w:p w14:paraId="3F91445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77</w:t>
            </w:r>
          </w:p>
        </w:tc>
        <w:tc>
          <w:tcPr>
            <w:tcW w:w="7151" w:type="dxa"/>
            <w:tcBorders>
              <w:top w:val="nil"/>
              <w:left w:val="nil"/>
              <w:bottom w:val="single" w:sz="4" w:space="0" w:color="auto"/>
              <w:right w:val="single" w:sz="4" w:space="0" w:color="auto"/>
            </w:tcBorders>
            <w:shd w:val="clear" w:color="auto" w:fill="auto"/>
            <w:vAlign w:val="center"/>
            <w:hideMark/>
          </w:tcPr>
          <w:p w14:paraId="42F77AE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10.24 дүгээр зүйл. Хэмжил зүйн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B329ED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88 </w:t>
            </w:r>
          </w:p>
        </w:tc>
      </w:tr>
      <w:tr w:rsidR="007A6F8E" w:rsidRPr="007A6F8E" w14:paraId="140E43B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DCC2CD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176</w:t>
            </w:r>
          </w:p>
        </w:tc>
        <w:tc>
          <w:tcPr>
            <w:tcW w:w="780" w:type="dxa"/>
            <w:tcBorders>
              <w:top w:val="nil"/>
              <w:left w:val="nil"/>
              <w:bottom w:val="single" w:sz="4" w:space="0" w:color="auto"/>
              <w:right w:val="single" w:sz="4" w:space="0" w:color="auto"/>
            </w:tcBorders>
            <w:shd w:val="clear" w:color="auto" w:fill="auto"/>
            <w:noWrap/>
            <w:vAlign w:val="center"/>
            <w:hideMark/>
          </w:tcPr>
          <w:p w14:paraId="5CE1383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78</w:t>
            </w:r>
          </w:p>
        </w:tc>
        <w:tc>
          <w:tcPr>
            <w:tcW w:w="7151" w:type="dxa"/>
            <w:tcBorders>
              <w:top w:val="nil"/>
              <w:left w:val="nil"/>
              <w:bottom w:val="single" w:sz="4" w:space="0" w:color="auto"/>
              <w:right w:val="single" w:sz="4" w:space="0" w:color="auto"/>
            </w:tcBorders>
            <w:shd w:val="clear" w:color="auto" w:fill="auto"/>
            <w:vAlign w:val="center"/>
            <w:hideMark/>
          </w:tcPr>
          <w:p w14:paraId="473605A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 дүгээр зүйл.Эрүүл мэндийн байгууллага, хууль сахиулах байгууллагад туслалцаа үзүүлэхгүй байх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E83743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84 </w:t>
            </w:r>
          </w:p>
        </w:tc>
      </w:tr>
      <w:tr w:rsidR="007A6F8E" w:rsidRPr="007A6F8E" w14:paraId="129777E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478B6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52</w:t>
            </w:r>
          </w:p>
        </w:tc>
        <w:tc>
          <w:tcPr>
            <w:tcW w:w="780" w:type="dxa"/>
            <w:tcBorders>
              <w:top w:val="nil"/>
              <w:left w:val="nil"/>
              <w:bottom w:val="single" w:sz="4" w:space="0" w:color="auto"/>
              <w:right w:val="single" w:sz="4" w:space="0" w:color="auto"/>
            </w:tcBorders>
            <w:shd w:val="clear" w:color="auto" w:fill="auto"/>
            <w:noWrap/>
            <w:vAlign w:val="center"/>
            <w:hideMark/>
          </w:tcPr>
          <w:p w14:paraId="0DBAFD4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79</w:t>
            </w:r>
          </w:p>
        </w:tc>
        <w:tc>
          <w:tcPr>
            <w:tcW w:w="7151" w:type="dxa"/>
            <w:tcBorders>
              <w:top w:val="nil"/>
              <w:left w:val="nil"/>
              <w:bottom w:val="single" w:sz="4" w:space="0" w:color="auto"/>
              <w:right w:val="single" w:sz="4" w:space="0" w:color="auto"/>
            </w:tcBorders>
            <w:shd w:val="clear" w:color="auto" w:fill="auto"/>
            <w:vAlign w:val="center"/>
            <w:hideMark/>
          </w:tcPr>
          <w:p w14:paraId="59935BF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7.7 дугаар зүйл.Байгалийн ургамлын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53D0FE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81 </w:t>
            </w:r>
          </w:p>
        </w:tc>
      </w:tr>
      <w:tr w:rsidR="007A6F8E" w:rsidRPr="007A6F8E" w14:paraId="69E41B0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DF4C6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153</w:t>
            </w:r>
          </w:p>
        </w:tc>
        <w:tc>
          <w:tcPr>
            <w:tcW w:w="780" w:type="dxa"/>
            <w:tcBorders>
              <w:top w:val="nil"/>
              <w:left w:val="nil"/>
              <w:bottom w:val="single" w:sz="4" w:space="0" w:color="auto"/>
              <w:right w:val="single" w:sz="4" w:space="0" w:color="auto"/>
            </w:tcBorders>
            <w:shd w:val="clear" w:color="auto" w:fill="auto"/>
            <w:noWrap/>
            <w:vAlign w:val="center"/>
            <w:hideMark/>
          </w:tcPr>
          <w:p w14:paraId="2C82FEC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80</w:t>
            </w:r>
          </w:p>
        </w:tc>
        <w:tc>
          <w:tcPr>
            <w:tcW w:w="7151" w:type="dxa"/>
            <w:tcBorders>
              <w:top w:val="nil"/>
              <w:left w:val="nil"/>
              <w:bottom w:val="single" w:sz="4" w:space="0" w:color="auto"/>
              <w:right w:val="single" w:sz="4" w:space="0" w:color="auto"/>
            </w:tcBorders>
            <w:shd w:val="clear" w:color="auto" w:fill="auto"/>
            <w:vAlign w:val="center"/>
            <w:hideMark/>
          </w:tcPr>
          <w:p w14:paraId="38761A8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12.11 дүгээр зүйл.Цөмийн энергийн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5E5546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71 </w:t>
            </w:r>
          </w:p>
        </w:tc>
      </w:tr>
      <w:tr w:rsidR="007A6F8E" w:rsidRPr="007A6F8E" w14:paraId="71C325E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EEDE86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89</w:t>
            </w:r>
          </w:p>
        </w:tc>
        <w:tc>
          <w:tcPr>
            <w:tcW w:w="780" w:type="dxa"/>
            <w:tcBorders>
              <w:top w:val="nil"/>
              <w:left w:val="nil"/>
              <w:bottom w:val="single" w:sz="4" w:space="0" w:color="auto"/>
              <w:right w:val="single" w:sz="4" w:space="0" w:color="auto"/>
            </w:tcBorders>
            <w:shd w:val="clear" w:color="auto" w:fill="auto"/>
            <w:noWrap/>
            <w:vAlign w:val="center"/>
            <w:hideMark/>
          </w:tcPr>
          <w:p w14:paraId="37F9CA3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81</w:t>
            </w:r>
          </w:p>
        </w:tc>
        <w:tc>
          <w:tcPr>
            <w:tcW w:w="7151" w:type="dxa"/>
            <w:tcBorders>
              <w:top w:val="nil"/>
              <w:left w:val="nil"/>
              <w:bottom w:val="single" w:sz="4" w:space="0" w:color="auto"/>
              <w:right w:val="single" w:sz="4" w:space="0" w:color="auto"/>
            </w:tcBorders>
            <w:shd w:val="clear" w:color="auto" w:fill="auto"/>
            <w:vAlign w:val="center"/>
            <w:hideMark/>
          </w:tcPr>
          <w:p w14:paraId="04CF007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10.7 дугаар зүйл.Өрсөлдөөний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450907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70 </w:t>
            </w:r>
          </w:p>
        </w:tc>
      </w:tr>
      <w:tr w:rsidR="007A6F8E" w:rsidRPr="007A6F8E" w14:paraId="515AB23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691243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117</w:t>
            </w:r>
          </w:p>
        </w:tc>
        <w:tc>
          <w:tcPr>
            <w:tcW w:w="780" w:type="dxa"/>
            <w:tcBorders>
              <w:top w:val="nil"/>
              <w:left w:val="nil"/>
              <w:bottom w:val="single" w:sz="4" w:space="0" w:color="auto"/>
              <w:right w:val="single" w:sz="4" w:space="0" w:color="auto"/>
            </w:tcBorders>
            <w:shd w:val="clear" w:color="auto" w:fill="auto"/>
            <w:noWrap/>
            <w:vAlign w:val="center"/>
            <w:hideMark/>
          </w:tcPr>
          <w:p w14:paraId="69275F5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211</w:t>
            </w:r>
          </w:p>
        </w:tc>
        <w:tc>
          <w:tcPr>
            <w:tcW w:w="7151" w:type="dxa"/>
            <w:tcBorders>
              <w:top w:val="nil"/>
              <w:left w:val="nil"/>
              <w:bottom w:val="single" w:sz="4" w:space="0" w:color="auto"/>
              <w:right w:val="single" w:sz="4" w:space="0" w:color="auto"/>
            </w:tcBorders>
            <w:shd w:val="clear" w:color="auto" w:fill="auto"/>
            <w:vAlign w:val="center"/>
            <w:hideMark/>
          </w:tcPr>
          <w:p w14:paraId="26828FF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11.7 дугаар зүйл.Төрийн бус байгууллагын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9DA938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66 </w:t>
            </w:r>
          </w:p>
        </w:tc>
      </w:tr>
      <w:tr w:rsidR="007A6F8E" w:rsidRPr="007A6F8E" w14:paraId="4052186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F73610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27</w:t>
            </w:r>
          </w:p>
        </w:tc>
        <w:tc>
          <w:tcPr>
            <w:tcW w:w="780" w:type="dxa"/>
            <w:tcBorders>
              <w:top w:val="nil"/>
              <w:left w:val="nil"/>
              <w:bottom w:val="single" w:sz="4" w:space="0" w:color="auto"/>
              <w:right w:val="single" w:sz="4" w:space="0" w:color="auto"/>
            </w:tcBorders>
            <w:shd w:val="clear" w:color="auto" w:fill="auto"/>
            <w:noWrap/>
            <w:vAlign w:val="center"/>
            <w:hideMark/>
          </w:tcPr>
          <w:p w14:paraId="285D8E0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82</w:t>
            </w:r>
          </w:p>
        </w:tc>
        <w:tc>
          <w:tcPr>
            <w:tcW w:w="7151" w:type="dxa"/>
            <w:tcBorders>
              <w:top w:val="nil"/>
              <w:left w:val="nil"/>
              <w:bottom w:val="single" w:sz="4" w:space="0" w:color="auto"/>
              <w:right w:val="single" w:sz="4" w:space="0" w:color="auto"/>
            </w:tcBorders>
            <w:shd w:val="clear" w:color="auto" w:fill="auto"/>
            <w:vAlign w:val="center"/>
            <w:hideMark/>
          </w:tcPr>
          <w:p w14:paraId="281F5A0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6.8 дугаар зүйл.Эмнэлгийн тусламж, үйлчилгээний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5CD4EB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65 </w:t>
            </w:r>
          </w:p>
        </w:tc>
      </w:tr>
      <w:tr w:rsidR="007A6F8E" w:rsidRPr="007A6F8E" w14:paraId="3EF2B1FC"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87EF14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182</w:t>
            </w:r>
          </w:p>
        </w:tc>
        <w:tc>
          <w:tcPr>
            <w:tcW w:w="780" w:type="dxa"/>
            <w:tcBorders>
              <w:top w:val="nil"/>
              <w:left w:val="nil"/>
              <w:bottom w:val="single" w:sz="4" w:space="0" w:color="auto"/>
              <w:right w:val="single" w:sz="4" w:space="0" w:color="auto"/>
            </w:tcBorders>
            <w:shd w:val="clear" w:color="auto" w:fill="auto"/>
            <w:noWrap/>
            <w:vAlign w:val="center"/>
            <w:hideMark/>
          </w:tcPr>
          <w:p w14:paraId="28FBCE3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83</w:t>
            </w:r>
          </w:p>
        </w:tc>
        <w:tc>
          <w:tcPr>
            <w:tcW w:w="7151" w:type="dxa"/>
            <w:tcBorders>
              <w:top w:val="nil"/>
              <w:left w:val="nil"/>
              <w:bottom w:val="single" w:sz="4" w:space="0" w:color="auto"/>
              <w:right w:val="single" w:sz="4" w:space="0" w:color="auto"/>
            </w:tcBorders>
            <w:shd w:val="clear" w:color="auto" w:fill="auto"/>
            <w:vAlign w:val="center"/>
            <w:hideMark/>
          </w:tcPr>
          <w:p w14:paraId="5F2228F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15.7 дугаар зүйл.Хэрэг хянан шийдвэрлэх ажиллагаанд саад учруулах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C8B16B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63 </w:t>
            </w:r>
          </w:p>
        </w:tc>
      </w:tr>
      <w:tr w:rsidR="007A6F8E" w:rsidRPr="007A6F8E" w14:paraId="385600A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FA2EC0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158</w:t>
            </w:r>
          </w:p>
        </w:tc>
        <w:tc>
          <w:tcPr>
            <w:tcW w:w="780" w:type="dxa"/>
            <w:tcBorders>
              <w:top w:val="nil"/>
              <w:left w:val="nil"/>
              <w:bottom w:val="single" w:sz="4" w:space="0" w:color="auto"/>
              <w:right w:val="single" w:sz="4" w:space="0" w:color="auto"/>
            </w:tcBorders>
            <w:shd w:val="clear" w:color="auto" w:fill="auto"/>
            <w:noWrap/>
            <w:vAlign w:val="center"/>
            <w:hideMark/>
          </w:tcPr>
          <w:p w14:paraId="2845E6C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84</w:t>
            </w:r>
          </w:p>
        </w:tc>
        <w:tc>
          <w:tcPr>
            <w:tcW w:w="7151" w:type="dxa"/>
            <w:tcBorders>
              <w:top w:val="nil"/>
              <w:left w:val="nil"/>
              <w:bottom w:val="single" w:sz="4" w:space="0" w:color="auto"/>
              <w:right w:val="single" w:sz="4" w:space="0" w:color="auto"/>
            </w:tcBorders>
            <w:shd w:val="clear" w:color="auto" w:fill="auto"/>
            <w:vAlign w:val="center"/>
            <w:hideMark/>
          </w:tcPr>
          <w:p w14:paraId="1CB3C53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13.4 дүгээр зүйл.Малын генетик нөөцийн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7A10BF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60 </w:t>
            </w:r>
          </w:p>
        </w:tc>
      </w:tr>
      <w:tr w:rsidR="007A6F8E" w:rsidRPr="007A6F8E" w14:paraId="383A217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663669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21</w:t>
            </w:r>
          </w:p>
        </w:tc>
        <w:tc>
          <w:tcPr>
            <w:tcW w:w="780" w:type="dxa"/>
            <w:tcBorders>
              <w:top w:val="nil"/>
              <w:left w:val="nil"/>
              <w:bottom w:val="single" w:sz="4" w:space="0" w:color="auto"/>
              <w:right w:val="single" w:sz="4" w:space="0" w:color="auto"/>
            </w:tcBorders>
            <w:shd w:val="clear" w:color="auto" w:fill="auto"/>
            <w:noWrap/>
            <w:vAlign w:val="center"/>
            <w:hideMark/>
          </w:tcPr>
          <w:p w14:paraId="3E63DF5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85</w:t>
            </w:r>
          </w:p>
        </w:tc>
        <w:tc>
          <w:tcPr>
            <w:tcW w:w="7151" w:type="dxa"/>
            <w:tcBorders>
              <w:top w:val="nil"/>
              <w:left w:val="nil"/>
              <w:bottom w:val="single" w:sz="4" w:space="0" w:color="auto"/>
              <w:right w:val="single" w:sz="4" w:space="0" w:color="auto"/>
            </w:tcBorders>
            <w:shd w:val="clear" w:color="auto" w:fill="auto"/>
            <w:vAlign w:val="center"/>
            <w:hideMark/>
          </w:tcPr>
          <w:p w14:paraId="187AD0D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6.2 дугаар зүйл.Хот, суурины ус хангамж, ариутгах татуургын ашиглалтын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AAA743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56 </w:t>
            </w:r>
          </w:p>
        </w:tc>
      </w:tr>
      <w:tr w:rsidR="007A6F8E" w:rsidRPr="007A6F8E" w14:paraId="3D599AA9"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230C9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113</w:t>
            </w:r>
          </w:p>
        </w:tc>
        <w:tc>
          <w:tcPr>
            <w:tcW w:w="780" w:type="dxa"/>
            <w:tcBorders>
              <w:top w:val="nil"/>
              <w:left w:val="nil"/>
              <w:bottom w:val="single" w:sz="4" w:space="0" w:color="auto"/>
              <w:right w:val="single" w:sz="4" w:space="0" w:color="auto"/>
            </w:tcBorders>
            <w:shd w:val="clear" w:color="auto" w:fill="auto"/>
            <w:noWrap/>
            <w:vAlign w:val="center"/>
            <w:hideMark/>
          </w:tcPr>
          <w:p w14:paraId="40A659A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86</w:t>
            </w:r>
          </w:p>
        </w:tc>
        <w:tc>
          <w:tcPr>
            <w:tcW w:w="7151" w:type="dxa"/>
            <w:tcBorders>
              <w:top w:val="nil"/>
              <w:left w:val="nil"/>
              <w:bottom w:val="single" w:sz="4" w:space="0" w:color="auto"/>
              <w:right w:val="single" w:sz="4" w:space="0" w:color="auto"/>
            </w:tcBorders>
            <w:shd w:val="clear" w:color="auto" w:fill="auto"/>
            <w:vAlign w:val="center"/>
            <w:hideMark/>
          </w:tcPr>
          <w:p w14:paraId="48C9B42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11.3 дугаар зүйл.Банкны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D122D1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50 </w:t>
            </w:r>
          </w:p>
        </w:tc>
      </w:tr>
      <w:tr w:rsidR="007A6F8E" w:rsidRPr="007A6F8E" w14:paraId="3EFAA52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18F193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23</w:t>
            </w:r>
          </w:p>
        </w:tc>
        <w:tc>
          <w:tcPr>
            <w:tcW w:w="780" w:type="dxa"/>
            <w:tcBorders>
              <w:top w:val="nil"/>
              <w:left w:val="nil"/>
              <w:bottom w:val="single" w:sz="4" w:space="0" w:color="auto"/>
              <w:right w:val="single" w:sz="4" w:space="0" w:color="auto"/>
            </w:tcBorders>
            <w:shd w:val="clear" w:color="auto" w:fill="auto"/>
            <w:noWrap/>
            <w:vAlign w:val="center"/>
            <w:hideMark/>
          </w:tcPr>
          <w:p w14:paraId="59C81CD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87</w:t>
            </w:r>
          </w:p>
        </w:tc>
        <w:tc>
          <w:tcPr>
            <w:tcW w:w="7151" w:type="dxa"/>
            <w:tcBorders>
              <w:top w:val="nil"/>
              <w:left w:val="nil"/>
              <w:bottom w:val="single" w:sz="4" w:space="0" w:color="auto"/>
              <w:right w:val="single" w:sz="4" w:space="0" w:color="auto"/>
            </w:tcBorders>
            <w:shd w:val="clear" w:color="auto" w:fill="auto"/>
            <w:vAlign w:val="center"/>
            <w:hideMark/>
          </w:tcPr>
          <w:p w14:paraId="6D0647B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6.4 дүгээр зүйл.Мансууруулах эм, сэтгэцэд нөлөөт бодисын эргэлтэд хяналт тавих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4FAA78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48 </w:t>
            </w:r>
          </w:p>
        </w:tc>
      </w:tr>
      <w:tr w:rsidR="007A6F8E" w:rsidRPr="007A6F8E" w14:paraId="47704EF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09F070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139</w:t>
            </w:r>
          </w:p>
        </w:tc>
        <w:tc>
          <w:tcPr>
            <w:tcW w:w="780" w:type="dxa"/>
            <w:tcBorders>
              <w:top w:val="nil"/>
              <w:left w:val="nil"/>
              <w:bottom w:val="single" w:sz="4" w:space="0" w:color="auto"/>
              <w:right w:val="single" w:sz="4" w:space="0" w:color="auto"/>
            </w:tcBorders>
            <w:shd w:val="clear" w:color="auto" w:fill="auto"/>
            <w:noWrap/>
            <w:vAlign w:val="center"/>
            <w:hideMark/>
          </w:tcPr>
          <w:p w14:paraId="5FDDC8B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88</w:t>
            </w:r>
          </w:p>
        </w:tc>
        <w:tc>
          <w:tcPr>
            <w:tcW w:w="7151" w:type="dxa"/>
            <w:tcBorders>
              <w:top w:val="nil"/>
              <w:left w:val="nil"/>
              <w:bottom w:val="single" w:sz="4" w:space="0" w:color="auto"/>
              <w:right w:val="single" w:sz="4" w:space="0" w:color="auto"/>
            </w:tcBorders>
            <w:shd w:val="clear" w:color="auto" w:fill="auto"/>
            <w:vAlign w:val="center"/>
            <w:hideMark/>
          </w:tcPr>
          <w:p w14:paraId="5A6B377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11.29 дүгээр зүйл.Мөнгө угаах болон терроризмыг санхүүжүүлэхтэй тэмцэх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E3C395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43 </w:t>
            </w:r>
          </w:p>
        </w:tc>
      </w:tr>
      <w:tr w:rsidR="007A6F8E" w:rsidRPr="007A6F8E" w14:paraId="502D4B3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913DF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164</w:t>
            </w:r>
          </w:p>
        </w:tc>
        <w:tc>
          <w:tcPr>
            <w:tcW w:w="780" w:type="dxa"/>
            <w:tcBorders>
              <w:top w:val="nil"/>
              <w:left w:val="nil"/>
              <w:bottom w:val="single" w:sz="4" w:space="0" w:color="auto"/>
              <w:right w:val="single" w:sz="4" w:space="0" w:color="auto"/>
            </w:tcBorders>
            <w:shd w:val="clear" w:color="auto" w:fill="auto"/>
            <w:noWrap/>
            <w:vAlign w:val="center"/>
            <w:hideMark/>
          </w:tcPr>
          <w:p w14:paraId="7102A1A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89</w:t>
            </w:r>
          </w:p>
        </w:tc>
        <w:tc>
          <w:tcPr>
            <w:tcW w:w="7151" w:type="dxa"/>
            <w:tcBorders>
              <w:top w:val="nil"/>
              <w:left w:val="nil"/>
              <w:bottom w:val="single" w:sz="4" w:space="0" w:color="auto"/>
              <w:right w:val="single" w:sz="4" w:space="0" w:color="auto"/>
            </w:tcBorders>
            <w:shd w:val="clear" w:color="auto" w:fill="auto"/>
            <w:vAlign w:val="center"/>
            <w:hideMark/>
          </w:tcPr>
          <w:p w14:paraId="0CFFEEE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14.1 дүгээр зүйл.Харилцаа холбооны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17D54D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43 </w:t>
            </w:r>
          </w:p>
        </w:tc>
      </w:tr>
      <w:tr w:rsidR="007A6F8E" w:rsidRPr="007A6F8E" w14:paraId="4F86B4B9"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4AA9DB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123</w:t>
            </w:r>
          </w:p>
        </w:tc>
        <w:tc>
          <w:tcPr>
            <w:tcW w:w="780" w:type="dxa"/>
            <w:tcBorders>
              <w:top w:val="nil"/>
              <w:left w:val="nil"/>
              <w:bottom w:val="single" w:sz="4" w:space="0" w:color="auto"/>
              <w:right w:val="single" w:sz="4" w:space="0" w:color="auto"/>
            </w:tcBorders>
            <w:shd w:val="clear" w:color="auto" w:fill="auto"/>
            <w:noWrap/>
            <w:vAlign w:val="center"/>
            <w:hideMark/>
          </w:tcPr>
          <w:p w14:paraId="5072876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90</w:t>
            </w:r>
          </w:p>
        </w:tc>
        <w:tc>
          <w:tcPr>
            <w:tcW w:w="7151" w:type="dxa"/>
            <w:tcBorders>
              <w:top w:val="nil"/>
              <w:left w:val="nil"/>
              <w:bottom w:val="single" w:sz="4" w:space="0" w:color="auto"/>
              <w:right w:val="single" w:sz="4" w:space="0" w:color="auto"/>
            </w:tcBorders>
            <w:shd w:val="clear" w:color="auto" w:fill="auto"/>
            <w:vAlign w:val="center"/>
            <w:hideMark/>
          </w:tcPr>
          <w:p w14:paraId="54C113D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11.13 дугаар зүйл.Даатгалын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E2228D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40 </w:t>
            </w:r>
          </w:p>
        </w:tc>
      </w:tr>
      <w:tr w:rsidR="007A6F8E" w:rsidRPr="007A6F8E" w14:paraId="6F69F4D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D0028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66</w:t>
            </w:r>
          </w:p>
        </w:tc>
        <w:tc>
          <w:tcPr>
            <w:tcW w:w="780" w:type="dxa"/>
            <w:tcBorders>
              <w:top w:val="nil"/>
              <w:left w:val="nil"/>
              <w:bottom w:val="single" w:sz="4" w:space="0" w:color="auto"/>
              <w:right w:val="single" w:sz="4" w:space="0" w:color="auto"/>
            </w:tcBorders>
            <w:shd w:val="clear" w:color="auto" w:fill="auto"/>
            <w:noWrap/>
            <w:vAlign w:val="center"/>
            <w:hideMark/>
          </w:tcPr>
          <w:p w14:paraId="2FFD253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91</w:t>
            </w:r>
          </w:p>
        </w:tc>
        <w:tc>
          <w:tcPr>
            <w:tcW w:w="7151" w:type="dxa"/>
            <w:tcBorders>
              <w:top w:val="nil"/>
              <w:left w:val="nil"/>
              <w:bottom w:val="single" w:sz="4" w:space="0" w:color="auto"/>
              <w:right w:val="single" w:sz="4" w:space="0" w:color="auto"/>
            </w:tcBorders>
            <w:shd w:val="clear" w:color="auto" w:fill="auto"/>
            <w:vAlign w:val="center"/>
            <w:hideMark/>
          </w:tcPr>
          <w:p w14:paraId="1D8AAAA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8.4 дүгээр зүйл.Патентийн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BC13DB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37 </w:t>
            </w:r>
          </w:p>
        </w:tc>
      </w:tr>
      <w:tr w:rsidR="007A6F8E" w:rsidRPr="007A6F8E" w14:paraId="6D371EC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EE2C81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185</w:t>
            </w:r>
          </w:p>
        </w:tc>
        <w:tc>
          <w:tcPr>
            <w:tcW w:w="780" w:type="dxa"/>
            <w:tcBorders>
              <w:top w:val="nil"/>
              <w:left w:val="nil"/>
              <w:bottom w:val="single" w:sz="4" w:space="0" w:color="auto"/>
              <w:right w:val="single" w:sz="4" w:space="0" w:color="auto"/>
            </w:tcBorders>
            <w:shd w:val="clear" w:color="auto" w:fill="auto"/>
            <w:noWrap/>
            <w:vAlign w:val="center"/>
            <w:hideMark/>
          </w:tcPr>
          <w:p w14:paraId="6D22775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92</w:t>
            </w:r>
          </w:p>
        </w:tc>
        <w:tc>
          <w:tcPr>
            <w:tcW w:w="7151" w:type="dxa"/>
            <w:tcBorders>
              <w:top w:val="nil"/>
              <w:left w:val="nil"/>
              <w:bottom w:val="single" w:sz="4" w:space="0" w:color="auto"/>
              <w:right w:val="single" w:sz="4" w:space="0" w:color="auto"/>
            </w:tcBorders>
            <w:shd w:val="clear" w:color="auto" w:fill="auto"/>
            <w:vAlign w:val="center"/>
            <w:hideMark/>
          </w:tcPr>
          <w:p w14:paraId="5E4A0B4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15.10 дугаар зүйл.Гэмт хэргийг үл мэдээлэх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9A0144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32 </w:t>
            </w:r>
          </w:p>
        </w:tc>
      </w:tr>
      <w:tr w:rsidR="007A6F8E" w:rsidRPr="007A6F8E" w14:paraId="6775C6C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6A434C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171</w:t>
            </w:r>
          </w:p>
        </w:tc>
        <w:tc>
          <w:tcPr>
            <w:tcW w:w="780" w:type="dxa"/>
            <w:tcBorders>
              <w:top w:val="nil"/>
              <w:left w:val="nil"/>
              <w:bottom w:val="single" w:sz="4" w:space="0" w:color="auto"/>
              <w:right w:val="single" w:sz="4" w:space="0" w:color="auto"/>
            </w:tcBorders>
            <w:shd w:val="clear" w:color="auto" w:fill="auto"/>
            <w:noWrap/>
            <w:vAlign w:val="center"/>
            <w:hideMark/>
          </w:tcPr>
          <w:p w14:paraId="1489553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93</w:t>
            </w:r>
          </w:p>
        </w:tc>
        <w:tc>
          <w:tcPr>
            <w:tcW w:w="7151" w:type="dxa"/>
            <w:tcBorders>
              <w:top w:val="nil"/>
              <w:left w:val="nil"/>
              <w:bottom w:val="single" w:sz="4" w:space="0" w:color="auto"/>
              <w:right w:val="single" w:sz="4" w:space="0" w:color="auto"/>
            </w:tcBorders>
            <w:shd w:val="clear" w:color="auto" w:fill="auto"/>
            <w:vAlign w:val="center"/>
            <w:hideMark/>
          </w:tcPr>
          <w:p w14:paraId="7397DFBF"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14.8 дугаар зүйл.Иргэний нисэхийн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46F936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31 </w:t>
            </w:r>
          </w:p>
        </w:tc>
      </w:tr>
      <w:tr w:rsidR="007A6F8E" w:rsidRPr="007A6F8E" w14:paraId="21D339A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C57B8A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115</w:t>
            </w:r>
          </w:p>
        </w:tc>
        <w:tc>
          <w:tcPr>
            <w:tcW w:w="780" w:type="dxa"/>
            <w:tcBorders>
              <w:top w:val="nil"/>
              <w:left w:val="nil"/>
              <w:bottom w:val="single" w:sz="4" w:space="0" w:color="auto"/>
              <w:right w:val="single" w:sz="4" w:space="0" w:color="auto"/>
            </w:tcBorders>
            <w:shd w:val="clear" w:color="auto" w:fill="auto"/>
            <w:noWrap/>
            <w:vAlign w:val="center"/>
            <w:hideMark/>
          </w:tcPr>
          <w:p w14:paraId="3C52C76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94</w:t>
            </w:r>
          </w:p>
        </w:tc>
        <w:tc>
          <w:tcPr>
            <w:tcW w:w="7151" w:type="dxa"/>
            <w:tcBorders>
              <w:top w:val="nil"/>
              <w:left w:val="nil"/>
              <w:bottom w:val="single" w:sz="4" w:space="0" w:color="auto"/>
              <w:right w:val="single" w:sz="4" w:space="0" w:color="auto"/>
            </w:tcBorders>
            <w:shd w:val="clear" w:color="auto" w:fill="auto"/>
            <w:vAlign w:val="center"/>
            <w:hideMark/>
          </w:tcPr>
          <w:p w14:paraId="4EB8051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11.5 дугаар зүйл.Банк бус санхүүгийн үйл ажиллагааны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4A750C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29 </w:t>
            </w:r>
          </w:p>
        </w:tc>
      </w:tr>
      <w:tr w:rsidR="007A6F8E" w:rsidRPr="007A6F8E" w14:paraId="25D0DCC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F56FD6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w:t>
            </w:r>
          </w:p>
        </w:tc>
        <w:tc>
          <w:tcPr>
            <w:tcW w:w="780" w:type="dxa"/>
            <w:tcBorders>
              <w:top w:val="nil"/>
              <w:left w:val="nil"/>
              <w:bottom w:val="single" w:sz="4" w:space="0" w:color="auto"/>
              <w:right w:val="single" w:sz="4" w:space="0" w:color="auto"/>
            </w:tcBorders>
            <w:shd w:val="clear" w:color="auto" w:fill="auto"/>
            <w:noWrap/>
            <w:vAlign w:val="center"/>
            <w:hideMark/>
          </w:tcPr>
          <w:p w14:paraId="0744346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95</w:t>
            </w:r>
          </w:p>
        </w:tc>
        <w:tc>
          <w:tcPr>
            <w:tcW w:w="7151" w:type="dxa"/>
            <w:tcBorders>
              <w:top w:val="nil"/>
              <w:left w:val="nil"/>
              <w:bottom w:val="single" w:sz="4" w:space="0" w:color="auto"/>
              <w:right w:val="single" w:sz="4" w:space="0" w:color="auto"/>
            </w:tcBorders>
            <w:shd w:val="clear" w:color="auto" w:fill="auto"/>
            <w:vAlign w:val="center"/>
            <w:hideMark/>
          </w:tcPr>
          <w:p w14:paraId="5E9C3BE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5.12 дугаар зүйл.Тэсэрч дэлбэрэх бодис, тэсэлгээний хэрэгслийн эргэлтэд хяналт тавих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AB2BB8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28 </w:t>
            </w:r>
          </w:p>
        </w:tc>
      </w:tr>
      <w:tr w:rsidR="007A6F8E" w:rsidRPr="007A6F8E" w14:paraId="43CE182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B24A4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197</w:t>
            </w:r>
          </w:p>
        </w:tc>
        <w:tc>
          <w:tcPr>
            <w:tcW w:w="780" w:type="dxa"/>
            <w:tcBorders>
              <w:top w:val="nil"/>
              <w:left w:val="nil"/>
              <w:bottom w:val="single" w:sz="4" w:space="0" w:color="auto"/>
              <w:right w:val="single" w:sz="4" w:space="0" w:color="auto"/>
            </w:tcBorders>
            <w:shd w:val="clear" w:color="auto" w:fill="auto"/>
            <w:noWrap/>
            <w:vAlign w:val="center"/>
            <w:hideMark/>
          </w:tcPr>
          <w:p w14:paraId="4AD8886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96</w:t>
            </w:r>
          </w:p>
        </w:tc>
        <w:tc>
          <w:tcPr>
            <w:tcW w:w="7151" w:type="dxa"/>
            <w:tcBorders>
              <w:top w:val="nil"/>
              <w:left w:val="nil"/>
              <w:bottom w:val="single" w:sz="4" w:space="0" w:color="auto"/>
              <w:right w:val="single" w:sz="4" w:space="0" w:color="auto"/>
            </w:tcBorders>
            <w:shd w:val="clear" w:color="auto" w:fill="auto"/>
            <w:vAlign w:val="center"/>
            <w:hideMark/>
          </w:tcPr>
          <w:p w14:paraId="6FF5552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15.21 дүгээр зүйл.Улсын цол, одон, медаль, төрийн албан хаагчийн дүрэмт хувцас, таних тэмдгийг хууль бусаар ашиглах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1D1419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28 </w:t>
            </w:r>
          </w:p>
        </w:tc>
      </w:tr>
      <w:tr w:rsidR="007A6F8E" w:rsidRPr="007A6F8E" w14:paraId="7BF5EDF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481188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83</w:t>
            </w:r>
          </w:p>
        </w:tc>
        <w:tc>
          <w:tcPr>
            <w:tcW w:w="780" w:type="dxa"/>
            <w:tcBorders>
              <w:top w:val="nil"/>
              <w:left w:val="nil"/>
              <w:bottom w:val="single" w:sz="4" w:space="0" w:color="auto"/>
              <w:right w:val="single" w:sz="4" w:space="0" w:color="auto"/>
            </w:tcBorders>
            <w:shd w:val="clear" w:color="auto" w:fill="auto"/>
            <w:noWrap/>
            <w:vAlign w:val="center"/>
            <w:hideMark/>
          </w:tcPr>
          <w:p w14:paraId="77980CF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97</w:t>
            </w:r>
          </w:p>
        </w:tc>
        <w:tc>
          <w:tcPr>
            <w:tcW w:w="7151" w:type="dxa"/>
            <w:tcBorders>
              <w:top w:val="nil"/>
              <w:left w:val="nil"/>
              <w:bottom w:val="single" w:sz="4" w:space="0" w:color="auto"/>
              <w:right w:val="single" w:sz="4" w:space="0" w:color="auto"/>
            </w:tcBorders>
            <w:shd w:val="clear" w:color="auto" w:fill="auto"/>
            <w:vAlign w:val="center"/>
            <w:hideMark/>
          </w:tcPr>
          <w:p w14:paraId="1F36A34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 дүгээр зүйл.Зар сурталчилгааны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E23516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27 </w:t>
            </w:r>
          </w:p>
        </w:tc>
      </w:tr>
      <w:tr w:rsidR="007A6F8E" w:rsidRPr="007A6F8E" w14:paraId="0102DF6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4B74D5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w:t>
            </w:r>
          </w:p>
        </w:tc>
        <w:tc>
          <w:tcPr>
            <w:tcW w:w="780" w:type="dxa"/>
            <w:tcBorders>
              <w:top w:val="nil"/>
              <w:left w:val="nil"/>
              <w:bottom w:val="single" w:sz="4" w:space="0" w:color="auto"/>
              <w:right w:val="single" w:sz="4" w:space="0" w:color="auto"/>
            </w:tcBorders>
            <w:shd w:val="clear" w:color="auto" w:fill="auto"/>
            <w:noWrap/>
            <w:vAlign w:val="center"/>
            <w:hideMark/>
          </w:tcPr>
          <w:p w14:paraId="271EBB0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98</w:t>
            </w:r>
          </w:p>
        </w:tc>
        <w:tc>
          <w:tcPr>
            <w:tcW w:w="7151" w:type="dxa"/>
            <w:tcBorders>
              <w:top w:val="nil"/>
              <w:left w:val="nil"/>
              <w:bottom w:val="single" w:sz="4" w:space="0" w:color="auto"/>
              <w:right w:val="single" w:sz="4" w:space="0" w:color="auto"/>
            </w:tcBorders>
            <w:shd w:val="clear" w:color="auto" w:fill="auto"/>
            <w:vAlign w:val="center"/>
            <w:hideMark/>
          </w:tcPr>
          <w:p w14:paraId="60F9CCC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5.18 дугаар зүйл.Онц байдлын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A31512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24 </w:t>
            </w:r>
          </w:p>
        </w:tc>
      </w:tr>
      <w:tr w:rsidR="007A6F8E" w:rsidRPr="007A6F8E" w14:paraId="7A52878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640EF3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178</w:t>
            </w:r>
          </w:p>
        </w:tc>
        <w:tc>
          <w:tcPr>
            <w:tcW w:w="780" w:type="dxa"/>
            <w:tcBorders>
              <w:top w:val="nil"/>
              <w:left w:val="nil"/>
              <w:bottom w:val="single" w:sz="4" w:space="0" w:color="auto"/>
              <w:right w:val="single" w:sz="4" w:space="0" w:color="auto"/>
            </w:tcBorders>
            <w:shd w:val="clear" w:color="auto" w:fill="auto"/>
            <w:noWrap/>
            <w:vAlign w:val="center"/>
            <w:hideMark/>
          </w:tcPr>
          <w:p w14:paraId="6425324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99</w:t>
            </w:r>
          </w:p>
        </w:tc>
        <w:tc>
          <w:tcPr>
            <w:tcW w:w="7151" w:type="dxa"/>
            <w:tcBorders>
              <w:top w:val="nil"/>
              <w:left w:val="nil"/>
              <w:bottom w:val="single" w:sz="4" w:space="0" w:color="auto"/>
              <w:right w:val="single" w:sz="4" w:space="0" w:color="auto"/>
            </w:tcBorders>
            <w:shd w:val="clear" w:color="auto" w:fill="auto"/>
            <w:vAlign w:val="center"/>
            <w:hideMark/>
          </w:tcPr>
          <w:p w14:paraId="020675F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15.3 дугаар зүйл.Шүүх хуралдаанд хүндэтгэн үзэх шалтгаангүйгээр шүүхийн иргэдийн төлөөлөгчөөр оролцохоос зайлсийх, шүүхийн үйл ажиллагаанд саад учруулах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CE7F94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23 </w:t>
            </w:r>
          </w:p>
        </w:tc>
      </w:tr>
      <w:tr w:rsidR="007A6F8E" w:rsidRPr="007A6F8E" w14:paraId="62805A0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B27725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64</w:t>
            </w:r>
          </w:p>
        </w:tc>
        <w:tc>
          <w:tcPr>
            <w:tcW w:w="780" w:type="dxa"/>
            <w:tcBorders>
              <w:top w:val="nil"/>
              <w:left w:val="nil"/>
              <w:bottom w:val="single" w:sz="4" w:space="0" w:color="auto"/>
              <w:right w:val="single" w:sz="4" w:space="0" w:color="auto"/>
            </w:tcBorders>
            <w:shd w:val="clear" w:color="auto" w:fill="auto"/>
            <w:noWrap/>
            <w:vAlign w:val="center"/>
            <w:hideMark/>
          </w:tcPr>
          <w:p w14:paraId="435A0A9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100</w:t>
            </w:r>
          </w:p>
        </w:tc>
        <w:tc>
          <w:tcPr>
            <w:tcW w:w="7151" w:type="dxa"/>
            <w:tcBorders>
              <w:top w:val="nil"/>
              <w:left w:val="nil"/>
              <w:bottom w:val="single" w:sz="4" w:space="0" w:color="auto"/>
              <w:right w:val="single" w:sz="4" w:space="0" w:color="auto"/>
            </w:tcBorders>
            <w:shd w:val="clear" w:color="auto" w:fill="auto"/>
            <w:vAlign w:val="center"/>
            <w:hideMark/>
          </w:tcPr>
          <w:p w14:paraId="7055D37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8.2 дугаар зүйл.Монгол Улсын иргэнд газар өмчлүүлэх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79D8EE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20 </w:t>
            </w:r>
          </w:p>
        </w:tc>
      </w:tr>
      <w:tr w:rsidR="007A6F8E" w:rsidRPr="007A6F8E" w14:paraId="08CBA24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10AD97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180</w:t>
            </w:r>
          </w:p>
        </w:tc>
        <w:tc>
          <w:tcPr>
            <w:tcW w:w="780" w:type="dxa"/>
            <w:tcBorders>
              <w:top w:val="nil"/>
              <w:left w:val="nil"/>
              <w:bottom w:val="single" w:sz="4" w:space="0" w:color="auto"/>
              <w:right w:val="single" w:sz="4" w:space="0" w:color="auto"/>
            </w:tcBorders>
            <w:shd w:val="clear" w:color="auto" w:fill="auto"/>
            <w:noWrap/>
            <w:vAlign w:val="center"/>
            <w:hideMark/>
          </w:tcPr>
          <w:p w14:paraId="4846A8E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101</w:t>
            </w:r>
          </w:p>
        </w:tc>
        <w:tc>
          <w:tcPr>
            <w:tcW w:w="7151" w:type="dxa"/>
            <w:tcBorders>
              <w:top w:val="nil"/>
              <w:left w:val="nil"/>
              <w:bottom w:val="single" w:sz="4" w:space="0" w:color="auto"/>
              <w:right w:val="single" w:sz="4" w:space="0" w:color="auto"/>
            </w:tcBorders>
            <w:shd w:val="clear" w:color="auto" w:fill="auto"/>
            <w:noWrap/>
            <w:vAlign w:val="center"/>
            <w:hideMark/>
          </w:tcPr>
          <w:p w14:paraId="59C9FEE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15.5 дугаар зүйл.Шүүх хуралдааны дэг,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543E59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20 </w:t>
            </w:r>
          </w:p>
        </w:tc>
      </w:tr>
      <w:tr w:rsidR="007A6F8E" w:rsidRPr="007A6F8E" w14:paraId="56A7B29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71C6DA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155</w:t>
            </w:r>
          </w:p>
        </w:tc>
        <w:tc>
          <w:tcPr>
            <w:tcW w:w="780" w:type="dxa"/>
            <w:tcBorders>
              <w:top w:val="nil"/>
              <w:left w:val="nil"/>
              <w:bottom w:val="single" w:sz="4" w:space="0" w:color="auto"/>
              <w:right w:val="single" w:sz="4" w:space="0" w:color="auto"/>
            </w:tcBorders>
            <w:shd w:val="clear" w:color="auto" w:fill="auto"/>
            <w:noWrap/>
            <w:vAlign w:val="center"/>
            <w:hideMark/>
          </w:tcPr>
          <w:p w14:paraId="68A6A76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102</w:t>
            </w:r>
          </w:p>
        </w:tc>
        <w:tc>
          <w:tcPr>
            <w:tcW w:w="7151" w:type="dxa"/>
            <w:tcBorders>
              <w:top w:val="nil"/>
              <w:left w:val="nil"/>
              <w:bottom w:val="single" w:sz="4" w:space="0" w:color="auto"/>
              <w:right w:val="single" w:sz="4" w:space="0" w:color="auto"/>
            </w:tcBorders>
            <w:shd w:val="clear" w:color="auto" w:fill="auto"/>
            <w:vAlign w:val="center"/>
            <w:hideMark/>
          </w:tcPr>
          <w:p w14:paraId="5C712C8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13.1 дүгээр зүйл.Тариалангийн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CC6188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19 </w:t>
            </w:r>
          </w:p>
        </w:tc>
      </w:tr>
      <w:tr w:rsidR="007A6F8E" w:rsidRPr="007A6F8E" w14:paraId="0D1DB1D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A7AD92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w:t>
            </w:r>
          </w:p>
        </w:tc>
        <w:tc>
          <w:tcPr>
            <w:tcW w:w="780" w:type="dxa"/>
            <w:tcBorders>
              <w:top w:val="nil"/>
              <w:left w:val="nil"/>
              <w:bottom w:val="single" w:sz="4" w:space="0" w:color="auto"/>
              <w:right w:val="single" w:sz="4" w:space="0" w:color="auto"/>
            </w:tcBorders>
            <w:shd w:val="clear" w:color="auto" w:fill="auto"/>
            <w:noWrap/>
            <w:vAlign w:val="center"/>
            <w:hideMark/>
          </w:tcPr>
          <w:p w14:paraId="55EA14B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103</w:t>
            </w:r>
          </w:p>
        </w:tc>
        <w:tc>
          <w:tcPr>
            <w:tcW w:w="7151" w:type="dxa"/>
            <w:tcBorders>
              <w:top w:val="nil"/>
              <w:left w:val="nil"/>
              <w:bottom w:val="single" w:sz="4" w:space="0" w:color="auto"/>
              <w:right w:val="single" w:sz="4" w:space="0" w:color="auto"/>
            </w:tcBorders>
            <w:shd w:val="clear" w:color="auto" w:fill="auto"/>
            <w:vAlign w:val="center"/>
            <w:hideMark/>
          </w:tcPr>
          <w:p w14:paraId="1028D4FF"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5.10 дугаар зүйл.Үй олноор хөнөөх зэвсэг дэлгэрүүлэх болон терроризмтой тэмцэх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97FF66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18 </w:t>
            </w:r>
          </w:p>
        </w:tc>
      </w:tr>
      <w:tr w:rsidR="007A6F8E" w:rsidRPr="007A6F8E" w14:paraId="39D92A39"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73CD48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41</w:t>
            </w:r>
          </w:p>
        </w:tc>
        <w:tc>
          <w:tcPr>
            <w:tcW w:w="780" w:type="dxa"/>
            <w:tcBorders>
              <w:top w:val="nil"/>
              <w:left w:val="nil"/>
              <w:bottom w:val="single" w:sz="4" w:space="0" w:color="auto"/>
              <w:right w:val="single" w:sz="4" w:space="0" w:color="auto"/>
            </w:tcBorders>
            <w:shd w:val="clear" w:color="auto" w:fill="auto"/>
            <w:noWrap/>
            <w:vAlign w:val="center"/>
            <w:hideMark/>
          </w:tcPr>
          <w:p w14:paraId="03B150A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104</w:t>
            </w:r>
          </w:p>
        </w:tc>
        <w:tc>
          <w:tcPr>
            <w:tcW w:w="7151" w:type="dxa"/>
            <w:tcBorders>
              <w:top w:val="nil"/>
              <w:left w:val="nil"/>
              <w:bottom w:val="single" w:sz="4" w:space="0" w:color="auto"/>
              <w:right w:val="single" w:sz="4" w:space="0" w:color="auto"/>
            </w:tcBorders>
            <w:shd w:val="clear" w:color="auto" w:fill="auto"/>
            <w:vAlign w:val="center"/>
            <w:hideMark/>
          </w:tcPr>
          <w:p w14:paraId="4470C15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6.22 дугаар зүйл.Зөвшөөрөлгүй гэрэл зураг авах, дууны, дүрсний, дуу-дүрсний бичлэг хийх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4B5B47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18 </w:t>
            </w:r>
          </w:p>
        </w:tc>
      </w:tr>
      <w:tr w:rsidR="007A6F8E" w:rsidRPr="007A6F8E" w14:paraId="40FE96C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B35A33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43</w:t>
            </w:r>
          </w:p>
        </w:tc>
        <w:tc>
          <w:tcPr>
            <w:tcW w:w="780" w:type="dxa"/>
            <w:tcBorders>
              <w:top w:val="nil"/>
              <w:left w:val="nil"/>
              <w:bottom w:val="single" w:sz="4" w:space="0" w:color="auto"/>
              <w:right w:val="single" w:sz="4" w:space="0" w:color="auto"/>
            </w:tcBorders>
            <w:shd w:val="clear" w:color="auto" w:fill="auto"/>
            <w:noWrap/>
            <w:vAlign w:val="center"/>
            <w:hideMark/>
          </w:tcPr>
          <w:p w14:paraId="33C4A03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105</w:t>
            </w:r>
          </w:p>
        </w:tc>
        <w:tc>
          <w:tcPr>
            <w:tcW w:w="7151" w:type="dxa"/>
            <w:tcBorders>
              <w:top w:val="nil"/>
              <w:left w:val="nil"/>
              <w:bottom w:val="single" w:sz="4" w:space="0" w:color="auto"/>
              <w:right w:val="single" w:sz="4" w:space="0" w:color="auto"/>
            </w:tcBorders>
            <w:shd w:val="clear" w:color="auto" w:fill="auto"/>
            <w:vAlign w:val="center"/>
            <w:hideMark/>
          </w:tcPr>
          <w:p w14:paraId="1943799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6.24 дүгээр зүйл.Агаарын бохирдлоос урьдчилан сэргийлэх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C9D136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18 </w:t>
            </w:r>
          </w:p>
        </w:tc>
      </w:tr>
      <w:tr w:rsidR="007A6F8E" w:rsidRPr="007A6F8E" w14:paraId="28E31A6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EA74B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45</w:t>
            </w:r>
          </w:p>
        </w:tc>
        <w:tc>
          <w:tcPr>
            <w:tcW w:w="780" w:type="dxa"/>
            <w:tcBorders>
              <w:top w:val="nil"/>
              <w:left w:val="nil"/>
              <w:bottom w:val="single" w:sz="4" w:space="0" w:color="auto"/>
              <w:right w:val="single" w:sz="4" w:space="0" w:color="auto"/>
            </w:tcBorders>
            <w:shd w:val="clear" w:color="auto" w:fill="auto"/>
            <w:noWrap/>
            <w:vAlign w:val="center"/>
            <w:hideMark/>
          </w:tcPr>
          <w:p w14:paraId="1A8D052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106</w:t>
            </w:r>
          </w:p>
        </w:tc>
        <w:tc>
          <w:tcPr>
            <w:tcW w:w="7151" w:type="dxa"/>
            <w:tcBorders>
              <w:top w:val="nil"/>
              <w:left w:val="nil"/>
              <w:bottom w:val="single" w:sz="4" w:space="0" w:color="auto"/>
              <w:right w:val="single" w:sz="4" w:space="0" w:color="auto"/>
            </w:tcBorders>
            <w:shd w:val="clear" w:color="000000" w:fill="FFFFFF"/>
            <w:vAlign w:val="center"/>
            <w:hideMark/>
          </w:tcPr>
          <w:p w14:paraId="2F0A524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6.26 дугаар зүйл.Бэлгийн дарамт учруулах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A033A5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18 </w:t>
            </w:r>
          </w:p>
        </w:tc>
      </w:tr>
      <w:tr w:rsidR="007A6F8E" w:rsidRPr="007A6F8E" w14:paraId="3629CBB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B792E6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109</w:t>
            </w:r>
          </w:p>
        </w:tc>
        <w:tc>
          <w:tcPr>
            <w:tcW w:w="780" w:type="dxa"/>
            <w:tcBorders>
              <w:top w:val="nil"/>
              <w:left w:val="nil"/>
              <w:bottom w:val="single" w:sz="4" w:space="0" w:color="auto"/>
              <w:right w:val="single" w:sz="4" w:space="0" w:color="auto"/>
            </w:tcBorders>
            <w:shd w:val="clear" w:color="auto" w:fill="auto"/>
            <w:noWrap/>
            <w:vAlign w:val="center"/>
            <w:hideMark/>
          </w:tcPr>
          <w:p w14:paraId="62F6BDD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107</w:t>
            </w:r>
          </w:p>
        </w:tc>
        <w:tc>
          <w:tcPr>
            <w:tcW w:w="7151" w:type="dxa"/>
            <w:tcBorders>
              <w:top w:val="nil"/>
              <w:left w:val="nil"/>
              <w:bottom w:val="single" w:sz="4" w:space="0" w:color="auto"/>
              <w:right w:val="single" w:sz="4" w:space="0" w:color="auto"/>
            </w:tcBorders>
            <w:shd w:val="clear" w:color="000000" w:fill="FFFFFF"/>
            <w:vAlign w:val="center"/>
            <w:hideMark/>
          </w:tcPr>
          <w:p w14:paraId="2EDF0FA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10.27 дугаар зүйл.Тусгай зөвшөөрөл эзэмшигч эрхээ хэрэгжүүлэхэд саад учруулах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E67FB8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18 </w:t>
            </w:r>
          </w:p>
        </w:tc>
      </w:tr>
      <w:tr w:rsidR="007A6F8E" w:rsidRPr="007A6F8E" w14:paraId="6DCA6E6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C797C4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190</w:t>
            </w:r>
          </w:p>
        </w:tc>
        <w:tc>
          <w:tcPr>
            <w:tcW w:w="780" w:type="dxa"/>
            <w:tcBorders>
              <w:top w:val="nil"/>
              <w:left w:val="nil"/>
              <w:bottom w:val="single" w:sz="4" w:space="0" w:color="auto"/>
              <w:right w:val="single" w:sz="4" w:space="0" w:color="auto"/>
            </w:tcBorders>
            <w:shd w:val="clear" w:color="auto" w:fill="auto"/>
            <w:noWrap/>
            <w:vAlign w:val="center"/>
            <w:hideMark/>
          </w:tcPr>
          <w:p w14:paraId="5BA29F1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108</w:t>
            </w:r>
          </w:p>
        </w:tc>
        <w:tc>
          <w:tcPr>
            <w:tcW w:w="7151" w:type="dxa"/>
            <w:tcBorders>
              <w:top w:val="nil"/>
              <w:left w:val="nil"/>
              <w:bottom w:val="single" w:sz="4" w:space="0" w:color="auto"/>
              <w:right w:val="single" w:sz="4" w:space="0" w:color="auto"/>
            </w:tcBorders>
            <w:shd w:val="clear" w:color="000000" w:fill="FFFFFF"/>
            <w:vAlign w:val="center"/>
            <w:hideMark/>
          </w:tcPr>
          <w:p w14:paraId="08BE1EC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15.14 дүгээр зүйл.Төрийн болон албаны нууцын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0AFA7F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18 </w:t>
            </w:r>
          </w:p>
        </w:tc>
      </w:tr>
      <w:tr w:rsidR="007A6F8E" w:rsidRPr="007A6F8E" w14:paraId="4BDC99BD"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9F9C1C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111</w:t>
            </w:r>
          </w:p>
        </w:tc>
        <w:tc>
          <w:tcPr>
            <w:tcW w:w="780" w:type="dxa"/>
            <w:tcBorders>
              <w:top w:val="nil"/>
              <w:left w:val="nil"/>
              <w:bottom w:val="single" w:sz="4" w:space="0" w:color="auto"/>
              <w:right w:val="single" w:sz="4" w:space="0" w:color="auto"/>
            </w:tcBorders>
            <w:shd w:val="clear" w:color="auto" w:fill="auto"/>
            <w:noWrap/>
            <w:vAlign w:val="center"/>
            <w:hideMark/>
          </w:tcPr>
          <w:p w14:paraId="4D8ADCC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109</w:t>
            </w:r>
          </w:p>
        </w:tc>
        <w:tc>
          <w:tcPr>
            <w:tcW w:w="7151" w:type="dxa"/>
            <w:tcBorders>
              <w:top w:val="nil"/>
              <w:left w:val="nil"/>
              <w:bottom w:val="single" w:sz="4" w:space="0" w:color="auto"/>
              <w:right w:val="single" w:sz="4" w:space="0" w:color="auto"/>
            </w:tcBorders>
            <w:shd w:val="clear" w:color="000000" w:fill="FFFFFF"/>
            <w:vAlign w:val="center"/>
            <w:hideMark/>
          </w:tcPr>
          <w:p w14:paraId="6345C6E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 дүгээр зүйл.Аудитын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6ECF76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17 </w:t>
            </w:r>
          </w:p>
        </w:tc>
      </w:tr>
      <w:tr w:rsidR="007A6F8E" w:rsidRPr="007A6F8E" w14:paraId="06F3C47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902C7A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53</w:t>
            </w:r>
          </w:p>
        </w:tc>
        <w:tc>
          <w:tcPr>
            <w:tcW w:w="780" w:type="dxa"/>
            <w:tcBorders>
              <w:top w:val="nil"/>
              <w:left w:val="nil"/>
              <w:bottom w:val="single" w:sz="4" w:space="0" w:color="auto"/>
              <w:right w:val="single" w:sz="4" w:space="0" w:color="auto"/>
            </w:tcBorders>
            <w:shd w:val="clear" w:color="auto" w:fill="auto"/>
            <w:noWrap/>
            <w:vAlign w:val="center"/>
            <w:hideMark/>
          </w:tcPr>
          <w:p w14:paraId="2AB1D29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110</w:t>
            </w:r>
          </w:p>
        </w:tc>
        <w:tc>
          <w:tcPr>
            <w:tcW w:w="7151" w:type="dxa"/>
            <w:tcBorders>
              <w:top w:val="nil"/>
              <w:left w:val="nil"/>
              <w:bottom w:val="single" w:sz="4" w:space="0" w:color="auto"/>
              <w:right w:val="single" w:sz="4" w:space="0" w:color="auto"/>
            </w:tcBorders>
            <w:shd w:val="clear" w:color="000000" w:fill="FFFFFF"/>
            <w:vAlign w:val="center"/>
            <w:hideMark/>
          </w:tcPr>
          <w:p w14:paraId="02E7E56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7.8 дугаар зүйл.Ургамал хамгааллын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558B3B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16 </w:t>
            </w:r>
          </w:p>
        </w:tc>
      </w:tr>
      <w:tr w:rsidR="007A6F8E" w:rsidRPr="007A6F8E" w14:paraId="77249570"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0C49DD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134</w:t>
            </w:r>
          </w:p>
        </w:tc>
        <w:tc>
          <w:tcPr>
            <w:tcW w:w="780" w:type="dxa"/>
            <w:tcBorders>
              <w:top w:val="nil"/>
              <w:left w:val="nil"/>
              <w:bottom w:val="single" w:sz="4" w:space="0" w:color="auto"/>
              <w:right w:val="single" w:sz="4" w:space="0" w:color="auto"/>
            </w:tcBorders>
            <w:shd w:val="clear" w:color="auto" w:fill="auto"/>
            <w:noWrap/>
            <w:vAlign w:val="center"/>
            <w:hideMark/>
          </w:tcPr>
          <w:p w14:paraId="21E7F2B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111</w:t>
            </w:r>
          </w:p>
        </w:tc>
        <w:tc>
          <w:tcPr>
            <w:tcW w:w="7151" w:type="dxa"/>
            <w:tcBorders>
              <w:top w:val="nil"/>
              <w:left w:val="nil"/>
              <w:bottom w:val="single" w:sz="4" w:space="0" w:color="auto"/>
              <w:right w:val="single" w:sz="4" w:space="0" w:color="auto"/>
            </w:tcBorders>
            <w:shd w:val="clear" w:color="000000" w:fill="FFFFFF"/>
            <w:vAlign w:val="center"/>
            <w:hideMark/>
          </w:tcPr>
          <w:p w14:paraId="5A56ED08"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11.24 дүгээр зүйл.Онцгой албан татварын тэмдгийн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3D03F9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16 </w:t>
            </w:r>
          </w:p>
        </w:tc>
      </w:tr>
      <w:tr w:rsidR="007A6F8E" w:rsidRPr="007A6F8E" w14:paraId="2F9C7D9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185E71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120</w:t>
            </w:r>
          </w:p>
        </w:tc>
        <w:tc>
          <w:tcPr>
            <w:tcW w:w="780" w:type="dxa"/>
            <w:tcBorders>
              <w:top w:val="nil"/>
              <w:left w:val="nil"/>
              <w:bottom w:val="single" w:sz="4" w:space="0" w:color="auto"/>
              <w:right w:val="single" w:sz="4" w:space="0" w:color="auto"/>
            </w:tcBorders>
            <w:shd w:val="clear" w:color="auto" w:fill="auto"/>
            <w:noWrap/>
            <w:vAlign w:val="center"/>
            <w:hideMark/>
          </w:tcPr>
          <w:p w14:paraId="1900467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112</w:t>
            </w:r>
          </w:p>
        </w:tc>
        <w:tc>
          <w:tcPr>
            <w:tcW w:w="7151" w:type="dxa"/>
            <w:tcBorders>
              <w:top w:val="nil"/>
              <w:left w:val="nil"/>
              <w:bottom w:val="single" w:sz="4" w:space="0" w:color="auto"/>
              <w:right w:val="single" w:sz="4" w:space="0" w:color="auto"/>
            </w:tcBorders>
            <w:shd w:val="clear" w:color="000000" w:fill="FFFFFF"/>
            <w:vAlign w:val="center"/>
            <w:hideMark/>
          </w:tcPr>
          <w:p w14:paraId="3A9AF6A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11.10 дугаар зүйл.Үнэт цаасны зах зээлийн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5F6295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15 </w:t>
            </w:r>
          </w:p>
        </w:tc>
      </w:tr>
      <w:tr w:rsidR="007A6F8E" w:rsidRPr="007A6F8E" w14:paraId="3D22270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18AF04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202</w:t>
            </w:r>
          </w:p>
        </w:tc>
        <w:tc>
          <w:tcPr>
            <w:tcW w:w="780" w:type="dxa"/>
            <w:tcBorders>
              <w:top w:val="nil"/>
              <w:left w:val="nil"/>
              <w:bottom w:val="single" w:sz="4" w:space="0" w:color="auto"/>
              <w:right w:val="single" w:sz="4" w:space="0" w:color="auto"/>
            </w:tcBorders>
            <w:shd w:val="clear" w:color="auto" w:fill="auto"/>
            <w:noWrap/>
            <w:vAlign w:val="center"/>
            <w:hideMark/>
          </w:tcPr>
          <w:p w14:paraId="6A30DF9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113</w:t>
            </w:r>
          </w:p>
        </w:tc>
        <w:tc>
          <w:tcPr>
            <w:tcW w:w="7151" w:type="dxa"/>
            <w:tcBorders>
              <w:top w:val="nil"/>
              <w:left w:val="nil"/>
              <w:bottom w:val="single" w:sz="4" w:space="0" w:color="auto"/>
              <w:right w:val="single" w:sz="4" w:space="0" w:color="auto"/>
            </w:tcBorders>
            <w:shd w:val="clear" w:color="000000" w:fill="FFFFFF"/>
            <w:vAlign w:val="center"/>
            <w:hideMark/>
          </w:tcPr>
          <w:p w14:paraId="6FFF3B4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15.26 дугаар зүйл.Архив, албан хэрэг хөтлөлтийн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D91602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15 </w:t>
            </w:r>
          </w:p>
        </w:tc>
      </w:tr>
      <w:tr w:rsidR="007A6F8E" w:rsidRPr="007A6F8E" w14:paraId="3E85627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3F611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48</w:t>
            </w:r>
          </w:p>
        </w:tc>
        <w:tc>
          <w:tcPr>
            <w:tcW w:w="780" w:type="dxa"/>
            <w:tcBorders>
              <w:top w:val="nil"/>
              <w:left w:val="nil"/>
              <w:bottom w:val="single" w:sz="4" w:space="0" w:color="auto"/>
              <w:right w:val="single" w:sz="4" w:space="0" w:color="auto"/>
            </w:tcBorders>
            <w:shd w:val="clear" w:color="auto" w:fill="auto"/>
            <w:noWrap/>
            <w:vAlign w:val="center"/>
            <w:hideMark/>
          </w:tcPr>
          <w:p w14:paraId="347BFE9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114</w:t>
            </w:r>
          </w:p>
        </w:tc>
        <w:tc>
          <w:tcPr>
            <w:tcW w:w="7151" w:type="dxa"/>
            <w:tcBorders>
              <w:top w:val="nil"/>
              <w:left w:val="nil"/>
              <w:bottom w:val="single" w:sz="4" w:space="0" w:color="auto"/>
              <w:right w:val="single" w:sz="4" w:space="0" w:color="auto"/>
            </w:tcBorders>
            <w:shd w:val="clear" w:color="000000" w:fill="FFFFFF"/>
            <w:vAlign w:val="center"/>
            <w:hideMark/>
          </w:tcPr>
          <w:p w14:paraId="13E2441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7.3 дугаар зүйл.Ховордсон амьтан, ургамал, тэдгээрийн гаралтай эд зүйлийн гадаад худалдааг зохицуулах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A5AF56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14 </w:t>
            </w:r>
          </w:p>
        </w:tc>
      </w:tr>
      <w:tr w:rsidR="007A6F8E" w:rsidRPr="007A6F8E" w14:paraId="352C96E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1F0DE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93</w:t>
            </w:r>
          </w:p>
        </w:tc>
        <w:tc>
          <w:tcPr>
            <w:tcW w:w="780" w:type="dxa"/>
            <w:tcBorders>
              <w:top w:val="nil"/>
              <w:left w:val="nil"/>
              <w:bottom w:val="single" w:sz="4" w:space="0" w:color="auto"/>
              <w:right w:val="single" w:sz="4" w:space="0" w:color="auto"/>
            </w:tcBorders>
            <w:shd w:val="clear" w:color="auto" w:fill="auto"/>
            <w:noWrap/>
            <w:vAlign w:val="center"/>
            <w:hideMark/>
          </w:tcPr>
          <w:p w14:paraId="28642F6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115</w:t>
            </w:r>
          </w:p>
        </w:tc>
        <w:tc>
          <w:tcPr>
            <w:tcW w:w="7151" w:type="dxa"/>
            <w:tcBorders>
              <w:top w:val="nil"/>
              <w:left w:val="nil"/>
              <w:bottom w:val="single" w:sz="4" w:space="0" w:color="auto"/>
              <w:right w:val="single" w:sz="4" w:space="0" w:color="auto"/>
            </w:tcBorders>
            <w:shd w:val="clear" w:color="000000" w:fill="FFFFFF"/>
            <w:vAlign w:val="center"/>
            <w:hideMark/>
          </w:tcPr>
          <w:p w14:paraId="267A706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10.11 дүгээр зүйл.Компанийн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23638C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14 </w:t>
            </w:r>
          </w:p>
        </w:tc>
      </w:tr>
      <w:tr w:rsidR="007A6F8E" w:rsidRPr="007A6F8E" w14:paraId="41C4B2E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AA55A9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73</w:t>
            </w:r>
          </w:p>
        </w:tc>
        <w:tc>
          <w:tcPr>
            <w:tcW w:w="780" w:type="dxa"/>
            <w:tcBorders>
              <w:top w:val="nil"/>
              <w:left w:val="nil"/>
              <w:bottom w:val="single" w:sz="4" w:space="0" w:color="auto"/>
              <w:right w:val="single" w:sz="4" w:space="0" w:color="auto"/>
            </w:tcBorders>
            <w:shd w:val="clear" w:color="auto" w:fill="auto"/>
            <w:noWrap/>
            <w:vAlign w:val="center"/>
            <w:hideMark/>
          </w:tcPr>
          <w:p w14:paraId="0490D0F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116</w:t>
            </w:r>
          </w:p>
        </w:tc>
        <w:tc>
          <w:tcPr>
            <w:tcW w:w="7151" w:type="dxa"/>
            <w:tcBorders>
              <w:top w:val="nil"/>
              <w:left w:val="nil"/>
              <w:bottom w:val="single" w:sz="4" w:space="0" w:color="auto"/>
              <w:right w:val="single" w:sz="4" w:space="0" w:color="auto"/>
            </w:tcBorders>
            <w:shd w:val="clear" w:color="000000" w:fill="FFFFFF"/>
            <w:noWrap/>
            <w:vAlign w:val="center"/>
            <w:hideMark/>
          </w:tcPr>
          <w:p w14:paraId="42AE18A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9.2 дугаар зүйл.Бага, дунд боловсролын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BF3C47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13 </w:t>
            </w:r>
          </w:p>
        </w:tc>
      </w:tr>
      <w:tr w:rsidR="007A6F8E" w:rsidRPr="007A6F8E" w14:paraId="66C557D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20FAE5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78</w:t>
            </w:r>
          </w:p>
        </w:tc>
        <w:tc>
          <w:tcPr>
            <w:tcW w:w="780" w:type="dxa"/>
            <w:tcBorders>
              <w:top w:val="nil"/>
              <w:left w:val="nil"/>
              <w:bottom w:val="single" w:sz="4" w:space="0" w:color="auto"/>
              <w:right w:val="single" w:sz="4" w:space="0" w:color="auto"/>
            </w:tcBorders>
            <w:shd w:val="clear" w:color="auto" w:fill="auto"/>
            <w:noWrap/>
            <w:vAlign w:val="center"/>
            <w:hideMark/>
          </w:tcPr>
          <w:p w14:paraId="1EA1285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117</w:t>
            </w:r>
          </w:p>
        </w:tc>
        <w:tc>
          <w:tcPr>
            <w:tcW w:w="7151" w:type="dxa"/>
            <w:tcBorders>
              <w:top w:val="nil"/>
              <w:left w:val="nil"/>
              <w:bottom w:val="single" w:sz="4" w:space="0" w:color="auto"/>
              <w:right w:val="single" w:sz="4" w:space="0" w:color="auto"/>
            </w:tcBorders>
            <w:shd w:val="clear" w:color="auto" w:fill="auto"/>
            <w:vAlign w:val="center"/>
            <w:hideMark/>
          </w:tcPr>
          <w:p w14:paraId="2794489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9.7 дугаар зүйл.Соёлын өвийг хамгаалах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EB0FC2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13 </w:t>
            </w:r>
          </w:p>
        </w:tc>
      </w:tr>
      <w:tr w:rsidR="007A6F8E" w:rsidRPr="007A6F8E" w14:paraId="7B46CBA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BC731C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85</w:t>
            </w:r>
          </w:p>
        </w:tc>
        <w:tc>
          <w:tcPr>
            <w:tcW w:w="780" w:type="dxa"/>
            <w:tcBorders>
              <w:top w:val="nil"/>
              <w:left w:val="nil"/>
              <w:bottom w:val="single" w:sz="4" w:space="0" w:color="auto"/>
              <w:right w:val="single" w:sz="4" w:space="0" w:color="auto"/>
            </w:tcBorders>
            <w:shd w:val="clear" w:color="auto" w:fill="auto"/>
            <w:noWrap/>
            <w:vAlign w:val="center"/>
            <w:hideMark/>
          </w:tcPr>
          <w:p w14:paraId="63CCE63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118</w:t>
            </w:r>
          </w:p>
        </w:tc>
        <w:tc>
          <w:tcPr>
            <w:tcW w:w="7151" w:type="dxa"/>
            <w:tcBorders>
              <w:top w:val="nil"/>
              <w:left w:val="nil"/>
              <w:bottom w:val="single" w:sz="4" w:space="0" w:color="auto"/>
              <w:right w:val="single" w:sz="4" w:space="0" w:color="auto"/>
            </w:tcBorders>
            <w:shd w:val="clear" w:color="auto" w:fill="auto"/>
            <w:vAlign w:val="center"/>
            <w:hideMark/>
          </w:tcPr>
          <w:p w14:paraId="46A7FCA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10.3 дугаар зүйл.Хуурамч бараа, бүтээгдэхүүн үйлдвэрлэх, худалдах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5939EF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13 </w:t>
            </w:r>
          </w:p>
        </w:tc>
      </w:tr>
      <w:tr w:rsidR="007A6F8E" w:rsidRPr="007A6F8E" w14:paraId="3246F9AC"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5FF1ED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118</w:t>
            </w:r>
          </w:p>
        </w:tc>
        <w:tc>
          <w:tcPr>
            <w:tcW w:w="780" w:type="dxa"/>
            <w:tcBorders>
              <w:top w:val="nil"/>
              <w:left w:val="nil"/>
              <w:bottom w:val="single" w:sz="4" w:space="0" w:color="auto"/>
              <w:right w:val="single" w:sz="4" w:space="0" w:color="auto"/>
            </w:tcBorders>
            <w:shd w:val="clear" w:color="auto" w:fill="auto"/>
            <w:noWrap/>
            <w:vAlign w:val="center"/>
            <w:hideMark/>
          </w:tcPr>
          <w:p w14:paraId="074F8E1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119</w:t>
            </w:r>
          </w:p>
        </w:tc>
        <w:tc>
          <w:tcPr>
            <w:tcW w:w="7151" w:type="dxa"/>
            <w:tcBorders>
              <w:top w:val="nil"/>
              <w:left w:val="nil"/>
              <w:bottom w:val="single" w:sz="4" w:space="0" w:color="auto"/>
              <w:right w:val="single" w:sz="4" w:space="0" w:color="auto"/>
            </w:tcBorders>
            <w:shd w:val="clear" w:color="auto" w:fill="auto"/>
            <w:vAlign w:val="center"/>
            <w:hideMark/>
          </w:tcPr>
          <w:p w14:paraId="120B4D6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11.8 дугаар зүйл.Банк, эрх бүхий хуулийн этгээдийн мөнгөн хадгаламж, төлбөр тооцоо, зээлийн үйл ажиллагааны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6A5D0C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12 </w:t>
            </w:r>
          </w:p>
        </w:tc>
      </w:tr>
      <w:tr w:rsidR="007A6F8E" w:rsidRPr="007A6F8E" w14:paraId="6041C67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7E508B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179</w:t>
            </w:r>
          </w:p>
        </w:tc>
        <w:tc>
          <w:tcPr>
            <w:tcW w:w="780" w:type="dxa"/>
            <w:tcBorders>
              <w:top w:val="nil"/>
              <w:left w:val="nil"/>
              <w:bottom w:val="single" w:sz="4" w:space="0" w:color="auto"/>
              <w:right w:val="single" w:sz="4" w:space="0" w:color="auto"/>
            </w:tcBorders>
            <w:shd w:val="clear" w:color="auto" w:fill="auto"/>
            <w:noWrap/>
            <w:vAlign w:val="center"/>
            <w:hideMark/>
          </w:tcPr>
          <w:p w14:paraId="588CF88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120</w:t>
            </w:r>
          </w:p>
        </w:tc>
        <w:tc>
          <w:tcPr>
            <w:tcW w:w="7151" w:type="dxa"/>
            <w:tcBorders>
              <w:top w:val="nil"/>
              <w:left w:val="nil"/>
              <w:bottom w:val="single" w:sz="4" w:space="0" w:color="auto"/>
              <w:right w:val="single" w:sz="4" w:space="0" w:color="auto"/>
            </w:tcBorders>
            <w:shd w:val="clear" w:color="auto" w:fill="auto"/>
            <w:vAlign w:val="center"/>
            <w:hideMark/>
          </w:tcPr>
          <w:p w14:paraId="3328146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15.4 дүгээр зүйл.Шүүгчийн хараат бус байдалд нөлөөлөхийг оролдох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3A3DC2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12 </w:t>
            </w:r>
          </w:p>
        </w:tc>
      </w:tr>
      <w:tr w:rsidR="007A6F8E" w:rsidRPr="007A6F8E" w14:paraId="4935D65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667BE9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181</w:t>
            </w:r>
          </w:p>
        </w:tc>
        <w:tc>
          <w:tcPr>
            <w:tcW w:w="780" w:type="dxa"/>
            <w:tcBorders>
              <w:top w:val="nil"/>
              <w:left w:val="nil"/>
              <w:bottom w:val="single" w:sz="4" w:space="0" w:color="auto"/>
              <w:right w:val="single" w:sz="4" w:space="0" w:color="auto"/>
            </w:tcBorders>
            <w:shd w:val="clear" w:color="auto" w:fill="auto"/>
            <w:noWrap/>
            <w:vAlign w:val="center"/>
            <w:hideMark/>
          </w:tcPr>
          <w:p w14:paraId="6506736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121</w:t>
            </w:r>
          </w:p>
        </w:tc>
        <w:tc>
          <w:tcPr>
            <w:tcW w:w="7151" w:type="dxa"/>
            <w:tcBorders>
              <w:top w:val="nil"/>
              <w:left w:val="nil"/>
              <w:bottom w:val="single" w:sz="4" w:space="0" w:color="auto"/>
              <w:right w:val="single" w:sz="4" w:space="0" w:color="auto"/>
            </w:tcBorders>
            <w:shd w:val="clear" w:color="auto" w:fill="auto"/>
            <w:vAlign w:val="center"/>
            <w:hideMark/>
          </w:tcPr>
          <w:p w14:paraId="43860F2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15.6 дугаар зүйл.Прокурорыг бүрэн эрхээ хэрэгжүүлэхэд саад учруулах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8FF679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12 </w:t>
            </w:r>
          </w:p>
        </w:tc>
      </w:tr>
      <w:tr w:rsidR="007A6F8E" w:rsidRPr="007A6F8E" w14:paraId="1008BEF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16C69D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61</w:t>
            </w:r>
          </w:p>
        </w:tc>
        <w:tc>
          <w:tcPr>
            <w:tcW w:w="780" w:type="dxa"/>
            <w:tcBorders>
              <w:top w:val="nil"/>
              <w:left w:val="nil"/>
              <w:bottom w:val="single" w:sz="4" w:space="0" w:color="auto"/>
              <w:right w:val="single" w:sz="4" w:space="0" w:color="auto"/>
            </w:tcBorders>
            <w:shd w:val="clear" w:color="auto" w:fill="auto"/>
            <w:noWrap/>
            <w:vAlign w:val="center"/>
            <w:hideMark/>
          </w:tcPr>
          <w:p w14:paraId="2725840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122</w:t>
            </w:r>
          </w:p>
        </w:tc>
        <w:tc>
          <w:tcPr>
            <w:tcW w:w="7151" w:type="dxa"/>
            <w:tcBorders>
              <w:top w:val="nil"/>
              <w:left w:val="nil"/>
              <w:bottom w:val="single" w:sz="4" w:space="0" w:color="auto"/>
              <w:right w:val="single" w:sz="4" w:space="0" w:color="auto"/>
            </w:tcBorders>
            <w:shd w:val="clear" w:color="auto" w:fill="auto"/>
            <w:vAlign w:val="center"/>
            <w:hideMark/>
          </w:tcPr>
          <w:p w14:paraId="65478E8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7.16 дугаар зүйл.Ус бохирдуулсны төлбөрийн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532FC6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11 </w:t>
            </w:r>
          </w:p>
        </w:tc>
      </w:tr>
      <w:tr w:rsidR="007A6F8E" w:rsidRPr="007A6F8E" w14:paraId="4858309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9336F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103</w:t>
            </w:r>
          </w:p>
        </w:tc>
        <w:tc>
          <w:tcPr>
            <w:tcW w:w="780" w:type="dxa"/>
            <w:tcBorders>
              <w:top w:val="nil"/>
              <w:left w:val="nil"/>
              <w:bottom w:val="single" w:sz="4" w:space="0" w:color="auto"/>
              <w:right w:val="single" w:sz="4" w:space="0" w:color="auto"/>
            </w:tcBorders>
            <w:shd w:val="clear" w:color="auto" w:fill="auto"/>
            <w:noWrap/>
            <w:vAlign w:val="center"/>
            <w:hideMark/>
          </w:tcPr>
          <w:p w14:paraId="3CB079C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123</w:t>
            </w:r>
          </w:p>
        </w:tc>
        <w:tc>
          <w:tcPr>
            <w:tcW w:w="7151" w:type="dxa"/>
            <w:tcBorders>
              <w:top w:val="nil"/>
              <w:left w:val="nil"/>
              <w:bottom w:val="single" w:sz="4" w:space="0" w:color="auto"/>
              <w:right w:val="single" w:sz="4" w:space="0" w:color="auto"/>
            </w:tcBorders>
            <w:shd w:val="clear" w:color="auto" w:fill="auto"/>
            <w:vAlign w:val="center"/>
            <w:hideMark/>
          </w:tcPr>
          <w:p w14:paraId="593C64D0"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10.21 дүгээр зүйл.Тайлан, мэдээ, тооллого, судалгаа, бүртгэлийн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CF46F2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11 </w:t>
            </w:r>
          </w:p>
        </w:tc>
      </w:tr>
      <w:tr w:rsidR="007A6F8E" w:rsidRPr="007A6F8E" w14:paraId="38E7D3D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A4CBE0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147</w:t>
            </w:r>
          </w:p>
        </w:tc>
        <w:tc>
          <w:tcPr>
            <w:tcW w:w="780" w:type="dxa"/>
            <w:tcBorders>
              <w:top w:val="nil"/>
              <w:left w:val="nil"/>
              <w:bottom w:val="single" w:sz="4" w:space="0" w:color="auto"/>
              <w:right w:val="single" w:sz="4" w:space="0" w:color="auto"/>
            </w:tcBorders>
            <w:shd w:val="clear" w:color="auto" w:fill="auto"/>
            <w:noWrap/>
            <w:vAlign w:val="center"/>
            <w:hideMark/>
          </w:tcPr>
          <w:p w14:paraId="6D234D6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124</w:t>
            </w:r>
          </w:p>
        </w:tc>
        <w:tc>
          <w:tcPr>
            <w:tcW w:w="7151" w:type="dxa"/>
            <w:tcBorders>
              <w:top w:val="nil"/>
              <w:left w:val="nil"/>
              <w:bottom w:val="single" w:sz="4" w:space="0" w:color="auto"/>
              <w:right w:val="single" w:sz="4" w:space="0" w:color="auto"/>
            </w:tcBorders>
            <w:shd w:val="clear" w:color="auto" w:fill="auto"/>
            <w:vAlign w:val="center"/>
            <w:hideMark/>
          </w:tcPr>
          <w:p w14:paraId="7E5DB5F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12.5 дугаар зүйл.Хот байгуулалтын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C19E80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11 </w:t>
            </w:r>
          </w:p>
        </w:tc>
      </w:tr>
      <w:tr w:rsidR="007A6F8E" w:rsidRPr="007A6F8E" w14:paraId="32AFC68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0B619C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108</w:t>
            </w:r>
          </w:p>
        </w:tc>
        <w:tc>
          <w:tcPr>
            <w:tcW w:w="780" w:type="dxa"/>
            <w:tcBorders>
              <w:top w:val="nil"/>
              <w:left w:val="nil"/>
              <w:bottom w:val="single" w:sz="4" w:space="0" w:color="auto"/>
              <w:right w:val="single" w:sz="4" w:space="0" w:color="auto"/>
            </w:tcBorders>
            <w:shd w:val="clear" w:color="auto" w:fill="auto"/>
            <w:noWrap/>
            <w:vAlign w:val="center"/>
            <w:hideMark/>
          </w:tcPr>
          <w:p w14:paraId="5508804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125</w:t>
            </w:r>
          </w:p>
        </w:tc>
        <w:tc>
          <w:tcPr>
            <w:tcW w:w="7151" w:type="dxa"/>
            <w:tcBorders>
              <w:top w:val="nil"/>
              <w:left w:val="nil"/>
              <w:bottom w:val="single" w:sz="4" w:space="0" w:color="auto"/>
              <w:right w:val="single" w:sz="4" w:space="0" w:color="auto"/>
            </w:tcBorders>
            <w:shd w:val="clear" w:color="auto" w:fill="auto"/>
            <w:vAlign w:val="center"/>
            <w:hideMark/>
          </w:tcPr>
          <w:p w14:paraId="422DDD1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10.26 дугаар зүйл.Гэрээт харуул, хамгаалалтын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48879A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10 </w:t>
            </w:r>
          </w:p>
        </w:tc>
      </w:tr>
      <w:tr w:rsidR="007A6F8E" w:rsidRPr="007A6F8E" w14:paraId="0208A87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C5FC7D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140</w:t>
            </w:r>
          </w:p>
        </w:tc>
        <w:tc>
          <w:tcPr>
            <w:tcW w:w="780" w:type="dxa"/>
            <w:tcBorders>
              <w:top w:val="nil"/>
              <w:left w:val="nil"/>
              <w:bottom w:val="single" w:sz="4" w:space="0" w:color="auto"/>
              <w:right w:val="single" w:sz="4" w:space="0" w:color="auto"/>
            </w:tcBorders>
            <w:shd w:val="clear" w:color="auto" w:fill="auto"/>
            <w:noWrap/>
            <w:vAlign w:val="center"/>
            <w:hideMark/>
          </w:tcPr>
          <w:p w14:paraId="21824FA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126</w:t>
            </w:r>
          </w:p>
        </w:tc>
        <w:tc>
          <w:tcPr>
            <w:tcW w:w="7151" w:type="dxa"/>
            <w:tcBorders>
              <w:top w:val="nil"/>
              <w:left w:val="nil"/>
              <w:bottom w:val="single" w:sz="4" w:space="0" w:color="auto"/>
              <w:right w:val="single" w:sz="4" w:space="0" w:color="auto"/>
            </w:tcBorders>
            <w:shd w:val="clear" w:color="auto" w:fill="auto"/>
            <w:vAlign w:val="center"/>
            <w:hideMark/>
          </w:tcPr>
          <w:p w14:paraId="1F37B87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11.30 дугаар зүйл.Төлбөр тооцоог үндэсний мөнгөн тэмдэгтээр гүйцэтгэх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7ACFA3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10 </w:t>
            </w:r>
          </w:p>
        </w:tc>
      </w:tr>
      <w:tr w:rsidR="007A6F8E" w:rsidRPr="007A6F8E" w14:paraId="03CB82D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132A5F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144</w:t>
            </w:r>
          </w:p>
        </w:tc>
        <w:tc>
          <w:tcPr>
            <w:tcW w:w="780" w:type="dxa"/>
            <w:tcBorders>
              <w:top w:val="nil"/>
              <w:left w:val="nil"/>
              <w:bottom w:val="single" w:sz="4" w:space="0" w:color="auto"/>
              <w:right w:val="single" w:sz="4" w:space="0" w:color="auto"/>
            </w:tcBorders>
            <w:shd w:val="clear" w:color="auto" w:fill="auto"/>
            <w:noWrap/>
            <w:vAlign w:val="center"/>
            <w:hideMark/>
          </w:tcPr>
          <w:p w14:paraId="2F15769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127</w:t>
            </w:r>
          </w:p>
        </w:tc>
        <w:tc>
          <w:tcPr>
            <w:tcW w:w="7151" w:type="dxa"/>
            <w:tcBorders>
              <w:top w:val="nil"/>
              <w:left w:val="nil"/>
              <w:bottom w:val="single" w:sz="4" w:space="0" w:color="auto"/>
              <w:right w:val="single" w:sz="4" w:space="0" w:color="auto"/>
            </w:tcBorders>
            <w:shd w:val="clear" w:color="auto" w:fill="auto"/>
            <w:vAlign w:val="center"/>
            <w:hideMark/>
          </w:tcPr>
          <w:p w14:paraId="6573F78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12.2 дугаар зүйл.Геодези, зураг зүйн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CEC642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10 </w:t>
            </w:r>
          </w:p>
        </w:tc>
      </w:tr>
      <w:tr w:rsidR="007A6F8E" w:rsidRPr="007A6F8E" w14:paraId="399566FD"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16734F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156</w:t>
            </w:r>
          </w:p>
        </w:tc>
        <w:tc>
          <w:tcPr>
            <w:tcW w:w="780" w:type="dxa"/>
            <w:tcBorders>
              <w:top w:val="nil"/>
              <w:left w:val="nil"/>
              <w:bottom w:val="single" w:sz="4" w:space="0" w:color="auto"/>
              <w:right w:val="single" w:sz="4" w:space="0" w:color="auto"/>
            </w:tcBorders>
            <w:shd w:val="clear" w:color="auto" w:fill="auto"/>
            <w:noWrap/>
            <w:vAlign w:val="center"/>
            <w:hideMark/>
          </w:tcPr>
          <w:p w14:paraId="5F66DC4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128</w:t>
            </w:r>
          </w:p>
        </w:tc>
        <w:tc>
          <w:tcPr>
            <w:tcW w:w="7151" w:type="dxa"/>
            <w:tcBorders>
              <w:top w:val="nil"/>
              <w:left w:val="nil"/>
              <w:bottom w:val="single" w:sz="4" w:space="0" w:color="auto"/>
              <w:right w:val="single" w:sz="4" w:space="0" w:color="auto"/>
            </w:tcBorders>
            <w:shd w:val="clear" w:color="auto" w:fill="auto"/>
            <w:vAlign w:val="center"/>
            <w:hideMark/>
          </w:tcPr>
          <w:p w14:paraId="081DDB7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13.2 дугаар зүйл.Таримал ургамлын үр, сортын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C78991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10 </w:t>
            </w:r>
          </w:p>
        </w:tc>
      </w:tr>
      <w:tr w:rsidR="007A6F8E" w:rsidRPr="007A6F8E" w14:paraId="3CF5E3E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39CBFC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163</w:t>
            </w:r>
          </w:p>
        </w:tc>
        <w:tc>
          <w:tcPr>
            <w:tcW w:w="780" w:type="dxa"/>
            <w:tcBorders>
              <w:top w:val="nil"/>
              <w:left w:val="nil"/>
              <w:bottom w:val="single" w:sz="4" w:space="0" w:color="auto"/>
              <w:right w:val="single" w:sz="4" w:space="0" w:color="auto"/>
            </w:tcBorders>
            <w:shd w:val="clear" w:color="auto" w:fill="auto"/>
            <w:noWrap/>
            <w:vAlign w:val="center"/>
            <w:hideMark/>
          </w:tcPr>
          <w:p w14:paraId="1F75A37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129</w:t>
            </w:r>
          </w:p>
        </w:tc>
        <w:tc>
          <w:tcPr>
            <w:tcW w:w="7151" w:type="dxa"/>
            <w:tcBorders>
              <w:top w:val="nil"/>
              <w:left w:val="nil"/>
              <w:bottom w:val="single" w:sz="4" w:space="0" w:color="auto"/>
              <w:right w:val="single" w:sz="4" w:space="0" w:color="auto"/>
            </w:tcBorders>
            <w:shd w:val="clear" w:color="auto" w:fill="auto"/>
            <w:vAlign w:val="center"/>
            <w:hideMark/>
          </w:tcPr>
          <w:p w14:paraId="7F0CB6D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13.9 дүгээр зүйл.Мал, амьтны эрүүл мэндийн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5D023B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10 </w:t>
            </w:r>
          </w:p>
        </w:tc>
      </w:tr>
      <w:tr w:rsidR="007A6F8E" w:rsidRPr="007A6F8E" w14:paraId="736B0D5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0346A3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189</w:t>
            </w:r>
          </w:p>
        </w:tc>
        <w:tc>
          <w:tcPr>
            <w:tcW w:w="780" w:type="dxa"/>
            <w:tcBorders>
              <w:top w:val="nil"/>
              <w:left w:val="nil"/>
              <w:bottom w:val="single" w:sz="4" w:space="0" w:color="auto"/>
              <w:right w:val="single" w:sz="4" w:space="0" w:color="auto"/>
            </w:tcBorders>
            <w:shd w:val="clear" w:color="auto" w:fill="auto"/>
            <w:noWrap/>
            <w:vAlign w:val="center"/>
            <w:hideMark/>
          </w:tcPr>
          <w:p w14:paraId="35DB5EE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130</w:t>
            </w:r>
          </w:p>
        </w:tc>
        <w:tc>
          <w:tcPr>
            <w:tcW w:w="7151" w:type="dxa"/>
            <w:tcBorders>
              <w:top w:val="nil"/>
              <w:left w:val="nil"/>
              <w:bottom w:val="single" w:sz="4" w:space="0" w:color="auto"/>
              <w:right w:val="single" w:sz="4" w:space="0" w:color="auto"/>
            </w:tcBorders>
            <w:shd w:val="clear" w:color="auto" w:fill="auto"/>
            <w:vAlign w:val="center"/>
            <w:hideMark/>
          </w:tcPr>
          <w:p w14:paraId="3BD5849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15.13 дугаар зүйл.Тагнуулын байгууллагын хууль ёсны шаардлагыг үл биелүүлэх, үйл ажиллагаанд саад учруулах, оролцох, нөлөөлөх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94D3EB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9 </w:t>
            </w:r>
          </w:p>
        </w:tc>
      </w:tr>
      <w:tr w:rsidR="007A6F8E" w:rsidRPr="007A6F8E" w14:paraId="234ADE7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CEB211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201</w:t>
            </w:r>
          </w:p>
        </w:tc>
        <w:tc>
          <w:tcPr>
            <w:tcW w:w="780" w:type="dxa"/>
            <w:tcBorders>
              <w:top w:val="nil"/>
              <w:left w:val="nil"/>
              <w:bottom w:val="single" w:sz="4" w:space="0" w:color="auto"/>
              <w:right w:val="single" w:sz="4" w:space="0" w:color="auto"/>
            </w:tcBorders>
            <w:shd w:val="clear" w:color="auto" w:fill="auto"/>
            <w:noWrap/>
            <w:vAlign w:val="center"/>
            <w:hideMark/>
          </w:tcPr>
          <w:p w14:paraId="1362280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131</w:t>
            </w:r>
          </w:p>
        </w:tc>
        <w:tc>
          <w:tcPr>
            <w:tcW w:w="7151" w:type="dxa"/>
            <w:tcBorders>
              <w:top w:val="nil"/>
              <w:left w:val="nil"/>
              <w:bottom w:val="single" w:sz="4" w:space="0" w:color="auto"/>
              <w:right w:val="single" w:sz="4" w:space="0" w:color="auto"/>
            </w:tcBorders>
            <w:shd w:val="clear" w:color="auto" w:fill="auto"/>
            <w:vAlign w:val="center"/>
            <w:hideMark/>
          </w:tcPr>
          <w:p w14:paraId="37A6944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15.25 дугаар зүйл.Статистикийн мэдээг мэдээлэх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C93F5D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9 </w:t>
            </w:r>
          </w:p>
        </w:tc>
      </w:tr>
      <w:tr w:rsidR="007A6F8E" w:rsidRPr="007A6F8E" w14:paraId="06A3448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A467A1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119</w:t>
            </w:r>
          </w:p>
        </w:tc>
        <w:tc>
          <w:tcPr>
            <w:tcW w:w="780" w:type="dxa"/>
            <w:tcBorders>
              <w:top w:val="nil"/>
              <w:left w:val="nil"/>
              <w:bottom w:val="single" w:sz="4" w:space="0" w:color="auto"/>
              <w:right w:val="single" w:sz="4" w:space="0" w:color="auto"/>
            </w:tcBorders>
            <w:shd w:val="clear" w:color="auto" w:fill="auto"/>
            <w:noWrap/>
            <w:vAlign w:val="center"/>
            <w:hideMark/>
          </w:tcPr>
          <w:p w14:paraId="4CC78B6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132</w:t>
            </w:r>
          </w:p>
        </w:tc>
        <w:tc>
          <w:tcPr>
            <w:tcW w:w="7151" w:type="dxa"/>
            <w:tcBorders>
              <w:top w:val="nil"/>
              <w:left w:val="nil"/>
              <w:bottom w:val="single" w:sz="4" w:space="0" w:color="auto"/>
              <w:right w:val="single" w:sz="4" w:space="0" w:color="auto"/>
            </w:tcBorders>
            <w:shd w:val="clear" w:color="auto" w:fill="auto"/>
            <w:noWrap/>
            <w:vAlign w:val="center"/>
            <w:hideMark/>
          </w:tcPr>
          <w:p w14:paraId="1E3C5C6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11.9 дүгээр зүйл.Хадгаламж, зээлийн хоршооны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CB13DF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8 </w:t>
            </w:r>
          </w:p>
        </w:tc>
      </w:tr>
      <w:tr w:rsidR="007A6F8E" w:rsidRPr="007A6F8E" w14:paraId="26B265CC"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08915C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28</w:t>
            </w:r>
          </w:p>
        </w:tc>
        <w:tc>
          <w:tcPr>
            <w:tcW w:w="780" w:type="dxa"/>
            <w:tcBorders>
              <w:top w:val="nil"/>
              <w:left w:val="nil"/>
              <w:bottom w:val="single" w:sz="4" w:space="0" w:color="auto"/>
              <w:right w:val="single" w:sz="4" w:space="0" w:color="auto"/>
            </w:tcBorders>
            <w:shd w:val="clear" w:color="auto" w:fill="auto"/>
            <w:noWrap/>
            <w:vAlign w:val="center"/>
            <w:hideMark/>
          </w:tcPr>
          <w:p w14:paraId="6614931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133</w:t>
            </w:r>
          </w:p>
        </w:tc>
        <w:tc>
          <w:tcPr>
            <w:tcW w:w="7151" w:type="dxa"/>
            <w:tcBorders>
              <w:top w:val="nil"/>
              <w:left w:val="nil"/>
              <w:bottom w:val="single" w:sz="4" w:space="0" w:color="auto"/>
              <w:right w:val="single" w:sz="4" w:space="0" w:color="auto"/>
            </w:tcBorders>
            <w:shd w:val="clear" w:color="auto" w:fill="auto"/>
            <w:vAlign w:val="center"/>
            <w:hideMark/>
          </w:tcPr>
          <w:p w14:paraId="3E5B842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6.9 дүгээр зүйл.Дархлаажуулалтын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7E9280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 </w:t>
            </w:r>
          </w:p>
        </w:tc>
      </w:tr>
      <w:tr w:rsidR="007A6F8E" w:rsidRPr="007A6F8E" w14:paraId="3C4E1ACD"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4F80C3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74</w:t>
            </w:r>
          </w:p>
        </w:tc>
        <w:tc>
          <w:tcPr>
            <w:tcW w:w="780" w:type="dxa"/>
            <w:tcBorders>
              <w:top w:val="nil"/>
              <w:left w:val="nil"/>
              <w:bottom w:val="single" w:sz="4" w:space="0" w:color="auto"/>
              <w:right w:val="single" w:sz="4" w:space="0" w:color="auto"/>
            </w:tcBorders>
            <w:shd w:val="clear" w:color="auto" w:fill="auto"/>
            <w:noWrap/>
            <w:vAlign w:val="center"/>
            <w:hideMark/>
          </w:tcPr>
          <w:p w14:paraId="5AFA64C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134</w:t>
            </w:r>
          </w:p>
        </w:tc>
        <w:tc>
          <w:tcPr>
            <w:tcW w:w="7151" w:type="dxa"/>
            <w:tcBorders>
              <w:top w:val="nil"/>
              <w:left w:val="nil"/>
              <w:bottom w:val="single" w:sz="4" w:space="0" w:color="auto"/>
              <w:right w:val="single" w:sz="4" w:space="0" w:color="auto"/>
            </w:tcBorders>
            <w:shd w:val="clear" w:color="000000" w:fill="FFFFFF"/>
            <w:vAlign w:val="center"/>
            <w:hideMark/>
          </w:tcPr>
          <w:p w14:paraId="52F9710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9.3 дугаар зүйл.Дээд боловсролын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672C72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 </w:t>
            </w:r>
          </w:p>
        </w:tc>
      </w:tr>
      <w:tr w:rsidR="007A6F8E" w:rsidRPr="007A6F8E" w14:paraId="5FAEA14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66EDD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90</w:t>
            </w:r>
          </w:p>
        </w:tc>
        <w:tc>
          <w:tcPr>
            <w:tcW w:w="780" w:type="dxa"/>
            <w:tcBorders>
              <w:top w:val="nil"/>
              <w:left w:val="nil"/>
              <w:bottom w:val="single" w:sz="4" w:space="0" w:color="auto"/>
              <w:right w:val="single" w:sz="4" w:space="0" w:color="auto"/>
            </w:tcBorders>
            <w:shd w:val="clear" w:color="auto" w:fill="auto"/>
            <w:noWrap/>
            <w:vAlign w:val="center"/>
            <w:hideMark/>
          </w:tcPr>
          <w:p w14:paraId="56BEE98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135</w:t>
            </w:r>
          </w:p>
        </w:tc>
        <w:tc>
          <w:tcPr>
            <w:tcW w:w="7151" w:type="dxa"/>
            <w:tcBorders>
              <w:top w:val="nil"/>
              <w:left w:val="nil"/>
              <w:bottom w:val="single" w:sz="4" w:space="0" w:color="auto"/>
              <w:right w:val="single" w:sz="4" w:space="0" w:color="auto"/>
            </w:tcBorders>
            <w:shd w:val="clear" w:color="auto" w:fill="auto"/>
            <w:vAlign w:val="center"/>
            <w:hideMark/>
          </w:tcPr>
          <w:p w14:paraId="7511E87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10.8 дугаар зүйл.Аж ахуйн үйл ажиллагааны нууцад халдах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B10D45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 </w:t>
            </w:r>
          </w:p>
        </w:tc>
      </w:tr>
      <w:tr w:rsidR="007A6F8E" w:rsidRPr="007A6F8E" w14:paraId="6FD7511D"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96F4B2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95</w:t>
            </w:r>
          </w:p>
        </w:tc>
        <w:tc>
          <w:tcPr>
            <w:tcW w:w="780" w:type="dxa"/>
            <w:tcBorders>
              <w:top w:val="nil"/>
              <w:left w:val="nil"/>
              <w:bottom w:val="single" w:sz="4" w:space="0" w:color="auto"/>
              <w:right w:val="single" w:sz="4" w:space="0" w:color="auto"/>
            </w:tcBorders>
            <w:shd w:val="clear" w:color="auto" w:fill="auto"/>
            <w:noWrap/>
            <w:vAlign w:val="center"/>
            <w:hideMark/>
          </w:tcPr>
          <w:p w14:paraId="4DA245B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136</w:t>
            </w:r>
          </w:p>
        </w:tc>
        <w:tc>
          <w:tcPr>
            <w:tcW w:w="7151" w:type="dxa"/>
            <w:tcBorders>
              <w:top w:val="nil"/>
              <w:left w:val="nil"/>
              <w:bottom w:val="single" w:sz="4" w:space="0" w:color="auto"/>
              <w:right w:val="single" w:sz="4" w:space="0" w:color="auto"/>
            </w:tcBorders>
            <w:shd w:val="clear" w:color="auto" w:fill="auto"/>
            <w:vAlign w:val="center"/>
            <w:hideMark/>
          </w:tcPr>
          <w:p w14:paraId="6559930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10.13 дугаар зүйл.Ажиллах хүч гадаадад гаргах, гадаадаас ажиллах хүч, мэргэжилтэн авах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86AAF6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 </w:t>
            </w:r>
          </w:p>
        </w:tc>
      </w:tr>
      <w:tr w:rsidR="007A6F8E" w:rsidRPr="007A6F8E" w14:paraId="3A50510D"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24FB1C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116</w:t>
            </w:r>
          </w:p>
        </w:tc>
        <w:tc>
          <w:tcPr>
            <w:tcW w:w="780" w:type="dxa"/>
            <w:tcBorders>
              <w:top w:val="nil"/>
              <w:left w:val="nil"/>
              <w:bottom w:val="single" w:sz="4" w:space="0" w:color="auto"/>
              <w:right w:val="single" w:sz="4" w:space="0" w:color="auto"/>
            </w:tcBorders>
            <w:shd w:val="clear" w:color="auto" w:fill="auto"/>
            <w:noWrap/>
            <w:vAlign w:val="center"/>
            <w:hideMark/>
          </w:tcPr>
          <w:p w14:paraId="366517C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137</w:t>
            </w:r>
          </w:p>
        </w:tc>
        <w:tc>
          <w:tcPr>
            <w:tcW w:w="7151" w:type="dxa"/>
            <w:tcBorders>
              <w:top w:val="nil"/>
              <w:left w:val="nil"/>
              <w:bottom w:val="single" w:sz="4" w:space="0" w:color="auto"/>
              <w:right w:val="single" w:sz="4" w:space="0" w:color="auto"/>
            </w:tcBorders>
            <w:shd w:val="clear" w:color="auto" w:fill="auto"/>
            <w:vAlign w:val="center"/>
            <w:hideMark/>
          </w:tcPr>
          <w:p w14:paraId="5F4F303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11.6 дугаар зүйл.Санхүүгийн үйл ажиллагааг хууль бусаар эрхлэх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BF9D43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 </w:t>
            </w:r>
          </w:p>
        </w:tc>
      </w:tr>
      <w:tr w:rsidR="007A6F8E" w:rsidRPr="007A6F8E" w14:paraId="61953809"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642236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166</w:t>
            </w:r>
          </w:p>
        </w:tc>
        <w:tc>
          <w:tcPr>
            <w:tcW w:w="780" w:type="dxa"/>
            <w:tcBorders>
              <w:top w:val="nil"/>
              <w:left w:val="nil"/>
              <w:bottom w:val="single" w:sz="4" w:space="0" w:color="auto"/>
              <w:right w:val="single" w:sz="4" w:space="0" w:color="auto"/>
            </w:tcBorders>
            <w:shd w:val="clear" w:color="auto" w:fill="auto"/>
            <w:noWrap/>
            <w:vAlign w:val="center"/>
            <w:hideMark/>
          </w:tcPr>
          <w:p w14:paraId="2254414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138</w:t>
            </w:r>
          </w:p>
        </w:tc>
        <w:tc>
          <w:tcPr>
            <w:tcW w:w="7151" w:type="dxa"/>
            <w:tcBorders>
              <w:top w:val="nil"/>
              <w:left w:val="nil"/>
              <w:bottom w:val="single" w:sz="4" w:space="0" w:color="auto"/>
              <w:right w:val="single" w:sz="4" w:space="0" w:color="auto"/>
            </w:tcBorders>
            <w:shd w:val="clear" w:color="auto" w:fill="auto"/>
            <w:vAlign w:val="center"/>
            <w:hideMark/>
          </w:tcPr>
          <w:p w14:paraId="15589F4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14.3 дугаар зүйл.Шуудангийн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3E41F6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 </w:t>
            </w:r>
          </w:p>
        </w:tc>
      </w:tr>
      <w:tr w:rsidR="007A6F8E" w:rsidRPr="007A6F8E" w14:paraId="3DAD834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493A30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174</w:t>
            </w:r>
          </w:p>
        </w:tc>
        <w:tc>
          <w:tcPr>
            <w:tcW w:w="780" w:type="dxa"/>
            <w:tcBorders>
              <w:top w:val="nil"/>
              <w:left w:val="nil"/>
              <w:bottom w:val="single" w:sz="4" w:space="0" w:color="auto"/>
              <w:right w:val="single" w:sz="4" w:space="0" w:color="auto"/>
            </w:tcBorders>
            <w:shd w:val="clear" w:color="auto" w:fill="auto"/>
            <w:noWrap/>
            <w:vAlign w:val="center"/>
            <w:hideMark/>
          </w:tcPr>
          <w:p w14:paraId="1EE1799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139</w:t>
            </w:r>
          </w:p>
        </w:tc>
        <w:tc>
          <w:tcPr>
            <w:tcW w:w="7151" w:type="dxa"/>
            <w:tcBorders>
              <w:top w:val="nil"/>
              <w:left w:val="nil"/>
              <w:bottom w:val="single" w:sz="4" w:space="0" w:color="auto"/>
              <w:right w:val="single" w:sz="4" w:space="0" w:color="auto"/>
            </w:tcBorders>
            <w:shd w:val="clear" w:color="auto" w:fill="auto"/>
            <w:vAlign w:val="center"/>
            <w:hideMark/>
          </w:tcPr>
          <w:p w14:paraId="4B0264F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14.11 дүгээр зүйл.Усан замын тээврийн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5E8C3D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 </w:t>
            </w:r>
          </w:p>
        </w:tc>
      </w:tr>
      <w:tr w:rsidR="007A6F8E" w:rsidRPr="007A6F8E" w14:paraId="2ED9AD0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491AD1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186</w:t>
            </w:r>
          </w:p>
        </w:tc>
        <w:tc>
          <w:tcPr>
            <w:tcW w:w="780" w:type="dxa"/>
            <w:tcBorders>
              <w:top w:val="nil"/>
              <w:left w:val="nil"/>
              <w:bottom w:val="single" w:sz="4" w:space="0" w:color="auto"/>
              <w:right w:val="single" w:sz="4" w:space="0" w:color="auto"/>
            </w:tcBorders>
            <w:shd w:val="clear" w:color="auto" w:fill="auto"/>
            <w:noWrap/>
            <w:vAlign w:val="center"/>
            <w:hideMark/>
          </w:tcPr>
          <w:p w14:paraId="23A9CF4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140</w:t>
            </w:r>
          </w:p>
        </w:tc>
        <w:tc>
          <w:tcPr>
            <w:tcW w:w="7151" w:type="dxa"/>
            <w:tcBorders>
              <w:top w:val="nil"/>
              <w:left w:val="nil"/>
              <w:bottom w:val="single" w:sz="4" w:space="0" w:color="auto"/>
              <w:right w:val="single" w:sz="4" w:space="0" w:color="auto"/>
            </w:tcBorders>
            <w:shd w:val="clear" w:color="auto" w:fill="auto"/>
            <w:vAlign w:val="center"/>
            <w:hideMark/>
          </w:tcPr>
          <w:p w14:paraId="4480B52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15.11 дүгээр зүйл.Гэмт хэргийг нуун далдлах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8B33A8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 </w:t>
            </w:r>
          </w:p>
        </w:tc>
      </w:tr>
      <w:tr w:rsidR="007A6F8E" w:rsidRPr="007A6F8E" w14:paraId="2DE0088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FCED64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194</w:t>
            </w:r>
          </w:p>
        </w:tc>
        <w:tc>
          <w:tcPr>
            <w:tcW w:w="780" w:type="dxa"/>
            <w:tcBorders>
              <w:top w:val="nil"/>
              <w:left w:val="nil"/>
              <w:bottom w:val="single" w:sz="4" w:space="0" w:color="auto"/>
              <w:right w:val="single" w:sz="4" w:space="0" w:color="auto"/>
            </w:tcBorders>
            <w:shd w:val="clear" w:color="auto" w:fill="auto"/>
            <w:noWrap/>
            <w:vAlign w:val="center"/>
            <w:hideMark/>
          </w:tcPr>
          <w:p w14:paraId="6CFF569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141</w:t>
            </w:r>
          </w:p>
        </w:tc>
        <w:tc>
          <w:tcPr>
            <w:tcW w:w="7151" w:type="dxa"/>
            <w:tcBorders>
              <w:top w:val="nil"/>
              <w:left w:val="nil"/>
              <w:bottom w:val="single" w:sz="4" w:space="0" w:color="auto"/>
              <w:right w:val="single" w:sz="4" w:space="0" w:color="auto"/>
            </w:tcBorders>
            <w:shd w:val="clear" w:color="auto" w:fill="auto"/>
            <w:vAlign w:val="center"/>
            <w:hideMark/>
          </w:tcPr>
          <w:p w14:paraId="1AAA590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15.18 дугаар зүйл.Цагдаагийн албаны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426C1A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7 </w:t>
            </w:r>
          </w:p>
        </w:tc>
      </w:tr>
      <w:tr w:rsidR="007A6F8E" w:rsidRPr="007A6F8E" w14:paraId="36F9899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6B3C2E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58</w:t>
            </w:r>
          </w:p>
        </w:tc>
        <w:tc>
          <w:tcPr>
            <w:tcW w:w="780" w:type="dxa"/>
            <w:tcBorders>
              <w:top w:val="nil"/>
              <w:left w:val="nil"/>
              <w:bottom w:val="single" w:sz="4" w:space="0" w:color="auto"/>
              <w:right w:val="single" w:sz="4" w:space="0" w:color="auto"/>
            </w:tcBorders>
            <w:shd w:val="clear" w:color="auto" w:fill="auto"/>
            <w:noWrap/>
            <w:vAlign w:val="center"/>
            <w:hideMark/>
          </w:tcPr>
          <w:p w14:paraId="39485FD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142</w:t>
            </w:r>
          </w:p>
        </w:tc>
        <w:tc>
          <w:tcPr>
            <w:tcW w:w="7151" w:type="dxa"/>
            <w:tcBorders>
              <w:top w:val="nil"/>
              <w:left w:val="nil"/>
              <w:bottom w:val="single" w:sz="4" w:space="0" w:color="auto"/>
              <w:right w:val="single" w:sz="4" w:space="0" w:color="auto"/>
            </w:tcBorders>
            <w:shd w:val="clear" w:color="auto" w:fill="auto"/>
            <w:vAlign w:val="center"/>
            <w:hideMark/>
          </w:tcPr>
          <w:p w14:paraId="2892CCF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7.13 дугаар зүйл.Газрын тосны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2CD3F1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 </w:t>
            </w:r>
          </w:p>
        </w:tc>
      </w:tr>
      <w:tr w:rsidR="007A6F8E" w:rsidRPr="007A6F8E" w14:paraId="40D0C70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20C0A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160</w:t>
            </w:r>
          </w:p>
        </w:tc>
        <w:tc>
          <w:tcPr>
            <w:tcW w:w="780" w:type="dxa"/>
            <w:tcBorders>
              <w:top w:val="nil"/>
              <w:left w:val="nil"/>
              <w:bottom w:val="single" w:sz="4" w:space="0" w:color="auto"/>
              <w:right w:val="single" w:sz="4" w:space="0" w:color="auto"/>
            </w:tcBorders>
            <w:shd w:val="clear" w:color="auto" w:fill="auto"/>
            <w:noWrap/>
            <w:vAlign w:val="center"/>
            <w:hideMark/>
          </w:tcPr>
          <w:p w14:paraId="698B62C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143</w:t>
            </w:r>
          </w:p>
        </w:tc>
        <w:tc>
          <w:tcPr>
            <w:tcW w:w="7151" w:type="dxa"/>
            <w:tcBorders>
              <w:top w:val="nil"/>
              <w:left w:val="nil"/>
              <w:bottom w:val="single" w:sz="4" w:space="0" w:color="auto"/>
              <w:right w:val="single" w:sz="4" w:space="0" w:color="auto"/>
            </w:tcBorders>
            <w:shd w:val="clear" w:color="auto" w:fill="auto"/>
            <w:vAlign w:val="center"/>
            <w:hideMark/>
          </w:tcPr>
          <w:p w14:paraId="2358D77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13.6 дугаар зүйл.Хөдөө аж ахуйн гаралтай бараа, түүхий эдийн биржийн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24EB70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6 </w:t>
            </w:r>
          </w:p>
        </w:tc>
      </w:tr>
      <w:tr w:rsidR="007A6F8E" w:rsidRPr="007A6F8E" w14:paraId="3E76BCC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4716EC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87</w:t>
            </w:r>
          </w:p>
        </w:tc>
        <w:tc>
          <w:tcPr>
            <w:tcW w:w="780" w:type="dxa"/>
            <w:tcBorders>
              <w:top w:val="nil"/>
              <w:left w:val="nil"/>
              <w:bottom w:val="single" w:sz="4" w:space="0" w:color="auto"/>
              <w:right w:val="single" w:sz="4" w:space="0" w:color="auto"/>
            </w:tcBorders>
            <w:shd w:val="clear" w:color="auto" w:fill="auto"/>
            <w:noWrap/>
            <w:vAlign w:val="center"/>
            <w:hideMark/>
          </w:tcPr>
          <w:p w14:paraId="2EB3AA7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144</w:t>
            </w:r>
          </w:p>
        </w:tc>
        <w:tc>
          <w:tcPr>
            <w:tcW w:w="7151" w:type="dxa"/>
            <w:tcBorders>
              <w:top w:val="nil"/>
              <w:left w:val="nil"/>
              <w:bottom w:val="single" w:sz="4" w:space="0" w:color="auto"/>
              <w:right w:val="single" w:sz="4" w:space="0" w:color="auto"/>
            </w:tcBorders>
            <w:shd w:val="clear" w:color="auto" w:fill="auto"/>
            <w:vAlign w:val="center"/>
            <w:hideMark/>
          </w:tcPr>
          <w:p w14:paraId="3D9ED5A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10.5 дугаар зүйл.Дампуурлын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177DD7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 </w:t>
            </w:r>
          </w:p>
        </w:tc>
      </w:tr>
      <w:tr w:rsidR="007A6F8E" w:rsidRPr="007A6F8E" w14:paraId="5830794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C34BC6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148</w:t>
            </w:r>
          </w:p>
        </w:tc>
        <w:tc>
          <w:tcPr>
            <w:tcW w:w="780" w:type="dxa"/>
            <w:tcBorders>
              <w:top w:val="nil"/>
              <w:left w:val="nil"/>
              <w:bottom w:val="single" w:sz="4" w:space="0" w:color="auto"/>
              <w:right w:val="single" w:sz="4" w:space="0" w:color="auto"/>
            </w:tcBorders>
            <w:shd w:val="clear" w:color="auto" w:fill="auto"/>
            <w:noWrap/>
            <w:vAlign w:val="center"/>
            <w:hideMark/>
          </w:tcPr>
          <w:p w14:paraId="3E2D091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145</w:t>
            </w:r>
          </w:p>
        </w:tc>
        <w:tc>
          <w:tcPr>
            <w:tcW w:w="7151" w:type="dxa"/>
            <w:tcBorders>
              <w:top w:val="nil"/>
              <w:left w:val="nil"/>
              <w:bottom w:val="single" w:sz="4" w:space="0" w:color="auto"/>
              <w:right w:val="single" w:sz="4" w:space="0" w:color="auto"/>
            </w:tcBorders>
            <w:shd w:val="clear" w:color="auto" w:fill="auto"/>
            <w:vAlign w:val="center"/>
            <w:hideMark/>
          </w:tcPr>
          <w:p w14:paraId="60C2CEC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12.6 дугаар зүйл.Хот, суурин газрыг дахин хөгжүүлэх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C83D28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 </w:t>
            </w:r>
          </w:p>
        </w:tc>
      </w:tr>
      <w:tr w:rsidR="007A6F8E" w:rsidRPr="007A6F8E" w14:paraId="7409C34C"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6A8A84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165</w:t>
            </w:r>
          </w:p>
        </w:tc>
        <w:tc>
          <w:tcPr>
            <w:tcW w:w="780" w:type="dxa"/>
            <w:tcBorders>
              <w:top w:val="nil"/>
              <w:left w:val="nil"/>
              <w:bottom w:val="single" w:sz="4" w:space="0" w:color="auto"/>
              <w:right w:val="single" w:sz="4" w:space="0" w:color="auto"/>
            </w:tcBorders>
            <w:shd w:val="clear" w:color="auto" w:fill="auto"/>
            <w:noWrap/>
            <w:vAlign w:val="center"/>
            <w:hideMark/>
          </w:tcPr>
          <w:p w14:paraId="1F4B7FD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146</w:t>
            </w:r>
          </w:p>
        </w:tc>
        <w:tc>
          <w:tcPr>
            <w:tcW w:w="7151" w:type="dxa"/>
            <w:tcBorders>
              <w:top w:val="nil"/>
              <w:left w:val="nil"/>
              <w:bottom w:val="single" w:sz="4" w:space="0" w:color="auto"/>
              <w:right w:val="single" w:sz="4" w:space="0" w:color="auto"/>
            </w:tcBorders>
            <w:shd w:val="clear" w:color="auto" w:fill="auto"/>
            <w:vAlign w:val="center"/>
            <w:hideMark/>
          </w:tcPr>
          <w:p w14:paraId="2E73ED6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14.2 дугаар зүйл.Радио долгионы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066D51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 </w:t>
            </w:r>
          </w:p>
        </w:tc>
      </w:tr>
      <w:tr w:rsidR="007A6F8E" w:rsidRPr="007A6F8E" w14:paraId="40A16DE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59622B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192</w:t>
            </w:r>
          </w:p>
        </w:tc>
        <w:tc>
          <w:tcPr>
            <w:tcW w:w="780" w:type="dxa"/>
            <w:tcBorders>
              <w:top w:val="nil"/>
              <w:left w:val="nil"/>
              <w:bottom w:val="single" w:sz="4" w:space="0" w:color="auto"/>
              <w:right w:val="single" w:sz="4" w:space="0" w:color="auto"/>
            </w:tcBorders>
            <w:shd w:val="clear" w:color="auto" w:fill="auto"/>
            <w:noWrap/>
            <w:vAlign w:val="center"/>
            <w:hideMark/>
          </w:tcPr>
          <w:p w14:paraId="5BBD78F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147</w:t>
            </w:r>
          </w:p>
        </w:tc>
        <w:tc>
          <w:tcPr>
            <w:tcW w:w="7151" w:type="dxa"/>
            <w:tcBorders>
              <w:top w:val="nil"/>
              <w:left w:val="nil"/>
              <w:bottom w:val="single" w:sz="4" w:space="0" w:color="auto"/>
              <w:right w:val="single" w:sz="4" w:space="0" w:color="auto"/>
            </w:tcBorders>
            <w:shd w:val="clear" w:color="auto" w:fill="auto"/>
            <w:vAlign w:val="center"/>
            <w:hideMark/>
          </w:tcPr>
          <w:p w14:paraId="0ED5F94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15.16 дугаар зүйл.Монгол Улсын Төрийн ордны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1C86A4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 </w:t>
            </w:r>
          </w:p>
        </w:tc>
      </w:tr>
      <w:tr w:rsidR="007A6F8E" w:rsidRPr="007A6F8E" w14:paraId="7C3A40F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C01D71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196</w:t>
            </w:r>
          </w:p>
        </w:tc>
        <w:tc>
          <w:tcPr>
            <w:tcW w:w="780" w:type="dxa"/>
            <w:tcBorders>
              <w:top w:val="nil"/>
              <w:left w:val="nil"/>
              <w:bottom w:val="single" w:sz="4" w:space="0" w:color="auto"/>
              <w:right w:val="single" w:sz="4" w:space="0" w:color="auto"/>
            </w:tcBorders>
            <w:shd w:val="clear" w:color="auto" w:fill="auto"/>
            <w:noWrap/>
            <w:vAlign w:val="center"/>
            <w:hideMark/>
          </w:tcPr>
          <w:p w14:paraId="3DA457B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148</w:t>
            </w:r>
          </w:p>
        </w:tc>
        <w:tc>
          <w:tcPr>
            <w:tcW w:w="7151" w:type="dxa"/>
            <w:tcBorders>
              <w:top w:val="nil"/>
              <w:left w:val="nil"/>
              <w:bottom w:val="single" w:sz="4" w:space="0" w:color="auto"/>
              <w:right w:val="single" w:sz="4" w:space="0" w:color="auto"/>
            </w:tcBorders>
            <w:shd w:val="clear" w:color="auto" w:fill="auto"/>
            <w:noWrap/>
            <w:vAlign w:val="center"/>
            <w:hideMark/>
          </w:tcPr>
          <w:p w14:paraId="64C66F6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15.20 дугаар зүйл.Төрийн бэлгэ тэмдгийн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BABE34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5 </w:t>
            </w:r>
          </w:p>
        </w:tc>
      </w:tr>
      <w:tr w:rsidR="007A6F8E" w:rsidRPr="007A6F8E" w14:paraId="65CCAD5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1DAB2A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107</w:t>
            </w:r>
          </w:p>
        </w:tc>
        <w:tc>
          <w:tcPr>
            <w:tcW w:w="780" w:type="dxa"/>
            <w:tcBorders>
              <w:top w:val="nil"/>
              <w:left w:val="nil"/>
              <w:bottom w:val="single" w:sz="4" w:space="0" w:color="auto"/>
              <w:right w:val="single" w:sz="4" w:space="0" w:color="auto"/>
            </w:tcBorders>
            <w:shd w:val="clear" w:color="auto" w:fill="auto"/>
            <w:noWrap/>
            <w:vAlign w:val="center"/>
            <w:hideMark/>
          </w:tcPr>
          <w:p w14:paraId="1E04544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149</w:t>
            </w:r>
          </w:p>
        </w:tc>
        <w:tc>
          <w:tcPr>
            <w:tcW w:w="7151" w:type="dxa"/>
            <w:tcBorders>
              <w:top w:val="nil"/>
              <w:left w:val="nil"/>
              <w:bottom w:val="single" w:sz="4" w:space="0" w:color="auto"/>
              <w:right w:val="single" w:sz="4" w:space="0" w:color="auto"/>
            </w:tcBorders>
            <w:shd w:val="clear" w:color="auto" w:fill="auto"/>
            <w:vAlign w:val="center"/>
            <w:hideMark/>
          </w:tcPr>
          <w:p w14:paraId="27214C88"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10.25 дугаар зүйл.Стандартчилал, техникийн зохицуулалт, тохирлын үнэлгээний итгэмжлэлийн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381CE1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4 </w:t>
            </w:r>
          </w:p>
        </w:tc>
      </w:tr>
      <w:tr w:rsidR="007A6F8E" w:rsidRPr="007A6F8E" w14:paraId="7EC87E5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82299A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198</w:t>
            </w:r>
          </w:p>
        </w:tc>
        <w:tc>
          <w:tcPr>
            <w:tcW w:w="780" w:type="dxa"/>
            <w:tcBorders>
              <w:top w:val="nil"/>
              <w:left w:val="nil"/>
              <w:bottom w:val="single" w:sz="4" w:space="0" w:color="auto"/>
              <w:right w:val="single" w:sz="4" w:space="0" w:color="auto"/>
            </w:tcBorders>
            <w:shd w:val="clear" w:color="auto" w:fill="auto"/>
            <w:noWrap/>
            <w:vAlign w:val="center"/>
            <w:hideMark/>
          </w:tcPr>
          <w:p w14:paraId="626E6F1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150</w:t>
            </w:r>
          </w:p>
        </w:tc>
        <w:tc>
          <w:tcPr>
            <w:tcW w:w="7151" w:type="dxa"/>
            <w:tcBorders>
              <w:top w:val="nil"/>
              <w:left w:val="nil"/>
              <w:bottom w:val="single" w:sz="4" w:space="0" w:color="auto"/>
              <w:right w:val="single" w:sz="4" w:space="0" w:color="auto"/>
            </w:tcBorders>
            <w:shd w:val="clear" w:color="auto" w:fill="auto"/>
            <w:vAlign w:val="center"/>
            <w:hideMark/>
          </w:tcPr>
          <w:p w14:paraId="41A8BF4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15.22 дугаар зүйл.Төр, сүм хийдийн харилцааны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1BE5B7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4 </w:t>
            </w:r>
          </w:p>
        </w:tc>
      </w:tr>
      <w:tr w:rsidR="007A6F8E" w:rsidRPr="007A6F8E" w14:paraId="4531AE1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CA37E5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101</w:t>
            </w:r>
          </w:p>
        </w:tc>
        <w:tc>
          <w:tcPr>
            <w:tcW w:w="780" w:type="dxa"/>
            <w:tcBorders>
              <w:top w:val="nil"/>
              <w:left w:val="nil"/>
              <w:bottom w:val="single" w:sz="4" w:space="0" w:color="auto"/>
              <w:right w:val="single" w:sz="4" w:space="0" w:color="auto"/>
            </w:tcBorders>
            <w:shd w:val="clear" w:color="auto" w:fill="auto"/>
            <w:noWrap/>
            <w:vAlign w:val="center"/>
            <w:hideMark/>
          </w:tcPr>
          <w:p w14:paraId="57338D8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151</w:t>
            </w:r>
          </w:p>
        </w:tc>
        <w:tc>
          <w:tcPr>
            <w:tcW w:w="7151" w:type="dxa"/>
            <w:tcBorders>
              <w:top w:val="nil"/>
              <w:left w:val="nil"/>
              <w:bottom w:val="single" w:sz="4" w:space="0" w:color="auto"/>
              <w:right w:val="single" w:sz="4" w:space="0" w:color="auto"/>
            </w:tcBorders>
            <w:shd w:val="clear" w:color="auto" w:fill="auto"/>
            <w:vAlign w:val="center"/>
            <w:hideMark/>
          </w:tcPr>
          <w:p w14:paraId="6FC9427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10.19 дүгээр зүйл.Эрүүл мэндийн даатгалын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708BC6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 </w:t>
            </w:r>
          </w:p>
        </w:tc>
      </w:tr>
      <w:tr w:rsidR="007A6F8E" w:rsidRPr="007A6F8E" w14:paraId="46FA287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DF071F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124</w:t>
            </w:r>
          </w:p>
        </w:tc>
        <w:tc>
          <w:tcPr>
            <w:tcW w:w="780" w:type="dxa"/>
            <w:tcBorders>
              <w:top w:val="nil"/>
              <w:left w:val="nil"/>
              <w:bottom w:val="single" w:sz="4" w:space="0" w:color="auto"/>
              <w:right w:val="single" w:sz="4" w:space="0" w:color="auto"/>
            </w:tcBorders>
            <w:shd w:val="clear" w:color="auto" w:fill="auto"/>
            <w:noWrap/>
            <w:vAlign w:val="center"/>
            <w:hideMark/>
          </w:tcPr>
          <w:p w14:paraId="2C4FC5E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152</w:t>
            </w:r>
          </w:p>
        </w:tc>
        <w:tc>
          <w:tcPr>
            <w:tcW w:w="7151" w:type="dxa"/>
            <w:tcBorders>
              <w:top w:val="nil"/>
              <w:left w:val="nil"/>
              <w:bottom w:val="single" w:sz="4" w:space="0" w:color="auto"/>
              <w:right w:val="single" w:sz="4" w:space="0" w:color="auto"/>
            </w:tcBorders>
            <w:shd w:val="clear" w:color="auto" w:fill="auto"/>
            <w:vAlign w:val="center"/>
            <w:hideMark/>
          </w:tcPr>
          <w:p w14:paraId="0B67EDD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11.14 дүгээр зүйл.Даатгалын мэргэжлийн оролцогчийн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D1CDA9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3 </w:t>
            </w:r>
          </w:p>
        </w:tc>
      </w:tr>
      <w:tr w:rsidR="007A6F8E" w:rsidRPr="007A6F8E" w14:paraId="143143EE"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5EE7E9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30</w:t>
            </w:r>
          </w:p>
        </w:tc>
        <w:tc>
          <w:tcPr>
            <w:tcW w:w="780" w:type="dxa"/>
            <w:tcBorders>
              <w:top w:val="nil"/>
              <w:left w:val="nil"/>
              <w:bottom w:val="single" w:sz="4" w:space="0" w:color="auto"/>
              <w:right w:val="single" w:sz="4" w:space="0" w:color="auto"/>
            </w:tcBorders>
            <w:shd w:val="clear" w:color="auto" w:fill="auto"/>
            <w:noWrap/>
            <w:vAlign w:val="center"/>
            <w:hideMark/>
          </w:tcPr>
          <w:p w14:paraId="297B7D9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153</w:t>
            </w:r>
          </w:p>
        </w:tc>
        <w:tc>
          <w:tcPr>
            <w:tcW w:w="7151" w:type="dxa"/>
            <w:tcBorders>
              <w:top w:val="nil"/>
              <w:left w:val="nil"/>
              <w:bottom w:val="single" w:sz="4" w:space="0" w:color="auto"/>
              <w:right w:val="single" w:sz="4" w:space="0" w:color="auto"/>
            </w:tcBorders>
            <w:shd w:val="clear" w:color="auto" w:fill="auto"/>
            <w:vAlign w:val="center"/>
            <w:hideMark/>
          </w:tcPr>
          <w:p w14:paraId="018EB53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6.11 дүгээр зүйл.Сэтгэцийн эрүүл мэндийн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ACA0BB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642D257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107C07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31</w:t>
            </w:r>
          </w:p>
        </w:tc>
        <w:tc>
          <w:tcPr>
            <w:tcW w:w="780" w:type="dxa"/>
            <w:tcBorders>
              <w:top w:val="nil"/>
              <w:left w:val="nil"/>
              <w:bottom w:val="single" w:sz="4" w:space="0" w:color="auto"/>
              <w:right w:val="single" w:sz="4" w:space="0" w:color="auto"/>
            </w:tcBorders>
            <w:shd w:val="clear" w:color="auto" w:fill="auto"/>
            <w:noWrap/>
            <w:vAlign w:val="center"/>
            <w:hideMark/>
          </w:tcPr>
          <w:p w14:paraId="616FD8F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154</w:t>
            </w:r>
          </w:p>
        </w:tc>
        <w:tc>
          <w:tcPr>
            <w:tcW w:w="7151" w:type="dxa"/>
            <w:tcBorders>
              <w:top w:val="nil"/>
              <w:left w:val="nil"/>
              <w:bottom w:val="single" w:sz="4" w:space="0" w:color="auto"/>
              <w:right w:val="single" w:sz="4" w:space="0" w:color="auto"/>
            </w:tcBorders>
            <w:shd w:val="clear" w:color="auto" w:fill="auto"/>
            <w:vAlign w:val="center"/>
            <w:hideMark/>
          </w:tcPr>
          <w:p w14:paraId="1AE2807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6.12 дугаар зүйл.Нялх, балчир хүүхдийн хүнсний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E67838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057A067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302F6D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32</w:t>
            </w:r>
          </w:p>
        </w:tc>
        <w:tc>
          <w:tcPr>
            <w:tcW w:w="780" w:type="dxa"/>
            <w:tcBorders>
              <w:top w:val="nil"/>
              <w:left w:val="nil"/>
              <w:bottom w:val="single" w:sz="4" w:space="0" w:color="auto"/>
              <w:right w:val="single" w:sz="4" w:space="0" w:color="auto"/>
            </w:tcBorders>
            <w:shd w:val="clear" w:color="auto" w:fill="auto"/>
            <w:noWrap/>
            <w:vAlign w:val="center"/>
            <w:hideMark/>
          </w:tcPr>
          <w:p w14:paraId="13C52B5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155</w:t>
            </w:r>
          </w:p>
        </w:tc>
        <w:tc>
          <w:tcPr>
            <w:tcW w:w="7151" w:type="dxa"/>
            <w:tcBorders>
              <w:top w:val="nil"/>
              <w:left w:val="nil"/>
              <w:bottom w:val="single" w:sz="4" w:space="0" w:color="auto"/>
              <w:right w:val="single" w:sz="4" w:space="0" w:color="auto"/>
            </w:tcBorders>
            <w:shd w:val="clear" w:color="auto" w:fill="auto"/>
            <w:vAlign w:val="center"/>
            <w:hideMark/>
          </w:tcPr>
          <w:p w14:paraId="0E1C852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6.13 дугаар зүйл.Давс иоджуулж иод дутлаас сэргийлэх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72C9C6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5E5D375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5561F3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35</w:t>
            </w:r>
          </w:p>
        </w:tc>
        <w:tc>
          <w:tcPr>
            <w:tcW w:w="780" w:type="dxa"/>
            <w:tcBorders>
              <w:top w:val="nil"/>
              <w:left w:val="nil"/>
              <w:bottom w:val="single" w:sz="4" w:space="0" w:color="auto"/>
              <w:right w:val="single" w:sz="4" w:space="0" w:color="auto"/>
            </w:tcBorders>
            <w:shd w:val="clear" w:color="auto" w:fill="auto"/>
            <w:noWrap/>
            <w:vAlign w:val="center"/>
            <w:hideMark/>
          </w:tcPr>
          <w:p w14:paraId="43F7D4E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156</w:t>
            </w:r>
          </w:p>
        </w:tc>
        <w:tc>
          <w:tcPr>
            <w:tcW w:w="7151" w:type="dxa"/>
            <w:tcBorders>
              <w:top w:val="nil"/>
              <w:left w:val="nil"/>
              <w:bottom w:val="single" w:sz="4" w:space="0" w:color="auto"/>
              <w:right w:val="single" w:sz="4" w:space="0" w:color="auto"/>
            </w:tcBorders>
            <w:shd w:val="clear" w:color="auto" w:fill="auto"/>
            <w:vAlign w:val="center"/>
            <w:hideMark/>
          </w:tcPr>
          <w:p w14:paraId="15B0431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6.16 дугаар зүйл.Органик хүнсний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609BB2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2A66F9D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92191C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75</w:t>
            </w:r>
          </w:p>
        </w:tc>
        <w:tc>
          <w:tcPr>
            <w:tcW w:w="780" w:type="dxa"/>
            <w:tcBorders>
              <w:top w:val="nil"/>
              <w:left w:val="nil"/>
              <w:bottom w:val="single" w:sz="4" w:space="0" w:color="auto"/>
              <w:right w:val="single" w:sz="4" w:space="0" w:color="auto"/>
            </w:tcBorders>
            <w:shd w:val="clear" w:color="auto" w:fill="auto"/>
            <w:noWrap/>
            <w:vAlign w:val="center"/>
            <w:hideMark/>
          </w:tcPr>
          <w:p w14:paraId="57E1379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157</w:t>
            </w:r>
          </w:p>
        </w:tc>
        <w:tc>
          <w:tcPr>
            <w:tcW w:w="7151" w:type="dxa"/>
            <w:tcBorders>
              <w:top w:val="nil"/>
              <w:left w:val="nil"/>
              <w:bottom w:val="single" w:sz="4" w:space="0" w:color="auto"/>
              <w:right w:val="single" w:sz="4" w:space="0" w:color="auto"/>
            </w:tcBorders>
            <w:shd w:val="clear" w:color="auto" w:fill="auto"/>
            <w:vAlign w:val="center"/>
            <w:hideMark/>
          </w:tcPr>
          <w:p w14:paraId="761F32B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9.4 дүгээр зүйл.Дээд боловсролын санхүүжилт, суралцагчдын нийгмийн баталгааны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5EA590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57A542E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B8BE78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80</w:t>
            </w:r>
          </w:p>
        </w:tc>
        <w:tc>
          <w:tcPr>
            <w:tcW w:w="780" w:type="dxa"/>
            <w:tcBorders>
              <w:top w:val="nil"/>
              <w:left w:val="nil"/>
              <w:bottom w:val="single" w:sz="4" w:space="0" w:color="auto"/>
              <w:right w:val="single" w:sz="4" w:space="0" w:color="auto"/>
            </w:tcBorders>
            <w:shd w:val="clear" w:color="auto" w:fill="auto"/>
            <w:noWrap/>
            <w:vAlign w:val="center"/>
            <w:hideMark/>
          </w:tcPr>
          <w:p w14:paraId="513DFCE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158</w:t>
            </w:r>
          </w:p>
        </w:tc>
        <w:tc>
          <w:tcPr>
            <w:tcW w:w="7151" w:type="dxa"/>
            <w:tcBorders>
              <w:top w:val="nil"/>
              <w:left w:val="nil"/>
              <w:bottom w:val="single" w:sz="4" w:space="0" w:color="auto"/>
              <w:right w:val="single" w:sz="4" w:space="0" w:color="auto"/>
            </w:tcBorders>
            <w:shd w:val="clear" w:color="auto" w:fill="auto"/>
            <w:vAlign w:val="center"/>
            <w:hideMark/>
          </w:tcPr>
          <w:p w14:paraId="521B57F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9.9 дүгээр зүйл.Шинжлэх ухаан, технологийн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E09C3B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378A4D6D"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A047D7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92</w:t>
            </w:r>
          </w:p>
        </w:tc>
        <w:tc>
          <w:tcPr>
            <w:tcW w:w="780" w:type="dxa"/>
            <w:tcBorders>
              <w:top w:val="nil"/>
              <w:left w:val="nil"/>
              <w:bottom w:val="single" w:sz="4" w:space="0" w:color="auto"/>
              <w:right w:val="single" w:sz="4" w:space="0" w:color="auto"/>
            </w:tcBorders>
            <w:shd w:val="clear" w:color="auto" w:fill="auto"/>
            <w:noWrap/>
            <w:vAlign w:val="center"/>
            <w:hideMark/>
          </w:tcPr>
          <w:p w14:paraId="194D5CF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159</w:t>
            </w:r>
          </w:p>
        </w:tc>
        <w:tc>
          <w:tcPr>
            <w:tcW w:w="7151" w:type="dxa"/>
            <w:tcBorders>
              <w:top w:val="nil"/>
              <w:left w:val="nil"/>
              <w:bottom w:val="single" w:sz="4" w:space="0" w:color="auto"/>
              <w:right w:val="single" w:sz="4" w:space="0" w:color="auto"/>
            </w:tcBorders>
            <w:shd w:val="clear" w:color="000000" w:fill="FFFFFF"/>
            <w:vAlign w:val="center"/>
            <w:hideMark/>
          </w:tcPr>
          <w:p w14:paraId="47F49F4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10.10 дугаар зүйл.Хоршооны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E8FA3C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3CC0C43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C9236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122</w:t>
            </w:r>
          </w:p>
        </w:tc>
        <w:tc>
          <w:tcPr>
            <w:tcW w:w="780" w:type="dxa"/>
            <w:tcBorders>
              <w:top w:val="nil"/>
              <w:left w:val="nil"/>
              <w:bottom w:val="single" w:sz="4" w:space="0" w:color="auto"/>
              <w:right w:val="single" w:sz="4" w:space="0" w:color="auto"/>
            </w:tcBorders>
            <w:shd w:val="clear" w:color="auto" w:fill="auto"/>
            <w:noWrap/>
            <w:vAlign w:val="center"/>
            <w:hideMark/>
          </w:tcPr>
          <w:p w14:paraId="72608B0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160</w:t>
            </w:r>
          </w:p>
        </w:tc>
        <w:tc>
          <w:tcPr>
            <w:tcW w:w="7151" w:type="dxa"/>
            <w:tcBorders>
              <w:top w:val="nil"/>
              <w:left w:val="nil"/>
              <w:bottom w:val="single" w:sz="4" w:space="0" w:color="auto"/>
              <w:right w:val="single" w:sz="4" w:space="0" w:color="auto"/>
            </w:tcBorders>
            <w:shd w:val="clear" w:color="auto" w:fill="auto"/>
            <w:vAlign w:val="center"/>
            <w:hideMark/>
          </w:tcPr>
          <w:p w14:paraId="7CC2462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11.12 дугаар зүйл.Банкин дахь мөнгөн хадгаламжийн даатгалын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409885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7032D2B9"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A34D59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141</w:t>
            </w:r>
          </w:p>
        </w:tc>
        <w:tc>
          <w:tcPr>
            <w:tcW w:w="780" w:type="dxa"/>
            <w:tcBorders>
              <w:top w:val="nil"/>
              <w:left w:val="nil"/>
              <w:bottom w:val="single" w:sz="4" w:space="0" w:color="auto"/>
              <w:right w:val="single" w:sz="4" w:space="0" w:color="auto"/>
            </w:tcBorders>
            <w:shd w:val="clear" w:color="auto" w:fill="auto"/>
            <w:noWrap/>
            <w:vAlign w:val="center"/>
            <w:hideMark/>
          </w:tcPr>
          <w:p w14:paraId="67F3BB2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161</w:t>
            </w:r>
          </w:p>
        </w:tc>
        <w:tc>
          <w:tcPr>
            <w:tcW w:w="7151" w:type="dxa"/>
            <w:tcBorders>
              <w:top w:val="nil"/>
              <w:left w:val="nil"/>
              <w:bottom w:val="single" w:sz="4" w:space="0" w:color="auto"/>
              <w:right w:val="single" w:sz="4" w:space="0" w:color="auto"/>
            </w:tcBorders>
            <w:shd w:val="clear" w:color="auto" w:fill="auto"/>
            <w:vAlign w:val="center"/>
            <w:hideMark/>
          </w:tcPr>
          <w:p w14:paraId="0C5ECBB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11.31 дүгээр зүйл.Зээлийн мэдээллийн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BB8EB9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737038B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8CAFF5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142</w:t>
            </w:r>
          </w:p>
        </w:tc>
        <w:tc>
          <w:tcPr>
            <w:tcW w:w="780" w:type="dxa"/>
            <w:tcBorders>
              <w:top w:val="nil"/>
              <w:left w:val="nil"/>
              <w:bottom w:val="single" w:sz="4" w:space="0" w:color="auto"/>
              <w:right w:val="single" w:sz="4" w:space="0" w:color="auto"/>
            </w:tcBorders>
            <w:shd w:val="clear" w:color="auto" w:fill="auto"/>
            <w:noWrap/>
            <w:vAlign w:val="center"/>
            <w:hideMark/>
          </w:tcPr>
          <w:p w14:paraId="4EB36BE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162</w:t>
            </w:r>
          </w:p>
        </w:tc>
        <w:tc>
          <w:tcPr>
            <w:tcW w:w="7151" w:type="dxa"/>
            <w:tcBorders>
              <w:top w:val="nil"/>
              <w:left w:val="nil"/>
              <w:bottom w:val="single" w:sz="4" w:space="0" w:color="auto"/>
              <w:right w:val="single" w:sz="4" w:space="0" w:color="auto"/>
            </w:tcBorders>
            <w:shd w:val="clear" w:color="auto" w:fill="auto"/>
            <w:vAlign w:val="center"/>
            <w:hideMark/>
          </w:tcPr>
          <w:p w14:paraId="543E491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11.32 дугаар зүйл.Үндэсний төлбөрийн системийн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486D39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11161A0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33BF3C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149</w:t>
            </w:r>
          </w:p>
        </w:tc>
        <w:tc>
          <w:tcPr>
            <w:tcW w:w="780" w:type="dxa"/>
            <w:tcBorders>
              <w:top w:val="nil"/>
              <w:left w:val="nil"/>
              <w:bottom w:val="single" w:sz="4" w:space="0" w:color="auto"/>
              <w:right w:val="single" w:sz="4" w:space="0" w:color="auto"/>
            </w:tcBorders>
            <w:shd w:val="clear" w:color="auto" w:fill="auto"/>
            <w:noWrap/>
            <w:vAlign w:val="center"/>
            <w:hideMark/>
          </w:tcPr>
          <w:p w14:paraId="1E0427E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163</w:t>
            </w:r>
          </w:p>
        </w:tc>
        <w:tc>
          <w:tcPr>
            <w:tcW w:w="7151" w:type="dxa"/>
            <w:tcBorders>
              <w:top w:val="nil"/>
              <w:left w:val="nil"/>
              <w:bottom w:val="single" w:sz="4" w:space="0" w:color="auto"/>
              <w:right w:val="single" w:sz="4" w:space="0" w:color="auto"/>
            </w:tcBorders>
            <w:shd w:val="clear" w:color="auto" w:fill="auto"/>
            <w:vAlign w:val="center"/>
            <w:hideMark/>
          </w:tcPr>
          <w:p w14:paraId="207AD5F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12.7 дугаар зүйл.Хаягжуулалтын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36FBF9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47F54E7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7F0BF3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195</w:t>
            </w:r>
          </w:p>
        </w:tc>
        <w:tc>
          <w:tcPr>
            <w:tcW w:w="780" w:type="dxa"/>
            <w:tcBorders>
              <w:top w:val="nil"/>
              <w:left w:val="nil"/>
              <w:bottom w:val="single" w:sz="4" w:space="0" w:color="auto"/>
              <w:right w:val="single" w:sz="4" w:space="0" w:color="auto"/>
            </w:tcBorders>
            <w:shd w:val="clear" w:color="auto" w:fill="auto"/>
            <w:noWrap/>
            <w:vAlign w:val="center"/>
            <w:hideMark/>
          </w:tcPr>
          <w:p w14:paraId="09E5019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164</w:t>
            </w:r>
          </w:p>
        </w:tc>
        <w:tc>
          <w:tcPr>
            <w:tcW w:w="7151" w:type="dxa"/>
            <w:tcBorders>
              <w:top w:val="nil"/>
              <w:left w:val="nil"/>
              <w:bottom w:val="single" w:sz="4" w:space="0" w:color="auto"/>
              <w:right w:val="single" w:sz="4" w:space="0" w:color="auto"/>
            </w:tcBorders>
            <w:shd w:val="clear" w:color="auto" w:fill="auto"/>
            <w:noWrap/>
            <w:vAlign w:val="center"/>
            <w:hideMark/>
          </w:tcPr>
          <w:p w14:paraId="317BD34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15.19 дүгээр зүйл.Хүн ам, орон сууцны улсын тооллогын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666270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4AD2E82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8D08B0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211</w:t>
            </w:r>
          </w:p>
        </w:tc>
        <w:tc>
          <w:tcPr>
            <w:tcW w:w="780" w:type="dxa"/>
            <w:tcBorders>
              <w:top w:val="nil"/>
              <w:left w:val="nil"/>
              <w:bottom w:val="single" w:sz="4" w:space="0" w:color="auto"/>
              <w:right w:val="single" w:sz="4" w:space="0" w:color="auto"/>
            </w:tcBorders>
            <w:shd w:val="clear" w:color="auto" w:fill="auto"/>
            <w:noWrap/>
            <w:vAlign w:val="center"/>
            <w:hideMark/>
          </w:tcPr>
          <w:p w14:paraId="6372EDF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165</w:t>
            </w:r>
          </w:p>
        </w:tc>
        <w:tc>
          <w:tcPr>
            <w:tcW w:w="7151" w:type="dxa"/>
            <w:tcBorders>
              <w:top w:val="nil"/>
              <w:left w:val="nil"/>
              <w:bottom w:val="single" w:sz="4" w:space="0" w:color="auto"/>
              <w:right w:val="single" w:sz="4" w:space="0" w:color="auto"/>
            </w:tcBorders>
            <w:shd w:val="clear" w:color="000000" w:fill="FFFFFF"/>
            <w:vAlign w:val="center"/>
            <w:hideMark/>
          </w:tcPr>
          <w:p w14:paraId="4B20668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16.3 дугаар зүйл.Монгол Улсын иргэн гадаадад хувийн хэргээр зорчих, цагаачлах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5098F8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2 </w:t>
            </w:r>
          </w:p>
        </w:tc>
      </w:tr>
      <w:tr w:rsidR="007A6F8E" w:rsidRPr="007A6F8E" w14:paraId="1921A080"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8212B6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w:t>
            </w:r>
          </w:p>
        </w:tc>
        <w:tc>
          <w:tcPr>
            <w:tcW w:w="780" w:type="dxa"/>
            <w:tcBorders>
              <w:top w:val="nil"/>
              <w:left w:val="nil"/>
              <w:bottom w:val="single" w:sz="4" w:space="0" w:color="auto"/>
              <w:right w:val="single" w:sz="4" w:space="0" w:color="auto"/>
            </w:tcBorders>
            <w:shd w:val="clear" w:color="auto" w:fill="auto"/>
            <w:noWrap/>
            <w:vAlign w:val="center"/>
            <w:hideMark/>
          </w:tcPr>
          <w:p w14:paraId="4B8A3B2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166</w:t>
            </w:r>
          </w:p>
        </w:tc>
        <w:tc>
          <w:tcPr>
            <w:tcW w:w="7151" w:type="dxa"/>
            <w:tcBorders>
              <w:top w:val="nil"/>
              <w:left w:val="nil"/>
              <w:bottom w:val="single" w:sz="4" w:space="0" w:color="auto"/>
              <w:right w:val="single" w:sz="4" w:space="0" w:color="auto"/>
            </w:tcBorders>
            <w:shd w:val="clear" w:color="000000" w:fill="FFFFFF"/>
            <w:vAlign w:val="center"/>
            <w:hideMark/>
          </w:tcPr>
          <w:p w14:paraId="110CE86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5.17 дугаар зүйл.Дайчилгааны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73C234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0B0EF4F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171C3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42</w:t>
            </w:r>
          </w:p>
        </w:tc>
        <w:tc>
          <w:tcPr>
            <w:tcW w:w="780" w:type="dxa"/>
            <w:tcBorders>
              <w:top w:val="nil"/>
              <w:left w:val="nil"/>
              <w:bottom w:val="single" w:sz="4" w:space="0" w:color="auto"/>
              <w:right w:val="single" w:sz="4" w:space="0" w:color="auto"/>
            </w:tcBorders>
            <w:shd w:val="clear" w:color="auto" w:fill="auto"/>
            <w:noWrap/>
            <w:vAlign w:val="center"/>
            <w:hideMark/>
          </w:tcPr>
          <w:p w14:paraId="23A1B83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167</w:t>
            </w:r>
          </w:p>
        </w:tc>
        <w:tc>
          <w:tcPr>
            <w:tcW w:w="7151" w:type="dxa"/>
            <w:tcBorders>
              <w:top w:val="nil"/>
              <w:left w:val="nil"/>
              <w:bottom w:val="single" w:sz="4" w:space="0" w:color="auto"/>
              <w:right w:val="single" w:sz="4" w:space="0" w:color="auto"/>
            </w:tcBorders>
            <w:shd w:val="clear" w:color="000000" w:fill="FFFFFF"/>
            <w:vAlign w:val="center"/>
            <w:hideMark/>
          </w:tcPr>
          <w:p w14:paraId="0E2571E6"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6.23 дугаар зүйл.Олон улсын хөл хориот өвчний талаар мэдүүлэхээс татгалзах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D8F3C7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76464A2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D7DAB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79</w:t>
            </w:r>
          </w:p>
        </w:tc>
        <w:tc>
          <w:tcPr>
            <w:tcW w:w="780" w:type="dxa"/>
            <w:tcBorders>
              <w:top w:val="nil"/>
              <w:left w:val="nil"/>
              <w:bottom w:val="single" w:sz="4" w:space="0" w:color="auto"/>
              <w:right w:val="single" w:sz="4" w:space="0" w:color="auto"/>
            </w:tcBorders>
            <w:shd w:val="clear" w:color="auto" w:fill="auto"/>
            <w:noWrap/>
            <w:vAlign w:val="center"/>
            <w:hideMark/>
          </w:tcPr>
          <w:p w14:paraId="0EEE0FB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168</w:t>
            </w:r>
          </w:p>
        </w:tc>
        <w:tc>
          <w:tcPr>
            <w:tcW w:w="7151" w:type="dxa"/>
            <w:tcBorders>
              <w:top w:val="nil"/>
              <w:left w:val="nil"/>
              <w:bottom w:val="single" w:sz="4" w:space="0" w:color="auto"/>
              <w:right w:val="single" w:sz="4" w:space="0" w:color="auto"/>
            </w:tcBorders>
            <w:shd w:val="clear" w:color="000000" w:fill="FFFFFF"/>
            <w:vAlign w:val="center"/>
            <w:hideMark/>
          </w:tcPr>
          <w:p w14:paraId="5DDDE800"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9.8 дугаар зүйл.Ирээдүйн өв сангийн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51A1FE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747C0E9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97188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82</w:t>
            </w:r>
          </w:p>
        </w:tc>
        <w:tc>
          <w:tcPr>
            <w:tcW w:w="780" w:type="dxa"/>
            <w:tcBorders>
              <w:top w:val="nil"/>
              <w:left w:val="nil"/>
              <w:bottom w:val="single" w:sz="4" w:space="0" w:color="auto"/>
              <w:right w:val="single" w:sz="4" w:space="0" w:color="auto"/>
            </w:tcBorders>
            <w:shd w:val="clear" w:color="auto" w:fill="auto"/>
            <w:noWrap/>
            <w:vAlign w:val="center"/>
            <w:hideMark/>
          </w:tcPr>
          <w:p w14:paraId="1C94B79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169</w:t>
            </w:r>
          </w:p>
        </w:tc>
        <w:tc>
          <w:tcPr>
            <w:tcW w:w="7151" w:type="dxa"/>
            <w:tcBorders>
              <w:top w:val="nil"/>
              <w:left w:val="nil"/>
              <w:bottom w:val="single" w:sz="4" w:space="0" w:color="auto"/>
              <w:right w:val="single" w:sz="4" w:space="0" w:color="auto"/>
            </w:tcBorders>
            <w:shd w:val="clear" w:color="000000" w:fill="FFFFFF"/>
            <w:vAlign w:val="center"/>
            <w:hideMark/>
          </w:tcPr>
          <w:p w14:paraId="1054708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9.11 дүгээр зүйл.Мэргэжлийн боловсрол, сургалтын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26CD6E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17E50FFD"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64812A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88</w:t>
            </w:r>
          </w:p>
        </w:tc>
        <w:tc>
          <w:tcPr>
            <w:tcW w:w="780" w:type="dxa"/>
            <w:tcBorders>
              <w:top w:val="nil"/>
              <w:left w:val="nil"/>
              <w:bottom w:val="single" w:sz="4" w:space="0" w:color="auto"/>
              <w:right w:val="single" w:sz="4" w:space="0" w:color="auto"/>
            </w:tcBorders>
            <w:shd w:val="clear" w:color="auto" w:fill="auto"/>
            <w:noWrap/>
            <w:vAlign w:val="center"/>
            <w:hideMark/>
          </w:tcPr>
          <w:p w14:paraId="25FF780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170</w:t>
            </w:r>
          </w:p>
        </w:tc>
        <w:tc>
          <w:tcPr>
            <w:tcW w:w="7151" w:type="dxa"/>
            <w:tcBorders>
              <w:top w:val="nil"/>
              <w:left w:val="nil"/>
              <w:bottom w:val="single" w:sz="4" w:space="0" w:color="auto"/>
              <w:right w:val="single" w:sz="4" w:space="0" w:color="auto"/>
            </w:tcBorders>
            <w:shd w:val="clear" w:color="000000" w:fill="FFFFFF"/>
            <w:vAlign w:val="center"/>
            <w:hideMark/>
          </w:tcPr>
          <w:p w14:paraId="54ACF16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10.6 дугаар зүйл.Жижиг, дунд үйлдвэрийн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9B5A0C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7D14A668"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9A32AC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91</w:t>
            </w:r>
          </w:p>
        </w:tc>
        <w:tc>
          <w:tcPr>
            <w:tcW w:w="780" w:type="dxa"/>
            <w:tcBorders>
              <w:top w:val="nil"/>
              <w:left w:val="nil"/>
              <w:bottom w:val="single" w:sz="4" w:space="0" w:color="auto"/>
              <w:right w:val="single" w:sz="4" w:space="0" w:color="auto"/>
            </w:tcBorders>
            <w:shd w:val="clear" w:color="auto" w:fill="auto"/>
            <w:noWrap/>
            <w:vAlign w:val="center"/>
            <w:hideMark/>
          </w:tcPr>
          <w:p w14:paraId="13AC4A1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171</w:t>
            </w:r>
          </w:p>
        </w:tc>
        <w:tc>
          <w:tcPr>
            <w:tcW w:w="7151" w:type="dxa"/>
            <w:tcBorders>
              <w:top w:val="nil"/>
              <w:left w:val="nil"/>
              <w:bottom w:val="single" w:sz="4" w:space="0" w:color="auto"/>
              <w:right w:val="single" w:sz="4" w:space="0" w:color="auto"/>
            </w:tcBorders>
            <w:shd w:val="clear" w:color="000000" w:fill="FFFFFF"/>
            <w:vAlign w:val="center"/>
            <w:hideMark/>
          </w:tcPr>
          <w:p w14:paraId="53A41B1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10.9 дүгээр зүйл.Нөхөрлөлийн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9B12CE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52D0A49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C40D3B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104</w:t>
            </w:r>
          </w:p>
        </w:tc>
        <w:tc>
          <w:tcPr>
            <w:tcW w:w="780" w:type="dxa"/>
            <w:tcBorders>
              <w:top w:val="nil"/>
              <w:left w:val="nil"/>
              <w:bottom w:val="single" w:sz="4" w:space="0" w:color="auto"/>
              <w:right w:val="single" w:sz="4" w:space="0" w:color="auto"/>
            </w:tcBorders>
            <w:shd w:val="clear" w:color="auto" w:fill="auto"/>
            <w:noWrap/>
            <w:vAlign w:val="center"/>
            <w:hideMark/>
          </w:tcPr>
          <w:p w14:paraId="7E07486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172</w:t>
            </w:r>
          </w:p>
        </w:tc>
        <w:tc>
          <w:tcPr>
            <w:tcW w:w="7151" w:type="dxa"/>
            <w:tcBorders>
              <w:top w:val="nil"/>
              <w:left w:val="nil"/>
              <w:bottom w:val="single" w:sz="4" w:space="0" w:color="auto"/>
              <w:right w:val="single" w:sz="4" w:space="0" w:color="auto"/>
            </w:tcBorders>
            <w:shd w:val="clear" w:color="000000" w:fill="FFFFFF"/>
            <w:vAlign w:val="center"/>
            <w:hideMark/>
          </w:tcPr>
          <w:p w14:paraId="7872973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10.22 дугаар зүйл.Цахим гарын үсгийн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F1F677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6FF88271"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46C0F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105</w:t>
            </w:r>
          </w:p>
        </w:tc>
        <w:tc>
          <w:tcPr>
            <w:tcW w:w="780" w:type="dxa"/>
            <w:tcBorders>
              <w:top w:val="nil"/>
              <w:left w:val="nil"/>
              <w:bottom w:val="single" w:sz="4" w:space="0" w:color="auto"/>
              <w:right w:val="single" w:sz="4" w:space="0" w:color="auto"/>
            </w:tcBorders>
            <w:shd w:val="clear" w:color="auto" w:fill="auto"/>
            <w:noWrap/>
            <w:vAlign w:val="center"/>
            <w:hideMark/>
          </w:tcPr>
          <w:p w14:paraId="1A66BA7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173</w:t>
            </w:r>
          </w:p>
        </w:tc>
        <w:tc>
          <w:tcPr>
            <w:tcW w:w="7151" w:type="dxa"/>
            <w:tcBorders>
              <w:top w:val="nil"/>
              <w:left w:val="nil"/>
              <w:bottom w:val="single" w:sz="4" w:space="0" w:color="auto"/>
              <w:right w:val="single" w:sz="4" w:space="0" w:color="auto"/>
            </w:tcBorders>
            <w:shd w:val="clear" w:color="auto" w:fill="auto"/>
            <w:vAlign w:val="center"/>
            <w:hideMark/>
          </w:tcPr>
          <w:p w14:paraId="720B900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10.23 дугаар зүйл.Хүүхэд харах үйлчилгээний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0A0B2C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5D53CBF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BB121B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114</w:t>
            </w:r>
          </w:p>
        </w:tc>
        <w:tc>
          <w:tcPr>
            <w:tcW w:w="780" w:type="dxa"/>
            <w:tcBorders>
              <w:top w:val="nil"/>
              <w:left w:val="nil"/>
              <w:bottom w:val="single" w:sz="4" w:space="0" w:color="auto"/>
              <w:right w:val="single" w:sz="4" w:space="0" w:color="auto"/>
            </w:tcBorders>
            <w:shd w:val="clear" w:color="auto" w:fill="auto"/>
            <w:noWrap/>
            <w:vAlign w:val="center"/>
            <w:hideMark/>
          </w:tcPr>
          <w:p w14:paraId="4566217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174</w:t>
            </w:r>
          </w:p>
        </w:tc>
        <w:tc>
          <w:tcPr>
            <w:tcW w:w="7151" w:type="dxa"/>
            <w:tcBorders>
              <w:top w:val="nil"/>
              <w:left w:val="nil"/>
              <w:bottom w:val="single" w:sz="4" w:space="0" w:color="auto"/>
              <w:right w:val="single" w:sz="4" w:space="0" w:color="auto"/>
            </w:tcBorders>
            <w:shd w:val="clear" w:color="auto" w:fill="auto"/>
            <w:noWrap/>
            <w:vAlign w:val="center"/>
            <w:hideMark/>
          </w:tcPr>
          <w:p w14:paraId="7A1FE6B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11.4 дүгээр зүйл.Эрдэнэсийн сангийн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4E2012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2557DDC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2C50B3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136</w:t>
            </w:r>
          </w:p>
        </w:tc>
        <w:tc>
          <w:tcPr>
            <w:tcW w:w="780" w:type="dxa"/>
            <w:tcBorders>
              <w:top w:val="nil"/>
              <w:left w:val="nil"/>
              <w:bottom w:val="single" w:sz="4" w:space="0" w:color="auto"/>
              <w:right w:val="single" w:sz="4" w:space="0" w:color="auto"/>
            </w:tcBorders>
            <w:shd w:val="clear" w:color="auto" w:fill="auto"/>
            <w:noWrap/>
            <w:vAlign w:val="center"/>
            <w:hideMark/>
          </w:tcPr>
          <w:p w14:paraId="0C4CFFB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175</w:t>
            </w:r>
          </w:p>
        </w:tc>
        <w:tc>
          <w:tcPr>
            <w:tcW w:w="7151" w:type="dxa"/>
            <w:tcBorders>
              <w:top w:val="nil"/>
              <w:left w:val="nil"/>
              <w:bottom w:val="single" w:sz="4" w:space="0" w:color="auto"/>
              <w:right w:val="single" w:sz="4" w:space="0" w:color="auto"/>
            </w:tcBorders>
            <w:shd w:val="clear" w:color="auto" w:fill="auto"/>
            <w:noWrap/>
            <w:vAlign w:val="center"/>
            <w:hideMark/>
          </w:tcPr>
          <w:p w14:paraId="00FA3618"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11.26 дугаар зүйл.Хөрөнгө оруулалтын сангийн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9F9F5D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7DA23727" w14:textId="77777777" w:rsidTr="00837741">
        <w:trPr>
          <w:trHeight w:val="73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6E480B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157</w:t>
            </w:r>
          </w:p>
        </w:tc>
        <w:tc>
          <w:tcPr>
            <w:tcW w:w="780" w:type="dxa"/>
            <w:tcBorders>
              <w:top w:val="nil"/>
              <w:left w:val="nil"/>
              <w:bottom w:val="single" w:sz="4" w:space="0" w:color="auto"/>
              <w:right w:val="single" w:sz="4" w:space="0" w:color="auto"/>
            </w:tcBorders>
            <w:shd w:val="clear" w:color="auto" w:fill="auto"/>
            <w:noWrap/>
            <w:vAlign w:val="center"/>
            <w:hideMark/>
          </w:tcPr>
          <w:p w14:paraId="7729AA2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176</w:t>
            </w:r>
          </w:p>
        </w:tc>
        <w:tc>
          <w:tcPr>
            <w:tcW w:w="7151" w:type="dxa"/>
            <w:tcBorders>
              <w:top w:val="nil"/>
              <w:left w:val="nil"/>
              <w:bottom w:val="single" w:sz="4" w:space="0" w:color="auto"/>
              <w:right w:val="single" w:sz="4" w:space="0" w:color="auto"/>
            </w:tcBorders>
            <w:shd w:val="clear" w:color="000000" w:fill="FFFFFF"/>
            <w:vAlign w:val="center"/>
            <w:hideMark/>
          </w:tcPr>
          <w:p w14:paraId="147183F8"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13.3 дугаар зүйл.Үрийн тариалангийн даатгалын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1E086D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5462806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32ACAD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w:t>
            </w:r>
          </w:p>
        </w:tc>
        <w:tc>
          <w:tcPr>
            <w:tcW w:w="780" w:type="dxa"/>
            <w:tcBorders>
              <w:top w:val="nil"/>
              <w:left w:val="nil"/>
              <w:bottom w:val="single" w:sz="4" w:space="0" w:color="auto"/>
              <w:right w:val="single" w:sz="4" w:space="0" w:color="auto"/>
            </w:tcBorders>
            <w:shd w:val="clear" w:color="auto" w:fill="auto"/>
            <w:noWrap/>
            <w:vAlign w:val="center"/>
            <w:hideMark/>
          </w:tcPr>
          <w:p w14:paraId="2BB4040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177</w:t>
            </w:r>
          </w:p>
        </w:tc>
        <w:tc>
          <w:tcPr>
            <w:tcW w:w="7151" w:type="dxa"/>
            <w:tcBorders>
              <w:top w:val="nil"/>
              <w:left w:val="nil"/>
              <w:bottom w:val="single" w:sz="4" w:space="0" w:color="auto"/>
              <w:right w:val="single" w:sz="4" w:space="0" w:color="auto"/>
            </w:tcBorders>
            <w:shd w:val="clear" w:color="000000" w:fill="FFFFFF"/>
            <w:vAlign w:val="center"/>
            <w:hideMark/>
          </w:tcPr>
          <w:p w14:paraId="340A5DC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13.8 дугаар зүйл. Малын индексжүүлсэн даатгалын тухай хуул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CBD473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1B58C9A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1E473F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172</w:t>
            </w:r>
          </w:p>
        </w:tc>
        <w:tc>
          <w:tcPr>
            <w:tcW w:w="780" w:type="dxa"/>
            <w:tcBorders>
              <w:top w:val="nil"/>
              <w:left w:val="nil"/>
              <w:bottom w:val="single" w:sz="4" w:space="0" w:color="auto"/>
              <w:right w:val="single" w:sz="4" w:space="0" w:color="auto"/>
            </w:tcBorders>
            <w:shd w:val="clear" w:color="auto" w:fill="auto"/>
            <w:noWrap/>
            <w:vAlign w:val="center"/>
            <w:hideMark/>
          </w:tcPr>
          <w:p w14:paraId="14428DD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178</w:t>
            </w:r>
          </w:p>
        </w:tc>
        <w:tc>
          <w:tcPr>
            <w:tcW w:w="7151" w:type="dxa"/>
            <w:tcBorders>
              <w:top w:val="nil"/>
              <w:left w:val="nil"/>
              <w:bottom w:val="single" w:sz="4" w:space="0" w:color="auto"/>
              <w:right w:val="single" w:sz="4" w:space="0" w:color="auto"/>
            </w:tcBorders>
            <w:shd w:val="clear" w:color="000000" w:fill="FFFFFF"/>
            <w:vAlign w:val="center"/>
            <w:hideMark/>
          </w:tcPr>
          <w:p w14:paraId="5847941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14.9 дүгээр зүйл.Агаарын зайг нисэхэд ашиглах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D0A332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3496D4E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83D539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183</w:t>
            </w:r>
          </w:p>
        </w:tc>
        <w:tc>
          <w:tcPr>
            <w:tcW w:w="780" w:type="dxa"/>
            <w:tcBorders>
              <w:top w:val="nil"/>
              <w:left w:val="nil"/>
              <w:bottom w:val="single" w:sz="4" w:space="0" w:color="auto"/>
              <w:right w:val="single" w:sz="4" w:space="0" w:color="auto"/>
            </w:tcBorders>
            <w:shd w:val="clear" w:color="auto" w:fill="auto"/>
            <w:noWrap/>
            <w:vAlign w:val="center"/>
            <w:hideMark/>
          </w:tcPr>
          <w:p w14:paraId="23BC1FE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179</w:t>
            </w:r>
          </w:p>
        </w:tc>
        <w:tc>
          <w:tcPr>
            <w:tcW w:w="7151" w:type="dxa"/>
            <w:tcBorders>
              <w:top w:val="nil"/>
              <w:left w:val="nil"/>
              <w:bottom w:val="single" w:sz="4" w:space="0" w:color="auto"/>
              <w:right w:val="single" w:sz="4" w:space="0" w:color="auto"/>
            </w:tcBorders>
            <w:shd w:val="clear" w:color="000000" w:fill="FFFFFF"/>
            <w:vAlign w:val="center"/>
            <w:hideMark/>
          </w:tcPr>
          <w:p w14:paraId="03215B5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15.8 дугаар зүйл.Төлбөрийн чадваргүй яллагдагчид үзүүлэх хууль зүйн туслалцааны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1B9810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735C31C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971EAE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191</w:t>
            </w:r>
          </w:p>
        </w:tc>
        <w:tc>
          <w:tcPr>
            <w:tcW w:w="780" w:type="dxa"/>
            <w:tcBorders>
              <w:top w:val="nil"/>
              <w:left w:val="nil"/>
              <w:bottom w:val="single" w:sz="4" w:space="0" w:color="auto"/>
              <w:right w:val="single" w:sz="4" w:space="0" w:color="auto"/>
            </w:tcBorders>
            <w:shd w:val="clear" w:color="auto" w:fill="auto"/>
            <w:noWrap/>
            <w:vAlign w:val="center"/>
            <w:hideMark/>
          </w:tcPr>
          <w:p w14:paraId="424E2D2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180</w:t>
            </w:r>
          </w:p>
        </w:tc>
        <w:tc>
          <w:tcPr>
            <w:tcW w:w="7151" w:type="dxa"/>
            <w:tcBorders>
              <w:top w:val="nil"/>
              <w:left w:val="nil"/>
              <w:bottom w:val="single" w:sz="4" w:space="0" w:color="auto"/>
              <w:right w:val="single" w:sz="4" w:space="0" w:color="auto"/>
            </w:tcBorders>
            <w:shd w:val="clear" w:color="000000" w:fill="FFFFFF"/>
            <w:vAlign w:val="center"/>
            <w:hideMark/>
          </w:tcPr>
          <w:p w14:paraId="4C26638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15.15 дугаар зүйл.Төрийн тусгай хамгаалалтын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7C59E7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373CFE60"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2EFCD9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206</w:t>
            </w:r>
          </w:p>
        </w:tc>
        <w:tc>
          <w:tcPr>
            <w:tcW w:w="780" w:type="dxa"/>
            <w:tcBorders>
              <w:top w:val="nil"/>
              <w:left w:val="nil"/>
              <w:bottom w:val="single" w:sz="4" w:space="0" w:color="auto"/>
              <w:right w:val="single" w:sz="4" w:space="0" w:color="auto"/>
            </w:tcBorders>
            <w:shd w:val="clear" w:color="auto" w:fill="auto"/>
            <w:noWrap/>
            <w:vAlign w:val="center"/>
            <w:hideMark/>
          </w:tcPr>
          <w:p w14:paraId="34AF937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181</w:t>
            </w:r>
          </w:p>
        </w:tc>
        <w:tc>
          <w:tcPr>
            <w:tcW w:w="7151" w:type="dxa"/>
            <w:tcBorders>
              <w:top w:val="nil"/>
              <w:left w:val="nil"/>
              <w:bottom w:val="single" w:sz="4" w:space="0" w:color="auto"/>
              <w:right w:val="single" w:sz="4" w:space="0" w:color="auto"/>
            </w:tcBorders>
            <w:shd w:val="clear" w:color="000000" w:fill="FFFFFF"/>
            <w:vAlign w:val="center"/>
            <w:hideMark/>
          </w:tcPr>
          <w:p w14:paraId="4EB8319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15.29 дүгээр зүйл.Өмгөөллийн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B542C8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1 </w:t>
            </w:r>
          </w:p>
        </w:tc>
      </w:tr>
      <w:tr w:rsidR="007A6F8E" w:rsidRPr="007A6F8E" w14:paraId="3D5ADD1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AE5E82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29</w:t>
            </w:r>
          </w:p>
        </w:tc>
        <w:tc>
          <w:tcPr>
            <w:tcW w:w="780" w:type="dxa"/>
            <w:tcBorders>
              <w:top w:val="nil"/>
              <w:left w:val="nil"/>
              <w:bottom w:val="single" w:sz="4" w:space="0" w:color="auto"/>
              <w:right w:val="single" w:sz="4" w:space="0" w:color="auto"/>
            </w:tcBorders>
            <w:shd w:val="clear" w:color="auto" w:fill="auto"/>
            <w:noWrap/>
            <w:vAlign w:val="center"/>
            <w:hideMark/>
          </w:tcPr>
          <w:p w14:paraId="710875F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182</w:t>
            </w:r>
          </w:p>
        </w:tc>
        <w:tc>
          <w:tcPr>
            <w:tcW w:w="7151" w:type="dxa"/>
            <w:tcBorders>
              <w:top w:val="nil"/>
              <w:left w:val="nil"/>
              <w:bottom w:val="single" w:sz="4" w:space="0" w:color="auto"/>
              <w:right w:val="single" w:sz="4" w:space="0" w:color="auto"/>
            </w:tcBorders>
            <w:shd w:val="clear" w:color="000000" w:fill="FFFFFF"/>
            <w:vAlign w:val="center"/>
            <w:hideMark/>
          </w:tcPr>
          <w:p w14:paraId="6CA15A7E"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6.10 дугаар зүйл.Донорын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519799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184DA833"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1E0948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38</w:t>
            </w:r>
          </w:p>
        </w:tc>
        <w:tc>
          <w:tcPr>
            <w:tcW w:w="780" w:type="dxa"/>
            <w:tcBorders>
              <w:top w:val="nil"/>
              <w:left w:val="nil"/>
              <w:bottom w:val="single" w:sz="4" w:space="0" w:color="auto"/>
              <w:right w:val="single" w:sz="4" w:space="0" w:color="auto"/>
            </w:tcBorders>
            <w:shd w:val="clear" w:color="auto" w:fill="auto"/>
            <w:noWrap/>
            <w:vAlign w:val="center"/>
            <w:hideMark/>
          </w:tcPr>
          <w:p w14:paraId="7FAE91F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183</w:t>
            </w:r>
          </w:p>
        </w:tc>
        <w:tc>
          <w:tcPr>
            <w:tcW w:w="7151" w:type="dxa"/>
            <w:tcBorders>
              <w:top w:val="nil"/>
              <w:left w:val="nil"/>
              <w:bottom w:val="single" w:sz="4" w:space="0" w:color="auto"/>
              <w:right w:val="single" w:sz="4" w:space="0" w:color="auto"/>
            </w:tcBorders>
            <w:shd w:val="clear" w:color="000000" w:fill="FFFFFF"/>
            <w:vAlign w:val="center"/>
            <w:hideMark/>
          </w:tcPr>
          <w:p w14:paraId="6723E21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6.19 дүгээр зүйл.Биеийн тамир, спортын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6A663C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7F48ADC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63A722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44</w:t>
            </w:r>
          </w:p>
        </w:tc>
        <w:tc>
          <w:tcPr>
            <w:tcW w:w="780" w:type="dxa"/>
            <w:tcBorders>
              <w:top w:val="nil"/>
              <w:left w:val="nil"/>
              <w:bottom w:val="single" w:sz="4" w:space="0" w:color="auto"/>
              <w:right w:val="single" w:sz="4" w:space="0" w:color="auto"/>
            </w:tcBorders>
            <w:shd w:val="clear" w:color="auto" w:fill="auto"/>
            <w:noWrap/>
            <w:vAlign w:val="center"/>
            <w:hideMark/>
          </w:tcPr>
          <w:p w14:paraId="3B3978B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184</w:t>
            </w:r>
          </w:p>
        </w:tc>
        <w:tc>
          <w:tcPr>
            <w:tcW w:w="7151" w:type="dxa"/>
            <w:tcBorders>
              <w:top w:val="nil"/>
              <w:left w:val="nil"/>
              <w:bottom w:val="single" w:sz="4" w:space="0" w:color="auto"/>
              <w:right w:val="single" w:sz="4" w:space="0" w:color="auto"/>
            </w:tcBorders>
            <w:shd w:val="clear" w:color="000000" w:fill="FFFFFF"/>
            <w:vAlign w:val="center"/>
            <w:hideMark/>
          </w:tcPr>
          <w:p w14:paraId="26D9C43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6.25 дугаар зүйл.Баяжуулсан хүнсний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B48B4B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5132183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240D14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46</w:t>
            </w:r>
          </w:p>
        </w:tc>
        <w:tc>
          <w:tcPr>
            <w:tcW w:w="780" w:type="dxa"/>
            <w:tcBorders>
              <w:top w:val="nil"/>
              <w:left w:val="nil"/>
              <w:bottom w:val="single" w:sz="4" w:space="0" w:color="auto"/>
              <w:right w:val="single" w:sz="4" w:space="0" w:color="auto"/>
            </w:tcBorders>
            <w:shd w:val="clear" w:color="auto" w:fill="auto"/>
            <w:noWrap/>
            <w:vAlign w:val="center"/>
            <w:hideMark/>
          </w:tcPr>
          <w:p w14:paraId="2BA9DDB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185</w:t>
            </w:r>
          </w:p>
        </w:tc>
        <w:tc>
          <w:tcPr>
            <w:tcW w:w="7151" w:type="dxa"/>
            <w:tcBorders>
              <w:top w:val="nil"/>
              <w:left w:val="nil"/>
              <w:bottom w:val="single" w:sz="4" w:space="0" w:color="auto"/>
              <w:right w:val="single" w:sz="4" w:space="0" w:color="auto"/>
            </w:tcBorders>
            <w:shd w:val="clear" w:color="000000" w:fill="FFFFFF"/>
            <w:vAlign w:val="center"/>
            <w:hideMark/>
          </w:tcPr>
          <w:p w14:paraId="2EABD3E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7.1 дүгээр зүйл.Байгаль орчинд нөлөөлөх байдлын үнэлгээний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0EC382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33444DC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9D7C1B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47</w:t>
            </w:r>
          </w:p>
        </w:tc>
        <w:tc>
          <w:tcPr>
            <w:tcW w:w="780" w:type="dxa"/>
            <w:tcBorders>
              <w:top w:val="nil"/>
              <w:left w:val="nil"/>
              <w:bottom w:val="single" w:sz="4" w:space="0" w:color="auto"/>
              <w:right w:val="single" w:sz="4" w:space="0" w:color="auto"/>
            </w:tcBorders>
            <w:shd w:val="clear" w:color="auto" w:fill="auto"/>
            <w:noWrap/>
            <w:vAlign w:val="center"/>
            <w:hideMark/>
          </w:tcPr>
          <w:p w14:paraId="3530154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186</w:t>
            </w:r>
          </w:p>
        </w:tc>
        <w:tc>
          <w:tcPr>
            <w:tcW w:w="7151" w:type="dxa"/>
            <w:tcBorders>
              <w:top w:val="nil"/>
              <w:left w:val="nil"/>
              <w:bottom w:val="single" w:sz="4" w:space="0" w:color="auto"/>
              <w:right w:val="single" w:sz="4" w:space="0" w:color="auto"/>
            </w:tcBorders>
            <w:shd w:val="clear" w:color="000000" w:fill="FFFFFF"/>
            <w:vAlign w:val="center"/>
            <w:hideMark/>
          </w:tcPr>
          <w:p w14:paraId="10ACFF51"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7.2 дугаар зүйл.Хөрс хамгаалах, цөлжилтөөс сэргийлэх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7CB749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57FF54D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E68700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76</w:t>
            </w:r>
          </w:p>
        </w:tc>
        <w:tc>
          <w:tcPr>
            <w:tcW w:w="780" w:type="dxa"/>
            <w:tcBorders>
              <w:top w:val="nil"/>
              <w:left w:val="nil"/>
              <w:bottom w:val="single" w:sz="4" w:space="0" w:color="auto"/>
              <w:right w:val="single" w:sz="4" w:space="0" w:color="auto"/>
            </w:tcBorders>
            <w:shd w:val="clear" w:color="auto" w:fill="auto"/>
            <w:noWrap/>
            <w:vAlign w:val="center"/>
            <w:hideMark/>
          </w:tcPr>
          <w:p w14:paraId="679DD6B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187</w:t>
            </w:r>
          </w:p>
        </w:tc>
        <w:tc>
          <w:tcPr>
            <w:tcW w:w="7151" w:type="dxa"/>
            <w:tcBorders>
              <w:top w:val="nil"/>
              <w:left w:val="nil"/>
              <w:bottom w:val="single" w:sz="4" w:space="0" w:color="auto"/>
              <w:right w:val="single" w:sz="4" w:space="0" w:color="auto"/>
            </w:tcBorders>
            <w:shd w:val="clear" w:color="000000" w:fill="FFFFFF"/>
            <w:vAlign w:val="center"/>
            <w:hideMark/>
          </w:tcPr>
          <w:p w14:paraId="2D430A17"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9.5 дугаар зүйл.Номын сангийн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FE6E58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074D3B9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6680F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77</w:t>
            </w:r>
          </w:p>
        </w:tc>
        <w:tc>
          <w:tcPr>
            <w:tcW w:w="780" w:type="dxa"/>
            <w:tcBorders>
              <w:top w:val="nil"/>
              <w:left w:val="nil"/>
              <w:bottom w:val="single" w:sz="4" w:space="0" w:color="auto"/>
              <w:right w:val="single" w:sz="4" w:space="0" w:color="auto"/>
            </w:tcBorders>
            <w:shd w:val="clear" w:color="auto" w:fill="auto"/>
            <w:noWrap/>
            <w:vAlign w:val="center"/>
            <w:hideMark/>
          </w:tcPr>
          <w:p w14:paraId="6C6E5AC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188</w:t>
            </w:r>
          </w:p>
        </w:tc>
        <w:tc>
          <w:tcPr>
            <w:tcW w:w="7151" w:type="dxa"/>
            <w:tcBorders>
              <w:top w:val="nil"/>
              <w:left w:val="nil"/>
              <w:bottom w:val="single" w:sz="4" w:space="0" w:color="auto"/>
              <w:right w:val="single" w:sz="4" w:space="0" w:color="auto"/>
            </w:tcBorders>
            <w:shd w:val="clear" w:color="auto" w:fill="auto"/>
            <w:vAlign w:val="center"/>
            <w:hideMark/>
          </w:tcPr>
          <w:p w14:paraId="609E20A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9.6 дугаар зүйл.Соёлын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D57405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7FEFB0B9"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8F45A8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81</w:t>
            </w:r>
          </w:p>
        </w:tc>
        <w:tc>
          <w:tcPr>
            <w:tcW w:w="780" w:type="dxa"/>
            <w:tcBorders>
              <w:top w:val="nil"/>
              <w:left w:val="nil"/>
              <w:bottom w:val="single" w:sz="4" w:space="0" w:color="auto"/>
              <w:right w:val="single" w:sz="4" w:space="0" w:color="auto"/>
            </w:tcBorders>
            <w:shd w:val="clear" w:color="auto" w:fill="auto"/>
            <w:noWrap/>
            <w:vAlign w:val="center"/>
            <w:hideMark/>
          </w:tcPr>
          <w:p w14:paraId="1142209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189</w:t>
            </w:r>
          </w:p>
        </w:tc>
        <w:tc>
          <w:tcPr>
            <w:tcW w:w="7151" w:type="dxa"/>
            <w:tcBorders>
              <w:top w:val="nil"/>
              <w:left w:val="nil"/>
              <w:bottom w:val="single" w:sz="4" w:space="0" w:color="auto"/>
              <w:right w:val="single" w:sz="4" w:space="0" w:color="auto"/>
            </w:tcBorders>
            <w:shd w:val="clear" w:color="auto" w:fill="auto"/>
            <w:vAlign w:val="center"/>
            <w:hideMark/>
          </w:tcPr>
          <w:p w14:paraId="30E862F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9.10 дугаар зүйл.Монгол хэлний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E29AD7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3528048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5B9FE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94</w:t>
            </w:r>
          </w:p>
        </w:tc>
        <w:tc>
          <w:tcPr>
            <w:tcW w:w="780" w:type="dxa"/>
            <w:tcBorders>
              <w:top w:val="nil"/>
              <w:left w:val="nil"/>
              <w:bottom w:val="single" w:sz="4" w:space="0" w:color="auto"/>
              <w:right w:val="single" w:sz="4" w:space="0" w:color="auto"/>
            </w:tcBorders>
            <w:shd w:val="clear" w:color="auto" w:fill="auto"/>
            <w:noWrap/>
            <w:vAlign w:val="center"/>
            <w:hideMark/>
          </w:tcPr>
          <w:p w14:paraId="3B11E33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190</w:t>
            </w:r>
          </w:p>
        </w:tc>
        <w:tc>
          <w:tcPr>
            <w:tcW w:w="7151" w:type="dxa"/>
            <w:tcBorders>
              <w:top w:val="nil"/>
              <w:left w:val="nil"/>
              <w:bottom w:val="single" w:sz="4" w:space="0" w:color="auto"/>
              <w:right w:val="single" w:sz="4" w:space="0" w:color="auto"/>
            </w:tcBorders>
            <w:shd w:val="clear" w:color="auto" w:fill="auto"/>
            <w:vAlign w:val="center"/>
            <w:hideMark/>
          </w:tcPr>
          <w:p w14:paraId="38478D3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10.12 дугаар зүйл.Хөдөлмөр эрхлэлтийг дэмжих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C00C8E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39AEF49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B43B61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96</w:t>
            </w:r>
          </w:p>
        </w:tc>
        <w:tc>
          <w:tcPr>
            <w:tcW w:w="780" w:type="dxa"/>
            <w:tcBorders>
              <w:top w:val="nil"/>
              <w:left w:val="nil"/>
              <w:bottom w:val="single" w:sz="4" w:space="0" w:color="auto"/>
              <w:right w:val="single" w:sz="4" w:space="0" w:color="auto"/>
            </w:tcBorders>
            <w:shd w:val="clear" w:color="auto" w:fill="auto"/>
            <w:noWrap/>
            <w:vAlign w:val="center"/>
            <w:hideMark/>
          </w:tcPr>
          <w:p w14:paraId="4FAD8FE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191</w:t>
            </w:r>
          </w:p>
        </w:tc>
        <w:tc>
          <w:tcPr>
            <w:tcW w:w="7151" w:type="dxa"/>
            <w:tcBorders>
              <w:top w:val="nil"/>
              <w:left w:val="nil"/>
              <w:bottom w:val="single" w:sz="4" w:space="0" w:color="auto"/>
              <w:right w:val="single" w:sz="4" w:space="0" w:color="auto"/>
            </w:tcBorders>
            <w:shd w:val="clear" w:color="auto" w:fill="auto"/>
            <w:vAlign w:val="center"/>
            <w:hideMark/>
          </w:tcPr>
          <w:p w14:paraId="5075B0C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10.14 дүгээр зүйл.Аялал жуулчлалын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E0BE72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339E422E"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7E94A2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100</w:t>
            </w:r>
          </w:p>
        </w:tc>
        <w:tc>
          <w:tcPr>
            <w:tcW w:w="780" w:type="dxa"/>
            <w:tcBorders>
              <w:top w:val="nil"/>
              <w:left w:val="nil"/>
              <w:bottom w:val="single" w:sz="4" w:space="0" w:color="auto"/>
              <w:right w:val="single" w:sz="4" w:space="0" w:color="auto"/>
            </w:tcBorders>
            <w:shd w:val="clear" w:color="auto" w:fill="auto"/>
            <w:noWrap/>
            <w:vAlign w:val="center"/>
            <w:hideMark/>
          </w:tcPr>
          <w:p w14:paraId="1BCD733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192</w:t>
            </w:r>
          </w:p>
        </w:tc>
        <w:tc>
          <w:tcPr>
            <w:tcW w:w="7151" w:type="dxa"/>
            <w:tcBorders>
              <w:top w:val="nil"/>
              <w:left w:val="nil"/>
              <w:bottom w:val="single" w:sz="4" w:space="0" w:color="auto"/>
              <w:right w:val="single" w:sz="4" w:space="0" w:color="auto"/>
            </w:tcBorders>
            <w:shd w:val="clear" w:color="000000" w:fill="FFFFFF"/>
            <w:vAlign w:val="center"/>
            <w:hideMark/>
          </w:tcPr>
          <w:p w14:paraId="33CA94D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10.18 дугаар зүйл.Инновацийн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DBC15D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31428F76"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95DA25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110</w:t>
            </w:r>
          </w:p>
        </w:tc>
        <w:tc>
          <w:tcPr>
            <w:tcW w:w="780" w:type="dxa"/>
            <w:tcBorders>
              <w:top w:val="nil"/>
              <w:left w:val="nil"/>
              <w:bottom w:val="single" w:sz="4" w:space="0" w:color="auto"/>
              <w:right w:val="single" w:sz="4" w:space="0" w:color="auto"/>
            </w:tcBorders>
            <w:shd w:val="clear" w:color="auto" w:fill="auto"/>
            <w:noWrap/>
            <w:vAlign w:val="center"/>
            <w:hideMark/>
          </w:tcPr>
          <w:p w14:paraId="782AF12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193</w:t>
            </w:r>
          </w:p>
        </w:tc>
        <w:tc>
          <w:tcPr>
            <w:tcW w:w="7151" w:type="dxa"/>
            <w:tcBorders>
              <w:top w:val="nil"/>
              <w:left w:val="nil"/>
              <w:bottom w:val="single" w:sz="4" w:space="0" w:color="auto"/>
              <w:right w:val="single" w:sz="4" w:space="0" w:color="auto"/>
            </w:tcBorders>
            <w:shd w:val="clear" w:color="000000" w:fill="FFFFFF"/>
            <w:vAlign w:val="center"/>
            <w:hideMark/>
          </w:tcPr>
          <w:p w14:paraId="22731CF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10.28 дугаар зүйл.Гадаад улсын төрийн байгууллага, олон улсын байгууллагын албан тушаалтан эрх мэдлээ урвуулан ашиглах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52A426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38375CD4"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186691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121</w:t>
            </w:r>
          </w:p>
        </w:tc>
        <w:tc>
          <w:tcPr>
            <w:tcW w:w="780" w:type="dxa"/>
            <w:tcBorders>
              <w:top w:val="nil"/>
              <w:left w:val="nil"/>
              <w:bottom w:val="single" w:sz="4" w:space="0" w:color="auto"/>
              <w:right w:val="single" w:sz="4" w:space="0" w:color="auto"/>
            </w:tcBorders>
            <w:shd w:val="clear" w:color="auto" w:fill="auto"/>
            <w:noWrap/>
            <w:vAlign w:val="center"/>
            <w:hideMark/>
          </w:tcPr>
          <w:p w14:paraId="7C7BC07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194</w:t>
            </w:r>
          </w:p>
        </w:tc>
        <w:tc>
          <w:tcPr>
            <w:tcW w:w="7151" w:type="dxa"/>
            <w:tcBorders>
              <w:top w:val="nil"/>
              <w:left w:val="nil"/>
              <w:bottom w:val="single" w:sz="4" w:space="0" w:color="auto"/>
              <w:right w:val="single" w:sz="4" w:space="0" w:color="auto"/>
            </w:tcBorders>
            <w:shd w:val="clear" w:color="000000" w:fill="FFFFFF"/>
            <w:vAlign w:val="center"/>
            <w:hideMark/>
          </w:tcPr>
          <w:p w14:paraId="3294BA1B"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11.11 дүгээр зүйл.Хөрөнгөөр баталгаажсан үнэт цаасны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EB45BE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49E9DE4F"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EF100A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127</w:t>
            </w:r>
          </w:p>
        </w:tc>
        <w:tc>
          <w:tcPr>
            <w:tcW w:w="780" w:type="dxa"/>
            <w:tcBorders>
              <w:top w:val="nil"/>
              <w:left w:val="nil"/>
              <w:bottom w:val="single" w:sz="4" w:space="0" w:color="auto"/>
              <w:right w:val="single" w:sz="4" w:space="0" w:color="auto"/>
            </w:tcBorders>
            <w:shd w:val="clear" w:color="auto" w:fill="auto"/>
            <w:noWrap/>
            <w:vAlign w:val="center"/>
            <w:hideMark/>
          </w:tcPr>
          <w:p w14:paraId="3EB356D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195</w:t>
            </w:r>
          </w:p>
        </w:tc>
        <w:tc>
          <w:tcPr>
            <w:tcW w:w="7151" w:type="dxa"/>
            <w:tcBorders>
              <w:top w:val="nil"/>
              <w:left w:val="nil"/>
              <w:bottom w:val="single" w:sz="4" w:space="0" w:color="auto"/>
              <w:right w:val="single" w:sz="4" w:space="0" w:color="auto"/>
            </w:tcBorders>
            <w:shd w:val="clear" w:color="000000" w:fill="FFFFFF"/>
            <w:vAlign w:val="center"/>
            <w:hideMark/>
          </w:tcPr>
          <w:p w14:paraId="011680B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11.17 дугаар зүйл.Монгол Улсын Хөгжлийн банкны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753EE4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504AA05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C0255F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130</w:t>
            </w:r>
          </w:p>
        </w:tc>
        <w:tc>
          <w:tcPr>
            <w:tcW w:w="780" w:type="dxa"/>
            <w:tcBorders>
              <w:top w:val="nil"/>
              <w:left w:val="nil"/>
              <w:bottom w:val="single" w:sz="4" w:space="0" w:color="auto"/>
              <w:right w:val="single" w:sz="4" w:space="0" w:color="auto"/>
            </w:tcBorders>
            <w:shd w:val="clear" w:color="auto" w:fill="auto"/>
            <w:noWrap/>
            <w:vAlign w:val="center"/>
            <w:hideMark/>
          </w:tcPr>
          <w:p w14:paraId="70A7BED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196</w:t>
            </w:r>
          </w:p>
        </w:tc>
        <w:tc>
          <w:tcPr>
            <w:tcW w:w="7151" w:type="dxa"/>
            <w:tcBorders>
              <w:top w:val="nil"/>
              <w:left w:val="nil"/>
              <w:bottom w:val="single" w:sz="4" w:space="0" w:color="auto"/>
              <w:right w:val="single" w:sz="4" w:space="0" w:color="auto"/>
            </w:tcBorders>
            <w:shd w:val="clear" w:color="000000" w:fill="FFFFFF"/>
            <w:vAlign w:val="center"/>
            <w:hideMark/>
          </w:tcPr>
          <w:p w14:paraId="6E511219"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11.20 дугаар зүйл.Татварын мэргэшсэн зөвлөх үйлчилгээний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7303AC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0CAF255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9F69D4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133</w:t>
            </w:r>
          </w:p>
        </w:tc>
        <w:tc>
          <w:tcPr>
            <w:tcW w:w="780" w:type="dxa"/>
            <w:tcBorders>
              <w:top w:val="nil"/>
              <w:left w:val="nil"/>
              <w:bottom w:val="single" w:sz="4" w:space="0" w:color="auto"/>
              <w:right w:val="single" w:sz="4" w:space="0" w:color="auto"/>
            </w:tcBorders>
            <w:shd w:val="clear" w:color="auto" w:fill="auto"/>
            <w:noWrap/>
            <w:vAlign w:val="center"/>
            <w:hideMark/>
          </w:tcPr>
          <w:p w14:paraId="64FC549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197</w:t>
            </w:r>
          </w:p>
        </w:tc>
        <w:tc>
          <w:tcPr>
            <w:tcW w:w="7151" w:type="dxa"/>
            <w:tcBorders>
              <w:top w:val="nil"/>
              <w:left w:val="nil"/>
              <w:bottom w:val="single" w:sz="4" w:space="0" w:color="auto"/>
              <w:right w:val="single" w:sz="4" w:space="0" w:color="auto"/>
            </w:tcBorders>
            <w:shd w:val="clear" w:color="000000" w:fill="FFFFFF"/>
            <w:vAlign w:val="center"/>
            <w:hideMark/>
          </w:tcPr>
          <w:p w14:paraId="3F459CE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11.23 дугаар зүйл.Векселийн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CA18D1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5C5E7F5B"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6376C7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135</w:t>
            </w:r>
          </w:p>
        </w:tc>
        <w:tc>
          <w:tcPr>
            <w:tcW w:w="780" w:type="dxa"/>
            <w:tcBorders>
              <w:top w:val="nil"/>
              <w:left w:val="nil"/>
              <w:bottom w:val="single" w:sz="4" w:space="0" w:color="auto"/>
              <w:right w:val="single" w:sz="4" w:space="0" w:color="auto"/>
            </w:tcBorders>
            <w:shd w:val="clear" w:color="auto" w:fill="auto"/>
            <w:noWrap/>
            <w:vAlign w:val="center"/>
            <w:hideMark/>
          </w:tcPr>
          <w:p w14:paraId="0748FB7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198</w:t>
            </w:r>
          </w:p>
        </w:tc>
        <w:tc>
          <w:tcPr>
            <w:tcW w:w="7151" w:type="dxa"/>
            <w:tcBorders>
              <w:top w:val="nil"/>
              <w:left w:val="nil"/>
              <w:bottom w:val="single" w:sz="4" w:space="0" w:color="auto"/>
              <w:right w:val="single" w:sz="4" w:space="0" w:color="auto"/>
            </w:tcBorders>
            <w:shd w:val="clear" w:color="000000" w:fill="FFFFFF"/>
            <w:vAlign w:val="center"/>
            <w:hideMark/>
          </w:tcPr>
          <w:p w14:paraId="15E466E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11.25 дугаар зүйл.Хөрөнгө оруулалтын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764BFE0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4E9C17B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048B44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137</w:t>
            </w:r>
          </w:p>
        </w:tc>
        <w:tc>
          <w:tcPr>
            <w:tcW w:w="780" w:type="dxa"/>
            <w:tcBorders>
              <w:top w:val="nil"/>
              <w:left w:val="nil"/>
              <w:bottom w:val="single" w:sz="4" w:space="0" w:color="auto"/>
              <w:right w:val="single" w:sz="4" w:space="0" w:color="auto"/>
            </w:tcBorders>
            <w:shd w:val="clear" w:color="auto" w:fill="auto"/>
            <w:noWrap/>
            <w:vAlign w:val="center"/>
            <w:hideMark/>
          </w:tcPr>
          <w:p w14:paraId="7038E90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199</w:t>
            </w:r>
          </w:p>
        </w:tc>
        <w:tc>
          <w:tcPr>
            <w:tcW w:w="7151" w:type="dxa"/>
            <w:tcBorders>
              <w:top w:val="nil"/>
              <w:left w:val="nil"/>
              <w:bottom w:val="single" w:sz="4" w:space="0" w:color="auto"/>
              <w:right w:val="single" w:sz="4" w:space="0" w:color="auto"/>
            </w:tcBorders>
            <w:shd w:val="clear" w:color="000000" w:fill="FFFFFF"/>
            <w:vAlign w:val="center"/>
            <w:hideMark/>
          </w:tcPr>
          <w:p w14:paraId="525168B8"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11.27 дугаар зүйл.Хөрөнгийн үнэлгээний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182B425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7684F972"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5466560"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138</w:t>
            </w:r>
          </w:p>
        </w:tc>
        <w:tc>
          <w:tcPr>
            <w:tcW w:w="780" w:type="dxa"/>
            <w:tcBorders>
              <w:top w:val="nil"/>
              <w:left w:val="nil"/>
              <w:bottom w:val="single" w:sz="4" w:space="0" w:color="auto"/>
              <w:right w:val="single" w:sz="4" w:space="0" w:color="auto"/>
            </w:tcBorders>
            <w:shd w:val="clear" w:color="auto" w:fill="auto"/>
            <w:noWrap/>
            <w:vAlign w:val="center"/>
            <w:hideMark/>
          </w:tcPr>
          <w:p w14:paraId="08ABFFE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200</w:t>
            </w:r>
          </w:p>
        </w:tc>
        <w:tc>
          <w:tcPr>
            <w:tcW w:w="7151" w:type="dxa"/>
            <w:tcBorders>
              <w:top w:val="nil"/>
              <w:left w:val="nil"/>
              <w:bottom w:val="single" w:sz="4" w:space="0" w:color="auto"/>
              <w:right w:val="single" w:sz="4" w:space="0" w:color="auto"/>
            </w:tcBorders>
            <w:shd w:val="clear" w:color="000000" w:fill="FFFFFF"/>
            <w:vAlign w:val="center"/>
            <w:hideMark/>
          </w:tcPr>
          <w:p w14:paraId="4985D7BA"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11.28 дугаар зүйл.Валютын зохицуулалтын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EB1CFF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67236DC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66270C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151</w:t>
            </w:r>
          </w:p>
        </w:tc>
        <w:tc>
          <w:tcPr>
            <w:tcW w:w="780" w:type="dxa"/>
            <w:tcBorders>
              <w:top w:val="nil"/>
              <w:left w:val="nil"/>
              <w:bottom w:val="single" w:sz="4" w:space="0" w:color="auto"/>
              <w:right w:val="single" w:sz="4" w:space="0" w:color="auto"/>
            </w:tcBorders>
            <w:shd w:val="clear" w:color="auto" w:fill="auto"/>
            <w:noWrap/>
            <w:vAlign w:val="center"/>
            <w:hideMark/>
          </w:tcPr>
          <w:p w14:paraId="698CEDD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201</w:t>
            </w:r>
          </w:p>
        </w:tc>
        <w:tc>
          <w:tcPr>
            <w:tcW w:w="7151" w:type="dxa"/>
            <w:tcBorders>
              <w:top w:val="nil"/>
              <w:left w:val="nil"/>
              <w:bottom w:val="single" w:sz="4" w:space="0" w:color="auto"/>
              <w:right w:val="single" w:sz="4" w:space="0" w:color="auto"/>
            </w:tcBorders>
            <w:shd w:val="clear" w:color="000000" w:fill="FFFFFF"/>
            <w:vAlign w:val="center"/>
            <w:hideMark/>
          </w:tcPr>
          <w:p w14:paraId="5E8D1464"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12.9 дүгээр зүйл.Эрчим хүч хэмнэлтийн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5541E8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25570F68" w14:textId="77777777" w:rsidTr="00837741">
        <w:trPr>
          <w:trHeight w:val="63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537D54B"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152</w:t>
            </w:r>
          </w:p>
        </w:tc>
        <w:tc>
          <w:tcPr>
            <w:tcW w:w="780" w:type="dxa"/>
            <w:tcBorders>
              <w:top w:val="nil"/>
              <w:left w:val="nil"/>
              <w:bottom w:val="single" w:sz="4" w:space="0" w:color="auto"/>
              <w:right w:val="single" w:sz="4" w:space="0" w:color="auto"/>
            </w:tcBorders>
            <w:shd w:val="clear" w:color="auto" w:fill="auto"/>
            <w:noWrap/>
            <w:vAlign w:val="center"/>
            <w:hideMark/>
          </w:tcPr>
          <w:p w14:paraId="59FE8233"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202</w:t>
            </w:r>
          </w:p>
        </w:tc>
        <w:tc>
          <w:tcPr>
            <w:tcW w:w="7151" w:type="dxa"/>
            <w:tcBorders>
              <w:top w:val="nil"/>
              <w:left w:val="nil"/>
              <w:bottom w:val="single" w:sz="4" w:space="0" w:color="auto"/>
              <w:right w:val="single" w:sz="4" w:space="0" w:color="auto"/>
            </w:tcBorders>
            <w:shd w:val="clear" w:color="000000" w:fill="FFFFFF"/>
            <w:vAlign w:val="center"/>
            <w:hideMark/>
          </w:tcPr>
          <w:p w14:paraId="13D5C43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12.10 дугаар зүйл.Нийтийн зориулалттай инженерийн байгууламжид хууль бусаар холбогдох хэрэгсэл хэрэглэх журам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AD4EB6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7F0A08F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7F6C57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154</w:t>
            </w:r>
          </w:p>
        </w:tc>
        <w:tc>
          <w:tcPr>
            <w:tcW w:w="780" w:type="dxa"/>
            <w:tcBorders>
              <w:top w:val="nil"/>
              <w:left w:val="nil"/>
              <w:bottom w:val="single" w:sz="4" w:space="0" w:color="auto"/>
              <w:right w:val="single" w:sz="4" w:space="0" w:color="auto"/>
            </w:tcBorders>
            <w:shd w:val="clear" w:color="auto" w:fill="auto"/>
            <w:noWrap/>
            <w:vAlign w:val="center"/>
            <w:hideMark/>
          </w:tcPr>
          <w:p w14:paraId="710291B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203</w:t>
            </w:r>
          </w:p>
        </w:tc>
        <w:tc>
          <w:tcPr>
            <w:tcW w:w="7151" w:type="dxa"/>
            <w:tcBorders>
              <w:top w:val="nil"/>
              <w:left w:val="nil"/>
              <w:bottom w:val="single" w:sz="4" w:space="0" w:color="auto"/>
              <w:right w:val="single" w:sz="4" w:space="0" w:color="auto"/>
            </w:tcBorders>
            <w:shd w:val="clear" w:color="000000" w:fill="FFFFFF"/>
            <w:vAlign w:val="center"/>
            <w:hideMark/>
          </w:tcPr>
          <w:p w14:paraId="0A9DF740"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12.12 дугаар зүйл.Сэргээгдэх эрчим хүчний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92301D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199CFF95"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F06DB9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161</w:t>
            </w:r>
          </w:p>
        </w:tc>
        <w:tc>
          <w:tcPr>
            <w:tcW w:w="780" w:type="dxa"/>
            <w:tcBorders>
              <w:top w:val="nil"/>
              <w:left w:val="nil"/>
              <w:bottom w:val="single" w:sz="4" w:space="0" w:color="auto"/>
              <w:right w:val="single" w:sz="4" w:space="0" w:color="auto"/>
            </w:tcBorders>
            <w:shd w:val="clear" w:color="auto" w:fill="auto"/>
            <w:noWrap/>
            <w:vAlign w:val="center"/>
            <w:hideMark/>
          </w:tcPr>
          <w:p w14:paraId="05235DC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204</w:t>
            </w:r>
          </w:p>
        </w:tc>
        <w:tc>
          <w:tcPr>
            <w:tcW w:w="7151" w:type="dxa"/>
            <w:tcBorders>
              <w:top w:val="nil"/>
              <w:left w:val="nil"/>
              <w:bottom w:val="single" w:sz="4" w:space="0" w:color="auto"/>
              <w:right w:val="single" w:sz="4" w:space="0" w:color="auto"/>
            </w:tcBorders>
            <w:shd w:val="clear" w:color="000000" w:fill="FFFFFF"/>
            <w:vAlign w:val="center"/>
            <w:hideMark/>
          </w:tcPr>
          <w:p w14:paraId="38D0F23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13.7 дугаар зүйл.Хувиргасан амьд организмын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2E9ACF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6D4E167A"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705C30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175</w:t>
            </w:r>
          </w:p>
        </w:tc>
        <w:tc>
          <w:tcPr>
            <w:tcW w:w="780" w:type="dxa"/>
            <w:tcBorders>
              <w:top w:val="nil"/>
              <w:left w:val="nil"/>
              <w:bottom w:val="single" w:sz="4" w:space="0" w:color="auto"/>
              <w:right w:val="single" w:sz="4" w:space="0" w:color="auto"/>
            </w:tcBorders>
            <w:shd w:val="clear" w:color="auto" w:fill="auto"/>
            <w:noWrap/>
            <w:vAlign w:val="center"/>
            <w:hideMark/>
          </w:tcPr>
          <w:p w14:paraId="7317E3D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205</w:t>
            </w:r>
          </w:p>
        </w:tc>
        <w:tc>
          <w:tcPr>
            <w:tcW w:w="7151" w:type="dxa"/>
            <w:tcBorders>
              <w:top w:val="nil"/>
              <w:left w:val="nil"/>
              <w:bottom w:val="single" w:sz="4" w:space="0" w:color="auto"/>
              <w:right w:val="single" w:sz="4" w:space="0" w:color="auto"/>
            </w:tcBorders>
            <w:shd w:val="clear" w:color="auto" w:fill="auto"/>
            <w:vAlign w:val="center"/>
            <w:hideMark/>
          </w:tcPr>
          <w:p w14:paraId="768BC7E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14.12 дугаар зүйл.Төрийн тусгай хамгаалалт тогтоосон бүсийн агаарын зайн дэглэм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B81CACD"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2C6BF7B8" w14:textId="77777777" w:rsidTr="00837741">
        <w:trPr>
          <w:trHeight w:val="10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7C137D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187</w:t>
            </w:r>
          </w:p>
        </w:tc>
        <w:tc>
          <w:tcPr>
            <w:tcW w:w="780" w:type="dxa"/>
            <w:tcBorders>
              <w:top w:val="nil"/>
              <w:left w:val="nil"/>
              <w:bottom w:val="single" w:sz="4" w:space="0" w:color="auto"/>
              <w:right w:val="single" w:sz="4" w:space="0" w:color="auto"/>
            </w:tcBorders>
            <w:shd w:val="clear" w:color="auto" w:fill="auto"/>
            <w:noWrap/>
            <w:vAlign w:val="center"/>
            <w:hideMark/>
          </w:tcPr>
          <w:p w14:paraId="7A87EDC5"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206</w:t>
            </w:r>
          </w:p>
        </w:tc>
        <w:tc>
          <w:tcPr>
            <w:tcW w:w="7151" w:type="dxa"/>
            <w:tcBorders>
              <w:top w:val="nil"/>
              <w:left w:val="nil"/>
              <w:bottom w:val="single" w:sz="4" w:space="0" w:color="auto"/>
              <w:right w:val="single" w:sz="4" w:space="0" w:color="auto"/>
            </w:tcBorders>
            <w:shd w:val="clear" w:color="auto" w:fill="auto"/>
            <w:noWrap/>
            <w:vAlign w:val="center"/>
            <w:hideMark/>
          </w:tcPr>
          <w:p w14:paraId="4BB9A763"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15.12 дугаар зүйл.Эвлэрүүлэн зуучлалын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C574E84"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75DD2D07" w14:textId="77777777" w:rsidTr="00837741">
        <w:trPr>
          <w:trHeight w:val="522"/>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0B188C"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205</w:t>
            </w:r>
          </w:p>
        </w:tc>
        <w:tc>
          <w:tcPr>
            <w:tcW w:w="780" w:type="dxa"/>
            <w:tcBorders>
              <w:top w:val="nil"/>
              <w:left w:val="nil"/>
              <w:bottom w:val="single" w:sz="4" w:space="0" w:color="auto"/>
              <w:right w:val="single" w:sz="4" w:space="0" w:color="auto"/>
            </w:tcBorders>
            <w:shd w:val="clear" w:color="auto" w:fill="auto"/>
            <w:noWrap/>
            <w:vAlign w:val="center"/>
            <w:hideMark/>
          </w:tcPr>
          <w:p w14:paraId="55B9905E"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207</w:t>
            </w:r>
          </w:p>
        </w:tc>
        <w:tc>
          <w:tcPr>
            <w:tcW w:w="7151" w:type="dxa"/>
            <w:tcBorders>
              <w:top w:val="nil"/>
              <w:left w:val="nil"/>
              <w:bottom w:val="single" w:sz="4" w:space="0" w:color="auto"/>
              <w:right w:val="single" w:sz="4" w:space="0" w:color="auto"/>
            </w:tcBorders>
            <w:shd w:val="clear" w:color="auto" w:fill="auto"/>
            <w:vAlign w:val="center"/>
            <w:hideMark/>
          </w:tcPr>
          <w:p w14:paraId="4AE45A5D"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15.28 дугаар зүйл.Орон нутгийн хамгаалалтын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56B710F"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277C04D6" w14:textId="77777777" w:rsidTr="00837741">
        <w:trPr>
          <w:trHeight w:val="78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1156AE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207</w:t>
            </w:r>
          </w:p>
        </w:tc>
        <w:tc>
          <w:tcPr>
            <w:tcW w:w="780" w:type="dxa"/>
            <w:tcBorders>
              <w:top w:val="nil"/>
              <w:left w:val="nil"/>
              <w:bottom w:val="single" w:sz="4" w:space="0" w:color="auto"/>
              <w:right w:val="single" w:sz="4" w:space="0" w:color="auto"/>
            </w:tcBorders>
            <w:shd w:val="clear" w:color="auto" w:fill="auto"/>
            <w:noWrap/>
            <w:vAlign w:val="center"/>
            <w:hideMark/>
          </w:tcPr>
          <w:p w14:paraId="6DB3792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208</w:t>
            </w:r>
          </w:p>
        </w:tc>
        <w:tc>
          <w:tcPr>
            <w:tcW w:w="7151" w:type="dxa"/>
            <w:tcBorders>
              <w:top w:val="nil"/>
              <w:left w:val="nil"/>
              <w:bottom w:val="single" w:sz="4" w:space="0" w:color="auto"/>
              <w:right w:val="single" w:sz="4" w:space="0" w:color="auto"/>
            </w:tcBorders>
            <w:shd w:val="clear" w:color="auto" w:fill="auto"/>
            <w:vAlign w:val="center"/>
            <w:hideMark/>
          </w:tcPr>
          <w:p w14:paraId="193AFD4C"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15.30 дугаар зүйл.Нийтийн албанд нийтийн болон хувийн  ашиг сонирхлыг зохицуулах, ашиг сонирхлын зөрчлөөс урьдчилан сэргийлэх тухай хууль зөрчих</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7140E7A"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7FD7080C" w14:textId="77777777" w:rsidTr="00837741">
        <w:trPr>
          <w:trHeight w:val="522"/>
        </w:trPr>
        <w:tc>
          <w:tcPr>
            <w:tcW w:w="780" w:type="dxa"/>
            <w:tcBorders>
              <w:top w:val="nil"/>
              <w:left w:val="single" w:sz="4" w:space="0" w:color="auto"/>
              <w:bottom w:val="nil"/>
              <w:right w:val="single" w:sz="4" w:space="0" w:color="auto"/>
            </w:tcBorders>
            <w:shd w:val="clear" w:color="auto" w:fill="auto"/>
            <w:noWrap/>
            <w:vAlign w:val="center"/>
            <w:hideMark/>
          </w:tcPr>
          <w:p w14:paraId="5BD24727"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208</w:t>
            </w:r>
          </w:p>
        </w:tc>
        <w:tc>
          <w:tcPr>
            <w:tcW w:w="780" w:type="dxa"/>
            <w:tcBorders>
              <w:top w:val="nil"/>
              <w:left w:val="nil"/>
              <w:bottom w:val="nil"/>
              <w:right w:val="single" w:sz="4" w:space="0" w:color="auto"/>
            </w:tcBorders>
            <w:shd w:val="clear" w:color="auto" w:fill="auto"/>
            <w:noWrap/>
            <w:vAlign w:val="center"/>
            <w:hideMark/>
          </w:tcPr>
          <w:p w14:paraId="2D0092F6"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209</w:t>
            </w:r>
          </w:p>
        </w:tc>
        <w:tc>
          <w:tcPr>
            <w:tcW w:w="7151" w:type="dxa"/>
            <w:tcBorders>
              <w:top w:val="nil"/>
              <w:left w:val="nil"/>
              <w:bottom w:val="nil"/>
              <w:right w:val="single" w:sz="4" w:space="0" w:color="auto"/>
            </w:tcBorders>
            <w:shd w:val="clear" w:color="auto" w:fill="auto"/>
            <w:vAlign w:val="center"/>
            <w:hideMark/>
          </w:tcPr>
          <w:p w14:paraId="0A12C182"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15.31 дүгээр зүйл.Монгол Улсын Засгийн газрын тухай хууль зөрчих</w:t>
            </w:r>
          </w:p>
        </w:tc>
        <w:tc>
          <w:tcPr>
            <w:tcW w:w="1106" w:type="dxa"/>
            <w:tcBorders>
              <w:top w:val="nil"/>
              <w:left w:val="single" w:sz="4" w:space="0" w:color="auto"/>
              <w:bottom w:val="nil"/>
              <w:right w:val="single" w:sz="4" w:space="0" w:color="auto"/>
            </w:tcBorders>
            <w:shd w:val="clear" w:color="auto" w:fill="auto"/>
            <w:noWrap/>
            <w:vAlign w:val="center"/>
            <w:hideMark/>
          </w:tcPr>
          <w:p w14:paraId="0C965F69"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r w:rsidR="007A6F8E" w:rsidRPr="007A6F8E" w14:paraId="291E7F57" w14:textId="77777777" w:rsidTr="00837741">
        <w:trPr>
          <w:trHeight w:val="522"/>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CAA71"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212</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3903BB72"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210</w:t>
            </w:r>
          </w:p>
        </w:tc>
        <w:tc>
          <w:tcPr>
            <w:tcW w:w="7151" w:type="dxa"/>
            <w:tcBorders>
              <w:top w:val="single" w:sz="4" w:space="0" w:color="auto"/>
              <w:left w:val="nil"/>
              <w:bottom w:val="single" w:sz="4" w:space="0" w:color="auto"/>
              <w:right w:val="single" w:sz="4" w:space="0" w:color="auto"/>
            </w:tcBorders>
            <w:shd w:val="clear" w:color="auto" w:fill="auto"/>
            <w:noWrap/>
            <w:vAlign w:val="center"/>
            <w:hideMark/>
          </w:tcPr>
          <w:p w14:paraId="5F3ACAC5" w14:textId="77777777" w:rsidR="007A6F8E" w:rsidRPr="007A6F8E" w:rsidRDefault="007A6F8E" w:rsidP="007A6F8E">
            <w:pPr>
              <w:rPr>
                <w:rFonts w:ascii="Arial" w:hAnsi="Arial" w:cs="Arial"/>
                <w:color w:val="000000"/>
                <w:sz w:val="20"/>
                <w:szCs w:val="20"/>
              </w:rPr>
            </w:pPr>
            <w:r w:rsidRPr="007A6F8E">
              <w:rPr>
                <w:rFonts w:ascii="Arial" w:hAnsi="Arial" w:cs="Arial"/>
                <w:color w:val="000000"/>
                <w:sz w:val="20"/>
                <w:szCs w:val="20"/>
              </w:rPr>
              <w:t>16.4 дүгээр зүйл.Чөлөөт бүсийн тухай хууль зөрчих</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6D81D6E8" w14:textId="77777777" w:rsidR="007A6F8E" w:rsidRPr="007A6F8E" w:rsidRDefault="007A6F8E" w:rsidP="007A6F8E">
            <w:pPr>
              <w:jc w:val="center"/>
              <w:rPr>
                <w:rFonts w:ascii="Arial" w:hAnsi="Arial" w:cs="Arial"/>
                <w:color w:val="000000"/>
                <w:sz w:val="20"/>
                <w:szCs w:val="20"/>
              </w:rPr>
            </w:pPr>
            <w:r w:rsidRPr="007A6F8E">
              <w:rPr>
                <w:rFonts w:ascii="Arial" w:hAnsi="Arial" w:cs="Arial"/>
                <w:color w:val="000000"/>
                <w:sz w:val="20"/>
                <w:szCs w:val="20"/>
              </w:rPr>
              <w:t xml:space="preserve">                         -   </w:t>
            </w:r>
          </w:p>
        </w:tc>
      </w:tr>
    </w:tbl>
    <w:p w14:paraId="137936E8" w14:textId="77777777" w:rsidR="007A6F8E" w:rsidRPr="003B1E1C" w:rsidRDefault="007A6F8E" w:rsidP="007A6F8E">
      <w:pPr>
        <w:spacing w:after="120"/>
        <w:rPr>
          <w:rFonts w:ascii="Arial" w:hAnsi="Arial" w:cs="Arial"/>
          <w:b/>
          <w:color w:val="000000"/>
          <w:lang w:val="mn-MN"/>
        </w:rPr>
      </w:pPr>
    </w:p>
    <w:p w14:paraId="023D20A3" w14:textId="77777777" w:rsidR="003B1E1C" w:rsidRDefault="003B1E1C" w:rsidP="003B1E1C">
      <w:pPr>
        <w:spacing w:after="120"/>
        <w:ind w:firstLine="720"/>
        <w:jc w:val="both"/>
        <w:rPr>
          <w:rFonts w:ascii="Arial" w:hAnsi="Arial" w:cs="Arial"/>
          <w:color w:val="000000"/>
          <w:lang w:val="mn-MN"/>
        </w:rPr>
      </w:pPr>
      <w:r w:rsidRPr="003B1E1C">
        <w:rPr>
          <w:rFonts w:ascii="Arial" w:hAnsi="Arial" w:cs="Arial"/>
          <w:color w:val="000000"/>
          <w:lang w:val="mn-MN"/>
        </w:rPr>
        <w:t xml:space="preserve">Цагдаагийн байгууллагын хэмжээнд 2017 оны 07 дугаар сарын 01-ний өдрөөс 2021 оны эхний 05 сарын байдлаар нийт </w:t>
      </w:r>
      <w:r w:rsidRPr="003B1E1C">
        <w:rPr>
          <w:rFonts w:ascii="Arial" w:hAnsi="Arial" w:cs="Arial"/>
          <w:color w:val="000000"/>
        </w:rPr>
        <w:t>7</w:t>
      </w:r>
      <w:r w:rsidRPr="003B1E1C">
        <w:rPr>
          <w:rFonts w:ascii="Arial" w:hAnsi="Arial" w:cs="Arial"/>
          <w:color w:val="000000"/>
          <w:lang w:val="mn-MN"/>
        </w:rPr>
        <w:t>.306.</w:t>
      </w:r>
      <w:r w:rsidRPr="003B1E1C">
        <w:rPr>
          <w:rFonts w:ascii="Arial" w:hAnsi="Arial" w:cs="Arial"/>
          <w:color w:val="000000"/>
        </w:rPr>
        <w:t>386</w:t>
      </w:r>
      <w:r w:rsidRPr="003B1E1C">
        <w:rPr>
          <w:rFonts w:ascii="Arial" w:hAnsi="Arial" w:cs="Arial"/>
          <w:color w:val="000000"/>
          <w:lang w:val="mn-MN"/>
        </w:rPr>
        <w:t xml:space="preserve"> зөрчил бүртгэгдсэнийг хугацаагаар нь авч үзвэл 2017 оны 07 дугаар сарын 01-ний өдрөөс 12 дугаар сарын 31-ний өдрийг хүртэл 592.742, 2018 онд 1.698.178, 2019 онд 2.175.825, 2020 онд 2.276.868, 2021 оны эхний 05 сарын байдлаар 562.773 зөрчил бүртгэгдсэн байна. </w:t>
      </w:r>
    </w:p>
    <w:p w14:paraId="1D947676" w14:textId="77777777" w:rsidR="007A6F8E" w:rsidRPr="003B1E1C" w:rsidRDefault="007A6F8E" w:rsidP="003B1E1C">
      <w:pPr>
        <w:spacing w:after="120"/>
        <w:ind w:firstLine="720"/>
        <w:jc w:val="both"/>
        <w:rPr>
          <w:rFonts w:ascii="Arial" w:hAnsi="Arial" w:cs="Arial"/>
          <w:color w:val="000000"/>
          <w:lang w:val="mn-MN"/>
        </w:rPr>
      </w:pPr>
    </w:p>
    <w:p w14:paraId="7E19BA78" w14:textId="77777777" w:rsidR="003B1E1C" w:rsidRPr="003B1E1C" w:rsidRDefault="003B1E1C" w:rsidP="003B1E1C">
      <w:pPr>
        <w:spacing w:after="120"/>
        <w:ind w:firstLine="720"/>
        <w:jc w:val="both"/>
        <w:rPr>
          <w:rFonts w:ascii="Arial" w:hAnsi="Arial" w:cs="Arial"/>
          <w:i/>
          <w:color w:val="548DD4"/>
          <w:sz w:val="22"/>
          <w:u w:val="single"/>
          <w:lang w:val="mn-MN"/>
        </w:rPr>
      </w:pPr>
      <w:r w:rsidRPr="003B1E1C">
        <w:rPr>
          <w:rFonts w:ascii="Arial" w:hAnsi="Arial" w:cs="Arial"/>
          <w:i/>
          <w:color w:val="548DD4"/>
          <w:sz w:val="22"/>
          <w:u w:val="single"/>
          <w:lang w:val="mn-MN"/>
        </w:rPr>
        <w:t>График 1. Нийт зөрчил:</w:t>
      </w:r>
    </w:p>
    <w:p w14:paraId="3C1382B6" w14:textId="77777777" w:rsidR="003B1E1C" w:rsidRPr="003B1E1C" w:rsidRDefault="003B1E1C" w:rsidP="003B1E1C">
      <w:pPr>
        <w:spacing w:after="120"/>
        <w:ind w:left="720" w:hanging="720"/>
        <w:jc w:val="center"/>
        <w:rPr>
          <w:rFonts w:ascii="Arial" w:hAnsi="Arial" w:cs="Arial"/>
          <w:b/>
          <w:color w:val="000000"/>
          <w:sz w:val="22"/>
          <w:szCs w:val="22"/>
          <w:lang w:val="mn-MN"/>
        </w:rPr>
      </w:pPr>
      <w:r w:rsidRPr="003B1E1C">
        <w:rPr>
          <w:rFonts w:ascii="Arial" w:hAnsi="Arial" w:cs="Arial"/>
          <w:i/>
          <w:noProof/>
          <w:color w:val="000000"/>
          <w:sz w:val="20"/>
          <w:szCs w:val="22"/>
        </w:rPr>
        <w:drawing>
          <wp:inline distT="0" distB="0" distL="0" distR="0" wp14:anchorId="6A79A1A5" wp14:editId="04C10FDC">
            <wp:extent cx="5867400" cy="14287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38A46EC" w14:textId="77777777" w:rsidR="003B1E1C" w:rsidRPr="003B1E1C" w:rsidRDefault="003B1E1C" w:rsidP="003B1E1C">
      <w:pPr>
        <w:spacing w:after="120"/>
        <w:ind w:firstLine="720"/>
        <w:jc w:val="both"/>
        <w:rPr>
          <w:rFonts w:ascii="Arial" w:hAnsi="Arial" w:cs="Arial"/>
          <w:color w:val="000000"/>
          <w:lang w:val="mn-MN"/>
        </w:rPr>
      </w:pPr>
      <w:r w:rsidRPr="003B1E1C">
        <w:rPr>
          <w:rFonts w:ascii="Arial" w:hAnsi="Arial" w:cs="Arial"/>
          <w:color w:val="000000"/>
          <w:lang w:val="mn-MN"/>
        </w:rPr>
        <w:t xml:space="preserve">Зөрчлийг бүртгэгдсэн нутаг, дэвсгэрээр нь авч үзвэл нийт зөрчлийн 5.443.973 буюу 74.5 хувь нь нийслэл Улаанбаатар хотод, 1.862.413 буюу 25.5 хувь нь орон нутагт бүртгэгдсэн байна.     </w:t>
      </w:r>
    </w:p>
    <w:p w14:paraId="7ACFBE85" w14:textId="77777777" w:rsidR="003B1E1C" w:rsidRPr="003B1E1C" w:rsidRDefault="003B1E1C" w:rsidP="003B1E1C">
      <w:pPr>
        <w:spacing w:after="120"/>
        <w:ind w:firstLine="720"/>
        <w:jc w:val="both"/>
        <w:rPr>
          <w:rFonts w:ascii="Arial" w:hAnsi="Arial" w:cs="Arial"/>
          <w:i/>
          <w:color w:val="548DD4"/>
          <w:sz w:val="22"/>
          <w:u w:val="single"/>
          <w:lang w:val="mn-MN"/>
        </w:rPr>
      </w:pPr>
      <w:r w:rsidRPr="003B1E1C">
        <w:rPr>
          <w:rFonts w:ascii="Arial" w:hAnsi="Arial" w:cs="Arial"/>
          <w:i/>
          <w:color w:val="548DD4"/>
          <w:sz w:val="22"/>
          <w:u w:val="single"/>
          <w:lang w:val="mn-MN"/>
        </w:rPr>
        <w:t>График 2. Бүртгэгдсэн нутаг, дэвсгэр:</w:t>
      </w:r>
    </w:p>
    <w:p w14:paraId="0ECCFF03" w14:textId="77777777" w:rsidR="003B1E1C" w:rsidRPr="003B1E1C" w:rsidRDefault="003B1E1C" w:rsidP="003B1E1C">
      <w:pPr>
        <w:spacing w:after="120"/>
        <w:jc w:val="both"/>
        <w:rPr>
          <w:rFonts w:ascii="Arial" w:hAnsi="Arial" w:cs="Arial"/>
          <w:i/>
          <w:color w:val="000000"/>
          <w:sz w:val="20"/>
          <w:szCs w:val="22"/>
          <w:u w:val="single"/>
          <w:lang w:val="mn-MN"/>
        </w:rPr>
      </w:pPr>
      <w:r w:rsidRPr="003B1E1C">
        <w:rPr>
          <w:rFonts w:ascii="Arial" w:hAnsi="Arial" w:cs="Arial"/>
          <w:i/>
          <w:noProof/>
          <w:color w:val="000000"/>
          <w:sz w:val="20"/>
          <w:szCs w:val="22"/>
        </w:rPr>
        <w:drawing>
          <wp:inline distT="0" distB="0" distL="0" distR="0" wp14:anchorId="11138DEA" wp14:editId="3F4FFEF0">
            <wp:extent cx="5810250" cy="17811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5FD1F5" w14:textId="77777777" w:rsidR="003B1E1C" w:rsidRPr="003B1E1C" w:rsidRDefault="003B1E1C" w:rsidP="003B1E1C">
      <w:pPr>
        <w:tabs>
          <w:tab w:val="left" w:pos="993"/>
        </w:tabs>
        <w:spacing w:after="120"/>
        <w:ind w:firstLine="720"/>
        <w:jc w:val="both"/>
        <w:rPr>
          <w:rFonts w:ascii="Arial" w:hAnsi="Arial" w:cs="Arial"/>
          <w:color w:val="000000"/>
          <w:szCs w:val="22"/>
          <w:lang w:val="mn-MN"/>
        </w:rPr>
      </w:pPr>
    </w:p>
    <w:p w14:paraId="1C0682DE" w14:textId="77777777" w:rsidR="003B1E1C" w:rsidRPr="003B1E1C" w:rsidRDefault="003B1E1C" w:rsidP="003B1E1C">
      <w:pPr>
        <w:tabs>
          <w:tab w:val="left" w:pos="993"/>
        </w:tabs>
        <w:spacing w:after="120"/>
        <w:ind w:firstLine="720"/>
        <w:jc w:val="both"/>
        <w:rPr>
          <w:rFonts w:ascii="Arial" w:hAnsi="Arial" w:cs="Arial"/>
          <w:color w:val="000000"/>
          <w:szCs w:val="22"/>
          <w:lang w:val="mn-MN"/>
        </w:rPr>
      </w:pPr>
      <w:r w:rsidRPr="003B1E1C">
        <w:rPr>
          <w:rFonts w:ascii="Arial" w:hAnsi="Arial" w:cs="Arial"/>
          <w:color w:val="000000"/>
          <w:szCs w:val="22"/>
          <w:lang w:val="mn-MN"/>
        </w:rPr>
        <w:t xml:space="preserve">Бүртгэгдсэн зөрчлийг зүйл ангиар нь авч үзвэл 6.696.529 буюу 93.0 хувь нь Замын хөдөлгөөний аюулгүй байдлын тухай хууль зөрчих /14.7/, 257.071 буюу 3.5 хувь нь Олон нийтийн газарт зүй бусаар биеэ авч явах /5.1/, 18.238 буюу 0.2 хувь нь Худалдаа, үйлдвэрлэл, үйлчилгээ, үйл ажиллагааны журам зөрчих /10.4/, 30.406 буюу 0.4 хувь нь  Гэр бүлийн хүчирхийлэлтэй тэмцэх тухай хууль зөрчих /5.4/, 14.715 буюу 4.4 хувь нь Танхайрах /5.2/, 2.681 буюу 0.03 хувь нь Тамхины хяналтын тухай хууль зөрчих /6.3/, </w:t>
      </w:r>
      <w:r w:rsidRPr="003B1E1C">
        <w:rPr>
          <w:rFonts w:ascii="Arial" w:hAnsi="Arial" w:cs="Arial"/>
          <w:color w:val="000000"/>
          <w:szCs w:val="22"/>
        </w:rPr>
        <w:t>280.907</w:t>
      </w:r>
      <w:r w:rsidRPr="003B1E1C">
        <w:rPr>
          <w:rFonts w:ascii="Arial" w:hAnsi="Arial" w:cs="Arial"/>
          <w:color w:val="000000"/>
          <w:szCs w:val="22"/>
          <w:lang w:val="mn-MN"/>
        </w:rPr>
        <w:t xml:space="preserve"> буюу 3.</w:t>
      </w:r>
      <w:r w:rsidRPr="003B1E1C">
        <w:rPr>
          <w:rFonts w:ascii="Arial" w:hAnsi="Arial" w:cs="Arial"/>
          <w:color w:val="000000"/>
          <w:szCs w:val="22"/>
        </w:rPr>
        <w:t>8</w:t>
      </w:r>
      <w:r w:rsidRPr="003B1E1C">
        <w:rPr>
          <w:rFonts w:ascii="Arial" w:hAnsi="Arial" w:cs="Arial"/>
          <w:color w:val="000000"/>
          <w:szCs w:val="22"/>
          <w:lang w:val="mn-MN"/>
        </w:rPr>
        <w:t xml:space="preserve"> хувь нь бусад төрлийн зөрчил эзэлж байна. </w:t>
      </w:r>
    </w:p>
    <w:p w14:paraId="2A9F6E68" w14:textId="77777777" w:rsidR="003B1E1C" w:rsidRPr="003B1E1C" w:rsidRDefault="003B1E1C" w:rsidP="003B1E1C">
      <w:pPr>
        <w:tabs>
          <w:tab w:val="left" w:pos="993"/>
        </w:tabs>
        <w:spacing w:after="120"/>
        <w:jc w:val="both"/>
        <w:rPr>
          <w:rFonts w:ascii="Arial" w:hAnsi="Arial" w:cs="Arial"/>
          <w:color w:val="000000"/>
          <w:szCs w:val="22"/>
          <w:lang w:val="mn-MN"/>
        </w:rPr>
      </w:pPr>
    </w:p>
    <w:p w14:paraId="415B51C4" w14:textId="77777777" w:rsidR="003B1E1C" w:rsidRPr="003B1E1C" w:rsidRDefault="003B1E1C" w:rsidP="003B1E1C">
      <w:pPr>
        <w:spacing w:after="120"/>
        <w:ind w:left="720"/>
        <w:rPr>
          <w:rFonts w:ascii="Arial" w:hAnsi="Arial" w:cs="Arial"/>
          <w:i/>
          <w:color w:val="548DD4"/>
          <w:sz w:val="22"/>
          <w:szCs w:val="22"/>
          <w:u w:val="single"/>
          <w:lang w:val="mn-MN"/>
        </w:rPr>
      </w:pPr>
      <w:r w:rsidRPr="003B1E1C">
        <w:rPr>
          <w:rFonts w:ascii="Arial" w:hAnsi="Arial" w:cs="Arial"/>
          <w:i/>
          <w:noProof/>
          <w:color w:val="548DD4"/>
          <w:sz w:val="20"/>
          <w:u w:val="single"/>
        </w:rPr>
        <w:drawing>
          <wp:anchor distT="0" distB="0" distL="114300" distR="114300" simplePos="0" relativeHeight="251697152" behindDoc="0" locked="0" layoutInCell="1" allowOverlap="1" wp14:anchorId="20E6E2F9" wp14:editId="549E3D67">
            <wp:simplePos x="0" y="0"/>
            <wp:positionH relativeFrom="column">
              <wp:posOffset>260985</wp:posOffset>
            </wp:positionH>
            <wp:positionV relativeFrom="paragraph">
              <wp:posOffset>226695</wp:posOffset>
            </wp:positionV>
            <wp:extent cx="5781675" cy="1914525"/>
            <wp:effectExtent l="0" t="0" r="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3B1E1C">
        <w:rPr>
          <w:rFonts w:ascii="Arial" w:hAnsi="Arial" w:cs="Arial"/>
          <w:i/>
          <w:color w:val="548DD4"/>
          <w:sz w:val="22"/>
          <w:u w:val="single"/>
          <w:lang w:val="mn-MN"/>
        </w:rPr>
        <w:t xml:space="preserve"> График 3</w:t>
      </w:r>
      <w:r w:rsidRPr="003B1E1C">
        <w:rPr>
          <w:rFonts w:ascii="Arial" w:hAnsi="Arial" w:cs="Arial"/>
          <w:i/>
          <w:color w:val="548DD4"/>
          <w:sz w:val="22"/>
          <w:szCs w:val="22"/>
          <w:u w:val="single"/>
          <w:lang w:val="mn-MN"/>
        </w:rPr>
        <w:t>. Бүртгэгдсэн зөрчлийн ангилал:</w:t>
      </w:r>
    </w:p>
    <w:p w14:paraId="675C98B4" w14:textId="77777777" w:rsidR="003B1E1C" w:rsidRPr="003B1E1C" w:rsidRDefault="003B1E1C" w:rsidP="003B1E1C">
      <w:pPr>
        <w:spacing w:after="120"/>
        <w:ind w:left="720"/>
        <w:rPr>
          <w:rFonts w:ascii="Arial" w:hAnsi="Arial" w:cs="Arial"/>
          <w:i/>
          <w:color w:val="000000"/>
          <w:sz w:val="20"/>
          <w:szCs w:val="22"/>
          <w:u w:val="single"/>
          <w:lang w:val="mn-MN"/>
        </w:rPr>
      </w:pPr>
    </w:p>
    <w:p w14:paraId="665B1CB0" w14:textId="77777777" w:rsidR="003B1E1C" w:rsidRPr="003B1E1C" w:rsidRDefault="003B1E1C" w:rsidP="003B1E1C">
      <w:pPr>
        <w:spacing w:after="120"/>
        <w:ind w:left="720"/>
        <w:jc w:val="center"/>
        <w:rPr>
          <w:rFonts w:ascii="Arial" w:hAnsi="Arial" w:cs="Arial"/>
          <w:b/>
          <w:color w:val="000000"/>
          <w:szCs w:val="22"/>
          <w:lang w:val="mn-MN"/>
        </w:rPr>
      </w:pPr>
      <w:r w:rsidRPr="003B1E1C">
        <w:rPr>
          <w:rFonts w:ascii="Arial" w:hAnsi="Arial" w:cs="Arial"/>
          <w:b/>
          <w:color w:val="000000"/>
          <w:szCs w:val="22"/>
          <w:lang w:val="mn-MN"/>
        </w:rPr>
        <w:t>Хоёр. Зөрчлийн шийдвэрлэлт</w:t>
      </w:r>
    </w:p>
    <w:p w14:paraId="506869F9" w14:textId="77777777" w:rsidR="003B1E1C" w:rsidRPr="003B1E1C" w:rsidRDefault="003B1E1C" w:rsidP="003B1E1C">
      <w:pPr>
        <w:spacing w:after="120"/>
        <w:ind w:firstLine="720"/>
        <w:jc w:val="both"/>
        <w:rPr>
          <w:rFonts w:ascii="Arial" w:hAnsi="Arial" w:cs="Arial"/>
          <w:color w:val="000000"/>
          <w:szCs w:val="22"/>
          <w:lang w:val="mn-MN"/>
        </w:rPr>
      </w:pPr>
      <w:r w:rsidRPr="003B1E1C">
        <w:rPr>
          <w:rFonts w:ascii="Arial" w:hAnsi="Arial" w:cs="Arial"/>
          <w:color w:val="000000"/>
          <w:szCs w:val="22"/>
          <w:lang w:val="mn-MN"/>
        </w:rPr>
        <w:t xml:space="preserve">Зөрчил гаргасан 7.023.963 иргэн, 101.127 хуулийн этгээдэд 229 тэрбум </w:t>
      </w:r>
      <w:r w:rsidRPr="003B1E1C">
        <w:rPr>
          <w:rFonts w:ascii="Arial" w:hAnsi="Arial" w:cs="Arial"/>
          <w:color w:val="000000"/>
          <w:szCs w:val="22"/>
        </w:rPr>
        <w:t>481</w:t>
      </w:r>
      <w:r w:rsidRPr="003B1E1C">
        <w:rPr>
          <w:rFonts w:ascii="Arial" w:hAnsi="Arial" w:cs="Arial"/>
          <w:color w:val="000000"/>
          <w:szCs w:val="22"/>
          <w:lang w:val="mn-MN"/>
        </w:rPr>
        <w:t xml:space="preserve"> сая төгрөгөөр торгох</w:t>
      </w:r>
      <w:r w:rsidRPr="003B1E1C">
        <w:rPr>
          <w:rFonts w:ascii="Arial" w:hAnsi="Arial" w:cs="Arial"/>
          <w:color w:val="000000"/>
          <w:szCs w:val="22"/>
        </w:rPr>
        <w:t>,</w:t>
      </w:r>
      <w:r w:rsidRPr="003B1E1C">
        <w:rPr>
          <w:rFonts w:ascii="Arial" w:hAnsi="Arial" w:cs="Arial"/>
          <w:color w:val="000000"/>
          <w:szCs w:val="22"/>
          <w:lang w:val="mn-MN"/>
        </w:rPr>
        <w:t xml:space="preserve"> 53.248 хүнийг баривчилуулах, 96.538 хүнийг торгож, тээврийн хэрэгсэл жолоодох эрх хасах шийтгэл тус тус ногдуулсан байна.</w:t>
      </w:r>
    </w:p>
    <w:p w14:paraId="50B64DB9" w14:textId="77777777" w:rsidR="003B1E1C" w:rsidRPr="003B1E1C" w:rsidRDefault="003B1E1C" w:rsidP="003B1E1C">
      <w:pPr>
        <w:spacing w:after="120"/>
        <w:ind w:firstLine="720"/>
        <w:jc w:val="both"/>
        <w:rPr>
          <w:rFonts w:ascii="Arial" w:hAnsi="Arial" w:cs="Arial"/>
          <w:color w:val="000000"/>
          <w:szCs w:val="22"/>
          <w:lang w:val="mn-MN"/>
        </w:rPr>
      </w:pPr>
      <w:r w:rsidRPr="003B1E1C">
        <w:rPr>
          <w:rFonts w:ascii="Arial" w:hAnsi="Arial" w:cs="Arial"/>
          <w:color w:val="000000"/>
          <w:szCs w:val="22"/>
          <w:lang w:val="mn-MN"/>
        </w:rPr>
        <w:t>Зөрчил гаргасан иргэдийн 571.475 буюу 8.1 хувийг 2017 онд, 1.649.704 буюу 23.5 хувийг 2018 онд, 2.123.530 буюу 30.2 хувийг 2019 онд, 2.148.231 буюу 30.6 хувийг 2020 онд, 531.023 буюу 7.6 хувийг 2021 оны эхний 5 сард тус тус торгож шийдвэрлэсэн байна.</w:t>
      </w:r>
    </w:p>
    <w:p w14:paraId="7CD08AFE" w14:textId="77777777" w:rsidR="003B1E1C" w:rsidRPr="003B1E1C" w:rsidRDefault="003B1E1C" w:rsidP="003B1E1C">
      <w:pPr>
        <w:spacing w:after="120"/>
        <w:ind w:firstLine="720"/>
        <w:jc w:val="both"/>
        <w:rPr>
          <w:rFonts w:ascii="Arial" w:hAnsi="Arial" w:cs="Arial"/>
          <w:i/>
          <w:color w:val="548DD4"/>
          <w:sz w:val="22"/>
          <w:szCs w:val="22"/>
          <w:u w:val="single"/>
          <w:lang w:val="mn-MN"/>
        </w:rPr>
      </w:pPr>
      <w:r w:rsidRPr="003B1E1C">
        <w:rPr>
          <w:rFonts w:ascii="Arial" w:hAnsi="Arial" w:cs="Arial"/>
          <w:i/>
          <w:color w:val="548DD4"/>
          <w:sz w:val="22"/>
          <w:u w:val="single"/>
          <w:lang w:val="mn-MN"/>
        </w:rPr>
        <w:t>График 4</w:t>
      </w:r>
      <w:r w:rsidRPr="003B1E1C">
        <w:rPr>
          <w:rFonts w:ascii="Arial" w:hAnsi="Arial" w:cs="Arial"/>
          <w:i/>
          <w:color w:val="548DD4"/>
          <w:sz w:val="22"/>
          <w:szCs w:val="22"/>
          <w:u w:val="single"/>
          <w:lang w:val="mn-MN"/>
        </w:rPr>
        <w:t>. Торгосон хүн:</w:t>
      </w:r>
    </w:p>
    <w:p w14:paraId="67713BD7" w14:textId="77777777" w:rsidR="003B1E1C" w:rsidRPr="003B1E1C" w:rsidRDefault="003B1E1C" w:rsidP="003B1E1C">
      <w:pPr>
        <w:spacing w:after="120"/>
        <w:jc w:val="both"/>
        <w:rPr>
          <w:rFonts w:ascii="Arial" w:hAnsi="Arial" w:cs="Arial"/>
          <w:i/>
          <w:color w:val="000000"/>
          <w:sz w:val="20"/>
          <w:szCs w:val="22"/>
          <w:u w:val="single"/>
          <w:lang w:val="mn-MN"/>
        </w:rPr>
      </w:pPr>
      <w:r w:rsidRPr="003B1E1C">
        <w:rPr>
          <w:rFonts w:ascii="Arial" w:hAnsi="Arial" w:cs="Arial"/>
          <w:i/>
          <w:noProof/>
          <w:color w:val="000000"/>
          <w:sz w:val="20"/>
          <w:szCs w:val="22"/>
        </w:rPr>
        <w:drawing>
          <wp:inline distT="0" distB="0" distL="0" distR="0" wp14:anchorId="55A6752E" wp14:editId="28C68BAA">
            <wp:extent cx="5810250" cy="147637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E1193D3" w14:textId="77777777" w:rsidR="003B1E1C" w:rsidRPr="003B1E1C" w:rsidRDefault="003B1E1C" w:rsidP="003B1E1C">
      <w:pPr>
        <w:spacing w:after="120"/>
        <w:ind w:firstLine="720"/>
        <w:jc w:val="both"/>
        <w:rPr>
          <w:rFonts w:ascii="Arial" w:hAnsi="Arial" w:cs="Arial"/>
          <w:color w:val="000000"/>
          <w:szCs w:val="22"/>
          <w:lang w:val="mn-MN"/>
        </w:rPr>
      </w:pPr>
      <w:r w:rsidRPr="003B1E1C">
        <w:rPr>
          <w:rFonts w:ascii="Arial" w:hAnsi="Arial" w:cs="Arial"/>
          <w:color w:val="000000"/>
          <w:szCs w:val="22"/>
          <w:lang w:val="mn-MN"/>
        </w:rPr>
        <w:t>Хуулийн этгээдийн 114 буюу 0.1 хувийг 2017 онд, 448 буюу 0.4 хувийг 2018 онд, 994 буюу 1.0 хувийг 2019 онд, 85.633 буюу 84.7 хувийг 2020 онд, 13.938 буюу 13.8 хувийг 2021 оны эхний 5 сард торгожээ.</w:t>
      </w:r>
    </w:p>
    <w:p w14:paraId="0360F500" w14:textId="77777777" w:rsidR="003B1E1C" w:rsidRPr="003B1E1C" w:rsidRDefault="003B1E1C" w:rsidP="003B1E1C">
      <w:pPr>
        <w:spacing w:after="120"/>
        <w:ind w:firstLine="720"/>
        <w:jc w:val="both"/>
        <w:rPr>
          <w:rFonts w:ascii="Arial" w:hAnsi="Arial" w:cs="Arial"/>
          <w:i/>
          <w:color w:val="548DD4"/>
          <w:sz w:val="22"/>
          <w:szCs w:val="22"/>
          <w:u w:val="single"/>
          <w:lang w:val="mn-MN"/>
        </w:rPr>
      </w:pPr>
      <w:r w:rsidRPr="003B1E1C">
        <w:rPr>
          <w:rFonts w:ascii="Arial" w:hAnsi="Arial" w:cs="Arial"/>
          <w:i/>
          <w:color w:val="548DD4"/>
          <w:sz w:val="22"/>
          <w:u w:val="single"/>
          <w:lang w:val="mn-MN"/>
        </w:rPr>
        <w:t>График 5</w:t>
      </w:r>
      <w:r w:rsidRPr="003B1E1C">
        <w:rPr>
          <w:rFonts w:ascii="Arial" w:hAnsi="Arial" w:cs="Arial"/>
          <w:i/>
          <w:color w:val="548DD4"/>
          <w:sz w:val="22"/>
          <w:szCs w:val="22"/>
          <w:u w:val="single"/>
          <w:lang w:val="mn-MN"/>
        </w:rPr>
        <w:t>. Хуулийн этгээд:</w:t>
      </w:r>
    </w:p>
    <w:p w14:paraId="39A3B17B" w14:textId="77777777" w:rsidR="003B1E1C" w:rsidRPr="003B1E1C" w:rsidRDefault="003B1E1C" w:rsidP="003B1E1C">
      <w:pPr>
        <w:spacing w:after="120"/>
        <w:jc w:val="both"/>
        <w:rPr>
          <w:rFonts w:ascii="Arial" w:hAnsi="Arial" w:cs="Arial"/>
          <w:i/>
          <w:color w:val="000000"/>
          <w:sz w:val="20"/>
          <w:szCs w:val="22"/>
          <w:lang w:val="mn-MN"/>
        </w:rPr>
      </w:pPr>
      <w:r w:rsidRPr="003B1E1C">
        <w:rPr>
          <w:rFonts w:ascii="Arial" w:hAnsi="Arial" w:cs="Arial"/>
          <w:i/>
          <w:noProof/>
          <w:color w:val="000000"/>
          <w:sz w:val="20"/>
          <w:szCs w:val="22"/>
        </w:rPr>
        <w:drawing>
          <wp:inline distT="0" distB="0" distL="0" distR="0" wp14:anchorId="4DD71E6E" wp14:editId="51F03CC8">
            <wp:extent cx="5810250" cy="15144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7DC832A" w14:textId="77777777" w:rsidR="003B1E1C" w:rsidRPr="003B1E1C" w:rsidRDefault="003B1E1C" w:rsidP="003B1E1C">
      <w:pPr>
        <w:spacing w:after="120"/>
        <w:ind w:firstLine="720"/>
        <w:jc w:val="both"/>
        <w:rPr>
          <w:rFonts w:ascii="Arial" w:hAnsi="Arial" w:cs="Arial"/>
          <w:i/>
          <w:color w:val="548DD4"/>
          <w:sz w:val="22"/>
          <w:szCs w:val="22"/>
          <w:u w:val="single"/>
          <w:lang w:val="mn-MN"/>
        </w:rPr>
      </w:pPr>
      <w:r w:rsidRPr="003B1E1C">
        <w:rPr>
          <w:rFonts w:ascii="Arial" w:hAnsi="Arial" w:cs="Arial"/>
          <w:i/>
          <w:color w:val="548DD4"/>
          <w:sz w:val="22"/>
          <w:u w:val="single"/>
          <w:lang w:val="mn-MN"/>
        </w:rPr>
        <w:t>График 6</w:t>
      </w:r>
      <w:r w:rsidRPr="003B1E1C">
        <w:rPr>
          <w:rFonts w:ascii="Arial" w:hAnsi="Arial" w:cs="Arial"/>
          <w:i/>
          <w:color w:val="548DD4"/>
          <w:sz w:val="22"/>
          <w:szCs w:val="22"/>
          <w:u w:val="single"/>
          <w:lang w:val="mn-MN"/>
        </w:rPr>
        <w:t>. Торгуулын хэмжээ /мянган төгрөг/:</w:t>
      </w:r>
    </w:p>
    <w:p w14:paraId="41A0C709" w14:textId="77777777" w:rsidR="003B1E1C" w:rsidRPr="003B1E1C" w:rsidRDefault="003B1E1C" w:rsidP="003B1E1C">
      <w:pPr>
        <w:spacing w:after="120"/>
        <w:jc w:val="both"/>
        <w:rPr>
          <w:rFonts w:ascii="Arial" w:hAnsi="Arial" w:cs="Arial"/>
          <w:i/>
          <w:color w:val="000000"/>
          <w:sz w:val="20"/>
          <w:szCs w:val="22"/>
          <w:u w:val="single"/>
          <w:lang w:val="mn-MN"/>
        </w:rPr>
      </w:pPr>
      <w:r w:rsidRPr="003B1E1C">
        <w:rPr>
          <w:rFonts w:ascii="Arial" w:hAnsi="Arial" w:cs="Arial"/>
          <w:i/>
          <w:noProof/>
          <w:color w:val="000000"/>
          <w:sz w:val="20"/>
          <w:szCs w:val="22"/>
        </w:rPr>
        <w:drawing>
          <wp:inline distT="0" distB="0" distL="0" distR="0" wp14:anchorId="20F0F3F9" wp14:editId="75DF9E58">
            <wp:extent cx="5772150" cy="1400175"/>
            <wp:effectExtent l="0" t="0" r="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0089DF" w14:textId="77777777" w:rsidR="003B1E1C" w:rsidRPr="003B1E1C" w:rsidRDefault="003B1E1C" w:rsidP="003B1E1C">
      <w:pPr>
        <w:spacing w:after="120"/>
        <w:ind w:firstLine="720"/>
        <w:jc w:val="both"/>
        <w:rPr>
          <w:rFonts w:ascii="Arial" w:hAnsi="Arial" w:cs="Arial"/>
          <w:color w:val="000000"/>
          <w:szCs w:val="22"/>
          <w:lang w:val="mn-MN"/>
        </w:rPr>
      </w:pPr>
      <w:r w:rsidRPr="003B1E1C">
        <w:rPr>
          <w:rFonts w:ascii="Arial" w:hAnsi="Arial" w:cs="Arial"/>
          <w:color w:val="000000"/>
          <w:szCs w:val="22"/>
          <w:lang w:val="mn-MN"/>
        </w:rPr>
        <w:t>Баривчилсан хүний 4337 буюу 8.1 хувийг 2017 онд, 10981 буюу 20.6 хувийг 2018 онд, 15296 буюу 28.7 хувийг 2019 онд, 16981 буюу 31.6 хувийг 2020 онд, 5743 буюу 10.8 хувийг 2021 оны эхний 5 сард шүүхээр баривчлуулжээ.</w:t>
      </w:r>
    </w:p>
    <w:p w14:paraId="3FB6158A" w14:textId="77777777" w:rsidR="003B1E1C" w:rsidRPr="003B1E1C" w:rsidRDefault="003B1E1C" w:rsidP="003B1E1C">
      <w:pPr>
        <w:spacing w:after="120"/>
        <w:ind w:firstLine="720"/>
        <w:jc w:val="both"/>
        <w:rPr>
          <w:rFonts w:ascii="Arial" w:hAnsi="Arial" w:cs="Arial"/>
          <w:i/>
          <w:color w:val="000000"/>
          <w:szCs w:val="22"/>
          <w:u w:val="single"/>
          <w:lang w:val="mn-MN"/>
        </w:rPr>
      </w:pPr>
      <w:r w:rsidRPr="003B1E1C">
        <w:rPr>
          <w:rFonts w:ascii="Arial" w:hAnsi="Arial" w:cs="Arial"/>
          <w:i/>
          <w:color w:val="548DD4"/>
          <w:sz w:val="22"/>
          <w:u w:val="single"/>
          <w:lang w:val="mn-MN"/>
        </w:rPr>
        <w:t>График 7</w:t>
      </w:r>
      <w:r w:rsidRPr="003B1E1C">
        <w:rPr>
          <w:rFonts w:ascii="Arial" w:hAnsi="Arial" w:cs="Arial"/>
          <w:i/>
          <w:color w:val="548DD4"/>
          <w:sz w:val="22"/>
          <w:szCs w:val="22"/>
          <w:u w:val="single"/>
          <w:lang w:val="mn-MN"/>
        </w:rPr>
        <w:t>. Баривчлах:</w:t>
      </w:r>
    </w:p>
    <w:p w14:paraId="47652DB1" w14:textId="77777777" w:rsidR="003B1E1C" w:rsidRPr="003B1E1C" w:rsidRDefault="003B1E1C" w:rsidP="003B1E1C">
      <w:pPr>
        <w:spacing w:after="120"/>
        <w:jc w:val="both"/>
        <w:rPr>
          <w:rFonts w:ascii="Arial" w:hAnsi="Arial" w:cs="Arial"/>
          <w:i/>
          <w:color w:val="000000"/>
          <w:sz w:val="20"/>
          <w:szCs w:val="22"/>
          <w:u w:val="single"/>
          <w:lang w:val="mn-MN"/>
        </w:rPr>
      </w:pPr>
      <w:r w:rsidRPr="003B1E1C">
        <w:rPr>
          <w:rFonts w:ascii="Arial" w:hAnsi="Arial" w:cs="Arial"/>
          <w:i/>
          <w:noProof/>
          <w:color w:val="000000"/>
          <w:sz w:val="20"/>
          <w:szCs w:val="22"/>
        </w:rPr>
        <w:drawing>
          <wp:inline distT="0" distB="0" distL="0" distR="0" wp14:anchorId="7A5D16B6" wp14:editId="36364C42">
            <wp:extent cx="5772150" cy="1457325"/>
            <wp:effectExtent l="0" t="0" r="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96C1FC" w14:textId="77777777" w:rsidR="003B1E1C" w:rsidRPr="003B1E1C" w:rsidRDefault="003B1E1C" w:rsidP="003B1E1C">
      <w:pPr>
        <w:spacing w:after="120"/>
        <w:ind w:firstLine="720"/>
        <w:jc w:val="both"/>
        <w:rPr>
          <w:rFonts w:ascii="Arial" w:hAnsi="Arial" w:cs="Arial"/>
          <w:color w:val="000000"/>
          <w:szCs w:val="22"/>
          <w:lang w:val="mn-MN"/>
        </w:rPr>
      </w:pPr>
      <w:r w:rsidRPr="003B1E1C">
        <w:rPr>
          <w:rFonts w:ascii="Arial" w:hAnsi="Arial" w:cs="Arial"/>
          <w:color w:val="000000"/>
          <w:szCs w:val="22"/>
          <w:lang w:val="mn-MN"/>
        </w:rPr>
        <w:t>Торгож, эрх хасах шийтгэл хүлээсэн иргэний 11808 буюу 12.2 хувийг 2017 онд, 26098 буюу 27.0 хувийг 2018 онд, 27515 буюу 28.5 хувийг 2019 онд, 21591 буюу 22.4 хувийг 2020 онд, 9526 буюу 9.9 хувийг 2021 оны эхний 5 сард торгож, эрх хассан байна.</w:t>
      </w:r>
    </w:p>
    <w:p w14:paraId="259C9C7E" w14:textId="77777777" w:rsidR="003B1E1C" w:rsidRPr="003B1E1C" w:rsidRDefault="003B1E1C" w:rsidP="003B1E1C">
      <w:pPr>
        <w:spacing w:after="120"/>
        <w:ind w:firstLine="720"/>
        <w:jc w:val="both"/>
        <w:rPr>
          <w:rFonts w:ascii="Arial" w:hAnsi="Arial" w:cs="Arial"/>
          <w:i/>
          <w:color w:val="548DD4"/>
          <w:sz w:val="22"/>
          <w:szCs w:val="22"/>
          <w:u w:val="single"/>
          <w:lang w:val="mn-MN"/>
        </w:rPr>
      </w:pPr>
      <w:r w:rsidRPr="003B1E1C">
        <w:rPr>
          <w:rFonts w:ascii="Arial" w:hAnsi="Arial" w:cs="Arial"/>
          <w:i/>
          <w:color w:val="548DD4"/>
          <w:sz w:val="22"/>
          <w:u w:val="single"/>
          <w:lang w:val="mn-MN"/>
        </w:rPr>
        <w:t>График 8</w:t>
      </w:r>
      <w:r w:rsidRPr="003B1E1C">
        <w:rPr>
          <w:rFonts w:ascii="Arial" w:hAnsi="Arial" w:cs="Arial"/>
          <w:i/>
          <w:color w:val="548DD4"/>
          <w:sz w:val="22"/>
          <w:szCs w:val="22"/>
          <w:u w:val="single"/>
          <w:lang w:val="mn-MN"/>
        </w:rPr>
        <w:t>. Торгож, эрх хассан:</w:t>
      </w:r>
    </w:p>
    <w:p w14:paraId="042C4D3E" w14:textId="77777777" w:rsidR="003B1E1C" w:rsidRPr="003B1E1C" w:rsidRDefault="003B1E1C" w:rsidP="003B1E1C">
      <w:pPr>
        <w:spacing w:after="120"/>
        <w:jc w:val="both"/>
        <w:rPr>
          <w:rFonts w:ascii="Arial" w:hAnsi="Arial" w:cs="Arial"/>
          <w:i/>
          <w:color w:val="000000"/>
          <w:sz w:val="20"/>
          <w:szCs w:val="22"/>
          <w:u w:val="single"/>
          <w:lang w:val="mn-MN"/>
        </w:rPr>
      </w:pPr>
      <w:r w:rsidRPr="003B1E1C">
        <w:rPr>
          <w:rFonts w:ascii="Arial" w:hAnsi="Arial" w:cs="Arial"/>
          <w:i/>
          <w:noProof/>
          <w:color w:val="000000"/>
          <w:sz w:val="20"/>
          <w:szCs w:val="22"/>
        </w:rPr>
        <w:drawing>
          <wp:inline distT="0" distB="0" distL="0" distR="0" wp14:anchorId="29395220" wp14:editId="626D8E44">
            <wp:extent cx="5715000" cy="154305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9BF13B" w14:textId="77777777" w:rsidR="003B1E1C" w:rsidRPr="003B1E1C" w:rsidRDefault="003B1E1C" w:rsidP="003B1E1C">
      <w:pPr>
        <w:spacing w:after="120"/>
        <w:jc w:val="center"/>
        <w:rPr>
          <w:rFonts w:ascii="Arial" w:hAnsi="Arial" w:cs="Arial"/>
          <w:b/>
          <w:color w:val="000000"/>
          <w:sz w:val="22"/>
          <w:szCs w:val="22"/>
          <w:lang w:val="mn-MN"/>
        </w:rPr>
      </w:pPr>
      <w:r w:rsidRPr="003B1E1C">
        <w:rPr>
          <w:rFonts w:ascii="Arial" w:hAnsi="Arial" w:cs="Arial"/>
          <w:b/>
          <w:color w:val="000000"/>
          <w:sz w:val="22"/>
          <w:szCs w:val="22"/>
          <w:lang w:val="mn-MN"/>
        </w:rPr>
        <w:t>Гурав. Бэлэн бус торгууль</w:t>
      </w:r>
    </w:p>
    <w:p w14:paraId="238236A2" w14:textId="77777777" w:rsidR="003B1E1C" w:rsidRPr="003B1E1C" w:rsidRDefault="003B1E1C" w:rsidP="003B1E1C">
      <w:pPr>
        <w:spacing w:after="120"/>
        <w:ind w:firstLine="720"/>
        <w:jc w:val="both"/>
        <w:rPr>
          <w:rFonts w:ascii="Arial" w:hAnsi="Arial" w:cs="Arial"/>
          <w:noProof/>
          <w:color w:val="000000"/>
          <w:lang w:val="mn-MN"/>
        </w:rPr>
      </w:pPr>
      <w:r w:rsidRPr="003B1E1C">
        <w:rPr>
          <w:rFonts w:ascii="Arial" w:hAnsi="Arial" w:cs="Arial"/>
          <w:noProof/>
          <w:color w:val="000000"/>
          <w:lang w:val="mn-MN"/>
        </w:rPr>
        <w:t xml:space="preserve">Зөрчлийн тухай хууль хэрэгжиж эхэлснээс хойш 2021 оны эхний 05 сарын байдлаар цагдаагийн байгууллагын эрх бүхий албан тушаалтнууд нь бэлэн бус хэлбэрээр нийт 6.154.933 удаагийн 168 тэрбум 648 сая төгрөгийн торгох шийтгэл оногдуулснаас 3.035.324 удаагийн 73 тэрбум 339 сая төгрөгийн торгох шийтгэл төлөгдөөгүй байна.  </w:t>
      </w:r>
    </w:p>
    <w:p w14:paraId="5576A24B" w14:textId="77777777" w:rsidR="003B1E1C" w:rsidRPr="003B1E1C" w:rsidRDefault="003B1E1C" w:rsidP="003B1E1C">
      <w:pPr>
        <w:spacing w:after="120"/>
        <w:ind w:firstLine="720"/>
        <w:jc w:val="both"/>
        <w:rPr>
          <w:rFonts w:ascii="Arial" w:hAnsi="Arial" w:cs="Arial"/>
          <w:i/>
          <w:noProof/>
          <w:color w:val="548DD4"/>
          <w:sz w:val="22"/>
          <w:u w:val="single"/>
          <w:lang w:val="mn-MN"/>
        </w:rPr>
      </w:pPr>
      <w:r w:rsidRPr="003B1E1C">
        <w:rPr>
          <w:rFonts w:ascii="Arial" w:hAnsi="Arial" w:cs="Arial"/>
          <w:i/>
          <w:color w:val="548DD4"/>
          <w:sz w:val="22"/>
          <w:u w:val="single"/>
          <w:lang w:val="mn-MN"/>
        </w:rPr>
        <w:t>График 9.</w:t>
      </w:r>
      <w:r w:rsidRPr="003B1E1C">
        <w:rPr>
          <w:rFonts w:ascii="Arial" w:hAnsi="Arial" w:cs="Arial"/>
          <w:i/>
          <w:noProof/>
          <w:color w:val="548DD4"/>
          <w:sz w:val="22"/>
          <w:u w:val="single"/>
          <w:lang w:val="mn-MN"/>
        </w:rPr>
        <w:t xml:space="preserve"> Бэлэн бус торгуулийн биелэлт /Нийт/</w:t>
      </w:r>
    </w:p>
    <w:p w14:paraId="433CEEFD" w14:textId="77777777" w:rsidR="003B1E1C" w:rsidRPr="003B1E1C" w:rsidRDefault="003B1E1C" w:rsidP="003B1E1C">
      <w:pPr>
        <w:spacing w:after="120"/>
        <w:jc w:val="both"/>
        <w:rPr>
          <w:rFonts w:ascii="Arial" w:hAnsi="Arial" w:cs="Arial"/>
          <w:color w:val="FF0000"/>
          <w:sz w:val="22"/>
          <w:szCs w:val="22"/>
          <w:lang w:val="mn-MN"/>
        </w:rPr>
      </w:pPr>
      <w:r w:rsidRPr="003B1E1C">
        <w:rPr>
          <w:rFonts w:ascii="Arial" w:hAnsi="Arial" w:cs="Arial"/>
          <w:noProof/>
          <w:color w:val="FF0000"/>
          <w:sz w:val="22"/>
          <w:szCs w:val="22"/>
        </w:rPr>
        <w:drawing>
          <wp:inline distT="0" distB="0" distL="0" distR="0" wp14:anchorId="68A5C709" wp14:editId="58450895">
            <wp:extent cx="5753100" cy="895350"/>
            <wp:effectExtent l="0" t="0" r="0" b="0"/>
            <wp:docPr id="358976" name="Chart 3589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A92E4A" w14:textId="77777777" w:rsidR="003B1E1C" w:rsidRPr="003B1E1C" w:rsidRDefault="003B1E1C" w:rsidP="003B1E1C">
      <w:pPr>
        <w:spacing w:after="120"/>
        <w:ind w:firstLine="720"/>
        <w:jc w:val="both"/>
        <w:rPr>
          <w:rFonts w:ascii="Arial" w:hAnsi="Arial" w:cs="Arial"/>
          <w:i/>
          <w:noProof/>
          <w:color w:val="548DD4"/>
          <w:sz w:val="22"/>
          <w:u w:val="single"/>
          <w:lang w:val="mn-MN"/>
        </w:rPr>
      </w:pPr>
      <w:r w:rsidRPr="003B1E1C">
        <w:rPr>
          <w:rFonts w:ascii="Arial" w:hAnsi="Arial" w:cs="Arial"/>
          <w:i/>
          <w:color w:val="548DD4"/>
          <w:sz w:val="22"/>
          <w:u w:val="single"/>
          <w:lang w:val="mn-MN"/>
        </w:rPr>
        <w:t>График 10</w:t>
      </w:r>
      <w:r w:rsidRPr="003B1E1C">
        <w:rPr>
          <w:rFonts w:ascii="Arial" w:hAnsi="Arial" w:cs="Arial"/>
          <w:i/>
          <w:noProof/>
          <w:color w:val="548DD4"/>
          <w:sz w:val="22"/>
          <w:u w:val="single"/>
          <w:lang w:val="mn-MN"/>
        </w:rPr>
        <w:t>. Бэлэн бус торгуулийн биелэлт /Оноор/</w:t>
      </w:r>
    </w:p>
    <w:p w14:paraId="5C618035" w14:textId="77777777" w:rsidR="003B1E1C" w:rsidRPr="003B1E1C" w:rsidRDefault="003B1E1C" w:rsidP="003B1E1C">
      <w:pPr>
        <w:spacing w:after="120"/>
        <w:jc w:val="both"/>
        <w:rPr>
          <w:rFonts w:ascii="Arial" w:hAnsi="Arial" w:cs="Arial"/>
          <w:color w:val="FF0000"/>
          <w:sz w:val="22"/>
          <w:szCs w:val="22"/>
          <w:lang w:val="mn-MN"/>
        </w:rPr>
      </w:pPr>
      <w:r w:rsidRPr="003B1E1C">
        <w:rPr>
          <w:rFonts w:ascii="Arial" w:hAnsi="Arial" w:cs="Arial"/>
          <w:noProof/>
          <w:color w:val="FF0000"/>
          <w:sz w:val="22"/>
          <w:szCs w:val="22"/>
        </w:rPr>
        <w:drawing>
          <wp:inline distT="0" distB="0" distL="0" distR="0" wp14:anchorId="14A00A29" wp14:editId="4786970D">
            <wp:extent cx="5753100" cy="1790700"/>
            <wp:effectExtent l="0" t="0" r="0" b="0"/>
            <wp:docPr id="358977" name="Chart 3589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805B5B" w14:textId="77777777" w:rsidR="003B1E1C" w:rsidRPr="003B1E1C" w:rsidRDefault="003B1E1C" w:rsidP="003B1E1C">
      <w:pPr>
        <w:spacing w:before="120" w:after="120"/>
        <w:ind w:firstLine="284"/>
        <w:jc w:val="center"/>
        <w:rPr>
          <w:rFonts w:ascii="Arial" w:hAnsi="Arial" w:cs="Arial"/>
          <w:color w:val="000000"/>
          <w:sz w:val="22"/>
          <w:szCs w:val="22"/>
          <w:lang w:val="mn-MN"/>
        </w:rPr>
      </w:pPr>
    </w:p>
    <w:p w14:paraId="0E3D6D55" w14:textId="77777777" w:rsidR="003B1E1C" w:rsidRPr="003B1E1C" w:rsidRDefault="003B1E1C" w:rsidP="003B1E1C">
      <w:pPr>
        <w:spacing w:after="120"/>
        <w:ind w:firstLine="720"/>
        <w:jc w:val="both"/>
        <w:rPr>
          <w:rFonts w:ascii="Arial" w:hAnsi="Arial" w:cs="Arial"/>
          <w:i/>
          <w:noProof/>
          <w:color w:val="548DD4"/>
          <w:sz w:val="22"/>
          <w:u w:val="single"/>
          <w:lang w:val="mn-MN"/>
        </w:rPr>
      </w:pPr>
    </w:p>
    <w:p w14:paraId="6597FCFD" w14:textId="77777777" w:rsidR="003B1E1C" w:rsidRPr="003B1E1C" w:rsidRDefault="003B1E1C" w:rsidP="003B1E1C">
      <w:pPr>
        <w:spacing w:after="120"/>
        <w:ind w:firstLine="720"/>
        <w:jc w:val="both"/>
        <w:rPr>
          <w:rFonts w:ascii="Arial" w:hAnsi="Arial" w:cs="Arial"/>
          <w:i/>
          <w:noProof/>
          <w:color w:val="548DD4"/>
          <w:sz w:val="22"/>
          <w:u w:val="single"/>
          <w:lang w:val="mn-MN"/>
        </w:rPr>
      </w:pPr>
      <w:r w:rsidRPr="003B1E1C">
        <w:rPr>
          <w:rFonts w:ascii="Arial" w:hAnsi="Arial" w:cs="Arial"/>
          <w:i/>
          <w:noProof/>
          <w:color w:val="548DD4"/>
          <w:sz w:val="22"/>
          <w:u w:val="single"/>
          <w:lang w:val="mn-MN"/>
        </w:rPr>
        <w:t>Хүснэгт 1. Бэлэн бус торгуулийн биелэлт /Оноор/</w:t>
      </w:r>
    </w:p>
    <w:tbl>
      <w:tblPr>
        <w:tblStyle w:val="ListTable1Light-Accent11"/>
        <w:tblW w:w="8781" w:type="dxa"/>
        <w:tblLook w:val="04A0" w:firstRow="1" w:lastRow="0" w:firstColumn="1" w:lastColumn="0" w:noHBand="0" w:noVBand="1"/>
      </w:tblPr>
      <w:tblGrid>
        <w:gridCol w:w="717"/>
        <w:gridCol w:w="1116"/>
        <w:gridCol w:w="1596"/>
        <w:gridCol w:w="1037"/>
        <w:gridCol w:w="1595"/>
        <w:gridCol w:w="1223"/>
        <w:gridCol w:w="1468"/>
        <w:gridCol w:w="222"/>
      </w:tblGrid>
      <w:tr w:rsidR="003B1E1C" w:rsidRPr="003B1E1C" w14:paraId="5EEC52D6" w14:textId="391A2A89" w:rsidTr="003B1E1C">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717" w:type="dxa"/>
            <w:vMerge w:val="restart"/>
            <w:shd w:val="clear" w:color="auto" w:fill="8DB3E2"/>
            <w:noWrap/>
            <w:vAlign w:val="center"/>
            <w:hideMark/>
          </w:tcPr>
          <w:p w14:paraId="12D16F13" w14:textId="77777777" w:rsidR="003B1E1C" w:rsidRPr="003B1E1C" w:rsidRDefault="003B1E1C" w:rsidP="003B1E1C">
            <w:pPr>
              <w:jc w:val="center"/>
              <w:rPr>
                <w:rFonts w:ascii="Arial" w:hAnsi="Arial" w:cs="Arial"/>
                <w:noProof/>
                <w:lang w:val="mn-MN"/>
              </w:rPr>
            </w:pPr>
            <w:r w:rsidRPr="003B1E1C">
              <w:rPr>
                <w:rFonts w:ascii="Arial" w:hAnsi="Arial" w:cs="Arial"/>
                <w:noProof/>
                <w:color w:val="000000"/>
                <w:sz w:val="18"/>
                <w:szCs w:val="18"/>
                <w:lang w:val="mn-MN"/>
              </w:rPr>
              <w:t>Он</w:t>
            </w:r>
          </w:p>
        </w:tc>
        <w:tc>
          <w:tcPr>
            <w:tcW w:w="2712" w:type="dxa"/>
            <w:gridSpan w:val="2"/>
            <w:shd w:val="clear" w:color="auto" w:fill="8DB3E2"/>
            <w:noWrap/>
            <w:hideMark/>
          </w:tcPr>
          <w:p w14:paraId="079ED45E" w14:textId="77777777" w:rsidR="003B1E1C" w:rsidRPr="003B1E1C" w:rsidRDefault="003B1E1C" w:rsidP="003B1E1C">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mn-MN"/>
              </w:rPr>
            </w:pPr>
            <w:r w:rsidRPr="003B1E1C">
              <w:rPr>
                <w:rFonts w:ascii="Arial" w:hAnsi="Arial" w:cs="Arial"/>
                <w:noProof/>
                <w:color w:val="000000"/>
                <w:sz w:val="20"/>
                <w:szCs w:val="20"/>
                <w:lang w:val="mn-MN"/>
              </w:rPr>
              <w:t>Нийт бүртгэгдсэн</w:t>
            </w:r>
          </w:p>
        </w:tc>
        <w:tc>
          <w:tcPr>
            <w:tcW w:w="2632" w:type="dxa"/>
            <w:gridSpan w:val="2"/>
            <w:shd w:val="clear" w:color="auto" w:fill="8DB3E2"/>
            <w:noWrap/>
            <w:hideMark/>
          </w:tcPr>
          <w:p w14:paraId="7345D0EB" w14:textId="77777777" w:rsidR="003B1E1C" w:rsidRPr="003B1E1C" w:rsidRDefault="003B1E1C" w:rsidP="003B1E1C">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20"/>
                <w:szCs w:val="20"/>
                <w:lang w:val="mn-MN"/>
              </w:rPr>
            </w:pPr>
            <w:r w:rsidRPr="003B1E1C">
              <w:rPr>
                <w:rFonts w:ascii="Arial" w:hAnsi="Arial" w:cs="Arial"/>
                <w:noProof/>
                <w:sz w:val="20"/>
                <w:szCs w:val="20"/>
                <w:lang w:val="mn-MN"/>
              </w:rPr>
              <w:t>Төлсөн</w:t>
            </w:r>
          </w:p>
        </w:tc>
        <w:tc>
          <w:tcPr>
            <w:tcW w:w="2524" w:type="dxa"/>
            <w:gridSpan w:val="2"/>
            <w:shd w:val="clear" w:color="auto" w:fill="8DB3E2"/>
            <w:noWrap/>
            <w:hideMark/>
          </w:tcPr>
          <w:p w14:paraId="586CBF1B" w14:textId="77777777" w:rsidR="003B1E1C" w:rsidRPr="003B1E1C" w:rsidRDefault="003B1E1C" w:rsidP="003B1E1C">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20"/>
                <w:szCs w:val="20"/>
                <w:lang w:val="mn-MN"/>
              </w:rPr>
            </w:pPr>
            <w:r w:rsidRPr="003B1E1C">
              <w:rPr>
                <w:rFonts w:ascii="Arial" w:hAnsi="Arial" w:cs="Arial"/>
                <w:noProof/>
                <w:sz w:val="20"/>
                <w:szCs w:val="20"/>
                <w:lang w:val="mn-MN"/>
              </w:rPr>
              <w:t>Төлөөгүй</w:t>
            </w:r>
          </w:p>
        </w:tc>
        <w:tc>
          <w:tcPr>
            <w:tcW w:w="196" w:type="dxa"/>
            <w:shd w:val="clear" w:color="auto" w:fill="8DB3E2"/>
          </w:tcPr>
          <w:p w14:paraId="3BDE8D0E" w14:textId="77777777" w:rsidR="003B1E1C" w:rsidRPr="003B1E1C" w:rsidRDefault="003B1E1C" w:rsidP="003B1E1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20"/>
                <w:szCs w:val="20"/>
                <w:lang w:val="mn-MN"/>
              </w:rPr>
            </w:pPr>
          </w:p>
        </w:tc>
      </w:tr>
      <w:tr w:rsidR="003B1E1C" w:rsidRPr="003B1E1C" w14:paraId="4B009954" w14:textId="63D63045" w:rsidTr="003B1E1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717" w:type="dxa"/>
            <w:vMerge/>
            <w:noWrap/>
            <w:hideMark/>
          </w:tcPr>
          <w:p w14:paraId="2B32C864" w14:textId="77777777" w:rsidR="003B1E1C" w:rsidRPr="003B1E1C" w:rsidRDefault="003B1E1C" w:rsidP="003B1E1C">
            <w:pPr>
              <w:rPr>
                <w:rFonts w:ascii="Arial" w:hAnsi="Arial" w:cs="Arial"/>
                <w:noProof/>
                <w:color w:val="000000"/>
                <w:sz w:val="18"/>
                <w:szCs w:val="18"/>
                <w:lang w:val="mn-MN"/>
              </w:rPr>
            </w:pPr>
          </w:p>
        </w:tc>
        <w:tc>
          <w:tcPr>
            <w:tcW w:w="1116" w:type="dxa"/>
            <w:noWrap/>
            <w:vAlign w:val="center"/>
            <w:hideMark/>
          </w:tcPr>
          <w:p w14:paraId="563E6657"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bCs/>
                <w:noProof/>
                <w:color w:val="000000"/>
                <w:sz w:val="18"/>
                <w:szCs w:val="18"/>
                <w:lang w:val="mn-MN"/>
              </w:rPr>
            </w:pPr>
            <w:r w:rsidRPr="003B1E1C">
              <w:rPr>
                <w:rFonts w:ascii="Arial" w:hAnsi="Arial" w:cs="Arial"/>
                <w:bCs/>
                <w:noProof/>
                <w:color w:val="000000"/>
                <w:sz w:val="18"/>
                <w:szCs w:val="18"/>
                <w:lang w:val="mn-MN"/>
              </w:rPr>
              <w:t>Торгууль</w:t>
            </w:r>
          </w:p>
        </w:tc>
        <w:tc>
          <w:tcPr>
            <w:tcW w:w="1595" w:type="dxa"/>
            <w:noWrap/>
            <w:vAlign w:val="center"/>
            <w:hideMark/>
          </w:tcPr>
          <w:p w14:paraId="32E8F26B"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bCs/>
                <w:noProof/>
                <w:color w:val="000000"/>
                <w:sz w:val="18"/>
                <w:szCs w:val="18"/>
                <w:lang w:val="mn-MN"/>
              </w:rPr>
            </w:pPr>
            <w:r w:rsidRPr="003B1E1C">
              <w:rPr>
                <w:rFonts w:ascii="Arial" w:hAnsi="Arial" w:cs="Arial"/>
                <w:bCs/>
                <w:noProof/>
                <w:color w:val="000000"/>
                <w:sz w:val="18"/>
                <w:szCs w:val="18"/>
                <w:lang w:val="mn-MN"/>
              </w:rPr>
              <w:t>Мөнгөн дүн</w:t>
            </w:r>
          </w:p>
        </w:tc>
        <w:tc>
          <w:tcPr>
            <w:tcW w:w="1037" w:type="dxa"/>
            <w:noWrap/>
            <w:vAlign w:val="center"/>
            <w:hideMark/>
          </w:tcPr>
          <w:p w14:paraId="2DA8D268"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bCs/>
                <w:noProof/>
                <w:color w:val="000000"/>
                <w:sz w:val="18"/>
                <w:szCs w:val="18"/>
                <w:lang w:val="mn-MN"/>
              </w:rPr>
            </w:pPr>
            <w:r w:rsidRPr="003B1E1C">
              <w:rPr>
                <w:rFonts w:ascii="Arial" w:hAnsi="Arial" w:cs="Arial"/>
                <w:bCs/>
                <w:noProof/>
                <w:color w:val="000000"/>
                <w:sz w:val="18"/>
                <w:szCs w:val="18"/>
                <w:lang w:val="mn-MN"/>
              </w:rPr>
              <w:t>Торгууль</w:t>
            </w:r>
          </w:p>
        </w:tc>
        <w:tc>
          <w:tcPr>
            <w:tcW w:w="1595" w:type="dxa"/>
            <w:noWrap/>
            <w:vAlign w:val="center"/>
            <w:hideMark/>
          </w:tcPr>
          <w:p w14:paraId="409CA9F6"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bCs/>
                <w:noProof/>
                <w:color w:val="000000"/>
                <w:sz w:val="18"/>
                <w:szCs w:val="18"/>
                <w:lang w:val="mn-MN"/>
              </w:rPr>
            </w:pPr>
            <w:r w:rsidRPr="003B1E1C">
              <w:rPr>
                <w:rFonts w:ascii="Arial" w:hAnsi="Arial" w:cs="Arial"/>
                <w:bCs/>
                <w:noProof/>
                <w:color w:val="000000"/>
                <w:sz w:val="18"/>
                <w:szCs w:val="18"/>
                <w:lang w:val="mn-MN"/>
              </w:rPr>
              <w:t>Мөнгөн дүн</w:t>
            </w:r>
          </w:p>
        </w:tc>
        <w:tc>
          <w:tcPr>
            <w:tcW w:w="1223" w:type="dxa"/>
            <w:noWrap/>
            <w:vAlign w:val="center"/>
            <w:hideMark/>
          </w:tcPr>
          <w:p w14:paraId="55311576"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bCs/>
                <w:noProof/>
                <w:color w:val="000000"/>
                <w:sz w:val="18"/>
                <w:szCs w:val="18"/>
                <w:lang w:val="mn-MN"/>
              </w:rPr>
            </w:pPr>
            <w:r w:rsidRPr="003B1E1C">
              <w:rPr>
                <w:rFonts w:ascii="Arial" w:hAnsi="Arial" w:cs="Arial"/>
                <w:bCs/>
                <w:noProof/>
                <w:color w:val="000000"/>
                <w:sz w:val="18"/>
                <w:szCs w:val="18"/>
                <w:lang w:val="mn-MN"/>
              </w:rPr>
              <w:t>Торгууль</w:t>
            </w:r>
          </w:p>
        </w:tc>
        <w:tc>
          <w:tcPr>
            <w:tcW w:w="1301" w:type="dxa"/>
            <w:noWrap/>
            <w:vAlign w:val="center"/>
            <w:hideMark/>
          </w:tcPr>
          <w:p w14:paraId="57113A90"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bCs/>
                <w:noProof/>
                <w:color w:val="000000"/>
                <w:sz w:val="18"/>
                <w:szCs w:val="18"/>
                <w:lang w:val="mn-MN"/>
              </w:rPr>
            </w:pPr>
            <w:r w:rsidRPr="003B1E1C">
              <w:rPr>
                <w:rFonts w:ascii="Arial" w:hAnsi="Arial" w:cs="Arial"/>
                <w:bCs/>
                <w:noProof/>
                <w:color w:val="000000"/>
                <w:sz w:val="18"/>
                <w:szCs w:val="18"/>
                <w:lang w:val="mn-MN"/>
              </w:rPr>
              <w:t>Мөнгөн дүн</w:t>
            </w:r>
          </w:p>
        </w:tc>
        <w:tc>
          <w:tcPr>
            <w:tcW w:w="196" w:type="dxa"/>
          </w:tcPr>
          <w:p w14:paraId="2B06AD45"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bCs/>
                <w:noProof/>
                <w:color w:val="000000"/>
                <w:sz w:val="18"/>
                <w:szCs w:val="18"/>
                <w:lang w:val="mn-MN"/>
              </w:rPr>
            </w:pPr>
          </w:p>
        </w:tc>
      </w:tr>
      <w:tr w:rsidR="003B1E1C" w:rsidRPr="003B1E1C" w14:paraId="11D19C3B" w14:textId="3A32009D" w:rsidTr="003B1E1C">
        <w:trPr>
          <w:trHeight w:val="241"/>
        </w:trPr>
        <w:tc>
          <w:tcPr>
            <w:cnfStyle w:val="001000000000" w:firstRow="0" w:lastRow="0" w:firstColumn="1" w:lastColumn="0" w:oddVBand="0" w:evenVBand="0" w:oddHBand="0" w:evenHBand="0" w:firstRowFirstColumn="0" w:firstRowLastColumn="0" w:lastRowFirstColumn="0" w:lastRowLastColumn="0"/>
            <w:tcW w:w="717" w:type="dxa"/>
            <w:noWrap/>
            <w:vAlign w:val="center"/>
            <w:hideMark/>
          </w:tcPr>
          <w:p w14:paraId="7106FE62" w14:textId="77777777" w:rsidR="003B1E1C" w:rsidRPr="003B1E1C" w:rsidRDefault="003B1E1C" w:rsidP="003B1E1C">
            <w:pPr>
              <w:jc w:val="center"/>
              <w:rPr>
                <w:rFonts w:ascii="Arial" w:hAnsi="Arial" w:cs="Arial"/>
                <w:noProof/>
                <w:color w:val="000000"/>
                <w:sz w:val="18"/>
                <w:szCs w:val="18"/>
                <w:lang w:val="mn-MN"/>
              </w:rPr>
            </w:pPr>
            <w:r w:rsidRPr="003B1E1C">
              <w:rPr>
                <w:rFonts w:ascii="Arial" w:hAnsi="Arial" w:cs="Arial"/>
                <w:noProof/>
                <w:color w:val="000000"/>
                <w:sz w:val="18"/>
                <w:szCs w:val="18"/>
                <w:lang w:val="mn-MN"/>
              </w:rPr>
              <w:t>2017</w:t>
            </w:r>
          </w:p>
        </w:tc>
        <w:tc>
          <w:tcPr>
            <w:tcW w:w="1116" w:type="dxa"/>
            <w:noWrap/>
            <w:vAlign w:val="center"/>
            <w:hideMark/>
          </w:tcPr>
          <w:p w14:paraId="3459F1C2"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1,092,952 </w:t>
            </w:r>
          </w:p>
        </w:tc>
        <w:tc>
          <w:tcPr>
            <w:tcW w:w="1595" w:type="dxa"/>
            <w:noWrap/>
            <w:vAlign w:val="center"/>
            <w:hideMark/>
          </w:tcPr>
          <w:p w14:paraId="799C7890"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33,672,909,750 </w:t>
            </w:r>
          </w:p>
        </w:tc>
        <w:tc>
          <w:tcPr>
            <w:tcW w:w="1037" w:type="dxa"/>
            <w:noWrap/>
            <w:vAlign w:val="center"/>
            <w:hideMark/>
          </w:tcPr>
          <w:p w14:paraId="02CA2B65"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746,289 </w:t>
            </w:r>
          </w:p>
        </w:tc>
        <w:tc>
          <w:tcPr>
            <w:tcW w:w="1595" w:type="dxa"/>
            <w:noWrap/>
            <w:vAlign w:val="center"/>
            <w:hideMark/>
          </w:tcPr>
          <w:p w14:paraId="20EF7791"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23,827,893,150 </w:t>
            </w:r>
          </w:p>
        </w:tc>
        <w:tc>
          <w:tcPr>
            <w:tcW w:w="1223" w:type="dxa"/>
            <w:noWrap/>
            <w:hideMark/>
          </w:tcPr>
          <w:p w14:paraId="1DCAC029"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22"/>
                <w:lang w:val="mn-MN"/>
              </w:rPr>
            </w:pPr>
            <w:r w:rsidRPr="003B1E1C">
              <w:rPr>
                <w:rFonts w:ascii="Arial" w:eastAsia="Calibri" w:hAnsi="Arial" w:cs="Arial"/>
                <w:sz w:val="18"/>
                <w:szCs w:val="22"/>
                <w:lang w:val="mn-MN"/>
              </w:rPr>
              <w:t xml:space="preserve">                   346,663 </w:t>
            </w:r>
          </w:p>
        </w:tc>
        <w:tc>
          <w:tcPr>
            <w:tcW w:w="1301" w:type="dxa"/>
            <w:noWrap/>
            <w:hideMark/>
          </w:tcPr>
          <w:p w14:paraId="063A9E25"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22"/>
                <w:lang w:val="mn-MN"/>
              </w:rPr>
            </w:pPr>
            <w:r w:rsidRPr="003B1E1C">
              <w:rPr>
                <w:rFonts w:ascii="Arial" w:eastAsia="Calibri" w:hAnsi="Arial" w:cs="Arial"/>
                <w:sz w:val="18"/>
                <w:szCs w:val="22"/>
                <w:lang w:val="mn-MN"/>
              </w:rPr>
              <w:t xml:space="preserve">              9,845,016,600 </w:t>
            </w:r>
          </w:p>
        </w:tc>
        <w:tc>
          <w:tcPr>
            <w:tcW w:w="196" w:type="dxa"/>
          </w:tcPr>
          <w:p w14:paraId="2B4E6AFE"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22"/>
                <w:lang w:val="mn-MN"/>
              </w:rPr>
            </w:pPr>
          </w:p>
        </w:tc>
      </w:tr>
      <w:tr w:rsidR="003B1E1C" w:rsidRPr="003B1E1C" w14:paraId="49F0F3F2" w14:textId="7A6B5196" w:rsidTr="003B1E1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717" w:type="dxa"/>
            <w:noWrap/>
            <w:vAlign w:val="center"/>
            <w:hideMark/>
          </w:tcPr>
          <w:p w14:paraId="31632C0C" w14:textId="77777777" w:rsidR="003B1E1C" w:rsidRPr="003B1E1C" w:rsidRDefault="003B1E1C" w:rsidP="003B1E1C">
            <w:pPr>
              <w:jc w:val="center"/>
              <w:rPr>
                <w:rFonts w:ascii="Arial" w:hAnsi="Arial" w:cs="Arial"/>
                <w:noProof/>
                <w:color w:val="000000"/>
                <w:sz w:val="18"/>
                <w:szCs w:val="18"/>
                <w:lang w:val="mn-MN"/>
              </w:rPr>
            </w:pPr>
            <w:r w:rsidRPr="003B1E1C">
              <w:rPr>
                <w:rFonts w:ascii="Arial" w:hAnsi="Arial" w:cs="Arial"/>
                <w:noProof/>
                <w:color w:val="000000"/>
                <w:sz w:val="18"/>
                <w:szCs w:val="18"/>
                <w:lang w:val="mn-MN"/>
              </w:rPr>
              <w:t>2018</w:t>
            </w:r>
          </w:p>
        </w:tc>
        <w:tc>
          <w:tcPr>
            <w:tcW w:w="1116" w:type="dxa"/>
            <w:noWrap/>
            <w:vAlign w:val="center"/>
            <w:hideMark/>
          </w:tcPr>
          <w:p w14:paraId="449D8D12"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1,331,570 </w:t>
            </w:r>
          </w:p>
        </w:tc>
        <w:tc>
          <w:tcPr>
            <w:tcW w:w="1595" w:type="dxa"/>
            <w:noWrap/>
            <w:vAlign w:val="center"/>
            <w:hideMark/>
          </w:tcPr>
          <w:p w14:paraId="6B39B4AB"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37,405,436,597 </w:t>
            </w:r>
          </w:p>
        </w:tc>
        <w:tc>
          <w:tcPr>
            <w:tcW w:w="1037" w:type="dxa"/>
            <w:noWrap/>
            <w:vAlign w:val="center"/>
            <w:hideMark/>
          </w:tcPr>
          <w:p w14:paraId="1FD4E8C1"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839,903 </w:t>
            </w:r>
          </w:p>
        </w:tc>
        <w:tc>
          <w:tcPr>
            <w:tcW w:w="1595" w:type="dxa"/>
            <w:noWrap/>
            <w:vAlign w:val="center"/>
            <w:hideMark/>
          </w:tcPr>
          <w:p w14:paraId="45F1E57E"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25,538,264,337 </w:t>
            </w:r>
          </w:p>
        </w:tc>
        <w:tc>
          <w:tcPr>
            <w:tcW w:w="1223" w:type="dxa"/>
            <w:noWrap/>
            <w:hideMark/>
          </w:tcPr>
          <w:p w14:paraId="6BFDE125"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22"/>
                <w:lang w:val="mn-MN"/>
              </w:rPr>
            </w:pPr>
            <w:r w:rsidRPr="003B1E1C">
              <w:rPr>
                <w:rFonts w:ascii="Arial" w:eastAsia="Calibri" w:hAnsi="Arial" w:cs="Arial"/>
                <w:sz w:val="18"/>
                <w:szCs w:val="22"/>
                <w:lang w:val="mn-MN"/>
              </w:rPr>
              <w:t xml:space="preserve">                   491,667 </w:t>
            </w:r>
          </w:p>
        </w:tc>
        <w:tc>
          <w:tcPr>
            <w:tcW w:w="1301" w:type="dxa"/>
            <w:noWrap/>
            <w:hideMark/>
          </w:tcPr>
          <w:p w14:paraId="05B3487F"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22"/>
                <w:lang w:val="mn-MN"/>
              </w:rPr>
            </w:pPr>
            <w:r w:rsidRPr="003B1E1C">
              <w:rPr>
                <w:rFonts w:ascii="Arial" w:eastAsia="Calibri" w:hAnsi="Arial" w:cs="Arial"/>
                <w:sz w:val="18"/>
                <w:szCs w:val="22"/>
                <w:lang w:val="mn-MN"/>
              </w:rPr>
              <w:t xml:space="preserve">            11,867,172,260 </w:t>
            </w:r>
          </w:p>
        </w:tc>
        <w:tc>
          <w:tcPr>
            <w:tcW w:w="196" w:type="dxa"/>
          </w:tcPr>
          <w:p w14:paraId="0225D3FE"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22"/>
                <w:lang w:val="mn-MN"/>
              </w:rPr>
            </w:pPr>
          </w:p>
        </w:tc>
      </w:tr>
      <w:tr w:rsidR="003B1E1C" w:rsidRPr="003B1E1C" w14:paraId="1249F1F7" w14:textId="00426B5A" w:rsidTr="003B1E1C">
        <w:trPr>
          <w:trHeight w:val="241"/>
        </w:trPr>
        <w:tc>
          <w:tcPr>
            <w:cnfStyle w:val="001000000000" w:firstRow="0" w:lastRow="0" w:firstColumn="1" w:lastColumn="0" w:oddVBand="0" w:evenVBand="0" w:oddHBand="0" w:evenHBand="0" w:firstRowFirstColumn="0" w:firstRowLastColumn="0" w:lastRowFirstColumn="0" w:lastRowLastColumn="0"/>
            <w:tcW w:w="717" w:type="dxa"/>
            <w:noWrap/>
            <w:vAlign w:val="center"/>
            <w:hideMark/>
          </w:tcPr>
          <w:p w14:paraId="3BCB7384" w14:textId="77777777" w:rsidR="003B1E1C" w:rsidRPr="003B1E1C" w:rsidRDefault="003B1E1C" w:rsidP="003B1E1C">
            <w:pPr>
              <w:jc w:val="center"/>
              <w:rPr>
                <w:rFonts w:ascii="Arial" w:hAnsi="Arial" w:cs="Arial"/>
                <w:noProof/>
                <w:color w:val="000000"/>
                <w:sz w:val="18"/>
                <w:szCs w:val="18"/>
                <w:lang w:val="mn-MN"/>
              </w:rPr>
            </w:pPr>
            <w:r w:rsidRPr="003B1E1C">
              <w:rPr>
                <w:rFonts w:ascii="Arial" w:hAnsi="Arial" w:cs="Arial"/>
                <w:noProof/>
                <w:color w:val="000000"/>
                <w:sz w:val="18"/>
                <w:szCs w:val="18"/>
                <w:lang w:val="mn-MN"/>
              </w:rPr>
              <w:t>2019</w:t>
            </w:r>
          </w:p>
        </w:tc>
        <w:tc>
          <w:tcPr>
            <w:tcW w:w="1116" w:type="dxa"/>
            <w:noWrap/>
            <w:vAlign w:val="center"/>
            <w:hideMark/>
          </w:tcPr>
          <w:p w14:paraId="071B5850"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1,714,064 </w:t>
            </w:r>
          </w:p>
        </w:tc>
        <w:tc>
          <w:tcPr>
            <w:tcW w:w="1595" w:type="dxa"/>
            <w:noWrap/>
            <w:vAlign w:val="center"/>
            <w:hideMark/>
          </w:tcPr>
          <w:p w14:paraId="3F17A1DF"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44,995,353,687 </w:t>
            </w:r>
          </w:p>
        </w:tc>
        <w:tc>
          <w:tcPr>
            <w:tcW w:w="1037" w:type="dxa"/>
            <w:noWrap/>
            <w:vAlign w:val="center"/>
            <w:hideMark/>
          </w:tcPr>
          <w:p w14:paraId="08A9B351"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886,520 </w:t>
            </w:r>
          </w:p>
        </w:tc>
        <w:tc>
          <w:tcPr>
            <w:tcW w:w="1595" w:type="dxa"/>
            <w:noWrap/>
            <w:vAlign w:val="center"/>
            <w:hideMark/>
          </w:tcPr>
          <w:p w14:paraId="7150F2F4"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26,097,731,112 </w:t>
            </w:r>
          </w:p>
        </w:tc>
        <w:tc>
          <w:tcPr>
            <w:tcW w:w="1223" w:type="dxa"/>
            <w:noWrap/>
            <w:hideMark/>
          </w:tcPr>
          <w:p w14:paraId="49857440"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22"/>
                <w:lang w:val="mn-MN"/>
              </w:rPr>
            </w:pPr>
            <w:r w:rsidRPr="003B1E1C">
              <w:rPr>
                <w:rFonts w:ascii="Arial" w:eastAsia="Calibri" w:hAnsi="Arial" w:cs="Arial"/>
                <w:sz w:val="18"/>
                <w:szCs w:val="22"/>
                <w:lang w:val="mn-MN"/>
              </w:rPr>
              <w:t xml:space="preserve">                   827,544 </w:t>
            </w:r>
          </w:p>
        </w:tc>
        <w:tc>
          <w:tcPr>
            <w:tcW w:w="1301" w:type="dxa"/>
            <w:noWrap/>
            <w:hideMark/>
          </w:tcPr>
          <w:p w14:paraId="1FC98D99"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22"/>
                <w:lang w:val="mn-MN"/>
              </w:rPr>
            </w:pPr>
            <w:r w:rsidRPr="003B1E1C">
              <w:rPr>
                <w:rFonts w:ascii="Arial" w:eastAsia="Calibri" w:hAnsi="Arial" w:cs="Arial"/>
                <w:sz w:val="18"/>
                <w:szCs w:val="22"/>
                <w:lang w:val="mn-MN"/>
              </w:rPr>
              <w:t xml:space="preserve">            18,897,622,575 </w:t>
            </w:r>
          </w:p>
        </w:tc>
        <w:tc>
          <w:tcPr>
            <w:tcW w:w="196" w:type="dxa"/>
          </w:tcPr>
          <w:p w14:paraId="0F1D1865"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22"/>
                <w:lang w:val="mn-MN"/>
              </w:rPr>
            </w:pPr>
          </w:p>
        </w:tc>
      </w:tr>
      <w:tr w:rsidR="003B1E1C" w:rsidRPr="003B1E1C" w14:paraId="410B89C5" w14:textId="6A3D83BF" w:rsidTr="003B1E1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717" w:type="dxa"/>
            <w:noWrap/>
            <w:vAlign w:val="center"/>
            <w:hideMark/>
          </w:tcPr>
          <w:p w14:paraId="39D439DE" w14:textId="77777777" w:rsidR="003B1E1C" w:rsidRPr="003B1E1C" w:rsidRDefault="003B1E1C" w:rsidP="003B1E1C">
            <w:pPr>
              <w:jc w:val="center"/>
              <w:rPr>
                <w:rFonts w:ascii="Arial" w:hAnsi="Arial" w:cs="Arial"/>
                <w:noProof/>
                <w:color w:val="000000"/>
                <w:sz w:val="18"/>
                <w:szCs w:val="18"/>
                <w:lang w:val="mn-MN"/>
              </w:rPr>
            </w:pPr>
            <w:r w:rsidRPr="003B1E1C">
              <w:rPr>
                <w:rFonts w:ascii="Arial" w:hAnsi="Arial" w:cs="Arial"/>
                <w:noProof/>
                <w:color w:val="000000"/>
                <w:sz w:val="18"/>
                <w:szCs w:val="18"/>
                <w:lang w:val="mn-MN"/>
              </w:rPr>
              <w:t>2020</w:t>
            </w:r>
          </w:p>
        </w:tc>
        <w:tc>
          <w:tcPr>
            <w:tcW w:w="1116" w:type="dxa"/>
            <w:noWrap/>
            <w:vAlign w:val="center"/>
            <w:hideMark/>
          </w:tcPr>
          <w:p w14:paraId="1DBCC8C6"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1,628,193 </w:t>
            </w:r>
          </w:p>
        </w:tc>
        <w:tc>
          <w:tcPr>
            <w:tcW w:w="1595" w:type="dxa"/>
            <w:noWrap/>
            <w:vAlign w:val="center"/>
            <w:hideMark/>
          </w:tcPr>
          <w:p w14:paraId="6E6F2693"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40,415,034,959 </w:t>
            </w:r>
          </w:p>
        </w:tc>
        <w:tc>
          <w:tcPr>
            <w:tcW w:w="1037" w:type="dxa"/>
            <w:noWrap/>
            <w:vAlign w:val="center"/>
            <w:hideMark/>
          </w:tcPr>
          <w:p w14:paraId="3927BCA7"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587,477 </w:t>
            </w:r>
          </w:p>
        </w:tc>
        <w:tc>
          <w:tcPr>
            <w:tcW w:w="1595" w:type="dxa"/>
            <w:noWrap/>
            <w:vAlign w:val="center"/>
            <w:hideMark/>
          </w:tcPr>
          <w:p w14:paraId="447D3832"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16,738,409,287 </w:t>
            </w:r>
          </w:p>
        </w:tc>
        <w:tc>
          <w:tcPr>
            <w:tcW w:w="1223" w:type="dxa"/>
            <w:noWrap/>
            <w:hideMark/>
          </w:tcPr>
          <w:p w14:paraId="12E1B4BA"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22"/>
                <w:lang w:val="mn-MN"/>
              </w:rPr>
            </w:pPr>
            <w:r w:rsidRPr="003B1E1C">
              <w:rPr>
                <w:rFonts w:ascii="Arial" w:eastAsia="Calibri" w:hAnsi="Arial" w:cs="Arial"/>
                <w:sz w:val="18"/>
                <w:szCs w:val="22"/>
                <w:lang w:val="mn-MN"/>
              </w:rPr>
              <w:t xml:space="preserve">                1,040,716 </w:t>
            </w:r>
          </w:p>
        </w:tc>
        <w:tc>
          <w:tcPr>
            <w:tcW w:w="1301" w:type="dxa"/>
            <w:noWrap/>
            <w:hideMark/>
          </w:tcPr>
          <w:p w14:paraId="77DEFFE2"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22"/>
                <w:lang w:val="mn-MN"/>
              </w:rPr>
            </w:pPr>
            <w:r w:rsidRPr="003B1E1C">
              <w:rPr>
                <w:rFonts w:ascii="Arial" w:eastAsia="Calibri" w:hAnsi="Arial" w:cs="Arial"/>
                <w:sz w:val="18"/>
                <w:szCs w:val="22"/>
                <w:lang w:val="mn-MN"/>
              </w:rPr>
              <w:t xml:space="preserve">            23,676,625,672 </w:t>
            </w:r>
          </w:p>
        </w:tc>
        <w:tc>
          <w:tcPr>
            <w:tcW w:w="196" w:type="dxa"/>
          </w:tcPr>
          <w:p w14:paraId="54F414A5"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22"/>
                <w:lang w:val="mn-MN"/>
              </w:rPr>
            </w:pPr>
          </w:p>
        </w:tc>
      </w:tr>
      <w:tr w:rsidR="003B1E1C" w:rsidRPr="003B1E1C" w14:paraId="434CDB72" w14:textId="32C8EB1D" w:rsidTr="003B1E1C">
        <w:trPr>
          <w:trHeight w:val="241"/>
        </w:trPr>
        <w:tc>
          <w:tcPr>
            <w:cnfStyle w:val="001000000000" w:firstRow="0" w:lastRow="0" w:firstColumn="1" w:lastColumn="0" w:oddVBand="0" w:evenVBand="0" w:oddHBand="0" w:evenHBand="0" w:firstRowFirstColumn="0" w:firstRowLastColumn="0" w:lastRowFirstColumn="0" w:lastRowLastColumn="0"/>
            <w:tcW w:w="717" w:type="dxa"/>
            <w:noWrap/>
            <w:vAlign w:val="center"/>
            <w:hideMark/>
          </w:tcPr>
          <w:p w14:paraId="72B13064" w14:textId="77777777" w:rsidR="003B1E1C" w:rsidRPr="003B1E1C" w:rsidRDefault="003B1E1C" w:rsidP="003B1E1C">
            <w:pPr>
              <w:jc w:val="center"/>
              <w:rPr>
                <w:rFonts w:ascii="Arial" w:hAnsi="Arial" w:cs="Arial"/>
                <w:noProof/>
                <w:color w:val="000000"/>
                <w:sz w:val="18"/>
                <w:szCs w:val="18"/>
                <w:lang w:val="mn-MN"/>
              </w:rPr>
            </w:pPr>
            <w:r w:rsidRPr="003B1E1C">
              <w:rPr>
                <w:rFonts w:ascii="Arial" w:hAnsi="Arial" w:cs="Arial"/>
                <w:noProof/>
                <w:color w:val="000000"/>
                <w:sz w:val="18"/>
                <w:szCs w:val="18"/>
                <w:lang w:val="mn-MN"/>
              </w:rPr>
              <w:t>2021</w:t>
            </w:r>
          </w:p>
        </w:tc>
        <w:tc>
          <w:tcPr>
            <w:tcW w:w="1116" w:type="dxa"/>
            <w:noWrap/>
            <w:vAlign w:val="center"/>
            <w:hideMark/>
          </w:tcPr>
          <w:p w14:paraId="129A66C4"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388,154 </w:t>
            </w:r>
          </w:p>
        </w:tc>
        <w:tc>
          <w:tcPr>
            <w:tcW w:w="1595" w:type="dxa"/>
            <w:noWrap/>
            <w:vAlign w:val="center"/>
            <w:hideMark/>
          </w:tcPr>
          <w:p w14:paraId="48651930"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12,159,523,975 </w:t>
            </w:r>
          </w:p>
        </w:tc>
        <w:tc>
          <w:tcPr>
            <w:tcW w:w="1037" w:type="dxa"/>
            <w:noWrap/>
            <w:vAlign w:val="center"/>
            <w:hideMark/>
          </w:tcPr>
          <w:p w14:paraId="698411D0"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59,420 </w:t>
            </w:r>
          </w:p>
        </w:tc>
        <w:tc>
          <w:tcPr>
            <w:tcW w:w="1595" w:type="dxa"/>
            <w:noWrap/>
            <w:vAlign w:val="center"/>
            <w:hideMark/>
          </w:tcPr>
          <w:p w14:paraId="0AAC4E6E"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18"/>
                <w:szCs w:val="18"/>
                <w:lang w:val="mn-MN"/>
              </w:rPr>
            </w:pPr>
            <w:r w:rsidRPr="003B1E1C">
              <w:rPr>
                <w:rFonts w:ascii="Arial" w:hAnsi="Arial" w:cs="Arial"/>
                <w:noProof/>
                <w:color w:val="000000"/>
                <w:sz w:val="18"/>
                <w:szCs w:val="18"/>
                <w:lang w:val="mn-MN"/>
              </w:rPr>
              <w:t xml:space="preserve">                3,106,165,550 </w:t>
            </w:r>
          </w:p>
        </w:tc>
        <w:tc>
          <w:tcPr>
            <w:tcW w:w="1223" w:type="dxa"/>
            <w:noWrap/>
            <w:hideMark/>
          </w:tcPr>
          <w:p w14:paraId="0F497ABA"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22"/>
                <w:lang w:val="mn-MN"/>
              </w:rPr>
            </w:pPr>
            <w:r w:rsidRPr="003B1E1C">
              <w:rPr>
                <w:rFonts w:ascii="Arial" w:eastAsia="Calibri" w:hAnsi="Arial" w:cs="Arial"/>
                <w:sz w:val="18"/>
                <w:szCs w:val="22"/>
                <w:lang w:val="mn-MN"/>
              </w:rPr>
              <w:t xml:space="preserve">                   328,734 </w:t>
            </w:r>
          </w:p>
        </w:tc>
        <w:tc>
          <w:tcPr>
            <w:tcW w:w="1301" w:type="dxa"/>
            <w:noWrap/>
            <w:hideMark/>
          </w:tcPr>
          <w:p w14:paraId="10F5DDDB"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22"/>
                <w:lang w:val="mn-MN"/>
              </w:rPr>
            </w:pPr>
            <w:r w:rsidRPr="003B1E1C">
              <w:rPr>
                <w:rFonts w:ascii="Arial" w:eastAsia="Calibri" w:hAnsi="Arial" w:cs="Arial"/>
                <w:sz w:val="18"/>
                <w:szCs w:val="22"/>
                <w:lang w:val="mn-MN"/>
              </w:rPr>
              <w:t xml:space="preserve">              9,053,358,425 </w:t>
            </w:r>
          </w:p>
        </w:tc>
        <w:tc>
          <w:tcPr>
            <w:tcW w:w="196" w:type="dxa"/>
          </w:tcPr>
          <w:p w14:paraId="60F083F6" w14:textId="77777777" w:rsidR="003B1E1C" w:rsidRPr="003B1E1C" w:rsidRDefault="003B1E1C" w:rsidP="003B1E1C">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22"/>
                <w:lang w:val="mn-MN"/>
              </w:rPr>
            </w:pPr>
          </w:p>
        </w:tc>
      </w:tr>
      <w:tr w:rsidR="003B1E1C" w:rsidRPr="003B1E1C" w14:paraId="50459DF8" w14:textId="060358B3" w:rsidTr="003B1E1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717" w:type="dxa"/>
            <w:noWrap/>
            <w:vAlign w:val="center"/>
            <w:hideMark/>
          </w:tcPr>
          <w:p w14:paraId="768B89CA" w14:textId="77777777" w:rsidR="003B1E1C" w:rsidRPr="003B1E1C" w:rsidRDefault="003B1E1C" w:rsidP="003B1E1C">
            <w:pPr>
              <w:jc w:val="center"/>
              <w:rPr>
                <w:rFonts w:ascii="Arial" w:hAnsi="Arial" w:cs="Arial"/>
                <w:noProof/>
                <w:color w:val="000000"/>
                <w:sz w:val="18"/>
                <w:szCs w:val="18"/>
                <w:lang w:val="mn-MN"/>
              </w:rPr>
            </w:pPr>
            <w:r w:rsidRPr="003B1E1C">
              <w:rPr>
                <w:rFonts w:ascii="Arial" w:hAnsi="Arial" w:cs="Arial"/>
                <w:noProof/>
                <w:color w:val="000000"/>
                <w:sz w:val="18"/>
                <w:szCs w:val="18"/>
                <w:lang w:val="mn-MN"/>
              </w:rPr>
              <w:t>Нийт</w:t>
            </w:r>
          </w:p>
        </w:tc>
        <w:tc>
          <w:tcPr>
            <w:tcW w:w="1116" w:type="dxa"/>
            <w:noWrap/>
            <w:hideMark/>
          </w:tcPr>
          <w:p w14:paraId="6232015E"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22"/>
              </w:rPr>
            </w:pPr>
            <w:r w:rsidRPr="003B1E1C">
              <w:rPr>
                <w:rFonts w:ascii="Arial" w:eastAsia="Calibri" w:hAnsi="Arial" w:cs="Arial"/>
                <w:b/>
                <w:sz w:val="18"/>
                <w:szCs w:val="22"/>
              </w:rPr>
              <w:t>6,154,933</w:t>
            </w:r>
          </w:p>
        </w:tc>
        <w:tc>
          <w:tcPr>
            <w:tcW w:w="1595" w:type="dxa"/>
            <w:noWrap/>
            <w:hideMark/>
          </w:tcPr>
          <w:p w14:paraId="336B5E12"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22"/>
              </w:rPr>
            </w:pPr>
            <w:r w:rsidRPr="003B1E1C">
              <w:rPr>
                <w:rFonts w:ascii="Arial" w:eastAsia="Calibri" w:hAnsi="Arial" w:cs="Arial"/>
                <w:b/>
                <w:sz w:val="18"/>
                <w:szCs w:val="22"/>
              </w:rPr>
              <w:t>168,648,258,968</w:t>
            </w:r>
          </w:p>
        </w:tc>
        <w:tc>
          <w:tcPr>
            <w:tcW w:w="1037" w:type="dxa"/>
            <w:noWrap/>
            <w:hideMark/>
          </w:tcPr>
          <w:p w14:paraId="3904BA19"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22"/>
              </w:rPr>
            </w:pPr>
            <w:r w:rsidRPr="003B1E1C">
              <w:rPr>
                <w:rFonts w:ascii="Arial" w:eastAsia="Calibri" w:hAnsi="Arial" w:cs="Arial"/>
                <w:b/>
                <w:sz w:val="18"/>
                <w:szCs w:val="22"/>
              </w:rPr>
              <w:t>3,119,609</w:t>
            </w:r>
          </w:p>
        </w:tc>
        <w:tc>
          <w:tcPr>
            <w:tcW w:w="1595" w:type="dxa"/>
            <w:noWrap/>
            <w:hideMark/>
          </w:tcPr>
          <w:p w14:paraId="05641798"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22"/>
              </w:rPr>
            </w:pPr>
            <w:r w:rsidRPr="003B1E1C">
              <w:rPr>
                <w:rFonts w:ascii="Arial" w:eastAsia="Calibri" w:hAnsi="Arial" w:cs="Arial"/>
                <w:b/>
                <w:sz w:val="18"/>
                <w:szCs w:val="22"/>
              </w:rPr>
              <w:t>95,308,463,436</w:t>
            </w:r>
          </w:p>
        </w:tc>
        <w:tc>
          <w:tcPr>
            <w:tcW w:w="1223" w:type="dxa"/>
            <w:noWrap/>
            <w:hideMark/>
          </w:tcPr>
          <w:p w14:paraId="6BE9D2C5"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22"/>
              </w:rPr>
            </w:pPr>
            <w:r w:rsidRPr="003B1E1C">
              <w:rPr>
                <w:rFonts w:ascii="Arial" w:eastAsia="Calibri" w:hAnsi="Arial" w:cs="Arial"/>
                <w:b/>
                <w:sz w:val="18"/>
                <w:szCs w:val="22"/>
              </w:rPr>
              <w:t>3,035,324</w:t>
            </w:r>
          </w:p>
        </w:tc>
        <w:tc>
          <w:tcPr>
            <w:tcW w:w="1301" w:type="dxa"/>
            <w:noWrap/>
            <w:hideMark/>
          </w:tcPr>
          <w:p w14:paraId="0447C462"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22"/>
              </w:rPr>
            </w:pPr>
            <w:r w:rsidRPr="003B1E1C">
              <w:rPr>
                <w:rFonts w:ascii="Arial" w:eastAsia="Calibri" w:hAnsi="Arial" w:cs="Arial"/>
                <w:b/>
                <w:sz w:val="18"/>
                <w:szCs w:val="22"/>
              </w:rPr>
              <w:t>73,339,795,532</w:t>
            </w:r>
          </w:p>
        </w:tc>
        <w:tc>
          <w:tcPr>
            <w:tcW w:w="196" w:type="dxa"/>
          </w:tcPr>
          <w:p w14:paraId="496E86D2" w14:textId="77777777" w:rsidR="003B1E1C" w:rsidRPr="003B1E1C" w:rsidRDefault="003B1E1C" w:rsidP="003B1E1C">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22"/>
              </w:rPr>
            </w:pPr>
          </w:p>
        </w:tc>
      </w:tr>
    </w:tbl>
    <w:p w14:paraId="2F20CCC3" w14:textId="77777777" w:rsidR="000D61AE" w:rsidRDefault="000D61AE" w:rsidP="000D61AE">
      <w:pPr>
        <w:jc w:val="both"/>
        <w:rPr>
          <w:rFonts w:ascii="Arial" w:hAnsi="Arial" w:cs="Arial"/>
          <w:color w:val="000000" w:themeColor="text1"/>
          <w:sz w:val="22"/>
          <w:szCs w:val="22"/>
          <w:lang w:val="mn-MN"/>
        </w:rPr>
      </w:pPr>
    </w:p>
    <w:p w14:paraId="185C2803" w14:textId="77777777" w:rsidR="000D61AE" w:rsidRPr="00F25F57" w:rsidRDefault="000D61AE" w:rsidP="000D61AE">
      <w:pPr>
        <w:jc w:val="both"/>
        <w:rPr>
          <w:rFonts w:ascii="Arial" w:hAnsi="Arial" w:cs="Arial"/>
          <w:color w:val="000000" w:themeColor="text1"/>
          <w:lang w:val="mn-MN"/>
        </w:rPr>
      </w:pPr>
    </w:p>
    <w:p w14:paraId="68749585" w14:textId="77777777" w:rsidR="000D61AE" w:rsidRDefault="000D61AE" w:rsidP="000D61AE">
      <w:pPr>
        <w:ind w:right="216" w:firstLine="539"/>
        <w:jc w:val="center"/>
        <w:rPr>
          <w:rFonts w:ascii="Arial" w:hAnsi="Arial" w:cs="Arial"/>
          <w:b/>
          <w:sz w:val="22"/>
          <w:szCs w:val="22"/>
          <w:lang w:val="mn-MN"/>
        </w:rPr>
      </w:pPr>
    </w:p>
    <w:p w14:paraId="020A44E6" w14:textId="77777777" w:rsidR="000D61AE" w:rsidRDefault="000D61AE" w:rsidP="000D61AE">
      <w:pPr>
        <w:jc w:val="both"/>
        <w:rPr>
          <w:rFonts w:ascii="Arial" w:hAnsi="Arial" w:cs="Arial"/>
          <w:sz w:val="22"/>
          <w:szCs w:val="22"/>
          <w:lang w:val="mn-MN"/>
        </w:rPr>
      </w:pPr>
    </w:p>
    <w:p w14:paraId="204B2FF6" w14:textId="77777777" w:rsidR="000D61AE" w:rsidRDefault="000D61AE" w:rsidP="000D61AE">
      <w:pPr>
        <w:jc w:val="both"/>
        <w:rPr>
          <w:rFonts w:ascii="Arial" w:hAnsi="Arial" w:cs="Arial"/>
          <w:color w:val="FF0000"/>
          <w:sz w:val="22"/>
          <w:szCs w:val="22"/>
          <w:lang w:val="mn-MN"/>
        </w:rPr>
      </w:pPr>
    </w:p>
    <w:p w14:paraId="6D8D5BEF" w14:textId="77777777" w:rsidR="00300ED2" w:rsidRPr="006650AF" w:rsidRDefault="00300ED2" w:rsidP="00300ED2">
      <w:pPr>
        <w:ind w:firstLine="709"/>
        <w:jc w:val="both"/>
        <w:rPr>
          <w:rFonts w:ascii="Arial" w:hAnsi="Arial" w:cs="Arial"/>
          <w:color w:val="333333"/>
          <w:shd w:val="clear" w:color="auto" w:fill="FFFFFF"/>
        </w:rPr>
      </w:pPr>
      <w:r w:rsidRPr="006650AF">
        <w:rPr>
          <w:rFonts w:ascii="Arial" w:hAnsi="Arial" w:cs="Arial"/>
          <w:noProof/>
          <w:color w:val="000000" w:themeColor="text1"/>
          <w:lang w:val="mn-MN"/>
        </w:rPr>
        <w:t>Мөн Зөрчил шалган шийдвэрлэх тухай хуулийн 7</w:t>
      </w:r>
      <w:r w:rsidRPr="006650AF">
        <w:rPr>
          <w:rFonts w:ascii="Arial" w:hAnsi="Arial" w:cs="Arial"/>
          <w:noProof/>
          <w:color w:val="000000" w:themeColor="text1"/>
        </w:rPr>
        <w:t xml:space="preserve">.5 дугаар зүйлийн 8 дахь хэсэгт зааснаар </w:t>
      </w:r>
      <w:r w:rsidRPr="006650AF">
        <w:rPr>
          <w:rFonts w:ascii="Arial" w:hAnsi="Arial" w:cs="Arial"/>
          <w:color w:val="333333"/>
          <w:shd w:val="clear" w:color="auto" w:fill="FFFFFF"/>
        </w:rPr>
        <w:t xml:space="preserve">зөрчил үйлдсэн хүн, хуулийн этгээд тогтоосон хугацаанд шийдвэрийг биелүүлээгүй бол Шүүхийн шийдвэр гүйцэтгэх байгууллагаар албадан гүйцэтгүүлэхээр хуульчилсан ба хууль хэрэгжих хугацаанд </w:t>
      </w:r>
      <w:r w:rsidRPr="006650AF">
        <w:rPr>
          <w:rFonts w:ascii="Arial" w:hAnsi="Arial" w:cs="Arial"/>
          <w:lang w:val="mn-MN"/>
        </w:rPr>
        <w:t>хуульд заасан үндэслэл, журмын дагуу торгох шийтгэл оногдуулсан шийдвэр бүхий дараах гүйцэтгэх баримт бичгүүдэд шийдвэр гүйцэтгэх ажиллагааг явуулсан. Үүнд:</w:t>
      </w:r>
    </w:p>
    <w:p w14:paraId="630CD3A9" w14:textId="77777777" w:rsidR="00300ED2" w:rsidRPr="006650AF" w:rsidRDefault="00300ED2" w:rsidP="00300ED2">
      <w:pPr>
        <w:ind w:firstLine="709"/>
        <w:jc w:val="both"/>
        <w:rPr>
          <w:rFonts w:ascii="Arial" w:hAnsi="Arial" w:cs="Arial"/>
          <w:color w:val="333333"/>
          <w:shd w:val="clear" w:color="auto" w:fill="FFFFFF"/>
        </w:rPr>
      </w:pPr>
    </w:p>
    <w:p w14:paraId="7E20F3B3" w14:textId="77777777" w:rsidR="00300ED2" w:rsidRPr="006650AF" w:rsidRDefault="00300ED2" w:rsidP="00300ED2">
      <w:pPr>
        <w:ind w:firstLine="709"/>
        <w:jc w:val="both"/>
        <w:rPr>
          <w:rFonts w:ascii="Arial" w:hAnsi="Arial" w:cs="Arial"/>
          <w:color w:val="333333"/>
          <w:shd w:val="clear" w:color="auto" w:fill="FFFFFF"/>
        </w:rPr>
      </w:pPr>
      <w:r w:rsidRPr="006650AF">
        <w:rPr>
          <w:rFonts w:ascii="Arial" w:hAnsi="Arial" w:cs="Arial"/>
          <w:lang w:val="mn-MN"/>
        </w:rPr>
        <w:t>- 2018 онд 1.9 тэрбум төгрөгийн 850 гүйцэтгэх баримт бичигт шийдвэр гүйцэтгэх ажиллагаа явагдаж, 0.8 тэрбум төгрөгийн 747 гүйцэтгэх баримт бичгийг бодитой биелүүлж, гүйцэтгэх баримт бичгийн бодит биелэлт 87.8, мөнгөн дүнгийн биелэлт 42 хувьтай</w:t>
      </w:r>
      <w:r w:rsidRPr="006650AF">
        <w:rPr>
          <w:rFonts w:ascii="Arial" w:hAnsi="Arial" w:cs="Arial"/>
        </w:rPr>
        <w:t>;</w:t>
      </w:r>
    </w:p>
    <w:p w14:paraId="51321D27" w14:textId="77777777" w:rsidR="00300ED2" w:rsidRPr="006650AF" w:rsidRDefault="00300ED2" w:rsidP="00300ED2">
      <w:pPr>
        <w:ind w:firstLine="709"/>
        <w:jc w:val="both"/>
        <w:rPr>
          <w:rFonts w:ascii="Arial" w:hAnsi="Arial" w:cs="Arial"/>
          <w:color w:val="333333"/>
          <w:shd w:val="clear" w:color="auto" w:fill="FFFFFF"/>
        </w:rPr>
      </w:pPr>
    </w:p>
    <w:p w14:paraId="0A953637" w14:textId="77777777" w:rsidR="00300ED2" w:rsidRPr="006650AF" w:rsidRDefault="00300ED2" w:rsidP="00300ED2">
      <w:pPr>
        <w:ind w:firstLine="709"/>
        <w:jc w:val="both"/>
        <w:rPr>
          <w:rFonts w:ascii="Arial" w:hAnsi="Arial" w:cs="Arial"/>
          <w:color w:val="333333"/>
          <w:shd w:val="clear" w:color="auto" w:fill="FFFFFF"/>
        </w:rPr>
      </w:pPr>
      <w:r w:rsidRPr="006650AF">
        <w:rPr>
          <w:rFonts w:ascii="Arial" w:hAnsi="Arial" w:cs="Arial"/>
        </w:rPr>
        <w:t xml:space="preserve">- 2019 </w:t>
      </w:r>
      <w:r w:rsidRPr="006650AF">
        <w:rPr>
          <w:rFonts w:ascii="Arial" w:hAnsi="Arial" w:cs="Arial"/>
          <w:lang w:val="mn-MN"/>
        </w:rPr>
        <w:t>онд 7.5 тэрбум төгрөгийн 2418 гүйцэтгэх баримт бичигт шийдвэр гүйцэтгэх ажиллагаа явагдаж, 3.0 тэрбум төгрөгийн 2212 гүйцэтгэх баримт бичгийг бодитой биелүүлж, гүйцэтгэх баримт бичгийн бодит биелэлт 91.5, мөнгөн дүнгийн биелэлт 40 хувьтай</w:t>
      </w:r>
      <w:r w:rsidRPr="006650AF">
        <w:rPr>
          <w:rFonts w:ascii="Arial" w:hAnsi="Arial" w:cs="Arial"/>
        </w:rPr>
        <w:t>;</w:t>
      </w:r>
    </w:p>
    <w:p w14:paraId="194D95AE" w14:textId="77777777" w:rsidR="00300ED2" w:rsidRPr="006650AF" w:rsidRDefault="00300ED2" w:rsidP="00300ED2">
      <w:pPr>
        <w:ind w:firstLine="709"/>
        <w:jc w:val="both"/>
        <w:rPr>
          <w:rFonts w:ascii="Arial" w:hAnsi="Arial" w:cs="Arial"/>
          <w:color w:val="333333"/>
          <w:shd w:val="clear" w:color="auto" w:fill="FFFFFF"/>
        </w:rPr>
      </w:pPr>
    </w:p>
    <w:p w14:paraId="5073E271" w14:textId="77777777" w:rsidR="00300ED2" w:rsidRDefault="00300ED2" w:rsidP="00300ED2">
      <w:pPr>
        <w:ind w:firstLine="709"/>
        <w:jc w:val="both"/>
        <w:rPr>
          <w:rFonts w:ascii="Arial" w:hAnsi="Arial" w:cs="Arial"/>
        </w:rPr>
      </w:pPr>
      <w:r w:rsidRPr="006650AF">
        <w:rPr>
          <w:rFonts w:ascii="Arial" w:hAnsi="Arial" w:cs="Arial"/>
          <w:lang w:val="mn-MN"/>
        </w:rPr>
        <w:t>- 2020 оны эхний хагас жилийн байдлаар 5.9 тэрбум төгрөгийн 2093 гүйцэтгэх баримт бичигт шийдвэр гүйцэтгэх ажиллагаа явагдаж, 3.2 тэрбум төгрөгийн 1336 гүйцэтгэх баримт бичгийг бодитой биелүүлж,</w:t>
      </w:r>
      <w:r w:rsidRPr="006650AF">
        <w:rPr>
          <w:rFonts w:ascii="Arial" w:hAnsi="Arial" w:cs="Arial"/>
        </w:rPr>
        <w:t xml:space="preserve"> </w:t>
      </w:r>
      <w:r w:rsidRPr="006650AF">
        <w:rPr>
          <w:rFonts w:ascii="Arial" w:hAnsi="Arial" w:cs="Arial"/>
          <w:lang w:val="mn-MN"/>
        </w:rPr>
        <w:t>гүйцэтгэх баримт бичгийн бодит биелэлт 63.8, мөнгөн дүнгийн биелэлт 54.2 хувьтай</w:t>
      </w:r>
      <w:r w:rsidRPr="006650AF">
        <w:rPr>
          <w:rFonts w:ascii="Arial" w:hAnsi="Arial" w:cs="Arial"/>
        </w:rPr>
        <w:t xml:space="preserve"> </w:t>
      </w:r>
      <w:r w:rsidRPr="006650AF">
        <w:rPr>
          <w:rFonts w:ascii="Arial" w:hAnsi="Arial" w:cs="Arial"/>
          <w:lang w:val="mn-MN"/>
        </w:rPr>
        <w:t xml:space="preserve">тус тус </w:t>
      </w:r>
      <w:r w:rsidRPr="006650AF">
        <w:rPr>
          <w:rFonts w:ascii="Arial" w:hAnsi="Arial" w:cs="Arial"/>
        </w:rPr>
        <w:t>байна.</w:t>
      </w:r>
    </w:p>
    <w:p w14:paraId="08C2E5AA" w14:textId="77777777" w:rsidR="00300ED2" w:rsidRDefault="00300ED2" w:rsidP="00300ED2">
      <w:pPr>
        <w:ind w:firstLine="709"/>
        <w:jc w:val="both"/>
        <w:rPr>
          <w:rFonts w:ascii="Arial" w:hAnsi="Arial" w:cs="Arial"/>
        </w:rPr>
      </w:pPr>
    </w:p>
    <w:p w14:paraId="37F171B7" w14:textId="77777777" w:rsidR="00300ED2" w:rsidRPr="006650AF" w:rsidRDefault="00300ED2" w:rsidP="00300ED2">
      <w:pPr>
        <w:ind w:firstLine="709"/>
        <w:jc w:val="both"/>
        <w:rPr>
          <w:rFonts w:ascii="Arial" w:hAnsi="Arial" w:cs="Arial"/>
          <w:color w:val="333333"/>
          <w:shd w:val="clear" w:color="auto" w:fill="FFFFFF"/>
        </w:rPr>
      </w:pPr>
      <w:r>
        <w:rPr>
          <w:rFonts w:ascii="Arial" w:hAnsi="Arial" w:cs="Arial"/>
        </w:rPr>
        <w:t xml:space="preserve">  Өөрөөр хэлбэл жилд дунджаар 5 тэрбум 100 сая төгрөгийн гүйцэтгэх баримт бичгийн 2 тэрбум 300 сая  буюу 45 хувь нь биелэгдэж, 55 хувь нь биелэгддэггүй байна.</w:t>
      </w:r>
    </w:p>
    <w:p w14:paraId="44A453D8" w14:textId="77777777" w:rsidR="00300ED2" w:rsidRPr="006650AF" w:rsidRDefault="00300ED2" w:rsidP="00300ED2">
      <w:pPr>
        <w:ind w:firstLine="709"/>
        <w:jc w:val="both"/>
        <w:rPr>
          <w:rFonts w:ascii="Arial" w:hAnsi="Arial" w:cs="Arial"/>
          <w:color w:val="333333"/>
          <w:shd w:val="clear" w:color="auto" w:fill="FFFFFF"/>
        </w:rPr>
      </w:pPr>
    </w:p>
    <w:p w14:paraId="664961B5" w14:textId="77777777" w:rsidR="005A6B0A" w:rsidRDefault="00300ED2" w:rsidP="005A6B0A">
      <w:pPr>
        <w:ind w:firstLine="567"/>
        <w:jc w:val="both"/>
        <w:rPr>
          <w:rFonts w:ascii="Arial" w:hAnsi="Arial" w:cs="Arial"/>
          <w:bCs/>
          <w:shd w:val="clear" w:color="auto" w:fill="FFFFFF"/>
          <w:lang w:val="mn-MN"/>
        </w:rPr>
      </w:pPr>
      <w:r w:rsidRPr="006650AF">
        <w:rPr>
          <w:rFonts w:ascii="Arial" w:hAnsi="Arial" w:cs="Arial"/>
          <w:bCs/>
          <w:shd w:val="clear" w:color="auto" w:fill="FFFFFF"/>
          <w:lang w:val="mn-MN"/>
        </w:rPr>
        <w:t>Зөрчлийн тухай хуулийн дагуу  ногдуулсан торгуулийн төлбөр төлөгдөхгүй, шийдвэр гүйцэтгэл биелэгдэхгүй нөхцөл бий болоод байгааг дээрх тоон үзүүлэлтээс харж болохоор байна.</w:t>
      </w:r>
    </w:p>
    <w:p w14:paraId="3F63C879" w14:textId="77777777" w:rsidR="005A6B0A" w:rsidRDefault="005A6B0A" w:rsidP="005A6B0A">
      <w:pPr>
        <w:ind w:firstLine="567"/>
        <w:jc w:val="both"/>
        <w:rPr>
          <w:rFonts w:ascii="Arial" w:hAnsi="Arial" w:cs="Arial"/>
          <w:bCs/>
          <w:shd w:val="clear" w:color="auto" w:fill="FFFFFF"/>
          <w:lang w:val="mn-MN"/>
        </w:rPr>
      </w:pPr>
    </w:p>
    <w:p w14:paraId="093BF300" w14:textId="30804CF6" w:rsidR="005A6B0A" w:rsidRDefault="005A6B0A" w:rsidP="00192E8D">
      <w:pPr>
        <w:ind w:firstLine="720"/>
        <w:jc w:val="both"/>
        <w:rPr>
          <w:rFonts w:ascii="Arial" w:hAnsi="Arial" w:cs="Arial"/>
          <w:lang w:val="mn-MN"/>
        </w:rPr>
      </w:pPr>
      <w:r>
        <w:rPr>
          <w:rFonts w:ascii="Arial" w:hAnsi="Arial" w:cs="Arial"/>
          <w:lang w:val="mn-MN"/>
        </w:rPr>
        <w:t xml:space="preserve">Түүнчлэн </w:t>
      </w:r>
      <w:r w:rsidRPr="00454C46">
        <w:rPr>
          <w:rFonts w:ascii="Arial" w:hAnsi="Arial" w:cs="Arial"/>
          <w:lang w:val="mn-MN"/>
        </w:rPr>
        <w:t>Санхүүгийн зохицуулах хороо нь санхүүгийн болон санхүүгийн бус бизнес, мэргэжлийн салбарын үйл ажиллагааг зохицуулах, заавар, зөвлөмжөөр хангах, хяналт тавих, тус салбарт үйл ажиллагаа эрхэлж буй тусгай зөвшөөрөл эзэмшигч байгууллагуудын үйл ажиллагаа нь салбар бүрийн хууль тогтоомжид нийцэж буй эсэхэд хяналт тавьж ажилладаг.Тус Хорооноос Зөрчлийн тухай хууль, Зөрчил шалган шийдвэрлэх тухай хууль батлагдахаас өмнө салбар тус бүрийн хуулиар хариуцлагын арга хэмжээ авч ажилладаг байсан бол эдгээр хуулиуд батлагдсанаар дээрх үйл ажиллагааны цар хүрээ өргөжиж Зөрчил шалган шийдвэрлэх тухай хуулийн 1.8 дугаар зүйлд заасан харьяаллын дагуу зөрчлийн шинжтэй гомдол, мэдээллээр болон зайны болон газар дээрх хяналтын явцад зөрчил үйлдсэн эсэхийг тогтоох ажиллагаа явуулах болж, процессийн хувьд цагдаа шиг ажиллах шаардлагатай болсон.</w:t>
      </w:r>
    </w:p>
    <w:p w14:paraId="653C7298" w14:textId="77777777" w:rsidR="005A6B0A" w:rsidRPr="00454C46" w:rsidRDefault="005A6B0A" w:rsidP="005A6B0A">
      <w:pPr>
        <w:jc w:val="both"/>
        <w:rPr>
          <w:rFonts w:ascii="Arial" w:hAnsi="Arial" w:cs="Arial"/>
          <w:lang w:val="mn-MN"/>
        </w:rPr>
      </w:pPr>
    </w:p>
    <w:p w14:paraId="2C9F934C" w14:textId="6E8F0A14" w:rsidR="005A6B0A" w:rsidRDefault="005A6B0A" w:rsidP="005A6B0A">
      <w:pPr>
        <w:ind w:firstLine="720"/>
        <w:jc w:val="both"/>
        <w:rPr>
          <w:rFonts w:ascii="Arial" w:hAnsi="Arial" w:cs="Arial"/>
          <w:lang w:val="mn-MN"/>
        </w:rPr>
      </w:pPr>
      <w:r w:rsidRPr="00454C46">
        <w:rPr>
          <w:rFonts w:ascii="Arial" w:hAnsi="Arial" w:cs="Arial"/>
          <w:lang w:val="mn-MN"/>
        </w:rPr>
        <w:t>Зөрчлийн тухай хууль, Зөрчил шалган шийдвэрлэх тухай хуулийг тус тус даган мөрдөж эхэлснээс хойш буюу 2017 оноос өнөөдрийг хүртэл хугацаанд Зөрчил шалган шийдвэрлэх тухай хуулийн 1.8 дугаар зүйлд заасан харьяаллын дагуу Хороонд нийт 172 зөрчлийн шинжтэй гомдол, мэдээлэл бүртгэгдсэн байна.</w:t>
      </w:r>
      <w:r>
        <w:rPr>
          <w:rFonts w:ascii="Arial" w:hAnsi="Arial" w:cs="Arial"/>
          <w:lang w:val="mn-MN"/>
        </w:rPr>
        <w:t xml:space="preserve"> </w:t>
      </w:r>
      <w:r w:rsidRPr="00454C46">
        <w:rPr>
          <w:rFonts w:ascii="Arial" w:hAnsi="Arial" w:cs="Arial"/>
          <w:lang w:val="mn-MN"/>
        </w:rPr>
        <w:t>Үүнийг салбараар нь авч үзвэл 40.0 хувь нь үнэт цаасны, 29.0 хувь нь даатгалын, 17.0 хувь нь банк бус санхүүгийн байгууллагын, 8.0 хувь нь хадгаламж зээлийн хоршооны, 6.0 хувь нь бусад ангилалд хамаарагдаж байна.</w:t>
      </w:r>
    </w:p>
    <w:p w14:paraId="00E284FC" w14:textId="77777777" w:rsidR="005A6B0A" w:rsidRPr="00454C46" w:rsidRDefault="005A6B0A" w:rsidP="005A6B0A">
      <w:pPr>
        <w:ind w:firstLine="720"/>
        <w:jc w:val="both"/>
        <w:rPr>
          <w:rFonts w:ascii="Arial" w:hAnsi="Arial" w:cs="Arial"/>
          <w:lang w:val="mn-MN"/>
        </w:rPr>
      </w:pPr>
    </w:p>
    <w:p w14:paraId="70A9C02F" w14:textId="68215B12" w:rsidR="005A6B0A" w:rsidRDefault="005A6B0A" w:rsidP="00867979">
      <w:pPr>
        <w:ind w:firstLine="720"/>
        <w:jc w:val="both"/>
        <w:rPr>
          <w:rFonts w:ascii="Arial" w:hAnsi="Arial" w:cs="Arial"/>
          <w:lang w:val="mn-MN"/>
        </w:rPr>
      </w:pPr>
      <w:r w:rsidRPr="00454C46">
        <w:rPr>
          <w:rFonts w:ascii="Arial" w:hAnsi="Arial" w:cs="Arial"/>
          <w:lang w:val="mn-MN"/>
        </w:rPr>
        <w:t>Хороонд бүртгэгдсэн эдгээр зөрчлийн шинжтэй гомдол мэдээллийг Зөрчил шалган шийдвэрлэх тухай хуулийн хүрээнд шалган зөрчлийн шинжгүй гэж 40 тохиолдолд гомдол мэдээллийг хүлээн авахаас татгалзаж, 56 зөрчлийн шинжтэй үйлдлийг хялбаршуулсан журмаар, 62 зөрчлийн шинжтэй гомдол мэдээлэлд зөрчлийн хэрэг нээж холбогдох шийдвэрийг гарган, 103 /56-хялбаршуулсан, 47-зөрчлийн хэрэг/ зөрчлийн хэрэгт 1,033.65 сая төгрөгийн торгууль ногдуулж, 10 гомдлыг харьяаллын дагуу шилжүүлэн ажиллажээ.</w:t>
      </w:r>
      <w:r w:rsidR="00867979">
        <w:rPr>
          <w:rFonts w:ascii="Arial" w:hAnsi="Arial" w:cs="Arial"/>
          <w:lang w:val="mn-MN"/>
        </w:rPr>
        <w:t xml:space="preserve"> </w:t>
      </w:r>
      <w:r w:rsidRPr="00454C46">
        <w:rPr>
          <w:rFonts w:ascii="Arial" w:hAnsi="Arial" w:cs="Arial"/>
          <w:lang w:val="mn-MN"/>
        </w:rPr>
        <w:t>Үүнээс 2019 он, 2020 оны эхний хагас жилийн хугацаанд Мөнгө угаах болон терроризмыг санхүүжүүлэхтэй тэмцэх тухай хуулийг зөрчсөн 6 зөрчилд 46 сая төгрөгийн торгуулийн арга хэмжээ авагдсан байна.</w:t>
      </w:r>
    </w:p>
    <w:p w14:paraId="3B3EBAB8" w14:textId="77777777" w:rsidR="005A6B0A" w:rsidRPr="00454C46" w:rsidRDefault="005A6B0A" w:rsidP="005A6B0A">
      <w:pPr>
        <w:ind w:firstLine="720"/>
        <w:jc w:val="both"/>
        <w:rPr>
          <w:rFonts w:ascii="Arial" w:hAnsi="Arial" w:cs="Arial"/>
          <w:lang w:val="mn-MN"/>
        </w:rPr>
      </w:pPr>
    </w:p>
    <w:p w14:paraId="12409FB9" w14:textId="5B712918" w:rsidR="005A6B0A" w:rsidRPr="00192E8D" w:rsidRDefault="005A6B0A" w:rsidP="00192E8D">
      <w:pPr>
        <w:ind w:firstLine="720"/>
        <w:jc w:val="both"/>
        <w:rPr>
          <w:rFonts w:ascii="Arial" w:hAnsi="Arial" w:cs="Arial"/>
          <w:lang w:val="mn-MN"/>
        </w:rPr>
      </w:pPr>
      <w:r w:rsidRPr="00454C46">
        <w:rPr>
          <w:rFonts w:ascii="Arial" w:hAnsi="Arial" w:cs="Arial"/>
          <w:lang w:val="mn-MN"/>
        </w:rPr>
        <w:t>Зөрчлийн тухай хуулийн дагуу банкнаас бусад санхүүгийн байгууллагууд холбогдох хууль тогтоомжийг зөрчсөн тохиолдолд хүлээх мөнгөн хариуцлагын дүн нэмэгдсэн. Дээрх хуульд заагдсан зөрчил үйлдсэн эсэхийг тогтоох зөрчил шалган шийдвэрлэх ажиллагаа хийж, холбогдох хариуцлагыг хүлээлгэж ажилласнаар Хорооны зохицуулалттай байгууллагуудын хууль тогтоомжийг мөрдөж ажиллах хариуцлага, сахилга батыг нэмэгдүүлсэн, зөрчлийг дахин давтахгүй байх ач холб</w:t>
      </w:r>
      <w:r w:rsidR="00192E8D">
        <w:rPr>
          <w:rFonts w:ascii="Arial" w:hAnsi="Arial" w:cs="Arial"/>
          <w:lang w:val="mn-MN"/>
        </w:rPr>
        <w:t>огдолтой болсон гэж үзэж байна.</w:t>
      </w:r>
    </w:p>
    <w:p w14:paraId="543C2438" w14:textId="77777777" w:rsidR="005A6B0A" w:rsidRDefault="005A6B0A" w:rsidP="005A6B0A">
      <w:pPr>
        <w:ind w:firstLine="567"/>
        <w:jc w:val="both"/>
        <w:rPr>
          <w:rFonts w:ascii="Arial" w:hAnsi="Arial" w:cs="Arial"/>
          <w:bCs/>
          <w:shd w:val="clear" w:color="auto" w:fill="FFFFFF"/>
          <w:lang w:val="mn-MN"/>
        </w:rPr>
      </w:pPr>
    </w:p>
    <w:p w14:paraId="418B7662" w14:textId="5D094838" w:rsidR="00AD7607" w:rsidRPr="00A369D3" w:rsidRDefault="00AD7607" w:rsidP="00AD7607">
      <w:pPr>
        <w:jc w:val="both"/>
        <w:rPr>
          <w:rFonts w:ascii="Arial" w:hAnsi="Arial" w:cs="Arial"/>
          <w:color w:val="000000" w:themeColor="text1"/>
          <w:lang w:val="mn-MN"/>
        </w:rPr>
      </w:pPr>
      <w:r w:rsidRPr="00A369D3">
        <w:rPr>
          <w:rFonts w:ascii="Arial" w:hAnsi="Arial" w:cs="Arial"/>
          <w:color w:val="000000" w:themeColor="text1"/>
          <w:lang w:val="mn-MN"/>
        </w:rPr>
        <w:t>Тусгай ангид заасан зөрчлийн давхардал</w:t>
      </w:r>
    </w:p>
    <w:p w14:paraId="7E89A336" w14:textId="77777777" w:rsidR="00AF2833" w:rsidRDefault="00AF2833" w:rsidP="00AD7607">
      <w:pPr>
        <w:jc w:val="both"/>
        <w:rPr>
          <w:rFonts w:ascii="Arial" w:hAnsi="Arial" w:cs="Arial"/>
          <w:color w:val="000000" w:themeColor="text1"/>
          <w:sz w:val="22"/>
          <w:szCs w:val="22"/>
          <w:lang w:val="mn-MN"/>
        </w:rPr>
      </w:pPr>
    </w:p>
    <w:p w14:paraId="0B41B857" w14:textId="5F1F00E1" w:rsidR="00AF2833" w:rsidRPr="008C7F8E" w:rsidRDefault="00D96F2E" w:rsidP="008C7F8E">
      <w:pPr>
        <w:jc w:val="both"/>
        <w:rPr>
          <w:rFonts w:ascii="Arial" w:hAnsi="Arial" w:cs="Arial"/>
          <w:color w:val="000000" w:themeColor="text1"/>
          <w:sz w:val="22"/>
          <w:szCs w:val="22"/>
          <w:lang w:val="mn-MN"/>
        </w:rPr>
      </w:pPr>
      <w:r>
        <w:rPr>
          <w:rFonts w:ascii="Arial" w:hAnsi="Arial" w:cs="Arial"/>
          <w:noProof/>
          <w:color w:val="000000" w:themeColor="text1"/>
          <w:sz w:val="22"/>
          <w:szCs w:val="22"/>
        </w:rPr>
        <w:drawing>
          <wp:anchor distT="0" distB="0" distL="114300" distR="114300" simplePos="0" relativeHeight="251681792" behindDoc="0" locked="0" layoutInCell="1" allowOverlap="1" wp14:anchorId="7F6547AA" wp14:editId="3E30DA55">
            <wp:simplePos x="0" y="0"/>
            <wp:positionH relativeFrom="column">
              <wp:posOffset>-3175</wp:posOffset>
            </wp:positionH>
            <wp:positionV relativeFrom="paragraph">
              <wp:posOffset>-1270</wp:posOffset>
            </wp:positionV>
            <wp:extent cx="3562350" cy="1400175"/>
            <wp:effectExtent l="0" t="0" r="0" b="0"/>
            <wp:wrapSquare wrapText="bothSides"/>
            <wp:docPr id="358979" name="Diagram 3589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r w:rsidR="00980F5D" w:rsidRPr="00D96F2E">
        <w:rPr>
          <w:rFonts w:ascii="Arial" w:hAnsi="Arial" w:cs="Arial"/>
          <w:color w:val="000000" w:themeColor="text1"/>
        </w:rPr>
        <w:t>Зөрчлийн тухай хуулийн ерөнхий ангид "хууль тогтоомж” гэсэн бүлэг нэмж, хуулиудыг "Үндсэн хууль, бусад салбарын хуулиуд” гэсэн ерөнхий байдлаар, харин Зөрчлийн тухай хуулиар шийтгэл оногдуулахаар заасан "захиргааны хэм хэмжээний акт зөрчсөн үйлдэл”-д хамаарах Захиргааны хэм хэмжээ тогтоосон актуудыг нэг бүрчлэн заах шаардлагатай.</w:t>
      </w:r>
      <w:r w:rsidR="003879FD" w:rsidRPr="00D96F2E">
        <w:rPr>
          <w:rFonts w:ascii="Arial" w:hAnsi="Arial" w:cs="Arial"/>
          <w:color w:val="000000" w:themeColor="text1"/>
        </w:rPr>
        <w:t xml:space="preserve"> </w:t>
      </w:r>
      <w:r w:rsidR="00980F5D" w:rsidRPr="00D96F2E">
        <w:rPr>
          <w:rFonts w:ascii="Arial" w:hAnsi="Arial" w:cs="Arial"/>
          <w:color w:val="000000" w:themeColor="text1"/>
        </w:rPr>
        <w:t>Ингэсэн тохиолдолд зөрчлийн маргаан бүхий асуудалд субьектив байдлаар хандахгүй, ялангуяа захиргааны хэм хэмжээний акт зөрчсөнд тооцох зөрчлийг зөвхөн Зөрчлийн тухай хуулийн эх сурвалжид заасан тухайн актуудын хүрээ, хязгаарт тодорхойлон шийдвэрлэнэ, харин энд хамаарахгүй өөр бусад актаар зөрчил гаргагчийн эрх зүйн байдлыг дордуулах боломж хаагдана, нөгөө талаас энэ нь аливаа харилцааг аль болохуйц гагцхүү хуулиар зохицуулах харин хуулиас давсан захиргааны хэм хэмжээг дур зоргоор тогтоох боломжийг хязгаарлах, хэрэв тогтоосон бол хууль тогтоомжид тавигдах нэгдсэн стандартын шаардлагыг бүрэн хангасан эсэхийг хянах, хянуулах боломж бүрдэнэ.</w:t>
      </w:r>
    </w:p>
    <w:p w14:paraId="7D02A9B8" w14:textId="7B517CEE" w:rsidR="00882A8B" w:rsidRDefault="00882A8B" w:rsidP="00882A8B">
      <w:pPr>
        <w:spacing w:before="120"/>
        <w:jc w:val="both"/>
        <w:rPr>
          <w:rFonts w:ascii="Arial" w:hAnsi="Arial" w:cs="Arial"/>
          <w:color w:val="000000" w:themeColor="text1"/>
          <w:sz w:val="22"/>
          <w:szCs w:val="22"/>
          <w:u w:val="single"/>
          <w:lang w:val="mn-MN"/>
        </w:rPr>
      </w:pPr>
    </w:p>
    <w:tbl>
      <w:tblPr>
        <w:tblStyle w:val="TableGrid"/>
        <w:tblW w:w="9466" w:type="dxa"/>
        <w:tblLook w:val="04A0" w:firstRow="1" w:lastRow="0" w:firstColumn="1" w:lastColumn="0" w:noHBand="0" w:noVBand="1"/>
      </w:tblPr>
      <w:tblGrid>
        <w:gridCol w:w="9466"/>
      </w:tblGrid>
      <w:tr w:rsidR="00A369D3" w14:paraId="147253BD" w14:textId="77777777" w:rsidTr="00D7721D">
        <w:tc>
          <w:tcPr>
            <w:tcW w:w="9466" w:type="dxa"/>
          </w:tcPr>
          <w:p w14:paraId="628D458E" w14:textId="77777777" w:rsidR="00A369D3" w:rsidRDefault="00A369D3" w:rsidP="00300ED2">
            <w:pPr>
              <w:spacing w:before="100" w:beforeAutospacing="1" w:after="100" w:afterAutospacing="1"/>
              <w:jc w:val="center"/>
              <w:rPr>
                <w:b/>
                <w:bCs/>
                <w:i/>
                <w:sz w:val="27"/>
                <w:szCs w:val="27"/>
              </w:rPr>
            </w:pPr>
          </w:p>
          <w:p w14:paraId="60B23FD6" w14:textId="77777777" w:rsidR="00A369D3" w:rsidRPr="00B7493A" w:rsidRDefault="00A369D3" w:rsidP="00300ED2">
            <w:pPr>
              <w:spacing w:before="100" w:beforeAutospacing="1" w:after="100" w:afterAutospacing="1"/>
              <w:jc w:val="both"/>
              <w:rPr>
                <w:i/>
              </w:rPr>
            </w:pPr>
            <w:r w:rsidRPr="00B7493A">
              <w:rPr>
                <w:b/>
                <w:bCs/>
                <w:i/>
              </w:rPr>
              <w:t xml:space="preserve">Ё.БЯМБАТОГТОХ </w:t>
            </w:r>
            <w:r w:rsidRPr="00B7493A">
              <w:rPr>
                <w:i/>
                <w:iCs/>
              </w:rPr>
              <w:t>(Хуульч, судлаач)</w:t>
            </w:r>
          </w:p>
          <w:p w14:paraId="3147DA1F" w14:textId="77777777" w:rsidR="00A369D3" w:rsidRPr="00B7493A" w:rsidRDefault="00A369D3" w:rsidP="00300ED2">
            <w:pPr>
              <w:spacing w:before="100" w:beforeAutospacing="1" w:after="100" w:afterAutospacing="1"/>
              <w:jc w:val="both"/>
              <w:rPr>
                <w:i/>
              </w:rPr>
            </w:pPr>
            <w:r w:rsidRPr="00B7493A">
              <w:rPr>
                <w:i/>
              </w:rPr>
              <w:t>-Зөрчлийн болон Зөрчил хянан шийдвэрлэх тухай хуулийг үндсэн үзэл баримтлалынх нь хувьд зөвшөөрөх боломжгүй санагддаг. Уг хуульд иргэдийн гаргасан зөрчил бүрт шийтгэл ногдуулахаар заасан. Ингэснээр жижиг зөрчлийг ч гэмт хэрэгт тооцох боломжийг бүрдүүлсэн. Зарчмын шинжтэй уг өөрчлөлт нь маш олон үр дагаврыг араасаа дагуулна. Тухайлбал, зөрчлийг эрүүгийн хэргийн шүүхээр шийдвэрлэхээр болж, хянан шийдвэрлэх ажиллагаа нь өөрчлөгдөн, иргэд нэхэмжлэгч байснаа хариуцагч болно. Ийм учраас л Зөрчлийн тухай хуулийг хүлээн зөвшөөрөх боломжгүй. Зөрчил болгонд ял, шийтгэл ногдуулдаг хуультай улс Монголоос өөр байхгүй л болов уу. Хуулийн өөрчлөлтийг одоо мөрдөж буй зохицуулалтаа сайжруулах гэж хийдэг.</w:t>
            </w:r>
          </w:p>
          <w:p w14:paraId="2C87A7E3" w14:textId="77777777" w:rsidR="00A369D3" w:rsidRPr="00F95CD1" w:rsidRDefault="00A369D3" w:rsidP="00300ED2">
            <w:pPr>
              <w:spacing w:before="100" w:beforeAutospacing="1" w:after="100" w:afterAutospacing="1"/>
              <w:jc w:val="both"/>
              <w:rPr>
                <w:i/>
                <w:lang w:val="mn-MN"/>
              </w:rPr>
            </w:pPr>
            <w:r w:rsidRPr="00B7493A">
              <w:rPr>
                <w:i/>
              </w:rPr>
              <w:t>Өмнөх хуулиар мэргэжлийн хяналтын байцаагч албан шаардлага тавьсан, эсвэл торгосон тохиолдолд иргэд гомдолтой бол захиргааны хэргийн шүүхэд нэхэмжлэл гаргах эрхтэй байсан. Хэрэв тэдгээр этгээдийн үйлдэл хууль зөрчсөн нь тогтоогдвол уг актуудыг хүчингүйд тооцуулж эрхээ хамгаалдаг. Харин Зөрчлийн тухай хууль хэрэгжиж эхэлснээр эрүүгийн шүүхээр иргэдийн зөрчил бүхий үйлдлийн бодит байдлыг тогтоох ажиллагаа явуулах учир иргэд гэмт этгээд буюу хариуцагч болно. Харин мэргэжлийн хяналтын байцаагч, прокурор, шүүгч нар иргэдийг яллах талд ажилладаг болсон. Түүнчлэн мэргэжлийн хяналтын байцаагчийн ажиллагаанд эрүүгийн шүүх хяналт тавих боломжгүй. Тиймэ</w:t>
            </w:r>
            <w:r>
              <w:rPr>
                <w:i/>
              </w:rPr>
              <w:t>эс шүүх хяналтын гадна хоцорно…</w:t>
            </w:r>
          </w:p>
          <w:p w14:paraId="6B407406" w14:textId="77777777" w:rsidR="00A369D3" w:rsidRDefault="00A369D3" w:rsidP="00300ED2">
            <w:pPr>
              <w:spacing w:before="100" w:beforeAutospacing="1" w:after="100" w:afterAutospacing="1"/>
              <w:jc w:val="center"/>
              <w:rPr>
                <w:b/>
                <w:bCs/>
                <w:i/>
                <w:sz w:val="27"/>
                <w:szCs w:val="27"/>
              </w:rPr>
            </w:pPr>
            <w:r w:rsidRPr="00B7493A">
              <w:rPr>
                <w:b/>
                <w:bCs/>
                <w:i/>
                <w:sz w:val="27"/>
                <w:szCs w:val="27"/>
              </w:rPr>
              <w:t>Хуулийн зохицуулалтыг эргэж харах хэрэгтэй</w:t>
            </w:r>
          </w:p>
          <w:p w14:paraId="22AFEBBD" w14:textId="77777777" w:rsidR="00A369D3" w:rsidRPr="00B7493A" w:rsidRDefault="00A369D3" w:rsidP="00300ED2">
            <w:pPr>
              <w:spacing w:before="100" w:beforeAutospacing="1" w:after="100" w:afterAutospacing="1"/>
              <w:jc w:val="both"/>
              <w:rPr>
                <w:i/>
              </w:rPr>
            </w:pPr>
            <w:r w:rsidRPr="00B7493A">
              <w:rPr>
                <w:b/>
                <w:bCs/>
                <w:i/>
              </w:rPr>
              <w:t xml:space="preserve">А.КАДИРБЕК </w:t>
            </w:r>
            <w:r w:rsidRPr="00B7493A">
              <w:rPr>
                <w:i/>
                <w:iCs/>
              </w:rPr>
              <w:t>(Өмгөөллийн “Шударга ёсны дэнс” ХХН-ийн өмгөөлөгч)</w:t>
            </w:r>
          </w:p>
          <w:p w14:paraId="51F37851" w14:textId="77777777" w:rsidR="00A369D3" w:rsidRPr="00B7493A" w:rsidRDefault="00A369D3" w:rsidP="00300ED2">
            <w:pPr>
              <w:spacing w:before="100" w:beforeAutospacing="1" w:after="100" w:afterAutospacing="1"/>
              <w:jc w:val="both"/>
              <w:rPr>
                <w:i/>
              </w:rPr>
            </w:pPr>
            <w:r w:rsidRPr="00B7493A">
              <w:rPr>
                <w:i/>
              </w:rPr>
              <w:t>-Зөрчлийн шинжийг хэт ерөнхий байдлаар буюу аливаа хууль тогтоомжийг “зөрчих” гэж тодорхойлсныг өөрчилж, зөрчил, түүний шинжийг илүү дэлгэрэнгүй тодорхойлсон нь хүн, хуулийн этгээд өөрийн ямар үйлдлийг зөрчилд тооцсоныг мэдэх боломжийг бүрдүүлж, хууль ёсны зарчимд нийцүүлсэн зэрэг дэвшилттэй алхмыг хуульчилсан нь нэг талаар сайшаалтай. Гэхдээ Зөрчлийн тухай хуулийн 3.4-т торгох шийтгэлийн тухай хуульчилсан ба уг хуулийн 3.4.1-т “Энэ хуулийн тусгай ангид заасан хэмжээгээр эрх бүхий албан тушаалтнаас мөнгөн төлбөр ногдуулахыг торгох шийтгэл гэнэ” хэмээн заасан байдаг. Угтаа бол зөрчил үйлдсэн хүнийг 10 000-20 сая төгрөг хүртэл, хуулийн этгээдийг 100 000-200 сая хүртэлх төгрөгөөр торгох шийтгэл ногдуулахаар хуульчилсан юм.</w:t>
            </w:r>
          </w:p>
          <w:p w14:paraId="045BA049" w14:textId="77777777" w:rsidR="00A369D3" w:rsidRPr="00B7493A" w:rsidRDefault="00A369D3" w:rsidP="00300ED2">
            <w:pPr>
              <w:spacing w:before="100" w:beforeAutospacing="1" w:after="100" w:afterAutospacing="1"/>
              <w:jc w:val="both"/>
              <w:rPr>
                <w:i/>
              </w:rPr>
            </w:pPr>
            <w:r w:rsidRPr="00B7493A">
              <w:rPr>
                <w:i/>
              </w:rPr>
              <w:t>Гэтэл Зөрчлийн тухай хуулийн үзэл баримтлал нь өмнө хүчин төгөлдөр мөрдөгдөж байсан Захиргааны хариуцлагын тухай хууль болон нийгмийн тодорхой төрлийн харилцааг зохицуулж буй 220 гаруй хуулиар тогтоосон зөрчил, түүнд хүлээлгэх хариуцлагыг тодорхойлсон хэм хэмжээг төрөлжүүлэн нэгтгэж, хууль зөрчсөн үйлдэлд харилцан адилгүй хариуцлага хүлээлгэдэг зохицуулалтыг халах зорилготой байсан. Гэвч шинээр мөрдөж буй Зөрчлийн тухай хуулийн торгох шийтгэлийн дээрх зохицуулалт нь хуулийн үзэл баримтлалд огт нийцэхгүй. Гэмт хэрэг үйлдсэн хүн, хуулийн этгээдийг 40 сая хүртэл төгрөгөөр торгох Эрүүгийн хуулийн заалт бий. Гэтэл зөрчил гаргасан иргэн, хуулийн этгээдэд 200 сая хүртэл төгрөгийн торгууль ногдуулахаар хуульчилсан нь Эрүүгийн хуулиас давсан Зөрчлийн хуультай гэдгээ илтгэж байгаа юм. Тиймээс Зөрчлийн тухай хуулийн торгох хуулийн зохицуулалтыг хуулийн үзэл баримтлалтай уялдуулж дахин батлах шаардлагатай.</w:t>
            </w:r>
          </w:p>
          <w:p w14:paraId="4A20B05D" w14:textId="77777777" w:rsidR="00A369D3" w:rsidRDefault="00A369D3" w:rsidP="00300ED2">
            <w:pPr>
              <w:spacing w:before="100" w:beforeAutospacing="1" w:after="100" w:afterAutospacing="1"/>
              <w:jc w:val="center"/>
              <w:rPr>
                <w:b/>
                <w:bCs/>
                <w:i/>
                <w:sz w:val="27"/>
                <w:szCs w:val="27"/>
              </w:rPr>
            </w:pPr>
          </w:p>
          <w:p w14:paraId="631AC131" w14:textId="2C0E0708" w:rsidR="00A369D3" w:rsidRDefault="001E085E" w:rsidP="001E085E">
            <w:pPr>
              <w:tabs>
                <w:tab w:val="left" w:pos="2430"/>
              </w:tabs>
              <w:spacing w:before="100" w:beforeAutospacing="1" w:after="100" w:afterAutospacing="1"/>
              <w:rPr>
                <w:b/>
                <w:bCs/>
                <w:i/>
                <w:sz w:val="27"/>
                <w:szCs w:val="27"/>
              </w:rPr>
            </w:pPr>
            <w:r>
              <w:rPr>
                <w:b/>
                <w:bCs/>
                <w:i/>
                <w:sz w:val="27"/>
                <w:szCs w:val="27"/>
              </w:rPr>
              <w:tab/>
            </w:r>
          </w:p>
        </w:tc>
      </w:tr>
    </w:tbl>
    <w:p w14:paraId="038F9107" w14:textId="77777777" w:rsidR="00D7721D" w:rsidRPr="00377DB0" w:rsidRDefault="00D7721D" w:rsidP="00D7721D">
      <w:pPr>
        <w:pStyle w:val="Subtitle"/>
        <w:spacing w:line="276" w:lineRule="auto"/>
        <w:ind w:firstLine="567"/>
        <w:jc w:val="both"/>
        <w:rPr>
          <w:rStyle w:val="IntenseEmphasis"/>
          <w:rFonts w:ascii="Arial" w:hAnsi="Arial" w:cs="Arial"/>
          <w:b w:val="0"/>
          <w:i w:val="0"/>
          <w:color w:val="auto"/>
          <w:szCs w:val="24"/>
          <w:lang w:val="mn-MN"/>
        </w:rPr>
      </w:pPr>
    </w:p>
    <w:p w14:paraId="0B3670A6" w14:textId="4A01BBFB" w:rsidR="0017603F" w:rsidRPr="008C7F8E" w:rsidRDefault="008C7F8E" w:rsidP="008C7F8E">
      <w:pPr>
        <w:spacing w:before="100" w:beforeAutospacing="1" w:after="100" w:afterAutospacing="1"/>
        <w:ind w:left="2880" w:firstLine="720"/>
        <w:rPr>
          <w:rFonts w:ascii="Arial" w:hAnsi="Arial" w:cs="Arial"/>
          <w:b/>
          <w:bCs/>
          <w:color w:val="000000" w:themeColor="text1"/>
          <w:lang w:val="mn-MN"/>
        </w:rPr>
      </w:pPr>
      <w:r w:rsidRPr="00A867D4">
        <w:rPr>
          <w:rFonts w:ascii="Arial" w:hAnsi="Arial" w:cs="Arial"/>
          <w:b/>
          <w:bCs/>
          <w:color w:val="000000" w:themeColor="text1"/>
          <w:lang w:val="mn-MN"/>
        </w:rPr>
        <w:t>ДҮГНЭЛТ, ЗӨВЛӨМЖ</w:t>
      </w:r>
    </w:p>
    <w:p w14:paraId="60323CC8" w14:textId="77777777" w:rsidR="008C7F8E" w:rsidRPr="003E554A" w:rsidRDefault="008C7F8E" w:rsidP="008C7F8E">
      <w:pPr>
        <w:ind w:firstLine="567"/>
        <w:jc w:val="both"/>
        <w:rPr>
          <w:rFonts w:ascii="Arial" w:hAnsi="Arial" w:cs="Arial"/>
          <w:color w:val="000000" w:themeColor="text1"/>
          <w:shd w:val="clear" w:color="auto" w:fill="FFFFFF"/>
          <w:lang w:val="mn-MN"/>
        </w:rPr>
      </w:pPr>
      <w:r w:rsidRPr="003E554A">
        <w:rPr>
          <w:rFonts w:ascii="Arial" w:hAnsi="Arial" w:cs="Arial"/>
          <w:color w:val="000000" w:themeColor="text1"/>
          <w:shd w:val="clear" w:color="auto" w:fill="FFFFFF"/>
          <w:lang w:val="mn-MN"/>
        </w:rPr>
        <w:t>Ийнхүү дээр дурдсан хууль зүйн болон практик шаардлага, тус хуулийн хэрэгжилтийн үр дага</w:t>
      </w:r>
      <w:r>
        <w:rPr>
          <w:rFonts w:ascii="Arial" w:hAnsi="Arial" w:cs="Arial"/>
          <w:color w:val="000000" w:themeColor="text1"/>
          <w:shd w:val="clear" w:color="auto" w:fill="FFFFFF"/>
          <w:lang w:val="mn-MN"/>
        </w:rPr>
        <w:t>вар</w:t>
      </w:r>
      <w:r w:rsidRPr="003E554A">
        <w:rPr>
          <w:rFonts w:ascii="Arial" w:hAnsi="Arial" w:cs="Arial"/>
          <w:color w:val="000000" w:themeColor="text1"/>
          <w:shd w:val="clear" w:color="auto" w:fill="FFFFFF"/>
          <w:lang w:val="mn-MN"/>
        </w:rPr>
        <w:t>ын үнэлгээний дүгнэлт, зөвлөмжийг үндэслэн хуулийн зохицуулалтыг боловсронгуй болгох шаардлагатай байна.</w:t>
      </w:r>
    </w:p>
    <w:p w14:paraId="562C5B0A" w14:textId="77777777" w:rsidR="008C7F8E" w:rsidRPr="00377DB0" w:rsidRDefault="008C7F8E" w:rsidP="0017603F">
      <w:pPr>
        <w:spacing w:line="276" w:lineRule="auto"/>
        <w:ind w:firstLine="567"/>
        <w:jc w:val="center"/>
        <w:rPr>
          <w:rFonts w:ascii="Arial" w:hAnsi="Arial" w:cs="Arial"/>
          <w:b/>
          <w:lang w:val="mn-MN"/>
        </w:rPr>
      </w:pPr>
    </w:p>
    <w:p w14:paraId="15EB7EE3" w14:textId="71F26BAD" w:rsidR="0017603F" w:rsidRPr="0017603F" w:rsidRDefault="0017603F" w:rsidP="0017603F">
      <w:pPr>
        <w:ind w:firstLine="567"/>
        <w:jc w:val="both"/>
        <w:rPr>
          <w:rFonts w:ascii="Arial" w:hAnsi="Arial" w:cs="Arial"/>
          <w:lang w:val="mn-MN"/>
        </w:rPr>
      </w:pPr>
      <w:bookmarkStart w:id="1" w:name="_Hlk30769202"/>
      <w:r>
        <w:rPr>
          <w:rFonts w:ascii="Arial" w:hAnsi="Arial" w:cs="Arial"/>
          <w:bCs/>
          <w:color w:val="000000" w:themeColor="text1"/>
          <w:shd w:val="clear" w:color="auto" w:fill="FFFFFF"/>
          <w:lang w:val="mn-MN"/>
        </w:rPr>
        <w:t xml:space="preserve">Аливаа эрх зүйт улс орны хувьд </w:t>
      </w:r>
      <w:r>
        <w:rPr>
          <w:rFonts w:ascii="Arial" w:hAnsi="Arial" w:cs="Arial"/>
          <w:bCs/>
          <w:color w:val="000000" w:themeColor="text1"/>
          <w:shd w:val="clear" w:color="auto" w:fill="FFFFFF"/>
        </w:rPr>
        <w:t>нэг талаас хууль тогтоомжийн хүрээнд эрхээ хамгаалуулах иргэн, хуулийн этгээд нөгөө талаас хууль дээдлэх зарчимд үндэслэн нийгмийн  дэг журмыг сахиулах төрийн албан хаагч, хууль сахиулагчийн чиг үүрэг, хүрээ хязгаарыг оновчтой тогтоох хууль эрх зүйн орчинг тухайн нийгмийн хэрэгцээ шаардлагад нийцүүлэн боловсронгуй болгох шаардлага</w:t>
      </w:r>
      <w:r>
        <w:rPr>
          <w:rFonts w:ascii="Arial" w:hAnsi="Arial" w:cs="Arial"/>
          <w:bCs/>
          <w:color w:val="000000" w:themeColor="text1"/>
          <w:shd w:val="clear" w:color="auto" w:fill="FFFFFF"/>
          <w:lang w:val="mn-MN"/>
        </w:rPr>
        <w:t xml:space="preserve"> тасралтгүй</w:t>
      </w:r>
      <w:r>
        <w:rPr>
          <w:rFonts w:ascii="Arial" w:hAnsi="Arial" w:cs="Arial"/>
          <w:bCs/>
          <w:color w:val="000000" w:themeColor="text1"/>
          <w:shd w:val="clear" w:color="auto" w:fill="FFFFFF"/>
        </w:rPr>
        <w:t xml:space="preserve"> бий болж байдаг.</w:t>
      </w:r>
    </w:p>
    <w:p w14:paraId="066F8C06" w14:textId="77777777" w:rsidR="0017603F" w:rsidRDefault="0017603F" w:rsidP="0017603F">
      <w:pPr>
        <w:pStyle w:val="ListParagraph"/>
        <w:spacing w:after="0" w:line="240" w:lineRule="auto"/>
        <w:ind w:left="0" w:firstLine="630"/>
        <w:jc w:val="both"/>
        <w:rPr>
          <w:rFonts w:ascii="Arial" w:hAnsi="Arial" w:cs="Arial"/>
          <w:sz w:val="24"/>
          <w:szCs w:val="24"/>
          <w:lang w:val="mn-MN"/>
        </w:rPr>
      </w:pPr>
    </w:p>
    <w:p w14:paraId="005B63F0" w14:textId="77777777" w:rsidR="0017603F" w:rsidRDefault="0017603F" w:rsidP="0017603F">
      <w:pPr>
        <w:pStyle w:val="ListParagraph"/>
        <w:spacing w:after="0" w:line="240" w:lineRule="auto"/>
        <w:ind w:left="0" w:firstLine="630"/>
        <w:jc w:val="both"/>
        <w:rPr>
          <w:rFonts w:ascii="Arial" w:hAnsi="Arial" w:cs="Arial"/>
          <w:sz w:val="24"/>
          <w:szCs w:val="24"/>
        </w:rPr>
      </w:pPr>
      <w:r>
        <w:rPr>
          <w:rFonts w:ascii="Arial" w:hAnsi="Arial" w:cs="Arial"/>
          <w:sz w:val="24"/>
          <w:szCs w:val="24"/>
        </w:rPr>
        <w:t xml:space="preserve"> Манай улсын </w:t>
      </w:r>
      <w:r>
        <w:rPr>
          <w:rFonts w:ascii="Arial" w:hAnsi="Arial" w:cs="Arial"/>
          <w:sz w:val="24"/>
          <w:szCs w:val="24"/>
          <w:lang w:val="mn-MN"/>
        </w:rPr>
        <w:t xml:space="preserve">хувьд </w:t>
      </w:r>
      <w:r>
        <w:rPr>
          <w:rFonts w:ascii="Arial" w:hAnsi="Arial" w:cs="Arial"/>
          <w:sz w:val="24"/>
          <w:szCs w:val="24"/>
        </w:rPr>
        <w:t>220 гаруй хууль тогтоомж, захиргааны хэм хэмжээний актын 630 гаруй заалтыг үндэслэн хариуцлага хүлээлгэдэг байсныг нэгтгэн төрөлжүүлж  Монгол Улсын Их Хурлаас 2017 онд Зөрчлийн тухай хуулийг баталснаар  хууль дээдлэх зарчим бодитой хэрэгжих боломж бүрдсэн.</w:t>
      </w:r>
    </w:p>
    <w:p w14:paraId="4D15AE4A" w14:textId="77777777" w:rsidR="0017603F" w:rsidRPr="00482D56" w:rsidRDefault="0017603F" w:rsidP="0017603F">
      <w:pPr>
        <w:jc w:val="both"/>
        <w:rPr>
          <w:rFonts w:ascii="Arial" w:hAnsi="Arial" w:cs="Arial"/>
        </w:rPr>
      </w:pPr>
    </w:p>
    <w:p w14:paraId="62E57552" w14:textId="77777777" w:rsidR="0017603F" w:rsidRDefault="0017603F" w:rsidP="0017603F">
      <w:pPr>
        <w:jc w:val="both"/>
        <w:rPr>
          <w:rFonts w:ascii="Arial" w:hAnsi="Arial" w:cs="Arial"/>
          <w:color w:val="000000" w:themeColor="text1"/>
          <w:lang w:val="mn-MN"/>
        </w:rPr>
      </w:pPr>
      <w:r w:rsidRPr="003E554A">
        <w:rPr>
          <w:rFonts w:ascii="Arial" w:hAnsi="Arial" w:cs="Arial"/>
          <w:color w:val="000000" w:themeColor="text1"/>
          <w:lang w:val="mn-MN"/>
        </w:rPr>
        <w:tab/>
      </w:r>
      <w:r>
        <w:rPr>
          <w:rFonts w:ascii="Arial" w:hAnsi="Arial" w:cs="Arial"/>
          <w:color w:val="000000" w:themeColor="text1"/>
          <w:lang w:val="mn-MN"/>
        </w:rPr>
        <w:t xml:space="preserve">Тус </w:t>
      </w:r>
      <w:r w:rsidRPr="003E554A">
        <w:rPr>
          <w:rFonts w:ascii="Arial" w:hAnsi="Arial" w:cs="Arial"/>
          <w:color w:val="000000" w:themeColor="text1"/>
          <w:lang w:val="mn-MN"/>
        </w:rPr>
        <w:t>хууль хүчин төгөлдөр үйлчлэх хугацаанд буюу 2017 оны 07 дугаар сарын 01-ний өдрөөс 202</w:t>
      </w:r>
      <w:r>
        <w:rPr>
          <w:rFonts w:ascii="Arial" w:hAnsi="Arial" w:cs="Arial"/>
          <w:color w:val="000000" w:themeColor="text1"/>
          <w:lang w:val="mn-MN"/>
        </w:rPr>
        <w:t>1</w:t>
      </w:r>
      <w:r w:rsidRPr="003E554A">
        <w:rPr>
          <w:rFonts w:ascii="Arial" w:hAnsi="Arial" w:cs="Arial"/>
          <w:color w:val="000000" w:themeColor="text1"/>
          <w:lang w:val="mn-MN"/>
        </w:rPr>
        <w:t xml:space="preserve"> оны 0</w:t>
      </w:r>
      <w:r>
        <w:rPr>
          <w:rFonts w:ascii="Arial" w:hAnsi="Arial" w:cs="Arial"/>
          <w:color w:val="000000" w:themeColor="text1"/>
          <w:lang w:val="mn-MN"/>
        </w:rPr>
        <w:t>5</w:t>
      </w:r>
      <w:r w:rsidRPr="003E554A">
        <w:rPr>
          <w:rFonts w:ascii="Arial" w:hAnsi="Arial" w:cs="Arial"/>
          <w:color w:val="000000" w:themeColor="text1"/>
          <w:lang w:val="mn-MN"/>
        </w:rPr>
        <w:t xml:space="preserve"> дугаар сарын 30-ны өдрийг хүртэлх хугацаанд эрх бүхий байгууллага, албан тушаалтнаас </w:t>
      </w:r>
      <w:r w:rsidRPr="00046556">
        <w:rPr>
          <w:rFonts w:ascii="Calibri" w:hAnsi="Calibri" w:cs="Calibri"/>
          <w:color w:val="000000"/>
        </w:rPr>
        <w:t xml:space="preserve"> </w:t>
      </w:r>
      <w:r w:rsidRPr="009E0723">
        <w:rPr>
          <w:rFonts w:ascii="Arial" w:hAnsi="Arial" w:cs="Arial"/>
          <w:color w:val="000000"/>
        </w:rPr>
        <w:t>7.334.349</w:t>
      </w:r>
      <w:r>
        <w:rPr>
          <w:rFonts w:ascii="Arial" w:hAnsi="Arial" w:cs="Arial"/>
          <w:b/>
          <w:bCs/>
          <w:color w:val="000000"/>
        </w:rPr>
        <w:t xml:space="preserve"> </w:t>
      </w:r>
      <w:r>
        <w:rPr>
          <w:rFonts w:ascii="Arial" w:hAnsi="Arial" w:cs="Arial"/>
          <w:color w:val="000000" w:themeColor="text1"/>
          <w:lang w:val="mn-MN"/>
        </w:rPr>
        <w:t>зөрчилд  шийтгэл оногдуулсан байна. Үүнээс</w:t>
      </w:r>
      <w:r w:rsidRPr="003E554A">
        <w:rPr>
          <w:rFonts w:ascii="Arial" w:hAnsi="Arial" w:cs="Arial"/>
          <w:color w:val="000000" w:themeColor="text1"/>
          <w:lang w:val="mn-MN"/>
        </w:rPr>
        <w:t xml:space="preserve"> 96.</w:t>
      </w:r>
      <w:r>
        <w:rPr>
          <w:rFonts w:ascii="Arial" w:hAnsi="Arial" w:cs="Arial"/>
          <w:color w:val="000000" w:themeColor="text1"/>
          <w:lang w:val="mn-MN"/>
        </w:rPr>
        <w:t>7</w:t>
      </w:r>
      <w:r w:rsidRPr="003E554A">
        <w:rPr>
          <w:rFonts w:ascii="Arial" w:hAnsi="Arial" w:cs="Arial"/>
          <w:color w:val="000000" w:themeColor="text1"/>
          <w:lang w:val="mn-MN"/>
        </w:rPr>
        <w:t xml:space="preserve"> хувийг хүнд, 3.</w:t>
      </w:r>
      <w:r>
        <w:rPr>
          <w:rFonts w:ascii="Arial" w:hAnsi="Arial" w:cs="Arial"/>
          <w:color w:val="000000" w:themeColor="text1"/>
          <w:lang w:val="mn-MN"/>
        </w:rPr>
        <w:t>3</w:t>
      </w:r>
      <w:r w:rsidRPr="003E554A">
        <w:rPr>
          <w:rFonts w:ascii="Arial" w:hAnsi="Arial" w:cs="Arial"/>
          <w:color w:val="000000" w:themeColor="text1"/>
          <w:lang w:val="mn-MN"/>
        </w:rPr>
        <w:t xml:space="preserve"> хувийг хуулийн этгээдэд оногдуулсан байна. </w:t>
      </w:r>
    </w:p>
    <w:p w14:paraId="17D2A83A" w14:textId="77777777" w:rsidR="0017603F" w:rsidRDefault="0017603F" w:rsidP="0017603F">
      <w:pPr>
        <w:jc w:val="both"/>
        <w:rPr>
          <w:rFonts w:ascii="Arial" w:hAnsi="Arial" w:cs="Arial"/>
          <w:color w:val="000000" w:themeColor="text1"/>
          <w:lang w:val="mn-MN"/>
        </w:rPr>
      </w:pPr>
    </w:p>
    <w:p w14:paraId="68C67CEE" w14:textId="1965B5AC" w:rsidR="0017603F" w:rsidRDefault="0017603F" w:rsidP="008C7F8E">
      <w:pPr>
        <w:jc w:val="both"/>
        <w:rPr>
          <w:rFonts w:ascii="Arial" w:hAnsi="Arial" w:cs="Arial"/>
          <w:color w:val="000000" w:themeColor="text1"/>
        </w:rPr>
      </w:pPr>
      <w:r>
        <w:rPr>
          <w:rFonts w:ascii="Arial" w:hAnsi="Arial" w:cs="Arial"/>
          <w:color w:val="000000" w:themeColor="text1"/>
          <w:lang w:val="mn-MN"/>
        </w:rPr>
        <w:tab/>
      </w:r>
      <w:r w:rsidR="008C7F8E">
        <w:rPr>
          <w:rFonts w:ascii="Arial" w:hAnsi="Arial" w:cs="Arial"/>
          <w:color w:val="000000" w:themeColor="text1"/>
        </w:rPr>
        <w:t xml:space="preserve">Тус хууль үйлчлэх хугацаанд нийт </w:t>
      </w:r>
      <w:r>
        <w:rPr>
          <w:rFonts w:ascii="Arial" w:hAnsi="Arial" w:cs="Arial"/>
          <w:color w:val="000000" w:themeColor="text1"/>
        </w:rPr>
        <w:t>56 зүйлд хамаарах зөрчил 1-10 удаа бүртгэгдсэн</w:t>
      </w:r>
      <w:r w:rsidR="008C7F8E">
        <w:rPr>
          <w:rFonts w:ascii="Arial" w:hAnsi="Arial" w:cs="Arial"/>
          <w:color w:val="000000" w:themeColor="text1"/>
        </w:rPr>
        <w:t xml:space="preserve">, </w:t>
      </w:r>
      <w:r>
        <w:rPr>
          <w:rFonts w:ascii="Arial" w:hAnsi="Arial" w:cs="Arial"/>
          <w:color w:val="000000" w:themeColor="text1"/>
        </w:rPr>
        <w:t xml:space="preserve">29 зүйлд хамаарах зөрчлүүд  бүртгэгдэж байгаагүй </w:t>
      </w:r>
      <w:r w:rsidR="008C7F8E">
        <w:rPr>
          <w:rFonts w:ascii="Arial" w:hAnsi="Arial" w:cs="Arial"/>
          <w:color w:val="000000" w:themeColor="text1"/>
        </w:rPr>
        <w:t>байна.</w:t>
      </w:r>
    </w:p>
    <w:p w14:paraId="56034CA5" w14:textId="3855AE57" w:rsidR="0017603F" w:rsidRDefault="0017603F" w:rsidP="0017603F">
      <w:pPr>
        <w:ind w:firstLine="567"/>
        <w:jc w:val="both"/>
        <w:rPr>
          <w:rFonts w:ascii="Arial" w:hAnsi="Arial" w:cs="Arial"/>
          <w:noProof/>
          <w:color w:val="000000" w:themeColor="text1"/>
          <w:lang w:val="mn-MN"/>
        </w:rPr>
      </w:pPr>
    </w:p>
    <w:p w14:paraId="57A03C82" w14:textId="77777777" w:rsidR="0017603F" w:rsidRDefault="0017603F" w:rsidP="0017603F">
      <w:pPr>
        <w:ind w:firstLine="567"/>
        <w:jc w:val="both"/>
        <w:rPr>
          <w:rFonts w:ascii="Arial" w:hAnsi="Arial" w:cs="Arial"/>
          <w:color w:val="000000" w:themeColor="text1"/>
          <w:shd w:val="clear" w:color="auto" w:fill="FFFFFF"/>
          <w:lang w:val="mn-MN"/>
        </w:rPr>
      </w:pPr>
      <w:r>
        <w:rPr>
          <w:rFonts w:ascii="Arial" w:hAnsi="Arial" w:cs="Arial"/>
          <w:color w:val="000000" w:themeColor="text1"/>
          <w:lang w:val="mn-MN"/>
        </w:rPr>
        <w:t>Ш</w:t>
      </w:r>
      <w:r w:rsidRPr="003E554A">
        <w:rPr>
          <w:rFonts w:ascii="Arial" w:hAnsi="Arial" w:cs="Arial"/>
          <w:color w:val="000000" w:themeColor="text1"/>
          <w:lang w:val="mn-MN"/>
        </w:rPr>
        <w:t xml:space="preserve">үүхийн шийдвэр гүйцэтгэх байгууллагаас  ирүүлсэн мэдээллээр хууль хүчин төгөлдөр үйлчлэх хугацаанд шийдвэр гүйцэтгэх ажиллагааг явуулсан </w:t>
      </w:r>
      <w:r w:rsidRPr="003E554A">
        <w:rPr>
          <w:rFonts w:ascii="Arial" w:hAnsi="Arial" w:cs="Arial"/>
          <w:color w:val="000000" w:themeColor="text1"/>
        </w:rPr>
        <w:t xml:space="preserve">гүйцэтгэх баримт бичгийн бодит биелэлт </w:t>
      </w:r>
      <w:r>
        <w:rPr>
          <w:rFonts w:ascii="Arial" w:hAnsi="Arial" w:cs="Arial"/>
          <w:color w:val="000000" w:themeColor="text1"/>
          <w:lang w:val="mn-MN"/>
        </w:rPr>
        <w:t xml:space="preserve">сүүлийн </w:t>
      </w:r>
      <w:r w:rsidRPr="003E554A">
        <w:rPr>
          <w:rFonts w:ascii="Arial" w:hAnsi="Arial" w:cs="Arial"/>
          <w:color w:val="000000" w:themeColor="text1"/>
        </w:rPr>
        <w:t>3 жилийн дунджаар 81 хувь байгаа боловч, мөнгөн дүнгийн биелэлт 45 хувь байна. Торг</w:t>
      </w:r>
      <w:r>
        <w:rPr>
          <w:rFonts w:ascii="Arial" w:hAnsi="Arial" w:cs="Arial"/>
          <w:color w:val="000000" w:themeColor="text1"/>
        </w:rPr>
        <w:t>ох</w:t>
      </w:r>
      <w:r w:rsidRPr="003E554A">
        <w:rPr>
          <w:rFonts w:ascii="Arial" w:hAnsi="Arial" w:cs="Arial"/>
          <w:color w:val="000000" w:themeColor="text1"/>
        </w:rPr>
        <w:t xml:space="preserve"> шийтгэлийн үр нөлөө, биелэлт хангалтгүй, </w:t>
      </w:r>
      <w:r w:rsidRPr="003E554A">
        <w:rPr>
          <w:rFonts w:ascii="Arial" w:hAnsi="Arial" w:cs="Arial"/>
          <w:color w:val="000000" w:themeColor="text1"/>
          <w:shd w:val="clear" w:color="auto" w:fill="FFFFFF"/>
          <w:lang w:val="mn-MN"/>
        </w:rPr>
        <w:t>шийтгэлийн шинэ арга механизм, оновчтой хувилбарыг бий болгох зайлшгүй шаардлага байгааг дээрх тоон үзүүлэлт харуулж байна</w:t>
      </w:r>
      <w:r>
        <w:rPr>
          <w:rFonts w:ascii="Arial" w:hAnsi="Arial" w:cs="Arial"/>
          <w:color w:val="000000" w:themeColor="text1"/>
          <w:shd w:val="clear" w:color="auto" w:fill="FFFFFF"/>
          <w:lang w:val="mn-MN"/>
        </w:rPr>
        <w:t>.</w:t>
      </w:r>
    </w:p>
    <w:p w14:paraId="393E2B55" w14:textId="77777777" w:rsidR="0017603F" w:rsidRDefault="0017603F" w:rsidP="0017603F">
      <w:pPr>
        <w:ind w:firstLine="567"/>
        <w:jc w:val="both"/>
        <w:rPr>
          <w:rFonts w:ascii="Arial" w:hAnsi="Arial" w:cs="Arial"/>
          <w:noProof/>
          <w:color w:val="000000" w:themeColor="text1"/>
          <w:lang w:val="mn-MN"/>
        </w:rPr>
      </w:pPr>
    </w:p>
    <w:p w14:paraId="55B1E811" w14:textId="4200C099" w:rsidR="0017603F" w:rsidRPr="008C7F8E" w:rsidRDefault="0017603F" w:rsidP="008C7F8E">
      <w:pPr>
        <w:spacing w:after="120"/>
        <w:ind w:firstLine="720"/>
        <w:jc w:val="both"/>
        <w:rPr>
          <w:rFonts w:ascii="Arial" w:hAnsi="Arial" w:cs="Arial"/>
          <w:noProof/>
          <w:color w:val="000000"/>
          <w:lang w:val="mn-MN"/>
        </w:rPr>
      </w:pPr>
      <w:r w:rsidRPr="00252184">
        <w:rPr>
          <w:rFonts w:ascii="Arial" w:hAnsi="Arial" w:cs="Arial"/>
          <w:color w:val="000000" w:themeColor="text1"/>
          <w:shd w:val="clear" w:color="auto" w:fill="FFFFFF"/>
        </w:rPr>
        <w:t>Монгол Улсын Их Хурлаас  2021 оны  7 дугаар сарын 02-ны өдөр баталсан</w:t>
      </w:r>
      <w:r>
        <w:rPr>
          <w:rFonts w:ascii="Arial" w:hAnsi="Arial" w:cs="Arial"/>
          <w:noProof/>
          <w:color w:val="000000"/>
          <w:lang w:val="mn-MN"/>
        </w:rPr>
        <w:t xml:space="preserve"> </w:t>
      </w:r>
      <w:r w:rsidR="008C7F8E" w:rsidRPr="00252184">
        <w:rPr>
          <w:rFonts w:ascii="Arial" w:hAnsi="Arial" w:cs="Arial"/>
          <w:color w:val="000000" w:themeColor="text1"/>
          <w:shd w:val="clear" w:color="auto" w:fill="FFFFFF"/>
        </w:rPr>
        <w:t>Өршөөл үзүүлэх тухай хуули</w:t>
      </w:r>
      <w:r w:rsidR="008C7F8E">
        <w:rPr>
          <w:rFonts w:ascii="Arial" w:hAnsi="Arial" w:cs="Arial"/>
          <w:color w:val="000000" w:themeColor="text1"/>
          <w:shd w:val="clear" w:color="auto" w:fill="FFFFFF"/>
        </w:rPr>
        <w:t xml:space="preserve">ар </w:t>
      </w:r>
      <w:r w:rsidRPr="00252184">
        <w:rPr>
          <w:rFonts w:ascii="Arial" w:hAnsi="Arial" w:cs="Arial"/>
          <w:color w:val="000000" w:themeColor="text1"/>
          <w:shd w:val="clear" w:color="auto" w:fill="FFFFFF"/>
        </w:rPr>
        <w:t>Зөрчлийн тухай хуулийн 14.7 дугаар зүйл буюу Замын хөдөлгөөний аюулгүй байдлын тухай хууль зөрчих зөрчил үйлдсэн хүн 2021 оны 10 дугаар сарын 1-ний өдрийн дотор торгох шийтгэлийн төлбөрийн 50 хувийг төлсөн бол үлдсэн хувийг өршөөн чөлөөлөхөөр заасан.</w:t>
      </w:r>
      <w:r w:rsidR="008C7F8E">
        <w:rPr>
          <w:rFonts w:ascii="Arial" w:hAnsi="Arial" w:cs="Arial"/>
          <w:noProof/>
          <w:color w:val="000000"/>
          <w:lang w:val="mn-MN"/>
        </w:rPr>
        <w:t xml:space="preserve"> Гэтэл </w:t>
      </w:r>
      <w:r w:rsidRPr="00252184">
        <w:rPr>
          <w:rFonts w:ascii="Arial" w:hAnsi="Arial" w:cs="Arial"/>
          <w:lang w:val="mn-MN"/>
        </w:rPr>
        <w:t xml:space="preserve">торгох шийтгэл төлөгдсөн буюу </w:t>
      </w:r>
      <w:r w:rsidRPr="00252184">
        <w:rPr>
          <w:rFonts w:ascii="Arial" w:hAnsi="Arial" w:cs="Arial"/>
        </w:rPr>
        <w:t>41.5</w:t>
      </w:r>
      <w:r w:rsidRPr="00252184">
        <w:rPr>
          <w:rFonts w:ascii="Arial" w:hAnsi="Arial" w:cs="Arial"/>
          <w:lang w:val="mn-MN"/>
        </w:rPr>
        <w:t xml:space="preserve"> хувийн биелэлттэй байна. </w:t>
      </w:r>
      <w:r w:rsidR="008C7F8E">
        <w:rPr>
          <w:rFonts w:ascii="Arial" w:hAnsi="Arial" w:cs="Arial"/>
          <w:noProof/>
          <w:color w:val="000000"/>
          <w:lang w:val="mn-MN"/>
        </w:rPr>
        <w:t xml:space="preserve"> </w:t>
      </w:r>
      <w:r>
        <w:rPr>
          <w:rFonts w:ascii="Arial" w:hAnsi="Arial" w:cs="Arial"/>
          <w:color w:val="000000" w:themeColor="text1"/>
          <w:shd w:val="clear" w:color="auto" w:fill="FFFFFF"/>
          <w:lang w:val="mn-MN"/>
        </w:rPr>
        <w:t xml:space="preserve">Ийнхүү нийт </w:t>
      </w:r>
      <w:r>
        <w:rPr>
          <w:rFonts w:ascii="Arial" w:hAnsi="Arial" w:cs="Arial"/>
          <w:noProof/>
          <w:lang w:val="mn-MN"/>
        </w:rPr>
        <w:t xml:space="preserve">торгох шийтгэлийн биелэлт бодит байдал дээр </w:t>
      </w:r>
      <w:r>
        <w:rPr>
          <w:rFonts w:ascii="Arial" w:hAnsi="Arial" w:cs="Arial"/>
          <w:lang w:val="mn-MN"/>
        </w:rPr>
        <w:t>20.7 хувь  биелэгдсэн байна гэж үзэхээр байна.</w:t>
      </w:r>
    </w:p>
    <w:p w14:paraId="2520AD44" w14:textId="77777777" w:rsidR="0017603F" w:rsidRDefault="0017603F" w:rsidP="0017603F">
      <w:pPr>
        <w:ind w:firstLine="567"/>
        <w:jc w:val="both"/>
        <w:rPr>
          <w:rFonts w:ascii="Arial" w:hAnsi="Arial" w:cs="Arial"/>
          <w:noProof/>
          <w:color w:val="000000" w:themeColor="text1"/>
          <w:lang w:val="mn-MN"/>
        </w:rPr>
      </w:pPr>
      <w:r>
        <w:rPr>
          <w:rFonts w:ascii="Arial" w:hAnsi="Arial" w:cs="Arial"/>
          <w:noProof/>
          <w:color w:val="000000" w:themeColor="text1"/>
          <w:lang w:val="mn-MN"/>
        </w:rPr>
        <w:t>Энэ нь и</w:t>
      </w:r>
      <w:r w:rsidRPr="003E554A">
        <w:rPr>
          <w:rFonts w:ascii="Arial" w:hAnsi="Arial" w:cs="Arial"/>
          <w:noProof/>
          <w:color w:val="000000" w:themeColor="text1"/>
          <w:lang w:val="mn-MN"/>
        </w:rPr>
        <w:t>ргэдийн орлогын түвшин, эрх зүйн ухамсар зэрэг хүчин зүйлээс хамааран эрх бүхий албан тушаалтны хялбаршуулсан журмаар зөрчил шалган шийдвэрлэж шийтгэл оногдуулсан шийдвэрийг зөрчил үйлдсэн хүн, хуулийн этгээд хуульд заасан хугацаанд сайн дураар биелүүлэхгүй байх, шийтгэлээс зайлс</w:t>
      </w:r>
      <w:r>
        <w:rPr>
          <w:rFonts w:ascii="Arial" w:hAnsi="Arial" w:cs="Arial"/>
          <w:noProof/>
          <w:color w:val="000000" w:themeColor="text1"/>
          <w:lang w:val="mn-MN"/>
        </w:rPr>
        <w:t>х</w:t>
      </w:r>
      <w:r w:rsidRPr="003E554A">
        <w:rPr>
          <w:rFonts w:ascii="Arial" w:hAnsi="Arial" w:cs="Arial"/>
          <w:noProof/>
          <w:color w:val="000000" w:themeColor="text1"/>
          <w:lang w:val="mn-MN"/>
        </w:rPr>
        <w:t>ийх явдал нийтлэг байгаагаас шийтгэл оногдуулсан шийдвэр биелэгдэхгүй удаашрах, хуульд заасан шийтгэлийн үр нөлөө буурах зэрэг үр дагавар гарч байгаа нь нийгмийн дэг журам, олон нийтийн аюулгүй байдалд сөрөгөөр нөлөөлж байх тул эрх зүйн зохицуулалтыг боловсронгуй болгох шаардлагатай байна.</w:t>
      </w:r>
    </w:p>
    <w:p w14:paraId="71A3E26A" w14:textId="77777777" w:rsidR="0017603F" w:rsidRPr="00250BC6" w:rsidRDefault="0017603F" w:rsidP="0017603F">
      <w:pPr>
        <w:ind w:firstLine="567"/>
        <w:jc w:val="both"/>
        <w:rPr>
          <w:rFonts w:ascii="Arial" w:hAnsi="Arial" w:cs="Arial"/>
          <w:noProof/>
          <w:color w:val="000000" w:themeColor="text1"/>
          <w:lang w:val="mn-MN"/>
        </w:rPr>
      </w:pPr>
    </w:p>
    <w:p w14:paraId="3731FF1C" w14:textId="77777777" w:rsidR="0017603F" w:rsidRPr="00FB0BAD" w:rsidRDefault="0017603F" w:rsidP="0017603F">
      <w:pPr>
        <w:ind w:firstLine="567"/>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Ийнхүү Зөрчлийн тухай хуульд заасан </w:t>
      </w:r>
      <w:r w:rsidRPr="00FB0BAD">
        <w:rPr>
          <w:rFonts w:ascii="Arial" w:hAnsi="Arial" w:cs="Arial"/>
        </w:rPr>
        <w:t>зөрчил үйлдсэн тохиолдолд хариуцлага хүлээлгэх</w:t>
      </w:r>
      <w:r>
        <w:rPr>
          <w:rFonts w:ascii="Arial" w:hAnsi="Arial" w:cs="Arial"/>
        </w:rPr>
        <w:t xml:space="preserve">, шударга ёсыг тогтоох шийтгэлийн зорилгыг хангах, </w:t>
      </w:r>
      <w:r>
        <w:rPr>
          <w:rFonts w:ascii="Arial" w:hAnsi="Arial" w:cs="Arial"/>
          <w:color w:val="000000" w:themeColor="text1"/>
          <w:shd w:val="clear" w:color="auto" w:fill="FFFFFF"/>
          <w:lang w:val="mn-MN"/>
        </w:rPr>
        <w:t>торгох шийтгэлийн биелэлт бүрэн хангагддаг байх, хуулийн хэрэгжилтийг хангаж,  нийгэмд дэг журам сахиулах, хуулийг хэлбэрэлтгүй дагаж мөрдүүлэх нөхцөлийг бүрдүүлсэн шинэ  механизм, шинэ зохицуулалт зайлшгүй  шаардлагатай</w:t>
      </w:r>
      <w:r>
        <w:rPr>
          <w:rFonts w:ascii="Arial" w:hAnsi="Arial" w:cs="Arial"/>
        </w:rPr>
        <w:t xml:space="preserve"> байна.</w:t>
      </w:r>
    </w:p>
    <w:p w14:paraId="14149FBB" w14:textId="77777777" w:rsidR="0017603F" w:rsidRDefault="0017603F" w:rsidP="0017603F">
      <w:pPr>
        <w:ind w:firstLine="567"/>
        <w:jc w:val="both"/>
        <w:rPr>
          <w:rFonts w:ascii="Arial" w:hAnsi="Arial" w:cs="Arial"/>
          <w:color w:val="000000" w:themeColor="text1"/>
          <w:shd w:val="clear" w:color="auto" w:fill="FFFFFF"/>
          <w:lang w:val="mn-MN"/>
        </w:rPr>
      </w:pPr>
    </w:p>
    <w:p w14:paraId="76407224" w14:textId="77777777" w:rsidR="0017603F" w:rsidRDefault="0017603F" w:rsidP="0017603F">
      <w:pPr>
        <w:ind w:firstLine="567"/>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Иймд зөрчил үйлдсэн хүн, хуулийн этгээдэд оногдуулсан шийтгэлийг шуурхай биелүүлэх боломж бүрдүүлэх, торгох шийтгэлийг  тогтоосон хугацаанд биелүүлэх тохиолдолд тодорхой хувиар хөнгөрүүлдэг байх зэрэг зохицуулалтыг бий болгох нь зүйтэй байна.</w:t>
      </w:r>
    </w:p>
    <w:p w14:paraId="2167CB89" w14:textId="77777777" w:rsidR="0017603F" w:rsidRDefault="0017603F" w:rsidP="0017603F">
      <w:pPr>
        <w:ind w:firstLine="567"/>
        <w:jc w:val="both"/>
        <w:rPr>
          <w:rFonts w:ascii="Arial" w:hAnsi="Arial" w:cs="Arial"/>
          <w:color w:val="000000" w:themeColor="text1"/>
          <w:shd w:val="clear" w:color="auto" w:fill="FFFFFF"/>
          <w:lang w:val="mn-MN"/>
        </w:rPr>
      </w:pPr>
    </w:p>
    <w:p w14:paraId="25F8155F" w14:textId="77777777" w:rsidR="0017603F" w:rsidRDefault="0017603F" w:rsidP="0017603F">
      <w:pPr>
        <w:spacing w:after="160"/>
        <w:ind w:right="-2" w:firstLine="720"/>
        <w:jc w:val="both"/>
        <w:rPr>
          <w:rFonts w:ascii="Arial" w:hAnsi="Arial" w:cs="Arial"/>
          <w:lang w:val="mn-MN"/>
        </w:rPr>
      </w:pPr>
      <w:r>
        <w:rPr>
          <w:rFonts w:ascii="Arial" w:hAnsi="Arial" w:cs="Arial"/>
          <w:lang w:val="mn-MN"/>
        </w:rPr>
        <w:t>Нөгөө талаар зөрчил үйлдэж торгох шийтгэл оногдуулсан этгээдийг шийтгэлийг хугацаанд нь биелүүлээгүй бол зарим тодорхой эрхийг хязгаарладаг байх зохицуулалт бий болгох замаар</w:t>
      </w:r>
      <w:r>
        <w:rPr>
          <w:rFonts w:ascii="Arial" w:hAnsi="Arial" w:cs="Arial"/>
          <w:lang w:val="x-none"/>
        </w:rPr>
        <w:t xml:space="preserve"> шийтгэлийн биелэлтийг бүрэн хангуулах механизмыг  бий болгох шаардлагатай.</w:t>
      </w:r>
    </w:p>
    <w:p w14:paraId="2F5CC03C" w14:textId="77777777" w:rsidR="0017603F" w:rsidRPr="00D24ACC" w:rsidRDefault="0017603F" w:rsidP="0017603F">
      <w:pPr>
        <w:pStyle w:val="NormalWeb"/>
        <w:spacing w:before="0" w:beforeAutospacing="0" w:after="0" w:afterAutospacing="0"/>
        <w:ind w:firstLine="720"/>
        <w:jc w:val="both"/>
        <w:rPr>
          <w:rFonts w:ascii="Arial" w:hAnsi="Arial" w:cs="Arial"/>
          <w:lang w:val="mn-MN"/>
        </w:rPr>
      </w:pPr>
    </w:p>
    <w:p w14:paraId="144780B6" w14:textId="2084F97C" w:rsidR="0017603F" w:rsidRPr="008C7F8E" w:rsidRDefault="0017603F" w:rsidP="0017603F">
      <w:pPr>
        <w:ind w:firstLine="567"/>
        <w:jc w:val="both"/>
        <w:rPr>
          <w:rStyle w:val="Strong"/>
          <w:rFonts w:ascii="Arial" w:hAnsi="Arial" w:cs="Arial"/>
          <w:b w:val="0"/>
          <w:bCs w:val="0"/>
          <w:color w:val="000000" w:themeColor="text1"/>
          <w:lang w:val="mn-MN"/>
        </w:rPr>
      </w:pPr>
      <w:r w:rsidRPr="008C7F8E">
        <w:rPr>
          <w:rFonts w:ascii="Arial" w:hAnsi="Arial" w:cs="Arial"/>
          <w:color w:val="000000" w:themeColor="text1"/>
          <w:shd w:val="clear" w:color="auto" w:fill="FFFFFF"/>
          <w:lang w:val="mn-MN"/>
        </w:rPr>
        <w:t xml:space="preserve">  </w:t>
      </w:r>
      <w:r w:rsidR="008C7F8E" w:rsidRPr="008C7F8E">
        <w:rPr>
          <w:rStyle w:val="Strong"/>
          <w:rFonts w:ascii="Arial" w:hAnsi="Arial" w:cs="Arial"/>
          <w:b w:val="0"/>
          <w:bCs w:val="0"/>
          <w:color w:val="000000" w:themeColor="text1"/>
          <w:lang w:val="mn-MN"/>
        </w:rPr>
        <w:t>Түүнчлэн</w:t>
      </w:r>
      <w:r w:rsidR="008C7F8E">
        <w:rPr>
          <w:rStyle w:val="Strong"/>
          <w:rFonts w:ascii="Arial" w:hAnsi="Arial" w:cs="Arial"/>
          <w:color w:val="000000" w:themeColor="text1"/>
          <w:lang w:val="mn-MN"/>
        </w:rPr>
        <w:t xml:space="preserve"> </w:t>
      </w:r>
      <w:r w:rsidRPr="00252184">
        <w:rPr>
          <w:rFonts w:ascii="Arial" w:hAnsi="Arial" w:cs="Arial"/>
          <w:color w:val="000000" w:themeColor="text1"/>
          <w:shd w:val="clear" w:color="auto" w:fill="FFFFFF"/>
          <w:lang w:val="mn-MN"/>
        </w:rPr>
        <w:t xml:space="preserve">нийгмийн хор аюул багатай, зөрчлийн хор уршгийг шууд  учруулаагүй, эсхүл даруй арилгах боломжтой зөрчлүүдэд  </w:t>
      </w:r>
      <w:r w:rsidRPr="008C7F8E">
        <w:rPr>
          <w:rStyle w:val="Strong"/>
          <w:rFonts w:ascii="Arial" w:hAnsi="Arial" w:cs="Arial"/>
          <w:b w:val="0"/>
          <w:bCs w:val="0"/>
          <w:color w:val="000000" w:themeColor="text1"/>
          <w:lang w:val="mn-MN"/>
        </w:rPr>
        <w:t>сануулах шийтгэлийг оногдуулах зохицуулалтыг бий болгож, түүнийг хэрэгжүүлэх журмыг Зөрчил шалган шийдвэрлэх тухай хуулиар уялдуулан тусгах боломжтой байна.</w:t>
      </w:r>
    </w:p>
    <w:p w14:paraId="16218177" w14:textId="77777777" w:rsidR="0017603F" w:rsidRPr="00982920" w:rsidRDefault="0017603F" w:rsidP="0017603F">
      <w:pPr>
        <w:ind w:firstLine="567"/>
        <w:jc w:val="both"/>
        <w:rPr>
          <w:rStyle w:val="Strong"/>
          <w:rFonts w:ascii="Arial" w:hAnsi="Arial" w:cs="Arial"/>
          <w:b w:val="0"/>
          <w:bCs w:val="0"/>
          <w:color w:val="000000" w:themeColor="text1"/>
          <w:shd w:val="clear" w:color="auto" w:fill="FFFFFF"/>
          <w:lang w:val="mn-MN"/>
        </w:rPr>
      </w:pPr>
    </w:p>
    <w:p w14:paraId="1E706050" w14:textId="59A23830" w:rsidR="0017603F" w:rsidRDefault="008C7F8E" w:rsidP="0017603F">
      <w:pPr>
        <w:ind w:firstLine="567"/>
        <w:jc w:val="both"/>
        <w:rPr>
          <w:rFonts w:ascii="Arial" w:hAnsi="Arial" w:cs="Arial"/>
          <w:bCs/>
          <w:lang w:val="mn-MN"/>
        </w:rPr>
      </w:pPr>
      <w:r>
        <w:rPr>
          <w:rFonts w:ascii="Arial" w:hAnsi="Arial" w:cs="Arial"/>
          <w:bCs/>
          <w:lang w:val="mn-MN"/>
        </w:rPr>
        <w:t xml:space="preserve">Зарим төрлийн зөрчил тухайлбал, </w:t>
      </w:r>
      <w:r w:rsidR="0017603F" w:rsidRPr="004F680E">
        <w:rPr>
          <w:rFonts w:ascii="Arial" w:hAnsi="Arial" w:cs="Arial"/>
          <w:bCs/>
          <w:lang w:val="mn-MN"/>
        </w:rPr>
        <w:t>Өрсөлдөөний зөрчил нь нийгэм, эдийн засагт үзүүлэх сөрөг үр дагавараараа бусад захиргааны зөрчилтэй харьцуулахад үлэмж их бөгөөд зарим зөрчил нь нууц далд байдлаар явагддаг бөгөөд илрүүлж тогтооход маш хүндрэлтэй, тооцоо судалгаа их хийгд</w:t>
      </w:r>
      <w:r w:rsidR="0017603F">
        <w:rPr>
          <w:rFonts w:ascii="Arial" w:hAnsi="Arial" w:cs="Arial"/>
          <w:bCs/>
          <w:lang w:val="mn-MN"/>
        </w:rPr>
        <w:t>дэг, цаг хугацаа их шаарддаг бөгөөд о</w:t>
      </w:r>
      <w:r w:rsidR="0017603F" w:rsidRPr="004F680E">
        <w:rPr>
          <w:rFonts w:ascii="Arial" w:hAnsi="Arial" w:cs="Arial"/>
          <w:bCs/>
          <w:lang w:val="mn-MN"/>
        </w:rPr>
        <w:t>лон улсын жиш</w:t>
      </w:r>
      <w:r w:rsidR="0017603F">
        <w:rPr>
          <w:rFonts w:ascii="Arial" w:hAnsi="Arial" w:cs="Arial"/>
          <w:bCs/>
          <w:lang w:val="mn-MN"/>
        </w:rPr>
        <w:t>гийг харгалзан тусгах шаардлагатай байна.</w:t>
      </w:r>
    </w:p>
    <w:p w14:paraId="582BABBC" w14:textId="77777777" w:rsidR="0017603F" w:rsidRPr="004F680E" w:rsidRDefault="0017603F" w:rsidP="0017603F">
      <w:pPr>
        <w:jc w:val="both"/>
        <w:rPr>
          <w:rFonts w:ascii="Arial" w:hAnsi="Arial" w:cs="Arial"/>
          <w:bCs/>
          <w:lang w:val="mn-MN"/>
        </w:rPr>
      </w:pPr>
    </w:p>
    <w:p w14:paraId="208D118A" w14:textId="62D17514" w:rsidR="0017603F" w:rsidRDefault="0017603F" w:rsidP="0017603F">
      <w:pPr>
        <w:ind w:firstLine="567"/>
        <w:jc w:val="both"/>
        <w:rPr>
          <w:rFonts w:ascii="Arial" w:hAnsi="Arial" w:cs="Arial"/>
          <w:b/>
          <w:bCs/>
          <w:color w:val="000000" w:themeColor="text1"/>
          <w:shd w:val="clear" w:color="auto" w:fill="FFFFFF"/>
          <w:lang w:val="mn-MN"/>
        </w:rPr>
      </w:pPr>
      <w:r>
        <w:rPr>
          <w:rFonts w:ascii="Arial" w:hAnsi="Arial" w:cs="Arial"/>
          <w:color w:val="000000" w:themeColor="text1"/>
          <w:shd w:val="clear" w:color="auto" w:fill="FFFFFF"/>
          <w:lang w:val="mn-MN"/>
        </w:rPr>
        <w:t>И</w:t>
      </w:r>
      <w:r w:rsidRPr="003E554A">
        <w:rPr>
          <w:rFonts w:ascii="Arial" w:hAnsi="Arial" w:cs="Arial"/>
          <w:color w:val="000000" w:themeColor="text1"/>
          <w:shd w:val="clear" w:color="auto" w:fill="FFFFFF"/>
          <w:lang w:val="mn-MN"/>
        </w:rPr>
        <w:t>ргэд, байгууллагаас зөрчлийн үр дагавраа арилгах боломж олгох,  урьдчилан сануулдаг байх, зөрчил  үйлдсэн тухайн этгээдийн нөхцөл, боломжид тохирсон шийтгэлийг оногдуулах эрхийг шалган шийдвэрлэх эрх бүхий этгээдэд олгох буюу торг</w:t>
      </w:r>
      <w:r>
        <w:rPr>
          <w:rFonts w:ascii="Arial" w:hAnsi="Arial" w:cs="Arial"/>
          <w:color w:val="000000" w:themeColor="text1"/>
          <w:shd w:val="clear" w:color="auto" w:fill="FFFFFF"/>
          <w:lang w:val="mn-MN"/>
        </w:rPr>
        <w:t>ох</w:t>
      </w:r>
      <w:r w:rsidRPr="003E554A">
        <w:rPr>
          <w:rFonts w:ascii="Arial" w:hAnsi="Arial" w:cs="Arial"/>
          <w:color w:val="000000" w:themeColor="text1"/>
          <w:shd w:val="clear" w:color="auto" w:fill="FFFFFF"/>
          <w:lang w:val="mn-MN"/>
        </w:rPr>
        <w:t xml:space="preserve"> шийтгэлийн хэмжээг дээд, доод хязгаартай байх </w:t>
      </w:r>
      <w:r w:rsidR="008C7F8E">
        <w:rPr>
          <w:rFonts w:ascii="Arial" w:hAnsi="Arial" w:cs="Arial"/>
          <w:color w:val="000000" w:themeColor="text1"/>
          <w:shd w:val="clear" w:color="auto" w:fill="FFFFFF"/>
          <w:lang w:val="mn-MN"/>
        </w:rPr>
        <w:t>асуудлыг бий болгох нь зүйтэй.</w:t>
      </w:r>
    </w:p>
    <w:p w14:paraId="5EE697E6" w14:textId="77777777" w:rsidR="0017603F" w:rsidRDefault="0017603F" w:rsidP="0017603F">
      <w:pPr>
        <w:ind w:firstLine="567"/>
        <w:jc w:val="both"/>
        <w:rPr>
          <w:rFonts w:ascii="Arial" w:hAnsi="Arial" w:cs="Arial"/>
          <w:b/>
          <w:bCs/>
          <w:color w:val="000000" w:themeColor="text1"/>
          <w:shd w:val="clear" w:color="auto" w:fill="FFFFFF"/>
          <w:lang w:val="mn-MN"/>
        </w:rPr>
      </w:pPr>
    </w:p>
    <w:p w14:paraId="43A2BDCA" w14:textId="5270A65B" w:rsidR="0017603F" w:rsidRDefault="0017603F" w:rsidP="0017603F">
      <w:pPr>
        <w:pStyle w:val="ListParagraph"/>
        <w:spacing w:after="0" w:line="240" w:lineRule="auto"/>
        <w:ind w:left="0" w:firstLine="630"/>
        <w:jc w:val="both"/>
        <w:rPr>
          <w:rFonts w:ascii="Arial" w:hAnsi="Arial" w:cs="Arial"/>
          <w:sz w:val="24"/>
          <w:szCs w:val="24"/>
          <w:lang w:val="mn-MN"/>
        </w:rPr>
      </w:pPr>
      <w:r>
        <w:rPr>
          <w:rFonts w:ascii="Arial" w:hAnsi="Arial" w:cs="Arial"/>
          <w:sz w:val="24"/>
          <w:szCs w:val="24"/>
          <w:lang w:val="mn-MN"/>
        </w:rPr>
        <w:t>Монгол Улсын хууль тогтоомж зөрчсөн үйлдлийг нийгмийн хор аюул, хохирол, хор уршгаас хамааран Эрүүгийн хууль, Зөрчлийн тухай Төрийн хяналт шалгалтын хуулиар хариуцлага хүлээлгэх зохицуулалт үйлчилж байна.</w:t>
      </w:r>
    </w:p>
    <w:p w14:paraId="5557D1D0" w14:textId="77777777" w:rsidR="0017603F" w:rsidRDefault="0017603F" w:rsidP="0017603F">
      <w:pPr>
        <w:pStyle w:val="ListParagraph"/>
        <w:spacing w:after="0" w:line="240" w:lineRule="auto"/>
        <w:ind w:left="0" w:firstLine="630"/>
        <w:jc w:val="both"/>
        <w:rPr>
          <w:rFonts w:ascii="Arial" w:hAnsi="Arial" w:cs="Arial"/>
          <w:sz w:val="24"/>
          <w:szCs w:val="24"/>
          <w:lang w:val="mn-MN"/>
        </w:rPr>
      </w:pPr>
    </w:p>
    <w:p w14:paraId="2518F3D4" w14:textId="77777777" w:rsidR="0017603F" w:rsidRPr="00405699" w:rsidRDefault="0017603F" w:rsidP="0017603F">
      <w:pPr>
        <w:pStyle w:val="ListParagraph"/>
        <w:spacing w:after="0" w:line="240" w:lineRule="auto"/>
        <w:ind w:left="0" w:firstLine="630"/>
        <w:jc w:val="both"/>
        <w:rPr>
          <w:rFonts w:ascii="Arial" w:hAnsi="Arial" w:cs="Arial"/>
          <w:sz w:val="24"/>
          <w:szCs w:val="24"/>
          <w:lang w:val="mn-MN"/>
        </w:rPr>
      </w:pPr>
      <w:r>
        <w:rPr>
          <w:rFonts w:ascii="Arial" w:hAnsi="Arial" w:cs="Arial"/>
          <w:sz w:val="24"/>
          <w:szCs w:val="24"/>
          <w:lang w:val="mn-MN"/>
        </w:rPr>
        <w:t xml:space="preserve">Зөрчилд тооцож байсан зарим төрлийн үйлдэл буюу  хулгайлах, хөрөнгө завших, бэлгийн дарамт учруулах,  </w:t>
      </w:r>
      <w:r>
        <w:rPr>
          <w:rFonts w:ascii="Arial" w:eastAsia="Times New Roman" w:hAnsi="Arial" w:cs="Arial"/>
          <w:bCs/>
          <w:color w:val="000000" w:themeColor="text1"/>
          <w:sz w:val="24"/>
          <w:szCs w:val="24"/>
        </w:rPr>
        <w:t>а</w:t>
      </w:r>
      <w:r w:rsidRPr="00424E6D">
        <w:rPr>
          <w:rFonts w:ascii="Arial" w:eastAsia="Times New Roman" w:hAnsi="Arial" w:cs="Arial"/>
          <w:bCs/>
          <w:color w:val="000000" w:themeColor="text1"/>
          <w:sz w:val="24"/>
          <w:szCs w:val="24"/>
        </w:rPr>
        <w:t>лдаатай гүйлгээ, андуурагдсан илгээмж, гээгдэл эд хөрөнгө завших</w:t>
      </w:r>
      <w:r>
        <w:rPr>
          <w:rFonts w:ascii="Arial" w:eastAsia="Times New Roman" w:hAnsi="Arial" w:cs="Arial"/>
          <w:bCs/>
          <w:color w:val="000000" w:themeColor="text1"/>
          <w:sz w:val="24"/>
          <w:szCs w:val="24"/>
          <w:lang w:val="mn-MN"/>
        </w:rPr>
        <w:t xml:space="preserve"> </w:t>
      </w:r>
      <w:r>
        <w:rPr>
          <w:rFonts w:ascii="Arial" w:hAnsi="Arial" w:cs="Arial"/>
          <w:sz w:val="24"/>
          <w:szCs w:val="24"/>
          <w:lang w:val="mn-MN"/>
        </w:rPr>
        <w:t>зэрэг үйлдлийг  Зөрчлийн хуулиар шийтгэдэг бус, гэмт хэрэгт тооцож Эрүүгийн хуульд  шилжүүлэн тусгах шаардлагатай.</w:t>
      </w:r>
    </w:p>
    <w:p w14:paraId="494EC8A2" w14:textId="77777777" w:rsidR="0017603F" w:rsidRDefault="0017603F" w:rsidP="0017603F">
      <w:pPr>
        <w:jc w:val="both"/>
        <w:rPr>
          <w:rFonts w:ascii="Arial" w:hAnsi="Arial" w:cs="Arial"/>
          <w:color w:val="000000" w:themeColor="text1"/>
          <w:shd w:val="clear" w:color="auto" w:fill="FFFFFF"/>
          <w:lang w:val="mn-MN"/>
        </w:rPr>
      </w:pPr>
    </w:p>
    <w:p w14:paraId="6E73C6AA" w14:textId="77777777" w:rsidR="0017603F" w:rsidRPr="009E1CD0" w:rsidRDefault="0017603F" w:rsidP="0017603F">
      <w:pPr>
        <w:ind w:firstLine="567"/>
        <w:jc w:val="both"/>
        <w:rPr>
          <w:rFonts w:ascii="Arial" w:hAnsi="Arial" w:cs="Arial"/>
          <w:color w:val="000000" w:themeColor="text1"/>
          <w:shd w:val="clear" w:color="auto" w:fill="FFFFFF"/>
          <w:lang w:val="mn-MN"/>
        </w:rPr>
      </w:pPr>
      <w:r>
        <w:rPr>
          <w:rFonts w:ascii="Arial" w:hAnsi="Arial" w:cs="Arial"/>
          <w:lang w:val="mn-MN"/>
        </w:rPr>
        <w:t xml:space="preserve">Нөгөө талаас </w:t>
      </w:r>
      <w:r w:rsidRPr="00250BC6">
        <w:rPr>
          <w:rFonts w:ascii="Arial" w:hAnsi="Arial" w:cs="Arial"/>
        </w:rPr>
        <w:t xml:space="preserve">Зөрчлийн тухай хуулийг үндэслэн хэрэгжүүлж байгаа Зөрчил шалган шийдвэрлэх ажиллагаа болон төрийн хяналт шалгалтын үйл ажиллагааны уялдаа холбоог тодорхой болгох шаардлагатай. Зөрчлийн тухай хуулиар төрийн хяналт шалгалтын хүрээнд шийдвэрлэх боломжтой /заавал шийтгэл </w:t>
      </w:r>
      <w:r>
        <w:rPr>
          <w:rFonts w:ascii="Arial" w:hAnsi="Arial" w:cs="Arial"/>
        </w:rPr>
        <w:t>о</w:t>
      </w:r>
      <w:r w:rsidRPr="00250BC6">
        <w:rPr>
          <w:rFonts w:ascii="Arial" w:hAnsi="Arial" w:cs="Arial"/>
        </w:rPr>
        <w:t>ногдуулахгүйгээр/ бүхий л алдаа дутагдлыг зөрчилд хамааруулсан. Ингэснээр төрийн хяналт шалгалтын хүрээнд зөвлөн туслах, сануулах, албан шаардлага өгөх зэргээр зөрчлийг таслан зогсоох арга хэмжээ авах боломж хязгаарлагдмал болсон байна. Энэ нь 2012 оны байдлаар мэргэжлийн хяналтын улсын байцаагчаас 19,992 тохиолдолд холбогдох асуудлаар зөрчил дутагдлыг арилгах чиглэлээр албан шаардлага өгч ажилласан бол 2018 оны байдлаар албан шаардлагын тоо 5,819 болж 3,5 дахин буурсан үзүүлэлтээс харагдана.</w:t>
      </w:r>
      <w:r w:rsidRPr="00250BC6">
        <w:rPr>
          <w:rStyle w:val="FootnoteReference"/>
          <w:rFonts w:ascii="Arial" w:hAnsi="Arial" w:cs="Arial"/>
        </w:rPr>
        <w:footnoteReference w:id="2"/>
      </w:r>
    </w:p>
    <w:p w14:paraId="6A996376" w14:textId="77777777" w:rsidR="0017603F" w:rsidRDefault="0017603F" w:rsidP="0017603F">
      <w:pPr>
        <w:ind w:firstLine="567"/>
        <w:jc w:val="both"/>
        <w:rPr>
          <w:rFonts w:ascii="Arial" w:hAnsi="Arial" w:cs="Arial"/>
          <w:color w:val="000000" w:themeColor="text1"/>
          <w:shd w:val="clear" w:color="auto" w:fill="FFFFFF"/>
          <w:lang w:val="mn-MN"/>
        </w:rPr>
      </w:pPr>
    </w:p>
    <w:p w14:paraId="1989A1E0" w14:textId="77777777" w:rsidR="0017603F" w:rsidRDefault="0017603F" w:rsidP="0017603F">
      <w:pPr>
        <w:ind w:firstLine="567"/>
        <w:jc w:val="both"/>
        <w:rPr>
          <w:rFonts w:ascii="Arial" w:hAnsi="Arial" w:cs="Arial"/>
          <w:color w:val="000000" w:themeColor="text1"/>
          <w:shd w:val="clear" w:color="auto" w:fill="FFFFFF"/>
          <w:lang w:val="mn-MN"/>
        </w:rPr>
      </w:pPr>
      <w:r w:rsidRPr="003E554A">
        <w:rPr>
          <w:rFonts w:ascii="Arial" w:hAnsi="Arial" w:cs="Arial"/>
          <w:color w:val="000000" w:themeColor="text1"/>
          <w:shd w:val="clear" w:color="auto" w:fill="FFFFFF"/>
          <w:lang w:val="mn-MN"/>
        </w:rPr>
        <w:t xml:space="preserve">Зөрчлийн шинжийг хэлбэрийн төдий агуулсан, нэн даруй арилгах боломжтой, ноцтой үр дагавар гаргаагүй, хохирол учраагүй бөгөөд эрх бүхий </w:t>
      </w:r>
      <w:r>
        <w:rPr>
          <w:rFonts w:ascii="Arial" w:hAnsi="Arial" w:cs="Arial"/>
          <w:color w:val="000000" w:themeColor="text1"/>
          <w:shd w:val="clear" w:color="auto" w:fill="FFFFFF"/>
          <w:lang w:val="mn-MN"/>
        </w:rPr>
        <w:t xml:space="preserve">этгээдийн </w:t>
      </w:r>
      <w:r w:rsidRPr="003E554A">
        <w:rPr>
          <w:rFonts w:ascii="Arial" w:hAnsi="Arial" w:cs="Arial"/>
          <w:color w:val="000000" w:themeColor="text1"/>
          <w:shd w:val="clear" w:color="auto" w:fill="FFFFFF"/>
          <w:lang w:val="mn-MN"/>
        </w:rPr>
        <w:t>албан шаардлагын хүрээнд  арилгах боломжтой зөрчлүүдийг зөрчилд тооцох үйлдлээс хасаж, төрийн хяналт шалгалтын хүрээнд холбогдох арга хэмжээг авч хэрэгжүүлэх замаар хууль ёс, дэг журмыг хангуулах боломжтой байна.</w:t>
      </w:r>
    </w:p>
    <w:p w14:paraId="5013D974" w14:textId="77777777" w:rsidR="0017603F" w:rsidRDefault="0017603F" w:rsidP="0017603F">
      <w:pPr>
        <w:ind w:firstLine="567"/>
        <w:jc w:val="both"/>
        <w:rPr>
          <w:rFonts w:ascii="Arial" w:hAnsi="Arial" w:cs="Arial"/>
          <w:color w:val="000000" w:themeColor="text1"/>
          <w:shd w:val="clear" w:color="auto" w:fill="FFFFFF"/>
          <w:lang w:val="mn-MN"/>
        </w:rPr>
      </w:pPr>
    </w:p>
    <w:p w14:paraId="248A1122" w14:textId="77777777" w:rsidR="0017603F" w:rsidRDefault="0017603F" w:rsidP="0017603F">
      <w:pPr>
        <w:ind w:firstLine="567"/>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Ийнхүү хариуцлагын тогтолцоог зохицуулсан Төрийн хяналт шалгалтын тухай хууль, Зөрчлийн тухай хууль, Эрүүгийн хуулийн  уялдааг оновчтой хангаж, иргэн, хуулийн этгээдийн хууль, дүрэм, журам зөрчсөн үйлдлийг    аль болох  сануулах, зөвлөх төрийн чиг үүргийг нэмэгдүүлж, хууль, дүрэм, журам зөрчсөн үйлдэл нь зөрчил, цаашлаад гэмт хэрэг болохоос урьдчилан сэргийлж,  Төрийн хяналт шалгалтын тухай үйлчлэх хүрээ хязгаар хязгаарыг нэмэгдүүлж, зөрчилд тооцогдох үйлдлийг хязгаарлах, үйлдлийг тодорхой болгох нийгмийн хэрэгцээ шаардлага байна.</w:t>
      </w:r>
    </w:p>
    <w:p w14:paraId="5FBFFE98" w14:textId="77777777" w:rsidR="0017603F" w:rsidRPr="009E1CD0" w:rsidRDefault="0017603F" w:rsidP="0017603F">
      <w:pPr>
        <w:ind w:firstLine="567"/>
        <w:jc w:val="both"/>
        <w:rPr>
          <w:rStyle w:val="Strong"/>
          <w:rFonts w:ascii="Arial" w:hAnsi="Arial" w:cs="Arial"/>
          <w:b w:val="0"/>
          <w:bCs w:val="0"/>
          <w:color w:val="000000" w:themeColor="text1"/>
          <w:shd w:val="clear" w:color="auto" w:fill="FFFFFF"/>
          <w:lang w:val="mn-MN"/>
        </w:rPr>
      </w:pPr>
    </w:p>
    <w:p w14:paraId="639704BA" w14:textId="46AAC44E" w:rsidR="0017603F" w:rsidRPr="003E554A" w:rsidRDefault="0017603F" w:rsidP="0017603F">
      <w:pPr>
        <w:ind w:firstLine="567"/>
        <w:jc w:val="both"/>
        <w:rPr>
          <w:rFonts w:ascii="Arial" w:hAnsi="Arial" w:cs="Arial"/>
          <w:color w:val="000000" w:themeColor="text1"/>
        </w:rPr>
      </w:pPr>
      <w:r>
        <w:rPr>
          <w:rFonts w:ascii="Arial" w:hAnsi="Arial" w:cs="Arial"/>
          <w:color w:val="000000" w:themeColor="text1"/>
          <w:shd w:val="clear" w:color="auto" w:fill="FFFFFF"/>
          <w:lang w:val="mn-MN"/>
        </w:rPr>
        <w:t>Мөн дээрх шаардлагаар х</w:t>
      </w:r>
      <w:r w:rsidRPr="003E554A">
        <w:rPr>
          <w:rFonts w:ascii="Arial" w:hAnsi="Arial" w:cs="Arial"/>
          <w:color w:val="000000" w:themeColor="text1"/>
          <w:shd w:val="clear" w:color="auto" w:fill="FFFFFF"/>
          <w:lang w:val="mn-MN"/>
        </w:rPr>
        <w:t>уулийн тусгай ангид эрх бүхий байгууллагаас баталсан “дүрэм, журам, шаардлагыг зөрчсөн үйлдэл”</w:t>
      </w:r>
      <w:r w:rsidRPr="003E554A">
        <w:rPr>
          <w:color w:val="000000" w:themeColor="text1"/>
        </w:rPr>
        <w:t>-</w:t>
      </w:r>
      <w:r w:rsidRPr="003E554A">
        <w:rPr>
          <w:rFonts w:ascii="Arial" w:hAnsi="Arial" w:cs="Arial"/>
          <w:color w:val="000000" w:themeColor="text1"/>
          <w:shd w:val="clear" w:color="auto" w:fill="FFFFFF"/>
        </w:rPr>
        <w:t xml:space="preserve">ийг зөрчилд тооцох буюу хэт ерөнхий байдлаар тусгасныг зөрчлийн үйлдэл тус бүрээр тодорхой болгох шаардлагатай байна. </w:t>
      </w:r>
      <w:r w:rsidRPr="003E554A">
        <w:rPr>
          <w:rFonts w:ascii="Arial" w:hAnsi="Arial" w:cs="Arial"/>
          <w:color w:val="000000" w:themeColor="text1"/>
          <w:shd w:val="clear" w:color="auto" w:fill="FFFFFF"/>
          <w:lang w:val="mn-MN"/>
        </w:rPr>
        <w:t>Өөрөөр хэлбэл, хуульд тусгайлан зөрчлийн үйлдлийг тусгаснаас гадна з</w:t>
      </w:r>
      <w:r w:rsidRPr="003E554A">
        <w:rPr>
          <w:rFonts w:ascii="Arial" w:hAnsi="Arial" w:cs="Arial"/>
          <w:color w:val="000000" w:themeColor="text1"/>
        </w:rPr>
        <w:t xml:space="preserve">ахиргааны хэм хэмжээ тогтоосон ямар актуудаар тогтоосон ямар үйлдэл, эс үйлдэхүйг Зөрчлийн тухай хуулиар зөрчилд тооцон шийтгэл оногдуулахыг тодорхой </w:t>
      </w:r>
      <w:r w:rsidRPr="003E554A">
        <w:rPr>
          <w:rFonts w:ascii="Arial" w:hAnsi="Arial" w:cs="Arial"/>
          <w:color w:val="000000" w:themeColor="text1"/>
          <w:lang w:val="mn-MN"/>
        </w:rPr>
        <w:t xml:space="preserve">тусгах </w:t>
      </w:r>
      <w:r w:rsidRPr="003E554A">
        <w:rPr>
          <w:rFonts w:ascii="Arial" w:hAnsi="Arial" w:cs="Arial"/>
          <w:color w:val="000000" w:themeColor="text1"/>
        </w:rPr>
        <w:t xml:space="preserve">нь  зүйтэй гэж үзэж байна. </w:t>
      </w:r>
    </w:p>
    <w:p w14:paraId="339D48E9" w14:textId="77777777" w:rsidR="0017603F" w:rsidRPr="003E554A" w:rsidRDefault="0017603F" w:rsidP="0017603F">
      <w:pPr>
        <w:ind w:firstLine="567"/>
        <w:jc w:val="both"/>
        <w:rPr>
          <w:rFonts w:ascii="Arial" w:hAnsi="Arial" w:cs="Arial"/>
          <w:color w:val="000000" w:themeColor="text1"/>
          <w:sz w:val="20"/>
          <w:szCs w:val="20"/>
        </w:rPr>
      </w:pPr>
    </w:p>
    <w:p w14:paraId="3402D75B" w14:textId="77777777" w:rsidR="0017603F" w:rsidRDefault="0017603F" w:rsidP="0017603F">
      <w:pPr>
        <w:ind w:firstLine="567"/>
        <w:jc w:val="both"/>
        <w:rPr>
          <w:rFonts w:ascii="Arial" w:hAnsi="Arial" w:cs="Arial"/>
          <w:color w:val="000000" w:themeColor="text1"/>
          <w:shd w:val="clear" w:color="auto" w:fill="FFFFFF"/>
        </w:rPr>
      </w:pPr>
      <w:r w:rsidRPr="003E554A">
        <w:rPr>
          <w:rFonts w:ascii="Arial" w:hAnsi="Arial" w:cs="Arial"/>
          <w:color w:val="000000" w:themeColor="text1"/>
          <w:shd w:val="clear" w:color="auto" w:fill="FFFFFF"/>
        </w:rPr>
        <w:t>Түүнчлэн Зөрчлийн тухай хуулийн тусгай ангид заасан зөрчлийн үйлдлүүд хоорондоо давхцсан, зарим тохиолдолд адил үйлдэлд өөр өөр заалтаар ялгаатай шийтгэлийн хэмжээ тусгагдс</w:t>
      </w:r>
      <w:r>
        <w:rPr>
          <w:rFonts w:ascii="Arial" w:hAnsi="Arial" w:cs="Arial"/>
          <w:color w:val="000000" w:themeColor="text1"/>
          <w:shd w:val="clear" w:color="auto" w:fill="FFFFFF"/>
        </w:rPr>
        <w:t>а</w:t>
      </w:r>
      <w:r w:rsidRPr="003E554A">
        <w:rPr>
          <w:rFonts w:ascii="Arial" w:hAnsi="Arial" w:cs="Arial"/>
          <w:color w:val="000000" w:themeColor="text1"/>
          <w:shd w:val="clear" w:color="auto" w:fill="FFFFFF"/>
        </w:rPr>
        <w:t xml:space="preserve">ныг арилгах, мөн салбарын хуульд тусгагдсан зарим зайлшгүй шаардлагатай гэж үзсэн цөөн тооны үйлдлийг зөрчилд тооцох зэргээр хуулийн  давхардал, хийдэл, зөрчлийг арилгах шаардлагатай байна.  </w:t>
      </w:r>
    </w:p>
    <w:p w14:paraId="3B2060EB" w14:textId="77777777" w:rsidR="0017603F" w:rsidRDefault="0017603F" w:rsidP="0017603F">
      <w:pPr>
        <w:tabs>
          <w:tab w:val="left" w:pos="4019"/>
        </w:tabs>
        <w:jc w:val="both"/>
        <w:rPr>
          <w:rFonts w:ascii="Arial" w:hAnsi="Arial" w:cs="Arial"/>
          <w:bCs/>
          <w:color w:val="000000" w:themeColor="text1"/>
          <w:shd w:val="clear" w:color="auto" w:fill="FFFFFF"/>
          <w:lang w:val="mn-MN"/>
        </w:rPr>
      </w:pPr>
    </w:p>
    <w:p w14:paraId="6432E5BF" w14:textId="77777777" w:rsidR="0017603F" w:rsidRPr="000D6D46" w:rsidRDefault="0017603F" w:rsidP="0017603F">
      <w:pPr>
        <w:tabs>
          <w:tab w:val="left" w:pos="4019"/>
        </w:tabs>
        <w:jc w:val="both"/>
        <w:rPr>
          <w:rFonts w:ascii="Arial" w:hAnsi="Arial" w:cs="Arial"/>
          <w:bCs/>
          <w:color w:val="000000" w:themeColor="text1"/>
          <w:shd w:val="clear" w:color="auto" w:fill="FFFFFF"/>
          <w:lang w:val="mn-MN"/>
        </w:rPr>
      </w:pPr>
      <w:r w:rsidRPr="000D6D46">
        <w:rPr>
          <w:rFonts w:ascii="Arial" w:hAnsi="Arial" w:cs="Arial"/>
          <w:bCs/>
          <w:color w:val="000000" w:themeColor="text1"/>
          <w:lang w:val="mn-MN"/>
        </w:rPr>
        <w:t xml:space="preserve">          Зөрчлийн тухай хуулийн  ерөнхий ангид </w:t>
      </w:r>
      <w:r w:rsidRPr="000D6D46">
        <w:rPr>
          <w:rFonts w:ascii="Arial" w:hAnsi="Arial" w:cs="Arial"/>
          <w:color w:val="000000" w:themeColor="text1"/>
          <w:lang w:val="mn-MN"/>
        </w:rPr>
        <w:t>зөрчил үйлдсэн хүн, хуулийн этгээд нь эрх бүхий этгээдээс оногдуулсан торгох шийтгэлийг хуульд заасан хугацаанд биелүүлээгүй бол төрөөс үзүүлэх зарим үйлчилгээг хязгаарлах үндэслэл болохоор  тусгасантай  холбоотойгоор</w:t>
      </w:r>
      <w:r>
        <w:rPr>
          <w:rFonts w:ascii="Arial" w:hAnsi="Arial" w:cs="Arial"/>
          <w:color w:val="000000" w:themeColor="text1"/>
          <w:lang w:val="mn-MN"/>
        </w:rPr>
        <w:t xml:space="preserve"> болон зарим хуулийн нэр томьёог шинээр батлагдсан хуульд нийцүүлэх зорилгоор холбогдох хуульд нэмэлт, өөрчлөлт оруулах шаардлагатай байна.</w:t>
      </w:r>
    </w:p>
    <w:p w14:paraId="173268D1" w14:textId="77777777" w:rsidR="00D7721D" w:rsidRPr="00377DB0" w:rsidRDefault="00D7721D" w:rsidP="00D7721D">
      <w:pPr>
        <w:spacing w:line="276" w:lineRule="auto"/>
        <w:ind w:firstLine="567"/>
        <w:rPr>
          <w:rFonts w:ascii="Arial" w:hAnsi="Arial" w:cs="Arial"/>
          <w:shd w:val="clear" w:color="auto" w:fill="FFFFFF"/>
          <w:lang w:val="mn-MN"/>
        </w:rPr>
        <w:sectPr w:rsidR="00D7721D" w:rsidRPr="00377DB0" w:rsidSect="003B1E1C">
          <w:footerReference w:type="default" r:id="rId27"/>
          <w:type w:val="continuous"/>
          <w:pgSz w:w="11907" w:h="16839" w:code="9"/>
          <w:pgMar w:top="1440" w:right="837" w:bottom="1440" w:left="1440" w:header="720" w:footer="720" w:gutter="0"/>
          <w:cols w:space="720"/>
          <w:docGrid w:linePitch="299"/>
        </w:sectPr>
      </w:pPr>
    </w:p>
    <w:bookmarkEnd w:id="1"/>
    <w:p w14:paraId="2998A3D3" w14:textId="77777777" w:rsidR="00882A8B" w:rsidRDefault="00882A8B" w:rsidP="00A369D3">
      <w:pPr>
        <w:spacing w:before="100" w:beforeAutospacing="1" w:after="100" w:afterAutospacing="1"/>
        <w:rPr>
          <w:rFonts w:ascii="Arial" w:hAnsi="Arial" w:cs="Arial"/>
          <w:b/>
          <w:bCs/>
          <w:color w:val="000000" w:themeColor="text1"/>
          <w:lang w:val="mn-MN"/>
        </w:rPr>
      </w:pPr>
    </w:p>
    <w:p w14:paraId="29C7ACE3" w14:textId="77777777" w:rsidR="00D164D9" w:rsidRPr="007116B6" w:rsidRDefault="00D164D9" w:rsidP="007116B6">
      <w:pPr>
        <w:jc w:val="both"/>
        <w:rPr>
          <w:rFonts w:ascii="Arial" w:hAnsi="Arial" w:cs="Arial"/>
          <w:lang w:val="mn-MN"/>
        </w:rPr>
      </w:pPr>
    </w:p>
    <w:p w14:paraId="6ACF46DF" w14:textId="6A10B736" w:rsidR="00B7493A" w:rsidRPr="00A867D4" w:rsidRDefault="00625A60" w:rsidP="00A369D3">
      <w:pPr>
        <w:jc w:val="both"/>
        <w:rPr>
          <w:rFonts w:ascii="Arial" w:hAnsi="Arial" w:cs="Arial"/>
          <w:color w:val="000000" w:themeColor="text1"/>
          <w:lang w:val="mn-MN"/>
        </w:rPr>
      </w:pPr>
      <w:r>
        <w:rPr>
          <w:rFonts w:ascii="Arial" w:hAnsi="Arial" w:cs="Arial"/>
          <w:color w:val="000000" w:themeColor="text1"/>
          <w:lang w:val="mn-MN"/>
        </w:rPr>
        <w:tab/>
      </w:r>
      <w:r w:rsidR="006C460C" w:rsidRPr="00A867D4">
        <w:rPr>
          <w:rFonts w:ascii="Arial" w:hAnsi="Arial" w:cs="Arial"/>
          <w:color w:val="000000" w:themeColor="text1"/>
          <w:lang w:val="mn-MN"/>
        </w:rPr>
        <w:t>Ийнхүү д</w:t>
      </w:r>
      <w:r w:rsidR="004362F8" w:rsidRPr="00A867D4">
        <w:rPr>
          <w:rFonts w:ascii="Arial" w:hAnsi="Arial" w:cs="Arial"/>
          <w:color w:val="000000" w:themeColor="text1"/>
          <w:lang w:val="mn-MN"/>
        </w:rPr>
        <w:t>ээр дурдсан  дүг</w:t>
      </w:r>
      <w:r w:rsidR="00947F0B">
        <w:rPr>
          <w:rFonts w:ascii="Arial" w:hAnsi="Arial" w:cs="Arial"/>
          <w:color w:val="000000" w:themeColor="text1"/>
          <w:lang w:val="mn-MN"/>
        </w:rPr>
        <w:t xml:space="preserve">нэлтийг үндэслэн </w:t>
      </w:r>
      <w:r w:rsidR="00947F0B" w:rsidRPr="002F04A9">
        <w:rPr>
          <w:rFonts w:ascii="Arial" w:hAnsi="Arial" w:cs="Arial"/>
          <w:color w:val="000000" w:themeColor="text1"/>
          <w:lang w:val="mn-MN"/>
        </w:rPr>
        <w:t>доорх</w:t>
      </w:r>
      <w:r w:rsidR="006C460C" w:rsidRPr="00A867D4">
        <w:rPr>
          <w:rFonts w:ascii="Arial" w:hAnsi="Arial" w:cs="Arial"/>
          <w:color w:val="000000" w:themeColor="text1"/>
          <w:lang w:val="mn-MN"/>
        </w:rPr>
        <w:t xml:space="preserve"> саналыг</w:t>
      </w:r>
      <w:r w:rsidR="00A369D3">
        <w:rPr>
          <w:rFonts w:ascii="Arial" w:hAnsi="Arial" w:cs="Arial"/>
          <w:color w:val="000000" w:themeColor="text1"/>
          <w:lang w:val="mn-MN"/>
        </w:rPr>
        <w:t xml:space="preserve"> гаргаж байна. </w:t>
      </w:r>
    </w:p>
    <w:p w14:paraId="050AACED" w14:textId="36B55BE6" w:rsidR="003879FD" w:rsidRDefault="003879FD" w:rsidP="003879FD">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ерөнхий ангийн зохицуулалтуудыг өөрчлөх. Үүнд  шийтгэлийн төрөлд сануулах шийтгэлийг нэмэх</w:t>
      </w:r>
      <w:r w:rsidR="00D164D9">
        <w:rPr>
          <w:rFonts w:ascii="Arial" w:hAnsi="Arial" w:cs="Arial"/>
          <w:color w:val="000000" w:themeColor="text1"/>
          <w:sz w:val="24"/>
          <w:szCs w:val="24"/>
        </w:rPr>
        <w:t>;</w:t>
      </w:r>
    </w:p>
    <w:p w14:paraId="187D29C1" w14:textId="66934CD6" w:rsidR="003879FD" w:rsidRDefault="003879FD" w:rsidP="003879FD">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Нийгмийн дэг  журмыг хангуулах,  зөрчлийн нийгмийн хор аюулыг үндэслэн сануулах шийтгэлийг хэрэглэж болохгүй  зөрчлүүдийг тусгайлан  заах</w:t>
      </w:r>
      <w:r w:rsidR="00D164D9">
        <w:rPr>
          <w:rFonts w:ascii="Arial" w:hAnsi="Arial" w:cs="Arial"/>
          <w:color w:val="000000" w:themeColor="text1"/>
          <w:sz w:val="24"/>
          <w:szCs w:val="24"/>
        </w:rPr>
        <w:t>;</w:t>
      </w:r>
      <w:r>
        <w:rPr>
          <w:rFonts w:ascii="Arial" w:hAnsi="Arial" w:cs="Arial"/>
          <w:color w:val="000000" w:themeColor="text1"/>
          <w:sz w:val="24"/>
          <w:szCs w:val="24"/>
          <w:lang w:val="mn-MN"/>
        </w:rPr>
        <w:t xml:space="preserve"> </w:t>
      </w:r>
    </w:p>
    <w:p w14:paraId="78C59419" w14:textId="3BF7961E" w:rsidR="003879FD" w:rsidRDefault="003879FD" w:rsidP="003879FD">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Зарим төрлийн жижиг гэмт хэрэг гэх ойлголтод багтах хулгай, хөрөнгө завших зэрэг зөрчлийг Эрүүгийн хуульд тусгах</w:t>
      </w:r>
      <w:r w:rsidR="00D164D9">
        <w:rPr>
          <w:rFonts w:ascii="Arial" w:hAnsi="Arial" w:cs="Arial"/>
          <w:color w:val="000000" w:themeColor="text1"/>
          <w:sz w:val="24"/>
          <w:szCs w:val="24"/>
        </w:rPr>
        <w:t>;</w:t>
      </w:r>
    </w:p>
    <w:p w14:paraId="6ADBD84F" w14:textId="2446D7B7" w:rsidR="003879FD" w:rsidRDefault="003879FD" w:rsidP="003879FD">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Бэлгийн дарамт учруулах зөрчлийг Зөрчлийн тухай хуулиас хасаж гэмт хэрэгт тооцох</w:t>
      </w:r>
      <w:r w:rsidR="00D164D9">
        <w:rPr>
          <w:rFonts w:ascii="Arial" w:hAnsi="Arial" w:cs="Arial"/>
          <w:color w:val="000000" w:themeColor="text1"/>
          <w:sz w:val="24"/>
          <w:szCs w:val="24"/>
        </w:rPr>
        <w:t>;</w:t>
      </w:r>
    </w:p>
    <w:p w14:paraId="50F0E3A9" w14:textId="4CCE40A6" w:rsidR="0032174F" w:rsidRPr="003879FD" w:rsidRDefault="00811FD1" w:rsidP="003879FD">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Зарим  хугацаа </w:t>
      </w:r>
      <w:r w:rsidR="0032174F">
        <w:rPr>
          <w:rFonts w:ascii="Arial" w:hAnsi="Arial" w:cs="Arial"/>
          <w:color w:val="000000" w:themeColor="text1"/>
          <w:sz w:val="24"/>
          <w:szCs w:val="24"/>
          <w:lang w:val="mn-MN"/>
        </w:rPr>
        <w:t>Эрүүгийн хуульд тусгагдсан зарим зөрчлийг Эрүүгийн хуульд нийцүүлэн харах  давхардсан зохицуулалтыг зөрчлөө</w:t>
      </w:r>
      <w:r w:rsidR="003879FD">
        <w:rPr>
          <w:rFonts w:ascii="Arial" w:hAnsi="Arial" w:cs="Arial"/>
          <w:color w:val="000000" w:themeColor="text1"/>
          <w:sz w:val="24"/>
          <w:szCs w:val="24"/>
          <w:lang w:val="mn-MN"/>
        </w:rPr>
        <w:t>с</w:t>
      </w:r>
      <w:r w:rsidR="0032174F">
        <w:rPr>
          <w:rFonts w:ascii="Arial" w:hAnsi="Arial" w:cs="Arial"/>
          <w:color w:val="000000" w:themeColor="text1"/>
          <w:sz w:val="24"/>
          <w:szCs w:val="24"/>
          <w:lang w:val="mn-MN"/>
        </w:rPr>
        <w:t xml:space="preserve"> хасах</w:t>
      </w:r>
      <w:r w:rsidR="00D164D9">
        <w:rPr>
          <w:rFonts w:ascii="Arial" w:hAnsi="Arial" w:cs="Arial"/>
          <w:color w:val="000000" w:themeColor="text1"/>
          <w:sz w:val="24"/>
          <w:szCs w:val="24"/>
        </w:rPr>
        <w:t>;</w:t>
      </w:r>
    </w:p>
    <w:p w14:paraId="638C6CC7" w14:textId="1F9310D9" w:rsidR="0032174F" w:rsidRDefault="0032174F" w:rsidP="00555E6F">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Төрийн хяналт шалгалтын хүрээнд зарим зөрчлийг аль болох зөрчлүүдийг үлдээж иргэ</w:t>
      </w:r>
      <w:r w:rsidR="00243F44">
        <w:rPr>
          <w:rFonts w:ascii="Arial" w:hAnsi="Arial" w:cs="Arial"/>
          <w:color w:val="000000" w:themeColor="text1"/>
          <w:sz w:val="24"/>
          <w:szCs w:val="24"/>
          <w:lang w:val="mn-MN"/>
        </w:rPr>
        <w:t>н</w:t>
      </w:r>
      <w:r>
        <w:rPr>
          <w:rFonts w:ascii="Arial" w:hAnsi="Arial" w:cs="Arial"/>
          <w:color w:val="000000" w:themeColor="text1"/>
          <w:sz w:val="24"/>
          <w:szCs w:val="24"/>
          <w:lang w:val="mn-MN"/>
        </w:rPr>
        <w:t xml:space="preserve"> хуулийн этгээлийг аль болох зөрчлийн үр дагаварыг арилгах боломжийг олгож шууд торгууль оногдуулдаг механизмийг багасгахад анхаарах</w:t>
      </w:r>
      <w:r w:rsidR="00D164D9">
        <w:rPr>
          <w:rFonts w:ascii="Arial" w:hAnsi="Arial" w:cs="Arial"/>
          <w:color w:val="000000" w:themeColor="text1"/>
          <w:sz w:val="24"/>
          <w:szCs w:val="24"/>
        </w:rPr>
        <w:t>;</w:t>
      </w:r>
      <w:r>
        <w:rPr>
          <w:rFonts w:ascii="Arial" w:hAnsi="Arial" w:cs="Arial"/>
          <w:color w:val="000000" w:themeColor="text1"/>
          <w:sz w:val="24"/>
          <w:szCs w:val="24"/>
          <w:lang w:val="mn-MN"/>
        </w:rPr>
        <w:t xml:space="preserve"> </w:t>
      </w:r>
    </w:p>
    <w:p w14:paraId="303655FA" w14:textId="2E8259B5" w:rsidR="00D164D9" w:rsidRPr="00D164D9" w:rsidRDefault="0032174F" w:rsidP="00D164D9">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Хамгийн ихээр үйлдэгддэг</w:t>
      </w:r>
      <w:r w:rsidR="003879FD">
        <w:rPr>
          <w:rFonts w:ascii="Arial" w:hAnsi="Arial" w:cs="Arial"/>
          <w:color w:val="000000" w:themeColor="text1"/>
          <w:sz w:val="24"/>
          <w:szCs w:val="24"/>
          <w:lang w:val="mn-MN"/>
        </w:rPr>
        <w:t xml:space="preserve"> Замын хөдөлгөөний аюулгүй байдлын тухай хууль зөрчих зөрчлийн торгох шийтгэлийг биелэлтийг хангах механизмийг өөрчлөх. Ингэхдээ иргэдэд торгох шийтгэлээ биелүүлдэггүй байдлыг арилгах шаардлаар иргэдийг Өршөөлийн </w:t>
      </w:r>
      <w:r w:rsidR="00D164D9">
        <w:rPr>
          <w:rFonts w:ascii="Arial" w:hAnsi="Arial" w:cs="Arial"/>
          <w:color w:val="000000" w:themeColor="text1"/>
          <w:sz w:val="24"/>
          <w:szCs w:val="24"/>
          <w:lang w:val="mn-MN"/>
        </w:rPr>
        <w:t xml:space="preserve">тухай </w:t>
      </w:r>
      <w:r w:rsidR="003879FD">
        <w:rPr>
          <w:rFonts w:ascii="Arial" w:hAnsi="Arial" w:cs="Arial"/>
          <w:color w:val="000000" w:themeColor="text1"/>
          <w:sz w:val="24"/>
          <w:szCs w:val="24"/>
          <w:lang w:val="mn-MN"/>
        </w:rPr>
        <w:t>хууль батлахыг хүлээдэг хүлээлт бий болгох</w:t>
      </w:r>
      <w:r w:rsidR="00D164D9">
        <w:rPr>
          <w:rFonts w:ascii="Arial" w:hAnsi="Arial" w:cs="Arial"/>
          <w:color w:val="000000" w:themeColor="text1"/>
          <w:sz w:val="24"/>
          <w:szCs w:val="24"/>
          <w:lang w:val="mn-MN"/>
        </w:rPr>
        <w:t>г</w:t>
      </w:r>
      <w:r w:rsidR="003879FD">
        <w:rPr>
          <w:rFonts w:ascii="Arial" w:hAnsi="Arial" w:cs="Arial"/>
          <w:color w:val="000000" w:themeColor="text1"/>
          <w:sz w:val="24"/>
          <w:szCs w:val="24"/>
          <w:lang w:val="mn-MN"/>
        </w:rPr>
        <w:t>үйгээр шийтгэлийн цаг хугацаандаа биелүүлвэл тодорхой хувиар хөнгөрүүлдэг байх</w:t>
      </w:r>
      <w:r w:rsidR="00D164D9">
        <w:rPr>
          <w:rFonts w:ascii="Arial" w:hAnsi="Arial" w:cs="Arial"/>
          <w:color w:val="000000" w:themeColor="text1"/>
          <w:sz w:val="24"/>
          <w:szCs w:val="24"/>
          <w:lang w:val="mn-MN"/>
        </w:rPr>
        <w:t xml:space="preserve"> зохицуулалтыг тусгах</w:t>
      </w:r>
      <w:r w:rsidR="00D164D9">
        <w:rPr>
          <w:rFonts w:ascii="Arial" w:hAnsi="Arial" w:cs="Arial"/>
          <w:color w:val="000000" w:themeColor="text1"/>
          <w:sz w:val="24"/>
          <w:szCs w:val="24"/>
        </w:rPr>
        <w:t>.</w:t>
      </w:r>
      <w:r w:rsidR="00D164D9" w:rsidRPr="00D164D9">
        <w:rPr>
          <w:rFonts w:ascii="Arial" w:hAnsi="Arial" w:cs="Arial"/>
          <w:color w:val="000000" w:themeColor="text1"/>
          <w:sz w:val="24"/>
          <w:szCs w:val="24"/>
          <w:lang w:val="mn-MN"/>
        </w:rPr>
        <w:t>Торгох шийтгэлийн биелэлтийг хангах бусад  хөшүүрэг хэрэглэх, жолоодох эрхийн үнэмлэхийг олгохгүй байх, сунгахгүй байх зэрэг байж болно.</w:t>
      </w:r>
    </w:p>
    <w:p w14:paraId="45CE0B92" w14:textId="301175BD" w:rsidR="0032174F" w:rsidRDefault="0032174F" w:rsidP="00555E6F">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Иргэд байгууллагы</w:t>
      </w:r>
      <w:r w:rsidR="00D164D9">
        <w:rPr>
          <w:rFonts w:ascii="Arial" w:hAnsi="Arial" w:cs="Arial"/>
          <w:color w:val="000000" w:themeColor="text1"/>
          <w:sz w:val="24"/>
          <w:szCs w:val="24"/>
          <w:lang w:val="mn-MN"/>
        </w:rPr>
        <w:t>н</w:t>
      </w:r>
      <w:r>
        <w:rPr>
          <w:rFonts w:ascii="Arial" w:hAnsi="Arial" w:cs="Arial"/>
          <w:color w:val="000000" w:themeColor="text1"/>
          <w:sz w:val="24"/>
          <w:szCs w:val="24"/>
          <w:lang w:val="mn-MN"/>
        </w:rPr>
        <w:t xml:space="preserve"> хатуу тогтоосон торгох шийтгэлийг эргэн харж шийт</w:t>
      </w:r>
      <w:r w:rsidR="00A70906">
        <w:rPr>
          <w:rFonts w:ascii="Arial" w:hAnsi="Arial" w:cs="Arial"/>
          <w:color w:val="000000" w:themeColor="text1"/>
          <w:sz w:val="24"/>
          <w:szCs w:val="24"/>
          <w:lang w:val="mn-MN"/>
        </w:rPr>
        <w:t>гэ</w:t>
      </w:r>
      <w:r w:rsidR="0071364C">
        <w:rPr>
          <w:rFonts w:ascii="Arial" w:hAnsi="Arial" w:cs="Arial"/>
          <w:color w:val="000000" w:themeColor="text1"/>
          <w:sz w:val="24"/>
          <w:szCs w:val="24"/>
          <w:lang w:val="mn-MN"/>
        </w:rPr>
        <w:t>л</w:t>
      </w:r>
      <w:r w:rsidR="00A70906">
        <w:rPr>
          <w:rFonts w:ascii="Arial" w:hAnsi="Arial" w:cs="Arial"/>
          <w:color w:val="000000" w:themeColor="text1"/>
          <w:sz w:val="24"/>
          <w:szCs w:val="24"/>
          <w:lang w:val="mn-MN"/>
        </w:rPr>
        <w:t>ийн хэмжээг  хохирлын хэмжээ</w:t>
      </w:r>
      <w:r>
        <w:rPr>
          <w:rFonts w:ascii="Arial" w:hAnsi="Arial" w:cs="Arial"/>
          <w:color w:val="000000" w:themeColor="text1"/>
          <w:sz w:val="24"/>
          <w:szCs w:val="24"/>
          <w:lang w:val="mn-MN"/>
        </w:rPr>
        <w:t>, гэм буруугаа хүлээсэн байдал зэргийг харга</w:t>
      </w:r>
      <w:r w:rsidR="00D164D9">
        <w:rPr>
          <w:rFonts w:ascii="Arial" w:hAnsi="Arial" w:cs="Arial"/>
          <w:color w:val="000000" w:themeColor="text1"/>
          <w:sz w:val="24"/>
          <w:szCs w:val="24"/>
          <w:lang w:val="mn-MN"/>
        </w:rPr>
        <w:t>л</w:t>
      </w:r>
      <w:r>
        <w:rPr>
          <w:rFonts w:ascii="Arial" w:hAnsi="Arial" w:cs="Arial"/>
          <w:color w:val="000000" w:themeColor="text1"/>
          <w:sz w:val="24"/>
          <w:szCs w:val="24"/>
          <w:lang w:val="mn-MN"/>
        </w:rPr>
        <w:t>зан ялг</w:t>
      </w:r>
      <w:r w:rsidR="00A45A5F">
        <w:rPr>
          <w:rFonts w:ascii="Arial" w:hAnsi="Arial" w:cs="Arial"/>
          <w:color w:val="000000" w:themeColor="text1"/>
          <w:sz w:val="24"/>
          <w:szCs w:val="24"/>
          <w:lang w:val="mn-MN"/>
        </w:rPr>
        <w:t>амжтай байдлаар оногдуулах боло</w:t>
      </w:r>
      <w:r>
        <w:rPr>
          <w:rFonts w:ascii="Arial" w:hAnsi="Arial" w:cs="Arial"/>
          <w:color w:val="000000" w:themeColor="text1"/>
          <w:sz w:val="24"/>
          <w:szCs w:val="24"/>
          <w:lang w:val="mn-MN"/>
        </w:rPr>
        <w:t>мжийг эрх этгээдэд олгох байдлаар бий болгох</w:t>
      </w:r>
      <w:r w:rsidR="00D164D9">
        <w:rPr>
          <w:rFonts w:ascii="Arial" w:hAnsi="Arial" w:cs="Arial"/>
          <w:color w:val="000000" w:themeColor="text1"/>
          <w:sz w:val="24"/>
          <w:szCs w:val="24"/>
        </w:rPr>
        <w:t>;</w:t>
      </w:r>
    </w:p>
    <w:p w14:paraId="09A6A038" w14:textId="28DE917A" w:rsidR="0032174F" w:rsidRDefault="0032174F" w:rsidP="00555E6F">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Захиргааны хэм хэмжээний актаа тодохойлсон үйлдлийг зөрчилд тооцсон хэсэг заалтыг аль болох хуульд тусгах замаар тодо</w:t>
      </w:r>
      <w:r w:rsidR="00D164D9">
        <w:rPr>
          <w:rFonts w:ascii="Arial" w:hAnsi="Arial" w:cs="Arial"/>
          <w:color w:val="000000" w:themeColor="text1"/>
          <w:sz w:val="24"/>
          <w:szCs w:val="24"/>
          <w:lang w:val="mn-MN"/>
        </w:rPr>
        <w:t>р</w:t>
      </w:r>
      <w:r>
        <w:rPr>
          <w:rFonts w:ascii="Arial" w:hAnsi="Arial" w:cs="Arial"/>
          <w:color w:val="000000" w:themeColor="text1"/>
          <w:sz w:val="24"/>
          <w:szCs w:val="24"/>
          <w:lang w:val="mn-MN"/>
        </w:rPr>
        <w:t>хой болгох  иргэн хуулийн этгээдэд болон хэрэгжүүлэгч этгээдэд ойлгомжтой болгоход анхаарах</w:t>
      </w:r>
      <w:r w:rsidR="00D164D9">
        <w:rPr>
          <w:rFonts w:ascii="Arial" w:hAnsi="Arial" w:cs="Arial"/>
          <w:color w:val="000000" w:themeColor="text1"/>
          <w:sz w:val="24"/>
          <w:szCs w:val="24"/>
        </w:rPr>
        <w:t>;</w:t>
      </w:r>
      <w:r>
        <w:rPr>
          <w:rFonts w:ascii="Arial" w:hAnsi="Arial" w:cs="Arial"/>
          <w:color w:val="000000" w:themeColor="text1"/>
          <w:sz w:val="24"/>
          <w:szCs w:val="24"/>
          <w:lang w:val="mn-MN"/>
        </w:rPr>
        <w:t xml:space="preserve"> </w:t>
      </w:r>
    </w:p>
    <w:p w14:paraId="0E71FF97" w14:textId="2A639344" w:rsidR="0032174F" w:rsidRDefault="0032174F" w:rsidP="00555E6F">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Зарим төрлийн зөрчлийг хасаж</w:t>
      </w:r>
      <w:r w:rsidR="00D164D9">
        <w:rPr>
          <w:rFonts w:ascii="Arial" w:hAnsi="Arial" w:cs="Arial"/>
          <w:color w:val="000000" w:themeColor="text1"/>
          <w:sz w:val="24"/>
          <w:szCs w:val="24"/>
          <w:lang w:val="mn-MN"/>
        </w:rPr>
        <w:t>,</w:t>
      </w:r>
      <w:r>
        <w:rPr>
          <w:rFonts w:ascii="Arial" w:hAnsi="Arial" w:cs="Arial"/>
          <w:color w:val="000000" w:themeColor="text1"/>
          <w:sz w:val="24"/>
          <w:szCs w:val="24"/>
          <w:lang w:val="mn-MN"/>
        </w:rPr>
        <w:t xml:space="preserve"> Төрийн хяналтын шал</w:t>
      </w:r>
      <w:r w:rsidR="00D164D9">
        <w:rPr>
          <w:rFonts w:ascii="Arial" w:hAnsi="Arial" w:cs="Arial"/>
          <w:color w:val="000000" w:themeColor="text1"/>
          <w:sz w:val="24"/>
          <w:szCs w:val="24"/>
          <w:lang w:val="mn-MN"/>
        </w:rPr>
        <w:t>г</w:t>
      </w:r>
      <w:r>
        <w:rPr>
          <w:rFonts w:ascii="Arial" w:hAnsi="Arial" w:cs="Arial"/>
          <w:color w:val="000000" w:themeColor="text1"/>
          <w:sz w:val="24"/>
          <w:szCs w:val="24"/>
          <w:lang w:val="mn-MN"/>
        </w:rPr>
        <w:t>алтын хүрээнд хяналт тавих зөрчлийг арилгуулах боломжийг бий болгох</w:t>
      </w:r>
      <w:r w:rsidR="00D164D9">
        <w:rPr>
          <w:rFonts w:ascii="Arial" w:hAnsi="Arial" w:cs="Arial"/>
          <w:color w:val="000000" w:themeColor="text1"/>
          <w:sz w:val="24"/>
          <w:szCs w:val="24"/>
        </w:rPr>
        <w:t>;</w:t>
      </w:r>
    </w:p>
    <w:p w14:paraId="5A8EC8A7" w14:textId="2BF440F5" w:rsidR="00811FD1" w:rsidRDefault="00811FD1" w:rsidP="00555E6F">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Зөрчлийн үйлдлүүд хоорондоо давхцсан, эрх бүхий этгээл хөнгөн, эсхүл хүнд шийтгэлтэйг сонгон хэрэглэх субьектив хүчин зүйлээс хамаарах нөхцөлийг бүрдүүлж байгааг арилгах</w:t>
      </w:r>
      <w:r w:rsidR="00D164D9">
        <w:rPr>
          <w:rFonts w:ascii="Arial" w:hAnsi="Arial" w:cs="Arial"/>
          <w:color w:val="000000" w:themeColor="text1"/>
          <w:sz w:val="24"/>
          <w:szCs w:val="24"/>
        </w:rPr>
        <w:t>;</w:t>
      </w:r>
      <w:r>
        <w:rPr>
          <w:rFonts w:ascii="Arial" w:hAnsi="Arial" w:cs="Arial"/>
          <w:color w:val="000000" w:themeColor="text1"/>
          <w:sz w:val="24"/>
          <w:szCs w:val="24"/>
          <w:lang w:val="mn-MN"/>
        </w:rPr>
        <w:t xml:space="preserve"> </w:t>
      </w:r>
    </w:p>
    <w:p w14:paraId="24C0CE64" w14:textId="1B59CE7A" w:rsidR="006D140F" w:rsidRPr="008D09D1" w:rsidRDefault="00811FD1" w:rsidP="008D09D1">
      <w:pPr>
        <w:pStyle w:val="ListParagraph"/>
        <w:numPr>
          <w:ilvl w:val="0"/>
          <w:numId w:val="6"/>
        </w:numPr>
        <w:spacing w:before="100" w:beforeAutospacing="1" w:after="100" w:afterAutospacing="1"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төсөл боловсруулахдаа тус хуулийн төслийг дагалдан гарч байгаа Зөрчлийн тухай хуулийн ерөнхий ангийн зохицуулалт болон тусгай ангид зөрчлийн үйлдэлтэй уялдуулан давхардал хийдэл зөрчил үүсгэхгүй байхад  анхаарах</w:t>
      </w:r>
      <w:r w:rsidR="00D164D9">
        <w:rPr>
          <w:rFonts w:ascii="Arial" w:hAnsi="Arial" w:cs="Arial"/>
          <w:color w:val="000000" w:themeColor="text1"/>
          <w:sz w:val="24"/>
          <w:szCs w:val="24"/>
        </w:rPr>
        <w:t>.</w:t>
      </w:r>
    </w:p>
    <w:p w14:paraId="13BA9325" w14:textId="7A7A1B36" w:rsidR="004362F8" w:rsidRPr="00A867D4" w:rsidRDefault="0053444E" w:rsidP="00174C89">
      <w:pPr>
        <w:ind w:left="360"/>
        <w:jc w:val="center"/>
        <w:rPr>
          <w:rFonts w:ascii="Arial" w:hAnsi="Arial" w:cs="Arial"/>
          <w:color w:val="000000" w:themeColor="text1"/>
        </w:rPr>
      </w:pPr>
      <w:r w:rsidRPr="00A867D4">
        <w:rPr>
          <w:rFonts w:ascii="Arial" w:hAnsi="Arial" w:cs="Arial"/>
          <w:color w:val="000000" w:themeColor="text1"/>
        </w:rPr>
        <w:t>-</w:t>
      </w:r>
      <w:r w:rsidRPr="00A867D4">
        <w:rPr>
          <w:rFonts w:ascii="Arial" w:hAnsi="Arial" w:cs="Arial"/>
          <w:color w:val="000000" w:themeColor="text1"/>
          <w:lang w:val="mn-MN"/>
        </w:rPr>
        <w:t>--o0o---</w:t>
      </w:r>
    </w:p>
    <w:p w14:paraId="6596E25D" w14:textId="77777777" w:rsidR="007116B6" w:rsidRDefault="007116B6" w:rsidP="00F332A0">
      <w:pPr>
        <w:ind w:firstLine="567"/>
        <w:jc w:val="both"/>
        <w:rPr>
          <w:rStyle w:val="Strong"/>
          <w:rFonts w:ascii="Arial" w:hAnsi="Arial" w:cs="Arial"/>
          <w:b w:val="0"/>
          <w:color w:val="000000" w:themeColor="text1"/>
          <w:lang w:val="mn-MN"/>
        </w:rPr>
      </w:pPr>
    </w:p>
    <w:p w14:paraId="5D760DEF" w14:textId="15016C1D" w:rsidR="00944B85" w:rsidRDefault="00944B85" w:rsidP="00F332A0">
      <w:pPr>
        <w:ind w:firstLine="567"/>
        <w:jc w:val="both"/>
        <w:rPr>
          <w:rStyle w:val="Strong"/>
          <w:rFonts w:ascii="Arial" w:hAnsi="Arial" w:cs="Arial"/>
          <w:b w:val="0"/>
          <w:color w:val="000000" w:themeColor="text1"/>
          <w:lang w:val="mn-MN"/>
        </w:rPr>
      </w:pPr>
    </w:p>
    <w:p w14:paraId="729D5BDD" w14:textId="77777777" w:rsidR="00944B85" w:rsidRDefault="00944B85" w:rsidP="00F332A0">
      <w:pPr>
        <w:ind w:firstLine="567"/>
        <w:jc w:val="both"/>
        <w:rPr>
          <w:rStyle w:val="Strong"/>
          <w:rFonts w:ascii="Arial" w:hAnsi="Arial" w:cs="Arial"/>
          <w:b w:val="0"/>
          <w:color w:val="000000" w:themeColor="text1"/>
          <w:lang w:val="mn-MN"/>
        </w:rPr>
      </w:pPr>
    </w:p>
    <w:p w14:paraId="77ABAA7C" w14:textId="44C3486E" w:rsidR="005355D1" w:rsidRDefault="00F82C40" w:rsidP="00F332A0">
      <w:pPr>
        <w:ind w:firstLine="567"/>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 xml:space="preserve">Ашиглсан материал </w:t>
      </w:r>
    </w:p>
    <w:p w14:paraId="75EECC88" w14:textId="77777777" w:rsidR="00B00F0D" w:rsidRDefault="00B00F0D" w:rsidP="00F332A0">
      <w:pPr>
        <w:ind w:firstLine="567"/>
        <w:jc w:val="both"/>
        <w:rPr>
          <w:rStyle w:val="Strong"/>
          <w:rFonts w:ascii="Arial" w:hAnsi="Arial" w:cs="Arial"/>
          <w:b w:val="0"/>
          <w:color w:val="000000" w:themeColor="text1"/>
          <w:lang w:val="mn-MN"/>
        </w:rPr>
      </w:pPr>
    </w:p>
    <w:p w14:paraId="3A15B5BC" w14:textId="4529E2F2" w:rsidR="00F82C40" w:rsidRPr="00F82C40" w:rsidRDefault="00F82C40"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rPr>
        <w:t>Lеgalinfo.mn</w:t>
      </w:r>
    </w:p>
    <w:p w14:paraId="638A213C" w14:textId="0B536F0A" w:rsidR="00F82C40" w:rsidRPr="00F82C40" w:rsidRDefault="00F82C40"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rPr>
        <w:t>Mojha.gov.mn</w:t>
      </w:r>
    </w:p>
    <w:p w14:paraId="0BE92C41" w14:textId="74B9A2DD" w:rsidR="00F82C40" w:rsidRPr="00B00F0D" w:rsidRDefault="00F82C40"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rPr>
        <w:t>Parliament.mn</w:t>
      </w:r>
    </w:p>
    <w:p w14:paraId="7CA2022F" w14:textId="6E3ACECA" w:rsidR="00B00F0D" w:rsidRPr="00F82C40" w:rsidRDefault="00B00F0D"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rPr>
        <w:t>Legaldata.mn</w:t>
      </w:r>
    </w:p>
    <w:p w14:paraId="730A7F11" w14:textId="5A59C563" w:rsidR="00F82C40" w:rsidRDefault="004F3FB2"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Зөрчлийн тухай хууль</w:t>
      </w:r>
    </w:p>
    <w:p w14:paraId="3E3A36EC" w14:textId="454E6BE9" w:rsidR="004F3FB2" w:rsidRDefault="004F3FB2"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 xml:space="preserve">Зөрчил шалган шийдвэрлэх тухай хууль </w:t>
      </w:r>
    </w:p>
    <w:p w14:paraId="40F65602" w14:textId="34C41902" w:rsidR="004F3FB2" w:rsidRDefault="004F3FB2"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 xml:space="preserve">Эрүүгийн хууль </w:t>
      </w:r>
    </w:p>
    <w:p w14:paraId="6C8E93AC" w14:textId="67A14F2D" w:rsidR="004F3FB2" w:rsidRDefault="00B00F0D"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Төрийн хяналт</w:t>
      </w:r>
      <w:r w:rsidR="004F3FB2">
        <w:rPr>
          <w:rStyle w:val="Strong"/>
          <w:rFonts w:ascii="Arial" w:hAnsi="Arial" w:cs="Arial"/>
          <w:b w:val="0"/>
          <w:color w:val="000000" w:themeColor="text1"/>
          <w:lang w:val="mn-MN"/>
        </w:rPr>
        <w:t xml:space="preserve"> шалгалтын тухай хууль </w:t>
      </w:r>
    </w:p>
    <w:p w14:paraId="62002E60" w14:textId="238A69FB" w:rsidR="004F3FB2" w:rsidRDefault="004F3FB2"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Монголын криминологчдын холбооны сэтгүүлүүд 2018</w:t>
      </w:r>
      <w:r>
        <w:rPr>
          <w:rStyle w:val="Strong"/>
          <w:rFonts w:ascii="Arial" w:hAnsi="Arial" w:cs="Arial"/>
          <w:b w:val="0"/>
          <w:color w:val="000000" w:themeColor="text1"/>
        </w:rPr>
        <w:t>-</w:t>
      </w:r>
      <w:r>
        <w:rPr>
          <w:rStyle w:val="Strong"/>
          <w:rFonts w:ascii="Arial" w:hAnsi="Arial" w:cs="Arial"/>
          <w:b w:val="0"/>
          <w:color w:val="000000" w:themeColor="text1"/>
          <w:lang w:val="mn-MN"/>
        </w:rPr>
        <w:t>2020</w:t>
      </w:r>
    </w:p>
    <w:p w14:paraId="4A9196B6" w14:textId="41181276" w:rsidR="004F3FB2" w:rsidRDefault="00B00F0D"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Зөрчлийн тухай хуулийн төслийн үзэл баримтлал</w:t>
      </w:r>
    </w:p>
    <w:p w14:paraId="32675441" w14:textId="4C911C12" w:rsidR="00B00F0D" w:rsidRDefault="00B00F0D"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Зөрчлийн тухай хуулийн хувийн хэрэг ХЗДХЯ</w:t>
      </w:r>
    </w:p>
    <w:p w14:paraId="53891255" w14:textId="01BF32B4" w:rsidR="00B00F0D" w:rsidRDefault="00B00F0D"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 xml:space="preserve">Монгол нээллтэй нийгэм хүрээлэн Зөрчлийн тухай хуулий хэлэлцүүлгийн зөвлөмж 2018 </w:t>
      </w:r>
    </w:p>
    <w:p w14:paraId="6529701F" w14:textId="513B3004" w:rsidR="00B00F0D" w:rsidRDefault="00B00F0D"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 xml:space="preserve">Зөрчлийн тухай хуулийн төслийн хэлэлцүүлэгийн тэмдэлэл ХЗДХЯ 2020 он </w:t>
      </w:r>
    </w:p>
    <w:p w14:paraId="1B3812F0" w14:textId="3AFAC321" w:rsidR="00B00F0D" w:rsidRDefault="00B00F0D" w:rsidP="00F82C40">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Цагдаагийн ерөнхий газрын  гэмт хэрэг зөрчлийн статистик</w:t>
      </w:r>
    </w:p>
    <w:p w14:paraId="0FB85228" w14:textId="79A51F32" w:rsidR="005355D1" w:rsidRPr="00B00F0D" w:rsidRDefault="00B00F0D" w:rsidP="00B00F0D">
      <w:pPr>
        <w:pStyle w:val="ListParagraph"/>
        <w:numPr>
          <w:ilvl w:val="0"/>
          <w:numId w:val="15"/>
        </w:numPr>
        <w:jc w:val="both"/>
        <w:rPr>
          <w:rStyle w:val="Strong"/>
          <w:rFonts w:ascii="Arial" w:hAnsi="Arial" w:cs="Arial"/>
          <w:b w:val="0"/>
          <w:color w:val="000000" w:themeColor="text1"/>
          <w:lang w:val="mn-MN"/>
        </w:rPr>
      </w:pPr>
      <w:r>
        <w:rPr>
          <w:rStyle w:val="Strong"/>
          <w:rFonts w:ascii="Arial" w:hAnsi="Arial" w:cs="Arial"/>
          <w:b w:val="0"/>
          <w:color w:val="000000" w:themeColor="text1"/>
          <w:lang w:val="mn-MN"/>
        </w:rPr>
        <w:t>Санхүүгийн зохицуулах хороо, Мэргэжлийн хяналтын ерөнхий газар, Монголбанк, Шударга өрсөлдөөн хэрэглэгчийн төлөө газраас ХЗДХЯамнаас боловсруулах Зөрчлийн тухай хуулийн хэрэгжилтийн байдлын талаар хүргүүлсэн саналууд</w:t>
      </w:r>
    </w:p>
    <w:p w14:paraId="4EAAB24E" w14:textId="77777777" w:rsidR="00B00F0D" w:rsidRDefault="00B00F0D" w:rsidP="00A70906">
      <w:pPr>
        <w:spacing w:before="100" w:beforeAutospacing="1" w:after="100" w:afterAutospacing="1"/>
        <w:jc w:val="both"/>
        <w:rPr>
          <w:rFonts w:ascii="Arial" w:hAnsi="Arial" w:cs="Arial"/>
        </w:rPr>
      </w:pPr>
    </w:p>
    <w:p w14:paraId="05873EF8" w14:textId="77777777" w:rsidR="00B00F0D" w:rsidRDefault="00B00F0D" w:rsidP="00A70906">
      <w:pPr>
        <w:spacing w:before="100" w:beforeAutospacing="1" w:after="100" w:afterAutospacing="1"/>
        <w:jc w:val="both"/>
        <w:rPr>
          <w:rFonts w:ascii="Arial" w:hAnsi="Arial" w:cs="Arial"/>
        </w:rPr>
      </w:pPr>
    </w:p>
    <w:p w14:paraId="30876166" w14:textId="77777777" w:rsidR="00B00F0D" w:rsidRDefault="00B00F0D" w:rsidP="00A70906">
      <w:pPr>
        <w:spacing w:before="100" w:beforeAutospacing="1" w:after="100" w:afterAutospacing="1"/>
        <w:jc w:val="both"/>
        <w:rPr>
          <w:rFonts w:ascii="Arial" w:hAnsi="Arial" w:cs="Arial"/>
        </w:rPr>
      </w:pPr>
    </w:p>
    <w:p w14:paraId="54B04D76" w14:textId="77777777" w:rsidR="00B00F0D" w:rsidRDefault="00B00F0D" w:rsidP="00A70906">
      <w:pPr>
        <w:spacing w:before="100" w:beforeAutospacing="1" w:after="100" w:afterAutospacing="1"/>
        <w:jc w:val="both"/>
        <w:rPr>
          <w:rFonts w:ascii="Arial" w:hAnsi="Arial" w:cs="Arial"/>
        </w:rPr>
      </w:pPr>
    </w:p>
    <w:p w14:paraId="0A9885AE" w14:textId="77777777" w:rsidR="00B00F0D" w:rsidRDefault="00B00F0D" w:rsidP="00A70906">
      <w:pPr>
        <w:spacing w:before="100" w:beforeAutospacing="1" w:after="100" w:afterAutospacing="1"/>
        <w:jc w:val="both"/>
        <w:rPr>
          <w:rFonts w:ascii="Arial" w:hAnsi="Arial" w:cs="Arial"/>
        </w:rPr>
      </w:pPr>
    </w:p>
    <w:p w14:paraId="184D2793" w14:textId="77777777" w:rsidR="00B00F0D" w:rsidRDefault="00B00F0D" w:rsidP="00A70906">
      <w:pPr>
        <w:spacing w:before="100" w:beforeAutospacing="1" w:after="100" w:afterAutospacing="1"/>
        <w:jc w:val="both"/>
        <w:rPr>
          <w:rFonts w:ascii="Arial" w:hAnsi="Arial" w:cs="Arial"/>
        </w:rPr>
      </w:pPr>
    </w:p>
    <w:p w14:paraId="62F3F131" w14:textId="77777777" w:rsidR="00B00F0D" w:rsidRDefault="00B00F0D" w:rsidP="00A70906">
      <w:pPr>
        <w:spacing w:before="100" w:beforeAutospacing="1" w:after="100" w:afterAutospacing="1"/>
        <w:jc w:val="both"/>
        <w:rPr>
          <w:rFonts w:ascii="Arial" w:hAnsi="Arial" w:cs="Arial"/>
        </w:rPr>
      </w:pPr>
    </w:p>
    <w:p w14:paraId="4378C6E2" w14:textId="77777777" w:rsidR="00B00F0D" w:rsidRDefault="00B00F0D" w:rsidP="00A70906">
      <w:pPr>
        <w:spacing w:before="100" w:beforeAutospacing="1" w:after="100" w:afterAutospacing="1"/>
        <w:jc w:val="both"/>
        <w:rPr>
          <w:rFonts w:ascii="Arial" w:hAnsi="Arial" w:cs="Arial"/>
        </w:rPr>
      </w:pPr>
    </w:p>
    <w:p w14:paraId="0B729D07" w14:textId="77777777" w:rsidR="00B00F0D" w:rsidRDefault="00B00F0D" w:rsidP="00A70906">
      <w:pPr>
        <w:spacing w:before="100" w:beforeAutospacing="1" w:after="100" w:afterAutospacing="1"/>
        <w:jc w:val="both"/>
        <w:rPr>
          <w:rFonts w:ascii="Arial" w:hAnsi="Arial" w:cs="Arial"/>
        </w:rPr>
      </w:pPr>
    </w:p>
    <w:p w14:paraId="46FECF9D" w14:textId="77777777" w:rsidR="00B00F0D" w:rsidRDefault="00B00F0D" w:rsidP="00A70906">
      <w:pPr>
        <w:spacing w:before="100" w:beforeAutospacing="1" w:after="100" w:afterAutospacing="1"/>
        <w:jc w:val="both"/>
        <w:rPr>
          <w:rFonts w:ascii="Arial" w:hAnsi="Arial" w:cs="Arial"/>
        </w:rPr>
      </w:pPr>
    </w:p>
    <w:p w14:paraId="386F8B1C" w14:textId="77777777" w:rsidR="00B00F0D" w:rsidRDefault="00B00F0D" w:rsidP="00A70906">
      <w:pPr>
        <w:spacing w:before="100" w:beforeAutospacing="1" w:after="100" w:afterAutospacing="1"/>
        <w:jc w:val="both"/>
        <w:rPr>
          <w:rFonts w:ascii="Arial" w:hAnsi="Arial" w:cs="Arial"/>
        </w:rPr>
      </w:pPr>
    </w:p>
    <w:p w14:paraId="2A38792E" w14:textId="77777777" w:rsidR="00B00F0D" w:rsidRDefault="00B00F0D" w:rsidP="00A70906">
      <w:pPr>
        <w:spacing w:before="100" w:beforeAutospacing="1" w:after="100" w:afterAutospacing="1"/>
        <w:jc w:val="both"/>
        <w:rPr>
          <w:rFonts w:ascii="Arial" w:hAnsi="Arial" w:cs="Arial"/>
        </w:rPr>
      </w:pPr>
    </w:p>
    <w:p w14:paraId="538DA28A" w14:textId="77777777" w:rsidR="00B00F0D" w:rsidRDefault="00B00F0D" w:rsidP="00A70906">
      <w:pPr>
        <w:spacing w:before="100" w:beforeAutospacing="1" w:after="100" w:afterAutospacing="1"/>
        <w:jc w:val="both"/>
        <w:rPr>
          <w:rFonts w:ascii="Arial" w:hAnsi="Arial" w:cs="Arial"/>
        </w:rPr>
      </w:pPr>
    </w:p>
    <w:p w14:paraId="16385ECB" w14:textId="77777777" w:rsidR="00193E02" w:rsidRPr="008D09D1" w:rsidRDefault="00193E02" w:rsidP="00193E02">
      <w:pPr>
        <w:rPr>
          <w:rFonts w:ascii="Arial" w:hAnsi="Arial" w:cs="Arial"/>
        </w:rPr>
        <w:sectPr w:rsidR="00193E02" w:rsidRPr="008D09D1" w:rsidSect="00193E02">
          <w:headerReference w:type="even" r:id="rId28"/>
          <w:headerReference w:type="default" r:id="rId29"/>
          <w:footerReference w:type="even" r:id="rId30"/>
          <w:footerReference w:type="default" r:id="rId31"/>
          <w:headerReference w:type="first" r:id="rId32"/>
          <w:footerReference w:type="first" r:id="rId33"/>
          <w:type w:val="continuous"/>
          <w:pgSz w:w="11622" w:h="16214"/>
          <w:pgMar w:top="1090" w:right="1076" w:bottom="1530" w:left="1070" w:header="517" w:footer="720" w:gutter="0"/>
          <w:cols w:space="720"/>
        </w:sectPr>
      </w:pPr>
    </w:p>
    <w:p w14:paraId="391D532A" w14:textId="77777777" w:rsidR="00A909C1" w:rsidRPr="008D09D1" w:rsidRDefault="00A909C1" w:rsidP="00193E02">
      <w:pPr>
        <w:spacing w:after="367"/>
        <w:ind w:left="4" w:right="62"/>
        <w:rPr>
          <w:rFonts w:ascii="Arial" w:hAnsi="Arial" w:cs="Arial"/>
        </w:rPr>
      </w:pPr>
    </w:p>
    <w:p w14:paraId="3E5D00EA" w14:textId="3E4308A1" w:rsidR="00193E02" w:rsidRPr="008D09D1" w:rsidRDefault="00193E02" w:rsidP="00CC1C1C">
      <w:pPr>
        <w:pStyle w:val="Heading4"/>
        <w:spacing w:after="367" w:line="263" w:lineRule="auto"/>
        <w:ind w:left="339" w:right="31"/>
        <w:jc w:val="left"/>
        <w:rPr>
          <w:rFonts w:ascii="Arial" w:hAnsi="Arial" w:cs="Arial"/>
        </w:rPr>
        <w:sectPr w:rsidR="00193E02" w:rsidRPr="008D09D1">
          <w:headerReference w:type="even" r:id="rId34"/>
          <w:headerReference w:type="default" r:id="rId35"/>
          <w:footerReference w:type="even" r:id="rId36"/>
          <w:footerReference w:type="default" r:id="rId37"/>
          <w:headerReference w:type="first" r:id="rId38"/>
          <w:footerReference w:type="first" r:id="rId39"/>
          <w:pgSz w:w="11622" w:h="16214"/>
          <w:pgMar w:top="1814" w:right="1076" w:bottom="1235" w:left="1077" w:header="517" w:footer="720" w:gutter="0"/>
          <w:cols w:space="720"/>
        </w:sectPr>
      </w:pPr>
      <w:r w:rsidRPr="008D09D1">
        <w:rPr>
          <w:rFonts w:ascii="Arial" w:hAnsi="Arial" w:cs="Arial"/>
          <w:b/>
          <w:i w:val="0"/>
          <w:color w:val="FFFEFD"/>
        </w:rPr>
        <w:t>5.2. ЭРҮҮГИЙН ХЭРГИЙН ДАВЖ ЗААЛДАХ ШАТНЫ ШҮҮХИЙН ШИЙДВЭРЛЭСЭН ЗӨРЧЛИЙН ХЭРЭ</w:t>
      </w:r>
    </w:p>
    <w:p w14:paraId="6AB5F0BF" w14:textId="77777777" w:rsidR="008D09D1" w:rsidRDefault="008D09D1" w:rsidP="00BF4729">
      <w:pPr>
        <w:autoSpaceDE w:val="0"/>
        <w:autoSpaceDN w:val="0"/>
        <w:adjustRightInd w:val="0"/>
        <w:jc w:val="both"/>
        <w:rPr>
          <w:rFonts w:ascii="Arial" w:eastAsiaTheme="minorHAnsi" w:hAnsi="Arial" w:cs="Arial"/>
          <w:color w:val="000000"/>
        </w:rPr>
      </w:pPr>
    </w:p>
    <w:p w14:paraId="4A523914" w14:textId="5543EA6F" w:rsidR="00A867D4" w:rsidRPr="00A867D4" w:rsidRDefault="00A867D4" w:rsidP="00BF4729">
      <w:pPr>
        <w:ind w:firstLine="567"/>
        <w:jc w:val="both"/>
        <w:rPr>
          <w:rFonts w:ascii="Arial" w:hAnsi="Arial" w:cs="Arial"/>
          <w:color w:val="000000" w:themeColor="text1"/>
          <w:lang w:val="mn-MN"/>
        </w:rPr>
      </w:pPr>
    </w:p>
    <w:sectPr w:rsidR="00A867D4" w:rsidRPr="00A867D4" w:rsidSect="00666355">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749EF" w14:textId="77777777" w:rsidR="007E3975" w:rsidRDefault="007E3975" w:rsidP="008447E6">
      <w:r>
        <w:separator/>
      </w:r>
    </w:p>
  </w:endnote>
  <w:endnote w:type="continuationSeparator" w:id="0">
    <w:p w14:paraId="0931E95A" w14:textId="77777777" w:rsidR="007E3975" w:rsidRDefault="007E3975" w:rsidP="0084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0491935"/>
      <w:docPartObj>
        <w:docPartGallery w:val="Page Numbers (Bottom of Page)"/>
        <w:docPartUnique/>
      </w:docPartObj>
    </w:sdtPr>
    <w:sdtEndPr>
      <w:rPr>
        <w:rStyle w:val="PageNumber"/>
      </w:rPr>
    </w:sdtEndPr>
    <w:sdtContent>
      <w:p w14:paraId="262163CE" w14:textId="659E8B75" w:rsidR="003B1E1C" w:rsidRDefault="003B1E1C" w:rsidP="005463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4F37EE" w14:textId="77777777" w:rsidR="003B1E1C" w:rsidRDefault="003B1E1C" w:rsidP="007B5B47">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88058" w14:textId="77777777" w:rsidR="003B1E1C" w:rsidRDefault="003B1E1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9B8C8" w14:textId="77777777" w:rsidR="003B1E1C" w:rsidRDefault="003B1E1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C74B4" w14:textId="77777777" w:rsidR="003B1E1C" w:rsidRDefault="003B1E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94920493"/>
      <w:docPartObj>
        <w:docPartGallery w:val="Page Numbers (Bottom of Page)"/>
        <w:docPartUnique/>
      </w:docPartObj>
    </w:sdtPr>
    <w:sdtEndPr>
      <w:rPr>
        <w:rStyle w:val="PageNumber"/>
      </w:rPr>
    </w:sdtEndPr>
    <w:sdtContent>
      <w:p w14:paraId="2256B48D" w14:textId="518BED3A" w:rsidR="003B1E1C" w:rsidRDefault="003B1E1C" w:rsidP="005463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645B8">
          <w:rPr>
            <w:rStyle w:val="PageNumber"/>
            <w:noProof/>
          </w:rPr>
          <w:t>14</w:t>
        </w:r>
        <w:r>
          <w:rPr>
            <w:rStyle w:val="PageNumber"/>
          </w:rPr>
          <w:fldChar w:fldCharType="end"/>
        </w:r>
      </w:p>
    </w:sdtContent>
  </w:sdt>
  <w:p w14:paraId="697ED5C2" w14:textId="77777777" w:rsidR="003B1E1C" w:rsidRDefault="003B1E1C" w:rsidP="007B5B4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1718595"/>
      <w:docPartObj>
        <w:docPartGallery w:val="Page Numbers (Bottom of Page)"/>
        <w:docPartUnique/>
      </w:docPartObj>
    </w:sdtPr>
    <w:sdtEndPr>
      <w:rPr>
        <w:noProof/>
      </w:rPr>
    </w:sdtEndPr>
    <w:sdtContent>
      <w:p w14:paraId="617B934D" w14:textId="77777777" w:rsidR="003B1E1C" w:rsidRDefault="003B1E1C">
        <w:pPr>
          <w:pStyle w:val="Footer"/>
          <w:jc w:val="right"/>
        </w:pPr>
        <w:r>
          <w:fldChar w:fldCharType="begin"/>
        </w:r>
        <w:r>
          <w:instrText xml:space="preserve"> PAGE   \* MERGEFORMAT </w:instrText>
        </w:r>
        <w:r>
          <w:fldChar w:fldCharType="separate"/>
        </w:r>
        <w:r w:rsidR="006645B8">
          <w:rPr>
            <w:noProof/>
          </w:rPr>
          <w:t>18</w:t>
        </w:r>
        <w:r>
          <w:rPr>
            <w:noProof/>
          </w:rPr>
          <w:fldChar w:fldCharType="end"/>
        </w:r>
      </w:p>
    </w:sdtContent>
  </w:sdt>
  <w:p w14:paraId="5CCED7D9" w14:textId="77777777" w:rsidR="003B1E1C" w:rsidRDefault="003B1E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25D49" w14:textId="77777777" w:rsidR="003B1E1C" w:rsidRDefault="003B1E1C">
    <w:pPr>
      <w:spacing w:line="259" w:lineRule="auto"/>
      <w:ind w:left="-1070" w:right="1"/>
    </w:pPr>
    <w:r>
      <w:rPr>
        <w:noProof/>
        <w:color w:val="000000"/>
        <w:sz w:val="22"/>
      </w:rPr>
      <mc:AlternateContent>
        <mc:Choice Requires="wpg">
          <w:drawing>
            <wp:anchor distT="0" distB="0" distL="114300" distR="114300" simplePos="0" relativeHeight="251662336" behindDoc="0" locked="0" layoutInCell="1" allowOverlap="1" wp14:anchorId="49FBF222" wp14:editId="6184E8A1">
              <wp:simplePos x="0" y="0"/>
              <wp:positionH relativeFrom="page">
                <wp:posOffset>720000</wp:posOffset>
              </wp:positionH>
              <wp:positionV relativeFrom="page">
                <wp:posOffset>9620405</wp:posOffset>
              </wp:positionV>
              <wp:extent cx="5975998" cy="675599"/>
              <wp:effectExtent l="0" t="0" r="0" b="0"/>
              <wp:wrapSquare wrapText="bothSides"/>
              <wp:docPr id="403014" name="Group 403014"/>
              <wp:cNvGraphicFramePr/>
              <a:graphic xmlns:a="http://schemas.openxmlformats.org/drawingml/2006/main">
                <a:graphicData uri="http://schemas.microsoft.com/office/word/2010/wordprocessingGroup">
                  <wpg:wgp>
                    <wpg:cNvGrpSpPr/>
                    <wpg:grpSpPr>
                      <a:xfrm>
                        <a:off x="0" y="0"/>
                        <a:ext cx="5975998" cy="675599"/>
                        <a:chOff x="0" y="0"/>
                        <a:chExt cx="5975998" cy="675599"/>
                      </a:xfrm>
                    </wpg:grpSpPr>
                    <wps:wsp>
                      <wps:cNvPr id="403017" name="Rectangle 403017"/>
                      <wps:cNvSpPr/>
                      <wps:spPr>
                        <a:xfrm>
                          <a:off x="117100" y="161999"/>
                          <a:ext cx="93914" cy="165199"/>
                        </a:xfrm>
                        <a:prstGeom prst="rect">
                          <a:avLst/>
                        </a:prstGeom>
                        <a:ln>
                          <a:noFill/>
                        </a:ln>
                      </wps:spPr>
                      <wps:txbx>
                        <w:txbxContent>
                          <w:p w14:paraId="51240331" w14:textId="77777777" w:rsidR="003B1E1C" w:rsidRDefault="003B1E1C">
                            <w:pPr>
                              <w:spacing w:after="160" w:line="259" w:lineRule="auto"/>
                            </w:pPr>
                            <w:r>
                              <w:fldChar w:fldCharType="begin"/>
                            </w:r>
                            <w:r>
                              <w:instrText xml:space="preserve"> PAGE   \* MERGEFORMAT </w:instrText>
                            </w:r>
                            <w:r>
                              <w:fldChar w:fldCharType="separate"/>
                            </w:r>
                            <w:r w:rsidRPr="00CA1E8E">
                              <w:rPr>
                                <w:noProof/>
                                <w:color w:val="394B8B"/>
                              </w:rPr>
                              <w:t>12</w:t>
                            </w:r>
                            <w:r>
                              <w:rPr>
                                <w:color w:val="394B8B"/>
                              </w:rPr>
                              <w:fldChar w:fldCharType="end"/>
                            </w:r>
                          </w:p>
                        </w:txbxContent>
                      </wps:txbx>
                      <wps:bodyPr horzOverflow="overflow" vert="horz" lIns="0" tIns="0" rIns="0" bIns="0" rtlCol="0">
                        <a:noAutofit/>
                      </wps:bodyPr>
                    </wps:wsp>
                    <wps:wsp>
                      <wps:cNvPr id="403015" name="Shape 403015"/>
                      <wps:cNvSpPr/>
                      <wps:spPr>
                        <a:xfrm>
                          <a:off x="349201" y="161999"/>
                          <a:ext cx="0" cy="513600"/>
                        </a:xfrm>
                        <a:custGeom>
                          <a:avLst/>
                          <a:gdLst/>
                          <a:ahLst/>
                          <a:cxnLst/>
                          <a:rect l="0" t="0" r="0" b="0"/>
                          <a:pathLst>
                            <a:path h="513600">
                              <a:moveTo>
                                <a:pt x="0" y="513600"/>
                              </a:moveTo>
                              <a:lnTo>
                                <a:pt x="0"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s:wsp>
                      <wps:cNvPr id="403016" name="Shape 403016"/>
                      <wps:cNvSpPr/>
                      <wps:spPr>
                        <a:xfrm>
                          <a:off x="0" y="0"/>
                          <a:ext cx="5975998" cy="0"/>
                        </a:xfrm>
                        <a:custGeom>
                          <a:avLst/>
                          <a:gdLst/>
                          <a:ahLst/>
                          <a:cxnLst/>
                          <a:rect l="0" t="0" r="0" b="0"/>
                          <a:pathLst>
                            <a:path w="5975998">
                              <a:moveTo>
                                <a:pt x="0" y="0"/>
                              </a:moveTo>
                              <a:lnTo>
                                <a:pt x="5975998"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
          <w:pict>
            <v:group w14:anchorId="49FBF222" id="Group 403014" o:spid="_x0000_s1026" style="position:absolute;left:0;text-align:left;margin-left:56.7pt;margin-top:757.5pt;width:470.55pt;height:53.2pt;z-index:251662336;mso-position-horizontal-relative:page;mso-position-vertical-relative:page" coordsize="59759,67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">
              <v:rect id="Rectangle 403017" o:spid="_x0000_s1027" style="position:absolute;left:1171;top:1619;width:939;height:16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" filled="f" stroked="f">
                <v:textbox inset="0,0,0,0">
                  <w:txbxContent>
                    <w:p w14:paraId="51240331" w14:textId="77777777" w:rsidR="003B1E1C" w:rsidRDefault="003B1E1C">
                      <w:pPr>
                        <w:spacing w:after="160" w:line="259" w:lineRule="auto"/>
                      </w:pPr>
                      <w:r>
                        <w:fldChar w:fldCharType="begin"/>
                      </w:r>
                      <w:r>
                        <w:instrText xml:space="preserve"> PAGE   \* MERGEFORMAT </w:instrText>
                      </w:r>
                      <w:r>
                        <w:fldChar w:fldCharType="separate"/>
                      </w:r>
                      <w:r w:rsidRPr="00CA1E8E">
                        <w:rPr>
                          <w:noProof/>
                          <w:color w:val="394B8B"/>
                        </w:rPr>
                        <w:t>12</w:t>
                      </w:r>
                      <w:r>
                        <w:rPr>
                          <w:color w:val="394B8B"/>
                        </w:rPr>
                        <w:fldChar w:fldCharType="end"/>
                      </w:r>
                    </w:p>
                  </w:txbxContent>
                </v:textbox>
              </v:rect>
              <v:shape id="Shape 403015" o:spid="_x0000_s1028" style="position:absolute;left:3492;top:1619;width:0;height:5136;visibility:visible;mso-wrap-style:square;v-text-anchor:top" coordsize="0,513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" path="m,513600l,e" filled="f" strokecolor="#394b8b" strokeweight=".3pt">
                <v:stroke miterlimit="1" joinstyle="miter"/>
                <v:path arrowok="t" textboxrect="0,0,0,513600"/>
              </v:shape>
              <v:shape id="Shape 403016" o:spid="_x0000_s1029" style="position:absolute;width:59759;height:0;visibility:visible;mso-wrap-style:square;v-text-anchor:top" coordsize="59759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" path="m,l5975998,e" filled="f" strokecolor="#394b8b" strokeweight=".3pt">
                <v:stroke miterlimit="1" joinstyle="miter"/>
                <v:path arrowok="t" textboxrect="0,0,5975998,0"/>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B593B" w14:textId="77777777" w:rsidR="003B1E1C" w:rsidRDefault="003B1E1C">
    <w:pPr>
      <w:spacing w:line="259" w:lineRule="auto"/>
      <w:ind w:left="-1070" w:right="58"/>
    </w:pPr>
    <w:r>
      <w:rPr>
        <w:noProof/>
        <w:color w:val="000000"/>
        <w:sz w:val="22"/>
      </w:rPr>
      <mc:AlternateContent>
        <mc:Choice Requires="wpg">
          <w:drawing>
            <wp:anchor distT="0" distB="0" distL="114300" distR="114300" simplePos="0" relativeHeight="251663360" behindDoc="0" locked="0" layoutInCell="1" allowOverlap="1" wp14:anchorId="42DD4001" wp14:editId="3CED4632">
              <wp:simplePos x="0" y="0"/>
              <wp:positionH relativeFrom="page">
                <wp:posOffset>684000</wp:posOffset>
              </wp:positionH>
              <wp:positionV relativeFrom="page">
                <wp:posOffset>9620405</wp:posOffset>
              </wp:positionV>
              <wp:extent cx="5975998" cy="675599"/>
              <wp:effectExtent l="0" t="0" r="0" b="0"/>
              <wp:wrapSquare wrapText="bothSides"/>
              <wp:docPr id="402997" name="Group 402997"/>
              <wp:cNvGraphicFramePr/>
              <a:graphic xmlns:a="http://schemas.openxmlformats.org/drawingml/2006/main">
                <a:graphicData uri="http://schemas.microsoft.com/office/word/2010/wordprocessingGroup">
                  <wpg:wgp>
                    <wpg:cNvGrpSpPr/>
                    <wpg:grpSpPr>
                      <a:xfrm>
                        <a:off x="0" y="0"/>
                        <a:ext cx="5975998" cy="675599"/>
                        <a:chOff x="0" y="0"/>
                        <a:chExt cx="5975998" cy="675599"/>
                      </a:xfrm>
                    </wpg:grpSpPr>
                    <wps:wsp>
                      <wps:cNvPr id="403000" name="Rectangle 403000"/>
                      <wps:cNvSpPr/>
                      <wps:spPr>
                        <a:xfrm>
                          <a:off x="5797300" y="161999"/>
                          <a:ext cx="93914" cy="165199"/>
                        </a:xfrm>
                        <a:prstGeom prst="rect">
                          <a:avLst/>
                        </a:prstGeom>
                        <a:ln>
                          <a:noFill/>
                        </a:ln>
                      </wps:spPr>
                      <wps:txbx>
                        <w:txbxContent>
                          <w:p w14:paraId="7AFEF912" w14:textId="77777777" w:rsidR="003B1E1C" w:rsidRDefault="003B1E1C">
                            <w:pPr>
                              <w:spacing w:after="160" w:line="259" w:lineRule="auto"/>
                            </w:pPr>
                            <w:r>
                              <w:fldChar w:fldCharType="begin"/>
                            </w:r>
                            <w:r>
                              <w:instrText xml:space="preserve"> PAGE   \* MERGEFORMAT </w:instrText>
                            </w:r>
                            <w:r>
                              <w:fldChar w:fldCharType="separate"/>
                            </w:r>
                            <w:r w:rsidR="006645B8" w:rsidRPr="006645B8">
                              <w:rPr>
                                <w:noProof/>
                                <w:color w:val="394B8B"/>
                              </w:rPr>
                              <w:t>84</w:t>
                            </w:r>
                            <w:r>
                              <w:rPr>
                                <w:color w:val="394B8B"/>
                              </w:rPr>
                              <w:fldChar w:fldCharType="end"/>
                            </w:r>
                          </w:p>
                        </w:txbxContent>
                      </wps:txbx>
                      <wps:bodyPr horzOverflow="overflow" vert="horz" lIns="0" tIns="0" rIns="0" bIns="0" rtlCol="0">
                        <a:noAutofit/>
                      </wps:bodyPr>
                    </wps:wsp>
                    <wps:wsp>
                      <wps:cNvPr id="402998" name="Shape 402998"/>
                      <wps:cNvSpPr/>
                      <wps:spPr>
                        <a:xfrm>
                          <a:off x="5636150" y="161999"/>
                          <a:ext cx="0" cy="513600"/>
                        </a:xfrm>
                        <a:custGeom>
                          <a:avLst/>
                          <a:gdLst/>
                          <a:ahLst/>
                          <a:cxnLst/>
                          <a:rect l="0" t="0" r="0" b="0"/>
                          <a:pathLst>
                            <a:path h="513600">
                              <a:moveTo>
                                <a:pt x="0" y="513600"/>
                              </a:moveTo>
                              <a:lnTo>
                                <a:pt x="0"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s:wsp>
                      <wps:cNvPr id="402999" name="Shape 402999"/>
                      <wps:cNvSpPr/>
                      <wps:spPr>
                        <a:xfrm>
                          <a:off x="0" y="0"/>
                          <a:ext cx="5975998" cy="0"/>
                        </a:xfrm>
                        <a:custGeom>
                          <a:avLst/>
                          <a:gdLst/>
                          <a:ahLst/>
                          <a:cxnLst/>
                          <a:rect l="0" t="0" r="0" b="0"/>
                          <a:pathLst>
                            <a:path w="5975998">
                              <a:moveTo>
                                <a:pt x="0" y="0"/>
                              </a:moveTo>
                              <a:lnTo>
                                <a:pt x="5975998"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
          <w:pict>
            <v:group w14:anchorId="42DD4001" id="Group 402997" o:spid="_x0000_s1030" style="position:absolute;left:0;text-align:left;margin-left:53.85pt;margin-top:757.5pt;width:470.55pt;height:53.2pt;z-index:251663360;mso-position-horizontal-relative:page;mso-position-vertical-relative:page" coordsize="59759,67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">
              <v:rect id="Rectangle 403000" o:spid="_x0000_s1031" style="position:absolute;left:57973;top:1619;width:939;height:16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" filled="f" stroked="f">
                <v:textbox inset="0,0,0,0">
                  <w:txbxContent>
                    <w:p w14:paraId="7AFEF912" w14:textId="77777777" w:rsidR="003B1E1C" w:rsidRDefault="003B1E1C">
                      <w:pPr>
                        <w:spacing w:after="160" w:line="259" w:lineRule="auto"/>
                      </w:pPr>
                      <w:r>
                        <w:fldChar w:fldCharType="begin"/>
                      </w:r>
                      <w:r>
                        <w:instrText xml:space="preserve"> PAGE   \* MERGEFORMAT </w:instrText>
                      </w:r>
                      <w:r>
                        <w:fldChar w:fldCharType="separate"/>
                      </w:r>
                      <w:r w:rsidR="006645B8" w:rsidRPr="006645B8">
                        <w:rPr>
                          <w:noProof/>
                          <w:color w:val="394B8B"/>
                        </w:rPr>
                        <w:t>84</w:t>
                      </w:r>
                      <w:r>
                        <w:rPr>
                          <w:color w:val="394B8B"/>
                        </w:rPr>
                        <w:fldChar w:fldCharType="end"/>
                      </w:r>
                    </w:p>
                  </w:txbxContent>
                </v:textbox>
              </v:rect>
              <v:shape id="Shape 402998" o:spid="_x0000_s1032" style="position:absolute;left:56361;top:1619;width:0;height:5136;visibility:visible;mso-wrap-style:square;v-text-anchor:top" coordsize="0,513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" path="m,513600l,e" filled="f" strokecolor="#394b8b" strokeweight=".3pt">
                <v:stroke miterlimit="1" joinstyle="miter"/>
                <v:path arrowok="t" textboxrect="0,0,0,513600"/>
              </v:shape>
              <v:shape id="Shape 402999" o:spid="_x0000_s1033" style="position:absolute;width:59759;height:0;visibility:visible;mso-wrap-style:square;v-text-anchor:top" coordsize="59759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" path="m,l5975998,e" filled="f" strokecolor="#394b8b" strokeweight=".3pt">
                <v:stroke miterlimit="1" joinstyle="miter"/>
                <v:path arrowok="t" textboxrect="0,0,5975998,0"/>
              </v:shape>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B879C" w14:textId="77777777" w:rsidR="003B1E1C" w:rsidRDefault="003B1E1C">
    <w:pPr>
      <w:spacing w:line="259" w:lineRule="auto"/>
      <w:ind w:left="-1070" w:right="58"/>
    </w:pPr>
    <w:r>
      <w:rPr>
        <w:noProof/>
        <w:color w:val="000000"/>
        <w:sz w:val="22"/>
      </w:rPr>
      <mc:AlternateContent>
        <mc:Choice Requires="wpg">
          <w:drawing>
            <wp:anchor distT="0" distB="0" distL="114300" distR="114300" simplePos="0" relativeHeight="251664384" behindDoc="0" locked="0" layoutInCell="1" allowOverlap="1" wp14:anchorId="43AD2CE9" wp14:editId="65A0D28A">
              <wp:simplePos x="0" y="0"/>
              <wp:positionH relativeFrom="page">
                <wp:posOffset>684000</wp:posOffset>
              </wp:positionH>
              <wp:positionV relativeFrom="page">
                <wp:posOffset>9620405</wp:posOffset>
              </wp:positionV>
              <wp:extent cx="5975998" cy="675599"/>
              <wp:effectExtent l="0" t="0" r="0" b="0"/>
              <wp:wrapSquare wrapText="bothSides"/>
              <wp:docPr id="402981" name="Group 402981"/>
              <wp:cNvGraphicFramePr/>
              <a:graphic xmlns:a="http://schemas.openxmlformats.org/drawingml/2006/main">
                <a:graphicData uri="http://schemas.microsoft.com/office/word/2010/wordprocessingGroup">
                  <wpg:wgp>
                    <wpg:cNvGrpSpPr/>
                    <wpg:grpSpPr>
                      <a:xfrm>
                        <a:off x="0" y="0"/>
                        <a:ext cx="5975998" cy="675599"/>
                        <a:chOff x="0" y="0"/>
                        <a:chExt cx="5975998" cy="675599"/>
                      </a:xfrm>
                    </wpg:grpSpPr>
                    <wps:wsp>
                      <wps:cNvPr id="402984" name="Rectangle 402984"/>
                      <wps:cNvSpPr/>
                      <wps:spPr>
                        <a:xfrm>
                          <a:off x="5797300" y="161999"/>
                          <a:ext cx="93914" cy="165199"/>
                        </a:xfrm>
                        <a:prstGeom prst="rect">
                          <a:avLst/>
                        </a:prstGeom>
                        <a:ln>
                          <a:noFill/>
                        </a:ln>
                      </wps:spPr>
                      <wps:txbx>
                        <w:txbxContent>
                          <w:p w14:paraId="5CA86640" w14:textId="77777777" w:rsidR="003B1E1C" w:rsidRDefault="003B1E1C">
                            <w:pPr>
                              <w:spacing w:after="160" w:line="259" w:lineRule="auto"/>
                            </w:pPr>
                            <w:r>
                              <w:fldChar w:fldCharType="begin"/>
                            </w:r>
                            <w:r>
                              <w:instrText xml:space="preserve"> PAGE   \* MERGEFORMAT </w:instrText>
                            </w:r>
                            <w:r>
                              <w:fldChar w:fldCharType="separate"/>
                            </w:r>
                            <w:r>
                              <w:rPr>
                                <w:rFonts w:ascii="Calibri" w:eastAsia="Calibri" w:hAnsi="Calibri" w:cs="Calibri"/>
                                <w:color w:val="394B8B"/>
                              </w:rPr>
                              <w:t>3</w:t>
                            </w:r>
                            <w:r>
                              <w:rPr>
                                <w:color w:val="394B8B"/>
                              </w:rPr>
                              <w:fldChar w:fldCharType="end"/>
                            </w:r>
                          </w:p>
                        </w:txbxContent>
                      </wps:txbx>
                      <wps:bodyPr horzOverflow="overflow" vert="horz" lIns="0" tIns="0" rIns="0" bIns="0" rtlCol="0">
                        <a:noAutofit/>
                      </wps:bodyPr>
                    </wps:wsp>
                    <wps:wsp>
                      <wps:cNvPr id="402982" name="Shape 402982"/>
                      <wps:cNvSpPr/>
                      <wps:spPr>
                        <a:xfrm>
                          <a:off x="5636150" y="161999"/>
                          <a:ext cx="0" cy="513600"/>
                        </a:xfrm>
                        <a:custGeom>
                          <a:avLst/>
                          <a:gdLst/>
                          <a:ahLst/>
                          <a:cxnLst/>
                          <a:rect l="0" t="0" r="0" b="0"/>
                          <a:pathLst>
                            <a:path h="513600">
                              <a:moveTo>
                                <a:pt x="0" y="513600"/>
                              </a:moveTo>
                              <a:lnTo>
                                <a:pt x="0"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s:wsp>
                      <wps:cNvPr id="402983" name="Shape 402983"/>
                      <wps:cNvSpPr/>
                      <wps:spPr>
                        <a:xfrm>
                          <a:off x="0" y="0"/>
                          <a:ext cx="5975998" cy="0"/>
                        </a:xfrm>
                        <a:custGeom>
                          <a:avLst/>
                          <a:gdLst/>
                          <a:ahLst/>
                          <a:cxnLst/>
                          <a:rect l="0" t="0" r="0" b="0"/>
                          <a:pathLst>
                            <a:path w="5975998">
                              <a:moveTo>
                                <a:pt x="0" y="0"/>
                              </a:moveTo>
                              <a:lnTo>
                                <a:pt x="5975998"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
          <w:pict>
            <v:group w14:anchorId="43AD2CE9" id="Group 402981" o:spid="_x0000_s1034" style="position:absolute;left:0;text-align:left;margin-left:53.85pt;margin-top:757.5pt;width:470.55pt;height:53.2pt;z-index:251664384;mso-position-horizontal-relative:page;mso-position-vertical-relative:page" coordsize="59759,67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">
              <v:rect id="Rectangle 402984" o:spid="_x0000_s1035" style="position:absolute;left:57973;top:1619;width:939;height:16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" filled="f" stroked="f">
                <v:textbox inset="0,0,0,0">
                  <w:txbxContent>
                    <w:p w14:paraId="5CA86640" w14:textId="77777777" w:rsidR="003B1E1C" w:rsidRDefault="003B1E1C">
                      <w:pPr>
                        <w:spacing w:after="160" w:line="259" w:lineRule="auto"/>
                      </w:pPr>
                      <w:r>
                        <w:fldChar w:fldCharType="begin"/>
                      </w:r>
                      <w:r>
                        <w:instrText xml:space="preserve"> PAGE   \* MERGEFORMAT </w:instrText>
                      </w:r>
                      <w:r>
                        <w:fldChar w:fldCharType="separate"/>
                      </w:r>
                      <w:r>
                        <w:rPr>
                          <w:rFonts w:ascii="Calibri" w:eastAsia="Calibri" w:hAnsi="Calibri" w:cs="Calibri"/>
                          <w:color w:val="394B8B"/>
                        </w:rPr>
                        <w:t>3</w:t>
                      </w:r>
                      <w:r>
                        <w:rPr>
                          <w:color w:val="394B8B"/>
                        </w:rPr>
                        <w:fldChar w:fldCharType="end"/>
                      </w:r>
                    </w:p>
                  </w:txbxContent>
                </v:textbox>
              </v:rect>
              <v:shape id="Shape 402982" o:spid="_x0000_s1036" style="position:absolute;left:56361;top:1619;width:0;height:5136;visibility:visible;mso-wrap-style:square;v-text-anchor:top" coordsize="0,513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" path="m,513600l,e" filled="f" strokecolor="#394b8b" strokeweight=".3pt">
                <v:stroke miterlimit="1" joinstyle="miter"/>
                <v:path arrowok="t" textboxrect="0,0,0,513600"/>
              </v:shape>
              <v:shape id="Shape 402983" o:spid="_x0000_s1037" style="position:absolute;width:59759;height:0;visibility:visible;mso-wrap-style:square;v-text-anchor:top" coordsize="59759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" path="m,l5975998,e" filled="f" strokecolor="#394b8b" strokeweight=".3pt">
                <v:stroke miterlimit="1" joinstyle="miter"/>
                <v:path arrowok="t" textboxrect="0,0,5975998,0"/>
              </v:shape>
              <w10:wrap type="square" anchorx="page" anchory="pag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19F7C" w14:textId="77777777" w:rsidR="003B1E1C" w:rsidRDefault="003B1E1C">
    <w:pPr>
      <w:spacing w:line="259" w:lineRule="auto"/>
      <w:ind w:left="-1077" w:right="1"/>
    </w:pPr>
    <w:r>
      <w:rPr>
        <w:noProof/>
        <w:color w:val="000000"/>
        <w:sz w:val="22"/>
      </w:rPr>
      <mc:AlternateContent>
        <mc:Choice Requires="wpg">
          <w:drawing>
            <wp:anchor distT="0" distB="0" distL="114300" distR="114300" simplePos="0" relativeHeight="251670528" behindDoc="0" locked="0" layoutInCell="1" allowOverlap="1" wp14:anchorId="0F4AE5FF" wp14:editId="47661172">
              <wp:simplePos x="0" y="0"/>
              <wp:positionH relativeFrom="page">
                <wp:posOffset>720000</wp:posOffset>
              </wp:positionH>
              <wp:positionV relativeFrom="page">
                <wp:posOffset>9620405</wp:posOffset>
              </wp:positionV>
              <wp:extent cx="5975998" cy="675599"/>
              <wp:effectExtent l="0" t="0" r="0" b="0"/>
              <wp:wrapSquare wrapText="bothSides"/>
              <wp:docPr id="403081" name="Group 403081"/>
              <wp:cNvGraphicFramePr/>
              <a:graphic xmlns:a="http://schemas.openxmlformats.org/drawingml/2006/main">
                <a:graphicData uri="http://schemas.microsoft.com/office/word/2010/wordprocessingGroup">
                  <wpg:wgp>
                    <wpg:cNvGrpSpPr/>
                    <wpg:grpSpPr>
                      <a:xfrm>
                        <a:off x="0" y="0"/>
                        <a:ext cx="5975998" cy="675599"/>
                        <a:chOff x="0" y="0"/>
                        <a:chExt cx="5975998" cy="675599"/>
                      </a:xfrm>
                    </wpg:grpSpPr>
                    <wps:wsp>
                      <wps:cNvPr id="403084" name="Rectangle 403084"/>
                      <wps:cNvSpPr/>
                      <wps:spPr>
                        <a:xfrm>
                          <a:off x="117100" y="161999"/>
                          <a:ext cx="93914" cy="165199"/>
                        </a:xfrm>
                        <a:prstGeom prst="rect">
                          <a:avLst/>
                        </a:prstGeom>
                        <a:ln>
                          <a:noFill/>
                        </a:ln>
                      </wps:spPr>
                      <wps:txbx>
                        <w:txbxContent>
                          <w:p w14:paraId="761E7488" w14:textId="77777777" w:rsidR="003B1E1C" w:rsidRDefault="003B1E1C">
                            <w:pPr>
                              <w:spacing w:after="160" w:line="259" w:lineRule="auto"/>
                            </w:pPr>
                            <w:r>
                              <w:fldChar w:fldCharType="begin"/>
                            </w:r>
                            <w:r>
                              <w:instrText xml:space="preserve"> PAGE   \* MERGEFORMAT </w:instrText>
                            </w:r>
                            <w:r>
                              <w:fldChar w:fldCharType="separate"/>
                            </w:r>
                            <w:r w:rsidRPr="00377453">
                              <w:rPr>
                                <w:noProof/>
                                <w:color w:val="394B8B"/>
                              </w:rPr>
                              <w:t>294</w:t>
                            </w:r>
                            <w:r>
                              <w:rPr>
                                <w:color w:val="394B8B"/>
                              </w:rPr>
                              <w:fldChar w:fldCharType="end"/>
                            </w:r>
                          </w:p>
                        </w:txbxContent>
                      </wps:txbx>
                      <wps:bodyPr horzOverflow="overflow" vert="horz" lIns="0" tIns="0" rIns="0" bIns="0" rtlCol="0">
                        <a:noAutofit/>
                      </wps:bodyPr>
                    </wps:wsp>
                    <wps:wsp>
                      <wps:cNvPr id="403082" name="Shape 403082"/>
                      <wps:cNvSpPr/>
                      <wps:spPr>
                        <a:xfrm>
                          <a:off x="349201" y="161999"/>
                          <a:ext cx="0" cy="513600"/>
                        </a:xfrm>
                        <a:custGeom>
                          <a:avLst/>
                          <a:gdLst/>
                          <a:ahLst/>
                          <a:cxnLst/>
                          <a:rect l="0" t="0" r="0" b="0"/>
                          <a:pathLst>
                            <a:path h="513600">
                              <a:moveTo>
                                <a:pt x="0" y="513600"/>
                              </a:moveTo>
                              <a:lnTo>
                                <a:pt x="0"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s:wsp>
                      <wps:cNvPr id="403083" name="Shape 403083"/>
                      <wps:cNvSpPr/>
                      <wps:spPr>
                        <a:xfrm>
                          <a:off x="0" y="0"/>
                          <a:ext cx="5975998" cy="0"/>
                        </a:xfrm>
                        <a:custGeom>
                          <a:avLst/>
                          <a:gdLst/>
                          <a:ahLst/>
                          <a:cxnLst/>
                          <a:rect l="0" t="0" r="0" b="0"/>
                          <a:pathLst>
                            <a:path w="5975998">
                              <a:moveTo>
                                <a:pt x="0" y="0"/>
                              </a:moveTo>
                              <a:lnTo>
                                <a:pt x="5975998"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
          <w:pict>
            <v:group w14:anchorId="0F4AE5FF" id="Group 403081" o:spid="_x0000_s1038" style="position:absolute;left:0;text-align:left;margin-left:56.7pt;margin-top:757.5pt;width:470.55pt;height:53.2pt;z-index:251670528;mso-position-horizontal-relative:page;mso-position-vertical-relative:page" coordsize="59759,67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">
              <v:rect id="Rectangle 403084" o:spid="_x0000_s1039" style="position:absolute;left:1171;top:1619;width:939;height:16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" filled="f" stroked="f">
                <v:textbox inset="0,0,0,0">
                  <w:txbxContent>
                    <w:p w14:paraId="761E7488" w14:textId="77777777" w:rsidR="003B1E1C" w:rsidRDefault="003B1E1C">
                      <w:pPr>
                        <w:spacing w:after="160" w:line="259" w:lineRule="auto"/>
                      </w:pPr>
                      <w:r>
                        <w:fldChar w:fldCharType="begin"/>
                      </w:r>
                      <w:r>
                        <w:instrText xml:space="preserve"> PAGE   \* MERGEFORMAT </w:instrText>
                      </w:r>
                      <w:r>
                        <w:fldChar w:fldCharType="separate"/>
                      </w:r>
                      <w:r w:rsidRPr="00377453">
                        <w:rPr>
                          <w:noProof/>
                          <w:color w:val="394B8B"/>
                        </w:rPr>
                        <w:t>294</w:t>
                      </w:r>
                      <w:r>
                        <w:rPr>
                          <w:color w:val="394B8B"/>
                        </w:rPr>
                        <w:fldChar w:fldCharType="end"/>
                      </w:r>
                    </w:p>
                  </w:txbxContent>
                </v:textbox>
              </v:rect>
              <v:shape id="Shape 403082" o:spid="_x0000_s1040" style="position:absolute;left:3492;top:1619;width:0;height:5136;visibility:visible;mso-wrap-style:square;v-text-anchor:top" coordsize="0,513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" path="m,513600l,e" filled="f" strokecolor="#394b8b" strokeweight=".3pt">
                <v:stroke miterlimit="1" joinstyle="miter"/>
                <v:path arrowok="t" textboxrect="0,0,0,513600"/>
              </v:shape>
              <v:shape id="Shape 403083" o:spid="_x0000_s1041" style="position:absolute;width:59759;height:0;visibility:visible;mso-wrap-style:square;v-text-anchor:top" coordsize="59759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" path="m,l5975998,e" filled="f" strokecolor="#394b8b" strokeweight=".3pt">
                <v:stroke miterlimit="1" joinstyle="miter"/>
                <v:path arrowok="t" textboxrect="0,0,5975998,0"/>
              </v:shape>
              <w10:wrap type="square" anchorx="page" anchory="pag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53867" w14:textId="77777777" w:rsidR="003B1E1C" w:rsidRDefault="003B1E1C">
    <w:pPr>
      <w:spacing w:line="259" w:lineRule="auto"/>
      <w:ind w:left="-1077" w:right="57"/>
    </w:pPr>
    <w:r>
      <w:rPr>
        <w:noProof/>
        <w:color w:val="000000"/>
        <w:sz w:val="22"/>
      </w:rPr>
      <mc:AlternateContent>
        <mc:Choice Requires="wpg">
          <w:drawing>
            <wp:anchor distT="0" distB="0" distL="114300" distR="114300" simplePos="0" relativeHeight="251671552" behindDoc="0" locked="0" layoutInCell="1" allowOverlap="1" wp14:anchorId="31B829E4" wp14:editId="012BE3C1">
              <wp:simplePos x="0" y="0"/>
              <wp:positionH relativeFrom="page">
                <wp:posOffset>684000</wp:posOffset>
              </wp:positionH>
              <wp:positionV relativeFrom="page">
                <wp:posOffset>9620405</wp:posOffset>
              </wp:positionV>
              <wp:extent cx="5975998" cy="675599"/>
              <wp:effectExtent l="0" t="0" r="0" b="0"/>
              <wp:wrapSquare wrapText="bothSides"/>
              <wp:docPr id="403056" name="Group 403056"/>
              <wp:cNvGraphicFramePr/>
              <a:graphic xmlns:a="http://schemas.openxmlformats.org/drawingml/2006/main">
                <a:graphicData uri="http://schemas.microsoft.com/office/word/2010/wordprocessingGroup">
                  <wpg:wgp>
                    <wpg:cNvGrpSpPr/>
                    <wpg:grpSpPr>
                      <a:xfrm>
                        <a:off x="0" y="0"/>
                        <a:ext cx="5975998" cy="675599"/>
                        <a:chOff x="0" y="0"/>
                        <a:chExt cx="5975998" cy="675599"/>
                      </a:xfrm>
                    </wpg:grpSpPr>
                    <wps:wsp>
                      <wps:cNvPr id="403059" name="Rectangle 403059"/>
                      <wps:cNvSpPr/>
                      <wps:spPr>
                        <a:xfrm>
                          <a:off x="5797300" y="161999"/>
                          <a:ext cx="93914" cy="165199"/>
                        </a:xfrm>
                        <a:prstGeom prst="rect">
                          <a:avLst/>
                        </a:prstGeom>
                        <a:ln>
                          <a:noFill/>
                        </a:ln>
                      </wps:spPr>
                      <wps:txbx>
                        <w:txbxContent>
                          <w:p w14:paraId="2E127C0C" w14:textId="77777777" w:rsidR="003B1E1C" w:rsidRDefault="003B1E1C">
                            <w:pPr>
                              <w:spacing w:after="160" w:line="259" w:lineRule="auto"/>
                            </w:pPr>
                            <w:r>
                              <w:fldChar w:fldCharType="begin"/>
                            </w:r>
                            <w:r>
                              <w:instrText xml:space="preserve"> PAGE   \* MERGEFORMAT </w:instrText>
                            </w:r>
                            <w:r>
                              <w:fldChar w:fldCharType="separate"/>
                            </w:r>
                            <w:r w:rsidR="006645B8" w:rsidRPr="006645B8">
                              <w:rPr>
                                <w:noProof/>
                                <w:color w:val="394B8B"/>
                              </w:rPr>
                              <w:t>89</w:t>
                            </w:r>
                            <w:r>
                              <w:rPr>
                                <w:color w:val="394B8B"/>
                              </w:rPr>
                              <w:fldChar w:fldCharType="end"/>
                            </w:r>
                          </w:p>
                        </w:txbxContent>
                      </wps:txbx>
                      <wps:bodyPr horzOverflow="overflow" vert="horz" lIns="0" tIns="0" rIns="0" bIns="0" rtlCol="0">
                        <a:noAutofit/>
                      </wps:bodyPr>
                    </wps:wsp>
                    <wps:wsp>
                      <wps:cNvPr id="403057" name="Shape 403057"/>
                      <wps:cNvSpPr/>
                      <wps:spPr>
                        <a:xfrm>
                          <a:off x="5636150" y="161999"/>
                          <a:ext cx="0" cy="513600"/>
                        </a:xfrm>
                        <a:custGeom>
                          <a:avLst/>
                          <a:gdLst/>
                          <a:ahLst/>
                          <a:cxnLst/>
                          <a:rect l="0" t="0" r="0" b="0"/>
                          <a:pathLst>
                            <a:path h="513600">
                              <a:moveTo>
                                <a:pt x="0" y="513600"/>
                              </a:moveTo>
                              <a:lnTo>
                                <a:pt x="0"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s:wsp>
                      <wps:cNvPr id="403058" name="Shape 403058"/>
                      <wps:cNvSpPr/>
                      <wps:spPr>
                        <a:xfrm>
                          <a:off x="0" y="0"/>
                          <a:ext cx="5975998" cy="0"/>
                        </a:xfrm>
                        <a:custGeom>
                          <a:avLst/>
                          <a:gdLst/>
                          <a:ahLst/>
                          <a:cxnLst/>
                          <a:rect l="0" t="0" r="0" b="0"/>
                          <a:pathLst>
                            <a:path w="5975998">
                              <a:moveTo>
                                <a:pt x="0" y="0"/>
                              </a:moveTo>
                              <a:lnTo>
                                <a:pt x="5975998"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
          <w:pict>
            <v:group w14:anchorId="31B829E4" id="Group 403056" o:spid="_x0000_s1042" style="position:absolute;left:0;text-align:left;margin-left:53.85pt;margin-top:757.5pt;width:470.55pt;height:53.2pt;z-index:251671552;mso-position-horizontal-relative:page;mso-position-vertical-relative:page" coordsize="59759,67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">
              <v:rect id="Rectangle 403059" o:spid="_x0000_s1043" style="position:absolute;left:57973;top:1619;width:939;height:16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" filled="f" stroked="f">
                <v:textbox inset="0,0,0,0">
                  <w:txbxContent>
                    <w:p w14:paraId="2E127C0C" w14:textId="77777777" w:rsidR="003B1E1C" w:rsidRDefault="003B1E1C">
                      <w:pPr>
                        <w:spacing w:after="160" w:line="259" w:lineRule="auto"/>
                      </w:pPr>
                      <w:r>
                        <w:fldChar w:fldCharType="begin"/>
                      </w:r>
                      <w:r>
                        <w:instrText xml:space="preserve"> PAGE   \* MERGEFORMAT </w:instrText>
                      </w:r>
                      <w:r>
                        <w:fldChar w:fldCharType="separate"/>
                      </w:r>
                      <w:r w:rsidR="006645B8" w:rsidRPr="006645B8">
                        <w:rPr>
                          <w:noProof/>
                          <w:color w:val="394B8B"/>
                        </w:rPr>
                        <w:t>89</w:t>
                      </w:r>
                      <w:r>
                        <w:rPr>
                          <w:color w:val="394B8B"/>
                        </w:rPr>
                        <w:fldChar w:fldCharType="end"/>
                      </w:r>
                    </w:p>
                  </w:txbxContent>
                </v:textbox>
              </v:rect>
              <v:shape id="Shape 403057" o:spid="_x0000_s1044" style="position:absolute;left:56361;top:1619;width:0;height:5136;visibility:visible;mso-wrap-style:square;v-text-anchor:top" coordsize="0,513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" path="m,513600l,e" filled="f" strokecolor="#394b8b" strokeweight=".3pt">
                <v:stroke miterlimit="1" joinstyle="miter"/>
                <v:path arrowok="t" textboxrect="0,0,0,513600"/>
              </v:shape>
              <v:shape id="Shape 403058" o:spid="_x0000_s1045" style="position:absolute;width:59759;height:0;visibility:visible;mso-wrap-style:square;v-text-anchor:top" coordsize="59759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" path="m,l5975998,e" filled="f" strokecolor="#394b8b" strokeweight=".3pt">
                <v:stroke miterlimit="1" joinstyle="miter"/>
                <v:path arrowok="t" textboxrect="0,0,5975998,0"/>
              </v:shape>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9A43B" w14:textId="77777777" w:rsidR="003B1E1C" w:rsidRDefault="003B1E1C">
    <w:pPr>
      <w:spacing w:line="259" w:lineRule="auto"/>
      <w:ind w:left="-1077" w:right="1"/>
    </w:pPr>
    <w:r>
      <w:rPr>
        <w:noProof/>
        <w:color w:val="000000"/>
        <w:sz w:val="22"/>
      </w:rPr>
      <mc:AlternateContent>
        <mc:Choice Requires="wpg">
          <w:drawing>
            <wp:anchor distT="0" distB="0" distL="114300" distR="114300" simplePos="0" relativeHeight="251672576" behindDoc="0" locked="0" layoutInCell="1" allowOverlap="1" wp14:anchorId="378224DB" wp14:editId="16CCC9D1">
              <wp:simplePos x="0" y="0"/>
              <wp:positionH relativeFrom="page">
                <wp:posOffset>720000</wp:posOffset>
              </wp:positionH>
              <wp:positionV relativeFrom="page">
                <wp:posOffset>9620405</wp:posOffset>
              </wp:positionV>
              <wp:extent cx="5975998" cy="675599"/>
              <wp:effectExtent l="0" t="0" r="0" b="0"/>
              <wp:wrapSquare wrapText="bothSides"/>
              <wp:docPr id="403040" name="Group 403040"/>
              <wp:cNvGraphicFramePr/>
              <a:graphic xmlns:a="http://schemas.openxmlformats.org/drawingml/2006/main">
                <a:graphicData uri="http://schemas.microsoft.com/office/word/2010/wordprocessingGroup">
                  <wpg:wgp>
                    <wpg:cNvGrpSpPr/>
                    <wpg:grpSpPr>
                      <a:xfrm>
                        <a:off x="0" y="0"/>
                        <a:ext cx="5975998" cy="675599"/>
                        <a:chOff x="0" y="0"/>
                        <a:chExt cx="5975998" cy="675599"/>
                      </a:xfrm>
                    </wpg:grpSpPr>
                    <wps:wsp>
                      <wps:cNvPr id="403043" name="Rectangle 403043"/>
                      <wps:cNvSpPr/>
                      <wps:spPr>
                        <a:xfrm>
                          <a:off x="117100" y="161999"/>
                          <a:ext cx="93914" cy="165199"/>
                        </a:xfrm>
                        <a:prstGeom prst="rect">
                          <a:avLst/>
                        </a:prstGeom>
                        <a:ln>
                          <a:noFill/>
                        </a:ln>
                      </wps:spPr>
                      <wps:txbx>
                        <w:txbxContent>
                          <w:p w14:paraId="6F42E0EB" w14:textId="77777777" w:rsidR="003B1E1C" w:rsidRDefault="003B1E1C">
                            <w:pPr>
                              <w:spacing w:after="160" w:line="259" w:lineRule="auto"/>
                            </w:pPr>
                            <w:r>
                              <w:fldChar w:fldCharType="begin"/>
                            </w:r>
                            <w:r>
                              <w:instrText xml:space="preserve"> PAGE   \* MERGEFORMAT </w:instrText>
                            </w:r>
                            <w:r>
                              <w:fldChar w:fldCharType="separate"/>
                            </w:r>
                            <w:r>
                              <w:rPr>
                                <w:rFonts w:ascii="Calibri" w:eastAsia="Calibri" w:hAnsi="Calibri" w:cs="Calibri"/>
                                <w:color w:val="394B8B"/>
                              </w:rPr>
                              <w:t>4</w:t>
                            </w:r>
                            <w:r>
                              <w:rPr>
                                <w:color w:val="394B8B"/>
                              </w:rPr>
                              <w:fldChar w:fldCharType="end"/>
                            </w:r>
                          </w:p>
                        </w:txbxContent>
                      </wps:txbx>
                      <wps:bodyPr horzOverflow="overflow" vert="horz" lIns="0" tIns="0" rIns="0" bIns="0" rtlCol="0">
                        <a:noAutofit/>
                      </wps:bodyPr>
                    </wps:wsp>
                    <wps:wsp>
                      <wps:cNvPr id="403041" name="Shape 403041"/>
                      <wps:cNvSpPr/>
                      <wps:spPr>
                        <a:xfrm>
                          <a:off x="349201" y="161999"/>
                          <a:ext cx="0" cy="513600"/>
                        </a:xfrm>
                        <a:custGeom>
                          <a:avLst/>
                          <a:gdLst/>
                          <a:ahLst/>
                          <a:cxnLst/>
                          <a:rect l="0" t="0" r="0" b="0"/>
                          <a:pathLst>
                            <a:path h="513600">
                              <a:moveTo>
                                <a:pt x="0" y="513600"/>
                              </a:moveTo>
                              <a:lnTo>
                                <a:pt x="0"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s:wsp>
                      <wps:cNvPr id="403042" name="Shape 403042"/>
                      <wps:cNvSpPr/>
                      <wps:spPr>
                        <a:xfrm>
                          <a:off x="0" y="0"/>
                          <a:ext cx="5975998" cy="0"/>
                        </a:xfrm>
                        <a:custGeom>
                          <a:avLst/>
                          <a:gdLst/>
                          <a:ahLst/>
                          <a:cxnLst/>
                          <a:rect l="0" t="0" r="0" b="0"/>
                          <a:pathLst>
                            <a:path w="5975998">
                              <a:moveTo>
                                <a:pt x="0" y="0"/>
                              </a:moveTo>
                              <a:lnTo>
                                <a:pt x="5975998"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
          <w:pict>
            <v:group w14:anchorId="378224DB" id="Group 403040" o:spid="_x0000_s1046" style="position:absolute;left:0;text-align:left;margin-left:56.7pt;margin-top:757.5pt;width:470.55pt;height:53.2pt;z-index:251672576;mso-position-horizontal-relative:page;mso-position-vertical-relative:page" coordsize="59759,67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">
              <v:rect id="Rectangle 403043" o:spid="_x0000_s1047" style="position:absolute;left:1171;top:1619;width:939;height:16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" filled="f" stroked="f">
                <v:textbox inset="0,0,0,0">
                  <w:txbxContent>
                    <w:p w14:paraId="6F42E0EB" w14:textId="77777777" w:rsidR="003B1E1C" w:rsidRDefault="003B1E1C">
                      <w:pPr>
                        <w:spacing w:after="160" w:line="259" w:lineRule="auto"/>
                      </w:pPr>
                      <w:r>
                        <w:fldChar w:fldCharType="begin"/>
                      </w:r>
                      <w:r>
                        <w:instrText xml:space="preserve"> PAGE   \* MERGEFORMAT </w:instrText>
                      </w:r>
                      <w:r>
                        <w:fldChar w:fldCharType="separate"/>
                      </w:r>
                      <w:r>
                        <w:rPr>
                          <w:rFonts w:ascii="Calibri" w:eastAsia="Calibri" w:hAnsi="Calibri" w:cs="Calibri"/>
                          <w:color w:val="394B8B"/>
                        </w:rPr>
                        <w:t>4</w:t>
                      </w:r>
                      <w:r>
                        <w:rPr>
                          <w:color w:val="394B8B"/>
                        </w:rPr>
                        <w:fldChar w:fldCharType="end"/>
                      </w:r>
                    </w:p>
                  </w:txbxContent>
                </v:textbox>
              </v:rect>
              <v:shape id="Shape 403041" o:spid="_x0000_s1048" style="position:absolute;left:3492;top:1619;width:0;height:5136;visibility:visible;mso-wrap-style:square;v-text-anchor:top" coordsize="0,513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" path="m,513600l,e" filled="f" strokecolor="#394b8b" strokeweight=".3pt">
                <v:stroke miterlimit="1" joinstyle="miter"/>
                <v:path arrowok="t" textboxrect="0,0,0,513600"/>
              </v:shape>
              <v:shape id="Shape 403042" o:spid="_x0000_s1049" style="position:absolute;width:59759;height:0;visibility:visible;mso-wrap-style:square;v-text-anchor:top" coordsize="59759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" path="m,l5975998,e" filled="f" strokecolor="#394b8b" strokeweight=".3pt">
                <v:stroke miterlimit="1" joinstyle="miter"/>
                <v:path arrowok="t" textboxrect="0,0,5975998,0"/>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453AC" w14:textId="77777777" w:rsidR="007E3975" w:rsidRDefault="007E3975" w:rsidP="008447E6">
      <w:r>
        <w:separator/>
      </w:r>
    </w:p>
  </w:footnote>
  <w:footnote w:type="continuationSeparator" w:id="0">
    <w:p w14:paraId="6624E8F5" w14:textId="77777777" w:rsidR="007E3975" w:rsidRDefault="007E3975" w:rsidP="008447E6">
      <w:r>
        <w:continuationSeparator/>
      </w:r>
    </w:p>
  </w:footnote>
  <w:footnote w:id="1">
    <w:p w14:paraId="2A271D9F" w14:textId="77777777" w:rsidR="003B1E1C" w:rsidRPr="00203FB8" w:rsidRDefault="003B1E1C" w:rsidP="00300ED2">
      <w:pPr>
        <w:pStyle w:val="FootnoteText"/>
        <w:rPr>
          <w:rFonts w:cs="Arial"/>
        </w:rPr>
      </w:pPr>
      <w:r w:rsidRPr="00203FB8">
        <w:rPr>
          <w:rStyle w:val="FootnoteReference"/>
          <w:rFonts w:cs="Arial"/>
        </w:rPr>
        <w:footnoteRef/>
      </w:r>
      <w:r w:rsidRPr="00203FB8">
        <w:rPr>
          <w:rFonts w:cs="Arial"/>
        </w:rPr>
        <w:t xml:space="preserve"> Улсын Ерөнхий Прокурорын газрын бүртгэлийн мэдээллээс 2019 он </w:t>
      </w:r>
    </w:p>
  </w:footnote>
  <w:footnote w:id="2">
    <w:p w14:paraId="48973E54" w14:textId="77777777" w:rsidR="0017603F" w:rsidRPr="00506761" w:rsidRDefault="0017603F" w:rsidP="0017603F">
      <w:pPr>
        <w:pStyle w:val="FootnoteText"/>
        <w:rPr>
          <w:rFonts w:ascii="Arial" w:hAnsi="Arial" w:cs="Arial"/>
          <w:lang w:val="mn-MN"/>
        </w:rPr>
      </w:pPr>
      <w:r w:rsidRPr="00506761">
        <w:rPr>
          <w:rStyle w:val="FootnoteReference"/>
          <w:rFonts w:ascii="Arial" w:hAnsi="Arial" w:cs="Arial"/>
        </w:rPr>
        <w:footnoteRef/>
      </w:r>
      <w:r w:rsidRPr="00506761">
        <w:rPr>
          <w:rFonts w:ascii="Arial" w:hAnsi="Arial" w:cs="Arial"/>
        </w:rPr>
        <w:t xml:space="preserve"> </w:t>
      </w:r>
      <w:r w:rsidRPr="00506761">
        <w:rPr>
          <w:rFonts w:ascii="Arial" w:hAnsi="Arial" w:cs="Arial"/>
          <w:lang w:val="mn-MN"/>
        </w:rPr>
        <w:t xml:space="preserve">Мэргэжлийн хяналтын байгууллагын тайлан. 2019 он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eastAsiaTheme="majorEastAsia" w:hAnsi="Arial" w:cs="Arial"/>
        <w:sz w:val="20"/>
        <w:szCs w:val="20"/>
      </w:rPr>
      <w:alias w:val="Title"/>
      <w:id w:val="77738743"/>
      <w:placeholder>
        <w:docPart w:val="6FA42BEE182540DB9922AED5FEFCA632"/>
      </w:placeholder>
      <w:dataBinding w:prefixMappings="xmlns:ns0='http://schemas.openxmlformats.org/package/2006/metadata/core-properties' xmlns:ns1='http://purl.org/dc/elements/1.1/'" w:xpath="/ns0:coreProperties[1]/ns1:title[1]" w:storeItemID="{6C3C8BC8-F283-45AE-878A-BAB7291924A1}"/>
      <w:text/>
    </w:sdtPr>
    <w:sdtEndPr/>
    <w:sdtContent>
      <w:p w14:paraId="02DFC783" w14:textId="5E6D9B1F" w:rsidR="003B1E1C" w:rsidRPr="004C4881" w:rsidRDefault="003B1E1C">
        <w:pPr>
          <w:pStyle w:val="Header"/>
          <w:pBdr>
            <w:bottom w:val="thickThinSmallGap" w:sz="24" w:space="1" w:color="823B0B" w:themeColor="accent2" w:themeShade="7F"/>
          </w:pBdr>
          <w:jc w:val="center"/>
          <w:rPr>
            <w:rFonts w:ascii="Arial" w:eastAsiaTheme="majorEastAsia" w:hAnsi="Arial" w:cs="Arial"/>
            <w:sz w:val="20"/>
            <w:szCs w:val="20"/>
          </w:rPr>
        </w:pPr>
        <w:r>
          <w:rPr>
            <w:rFonts w:ascii="Arial" w:eastAsiaTheme="majorEastAsia" w:hAnsi="Arial" w:cs="Arial"/>
            <w:sz w:val="20"/>
            <w:szCs w:val="20"/>
            <w:lang w:val="mn-MN"/>
          </w:rPr>
          <w:t xml:space="preserve">Зөрчлийн тухай хуулийн </w:t>
        </w:r>
        <w:r>
          <w:rPr>
            <w:rFonts w:ascii="Arial" w:eastAsiaTheme="majorEastAsia" w:hAnsi="Arial" w:cs="Arial"/>
            <w:sz w:val="20"/>
            <w:szCs w:val="20"/>
          </w:rPr>
          <w:t>хэрэгжилтийн үр дагаврыг үнэлсэн тайлан    2020 он</w:t>
        </w:r>
      </w:p>
    </w:sdtContent>
  </w:sdt>
  <w:p w14:paraId="5DF5A396" w14:textId="77777777" w:rsidR="003B1E1C" w:rsidRDefault="003B1E1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F1524" w14:textId="77777777" w:rsidR="003B1E1C" w:rsidRDefault="003B1E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74B4B" w14:textId="77777777" w:rsidR="003B1E1C" w:rsidRDefault="003B1E1C">
    <w:pPr>
      <w:tabs>
        <w:tab w:val="center" w:pos="2386"/>
      </w:tabs>
      <w:spacing w:line="259" w:lineRule="auto"/>
    </w:pPr>
    <w:r>
      <w:rPr>
        <w:noProof/>
      </w:rPr>
      <w:drawing>
        <wp:anchor distT="0" distB="0" distL="114300" distR="114300" simplePos="0" relativeHeight="251659264" behindDoc="0" locked="0" layoutInCell="1" allowOverlap="0" wp14:anchorId="214B2D68" wp14:editId="5C19C3F9">
          <wp:simplePos x="0" y="0"/>
          <wp:positionH relativeFrom="page">
            <wp:posOffset>720000</wp:posOffset>
          </wp:positionH>
          <wp:positionV relativeFrom="page">
            <wp:posOffset>328109</wp:posOffset>
          </wp:positionV>
          <wp:extent cx="491277" cy="491277"/>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7094" name="Picture 7094"/>
                  <pic:cNvPicPr/>
                </pic:nvPicPr>
                <pic:blipFill>
                  <a:blip r:embed="rId1"/>
                  <a:stretch>
                    <a:fillRect/>
                  </a:stretch>
                </pic:blipFill>
                <pic:spPr>
                  <a:xfrm>
                    <a:off x="0" y="0"/>
                    <a:ext cx="491277" cy="491277"/>
                  </a:xfrm>
                  <a:prstGeom prst="rect">
                    <a:avLst/>
                  </a:prstGeom>
                </pic:spPr>
              </pic:pic>
            </a:graphicData>
          </a:graphic>
        </wp:anchor>
      </w:drawing>
    </w:r>
    <w:r>
      <w:rPr>
        <w:color w:val="394B8B"/>
        <w:sz w:val="19"/>
      </w:rPr>
      <w:tab/>
      <w:t>ШҮҮХИЙН ЕРӨНХИЙ ЗӨВЛӨЛ</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422D5" w14:textId="6528AC66" w:rsidR="003B1E1C" w:rsidRPr="008F7743" w:rsidRDefault="003B1E1C" w:rsidP="008F77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BFC7A" w14:textId="77777777" w:rsidR="003B1E1C" w:rsidRDefault="003B1E1C">
    <w:pPr>
      <w:spacing w:line="259" w:lineRule="auto"/>
      <w:ind w:right="60"/>
      <w:jc w:val="right"/>
    </w:pPr>
    <w:r>
      <w:rPr>
        <w:noProof/>
        <w:color w:val="000000"/>
        <w:sz w:val="22"/>
      </w:rPr>
      <mc:AlternateContent>
        <mc:Choice Requires="wpg">
          <w:drawing>
            <wp:anchor distT="0" distB="0" distL="114300" distR="114300" simplePos="0" relativeHeight="251661312" behindDoc="0" locked="0" layoutInCell="1" allowOverlap="1" wp14:anchorId="75AAD237" wp14:editId="354F70F5">
              <wp:simplePos x="0" y="0"/>
              <wp:positionH relativeFrom="page">
                <wp:posOffset>684000</wp:posOffset>
              </wp:positionH>
              <wp:positionV relativeFrom="page">
                <wp:posOffset>950186</wp:posOffset>
              </wp:positionV>
              <wp:extent cx="5974562" cy="3810"/>
              <wp:effectExtent l="0" t="0" r="0" b="0"/>
              <wp:wrapSquare wrapText="bothSides"/>
              <wp:docPr id="402975" name="Group 402975"/>
              <wp:cNvGraphicFramePr/>
              <a:graphic xmlns:a="http://schemas.openxmlformats.org/drawingml/2006/main">
                <a:graphicData uri="http://schemas.microsoft.com/office/word/2010/wordprocessingGroup">
                  <wpg:wgp>
                    <wpg:cNvGrpSpPr/>
                    <wpg:grpSpPr>
                      <a:xfrm>
                        <a:off x="0" y="0"/>
                        <a:ext cx="5974562" cy="3810"/>
                        <a:chOff x="0" y="0"/>
                        <a:chExt cx="5974562" cy="3810"/>
                      </a:xfrm>
                    </wpg:grpSpPr>
                    <wps:wsp>
                      <wps:cNvPr id="402976" name="Shape 402976"/>
                      <wps:cNvSpPr/>
                      <wps:spPr>
                        <a:xfrm>
                          <a:off x="0" y="0"/>
                          <a:ext cx="5974562" cy="0"/>
                        </a:xfrm>
                        <a:custGeom>
                          <a:avLst/>
                          <a:gdLst/>
                          <a:ahLst/>
                          <a:cxnLst/>
                          <a:rect l="0" t="0" r="0" b="0"/>
                          <a:pathLst>
                            <a:path w="5974562">
                              <a:moveTo>
                                <a:pt x="0" y="0"/>
                              </a:moveTo>
                              <a:lnTo>
                                <a:pt x="5974562" y="0"/>
                              </a:lnTo>
                            </a:path>
                          </a:pathLst>
                        </a:custGeom>
                        <a:ln w="3810" cap="flat">
                          <a:miter lim="100000"/>
                        </a:ln>
                      </wps:spPr>
                      <wps:style>
                        <a:lnRef idx="1">
                          <a:srgbClr val="EF7D2D"/>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
          <w:pict>
            <v:group w14:anchorId="44C2805C" id="Group 402975" o:spid="_x0000_s1026" style="position:absolute;margin-left:53.85pt;margin-top:74.8pt;width:470.45pt;height:.3pt;z-index:251661312;mso-position-horizontal-relative:page;mso-position-vertical-relative:page" coordsize="5974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">
              <v:shape id="Shape 402976" o:spid="_x0000_s1027" style="position:absolute;width:59745;height:0;visibility:visible;mso-wrap-style:square;v-text-anchor:top" coordsize="5974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OcgA&#10;AADfAAAADwAAAGRycy9kb3ducmV2LnhtbESPQUsDMRSE70L/Q3gFbzZp0bquTUsVhB604Fo8PzfP&#10;zdLNy5Kk29VfbwTB4zAz3zCrzeg6MVCIrWcN85kCQVx703Kj4fD2dFWAiAnZYOeZNHxRhM16crHC&#10;0vgzv9JQpUZkCMcSNdiU+lLKWFtyGGe+J87epw8OU5ahkSbgOcNdJxdKLaXDlvOCxZ4eLdXH6uQ0&#10;9Dfz7/d9ZYeT+ji0z7uHIry4QuvL6bi9B5FoTP/hv/bOaLhWi7vbJfz+yV9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K345yAAAAN8AAAAPAAAAAAAAAAAAAAAAAJgCAABk&#10;cnMvZG93bnJldi54bWxQSwUGAAAAAAQABAD1AAAAjQMAAAAA&#10;" path="m,l5974562,e" filled="f" strokecolor="#ef7d2d" strokeweight=".3pt">
                <v:stroke miterlimit="1" joinstyle="miter"/>
                <v:path arrowok="t" textboxrect="0,0,5974562,0"/>
              </v:shape>
              <w10:wrap type="square" anchorx="page" anchory="page"/>
            </v:group>
          </w:pict>
        </mc:Fallback>
      </mc:AlternateContent>
    </w:r>
    <w:r>
      <w:rPr>
        <w:color w:val="F0873A"/>
      </w:rPr>
      <w:t>ЭВЛЭРҮҮЛЭН ЗУУЧЛАХ АЖИЛЛАГАА</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41BBA" w14:textId="77777777" w:rsidR="003B1E1C" w:rsidRDefault="003B1E1C">
    <w:pPr>
      <w:spacing w:line="259" w:lineRule="auto"/>
      <w:ind w:left="57"/>
    </w:pPr>
    <w:r>
      <w:rPr>
        <w:noProof/>
        <w:color w:val="000000"/>
        <w:sz w:val="22"/>
      </w:rPr>
      <mc:AlternateContent>
        <mc:Choice Requires="wpg">
          <w:drawing>
            <wp:anchor distT="0" distB="0" distL="114300" distR="114300" simplePos="0" relativeHeight="251665408" behindDoc="0" locked="0" layoutInCell="1" allowOverlap="1" wp14:anchorId="65B9E78D" wp14:editId="27F4E9E3">
              <wp:simplePos x="0" y="0"/>
              <wp:positionH relativeFrom="page">
                <wp:posOffset>720000</wp:posOffset>
              </wp:positionH>
              <wp:positionV relativeFrom="page">
                <wp:posOffset>950186</wp:posOffset>
              </wp:positionV>
              <wp:extent cx="5975998" cy="3810"/>
              <wp:effectExtent l="0" t="0" r="0" b="0"/>
              <wp:wrapSquare wrapText="bothSides"/>
              <wp:docPr id="403066" name="Group 403066"/>
              <wp:cNvGraphicFramePr/>
              <a:graphic xmlns:a="http://schemas.openxmlformats.org/drawingml/2006/main">
                <a:graphicData uri="http://schemas.microsoft.com/office/word/2010/wordprocessingGroup">
                  <wpg:wgp>
                    <wpg:cNvGrpSpPr/>
                    <wpg:grpSpPr>
                      <a:xfrm>
                        <a:off x="0" y="0"/>
                        <a:ext cx="5975998" cy="3810"/>
                        <a:chOff x="0" y="0"/>
                        <a:chExt cx="5975998" cy="3810"/>
                      </a:xfrm>
                    </wpg:grpSpPr>
                    <wps:wsp>
                      <wps:cNvPr id="403067" name="Shape 403067"/>
                      <wps:cNvSpPr/>
                      <wps:spPr>
                        <a:xfrm>
                          <a:off x="0" y="0"/>
                          <a:ext cx="5975998" cy="0"/>
                        </a:xfrm>
                        <a:custGeom>
                          <a:avLst/>
                          <a:gdLst/>
                          <a:ahLst/>
                          <a:cxnLst/>
                          <a:rect l="0" t="0" r="0" b="0"/>
                          <a:pathLst>
                            <a:path w="5975998">
                              <a:moveTo>
                                <a:pt x="0" y="0"/>
                              </a:moveTo>
                              <a:lnTo>
                                <a:pt x="5975998"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
          <w:pict>
            <v:group w14:anchorId="6F6BFA76" id="Group 403066" o:spid="_x0000_s1026" style="position:absolute;margin-left:56.7pt;margin-top:74.8pt;width:470.55pt;height:.3pt;z-index:251665408;mso-position-horizontal-relative:page;mso-position-vertical-relative:page" coordsize="5975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">
              <v:shape id="Shape 403067" o:spid="_x0000_s1027" style="position:absolute;width:59759;height:0;visibility:visible;mso-wrap-style:square;v-text-anchor:top" coordsize="59759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IXMcA&#10;AADfAAAADwAAAGRycy9kb3ducmV2LnhtbESP3WrCQBSE7wXfYTmF3uluf9ASXUUKLS1F0FTx9pA9&#10;JsHs2ZDdmOTtuwXBy2FmvmGW695W4kqNLx1reJoqEMSZMyXnGg6/H5M3ED4gG6wck4aBPKxX49ES&#10;E+M63tM1DbmIEPYJaihCqBMpfVaQRT91NXH0zq6xGKJscmka7CLcVvJZqZm0WHJcKLCm94KyS9pa&#10;Dafj7qdrhzTP3Fae28+L+R7UVuvHh36zABGoD/fwrf1lNLyqFzWbw/+f+AX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myFzHAAAA3wAAAA8AAAAAAAAAAAAAAAAAmAIAAGRy&#10;cy9kb3ducmV2LnhtbFBLBQYAAAAABAAEAPUAAACMAwAAAAA=&#10;" path="m,l5975998,e" filled="f" strokecolor="#394b8b" strokeweight=".3pt">
                <v:stroke miterlimit="1" joinstyle="miter"/>
                <v:path arrowok="t" textboxrect="0,0,5975998,0"/>
              </v:shape>
              <w10:wrap type="square" anchorx="page" anchory="page"/>
            </v:group>
          </w:pict>
        </mc:Fallback>
      </mc:AlternateContent>
    </w:r>
    <w:r>
      <w:rPr>
        <w:noProof/>
      </w:rPr>
      <w:drawing>
        <wp:anchor distT="0" distB="0" distL="114300" distR="114300" simplePos="0" relativeHeight="251666432" behindDoc="0" locked="0" layoutInCell="1" allowOverlap="0" wp14:anchorId="79BD5EE3" wp14:editId="70EE17DC">
          <wp:simplePos x="0" y="0"/>
          <wp:positionH relativeFrom="page">
            <wp:posOffset>720000</wp:posOffset>
          </wp:positionH>
          <wp:positionV relativeFrom="page">
            <wp:posOffset>328109</wp:posOffset>
          </wp:positionV>
          <wp:extent cx="491277" cy="491277"/>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1"/>
                  <a:stretch>
                    <a:fillRect/>
                  </a:stretch>
                </pic:blipFill>
                <pic:spPr>
                  <a:xfrm>
                    <a:off x="0" y="0"/>
                    <a:ext cx="491277" cy="491277"/>
                  </a:xfrm>
                  <a:prstGeom prst="rect">
                    <a:avLst/>
                  </a:prstGeom>
                </pic:spPr>
              </pic:pic>
            </a:graphicData>
          </a:graphic>
        </wp:anchor>
      </w:drawing>
    </w:r>
    <w:r>
      <w:rPr>
        <w:color w:val="394B8B"/>
        <w:sz w:val="19"/>
      </w:rPr>
      <w:t>ШҮҮХИЙН ЕРӨНХИЙ ЗӨВЛӨЛ</w:t>
    </w:r>
  </w:p>
  <w:p w14:paraId="7B089944" w14:textId="77777777" w:rsidR="003B1E1C" w:rsidRDefault="003B1E1C">
    <w:pPr>
      <w:tabs>
        <w:tab w:val="center" w:pos="2379"/>
        <w:tab w:val="right" w:pos="9468"/>
      </w:tabs>
      <w:spacing w:line="259" w:lineRule="auto"/>
    </w:pPr>
    <w:r>
      <w:rPr>
        <w:rFonts w:ascii="Calibri" w:eastAsia="Calibri" w:hAnsi="Calibri" w:cs="Calibri"/>
        <w:color w:val="000000"/>
        <w:sz w:val="22"/>
      </w:rPr>
      <w:tab/>
    </w:r>
    <w:r>
      <w:rPr>
        <w:color w:val="394B8B"/>
        <w:sz w:val="18"/>
      </w:rPr>
      <w:t>Монгол Улсын Шүүхийн тайлан</w:t>
    </w:r>
    <w:r>
      <w:rPr>
        <w:color w:val="394B8B"/>
        <w:sz w:val="18"/>
      </w:rPr>
      <w:tab/>
      <w:t>2019 он</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73DC9" w14:textId="77777777" w:rsidR="003B1E1C" w:rsidRDefault="003B1E1C">
    <w:pPr>
      <w:spacing w:line="259" w:lineRule="auto"/>
      <w:ind w:right="60"/>
      <w:jc w:val="right"/>
    </w:pPr>
    <w:r>
      <w:rPr>
        <w:noProof/>
        <w:color w:val="000000"/>
        <w:sz w:val="22"/>
      </w:rPr>
      <mc:AlternateContent>
        <mc:Choice Requires="wpg">
          <w:drawing>
            <wp:anchor distT="0" distB="0" distL="114300" distR="114300" simplePos="0" relativeHeight="251667456" behindDoc="0" locked="0" layoutInCell="1" allowOverlap="1" wp14:anchorId="79163440" wp14:editId="63DF79A7">
              <wp:simplePos x="0" y="0"/>
              <wp:positionH relativeFrom="page">
                <wp:posOffset>684000</wp:posOffset>
              </wp:positionH>
              <wp:positionV relativeFrom="page">
                <wp:posOffset>950186</wp:posOffset>
              </wp:positionV>
              <wp:extent cx="5974562" cy="3810"/>
              <wp:effectExtent l="0" t="0" r="0" b="0"/>
              <wp:wrapSquare wrapText="bothSides"/>
              <wp:docPr id="403050" name="Group 403050"/>
              <wp:cNvGraphicFramePr/>
              <a:graphic xmlns:a="http://schemas.openxmlformats.org/drawingml/2006/main">
                <a:graphicData uri="http://schemas.microsoft.com/office/word/2010/wordprocessingGroup">
                  <wpg:wgp>
                    <wpg:cNvGrpSpPr/>
                    <wpg:grpSpPr>
                      <a:xfrm>
                        <a:off x="0" y="0"/>
                        <a:ext cx="5974562" cy="3810"/>
                        <a:chOff x="0" y="0"/>
                        <a:chExt cx="5974562" cy="3810"/>
                      </a:xfrm>
                    </wpg:grpSpPr>
                    <wps:wsp>
                      <wps:cNvPr id="403051" name="Shape 403051"/>
                      <wps:cNvSpPr/>
                      <wps:spPr>
                        <a:xfrm>
                          <a:off x="0" y="0"/>
                          <a:ext cx="5974562" cy="0"/>
                        </a:xfrm>
                        <a:custGeom>
                          <a:avLst/>
                          <a:gdLst/>
                          <a:ahLst/>
                          <a:cxnLst/>
                          <a:rect l="0" t="0" r="0" b="0"/>
                          <a:pathLst>
                            <a:path w="5974562">
                              <a:moveTo>
                                <a:pt x="0" y="0"/>
                              </a:moveTo>
                              <a:lnTo>
                                <a:pt x="5974562" y="0"/>
                              </a:lnTo>
                            </a:path>
                          </a:pathLst>
                        </a:custGeom>
                        <a:ln w="3810" cap="flat">
                          <a:miter lim="100000"/>
                        </a:ln>
                      </wps:spPr>
                      <wps:style>
                        <a:lnRef idx="1">
                          <a:srgbClr val="EF7D2D"/>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
          <w:pict>
            <v:group w14:anchorId="4EB48008" id="Group 403050" o:spid="_x0000_s1026" style="position:absolute;margin-left:53.85pt;margin-top:74.8pt;width:470.45pt;height:.3pt;z-index:251667456;mso-position-horizontal-relative:page;mso-position-vertical-relative:page" coordsize="5974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">
              <v:shape id="Shape 403051" o:spid="_x0000_s1027" style="position:absolute;width:59745;height:0;visibility:visible;mso-wrap-style:square;v-text-anchor:top" coordsize="5974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MXOscA&#10;AADfAAAADwAAAGRycy9kb3ducmV2LnhtbESPQUsDMRSE74L/ITyhN5ustWVZmxYVhB5U6LZ4fm6e&#10;m8XNy5Kk29VfbwTB4zAz3zDr7eR6MVKInWcNxVyBIG686bjVcDw8XZcgYkI22HsmDV8UYbu5vFhj&#10;ZfyZ9zTWqRUZwrFCDTaloZIyNpYcxrkfiLP34YPDlGVopQl4znDXyxulVtJhx3nB4kCPlprP+uQ0&#10;DMvi++21tuNJvR+7591DGV5cqfXsarq/A5FoSv/hv/bOaLhVC7Us4PdP/g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TFzrHAAAA3wAAAA8AAAAAAAAAAAAAAAAAmAIAAGRy&#10;cy9kb3ducmV2LnhtbFBLBQYAAAAABAAEAPUAAACMAwAAAAA=&#10;" path="m,l5974562,e" filled="f" strokecolor="#ef7d2d" strokeweight=".3pt">
                <v:stroke miterlimit="1" joinstyle="miter"/>
                <v:path arrowok="t" textboxrect="0,0,5974562,0"/>
              </v:shape>
              <w10:wrap type="square" anchorx="page" anchory="page"/>
            </v:group>
          </w:pict>
        </mc:Fallback>
      </mc:AlternateContent>
    </w:r>
    <w:r>
      <w:rPr>
        <w:color w:val="F0873A"/>
      </w:rPr>
      <w:t>ЭВЛЭРҮҮЛЭН ЗУУЧЛАХ АЖИЛЛАГАА</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E8DDE" w14:textId="77777777" w:rsidR="003B1E1C" w:rsidRDefault="003B1E1C">
    <w:pPr>
      <w:spacing w:line="259" w:lineRule="auto"/>
      <w:ind w:left="57"/>
    </w:pPr>
    <w:r>
      <w:rPr>
        <w:noProof/>
        <w:color w:val="000000"/>
        <w:sz w:val="22"/>
      </w:rPr>
      <mc:AlternateContent>
        <mc:Choice Requires="wpg">
          <w:drawing>
            <wp:anchor distT="0" distB="0" distL="114300" distR="114300" simplePos="0" relativeHeight="251668480" behindDoc="0" locked="0" layoutInCell="1" allowOverlap="1" wp14:anchorId="0BCD0103" wp14:editId="52AC95C6">
              <wp:simplePos x="0" y="0"/>
              <wp:positionH relativeFrom="page">
                <wp:posOffset>720000</wp:posOffset>
              </wp:positionH>
              <wp:positionV relativeFrom="page">
                <wp:posOffset>950186</wp:posOffset>
              </wp:positionV>
              <wp:extent cx="5975998" cy="3810"/>
              <wp:effectExtent l="0" t="0" r="0" b="0"/>
              <wp:wrapSquare wrapText="bothSides"/>
              <wp:docPr id="403025" name="Group 403025"/>
              <wp:cNvGraphicFramePr/>
              <a:graphic xmlns:a="http://schemas.openxmlformats.org/drawingml/2006/main">
                <a:graphicData uri="http://schemas.microsoft.com/office/word/2010/wordprocessingGroup">
                  <wpg:wgp>
                    <wpg:cNvGrpSpPr/>
                    <wpg:grpSpPr>
                      <a:xfrm>
                        <a:off x="0" y="0"/>
                        <a:ext cx="5975998" cy="3810"/>
                        <a:chOff x="0" y="0"/>
                        <a:chExt cx="5975998" cy="3810"/>
                      </a:xfrm>
                    </wpg:grpSpPr>
                    <wps:wsp>
                      <wps:cNvPr id="403026" name="Shape 403026"/>
                      <wps:cNvSpPr/>
                      <wps:spPr>
                        <a:xfrm>
                          <a:off x="0" y="0"/>
                          <a:ext cx="5975998" cy="0"/>
                        </a:xfrm>
                        <a:custGeom>
                          <a:avLst/>
                          <a:gdLst/>
                          <a:ahLst/>
                          <a:cxnLst/>
                          <a:rect l="0" t="0" r="0" b="0"/>
                          <a:pathLst>
                            <a:path w="5975998">
                              <a:moveTo>
                                <a:pt x="0" y="0"/>
                              </a:moveTo>
                              <a:lnTo>
                                <a:pt x="5975998" y="0"/>
                              </a:lnTo>
                            </a:path>
                          </a:pathLst>
                        </a:custGeom>
                        <a:ln w="3810" cap="flat">
                          <a:miter lim="100000"/>
                        </a:ln>
                      </wps:spPr>
                      <wps:style>
                        <a:lnRef idx="1">
                          <a:srgbClr val="394B8B"/>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
          <w:pict>
            <v:group w14:anchorId="3D5E2ADD" id="Group 403025" o:spid="_x0000_s1026" style="position:absolute;margin-left:56.7pt;margin-top:74.8pt;width:470.55pt;height:.3pt;z-index:251668480;mso-position-horizontal-relative:page;mso-position-vertical-relative:page" coordsize="5975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">
              <v:shape id="Shape 403026" o:spid="_x0000_s1027" style="position:absolute;width:59759;height:0;visibility:visible;mso-wrap-style:square;v-text-anchor:top" coordsize="59759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DUB8cA&#10;AADfAAAADwAAAGRycy9kb3ducmV2LnhtbESPQWvCQBSE7wX/w/IEb3VXLSKpq4igWIpQY0uvj+wz&#10;CWbfhuzGJP++Wyj0OMzMN8x629tKPKjxpWMNs6kCQZw5U3Ku4fN6eF6B8AHZYOWYNAzkYbsZPa0x&#10;Ma7jCz3SkIsIYZ+ghiKEOpHSZwVZ9FNXE0fv5hqLIcoml6bBLsJtJedKLaXFkuNCgTXtC8ruaWs1&#10;fH99vHftkOaZO8tbe7ybt0GdtZ6M+90riEB9+A//tU9Gw4taqPkSfv/EL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A1AfHAAAA3wAAAA8AAAAAAAAAAAAAAAAAmAIAAGRy&#10;cy9kb3ducmV2LnhtbFBLBQYAAAAABAAEAPUAAACMAwAAAAA=&#10;" path="m,l5975998,e" filled="f" strokecolor="#394b8b" strokeweight=".3pt">
                <v:stroke miterlimit="1" joinstyle="miter"/>
                <v:path arrowok="t" textboxrect="0,0,5975998,0"/>
              </v:shape>
              <w10:wrap type="square" anchorx="page" anchory="page"/>
            </v:group>
          </w:pict>
        </mc:Fallback>
      </mc:AlternateContent>
    </w:r>
    <w:r>
      <w:rPr>
        <w:noProof/>
      </w:rPr>
      <w:drawing>
        <wp:anchor distT="0" distB="0" distL="114300" distR="114300" simplePos="0" relativeHeight="251669504" behindDoc="0" locked="0" layoutInCell="1" allowOverlap="0" wp14:anchorId="41FAAF6C" wp14:editId="4928A657">
          <wp:simplePos x="0" y="0"/>
          <wp:positionH relativeFrom="page">
            <wp:posOffset>720000</wp:posOffset>
          </wp:positionH>
          <wp:positionV relativeFrom="page">
            <wp:posOffset>328109</wp:posOffset>
          </wp:positionV>
          <wp:extent cx="491277" cy="491277"/>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1"/>
                  <a:stretch>
                    <a:fillRect/>
                  </a:stretch>
                </pic:blipFill>
                <pic:spPr>
                  <a:xfrm>
                    <a:off x="0" y="0"/>
                    <a:ext cx="491277" cy="491277"/>
                  </a:xfrm>
                  <a:prstGeom prst="rect">
                    <a:avLst/>
                  </a:prstGeom>
                </pic:spPr>
              </pic:pic>
            </a:graphicData>
          </a:graphic>
        </wp:anchor>
      </w:drawing>
    </w:r>
    <w:r>
      <w:rPr>
        <w:color w:val="394B8B"/>
        <w:sz w:val="19"/>
      </w:rPr>
      <w:t>ШҮҮХИЙН ЕРӨНХИЙ ЗӨВЛӨЛ</w:t>
    </w:r>
  </w:p>
  <w:p w14:paraId="3E9531A6" w14:textId="77777777" w:rsidR="003B1E1C" w:rsidRDefault="003B1E1C">
    <w:pPr>
      <w:tabs>
        <w:tab w:val="center" w:pos="2379"/>
        <w:tab w:val="right" w:pos="9468"/>
      </w:tabs>
      <w:spacing w:line="259" w:lineRule="auto"/>
    </w:pPr>
    <w:r>
      <w:rPr>
        <w:rFonts w:ascii="Calibri" w:eastAsia="Calibri" w:hAnsi="Calibri" w:cs="Calibri"/>
        <w:color w:val="000000"/>
        <w:sz w:val="22"/>
      </w:rPr>
      <w:tab/>
    </w:r>
    <w:r>
      <w:rPr>
        <w:color w:val="394B8B"/>
        <w:sz w:val="18"/>
      </w:rPr>
      <w:t>Монгол Улсын Шүүхийн тайлан</w:t>
    </w:r>
    <w:r>
      <w:rPr>
        <w:color w:val="394B8B"/>
        <w:sz w:val="18"/>
      </w:rPr>
      <w:tab/>
      <w:t>2019 он</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BD757" w14:textId="77777777" w:rsidR="003B1E1C" w:rsidRDefault="003B1E1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eastAsiaTheme="majorEastAsia" w:hAnsi="Arial" w:cs="Arial"/>
        <w:sz w:val="20"/>
        <w:szCs w:val="20"/>
      </w:rPr>
      <w:alias w:val="Title"/>
      <w:id w:val="1709675663"/>
      <w:dataBinding w:prefixMappings="xmlns:ns0='http://schemas.openxmlformats.org/package/2006/metadata/core-properties' xmlns:ns1='http://purl.org/dc/elements/1.1/'" w:xpath="/ns0:coreProperties[1]/ns1:title[1]" w:storeItemID="{6C3C8BC8-F283-45AE-878A-BAB7291924A1}"/>
      <w:text/>
    </w:sdtPr>
    <w:sdtEndPr/>
    <w:sdtContent>
      <w:p w14:paraId="3E1729DF" w14:textId="4CFD457C" w:rsidR="003B1E1C" w:rsidRPr="004C4881" w:rsidRDefault="003B1E1C" w:rsidP="005F3651">
        <w:pPr>
          <w:pStyle w:val="Header"/>
          <w:pBdr>
            <w:bottom w:val="thickThinSmallGap" w:sz="24" w:space="1" w:color="823B0B" w:themeColor="accent2" w:themeShade="7F"/>
          </w:pBdr>
          <w:jc w:val="center"/>
          <w:rPr>
            <w:rFonts w:ascii="Arial" w:eastAsiaTheme="majorEastAsia" w:hAnsi="Arial" w:cs="Arial"/>
            <w:sz w:val="20"/>
            <w:szCs w:val="20"/>
          </w:rPr>
        </w:pPr>
        <w:r>
          <w:rPr>
            <w:rFonts w:ascii="Arial" w:eastAsiaTheme="majorEastAsia" w:hAnsi="Arial" w:cs="Arial"/>
            <w:sz w:val="20"/>
            <w:szCs w:val="20"/>
          </w:rPr>
          <w:t>Зөрчлийн тухай хуулийн хэрэгжилтийн үр дагаврыг үнэлсэн тайлан    2020 он</w:t>
        </w:r>
      </w:p>
    </w:sdtContent>
  </w:sdt>
  <w:p w14:paraId="19AE15C6" w14:textId="77777777" w:rsidR="003B1E1C" w:rsidRDefault="003B1E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F545A"/>
    <w:multiLevelType w:val="hybridMultilevel"/>
    <w:tmpl w:val="9ED01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DE1AFC"/>
    <w:multiLevelType w:val="hybridMultilevel"/>
    <w:tmpl w:val="C060BCCE"/>
    <w:lvl w:ilvl="0" w:tplc="A90CB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44268"/>
    <w:multiLevelType w:val="hybridMultilevel"/>
    <w:tmpl w:val="F334ABE6"/>
    <w:lvl w:ilvl="0" w:tplc="53463F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B8172A3"/>
    <w:multiLevelType w:val="hybridMultilevel"/>
    <w:tmpl w:val="270A1D34"/>
    <w:lvl w:ilvl="0" w:tplc="0409000F">
      <w:start w:val="1"/>
      <w:numFmt w:val="decimal"/>
      <w:lvlText w:val="%1."/>
      <w:lvlJc w:val="left"/>
      <w:pPr>
        <w:ind w:left="1309" w:hanging="360"/>
      </w:pPr>
    </w:lvl>
    <w:lvl w:ilvl="1" w:tplc="04090019">
      <w:start w:val="1"/>
      <w:numFmt w:val="lowerLetter"/>
      <w:lvlText w:val="%2."/>
      <w:lvlJc w:val="left"/>
      <w:pPr>
        <w:ind w:left="2029" w:hanging="360"/>
      </w:pPr>
    </w:lvl>
    <w:lvl w:ilvl="2" w:tplc="0409001B">
      <w:start w:val="1"/>
      <w:numFmt w:val="lowerRoman"/>
      <w:lvlText w:val="%3."/>
      <w:lvlJc w:val="right"/>
      <w:pPr>
        <w:ind w:left="2749" w:hanging="180"/>
      </w:pPr>
    </w:lvl>
    <w:lvl w:ilvl="3" w:tplc="0409000F">
      <w:start w:val="1"/>
      <w:numFmt w:val="decimal"/>
      <w:lvlText w:val="%4."/>
      <w:lvlJc w:val="left"/>
      <w:pPr>
        <w:ind w:left="3469" w:hanging="360"/>
      </w:pPr>
    </w:lvl>
    <w:lvl w:ilvl="4" w:tplc="04090019">
      <w:start w:val="1"/>
      <w:numFmt w:val="lowerLetter"/>
      <w:lvlText w:val="%5."/>
      <w:lvlJc w:val="left"/>
      <w:pPr>
        <w:ind w:left="4189" w:hanging="360"/>
      </w:pPr>
    </w:lvl>
    <w:lvl w:ilvl="5" w:tplc="0409001B">
      <w:start w:val="1"/>
      <w:numFmt w:val="lowerRoman"/>
      <w:lvlText w:val="%6."/>
      <w:lvlJc w:val="right"/>
      <w:pPr>
        <w:ind w:left="4909" w:hanging="180"/>
      </w:pPr>
    </w:lvl>
    <w:lvl w:ilvl="6" w:tplc="0409000F">
      <w:start w:val="1"/>
      <w:numFmt w:val="decimal"/>
      <w:lvlText w:val="%7."/>
      <w:lvlJc w:val="left"/>
      <w:pPr>
        <w:ind w:left="5629" w:hanging="360"/>
      </w:pPr>
    </w:lvl>
    <w:lvl w:ilvl="7" w:tplc="04090019">
      <w:start w:val="1"/>
      <w:numFmt w:val="lowerLetter"/>
      <w:lvlText w:val="%8."/>
      <w:lvlJc w:val="left"/>
      <w:pPr>
        <w:ind w:left="6349" w:hanging="360"/>
      </w:pPr>
    </w:lvl>
    <w:lvl w:ilvl="8" w:tplc="0409001B">
      <w:start w:val="1"/>
      <w:numFmt w:val="lowerRoman"/>
      <w:lvlText w:val="%9."/>
      <w:lvlJc w:val="right"/>
      <w:pPr>
        <w:ind w:left="7069" w:hanging="180"/>
      </w:pPr>
    </w:lvl>
  </w:abstractNum>
  <w:abstractNum w:abstractNumId="4" w15:restartNumberingAfterBreak="0">
    <w:nsid w:val="0CA84549"/>
    <w:multiLevelType w:val="hybridMultilevel"/>
    <w:tmpl w:val="7C903726"/>
    <w:lvl w:ilvl="0" w:tplc="E4A63DAA">
      <w:start w:val="2020"/>
      <w:numFmt w:val="bullet"/>
      <w:lvlText w:val="-"/>
      <w:lvlJc w:val="left"/>
      <w:pPr>
        <w:ind w:left="720" w:hanging="360"/>
      </w:pPr>
      <w:rPr>
        <w:rFonts w:ascii="Arial" w:eastAsiaTheme="minorHAnsi" w:hAnsi="Arial" w:cs="Aria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15:restartNumberingAfterBreak="0">
    <w:nsid w:val="0E5F73B4"/>
    <w:multiLevelType w:val="hybridMultilevel"/>
    <w:tmpl w:val="39DE61BC"/>
    <w:lvl w:ilvl="0" w:tplc="98EE5F94">
      <w:numFmt w:val="bullet"/>
      <w:lvlText w:val="-"/>
      <w:lvlJc w:val="left"/>
      <w:pPr>
        <w:ind w:left="2790" w:hanging="360"/>
      </w:pPr>
      <w:rPr>
        <w:rFonts w:ascii="Arial" w:eastAsiaTheme="minorHAnsi" w:hAnsi="Arial" w:cs="Arial" w:hint="default"/>
      </w:rPr>
    </w:lvl>
    <w:lvl w:ilvl="1" w:tplc="04500003">
      <w:start w:val="1"/>
      <w:numFmt w:val="bullet"/>
      <w:lvlText w:val="o"/>
      <w:lvlJc w:val="left"/>
      <w:pPr>
        <w:ind w:left="3510" w:hanging="360"/>
      </w:pPr>
      <w:rPr>
        <w:rFonts w:ascii="Courier New" w:hAnsi="Courier New" w:cs="Courier New" w:hint="default"/>
      </w:rPr>
    </w:lvl>
    <w:lvl w:ilvl="2" w:tplc="04500005" w:tentative="1">
      <w:start w:val="1"/>
      <w:numFmt w:val="bullet"/>
      <w:lvlText w:val=""/>
      <w:lvlJc w:val="left"/>
      <w:pPr>
        <w:ind w:left="4230" w:hanging="360"/>
      </w:pPr>
      <w:rPr>
        <w:rFonts w:ascii="Wingdings" w:hAnsi="Wingdings" w:hint="default"/>
      </w:rPr>
    </w:lvl>
    <w:lvl w:ilvl="3" w:tplc="04500001" w:tentative="1">
      <w:start w:val="1"/>
      <w:numFmt w:val="bullet"/>
      <w:lvlText w:val=""/>
      <w:lvlJc w:val="left"/>
      <w:pPr>
        <w:ind w:left="4950" w:hanging="360"/>
      </w:pPr>
      <w:rPr>
        <w:rFonts w:ascii="Symbol" w:hAnsi="Symbol" w:hint="default"/>
      </w:rPr>
    </w:lvl>
    <w:lvl w:ilvl="4" w:tplc="04500003" w:tentative="1">
      <w:start w:val="1"/>
      <w:numFmt w:val="bullet"/>
      <w:lvlText w:val="o"/>
      <w:lvlJc w:val="left"/>
      <w:pPr>
        <w:ind w:left="5670" w:hanging="360"/>
      </w:pPr>
      <w:rPr>
        <w:rFonts w:ascii="Courier New" w:hAnsi="Courier New" w:cs="Courier New" w:hint="default"/>
      </w:rPr>
    </w:lvl>
    <w:lvl w:ilvl="5" w:tplc="04500005" w:tentative="1">
      <w:start w:val="1"/>
      <w:numFmt w:val="bullet"/>
      <w:lvlText w:val=""/>
      <w:lvlJc w:val="left"/>
      <w:pPr>
        <w:ind w:left="6390" w:hanging="360"/>
      </w:pPr>
      <w:rPr>
        <w:rFonts w:ascii="Wingdings" w:hAnsi="Wingdings" w:hint="default"/>
      </w:rPr>
    </w:lvl>
    <w:lvl w:ilvl="6" w:tplc="04500001" w:tentative="1">
      <w:start w:val="1"/>
      <w:numFmt w:val="bullet"/>
      <w:lvlText w:val=""/>
      <w:lvlJc w:val="left"/>
      <w:pPr>
        <w:ind w:left="7110" w:hanging="360"/>
      </w:pPr>
      <w:rPr>
        <w:rFonts w:ascii="Symbol" w:hAnsi="Symbol" w:hint="default"/>
      </w:rPr>
    </w:lvl>
    <w:lvl w:ilvl="7" w:tplc="04500003" w:tentative="1">
      <w:start w:val="1"/>
      <w:numFmt w:val="bullet"/>
      <w:lvlText w:val="o"/>
      <w:lvlJc w:val="left"/>
      <w:pPr>
        <w:ind w:left="7830" w:hanging="360"/>
      </w:pPr>
      <w:rPr>
        <w:rFonts w:ascii="Courier New" w:hAnsi="Courier New" w:cs="Courier New" w:hint="default"/>
      </w:rPr>
    </w:lvl>
    <w:lvl w:ilvl="8" w:tplc="04500005" w:tentative="1">
      <w:start w:val="1"/>
      <w:numFmt w:val="bullet"/>
      <w:lvlText w:val=""/>
      <w:lvlJc w:val="left"/>
      <w:pPr>
        <w:ind w:left="8550" w:hanging="360"/>
      </w:pPr>
      <w:rPr>
        <w:rFonts w:ascii="Wingdings" w:hAnsi="Wingdings" w:hint="default"/>
      </w:rPr>
    </w:lvl>
  </w:abstractNum>
  <w:abstractNum w:abstractNumId="6" w15:restartNumberingAfterBreak="0">
    <w:nsid w:val="13670A4B"/>
    <w:multiLevelType w:val="hybridMultilevel"/>
    <w:tmpl w:val="3F562ADA"/>
    <w:lvl w:ilvl="0" w:tplc="E4A63DAA">
      <w:start w:val="2020"/>
      <w:numFmt w:val="bullet"/>
      <w:lvlText w:val="-"/>
      <w:lvlJc w:val="left"/>
      <w:pPr>
        <w:ind w:left="900" w:hanging="360"/>
      </w:pPr>
      <w:rPr>
        <w:rFonts w:ascii="Arial" w:eastAsiaTheme="minorHAnsi"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41F255D"/>
    <w:multiLevelType w:val="hybridMultilevel"/>
    <w:tmpl w:val="6C264AD4"/>
    <w:lvl w:ilvl="0" w:tplc="A90CB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671B0"/>
    <w:multiLevelType w:val="hybridMultilevel"/>
    <w:tmpl w:val="7AF0E0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C5C2394"/>
    <w:multiLevelType w:val="hybridMultilevel"/>
    <w:tmpl w:val="0FE4DAD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6E97C16"/>
    <w:multiLevelType w:val="hybridMultilevel"/>
    <w:tmpl w:val="68D4E9D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4A182D"/>
    <w:multiLevelType w:val="hybridMultilevel"/>
    <w:tmpl w:val="30F0E2A4"/>
    <w:lvl w:ilvl="0" w:tplc="38F6B7B0">
      <w:start w:val="1945"/>
      <w:numFmt w:val="bullet"/>
      <w:lvlText w:val="-"/>
      <w:lvlJc w:val="left"/>
      <w:pPr>
        <w:ind w:left="720" w:hanging="360"/>
      </w:pPr>
      <w:rPr>
        <w:rFonts w:ascii="Times New Roman" w:eastAsia="Malgun Gothic"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EC57670"/>
    <w:multiLevelType w:val="hybridMultilevel"/>
    <w:tmpl w:val="E39C76A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037704B"/>
    <w:multiLevelType w:val="hybridMultilevel"/>
    <w:tmpl w:val="10142BCA"/>
    <w:lvl w:ilvl="0" w:tplc="B2C22C2C">
      <w:start w:val="3"/>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89072D"/>
    <w:multiLevelType w:val="hybridMultilevel"/>
    <w:tmpl w:val="111A78B2"/>
    <w:lvl w:ilvl="0" w:tplc="0409000F">
      <w:start w:val="1"/>
      <w:numFmt w:val="decimal"/>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5" w15:restartNumberingAfterBreak="0">
    <w:nsid w:val="37851958"/>
    <w:multiLevelType w:val="multilevel"/>
    <w:tmpl w:val="F3CA172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0508F3"/>
    <w:multiLevelType w:val="hybridMultilevel"/>
    <w:tmpl w:val="2996E0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E274C4"/>
    <w:multiLevelType w:val="hybridMultilevel"/>
    <w:tmpl w:val="CDC0C08A"/>
    <w:lvl w:ilvl="0" w:tplc="19D68858">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487682"/>
    <w:multiLevelType w:val="hybridMultilevel"/>
    <w:tmpl w:val="65ACDD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8E10662"/>
    <w:multiLevelType w:val="hybridMultilevel"/>
    <w:tmpl w:val="10B6858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61750D1C"/>
    <w:multiLevelType w:val="hybridMultilevel"/>
    <w:tmpl w:val="C71612C0"/>
    <w:lvl w:ilvl="0" w:tplc="9CA878A8">
      <w:numFmt w:val="bullet"/>
      <w:lvlText w:val="-"/>
      <w:lvlJc w:val="left"/>
      <w:pPr>
        <w:ind w:left="1440" w:hanging="360"/>
      </w:pPr>
      <w:rPr>
        <w:rFonts w:ascii="Arial" w:eastAsiaTheme="minorHAnsi" w:hAnsi="Arial" w:cs="Aria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21" w15:restartNumberingAfterBreak="0">
    <w:nsid w:val="62046D2B"/>
    <w:multiLevelType w:val="hybridMultilevel"/>
    <w:tmpl w:val="D3947330"/>
    <w:lvl w:ilvl="0" w:tplc="E4A63DAA">
      <w:start w:val="2020"/>
      <w:numFmt w:val="bullet"/>
      <w:lvlText w:val="-"/>
      <w:lvlJc w:val="left"/>
      <w:pPr>
        <w:ind w:left="900" w:hanging="360"/>
      </w:pPr>
      <w:rPr>
        <w:rFonts w:ascii="Arial" w:eastAsiaTheme="minorHAnsi"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639D3B7B"/>
    <w:multiLevelType w:val="hybridMultilevel"/>
    <w:tmpl w:val="5DB8CE7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3" w15:restartNumberingAfterBreak="0">
    <w:nsid w:val="6930230A"/>
    <w:multiLevelType w:val="hybridMultilevel"/>
    <w:tmpl w:val="CD3E7454"/>
    <w:lvl w:ilvl="0" w:tplc="DEAC22C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6CB364BA"/>
    <w:multiLevelType w:val="multilevel"/>
    <w:tmpl w:val="53DEE204"/>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5" w15:restartNumberingAfterBreak="0">
    <w:nsid w:val="6DE83C91"/>
    <w:multiLevelType w:val="hybridMultilevel"/>
    <w:tmpl w:val="8EACDE2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79F57CA0"/>
    <w:multiLevelType w:val="hybridMultilevel"/>
    <w:tmpl w:val="AE0C7B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05038"/>
    <w:multiLevelType w:val="hybridMultilevel"/>
    <w:tmpl w:val="8A3E0770"/>
    <w:lvl w:ilvl="0" w:tplc="E4A63DAA">
      <w:start w:val="2020"/>
      <w:numFmt w:val="bullet"/>
      <w:lvlText w:val="-"/>
      <w:lvlJc w:val="left"/>
      <w:pPr>
        <w:ind w:left="1287" w:hanging="360"/>
      </w:pPr>
      <w:rPr>
        <w:rFonts w:ascii="Arial" w:eastAsiaTheme="minorHAns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
  </w:num>
  <w:num w:numId="9">
    <w:abstractNumId w:val="19"/>
  </w:num>
  <w:num w:numId="10">
    <w:abstractNumId w:val="12"/>
  </w:num>
  <w:num w:numId="11">
    <w:abstractNumId w:val="13"/>
  </w:num>
  <w:num w:numId="12">
    <w:abstractNumId w:val="14"/>
  </w:num>
  <w:num w:numId="13">
    <w:abstractNumId w:val="2"/>
  </w:num>
  <w:num w:numId="14">
    <w:abstractNumId w:val="25"/>
  </w:num>
  <w:num w:numId="15">
    <w:abstractNumId w:val="8"/>
  </w:num>
  <w:num w:numId="16">
    <w:abstractNumId w:val="15"/>
  </w:num>
  <w:num w:numId="17">
    <w:abstractNumId w:val="3"/>
  </w:num>
  <w:num w:numId="18">
    <w:abstractNumId w:val="22"/>
  </w:num>
  <w:num w:numId="19">
    <w:abstractNumId w:val="21"/>
  </w:num>
  <w:num w:numId="20">
    <w:abstractNumId w:val="27"/>
  </w:num>
  <w:num w:numId="21">
    <w:abstractNumId w:val="17"/>
  </w:num>
  <w:num w:numId="22">
    <w:abstractNumId w:val="9"/>
  </w:num>
  <w:num w:numId="23">
    <w:abstractNumId w:val="16"/>
  </w:num>
  <w:num w:numId="24">
    <w:abstractNumId w:val="26"/>
  </w:num>
  <w:num w:numId="25">
    <w:abstractNumId w:val="4"/>
  </w:num>
  <w:num w:numId="26">
    <w:abstractNumId w:val="6"/>
  </w:num>
  <w:num w:numId="27">
    <w:abstractNumId w:val="10"/>
  </w:num>
  <w:num w:numId="28">
    <w:abstractNumId w:val="20"/>
  </w:num>
  <w:num w:numId="29">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8B1"/>
    <w:rsid w:val="0000328B"/>
    <w:rsid w:val="00011920"/>
    <w:rsid w:val="000121F5"/>
    <w:rsid w:val="000148F6"/>
    <w:rsid w:val="00015230"/>
    <w:rsid w:val="00022119"/>
    <w:rsid w:val="0003056C"/>
    <w:rsid w:val="00030D8C"/>
    <w:rsid w:val="00037262"/>
    <w:rsid w:val="00050615"/>
    <w:rsid w:val="00051480"/>
    <w:rsid w:val="00052087"/>
    <w:rsid w:val="00060EAE"/>
    <w:rsid w:val="00061AED"/>
    <w:rsid w:val="00061F44"/>
    <w:rsid w:val="00062E33"/>
    <w:rsid w:val="00063F73"/>
    <w:rsid w:val="00064777"/>
    <w:rsid w:val="00064799"/>
    <w:rsid w:val="00066575"/>
    <w:rsid w:val="0007695A"/>
    <w:rsid w:val="00076B09"/>
    <w:rsid w:val="00082EA7"/>
    <w:rsid w:val="00084377"/>
    <w:rsid w:val="00085886"/>
    <w:rsid w:val="00087427"/>
    <w:rsid w:val="00093491"/>
    <w:rsid w:val="000943D1"/>
    <w:rsid w:val="00096C69"/>
    <w:rsid w:val="000B0CC1"/>
    <w:rsid w:val="000B649A"/>
    <w:rsid w:val="000D03AF"/>
    <w:rsid w:val="000D61AE"/>
    <w:rsid w:val="000F0F31"/>
    <w:rsid w:val="000F1DCD"/>
    <w:rsid w:val="000F2DC3"/>
    <w:rsid w:val="000F35E9"/>
    <w:rsid w:val="000F4BAE"/>
    <w:rsid w:val="000F7D74"/>
    <w:rsid w:val="00104C35"/>
    <w:rsid w:val="00105B62"/>
    <w:rsid w:val="001129C6"/>
    <w:rsid w:val="00122069"/>
    <w:rsid w:val="00122227"/>
    <w:rsid w:val="00123652"/>
    <w:rsid w:val="001269D3"/>
    <w:rsid w:val="0012759C"/>
    <w:rsid w:val="001313F7"/>
    <w:rsid w:val="00132EDA"/>
    <w:rsid w:val="001360AA"/>
    <w:rsid w:val="0014751F"/>
    <w:rsid w:val="00155111"/>
    <w:rsid w:val="00156E3E"/>
    <w:rsid w:val="00164ECD"/>
    <w:rsid w:val="001660C1"/>
    <w:rsid w:val="00166E3F"/>
    <w:rsid w:val="001709BB"/>
    <w:rsid w:val="0017130C"/>
    <w:rsid w:val="00174C89"/>
    <w:rsid w:val="0017603F"/>
    <w:rsid w:val="00181EDF"/>
    <w:rsid w:val="00182743"/>
    <w:rsid w:val="0018356B"/>
    <w:rsid w:val="0018444B"/>
    <w:rsid w:val="00186CC9"/>
    <w:rsid w:val="00187F99"/>
    <w:rsid w:val="00191710"/>
    <w:rsid w:val="00192986"/>
    <w:rsid w:val="00192E8D"/>
    <w:rsid w:val="00193E02"/>
    <w:rsid w:val="00195D5A"/>
    <w:rsid w:val="00196EF7"/>
    <w:rsid w:val="001A01B9"/>
    <w:rsid w:val="001A1ECC"/>
    <w:rsid w:val="001A2297"/>
    <w:rsid w:val="001A5010"/>
    <w:rsid w:val="001B3FBA"/>
    <w:rsid w:val="001C2483"/>
    <w:rsid w:val="001D1A73"/>
    <w:rsid w:val="001D2448"/>
    <w:rsid w:val="001D3BAC"/>
    <w:rsid w:val="001D7C68"/>
    <w:rsid w:val="001E085E"/>
    <w:rsid w:val="001E119D"/>
    <w:rsid w:val="001E1DA0"/>
    <w:rsid w:val="001E3756"/>
    <w:rsid w:val="001F0C61"/>
    <w:rsid w:val="001F2611"/>
    <w:rsid w:val="001F32BE"/>
    <w:rsid w:val="001F5BEF"/>
    <w:rsid w:val="001F6CFD"/>
    <w:rsid w:val="00200584"/>
    <w:rsid w:val="0020606A"/>
    <w:rsid w:val="00206660"/>
    <w:rsid w:val="002078B1"/>
    <w:rsid w:val="002107F6"/>
    <w:rsid w:val="00216000"/>
    <w:rsid w:val="00223162"/>
    <w:rsid w:val="00231A22"/>
    <w:rsid w:val="0023230F"/>
    <w:rsid w:val="00240D53"/>
    <w:rsid w:val="00242309"/>
    <w:rsid w:val="00242AED"/>
    <w:rsid w:val="00243F44"/>
    <w:rsid w:val="0025159D"/>
    <w:rsid w:val="00252801"/>
    <w:rsid w:val="002528DE"/>
    <w:rsid w:val="00253D22"/>
    <w:rsid w:val="00253EE5"/>
    <w:rsid w:val="002630E9"/>
    <w:rsid w:val="0026426F"/>
    <w:rsid w:val="00265AF4"/>
    <w:rsid w:val="00270611"/>
    <w:rsid w:val="0027070B"/>
    <w:rsid w:val="0027355E"/>
    <w:rsid w:val="00274688"/>
    <w:rsid w:val="002806EA"/>
    <w:rsid w:val="00286519"/>
    <w:rsid w:val="00290571"/>
    <w:rsid w:val="00294FE2"/>
    <w:rsid w:val="00296D85"/>
    <w:rsid w:val="00296F3F"/>
    <w:rsid w:val="00297918"/>
    <w:rsid w:val="002A0C0A"/>
    <w:rsid w:val="002A34C3"/>
    <w:rsid w:val="002A756C"/>
    <w:rsid w:val="002B0D91"/>
    <w:rsid w:val="002B1117"/>
    <w:rsid w:val="002C026B"/>
    <w:rsid w:val="002C6880"/>
    <w:rsid w:val="002C6FA9"/>
    <w:rsid w:val="002D0C2B"/>
    <w:rsid w:val="002D7D4A"/>
    <w:rsid w:val="002F04A9"/>
    <w:rsid w:val="002F4913"/>
    <w:rsid w:val="002F626D"/>
    <w:rsid w:val="002F78D3"/>
    <w:rsid w:val="002F7FEF"/>
    <w:rsid w:val="00300ED2"/>
    <w:rsid w:val="00306711"/>
    <w:rsid w:val="00314AF3"/>
    <w:rsid w:val="0031613D"/>
    <w:rsid w:val="00317CB2"/>
    <w:rsid w:val="0032174F"/>
    <w:rsid w:val="00336D05"/>
    <w:rsid w:val="00340F3C"/>
    <w:rsid w:val="00341E29"/>
    <w:rsid w:val="003438E5"/>
    <w:rsid w:val="00351CD5"/>
    <w:rsid w:val="003557E6"/>
    <w:rsid w:val="003562FC"/>
    <w:rsid w:val="0035684D"/>
    <w:rsid w:val="00360006"/>
    <w:rsid w:val="0036612D"/>
    <w:rsid w:val="00374D14"/>
    <w:rsid w:val="003817EC"/>
    <w:rsid w:val="00381938"/>
    <w:rsid w:val="00381A6E"/>
    <w:rsid w:val="00383BC8"/>
    <w:rsid w:val="00384FB4"/>
    <w:rsid w:val="003879FD"/>
    <w:rsid w:val="00387C4A"/>
    <w:rsid w:val="003A7F90"/>
    <w:rsid w:val="003B1952"/>
    <w:rsid w:val="003B1E1C"/>
    <w:rsid w:val="003B3051"/>
    <w:rsid w:val="003B6D63"/>
    <w:rsid w:val="003C4EFC"/>
    <w:rsid w:val="003C6041"/>
    <w:rsid w:val="003D3B2A"/>
    <w:rsid w:val="003E4EE5"/>
    <w:rsid w:val="003E7698"/>
    <w:rsid w:val="003F1178"/>
    <w:rsid w:val="003F658A"/>
    <w:rsid w:val="003F68C4"/>
    <w:rsid w:val="004004C5"/>
    <w:rsid w:val="00402AB7"/>
    <w:rsid w:val="00403B6D"/>
    <w:rsid w:val="00405ED9"/>
    <w:rsid w:val="00407985"/>
    <w:rsid w:val="00426679"/>
    <w:rsid w:val="00430426"/>
    <w:rsid w:val="00435C44"/>
    <w:rsid w:val="004362F8"/>
    <w:rsid w:val="0043765E"/>
    <w:rsid w:val="00437E12"/>
    <w:rsid w:val="004427D4"/>
    <w:rsid w:val="004441C8"/>
    <w:rsid w:val="00446F5D"/>
    <w:rsid w:val="00454C46"/>
    <w:rsid w:val="0047476A"/>
    <w:rsid w:val="00477216"/>
    <w:rsid w:val="00477713"/>
    <w:rsid w:val="00482729"/>
    <w:rsid w:val="004937A6"/>
    <w:rsid w:val="00493DBA"/>
    <w:rsid w:val="004A15EC"/>
    <w:rsid w:val="004A21E1"/>
    <w:rsid w:val="004B2C2B"/>
    <w:rsid w:val="004B5DA5"/>
    <w:rsid w:val="004C1B58"/>
    <w:rsid w:val="004C4881"/>
    <w:rsid w:val="004C63C5"/>
    <w:rsid w:val="004D0BA3"/>
    <w:rsid w:val="004D0C78"/>
    <w:rsid w:val="004D1104"/>
    <w:rsid w:val="004D11A9"/>
    <w:rsid w:val="004D56CA"/>
    <w:rsid w:val="004E0934"/>
    <w:rsid w:val="004E30E6"/>
    <w:rsid w:val="004E48EB"/>
    <w:rsid w:val="004E5905"/>
    <w:rsid w:val="004F08DC"/>
    <w:rsid w:val="004F3FB2"/>
    <w:rsid w:val="004F4A67"/>
    <w:rsid w:val="004F6B8B"/>
    <w:rsid w:val="005034DE"/>
    <w:rsid w:val="00504609"/>
    <w:rsid w:val="00511E2F"/>
    <w:rsid w:val="00512CEF"/>
    <w:rsid w:val="00515096"/>
    <w:rsid w:val="00515333"/>
    <w:rsid w:val="005155B8"/>
    <w:rsid w:val="00516277"/>
    <w:rsid w:val="00517EA3"/>
    <w:rsid w:val="0053444E"/>
    <w:rsid w:val="005344BE"/>
    <w:rsid w:val="005355D1"/>
    <w:rsid w:val="00545BC7"/>
    <w:rsid w:val="005463F6"/>
    <w:rsid w:val="005506F7"/>
    <w:rsid w:val="00550CC2"/>
    <w:rsid w:val="00550FD1"/>
    <w:rsid w:val="00552FE5"/>
    <w:rsid w:val="00553A51"/>
    <w:rsid w:val="00555E6F"/>
    <w:rsid w:val="00555EC0"/>
    <w:rsid w:val="00560BD2"/>
    <w:rsid w:val="00561A66"/>
    <w:rsid w:val="0056511A"/>
    <w:rsid w:val="00567DD7"/>
    <w:rsid w:val="00571FAE"/>
    <w:rsid w:val="00573B53"/>
    <w:rsid w:val="00580588"/>
    <w:rsid w:val="00584D64"/>
    <w:rsid w:val="00586E12"/>
    <w:rsid w:val="005924D2"/>
    <w:rsid w:val="005949AD"/>
    <w:rsid w:val="005960B1"/>
    <w:rsid w:val="005A3672"/>
    <w:rsid w:val="005A4BCA"/>
    <w:rsid w:val="005A5850"/>
    <w:rsid w:val="005A655D"/>
    <w:rsid w:val="005A6B0A"/>
    <w:rsid w:val="005C0B60"/>
    <w:rsid w:val="005C11B4"/>
    <w:rsid w:val="005C210C"/>
    <w:rsid w:val="005C252A"/>
    <w:rsid w:val="005C2C10"/>
    <w:rsid w:val="005C2DCC"/>
    <w:rsid w:val="005C601E"/>
    <w:rsid w:val="005C7F3E"/>
    <w:rsid w:val="005D31AA"/>
    <w:rsid w:val="005D4609"/>
    <w:rsid w:val="005D6E30"/>
    <w:rsid w:val="005D7356"/>
    <w:rsid w:val="005E21BC"/>
    <w:rsid w:val="005E4B23"/>
    <w:rsid w:val="005F3651"/>
    <w:rsid w:val="005F650D"/>
    <w:rsid w:val="005F6D51"/>
    <w:rsid w:val="00612138"/>
    <w:rsid w:val="00613CB7"/>
    <w:rsid w:val="006179D2"/>
    <w:rsid w:val="00622632"/>
    <w:rsid w:val="00624721"/>
    <w:rsid w:val="00625A60"/>
    <w:rsid w:val="00626FA5"/>
    <w:rsid w:val="006272F9"/>
    <w:rsid w:val="0062769F"/>
    <w:rsid w:val="00635070"/>
    <w:rsid w:val="00642D44"/>
    <w:rsid w:val="006502EB"/>
    <w:rsid w:val="00651552"/>
    <w:rsid w:val="00651ED8"/>
    <w:rsid w:val="00652EFA"/>
    <w:rsid w:val="00653AA1"/>
    <w:rsid w:val="00660980"/>
    <w:rsid w:val="006645B8"/>
    <w:rsid w:val="00666355"/>
    <w:rsid w:val="0067280C"/>
    <w:rsid w:val="0068226C"/>
    <w:rsid w:val="006854FB"/>
    <w:rsid w:val="00686B95"/>
    <w:rsid w:val="006916C2"/>
    <w:rsid w:val="00694EF9"/>
    <w:rsid w:val="006A02EE"/>
    <w:rsid w:val="006B04DD"/>
    <w:rsid w:val="006B1C54"/>
    <w:rsid w:val="006B691D"/>
    <w:rsid w:val="006C0F5C"/>
    <w:rsid w:val="006C24D8"/>
    <w:rsid w:val="006C460C"/>
    <w:rsid w:val="006C790C"/>
    <w:rsid w:val="006D0FDE"/>
    <w:rsid w:val="006D140F"/>
    <w:rsid w:val="006E0EF0"/>
    <w:rsid w:val="006E3D0D"/>
    <w:rsid w:val="006E4797"/>
    <w:rsid w:val="006E5721"/>
    <w:rsid w:val="006E57D5"/>
    <w:rsid w:val="006E715E"/>
    <w:rsid w:val="006E7B85"/>
    <w:rsid w:val="006F3A6E"/>
    <w:rsid w:val="006F5CD0"/>
    <w:rsid w:val="007019E4"/>
    <w:rsid w:val="00701E9D"/>
    <w:rsid w:val="00706C42"/>
    <w:rsid w:val="00710961"/>
    <w:rsid w:val="007116B6"/>
    <w:rsid w:val="007128CD"/>
    <w:rsid w:val="0071364C"/>
    <w:rsid w:val="00714720"/>
    <w:rsid w:val="00716928"/>
    <w:rsid w:val="00724127"/>
    <w:rsid w:val="007264E9"/>
    <w:rsid w:val="00727039"/>
    <w:rsid w:val="007301F6"/>
    <w:rsid w:val="007327B6"/>
    <w:rsid w:val="00733C01"/>
    <w:rsid w:val="00734316"/>
    <w:rsid w:val="00740986"/>
    <w:rsid w:val="0074431F"/>
    <w:rsid w:val="0075239A"/>
    <w:rsid w:val="00752A72"/>
    <w:rsid w:val="00753003"/>
    <w:rsid w:val="007566A4"/>
    <w:rsid w:val="00757BF8"/>
    <w:rsid w:val="00757D11"/>
    <w:rsid w:val="00762804"/>
    <w:rsid w:val="00762E96"/>
    <w:rsid w:val="0076414B"/>
    <w:rsid w:val="0076565F"/>
    <w:rsid w:val="00765F4E"/>
    <w:rsid w:val="00767B17"/>
    <w:rsid w:val="00775645"/>
    <w:rsid w:val="00776027"/>
    <w:rsid w:val="007775F2"/>
    <w:rsid w:val="0078507F"/>
    <w:rsid w:val="0079606C"/>
    <w:rsid w:val="007A0B80"/>
    <w:rsid w:val="007A3F5D"/>
    <w:rsid w:val="007A41DB"/>
    <w:rsid w:val="007A6AEA"/>
    <w:rsid w:val="007A6F8E"/>
    <w:rsid w:val="007A7C8F"/>
    <w:rsid w:val="007B117B"/>
    <w:rsid w:val="007B1F9F"/>
    <w:rsid w:val="007B2F4F"/>
    <w:rsid w:val="007B31F0"/>
    <w:rsid w:val="007B5B47"/>
    <w:rsid w:val="007B648A"/>
    <w:rsid w:val="007B69EE"/>
    <w:rsid w:val="007C4DF5"/>
    <w:rsid w:val="007C5041"/>
    <w:rsid w:val="007D657A"/>
    <w:rsid w:val="007D7182"/>
    <w:rsid w:val="007E292B"/>
    <w:rsid w:val="007E2D38"/>
    <w:rsid w:val="007E3975"/>
    <w:rsid w:val="007E6076"/>
    <w:rsid w:val="007E63A8"/>
    <w:rsid w:val="007E771F"/>
    <w:rsid w:val="007F27C8"/>
    <w:rsid w:val="007F3F01"/>
    <w:rsid w:val="007F4EE2"/>
    <w:rsid w:val="007F5613"/>
    <w:rsid w:val="00801CB8"/>
    <w:rsid w:val="00803769"/>
    <w:rsid w:val="008041E3"/>
    <w:rsid w:val="008042A7"/>
    <w:rsid w:val="00806E41"/>
    <w:rsid w:val="00811FD1"/>
    <w:rsid w:val="00815AB0"/>
    <w:rsid w:val="00817DCC"/>
    <w:rsid w:val="00820F77"/>
    <w:rsid w:val="00823BAA"/>
    <w:rsid w:val="0083643F"/>
    <w:rsid w:val="00837741"/>
    <w:rsid w:val="008447E6"/>
    <w:rsid w:val="0084770F"/>
    <w:rsid w:val="00856704"/>
    <w:rsid w:val="00857F3D"/>
    <w:rsid w:val="00863B2D"/>
    <w:rsid w:val="0086454E"/>
    <w:rsid w:val="00864E38"/>
    <w:rsid w:val="00865247"/>
    <w:rsid w:val="008661CC"/>
    <w:rsid w:val="00867979"/>
    <w:rsid w:val="00870501"/>
    <w:rsid w:val="0087156A"/>
    <w:rsid w:val="0087238B"/>
    <w:rsid w:val="0087364E"/>
    <w:rsid w:val="00873992"/>
    <w:rsid w:val="00874039"/>
    <w:rsid w:val="00881A36"/>
    <w:rsid w:val="00882701"/>
    <w:rsid w:val="00882A8B"/>
    <w:rsid w:val="00885BD6"/>
    <w:rsid w:val="00886AE0"/>
    <w:rsid w:val="00892483"/>
    <w:rsid w:val="00895A78"/>
    <w:rsid w:val="00895BA7"/>
    <w:rsid w:val="008A0CDF"/>
    <w:rsid w:val="008A3A7B"/>
    <w:rsid w:val="008A481B"/>
    <w:rsid w:val="008A7B1F"/>
    <w:rsid w:val="008B13A9"/>
    <w:rsid w:val="008B3401"/>
    <w:rsid w:val="008B69BD"/>
    <w:rsid w:val="008C069E"/>
    <w:rsid w:val="008C2DD9"/>
    <w:rsid w:val="008C7F8E"/>
    <w:rsid w:val="008D09D1"/>
    <w:rsid w:val="008D1CFA"/>
    <w:rsid w:val="008D30ED"/>
    <w:rsid w:val="008D7DF2"/>
    <w:rsid w:val="008E12EC"/>
    <w:rsid w:val="008E1439"/>
    <w:rsid w:val="008F5B64"/>
    <w:rsid w:val="008F7743"/>
    <w:rsid w:val="008F7833"/>
    <w:rsid w:val="00906362"/>
    <w:rsid w:val="009063A2"/>
    <w:rsid w:val="00914B2D"/>
    <w:rsid w:val="00915279"/>
    <w:rsid w:val="009214C9"/>
    <w:rsid w:val="00931CCD"/>
    <w:rsid w:val="00940D1A"/>
    <w:rsid w:val="0094327B"/>
    <w:rsid w:val="00944B85"/>
    <w:rsid w:val="00947F0B"/>
    <w:rsid w:val="00951266"/>
    <w:rsid w:val="00957E29"/>
    <w:rsid w:val="00963FC0"/>
    <w:rsid w:val="0097023D"/>
    <w:rsid w:val="00973D09"/>
    <w:rsid w:val="00980F5D"/>
    <w:rsid w:val="009812C7"/>
    <w:rsid w:val="00987067"/>
    <w:rsid w:val="00991DDE"/>
    <w:rsid w:val="009963DC"/>
    <w:rsid w:val="00997605"/>
    <w:rsid w:val="009A1A66"/>
    <w:rsid w:val="009A410A"/>
    <w:rsid w:val="009A4F93"/>
    <w:rsid w:val="009A5976"/>
    <w:rsid w:val="009A7E14"/>
    <w:rsid w:val="009B0D15"/>
    <w:rsid w:val="009B0F68"/>
    <w:rsid w:val="009B3621"/>
    <w:rsid w:val="009B527C"/>
    <w:rsid w:val="009C17F9"/>
    <w:rsid w:val="009C1EAF"/>
    <w:rsid w:val="009C3243"/>
    <w:rsid w:val="009C4AA4"/>
    <w:rsid w:val="009C4B90"/>
    <w:rsid w:val="009C6711"/>
    <w:rsid w:val="009C694C"/>
    <w:rsid w:val="009D0959"/>
    <w:rsid w:val="009D0E88"/>
    <w:rsid w:val="009F022A"/>
    <w:rsid w:val="009F32BD"/>
    <w:rsid w:val="00A0567E"/>
    <w:rsid w:val="00A0721F"/>
    <w:rsid w:val="00A07480"/>
    <w:rsid w:val="00A17BFB"/>
    <w:rsid w:val="00A2071C"/>
    <w:rsid w:val="00A22C0C"/>
    <w:rsid w:val="00A24966"/>
    <w:rsid w:val="00A24E02"/>
    <w:rsid w:val="00A25474"/>
    <w:rsid w:val="00A30049"/>
    <w:rsid w:val="00A369D3"/>
    <w:rsid w:val="00A43448"/>
    <w:rsid w:val="00A43BDF"/>
    <w:rsid w:val="00A45A5F"/>
    <w:rsid w:val="00A468D1"/>
    <w:rsid w:val="00A53202"/>
    <w:rsid w:val="00A53DE7"/>
    <w:rsid w:val="00A57EC2"/>
    <w:rsid w:val="00A632EA"/>
    <w:rsid w:val="00A63DF6"/>
    <w:rsid w:val="00A6502B"/>
    <w:rsid w:val="00A65E76"/>
    <w:rsid w:val="00A6697A"/>
    <w:rsid w:val="00A70906"/>
    <w:rsid w:val="00A71AA4"/>
    <w:rsid w:val="00A77963"/>
    <w:rsid w:val="00A81F59"/>
    <w:rsid w:val="00A83A44"/>
    <w:rsid w:val="00A84536"/>
    <w:rsid w:val="00A867D4"/>
    <w:rsid w:val="00A909C1"/>
    <w:rsid w:val="00A968DB"/>
    <w:rsid w:val="00AA347B"/>
    <w:rsid w:val="00AA6FB0"/>
    <w:rsid w:val="00AB099B"/>
    <w:rsid w:val="00AB2F9B"/>
    <w:rsid w:val="00AB72D6"/>
    <w:rsid w:val="00AC1BD7"/>
    <w:rsid w:val="00AC48B2"/>
    <w:rsid w:val="00AD0E1F"/>
    <w:rsid w:val="00AD7607"/>
    <w:rsid w:val="00AD7624"/>
    <w:rsid w:val="00AE1E3C"/>
    <w:rsid w:val="00AE2DE4"/>
    <w:rsid w:val="00AF2833"/>
    <w:rsid w:val="00AF36F3"/>
    <w:rsid w:val="00B00F0D"/>
    <w:rsid w:val="00B07538"/>
    <w:rsid w:val="00B11C1B"/>
    <w:rsid w:val="00B160B6"/>
    <w:rsid w:val="00B17B18"/>
    <w:rsid w:val="00B21C15"/>
    <w:rsid w:val="00B346B4"/>
    <w:rsid w:val="00B4050D"/>
    <w:rsid w:val="00B42DA9"/>
    <w:rsid w:val="00B5429C"/>
    <w:rsid w:val="00B5613C"/>
    <w:rsid w:val="00B62366"/>
    <w:rsid w:val="00B664FA"/>
    <w:rsid w:val="00B707AC"/>
    <w:rsid w:val="00B70BE1"/>
    <w:rsid w:val="00B7493A"/>
    <w:rsid w:val="00B77EB2"/>
    <w:rsid w:val="00B86A0D"/>
    <w:rsid w:val="00B91B0B"/>
    <w:rsid w:val="00B91D2F"/>
    <w:rsid w:val="00B959F6"/>
    <w:rsid w:val="00BA1B48"/>
    <w:rsid w:val="00BB0099"/>
    <w:rsid w:val="00BB4A48"/>
    <w:rsid w:val="00BB4D7F"/>
    <w:rsid w:val="00BC103E"/>
    <w:rsid w:val="00BC28EF"/>
    <w:rsid w:val="00BC440D"/>
    <w:rsid w:val="00BE1F44"/>
    <w:rsid w:val="00BE540B"/>
    <w:rsid w:val="00BE58F9"/>
    <w:rsid w:val="00BE5BE8"/>
    <w:rsid w:val="00BE6AEE"/>
    <w:rsid w:val="00BF06D2"/>
    <w:rsid w:val="00BF4729"/>
    <w:rsid w:val="00BF6ADE"/>
    <w:rsid w:val="00BF6E09"/>
    <w:rsid w:val="00C00D1F"/>
    <w:rsid w:val="00C016F7"/>
    <w:rsid w:val="00C0195B"/>
    <w:rsid w:val="00C01A9D"/>
    <w:rsid w:val="00C03C5C"/>
    <w:rsid w:val="00C07673"/>
    <w:rsid w:val="00C12405"/>
    <w:rsid w:val="00C13057"/>
    <w:rsid w:val="00C15F75"/>
    <w:rsid w:val="00C24B58"/>
    <w:rsid w:val="00C256C9"/>
    <w:rsid w:val="00C27F7E"/>
    <w:rsid w:val="00C32475"/>
    <w:rsid w:val="00C334B7"/>
    <w:rsid w:val="00C40B71"/>
    <w:rsid w:val="00C41CB1"/>
    <w:rsid w:val="00C50047"/>
    <w:rsid w:val="00C56CC6"/>
    <w:rsid w:val="00C605A1"/>
    <w:rsid w:val="00C630BC"/>
    <w:rsid w:val="00C70E7E"/>
    <w:rsid w:val="00C714BF"/>
    <w:rsid w:val="00C74C00"/>
    <w:rsid w:val="00C81B8C"/>
    <w:rsid w:val="00C83673"/>
    <w:rsid w:val="00C849AB"/>
    <w:rsid w:val="00CA1E8E"/>
    <w:rsid w:val="00CA3C0A"/>
    <w:rsid w:val="00CB207C"/>
    <w:rsid w:val="00CB2098"/>
    <w:rsid w:val="00CB5177"/>
    <w:rsid w:val="00CC1C1C"/>
    <w:rsid w:val="00CC21CF"/>
    <w:rsid w:val="00CC4059"/>
    <w:rsid w:val="00CD254F"/>
    <w:rsid w:val="00CD4428"/>
    <w:rsid w:val="00CD63F3"/>
    <w:rsid w:val="00CE0D5A"/>
    <w:rsid w:val="00CE59A5"/>
    <w:rsid w:val="00CF09B6"/>
    <w:rsid w:val="00CF13B2"/>
    <w:rsid w:val="00CF7F40"/>
    <w:rsid w:val="00D0047D"/>
    <w:rsid w:val="00D016E4"/>
    <w:rsid w:val="00D046D1"/>
    <w:rsid w:val="00D12872"/>
    <w:rsid w:val="00D16345"/>
    <w:rsid w:val="00D164D9"/>
    <w:rsid w:val="00D270CC"/>
    <w:rsid w:val="00D31F53"/>
    <w:rsid w:val="00D327B7"/>
    <w:rsid w:val="00D37266"/>
    <w:rsid w:val="00D40303"/>
    <w:rsid w:val="00D44BBE"/>
    <w:rsid w:val="00D515C6"/>
    <w:rsid w:val="00D63D2E"/>
    <w:rsid w:val="00D649C8"/>
    <w:rsid w:val="00D65F5E"/>
    <w:rsid w:val="00D67C43"/>
    <w:rsid w:val="00D7721D"/>
    <w:rsid w:val="00D8068B"/>
    <w:rsid w:val="00D85911"/>
    <w:rsid w:val="00D87DD8"/>
    <w:rsid w:val="00D901B3"/>
    <w:rsid w:val="00D93887"/>
    <w:rsid w:val="00D96F2E"/>
    <w:rsid w:val="00DA069C"/>
    <w:rsid w:val="00DA0791"/>
    <w:rsid w:val="00DA1730"/>
    <w:rsid w:val="00DC0382"/>
    <w:rsid w:val="00DC0E57"/>
    <w:rsid w:val="00DC20D2"/>
    <w:rsid w:val="00DC2609"/>
    <w:rsid w:val="00DC553B"/>
    <w:rsid w:val="00DE185C"/>
    <w:rsid w:val="00DF0487"/>
    <w:rsid w:val="00DF054C"/>
    <w:rsid w:val="00DF2905"/>
    <w:rsid w:val="00DF4D10"/>
    <w:rsid w:val="00E0168A"/>
    <w:rsid w:val="00E0218E"/>
    <w:rsid w:val="00E03725"/>
    <w:rsid w:val="00E038E8"/>
    <w:rsid w:val="00E113C1"/>
    <w:rsid w:val="00E16004"/>
    <w:rsid w:val="00E16EF0"/>
    <w:rsid w:val="00E22E18"/>
    <w:rsid w:val="00E337FC"/>
    <w:rsid w:val="00E37CB7"/>
    <w:rsid w:val="00E40967"/>
    <w:rsid w:val="00E46536"/>
    <w:rsid w:val="00E46CBC"/>
    <w:rsid w:val="00E504D1"/>
    <w:rsid w:val="00E50638"/>
    <w:rsid w:val="00E5124A"/>
    <w:rsid w:val="00E51306"/>
    <w:rsid w:val="00E57324"/>
    <w:rsid w:val="00E600DD"/>
    <w:rsid w:val="00E62E69"/>
    <w:rsid w:val="00E643B0"/>
    <w:rsid w:val="00E6499E"/>
    <w:rsid w:val="00E662E2"/>
    <w:rsid w:val="00E77E8D"/>
    <w:rsid w:val="00E85343"/>
    <w:rsid w:val="00E90617"/>
    <w:rsid w:val="00E915F5"/>
    <w:rsid w:val="00EA7C0D"/>
    <w:rsid w:val="00EB2786"/>
    <w:rsid w:val="00EB2FA5"/>
    <w:rsid w:val="00EB44EE"/>
    <w:rsid w:val="00EC27BC"/>
    <w:rsid w:val="00EC37AE"/>
    <w:rsid w:val="00EE0BBB"/>
    <w:rsid w:val="00EE1A65"/>
    <w:rsid w:val="00EE1E39"/>
    <w:rsid w:val="00EE2158"/>
    <w:rsid w:val="00EE5940"/>
    <w:rsid w:val="00EF1EE5"/>
    <w:rsid w:val="00EF2AB3"/>
    <w:rsid w:val="00EF4FB8"/>
    <w:rsid w:val="00EF751D"/>
    <w:rsid w:val="00F0086C"/>
    <w:rsid w:val="00F1528C"/>
    <w:rsid w:val="00F17712"/>
    <w:rsid w:val="00F20CC3"/>
    <w:rsid w:val="00F259A9"/>
    <w:rsid w:val="00F25B57"/>
    <w:rsid w:val="00F25F57"/>
    <w:rsid w:val="00F26223"/>
    <w:rsid w:val="00F271F3"/>
    <w:rsid w:val="00F322DA"/>
    <w:rsid w:val="00F332A0"/>
    <w:rsid w:val="00F360E9"/>
    <w:rsid w:val="00F377CC"/>
    <w:rsid w:val="00F37B1A"/>
    <w:rsid w:val="00F4075C"/>
    <w:rsid w:val="00F40934"/>
    <w:rsid w:val="00F41215"/>
    <w:rsid w:val="00F51717"/>
    <w:rsid w:val="00F52457"/>
    <w:rsid w:val="00F6240D"/>
    <w:rsid w:val="00F639AF"/>
    <w:rsid w:val="00F64862"/>
    <w:rsid w:val="00F659DD"/>
    <w:rsid w:val="00F752E3"/>
    <w:rsid w:val="00F7635A"/>
    <w:rsid w:val="00F818C4"/>
    <w:rsid w:val="00F82C40"/>
    <w:rsid w:val="00F83C90"/>
    <w:rsid w:val="00F92689"/>
    <w:rsid w:val="00F951A4"/>
    <w:rsid w:val="00F957EE"/>
    <w:rsid w:val="00F95CD1"/>
    <w:rsid w:val="00F973D5"/>
    <w:rsid w:val="00FA2659"/>
    <w:rsid w:val="00FB7224"/>
    <w:rsid w:val="00FB751F"/>
    <w:rsid w:val="00FC0982"/>
    <w:rsid w:val="00FC429F"/>
    <w:rsid w:val="00FC63AE"/>
    <w:rsid w:val="00FD240A"/>
    <w:rsid w:val="00FD3AF2"/>
    <w:rsid w:val="00FD3B47"/>
    <w:rsid w:val="00FD7630"/>
    <w:rsid w:val="00FD7809"/>
    <w:rsid w:val="00FE0ADC"/>
    <w:rsid w:val="00FE2A37"/>
    <w:rsid w:val="00FF169A"/>
    <w:rsid w:val="00FF7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C163B"/>
  <w15:docId w15:val="{6328E0D3-0FC9-744F-9B1D-A4F0E578D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86C"/>
    <w:pPr>
      <w:spacing w:after="0" w:line="240" w:lineRule="auto"/>
    </w:pPr>
    <w:rPr>
      <w:rFonts w:ascii="Times New Roman" w:eastAsia="Times New Roman" w:hAnsi="Times New Roman" w:cs="Times New Roman"/>
      <w:sz w:val="24"/>
      <w:szCs w:val="24"/>
    </w:rPr>
  </w:style>
  <w:style w:type="paragraph" w:styleId="Heading4">
    <w:name w:val="heading 4"/>
    <w:next w:val="Normal"/>
    <w:link w:val="Heading4Char"/>
    <w:uiPriority w:val="9"/>
    <w:unhideWhenUsed/>
    <w:qFormat/>
    <w:rsid w:val="00193E02"/>
    <w:pPr>
      <w:keepNext/>
      <w:keepLines/>
      <w:spacing w:after="0" w:line="265" w:lineRule="auto"/>
      <w:ind w:left="17" w:hanging="10"/>
      <w:jc w:val="right"/>
      <w:outlineLvl w:val="3"/>
    </w:pPr>
    <w:rPr>
      <w:rFonts w:ascii="Calibri" w:eastAsia="Calibri" w:hAnsi="Calibri" w:cs="Calibri"/>
      <w:i/>
      <w:color w:val="181717"/>
      <w:sz w:val="20"/>
    </w:rPr>
  </w:style>
  <w:style w:type="paragraph" w:styleId="Heading5">
    <w:name w:val="heading 5"/>
    <w:next w:val="Normal"/>
    <w:link w:val="Heading5Char"/>
    <w:uiPriority w:val="9"/>
    <w:unhideWhenUsed/>
    <w:qFormat/>
    <w:rsid w:val="00193E02"/>
    <w:pPr>
      <w:keepNext/>
      <w:keepLines/>
      <w:spacing w:after="0" w:line="265" w:lineRule="auto"/>
      <w:ind w:left="17" w:hanging="10"/>
      <w:jc w:val="right"/>
      <w:outlineLvl w:val="4"/>
    </w:pPr>
    <w:rPr>
      <w:rFonts w:ascii="Calibri" w:eastAsia="Calibri" w:hAnsi="Calibri" w:cs="Calibri"/>
      <w:i/>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List Paragraph1,Дэд гарчиг,Paragraph,Figure Title,Main numbered paragraph,List Paragraph Num,Bullet List,Liste Paragraf,Llista Nivell1,Lista de nivel 1,Paragraphe de liste PBLH,Lapis Bulleted List,Heading Number"/>
    <w:basedOn w:val="Normal"/>
    <w:link w:val="ListParagraphChar"/>
    <w:uiPriority w:val="34"/>
    <w:qFormat/>
    <w:rsid w:val="00C32475"/>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C32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List Paragraph1 Char,Дэд гарчиг Char,Paragraph Char,Figure Title Char,Main numbered paragraph Char,List Paragraph Num Char,Bullet List Char,Liste Paragraf Char,Llista Nivell1 Char,Lista de nivel 1 Char"/>
    <w:link w:val="ListParagraph"/>
    <w:uiPriority w:val="34"/>
    <w:locked/>
    <w:rsid w:val="00C32475"/>
  </w:style>
  <w:style w:type="table" w:customStyle="1" w:styleId="GridTable6Colorful-Accent31">
    <w:name w:val="Grid Table 6 Colorful - Accent 31"/>
    <w:basedOn w:val="TableNormal"/>
    <w:uiPriority w:val="51"/>
    <w:rsid w:val="002C688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DefaultParagraphFont"/>
    <w:uiPriority w:val="99"/>
    <w:unhideWhenUsed/>
    <w:rsid w:val="00613CB7"/>
    <w:rPr>
      <w:color w:val="0563C1" w:themeColor="hyperlink"/>
      <w:u w:val="single"/>
    </w:rPr>
  </w:style>
  <w:style w:type="paragraph" w:styleId="NormalWeb">
    <w:name w:val="Normal (Web)"/>
    <w:basedOn w:val="Normal"/>
    <w:link w:val="NormalWebChar"/>
    <w:uiPriority w:val="99"/>
    <w:unhideWhenUsed/>
    <w:qFormat/>
    <w:rsid w:val="00D63D2E"/>
    <w:pPr>
      <w:spacing w:before="100" w:beforeAutospacing="1" w:after="100" w:afterAutospacing="1"/>
    </w:pPr>
  </w:style>
  <w:style w:type="table" w:customStyle="1" w:styleId="TableGrid1">
    <w:name w:val="Table Grid1"/>
    <w:basedOn w:val="TableNormal"/>
    <w:next w:val="TableGrid"/>
    <w:uiPriority w:val="39"/>
    <w:rsid w:val="00823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86519"/>
  </w:style>
  <w:style w:type="table" w:customStyle="1" w:styleId="TableGrid2">
    <w:name w:val="Table Grid2"/>
    <w:basedOn w:val="TableNormal"/>
    <w:next w:val="TableGrid"/>
    <w:uiPriority w:val="39"/>
    <w:rsid w:val="00286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uiPriority w:val="49"/>
    <w:rsid w:val="0028651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31">
    <w:name w:val="Grid Table 5 Dark - Accent 31"/>
    <w:basedOn w:val="TableNormal"/>
    <w:uiPriority w:val="50"/>
    <w:rsid w:val="002865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2-Accent31">
    <w:name w:val="Grid Table 2 - Accent 31"/>
    <w:basedOn w:val="TableNormal"/>
    <w:uiPriority w:val="47"/>
    <w:rsid w:val="0028651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1">
    <w:name w:val="Grid Table 6 Colorful1"/>
    <w:basedOn w:val="TableNormal"/>
    <w:uiPriority w:val="51"/>
    <w:rsid w:val="0028651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273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basedOn w:val="DefaultParagraphFont"/>
    <w:uiPriority w:val="99"/>
    <w:rsid w:val="00240D53"/>
    <w:rPr>
      <w:rFonts w:ascii="Times New Roman" w:hAnsi="Times New Roman" w:cs="Times New Roman"/>
      <w:b/>
      <w:bCs/>
      <w:sz w:val="20"/>
      <w:szCs w:val="20"/>
    </w:rPr>
  </w:style>
  <w:style w:type="table" w:customStyle="1" w:styleId="TableGridLight1">
    <w:name w:val="Table Grid Light1"/>
    <w:basedOn w:val="TableNormal"/>
    <w:uiPriority w:val="40"/>
    <w:rsid w:val="00DF05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31">
    <w:name w:val="Grid Table 1 Light - Accent 31"/>
    <w:basedOn w:val="TableNormal"/>
    <w:uiPriority w:val="46"/>
    <w:rsid w:val="00F360E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Grid4">
    <w:name w:val="Table Grid4"/>
    <w:basedOn w:val="TableNormal"/>
    <w:next w:val="TableGrid"/>
    <w:uiPriority w:val="39"/>
    <w:rsid w:val="00435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35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86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3B2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63B2D"/>
    <w:rPr>
      <w:rFonts w:ascii="Segoe UI" w:hAnsi="Segoe UI" w:cs="Segoe UI"/>
      <w:sz w:val="18"/>
      <w:szCs w:val="18"/>
    </w:rPr>
  </w:style>
  <w:style w:type="character" w:customStyle="1" w:styleId="apple-style-span">
    <w:name w:val="apple-style-span"/>
    <w:basedOn w:val="DefaultParagraphFont"/>
    <w:rsid w:val="00E337FC"/>
  </w:style>
  <w:style w:type="character" w:customStyle="1" w:styleId="highlight">
    <w:name w:val="highlight"/>
    <w:basedOn w:val="DefaultParagraphFont"/>
    <w:rsid w:val="00E337FC"/>
  </w:style>
  <w:style w:type="character" w:styleId="Strong">
    <w:name w:val="Strong"/>
    <w:basedOn w:val="DefaultParagraphFont"/>
    <w:uiPriority w:val="22"/>
    <w:qFormat/>
    <w:rsid w:val="00E337FC"/>
    <w:rPr>
      <w:b/>
      <w:bCs/>
    </w:rPr>
  </w:style>
  <w:style w:type="paragraph" w:styleId="Header">
    <w:name w:val="header"/>
    <w:basedOn w:val="Normal"/>
    <w:link w:val="HeaderChar"/>
    <w:uiPriority w:val="99"/>
    <w:unhideWhenUsed/>
    <w:rsid w:val="008447E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447E6"/>
  </w:style>
  <w:style w:type="paragraph" w:styleId="Footer">
    <w:name w:val="footer"/>
    <w:basedOn w:val="Normal"/>
    <w:link w:val="FooterChar"/>
    <w:uiPriority w:val="99"/>
    <w:unhideWhenUsed/>
    <w:rsid w:val="008447E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447E6"/>
  </w:style>
  <w:style w:type="character" w:styleId="FollowedHyperlink">
    <w:name w:val="FollowedHyperlink"/>
    <w:basedOn w:val="DefaultParagraphFont"/>
    <w:uiPriority w:val="99"/>
    <w:semiHidden/>
    <w:unhideWhenUsed/>
    <w:rsid w:val="004362F8"/>
    <w:rPr>
      <w:color w:val="954F72" w:themeColor="followedHyperlink"/>
      <w:u w:val="single"/>
    </w:rPr>
  </w:style>
  <w:style w:type="paragraph" w:customStyle="1" w:styleId="msghead">
    <w:name w:val="msg_head"/>
    <w:basedOn w:val="Normal"/>
    <w:rsid w:val="004362F8"/>
    <w:pPr>
      <w:spacing w:before="100" w:beforeAutospacing="1" w:after="100" w:afterAutospacing="1"/>
    </w:p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Footnote Text Char1"/>
    <w:basedOn w:val="Normal"/>
    <w:link w:val="FootnoteTextChar"/>
    <w:uiPriority w:val="99"/>
    <w:unhideWhenUsed/>
    <w:qFormat/>
    <w:rsid w:val="006C0F5C"/>
    <w:rPr>
      <w:rFonts w:asciiTheme="minorHAnsi" w:eastAsiaTheme="minorHAnsi" w:hAnsiTheme="minorHAnsi" w:cstheme="minorBidi"/>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6C0F5C"/>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uiPriority w:val="99"/>
    <w:unhideWhenUsed/>
    <w:qFormat/>
    <w:rsid w:val="006C0F5C"/>
    <w:rPr>
      <w:vertAlign w:val="superscript"/>
    </w:rPr>
  </w:style>
  <w:style w:type="character" w:styleId="HTMLCode">
    <w:name w:val="HTML Code"/>
    <w:basedOn w:val="DefaultParagraphFont"/>
    <w:uiPriority w:val="99"/>
    <w:semiHidden/>
    <w:unhideWhenUsed/>
    <w:rsid w:val="0000328B"/>
    <w:rPr>
      <w:rFonts w:ascii="Courier New" w:eastAsia="Times New Roman" w:hAnsi="Courier New" w:cs="Courier New"/>
      <w:sz w:val="20"/>
      <w:szCs w:val="20"/>
    </w:rPr>
  </w:style>
  <w:style w:type="character" w:styleId="Emphasis">
    <w:name w:val="Emphasis"/>
    <w:basedOn w:val="DefaultParagraphFont"/>
    <w:uiPriority w:val="20"/>
    <w:qFormat/>
    <w:rsid w:val="00865247"/>
    <w:rPr>
      <w:i/>
      <w:iCs/>
    </w:rPr>
  </w:style>
  <w:style w:type="character" w:customStyle="1" w:styleId="Bodytext4Exact">
    <w:name w:val="Body text (4) Exact"/>
    <w:basedOn w:val="DefaultParagraphFont"/>
    <w:rsid w:val="00C74C00"/>
    <w:rPr>
      <w:rFonts w:ascii="Arial Unicode MS" w:eastAsia="Arial Unicode MS" w:hAnsi="Arial Unicode MS" w:cs="Arial Unicode MS"/>
      <w:b/>
      <w:bCs/>
      <w:i w:val="0"/>
      <w:iCs w:val="0"/>
      <w:smallCaps w:val="0"/>
      <w:strike w:val="0"/>
      <w:sz w:val="18"/>
      <w:szCs w:val="18"/>
      <w:u w:val="none"/>
    </w:rPr>
  </w:style>
  <w:style w:type="character" w:customStyle="1" w:styleId="Bodytext">
    <w:name w:val="Body text_"/>
    <w:basedOn w:val="DefaultParagraphFont"/>
    <w:link w:val="BodyText1"/>
    <w:rsid w:val="00C74C00"/>
    <w:rPr>
      <w:rFonts w:ascii="Arial Unicode MS" w:eastAsia="Arial Unicode MS" w:hAnsi="Arial Unicode MS" w:cs="Arial Unicode MS"/>
      <w:sz w:val="18"/>
      <w:szCs w:val="18"/>
      <w:shd w:val="clear" w:color="auto" w:fill="FFFFFF"/>
    </w:rPr>
  </w:style>
  <w:style w:type="character" w:customStyle="1" w:styleId="Bodytext4">
    <w:name w:val="Body text (4)_"/>
    <w:basedOn w:val="DefaultParagraphFont"/>
    <w:link w:val="Bodytext40"/>
    <w:rsid w:val="00C74C00"/>
    <w:rPr>
      <w:rFonts w:ascii="Arial Unicode MS" w:eastAsia="Arial Unicode MS" w:hAnsi="Arial Unicode MS" w:cs="Arial Unicode MS"/>
      <w:b/>
      <w:bCs/>
      <w:sz w:val="19"/>
      <w:szCs w:val="19"/>
      <w:shd w:val="clear" w:color="auto" w:fill="FFFFFF"/>
    </w:rPr>
  </w:style>
  <w:style w:type="paragraph" w:customStyle="1" w:styleId="Bodytext40">
    <w:name w:val="Body text (4)"/>
    <w:basedOn w:val="Normal"/>
    <w:link w:val="Bodytext4"/>
    <w:rsid w:val="00C74C00"/>
    <w:pPr>
      <w:widowControl w:val="0"/>
      <w:shd w:val="clear" w:color="auto" w:fill="FFFFFF"/>
      <w:spacing w:before="300" w:line="0" w:lineRule="atLeast"/>
      <w:jc w:val="center"/>
    </w:pPr>
    <w:rPr>
      <w:rFonts w:ascii="Arial Unicode MS" w:eastAsia="Arial Unicode MS" w:hAnsi="Arial Unicode MS" w:cs="Arial Unicode MS"/>
      <w:b/>
      <w:bCs/>
      <w:sz w:val="19"/>
      <w:szCs w:val="19"/>
    </w:rPr>
  </w:style>
  <w:style w:type="paragraph" w:customStyle="1" w:styleId="BodyText1">
    <w:name w:val="Body Text1"/>
    <w:basedOn w:val="Normal"/>
    <w:link w:val="Bodytext"/>
    <w:rsid w:val="00C74C00"/>
    <w:pPr>
      <w:widowControl w:val="0"/>
      <w:shd w:val="clear" w:color="auto" w:fill="FFFFFF"/>
      <w:spacing w:before="300" w:line="230" w:lineRule="exact"/>
      <w:jc w:val="both"/>
    </w:pPr>
    <w:rPr>
      <w:rFonts w:ascii="Arial Unicode MS" w:eastAsia="Arial Unicode MS" w:hAnsi="Arial Unicode MS" w:cs="Arial Unicode MS"/>
      <w:sz w:val="18"/>
      <w:szCs w:val="18"/>
    </w:rPr>
  </w:style>
  <w:style w:type="character" w:customStyle="1" w:styleId="tlid-translation">
    <w:name w:val="tlid-translation"/>
    <w:basedOn w:val="DefaultParagraphFont"/>
    <w:rsid w:val="004B5DA5"/>
  </w:style>
  <w:style w:type="paragraph" w:styleId="NoSpacing">
    <w:name w:val="No Spacing"/>
    <w:link w:val="NoSpacingChar"/>
    <w:uiPriority w:val="1"/>
    <w:qFormat/>
    <w:rsid w:val="007D7182"/>
    <w:pPr>
      <w:spacing w:after="0" w:line="240" w:lineRule="auto"/>
    </w:pPr>
  </w:style>
  <w:style w:type="character" w:styleId="PageNumber">
    <w:name w:val="page number"/>
    <w:basedOn w:val="DefaultParagraphFont"/>
    <w:uiPriority w:val="99"/>
    <w:semiHidden/>
    <w:unhideWhenUsed/>
    <w:rsid w:val="007B5B47"/>
  </w:style>
  <w:style w:type="character" w:customStyle="1" w:styleId="NormalWebChar">
    <w:name w:val="Normal (Web) Char"/>
    <w:link w:val="NormalWeb"/>
    <w:uiPriority w:val="99"/>
    <w:locked/>
    <w:rsid w:val="00987067"/>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193E02"/>
    <w:rPr>
      <w:rFonts w:ascii="Calibri" w:eastAsia="Calibri" w:hAnsi="Calibri" w:cs="Calibri"/>
      <w:i/>
      <w:color w:val="181717"/>
      <w:sz w:val="20"/>
    </w:rPr>
  </w:style>
  <w:style w:type="character" w:customStyle="1" w:styleId="Heading5Char">
    <w:name w:val="Heading 5 Char"/>
    <w:basedOn w:val="DefaultParagraphFont"/>
    <w:link w:val="Heading5"/>
    <w:uiPriority w:val="9"/>
    <w:rsid w:val="00193E02"/>
    <w:rPr>
      <w:rFonts w:ascii="Calibri" w:eastAsia="Calibri" w:hAnsi="Calibri" w:cs="Calibri"/>
      <w:i/>
      <w:color w:val="181717"/>
      <w:sz w:val="20"/>
    </w:rPr>
  </w:style>
  <w:style w:type="paragraph" w:customStyle="1" w:styleId="footnotedescription">
    <w:name w:val="footnote description"/>
    <w:next w:val="Normal"/>
    <w:link w:val="footnotedescriptionChar"/>
    <w:hidden/>
    <w:rsid w:val="00193E02"/>
    <w:pPr>
      <w:spacing w:after="0"/>
      <w:jc w:val="both"/>
    </w:pPr>
    <w:rPr>
      <w:rFonts w:ascii="Calibri" w:eastAsia="Calibri" w:hAnsi="Calibri" w:cs="Calibri"/>
      <w:color w:val="181717"/>
      <w:sz w:val="16"/>
    </w:rPr>
  </w:style>
  <w:style w:type="character" w:customStyle="1" w:styleId="footnotedescriptionChar">
    <w:name w:val="footnote description Char"/>
    <w:link w:val="footnotedescription"/>
    <w:rsid w:val="00193E02"/>
    <w:rPr>
      <w:rFonts w:ascii="Calibri" w:eastAsia="Calibri" w:hAnsi="Calibri" w:cs="Calibri"/>
      <w:color w:val="181717"/>
      <w:sz w:val="16"/>
    </w:rPr>
  </w:style>
  <w:style w:type="character" w:customStyle="1" w:styleId="footnotemark">
    <w:name w:val="footnote mark"/>
    <w:hidden/>
    <w:rsid w:val="00193E02"/>
    <w:rPr>
      <w:rFonts w:ascii="Calibri" w:eastAsia="Calibri" w:hAnsi="Calibri" w:cs="Calibri"/>
      <w:color w:val="181717"/>
      <w:sz w:val="14"/>
      <w:vertAlign w:val="superscript"/>
    </w:rPr>
  </w:style>
  <w:style w:type="table" w:customStyle="1" w:styleId="TableGrid0">
    <w:name w:val="TableGrid"/>
    <w:rsid w:val="00193E02"/>
    <w:pPr>
      <w:spacing w:after="0" w:line="240" w:lineRule="auto"/>
    </w:pPr>
    <w:rPr>
      <w:rFonts w:eastAsiaTheme="minorEastAsia"/>
    </w:rPr>
    <w:tblPr>
      <w:tblCellMar>
        <w:top w:w="0" w:type="dxa"/>
        <w:left w:w="0" w:type="dxa"/>
        <w:bottom w:w="0" w:type="dxa"/>
        <w:right w:w="0" w:type="dxa"/>
      </w:tblCellMar>
    </w:tblPr>
  </w:style>
  <w:style w:type="character" w:customStyle="1" w:styleId="NoSpacingChar">
    <w:name w:val="No Spacing Char"/>
    <w:link w:val="NoSpacing"/>
    <w:uiPriority w:val="1"/>
    <w:rsid w:val="00A43448"/>
  </w:style>
  <w:style w:type="character" w:customStyle="1" w:styleId="nowrap">
    <w:name w:val="nowrap"/>
    <w:rsid w:val="00D7721D"/>
  </w:style>
  <w:style w:type="paragraph" w:customStyle="1" w:styleId="small">
    <w:name w:val="small"/>
    <w:rsid w:val="00D7721D"/>
    <w:pPr>
      <w:spacing w:after="0" w:line="240" w:lineRule="auto"/>
    </w:pPr>
    <w:rPr>
      <w:rFonts w:ascii="Verdana" w:eastAsia="Verdana" w:hAnsi="Verdana" w:cs="Times New Roman"/>
      <w:sz w:val="2"/>
      <w:szCs w:val="2"/>
    </w:rPr>
  </w:style>
  <w:style w:type="paragraph" w:styleId="Subtitle">
    <w:name w:val="Subtitle"/>
    <w:basedOn w:val="Normal"/>
    <w:link w:val="SubtitleChar"/>
    <w:qFormat/>
    <w:rsid w:val="00D7721D"/>
    <w:pPr>
      <w:jc w:val="right"/>
    </w:pPr>
    <w:rPr>
      <w:rFonts w:ascii="Arial Mon" w:hAnsi="Arial Mon"/>
      <w:szCs w:val="20"/>
    </w:rPr>
  </w:style>
  <w:style w:type="character" w:customStyle="1" w:styleId="SubtitleChar">
    <w:name w:val="Subtitle Char"/>
    <w:basedOn w:val="DefaultParagraphFont"/>
    <w:link w:val="Subtitle"/>
    <w:rsid w:val="00D7721D"/>
    <w:rPr>
      <w:rFonts w:ascii="Arial Mon" w:eastAsia="Times New Roman" w:hAnsi="Arial Mon" w:cs="Times New Roman"/>
      <w:sz w:val="24"/>
      <w:szCs w:val="20"/>
    </w:rPr>
  </w:style>
  <w:style w:type="character" w:styleId="IntenseEmphasis">
    <w:name w:val="Intense Emphasis"/>
    <w:basedOn w:val="DefaultParagraphFont"/>
    <w:uiPriority w:val="21"/>
    <w:qFormat/>
    <w:rsid w:val="00D7721D"/>
    <w:rPr>
      <w:b/>
      <w:bCs/>
      <w:i/>
      <w:iCs/>
      <w:color w:val="4F81BD"/>
    </w:rPr>
  </w:style>
  <w:style w:type="character" w:customStyle="1" w:styleId="ikon-shareable-twitter">
    <w:name w:val="ikon-shareable-twitter"/>
    <w:basedOn w:val="DefaultParagraphFont"/>
    <w:rsid w:val="00D7721D"/>
  </w:style>
  <w:style w:type="table" w:customStyle="1" w:styleId="ListTable1Light-Accent11">
    <w:name w:val="List Table 1 Light - Accent 11"/>
    <w:basedOn w:val="TableNormal"/>
    <w:next w:val="ListTable1Light-Accent1"/>
    <w:uiPriority w:val="46"/>
    <w:rsid w:val="003B1E1C"/>
    <w:pPr>
      <w:spacing w:after="0" w:line="240" w:lineRule="auto"/>
    </w:pPr>
    <w:rPr>
      <w:rFonts w:ascii="Arial" w:hAnsi="Arial"/>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1Light-Accent1">
    <w:name w:val="List Table 1 Light Accent 1"/>
    <w:basedOn w:val="TableNormal"/>
    <w:uiPriority w:val="46"/>
    <w:rsid w:val="003B1E1C"/>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F259A9"/>
    <w:rPr>
      <w:sz w:val="16"/>
      <w:szCs w:val="16"/>
    </w:rPr>
  </w:style>
  <w:style w:type="paragraph" w:customStyle="1" w:styleId="xl65">
    <w:name w:val="xl65"/>
    <w:basedOn w:val="Normal"/>
    <w:rsid w:val="007A6F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66">
    <w:name w:val="xl66"/>
    <w:basedOn w:val="Normal"/>
    <w:rsid w:val="007A6F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67">
    <w:name w:val="xl67"/>
    <w:basedOn w:val="Normal"/>
    <w:rsid w:val="007A6F8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68">
    <w:name w:val="xl68"/>
    <w:basedOn w:val="Normal"/>
    <w:rsid w:val="007A6F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69">
    <w:name w:val="xl69"/>
    <w:basedOn w:val="Normal"/>
    <w:rsid w:val="007A6F8E"/>
    <w:pPr>
      <w:spacing w:before="100" w:beforeAutospacing="1" w:after="100" w:afterAutospacing="1"/>
      <w:textAlignment w:val="center"/>
    </w:pPr>
    <w:rPr>
      <w:rFonts w:ascii="Arial" w:hAnsi="Arial" w:cs="Arial"/>
      <w:sz w:val="20"/>
      <w:szCs w:val="20"/>
    </w:rPr>
  </w:style>
  <w:style w:type="paragraph" w:customStyle="1" w:styleId="xl70">
    <w:name w:val="xl70"/>
    <w:basedOn w:val="Normal"/>
    <w:rsid w:val="007A6F8E"/>
    <w:pPr>
      <w:spacing w:before="100" w:beforeAutospacing="1" w:after="100" w:afterAutospacing="1"/>
    </w:pPr>
    <w:rPr>
      <w:rFonts w:ascii="Arial" w:hAnsi="Arial" w:cs="Arial"/>
      <w:sz w:val="20"/>
      <w:szCs w:val="20"/>
    </w:rPr>
  </w:style>
  <w:style w:type="paragraph" w:customStyle="1" w:styleId="xl71">
    <w:name w:val="xl71"/>
    <w:basedOn w:val="Normal"/>
    <w:rsid w:val="007A6F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2">
    <w:name w:val="xl72"/>
    <w:basedOn w:val="Normal"/>
    <w:rsid w:val="007A6F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3">
    <w:name w:val="xl73"/>
    <w:basedOn w:val="Normal"/>
    <w:rsid w:val="007A6F8E"/>
    <w:pPr>
      <w:spacing w:before="100" w:beforeAutospacing="1" w:after="100" w:afterAutospacing="1"/>
      <w:jc w:val="center"/>
      <w:textAlignment w:val="center"/>
    </w:pPr>
    <w:rPr>
      <w:rFonts w:ascii="Arial" w:hAnsi="Arial" w:cs="Arial"/>
      <w:sz w:val="20"/>
      <w:szCs w:val="20"/>
    </w:rPr>
  </w:style>
  <w:style w:type="paragraph" w:customStyle="1" w:styleId="xl74">
    <w:name w:val="xl74"/>
    <w:basedOn w:val="Normal"/>
    <w:rsid w:val="007A6F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sz w:val="20"/>
      <w:szCs w:val="20"/>
    </w:rPr>
  </w:style>
  <w:style w:type="paragraph" w:customStyle="1" w:styleId="xl75">
    <w:name w:val="xl75"/>
    <w:basedOn w:val="Normal"/>
    <w:rsid w:val="007A6F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al"/>
    <w:rsid w:val="007A6F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20"/>
      <w:szCs w:val="20"/>
    </w:rPr>
  </w:style>
  <w:style w:type="paragraph" w:customStyle="1" w:styleId="xl77">
    <w:name w:val="xl77"/>
    <w:basedOn w:val="Normal"/>
    <w:rsid w:val="007A6F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7A6F8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79">
    <w:name w:val="xl79"/>
    <w:basedOn w:val="Normal"/>
    <w:rsid w:val="007A6F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sz w:val="20"/>
      <w:szCs w:val="20"/>
    </w:rPr>
  </w:style>
  <w:style w:type="paragraph" w:customStyle="1" w:styleId="xl80">
    <w:name w:val="xl80"/>
    <w:basedOn w:val="Normal"/>
    <w:rsid w:val="007A6F8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sz w:val="20"/>
      <w:szCs w:val="20"/>
    </w:rPr>
  </w:style>
  <w:style w:type="paragraph" w:customStyle="1" w:styleId="xl81">
    <w:name w:val="xl81"/>
    <w:basedOn w:val="Normal"/>
    <w:rsid w:val="007A6F8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hAnsi="Arial" w:cs="Arial"/>
      <w:sz w:val="20"/>
      <w:szCs w:val="20"/>
    </w:rPr>
  </w:style>
  <w:style w:type="paragraph" w:customStyle="1" w:styleId="xl82">
    <w:name w:val="xl82"/>
    <w:basedOn w:val="Normal"/>
    <w:rsid w:val="007A6F8E"/>
    <w:pPr>
      <w:shd w:val="clear" w:color="000000" w:fill="FF0000"/>
      <w:spacing w:before="100" w:beforeAutospacing="1" w:after="100" w:afterAutospacing="1"/>
    </w:pPr>
    <w:rPr>
      <w:rFonts w:ascii="Arial" w:hAnsi="Arial" w:cs="Arial"/>
      <w:sz w:val="20"/>
      <w:szCs w:val="20"/>
    </w:rPr>
  </w:style>
  <w:style w:type="paragraph" w:customStyle="1" w:styleId="xl83">
    <w:name w:val="xl83"/>
    <w:basedOn w:val="Normal"/>
    <w:rsid w:val="007A6F8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sz w:val="20"/>
      <w:szCs w:val="20"/>
    </w:rPr>
  </w:style>
  <w:style w:type="paragraph" w:customStyle="1" w:styleId="xl84">
    <w:name w:val="xl84"/>
    <w:basedOn w:val="Normal"/>
    <w:rsid w:val="007A6F8E"/>
    <w:pPr>
      <w:shd w:val="clear" w:color="000000" w:fill="92D050"/>
      <w:spacing w:before="100" w:beforeAutospacing="1" w:after="100" w:afterAutospacing="1"/>
    </w:pPr>
    <w:rPr>
      <w:rFonts w:ascii="Arial" w:hAnsi="Arial" w:cs="Arial"/>
      <w:sz w:val="20"/>
      <w:szCs w:val="20"/>
    </w:rPr>
  </w:style>
  <w:style w:type="paragraph" w:customStyle="1" w:styleId="xl85">
    <w:name w:val="xl85"/>
    <w:basedOn w:val="Normal"/>
    <w:rsid w:val="007A6F8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sz w:val="20"/>
      <w:szCs w:val="20"/>
    </w:rPr>
  </w:style>
  <w:style w:type="paragraph" w:customStyle="1" w:styleId="xl87">
    <w:name w:val="xl87"/>
    <w:basedOn w:val="Normal"/>
    <w:rsid w:val="007A6F8E"/>
    <w:pPr>
      <w:shd w:val="clear" w:color="000000" w:fill="92D050"/>
      <w:spacing w:before="100" w:beforeAutospacing="1" w:after="100" w:afterAutospacing="1"/>
    </w:pPr>
  </w:style>
  <w:style w:type="paragraph" w:customStyle="1" w:styleId="xl88">
    <w:name w:val="xl88"/>
    <w:basedOn w:val="Normal"/>
    <w:rsid w:val="007A6F8E"/>
    <w:pPr>
      <w:spacing w:before="100" w:beforeAutospacing="1" w:after="100" w:afterAutospacing="1"/>
    </w:pPr>
    <w:rPr>
      <w:rFonts w:ascii="Arial" w:hAnsi="Arial" w:cs="Arial"/>
      <w:b/>
      <w:bCs/>
      <w:sz w:val="20"/>
      <w:szCs w:val="20"/>
    </w:rPr>
  </w:style>
  <w:style w:type="paragraph" w:customStyle="1" w:styleId="xl89">
    <w:name w:val="xl89"/>
    <w:basedOn w:val="Normal"/>
    <w:rsid w:val="007A6F8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Arial" w:hAnsi="Arial" w:cs="Arial"/>
      <w:sz w:val="20"/>
      <w:szCs w:val="20"/>
    </w:rPr>
  </w:style>
  <w:style w:type="paragraph" w:customStyle="1" w:styleId="xl90">
    <w:name w:val="xl90"/>
    <w:basedOn w:val="Normal"/>
    <w:rsid w:val="007A6F8E"/>
    <w:pPr>
      <w:shd w:val="clear" w:color="000000" w:fill="92D050"/>
      <w:spacing w:before="100" w:beforeAutospacing="1" w:after="100" w:afterAutospacing="1"/>
    </w:pPr>
    <w:rPr>
      <w:rFonts w:ascii="Arial" w:hAnsi="Arial" w:cs="Arial"/>
      <w:b/>
      <w:bCs/>
      <w:sz w:val="20"/>
      <w:szCs w:val="20"/>
    </w:rPr>
  </w:style>
  <w:style w:type="paragraph" w:customStyle="1" w:styleId="xl91">
    <w:name w:val="xl91"/>
    <w:basedOn w:val="Normal"/>
    <w:rsid w:val="007A6F8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92">
    <w:name w:val="xl92"/>
    <w:basedOn w:val="Normal"/>
    <w:rsid w:val="007A6F8E"/>
    <w:pPr>
      <w:pBdr>
        <w:top w:val="single" w:sz="4" w:space="0" w:color="auto"/>
        <w:left w:val="single" w:sz="4" w:space="0" w:color="auto"/>
        <w:bottom w:val="single" w:sz="4" w:space="0" w:color="auto"/>
      </w:pBdr>
      <w:spacing w:before="100" w:beforeAutospacing="1" w:after="100" w:afterAutospacing="1"/>
    </w:pPr>
  </w:style>
  <w:style w:type="paragraph" w:customStyle="1" w:styleId="xl93">
    <w:name w:val="xl93"/>
    <w:basedOn w:val="Normal"/>
    <w:rsid w:val="007A6F8E"/>
    <w:pPr>
      <w:spacing w:before="100" w:beforeAutospacing="1" w:after="100" w:afterAutospacing="1"/>
      <w:jc w:val="center"/>
      <w:textAlignment w:val="center"/>
    </w:pPr>
    <w:rPr>
      <w:rFonts w:ascii="Arial" w:hAnsi="Arial" w:cs="Arial"/>
      <w:sz w:val="20"/>
      <w:szCs w:val="20"/>
    </w:rPr>
  </w:style>
  <w:style w:type="paragraph" w:customStyle="1" w:styleId="xl94">
    <w:name w:val="xl94"/>
    <w:basedOn w:val="Normal"/>
    <w:rsid w:val="007A6F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5">
    <w:name w:val="xl95"/>
    <w:basedOn w:val="Normal"/>
    <w:rsid w:val="007A6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96">
    <w:name w:val="xl96"/>
    <w:basedOn w:val="Normal"/>
    <w:rsid w:val="007A6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97">
    <w:name w:val="xl97"/>
    <w:basedOn w:val="Normal"/>
    <w:rsid w:val="007A6F8E"/>
    <w:pPr>
      <w:spacing w:before="100" w:beforeAutospacing="1" w:after="100" w:afterAutospacing="1"/>
      <w:textAlignment w:val="center"/>
    </w:pPr>
    <w:rPr>
      <w:rFonts w:ascii="Arial" w:hAnsi="Arial" w:cs="Arial"/>
      <w:sz w:val="20"/>
      <w:szCs w:val="20"/>
    </w:rPr>
  </w:style>
  <w:style w:type="paragraph" w:customStyle="1" w:styleId="xl98">
    <w:name w:val="xl98"/>
    <w:basedOn w:val="Normal"/>
    <w:rsid w:val="007A6F8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9">
    <w:name w:val="xl99"/>
    <w:basedOn w:val="Normal"/>
    <w:rsid w:val="007A6F8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00">
    <w:name w:val="xl100"/>
    <w:basedOn w:val="Normal"/>
    <w:rsid w:val="007A6F8E"/>
    <w:pPr>
      <w:pBdr>
        <w:top w:val="single" w:sz="4" w:space="0" w:color="auto"/>
        <w:left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101">
    <w:name w:val="xl101"/>
    <w:basedOn w:val="Normal"/>
    <w:rsid w:val="007A6F8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9799">
      <w:bodyDiv w:val="1"/>
      <w:marLeft w:val="0"/>
      <w:marRight w:val="0"/>
      <w:marTop w:val="0"/>
      <w:marBottom w:val="0"/>
      <w:divBdr>
        <w:top w:val="none" w:sz="0" w:space="0" w:color="auto"/>
        <w:left w:val="none" w:sz="0" w:space="0" w:color="auto"/>
        <w:bottom w:val="none" w:sz="0" w:space="0" w:color="auto"/>
        <w:right w:val="none" w:sz="0" w:space="0" w:color="auto"/>
      </w:divBdr>
    </w:div>
    <w:div w:id="87384845">
      <w:bodyDiv w:val="1"/>
      <w:marLeft w:val="0"/>
      <w:marRight w:val="0"/>
      <w:marTop w:val="0"/>
      <w:marBottom w:val="0"/>
      <w:divBdr>
        <w:top w:val="none" w:sz="0" w:space="0" w:color="auto"/>
        <w:left w:val="none" w:sz="0" w:space="0" w:color="auto"/>
        <w:bottom w:val="none" w:sz="0" w:space="0" w:color="auto"/>
        <w:right w:val="none" w:sz="0" w:space="0" w:color="auto"/>
      </w:divBdr>
    </w:div>
    <w:div w:id="111100936">
      <w:bodyDiv w:val="1"/>
      <w:marLeft w:val="0"/>
      <w:marRight w:val="0"/>
      <w:marTop w:val="0"/>
      <w:marBottom w:val="0"/>
      <w:divBdr>
        <w:top w:val="none" w:sz="0" w:space="0" w:color="auto"/>
        <w:left w:val="none" w:sz="0" w:space="0" w:color="auto"/>
        <w:bottom w:val="none" w:sz="0" w:space="0" w:color="auto"/>
        <w:right w:val="none" w:sz="0" w:space="0" w:color="auto"/>
      </w:divBdr>
    </w:div>
    <w:div w:id="229508456">
      <w:bodyDiv w:val="1"/>
      <w:marLeft w:val="0"/>
      <w:marRight w:val="0"/>
      <w:marTop w:val="0"/>
      <w:marBottom w:val="0"/>
      <w:divBdr>
        <w:top w:val="none" w:sz="0" w:space="0" w:color="auto"/>
        <w:left w:val="none" w:sz="0" w:space="0" w:color="auto"/>
        <w:bottom w:val="none" w:sz="0" w:space="0" w:color="auto"/>
        <w:right w:val="none" w:sz="0" w:space="0" w:color="auto"/>
      </w:divBdr>
    </w:div>
    <w:div w:id="239797325">
      <w:bodyDiv w:val="1"/>
      <w:marLeft w:val="0"/>
      <w:marRight w:val="0"/>
      <w:marTop w:val="0"/>
      <w:marBottom w:val="0"/>
      <w:divBdr>
        <w:top w:val="none" w:sz="0" w:space="0" w:color="auto"/>
        <w:left w:val="none" w:sz="0" w:space="0" w:color="auto"/>
        <w:bottom w:val="none" w:sz="0" w:space="0" w:color="auto"/>
        <w:right w:val="none" w:sz="0" w:space="0" w:color="auto"/>
      </w:divBdr>
    </w:div>
    <w:div w:id="257906552">
      <w:bodyDiv w:val="1"/>
      <w:marLeft w:val="0"/>
      <w:marRight w:val="0"/>
      <w:marTop w:val="0"/>
      <w:marBottom w:val="0"/>
      <w:divBdr>
        <w:top w:val="none" w:sz="0" w:space="0" w:color="auto"/>
        <w:left w:val="none" w:sz="0" w:space="0" w:color="auto"/>
        <w:bottom w:val="none" w:sz="0" w:space="0" w:color="auto"/>
        <w:right w:val="none" w:sz="0" w:space="0" w:color="auto"/>
      </w:divBdr>
    </w:div>
    <w:div w:id="380401757">
      <w:bodyDiv w:val="1"/>
      <w:marLeft w:val="0"/>
      <w:marRight w:val="0"/>
      <w:marTop w:val="0"/>
      <w:marBottom w:val="0"/>
      <w:divBdr>
        <w:top w:val="none" w:sz="0" w:space="0" w:color="auto"/>
        <w:left w:val="none" w:sz="0" w:space="0" w:color="auto"/>
        <w:bottom w:val="none" w:sz="0" w:space="0" w:color="auto"/>
        <w:right w:val="none" w:sz="0" w:space="0" w:color="auto"/>
      </w:divBdr>
    </w:div>
    <w:div w:id="393626700">
      <w:bodyDiv w:val="1"/>
      <w:marLeft w:val="0"/>
      <w:marRight w:val="0"/>
      <w:marTop w:val="0"/>
      <w:marBottom w:val="0"/>
      <w:divBdr>
        <w:top w:val="none" w:sz="0" w:space="0" w:color="auto"/>
        <w:left w:val="none" w:sz="0" w:space="0" w:color="auto"/>
        <w:bottom w:val="none" w:sz="0" w:space="0" w:color="auto"/>
        <w:right w:val="none" w:sz="0" w:space="0" w:color="auto"/>
      </w:divBdr>
    </w:div>
    <w:div w:id="524370250">
      <w:bodyDiv w:val="1"/>
      <w:marLeft w:val="0"/>
      <w:marRight w:val="0"/>
      <w:marTop w:val="0"/>
      <w:marBottom w:val="0"/>
      <w:divBdr>
        <w:top w:val="none" w:sz="0" w:space="0" w:color="auto"/>
        <w:left w:val="none" w:sz="0" w:space="0" w:color="auto"/>
        <w:bottom w:val="none" w:sz="0" w:space="0" w:color="auto"/>
        <w:right w:val="none" w:sz="0" w:space="0" w:color="auto"/>
      </w:divBdr>
    </w:div>
    <w:div w:id="587737871">
      <w:bodyDiv w:val="1"/>
      <w:marLeft w:val="0"/>
      <w:marRight w:val="0"/>
      <w:marTop w:val="0"/>
      <w:marBottom w:val="0"/>
      <w:divBdr>
        <w:top w:val="none" w:sz="0" w:space="0" w:color="auto"/>
        <w:left w:val="none" w:sz="0" w:space="0" w:color="auto"/>
        <w:bottom w:val="none" w:sz="0" w:space="0" w:color="auto"/>
        <w:right w:val="none" w:sz="0" w:space="0" w:color="auto"/>
      </w:divBdr>
    </w:div>
    <w:div w:id="1003554972">
      <w:bodyDiv w:val="1"/>
      <w:marLeft w:val="0"/>
      <w:marRight w:val="0"/>
      <w:marTop w:val="0"/>
      <w:marBottom w:val="0"/>
      <w:divBdr>
        <w:top w:val="none" w:sz="0" w:space="0" w:color="auto"/>
        <w:left w:val="none" w:sz="0" w:space="0" w:color="auto"/>
        <w:bottom w:val="none" w:sz="0" w:space="0" w:color="auto"/>
        <w:right w:val="none" w:sz="0" w:space="0" w:color="auto"/>
      </w:divBdr>
    </w:div>
    <w:div w:id="1106774180">
      <w:bodyDiv w:val="1"/>
      <w:marLeft w:val="0"/>
      <w:marRight w:val="0"/>
      <w:marTop w:val="0"/>
      <w:marBottom w:val="0"/>
      <w:divBdr>
        <w:top w:val="none" w:sz="0" w:space="0" w:color="auto"/>
        <w:left w:val="none" w:sz="0" w:space="0" w:color="auto"/>
        <w:bottom w:val="none" w:sz="0" w:space="0" w:color="auto"/>
        <w:right w:val="none" w:sz="0" w:space="0" w:color="auto"/>
      </w:divBdr>
    </w:div>
    <w:div w:id="1363940197">
      <w:bodyDiv w:val="1"/>
      <w:marLeft w:val="0"/>
      <w:marRight w:val="0"/>
      <w:marTop w:val="0"/>
      <w:marBottom w:val="0"/>
      <w:divBdr>
        <w:top w:val="none" w:sz="0" w:space="0" w:color="auto"/>
        <w:left w:val="none" w:sz="0" w:space="0" w:color="auto"/>
        <w:bottom w:val="none" w:sz="0" w:space="0" w:color="auto"/>
        <w:right w:val="none" w:sz="0" w:space="0" w:color="auto"/>
      </w:divBdr>
    </w:div>
    <w:div w:id="1490975495">
      <w:bodyDiv w:val="1"/>
      <w:marLeft w:val="0"/>
      <w:marRight w:val="0"/>
      <w:marTop w:val="0"/>
      <w:marBottom w:val="0"/>
      <w:divBdr>
        <w:top w:val="none" w:sz="0" w:space="0" w:color="auto"/>
        <w:left w:val="none" w:sz="0" w:space="0" w:color="auto"/>
        <w:bottom w:val="none" w:sz="0" w:space="0" w:color="auto"/>
        <w:right w:val="none" w:sz="0" w:space="0" w:color="auto"/>
      </w:divBdr>
    </w:div>
    <w:div w:id="1582107499">
      <w:bodyDiv w:val="1"/>
      <w:marLeft w:val="0"/>
      <w:marRight w:val="0"/>
      <w:marTop w:val="0"/>
      <w:marBottom w:val="0"/>
      <w:divBdr>
        <w:top w:val="none" w:sz="0" w:space="0" w:color="auto"/>
        <w:left w:val="none" w:sz="0" w:space="0" w:color="auto"/>
        <w:bottom w:val="none" w:sz="0" w:space="0" w:color="auto"/>
        <w:right w:val="none" w:sz="0" w:space="0" w:color="auto"/>
      </w:divBdr>
    </w:div>
    <w:div w:id="1598295422">
      <w:bodyDiv w:val="1"/>
      <w:marLeft w:val="0"/>
      <w:marRight w:val="0"/>
      <w:marTop w:val="0"/>
      <w:marBottom w:val="0"/>
      <w:divBdr>
        <w:top w:val="none" w:sz="0" w:space="0" w:color="auto"/>
        <w:left w:val="none" w:sz="0" w:space="0" w:color="auto"/>
        <w:bottom w:val="none" w:sz="0" w:space="0" w:color="auto"/>
        <w:right w:val="none" w:sz="0" w:space="0" w:color="auto"/>
      </w:divBdr>
    </w:div>
    <w:div w:id="1692219059">
      <w:bodyDiv w:val="1"/>
      <w:marLeft w:val="0"/>
      <w:marRight w:val="0"/>
      <w:marTop w:val="0"/>
      <w:marBottom w:val="0"/>
      <w:divBdr>
        <w:top w:val="none" w:sz="0" w:space="0" w:color="auto"/>
        <w:left w:val="none" w:sz="0" w:space="0" w:color="auto"/>
        <w:bottom w:val="none" w:sz="0" w:space="0" w:color="auto"/>
        <w:right w:val="none" w:sz="0" w:space="0" w:color="auto"/>
      </w:divBdr>
    </w:div>
    <w:div w:id="1692486870">
      <w:bodyDiv w:val="1"/>
      <w:marLeft w:val="0"/>
      <w:marRight w:val="0"/>
      <w:marTop w:val="0"/>
      <w:marBottom w:val="0"/>
      <w:divBdr>
        <w:top w:val="none" w:sz="0" w:space="0" w:color="auto"/>
        <w:left w:val="none" w:sz="0" w:space="0" w:color="auto"/>
        <w:bottom w:val="none" w:sz="0" w:space="0" w:color="auto"/>
        <w:right w:val="none" w:sz="0" w:space="0" w:color="auto"/>
      </w:divBdr>
    </w:div>
    <w:div w:id="1760517036">
      <w:bodyDiv w:val="1"/>
      <w:marLeft w:val="0"/>
      <w:marRight w:val="0"/>
      <w:marTop w:val="0"/>
      <w:marBottom w:val="0"/>
      <w:divBdr>
        <w:top w:val="none" w:sz="0" w:space="0" w:color="auto"/>
        <w:left w:val="none" w:sz="0" w:space="0" w:color="auto"/>
        <w:bottom w:val="none" w:sz="0" w:space="0" w:color="auto"/>
        <w:right w:val="none" w:sz="0" w:space="0" w:color="auto"/>
      </w:divBdr>
      <w:divsChild>
        <w:div w:id="1313944670">
          <w:marLeft w:val="0"/>
          <w:marRight w:val="0"/>
          <w:marTop w:val="0"/>
          <w:marBottom w:val="0"/>
          <w:divBdr>
            <w:top w:val="none" w:sz="0" w:space="0" w:color="auto"/>
            <w:left w:val="none" w:sz="0" w:space="0" w:color="auto"/>
            <w:bottom w:val="none" w:sz="0" w:space="0" w:color="auto"/>
            <w:right w:val="none" w:sz="0" w:space="0" w:color="auto"/>
          </w:divBdr>
        </w:div>
        <w:div w:id="422799613">
          <w:marLeft w:val="0"/>
          <w:marRight w:val="0"/>
          <w:marTop w:val="0"/>
          <w:marBottom w:val="0"/>
          <w:divBdr>
            <w:top w:val="none" w:sz="0" w:space="0" w:color="auto"/>
            <w:left w:val="none" w:sz="0" w:space="0" w:color="auto"/>
            <w:bottom w:val="none" w:sz="0" w:space="0" w:color="auto"/>
            <w:right w:val="none" w:sz="0" w:space="0" w:color="auto"/>
          </w:divBdr>
        </w:div>
        <w:div w:id="1629239909">
          <w:marLeft w:val="0"/>
          <w:marRight w:val="0"/>
          <w:marTop w:val="0"/>
          <w:marBottom w:val="0"/>
          <w:divBdr>
            <w:top w:val="none" w:sz="0" w:space="0" w:color="auto"/>
            <w:left w:val="none" w:sz="0" w:space="0" w:color="auto"/>
            <w:bottom w:val="none" w:sz="0" w:space="0" w:color="auto"/>
            <w:right w:val="none" w:sz="0" w:space="0" w:color="auto"/>
          </w:divBdr>
        </w:div>
        <w:div w:id="1184511714">
          <w:marLeft w:val="0"/>
          <w:marRight w:val="0"/>
          <w:marTop w:val="0"/>
          <w:marBottom w:val="0"/>
          <w:divBdr>
            <w:top w:val="none" w:sz="0" w:space="0" w:color="auto"/>
            <w:left w:val="none" w:sz="0" w:space="0" w:color="auto"/>
            <w:bottom w:val="none" w:sz="0" w:space="0" w:color="auto"/>
            <w:right w:val="none" w:sz="0" w:space="0" w:color="auto"/>
          </w:divBdr>
        </w:div>
        <w:div w:id="405958336">
          <w:marLeft w:val="0"/>
          <w:marRight w:val="0"/>
          <w:marTop w:val="0"/>
          <w:marBottom w:val="0"/>
          <w:divBdr>
            <w:top w:val="none" w:sz="0" w:space="0" w:color="auto"/>
            <w:left w:val="none" w:sz="0" w:space="0" w:color="auto"/>
            <w:bottom w:val="none" w:sz="0" w:space="0" w:color="auto"/>
            <w:right w:val="none" w:sz="0" w:space="0" w:color="auto"/>
          </w:divBdr>
        </w:div>
        <w:div w:id="1419718559">
          <w:marLeft w:val="0"/>
          <w:marRight w:val="0"/>
          <w:marTop w:val="0"/>
          <w:marBottom w:val="0"/>
          <w:divBdr>
            <w:top w:val="none" w:sz="0" w:space="0" w:color="auto"/>
            <w:left w:val="none" w:sz="0" w:space="0" w:color="auto"/>
            <w:bottom w:val="none" w:sz="0" w:space="0" w:color="auto"/>
            <w:right w:val="none" w:sz="0" w:space="0" w:color="auto"/>
          </w:divBdr>
        </w:div>
        <w:div w:id="180166338">
          <w:marLeft w:val="0"/>
          <w:marRight w:val="0"/>
          <w:marTop w:val="0"/>
          <w:marBottom w:val="0"/>
          <w:divBdr>
            <w:top w:val="none" w:sz="0" w:space="0" w:color="auto"/>
            <w:left w:val="none" w:sz="0" w:space="0" w:color="auto"/>
            <w:bottom w:val="none" w:sz="0" w:space="0" w:color="auto"/>
            <w:right w:val="none" w:sz="0" w:space="0" w:color="auto"/>
          </w:divBdr>
        </w:div>
        <w:div w:id="2096395482">
          <w:marLeft w:val="0"/>
          <w:marRight w:val="0"/>
          <w:marTop w:val="0"/>
          <w:marBottom w:val="0"/>
          <w:divBdr>
            <w:top w:val="none" w:sz="0" w:space="0" w:color="auto"/>
            <w:left w:val="none" w:sz="0" w:space="0" w:color="auto"/>
            <w:bottom w:val="none" w:sz="0" w:space="0" w:color="auto"/>
            <w:right w:val="none" w:sz="0" w:space="0" w:color="auto"/>
          </w:divBdr>
        </w:div>
        <w:div w:id="2112696616">
          <w:marLeft w:val="0"/>
          <w:marRight w:val="0"/>
          <w:marTop w:val="0"/>
          <w:marBottom w:val="0"/>
          <w:divBdr>
            <w:top w:val="none" w:sz="0" w:space="0" w:color="auto"/>
            <w:left w:val="none" w:sz="0" w:space="0" w:color="auto"/>
            <w:bottom w:val="none" w:sz="0" w:space="0" w:color="auto"/>
            <w:right w:val="none" w:sz="0" w:space="0" w:color="auto"/>
          </w:divBdr>
        </w:div>
        <w:div w:id="1691223370">
          <w:marLeft w:val="0"/>
          <w:marRight w:val="0"/>
          <w:marTop w:val="0"/>
          <w:marBottom w:val="0"/>
          <w:divBdr>
            <w:top w:val="none" w:sz="0" w:space="0" w:color="auto"/>
            <w:left w:val="none" w:sz="0" w:space="0" w:color="auto"/>
            <w:bottom w:val="none" w:sz="0" w:space="0" w:color="auto"/>
            <w:right w:val="none" w:sz="0" w:space="0" w:color="auto"/>
          </w:divBdr>
        </w:div>
        <w:div w:id="1680622503">
          <w:marLeft w:val="0"/>
          <w:marRight w:val="0"/>
          <w:marTop w:val="0"/>
          <w:marBottom w:val="0"/>
          <w:divBdr>
            <w:top w:val="none" w:sz="0" w:space="0" w:color="auto"/>
            <w:left w:val="none" w:sz="0" w:space="0" w:color="auto"/>
            <w:bottom w:val="none" w:sz="0" w:space="0" w:color="auto"/>
            <w:right w:val="none" w:sz="0" w:space="0" w:color="auto"/>
          </w:divBdr>
        </w:div>
        <w:div w:id="1767073600">
          <w:marLeft w:val="0"/>
          <w:marRight w:val="0"/>
          <w:marTop w:val="0"/>
          <w:marBottom w:val="0"/>
          <w:divBdr>
            <w:top w:val="none" w:sz="0" w:space="0" w:color="auto"/>
            <w:left w:val="none" w:sz="0" w:space="0" w:color="auto"/>
            <w:bottom w:val="none" w:sz="0" w:space="0" w:color="auto"/>
            <w:right w:val="none" w:sz="0" w:space="0" w:color="auto"/>
          </w:divBdr>
        </w:div>
        <w:div w:id="835073083">
          <w:marLeft w:val="0"/>
          <w:marRight w:val="0"/>
          <w:marTop w:val="0"/>
          <w:marBottom w:val="0"/>
          <w:divBdr>
            <w:top w:val="none" w:sz="0" w:space="0" w:color="auto"/>
            <w:left w:val="none" w:sz="0" w:space="0" w:color="auto"/>
            <w:bottom w:val="none" w:sz="0" w:space="0" w:color="auto"/>
            <w:right w:val="none" w:sz="0" w:space="0" w:color="auto"/>
          </w:divBdr>
        </w:div>
        <w:div w:id="1592811555">
          <w:marLeft w:val="0"/>
          <w:marRight w:val="0"/>
          <w:marTop w:val="0"/>
          <w:marBottom w:val="0"/>
          <w:divBdr>
            <w:top w:val="none" w:sz="0" w:space="0" w:color="auto"/>
            <w:left w:val="none" w:sz="0" w:space="0" w:color="auto"/>
            <w:bottom w:val="none" w:sz="0" w:space="0" w:color="auto"/>
            <w:right w:val="none" w:sz="0" w:space="0" w:color="auto"/>
          </w:divBdr>
        </w:div>
        <w:div w:id="1299872378">
          <w:marLeft w:val="0"/>
          <w:marRight w:val="0"/>
          <w:marTop w:val="0"/>
          <w:marBottom w:val="0"/>
          <w:divBdr>
            <w:top w:val="none" w:sz="0" w:space="0" w:color="auto"/>
            <w:left w:val="none" w:sz="0" w:space="0" w:color="auto"/>
            <w:bottom w:val="none" w:sz="0" w:space="0" w:color="auto"/>
            <w:right w:val="none" w:sz="0" w:space="0" w:color="auto"/>
          </w:divBdr>
        </w:div>
        <w:div w:id="1143811348">
          <w:marLeft w:val="0"/>
          <w:marRight w:val="0"/>
          <w:marTop w:val="0"/>
          <w:marBottom w:val="0"/>
          <w:divBdr>
            <w:top w:val="none" w:sz="0" w:space="0" w:color="auto"/>
            <w:left w:val="none" w:sz="0" w:space="0" w:color="auto"/>
            <w:bottom w:val="none" w:sz="0" w:space="0" w:color="auto"/>
            <w:right w:val="none" w:sz="0" w:space="0" w:color="auto"/>
          </w:divBdr>
        </w:div>
        <w:div w:id="1880319142">
          <w:marLeft w:val="0"/>
          <w:marRight w:val="0"/>
          <w:marTop w:val="0"/>
          <w:marBottom w:val="0"/>
          <w:divBdr>
            <w:top w:val="none" w:sz="0" w:space="0" w:color="auto"/>
            <w:left w:val="none" w:sz="0" w:space="0" w:color="auto"/>
            <w:bottom w:val="none" w:sz="0" w:space="0" w:color="auto"/>
            <w:right w:val="none" w:sz="0" w:space="0" w:color="auto"/>
          </w:divBdr>
        </w:div>
        <w:div w:id="1751730055">
          <w:marLeft w:val="0"/>
          <w:marRight w:val="0"/>
          <w:marTop w:val="0"/>
          <w:marBottom w:val="0"/>
          <w:divBdr>
            <w:top w:val="none" w:sz="0" w:space="0" w:color="auto"/>
            <w:left w:val="none" w:sz="0" w:space="0" w:color="auto"/>
            <w:bottom w:val="none" w:sz="0" w:space="0" w:color="auto"/>
            <w:right w:val="none" w:sz="0" w:space="0" w:color="auto"/>
          </w:divBdr>
        </w:div>
        <w:div w:id="725300031">
          <w:marLeft w:val="0"/>
          <w:marRight w:val="0"/>
          <w:marTop w:val="0"/>
          <w:marBottom w:val="0"/>
          <w:divBdr>
            <w:top w:val="none" w:sz="0" w:space="0" w:color="auto"/>
            <w:left w:val="none" w:sz="0" w:space="0" w:color="auto"/>
            <w:bottom w:val="none" w:sz="0" w:space="0" w:color="auto"/>
            <w:right w:val="none" w:sz="0" w:space="0" w:color="auto"/>
          </w:divBdr>
        </w:div>
        <w:div w:id="244415318">
          <w:marLeft w:val="0"/>
          <w:marRight w:val="0"/>
          <w:marTop w:val="0"/>
          <w:marBottom w:val="0"/>
          <w:divBdr>
            <w:top w:val="none" w:sz="0" w:space="0" w:color="auto"/>
            <w:left w:val="none" w:sz="0" w:space="0" w:color="auto"/>
            <w:bottom w:val="none" w:sz="0" w:space="0" w:color="auto"/>
            <w:right w:val="none" w:sz="0" w:space="0" w:color="auto"/>
          </w:divBdr>
        </w:div>
        <w:div w:id="1274246522">
          <w:marLeft w:val="0"/>
          <w:marRight w:val="0"/>
          <w:marTop w:val="0"/>
          <w:marBottom w:val="0"/>
          <w:divBdr>
            <w:top w:val="none" w:sz="0" w:space="0" w:color="auto"/>
            <w:left w:val="none" w:sz="0" w:space="0" w:color="auto"/>
            <w:bottom w:val="none" w:sz="0" w:space="0" w:color="auto"/>
            <w:right w:val="none" w:sz="0" w:space="0" w:color="auto"/>
          </w:divBdr>
        </w:div>
        <w:div w:id="1710102004">
          <w:marLeft w:val="0"/>
          <w:marRight w:val="0"/>
          <w:marTop w:val="0"/>
          <w:marBottom w:val="0"/>
          <w:divBdr>
            <w:top w:val="none" w:sz="0" w:space="0" w:color="auto"/>
            <w:left w:val="none" w:sz="0" w:space="0" w:color="auto"/>
            <w:bottom w:val="none" w:sz="0" w:space="0" w:color="auto"/>
            <w:right w:val="none" w:sz="0" w:space="0" w:color="auto"/>
          </w:divBdr>
        </w:div>
        <w:div w:id="1223055172">
          <w:marLeft w:val="0"/>
          <w:marRight w:val="0"/>
          <w:marTop w:val="0"/>
          <w:marBottom w:val="0"/>
          <w:divBdr>
            <w:top w:val="none" w:sz="0" w:space="0" w:color="auto"/>
            <w:left w:val="none" w:sz="0" w:space="0" w:color="auto"/>
            <w:bottom w:val="none" w:sz="0" w:space="0" w:color="auto"/>
            <w:right w:val="none" w:sz="0" w:space="0" w:color="auto"/>
          </w:divBdr>
        </w:div>
        <w:div w:id="1974751585">
          <w:marLeft w:val="0"/>
          <w:marRight w:val="0"/>
          <w:marTop w:val="0"/>
          <w:marBottom w:val="0"/>
          <w:divBdr>
            <w:top w:val="none" w:sz="0" w:space="0" w:color="auto"/>
            <w:left w:val="none" w:sz="0" w:space="0" w:color="auto"/>
            <w:bottom w:val="none" w:sz="0" w:space="0" w:color="auto"/>
            <w:right w:val="none" w:sz="0" w:space="0" w:color="auto"/>
          </w:divBdr>
        </w:div>
        <w:div w:id="552011899">
          <w:marLeft w:val="0"/>
          <w:marRight w:val="0"/>
          <w:marTop w:val="0"/>
          <w:marBottom w:val="0"/>
          <w:divBdr>
            <w:top w:val="none" w:sz="0" w:space="0" w:color="auto"/>
            <w:left w:val="none" w:sz="0" w:space="0" w:color="auto"/>
            <w:bottom w:val="none" w:sz="0" w:space="0" w:color="auto"/>
            <w:right w:val="none" w:sz="0" w:space="0" w:color="auto"/>
          </w:divBdr>
        </w:div>
        <w:div w:id="1375304316">
          <w:marLeft w:val="0"/>
          <w:marRight w:val="0"/>
          <w:marTop w:val="0"/>
          <w:marBottom w:val="0"/>
          <w:divBdr>
            <w:top w:val="none" w:sz="0" w:space="0" w:color="auto"/>
            <w:left w:val="none" w:sz="0" w:space="0" w:color="auto"/>
            <w:bottom w:val="none" w:sz="0" w:space="0" w:color="auto"/>
            <w:right w:val="none" w:sz="0" w:space="0" w:color="auto"/>
          </w:divBdr>
        </w:div>
        <w:div w:id="293953549">
          <w:marLeft w:val="0"/>
          <w:marRight w:val="0"/>
          <w:marTop w:val="0"/>
          <w:marBottom w:val="0"/>
          <w:divBdr>
            <w:top w:val="none" w:sz="0" w:space="0" w:color="auto"/>
            <w:left w:val="none" w:sz="0" w:space="0" w:color="auto"/>
            <w:bottom w:val="none" w:sz="0" w:space="0" w:color="auto"/>
            <w:right w:val="none" w:sz="0" w:space="0" w:color="auto"/>
          </w:divBdr>
        </w:div>
        <w:div w:id="21320826">
          <w:marLeft w:val="0"/>
          <w:marRight w:val="0"/>
          <w:marTop w:val="0"/>
          <w:marBottom w:val="0"/>
          <w:divBdr>
            <w:top w:val="none" w:sz="0" w:space="0" w:color="auto"/>
            <w:left w:val="none" w:sz="0" w:space="0" w:color="auto"/>
            <w:bottom w:val="none" w:sz="0" w:space="0" w:color="auto"/>
            <w:right w:val="none" w:sz="0" w:space="0" w:color="auto"/>
          </w:divBdr>
        </w:div>
        <w:div w:id="1769042039">
          <w:marLeft w:val="0"/>
          <w:marRight w:val="0"/>
          <w:marTop w:val="0"/>
          <w:marBottom w:val="0"/>
          <w:divBdr>
            <w:top w:val="none" w:sz="0" w:space="0" w:color="auto"/>
            <w:left w:val="none" w:sz="0" w:space="0" w:color="auto"/>
            <w:bottom w:val="none" w:sz="0" w:space="0" w:color="auto"/>
            <w:right w:val="none" w:sz="0" w:space="0" w:color="auto"/>
          </w:divBdr>
        </w:div>
        <w:div w:id="1065643129">
          <w:marLeft w:val="0"/>
          <w:marRight w:val="0"/>
          <w:marTop w:val="0"/>
          <w:marBottom w:val="0"/>
          <w:divBdr>
            <w:top w:val="none" w:sz="0" w:space="0" w:color="auto"/>
            <w:left w:val="none" w:sz="0" w:space="0" w:color="auto"/>
            <w:bottom w:val="none" w:sz="0" w:space="0" w:color="auto"/>
            <w:right w:val="none" w:sz="0" w:space="0" w:color="auto"/>
          </w:divBdr>
        </w:div>
        <w:div w:id="412825381">
          <w:marLeft w:val="0"/>
          <w:marRight w:val="0"/>
          <w:marTop w:val="0"/>
          <w:marBottom w:val="0"/>
          <w:divBdr>
            <w:top w:val="none" w:sz="0" w:space="0" w:color="auto"/>
            <w:left w:val="none" w:sz="0" w:space="0" w:color="auto"/>
            <w:bottom w:val="none" w:sz="0" w:space="0" w:color="auto"/>
            <w:right w:val="none" w:sz="0" w:space="0" w:color="auto"/>
          </w:divBdr>
        </w:div>
        <w:div w:id="743574809">
          <w:marLeft w:val="0"/>
          <w:marRight w:val="0"/>
          <w:marTop w:val="0"/>
          <w:marBottom w:val="0"/>
          <w:divBdr>
            <w:top w:val="none" w:sz="0" w:space="0" w:color="auto"/>
            <w:left w:val="none" w:sz="0" w:space="0" w:color="auto"/>
            <w:bottom w:val="none" w:sz="0" w:space="0" w:color="auto"/>
            <w:right w:val="none" w:sz="0" w:space="0" w:color="auto"/>
          </w:divBdr>
        </w:div>
        <w:div w:id="184364729">
          <w:marLeft w:val="0"/>
          <w:marRight w:val="0"/>
          <w:marTop w:val="0"/>
          <w:marBottom w:val="0"/>
          <w:divBdr>
            <w:top w:val="none" w:sz="0" w:space="0" w:color="auto"/>
            <w:left w:val="none" w:sz="0" w:space="0" w:color="auto"/>
            <w:bottom w:val="none" w:sz="0" w:space="0" w:color="auto"/>
            <w:right w:val="none" w:sz="0" w:space="0" w:color="auto"/>
          </w:divBdr>
        </w:div>
        <w:div w:id="390158612">
          <w:marLeft w:val="0"/>
          <w:marRight w:val="0"/>
          <w:marTop w:val="0"/>
          <w:marBottom w:val="0"/>
          <w:divBdr>
            <w:top w:val="none" w:sz="0" w:space="0" w:color="auto"/>
            <w:left w:val="none" w:sz="0" w:space="0" w:color="auto"/>
            <w:bottom w:val="none" w:sz="0" w:space="0" w:color="auto"/>
            <w:right w:val="none" w:sz="0" w:space="0" w:color="auto"/>
          </w:divBdr>
        </w:div>
        <w:div w:id="150096851">
          <w:marLeft w:val="0"/>
          <w:marRight w:val="0"/>
          <w:marTop w:val="0"/>
          <w:marBottom w:val="0"/>
          <w:divBdr>
            <w:top w:val="none" w:sz="0" w:space="0" w:color="auto"/>
            <w:left w:val="none" w:sz="0" w:space="0" w:color="auto"/>
            <w:bottom w:val="none" w:sz="0" w:space="0" w:color="auto"/>
            <w:right w:val="none" w:sz="0" w:space="0" w:color="auto"/>
          </w:divBdr>
        </w:div>
        <w:div w:id="2033993087">
          <w:marLeft w:val="0"/>
          <w:marRight w:val="0"/>
          <w:marTop w:val="0"/>
          <w:marBottom w:val="0"/>
          <w:divBdr>
            <w:top w:val="none" w:sz="0" w:space="0" w:color="auto"/>
            <w:left w:val="none" w:sz="0" w:space="0" w:color="auto"/>
            <w:bottom w:val="none" w:sz="0" w:space="0" w:color="auto"/>
            <w:right w:val="none" w:sz="0" w:space="0" w:color="auto"/>
          </w:divBdr>
        </w:div>
        <w:div w:id="874775603">
          <w:marLeft w:val="0"/>
          <w:marRight w:val="0"/>
          <w:marTop w:val="0"/>
          <w:marBottom w:val="0"/>
          <w:divBdr>
            <w:top w:val="none" w:sz="0" w:space="0" w:color="auto"/>
            <w:left w:val="none" w:sz="0" w:space="0" w:color="auto"/>
            <w:bottom w:val="none" w:sz="0" w:space="0" w:color="auto"/>
            <w:right w:val="none" w:sz="0" w:space="0" w:color="auto"/>
          </w:divBdr>
        </w:div>
        <w:div w:id="306709723">
          <w:marLeft w:val="0"/>
          <w:marRight w:val="0"/>
          <w:marTop w:val="0"/>
          <w:marBottom w:val="0"/>
          <w:divBdr>
            <w:top w:val="none" w:sz="0" w:space="0" w:color="auto"/>
            <w:left w:val="none" w:sz="0" w:space="0" w:color="auto"/>
            <w:bottom w:val="none" w:sz="0" w:space="0" w:color="auto"/>
            <w:right w:val="none" w:sz="0" w:space="0" w:color="auto"/>
          </w:divBdr>
        </w:div>
        <w:div w:id="1635528589">
          <w:marLeft w:val="0"/>
          <w:marRight w:val="0"/>
          <w:marTop w:val="0"/>
          <w:marBottom w:val="0"/>
          <w:divBdr>
            <w:top w:val="none" w:sz="0" w:space="0" w:color="auto"/>
            <w:left w:val="none" w:sz="0" w:space="0" w:color="auto"/>
            <w:bottom w:val="none" w:sz="0" w:space="0" w:color="auto"/>
            <w:right w:val="none" w:sz="0" w:space="0" w:color="auto"/>
          </w:divBdr>
        </w:div>
        <w:div w:id="1169173036">
          <w:marLeft w:val="0"/>
          <w:marRight w:val="0"/>
          <w:marTop w:val="0"/>
          <w:marBottom w:val="0"/>
          <w:divBdr>
            <w:top w:val="none" w:sz="0" w:space="0" w:color="auto"/>
            <w:left w:val="none" w:sz="0" w:space="0" w:color="auto"/>
            <w:bottom w:val="none" w:sz="0" w:space="0" w:color="auto"/>
            <w:right w:val="none" w:sz="0" w:space="0" w:color="auto"/>
          </w:divBdr>
        </w:div>
        <w:div w:id="1543516463">
          <w:marLeft w:val="0"/>
          <w:marRight w:val="0"/>
          <w:marTop w:val="0"/>
          <w:marBottom w:val="0"/>
          <w:divBdr>
            <w:top w:val="none" w:sz="0" w:space="0" w:color="auto"/>
            <w:left w:val="none" w:sz="0" w:space="0" w:color="auto"/>
            <w:bottom w:val="none" w:sz="0" w:space="0" w:color="auto"/>
            <w:right w:val="none" w:sz="0" w:space="0" w:color="auto"/>
          </w:divBdr>
        </w:div>
        <w:div w:id="1848592196">
          <w:marLeft w:val="0"/>
          <w:marRight w:val="0"/>
          <w:marTop w:val="0"/>
          <w:marBottom w:val="0"/>
          <w:divBdr>
            <w:top w:val="none" w:sz="0" w:space="0" w:color="auto"/>
            <w:left w:val="none" w:sz="0" w:space="0" w:color="auto"/>
            <w:bottom w:val="none" w:sz="0" w:space="0" w:color="auto"/>
            <w:right w:val="none" w:sz="0" w:space="0" w:color="auto"/>
          </w:divBdr>
        </w:div>
        <w:div w:id="417823370">
          <w:marLeft w:val="0"/>
          <w:marRight w:val="0"/>
          <w:marTop w:val="0"/>
          <w:marBottom w:val="0"/>
          <w:divBdr>
            <w:top w:val="none" w:sz="0" w:space="0" w:color="auto"/>
            <w:left w:val="none" w:sz="0" w:space="0" w:color="auto"/>
            <w:bottom w:val="none" w:sz="0" w:space="0" w:color="auto"/>
            <w:right w:val="none" w:sz="0" w:space="0" w:color="auto"/>
          </w:divBdr>
        </w:div>
        <w:div w:id="703746750">
          <w:marLeft w:val="0"/>
          <w:marRight w:val="0"/>
          <w:marTop w:val="0"/>
          <w:marBottom w:val="0"/>
          <w:divBdr>
            <w:top w:val="none" w:sz="0" w:space="0" w:color="auto"/>
            <w:left w:val="none" w:sz="0" w:space="0" w:color="auto"/>
            <w:bottom w:val="none" w:sz="0" w:space="0" w:color="auto"/>
            <w:right w:val="none" w:sz="0" w:space="0" w:color="auto"/>
          </w:divBdr>
        </w:div>
        <w:div w:id="1360743841">
          <w:marLeft w:val="0"/>
          <w:marRight w:val="0"/>
          <w:marTop w:val="0"/>
          <w:marBottom w:val="0"/>
          <w:divBdr>
            <w:top w:val="none" w:sz="0" w:space="0" w:color="auto"/>
            <w:left w:val="none" w:sz="0" w:space="0" w:color="auto"/>
            <w:bottom w:val="none" w:sz="0" w:space="0" w:color="auto"/>
            <w:right w:val="none" w:sz="0" w:space="0" w:color="auto"/>
          </w:divBdr>
        </w:div>
        <w:div w:id="684018445">
          <w:marLeft w:val="0"/>
          <w:marRight w:val="0"/>
          <w:marTop w:val="0"/>
          <w:marBottom w:val="0"/>
          <w:divBdr>
            <w:top w:val="none" w:sz="0" w:space="0" w:color="auto"/>
            <w:left w:val="none" w:sz="0" w:space="0" w:color="auto"/>
            <w:bottom w:val="none" w:sz="0" w:space="0" w:color="auto"/>
            <w:right w:val="none" w:sz="0" w:space="0" w:color="auto"/>
          </w:divBdr>
        </w:div>
        <w:div w:id="1038700687">
          <w:marLeft w:val="0"/>
          <w:marRight w:val="0"/>
          <w:marTop w:val="0"/>
          <w:marBottom w:val="0"/>
          <w:divBdr>
            <w:top w:val="none" w:sz="0" w:space="0" w:color="auto"/>
            <w:left w:val="none" w:sz="0" w:space="0" w:color="auto"/>
            <w:bottom w:val="none" w:sz="0" w:space="0" w:color="auto"/>
            <w:right w:val="none" w:sz="0" w:space="0" w:color="auto"/>
          </w:divBdr>
        </w:div>
        <w:div w:id="661733628">
          <w:marLeft w:val="0"/>
          <w:marRight w:val="0"/>
          <w:marTop w:val="0"/>
          <w:marBottom w:val="0"/>
          <w:divBdr>
            <w:top w:val="none" w:sz="0" w:space="0" w:color="auto"/>
            <w:left w:val="none" w:sz="0" w:space="0" w:color="auto"/>
            <w:bottom w:val="none" w:sz="0" w:space="0" w:color="auto"/>
            <w:right w:val="none" w:sz="0" w:space="0" w:color="auto"/>
          </w:divBdr>
        </w:div>
        <w:div w:id="319384286">
          <w:marLeft w:val="0"/>
          <w:marRight w:val="0"/>
          <w:marTop w:val="0"/>
          <w:marBottom w:val="0"/>
          <w:divBdr>
            <w:top w:val="none" w:sz="0" w:space="0" w:color="auto"/>
            <w:left w:val="none" w:sz="0" w:space="0" w:color="auto"/>
            <w:bottom w:val="none" w:sz="0" w:space="0" w:color="auto"/>
            <w:right w:val="none" w:sz="0" w:space="0" w:color="auto"/>
          </w:divBdr>
        </w:div>
        <w:div w:id="1790006062">
          <w:marLeft w:val="0"/>
          <w:marRight w:val="0"/>
          <w:marTop w:val="0"/>
          <w:marBottom w:val="0"/>
          <w:divBdr>
            <w:top w:val="none" w:sz="0" w:space="0" w:color="auto"/>
            <w:left w:val="none" w:sz="0" w:space="0" w:color="auto"/>
            <w:bottom w:val="none" w:sz="0" w:space="0" w:color="auto"/>
            <w:right w:val="none" w:sz="0" w:space="0" w:color="auto"/>
          </w:divBdr>
        </w:div>
        <w:div w:id="872574837">
          <w:marLeft w:val="0"/>
          <w:marRight w:val="0"/>
          <w:marTop w:val="0"/>
          <w:marBottom w:val="0"/>
          <w:divBdr>
            <w:top w:val="none" w:sz="0" w:space="0" w:color="auto"/>
            <w:left w:val="none" w:sz="0" w:space="0" w:color="auto"/>
            <w:bottom w:val="none" w:sz="0" w:space="0" w:color="auto"/>
            <w:right w:val="none" w:sz="0" w:space="0" w:color="auto"/>
          </w:divBdr>
        </w:div>
        <w:div w:id="345061201">
          <w:marLeft w:val="0"/>
          <w:marRight w:val="0"/>
          <w:marTop w:val="0"/>
          <w:marBottom w:val="0"/>
          <w:divBdr>
            <w:top w:val="none" w:sz="0" w:space="0" w:color="auto"/>
            <w:left w:val="none" w:sz="0" w:space="0" w:color="auto"/>
            <w:bottom w:val="none" w:sz="0" w:space="0" w:color="auto"/>
            <w:right w:val="none" w:sz="0" w:space="0" w:color="auto"/>
          </w:divBdr>
        </w:div>
        <w:div w:id="857815496">
          <w:marLeft w:val="0"/>
          <w:marRight w:val="0"/>
          <w:marTop w:val="0"/>
          <w:marBottom w:val="0"/>
          <w:divBdr>
            <w:top w:val="none" w:sz="0" w:space="0" w:color="auto"/>
            <w:left w:val="none" w:sz="0" w:space="0" w:color="auto"/>
            <w:bottom w:val="none" w:sz="0" w:space="0" w:color="auto"/>
            <w:right w:val="none" w:sz="0" w:space="0" w:color="auto"/>
          </w:divBdr>
        </w:div>
        <w:div w:id="1079669126">
          <w:marLeft w:val="0"/>
          <w:marRight w:val="0"/>
          <w:marTop w:val="0"/>
          <w:marBottom w:val="0"/>
          <w:divBdr>
            <w:top w:val="none" w:sz="0" w:space="0" w:color="auto"/>
            <w:left w:val="none" w:sz="0" w:space="0" w:color="auto"/>
            <w:bottom w:val="none" w:sz="0" w:space="0" w:color="auto"/>
            <w:right w:val="none" w:sz="0" w:space="0" w:color="auto"/>
          </w:divBdr>
        </w:div>
        <w:div w:id="1168179474">
          <w:marLeft w:val="0"/>
          <w:marRight w:val="0"/>
          <w:marTop w:val="0"/>
          <w:marBottom w:val="0"/>
          <w:divBdr>
            <w:top w:val="none" w:sz="0" w:space="0" w:color="auto"/>
            <w:left w:val="none" w:sz="0" w:space="0" w:color="auto"/>
            <w:bottom w:val="none" w:sz="0" w:space="0" w:color="auto"/>
            <w:right w:val="none" w:sz="0" w:space="0" w:color="auto"/>
          </w:divBdr>
        </w:div>
        <w:div w:id="108164023">
          <w:marLeft w:val="0"/>
          <w:marRight w:val="0"/>
          <w:marTop w:val="0"/>
          <w:marBottom w:val="0"/>
          <w:divBdr>
            <w:top w:val="none" w:sz="0" w:space="0" w:color="auto"/>
            <w:left w:val="none" w:sz="0" w:space="0" w:color="auto"/>
            <w:bottom w:val="none" w:sz="0" w:space="0" w:color="auto"/>
            <w:right w:val="none" w:sz="0" w:space="0" w:color="auto"/>
          </w:divBdr>
        </w:div>
        <w:div w:id="1585525665">
          <w:marLeft w:val="0"/>
          <w:marRight w:val="0"/>
          <w:marTop w:val="0"/>
          <w:marBottom w:val="0"/>
          <w:divBdr>
            <w:top w:val="none" w:sz="0" w:space="0" w:color="auto"/>
            <w:left w:val="none" w:sz="0" w:space="0" w:color="auto"/>
            <w:bottom w:val="none" w:sz="0" w:space="0" w:color="auto"/>
            <w:right w:val="none" w:sz="0" w:space="0" w:color="auto"/>
          </w:divBdr>
        </w:div>
        <w:div w:id="916207261">
          <w:marLeft w:val="0"/>
          <w:marRight w:val="0"/>
          <w:marTop w:val="0"/>
          <w:marBottom w:val="0"/>
          <w:divBdr>
            <w:top w:val="none" w:sz="0" w:space="0" w:color="auto"/>
            <w:left w:val="none" w:sz="0" w:space="0" w:color="auto"/>
            <w:bottom w:val="none" w:sz="0" w:space="0" w:color="auto"/>
            <w:right w:val="none" w:sz="0" w:space="0" w:color="auto"/>
          </w:divBdr>
        </w:div>
        <w:div w:id="1318194079">
          <w:marLeft w:val="0"/>
          <w:marRight w:val="0"/>
          <w:marTop w:val="0"/>
          <w:marBottom w:val="0"/>
          <w:divBdr>
            <w:top w:val="none" w:sz="0" w:space="0" w:color="auto"/>
            <w:left w:val="none" w:sz="0" w:space="0" w:color="auto"/>
            <w:bottom w:val="none" w:sz="0" w:space="0" w:color="auto"/>
            <w:right w:val="none" w:sz="0" w:space="0" w:color="auto"/>
          </w:divBdr>
        </w:div>
        <w:div w:id="1622764932">
          <w:marLeft w:val="0"/>
          <w:marRight w:val="0"/>
          <w:marTop w:val="0"/>
          <w:marBottom w:val="0"/>
          <w:divBdr>
            <w:top w:val="none" w:sz="0" w:space="0" w:color="auto"/>
            <w:left w:val="none" w:sz="0" w:space="0" w:color="auto"/>
            <w:bottom w:val="none" w:sz="0" w:space="0" w:color="auto"/>
            <w:right w:val="none" w:sz="0" w:space="0" w:color="auto"/>
          </w:divBdr>
        </w:div>
        <w:div w:id="75900721">
          <w:marLeft w:val="0"/>
          <w:marRight w:val="0"/>
          <w:marTop w:val="0"/>
          <w:marBottom w:val="0"/>
          <w:divBdr>
            <w:top w:val="none" w:sz="0" w:space="0" w:color="auto"/>
            <w:left w:val="none" w:sz="0" w:space="0" w:color="auto"/>
            <w:bottom w:val="none" w:sz="0" w:space="0" w:color="auto"/>
            <w:right w:val="none" w:sz="0" w:space="0" w:color="auto"/>
          </w:divBdr>
        </w:div>
        <w:div w:id="621114488">
          <w:marLeft w:val="0"/>
          <w:marRight w:val="0"/>
          <w:marTop w:val="0"/>
          <w:marBottom w:val="0"/>
          <w:divBdr>
            <w:top w:val="none" w:sz="0" w:space="0" w:color="auto"/>
            <w:left w:val="none" w:sz="0" w:space="0" w:color="auto"/>
            <w:bottom w:val="none" w:sz="0" w:space="0" w:color="auto"/>
            <w:right w:val="none" w:sz="0" w:space="0" w:color="auto"/>
          </w:divBdr>
        </w:div>
        <w:div w:id="1118837649">
          <w:marLeft w:val="0"/>
          <w:marRight w:val="0"/>
          <w:marTop w:val="0"/>
          <w:marBottom w:val="0"/>
          <w:divBdr>
            <w:top w:val="none" w:sz="0" w:space="0" w:color="auto"/>
            <w:left w:val="none" w:sz="0" w:space="0" w:color="auto"/>
            <w:bottom w:val="none" w:sz="0" w:space="0" w:color="auto"/>
            <w:right w:val="none" w:sz="0" w:space="0" w:color="auto"/>
          </w:divBdr>
        </w:div>
        <w:div w:id="248000575">
          <w:marLeft w:val="0"/>
          <w:marRight w:val="0"/>
          <w:marTop w:val="0"/>
          <w:marBottom w:val="0"/>
          <w:divBdr>
            <w:top w:val="none" w:sz="0" w:space="0" w:color="auto"/>
            <w:left w:val="none" w:sz="0" w:space="0" w:color="auto"/>
            <w:bottom w:val="none" w:sz="0" w:space="0" w:color="auto"/>
            <w:right w:val="none" w:sz="0" w:space="0" w:color="auto"/>
          </w:divBdr>
        </w:div>
        <w:div w:id="2134205693">
          <w:marLeft w:val="0"/>
          <w:marRight w:val="0"/>
          <w:marTop w:val="0"/>
          <w:marBottom w:val="0"/>
          <w:divBdr>
            <w:top w:val="none" w:sz="0" w:space="0" w:color="auto"/>
            <w:left w:val="none" w:sz="0" w:space="0" w:color="auto"/>
            <w:bottom w:val="none" w:sz="0" w:space="0" w:color="auto"/>
            <w:right w:val="none" w:sz="0" w:space="0" w:color="auto"/>
          </w:divBdr>
        </w:div>
        <w:div w:id="1759211481">
          <w:marLeft w:val="0"/>
          <w:marRight w:val="0"/>
          <w:marTop w:val="0"/>
          <w:marBottom w:val="0"/>
          <w:divBdr>
            <w:top w:val="none" w:sz="0" w:space="0" w:color="auto"/>
            <w:left w:val="none" w:sz="0" w:space="0" w:color="auto"/>
            <w:bottom w:val="none" w:sz="0" w:space="0" w:color="auto"/>
            <w:right w:val="none" w:sz="0" w:space="0" w:color="auto"/>
          </w:divBdr>
        </w:div>
        <w:div w:id="19819308">
          <w:marLeft w:val="0"/>
          <w:marRight w:val="0"/>
          <w:marTop w:val="0"/>
          <w:marBottom w:val="0"/>
          <w:divBdr>
            <w:top w:val="none" w:sz="0" w:space="0" w:color="auto"/>
            <w:left w:val="none" w:sz="0" w:space="0" w:color="auto"/>
            <w:bottom w:val="none" w:sz="0" w:space="0" w:color="auto"/>
            <w:right w:val="none" w:sz="0" w:space="0" w:color="auto"/>
          </w:divBdr>
        </w:div>
        <w:div w:id="348877508">
          <w:marLeft w:val="0"/>
          <w:marRight w:val="0"/>
          <w:marTop w:val="0"/>
          <w:marBottom w:val="0"/>
          <w:divBdr>
            <w:top w:val="none" w:sz="0" w:space="0" w:color="auto"/>
            <w:left w:val="none" w:sz="0" w:space="0" w:color="auto"/>
            <w:bottom w:val="none" w:sz="0" w:space="0" w:color="auto"/>
            <w:right w:val="none" w:sz="0" w:space="0" w:color="auto"/>
          </w:divBdr>
        </w:div>
        <w:div w:id="2120830755">
          <w:marLeft w:val="0"/>
          <w:marRight w:val="0"/>
          <w:marTop w:val="0"/>
          <w:marBottom w:val="0"/>
          <w:divBdr>
            <w:top w:val="none" w:sz="0" w:space="0" w:color="auto"/>
            <w:left w:val="none" w:sz="0" w:space="0" w:color="auto"/>
            <w:bottom w:val="none" w:sz="0" w:space="0" w:color="auto"/>
            <w:right w:val="none" w:sz="0" w:space="0" w:color="auto"/>
          </w:divBdr>
        </w:div>
        <w:div w:id="198904435">
          <w:marLeft w:val="0"/>
          <w:marRight w:val="0"/>
          <w:marTop w:val="0"/>
          <w:marBottom w:val="0"/>
          <w:divBdr>
            <w:top w:val="none" w:sz="0" w:space="0" w:color="auto"/>
            <w:left w:val="none" w:sz="0" w:space="0" w:color="auto"/>
            <w:bottom w:val="none" w:sz="0" w:space="0" w:color="auto"/>
            <w:right w:val="none" w:sz="0" w:space="0" w:color="auto"/>
          </w:divBdr>
        </w:div>
        <w:div w:id="1951351832">
          <w:marLeft w:val="0"/>
          <w:marRight w:val="0"/>
          <w:marTop w:val="0"/>
          <w:marBottom w:val="0"/>
          <w:divBdr>
            <w:top w:val="none" w:sz="0" w:space="0" w:color="auto"/>
            <w:left w:val="none" w:sz="0" w:space="0" w:color="auto"/>
            <w:bottom w:val="none" w:sz="0" w:space="0" w:color="auto"/>
            <w:right w:val="none" w:sz="0" w:space="0" w:color="auto"/>
          </w:divBdr>
        </w:div>
        <w:div w:id="1582838365">
          <w:marLeft w:val="0"/>
          <w:marRight w:val="0"/>
          <w:marTop w:val="0"/>
          <w:marBottom w:val="0"/>
          <w:divBdr>
            <w:top w:val="none" w:sz="0" w:space="0" w:color="auto"/>
            <w:left w:val="none" w:sz="0" w:space="0" w:color="auto"/>
            <w:bottom w:val="none" w:sz="0" w:space="0" w:color="auto"/>
            <w:right w:val="none" w:sz="0" w:space="0" w:color="auto"/>
          </w:divBdr>
        </w:div>
        <w:div w:id="564488957">
          <w:marLeft w:val="0"/>
          <w:marRight w:val="0"/>
          <w:marTop w:val="0"/>
          <w:marBottom w:val="0"/>
          <w:divBdr>
            <w:top w:val="none" w:sz="0" w:space="0" w:color="auto"/>
            <w:left w:val="none" w:sz="0" w:space="0" w:color="auto"/>
            <w:bottom w:val="none" w:sz="0" w:space="0" w:color="auto"/>
            <w:right w:val="none" w:sz="0" w:space="0" w:color="auto"/>
          </w:divBdr>
        </w:div>
        <w:div w:id="151064596">
          <w:marLeft w:val="0"/>
          <w:marRight w:val="0"/>
          <w:marTop w:val="0"/>
          <w:marBottom w:val="0"/>
          <w:divBdr>
            <w:top w:val="none" w:sz="0" w:space="0" w:color="auto"/>
            <w:left w:val="none" w:sz="0" w:space="0" w:color="auto"/>
            <w:bottom w:val="none" w:sz="0" w:space="0" w:color="auto"/>
            <w:right w:val="none" w:sz="0" w:space="0" w:color="auto"/>
          </w:divBdr>
        </w:div>
        <w:div w:id="1772552556">
          <w:marLeft w:val="0"/>
          <w:marRight w:val="0"/>
          <w:marTop w:val="0"/>
          <w:marBottom w:val="0"/>
          <w:divBdr>
            <w:top w:val="none" w:sz="0" w:space="0" w:color="auto"/>
            <w:left w:val="none" w:sz="0" w:space="0" w:color="auto"/>
            <w:bottom w:val="none" w:sz="0" w:space="0" w:color="auto"/>
            <w:right w:val="none" w:sz="0" w:space="0" w:color="auto"/>
          </w:divBdr>
        </w:div>
        <w:div w:id="25838849">
          <w:marLeft w:val="0"/>
          <w:marRight w:val="0"/>
          <w:marTop w:val="0"/>
          <w:marBottom w:val="0"/>
          <w:divBdr>
            <w:top w:val="none" w:sz="0" w:space="0" w:color="auto"/>
            <w:left w:val="none" w:sz="0" w:space="0" w:color="auto"/>
            <w:bottom w:val="none" w:sz="0" w:space="0" w:color="auto"/>
            <w:right w:val="none" w:sz="0" w:space="0" w:color="auto"/>
          </w:divBdr>
        </w:div>
        <w:div w:id="1314410624">
          <w:marLeft w:val="0"/>
          <w:marRight w:val="0"/>
          <w:marTop w:val="0"/>
          <w:marBottom w:val="0"/>
          <w:divBdr>
            <w:top w:val="none" w:sz="0" w:space="0" w:color="auto"/>
            <w:left w:val="none" w:sz="0" w:space="0" w:color="auto"/>
            <w:bottom w:val="none" w:sz="0" w:space="0" w:color="auto"/>
            <w:right w:val="none" w:sz="0" w:space="0" w:color="auto"/>
          </w:divBdr>
        </w:div>
        <w:div w:id="1702827634">
          <w:marLeft w:val="0"/>
          <w:marRight w:val="0"/>
          <w:marTop w:val="0"/>
          <w:marBottom w:val="0"/>
          <w:divBdr>
            <w:top w:val="none" w:sz="0" w:space="0" w:color="auto"/>
            <w:left w:val="none" w:sz="0" w:space="0" w:color="auto"/>
            <w:bottom w:val="none" w:sz="0" w:space="0" w:color="auto"/>
            <w:right w:val="none" w:sz="0" w:space="0" w:color="auto"/>
          </w:divBdr>
        </w:div>
        <w:div w:id="643237539">
          <w:marLeft w:val="0"/>
          <w:marRight w:val="0"/>
          <w:marTop w:val="0"/>
          <w:marBottom w:val="0"/>
          <w:divBdr>
            <w:top w:val="none" w:sz="0" w:space="0" w:color="auto"/>
            <w:left w:val="none" w:sz="0" w:space="0" w:color="auto"/>
            <w:bottom w:val="none" w:sz="0" w:space="0" w:color="auto"/>
            <w:right w:val="none" w:sz="0" w:space="0" w:color="auto"/>
          </w:divBdr>
        </w:div>
        <w:div w:id="771515262">
          <w:marLeft w:val="0"/>
          <w:marRight w:val="0"/>
          <w:marTop w:val="0"/>
          <w:marBottom w:val="0"/>
          <w:divBdr>
            <w:top w:val="none" w:sz="0" w:space="0" w:color="auto"/>
            <w:left w:val="none" w:sz="0" w:space="0" w:color="auto"/>
            <w:bottom w:val="none" w:sz="0" w:space="0" w:color="auto"/>
            <w:right w:val="none" w:sz="0" w:space="0" w:color="auto"/>
          </w:divBdr>
        </w:div>
        <w:div w:id="116291603">
          <w:marLeft w:val="0"/>
          <w:marRight w:val="0"/>
          <w:marTop w:val="0"/>
          <w:marBottom w:val="0"/>
          <w:divBdr>
            <w:top w:val="none" w:sz="0" w:space="0" w:color="auto"/>
            <w:left w:val="none" w:sz="0" w:space="0" w:color="auto"/>
            <w:bottom w:val="none" w:sz="0" w:space="0" w:color="auto"/>
            <w:right w:val="none" w:sz="0" w:space="0" w:color="auto"/>
          </w:divBdr>
        </w:div>
        <w:div w:id="242032671">
          <w:marLeft w:val="0"/>
          <w:marRight w:val="0"/>
          <w:marTop w:val="0"/>
          <w:marBottom w:val="0"/>
          <w:divBdr>
            <w:top w:val="none" w:sz="0" w:space="0" w:color="auto"/>
            <w:left w:val="none" w:sz="0" w:space="0" w:color="auto"/>
            <w:bottom w:val="none" w:sz="0" w:space="0" w:color="auto"/>
            <w:right w:val="none" w:sz="0" w:space="0" w:color="auto"/>
          </w:divBdr>
        </w:div>
        <w:div w:id="1720124770">
          <w:marLeft w:val="0"/>
          <w:marRight w:val="0"/>
          <w:marTop w:val="0"/>
          <w:marBottom w:val="0"/>
          <w:divBdr>
            <w:top w:val="none" w:sz="0" w:space="0" w:color="auto"/>
            <w:left w:val="none" w:sz="0" w:space="0" w:color="auto"/>
            <w:bottom w:val="none" w:sz="0" w:space="0" w:color="auto"/>
            <w:right w:val="none" w:sz="0" w:space="0" w:color="auto"/>
          </w:divBdr>
        </w:div>
        <w:div w:id="98180467">
          <w:marLeft w:val="0"/>
          <w:marRight w:val="0"/>
          <w:marTop w:val="0"/>
          <w:marBottom w:val="0"/>
          <w:divBdr>
            <w:top w:val="none" w:sz="0" w:space="0" w:color="auto"/>
            <w:left w:val="none" w:sz="0" w:space="0" w:color="auto"/>
            <w:bottom w:val="none" w:sz="0" w:space="0" w:color="auto"/>
            <w:right w:val="none" w:sz="0" w:space="0" w:color="auto"/>
          </w:divBdr>
        </w:div>
        <w:div w:id="1117723274">
          <w:marLeft w:val="0"/>
          <w:marRight w:val="0"/>
          <w:marTop w:val="0"/>
          <w:marBottom w:val="0"/>
          <w:divBdr>
            <w:top w:val="none" w:sz="0" w:space="0" w:color="auto"/>
            <w:left w:val="none" w:sz="0" w:space="0" w:color="auto"/>
            <w:bottom w:val="none" w:sz="0" w:space="0" w:color="auto"/>
            <w:right w:val="none" w:sz="0" w:space="0" w:color="auto"/>
          </w:divBdr>
        </w:div>
        <w:div w:id="682510950">
          <w:marLeft w:val="0"/>
          <w:marRight w:val="0"/>
          <w:marTop w:val="0"/>
          <w:marBottom w:val="0"/>
          <w:divBdr>
            <w:top w:val="none" w:sz="0" w:space="0" w:color="auto"/>
            <w:left w:val="none" w:sz="0" w:space="0" w:color="auto"/>
            <w:bottom w:val="none" w:sz="0" w:space="0" w:color="auto"/>
            <w:right w:val="none" w:sz="0" w:space="0" w:color="auto"/>
          </w:divBdr>
        </w:div>
        <w:div w:id="1415321371">
          <w:marLeft w:val="0"/>
          <w:marRight w:val="0"/>
          <w:marTop w:val="0"/>
          <w:marBottom w:val="0"/>
          <w:divBdr>
            <w:top w:val="none" w:sz="0" w:space="0" w:color="auto"/>
            <w:left w:val="none" w:sz="0" w:space="0" w:color="auto"/>
            <w:bottom w:val="none" w:sz="0" w:space="0" w:color="auto"/>
            <w:right w:val="none" w:sz="0" w:space="0" w:color="auto"/>
          </w:divBdr>
        </w:div>
        <w:div w:id="2006742451">
          <w:marLeft w:val="0"/>
          <w:marRight w:val="0"/>
          <w:marTop w:val="0"/>
          <w:marBottom w:val="0"/>
          <w:divBdr>
            <w:top w:val="none" w:sz="0" w:space="0" w:color="auto"/>
            <w:left w:val="none" w:sz="0" w:space="0" w:color="auto"/>
            <w:bottom w:val="none" w:sz="0" w:space="0" w:color="auto"/>
            <w:right w:val="none" w:sz="0" w:space="0" w:color="auto"/>
          </w:divBdr>
        </w:div>
        <w:div w:id="305670024">
          <w:marLeft w:val="0"/>
          <w:marRight w:val="0"/>
          <w:marTop w:val="0"/>
          <w:marBottom w:val="0"/>
          <w:divBdr>
            <w:top w:val="none" w:sz="0" w:space="0" w:color="auto"/>
            <w:left w:val="none" w:sz="0" w:space="0" w:color="auto"/>
            <w:bottom w:val="none" w:sz="0" w:space="0" w:color="auto"/>
            <w:right w:val="none" w:sz="0" w:space="0" w:color="auto"/>
          </w:divBdr>
        </w:div>
        <w:div w:id="631983690">
          <w:marLeft w:val="0"/>
          <w:marRight w:val="0"/>
          <w:marTop w:val="0"/>
          <w:marBottom w:val="0"/>
          <w:divBdr>
            <w:top w:val="none" w:sz="0" w:space="0" w:color="auto"/>
            <w:left w:val="none" w:sz="0" w:space="0" w:color="auto"/>
            <w:bottom w:val="none" w:sz="0" w:space="0" w:color="auto"/>
            <w:right w:val="none" w:sz="0" w:space="0" w:color="auto"/>
          </w:divBdr>
        </w:div>
        <w:div w:id="428282014">
          <w:marLeft w:val="0"/>
          <w:marRight w:val="0"/>
          <w:marTop w:val="0"/>
          <w:marBottom w:val="0"/>
          <w:divBdr>
            <w:top w:val="none" w:sz="0" w:space="0" w:color="auto"/>
            <w:left w:val="none" w:sz="0" w:space="0" w:color="auto"/>
            <w:bottom w:val="none" w:sz="0" w:space="0" w:color="auto"/>
            <w:right w:val="none" w:sz="0" w:space="0" w:color="auto"/>
          </w:divBdr>
        </w:div>
        <w:div w:id="195705652">
          <w:marLeft w:val="0"/>
          <w:marRight w:val="0"/>
          <w:marTop w:val="0"/>
          <w:marBottom w:val="0"/>
          <w:divBdr>
            <w:top w:val="none" w:sz="0" w:space="0" w:color="auto"/>
            <w:left w:val="none" w:sz="0" w:space="0" w:color="auto"/>
            <w:bottom w:val="none" w:sz="0" w:space="0" w:color="auto"/>
            <w:right w:val="none" w:sz="0" w:space="0" w:color="auto"/>
          </w:divBdr>
        </w:div>
        <w:div w:id="1681204209">
          <w:marLeft w:val="0"/>
          <w:marRight w:val="0"/>
          <w:marTop w:val="0"/>
          <w:marBottom w:val="0"/>
          <w:divBdr>
            <w:top w:val="none" w:sz="0" w:space="0" w:color="auto"/>
            <w:left w:val="none" w:sz="0" w:space="0" w:color="auto"/>
            <w:bottom w:val="none" w:sz="0" w:space="0" w:color="auto"/>
            <w:right w:val="none" w:sz="0" w:space="0" w:color="auto"/>
          </w:divBdr>
        </w:div>
        <w:div w:id="1553882868">
          <w:marLeft w:val="0"/>
          <w:marRight w:val="0"/>
          <w:marTop w:val="0"/>
          <w:marBottom w:val="0"/>
          <w:divBdr>
            <w:top w:val="none" w:sz="0" w:space="0" w:color="auto"/>
            <w:left w:val="none" w:sz="0" w:space="0" w:color="auto"/>
            <w:bottom w:val="none" w:sz="0" w:space="0" w:color="auto"/>
            <w:right w:val="none" w:sz="0" w:space="0" w:color="auto"/>
          </w:divBdr>
        </w:div>
        <w:div w:id="1314410335">
          <w:marLeft w:val="0"/>
          <w:marRight w:val="0"/>
          <w:marTop w:val="0"/>
          <w:marBottom w:val="0"/>
          <w:divBdr>
            <w:top w:val="none" w:sz="0" w:space="0" w:color="auto"/>
            <w:left w:val="none" w:sz="0" w:space="0" w:color="auto"/>
            <w:bottom w:val="none" w:sz="0" w:space="0" w:color="auto"/>
            <w:right w:val="none" w:sz="0" w:space="0" w:color="auto"/>
          </w:divBdr>
        </w:div>
        <w:div w:id="389816136">
          <w:marLeft w:val="0"/>
          <w:marRight w:val="0"/>
          <w:marTop w:val="0"/>
          <w:marBottom w:val="0"/>
          <w:divBdr>
            <w:top w:val="none" w:sz="0" w:space="0" w:color="auto"/>
            <w:left w:val="none" w:sz="0" w:space="0" w:color="auto"/>
            <w:bottom w:val="none" w:sz="0" w:space="0" w:color="auto"/>
            <w:right w:val="none" w:sz="0" w:space="0" w:color="auto"/>
          </w:divBdr>
        </w:div>
        <w:div w:id="613368030">
          <w:marLeft w:val="0"/>
          <w:marRight w:val="0"/>
          <w:marTop w:val="0"/>
          <w:marBottom w:val="0"/>
          <w:divBdr>
            <w:top w:val="none" w:sz="0" w:space="0" w:color="auto"/>
            <w:left w:val="none" w:sz="0" w:space="0" w:color="auto"/>
            <w:bottom w:val="none" w:sz="0" w:space="0" w:color="auto"/>
            <w:right w:val="none" w:sz="0" w:space="0" w:color="auto"/>
          </w:divBdr>
        </w:div>
        <w:div w:id="662969907">
          <w:marLeft w:val="0"/>
          <w:marRight w:val="0"/>
          <w:marTop w:val="0"/>
          <w:marBottom w:val="0"/>
          <w:divBdr>
            <w:top w:val="none" w:sz="0" w:space="0" w:color="auto"/>
            <w:left w:val="none" w:sz="0" w:space="0" w:color="auto"/>
            <w:bottom w:val="none" w:sz="0" w:space="0" w:color="auto"/>
            <w:right w:val="none" w:sz="0" w:space="0" w:color="auto"/>
          </w:divBdr>
        </w:div>
        <w:div w:id="657879873">
          <w:marLeft w:val="0"/>
          <w:marRight w:val="0"/>
          <w:marTop w:val="0"/>
          <w:marBottom w:val="0"/>
          <w:divBdr>
            <w:top w:val="none" w:sz="0" w:space="0" w:color="auto"/>
            <w:left w:val="none" w:sz="0" w:space="0" w:color="auto"/>
            <w:bottom w:val="none" w:sz="0" w:space="0" w:color="auto"/>
            <w:right w:val="none" w:sz="0" w:space="0" w:color="auto"/>
          </w:divBdr>
        </w:div>
        <w:div w:id="1046415604">
          <w:marLeft w:val="0"/>
          <w:marRight w:val="0"/>
          <w:marTop w:val="0"/>
          <w:marBottom w:val="0"/>
          <w:divBdr>
            <w:top w:val="none" w:sz="0" w:space="0" w:color="auto"/>
            <w:left w:val="none" w:sz="0" w:space="0" w:color="auto"/>
            <w:bottom w:val="none" w:sz="0" w:space="0" w:color="auto"/>
            <w:right w:val="none" w:sz="0" w:space="0" w:color="auto"/>
          </w:divBdr>
        </w:div>
        <w:div w:id="321665015">
          <w:marLeft w:val="0"/>
          <w:marRight w:val="0"/>
          <w:marTop w:val="0"/>
          <w:marBottom w:val="0"/>
          <w:divBdr>
            <w:top w:val="none" w:sz="0" w:space="0" w:color="auto"/>
            <w:left w:val="none" w:sz="0" w:space="0" w:color="auto"/>
            <w:bottom w:val="none" w:sz="0" w:space="0" w:color="auto"/>
            <w:right w:val="none" w:sz="0" w:space="0" w:color="auto"/>
          </w:divBdr>
        </w:div>
        <w:div w:id="399519747">
          <w:marLeft w:val="0"/>
          <w:marRight w:val="0"/>
          <w:marTop w:val="0"/>
          <w:marBottom w:val="0"/>
          <w:divBdr>
            <w:top w:val="none" w:sz="0" w:space="0" w:color="auto"/>
            <w:left w:val="none" w:sz="0" w:space="0" w:color="auto"/>
            <w:bottom w:val="none" w:sz="0" w:space="0" w:color="auto"/>
            <w:right w:val="none" w:sz="0" w:space="0" w:color="auto"/>
          </w:divBdr>
        </w:div>
        <w:div w:id="1950039648">
          <w:marLeft w:val="0"/>
          <w:marRight w:val="0"/>
          <w:marTop w:val="0"/>
          <w:marBottom w:val="0"/>
          <w:divBdr>
            <w:top w:val="none" w:sz="0" w:space="0" w:color="auto"/>
            <w:left w:val="none" w:sz="0" w:space="0" w:color="auto"/>
            <w:bottom w:val="none" w:sz="0" w:space="0" w:color="auto"/>
            <w:right w:val="none" w:sz="0" w:space="0" w:color="auto"/>
          </w:divBdr>
        </w:div>
        <w:div w:id="254561312">
          <w:marLeft w:val="0"/>
          <w:marRight w:val="0"/>
          <w:marTop w:val="0"/>
          <w:marBottom w:val="0"/>
          <w:divBdr>
            <w:top w:val="none" w:sz="0" w:space="0" w:color="auto"/>
            <w:left w:val="none" w:sz="0" w:space="0" w:color="auto"/>
            <w:bottom w:val="none" w:sz="0" w:space="0" w:color="auto"/>
            <w:right w:val="none" w:sz="0" w:space="0" w:color="auto"/>
          </w:divBdr>
        </w:div>
        <w:div w:id="50465281">
          <w:marLeft w:val="0"/>
          <w:marRight w:val="0"/>
          <w:marTop w:val="0"/>
          <w:marBottom w:val="0"/>
          <w:divBdr>
            <w:top w:val="none" w:sz="0" w:space="0" w:color="auto"/>
            <w:left w:val="none" w:sz="0" w:space="0" w:color="auto"/>
            <w:bottom w:val="none" w:sz="0" w:space="0" w:color="auto"/>
            <w:right w:val="none" w:sz="0" w:space="0" w:color="auto"/>
          </w:divBdr>
        </w:div>
        <w:div w:id="1280600818">
          <w:marLeft w:val="0"/>
          <w:marRight w:val="0"/>
          <w:marTop w:val="0"/>
          <w:marBottom w:val="0"/>
          <w:divBdr>
            <w:top w:val="none" w:sz="0" w:space="0" w:color="auto"/>
            <w:left w:val="none" w:sz="0" w:space="0" w:color="auto"/>
            <w:bottom w:val="none" w:sz="0" w:space="0" w:color="auto"/>
            <w:right w:val="none" w:sz="0" w:space="0" w:color="auto"/>
          </w:divBdr>
        </w:div>
        <w:div w:id="2117869835">
          <w:marLeft w:val="0"/>
          <w:marRight w:val="0"/>
          <w:marTop w:val="0"/>
          <w:marBottom w:val="0"/>
          <w:divBdr>
            <w:top w:val="none" w:sz="0" w:space="0" w:color="auto"/>
            <w:left w:val="none" w:sz="0" w:space="0" w:color="auto"/>
            <w:bottom w:val="none" w:sz="0" w:space="0" w:color="auto"/>
            <w:right w:val="none" w:sz="0" w:space="0" w:color="auto"/>
          </w:divBdr>
        </w:div>
        <w:div w:id="962004011">
          <w:marLeft w:val="0"/>
          <w:marRight w:val="0"/>
          <w:marTop w:val="0"/>
          <w:marBottom w:val="0"/>
          <w:divBdr>
            <w:top w:val="none" w:sz="0" w:space="0" w:color="auto"/>
            <w:left w:val="none" w:sz="0" w:space="0" w:color="auto"/>
            <w:bottom w:val="none" w:sz="0" w:space="0" w:color="auto"/>
            <w:right w:val="none" w:sz="0" w:space="0" w:color="auto"/>
          </w:divBdr>
        </w:div>
        <w:div w:id="27072895">
          <w:marLeft w:val="0"/>
          <w:marRight w:val="0"/>
          <w:marTop w:val="0"/>
          <w:marBottom w:val="0"/>
          <w:divBdr>
            <w:top w:val="none" w:sz="0" w:space="0" w:color="auto"/>
            <w:left w:val="none" w:sz="0" w:space="0" w:color="auto"/>
            <w:bottom w:val="none" w:sz="0" w:space="0" w:color="auto"/>
            <w:right w:val="none" w:sz="0" w:space="0" w:color="auto"/>
          </w:divBdr>
        </w:div>
        <w:div w:id="755900835">
          <w:marLeft w:val="0"/>
          <w:marRight w:val="0"/>
          <w:marTop w:val="0"/>
          <w:marBottom w:val="0"/>
          <w:divBdr>
            <w:top w:val="none" w:sz="0" w:space="0" w:color="auto"/>
            <w:left w:val="none" w:sz="0" w:space="0" w:color="auto"/>
            <w:bottom w:val="none" w:sz="0" w:space="0" w:color="auto"/>
            <w:right w:val="none" w:sz="0" w:space="0" w:color="auto"/>
          </w:divBdr>
        </w:div>
        <w:div w:id="2121297943">
          <w:marLeft w:val="0"/>
          <w:marRight w:val="0"/>
          <w:marTop w:val="0"/>
          <w:marBottom w:val="0"/>
          <w:divBdr>
            <w:top w:val="none" w:sz="0" w:space="0" w:color="auto"/>
            <w:left w:val="none" w:sz="0" w:space="0" w:color="auto"/>
            <w:bottom w:val="none" w:sz="0" w:space="0" w:color="auto"/>
            <w:right w:val="none" w:sz="0" w:space="0" w:color="auto"/>
          </w:divBdr>
        </w:div>
        <w:div w:id="1223252011">
          <w:marLeft w:val="0"/>
          <w:marRight w:val="0"/>
          <w:marTop w:val="0"/>
          <w:marBottom w:val="0"/>
          <w:divBdr>
            <w:top w:val="none" w:sz="0" w:space="0" w:color="auto"/>
            <w:left w:val="none" w:sz="0" w:space="0" w:color="auto"/>
            <w:bottom w:val="none" w:sz="0" w:space="0" w:color="auto"/>
            <w:right w:val="none" w:sz="0" w:space="0" w:color="auto"/>
          </w:divBdr>
        </w:div>
        <w:div w:id="172380678">
          <w:marLeft w:val="0"/>
          <w:marRight w:val="0"/>
          <w:marTop w:val="0"/>
          <w:marBottom w:val="0"/>
          <w:divBdr>
            <w:top w:val="none" w:sz="0" w:space="0" w:color="auto"/>
            <w:left w:val="none" w:sz="0" w:space="0" w:color="auto"/>
            <w:bottom w:val="none" w:sz="0" w:space="0" w:color="auto"/>
            <w:right w:val="none" w:sz="0" w:space="0" w:color="auto"/>
          </w:divBdr>
        </w:div>
        <w:div w:id="1327326338">
          <w:marLeft w:val="0"/>
          <w:marRight w:val="0"/>
          <w:marTop w:val="0"/>
          <w:marBottom w:val="0"/>
          <w:divBdr>
            <w:top w:val="none" w:sz="0" w:space="0" w:color="auto"/>
            <w:left w:val="none" w:sz="0" w:space="0" w:color="auto"/>
            <w:bottom w:val="none" w:sz="0" w:space="0" w:color="auto"/>
            <w:right w:val="none" w:sz="0" w:space="0" w:color="auto"/>
          </w:divBdr>
        </w:div>
        <w:div w:id="2145003799">
          <w:marLeft w:val="0"/>
          <w:marRight w:val="0"/>
          <w:marTop w:val="0"/>
          <w:marBottom w:val="0"/>
          <w:divBdr>
            <w:top w:val="none" w:sz="0" w:space="0" w:color="auto"/>
            <w:left w:val="none" w:sz="0" w:space="0" w:color="auto"/>
            <w:bottom w:val="none" w:sz="0" w:space="0" w:color="auto"/>
            <w:right w:val="none" w:sz="0" w:space="0" w:color="auto"/>
          </w:divBdr>
        </w:div>
        <w:div w:id="2043750761">
          <w:marLeft w:val="0"/>
          <w:marRight w:val="0"/>
          <w:marTop w:val="0"/>
          <w:marBottom w:val="0"/>
          <w:divBdr>
            <w:top w:val="none" w:sz="0" w:space="0" w:color="auto"/>
            <w:left w:val="none" w:sz="0" w:space="0" w:color="auto"/>
            <w:bottom w:val="none" w:sz="0" w:space="0" w:color="auto"/>
            <w:right w:val="none" w:sz="0" w:space="0" w:color="auto"/>
          </w:divBdr>
        </w:div>
        <w:div w:id="968629219">
          <w:marLeft w:val="0"/>
          <w:marRight w:val="0"/>
          <w:marTop w:val="0"/>
          <w:marBottom w:val="0"/>
          <w:divBdr>
            <w:top w:val="none" w:sz="0" w:space="0" w:color="auto"/>
            <w:left w:val="none" w:sz="0" w:space="0" w:color="auto"/>
            <w:bottom w:val="none" w:sz="0" w:space="0" w:color="auto"/>
            <w:right w:val="none" w:sz="0" w:space="0" w:color="auto"/>
          </w:divBdr>
        </w:div>
        <w:div w:id="1899776383">
          <w:marLeft w:val="0"/>
          <w:marRight w:val="0"/>
          <w:marTop w:val="0"/>
          <w:marBottom w:val="0"/>
          <w:divBdr>
            <w:top w:val="none" w:sz="0" w:space="0" w:color="auto"/>
            <w:left w:val="none" w:sz="0" w:space="0" w:color="auto"/>
            <w:bottom w:val="none" w:sz="0" w:space="0" w:color="auto"/>
            <w:right w:val="none" w:sz="0" w:space="0" w:color="auto"/>
          </w:divBdr>
        </w:div>
        <w:div w:id="652492434">
          <w:marLeft w:val="0"/>
          <w:marRight w:val="0"/>
          <w:marTop w:val="0"/>
          <w:marBottom w:val="0"/>
          <w:divBdr>
            <w:top w:val="none" w:sz="0" w:space="0" w:color="auto"/>
            <w:left w:val="none" w:sz="0" w:space="0" w:color="auto"/>
            <w:bottom w:val="none" w:sz="0" w:space="0" w:color="auto"/>
            <w:right w:val="none" w:sz="0" w:space="0" w:color="auto"/>
          </w:divBdr>
        </w:div>
        <w:div w:id="2003967454">
          <w:marLeft w:val="0"/>
          <w:marRight w:val="0"/>
          <w:marTop w:val="0"/>
          <w:marBottom w:val="0"/>
          <w:divBdr>
            <w:top w:val="none" w:sz="0" w:space="0" w:color="auto"/>
            <w:left w:val="none" w:sz="0" w:space="0" w:color="auto"/>
            <w:bottom w:val="none" w:sz="0" w:space="0" w:color="auto"/>
            <w:right w:val="none" w:sz="0" w:space="0" w:color="auto"/>
          </w:divBdr>
        </w:div>
        <w:div w:id="1391272132">
          <w:marLeft w:val="0"/>
          <w:marRight w:val="0"/>
          <w:marTop w:val="0"/>
          <w:marBottom w:val="0"/>
          <w:divBdr>
            <w:top w:val="none" w:sz="0" w:space="0" w:color="auto"/>
            <w:left w:val="none" w:sz="0" w:space="0" w:color="auto"/>
            <w:bottom w:val="none" w:sz="0" w:space="0" w:color="auto"/>
            <w:right w:val="none" w:sz="0" w:space="0" w:color="auto"/>
          </w:divBdr>
        </w:div>
        <w:div w:id="2142915593">
          <w:marLeft w:val="0"/>
          <w:marRight w:val="0"/>
          <w:marTop w:val="0"/>
          <w:marBottom w:val="0"/>
          <w:divBdr>
            <w:top w:val="none" w:sz="0" w:space="0" w:color="auto"/>
            <w:left w:val="none" w:sz="0" w:space="0" w:color="auto"/>
            <w:bottom w:val="none" w:sz="0" w:space="0" w:color="auto"/>
            <w:right w:val="none" w:sz="0" w:space="0" w:color="auto"/>
          </w:divBdr>
        </w:div>
        <w:div w:id="279528953">
          <w:marLeft w:val="0"/>
          <w:marRight w:val="0"/>
          <w:marTop w:val="0"/>
          <w:marBottom w:val="0"/>
          <w:divBdr>
            <w:top w:val="none" w:sz="0" w:space="0" w:color="auto"/>
            <w:left w:val="none" w:sz="0" w:space="0" w:color="auto"/>
            <w:bottom w:val="none" w:sz="0" w:space="0" w:color="auto"/>
            <w:right w:val="none" w:sz="0" w:space="0" w:color="auto"/>
          </w:divBdr>
        </w:div>
        <w:div w:id="13918721">
          <w:marLeft w:val="0"/>
          <w:marRight w:val="0"/>
          <w:marTop w:val="0"/>
          <w:marBottom w:val="0"/>
          <w:divBdr>
            <w:top w:val="none" w:sz="0" w:space="0" w:color="auto"/>
            <w:left w:val="none" w:sz="0" w:space="0" w:color="auto"/>
            <w:bottom w:val="none" w:sz="0" w:space="0" w:color="auto"/>
            <w:right w:val="none" w:sz="0" w:space="0" w:color="auto"/>
          </w:divBdr>
        </w:div>
        <w:div w:id="1742677049">
          <w:marLeft w:val="0"/>
          <w:marRight w:val="0"/>
          <w:marTop w:val="0"/>
          <w:marBottom w:val="0"/>
          <w:divBdr>
            <w:top w:val="none" w:sz="0" w:space="0" w:color="auto"/>
            <w:left w:val="none" w:sz="0" w:space="0" w:color="auto"/>
            <w:bottom w:val="none" w:sz="0" w:space="0" w:color="auto"/>
            <w:right w:val="none" w:sz="0" w:space="0" w:color="auto"/>
          </w:divBdr>
        </w:div>
        <w:div w:id="748191401">
          <w:marLeft w:val="0"/>
          <w:marRight w:val="0"/>
          <w:marTop w:val="0"/>
          <w:marBottom w:val="0"/>
          <w:divBdr>
            <w:top w:val="none" w:sz="0" w:space="0" w:color="auto"/>
            <w:left w:val="none" w:sz="0" w:space="0" w:color="auto"/>
            <w:bottom w:val="none" w:sz="0" w:space="0" w:color="auto"/>
            <w:right w:val="none" w:sz="0" w:space="0" w:color="auto"/>
          </w:divBdr>
        </w:div>
        <w:div w:id="1127504268">
          <w:marLeft w:val="0"/>
          <w:marRight w:val="0"/>
          <w:marTop w:val="0"/>
          <w:marBottom w:val="0"/>
          <w:divBdr>
            <w:top w:val="none" w:sz="0" w:space="0" w:color="auto"/>
            <w:left w:val="none" w:sz="0" w:space="0" w:color="auto"/>
            <w:bottom w:val="none" w:sz="0" w:space="0" w:color="auto"/>
            <w:right w:val="none" w:sz="0" w:space="0" w:color="auto"/>
          </w:divBdr>
        </w:div>
        <w:div w:id="1723207505">
          <w:marLeft w:val="0"/>
          <w:marRight w:val="0"/>
          <w:marTop w:val="0"/>
          <w:marBottom w:val="0"/>
          <w:divBdr>
            <w:top w:val="none" w:sz="0" w:space="0" w:color="auto"/>
            <w:left w:val="none" w:sz="0" w:space="0" w:color="auto"/>
            <w:bottom w:val="none" w:sz="0" w:space="0" w:color="auto"/>
            <w:right w:val="none" w:sz="0" w:space="0" w:color="auto"/>
          </w:divBdr>
        </w:div>
        <w:div w:id="660499105">
          <w:marLeft w:val="0"/>
          <w:marRight w:val="0"/>
          <w:marTop w:val="0"/>
          <w:marBottom w:val="0"/>
          <w:divBdr>
            <w:top w:val="none" w:sz="0" w:space="0" w:color="auto"/>
            <w:left w:val="none" w:sz="0" w:space="0" w:color="auto"/>
            <w:bottom w:val="none" w:sz="0" w:space="0" w:color="auto"/>
            <w:right w:val="none" w:sz="0" w:space="0" w:color="auto"/>
          </w:divBdr>
        </w:div>
        <w:div w:id="1492216878">
          <w:marLeft w:val="0"/>
          <w:marRight w:val="0"/>
          <w:marTop w:val="0"/>
          <w:marBottom w:val="0"/>
          <w:divBdr>
            <w:top w:val="none" w:sz="0" w:space="0" w:color="auto"/>
            <w:left w:val="none" w:sz="0" w:space="0" w:color="auto"/>
            <w:bottom w:val="none" w:sz="0" w:space="0" w:color="auto"/>
            <w:right w:val="none" w:sz="0" w:space="0" w:color="auto"/>
          </w:divBdr>
        </w:div>
        <w:div w:id="1453209426">
          <w:marLeft w:val="0"/>
          <w:marRight w:val="0"/>
          <w:marTop w:val="0"/>
          <w:marBottom w:val="0"/>
          <w:divBdr>
            <w:top w:val="none" w:sz="0" w:space="0" w:color="auto"/>
            <w:left w:val="none" w:sz="0" w:space="0" w:color="auto"/>
            <w:bottom w:val="none" w:sz="0" w:space="0" w:color="auto"/>
            <w:right w:val="none" w:sz="0" w:space="0" w:color="auto"/>
          </w:divBdr>
        </w:div>
        <w:div w:id="1332024381">
          <w:marLeft w:val="0"/>
          <w:marRight w:val="0"/>
          <w:marTop w:val="0"/>
          <w:marBottom w:val="0"/>
          <w:divBdr>
            <w:top w:val="none" w:sz="0" w:space="0" w:color="auto"/>
            <w:left w:val="none" w:sz="0" w:space="0" w:color="auto"/>
            <w:bottom w:val="none" w:sz="0" w:space="0" w:color="auto"/>
            <w:right w:val="none" w:sz="0" w:space="0" w:color="auto"/>
          </w:divBdr>
        </w:div>
        <w:div w:id="1931771744">
          <w:marLeft w:val="0"/>
          <w:marRight w:val="0"/>
          <w:marTop w:val="0"/>
          <w:marBottom w:val="0"/>
          <w:divBdr>
            <w:top w:val="none" w:sz="0" w:space="0" w:color="auto"/>
            <w:left w:val="none" w:sz="0" w:space="0" w:color="auto"/>
            <w:bottom w:val="none" w:sz="0" w:space="0" w:color="auto"/>
            <w:right w:val="none" w:sz="0" w:space="0" w:color="auto"/>
          </w:divBdr>
        </w:div>
        <w:div w:id="1004164031">
          <w:marLeft w:val="0"/>
          <w:marRight w:val="0"/>
          <w:marTop w:val="0"/>
          <w:marBottom w:val="0"/>
          <w:divBdr>
            <w:top w:val="none" w:sz="0" w:space="0" w:color="auto"/>
            <w:left w:val="none" w:sz="0" w:space="0" w:color="auto"/>
            <w:bottom w:val="none" w:sz="0" w:space="0" w:color="auto"/>
            <w:right w:val="none" w:sz="0" w:space="0" w:color="auto"/>
          </w:divBdr>
        </w:div>
        <w:div w:id="1927612012">
          <w:marLeft w:val="0"/>
          <w:marRight w:val="0"/>
          <w:marTop w:val="0"/>
          <w:marBottom w:val="0"/>
          <w:divBdr>
            <w:top w:val="none" w:sz="0" w:space="0" w:color="auto"/>
            <w:left w:val="none" w:sz="0" w:space="0" w:color="auto"/>
            <w:bottom w:val="none" w:sz="0" w:space="0" w:color="auto"/>
            <w:right w:val="none" w:sz="0" w:space="0" w:color="auto"/>
          </w:divBdr>
        </w:div>
        <w:div w:id="1758750382">
          <w:marLeft w:val="0"/>
          <w:marRight w:val="0"/>
          <w:marTop w:val="0"/>
          <w:marBottom w:val="0"/>
          <w:divBdr>
            <w:top w:val="none" w:sz="0" w:space="0" w:color="auto"/>
            <w:left w:val="none" w:sz="0" w:space="0" w:color="auto"/>
            <w:bottom w:val="none" w:sz="0" w:space="0" w:color="auto"/>
            <w:right w:val="none" w:sz="0" w:space="0" w:color="auto"/>
          </w:divBdr>
        </w:div>
        <w:div w:id="888300317">
          <w:marLeft w:val="0"/>
          <w:marRight w:val="0"/>
          <w:marTop w:val="0"/>
          <w:marBottom w:val="0"/>
          <w:divBdr>
            <w:top w:val="none" w:sz="0" w:space="0" w:color="auto"/>
            <w:left w:val="none" w:sz="0" w:space="0" w:color="auto"/>
            <w:bottom w:val="none" w:sz="0" w:space="0" w:color="auto"/>
            <w:right w:val="none" w:sz="0" w:space="0" w:color="auto"/>
          </w:divBdr>
        </w:div>
        <w:div w:id="1759671761">
          <w:marLeft w:val="0"/>
          <w:marRight w:val="0"/>
          <w:marTop w:val="0"/>
          <w:marBottom w:val="0"/>
          <w:divBdr>
            <w:top w:val="none" w:sz="0" w:space="0" w:color="auto"/>
            <w:left w:val="none" w:sz="0" w:space="0" w:color="auto"/>
            <w:bottom w:val="none" w:sz="0" w:space="0" w:color="auto"/>
            <w:right w:val="none" w:sz="0" w:space="0" w:color="auto"/>
          </w:divBdr>
        </w:div>
        <w:div w:id="37047889">
          <w:marLeft w:val="0"/>
          <w:marRight w:val="0"/>
          <w:marTop w:val="0"/>
          <w:marBottom w:val="0"/>
          <w:divBdr>
            <w:top w:val="none" w:sz="0" w:space="0" w:color="auto"/>
            <w:left w:val="none" w:sz="0" w:space="0" w:color="auto"/>
            <w:bottom w:val="none" w:sz="0" w:space="0" w:color="auto"/>
            <w:right w:val="none" w:sz="0" w:space="0" w:color="auto"/>
          </w:divBdr>
        </w:div>
        <w:div w:id="229584954">
          <w:marLeft w:val="0"/>
          <w:marRight w:val="0"/>
          <w:marTop w:val="0"/>
          <w:marBottom w:val="0"/>
          <w:divBdr>
            <w:top w:val="none" w:sz="0" w:space="0" w:color="auto"/>
            <w:left w:val="none" w:sz="0" w:space="0" w:color="auto"/>
            <w:bottom w:val="none" w:sz="0" w:space="0" w:color="auto"/>
            <w:right w:val="none" w:sz="0" w:space="0" w:color="auto"/>
          </w:divBdr>
        </w:div>
        <w:div w:id="1186821222">
          <w:marLeft w:val="0"/>
          <w:marRight w:val="0"/>
          <w:marTop w:val="0"/>
          <w:marBottom w:val="0"/>
          <w:divBdr>
            <w:top w:val="none" w:sz="0" w:space="0" w:color="auto"/>
            <w:left w:val="none" w:sz="0" w:space="0" w:color="auto"/>
            <w:bottom w:val="none" w:sz="0" w:space="0" w:color="auto"/>
            <w:right w:val="none" w:sz="0" w:space="0" w:color="auto"/>
          </w:divBdr>
        </w:div>
        <w:div w:id="616571199">
          <w:marLeft w:val="0"/>
          <w:marRight w:val="0"/>
          <w:marTop w:val="0"/>
          <w:marBottom w:val="0"/>
          <w:divBdr>
            <w:top w:val="none" w:sz="0" w:space="0" w:color="auto"/>
            <w:left w:val="none" w:sz="0" w:space="0" w:color="auto"/>
            <w:bottom w:val="none" w:sz="0" w:space="0" w:color="auto"/>
            <w:right w:val="none" w:sz="0" w:space="0" w:color="auto"/>
          </w:divBdr>
        </w:div>
        <w:div w:id="239949740">
          <w:marLeft w:val="0"/>
          <w:marRight w:val="0"/>
          <w:marTop w:val="0"/>
          <w:marBottom w:val="0"/>
          <w:divBdr>
            <w:top w:val="none" w:sz="0" w:space="0" w:color="auto"/>
            <w:left w:val="none" w:sz="0" w:space="0" w:color="auto"/>
            <w:bottom w:val="none" w:sz="0" w:space="0" w:color="auto"/>
            <w:right w:val="none" w:sz="0" w:space="0" w:color="auto"/>
          </w:divBdr>
        </w:div>
        <w:div w:id="2029678543">
          <w:marLeft w:val="0"/>
          <w:marRight w:val="0"/>
          <w:marTop w:val="0"/>
          <w:marBottom w:val="0"/>
          <w:divBdr>
            <w:top w:val="none" w:sz="0" w:space="0" w:color="auto"/>
            <w:left w:val="none" w:sz="0" w:space="0" w:color="auto"/>
            <w:bottom w:val="none" w:sz="0" w:space="0" w:color="auto"/>
            <w:right w:val="none" w:sz="0" w:space="0" w:color="auto"/>
          </w:divBdr>
        </w:div>
        <w:div w:id="1916165499">
          <w:marLeft w:val="0"/>
          <w:marRight w:val="0"/>
          <w:marTop w:val="0"/>
          <w:marBottom w:val="0"/>
          <w:divBdr>
            <w:top w:val="none" w:sz="0" w:space="0" w:color="auto"/>
            <w:left w:val="none" w:sz="0" w:space="0" w:color="auto"/>
            <w:bottom w:val="none" w:sz="0" w:space="0" w:color="auto"/>
            <w:right w:val="none" w:sz="0" w:space="0" w:color="auto"/>
          </w:divBdr>
        </w:div>
        <w:div w:id="1749614799">
          <w:marLeft w:val="0"/>
          <w:marRight w:val="0"/>
          <w:marTop w:val="0"/>
          <w:marBottom w:val="0"/>
          <w:divBdr>
            <w:top w:val="none" w:sz="0" w:space="0" w:color="auto"/>
            <w:left w:val="none" w:sz="0" w:space="0" w:color="auto"/>
            <w:bottom w:val="none" w:sz="0" w:space="0" w:color="auto"/>
            <w:right w:val="none" w:sz="0" w:space="0" w:color="auto"/>
          </w:divBdr>
        </w:div>
        <w:div w:id="2052270006">
          <w:marLeft w:val="0"/>
          <w:marRight w:val="0"/>
          <w:marTop w:val="0"/>
          <w:marBottom w:val="0"/>
          <w:divBdr>
            <w:top w:val="none" w:sz="0" w:space="0" w:color="auto"/>
            <w:left w:val="none" w:sz="0" w:space="0" w:color="auto"/>
            <w:bottom w:val="none" w:sz="0" w:space="0" w:color="auto"/>
            <w:right w:val="none" w:sz="0" w:space="0" w:color="auto"/>
          </w:divBdr>
        </w:div>
        <w:div w:id="1997176789">
          <w:marLeft w:val="0"/>
          <w:marRight w:val="0"/>
          <w:marTop w:val="0"/>
          <w:marBottom w:val="0"/>
          <w:divBdr>
            <w:top w:val="none" w:sz="0" w:space="0" w:color="auto"/>
            <w:left w:val="none" w:sz="0" w:space="0" w:color="auto"/>
            <w:bottom w:val="none" w:sz="0" w:space="0" w:color="auto"/>
            <w:right w:val="none" w:sz="0" w:space="0" w:color="auto"/>
          </w:divBdr>
        </w:div>
        <w:div w:id="1097403878">
          <w:marLeft w:val="0"/>
          <w:marRight w:val="0"/>
          <w:marTop w:val="0"/>
          <w:marBottom w:val="0"/>
          <w:divBdr>
            <w:top w:val="none" w:sz="0" w:space="0" w:color="auto"/>
            <w:left w:val="none" w:sz="0" w:space="0" w:color="auto"/>
            <w:bottom w:val="none" w:sz="0" w:space="0" w:color="auto"/>
            <w:right w:val="none" w:sz="0" w:space="0" w:color="auto"/>
          </w:divBdr>
        </w:div>
        <w:div w:id="1314412614">
          <w:marLeft w:val="0"/>
          <w:marRight w:val="0"/>
          <w:marTop w:val="0"/>
          <w:marBottom w:val="0"/>
          <w:divBdr>
            <w:top w:val="none" w:sz="0" w:space="0" w:color="auto"/>
            <w:left w:val="none" w:sz="0" w:space="0" w:color="auto"/>
            <w:bottom w:val="none" w:sz="0" w:space="0" w:color="auto"/>
            <w:right w:val="none" w:sz="0" w:space="0" w:color="auto"/>
          </w:divBdr>
        </w:div>
        <w:div w:id="166599660">
          <w:marLeft w:val="0"/>
          <w:marRight w:val="0"/>
          <w:marTop w:val="0"/>
          <w:marBottom w:val="0"/>
          <w:divBdr>
            <w:top w:val="none" w:sz="0" w:space="0" w:color="auto"/>
            <w:left w:val="none" w:sz="0" w:space="0" w:color="auto"/>
            <w:bottom w:val="none" w:sz="0" w:space="0" w:color="auto"/>
            <w:right w:val="none" w:sz="0" w:space="0" w:color="auto"/>
          </w:divBdr>
        </w:div>
        <w:div w:id="1010448784">
          <w:marLeft w:val="0"/>
          <w:marRight w:val="0"/>
          <w:marTop w:val="0"/>
          <w:marBottom w:val="0"/>
          <w:divBdr>
            <w:top w:val="none" w:sz="0" w:space="0" w:color="auto"/>
            <w:left w:val="none" w:sz="0" w:space="0" w:color="auto"/>
            <w:bottom w:val="none" w:sz="0" w:space="0" w:color="auto"/>
            <w:right w:val="none" w:sz="0" w:space="0" w:color="auto"/>
          </w:divBdr>
        </w:div>
        <w:div w:id="1332030616">
          <w:marLeft w:val="0"/>
          <w:marRight w:val="0"/>
          <w:marTop w:val="0"/>
          <w:marBottom w:val="0"/>
          <w:divBdr>
            <w:top w:val="none" w:sz="0" w:space="0" w:color="auto"/>
            <w:left w:val="none" w:sz="0" w:space="0" w:color="auto"/>
            <w:bottom w:val="none" w:sz="0" w:space="0" w:color="auto"/>
            <w:right w:val="none" w:sz="0" w:space="0" w:color="auto"/>
          </w:divBdr>
        </w:div>
        <w:div w:id="1541625250">
          <w:marLeft w:val="0"/>
          <w:marRight w:val="0"/>
          <w:marTop w:val="0"/>
          <w:marBottom w:val="0"/>
          <w:divBdr>
            <w:top w:val="none" w:sz="0" w:space="0" w:color="auto"/>
            <w:left w:val="none" w:sz="0" w:space="0" w:color="auto"/>
            <w:bottom w:val="none" w:sz="0" w:space="0" w:color="auto"/>
            <w:right w:val="none" w:sz="0" w:space="0" w:color="auto"/>
          </w:divBdr>
        </w:div>
        <w:div w:id="1338069957">
          <w:marLeft w:val="0"/>
          <w:marRight w:val="0"/>
          <w:marTop w:val="0"/>
          <w:marBottom w:val="0"/>
          <w:divBdr>
            <w:top w:val="none" w:sz="0" w:space="0" w:color="auto"/>
            <w:left w:val="none" w:sz="0" w:space="0" w:color="auto"/>
            <w:bottom w:val="none" w:sz="0" w:space="0" w:color="auto"/>
            <w:right w:val="none" w:sz="0" w:space="0" w:color="auto"/>
          </w:divBdr>
        </w:div>
        <w:div w:id="1401824150">
          <w:marLeft w:val="0"/>
          <w:marRight w:val="0"/>
          <w:marTop w:val="0"/>
          <w:marBottom w:val="0"/>
          <w:divBdr>
            <w:top w:val="none" w:sz="0" w:space="0" w:color="auto"/>
            <w:left w:val="none" w:sz="0" w:space="0" w:color="auto"/>
            <w:bottom w:val="none" w:sz="0" w:space="0" w:color="auto"/>
            <w:right w:val="none" w:sz="0" w:space="0" w:color="auto"/>
          </w:divBdr>
        </w:div>
        <w:div w:id="1238248674">
          <w:marLeft w:val="0"/>
          <w:marRight w:val="0"/>
          <w:marTop w:val="0"/>
          <w:marBottom w:val="0"/>
          <w:divBdr>
            <w:top w:val="none" w:sz="0" w:space="0" w:color="auto"/>
            <w:left w:val="none" w:sz="0" w:space="0" w:color="auto"/>
            <w:bottom w:val="none" w:sz="0" w:space="0" w:color="auto"/>
            <w:right w:val="none" w:sz="0" w:space="0" w:color="auto"/>
          </w:divBdr>
        </w:div>
        <w:div w:id="37554606">
          <w:marLeft w:val="0"/>
          <w:marRight w:val="0"/>
          <w:marTop w:val="0"/>
          <w:marBottom w:val="0"/>
          <w:divBdr>
            <w:top w:val="none" w:sz="0" w:space="0" w:color="auto"/>
            <w:left w:val="none" w:sz="0" w:space="0" w:color="auto"/>
            <w:bottom w:val="none" w:sz="0" w:space="0" w:color="auto"/>
            <w:right w:val="none" w:sz="0" w:space="0" w:color="auto"/>
          </w:divBdr>
        </w:div>
        <w:div w:id="1555702591">
          <w:marLeft w:val="0"/>
          <w:marRight w:val="0"/>
          <w:marTop w:val="0"/>
          <w:marBottom w:val="0"/>
          <w:divBdr>
            <w:top w:val="none" w:sz="0" w:space="0" w:color="auto"/>
            <w:left w:val="none" w:sz="0" w:space="0" w:color="auto"/>
            <w:bottom w:val="none" w:sz="0" w:space="0" w:color="auto"/>
            <w:right w:val="none" w:sz="0" w:space="0" w:color="auto"/>
          </w:divBdr>
        </w:div>
        <w:div w:id="876621057">
          <w:marLeft w:val="0"/>
          <w:marRight w:val="0"/>
          <w:marTop w:val="0"/>
          <w:marBottom w:val="0"/>
          <w:divBdr>
            <w:top w:val="none" w:sz="0" w:space="0" w:color="auto"/>
            <w:left w:val="none" w:sz="0" w:space="0" w:color="auto"/>
            <w:bottom w:val="none" w:sz="0" w:space="0" w:color="auto"/>
            <w:right w:val="none" w:sz="0" w:space="0" w:color="auto"/>
          </w:divBdr>
        </w:div>
        <w:div w:id="497111626">
          <w:marLeft w:val="0"/>
          <w:marRight w:val="0"/>
          <w:marTop w:val="0"/>
          <w:marBottom w:val="0"/>
          <w:divBdr>
            <w:top w:val="none" w:sz="0" w:space="0" w:color="auto"/>
            <w:left w:val="none" w:sz="0" w:space="0" w:color="auto"/>
            <w:bottom w:val="none" w:sz="0" w:space="0" w:color="auto"/>
            <w:right w:val="none" w:sz="0" w:space="0" w:color="auto"/>
          </w:divBdr>
        </w:div>
        <w:div w:id="2079279673">
          <w:marLeft w:val="0"/>
          <w:marRight w:val="0"/>
          <w:marTop w:val="0"/>
          <w:marBottom w:val="0"/>
          <w:divBdr>
            <w:top w:val="none" w:sz="0" w:space="0" w:color="auto"/>
            <w:left w:val="none" w:sz="0" w:space="0" w:color="auto"/>
            <w:bottom w:val="none" w:sz="0" w:space="0" w:color="auto"/>
            <w:right w:val="none" w:sz="0" w:space="0" w:color="auto"/>
          </w:divBdr>
        </w:div>
        <w:div w:id="2105564941">
          <w:marLeft w:val="0"/>
          <w:marRight w:val="0"/>
          <w:marTop w:val="0"/>
          <w:marBottom w:val="0"/>
          <w:divBdr>
            <w:top w:val="none" w:sz="0" w:space="0" w:color="auto"/>
            <w:left w:val="none" w:sz="0" w:space="0" w:color="auto"/>
            <w:bottom w:val="none" w:sz="0" w:space="0" w:color="auto"/>
            <w:right w:val="none" w:sz="0" w:space="0" w:color="auto"/>
          </w:divBdr>
        </w:div>
        <w:div w:id="329332852">
          <w:marLeft w:val="0"/>
          <w:marRight w:val="0"/>
          <w:marTop w:val="0"/>
          <w:marBottom w:val="0"/>
          <w:divBdr>
            <w:top w:val="none" w:sz="0" w:space="0" w:color="auto"/>
            <w:left w:val="none" w:sz="0" w:space="0" w:color="auto"/>
            <w:bottom w:val="none" w:sz="0" w:space="0" w:color="auto"/>
            <w:right w:val="none" w:sz="0" w:space="0" w:color="auto"/>
          </w:divBdr>
        </w:div>
        <w:div w:id="1702317628">
          <w:marLeft w:val="0"/>
          <w:marRight w:val="0"/>
          <w:marTop w:val="0"/>
          <w:marBottom w:val="0"/>
          <w:divBdr>
            <w:top w:val="none" w:sz="0" w:space="0" w:color="auto"/>
            <w:left w:val="none" w:sz="0" w:space="0" w:color="auto"/>
            <w:bottom w:val="none" w:sz="0" w:space="0" w:color="auto"/>
            <w:right w:val="none" w:sz="0" w:space="0" w:color="auto"/>
          </w:divBdr>
        </w:div>
        <w:div w:id="2080975889">
          <w:marLeft w:val="0"/>
          <w:marRight w:val="0"/>
          <w:marTop w:val="0"/>
          <w:marBottom w:val="0"/>
          <w:divBdr>
            <w:top w:val="none" w:sz="0" w:space="0" w:color="auto"/>
            <w:left w:val="none" w:sz="0" w:space="0" w:color="auto"/>
            <w:bottom w:val="none" w:sz="0" w:space="0" w:color="auto"/>
            <w:right w:val="none" w:sz="0" w:space="0" w:color="auto"/>
          </w:divBdr>
        </w:div>
        <w:div w:id="387993482">
          <w:marLeft w:val="0"/>
          <w:marRight w:val="0"/>
          <w:marTop w:val="0"/>
          <w:marBottom w:val="0"/>
          <w:divBdr>
            <w:top w:val="none" w:sz="0" w:space="0" w:color="auto"/>
            <w:left w:val="none" w:sz="0" w:space="0" w:color="auto"/>
            <w:bottom w:val="none" w:sz="0" w:space="0" w:color="auto"/>
            <w:right w:val="none" w:sz="0" w:space="0" w:color="auto"/>
          </w:divBdr>
        </w:div>
        <w:div w:id="1840542646">
          <w:marLeft w:val="0"/>
          <w:marRight w:val="0"/>
          <w:marTop w:val="0"/>
          <w:marBottom w:val="0"/>
          <w:divBdr>
            <w:top w:val="none" w:sz="0" w:space="0" w:color="auto"/>
            <w:left w:val="none" w:sz="0" w:space="0" w:color="auto"/>
            <w:bottom w:val="none" w:sz="0" w:space="0" w:color="auto"/>
            <w:right w:val="none" w:sz="0" w:space="0" w:color="auto"/>
          </w:divBdr>
        </w:div>
        <w:div w:id="652025599">
          <w:marLeft w:val="0"/>
          <w:marRight w:val="0"/>
          <w:marTop w:val="0"/>
          <w:marBottom w:val="0"/>
          <w:divBdr>
            <w:top w:val="none" w:sz="0" w:space="0" w:color="auto"/>
            <w:left w:val="none" w:sz="0" w:space="0" w:color="auto"/>
            <w:bottom w:val="none" w:sz="0" w:space="0" w:color="auto"/>
            <w:right w:val="none" w:sz="0" w:space="0" w:color="auto"/>
          </w:divBdr>
        </w:div>
        <w:div w:id="954287579">
          <w:marLeft w:val="0"/>
          <w:marRight w:val="0"/>
          <w:marTop w:val="0"/>
          <w:marBottom w:val="0"/>
          <w:divBdr>
            <w:top w:val="none" w:sz="0" w:space="0" w:color="auto"/>
            <w:left w:val="none" w:sz="0" w:space="0" w:color="auto"/>
            <w:bottom w:val="none" w:sz="0" w:space="0" w:color="auto"/>
            <w:right w:val="none" w:sz="0" w:space="0" w:color="auto"/>
          </w:divBdr>
        </w:div>
        <w:div w:id="18819119">
          <w:marLeft w:val="0"/>
          <w:marRight w:val="0"/>
          <w:marTop w:val="0"/>
          <w:marBottom w:val="0"/>
          <w:divBdr>
            <w:top w:val="none" w:sz="0" w:space="0" w:color="auto"/>
            <w:left w:val="none" w:sz="0" w:space="0" w:color="auto"/>
            <w:bottom w:val="none" w:sz="0" w:space="0" w:color="auto"/>
            <w:right w:val="none" w:sz="0" w:space="0" w:color="auto"/>
          </w:divBdr>
        </w:div>
        <w:div w:id="342049156">
          <w:marLeft w:val="0"/>
          <w:marRight w:val="0"/>
          <w:marTop w:val="0"/>
          <w:marBottom w:val="0"/>
          <w:divBdr>
            <w:top w:val="none" w:sz="0" w:space="0" w:color="auto"/>
            <w:left w:val="none" w:sz="0" w:space="0" w:color="auto"/>
            <w:bottom w:val="none" w:sz="0" w:space="0" w:color="auto"/>
            <w:right w:val="none" w:sz="0" w:space="0" w:color="auto"/>
          </w:divBdr>
        </w:div>
        <w:div w:id="195393809">
          <w:marLeft w:val="0"/>
          <w:marRight w:val="0"/>
          <w:marTop w:val="0"/>
          <w:marBottom w:val="0"/>
          <w:divBdr>
            <w:top w:val="none" w:sz="0" w:space="0" w:color="auto"/>
            <w:left w:val="none" w:sz="0" w:space="0" w:color="auto"/>
            <w:bottom w:val="none" w:sz="0" w:space="0" w:color="auto"/>
            <w:right w:val="none" w:sz="0" w:space="0" w:color="auto"/>
          </w:divBdr>
        </w:div>
        <w:div w:id="1063069393">
          <w:marLeft w:val="0"/>
          <w:marRight w:val="0"/>
          <w:marTop w:val="0"/>
          <w:marBottom w:val="0"/>
          <w:divBdr>
            <w:top w:val="none" w:sz="0" w:space="0" w:color="auto"/>
            <w:left w:val="none" w:sz="0" w:space="0" w:color="auto"/>
            <w:bottom w:val="none" w:sz="0" w:space="0" w:color="auto"/>
            <w:right w:val="none" w:sz="0" w:space="0" w:color="auto"/>
          </w:divBdr>
        </w:div>
        <w:div w:id="810362927">
          <w:marLeft w:val="0"/>
          <w:marRight w:val="0"/>
          <w:marTop w:val="0"/>
          <w:marBottom w:val="0"/>
          <w:divBdr>
            <w:top w:val="none" w:sz="0" w:space="0" w:color="auto"/>
            <w:left w:val="none" w:sz="0" w:space="0" w:color="auto"/>
            <w:bottom w:val="none" w:sz="0" w:space="0" w:color="auto"/>
            <w:right w:val="none" w:sz="0" w:space="0" w:color="auto"/>
          </w:divBdr>
        </w:div>
        <w:div w:id="787356404">
          <w:marLeft w:val="0"/>
          <w:marRight w:val="0"/>
          <w:marTop w:val="0"/>
          <w:marBottom w:val="0"/>
          <w:divBdr>
            <w:top w:val="none" w:sz="0" w:space="0" w:color="auto"/>
            <w:left w:val="none" w:sz="0" w:space="0" w:color="auto"/>
            <w:bottom w:val="none" w:sz="0" w:space="0" w:color="auto"/>
            <w:right w:val="none" w:sz="0" w:space="0" w:color="auto"/>
          </w:divBdr>
        </w:div>
        <w:div w:id="188109951">
          <w:marLeft w:val="0"/>
          <w:marRight w:val="0"/>
          <w:marTop w:val="0"/>
          <w:marBottom w:val="0"/>
          <w:divBdr>
            <w:top w:val="none" w:sz="0" w:space="0" w:color="auto"/>
            <w:left w:val="none" w:sz="0" w:space="0" w:color="auto"/>
            <w:bottom w:val="none" w:sz="0" w:space="0" w:color="auto"/>
            <w:right w:val="none" w:sz="0" w:space="0" w:color="auto"/>
          </w:divBdr>
        </w:div>
        <w:div w:id="885721237">
          <w:marLeft w:val="0"/>
          <w:marRight w:val="0"/>
          <w:marTop w:val="0"/>
          <w:marBottom w:val="0"/>
          <w:divBdr>
            <w:top w:val="none" w:sz="0" w:space="0" w:color="auto"/>
            <w:left w:val="none" w:sz="0" w:space="0" w:color="auto"/>
            <w:bottom w:val="none" w:sz="0" w:space="0" w:color="auto"/>
            <w:right w:val="none" w:sz="0" w:space="0" w:color="auto"/>
          </w:divBdr>
        </w:div>
        <w:div w:id="1466509170">
          <w:marLeft w:val="0"/>
          <w:marRight w:val="0"/>
          <w:marTop w:val="0"/>
          <w:marBottom w:val="0"/>
          <w:divBdr>
            <w:top w:val="none" w:sz="0" w:space="0" w:color="auto"/>
            <w:left w:val="none" w:sz="0" w:space="0" w:color="auto"/>
            <w:bottom w:val="none" w:sz="0" w:space="0" w:color="auto"/>
            <w:right w:val="none" w:sz="0" w:space="0" w:color="auto"/>
          </w:divBdr>
        </w:div>
        <w:div w:id="1218126218">
          <w:marLeft w:val="0"/>
          <w:marRight w:val="0"/>
          <w:marTop w:val="0"/>
          <w:marBottom w:val="0"/>
          <w:divBdr>
            <w:top w:val="none" w:sz="0" w:space="0" w:color="auto"/>
            <w:left w:val="none" w:sz="0" w:space="0" w:color="auto"/>
            <w:bottom w:val="none" w:sz="0" w:space="0" w:color="auto"/>
            <w:right w:val="none" w:sz="0" w:space="0" w:color="auto"/>
          </w:divBdr>
        </w:div>
        <w:div w:id="1155226188">
          <w:marLeft w:val="0"/>
          <w:marRight w:val="0"/>
          <w:marTop w:val="0"/>
          <w:marBottom w:val="0"/>
          <w:divBdr>
            <w:top w:val="none" w:sz="0" w:space="0" w:color="auto"/>
            <w:left w:val="none" w:sz="0" w:space="0" w:color="auto"/>
            <w:bottom w:val="none" w:sz="0" w:space="0" w:color="auto"/>
            <w:right w:val="none" w:sz="0" w:space="0" w:color="auto"/>
          </w:divBdr>
        </w:div>
        <w:div w:id="1125809963">
          <w:marLeft w:val="0"/>
          <w:marRight w:val="0"/>
          <w:marTop w:val="0"/>
          <w:marBottom w:val="0"/>
          <w:divBdr>
            <w:top w:val="none" w:sz="0" w:space="0" w:color="auto"/>
            <w:left w:val="none" w:sz="0" w:space="0" w:color="auto"/>
            <w:bottom w:val="none" w:sz="0" w:space="0" w:color="auto"/>
            <w:right w:val="none" w:sz="0" w:space="0" w:color="auto"/>
          </w:divBdr>
        </w:div>
        <w:div w:id="1301115166">
          <w:marLeft w:val="0"/>
          <w:marRight w:val="0"/>
          <w:marTop w:val="0"/>
          <w:marBottom w:val="0"/>
          <w:divBdr>
            <w:top w:val="none" w:sz="0" w:space="0" w:color="auto"/>
            <w:left w:val="none" w:sz="0" w:space="0" w:color="auto"/>
            <w:bottom w:val="none" w:sz="0" w:space="0" w:color="auto"/>
            <w:right w:val="none" w:sz="0" w:space="0" w:color="auto"/>
          </w:divBdr>
        </w:div>
        <w:div w:id="594167973">
          <w:marLeft w:val="0"/>
          <w:marRight w:val="0"/>
          <w:marTop w:val="0"/>
          <w:marBottom w:val="0"/>
          <w:divBdr>
            <w:top w:val="none" w:sz="0" w:space="0" w:color="auto"/>
            <w:left w:val="none" w:sz="0" w:space="0" w:color="auto"/>
            <w:bottom w:val="none" w:sz="0" w:space="0" w:color="auto"/>
            <w:right w:val="none" w:sz="0" w:space="0" w:color="auto"/>
          </w:divBdr>
        </w:div>
        <w:div w:id="181552527">
          <w:marLeft w:val="0"/>
          <w:marRight w:val="0"/>
          <w:marTop w:val="0"/>
          <w:marBottom w:val="0"/>
          <w:divBdr>
            <w:top w:val="none" w:sz="0" w:space="0" w:color="auto"/>
            <w:left w:val="none" w:sz="0" w:space="0" w:color="auto"/>
            <w:bottom w:val="none" w:sz="0" w:space="0" w:color="auto"/>
            <w:right w:val="none" w:sz="0" w:space="0" w:color="auto"/>
          </w:divBdr>
        </w:div>
        <w:div w:id="426387434">
          <w:marLeft w:val="0"/>
          <w:marRight w:val="0"/>
          <w:marTop w:val="0"/>
          <w:marBottom w:val="0"/>
          <w:divBdr>
            <w:top w:val="none" w:sz="0" w:space="0" w:color="auto"/>
            <w:left w:val="none" w:sz="0" w:space="0" w:color="auto"/>
            <w:bottom w:val="none" w:sz="0" w:space="0" w:color="auto"/>
            <w:right w:val="none" w:sz="0" w:space="0" w:color="auto"/>
          </w:divBdr>
        </w:div>
        <w:div w:id="1091463073">
          <w:marLeft w:val="0"/>
          <w:marRight w:val="0"/>
          <w:marTop w:val="0"/>
          <w:marBottom w:val="0"/>
          <w:divBdr>
            <w:top w:val="none" w:sz="0" w:space="0" w:color="auto"/>
            <w:left w:val="none" w:sz="0" w:space="0" w:color="auto"/>
            <w:bottom w:val="none" w:sz="0" w:space="0" w:color="auto"/>
            <w:right w:val="none" w:sz="0" w:space="0" w:color="auto"/>
          </w:divBdr>
        </w:div>
        <w:div w:id="1134057212">
          <w:marLeft w:val="0"/>
          <w:marRight w:val="0"/>
          <w:marTop w:val="0"/>
          <w:marBottom w:val="0"/>
          <w:divBdr>
            <w:top w:val="none" w:sz="0" w:space="0" w:color="auto"/>
            <w:left w:val="none" w:sz="0" w:space="0" w:color="auto"/>
            <w:bottom w:val="none" w:sz="0" w:space="0" w:color="auto"/>
            <w:right w:val="none" w:sz="0" w:space="0" w:color="auto"/>
          </w:divBdr>
        </w:div>
        <w:div w:id="285283409">
          <w:marLeft w:val="0"/>
          <w:marRight w:val="0"/>
          <w:marTop w:val="0"/>
          <w:marBottom w:val="0"/>
          <w:divBdr>
            <w:top w:val="none" w:sz="0" w:space="0" w:color="auto"/>
            <w:left w:val="none" w:sz="0" w:space="0" w:color="auto"/>
            <w:bottom w:val="none" w:sz="0" w:space="0" w:color="auto"/>
            <w:right w:val="none" w:sz="0" w:space="0" w:color="auto"/>
          </w:divBdr>
        </w:div>
        <w:div w:id="2051689667">
          <w:marLeft w:val="0"/>
          <w:marRight w:val="0"/>
          <w:marTop w:val="0"/>
          <w:marBottom w:val="0"/>
          <w:divBdr>
            <w:top w:val="none" w:sz="0" w:space="0" w:color="auto"/>
            <w:left w:val="none" w:sz="0" w:space="0" w:color="auto"/>
            <w:bottom w:val="none" w:sz="0" w:space="0" w:color="auto"/>
            <w:right w:val="none" w:sz="0" w:space="0" w:color="auto"/>
          </w:divBdr>
        </w:div>
        <w:div w:id="1811168729">
          <w:marLeft w:val="0"/>
          <w:marRight w:val="0"/>
          <w:marTop w:val="0"/>
          <w:marBottom w:val="0"/>
          <w:divBdr>
            <w:top w:val="none" w:sz="0" w:space="0" w:color="auto"/>
            <w:left w:val="none" w:sz="0" w:space="0" w:color="auto"/>
            <w:bottom w:val="none" w:sz="0" w:space="0" w:color="auto"/>
            <w:right w:val="none" w:sz="0" w:space="0" w:color="auto"/>
          </w:divBdr>
        </w:div>
        <w:div w:id="974719394">
          <w:marLeft w:val="0"/>
          <w:marRight w:val="0"/>
          <w:marTop w:val="0"/>
          <w:marBottom w:val="0"/>
          <w:divBdr>
            <w:top w:val="none" w:sz="0" w:space="0" w:color="auto"/>
            <w:left w:val="none" w:sz="0" w:space="0" w:color="auto"/>
            <w:bottom w:val="none" w:sz="0" w:space="0" w:color="auto"/>
            <w:right w:val="none" w:sz="0" w:space="0" w:color="auto"/>
          </w:divBdr>
        </w:div>
        <w:div w:id="123625537">
          <w:marLeft w:val="0"/>
          <w:marRight w:val="0"/>
          <w:marTop w:val="0"/>
          <w:marBottom w:val="0"/>
          <w:divBdr>
            <w:top w:val="none" w:sz="0" w:space="0" w:color="auto"/>
            <w:left w:val="none" w:sz="0" w:space="0" w:color="auto"/>
            <w:bottom w:val="none" w:sz="0" w:space="0" w:color="auto"/>
            <w:right w:val="none" w:sz="0" w:space="0" w:color="auto"/>
          </w:divBdr>
        </w:div>
        <w:div w:id="1401707825">
          <w:marLeft w:val="0"/>
          <w:marRight w:val="0"/>
          <w:marTop w:val="0"/>
          <w:marBottom w:val="0"/>
          <w:divBdr>
            <w:top w:val="none" w:sz="0" w:space="0" w:color="auto"/>
            <w:left w:val="none" w:sz="0" w:space="0" w:color="auto"/>
            <w:bottom w:val="none" w:sz="0" w:space="0" w:color="auto"/>
            <w:right w:val="none" w:sz="0" w:space="0" w:color="auto"/>
          </w:divBdr>
        </w:div>
        <w:div w:id="1236210378">
          <w:marLeft w:val="0"/>
          <w:marRight w:val="0"/>
          <w:marTop w:val="0"/>
          <w:marBottom w:val="0"/>
          <w:divBdr>
            <w:top w:val="none" w:sz="0" w:space="0" w:color="auto"/>
            <w:left w:val="none" w:sz="0" w:space="0" w:color="auto"/>
            <w:bottom w:val="none" w:sz="0" w:space="0" w:color="auto"/>
            <w:right w:val="none" w:sz="0" w:space="0" w:color="auto"/>
          </w:divBdr>
        </w:div>
        <w:div w:id="1490632878">
          <w:marLeft w:val="0"/>
          <w:marRight w:val="0"/>
          <w:marTop w:val="0"/>
          <w:marBottom w:val="0"/>
          <w:divBdr>
            <w:top w:val="none" w:sz="0" w:space="0" w:color="auto"/>
            <w:left w:val="none" w:sz="0" w:space="0" w:color="auto"/>
            <w:bottom w:val="none" w:sz="0" w:space="0" w:color="auto"/>
            <w:right w:val="none" w:sz="0" w:space="0" w:color="auto"/>
          </w:divBdr>
        </w:div>
        <w:div w:id="1983850158">
          <w:marLeft w:val="0"/>
          <w:marRight w:val="0"/>
          <w:marTop w:val="0"/>
          <w:marBottom w:val="0"/>
          <w:divBdr>
            <w:top w:val="none" w:sz="0" w:space="0" w:color="auto"/>
            <w:left w:val="none" w:sz="0" w:space="0" w:color="auto"/>
            <w:bottom w:val="none" w:sz="0" w:space="0" w:color="auto"/>
            <w:right w:val="none" w:sz="0" w:space="0" w:color="auto"/>
          </w:divBdr>
        </w:div>
        <w:div w:id="1888833667">
          <w:marLeft w:val="0"/>
          <w:marRight w:val="0"/>
          <w:marTop w:val="0"/>
          <w:marBottom w:val="0"/>
          <w:divBdr>
            <w:top w:val="none" w:sz="0" w:space="0" w:color="auto"/>
            <w:left w:val="none" w:sz="0" w:space="0" w:color="auto"/>
            <w:bottom w:val="none" w:sz="0" w:space="0" w:color="auto"/>
            <w:right w:val="none" w:sz="0" w:space="0" w:color="auto"/>
          </w:divBdr>
        </w:div>
        <w:div w:id="1684355833">
          <w:marLeft w:val="0"/>
          <w:marRight w:val="0"/>
          <w:marTop w:val="0"/>
          <w:marBottom w:val="0"/>
          <w:divBdr>
            <w:top w:val="none" w:sz="0" w:space="0" w:color="auto"/>
            <w:left w:val="none" w:sz="0" w:space="0" w:color="auto"/>
            <w:bottom w:val="none" w:sz="0" w:space="0" w:color="auto"/>
            <w:right w:val="none" w:sz="0" w:space="0" w:color="auto"/>
          </w:divBdr>
        </w:div>
        <w:div w:id="2092966444">
          <w:marLeft w:val="0"/>
          <w:marRight w:val="0"/>
          <w:marTop w:val="0"/>
          <w:marBottom w:val="0"/>
          <w:divBdr>
            <w:top w:val="none" w:sz="0" w:space="0" w:color="auto"/>
            <w:left w:val="none" w:sz="0" w:space="0" w:color="auto"/>
            <w:bottom w:val="none" w:sz="0" w:space="0" w:color="auto"/>
            <w:right w:val="none" w:sz="0" w:space="0" w:color="auto"/>
          </w:divBdr>
        </w:div>
        <w:div w:id="93087963">
          <w:marLeft w:val="0"/>
          <w:marRight w:val="0"/>
          <w:marTop w:val="0"/>
          <w:marBottom w:val="0"/>
          <w:divBdr>
            <w:top w:val="none" w:sz="0" w:space="0" w:color="auto"/>
            <w:left w:val="none" w:sz="0" w:space="0" w:color="auto"/>
            <w:bottom w:val="none" w:sz="0" w:space="0" w:color="auto"/>
            <w:right w:val="none" w:sz="0" w:space="0" w:color="auto"/>
          </w:divBdr>
        </w:div>
        <w:div w:id="1370642075">
          <w:marLeft w:val="0"/>
          <w:marRight w:val="0"/>
          <w:marTop w:val="0"/>
          <w:marBottom w:val="0"/>
          <w:divBdr>
            <w:top w:val="none" w:sz="0" w:space="0" w:color="auto"/>
            <w:left w:val="none" w:sz="0" w:space="0" w:color="auto"/>
            <w:bottom w:val="none" w:sz="0" w:space="0" w:color="auto"/>
            <w:right w:val="none" w:sz="0" w:space="0" w:color="auto"/>
          </w:divBdr>
        </w:div>
        <w:div w:id="696080510">
          <w:marLeft w:val="0"/>
          <w:marRight w:val="0"/>
          <w:marTop w:val="0"/>
          <w:marBottom w:val="0"/>
          <w:divBdr>
            <w:top w:val="none" w:sz="0" w:space="0" w:color="auto"/>
            <w:left w:val="none" w:sz="0" w:space="0" w:color="auto"/>
            <w:bottom w:val="none" w:sz="0" w:space="0" w:color="auto"/>
            <w:right w:val="none" w:sz="0" w:space="0" w:color="auto"/>
          </w:divBdr>
        </w:div>
        <w:div w:id="162090604">
          <w:marLeft w:val="0"/>
          <w:marRight w:val="0"/>
          <w:marTop w:val="0"/>
          <w:marBottom w:val="0"/>
          <w:divBdr>
            <w:top w:val="none" w:sz="0" w:space="0" w:color="auto"/>
            <w:left w:val="none" w:sz="0" w:space="0" w:color="auto"/>
            <w:bottom w:val="none" w:sz="0" w:space="0" w:color="auto"/>
            <w:right w:val="none" w:sz="0" w:space="0" w:color="auto"/>
          </w:divBdr>
        </w:div>
        <w:div w:id="342247105">
          <w:marLeft w:val="0"/>
          <w:marRight w:val="0"/>
          <w:marTop w:val="0"/>
          <w:marBottom w:val="0"/>
          <w:divBdr>
            <w:top w:val="none" w:sz="0" w:space="0" w:color="auto"/>
            <w:left w:val="none" w:sz="0" w:space="0" w:color="auto"/>
            <w:bottom w:val="none" w:sz="0" w:space="0" w:color="auto"/>
            <w:right w:val="none" w:sz="0" w:space="0" w:color="auto"/>
          </w:divBdr>
        </w:div>
        <w:div w:id="1925532493">
          <w:marLeft w:val="0"/>
          <w:marRight w:val="0"/>
          <w:marTop w:val="0"/>
          <w:marBottom w:val="0"/>
          <w:divBdr>
            <w:top w:val="none" w:sz="0" w:space="0" w:color="auto"/>
            <w:left w:val="none" w:sz="0" w:space="0" w:color="auto"/>
            <w:bottom w:val="none" w:sz="0" w:space="0" w:color="auto"/>
            <w:right w:val="none" w:sz="0" w:space="0" w:color="auto"/>
          </w:divBdr>
        </w:div>
        <w:div w:id="1670215296">
          <w:marLeft w:val="0"/>
          <w:marRight w:val="0"/>
          <w:marTop w:val="0"/>
          <w:marBottom w:val="0"/>
          <w:divBdr>
            <w:top w:val="none" w:sz="0" w:space="0" w:color="auto"/>
            <w:left w:val="none" w:sz="0" w:space="0" w:color="auto"/>
            <w:bottom w:val="none" w:sz="0" w:space="0" w:color="auto"/>
            <w:right w:val="none" w:sz="0" w:space="0" w:color="auto"/>
          </w:divBdr>
        </w:div>
        <w:div w:id="942614709">
          <w:marLeft w:val="0"/>
          <w:marRight w:val="0"/>
          <w:marTop w:val="0"/>
          <w:marBottom w:val="0"/>
          <w:divBdr>
            <w:top w:val="none" w:sz="0" w:space="0" w:color="auto"/>
            <w:left w:val="none" w:sz="0" w:space="0" w:color="auto"/>
            <w:bottom w:val="none" w:sz="0" w:space="0" w:color="auto"/>
            <w:right w:val="none" w:sz="0" w:space="0" w:color="auto"/>
          </w:divBdr>
        </w:div>
        <w:div w:id="1223255997">
          <w:marLeft w:val="0"/>
          <w:marRight w:val="0"/>
          <w:marTop w:val="0"/>
          <w:marBottom w:val="0"/>
          <w:divBdr>
            <w:top w:val="none" w:sz="0" w:space="0" w:color="auto"/>
            <w:left w:val="none" w:sz="0" w:space="0" w:color="auto"/>
            <w:bottom w:val="none" w:sz="0" w:space="0" w:color="auto"/>
            <w:right w:val="none" w:sz="0" w:space="0" w:color="auto"/>
          </w:divBdr>
        </w:div>
        <w:div w:id="1582131608">
          <w:marLeft w:val="0"/>
          <w:marRight w:val="0"/>
          <w:marTop w:val="0"/>
          <w:marBottom w:val="0"/>
          <w:divBdr>
            <w:top w:val="none" w:sz="0" w:space="0" w:color="auto"/>
            <w:left w:val="none" w:sz="0" w:space="0" w:color="auto"/>
            <w:bottom w:val="none" w:sz="0" w:space="0" w:color="auto"/>
            <w:right w:val="none" w:sz="0" w:space="0" w:color="auto"/>
          </w:divBdr>
        </w:div>
        <w:div w:id="98261965">
          <w:marLeft w:val="0"/>
          <w:marRight w:val="0"/>
          <w:marTop w:val="0"/>
          <w:marBottom w:val="0"/>
          <w:divBdr>
            <w:top w:val="none" w:sz="0" w:space="0" w:color="auto"/>
            <w:left w:val="none" w:sz="0" w:space="0" w:color="auto"/>
            <w:bottom w:val="none" w:sz="0" w:space="0" w:color="auto"/>
            <w:right w:val="none" w:sz="0" w:space="0" w:color="auto"/>
          </w:divBdr>
        </w:div>
        <w:div w:id="1935935990">
          <w:marLeft w:val="0"/>
          <w:marRight w:val="0"/>
          <w:marTop w:val="0"/>
          <w:marBottom w:val="0"/>
          <w:divBdr>
            <w:top w:val="none" w:sz="0" w:space="0" w:color="auto"/>
            <w:left w:val="none" w:sz="0" w:space="0" w:color="auto"/>
            <w:bottom w:val="none" w:sz="0" w:space="0" w:color="auto"/>
            <w:right w:val="none" w:sz="0" w:space="0" w:color="auto"/>
          </w:divBdr>
        </w:div>
        <w:div w:id="984895214">
          <w:marLeft w:val="0"/>
          <w:marRight w:val="0"/>
          <w:marTop w:val="0"/>
          <w:marBottom w:val="0"/>
          <w:divBdr>
            <w:top w:val="none" w:sz="0" w:space="0" w:color="auto"/>
            <w:left w:val="none" w:sz="0" w:space="0" w:color="auto"/>
            <w:bottom w:val="none" w:sz="0" w:space="0" w:color="auto"/>
            <w:right w:val="none" w:sz="0" w:space="0" w:color="auto"/>
          </w:divBdr>
        </w:div>
        <w:div w:id="531039671">
          <w:marLeft w:val="0"/>
          <w:marRight w:val="0"/>
          <w:marTop w:val="0"/>
          <w:marBottom w:val="0"/>
          <w:divBdr>
            <w:top w:val="none" w:sz="0" w:space="0" w:color="auto"/>
            <w:left w:val="none" w:sz="0" w:space="0" w:color="auto"/>
            <w:bottom w:val="none" w:sz="0" w:space="0" w:color="auto"/>
            <w:right w:val="none" w:sz="0" w:space="0" w:color="auto"/>
          </w:divBdr>
        </w:div>
        <w:div w:id="888955746">
          <w:marLeft w:val="0"/>
          <w:marRight w:val="0"/>
          <w:marTop w:val="0"/>
          <w:marBottom w:val="0"/>
          <w:divBdr>
            <w:top w:val="none" w:sz="0" w:space="0" w:color="auto"/>
            <w:left w:val="none" w:sz="0" w:space="0" w:color="auto"/>
            <w:bottom w:val="none" w:sz="0" w:space="0" w:color="auto"/>
            <w:right w:val="none" w:sz="0" w:space="0" w:color="auto"/>
          </w:divBdr>
        </w:div>
        <w:div w:id="1066150637">
          <w:marLeft w:val="0"/>
          <w:marRight w:val="0"/>
          <w:marTop w:val="0"/>
          <w:marBottom w:val="0"/>
          <w:divBdr>
            <w:top w:val="none" w:sz="0" w:space="0" w:color="auto"/>
            <w:left w:val="none" w:sz="0" w:space="0" w:color="auto"/>
            <w:bottom w:val="none" w:sz="0" w:space="0" w:color="auto"/>
            <w:right w:val="none" w:sz="0" w:space="0" w:color="auto"/>
          </w:divBdr>
        </w:div>
        <w:div w:id="1420100954">
          <w:marLeft w:val="0"/>
          <w:marRight w:val="0"/>
          <w:marTop w:val="0"/>
          <w:marBottom w:val="0"/>
          <w:divBdr>
            <w:top w:val="none" w:sz="0" w:space="0" w:color="auto"/>
            <w:left w:val="none" w:sz="0" w:space="0" w:color="auto"/>
            <w:bottom w:val="none" w:sz="0" w:space="0" w:color="auto"/>
            <w:right w:val="none" w:sz="0" w:space="0" w:color="auto"/>
          </w:divBdr>
        </w:div>
        <w:div w:id="1292782850">
          <w:marLeft w:val="0"/>
          <w:marRight w:val="0"/>
          <w:marTop w:val="0"/>
          <w:marBottom w:val="0"/>
          <w:divBdr>
            <w:top w:val="none" w:sz="0" w:space="0" w:color="auto"/>
            <w:left w:val="none" w:sz="0" w:space="0" w:color="auto"/>
            <w:bottom w:val="none" w:sz="0" w:space="0" w:color="auto"/>
            <w:right w:val="none" w:sz="0" w:space="0" w:color="auto"/>
          </w:divBdr>
        </w:div>
        <w:div w:id="1790775808">
          <w:marLeft w:val="0"/>
          <w:marRight w:val="0"/>
          <w:marTop w:val="0"/>
          <w:marBottom w:val="0"/>
          <w:divBdr>
            <w:top w:val="none" w:sz="0" w:space="0" w:color="auto"/>
            <w:left w:val="none" w:sz="0" w:space="0" w:color="auto"/>
            <w:bottom w:val="none" w:sz="0" w:space="0" w:color="auto"/>
            <w:right w:val="none" w:sz="0" w:space="0" w:color="auto"/>
          </w:divBdr>
        </w:div>
        <w:div w:id="642272249">
          <w:marLeft w:val="0"/>
          <w:marRight w:val="0"/>
          <w:marTop w:val="0"/>
          <w:marBottom w:val="0"/>
          <w:divBdr>
            <w:top w:val="none" w:sz="0" w:space="0" w:color="auto"/>
            <w:left w:val="none" w:sz="0" w:space="0" w:color="auto"/>
            <w:bottom w:val="none" w:sz="0" w:space="0" w:color="auto"/>
            <w:right w:val="none" w:sz="0" w:space="0" w:color="auto"/>
          </w:divBdr>
        </w:div>
        <w:div w:id="590969275">
          <w:marLeft w:val="0"/>
          <w:marRight w:val="0"/>
          <w:marTop w:val="0"/>
          <w:marBottom w:val="0"/>
          <w:divBdr>
            <w:top w:val="none" w:sz="0" w:space="0" w:color="auto"/>
            <w:left w:val="none" w:sz="0" w:space="0" w:color="auto"/>
            <w:bottom w:val="none" w:sz="0" w:space="0" w:color="auto"/>
            <w:right w:val="none" w:sz="0" w:space="0" w:color="auto"/>
          </w:divBdr>
        </w:div>
        <w:div w:id="395006623">
          <w:marLeft w:val="0"/>
          <w:marRight w:val="0"/>
          <w:marTop w:val="0"/>
          <w:marBottom w:val="0"/>
          <w:divBdr>
            <w:top w:val="none" w:sz="0" w:space="0" w:color="auto"/>
            <w:left w:val="none" w:sz="0" w:space="0" w:color="auto"/>
            <w:bottom w:val="none" w:sz="0" w:space="0" w:color="auto"/>
            <w:right w:val="none" w:sz="0" w:space="0" w:color="auto"/>
          </w:divBdr>
        </w:div>
        <w:div w:id="1003165252">
          <w:marLeft w:val="0"/>
          <w:marRight w:val="0"/>
          <w:marTop w:val="0"/>
          <w:marBottom w:val="0"/>
          <w:divBdr>
            <w:top w:val="none" w:sz="0" w:space="0" w:color="auto"/>
            <w:left w:val="none" w:sz="0" w:space="0" w:color="auto"/>
            <w:bottom w:val="none" w:sz="0" w:space="0" w:color="auto"/>
            <w:right w:val="none" w:sz="0" w:space="0" w:color="auto"/>
          </w:divBdr>
        </w:div>
        <w:div w:id="1136069398">
          <w:marLeft w:val="0"/>
          <w:marRight w:val="0"/>
          <w:marTop w:val="0"/>
          <w:marBottom w:val="0"/>
          <w:divBdr>
            <w:top w:val="none" w:sz="0" w:space="0" w:color="auto"/>
            <w:left w:val="none" w:sz="0" w:space="0" w:color="auto"/>
            <w:bottom w:val="none" w:sz="0" w:space="0" w:color="auto"/>
            <w:right w:val="none" w:sz="0" w:space="0" w:color="auto"/>
          </w:divBdr>
        </w:div>
        <w:div w:id="1307860480">
          <w:marLeft w:val="0"/>
          <w:marRight w:val="0"/>
          <w:marTop w:val="0"/>
          <w:marBottom w:val="0"/>
          <w:divBdr>
            <w:top w:val="none" w:sz="0" w:space="0" w:color="auto"/>
            <w:left w:val="none" w:sz="0" w:space="0" w:color="auto"/>
            <w:bottom w:val="none" w:sz="0" w:space="0" w:color="auto"/>
            <w:right w:val="none" w:sz="0" w:space="0" w:color="auto"/>
          </w:divBdr>
        </w:div>
        <w:div w:id="1331102589">
          <w:marLeft w:val="0"/>
          <w:marRight w:val="0"/>
          <w:marTop w:val="0"/>
          <w:marBottom w:val="0"/>
          <w:divBdr>
            <w:top w:val="none" w:sz="0" w:space="0" w:color="auto"/>
            <w:left w:val="none" w:sz="0" w:space="0" w:color="auto"/>
            <w:bottom w:val="none" w:sz="0" w:space="0" w:color="auto"/>
            <w:right w:val="none" w:sz="0" w:space="0" w:color="auto"/>
          </w:divBdr>
        </w:div>
        <w:div w:id="1723751537">
          <w:marLeft w:val="0"/>
          <w:marRight w:val="0"/>
          <w:marTop w:val="0"/>
          <w:marBottom w:val="0"/>
          <w:divBdr>
            <w:top w:val="none" w:sz="0" w:space="0" w:color="auto"/>
            <w:left w:val="none" w:sz="0" w:space="0" w:color="auto"/>
            <w:bottom w:val="none" w:sz="0" w:space="0" w:color="auto"/>
            <w:right w:val="none" w:sz="0" w:space="0" w:color="auto"/>
          </w:divBdr>
        </w:div>
        <w:div w:id="42297610">
          <w:marLeft w:val="0"/>
          <w:marRight w:val="0"/>
          <w:marTop w:val="0"/>
          <w:marBottom w:val="0"/>
          <w:divBdr>
            <w:top w:val="none" w:sz="0" w:space="0" w:color="auto"/>
            <w:left w:val="none" w:sz="0" w:space="0" w:color="auto"/>
            <w:bottom w:val="none" w:sz="0" w:space="0" w:color="auto"/>
            <w:right w:val="none" w:sz="0" w:space="0" w:color="auto"/>
          </w:divBdr>
        </w:div>
        <w:div w:id="1296136232">
          <w:marLeft w:val="0"/>
          <w:marRight w:val="0"/>
          <w:marTop w:val="0"/>
          <w:marBottom w:val="0"/>
          <w:divBdr>
            <w:top w:val="none" w:sz="0" w:space="0" w:color="auto"/>
            <w:left w:val="none" w:sz="0" w:space="0" w:color="auto"/>
            <w:bottom w:val="none" w:sz="0" w:space="0" w:color="auto"/>
            <w:right w:val="none" w:sz="0" w:space="0" w:color="auto"/>
          </w:divBdr>
        </w:div>
        <w:div w:id="824274727">
          <w:marLeft w:val="0"/>
          <w:marRight w:val="0"/>
          <w:marTop w:val="0"/>
          <w:marBottom w:val="0"/>
          <w:divBdr>
            <w:top w:val="none" w:sz="0" w:space="0" w:color="auto"/>
            <w:left w:val="none" w:sz="0" w:space="0" w:color="auto"/>
            <w:bottom w:val="none" w:sz="0" w:space="0" w:color="auto"/>
            <w:right w:val="none" w:sz="0" w:space="0" w:color="auto"/>
          </w:divBdr>
        </w:div>
        <w:div w:id="1099988711">
          <w:marLeft w:val="0"/>
          <w:marRight w:val="0"/>
          <w:marTop w:val="0"/>
          <w:marBottom w:val="0"/>
          <w:divBdr>
            <w:top w:val="none" w:sz="0" w:space="0" w:color="auto"/>
            <w:left w:val="none" w:sz="0" w:space="0" w:color="auto"/>
            <w:bottom w:val="none" w:sz="0" w:space="0" w:color="auto"/>
            <w:right w:val="none" w:sz="0" w:space="0" w:color="auto"/>
          </w:divBdr>
        </w:div>
        <w:div w:id="530345318">
          <w:marLeft w:val="0"/>
          <w:marRight w:val="0"/>
          <w:marTop w:val="0"/>
          <w:marBottom w:val="0"/>
          <w:divBdr>
            <w:top w:val="none" w:sz="0" w:space="0" w:color="auto"/>
            <w:left w:val="none" w:sz="0" w:space="0" w:color="auto"/>
            <w:bottom w:val="none" w:sz="0" w:space="0" w:color="auto"/>
            <w:right w:val="none" w:sz="0" w:space="0" w:color="auto"/>
          </w:divBdr>
        </w:div>
        <w:div w:id="415789090">
          <w:marLeft w:val="0"/>
          <w:marRight w:val="0"/>
          <w:marTop w:val="0"/>
          <w:marBottom w:val="0"/>
          <w:divBdr>
            <w:top w:val="none" w:sz="0" w:space="0" w:color="auto"/>
            <w:left w:val="none" w:sz="0" w:space="0" w:color="auto"/>
            <w:bottom w:val="none" w:sz="0" w:space="0" w:color="auto"/>
            <w:right w:val="none" w:sz="0" w:space="0" w:color="auto"/>
          </w:divBdr>
        </w:div>
        <w:div w:id="1939748077">
          <w:marLeft w:val="0"/>
          <w:marRight w:val="0"/>
          <w:marTop w:val="0"/>
          <w:marBottom w:val="0"/>
          <w:divBdr>
            <w:top w:val="none" w:sz="0" w:space="0" w:color="auto"/>
            <w:left w:val="none" w:sz="0" w:space="0" w:color="auto"/>
            <w:bottom w:val="none" w:sz="0" w:space="0" w:color="auto"/>
            <w:right w:val="none" w:sz="0" w:space="0" w:color="auto"/>
          </w:divBdr>
        </w:div>
        <w:div w:id="17902306">
          <w:marLeft w:val="0"/>
          <w:marRight w:val="0"/>
          <w:marTop w:val="0"/>
          <w:marBottom w:val="0"/>
          <w:divBdr>
            <w:top w:val="none" w:sz="0" w:space="0" w:color="auto"/>
            <w:left w:val="none" w:sz="0" w:space="0" w:color="auto"/>
            <w:bottom w:val="none" w:sz="0" w:space="0" w:color="auto"/>
            <w:right w:val="none" w:sz="0" w:space="0" w:color="auto"/>
          </w:divBdr>
        </w:div>
        <w:div w:id="882447918">
          <w:marLeft w:val="0"/>
          <w:marRight w:val="0"/>
          <w:marTop w:val="0"/>
          <w:marBottom w:val="0"/>
          <w:divBdr>
            <w:top w:val="none" w:sz="0" w:space="0" w:color="auto"/>
            <w:left w:val="none" w:sz="0" w:space="0" w:color="auto"/>
            <w:bottom w:val="none" w:sz="0" w:space="0" w:color="auto"/>
            <w:right w:val="none" w:sz="0" w:space="0" w:color="auto"/>
          </w:divBdr>
        </w:div>
        <w:div w:id="1954626419">
          <w:marLeft w:val="0"/>
          <w:marRight w:val="0"/>
          <w:marTop w:val="0"/>
          <w:marBottom w:val="0"/>
          <w:divBdr>
            <w:top w:val="none" w:sz="0" w:space="0" w:color="auto"/>
            <w:left w:val="none" w:sz="0" w:space="0" w:color="auto"/>
            <w:bottom w:val="none" w:sz="0" w:space="0" w:color="auto"/>
            <w:right w:val="none" w:sz="0" w:space="0" w:color="auto"/>
          </w:divBdr>
        </w:div>
        <w:div w:id="1175069994">
          <w:marLeft w:val="0"/>
          <w:marRight w:val="0"/>
          <w:marTop w:val="0"/>
          <w:marBottom w:val="0"/>
          <w:divBdr>
            <w:top w:val="none" w:sz="0" w:space="0" w:color="auto"/>
            <w:left w:val="none" w:sz="0" w:space="0" w:color="auto"/>
            <w:bottom w:val="none" w:sz="0" w:space="0" w:color="auto"/>
            <w:right w:val="none" w:sz="0" w:space="0" w:color="auto"/>
          </w:divBdr>
        </w:div>
        <w:div w:id="1064335808">
          <w:marLeft w:val="0"/>
          <w:marRight w:val="0"/>
          <w:marTop w:val="0"/>
          <w:marBottom w:val="0"/>
          <w:divBdr>
            <w:top w:val="none" w:sz="0" w:space="0" w:color="auto"/>
            <w:left w:val="none" w:sz="0" w:space="0" w:color="auto"/>
            <w:bottom w:val="none" w:sz="0" w:space="0" w:color="auto"/>
            <w:right w:val="none" w:sz="0" w:space="0" w:color="auto"/>
          </w:divBdr>
        </w:div>
        <w:div w:id="2002653396">
          <w:marLeft w:val="0"/>
          <w:marRight w:val="0"/>
          <w:marTop w:val="0"/>
          <w:marBottom w:val="0"/>
          <w:divBdr>
            <w:top w:val="none" w:sz="0" w:space="0" w:color="auto"/>
            <w:left w:val="none" w:sz="0" w:space="0" w:color="auto"/>
            <w:bottom w:val="none" w:sz="0" w:space="0" w:color="auto"/>
            <w:right w:val="none" w:sz="0" w:space="0" w:color="auto"/>
          </w:divBdr>
        </w:div>
        <w:div w:id="315689719">
          <w:marLeft w:val="0"/>
          <w:marRight w:val="0"/>
          <w:marTop w:val="0"/>
          <w:marBottom w:val="0"/>
          <w:divBdr>
            <w:top w:val="none" w:sz="0" w:space="0" w:color="auto"/>
            <w:left w:val="none" w:sz="0" w:space="0" w:color="auto"/>
            <w:bottom w:val="none" w:sz="0" w:space="0" w:color="auto"/>
            <w:right w:val="none" w:sz="0" w:space="0" w:color="auto"/>
          </w:divBdr>
        </w:div>
        <w:div w:id="904410567">
          <w:marLeft w:val="0"/>
          <w:marRight w:val="0"/>
          <w:marTop w:val="0"/>
          <w:marBottom w:val="0"/>
          <w:divBdr>
            <w:top w:val="none" w:sz="0" w:space="0" w:color="auto"/>
            <w:left w:val="none" w:sz="0" w:space="0" w:color="auto"/>
            <w:bottom w:val="none" w:sz="0" w:space="0" w:color="auto"/>
            <w:right w:val="none" w:sz="0" w:space="0" w:color="auto"/>
          </w:divBdr>
        </w:div>
        <w:div w:id="982805751">
          <w:marLeft w:val="0"/>
          <w:marRight w:val="0"/>
          <w:marTop w:val="0"/>
          <w:marBottom w:val="0"/>
          <w:divBdr>
            <w:top w:val="none" w:sz="0" w:space="0" w:color="auto"/>
            <w:left w:val="none" w:sz="0" w:space="0" w:color="auto"/>
            <w:bottom w:val="none" w:sz="0" w:space="0" w:color="auto"/>
            <w:right w:val="none" w:sz="0" w:space="0" w:color="auto"/>
          </w:divBdr>
        </w:div>
        <w:div w:id="1670402373">
          <w:marLeft w:val="0"/>
          <w:marRight w:val="0"/>
          <w:marTop w:val="0"/>
          <w:marBottom w:val="0"/>
          <w:divBdr>
            <w:top w:val="none" w:sz="0" w:space="0" w:color="auto"/>
            <w:left w:val="none" w:sz="0" w:space="0" w:color="auto"/>
            <w:bottom w:val="none" w:sz="0" w:space="0" w:color="auto"/>
            <w:right w:val="none" w:sz="0" w:space="0" w:color="auto"/>
          </w:divBdr>
        </w:div>
        <w:div w:id="1367488690">
          <w:marLeft w:val="0"/>
          <w:marRight w:val="0"/>
          <w:marTop w:val="0"/>
          <w:marBottom w:val="0"/>
          <w:divBdr>
            <w:top w:val="none" w:sz="0" w:space="0" w:color="auto"/>
            <w:left w:val="none" w:sz="0" w:space="0" w:color="auto"/>
            <w:bottom w:val="none" w:sz="0" w:space="0" w:color="auto"/>
            <w:right w:val="none" w:sz="0" w:space="0" w:color="auto"/>
          </w:divBdr>
        </w:div>
        <w:div w:id="340470602">
          <w:marLeft w:val="0"/>
          <w:marRight w:val="0"/>
          <w:marTop w:val="0"/>
          <w:marBottom w:val="0"/>
          <w:divBdr>
            <w:top w:val="none" w:sz="0" w:space="0" w:color="auto"/>
            <w:left w:val="none" w:sz="0" w:space="0" w:color="auto"/>
            <w:bottom w:val="none" w:sz="0" w:space="0" w:color="auto"/>
            <w:right w:val="none" w:sz="0" w:space="0" w:color="auto"/>
          </w:divBdr>
        </w:div>
        <w:div w:id="1115635563">
          <w:marLeft w:val="0"/>
          <w:marRight w:val="0"/>
          <w:marTop w:val="0"/>
          <w:marBottom w:val="0"/>
          <w:divBdr>
            <w:top w:val="none" w:sz="0" w:space="0" w:color="auto"/>
            <w:left w:val="none" w:sz="0" w:space="0" w:color="auto"/>
            <w:bottom w:val="none" w:sz="0" w:space="0" w:color="auto"/>
            <w:right w:val="none" w:sz="0" w:space="0" w:color="auto"/>
          </w:divBdr>
        </w:div>
        <w:div w:id="100998220">
          <w:marLeft w:val="0"/>
          <w:marRight w:val="0"/>
          <w:marTop w:val="0"/>
          <w:marBottom w:val="0"/>
          <w:divBdr>
            <w:top w:val="none" w:sz="0" w:space="0" w:color="auto"/>
            <w:left w:val="none" w:sz="0" w:space="0" w:color="auto"/>
            <w:bottom w:val="none" w:sz="0" w:space="0" w:color="auto"/>
            <w:right w:val="none" w:sz="0" w:space="0" w:color="auto"/>
          </w:divBdr>
        </w:div>
        <w:div w:id="599021546">
          <w:marLeft w:val="0"/>
          <w:marRight w:val="0"/>
          <w:marTop w:val="0"/>
          <w:marBottom w:val="0"/>
          <w:divBdr>
            <w:top w:val="none" w:sz="0" w:space="0" w:color="auto"/>
            <w:left w:val="none" w:sz="0" w:space="0" w:color="auto"/>
            <w:bottom w:val="none" w:sz="0" w:space="0" w:color="auto"/>
            <w:right w:val="none" w:sz="0" w:space="0" w:color="auto"/>
          </w:divBdr>
        </w:div>
        <w:div w:id="1304315147">
          <w:marLeft w:val="0"/>
          <w:marRight w:val="0"/>
          <w:marTop w:val="0"/>
          <w:marBottom w:val="0"/>
          <w:divBdr>
            <w:top w:val="none" w:sz="0" w:space="0" w:color="auto"/>
            <w:left w:val="none" w:sz="0" w:space="0" w:color="auto"/>
            <w:bottom w:val="none" w:sz="0" w:space="0" w:color="auto"/>
            <w:right w:val="none" w:sz="0" w:space="0" w:color="auto"/>
          </w:divBdr>
        </w:div>
        <w:div w:id="1242521461">
          <w:marLeft w:val="0"/>
          <w:marRight w:val="0"/>
          <w:marTop w:val="0"/>
          <w:marBottom w:val="0"/>
          <w:divBdr>
            <w:top w:val="none" w:sz="0" w:space="0" w:color="auto"/>
            <w:left w:val="none" w:sz="0" w:space="0" w:color="auto"/>
            <w:bottom w:val="none" w:sz="0" w:space="0" w:color="auto"/>
            <w:right w:val="none" w:sz="0" w:space="0" w:color="auto"/>
          </w:divBdr>
        </w:div>
        <w:div w:id="856310533">
          <w:marLeft w:val="0"/>
          <w:marRight w:val="0"/>
          <w:marTop w:val="0"/>
          <w:marBottom w:val="0"/>
          <w:divBdr>
            <w:top w:val="none" w:sz="0" w:space="0" w:color="auto"/>
            <w:left w:val="none" w:sz="0" w:space="0" w:color="auto"/>
            <w:bottom w:val="none" w:sz="0" w:space="0" w:color="auto"/>
            <w:right w:val="none" w:sz="0" w:space="0" w:color="auto"/>
          </w:divBdr>
        </w:div>
        <w:div w:id="969824647">
          <w:marLeft w:val="0"/>
          <w:marRight w:val="0"/>
          <w:marTop w:val="0"/>
          <w:marBottom w:val="0"/>
          <w:divBdr>
            <w:top w:val="none" w:sz="0" w:space="0" w:color="auto"/>
            <w:left w:val="none" w:sz="0" w:space="0" w:color="auto"/>
            <w:bottom w:val="none" w:sz="0" w:space="0" w:color="auto"/>
            <w:right w:val="none" w:sz="0" w:space="0" w:color="auto"/>
          </w:divBdr>
        </w:div>
        <w:div w:id="1107116865">
          <w:marLeft w:val="0"/>
          <w:marRight w:val="0"/>
          <w:marTop w:val="0"/>
          <w:marBottom w:val="0"/>
          <w:divBdr>
            <w:top w:val="none" w:sz="0" w:space="0" w:color="auto"/>
            <w:left w:val="none" w:sz="0" w:space="0" w:color="auto"/>
            <w:bottom w:val="none" w:sz="0" w:space="0" w:color="auto"/>
            <w:right w:val="none" w:sz="0" w:space="0" w:color="auto"/>
          </w:divBdr>
        </w:div>
        <w:div w:id="755519520">
          <w:marLeft w:val="0"/>
          <w:marRight w:val="0"/>
          <w:marTop w:val="0"/>
          <w:marBottom w:val="0"/>
          <w:divBdr>
            <w:top w:val="none" w:sz="0" w:space="0" w:color="auto"/>
            <w:left w:val="none" w:sz="0" w:space="0" w:color="auto"/>
            <w:bottom w:val="none" w:sz="0" w:space="0" w:color="auto"/>
            <w:right w:val="none" w:sz="0" w:space="0" w:color="auto"/>
          </w:divBdr>
        </w:div>
        <w:div w:id="1802115615">
          <w:marLeft w:val="0"/>
          <w:marRight w:val="0"/>
          <w:marTop w:val="0"/>
          <w:marBottom w:val="0"/>
          <w:divBdr>
            <w:top w:val="none" w:sz="0" w:space="0" w:color="auto"/>
            <w:left w:val="none" w:sz="0" w:space="0" w:color="auto"/>
            <w:bottom w:val="none" w:sz="0" w:space="0" w:color="auto"/>
            <w:right w:val="none" w:sz="0" w:space="0" w:color="auto"/>
          </w:divBdr>
        </w:div>
        <w:div w:id="369573997">
          <w:marLeft w:val="0"/>
          <w:marRight w:val="0"/>
          <w:marTop w:val="0"/>
          <w:marBottom w:val="0"/>
          <w:divBdr>
            <w:top w:val="none" w:sz="0" w:space="0" w:color="auto"/>
            <w:left w:val="none" w:sz="0" w:space="0" w:color="auto"/>
            <w:bottom w:val="none" w:sz="0" w:space="0" w:color="auto"/>
            <w:right w:val="none" w:sz="0" w:space="0" w:color="auto"/>
          </w:divBdr>
        </w:div>
        <w:div w:id="1033533036">
          <w:marLeft w:val="0"/>
          <w:marRight w:val="0"/>
          <w:marTop w:val="0"/>
          <w:marBottom w:val="0"/>
          <w:divBdr>
            <w:top w:val="none" w:sz="0" w:space="0" w:color="auto"/>
            <w:left w:val="none" w:sz="0" w:space="0" w:color="auto"/>
            <w:bottom w:val="none" w:sz="0" w:space="0" w:color="auto"/>
            <w:right w:val="none" w:sz="0" w:space="0" w:color="auto"/>
          </w:divBdr>
        </w:div>
        <w:div w:id="1057781737">
          <w:marLeft w:val="0"/>
          <w:marRight w:val="0"/>
          <w:marTop w:val="0"/>
          <w:marBottom w:val="0"/>
          <w:divBdr>
            <w:top w:val="none" w:sz="0" w:space="0" w:color="auto"/>
            <w:left w:val="none" w:sz="0" w:space="0" w:color="auto"/>
            <w:bottom w:val="none" w:sz="0" w:space="0" w:color="auto"/>
            <w:right w:val="none" w:sz="0" w:space="0" w:color="auto"/>
          </w:divBdr>
        </w:div>
        <w:div w:id="1530292490">
          <w:marLeft w:val="0"/>
          <w:marRight w:val="0"/>
          <w:marTop w:val="0"/>
          <w:marBottom w:val="0"/>
          <w:divBdr>
            <w:top w:val="none" w:sz="0" w:space="0" w:color="auto"/>
            <w:left w:val="none" w:sz="0" w:space="0" w:color="auto"/>
            <w:bottom w:val="none" w:sz="0" w:space="0" w:color="auto"/>
            <w:right w:val="none" w:sz="0" w:space="0" w:color="auto"/>
          </w:divBdr>
        </w:div>
        <w:div w:id="1332832047">
          <w:marLeft w:val="0"/>
          <w:marRight w:val="0"/>
          <w:marTop w:val="0"/>
          <w:marBottom w:val="0"/>
          <w:divBdr>
            <w:top w:val="none" w:sz="0" w:space="0" w:color="auto"/>
            <w:left w:val="none" w:sz="0" w:space="0" w:color="auto"/>
            <w:bottom w:val="none" w:sz="0" w:space="0" w:color="auto"/>
            <w:right w:val="none" w:sz="0" w:space="0" w:color="auto"/>
          </w:divBdr>
        </w:div>
        <w:div w:id="402796375">
          <w:marLeft w:val="0"/>
          <w:marRight w:val="0"/>
          <w:marTop w:val="0"/>
          <w:marBottom w:val="0"/>
          <w:divBdr>
            <w:top w:val="none" w:sz="0" w:space="0" w:color="auto"/>
            <w:left w:val="none" w:sz="0" w:space="0" w:color="auto"/>
            <w:bottom w:val="none" w:sz="0" w:space="0" w:color="auto"/>
            <w:right w:val="none" w:sz="0" w:space="0" w:color="auto"/>
          </w:divBdr>
        </w:div>
        <w:div w:id="665982913">
          <w:marLeft w:val="0"/>
          <w:marRight w:val="0"/>
          <w:marTop w:val="0"/>
          <w:marBottom w:val="0"/>
          <w:divBdr>
            <w:top w:val="none" w:sz="0" w:space="0" w:color="auto"/>
            <w:left w:val="none" w:sz="0" w:space="0" w:color="auto"/>
            <w:bottom w:val="none" w:sz="0" w:space="0" w:color="auto"/>
            <w:right w:val="none" w:sz="0" w:space="0" w:color="auto"/>
          </w:divBdr>
        </w:div>
        <w:div w:id="1639339913">
          <w:marLeft w:val="0"/>
          <w:marRight w:val="0"/>
          <w:marTop w:val="0"/>
          <w:marBottom w:val="0"/>
          <w:divBdr>
            <w:top w:val="none" w:sz="0" w:space="0" w:color="auto"/>
            <w:left w:val="none" w:sz="0" w:space="0" w:color="auto"/>
            <w:bottom w:val="none" w:sz="0" w:space="0" w:color="auto"/>
            <w:right w:val="none" w:sz="0" w:space="0" w:color="auto"/>
          </w:divBdr>
        </w:div>
        <w:div w:id="1437599003">
          <w:marLeft w:val="0"/>
          <w:marRight w:val="0"/>
          <w:marTop w:val="0"/>
          <w:marBottom w:val="0"/>
          <w:divBdr>
            <w:top w:val="none" w:sz="0" w:space="0" w:color="auto"/>
            <w:left w:val="none" w:sz="0" w:space="0" w:color="auto"/>
            <w:bottom w:val="none" w:sz="0" w:space="0" w:color="auto"/>
            <w:right w:val="none" w:sz="0" w:space="0" w:color="auto"/>
          </w:divBdr>
        </w:div>
        <w:div w:id="1403789828">
          <w:marLeft w:val="0"/>
          <w:marRight w:val="0"/>
          <w:marTop w:val="0"/>
          <w:marBottom w:val="0"/>
          <w:divBdr>
            <w:top w:val="none" w:sz="0" w:space="0" w:color="auto"/>
            <w:left w:val="none" w:sz="0" w:space="0" w:color="auto"/>
            <w:bottom w:val="none" w:sz="0" w:space="0" w:color="auto"/>
            <w:right w:val="none" w:sz="0" w:space="0" w:color="auto"/>
          </w:divBdr>
        </w:div>
        <w:div w:id="218908464">
          <w:marLeft w:val="0"/>
          <w:marRight w:val="0"/>
          <w:marTop w:val="0"/>
          <w:marBottom w:val="0"/>
          <w:divBdr>
            <w:top w:val="none" w:sz="0" w:space="0" w:color="auto"/>
            <w:left w:val="none" w:sz="0" w:space="0" w:color="auto"/>
            <w:bottom w:val="none" w:sz="0" w:space="0" w:color="auto"/>
            <w:right w:val="none" w:sz="0" w:space="0" w:color="auto"/>
          </w:divBdr>
        </w:div>
        <w:div w:id="580335803">
          <w:marLeft w:val="0"/>
          <w:marRight w:val="0"/>
          <w:marTop w:val="0"/>
          <w:marBottom w:val="0"/>
          <w:divBdr>
            <w:top w:val="none" w:sz="0" w:space="0" w:color="auto"/>
            <w:left w:val="none" w:sz="0" w:space="0" w:color="auto"/>
            <w:bottom w:val="none" w:sz="0" w:space="0" w:color="auto"/>
            <w:right w:val="none" w:sz="0" w:space="0" w:color="auto"/>
          </w:divBdr>
        </w:div>
        <w:div w:id="2121338421">
          <w:marLeft w:val="0"/>
          <w:marRight w:val="0"/>
          <w:marTop w:val="0"/>
          <w:marBottom w:val="0"/>
          <w:divBdr>
            <w:top w:val="none" w:sz="0" w:space="0" w:color="auto"/>
            <w:left w:val="none" w:sz="0" w:space="0" w:color="auto"/>
            <w:bottom w:val="none" w:sz="0" w:space="0" w:color="auto"/>
            <w:right w:val="none" w:sz="0" w:space="0" w:color="auto"/>
          </w:divBdr>
        </w:div>
        <w:div w:id="400640485">
          <w:marLeft w:val="0"/>
          <w:marRight w:val="0"/>
          <w:marTop w:val="0"/>
          <w:marBottom w:val="0"/>
          <w:divBdr>
            <w:top w:val="none" w:sz="0" w:space="0" w:color="auto"/>
            <w:left w:val="none" w:sz="0" w:space="0" w:color="auto"/>
            <w:bottom w:val="none" w:sz="0" w:space="0" w:color="auto"/>
            <w:right w:val="none" w:sz="0" w:space="0" w:color="auto"/>
          </w:divBdr>
        </w:div>
        <w:div w:id="1758205199">
          <w:marLeft w:val="0"/>
          <w:marRight w:val="0"/>
          <w:marTop w:val="0"/>
          <w:marBottom w:val="0"/>
          <w:divBdr>
            <w:top w:val="none" w:sz="0" w:space="0" w:color="auto"/>
            <w:left w:val="none" w:sz="0" w:space="0" w:color="auto"/>
            <w:bottom w:val="none" w:sz="0" w:space="0" w:color="auto"/>
            <w:right w:val="none" w:sz="0" w:space="0" w:color="auto"/>
          </w:divBdr>
        </w:div>
        <w:div w:id="1608349185">
          <w:marLeft w:val="0"/>
          <w:marRight w:val="0"/>
          <w:marTop w:val="0"/>
          <w:marBottom w:val="0"/>
          <w:divBdr>
            <w:top w:val="none" w:sz="0" w:space="0" w:color="auto"/>
            <w:left w:val="none" w:sz="0" w:space="0" w:color="auto"/>
            <w:bottom w:val="none" w:sz="0" w:space="0" w:color="auto"/>
            <w:right w:val="none" w:sz="0" w:space="0" w:color="auto"/>
          </w:divBdr>
        </w:div>
        <w:div w:id="967904631">
          <w:marLeft w:val="0"/>
          <w:marRight w:val="0"/>
          <w:marTop w:val="0"/>
          <w:marBottom w:val="0"/>
          <w:divBdr>
            <w:top w:val="none" w:sz="0" w:space="0" w:color="auto"/>
            <w:left w:val="none" w:sz="0" w:space="0" w:color="auto"/>
            <w:bottom w:val="none" w:sz="0" w:space="0" w:color="auto"/>
            <w:right w:val="none" w:sz="0" w:space="0" w:color="auto"/>
          </w:divBdr>
        </w:div>
        <w:div w:id="282729414">
          <w:marLeft w:val="0"/>
          <w:marRight w:val="0"/>
          <w:marTop w:val="0"/>
          <w:marBottom w:val="0"/>
          <w:divBdr>
            <w:top w:val="none" w:sz="0" w:space="0" w:color="auto"/>
            <w:left w:val="none" w:sz="0" w:space="0" w:color="auto"/>
            <w:bottom w:val="none" w:sz="0" w:space="0" w:color="auto"/>
            <w:right w:val="none" w:sz="0" w:space="0" w:color="auto"/>
          </w:divBdr>
        </w:div>
        <w:div w:id="281156805">
          <w:marLeft w:val="0"/>
          <w:marRight w:val="0"/>
          <w:marTop w:val="0"/>
          <w:marBottom w:val="0"/>
          <w:divBdr>
            <w:top w:val="none" w:sz="0" w:space="0" w:color="auto"/>
            <w:left w:val="none" w:sz="0" w:space="0" w:color="auto"/>
            <w:bottom w:val="none" w:sz="0" w:space="0" w:color="auto"/>
            <w:right w:val="none" w:sz="0" w:space="0" w:color="auto"/>
          </w:divBdr>
        </w:div>
        <w:div w:id="1116824831">
          <w:marLeft w:val="0"/>
          <w:marRight w:val="0"/>
          <w:marTop w:val="0"/>
          <w:marBottom w:val="0"/>
          <w:divBdr>
            <w:top w:val="none" w:sz="0" w:space="0" w:color="auto"/>
            <w:left w:val="none" w:sz="0" w:space="0" w:color="auto"/>
            <w:bottom w:val="none" w:sz="0" w:space="0" w:color="auto"/>
            <w:right w:val="none" w:sz="0" w:space="0" w:color="auto"/>
          </w:divBdr>
        </w:div>
        <w:div w:id="804007090">
          <w:marLeft w:val="0"/>
          <w:marRight w:val="0"/>
          <w:marTop w:val="0"/>
          <w:marBottom w:val="0"/>
          <w:divBdr>
            <w:top w:val="none" w:sz="0" w:space="0" w:color="auto"/>
            <w:left w:val="none" w:sz="0" w:space="0" w:color="auto"/>
            <w:bottom w:val="none" w:sz="0" w:space="0" w:color="auto"/>
            <w:right w:val="none" w:sz="0" w:space="0" w:color="auto"/>
          </w:divBdr>
        </w:div>
        <w:div w:id="749617859">
          <w:marLeft w:val="0"/>
          <w:marRight w:val="0"/>
          <w:marTop w:val="0"/>
          <w:marBottom w:val="0"/>
          <w:divBdr>
            <w:top w:val="none" w:sz="0" w:space="0" w:color="auto"/>
            <w:left w:val="none" w:sz="0" w:space="0" w:color="auto"/>
            <w:bottom w:val="none" w:sz="0" w:space="0" w:color="auto"/>
            <w:right w:val="none" w:sz="0" w:space="0" w:color="auto"/>
          </w:divBdr>
        </w:div>
        <w:div w:id="1197348756">
          <w:marLeft w:val="0"/>
          <w:marRight w:val="0"/>
          <w:marTop w:val="0"/>
          <w:marBottom w:val="0"/>
          <w:divBdr>
            <w:top w:val="none" w:sz="0" w:space="0" w:color="auto"/>
            <w:left w:val="none" w:sz="0" w:space="0" w:color="auto"/>
            <w:bottom w:val="none" w:sz="0" w:space="0" w:color="auto"/>
            <w:right w:val="none" w:sz="0" w:space="0" w:color="auto"/>
          </w:divBdr>
        </w:div>
        <w:div w:id="387383976">
          <w:marLeft w:val="0"/>
          <w:marRight w:val="0"/>
          <w:marTop w:val="0"/>
          <w:marBottom w:val="0"/>
          <w:divBdr>
            <w:top w:val="none" w:sz="0" w:space="0" w:color="auto"/>
            <w:left w:val="none" w:sz="0" w:space="0" w:color="auto"/>
            <w:bottom w:val="none" w:sz="0" w:space="0" w:color="auto"/>
            <w:right w:val="none" w:sz="0" w:space="0" w:color="auto"/>
          </w:divBdr>
        </w:div>
        <w:div w:id="1763800823">
          <w:marLeft w:val="0"/>
          <w:marRight w:val="0"/>
          <w:marTop w:val="0"/>
          <w:marBottom w:val="0"/>
          <w:divBdr>
            <w:top w:val="none" w:sz="0" w:space="0" w:color="auto"/>
            <w:left w:val="none" w:sz="0" w:space="0" w:color="auto"/>
            <w:bottom w:val="none" w:sz="0" w:space="0" w:color="auto"/>
            <w:right w:val="none" w:sz="0" w:space="0" w:color="auto"/>
          </w:divBdr>
        </w:div>
        <w:div w:id="296617089">
          <w:marLeft w:val="0"/>
          <w:marRight w:val="0"/>
          <w:marTop w:val="0"/>
          <w:marBottom w:val="0"/>
          <w:divBdr>
            <w:top w:val="none" w:sz="0" w:space="0" w:color="auto"/>
            <w:left w:val="none" w:sz="0" w:space="0" w:color="auto"/>
            <w:bottom w:val="none" w:sz="0" w:space="0" w:color="auto"/>
            <w:right w:val="none" w:sz="0" w:space="0" w:color="auto"/>
          </w:divBdr>
        </w:div>
        <w:div w:id="1311205188">
          <w:marLeft w:val="0"/>
          <w:marRight w:val="0"/>
          <w:marTop w:val="0"/>
          <w:marBottom w:val="0"/>
          <w:divBdr>
            <w:top w:val="none" w:sz="0" w:space="0" w:color="auto"/>
            <w:left w:val="none" w:sz="0" w:space="0" w:color="auto"/>
            <w:bottom w:val="none" w:sz="0" w:space="0" w:color="auto"/>
            <w:right w:val="none" w:sz="0" w:space="0" w:color="auto"/>
          </w:divBdr>
        </w:div>
        <w:div w:id="1340695514">
          <w:marLeft w:val="0"/>
          <w:marRight w:val="0"/>
          <w:marTop w:val="0"/>
          <w:marBottom w:val="0"/>
          <w:divBdr>
            <w:top w:val="none" w:sz="0" w:space="0" w:color="auto"/>
            <w:left w:val="none" w:sz="0" w:space="0" w:color="auto"/>
            <w:bottom w:val="none" w:sz="0" w:space="0" w:color="auto"/>
            <w:right w:val="none" w:sz="0" w:space="0" w:color="auto"/>
          </w:divBdr>
        </w:div>
        <w:div w:id="954406086">
          <w:marLeft w:val="0"/>
          <w:marRight w:val="0"/>
          <w:marTop w:val="0"/>
          <w:marBottom w:val="0"/>
          <w:divBdr>
            <w:top w:val="none" w:sz="0" w:space="0" w:color="auto"/>
            <w:left w:val="none" w:sz="0" w:space="0" w:color="auto"/>
            <w:bottom w:val="none" w:sz="0" w:space="0" w:color="auto"/>
            <w:right w:val="none" w:sz="0" w:space="0" w:color="auto"/>
          </w:divBdr>
        </w:div>
        <w:div w:id="108475833">
          <w:marLeft w:val="0"/>
          <w:marRight w:val="0"/>
          <w:marTop w:val="0"/>
          <w:marBottom w:val="0"/>
          <w:divBdr>
            <w:top w:val="none" w:sz="0" w:space="0" w:color="auto"/>
            <w:left w:val="none" w:sz="0" w:space="0" w:color="auto"/>
            <w:bottom w:val="none" w:sz="0" w:space="0" w:color="auto"/>
            <w:right w:val="none" w:sz="0" w:space="0" w:color="auto"/>
          </w:divBdr>
        </w:div>
        <w:div w:id="314065563">
          <w:marLeft w:val="0"/>
          <w:marRight w:val="0"/>
          <w:marTop w:val="0"/>
          <w:marBottom w:val="0"/>
          <w:divBdr>
            <w:top w:val="none" w:sz="0" w:space="0" w:color="auto"/>
            <w:left w:val="none" w:sz="0" w:space="0" w:color="auto"/>
            <w:bottom w:val="none" w:sz="0" w:space="0" w:color="auto"/>
            <w:right w:val="none" w:sz="0" w:space="0" w:color="auto"/>
          </w:divBdr>
        </w:div>
        <w:div w:id="1268927270">
          <w:marLeft w:val="0"/>
          <w:marRight w:val="0"/>
          <w:marTop w:val="0"/>
          <w:marBottom w:val="0"/>
          <w:divBdr>
            <w:top w:val="none" w:sz="0" w:space="0" w:color="auto"/>
            <w:left w:val="none" w:sz="0" w:space="0" w:color="auto"/>
            <w:bottom w:val="none" w:sz="0" w:space="0" w:color="auto"/>
            <w:right w:val="none" w:sz="0" w:space="0" w:color="auto"/>
          </w:divBdr>
        </w:div>
        <w:div w:id="158160280">
          <w:marLeft w:val="0"/>
          <w:marRight w:val="0"/>
          <w:marTop w:val="0"/>
          <w:marBottom w:val="0"/>
          <w:divBdr>
            <w:top w:val="none" w:sz="0" w:space="0" w:color="auto"/>
            <w:left w:val="none" w:sz="0" w:space="0" w:color="auto"/>
            <w:bottom w:val="none" w:sz="0" w:space="0" w:color="auto"/>
            <w:right w:val="none" w:sz="0" w:space="0" w:color="auto"/>
          </w:divBdr>
        </w:div>
        <w:div w:id="1205631350">
          <w:marLeft w:val="0"/>
          <w:marRight w:val="0"/>
          <w:marTop w:val="0"/>
          <w:marBottom w:val="0"/>
          <w:divBdr>
            <w:top w:val="none" w:sz="0" w:space="0" w:color="auto"/>
            <w:left w:val="none" w:sz="0" w:space="0" w:color="auto"/>
            <w:bottom w:val="none" w:sz="0" w:space="0" w:color="auto"/>
            <w:right w:val="none" w:sz="0" w:space="0" w:color="auto"/>
          </w:divBdr>
        </w:div>
        <w:div w:id="1349408462">
          <w:marLeft w:val="0"/>
          <w:marRight w:val="0"/>
          <w:marTop w:val="0"/>
          <w:marBottom w:val="0"/>
          <w:divBdr>
            <w:top w:val="none" w:sz="0" w:space="0" w:color="auto"/>
            <w:left w:val="none" w:sz="0" w:space="0" w:color="auto"/>
            <w:bottom w:val="none" w:sz="0" w:space="0" w:color="auto"/>
            <w:right w:val="none" w:sz="0" w:space="0" w:color="auto"/>
          </w:divBdr>
        </w:div>
        <w:div w:id="744955033">
          <w:marLeft w:val="0"/>
          <w:marRight w:val="0"/>
          <w:marTop w:val="0"/>
          <w:marBottom w:val="0"/>
          <w:divBdr>
            <w:top w:val="none" w:sz="0" w:space="0" w:color="auto"/>
            <w:left w:val="none" w:sz="0" w:space="0" w:color="auto"/>
            <w:bottom w:val="none" w:sz="0" w:space="0" w:color="auto"/>
            <w:right w:val="none" w:sz="0" w:space="0" w:color="auto"/>
          </w:divBdr>
        </w:div>
        <w:div w:id="669647872">
          <w:marLeft w:val="0"/>
          <w:marRight w:val="0"/>
          <w:marTop w:val="0"/>
          <w:marBottom w:val="0"/>
          <w:divBdr>
            <w:top w:val="none" w:sz="0" w:space="0" w:color="auto"/>
            <w:left w:val="none" w:sz="0" w:space="0" w:color="auto"/>
            <w:bottom w:val="none" w:sz="0" w:space="0" w:color="auto"/>
            <w:right w:val="none" w:sz="0" w:space="0" w:color="auto"/>
          </w:divBdr>
        </w:div>
        <w:div w:id="128061003">
          <w:marLeft w:val="0"/>
          <w:marRight w:val="0"/>
          <w:marTop w:val="0"/>
          <w:marBottom w:val="0"/>
          <w:divBdr>
            <w:top w:val="none" w:sz="0" w:space="0" w:color="auto"/>
            <w:left w:val="none" w:sz="0" w:space="0" w:color="auto"/>
            <w:bottom w:val="none" w:sz="0" w:space="0" w:color="auto"/>
            <w:right w:val="none" w:sz="0" w:space="0" w:color="auto"/>
          </w:divBdr>
        </w:div>
        <w:div w:id="1786536228">
          <w:marLeft w:val="0"/>
          <w:marRight w:val="0"/>
          <w:marTop w:val="0"/>
          <w:marBottom w:val="0"/>
          <w:divBdr>
            <w:top w:val="none" w:sz="0" w:space="0" w:color="auto"/>
            <w:left w:val="none" w:sz="0" w:space="0" w:color="auto"/>
            <w:bottom w:val="none" w:sz="0" w:space="0" w:color="auto"/>
            <w:right w:val="none" w:sz="0" w:space="0" w:color="auto"/>
          </w:divBdr>
        </w:div>
        <w:div w:id="988746490">
          <w:marLeft w:val="0"/>
          <w:marRight w:val="0"/>
          <w:marTop w:val="0"/>
          <w:marBottom w:val="0"/>
          <w:divBdr>
            <w:top w:val="none" w:sz="0" w:space="0" w:color="auto"/>
            <w:left w:val="none" w:sz="0" w:space="0" w:color="auto"/>
            <w:bottom w:val="none" w:sz="0" w:space="0" w:color="auto"/>
            <w:right w:val="none" w:sz="0" w:space="0" w:color="auto"/>
          </w:divBdr>
        </w:div>
        <w:div w:id="15740654">
          <w:marLeft w:val="0"/>
          <w:marRight w:val="0"/>
          <w:marTop w:val="0"/>
          <w:marBottom w:val="0"/>
          <w:divBdr>
            <w:top w:val="none" w:sz="0" w:space="0" w:color="auto"/>
            <w:left w:val="none" w:sz="0" w:space="0" w:color="auto"/>
            <w:bottom w:val="none" w:sz="0" w:space="0" w:color="auto"/>
            <w:right w:val="none" w:sz="0" w:space="0" w:color="auto"/>
          </w:divBdr>
        </w:div>
        <w:div w:id="1708337692">
          <w:marLeft w:val="0"/>
          <w:marRight w:val="0"/>
          <w:marTop w:val="0"/>
          <w:marBottom w:val="0"/>
          <w:divBdr>
            <w:top w:val="none" w:sz="0" w:space="0" w:color="auto"/>
            <w:left w:val="none" w:sz="0" w:space="0" w:color="auto"/>
            <w:bottom w:val="none" w:sz="0" w:space="0" w:color="auto"/>
            <w:right w:val="none" w:sz="0" w:space="0" w:color="auto"/>
          </w:divBdr>
        </w:div>
        <w:div w:id="34084813">
          <w:marLeft w:val="0"/>
          <w:marRight w:val="0"/>
          <w:marTop w:val="0"/>
          <w:marBottom w:val="0"/>
          <w:divBdr>
            <w:top w:val="none" w:sz="0" w:space="0" w:color="auto"/>
            <w:left w:val="none" w:sz="0" w:space="0" w:color="auto"/>
            <w:bottom w:val="none" w:sz="0" w:space="0" w:color="auto"/>
            <w:right w:val="none" w:sz="0" w:space="0" w:color="auto"/>
          </w:divBdr>
        </w:div>
        <w:div w:id="755589668">
          <w:marLeft w:val="0"/>
          <w:marRight w:val="0"/>
          <w:marTop w:val="0"/>
          <w:marBottom w:val="0"/>
          <w:divBdr>
            <w:top w:val="none" w:sz="0" w:space="0" w:color="auto"/>
            <w:left w:val="none" w:sz="0" w:space="0" w:color="auto"/>
            <w:bottom w:val="none" w:sz="0" w:space="0" w:color="auto"/>
            <w:right w:val="none" w:sz="0" w:space="0" w:color="auto"/>
          </w:divBdr>
        </w:div>
        <w:div w:id="757023405">
          <w:marLeft w:val="0"/>
          <w:marRight w:val="0"/>
          <w:marTop w:val="0"/>
          <w:marBottom w:val="0"/>
          <w:divBdr>
            <w:top w:val="none" w:sz="0" w:space="0" w:color="auto"/>
            <w:left w:val="none" w:sz="0" w:space="0" w:color="auto"/>
            <w:bottom w:val="none" w:sz="0" w:space="0" w:color="auto"/>
            <w:right w:val="none" w:sz="0" w:space="0" w:color="auto"/>
          </w:divBdr>
        </w:div>
        <w:div w:id="7802007">
          <w:marLeft w:val="0"/>
          <w:marRight w:val="0"/>
          <w:marTop w:val="0"/>
          <w:marBottom w:val="0"/>
          <w:divBdr>
            <w:top w:val="none" w:sz="0" w:space="0" w:color="auto"/>
            <w:left w:val="none" w:sz="0" w:space="0" w:color="auto"/>
            <w:bottom w:val="none" w:sz="0" w:space="0" w:color="auto"/>
            <w:right w:val="none" w:sz="0" w:space="0" w:color="auto"/>
          </w:divBdr>
        </w:div>
        <w:div w:id="98334618">
          <w:marLeft w:val="0"/>
          <w:marRight w:val="0"/>
          <w:marTop w:val="0"/>
          <w:marBottom w:val="0"/>
          <w:divBdr>
            <w:top w:val="none" w:sz="0" w:space="0" w:color="auto"/>
            <w:left w:val="none" w:sz="0" w:space="0" w:color="auto"/>
            <w:bottom w:val="none" w:sz="0" w:space="0" w:color="auto"/>
            <w:right w:val="none" w:sz="0" w:space="0" w:color="auto"/>
          </w:divBdr>
        </w:div>
        <w:div w:id="2018340386">
          <w:marLeft w:val="0"/>
          <w:marRight w:val="0"/>
          <w:marTop w:val="0"/>
          <w:marBottom w:val="0"/>
          <w:divBdr>
            <w:top w:val="none" w:sz="0" w:space="0" w:color="auto"/>
            <w:left w:val="none" w:sz="0" w:space="0" w:color="auto"/>
            <w:bottom w:val="none" w:sz="0" w:space="0" w:color="auto"/>
            <w:right w:val="none" w:sz="0" w:space="0" w:color="auto"/>
          </w:divBdr>
        </w:div>
        <w:div w:id="772750891">
          <w:marLeft w:val="0"/>
          <w:marRight w:val="0"/>
          <w:marTop w:val="0"/>
          <w:marBottom w:val="0"/>
          <w:divBdr>
            <w:top w:val="none" w:sz="0" w:space="0" w:color="auto"/>
            <w:left w:val="none" w:sz="0" w:space="0" w:color="auto"/>
            <w:bottom w:val="none" w:sz="0" w:space="0" w:color="auto"/>
            <w:right w:val="none" w:sz="0" w:space="0" w:color="auto"/>
          </w:divBdr>
        </w:div>
        <w:div w:id="102266762">
          <w:marLeft w:val="0"/>
          <w:marRight w:val="0"/>
          <w:marTop w:val="0"/>
          <w:marBottom w:val="0"/>
          <w:divBdr>
            <w:top w:val="none" w:sz="0" w:space="0" w:color="auto"/>
            <w:left w:val="none" w:sz="0" w:space="0" w:color="auto"/>
            <w:bottom w:val="none" w:sz="0" w:space="0" w:color="auto"/>
            <w:right w:val="none" w:sz="0" w:space="0" w:color="auto"/>
          </w:divBdr>
        </w:div>
        <w:div w:id="46610629">
          <w:marLeft w:val="0"/>
          <w:marRight w:val="0"/>
          <w:marTop w:val="0"/>
          <w:marBottom w:val="0"/>
          <w:divBdr>
            <w:top w:val="none" w:sz="0" w:space="0" w:color="auto"/>
            <w:left w:val="none" w:sz="0" w:space="0" w:color="auto"/>
            <w:bottom w:val="none" w:sz="0" w:space="0" w:color="auto"/>
            <w:right w:val="none" w:sz="0" w:space="0" w:color="auto"/>
          </w:divBdr>
        </w:div>
        <w:div w:id="1741827201">
          <w:marLeft w:val="0"/>
          <w:marRight w:val="0"/>
          <w:marTop w:val="0"/>
          <w:marBottom w:val="0"/>
          <w:divBdr>
            <w:top w:val="none" w:sz="0" w:space="0" w:color="auto"/>
            <w:left w:val="none" w:sz="0" w:space="0" w:color="auto"/>
            <w:bottom w:val="none" w:sz="0" w:space="0" w:color="auto"/>
            <w:right w:val="none" w:sz="0" w:space="0" w:color="auto"/>
          </w:divBdr>
        </w:div>
        <w:div w:id="1508404559">
          <w:marLeft w:val="0"/>
          <w:marRight w:val="0"/>
          <w:marTop w:val="0"/>
          <w:marBottom w:val="0"/>
          <w:divBdr>
            <w:top w:val="none" w:sz="0" w:space="0" w:color="auto"/>
            <w:left w:val="none" w:sz="0" w:space="0" w:color="auto"/>
            <w:bottom w:val="none" w:sz="0" w:space="0" w:color="auto"/>
            <w:right w:val="none" w:sz="0" w:space="0" w:color="auto"/>
          </w:divBdr>
        </w:div>
        <w:div w:id="108201798">
          <w:marLeft w:val="0"/>
          <w:marRight w:val="0"/>
          <w:marTop w:val="0"/>
          <w:marBottom w:val="0"/>
          <w:divBdr>
            <w:top w:val="none" w:sz="0" w:space="0" w:color="auto"/>
            <w:left w:val="none" w:sz="0" w:space="0" w:color="auto"/>
            <w:bottom w:val="none" w:sz="0" w:space="0" w:color="auto"/>
            <w:right w:val="none" w:sz="0" w:space="0" w:color="auto"/>
          </w:divBdr>
        </w:div>
        <w:div w:id="321088492">
          <w:marLeft w:val="0"/>
          <w:marRight w:val="0"/>
          <w:marTop w:val="0"/>
          <w:marBottom w:val="0"/>
          <w:divBdr>
            <w:top w:val="none" w:sz="0" w:space="0" w:color="auto"/>
            <w:left w:val="none" w:sz="0" w:space="0" w:color="auto"/>
            <w:bottom w:val="none" w:sz="0" w:space="0" w:color="auto"/>
            <w:right w:val="none" w:sz="0" w:space="0" w:color="auto"/>
          </w:divBdr>
        </w:div>
        <w:div w:id="1543908249">
          <w:marLeft w:val="0"/>
          <w:marRight w:val="0"/>
          <w:marTop w:val="0"/>
          <w:marBottom w:val="0"/>
          <w:divBdr>
            <w:top w:val="none" w:sz="0" w:space="0" w:color="auto"/>
            <w:left w:val="none" w:sz="0" w:space="0" w:color="auto"/>
            <w:bottom w:val="none" w:sz="0" w:space="0" w:color="auto"/>
            <w:right w:val="none" w:sz="0" w:space="0" w:color="auto"/>
          </w:divBdr>
        </w:div>
        <w:div w:id="489634876">
          <w:marLeft w:val="0"/>
          <w:marRight w:val="0"/>
          <w:marTop w:val="0"/>
          <w:marBottom w:val="0"/>
          <w:divBdr>
            <w:top w:val="none" w:sz="0" w:space="0" w:color="auto"/>
            <w:left w:val="none" w:sz="0" w:space="0" w:color="auto"/>
            <w:bottom w:val="none" w:sz="0" w:space="0" w:color="auto"/>
            <w:right w:val="none" w:sz="0" w:space="0" w:color="auto"/>
          </w:divBdr>
        </w:div>
        <w:div w:id="1811284406">
          <w:marLeft w:val="0"/>
          <w:marRight w:val="0"/>
          <w:marTop w:val="0"/>
          <w:marBottom w:val="0"/>
          <w:divBdr>
            <w:top w:val="none" w:sz="0" w:space="0" w:color="auto"/>
            <w:left w:val="none" w:sz="0" w:space="0" w:color="auto"/>
            <w:bottom w:val="none" w:sz="0" w:space="0" w:color="auto"/>
            <w:right w:val="none" w:sz="0" w:space="0" w:color="auto"/>
          </w:divBdr>
        </w:div>
        <w:div w:id="751856284">
          <w:marLeft w:val="0"/>
          <w:marRight w:val="0"/>
          <w:marTop w:val="0"/>
          <w:marBottom w:val="0"/>
          <w:divBdr>
            <w:top w:val="none" w:sz="0" w:space="0" w:color="auto"/>
            <w:left w:val="none" w:sz="0" w:space="0" w:color="auto"/>
            <w:bottom w:val="none" w:sz="0" w:space="0" w:color="auto"/>
            <w:right w:val="none" w:sz="0" w:space="0" w:color="auto"/>
          </w:divBdr>
        </w:div>
        <w:div w:id="2051685911">
          <w:marLeft w:val="0"/>
          <w:marRight w:val="0"/>
          <w:marTop w:val="0"/>
          <w:marBottom w:val="0"/>
          <w:divBdr>
            <w:top w:val="none" w:sz="0" w:space="0" w:color="auto"/>
            <w:left w:val="none" w:sz="0" w:space="0" w:color="auto"/>
            <w:bottom w:val="none" w:sz="0" w:space="0" w:color="auto"/>
            <w:right w:val="none" w:sz="0" w:space="0" w:color="auto"/>
          </w:divBdr>
        </w:div>
        <w:div w:id="339240999">
          <w:marLeft w:val="0"/>
          <w:marRight w:val="0"/>
          <w:marTop w:val="0"/>
          <w:marBottom w:val="0"/>
          <w:divBdr>
            <w:top w:val="none" w:sz="0" w:space="0" w:color="auto"/>
            <w:left w:val="none" w:sz="0" w:space="0" w:color="auto"/>
            <w:bottom w:val="none" w:sz="0" w:space="0" w:color="auto"/>
            <w:right w:val="none" w:sz="0" w:space="0" w:color="auto"/>
          </w:divBdr>
        </w:div>
        <w:div w:id="1284387357">
          <w:marLeft w:val="0"/>
          <w:marRight w:val="0"/>
          <w:marTop w:val="0"/>
          <w:marBottom w:val="0"/>
          <w:divBdr>
            <w:top w:val="none" w:sz="0" w:space="0" w:color="auto"/>
            <w:left w:val="none" w:sz="0" w:space="0" w:color="auto"/>
            <w:bottom w:val="none" w:sz="0" w:space="0" w:color="auto"/>
            <w:right w:val="none" w:sz="0" w:space="0" w:color="auto"/>
          </w:divBdr>
        </w:div>
        <w:div w:id="225848085">
          <w:marLeft w:val="0"/>
          <w:marRight w:val="0"/>
          <w:marTop w:val="0"/>
          <w:marBottom w:val="0"/>
          <w:divBdr>
            <w:top w:val="none" w:sz="0" w:space="0" w:color="auto"/>
            <w:left w:val="none" w:sz="0" w:space="0" w:color="auto"/>
            <w:bottom w:val="none" w:sz="0" w:space="0" w:color="auto"/>
            <w:right w:val="none" w:sz="0" w:space="0" w:color="auto"/>
          </w:divBdr>
        </w:div>
        <w:div w:id="1421485766">
          <w:marLeft w:val="0"/>
          <w:marRight w:val="0"/>
          <w:marTop w:val="0"/>
          <w:marBottom w:val="0"/>
          <w:divBdr>
            <w:top w:val="none" w:sz="0" w:space="0" w:color="auto"/>
            <w:left w:val="none" w:sz="0" w:space="0" w:color="auto"/>
            <w:bottom w:val="none" w:sz="0" w:space="0" w:color="auto"/>
            <w:right w:val="none" w:sz="0" w:space="0" w:color="auto"/>
          </w:divBdr>
        </w:div>
        <w:div w:id="511072359">
          <w:marLeft w:val="0"/>
          <w:marRight w:val="0"/>
          <w:marTop w:val="0"/>
          <w:marBottom w:val="0"/>
          <w:divBdr>
            <w:top w:val="none" w:sz="0" w:space="0" w:color="auto"/>
            <w:left w:val="none" w:sz="0" w:space="0" w:color="auto"/>
            <w:bottom w:val="none" w:sz="0" w:space="0" w:color="auto"/>
            <w:right w:val="none" w:sz="0" w:space="0" w:color="auto"/>
          </w:divBdr>
        </w:div>
        <w:div w:id="234978791">
          <w:marLeft w:val="0"/>
          <w:marRight w:val="0"/>
          <w:marTop w:val="0"/>
          <w:marBottom w:val="0"/>
          <w:divBdr>
            <w:top w:val="none" w:sz="0" w:space="0" w:color="auto"/>
            <w:left w:val="none" w:sz="0" w:space="0" w:color="auto"/>
            <w:bottom w:val="none" w:sz="0" w:space="0" w:color="auto"/>
            <w:right w:val="none" w:sz="0" w:space="0" w:color="auto"/>
          </w:divBdr>
        </w:div>
        <w:div w:id="741756204">
          <w:marLeft w:val="0"/>
          <w:marRight w:val="0"/>
          <w:marTop w:val="0"/>
          <w:marBottom w:val="0"/>
          <w:divBdr>
            <w:top w:val="none" w:sz="0" w:space="0" w:color="auto"/>
            <w:left w:val="none" w:sz="0" w:space="0" w:color="auto"/>
            <w:bottom w:val="none" w:sz="0" w:space="0" w:color="auto"/>
            <w:right w:val="none" w:sz="0" w:space="0" w:color="auto"/>
          </w:divBdr>
        </w:div>
        <w:div w:id="533537935">
          <w:marLeft w:val="0"/>
          <w:marRight w:val="0"/>
          <w:marTop w:val="0"/>
          <w:marBottom w:val="0"/>
          <w:divBdr>
            <w:top w:val="none" w:sz="0" w:space="0" w:color="auto"/>
            <w:left w:val="none" w:sz="0" w:space="0" w:color="auto"/>
            <w:bottom w:val="none" w:sz="0" w:space="0" w:color="auto"/>
            <w:right w:val="none" w:sz="0" w:space="0" w:color="auto"/>
          </w:divBdr>
        </w:div>
        <w:div w:id="437483744">
          <w:marLeft w:val="0"/>
          <w:marRight w:val="0"/>
          <w:marTop w:val="0"/>
          <w:marBottom w:val="0"/>
          <w:divBdr>
            <w:top w:val="none" w:sz="0" w:space="0" w:color="auto"/>
            <w:left w:val="none" w:sz="0" w:space="0" w:color="auto"/>
            <w:bottom w:val="none" w:sz="0" w:space="0" w:color="auto"/>
            <w:right w:val="none" w:sz="0" w:space="0" w:color="auto"/>
          </w:divBdr>
        </w:div>
        <w:div w:id="1409885680">
          <w:marLeft w:val="0"/>
          <w:marRight w:val="0"/>
          <w:marTop w:val="0"/>
          <w:marBottom w:val="0"/>
          <w:divBdr>
            <w:top w:val="none" w:sz="0" w:space="0" w:color="auto"/>
            <w:left w:val="none" w:sz="0" w:space="0" w:color="auto"/>
            <w:bottom w:val="none" w:sz="0" w:space="0" w:color="auto"/>
            <w:right w:val="none" w:sz="0" w:space="0" w:color="auto"/>
          </w:divBdr>
        </w:div>
        <w:div w:id="124354313">
          <w:marLeft w:val="0"/>
          <w:marRight w:val="0"/>
          <w:marTop w:val="0"/>
          <w:marBottom w:val="0"/>
          <w:divBdr>
            <w:top w:val="none" w:sz="0" w:space="0" w:color="auto"/>
            <w:left w:val="none" w:sz="0" w:space="0" w:color="auto"/>
            <w:bottom w:val="none" w:sz="0" w:space="0" w:color="auto"/>
            <w:right w:val="none" w:sz="0" w:space="0" w:color="auto"/>
          </w:divBdr>
        </w:div>
        <w:div w:id="440998056">
          <w:marLeft w:val="0"/>
          <w:marRight w:val="0"/>
          <w:marTop w:val="0"/>
          <w:marBottom w:val="0"/>
          <w:divBdr>
            <w:top w:val="none" w:sz="0" w:space="0" w:color="auto"/>
            <w:left w:val="none" w:sz="0" w:space="0" w:color="auto"/>
            <w:bottom w:val="none" w:sz="0" w:space="0" w:color="auto"/>
            <w:right w:val="none" w:sz="0" w:space="0" w:color="auto"/>
          </w:divBdr>
        </w:div>
        <w:div w:id="1658991800">
          <w:marLeft w:val="0"/>
          <w:marRight w:val="0"/>
          <w:marTop w:val="0"/>
          <w:marBottom w:val="0"/>
          <w:divBdr>
            <w:top w:val="none" w:sz="0" w:space="0" w:color="auto"/>
            <w:left w:val="none" w:sz="0" w:space="0" w:color="auto"/>
            <w:bottom w:val="none" w:sz="0" w:space="0" w:color="auto"/>
            <w:right w:val="none" w:sz="0" w:space="0" w:color="auto"/>
          </w:divBdr>
        </w:div>
        <w:div w:id="5910941">
          <w:marLeft w:val="0"/>
          <w:marRight w:val="0"/>
          <w:marTop w:val="0"/>
          <w:marBottom w:val="0"/>
          <w:divBdr>
            <w:top w:val="none" w:sz="0" w:space="0" w:color="auto"/>
            <w:left w:val="none" w:sz="0" w:space="0" w:color="auto"/>
            <w:bottom w:val="none" w:sz="0" w:space="0" w:color="auto"/>
            <w:right w:val="none" w:sz="0" w:space="0" w:color="auto"/>
          </w:divBdr>
        </w:div>
        <w:div w:id="2036804086">
          <w:marLeft w:val="0"/>
          <w:marRight w:val="0"/>
          <w:marTop w:val="0"/>
          <w:marBottom w:val="0"/>
          <w:divBdr>
            <w:top w:val="none" w:sz="0" w:space="0" w:color="auto"/>
            <w:left w:val="none" w:sz="0" w:space="0" w:color="auto"/>
            <w:bottom w:val="none" w:sz="0" w:space="0" w:color="auto"/>
            <w:right w:val="none" w:sz="0" w:space="0" w:color="auto"/>
          </w:divBdr>
        </w:div>
        <w:div w:id="1263955748">
          <w:marLeft w:val="0"/>
          <w:marRight w:val="0"/>
          <w:marTop w:val="0"/>
          <w:marBottom w:val="0"/>
          <w:divBdr>
            <w:top w:val="none" w:sz="0" w:space="0" w:color="auto"/>
            <w:left w:val="none" w:sz="0" w:space="0" w:color="auto"/>
            <w:bottom w:val="none" w:sz="0" w:space="0" w:color="auto"/>
            <w:right w:val="none" w:sz="0" w:space="0" w:color="auto"/>
          </w:divBdr>
        </w:div>
        <w:div w:id="1878853739">
          <w:marLeft w:val="0"/>
          <w:marRight w:val="0"/>
          <w:marTop w:val="0"/>
          <w:marBottom w:val="0"/>
          <w:divBdr>
            <w:top w:val="none" w:sz="0" w:space="0" w:color="auto"/>
            <w:left w:val="none" w:sz="0" w:space="0" w:color="auto"/>
            <w:bottom w:val="none" w:sz="0" w:space="0" w:color="auto"/>
            <w:right w:val="none" w:sz="0" w:space="0" w:color="auto"/>
          </w:divBdr>
        </w:div>
        <w:div w:id="1883898845">
          <w:marLeft w:val="0"/>
          <w:marRight w:val="0"/>
          <w:marTop w:val="0"/>
          <w:marBottom w:val="0"/>
          <w:divBdr>
            <w:top w:val="none" w:sz="0" w:space="0" w:color="auto"/>
            <w:left w:val="none" w:sz="0" w:space="0" w:color="auto"/>
            <w:bottom w:val="none" w:sz="0" w:space="0" w:color="auto"/>
            <w:right w:val="none" w:sz="0" w:space="0" w:color="auto"/>
          </w:divBdr>
        </w:div>
        <w:div w:id="882640312">
          <w:marLeft w:val="0"/>
          <w:marRight w:val="0"/>
          <w:marTop w:val="0"/>
          <w:marBottom w:val="0"/>
          <w:divBdr>
            <w:top w:val="none" w:sz="0" w:space="0" w:color="auto"/>
            <w:left w:val="none" w:sz="0" w:space="0" w:color="auto"/>
            <w:bottom w:val="none" w:sz="0" w:space="0" w:color="auto"/>
            <w:right w:val="none" w:sz="0" w:space="0" w:color="auto"/>
          </w:divBdr>
        </w:div>
        <w:div w:id="2140565548">
          <w:marLeft w:val="0"/>
          <w:marRight w:val="0"/>
          <w:marTop w:val="0"/>
          <w:marBottom w:val="0"/>
          <w:divBdr>
            <w:top w:val="none" w:sz="0" w:space="0" w:color="auto"/>
            <w:left w:val="none" w:sz="0" w:space="0" w:color="auto"/>
            <w:bottom w:val="none" w:sz="0" w:space="0" w:color="auto"/>
            <w:right w:val="none" w:sz="0" w:space="0" w:color="auto"/>
          </w:divBdr>
        </w:div>
        <w:div w:id="1892423046">
          <w:marLeft w:val="0"/>
          <w:marRight w:val="0"/>
          <w:marTop w:val="0"/>
          <w:marBottom w:val="0"/>
          <w:divBdr>
            <w:top w:val="none" w:sz="0" w:space="0" w:color="auto"/>
            <w:left w:val="none" w:sz="0" w:space="0" w:color="auto"/>
            <w:bottom w:val="none" w:sz="0" w:space="0" w:color="auto"/>
            <w:right w:val="none" w:sz="0" w:space="0" w:color="auto"/>
          </w:divBdr>
        </w:div>
        <w:div w:id="1287353073">
          <w:marLeft w:val="0"/>
          <w:marRight w:val="0"/>
          <w:marTop w:val="0"/>
          <w:marBottom w:val="0"/>
          <w:divBdr>
            <w:top w:val="none" w:sz="0" w:space="0" w:color="auto"/>
            <w:left w:val="none" w:sz="0" w:space="0" w:color="auto"/>
            <w:bottom w:val="none" w:sz="0" w:space="0" w:color="auto"/>
            <w:right w:val="none" w:sz="0" w:space="0" w:color="auto"/>
          </w:divBdr>
        </w:div>
        <w:div w:id="647780470">
          <w:marLeft w:val="0"/>
          <w:marRight w:val="0"/>
          <w:marTop w:val="0"/>
          <w:marBottom w:val="0"/>
          <w:divBdr>
            <w:top w:val="none" w:sz="0" w:space="0" w:color="auto"/>
            <w:left w:val="none" w:sz="0" w:space="0" w:color="auto"/>
            <w:bottom w:val="none" w:sz="0" w:space="0" w:color="auto"/>
            <w:right w:val="none" w:sz="0" w:space="0" w:color="auto"/>
          </w:divBdr>
        </w:div>
        <w:div w:id="1317562892">
          <w:marLeft w:val="0"/>
          <w:marRight w:val="0"/>
          <w:marTop w:val="0"/>
          <w:marBottom w:val="0"/>
          <w:divBdr>
            <w:top w:val="none" w:sz="0" w:space="0" w:color="auto"/>
            <w:left w:val="none" w:sz="0" w:space="0" w:color="auto"/>
            <w:bottom w:val="none" w:sz="0" w:space="0" w:color="auto"/>
            <w:right w:val="none" w:sz="0" w:space="0" w:color="auto"/>
          </w:divBdr>
        </w:div>
        <w:div w:id="63531427">
          <w:marLeft w:val="0"/>
          <w:marRight w:val="0"/>
          <w:marTop w:val="0"/>
          <w:marBottom w:val="0"/>
          <w:divBdr>
            <w:top w:val="none" w:sz="0" w:space="0" w:color="auto"/>
            <w:left w:val="none" w:sz="0" w:space="0" w:color="auto"/>
            <w:bottom w:val="none" w:sz="0" w:space="0" w:color="auto"/>
            <w:right w:val="none" w:sz="0" w:space="0" w:color="auto"/>
          </w:divBdr>
        </w:div>
        <w:div w:id="1217738690">
          <w:marLeft w:val="0"/>
          <w:marRight w:val="0"/>
          <w:marTop w:val="0"/>
          <w:marBottom w:val="0"/>
          <w:divBdr>
            <w:top w:val="none" w:sz="0" w:space="0" w:color="auto"/>
            <w:left w:val="none" w:sz="0" w:space="0" w:color="auto"/>
            <w:bottom w:val="none" w:sz="0" w:space="0" w:color="auto"/>
            <w:right w:val="none" w:sz="0" w:space="0" w:color="auto"/>
          </w:divBdr>
        </w:div>
        <w:div w:id="768040045">
          <w:marLeft w:val="0"/>
          <w:marRight w:val="0"/>
          <w:marTop w:val="0"/>
          <w:marBottom w:val="0"/>
          <w:divBdr>
            <w:top w:val="none" w:sz="0" w:space="0" w:color="auto"/>
            <w:left w:val="none" w:sz="0" w:space="0" w:color="auto"/>
            <w:bottom w:val="none" w:sz="0" w:space="0" w:color="auto"/>
            <w:right w:val="none" w:sz="0" w:space="0" w:color="auto"/>
          </w:divBdr>
        </w:div>
        <w:div w:id="1880359282">
          <w:marLeft w:val="0"/>
          <w:marRight w:val="0"/>
          <w:marTop w:val="0"/>
          <w:marBottom w:val="0"/>
          <w:divBdr>
            <w:top w:val="none" w:sz="0" w:space="0" w:color="auto"/>
            <w:left w:val="none" w:sz="0" w:space="0" w:color="auto"/>
            <w:bottom w:val="none" w:sz="0" w:space="0" w:color="auto"/>
            <w:right w:val="none" w:sz="0" w:space="0" w:color="auto"/>
          </w:divBdr>
        </w:div>
        <w:div w:id="1991666650">
          <w:marLeft w:val="0"/>
          <w:marRight w:val="0"/>
          <w:marTop w:val="0"/>
          <w:marBottom w:val="0"/>
          <w:divBdr>
            <w:top w:val="none" w:sz="0" w:space="0" w:color="auto"/>
            <w:left w:val="none" w:sz="0" w:space="0" w:color="auto"/>
            <w:bottom w:val="none" w:sz="0" w:space="0" w:color="auto"/>
            <w:right w:val="none" w:sz="0" w:space="0" w:color="auto"/>
          </w:divBdr>
        </w:div>
        <w:div w:id="962881498">
          <w:marLeft w:val="0"/>
          <w:marRight w:val="0"/>
          <w:marTop w:val="0"/>
          <w:marBottom w:val="0"/>
          <w:divBdr>
            <w:top w:val="none" w:sz="0" w:space="0" w:color="auto"/>
            <w:left w:val="none" w:sz="0" w:space="0" w:color="auto"/>
            <w:bottom w:val="none" w:sz="0" w:space="0" w:color="auto"/>
            <w:right w:val="none" w:sz="0" w:space="0" w:color="auto"/>
          </w:divBdr>
        </w:div>
        <w:div w:id="774251158">
          <w:marLeft w:val="0"/>
          <w:marRight w:val="0"/>
          <w:marTop w:val="0"/>
          <w:marBottom w:val="0"/>
          <w:divBdr>
            <w:top w:val="none" w:sz="0" w:space="0" w:color="auto"/>
            <w:left w:val="none" w:sz="0" w:space="0" w:color="auto"/>
            <w:bottom w:val="none" w:sz="0" w:space="0" w:color="auto"/>
            <w:right w:val="none" w:sz="0" w:space="0" w:color="auto"/>
          </w:divBdr>
        </w:div>
        <w:div w:id="1565407183">
          <w:marLeft w:val="0"/>
          <w:marRight w:val="0"/>
          <w:marTop w:val="0"/>
          <w:marBottom w:val="0"/>
          <w:divBdr>
            <w:top w:val="none" w:sz="0" w:space="0" w:color="auto"/>
            <w:left w:val="none" w:sz="0" w:space="0" w:color="auto"/>
            <w:bottom w:val="none" w:sz="0" w:space="0" w:color="auto"/>
            <w:right w:val="none" w:sz="0" w:space="0" w:color="auto"/>
          </w:divBdr>
        </w:div>
        <w:div w:id="499853724">
          <w:marLeft w:val="0"/>
          <w:marRight w:val="0"/>
          <w:marTop w:val="0"/>
          <w:marBottom w:val="0"/>
          <w:divBdr>
            <w:top w:val="none" w:sz="0" w:space="0" w:color="auto"/>
            <w:left w:val="none" w:sz="0" w:space="0" w:color="auto"/>
            <w:bottom w:val="none" w:sz="0" w:space="0" w:color="auto"/>
            <w:right w:val="none" w:sz="0" w:space="0" w:color="auto"/>
          </w:divBdr>
        </w:div>
        <w:div w:id="1592816719">
          <w:marLeft w:val="0"/>
          <w:marRight w:val="0"/>
          <w:marTop w:val="0"/>
          <w:marBottom w:val="0"/>
          <w:divBdr>
            <w:top w:val="none" w:sz="0" w:space="0" w:color="auto"/>
            <w:left w:val="none" w:sz="0" w:space="0" w:color="auto"/>
            <w:bottom w:val="none" w:sz="0" w:space="0" w:color="auto"/>
            <w:right w:val="none" w:sz="0" w:space="0" w:color="auto"/>
          </w:divBdr>
        </w:div>
        <w:div w:id="728504948">
          <w:marLeft w:val="0"/>
          <w:marRight w:val="0"/>
          <w:marTop w:val="0"/>
          <w:marBottom w:val="0"/>
          <w:divBdr>
            <w:top w:val="none" w:sz="0" w:space="0" w:color="auto"/>
            <w:left w:val="none" w:sz="0" w:space="0" w:color="auto"/>
            <w:bottom w:val="none" w:sz="0" w:space="0" w:color="auto"/>
            <w:right w:val="none" w:sz="0" w:space="0" w:color="auto"/>
          </w:divBdr>
        </w:div>
        <w:div w:id="1996913614">
          <w:marLeft w:val="0"/>
          <w:marRight w:val="0"/>
          <w:marTop w:val="0"/>
          <w:marBottom w:val="0"/>
          <w:divBdr>
            <w:top w:val="none" w:sz="0" w:space="0" w:color="auto"/>
            <w:left w:val="none" w:sz="0" w:space="0" w:color="auto"/>
            <w:bottom w:val="none" w:sz="0" w:space="0" w:color="auto"/>
            <w:right w:val="none" w:sz="0" w:space="0" w:color="auto"/>
          </w:divBdr>
        </w:div>
        <w:div w:id="851336838">
          <w:marLeft w:val="0"/>
          <w:marRight w:val="0"/>
          <w:marTop w:val="0"/>
          <w:marBottom w:val="0"/>
          <w:divBdr>
            <w:top w:val="none" w:sz="0" w:space="0" w:color="auto"/>
            <w:left w:val="none" w:sz="0" w:space="0" w:color="auto"/>
            <w:bottom w:val="none" w:sz="0" w:space="0" w:color="auto"/>
            <w:right w:val="none" w:sz="0" w:space="0" w:color="auto"/>
          </w:divBdr>
        </w:div>
        <w:div w:id="1577939683">
          <w:marLeft w:val="0"/>
          <w:marRight w:val="0"/>
          <w:marTop w:val="0"/>
          <w:marBottom w:val="0"/>
          <w:divBdr>
            <w:top w:val="none" w:sz="0" w:space="0" w:color="auto"/>
            <w:left w:val="none" w:sz="0" w:space="0" w:color="auto"/>
            <w:bottom w:val="none" w:sz="0" w:space="0" w:color="auto"/>
            <w:right w:val="none" w:sz="0" w:space="0" w:color="auto"/>
          </w:divBdr>
        </w:div>
        <w:div w:id="338771848">
          <w:marLeft w:val="0"/>
          <w:marRight w:val="0"/>
          <w:marTop w:val="0"/>
          <w:marBottom w:val="0"/>
          <w:divBdr>
            <w:top w:val="none" w:sz="0" w:space="0" w:color="auto"/>
            <w:left w:val="none" w:sz="0" w:space="0" w:color="auto"/>
            <w:bottom w:val="none" w:sz="0" w:space="0" w:color="auto"/>
            <w:right w:val="none" w:sz="0" w:space="0" w:color="auto"/>
          </w:divBdr>
        </w:div>
        <w:div w:id="1410157042">
          <w:marLeft w:val="0"/>
          <w:marRight w:val="0"/>
          <w:marTop w:val="0"/>
          <w:marBottom w:val="0"/>
          <w:divBdr>
            <w:top w:val="none" w:sz="0" w:space="0" w:color="auto"/>
            <w:left w:val="none" w:sz="0" w:space="0" w:color="auto"/>
            <w:bottom w:val="none" w:sz="0" w:space="0" w:color="auto"/>
            <w:right w:val="none" w:sz="0" w:space="0" w:color="auto"/>
          </w:divBdr>
        </w:div>
        <w:div w:id="1752383328">
          <w:marLeft w:val="0"/>
          <w:marRight w:val="0"/>
          <w:marTop w:val="0"/>
          <w:marBottom w:val="0"/>
          <w:divBdr>
            <w:top w:val="none" w:sz="0" w:space="0" w:color="auto"/>
            <w:left w:val="none" w:sz="0" w:space="0" w:color="auto"/>
            <w:bottom w:val="none" w:sz="0" w:space="0" w:color="auto"/>
            <w:right w:val="none" w:sz="0" w:space="0" w:color="auto"/>
          </w:divBdr>
        </w:div>
        <w:div w:id="1356424040">
          <w:marLeft w:val="0"/>
          <w:marRight w:val="0"/>
          <w:marTop w:val="0"/>
          <w:marBottom w:val="0"/>
          <w:divBdr>
            <w:top w:val="none" w:sz="0" w:space="0" w:color="auto"/>
            <w:left w:val="none" w:sz="0" w:space="0" w:color="auto"/>
            <w:bottom w:val="none" w:sz="0" w:space="0" w:color="auto"/>
            <w:right w:val="none" w:sz="0" w:space="0" w:color="auto"/>
          </w:divBdr>
        </w:div>
        <w:div w:id="743189479">
          <w:marLeft w:val="0"/>
          <w:marRight w:val="0"/>
          <w:marTop w:val="0"/>
          <w:marBottom w:val="0"/>
          <w:divBdr>
            <w:top w:val="none" w:sz="0" w:space="0" w:color="auto"/>
            <w:left w:val="none" w:sz="0" w:space="0" w:color="auto"/>
            <w:bottom w:val="none" w:sz="0" w:space="0" w:color="auto"/>
            <w:right w:val="none" w:sz="0" w:space="0" w:color="auto"/>
          </w:divBdr>
        </w:div>
        <w:div w:id="1449933208">
          <w:marLeft w:val="0"/>
          <w:marRight w:val="0"/>
          <w:marTop w:val="0"/>
          <w:marBottom w:val="0"/>
          <w:divBdr>
            <w:top w:val="none" w:sz="0" w:space="0" w:color="auto"/>
            <w:left w:val="none" w:sz="0" w:space="0" w:color="auto"/>
            <w:bottom w:val="none" w:sz="0" w:space="0" w:color="auto"/>
            <w:right w:val="none" w:sz="0" w:space="0" w:color="auto"/>
          </w:divBdr>
        </w:div>
        <w:div w:id="399135353">
          <w:marLeft w:val="0"/>
          <w:marRight w:val="0"/>
          <w:marTop w:val="0"/>
          <w:marBottom w:val="0"/>
          <w:divBdr>
            <w:top w:val="none" w:sz="0" w:space="0" w:color="auto"/>
            <w:left w:val="none" w:sz="0" w:space="0" w:color="auto"/>
            <w:bottom w:val="none" w:sz="0" w:space="0" w:color="auto"/>
            <w:right w:val="none" w:sz="0" w:space="0" w:color="auto"/>
          </w:divBdr>
        </w:div>
        <w:div w:id="49311187">
          <w:marLeft w:val="0"/>
          <w:marRight w:val="0"/>
          <w:marTop w:val="0"/>
          <w:marBottom w:val="0"/>
          <w:divBdr>
            <w:top w:val="none" w:sz="0" w:space="0" w:color="auto"/>
            <w:left w:val="none" w:sz="0" w:space="0" w:color="auto"/>
            <w:bottom w:val="none" w:sz="0" w:space="0" w:color="auto"/>
            <w:right w:val="none" w:sz="0" w:space="0" w:color="auto"/>
          </w:divBdr>
        </w:div>
        <w:div w:id="1525166930">
          <w:marLeft w:val="0"/>
          <w:marRight w:val="0"/>
          <w:marTop w:val="0"/>
          <w:marBottom w:val="0"/>
          <w:divBdr>
            <w:top w:val="none" w:sz="0" w:space="0" w:color="auto"/>
            <w:left w:val="none" w:sz="0" w:space="0" w:color="auto"/>
            <w:bottom w:val="none" w:sz="0" w:space="0" w:color="auto"/>
            <w:right w:val="none" w:sz="0" w:space="0" w:color="auto"/>
          </w:divBdr>
        </w:div>
        <w:div w:id="1782610255">
          <w:marLeft w:val="0"/>
          <w:marRight w:val="0"/>
          <w:marTop w:val="0"/>
          <w:marBottom w:val="0"/>
          <w:divBdr>
            <w:top w:val="none" w:sz="0" w:space="0" w:color="auto"/>
            <w:left w:val="none" w:sz="0" w:space="0" w:color="auto"/>
            <w:bottom w:val="none" w:sz="0" w:space="0" w:color="auto"/>
            <w:right w:val="none" w:sz="0" w:space="0" w:color="auto"/>
          </w:divBdr>
        </w:div>
        <w:div w:id="2118408587">
          <w:marLeft w:val="0"/>
          <w:marRight w:val="0"/>
          <w:marTop w:val="0"/>
          <w:marBottom w:val="0"/>
          <w:divBdr>
            <w:top w:val="none" w:sz="0" w:space="0" w:color="auto"/>
            <w:left w:val="none" w:sz="0" w:space="0" w:color="auto"/>
            <w:bottom w:val="none" w:sz="0" w:space="0" w:color="auto"/>
            <w:right w:val="none" w:sz="0" w:space="0" w:color="auto"/>
          </w:divBdr>
        </w:div>
        <w:div w:id="1321275262">
          <w:marLeft w:val="0"/>
          <w:marRight w:val="0"/>
          <w:marTop w:val="0"/>
          <w:marBottom w:val="0"/>
          <w:divBdr>
            <w:top w:val="none" w:sz="0" w:space="0" w:color="auto"/>
            <w:left w:val="none" w:sz="0" w:space="0" w:color="auto"/>
            <w:bottom w:val="none" w:sz="0" w:space="0" w:color="auto"/>
            <w:right w:val="none" w:sz="0" w:space="0" w:color="auto"/>
          </w:divBdr>
        </w:div>
        <w:div w:id="1440291604">
          <w:marLeft w:val="0"/>
          <w:marRight w:val="0"/>
          <w:marTop w:val="0"/>
          <w:marBottom w:val="0"/>
          <w:divBdr>
            <w:top w:val="none" w:sz="0" w:space="0" w:color="auto"/>
            <w:left w:val="none" w:sz="0" w:space="0" w:color="auto"/>
            <w:bottom w:val="none" w:sz="0" w:space="0" w:color="auto"/>
            <w:right w:val="none" w:sz="0" w:space="0" w:color="auto"/>
          </w:divBdr>
        </w:div>
        <w:div w:id="1801071453">
          <w:marLeft w:val="0"/>
          <w:marRight w:val="0"/>
          <w:marTop w:val="0"/>
          <w:marBottom w:val="0"/>
          <w:divBdr>
            <w:top w:val="none" w:sz="0" w:space="0" w:color="auto"/>
            <w:left w:val="none" w:sz="0" w:space="0" w:color="auto"/>
            <w:bottom w:val="none" w:sz="0" w:space="0" w:color="auto"/>
            <w:right w:val="none" w:sz="0" w:space="0" w:color="auto"/>
          </w:divBdr>
        </w:div>
        <w:div w:id="381441603">
          <w:marLeft w:val="0"/>
          <w:marRight w:val="0"/>
          <w:marTop w:val="0"/>
          <w:marBottom w:val="0"/>
          <w:divBdr>
            <w:top w:val="none" w:sz="0" w:space="0" w:color="auto"/>
            <w:left w:val="none" w:sz="0" w:space="0" w:color="auto"/>
            <w:bottom w:val="none" w:sz="0" w:space="0" w:color="auto"/>
            <w:right w:val="none" w:sz="0" w:space="0" w:color="auto"/>
          </w:divBdr>
        </w:div>
        <w:div w:id="1647474085">
          <w:marLeft w:val="0"/>
          <w:marRight w:val="0"/>
          <w:marTop w:val="0"/>
          <w:marBottom w:val="0"/>
          <w:divBdr>
            <w:top w:val="none" w:sz="0" w:space="0" w:color="auto"/>
            <w:left w:val="none" w:sz="0" w:space="0" w:color="auto"/>
            <w:bottom w:val="none" w:sz="0" w:space="0" w:color="auto"/>
            <w:right w:val="none" w:sz="0" w:space="0" w:color="auto"/>
          </w:divBdr>
        </w:div>
        <w:div w:id="1782846150">
          <w:marLeft w:val="0"/>
          <w:marRight w:val="0"/>
          <w:marTop w:val="0"/>
          <w:marBottom w:val="0"/>
          <w:divBdr>
            <w:top w:val="none" w:sz="0" w:space="0" w:color="auto"/>
            <w:left w:val="none" w:sz="0" w:space="0" w:color="auto"/>
            <w:bottom w:val="none" w:sz="0" w:space="0" w:color="auto"/>
            <w:right w:val="none" w:sz="0" w:space="0" w:color="auto"/>
          </w:divBdr>
        </w:div>
        <w:div w:id="1417938771">
          <w:marLeft w:val="0"/>
          <w:marRight w:val="0"/>
          <w:marTop w:val="0"/>
          <w:marBottom w:val="0"/>
          <w:divBdr>
            <w:top w:val="none" w:sz="0" w:space="0" w:color="auto"/>
            <w:left w:val="none" w:sz="0" w:space="0" w:color="auto"/>
            <w:bottom w:val="none" w:sz="0" w:space="0" w:color="auto"/>
            <w:right w:val="none" w:sz="0" w:space="0" w:color="auto"/>
          </w:divBdr>
        </w:div>
        <w:div w:id="216748228">
          <w:marLeft w:val="0"/>
          <w:marRight w:val="0"/>
          <w:marTop w:val="0"/>
          <w:marBottom w:val="0"/>
          <w:divBdr>
            <w:top w:val="none" w:sz="0" w:space="0" w:color="auto"/>
            <w:left w:val="none" w:sz="0" w:space="0" w:color="auto"/>
            <w:bottom w:val="none" w:sz="0" w:space="0" w:color="auto"/>
            <w:right w:val="none" w:sz="0" w:space="0" w:color="auto"/>
          </w:divBdr>
        </w:div>
        <w:div w:id="257954986">
          <w:marLeft w:val="0"/>
          <w:marRight w:val="0"/>
          <w:marTop w:val="0"/>
          <w:marBottom w:val="0"/>
          <w:divBdr>
            <w:top w:val="none" w:sz="0" w:space="0" w:color="auto"/>
            <w:left w:val="none" w:sz="0" w:space="0" w:color="auto"/>
            <w:bottom w:val="none" w:sz="0" w:space="0" w:color="auto"/>
            <w:right w:val="none" w:sz="0" w:space="0" w:color="auto"/>
          </w:divBdr>
        </w:div>
        <w:div w:id="1071732357">
          <w:marLeft w:val="0"/>
          <w:marRight w:val="0"/>
          <w:marTop w:val="0"/>
          <w:marBottom w:val="0"/>
          <w:divBdr>
            <w:top w:val="none" w:sz="0" w:space="0" w:color="auto"/>
            <w:left w:val="none" w:sz="0" w:space="0" w:color="auto"/>
            <w:bottom w:val="none" w:sz="0" w:space="0" w:color="auto"/>
            <w:right w:val="none" w:sz="0" w:space="0" w:color="auto"/>
          </w:divBdr>
        </w:div>
        <w:div w:id="1401558181">
          <w:marLeft w:val="0"/>
          <w:marRight w:val="0"/>
          <w:marTop w:val="0"/>
          <w:marBottom w:val="0"/>
          <w:divBdr>
            <w:top w:val="none" w:sz="0" w:space="0" w:color="auto"/>
            <w:left w:val="none" w:sz="0" w:space="0" w:color="auto"/>
            <w:bottom w:val="none" w:sz="0" w:space="0" w:color="auto"/>
            <w:right w:val="none" w:sz="0" w:space="0" w:color="auto"/>
          </w:divBdr>
        </w:div>
        <w:div w:id="30620599">
          <w:marLeft w:val="0"/>
          <w:marRight w:val="0"/>
          <w:marTop w:val="0"/>
          <w:marBottom w:val="0"/>
          <w:divBdr>
            <w:top w:val="none" w:sz="0" w:space="0" w:color="auto"/>
            <w:left w:val="none" w:sz="0" w:space="0" w:color="auto"/>
            <w:bottom w:val="none" w:sz="0" w:space="0" w:color="auto"/>
            <w:right w:val="none" w:sz="0" w:space="0" w:color="auto"/>
          </w:divBdr>
        </w:div>
        <w:div w:id="2117796787">
          <w:marLeft w:val="0"/>
          <w:marRight w:val="0"/>
          <w:marTop w:val="0"/>
          <w:marBottom w:val="0"/>
          <w:divBdr>
            <w:top w:val="none" w:sz="0" w:space="0" w:color="auto"/>
            <w:left w:val="none" w:sz="0" w:space="0" w:color="auto"/>
            <w:bottom w:val="none" w:sz="0" w:space="0" w:color="auto"/>
            <w:right w:val="none" w:sz="0" w:space="0" w:color="auto"/>
          </w:divBdr>
        </w:div>
        <w:div w:id="1915355683">
          <w:marLeft w:val="0"/>
          <w:marRight w:val="0"/>
          <w:marTop w:val="0"/>
          <w:marBottom w:val="0"/>
          <w:divBdr>
            <w:top w:val="none" w:sz="0" w:space="0" w:color="auto"/>
            <w:left w:val="none" w:sz="0" w:space="0" w:color="auto"/>
            <w:bottom w:val="none" w:sz="0" w:space="0" w:color="auto"/>
            <w:right w:val="none" w:sz="0" w:space="0" w:color="auto"/>
          </w:divBdr>
        </w:div>
        <w:div w:id="100220651">
          <w:marLeft w:val="0"/>
          <w:marRight w:val="0"/>
          <w:marTop w:val="0"/>
          <w:marBottom w:val="0"/>
          <w:divBdr>
            <w:top w:val="none" w:sz="0" w:space="0" w:color="auto"/>
            <w:left w:val="none" w:sz="0" w:space="0" w:color="auto"/>
            <w:bottom w:val="none" w:sz="0" w:space="0" w:color="auto"/>
            <w:right w:val="none" w:sz="0" w:space="0" w:color="auto"/>
          </w:divBdr>
        </w:div>
        <w:div w:id="1157764610">
          <w:marLeft w:val="0"/>
          <w:marRight w:val="0"/>
          <w:marTop w:val="0"/>
          <w:marBottom w:val="0"/>
          <w:divBdr>
            <w:top w:val="none" w:sz="0" w:space="0" w:color="auto"/>
            <w:left w:val="none" w:sz="0" w:space="0" w:color="auto"/>
            <w:bottom w:val="none" w:sz="0" w:space="0" w:color="auto"/>
            <w:right w:val="none" w:sz="0" w:space="0" w:color="auto"/>
          </w:divBdr>
        </w:div>
        <w:div w:id="1713922068">
          <w:marLeft w:val="0"/>
          <w:marRight w:val="0"/>
          <w:marTop w:val="0"/>
          <w:marBottom w:val="0"/>
          <w:divBdr>
            <w:top w:val="none" w:sz="0" w:space="0" w:color="auto"/>
            <w:left w:val="none" w:sz="0" w:space="0" w:color="auto"/>
            <w:bottom w:val="none" w:sz="0" w:space="0" w:color="auto"/>
            <w:right w:val="none" w:sz="0" w:space="0" w:color="auto"/>
          </w:divBdr>
        </w:div>
        <w:div w:id="1906986788">
          <w:marLeft w:val="0"/>
          <w:marRight w:val="0"/>
          <w:marTop w:val="0"/>
          <w:marBottom w:val="0"/>
          <w:divBdr>
            <w:top w:val="none" w:sz="0" w:space="0" w:color="auto"/>
            <w:left w:val="none" w:sz="0" w:space="0" w:color="auto"/>
            <w:bottom w:val="none" w:sz="0" w:space="0" w:color="auto"/>
            <w:right w:val="none" w:sz="0" w:space="0" w:color="auto"/>
          </w:divBdr>
        </w:div>
        <w:div w:id="1197474684">
          <w:marLeft w:val="0"/>
          <w:marRight w:val="0"/>
          <w:marTop w:val="0"/>
          <w:marBottom w:val="0"/>
          <w:divBdr>
            <w:top w:val="none" w:sz="0" w:space="0" w:color="auto"/>
            <w:left w:val="none" w:sz="0" w:space="0" w:color="auto"/>
            <w:bottom w:val="none" w:sz="0" w:space="0" w:color="auto"/>
            <w:right w:val="none" w:sz="0" w:space="0" w:color="auto"/>
          </w:divBdr>
        </w:div>
        <w:div w:id="964043667">
          <w:marLeft w:val="0"/>
          <w:marRight w:val="0"/>
          <w:marTop w:val="0"/>
          <w:marBottom w:val="0"/>
          <w:divBdr>
            <w:top w:val="none" w:sz="0" w:space="0" w:color="auto"/>
            <w:left w:val="none" w:sz="0" w:space="0" w:color="auto"/>
            <w:bottom w:val="none" w:sz="0" w:space="0" w:color="auto"/>
            <w:right w:val="none" w:sz="0" w:space="0" w:color="auto"/>
          </w:divBdr>
        </w:div>
        <w:div w:id="1284075980">
          <w:marLeft w:val="0"/>
          <w:marRight w:val="0"/>
          <w:marTop w:val="0"/>
          <w:marBottom w:val="0"/>
          <w:divBdr>
            <w:top w:val="none" w:sz="0" w:space="0" w:color="auto"/>
            <w:left w:val="none" w:sz="0" w:space="0" w:color="auto"/>
            <w:bottom w:val="none" w:sz="0" w:space="0" w:color="auto"/>
            <w:right w:val="none" w:sz="0" w:space="0" w:color="auto"/>
          </w:divBdr>
        </w:div>
        <w:div w:id="1095395571">
          <w:marLeft w:val="0"/>
          <w:marRight w:val="0"/>
          <w:marTop w:val="0"/>
          <w:marBottom w:val="0"/>
          <w:divBdr>
            <w:top w:val="none" w:sz="0" w:space="0" w:color="auto"/>
            <w:left w:val="none" w:sz="0" w:space="0" w:color="auto"/>
            <w:bottom w:val="none" w:sz="0" w:space="0" w:color="auto"/>
            <w:right w:val="none" w:sz="0" w:space="0" w:color="auto"/>
          </w:divBdr>
        </w:div>
        <w:div w:id="1458989135">
          <w:marLeft w:val="0"/>
          <w:marRight w:val="0"/>
          <w:marTop w:val="0"/>
          <w:marBottom w:val="0"/>
          <w:divBdr>
            <w:top w:val="none" w:sz="0" w:space="0" w:color="auto"/>
            <w:left w:val="none" w:sz="0" w:space="0" w:color="auto"/>
            <w:bottom w:val="none" w:sz="0" w:space="0" w:color="auto"/>
            <w:right w:val="none" w:sz="0" w:space="0" w:color="auto"/>
          </w:divBdr>
        </w:div>
        <w:div w:id="929435960">
          <w:marLeft w:val="0"/>
          <w:marRight w:val="0"/>
          <w:marTop w:val="0"/>
          <w:marBottom w:val="0"/>
          <w:divBdr>
            <w:top w:val="none" w:sz="0" w:space="0" w:color="auto"/>
            <w:left w:val="none" w:sz="0" w:space="0" w:color="auto"/>
            <w:bottom w:val="none" w:sz="0" w:space="0" w:color="auto"/>
            <w:right w:val="none" w:sz="0" w:space="0" w:color="auto"/>
          </w:divBdr>
        </w:div>
        <w:div w:id="765687026">
          <w:marLeft w:val="0"/>
          <w:marRight w:val="0"/>
          <w:marTop w:val="0"/>
          <w:marBottom w:val="0"/>
          <w:divBdr>
            <w:top w:val="none" w:sz="0" w:space="0" w:color="auto"/>
            <w:left w:val="none" w:sz="0" w:space="0" w:color="auto"/>
            <w:bottom w:val="none" w:sz="0" w:space="0" w:color="auto"/>
            <w:right w:val="none" w:sz="0" w:space="0" w:color="auto"/>
          </w:divBdr>
        </w:div>
        <w:div w:id="201594349">
          <w:marLeft w:val="0"/>
          <w:marRight w:val="0"/>
          <w:marTop w:val="0"/>
          <w:marBottom w:val="0"/>
          <w:divBdr>
            <w:top w:val="none" w:sz="0" w:space="0" w:color="auto"/>
            <w:left w:val="none" w:sz="0" w:space="0" w:color="auto"/>
            <w:bottom w:val="none" w:sz="0" w:space="0" w:color="auto"/>
            <w:right w:val="none" w:sz="0" w:space="0" w:color="auto"/>
          </w:divBdr>
        </w:div>
        <w:div w:id="666520866">
          <w:marLeft w:val="0"/>
          <w:marRight w:val="0"/>
          <w:marTop w:val="0"/>
          <w:marBottom w:val="0"/>
          <w:divBdr>
            <w:top w:val="none" w:sz="0" w:space="0" w:color="auto"/>
            <w:left w:val="none" w:sz="0" w:space="0" w:color="auto"/>
            <w:bottom w:val="none" w:sz="0" w:space="0" w:color="auto"/>
            <w:right w:val="none" w:sz="0" w:space="0" w:color="auto"/>
          </w:divBdr>
        </w:div>
        <w:div w:id="991299164">
          <w:marLeft w:val="0"/>
          <w:marRight w:val="0"/>
          <w:marTop w:val="0"/>
          <w:marBottom w:val="0"/>
          <w:divBdr>
            <w:top w:val="none" w:sz="0" w:space="0" w:color="auto"/>
            <w:left w:val="none" w:sz="0" w:space="0" w:color="auto"/>
            <w:bottom w:val="none" w:sz="0" w:space="0" w:color="auto"/>
            <w:right w:val="none" w:sz="0" w:space="0" w:color="auto"/>
          </w:divBdr>
        </w:div>
        <w:div w:id="179706670">
          <w:marLeft w:val="0"/>
          <w:marRight w:val="0"/>
          <w:marTop w:val="0"/>
          <w:marBottom w:val="0"/>
          <w:divBdr>
            <w:top w:val="none" w:sz="0" w:space="0" w:color="auto"/>
            <w:left w:val="none" w:sz="0" w:space="0" w:color="auto"/>
            <w:bottom w:val="none" w:sz="0" w:space="0" w:color="auto"/>
            <w:right w:val="none" w:sz="0" w:space="0" w:color="auto"/>
          </w:divBdr>
        </w:div>
        <w:div w:id="1456674472">
          <w:marLeft w:val="0"/>
          <w:marRight w:val="0"/>
          <w:marTop w:val="0"/>
          <w:marBottom w:val="0"/>
          <w:divBdr>
            <w:top w:val="none" w:sz="0" w:space="0" w:color="auto"/>
            <w:left w:val="none" w:sz="0" w:space="0" w:color="auto"/>
            <w:bottom w:val="none" w:sz="0" w:space="0" w:color="auto"/>
            <w:right w:val="none" w:sz="0" w:space="0" w:color="auto"/>
          </w:divBdr>
        </w:div>
        <w:div w:id="944724696">
          <w:marLeft w:val="0"/>
          <w:marRight w:val="0"/>
          <w:marTop w:val="0"/>
          <w:marBottom w:val="0"/>
          <w:divBdr>
            <w:top w:val="none" w:sz="0" w:space="0" w:color="auto"/>
            <w:left w:val="none" w:sz="0" w:space="0" w:color="auto"/>
            <w:bottom w:val="none" w:sz="0" w:space="0" w:color="auto"/>
            <w:right w:val="none" w:sz="0" w:space="0" w:color="auto"/>
          </w:divBdr>
        </w:div>
        <w:div w:id="941376891">
          <w:marLeft w:val="0"/>
          <w:marRight w:val="0"/>
          <w:marTop w:val="0"/>
          <w:marBottom w:val="0"/>
          <w:divBdr>
            <w:top w:val="none" w:sz="0" w:space="0" w:color="auto"/>
            <w:left w:val="none" w:sz="0" w:space="0" w:color="auto"/>
            <w:bottom w:val="none" w:sz="0" w:space="0" w:color="auto"/>
            <w:right w:val="none" w:sz="0" w:space="0" w:color="auto"/>
          </w:divBdr>
        </w:div>
        <w:div w:id="225648833">
          <w:marLeft w:val="0"/>
          <w:marRight w:val="0"/>
          <w:marTop w:val="0"/>
          <w:marBottom w:val="0"/>
          <w:divBdr>
            <w:top w:val="none" w:sz="0" w:space="0" w:color="auto"/>
            <w:left w:val="none" w:sz="0" w:space="0" w:color="auto"/>
            <w:bottom w:val="none" w:sz="0" w:space="0" w:color="auto"/>
            <w:right w:val="none" w:sz="0" w:space="0" w:color="auto"/>
          </w:divBdr>
        </w:div>
        <w:div w:id="712657616">
          <w:marLeft w:val="0"/>
          <w:marRight w:val="0"/>
          <w:marTop w:val="0"/>
          <w:marBottom w:val="0"/>
          <w:divBdr>
            <w:top w:val="none" w:sz="0" w:space="0" w:color="auto"/>
            <w:left w:val="none" w:sz="0" w:space="0" w:color="auto"/>
            <w:bottom w:val="none" w:sz="0" w:space="0" w:color="auto"/>
            <w:right w:val="none" w:sz="0" w:space="0" w:color="auto"/>
          </w:divBdr>
        </w:div>
        <w:div w:id="783885330">
          <w:marLeft w:val="0"/>
          <w:marRight w:val="0"/>
          <w:marTop w:val="0"/>
          <w:marBottom w:val="0"/>
          <w:divBdr>
            <w:top w:val="none" w:sz="0" w:space="0" w:color="auto"/>
            <w:left w:val="none" w:sz="0" w:space="0" w:color="auto"/>
            <w:bottom w:val="none" w:sz="0" w:space="0" w:color="auto"/>
            <w:right w:val="none" w:sz="0" w:space="0" w:color="auto"/>
          </w:divBdr>
        </w:div>
        <w:div w:id="1392584550">
          <w:marLeft w:val="0"/>
          <w:marRight w:val="0"/>
          <w:marTop w:val="0"/>
          <w:marBottom w:val="0"/>
          <w:divBdr>
            <w:top w:val="none" w:sz="0" w:space="0" w:color="auto"/>
            <w:left w:val="none" w:sz="0" w:space="0" w:color="auto"/>
            <w:bottom w:val="none" w:sz="0" w:space="0" w:color="auto"/>
            <w:right w:val="none" w:sz="0" w:space="0" w:color="auto"/>
          </w:divBdr>
        </w:div>
        <w:div w:id="266734220">
          <w:marLeft w:val="0"/>
          <w:marRight w:val="0"/>
          <w:marTop w:val="0"/>
          <w:marBottom w:val="0"/>
          <w:divBdr>
            <w:top w:val="none" w:sz="0" w:space="0" w:color="auto"/>
            <w:left w:val="none" w:sz="0" w:space="0" w:color="auto"/>
            <w:bottom w:val="none" w:sz="0" w:space="0" w:color="auto"/>
            <w:right w:val="none" w:sz="0" w:space="0" w:color="auto"/>
          </w:divBdr>
        </w:div>
        <w:div w:id="383605856">
          <w:marLeft w:val="0"/>
          <w:marRight w:val="0"/>
          <w:marTop w:val="0"/>
          <w:marBottom w:val="0"/>
          <w:divBdr>
            <w:top w:val="none" w:sz="0" w:space="0" w:color="auto"/>
            <w:left w:val="none" w:sz="0" w:space="0" w:color="auto"/>
            <w:bottom w:val="none" w:sz="0" w:space="0" w:color="auto"/>
            <w:right w:val="none" w:sz="0" w:space="0" w:color="auto"/>
          </w:divBdr>
        </w:div>
        <w:div w:id="1610966984">
          <w:marLeft w:val="0"/>
          <w:marRight w:val="0"/>
          <w:marTop w:val="0"/>
          <w:marBottom w:val="0"/>
          <w:divBdr>
            <w:top w:val="none" w:sz="0" w:space="0" w:color="auto"/>
            <w:left w:val="none" w:sz="0" w:space="0" w:color="auto"/>
            <w:bottom w:val="none" w:sz="0" w:space="0" w:color="auto"/>
            <w:right w:val="none" w:sz="0" w:space="0" w:color="auto"/>
          </w:divBdr>
        </w:div>
        <w:div w:id="197932773">
          <w:marLeft w:val="0"/>
          <w:marRight w:val="0"/>
          <w:marTop w:val="0"/>
          <w:marBottom w:val="0"/>
          <w:divBdr>
            <w:top w:val="none" w:sz="0" w:space="0" w:color="auto"/>
            <w:left w:val="none" w:sz="0" w:space="0" w:color="auto"/>
            <w:bottom w:val="none" w:sz="0" w:space="0" w:color="auto"/>
            <w:right w:val="none" w:sz="0" w:space="0" w:color="auto"/>
          </w:divBdr>
        </w:div>
        <w:div w:id="2122724171">
          <w:marLeft w:val="0"/>
          <w:marRight w:val="0"/>
          <w:marTop w:val="0"/>
          <w:marBottom w:val="0"/>
          <w:divBdr>
            <w:top w:val="none" w:sz="0" w:space="0" w:color="auto"/>
            <w:left w:val="none" w:sz="0" w:space="0" w:color="auto"/>
            <w:bottom w:val="none" w:sz="0" w:space="0" w:color="auto"/>
            <w:right w:val="none" w:sz="0" w:space="0" w:color="auto"/>
          </w:divBdr>
        </w:div>
        <w:div w:id="1569224102">
          <w:marLeft w:val="0"/>
          <w:marRight w:val="0"/>
          <w:marTop w:val="0"/>
          <w:marBottom w:val="0"/>
          <w:divBdr>
            <w:top w:val="none" w:sz="0" w:space="0" w:color="auto"/>
            <w:left w:val="none" w:sz="0" w:space="0" w:color="auto"/>
            <w:bottom w:val="none" w:sz="0" w:space="0" w:color="auto"/>
            <w:right w:val="none" w:sz="0" w:space="0" w:color="auto"/>
          </w:divBdr>
        </w:div>
        <w:div w:id="160587611">
          <w:marLeft w:val="0"/>
          <w:marRight w:val="0"/>
          <w:marTop w:val="0"/>
          <w:marBottom w:val="0"/>
          <w:divBdr>
            <w:top w:val="none" w:sz="0" w:space="0" w:color="auto"/>
            <w:left w:val="none" w:sz="0" w:space="0" w:color="auto"/>
            <w:bottom w:val="none" w:sz="0" w:space="0" w:color="auto"/>
            <w:right w:val="none" w:sz="0" w:space="0" w:color="auto"/>
          </w:divBdr>
        </w:div>
        <w:div w:id="1548761329">
          <w:marLeft w:val="0"/>
          <w:marRight w:val="0"/>
          <w:marTop w:val="0"/>
          <w:marBottom w:val="0"/>
          <w:divBdr>
            <w:top w:val="none" w:sz="0" w:space="0" w:color="auto"/>
            <w:left w:val="none" w:sz="0" w:space="0" w:color="auto"/>
            <w:bottom w:val="none" w:sz="0" w:space="0" w:color="auto"/>
            <w:right w:val="none" w:sz="0" w:space="0" w:color="auto"/>
          </w:divBdr>
        </w:div>
        <w:div w:id="297615153">
          <w:marLeft w:val="0"/>
          <w:marRight w:val="0"/>
          <w:marTop w:val="0"/>
          <w:marBottom w:val="0"/>
          <w:divBdr>
            <w:top w:val="none" w:sz="0" w:space="0" w:color="auto"/>
            <w:left w:val="none" w:sz="0" w:space="0" w:color="auto"/>
            <w:bottom w:val="none" w:sz="0" w:space="0" w:color="auto"/>
            <w:right w:val="none" w:sz="0" w:space="0" w:color="auto"/>
          </w:divBdr>
        </w:div>
        <w:div w:id="1493059045">
          <w:marLeft w:val="0"/>
          <w:marRight w:val="0"/>
          <w:marTop w:val="0"/>
          <w:marBottom w:val="0"/>
          <w:divBdr>
            <w:top w:val="none" w:sz="0" w:space="0" w:color="auto"/>
            <w:left w:val="none" w:sz="0" w:space="0" w:color="auto"/>
            <w:bottom w:val="none" w:sz="0" w:space="0" w:color="auto"/>
            <w:right w:val="none" w:sz="0" w:space="0" w:color="auto"/>
          </w:divBdr>
        </w:div>
        <w:div w:id="264046081">
          <w:marLeft w:val="0"/>
          <w:marRight w:val="0"/>
          <w:marTop w:val="0"/>
          <w:marBottom w:val="0"/>
          <w:divBdr>
            <w:top w:val="none" w:sz="0" w:space="0" w:color="auto"/>
            <w:left w:val="none" w:sz="0" w:space="0" w:color="auto"/>
            <w:bottom w:val="none" w:sz="0" w:space="0" w:color="auto"/>
            <w:right w:val="none" w:sz="0" w:space="0" w:color="auto"/>
          </w:divBdr>
        </w:div>
        <w:div w:id="1368676222">
          <w:marLeft w:val="0"/>
          <w:marRight w:val="0"/>
          <w:marTop w:val="0"/>
          <w:marBottom w:val="0"/>
          <w:divBdr>
            <w:top w:val="none" w:sz="0" w:space="0" w:color="auto"/>
            <w:left w:val="none" w:sz="0" w:space="0" w:color="auto"/>
            <w:bottom w:val="none" w:sz="0" w:space="0" w:color="auto"/>
            <w:right w:val="none" w:sz="0" w:space="0" w:color="auto"/>
          </w:divBdr>
        </w:div>
        <w:div w:id="319237183">
          <w:marLeft w:val="0"/>
          <w:marRight w:val="0"/>
          <w:marTop w:val="0"/>
          <w:marBottom w:val="0"/>
          <w:divBdr>
            <w:top w:val="none" w:sz="0" w:space="0" w:color="auto"/>
            <w:left w:val="none" w:sz="0" w:space="0" w:color="auto"/>
            <w:bottom w:val="none" w:sz="0" w:space="0" w:color="auto"/>
            <w:right w:val="none" w:sz="0" w:space="0" w:color="auto"/>
          </w:divBdr>
        </w:div>
        <w:div w:id="246427356">
          <w:marLeft w:val="0"/>
          <w:marRight w:val="0"/>
          <w:marTop w:val="0"/>
          <w:marBottom w:val="0"/>
          <w:divBdr>
            <w:top w:val="none" w:sz="0" w:space="0" w:color="auto"/>
            <w:left w:val="none" w:sz="0" w:space="0" w:color="auto"/>
            <w:bottom w:val="none" w:sz="0" w:space="0" w:color="auto"/>
            <w:right w:val="none" w:sz="0" w:space="0" w:color="auto"/>
          </w:divBdr>
        </w:div>
        <w:div w:id="1143161663">
          <w:marLeft w:val="0"/>
          <w:marRight w:val="0"/>
          <w:marTop w:val="0"/>
          <w:marBottom w:val="0"/>
          <w:divBdr>
            <w:top w:val="none" w:sz="0" w:space="0" w:color="auto"/>
            <w:left w:val="none" w:sz="0" w:space="0" w:color="auto"/>
            <w:bottom w:val="none" w:sz="0" w:space="0" w:color="auto"/>
            <w:right w:val="none" w:sz="0" w:space="0" w:color="auto"/>
          </w:divBdr>
        </w:div>
        <w:div w:id="1572274259">
          <w:marLeft w:val="0"/>
          <w:marRight w:val="0"/>
          <w:marTop w:val="0"/>
          <w:marBottom w:val="0"/>
          <w:divBdr>
            <w:top w:val="none" w:sz="0" w:space="0" w:color="auto"/>
            <w:left w:val="none" w:sz="0" w:space="0" w:color="auto"/>
            <w:bottom w:val="none" w:sz="0" w:space="0" w:color="auto"/>
            <w:right w:val="none" w:sz="0" w:space="0" w:color="auto"/>
          </w:divBdr>
        </w:div>
        <w:div w:id="22825774">
          <w:marLeft w:val="0"/>
          <w:marRight w:val="0"/>
          <w:marTop w:val="0"/>
          <w:marBottom w:val="0"/>
          <w:divBdr>
            <w:top w:val="none" w:sz="0" w:space="0" w:color="auto"/>
            <w:left w:val="none" w:sz="0" w:space="0" w:color="auto"/>
            <w:bottom w:val="none" w:sz="0" w:space="0" w:color="auto"/>
            <w:right w:val="none" w:sz="0" w:space="0" w:color="auto"/>
          </w:divBdr>
        </w:div>
        <w:div w:id="1091122807">
          <w:marLeft w:val="0"/>
          <w:marRight w:val="0"/>
          <w:marTop w:val="0"/>
          <w:marBottom w:val="0"/>
          <w:divBdr>
            <w:top w:val="none" w:sz="0" w:space="0" w:color="auto"/>
            <w:left w:val="none" w:sz="0" w:space="0" w:color="auto"/>
            <w:bottom w:val="none" w:sz="0" w:space="0" w:color="auto"/>
            <w:right w:val="none" w:sz="0" w:space="0" w:color="auto"/>
          </w:divBdr>
        </w:div>
        <w:div w:id="267466511">
          <w:marLeft w:val="0"/>
          <w:marRight w:val="0"/>
          <w:marTop w:val="0"/>
          <w:marBottom w:val="0"/>
          <w:divBdr>
            <w:top w:val="none" w:sz="0" w:space="0" w:color="auto"/>
            <w:left w:val="none" w:sz="0" w:space="0" w:color="auto"/>
            <w:bottom w:val="none" w:sz="0" w:space="0" w:color="auto"/>
            <w:right w:val="none" w:sz="0" w:space="0" w:color="auto"/>
          </w:divBdr>
        </w:div>
        <w:div w:id="1707487978">
          <w:marLeft w:val="0"/>
          <w:marRight w:val="0"/>
          <w:marTop w:val="0"/>
          <w:marBottom w:val="0"/>
          <w:divBdr>
            <w:top w:val="none" w:sz="0" w:space="0" w:color="auto"/>
            <w:left w:val="none" w:sz="0" w:space="0" w:color="auto"/>
            <w:bottom w:val="none" w:sz="0" w:space="0" w:color="auto"/>
            <w:right w:val="none" w:sz="0" w:space="0" w:color="auto"/>
          </w:divBdr>
        </w:div>
        <w:div w:id="1501654973">
          <w:marLeft w:val="0"/>
          <w:marRight w:val="0"/>
          <w:marTop w:val="0"/>
          <w:marBottom w:val="0"/>
          <w:divBdr>
            <w:top w:val="none" w:sz="0" w:space="0" w:color="auto"/>
            <w:left w:val="none" w:sz="0" w:space="0" w:color="auto"/>
            <w:bottom w:val="none" w:sz="0" w:space="0" w:color="auto"/>
            <w:right w:val="none" w:sz="0" w:space="0" w:color="auto"/>
          </w:divBdr>
        </w:div>
        <w:div w:id="1557542394">
          <w:marLeft w:val="0"/>
          <w:marRight w:val="0"/>
          <w:marTop w:val="0"/>
          <w:marBottom w:val="0"/>
          <w:divBdr>
            <w:top w:val="none" w:sz="0" w:space="0" w:color="auto"/>
            <w:left w:val="none" w:sz="0" w:space="0" w:color="auto"/>
            <w:bottom w:val="none" w:sz="0" w:space="0" w:color="auto"/>
            <w:right w:val="none" w:sz="0" w:space="0" w:color="auto"/>
          </w:divBdr>
        </w:div>
        <w:div w:id="1557085281">
          <w:marLeft w:val="0"/>
          <w:marRight w:val="0"/>
          <w:marTop w:val="0"/>
          <w:marBottom w:val="0"/>
          <w:divBdr>
            <w:top w:val="none" w:sz="0" w:space="0" w:color="auto"/>
            <w:left w:val="none" w:sz="0" w:space="0" w:color="auto"/>
            <w:bottom w:val="none" w:sz="0" w:space="0" w:color="auto"/>
            <w:right w:val="none" w:sz="0" w:space="0" w:color="auto"/>
          </w:divBdr>
        </w:div>
        <w:div w:id="1974210041">
          <w:marLeft w:val="0"/>
          <w:marRight w:val="0"/>
          <w:marTop w:val="0"/>
          <w:marBottom w:val="0"/>
          <w:divBdr>
            <w:top w:val="none" w:sz="0" w:space="0" w:color="auto"/>
            <w:left w:val="none" w:sz="0" w:space="0" w:color="auto"/>
            <w:bottom w:val="none" w:sz="0" w:space="0" w:color="auto"/>
            <w:right w:val="none" w:sz="0" w:space="0" w:color="auto"/>
          </w:divBdr>
        </w:div>
        <w:div w:id="362828184">
          <w:marLeft w:val="0"/>
          <w:marRight w:val="0"/>
          <w:marTop w:val="0"/>
          <w:marBottom w:val="0"/>
          <w:divBdr>
            <w:top w:val="none" w:sz="0" w:space="0" w:color="auto"/>
            <w:left w:val="none" w:sz="0" w:space="0" w:color="auto"/>
            <w:bottom w:val="none" w:sz="0" w:space="0" w:color="auto"/>
            <w:right w:val="none" w:sz="0" w:space="0" w:color="auto"/>
          </w:divBdr>
        </w:div>
        <w:div w:id="1601133856">
          <w:marLeft w:val="0"/>
          <w:marRight w:val="0"/>
          <w:marTop w:val="0"/>
          <w:marBottom w:val="0"/>
          <w:divBdr>
            <w:top w:val="none" w:sz="0" w:space="0" w:color="auto"/>
            <w:left w:val="none" w:sz="0" w:space="0" w:color="auto"/>
            <w:bottom w:val="none" w:sz="0" w:space="0" w:color="auto"/>
            <w:right w:val="none" w:sz="0" w:space="0" w:color="auto"/>
          </w:divBdr>
        </w:div>
        <w:div w:id="735977134">
          <w:marLeft w:val="0"/>
          <w:marRight w:val="0"/>
          <w:marTop w:val="0"/>
          <w:marBottom w:val="0"/>
          <w:divBdr>
            <w:top w:val="none" w:sz="0" w:space="0" w:color="auto"/>
            <w:left w:val="none" w:sz="0" w:space="0" w:color="auto"/>
            <w:bottom w:val="none" w:sz="0" w:space="0" w:color="auto"/>
            <w:right w:val="none" w:sz="0" w:space="0" w:color="auto"/>
          </w:divBdr>
        </w:div>
        <w:div w:id="30694764">
          <w:marLeft w:val="0"/>
          <w:marRight w:val="0"/>
          <w:marTop w:val="0"/>
          <w:marBottom w:val="0"/>
          <w:divBdr>
            <w:top w:val="none" w:sz="0" w:space="0" w:color="auto"/>
            <w:left w:val="none" w:sz="0" w:space="0" w:color="auto"/>
            <w:bottom w:val="none" w:sz="0" w:space="0" w:color="auto"/>
            <w:right w:val="none" w:sz="0" w:space="0" w:color="auto"/>
          </w:divBdr>
        </w:div>
        <w:div w:id="567494299">
          <w:marLeft w:val="0"/>
          <w:marRight w:val="0"/>
          <w:marTop w:val="0"/>
          <w:marBottom w:val="0"/>
          <w:divBdr>
            <w:top w:val="none" w:sz="0" w:space="0" w:color="auto"/>
            <w:left w:val="none" w:sz="0" w:space="0" w:color="auto"/>
            <w:bottom w:val="none" w:sz="0" w:space="0" w:color="auto"/>
            <w:right w:val="none" w:sz="0" w:space="0" w:color="auto"/>
          </w:divBdr>
        </w:div>
        <w:div w:id="1022434448">
          <w:marLeft w:val="0"/>
          <w:marRight w:val="0"/>
          <w:marTop w:val="0"/>
          <w:marBottom w:val="0"/>
          <w:divBdr>
            <w:top w:val="none" w:sz="0" w:space="0" w:color="auto"/>
            <w:left w:val="none" w:sz="0" w:space="0" w:color="auto"/>
            <w:bottom w:val="none" w:sz="0" w:space="0" w:color="auto"/>
            <w:right w:val="none" w:sz="0" w:space="0" w:color="auto"/>
          </w:divBdr>
        </w:div>
        <w:div w:id="1674450533">
          <w:marLeft w:val="0"/>
          <w:marRight w:val="0"/>
          <w:marTop w:val="0"/>
          <w:marBottom w:val="0"/>
          <w:divBdr>
            <w:top w:val="none" w:sz="0" w:space="0" w:color="auto"/>
            <w:left w:val="none" w:sz="0" w:space="0" w:color="auto"/>
            <w:bottom w:val="none" w:sz="0" w:space="0" w:color="auto"/>
            <w:right w:val="none" w:sz="0" w:space="0" w:color="auto"/>
          </w:divBdr>
        </w:div>
        <w:div w:id="792792798">
          <w:marLeft w:val="0"/>
          <w:marRight w:val="0"/>
          <w:marTop w:val="0"/>
          <w:marBottom w:val="0"/>
          <w:divBdr>
            <w:top w:val="none" w:sz="0" w:space="0" w:color="auto"/>
            <w:left w:val="none" w:sz="0" w:space="0" w:color="auto"/>
            <w:bottom w:val="none" w:sz="0" w:space="0" w:color="auto"/>
            <w:right w:val="none" w:sz="0" w:space="0" w:color="auto"/>
          </w:divBdr>
        </w:div>
        <w:div w:id="1595630040">
          <w:marLeft w:val="0"/>
          <w:marRight w:val="0"/>
          <w:marTop w:val="0"/>
          <w:marBottom w:val="0"/>
          <w:divBdr>
            <w:top w:val="none" w:sz="0" w:space="0" w:color="auto"/>
            <w:left w:val="none" w:sz="0" w:space="0" w:color="auto"/>
            <w:bottom w:val="none" w:sz="0" w:space="0" w:color="auto"/>
            <w:right w:val="none" w:sz="0" w:space="0" w:color="auto"/>
          </w:divBdr>
        </w:div>
        <w:div w:id="1156609576">
          <w:marLeft w:val="0"/>
          <w:marRight w:val="0"/>
          <w:marTop w:val="0"/>
          <w:marBottom w:val="0"/>
          <w:divBdr>
            <w:top w:val="none" w:sz="0" w:space="0" w:color="auto"/>
            <w:left w:val="none" w:sz="0" w:space="0" w:color="auto"/>
            <w:bottom w:val="none" w:sz="0" w:space="0" w:color="auto"/>
            <w:right w:val="none" w:sz="0" w:space="0" w:color="auto"/>
          </w:divBdr>
        </w:div>
        <w:div w:id="298460759">
          <w:marLeft w:val="0"/>
          <w:marRight w:val="0"/>
          <w:marTop w:val="0"/>
          <w:marBottom w:val="0"/>
          <w:divBdr>
            <w:top w:val="none" w:sz="0" w:space="0" w:color="auto"/>
            <w:left w:val="none" w:sz="0" w:space="0" w:color="auto"/>
            <w:bottom w:val="none" w:sz="0" w:space="0" w:color="auto"/>
            <w:right w:val="none" w:sz="0" w:space="0" w:color="auto"/>
          </w:divBdr>
        </w:div>
        <w:div w:id="1547330873">
          <w:marLeft w:val="0"/>
          <w:marRight w:val="0"/>
          <w:marTop w:val="0"/>
          <w:marBottom w:val="0"/>
          <w:divBdr>
            <w:top w:val="none" w:sz="0" w:space="0" w:color="auto"/>
            <w:left w:val="none" w:sz="0" w:space="0" w:color="auto"/>
            <w:bottom w:val="none" w:sz="0" w:space="0" w:color="auto"/>
            <w:right w:val="none" w:sz="0" w:space="0" w:color="auto"/>
          </w:divBdr>
        </w:div>
        <w:div w:id="1696073311">
          <w:marLeft w:val="0"/>
          <w:marRight w:val="0"/>
          <w:marTop w:val="0"/>
          <w:marBottom w:val="0"/>
          <w:divBdr>
            <w:top w:val="none" w:sz="0" w:space="0" w:color="auto"/>
            <w:left w:val="none" w:sz="0" w:space="0" w:color="auto"/>
            <w:bottom w:val="none" w:sz="0" w:space="0" w:color="auto"/>
            <w:right w:val="none" w:sz="0" w:space="0" w:color="auto"/>
          </w:divBdr>
        </w:div>
        <w:div w:id="1966155562">
          <w:marLeft w:val="0"/>
          <w:marRight w:val="0"/>
          <w:marTop w:val="0"/>
          <w:marBottom w:val="0"/>
          <w:divBdr>
            <w:top w:val="none" w:sz="0" w:space="0" w:color="auto"/>
            <w:left w:val="none" w:sz="0" w:space="0" w:color="auto"/>
            <w:bottom w:val="none" w:sz="0" w:space="0" w:color="auto"/>
            <w:right w:val="none" w:sz="0" w:space="0" w:color="auto"/>
          </w:divBdr>
        </w:div>
        <w:div w:id="17316635">
          <w:marLeft w:val="0"/>
          <w:marRight w:val="0"/>
          <w:marTop w:val="0"/>
          <w:marBottom w:val="0"/>
          <w:divBdr>
            <w:top w:val="none" w:sz="0" w:space="0" w:color="auto"/>
            <w:left w:val="none" w:sz="0" w:space="0" w:color="auto"/>
            <w:bottom w:val="none" w:sz="0" w:space="0" w:color="auto"/>
            <w:right w:val="none" w:sz="0" w:space="0" w:color="auto"/>
          </w:divBdr>
        </w:div>
        <w:div w:id="597638396">
          <w:marLeft w:val="0"/>
          <w:marRight w:val="0"/>
          <w:marTop w:val="0"/>
          <w:marBottom w:val="0"/>
          <w:divBdr>
            <w:top w:val="none" w:sz="0" w:space="0" w:color="auto"/>
            <w:left w:val="none" w:sz="0" w:space="0" w:color="auto"/>
            <w:bottom w:val="none" w:sz="0" w:space="0" w:color="auto"/>
            <w:right w:val="none" w:sz="0" w:space="0" w:color="auto"/>
          </w:divBdr>
        </w:div>
        <w:div w:id="671952302">
          <w:marLeft w:val="0"/>
          <w:marRight w:val="0"/>
          <w:marTop w:val="0"/>
          <w:marBottom w:val="0"/>
          <w:divBdr>
            <w:top w:val="none" w:sz="0" w:space="0" w:color="auto"/>
            <w:left w:val="none" w:sz="0" w:space="0" w:color="auto"/>
            <w:bottom w:val="none" w:sz="0" w:space="0" w:color="auto"/>
            <w:right w:val="none" w:sz="0" w:space="0" w:color="auto"/>
          </w:divBdr>
        </w:div>
        <w:div w:id="129059124">
          <w:marLeft w:val="0"/>
          <w:marRight w:val="0"/>
          <w:marTop w:val="0"/>
          <w:marBottom w:val="0"/>
          <w:divBdr>
            <w:top w:val="none" w:sz="0" w:space="0" w:color="auto"/>
            <w:left w:val="none" w:sz="0" w:space="0" w:color="auto"/>
            <w:bottom w:val="none" w:sz="0" w:space="0" w:color="auto"/>
            <w:right w:val="none" w:sz="0" w:space="0" w:color="auto"/>
          </w:divBdr>
        </w:div>
        <w:div w:id="2006669056">
          <w:marLeft w:val="0"/>
          <w:marRight w:val="0"/>
          <w:marTop w:val="0"/>
          <w:marBottom w:val="0"/>
          <w:divBdr>
            <w:top w:val="none" w:sz="0" w:space="0" w:color="auto"/>
            <w:left w:val="none" w:sz="0" w:space="0" w:color="auto"/>
            <w:bottom w:val="none" w:sz="0" w:space="0" w:color="auto"/>
            <w:right w:val="none" w:sz="0" w:space="0" w:color="auto"/>
          </w:divBdr>
        </w:div>
        <w:div w:id="1153178153">
          <w:marLeft w:val="0"/>
          <w:marRight w:val="0"/>
          <w:marTop w:val="0"/>
          <w:marBottom w:val="0"/>
          <w:divBdr>
            <w:top w:val="none" w:sz="0" w:space="0" w:color="auto"/>
            <w:left w:val="none" w:sz="0" w:space="0" w:color="auto"/>
            <w:bottom w:val="none" w:sz="0" w:space="0" w:color="auto"/>
            <w:right w:val="none" w:sz="0" w:space="0" w:color="auto"/>
          </w:divBdr>
        </w:div>
        <w:div w:id="490562991">
          <w:marLeft w:val="0"/>
          <w:marRight w:val="0"/>
          <w:marTop w:val="0"/>
          <w:marBottom w:val="0"/>
          <w:divBdr>
            <w:top w:val="none" w:sz="0" w:space="0" w:color="auto"/>
            <w:left w:val="none" w:sz="0" w:space="0" w:color="auto"/>
            <w:bottom w:val="none" w:sz="0" w:space="0" w:color="auto"/>
            <w:right w:val="none" w:sz="0" w:space="0" w:color="auto"/>
          </w:divBdr>
        </w:div>
        <w:div w:id="601425557">
          <w:marLeft w:val="0"/>
          <w:marRight w:val="0"/>
          <w:marTop w:val="0"/>
          <w:marBottom w:val="0"/>
          <w:divBdr>
            <w:top w:val="none" w:sz="0" w:space="0" w:color="auto"/>
            <w:left w:val="none" w:sz="0" w:space="0" w:color="auto"/>
            <w:bottom w:val="none" w:sz="0" w:space="0" w:color="auto"/>
            <w:right w:val="none" w:sz="0" w:space="0" w:color="auto"/>
          </w:divBdr>
        </w:div>
        <w:div w:id="2116436736">
          <w:marLeft w:val="0"/>
          <w:marRight w:val="0"/>
          <w:marTop w:val="0"/>
          <w:marBottom w:val="0"/>
          <w:divBdr>
            <w:top w:val="none" w:sz="0" w:space="0" w:color="auto"/>
            <w:left w:val="none" w:sz="0" w:space="0" w:color="auto"/>
            <w:bottom w:val="none" w:sz="0" w:space="0" w:color="auto"/>
            <w:right w:val="none" w:sz="0" w:space="0" w:color="auto"/>
          </w:divBdr>
        </w:div>
        <w:div w:id="2076584964">
          <w:marLeft w:val="0"/>
          <w:marRight w:val="0"/>
          <w:marTop w:val="0"/>
          <w:marBottom w:val="0"/>
          <w:divBdr>
            <w:top w:val="none" w:sz="0" w:space="0" w:color="auto"/>
            <w:left w:val="none" w:sz="0" w:space="0" w:color="auto"/>
            <w:bottom w:val="none" w:sz="0" w:space="0" w:color="auto"/>
            <w:right w:val="none" w:sz="0" w:space="0" w:color="auto"/>
          </w:divBdr>
        </w:div>
        <w:div w:id="929199373">
          <w:marLeft w:val="0"/>
          <w:marRight w:val="0"/>
          <w:marTop w:val="0"/>
          <w:marBottom w:val="0"/>
          <w:divBdr>
            <w:top w:val="none" w:sz="0" w:space="0" w:color="auto"/>
            <w:left w:val="none" w:sz="0" w:space="0" w:color="auto"/>
            <w:bottom w:val="none" w:sz="0" w:space="0" w:color="auto"/>
            <w:right w:val="none" w:sz="0" w:space="0" w:color="auto"/>
          </w:divBdr>
        </w:div>
        <w:div w:id="571277428">
          <w:marLeft w:val="0"/>
          <w:marRight w:val="0"/>
          <w:marTop w:val="0"/>
          <w:marBottom w:val="0"/>
          <w:divBdr>
            <w:top w:val="none" w:sz="0" w:space="0" w:color="auto"/>
            <w:left w:val="none" w:sz="0" w:space="0" w:color="auto"/>
            <w:bottom w:val="none" w:sz="0" w:space="0" w:color="auto"/>
            <w:right w:val="none" w:sz="0" w:space="0" w:color="auto"/>
          </w:divBdr>
        </w:div>
        <w:div w:id="2078359175">
          <w:marLeft w:val="0"/>
          <w:marRight w:val="0"/>
          <w:marTop w:val="0"/>
          <w:marBottom w:val="0"/>
          <w:divBdr>
            <w:top w:val="none" w:sz="0" w:space="0" w:color="auto"/>
            <w:left w:val="none" w:sz="0" w:space="0" w:color="auto"/>
            <w:bottom w:val="none" w:sz="0" w:space="0" w:color="auto"/>
            <w:right w:val="none" w:sz="0" w:space="0" w:color="auto"/>
          </w:divBdr>
        </w:div>
        <w:div w:id="1667052762">
          <w:marLeft w:val="0"/>
          <w:marRight w:val="0"/>
          <w:marTop w:val="0"/>
          <w:marBottom w:val="0"/>
          <w:divBdr>
            <w:top w:val="none" w:sz="0" w:space="0" w:color="auto"/>
            <w:left w:val="none" w:sz="0" w:space="0" w:color="auto"/>
            <w:bottom w:val="none" w:sz="0" w:space="0" w:color="auto"/>
            <w:right w:val="none" w:sz="0" w:space="0" w:color="auto"/>
          </w:divBdr>
        </w:div>
        <w:div w:id="702555347">
          <w:marLeft w:val="0"/>
          <w:marRight w:val="0"/>
          <w:marTop w:val="0"/>
          <w:marBottom w:val="0"/>
          <w:divBdr>
            <w:top w:val="none" w:sz="0" w:space="0" w:color="auto"/>
            <w:left w:val="none" w:sz="0" w:space="0" w:color="auto"/>
            <w:bottom w:val="none" w:sz="0" w:space="0" w:color="auto"/>
            <w:right w:val="none" w:sz="0" w:space="0" w:color="auto"/>
          </w:divBdr>
        </w:div>
        <w:div w:id="1438523042">
          <w:marLeft w:val="0"/>
          <w:marRight w:val="0"/>
          <w:marTop w:val="0"/>
          <w:marBottom w:val="0"/>
          <w:divBdr>
            <w:top w:val="none" w:sz="0" w:space="0" w:color="auto"/>
            <w:left w:val="none" w:sz="0" w:space="0" w:color="auto"/>
            <w:bottom w:val="none" w:sz="0" w:space="0" w:color="auto"/>
            <w:right w:val="none" w:sz="0" w:space="0" w:color="auto"/>
          </w:divBdr>
        </w:div>
        <w:div w:id="1138569019">
          <w:marLeft w:val="0"/>
          <w:marRight w:val="0"/>
          <w:marTop w:val="0"/>
          <w:marBottom w:val="0"/>
          <w:divBdr>
            <w:top w:val="none" w:sz="0" w:space="0" w:color="auto"/>
            <w:left w:val="none" w:sz="0" w:space="0" w:color="auto"/>
            <w:bottom w:val="none" w:sz="0" w:space="0" w:color="auto"/>
            <w:right w:val="none" w:sz="0" w:space="0" w:color="auto"/>
          </w:divBdr>
        </w:div>
        <w:div w:id="28994351">
          <w:marLeft w:val="0"/>
          <w:marRight w:val="0"/>
          <w:marTop w:val="0"/>
          <w:marBottom w:val="0"/>
          <w:divBdr>
            <w:top w:val="none" w:sz="0" w:space="0" w:color="auto"/>
            <w:left w:val="none" w:sz="0" w:space="0" w:color="auto"/>
            <w:bottom w:val="none" w:sz="0" w:space="0" w:color="auto"/>
            <w:right w:val="none" w:sz="0" w:space="0" w:color="auto"/>
          </w:divBdr>
        </w:div>
        <w:div w:id="15350560">
          <w:marLeft w:val="0"/>
          <w:marRight w:val="0"/>
          <w:marTop w:val="0"/>
          <w:marBottom w:val="0"/>
          <w:divBdr>
            <w:top w:val="none" w:sz="0" w:space="0" w:color="auto"/>
            <w:left w:val="none" w:sz="0" w:space="0" w:color="auto"/>
            <w:bottom w:val="none" w:sz="0" w:space="0" w:color="auto"/>
            <w:right w:val="none" w:sz="0" w:space="0" w:color="auto"/>
          </w:divBdr>
        </w:div>
        <w:div w:id="1532526137">
          <w:marLeft w:val="0"/>
          <w:marRight w:val="0"/>
          <w:marTop w:val="0"/>
          <w:marBottom w:val="0"/>
          <w:divBdr>
            <w:top w:val="none" w:sz="0" w:space="0" w:color="auto"/>
            <w:left w:val="none" w:sz="0" w:space="0" w:color="auto"/>
            <w:bottom w:val="none" w:sz="0" w:space="0" w:color="auto"/>
            <w:right w:val="none" w:sz="0" w:space="0" w:color="auto"/>
          </w:divBdr>
        </w:div>
        <w:div w:id="294025738">
          <w:marLeft w:val="0"/>
          <w:marRight w:val="0"/>
          <w:marTop w:val="0"/>
          <w:marBottom w:val="0"/>
          <w:divBdr>
            <w:top w:val="none" w:sz="0" w:space="0" w:color="auto"/>
            <w:left w:val="none" w:sz="0" w:space="0" w:color="auto"/>
            <w:bottom w:val="none" w:sz="0" w:space="0" w:color="auto"/>
            <w:right w:val="none" w:sz="0" w:space="0" w:color="auto"/>
          </w:divBdr>
        </w:div>
        <w:div w:id="236944218">
          <w:marLeft w:val="0"/>
          <w:marRight w:val="0"/>
          <w:marTop w:val="0"/>
          <w:marBottom w:val="0"/>
          <w:divBdr>
            <w:top w:val="none" w:sz="0" w:space="0" w:color="auto"/>
            <w:left w:val="none" w:sz="0" w:space="0" w:color="auto"/>
            <w:bottom w:val="none" w:sz="0" w:space="0" w:color="auto"/>
            <w:right w:val="none" w:sz="0" w:space="0" w:color="auto"/>
          </w:divBdr>
        </w:div>
        <w:div w:id="1220437920">
          <w:marLeft w:val="0"/>
          <w:marRight w:val="0"/>
          <w:marTop w:val="0"/>
          <w:marBottom w:val="0"/>
          <w:divBdr>
            <w:top w:val="none" w:sz="0" w:space="0" w:color="auto"/>
            <w:left w:val="none" w:sz="0" w:space="0" w:color="auto"/>
            <w:bottom w:val="none" w:sz="0" w:space="0" w:color="auto"/>
            <w:right w:val="none" w:sz="0" w:space="0" w:color="auto"/>
          </w:divBdr>
        </w:div>
        <w:div w:id="514811271">
          <w:marLeft w:val="0"/>
          <w:marRight w:val="0"/>
          <w:marTop w:val="0"/>
          <w:marBottom w:val="0"/>
          <w:divBdr>
            <w:top w:val="none" w:sz="0" w:space="0" w:color="auto"/>
            <w:left w:val="none" w:sz="0" w:space="0" w:color="auto"/>
            <w:bottom w:val="none" w:sz="0" w:space="0" w:color="auto"/>
            <w:right w:val="none" w:sz="0" w:space="0" w:color="auto"/>
          </w:divBdr>
        </w:div>
        <w:div w:id="301926627">
          <w:marLeft w:val="0"/>
          <w:marRight w:val="0"/>
          <w:marTop w:val="0"/>
          <w:marBottom w:val="0"/>
          <w:divBdr>
            <w:top w:val="none" w:sz="0" w:space="0" w:color="auto"/>
            <w:left w:val="none" w:sz="0" w:space="0" w:color="auto"/>
            <w:bottom w:val="none" w:sz="0" w:space="0" w:color="auto"/>
            <w:right w:val="none" w:sz="0" w:space="0" w:color="auto"/>
          </w:divBdr>
        </w:div>
        <w:div w:id="1807628207">
          <w:marLeft w:val="0"/>
          <w:marRight w:val="0"/>
          <w:marTop w:val="0"/>
          <w:marBottom w:val="0"/>
          <w:divBdr>
            <w:top w:val="none" w:sz="0" w:space="0" w:color="auto"/>
            <w:left w:val="none" w:sz="0" w:space="0" w:color="auto"/>
            <w:bottom w:val="none" w:sz="0" w:space="0" w:color="auto"/>
            <w:right w:val="none" w:sz="0" w:space="0" w:color="auto"/>
          </w:divBdr>
        </w:div>
        <w:div w:id="999776242">
          <w:marLeft w:val="0"/>
          <w:marRight w:val="0"/>
          <w:marTop w:val="0"/>
          <w:marBottom w:val="0"/>
          <w:divBdr>
            <w:top w:val="none" w:sz="0" w:space="0" w:color="auto"/>
            <w:left w:val="none" w:sz="0" w:space="0" w:color="auto"/>
            <w:bottom w:val="none" w:sz="0" w:space="0" w:color="auto"/>
            <w:right w:val="none" w:sz="0" w:space="0" w:color="auto"/>
          </w:divBdr>
        </w:div>
        <w:div w:id="2033874415">
          <w:marLeft w:val="0"/>
          <w:marRight w:val="0"/>
          <w:marTop w:val="0"/>
          <w:marBottom w:val="0"/>
          <w:divBdr>
            <w:top w:val="none" w:sz="0" w:space="0" w:color="auto"/>
            <w:left w:val="none" w:sz="0" w:space="0" w:color="auto"/>
            <w:bottom w:val="none" w:sz="0" w:space="0" w:color="auto"/>
            <w:right w:val="none" w:sz="0" w:space="0" w:color="auto"/>
          </w:divBdr>
        </w:div>
        <w:div w:id="2106266446">
          <w:marLeft w:val="0"/>
          <w:marRight w:val="0"/>
          <w:marTop w:val="0"/>
          <w:marBottom w:val="0"/>
          <w:divBdr>
            <w:top w:val="none" w:sz="0" w:space="0" w:color="auto"/>
            <w:left w:val="none" w:sz="0" w:space="0" w:color="auto"/>
            <w:bottom w:val="none" w:sz="0" w:space="0" w:color="auto"/>
            <w:right w:val="none" w:sz="0" w:space="0" w:color="auto"/>
          </w:divBdr>
        </w:div>
        <w:div w:id="940265516">
          <w:marLeft w:val="0"/>
          <w:marRight w:val="0"/>
          <w:marTop w:val="0"/>
          <w:marBottom w:val="0"/>
          <w:divBdr>
            <w:top w:val="none" w:sz="0" w:space="0" w:color="auto"/>
            <w:left w:val="none" w:sz="0" w:space="0" w:color="auto"/>
            <w:bottom w:val="none" w:sz="0" w:space="0" w:color="auto"/>
            <w:right w:val="none" w:sz="0" w:space="0" w:color="auto"/>
          </w:divBdr>
        </w:div>
        <w:div w:id="1054816588">
          <w:marLeft w:val="0"/>
          <w:marRight w:val="0"/>
          <w:marTop w:val="0"/>
          <w:marBottom w:val="0"/>
          <w:divBdr>
            <w:top w:val="none" w:sz="0" w:space="0" w:color="auto"/>
            <w:left w:val="none" w:sz="0" w:space="0" w:color="auto"/>
            <w:bottom w:val="none" w:sz="0" w:space="0" w:color="auto"/>
            <w:right w:val="none" w:sz="0" w:space="0" w:color="auto"/>
          </w:divBdr>
        </w:div>
        <w:div w:id="1020349972">
          <w:marLeft w:val="0"/>
          <w:marRight w:val="0"/>
          <w:marTop w:val="0"/>
          <w:marBottom w:val="0"/>
          <w:divBdr>
            <w:top w:val="none" w:sz="0" w:space="0" w:color="auto"/>
            <w:left w:val="none" w:sz="0" w:space="0" w:color="auto"/>
            <w:bottom w:val="none" w:sz="0" w:space="0" w:color="auto"/>
            <w:right w:val="none" w:sz="0" w:space="0" w:color="auto"/>
          </w:divBdr>
        </w:div>
        <w:div w:id="13919877">
          <w:marLeft w:val="0"/>
          <w:marRight w:val="0"/>
          <w:marTop w:val="0"/>
          <w:marBottom w:val="0"/>
          <w:divBdr>
            <w:top w:val="none" w:sz="0" w:space="0" w:color="auto"/>
            <w:left w:val="none" w:sz="0" w:space="0" w:color="auto"/>
            <w:bottom w:val="none" w:sz="0" w:space="0" w:color="auto"/>
            <w:right w:val="none" w:sz="0" w:space="0" w:color="auto"/>
          </w:divBdr>
        </w:div>
        <w:div w:id="900599085">
          <w:marLeft w:val="0"/>
          <w:marRight w:val="0"/>
          <w:marTop w:val="0"/>
          <w:marBottom w:val="0"/>
          <w:divBdr>
            <w:top w:val="none" w:sz="0" w:space="0" w:color="auto"/>
            <w:left w:val="none" w:sz="0" w:space="0" w:color="auto"/>
            <w:bottom w:val="none" w:sz="0" w:space="0" w:color="auto"/>
            <w:right w:val="none" w:sz="0" w:space="0" w:color="auto"/>
          </w:divBdr>
        </w:div>
        <w:div w:id="43675342">
          <w:marLeft w:val="0"/>
          <w:marRight w:val="0"/>
          <w:marTop w:val="0"/>
          <w:marBottom w:val="0"/>
          <w:divBdr>
            <w:top w:val="none" w:sz="0" w:space="0" w:color="auto"/>
            <w:left w:val="none" w:sz="0" w:space="0" w:color="auto"/>
            <w:bottom w:val="none" w:sz="0" w:space="0" w:color="auto"/>
            <w:right w:val="none" w:sz="0" w:space="0" w:color="auto"/>
          </w:divBdr>
        </w:div>
        <w:div w:id="2135518341">
          <w:marLeft w:val="0"/>
          <w:marRight w:val="0"/>
          <w:marTop w:val="0"/>
          <w:marBottom w:val="0"/>
          <w:divBdr>
            <w:top w:val="none" w:sz="0" w:space="0" w:color="auto"/>
            <w:left w:val="none" w:sz="0" w:space="0" w:color="auto"/>
            <w:bottom w:val="none" w:sz="0" w:space="0" w:color="auto"/>
            <w:right w:val="none" w:sz="0" w:space="0" w:color="auto"/>
          </w:divBdr>
        </w:div>
        <w:div w:id="1110584811">
          <w:marLeft w:val="0"/>
          <w:marRight w:val="0"/>
          <w:marTop w:val="0"/>
          <w:marBottom w:val="0"/>
          <w:divBdr>
            <w:top w:val="none" w:sz="0" w:space="0" w:color="auto"/>
            <w:left w:val="none" w:sz="0" w:space="0" w:color="auto"/>
            <w:bottom w:val="none" w:sz="0" w:space="0" w:color="auto"/>
            <w:right w:val="none" w:sz="0" w:space="0" w:color="auto"/>
          </w:divBdr>
        </w:div>
        <w:div w:id="676998415">
          <w:marLeft w:val="0"/>
          <w:marRight w:val="0"/>
          <w:marTop w:val="0"/>
          <w:marBottom w:val="0"/>
          <w:divBdr>
            <w:top w:val="none" w:sz="0" w:space="0" w:color="auto"/>
            <w:left w:val="none" w:sz="0" w:space="0" w:color="auto"/>
            <w:bottom w:val="none" w:sz="0" w:space="0" w:color="auto"/>
            <w:right w:val="none" w:sz="0" w:space="0" w:color="auto"/>
          </w:divBdr>
        </w:div>
        <w:div w:id="716783395">
          <w:marLeft w:val="0"/>
          <w:marRight w:val="0"/>
          <w:marTop w:val="0"/>
          <w:marBottom w:val="0"/>
          <w:divBdr>
            <w:top w:val="none" w:sz="0" w:space="0" w:color="auto"/>
            <w:left w:val="none" w:sz="0" w:space="0" w:color="auto"/>
            <w:bottom w:val="none" w:sz="0" w:space="0" w:color="auto"/>
            <w:right w:val="none" w:sz="0" w:space="0" w:color="auto"/>
          </w:divBdr>
        </w:div>
        <w:div w:id="993801115">
          <w:marLeft w:val="0"/>
          <w:marRight w:val="0"/>
          <w:marTop w:val="0"/>
          <w:marBottom w:val="0"/>
          <w:divBdr>
            <w:top w:val="none" w:sz="0" w:space="0" w:color="auto"/>
            <w:left w:val="none" w:sz="0" w:space="0" w:color="auto"/>
            <w:bottom w:val="none" w:sz="0" w:space="0" w:color="auto"/>
            <w:right w:val="none" w:sz="0" w:space="0" w:color="auto"/>
          </w:divBdr>
        </w:div>
        <w:div w:id="1458986243">
          <w:marLeft w:val="0"/>
          <w:marRight w:val="0"/>
          <w:marTop w:val="0"/>
          <w:marBottom w:val="0"/>
          <w:divBdr>
            <w:top w:val="none" w:sz="0" w:space="0" w:color="auto"/>
            <w:left w:val="none" w:sz="0" w:space="0" w:color="auto"/>
            <w:bottom w:val="none" w:sz="0" w:space="0" w:color="auto"/>
            <w:right w:val="none" w:sz="0" w:space="0" w:color="auto"/>
          </w:divBdr>
        </w:div>
        <w:div w:id="1833253978">
          <w:marLeft w:val="0"/>
          <w:marRight w:val="0"/>
          <w:marTop w:val="0"/>
          <w:marBottom w:val="0"/>
          <w:divBdr>
            <w:top w:val="none" w:sz="0" w:space="0" w:color="auto"/>
            <w:left w:val="none" w:sz="0" w:space="0" w:color="auto"/>
            <w:bottom w:val="none" w:sz="0" w:space="0" w:color="auto"/>
            <w:right w:val="none" w:sz="0" w:space="0" w:color="auto"/>
          </w:divBdr>
        </w:div>
        <w:div w:id="1518538399">
          <w:marLeft w:val="0"/>
          <w:marRight w:val="0"/>
          <w:marTop w:val="0"/>
          <w:marBottom w:val="0"/>
          <w:divBdr>
            <w:top w:val="none" w:sz="0" w:space="0" w:color="auto"/>
            <w:left w:val="none" w:sz="0" w:space="0" w:color="auto"/>
            <w:bottom w:val="none" w:sz="0" w:space="0" w:color="auto"/>
            <w:right w:val="none" w:sz="0" w:space="0" w:color="auto"/>
          </w:divBdr>
        </w:div>
        <w:div w:id="1698509014">
          <w:marLeft w:val="0"/>
          <w:marRight w:val="0"/>
          <w:marTop w:val="0"/>
          <w:marBottom w:val="0"/>
          <w:divBdr>
            <w:top w:val="none" w:sz="0" w:space="0" w:color="auto"/>
            <w:left w:val="none" w:sz="0" w:space="0" w:color="auto"/>
            <w:bottom w:val="none" w:sz="0" w:space="0" w:color="auto"/>
            <w:right w:val="none" w:sz="0" w:space="0" w:color="auto"/>
          </w:divBdr>
        </w:div>
        <w:div w:id="113333827">
          <w:marLeft w:val="0"/>
          <w:marRight w:val="0"/>
          <w:marTop w:val="0"/>
          <w:marBottom w:val="0"/>
          <w:divBdr>
            <w:top w:val="none" w:sz="0" w:space="0" w:color="auto"/>
            <w:left w:val="none" w:sz="0" w:space="0" w:color="auto"/>
            <w:bottom w:val="none" w:sz="0" w:space="0" w:color="auto"/>
            <w:right w:val="none" w:sz="0" w:space="0" w:color="auto"/>
          </w:divBdr>
        </w:div>
        <w:div w:id="1950160850">
          <w:marLeft w:val="0"/>
          <w:marRight w:val="0"/>
          <w:marTop w:val="0"/>
          <w:marBottom w:val="0"/>
          <w:divBdr>
            <w:top w:val="none" w:sz="0" w:space="0" w:color="auto"/>
            <w:left w:val="none" w:sz="0" w:space="0" w:color="auto"/>
            <w:bottom w:val="none" w:sz="0" w:space="0" w:color="auto"/>
            <w:right w:val="none" w:sz="0" w:space="0" w:color="auto"/>
          </w:divBdr>
        </w:div>
        <w:div w:id="1869220231">
          <w:marLeft w:val="0"/>
          <w:marRight w:val="0"/>
          <w:marTop w:val="0"/>
          <w:marBottom w:val="0"/>
          <w:divBdr>
            <w:top w:val="none" w:sz="0" w:space="0" w:color="auto"/>
            <w:left w:val="none" w:sz="0" w:space="0" w:color="auto"/>
            <w:bottom w:val="none" w:sz="0" w:space="0" w:color="auto"/>
            <w:right w:val="none" w:sz="0" w:space="0" w:color="auto"/>
          </w:divBdr>
        </w:div>
        <w:div w:id="390889413">
          <w:marLeft w:val="0"/>
          <w:marRight w:val="0"/>
          <w:marTop w:val="0"/>
          <w:marBottom w:val="0"/>
          <w:divBdr>
            <w:top w:val="none" w:sz="0" w:space="0" w:color="auto"/>
            <w:left w:val="none" w:sz="0" w:space="0" w:color="auto"/>
            <w:bottom w:val="none" w:sz="0" w:space="0" w:color="auto"/>
            <w:right w:val="none" w:sz="0" w:space="0" w:color="auto"/>
          </w:divBdr>
        </w:div>
        <w:div w:id="1498424522">
          <w:marLeft w:val="0"/>
          <w:marRight w:val="0"/>
          <w:marTop w:val="0"/>
          <w:marBottom w:val="0"/>
          <w:divBdr>
            <w:top w:val="none" w:sz="0" w:space="0" w:color="auto"/>
            <w:left w:val="none" w:sz="0" w:space="0" w:color="auto"/>
            <w:bottom w:val="none" w:sz="0" w:space="0" w:color="auto"/>
            <w:right w:val="none" w:sz="0" w:space="0" w:color="auto"/>
          </w:divBdr>
        </w:div>
        <w:div w:id="1747612541">
          <w:marLeft w:val="0"/>
          <w:marRight w:val="0"/>
          <w:marTop w:val="0"/>
          <w:marBottom w:val="0"/>
          <w:divBdr>
            <w:top w:val="none" w:sz="0" w:space="0" w:color="auto"/>
            <w:left w:val="none" w:sz="0" w:space="0" w:color="auto"/>
            <w:bottom w:val="none" w:sz="0" w:space="0" w:color="auto"/>
            <w:right w:val="none" w:sz="0" w:space="0" w:color="auto"/>
          </w:divBdr>
        </w:div>
        <w:div w:id="961884824">
          <w:marLeft w:val="0"/>
          <w:marRight w:val="0"/>
          <w:marTop w:val="0"/>
          <w:marBottom w:val="0"/>
          <w:divBdr>
            <w:top w:val="none" w:sz="0" w:space="0" w:color="auto"/>
            <w:left w:val="none" w:sz="0" w:space="0" w:color="auto"/>
            <w:bottom w:val="none" w:sz="0" w:space="0" w:color="auto"/>
            <w:right w:val="none" w:sz="0" w:space="0" w:color="auto"/>
          </w:divBdr>
        </w:div>
        <w:div w:id="2074816438">
          <w:marLeft w:val="0"/>
          <w:marRight w:val="0"/>
          <w:marTop w:val="0"/>
          <w:marBottom w:val="0"/>
          <w:divBdr>
            <w:top w:val="none" w:sz="0" w:space="0" w:color="auto"/>
            <w:left w:val="none" w:sz="0" w:space="0" w:color="auto"/>
            <w:bottom w:val="none" w:sz="0" w:space="0" w:color="auto"/>
            <w:right w:val="none" w:sz="0" w:space="0" w:color="auto"/>
          </w:divBdr>
        </w:div>
        <w:div w:id="2006397440">
          <w:marLeft w:val="0"/>
          <w:marRight w:val="0"/>
          <w:marTop w:val="0"/>
          <w:marBottom w:val="0"/>
          <w:divBdr>
            <w:top w:val="none" w:sz="0" w:space="0" w:color="auto"/>
            <w:left w:val="none" w:sz="0" w:space="0" w:color="auto"/>
            <w:bottom w:val="none" w:sz="0" w:space="0" w:color="auto"/>
            <w:right w:val="none" w:sz="0" w:space="0" w:color="auto"/>
          </w:divBdr>
        </w:div>
        <w:div w:id="986201202">
          <w:marLeft w:val="0"/>
          <w:marRight w:val="0"/>
          <w:marTop w:val="0"/>
          <w:marBottom w:val="0"/>
          <w:divBdr>
            <w:top w:val="none" w:sz="0" w:space="0" w:color="auto"/>
            <w:left w:val="none" w:sz="0" w:space="0" w:color="auto"/>
            <w:bottom w:val="none" w:sz="0" w:space="0" w:color="auto"/>
            <w:right w:val="none" w:sz="0" w:space="0" w:color="auto"/>
          </w:divBdr>
        </w:div>
        <w:div w:id="1915387307">
          <w:marLeft w:val="0"/>
          <w:marRight w:val="0"/>
          <w:marTop w:val="0"/>
          <w:marBottom w:val="0"/>
          <w:divBdr>
            <w:top w:val="none" w:sz="0" w:space="0" w:color="auto"/>
            <w:left w:val="none" w:sz="0" w:space="0" w:color="auto"/>
            <w:bottom w:val="none" w:sz="0" w:space="0" w:color="auto"/>
            <w:right w:val="none" w:sz="0" w:space="0" w:color="auto"/>
          </w:divBdr>
        </w:div>
        <w:div w:id="781727097">
          <w:marLeft w:val="0"/>
          <w:marRight w:val="0"/>
          <w:marTop w:val="0"/>
          <w:marBottom w:val="0"/>
          <w:divBdr>
            <w:top w:val="none" w:sz="0" w:space="0" w:color="auto"/>
            <w:left w:val="none" w:sz="0" w:space="0" w:color="auto"/>
            <w:bottom w:val="none" w:sz="0" w:space="0" w:color="auto"/>
            <w:right w:val="none" w:sz="0" w:space="0" w:color="auto"/>
          </w:divBdr>
        </w:div>
        <w:div w:id="187766629">
          <w:marLeft w:val="0"/>
          <w:marRight w:val="0"/>
          <w:marTop w:val="0"/>
          <w:marBottom w:val="0"/>
          <w:divBdr>
            <w:top w:val="none" w:sz="0" w:space="0" w:color="auto"/>
            <w:left w:val="none" w:sz="0" w:space="0" w:color="auto"/>
            <w:bottom w:val="none" w:sz="0" w:space="0" w:color="auto"/>
            <w:right w:val="none" w:sz="0" w:space="0" w:color="auto"/>
          </w:divBdr>
        </w:div>
        <w:div w:id="295764266">
          <w:marLeft w:val="0"/>
          <w:marRight w:val="0"/>
          <w:marTop w:val="0"/>
          <w:marBottom w:val="0"/>
          <w:divBdr>
            <w:top w:val="none" w:sz="0" w:space="0" w:color="auto"/>
            <w:left w:val="none" w:sz="0" w:space="0" w:color="auto"/>
            <w:bottom w:val="none" w:sz="0" w:space="0" w:color="auto"/>
            <w:right w:val="none" w:sz="0" w:space="0" w:color="auto"/>
          </w:divBdr>
        </w:div>
        <w:div w:id="754325663">
          <w:marLeft w:val="0"/>
          <w:marRight w:val="0"/>
          <w:marTop w:val="0"/>
          <w:marBottom w:val="0"/>
          <w:divBdr>
            <w:top w:val="none" w:sz="0" w:space="0" w:color="auto"/>
            <w:left w:val="none" w:sz="0" w:space="0" w:color="auto"/>
            <w:bottom w:val="none" w:sz="0" w:space="0" w:color="auto"/>
            <w:right w:val="none" w:sz="0" w:space="0" w:color="auto"/>
          </w:divBdr>
        </w:div>
        <w:div w:id="669333313">
          <w:marLeft w:val="0"/>
          <w:marRight w:val="0"/>
          <w:marTop w:val="0"/>
          <w:marBottom w:val="0"/>
          <w:divBdr>
            <w:top w:val="none" w:sz="0" w:space="0" w:color="auto"/>
            <w:left w:val="none" w:sz="0" w:space="0" w:color="auto"/>
            <w:bottom w:val="none" w:sz="0" w:space="0" w:color="auto"/>
            <w:right w:val="none" w:sz="0" w:space="0" w:color="auto"/>
          </w:divBdr>
        </w:div>
        <w:div w:id="1248806911">
          <w:marLeft w:val="0"/>
          <w:marRight w:val="0"/>
          <w:marTop w:val="0"/>
          <w:marBottom w:val="0"/>
          <w:divBdr>
            <w:top w:val="none" w:sz="0" w:space="0" w:color="auto"/>
            <w:left w:val="none" w:sz="0" w:space="0" w:color="auto"/>
            <w:bottom w:val="none" w:sz="0" w:space="0" w:color="auto"/>
            <w:right w:val="none" w:sz="0" w:space="0" w:color="auto"/>
          </w:divBdr>
        </w:div>
        <w:div w:id="641888454">
          <w:marLeft w:val="0"/>
          <w:marRight w:val="0"/>
          <w:marTop w:val="0"/>
          <w:marBottom w:val="0"/>
          <w:divBdr>
            <w:top w:val="none" w:sz="0" w:space="0" w:color="auto"/>
            <w:left w:val="none" w:sz="0" w:space="0" w:color="auto"/>
            <w:bottom w:val="none" w:sz="0" w:space="0" w:color="auto"/>
            <w:right w:val="none" w:sz="0" w:space="0" w:color="auto"/>
          </w:divBdr>
        </w:div>
        <w:div w:id="373850071">
          <w:marLeft w:val="0"/>
          <w:marRight w:val="0"/>
          <w:marTop w:val="0"/>
          <w:marBottom w:val="0"/>
          <w:divBdr>
            <w:top w:val="none" w:sz="0" w:space="0" w:color="auto"/>
            <w:left w:val="none" w:sz="0" w:space="0" w:color="auto"/>
            <w:bottom w:val="none" w:sz="0" w:space="0" w:color="auto"/>
            <w:right w:val="none" w:sz="0" w:space="0" w:color="auto"/>
          </w:divBdr>
        </w:div>
        <w:div w:id="2094546862">
          <w:marLeft w:val="0"/>
          <w:marRight w:val="0"/>
          <w:marTop w:val="0"/>
          <w:marBottom w:val="0"/>
          <w:divBdr>
            <w:top w:val="none" w:sz="0" w:space="0" w:color="auto"/>
            <w:left w:val="none" w:sz="0" w:space="0" w:color="auto"/>
            <w:bottom w:val="none" w:sz="0" w:space="0" w:color="auto"/>
            <w:right w:val="none" w:sz="0" w:space="0" w:color="auto"/>
          </w:divBdr>
        </w:div>
        <w:div w:id="590240689">
          <w:marLeft w:val="0"/>
          <w:marRight w:val="0"/>
          <w:marTop w:val="0"/>
          <w:marBottom w:val="0"/>
          <w:divBdr>
            <w:top w:val="none" w:sz="0" w:space="0" w:color="auto"/>
            <w:left w:val="none" w:sz="0" w:space="0" w:color="auto"/>
            <w:bottom w:val="none" w:sz="0" w:space="0" w:color="auto"/>
            <w:right w:val="none" w:sz="0" w:space="0" w:color="auto"/>
          </w:divBdr>
        </w:div>
        <w:div w:id="689454927">
          <w:marLeft w:val="0"/>
          <w:marRight w:val="0"/>
          <w:marTop w:val="0"/>
          <w:marBottom w:val="0"/>
          <w:divBdr>
            <w:top w:val="none" w:sz="0" w:space="0" w:color="auto"/>
            <w:left w:val="none" w:sz="0" w:space="0" w:color="auto"/>
            <w:bottom w:val="none" w:sz="0" w:space="0" w:color="auto"/>
            <w:right w:val="none" w:sz="0" w:space="0" w:color="auto"/>
          </w:divBdr>
        </w:div>
        <w:div w:id="1118258983">
          <w:marLeft w:val="0"/>
          <w:marRight w:val="0"/>
          <w:marTop w:val="0"/>
          <w:marBottom w:val="0"/>
          <w:divBdr>
            <w:top w:val="none" w:sz="0" w:space="0" w:color="auto"/>
            <w:left w:val="none" w:sz="0" w:space="0" w:color="auto"/>
            <w:bottom w:val="none" w:sz="0" w:space="0" w:color="auto"/>
            <w:right w:val="none" w:sz="0" w:space="0" w:color="auto"/>
          </w:divBdr>
        </w:div>
        <w:div w:id="847599294">
          <w:marLeft w:val="0"/>
          <w:marRight w:val="0"/>
          <w:marTop w:val="0"/>
          <w:marBottom w:val="0"/>
          <w:divBdr>
            <w:top w:val="none" w:sz="0" w:space="0" w:color="auto"/>
            <w:left w:val="none" w:sz="0" w:space="0" w:color="auto"/>
            <w:bottom w:val="none" w:sz="0" w:space="0" w:color="auto"/>
            <w:right w:val="none" w:sz="0" w:space="0" w:color="auto"/>
          </w:divBdr>
        </w:div>
        <w:div w:id="1780569031">
          <w:marLeft w:val="0"/>
          <w:marRight w:val="0"/>
          <w:marTop w:val="0"/>
          <w:marBottom w:val="0"/>
          <w:divBdr>
            <w:top w:val="none" w:sz="0" w:space="0" w:color="auto"/>
            <w:left w:val="none" w:sz="0" w:space="0" w:color="auto"/>
            <w:bottom w:val="none" w:sz="0" w:space="0" w:color="auto"/>
            <w:right w:val="none" w:sz="0" w:space="0" w:color="auto"/>
          </w:divBdr>
        </w:div>
        <w:div w:id="239095531">
          <w:marLeft w:val="0"/>
          <w:marRight w:val="0"/>
          <w:marTop w:val="0"/>
          <w:marBottom w:val="0"/>
          <w:divBdr>
            <w:top w:val="none" w:sz="0" w:space="0" w:color="auto"/>
            <w:left w:val="none" w:sz="0" w:space="0" w:color="auto"/>
            <w:bottom w:val="none" w:sz="0" w:space="0" w:color="auto"/>
            <w:right w:val="none" w:sz="0" w:space="0" w:color="auto"/>
          </w:divBdr>
        </w:div>
        <w:div w:id="432211972">
          <w:marLeft w:val="0"/>
          <w:marRight w:val="0"/>
          <w:marTop w:val="0"/>
          <w:marBottom w:val="0"/>
          <w:divBdr>
            <w:top w:val="none" w:sz="0" w:space="0" w:color="auto"/>
            <w:left w:val="none" w:sz="0" w:space="0" w:color="auto"/>
            <w:bottom w:val="none" w:sz="0" w:space="0" w:color="auto"/>
            <w:right w:val="none" w:sz="0" w:space="0" w:color="auto"/>
          </w:divBdr>
        </w:div>
        <w:div w:id="74740893">
          <w:marLeft w:val="0"/>
          <w:marRight w:val="0"/>
          <w:marTop w:val="0"/>
          <w:marBottom w:val="0"/>
          <w:divBdr>
            <w:top w:val="none" w:sz="0" w:space="0" w:color="auto"/>
            <w:left w:val="none" w:sz="0" w:space="0" w:color="auto"/>
            <w:bottom w:val="none" w:sz="0" w:space="0" w:color="auto"/>
            <w:right w:val="none" w:sz="0" w:space="0" w:color="auto"/>
          </w:divBdr>
        </w:div>
        <w:div w:id="1601837840">
          <w:marLeft w:val="0"/>
          <w:marRight w:val="0"/>
          <w:marTop w:val="0"/>
          <w:marBottom w:val="0"/>
          <w:divBdr>
            <w:top w:val="none" w:sz="0" w:space="0" w:color="auto"/>
            <w:left w:val="none" w:sz="0" w:space="0" w:color="auto"/>
            <w:bottom w:val="none" w:sz="0" w:space="0" w:color="auto"/>
            <w:right w:val="none" w:sz="0" w:space="0" w:color="auto"/>
          </w:divBdr>
        </w:div>
        <w:div w:id="872032475">
          <w:marLeft w:val="0"/>
          <w:marRight w:val="0"/>
          <w:marTop w:val="0"/>
          <w:marBottom w:val="0"/>
          <w:divBdr>
            <w:top w:val="none" w:sz="0" w:space="0" w:color="auto"/>
            <w:left w:val="none" w:sz="0" w:space="0" w:color="auto"/>
            <w:bottom w:val="none" w:sz="0" w:space="0" w:color="auto"/>
            <w:right w:val="none" w:sz="0" w:space="0" w:color="auto"/>
          </w:divBdr>
        </w:div>
        <w:div w:id="1891529871">
          <w:marLeft w:val="0"/>
          <w:marRight w:val="0"/>
          <w:marTop w:val="0"/>
          <w:marBottom w:val="0"/>
          <w:divBdr>
            <w:top w:val="none" w:sz="0" w:space="0" w:color="auto"/>
            <w:left w:val="none" w:sz="0" w:space="0" w:color="auto"/>
            <w:bottom w:val="none" w:sz="0" w:space="0" w:color="auto"/>
            <w:right w:val="none" w:sz="0" w:space="0" w:color="auto"/>
          </w:divBdr>
        </w:div>
        <w:div w:id="781917707">
          <w:marLeft w:val="0"/>
          <w:marRight w:val="0"/>
          <w:marTop w:val="0"/>
          <w:marBottom w:val="0"/>
          <w:divBdr>
            <w:top w:val="none" w:sz="0" w:space="0" w:color="auto"/>
            <w:left w:val="none" w:sz="0" w:space="0" w:color="auto"/>
            <w:bottom w:val="none" w:sz="0" w:space="0" w:color="auto"/>
            <w:right w:val="none" w:sz="0" w:space="0" w:color="auto"/>
          </w:divBdr>
        </w:div>
        <w:div w:id="583338189">
          <w:marLeft w:val="0"/>
          <w:marRight w:val="0"/>
          <w:marTop w:val="0"/>
          <w:marBottom w:val="0"/>
          <w:divBdr>
            <w:top w:val="none" w:sz="0" w:space="0" w:color="auto"/>
            <w:left w:val="none" w:sz="0" w:space="0" w:color="auto"/>
            <w:bottom w:val="none" w:sz="0" w:space="0" w:color="auto"/>
            <w:right w:val="none" w:sz="0" w:space="0" w:color="auto"/>
          </w:divBdr>
        </w:div>
        <w:div w:id="718437547">
          <w:marLeft w:val="0"/>
          <w:marRight w:val="0"/>
          <w:marTop w:val="0"/>
          <w:marBottom w:val="0"/>
          <w:divBdr>
            <w:top w:val="none" w:sz="0" w:space="0" w:color="auto"/>
            <w:left w:val="none" w:sz="0" w:space="0" w:color="auto"/>
            <w:bottom w:val="none" w:sz="0" w:space="0" w:color="auto"/>
            <w:right w:val="none" w:sz="0" w:space="0" w:color="auto"/>
          </w:divBdr>
        </w:div>
        <w:div w:id="1563708841">
          <w:marLeft w:val="0"/>
          <w:marRight w:val="0"/>
          <w:marTop w:val="0"/>
          <w:marBottom w:val="0"/>
          <w:divBdr>
            <w:top w:val="none" w:sz="0" w:space="0" w:color="auto"/>
            <w:left w:val="none" w:sz="0" w:space="0" w:color="auto"/>
            <w:bottom w:val="none" w:sz="0" w:space="0" w:color="auto"/>
            <w:right w:val="none" w:sz="0" w:space="0" w:color="auto"/>
          </w:divBdr>
        </w:div>
        <w:div w:id="1569993124">
          <w:marLeft w:val="0"/>
          <w:marRight w:val="0"/>
          <w:marTop w:val="0"/>
          <w:marBottom w:val="0"/>
          <w:divBdr>
            <w:top w:val="none" w:sz="0" w:space="0" w:color="auto"/>
            <w:left w:val="none" w:sz="0" w:space="0" w:color="auto"/>
            <w:bottom w:val="none" w:sz="0" w:space="0" w:color="auto"/>
            <w:right w:val="none" w:sz="0" w:space="0" w:color="auto"/>
          </w:divBdr>
        </w:div>
        <w:div w:id="1861892032">
          <w:marLeft w:val="0"/>
          <w:marRight w:val="0"/>
          <w:marTop w:val="0"/>
          <w:marBottom w:val="0"/>
          <w:divBdr>
            <w:top w:val="none" w:sz="0" w:space="0" w:color="auto"/>
            <w:left w:val="none" w:sz="0" w:space="0" w:color="auto"/>
            <w:bottom w:val="none" w:sz="0" w:space="0" w:color="auto"/>
            <w:right w:val="none" w:sz="0" w:space="0" w:color="auto"/>
          </w:divBdr>
        </w:div>
        <w:div w:id="1754157455">
          <w:marLeft w:val="0"/>
          <w:marRight w:val="0"/>
          <w:marTop w:val="0"/>
          <w:marBottom w:val="0"/>
          <w:divBdr>
            <w:top w:val="none" w:sz="0" w:space="0" w:color="auto"/>
            <w:left w:val="none" w:sz="0" w:space="0" w:color="auto"/>
            <w:bottom w:val="none" w:sz="0" w:space="0" w:color="auto"/>
            <w:right w:val="none" w:sz="0" w:space="0" w:color="auto"/>
          </w:divBdr>
        </w:div>
        <w:div w:id="145632388">
          <w:marLeft w:val="0"/>
          <w:marRight w:val="0"/>
          <w:marTop w:val="0"/>
          <w:marBottom w:val="0"/>
          <w:divBdr>
            <w:top w:val="none" w:sz="0" w:space="0" w:color="auto"/>
            <w:left w:val="none" w:sz="0" w:space="0" w:color="auto"/>
            <w:bottom w:val="none" w:sz="0" w:space="0" w:color="auto"/>
            <w:right w:val="none" w:sz="0" w:space="0" w:color="auto"/>
          </w:divBdr>
        </w:div>
        <w:div w:id="1369918421">
          <w:marLeft w:val="0"/>
          <w:marRight w:val="0"/>
          <w:marTop w:val="0"/>
          <w:marBottom w:val="0"/>
          <w:divBdr>
            <w:top w:val="none" w:sz="0" w:space="0" w:color="auto"/>
            <w:left w:val="none" w:sz="0" w:space="0" w:color="auto"/>
            <w:bottom w:val="none" w:sz="0" w:space="0" w:color="auto"/>
            <w:right w:val="none" w:sz="0" w:space="0" w:color="auto"/>
          </w:divBdr>
        </w:div>
        <w:div w:id="1045983745">
          <w:marLeft w:val="0"/>
          <w:marRight w:val="0"/>
          <w:marTop w:val="0"/>
          <w:marBottom w:val="0"/>
          <w:divBdr>
            <w:top w:val="none" w:sz="0" w:space="0" w:color="auto"/>
            <w:left w:val="none" w:sz="0" w:space="0" w:color="auto"/>
            <w:bottom w:val="none" w:sz="0" w:space="0" w:color="auto"/>
            <w:right w:val="none" w:sz="0" w:space="0" w:color="auto"/>
          </w:divBdr>
        </w:div>
        <w:div w:id="943533689">
          <w:marLeft w:val="0"/>
          <w:marRight w:val="0"/>
          <w:marTop w:val="0"/>
          <w:marBottom w:val="0"/>
          <w:divBdr>
            <w:top w:val="none" w:sz="0" w:space="0" w:color="auto"/>
            <w:left w:val="none" w:sz="0" w:space="0" w:color="auto"/>
            <w:bottom w:val="none" w:sz="0" w:space="0" w:color="auto"/>
            <w:right w:val="none" w:sz="0" w:space="0" w:color="auto"/>
          </w:divBdr>
        </w:div>
        <w:div w:id="2009212361">
          <w:marLeft w:val="0"/>
          <w:marRight w:val="0"/>
          <w:marTop w:val="0"/>
          <w:marBottom w:val="0"/>
          <w:divBdr>
            <w:top w:val="none" w:sz="0" w:space="0" w:color="auto"/>
            <w:left w:val="none" w:sz="0" w:space="0" w:color="auto"/>
            <w:bottom w:val="none" w:sz="0" w:space="0" w:color="auto"/>
            <w:right w:val="none" w:sz="0" w:space="0" w:color="auto"/>
          </w:divBdr>
        </w:div>
        <w:div w:id="832986078">
          <w:marLeft w:val="0"/>
          <w:marRight w:val="0"/>
          <w:marTop w:val="0"/>
          <w:marBottom w:val="0"/>
          <w:divBdr>
            <w:top w:val="none" w:sz="0" w:space="0" w:color="auto"/>
            <w:left w:val="none" w:sz="0" w:space="0" w:color="auto"/>
            <w:bottom w:val="none" w:sz="0" w:space="0" w:color="auto"/>
            <w:right w:val="none" w:sz="0" w:space="0" w:color="auto"/>
          </w:divBdr>
        </w:div>
        <w:div w:id="1798529938">
          <w:marLeft w:val="0"/>
          <w:marRight w:val="0"/>
          <w:marTop w:val="0"/>
          <w:marBottom w:val="0"/>
          <w:divBdr>
            <w:top w:val="none" w:sz="0" w:space="0" w:color="auto"/>
            <w:left w:val="none" w:sz="0" w:space="0" w:color="auto"/>
            <w:bottom w:val="none" w:sz="0" w:space="0" w:color="auto"/>
            <w:right w:val="none" w:sz="0" w:space="0" w:color="auto"/>
          </w:divBdr>
        </w:div>
        <w:div w:id="105583498">
          <w:marLeft w:val="0"/>
          <w:marRight w:val="0"/>
          <w:marTop w:val="0"/>
          <w:marBottom w:val="0"/>
          <w:divBdr>
            <w:top w:val="none" w:sz="0" w:space="0" w:color="auto"/>
            <w:left w:val="none" w:sz="0" w:space="0" w:color="auto"/>
            <w:bottom w:val="none" w:sz="0" w:space="0" w:color="auto"/>
            <w:right w:val="none" w:sz="0" w:space="0" w:color="auto"/>
          </w:divBdr>
        </w:div>
        <w:div w:id="823860477">
          <w:marLeft w:val="0"/>
          <w:marRight w:val="0"/>
          <w:marTop w:val="0"/>
          <w:marBottom w:val="0"/>
          <w:divBdr>
            <w:top w:val="none" w:sz="0" w:space="0" w:color="auto"/>
            <w:left w:val="none" w:sz="0" w:space="0" w:color="auto"/>
            <w:bottom w:val="none" w:sz="0" w:space="0" w:color="auto"/>
            <w:right w:val="none" w:sz="0" w:space="0" w:color="auto"/>
          </w:divBdr>
        </w:div>
        <w:div w:id="935671189">
          <w:marLeft w:val="0"/>
          <w:marRight w:val="0"/>
          <w:marTop w:val="0"/>
          <w:marBottom w:val="0"/>
          <w:divBdr>
            <w:top w:val="none" w:sz="0" w:space="0" w:color="auto"/>
            <w:left w:val="none" w:sz="0" w:space="0" w:color="auto"/>
            <w:bottom w:val="none" w:sz="0" w:space="0" w:color="auto"/>
            <w:right w:val="none" w:sz="0" w:space="0" w:color="auto"/>
          </w:divBdr>
        </w:div>
        <w:div w:id="508953828">
          <w:marLeft w:val="0"/>
          <w:marRight w:val="0"/>
          <w:marTop w:val="0"/>
          <w:marBottom w:val="0"/>
          <w:divBdr>
            <w:top w:val="none" w:sz="0" w:space="0" w:color="auto"/>
            <w:left w:val="none" w:sz="0" w:space="0" w:color="auto"/>
            <w:bottom w:val="none" w:sz="0" w:space="0" w:color="auto"/>
            <w:right w:val="none" w:sz="0" w:space="0" w:color="auto"/>
          </w:divBdr>
        </w:div>
        <w:div w:id="805582774">
          <w:marLeft w:val="0"/>
          <w:marRight w:val="0"/>
          <w:marTop w:val="0"/>
          <w:marBottom w:val="0"/>
          <w:divBdr>
            <w:top w:val="none" w:sz="0" w:space="0" w:color="auto"/>
            <w:left w:val="none" w:sz="0" w:space="0" w:color="auto"/>
            <w:bottom w:val="none" w:sz="0" w:space="0" w:color="auto"/>
            <w:right w:val="none" w:sz="0" w:space="0" w:color="auto"/>
          </w:divBdr>
        </w:div>
        <w:div w:id="1473517174">
          <w:marLeft w:val="0"/>
          <w:marRight w:val="0"/>
          <w:marTop w:val="0"/>
          <w:marBottom w:val="0"/>
          <w:divBdr>
            <w:top w:val="none" w:sz="0" w:space="0" w:color="auto"/>
            <w:left w:val="none" w:sz="0" w:space="0" w:color="auto"/>
            <w:bottom w:val="none" w:sz="0" w:space="0" w:color="auto"/>
            <w:right w:val="none" w:sz="0" w:space="0" w:color="auto"/>
          </w:divBdr>
        </w:div>
        <w:div w:id="1020666437">
          <w:marLeft w:val="0"/>
          <w:marRight w:val="0"/>
          <w:marTop w:val="0"/>
          <w:marBottom w:val="0"/>
          <w:divBdr>
            <w:top w:val="none" w:sz="0" w:space="0" w:color="auto"/>
            <w:left w:val="none" w:sz="0" w:space="0" w:color="auto"/>
            <w:bottom w:val="none" w:sz="0" w:space="0" w:color="auto"/>
            <w:right w:val="none" w:sz="0" w:space="0" w:color="auto"/>
          </w:divBdr>
        </w:div>
        <w:div w:id="1209729211">
          <w:marLeft w:val="0"/>
          <w:marRight w:val="0"/>
          <w:marTop w:val="0"/>
          <w:marBottom w:val="0"/>
          <w:divBdr>
            <w:top w:val="none" w:sz="0" w:space="0" w:color="auto"/>
            <w:left w:val="none" w:sz="0" w:space="0" w:color="auto"/>
            <w:bottom w:val="none" w:sz="0" w:space="0" w:color="auto"/>
            <w:right w:val="none" w:sz="0" w:space="0" w:color="auto"/>
          </w:divBdr>
        </w:div>
        <w:div w:id="49109856">
          <w:marLeft w:val="0"/>
          <w:marRight w:val="0"/>
          <w:marTop w:val="0"/>
          <w:marBottom w:val="0"/>
          <w:divBdr>
            <w:top w:val="none" w:sz="0" w:space="0" w:color="auto"/>
            <w:left w:val="none" w:sz="0" w:space="0" w:color="auto"/>
            <w:bottom w:val="none" w:sz="0" w:space="0" w:color="auto"/>
            <w:right w:val="none" w:sz="0" w:space="0" w:color="auto"/>
          </w:divBdr>
        </w:div>
        <w:div w:id="246885453">
          <w:marLeft w:val="0"/>
          <w:marRight w:val="0"/>
          <w:marTop w:val="0"/>
          <w:marBottom w:val="0"/>
          <w:divBdr>
            <w:top w:val="none" w:sz="0" w:space="0" w:color="auto"/>
            <w:left w:val="none" w:sz="0" w:space="0" w:color="auto"/>
            <w:bottom w:val="none" w:sz="0" w:space="0" w:color="auto"/>
            <w:right w:val="none" w:sz="0" w:space="0" w:color="auto"/>
          </w:divBdr>
        </w:div>
        <w:div w:id="177743403">
          <w:marLeft w:val="0"/>
          <w:marRight w:val="0"/>
          <w:marTop w:val="0"/>
          <w:marBottom w:val="0"/>
          <w:divBdr>
            <w:top w:val="none" w:sz="0" w:space="0" w:color="auto"/>
            <w:left w:val="none" w:sz="0" w:space="0" w:color="auto"/>
            <w:bottom w:val="none" w:sz="0" w:space="0" w:color="auto"/>
            <w:right w:val="none" w:sz="0" w:space="0" w:color="auto"/>
          </w:divBdr>
        </w:div>
        <w:div w:id="1281688244">
          <w:marLeft w:val="0"/>
          <w:marRight w:val="0"/>
          <w:marTop w:val="0"/>
          <w:marBottom w:val="0"/>
          <w:divBdr>
            <w:top w:val="none" w:sz="0" w:space="0" w:color="auto"/>
            <w:left w:val="none" w:sz="0" w:space="0" w:color="auto"/>
            <w:bottom w:val="none" w:sz="0" w:space="0" w:color="auto"/>
            <w:right w:val="none" w:sz="0" w:space="0" w:color="auto"/>
          </w:divBdr>
        </w:div>
        <w:div w:id="1256742279">
          <w:marLeft w:val="0"/>
          <w:marRight w:val="0"/>
          <w:marTop w:val="0"/>
          <w:marBottom w:val="0"/>
          <w:divBdr>
            <w:top w:val="none" w:sz="0" w:space="0" w:color="auto"/>
            <w:left w:val="none" w:sz="0" w:space="0" w:color="auto"/>
            <w:bottom w:val="none" w:sz="0" w:space="0" w:color="auto"/>
            <w:right w:val="none" w:sz="0" w:space="0" w:color="auto"/>
          </w:divBdr>
        </w:div>
        <w:div w:id="357658404">
          <w:marLeft w:val="0"/>
          <w:marRight w:val="0"/>
          <w:marTop w:val="0"/>
          <w:marBottom w:val="0"/>
          <w:divBdr>
            <w:top w:val="none" w:sz="0" w:space="0" w:color="auto"/>
            <w:left w:val="none" w:sz="0" w:space="0" w:color="auto"/>
            <w:bottom w:val="none" w:sz="0" w:space="0" w:color="auto"/>
            <w:right w:val="none" w:sz="0" w:space="0" w:color="auto"/>
          </w:divBdr>
        </w:div>
        <w:div w:id="1925142330">
          <w:marLeft w:val="0"/>
          <w:marRight w:val="0"/>
          <w:marTop w:val="0"/>
          <w:marBottom w:val="0"/>
          <w:divBdr>
            <w:top w:val="none" w:sz="0" w:space="0" w:color="auto"/>
            <w:left w:val="none" w:sz="0" w:space="0" w:color="auto"/>
            <w:bottom w:val="none" w:sz="0" w:space="0" w:color="auto"/>
            <w:right w:val="none" w:sz="0" w:space="0" w:color="auto"/>
          </w:divBdr>
        </w:div>
        <w:div w:id="2130314224">
          <w:marLeft w:val="0"/>
          <w:marRight w:val="0"/>
          <w:marTop w:val="0"/>
          <w:marBottom w:val="0"/>
          <w:divBdr>
            <w:top w:val="none" w:sz="0" w:space="0" w:color="auto"/>
            <w:left w:val="none" w:sz="0" w:space="0" w:color="auto"/>
            <w:bottom w:val="none" w:sz="0" w:space="0" w:color="auto"/>
            <w:right w:val="none" w:sz="0" w:space="0" w:color="auto"/>
          </w:divBdr>
        </w:div>
        <w:div w:id="355233390">
          <w:marLeft w:val="0"/>
          <w:marRight w:val="0"/>
          <w:marTop w:val="0"/>
          <w:marBottom w:val="0"/>
          <w:divBdr>
            <w:top w:val="none" w:sz="0" w:space="0" w:color="auto"/>
            <w:left w:val="none" w:sz="0" w:space="0" w:color="auto"/>
            <w:bottom w:val="none" w:sz="0" w:space="0" w:color="auto"/>
            <w:right w:val="none" w:sz="0" w:space="0" w:color="auto"/>
          </w:divBdr>
        </w:div>
        <w:div w:id="130295982">
          <w:marLeft w:val="0"/>
          <w:marRight w:val="0"/>
          <w:marTop w:val="0"/>
          <w:marBottom w:val="0"/>
          <w:divBdr>
            <w:top w:val="none" w:sz="0" w:space="0" w:color="auto"/>
            <w:left w:val="none" w:sz="0" w:space="0" w:color="auto"/>
            <w:bottom w:val="none" w:sz="0" w:space="0" w:color="auto"/>
            <w:right w:val="none" w:sz="0" w:space="0" w:color="auto"/>
          </w:divBdr>
        </w:div>
        <w:div w:id="769399192">
          <w:marLeft w:val="0"/>
          <w:marRight w:val="0"/>
          <w:marTop w:val="0"/>
          <w:marBottom w:val="0"/>
          <w:divBdr>
            <w:top w:val="none" w:sz="0" w:space="0" w:color="auto"/>
            <w:left w:val="none" w:sz="0" w:space="0" w:color="auto"/>
            <w:bottom w:val="none" w:sz="0" w:space="0" w:color="auto"/>
            <w:right w:val="none" w:sz="0" w:space="0" w:color="auto"/>
          </w:divBdr>
        </w:div>
        <w:div w:id="2033919444">
          <w:marLeft w:val="0"/>
          <w:marRight w:val="0"/>
          <w:marTop w:val="0"/>
          <w:marBottom w:val="0"/>
          <w:divBdr>
            <w:top w:val="none" w:sz="0" w:space="0" w:color="auto"/>
            <w:left w:val="none" w:sz="0" w:space="0" w:color="auto"/>
            <w:bottom w:val="none" w:sz="0" w:space="0" w:color="auto"/>
            <w:right w:val="none" w:sz="0" w:space="0" w:color="auto"/>
          </w:divBdr>
        </w:div>
        <w:div w:id="1349260310">
          <w:marLeft w:val="0"/>
          <w:marRight w:val="0"/>
          <w:marTop w:val="0"/>
          <w:marBottom w:val="0"/>
          <w:divBdr>
            <w:top w:val="none" w:sz="0" w:space="0" w:color="auto"/>
            <w:left w:val="none" w:sz="0" w:space="0" w:color="auto"/>
            <w:bottom w:val="none" w:sz="0" w:space="0" w:color="auto"/>
            <w:right w:val="none" w:sz="0" w:space="0" w:color="auto"/>
          </w:divBdr>
        </w:div>
        <w:div w:id="755323988">
          <w:marLeft w:val="0"/>
          <w:marRight w:val="0"/>
          <w:marTop w:val="0"/>
          <w:marBottom w:val="0"/>
          <w:divBdr>
            <w:top w:val="none" w:sz="0" w:space="0" w:color="auto"/>
            <w:left w:val="none" w:sz="0" w:space="0" w:color="auto"/>
            <w:bottom w:val="none" w:sz="0" w:space="0" w:color="auto"/>
            <w:right w:val="none" w:sz="0" w:space="0" w:color="auto"/>
          </w:divBdr>
        </w:div>
        <w:div w:id="769199749">
          <w:marLeft w:val="0"/>
          <w:marRight w:val="0"/>
          <w:marTop w:val="0"/>
          <w:marBottom w:val="0"/>
          <w:divBdr>
            <w:top w:val="none" w:sz="0" w:space="0" w:color="auto"/>
            <w:left w:val="none" w:sz="0" w:space="0" w:color="auto"/>
            <w:bottom w:val="none" w:sz="0" w:space="0" w:color="auto"/>
            <w:right w:val="none" w:sz="0" w:space="0" w:color="auto"/>
          </w:divBdr>
        </w:div>
        <w:div w:id="498039647">
          <w:marLeft w:val="0"/>
          <w:marRight w:val="0"/>
          <w:marTop w:val="0"/>
          <w:marBottom w:val="0"/>
          <w:divBdr>
            <w:top w:val="none" w:sz="0" w:space="0" w:color="auto"/>
            <w:left w:val="none" w:sz="0" w:space="0" w:color="auto"/>
            <w:bottom w:val="none" w:sz="0" w:space="0" w:color="auto"/>
            <w:right w:val="none" w:sz="0" w:space="0" w:color="auto"/>
          </w:divBdr>
        </w:div>
        <w:div w:id="546725945">
          <w:marLeft w:val="0"/>
          <w:marRight w:val="0"/>
          <w:marTop w:val="0"/>
          <w:marBottom w:val="0"/>
          <w:divBdr>
            <w:top w:val="none" w:sz="0" w:space="0" w:color="auto"/>
            <w:left w:val="none" w:sz="0" w:space="0" w:color="auto"/>
            <w:bottom w:val="none" w:sz="0" w:space="0" w:color="auto"/>
            <w:right w:val="none" w:sz="0" w:space="0" w:color="auto"/>
          </w:divBdr>
        </w:div>
        <w:div w:id="329676297">
          <w:marLeft w:val="0"/>
          <w:marRight w:val="0"/>
          <w:marTop w:val="0"/>
          <w:marBottom w:val="0"/>
          <w:divBdr>
            <w:top w:val="none" w:sz="0" w:space="0" w:color="auto"/>
            <w:left w:val="none" w:sz="0" w:space="0" w:color="auto"/>
            <w:bottom w:val="none" w:sz="0" w:space="0" w:color="auto"/>
            <w:right w:val="none" w:sz="0" w:space="0" w:color="auto"/>
          </w:divBdr>
        </w:div>
        <w:div w:id="1679044972">
          <w:marLeft w:val="0"/>
          <w:marRight w:val="0"/>
          <w:marTop w:val="0"/>
          <w:marBottom w:val="0"/>
          <w:divBdr>
            <w:top w:val="none" w:sz="0" w:space="0" w:color="auto"/>
            <w:left w:val="none" w:sz="0" w:space="0" w:color="auto"/>
            <w:bottom w:val="none" w:sz="0" w:space="0" w:color="auto"/>
            <w:right w:val="none" w:sz="0" w:space="0" w:color="auto"/>
          </w:divBdr>
        </w:div>
        <w:div w:id="612370807">
          <w:marLeft w:val="0"/>
          <w:marRight w:val="0"/>
          <w:marTop w:val="0"/>
          <w:marBottom w:val="0"/>
          <w:divBdr>
            <w:top w:val="none" w:sz="0" w:space="0" w:color="auto"/>
            <w:left w:val="none" w:sz="0" w:space="0" w:color="auto"/>
            <w:bottom w:val="none" w:sz="0" w:space="0" w:color="auto"/>
            <w:right w:val="none" w:sz="0" w:space="0" w:color="auto"/>
          </w:divBdr>
        </w:div>
        <w:div w:id="391932033">
          <w:marLeft w:val="0"/>
          <w:marRight w:val="0"/>
          <w:marTop w:val="0"/>
          <w:marBottom w:val="0"/>
          <w:divBdr>
            <w:top w:val="none" w:sz="0" w:space="0" w:color="auto"/>
            <w:left w:val="none" w:sz="0" w:space="0" w:color="auto"/>
            <w:bottom w:val="none" w:sz="0" w:space="0" w:color="auto"/>
            <w:right w:val="none" w:sz="0" w:space="0" w:color="auto"/>
          </w:divBdr>
        </w:div>
        <w:div w:id="1109199934">
          <w:marLeft w:val="0"/>
          <w:marRight w:val="0"/>
          <w:marTop w:val="0"/>
          <w:marBottom w:val="0"/>
          <w:divBdr>
            <w:top w:val="none" w:sz="0" w:space="0" w:color="auto"/>
            <w:left w:val="none" w:sz="0" w:space="0" w:color="auto"/>
            <w:bottom w:val="none" w:sz="0" w:space="0" w:color="auto"/>
            <w:right w:val="none" w:sz="0" w:space="0" w:color="auto"/>
          </w:divBdr>
        </w:div>
        <w:div w:id="961687997">
          <w:marLeft w:val="0"/>
          <w:marRight w:val="0"/>
          <w:marTop w:val="0"/>
          <w:marBottom w:val="0"/>
          <w:divBdr>
            <w:top w:val="none" w:sz="0" w:space="0" w:color="auto"/>
            <w:left w:val="none" w:sz="0" w:space="0" w:color="auto"/>
            <w:bottom w:val="none" w:sz="0" w:space="0" w:color="auto"/>
            <w:right w:val="none" w:sz="0" w:space="0" w:color="auto"/>
          </w:divBdr>
        </w:div>
        <w:div w:id="625087497">
          <w:marLeft w:val="0"/>
          <w:marRight w:val="0"/>
          <w:marTop w:val="0"/>
          <w:marBottom w:val="0"/>
          <w:divBdr>
            <w:top w:val="none" w:sz="0" w:space="0" w:color="auto"/>
            <w:left w:val="none" w:sz="0" w:space="0" w:color="auto"/>
            <w:bottom w:val="none" w:sz="0" w:space="0" w:color="auto"/>
            <w:right w:val="none" w:sz="0" w:space="0" w:color="auto"/>
          </w:divBdr>
        </w:div>
        <w:div w:id="805969477">
          <w:marLeft w:val="0"/>
          <w:marRight w:val="0"/>
          <w:marTop w:val="0"/>
          <w:marBottom w:val="0"/>
          <w:divBdr>
            <w:top w:val="none" w:sz="0" w:space="0" w:color="auto"/>
            <w:left w:val="none" w:sz="0" w:space="0" w:color="auto"/>
            <w:bottom w:val="none" w:sz="0" w:space="0" w:color="auto"/>
            <w:right w:val="none" w:sz="0" w:space="0" w:color="auto"/>
          </w:divBdr>
        </w:div>
        <w:div w:id="1617759735">
          <w:marLeft w:val="0"/>
          <w:marRight w:val="0"/>
          <w:marTop w:val="0"/>
          <w:marBottom w:val="0"/>
          <w:divBdr>
            <w:top w:val="none" w:sz="0" w:space="0" w:color="auto"/>
            <w:left w:val="none" w:sz="0" w:space="0" w:color="auto"/>
            <w:bottom w:val="none" w:sz="0" w:space="0" w:color="auto"/>
            <w:right w:val="none" w:sz="0" w:space="0" w:color="auto"/>
          </w:divBdr>
        </w:div>
        <w:div w:id="1335690818">
          <w:marLeft w:val="0"/>
          <w:marRight w:val="0"/>
          <w:marTop w:val="0"/>
          <w:marBottom w:val="0"/>
          <w:divBdr>
            <w:top w:val="none" w:sz="0" w:space="0" w:color="auto"/>
            <w:left w:val="none" w:sz="0" w:space="0" w:color="auto"/>
            <w:bottom w:val="none" w:sz="0" w:space="0" w:color="auto"/>
            <w:right w:val="none" w:sz="0" w:space="0" w:color="auto"/>
          </w:divBdr>
        </w:div>
        <w:div w:id="325404848">
          <w:marLeft w:val="0"/>
          <w:marRight w:val="0"/>
          <w:marTop w:val="0"/>
          <w:marBottom w:val="0"/>
          <w:divBdr>
            <w:top w:val="none" w:sz="0" w:space="0" w:color="auto"/>
            <w:left w:val="none" w:sz="0" w:space="0" w:color="auto"/>
            <w:bottom w:val="none" w:sz="0" w:space="0" w:color="auto"/>
            <w:right w:val="none" w:sz="0" w:space="0" w:color="auto"/>
          </w:divBdr>
        </w:div>
        <w:div w:id="330835407">
          <w:marLeft w:val="0"/>
          <w:marRight w:val="0"/>
          <w:marTop w:val="0"/>
          <w:marBottom w:val="0"/>
          <w:divBdr>
            <w:top w:val="none" w:sz="0" w:space="0" w:color="auto"/>
            <w:left w:val="none" w:sz="0" w:space="0" w:color="auto"/>
            <w:bottom w:val="none" w:sz="0" w:space="0" w:color="auto"/>
            <w:right w:val="none" w:sz="0" w:space="0" w:color="auto"/>
          </w:divBdr>
        </w:div>
        <w:div w:id="381171629">
          <w:marLeft w:val="0"/>
          <w:marRight w:val="0"/>
          <w:marTop w:val="0"/>
          <w:marBottom w:val="0"/>
          <w:divBdr>
            <w:top w:val="none" w:sz="0" w:space="0" w:color="auto"/>
            <w:left w:val="none" w:sz="0" w:space="0" w:color="auto"/>
            <w:bottom w:val="none" w:sz="0" w:space="0" w:color="auto"/>
            <w:right w:val="none" w:sz="0" w:space="0" w:color="auto"/>
          </w:divBdr>
        </w:div>
        <w:div w:id="2076586661">
          <w:marLeft w:val="0"/>
          <w:marRight w:val="0"/>
          <w:marTop w:val="0"/>
          <w:marBottom w:val="0"/>
          <w:divBdr>
            <w:top w:val="none" w:sz="0" w:space="0" w:color="auto"/>
            <w:left w:val="none" w:sz="0" w:space="0" w:color="auto"/>
            <w:bottom w:val="none" w:sz="0" w:space="0" w:color="auto"/>
            <w:right w:val="none" w:sz="0" w:space="0" w:color="auto"/>
          </w:divBdr>
        </w:div>
        <w:div w:id="2113747148">
          <w:marLeft w:val="0"/>
          <w:marRight w:val="0"/>
          <w:marTop w:val="0"/>
          <w:marBottom w:val="0"/>
          <w:divBdr>
            <w:top w:val="none" w:sz="0" w:space="0" w:color="auto"/>
            <w:left w:val="none" w:sz="0" w:space="0" w:color="auto"/>
            <w:bottom w:val="none" w:sz="0" w:space="0" w:color="auto"/>
            <w:right w:val="none" w:sz="0" w:space="0" w:color="auto"/>
          </w:divBdr>
        </w:div>
        <w:div w:id="296838065">
          <w:marLeft w:val="0"/>
          <w:marRight w:val="0"/>
          <w:marTop w:val="0"/>
          <w:marBottom w:val="0"/>
          <w:divBdr>
            <w:top w:val="none" w:sz="0" w:space="0" w:color="auto"/>
            <w:left w:val="none" w:sz="0" w:space="0" w:color="auto"/>
            <w:bottom w:val="none" w:sz="0" w:space="0" w:color="auto"/>
            <w:right w:val="none" w:sz="0" w:space="0" w:color="auto"/>
          </w:divBdr>
        </w:div>
        <w:div w:id="833108721">
          <w:marLeft w:val="0"/>
          <w:marRight w:val="0"/>
          <w:marTop w:val="0"/>
          <w:marBottom w:val="0"/>
          <w:divBdr>
            <w:top w:val="none" w:sz="0" w:space="0" w:color="auto"/>
            <w:left w:val="none" w:sz="0" w:space="0" w:color="auto"/>
            <w:bottom w:val="none" w:sz="0" w:space="0" w:color="auto"/>
            <w:right w:val="none" w:sz="0" w:space="0" w:color="auto"/>
          </w:divBdr>
        </w:div>
        <w:div w:id="1033966470">
          <w:marLeft w:val="0"/>
          <w:marRight w:val="0"/>
          <w:marTop w:val="0"/>
          <w:marBottom w:val="0"/>
          <w:divBdr>
            <w:top w:val="none" w:sz="0" w:space="0" w:color="auto"/>
            <w:left w:val="none" w:sz="0" w:space="0" w:color="auto"/>
            <w:bottom w:val="none" w:sz="0" w:space="0" w:color="auto"/>
            <w:right w:val="none" w:sz="0" w:space="0" w:color="auto"/>
          </w:divBdr>
        </w:div>
        <w:div w:id="400326120">
          <w:marLeft w:val="0"/>
          <w:marRight w:val="0"/>
          <w:marTop w:val="0"/>
          <w:marBottom w:val="0"/>
          <w:divBdr>
            <w:top w:val="none" w:sz="0" w:space="0" w:color="auto"/>
            <w:left w:val="none" w:sz="0" w:space="0" w:color="auto"/>
            <w:bottom w:val="none" w:sz="0" w:space="0" w:color="auto"/>
            <w:right w:val="none" w:sz="0" w:space="0" w:color="auto"/>
          </w:divBdr>
        </w:div>
        <w:div w:id="1427968285">
          <w:marLeft w:val="0"/>
          <w:marRight w:val="0"/>
          <w:marTop w:val="0"/>
          <w:marBottom w:val="0"/>
          <w:divBdr>
            <w:top w:val="none" w:sz="0" w:space="0" w:color="auto"/>
            <w:left w:val="none" w:sz="0" w:space="0" w:color="auto"/>
            <w:bottom w:val="none" w:sz="0" w:space="0" w:color="auto"/>
            <w:right w:val="none" w:sz="0" w:space="0" w:color="auto"/>
          </w:divBdr>
        </w:div>
        <w:div w:id="182018129">
          <w:marLeft w:val="0"/>
          <w:marRight w:val="0"/>
          <w:marTop w:val="0"/>
          <w:marBottom w:val="0"/>
          <w:divBdr>
            <w:top w:val="none" w:sz="0" w:space="0" w:color="auto"/>
            <w:left w:val="none" w:sz="0" w:space="0" w:color="auto"/>
            <w:bottom w:val="none" w:sz="0" w:space="0" w:color="auto"/>
            <w:right w:val="none" w:sz="0" w:space="0" w:color="auto"/>
          </w:divBdr>
        </w:div>
        <w:div w:id="854031967">
          <w:marLeft w:val="0"/>
          <w:marRight w:val="0"/>
          <w:marTop w:val="0"/>
          <w:marBottom w:val="0"/>
          <w:divBdr>
            <w:top w:val="none" w:sz="0" w:space="0" w:color="auto"/>
            <w:left w:val="none" w:sz="0" w:space="0" w:color="auto"/>
            <w:bottom w:val="none" w:sz="0" w:space="0" w:color="auto"/>
            <w:right w:val="none" w:sz="0" w:space="0" w:color="auto"/>
          </w:divBdr>
        </w:div>
        <w:div w:id="512379516">
          <w:marLeft w:val="0"/>
          <w:marRight w:val="0"/>
          <w:marTop w:val="0"/>
          <w:marBottom w:val="0"/>
          <w:divBdr>
            <w:top w:val="none" w:sz="0" w:space="0" w:color="auto"/>
            <w:left w:val="none" w:sz="0" w:space="0" w:color="auto"/>
            <w:bottom w:val="none" w:sz="0" w:space="0" w:color="auto"/>
            <w:right w:val="none" w:sz="0" w:space="0" w:color="auto"/>
          </w:divBdr>
        </w:div>
        <w:div w:id="632642490">
          <w:marLeft w:val="0"/>
          <w:marRight w:val="0"/>
          <w:marTop w:val="0"/>
          <w:marBottom w:val="0"/>
          <w:divBdr>
            <w:top w:val="none" w:sz="0" w:space="0" w:color="auto"/>
            <w:left w:val="none" w:sz="0" w:space="0" w:color="auto"/>
            <w:bottom w:val="none" w:sz="0" w:space="0" w:color="auto"/>
            <w:right w:val="none" w:sz="0" w:space="0" w:color="auto"/>
          </w:divBdr>
        </w:div>
        <w:div w:id="216354844">
          <w:marLeft w:val="0"/>
          <w:marRight w:val="0"/>
          <w:marTop w:val="0"/>
          <w:marBottom w:val="0"/>
          <w:divBdr>
            <w:top w:val="none" w:sz="0" w:space="0" w:color="auto"/>
            <w:left w:val="none" w:sz="0" w:space="0" w:color="auto"/>
            <w:bottom w:val="none" w:sz="0" w:space="0" w:color="auto"/>
            <w:right w:val="none" w:sz="0" w:space="0" w:color="auto"/>
          </w:divBdr>
        </w:div>
        <w:div w:id="1403018833">
          <w:marLeft w:val="0"/>
          <w:marRight w:val="0"/>
          <w:marTop w:val="0"/>
          <w:marBottom w:val="0"/>
          <w:divBdr>
            <w:top w:val="none" w:sz="0" w:space="0" w:color="auto"/>
            <w:left w:val="none" w:sz="0" w:space="0" w:color="auto"/>
            <w:bottom w:val="none" w:sz="0" w:space="0" w:color="auto"/>
            <w:right w:val="none" w:sz="0" w:space="0" w:color="auto"/>
          </w:divBdr>
        </w:div>
        <w:div w:id="1989627301">
          <w:marLeft w:val="0"/>
          <w:marRight w:val="0"/>
          <w:marTop w:val="0"/>
          <w:marBottom w:val="0"/>
          <w:divBdr>
            <w:top w:val="none" w:sz="0" w:space="0" w:color="auto"/>
            <w:left w:val="none" w:sz="0" w:space="0" w:color="auto"/>
            <w:bottom w:val="none" w:sz="0" w:space="0" w:color="auto"/>
            <w:right w:val="none" w:sz="0" w:space="0" w:color="auto"/>
          </w:divBdr>
        </w:div>
        <w:div w:id="1449929677">
          <w:marLeft w:val="0"/>
          <w:marRight w:val="0"/>
          <w:marTop w:val="0"/>
          <w:marBottom w:val="0"/>
          <w:divBdr>
            <w:top w:val="none" w:sz="0" w:space="0" w:color="auto"/>
            <w:left w:val="none" w:sz="0" w:space="0" w:color="auto"/>
            <w:bottom w:val="none" w:sz="0" w:space="0" w:color="auto"/>
            <w:right w:val="none" w:sz="0" w:space="0" w:color="auto"/>
          </w:divBdr>
        </w:div>
        <w:div w:id="2125348540">
          <w:marLeft w:val="0"/>
          <w:marRight w:val="0"/>
          <w:marTop w:val="0"/>
          <w:marBottom w:val="0"/>
          <w:divBdr>
            <w:top w:val="none" w:sz="0" w:space="0" w:color="auto"/>
            <w:left w:val="none" w:sz="0" w:space="0" w:color="auto"/>
            <w:bottom w:val="none" w:sz="0" w:space="0" w:color="auto"/>
            <w:right w:val="none" w:sz="0" w:space="0" w:color="auto"/>
          </w:divBdr>
        </w:div>
        <w:div w:id="1114136510">
          <w:marLeft w:val="0"/>
          <w:marRight w:val="0"/>
          <w:marTop w:val="0"/>
          <w:marBottom w:val="0"/>
          <w:divBdr>
            <w:top w:val="none" w:sz="0" w:space="0" w:color="auto"/>
            <w:left w:val="none" w:sz="0" w:space="0" w:color="auto"/>
            <w:bottom w:val="none" w:sz="0" w:space="0" w:color="auto"/>
            <w:right w:val="none" w:sz="0" w:space="0" w:color="auto"/>
          </w:divBdr>
        </w:div>
        <w:div w:id="544949477">
          <w:marLeft w:val="0"/>
          <w:marRight w:val="0"/>
          <w:marTop w:val="0"/>
          <w:marBottom w:val="0"/>
          <w:divBdr>
            <w:top w:val="none" w:sz="0" w:space="0" w:color="auto"/>
            <w:left w:val="none" w:sz="0" w:space="0" w:color="auto"/>
            <w:bottom w:val="none" w:sz="0" w:space="0" w:color="auto"/>
            <w:right w:val="none" w:sz="0" w:space="0" w:color="auto"/>
          </w:divBdr>
        </w:div>
        <w:div w:id="826748274">
          <w:marLeft w:val="0"/>
          <w:marRight w:val="0"/>
          <w:marTop w:val="0"/>
          <w:marBottom w:val="0"/>
          <w:divBdr>
            <w:top w:val="none" w:sz="0" w:space="0" w:color="auto"/>
            <w:left w:val="none" w:sz="0" w:space="0" w:color="auto"/>
            <w:bottom w:val="none" w:sz="0" w:space="0" w:color="auto"/>
            <w:right w:val="none" w:sz="0" w:space="0" w:color="auto"/>
          </w:divBdr>
        </w:div>
        <w:div w:id="181667940">
          <w:marLeft w:val="0"/>
          <w:marRight w:val="0"/>
          <w:marTop w:val="0"/>
          <w:marBottom w:val="0"/>
          <w:divBdr>
            <w:top w:val="none" w:sz="0" w:space="0" w:color="auto"/>
            <w:left w:val="none" w:sz="0" w:space="0" w:color="auto"/>
            <w:bottom w:val="none" w:sz="0" w:space="0" w:color="auto"/>
            <w:right w:val="none" w:sz="0" w:space="0" w:color="auto"/>
          </w:divBdr>
        </w:div>
        <w:div w:id="1947805868">
          <w:marLeft w:val="0"/>
          <w:marRight w:val="0"/>
          <w:marTop w:val="0"/>
          <w:marBottom w:val="0"/>
          <w:divBdr>
            <w:top w:val="none" w:sz="0" w:space="0" w:color="auto"/>
            <w:left w:val="none" w:sz="0" w:space="0" w:color="auto"/>
            <w:bottom w:val="none" w:sz="0" w:space="0" w:color="auto"/>
            <w:right w:val="none" w:sz="0" w:space="0" w:color="auto"/>
          </w:divBdr>
        </w:div>
        <w:div w:id="1689133966">
          <w:marLeft w:val="0"/>
          <w:marRight w:val="0"/>
          <w:marTop w:val="0"/>
          <w:marBottom w:val="0"/>
          <w:divBdr>
            <w:top w:val="none" w:sz="0" w:space="0" w:color="auto"/>
            <w:left w:val="none" w:sz="0" w:space="0" w:color="auto"/>
            <w:bottom w:val="none" w:sz="0" w:space="0" w:color="auto"/>
            <w:right w:val="none" w:sz="0" w:space="0" w:color="auto"/>
          </w:divBdr>
        </w:div>
        <w:div w:id="125854651">
          <w:marLeft w:val="0"/>
          <w:marRight w:val="0"/>
          <w:marTop w:val="0"/>
          <w:marBottom w:val="0"/>
          <w:divBdr>
            <w:top w:val="none" w:sz="0" w:space="0" w:color="auto"/>
            <w:left w:val="none" w:sz="0" w:space="0" w:color="auto"/>
            <w:bottom w:val="none" w:sz="0" w:space="0" w:color="auto"/>
            <w:right w:val="none" w:sz="0" w:space="0" w:color="auto"/>
          </w:divBdr>
        </w:div>
        <w:div w:id="708801105">
          <w:marLeft w:val="0"/>
          <w:marRight w:val="0"/>
          <w:marTop w:val="0"/>
          <w:marBottom w:val="0"/>
          <w:divBdr>
            <w:top w:val="none" w:sz="0" w:space="0" w:color="auto"/>
            <w:left w:val="none" w:sz="0" w:space="0" w:color="auto"/>
            <w:bottom w:val="none" w:sz="0" w:space="0" w:color="auto"/>
            <w:right w:val="none" w:sz="0" w:space="0" w:color="auto"/>
          </w:divBdr>
        </w:div>
        <w:div w:id="967393535">
          <w:marLeft w:val="0"/>
          <w:marRight w:val="0"/>
          <w:marTop w:val="0"/>
          <w:marBottom w:val="0"/>
          <w:divBdr>
            <w:top w:val="none" w:sz="0" w:space="0" w:color="auto"/>
            <w:left w:val="none" w:sz="0" w:space="0" w:color="auto"/>
            <w:bottom w:val="none" w:sz="0" w:space="0" w:color="auto"/>
            <w:right w:val="none" w:sz="0" w:space="0" w:color="auto"/>
          </w:divBdr>
        </w:div>
        <w:div w:id="219708592">
          <w:marLeft w:val="0"/>
          <w:marRight w:val="0"/>
          <w:marTop w:val="0"/>
          <w:marBottom w:val="0"/>
          <w:divBdr>
            <w:top w:val="none" w:sz="0" w:space="0" w:color="auto"/>
            <w:left w:val="none" w:sz="0" w:space="0" w:color="auto"/>
            <w:bottom w:val="none" w:sz="0" w:space="0" w:color="auto"/>
            <w:right w:val="none" w:sz="0" w:space="0" w:color="auto"/>
          </w:divBdr>
        </w:div>
        <w:div w:id="144397498">
          <w:marLeft w:val="0"/>
          <w:marRight w:val="0"/>
          <w:marTop w:val="0"/>
          <w:marBottom w:val="0"/>
          <w:divBdr>
            <w:top w:val="none" w:sz="0" w:space="0" w:color="auto"/>
            <w:left w:val="none" w:sz="0" w:space="0" w:color="auto"/>
            <w:bottom w:val="none" w:sz="0" w:space="0" w:color="auto"/>
            <w:right w:val="none" w:sz="0" w:space="0" w:color="auto"/>
          </w:divBdr>
        </w:div>
        <w:div w:id="57363926">
          <w:marLeft w:val="0"/>
          <w:marRight w:val="0"/>
          <w:marTop w:val="0"/>
          <w:marBottom w:val="0"/>
          <w:divBdr>
            <w:top w:val="none" w:sz="0" w:space="0" w:color="auto"/>
            <w:left w:val="none" w:sz="0" w:space="0" w:color="auto"/>
            <w:bottom w:val="none" w:sz="0" w:space="0" w:color="auto"/>
            <w:right w:val="none" w:sz="0" w:space="0" w:color="auto"/>
          </w:divBdr>
        </w:div>
        <w:div w:id="546986891">
          <w:marLeft w:val="0"/>
          <w:marRight w:val="0"/>
          <w:marTop w:val="0"/>
          <w:marBottom w:val="0"/>
          <w:divBdr>
            <w:top w:val="none" w:sz="0" w:space="0" w:color="auto"/>
            <w:left w:val="none" w:sz="0" w:space="0" w:color="auto"/>
            <w:bottom w:val="none" w:sz="0" w:space="0" w:color="auto"/>
            <w:right w:val="none" w:sz="0" w:space="0" w:color="auto"/>
          </w:divBdr>
        </w:div>
        <w:div w:id="150102953">
          <w:marLeft w:val="0"/>
          <w:marRight w:val="0"/>
          <w:marTop w:val="0"/>
          <w:marBottom w:val="0"/>
          <w:divBdr>
            <w:top w:val="none" w:sz="0" w:space="0" w:color="auto"/>
            <w:left w:val="none" w:sz="0" w:space="0" w:color="auto"/>
            <w:bottom w:val="none" w:sz="0" w:space="0" w:color="auto"/>
            <w:right w:val="none" w:sz="0" w:space="0" w:color="auto"/>
          </w:divBdr>
        </w:div>
        <w:div w:id="1603681678">
          <w:marLeft w:val="0"/>
          <w:marRight w:val="0"/>
          <w:marTop w:val="0"/>
          <w:marBottom w:val="0"/>
          <w:divBdr>
            <w:top w:val="none" w:sz="0" w:space="0" w:color="auto"/>
            <w:left w:val="none" w:sz="0" w:space="0" w:color="auto"/>
            <w:bottom w:val="none" w:sz="0" w:space="0" w:color="auto"/>
            <w:right w:val="none" w:sz="0" w:space="0" w:color="auto"/>
          </w:divBdr>
        </w:div>
        <w:div w:id="76631689">
          <w:marLeft w:val="0"/>
          <w:marRight w:val="0"/>
          <w:marTop w:val="0"/>
          <w:marBottom w:val="0"/>
          <w:divBdr>
            <w:top w:val="none" w:sz="0" w:space="0" w:color="auto"/>
            <w:left w:val="none" w:sz="0" w:space="0" w:color="auto"/>
            <w:bottom w:val="none" w:sz="0" w:space="0" w:color="auto"/>
            <w:right w:val="none" w:sz="0" w:space="0" w:color="auto"/>
          </w:divBdr>
        </w:div>
        <w:div w:id="2073965158">
          <w:marLeft w:val="0"/>
          <w:marRight w:val="0"/>
          <w:marTop w:val="0"/>
          <w:marBottom w:val="0"/>
          <w:divBdr>
            <w:top w:val="none" w:sz="0" w:space="0" w:color="auto"/>
            <w:left w:val="none" w:sz="0" w:space="0" w:color="auto"/>
            <w:bottom w:val="none" w:sz="0" w:space="0" w:color="auto"/>
            <w:right w:val="none" w:sz="0" w:space="0" w:color="auto"/>
          </w:divBdr>
        </w:div>
        <w:div w:id="2077127512">
          <w:marLeft w:val="0"/>
          <w:marRight w:val="0"/>
          <w:marTop w:val="0"/>
          <w:marBottom w:val="0"/>
          <w:divBdr>
            <w:top w:val="none" w:sz="0" w:space="0" w:color="auto"/>
            <w:left w:val="none" w:sz="0" w:space="0" w:color="auto"/>
            <w:bottom w:val="none" w:sz="0" w:space="0" w:color="auto"/>
            <w:right w:val="none" w:sz="0" w:space="0" w:color="auto"/>
          </w:divBdr>
        </w:div>
        <w:div w:id="656885777">
          <w:marLeft w:val="0"/>
          <w:marRight w:val="0"/>
          <w:marTop w:val="0"/>
          <w:marBottom w:val="0"/>
          <w:divBdr>
            <w:top w:val="none" w:sz="0" w:space="0" w:color="auto"/>
            <w:left w:val="none" w:sz="0" w:space="0" w:color="auto"/>
            <w:bottom w:val="none" w:sz="0" w:space="0" w:color="auto"/>
            <w:right w:val="none" w:sz="0" w:space="0" w:color="auto"/>
          </w:divBdr>
        </w:div>
        <w:div w:id="1069034654">
          <w:marLeft w:val="0"/>
          <w:marRight w:val="0"/>
          <w:marTop w:val="0"/>
          <w:marBottom w:val="0"/>
          <w:divBdr>
            <w:top w:val="none" w:sz="0" w:space="0" w:color="auto"/>
            <w:left w:val="none" w:sz="0" w:space="0" w:color="auto"/>
            <w:bottom w:val="none" w:sz="0" w:space="0" w:color="auto"/>
            <w:right w:val="none" w:sz="0" w:space="0" w:color="auto"/>
          </w:divBdr>
        </w:div>
        <w:div w:id="1271930438">
          <w:marLeft w:val="0"/>
          <w:marRight w:val="0"/>
          <w:marTop w:val="0"/>
          <w:marBottom w:val="0"/>
          <w:divBdr>
            <w:top w:val="none" w:sz="0" w:space="0" w:color="auto"/>
            <w:left w:val="none" w:sz="0" w:space="0" w:color="auto"/>
            <w:bottom w:val="none" w:sz="0" w:space="0" w:color="auto"/>
            <w:right w:val="none" w:sz="0" w:space="0" w:color="auto"/>
          </w:divBdr>
        </w:div>
        <w:div w:id="1721200504">
          <w:marLeft w:val="0"/>
          <w:marRight w:val="0"/>
          <w:marTop w:val="0"/>
          <w:marBottom w:val="0"/>
          <w:divBdr>
            <w:top w:val="none" w:sz="0" w:space="0" w:color="auto"/>
            <w:left w:val="none" w:sz="0" w:space="0" w:color="auto"/>
            <w:bottom w:val="none" w:sz="0" w:space="0" w:color="auto"/>
            <w:right w:val="none" w:sz="0" w:space="0" w:color="auto"/>
          </w:divBdr>
        </w:div>
        <w:div w:id="1923756068">
          <w:marLeft w:val="0"/>
          <w:marRight w:val="0"/>
          <w:marTop w:val="0"/>
          <w:marBottom w:val="0"/>
          <w:divBdr>
            <w:top w:val="none" w:sz="0" w:space="0" w:color="auto"/>
            <w:left w:val="none" w:sz="0" w:space="0" w:color="auto"/>
            <w:bottom w:val="none" w:sz="0" w:space="0" w:color="auto"/>
            <w:right w:val="none" w:sz="0" w:space="0" w:color="auto"/>
          </w:divBdr>
        </w:div>
        <w:div w:id="1845895661">
          <w:marLeft w:val="0"/>
          <w:marRight w:val="0"/>
          <w:marTop w:val="0"/>
          <w:marBottom w:val="0"/>
          <w:divBdr>
            <w:top w:val="none" w:sz="0" w:space="0" w:color="auto"/>
            <w:left w:val="none" w:sz="0" w:space="0" w:color="auto"/>
            <w:bottom w:val="none" w:sz="0" w:space="0" w:color="auto"/>
            <w:right w:val="none" w:sz="0" w:space="0" w:color="auto"/>
          </w:divBdr>
        </w:div>
        <w:div w:id="152721253">
          <w:marLeft w:val="0"/>
          <w:marRight w:val="0"/>
          <w:marTop w:val="0"/>
          <w:marBottom w:val="0"/>
          <w:divBdr>
            <w:top w:val="none" w:sz="0" w:space="0" w:color="auto"/>
            <w:left w:val="none" w:sz="0" w:space="0" w:color="auto"/>
            <w:bottom w:val="none" w:sz="0" w:space="0" w:color="auto"/>
            <w:right w:val="none" w:sz="0" w:space="0" w:color="auto"/>
          </w:divBdr>
        </w:div>
        <w:div w:id="1334840859">
          <w:marLeft w:val="0"/>
          <w:marRight w:val="0"/>
          <w:marTop w:val="0"/>
          <w:marBottom w:val="0"/>
          <w:divBdr>
            <w:top w:val="none" w:sz="0" w:space="0" w:color="auto"/>
            <w:left w:val="none" w:sz="0" w:space="0" w:color="auto"/>
            <w:bottom w:val="none" w:sz="0" w:space="0" w:color="auto"/>
            <w:right w:val="none" w:sz="0" w:space="0" w:color="auto"/>
          </w:divBdr>
        </w:div>
        <w:div w:id="688876770">
          <w:marLeft w:val="0"/>
          <w:marRight w:val="0"/>
          <w:marTop w:val="0"/>
          <w:marBottom w:val="0"/>
          <w:divBdr>
            <w:top w:val="none" w:sz="0" w:space="0" w:color="auto"/>
            <w:left w:val="none" w:sz="0" w:space="0" w:color="auto"/>
            <w:bottom w:val="none" w:sz="0" w:space="0" w:color="auto"/>
            <w:right w:val="none" w:sz="0" w:space="0" w:color="auto"/>
          </w:divBdr>
        </w:div>
        <w:div w:id="982659038">
          <w:marLeft w:val="0"/>
          <w:marRight w:val="0"/>
          <w:marTop w:val="0"/>
          <w:marBottom w:val="0"/>
          <w:divBdr>
            <w:top w:val="none" w:sz="0" w:space="0" w:color="auto"/>
            <w:left w:val="none" w:sz="0" w:space="0" w:color="auto"/>
            <w:bottom w:val="none" w:sz="0" w:space="0" w:color="auto"/>
            <w:right w:val="none" w:sz="0" w:space="0" w:color="auto"/>
          </w:divBdr>
        </w:div>
        <w:div w:id="1530482957">
          <w:marLeft w:val="0"/>
          <w:marRight w:val="0"/>
          <w:marTop w:val="0"/>
          <w:marBottom w:val="0"/>
          <w:divBdr>
            <w:top w:val="none" w:sz="0" w:space="0" w:color="auto"/>
            <w:left w:val="none" w:sz="0" w:space="0" w:color="auto"/>
            <w:bottom w:val="none" w:sz="0" w:space="0" w:color="auto"/>
            <w:right w:val="none" w:sz="0" w:space="0" w:color="auto"/>
          </w:divBdr>
        </w:div>
        <w:div w:id="2025478263">
          <w:marLeft w:val="0"/>
          <w:marRight w:val="0"/>
          <w:marTop w:val="0"/>
          <w:marBottom w:val="0"/>
          <w:divBdr>
            <w:top w:val="none" w:sz="0" w:space="0" w:color="auto"/>
            <w:left w:val="none" w:sz="0" w:space="0" w:color="auto"/>
            <w:bottom w:val="none" w:sz="0" w:space="0" w:color="auto"/>
            <w:right w:val="none" w:sz="0" w:space="0" w:color="auto"/>
          </w:divBdr>
        </w:div>
      </w:divsChild>
    </w:div>
    <w:div w:id="1925722288">
      <w:bodyDiv w:val="1"/>
      <w:marLeft w:val="0"/>
      <w:marRight w:val="0"/>
      <w:marTop w:val="0"/>
      <w:marBottom w:val="0"/>
      <w:divBdr>
        <w:top w:val="none" w:sz="0" w:space="0" w:color="auto"/>
        <w:left w:val="none" w:sz="0" w:space="0" w:color="auto"/>
        <w:bottom w:val="none" w:sz="0" w:space="0" w:color="auto"/>
        <w:right w:val="none" w:sz="0" w:space="0" w:color="auto"/>
      </w:divBdr>
    </w:div>
    <w:div w:id="2022313567">
      <w:bodyDiv w:val="1"/>
      <w:marLeft w:val="0"/>
      <w:marRight w:val="0"/>
      <w:marTop w:val="0"/>
      <w:marBottom w:val="0"/>
      <w:divBdr>
        <w:top w:val="none" w:sz="0" w:space="0" w:color="auto"/>
        <w:left w:val="none" w:sz="0" w:space="0" w:color="auto"/>
        <w:bottom w:val="none" w:sz="0" w:space="0" w:color="auto"/>
        <w:right w:val="none" w:sz="0" w:space="0" w:color="auto"/>
      </w:divBdr>
    </w:div>
    <w:div w:id="2090810120">
      <w:bodyDiv w:val="1"/>
      <w:marLeft w:val="0"/>
      <w:marRight w:val="0"/>
      <w:marTop w:val="0"/>
      <w:marBottom w:val="0"/>
      <w:divBdr>
        <w:top w:val="none" w:sz="0" w:space="0" w:color="auto"/>
        <w:left w:val="none" w:sz="0" w:space="0" w:color="auto"/>
        <w:bottom w:val="none" w:sz="0" w:space="0" w:color="auto"/>
        <w:right w:val="none" w:sz="0" w:space="0" w:color="auto"/>
      </w:divBdr>
    </w:div>
    <w:div w:id="211714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microsoft.com/office/2007/relationships/diagramDrawing" Target="diagrams/drawing1.xml"/><Relationship Id="rId39" Type="http://schemas.openxmlformats.org/officeDocument/2006/relationships/footer" Target="footer9.xml"/><Relationship Id="rId21" Type="http://schemas.openxmlformats.org/officeDocument/2006/relationships/chart" Target="charts/chart10.xml"/><Relationship Id="rId34" Type="http://schemas.openxmlformats.org/officeDocument/2006/relationships/header" Target="header5.xml"/><Relationship Id="rId42" Type="http://schemas.openxmlformats.org/officeDocument/2006/relationships/footer" Target="footer10.xm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diagramQuickStyle" Target="diagrams/quickStyle1.xml"/><Relationship Id="rId32" Type="http://schemas.openxmlformats.org/officeDocument/2006/relationships/header" Target="header4.xml"/><Relationship Id="rId37" Type="http://schemas.openxmlformats.org/officeDocument/2006/relationships/footer" Target="footer8.xml"/><Relationship Id="rId40" Type="http://schemas.openxmlformats.org/officeDocument/2006/relationships/header" Target="header8.xml"/><Relationship Id="rId45"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diagramLayout" Target="diagrams/layout1.xml"/><Relationship Id="rId28" Type="http://schemas.openxmlformats.org/officeDocument/2006/relationships/header" Target="header2.xml"/><Relationship Id="rId36" Type="http://schemas.openxmlformats.org/officeDocument/2006/relationships/footer" Target="footer7.xml"/><Relationship Id="rId10" Type="http://schemas.openxmlformats.org/officeDocument/2006/relationships/footer" Target="footer2.xml"/><Relationship Id="rId19" Type="http://schemas.openxmlformats.org/officeDocument/2006/relationships/chart" Target="charts/chart8.xml"/><Relationship Id="rId31" Type="http://schemas.openxmlformats.org/officeDocument/2006/relationships/footer" Target="footer5.xml"/><Relationship Id="rId44"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diagramData" Target="diagrams/data1.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header" Target="header6.xml"/><Relationship Id="rId43" Type="http://schemas.openxmlformats.org/officeDocument/2006/relationships/footer" Target="footer11.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diagramColors" Target="diagrams/colors1.xml"/><Relationship Id="rId33" Type="http://schemas.openxmlformats.org/officeDocument/2006/relationships/footer" Target="footer6.xml"/><Relationship Id="rId38" Type="http://schemas.openxmlformats.org/officeDocument/2006/relationships/header" Target="header7.xml"/><Relationship Id="rId46" Type="http://schemas.openxmlformats.org/officeDocument/2006/relationships/fontTable" Target="fontTable.xml"/><Relationship Id="rId20" Type="http://schemas.openxmlformats.org/officeDocument/2006/relationships/chart" Target="charts/chart9.xml"/><Relationship Id="rId41" Type="http://schemas.openxmlformats.org/officeDocument/2006/relationships/header" Target="header9.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Хохирол нөхөн төлүүлэлт / сая.төг/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 он</c:v>
                </c:pt>
                <c:pt idx="1">
                  <c:v>2018 он</c:v>
                </c:pt>
                <c:pt idx="2">
                  <c:v>2019 он</c:v>
                </c:pt>
                <c:pt idx="3">
                  <c:v>2020 он</c:v>
                </c:pt>
                <c:pt idx="4">
                  <c:v>2021.05 сар</c:v>
                </c:pt>
              </c:strCache>
            </c:strRef>
          </c:cat>
          <c:val>
            <c:numRef>
              <c:f>Sheet1!$B$2:$B$6</c:f>
              <c:numCache>
                <c:formatCode>0</c:formatCode>
                <c:ptCount val="5"/>
                <c:pt idx="0" formatCode="General">
                  <c:v>592742</c:v>
                </c:pt>
                <c:pt idx="1">
                  <c:v>1698178</c:v>
                </c:pt>
                <c:pt idx="2">
                  <c:v>2175825</c:v>
                </c:pt>
                <c:pt idx="3">
                  <c:v>2276868</c:v>
                </c:pt>
                <c:pt idx="4" formatCode="General">
                  <c:v>562773</c:v>
                </c:pt>
              </c:numCache>
            </c:numRef>
          </c:val>
          <c:extLst>
            <c:ext xmlns:c16="http://schemas.microsoft.com/office/drawing/2014/chart" uri="{C3380CC4-5D6E-409C-BE32-E72D297353CC}">
              <c16:uniqueId val="{00000000-899E-4CC1-8B65-3E8AAB8CAC02}"/>
            </c:ext>
          </c:extLst>
        </c:ser>
        <c:dLbls>
          <c:dLblPos val="outEnd"/>
          <c:showLegendKey val="0"/>
          <c:showVal val="1"/>
          <c:showCatName val="0"/>
          <c:showSerName val="0"/>
          <c:showPercent val="0"/>
          <c:showBubbleSize val="0"/>
        </c:dLbls>
        <c:gapWidth val="219"/>
        <c:overlap val="-27"/>
        <c:axId val="240328248"/>
        <c:axId val="240323544"/>
      </c:barChart>
      <c:catAx>
        <c:axId val="240328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MN"/>
          </a:p>
        </c:txPr>
        <c:crossAx val="240323544"/>
        <c:crosses val="autoZero"/>
        <c:auto val="1"/>
        <c:lblAlgn val="ctr"/>
        <c:lblOffset val="100"/>
        <c:noMultiLvlLbl val="0"/>
      </c:catAx>
      <c:valAx>
        <c:axId val="2403235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0328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Sheet1!$B$1</c:f>
              <c:strCache>
                <c:ptCount val="1"/>
                <c:pt idx="0">
                  <c:v>Төлсөн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2017.07.01-12.31</c:v>
                </c:pt>
                <c:pt idx="1">
                  <c:v>2018 он</c:v>
                </c:pt>
                <c:pt idx="2">
                  <c:v>2019 онд</c:v>
                </c:pt>
                <c:pt idx="3">
                  <c:v>2020 онд</c:v>
                </c:pt>
                <c:pt idx="4">
                  <c:v>2021 оны эхний 05 сар</c:v>
                </c:pt>
              </c:strCache>
            </c:strRef>
          </c:cat>
          <c:val>
            <c:numRef>
              <c:f>Sheet1!$B$2:$B$6</c:f>
              <c:numCache>
                <c:formatCode>_(* #,##0_);_(* \(#,##0\);_(* "-"??_);_(@_)</c:formatCode>
                <c:ptCount val="5"/>
                <c:pt idx="0" formatCode="#,##0">
                  <c:v>746289</c:v>
                </c:pt>
                <c:pt idx="1">
                  <c:v>839903</c:v>
                </c:pt>
                <c:pt idx="2">
                  <c:v>886520</c:v>
                </c:pt>
                <c:pt idx="3">
                  <c:v>587477</c:v>
                </c:pt>
                <c:pt idx="4">
                  <c:v>59420</c:v>
                </c:pt>
              </c:numCache>
            </c:numRef>
          </c:val>
          <c:extLst>
            <c:ext xmlns:c16="http://schemas.microsoft.com/office/drawing/2014/chart" uri="{C3380CC4-5D6E-409C-BE32-E72D297353CC}">
              <c16:uniqueId val="{00000000-4ECD-47F3-B363-523E4C2C0C16}"/>
            </c:ext>
          </c:extLst>
        </c:ser>
        <c:ser>
          <c:idx val="1"/>
          <c:order val="1"/>
          <c:tx>
            <c:strRef>
              <c:f>Sheet1!$C$1</c:f>
              <c:strCache>
                <c:ptCount val="1"/>
                <c:pt idx="0">
                  <c:v>Төлөөгүй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2017.07.01-12.31</c:v>
                </c:pt>
                <c:pt idx="1">
                  <c:v>2018 он</c:v>
                </c:pt>
                <c:pt idx="2">
                  <c:v>2019 онд</c:v>
                </c:pt>
                <c:pt idx="3">
                  <c:v>2020 онд</c:v>
                </c:pt>
                <c:pt idx="4">
                  <c:v>2021 оны эхний 05 сар</c:v>
                </c:pt>
              </c:strCache>
            </c:strRef>
          </c:cat>
          <c:val>
            <c:numRef>
              <c:f>Sheet1!$C$2:$C$6</c:f>
              <c:numCache>
                <c:formatCode>_(* #,##0_);_(* \(#,##0\);_(* "-"??_);_(@_)</c:formatCode>
                <c:ptCount val="5"/>
                <c:pt idx="0" formatCode="#,##0">
                  <c:v>346663</c:v>
                </c:pt>
                <c:pt idx="1">
                  <c:v>491667</c:v>
                </c:pt>
                <c:pt idx="2">
                  <c:v>827544</c:v>
                </c:pt>
                <c:pt idx="3">
                  <c:v>1040716</c:v>
                </c:pt>
                <c:pt idx="4">
                  <c:v>328734</c:v>
                </c:pt>
              </c:numCache>
            </c:numRef>
          </c:val>
          <c:extLst>
            <c:ext xmlns:c16="http://schemas.microsoft.com/office/drawing/2014/chart" uri="{C3380CC4-5D6E-409C-BE32-E72D297353CC}">
              <c16:uniqueId val="{00000001-4ECD-47F3-B363-523E4C2C0C16}"/>
            </c:ext>
          </c:extLst>
        </c:ser>
        <c:dLbls>
          <c:dLblPos val="ctr"/>
          <c:showLegendKey val="0"/>
          <c:showVal val="1"/>
          <c:showCatName val="0"/>
          <c:showSerName val="0"/>
          <c:showPercent val="0"/>
          <c:showBubbleSize val="0"/>
        </c:dLbls>
        <c:gapWidth val="55"/>
        <c:overlap val="100"/>
        <c:axId val="324569576"/>
        <c:axId val="324569968"/>
      </c:barChart>
      <c:catAx>
        <c:axId val="324569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324569968"/>
        <c:crosses val="autoZero"/>
        <c:auto val="1"/>
        <c:lblAlgn val="ctr"/>
        <c:lblOffset val="100"/>
        <c:noMultiLvlLbl val="0"/>
      </c:catAx>
      <c:valAx>
        <c:axId val="3245699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3245695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Нийслэл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 он</c:v>
                </c:pt>
                <c:pt idx="1">
                  <c:v>2018 он</c:v>
                </c:pt>
                <c:pt idx="2">
                  <c:v>2019 он</c:v>
                </c:pt>
                <c:pt idx="3">
                  <c:v>2020 он</c:v>
                </c:pt>
                <c:pt idx="4">
                  <c:v>2021.05 сар</c:v>
                </c:pt>
              </c:strCache>
            </c:strRef>
          </c:cat>
          <c:val>
            <c:numRef>
              <c:f>Sheet1!$B$2:$B$6</c:f>
              <c:numCache>
                <c:formatCode>General</c:formatCode>
                <c:ptCount val="5"/>
                <c:pt idx="0">
                  <c:v>418102</c:v>
                </c:pt>
                <c:pt idx="1">
                  <c:v>1253822</c:v>
                </c:pt>
                <c:pt idx="2">
                  <c:v>1596914</c:v>
                </c:pt>
                <c:pt idx="3">
                  <c:v>1753050</c:v>
                </c:pt>
                <c:pt idx="4">
                  <c:v>422085</c:v>
                </c:pt>
              </c:numCache>
            </c:numRef>
          </c:val>
          <c:extLst>
            <c:ext xmlns:c16="http://schemas.microsoft.com/office/drawing/2014/chart" uri="{C3380CC4-5D6E-409C-BE32-E72D297353CC}">
              <c16:uniqueId val="{00000000-FF25-4AAF-AE71-9298C55D1152}"/>
            </c:ext>
          </c:extLst>
        </c:ser>
        <c:ser>
          <c:idx val="1"/>
          <c:order val="1"/>
          <c:tx>
            <c:strRef>
              <c:f>Sheet1!$C$1</c:f>
              <c:strCache>
                <c:ptCount val="1"/>
                <c:pt idx="0">
                  <c:v>Орон нутаг</c:v>
                </c:pt>
              </c:strCache>
            </c:strRef>
          </c:tx>
          <c:spPr>
            <a:solidFill>
              <a:schemeClr val="accent2"/>
            </a:solidFill>
            <a:ln>
              <a:noFill/>
            </a:ln>
            <a:effectLst/>
          </c:spPr>
          <c:invertIfNegative val="0"/>
          <c:dLbls>
            <c:dLbl>
              <c:idx val="4"/>
              <c:layout>
                <c:manualLayout>
                  <c:x val="1.8461538461538463E-2"/>
                  <c:y val="6.734006734006672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25-4AAF-AE71-9298C55D115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 он</c:v>
                </c:pt>
                <c:pt idx="1">
                  <c:v>2018 он</c:v>
                </c:pt>
                <c:pt idx="2">
                  <c:v>2019 он</c:v>
                </c:pt>
                <c:pt idx="3">
                  <c:v>2020 он</c:v>
                </c:pt>
                <c:pt idx="4">
                  <c:v>2021.05 сар</c:v>
                </c:pt>
              </c:strCache>
            </c:strRef>
          </c:cat>
          <c:val>
            <c:numRef>
              <c:f>Sheet1!$C$2:$C$6</c:f>
              <c:numCache>
                <c:formatCode>General</c:formatCode>
                <c:ptCount val="5"/>
                <c:pt idx="0">
                  <c:v>174640</c:v>
                </c:pt>
                <c:pt idx="1">
                  <c:v>444356</c:v>
                </c:pt>
                <c:pt idx="2">
                  <c:v>578911</c:v>
                </c:pt>
                <c:pt idx="3">
                  <c:v>523818</c:v>
                </c:pt>
                <c:pt idx="4">
                  <c:v>140688</c:v>
                </c:pt>
              </c:numCache>
            </c:numRef>
          </c:val>
          <c:extLst>
            <c:ext xmlns:c16="http://schemas.microsoft.com/office/drawing/2014/chart" uri="{C3380CC4-5D6E-409C-BE32-E72D297353CC}">
              <c16:uniqueId val="{00000001-FF25-4AAF-AE71-9298C55D1152}"/>
            </c:ext>
          </c:extLst>
        </c:ser>
        <c:dLbls>
          <c:dLblPos val="outEnd"/>
          <c:showLegendKey val="0"/>
          <c:showVal val="1"/>
          <c:showCatName val="0"/>
          <c:showSerName val="0"/>
          <c:showPercent val="0"/>
          <c:showBubbleSize val="0"/>
        </c:dLbls>
        <c:gapWidth val="219"/>
        <c:overlap val="-27"/>
        <c:axId val="240325504"/>
        <c:axId val="240326680"/>
      </c:barChart>
      <c:catAx>
        <c:axId val="240325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MN"/>
          </a:p>
        </c:txPr>
        <c:crossAx val="240326680"/>
        <c:crosses val="autoZero"/>
        <c:auto val="1"/>
        <c:lblAlgn val="ctr"/>
        <c:lblOffset val="100"/>
        <c:noMultiLvlLbl val="0"/>
      </c:catAx>
      <c:valAx>
        <c:axId val="24032668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032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491185030812253"/>
          <c:y val="4.9912652857499379E-2"/>
          <c:w val="0.39405858606769484"/>
          <c:h val="0.95008734714250065"/>
        </c:manualLayout>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91C-4F2F-BD94-977BD65061C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91C-4F2F-BD94-977BD65061C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91C-4F2F-BD94-977BD65061C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91C-4F2F-BD94-977BD65061C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91C-4F2F-BD94-977BD65061C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91C-4F2F-BD94-977BD65061C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91C-4F2F-BD94-977BD65061C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91C-4F2F-BD94-977BD65061C2}"/>
              </c:ext>
            </c:extLst>
          </c:dPt>
          <c:dLbls>
            <c:dLbl>
              <c:idx val="0"/>
              <c:layout>
                <c:manualLayout>
                  <c:x val="-0.18634251279010439"/>
                  <c:y val="-0.1049418822647169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A91C-4F2F-BD94-977BD65061C2}"/>
                </c:ext>
              </c:extLst>
            </c:dLbl>
            <c:dLbl>
              <c:idx val="1"/>
              <c:layout>
                <c:manualLayout>
                  <c:x val="0.19414529526478053"/>
                  <c:y val="-0.36837621103813634"/>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A91C-4F2F-BD94-977BD65061C2}"/>
                </c:ext>
              </c:extLst>
            </c:dLbl>
            <c:dLbl>
              <c:idx val="2"/>
              <c:layout>
                <c:manualLayout>
                  <c:x val="0.25024556032637602"/>
                  <c:y val="-0.20936270063016318"/>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7538621430710425"/>
                      <c:h val="0.2327298349451285"/>
                    </c:manualLayout>
                  </c15:layout>
                </c:ext>
                <c:ext xmlns:c16="http://schemas.microsoft.com/office/drawing/2014/chart" uri="{C3380CC4-5D6E-409C-BE32-E72D297353CC}">
                  <c16:uniqueId val="{00000005-A91C-4F2F-BD94-977BD65061C2}"/>
                </c:ext>
              </c:extLst>
            </c:dLbl>
            <c:dLbl>
              <c:idx val="3"/>
              <c:layout>
                <c:manualLayout>
                  <c:x val="0.24350158042435799"/>
                  <c:y val="0.28310896621793241"/>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33284178027993616"/>
                      <c:h val="0.26819550781958706"/>
                    </c:manualLayout>
                  </c15:layout>
                </c:ext>
                <c:ext xmlns:c16="http://schemas.microsoft.com/office/drawing/2014/chart" uri="{C3380CC4-5D6E-409C-BE32-E72D297353CC}">
                  <c16:uniqueId val="{00000007-A91C-4F2F-BD94-977BD65061C2}"/>
                </c:ext>
              </c:extLst>
            </c:dLbl>
            <c:dLbl>
              <c:idx val="4"/>
              <c:layout>
                <c:manualLayout>
                  <c:x val="0.13952056069611271"/>
                  <c:y val="0.3722629115804969"/>
                </c:manualLayout>
              </c:layout>
              <c:tx>
                <c:rich>
                  <a:bodyPr/>
                  <a:lstStyle/>
                  <a:p>
                    <a:fld id="{E5B24EF2-700E-411C-9353-62992B5E1CA1}" type="CATEGORYNAME">
                      <a:rPr lang="mn-MN"/>
                      <a:pPr/>
                      <a:t>[CATEGORY NAME]</a:t>
                    </a:fld>
                    <a:r>
                      <a:rPr lang="mn-MN" baseline="0"/>
                      <a:t>, </a:t>
                    </a:r>
                    <a:fld id="{86EA60E1-D9BF-4B8B-ABD1-67590DB6EEB0}" type="VALUE">
                      <a:rPr lang="mn-MN" baseline="0"/>
                      <a:pPr/>
                      <a:t>[VALUE]</a:t>
                    </a:fld>
                    <a:r>
                      <a:rPr lang="mn-MN" baseline="0"/>
                      <a:t>, 4.4%</a:t>
                    </a:r>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A91C-4F2F-BD94-977BD65061C2}"/>
                </c:ext>
              </c:extLst>
            </c:dLbl>
            <c:dLbl>
              <c:idx val="5"/>
              <c:layout>
                <c:manualLayout>
                  <c:x val="0.26117448663233395"/>
                  <c:y val="-5.5299539170506916E-2"/>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9922989445100251"/>
                      <c:h val="0.16682027649769585"/>
                    </c:manualLayout>
                  </c15:layout>
                </c:ext>
                <c:ext xmlns:c16="http://schemas.microsoft.com/office/drawing/2014/chart" uri="{C3380CC4-5D6E-409C-BE32-E72D297353CC}">
                  <c16:uniqueId val="{0000000B-A91C-4F2F-BD94-977BD65061C2}"/>
                </c:ext>
              </c:extLst>
            </c:dLbl>
            <c:dLbl>
              <c:idx val="6"/>
              <c:layout>
                <c:manualLayout>
                  <c:x val="0.26578811503586758"/>
                  <c:y val="9.8310291858678955E-2"/>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8763325506881654"/>
                      <c:h val="0.16682027649769585"/>
                    </c:manualLayout>
                  </c15:layout>
                </c:ext>
                <c:ext xmlns:c16="http://schemas.microsoft.com/office/drawing/2014/chart" uri="{C3380CC4-5D6E-409C-BE32-E72D297353CC}">
                  <c16:uniqueId val="{0000000D-A91C-4F2F-BD94-977BD65061C2}"/>
                </c:ext>
              </c:extLst>
            </c:dLbl>
            <c:dLbl>
              <c:idx val="7"/>
              <c:layout>
                <c:manualLayout>
                  <c:x val="0.10763316858868753"/>
                  <c:y val="0.41167434715821799"/>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A91C-4F2F-BD94-977BD65061C2}"/>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Замын хөдөлгөөний аюулгүй байдлын тухай хууль зөрчих /14.7/</c:v>
                </c:pt>
                <c:pt idx="1">
                  <c:v>Олон нийтийн газарт зүй бусаар биеэ авч явах /5.1/</c:v>
                </c:pt>
                <c:pt idx="2">
                  <c:v>Гэр бүлийн хүчирхийлэлтэй тэмцэх тухай хууль зөрчих /5.4/</c:v>
                </c:pt>
                <c:pt idx="3">
                  <c:v>Худалдаа, үйлдвэрлэл, үйлчилгээ, үйл ажиллаганы журам зөрчих /10.4/</c:v>
                </c:pt>
                <c:pt idx="4">
                  <c:v>Танхайрах</c:v>
                </c:pt>
                <c:pt idx="5">
                  <c:v>Тамхины хяналтын тухай хууль зөрчих /6.3/</c:v>
                </c:pt>
                <c:pt idx="6">
                  <c:v>Архидан согтуурахтай тэмцэх тухай хууль зөрчих /6.5/</c:v>
                </c:pt>
                <c:pt idx="7">
                  <c:v>Бусад</c:v>
                </c:pt>
              </c:strCache>
            </c:strRef>
          </c:cat>
          <c:val>
            <c:numRef>
              <c:f>Sheet1!$B$2:$B$9</c:f>
              <c:numCache>
                <c:formatCode>General</c:formatCode>
                <c:ptCount val="8"/>
                <c:pt idx="0">
                  <c:v>6696529</c:v>
                </c:pt>
                <c:pt idx="1">
                  <c:v>257071</c:v>
                </c:pt>
                <c:pt idx="2">
                  <c:v>30406</c:v>
                </c:pt>
                <c:pt idx="3">
                  <c:v>18238</c:v>
                </c:pt>
                <c:pt idx="4">
                  <c:v>14715</c:v>
                </c:pt>
                <c:pt idx="5">
                  <c:v>2681</c:v>
                </c:pt>
                <c:pt idx="6">
                  <c:v>5839</c:v>
                </c:pt>
                <c:pt idx="7">
                  <c:v>280907</c:v>
                </c:pt>
              </c:numCache>
            </c:numRef>
          </c:val>
          <c:extLst>
            <c:ext xmlns:c16="http://schemas.microsoft.com/office/drawing/2014/chart" uri="{C3380CC4-5D6E-409C-BE32-E72D297353CC}">
              <c16:uniqueId val="{00000010-A91C-4F2F-BD94-977BD65061C2}"/>
            </c:ext>
          </c:extLst>
        </c:ser>
        <c:dLbls>
          <c:showLegendKey val="0"/>
          <c:showVal val="0"/>
          <c:showCatName val="1"/>
          <c:showSerName val="0"/>
          <c:showPercent val="1"/>
          <c:showBubbleSize val="0"/>
          <c:showLeaderLines val="1"/>
        </c:dLbls>
        <c:firstSliceAng val="100"/>
        <c:holeSize val="50"/>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rgbClr val="FF0000"/>
          </a:solidFill>
          <a:latin typeface="Arial" panose="020B0604020202020204" pitchFamily="34" charset="0"/>
          <a:cs typeface="Arial" panose="020B0604020202020204" pitchFamily="34" charset="0"/>
        </a:defRPr>
      </a:pPr>
      <a:endParaRPr lang="en-M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Хохирол нөхөн төлүүлэлт / сая.төг/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 он</c:v>
                </c:pt>
                <c:pt idx="1">
                  <c:v>2018 он</c:v>
                </c:pt>
                <c:pt idx="2">
                  <c:v>2019 он</c:v>
                </c:pt>
                <c:pt idx="3">
                  <c:v>2020 он</c:v>
                </c:pt>
                <c:pt idx="4">
                  <c:v>2021.05 сар</c:v>
                </c:pt>
              </c:strCache>
            </c:strRef>
          </c:cat>
          <c:val>
            <c:numRef>
              <c:f>Sheet1!$B$2:$B$6</c:f>
              <c:numCache>
                <c:formatCode>0</c:formatCode>
                <c:ptCount val="5"/>
                <c:pt idx="0" formatCode="General">
                  <c:v>571475</c:v>
                </c:pt>
                <c:pt idx="1">
                  <c:v>1649704</c:v>
                </c:pt>
                <c:pt idx="2">
                  <c:v>2123530</c:v>
                </c:pt>
                <c:pt idx="3">
                  <c:v>2148231</c:v>
                </c:pt>
                <c:pt idx="4" formatCode="General">
                  <c:v>531023</c:v>
                </c:pt>
              </c:numCache>
            </c:numRef>
          </c:val>
          <c:extLst>
            <c:ext xmlns:c16="http://schemas.microsoft.com/office/drawing/2014/chart" uri="{C3380CC4-5D6E-409C-BE32-E72D297353CC}">
              <c16:uniqueId val="{00000000-3A8C-460C-AF5E-1F6512FB4B18}"/>
            </c:ext>
          </c:extLst>
        </c:ser>
        <c:dLbls>
          <c:dLblPos val="outEnd"/>
          <c:showLegendKey val="0"/>
          <c:showVal val="1"/>
          <c:showCatName val="0"/>
          <c:showSerName val="0"/>
          <c:showPercent val="0"/>
          <c:showBubbleSize val="0"/>
        </c:dLbls>
        <c:gapWidth val="219"/>
        <c:overlap val="-27"/>
        <c:axId val="240327072"/>
        <c:axId val="229161184"/>
      </c:barChart>
      <c:catAx>
        <c:axId val="240327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MN"/>
          </a:p>
        </c:txPr>
        <c:crossAx val="229161184"/>
        <c:crosses val="autoZero"/>
        <c:auto val="1"/>
        <c:lblAlgn val="ctr"/>
        <c:lblOffset val="100"/>
        <c:noMultiLvlLbl val="0"/>
      </c:catAx>
      <c:valAx>
        <c:axId val="22916118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0327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Хохирол нөхөн төлүүлэлт / сая.төг/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 он</c:v>
                </c:pt>
                <c:pt idx="1">
                  <c:v>2018 он</c:v>
                </c:pt>
                <c:pt idx="2">
                  <c:v>2019 он</c:v>
                </c:pt>
                <c:pt idx="3">
                  <c:v>2020 он</c:v>
                </c:pt>
                <c:pt idx="4">
                  <c:v>2021.05 сар</c:v>
                </c:pt>
              </c:strCache>
            </c:strRef>
          </c:cat>
          <c:val>
            <c:numRef>
              <c:f>Sheet1!$B$2:$B$6</c:f>
              <c:numCache>
                <c:formatCode>0</c:formatCode>
                <c:ptCount val="5"/>
                <c:pt idx="0" formatCode="General">
                  <c:v>114</c:v>
                </c:pt>
                <c:pt idx="1">
                  <c:v>448</c:v>
                </c:pt>
                <c:pt idx="2">
                  <c:v>994</c:v>
                </c:pt>
                <c:pt idx="3">
                  <c:v>85633</c:v>
                </c:pt>
                <c:pt idx="4" formatCode="General">
                  <c:v>13938</c:v>
                </c:pt>
              </c:numCache>
            </c:numRef>
          </c:val>
          <c:extLst>
            <c:ext xmlns:c16="http://schemas.microsoft.com/office/drawing/2014/chart" uri="{C3380CC4-5D6E-409C-BE32-E72D297353CC}">
              <c16:uniqueId val="{00000000-96E5-43BC-96A6-578111BA9674}"/>
            </c:ext>
          </c:extLst>
        </c:ser>
        <c:dLbls>
          <c:dLblPos val="outEnd"/>
          <c:showLegendKey val="0"/>
          <c:showVal val="1"/>
          <c:showCatName val="0"/>
          <c:showSerName val="0"/>
          <c:showPercent val="0"/>
          <c:showBubbleSize val="0"/>
        </c:dLbls>
        <c:gapWidth val="219"/>
        <c:overlap val="-27"/>
        <c:axId val="229160400"/>
        <c:axId val="229161968"/>
      </c:barChart>
      <c:catAx>
        <c:axId val="229160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MN"/>
          </a:p>
        </c:txPr>
        <c:crossAx val="229161968"/>
        <c:crosses val="autoZero"/>
        <c:auto val="1"/>
        <c:lblAlgn val="ctr"/>
        <c:lblOffset val="100"/>
        <c:noMultiLvlLbl val="0"/>
      </c:catAx>
      <c:valAx>
        <c:axId val="2291619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29160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Хохирол нөхөн төлүүлэлт / сая.төг/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 он</c:v>
                </c:pt>
                <c:pt idx="1">
                  <c:v>2018 он</c:v>
                </c:pt>
                <c:pt idx="2">
                  <c:v>2019 он</c:v>
                </c:pt>
                <c:pt idx="3">
                  <c:v>2020 он</c:v>
                </c:pt>
                <c:pt idx="4">
                  <c:v>2021.05 сар</c:v>
                </c:pt>
              </c:strCache>
            </c:strRef>
          </c:cat>
          <c:val>
            <c:numRef>
              <c:f>Sheet1!$B$2:$B$6</c:f>
              <c:numCache>
                <c:formatCode>0</c:formatCode>
                <c:ptCount val="5"/>
                <c:pt idx="0">
                  <c:v>19805946.755999997</c:v>
                </c:pt>
                <c:pt idx="1">
                  <c:v>60337587.104000002</c:v>
                </c:pt>
                <c:pt idx="2">
                  <c:v>62464266.700000003</c:v>
                </c:pt>
                <c:pt idx="3">
                  <c:v>66031175</c:v>
                </c:pt>
                <c:pt idx="4" formatCode="General">
                  <c:v>20870154</c:v>
                </c:pt>
              </c:numCache>
            </c:numRef>
          </c:val>
          <c:extLst>
            <c:ext xmlns:c16="http://schemas.microsoft.com/office/drawing/2014/chart" uri="{C3380CC4-5D6E-409C-BE32-E72D297353CC}">
              <c16:uniqueId val="{00000000-D188-425B-854E-96421C157623}"/>
            </c:ext>
          </c:extLst>
        </c:ser>
        <c:dLbls>
          <c:dLblPos val="outEnd"/>
          <c:showLegendKey val="0"/>
          <c:showVal val="1"/>
          <c:showCatName val="0"/>
          <c:showSerName val="0"/>
          <c:showPercent val="0"/>
          <c:showBubbleSize val="0"/>
        </c:dLbls>
        <c:gapWidth val="219"/>
        <c:overlap val="-27"/>
        <c:axId val="548906168"/>
        <c:axId val="548906560"/>
      </c:barChart>
      <c:catAx>
        <c:axId val="548906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MN"/>
          </a:p>
        </c:txPr>
        <c:crossAx val="548906560"/>
        <c:crosses val="autoZero"/>
        <c:auto val="1"/>
        <c:lblAlgn val="ctr"/>
        <c:lblOffset val="100"/>
        <c:noMultiLvlLbl val="0"/>
      </c:catAx>
      <c:valAx>
        <c:axId val="54890656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48906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Хохирол нөхөн төлүүлэлт / сая.төг/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 он</c:v>
                </c:pt>
                <c:pt idx="1">
                  <c:v>2018 он</c:v>
                </c:pt>
                <c:pt idx="2">
                  <c:v>2019 он</c:v>
                </c:pt>
                <c:pt idx="3">
                  <c:v>2020 он</c:v>
                </c:pt>
                <c:pt idx="4">
                  <c:v>2021.05 сар</c:v>
                </c:pt>
              </c:strCache>
            </c:strRef>
          </c:cat>
          <c:val>
            <c:numRef>
              <c:f>Sheet1!$B$2:$B$6</c:f>
              <c:numCache>
                <c:formatCode>0</c:formatCode>
                <c:ptCount val="5"/>
                <c:pt idx="0" formatCode="General">
                  <c:v>4337</c:v>
                </c:pt>
                <c:pt idx="1">
                  <c:v>10981</c:v>
                </c:pt>
                <c:pt idx="2">
                  <c:v>15296</c:v>
                </c:pt>
                <c:pt idx="3">
                  <c:v>16891</c:v>
                </c:pt>
                <c:pt idx="4" formatCode="General">
                  <c:v>5743</c:v>
                </c:pt>
              </c:numCache>
            </c:numRef>
          </c:val>
          <c:extLst>
            <c:ext xmlns:c16="http://schemas.microsoft.com/office/drawing/2014/chart" uri="{C3380CC4-5D6E-409C-BE32-E72D297353CC}">
              <c16:uniqueId val="{00000000-381E-40A2-9B78-2C8BF6A0C9D9}"/>
            </c:ext>
          </c:extLst>
        </c:ser>
        <c:dLbls>
          <c:dLblPos val="outEnd"/>
          <c:showLegendKey val="0"/>
          <c:showVal val="1"/>
          <c:showCatName val="0"/>
          <c:showSerName val="0"/>
          <c:showPercent val="0"/>
          <c:showBubbleSize val="0"/>
        </c:dLbls>
        <c:gapWidth val="219"/>
        <c:overlap val="-27"/>
        <c:axId val="221785792"/>
        <c:axId val="221785400"/>
      </c:barChart>
      <c:catAx>
        <c:axId val="221785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MN"/>
          </a:p>
        </c:txPr>
        <c:crossAx val="221785400"/>
        <c:crosses val="autoZero"/>
        <c:auto val="1"/>
        <c:lblAlgn val="ctr"/>
        <c:lblOffset val="100"/>
        <c:noMultiLvlLbl val="0"/>
      </c:catAx>
      <c:valAx>
        <c:axId val="22178540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21785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Хохирол нөхөн төлүүлэлт / сая.төг/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 он</c:v>
                </c:pt>
                <c:pt idx="1">
                  <c:v>2018 он</c:v>
                </c:pt>
                <c:pt idx="2">
                  <c:v>2019 он</c:v>
                </c:pt>
                <c:pt idx="3">
                  <c:v>2020 он</c:v>
                </c:pt>
                <c:pt idx="4">
                  <c:v>2021.05 сар</c:v>
                </c:pt>
              </c:strCache>
            </c:strRef>
          </c:cat>
          <c:val>
            <c:numRef>
              <c:f>Sheet1!$B$2:$B$6</c:f>
              <c:numCache>
                <c:formatCode>0</c:formatCode>
                <c:ptCount val="5"/>
                <c:pt idx="0" formatCode="General">
                  <c:v>11808</c:v>
                </c:pt>
                <c:pt idx="1">
                  <c:v>26098</c:v>
                </c:pt>
                <c:pt idx="2">
                  <c:v>27515</c:v>
                </c:pt>
                <c:pt idx="3">
                  <c:v>21591</c:v>
                </c:pt>
                <c:pt idx="4" formatCode="General">
                  <c:v>9526</c:v>
                </c:pt>
              </c:numCache>
            </c:numRef>
          </c:val>
          <c:extLst>
            <c:ext xmlns:c16="http://schemas.microsoft.com/office/drawing/2014/chart" uri="{C3380CC4-5D6E-409C-BE32-E72D297353CC}">
              <c16:uniqueId val="{00000000-2628-460D-8EB0-E1A74C282E37}"/>
            </c:ext>
          </c:extLst>
        </c:ser>
        <c:dLbls>
          <c:dLblPos val="outEnd"/>
          <c:showLegendKey val="0"/>
          <c:showVal val="1"/>
          <c:showCatName val="0"/>
          <c:showSerName val="0"/>
          <c:showPercent val="0"/>
          <c:showBubbleSize val="0"/>
        </c:dLbls>
        <c:gapWidth val="219"/>
        <c:overlap val="-27"/>
        <c:axId val="328841720"/>
        <c:axId val="191399008"/>
      </c:barChart>
      <c:catAx>
        <c:axId val="328841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MN"/>
          </a:p>
        </c:txPr>
        <c:crossAx val="191399008"/>
        <c:crosses val="autoZero"/>
        <c:auto val="1"/>
        <c:lblAlgn val="ctr"/>
        <c:lblOffset val="100"/>
        <c:noMultiLvlLbl val="0"/>
      </c:catAx>
      <c:valAx>
        <c:axId val="19139900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28841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88611840186647E-2"/>
          <c:y val="0"/>
          <c:w val="0.91306722076407121"/>
          <c:h val="0.54264589266767183"/>
        </c:manualLayout>
      </c:layout>
      <c:barChart>
        <c:barDir val="bar"/>
        <c:grouping val="percentStacked"/>
        <c:varyColors val="0"/>
        <c:ser>
          <c:idx val="0"/>
          <c:order val="0"/>
          <c:tx>
            <c:strRef>
              <c:f>Sheet1!$B$1</c:f>
              <c:strCache>
                <c:ptCount val="1"/>
                <c:pt idx="0">
                  <c:v>Төлсөн</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_(* #,##0_);_(* \(#,##0\);_(* "-"??_);_(@_)</c:formatCode>
                <c:ptCount val="1"/>
                <c:pt idx="0">
                  <c:v>3119609</c:v>
                </c:pt>
              </c:numCache>
            </c:numRef>
          </c:val>
          <c:extLst>
            <c:ext xmlns:c16="http://schemas.microsoft.com/office/drawing/2014/chart" uri="{C3380CC4-5D6E-409C-BE32-E72D297353CC}">
              <c16:uniqueId val="{00000000-DCD9-40CF-BAE3-4E50A0D516B4}"/>
            </c:ext>
          </c:extLst>
        </c:ser>
        <c:ser>
          <c:idx val="1"/>
          <c:order val="1"/>
          <c:tx>
            <c:strRef>
              <c:f>Sheet1!$C$1</c:f>
              <c:strCache>
                <c:ptCount val="1"/>
                <c:pt idx="0">
                  <c:v>Төлөөгүй</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_(* #,##0_);_(* \(#,##0\);_(* "-"??_);_(@_)</c:formatCode>
                <c:ptCount val="1"/>
                <c:pt idx="0">
                  <c:v>3035324</c:v>
                </c:pt>
              </c:numCache>
            </c:numRef>
          </c:val>
          <c:extLst>
            <c:ext xmlns:c16="http://schemas.microsoft.com/office/drawing/2014/chart" uri="{C3380CC4-5D6E-409C-BE32-E72D297353CC}">
              <c16:uniqueId val="{00000001-DCD9-40CF-BAE3-4E50A0D516B4}"/>
            </c:ext>
          </c:extLst>
        </c:ser>
        <c:dLbls>
          <c:showLegendKey val="0"/>
          <c:showVal val="0"/>
          <c:showCatName val="0"/>
          <c:showSerName val="0"/>
          <c:showPercent val="0"/>
          <c:showBubbleSize val="0"/>
        </c:dLbls>
        <c:gapWidth val="150"/>
        <c:overlap val="100"/>
        <c:axId val="324568400"/>
        <c:axId val="324568792"/>
      </c:barChart>
      <c:catAx>
        <c:axId val="324568400"/>
        <c:scaling>
          <c:orientation val="minMax"/>
        </c:scaling>
        <c:delete val="1"/>
        <c:axPos val="l"/>
        <c:numFmt formatCode="General" sourceLinked="1"/>
        <c:majorTickMark val="none"/>
        <c:minorTickMark val="none"/>
        <c:tickLblPos val="nextTo"/>
        <c:crossAx val="324568792"/>
        <c:crosses val="autoZero"/>
        <c:auto val="1"/>
        <c:lblAlgn val="ctr"/>
        <c:lblOffset val="100"/>
        <c:noMultiLvlLbl val="0"/>
      </c:catAx>
      <c:valAx>
        <c:axId val="3245687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324568400"/>
        <c:crosses val="autoZero"/>
        <c:crossBetween val="between"/>
      </c:valAx>
      <c:spPr>
        <a:noFill/>
        <a:ln>
          <a:noFill/>
        </a:ln>
        <a:effectLst/>
      </c:spPr>
    </c:plotArea>
    <c:legend>
      <c:legendPos val="b"/>
      <c:layout>
        <c:manualLayout>
          <c:xMode val="edge"/>
          <c:yMode val="edge"/>
          <c:x val="0.38617636337124528"/>
          <c:y val="0.83576527386631416"/>
          <c:w val="0.20720138000633676"/>
          <c:h val="0.155226545586911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1414A2-2F2B-4594-9E8F-BA4763540F82}" type="doc">
      <dgm:prSet loTypeId="urn:microsoft.com/office/officeart/2011/layout/CircleProcess" loCatId="officeonline" qsTypeId="urn:microsoft.com/office/officeart/2005/8/quickstyle/simple1" qsCatId="simple" csTypeId="urn:microsoft.com/office/officeart/2005/8/colors/accent1_2" csCatId="accent1" phldr="1"/>
      <dgm:spPr/>
      <dgm:t>
        <a:bodyPr/>
        <a:lstStyle/>
        <a:p>
          <a:endParaRPr lang="en-US"/>
        </a:p>
      </dgm:t>
    </dgm:pt>
    <dgm:pt modelId="{B37FDC2A-4841-4F7C-A893-7000F3B6EBAC}">
      <dgm:prSet phldrT="[Text]"/>
      <dgm:spPr/>
      <dgm:t>
        <a:bodyPr/>
        <a:lstStyle/>
        <a:p>
          <a:r>
            <a:rPr lang="mn-MN"/>
            <a:t>төрийн хяналт шалгалт</a:t>
          </a:r>
          <a:endParaRPr lang="en-US"/>
        </a:p>
      </dgm:t>
    </dgm:pt>
    <dgm:pt modelId="{363E3D88-AC72-4FF9-9A71-B42D6D89694A}" type="parTrans" cxnId="{CAD4DD80-6B7A-4E6C-807D-6D78B49C5A9B}">
      <dgm:prSet/>
      <dgm:spPr/>
      <dgm:t>
        <a:bodyPr/>
        <a:lstStyle/>
        <a:p>
          <a:endParaRPr lang="en-US"/>
        </a:p>
      </dgm:t>
    </dgm:pt>
    <dgm:pt modelId="{D1E3D219-FE55-4701-AED2-27BBBF17F276}" type="sibTrans" cxnId="{CAD4DD80-6B7A-4E6C-807D-6D78B49C5A9B}">
      <dgm:prSet/>
      <dgm:spPr/>
      <dgm:t>
        <a:bodyPr/>
        <a:lstStyle/>
        <a:p>
          <a:endParaRPr lang="en-US"/>
        </a:p>
      </dgm:t>
    </dgm:pt>
    <dgm:pt modelId="{EE8712EF-8244-4FF0-9851-9E8A85C41F7E}">
      <dgm:prSet phldrT="[Text]"/>
      <dgm:spPr/>
      <dgm:t>
        <a:bodyPr/>
        <a:lstStyle/>
        <a:p>
          <a:r>
            <a:rPr lang="mn-MN"/>
            <a:t>зөрчил</a:t>
          </a:r>
          <a:endParaRPr lang="en-US"/>
        </a:p>
      </dgm:t>
    </dgm:pt>
    <dgm:pt modelId="{6D3F007D-2041-4678-A7A4-FA2956277FB7}" type="parTrans" cxnId="{CDDDEC41-3E39-4584-987E-9BFF8F8C4634}">
      <dgm:prSet/>
      <dgm:spPr/>
      <dgm:t>
        <a:bodyPr/>
        <a:lstStyle/>
        <a:p>
          <a:endParaRPr lang="en-US"/>
        </a:p>
      </dgm:t>
    </dgm:pt>
    <dgm:pt modelId="{B793B57C-EE0D-4258-BF0D-2D7F00887101}" type="sibTrans" cxnId="{CDDDEC41-3E39-4584-987E-9BFF8F8C4634}">
      <dgm:prSet/>
      <dgm:spPr/>
      <dgm:t>
        <a:bodyPr/>
        <a:lstStyle/>
        <a:p>
          <a:endParaRPr lang="en-US"/>
        </a:p>
      </dgm:t>
    </dgm:pt>
    <dgm:pt modelId="{15F774E5-5C65-4D35-AA9B-25DBFF3C63B8}">
      <dgm:prSet phldrT="[Text]"/>
      <dgm:spPr/>
      <dgm:t>
        <a:bodyPr/>
        <a:lstStyle/>
        <a:p>
          <a:r>
            <a:rPr lang="mn-MN"/>
            <a:t>гэмт хэрэг</a:t>
          </a:r>
          <a:endParaRPr lang="en-US"/>
        </a:p>
      </dgm:t>
    </dgm:pt>
    <dgm:pt modelId="{9BD8386E-7351-41B1-B177-BBC9BE4C4A24}" type="parTrans" cxnId="{F8F53F13-FCB2-489E-A839-010CE9C632B0}">
      <dgm:prSet/>
      <dgm:spPr/>
      <dgm:t>
        <a:bodyPr/>
        <a:lstStyle/>
        <a:p>
          <a:endParaRPr lang="en-US"/>
        </a:p>
      </dgm:t>
    </dgm:pt>
    <dgm:pt modelId="{20345926-0181-4F27-AA10-6BFA42AEBF5C}" type="sibTrans" cxnId="{F8F53F13-FCB2-489E-A839-010CE9C632B0}">
      <dgm:prSet/>
      <dgm:spPr/>
      <dgm:t>
        <a:bodyPr/>
        <a:lstStyle/>
        <a:p>
          <a:endParaRPr lang="en-US"/>
        </a:p>
      </dgm:t>
    </dgm:pt>
    <dgm:pt modelId="{8DF9DA92-FA83-4D19-BAFE-86501C22DD9B}" type="pres">
      <dgm:prSet presAssocID="{A21414A2-2F2B-4594-9E8F-BA4763540F82}" presName="Name0" presStyleCnt="0">
        <dgm:presLayoutVars>
          <dgm:chMax val="11"/>
          <dgm:chPref val="11"/>
          <dgm:dir/>
          <dgm:resizeHandles/>
        </dgm:presLayoutVars>
      </dgm:prSet>
      <dgm:spPr/>
    </dgm:pt>
    <dgm:pt modelId="{8B5E073E-82B4-4D38-90A5-FCD446F3D45A}" type="pres">
      <dgm:prSet presAssocID="{15F774E5-5C65-4D35-AA9B-25DBFF3C63B8}" presName="Accent3" presStyleCnt="0"/>
      <dgm:spPr/>
    </dgm:pt>
    <dgm:pt modelId="{99DD6C1F-41C7-4EC7-B861-8C7CD17AE704}" type="pres">
      <dgm:prSet presAssocID="{15F774E5-5C65-4D35-AA9B-25DBFF3C63B8}" presName="Accent" presStyleLbl="node1" presStyleIdx="0" presStyleCnt="3"/>
      <dgm:spPr/>
    </dgm:pt>
    <dgm:pt modelId="{A6F81378-F052-458E-9728-619AE80A0891}" type="pres">
      <dgm:prSet presAssocID="{15F774E5-5C65-4D35-AA9B-25DBFF3C63B8}" presName="ParentBackground3" presStyleCnt="0"/>
      <dgm:spPr/>
    </dgm:pt>
    <dgm:pt modelId="{2E16AE14-B444-4DEA-A426-1187C8BE1C37}" type="pres">
      <dgm:prSet presAssocID="{15F774E5-5C65-4D35-AA9B-25DBFF3C63B8}" presName="ParentBackground" presStyleLbl="fgAcc1" presStyleIdx="0" presStyleCnt="3"/>
      <dgm:spPr/>
    </dgm:pt>
    <dgm:pt modelId="{C34AE182-A806-4BEA-8170-F0D93D6EE617}" type="pres">
      <dgm:prSet presAssocID="{15F774E5-5C65-4D35-AA9B-25DBFF3C63B8}" presName="Parent3" presStyleLbl="revTx" presStyleIdx="0" presStyleCnt="0">
        <dgm:presLayoutVars>
          <dgm:chMax val="1"/>
          <dgm:chPref val="1"/>
          <dgm:bulletEnabled val="1"/>
        </dgm:presLayoutVars>
      </dgm:prSet>
      <dgm:spPr/>
    </dgm:pt>
    <dgm:pt modelId="{15344F69-27D2-49A5-86DC-7DA6BB4EBE11}" type="pres">
      <dgm:prSet presAssocID="{EE8712EF-8244-4FF0-9851-9E8A85C41F7E}" presName="Accent2" presStyleCnt="0"/>
      <dgm:spPr/>
    </dgm:pt>
    <dgm:pt modelId="{61856E12-90D3-4B70-B6BD-BEE78F11C537}" type="pres">
      <dgm:prSet presAssocID="{EE8712EF-8244-4FF0-9851-9E8A85C41F7E}" presName="Accent" presStyleLbl="node1" presStyleIdx="1" presStyleCnt="3"/>
      <dgm:spPr/>
    </dgm:pt>
    <dgm:pt modelId="{43124751-F2F2-4D0B-B2FE-F62471304F42}" type="pres">
      <dgm:prSet presAssocID="{EE8712EF-8244-4FF0-9851-9E8A85C41F7E}" presName="ParentBackground2" presStyleCnt="0"/>
      <dgm:spPr/>
    </dgm:pt>
    <dgm:pt modelId="{5E8A54ED-8FAE-4E4D-A54A-1E34F9D56C7D}" type="pres">
      <dgm:prSet presAssocID="{EE8712EF-8244-4FF0-9851-9E8A85C41F7E}" presName="ParentBackground" presStyleLbl="fgAcc1" presStyleIdx="1" presStyleCnt="3"/>
      <dgm:spPr/>
    </dgm:pt>
    <dgm:pt modelId="{7E21EDDF-025C-406A-BFE1-6DAEC4A79161}" type="pres">
      <dgm:prSet presAssocID="{EE8712EF-8244-4FF0-9851-9E8A85C41F7E}" presName="Parent2" presStyleLbl="revTx" presStyleIdx="0" presStyleCnt="0">
        <dgm:presLayoutVars>
          <dgm:chMax val="1"/>
          <dgm:chPref val="1"/>
          <dgm:bulletEnabled val="1"/>
        </dgm:presLayoutVars>
      </dgm:prSet>
      <dgm:spPr/>
    </dgm:pt>
    <dgm:pt modelId="{F7D76A8D-9F16-4DE0-A5D9-8A1E486B48D3}" type="pres">
      <dgm:prSet presAssocID="{B37FDC2A-4841-4F7C-A893-7000F3B6EBAC}" presName="Accent1" presStyleCnt="0"/>
      <dgm:spPr/>
    </dgm:pt>
    <dgm:pt modelId="{264B9A73-966A-4713-84EC-2E07F76176C7}" type="pres">
      <dgm:prSet presAssocID="{B37FDC2A-4841-4F7C-A893-7000F3B6EBAC}" presName="Accent" presStyleLbl="node1" presStyleIdx="2" presStyleCnt="3"/>
      <dgm:spPr/>
    </dgm:pt>
    <dgm:pt modelId="{CA9CEA09-B04C-46BC-9E77-55862A34D007}" type="pres">
      <dgm:prSet presAssocID="{B37FDC2A-4841-4F7C-A893-7000F3B6EBAC}" presName="ParentBackground1" presStyleCnt="0"/>
      <dgm:spPr/>
    </dgm:pt>
    <dgm:pt modelId="{146A35CA-6155-4B81-AC9E-13CDA22123D9}" type="pres">
      <dgm:prSet presAssocID="{B37FDC2A-4841-4F7C-A893-7000F3B6EBAC}" presName="ParentBackground" presStyleLbl="fgAcc1" presStyleIdx="2" presStyleCnt="3"/>
      <dgm:spPr/>
    </dgm:pt>
    <dgm:pt modelId="{4CE4005A-D324-4DAA-A23D-DC62C6AD464B}" type="pres">
      <dgm:prSet presAssocID="{B37FDC2A-4841-4F7C-A893-7000F3B6EBAC}" presName="Parent1" presStyleLbl="revTx" presStyleIdx="0" presStyleCnt="0">
        <dgm:presLayoutVars>
          <dgm:chMax val="1"/>
          <dgm:chPref val="1"/>
          <dgm:bulletEnabled val="1"/>
        </dgm:presLayoutVars>
      </dgm:prSet>
      <dgm:spPr/>
    </dgm:pt>
  </dgm:ptLst>
  <dgm:cxnLst>
    <dgm:cxn modelId="{66BF8904-2CBF-4F5E-BF39-27A6D67AB2F5}" type="presOf" srcId="{EE8712EF-8244-4FF0-9851-9E8A85C41F7E}" destId="{7E21EDDF-025C-406A-BFE1-6DAEC4A79161}" srcOrd="1" destOrd="0" presId="urn:microsoft.com/office/officeart/2011/layout/CircleProcess"/>
    <dgm:cxn modelId="{F8F53F13-FCB2-489E-A839-010CE9C632B0}" srcId="{A21414A2-2F2B-4594-9E8F-BA4763540F82}" destId="{15F774E5-5C65-4D35-AA9B-25DBFF3C63B8}" srcOrd="2" destOrd="0" parTransId="{9BD8386E-7351-41B1-B177-BBC9BE4C4A24}" sibTransId="{20345926-0181-4F27-AA10-6BFA42AEBF5C}"/>
    <dgm:cxn modelId="{82A71126-60BC-4AB0-A9C6-E637632CD70F}" type="presOf" srcId="{A21414A2-2F2B-4594-9E8F-BA4763540F82}" destId="{8DF9DA92-FA83-4D19-BAFE-86501C22DD9B}" srcOrd="0" destOrd="0" presId="urn:microsoft.com/office/officeart/2011/layout/CircleProcess"/>
    <dgm:cxn modelId="{CDDDEC41-3E39-4584-987E-9BFF8F8C4634}" srcId="{A21414A2-2F2B-4594-9E8F-BA4763540F82}" destId="{EE8712EF-8244-4FF0-9851-9E8A85C41F7E}" srcOrd="1" destOrd="0" parTransId="{6D3F007D-2041-4678-A7A4-FA2956277FB7}" sibTransId="{B793B57C-EE0D-4258-BF0D-2D7F00887101}"/>
    <dgm:cxn modelId="{6887827E-DC58-4788-96E8-C3D9C981AFEC}" type="presOf" srcId="{B37FDC2A-4841-4F7C-A893-7000F3B6EBAC}" destId="{4CE4005A-D324-4DAA-A23D-DC62C6AD464B}" srcOrd="1" destOrd="0" presId="urn:microsoft.com/office/officeart/2011/layout/CircleProcess"/>
    <dgm:cxn modelId="{CAD4DD80-6B7A-4E6C-807D-6D78B49C5A9B}" srcId="{A21414A2-2F2B-4594-9E8F-BA4763540F82}" destId="{B37FDC2A-4841-4F7C-A893-7000F3B6EBAC}" srcOrd="0" destOrd="0" parTransId="{363E3D88-AC72-4FF9-9A71-B42D6D89694A}" sibTransId="{D1E3D219-FE55-4701-AED2-27BBBF17F276}"/>
    <dgm:cxn modelId="{6042DE9A-33D9-4256-8685-00063464B9B1}" type="presOf" srcId="{B37FDC2A-4841-4F7C-A893-7000F3B6EBAC}" destId="{146A35CA-6155-4B81-AC9E-13CDA22123D9}" srcOrd="0" destOrd="0" presId="urn:microsoft.com/office/officeart/2011/layout/CircleProcess"/>
    <dgm:cxn modelId="{B30CDAA3-E2D2-480D-9806-AADF8F86E7DA}" type="presOf" srcId="{EE8712EF-8244-4FF0-9851-9E8A85C41F7E}" destId="{5E8A54ED-8FAE-4E4D-A54A-1E34F9D56C7D}" srcOrd="0" destOrd="0" presId="urn:microsoft.com/office/officeart/2011/layout/CircleProcess"/>
    <dgm:cxn modelId="{FEEE6AB5-45CC-4947-8B7E-6C9F1012135D}" type="presOf" srcId="{15F774E5-5C65-4D35-AA9B-25DBFF3C63B8}" destId="{C34AE182-A806-4BEA-8170-F0D93D6EE617}" srcOrd="1" destOrd="0" presId="urn:microsoft.com/office/officeart/2011/layout/CircleProcess"/>
    <dgm:cxn modelId="{C9CF8FEB-0210-45C4-B956-BA52D3CA42A3}" type="presOf" srcId="{15F774E5-5C65-4D35-AA9B-25DBFF3C63B8}" destId="{2E16AE14-B444-4DEA-A426-1187C8BE1C37}" srcOrd="0" destOrd="0" presId="urn:microsoft.com/office/officeart/2011/layout/CircleProcess"/>
    <dgm:cxn modelId="{C5929258-B0AE-498A-943F-1DB388BED265}" type="presParOf" srcId="{8DF9DA92-FA83-4D19-BAFE-86501C22DD9B}" destId="{8B5E073E-82B4-4D38-90A5-FCD446F3D45A}" srcOrd="0" destOrd="0" presId="urn:microsoft.com/office/officeart/2011/layout/CircleProcess"/>
    <dgm:cxn modelId="{00F0101D-082B-45A9-AA61-B239D201741F}" type="presParOf" srcId="{8B5E073E-82B4-4D38-90A5-FCD446F3D45A}" destId="{99DD6C1F-41C7-4EC7-B861-8C7CD17AE704}" srcOrd="0" destOrd="0" presId="urn:microsoft.com/office/officeart/2011/layout/CircleProcess"/>
    <dgm:cxn modelId="{877F16B6-CD3B-41F3-954C-1E6F6C5E2AC8}" type="presParOf" srcId="{8DF9DA92-FA83-4D19-BAFE-86501C22DD9B}" destId="{A6F81378-F052-458E-9728-619AE80A0891}" srcOrd="1" destOrd="0" presId="urn:microsoft.com/office/officeart/2011/layout/CircleProcess"/>
    <dgm:cxn modelId="{35249049-D0D5-41C1-9F1F-597036FD7BB3}" type="presParOf" srcId="{A6F81378-F052-458E-9728-619AE80A0891}" destId="{2E16AE14-B444-4DEA-A426-1187C8BE1C37}" srcOrd="0" destOrd="0" presId="urn:microsoft.com/office/officeart/2011/layout/CircleProcess"/>
    <dgm:cxn modelId="{D0F77647-64F1-4AE7-9731-D1D61F6069C4}" type="presParOf" srcId="{8DF9DA92-FA83-4D19-BAFE-86501C22DD9B}" destId="{C34AE182-A806-4BEA-8170-F0D93D6EE617}" srcOrd="2" destOrd="0" presId="urn:microsoft.com/office/officeart/2011/layout/CircleProcess"/>
    <dgm:cxn modelId="{ABBC4592-1C12-463C-8476-460F6872C7C9}" type="presParOf" srcId="{8DF9DA92-FA83-4D19-BAFE-86501C22DD9B}" destId="{15344F69-27D2-49A5-86DC-7DA6BB4EBE11}" srcOrd="3" destOrd="0" presId="urn:microsoft.com/office/officeart/2011/layout/CircleProcess"/>
    <dgm:cxn modelId="{23870FD6-FC96-4E02-BFA2-2BD095A0D47D}" type="presParOf" srcId="{15344F69-27D2-49A5-86DC-7DA6BB4EBE11}" destId="{61856E12-90D3-4B70-B6BD-BEE78F11C537}" srcOrd="0" destOrd="0" presId="urn:microsoft.com/office/officeart/2011/layout/CircleProcess"/>
    <dgm:cxn modelId="{D30A9330-A66E-4D25-A2A7-11ABBF3BF551}" type="presParOf" srcId="{8DF9DA92-FA83-4D19-BAFE-86501C22DD9B}" destId="{43124751-F2F2-4D0B-B2FE-F62471304F42}" srcOrd="4" destOrd="0" presId="urn:microsoft.com/office/officeart/2011/layout/CircleProcess"/>
    <dgm:cxn modelId="{A8602994-0BE8-49B0-BC22-4D95C0F2633C}" type="presParOf" srcId="{43124751-F2F2-4D0B-B2FE-F62471304F42}" destId="{5E8A54ED-8FAE-4E4D-A54A-1E34F9D56C7D}" srcOrd="0" destOrd="0" presId="urn:microsoft.com/office/officeart/2011/layout/CircleProcess"/>
    <dgm:cxn modelId="{1E9BBE9E-8DB1-409E-AA33-254DB156498A}" type="presParOf" srcId="{8DF9DA92-FA83-4D19-BAFE-86501C22DD9B}" destId="{7E21EDDF-025C-406A-BFE1-6DAEC4A79161}" srcOrd="5" destOrd="0" presId="urn:microsoft.com/office/officeart/2011/layout/CircleProcess"/>
    <dgm:cxn modelId="{9391C73F-4444-4F84-8EDC-6CC9D57FF1D7}" type="presParOf" srcId="{8DF9DA92-FA83-4D19-BAFE-86501C22DD9B}" destId="{F7D76A8D-9F16-4DE0-A5D9-8A1E486B48D3}" srcOrd="6" destOrd="0" presId="urn:microsoft.com/office/officeart/2011/layout/CircleProcess"/>
    <dgm:cxn modelId="{D2B3C0C9-F09C-40F8-8344-3EA986119830}" type="presParOf" srcId="{F7D76A8D-9F16-4DE0-A5D9-8A1E486B48D3}" destId="{264B9A73-966A-4713-84EC-2E07F76176C7}" srcOrd="0" destOrd="0" presId="urn:microsoft.com/office/officeart/2011/layout/CircleProcess"/>
    <dgm:cxn modelId="{38207559-C160-4A68-8C0A-2696F835874A}" type="presParOf" srcId="{8DF9DA92-FA83-4D19-BAFE-86501C22DD9B}" destId="{CA9CEA09-B04C-46BC-9E77-55862A34D007}" srcOrd="7" destOrd="0" presId="urn:microsoft.com/office/officeart/2011/layout/CircleProcess"/>
    <dgm:cxn modelId="{E7109824-42EF-44B3-9A75-A1BE28A2D736}" type="presParOf" srcId="{CA9CEA09-B04C-46BC-9E77-55862A34D007}" destId="{146A35CA-6155-4B81-AC9E-13CDA22123D9}" srcOrd="0" destOrd="0" presId="urn:microsoft.com/office/officeart/2011/layout/CircleProcess"/>
    <dgm:cxn modelId="{A36DC543-19C1-423D-B716-D8DA78D9CAB0}" type="presParOf" srcId="{8DF9DA92-FA83-4D19-BAFE-86501C22DD9B}" destId="{4CE4005A-D324-4DAA-A23D-DC62C6AD464B}" srcOrd="8" destOrd="0" presId="urn:microsoft.com/office/officeart/2011/layout/CircleProces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DD6C1F-41C7-4EC7-B861-8C7CD17AE704}">
      <dsp:nvSpPr>
        <dsp:cNvPr id="0" name=""/>
        <dsp:cNvSpPr/>
      </dsp:nvSpPr>
      <dsp:spPr>
        <a:xfrm>
          <a:off x="2288767" y="301177"/>
          <a:ext cx="797812" cy="7979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16AE14-B444-4DEA-A426-1187C8BE1C37}">
      <dsp:nvSpPr>
        <dsp:cNvPr id="0" name=""/>
        <dsp:cNvSpPr/>
      </dsp:nvSpPr>
      <dsp:spPr>
        <a:xfrm>
          <a:off x="2315257" y="327780"/>
          <a:ext cx="744832" cy="744753"/>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mn-MN" sz="1100" kern="1200"/>
            <a:t>гэмт хэрэг</a:t>
          </a:r>
          <a:endParaRPr lang="en-US" sz="1100" kern="1200"/>
        </a:p>
      </dsp:txBody>
      <dsp:txXfrm>
        <a:off x="2421736" y="434194"/>
        <a:ext cx="531874" cy="531926"/>
      </dsp:txXfrm>
    </dsp:sp>
    <dsp:sp modelId="{61856E12-90D3-4B70-B6BD-BEE78F11C537}">
      <dsp:nvSpPr>
        <dsp:cNvPr id="0" name=""/>
        <dsp:cNvSpPr/>
      </dsp:nvSpPr>
      <dsp:spPr>
        <a:xfrm rot="2700000">
          <a:off x="1465166" y="302142"/>
          <a:ext cx="795890" cy="795890"/>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8A54ED-8FAE-4E4D-A54A-1E34F9D56C7D}">
      <dsp:nvSpPr>
        <dsp:cNvPr id="0" name=""/>
        <dsp:cNvSpPr/>
      </dsp:nvSpPr>
      <dsp:spPr>
        <a:xfrm>
          <a:off x="1490695" y="327780"/>
          <a:ext cx="744832" cy="744753"/>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mn-MN" sz="1100" kern="1200"/>
            <a:t>зөрчил</a:t>
          </a:r>
          <a:endParaRPr lang="en-US" sz="1100" kern="1200"/>
        </a:p>
      </dsp:txBody>
      <dsp:txXfrm>
        <a:off x="1597174" y="434194"/>
        <a:ext cx="531874" cy="531926"/>
      </dsp:txXfrm>
    </dsp:sp>
    <dsp:sp modelId="{264B9A73-966A-4713-84EC-2E07F76176C7}">
      <dsp:nvSpPr>
        <dsp:cNvPr id="0" name=""/>
        <dsp:cNvSpPr/>
      </dsp:nvSpPr>
      <dsp:spPr>
        <a:xfrm rot="2700000">
          <a:off x="640604" y="302142"/>
          <a:ext cx="795890" cy="795890"/>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46A35CA-6155-4B81-AC9E-13CDA22123D9}">
      <dsp:nvSpPr>
        <dsp:cNvPr id="0" name=""/>
        <dsp:cNvSpPr/>
      </dsp:nvSpPr>
      <dsp:spPr>
        <a:xfrm>
          <a:off x="666133" y="327780"/>
          <a:ext cx="744832" cy="744753"/>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mn-MN" sz="1100" kern="1200"/>
            <a:t>төрийн хяналт шалгалт</a:t>
          </a:r>
          <a:endParaRPr lang="en-US" sz="1100" kern="1200"/>
        </a:p>
      </dsp:txBody>
      <dsp:txXfrm>
        <a:off x="772612" y="434194"/>
        <a:ext cx="531874" cy="531926"/>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FA42BEE182540DB9922AED5FEFCA632"/>
        <w:category>
          <w:name w:val="General"/>
          <w:gallery w:val="placeholder"/>
        </w:category>
        <w:types>
          <w:type w:val="bbPlcHdr"/>
        </w:types>
        <w:behaviors>
          <w:behavior w:val="content"/>
        </w:behaviors>
        <w:guid w:val="{BAC69635-76E5-4E28-A106-21132C010E9E}"/>
      </w:docPartPr>
      <w:docPartBody>
        <w:p w:rsidR="00FC2DAD" w:rsidRDefault="00BC6AFD" w:rsidP="00BC6AFD">
          <w:pPr>
            <w:pStyle w:val="6FA42BEE182540DB9922AED5FEFCA63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AFD"/>
    <w:rsid w:val="000350C6"/>
    <w:rsid w:val="00056793"/>
    <w:rsid w:val="000703AE"/>
    <w:rsid w:val="002D761C"/>
    <w:rsid w:val="002E0B8E"/>
    <w:rsid w:val="00374664"/>
    <w:rsid w:val="00444BAC"/>
    <w:rsid w:val="00507507"/>
    <w:rsid w:val="005B069F"/>
    <w:rsid w:val="005B2B6C"/>
    <w:rsid w:val="005F43CE"/>
    <w:rsid w:val="006068BE"/>
    <w:rsid w:val="006305CD"/>
    <w:rsid w:val="00694A4B"/>
    <w:rsid w:val="006D051D"/>
    <w:rsid w:val="00721F98"/>
    <w:rsid w:val="007C4B96"/>
    <w:rsid w:val="008C631C"/>
    <w:rsid w:val="00916840"/>
    <w:rsid w:val="009F17EB"/>
    <w:rsid w:val="00A05712"/>
    <w:rsid w:val="00A3341E"/>
    <w:rsid w:val="00A51670"/>
    <w:rsid w:val="00B9148E"/>
    <w:rsid w:val="00BC6AFD"/>
    <w:rsid w:val="00C95057"/>
    <w:rsid w:val="00DB6EF7"/>
    <w:rsid w:val="00DD7327"/>
    <w:rsid w:val="00E20BC5"/>
    <w:rsid w:val="00E219B8"/>
    <w:rsid w:val="00E228C6"/>
    <w:rsid w:val="00E41CD0"/>
    <w:rsid w:val="00F13705"/>
    <w:rsid w:val="00F4079A"/>
    <w:rsid w:val="00FB2F9C"/>
    <w:rsid w:val="00FC2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A42BEE182540DB9922AED5FEFCA632">
    <w:name w:val="6FA42BEE182540DB9922AED5FEFCA632"/>
    <w:rsid w:val="00BC6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A920F-4A18-40EF-AFD1-86293615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8524</Words>
  <Characters>58904</Characters>
  <Application>Microsoft Office Word</Application>
  <DocSecurity>0</DocSecurity>
  <Lines>1308</Lines>
  <Paragraphs>648</Paragraphs>
  <ScaleCrop>false</ScaleCrop>
  <HeadingPairs>
    <vt:vector size="2" baseType="variant">
      <vt:variant>
        <vt:lpstr>Title</vt:lpstr>
      </vt:variant>
      <vt:variant>
        <vt:i4>1</vt:i4>
      </vt:variant>
    </vt:vector>
  </HeadingPairs>
  <TitlesOfParts>
    <vt:vector size="1" baseType="lpstr">
      <vt:lpstr>Зөрчлийн тухай хуулийн хэрэгжилтийн үр дагаврыг үнэлсэн тайлан    2020 он</vt:lpstr>
    </vt:vector>
  </TitlesOfParts>
  <Company/>
  <LinksUpToDate>false</LinksUpToDate>
  <CharactersWithSpaces>66780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Зөрчлийн тухай хуулийн хэрэгжилтийн үр дагаврыг үнэлсэн тайлан    2020 он</dc:title>
  <dc:subject/>
  <dc:creator>Acer-Oyun</dc:creator>
  <cp:keywords/>
  <dc:description/>
  <cp:lastModifiedBy>Microsoft Office User</cp:lastModifiedBy>
  <cp:revision>2</cp:revision>
  <cp:lastPrinted>2022-01-06T04:22:00Z</cp:lastPrinted>
  <dcterms:created xsi:type="dcterms:W3CDTF">2022-04-15T09:25:00Z</dcterms:created>
  <dcterms:modified xsi:type="dcterms:W3CDTF">2022-04-15T09:25:00Z</dcterms:modified>
</cp:coreProperties>
</file>